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9AB3C" w14:textId="77777777" w:rsidR="00827084" w:rsidRPr="00CD3C05" w:rsidRDefault="00827084" w:rsidP="00CD3C05">
      <w:pPr>
        <w:spacing w:after="0" w:line="276" w:lineRule="auto"/>
        <w:ind w:right="23"/>
        <w:jc w:val="center"/>
        <w:rPr>
          <w:rFonts w:ascii="Arial" w:hAnsi="Arial" w:cs="Arial"/>
          <w:b/>
          <w:color w:val="000000" w:themeColor="text1"/>
          <w:sz w:val="24"/>
          <w:szCs w:val="24"/>
        </w:rPr>
      </w:pPr>
      <w:r w:rsidRPr="00CD3C05">
        <w:rPr>
          <w:rFonts w:ascii="Arial" w:hAnsi="Arial" w:cs="Arial"/>
          <w:b/>
          <w:color w:val="000000" w:themeColor="text1"/>
          <w:sz w:val="24"/>
          <w:szCs w:val="24"/>
        </w:rPr>
        <w:t xml:space="preserve">ACTA DE LA DÉCIMA </w:t>
      </w:r>
      <w:r w:rsidR="006426EB">
        <w:rPr>
          <w:rFonts w:ascii="Arial" w:hAnsi="Arial" w:cs="Arial"/>
          <w:b/>
          <w:color w:val="000000" w:themeColor="text1"/>
          <w:sz w:val="24"/>
          <w:szCs w:val="24"/>
        </w:rPr>
        <w:t>CUARTA</w:t>
      </w:r>
      <w:r w:rsidR="00133CDF" w:rsidRPr="00CD3C05">
        <w:rPr>
          <w:rFonts w:ascii="Arial" w:hAnsi="Arial" w:cs="Arial"/>
          <w:b/>
          <w:color w:val="000000" w:themeColor="text1"/>
          <w:sz w:val="24"/>
          <w:szCs w:val="24"/>
        </w:rPr>
        <w:t xml:space="preserve"> SESIÓN </w:t>
      </w:r>
      <w:r w:rsidRPr="00CD3C05">
        <w:rPr>
          <w:rFonts w:ascii="Arial" w:hAnsi="Arial" w:cs="Arial"/>
          <w:b/>
          <w:color w:val="000000" w:themeColor="text1"/>
          <w:sz w:val="24"/>
          <w:szCs w:val="24"/>
        </w:rPr>
        <w:t>ORDINARIA</w:t>
      </w:r>
    </w:p>
    <w:p w14:paraId="728AE5B3" w14:textId="77777777" w:rsidR="00827084" w:rsidRPr="00CD3C05" w:rsidRDefault="00827084" w:rsidP="00CD3C05">
      <w:pPr>
        <w:spacing w:after="0" w:line="276" w:lineRule="auto"/>
        <w:ind w:right="23"/>
        <w:jc w:val="center"/>
        <w:rPr>
          <w:rFonts w:ascii="Arial" w:hAnsi="Arial" w:cs="Arial"/>
          <w:b/>
          <w:color w:val="000000" w:themeColor="text1"/>
          <w:sz w:val="24"/>
          <w:szCs w:val="24"/>
        </w:rPr>
      </w:pPr>
      <w:r w:rsidRPr="00CD3C05">
        <w:rPr>
          <w:rFonts w:ascii="Arial" w:hAnsi="Arial" w:cs="Arial"/>
          <w:b/>
          <w:color w:val="000000" w:themeColor="text1"/>
          <w:sz w:val="24"/>
          <w:szCs w:val="24"/>
        </w:rPr>
        <w:t>DEL AYUNTAMIENTO DE EL SALTO, JALISCO</w:t>
      </w:r>
    </w:p>
    <w:p w14:paraId="559AFA1D" w14:textId="77777777" w:rsidR="00827084" w:rsidRPr="00CD3C05" w:rsidRDefault="006426EB" w:rsidP="00CD3C05">
      <w:pPr>
        <w:spacing w:after="0" w:line="276" w:lineRule="auto"/>
        <w:ind w:right="23"/>
        <w:jc w:val="center"/>
        <w:rPr>
          <w:rFonts w:ascii="Arial" w:hAnsi="Arial" w:cs="Arial"/>
          <w:b/>
          <w:color w:val="000000" w:themeColor="text1"/>
          <w:sz w:val="24"/>
          <w:szCs w:val="24"/>
        </w:rPr>
      </w:pPr>
      <w:r>
        <w:rPr>
          <w:rFonts w:ascii="Arial" w:hAnsi="Arial" w:cs="Arial"/>
          <w:b/>
          <w:color w:val="000000" w:themeColor="text1"/>
          <w:sz w:val="24"/>
          <w:szCs w:val="24"/>
        </w:rPr>
        <w:t>A CELEBRARSE EL 31</w:t>
      </w:r>
      <w:r w:rsidR="00827084" w:rsidRPr="00CD3C05">
        <w:rPr>
          <w:rFonts w:ascii="Arial" w:hAnsi="Arial" w:cs="Arial"/>
          <w:b/>
          <w:color w:val="000000" w:themeColor="text1"/>
          <w:sz w:val="24"/>
          <w:szCs w:val="24"/>
        </w:rPr>
        <w:t xml:space="preserve"> DE </w:t>
      </w:r>
      <w:r w:rsidR="00133CDF" w:rsidRPr="00CD3C05">
        <w:rPr>
          <w:rFonts w:ascii="Arial" w:hAnsi="Arial" w:cs="Arial"/>
          <w:b/>
          <w:color w:val="000000" w:themeColor="text1"/>
          <w:sz w:val="24"/>
          <w:szCs w:val="24"/>
        </w:rPr>
        <w:t>JU</w:t>
      </w:r>
      <w:r>
        <w:rPr>
          <w:rFonts w:ascii="Arial" w:hAnsi="Arial" w:cs="Arial"/>
          <w:b/>
          <w:color w:val="000000" w:themeColor="text1"/>
          <w:sz w:val="24"/>
          <w:szCs w:val="24"/>
        </w:rPr>
        <w:t>L</w:t>
      </w:r>
      <w:r w:rsidR="00133CDF" w:rsidRPr="00CD3C05">
        <w:rPr>
          <w:rFonts w:ascii="Arial" w:hAnsi="Arial" w:cs="Arial"/>
          <w:b/>
          <w:color w:val="000000" w:themeColor="text1"/>
          <w:sz w:val="24"/>
          <w:szCs w:val="24"/>
        </w:rPr>
        <w:t>IO</w:t>
      </w:r>
      <w:r w:rsidR="00827084" w:rsidRPr="00CD3C05">
        <w:rPr>
          <w:rFonts w:ascii="Arial" w:hAnsi="Arial" w:cs="Arial"/>
          <w:b/>
          <w:color w:val="000000" w:themeColor="text1"/>
          <w:sz w:val="24"/>
          <w:szCs w:val="24"/>
        </w:rPr>
        <w:t xml:space="preserve"> DE 2020</w:t>
      </w:r>
    </w:p>
    <w:p w14:paraId="357A0E91" w14:textId="77777777" w:rsidR="005B1C74" w:rsidRDefault="005B1C74" w:rsidP="00CD3C05">
      <w:pPr>
        <w:spacing w:before="240" w:after="0" w:line="276" w:lineRule="auto"/>
        <w:contextualSpacing/>
        <w:jc w:val="both"/>
        <w:rPr>
          <w:rFonts w:ascii="Arial" w:hAnsi="Arial" w:cs="Arial"/>
          <w:color w:val="000000" w:themeColor="text1"/>
          <w:sz w:val="24"/>
          <w:szCs w:val="24"/>
        </w:rPr>
      </w:pPr>
    </w:p>
    <w:p w14:paraId="268D96F6" w14:textId="77777777" w:rsidR="00827084" w:rsidRPr="00CD3C05" w:rsidRDefault="00827084" w:rsidP="00CD3C05">
      <w:pPr>
        <w:spacing w:before="240" w:after="0" w:line="276" w:lineRule="auto"/>
        <w:contextualSpacing/>
        <w:jc w:val="both"/>
        <w:rPr>
          <w:rFonts w:ascii="Arial" w:hAnsi="Arial" w:cs="Arial"/>
          <w:color w:val="000000" w:themeColor="text1"/>
          <w:sz w:val="24"/>
          <w:szCs w:val="24"/>
          <w:lang w:val="es-ES"/>
        </w:rPr>
      </w:pPr>
      <w:r w:rsidRPr="00CD3C05">
        <w:rPr>
          <w:rFonts w:ascii="Arial" w:hAnsi="Arial" w:cs="Arial"/>
          <w:color w:val="000000" w:themeColor="text1"/>
          <w:sz w:val="24"/>
          <w:szCs w:val="24"/>
        </w:rPr>
        <w:t xml:space="preserve">Siendo las </w:t>
      </w:r>
      <w:r w:rsidR="007B7ABF" w:rsidRPr="00CD3C05">
        <w:rPr>
          <w:rFonts w:ascii="Arial" w:hAnsi="Arial" w:cs="Arial"/>
          <w:color w:val="000000" w:themeColor="text1"/>
          <w:sz w:val="24"/>
          <w:szCs w:val="24"/>
        </w:rPr>
        <w:t>1</w:t>
      </w:r>
      <w:r w:rsidR="006426EB">
        <w:rPr>
          <w:rFonts w:ascii="Arial" w:hAnsi="Arial" w:cs="Arial"/>
          <w:color w:val="000000" w:themeColor="text1"/>
          <w:sz w:val="24"/>
          <w:szCs w:val="24"/>
        </w:rPr>
        <w:t>1</w:t>
      </w:r>
      <w:r w:rsidR="007B7ABF" w:rsidRPr="00CD3C05">
        <w:rPr>
          <w:rFonts w:ascii="Arial" w:hAnsi="Arial" w:cs="Arial"/>
          <w:color w:val="000000" w:themeColor="text1"/>
          <w:sz w:val="24"/>
          <w:szCs w:val="24"/>
        </w:rPr>
        <w:t>:</w:t>
      </w:r>
      <w:r w:rsidR="006426EB">
        <w:rPr>
          <w:rFonts w:ascii="Arial" w:hAnsi="Arial" w:cs="Arial"/>
          <w:color w:val="000000" w:themeColor="text1"/>
          <w:sz w:val="24"/>
          <w:szCs w:val="24"/>
        </w:rPr>
        <w:t>0</w:t>
      </w:r>
      <w:r w:rsidR="00931BF1">
        <w:rPr>
          <w:rFonts w:ascii="Arial" w:hAnsi="Arial" w:cs="Arial"/>
          <w:color w:val="000000" w:themeColor="text1"/>
          <w:sz w:val="24"/>
          <w:szCs w:val="24"/>
        </w:rPr>
        <w:t>6</w:t>
      </w:r>
      <w:r w:rsidRPr="00CD3C05">
        <w:rPr>
          <w:rFonts w:ascii="Arial" w:hAnsi="Arial" w:cs="Arial"/>
          <w:color w:val="000000" w:themeColor="text1"/>
          <w:sz w:val="24"/>
          <w:szCs w:val="24"/>
        </w:rPr>
        <w:t xml:space="preserve"> </w:t>
      </w:r>
      <w:r w:rsidR="006426EB">
        <w:rPr>
          <w:rFonts w:ascii="Arial" w:hAnsi="Arial" w:cs="Arial"/>
          <w:color w:val="000000" w:themeColor="text1"/>
          <w:sz w:val="24"/>
          <w:szCs w:val="24"/>
        </w:rPr>
        <w:t>once</w:t>
      </w:r>
      <w:r w:rsidRPr="00CD3C05">
        <w:rPr>
          <w:rFonts w:ascii="Arial" w:hAnsi="Arial" w:cs="Arial"/>
          <w:color w:val="000000" w:themeColor="text1"/>
          <w:sz w:val="24"/>
          <w:szCs w:val="24"/>
        </w:rPr>
        <w:t xml:space="preserve"> horas</w:t>
      </w:r>
      <w:r w:rsidR="00F81148" w:rsidRPr="00CD3C05">
        <w:rPr>
          <w:rFonts w:ascii="Arial" w:hAnsi="Arial" w:cs="Arial"/>
          <w:color w:val="000000" w:themeColor="text1"/>
          <w:sz w:val="24"/>
          <w:szCs w:val="24"/>
        </w:rPr>
        <w:t xml:space="preserve"> con </w:t>
      </w:r>
      <w:r w:rsidR="004F7F83">
        <w:rPr>
          <w:rFonts w:ascii="Arial" w:hAnsi="Arial" w:cs="Arial"/>
          <w:color w:val="000000" w:themeColor="text1"/>
          <w:sz w:val="24"/>
          <w:szCs w:val="24"/>
        </w:rPr>
        <w:t>s</w:t>
      </w:r>
      <w:r w:rsidR="006426EB">
        <w:rPr>
          <w:rFonts w:ascii="Arial" w:hAnsi="Arial" w:cs="Arial"/>
          <w:color w:val="000000" w:themeColor="text1"/>
          <w:sz w:val="24"/>
          <w:szCs w:val="24"/>
        </w:rPr>
        <w:t>e</w:t>
      </w:r>
      <w:r w:rsidR="004F7F83">
        <w:rPr>
          <w:rFonts w:ascii="Arial" w:hAnsi="Arial" w:cs="Arial"/>
          <w:color w:val="000000" w:themeColor="text1"/>
          <w:sz w:val="24"/>
          <w:szCs w:val="24"/>
        </w:rPr>
        <w:t>is</w:t>
      </w:r>
      <w:r w:rsidR="00F81148" w:rsidRPr="00CD3C05">
        <w:rPr>
          <w:rFonts w:ascii="Arial" w:hAnsi="Arial" w:cs="Arial"/>
          <w:color w:val="000000" w:themeColor="text1"/>
          <w:sz w:val="24"/>
          <w:szCs w:val="24"/>
        </w:rPr>
        <w:t xml:space="preserve"> </w:t>
      </w:r>
      <w:r w:rsidRPr="00CD3C05">
        <w:rPr>
          <w:rFonts w:ascii="Arial" w:hAnsi="Arial" w:cs="Arial"/>
          <w:color w:val="000000" w:themeColor="text1"/>
          <w:sz w:val="24"/>
          <w:szCs w:val="24"/>
        </w:rPr>
        <w:t xml:space="preserve">minutos del día </w:t>
      </w:r>
      <w:r w:rsidR="006426EB">
        <w:rPr>
          <w:rFonts w:ascii="Arial" w:hAnsi="Arial" w:cs="Arial"/>
          <w:color w:val="000000" w:themeColor="text1"/>
          <w:sz w:val="24"/>
          <w:szCs w:val="24"/>
        </w:rPr>
        <w:t>viernes 31 treinta y uno</w:t>
      </w:r>
      <w:r w:rsidRPr="00CD3C05">
        <w:rPr>
          <w:rFonts w:ascii="Arial" w:hAnsi="Arial" w:cs="Arial"/>
          <w:color w:val="000000" w:themeColor="text1"/>
          <w:sz w:val="24"/>
          <w:szCs w:val="24"/>
        </w:rPr>
        <w:t xml:space="preserve"> de </w:t>
      </w:r>
      <w:r w:rsidR="00133CDF" w:rsidRPr="00CD3C05">
        <w:rPr>
          <w:rFonts w:ascii="Arial" w:hAnsi="Arial" w:cs="Arial"/>
          <w:color w:val="000000" w:themeColor="text1"/>
          <w:sz w:val="24"/>
          <w:szCs w:val="24"/>
        </w:rPr>
        <w:t>ju</w:t>
      </w:r>
      <w:r w:rsidR="006426EB">
        <w:rPr>
          <w:rFonts w:ascii="Arial" w:hAnsi="Arial" w:cs="Arial"/>
          <w:color w:val="000000" w:themeColor="text1"/>
          <w:sz w:val="24"/>
          <w:szCs w:val="24"/>
        </w:rPr>
        <w:t>l</w:t>
      </w:r>
      <w:r w:rsidR="00133CDF" w:rsidRPr="00CD3C05">
        <w:rPr>
          <w:rFonts w:ascii="Arial" w:hAnsi="Arial" w:cs="Arial"/>
          <w:color w:val="000000" w:themeColor="text1"/>
          <w:sz w:val="24"/>
          <w:szCs w:val="24"/>
        </w:rPr>
        <w:t>io</w:t>
      </w:r>
      <w:r w:rsidRPr="00CD3C05">
        <w:rPr>
          <w:rFonts w:ascii="Arial" w:hAnsi="Arial" w:cs="Arial"/>
          <w:color w:val="000000" w:themeColor="text1"/>
          <w:sz w:val="24"/>
          <w:szCs w:val="24"/>
        </w:rPr>
        <w:t xml:space="preserve"> de 2020 dos mil veinte y citados en las instalaciones del H. Ayuntamiento de El Salto, Jalisco; con fundamento en lo d</w:t>
      </w:r>
      <w:r w:rsidR="00F6722F" w:rsidRPr="00CD3C05">
        <w:rPr>
          <w:rFonts w:ascii="Arial" w:hAnsi="Arial" w:cs="Arial"/>
          <w:color w:val="000000" w:themeColor="text1"/>
          <w:sz w:val="24"/>
          <w:szCs w:val="24"/>
        </w:rPr>
        <w:t>ispuesto por los artículos 29° fracción II, 47° fracción III y 49° f</w:t>
      </w:r>
      <w:r w:rsidRPr="00CD3C05">
        <w:rPr>
          <w:rFonts w:ascii="Arial" w:hAnsi="Arial" w:cs="Arial"/>
          <w:color w:val="000000" w:themeColor="text1"/>
          <w:sz w:val="24"/>
          <w:szCs w:val="24"/>
        </w:rPr>
        <w:t xml:space="preserve">racción II, de la Ley de Gobierno y la Administración Pública Municipal del Estado de Jalisco; se han reunido los miembros del Pleno para celebrar la </w:t>
      </w:r>
      <w:r w:rsidRPr="00CD3C05">
        <w:rPr>
          <w:rFonts w:ascii="Arial" w:hAnsi="Arial" w:cs="Arial"/>
          <w:b/>
          <w:color w:val="000000" w:themeColor="text1"/>
          <w:sz w:val="24"/>
          <w:szCs w:val="24"/>
        </w:rPr>
        <w:t xml:space="preserve">Décima </w:t>
      </w:r>
      <w:r w:rsidR="006426EB">
        <w:rPr>
          <w:rFonts w:ascii="Arial" w:hAnsi="Arial" w:cs="Arial"/>
          <w:b/>
          <w:color w:val="000000" w:themeColor="text1"/>
          <w:sz w:val="24"/>
          <w:szCs w:val="24"/>
        </w:rPr>
        <w:t>Cuarta</w:t>
      </w:r>
      <w:r w:rsidR="00133CDF" w:rsidRPr="00CD3C05">
        <w:rPr>
          <w:rFonts w:ascii="Arial" w:hAnsi="Arial" w:cs="Arial"/>
          <w:b/>
          <w:color w:val="000000" w:themeColor="text1"/>
          <w:sz w:val="24"/>
          <w:szCs w:val="24"/>
        </w:rPr>
        <w:t xml:space="preserve"> Sesión O</w:t>
      </w:r>
      <w:r w:rsidRPr="00CD3C05">
        <w:rPr>
          <w:rFonts w:ascii="Arial" w:hAnsi="Arial" w:cs="Arial"/>
          <w:b/>
          <w:color w:val="000000" w:themeColor="text1"/>
          <w:sz w:val="24"/>
          <w:szCs w:val="24"/>
        </w:rPr>
        <w:t xml:space="preserve">rdinaria </w:t>
      </w:r>
      <w:r w:rsidRPr="00CD3C05">
        <w:rPr>
          <w:rFonts w:ascii="Arial" w:hAnsi="Arial" w:cs="Arial"/>
          <w:color w:val="000000" w:themeColor="text1"/>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14:paraId="20E51D62" w14:textId="77777777" w:rsidR="00827084" w:rsidRPr="00CD3C05" w:rsidRDefault="00827084" w:rsidP="00CD3C05">
      <w:pPr>
        <w:spacing w:before="240" w:after="0" w:line="276" w:lineRule="auto"/>
        <w:jc w:val="center"/>
        <w:rPr>
          <w:rFonts w:ascii="Arial" w:hAnsi="Arial" w:cs="Arial"/>
          <w:b/>
          <w:color w:val="000000" w:themeColor="text1"/>
          <w:sz w:val="24"/>
          <w:szCs w:val="24"/>
        </w:rPr>
      </w:pPr>
      <w:r w:rsidRPr="00CD3C05">
        <w:rPr>
          <w:rFonts w:ascii="Arial" w:hAnsi="Arial" w:cs="Arial"/>
          <w:b/>
          <w:color w:val="000000" w:themeColor="text1"/>
          <w:sz w:val="24"/>
          <w:szCs w:val="24"/>
        </w:rPr>
        <w:t>ORDEN DEL DÍA</w:t>
      </w:r>
    </w:p>
    <w:p w14:paraId="10A4ED0E" w14:textId="77777777" w:rsidR="00827084"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Lista de asistencia y declaración de quórum. </w:t>
      </w:r>
    </w:p>
    <w:p w14:paraId="2226EB42" w14:textId="77777777" w:rsidR="00F6722F"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aprobación del orden del día. </w:t>
      </w:r>
    </w:p>
    <w:p w14:paraId="4A1C0D28" w14:textId="77777777" w:rsidR="006426EB" w:rsidRDefault="006426EB" w:rsidP="00904430">
      <w:pPr>
        <w:pStyle w:val="Prrafodelista"/>
        <w:numPr>
          <w:ilvl w:val="0"/>
          <w:numId w:val="2"/>
        </w:numPr>
        <w:spacing w:after="0" w:line="276" w:lineRule="auto"/>
        <w:jc w:val="both"/>
        <w:rPr>
          <w:rFonts w:ascii="Arial" w:hAnsi="Arial" w:cs="Arial"/>
          <w:b/>
          <w:color w:val="000000" w:themeColor="text1"/>
          <w:sz w:val="24"/>
          <w:szCs w:val="24"/>
        </w:rPr>
      </w:pPr>
      <w:r w:rsidRPr="006426EB">
        <w:rPr>
          <w:rFonts w:ascii="Arial" w:hAnsi="Arial" w:cs="Arial"/>
          <w:b/>
          <w:color w:val="000000" w:themeColor="text1"/>
          <w:sz w:val="24"/>
          <w:szCs w:val="24"/>
        </w:rPr>
        <w:t>Lectura y en su caso aprobación del Acta de Sesión Ordinaria de fecha 29 de junio de 2020.</w:t>
      </w:r>
    </w:p>
    <w:p w14:paraId="31318AA1" w14:textId="77777777" w:rsidR="00827084"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Turnos y/o comunicaciones recibidas.</w:t>
      </w:r>
    </w:p>
    <w:p w14:paraId="54A006D2" w14:textId="77777777" w:rsidR="00D5192C" w:rsidRPr="00CD3C05" w:rsidRDefault="00D5192C" w:rsidP="00CD3C05">
      <w:pPr>
        <w:spacing w:after="0" w:line="276" w:lineRule="auto"/>
        <w:jc w:val="both"/>
        <w:rPr>
          <w:rFonts w:ascii="Arial" w:hAnsi="Arial" w:cs="Arial"/>
          <w:b/>
          <w:color w:val="000000" w:themeColor="text1"/>
          <w:sz w:val="24"/>
          <w:szCs w:val="24"/>
        </w:rPr>
      </w:pPr>
    </w:p>
    <w:p w14:paraId="1A32994E" w14:textId="77777777" w:rsidR="00CD3C05" w:rsidRPr="00CD3C05" w:rsidRDefault="00CD3C05" w:rsidP="00CD3C05">
      <w:pPr>
        <w:spacing w:after="0" w:line="276" w:lineRule="auto"/>
        <w:contextualSpacing/>
        <w:jc w:val="both"/>
        <w:rPr>
          <w:rFonts w:ascii="Arial" w:hAnsi="Arial" w:cs="Arial"/>
          <w:sz w:val="24"/>
          <w:szCs w:val="24"/>
        </w:rPr>
      </w:pPr>
      <w:r w:rsidRPr="00CD3C05">
        <w:rPr>
          <w:rFonts w:ascii="Arial" w:hAnsi="Arial" w:cs="Arial"/>
          <w:sz w:val="24"/>
          <w:szCs w:val="24"/>
        </w:rPr>
        <w:t>No se agendan turnos y/o comunicaciones.</w:t>
      </w:r>
    </w:p>
    <w:p w14:paraId="22301835" w14:textId="77777777" w:rsidR="00CD3C05" w:rsidRPr="00CD3C05" w:rsidRDefault="00CD3C05" w:rsidP="00CD3C05">
      <w:pPr>
        <w:spacing w:after="0" w:line="276" w:lineRule="auto"/>
        <w:jc w:val="both"/>
        <w:rPr>
          <w:rFonts w:ascii="Arial" w:hAnsi="Arial" w:cs="Arial"/>
          <w:b/>
          <w:color w:val="000000" w:themeColor="text1"/>
          <w:sz w:val="24"/>
          <w:szCs w:val="24"/>
        </w:rPr>
      </w:pPr>
    </w:p>
    <w:p w14:paraId="2A1D7F0C" w14:textId="77777777" w:rsidR="00A946BD" w:rsidRPr="00CD3C05" w:rsidRDefault="00A946BD"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Dictámenes a Discusión.</w:t>
      </w:r>
    </w:p>
    <w:p w14:paraId="489FC860" w14:textId="77777777" w:rsidR="00A946BD" w:rsidRPr="00CD3C05" w:rsidRDefault="00A946BD" w:rsidP="00CD3C05">
      <w:pPr>
        <w:pStyle w:val="Prrafodelista"/>
        <w:spacing w:after="0" w:line="276" w:lineRule="auto"/>
        <w:ind w:left="1080"/>
        <w:jc w:val="both"/>
        <w:rPr>
          <w:rFonts w:ascii="Arial" w:hAnsi="Arial" w:cs="Arial"/>
          <w:b/>
          <w:color w:val="000000" w:themeColor="text1"/>
          <w:sz w:val="24"/>
          <w:szCs w:val="24"/>
        </w:rPr>
      </w:pPr>
    </w:p>
    <w:p w14:paraId="34D6DC9F" w14:textId="77777777" w:rsidR="006426EB" w:rsidRPr="006426EB" w:rsidRDefault="006426EB" w:rsidP="006426EB">
      <w:pPr>
        <w:autoSpaceDE w:val="0"/>
        <w:autoSpaceDN w:val="0"/>
        <w:adjustRightInd w:val="0"/>
        <w:spacing w:after="0" w:line="276" w:lineRule="auto"/>
        <w:jc w:val="both"/>
        <w:rPr>
          <w:rFonts w:ascii="Arial" w:hAnsi="Arial" w:cs="Arial"/>
          <w:sz w:val="24"/>
          <w:szCs w:val="24"/>
        </w:rPr>
      </w:pPr>
      <w:r w:rsidRPr="006426EB">
        <w:rPr>
          <w:rFonts w:ascii="Arial" w:hAnsi="Arial" w:cs="Arial"/>
          <w:b/>
          <w:sz w:val="24"/>
          <w:szCs w:val="24"/>
        </w:rPr>
        <w:t>1. PRIMERO.-</w:t>
      </w:r>
      <w:r>
        <w:rPr>
          <w:rFonts w:ascii="Arial" w:hAnsi="Arial" w:cs="Arial"/>
          <w:sz w:val="24"/>
          <w:szCs w:val="24"/>
        </w:rPr>
        <w:t xml:space="preserve"> </w:t>
      </w:r>
      <w:r w:rsidRPr="006426EB">
        <w:rPr>
          <w:rFonts w:ascii="Arial" w:hAnsi="Arial" w:cs="Arial"/>
          <w:sz w:val="24"/>
          <w:szCs w:val="24"/>
        </w:rPr>
        <w:t>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deroga la fracción I del artículo 111 del Reglamento General del Municipio de El Salto, Jalisco.</w:t>
      </w:r>
    </w:p>
    <w:p w14:paraId="31DAA01F" w14:textId="77777777" w:rsidR="006426EB" w:rsidRPr="006426EB" w:rsidRDefault="006426EB" w:rsidP="006426EB">
      <w:pPr>
        <w:autoSpaceDE w:val="0"/>
        <w:autoSpaceDN w:val="0"/>
        <w:adjustRightInd w:val="0"/>
        <w:spacing w:after="0" w:line="276" w:lineRule="auto"/>
        <w:jc w:val="both"/>
        <w:rPr>
          <w:rFonts w:ascii="Arial" w:hAnsi="Arial" w:cs="Arial"/>
          <w:sz w:val="24"/>
          <w:szCs w:val="24"/>
        </w:rPr>
      </w:pPr>
    </w:p>
    <w:p w14:paraId="2B3D8F5E" w14:textId="77777777" w:rsidR="006426EB" w:rsidRPr="006426EB" w:rsidRDefault="006426EB" w:rsidP="006426EB">
      <w:pPr>
        <w:autoSpaceDE w:val="0"/>
        <w:autoSpaceDN w:val="0"/>
        <w:adjustRightInd w:val="0"/>
        <w:spacing w:after="0" w:line="276" w:lineRule="auto"/>
        <w:jc w:val="both"/>
        <w:rPr>
          <w:rFonts w:ascii="Arial" w:hAnsi="Arial" w:cs="Arial"/>
          <w:sz w:val="24"/>
          <w:szCs w:val="24"/>
        </w:rPr>
      </w:pPr>
      <w:r>
        <w:rPr>
          <w:rFonts w:ascii="Arial" w:hAnsi="Arial" w:cs="Arial"/>
          <w:b/>
          <w:sz w:val="24"/>
          <w:szCs w:val="24"/>
        </w:rPr>
        <w:t>SEGUNDO.</w:t>
      </w:r>
      <w:r w:rsidRPr="006426EB">
        <w:rPr>
          <w:rFonts w:ascii="Arial" w:hAnsi="Arial" w:cs="Arial"/>
          <w:b/>
          <w:sz w:val="24"/>
          <w:szCs w:val="24"/>
        </w:rPr>
        <w:t>-</w:t>
      </w:r>
      <w:r>
        <w:rPr>
          <w:rFonts w:ascii="Arial" w:hAnsi="Arial" w:cs="Arial"/>
          <w:sz w:val="24"/>
          <w:szCs w:val="24"/>
        </w:rPr>
        <w:t xml:space="preserve"> </w:t>
      </w:r>
      <w:r w:rsidRPr="006426EB">
        <w:rPr>
          <w:rFonts w:ascii="Arial" w:hAnsi="Arial" w:cs="Arial"/>
          <w:sz w:val="24"/>
          <w:szCs w:val="24"/>
        </w:rPr>
        <w:t xml:space="preserve">Se adiciona la fracción VI al artículo 61 del Reglamento General del Municipio de El Salto, Jalisco. </w:t>
      </w:r>
    </w:p>
    <w:p w14:paraId="73B1D546" w14:textId="77777777" w:rsidR="006426EB" w:rsidRPr="006426EB" w:rsidRDefault="006426EB" w:rsidP="006426EB">
      <w:pPr>
        <w:autoSpaceDE w:val="0"/>
        <w:autoSpaceDN w:val="0"/>
        <w:adjustRightInd w:val="0"/>
        <w:spacing w:after="0" w:line="276" w:lineRule="auto"/>
        <w:jc w:val="both"/>
        <w:rPr>
          <w:rFonts w:ascii="Arial" w:hAnsi="Arial" w:cs="Arial"/>
          <w:sz w:val="24"/>
          <w:szCs w:val="24"/>
        </w:rPr>
      </w:pPr>
    </w:p>
    <w:p w14:paraId="084FCD41" w14:textId="77777777" w:rsidR="00CD3C05" w:rsidRPr="006426EB" w:rsidRDefault="006426EB" w:rsidP="006426EB">
      <w:pPr>
        <w:autoSpaceDE w:val="0"/>
        <w:autoSpaceDN w:val="0"/>
        <w:adjustRightInd w:val="0"/>
        <w:spacing w:after="0" w:line="276" w:lineRule="auto"/>
        <w:jc w:val="both"/>
        <w:rPr>
          <w:rFonts w:ascii="Arial" w:hAnsi="Arial" w:cs="Arial"/>
          <w:sz w:val="24"/>
          <w:szCs w:val="24"/>
        </w:rPr>
      </w:pPr>
      <w:r w:rsidRPr="006426EB">
        <w:rPr>
          <w:rFonts w:ascii="Arial" w:hAnsi="Arial" w:cs="Arial"/>
          <w:b/>
          <w:sz w:val="24"/>
          <w:szCs w:val="24"/>
        </w:rPr>
        <w:t>TERCERO.-</w:t>
      </w:r>
      <w:r>
        <w:rPr>
          <w:rFonts w:ascii="Arial" w:hAnsi="Arial" w:cs="Arial"/>
          <w:sz w:val="24"/>
          <w:szCs w:val="24"/>
        </w:rPr>
        <w:t xml:space="preserve"> </w:t>
      </w:r>
      <w:r w:rsidRPr="006426EB">
        <w:rPr>
          <w:rFonts w:ascii="Arial" w:hAnsi="Arial" w:cs="Arial"/>
          <w:sz w:val="24"/>
          <w:szCs w:val="24"/>
        </w:rPr>
        <w:t xml:space="preserve">Se adiciona el artículo 66 </w:t>
      </w:r>
      <w:proofErr w:type="spellStart"/>
      <w:r w:rsidRPr="006426EB">
        <w:rPr>
          <w:rFonts w:ascii="Arial" w:hAnsi="Arial" w:cs="Arial"/>
          <w:sz w:val="24"/>
          <w:szCs w:val="24"/>
        </w:rPr>
        <w:t>quáter</w:t>
      </w:r>
      <w:proofErr w:type="spellEnd"/>
      <w:r w:rsidRPr="006426EB">
        <w:rPr>
          <w:rFonts w:ascii="Arial" w:hAnsi="Arial" w:cs="Arial"/>
          <w:sz w:val="24"/>
          <w:szCs w:val="24"/>
        </w:rPr>
        <w:t xml:space="preserve"> al Reglamento General del Municipio de El Salto, Jalisco.</w:t>
      </w:r>
    </w:p>
    <w:p w14:paraId="7881DC99" w14:textId="77777777" w:rsidR="006426EB" w:rsidRPr="00CD3C05" w:rsidRDefault="006426EB" w:rsidP="006426EB">
      <w:pPr>
        <w:autoSpaceDE w:val="0"/>
        <w:autoSpaceDN w:val="0"/>
        <w:adjustRightInd w:val="0"/>
        <w:spacing w:after="0" w:line="276" w:lineRule="auto"/>
        <w:jc w:val="both"/>
        <w:rPr>
          <w:rFonts w:ascii="Arial" w:eastAsiaTheme="minorEastAsia" w:hAnsi="Arial" w:cs="Arial"/>
          <w:sz w:val="24"/>
          <w:szCs w:val="24"/>
        </w:rPr>
      </w:pPr>
    </w:p>
    <w:p w14:paraId="28F8DD4F" w14:textId="77777777" w:rsidR="00CD3C05" w:rsidRPr="006426EB" w:rsidRDefault="006426EB" w:rsidP="00CD3C05">
      <w:pPr>
        <w:autoSpaceDE w:val="0"/>
        <w:autoSpaceDN w:val="0"/>
        <w:adjustRightInd w:val="0"/>
        <w:spacing w:after="0" w:line="276" w:lineRule="auto"/>
        <w:jc w:val="both"/>
        <w:rPr>
          <w:rFonts w:ascii="Arial" w:eastAsiaTheme="minorEastAsia" w:hAnsi="Arial" w:cs="Arial"/>
          <w:sz w:val="24"/>
          <w:szCs w:val="24"/>
        </w:rPr>
      </w:pPr>
      <w:r>
        <w:rPr>
          <w:rFonts w:ascii="Arial" w:eastAsiaTheme="minorEastAsia" w:hAnsi="Arial" w:cs="Arial"/>
          <w:b/>
          <w:sz w:val="24"/>
          <w:szCs w:val="24"/>
        </w:rPr>
        <w:t>2. ÚNICO.</w:t>
      </w:r>
      <w:r w:rsidRPr="006426EB">
        <w:rPr>
          <w:rFonts w:ascii="Arial" w:eastAsiaTheme="minorEastAsia" w:hAnsi="Arial" w:cs="Arial"/>
          <w:b/>
          <w:sz w:val="24"/>
          <w:szCs w:val="24"/>
        </w:rPr>
        <w:t xml:space="preserve">- </w:t>
      </w:r>
      <w:r w:rsidRPr="006426EB">
        <w:rPr>
          <w:rFonts w:ascii="Arial" w:eastAsiaTheme="minorEastAsia" w:hAnsi="Arial" w:cs="Arial"/>
          <w:sz w:val="24"/>
          <w:szCs w:val="24"/>
        </w:rPr>
        <w:t>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 la creación del Reglamento de Honor y Justicia de Seguridad Pública del Municipio de El Salto, Jalisco.</w:t>
      </w:r>
    </w:p>
    <w:p w14:paraId="6E4EDFC3" w14:textId="77777777" w:rsidR="00CD3C05" w:rsidRPr="00CD3C05" w:rsidRDefault="00CD3C05" w:rsidP="00CD3C05">
      <w:pPr>
        <w:autoSpaceDE w:val="0"/>
        <w:autoSpaceDN w:val="0"/>
        <w:adjustRightInd w:val="0"/>
        <w:spacing w:after="0" w:line="276" w:lineRule="auto"/>
        <w:jc w:val="both"/>
        <w:rPr>
          <w:rFonts w:ascii="Arial" w:eastAsiaTheme="minorEastAsia" w:hAnsi="Arial" w:cs="Arial"/>
          <w:sz w:val="24"/>
          <w:szCs w:val="24"/>
        </w:rPr>
      </w:pPr>
    </w:p>
    <w:p w14:paraId="62EB214A" w14:textId="77777777" w:rsidR="006426EB" w:rsidRPr="006426EB" w:rsidRDefault="006426EB" w:rsidP="006426EB">
      <w:pPr>
        <w:autoSpaceDE w:val="0"/>
        <w:autoSpaceDN w:val="0"/>
        <w:adjustRightInd w:val="0"/>
        <w:spacing w:after="0" w:line="276" w:lineRule="auto"/>
        <w:jc w:val="both"/>
        <w:rPr>
          <w:rFonts w:ascii="Arial" w:hAnsi="Arial" w:cs="Arial"/>
          <w:sz w:val="24"/>
          <w:szCs w:val="24"/>
        </w:rPr>
      </w:pPr>
      <w:r>
        <w:rPr>
          <w:rFonts w:ascii="Arial" w:hAnsi="Arial" w:cs="Arial"/>
          <w:b/>
          <w:sz w:val="24"/>
          <w:szCs w:val="24"/>
        </w:rPr>
        <w:lastRenderedPageBreak/>
        <w:t>3. PRIMERO.</w:t>
      </w:r>
      <w:r w:rsidRPr="006426EB">
        <w:rPr>
          <w:rFonts w:ascii="Arial" w:hAnsi="Arial" w:cs="Arial"/>
          <w:b/>
          <w:sz w:val="24"/>
          <w:szCs w:val="24"/>
        </w:rPr>
        <w:t xml:space="preserve">- </w:t>
      </w:r>
      <w:r w:rsidRPr="006426EB">
        <w:rPr>
          <w:rFonts w:ascii="Arial" w:hAnsi="Arial" w:cs="Arial"/>
          <w:sz w:val="24"/>
          <w:szCs w:val="24"/>
        </w:rPr>
        <w:t>Se autoriza a suscribir el Convenio de Colaboración con el Gobierno del Estado de Jalisco, a través de la Secretaria del Sistema de Asistencia Social, para la implementación del Programa “JALISCO POR LA NUTRICIÓN” para el ejercicio fiscal 2020, en su tipo de apoyo de comedores comunitarios; por el cual, el Ayuntamiento de El Salto, Jalisco recibirá la cantidad de $1,115,200.000 (un millón ciento quince mil doscientos pesos 00/100/ M.N.), para dar continuidad al funcionamiento de los comedores comunitarios instalados con recursos del programa en ejercicios anteriores, uno ubicado en la calle Cárdenas del Río # 9, Colonia Santa Rosa del Valle, localidad de El Salto Jalisco y el otro comedor comunitario ubicado en la calle Emiliano Zapata S/N, colonia Insurgentes, localidad de El Salto, Jalisco.</w:t>
      </w:r>
    </w:p>
    <w:p w14:paraId="716911FC" w14:textId="77777777" w:rsidR="006426EB" w:rsidRPr="006426EB" w:rsidRDefault="006426EB" w:rsidP="006426EB">
      <w:pPr>
        <w:autoSpaceDE w:val="0"/>
        <w:autoSpaceDN w:val="0"/>
        <w:adjustRightInd w:val="0"/>
        <w:spacing w:after="0" w:line="276" w:lineRule="auto"/>
        <w:jc w:val="both"/>
        <w:rPr>
          <w:rFonts w:ascii="Arial" w:hAnsi="Arial" w:cs="Arial"/>
          <w:sz w:val="24"/>
          <w:szCs w:val="24"/>
        </w:rPr>
      </w:pPr>
      <w:r w:rsidRPr="006426EB">
        <w:rPr>
          <w:rFonts w:ascii="Arial" w:hAnsi="Arial" w:cs="Arial"/>
          <w:sz w:val="24"/>
          <w:szCs w:val="24"/>
        </w:rPr>
        <w:t xml:space="preserve">Recurso que será aportado por el Gobierno del Estado de Jalisco, para la realización de acciones en el marco del Programa. </w:t>
      </w:r>
    </w:p>
    <w:p w14:paraId="66E3E548" w14:textId="77777777" w:rsidR="006426EB" w:rsidRPr="006426EB" w:rsidRDefault="006426EB" w:rsidP="006426EB">
      <w:pPr>
        <w:autoSpaceDE w:val="0"/>
        <w:autoSpaceDN w:val="0"/>
        <w:adjustRightInd w:val="0"/>
        <w:spacing w:after="0" w:line="276" w:lineRule="auto"/>
        <w:jc w:val="both"/>
        <w:rPr>
          <w:rFonts w:ascii="Arial" w:hAnsi="Arial" w:cs="Arial"/>
          <w:sz w:val="24"/>
          <w:szCs w:val="24"/>
        </w:rPr>
      </w:pPr>
      <w:r w:rsidRPr="006426EB">
        <w:rPr>
          <w:rFonts w:ascii="Arial" w:hAnsi="Arial" w:cs="Arial"/>
          <w:sz w:val="24"/>
          <w:szCs w:val="24"/>
        </w:rPr>
        <w:t xml:space="preserve">Recurso que será distribuido de la siguiente manera: </w:t>
      </w:r>
    </w:p>
    <w:p w14:paraId="4FDFFB5C" w14:textId="77777777" w:rsidR="006426EB" w:rsidRPr="006426EB" w:rsidRDefault="006426EB" w:rsidP="006426EB">
      <w:pPr>
        <w:autoSpaceDE w:val="0"/>
        <w:autoSpaceDN w:val="0"/>
        <w:adjustRightInd w:val="0"/>
        <w:spacing w:after="0" w:line="276" w:lineRule="auto"/>
        <w:jc w:val="both"/>
        <w:rPr>
          <w:rFonts w:ascii="Arial" w:hAnsi="Arial" w:cs="Arial"/>
          <w:b/>
          <w:sz w:val="24"/>
          <w:szCs w:val="24"/>
        </w:rPr>
      </w:pPr>
    </w:p>
    <w:p w14:paraId="5EBACA18" w14:textId="77777777" w:rsidR="006426EB" w:rsidRPr="006426EB" w:rsidRDefault="006426EB" w:rsidP="006426EB">
      <w:pPr>
        <w:autoSpaceDE w:val="0"/>
        <w:autoSpaceDN w:val="0"/>
        <w:adjustRightInd w:val="0"/>
        <w:spacing w:after="0" w:line="276" w:lineRule="auto"/>
        <w:jc w:val="both"/>
        <w:rPr>
          <w:rFonts w:ascii="Arial" w:hAnsi="Arial" w:cs="Arial"/>
          <w:sz w:val="24"/>
          <w:szCs w:val="24"/>
        </w:rPr>
      </w:pPr>
      <w:r w:rsidRPr="006A59EE">
        <w:rPr>
          <w:rFonts w:ascii="Arial" w:hAnsi="Arial" w:cs="Arial"/>
          <w:sz w:val="24"/>
          <w:szCs w:val="24"/>
        </w:rPr>
        <w:t>1.</w:t>
      </w:r>
      <w:r w:rsidR="006A59EE">
        <w:rPr>
          <w:rFonts w:ascii="Arial" w:hAnsi="Arial" w:cs="Arial"/>
          <w:sz w:val="24"/>
          <w:szCs w:val="24"/>
        </w:rPr>
        <w:t xml:space="preserve"> </w:t>
      </w:r>
      <w:r w:rsidRPr="006426EB">
        <w:rPr>
          <w:rFonts w:ascii="Arial" w:hAnsi="Arial" w:cs="Arial"/>
          <w:sz w:val="24"/>
          <w:szCs w:val="24"/>
        </w:rPr>
        <w:t xml:space="preserve">Compra de alimentos para continuar con las actividades de los comedores </w:t>
      </w:r>
      <w:r>
        <w:rPr>
          <w:rFonts w:ascii="Arial" w:hAnsi="Arial" w:cs="Arial"/>
          <w:sz w:val="24"/>
          <w:szCs w:val="24"/>
        </w:rPr>
        <w:t>comunitarios; con un monto de $1</w:t>
      </w:r>
      <w:r w:rsidRPr="006426EB">
        <w:rPr>
          <w:rFonts w:ascii="Arial" w:hAnsi="Arial" w:cs="Arial"/>
          <w:sz w:val="24"/>
          <w:szCs w:val="24"/>
        </w:rPr>
        <w:t xml:space="preserve">,015,200.00 (un millón quince mil doscientos pesos 00/100 M.N.) </w:t>
      </w:r>
    </w:p>
    <w:p w14:paraId="3EE7D41C" w14:textId="77777777" w:rsidR="006426EB" w:rsidRPr="006426EB" w:rsidRDefault="006426EB" w:rsidP="006426EB">
      <w:pPr>
        <w:autoSpaceDE w:val="0"/>
        <w:autoSpaceDN w:val="0"/>
        <w:adjustRightInd w:val="0"/>
        <w:spacing w:after="0" w:line="276" w:lineRule="auto"/>
        <w:jc w:val="both"/>
        <w:rPr>
          <w:rFonts w:ascii="Arial" w:hAnsi="Arial" w:cs="Arial"/>
          <w:b/>
          <w:sz w:val="24"/>
          <w:szCs w:val="24"/>
        </w:rPr>
      </w:pPr>
    </w:p>
    <w:p w14:paraId="5EC10465" w14:textId="77777777" w:rsidR="006426EB" w:rsidRDefault="006A59EE" w:rsidP="006426EB">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 </w:t>
      </w:r>
      <w:r w:rsidR="006426EB" w:rsidRPr="006426EB">
        <w:rPr>
          <w:rFonts w:ascii="Arial" w:hAnsi="Arial" w:cs="Arial"/>
          <w:sz w:val="24"/>
          <w:szCs w:val="24"/>
        </w:rPr>
        <w:t>Comedor comunitario Santa Rosa del Valle, el cual recibirá un monto de $464,400.00 (cuatrocientos sesenta y cuatro mil cuatrocientos pesos 00/100 M.N.)</w:t>
      </w:r>
    </w:p>
    <w:p w14:paraId="2DD288CF" w14:textId="77777777" w:rsidR="006A59EE" w:rsidRPr="006426EB" w:rsidRDefault="006A59EE" w:rsidP="006426EB">
      <w:pPr>
        <w:autoSpaceDE w:val="0"/>
        <w:autoSpaceDN w:val="0"/>
        <w:adjustRightInd w:val="0"/>
        <w:spacing w:after="0" w:line="276" w:lineRule="auto"/>
        <w:jc w:val="both"/>
        <w:rPr>
          <w:rFonts w:ascii="Arial" w:hAnsi="Arial" w:cs="Arial"/>
          <w:sz w:val="24"/>
          <w:szCs w:val="24"/>
        </w:rPr>
      </w:pPr>
    </w:p>
    <w:p w14:paraId="00D7392E" w14:textId="77777777" w:rsidR="006426EB" w:rsidRPr="006426EB" w:rsidRDefault="006A59EE" w:rsidP="006426EB">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b) </w:t>
      </w:r>
      <w:r w:rsidR="006426EB" w:rsidRPr="006426EB">
        <w:rPr>
          <w:rFonts w:ascii="Arial" w:hAnsi="Arial" w:cs="Arial"/>
          <w:sz w:val="24"/>
          <w:szCs w:val="24"/>
        </w:rPr>
        <w:t>Comedor comunitario Insurgentes, el cual recibirá un monto de $550,800.00 (quinientos cincuenta mil ochocientos pesos 00/100 M.N.)</w:t>
      </w:r>
    </w:p>
    <w:p w14:paraId="5BB9543B" w14:textId="77777777" w:rsidR="006426EB" w:rsidRPr="006426EB" w:rsidRDefault="006426EB" w:rsidP="006426EB">
      <w:pPr>
        <w:autoSpaceDE w:val="0"/>
        <w:autoSpaceDN w:val="0"/>
        <w:adjustRightInd w:val="0"/>
        <w:spacing w:after="0" w:line="276" w:lineRule="auto"/>
        <w:jc w:val="both"/>
        <w:rPr>
          <w:rFonts w:ascii="Arial" w:hAnsi="Arial" w:cs="Arial"/>
          <w:b/>
          <w:sz w:val="24"/>
          <w:szCs w:val="24"/>
        </w:rPr>
      </w:pPr>
    </w:p>
    <w:p w14:paraId="6FE12FF4" w14:textId="77777777" w:rsidR="006426EB" w:rsidRPr="006426EB" w:rsidRDefault="006A59EE" w:rsidP="006426EB">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2. </w:t>
      </w:r>
      <w:r w:rsidR="006426EB" w:rsidRPr="006426EB">
        <w:rPr>
          <w:rFonts w:ascii="Arial" w:hAnsi="Arial" w:cs="Arial"/>
          <w:sz w:val="24"/>
          <w:szCs w:val="24"/>
        </w:rPr>
        <w:t>Adquisición de insumos, destinados a reequipamiento para continuar con las actividades de los comedores comunitarios por la cantidad de $100,000.00 (cien mil pesos 00/100 M.N.).</w:t>
      </w:r>
    </w:p>
    <w:p w14:paraId="2CF984C0" w14:textId="77777777" w:rsidR="006426EB" w:rsidRPr="006426EB" w:rsidRDefault="006426EB" w:rsidP="006426EB">
      <w:pPr>
        <w:autoSpaceDE w:val="0"/>
        <w:autoSpaceDN w:val="0"/>
        <w:adjustRightInd w:val="0"/>
        <w:spacing w:after="0" w:line="276" w:lineRule="auto"/>
        <w:jc w:val="both"/>
        <w:rPr>
          <w:rFonts w:ascii="Arial" w:hAnsi="Arial" w:cs="Arial"/>
          <w:sz w:val="24"/>
          <w:szCs w:val="24"/>
        </w:rPr>
      </w:pPr>
    </w:p>
    <w:p w14:paraId="7B667CCF" w14:textId="77777777" w:rsidR="006426EB" w:rsidRDefault="00053869" w:rsidP="006426EB">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 </w:t>
      </w:r>
      <w:r w:rsidR="006426EB" w:rsidRPr="006426EB">
        <w:rPr>
          <w:rFonts w:ascii="Arial" w:hAnsi="Arial" w:cs="Arial"/>
          <w:sz w:val="24"/>
          <w:szCs w:val="24"/>
        </w:rPr>
        <w:t>Comedor comunitario Santa Rosa del Valle, el cuál recibirá un monto de $50,000.00 (cincuenta mil pesos 00/100 M.N.)</w:t>
      </w:r>
    </w:p>
    <w:p w14:paraId="25CF00D8" w14:textId="77777777" w:rsidR="006A59EE" w:rsidRPr="006426EB" w:rsidRDefault="006A59EE" w:rsidP="006426EB">
      <w:pPr>
        <w:autoSpaceDE w:val="0"/>
        <w:autoSpaceDN w:val="0"/>
        <w:adjustRightInd w:val="0"/>
        <w:spacing w:after="0" w:line="276" w:lineRule="auto"/>
        <w:jc w:val="both"/>
        <w:rPr>
          <w:rFonts w:ascii="Arial" w:hAnsi="Arial" w:cs="Arial"/>
          <w:sz w:val="24"/>
          <w:szCs w:val="24"/>
        </w:rPr>
      </w:pPr>
    </w:p>
    <w:p w14:paraId="11602AD3" w14:textId="77777777" w:rsidR="006426EB" w:rsidRPr="006426EB" w:rsidRDefault="00053869" w:rsidP="006426EB">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b) </w:t>
      </w:r>
      <w:r w:rsidR="006426EB" w:rsidRPr="006426EB">
        <w:rPr>
          <w:rFonts w:ascii="Arial" w:hAnsi="Arial" w:cs="Arial"/>
          <w:sz w:val="24"/>
          <w:szCs w:val="24"/>
        </w:rPr>
        <w:t>Comedor comunitario Insurgentes, el cuál recibirá un monto de $50,000.00 (cincuenta mil pesos 00/100 M.N.)</w:t>
      </w:r>
    </w:p>
    <w:p w14:paraId="315797A7" w14:textId="77777777" w:rsidR="006426EB" w:rsidRPr="006426EB" w:rsidRDefault="006426EB" w:rsidP="006426EB">
      <w:pPr>
        <w:autoSpaceDE w:val="0"/>
        <w:autoSpaceDN w:val="0"/>
        <w:adjustRightInd w:val="0"/>
        <w:spacing w:after="0" w:line="276" w:lineRule="auto"/>
        <w:jc w:val="both"/>
        <w:rPr>
          <w:rFonts w:ascii="Arial" w:hAnsi="Arial" w:cs="Arial"/>
          <w:b/>
          <w:sz w:val="24"/>
          <w:szCs w:val="24"/>
        </w:rPr>
      </w:pPr>
    </w:p>
    <w:p w14:paraId="0861A196" w14:textId="77777777" w:rsidR="00CD3C05" w:rsidRPr="006426EB" w:rsidRDefault="006426EB" w:rsidP="006426EB">
      <w:pPr>
        <w:autoSpaceDE w:val="0"/>
        <w:autoSpaceDN w:val="0"/>
        <w:adjustRightInd w:val="0"/>
        <w:spacing w:after="0" w:line="276" w:lineRule="auto"/>
        <w:jc w:val="both"/>
        <w:rPr>
          <w:rFonts w:ascii="Arial" w:hAnsi="Arial" w:cs="Arial"/>
          <w:sz w:val="24"/>
          <w:szCs w:val="24"/>
        </w:rPr>
      </w:pPr>
      <w:r w:rsidRPr="006426EB">
        <w:rPr>
          <w:rFonts w:ascii="Arial" w:hAnsi="Arial" w:cs="Arial"/>
          <w:b/>
          <w:sz w:val="24"/>
          <w:szCs w:val="24"/>
        </w:rPr>
        <w:t xml:space="preserve">SEGUNDO.- </w:t>
      </w:r>
      <w:r w:rsidRPr="006426EB">
        <w:rPr>
          <w:rFonts w:ascii="Arial" w:hAnsi="Arial" w:cs="Arial"/>
          <w:sz w:val="24"/>
          <w:szCs w:val="24"/>
        </w:rPr>
        <w:t>Se faculta a los ciudadanos, Lic. Ricardo Zaid Santillán Cortés, C. Héctor Acosta Negrete, Lic. Adrián Venegas Bermúdez y L.E. Jaime Ismael Díaz Brambila, en sus respectivos caracteres de Presidente Municipal, Síndico Municipal, Secretario General y Encargado de la Hacienda Municipal, para que suscriban en representación del Ayuntamiento de El Salto, Jalisco, el convenio de colaboración correspondiente, así como la documentación necesaria para el cumplimiento del presente acuerdo, y además que exija las Reglas de Operación del citado Programa.</w:t>
      </w:r>
    </w:p>
    <w:p w14:paraId="2480A8A6" w14:textId="77777777" w:rsidR="006426EB" w:rsidRPr="00CD3C05" w:rsidRDefault="006426EB" w:rsidP="006426EB">
      <w:pPr>
        <w:autoSpaceDE w:val="0"/>
        <w:autoSpaceDN w:val="0"/>
        <w:adjustRightInd w:val="0"/>
        <w:spacing w:after="0" w:line="276" w:lineRule="auto"/>
        <w:jc w:val="both"/>
        <w:rPr>
          <w:rFonts w:ascii="Arial" w:hAnsi="Arial" w:cs="Arial"/>
          <w:sz w:val="24"/>
          <w:szCs w:val="24"/>
        </w:rPr>
      </w:pPr>
    </w:p>
    <w:p w14:paraId="76D2A1C6" w14:textId="77777777" w:rsidR="00053869" w:rsidRPr="00053869" w:rsidRDefault="00053869" w:rsidP="00053869">
      <w:pPr>
        <w:spacing w:after="0" w:line="276" w:lineRule="auto"/>
        <w:jc w:val="both"/>
        <w:rPr>
          <w:rFonts w:ascii="Arial" w:hAnsi="Arial" w:cs="Arial"/>
          <w:b/>
          <w:sz w:val="24"/>
          <w:szCs w:val="24"/>
        </w:rPr>
      </w:pPr>
      <w:r w:rsidRPr="00053869">
        <w:rPr>
          <w:rFonts w:ascii="Arial" w:hAnsi="Arial" w:cs="Arial"/>
          <w:b/>
          <w:sz w:val="24"/>
          <w:szCs w:val="24"/>
        </w:rPr>
        <w:t xml:space="preserve">4. PRIMERO.- </w:t>
      </w:r>
      <w:r w:rsidRPr="00053869">
        <w:rPr>
          <w:rFonts w:ascii="Arial" w:hAnsi="Arial" w:cs="Arial"/>
          <w:sz w:val="24"/>
          <w:szCs w:val="24"/>
        </w:rPr>
        <w:t xml:space="preserve">Se autoriza al Lic. Ricardo Zaid Santillán Cortés, C. Héctor Acosta Negrete y al Lic. Adrián Venegas Bermúdez, en su carácter de Presidente Municipal, Síndico Municipal y Secretario General respectivamente, para que firmen y celebren con la Comisión de Gobernación de la LXII Legislatura del Congreso del Estado de Jalisco, representada por la Diputada Elizabeth Alcaraz Virgen y el Lic. Jorge Armando Ballesteros González, en su carácter de Presidenta y Director Técnico de la Comisión de Gobernación de la LXII Legislatura del Congreso del Estado de Jalisco respectivamente, el “Convenio sobre la Notificación Electrónica de Actos Jurídicos, Procedimientos Administrativos y Legislativos de la Comisión de Gobernación y Fortalecimiento Municipal”. </w:t>
      </w:r>
    </w:p>
    <w:p w14:paraId="09950EFC" w14:textId="77777777" w:rsidR="00053869" w:rsidRPr="00053869" w:rsidRDefault="00053869" w:rsidP="00053869">
      <w:pPr>
        <w:pStyle w:val="Prrafodelista"/>
        <w:spacing w:after="0" w:line="276" w:lineRule="auto"/>
        <w:ind w:left="1418"/>
        <w:jc w:val="both"/>
        <w:rPr>
          <w:rFonts w:ascii="Arial" w:hAnsi="Arial" w:cs="Arial"/>
          <w:b/>
          <w:sz w:val="24"/>
          <w:szCs w:val="24"/>
        </w:rPr>
      </w:pPr>
    </w:p>
    <w:p w14:paraId="366C9C4F" w14:textId="77777777" w:rsidR="00A946BD" w:rsidRDefault="00053869" w:rsidP="00053869">
      <w:pPr>
        <w:spacing w:after="0" w:line="276" w:lineRule="auto"/>
        <w:jc w:val="both"/>
        <w:rPr>
          <w:rFonts w:ascii="Arial" w:hAnsi="Arial" w:cs="Arial"/>
          <w:sz w:val="24"/>
          <w:szCs w:val="24"/>
        </w:rPr>
      </w:pPr>
      <w:r>
        <w:rPr>
          <w:rFonts w:ascii="Arial" w:hAnsi="Arial" w:cs="Arial"/>
          <w:b/>
          <w:sz w:val="24"/>
          <w:szCs w:val="24"/>
        </w:rPr>
        <w:t xml:space="preserve">SEGUNDO.- </w:t>
      </w:r>
      <w:r w:rsidRPr="00053869">
        <w:rPr>
          <w:rFonts w:ascii="Arial" w:hAnsi="Arial" w:cs="Arial"/>
          <w:sz w:val="24"/>
          <w:szCs w:val="24"/>
        </w:rPr>
        <w:t>Se faculta al Presidente Municipal, Síndico Municipal y Secretario General a la firma del presente convenio.</w:t>
      </w:r>
    </w:p>
    <w:p w14:paraId="7FB55677" w14:textId="77777777" w:rsidR="00053869" w:rsidRDefault="00053869" w:rsidP="00053869">
      <w:pPr>
        <w:spacing w:after="0" w:line="276" w:lineRule="auto"/>
        <w:jc w:val="both"/>
        <w:rPr>
          <w:rFonts w:ascii="Arial" w:hAnsi="Arial" w:cs="Arial"/>
          <w:sz w:val="24"/>
          <w:szCs w:val="24"/>
        </w:rPr>
      </w:pPr>
    </w:p>
    <w:p w14:paraId="6AC31647" w14:textId="77777777" w:rsidR="00053869" w:rsidRPr="00053869" w:rsidRDefault="00053869" w:rsidP="00053869">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5. PRIMERO.</w:t>
      </w:r>
      <w:r w:rsidRPr="00053869">
        <w:rPr>
          <w:rFonts w:ascii="Arial" w:hAnsi="Arial" w:cs="Arial"/>
          <w:b/>
          <w:color w:val="000000" w:themeColor="text1"/>
          <w:sz w:val="24"/>
          <w:szCs w:val="24"/>
        </w:rPr>
        <w:t>-</w:t>
      </w:r>
      <w:r w:rsidRPr="00053869">
        <w:rPr>
          <w:rFonts w:ascii="Arial" w:hAnsi="Arial" w:cs="Arial"/>
          <w:color w:val="000000" w:themeColor="text1"/>
          <w:sz w:val="24"/>
          <w:szCs w:val="24"/>
        </w:rPr>
        <w:t xml:space="preserve"> Se propone comprar al señor GABRIEL REYNOSO ESPARZA por la cantidad de $1, 750,000.00 un millón setecientos cincuenta mil pesos 00/100 M. N. el terreno ampliamente descrito en el punto I y II de los antecedentes y de esta manera terminar de forma amistosa el litigio en cuestión.</w:t>
      </w:r>
    </w:p>
    <w:p w14:paraId="593A9628" w14:textId="77777777" w:rsidR="00053869" w:rsidRPr="00053869" w:rsidRDefault="00053869" w:rsidP="00053869">
      <w:pPr>
        <w:spacing w:after="0" w:line="276" w:lineRule="auto"/>
        <w:jc w:val="both"/>
        <w:rPr>
          <w:rFonts w:ascii="Arial" w:hAnsi="Arial" w:cs="Arial"/>
          <w:color w:val="000000" w:themeColor="text1"/>
          <w:sz w:val="24"/>
          <w:szCs w:val="24"/>
        </w:rPr>
      </w:pPr>
    </w:p>
    <w:p w14:paraId="379F59BE" w14:textId="77777777" w:rsidR="00053869" w:rsidRDefault="00053869" w:rsidP="00053869">
      <w:pPr>
        <w:spacing w:after="0" w:line="276" w:lineRule="auto"/>
        <w:jc w:val="both"/>
        <w:rPr>
          <w:rFonts w:ascii="Arial" w:hAnsi="Arial" w:cs="Arial"/>
          <w:color w:val="000000" w:themeColor="text1"/>
          <w:sz w:val="24"/>
          <w:szCs w:val="24"/>
        </w:rPr>
      </w:pPr>
      <w:r w:rsidRPr="00053869">
        <w:rPr>
          <w:rFonts w:ascii="Arial" w:hAnsi="Arial" w:cs="Arial"/>
          <w:b/>
          <w:color w:val="000000" w:themeColor="text1"/>
          <w:sz w:val="24"/>
          <w:szCs w:val="24"/>
        </w:rPr>
        <w:t>SEGUNDO.-</w:t>
      </w:r>
      <w:r w:rsidRPr="00053869">
        <w:rPr>
          <w:rFonts w:ascii="Arial" w:hAnsi="Arial" w:cs="Arial"/>
          <w:color w:val="000000" w:themeColor="text1"/>
          <w:sz w:val="24"/>
          <w:szCs w:val="24"/>
        </w:rPr>
        <w:t xml:space="preserve"> Se autorice al Presidente Municipal, Síndico, Secretario General y Tesorero Municipal a la firma de los documentos necesarios a efecto de cumplimentar el pago y convenio respectivo.</w:t>
      </w:r>
    </w:p>
    <w:p w14:paraId="7742A65C" w14:textId="77777777" w:rsidR="00053869" w:rsidRDefault="00053869" w:rsidP="00053869">
      <w:pPr>
        <w:spacing w:after="0" w:line="276" w:lineRule="auto"/>
        <w:jc w:val="both"/>
        <w:rPr>
          <w:rFonts w:ascii="Arial" w:hAnsi="Arial" w:cs="Arial"/>
          <w:color w:val="000000" w:themeColor="text1"/>
          <w:sz w:val="24"/>
          <w:szCs w:val="24"/>
        </w:rPr>
      </w:pPr>
    </w:p>
    <w:p w14:paraId="52F51D8B" w14:textId="77777777" w:rsidR="00CF22D2" w:rsidRPr="00CF22D2" w:rsidRDefault="00053869" w:rsidP="00CF22D2">
      <w:pPr>
        <w:spacing w:before="240" w:after="0"/>
        <w:contextualSpacing/>
        <w:jc w:val="both"/>
        <w:rPr>
          <w:rFonts w:ascii="Arial" w:hAnsi="Arial" w:cs="Arial"/>
          <w:sz w:val="24"/>
          <w:szCs w:val="24"/>
        </w:rPr>
      </w:pPr>
      <w:r w:rsidRPr="00CF22D2">
        <w:rPr>
          <w:rFonts w:ascii="Arial" w:hAnsi="Arial" w:cs="Arial"/>
          <w:b/>
          <w:color w:val="000000" w:themeColor="text1"/>
          <w:sz w:val="24"/>
          <w:szCs w:val="24"/>
        </w:rPr>
        <w:t xml:space="preserve">6. </w:t>
      </w:r>
      <w:r w:rsidR="00CF22D2" w:rsidRPr="00CF22D2">
        <w:rPr>
          <w:rFonts w:ascii="Arial" w:hAnsi="Arial" w:cs="Arial"/>
          <w:b/>
          <w:sz w:val="24"/>
          <w:szCs w:val="24"/>
        </w:rPr>
        <w:t xml:space="preserve">PRIMERO. - </w:t>
      </w:r>
      <w:r w:rsidR="00CF22D2" w:rsidRPr="00CF22D2">
        <w:rPr>
          <w:rFonts w:ascii="Arial" w:hAnsi="Arial" w:cs="Arial"/>
          <w:sz w:val="24"/>
          <w:szCs w:val="24"/>
        </w:rPr>
        <w:t>Se apruebe la modificación del punto de acuerdo identificado con el número 3 de la Décima Tercera Sesión Extraordinaria celebrada el 31 de marzo de la presente anualidad que a la letra dice:</w:t>
      </w:r>
    </w:p>
    <w:p w14:paraId="207B3CBB" w14:textId="77777777" w:rsidR="00CF22D2" w:rsidRPr="00CF22D2" w:rsidRDefault="00CF22D2" w:rsidP="00CF22D2">
      <w:pPr>
        <w:spacing w:before="240" w:after="0"/>
        <w:contextualSpacing/>
        <w:jc w:val="both"/>
        <w:rPr>
          <w:rFonts w:ascii="Arial" w:hAnsi="Arial" w:cs="Arial"/>
          <w:sz w:val="24"/>
          <w:szCs w:val="24"/>
        </w:rPr>
      </w:pPr>
    </w:p>
    <w:p w14:paraId="32D5A69B" w14:textId="77777777" w:rsidR="00CF22D2" w:rsidRPr="00CF22D2" w:rsidRDefault="00CF22D2" w:rsidP="00CF22D2">
      <w:pPr>
        <w:spacing w:after="0"/>
        <w:contextualSpacing/>
        <w:jc w:val="both"/>
        <w:rPr>
          <w:rFonts w:ascii="Arial" w:hAnsi="Arial" w:cs="Arial"/>
          <w:sz w:val="24"/>
          <w:szCs w:val="24"/>
        </w:rPr>
      </w:pPr>
      <w:r w:rsidRPr="00CF22D2">
        <w:rPr>
          <w:rFonts w:ascii="Arial" w:hAnsi="Arial" w:cs="Arial"/>
          <w:sz w:val="24"/>
          <w:szCs w:val="24"/>
        </w:rPr>
        <w:t xml:space="preserve">PRIMERO: El Ayuntamiento de El Salto, Jalisco, aprueba que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$10,258,595.80 (Diez Millones Doscientos Cincuenta y Ocho Mil Quinientos Noventa y Cinco Pesos 80/100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hábiles del mes al que corresponda la administración, en la cuenta bancaria que se determine por la Secretaría de la Hacienda Pública y se contenga en el Convenio de Colaboración y Participación. </w:t>
      </w:r>
    </w:p>
    <w:p w14:paraId="49654586" w14:textId="77777777" w:rsidR="00CF22D2" w:rsidRPr="00CF22D2" w:rsidRDefault="00CF22D2" w:rsidP="00CF22D2">
      <w:pPr>
        <w:spacing w:after="0"/>
        <w:contextualSpacing/>
        <w:jc w:val="both"/>
        <w:rPr>
          <w:rFonts w:ascii="Arial" w:hAnsi="Arial" w:cs="Arial"/>
          <w:sz w:val="24"/>
          <w:szCs w:val="24"/>
        </w:rPr>
      </w:pPr>
    </w:p>
    <w:p w14:paraId="4D290EE1" w14:textId="77777777" w:rsidR="00CF22D2" w:rsidRPr="00CF22D2" w:rsidRDefault="00CF22D2" w:rsidP="00CF22D2">
      <w:pPr>
        <w:spacing w:after="0"/>
        <w:contextualSpacing/>
        <w:jc w:val="both"/>
        <w:rPr>
          <w:rFonts w:ascii="Arial" w:hAnsi="Arial" w:cs="Arial"/>
          <w:sz w:val="24"/>
          <w:szCs w:val="24"/>
        </w:rPr>
      </w:pPr>
      <w:r w:rsidRPr="00CF22D2">
        <w:rPr>
          <w:rFonts w:ascii="Arial" w:hAnsi="Arial" w:cs="Arial"/>
          <w:sz w:val="24"/>
          <w:szCs w:val="24"/>
        </w:rPr>
        <w:t xml:space="preserve">SEGUNDO: Se autoriza la asignación presupuestaria en el Presupuesto de Egresos del Municipio que corresponda, para llevar a cabo el pago de la aportación municipal, en términos del Acuerdo Primero. </w:t>
      </w:r>
    </w:p>
    <w:p w14:paraId="3B2CA87A" w14:textId="77777777" w:rsidR="00CF22D2" w:rsidRPr="00CF22D2" w:rsidRDefault="00CF22D2" w:rsidP="00CF22D2">
      <w:pPr>
        <w:spacing w:after="0"/>
        <w:contextualSpacing/>
        <w:jc w:val="both"/>
        <w:rPr>
          <w:rFonts w:ascii="Arial" w:hAnsi="Arial" w:cs="Arial"/>
          <w:sz w:val="24"/>
          <w:szCs w:val="24"/>
        </w:rPr>
      </w:pPr>
    </w:p>
    <w:p w14:paraId="3B4828E3" w14:textId="77777777" w:rsidR="00CF22D2" w:rsidRPr="00CF22D2" w:rsidRDefault="00CF22D2" w:rsidP="00CF22D2">
      <w:pPr>
        <w:spacing w:after="0"/>
        <w:contextualSpacing/>
        <w:jc w:val="both"/>
        <w:rPr>
          <w:rFonts w:ascii="Arial" w:hAnsi="Arial" w:cs="Arial"/>
          <w:sz w:val="24"/>
          <w:szCs w:val="24"/>
        </w:rPr>
      </w:pPr>
      <w:r w:rsidRPr="00CF22D2">
        <w:rPr>
          <w:rFonts w:ascii="Arial" w:hAnsi="Arial" w:cs="Arial"/>
          <w:sz w:val="24"/>
          <w:szCs w:val="24"/>
        </w:rPr>
        <w:t xml:space="preserve">TERCERO: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 </w:t>
      </w:r>
    </w:p>
    <w:p w14:paraId="5A555AC3" w14:textId="77777777" w:rsidR="00CF22D2" w:rsidRPr="00CF22D2" w:rsidRDefault="00CF22D2" w:rsidP="00CF22D2">
      <w:pPr>
        <w:spacing w:after="0"/>
        <w:contextualSpacing/>
        <w:jc w:val="both"/>
        <w:rPr>
          <w:rFonts w:ascii="Arial" w:hAnsi="Arial" w:cs="Arial"/>
          <w:sz w:val="24"/>
          <w:szCs w:val="24"/>
        </w:rPr>
      </w:pPr>
    </w:p>
    <w:p w14:paraId="1787E3ED" w14:textId="77777777" w:rsidR="00CF22D2" w:rsidRPr="00CF22D2" w:rsidRDefault="00CF22D2" w:rsidP="00CF22D2">
      <w:pPr>
        <w:spacing w:after="0"/>
        <w:contextualSpacing/>
        <w:jc w:val="both"/>
        <w:rPr>
          <w:rFonts w:ascii="Arial" w:hAnsi="Arial" w:cs="Arial"/>
          <w:sz w:val="24"/>
          <w:szCs w:val="24"/>
        </w:rPr>
      </w:pPr>
      <w:r w:rsidRPr="00CF22D2">
        <w:rPr>
          <w:rFonts w:ascii="Arial" w:hAnsi="Arial" w:cs="Arial"/>
          <w:sz w:val="24"/>
          <w:szCs w:val="24"/>
        </w:rPr>
        <w:t xml:space="preserve">CUARTO: 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 </w:t>
      </w:r>
    </w:p>
    <w:p w14:paraId="533FC2F4" w14:textId="77777777" w:rsidR="00CF22D2" w:rsidRPr="00CF22D2" w:rsidRDefault="00CF22D2" w:rsidP="00CF22D2">
      <w:pPr>
        <w:spacing w:after="0"/>
        <w:contextualSpacing/>
        <w:jc w:val="both"/>
        <w:rPr>
          <w:rFonts w:ascii="Arial" w:hAnsi="Arial" w:cs="Arial"/>
          <w:sz w:val="24"/>
          <w:szCs w:val="24"/>
        </w:rPr>
      </w:pPr>
    </w:p>
    <w:p w14:paraId="5026EBE6" w14:textId="77777777" w:rsidR="00CF22D2" w:rsidRPr="00CF22D2" w:rsidRDefault="00CF22D2" w:rsidP="00CF22D2">
      <w:pPr>
        <w:spacing w:after="0"/>
        <w:jc w:val="both"/>
        <w:rPr>
          <w:rFonts w:ascii="Arial" w:hAnsi="Arial" w:cs="Arial"/>
          <w:sz w:val="24"/>
          <w:szCs w:val="24"/>
        </w:rPr>
      </w:pPr>
      <w:r w:rsidRPr="00CF22D2">
        <w:rPr>
          <w:rFonts w:ascii="Arial" w:hAnsi="Arial" w:cs="Arial"/>
          <w:sz w:val="24"/>
          <w:szCs w:val="24"/>
        </w:rPr>
        <w:t>QUINTO: El Ayuntamiento de El Salto, Jalisco, ratifica a la C. Ana Leticia Ochoa Gómez como Enlace Municipal para que represente a este H. Ayuntamiento dentro del programa “Recrea, Educando para la Vida, Apoyo de Mochila, Útiles, Uniformes y Calzado Escolar” para el ejercicio 2020 dos mil veinte, desde su inicio hasta su conclusión, así mismo, se faculta para que se realice y suscriba todos los actos e instrumentos administrativos inherentes a la recepción, entrega y comprobación final de los apoyos sociales otorgados.</w:t>
      </w:r>
    </w:p>
    <w:p w14:paraId="0034A78E" w14:textId="77777777" w:rsidR="00CF22D2" w:rsidRPr="00CF22D2" w:rsidRDefault="00CF22D2" w:rsidP="00CF22D2">
      <w:pPr>
        <w:spacing w:after="0"/>
        <w:jc w:val="both"/>
        <w:rPr>
          <w:rFonts w:ascii="Arial" w:hAnsi="Arial" w:cs="Arial"/>
          <w:sz w:val="24"/>
          <w:szCs w:val="24"/>
        </w:rPr>
      </w:pPr>
    </w:p>
    <w:p w14:paraId="7F0CB39F" w14:textId="77777777" w:rsidR="00CF22D2" w:rsidRPr="00CF22D2" w:rsidRDefault="00CF22D2" w:rsidP="00CF22D2">
      <w:pPr>
        <w:spacing w:after="0"/>
        <w:jc w:val="both"/>
        <w:rPr>
          <w:rFonts w:ascii="Arial" w:hAnsi="Arial" w:cs="Arial"/>
          <w:sz w:val="24"/>
          <w:szCs w:val="24"/>
        </w:rPr>
      </w:pPr>
      <w:r w:rsidRPr="00CF22D2">
        <w:rPr>
          <w:rFonts w:ascii="Arial" w:hAnsi="Arial" w:cs="Arial"/>
          <w:sz w:val="24"/>
          <w:szCs w:val="24"/>
        </w:rPr>
        <w:t>SEXTO: Se aprueba y faculta a los Ciudadanos Lic. Ricardo Zaid Santillán Cortés, Presidente Municipal, Lic. Adrián Venegas Bermúdez, Secretario General, C. Héctor Acosta Negrete, Síndico Municipal, y al L.E. Jaime Ismael Díaz Brambila, Encargado de la Hacienda Municipal; para que en nombre y representación del H. Ayuntamiento de El Salto, celebren todos los instrumentos jurídicos y administrativos necesarios a efectos de dar cabal cumplimiento al presente Acuerdo del Ayuntamiento.</w:t>
      </w:r>
    </w:p>
    <w:p w14:paraId="2553CE14" w14:textId="77777777" w:rsidR="00CF22D2" w:rsidRPr="00CF22D2" w:rsidRDefault="00CF22D2" w:rsidP="00CF22D2">
      <w:pPr>
        <w:spacing w:after="0"/>
        <w:jc w:val="both"/>
        <w:rPr>
          <w:rFonts w:ascii="Arial" w:hAnsi="Arial" w:cs="Arial"/>
          <w:b/>
          <w:sz w:val="24"/>
          <w:szCs w:val="24"/>
        </w:rPr>
      </w:pPr>
    </w:p>
    <w:p w14:paraId="1B15AC1C" w14:textId="77777777" w:rsidR="00CF22D2" w:rsidRPr="00CF22D2" w:rsidRDefault="00CF22D2" w:rsidP="00CF22D2">
      <w:pPr>
        <w:spacing w:after="0"/>
        <w:jc w:val="both"/>
        <w:rPr>
          <w:rFonts w:ascii="Arial" w:hAnsi="Arial" w:cs="Arial"/>
          <w:sz w:val="24"/>
          <w:szCs w:val="24"/>
        </w:rPr>
      </w:pPr>
      <w:r w:rsidRPr="00CF22D2">
        <w:rPr>
          <w:rFonts w:ascii="Arial" w:hAnsi="Arial" w:cs="Arial"/>
          <w:sz w:val="24"/>
          <w:szCs w:val="24"/>
        </w:rPr>
        <w:t>Para quedar como sigue:</w:t>
      </w:r>
    </w:p>
    <w:p w14:paraId="297875A8" w14:textId="77777777" w:rsidR="00CF22D2" w:rsidRPr="00CF22D2" w:rsidRDefault="00CF22D2" w:rsidP="00CF22D2">
      <w:pPr>
        <w:spacing w:after="0"/>
        <w:contextualSpacing/>
        <w:jc w:val="both"/>
        <w:rPr>
          <w:rFonts w:ascii="Arial" w:hAnsi="Arial" w:cs="Arial"/>
          <w:sz w:val="24"/>
          <w:szCs w:val="24"/>
        </w:rPr>
      </w:pPr>
    </w:p>
    <w:p w14:paraId="0D466C73" w14:textId="77777777" w:rsidR="00CF22D2" w:rsidRPr="00CF22D2" w:rsidRDefault="00CF22D2" w:rsidP="00CF22D2">
      <w:pPr>
        <w:spacing w:after="0"/>
        <w:contextualSpacing/>
        <w:jc w:val="both"/>
        <w:rPr>
          <w:rFonts w:ascii="Arial" w:hAnsi="Arial" w:cs="Arial"/>
          <w:sz w:val="24"/>
          <w:szCs w:val="24"/>
        </w:rPr>
      </w:pPr>
      <w:r w:rsidRPr="00CF22D2">
        <w:rPr>
          <w:rFonts w:ascii="Arial" w:hAnsi="Arial" w:cs="Arial"/>
          <w:sz w:val="24"/>
          <w:szCs w:val="24"/>
        </w:rPr>
        <w:t xml:space="preserve">PRIMERO: El Ayuntamiento de El Salto, Jalisco, aprueba que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$10,258,595.80 (Diez Millones Doscientos Cincuenta y Ocho Mil Quinientos Noventa y Cinco Pesos 80/100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w:t>
      </w:r>
      <w:r w:rsidRPr="00CF22D2">
        <w:rPr>
          <w:rFonts w:ascii="Arial" w:hAnsi="Arial" w:cs="Arial"/>
          <w:b/>
          <w:sz w:val="24"/>
          <w:szCs w:val="24"/>
        </w:rPr>
        <w:t>diez</w:t>
      </w:r>
      <w:r w:rsidRPr="00CF22D2">
        <w:rPr>
          <w:rFonts w:ascii="Arial" w:hAnsi="Arial" w:cs="Arial"/>
          <w:sz w:val="24"/>
          <w:szCs w:val="24"/>
        </w:rPr>
        <w:t xml:space="preserve"> parcialidades mensuales iguales, que resultan de dividir el valor de la aportación entre </w:t>
      </w:r>
      <w:r w:rsidRPr="00CF22D2">
        <w:rPr>
          <w:rFonts w:ascii="Arial" w:hAnsi="Arial" w:cs="Arial"/>
          <w:b/>
          <w:sz w:val="24"/>
          <w:szCs w:val="24"/>
        </w:rPr>
        <w:t>diez</w:t>
      </w:r>
      <w:r w:rsidRPr="00CF22D2">
        <w:rPr>
          <w:rFonts w:ascii="Arial" w:hAnsi="Arial" w:cs="Arial"/>
          <w:sz w:val="24"/>
          <w:szCs w:val="24"/>
        </w:rPr>
        <w:t xml:space="preserve"> mensualidades, a partir del mes de </w:t>
      </w:r>
      <w:r w:rsidRPr="00CF22D2">
        <w:rPr>
          <w:rFonts w:ascii="Arial" w:hAnsi="Arial" w:cs="Arial"/>
          <w:b/>
          <w:sz w:val="24"/>
          <w:szCs w:val="24"/>
        </w:rPr>
        <w:t>octubre del año 2020</w:t>
      </w:r>
      <w:r w:rsidRPr="00CF22D2">
        <w:rPr>
          <w:rFonts w:ascii="Arial" w:hAnsi="Arial" w:cs="Arial"/>
          <w:sz w:val="24"/>
          <w:szCs w:val="24"/>
        </w:rPr>
        <w:t xml:space="preserve"> y hasta el mes de </w:t>
      </w:r>
      <w:r w:rsidRPr="00CF22D2">
        <w:rPr>
          <w:rFonts w:ascii="Arial" w:hAnsi="Arial" w:cs="Arial"/>
          <w:b/>
          <w:sz w:val="24"/>
          <w:szCs w:val="24"/>
        </w:rPr>
        <w:t>julio</w:t>
      </w:r>
      <w:r w:rsidRPr="00CF22D2">
        <w:rPr>
          <w:rFonts w:ascii="Arial" w:hAnsi="Arial" w:cs="Arial"/>
          <w:sz w:val="24"/>
          <w:szCs w:val="24"/>
        </w:rPr>
        <w:t xml:space="preserve"> del año </w:t>
      </w:r>
      <w:r w:rsidRPr="00CF22D2">
        <w:rPr>
          <w:rFonts w:ascii="Arial" w:hAnsi="Arial" w:cs="Arial"/>
          <w:b/>
          <w:sz w:val="24"/>
          <w:szCs w:val="24"/>
        </w:rPr>
        <w:t>2021</w:t>
      </w:r>
      <w:r w:rsidRPr="00CF22D2">
        <w:rPr>
          <w:rFonts w:ascii="Arial" w:hAnsi="Arial" w:cs="Arial"/>
          <w:sz w:val="24"/>
          <w:szCs w:val="24"/>
        </w:rPr>
        <w:t xml:space="preserve">, las aportaciones se deberán entregar a la Secretaría de la Hacienda Pública del Gobierno del Estado de Jalisco, dentro de los primeros 10 días hábiles del mes al que corresponda la administración, en la cuenta bancaria que se determine por la Secretaría de la Hacienda Pública y se contenga en el Convenio de Colaboración y Participación. </w:t>
      </w:r>
    </w:p>
    <w:p w14:paraId="61BB3704" w14:textId="77777777" w:rsidR="00CF22D2" w:rsidRPr="00CF22D2" w:rsidRDefault="00CF22D2" w:rsidP="00CF22D2">
      <w:pPr>
        <w:spacing w:after="0"/>
        <w:contextualSpacing/>
        <w:jc w:val="both"/>
        <w:rPr>
          <w:rFonts w:ascii="Arial" w:hAnsi="Arial" w:cs="Arial"/>
          <w:sz w:val="24"/>
          <w:szCs w:val="24"/>
        </w:rPr>
      </w:pPr>
    </w:p>
    <w:p w14:paraId="663A79FB" w14:textId="77777777" w:rsidR="00CF22D2" w:rsidRPr="00CF22D2" w:rsidRDefault="00CF22D2" w:rsidP="00CF22D2">
      <w:pPr>
        <w:spacing w:after="0"/>
        <w:contextualSpacing/>
        <w:jc w:val="both"/>
        <w:rPr>
          <w:rFonts w:ascii="Arial" w:hAnsi="Arial" w:cs="Arial"/>
          <w:sz w:val="24"/>
          <w:szCs w:val="24"/>
        </w:rPr>
      </w:pPr>
      <w:r w:rsidRPr="00CF22D2">
        <w:rPr>
          <w:rFonts w:ascii="Arial" w:hAnsi="Arial" w:cs="Arial"/>
          <w:sz w:val="24"/>
          <w:szCs w:val="24"/>
        </w:rPr>
        <w:t xml:space="preserve">SEGUNDO: Se autoriza la asignación presupuestaria en el Presupuesto de Egresos del Municipio </w:t>
      </w:r>
      <w:r w:rsidRPr="00CF22D2">
        <w:rPr>
          <w:rFonts w:ascii="Arial" w:hAnsi="Arial" w:cs="Arial"/>
          <w:b/>
          <w:sz w:val="24"/>
          <w:szCs w:val="24"/>
        </w:rPr>
        <w:t>correspondiente a la partida 4000 (cuatro mil)</w:t>
      </w:r>
      <w:r w:rsidRPr="00CF22D2">
        <w:rPr>
          <w:rFonts w:ascii="Arial" w:hAnsi="Arial" w:cs="Arial"/>
          <w:sz w:val="24"/>
          <w:szCs w:val="24"/>
        </w:rPr>
        <w:t xml:space="preserve">, para llevar a cabo el pago de la aportación municipal, en términos del Acuerdo Primero. </w:t>
      </w:r>
    </w:p>
    <w:p w14:paraId="6C6670BE" w14:textId="77777777" w:rsidR="00CF22D2" w:rsidRPr="00CF22D2" w:rsidRDefault="00CF22D2" w:rsidP="00CF22D2">
      <w:pPr>
        <w:spacing w:after="0"/>
        <w:contextualSpacing/>
        <w:jc w:val="both"/>
        <w:rPr>
          <w:rFonts w:ascii="Arial" w:hAnsi="Arial" w:cs="Arial"/>
          <w:sz w:val="24"/>
          <w:szCs w:val="24"/>
        </w:rPr>
      </w:pPr>
    </w:p>
    <w:p w14:paraId="31000BB5" w14:textId="77777777" w:rsidR="00CF22D2" w:rsidRPr="00CF22D2" w:rsidRDefault="00CF22D2" w:rsidP="00CF22D2">
      <w:pPr>
        <w:spacing w:after="0"/>
        <w:contextualSpacing/>
        <w:jc w:val="both"/>
        <w:rPr>
          <w:rFonts w:ascii="Arial" w:hAnsi="Arial" w:cs="Arial"/>
          <w:sz w:val="24"/>
          <w:szCs w:val="24"/>
        </w:rPr>
      </w:pPr>
      <w:r w:rsidRPr="00CF22D2">
        <w:rPr>
          <w:rFonts w:ascii="Arial" w:hAnsi="Arial" w:cs="Arial"/>
          <w:sz w:val="24"/>
          <w:szCs w:val="24"/>
        </w:rPr>
        <w:t xml:space="preserve">TERCERO: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 </w:t>
      </w:r>
    </w:p>
    <w:p w14:paraId="69CDDAC5" w14:textId="77777777" w:rsidR="00CF22D2" w:rsidRPr="00CF22D2" w:rsidRDefault="00CF22D2" w:rsidP="00CF22D2">
      <w:pPr>
        <w:spacing w:after="0"/>
        <w:contextualSpacing/>
        <w:jc w:val="both"/>
        <w:rPr>
          <w:rFonts w:ascii="Arial" w:hAnsi="Arial" w:cs="Arial"/>
          <w:sz w:val="24"/>
          <w:szCs w:val="24"/>
        </w:rPr>
      </w:pPr>
    </w:p>
    <w:p w14:paraId="194EA45D" w14:textId="77777777" w:rsidR="00CF22D2" w:rsidRPr="00CF22D2" w:rsidRDefault="00CF22D2" w:rsidP="00CF22D2">
      <w:pPr>
        <w:spacing w:after="0"/>
        <w:contextualSpacing/>
        <w:jc w:val="both"/>
        <w:rPr>
          <w:rFonts w:ascii="Arial" w:hAnsi="Arial" w:cs="Arial"/>
          <w:sz w:val="24"/>
          <w:szCs w:val="24"/>
        </w:rPr>
      </w:pPr>
      <w:r w:rsidRPr="00CF22D2">
        <w:rPr>
          <w:rFonts w:ascii="Arial" w:hAnsi="Arial" w:cs="Arial"/>
          <w:sz w:val="24"/>
          <w:szCs w:val="24"/>
        </w:rPr>
        <w:t xml:space="preserve">CUARTO: 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 </w:t>
      </w:r>
    </w:p>
    <w:p w14:paraId="790453BB" w14:textId="77777777" w:rsidR="00CF22D2" w:rsidRPr="00CF22D2" w:rsidRDefault="00CF22D2" w:rsidP="00CF22D2">
      <w:pPr>
        <w:spacing w:after="0"/>
        <w:contextualSpacing/>
        <w:jc w:val="both"/>
        <w:rPr>
          <w:rFonts w:ascii="Arial" w:hAnsi="Arial" w:cs="Arial"/>
          <w:sz w:val="24"/>
          <w:szCs w:val="24"/>
        </w:rPr>
      </w:pPr>
    </w:p>
    <w:p w14:paraId="360D25DE" w14:textId="77777777" w:rsidR="00CF22D2" w:rsidRPr="00CF22D2" w:rsidRDefault="00CF22D2" w:rsidP="00CF22D2">
      <w:pPr>
        <w:spacing w:after="0"/>
        <w:jc w:val="both"/>
        <w:rPr>
          <w:rFonts w:ascii="Arial" w:hAnsi="Arial" w:cs="Arial"/>
          <w:sz w:val="24"/>
          <w:szCs w:val="24"/>
        </w:rPr>
      </w:pPr>
      <w:r w:rsidRPr="00CF22D2">
        <w:rPr>
          <w:rFonts w:ascii="Arial" w:hAnsi="Arial" w:cs="Arial"/>
          <w:sz w:val="24"/>
          <w:szCs w:val="24"/>
        </w:rPr>
        <w:t>QUINTO: El Ayuntamiento de El Salto, Jalisco, ratifica a la C. Alma Leticia Ochoa Gómez como Enlace Municipal para que represente a este H. Ayuntamiento dentro del programa “Recrea, Educando para la Vida, Apoyo de Mochila, Útiles, Uniformes y Calzado Escolar” para el ejercicio 2020 dos mil veinte, desde su inicio hasta su conclusión, así mismo, se faculta para que se realice y suscriba todos los actos e instrumentos administrativos inherentes a la recepción, entrega y comprobación final de los apoyos sociales otorgados.</w:t>
      </w:r>
    </w:p>
    <w:p w14:paraId="31729615" w14:textId="77777777" w:rsidR="00CF22D2" w:rsidRPr="00CF22D2" w:rsidRDefault="00CF22D2" w:rsidP="00CF22D2">
      <w:pPr>
        <w:spacing w:after="0"/>
        <w:jc w:val="both"/>
        <w:rPr>
          <w:rFonts w:ascii="Arial" w:hAnsi="Arial" w:cs="Arial"/>
          <w:sz w:val="24"/>
          <w:szCs w:val="24"/>
        </w:rPr>
      </w:pPr>
    </w:p>
    <w:p w14:paraId="13F474B4" w14:textId="77777777" w:rsidR="00CF22D2" w:rsidRPr="00CF22D2" w:rsidRDefault="00CF22D2" w:rsidP="00CF22D2">
      <w:pPr>
        <w:spacing w:after="0"/>
        <w:jc w:val="both"/>
        <w:rPr>
          <w:rFonts w:ascii="Arial" w:hAnsi="Arial" w:cs="Arial"/>
          <w:sz w:val="24"/>
          <w:szCs w:val="24"/>
        </w:rPr>
      </w:pPr>
      <w:r w:rsidRPr="00CF22D2">
        <w:rPr>
          <w:rFonts w:ascii="Arial" w:hAnsi="Arial" w:cs="Arial"/>
          <w:sz w:val="24"/>
          <w:szCs w:val="24"/>
        </w:rPr>
        <w:t>SEXTO: Se aprueba y faculta a los Ciudadanos Lic. Ricardo Zaid Santillán Cortés, Presidente Municipal, Lic. Adrián Venegas Bermúdez, Secretario General, C. Héctor Acosta Negrete, Síndico Municipal, y al L.E. Jaime Ismael Díaz Brambila, Encargado de la Hacienda Municipal; para que en nombre y representación del H. Ayuntamiento de El Salto, celebren todos los instrumentos jurídicos y administrativos necesarios a efectos de dar cabal cumplimiento al presente Acuerdo del Ayuntamiento.</w:t>
      </w:r>
    </w:p>
    <w:p w14:paraId="242DE566" w14:textId="77777777" w:rsidR="00CF22D2" w:rsidRPr="00CF22D2" w:rsidRDefault="00CF22D2" w:rsidP="00CF22D2">
      <w:pPr>
        <w:spacing w:after="0"/>
        <w:jc w:val="both"/>
        <w:rPr>
          <w:rFonts w:ascii="Arial" w:hAnsi="Arial" w:cs="Arial"/>
          <w:sz w:val="24"/>
          <w:szCs w:val="24"/>
        </w:rPr>
      </w:pPr>
    </w:p>
    <w:p w14:paraId="0FC642E3" w14:textId="77777777" w:rsidR="00CF22D2" w:rsidRPr="00CF22D2" w:rsidRDefault="00CF22D2" w:rsidP="00CF22D2">
      <w:pPr>
        <w:spacing w:after="0"/>
        <w:jc w:val="both"/>
        <w:rPr>
          <w:rFonts w:ascii="Arial" w:hAnsi="Arial" w:cs="Arial"/>
          <w:b/>
          <w:sz w:val="24"/>
          <w:szCs w:val="24"/>
        </w:rPr>
      </w:pPr>
      <w:r w:rsidRPr="00CF22D2">
        <w:rPr>
          <w:rFonts w:ascii="Arial" w:hAnsi="Arial" w:cs="Arial"/>
          <w:b/>
          <w:sz w:val="24"/>
          <w:szCs w:val="24"/>
        </w:rPr>
        <w:t xml:space="preserve">SEGUNDO. - </w:t>
      </w:r>
      <w:r w:rsidRPr="00CF22D2">
        <w:rPr>
          <w:rFonts w:ascii="Arial" w:hAnsi="Arial" w:cs="Arial"/>
          <w:sz w:val="24"/>
          <w:szCs w:val="24"/>
        </w:rPr>
        <w:t>Se autoriza al Presidente Municipal, Secretario General, Encargado de la Hacienda Municipal y al Enlace Municipal ratificado en el punto quinto del acuerdo modificado para que suscriban la documentación necesaria a fin de cumplimentar el presente acuerdo</w:t>
      </w:r>
      <w:r w:rsidRPr="00CF22D2">
        <w:rPr>
          <w:rFonts w:ascii="Arial" w:hAnsi="Arial" w:cs="Arial"/>
          <w:b/>
          <w:sz w:val="24"/>
          <w:szCs w:val="24"/>
        </w:rPr>
        <w:t>.</w:t>
      </w:r>
    </w:p>
    <w:p w14:paraId="4400C738" w14:textId="77777777" w:rsidR="00053869" w:rsidRDefault="00053869" w:rsidP="00053869">
      <w:pPr>
        <w:spacing w:after="0" w:line="276" w:lineRule="auto"/>
        <w:jc w:val="both"/>
        <w:rPr>
          <w:rFonts w:ascii="Arial" w:hAnsi="Arial" w:cs="Arial"/>
          <w:color w:val="000000" w:themeColor="text1"/>
          <w:sz w:val="24"/>
          <w:szCs w:val="24"/>
        </w:rPr>
      </w:pPr>
    </w:p>
    <w:p w14:paraId="6CE7977E" w14:textId="77777777" w:rsidR="00053869" w:rsidRDefault="00053869" w:rsidP="00053869">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7. PRIMERO.</w:t>
      </w:r>
      <w:r w:rsidRPr="00053869">
        <w:rPr>
          <w:rFonts w:ascii="Arial" w:hAnsi="Arial" w:cs="Arial"/>
          <w:b/>
          <w:color w:val="000000" w:themeColor="text1"/>
          <w:sz w:val="24"/>
          <w:szCs w:val="24"/>
        </w:rPr>
        <w:t>-</w:t>
      </w:r>
      <w:r w:rsidRPr="00053869">
        <w:rPr>
          <w:rFonts w:ascii="Arial" w:hAnsi="Arial" w:cs="Arial"/>
          <w:color w:val="000000" w:themeColor="text1"/>
          <w:sz w:val="24"/>
          <w:szCs w:val="24"/>
        </w:rPr>
        <w:t xml:space="preserve"> Se aprueba la “Convocatoria General del Consejo Metropolitano 2020 – 2022”.</w:t>
      </w:r>
    </w:p>
    <w:p w14:paraId="0BABA90C" w14:textId="77777777" w:rsidR="00053869" w:rsidRPr="00053869" w:rsidRDefault="00053869" w:rsidP="00053869">
      <w:pPr>
        <w:spacing w:after="0" w:line="276" w:lineRule="auto"/>
        <w:jc w:val="both"/>
        <w:rPr>
          <w:rFonts w:ascii="Arial" w:hAnsi="Arial" w:cs="Arial"/>
          <w:color w:val="000000" w:themeColor="text1"/>
          <w:sz w:val="24"/>
          <w:szCs w:val="24"/>
        </w:rPr>
      </w:pPr>
    </w:p>
    <w:p w14:paraId="5380F6F8" w14:textId="77777777" w:rsidR="00053869" w:rsidRDefault="00053869" w:rsidP="00053869">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 xml:space="preserve">SEGUNDO.- </w:t>
      </w:r>
      <w:r w:rsidRPr="00053869">
        <w:rPr>
          <w:rFonts w:ascii="Arial" w:hAnsi="Arial" w:cs="Arial"/>
          <w:color w:val="000000" w:themeColor="text1"/>
          <w:sz w:val="24"/>
          <w:szCs w:val="24"/>
        </w:rPr>
        <w:t>Se ordena la publicación de la presente convocatoria por medio de los canales oficiales de este H. Ayuntamiento a efecto de que sea conocida por la ciudadanía y surta los efectos del acuerdo de la Junta de Coordinación Metropolitana aprobado el día 09 de julio del 2020.</w:t>
      </w:r>
    </w:p>
    <w:p w14:paraId="158F581F" w14:textId="77777777" w:rsidR="00053869" w:rsidRPr="00053869" w:rsidRDefault="00053869" w:rsidP="00053869">
      <w:pPr>
        <w:spacing w:after="0" w:line="276" w:lineRule="auto"/>
        <w:jc w:val="both"/>
        <w:rPr>
          <w:rFonts w:ascii="Arial" w:hAnsi="Arial" w:cs="Arial"/>
          <w:color w:val="000000" w:themeColor="text1"/>
          <w:sz w:val="24"/>
          <w:szCs w:val="24"/>
        </w:rPr>
      </w:pPr>
    </w:p>
    <w:p w14:paraId="37345070" w14:textId="77777777" w:rsidR="00053869" w:rsidRDefault="00053869" w:rsidP="00053869">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 xml:space="preserve">TERCERO.- </w:t>
      </w:r>
      <w:r w:rsidRPr="00053869">
        <w:rPr>
          <w:rFonts w:ascii="Arial" w:hAnsi="Arial" w:cs="Arial"/>
          <w:color w:val="000000" w:themeColor="text1"/>
          <w:sz w:val="24"/>
          <w:szCs w:val="24"/>
        </w:rPr>
        <w:t>Se turna a la Comisión Edilicia de Participación Ciudadana y Vecinal a efecto de cumplimentar y dar el seguimiento al presente acuerdo.</w:t>
      </w:r>
    </w:p>
    <w:p w14:paraId="6CFEB4D9" w14:textId="77777777" w:rsidR="00053869" w:rsidRDefault="00053869" w:rsidP="00053869">
      <w:pPr>
        <w:spacing w:after="0" w:line="276" w:lineRule="auto"/>
        <w:jc w:val="both"/>
        <w:rPr>
          <w:rFonts w:ascii="Arial" w:hAnsi="Arial" w:cs="Arial"/>
          <w:color w:val="000000" w:themeColor="text1"/>
          <w:sz w:val="24"/>
          <w:szCs w:val="24"/>
        </w:rPr>
      </w:pPr>
    </w:p>
    <w:p w14:paraId="026CD2B6" w14:textId="77777777" w:rsidR="00053869" w:rsidRPr="00053869" w:rsidRDefault="00053869" w:rsidP="00053869">
      <w:pPr>
        <w:spacing w:after="0" w:line="276" w:lineRule="auto"/>
        <w:jc w:val="both"/>
        <w:rPr>
          <w:rFonts w:ascii="Arial" w:hAnsi="Arial" w:cs="Arial"/>
          <w:color w:val="000000" w:themeColor="text1"/>
          <w:sz w:val="24"/>
          <w:szCs w:val="24"/>
        </w:rPr>
      </w:pPr>
      <w:r w:rsidRPr="00053869">
        <w:rPr>
          <w:rFonts w:ascii="Arial" w:hAnsi="Arial" w:cs="Arial"/>
          <w:b/>
          <w:color w:val="000000" w:themeColor="text1"/>
          <w:sz w:val="24"/>
          <w:szCs w:val="24"/>
        </w:rPr>
        <w:t>8. PRIMERO.-</w:t>
      </w:r>
      <w:r w:rsidRPr="00053869">
        <w:rPr>
          <w:rFonts w:ascii="Arial" w:hAnsi="Arial" w:cs="Arial"/>
          <w:color w:val="000000" w:themeColor="text1"/>
          <w:sz w:val="24"/>
          <w:szCs w:val="24"/>
        </w:rPr>
        <w:t xml:space="preserve"> 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 el REGLAMENTO DE LA</w:t>
      </w:r>
      <w:r w:rsidR="00F12F20">
        <w:rPr>
          <w:rFonts w:ascii="Arial" w:hAnsi="Arial" w:cs="Arial"/>
          <w:color w:val="000000" w:themeColor="text1"/>
          <w:sz w:val="24"/>
          <w:szCs w:val="24"/>
        </w:rPr>
        <w:t xml:space="preserve"> DIRECCIÓ</w:t>
      </w:r>
      <w:r w:rsidRPr="00053869">
        <w:rPr>
          <w:rFonts w:ascii="Arial" w:hAnsi="Arial" w:cs="Arial"/>
          <w:color w:val="000000" w:themeColor="text1"/>
          <w:sz w:val="24"/>
          <w:szCs w:val="24"/>
        </w:rPr>
        <w:t>N DE PREVENCIÓN SOCIAL DE LA VIOLENCIA Y LA DELINCUENCIA PARA EL MUNICIPIO DE EL SALTO JALISCO.</w:t>
      </w:r>
    </w:p>
    <w:p w14:paraId="23DC368F" w14:textId="77777777" w:rsidR="00053869" w:rsidRPr="00053869" w:rsidRDefault="00053869" w:rsidP="00053869">
      <w:pPr>
        <w:spacing w:after="0" w:line="276" w:lineRule="auto"/>
        <w:jc w:val="both"/>
        <w:rPr>
          <w:rFonts w:ascii="Arial" w:hAnsi="Arial" w:cs="Arial"/>
          <w:color w:val="000000" w:themeColor="text1"/>
          <w:sz w:val="24"/>
          <w:szCs w:val="24"/>
        </w:rPr>
      </w:pPr>
    </w:p>
    <w:p w14:paraId="5225C665" w14:textId="77777777" w:rsidR="00053869" w:rsidRDefault="00053869" w:rsidP="00053869">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SEGUNDO.</w:t>
      </w:r>
      <w:r w:rsidRPr="00053869">
        <w:rPr>
          <w:rFonts w:ascii="Arial" w:hAnsi="Arial" w:cs="Arial"/>
          <w:b/>
          <w:color w:val="000000" w:themeColor="text1"/>
          <w:sz w:val="24"/>
          <w:szCs w:val="24"/>
        </w:rPr>
        <w:t>-</w:t>
      </w:r>
      <w:r w:rsidRPr="00053869">
        <w:rPr>
          <w:rFonts w:ascii="Arial" w:hAnsi="Arial" w:cs="Arial"/>
          <w:color w:val="000000" w:themeColor="text1"/>
          <w:sz w:val="24"/>
          <w:szCs w:val="24"/>
        </w:rPr>
        <w:t xml:space="preserve"> Se adiciona una fracción VII al Artículo 61 del Reglamento General del Municipio de El Salto, Jalisco.</w:t>
      </w:r>
    </w:p>
    <w:p w14:paraId="0E38F540" w14:textId="77777777" w:rsidR="00053869" w:rsidRPr="00053869" w:rsidRDefault="00053869" w:rsidP="00053869">
      <w:pPr>
        <w:spacing w:after="0" w:line="276" w:lineRule="auto"/>
        <w:jc w:val="both"/>
        <w:rPr>
          <w:rFonts w:ascii="Arial" w:hAnsi="Arial" w:cs="Arial"/>
          <w:color w:val="000000" w:themeColor="text1"/>
          <w:sz w:val="24"/>
          <w:szCs w:val="24"/>
        </w:rPr>
      </w:pPr>
    </w:p>
    <w:p w14:paraId="3A254296" w14:textId="77777777" w:rsidR="00053869" w:rsidRDefault="00053869" w:rsidP="00053869">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TERCERO.-</w:t>
      </w:r>
      <w:r w:rsidRPr="00053869">
        <w:rPr>
          <w:rFonts w:ascii="Arial" w:hAnsi="Arial" w:cs="Arial"/>
          <w:color w:val="000000" w:themeColor="text1"/>
          <w:sz w:val="24"/>
          <w:szCs w:val="24"/>
        </w:rPr>
        <w:t xml:space="preserve">  Se derogan los artículos 30 Bis 1, 30 Bis 2 y 30 Bis 3 del Reglamento de la Policía Preventiva del Municipio de El Salto.</w:t>
      </w:r>
    </w:p>
    <w:p w14:paraId="42784005" w14:textId="77777777" w:rsidR="00F12F20" w:rsidRDefault="00F12F20" w:rsidP="00053869">
      <w:pPr>
        <w:spacing w:after="0" w:line="276" w:lineRule="auto"/>
        <w:jc w:val="both"/>
        <w:rPr>
          <w:rFonts w:ascii="Arial" w:hAnsi="Arial" w:cs="Arial"/>
          <w:color w:val="000000" w:themeColor="text1"/>
          <w:sz w:val="24"/>
          <w:szCs w:val="24"/>
        </w:rPr>
      </w:pPr>
    </w:p>
    <w:p w14:paraId="1A3CDD41" w14:textId="77777777" w:rsidR="00F12F20" w:rsidRPr="00F12F20" w:rsidRDefault="00F12F20" w:rsidP="00F12F20">
      <w:pPr>
        <w:pStyle w:val="Sinespaciado"/>
        <w:tabs>
          <w:tab w:val="left" w:pos="1134"/>
        </w:tabs>
        <w:spacing w:line="276" w:lineRule="auto"/>
        <w:jc w:val="both"/>
        <w:rPr>
          <w:rFonts w:ascii="Arial" w:hAnsi="Arial" w:cs="Arial"/>
          <w:sz w:val="24"/>
          <w:szCs w:val="24"/>
        </w:rPr>
      </w:pPr>
      <w:r w:rsidRPr="00F12F20">
        <w:rPr>
          <w:rFonts w:ascii="Arial" w:hAnsi="Arial" w:cs="Arial"/>
          <w:b/>
          <w:sz w:val="24"/>
          <w:szCs w:val="24"/>
        </w:rPr>
        <w:t xml:space="preserve">9. </w:t>
      </w:r>
      <w:r w:rsidRPr="00F12F20">
        <w:rPr>
          <w:rFonts w:ascii="Arial" w:hAnsi="Arial" w:cs="Arial"/>
          <w:b/>
          <w:bCs/>
          <w:sz w:val="24"/>
          <w:szCs w:val="24"/>
        </w:rPr>
        <w:t>PRIMERO. -</w:t>
      </w:r>
      <w:r w:rsidRPr="00F12F20">
        <w:rPr>
          <w:rFonts w:ascii="Arial" w:hAnsi="Arial" w:cs="Arial"/>
          <w:sz w:val="24"/>
          <w:szCs w:val="24"/>
        </w:rPr>
        <w:t xml:space="preserve"> De conformidad con lo establecido en el artículo 9° de la Ley de Límites Territoriales de los Municipios del Estado de Jalisco, se aprueba el límite municipal para la actualización de los instrumentos de planeación del municipio de El Salto, Jalisco, con base en los </w:t>
      </w:r>
      <w:r w:rsidRPr="00F12F20">
        <w:rPr>
          <w:rFonts w:ascii="Arial" w:hAnsi="Arial" w:cs="Arial"/>
          <w:sz w:val="24"/>
          <w:szCs w:val="24"/>
          <w:lang w:val="es-ES"/>
        </w:rPr>
        <w:t>elementos históricos, documentales, administrativos y legales consultados,</w:t>
      </w:r>
      <w:r w:rsidRPr="00F12F20">
        <w:rPr>
          <w:rFonts w:ascii="Arial" w:hAnsi="Arial" w:cs="Arial"/>
          <w:sz w:val="24"/>
          <w:szCs w:val="24"/>
        </w:rPr>
        <w:t xml:space="preserve"> quedando como sigue:</w:t>
      </w:r>
    </w:p>
    <w:p w14:paraId="2C00CD7F" w14:textId="77777777" w:rsidR="00F12F20" w:rsidRPr="00F12F20" w:rsidRDefault="00F12F20" w:rsidP="00F12F20">
      <w:pPr>
        <w:pStyle w:val="Sinespaciado"/>
        <w:tabs>
          <w:tab w:val="left" w:pos="1134"/>
        </w:tabs>
        <w:jc w:val="both"/>
        <w:rPr>
          <w:rFonts w:ascii="Arial" w:hAnsi="Arial" w:cs="Arial"/>
          <w:sz w:val="24"/>
          <w:szCs w:val="24"/>
        </w:rPr>
      </w:pPr>
    </w:p>
    <w:p w14:paraId="35D85488" w14:textId="77777777" w:rsidR="00F12F20" w:rsidRPr="00F12F20" w:rsidRDefault="00F12F20" w:rsidP="00F12F20">
      <w:pPr>
        <w:tabs>
          <w:tab w:val="left" w:pos="1134"/>
        </w:tabs>
        <w:spacing w:line="276" w:lineRule="auto"/>
        <w:ind w:right="425"/>
        <w:jc w:val="both"/>
        <w:rPr>
          <w:rFonts w:ascii="Arial" w:hAnsi="Arial" w:cs="Arial"/>
          <w:sz w:val="24"/>
          <w:szCs w:val="24"/>
          <w:lang w:val="es-ES"/>
        </w:rPr>
      </w:pPr>
      <w:r w:rsidRPr="00F12F20">
        <w:rPr>
          <w:rFonts w:ascii="Arial" w:hAnsi="Arial" w:cs="Arial"/>
          <w:sz w:val="24"/>
          <w:szCs w:val="24"/>
          <w:lang w:val="es-ES"/>
        </w:rPr>
        <w:t>El área de aplicación tiene una superficie de 10,507.75 hectáreas, cuyo polígono se encuentra delimitado por las colindancias con los siguientes municipios:</w:t>
      </w:r>
    </w:p>
    <w:p w14:paraId="472FC59D" w14:textId="77777777" w:rsidR="00F12F20" w:rsidRPr="00F12F20" w:rsidRDefault="00F12F20" w:rsidP="00904430">
      <w:pPr>
        <w:pStyle w:val="Prrafodelista"/>
        <w:numPr>
          <w:ilvl w:val="0"/>
          <w:numId w:val="4"/>
        </w:numPr>
        <w:tabs>
          <w:tab w:val="left" w:pos="1134"/>
        </w:tabs>
        <w:spacing w:line="276" w:lineRule="auto"/>
        <w:ind w:left="720" w:right="425"/>
        <w:jc w:val="both"/>
        <w:rPr>
          <w:rFonts w:ascii="Arial" w:hAnsi="Arial" w:cs="Arial"/>
          <w:sz w:val="24"/>
          <w:szCs w:val="20"/>
          <w:lang w:val="es-ES"/>
        </w:rPr>
      </w:pPr>
      <w:r w:rsidRPr="00F12F20">
        <w:rPr>
          <w:rFonts w:ascii="Arial" w:hAnsi="Arial" w:cs="Arial"/>
          <w:sz w:val="24"/>
          <w:szCs w:val="20"/>
          <w:lang w:val="es-ES"/>
        </w:rPr>
        <w:t>Al Norte: Con el Municipio de Tlaquepaque y Tonalá;</w:t>
      </w:r>
    </w:p>
    <w:p w14:paraId="0EBCFA92" w14:textId="77777777" w:rsidR="00F12F20" w:rsidRPr="00F12F20" w:rsidRDefault="00F12F20" w:rsidP="00904430">
      <w:pPr>
        <w:pStyle w:val="Prrafodelista"/>
        <w:numPr>
          <w:ilvl w:val="0"/>
          <w:numId w:val="4"/>
        </w:numPr>
        <w:tabs>
          <w:tab w:val="left" w:pos="1134"/>
        </w:tabs>
        <w:spacing w:line="276" w:lineRule="auto"/>
        <w:ind w:left="720" w:right="425"/>
        <w:jc w:val="both"/>
        <w:rPr>
          <w:rFonts w:ascii="Arial" w:hAnsi="Arial" w:cs="Arial"/>
          <w:sz w:val="24"/>
          <w:szCs w:val="20"/>
          <w:lang w:val="es-ES"/>
        </w:rPr>
      </w:pPr>
      <w:r w:rsidRPr="00F12F20">
        <w:rPr>
          <w:rFonts w:ascii="Arial" w:hAnsi="Arial" w:cs="Arial"/>
          <w:sz w:val="24"/>
          <w:szCs w:val="20"/>
          <w:lang w:val="es-ES"/>
        </w:rPr>
        <w:t>Al Este: Con el Municipio de Tonalá y Juanacatlán;</w:t>
      </w:r>
    </w:p>
    <w:p w14:paraId="02E5610D" w14:textId="77777777" w:rsidR="00F12F20" w:rsidRPr="00F12F20" w:rsidRDefault="00F12F20" w:rsidP="00904430">
      <w:pPr>
        <w:pStyle w:val="Prrafodelista"/>
        <w:numPr>
          <w:ilvl w:val="0"/>
          <w:numId w:val="4"/>
        </w:numPr>
        <w:tabs>
          <w:tab w:val="left" w:pos="1134"/>
        </w:tabs>
        <w:spacing w:line="276" w:lineRule="auto"/>
        <w:ind w:left="720" w:right="425"/>
        <w:jc w:val="both"/>
        <w:rPr>
          <w:rFonts w:ascii="Arial" w:hAnsi="Arial" w:cs="Arial"/>
          <w:sz w:val="24"/>
          <w:szCs w:val="20"/>
          <w:lang w:val="es-ES"/>
        </w:rPr>
      </w:pPr>
      <w:r w:rsidRPr="00F12F20">
        <w:rPr>
          <w:rFonts w:ascii="Arial" w:hAnsi="Arial" w:cs="Arial"/>
          <w:sz w:val="24"/>
          <w:szCs w:val="20"/>
          <w:lang w:val="es-ES"/>
        </w:rPr>
        <w:t>Al Sur: Con el Municipio de Juanacatlán y Tlajomulco de Zúñiga; y</w:t>
      </w:r>
    </w:p>
    <w:p w14:paraId="34C8D111" w14:textId="77777777" w:rsidR="00F12F20" w:rsidRPr="00F12F20" w:rsidRDefault="00F12F20" w:rsidP="00904430">
      <w:pPr>
        <w:pStyle w:val="Prrafodelista"/>
        <w:numPr>
          <w:ilvl w:val="0"/>
          <w:numId w:val="4"/>
        </w:numPr>
        <w:tabs>
          <w:tab w:val="left" w:pos="1134"/>
        </w:tabs>
        <w:spacing w:line="276" w:lineRule="auto"/>
        <w:ind w:left="720" w:right="425"/>
        <w:jc w:val="both"/>
        <w:rPr>
          <w:rFonts w:ascii="Arial" w:hAnsi="Arial" w:cs="Arial"/>
          <w:sz w:val="24"/>
          <w:szCs w:val="20"/>
          <w:lang w:val="es-ES"/>
        </w:rPr>
      </w:pPr>
      <w:r w:rsidRPr="00F12F20">
        <w:rPr>
          <w:rFonts w:ascii="Arial" w:hAnsi="Arial" w:cs="Arial"/>
          <w:sz w:val="24"/>
          <w:szCs w:val="20"/>
          <w:lang w:val="es-ES"/>
        </w:rPr>
        <w:t>Al Oeste: Con El Municipio de Tlajomulco y Tlaquepaque.</w:t>
      </w:r>
    </w:p>
    <w:p w14:paraId="17094C80" w14:textId="77777777" w:rsidR="00F12F20" w:rsidRDefault="00F12F20" w:rsidP="00F12F20">
      <w:pPr>
        <w:spacing w:after="0" w:line="276" w:lineRule="auto"/>
        <w:jc w:val="both"/>
        <w:rPr>
          <w:rFonts w:ascii="Arial" w:hAnsi="Arial" w:cs="Arial"/>
          <w:sz w:val="24"/>
          <w:szCs w:val="20"/>
          <w:lang w:val="es-ES"/>
        </w:rPr>
      </w:pPr>
      <w:r w:rsidRPr="00F12F20">
        <w:rPr>
          <w:rFonts w:ascii="Arial" w:hAnsi="Arial" w:cs="Arial"/>
          <w:sz w:val="24"/>
          <w:szCs w:val="20"/>
          <w:lang w:val="es-ES"/>
        </w:rPr>
        <w:t>El límite municipal de El Salto, Jalisco se encuentra conformado por una poligonal irregular. Utilizando como referencia el Sistema de Proyección de Coordenadas UTM, Datum WGS 1984, Zona 13N, resultan los siguientes vértices:</w:t>
      </w:r>
    </w:p>
    <w:tbl>
      <w:tblPr>
        <w:tblW w:w="7617" w:type="dxa"/>
        <w:tblCellMar>
          <w:left w:w="70" w:type="dxa"/>
          <w:right w:w="70" w:type="dxa"/>
        </w:tblCellMar>
        <w:tblLook w:val="04A0" w:firstRow="1" w:lastRow="0" w:firstColumn="1" w:lastColumn="0" w:noHBand="0" w:noVBand="1"/>
      </w:tblPr>
      <w:tblGrid>
        <w:gridCol w:w="780"/>
        <w:gridCol w:w="879"/>
        <w:gridCol w:w="880"/>
        <w:gridCol w:w="780"/>
        <w:gridCol w:w="879"/>
        <w:gridCol w:w="880"/>
        <w:gridCol w:w="780"/>
        <w:gridCol w:w="879"/>
        <w:gridCol w:w="880"/>
      </w:tblGrid>
      <w:tr w:rsidR="00F12F20" w:rsidRPr="003A26F1" w14:paraId="7DC619E4" w14:textId="77777777" w:rsidTr="00F12F20">
        <w:trPr>
          <w:trHeight w:val="227"/>
          <w:tblHeader/>
        </w:trPr>
        <w:tc>
          <w:tcPr>
            <w:tcW w:w="780" w:type="dxa"/>
            <w:tcBorders>
              <w:top w:val="single" w:sz="4" w:space="0" w:color="auto"/>
              <w:left w:val="single" w:sz="4" w:space="0" w:color="auto"/>
              <w:bottom w:val="nil"/>
              <w:right w:val="nil"/>
            </w:tcBorders>
            <w:shd w:val="clear" w:color="000000" w:fill="D9D9D9"/>
            <w:noWrap/>
            <w:vAlign w:val="center"/>
            <w:hideMark/>
          </w:tcPr>
          <w:p w14:paraId="5AC894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VERTICE</w:t>
            </w:r>
          </w:p>
        </w:tc>
        <w:tc>
          <w:tcPr>
            <w:tcW w:w="879" w:type="dxa"/>
            <w:tcBorders>
              <w:top w:val="single" w:sz="4" w:space="0" w:color="auto"/>
              <w:left w:val="nil"/>
              <w:bottom w:val="nil"/>
              <w:right w:val="nil"/>
            </w:tcBorders>
            <w:shd w:val="clear" w:color="000000" w:fill="D9D9D9"/>
            <w:noWrap/>
            <w:vAlign w:val="center"/>
            <w:hideMark/>
          </w:tcPr>
          <w:p w14:paraId="5BF12AD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COOR_X</w:t>
            </w:r>
          </w:p>
        </w:tc>
        <w:tc>
          <w:tcPr>
            <w:tcW w:w="880" w:type="dxa"/>
            <w:tcBorders>
              <w:top w:val="single" w:sz="4" w:space="0" w:color="auto"/>
              <w:left w:val="nil"/>
              <w:bottom w:val="nil"/>
              <w:right w:val="single" w:sz="4" w:space="0" w:color="auto"/>
            </w:tcBorders>
            <w:shd w:val="clear" w:color="000000" w:fill="D9D9D9"/>
            <w:noWrap/>
            <w:vAlign w:val="center"/>
            <w:hideMark/>
          </w:tcPr>
          <w:p w14:paraId="4E04B57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COOR_Y</w:t>
            </w:r>
          </w:p>
        </w:tc>
        <w:tc>
          <w:tcPr>
            <w:tcW w:w="780" w:type="dxa"/>
            <w:tcBorders>
              <w:top w:val="single" w:sz="4" w:space="0" w:color="auto"/>
              <w:left w:val="nil"/>
              <w:bottom w:val="nil"/>
              <w:right w:val="nil"/>
            </w:tcBorders>
            <w:shd w:val="clear" w:color="000000" w:fill="D9D9D9"/>
            <w:noWrap/>
            <w:vAlign w:val="center"/>
            <w:hideMark/>
          </w:tcPr>
          <w:p w14:paraId="25B2AE1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VERTICE</w:t>
            </w:r>
          </w:p>
        </w:tc>
        <w:tc>
          <w:tcPr>
            <w:tcW w:w="879" w:type="dxa"/>
            <w:tcBorders>
              <w:top w:val="single" w:sz="4" w:space="0" w:color="auto"/>
              <w:left w:val="nil"/>
              <w:bottom w:val="nil"/>
              <w:right w:val="nil"/>
            </w:tcBorders>
            <w:shd w:val="clear" w:color="000000" w:fill="D9D9D9"/>
            <w:noWrap/>
            <w:vAlign w:val="center"/>
            <w:hideMark/>
          </w:tcPr>
          <w:p w14:paraId="52CE49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COOR_X</w:t>
            </w:r>
          </w:p>
        </w:tc>
        <w:tc>
          <w:tcPr>
            <w:tcW w:w="880" w:type="dxa"/>
            <w:tcBorders>
              <w:top w:val="single" w:sz="4" w:space="0" w:color="auto"/>
              <w:left w:val="nil"/>
              <w:bottom w:val="nil"/>
              <w:right w:val="single" w:sz="4" w:space="0" w:color="auto"/>
            </w:tcBorders>
            <w:shd w:val="clear" w:color="000000" w:fill="D9D9D9"/>
            <w:noWrap/>
            <w:vAlign w:val="center"/>
            <w:hideMark/>
          </w:tcPr>
          <w:p w14:paraId="4ED8527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COOR_Y</w:t>
            </w:r>
          </w:p>
        </w:tc>
        <w:tc>
          <w:tcPr>
            <w:tcW w:w="780" w:type="dxa"/>
            <w:tcBorders>
              <w:top w:val="single" w:sz="4" w:space="0" w:color="auto"/>
              <w:left w:val="nil"/>
              <w:bottom w:val="nil"/>
              <w:right w:val="nil"/>
            </w:tcBorders>
            <w:shd w:val="clear" w:color="000000" w:fill="D9D9D9"/>
            <w:noWrap/>
            <w:vAlign w:val="center"/>
            <w:hideMark/>
          </w:tcPr>
          <w:p w14:paraId="5BE0E3D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VERTICE</w:t>
            </w:r>
          </w:p>
        </w:tc>
        <w:tc>
          <w:tcPr>
            <w:tcW w:w="879" w:type="dxa"/>
            <w:tcBorders>
              <w:top w:val="single" w:sz="4" w:space="0" w:color="auto"/>
              <w:left w:val="nil"/>
              <w:bottom w:val="nil"/>
              <w:right w:val="nil"/>
            </w:tcBorders>
            <w:shd w:val="clear" w:color="000000" w:fill="D9D9D9"/>
            <w:noWrap/>
            <w:vAlign w:val="center"/>
            <w:hideMark/>
          </w:tcPr>
          <w:p w14:paraId="5D91A0E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COOR_X</w:t>
            </w:r>
          </w:p>
        </w:tc>
        <w:tc>
          <w:tcPr>
            <w:tcW w:w="880" w:type="dxa"/>
            <w:tcBorders>
              <w:top w:val="single" w:sz="4" w:space="0" w:color="auto"/>
              <w:left w:val="nil"/>
              <w:bottom w:val="nil"/>
              <w:right w:val="single" w:sz="4" w:space="0" w:color="auto"/>
            </w:tcBorders>
            <w:shd w:val="clear" w:color="000000" w:fill="D9D9D9"/>
            <w:noWrap/>
            <w:vAlign w:val="center"/>
            <w:hideMark/>
          </w:tcPr>
          <w:p w14:paraId="36D7543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COOR_Y</w:t>
            </w:r>
          </w:p>
        </w:tc>
      </w:tr>
      <w:tr w:rsidR="00F12F20" w:rsidRPr="003A26F1" w14:paraId="0777636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3DC393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w:t>
            </w:r>
          </w:p>
        </w:tc>
        <w:tc>
          <w:tcPr>
            <w:tcW w:w="879" w:type="dxa"/>
            <w:tcBorders>
              <w:top w:val="nil"/>
              <w:left w:val="nil"/>
              <w:bottom w:val="nil"/>
              <w:right w:val="nil"/>
            </w:tcBorders>
            <w:shd w:val="clear" w:color="auto" w:fill="auto"/>
            <w:noWrap/>
            <w:vAlign w:val="center"/>
            <w:hideMark/>
          </w:tcPr>
          <w:p w14:paraId="228BB0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673916.65</w:t>
            </w:r>
          </w:p>
        </w:tc>
        <w:tc>
          <w:tcPr>
            <w:tcW w:w="880" w:type="dxa"/>
            <w:tcBorders>
              <w:top w:val="nil"/>
              <w:left w:val="nil"/>
              <w:bottom w:val="nil"/>
              <w:right w:val="single" w:sz="4" w:space="0" w:color="auto"/>
            </w:tcBorders>
            <w:shd w:val="clear" w:color="auto" w:fill="auto"/>
            <w:noWrap/>
            <w:vAlign w:val="center"/>
            <w:hideMark/>
          </w:tcPr>
          <w:p w14:paraId="63F917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2276362.64</w:t>
            </w:r>
          </w:p>
        </w:tc>
        <w:tc>
          <w:tcPr>
            <w:tcW w:w="780" w:type="dxa"/>
            <w:tcBorders>
              <w:top w:val="nil"/>
              <w:left w:val="nil"/>
              <w:bottom w:val="nil"/>
              <w:right w:val="nil"/>
            </w:tcBorders>
            <w:shd w:val="clear" w:color="auto" w:fill="auto"/>
            <w:noWrap/>
            <w:vAlign w:val="center"/>
            <w:hideMark/>
          </w:tcPr>
          <w:p w14:paraId="65F8394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736</w:t>
            </w:r>
          </w:p>
        </w:tc>
        <w:tc>
          <w:tcPr>
            <w:tcW w:w="879" w:type="dxa"/>
            <w:tcBorders>
              <w:top w:val="nil"/>
              <w:left w:val="nil"/>
              <w:bottom w:val="nil"/>
              <w:right w:val="nil"/>
            </w:tcBorders>
            <w:shd w:val="clear" w:color="auto" w:fill="auto"/>
            <w:noWrap/>
            <w:vAlign w:val="center"/>
            <w:hideMark/>
          </w:tcPr>
          <w:p w14:paraId="7EBB3E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687040.86</w:t>
            </w:r>
          </w:p>
        </w:tc>
        <w:tc>
          <w:tcPr>
            <w:tcW w:w="880" w:type="dxa"/>
            <w:tcBorders>
              <w:top w:val="nil"/>
              <w:left w:val="nil"/>
              <w:bottom w:val="nil"/>
              <w:right w:val="single" w:sz="4" w:space="0" w:color="auto"/>
            </w:tcBorders>
            <w:shd w:val="clear" w:color="auto" w:fill="auto"/>
            <w:noWrap/>
            <w:vAlign w:val="center"/>
            <w:hideMark/>
          </w:tcPr>
          <w:p w14:paraId="705F53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2266379.77</w:t>
            </w:r>
          </w:p>
        </w:tc>
        <w:tc>
          <w:tcPr>
            <w:tcW w:w="780" w:type="dxa"/>
            <w:tcBorders>
              <w:top w:val="nil"/>
              <w:left w:val="nil"/>
              <w:bottom w:val="nil"/>
              <w:right w:val="nil"/>
            </w:tcBorders>
            <w:shd w:val="clear" w:color="auto" w:fill="auto"/>
            <w:noWrap/>
            <w:vAlign w:val="center"/>
            <w:hideMark/>
          </w:tcPr>
          <w:p w14:paraId="14237B0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1471</w:t>
            </w:r>
          </w:p>
        </w:tc>
        <w:tc>
          <w:tcPr>
            <w:tcW w:w="879" w:type="dxa"/>
            <w:tcBorders>
              <w:top w:val="nil"/>
              <w:left w:val="nil"/>
              <w:bottom w:val="nil"/>
              <w:right w:val="nil"/>
            </w:tcBorders>
            <w:shd w:val="clear" w:color="auto" w:fill="auto"/>
            <w:noWrap/>
            <w:vAlign w:val="center"/>
            <w:hideMark/>
          </w:tcPr>
          <w:p w14:paraId="30344E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686420.95</w:t>
            </w:r>
          </w:p>
        </w:tc>
        <w:tc>
          <w:tcPr>
            <w:tcW w:w="880" w:type="dxa"/>
            <w:tcBorders>
              <w:top w:val="nil"/>
              <w:left w:val="nil"/>
              <w:bottom w:val="nil"/>
              <w:right w:val="single" w:sz="4" w:space="0" w:color="auto"/>
            </w:tcBorders>
            <w:shd w:val="clear" w:color="auto" w:fill="auto"/>
            <w:noWrap/>
            <w:vAlign w:val="center"/>
            <w:hideMark/>
          </w:tcPr>
          <w:p w14:paraId="61A163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2265326.29</w:t>
            </w:r>
          </w:p>
        </w:tc>
      </w:tr>
      <w:tr w:rsidR="00F12F20" w:rsidRPr="003A26F1" w14:paraId="16E380A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A2DAA2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w:t>
            </w:r>
          </w:p>
        </w:tc>
        <w:tc>
          <w:tcPr>
            <w:tcW w:w="879" w:type="dxa"/>
            <w:tcBorders>
              <w:top w:val="nil"/>
              <w:left w:val="nil"/>
              <w:bottom w:val="nil"/>
              <w:right w:val="nil"/>
            </w:tcBorders>
            <w:shd w:val="clear" w:color="auto" w:fill="auto"/>
            <w:noWrap/>
            <w:vAlign w:val="center"/>
            <w:hideMark/>
          </w:tcPr>
          <w:p w14:paraId="14E49E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674046.63</w:t>
            </w:r>
          </w:p>
        </w:tc>
        <w:tc>
          <w:tcPr>
            <w:tcW w:w="880" w:type="dxa"/>
            <w:tcBorders>
              <w:top w:val="nil"/>
              <w:left w:val="nil"/>
              <w:bottom w:val="nil"/>
              <w:right w:val="single" w:sz="4" w:space="0" w:color="auto"/>
            </w:tcBorders>
            <w:shd w:val="clear" w:color="auto" w:fill="auto"/>
            <w:noWrap/>
            <w:vAlign w:val="center"/>
            <w:hideMark/>
          </w:tcPr>
          <w:p w14:paraId="21B132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2276349.00</w:t>
            </w:r>
          </w:p>
        </w:tc>
        <w:tc>
          <w:tcPr>
            <w:tcW w:w="780" w:type="dxa"/>
            <w:tcBorders>
              <w:top w:val="nil"/>
              <w:left w:val="nil"/>
              <w:bottom w:val="nil"/>
              <w:right w:val="nil"/>
            </w:tcBorders>
            <w:shd w:val="clear" w:color="auto" w:fill="auto"/>
            <w:noWrap/>
            <w:vAlign w:val="center"/>
            <w:hideMark/>
          </w:tcPr>
          <w:p w14:paraId="25DFBB6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737</w:t>
            </w:r>
          </w:p>
        </w:tc>
        <w:tc>
          <w:tcPr>
            <w:tcW w:w="879" w:type="dxa"/>
            <w:tcBorders>
              <w:top w:val="nil"/>
              <w:left w:val="nil"/>
              <w:bottom w:val="nil"/>
              <w:right w:val="nil"/>
            </w:tcBorders>
            <w:shd w:val="clear" w:color="auto" w:fill="auto"/>
            <w:noWrap/>
            <w:vAlign w:val="center"/>
            <w:hideMark/>
          </w:tcPr>
          <w:p w14:paraId="13250E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687039.55</w:t>
            </w:r>
          </w:p>
        </w:tc>
        <w:tc>
          <w:tcPr>
            <w:tcW w:w="880" w:type="dxa"/>
            <w:tcBorders>
              <w:top w:val="nil"/>
              <w:left w:val="nil"/>
              <w:bottom w:val="nil"/>
              <w:right w:val="single" w:sz="4" w:space="0" w:color="auto"/>
            </w:tcBorders>
            <w:shd w:val="clear" w:color="auto" w:fill="auto"/>
            <w:noWrap/>
            <w:vAlign w:val="center"/>
            <w:hideMark/>
          </w:tcPr>
          <w:p w14:paraId="0FBC34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2266379.10</w:t>
            </w:r>
          </w:p>
        </w:tc>
        <w:tc>
          <w:tcPr>
            <w:tcW w:w="780" w:type="dxa"/>
            <w:tcBorders>
              <w:top w:val="nil"/>
              <w:left w:val="nil"/>
              <w:bottom w:val="nil"/>
              <w:right w:val="nil"/>
            </w:tcBorders>
            <w:shd w:val="clear" w:color="auto" w:fill="auto"/>
            <w:noWrap/>
            <w:vAlign w:val="center"/>
            <w:hideMark/>
          </w:tcPr>
          <w:p w14:paraId="424688F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1472</w:t>
            </w:r>
          </w:p>
        </w:tc>
        <w:tc>
          <w:tcPr>
            <w:tcW w:w="879" w:type="dxa"/>
            <w:tcBorders>
              <w:top w:val="nil"/>
              <w:left w:val="nil"/>
              <w:bottom w:val="nil"/>
              <w:right w:val="nil"/>
            </w:tcBorders>
            <w:shd w:val="clear" w:color="auto" w:fill="auto"/>
            <w:noWrap/>
            <w:vAlign w:val="center"/>
            <w:hideMark/>
          </w:tcPr>
          <w:p w14:paraId="270045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686420.39</w:t>
            </w:r>
          </w:p>
        </w:tc>
        <w:tc>
          <w:tcPr>
            <w:tcW w:w="880" w:type="dxa"/>
            <w:tcBorders>
              <w:top w:val="nil"/>
              <w:left w:val="nil"/>
              <w:bottom w:val="nil"/>
              <w:right w:val="single" w:sz="4" w:space="0" w:color="auto"/>
            </w:tcBorders>
            <w:shd w:val="clear" w:color="auto" w:fill="auto"/>
            <w:noWrap/>
            <w:vAlign w:val="center"/>
            <w:hideMark/>
          </w:tcPr>
          <w:p w14:paraId="506A3E4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2265326.12</w:t>
            </w:r>
          </w:p>
        </w:tc>
      </w:tr>
      <w:tr w:rsidR="00F12F20" w:rsidRPr="003A26F1" w14:paraId="4396127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0CB919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w:t>
            </w:r>
          </w:p>
        </w:tc>
        <w:tc>
          <w:tcPr>
            <w:tcW w:w="879" w:type="dxa"/>
            <w:tcBorders>
              <w:top w:val="nil"/>
              <w:left w:val="nil"/>
              <w:bottom w:val="nil"/>
              <w:right w:val="nil"/>
            </w:tcBorders>
            <w:shd w:val="clear" w:color="auto" w:fill="auto"/>
            <w:noWrap/>
            <w:vAlign w:val="center"/>
            <w:hideMark/>
          </w:tcPr>
          <w:p w14:paraId="0C9CF8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674347.29</w:t>
            </w:r>
          </w:p>
        </w:tc>
        <w:tc>
          <w:tcPr>
            <w:tcW w:w="880" w:type="dxa"/>
            <w:tcBorders>
              <w:top w:val="nil"/>
              <w:left w:val="nil"/>
              <w:bottom w:val="nil"/>
              <w:right w:val="single" w:sz="4" w:space="0" w:color="auto"/>
            </w:tcBorders>
            <w:shd w:val="clear" w:color="auto" w:fill="auto"/>
            <w:noWrap/>
            <w:vAlign w:val="center"/>
            <w:hideMark/>
          </w:tcPr>
          <w:p w14:paraId="7CEA3B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2276552.93</w:t>
            </w:r>
          </w:p>
        </w:tc>
        <w:tc>
          <w:tcPr>
            <w:tcW w:w="780" w:type="dxa"/>
            <w:tcBorders>
              <w:top w:val="nil"/>
              <w:left w:val="nil"/>
              <w:bottom w:val="nil"/>
              <w:right w:val="nil"/>
            </w:tcBorders>
            <w:shd w:val="clear" w:color="auto" w:fill="auto"/>
            <w:noWrap/>
            <w:vAlign w:val="center"/>
            <w:hideMark/>
          </w:tcPr>
          <w:p w14:paraId="40F2E2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738</w:t>
            </w:r>
          </w:p>
        </w:tc>
        <w:tc>
          <w:tcPr>
            <w:tcW w:w="879" w:type="dxa"/>
            <w:tcBorders>
              <w:top w:val="nil"/>
              <w:left w:val="nil"/>
              <w:bottom w:val="nil"/>
              <w:right w:val="nil"/>
            </w:tcBorders>
            <w:shd w:val="clear" w:color="auto" w:fill="auto"/>
            <w:noWrap/>
            <w:vAlign w:val="center"/>
            <w:hideMark/>
          </w:tcPr>
          <w:p w14:paraId="40F971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687038.44</w:t>
            </w:r>
          </w:p>
        </w:tc>
        <w:tc>
          <w:tcPr>
            <w:tcW w:w="880" w:type="dxa"/>
            <w:tcBorders>
              <w:top w:val="nil"/>
              <w:left w:val="nil"/>
              <w:bottom w:val="nil"/>
              <w:right w:val="single" w:sz="4" w:space="0" w:color="auto"/>
            </w:tcBorders>
            <w:shd w:val="clear" w:color="auto" w:fill="auto"/>
            <w:noWrap/>
            <w:vAlign w:val="center"/>
            <w:hideMark/>
          </w:tcPr>
          <w:p w14:paraId="3C87D4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2266378.56</w:t>
            </w:r>
          </w:p>
        </w:tc>
        <w:tc>
          <w:tcPr>
            <w:tcW w:w="780" w:type="dxa"/>
            <w:tcBorders>
              <w:top w:val="nil"/>
              <w:left w:val="nil"/>
              <w:bottom w:val="nil"/>
              <w:right w:val="nil"/>
            </w:tcBorders>
            <w:shd w:val="clear" w:color="auto" w:fill="auto"/>
            <w:noWrap/>
            <w:vAlign w:val="center"/>
            <w:hideMark/>
          </w:tcPr>
          <w:p w14:paraId="4201240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1473</w:t>
            </w:r>
          </w:p>
        </w:tc>
        <w:tc>
          <w:tcPr>
            <w:tcW w:w="879" w:type="dxa"/>
            <w:tcBorders>
              <w:top w:val="nil"/>
              <w:left w:val="nil"/>
              <w:bottom w:val="nil"/>
              <w:right w:val="nil"/>
            </w:tcBorders>
            <w:shd w:val="clear" w:color="auto" w:fill="auto"/>
            <w:noWrap/>
            <w:vAlign w:val="center"/>
            <w:hideMark/>
          </w:tcPr>
          <w:p w14:paraId="40CEF6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686419.83</w:t>
            </w:r>
          </w:p>
        </w:tc>
        <w:tc>
          <w:tcPr>
            <w:tcW w:w="880" w:type="dxa"/>
            <w:tcBorders>
              <w:top w:val="nil"/>
              <w:left w:val="nil"/>
              <w:bottom w:val="nil"/>
              <w:right w:val="single" w:sz="4" w:space="0" w:color="auto"/>
            </w:tcBorders>
            <w:shd w:val="clear" w:color="auto" w:fill="auto"/>
            <w:noWrap/>
            <w:vAlign w:val="center"/>
            <w:hideMark/>
          </w:tcPr>
          <w:p w14:paraId="5EE2F3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2265325.96</w:t>
            </w:r>
          </w:p>
        </w:tc>
      </w:tr>
      <w:tr w:rsidR="00F12F20" w:rsidRPr="003A26F1" w14:paraId="7EEF82C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F4EC15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w:t>
            </w:r>
          </w:p>
        </w:tc>
        <w:tc>
          <w:tcPr>
            <w:tcW w:w="879" w:type="dxa"/>
            <w:tcBorders>
              <w:top w:val="nil"/>
              <w:left w:val="nil"/>
              <w:bottom w:val="nil"/>
              <w:right w:val="nil"/>
            </w:tcBorders>
            <w:shd w:val="clear" w:color="auto" w:fill="auto"/>
            <w:noWrap/>
            <w:vAlign w:val="center"/>
            <w:hideMark/>
          </w:tcPr>
          <w:p w14:paraId="3B5BC7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674563.63</w:t>
            </w:r>
          </w:p>
        </w:tc>
        <w:tc>
          <w:tcPr>
            <w:tcW w:w="880" w:type="dxa"/>
            <w:tcBorders>
              <w:top w:val="nil"/>
              <w:left w:val="nil"/>
              <w:bottom w:val="nil"/>
              <w:right w:val="single" w:sz="4" w:space="0" w:color="auto"/>
            </w:tcBorders>
            <w:shd w:val="clear" w:color="auto" w:fill="auto"/>
            <w:noWrap/>
            <w:vAlign w:val="center"/>
            <w:hideMark/>
          </w:tcPr>
          <w:p w14:paraId="4B0FA8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2276699.67</w:t>
            </w:r>
          </w:p>
        </w:tc>
        <w:tc>
          <w:tcPr>
            <w:tcW w:w="780" w:type="dxa"/>
            <w:tcBorders>
              <w:top w:val="nil"/>
              <w:left w:val="nil"/>
              <w:bottom w:val="nil"/>
              <w:right w:val="nil"/>
            </w:tcBorders>
            <w:shd w:val="clear" w:color="auto" w:fill="auto"/>
            <w:noWrap/>
            <w:vAlign w:val="center"/>
            <w:hideMark/>
          </w:tcPr>
          <w:p w14:paraId="32C8C4E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739</w:t>
            </w:r>
          </w:p>
        </w:tc>
        <w:tc>
          <w:tcPr>
            <w:tcW w:w="879" w:type="dxa"/>
            <w:tcBorders>
              <w:top w:val="nil"/>
              <w:left w:val="nil"/>
              <w:bottom w:val="nil"/>
              <w:right w:val="nil"/>
            </w:tcBorders>
            <w:shd w:val="clear" w:color="auto" w:fill="auto"/>
            <w:noWrap/>
            <w:vAlign w:val="center"/>
            <w:hideMark/>
          </w:tcPr>
          <w:p w14:paraId="5B37C4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687037.53</w:t>
            </w:r>
          </w:p>
        </w:tc>
        <w:tc>
          <w:tcPr>
            <w:tcW w:w="880" w:type="dxa"/>
            <w:tcBorders>
              <w:top w:val="nil"/>
              <w:left w:val="nil"/>
              <w:bottom w:val="nil"/>
              <w:right w:val="single" w:sz="4" w:space="0" w:color="auto"/>
            </w:tcBorders>
            <w:shd w:val="clear" w:color="auto" w:fill="auto"/>
            <w:noWrap/>
            <w:vAlign w:val="center"/>
            <w:hideMark/>
          </w:tcPr>
          <w:p w14:paraId="05835E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2266378.13</w:t>
            </w:r>
          </w:p>
        </w:tc>
        <w:tc>
          <w:tcPr>
            <w:tcW w:w="780" w:type="dxa"/>
            <w:tcBorders>
              <w:top w:val="nil"/>
              <w:left w:val="nil"/>
              <w:bottom w:val="nil"/>
              <w:right w:val="nil"/>
            </w:tcBorders>
            <w:shd w:val="clear" w:color="auto" w:fill="auto"/>
            <w:noWrap/>
            <w:vAlign w:val="center"/>
            <w:hideMark/>
          </w:tcPr>
          <w:p w14:paraId="1BC0C4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1474</w:t>
            </w:r>
          </w:p>
        </w:tc>
        <w:tc>
          <w:tcPr>
            <w:tcW w:w="879" w:type="dxa"/>
            <w:tcBorders>
              <w:top w:val="nil"/>
              <w:left w:val="nil"/>
              <w:bottom w:val="nil"/>
              <w:right w:val="nil"/>
            </w:tcBorders>
            <w:shd w:val="clear" w:color="auto" w:fill="auto"/>
            <w:noWrap/>
            <w:vAlign w:val="center"/>
            <w:hideMark/>
          </w:tcPr>
          <w:p w14:paraId="4D32FE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686419.29</w:t>
            </w:r>
          </w:p>
        </w:tc>
        <w:tc>
          <w:tcPr>
            <w:tcW w:w="880" w:type="dxa"/>
            <w:tcBorders>
              <w:top w:val="nil"/>
              <w:left w:val="nil"/>
              <w:bottom w:val="nil"/>
              <w:right w:val="single" w:sz="4" w:space="0" w:color="auto"/>
            </w:tcBorders>
            <w:shd w:val="clear" w:color="auto" w:fill="auto"/>
            <w:noWrap/>
            <w:vAlign w:val="center"/>
            <w:hideMark/>
          </w:tcPr>
          <w:p w14:paraId="386467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2265325.79</w:t>
            </w:r>
          </w:p>
        </w:tc>
      </w:tr>
      <w:tr w:rsidR="00F12F20" w:rsidRPr="003A26F1" w14:paraId="2559B59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578316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w:t>
            </w:r>
          </w:p>
        </w:tc>
        <w:tc>
          <w:tcPr>
            <w:tcW w:w="879" w:type="dxa"/>
            <w:tcBorders>
              <w:top w:val="nil"/>
              <w:left w:val="nil"/>
              <w:bottom w:val="nil"/>
              <w:right w:val="nil"/>
            </w:tcBorders>
            <w:shd w:val="clear" w:color="auto" w:fill="auto"/>
            <w:noWrap/>
            <w:vAlign w:val="center"/>
            <w:hideMark/>
          </w:tcPr>
          <w:p w14:paraId="2F0C30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674689.16</w:t>
            </w:r>
          </w:p>
        </w:tc>
        <w:tc>
          <w:tcPr>
            <w:tcW w:w="880" w:type="dxa"/>
            <w:tcBorders>
              <w:top w:val="nil"/>
              <w:left w:val="nil"/>
              <w:bottom w:val="nil"/>
              <w:right w:val="single" w:sz="4" w:space="0" w:color="auto"/>
            </w:tcBorders>
            <w:shd w:val="clear" w:color="auto" w:fill="auto"/>
            <w:noWrap/>
            <w:vAlign w:val="center"/>
            <w:hideMark/>
          </w:tcPr>
          <w:p w14:paraId="019B87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2276784.82</w:t>
            </w:r>
          </w:p>
        </w:tc>
        <w:tc>
          <w:tcPr>
            <w:tcW w:w="780" w:type="dxa"/>
            <w:tcBorders>
              <w:top w:val="nil"/>
              <w:left w:val="nil"/>
              <w:bottom w:val="nil"/>
              <w:right w:val="nil"/>
            </w:tcBorders>
            <w:shd w:val="clear" w:color="auto" w:fill="auto"/>
            <w:noWrap/>
            <w:vAlign w:val="center"/>
            <w:hideMark/>
          </w:tcPr>
          <w:p w14:paraId="469D0B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740</w:t>
            </w:r>
          </w:p>
        </w:tc>
        <w:tc>
          <w:tcPr>
            <w:tcW w:w="879" w:type="dxa"/>
            <w:tcBorders>
              <w:top w:val="nil"/>
              <w:left w:val="nil"/>
              <w:bottom w:val="nil"/>
              <w:right w:val="nil"/>
            </w:tcBorders>
            <w:shd w:val="clear" w:color="auto" w:fill="auto"/>
            <w:noWrap/>
            <w:vAlign w:val="center"/>
            <w:hideMark/>
          </w:tcPr>
          <w:p w14:paraId="11BF00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687036.82</w:t>
            </w:r>
          </w:p>
        </w:tc>
        <w:tc>
          <w:tcPr>
            <w:tcW w:w="880" w:type="dxa"/>
            <w:tcBorders>
              <w:top w:val="nil"/>
              <w:left w:val="nil"/>
              <w:bottom w:val="nil"/>
              <w:right w:val="single" w:sz="4" w:space="0" w:color="auto"/>
            </w:tcBorders>
            <w:shd w:val="clear" w:color="auto" w:fill="auto"/>
            <w:noWrap/>
            <w:vAlign w:val="center"/>
            <w:hideMark/>
          </w:tcPr>
          <w:p w14:paraId="67887A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2266377.80</w:t>
            </w:r>
          </w:p>
        </w:tc>
        <w:tc>
          <w:tcPr>
            <w:tcW w:w="780" w:type="dxa"/>
            <w:tcBorders>
              <w:top w:val="nil"/>
              <w:left w:val="nil"/>
              <w:bottom w:val="nil"/>
              <w:right w:val="nil"/>
            </w:tcBorders>
            <w:shd w:val="clear" w:color="auto" w:fill="auto"/>
            <w:noWrap/>
            <w:vAlign w:val="center"/>
            <w:hideMark/>
          </w:tcPr>
          <w:p w14:paraId="79E2BC2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1475</w:t>
            </w:r>
          </w:p>
        </w:tc>
        <w:tc>
          <w:tcPr>
            <w:tcW w:w="879" w:type="dxa"/>
            <w:tcBorders>
              <w:top w:val="nil"/>
              <w:left w:val="nil"/>
              <w:bottom w:val="nil"/>
              <w:right w:val="nil"/>
            </w:tcBorders>
            <w:shd w:val="clear" w:color="auto" w:fill="auto"/>
            <w:noWrap/>
            <w:vAlign w:val="center"/>
            <w:hideMark/>
          </w:tcPr>
          <w:p w14:paraId="0A5853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686418.74</w:t>
            </w:r>
          </w:p>
        </w:tc>
        <w:tc>
          <w:tcPr>
            <w:tcW w:w="880" w:type="dxa"/>
            <w:tcBorders>
              <w:top w:val="nil"/>
              <w:left w:val="nil"/>
              <w:bottom w:val="nil"/>
              <w:right w:val="single" w:sz="4" w:space="0" w:color="auto"/>
            </w:tcBorders>
            <w:shd w:val="clear" w:color="auto" w:fill="auto"/>
            <w:noWrap/>
            <w:vAlign w:val="center"/>
            <w:hideMark/>
          </w:tcPr>
          <w:p w14:paraId="7978AB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2265325.63</w:t>
            </w:r>
          </w:p>
        </w:tc>
      </w:tr>
      <w:tr w:rsidR="00F12F20" w:rsidRPr="003A26F1" w14:paraId="2B53B85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D97F70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w:t>
            </w:r>
          </w:p>
        </w:tc>
        <w:tc>
          <w:tcPr>
            <w:tcW w:w="879" w:type="dxa"/>
            <w:tcBorders>
              <w:top w:val="nil"/>
              <w:left w:val="nil"/>
              <w:bottom w:val="nil"/>
              <w:right w:val="nil"/>
            </w:tcBorders>
            <w:shd w:val="clear" w:color="auto" w:fill="auto"/>
            <w:noWrap/>
            <w:vAlign w:val="center"/>
            <w:hideMark/>
          </w:tcPr>
          <w:p w14:paraId="49EDE3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674708.44</w:t>
            </w:r>
          </w:p>
        </w:tc>
        <w:tc>
          <w:tcPr>
            <w:tcW w:w="880" w:type="dxa"/>
            <w:tcBorders>
              <w:top w:val="nil"/>
              <w:left w:val="nil"/>
              <w:bottom w:val="nil"/>
              <w:right w:val="single" w:sz="4" w:space="0" w:color="auto"/>
            </w:tcBorders>
            <w:shd w:val="clear" w:color="auto" w:fill="auto"/>
            <w:noWrap/>
            <w:vAlign w:val="center"/>
            <w:hideMark/>
          </w:tcPr>
          <w:p w14:paraId="4648F1E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2276797.90</w:t>
            </w:r>
          </w:p>
        </w:tc>
        <w:tc>
          <w:tcPr>
            <w:tcW w:w="780" w:type="dxa"/>
            <w:tcBorders>
              <w:top w:val="nil"/>
              <w:left w:val="nil"/>
              <w:bottom w:val="nil"/>
              <w:right w:val="nil"/>
            </w:tcBorders>
            <w:shd w:val="clear" w:color="auto" w:fill="auto"/>
            <w:noWrap/>
            <w:vAlign w:val="center"/>
            <w:hideMark/>
          </w:tcPr>
          <w:p w14:paraId="77763C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741</w:t>
            </w:r>
          </w:p>
        </w:tc>
        <w:tc>
          <w:tcPr>
            <w:tcW w:w="879" w:type="dxa"/>
            <w:tcBorders>
              <w:top w:val="nil"/>
              <w:left w:val="nil"/>
              <w:bottom w:val="nil"/>
              <w:right w:val="nil"/>
            </w:tcBorders>
            <w:shd w:val="clear" w:color="auto" w:fill="auto"/>
            <w:noWrap/>
            <w:vAlign w:val="center"/>
            <w:hideMark/>
          </w:tcPr>
          <w:p w14:paraId="0DEBDEC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687036.32</w:t>
            </w:r>
          </w:p>
        </w:tc>
        <w:tc>
          <w:tcPr>
            <w:tcW w:w="880" w:type="dxa"/>
            <w:tcBorders>
              <w:top w:val="nil"/>
              <w:left w:val="nil"/>
              <w:bottom w:val="nil"/>
              <w:right w:val="single" w:sz="4" w:space="0" w:color="auto"/>
            </w:tcBorders>
            <w:shd w:val="clear" w:color="auto" w:fill="auto"/>
            <w:noWrap/>
            <w:vAlign w:val="center"/>
            <w:hideMark/>
          </w:tcPr>
          <w:p w14:paraId="2CCF2A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2266377.56</w:t>
            </w:r>
          </w:p>
        </w:tc>
        <w:tc>
          <w:tcPr>
            <w:tcW w:w="780" w:type="dxa"/>
            <w:tcBorders>
              <w:top w:val="nil"/>
              <w:left w:val="nil"/>
              <w:bottom w:val="nil"/>
              <w:right w:val="nil"/>
            </w:tcBorders>
            <w:shd w:val="clear" w:color="auto" w:fill="auto"/>
            <w:noWrap/>
            <w:vAlign w:val="center"/>
            <w:hideMark/>
          </w:tcPr>
          <w:p w14:paraId="22B07DC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1476</w:t>
            </w:r>
          </w:p>
        </w:tc>
        <w:tc>
          <w:tcPr>
            <w:tcW w:w="879" w:type="dxa"/>
            <w:tcBorders>
              <w:top w:val="nil"/>
              <w:left w:val="nil"/>
              <w:bottom w:val="nil"/>
              <w:right w:val="nil"/>
            </w:tcBorders>
            <w:shd w:val="clear" w:color="auto" w:fill="auto"/>
            <w:noWrap/>
            <w:vAlign w:val="center"/>
            <w:hideMark/>
          </w:tcPr>
          <w:p w14:paraId="67D533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686416.78</w:t>
            </w:r>
          </w:p>
        </w:tc>
        <w:tc>
          <w:tcPr>
            <w:tcW w:w="880" w:type="dxa"/>
            <w:tcBorders>
              <w:top w:val="nil"/>
              <w:left w:val="nil"/>
              <w:bottom w:val="nil"/>
              <w:right w:val="single" w:sz="4" w:space="0" w:color="auto"/>
            </w:tcBorders>
            <w:shd w:val="clear" w:color="auto" w:fill="auto"/>
            <w:noWrap/>
            <w:vAlign w:val="center"/>
            <w:hideMark/>
          </w:tcPr>
          <w:p w14:paraId="791811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2265325.03</w:t>
            </w:r>
          </w:p>
        </w:tc>
      </w:tr>
      <w:tr w:rsidR="00F12F20" w:rsidRPr="003A26F1" w14:paraId="0296551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5D351C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w:t>
            </w:r>
          </w:p>
        </w:tc>
        <w:tc>
          <w:tcPr>
            <w:tcW w:w="879" w:type="dxa"/>
            <w:tcBorders>
              <w:top w:val="nil"/>
              <w:left w:val="nil"/>
              <w:bottom w:val="nil"/>
              <w:right w:val="nil"/>
            </w:tcBorders>
            <w:shd w:val="clear" w:color="auto" w:fill="auto"/>
            <w:noWrap/>
            <w:vAlign w:val="center"/>
            <w:hideMark/>
          </w:tcPr>
          <w:p w14:paraId="56F5CC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674817.62</w:t>
            </w:r>
          </w:p>
        </w:tc>
        <w:tc>
          <w:tcPr>
            <w:tcW w:w="880" w:type="dxa"/>
            <w:tcBorders>
              <w:top w:val="nil"/>
              <w:left w:val="nil"/>
              <w:bottom w:val="nil"/>
              <w:right w:val="single" w:sz="4" w:space="0" w:color="auto"/>
            </w:tcBorders>
            <w:shd w:val="clear" w:color="auto" w:fill="auto"/>
            <w:noWrap/>
            <w:vAlign w:val="center"/>
            <w:hideMark/>
          </w:tcPr>
          <w:p w14:paraId="2EB0A98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2276871.98</w:t>
            </w:r>
          </w:p>
        </w:tc>
        <w:tc>
          <w:tcPr>
            <w:tcW w:w="780" w:type="dxa"/>
            <w:tcBorders>
              <w:top w:val="nil"/>
              <w:left w:val="nil"/>
              <w:bottom w:val="nil"/>
              <w:right w:val="nil"/>
            </w:tcBorders>
            <w:shd w:val="clear" w:color="auto" w:fill="auto"/>
            <w:noWrap/>
            <w:vAlign w:val="center"/>
            <w:hideMark/>
          </w:tcPr>
          <w:p w14:paraId="4A6536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742</w:t>
            </w:r>
          </w:p>
        </w:tc>
        <w:tc>
          <w:tcPr>
            <w:tcW w:w="879" w:type="dxa"/>
            <w:tcBorders>
              <w:top w:val="nil"/>
              <w:left w:val="nil"/>
              <w:bottom w:val="nil"/>
              <w:right w:val="nil"/>
            </w:tcBorders>
            <w:shd w:val="clear" w:color="auto" w:fill="auto"/>
            <w:noWrap/>
            <w:vAlign w:val="center"/>
            <w:hideMark/>
          </w:tcPr>
          <w:p w14:paraId="27F8FE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687035.74</w:t>
            </w:r>
          </w:p>
        </w:tc>
        <w:tc>
          <w:tcPr>
            <w:tcW w:w="880" w:type="dxa"/>
            <w:tcBorders>
              <w:top w:val="nil"/>
              <w:left w:val="nil"/>
              <w:bottom w:val="nil"/>
              <w:right w:val="single" w:sz="4" w:space="0" w:color="auto"/>
            </w:tcBorders>
            <w:shd w:val="clear" w:color="auto" w:fill="auto"/>
            <w:noWrap/>
            <w:vAlign w:val="center"/>
            <w:hideMark/>
          </w:tcPr>
          <w:p w14:paraId="1647B3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2266377.27</w:t>
            </w:r>
          </w:p>
        </w:tc>
        <w:tc>
          <w:tcPr>
            <w:tcW w:w="780" w:type="dxa"/>
            <w:tcBorders>
              <w:top w:val="nil"/>
              <w:left w:val="nil"/>
              <w:bottom w:val="nil"/>
              <w:right w:val="nil"/>
            </w:tcBorders>
            <w:shd w:val="clear" w:color="auto" w:fill="auto"/>
            <w:noWrap/>
            <w:vAlign w:val="center"/>
            <w:hideMark/>
          </w:tcPr>
          <w:p w14:paraId="57BC9C9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1477</w:t>
            </w:r>
          </w:p>
        </w:tc>
        <w:tc>
          <w:tcPr>
            <w:tcW w:w="879" w:type="dxa"/>
            <w:tcBorders>
              <w:top w:val="nil"/>
              <w:left w:val="nil"/>
              <w:bottom w:val="nil"/>
              <w:right w:val="nil"/>
            </w:tcBorders>
            <w:shd w:val="clear" w:color="auto" w:fill="auto"/>
            <w:noWrap/>
            <w:vAlign w:val="center"/>
            <w:hideMark/>
          </w:tcPr>
          <w:p w14:paraId="79D04E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686416.78</w:t>
            </w:r>
          </w:p>
        </w:tc>
        <w:tc>
          <w:tcPr>
            <w:tcW w:w="880" w:type="dxa"/>
            <w:tcBorders>
              <w:top w:val="nil"/>
              <w:left w:val="nil"/>
              <w:bottom w:val="nil"/>
              <w:right w:val="single" w:sz="4" w:space="0" w:color="auto"/>
            </w:tcBorders>
            <w:shd w:val="clear" w:color="auto" w:fill="auto"/>
            <w:noWrap/>
            <w:vAlign w:val="center"/>
            <w:hideMark/>
          </w:tcPr>
          <w:p w14:paraId="475428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2265325.03</w:t>
            </w:r>
          </w:p>
        </w:tc>
      </w:tr>
      <w:tr w:rsidR="00F12F20" w:rsidRPr="003A26F1" w14:paraId="7F4484A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4B07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w:t>
            </w:r>
          </w:p>
        </w:tc>
        <w:tc>
          <w:tcPr>
            <w:tcW w:w="879" w:type="dxa"/>
            <w:tcBorders>
              <w:top w:val="nil"/>
              <w:left w:val="nil"/>
              <w:bottom w:val="nil"/>
              <w:right w:val="nil"/>
            </w:tcBorders>
            <w:shd w:val="clear" w:color="auto" w:fill="auto"/>
            <w:noWrap/>
            <w:vAlign w:val="center"/>
            <w:hideMark/>
          </w:tcPr>
          <w:p w14:paraId="457749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674861.02</w:t>
            </w:r>
          </w:p>
        </w:tc>
        <w:tc>
          <w:tcPr>
            <w:tcW w:w="880" w:type="dxa"/>
            <w:tcBorders>
              <w:top w:val="nil"/>
              <w:left w:val="nil"/>
              <w:bottom w:val="nil"/>
              <w:right w:val="single" w:sz="4" w:space="0" w:color="auto"/>
            </w:tcBorders>
            <w:shd w:val="clear" w:color="auto" w:fill="auto"/>
            <w:noWrap/>
            <w:vAlign w:val="center"/>
            <w:hideMark/>
          </w:tcPr>
          <w:p w14:paraId="0C46A2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2276901.42</w:t>
            </w:r>
          </w:p>
        </w:tc>
        <w:tc>
          <w:tcPr>
            <w:tcW w:w="780" w:type="dxa"/>
            <w:tcBorders>
              <w:top w:val="nil"/>
              <w:left w:val="nil"/>
              <w:bottom w:val="nil"/>
              <w:right w:val="nil"/>
            </w:tcBorders>
            <w:shd w:val="clear" w:color="auto" w:fill="auto"/>
            <w:noWrap/>
            <w:vAlign w:val="center"/>
            <w:hideMark/>
          </w:tcPr>
          <w:p w14:paraId="0CDC50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743</w:t>
            </w:r>
          </w:p>
        </w:tc>
        <w:tc>
          <w:tcPr>
            <w:tcW w:w="879" w:type="dxa"/>
            <w:tcBorders>
              <w:top w:val="nil"/>
              <w:left w:val="nil"/>
              <w:bottom w:val="nil"/>
              <w:right w:val="nil"/>
            </w:tcBorders>
            <w:shd w:val="clear" w:color="auto" w:fill="auto"/>
            <w:noWrap/>
            <w:vAlign w:val="center"/>
            <w:hideMark/>
          </w:tcPr>
          <w:p w14:paraId="7B1081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687035.72</w:t>
            </w:r>
          </w:p>
        </w:tc>
        <w:tc>
          <w:tcPr>
            <w:tcW w:w="880" w:type="dxa"/>
            <w:tcBorders>
              <w:top w:val="nil"/>
              <w:left w:val="nil"/>
              <w:bottom w:val="nil"/>
              <w:right w:val="single" w:sz="4" w:space="0" w:color="auto"/>
            </w:tcBorders>
            <w:shd w:val="clear" w:color="auto" w:fill="auto"/>
            <w:noWrap/>
            <w:vAlign w:val="center"/>
            <w:hideMark/>
          </w:tcPr>
          <w:p w14:paraId="435148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2266377.26</w:t>
            </w:r>
          </w:p>
        </w:tc>
        <w:tc>
          <w:tcPr>
            <w:tcW w:w="780" w:type="dxa"/>
            <w:tcBorders>
              <w:top w:val="nil"/>
              <w:left w:val="nil"/>
              <w:bottom w:val="nil"/>
              <w:right w:val="nil"/>
            </w:tcBorders>
            <w:shd w:val="clear" w:color="auto" w:fill="auto"/>
            <w:noWrap/>
            <w:vAlign w:val="center"/>
            <w:hideMark/>
          </w:tcPr>
          <w:p w14:paraId="204CCB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1478</w:t>
            </w:r>
          </w:p>
        </w:tc>
        <w:tc>
          <w:tcPr>
            <w:tcW w:w="879" w:type="dxa"/>
            <w:tcBorders>
              <w:top w:val="nil"/>
              <w:left w:val="nil"/>
              <w:bottom w:val="nil"/>
              <w:right w:val="nil"/>
            </w:tcBorders>
            <w:shd w:val="clear" w:color="auto" w:fill="auto"/>
            <w:noWrap/>
            <w:vAlign w:val="center"/>
            <w:hideMark/>
          </w:tcPr>
          <w:p w14:paraId="3D273B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686414.83</w:t>
            </w:r>
          </w:p>
        </w:tc>
        <w:tc>
          <w:tcPr>
            <w:tcW w:w="880" w:type="dxa"/>
            <w:tcBorders>
              <w:top w:val="nil"/>
              <w:left w:val="nil"/>
              <w:bottom w:val="nil"/>
              <w:right w:val="single" w:sz="4" w:space="0" w:color="auto"/>
            </w:tcBorders>
            <w:shd w:val="clear" w:color="auto" w:fill="auto"/>
            <w:noWrap/>
            <w:vAlign w:val="center"/>
            <w:hideMark/>
          </w:tcPr>
          <w:p w14:paraId="2531B6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2265324.44</w:t>
            </w:r>
          </w:p>
        </w:tc>
      </w:tr>
      <w:tr w:rsidR="00F12F20" w:rsidRPr="003A26F1" w14:paraId="649F0A1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2A20EF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w:t>
            </w:r>
          </w:p>
        </w:tc>
        <w:tc>
          <w:tcPr>
            <w:tcW w:w="879" w:type="dxa"/>
            <w:tcBorders>
              <w:top w:val="nil"/>
              <w:left w:val="nil"/>
              <w:bottom w:val="nil"/>
              <w:right w:val="nil"/>
            </w:tcBorders>
            <w:shd w:val="clear" w:color="auto" w:fill="auto"/>
            <w:noWrap/>
            <w:vAlign w:val="center"/>
            <w:hideMark/>
          </w:tcPr>
          <w:p w14:paraId="1E246C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675017.98</w:t>
            </w:r>
          </w:p>
        </w:tc>
        <w:tc>
          <w:tcPr>
            <w:tcW w:w="880" w:type="dxa"/>
            <w:tcBorders>
              <w:top w:val="nil"/>
              <w:left w:val="nil"/>
              <w:bottom w:val="nil"/>
              <w:right w:val="single" w:sz="4" w:space="0" w:color="auto"/>
            </w:tcBorders>
            <w:shd w:val="clear" w:color="auto" w:fill="auto"/>
            <w:noWrap/>
            <w:vAlign w:val="center"/>
            <w:hideMark/>
          </w:tcPr>
          <w:p w14:paraId="7653E3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2277007.87</w:t>
            </w:r>
          </w:p>
        </w:tc>
        <w:tc>
          <w:tcPr>
            <w:tcW w:w="780" w:type="dxa"/>
            <w:tcBorders>
              <w:top w:val="nil"/>
              <w:left w:val="nil"/>
              <w:bottom w:val="nil"/>
              <w:right w:val="nil"/>
            </w:tcBorders>
            <w:shd w:val="clear" w:color="auto" w:fill="auto"/>
            <w:noWrap/>
            <w:vAlign w:val="center"/>
            <w:hideMark/>
          </w:tcPr>
          <w:p w14:paraId="0B4CD13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744</w:t>
            </w:r>
          </w:p>
        </w:tc>
        <w:tc>
          <w:tcPr>
            <w:tcW w:w="879" w:type="dxa"/>
            <w:tcBorders>
              <w:top w:val="nil"/>
              <w:left w:val="nil"/>
              <w:bottom w:val="nil"/>
              <w:right w:val="nil"/>
            </w:tcBorders>
            <w:shd w:val="clear" w:color="auto" w:fill="auto"/>
            <w:noWrap/>
            <w:vAlign w:val="center"/>
            <w:hideMark/>
          </w:tcPr>
          <w:p w14:paraId="1D0217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687034.68</w:t>
            </w:r>
          </w:p>
        </w:tc>
        <w:tc>
          <w:tcPr>
            <w:tcW w:w="880" w:type="dxa"/>
            <w:tcBorders>
              <w:top w:val="nil"/>
              <w:left w:val="nil"/>
              <w:bottom w:val="nil"/>
              <w:right w:val="single" w:sz="4" w:space="0" w:color="auto"/>
            </w:tcBorders>
            <w:shd w:val="clear" w:color="auto" w:fill="auto"/>
            <w:noWrap/>
            <w:vAlign w:val="center"/>
            <w:hideMark/>
          </w:tcPr>
          <w:p w14:paraId="743ED8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2266376.74</w:t>
            </w:r>
          </w:p>
        </w:tc>
        <w:tc>
          <w:tcPr>
            <w:tcW w:w="780" w:type="dxa"/>
            <w:tcBorders>
              <w:top w:val="nil"/>
              <w:left w:val="nil"/>
              <w:bottom w:val="nil"/>
              <w:right w:val="nil"/>
            </w:tcBorders>
            <w:shd w:val="clear" w:color="auto" w:fill="auto"/>
            <w:noWrap/>
            <w:vAlign w:val="center"/>
            <w:hideMark/>
          </w:tcPr>
          <w:p w14:paraId="29F8529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1479</w:t>
            </w:r>
          </w:p>
        </w:tc>
        <w:tc>
          <w:tcPr>
            <w:tcW w:w="879" w:type="dxa"/>
            <w:tcBorders>
              <w:top w:val="nil"/>
              <w:left w:val="nil"/>
              <w:bottom w:val="nil"/>
              <w:right w:val="nil"/>
            </w:tcBorders>
            <w:shd w:val="clear" w:color="auto" w:fill="auto"/>
            <w:noWrap/>
            <w:vAlign w:val="center"/>
            <w:hideMark/>
          </w:tcPr>
          <w:p w14:paraId="3684A0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686412.88</w:t>
            </w:r>
          </w:p>
        </w:tc>
        <w:tc>
          <w:tcPr>
            <w:tcW w:w="880" w:type="dxa"/>
            <w:tcBorders>
              <w:top w:val="nil"/>
              <w:left w:val="nil"/>
              <w:bottom w:val="nil"/>
              <w:right w:val="single" w:sz="4" w:space="0" w:color="auto"/>
            </w:tcBorders>
            <w:shd w:val="clear" w:color="auto" w:fill="auto"/>
            <w:noWrap/>
            <w:vAlign w:val="center"/>
            <w:hideMark/>
          </w:tcPr>
          <w:p w14:paraId="19120D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2265323.85</w:t>
            </w:r>
          </w:p>
        </w:tc>
      </w:tr>
      <w:tr w:rsidR="00F12F20" w:rsidRPr="003A26F1" w14:paraId="6A69787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452870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w:t>
            </w:r>
          </w:p>
        </w:tc>
        <w:tc>
          <w:tcPr>
            <w:tcW w:w="879" w:type="dxa"/>
            <w:tcBorders>
              <w:top w:val="nil"/>
              <w:left w:val="nil"/>
              <w:bottom w:val="nil"/>
              <w:right w:val="nil"/>
            </w:tcBorders>
            <w:shd w:val="clear" w:color="auto" w:fill="auto"/>
            <w:noWrap/>
            <w:vAlign w:val="center"/>
            <w:hideMark/>
          </w:tcPr>
          <w:p w14:paraId="2D1297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675186.25</w:t>
            </w:r>
          </w:p>
        </w:tc>
        <w:tc>
          <w:tcPr>
            <w:tcW w:w="880" w:type="dxa"/>
            <w:tcBorders>
              <w:top w:val="nil"/>
              <w:left w:val="nil"/>
              <w:bottom w:val="nil"/>
              <w:right w:val="single" w:sz="4" w:space="0" w:color="auto"/>
            </w:tcBorders>
            <w:shd w:val="clear" w:color="auto" w:fill="auto"/>
            <w:noWrap/>
            <w:vAlign w:val="center"/>
            <w:hideMark/>
          </w:tcPr>
          <w:p w14:paraId="3D5AE8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2277122.00</w:t>
            </w:r>
          </w:p>
        </w:tc>
        <w:tc>
          <w:tcPr>
            <w:tcW w:w="780" w:type="dxa"/>
            <w:tcBorders>
              <w:top w:val="nil"/>
              <w:left w:val="nil"/>
              <w:bottom w:val="nil"/>
              <w:right w:val="nil"/>
            </w:tcBorders>
            <w:shd w:val="clear" w:color="auto" w:fill="auto"/>
            <w:noWrap/>
            <w:vAlign w:val="center"/>
            <w:hideMark/>
          </w:tcPr>
          <w:p w14:paraId="639D8B5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745</w:t>
            </w:r>
          </w:p>
        </w:tc>
        <w:tc>
          <w:tcPr>
            <w:tcW w:w="879" w:type="dxa"/>
            <w:tcBorders>
              <w:top w:val="nil"/>
              <w:left w:val="nil"/>
              <w:bottom w:val="nil"/>
              <w:right w:val="nil"/>
            </w:tcBorders>
            <w:shd w:val="clear" w:color="auto" w:fill="auto"/>
            <w:noWrap/>
            <w:vAlign w:val="center"/>
            <w:hideMark/>
          </w:tcPr>
          <w:p w14:paraId="2DF870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687033.51</w:t>
            </w:r>
          </w:p>
        </w:tc>
        <w:tc>
          <w:tcPr>
            <w:tcW w:w="880" w:type="dxa"/>
            <w:tcBorders>
              <w:top w:val="nil"/>
              <w:left w:val="nil"/>
              <w:bottom w:val="nil"/>
              <w:right w:val="single" w:sz="4" w:space="0" w:color="auto"/>
            </w:tcBorders>
            <w:shd w:val="clear" w:color="auto" w:fill="auto"/>
            <w:noWrap/>
            <w:vAlign w:val="center"/>
            <w:hideMark/>
          </w:tcPr>
          <w:p w14:paraId="2EFD4F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2266376.19</w:t>
            </w:r>
          </w:p>
        </w:tc>
        <w:tc>
          <w:tcPr>
            <w:tcW w:w="780" w:type="dxa"/>
            <w:tcBorders>
              <w:top w:val="nil"/>
              <w:left w:val="nil"/>
              <w:bottom w:val="nil"/>
              <w:right w:val="nil"/>
            </w:tcBorders>
            <w:shd w:val="clear" w:color="auto" w:fill="auto"/>
            <w:noWrap/>
            <w:vAlign w:val="center"/>
            <w:hideMark/>
          </w:tcPr>
          <w:p w14:paraId="46D156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1480</w:t>
            </w:r>
          </w:p>
        </w:tc>
        <w:tc>
          <w:tcPr>
            <w:tcW w:w="879" w:type="dxa"/>
            <w:tcBorders>
              <w:top w:val="nil"/>
              <w:left w:val="nil"/>
              <w:bottom w:val="nil"/>
              <w:right w:val="nil"/>
            </w:tcBorders>
            <w:shd w:val="clear" w:color="auto" w:fill="auto"/>
            <w:noWrap/>
            <w:vAlign w:val="center"/>
            <w:hideMark/>
          </w:tcPr>
          <w:p w14:paraId="67EE02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686410.94</w:t>
            </w:r>
          </w:p>
        </w:tc>
        <w:tc>
          <w:tcPr>
            <w:tcW w:w="880" w:type="dxa"/>
            <w:tcBorders>
              <w:top w:val="nil"/>
              <w:left w:val="nil"/>
              <w:bottom w:val="nil"/>
              <w:right w:val="single" w:sz="4" w:space="0" w:color="auto"/>
            </w:tcBorders>
            <w:shd w:val="clear" w:color="auto" w:fill="auto"/>
            <w:noWrap/>
            <w:vAlign w:val="center"/>
            <w:hideMark/>
          </w:tcPr>
          <w:p w14:paraId="30DEB24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2265323.25</w:t>
            </w:r>
          </w:p>
        </w:tc>
      </w:tr>
      <w:tr w:rsidR="00F12F20" w:rsidRPr="003A26F1" w14:paraId="632EEE6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B3EB1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w:t>
            </w:r>
          </w:p>
        </w:tc>
        <w:tc>
          <w:tcPr>
            <w:tcW w:w="879" w:type="dxa"/>
            <w:tcBorders>
              <w:top w:val="nil"/>
              <w:left w:val="nil"/>
              <w:bottom w:val="nil"/>
              <w:right w:val="nil"/>
            </w:tcBorders>
            <w:shd w:val="clear" w:color="auto" w:fill="auto"/>
            <w:noWrap/>
            <w:vAlign w:val="center"/>
            <w:hideMark/>
          </w:tcPr>
          <w:p w14:paraId="5F3B30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675199.29</w:t>
            </w:r>
          </w:p>
        </w:tc>
        <w:tc>
          <w:tcPr>
            <w:tcW w:w="880" w:type="dxa"/>
            <w:tcBorders>
              <w:top w:val="nil"/>
              <w:left w:val="nil"/>
              <w:bottom w:val="nil"/>
              <w:right w:val="single" w:sz="4" w:space="0" w:color="auto"/>
            </w:tcBorders>
            <w:shd w:val="clear" w:color="auto" w:fill="auto"/>
            <w:noWrap/>
            <w:vAlign w:val="center"/>
            <w:hideMark/>
          </w:tcPr>
          <w:p w14:paraId="7CC817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2277130.77</w:t>
            </w:r>
          </w:p>
        </w:tc>
        <w:tc>
          <w:tcPr>
            <w:tcW w:w="780" w:type="dxa"/>
            <w:tcBorders>
              <w:top w:val="nil"/>
              <w:left w:val="nil"/>
              <w:bottom w:val="nil"/>
              <w:right w:val="nil"/>
            </w:tcBorders>
            <w:shd w:val="clear" w:color="auto" w:fill="auto"/>
            <w:noWrap/>
            <w:vAlign w:val="center"/>
            <w:hideMark/>
          </w:tcPr>
          <w:p w14:paraId="2344CB1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746</w:t>
            </w:r>
          </w:p>
        </w:tc>
        <w:tc>
          <w:tcPr>
            <w:tcW w:w="879" w:type="dxa"/>
            <w:tcBorders>
              <w:top w:val="nil"/>
              <w:left w:val="nil"/>
              <w:bottom w:val="nil"/>
              <w:right w:val="nil"/>
            </w:tcBorders>
            <w:shd w:val="clear" w:color="auto" w:fill="auto"/>
            <w:noWrap/>
            <w:vAlign w:val="center"/>
            <w:hideMark/>
          </w:tcPr>
          <w:p w14:paraId="2130FC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687032.52</w:t>
            </w:r>
          </w:p>
        </w:tc>
        <w:tc>
          <w:tcPr>
            <w:tcW w:w="880" w:type="dxa"/>
            <w:tcBorders>
              <w:top w:val="nil"/>
              <w:left w:val="nil"/>
              <w:bottom w:val="nil"/>
              <w:right w:val="single" w:sz="4" w:space="0" w:color="auto"/>
            </w:tcBorders>
            <w:shd w:val="clear" w:color="auto" w:fill="auto"/>
            <w:noWrap/>
            <w:vAlign w:val="center"/>
            <w:hideMark/>
          </w:tcPr>
          <w:p w14:paraId="6F5DAD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2266375.73</w:t>
            </w:r>
          </w:p>
        </w:tc>
        <w:tc>
          <w:tcPr>
            <w:tcW w:w="780" w:type="dxa"/>
            <w:tcBorders>
              <w:top w:val="nil"/>
              <w:left w:val="nil"/>
              <w:bottom w:val="nil"/>
              <w:right w:val="nil"/>
            </w:tcBorders>
            <w:shd w:val="clear" w:color="auto" w:fill="auto"/>
            <w:noWrap/>
            <w:vAlign w:val="center"/>
            <w:hideMark/>
          </w:tcPr>
          <w:p w14:paraId="77E4D0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1481</w:t>
            </w:r>
          </w:p>
        </w:tc>
        <w:tc>
          <w:tcPr>
            <w:tcW w:w="879" w:type="dxa"/>
            <w:tcBorders>
              <w:top w:val="nil"/>
              <w:left w:val="nil"/>
              <w:bottom w:val="nil"/>
              <w:right w:val="nil"/>
            </w:tcBorders>
            <w:shd w:val="clear" w:color="auto" w:fill="auto"/>
            <w:noWrap/>
            <w:vAlign w:val="center"/>
            <w:hideMark/>
          </w:tcPr>
          <w:p w14:paraId="202491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686409.02</w:t>
            </w:r>
          </w:p>
        </w:tc>
        <w:tc>
          <w:tcPr>
            <w:tcW w:w="880" w:type="dxa"/>
            <w:tcBorders>
              <w:top w:val="nil"/>
              <w:left w:val="nil"/>
              <w:bottom w:val="nil"/>
              <w:right w:val="single" w:sz="4" w:space="0" w:color="auto"/>
            </w:tcBorders>
            <w:shd w:val="clear" w:color="auto" w:fill="auto"/>
            <w:noWrap/>
            <w:vAlign w:val="center"/>
            <w:hideMark/>
          </w:tcPr>
          <w:p w14:paraId="35E9BE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2265322.64</w:t>
            </w:r>
          </w:p>
        </w:tc>
      </w:tr>
      <w:tr w:rsidR="00F12F20" w:rsidRPr="003A26F1" w14:paraId="486B6B9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A7D6C3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w:t>
            </w:r>
          </w:p>
        </w:tc>
        <w:tc>
          <w:tcPr>
            <w:tcW w:w="879" w:type="dxa"/>
            <w:tcBorders>
              <w:top w:val="nil"/>
              <w:left w:val="nil"/>
              <w:bottom w:val="nil"/>
              <w:right w:val="nil"/>
            </w:tcBorders>
            <w:shd w:val="clear" w:color="auto" w:fill="auto"/>
            <w:noWrap/>
            <w:vAlign w:val="center"/>
            <w:hideMark/>
          </w:tcPr>
          <w:p w14:paraId="58AC6E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675208.28</w:t>
            </w:r>
          </w:p>
        </w:tc>
        <w:tc>
          <w:tcPr>
            <w:tcW w:w="880" w:type="dxa"/>
            <w:tcBorders>
              <w:top w:val="nil"/>
              <w:left w:val="nil"/>
              <w:bottom w:val="nil"/>
              <w:right w:val="single" w:sz="4" w:space="0" w:color="auto"/>
            </w:tcBorders>
            <w:shd w:val="clear" w:color="auto" w:fill="auto"/>
            <w:noWrap/>
            <w:vAlign w:val="center"/>
            <w:hideMark/>
          </w:tcPr>
          <w:p w14:paraId="6A0B1D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2277136.91</w:t>
            </w:r>
          </w:p>
        </w:tc>
        <w:tc>
          <w:tcPr>
            <w:tcW w:w="780" w:type="dxa"/>
            <w:tcBorders>
              <w:top w:val="nil"/>
              <w:left w:val="nil"/>
              <w:bottom w:val="nil"/>
              <w:right w:val="nil"/>
            </w:tcBorders>
            <w:shd w:val="clear" w:color="auto" w:fill="auto"/>
            <w:noWrap/>
            <w:vAlign w:val="center"/>
            <w:hideMark/>
          </w:tcPr>
          <w:p w14:paraId="47719BE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747</w:t>
            </w:r>
          </w:p>
        </w:tc>
        <w:tc>
          <w:tcPr>
            <w:tcW w:w="879" w:type="dxa"/>
            <w:tcBorders>
              <w:top w:val="nil"/>
              <w:left w:val="nil"/>
              <w:bottom w:val="nil"/>
              <w:right w:val="nil"/>
            </w:tcBorders>
            <w:shd w:val="clear" w:color="auto" w:fill="auto"/>
            <w:noWrap/>
            <w:vAlign w:val="center"/>
            <w:hideMark/>
          </w:tcPr>
          <w:p w14:paraId="6C75B1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687031.73</w:t>
            </w:r>
          </w:p>
        </w:tc>
        <w:tc>
          <w:tcPr>
            <w:tcW w:w="880" w:type="dxa"/>
            <w:tcBorders>
              <w:top w:val="nil"/>
              <w:left w:val="nil"/>
              <w:bottom w:val="nil"/>
              <w:right w:val="single" w:sz="4" w:space="0" w:color="auto"/>
            </w:tcBorders>
            <w:shd w:val="clear" w:color="auto" w:fill="auto"/>
            <w:noWrap/>
            <w:vAlign w:val="center"/>
            <w:hideMark/>
          </w:tcPr>
          <w:p w14:paraId="7A1CB1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2266375.36</w:t>
            </w:r>
          </w:p>
        </w:tc>
        <w:tc>
          <w:tcPr>
            <w:tcW w:w="780" w:type="dxa"/>
            <w:tcBorders>
              <w:top w:val="nil"/>
              <w:left w:val="nil"/>
              <w:bottom w:val="nil"/>
              <w:right w:val="nil"/>
            </w:tcBorders>
            <w:shd w:val="clear" w:color="auto" w:fill="auto"/>
            <w:noWrap/>
            <w:vAlign w:val="center"/>
            <w:hideMark/>
          </w:tcPr>
          <w:p w14:paraId="39C5BA5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1482</w:t>
            </w:r>
          </w:p>
        </w:tc>
        <w:tc>
          <w:tcPr>
            <w:tcW w:w="879" w:type="dxa"/>
            <w:tcBorders>
              <w:top w:val="nil"/>
              <w:left w:val="nil"/>
              <w:bottom w:val="nil"/>
              <w:right w:val="nil"/>
            </w:tcBorders>
            <w:shd w:val="clear" w:color="auto" w:fill="auto"/>
            <w:noWrap/>
            <w:vAlign w:val="center"/>
            <w:hideMark/>
          </w:tcPr>
          <w:p w14:paraId="7189FE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686407.11</w:t>
            </w:r>
          </w:p>
        </w:tc>
        <w:tc>
          <w:tcPr>
            <w:tcW w:w="880" w:type="dxa"/>
            <w:tcBorders>
              <w:top w:val="nil"/>
              <w:left w:val="nil"/>
              <w:bottom w:val="nil"/>
              <w:right w:val="single" w:sz="4" w:space="0" w:color="auto"/>
            </w:tcBorders>
            <w:shd w:val="clear" w:color="auto" w:fill="auto"/>
            <w:noWrap/>
            <w:vAlign w:val="center"/>
            <w:hideMark/>
          </w:tcPr>
          <w:p w14:paraId="55E835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2265322.03</w:t>
            </w:r>
          </w:p>
        </w:tc>
      </w:tr>
      <w:tr w:rsidR="00F12F20" w:rsidRPr="003A26F1" w14:paraId="2D7BB4F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0B93C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w:t>
            </w:r>
          </w:p>
        </w:tc>
        <w:tc>
          <w:tcPr>
            <w:tcW w:w="879" w:type="dxa"/>
            <w:tcBorders>
              <w:top w:val="nil"/>
              <w:left w:val="nil"/>
              <w:bottom w:val="nil"/>
              <w:right w:val="nil"/>
            </w:tcBorders>
            <w:shd w:val="clear" w:color="auto" w:fill="auto"/>
            <w:noWrap/>
            <w:vAlign w:val="center"/>
            <w:hideMark/>
          </w:tcPr>
          <w:p w14:paraId="43308F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675213.80</w:t>
            </w:r>
          </w:p>
        </w:tc>
        <w:tc>
          <w:tcPr>
            <w:tcW w:w="880" w:type="dxa"/>
            <w:tcBorders>
              <w:top w:val="nil"/>
              <w:left w:val="nil"/>
              <w:bottom w:val="nil"/>
              <w:right w:val="single" w:sz="4" w:space="0" w:color="auto"/>
            </w:tcBorders>
            <w:shd w:val="clear" w:color="auto" w:fill="auto"/>
            <w:noWrap/>
            <w:vAlign w:val="center"/>
            <w:hideMark/>
          </w:tcPr>
          <w:p w14:paraId="38EEF4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2277140.68</w:t>
            </w:r>
          </w:p>
        </w:tc>
        <w:tc>
          <w:tcPr>
            <w:tcW w:w="780" w:type="dxa"/>
            <w:tcBorders>
              <w:top w:val="nil"/>
              <w:left w:val="nil"/>
              <w:bottom w:val="nil"/>
              <w:right w:val="nil"/>
            </w:tcBorders>
            <w:shd w:val="clear" w:color="auto" w:fill="auto"/>
            <w:noWrap/>
            <w:vAlign w:val="center"/>
            <w:hideMark/>
          </w:tcPr>
          <w:p w14:paraId="4235D9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748</w:t>
            </w:r>
          </w:p>
        </w:tc>
        <w:tc>
          <w:tcPr>
            <w:tcW w:w="879" w:type="dxa"/>
            <w:tcBorders>
              <w:top w:val="nil"/>
              <w:left w:val="nil"/>
              <w:bottom w:val="nil"/>
              <w:right w:val="nil"/>
            </w:tcBorders>
            <w:shd w:val="clear" w:color="auto" w:fill="auto"/>
            <w:noWrap/>
            <w:vAlign w:val="center"/>
            <w:hideMark/>
          </w:tcPr>
          <w:p w14:paraId="26DB25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687031.62</w:t>
            </w:r>
          </w:p>
        </w:tc>
        <w:tc>
          <w:tcPr>
            <w:tcW w:w="880" w:type="dxa"/>
            <w:tcBorders>
              <w:top w:val="nil"/>
              <w:left w:val="nil"/>
              <w:bottom w:val="nil"/>
              <w:right w:val="single" w:sz="4" w:space="0" w:color="auto"/>
            </w:tcBorders>
            <w:shd w:val="clear" w:color="auto" w:fill="auto"/>
            <w:noWrap/>
            <w:vAlign w:val="center"/>
            <w:hideMark/>
          </w:tcPr>
          <w:p w14:paraId="404D43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2266375.31</w:t>
            </w:r>
          </w:p>
        </w:tc>
        <w:tc>
          <w:tcPr>
            <w:tcW w:w="780" w:type="dxa"/>
            <w:tcBorders>
              <w:top w:val="nil"/>
              <w:left w:val="nil"/>
              <w:bottom w:val="nil"/>
              <w:right w:val="nil"/>
            </w:tcBorders>
            <w:shd w:val="clear" w:color="auto" w:fill="auto"/>
            <w:noWrap/>
            <w:vAlign w:val="center"/>
            <w:hideMark/>
          </w:tcPr>
          <w:p w14:paraId="6F1B225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1483</w:t>
            </w:r>
          </w:p>
        </w:tc>
        <w:tc>
          <w:tcPr>
            <w:tcW w:w="879" w:type="dxa"/>
            <w:tcBorders>
              <w:top w:val="nil"/>
              <w:left w:val="nil"/>
              <w:bottom w:val="nil"/>
              <w:right w:val="nil"/>
            </w:tcBorders>
            <w:shd w:val="clear" w:color="auto" w:fill="auto"/>
            <w:noWrap/>
            <w:vAlign w:val="center"/>
            <w:hideMark/>
          </w:tcPr>
          <w:p w14:paraId="7F00F66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686405.22</w:t>
            </w:r>
          </w:p>
        </w:tc>
        <w:tc>
          <w:tcPr>
            <w:tcW w:w="880" w:type="dxa"/>
            <w:tcBorders>
              <w:top w:val="nil"/>
              <w:left w:val="nil"/>
              <w:bottom w:val="nil"/>
              <w:right w:val="single" w:sz="4" w:space="0" w:color="auto"/>
            </w:tcBorders>
            <w:shd w:val="clear" w:color="auto" w:fill="auto"/>
            <w:noWrap/>
            <w:vAlign w:val="center"/>
            <w:hideMark/>
          </w:tcPr>
          <w:p w14:paraId="62FA0A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2265321.41</w:t>
            </w:r>
          </w:p>
        </w:tc>
      </w:tr>
      <w:tr w:rsidR="00F12F20" w:rsidRPr="003A26F1" w14:paraId="020EA13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DDAC85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w:t>
            </w:r>
          </w:p>
        </w:tc>
        <w:tc>
          <w:tcPr>
            <w:tcW w:w="879" w:type="dxa"/>
            <w:tcBorders>
              <w:top w:val="nil"/>
              <w:left w:val="nil"/>
              <w:bottom w:val="nil"/>
              <w:right w:val="nil"/>
            </w:tcBorders>
            <w:shd w:val="clear" w:color="auto" w:fill="auto"/>
            <w:noWrap/>
            <w:vAlign w:val="center"/>
            <w:hideMark/>
          </w:tcPr>
          <w:p w14:paraId="4D4587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675299.00</w:t>
            </w:r>
          </w:p>
        </w:tc>
        <w:tc>
          <w:tcPr>
            <w:tcW w:w="880" w:type="dxa"/>
            <w:tcBorders>
              <w:top w:val="nil"/>
              <w:left w:val="nil"/>
              <w:bottom w:val="nil"/>
              <w:right w:val="single" w:sz="4" w:space="0" w:color="auto"/>
            </w:tcBorders>
            <w:shd w:val="clear" w:color="auto" w:fill="auto"/>
            <w:noWrap/>
            <w:vAlign w:val="center"/>
            <w:hideMark/>
          </w:tcPr>
          <w:p w14:paraId="7F5AF3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2276940.41</w:t>
            </w:r>
          </w:p>
        </w:tc>
        <w:tc>
          <w:tcPr>
            <w:tcW w:w="780" w:type="dxa"/>
            <w:tcBorders>
              <w:top w:val="nil"/>
              <w:left w:val="nil"/>
              <w:bottom w:val="nil"/>
              <w:right w:val="nil"/>
            </w:tcBorders>
            <w:shd w:val="clear" w:color="auto" w:fill="auto"/>
            <w:noWrap/>
            <w:vAlign w:val="center"/>
            <w:hideMark/>
          </w:tcPr>
          <w:p w14:paraId="5F4B101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749</w:t>
            </w:r>
          </w:p>
        </w:tc>
        <w:tc>
          <w:tcPr>
            <w:tcW w:w="879" w:type="dxa"/>
            <w:tcBorders>
              <w:top w:val="nil"/>
              <w:left w:val="nil"/>
              <w:bottom w:val="nil"/>
              <w:right w:val="nil"/>
            </w:tcBorders>
            <w:shd w:val="clear" w:color="auto" w:fill="auto"/>
            <w:noWrap/>
            <w:vAlign w:val="center"/>
            <w:hideMark/>
          </w:tcPr>
          <w:p w14:paraId="5DB577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687030.91</w:t>
            </w:r>
          </w:p>
        </w:tc>
        <w:tc>
          <w:tcPr>
            <w:tcW w:w="880" w:type="dxa"/>
            <w:tcBorders>
              <w:top w:val="nil"/>
              <w:left w:val="nil"/>
              <w:bottom w:val="nil"/>
              <w:right w:val="single" w:sz="4" w:space="0" w:color="auto"/>
            </w:tcBorders>
            <w:shd w:val="clear" w:color="auto" w:fill="auto"/>
            <w:noWrap/>
            <w:vAlign w:val="center"/>
            <w:hideMark/>
          </w:tcPr>
          <w:p w14:paraId="15BA5E1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2266374.17</w:t>
            </w:r>
          </w:p>
        </w:tc>
        <w:tc>
          <w:tcPr>
            <w:tcW w:w="780" w:type="dxa"/>
            <w:tcBorders>
              <w:top w:val="nil"/>
              <w:left w:val="nil"/>
              <w:bottom w:val="nil"/>
              <w:right w:val="nil"/>
            </w:tcBorders>
            <w:shd w:val="clear" w:color="auto" w:fill="auto"/>
            <w:noWrap/>
            <w:vAlign w:val="center"/>
            <w:hideMark/>
          </w:tcPr>
          <w:p w14:paraId="29B73C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1484</w:t>
            </w:r>
          </w:p>
        </w:tc>
        <w:tc>
          <w:tcPr>
            <w:tcW w:w="879" w:type="dxa"/>
            <w:tcBorders>
              <w:top w:val="nil"/>
              <w:left w:val="nil"/>
              <w:bottom w:val="nil"/>
              <w:right w:val="nil"/>
            </w:tcBorders>
            <w:shd w:val="clear" w:color="auto" w:fill="auto"/>
            <w:noWrap/>
            <w:vAlign w:val="center"/>
            <w:hideMark/>
          </w:tcPr>
          <w:p w14:paraId="75A20F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686403.34</w:t>
            </w:r>
          </w:p>
        </w:tc>
        <w:tc>
          <w:tcPr>
            <w:tcW w:w="880" w:type="dxa"/>
            <w:tcBorders>
              <w:top w:val="nil"/>
              <w:left w:val="nil"/>
              <w:bottom w:val="nil"/>
              <w:right w:val="single" w:sz="4" w:space="0" w:color="auto"/>
            </w:tcBorders>
            <w:shd w:val="clear" w:color="auto" w:fill="auto"/>
            <w:noWrap/>
            <w:vAlign w:val="center"/>
            <w:hideMark/>
          </w:tcPr>
          <w:p w14:paraId="654ACF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2265320.77</w:t>
            </w:r>
          </w:p>
        </w:tc>
      </w:tr>
      <w:tr w:rsidR="00F12F20" w:rsidRPr="003A26F1" w14:paraId="32212DC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64C05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w:t>
            </w:r>
          </w:p>
        </w:tc>
        <w:tc>
          <w:tcPr>
            <w:tcW w:w="879" w:type="dxa"/>
            <w:tcBorders>
              <w:top w:val="nil"/>
              <w:left w:val="nil"/>
              <w:bottom w:val="nil"/>
              <w:right w:val="nil"/>
            </w:tcBorders>
            <w:shd w:val="clear" w:color="auto" w:fill="auto"/>
            <w:noWrap/>
            <w:vAlign w:val="center"/>
            <w:hideMark/>
          </w:tcPr>
          <w:p w14:paraId="2D796B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675313.84</w:t>
            </w:r>
          </w:p>
        </w:tc>
        <w:tc>
          <w:tcPr>
            <w:tcW w:w="880" w:type="dxa"/>
            <w:tcBorders>
              <w:top w:val="nil"/>
              <w:left w:val="nil"/>
              <w:bottom w:val="nil"/>
              <w:right w:val="single" w:sz="4" w:space="0" w:color="auto"/>
            </w:tcBorders>
            <w:shd w:val="clear" w:color="auto" w:fill="auto"/>
            <w:noWrap/>
            <w:vAlign w:val="center"/>
            <w:hideMark/>
          </w:tcPr>
          <w:p w14:paraId="262138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2276905.53</w:t>
            </w:r>
          </w:p>
        </w:tc>
        <w:tc>
          <w:tcPr>
            <w:tcW w:w="780" w:type="dxa"/>
            <w:tcBorders>
              <w:top w:val="nil"/>
              <w:left w:val="nil"/>
              <w:bottom w:val="nil"/>
              <w:right w:val="nil"/>
            </w:tcBorders>
            <w:shd w:val="clear" w:color="auto" w:fill="auto"/>
            <w:noWrap/>
            <w:vAlign w:val="center"/>
            <w:hideMark/>
          </w:tcPr>
          <w:p w14:paraId="637E30C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750</w:t>
            </w:r>
          </w:p>
        </w:tc>
        <w:tc>
          <w:tcPr>
            <w:tcW w:w="879" w:type="dxa"/>
            <w:tcBorders>
              <w:top w:val="nil"/>
              <w:left w:val="nil"/>
              <w:bottom w:val="nil"/>
              <w:right w:val="nil"/>
            </w:tcBorders>
            <w:shd w:val="clear" w:color="auto" w:fill="auto"/>
            <w:noWrap/>
            <w:vAlign w:val="center"/>
            <w:hideMark/>
          </w:tcPr>
          <w:p w14:paraId="7B224A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687029.34</w:t>
            </w:r>
          </w:p>
        </w:tc>
        <w:tc>
          <w:tcPr>
            <w:tcW w:w="880" w:type="dxa"/>
            <w:tcBorders>
              <w:top w:val="nil"/>
              <w:left w:val="nil"/>
              <w:bottom w:val="nil"/>
              <w:right w:val="single" w:sz="4" w:space="0" w:color="auto"/>
            </w:tcBorders>
            <w:shd w:val="clear" w:color="auto" w:fill="auto"/>
            <w:noWrap/>
            <w:vAlign w:val="center"/>
            <w:hideMark/>
          </w:tcPr>
          <w:p w14:paraId="6DA135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2266371.97</w:t>
            </w:r>
          </w:p>
        </w:tc>
        <w:tc>
          <w:tcPr>
            <w:tcW w:w="780" w:type="dxa"/>
            <w:tcBorders>
              <w:top w:val="nil"/>
              <w:left w:val="nil"/>
              <w:bottom w:val="nil"/>
              <w:right w:val="nil"/>
            </w:tcBorders>
            <w:shd w:val="clear" w:color="auto" w:fill="auto"/>
            <w:noWrap/>
            <w:vAlign w:val="center"/>
            <w:hideMark/>
          </w:tcPr>
          <w:p w14:paraId="5C839E5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1485</w:t>
            </w:r>
          </w:p>
        </w:tc>
        <w:tc>
          <w:tcPr>
            <w:tcW w:w="879" w:type="dxa"/>
            <w:tcBorders>
              <w:top w:val="nil"/>
              <w:left w:val="nil"/>
              <w:bottom w:val="nil"/>
              <w:right w:val="nil"/>
            </w:tcBorders>
            <w:shd w:val="clear" w:color="auto" w:fill="auto"/>
            <w:noWrap/>
            <w:vAlign w:val="center"/>
            <w:hideMark/>
          </w:tcPr>
          <w:p w14:paraId="405ECA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686401.48</w:t>
            </w:r>
          </w:p>
        </w:tc>
        <w:tc>
          <w:tcPr>
            <w:tcW w:w="880" w:type="dxa"/>
            <w:tcBorders>
              <w:top w:val="nil"/>
              <w:left w:val="nil"/>
              <w:bottom w:val="nil"/>
              <w:right w:val="single" w:sz="4" w:space="0" w:color="auto"/>
            </w:tcBorders>
            <w:shd w:val="clear" w:color="auto" w:fill="auto"/>
            <w:noWrap/>
            <w:vAlign w:val="center"/>
            <w:hideMark/>
          </w:tcPr>
          <w:p w14:paraId="0F790E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2265320.11</w:t>
            </w:r>
          </w:p>
        </w:tc>
      </w:tr>
      <w:tr w:rsidR="00F12F20" w:rsidRPr="003A26F1" w14:paraId="2B81600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E556C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w:t>
            </w:r>
          </w:p>
        </w:tc>
        <w:tc>
          <w:tcPr>
            <w:tcW w:w="879" w:type="dxa"/>
            <w:tcBorders>
              <w:top w:val="nil"/>
              <w:left w:val="nil"/>
              <w:bottom w:val="nil"/>
              <w:right w:val="nil"/>
            </w:tcBorders>
            <w:shd w:val="clear" w:color="auto" w:fill="auto"/>
            <w:noWrap/>
            <w:vAlign w:val="center"/>
            <w:hideMark/>
          </w:tcPr>
          <w:p w14:paraId="223EC7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675820.00</w:t>
            </w:r>
          </w:p>
        </w:tc>
        <w:tc>
          <w:tcPr>
            <w:tcW w:w="880" w:type="dxa"/>
            <w:tcBorders>
              <w:top w:val="nil"/>
              <w:left w:val="nil"/>
              <w:bottom w:val="nil"/>
              <w:right w:val="single" w:sz="4" w:space="0" w:color="auto"/>
            </w:tcBorders>
            <w:shd w:val="clear" w:color="auto" w:fill="auto"/>
            <w:noWrap/>
            <w:vAlign w:val="center"/>
            <w:hideMark/>
          </w:tcPr>
          <w:p w14:paraId="5D8A26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2276834.89</w:t>
            </w:r>
          </w:p>
        </w:tc>
        <w:tc>
          <w:tcPr>
            <w:tcW w:w="780" w:type="dxa"/>
            <w:tcBorders>
              <w:top w:val="nil"/>
              <w:left w:val="nil"/>
              <w:bottom w:val="nil"/>
              <w:right w:val="nil"/>
            </w:tcBorders>
            <w:shd w:val="clear" w:color="auto" w:fill="auto"/>
            <w:noWrap/>
            <w:vAlign w:val="center"/>
            <w:hideMark/>
          </w:tcPr>
          <w:p w14:paraId="1806DD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751</w:t>
            </w:r>
          </w:p>
        </w:tc>
        <w:tc>
          <w:tcPr>
            <w:tcW w:w="879" w:type="dxa"/>
            <w:tcBorders>
              <w:top w:val="nil"/>
              <w:left w:val="nil"/>
              <w:bottom w:val="nil"/>
              <w:right w:val="nil"/>
            </w:tcBorders>
            <w:shd w:val="clear" w:color="auto" w:fill="auto"/>
            <w:noWrap/>
            <w:vAlign w:val="center"/>
            <w:hideMark/>
          </w:tcPr>
          <w:p w14:paraId="5A6981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687027.95</w:t>
            </w:r>
          </w:p>
        </w:tc>
        <w:tc>
          <w:tcPr>
            <w:tcW w:w="880" w:type="dxa"/>
            <w:tcBorders>
              <w:top w:val="nil"/>
              <w:left w:val="nil"/>
              <w:bottom w:val="nil"/>
              <w:right w:val="single" w:sz="4" w:space="0" w:color="auto"/>
            </w:tcBorders>
            <w:shd w:val="clear" w:color="auto" w:fill="auto"/>
            <w:noWrap/>
            <w:vAlign w:val="center"/>
            <w:hideMark/>
          </w:tcPr>
          <w:p w14:paraId="1CA582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2266370.22</w:t>
            </w:r>
          </w:p>
        </w:tc>
        <w:tc>
          <w:tcPr>
            <w:tcW w:w="780" w:type="dxa"/>
            <w:tcBorders>
              <w:top w:val="nil"/>
              <w:left w:val="nil"/>
              <w:bottom w:val="nil"/>
              <w:right w:val="nil"/>
            </w:tcBorders>
            <w:shd w:val="clear" w:color="auto" w:fill="auto"/>
            <w:noWrap/>
            <w:vAlign w:val="center"/>
            <w:hideMark/>
          </w:tcPr>
          <w:p w14:paraId="1480812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1486</w:t>
            </w:r>
          </w:p>
        </w:tc>
        <w:tc>
          <w:tcPr>
            <w:tcW w:w="879" w:type="dxa"/>
            <w:tcBorders>
              <w:top w:val="nil"/>
              <w:left w:val="nil"/>
              <w:bottom w:val="nil"/>
              <w:right w:val="nil"/>
            </w:tcBorders>
            <w:shd w:val="clear" w:color="auto" w:fill="auto"/>
            <w:noWrap/>
            <w:vAlign w:val="center"/>
            <w:hideMark/>
          </w:tcPr>
          <w:p w14:paraId="20E73F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686399.75</w:t>
            </w:r>
          </w:p>
        </w:tc>
        <w:tc>
          <w:tcPr>
            <w:tcW w:w="880" w:type="dxa"/>
            <w:tcBorders>
              <w:top w:val="nil"/>
              <w:left w:val="nil"/>
              <w:bottom w:val="nil"/>
              <w:right w:val="single" w:sz="4" w:space="0" w:color="auto"/>
            </w:tcBorders>
            <w:shd w:val="clear" w:color="auto" w:fill="auto"/>
            <w:noWrap/>
            <w:vAlign w:val="center"/>
            <w:hideMark/>
          </w:tcPr>
          <w:p w14:paraId="626DDB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2265319.48</w:t>
            </w:r>
          </w:p>
        </w:tc>
      </w:tr>
      <w:tr w:rsidR="00F12F20" w:rsidRPr="003A26F1" w14:paraId="2A79A96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D4C9E7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w:t>
            </w:r>
          </w:p>
        </w:tc>
        <w:tc>
          <w:tcPr>
            <w:tcW w:w="879" w:type="dxa"/>
            <w:tcBorders>
              <w:top w:val="nil"/>
              <w:left w:val="nil"/>
              <w:bottom w:val="nil"/>
              <w:right w:val="nil"/>
            </w:tcBorders>
            <w:shd w:val="clear" w:color="auto" w:fill="auto"/>
            <w:noWrap/>
            <w:vAlign w:val="center"/>
            <w:hideMark/>
          </w:tcPr>
          <w:p w14:paraId="1F690D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675818.67</w:t>
            </w:r>
          </w:p>
        </w:tc>
        <w:tc>
          <w:tcPr>
            <w:tcW w:w="880" w:type="dxa"/>
            <w:tcBorders>
              <w:top w:val="nil"/>
              <w:left w:val="nil"/>
              <w:bottom w:val="nil"/>
              <w:right w:val="single" w:sz="4" w:space="0" w:color="auto"/>
            </w:tcBorders>
            <w:shd w:val="clear" w:color="auto" w:fill="auto"/>
            <w:noWrap/>
            <w:vAlign w:val="center"/>
            <w:hideMark/>
          </w:tcPr>
          <w:p w14:paraId="1C4A37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2276825.80</w:t>
            </w:r>
          </w:p>
        </w:tc>
        <w:tc>
          <w:tcPr>
            <w:tcW w:w="780" w:type="dxa"/>
            <w:tcBorders>
              <w:top w:val="nil"/>
              <w:left w:val="nil"/>
              <w:bottom w:val="nil"/>
              <w:right w:val="nil"/>
            </w:tcBorders>
            <w:shd w:val="clear" w:color="auto" w:fill="auto"/>
            <w:noWrap/>
            <w:vAlign w:val="center"/>
            <w:hideMark/>
          </w:tcPr>
          <w:p w14:paraId="66437A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752</w:t>
            </w:r>
          </w:p>
        </w:tc>
        <w:tc>
          <w:tcPr>
            <w:tcW w:w="879" w:type="dxa"/>
            <w:tcBorders>
              <w:top w:val="nil"/>
              <w:left w:val="nil"/>
              <w:bottom w:val="nil"/>
              <w:right w:val="nil"/>
            </w:tcBorders>
            <w:shd w:val="clear" w:color="auto" w:fill="auto"/>
            <w:noWrap/>
            <w:vAlign w:val="center"/>
            <w:hideMark/>
          </w:tcPr>
          <w:p w14:paraId="45CA76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687026.63</w:t>
            </w:r>
          </w:p>
        </w:tc>
        <w:tc>
          <w:tcPr>
            <w:tcW w:w="880" w:type="dxa"/>
            <w:tcBorders>
              <w:top w:val="nil"/>
              <w:left w:val="nil"/>
              <w:bottom w:val="nil"/>
              <w:right w:val="single" w:sz="4" w:space="0" w:color="auto"/>
            </w:tcBorders>
            <w:shd w:val="clear" w:color="auto" w:fill="auto"/>
            <w:noWrap/>
            <w:vAlign w:val="center"/>
            <w:hideMark/>
          </w:tcPr>
          <w:p w14:paraId="033280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2266368.68</w:t>
            </w:r>
          </w:p>
        </w:tc>
        <w:tc>
          <w:tcPr>
            <w:tcW w:w="780" w:type="dxa"/>
            <w:tcBorders>
              <w:top w:val="nil"/>
              <w:left w:val="nil"/>
              <w:bottom w:val="nil"/>
              <w:right w:val="nil"/>
            </w:tcBorders>
            <w:shd w:val="clear" w:color="auto" w:fill="auto"/>
            <w:noWrap/>
            <w:vAlign w:val="center"/>
            <w:hideMark/>
          </w:tcPr>
          <w:p w14:paraId="436CE5D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1487</w:t>
            </w:r>
          </w:p>
        </w:tc>
        <w:tc>
          <w:tcPr>
            <w:tcW w:w="879" w:type="dxa"/>
            <w:tcBorders>
              <w:top w:val="nil"/>
              <w:left w:val="nil"/>
              <w:bottom w:val="nil"/>
              <w:right w:val="nil"/>
            </w:tcBorders>
            <w:shd w:val="clear" w:color="auto" w:fill="auto"/>
            <w:noWrap/>
            <w:vAlign w:val="center"/>
            <w:hideMark/>
          </w:tcPr>
          <w:p w14:paraId="43BB38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686398.03</w:t>
            </w:r>
          </w:p>
        </w:tc>
        <w:tc>
          <w:tcPr>
            <w:tcW w:w="880" w:type="dxa"/>
            <w:tcBorders>
              <w:top w:val="nil"/>
              <w:left w:val="nil"/>
              <w:bottom w:val="nil"/>
              <w:right w:val="single" w:sz="4" w:space="0" w:color="auto"/>
            </w:tcBorders>
            <w:shd w:val="clear" w:color="auto" w:fill="auto"/>
            <w:noWrap/>
            <w:vAlign w:val="center"/>
            <w:hideMark/>
          </w:tcPr>
          <w:p w14:paraId="00647F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2265318.83</w:t>
            </w:r>
          </w:p>
        </w:tc>
      </w:tr>
      <w:tr w:rsidR="00F12F20" w:rsidRPr="003A26F1" w14:paraId="01B16C1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865AE3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w:t>
            </w:r>
          </w:p>
        </w:tc>
        <w:tc>
          <w:tcPr>
            <w:tcW w:w="879" w:type="dxa"/>
            <w:tcBorders>
              <w:top w:val="nil"/>
              <w:left w:val="nil"/>
              <w:bottom w:val="nil"/>
              <w:right w:val="nil"/>
            </w:tcBorders>
            <w:shd w:val="clear" w:color="auto" w:fill="auto"/>
            <w:noWrap/>
            <w:vAlign w:val="center"/>
            <w:hideMark/>
          </w:tcPr>
          <w:p w14:paraId="0FD9404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676352.97</w:t>
            </w:r>
          </w:p>
        </w:tc>
        <w:tc>
          <w:tcPr>
            <w:tcW w:w="880" w:type="dxa"/>
            <w:tcBorders>
              <w:top w:val="nil"/>
              <w:left w:val="nil"/>
              <w:bottom w:val="nil"/>
              <w:right w:val="single" w:sz="4" w:space="0" w:color="auto"/>
            </w:tcBorders>
            <w:shd w:val="clear" w:color="auto" w:fill="auto"/>
            <w:noWrap/>
            <w:vAlign w:val="center"/>
            <w:hideMark/>
          </w:tcPr>
          <w:p w14:paraId="1C82FA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2276747.47</w:t>
            </w:r>
          </w:p>
        </w:tc>
        <w:tc>
          <w:tcPr>
            <w:tcW w:w="780" w:type="dxa"/>
            <w:tcBorders>
              <w:top w:val="nil"/>
              <w:left w:val="nil"/>
              <w:bottom w:val="nil"/>
              <w:right w:val="nil"/>
            </w:tcBorders>
            <w:shd w:val="clear" w:color="auto" w:fill="auto"/>
            <w:noWrap/>
            <w:vAlign w:val="center"/>
            <w:hideMark/>
          </w:tcPr>
          <w:p w14:paraId="67CBD2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753</w:t>
            </w:r>
          </w:p>
        </w:tc>
        <w:tc>
          <w:tcPr>
            <w:tcW w:w="879" w:type="dxa"/>
            <w:tcBorders>
              <w:top w:val="nil"/>
              <w:left w:val="nil"/>
              <w:bottom w:val="nil"/>
              <w:right w:val="nil"/>
            </w:tcBorders>
            <w:shd w:val="clear" w:color="auto" w:fill="auto"/>
            <w:noWrap/>
            <w:vAlign w:val="center"/>
            <w:hideMark/>
          </w:tcPr>
          <w:p w14:paraId="11591C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687025.41</w:t>
            </w:r>
          </w:p>
        </w:tc>
        <w:tc>
          <w:tcPr>
            <w:tcW w:w="880" w:type="dxa"/>
            <w:tcBorders>
              <w:top w:val="nil"/>
              <w:left w:val="nil"/>
              <w:bottom w:val="nil"/>
              <w:right w:val="single" w:sz="4" w:space="0" w:color="auto"/>
            </w:tcBorders>
            <w:shd w:val="clear" w:color="auto" w:fill="auto"/>
            <w:noWrap/>
            <w:vAlign w:val="center"/>
            <w:hideMark/>
          </w:tcPr>
          <w:p w14:paraId="22940F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2266367.35</w:t>
            </w:r>
          </w:p>
        </w:tc>
        <w:tc>
          <w:tcPr>
            <w:tcW w:w="780" w:type="dxa"/>
            <w:tcBorders>
              <w:top w:val="nil"/>
              <w:left w:val="nil"/>
              <w:bottom w:val="nil"/>
              <w:right w:val="nil"/>
            </w:tcBorders>
            <w:shd w:val="clear" w:color="auto" w:fill="auto"/>
            <w:noWrap/>
            <w:vAlign w:val="center"/>
            <w:hideMark/>
          </w:tcPr>
          <w:p w14:paraId="251DEA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1488</w:t>
            </w:r>
          </w:p>
        </w:tc>
        <w:tc>
          <w:tcPr>
            <w:tcW w:w="879" w:type="dxa"/>
            <w:tcBorders>
              <w:top w:val="nil"/>
              <w:left w:val="nil"/>
              <w:bottom w:val="nil"/>
              <w:right w:val="nil"/>
            </w:tcBorders>
            <w:shd w:val="clear" w:color="auto" w:fill="auto"/>
            <w:noWrap/>
            <w:vAlign w:val="center"/>
            <w:hideMark/>
          </w:tcPr>
          <w:p w14:paraId="07B465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686396.30</w:t>
            </w:r>
          </w:p>
        </w:tc>
        <w:tc>
          <w:tcPr>
            <w:tcW w:w="880" w:type="dxa"/>
            <w:tcBorders>
              <w:top w:val="nil"/>
              <w:left w:val="nil"/>
              <w:bottom w:val="nil"/>
              <w:right w:val="single" w:sz="4" w:space="0" w:color="auto"/>
            </w:tcBorders>
            <w:shd w:val="clear" w:color="auto" w:fill="auto"/>
            <w:noWrap/>
            <w:vAlign w:val="center"/>
            <w:hideMark/>
          </w:tcPr>
          <w:p w14:paraId="2EB21A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2265318.17</w:t>
            </w:r>
          </w:p>
        </w:tc>
      </w:tr>
      <w:tr w:rsidR="00F12F20" w:rsidRPr="003A26F1" w14:paraId="7906539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E8C722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w:t>
            </w:r>
          </w:p>
        </w:tc>
        <w:tc>
          <w:tcPr>
            <w:tcW w:w="879" w:type="dxa"/>
            <w:tcBorders>
              <w:top w:val="nil"/>
              <w:left w:val="nil"/>
              <w:bottom w:val="nil"/>
              <w:right w:val="nil"/>
            </w:tcBorders>
            <w:shd w:val="clear" w:color="auto" w:fill="auto"/>
            <w:noWrap/>
            <w:vAlign w:val="center"/>
            <w:hideMark/>
          </w:tcPr>
          <w:p w14:paraId="3D049D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676686.77</w:t>
            </w:r>
          </w:p>
        </w:tc>
        <w:tc>
          <w:tcPr>
            <w:tcW w:w="880" w:type="dxa"/>
            <w:tcBorders>
              <w:top w:val="nil"/>
              <w:left w:val="nil"/>
              <w:bottom w:val="nil"/>
              <w:right w:val="single" w:sz="4" w:space="0" w:color="auto"/>
            </w:tcBorders>
            <w:shd w:val="clear" w:color="auto" w:fill="auto"/>
            <w:noWrap/>
            <w:vAlign w:val="center"/>
            <w:hideMark/>
          </w:tcPr>
          <w:p w14:paraId="7528E1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2276708.90</w:t>
            </w:r>
          </w:p>
        </w:tc>
        <w:tc>
          <w:tcPr>
            <w:tcW w:w="780" w:type="dxa"/>
            <w:tcBorders>
              <w:top w:val="nil"/>
              <w:left w:val="nil"/>
              <w:bottom w:val="nil"/>
              <w:right w:val="nil"/>
            </w:tcBorders>
            <w:shd w:val="clear" w:color="auto" w:fill="auto"/>
            <w:noWrap/>
            <w:vAlign w:val="center"/>
            <w:hideMark/>
          </w:tcPr>
          <w:p w14:paraId="3C5751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754</w:t>
            </w:r>
          </w:p>
        </w:tc>
        <w:tc>
          <w:tcPr>
            <w:tcW w:w="879" w:type="dxa"/>
            <w:tcBorders>
              <w:top w:val="nil"/>
              <w:left w:val="nil"/>
              <w:bottom w:val="nil"/>
              <w:right w:val="nil"/>
            </w:tcBorders>
            <w:shd w:val="clear" w:color="auto" w:fill="auto"/>
            <w:noWrap/>
            <w:vAlign w:val="center"/>
            <w:hideMark/>
          </w:tcPr>
          <w:p w14:paraId="7CD543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687024.30</w:t>
            </w:r>
          </w:p>
        </w:tc>
        <w:tc>
          <w:tcPr>
            <w:tcW w:w="880" w:type="dxa"/>
            <w:tcBorders>
              <w:top w:val="nil"/>
              <w:left w:val="nil"/>
              <w:bottom w:val="nil"/>
              <w:right w:val="single" w:sz="4" w:space="0" w:color="auto"/>
            </w:tcBorders>
            <w:shd w:val="clear" w:color="auto" w:fill="auto"/>
            <w:noWrap/>
            <w:vAlign w:val="center"/>
            <w:hideMark/>
          </w:tcPr>
          <w:p w14:paraId="1C8CFA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2266366.20</w:t>
            </w:r>
          </w:p>
        </w:tc>
        <w:tc>
          <w:tcPr>
            <w:tcW w:w="780" w:type="dxa"/>
            <w:tcBorders>
              <w:top w:val="nil"/>
              <w:left w:val="nil"/>
              <w:bottom w:val="nil"/>
              <w:right w:val="nil"/>
            </w:tcBorders>
            <w:shd w:val="clear" w:color="auto" w:fill="auto"/>
            <w:noWrap/>
            <w:vAlign w:val="center"/>
            <w:hideMark/>
          </w:tcPr>
          <w:p w14:paraId="6782F7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1489</w:t>
            </w:r>
          </w:p>
        </w:tc>
        <w:tc>
          <w:tcPr>
            <w:tcW w:w="879" w:type="dxa"/>
            <w:tcBorders>
              <w:top w:val="nil"/>
              <w:left w:val="nil"/>
              <w:bottom w:val="nil"/>
              <w:right w:val="nil"/>
            </w:tcBorders>
            <w:shd w:val="clear" w:color="auto" w:fill="auto"/>
            <w:noWrap/>
            <w:vAlign w:val="center"/>
            <w:hideMark/>
          </w:tcPr>
          <w:p w14:paraId="266CBC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686394.58</w:t>
            </w:r>
          </w:p>
        </w:tc>
        <w:tc>
          <w:tcPr>
            <w:tcW w:w="880" w:type="dxa"/>
            <w:tcBorders>
              <w:top w:val="nil"/>
              <w:left w:val="nil"/>
              <w:bottom w:val="nil"/>
              <w:right w:val="single" w:sz="4" w:space="0" w:color="auto"/>
            </w:tcBorders>
            <w:shd w:val="clear" w:color="auto" w:fill="auto"/>
            <w:noWrap/>
            <w:vAlign w:val="center"/>
            <w:hideMark/>
          </w:tcPr>
          <w:p w14:paraId="348BFA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2265317.49</w:t>
            </w:r>
          </w:p>
        </w:tc>
      </w:tr>
      <w:tr w:rsidR="00F12F20" w:rsidRPr="003A26F1" w14:paraId="13AAE52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2C2B9A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w:t>
            </w:r>
          </w:p>
        </w:tc>
        <w:tc>
          <w:tcPr>
            <w:tcW w:w="879" w:type="dxa"/>
            <w:tcBorders>
              <w:top w:val="nil"/>
              <w:left w:val="nil"/>
              <w:bottom w:val="nil"/>
              <w:right w:val="nil"/>
            </w:tcBorders>
            <w:shd w:val="clear" w:color="auto" w:fill="auto"/>
            <w:noWrap/>
            <w:vAlign w:val="center"/>
            <w:hideMark/>
          </w:tcPr>
          <w:p w14:paraId="035818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677618.98</w:t>
            </w:r>
          </w:p>
        </w:tc>
        <w:tc>
          <w:tcPr>
            <w:tcW w:w="880" w:type="dxa"/>
            <w:tcBorders>
              <w:top w:val="nil"/>
              <w:left w:val="nil"/>
              <w:bottom w:val="nil"/>
              <w:right w:val="single" w:sz="4" w:space="0" w:color="auto"/>
            </w:tcBorders>
            <w:shd w:val="clear" w:color="auto" w:fill="auto"/>
            <w:noWrap/>
            <w:vAlign w:val="center"/>
            <w:hideMark/>
          </w:tcPr>
          <w:p w14:paraId="65A723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2276627.73</w:t>
            </w:r>
          </w:p>
        </w:tc>
        <w:tc>
          <w:tcPr>
            <w:tcW w:w="780" w:type="dxa"/>
            <w:tcBorders>
              <w:top w:val="nil"/>
              <w:left w:val="nil"/>
              <w:bottom w:val="nil"/>
              <w:right w:val="nil"/>
            </w:tcBorders>
            <w:shd w:val="clear" w:color="auto" w:fill="auto"/>
            <w:noWrap/>
            <w:vAlign w:val="center"/>
            <w:hideMark/>
          </w:tcPr>
          <w:p w14:paraId="57F76A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755</w:t>
            </w:r>
          </w:p>
        </w:tc>
        <w:tc>
          <w:tcPr>
            <w:tcW w:w="879" w:type="dxa"/>
            <w:tcBorders>
              <w:top w:val="nil"/>
              <w:left w:val="nil"/>
              <w:bottom w:val="nil"/>
              <w:right w:val="nil"/>
            </w:tcBorders>
            <w:shd w:val="clear" w:color="auto" w:fill="auto"/>
            <w:noWrap/>
            <w:vAlign w:val="center"/>
            <w:hideMark/>
          </w:tcPr>
          <w:p w14:paraId="49BD66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687023.30</w:t>
            </w:r>
          </w:p>
        </w:tc>
        <w:tc>
          <w:tcPr>
            <w:tcW w:w="880" w:type="dxa"/>
            <w:tcBorders>
              <w:top w:val="nil"/>
              <w:left w:val="nil"/>
              <w:bottom w:val="nil"/>
              <w:right w:val="single" w:sz="4" w:space="0" w:color="auto"/>
            </w:tcBorders>
            <w:shd w:val="clear" w:color="auto" w:fill="auto"/>
            <w:noWrap/>
            <w:vAlign w:val="center"/>
            <w:hideMark/>
          </w:tcPr>
          <w:p w14:paraId="0201BB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2266365.22</w:t>
            </w:r>
          </w:p>
        </w:tc>
        <w:tc>
          <w:tcPr>
            <w:tcW w:w="780" w:type="dxa"/>
            <w:tcBorders>
              <w:top w:val="nil"/>
              <w:left w:val="nil"/>
              <w:bottom w:val="nil"/>
              <w:right w:val="nil"/>
            </w:tcBorders>
            <w:shd w:val="clear" w:color="auto" w:fill="auto"/>
            <w:noWrap/>
            <w:vAlign w:val="center"/>
            <w:hideMark/>
          </w:tcPr>
          <w:p w14:paraId="1791331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1490</w:t>
            </w:r>
          </w:p>
        </w:tc>
        <w:tc>
          <w:tcPr>
            <w:tcW w:w="879" w:type="dxa"/>
            <w:tcBorders>
              <w:top w:val="nil"/>
              <w:left w:val="nil"/>
              <w:bottom w:val="nil"/>
              <w:right w:val="nil"/>
            </w:tcBorders>
            <w:shd w:val="clear" w:color="auto" w:fill="auto"/>
            <w:noWrap/>
            <w:vAlign w:val="center"/>
            <w:hideMark/>
          </w:tcPr>
          <w:p w14:paraId="386245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686392.85</w:t>
            </w:r>
          </w:p>
        </w:tc>
        <w:tc>
          <w:tcPr>
            <w:tcW w:w="880" w:type="dxa"/>
            <w:tcBorders>
              <w:top w:val="nil"/>
              <w:left w:val="nil"/>
              <w:bottom w:val="nil"/>
              <w:right w:val="single" w:sz="4" w:space="0" w:color="auto"/>
            </w:tcBorders>
            <w:shd w:val="clear" w:color="auto" w:fill="auto"/>
            <w:noWrap/>
            <w:vAlign w:val="center"/>
            <w:hideMark/>
          </w:tcPr>
          <w:p w14:paraId="2D0429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2265316.80</w:t>
            </w:r>
          </w:p>
        </w:tc>
      </w:tr>
      <w:tr w:rsidR="00F12F20" w:rsidRPr="003A26F1" w14:paraId="5F5FBC1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E24EC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w:t>
            </w:r>
          </w:p>
        </w:tc>
        <w:tc>
          <w:tcPr>
            <w:tcW w:w="879" w:type="dxa"/>
            <w:tcBorders>
              <w:top w:val="nil"/>
              <w:left w:val="nil"/>
              <w:bottom w:val="nil"/>
              <w:right w:val="nil"/>
            </w:tcBorders>
            <w:shd w:val="clear" w:color="auto" w:fill="auto"/>
            <w:noWrap/>
            <w:vAlign w:val="center"/>
            <w:hideMark/>
          </w:tcPr>
          <w:p w14:paraId="098E9F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678378.63</w:t>
            </w:r>
          </w:p>
        </w:tc>
        <w:tc>
          <w:tcPr>
            <w:tcW w:w="880" w:type="dxa"/>
            <w:tcBorders>
              <w:top w:val="nil"/>
              <w:left w:val="nil"/>
              <w:bottom w:val="nil"/>
              <w:right w:val="single" w:sz="4" w:space="0" w:color="auto"/>
            </w:tcBorders>
            <w:shd w:val="clear" w:color="auto" w:fill="auto"/>
            <w:noWrap/>
            <w:vAlign w:val="center"/>
            <w:hideMark/>
          </w:tcPr>
          <w:p w14:paraId="3F76FD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2276608.39</w:t>
            </w:r>
          </w:p>
        </w:tc>
        <w:tc>
          <w:tcPr>
            <w:tcW w:w="780" w:type="dxa"/>
            <w:tcBorders>
              <w:top w:val="nil"/>
              <w:left w:val="nil"/>
              <w:bottom w:val="nil"/>
              <w:right w:val="nil"/>
            </w:tcBorders>
            <w:shd w:val="clear" w:color="auto" w:fill="auto"/>
            <w:noWrap/>
            <w:vAlign w:val="center"/>
            <w:hideMark/>
          </w:tcPr>
          <w:p w14:paraId="52DF2F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756</w:t>
            </w:r>
          </w:p>
        </w:tc>
        <w:tc>
          <w:tcPr>
            <w:tcW w:w="879" w:type="dxa"/>
            <w:tcBorders>
              <w:top w:val="nil"/>
              <w:left w:val="nil"/>
              <w:bottom w:val="nil"/>
              <w:right w:val="nil"/>
            </w:tcBorders>
            <w:shd w:val="clear" w:color="auto" w:fill="auto"/>
            <w:noWrap/>
            <w:vAlign w:val="center"/>
            <w:hideMark/>
          </w:tcPr>
          <w:p w14:paraId="5727C5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687022.44</w:t>
            </w:r>
          </w:p>
        </w:tc>
        <w:tc>
          <w:tcPr>
            <w:tcW w:w="880" w:type="dxa"/>
            <w:tcBorders>
              <w:top w:val="nil"/>
              <w:left w:val="nil"/>
              <w:bottom w:val="nil"/>
              <w:right w:val="single" w:sz="4" w:space="0" w:color="auto"/>
            </w:tcBorders>
            <w:shd w:val="clear" w:color="auto" w:fill="auto"/>
            <w:noWrap/>
            <w:vAlign w:val="center"/>
            <w:hideMark/>
          </w:tcPr>
          <w:p w14:paraId="2BE278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2266364.40</w:t>
            </w:r>
          </w:p>
        </w:tc>
        <w:tc>
          <w:tcPr>
            <w:tcW w:w="780" w:type="dxa"/>
            <w:tcBorders>
              <w:top w:val="nil"/>
              <w:left w:val="nil"/>
              <w:bottom w:val="nil"/>
              <w:right w:val="nil"/>
            </w:tcBorders>
            <w:shd w:val="clear" w:color="auto" w:fill="auto"/>
            <w:noWrap/>
            <w:vAlign w:val="center"/>
            <w:hideMark/>
          </w:tcPr>
          <w:p w14:paraId="2A3F97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1491</w:t>
            </w:r>
          </w:p>
        </w:tc>
        <w:tc>
          <w:tcPr>
            <w:tcW w:w="879" w:type="dxa"/>
            <w:tcBorders>
              <w:top w:val="nil"/>
              <w:left w:val="nil"/>
              <w:bottom w:val="nil"/>
              <w:right w:val="nil"/>
            </w:tcBorders>
            <w:shd w:val="clear" w:color="auto" w:fill="auto"/>
            <w:noWrap/>
            <w:vAlign w:val="center"/>
            <w:hideMark/>
          </w:tcPr>
          <w:p w14:paraId="649568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686391.13</w:t>
            </w:r>
          </w:p>
        </w:tc>
        <w:tc>
          <w:tcPr>
            <w:tcW w:w="880" w:type="dxa"/>
            <w:tcBorders>
              <w:top w:val="nil"/>
              <w:left w:val="nil"/>
              <w:bottom w:val="nil"/>
              <w:right w:val="single" w:sz="4" w:space="0" w:color="auto"/>
            </w:tcBorders>
            <w:shd w:val="clear" w:color="auto" w:fill="auto"/>
            <w:noWrap/>
            <w:vAlign w:val="center"/>
            <w:hideMark/>
          </w:tcPr>
          <w:p w14:paraId="52DC10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2265316.10</w:t>
            </w:r>
          </w:p>
        </w:tc>
      </w:tr>
      <w:tr w:rsidR="00F12F20" w:rsidRPr="003A26F1" w14:paraId="1B82388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6BF15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w:t>
            </w:r>
          </w:p>
        </w:tc>
        <w:tc>
          <w:tcPr>
            <w:tcW w:w="879" w:type="dxa"/>
            <w:tcBorders>
              <w:top w:val="nil"/>
              <w:left w:val="nil"/>
              <w:bottom w:val="nil"/>
              <w:right w:val="nil"/>
            </w:tcBorders>
            <w:shd w:val="clear" w:color="auto" w:fill="auto"/>
            <w:noWrap/>
            <w:vAlign w:val="center"/>
            <w:hideMark/>
          </w:tcPr>
          <w:p w14:paraId="1BA689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678678.09</w:t>
            </w:r>
          </w:p>
        </w:tc>
        <w:tc>
          <w:tcPr>
            <w:tcW w:w="880" w:type="dxa"/>
            <w:tcBorders>
              <w:top w:val="nil"/>
              <w:left w:val="nil"/>
              <w:bottom w:val="nil"/>
              <w:right w:val="single" w:sz="4" w:space="0" w:color="auto"/>
            </w:tcBorders>
            <w:shd w:val="clear" w:color="auto" w:fill="auto"/>
            <w:noWrap/>
            <w:vAlign w:val="center"/>
            <w:hideMark/>
          </w:tcPr>
          <w:p w14:paraId="5EF62A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2276594.02</w:t>
            </w:r>
          </w:p>
        </w:tc>
        <w:tc>
          <w:tcPr>
            <w:tcW w:w="780" w:type="dxa"/>
            <w:tcBorders>
              <w:top w:val="nil"/>
              <w:left w:val="nil"/>
              <w:bottom w:val="nil"/>
              <w:right w:val="nil"/>
            </w:tcBorders>
            <w:shd w:val="clear" w:color="auto" w:fill="auto"/>
            <w:noWrap/>
            <w:vAlign w:val="center"/>
            <w:hideMark/>
          </w:tcPr>
          <w:p w14:paraId="24DC72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757</w:t>
            </w:r>
          </w:p>
        </w:tc>
        <w:tc>
          <w:tcPr>
            <w:tcW w:w="879" w:type="dxa"/>
            <w:tcBorders>
              <w:top w:val="nil"/>
              <w:left w:val="nil"/>
              <w:bottom w:val="nil"/>
              <w:right w:val="nil"/>
            </w:tcBorders>
            <w:shd w:val="clear" w:color="auto" w:fill="auto"/>
            <w:noWrap/>
            <w:vAlign w:val="center"/>
            <w:hideMark/>
          </w:tcPr>
          <w:p w14:paraId="38260C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687021.73</w:t>
            </w:r>
          </w:p>
        </w:tc>
        <w:tc>
          <w:tcPr>
            <w:tcW w:w="880" w:type="dxa"/>
            <w:tcBorders>
              <w:top w:val="nil"/>
              <w:left w:val="nil"/>
              <w:bottom w:val="nil"/>
              <w:right w:val="single" w:sz="4" w:space="0" w:color="auto"/>
            </w:tcBorders>
            <w:shd w:val="clear" w:color="auto" w:fill="auto"/>
            <w:noWrap/>
            <w:vAlign w:val="center"/>
            <w:hideMark/>
          </w:tcPr>
          <w:p w14:paraId="26BAD3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2266363.72</w:t>
            </w:r>
          </w:p>
        </w:tc>
        <w:tc>
          <w:tcPr>
            <w:tcW w:w="780" w:type="dxa"/>
            <w:tcBorders>
              <w:top w:val="nil"/>
              <w:left w:val="nil"/>
              <w:bottom w:val="nil"/>
              <w:right w:val="nil"/>
            </w:tcBorders>
            <w:shd w:val="clear" w:color="auto" w:fill="auto"/>
            <w:noWrap/>
            <w:vAlign w:val="center"/>
            <w:hideMark/>
          </w:tcPr>
          <w:p w14:paraId="685A8EF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1492</w:t>
            </w:r>
          </w:p>
        </w:tc>
        <w:tc>
          <w:tcPr>
            <w:tcW w:w="879" w:type="dxa"/>
            <w:tcBorders>
              <w:top w:val="nil"/>
              <w:left w:val="nil"/>
              <w:bottom w:val="nil"/>
              <w:right w:val="nil"/>
            </w:tcBorders>
            <w:shd w:val="clear" w:color="auto" w:fill="auto"/>
            <w:noWrap/>
            <w:vAlign w:val="center"/>
            <w:hideMark/>
          </w:tcPr>
          <w:p w14:paraId="752BA3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686389.42</w:t>
            </w:r>
          </w:p>
        </w:tc>
        <w:tc>
          <w:tcPr>
            <w:tcW w:w="880" w:type="dxa"/>
            <w:tcBorders>
              <w:top w:val="nil"/>
              <w:left w:val="nil"/>
              <w:bottom w:val="nil"/>
              <w:right w:val="single" w:sz="4" w:space="0" w:color="auto"/>
            </w:tcBorders>
            <w:shd w:val="clear" w:color="auto" w:fill="auto"/>
            <w:noWrap/>
            <w:vAlign w:val="center"/>
            <w:hideMark/>
          </w:tcPr>
          <w:p w14:paraId="263006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2265315.38</w:t>
            </w:r>
          </w:p>
        </w:tc>
      </w:tr>
      <w:tr w:rsidR="00F12F20" w:rsidRPr="003A26F1" w14:paraId="16B0766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DBE3F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w:t>
            </w:r>
          </w:p>
        </w:tc>
        <w:tc>
          <w:tcPr>
            <w:tcW w:w="879" w:type="dxa"/>
            <w:tcBorders>
              <w:top w:val="nil"/>
              <w:left w:val="nil"/>
              <w:bottom w:val="nil"/>
              <w:right w:val="nil"/>
            </w:tcBorders>
            <w:shd w:val="clear" w:color="auto" w:fill="auto"/>
            <w:noWrap/>
            <w:vAlign w:val="center"/>
            <w:hideMark/>
          </w:tcPr>
          <w:p w14:paraId="368F14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678835.93</w:t>
            </w:r>
          </w:p>
        </w:tc>
        <w:tc>
          <w:tcPr>
            <w:tcW w:w="880" w:type="dxa"/>
            <w:tcBorders>
              <w:top w:val="nil"/>
              <w:left w:val="nil"/>
              <w:bottom w:val="nil"/>
              <w:right w:val="single" w:sz="4" w:space="0" w:color="auto"/>
            </w:tcBorders>
            <w:shd w:val="clear" w:color="auto" w:fill="auto"/>
            <w:noWrap/>
            <w:vAlign w:val="center"/>
            <w:hideMark/>
          </w:tcPr>
          <w:p w14:paraId="2A0B02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2276586.98</w:t>
            </w:r>
          </w:p>
        </w:tc>
        <w:tc>
          <w:tcPr>
            <w:tcW w:w="780" w:type="dxa"/>
            <w:tcBorders>
              <w:top w:val="nil"/>
              <w:left w:val="nil"/>
              <w:bottom w:val="nil"/>
              <w:right w:val="nil"/>
            </w:tcBorders>
            <w:shd w:val="clear" w:color="auto" w:fill="auto"/>
            <w:noWrap/>
            <w:vAlign w:val="center"/>
            <w:hideMark/>
          </w:tcPr>
          <w:p w14:paraId="036ACBC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758</w:t>
            </w:r>
          </w:p>
        </w:tc>
        <w:tc>
          <w:tcPr>
            <w:tcW w:w="879" w:type="dxa"/>
            <w:tcBorders>
              <w:top w:val="nil"/>
              <w:left w:val="nil"/>
              <w:bottom w:val="nil"/>
              <w:right w:val="nil"/>
            </w:tcBorders>
            <w:shd w:val="clear" w:color="auto" w:fill="auto"/>
            <w:noWrap/>
            <w:vAlign w:val="center"/>
            <w:hideMark/>
          </w:tcPr>
          <w:p w14:paraId="33175E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687020.79</w:t>
            </w:r>
          </w:p>
        </w:tc>
        <w:tc>
          <w:tcPr>
            <w:tcW w:w="880" w:type="dxa"/>
            <w:tcBorders>
              <w:top w:val="nil"/>
              <w:left w:val="nil"/>
              <w:bottom w:val="nil"/>
              <w:right w:val="single" w:sz="4" w:space="0" w:color="auto"/>
            </w:tcBorders>
            <w:shd w:val="clear" w:color="auto" w:fill="auto"/>
            <w:noWrap/>
            <w:vAlign w:val="center"/>
            <w:hideMark/>
          </w:tcPr>
          <w:p w14:paraId="22A018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2266362.84</w:t>
            </w:r>
          </w:p>
        </w:tc>
        <w:tc>
          <w:tcPr>
            <w:tcW w:w="780" w:type="dxa"/>
            <w:tcBorders>
              <w:top w:val="nil"/>
              <w:left w:val="nil"/>
              <w:bottom w:val="nil"/>
              <w:right w:val="nil"/>
            </w:tcBorders>
            <w:shd w:val="clear" w:color="auto" w:fill="auto"/>
            <w:noWrap/>
            <w:vAlign w:val="center"/>
            <w:hideMark/>
          </w:tcPr>
          <w:p w14:paraId="72C5F3F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1493</w:t>
            </w:r>
          </w:p>
        </w:tc>
        <w:tc>
          <w:tcPr>
            <w:tcW w:w="879" w:type="dxa"/>
            <w:tcBorders>
              <w:top w:val="nil"/>
              <w:left w:val="nil"/>
              <w:bottom w:val="nil"/>
              <w:right w:val="nil"/>
            </w:tcBorders>
            <w:shd w:val="clear" w:color="auto" w:fill="auto"/>
            <w:noWrap/>
            <w:vAlign w:val="center"/>
            <w:hideMark/>
          </w:tcPr>
          <w:p w14:paraId="2F2E4D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686387.70</w:t>
            </w:r>
          </w:p>
        </w:tc>
        <w:tc>
          <w:tcPr>
            <w:tcW w:w="880" w:type="dxa"/>
            <w:tcBorders>
              <w:top w:val="nil"/>
              <w:left w:val="nil"/>
              <w:bottom w:val="nil"/>
              <w:right w:val="single" w:sz="4" w:space="0" w:color="auto"/>
            </w:tcBorders>
            <w:shd w:val="clear" w:color="auto" w:fill="auto"/>
            <w:noWrap/>
            <w:vAlign w:val="center"/>
            <w:hideMark/>
          </w:tcPr>
          <w:p w14:paraId="1E5AA6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2265314.66</w:t>
            </w:r>
          </w:p>
        </w:tc>
      </w:tr>
      <w:tr w:rsidR="00F12F20" w:rsidRPr="003A26F1" w14:paraId="20B3652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ABBF59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w:t>
            </w:r>
          </w:p>
        </w:tc>
        <w:tc>
          <w:tcPr>
            <w:tcW w:w="879" w:type="dxa"/>
            <w:tcBorders>
              <w:top w:val="nil"/>
              <w:left w:val="nil"/>
              <w:bottom w:val="nil"/>
              <w:right w:val="nil"/>
            </w:tcBorders>
            <w:shd w:val="clear" w:color="auto" w:fill="auto"/>
            <w:noWrap/>
            <w:vAlign w:val="center"/>
            <w:hideMark/>
          </w:tcPr>
          <w:p w14:paraId="67CA3C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678836.98</w:t>
            </w:r>
          </w:p>
        </w:tc>
        <w:tc>
          <w:tcPr>
            <w:tcW w:w="880" w:type="dxa"/>
            <w:tcBorders>
              <w:top w:val="nil"/>
              <w:left w:val="nil"/>
              <w:bottom w:val="nil"/>
              <w:right w:val="single" w:sz="4" w:space="0" w:color="auto"/>
            </w:tcBorders>
            <w:shd w:val="clear" w:color="auto" w:fill="auto"/>
            <w:noWrap/>
            <w:vAlign w:val="center"/>
            <w:hideMark/>
          </w:tcPr>
          <w:p w14:paraId="547F40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2276579.25</w:t>
            </w:r>
          </w:p>
        </w:tc>
        <w:tc>
          <w:tcPr>
            <w:tcW w:w="780" w:type="dxa"/>
            <w:tcBorders>
              <w:top w:val="nil"/>
              <w:left w:val="nil"/>
              <w:bottom w:val="nil"/>
              <w:right w:val="nil"/>
            </w:tcBorders>
            <w:shd w:val="clear" w:color="auto" w:fill="auto"/>
            <w:noWrap/>
            <w:vAlign w:val="center"/>
            <w:hideMark/>
          </w:tcPr>
          <w:p w14:paraId="30DD5E4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759</w:t>
            </w:r>
          </w:p>
        </w:tc>
        <w:tc>
          <w:tcPr>
            <w:tcW w:w="879" w:type="dxa"/>
            <w:tcBorders>
              <w:top w:val="nil"/>
              <w:left w:val="nil"/>
              <w:bottom w:val="nil"/>
              <w:right w:val="nil"/>
            </w:tcBorders>
            <w:shd w:val="clear" w:color="auto" w:fill="auto"/>
            <w:noWrap/>
            <w:vAlign w:val="center"/>
            <w:hideMark/>
          </w:tcPr>
          <w:p w14:paraId="3777CF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687019.30</w:t>
            </w:r>
          </w:p>
        </w:tc>
        <w:tc>
          <w:tcPr>
            <w:tcW w:w="880" w:type="dxa"/>
            <w:tcBorders>
              <w:top w:val="nil"/>
              <w:left w:val="nil"/>
              <w:bottom w:val="nil"/>
              <w:right w:val="single" w:sz="4" w:space="0" w:color="auto"/>
            </w:tcBorders>
            <w:shd w:val="clear" w:color="auto" w:fill="auto"/>
            <w:noWrap/>
            <w:vAlign w:val="center"/>
            <w:hideMark/>
          </w:tcPr>
          <w:p w14:paraId="0A6B89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2266361.52</w:t>
            </w:r>
          </w:p>
        </w:tc>
        <w:tc>
          <w:tcPr>
            <w:tcW w:w="780" w:type="dxa"/>
            <w:tcBorders>
              <w:top w:val="nil"/>
              <w:left w:val="nil"/>
              <w:bottom w:val="nil"/>
              <w:right w:val="nil"/>
            </w:tcBorders>
            <w:shd w:val="clear" w:color="auto" w:fill="auto"/>
            <w:noWrap/>
            <w:vAlign w:val="center"/>
            <w:hideMark/>
          </w:tcPr>
          <w:p w14:paraId="5A84A7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1494</w:t>
            </w:r>
          </w:p>
        </w:tc>
        <w:tc>
          <w:tcPr>
            <w:tcW w:w="879" w:type="dxa"/>
            <w:tcBorders>
              <w:top w:val="nil"/>
              <w:left w:val="nil"/>
              <w:bottom w:val="nil"/>
              <w:right w:val="nil"/>
            </w:tcBorders>
            <w:shd w:val="clear" w:color="auto" w:fill="auto"/>
            <w:noWrap/>
            <w:vAlign w:val="center"/>
            <w:hideMark/>
          </w:tcPr>
          <w:p w14:paraId="2E0A0A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686386.00</w:t>
            </w:r>
          </w:p>
        </w:tc>
        <w:tc>
          <w:tcPr>
            <w:tcW w:w="880" w:type="dxa"/>
            <w:tcBorders>
              <w:top w:val="nil"/>
              <w:left w:val="nil"/>
              <w:bottom w:val="nil"/>
              <w:right w:val="single" w:sz="4" w:space="0" w:color="auto"/>
            </w:tcBorders>
            <w:shd w:val="clear" w:color="auto" w:fill="auto"/>
            <w:noWrap/>
            <w:vAlign w:val="center"/>
            <w:hideMark/>
          </w:tcPr>
          <w:p w14:paraId="523044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2265313.93</w:t>
            </w:r>
          </w:p>
        </w:tc>
      </w:tr>
      <w:tr w:rsidR="00F12F20" w:rsidRPr="003A26F1" w14:paraId="4E507E5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D3D8DD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w:t>
            </w:r>
          </w:p>
        </w:tc>
        <w:tc>
          <w:tcPr>
            <w:tcW w:w="879" w:type="dxa"/>
            <w:tcBorders>
              <w:top w:val="nil"/>
              <w:left w:val="nil"/>
              <w:bottom w:val="nil"/>
              <w:right w:val="nil"/>
            </w:tcBorders>
            <w:shd w:val="clear" w:color="auto" w:fill="auto"/>
            <w:noWrap/>
            <w:vAlign w:val="center"/>
            <w:hideMark/>
          </w:tcPr>
          <w:p w14:paraId="5D7691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678839.23</w:t>
            </w:r>
          </w:p>
        </w:tc>
        <w:tc>
          <w:tcPr>
            <w:tcW w:w="880" w:type="dxa"/>
            <w:tcBorders>
              <w:top w:val="nil"/>
              <w:left w:val="nil"/>
              <w:bottom w:val="nil"/>
              <w:right w:val="single" w:sz="4" w:space="0" w:color="auto"/>
            </w:tcBorders>
            <w:shd w:val="clear" w:color="auto" w:fill="auto"/>
            <w:noWrap/>
            <w:vAlign w:val="center"/>
            <w:hideMark/>
          </w:tcPr>
          <w:p w14:paraId="28BE576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2276562.72</w:t>
            </w:r>
          </w:p>
        </w:tc>
        <w:tc>
          <w:tcPr>
            <w:tcW w:w="780" w:type="dxa"/>
            <w:tcBorders>
              <w:top w:val="nil"/>
              <w:left w:val="nil"/>
              <w:bottom w:val="nil"/>
              <w:right w:val="nil"/>
            </w:tcBorders>
            <w:shd w:val="clear" w:color="auto" w:fill="auto"/>
            <w:noWrap/>
            <w:vAlign w:val="center"/>
            <w:hideMark/>
          </w:tcPr>
          <w:p w14:paraId="292C234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760</w:t>
            </w:r>
          </w:p>
        </w:tc>
        <w:tc>
          <w:tcPr>
            <w:tcW w:w="879" w:type="dxa"/>
            <w:tcBorders>
              <w:top w:val="nil"/>
              <w:left w:val="nil"/>
              <w:bottom w:val="nil"/>
              <w:right w:val="nil"/>
            </w:tcBorders>
            <w:shd w:val="clear" w:color="auto" w:fill="auto"/>
            <w:noWrap/>
            <w:vAlign w:val="center"/>
            <w:hideMark/>
          </w:tcPr>
          <w:p w14:paraId="1D51FC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687018.22</w:t>
            </w:r>
          </w:p>
        </w:tc>
        <w:tc>
          <w:tcPr>
            <w:tcW w:w="880" w:type="dxa"/>
            <w:tcBorders>
              <w:top w:val="nil"/>
              <w:left w:val="nil"/>
              <w:bottom w:val="nil"/>
              <w:right w:val="single" w:sz="4" w:space="0" w:color="auto"/>
            </w:tcBorders>
            <w:shd w:val="clear" w:color="auto" w:fill="auto"/>
            <w:noWrap/>
            <w:vAlign w:val="center"/>
            <w:hideMark/>
          </w:tcPr>
          <w:p w14:paraId="6D5F5C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2266360.64</w:t>
            </w:r>
          </w:p>
        </w:tc>
        <w:tc>
          <w:tcPr>
            <w:tcW w:w="780" w:type="dxa"/>
            <w:tcBorders>
              <w:top w:val="nil"/>
              <w:left w:val="nil"/>
              <w:bottom w:val="nil"/>
              <w:right w:val="nil"/>
            </w:tcBorders>
            <w:shd w:val="clear" w:color="auto" w:fill="auto"/>
            <w:noWrap/>
            <w:vAlign w:val="center"/>
            <w:hideMark/>
          </w:tcPr>
          <w:p w14:paraId="7E75BB6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1495</w:t>
            </w:r>
          </w:p>
        </w:tc>
        <w:tc>
          <w:tcPr>
            <w:tcW w:w="879" w:type="dxa"/>
            <w:tcBorders>
              <w:top w:val="nil"/>
              <w:left w:val="nil"/>
              <w:bottom w:val="nil"/>
              <w:right w:val="nil"/>
            </w:tcBorders>
            <w:shd w:val="clear" w:color="auto" w:fill="auto"/>
            <w:noWrap/>
            <w:vAlign w:val="center"/>
            <w:hideMark/>
          </w:tcPr>
          <w:p w14:paraId="05A3BB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686384.33</w:t>
            </w:r>
          </w:p>
        </w:tc>
        <w:tc>
          <w:tcPr>
            <w:tcW w:w="880" w:type="dxa"/>
            <w:tcBorders>
              <w:top w:val="nil"/>
              <w:left w:val="nil"/>
              <w:bottom w:val="nil"/>
              <w:right w:val="single" w:sz="4" w:space="0" w:color="auto"/>
            </w:tcBorders>
            <w:shd w:val="clear" w:color="auto" w:fill="auto"/>
            <w:noWrap/>
            <w:vAlign w:val="center"/>
            <w:hideMark/>
          </w:tcPr>
          <w:p w14:paraId="756F6A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2265313.20</w:t>
            </w:r>
          </w:p>
        </w:tc>
      </w:tr>
      <w:tr w:rsidR="00F12F20" w:rsidRPr="003A26F1" w14:paraId="348F483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10C133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w:t>
            </w:r>
          </w:p>
        </w:tc>
        <w:tc>
          <w:tcPr>
            <w:tcW w:w="879" w:type="dxa"/>
            <w:tcBorders>
              <w:top w:val="nil"/>
              <w:left w:val="nil"/>
              <w:bottom w:val="nil"/>
              <w:right w:val="nil"/>
            </w:tcBorders>
            <w:shd w:val="clear" w:color="auto" w:fill="auto"/>
            <w:noWrap/>
            <w:vAlign w:val="center"/>
            <w:hideMark/>
          </w:tcPr>
          <w:p w14:paraId="474B15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678842.89</w:t>
            </w:r>
          </w:p>
        </w:tc>
        <w:tc>
          <w:tcPr>
            <w:tcW w:w="880" w:type="dxa"/>
            <w:tcBorders>
              <w:top w:val="nil"/>
              <w:left w:val="nil"/>
              <w:bottom w:val="nil"/>
              <w:right w:val="single" w:sz="4" w:space="0" w:color="auto"/>
            </w:tcBorders>
            <w:shd w:val="clear" w:color="auto" w:fill="auto"/>
            <w:noWrap/>
            <w:vAlign w:val="center"/>
            <w:hideMark/>
          </w:tcPr>
          <w:p w14:paraId="2683CF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2276531.94</w:t>
            </w:r>
          </w:p>
        </w:tc>
        <w:tc>
          <w:tcPr>
            <w:tcW w:w="780" w:type="dxa"/>
            <w:tcBorders>
              <w:top w:val="nil"/>
              <w:left w:val="nil"/>
              <w:bottom w:val="nil"/>
              <w:right w:val="nil"/>
            </w:tcBorders>
            <w:shd w:val="clear" w:color="auto" w:fill="auto"/>
            <w:noWrap/>
            <w:vAlign w:val="center"/>
            <w:hideMark/>
          </w:tcPr>
          <w:p w14:paraId="29A9049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761</w:t>
            </w:r>
          </w:p>
        </w:tc>
        <w:tc>
          <w:tcPr>
            <w:tcW w:w="879" w:type="dxa"/>
            <w:tcBorders>
              <w:top w:val="nil"/>
              <w:left w:val="nil"/>
              <w:bottom w:val="nil"/>
              <w:right w:val="nil"/>
            </w:tcBorders>
            <w:shd w:val="clear" w:color="auto" w:fill="auto"/>
            <w:noWrap/>
            <w:vAlign w:val="center"/>
            <w:hideMark/>
          </w:tcPr>
          <w:p w14:paraId="542234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687015.96</w:t>
            </w:r>
          </w:p>
        </w:tc>
        <w:tc>
          <w:tcPr>
            <w:tcW w:w="880" w:type="dxa"/>
            <w:tcBorders>
              <w:top w:val="nil"/>
              <w:left w:val="nil"/>
              <w:bottom w:val="nil"/>
              <w:right w:val="single" w:sz="4" w:space="0" w:color="auto"/>
            </w:tcBorders>
            <w:shd w:val="clear" w:color="auto" w:fill="auto"/>
            <w:noWrap/>
            <w:vAlign w:val="center"/>
            <w:hideMark/>
          </w:tcPr>
          <w:p w14:paraId="3F31DC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2266357.40</w:t>
            </w:r>
          </w:p>
        </w:tc>
        <w:tc>
          <w:tcPr>
            <w:tcW w:w="780" w:type="dxa"/>
            <w:tcBorders>
              <w:top w:val="nil"/>
              <w:left w:val="nil"/>
              <w:bottom w:val="nil"/>
              <w:right w:val="nil"/>
            </w:tcBorders>
            <w:shd w:val="clear" w:color="auto" w:fill="auto"/>
            <w:noWrap/>
            <w:vAlign w:val="center"/>
            <w:hideMark/>
          </w:tcPr>
          <w:p w14:paraId="76ECFD7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1496</w:t>
            </w:r>
          </w:p>
        </w:tc>
        <w:tc>
          <w:tcPr>
            <w:tcW w:w="879" w:type="dxa"/>
            <w:tcBorders>
              <w:top w:val="nil"/>
              <w:left w:val="nil"/>
              <w:bottom w:val="nil"/>
              <w:right w:val="nil"/>
            </w:tcBorders>
            <w:shd w:val="clear" w:color="auto" w:fill="auto"/>
            <w:noWrap/>
            <w:vAlign w:val="center"/>
            <w:hideMark/>
          </w:tcPr>
          <w:p w14:paraId="7CC5C0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686374.42</w:t>
            </w:r>
          </w:p>
        </w:tc>
        <w:tc>
          <w:tcPr>
            <w:tcW w:w="880" w:type="dxa"/>
            <w:tcBorders>
              <w:top w:val="nil"/>
              <w:left w:val="nil"/>
              <w:bottom w:val="nil"/>
              <w:right w:val="single" w:sz="4" w:space="0" w:color="auto"/>
            </w:tcBorders>
            <w:shd w:val="clear" w:color="auto" w:fill="auto"/>
            <w:noWrap/>
            <w:vAlign w:val="center"/>
            <w:hideMark/>
          </w:tcPr>
          <w:p w14:paraId="497BFC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2265310.35</w:t>
            </w:r>
          </w:p>
        </w:tc>
      </w:tr>
      <w:tr w:rsidR="00F12F20" w:rsidRPr="003A26F1" w14:paraId="7D956D3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7D1904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w:t>
            </w:r>
          </w:p>
        </w:tc>
        <w:tc>
          <w:tcPr>
            <w:tcW w:w="879" w:type="dxa"/>
            <w:tcBorders>
              <w:top w:val="nil"/>
              <w:left w:val="nil"/>
              <w:bottom w:val="nil"/>
              <w:right w:val="nil"/>
            </w:tcBorders>
            <w:shd w:val="clear" w:color="auto" w:fill="auto"/>
            <w:noWrap/>
            <w:vAlign w:val="center"/>
            <w:hideMark/>
          </w:tcPr>
          <w:p w14:paraId="3D983B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678845.89</w:t>
            </w:r>
          </w:p>
        </w:tc>
        <w:tc>
          <w:tcPr>
            <w:tcW w:w="880" w:type="dxa"/>
            <w:tcBorders>
              <w:top w:val="nil"/>
              <w:left w:val="nil"/>
              <w:bottom w:val="nil"/>
              <w:right w:val="single" w:sz="4" w:space="0" w:color="auto"/>
            </w:tcBorders>
            <w:shd w:val="clear" w:color="auto" w:fill="auto"/>
            <w:noWrap/>
            <w:vAlign w:val="center"/>
            <w:hideMark/>
          </w:tcPr>
          <w:p w14:paraId="14418D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2276500.65</w:t>
            </w:r>
          </w:p>
        </w:tc>
        <w:tc>
          <w:tcPr>
            <w:tcW w:w="780" w:type="dxa"/>
            <w:tcBorders>
              <w:top w:val="nil"/>
              <w:left w:val="nil"/>
              <w:bottom w:val="nil"/>
              <w:right w:val="nil"/>
            </w:tcBorders>
            <w:shd w:val="clear" w:color="auto" w:fill="auto"/>
            <w:noWrap/>
            <w:vAlign w:val="center"/>
            <w:hideMark/>
          </w:tcPr>
          <w:p w14:paraId="31CB5F7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762</w:t>
            </w:r>
          </w:p>
        </w:tc>
        <w:tc>
          <w:tcPr>
            <w:tcW w:w="879" w:type="dxa"/>
            <w:tcBorders>
              <w:top w:val="nil"/>
              <w:left w:val="nil"/>
              <w:bottom w:val="nil"/>
              <w:right w:val="nil"/>
            </w:tcBorders>
            <w:shd w:val="clear" w:color="auto" w:fill="auto"/>
            <w:noWrap/>
            <w:vAlign w:val="center"/>
            <w:hideMark/>
          </w:tcPr>
          <w:p w14:paraId="621B2F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687012.42</w:t>
            </w:r>
          </w:p>
        </w:tc>
        <w:tc>
          <w:tcPr>
            <w:tcW w:w="880" w:type="dxa"/>
            <w:tcBorders>
              <w:top w:val="nil"/>
              <w:left w:val="nil"/>
              <w:bottom w:val="nil"/>
              <w:right w:val="single" w:sz="4" w:space="0" w:color="auto"/>
            </w:tcBorders>
            <w:shd w:val="clear" w:color="auto" w:fill="auto"/>
            <w:noWrap/>
            <w:vAlign w:val="center"/>
            <w:hideMark/>
          </w:tcPr>
          <w:p w14:paraId="47F938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2266353.41</w:t>
            </w:r>
          </w:p>
        </w:tc>
        <w:tc>
          <w:tcPr>
            <w:tcW w:w="780" w:type="dxa"/>
            <w:tcBorders>
              <w:top w:val="nil"/>
              <w:left w:val="nil"/>
              <w:bottom w:val="nil"/>
              <w:right w:val="nil"/>
            </w:tcBorders>
            <w:shd w:val="clear" w:color="auto" w:fill="auto"/>
            <w:noWrap/>
            <w:vAlign w:val="center"/>
            <w:hideMark/>
          </w:tcPr>
          <w:p w14:paraId="3F0611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1497</w:t>
            </w:r>
          </w:p>
        </w:tc>
        <w:tc>
          <w:tcPr>
            <w:tcW w:w="879" w:type="dxa"/>
            <w:tcBorders>
              <w:top w:val="nil"/>
              <w:left w:val="nil"/>
              <w:bottom w:val="nil"/>
              <w:right w:val="nil"/>
            </w:tcBorders>
            <w:shd w:val="clear" w:color="auto" w:fill="auto"/>
            <w:noWrap/>
            <w:vAlign w:val="center"/>
            <w:hideMark/>
          </w:tcPr>
          <w:p w14:paraId="66CFD3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686366.17</w:t>
            </w:r>
          </w:p>
        </w:tc>
        <w:tc>
          <w:tcPr>
            <w:tcW w:w="880" w:type="dxa"/>
            <w:tcBorders>
              <w:top w:val="nil"/>
              <w:left w:val="nil"/>
              <w:bottom w:val="nil"/>
              <w:right w:val="single" w:sz="4" w:space="0" w:color="auto"/>
            </w:tcBorders>
            <w:shd w:val="clear" w:color="auto" w:fill="auto"/>
            <w:noWrap/>
            <w:vAlign w:val="center"/>
            <w:hideMark/>
          </w:tcPr>
          <w:p w14:paraId="4DF9A75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2265308.25</w:t>
            </w:r>
          </w:p>
        </w:tc>
      </w:tr>
      <w:tr w:rsidR="00F12F20" w:rsidRPr="003A26F1" w14:paraId="28975D1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88D16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w:t>
            </w:r>
          </w:p>
        </w:tc>
        <w:tc>
          <w:tcPr>
            <w:tcW w:w="879" w:type="dxa"/>
            <w:tcBorders>
              <w:top w:val="nil"/>
              <w:left w:val="nil"/>
              <w:bottom w:val="nil"/>
              <w:right w:val="nil"/>
            </w:tcBorders>
            <w:shd w:val="clear" w:color="auto" w:fill="auto"/>
            <w:noWrap/>
            <w:vAlign w:val="center"/>
            <w:hideMark/>
          </w:tcPr>
          <w:p w14:paraId="07A050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678849.37</w:t>
            </w:r>
          </w:p>
        </w:tc>
        <w:tc>
          <w:tcPr>
            <w:tcW w:w="880" w:type="dxa"/>
            <w:tcBorders>
              <w:top w:val="nil"/>
              <w:left w:val="nil"/>
              <w:bottom w:val="nil"/>
              <w:right w:val="single" w:sz="4" w:space="0" w:color="auto"/>
            </w:tcBorders>
            <w:shd w:val="clear" w:color="auto" w:fill="auto"/>
            <w:noWrap/>
            <w:vAlign w:val="center"/>
            <w:hideMark/>
          </w:tcPr>
          <w:p w14:paraId="2C4C29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2276470.03</w:t>
            </w:r>
          </w:p>
        </w:tc>
        <w:tc>
          <w:tcPr>
            <w:tcW w:w="780" w:type="dxa"/>
            <w:tcBorders>
              <w:top w:val="nil"/>
              <w:left w:val="nil"/>
              <w:bottom w:val="nil"/>
              <w:right w:val="nil"/>
            </w:tcBorders>
            <w:shd w:val="clear" w:color="auto" w:fill="auto"/>
            <w:noWrap/>
            <w:vAlign w:val="center"/>
            <w:hideMark/>
          </w:tcPr>
          <w:p w14:paraId="00EF313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763</w:t>
            </w:r>
          </w:p>
        </w:tc>
        <w:tc>
          <w:tcPr>
            <w:tcW w:w="879" w:type="dxa"/>
            <w:tcBorders>
              <w:top w:val="nil"/>
              <w:left w:val="nil"/>
              <w:bottom w:val="nil"/>
              <w:right w:val="nil"/>
            </w:tcBorders>
            <w:shd w:val="clear" w:color="auto" w:fill="auto"/>
            <w:noWrap/>
            <w:vAlign w:val="center"/>
            <w:hideMark/>
          </w:tcPr>
          <w:p w14:paraId="733F15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687007.49</w:t>
            </w:r>
          </w:p>
        </w:tc>
        <w:tc>
          <w:tcPr>
            <w:tcW w:w="880" w:type="dxa"/>
            <w:tcBorders>
              <w:top w:val="nil"/>
              <w:left w:val="nil"/>
              <w:bottom w:val="nil"/>
              <w:right w:val="single" w:sz="4" w:space="0" w:color="auto"/>
            </w:tcBorders>
            <w:shd w:val="clear" w:color="auto" w:fill="auto"/>
            <w:noWrap/>
            <w:vAlign w:val="center"/>
            <w:hideMark/>
          </w:tcPr>
          <w:p w14:paraId="561CE4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2266349.38</w:t>
            </w:r>
          </w:p>
        </w:tc>
        <w:tc>
          <w:tcPr>
            <w:tcW w:w="780" w:type="dxa"/>
            <w:tcBorders>
              <w:top w:val="nil"/>
              <w:left w:val="nil"/>
              <w:bottom w:val="nil"/>
              <w:right w:val="nil"/>
            </w:tcBorders>
            <w:shd w:val="clear" w:color="auto" w:fill="auto"/>
            <w:noWrap/>
            <w:vAlign w:val="center"/>
            <w:hideMark/>
          </w:tcPr>
          <w:p w14:paraId="2D701C5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1498</w:t>
            </w:r>
          </w:p>
        </w:tc>
        <w:tc>
          <w:tcPr>
            <w:tcW w:w="879" w:type="dxa"/>
            <w:tcBorders>
              <w:top w:val="nil"/>
              <w:left w:val="nil"/>
              <w:bottom w:val="nil"/>
              <w:right w:val="nil"/>
            </w:tcBorders>
            <w:shd w:val="clear" w:color="auto" w:fill="auto"/>
            <w:noWrap/>
            <w:vAlign w:val="center"/>
            <w:hideMark/>
          </w:tcPr>
          <w:p w14:paraId="40FC2D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686364.59</w:t>
            </w:r>
          </w:p>
        </w:tc>
        <w:tc>
          <w:tcPr>
            <w:tcW w:w="880" w:type="dxa"/>
            <w:tcBorders>
              <w:top w:val="nil"/>
              <w:left w:val="nil"/>
              <w:bottom w:val="nil"/>
              <w:right w:val="single" w:sz="4" w:space="0" w:color="auto"/>
            </w:tcBorders>
            <w:shd w:val="clear" w:color="auto" w:fill="auto"/>
            <w:noWrap/>
            <w:vAlign w:val="center"/>
            <w:hideMark/>
          </w:tcPr>
          <w:p w14:paraId="257585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2265307.64</w:t>
            </w:r>
          </w:p>
        </w:tc>
      </w:tr>
      <w:tr w:rsidR="00F12F20" w:rsidRPr="003A26F1" w14:paraId="5E61ABC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1DB7AF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w:t>
            </w:r>
          </w:p>
        </w:tc>
        <w:tc>
          <w:tcPr>
            <w:tcW w:w="879" w:type="dxa"/>
            <w:tcBorders>
              <w:top w:val="nil"/>
              <w:left w:val="nil"/>
              <w:bottom w:val="nil"/>
              <w:right w:val="nil"/>
            </w:tcBorders>
            <w:shd w:val="clear" w:color="auto" w:fill="auto"/>
            <w:noWrap/>
            <w:vAlign w:val="center"/>
            <w:hideMark/>
          </w:tcPr>
          <w:p w14:paraId="6C0881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678853.28</w:t>
            </w:r>
          </w:p>
        </w:tc>
        <w:tc>
          <w:tcPr>
            <w:tcW w:w="880" w:type="dxa"/>
            <w:tcBorders>
              <w:top w:val="nil"/>
              <w:left w:val="nil"/>
              <w:bottom w:val="nil"/>
              <w:right w:val="single" w:sz="4" w:space="0" w:color="auto"/>
            </w:tcBorders>
            <w:shd w:val="clear" w:color="auto" w:fill="auto"/>
            <w:noWrap/>
            <w:vAlign w:val="center"/>
            <w:hideMark/>
          </w:tcPr>
          <w:p w14:paraId="1D51D2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2276440.27</w:t>
            </w:r>
          </w:p>
        </w:tc>
        <w:tc>
          <w:tcPr>
            <w:tcW w:w="780" w:type="dxa"/>
            <w:tcBorders>
              <w:top w:val="nil"/>
              <w:left w:val="nil"/>
              <w:bottom w:val="nil"/>
              <w:right w:val="nil"/>
            </w:tcBorders>
            <w:shd w:val="clear" w:color="auto" w:fill="auto"/>
            <w:noWrap/>
            <w:vAlign w:val="center"/>
            <w:hideMark/>
          </w:tcPr>
          <w:p w14:paraId="670B290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764</w:t>
            </w:r>
          </w:p>
        </w:tc>
        <w:tc>
          <w:tcPr>
            <w:tcW w:w="879" w:type="dxa"/>
            <w:tcBorders>
              <w:top w:val="nil"/>
              <w:left w:val="nil"/>
              <w:bottom w:val="nil"/>
              <w:right w:val="nil"/>
            </w:tcBorders>
            <w:shd w:val="clear" w:color="auto" w:fill="auto"/>
            <w:noWrap/>
            <w:vAlign w:val="center"/>
            <w:hideMark/>
          </w:tcPr>
          <w:p w14:paraId="323111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687006.31</w:t>
            </w:r>
          </w:p>
        </w:tc>
        <w:tc>
          <w:tcPr>
            <w:tcW w:w="880" w:type="dxa"/>
            <w:tcBorders>
              <w:top w:val="nil"/>
              <w:left w:val="nil"/>
              <w:bottom w:val="nil"/>
              <w:right w:val="single" w:sz="4" w:space="0" w:color="auto"/>
            </w:tcBorders>
            <w:shd w:val="clear" w:color="auto" w:fill="auto"/>
            <w:noWrap/>
            <w:vAlign w:val="center"/>
            <w:hideMark/>
          </w:tcPr>
          <w:p w14:paraId="1F78A1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2266348.73</w:t>
            </w:r>
          </w:p>
        </w:tc>
        <w:tc>
          <w:tcPr>
            <w:tcW w:w="780" w:type="dxa"/>
            <w:tcBorders>
              <w:top w:val="nil"/>
              <w:left w:val="nil"/>
              <w:bottom w:val="nil"/>
              <w:right w:val="nil"/>
            </w:tcBorders>
            <w:shd w:val="clear" w:color="auto" w:fill="auto"/>
            <w:noWrap/>
            <w:vAlign w:val="center"/>
            <w:hideMark/>
          </w:tcPr>
          <w:p w14:paraId="71CA5C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1499</w:t>
            </w:r>
          </w:p>
        </w:tc>
        <w:tc>
          <w:tcPr>
            <w:tcW w:w="879" w:type="dxa"/>
            <w:tcBorders>
              <w:top w:val="nil"/>
              <w:left w:val="nil"/>
              <w:bottom w:val="nil"/>
              <w:right w:val="nil"/>
            </w:tcBorders>
            <w:shd w:val="clear" w:color="auto" w:fill="auto"/>
            <w:noWrap/>
            <w:vAlign w:val="center"/>
            <w:hideMark/>
          </w:tcPr>
          <w:p w14:paraId="7B3B7D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686363.02</w:t>
            </w:r>
          </w:p>
        </w:tc>
        <w:tc>
          <w:tcPr>
            <w:tcW w:w="880" w:type="dxa"/>
            <w:tcBorders>
              <w:top w:val="nil"/>
              <w:left w:val="nil"/>
              <w:bottom w:val="nil"/>
              <w:right w:val="single" w:sz="4" w:space="0" w:color="auto"/>
            </w:tcBorders>
            <w:shd w:val="clear" w:color="auto" w:fill="auto"/>
            <w:noWrap/>
            <w:vAlign w:val="center"/>
            <w:hideMark/>
          </w:tcPr>
          <w:p w14:paraId="34488D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2265307.05</w:t>
            </w:r>
          </w:p>
        </w:tc>
      </w:tr>
      <w:tr w:rsidR="00F12F20" w:rsidRPr="003A26F1" w14:paraId="2623956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4088F5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w:t>
            </w:r>
          </w:p>
        </w:tc>
        <w:tc>
          <w:tcPr>
            <w:tcW w:w="879" w:type="dxa"/>
            <w:tcBorders>
              <w:top w:val="nil"/>
              <w:left w:val="nil"/>
              <w:bottom w:val="nil"/>
              <w:right w:val="nil"/>
            </w:tcBorders>
            <w:shd w:val="clear" w:color="auto" w:fill="auto"/>
            <w:noWrap/>
            <w:vAlign w:val="center"/>
            <w:hideMark/>
          </w:tcPr>
          <w:p w14:paraId="3770F6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678855.91</w:t>
            </w:r>
          </w:p>
        </w:tc>
        <w:tc>
          <w:tcPr>
            <w:tcW w:w="880" w:type="dxa"/>
            <w:tcBorders>
              <w:top w:val="nil"/>
              <w:left w:val="nil"/>
              <w:bottom w:val="nil"/>
              <w:right w:val="single" w:sz="4" w:space="0" w:color="auto"/>
            </w:tcBorders>
            <w:shd w:val="clear" w:color="auto" w:fill="auto"/>
            <w:noWrap/>
            <w:vAlign w:val="center"/>
            <w:hideMark/>
          </w:tcPr>
          <w:p w14:paraId="03A674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2276410.22</w:t>
            </w:r>
          </w:p>
        </w:tc>
        <w:tc>
          <w:tcPr>
            <w:tcW w:w="780" w:type="dxa"/>
            <w:tcBorders>
              <w:top w:val="nil"/>
              <w:left w:val="nil"/>
              <w:bottom w:val="nil"/>
              <w:right w:val="nil"/>
            </w:tcBorders>
            <w:shd w:val="clear" w:color="auto" w:fill="auto"/>
            <w:noWrap/>
            <w:vAlign w:val="center"/>
            <w:hideMark/>
          </w:tcPr>
          <w:p w14:paraId="23C5465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765</w:t>
            </w:r>
          </w:p>
        </w:tc>
        <w:tc>
          <w:tcPr>
            <w:tcW w:w="879" w:type="dxa"/>
            <w:tcBorders>
              <w:top w:val="nil"/>
              <w:left w:val="nil"/>
              <w:bottom w:val="nil"/>
              <w:right w:val="nil"/>
            </w:tcBorders>
            <w:shd w:val="clear" w:color="auto" w:fill="auto"/>
            <w:noWrap/>
            <w:vAlign w:val="center"/>
            <w:hideMark/>
          </w:tcPr>
          <w:p w14:paraId="622726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687005.45</w:t>
            </w:r>
          </w:p>
        </w:tc>
        <w:tc>
          <w:tcPr>
            <w:tcW w:w="880" w:type="dxa"/>
            <w:tcBorders>
              <w:top w:val="nil"/>
              <w:left w:val="nil"/>
              <w:bottom w:val="nil"/>
              <w:right w:val="single" w:sz="4" w:space="0" w:color="auto"/>
            </w:tcBorders>
            <w:shd w:val="clear" w:color="auto" w:fill="auto"/>
            <w:noWrap/>
            <w:vAlign w:val="center"/>
            <w:hideMark/>
          </w:tcPr>
          <w:p w14:paraId="130A77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2266347.61</w:t>
            </w:r>
          </w:p>
        </w:tc>
        <w:tc>
          <w:tcPr>
            <w:tcW w:w="780" w:type="dxa"/>
            <w:tcBorders>
              <w:top w:val="nil"/>
              <w:left w:val="nil"/>
              <w:bottom w:val="nil"/>
              <w:right w:val="nil"/>
            </w:tcBorders>
            <w:shd w:val="clear" w:color="auto" w:fill="auto"/>
            <w:noWrap/>
            <w:vAlign w:val="center"/>
            <w:hideMark/>
          </w:tcPr>
          <w:p w14:paraId="1395531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1500</w:t>
            </w:r>
          </w:p>
        </w:tc>
        <w:tc>
          <w:tcPr>
            <w:tcW w:w="879" w:type="dxa"/>
            <w:tcBorders>
              <w:top w:val="nil"/>
              <w:left w:val="nil"/>
              <w:bottom w:val="nil"/>
              <w:right w:val="nil"/>
            </w:tcBorders>
            <w:shd w:val="clear" w:color="auto" w:fill="auto"/>
            <w:noWrap/>
            <w:vAlign w:val="center"/>
            <w:hideMark/>
          </w:tcPr>
          <w:p w14:paraId="62A16A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686361.47</w:t>
            </w:r>
          </w:p>
        </w:tc>
        <w:tc>
          <w:tcPr>
            <w:tcW w:w="880" w:type="dxa"/>
            <w:tcBorders>
              <w:top w:val="nil"/>
              <w:left w:val="nil"/>
              <w:bottom w:val="nil"/>
              <w:right w:val="single" w:sz="4" w:space="0" w:color="auto"/>
            </w:tcBorders>
            <w:shd w:val="clear" w:color="auto" w:fill="auto"/>
            <w:noWrap/>
            <w:vAlign w:val="center"/>
            <w:hideMark/>
          </w:tcPr>
          <w:p w14:paraId="658B25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2265306.46</w:t>
            </w:r>
          </w:p>
        </w:tc>
      </w:tr>
      <w:tr w:rsidR="00F12F20" w:rsidRPr="003A26F1" w14:paraId="25EC6DC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E2674D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w:t>
            </w:r>
          </w:p>
        </w:tc>
        <w:tc>
          <w:tcPr>
            <w:tcW w:w="879" w:type="dxa"/>
            <w:tcBorders>
              <w:top w:val="nil"/>
              <w:left w:val="nil"/>
              <w:bottom w:val="nil"/>
              <w:right w:val="nil"/>
            </w:tcBorders>
            <w:shd w:val="clear" w:color="auto" w:fill="auto"/>
            <w:noWrap/>
            <w:vAlign w:val="center"/>
            <w:hideMark/>
          </w:tcPr>
          <w:p w14:paraId="645E3F3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678859.56</w:t>
            </w:r>
          </w:p>
        </w:tc>
        <w:tc>
          <w:tcPr>
            <w:tcW w:w="880" w:type="dxa"/>
            <w:tcBorders>
              <w:top w:val="nil"/>
              <w:left w:val="nil"/>
              <w:bottom w:val="nil"/>
              <w:right w:val="single" w:sz="4" w:space="0" w:color="auto"/>
            </w:tcBorders>
            <w:shd w:val="clear" w:color="auto" w:fill="auto"/>
            <w:noWrap/>
            <w:vAlign w:val="center"/>
            <w:hideMark/>
          </w:tcPr>
          <w:p w14:paraId="0EAB0C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2276380.57</w:t>
            </w:r>
          </w:p>
        </w:tc>
        <w:tc>
          <w:tcPr>
            <w:tcW w:w="780" w:type="dxa"/>
            <w:tcBorders>
              <w:top w:val="nil"/>
              <w:left w:val="nil"/>
              <w:bottom w:val="nil"/>
              <w:right w:val="nil"/>
            </w:tcBorders>
            <w:shd w:val="clear" w:color="auto" w:fill="auto"/>
            <w:noWrap/>
            <w:vAlign w:val="center"/>
            <w:hideMark/>
          </w:tcPr>
          <w:p w14:paraId="5315D6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766</w:t>
            </w:r>
          </w:p>
        </w:tc>
        <w:tc>
          <w:tcPr>
            <w:tcW w:w="879" w:type="dxa"/>
            <w:tcBorders>
              <w:top w:val="nil"/>
              <w:left w:val="nil"/>
              <w:bottom w:val="nil"/>
              <w:right w:val="nil"/>
            </w:tcBorders>
            <w:shd w:val="clear" w:color="auto" w:fill="auto"/>
            <w:noWrap/>
            <w:vAlign w:val="center"/>
            <w:hideMark/>
          </w:tcPr>
          <w:p w14:paraId="07DF67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687003.10</w:t>
            </w:r>
          </w:p>
        </w:tc>
        <w:tc>
          <w:tcPr>
            <w:tcW w:w="880" w:type="dxa"/>
            <w:tcBorders>
              <w:top w:val="nil"/>
              <w:left w:val="nil"/>
              <w:bottom w:val="nil"/>
              <w:right w:val="single" w:sz="4" w:space="0" w:color="auto"/>
            </w:tcBorders>
            <w:shd w:val="clear" w:color="auto" w:fill="auto"/>
            <w:noWrap/>
            <w:vAlign w:val="center"/>
            <w:hideMark/>
          </w:tcPr>
          <w:p w14:paraId="2083DD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2266345.21</w:t>
            </w:r>
          </w:p>
        </w:tc>
        <w:tc>
          <w:tcPr>
            <w:tcW w:w="780" w:type="dxa"/>
            <w:tcBorders>
              <w:top w:val="nil"/>
              <w:left w:val="nil"/>
              <w:bottom w:val="nil"/>
              <w:right w:val="nil"/>
            </w:tcBorders>
            <w:shd w:val="clear" w:color="auto" w:fill="auto"/>
            <w:noWrap/>
            <w:vAlign w:val="center"/>
            <w:hideMark/>
          </w:tcPr>
          <w:p w14:paraId="7DD5CED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1501</w:t>
            </w:r>
          </w:p>
        </w:tc>
        <w:tc>
          <w:tcPr>
            <w:tcW w:w="879" w:type="dxa"/>
            <w:tcBorders>
              <w:top w:val="nil"/>
              <w:left w:val="nil"/>
              <w:bottom w:val="nil"/>
              <w:right w:val="nil"/>
            </w:tcBorders>
            <w:shd w:val="clear" w:color="auto" w:fill="auto"/>
            <w:noWrap/>
            <w:vAlign w:val="center"/>
            <w:hideMark/>
          </w:tcPr>
          <w:p w14:paraId="0E6D0F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686359.95</w:t>
            </w:r>
          </w:p>
        </w:tc>
        <w:tc>
          <w:tcPr>
            <w:tcW w:w="880" w:type="dxa"/>
            <w:tcBorders>
              <w:top w:val="nil"/>
              <w:left w:val="nil"/>
              <w:bottom w:val="nil"/>
              <w:right w:val="single" w:sz="4" w:space="0" w:color="auto"/>
            </w:tcBorders>
            <w:shd w:val="clear" w:color="auto" w:fill="auto"/>
            <w:noWrap/>
            <w:vAlign w:val="center"/>
            <w:hideMark/>
          </w:tcPr>
          <w:p w14:paraId="08FE7C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2265305.86</w:t>
            </w:r>
          </w:p>
        </w:tc>
      </w:tr>
      <w:tr w:rsidR="00F12F20" w:rsidRPr="003A26F1" w14:paraId="4B589D3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A3D48A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w:t>
            </w:r>
          </w:p>
        </w:tc>
        <w:tc>
          <w:tcPr>
            <w:tcW w:w="879" w:type="dxa"/>
            <w:tcBorders>
              <w:top w:val="nil"/>
              <w:left w:val="nil"/>
              <w:bottom w:val="nil"/>
              <w:right w:val="nil"/>
            </w:tcBorders>
            <w:shd w:val="clear" w:color="auto" w:fill="auto"/>
            <w:noWrap/>
            <w:vAlign w:val="center"/>
            <w:hideMark/>
          </w:tcPr>
          <w:p w14:paraId="1C1A3B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678863.17</w:t>
            </w:r>
          </w:p>
        </w:tc>
        <w:tc>
          <w:tcPr>
            <w:tcW w:w="880" w:type="dxa"/>
            <w:tcBorders>
              <w:top w:val="nil"/>
              <w:left w:val="nil"/>
              <w:bottom w:val="nil"/>
              <w:right w:val="single" w:sz="4" w:space="0" w:color="auto"/>
            </w:tcBorders>
            <w:shd w:val="clear" w:color="auto" w:fill="auto"/>
            <w:noWrap/>
            <w:vAlign w:val="center"/>
            <w:hideMark/>
          </w:tcPr>
          <w:p w14:paraId="3557C3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2276350.39</w:t>
            </w:r>
          </w:p>
        </w:tc>
        <w:tc>
          <w:tcPr>
            <w:tcW w:w="780" w:type="dxa"/>
            <w:tcBorders>
              <w:top w:val="nil"/>
              <w:left w:val="nil"/>
              <w:bottom w:val="nil"/>
              <w:right w:val="nil"/>
            </w:tcBorders>
            <w:shd w:val="clear" w:color="auto" w:fill="auto"/>
            <w:noWrap/>
            <w:vAlign w:val="center"/>
            <w:hideMark/>
          </w:tcPr>
          <w:p w14:paraId="0306236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767</w:t>
            </w:r>
          </w:p>
        </w:tc>
        <w:tc>
          <w:tcPr>
            <w:tcW w:w="879" w:type="dxa"/>
            <w:tcBorders>
              <w:top w:val="nil"/>
              <w:left w:val="nil"/>
              <w:bottom w:val="nil"/>
              <w:right w:val="nil"/>
            </w:tcBorders>
            <w:shd w:val="clear" w:color="auto" w:fill="auto"/>
            <w:noWrap/>
            <w:vAlign w:val="center"/>
            <w:hideMark/>
          </w:tcPr>
          <w:p w14:paraId="1D8877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687001.52</w:t>
            </w:r>
          </w:p>
        </w:tc>
        <w:tc>
          <w:tcPr>
            <w:tcW w:w="880" w:type="dxa"/>
            <w:tcBorders>
              <w:top w:val="nil"/>
              <w:left w:val="nil"/>
              <w:bottom w:val="nil"/>
              <w:right w:val="single" w:sz="4" w:space="0" w:color="auto"/>
            </w:tcBorders>
            <w:shd w:val="clear" w:color="auto" w:fill="auto"/>
            <w:noWrap/>
            <w:vAlign w:val="center"/>
            <w:hideMark/>
          </w:tcPr>
          <w:p w14:paraId="175AE1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2266343.78</w:t>
            </w:r>
          </w:p>
        </w:tc>
        <w:tc>
          <w:tcPr>
            <w:tcW w:w="780" w:type="dxa"/>
            <w:tcBorders>
              <w:top w:val="nil"/>
              <w:left w:val="nil"/>
              <w:bottom w:val="nil"/>
              <w:right w:val="nil"/>
            </w:tcBorders>
            <w:shd w:val="clear" w:color="auto" w:fill="auto"/>
            <w:noWrap/>
            <w:vAlign w:val="center"/>
            <w:hideMark/>
          </w:tcPr>
          <w:p w14:paraId="1495455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1502</w:t>
            </w:r>
          </w:p>
        </w:tc>
        <w:tc>
          <w:tcPr>
            <w:tcW w:w="879" w:type="dxa"/>
            <w:tcBorders>
              <w:top w:val="nil"/>
              <w:left w:val="nil"/>
              <w:bottom w:val="nil"/>
              <w:right w:val="nil"/>
            </w:tcBorders>
            <w:shd w:val="clear" w:color="auto" w:fill="auto"/>
            <w:noWrap/>
            <w:vAlign w:val="center"/>
            <w:hideMark/>
          </w:tcPr>
          <w:p w14:paraId="3D9232E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686358.46</w:t>
            </w:r>
          </w:p>
        </w:tc>
        <w:tc>
          <w:tcPr>
            <w:tcW w:w="880" w:type="dxa"/>
            <w:tcBorders>
              <w:top w:val="nil"/>
              <w:left w:val="nil"/>
              <w:bottom w:val="nil"/>
              <w:right w:val="single" w:sz="4" w:space="0" w:color="auto"/>
            </w:tcBorders>
            <w:shd w:val="clear" w:color="auto" w:fill="auto"/>
            <w:noWrap/>
            <w:vAlign w:val="center"/>
            <w:hideMark/>
          </w:tcPr>
          <w:p w14:paraId="2CB8DF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2265305.25</w:t>
            </w:r>
          </w:p>
        </w:tc>
      </w:tr>
      <w:tr w:rsidR="00F12F20" w:rsidRPr="003A26F1" w14:paraId="0D997CD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1935AF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w:t>
            </w:r>
          </w:p>
        </w:tc>
        <w:tc>
          <w:tcPr>
            <w:tcW w:w="879" w:type="dxa"/>
            <w:tcBorders>
              <w:top w:val="nil"/>
              <w:left w:val="nil"/>
              <w:bottom w:val="nil"/>
              <w:right w:val="nil"/>
            </w:tcBorders>
            <w:shd w:val="clear" w:color="auto" w:fill="auto"/>
            <w:noWrap/>
            <w:vAlign w:val="center"/>
            <w:hideMark/>
          </w:tcPr>
          <w:p w14:paraId="2D145F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678866.68</w:t>
            </w:r>
          </w:p>
        </w:tc>
        <w:tc>
          <w:tcPr>
            <w:tcW w:w="880" w:type="dxa"/>
            <w:tcBorders>
              <w:top w:val="nil"/>
              <w:left w:val="nil"/>
              <w:bottom w:val="nil"/>
              <w:right w:val="single" w:sz="4" w:space="0" w:color="auto"/>
            </w:tcBorders>
            <w:shd w:val="clear" w:color="auto" w:fill="auto"/>
            <w:noWrap/>
            <w:vAlign w:val="center"/>
            <w:hideMark/>
          </w:tcPr>
          <w:p w14:paraId="01A0F2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2276319.53</w:t>
            </w:r>
          </w:p>
        </w:tc>
        <w:tc>
          <w:tcPr>
            <w:tcW w:w="780" w:type="dxa"/>
            <w:tcBorders>
              <w:top w:val="nil"/>
              <w:left w:val="nil"/>
              <w:bottom w:val="nil"/>
              <w:right w:val="nil"/>
            </w:tcBorders>
            <w:shd w:val="clear" w:color="auto" w:fill="auto"/>
            <w:noWrap/>
            <w:vAlign w:val="center"/>
            <w:hideMark/>
          </w:tcPr>
          <w:p w14:paraId="1684883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768</w:t>
            </w:r>
          </w:p>
        </w:tc>
        <w:tc>
          <w:tcPr>
            <w:tcW w:w="879" w:type="dxa"/>
            <w:tcBorders>
              <w:top w:val="nil"/>
              <w:left w:val="nil"/>
              <w:bottom w:val="nil"/>
              <w:right w:val="nil"/>
            </w:tcBorders>
            <w:shd w:val="clear" w:color="auto" w:fill="auto"/>
            <w:noWrap/>
            <w:vAlign w:val="center"/>
            <w:hideMark/>
          </w:tcPr>
          <w:p w14:paraId="7569C2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687000.21</w:t>
            </w:r>
          </w:p>
        </w:tc>
        <w:tc>
          <w:tcPr>
            <w:tcW w:w="880" w:type="dxa"/>
            <w:tcBorders>
              <w:top w:val="nil"/>
              <w:left w:val="nil"/>
              <w:bottom w:val="nil"/>
              <w:right w:val="single" w:sz="4" w:space="0" w:color="auto"/>
            </w:tcBorders>
            <w:shd w:val="clear" w:color="auto" w:fill="auto"/>
            <w:noWrap/>
            <w:vAlign w:val="center"/>
            <w:hideMark/>
          </w:tcPr>
          <w:p w14:paraId="755C5F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2266342.68</w:t>
            </w:r>
          </w:p>
        </w:tc>
        <w:tc>
          <w:tcPr>
            <w:tcW w:w="780" w:type="dxa"/>
            <w:tcBorders>
              <w:top w:val="nil"/>
              <w:left w:val="nil"/>
              <w:bottom w:val="nil"/>
              <w:right w:val="nil"/>
            </w:tcBorders>
            <w:shd w:val="clear" w:color="auto" w:fill="auto"/>
            <w:noWrap/>
            <w:vAlign w:val="center"/>
            <w:hideMark/>
          </w:tcPr>
          <w:p w14:paraId="73B5C11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1503</w:t>
            </w:r>
          </w:p>
        </w:tc>
        <w:tc>
          <w:tcPr>
            <w:tcW w:w="879" w:type="dxa"/>
            <w:tcBorders>
              <w:top w:val="nil"/>
              <w:left w:val="nil"/>
              <w:bottom w:val="nil"/>
              <w:right w:val="nil"/>
            </w:tcBorders>
            <w:shd w:val="clear" w:color="auto" w:fill="auto"/>
            <w:noWrap/>
            <w:vAlign w:val="center"/>
            <w:hideMark/>
          </w:tcPr>
          <w:p w14:paraId="1EBD88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686357.00</w:t>
            </w:r>
          </w:p>
        </w:tc>
        <w:tc>
          <w:tcPr>
            <w:tcW w:w="880" w:type="dxa"/>
            <w:tcBorders>
              <w:top w:val="nil"/>
              <w:left w:val="nil"/>
              <w:bottom w:val="nil"/>
              <w:right w:val="single" w:sz="4" w:space="0" w:color="auto"/>
            </w:tcBorders>
            <w:shd w:val="clear" w:color="auto" w:fill="auto"/>
            <w:noWrap/>
            <w:vAlign w:val="center"/>
            <w:hideMark/>
          </w:tcPr>
          <w:p w14:paraId="68367E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2265304.62</w:t>
            </w:r>
          </w:p>
        </w:tc>
      </w:tr>
      <w:tr w:rsidR="00F12F20" w:rsidRPr="003A26F1" w14:paraId="49D921F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457F90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w:t>
            </w:r>
          </w:p>
        </w:tc>
        <w:tc>
          <w:tcPr>
            <w:tcW w:w="879" w:type="dxa"/>
            <w:tcBorders>
              <w:top w:val="nil"/>
              <w:left w:val="nil"/>
              <w:bottom w:val="nil"/>
              <w:right w:val="nil"/>
            </w:tcBorders>
            <w:shd w:val="clear" w:color="auto" w:fill="auto"/>
            <w:noWrap/>
            <w:vAlign w:val="center"/>
            <w:hideMark/>
          </w:tcPr>
          <w:p w14:paraId="4DF9A4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678870.18</w:t>
            </w:r>
          </w:p>
        </w:tc>
        <w:tc>
          <w:tcPr>
            <w:tcW w:w="880" w:type="dxa"/>
            <w:tcBorders>
              <w:top w:val="nil"/>
              <w:left w:val="nil"/>
              <w:bottom w:val="nil"/>
              <w:right w:val="single" w:sz="4" w:space="0" w:color="auto"/>
            </w:tcBorders>
            <w:shd w:val="clear" w:color="auto" w:fill="auto"/>
            <w:noWrap/>
            <w:vAlign w:val="center"/>
            <w:hideMark/>
          </w:tcPr>
          <w:p w14:paraId="7D2632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2276288.04</w:t>
            </w:r>
          </w:p>
        </w:tc>
        <w:tc>
          <w:tcPr>
            <w:tcW w:w="780" w:type="dxa"/>
            <w:tcBorders>
              <w:top w:val="nil"/>
              <w:left w:val="nil"/>
              <w:bottom w:val="nil"/>
              <w:right w:val="nil"/>
            </w:tcBorders>
            <w:shd w:val="clear" w:color="auto" w:fill="auto"/>
            <w:noWrap/>
            <w:vAlign w:val="center"/>
            <w:hideMark/>
          </w:tcPr>
          <w:p w14:paraId="3D5FF23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769</w:t>
            </w:r>
          </w:p>
        </w:tc>
        <w:tc>
          <w:tcPr>
            <w:tcW w:w="879" w:type="dxa"/>
            <w:tcBorders>
              <w:top w:val="nil"/>
              <w:left w:val="nil"/>
              <w:bottom w:val="nil"/>
              <w:right w:val="nil"/>
            </w:tcBorders>
            <w:shd w:val="clear" w:color="auto" w:fill="auto"/>
            <w:noWrap/>
            <w:vAlign w:val="center"/>
            <w:hideMark/>
          </w:tcPr>
          <w:p w14:paraId="24DC0A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686999.19</w:t>
            </w:r>
          </w:p>
        </w:tc>
        <w:tc>
          <w:tcPr>
            <w:tcW w:w="880" w:type="dxa"/>
            <w:tcBorders>
              <w:top w:val="nil"/>
              <w:left w:val="nil"/>
              <w:bottom w:val="nil"/>
              <w:right w:val="single" w:sz="4" w:space="0" w:color="auto"/>
            </w:tcBorders>
            <w:shd w:val="clear" w:color="auto" w:fill="auto"/>
            <w:noWrap/>
            <w:vAlign w:val="center"/>
            <w:hideMark/>
          </w:tcPr>
          <w:p w14:paraId="288098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2266341.88</w:t>
            </w:r>
          </w:p>
        </w:tc>
        <w:tc>
          <w:tcPr>
            <w:tcW w:w="780" w:type="dxa"/>
            <w:tcBorders>
              <w:top w:val="nil"/>
              <w:left w:val="nil"/>
              <w:bottom w:val="nil"/>
              <w:right w:val="nil"/>
            </w:tcBorders>
            <w:shd w:val="clear" w:color="auto" w:fill="auto"/>
            <w:noWrap/>
            <w:vAlign w:val="center"/>
            <w:hideMark/>
          </w:tcPr>
          <w:p w14:paraId="6866588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1504</w:t>
            </w:r>
          </w:p>
        </w:tc>
        <w:tc>
          <w:tcPr>
            <w:tcW w:w="879" w:type="dxa"/>
            <w:tcBorders>
              <w:top w:val="nil"/>
              <w:left w:val="nil"/>
              <w:bottom w:val="nil"/>
              <w:right w:val="nil"/>
            </w:tcBorders>
            <w:shd w:val="clear" w:color="auto" w:fill="auto"/>
            <w:noWrap/>
            <w:vAlign w:val="center"/>
            <w:hideMark/>
          </w:tcPr>
          <w:p w14:paraId="395E6B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686355.57</w:t>
            </w:r>
          </w:p>
        </w:tc>
        <w:tc>
          <w:tcPr>
            <w:tcW w:w="880" w:type="dxa"/>
            <w:tcBorders>
              <w:top w:val="nil"/>
              <w:left w:val="nil"/>
              <w:bottom w:val="nil"/>
              <w:right w:val="single" w:sz="4" w:space="0" w:color="auto"/>
            </w:tcBorders>
            <w:shd w:val="clear" w:color="auto" w:fill="auto"/>
            <w:noWrap/>
            <w:vAlign w:val="center"/>
            <w:hideMark/>
          </w:tcPr>
          <w:p w14:paraId="764B82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2265303.94</w:t>
            </w:r>
          </w:p>
        </w:tc>
      </w:tr>
      <w:tr w:rsidR="00F12F20" w:rsidRPr="003A26F1" w14:paraId="4D7B75E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9F7E73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w:t>
            </w:r>
          </w:p>
        </w:tc>
        <w:tc>
          <w:tcPr>
            <w:tcW w:w="879" w:type="dxa"/>
            <w:tcBorders>
              <w:top w:val="nil"/>
              <w:left w:val="nil"/>
              <w:bottom w:val="nil"/>
              <w:right w:val="nil"/>
            </w:tcBorders>
            <w:shd w:val="clear" w:color="auto" w:fill="auto"/>
            <w:noWrap/>
            <w:vAlign w:val="center"/>
            <w:hideMark/>
          </w:tcPr>
          <w:p w14:paraId="266D88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678873.96</w:t>
            </w:r>
          </w:p>
        </w:tc>
        <w:tc>
          <w:tcPr>
            <w:tcW w:w="880" w:type="dxa"/>
            <w:tcBorders>
              <w:top w:val="nil"/>
              <w:left w:val="nil"/>
              <w:bottom w:val="nil"/>
              <w:right w:val="single" w:sz="4" w:space="0" w:color="auto"/>
            </w:tcBorders>
            <w:shd w:val="clear" w:color="auto" w:fill="auto"/>
            <w:noWrap/>
            <w:vAlign w:val="center"/>
            <w:hideMark/>
          </w:tcPr>
          <w:p w14:paraId="532476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2276256.01</w:t>
            </w:r>
          </w:p>
        </w:tc>
        <w:tc>
          <w:tcPr>
            <w:tcW w:w="780" w:type="dxa"/>
            <w:tcBorders>
              <w:top w:val="nil"/>
              <w:left w:val="nil"/>
              <w:bottom w:val="nil"/>
              <w:right w:val="nil"/>
            </w:tcBorders>
            <w:shd w:val="clear" w:color="auto" w:fill="auto"/>
            <w:noWrap/>
            <w:vAlign w:val="center"/>
            <w:hideMark/>
          </w:tcPr>
          <w:p w14:paraId="38E7FDD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770</w:t>
            </w:r>
          </w:p>
        </w:tc>
        <w:tc>
          <w:tcPr>
            <w:tcW w:w="879" w:type="dxa"/>
            <w:tcBorders>
              <w:top w:val="nil"/>
              <w:left w:val="nil"/>
              <w:bottom w:val="nil"/>
              <w:right w:val="nil"/>
            </w:tcBorders>
            <w:shd w:val="clear" w:color="auto" w:fill="auto"/>
            <w:noWrap/>
            <w:vAlign w:val="center"/>
            <w:hideMark/>
          </w:tcPr>
          <w:p w14:paraId="3702FF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686998.47</w:t>
            </w:r>
          </w:p>
        </w:tc>
        <w:tc>
          <w:tcPr>
            <w:tcW w:w="880" w:type="dxa"/>
            <w:tcBorders>
              <w:top w:val="nil"/>
              <w:left w:val="nil"/>
              <w:bottom w:val="nil"/>
              <w:right w:val="single" w:sz="4" w:space="0" w:color="auto"/>
            </w:tcBorders>
            <w:shd w:val="clear" w:color="auto" w:fill="auto"/>
            <w:noWrap/>
            <w:vAlign w:val="center"/>
            <w:hideMark/>
          </w:tcPr>
          <w:p w14:paraId="090CA6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2266341.34</w:t>
            </w:r>
          </w:p>
        </w:tc>
        <w:tc>
          <w:tcPr>
            <w:tcW w:w="780" w:type="dxa"/>
            <w:tcBorders>
              <w:top w:val="nil"/>
              <w:left w:val="nil"/>
              <w:bottom w:val="nil"/>
              <w:right w:val="nil"/>
            </w:tcBorders>
            <w:shd w:val="clear" w:color="auto" w:fill="auto"/>
            <w:noWrap/>
            <w:vAlign w:val="center"/>
            <w:hideMark/>
          </w:tcPr>
          <w:p w14:paraId="454B0A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1505</w:t>
            </w:r>
          </w:p>
        </w:tc>
        <w:tc>
          <w:tcPr>
            <w:tcW w:w="879" w:type="dxa"/>
            <w:tcBorders>
              <w:top w:val="nil"/>
              <w:left w:val="nil"/>
              <w:bottom w:val="nil"/>
              <w:right w:val="nil"/>
            </w:tcBorders>
            <w:shd w:val="clear" w:color="auto" w:fill="auto"/>
            <w:noWrap/>
            <w:vAlign w:val="center"/>
            <w:hideMark/>
          </w:tcPr>
          <w:p w14:paraId="6AEB33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686354.35</w:t>
            </w:r>
          </w:p>
        </w:tc>
        <w:tc>
          <w:tcPr>
            <w:tcW w:w="880" w:type="dxa"/>
            <w:tcBorders>
              <w:top w:val="nil"/>
              <w:left w:val="nil"/>
              <w:bottom w:val="nil"/>
              <w:right w:val="single" w:sz="4" w:space="0" w:color="auto"/>
            </w:tcBorders>
            <w:shd w:val="clear" w:color="auto" w:fill="auto"/>
            <w:noWrap/>
            <w:vAlign w:val="center"/>
            <w:hideMark/>
          </w:tcPr>
          <w:p w14:paraId="5C15DA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2265303.32</w:t>
            </w:r>
          </w:p>
        </w:tc>
      </w:tr>
      <w:tr w:rsidR="00F12F20" w:rsidRPr="003A26F1" w14:paraId="7D6C672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46722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w:t>
            </w:r>
          </w:p>
        </w:tc>
        <w:tc>
          <w:tcPr>
            <w:tcW w:w="879" w:type="dxa"/>
            <w:tcBorders>
              <w:top w:val="nil"/>
              <w:left w:val="nil"/>
              <w:bottom w:val="nil"/>
              <w:right w:val="nil"/>
            </w:tcBorders>
            <w:shd w:val="clear" w:color="auto" w:fill="auto"/>
            <w:noWrap/>
            <w:vAlign w:val="center"/>
            <w:hideMark/>
          </w:tcPr>
          <w:p w14:paraId="53A8D3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678877.83</w:t>
            </w:r>
          </w:p>
        </w:tc>
        <w:tc>
          <w:tcPr>
            <w:tcW w:w="880" w:type="dxa"/>
            <w:tcBorders>
              <w:top w:val="nil"/>
              <w:left w:val="nil"/>
              <w:bottom w:val="nil"/>
              <w:right w:val="single" w:sz="4" w:space="0" w:color="auto"/>
            </w:tcBorders>
            <w:shd w:val="clear" w:color="auto" w:fill="auto"/>
            <w:noWrap/>
            <w:vAlign w:val="center"/>
            <w:hideMark/>
          </w:tcPr>
          <w:p w14:paraId="0ED450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2276223.45</w:t>
            </w:r>
          </w:p>
        </w:tc>
        <w:tc>
          <w:tcPr>
            <w:tcW w:w="780" w:type="dxa"/>
            <w:tcBorders>
              <w:top w:val="nil"/>
              <w:left w:val="nil"/>
              <w:bottom w:val="nil"/>
              <w:right w:val="nil"/>
            </w:tcBorders>
            <w:shd w:val="clear" w:color="auto" w:fill="auto"/>
            <w:noWrap/>
            <w:vAlign w:val="center"/>
            <w:hideMark/>
          </w:tcPr>
          <w:p w14:paraId="0210C8B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771</w:t>
            </w:r>
          </w:p>
        </w:tc>
        <w:tc>
          <w:tcPr>
            <w:tcW w:w="879" w:type="dxa"/>
            <w:tcBorders>
              <w:top w:val="nil"/>
              <w:left w:val="nil"/>
              <w:bottom w:val="nil"/>
              <w:right w:val="nil"/>
            </w:tcBorders>
            <w:shd w:val="clear" w:color="auto" w:fill="auto"/>
            <w:noWrap/>
            <w:vAlign w:val="center"/>
            <w:hideMark/>
          </w:tcPr>
          <w:p w14:paraId="58F1BA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686998.29</w:t>
            </w:r>
          </w:p>
        </w:tc>
        <w:tc>
          <w:tcPr>
            <w:tcW w:w="880" w:type="dxa"/>
            <w:tcBorders>
              <w:top w:val="nil"/>
              <w:left w:val="nil"/>
              <w:bottom w:val="nil"/>
              <w:right w:val="single" w:sz="4" w:space="0" w:color="auto"/>
            </w:tcBorders>
            <w:shd w:val="clear" w:color="auto" w:fill="auto"/>
            <w:noWrap/>
            <w:vAlign w:val="center"/>
            <w:hideMark/>
          </w:tcPr>
          <w:p w14:paraId="4C86D1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2266341.20</w:t>
            </w:r>
          </w:p>
        </w:tc>
        <w:tc>
          <w:tcPr>
            <w:tcW w:w="780" w:type="dxa"/>
            <w:tcBorders>
              <w:top w:val="nil"/>
              <w:left w:val="nil"/>
              <w:bottom w:val="nil"/>
              <w:right w:val="nil"/>
            </w:tcBorders>
            <w:shd w:val="clear" w:color="auto" w:fill="auto"/>
            <w:noWrap/>
            <w:vAlign w:val="center"/>
            <w:hideMark/>
          </w:tcPr>
          <w:p w14:paraId="6B18A0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1506</w:t>
            </w:r>
          </w:p>
        </w:tc>
        <w:tc>
          <w:tcPr>
            <w:tcW w:w="879" w:type="dxa"/>
            <w:tcBorders>
              <w:top w:val="nil"/>
              <w:left w:val="nil"/>
              <w:bottom w:val="nil"/>
              <w:right w:val="nil"/>
            </w:tcBorders>
            <w:shd w:val="clear" w:color="auto" w:fill="auto"/>
            <w:noWrap/>
            <w:vAlign w:val="center"/>
            <w:hideMark/>
          </w:tcPr>
          <w:p w14:paraId="2AD383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686353.12</w:t>
            </w:r>
          </w:p>
        </w:tc>
        <w:tc>
          <w:tcPr>
            <w:tcW w:w="880" w:type="dxa"/>
            <w:tcBorders>
              <w:top w:val="nil"/>
              <w:left w:val="nil"/>
              <w:bottom w:val="nil"/>
              <w:right w:val="single" w:sz="4" w:space="0" w:color="auto"/>
            </w:tcBorders>
            <w:shd w:val="clear" w:color="auto" w:fill="auto"/>
            <w:noWrap/>
            <w:vAlign w:val="center"/>
            <w:hideMark/>
          </w:tcPr>
          <w:p w14:paraId="0F6DAC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2265302.68</w:t>
            </w:r>
          </w:p>
        </w:tc>
      </w:tr>
      <w:tr w:rsidR="00F12F20" w:rsidRPr="003A26F1" w14:paraId="43EAAB1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BDECE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w:t>
            </w:r>
          </w:p>
        </w:tc>
        <w:tc>
          <w:tcPr>
            <w:tcW w:w="879" w:type="dxa"/>
            <w:tcBorders>
              <w:top w:val="nil"/>
              <w:left w:val="nil"/>
              <w:bottom w:val="nil"/>
              <w:right w:val="nil"/>
            </w:tcBorders>
            <w:shd w:val="clear" w:color="auto" w:fill="auto"/>
            <w:noWrap/>
            <w:vAlign w:val="center"/>
            <w:hideMark/>
          </w:tcPr>
          <w:p w14:paraId="0B363A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678881.57</w:t>
            </w:r>
          </w:p>
        </w:tc>
        <w:tc>
          <w:tcPr>
            <w:tcW w:w="880" w:type="dxa"/>
            <w:tcBorders>
              <w:top w:val="nil"/>
              <w:left w:val="nil"/>
              <w:bottom w:val="nil"/>
              <w:right w:val="single" w:sz="4" w:space="0" w:color="auto"/>
            </w:tcBorders>
            <w:shd w:val="clear" w:color="auto" w:fill="auto"/>
            <w:noWrap/>
            <w:vAlign w:val="center"/>
            <w:hideMark/>
          </w:tcPr>
          <w:p w14:paraId="3A6F1F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2276190.72</w:t>
            </w:r>
          </w:p>
        </w:tc>
        <w:tc>
          <w:tcPr>
            <w:tcW w:w="780" w:type="dxa"/>
            <w:tcBorders>
              <w:top w:val="nil"/>
              <w:left w:val="nil"/>
              <w:bottom w:val="nil"/>
              <w:right w:val="nil"/>
            </w:tcBorders>
            <w:shd w:val="clear" w:color="auto" w:fill="auto"/>
            <w:noWrap/>
            <w:vAlign w:val="center"/>
            <w:hideMark/>
          </w:tcPr>
          <w:p w14:paraId="5418A45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772</w:t>
            </w:r>
          </w:p>
        </w:tc>
        <w:tc>
          <w:tcPr>
            <w:tcW w:w="879" w:type="dxa"/>
            <w:tcBorders>
              <w:top w:val="nil"/>
              <w:left w:val="nil"/>
              <w:bottom w:val="nil"/>
              <w:right w:val="nil"/>
            </w:tcBorders>
            <w:shd w:val="clear" w:color="auto" w:fill="auto"/>
            <w:noWrap/>
            <w:vAlign w:val="center"/>
            <w:hideMark/>
          </w:tcPr>
          <w:p w14:paraId="506600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686998.19</w:t>
            </w:r>
          </w:p>
        </w:tc>
        <w:tc>
          <w:tcPr>
            <w:tcW w:w="880" w:type="dxa"/>
            <w:tcBorders>
              <w:top w:val="nil"/>
              <w:left w:val="nil"/>
              <w:bottom w:val="nil"/>
              <w:right w:val="single" w:sz="4" w:space="0" w:color="auto"/>
            </w:tcBorders>
            <w:shd w:val="clear" w:color="auto" w:fill="auto"/>
            <w:noWrap/>
            <w:vAlign w:val="center"/>
            <w:hideMark/>
          </w:tcPr>
          <w:p w14:paraId="743355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2266341.11</w:t>
            </w:r>
          </w:p>
        </w:tc>
        <w:tc>
          <w:tcPr>
            <w:tcW w:w="780" w:type="dxa"/>
            <w:tcBorders>
              <w:top w:val="nil"/>
              <w:left w:val="nil"/>
              <w:bottom w:val="nil"/>
              <w:right w:val="nil"/>
            </w:tcBorders>
            <w:shd w:val="clear" w:color="auto" w:fill="auto"/>
            <w:noWrap/>
            <w:vAlign w:val="center"/>
            <w:hideMark/>
          </w:tcPr>
          <w:p w14:paraId="705BDD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1507</w:t>
            </w:r>
          </w:p>
        </w:tc>
        <w:tc>
          <w:tcPr>
            <w:tcW w:w="879" w:type="dxa"/>
            <w:tcBorders>
              <w:top w:val="nil"/>
              <w:left w:val="nil"/>
              <w:bottom w:val="nil"/>
              <w:right w:val="nil"/>
            </w:tcBorders>
            <w:shd w:val="clear" w:color="auto" w:fill="auto"/>
            <w:noWrap/>
            <w:vAlign w:val="center"/>
            <w:hideMark/>
          </w:tcPr>
          <w:p w14:paraId="0F4144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686351.90</w:t>
            </w:r>
          </w:p>
        </w:tc>
        <w:tc>
          <w:tcPr>
            <w:tcW w:w="880" w:type="dxa"/>
            <w:tcBorders>
              <w:top w:val="nil"/>
              <w:left w:val="nil"/>
              <w:bottom w:val="nil"/>
              <w:right w:val="single" w:sz="4" w:space="0" w:color="auto"/>
            </w:tcBorders>
            <w:shd w:val="clear" w:color="auto" w:fill="auto"/>
            <w:noWrap/>
            <w:vAlign w:val="center"/>
            <w:hideMark/>
          </w:tcPr>
          <w:p w14:paraId="55DE15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2265302.01</w:t>
            </w:r>
          </w:p>
        </w:tc>
      </w:tr>
      <w:tr w:rsidR="00F12F20" w:rsidRPr="003A26F1" w14:paraId="1722A6C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CB317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w:t>
            </w:r>
          </w:p>
        </w:tc>
        <w:tc>
          <w:tcPr>
            <w:tcW w:w="879" w:type="dxa"/>
            <w:tcBorders>
              <w:top w:val="nil"/>
              <w:left w:val="nil"/>
              <w:bottom w:val="nil"/>
              <w:right w:val="nil"/>
            </w:tcBorders>
            <w:shd w:val="clear" w:color="auto" w:fill="auto"/>
            <w:noWrap/>
            <w:vAlign w:val="center"/>
            <w:hideMark/>
          </w:tcPr>
          <w:p w14:paraId="1D8946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678885.00</w:t>
            </w:r>
          </w:p>
        </w:tc>
        <w:tc>
          <w:tcPr>
            <w:tcW w:w="880" w:type="dxa"/>
            <w:tcBorders>
              <w:top w:val="nil"/>
              <w:left w:val="nil"/>
              <w:bottom w:val="nil"/>
              <w:right w:val="single" w:sz="4" w:space="0" w:color="auto"/>
            </w:tcBorders>
            <w:shd w:val="clear" w:color="auto" w:fill="auto"/>
            <w:noWrap/>
            <w:vAlign w:val="center"/>
            <w:hideMark/>
          </w:tcPr>
          <w:p w14:paraId="365582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2276158.87</w:t>
            </w:r>
          </w:p>
        </w:tc>
        <w:tc>
          <w:tcPr>
            <w:tcW w:w="780" w:type="dxa"/>
            <w:tcBorders>
              <w:top w:val="nil"/>
              <w:left w:val="nil"/>
              <w:bottom w:val="nil"/>
              <w:right w:val="nil"/>
            </w:tcBorders>
            <w:shd w:val="clear" w:color="auto" w:fill="auto"/>
            <w:noWrap/>
            <w:vAlign w:val="center"/>
            <w:hideMark/>
          </w:tcPr>
          <w:p w14:paraId="097514B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773</w:t>
            </w:r>
          </w:p>
        </w:tc>
        <w:tc>
          <w:tcPr>
            <w:tcW w:w="879" w:type="dxa"/>
            <w:tcBorders>
              <w:top w:val="nil"/>
              <w:left w:val="nil"/>
              <w:bottom w:val="nil"/>
              <w:right w:val="nil"/>
            </w:tcBorders>
            <w:shd w:val="clear" w:color="auto" w:fill="auto"/>
            <w:noWrap/>
            <w:vAlign w:val="center"/>
            <w:hideMark/>
          </w:tcPr>
          <w:p w14:paraId="6BA8D8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686997.86</w:t>
            </w:r>
          </w:p>
        </w:tc>
        <w:tc>
          <w:tcPr>
            <w:tcW w:w="880" w:type="dxa"/>
            <w:tcBorders>
              <w:top w:val="nil"/>
              <w:left w:val="nil"/>
              <w:bottom w:val="nil"/>
              <w:right w:val="single" w:sz="4" w:space="0" w:color="auto"/>
            </w:tcBorders>
            <w:shd w:val="clear" w:color="auto" w:fill="auto"/>
            <w:noWrap/>
            <w:vAlign w:val="center"/>
            <w:hideMark/>
          </w:tcPr>
          <w:p w14:paraId="479975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2266340.81</w:t>
            </w:r>
          </w:p>
        </w:tc>
        <w:tc>
          <w:tcPr>
            <w:tcW w:w="780" w:type="dxa"/>
            <w:tcBorders>
              <w:top w:val="nil"/>
              <w:left w:val="nil"/>
              <w:bottom w:val="nil"/>
              <w:right w:val="nil"/>
            </w:tcBorders>
            <w:shd w:val="clear" w:color="auto" w:fill="auto"/>
            <w:noWrap/>
            <w:vAlign w:val="center"/>
            <w:hideMark/>
          </w:tcPr>
          <w:p w14:paraId="6544027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1508</w:t>
            </w:r>
          </w:p>
        </w:tc>
        <w:tc>
          <w:tcPr>
            <w:tcW w:w="879" w:type="dxa"/>
            <w:tcBorders>
              <w:top w:val="nil"/>
              <w:left w:val="nil"/>
              <w:bottom w:val="nil"/>
              <w:right w:val="nil"/>
            </w:tcBorders>
            <w:shd w:val="clear" w:color="auto" w:fill="auto"/>
            <w:noWrap/>
            <w:vAlign w:val="center"/>
            <w:hideMark/>
          </w:tcPr>
          <w:p w14:paraId="7D1EF4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686350.68</w:t>
            </w:r>
          </w:p>
        </w:tc>
        <w:tc>
          <w:tcPr>
            <w:tcW w:w="880" w:type="dxa"/>
            <w:tcBorders>
              <w:top w:val="nil"/>
              <w:left w:val="nil"/>
              <w:bottom w:val="nil"/>
              <w:right w:val="single" w:sz="4" w:space="0" w:color="auto"/>
            </w:tcBorders>
            <w:shd w:val="clear" w:color="auto" w:fill="auto"/>
            <w:noWrap/>
            <w:vAlign w:val="center"/>
            <w:hideMark/>
          </w:tcPr>
          <w:p w14:paraId="278793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2265301.33</w:t>
            </w:r>
          </w:p>
        </w:tc>
      </w:tr>
      <w:tr w:rsidR="00F12F20" w:rsidRPr="003A26F1" w14:paraId="025B895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7642C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w:t>
            </w:r>
          </w:p>
        </w:tc>
        <w:tc>
          <w:tcPr>
            <w:tcW w:w="879" w:type="dxa"/>
            <w:tcBorders>
              <w:top w:val="nil"/>
              <w:left w:val="nil"/>
              <w:bottom w:val="nil"/>
              <w:right w:val="nil"/>
            </w:tcBorders>
            <w:shd w:val="clear" w:color="auto" w:fill="auto"/>
            <w:noWrap/>
            <w:vAlign w:val="center"/>
            <w:hideMark/>
          </w:tcPr>
          <w:p w14:paraId="49047F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678888.46</w:t>
            </w:r>
          </w:p>
        </w:tc>
        <w:tc>
          <w:tcPr>
            <w:tcW w:w="880" w:type="dxa"/>
            <w:tcBorders>
              <w:top w:val="nil"/>
              <w:left w:val="nil"/>
              <w:bottom w:val="nil"/>
              <w:right w:val="single" w:sz="4" w:space="0" w:color="auto"/>
            </w:tcBorders>
            <w:shd w:val="clear" w:color="auto" w:fill="auto"/>
            <w:noWrap/>
            <w:vAlign w:val="center"/>
            <w:hideMark/>
          </w:tcPr>
          <w:p w14:paraId="4C93C9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2276128.29</w:t>
            </w:r>
          </w:p>
        </w:tc>
        <w:tc>
          <w:tcPr>
            <w:tcW w:w="780" w:type="dxa"/>
            <w:tcBorders>
              <w:top w:val="nil"/>
              <w:left w:val="nil"/>
              <w:bottom w:val="nil"/>
              <w:right w:val="nil"/>
            </w:tcBorders>
            <w:shd w:val="clear" w:color="auto" w:fill="auto"/>
            <w:noWrap/>
            <w:vAlign w:val="center"/>
            <w:hideMark/>
          </w:tcPr>
          <w:p w14:paraId="5CB611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774</w:t>
            </w:r>
          </w:p>
        </w:tc>
        <w:tc>
          <w:tcPr>
            <w:tcW w:w="879" w:type="dxa"/>
            <w:tcBorders>
              <w:top w:val="nil"/>
              <w:left w:val="nil"/>
              <w:bottom w:val="nil"/>
              <w:right w:val="nil"/>
            </w:tcBorders>
            <w:shd w:val="clear" w:color="auto" w:fill="auto"/>
            <w:noWrap/>
            <w:vAlign w:val="center"/>
            <w:hideMark/>
          </w:tcPr>
          <w:p w14:paraId="4FC12FD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686997.46</w:t>
            </w:r>
          </w:p>
        </w:tc>
        <w:tc>
          <w:tcPr>
            <w:tcW w:w="880" w:type="dxa"/>
            <w:tcBorders>
              <w:top w:val="nil"/>
              <w:left w:val="nil"/>
              <w:bottom w:val="nil"/>
              <w:right w:val="single" w:sz="4" w:space="0" w:color="auto"/>
            </w:tcBorders>
            <w:shd w:val="clear" w:color="auto" w:fill="auto"/>
            <w:noWrap/>
            <w:vAlign w:val="center"/>
            <w:hideMark/>
          </w:tcPr>
          <w:p w14:paraId="41548E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2266340.43</w:t>
            </w:r>
          </w:p>
        </w:tc>
        <w:tc>
          <w:tcPr>
            <w:tcW w:w="780" w:type="dxa"/>
            <w:tcBorders>
              <w:top w:val="nil"/>
              <w:left w:val="nil"/>
              <w:bottom w:val="nil"/>
              <w:right w:val="nil"/>
            </w:tcBorders>
            <w:shd w:val="clear" w:color="auto" w:fill="auto"/>
            <w:noWrap/>
            <w:vAlign w:val="center"/>
            <w:hideMark/>
          </w:tcPr>
          <w:p w14:paraId="63EB2D4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1509</w:t>
            </w:r>
          </w:p>
        </w:tc>
        <w:tc>
          <w:tcPr>
            <w:tcW w:w="879" w:type="dxa"/>
            <w:tcBorders>
              <w:top w:val="nil"/>
              <w:left w:val="nil"/>
              <w:bottom w:val="nil"/>
              <w:right w:val="nil"/>
            </w:tcBorders>
            <w:shd w:val="clear" w:color="auto" w:fill="auto"/>
            <w:noWrap/>
            <w:vAlign w:val="center"/>
            <w:hideMark/>
          </w:tcPr>
          <w:p w14:paraId="5034A4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686349.46</w:t>
            </w:r>
          </w:p>
        </w:tc>
        <w:tc>
          <w:tcPr>
            <w:tcW w:w="880" w:type="dxa"/>
            <w:tcBorders>
              <w:top w:val="nil"/>
              <w:left w:val="nil"/>
              <w:bottom w:val="nil"/>
              <w:right w:val="single" w:sz="4" w:space="0" w:color="auto"/>
            </w:tcBorders>
            <w:shd w:val="clear" w:color="auto" w:fill="auto"/>
            <w:noWrap/>
            <w:vAlign w:val="center"/>
            <w:hideMark/>
          </w:tcPr>
          <w:p w14:paraId="0E94ED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2265300.63</w:t>
            </w:r>
          </w:p>
        </w:tc>
      </w:tr>
      <w:tr w:rsidR="00F12F20" w:rsidRPr="003A26F1" w14:paraId="1EEA8F2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CB014E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w:t>
            </w:r>
          </w:p>
        </w:tc>
        <w:tc>
          <w:tcPr>
            <w:tcW w:w="879" w:type="dxa"/>
            <w:tcBorders>
              <w:top w:val="nil"/>
              <w:left w:val="nil"/>
              <w:bottom w:val="nil"/>
              <w:right w:val="nil"/>
            </w:tcBorders>
            <w:shd w:val="clear" w:color="auto" w:fill="auto"/>
            <w:noWrap/>
            <w:vAlign w:val="center"/>
            <w:hideMark/>
          </w:tcPr>
          <w:p w14:paraId="5A1F0D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678891.86</w:t>
            </w:r>
          </w:p>
        </w:tc>
        <w:tc>
          <w:tcPr>
            <w:tcW w:w="880" w:type="dxa"/>
            <w:tcBorders>
              <w:top w:val="nil"/>
              <w:left w:val="nil"/>
              <w:bottom w:val="nil"/>
              <w:right w:val="single" w:sz="4" w:space="0" w:color="auto"/>
            </w:tcBorders>
            <w:shd w:val="clear" w:color="auto" w:fill="auto"/>
            <w:noWrap/>
            <w:vAlign w:val="center"/>
            <w:hideMark/>
          </w:tcPr>
          <w:p w14:paraId="745E9C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2276099.34</w:t>
            </w:r>
          </w:p>
        </w:tc>
        <w:tc>
          <w:tcPr>
            <w:tcW w:w="780" w:type="dxa"/>
            <w:tcBorders>
              <w:top w:val="nil"/>
              <w:left w:val="nil"/>
              <w:bottom w:val="nil"/>
              <w:right w:val="nil"/>
            </w:tcBorders>
            <w:shd w:val="clear" w:color="auto" w:fill="auto"/>
            <w:noWrap/>
            <w:vAlign w:val="center"/>
            <w:hideMark/>
          </w:tcPr>
          <w:p w14:paraId="6CACD2D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775</w:t>
            </w:r>
          </w:p>
        </w:tc>
        <w:tc>
          <w:tcPr>
            <w:tcW w:w="879" w:type="dxa"/>
            <w:tcBorders>
              <w:top w:val="nil"/>
              <w:left w:val="nil"/>
              <w:bottom w:val="nil"/>
              <w:right w:val="nil"/>
            </w:tcBorders>
            <w:shd w:val="clear" w:color="auto" w:fill="auto"/>
            <w:noWrap/>
            <w:vAlign w:val="center"/>
            <w:hideMark/>
          </w:tcPr>
          <w:p w14:paraId="3D224F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686996.99</w:t>
            </w:r>
          </w:p>
        </w:tc>
        <w:tc>
          <w:tcPr>
            <w:tcW w:w="880" w:type="dxa"/>
            <w:tcBorders>
              <w:top w:val="nil"/>
              <w:left w:val="nil"/>
              <w:bottom w:val="nil"/>
              <w:right w:val="single" w:sz="4" w:space="0" w:color="auto"/>
            </w:tcBorders>
            <w:shd w:val="clear" w:color="auto" w:fill="auto"/>
            <w:noWrap/>
            <w:vAlign w:val="center"/>
            <w:hideMark/>
          </w:tcPr>
          <w:p w14:paraId="685500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2266339.98</w:t>
            </w:r>
          </w:p>
        </w:tc>
        <w:tc>
          <w:tcPr>
            <w:tcW w:w="780" w:type="dxa"/>
            <w:tcBorders>
              <w:top w:val="nil"/>
              <w:left w:val="nil"/>
              <w:bottom w:val="nil"/>
              <w:right w:val="nil"/>
            </w:tcBorders>
            <w:shd w:val="clear" w:color="auto" w:fill="auto"/>
            <w:noWrap/>
            <w:vAlign w:val="center"/>
            <w:hideMark/>
          </w:tcPr>
          <w:p w14:paraId="1FF16C3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1510</w:t>
            </w:r>
          </w:p>
        </w:tc>
        <w:tc>
          <w:tcPr>
            <w:tcW w:w="879" w:type="dxa"/>
            <w:tcBorders>
              <w:top w:val="nil"/>
              <w:left w:val="nil"/>
              <w:bottom w:val="nil"/>
              <w:right w:val="nil"/>
            </w:tcBorders>
            <w:shd w:val="clear" w:color="auto" w:fill="auto"/>
            <w:noWrap/>
            <w:vAlign w:val="center"/>
            <w:hideMark/>
          </w:tcPr>
          <w:p w14:paraId="0BD054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686348.25</w:t>
            </w:r>
          </w:p>
        </w:tc>
        <w:tc>
          <w:tcPr>
            <w:tcW w:w="880" w:type="dxa"/>
            <w:tcBorders>
              <w:top w:val="nil"/>
              <w:left w:val="nil"/>
              <w:bottom w:val="nil"/>
              <w:right w:val="single" w:sz="4" w:space="0" w:color="auto"/>
            </w:tcBorders>
            <w:shd w:val="clear" w:color="auto" w:fill="auto"/>
            <w:noWrap/>
            <w:vAlign w:val="center"/>
            <w:hideMark/>
          </w:tcPr>
          <w:p w14:paraId="524AE9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2265299.91</w:t>
            </w:r>
          </w:p>
        </w:tc>
      </w:tr>
      <w:tr w:rsidR="00F12F20" w:rsidRPr="003A26F1" w14:paraId="4988281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782DC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w:t>
            </w:r>
          </w:p>
        </w:tc>
        <w:tc>
          <w:tcPr>
            <w:tcW w:w="879" w:type="dxa"/>
            <w:tcBorders>
              <w:top w:val="nil"/>
              <w:left w:val="nil"/>
              <w:bottom w:val="nil"/>
              <w:right w:val="nil"/>
            </w:tcBorders>
            <w:shd w:val="clear" w:color="auto" w:fill="auto"/>
            <w:noWrap/>
            <w:vAlign w:val="center"/>
            <w:hideMark/>
          </w:tcPr>
          <w:p w14:paraId="6241D0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678895.45</w:t>
            </w:r>
          </w:p>
        </w:tc>
        <w:tc>
          <w:tcPr>
            <w:tcW w:w="880" w:type="dxa"/>
            <w:tcBorders>
              <w:top w:val="nil"/>
              <w:left w:val="nil"/>
              <w:bottom w:val="nil"/>
              <w:right w:val="single" w:sz="4" w:space="0" w:color="auto"/>
            </w:tcBorders>
            <w:shd w:val="clear" w:color="auto" w:fill="auto"/>
            <w:noWrap/>
            <w:vAlign w:val="center"/>
            <w:hideMark/>
          </w:tcPr>
          <w:p w14:paraId="11E29B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2276072.22</w:t>
            </w:r>
          </w:p>
        </w:tc>
        <w:tc>
          <w:tcPr>
            <w:tcW w:w="780" w:type="dxa"/>
            <w:tcBorders>
              <w:top w:val="nil"/>
              <w:left w:val="nil"/>
              <w:bottom w:val="nil"/>
              <w:right w:val="nil"/>
            </w:tcBorders>
            <w:shd w:val="clear" w:color="auto" w:fill="auto"/>
            <w:noWrap/>
            <w:vAlign w:val="center"/>
            <w:hideMark/>
          </w:tcPr>
          <w:p w14:paraId="3D6449A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776</w:t>
            </w:r>
          </w:p>
        </w:tc>
        <w:tc>
          <w:tcPr>
            <w:tcW w:w="879" w:type="dxa"/>
            <w:tcBorders>
              <w:top w:val="nil"/>
              <w:left w:val="nil"/>
              <w:bottom w:val="nil"/>
              <w:right w:val="nil"/>
            </w:tcBorders>
            <w:shd w:val="clear" w:color="auto" w:fill="auto"/>
            <w:noWrap/>
            <w:vAlign w:val="center"/>
            <w:hideMark/>
          </w:tcPr>
          <w:p w14:paraId="4B6B2B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686996.45</w:t>
            </w:r>
          </w:p>
        </w:tc>
        <w:tc>
          <w:tcPr>
            <w:tcW w:w="880" w:type="dxa"/>
            <w:tcBorders>
              <w:top w:val="nil"/>
              <w:left w:val="nil"/>
              <w:bottom w:val="nil"/>
              <w:right w:val="single" w:sz="4" w:space="0" w:color="auto"/>
            </w:tcBorders>
            <w:shd w:val="clear" w:color="auto" w:fill="auto"/>
            <w:noWrap/>
            <w:vAlign w:val="center"/>
            <w:hideMark/>
          </w:tcPr>
          <w:p w14:paraId="697248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2266339.46</w:t>
            </w:r>
          </w:p>
        </w:tc>
        <w:tc>
          <w:tcPr>
            <w:tcW w:w="780" w:type="dxa"/>
            <w:tcBorders>
              <w:top w:val="nil"/>
              <w:left w:val="nil"/>
              <w:bottom w:val="nil"/>
              <w:right w:val="nil"/>
            </w:tcBorders>
            <w:shd w:val="clear" w:color="auto" w:fill="auto"/>
            <w:noWrap/>
            <w:vAlign w:val="center"/>
            <w:hideMark/>
          </w:tcPr>
          <w:p w14:paraId="604476F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1511</w:t>
            </w:r>
          </w:p>
        </w:tc>
        <w:tc>
          <w:tcPr>
            <w:tcW w:w="879" w:type="dxa"/>
            <w:tcBorders>
              <w:top w:val="nil"/>
              <w:left w:val="nil"/>
              <w:bottom w:val="nil"/>
              <w:right w:val="nil"/>
            </w:tcBorders>
            <w:shd w:val="clear" w:color="auto" w:fill="auto"/>
            <w:noWrap/>
            <w:vAlign w:val="center"/>
            <w:hideMark/>
          </w:tcPr>
          <w:p w14:paraId="3D94CF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686347.04</w:t>
            </w:r>
          </w:p>
        </w:tc>
        <w:tc>
          <w:tcPr>
            <w:tcW w:w="880" w:type="dxa"/>
            <w:tcBorders>
              <w:top w:val="nil"/>
              <w:left w:val="nil"/>
              <w:bottom w:val="nil"/>
              <w:right w:val="single" w:sz="4" w:space="0" w:color="auto"/>
            </w:tcBorders>
            <w:shd w:val="clear" w:color="auto" w:fill="auto"/>
            <w:noWrap/>
            <w:vAlign w:val="center"/>
            <w:hideMark/>
          </w:tcPr>
          <w:p w14:paraId="10D800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2265299.18</w:t>
            </w:r>
          </w:p>
        </w:tc>
      </w:tr>
      <w:tr w:rsidR="00F12F20" w:rsidRPr="003A26F1" w14:paraId="12E06C6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7766A2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w:t>
            </w:r>
          </w:p>
        </w:tc>
        <w:tc>
          <w:tcPr>
            <w:tcW w:w="879" w:type="dxa"/>
            <w:tcBorders>
              <w:top w:val="nil"/>
              <w:left w:val="nil"/>
              <w:bottom w:val="nil"/>
              <w:right w:val="nil"/>
            </w:tcBorders>
            <w:shd w:val="clear" w:color="auto" w:fill="auto"/>
            <w:noWrap/>
            <w:vAlign w:val="center"/>
            <w:hideMark/>
          </w:tcPr>
          <w:p w14:paraId="64D3EA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678898.37</w:t>
            </w:r>
          </w:p>
        </w:tc>
        <w:tc>
          <w:tcPr>
            <w:tcW w:w="880" w:type="dxa"/>
            <w:tcBorders>
              <w:top w:val="nil"/>
              <w:left w:val="nil"/>
              <w:bottom w:val="nil"/>
              <w:right w:val="single" w:sz="4" w:space="0" w:color="auto"/>
            </w:tcBorders>
            <w:shd w:val="clear" w:color="auto" w:fill="auto"/>
            <w:noWrap/>
            <w:vAlign w:val="center"/>
            <w:hideMark/>
          </w:tcPr>
          <w:p w14:paraId="30E4C6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2276048.13</w:t>
            </w:r>
          </w:p>
        </w:tc>
        <w:tc>
          <w:tcPr>
            <w:tcW w:w="780" w:type="dxa"/>
            <w:tcBorders>
              <w:top w:val="nil"/>
              <w:left w:val="nil"/>
              <w:bottom w:val="nil"/>
              <w:right w:val="nil"/>
            </w:tcBorders>
            <w:shd w:val="clear" w:color="auto" w:fill="auto"/>
            <w:noWrap/>
            <w:vAlign w:val="center"/>
            <w:hideMark/>
          </w:tcPr>
          <w:p w14:paraId="53AD21A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777</w:t>
            </w:r>
          </w:p>
        </w:tc>
        <w:tc>
          <w:tcPr>
            <w:tcW w:w="879" w:type="dxa"/>
            <w:tcBorders>
              <w:top w:val="nil"/>
              <w:left w:val="nil"/>
              <w:bottom w:val="nil"/>
              <w:right w:val="nil"/>
            </w:tcBorders>
            <w:shd w:val="clear" w:color="auto" w:fill="auto"/>
            <w:noWrap/>
            <w:vAlign w:val="center"/>
            <w:hideMark/>
          </w:tcPr>
          <w:p w14:paraId="33F13E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686995.83</w:t>
            </w:r>
          </w:p>
        </w:tc>
        <w:tc>
          <w:tcPr>
            <w:tcW w:w="880" w:type="dxa"/>
            <w:tcBorders>
              <w:top w:val="nil"/>
              <w:left w:val="nil"/>
              <w:bottom w:val="nil"/>
              <w:right w:val="single" w:sz="4" w:space="0" w:color="auto"/>
            </w:tcBorders>
            <w:shd w:val="clear" w:color="auto" w:fill="auto"/>
            <w:noWrap/>
            <w:vAlign w:val="center"/>
            <w:hideMark/>
          </w:tcPr>
          <w:p w14:paraId="48F34E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2266338.87</w:t>
            </w:r>
          </w:p>
        </w:tc>
        <w:tc>
          <w:tcPr>
            <w:tcW w:w="780" w:type="dxa"/>
            <w:tcBorders>
              <w:top w:val="nil"/>
              <w:left w:val="nil"/>
              <w:bottom w:val="nil"/>
              <w:right w:val="nil"/>
            </w:tcBorders>
            <w:shd w:val="clear" w:color="auto" w:fill="auto"/>
            <w:noWrap/>
            <w:vAlign w:val="center"/>
            <w:hideMark/>
          </w:tcPr>
          <w:p w14:paraId="391E469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1512</w:t>
            </w:r>
          </w:p>
        </w:tc>
        <w:tc>
          <w:tcPr>
            <w:tcW w:w="879" w:type="dxa"/>
            <w:tcBorders>
              <w:top w:val="nil"/>
              <w:left w:val="nil"/>
              <w:bottom w:val="nil"/>
              <w:right w:val="nil"/>
            </w:tcBorders>
            <w:shd w:val="clear" w:color="auto" w:fill="auto"/>
            <w:noWrap/>
            <w:vAlign w:val="center"/>
            <w:hideMark/>
          </w:tcPr>
          <w:p w14:paraId="598635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686345.84</w:t>
            </w:r>
          </w:p>
        </w:tc>
        <w:tc>
          <w:tcPr>
            <w:tcW w:w="880" w:type="dxa"/>
            <w:tcBorders>
              <w:top w:val="nil"/>
              <w:left w:val="nil"/>
              <w:bottom w:val="nil"/>
              <w:right w:val="single" w:sz="4" w:space="0" w:color="auto"/>
            </w:tcBorders>
            <w:shd w:val="clear" w:color="auto" w:fill="auto"/>
            <w:noWrap/>
            <w:vAlign w:val="center"/>
            <w:hideMark/>
          </w:tcPr>
          <w:p w14:paraId="0CB83B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2265298.44</w:t>
            </w:r>
          </w:p>
        </w:tc>
      </w:tr>
      <w:tr w:rsidR="00F12F20" w:rsidRPr="003A26F1" w14:paraId="234A067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6AAD1A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w:t>
            </w:r>
          </w:p>
        </w:tc>
        <w:tc>
          <w:tcPr>
            <w:tcW w:w="879" w:type="dxa"/>
            <w:tcBorders>
              <w:top w:val="nil"/>
              <w:left w:val="nil"/>
              <w:bottom w:val="nil"/>
              <w:right w:val="nil"/>
            </w:tcBorders>
            <w:shd w:val="clear" w:color="auto" w:fill="auto"/>
            <w:noWrap/>
            <w:vAlign w:val="center"/>
            <w:hideMark/>
          </w:tcPr>
          <w:p w14:paraId="2239DC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678899.91</w:t>
            </w:r>
          </w:p>
        </w:tc>
        <w:tc>
          <w:tcPr>
            <w:tcW w:w="880" w:type="dxa"/>
            <w:tcBorders>
              <w:top w:val="nil"/>
              <w:left w:val="nil"/>
              <w:bottom w:val="nil"/>
              <w:right w:val="single" w:sz="4" w:space="0" w:color="auto"/>
            </w:tcBorders>
            <w:shd w:val="clear" w:color="auto" w:fill="auto"/>
            <w:noWrap/>
            <w:vAlign w:val="center"/>
            <w:hideMark/>
          </w:tcPr>
          <w:p w14:paraId="20D26B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2276032.03</w:t>
            </w:r>
          </w:p>
        </w:tc>
        <w:tc>
          <w:tcPr>
            <w:tcW w:w="780" w:type="dxa"/>
            <w:tcBorders>
              <w:top w:val="nil"/>
              <w:left w:val="nil"/>
              <w:bottom w:val="nil"/>
              <w:right w:val="nil"/>
            </w:tcBorders>
            <w:shd w:val="clear" w:color="auto" w:fill="auto"/>
            <w:noWrap/>
            <w:vAlign w:val="center"/>
            <w:hideMark/>
          </w:tcPr>
          <w:p w14:paraId="437D6FD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778</w:t>
            </w:r>
          </w:p>
        </w:tc>
        <w:tc>
          <w:tcPr>
            <w:tcW w:w="879" w:type="dxa"/>
            <w:tcBorders>
              <w:top w:val="nil"/>
              <w:left w:val="nil"/>
              <w:bottom w:val="nil"/>
              <w:right w:val="nil"/>
            </w:tcBorders>
            <w:shd w:val="clear" w:color="auto" w:fill="auto"/>
            <w:noWrap/>
            <w:vAlign w:val="center"/>
            <w:hideMark/>
          </w:tcPr>
          <w:p w14:paraId="3E3918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686995.15</w:t>
            </w:r>
          </w:p>
        </w:tc>
        <w:tc>
          <w:tcPr>
            <w:tcW w:w="880" w:type="dxa"/>
            <w:tcBorders>
              <w:top w:val="nil"/>
              <w:left w:val="nil"/>
              <w:bottom w:val="nil"/>
              <w:right w:val="single" w:sz="4" w:space="0" w:color="auto"/>
            </w:tcBorders>
            <w:shd w:val="clear" w:color="auto" w:fill="auto"/>
            <w:noWrap/>
            <w:vAlign w:val="center"/>
            <w:hideMark/>
          </w:tcPr>
          <w:p w14:paraId="2F5E54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2266338.22</w:t>
            </w:r>
          </w:p>
        </w:tc>
        <w:tc>
          <w:tcPr>
            <w:tcW w:w="780" w:type="dxa"/>
            <w:tcBorders>
              <w:top w:val="nil"/>
              <w:left w:val="nil"/>
              <w:bottom w:val="nil"/>
              <w:right w:val="nil"/>
            </w:tcBorders>
            <w:shd w:val="clear" w:color="auto" w:fill="auto"/>
            <w:noWrap/>
            <w:vAlign w:val="center"/>
            <w:hideMark/>
          </w:tcPr>
          <w:p w14:paraId="50D7797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1513</w:t>
            </w:r>
          </w:p>
        </w:tc>
        <w:tc>
          <w:tcPr>
            <w:tcW w:w="879" w:type="dxa"/>
            <w:tcBorders>
              <w:top w:val="nil"/>
              <w:left w:val="nil"/>
              <w:bottom w:val="nil"/>
              <w:right w:val="nil"/>
            </w:tcBorders>
            <w:shd w:val="clear" w:color="auto" w:fill="auto"/>
            <w:noWrap/>
            <w:vAlign w:val="center"/>
            <w:hideMark/>
          </w:tcPr>
          <w:p w14:paraId="755B59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686344.66</w:t>
            </w:r>
          </w:p>
        </w:tc>
        <w:tc>
          <w:tcPr>
            <w:tcW w:w="880" w:type="dxa"/>
            <w:tcBorders>
              <w:top w:val="nil"/>
              <w:left w:val="nil"/>
              <w:bottom w:val="nil"/>
              <w:right w:val="single" w:sz="4" w:space="0" w:color="auto"/>
            </w:tcBorders>
            <w:shd w:val="clear" w:color="auto" w:fill="auto"/>
            <w:noWrap/>
            <w:vAlign w:val="center"/>
            <w:hideMark/>
          </w:tcPr>
          <w:p w14:paraId="4C7799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2265297.70</w:t>
            </w:r>
          </w:p>
        </w:tc>
      </w:tr>
      <w:tr w:rsidR="00F12F20" w:rsidRPr="003A26F1" w14:paraId="4B784DC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9E7F4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w:t>
            </w:r>
          </w:p>
        </w:tc>
        <w:tc>
          <w:tcPr>
            <w:tcW w:w="879" w:type="dxa"/>
            <w:tcBorders>
              <w:top w:val="nil"/>
              <w:left w:val="nil"/>
              <w:bottom w:val="nil"/>
              <w:right w:val="nil"/>
            </w:tcBorders>
            <w:shd w:val="clear" w:color="auto" w:fill="auto"/>
            <w:noWrap/>
            <w:vAlign w:val="center"/>
            <w:hideMark/>
          </w:tcPr>
          <w:p w14:paraId="02AC0A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678901.42</w:t>
            </w:r>
          </w:p>
        </w:tc>
        <w:tc>
          <w:tcPr>
            <w:tcW w:w="880" w:type="dxa"/>
            <w:tcBorders>
              <w:top w:val="nil"/>
              <w:left w:val="nil"/>
              <w:bottom w:val="nil"/>
              <w:right w:val="single" w:sz="4" w:space="0" w:color="auto"/>
            </w:tcBorders>
            <w:shd w:val="clear" w:color="auto" w:fill="auto"/>
            <w:noWrap/>
            <w:vAlign w:val="center"/>
            <w:hideMark/>
          </w:tcPr>
          <w:p w14:paraId="1D0F57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2276015.75</w:t>
            </w:r>
          </w:p>
        </w:tc>
        <w:tc>
          <w:tcPr>
            <w:tcW w:w="780" w:type="dxa"/>
            <w:tcBorders>
              <w:top w:val="nil"/>
              <w:left w:val="nil"/>
              <w:bottom w:val="nil"/>
              <w:right w:val="nil"/>
            </w:tcBorders>
            <w:shd w:val="clear" w:color="auto" w:fill="auto"/>
            <w:noWrap/>
            <w:vAlign w:val="center"/>
            <w:hideMark/>
          </w:tcPr>
          <w:p w14:paraId="70A1C24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779</w:t>
            </w:r>
          </w:p>
        </w:tc>
        <w:tc>
          <w:tcPr>
            <w:tcW w:w="879" w:type="dxa"/>
            <w:tcBorders>
              <w:top w:val="nil"/>
              <w:left w:val="nil"/>
              <w:bottom w:val="nil"/>
              <w:right w:val="nil"/>
            </w:tcBorders>
            <w:shd w:val="clear" w:color="auto" w:fill="auto"/>
            <w:noWrap/>
            <w:vAlign w:val="center"/>
            <w:hideMark/>
          </w:tcPr>
          <w:p w14:paraId="08A752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686993.90</w:t>
            </w:r>
          </w:p>
        </w:tc>
        <w:tc>
          <w:tcPr>
            <w:tcW w:w="880" w:type="dxa"/>
            <w:tcBorders>
              <w:top w:val="nil"/>
              <w:left w:val="nil"/>
              <w:bottom w:val="nil"/>
              <w:right w:val="single" w:sz="4" w:space="0" w:color="auto"/>
            </w:tcBorders>
            <w:shd w:val="clear" w:color="auto" w:fill="auto"/>
            <w:noWrap/>
            <w:vAlign w:val="center"/>
            <w:hideMark/>
          </w:tcPr>
          <w:p w14:paraId="161876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2266337.04</w:t>
            </w:r>
          </w:p>
        </w:tc>
        <w:tc>
          <w:tcPr>
            <w:tcW w:w="780" w:type="dxa"/>
            <w:tcBorders>
              <w:top w:val="nil"/>
              <w:left w:val="nil"/>
              <w:bottom w:val="nil"/>
              <w:right w:val="nil"/>
            </w:tcBorders>
            <w:shd w:val="clear" w:color="auto" w:fill="auto"/>
            <w:noWrap/>
            <w:vAlign w:val="center"/>
            <w:hideMark/>
          </w:tcPr>
          <w:p w14:paraId="438A9C3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1514</w:t>
            </w:r>
          </w:p>
        </w:tc>
        <w:tc>
          <w:tcPr>
            <w:tcW w:w="879" w:type="dxa"/>
            <w:tcBorders>
              <w:top w:val="nil"/>
              <w:left w:val="nil"/>
              <w:bottom w:val="nil"/>
              <w:right w:val="nil"/>
            </w:tcBorders>
            <w:shd w:val="clear" w:color="auto" w:fill="auto"/>
            <w:noWrap/>
            <w:vAlign w:val="center"/>
            <w:hideMark/>
          </w:tcPr>
          <w:p w14:paraId="379761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686343.13</w:t>
            </w:r>
          </w:p>
        </w:tc>
        <w:tc>
          <w:tcPr>
            <w:tcW w:w="880" w:type="dxa"/>
            <w:tcBorders>
              <w:top w:val="nil"/>
              <w:left w:val="nil"/>
              <w:bottom w:val="nil"/>
              <w:right w:val="single" w:sz="4" w:space="0" w:color="auto"/>
            </w:tcBorders>
            <w:shd w:val="clear" w:color="auto" w:fill="auto"/>
            <w:noWrap/>
            <w:vAlign w:val="center"/>
            <w:hideMark/>
          </w:tcPr>
          <w:p w14:paraId="45904A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2265296.69</w:t>
            </w:r>
          </w:p>
        </w:tc>
      </w:tr>
      <w:tr w:rsidR="00F12F20" w:rsidRPr="003A26F1" w14:paraId="2D6BECB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14C557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w:t>
            </w:r>
          </w:p>
        </w:tc>
        <w:tc>
          <w:tcPr>
            <w:tcW w:w="879" w:type="dxa"/>
            <w:tcBorders>
              <w:top w:val="nil"/>
              <w:left w:val="nil"/>
              <w:bottom w:val="nil"/>
              <w:right w:val="nil"/>
            </w:tcBorders>
            <w:shd w:val="clear" w:color="auto" w:fill="auto"/>
            <w:noWrap/>
            <w:vAlign w:val="center"/>
            <w:hideMark/>
          </w:tcPr>
          <w:p w14:paraId="487844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678902.95</w:t>
            </w:r>
          </w:p>
        </w:tc>
        <w:tc>
          <w:tcPr>
            <w:tcW w:w="880" w:type="dxa"/>
            <w:tcBorders>
              <w:top w:val="nil"/>
              <w:left w:val="nil"/>
              <w:bottom w:val="nil"/>
              <w:right w:val="single" w:sz="4" w:space="0" w:color="auto"/>
            </w:tcBorders>
            <w:shd w:val="clear" w:color="auto" w:fill="auto"/>
            <w:noWrap/>
            <w:vAlign w:val="center"/>
            <w:hideMark/>
          </w:tcPr>
          <w:p w14:paraId="48E89C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2276001.00</w:t>
            </w:r>
          </w:p>
        </w:tc>
        <w:tc>
          <w:tcPr>
            <w:tcW w:w="780" w:type="dxa"/>
            <w:tcBorders>
              <w:top w:val="nil"/>
              <w:left w:val="nil"/>
              <w:bottom w:val="nil"/>
              <w:right w:val="nil"/>
            </w:tcBorders>
            <w:shd w:val="clear" w:color="auto" w:fill="auto"/>
            <w:noWrap/>
            <w:vAlign w:val="center"/>
            <w:hideMark/>
          </w:tcPr>
          <w:p w14:paraId="1ED3FDB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780</w:t>
            </w:r>
          </w:p>
        </w:tc>
        <w:tc>
          <w:tcPr>
            <w:tcW w:w="879" w:type="dxa"/>
            <w:tcBorders>
              <w:top w:val="nil"/>
              <w:left w:val="nil"/>
              <w:bottom w:val="nil"/>
              <w:right w:val="nil"/>
            </w:tcBorders>
            <w:shd w:val="clear" w:color="auto" w:fill="auto"/>
            <w:noWrap/>
            <w:vAlign w:val="center"/>
            <w:hideMark/>
          </w:tcPr>
          <w:p w14:paraId="45B984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686992.44</w:t>
            </w:r>
          </w:p>
        </w:tc>
        <w:tc>
          <w:tcPr>
            <w:tcW w:w="880" w:type="dxa"/>
            <w:tcBorders>
              <w:top w:val="nil"/>
              <w:left w:val="nil"/>
              <w:bottom w:val="nil"/>
              <w:right w:val="single" w:sz="4" w:space="0" w:color="auto"/>
            </w:tcBorders>
            <w:shd w:val="clear" w:color="auto" w:fill="auto"/>
            <w:noWrap/>
            <w:vAlign w:val="center"/>
            <w:hideMark/>
          </w:tcPr>
          <w:p w14:paraId="7911FB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2266335.79</w:t>
            </w:r>
          </w:p>
        </w:tc>
        <w:tc>
          <w:tcPr>
            <w:tcW w:w="780" w:type="dxa"/>
            <w:tcBorders>
              <w:top w:val="nil"/>
              <w:left w:val="nil"/>
              <w:bottom w:val="nil"/>
              <w:right w:val="nil"/>
            </w:tcBorders>
            <w:shd w:val="clear" w:color="auto" w:fill="auto"/>
            <w:noWrap/>
            <w:vAlign w:val="center"/>
            <w:hideMark/>
          </w:tcPr>
          <w:p w14:paraId="41FAE4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1515</w:t>
            </w:r>
          </w:p>
        </w:tc>
        <w:tc>
          <w:tcPr>
            <w:tcW w:w="879" w:type="dxa"/>
            <w:tcBorders>
              <w:top w:val="nil"/>
              <w:left w:val="nil"/>
              <w:bottom w:val="nil"/>
              <w:right w:val="nil"/>
            </w:tcBorders>
            <w:shd w:val="clear" w:color="auto" w:fill="auto"/>
            <w:noWrap/>
            <w:vAlign w:val="center"/>
            <w:hideMark/>
          </w:tcPr>
          <w:p w14:paraId="51182E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686341.64</w:t>
            </w:r>
          </w:p>
        </w:tc>
        <w:tc>
          <w:tcPr>
            <w:tcW w:w="880" w:type="dxa"/>
            <w:tcBorders>
              <w:top w:val="nil"/>
              <w:left w:val="nil"/>
              <w:bottom w:val="nil"/>
              <w:right w:val="single" w:sz="4" w:space="0" w:color="auto"/>
            </w:tcBorders>
            <w:shd w:val="clear" w:color="auto" w:fill="auto"/>
            <w:noWrap/>
            <w:vAlign w:val="center"/>
            <w:hideMark/>
          </w:tcPr>
          <w:p w14:paraId="27ACDB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2265295.65</w:t>
            </w:r>
          </w:p>
        </w:tc>
      </w:tr>
      <w:tr w:rsidR="00F12F20" w:rsidRPr="003A26F1" w14:paraId="2D42B9D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06456A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w:t>
            </w:r>
          </w:p>
        </w:tc>
        <w:tc>
          <w:tcPr>
            <w:tcW w:w="879" w:type="dxa"/>
            <w:tcBorders>
              <w:top w:val="nil"/>
              <w:left w:val="nil"/>
              <w:bottom w:val="nil"/>
              <w:right w:val="nil"/>
            </w:tcBorders>
            <w:shd w:val="clear" w:color="auto" w:fill="auto"/>
            <w:noWrap/>
            <w:vAlign w:val="center"/>
            <w:hideMark/>
          </w:tcPr>
          <w:p w14:paraId="445D5D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678903.98</w:t>
            </w:r>
          </w:p>
        </w:tc>
        <w:tc>
          <w:tcPr>
            <w:tcW w:w="880" w:type="dxa"/>
            <w:tcBorders>
              <w:top w:val="nil"/>
              <w:left w:val="nil"/>
              <w:bottom w:val="nil"/>
              <w:right w:val="single" w:sz="4" w:space="0" w:color="auto"/>
            </w:tcBorders>
            <w:shd w:val="clear" w:color="auto" w:fill="auto"/>
            <w:noWrap/>
            <w:vAlign w:val="center"/>
            <w:hideMark/>
          </w:tcPr>
          <w:p w14:paraId="4CE245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2275991.01</w:t>
            </w:r>
          </w:p>
        </w:tc>
        <w:tc>
          <w:tcPr>
            <w:tcW w:w="780" w:type="dxa"/>
            <w:tcBorders>
              <w:top w:val="nil"/>
              <w:left w:val="nil"/>
              <w:bottom w:val="nil"/>
              <w:right w:val="nil"/>
            </w:tcBorders>
            <w:shd w:val="clear" w:color="auto" w:fill="auto"/>
            <w:noWrap/>
            <w:vAlign w:val="center"/>
            <w:hideMark/>
          </w:tcPr>
          <w:p w14:paraId="1F9A96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781</w:t>
            </w:r>
          </w:p>
        </w:tc>
        <w:tc>
          <w:tcPr>
            <w:tcW w:w="879" w:type="dxa"/>
            <w:tcBorders>
              <w:top w:val="nil"/>
              <w:left w:val="nil"/>
              <w:bottom w:val="nil"/>
              <w:right w:val="nil"/>
            </w:tcBorders>
            <w:shd w:val="clear" w:color="auto" w:fill="auto"/>
            <w:noWrap/>
            <w:vAlign w:val="center"/>
            <w:hideMark/>
          </w:tcPr>
          <w:p w14:paraId="0892CF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686991.60</w:t>
            </w:r>
          </w:p>
        </w:tc>
        <w:tc>
          <w:tcPr>
            <w:tcW w:w="880" w:type="dxa"/>
            <w:tcBorders>
              <w:top w:val="nil"/>
              <w:left w:val="nil"/>
              <w:bottom w:val="nil"/>
              <w:right w:val="single" w:sz="4" w:space="0" w:color="auto"/>
            </w:tcBorders>
            <w:shd w:val="clear" w:color="auto" w:fill="auto"/>
            <w:noWrap/>
            <w:vAlign w:val="center"/>
            <w:hideMark/>
          </w:tcPr>
          <w:p w14:paraId="032690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2266335.08</w:t>
            </w:r>
          </w:p>
        </w:tc>
        <w:tc>
          <w:tcPr>
            <w:tcW w:w="780" w:type="dxa"/>
            <w:tcBorders>
              <w:top w:val="nil"/>
              <w:left w:val="nil"/>
              <w:bottom w:val="nil"/>
              <w:right w:val="nil"/>
            </w:tcBorders>
            <w:shd w:val="clear" w:color="auto" w:fill="auto"/>
            <w:noWrap/>
            <w:vAlign w:val="center"/>
            <w:hideMark/>
          </w:tcPr>
          <w:p w14:paraId="7979406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1516</w:t>
            </w:r>
          </w:p>
        </w:tc>
        <w:tc>
          <w:tcPr>
            <w:tcW w:w="879" w:type="dxa"/>
            <w:tcBorders>
              <w:top w:val="nil"/>
              <w:left w:val="nil"/>
              <w:bottom w:val="nil"/>
              <w:right w:val="nil"/>
            </w:tcBorders>
            <w:shd w:val="clear" w:color="auto" w:fill="auto"/>
            <w:noWrap/>
            <w:vAlign w:val="center"/>
            <w:hideMark/>
          </w:tcPr>
          <w:p w14:paraId="3BA825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686340.14</w:t>
            </w:r>
          </w:p>
        </w:tc>
        <w:tc>
          <w:tcPr>
            <w:tcW w:w="880" w:type="dxa"/>
            <w:tcBorders>
              <w:top w:val="nil"/>
              <w:left w:val="nil"/>
              <w:bottom w:val="nil"/>
              <w:right w:val="single" w:sz="4" w:space="0" w:color="auto"/>
            </w:tcBorders>
            <w:shd w:val="clear" w:color="auto" w:fill="auto"/>
            <w:noWrap/>
            <w:vAlign w:val="center"/>
            <w:hideMark/>
          </w:tcPr>
          <w:p w14:paraId="3CABFE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2265294.55</w:t>
            </w:r>
          </w:p>
        </w:tc>
      </w:tr>
      <w:tr w:rsidR="00F12F20" w:rsidRPr="003A26F1" w14:paraId="4C76C67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3E087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w:t>
            </w:r>
          </w:p>
        </w:tc>
        <w:tc>
          <w:tcPr>
            <w:tcW w:w="879" w:type="dxa"/>
            <w:tcBorders>
              <w:top w:val="nil"/>
              <w:left w:val="nil"/>
              <w:bottom w:val="nil"/>
              <w:right w:val="nil"/>
            </w:tcBorders>
            <w:shd w:val="clear" w:color="auto" w:fill="auto"/>
            <w:noWrap/>
            <w:vAlign w:val="center"/>
            <w:hideMark/>
          </w:tcPr>
          <w:p w14:paraId="07C7D3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678906.37</w:t>
            </w:r>
          </w:p>
        </w:tc>
        <w:tc>
          <w:tcPr>
            <w:tcW w:w="880" w:type="dxa"/>
            <w:tcBorders>
              <w:top w:val="nil"/>
              <w:left w:val="nil"/>
              <w:bottom w:val="nil"/>
              <w:right w:val="single" w:sz="4" w:space="0" w:color="auto"/>
            </w:tcBorders>
            <w:shd w:val="clear" w:color="auto" w:fill="auto"/>
            <w:noWrap/>
            <w:vAlign w:val="center"/>
            <w:hideMark/>
          </w:tcPr>
          <w:p w14:paraId="180D20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2275973.14</w:t>
            </w:r>
          </w:p>
        </w:tc>
        <w:tc>
          <w:tcPr>
            <w:tcW w:w="780" w:type="dxa"/>
            <w:tcBorders>
              <w:top w:val="nil"/>
              <w:left w:val="nil"/>
              <w:bottom w:val="nil"/>
              <w:right w:val="nil"/>
            </w:tcBorders>
            <w:shd w:val="clear" w:color="auto" w:fill="auto"/>
            <w:noWrap/>
            <w:vAlign w:val="center"/>
            <w:hideMark/>
          </w:tcPr>
          <w:p w14:paraId="4A98FDE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782</w:t>
            </w:r>
          </w:p>
        </w:tc>
        <w:tc>
          <w:tcPr>
            <w:tcW w:w="879" w:type="dxa"/>
            <w:tcBorders>
              <w:top w:val="nil"/>
              <w:left w:val="nil"/>
              <w:bottom w:val="nil"/>
              <w:right w:val="nil"/>
            </w:tcBorders>
            <w:shd w:val="clear" w:color="auto" w:fill="auto"/>
            <w:noWrap/>
            <w:vAlign w:val="center"/>
            <w:hideMark/>
          </w:tcPr>
          <w:p w14:paraId="6A5225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686990.74</w:t>
            </w:r>
          </w:p>
        </w:tc>
        <w:tc>
          <w:tcPr>
            <w:tcW w:w="880" w:type="dxa"/>
            <w:tcBorders>
              <w:top w:val="nil"/>
              <w:left w:val="nil"/>
              <w:bottom w:val="nil"/>
              <w:right w:val="single" w:sz="4" w:space="0" w:color="auto"/>
            </w:tcBorders>
            <w:shd w:val="clear" w:color="auto" w:fill="auto"/>
            <w:noWrap/>
            <w:vAlign w:val="center"/>
            <w:hideMark/>
          </w:tcPr>
          <w:p w14:paraId="6C81B0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2266334.34</w:t>
            </w:r>
          </w:p>
        </w:tc>
        <w:tc>
          <w:tcPr>
            <w:tcW w:w="780" w:type="dxa"/>
            <w:tcBorders>
              <w:top w:val="nil"/>
              <w:left w:val="nil"/>
              <w:bottom w:val="nil"/>
              <w:right w:val="nil"/>
            </w:tcBorders>
            <w:shd w:val="clear" w:color="auto" w:fill="auto"/>
            <w:noWrap/>
            <w:vAlign w:val="center"/>
            <w:hideMark/>
          </w:tcPr>
          <w:p w14:paraId="464A9BA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1517</w:t>
            </w:r>
          </w:p>
        </w:tc>
        <w:tc>
          <w:tcPr>
            <w:tcW w:w="879" w:type="dxa"/>
            <w:tcBorders>
              <w:top w:val="nil"/>
              <w:left w:val="nil"/>
              <w:bottom w:val="nil"/>
              <w:right w:val="nil"/>
            </w:tcBorders>
            <w:shd w:val="clear" w:color="auto" w:fill="auto"/>
            <w:noWrap/>
            <w:vAlign w:val="center"/>
            <w:hideMark/>
          </w:tcPr>
          <w:p w14:paraId="3741A4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686338.64</w:t>
            </w:r>
          </w:p>
        </w:tc>
        <w:tc>
          <w:tcPr>
            <w:tcW w:w="880" w:type="dxa"/>
            <w:tcBorders>
              <w:top w:val="nil"/>
              <w:left w:val="nil"/>
              <w:bottom w:val="nil"/>
              <w:right w:val="single" w:sz="4" w:space="0" w:color="auto"/>
            </w:tcBorders>
            <w:shd w:val="clear" w:color="auto" w:fill="auto"/>
            <w:noWrap/>
            <w:vAlign w:val="center"/>
            <w:hideMark/>
          </w:tcPr>
          <w:p w14:paraId="6C59CF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2265293.43</w:t>
            </w:r>
          </w:p>
        </w:tc>
      </w:tr>
      <w:tr w:rsidR="00F12F20" w:rsidRPr="003A26F1" w14:paraId="62CCE87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3A781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w:t>
            </w:r>
          </w:p>
        </w:tc>
        <w:tc>
          <w:tcPr>
            <w:tcW w:w="879" w:type="dxa"/>
            <w:tcBorders>
              <w:top w:val="nil"/>
              <w:left w:val="nil"/>
              <w:bottom w:val="nil"/>
              <w:right w:val="nil"/>
            </w:tcBorders>
            <w:shd w:val="clear" w:color="auto" w:fill="auto"/>
            <w:noWrap/>
            <w:vAlign w:val="center"/>
            <w:hideMark/>
          </w:tcPr>
          <w:p w14:paraId="4C2736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678909.03</w:t>
            </w:r>
          </w:p>
        </w:tc>
        <w:tc>
          <w:tcPr>
            <w:tcW w:w="880" w:type="dxa"/>
            <w:tcBorders>
              <w:top w:val="nil"/>
              <w:left w:val="nil"/>
              <w:bottom w:val="nil"/>
              <w:right w:val="single" w:sz="4" w:space="0" w:color="auto"/>
            </w:tcBorders>
            <w:shd w:val="clear" w:color="auto" w:fill="auto"/>
            <w:noWrap/>
            <w:vAlign w:val="center"/>
            <w:hideMark/>
          </w:tcPr>
          <w:p w14:paraId="175BCB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2275950.85</w:t>
            </w:r>
          </w:p>
        </w:tc>
        <w:tc>
          <w:tcPr>
            <w:tcW w:w="780" w:type="dxa"/>
            <w:tcBorders>
              <w:top w:val="nil"/>
              <w:left w:val="nil"/>
              <w:bottom w:val="nil"/>
              <w:right w:val="nil"/>
            </w:tcBorders>
            <w:shd w:val="clear" w:color="auto" w:fill="auto"/>
            <w:noWrap/>
            <w:vAlign w:val="center"/>
            <w:hideMark/>
          </w:tcPr>
          <w:p w14:paraId="379B7E1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783</w:t>
            </w:r>
          </w:p>
        </w:tc>
        <w:tc>
          <w:tcPr>
            <w:tcW w:w="879" w:type="dxa"/>
            <w:tcBorders>
              <w:top w:val="nil"/>
              <w:left w:val="nil"/>
              <w:bottom w:val="nil"/>
              <w:right w:val="nil"/>
            </w:tcBorders>
            <w:shd w:val="clear" w:color="auto" w:fill="auto"/>
            <w:noWrap/>
            <w:vAlign w:val="center"/>
            <w:hideMark/>
          </w:tcPr>
          <w:p w14:paraId="63410A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686989.88</w:t>
            </w:r>
          </w:p>
        </w:tc>
        <w:tc>
          <w:tcPr>
            <w:tcW w:w="880" w:type="dxa"/>
            <w:tcBorders>
              <w:top w:val="nil"/>
              <w:left w:val="nil"/>
              <w:bottom w:val="nil"/>
              <w:right w:val="single" w:sz="4" w:space="0" w:color="auto"/>
            </w:tcBorders>
            <w:shd w:val="clear" w:color="auto" w:fill="auto"/>
            <w:noWrap/>
            <w:vAlign w:val="center"/>
            <w:hideMark/>
          </w:tcPr>
          <w:p w14:paraId="514A26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2266333.60</w:t>
            </w:r>
          </w:p>
        </w:tc>
        <w:tc>
          <w:tcPr>
            <w:tcW w:w="780" w:type="dxa"/>
            <w:tcBorders>
              <w:top w:val="nil"/>
              <w:left w:val="nil"/>
              <w:bottom w:val="nil"/>
              <w:right w:val="nil"/>
            </w:tcBorders>
            <w:shd w:val="clear" w:color="auto" w:fill="auto"/>
            <w:noWrap/>
            <w:vAlign w:val="center"/>
            <w:hideMark/>
          </w:tcPr>
          <w:p w14:paraId="24B436D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1518</w:t>
            </w:r>
          </w:p>
        </w:tc>
        <w:tc>
          <w:tcPr>
            <w:tcW w:w="879" w:type="dxa"/>
            <w:tcBorders>
              <w:top w:val="nil"/>
              <w:left w:val="nil"/>
              <w:bottom w:val="nil"/>
              <w:right w:val="nil"/>
            </w:tcBorders>
            <w:shd w:val="clear" w:color="auto" w:fill="auto"/>
            <w:noWrap/>
            <w:vAlign w:val="center"/>
            <w:hideMark/>
          </w:tcPr>
          <w:p w14:paraId="30A8F2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686337.12</w:t>
            </w:r>
          </w:p>
        </w:tc>
        <w:tc>
          <w:tcPr>
            <w:tcW w:w="880" w:type="dxa"/>
            <w:tcBorders>
              <w:top w:val="nil"/>
              <w:left w:val="nil"/>
              <w:bottom w:val="nil"/>
              <w:right w:val="single" w:sz="4" w:space="0" w:color="auto"/>
            </w:tcBorders>
            <w:shd w:val="clear" w:color="auto" w:fill="auto"/>
            <w:noWrap/>
            <w:vAlign w:val="center"/>
            <w:hideMark/>
          </w:tcPr>
          <w:p w14:paraId="5C73D5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2265292.28</w:t>
            </w:r>
          </w:p>
        </w:tc>
      </w:tr>
      <w:tr w:rsidR="00F12F20" w:rsidRPr="003A26F1" w14:paraId="1638663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9FEDFF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w:t>
            </w:r>
          </w:p>
        </w:tc>
        <w:tc>
          <w:tcPr>
            <w:tcW w:w="879" w:type="dxa"/>
            <w:tcBorders>
              <w:top w:val="nil"/>
              <w:left w:val="nil"/>
              <w:bottom w:val="nil"/>
              <w:right w:val="nil"/>
            </w:tcBorders>
            <w:shd w:val="clear" w:color="auto" w:fill="auto"/>
            <w:noWrap/>
            <w:vAlign w:val="center"/>
            <w:hideMark/>
          </w:tcPr>
          <w:p w14:paraId="71E3E7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678911.92</w:t>
            </w:r>
          </w:p>
        </w:tc>
        <w:tc>
          <w:tcPr>
            <w:tcW w:w="880" w:type="dxa"/>
            <w:tcBorders>
              <w:top w:val="nil"/>
              <w:left w:val="nil"/>
              <w:bottom w:val="nil"/>
              <w:right w:val="single" w:sz="4" w:space="0" w:color="auto"/>
            </w:tcBorders>
            <w:shd w:val="clear" w:color="auto" w:fill="auto"/>
            <w:noWrap/>
            <w:vAlign w:val="center"/>
            <w:hideMark/>
          </w:tcPr>
          <w:p w14:paraId="4F236D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2275925.28</w:t>
            </w:r>
          </w:p>
        </w:tc>
        <w:tc>
          <w:tcPr>
            <w:tcW w:w="780" w:type="dxa"/>
            <w:tcBorders>
              <w:top w:val="nil"/>
              <w:left w:val="nil"/>
              <w:bottom w:val="nil"/>
              <w:right w:val="nil"/>
            </w:tcBorders>
            <w:shd w:val="clear" w:color="auto" w:fill="auto"/>
            <w:noWrap/>
            <w:vAlign w:val="center"/>
            <w:hideMark/>
          </w:tcPr>
          <w:p w14:paraId="1D33A09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784</w:t>
            </w:r>
          </w:p>
        </w:tc>
        <w:tc>
          <w:tcPr>
            <w:tcW w:w="879" w:type="dxa"/>
            <w:tcBorders>
              <w:top w:val="nil"/>
              <w:left w:val="nil"/>
              <w:bottom w:val="nil"/>
              <w:right w:val="nil"/>
            </w:tcBorders>
            <w:shd w:val="clear" w:color="auto" w:fill="auto"/>
            <w:noWrap/>
            <w:vAlign w:val="center"/>
            <w:hideMark/>
          </w:tcPr>
          <w:p w14:paraId="60A404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686989.86</w:t>
            </w:r>
          </w:p>
        </w:tc>
        <w:tc>
          <w:tcPr>
            <w:tcW w:w="880" w:type="dxa"/>
            <w:tcBorders>
              <w:top w:val="nil"/>
              <w:left w:val="nil"/>
              <w:bottom w:val="nil"/>
              <w:right w:val="single" w:sz="4" w:space="0" w:color="auto"/>
            </w:tcBorders>
            <w:shd w:val="clear" w:color="auto" w:fill="auto"/>
            <w:noWrap/>
            <w:vAlign w:val="center"/>
            <w:hideMark/>
          </w:tcPr>
          <w:p w14:paraId="0F51D3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2266333.58</w:t>
            </w:r>
          </w:p>
        </w:tc>
        <w:tc>
          <w:tcPr>
            <w:tcW w:w="780" w:type="dxa"/>
            <w:tcBorders>
              <w:top w:val="nil"/>
              <w:left w:val="nil"/>
              <w:bottom w:val="nil"/>
              <w:right w:val="nil"/>
            </w:tcBorders>
            <w:shd w:val="clear" w:color="auto" w:fill="auto"/>
            <w:noWrap/>
            <w:vAlign w:val="center"/>
            <w:hideMark/>
          </w:tcPr>
          <w:p w14:paraId="5126E9A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1519</w:t>
            </w:r>
          </w:p>
        </w:tc>
        <w:tc>
          <w:tcPr>
            <w:tcW w:w="879" w:type="dxa"/>
            <w:tcBorders>
              <w:top w:val="nil"/>
              <w:left w:val="nil"/>
              <w:bottom w:val="nil"/>
              <w:right w:val="nil"/>
            </w:tcBorders>
            <w:shd w:val="clear" w:color="auto" w:fill="auto"/>
            <w:noWrap/>
            <w:vAlign w:val="center"/>
            <w:hideMark/>
          </w:tcPr>
          <w:p w14:paraId="5CDDCAE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686335.58</w:t>
            </w:r>
          </w:p>
        </w:tc>
        <w:tc>
          <w:tcPr>
            <w:tcW w:w="880" w:type="dxa"/>
            <w:tcBorders>
              <w:top w:val="nil"/>
              <w:left w:val="nil"/>
              <w:bottom w:val="nil"/>
              <w:right w:val="single" w:sz="4" w:space="0" w:color="auto"/>
            </w:tcBorders>
            <w:shd w:val="clear" w:color="auto" w:fill="auto"/>
            <w:noWrap/>
            <w:vAlign w:val="center"/>
            <w:hideMark/>
          </w:tcPr>
          <w:p w14:paraId="43BF1F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2265291.12</w:t>
            </w:r>
          </w:p>
        </w:tc>
      </w:tr>
      <w:tr w:rsidR="00F12F20" w:rsidRPr="003A26F1" w14:paraId="4BE0887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CB54E4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w:t>
            </w:r>
          </w:p>
        </w:tc>
        <w:tc>
          <w:tcPr>
            <w:tcW w:w="879" w:type="dxa"/>
            <w:tcBorders>
              <w:top w:val="nil"/>
              <w:left w:val="nil"/>
              <w:bottom w:val="nil"/>
              <w:right w:val="nil"/>
            </w:tcBorders>
            <w:shd w:val="clear" w:color="auto" w:fill="auto"/>
            <w:noWrap/>
            <w:vAlign w:val="center"/>
            <w:hideMark/>
          </w:tcPr>
          <w:p w14:paraId="2287CF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678914.86</w:t>
            </w:r>
          </w:p>
        </w:tc>
        <w:tc>
          <w:tcPr>
            <w:tcW w:w="880" w:type="dxa"/>
            <w:tcBorders>
              <w:top w:val="nil"/>
              <w:left w:val="nil"/>
              <w:bottom w:val="nil"/>
              <w:right w:val="single" w:sz="4" w:space="0" w:color="auto"/>
            </w:tcBorders>
            <w:shd w:val="clear" w:color="auto" w:fill="auto"/>
            <w:noWrap/>
            <w:vAlign w:val="center"/>
            <w:hideMark/>
          </w:tcPr>
          <w:p w14:paraId="4F1E41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2275900.42</w:t>
            </w:r>
          </w:p>
        </w:tc>
        <w:tc>
          <w:tcPr>
            <w:tcW w:w="780" w:type="dxa"/>
            <w:tcBorders>
              <w:top w:val="nil"/>
              <w:left w:val="nil"/>
              <w:bottom w:val="nil"/>
              <w:right w:val="nil"/>
            </w:tcBorders>
            <w:shd w:val="clear" w:color="auto" w:fill="auto"/>
            <w:noWrap/>
            <w:vAlign w:val="center"/>
            <w:hideMark/>
          </w:tcPr>
          <w:p w14:paraId="56BCB15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785</w:t>
            </w:r>
          </w:p>
        </w:tc>
        <w:tc>
          <w:tcPr>
            <w:tcW w:w="879" w:type="dxa"/>
            <w:tcBorders>
              <w:top w:val="nil"/>
              <w:left w:val="nil"/>
              <w:bottom w:val="nil"/>
              <w:right w:val="nil"/>
            </w:tcBorders>
            <w:shd w:val="clear" w:color="auto" w:fill="auto"/>
            <w:noWrap/>
            <w:vAlign w:val="center"/>
            <w:hideMark/>
          </w:tcPr>
          <w:p w14:paraId="1FEC4C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686988.97</w:t>
            </w:r>
          </w:p>
        </w:tc>
        <w:tc>
          <w:tcPr>
            <w:tcW w:w="880" w:type="dxa"/>
            <w:tcBorders>
              <w:top w:val="nil"/>
              <w:left w:val="nil"/>
              <w:bottom w:val="nil"/>
              <w:right w:val="single" w:sz="4" w:space="0" w:color="auto"/>
            </w:tcBorders>
            <w:shd w:val="clear" w:color="auto" w:fill="auto"/>
            <w:noWrap/>
            <w:vAlign w:val="center"/>
            <w:hideMark/>
          </w:tcPr>
          <w:p w14:paraId="474146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2266332.82</w:t>
            </w:r>
          </w:p>
        </w:tc>
        <w:tc>
          <w:tcPr>
            <w:tcW w:w="780" w:type="dxa"/>
            <w:tcBorders>
              <w:top w:val="nil"/>
              <w:left w:val="nil"/>
              <w:bottom w:val="nil"/>
              <w:right w:val="nil"/>
            </w:tcBorders>
            <w:shd w:val="clear" w:color="auto" w:fill="auto"/>
            <w:noWrap/>
            <w:vAlign w:val="center"/>
            <w:hideMark/>
          </w:tcPr>
          <w:p w14:paraId="2E3DDD6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1520</w:t>
            </w:r>
          </w:p>
        </w:tc>
        <w:tc>
          <w:tcPr>
            <w:tcW w:w="879" w:type="dxa"/>
            <w:tcBorders>
              <w:top w:val="nil"/>
              <w:left w:val="nil"/>
              <w:bottom w:val="nil"/>
              <w:right w:val="nil"/>
            </w:tcBorders>
            <w:shd w:val="clear" w:color="auto" w:fill="auto"/>
            <w:noWrap/>
            <w:vAlign w:val="center"/>
            <w:hideMark/>
          </w:tcPr>
          <w:p w14:paraId="1662B9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686334.01</w:t>
            </w:r>
          </w:p>
        </w:tc>
        <w:tc>
          <w:tcPr>
            <w:tcW w:w="880" w:type="dxa"/>
            <w:tcBorders>
              <w:top w:val="nil"/>
              <w:left w:val="nil"/>
              <w:bottom w:val="nil"/>
              <w:right w:val="single" w:sz="4" w:space="0" w:color="auto"/>
            </w:tcBorders>
            <w:shd w:val="clear" w:color="auto" w:fill="auto"/>
            <w:noWrap/>
            <w:vAlign w:val="center"/>
            <w:hideMark/>
          </w:tcPr>
          <w:p w14:paraId="648135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2265289.96</w:t>
            </w:r>
          </w:p>
        </w:tc>
      </w:tr>
      <w:tr w:rsidR="00F12F20" w:rsidRPr="003A26F1" w14:paraId="459922D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FDFDD4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w:t>
            </w:r>
          </w:p>
        </w:tc>
        <w:tc>
          <w:tcPr>
            <w:tcW w:w="879" w:type="dxa"/>
            <w:tcBorders>
              <w:top w:val="nil"/>
              <w:left w:val="nil"/>
              <w:bottom w:val="nil"/>
              <w:right w:val="nil"/>
            </w:tcBorders>
            <w:shd w:val="clear" w:color="auto" w:fill="auto"/>
            <w:noWrap/>
            <w:vAlign w:val="center"/>
            <w:hideMark/>
          </w:tcPr>
          <w:p w14:paraId="4A39A2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678917.95</w:t>
            </w:r>
          </w:p>
        </w:tc>
        <w:tc>
          <w:tcPr>
            <w:tcW w:w="880" w:type="dxa"/>
            <w:tcBorders>
              <w:top w:val="nil"/>
              <w:left w:val="nil"/>
              <w:bottom w:val="nil"/>
              <w:right w:val="single" w:sz="4" w:space="0" w:color="auto"/>
            </w:tcBorders>
            <w:shd w:val="clear" w:color="auto" w:fill="auto"/>
            <w:noWrap/>
            <w:vAlign w:val="center"/>
            <w:hideMark/>
          </w:tcPr>
          <w:p w14:paraId="202C0A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2275874.24</w:t>
            </w:r>
          </w:p>
        </w:tc>
        <w:tc>
          <w:tcPr>
            <w:tcW w:w="780" w:type="dxa"/>
            <w:tcBorders>
              <w:top w:val="nil"/>
              <w:left w:val="nil"/>
              <w:bottom w:val="nil"/>
              <w:right w:val="nil"/>
            </w:tcBorders>
            <w:shd w:val="clear" w:color="auto" w:fill="auto"/>
            <w:noWrap/>
            <w:vAlign w:val="center"/>
            <w:hideMark/>
          </w:tcPr>
          <w:p w14:paraId="549712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786</w:t>
            </w:r>
          </w:p>
        </w:tc>
        <w:tc>
          <w:tcPr>
            <w:tcW w:w="879" w:type="dxa"/>
            <w:tcBorders>
              <w:top w:val="nil"/>
              <w:left w:val="nil"/>
              <w:bottom w:val="nil"/>
              <w:right w:val="nil"/>
            </w:tcBorders>
            <w:shd w:val="clear" w:color="auto" w:fill="auto"/>
            <w:noWrap/>
            <w:vAlign w:val="center"/>
            <w:hideMark/>
          </w:tcPr>
          <w:p w14:paraId="42AD2A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686988.06</w:t>
            </w:r>
          </w:p>
        </w:tc>
        <w:tc>
          <w:tcPr>
            <w:tcW w:w="880" w:type="dxa"/>
            <w:tcBorders>
              <w:top w:val="nil"/>
              <w:left w:val="nil"/>
              <w:bottom w:val="nil"/>
              <w:right w:val="single" w:sz="4" w:space="0" w:color="auto"/>
            </w:tcBorders>
            <w:shd w:val="clear" w:color="auto" w:fill="auto"/>
            <w:noWrap/>
            <w:vAlign w:val="center"/>
            <w:hideMark/>
          </w:tcPr>
          <w:p w14:paraId="084F58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2266332.04</w:t>
            </w:r>
          </w:p>
        </w:tc>
        <w:tc>
          <w:tcPr>
            <w:tcW w:w="780" w:type="dxa"/>
            <w:tcBorders>
              <w:top w:val="nil"/>
              <w:left w:val="nil"/>
              <w:bottom w:val="nil"/>
              <w:right w:val="nil"/>
            </w:tcBorders>
            <w:shd w:val="clear" w:color="auto" w:fill="auto"/>
            <w:noWrap/>
            <w:vAlign w:val="center"/>
            <w:hideMark/>
          </w:tcPr>
          <w:p w14:paraId="66F0094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1521</w:t>
            </w:r>
          </w:p>
        </w:tc>
        <w:tc>
          <w:tcPr>
            <w:tcW w:w="879" w:type="dxa"/>
            <w:tcBorders>
              <w:top w:val="nil"/>
              <w:left w:val="nil"/>
              <w:bottom w:val="nil"/>
              <w:right w:val="nil"/>
            </w:tcBorders>
            <w:shd w:val="clear" w:color="auto" w:fill="auto"/>
            <w:noWrap/>
            <w:vAlign w:val="center"/>
            <w:hideMark/>
          </w:tcPr>
          <w:p w14:paraId="21A117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686332.40</w:t>
            </w:r>
          </w:p>
        </w:tc>
        <w:tc>
          <w:tcPr>
            <w:tcW w:w="880" w:type="dxa"/>
            <w:tcBorders>
              <w:top w:val="nil"/>
              <w:left w:val="nil"/>
              <w:bottom w:val="nil"/>
              <w:right w:val="single" w:sz="4" w:space="0" w:color="auto"/>
            </w:tcBorders>
            <w:shd w:val="clear" w:color="auto" w:fill="auto"/>
            <w:noWrap/>
            <w:vAlign w:val="center"/>
            <w:hideMark/>
          </w:tcPr>
          <w:p w14:paraId="3BFF20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2265288.82</w:t>
            </w:r>
          </w:p>
        </w:tc>
      </w:tr>
      <w:tr w:rsidR="00F12F20" w:rsidRPr="003A26F1" w14:paraId="150BD8C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EDAAD4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w:t>
            </w:r>
          </w:p>
        </w:tc>
        <w:tc>
          <w:tcPr>
            <w:tcW w:w="879" w:type="dxa"/>
            <w:tcBorders>
              <w:top w:val="nil"/>
              <w:left w:val="nil"/>
              <w:bottom w:val="nil"/>
              <w:right w:val="nil"/>
            </w:tcBorders>
            <w:shd w:val="clear" w:color="auto" w:fill="auto"/>
            <w:noWrap/>
            <w:vAlign w:val="center"/>
            <w:hideMark/>
          </w:tcPr>
          <w:p w14:paraId="463683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678921.19</w:t>
            </w:r>
          </w:p>
        </w:tc>
        <w:tc>
          <w:tcPr>
            <w:tcW w:w="880" w:type="dxa"/>
            <w:tcBorders>
              <w:top w:val="nil"/>
              <w:left w:val="nil"/>
              <w:bottom w:val="nil"/>
              <w:right w:val="single" w:sz="4" w:space="0" w:color="auto"/>
            </w:tcBorders>
            <w:shd w:val="clear" w:color="auto" w:fill="auto"/>
            <w:noWrap/>
            <w:vAlign w:val="center"/>
            <w:hideMark/>
          </w:tcPr>
          <w:p w14:paraId="346BA8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2275846.59</w:t>
            </w:r>
          </w:p>
        </w:tc>
        <w:tc>
          <w:tcPr>
            <w:tcW w:w="780" w:type="dxa"/>
            <w:tcBorders>
              <w:top w:val="nil"/>
              <w:left w:val="nil"/>
              <w:bottom w:val="nil"/>
              <w:right w:val="nil"/>
            </w:tcBorders>
            <w:shd w:val="clear" w:color="auto" w:fill="auto"/>
            <w:noWrap/>
            <w:vAlign w:val="center"/>
            <w:hideMark/>
          </w:tcPr>
          <w:p w14:paraId="212D982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787</w:t>
            </w:r>
          </w:p>
        </w:tc>
        <w:tc>
          <w:tcPr>
            <w:tcW w:w="879" w:type="dxa"/>
            <w:tcBorders>
              <w:top w:val="nil"/>
              <w:left w:val="nil"/>
              <w:bottom w:val="nil"/>
              <w:right w:val="nil"/>
            </w:tcBorders>
            <w:shd w:val="clear" w:color="auto" w:fill="auto"/>
            <w:noWrap/>
            <w:vAlign w:val="center"/>
            <w:hideMark/>
          </w:tcPr>
          <w:p w14:paraId="6D3267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686987.13</w:t>
            </w:r>
          </w:p>
        </w:tc>
        <w:tc>
          <w:tcPr>
            <w:tcW w:w="880" w:type="dxa"/>
            <w:tcBorders>
              <w:top w:val="nil"/>
              <w:left w:val="nil"/>
              <w:bottom w:val="nil"/>
              <w:right w:val="single" w:sz="4" w:space="0" w:color="auto"/>
            </w:tcBorders>
            <w:shd w:val="clear" w:color="auto" w:fill="auto"/>
            <w:noWrap/>
            <w:vAlign w:val="center"/>
            <w:hideMark/>
          </w:tcPr>
          <w:p w14:paraId="41A782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2266331.25</w:t>
            </w:r>
          </w:p>
        </w:tc>
        <w:tc>
          <w:tcPr>
            <w:tcW w:w="780" w:type="dxa"/>
            <w:tcBorders>
              <w:top w:val="nil"/>
              <w:left w:val="nil"/>
              <w:bottom w:val="nil"/>
              <w:right w:val="nil"/>
            </w:tcBorders>
            <w:shd w:val="clear" w:color="auto" w:fill="auto"/>
            <w:noWrap/>
            <w:vAlign w:val="center"/>
            <w:hideMark/>
          </w:tcPr>
          <w:p w14:paraId="5244B9B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1522</w:t>
            </w:r>
          </w:p>
        </w:tc>
        <w:tc>
          <w:tcPr>
            <w:tcW w:w="879" w:type="dxa"/>
            <w:tcBorders>
              <w:top w:val="nil"/>
              <w:left w:val="nil"/>
              <w:bottom w:val="nil"/>
              <w:right w:val="nil"/>
            </w:tcBorders>
            <w:shd w:val="clear" w:color="auto" w:fill="auto"/>
            <w:noWrap/>
            <w:vAlign w:val="center"/>
            <w:hideMark/>
          </w:tcPr>
          <w:p w14:paraId="31957A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686330.76</w:t>
            </w:r>
          </w:p>
        </w:tc>
        <w:tc>
          <w:tcPr>
            <w:tcW w:w="880" w:type="dxa"/>
            <w:tcBorders>
              <w:top w:val="nil"/>
              <w:left w:val="nil"/>
              <w:bottom w:val="nil"/>
              <w:right w:val="single" w:sz="4" w:space="0" w:color="auto"/>
            </w:tcBorders>
            <w:shd w:val="clear" w:color="auto" w:fill="auto"/>
            <w:noWrap/>
            <w:vAlign w:val="center"/>
            <w:hideMark/>
          </w:tcPr>
          <w:p w14:paraId="4E9A6B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2265287.73</w:t>
            </w:r>
          </w:p>
        </w:tc>
      </w:tr>
      <w:tr w:rsidR="00F12F20" w:rsidRPr="003A26F1" w14:paraId="6ECC09A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289233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w:t>
            </w:r>
          </w:p>
        </w:tc>
        <w:tc>
          <w:tcPr>
            <w:tcW w:w="879" w:type="dxa"/>
            <w:tcBorders>
              <w:top w:val="nil"/>
              <w:left w:val="nil"/>
              <w:bottom w:val="nil"/>
              <w:right w:val="nil"/>
            </w:tcBorders>
            <w:shd w:val="clear" w:color="auto" w:fill="auto"/>
            <w:noWrap/>
            <w:vAlign w:val="center"/>
            <w:hideMark/>
          </w:tcPr>
          <w:p w14:paraId="6217C5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678924.34</w:t>
            </w:r>
          </w:p>
        </w:tc>
        <w:tc>
          <w:tcPr>
            <w:tcW w:w="880" w:type="dxa"/>
            <w:tcBorders>
              <w:top w:val="nil"/>
              <w:left w:val="nil"/>
              <w:bottom w:val="nil"/>
              <w:right w:val="single" w:sz="4" w:space="0" w:color="auto"/>
            </w:tcBorders>
            <w:shd w:val="clear" w:color="auto" w:fill="auto"/>
            <w:noWrap/>
            <w:vAlign w:val="center"/>
            <w:hideMark/>
          </w:tcPr>
          <w:p w14:paraId="450C09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2275817.64</w:t>
            </w:r>
          </w:p>
        </w:tc>
        <w:tc>
          <w:tcPr>
            <w:tcW w:w="780" w:type="dxa"/>
            <w:tcBorders>
              <w:top w:val="nil"/>
              <w:left w:val="nil"/>
              <w:bottom w:val="nil"/>
              <w:right w:val="nil"/>
            </w:tcBorders>
            <w:shd w:val="clear" w:color="auto" w:fill="auto"/>
            <w:noWrap/>
            <w:vAlign w:val="center"/>
            <w:hideMark/>
          </w:tcPr>
          <w:p w14:paraId="79D1097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788</w:t>
            </w:r>
          </w:p>
        </w:tc>
        <w:tc>
          <w:tcPr>
            <w:tcW w:w="879" w:type="dxa"/>
            <w:tcBorders>
              <w:top w:val="nil"/>
              <w:left w:val="nil"/>
              <w:bottom w:val="nil"/>
              <w:right w:val="nil"/>
            </w:tcBorders>
            <w:shd w:val="clear" w:color="auto" w:fill="auto"/>
            <w:noWrap/>
            <w:vAlign w:val="center"/>
            <w:hideMark/>
          </w:tcPr>
          <w:p w14:paraId="6365B0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686986.17</w:t>
            </w:r>
          </w:p>
        </w:tc>
        <w:tc>
          <w:tcPr>
            <w:tcW w:w="880" w:type="dxa"/>
            <w:tcBorders>
              <w:top w:val="nil"/>
              <w:left w:val="nil"/>
              <w:bottom w:val="nil"/>
              <w:right w:val="single" w:sz="4" w:space="0" w:color="auto"/>
            </w:tcBorders>
            <w:shd w:val="clear" w:color="auto" w:fill="auto"/>
            <w:noWrap/>
            <w:vAlign w:val="center"/>
            <w:hideMark/>
          </w:tcPr>
          <w:p w14:paraId="4F3D02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2266330.44</w:t>
            </w:r>
          </w:p>
        </w:tc>
        <w:tc>
          <w:tcPr>
            <w:tcW w:w="780" w:type="dxa"/>
            <w:tcBorders>
              <w:top w:val="nil"/>
              <w:left w:val="nil"/>
              <w:bottom w:val="nil"/>
              <w:right w:val="nil"/>
            </w:tcBorders>
            <w:shd w:val="clear" w:color="auto" w:fill="auto"/>
            <w:noWrap/>
            <w:vAlign w:val="center"/>
            <w:hideMark/>
          </w:tcPr>
          <w:p w14:paraId="72992B5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1523</w:t>
            </w:r>
          </w:p>
        </w:tc>
        <w:tc>
          <w:tcPr>
            <w:tcW w:w="879" w:type="dxa"/>
            <w:tcBorders>
              <w:top w:val="nil"/>
              <w:left w:val="nil"/>
              <w:bottom w:val="nil"/>
              <w:right w:val="nil"/>
            </w:tcBorders>
            <w:shd w:val="clear" w:color="auto" w:fill="auto"/>
            <w:noWrap/>
            <w:vAlign w:val="center"/>
            <w:hideMark/>
          </w:tcPr>
          <w:p w14:paraId="792012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686329.79</w:t>
            </w:r>
          </w:p>
        </w:tc>
        <w:tc>
          <w:tcPr>
            <w:tcW w:w="880" w:type="dxa"/>
            <w:tcBorders>
              <w:top w:val="nil"/>
              <w:left w:val="nil"/>
              <w:bottom w:val="nil"/>
              <w:right w:val="single" w:sz="4" w:space="0" w:color="auto"/>
            </w:tcBorders>
            <w:shd w:val="clear" w:color="auto" w:fill="auto"/>
            <w:noWrap/>
            <w:vAlign w:val="center"/>
            <w:hideMark/>
          </w:tcPr>
          <w:p w14:paraId="5E72A2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2265287.11</w:t>
            </w:r>
          </w:p>
        </w:tc>
      </w:tr>
      <w:tr w:rsidR="00F12F20" w:rsidRPr="003A26F1" w14:paraId="3168BC7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49C12A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w:t>
            </w:r>
          </w:p>
        </w:tc>
        <w:tc>
          <w:tcPr>
            <w:tcW w:w="879" w:type="dxa"/>
            <w:tcBorders>
              <w:top w:val="nil"/>
              <w:left w:val="nil"/>
              <w:bottom w:val="nil"/>
              <w:right w:val="nil"/>
            </w:tcBorders>
            <w:shd w:val="clear" w:color="auto" w:fill="auto"/>
            <w:noWrap/>
            <w:vAlign w:val="center"/>
            <w:hideMark/>
          </w:tcPr>
          <w:p w14:paraId="128484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678927.76</w:t>
            </w:r>
          </w:p>
        </w:tc>
        <w:tc>
          <w:tcPr>
            <w:tcW w:w="880" w:type="dxa"/>
            <w:tcBorders>
              <w:top w:val="nil"/>
              <w:left w:val="nil"/>
              <w:bottom w:val="nil"/>
              <w:right w:val="single" w:sz="4" w:space="0" w:color="auto"/>
            </w:tcBorders>
            <w:shd w:val="clear" w:color="auto" w:fill="auto"/>
            <w:noWrap/>
            <w:vAlign w:val="center"/>
            <w:hideMark/>
          </w:tcPr>
          <w:p w14:paraId="00DF21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2275787.61</w:t>
            </w:r>
          </w:p>
        </w:tc>
        <w:tc>
          <w:tcPr>
            <w:tcW w:w="780" w:type="dxa"/>
            <w:tcBorders>
              <w:top w:val="nil"/>
              <w:left w:val="nil"/>
              <w:bottom w:val="nil"/>
              <w:right w:val="nil"/>
            </w:tcBorders>
            <w:shd w:val="clear" w:color="auto" w:fill="auto"/>
            <w:noWrap/>
            <w:vAlign w:val="center"/>
            <w:hideMark/>
          </w:tcPr>
          <w:p w14:paraId="0B2418E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789</w:t>
            </w:r>
          </w:p>
        </w:tc>
        <w:tc>
          <w:tcPr>
            <w:tcW w:w="879" w:type="dxa"/>
            <w:tcBorders>
              <w:top w:val="nil"/>
              <w:left w:val="nil"/>
              <w:bottom w:val="nil"/>
              <w:right w:val="nil"/>
            </w:tcBorders>
            <w:shd w:val="clear" w:color="auto" w:fill="auto"/>
            <w:noWrap/>
            <w:vAlign w:val="center"/>
            <w:hideMark/>
          </w:tcPr>
          <w:p w14:paraId="02DBE6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686985.19</w:t>
            </w:r>
          </w:p>
        </w:tc>
        <w:tc>
          <w:tcPr>
            <w:tcW w:w="880" w:type="dxa"/>
            <w:tcBorders>
              <w:top w:val="nil"/>
              <w:left w:val="nil"/>
              <w:bottom w:val="nil"/>
              <w:right w:val="single" w:sz="4" w:space="0" w:color="auto"/>
            </w:tcBorders>
            <w:shd w:val="clear" w:color="auto" w:fill="auto"/>
            <w:noWrap/>
            <w:vAlign w:val="center"/>
            <w:hideMark/>
          </w:tcPr>
          <w:p w14:paraId="492E60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2266329.62</w:t>
            </w:r>
          </w:p>
        </w:tc>
        <w:tc>
          <w:tcPr>
            <w:tcW w:w="780" w:type="dxa"/>
            <w:tcBorders>
              <w:top w:val="nil"/>
              <w:left w:val="nil"/>
              <w:bottom w:val="nil"/>
              <w:right w:val="nil"/>
            </w:tcBorders>
            <w:shd w:val="clear" w:color="auto" w:fill="auto"/>
            <w:noWrap/>
            <w:vAlign w:val="center"/>
            <w:hideMark/>
          </w:tcPr>
          <w:p w14:paraId="134236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1524</w:t>
            </w:r>
          </w:p>
        </w:tc>
        <w:tc>
          <w:tcPr>
            <w:tcW w:w="879" w:type="dxa"/>
            <w:tcBorders>
              <w:top w:val="nil"/>
              <w:left w:val="nil"/>
              <w:bottom w:val="nil"/>
              <w:right w:val="nil"/>
            </w:tcBorders>
            <w:shd w:val="clear" w:color="auto" w:fill="auto"/>
            <w:noWrap/>
            <w:vAlign w:val="center"/>
            <w:hideMark/>
          </w:tcPr>
          <w:p w14:paraId="6E42D9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686328.83</w:t>
            </w:r>
          </w:p>
        </w:tc>
        <w:tc>
          <w:tcPr>
            <w:tcW w:w="880" w:type="dxa"/>
            <w:tcBorders>
              <w:top w:val="nil"/>
              <w:left w:val="nil"/>
              <w:bottom w:val="nil"/>
              <w:right w:val="single" w:sz="4" w:space="0" w:color="auto"/>
            </w:tcBorders>
            <w:shd w:val="clear" w:color="auto" w:fill="auto"/>
            <w:noWrap/>
            <w:vAlign w:val="center"/>
            <w:hideMark/>
          </w:tcPr>
          <w:p w14:paraId="15AD38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2265286.51</w:t>
            </w:r>
          </w:p>
        </w:tc>
      </w:tr>
      <w:tr w:rsidR="00F12F20" w:rsidRPr="003A26F1" w14:paraId="4FD48E0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A129FE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w:t>
            </w:r>
          </w:p>
        </w:tc>
        <w:tc>
          <w:tcPr>
            <w:tcW w:w="879" w:type="dxa"/>
            <w:tcBorders>
              <w:top w:val="nil"/>
              <w:left w:val="nil"/>
              <w:bottom w:val="nil"/>
              <w:right w:val="nil"/>
            </w:tcBorders>
            <w:shd w:val="clear" w:color="auto" w:fill="auto"/>
            <w:noWrap/>
            <w:vAlign w:val="center"/>
            <w:hideMark/>
          </w:tcPr>
          <w:p w14:paraId="578C70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678930.97</w:t>
            </w:r>
          </w:p>
        </w:tc>
        <w:tc>
          <w:tcPr>
            <w:tcW w:w="880" w:type="dxa"/>
            <w:tcBorders>
              <w:top w:val="nil"/>
              <w:left w:val="nil"/>
              <w:bottom w:val="nil"/>
              <w:right w:val="single" w:sz="4" w:space="0" w:color="auto"/>
            </w:tcBorders>
            <w:shd w:val="clear" w:color="auto" w:fill="auto"/>
            <w:noWrap/>
            <w:vAlign w:val="center"/>
            <w:hideMark/>
          </w:tcPr>
          <w:p w14:paraId="41C8931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2275756.66</w:t>
            </w:r>
          </w:p>
        </w:tc>
        <w:tc>
          <w:tcPr>
            <w:tcW w:w="780" w:type="dxa"/>
            <w:tcBorders>
              <w:top w:val="nil"/>
              <w:left w:val="nil"/>
              <w:bottom w:val="nil"/>
              <w:right w:val="nil"/>
            </w:tcBorders>
            <w:shd w:val="clear" w:color="auto" w:fill="auto"/>
            <w:noWrap/>
            <w:vAlign w:val="center"/>
            <w:hideMark/>
          </w:tcPr>
          <w:p w14:paraId="46BEEC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790</w:t>
            </w:r>
          </w:p>
        </w:tc>
        <w:tc>
          <w:tcPr>
            <w:tcW w:w="879" w:type="dxa"/>
            <w:tcBorders>
              <w:top w:val="nil"/>
              <w:left w:val="nil"/>
              <w:bottom w:val="nil"/>
              <w:right w:val="nil"/>
            </w:tcBorders>
            <w:shd w:val="clear" w:color="auto" w:fill="auto"/>
            <w:noWrap/>
            <w:vAlign w:val="center"/>
            <w:hideMark/>
          </w:tcPr>
          <w:p w14:paraId="2577AE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686984.25</w:t>
            </w:r>
          </w:p>
        </w:tc>
        <w:tc>
          <w:tcPr>
            <w:tcW w:w="880" w:type="dxa"/>
            <w:tcBorders>
              <w:top w:val="nil"/>
              <w:left w:val="nil"/>
              <w:bottom w:val="nil"/>
              <w:right w:val="single" w:sz="4" w:space="0" w:color="auto"/>
            </w:tcBorders>
            <w:shd w:val="clear" w:color="auto" w:fill="auto"/>
            <w:noWrap/>
            <w:vAlign w:val="center"/>
            <w:hideMark/>
          </w:tcPr>
          <w:p w14:paraId="7B678B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2266328.84</w:t>
            </w:r>
          </w:p>
        </w:tc>
        <w:tc>
          <w:tcPr>
            <w:tcW w:w="780" w:type="dxa"/>
            <w:tcBorders>
              <w:top w:val="nil"/>
              <w:left w:val="nil"/>
              <w:bottom w:val="nil"/>
              <w:right w:val="nil"/>
            </w:tcBorders>
            <w:shd w:val="clear" w:color="auto" w:fill="auto"/>
            <w:noWrap/>
            <w:vAlign w:val="center"/>
            <w:hideMark/>
          </w:tcPr>
          <w:p w14:paraId="4E60B10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1525</w:t>
            </w:r>
          </w:p>
        </w:tc>
        <w:tc>
          <w:tcPr>
            <w:tcW w:w="879" w:type="dxa"/>
            <w:tcBorders>
              <w:top w:val="nil"/>
              <w:left w:val="nil"/>
              <w:bottom w:val="nil"/>
              <w:right w:val="nil"/>
            </w:tcBorders>
            <w:shd w:val="clear" w:color="auto" w:fill="auto"/>
            <w:noWrap/>
            <w:vAlign w:val="center"/>
            <w:hideMark/>
          </w:tcPr>
          <w:p w14:paraId="6E7444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686327.87</w:t>
            </w:r>
          </w:p>
        </w:tc>
        <w:tc>
          <w:tcPr>
            <w:tcW w:w="880" w:type="dxa"/>
            <w:tcBorders>
              <w:top w:val="nil"/>
              <w:left w:val="nil"/>
              <w:bottom w:val="nil"/>
              <w:right w:val="single" w:sz="4" w:space="0" w:color="auto"/>
            </w:tcBorders>
            <w:shd w:val="clear" w:color="auto" w:fill="auto"/>
            <w:noWrap/>
            <w:vAlign w:val="center"/>
            <w:hideMark/>
          </w:tcPr>
          <w:p w14:paraId="7D736A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2265285.92</w:t>
            </w:r>
          </w:p>
        </w:tc>
      </w:tr>
      <w:tr w:rsidR="00F12F20" w:rsidRPr="003A26F1" w14:paraId="593D513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859FA9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w:t>
            </w:r>
          </w:p>
        </w:tc>
        <w:tc>
          <w:tcPr>
            <w:tcW w:w="879" w:type="dxa"/>
            <w:tcBorders>
              <w:top w:val="nil"/>
              <w:left w:val="nil"/>
              <w:bottom w:val="nil"/>
              <w:right w:val="nil"/>
            </w:tcBorders>
            <w:shd w:val="clear" w:color="auto" w:fill="auto"/>
            <w:noWrap/>
            <w:vAlign w:val="center"/>
            <w:hideMark/>
          </w:tcPr>
          <w:p w14:paraId="1EEE33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678933.58</w:t>
            </w:r>
          </w:p>
        </w:tc>
        <w:tc>
          <w:tcPr>
            <w:tcW w:w="880" w:type="dxa"/>
            <w:tcBorders>
              <w:top w:val="nil"/>
              <w:left w:val="nil"/>
              <w:bottom w:val="nil"/>
              <w:right w:val="single" w:sz="4" w:space="0" w:color="auto"/>
            </w:tcBorders>
            <w:shd w:val="clear" w:color="auto" w:fill="auto"/>
            <w:noWrap/>
            <w:vAlign w:val="center"/>
            <w:hideMark/>
          </w:tcPr>
          <w:p w14:paraId="333A1F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2275724.91</w:t>
            </w:r>
          </w:p>
        </w:tc>
        <w:tc>
          <w:tcPr>
            <w:tcW w:w="780" w:type="dxa"/>
            <w:tcBorders>
              <w:top w:val="nil"/>
              <w:left w:val="nil"/>
              <w:bottom w:val="nil"/>
              <w:right w:val="nil"/>
            </w:tcBorders>
            <w:shd w:val="clear" w:color="auto" w:fill="auto"/>
            <w:noWrap/>
            <w:vAlign w:val="center"/>
            <w:hideMark/>
          </w:tcPr>
          <w:p w14:paraId="57DECE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791</w:t>
            </w:r>
          </w:p>
        </w:tc>
        <w:tc>
          <w:tcPr>
            <w:tcW w:w="879" w:type="dxa"/>
            <w:tcBorders>
              <w:top w:val="nil"/>
              <w:left w:val="nil"/>
              <w:bottom w:val="nil"/>
              <w:right w:val="nil"/>
            </w:tcBorders>
            <w:shd w:val="clear" w:color="auto" w:fill="auto"/>
            <w:noWrap/>
            <w:vAlign w:val="center"/>
            <w:hideMark/>
          </w:tcPr>
          <w:p w14:paraId="19B702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686983.33</w:t>
            </w:r>
          </w:p>
        </w:tc>
        <w:tc>
          <w:tcPr>
            <w:tcW w:w="880" w:type="dxa"/>
            <w:tcBorders>
              <w:top w:val="nil"/>
              <w:left w:val="nil"/>
              <w:bottom w:val="nil"/>
              <w:right w:val="single" w:sz="4" w:space="0" w:color="auto"/>
            </w:tcBorders>
            <w:shd w:val="clear" w:color="auto" w:fill="auto"/>
            <w:noWrap/>
            <w:vAlign w:val="center"/>
            <w:hideMark/>
          </w:tcPr>
          <w:p w14:paraId="1CD832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2266328.08</w:t>
            </w:r>
          </w:p>
        </w:tc>
        <w:tc>
          <w:tcPr>
            <w:tcW w:w="780" w:type="dxa"/>
            <w:tcBorders>
              <w:top w:val="nil"/>
              <w:left w:val="nil"/>
              <w:bottom w:val="nil"/>
              <w:right w:val="nil"/>
            </w:tcBorders>
            <w:shd w:val="clear" w:color="auto" w:fill="auto"/>
            <w:noWrap/>
            <w:vAlign w:val="center"/>
            <w:hideMark/>
          </w:tcPr>
          <w:p w14:paraId="2D09D1E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1526</w:t>
            </w:r>
          </w:p>
        </w:tc>
        <w:tc>
          <w:tcPr>
            <w:tcW w:w="879" w:type="dxa"/>
            <w:tcBorders>
              <w:top w:val="nil"/>
              <w:left w:val="nil"/>
              <w:bottom w:val="nil"/>
              <w:right w:val="nil"/>
            </w:tcBorders>
            <w:shd w:val="clear" w:color="auto" w:fill="auto"/>
            <w:noWrap/>
            <w:vAlign w:val="center"/>
            <w:hideMark/>
          </w:tcPr>
          <w:p w14:paraId="6CC721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686326.90</w:t>
            </w:r>
          </w:p>
        </w:tc>
        <w:tc>
          <w:tcPr>
            <w:tcW w:w="880" w:type="dxa"/>
            <w:tcBorders>
              <w:top w:val="nil"/>
              <w:left w:val="nil"/>
              <w:bottom w:val="nil"/>
              <w:right w:val="single" w:sz="4" w:space="0" w:color="auto"/>
            </w:tcBorders>
            <w:shd w:val="clear" w:color="auto" w:fill="auto"/>
            <w:noWrap/>
            <w:vAlign w:val="center"/>
            <w:hideMark/>
          </w:tcPr>
          <w:p w14:paraId="2E6E51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2265285.33</w:t>
            </w:r>
          </w:p>
        </w:tc>
      </w:tr>
      <w:tr w:rsidR="00F12F20" w:rsidRPr="003A26F1" w14:paraId="3DE7803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060B33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w:t>
            </w:r>
          </w:p>
        </w:tc>
        <w:tc>
          <w:tcPr>
            <w:tcW w:w="879" w:type="dxa"/>
            <w:tcBorders>
              <w:top w:val="nil"/>
              <w:left w:val="nil"/>
              <w:bottom w:val="nil"/>
              <w:right w:val="nil"/>
            </w:tcBorders>
            <w:shd w:val="clear" w:color="auto" w:fill="auto"/>
            <w:noWrap/>
            <w:vAlign w:val="center"/>
            <w:hideMark/>
          </w:tcPr>
          <w:p w14:paraId="38C947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678935.85</w:t>
            </w:r>
          </w:p>
        </w:tc>
        <w:tc>
          <w:tcPr>
            <w:tcW w:w="880" w:type="dxa"/>
            <w:tcBorders>
              <w:top w:val="nil"/>
              <w:left w:val="nil"/>
              <w:bottom w:val="nil"/>
              <w:right w:val="single" w:sz="4" w:space="0" w:color="auto"/>
            </w:tcBorders>
            <w:shd w:val="clear" w:color="auto" w:fill="auto"/>
            <w:noWrap/>
            <w:vAlign w:val="center"/>
            <w:hideMark/>
          </w:tcPr>
          <w:p w14:paraId="1CCFEF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2275693.15</w:t>
            </w:r>
          </w:p>
        </w:tc>
        <w:tc>
          <w:tcPr>
            <w:tcW w:w="780" w:type="dxa"/>
            <w:tcBorders>
              <w:top w:val="nil"/>
              <w:left w:val="nil"/>
              <w:bottom w:val="nil"/>
              <w:right w:val="nil"/>
            </w:tcBorders>
            <w:shd w:val="clear" w:color="auto" w:fill="auto"/>
            <w:noWrap/>
            <w:vAlign w:val="center"/>
            <w:hideMark/>
          </w:tcPr>
          <w:p w14:paraId="70269C9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792</w:t>
            </w:r>
          </w:p>
        </w:tc>
        <w:tc>
          <w:tcPr>
            <w:tcW w:w="879" w:type="dxa"/>
            <w:tcBorders>
              <w:top w:val="nil"/>
              <w:left w:val="nil"/>
              <w:bottom w:val="nil"/>
              <w:right w:val="nil"/>
            </w:tcBorders>
            <w:shd w:val="clear" w:color="auto" w:fill="auto"/>
            <w:noWrap/>
            <w:vAlign w:val="center"/>
            <w:hideMark/>
          </w:tcPr>
          <w:p w14:paraId="145129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686982.42</w:t>
            </w:r>
          </w:p>
        </w:tc>
        <w:tc>
          <w:tcPr>
            <w:tcW w:w="880" w:type="dxa"/>
            <w:tcBorders>
              <w:top w:val="nil"/>
              <w:left w:val="nil"/>
              <w:bottom w:val="nil"/>
              <w:right w:val="single" w:sz="4" w:space="0" w:color="auto"/>
            </w:tcBorders>
            <w:shd w:val="clear" w:color="auto" w:fill="auto"/>
            <w:noWrap/>
            <w:vAlign w:val="center"/>
            <w:hideMark/>
          </w:tcPr>
          <w:p w14:paraId="08A122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2266327.34</w:t>
            </w:r>
          </w:p>
        </w:tc>
        <w:tc>
          <w:tcPr>
            <w:tcW w:w="780" w:type="dxa"/>
            <w:tcBorders>
              <w:top w:val="nil"/>
              <w:left w:val="nil"/>
              <w:bottom w:val="nil"/>
              <w:right w:val="nil"/>
            </w:tcBorders>
            <w:shd w:val="clear" w:color="auto" w:fill="auto"/>
            <w:noWrap/>
            <w:vAlign w:val="center"/>
            <w:hideMark/>
          </w:tcPr>
          <w:p w14:paraId="28ABF07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1527</w:t>
            </w:r>
          </w:p>
        </w:tc>
        <w:tc>
          <w:tcPr>
            <w:tcW w:w="879" w:type="dxa"/>
            <w:tcBorders>
              <w:top w:val="nil"/>
              <w:left w:val="nil"/>
              <w:bottom w:val="nil"/>
              <w:right w:val="nil"/>
            </w:tcBorders>
            <w:shd w:val="clear" w:color="auto" w:fill="auto"/>
            <w:noWrap/>
            <w:vAlign w:val="center"/>
            <w:hideMark/>
          </w:tcPr>
          <w:p w14:paraId="673562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686325.94</w:t>
            </w:r>
          </w:p>
        </w:tc>
        <w:tc>
          <w:tcPr>
            <w:tcW w:w="880" w:type="dxa"/>
            <w:tcBorders>
              <w:top w:val="nil"/>
              <w:left w:val="nil"/>
              <w:bottom w:val="nil"/>
              <w:right w:val="single" w:sz="4" w:space="0" w:color="auto"/>
            </w:tcBorders>
            <w:shd w:val="clear" w:color="auto" w:fill="auto"/>
            <w:noWrap/>
            <w:vAlign w:val="center"/>
            <w:hideMark/>
          </w:tcPr>
          <w:p w14:paraId="061064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2265284.75</w:t>
            </w:r>
          </w:p>
        </w:tc>
      </w:tr>
      <w:tr w:rsidR="00F12F20" w:rsidRPr="003A26F1" w14:paraId="67928A7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52F2A9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w:t>
            </w:r>
          </w:p>
        </w:tc>
        <w:tc>
          <w:tcPr>
            <w:tcW w:w="879" w:type="dxa"/>
            <w:tcBorders>
              <w:top w:val="nil"/>
              <w:left w:val="nil"/>
              <w:bottom w:val="nil"/>
              <w:right w:val="nil"/>
            </w:tcBorders>
            <w:shd w:val="clear" w:color="auto" w:fill="auto"/>
            <w:noWrap/>
            <w:vAlign w:val="center"/>
            <w:hideMark/>
          </w:tcPr>
          <w:p w14:paraId="2D8247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678937.93</w:t>
            </w:r>
          </w:p>
        </w:tc>
        <w:tc>
          <w:tcPr>
            <w:tcW w:w="880" w:type="dxa"/>
            <w:tcBorders>
              <w:top w:val="nil"/>
              <w:left w:val="nil"/>
              <w:bottom w:val="nil"/>
              <w:right w:val="single" w:sz="4" w:space="0" w:color="auto"/>
            </w:tcBorders>
            <w:shd w:val="clear" w:color="auto" w:fill="auto"/>
            <w:noWrap/>
            <w:vAlign w:val="center"/>
            <w:hideMark/>
          </w:tcPr>
          <w:p w14:paraId="7A021A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2275661.73</w:t>
            </w:r>
          </w:p>
        </w:tc>
        <w:tc>
          <w:tcPr>
            <w:tcW w:w="780" w:type="dxa"/>
            <w:tcBorders>
              <w:top w:val="nil"/>
              <w:left w:val="nil"/>
              <w:bottom w:val="nil"/>
              <w:right w:val="nil"/>
            </w:tcBorders>
            <w:shd w:val="clear" w:color="auto" w:fill="auto"/>
            <w:noWrap/>
            <w:vAlign w:val="center"/>
            <w:hideMark/>
          </w:tcPr>
          <w:p w14:paraId="3DC4DFC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793</w:t>
            </w:r>
          </w:p>
        </w:tc>
        <w:tc>
          <w:tcPr>
            <w:tcW w:w="879" w:type="dxa"/>
            <w:tcBorders>
              <w:top w:val="nil"/>
              <w:left w:val="nil"/>
              <w:bottom w:val="nil"/>
              <w:right w:val="nil"/>
            </w:tcBorders>
            <w:shd w:val="clear" w:color="auto" w:fill="auto"/>
            <w:noWrap/>
            <w:vAlign w:val="center"/>
            <w:hideMark/>
          </w:tcPr>
          <w:p w14:paraId="44CA3C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686981.54</w:t>
            </w:r>
          </w:p>
        </w:tc>
        <w:tc>
          <w:tcPr>
            <w:tcW w:w="880" w:type="dxa"/>
            <w:tcBorders>
              <w:top w:val="nil"/>
              <w:left w:val="nil"/>
              <w:bottom w:val="nil"/>
              <w:right w:val="single" w:sz="4" w:space="0" w:color="auto"/>
            </w:tcBorders>
            <w:shd w:val="clear" w:color="auto" w:fill="auto"/>
            <w:noWrap/>
            <w:vAlign w:val="center"/>
            <w:hideMark/>
          </w:tcPr>
          <w:p w14:paraId="1D8F08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2266326.61</w:t>
            </w:r>
          </w:p>
        </w:tc>
        <w:tc>
          <w:tcPr>
            <w:tcW w:w="780" w:type="dxa"/>
            <w:tcBorders>
              <w:top w:val="nil"/>
              <w:left w:val="nil"/>
              <w:bottom w:val="nil"/>
              <w:right w:val="nil"/>
            </w:tcBorders>
            <w:shd w:val="clear" w:color="auto" w:fill="auto"/>
            <w:noWrap/>
            <w:vAlign w:val="center"/>
            <w:hideMark/>
          </w:tcPr>
          <w:p w14:paraId="133FC1B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1528</w:t>
            </w:r>
          </w:p>
        </w:tc>
        <w:tc>
          <w:tcPr>
            <w:tcW w:w="879" w:type="dxa"/>
            <w:tcBorders>
              <w:top w:val="nil"/>
              <w:left w:val="nil"/>
              <w:bottom w:val="nil"/>
              <w:right w:val="nil"/>
            </w:tcBorders>
            <w:shd w:val="clear" w:color="auto" w:fill="auto"/>
            <w:noWrap/>
            <w:vAlign w:val="center"/>
            <w:hideMark/>
          </w:tcPr>
          <w:p w14:paraId="0FF6F6E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686324.97</w:t>
            </w:r>
          </w:p>
        </w:tc>
        <w:tc>
          <w:tcPr>
            <w:tcW w:w="880" w:type="dxa"/>
            <w:tcBorders>
              <w:top w:val="nil"/>
              <w:left w:val="nil"/>
              <w:bottom w:val="nil"/>
              <w:right w:val="single" w:sz="4" w:space="0" w:color="auto"/>
            </w:tcBorders>
            <w:shd w:val="clear" w:color="auto" w:fill="auto"/>
            <w:noWrap/>
            <w:vAlign w:val="center"/>
            <w:hideMark/>
          </w:tcPr>
          <w:p w14:paraId="106AAD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2265284.18</w:t>
            </w:r>
          </w:p>
        </w:tc>
      </w:tr>
      <w:tr w:rsidR="00F12F20" w:rsidRPr="003A26F1" w14:paraId="668496C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BD6E6C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w:t>
            </w:r>
          </w:p>
        </w:tc>
        <w:tc>
          <w:tcPr>
            <w:tcW w:w="879" w:type="dxa"/>
            <w:tcBorders>
              <w:top w:val="nil"/>
              <w:left w:val="nil"/>
              <w:bottom w:val="nil"/>
              <w:right w:val="nil"/>
            </w:tcBorders>
            <w:shd w:val="clear" w:color="auto" w:fill="auto"/>
            <w:noWrap/>
            <w:vAlign w:val="center"/>
            <w:hideMark/>
          </w:tcPr>
          <w:p w14:paraId="7E610B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678939.65</w:t>
            </w:r>
          </w:p>
        </w:tc>
        <w:tc>
          <w:tcPr>
            <w:tcW w:w="880" w:type="dxa"/>
            <w:tcBorders>
              <w:top w:val="nil"/>
              <w:left w:val="nil"/>
              <w:bottom w:val="nil"/>
              <w:right w:val="single" w:sz="4" w:space="0" w:color="auto"/>
            </w:tcBorders>
            <w:shd w:val="clear" w:color="auto" w:fill="auto"/>
            <w:noWrap/>
            <w:vAlign w:val="center"/>
            <w:hideMark/>
          </w:tcPr>
          <w:p w14:paraId="6C0AF2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2275628.95</w:t>
            </w:r>
          </w:p>
        </w:tc>
        <w:tc>
          <w:tcPr>
            <w:tcW w:w="780" w:type="dxa"/>
            <w:tcBorders>
              <w:top w:val="nil"/>
              <w:left w:val="nil"/>
              <w:bottom w:val="nil"/>
              <w:right w:val="nil"/>
            </w:tcBorders>
            <w:shd w:val="clear" w:color="auto" w:fill="auto"/>
            <w:noWrap/>
            <w:vAlign w:val="center"/>
            <w:hideMark/>
          </w:tcPr>
          <w:p w14:paraId="7AFE3BD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794</w:t>
            </w:r>
          </w:p>
        </w:tc>
        <w:tc>
          <w:tcPr>
            <w:tcW w:w="879" w:type="dxa"/>
            <w:tcBorders>
              <w:top w:val="nil"/>
              <w:left w:val="nil"/>
              <w:bottom w:val="nil"/>
              <w:right w:val="nil"/>
            </w:tcBorders>
            <w:shd w:val="clear" w:color="auto" w:fill="auto"/>
            <w:noWrap/>
            <w:vAlign w:val="center"/>
            <w:hideMark/>
          </w:tcPr>
          <w:p w14:paraId="064A15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686980.67</w:t>
            </w:r>
          </w:p>
        </w:tc>
        <w:tc>
          <w:tcPr>
            <w:tcW w:w="880" w:type="dxa"/>
            <w:tcBorders>
              <w:top w:val="nil"/>
              <w:left w:val="nil"/>
              <w:bottom w:val="nil"/>
              <w:right w:val="single" w:sz="4" w:space="0" w:color="auto"/>
            </w:tcBorders>
            <w:shd w:val="clear" w:color="auto" w:fill="auto"/>
            <w:noWrap/>
            <w:vAlign w:val="center"/>
            <w:hideMark/>
          </w:tcPr>
          <w:p w14:paraId="6321CF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2266325.91</w:t>
            </w:r>
          </w:p>
        </w:tc>
        <w:tc>
          <w:tcPr>
            <w:tcW w:w="780" w:type="dxa"/>
            <w:tcBorders>
              <w:top w:val="nil"/>
              <w:left w:val="nil"/>
              <w:bottom w:val="nil"/>
              <w:right w:val="nil"/>
            </w:tcBorders>
            <w:shd w:val="clear" w:color="auto" w:fill="auto"/>
            <w:noWrap/>
            <w:vAlign w:val="center"/>
            <w:hideMark/>
          </w:tcPr>
          <w:p w14:paraId="231D59C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1529</w:t>
            </w:r>
          </w:p>
        </w:tc>
        <w:tc>
          <w:tcPr>
            <w:tcW w:w="879" w:type="dxa"/>
            <w:tcBorders>
              <w:top w:val="nil"/>
              <w:left w:val="nil"/>
              <w:bottom w:val="nil"/>
              <w:right w:val="nil"/>
            </w:tcBorders>
            <w:shd w:val="clear" w:color="auto" w:fill="auto"/>
            <w:noWrap/>
            <w:vAlign w:val="center"/>
            <w:hideMark/>
          </w:tcPr>
          <w:p w14:paraId="380957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686324.01</w:t>
            </w:r>
          </w:p>
        </w:tc>
        <w:tc>
          <w:tcPr>
            <w:tcW w:w="880" w:type="dxa"/>
            <w:tcBorders>
              <w:top w:val="nil"/>
              <w:left w:val="nil"/>
              <w:bottom w:val="nil"/>
              <w:right w:val="single" w:sz="4" w:space="0" w:color="auto"/>
            </w:tcBorders>
            <w:shd w:val="clear" w:color="auto" w:fill="auto"/>
            <w:noWrap/>
            <w:vAlign w:val="center"/>
            <w:hideMark/>
          </w:tcPr>
          <w:p w14:paraId="595D2C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2265283.62</w:t>
            </w:r>
          </w:p>
        </w:tc>
      </w:tr>
      <w:tr w:rsidR="00F12F20" w:rsidRPr="003A26F1" w14:paraId="6A780EA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798A4F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w:t>
            </w:r>
          </w:p>
        </w:tc>
        <w:tc>
          <w:tcPr>
            <w:tcW w:w="879" w:type="dxa"/>
            <w:tcBorders>
              <w:top w:val="nil"/>
              <w:left w:val="nil"/>
              <w:bottom w:val="nil"/>
              <w:right w:val="nil"/>
            </w:tcBorders>
            <w:shd w:val="clear" w:color="auto" w:fill="auto"/>
            <w:noWrap/>
            <w:vAlign w:val="center"/>
            <w:hideMark/>
          </w:tcPr>
          <w:p w14:paraId="05FE31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678941.20</w:t>
            </w:r>
          </w:p>
        </w:tc>
        <w:tc>
          <w:tcPr>
            <w:tcW w:w="880" w:type="dxa"/>
            <w:tcBorders>
              <w:top w:val="nil"/>
              <w:left w:val="nil"/>
              <w:bottom w:val="nil"/>
              <w:right w:val="single" w:sz="4" w:space="0" w:color="auto"/>
            </w:tcBorders>
            <w:shd w:val="clear" w:color="auto" w:fill="auto"/>
            <w:noWrap/>
            <w:vAlign w:val="center"/>
            <w:hideMark/>
          </w:tcPr>
          <w:p w14:paraId="03CAB3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2275595.29</w:t>
            </w:r>
          </w:p>
        </w:tc>
        <w:tc>
          <w:tcPr>
            <w:tcW w:w="780" w:type="dxa"/>
            <w:tcBorders>
              <w:top w:val="nil"/>
              <w:left w:val="nil"/>
              <w:bottom w:val="nil"/>
              <w:right w:val="nil"/>
            </w:tcBorders>
            <w:shd w:val="clear" w:color="auto" w:fill="auto"/>
            <w:noWrap/>
            <w:vAlign w:val="center"/>
            <w:hideMark/>
          </w:tcPr>
          <w:p w14:paraId="1262E5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795</w:t>
            </w:r>
          </w:p>
        </w:tc>
        <w:tc>
          <w:tcPr>
            <w:tcW w:w="879" w:type="dxa"/>
            <w:tcBorders>
              <w:top w:val="nil"/>
              <w:left w:val="nil"/>
              <w:bottom w:val="nil"/>
              <w:right w:val="nil"/>
            </w:tcBorders>
            <w:shd w:val="clear" w:color="auto" w:fill="auto"/>
            <w:noWrap/>
            <w:vAlign w:val="center"/>
            <w:hideMark/>
          </w:tcPr>
          <w:p w14:paraId="771C6B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686980.66</w:t>
            </w:r>
          </w:p>
        </w:tc>
        <w:tc>
          <w:tcPr>
            <w:tcW w:w="880" w:type="dxa"/>
            <w:tcBorders>
              <w:top w:val="nil"/>
              <w:left w:val="nil"/>
              <w:bottom w:val="nil"/>
              <w:right w:val="single" w:sz="4" w:space="0" w:color="auto"/>
            </w:tcBorders>
            <w:shd w:val="clear" w:color="auto" w:fill="auto"/>
            <w:noWrap/>
            <w:vAlign w:val="center"/>
            <w:hideMark/>
          </w:tcPr>
          <w:p w14:paraId="185E81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2266325.90</w:t>
            </w:r>
          </w:p>
        </w:tc>
        <w:tc>
          <w:tcPr>
            <w:tcW w:w="780" w:type="dxa"/>
            <w:tcBorders>
              <w:top w:val="nil"/>
              <w:left w:val="nil"/>
              <w:bottom w:val="nil"/>
              <w:right w:val="nil"/>
            </w:tcBorders>
            <w:shd w:val="clear" w:color="auto" w:fill="auto"/>
            <w:noWrap/>
            <w:vAlign w:val="center"/>
            <w:hideMark/>
          </w:tcPr>
          <w:p w14:paraId="7CA3F32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1530</w:t>
            </w:r>
          </w:p>
        </w:tc>
        <w:tc>
          <w:tcPr>
            <w:tcW w:w="879" w:type="dxa"/>
            <w:tcBorders>
              <w:top w:val="nil"/>
              <w:left w:val="nil"/>
              <w:bottom w:val="nil"/>
              <w:right w:val="nil"/>
            </w:tcBorders>
            <w:shd w:val="clear" w:color="auto" w:fill="auto"/>
            <w:noWrap/>
            <w:vAlign w:val="center"/>
            <w:hideMark/>
          </w:tcPr>
          <w:p w14:paraId="38B4AB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686323.04</w:t>
            </w:r>
          </w:p>
        </w:tc>
        <w:tc>
          <w:tcPr>
            <w:tcW w:w="880" w:type="dxa"/>
            <w:tcBorders>
              <w:top w:val="nil"/>
              <w:left w:val="nil"/>
              <w:bottom w:val="nil"/>
              <w:right w:val="single" w:sz="4" w:space="0" w:color="auto"/>
            </w:tcBorders>
            <w:shd w:val="clear" w:color="auto" w:fill="auto"/>
            <w:noWrap/>
            <w:vAlign w:val="center"/>
            <w:hideMark/>
          </w:tcPr>
          <w:p w14:paraId="062C3E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2265283.05</w:t>
            </w:r>
          </w:p>
        </w:tc>
      </w:tr>
      <w:tr w:rsidR="00F12F20" w:rsidRPr="003A26F1" w14:paraId="4CF6CBD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AD7DC3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w:t>
            </w:r>
          </w:p>
        </w:tc>
        <w:tc>
          <w:tcPr>
            <w:tcW w:w="879" w:type="dxa"/>
            <w:tcBorders>
              <w:top w:val="nil"/>
              <w:left w:val="nil"/>
              <w:bottom w:val="nil"/>
              <w:right w:val="nil"/>
            </w:tcBorders>
            <w:shd w:val="clear" w:color="auto" w:fill="auto"/>
            <w:noWrap/>
            <w:vAlign w:val="center"/>
            <w:hideMark/>
          </w:tcPr>
          <w:p w14:paraId="6628DE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678942.61</w:t>
            </w:r>
          </w:p>
        </w:tc>
        <w:tc>
          <w:tcPr>
            <w:tcW w:w="880" w:type="dxa"/>
            <w:tcBorders>
              <w:top w:val="nil"/>
              <w:left w:val="nil"/>
              <w:bottom w:val="nil"/>
              <w:right w:val="single" w:sz="4" w:space="0" w:color="auto"/>
            </w:tcBorders>
            <w:shd w:val="clear" w:color="auto" w:fill="auto"/>
            <w:noWrap/>
            <w:vAlign w:val="center"/>
            <w:hideMark/>
          </w:tcPr>
          <w:p w14:paraId="48E847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2275562.28</w:t>
            </w:r>
          </w:p>
        </w:tc>
        <w:tc>
          <w:tcPr>
            <w:tcW w:w="780" w:type="dxa"/>
            <w:tcBorders>
              <w:top w:val="nil"/>
              <w:left w:val="nil"/>
              <w:bottom w:val="nil"/>
              <w:right w:val="nil"/>
            </w:tcBorders>
            <w:shd w:val="clear" w:color="auto" w:fill="auto"/>
            <w:noWrap/>
            <w:vAlign w:val="center"/>
            <w:hideMark/>
          </w:tcPr>
          <w:p w14:paraId="121429D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796</w:t>
            </w:r>
          </w:p>
        </w:tc>
        <w:tc>
          <w:tcPr>
            <w:tcW w:w="879" w:type="dxa"/>
            <w:tcBorders>
              <w:top w:val="nil"/>
              <w:left w:val="nil"/>
              <w:bottom w:val="nil"/>
              <w:right w:val="nil"/>
            </w:tcBorders>
            <w:shd w:val="clear" w:color="auto" w:fill="auto"/>
            <w:noWrap/>
            <w:vAlign w:val="center"/>
            <w:hideMark/>
          </w:tcPr>
          <w:p w14:paraId="2A953E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686979.82</w:t>
            </w:r>
          </w:p>
        </w:tc>
        <w:tc>
          <w:tcPr>
            <w:tcW w:w="880" w:type="dxa"/>
            <w:tcBorders>
              <w:top w:val="nil"/>
              <w:left w:val="nil"/>
              <w:bottom w:val="nil"/>
              <w:right w:val="single" w:sz="4" w:space="0" w:color="auto"/>
            </w:tcBorders>
            <w:shd w:val="clear" w:color="auto" w:fill="auto"/>
            <w:noWrap/>
            <w:vAlign w:val="center"/>
            <w:hideMark/>
          </w:tcPr>
          <w:p w14:paraId="3A7EF2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2266325.22</w:t>
            </w:r>
          </w:p>
        </w:tc>
        <w:tc>
          <w:tcPr>
            <w:tcW w:w="780" w:type="dxa"/>
            <w:tcBorders>
              <w:top w:val="nil"/>
              <w:left w:val="nil"/>
              <w:bottom w:val="nil"/>
              <w:right w:val="nil"/>
            </w:tcBorders>
            <w:shd w:val="clear" w:color="auto" w:fill="auto"/>
            <w:noWrap/>
            <w:vAlign w:val="center"/>
            <w:hideMark/>
          </w:tcPr>
          <w:p w14:paraId="332A148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1531</w:t>
            </w:r>
          </w:p>
        </w:tc>
        <w:tc>
          <w:tcPr>
            <w:tcW w:w="879" w:type="dxa"/>
            <w:tcBorders>
              <w:top w:val="nil"/>
              <w:left w:val="nil"/>
              <w:bottom w:val="nil"/>
              <w:right w:val="nil"/>
            </w:tcBorders>
            <w:shd w:val="clear" w:color="auto" w:fill="auto"/>
            <w:noWrap/>
            <w:vAlign w:val="center"/>
            <w:hideMark/>
          </w:tcPr>
          <w:p w14:paraId="70618A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686322.06</w:t>
            </w:r>
          </w:p>
        </w:tc>
        <w:tc>
          <w:tcPr>
            <w:tcW w:w="880" w:type="dxa"/>
            <w:tcBorders>
              <w:top w:val="nil"/>
              <w:left w:val="nil"/>
              <w:bottom w:val="nil"/>
              <w:right w:val="single" w:sz="4" w:space="0" w:color="auto"/>
            </w:tcBorders>
            <w:shd w:val="clear" w:color="auto" w:fill="auto"/>
            <w:noWrap/>
            <w:vAlign w:val="center"/>
            <w:hideMark/>
          </w:tcPr>
          <w:p w14:paraId="6903AC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2265282.48</w:t>
            </w:r>
          </w:p>
        </w:tc>
      </w:tr>
      <w:tr w:rsidR="00F12F20" w:rsidRPr="003A26F1" w14:paraId="2FD2729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2F6A8D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w:t>
            </w:r>
          </w:p>
        </w:tc>
        <w:tc>
          <w:tcPr>
            <w:tcW w:w="879" w:type="dxa"/>
            <w:tcBorders>
              <w:top w:val="nil"/>
              <w:left w:val="nil"/>
              <w:bottom w:val="nil"/>
              <w:right w:val="nil"/>
            </w:tcBorders>
            <w:shd w:val="clear" w:color="auto" w:fill="auto"/>
            <w:noWrap/>
            <w:vAlign w:val="center"/>
            <w:hideMark/>
          </w:tcPr>
          <w:p w14:paraId="3BB8CA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678943.43</w:t>
            </w:r>
          </w:p>
        </w:tc>
        <w:tc>
          <w:tcPr>
            <w:tcW w:w="880" w:type="dxa"/>
            <w:tcBorders>
              <w:top w:val="nil"/>
              <w:left w:val="nil"/>
              <w:bottom w:val="nil"/>
              <w:right w:val="single" w:sz="4" w:space="0" w:color="auto"/>
            </w:tcBorders>
            <w:shd w:val="clear" w:color="auto" w:fill="auto"/>
            <w:noWrap/>
            <w:vAlign w:val="center"/>
            <w:hideMark/>
          </w:tcPr>
          <w:p w14:paraId="3B47F9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2275544.64</w:t>
            </w:r>
          </w:p>
        </w:tc>
        <w:tc>
          <w:tcPr>
            <w:tcW w:w="780" w:type="dxa"/>
            <w:tcBorders>
              <w:top w:val="nil"/>
              <w:left w:val="nil"/>
              <w:bottom w:val="nil"/>
              <w:right w:val="nil"/>
            </w:tcBorders>
            <w:shd w:val="clear" w:color="auto" w:fill="auto"/>
            <w:noWrap/>
            <w:vAlign w:val="center"/>
            <w:hideMark/>
          </w:tcPr>
          <w:p w14:paraId="5336C3D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797</w:t>
            </w:r>
          </w:p>
        </w:tc>
        <w:tc>
          <w:tcPr>
            <w:tcW w:w="879" w:type="dxa"/>
            <w:tcBorders>
              <w:top w:val="nil"/>
              <w:left w:val="nil"/>
              <w:bottom w:val="nil"/>
              <w:right w:val="nil"/>
            </w:tcBorders>
            <w:shd w:val="clear" w:color="auto" w:fill="auto"/>
            <w:noWrap/>
            <w:vAlign w:val="center"/>
            <w:hideMark/>
          </w:tcPr>
          <w:p w14:paraId="77042B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686979.00</w:t>
            </w:r>
          </w:p>
        </w:tc>
        <w:tc>
          <w:tcPr>
            <w:tcW w:w="880" w:type="dxa"/>
            <w:tcBorders>
              <w:top w:val="nil"/>
              <w:left w:val="nil"/>
              <w:bottom w:val="nil"/>
              <w:right w:val="single" w:sz="4" w:space="0" w:color="auto"/>
            </w:tcBorders>
            <w:shd w:val="clear" w:color="auto" w:fill="auto"/>
            <w:noWrap/>
            <w:vAlign w:val="center"/>
            <w:hideMark/>
          </w:tcPr>
          <w:p w14:paraId="76134A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2266324.55</w:t>
            </w:r>
          </w:p>
        </w:tc>
        <w:tc>
          <w:tcPr>
            <w:tcW w:w="780" w:type="dxa"/>
            <w:tcBorders>
              <w:top w:val="nil"/>
              <w:left w:val="nil"/>
              <w:bottom w:val="nil"/>
              <w:right w:val="nil"/>
            </w:tcBorders>
            <w:shd w:val="clear" w:color="auto" w:fill="auto"/>
            <w:noWrap/>
            <w:vAlign w:val="center"/>
            <w:hideMark/>
          </w:tcPr>
          <w:p w14:paraId="5D0E7D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1532</w:t>
            </w:r>
          </w:p>
        </w:tc>
        <w:tc>
          <w:tcPr>
            <w:tcW w:w="879" w:type="dxa"/>
            <w:tcBorders>
              <w:top w:val="nil"/>
              <w:left w:val="nil"/>
              <w:bottom w:val="nil"/>
              <w:right w:val="nil"/>
            </w:tcBorders>
            <w:shd w:val="clear" w:color="auto" w:fill="auto"/>
            <w:noWrap/>
            <w:vAlign w:val="center"/>
            <w:hideMark/>
          </w:tcPr>
          <w:p w14:paraId="0FEA7D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686320.53</w:t>
            </w:r>
          </w:p>
        </w:tc>
        <w:tc>
          <w:tcPr>
            <w:tcW w:w="880" w:type="dxa"/>
            <w:tcBorders>
              <w:top w:val="nil"/>
              <w:left w:val="nil"/>
              <w:bottom w:val="nil"/>
              <w:right w:val="single" w:sz="4" w:space="0" w:color="auto"/>
            </w:tcBorders>
            <w:shd w:val="clear" w:color="auto" w:fill="auto"/>
            <w:noWrap/>
            <w:vAlign w:val="center"/>
            <w:hideMark/>
          </w:tcPr>
          <w:p w14:paraId="31D768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2265281.62</w:t>
            </w:r>
          </w:p>
        </w:tc>
      </w:tr>
      <w:tr w:rsidR="00F12F20" w:rsidRPr="003A26F1" w14:paraId="55521F4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782D96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w:t>
            </w:r>
          </w:p>
        </w:tc>
        <w:tc>
          <w:tcPr>
            <w:tcW w:w="879" w:type="dxa"/>
            <w:tcBorders>
              <w:top w:val="nil"/>
              <w:left w:val="nil"/>
              <w:bottom w:val="nil"/>
              <w:right w:val="nil"/>
            </w:tcBorders>
            <w:shd w:val="clear" w:color="auto" w:fill="auto"/>
            <w:noWrap/>
            <w:vAlign w:val="center"/>
            <w:hideMark/>
          </w:tcPr>
          <w:p w14:paraId="31DA45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679092.67</w:t>
            </w:r>
          </w:p>
        </w:tc>
        <w:tc>
          <w:tcPr>
            <w:tcW w:w="880" w:type="dxa"/>
            <w:tcBorders>
              <w:top w:val="nil"/>
              <w:left w:val="nil"/>
              <w:bottom w:val="nil"/>
              <w:right w:val="single" w:sz="4" w:space="0" w:color="auto"/>
            </w:tcBorders>
            <w:shd w:val="clear" w:color="auto" w:fill="auto"/>
            <w:noWrap/>
            <w:vAlign w:val="center"/>
            <w:hideMark/>
          </w:tcPr>
          <w:p w14:paraId="1DB711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2275542.58</w:t>
            </w:r>
          </w:p>
        </w:tc>
        <w:tc>
          <w:tcPr>
            <w:tcW w:w="780" w:type="dxa"/>
            <w:tcBorders>
              <w:top w:val="nil"/>
              <w:left w:val="nil"/>
              <w:bottom w:val="nil"/>
              <w:right w:val="nil"/>
            </w:tcBorders>
            <w:shd w:val="clear" w:color="auto" w:fill="auto"/>
            <w:noWrap/>
            <w:vAlign w:val="center"/>
            <w:hideMark/>
          </w:tcPr>
          <w:p w14:paraId="1319747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798</w:t>
            </w:r>
          </w:p>
        </w:tc>
        <w:tc>
          <w:tcPr>
            <w:tcW w:w="879" w:type="dxa"/>
            <w:tcBorders>
              <w:top w:val="nil"/>
              <w:left w:val="nil"/>
              <w:bottom w:val="nil"/>
              <w:right w:val="nil"/>
            </w:tcBorders>
            <w:shd w:val="clear" w:color="auto" w:fill="auto"/>
            <w:noWrap/>
            <w:vAlign w:val="center"/>
            <w:hideMark/>
          </w:tcPr>
          <w:p w14:paraId="529599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686978.20</w:t>
            </w:r>
          </w:p>
        </w:tc>
        <w:tc>
          <w:tcPr>
            <w:tcW w:w="880" w:type="dxa"/>
            <w:tcBorders>
              <w:top w:val="nil"/>
              <w:left w:val="nil"/>
              <w:bottom w:val="nil"/>
              <w:right w:val="single" w:sz="4" w:space="0" w:color="auto"/>
            </w:tcBorders>
            <w:shd w:val="clear" w:color="auto" w:fill="auto"/>
            <w:noWrap/>
            <w:vAlign w:val="center"/>
            <w:hideMark/>
          </w:tcPr>
          <w:p w14:paraId="5026EE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2266323.89</w:t>
            </w:r>
          </w:p>
        </w:tc>
        <w:tc>
          <w:tcPr>
            <w:tcW w:w="780" w:type="dxa"/>
            <w:tcBorders>
              <w:top w:val="nil"/>
              <w:left w:val="nil"/>
              <w:bottom w:val="nil"/>
              <w:right w:val="nil"/>
            </w:tcBorders>
            <w:shd w:val="clear" w:color="auto" w:fill="auto"/>
            <w:noWrap/>
            <w:vAlign w:val="center"/>
            <w:hideMark/>
          </w:tcPr>
          <w:p w14:paraId="00A8A64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1533</w:t>
            </w:r>
          </w:p>
        </w:tc>
        <w:tc>
          <w:tcPr>
            <w:tcW w:w="879" w:type="dxa"/>
            <w:tcBorders>
              <w:top w:val="nil"/>
              <w:left w:val="nil"/>
              <w:bottom w:val="nil"/>
              <w:right w:val="nil"/>
            </w:tcBorders>
            <w:shd w:val="clear" w:color="auto" w:fill="auto"/>
            <w:noWrap/>
            <w:vAlign w:val="center"/>
            <w:hideMark/>
          </w:tcPr>
          <w:p w14:paraId="6100DE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686318.99</w:t>
            </w:r>
          </w:p>
        </w:tc>
        <w:tc>
          <w:tcPr>
            <w:tcW w:w="880" w:type="dxa"/>
            <w:tcBorders>
              <w:top w:val="nil"/>
              <w:left w:val="nil"/>
              <w:bottom w:val="nil"/>
              <w:right w:val="single" w:sz="4" w:space="0" w:color="auto"/>
            </w:tcBorders>
            <w:shd w:val="clear" w:color="auto" w:fill="auto"/>
            <w:noWrap/>
            <w:vAlign w:val="center"/>
            <w:hideMark/>
          </w:tcPr>
          <w:p w14:paraId="79693C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2265280.79</w:t>
            </w:r>
          </w:p>
        </w:tc>
      </w:tr>
      <w:tr w:rsidR="00F12F20" w:rsidRPr="003A26F1" w14:paraId="367A534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A865A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w:t>
            </w:r>
          </w:p>
        </w:tc>
        <w:tc>
          <w:tcPr>
            <w:tcW w:w="879" w:type="dxa"/>
            <w:tcBorders>
              <w:top w:val="nil"/>
              <w:left w:val="nil"/>
              <w:bottom w:val="nil"/>
              <w:right w:val="nil"/>
            </w:tcBorders>
            <w:shd w:val="clear" w:color="auto" w:fill="auto"/>
            <w:noWrap/>
            <w:vAlign w:val="center"/>
            <w:hideMark/>
          </w:tcPr>
          <w:p w14:paraId="1F3C89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679137.43</w:t>
            </w:r>
          </w:p>
        </w:tc>
        <w:tc>
          <w:tcPr>
            <w:tcW w:w="880" w:type="dxa"/>
            <w:tcBorders>
              <w:top w:val="nil"/>
              <w:left w:val="nil"/>
              <w:bottom w:val="nil"/>
              <w:right w:val="single" w:sz="4" w:space="0" w:color="auto"/>
            </w:tcBorders>
            <w:shd w:val="clear" w:color="auto" w:fill="auto"/>
            <w:noWrap/>
            <w:vAlign w:val="center"/>
            <w:hideMark/>
          </w:tcPr>
          <w:p w14:paraId="70718B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2275539.08</w:t>
            </w:r>
          </w:p>
        </w:tc>
        <w:tc>
          <w:tcPr>
            <w:tcW w:w="780" w:type="dxa"/>
            <w:tcBorders>
              <w:top w:val="nil"/>
              <w:left w:val="nil"/>
              <w:bottom w:val="nil"/>
              <w:right w:val="nil"/>
            </w:tcBorders>
            <w:shd w:val="clear" w:color="auto" w:fill="auto"/>
            <w:noWrap/>
            <w:vAlign w:val="center"/>
            <w:hideMark/>
          </w:tcPr>
          <w:p w14:paraId="4F06F9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799</w:t>
            </w:r>
          </w:p>
        </w:tc>
        <w:tc>
          <w:tcPr>
            <w:tcW w:w="879" w:type="dxa"/>
            <w:tcBorders>
              <w:top w:val="nil"/>
              <w:left w:val="nil"/>
              <w:bottom w:val="nil"/>
              <w:right w:val="nil"/>
            </w:tcBorders>
            <w:shd w:val="clear" w:color="auto" w:fill="auto"/>
            <w:noWrap/>
            <w:vAlign w:val="center"/>
            <w:hideMark/>
          </w:tcPr>
          <w:p w14:paraId="5999E0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686977.33</w:t>
            </w:r>
          </w:p>
        </w:tc>
        <w:tc>
          <w:tcPr>
            <w:tcW w:w="880" w:type="dxa"/>
            <w:tcBorders>
              <w:top w:val="nil"/>
              <w:left w:val="nil"/>
              <w:bottom w:val="nil"/>
              <w:right w:val="single" w:sz="4" w:space="0" w:color="auto"/>
            </w:tcBorders>
            <w:shd w:val="clear" w:color="auto" w:fill="auto"/>
            <w:noWrap/>
            <w:vAlign w:val="center"/>
            <w:hideMark/>
          </w:tcPr>
          <w:p w14:paraId="7F39BA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2266323.18</w:t>
            </w:r>
          </w:p>
        </w:tc>
        <w:tc>
          <w:tcPr>
            <w:tcW w:w="780" w:type="dxa"/>
            <w:tcBorders>
              <w:top w:val="nil"/>
              <w:left w:val="nil"/>
              <w:bottom w:val="nil"/>
              <w:right w:val="nil"/>
            </w:tcBorders>
            <w:shd w:val="clear" w:color="auto" w:fill="auto"/>
            <w:noWrap/>
            <w:vAlign w:val="center"/>
            <w:hideMark/>
          </w:tcPr>
          <w:p w14:paraId="64C6A4C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1534</w:t>
            </w:r>
          </w:p>
        </w:tc>
        <w:tc>
          <w:tcPr>
            <w:tcW w:w="879" w:type="dxa"/>
            <w:tcBorders>
              <w:top w:val="nil"/>
              <w:left w:val="nil"/>
              <w:bottom w:val="nil"/>
              <w:right w:val="nil"/>
            </w:tcBorders>
            <w:shd w:val="clear" w:color="auto" w:fill="auto"/>
            <w:noWrap/>
            <w:vAlign w:val="center"/>
            <w:hideMark/>
          </w:tcPr>
          <w:p w14:paraId="33ABE9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686317.45</w:t>
            </w:r>
          </w:p>
        </w:tc>
        <w:tc>
          <w:tcPr>
            <w:tcW w:w="880" w:type="dxa"/>
            <w:tcBorders>
              <w:top w:val="nil"/>
              <w:left w:val="nil"/>
              <w:bottom w:val="nil"/>
              <w:right w:val="single" w:sz="4" w:space="0" w:color="auto"/>
            </w:tcBorders>
            <w:shd w:val="clear" w:color="auto" w:fill="auto"/>
            <w:noWrap/>
            <w:vAlign w:val="center"/>
            <w:hideMark/>
          </w:tcPr>
          <w:p w14:paraId="653B7E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2265280.00</w:t>
            </w:r>
          </w:p>
        </w:tc>
      </w:tr>
      <w:tr w:rsidR="00F12F20" w:rsidRPr="003A26F1" w14:paraId="48FC754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DDAC31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w:t>
            </w:r>
          </w:p>
        </w:tc>
        <w:tc>
          <w:tcPr>
            <w:tcW w:w="879" w:type="dxa"/>
            <w:tcBorders>
              <w:top w:val="nil"/>
              <w:left w:val="nil"/>
              <w:bottom w:val="nil"/>
              <w:right w:val="nil"/>
            </w:tcBorders>
            <w:shd w:val="clear" w:color="auto" w:fill="auto"/>
            <w:noWrap/>
            <w:vAlign w:val="center"/>
            <w:hideMark/>
          </w:tcPr>
          <w:p w14:paraId="1C7ADE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679177.07</w:t>
            </w:r>
          </w:p>
        </w:tc>
        <w:tc>
          <w:tcPr>
            <w:tcW w:w="880" w:type="dxa"/>
            <w:tcBorders>
              <w:top w:val="nil"/>
              <w:left w:val="nil"/>
              <w:bottom w:val="nil"/>
              <w:right w:val="single" w:sz="4" w:space="0" w:color="auto"/>
            </w:tcBorders>
            <w:shd w:val="clear" w:color="auto" w:fill="auto"/>
            <w:noWrap/>
            <w:vAlign w:val="center"/>
            <w:hideMark/>
          </w:tcPr>
          <w:p w14:paraId="30A7BE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2275536.31</w:t>
            </w:r>
          </w:p>
        </w:tc>
        <w:tc>
          <w:tcPr>
            <w:tcW w:w="780" w:type="dxa"/>
            <w:tcBorders>
              <w:top w:val="nil"/>
              <w:left w:val="nil"/>
              <w:bottom w:val="nil"/>
              <w:right w:val="nil"/>
            </w:tcBorders>
            <w:shd w:val="clear" w:color="auto" w:fill="auto"/>
            <w:noWrap/>
            <w:vAlign w:val="center"/>
            <w:hideMark/>
          </w:tcPr>
          <w:p w14:paraId="2E33B9F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800</w:t>
            </w:r>
          </w:p>
        </w:tc>
        <w:tc>
          <w:tcPr>
            <w:tcW w:w="879" w:type="dxa"/>
            <w:tcBorders>
              <w:top w:val="nil"/>
              <w:left w:val="nil"/>
              <w:bottom w:val="nil"/>
              <w:right w:val="nil"/>
            </w:tcBorders>
            <w:shd w:val="clear" w:color="auto" w:fill="auto"/>
            <w:noWrap/>
            <w:vAlign w:val="center"/>
            <w:hideMark/>
          </w:tcPr>
          <w:p w14:paraId="117120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686976.21</w:t>
            </w:r>
          </w:p>
        </w:tc>
        <w:tc>
          <w:tcPr>
            <w:tcW w:w="880" w:type="dxa"/>
            <w:tcBorders>
              <w:top w:val="nil"/>
              <w:left w:val="nil"/>
              <w:bottom w:val="nil"/>
              <w:right w:val="single" w:sz="4" w:space="0" w:color="auto"/>
            </w:tcBorders>
            <w:shd w:val="clear" w:color="auto" w:fill="auto"/>
            <w:noWrap/>
            <w:vAlign w:val="center"/>
            <w:hideMark/>
          </w:tcPr>
          <w:p w14:paraId="3BFD7E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2266322.27</w:t>
            </w:r>
          </w:p>
        </w:tc>
        <w:tc>
          <w:tcPr>
            <w:tcW w:w="780" w:type="dxa"/>
            <w:tcBorders>
              <w:top w:val="nil"/>
              <w:left w:val="nil"/>
              <w:bottom w:val="nil"/>
              <w:right w:val="nil"/>
            </w:tcBorders>
            <w:shd w:val="clear" w:color="auto" w:fill="auto"/>
            <w:noWrap/>
            <w:vAlign w:val="center"/>
            <w:hideMark/>
          </w:tcPr>
          <w:p w14:paraId="06E34A8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1535</w:t>
            </w:r>
          </w:p>
        </w:tc>
        <w:tc>
          <w:tcPr>
            <w:tcW w:w="879" w:type="dxa"/>
            <w:tcBorders>
              <w:top w:val="nil"/>
              <w:left w:val="nil"/>
              <w:bottom w:val="nil"/>
              <w:right w:val="nil"/>
            </w:tcBorders>
            <w:shd w:val="clear" w:color="auto" w:fill="auto"/>
            <w:noWrap/>
            <w:vAlign w:val="center"/>
            <w:hideMark/>
          </w:tcPr>
          <w:p w14:paraId="58B009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686315.92</w:t>
            </w:r>
          </w:p>
        </w:tc>
        <w:tc>
          <w:tcPr>
            <w:tcW w:w="880" w:type="dxa"/>
            <w:tcBorders>
              <w:top w:val="nil"/>
              <w:left w:val="nil"/>
              <w:bottom w:val="nil"/>
              <w:right w:val="single" w:sz="4" w:space="0" w:color="auto"/>
            </w:tcBorders>
            <w:shd w:val="clear" w:color="auto" w:fill="auto"/>
            <w:noWrap/>
            <w:vAlign w:val="center"/>
            <w:hideMark/>
          </w:tcPr>
          <w:p w14:paraId="7471B3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2265279.22</w:t>
            </w:r>
          </w:p>
        </w:tc>
      </w:tr>
      <w:tr w:rsidR="00F12F20" w:rsidRPr="003A26F1" w14:paraId="7B3CEF4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82BC5D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w:t>
            </w:r>
          </w:p>
        </w:tc>
        <w:tc>
          <w:tcPr>
            <w:tcW w:w="879" w:type="dxa"/>
            <w:tcBorders>
              <w:top w:val="nil"/>
              <w:left w:val="nil"/>
              <w:bottom w:val="nil"/>
              <w:right w:val="nil"/>
            </w:tcBorders>
            <w:shd w:val="clear" w:color="auto" w:fill="auto"/>
            <w:noWrap/>
            <w:vAlign w:val="center"/>
            <w:hideMark/>
          </w:tcPr>
          <w:p w14:paraId="625180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679228.82</w:t>
            </w:r>
          </w:p>
        </w:tc>
        <w:tc>
          <w:tcPr>
            <w:tcW w:w="880" w:type="dxa"/>
            <w:tcBorders>
              <w:top w:val="nil"/>
              <w:left w:val="nil"/>
              <w:bottom w:val="nil"/>
              <w:right w:val="single" w:sz="4" w:space="0" w:color="auto"/>
            </w:tcBorders>
            <w:shd w:val="clear" w:color="auto" w:fill="auto"/>
            <w:noWrap/>
            <w:vAlign w:val="center"/>
            <w:hideMark/>
          </w:tcPr>
          <w:p w14:paraId="6BBD8A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2275532.68</w:t>
            </w:r>
          </w:p>
        </w:tc>
        <w:tc>
          <w:tcPr>
            <w:tcW w:w="780" w:type="dxa"/>
            <w:tcBorders>
              <w:top w:val="nil"/>
              <w:left w:val="nil"/>
              <w:bottom w:val="nil"/>
              <w:right w:val="nil"/>
            </w:tcBorders>
            <w:shd w:val="clear" w:color="auto" w:fill="auto"/>
            <w:noWrap/>
            <w:vAlign w:val="center"/>
            <w:hideMark/>
          </w:tcPr>
          <w:p w14:paraId="61884B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801</w:t>
            </w:r>
          </w:p>
        </w:tc>
        <w:tc>
          <w:tcPr>
            <w:tcW w:w="879" w:type="dxa"/>
            <w:tcBorders>
              <w:top w:val="nil"/>
              <w:left w:val="nil"/>
              <w:bottom w:val="nil"/>
              <w:right w:val="nil"/>
            </w:tcBorders>
            <w:shd w:val="clear" w:color="auto" w:fill="auto"/>
            <w:noWrap/>
            <w:vAlign w:val="center"/>
            <w:hideMark/>
          </w:tcPr>
          <w:p w14:paraId="44B4AD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686975.08</w:t>
            </w:r>
          </w:p>
        </w:tc>
        <w:tc>
          <w:tcPr>
            <w:tcW w:w="880" w:type="dxa"/>
            <w:tcBorders>
              <w:top w:val="nil"/>
              <w:left w:val="nil"/>
              <w:bottom w:val="nil"/>
              <w:right w:val="single" w:sz="4" w:space="0" w:color="auto"/>
            </w:tcBorders>
            <w:shd w:val="clear" w:color="auto" w:fill="auto"/>
            <w:noWrap/>
            <w:vAlign w:val="center"/>
            <w:hideMark/>
          </w:tcPr>
          <w:p w14:paraId="626D4D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2266321.37</w:t>
            </w:r>
          </w:p>
        </w:tc>
        <w:tc>
          <w:tcPr>
            <w:tcW w:w="780" w:type="dxa"/>
            <w:tcBorders>
              <w:top w:val="nil"/>
              <w:left w:val="nil"/>
              <w:bottom w:val="nil"/>
              <w:right w:val="nil"/>
            </w:tcBorders>
            <w:shd w:val="clear" w:color="auto" w:fill="auto"/>
            <w:noWrap/>
            <w:vAlign w:val="center"/>
            <w:hideMark/>
          </w:tcPr>
          <w:p w14:paraId="164864C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1536</w:t>
            </w:r>
          </w:p>
        </w:tc>
        <w:tc>
          <w:tcPr>
            <w:tcW w:w="879" w:type="dxa"/>
            <w:tcBorders>
              <w:top w:val="nil"/>
              <w:left w:val="nil"/>
              <w:bottom w:val="nil"/>
              <w:right w:val="nil"/>
            </w:tcBorders>
            <w:shd w:val="clear" w:color="auto" w:fill="auto"/>
            <w:noWrap/>
            <w:vAlign w:val="center"/>
            <w:hideMark/>
          </w:tcPr>
          <w:p w14:paraId="724EAB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686306.57</w:t>
            </w:r>
          </w:p>
        </w:tc>
        <w:tc>
          <w:tcPr>
            <w:tcW w:w="880" w:type="dxa"/>
            <w:tcBorders>
              <w:top w:val="nil"/>
              <w:left w:val="nil"/>
              <w:bottom w:val="nil"/>
              <w:right w:val="single" w:sz="4" w:space="0" w:color="auto"/>
            </w:tcBorders>
            <w:shd w:val="clear" w:color="auto" w:fill="auto"/>
            <w:noWrap/>
            <w:vAlign w:val="center"/>
            <w:hideMark/>
          </w:tcPr>
          <w:p w14:paraId="4F11DC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2265272.07</w:t>
            </w:r>
          </w:p>
        </w:tc>
      </w:tr>
      <w:tr w:rsidR="00F12F20" w:rsidRPr="003A26F1" w14:paraId="707D1FC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BB556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w:t>
            </w:r>
          </w:p>
        </w:tc>
        <w:tc>
          <w:tcPr>
            <w:tcW w:w="879" w:type="dxa"/>
            <w:tcBorders>
              <w:top w:val="nil"/>
              <w:left w:val="nil"/>
              <w:bottom w:val="nil"/>
              <w:right w:val="nil"/>
            </w:tcBorders>
            <w:shd w:val="clear" w:color="auto" w:fill="auto"/>
            <w:noWrap/>
            <w:vAlign w:val="center"/>
            <w:hideMark/>
          </w:tcPr>
          <w:p w14:paraId="26D004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679265.52</w:t>
            </w:r>
          </w:p>
        </w:tc>
        <w:tc>
          <w:tcPr>
            <w:tcW w:w="880" w:type="dxa"/>
            <w:tcBorders>
              <w:top w:val="nil"/>
              <w:left w:val="nil"/>
              <w:bottom w:val="nil"/>
              <w:right w:val="single" w:sz="4" w:space="0" w:color="auto"/>
            </w:tcBorders>
            <w:shd w:val="clear" w:color="auto" w:fill="auto"/>
            <w:noWrap/>
            <w:vAlign w:val="center"/>
            <w:hideMark/>
          </w:tcPr>
          <w:p w14:paraId="153C85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2275529.73</w:t>
            </w:r>
          </w:p>
        </w:tc>
        <w:tc>
          <w:tcPr>
            <w:tcW w:w="780" w:type="dxa"/>
            <w:tcBorders>
              <w:top w:val="nil"/>
              <w:left w:val="nil"/>
              <w:bottom w:val="nil"/>
              <w:right w:val="nil"/>
            </w:tcBorders>
            <w:shd w:val="clear" w:color="auto" w:fill="auto"/>
            <w:noWrap/>
            <w:vAlign w:val="center"/>
            <w:hideMark/>
          </w:tcPr>
          <w:p w14:paraId="4DD347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802</w:t>
            </w:r>
          </w:p>
        </w:tc>
        <w:tc>
          <w:tcPr>
            <w:tcW w:w="879" w:type="dxa"/>
            <w:tcBorders>
              <w:top w:val="nil"/>
              <w:left w:val="nil"/>
              <w:bottom w:val="nil"/>
              <w:right w:val="nil"/>
            </w:tcBorders>
            <w:shd w:val="clear" w:color="auto" w:fill="auto"/>
            <w:noWrap/>
            <w:vAlign w:val="center"/>
            <w:hideMark/>
          </w:tcPr>
          <w:p w14:paraId="3D7A03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686974.06</w:t>
            </w:r>
          </w:p>
        </w:tc>
        <w:tc>
          <w:tcPr>
            <w:tcW w:w="880" w:type="dxa"/>
            <w:tcBorders>
              <w:top w:val="nil"/>
              <w:left w:val="nil"/>
              <w:bottom w:val="nil"/>
              <w:right w:val="single" w:sz="4" w:space="0" w:color="auto"/>
            </w:tcBorders>
            <w:shd w:val="clear" w:color="auto" w:fill="auto"/>
            <w:noWrap/>
            <w:vAlign w:val="center"/>
            <w:hideMark/>
          </w:tcPr>
          <w:p w14:paraId="0CE00B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2266320.56</w:t>
            </w:r>
          </w:p>
        </w:tc>
        <w:tc>
          <w:tcPr>
            <w:tcW w:w="780" w:type="dxa"/>
            <w:tcBorders>
              <w:top w:val="nil"/>
              <w:left w:val="nil"/>
              <w:bottom w:val="nil"/>
              <w:right w:val="nil"/>
            </w:tcBorders>
            <w:shd w:val="clear" w:color="auto" w:fill="auto"/>
            <w:noWrap/>
            <w:vAlign w:val="center"/>
            <w:hideMark/>
          </w:tcPr>
          <w:p w14:paraId="0A2841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1537</w:t>
            </w:r>
          </w:p>
        </w:tc>
        <w:tc>
          <w:tcPr>
            <w:tcW w:w="879" w:type="dxa"/>
            <w:tcBorders>
              <w:top w:val="nil"/>
              <w:left w:val="nil"/>
              <w:bottom w:val="nil"/>
              <w:right w:val="nil"/>
            </w:tcBorders>
            <w:shd w:val="clear" w:color="auto" w:fill="auto"/>
            <w:noWrap/>
            <w:vAlign w:val="center"/>
            <w:hideMark/>
          </w:tcPr>
          <w:p w14:paraId="456D0D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686258.99</w:t>
            </w:r>
          </w:p>
        </w:tc>
        <w:tc>
          <w:tcPr>
            <w:tcW w:w="880" w:type="dxa"/>
            <w:tcBorders>
              <w:top w:val="nil"/>
              <w:left w:val="nil"/>
              <w:bottom w:val="nil"/>
              <w:right w:val="single" w:sz="4" w:space="0" w:color="auto"/>
            </w:tcBorders>
            <w:shd w:val="clear" w:color="auto" w:fill="auto"/>
            <w:noWrap/>
            <w:vAlign w:val="center"/>
            <w:hideMark/>
          </w:tcPr>
          <w:p w14:paraId="03B922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2265238.50</w:t>
            </w:r>
          </w:p>
        </w:tc>
      </w:tr>
      <w:tr w:rsidR="00F12F20" w:rsidRPr="003A26F1" w14:paraId="7CB6515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B382A8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w:t>
            </w:r>
          </w:p>
        </w:tc>
        <w:tc>
          <w:tcPr>
            <w:tcW w:w="879" w:type="dxa"/>
            <w:tcBorders>
              <w:top w:val="nil"/>
              <w:left w:val="nil"/>
              <w:bottom w:val="nil"/>
              <w:right w:val="nil"/>
            </w:tcBorders>
            <w:shd w:val="clear" w:color="auto" w:fill="auto"/>
            <w:noWrap/>
            <w:vAlign w:val="center"/>
            <w:hideMark/>
          </w:tcPr>
          <w:p w14:paraId="04C410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679267.09</w:t>
            </w:r>
          </w:p>
        </w:tc>
        <w:tc>
          <w:tcPr>
            <w:tcW w:w="880" w:type="dxa"/>
            <w:tcBorders>
              <w:top w:val="nil"/>
              <w:left w:val="nil"/>
              <w:bottom w:val="nil"/>
              <w:right w:val="single" w:sz="4" w:space="0" w:color="auto"/>
            </w:tcBorders>
            <w:shd w:val="clear" w:color="auto" w:fill="auto"/>
            <w:noWrap/>
            <w:vAlign w:val="center"/>
            <w:hideMark/>
          </w:tcPr>
          <w:p w14:paraId="70B7E75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2275529.60</w:t>
            </w:r>
          </w:p>
        </w:tc>
        <w:tc>
          <w:tcPr>
            <w:tcW w:w="780" w:type="dxa"/>
            <w:tcBorders>
              <w:top w:val="nil"/>
              <w:left w:val="nil"/>
              <w:bottom w:val="nil"/>
              <w:right w:val="nil"/>
            </w:tcBorders>
            <w:shd w:val="clear" w:color="auto" w:fill="auto"/>
            <w:noWrap/>
            <w:vAlign w:val="center"/>
            <w:hideMark/>
          </w:tcPr>
          <w:p w14:paraId="5A32CD1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803</w:t>
            </w:r>
          </w:p>
        </w:tc>
        <w:tc>
          <w:tcPr>
            <w:tcW w:w="879" w:type="dxa"/>
            <w:tcBorders>
              <w:top w:val="nil"/>
              <w:left w:val="nil"/>
              <w:bottom w:val="nil"/>
              <w:right w:val="nil"/>
            </w:tcBorders>
            <w:shd w:val="clear" w:color="auto" w:fill="auto"/>
            <w:noWrap/>
            <w:vAlign w:val="center"/>
            <w:hideMark/>
          </w:tcPr>
          <w:p w14:paraId="69F2FF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686973.15</w:t>
            </w:r>
          </w:p>
        </w:tc>
        <w:tc>
          <w:tcPr>
            <w:tcW w:w="880" w:type="dxa"/>
            <w:tcBorders>
              <w:top w:val="nil"/>
              <w:left w:val="nil"/>
              <w:bottom w:val="nil"/>
              <w:right w:val="single" w:sz="4" w:space="0" w:color="auto"/>
            </w:tcBorders>
            <w:shd w:val="clear" w:color="auto" w:fill="auto"/>
            <w:noWrap/>
            <w:vAlign w:val="center"/>
            <w:hideMark/>
          </w:tcPr>
          <w:p w14:paraId="2A403C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2266319.84</w:t>
            </w:r>
          </w:p>
        </w:tc>
        <w:tc>
          <w:tcPr>
            <w:tcW w:w="780" w:type="dxa"/>
            <w:tcBorders>
              <w:top w:val="nil"/>
              <w:left w:val="nil"/>
              <w:bottom w:val="nil"/>
              <w:right w:val="nil"/>
            </w:tcBorders>
            <w:shd w:val="clear" w:color="auto" w:fill="auto"/>
            <w:noWrap/>
            <w:vAlign w:val="center"/>
            <w:hideMark/>
          </w:tcPr>
          <w:p w14:paraId="7D531A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1538</w:t>
            </w:r>
          </w:p>
        </w:tc>
        <w:tc>
          <w:tcPr>
            <w:tcW w:w="879" w:type="dxa"/>
            <w:tcBorders>
              <w:top w:val="nil"/>
              <w:left w:val="nil"/>
              <w:bottom w:val="nil"/>
              <w:right w:val="nil"/>
            </w:tcBorders>
            <w:shd w:val="clear" w:color="auto" w:fill="auto"/>
            <w:noWrap/>
            <w:vAlign w:val="center"/>
            <w:hideMark/>
          </w:tcPr>
          <w:p w14:paraId="781BE3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686220.05</w:t>
            </w:r>
          </w:p>
        </w:tc>
        <w:tc>
          <w:tcPr>
            <w:tcW w:w="880" w:type="dxa"/>
            <w:tcBorders>
              <w:top w:val="nil"/>
              <w:left w:val="nil"/>
              <w:bottom w:val="nil"/>
              <w:right w:val="single" w:sz="4" w:space="0" w:color="auto"/>
            </w:tcBorders>
            <w:shd w:val="clear" w:color="auto" w:fill="auto"/>
            <w:noWrap/>
            <w:vAlign w:val="center"/>
            <w:hideMark/>
          </w:tcPr>
          <w:p w14:paraId="60ECEF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2265207.24</w:t>
            </w:r>
          </w:p>
        </w:tc>
      </w:tr>
      <w:tr w:rsidR="00F12F20" w:rsidRPr="003A26F1" w14:paraId="358DE12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95A95F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w:t>
            </w:r>
          </w:p>
        </w:tc>
        <w:tc>
          <w:tcPr>
            <w:tcW w:w="879" w:type="dxa"/>
            <w:tcBorders>
              <w:top w:val="nil"/>
              <w:left w:val="nil"/>
              <w:bottom w:val="nil"/>
              <w:right w:val="nil"/>
            </w:tcBorders>
            <w:shd w:val="clear" w:color="auto" w:fill="auto"/>
            <w:noWrap/>
            <w:vAlign w:val="center"/>
            <w:hideMark/>
          </w:tcPr>
          <w:p w14:paraId="233759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679307.68</w:t>
            </w:r>
          </w:p>
        </w:tc>
        <w:tc>
          <w:tcPr>
            <w:tcW w:w="880" w:type="dxa"/>
            <w:tcBorders>
              <w:top w:val="nil"/>
              <w:left w:val="nil"/>
              <w:bottom w:val="nil"/>
              <w:right w:val="single" w:sz="4" w:space="0" w:color="auto"/>
            </w:tcBorders>
            <w:shd w:val="clear" w:color="auto" w:fill="auto"/>
            <w:noWrap/>
            <w:vAlign w:val="center"/>
            <w:hideMark/>
          </w:tcPr>
          <w:p w14:paraId="1D6316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2275528.83</w:t>
            </w:r>
          </w:p>
        </w:tc>
        <w:tc>
          <w:tcPr>
            <w:tcW w:w="780" w:type="dxa"/>
            <w:tcBorders>
              <w:top w:val="nil"/>
              <w:left w:val="nil"/>
              <w:bottom w:val="nil"/>
              <w:right w:val="nil"/>
            </w:tcBorders>
            <w:shd w:val="clear" w:color="auto" w:fill="auto"/>
            <w:noWrap/>
            <w:vAlign w:val="center"/>
            <w:hideMark/>
          </w:tcPr>
          <w:p w14:paraId="7D5CC8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804</w:t>
            </w:r>
          </w:p>
        </w:tc>
        <w:tc>
          <w:tcPr>
            <w:tcW w:w="879" w:type="dxa"/>
            <w:tcBorders>
              <w:top w:val="nil"/>
              <w:left w:val="nil"/>
              <w:bottom w:val="nil"/>
              <w:right w:val="nil"/>
            </w:tcBorders>
            <w:shd w:val="clear" w:color="auto" w:fill="auto"/>
            <w:noWrap/>
            <w:vAlign w:val="center"/>
            <w:hideMark/>
          </w:tcPr>
          <w:p w14:paraId="6B8FEE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686972.36</w:t>
            </w:r>
          </w:p>
        </w:tc>
        <w:tc>
          <w:tcPr>
            <w:tcW w:w="880" w:type="dxa"/>
            <w:tcBorders>
              <w:top w:val="nil"/>
              <w:left w:val="nil"/>
              <w:bottom w:val="nil"/>
              <w:right w:val="single" w:sz="4" w:space="0" w:color="auto"/>
            </w:tcBorders>
            <w:shd w:val="clear" w:color="auto" w:fill="auto"/>
            <w:noWrap/>
            <w:vAlign w:val="center"/>
            <w:hideMark/>
          </w:tcPr>
          <w:p w14:paraId="0BC2A3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2266319.21</w:t>
            </w:r>
          </w:p>
        </w:tc>
        <w:tc>
          <w:tcPr>
            <w:tcW w:w="780" w:type="dxa"/>
            <w:tcBorders>
              <w:top w:val="nil"/>
              <w:left w:val="nil"/>
              <w:bottom w:val="nil"/>
              <w:right w:val="nil"/>
            </w:tcBorders>
            <w:shd w:val="clear" w:color="auto" w:fill="auto"/>
            <w:noWrap/>
            <w:vAlign w:val="center"/>
            <w:hideMark/>
          </w:tcPr>
          <w:p w14:paraId="450480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1539</w:t>
            </w:r>
          </w:p>
        </w:tc>
        <w:tc>
          <w:tcPr>
            <w:tcW w:w="879" w:type="dxa"/>
            <w:tcBorders>
              <w:top w:val="nil"/>
              <w:left w:val="nil"/>
              <w:bottom w:val="nil"/>
              <w:right w:val="nil"/>
            </w:tcBorders>
            <w:shd w:val="clear" w:color="auto" w:fill="auto"/>
            <w:noWrap/>
            <w:vAlign w:val="center"/>
            <w:hideMark/>
          </w:tcPr>
          <w:p w14:paraId="58B1BC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686183.88</w:t>
            </w:r>
          </w:p>
        </w:tc>
        <w:tc>
          <w:tcPr>
            <w:tcW w:w="880" w:type="dxa"/>
            <w:tcBorders>
              <w:top w:val="nil"/>
              <w:left w:val="nil"/>
              <w:bottom w:val="nil"/>
              <w:right w:val="single" w:sz="4" w:space="0" w:color="auto"/>
            </w:tcBorders>
            <w:shd w:val="clear" w:color="auto" w:fill="auto"/>
            <w:noWrap/>
            <w:vAlign w:val="center"/>
            <w:hideMark/>
          </w:tcPr>
          <w:p w14:paraId="358B21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2265164.16</w:t>
            </w:r>
          </w:p>
        </w:tc>
      </w:tr>
      <w:tr w:rsidR="00F12F20" w:rsidRPr="003A26F1" w14:paraId="560D69A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F02B8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w:t>
            </w:r>
          </w:p>
        </w:tc>
        <w:tc>
          <w:tcPr>
            <w:tcW w:w="879" w:type="dxa"/>
            <w:tcBorders>
              <w:top w:val="nil"/>
              <w:left w:val="nil"/>
              <w:bottom w:val="nil"/>
              <w:right w:val="nil"/>
            </w:tcBorders>
            <w:shd w:val="clear" w:color="auto" w:fill="auto"/>
            <w:noWrap/>
            <w:vAlign w:val="center"/>
            <w:hideMark/>
          </w:tcPr>
          <w:p w14:paraId="46666C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679316.87</w:t>
            </w:r>
          </w:p>
        </w:tc>
        <w:tc>
          <w:tcPr>
            <w:tcW w:w="880" w:type="dxa"/>
            <w:tcBorders>
              <w:top w:val="nil"/>
              <w:left w:val="nil"/>
              <w:bottom w:val="nil"/>
              <w:right w:val="single" w:sz="4" w:space="0" w:color="auto"/>
            </w:tcBorders>
            <w:shd w:val="clear" w:color="auto" w:fill="auto"/>
            <w:noWrap/>
            <w:vAlign w:val="center"/>
            <w:hideMark/>
          </w:tcPr>
          <w:p w14:paraId="6264BE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2275527.89</w:t>
            </w:r>
          </w:p>
        </w:tc>
        <w:tc>
          <w:tcPr>
            <w:tcW w:w="780" w:type="dxa"/>
            <w:tcBorders>
              <w:top w:val="nil"/>
              <w:left w:val="nil"/>
              <w:bottom w:val="nil"/>
              <w:right w:val="nil"/>
            </w:tcBorders>
            <w:shd w:val="clear" w:color="auto" w:fill="auto"/>
            <w:noWrap/>
            <w:vAlign w:val="center"/>
            <w:hideMark/>
          </w:tcPr>
          <w:p w14:paraId="4DDA28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805</w:t>
            </w:r>
          </w:p>
        </w:tc>
        <w:tc>
          <w:tcPr>
            <w:tcW w:w="879" w:type="dxa"/>
            <w:tcBorders>
              <w:top w:val="nil"/>
              <w:left w:val="nil"/>
              <w:bottom w:val="nil"/>
              <w:right w:val="nil"/>
            </w:tcBorders>
            <w:shd w:val="clear" w:color="auto" w:fill="auto"/>
            <w:noWrap/>
            <w:vAlign w:val="center"/>
            <w:hideMark/>
          </w:tcPr>
          <w:p w14:paraId="4548AF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686971.68</w:t>
            </w:r>
          </w:p>
        </w:tc>
        <w:tc>
          <w:tcPr>
            <w:tcW w:w="880" w:type="dxa"/>
            <w:tcBorders>
              <w:top w:val="nil"/>
              <w:left w:val="nil"/>
              <w:bottom w:val="nil"/>
              <w:right w:val="single" w:sz="4" w:space="0" w:color="auto"/>
            </w:tcBorders>
            <w:shd w:val="clear" w:color="auto" w:fill="auto"/>
            <w:noWrap/>
            <w:vAlign w:val="center"/>
            <w:hideMark/>
          </w:tcPr>
          <w:p w14:paraId="108A03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2266318.66</w:t>
            </w:r>
          </w:p>
        </w:tc>
        <w:tc>
          <w:tcPr>
            <w:tcW w:w="780" w:type="dxa"/>
            <w:tcBorders>
              <w:top w:val="nil"/>
              <w:left w:val="nil"/>
              <w:bottom w:val="nil"/>
              <w:right w:val="nil"/>
            </w:tcBorders>
            <w:shd w:val="clear" w:color="auto" w:fill="auto"/>
            <w:noWrap/>
            <w:vAlign w:val="center"/>
            <w:hideMark/>
          </w:tcPr>
          <w:p w14:paraId="19C686E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1540</w:t>
            </w:r>
          </w:p>
        </w:tc>
        <w:tc>
          <w:tcPr>
            <w:tcW w:w="879" w:type="dxa"/>
            <w:tcBorders>
              <w:top w:val="nil"/>
              <w:left w:val="nil"/>
              <w:bottom w:val="nil"/>
              <w:right w:val="nil"/>
            </w:tcBorders>
            <w:shd w:val="clear" w:color="auto" w:fill="auto"/>
            <w:noWrap/>
            <w:vAlign w:val="center"/>
            <w:hideMark/>
          </w:tcPr>
          <w:p w14:paraId="703114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686150.50</w:t>
            </w:r>
          </w:p>
        </w:tc>
        <w:tc>
          <w:tcPr>
            <w:tcW w:w="880" w:type="dxa"/>
            <w:tcBorders>
              <w:top w:val="nil"/>
              <w:left w:val="nil"/>
              <w:bottom w:val="nil"/>
              <w:right w:val="single" w:sz="4" w:space="0" w:color="auto"/>
            </w:tcBorders>
            <w:shd w:val="clear" w:color="auto" w:fill="auto"/>
            <w:noWrap/>
            <w:vAlign w:val="center"/>
            <w:hideMark/>
          </w:tcPr>
          <w:p w14:paraId="25DACD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2265133.59</w:t>
            </w:r>
          </w:p>
        </w:tc>
      </w:tr>
      <w:tr w:rsidR="00F12F20" w:rsidRPr="003A26F1" w14:paraId="46EAA76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B9BF38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w:t>
            </w:r>
          </w:p>
        </w:tc>
        <w:tc>
          <w:tcPr>
            <w:tcW w:w="879" w:type="dxa"/>
            <w:tcBorders>
              <w:top w:val="nil"/>
              <w:left w:val="nil"/>
              <w:bottom w:val="nil"/>
              <w:right w:val="nil"/>
            </w:tcBorders>
            <w:shd w:val="clear" w:color="auto" w:fill="auto"/>
            <w:noWrap/>
            <w:vAlign w:val="center"/>
            <w:hideMark/>
          </w:tcPr>
          <w:p w14:paraId="08DB63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679352.08</w:t>
            </w:r>
          </w:p>
        </w:tc>
        <w:tc>
          <w:tcPr>
            <w:tcW w:w="880" w:type="dxa"/>
            <w:tcBorders>
              <w:top w:val="nil"/>
              <w:left w:val="nil"/>
              <w:bottom w:val="nil"/>
              <w:right w:val="single" w:sz="4" w:space="0" w:color="auto"/>
            </w:tcBorders>
            <w:shd w:val="clear" w:color="auto" w:fill="auto"/>
            <w:noWrap/>
            <w:vAlign w:val="center"/>
            <w:hideMark/>
          </w:tcPr>
          <w:p w14:paraId="6372F8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2275524.31</w:t>
            </w:r>
          </w:p>
        </w:tc>
        <w:tc>
          <w:tcPr>
            <w:tcW w:w="780" w:type="dxa"/>
            <w:tcBorders>
              <w:top w:val="nil"/>
              <w:left w:val="nil"/>
              <w:bottom w:val="nil"/>
              <w:right w:val="nil"/>
            </w:tcBorders>
            <w:shd w:val="clear" w:color="auto" w:fill="auto"/>
            <w:noWrap/>
            <w:vAlign w:val="center"/>
            <w:hideMark/>
          </w:tcPr>
          <w:p w14:paraId="4CB73B5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806</w:t>
            </w:r>
          </w:p>
        </w:tc>
        <w:tc>
          <w:tcPr>
            <w:tcW w:w="879" w:type="dxa"/>
            <w:tcBorders>
              <w:top w:val="nil"/>
              <w:left w:val="nil"/>
              <w:bottom w:val="nil"/>
              <w:right w:val="nil"/>
            </w:tcBorders>
            <w:shd w:val="clear" w:color="auto" w:fill="auto"/>
            <w:noWrap/>
            <w:vAlign w:val="center"/>
            <w:hideMark/>
          </w:tcPr>
          <w:p w14:paraId="2C6BDF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686971.12</w:t>
            </w:r>
          </w:p>
        </w:tc>
        <w:tc>
          <w:tcPr>
            <w:tcW w:w="880" w:type="dxa"/>
            <w:tcBorders>
              <w:top w:val="nil"/>
              <w:left w:val="nil"/>
              <w:bottom w:val="nil"/>
              <w:right w:val="single" w:sz="4" w:space="0" w:color="auto"/>
            </w:tcBorders>
            <w:shd w:val="clear" w:color="auto" w:fill="auto"/>
            <w:noWrap/>
            <w:vAlign w:val="center"/>
            <w:hideMark/>
          </w:tcPr>
          <w:p w14:paraId="415BD8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2266318.19</w:t>
            </w:r>
          </w:p>
        </w:tc>
        <w:tc>
          <w:tcPr>
            <w:tcW w:w="780" w:type="dxa"/>
            <w:tcBorders>
              <w:top w:val="nil"/>
              <w:left w:val="nil"/>
              <w:bottom w:val="nil"/>
              <w:right w:val="nil"/>
            </w:tcBorders>
            <w:shd w:val="clear" w:color="auto" w:fill="auto"/>
            <w:noWrap/>
            <w:vAlign w:val="center"/>
            <w:hideMark/>
          </w:tcPr>
          <w:p w14:paraId="7B7EDCA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1541</w:t>
            </w:r>
          </w:p>
        </w:tc>
        <w:tc>
          <w:tcPr>
            <w:tcW w:w="879" w:type="dxa"/>
            <w:tcBorders>
              <w:top w:val="nil"/>
              <w:left w:val="nil"/>
              <w:bottom w:val="nil"/>
              <w:right w:val="nil"/>
            </w:tcBorders>
            <w:shd w:val="clear" w:color="auto" w:fill="auto"/>
            <w:noWrap/>
            <w:vAlign w:val="center"/>
            <w:hideMark/>
          </w:tcPr>
          <w:p w14:paraId="4CE3BF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686112.25</w:t>
            </w:r>
          </w:p>
        </w:tc>
        <w:tc>
          <w:tcPr>
            <w:tcW w:w="880" w:type="dxa"/>
            <w:tcBorders>
              <w:top w:val="nil"/>
              <w:left w:val="nil"/>
              <w:bottom w:val="nil"/>
              <w:right w:val="single" w:sz="4" w:space="0" w:color="auto"/>
            </w:tcBorders>
            <w:shd w:val="clear" w:color="auto" w:fill="auto"/>
            <w:noWrap/>
            <w:vAlign w:val="center"/>
            <w:hideMark/>
          </w:tcPr>
          <w:p w14:paraId="5840BE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2265121.09</w:t>
            </w:r>
          </w:p>
        </w:tc>
      </w:tr>
      <w:tr w:rsidR="00F12F20" w:rsidRPr="003A26F1" w14:paraId="5DE471A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324F19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w:t>
            </w:r>
          </w:p>
        </w:tc>
        <w:tc>
          <w:tcPr>
            <w:tcW w:w="879" w:type="dxa"/>
            <w:tcBorders>
              <w:top w:val="nil"/>
              <w:left w:val="nil"/>
              <w:bottom w:val="nil"/>
              <w:right w:val="nil"/>
            </w:tcBorders>
            <w:shd w:val="clear" w:color="auto" w:fill="auto"/>
            <w:noWrap/>
            <w:vAlign w:val="center"/>
            <w:hideMark/>
          </w:tcPr>
          <w:p w14:paraId="2B53DE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679396.85</w:t>
            </w:r>
          </w:p>
        </w:tc>
        <w:tc>
          <w:tcPr>
            <w:tcW w:w="880" w:type="dxa"/>
            <w:tcBorders>
              <w:top w:val="nil"/>
              <w:left w:val="nil"/>
              <w:bottom w:val="nil"/>
              <w:right w:val="single" w:sz="4" w:space="0" w:color="auto"/>
            </w:tcBorders>
            <w:shd w:val="clear" w:color="auto" w:fill="auto"/>
            <w:noWrap/>
            <w:vAlign w:val="center"/>
            <w:hideMark/>
          </w:tcPr>
          <w:p w14:paraId="4B842A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2275521.65</w:t>
            </w:r>
          </w:p>
        </w:tc>
        <w:tc>
          <w:tcPr>
            <w:tcW w:w="780" w:type="dxa"/>
            <w:tcBorders>
              <w:top w:val="nil"/>
              <w:left w:val="nil"/>
              <w:bottom w:val="nil"/>
              <w:right w:val="nil"/>
            </w:tcBorders>
            <w:shd w:val="clear" w:color="auto" w:fill="auto"/>
            <w:noWrap/>
            <w:vAlign w:val="center"/>
            <w:hideMark/>
          </w:tcPr>
          <w:p w14:paraId="2864499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807</w:t>
            </w:r>
          </w:p>
        </w:tc>
        <w:tc>
          <w:tcPr>
            <w:tcW w:w="879" w:type="dxa"/>
            <w:tcBorders>
              <w:top w:val="nil"/>
              <w:left w:val="nil"/>
              <w:bottom w:val="nil"/>
              <w:right w:val="nil"/>
            </w:tcBorders>
            <w:shd w:val="clear" w:color="auto" w:fill="auto"/>
            <w:noWrap/>
            <w:vAlign w:val="center"/>
            <w:hideMark/>
          </w:tcPr>
          <w:p w14:paraId="2A67FD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686970.68</w:t>
            </w:r>
          </w:p>
        </w:tc>
        <w:tc>
          <w:tcPr>
            <w:tcW w:w="880" w:type="dxa"/>
            <w:tcBorders>
              <w:top w:val="nil"/>
              <w:left w:val="nil"/>
              <w:bottom w:val="nil"/>
              <w:right w:val="single" w:sz="4" w:space="0" w:color="auto"/>
            </w:tcBorders>
            <w:shd w:val="clear" w:color="auto" w:fill="auto"/>
            <w:noWrap/>
            <w:vAlign w:val="center"/>
            <w:hideMark/>
          </w:tcPr>
          <w:p w14:paraId="726D25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2266317.81</w:t>
            </w:r>
          </w:p>
        </w:tc>
        <w:tc>
          <w:tcPr>
            <w:tcW w:w="780" w:type="dxa"/>
            <w:tcBorders>
              <w:top w:val="nil"/>
              <w:left w:val="nil"/>
              <w:bottom w:val="nil"/>
              <w:right w:val="nil"/>
            </w:tcBorders>
            <w:shd w:val="clear" w:color="auto" w:fill="auto"/>
            <w:noWrap/>
            <w:vAlign w:val="center"/>
            <w:hideMark/>
          </w:tcPr>
          <w:p w14:paraId="60437D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1542</w:t>
            </w:r>
          </w:p>
        </w:tc>
        <w:tc>
          <w:tcPr>
            <w:tcW w:w="879" w:type="dxa"/>
            <w:tcBorders>
              <w:top w:val="nil"/>
              <w:left w:val="nil"/>
              <w:bottom w:val="nil"/>
              <w:right w:val="nil"/>
            </w:tcBorders>
            <w:shd w:val="clear" w:color="auto" w:fill="auto"/>
            <w:noWrap/>
            <w:vAlign w:val="center"/>
            <w:hideMark/>
          </w:tcPr>
          <w:p w14:paraId="182443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686083.74</w:t>
            </w:r>
          </w:p>
        </w:tc>
        <w:tc>
          <w:tcPr>
            <w:tcW w:w="880" w:type="dxa"/>
            <w:tcBorders>
              <w:top w:val="nil"/>
              <w:left w:val="nil"/>
              <w:bottom w:val="nil"/>
              <w:right w:val="single" w:sz="4" w:space="0" w:color="auto"/>
            </w:tcBorders>
            <w:shd w:val="clear" w:color="auto" w:fill="auto"/>
            <w:noWrap/>
            <w:vAlign w:val="center"/>
            <w:hideMark/>
          </w:tcPr>
          <w:p w14:paraId="4244A1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2265127.34</w:t>
            </w:r>
          </w:p>
        </w:tc>
      </w:tr>
      <w:tr w:rsidR="00F12F20" w:rsidRPr="003A26F1" w14:paraId="672A7F5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FE9EBE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w:t>
            </w:r>
          </w:p>
        </w:tc>
        <w:tc>
          <w:tcPr>
            <w:tcW w:w="879" w:type="dxa"/>
            <w:tcBorders>
              <w:top w:val="nil"/>
              <w:left w:val="nil"/>
              <w:bottom w:val="nil"/>
              <w:right w:val="nil"/>
            </w:tcBorders>
            <w:shd w:val="clear" w:color="auto" w:fill="auto"/>
            <w:noWrap/>
            <w:vAlign w:val="center"/>
            <w:hideMark/>
          </w:tcPr>
          <w:p w14:paraId="6C0B4E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679421.84</w:t>
            </w:r>
          </w:p>
        </w:tc>
        <w:tc>
          <w:tcPr>
            <w:tcW w:w="880" w:type="dxa"/>
            <w:tcBorders>
              <w:top w:val="nil"/>
              <w:left w:val="nil"/>
              <w:bottom w:val="nil"/>
              <w:right w:val="single" w:sz="4" w:space="0" w:color="auto"/>
            </w:tcBorders>
            <w:shd w:val="clear" w:color="auto" w:fill="auto"/>
            <w:noWrap/>
            <w:vAlign w:val="center"/>
            <w:hideMark/>
          </w:tcPr>
          <w:p w14:paraId="08DC4C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2275522.07</w:t>
            </w:r>
          </w:p>
        </w:tc>
        <w:tc>
          <w:tcPr>
            <w:tcW w:w="780" w:type="dxa"/>
            <w:tcBorders>
              <w:top w:val="nil"/>
              <w:left w:val="nil"/>
              <w:bottom w:val="nil"/>
              <w:right w:val="nil"/>
            </w:tcBorders>
            <w:shd w:val="clear" w:color="auto" w:fill="auto"/>
            <w:noWrap/>
            <w:vAlign w:val="center"/>
            <w:hideMark/>
          </w:tcPr>
          <w:p w14:paraId="06790F8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808</w:t>
            </w:r>
          </w:p>
        </w:tc>
        <w:tc>
          <w:tcPr>
            <w:tcW w:w="879" w:type="dxa"/>
            <w:tcBorders>
              <w:top w:val="nil"/>
              <w:left w:val="nil"/>
              <w:bottom w:val="nil"/>
              <w:right w:val="nil"/>
            </w:tcBorders>
            <w:shd w:val="clear" w:color="auto" w:fill="auto"/>
            <w:noWrap/>
            <w:vAlign w:val="center"/>
            <w:hideMark/>
          </w:tcPr>
          <w:p w14:paraId="6D55AD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686970.32</w:t>
            </w:r>
          </w:p>
        </w:tc>
        <w:tc>
          <w:tcPr>
            <w:tcW w:w="880" w:type="dxa"/>
            <w:tcBorders>
              <w:top w:val="nil"/>
              <w:left w:val="nil"/>
              <w:bottom w:val="nil"/>
              <w:right w:val="single" w:sz="4" w:space="0" w:color="auto"/>
            </w:tcBorders>
            <w:shd w:val="clear" w:color="auto" w:fill="auto"/>
            <w:noWrap/>
            <w:vAlign w:val="center"/>
            <w:hideMark/>
          </w:tcPr>
          <w:p w14:paraId="0AF099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2266317.48</w:t>
            </w:r>
          </w:p>
        </w:tc>
        <w:tc>
          <w:tcPr>
            <w:tcW w:w="780" w:type="dxa"/>
            <w:tcBorders>
              <w:top w:val="nil"/>
              <w:left w:val="nil"/>
              <w:bottom w:val="nil"/>
              <w:right w:val="nil"/>
            </w:tcBorders>
            <w:shd w:val="clear" w:color="auto" w:fill="auto"/>
            <w:noWrap/>
            <w:vAlign w:val="center"/>
            <w:hideMark/>
          </w:tcPr>
          <w:p w14:paraId="4B46266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1543</w:t>
            </w:r>
          </w:p>
        </w:tc>
        <w:tc>
          <w:tcPr>
            <w:tcW w:w="879" w:type="dxa"/>
            <w:tcBorders>
              <w:top w:val="nil"/>
              <w:left w:val="nil"/>
              <w:bottom w:val="nil"/>
              <w:right w:val="nil"/>
            </w:tcBorders>
            <w:shd w:val="clear" w:color="auto" w:fill="auto"/>
            <w:noWrap/>
            <w:vAlign w:val="center"/>
            <w:hideMark/>
          </w:tcPr>
          <w:p w14:paraId="5D3BE8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686064.96</w:t>
            </w:r>
          </w:p>
        </w:tc>
        <w:tc>
          <w:tcPr>
            <w:tcW w:w="880" w:type="dxa"/>
            <w:tcBorders>
              <w:top w:val="nil"/>
              <w:left w:val="nil"/>
              <w:bottom w:val="nil"/>
              <w:right w:val="single" w:sz="4" w:space="0" w:color="auto"/>
            </w:tcBorders>
            <w:shd w:val="clear" w:color="auto" w:fill="auto"/>
            <w:noWrap/>
            <w:vAlign w:val="center"/>
            <w:hideMark/>
          </w:tcPr>
          <w:p w14:paraId="5E61C0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2265129.43</w:t>
            </w:r>
          </w:p>
        </w:tc>
      </w:tr>
      <w:tr w:rsidR="00F12F20" w:rsidRPr="003A26F1" w14:paraId="0901F64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46552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w:t>
            </w:r>
          </w:p>
        </w:tc>
        <w:tc>
          <w:tcPr>
            <w:tcW w:w="879" w:type="dxa"/>
            <w:tcBorders>
              <w:top w:val="nil"/>
              <w:left w:val="nil"/>
              <w:bottom w:val="nil"/>
              <w:right w:val="nil"/>
            </w:tcBorders>
            <w:shd w:val="clear" w:color="auto" w:fill="auto"/>
            <w:noWrap/>
            <w:vAlign w:val="center"/>
            <w:hideMark/>
          </w:tcPr>
          <w:p w14:paraId="1E1618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679449.37</w:t>
            </w:r>
          </w:p>
        </w:tc>
        <w:tc>
          <w:tcPr>
            <w:tcW w:w="880" w:type="dxa"/>
            <w:tcBorders>
              <w:top w:val="nil"/>
              <w:left w:val="nil"/>
              <w:bottom w:val="nil"/>
              <w:right w:val="single" w:sz="4" w:space="0" w:color="auto"/>
            </w:tcBorders>
            <w:shd w:val="clear" w:color="auto" w:fill="auto"/>
            <w:noWrap/>
            <w:vAlign w:val="center"/>
            <w:hideMark/>
          </w:tcPr>
          <w:p w14:paraId="50AA2E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2275522.54</w:t>
            </w:r>
          </w:p>
        </w:tc>
        <w:tc>
          <w:tcPr>
            <w:tcW w:w="780" w:type="dxa"/>
            <w:tcBorders>
              <w:top w:val="nil"/>
              <w:left w:val="nil"/>
              <w:bottom w:val="nil"/>
              <w:right w:val="nil"/>
            </w:tcBorders>
            <w:shd w:val="clear" w:color="auto" w:fill="auto"/>
            <w:noWrap/>
            <w:vAlign w:val="center"/>
            <w:hideMark/>
          </w:tcPr>
          <w:p w14:paraId="2BB44E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809</w:t>
            </w:r>
          </w:p>
        </w:tc>
        <w:tc>
          <w:tcPr>
            <w:tcW w:w="879" w:type="dxa"/>
            <w:tcBorders>
              <w:top w:val="nil"/>
              <w:left w:val="nil"/>
              <w:bottom w:val="nil"/>
              <w:right w:val="nil"/>
            </w:tcBorders>
            <w:shd w:val="clear" w:color="auto" w:fill="auto"/>
            <w:noWrap/>
            <w:vAlign w:val="center"/>
            <w:hideMark/>
          </w:tcPr>
          <w:p w14:paraId="3F2454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686969.36</w:t>
            </w:r>
          </w:p>
        </w:tc>
        <w:tc>
          <w:tcPr>
            <w:tcW w:w="880" w:type="dxa"/>
            <w:tcBorders>
              <w:top w:val="nil"/>
              <w:left w:val="nil"/>
              <w:bottom w:val="nil"/>
              <w:right w:val="single" w:sz="4" w:space="0" w:color="auto"/>
            </w:tcBorders>
            <w:shd w:val="clear" w:color="auto" w:fill="auto"/>
            <w:noWrap/>
            <w:vAlign w:val="center"/>
            <w:hideMark/>
          </w:tcPr>
          <w:p w14:paraId="6FC770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2266316.56</w:t>
            </w:r>
          </w:p>
        </w:tc>
        <w:tc>
          <w:tcPr>
            <w:tcW w:w="780" w:type="dxa"/>
            <w:tcBorders>
              <w:top w:val="nil"/>
              <w:left w:val="nil"/>
              <w:bottom w:val="nil"/>
              <w:right w:val="nil"/>
            </w:tcBorders>
            <w:shd w:val="clear" w:color="auto" w:fill="auto"/>
            <w:noWrap/>
            <w:vAlign w:val="center"/>
            <w:hideMark/>
          </w:tcPr>
          <w:p w14:paraId="512375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1544</w:t>
            </w:r>
          </w:p>
        </w:tc>
        <w:tc>
          <w:tcPr>
            <w:tcW w:w="879" w:type="dxa"/>
            <w:tcBorders>
              <w:top w:val="nil"/>
              <w:left w:val="nil"/>
              <w:bottom w:val="nil"/>
              <w:right w:val="nil"/>
            </w:tcBorders>
            <w:shd w:val="clear" w:color="auto" w:fill="auto"/>
            <w:noWrap/>
            <w:vAlign w:val="center"/>
            <w:hideMark/>
          </w:tcPr>
          <w:p w14:paraId="586444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686037.14</w:t>
            </w:r>
          </w:p>
        </w:tc>
        <w:tc>
          <w:tcPr>
            <w:tcW w:w="880" w:type="dxa"/>
            <w:tcBorders>
              <w:top w:val="nil"/>
              <w:left w:val="nil"/>
              <w:bottom w:val="nil"/>
              <w:right w:val="single" w:sz="4" w:space="0" w:color="auto"/>
            </w:tcBorders>
            <w:shd w:val="clear" w:color="auto" w:fill="auto"/>
            <w:noWrap/>
            <w:vAlign w:val="center"/>
            <w:hideMark/>
          </w:tcPr>
          <w:p w14:paraId="199876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2265116.92</w:t>
            </w:r>
          </w:p>
        </w:tc>
      </w:tr>
      <w:tr w:rsidR="00F12F20" w:rsidRPr="003A26F1" w14:paraId="186F3ED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B52AF0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w:t>
            </w:r>
          </w:p>
        </w:tc>
        <w:tc>
          <w:tcPr>
            <w:tcW w:w="879" w:type="dxa"/>
            <w:tcBorders>
              <w:top w:val="nil"/>
              <w:left w:val="nil"/>
              <w:bottom w:val="nil"/>
              <w:right w:val="nil"/>
            </w:tcBorders>
            <w:shd w:val="clear" w:color="auto" w:fill="auto"/>
            <w:noWrap/>
            <w:vAlign w:val="center"/>
            <w:hideMark/>
          </w:tcPr>
          <w:p w14:paraId="1E109A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679467.33</w:t>
            </w:r>
          </w:p>
        </w:tc>
        <w:tc>
          <w:tcPr>
            <w:tcW w:w="880" w:type="dxa"/>
            <w:tcBorders>
              <w:top w:val="nil"/>
              <w:left w:val="nil"/>
              <w:bottom w:val="nil"/>
              <w:right w:val="single" w:sz="4" w:space="0" w:color="auto"/>
            </w:tcBorders>
            <w:shd w:val="clear" w:color="auto" w:fill="auto"/>
            <w:noWrap/>
            <w:vAlign w:val="center"/>
            <w:hideMark/>
          </w:tcPr>
          <w:p w14:paraId="7E0B76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2275522.72</w:t>
            </w:r>
          </w:p>
        </w:tc>
        <w:tc>
          <w:tcPr>
            <w:tcW w:w="780" w:type="dxa"/>
            <w:tcBorders>
              <w:top w:val="nil"/>
              <w:left w:val="nil"/>
              <w:bottom w:val="nil"/>
              <w:right w:val="nil"/>
            </w:tcBorders>
            <w:shd w:val="clear" w:color="auto" w:fill="auto"/>
            <w:noWrap/>
            <w:vAlign w:val="center"/>
            <w:hideMark/>
          </w:tcPr>
          <w:p w14:paraId="18D2E1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810</w:t>
            </w:r>
          </w:p>
        </w:tc>
        <w:tc>
          <w:tcPr>
            <w:tcW w:w="879" w:type="dxa"/>
            <w:tcBorders>
              <w:top w:val="nil"/>
              <w:left w:val="nil"/>
              <w:bottom w:val="nil"/>
              <w:right w:val="nil"/>
            </w:tcBorders>
            <w:shd w:val="clear" w:color="auto" w:fill="auto"/>
            <w:noWrap/>
            <w:vAlign w:val="center"/>
            <w:hideMark/>
          </w:tcPr>
          <w:p w14:paraId="6D2C0F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686968.40</w:t>
            </w:r>
          </w:p>
        </w:tc>
        <w:tc>
          <w:tcPr>
            <w:tcW w:w="880" w:type="dxa"/>
            <w:tcBorders>
              <w:top w:val="nil"/>
              <w:left w:val="nil"/>
              <w:bottom w:val="nil"/>
              <w:right w:val="single" w:sz="4" w:space="0" w:color="auto"/>
            </w:tcBorders>
            <w:shd w:val="clear" w:color="auto" w:fill="auto"/>
            <w:noWrap/>
            <w:vAlign w:val="center"/>
            <w:hideMark/>
          </w:tcPr>
          <w:p w14:paraId="4E6D68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2266315.61</w:t>
            </w:r>
          </w:p>
        </w:tc>
        <w:tc>
          <w:tcPr>
            <w:tcW w:w="780" w:type="dxa"/>
            <w:tcBorders>
              <w:top w:val="nil"/>
              <w:left w:val="nil"/>
              <w:bottom w:val="nil"/>
              <w:right w:val="nil"/>
            </w:tcBorders>
            <w:shd w:val="clear" w:color="auto" w:fill="auto"/>
            <w:noWrap/>
            <w:vAlign w:val="center"/>
            <w:hideMark/>
          </w:tcPr>
          <w:p w14:paraId="565EF8A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1545</w:t>
            </w:r>
          </w:p>
        </w:tc>
        <w:tc>
          <w:tcPr>
            <w:tcW w:w="879" w:type="dxa"/>
            <w:tcBorders>
              <w:top w:val="nil"/>
              <w:left w:val="nil"/>
              <w:bottom w:val="nil"/>
              <w:right w:val="nil"/>
            </w:tcBorders>
            <w:shd w:val="clear" w:color="auto" w:fill="auto"/>
            <w:noWrap/>
            <w:vAlign w:val="center"/>
            <w:hideMark/>
          </w:tcPr>
          <w:p w14:paraId="147707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685982.90</w:t>
            </w:r>
          </w:p>
        </w:tc>
        <w:tc>
          <w:tcPr>
            <w:tcW w:w="880" w:type="dxa"/>
            <w:tcBorders>
              <w:top w:val="nil"/>
              <w:left w:val="nil"/>
              <w:bottom w:val="nil"/>
              <w:right w:val="single" w:sz="4" w:space="0" w:color="auto"/>
            </w:tcBorders>
            <w:shd w:val="clear" w:color="auto" w:fill="auto"/>
            <w:noWrap/>
            <w:vAlign w:val="center"/>
            <w:hideMark/>
          </w:tcPr>
          <w:p w14:paraId="3579B0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2265132.90</w:t>
            </w:r>
          </w:p>
        </w:tc>
      </w:tr>
      <w:tr w:rsidR="00F12F20" w:rsidRPr="003A26F1" w14:paraId="33D6540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EC9B4C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w:t>
            </w:r>
          </w:p>
        </w:tc>
        <w:tc>
          <w:tcPr>
            <w:tcW w:w="879" w:type="dxa"/>
            <w:tcBorders>
              <w:top w:val="nil"/>
              <w:left w:val="nil"/>
              <w:bottom w:val="nil"/>
              <w:right w:val="nil"/>
            </w:tcBorders>
            <w:shd w:val="clear" w:color="auto" w:fill="auto"/>
            <w:noWrap/>
            <w:vAlign w:val="center"/>
            <w:hideMark/>
          </w:tcPr>
          <w:p w14:paraId="1B2878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679503.01</w:t>
            </w:r>
          </w:p>
        </w:tc>
        <w:tc>
          <w:tcPr>
            <w:tcW w:w="880" w:type="dxa"/>
            <w:tcBorders>
              <w:top w:val="nil"/>
              <w:left w:val="nil"/>
              <w:bottom w:val="nil"/>
              <w:right w:val="single" w:sz="4" w:space="0" w:color="auto"/>
            </w:tcBorders>
            <w:shd w:val="clear" w:color="auto" w:fill="auto"/>
            <w:noWrap/>
            <w:vAlign w:val="center"/>
            <w:hideMark/>
          </w:tcPr>
          <w:p w14:paraId="7AAB5F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2275523.10</w:t>
            </w:r>
          </w:p>
        </w:tc>
        <w:tc>
          <w:tcPr>
            <w:tcW w:w="780" w:type="dxa"/>
            <w:tcBorders>
              <w:top w:val="nil"/>
              <w:left w:val="nil"/>
              <w:bottom w:val="nil"/>
              <w:right w:val="nil"/>
            </w:tcBorders>
            <w:shd w:val="clear" w:color="auto" w:fill="auto"/>
            <w:noWrap/>
            <w:vAlign w:val="center"/>
            <w:hideMark/>
          </w:tcPr>
          <w:p w14:paraId="1B7D1C4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811</w:t>
            </w:r>
          </w:p>
        </w:tc>
        <w:tc>
          <w:tcPr>
            <w:tcW w:w="879" w:type="dxa"/>
            <w:tcBorders>
              <w:top w:val="nil"/>
              <w:left w:val="nil"/>
              <w:bottom w:val="nil"/>
              <w:right w:val="nil"/>
            </w:tcBorders>
            <w:shd w:val="clear" w:color="auto" w:fill="auto"/>
            <w:noWrap/>
            <w:vAlign w:val="center"/>
            <w:hideMark/>
          </w:tcPr>
          <w:p w14:paraId="29B2C6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686967.47</w:t>
            </w:r>
          </w:p>
        </w:tc>
        <w:tc>
          <w:tcPr>
            <w:tcW w:w="880" w:type="dxa"/>
            <w:tcBorders>
              <w:top w:val="nil"/>
              <w:left w:val="nil"/>
              <w:bottom w:val="nil"/>
              <w:right w:val="single" w:sz="4" w:space="0" w:color="auto"/>
            </w:tcBorders>
            <w:shd w:val="clear" w:color="auto" w:fill="auto"/>
            <w:noWrap/>
            <w:vAlign w:val="center"/>
            <w:hideMark/>
          </w:tcPr>
          <w:p w14:paraId="4A724B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2266314.64</w:t>
            </w:r>
          </w:p>
        </w:tc>
        <w:tc>
          <w:tcPr>
            <w:tcW w:w="780" w:type="dxa"/>
            <w:tcBorders>
              <w:top w:val="nil"/>
              <w:left w:val="nil"/>
              <w:bottom w:val="nil"/>
              <w:right w:val="nil"/>
            </w:tcBorders>
            <w:shd w:val="clear" w:color="auto" w:fill="auto"/>
            <w:noWrap/>
            <w:vAlign w:val="center"/>
            <w:hideMark/>
          </w:tcPr>
          <w:p w14:paraId="1DD52D1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1546</w:t>
            </w:r>
          </w:p>
        </w:tc>
        <w:tc>
          <w:tcPr>
            <w:tcW w:w="879" w:type="dxa"/>
            <w:tcBorders>
              <w:top w:val="nil"/>
              <w:left w:val="nil"/>
              <w:bottom w:val="nil"/>
              <w:right w:val="nil"/>
            </w:tcBorders>
            <w:shd w:val="clear" w:color="auto" w:fill="auto"/>
            <w:noWrap/>
            <w:vAlign w:val="center"/>
            <w:hideMark/>
          </w:tcPr>
          <w:p w14:paraId="162F69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685893.19</w:t>
            </w:r>
          </w:p>
        </w:tc>
        <w:tc>
          <w:tcPr>
            <w:tcW w:w="880" w:type="dxa"/>
            <w:tcBorders>
              <w:top w:val="nil"/>
              <w:left w:val="nil"/>
              <w:bottom w:val="nil"/>
              <w:right w:val="single" w:sz="4" w:space="0" w:color="auto"/>
            </w:tcBorders>
            <w:shd w:val="clear" w:color="auto" w:fill="auto"/>
            <w:noWrap/>
            <w:vAlign w:val="center"/>
            <w:hideMark/>
          </w:tcPr>
          <w:p w14:paraId="33F407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2265137.07</w:t>
            </w:r>
          </w:p>
        </w:tc>
      </w:tr>
      <w:tr w:rsidR="00F12F20" w:rsidRPr="003A26F1" w14:paraId="03AACD9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06374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w:t>
            </w:r>
          </w:p>
        </w:tc>
        <w:tc>
          <w:tcPr>
            <w:tcW w:w="879" w:type="dxa"/>
            <w:tcBorders>
              <w:top w:val="nil"/>
              <w:left w:val="nil"/>
              <w:bottom w:val="nil"/>
              <w:right w:val="nil"/>
            </w:tcBorders>
            <w:shd w:val="clear" w:color="auto" w:fill="auto"/>
            <w:noWrap/>
            <w:vAlign w:val="center"/>
            <w:hideMark/>
          </w:tcPr>
          <w:p w14:paraId="427478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679548.00</w:t>
            </w:r>
          </w:p>
        </w:tc>
        <w:tc>
          <w:tcPr>
            <w:tcW w:w="880" w:type="dxa"/>
            <w:tcBorders>
              <w:top w:val="nil"/>
              <w:left w:val="nil"/>
              <w:bottom w:val="nil"/>
              <w:right w:val="single" w:sz="4" w:space="0" w:color="auto"/>
            </w:tcBorders>
            <w:shd w:val="clear" w:color="auto" w:fill="auto"/>
            <w:noWrap/>
            <w:vAlign w:val="center"/>
            <w:hideMark/>
          </w:tcPr>
          <w:p w14:paraId="0932D5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2275520.69</w:t>
            </w:r>
          </w:p>
        </w:tc>
        <w:tc>
          <w:tcPr>
            <w:tcW w:w="780" w:type="dxa"/>
            <w:tcBorders>
              <w:top w:val="nil"/>
              <w:left w:val="nil"/>
              <w:bottom w:val="nil"/>
              <w:right w:val="nil"/>
            </w:tcBorders>
            <w:shd w:val="clear" w:color="auto" w:fill="auto"/>
            <w:noWrap/>
            <w:vAlign w:val="center"/>
            <w:hideMark/>
          </w:tcPr>
          <w:p w14:paraId="7E3C0F5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812</w:t>
            </w:r>
          </w:p>
        </w:tc>
        <w:tc>
          <w:tcPr>
            <w:tcW w:w="879" w:type="dxa"/>
            <w:tcBorders>
              <w:top w:val="nil"/>
              <w:left w:val="nil"/>
              <w:bottom w:val="nil"/>
              <w:right w:val="nil"/>
            </w:tcBorders>
            <w:shd w:val="clear" w:color="auto" w:fill="auto"/>
            <w:noWrap/>
            <w:vAlign w:val="center"/>
            <w:hideMark/>
          </w:tcPr>
          <w:p w14:paraId="612526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686966.57</w:t>
            </w:r>
          </w:p>
        </w:tc>
        <w:tc>
          <w:tcPr>
            <w:tcW w:w="880" w:type="dxa"/>
            <w:tcBorders>
              <w:top w:val="nil"/>
              <w:left w:val="nil"/>
              <w:bottom w:val="nil"/>
              <w:right w:val="single" w:sz="4" w:space="0" w:color="auto"/>
            </w:tcBorders>
            <w:shd w:val="clear" w:color="auto" w:fill="auto"/>
            <w:noWrap/>
            <w:vAlign w:val="center"/>
            <w:hideMark/>
          </w:tcPr>
          <w:p w14:paraId="694837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2266313.67</w:t>
            </w:r>
          </w:p>
        </w:tc>
        <w:tc>
          <w:tcPr>
            <w:tcW w:w="780" w:type="dxa"/>
            <w:tcBorders>
              <w:top w:val="nil"/>
              <w:left w:val="nil"/>
              <w:bottom w:val="nil"/>
              <w:right w:val="nil"/>
            </w:tcBorders>
            <w:shd w:val="clear" w:color="auto" w:fill="auto"/>
            <w:noWrap/>
            <w:vAlign w:val="center"/>
            <w:hideMark/>
          </w:tcPr>
          <w:p w14:paraId="128C900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1547</w:t>
            </w:r>
          </w:p>
        </w:tc>
        <w:tc>
          <w:tcPr>
            <w:tcW w:w="879" w:type="dxa"/>
            <w:tcBorders>
              <w:top w:val="nil"/>
              <w:left w:val="nil"/>
              <w:bottom w:val="nil"/>
              <w:right w:val="nil"/>
            </w:tcBorders>
            <w:shd w:val="clear" w:color="auto" w:fill="auto"/>
            <w:noWrap/>
            <w:vAlign w:val="center"/>
            <w:hideMark/>
          </w:tcPr>
          <w:p w14:paraId="357D84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685858.41</w:t>
            </w:r>
          </w:p>
        </w:tc>
        <w:tc>
          <w:tcPr>
            <w:tcW w:w="880" w:type="dxa"/>
            <w:tcBorders>
              <w:top w:val="nil"/>
              <w:left w:val="nil"/>
              <w:bottom w:val="nil"/>
              <w:right w:val="single" w:sz="4" w:space="0" w:color="auto"/>
            </w:tcBorders>
            <w:shd w:val="clear" w:color="auto" w:fill="auto"/>
            <w:noWrap/>
            <w:vAlign w:val="center"/>
            <w:hideMark/>
          </w:tcPr>
          <w:p w14:paraId="2B4B52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2265123.17</w:t>
            </w:r>
          </w:p>
        </w:tc>
      </w:tr>
      <w:tr w:rsidR="00F12F20" w:rsidRPr="003A26F1" w14:paraId="2C210B6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A9E79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w:t>
            </w:r>
          </w:p>
        </w:tc>
        <w:tc>
          <w:tcPr>
            <w:tcW w:w="879" w:type="dxa"/>
            <w:tcBorders>
              <w:top w:val="nil"/>
              <w:left w:val="nil"/>
              <w:bottom w:val="nil"/>
              <w:right w:val="nil"/>
            </w:tcBorders>
            <w:shd w:val="clear" w:color="auto" w:fill="auto"/>
            <w:noWrap/>
            <w:vAlign w:val="center"/>
            <w:hideMark/>
          </w:tcPr>
          <w:p w14:paraId="3CB13D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679592.42</w:t>
            </w:r>
          </w:p>
        </w:tc>
        <w:tc>
          <w:tcPr>
            <w:tcW w:w="880" w:type="dxa"/>
            <w:tcBorders>
              <w:top w:val="nil"/>
              <w:left w:val="nil"/>
              <w:bottom w:val="nil"/>
              <w:right w:val="single" w:sz="4" w:space="0" w:color="auto"/>
            </w:tcBorders>
            <w:shd w:val="clear" w:color="auto" w:fill="auto"/>
            <w:noWrap/>
            <w:vAlign w:val="center"/>
            <w:hideMark/>
          </w:tcPr>
          <w:p w14:paraId="76A34C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2275518.30</w:t>
            </w:r>
          </w:p>
        </w:tc>
        <w:tc>
          <w:tcPr>
            <w:tcW w:w="780" w:type="dxa"/>
            <w:tcBorders>
              <w:top w:val="nil"/>
              <w:left w:val="nil"/>
              <w:bottom w:val="nil"/>
              <w:right w:val="nil"/>
            </w:tcBorders>
            <w:shd w:val="clear" w:color="auto" w:fill="auto"/>
            <w:noWrap/>
            <w:vAlign w:val="center"/>
            <w:hideMark/>
          </w:tcPr>
          <w:p w14:paraId="71A888D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813</w:t>
            </w:r>
          </w:p>
        </w:tc>
        <w:tc>
          <w:tcPr>
            <w:tcW w:w="879" w:type="dxa"/>
            <w:tcBorders>
              <w:top w:val="nil"/>
              <w:left w:val="nil"/>
              <w:bottom w:val="nil"/>
              <w:right w:val="nil"/>
            </w:tcBorders>
            <w:shd w:val="clear" w:color="auto" w:fill="auto"/>
            <w:noWrap/>
            <w:vAlign w:val="center"/>
            <w:hideMark/>
          </w:tcPr>
          <w:p w14:paraId="6995F0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686965.70</w:t>
            </w:r>
          </w:p>
        </w:tc>
        <w:tc>
          <w:tcPr>
            <w:tcW w:w="880" w:type="dxa"/>
            <w:tcBorders>
              <w:top w:val="nil"/>
              <w:left w:val="nil"/>
              <w:bottom w:val="nil"/>
              <w:right w:val="single" w:sz="4" w:space="0" w:color="auto"/>
            </w:tcBorders>
            <w:shd w:val="clear" w:color="auto" w:fill="auto"/>
            <w:noWrap/>
            <w:vAlign w:val="center"/>
            <w:hideMark/>
          </w:tcPr>
          <w:p w14:paraId="382DB8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2266312.68</w:t>
            </w:r>
          </w:p>
        </w:tc>
        <w:tc>
          <w:tcPr>
            <w:tcW w:w="780" w:type="dxa"/>
            <w:tcBorders>
              <w:top w:val="nil"/>
              <w:left w:val="nil"/>
              <w:bottom w:val="nil"/>
              <w:right w:val="nil"/>
            </w:tcBorders>
            <w:shd w:val="clear" w:color="auto" w:fill="auto"/>
            <w:noWrap/>
            <w:vAlign w:val="center"/>
            <w:hideMark/>
          </w:tcPr>
          <w:p w14:paraId="4D0692B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1548</w:t>
            </w:r>
          </w:p>
        </w:tc>
        <w:tc>
          <w:tcPr>
            <w:tcW w:w="879" w:type="dxa"/>
            <w:tcBorders>
              <w:top w:val="nil"/>
              <w:left w:val="nil"/>
              <w:bottom w:val="nil"/>
              <w:right w:val="nil"/>
            </w:tcBorders>
            <w:shd w:val="clear" w:color="auto" w:fill="auto"/>
            <w:noWrap/>
            <w:vAlign w:val="center"/>
            <w:hideMark/>
          </w:tcPr>
          <w:p w14:paraId="103742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685845.90</w:t>
            </w:r>
          </w:p>
        </w:tc>
        <w:tc>
          <w:tcPr>
            <w:tcW w:w="880" w:type="dxa"/>
            <w:tcBorders>
              <w:top w:val="nil"/>
              <w:left w:val="nil"/>
              <w:bottom w:val="nil"/>
              <w:right w:val="single" w:sz="4" w:space="0" w:color="auto"/>
            </w:tcBorders>
            <w:shd w:val="clear" w:color="auto" w:fill="auto"/>
            <w:noWrap/>
            <w:vAlign w:val="center"/>
            <w:hideMark/>
          </w:tcPr>
          <w:p w14:paraId="330043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2265105.80</w:t>
            </w:r>
          </w:p>
        </w:tc>
      </w:tr>
      <w:tr w:rsidR="00F12F20" w:rsidRPr="003A26F1" w14:paraId="54C968C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ABE37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w:t>
            </w:r>
          </w:p>
        </w:tc>
        <w:tc>
          <w:tcPr>
            <w:tcW w:w="879" w:type="dxa"/>
            <w:tcBorders>
              <w:top w:val="nil"/>
              <w:left w:val="nil"/>
              <w:bottom w:val="nil"/>
              <w:right w:val="nil"/>
            </w:tcBorders>
            <w:shd w:val="clear" w:color="auto" w:fill="auto"/>
            <w:noWrap/>
            <w:vAlign w:val="center"/>
            <w:hideMark/>
          </w:tcPr>
          <w:p w14:paraId="3E7313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679635.69</w:t>
            </w:r>
          </w:p>
        </w:tc>
        <w:tc>
          <w:tcPr>
            <w:tcW w:w="880" w:type="dxa"/>
            <w:tcBorders>
              <w:top w:val="nil"/>
              <w:left w:val="nil"/>
              <w:bottom w:val="nil"/>
              <w:right w:val="single" w:sz="4" w:space="0" w:color="auto"/>
            </w:tcBorders>
            <w:shd w:val="clear" w:color="auto" w:fill="auto"/>
            <w:noWrap/>
            <w:vAlign w:val="center"/>
            <w:hideMark/>
          </w:tcPr>
          <w:p w14:paraId="5FC972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2275515.44</w:t>
            </w:r>
          </w:p>
        </w:tc>
        <w:tc>
          <w:tcPr>
            <w:tcW w:w="780" w:type="dxa"/>
            <w:tcBorders>
              <w:top w:val="nil"/>
              <w:left w:val="nil"/>
              <w:bottom w:val="nil"/>
              <w:right w:val="nil"/>
            </w:tcBorders>
            <w:shd w:val="clear" w:color="auto" w:fill="auto"/>
            <w:noWrap/>
            <w:vAlign w:val="center"/>
            <w:hideMark/>
          </w:tcPr>
          <w:p w14:paraId="4E2C63D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814</w:t>
            </w:r>
          </w:p>
        </w:tc>
        <w:tc>
          <w:tcPr>
            <w:tcW w:w="879" w:type="dxa"/>
            <w:tcBorders>
              <w:top w:val="nil"/>
              <w:left w:val="nil"/>
              <w:bottom w:val="nil"/>
              <w:right w:val="nil"/>
            </w:tcBorders>
            <w:shd w:val="clear" w:color="auto" w:fill="auto"/>
            <w:noWrap/>
            <w:vAlign w:val="center"/>
            <w:hideMark/>
          </w:tcPr>
          <w:p w14:paraId="17FEC8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686964.87</w:t>
            </w:r>
          </w:p>
        </w:tc>
        <w:tc>
          <w:tcPr>
            <w:tcW w:w="880" w:type="dxa"/>
            <w:tcBorders>
              <w:top w:val="nil"/>
              <w:left w:val="nil"/>
              <w:bottom w:val="nil"/>
              <w:right w:val="single" w:sz="4" w:space="0" w:color="auto"/>
            </w:tcBorders>
            <w:shd w:val="clear" w:color="auto" w:fill="auto"/>
            <w:noWrap/>
            <w:vAlign w:val="center"/>
            <w:hideMark/>
          </w:tcPr>
          <w:p w14:paraId="24564D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2266311.69</w:t>
            </w:r>
          </w:p>
        </w:tc>
        <w:tc>
          <w:tcPr>
            <w:tcW w:w="780" w:type="dxa"/>
            <w:tcBorders>
              <w:top w:val="nil"/>
              <w:left w:val="nil"/>
              <w:bottom w:val="nil"/>
              <w:right w:val="nil"/>
            </w:tcBorders>
            <w:shd w:val="clear" w:color="auto" w:fill="auto"/>
            <w:noWrap/>
            <w:vAlign w:val="center"/>
            <w:hideMark/>
          </w:tcPr>
          <w:p w14:paraId="1DDC453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1549</w:t>
            </w:r>
          </w:p>
        </w:tc>
        <w:tc>
          <w:tcPr>
            <w:tcW w:w="879" w:type="dxa"/>
            <w:tcBorders>
              <w:top w:val="nil"/>
              <w:left w:val="nil"/>
              <w:bottom w:val="nil"/>
              <w:right w:val="nil"/>
            </w:tcBorders>
            <w:shd w:val="clear" w:color="auto" w:fill="auto"/>
            <w:noWrap/>
            <w:vAlign w:val="center"/>
            <w:hideMark/>
          </w:tcPr>
          <w:p w14:paraId="265919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685833.38</w:t>
            </w:r>
          </w:p>
        </w:tc>
        <w:tc>
          <w:tcPr>
            <w:tcW w:w="880" w:type="dxa"/>
            <w:tcBorders>
              <w:top w:val="nil"/>
              <w:left w:val="nil"/>
              <w:bottom w:val="nil"/>
              <w:right w:val="single" w:sz="4" w:space="0" w:color="auto"/>
            </w:tcBorders>
            <w:shd w:val="clear" w:color="auto" w:fill="auto"/>
            <w:noWrap/>
            <w:vAlign w:val="center"/>
            <w:hideMark/>
          </w:tcPr>
          <w:p w14:paraId="432DF2D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2265073.84</w:t>
            </w:r>
          </w:p>
        </w:tc>
      </w:tr>
      <w:tr w:rsidR="00F12F20" w:rsidRPr="003A26F1" w14:paraId="07BCA94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DC5C29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w:t>
            </w:r>
          </w:p>
        </w:tc>
        <w:tc>
          <w:tcPr>
            <w:tcW w:w="879" w:type="dxa"/>
            <w:tcBorders>
              <w:top w:val="nil"/>
              <w:left w:val="nil"/>
              <w:bottom w:val="nil"/>
              <w:right w:val="nil"/>
            </w:tcBorders>
            <w:shd w:val="clear" w:color="auto" w:fill="auto"/>
            <w:noWrap/>
            <w:vAlign w:val="center"/>
            <w:hideMark/>
          </w:tcPr>
          <w:p w14:paraId="36C6A6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679681.59</w:t>
            </w:r>
          </w:p>
        </w:tc>
        <w:tc>
          <w:tcPr>
            <w:tcW w:w="880" w:type="dxa"/>
            <w:tcBorders>
              <w:top w:val="nil"/>
              <w:left w:val="nil"/>
              <w:bottom w:val="nil"/>
              <w:right w:val="single" w:sz="4" w:space="0" w:color="auto"/>
            </w:tcBorders>
            <w:shd w:val="clear" w:color="auto" w:fill="auto"/>
            <w:noWrap/>
            <w:vAlign w:val="center"/>
            <w:hideMark/>
          </w:tcPr>
          <w:p w14:paraId="7DF2E9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2275512.54</w:t>
            </w:r>
          </w:p>
        </w:tc>
        <w:tc>
          <w:tcPr>
            <w:tcW w:w="780" w:type="dxa"/>
            <w:tcBorders>
              <w:top w:val="nil"/>
              <w:left w:val="nil"/>
              <w:bottom w:val="nil"/>
              <w:right w:val="nil"/>
            </w:tcBorders>
            <w:shd w:val="clear" w:color="auto" w:fill="auto"/>
            <w:noWrap/>
            <w:vAlign w:val="center"/>
            <w:hideMark/>
          </w:tcPr>
          <w:p w14:paraId="6AE5148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815</w:t>
            </w:r>
          </w:p>
        </w:tc>
        <w:tc>
          <w:tcPr>
            <w:tcW w:w="879" w:type="dxa"/>
            <w:tcBorders>
              <w:top w:val="nil"/>
              <w:left w:val="nil"/>
              <w:bottom w:val="nil"/>
              <w:right w:val="nil"/>
            </w:tcBorders>
            <w:shd w:val="clear" w:color="auto" w:fill="auto"/>
            <w:noWrap/>
            <w:vAlign w:val="center"/>
            <w:hideMark/>
          </w:tcPr>
          <w:p w14:paraId="71529F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686964.07</w:t>
            </w:r>
          </w:p>
        </w:tc>
        <w:tc>
          <w:tcPr>
            <w:tcW w:w="880" w:type="dxa"/>
            <w:tcBorders>
              <w:top w:val="nil"/>
              <w:left w:val="nil"/>
              <w:bottom w:val="nil"/>
              <w:right w:val="single" w:sz="4" w:space="0" w:color="auto"/>
            </w:tcBorders>
            <w:shd w:val="clear" w:color="auto" w:fill="auto"/>
            <w:noWrap/>
            <w:vAlign w:val="center"/>
            <w:hideMark/>
          </w:tcPr>
          <w:p w14:paraId="09CBF3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2266310.69</w:t>
            </w:r>
          </w:p>
        </w:tc>
        <w:tc>
          <w:tcPr>
            <w:tcW w:w="780" w:type="dxa"/>
            <w:tcBorders>
              <w:top w:val="nil"/>
              <w:left w:val="nil"/>
              <w:bottom w:val="nil"/>
              <w:right w:val="nil"/>
            </w:tcBorders>
            <w:shd w:val="clear" w:color="auto" w:fill="auto"/>
            <w:noWrap/>
            <w:vAlign w:val="center"/>
            <w:hideMark/>
          </w:tcPr>
          <w:p w14:paraId="70482B1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1550</w:t>
            </w:r>
          </w:p>
        </w:tc>
        <w:tc>
          <w:tcPr>
            <w:tcW w:w="879" w:type="dxa"/>
            <w:tcBorders>
              <w:top w:val="nil"/>
              <w:left w:val="nil"/>
              <w:bottom w:val="nil"/>
              <w:right w:val="nil"/>
            </w:tcBorders>
            <w:shd w:val="clear" w:color="auto" w:fill="auto"/>
            <w:noWrap/>
            <w:vAlign w:val="center"/>
            <w:hideMark/>
          </w:tcPr>
          <w:p w14:paraId="1BAB06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685829.90</w:t>
            </w:r>
          </w:p>
        </w:tc>
        <w:tc>
          <w:tcPr>
            <w:tcW w:w="880" w:type="dxa"/>
            <w:tcBorders>
              <w:top w:val="nil"/>
              <w:left w:val="nil"/>
              <w:bottom w:val="nil"/>
              <w:right w:val="single" w:sz="4" w:space="0" w:color="auto"/>
            </w:tcBorders>
            <w:shd w:val="clear" w:color="auto" w:fill="auto"/>
            <w:noWrap/>
            <w:vAlign w:val="center"/>
            <w:hideMark/>
          </w:tcPr>
          <w:p w14:paraId="0B2AE5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2265038.41</w:t>
            </w:r>
          </w:p>
        </w:tc>
      </w:tr>
      <w:tr w:rsidR="00F12F20" w:rsidRPr="003A26F1" w14:paraId="296EA59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BB5E6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w:t>
            </w:r>
          </w:p>
        </w:tc>
        <w:tc>
          <w:tcPr>
            <w:tcW w:w="879" w:type="dxa"/>
            <w:tcBorders>
              <w:top w:val="nil"/>
              <w:left w:val="nil"/>
              <w:bottom w:val="nil"/>
              <w:right w:val="nil"/>
            </w:tcBorders>
            <w:shd w:val="clear" w:color="auto" w:fill="auto"/>
            <w:noWrap/>
            <w:vAlign w:val="center"/>
            <w:hideMark/>
          </w:tcPr>
          <w:p w14:paraId="3C55A5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679698.02</w:t>
            </w:r>
          </w:p>
        </w:tc>
        <w:tc>
          <w:tcPr>
            <w:tcW w:w="880" w:type="dxa"/>
            <w:tcBorders>
              <w:top w:val="nil"/>
              <w:left w:val="nil"/>
              <w:bottom w:val="nil"/>
              <w:right w:val="single" w:sz="4" w:space="0" w:color="auto"/>
            </w:tcBorders>
            <w:shd w:val="clear" w:color="auto" w:fill="auto"/>
            <w:noWrap/>
            <w:vAlign w:val="center"/>
            <w:hideMark/>
          </w:tcPr>
          <w:p w14:paraId="3CC7CC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2275513.26</w:t>
            </w:r>
          </w:p>
        </w:tc>
        <w:tc>
          <w:tcPr>
            <w:tcW w:w="780" w:type="dxa"/>
            <w:tcBorders>
              <w:top w:val="nil"/>
              <w:left w:val="nil"/>
              <w:bottom w:val="nil"/>
              <w:right w:val="nil"/>
            </w:tcBorders>
            <w:shd w:val="clear" w:color="auto" w:fill="auto"/>
            <w:noWrap/>
            <w:vAlign w:val="center"/>
            <w:hideMark/>
          </w:tcPr>
          <w:p w14:paraId="57EDAE4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816</w:t>
            </w:r>
          </w:p>
        </w:tc>
        <w:tc>
          <w:tcPr>
            <w:tcW w:w="879" w:type="dxa"/>
            <w:tcBorders>
              <w:top w:val="nil"/>
              <w:left w:val="nil"/>
              <w:bottom w:val="nil"/>
              <w:right w:val="nil"/>
            </w:tcBorders>
            <w:shd w:val="clear" w:color="auto" w:fill="auto"/>
            <w:noWrap/>
            <w:vAlign w:val="center"/>
            <w:hideMark/>
          </w:tcPr>
          <w:p w14:paraId="5442BE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686963.31</w:t>
            </w:r>
          </w:p>
        </w:tc>
        <w:tc>
          <w:tcPr>
            <w:tcW w:w="880" w:type="dxa"/>
            <w:tcBorders>
              <w:top w:val="nil"/>
              <w:left w:val="nil"/>
              <w:bottom w:val="nil"/>
              <w:right w:val="single" w:sz="4" w:space="0" w:color="auto"/>
            </w:tcBorders>
            <w:shd w:val="clear" w:color="auto" w:fill="auto"/>
            <w:noWrap/>
            <w:vAlign w:val="center"/>
            <w:hideMark/>
          </w:tcPr>
          <w:p w14:paraId="1FA305E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2266309.70</w:t>
            </w:r>
          </w:p>
        </w:tc>
        <w:tc>
          <w:tcPr>
            <w:tcW w:w="780" w:type="dxa"/>
            <w:tcBorders>
              <w:top w:val="nil"/>
              <w:left w:val="nil"/>
              <w:bottom w:val="nil"/>
              <w:right w:val="nil"/>
            </w:tcBorders>
            <w:shd w:val="clear" w:color="auto" w:fill="auto"/>
            <w:noWrap/>
            <w:vAlign w:val="center"/>
            <w:hideMark/>
          </w:tcPr>
          <w:p w14:paraId="4C2642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1551</w:t>
            </w:r>
          </w:p>
        </w:tc>
        <w:tc>
          <w:tcPr>
            <w:tcW w:w="879" w:type="dxa"/>
            <w:tcBorders>
              <w:top w:val="nil"/>
              <w:left w:val="nil"/>
              <w:bottom w:val="nil"/>
              <w:right w:val="nil"/>
            </w:tcBorders>
            <w:shd w:val="clear" w:color="auto" w:fill="auto"/>
            <w:noWrap/>
            <w:vAlign w:val="center"/>
            <w:hideMark/>
          </w:tcPr>
          <w:p w14:paraId="72C517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685822.83</w:t>
            </w:r>
          </w:p>
        </w:tc>
        <w:tc>
          <w:tcPr>
            <w:tcW w:w="880" w:type="dxa"/>
            <w:tcBorders>
              <w:top w:val="nil"/>
              <w:left w:val="nil"/>
              <w:bottom w:val="nil"/>
              <w:right w:val="single" w:sz="4" w:space="0" w:color="auto"/>
            </w:tcBorders>
            <w:shd w:val="clear" w:color="auto" w:fill="auto"/>
            <w:noWrap/>
            <w:vAlign w:val="center"/>
            <w:hideMark/>
          </w:tcPr>
          <w:p w14:paraId="0E2480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2265006.72</w:t>
            </w:r>
          </w:p>
        </w:tc>
      </w:tr>
      <w:tr w:rsidR="00F12F20" w:rsidRPr="003A26F1" w14:paraId="720047B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4D49A7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w:t>
            </w:r>
          </w:p>
        </w:tc>
        <w:tc>
          <w:tcPr>
            <w:tcW w:w="879" w:type="dxa"/>
            <w:tcBorders>
              <w:top w:val="nil"/>
              <w:left w:val="nil"/>
              <w:bottom w:val="nil"/>
              <w:right w:val="nil"/>
            </w:tcBorders>
            <w:shd w:val="clear" w:color="auto" w:fill="auto"/>
            <w:noWrap/>
            <w:vAlign w:val="center"/>
            <w:hideMark/>
          </w:tcPr>
          <w:p w14:paraId="3B3732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679725.61</w:t>
            </w:r>
          </w:p>
        </w:tc>
        <w:tc>
          <w:tcPr>
            <w:tcW w:w="880" w:type="dxa"/>
            <w:tcBorders>
              <w:top w:val="nil"/>
              <w:left w:val="nil"/>
              <w:bottom w:val="nil"/>
              <w:right w:val="single" w:sz="4" w:space="0" w:color="auto"/>
            </w:tcBorders>
            <w:shd w:val="clear" w:color="auto" w:fill="auto"/>
            <w:noWrap/>
            <w:vAlign w:val="center"/>
            <w:hideMark/>
          </w:tcPr>
          <w:p w14:paraId="4FA205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2275514.46</w:t>
            </w:r>
          </w:p>
        </w:tc>
        <w:tc>
          <w:tcPr>
            <w:tcW w:w="780" w:type="dxa"/>
            <w:tcBorders>
              <w:top w:val="nil"/>
              <w:left w:val="nil"/>
              <w:bottom w:val="nil"/>
              <w:right w:val="nil"/>
            </w:tcBorders>
            <w:shd w:val="clear" w:color="auto" w:fill="auto"/>
            <w:noWrap/>
            <w:vAlign w:val="center"/>
            <w:hideMark/>
          </w:tcPr>
          <w:p w14:paraId="15C5697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817</w:t>
            </w:r>
          </w:p>
        </w:tc>
        <w:tc>
          <w:tcPr>
            <w:tcW w:w="879" w:type="dxa"/>
            <w:tcBorders>
              <w:top w:val="nil"/>
              <w:left w:val="nil"/>
              <w:bottom w:val="nil"/>
              <w:right w:val="nil"/>
            </w:tcBorders>
            <w:shd w:val="clear" w:color="auto" w:fill="auto"/>
            <w:noWrap/>
            <w:vAlign w:val="center"/>
            <w:hideMark/>
          </w:tcPr>
          <w:p w14:paraId="516B7B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686963.00</w:t>
            </w:r>
          </w:p>
        </w:tc>
        <w:tc>
          <w:tcPr>
            <w:tcW w:w="880" w:type="dxa"/>
            <w:tcBorders>
              <w:top w:val="nil"/>
              <w:left w:val="nil"/>
              <w:bottom w:val="nil"/>
              <w:right w:val="single" w:sz="4" w:space="0" w:color="auto"/>
            </w:tcBorders>
            <w:shd w:val="clear" w:color="auto" w:fill="auto"/>
            <w:noWrap/>
            <w:vAlign w:val="center"/>
            <w:hideMark/>
          </w:tcPr>
          <w:p w14:paraId="235F81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2266309.26</w:t>
            </w:r>
          </w:p>
        </w:tc>
        <w:tc>
          <w:tcPr>
            <w:tcW w:w="780" w:type="dxa"/>
            <w:tcBorders>
              <w:top w:val="nil"/>
              <w:left w:val="nil"/>
              <w:bottom w:val="nil"/>
              <w:right w:val="nil"/>
            </w:tcBorders>
            <w:shd w:val="clear" w:color="auto" w:fill="auto"/>
            <w:noWrap/>
            <w:vAlign w:val="center"/>
            <w:hideMark/>
          </w:tcPr>
          <w:p w14:paraId="22005CC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1552</w:t>
            </w:r>
          </w:p>
        </w:tc>
        <w:tc>
          <w:tcPr>
            <w:tcW w:w="879" w:type="dxa"/>
            <w:tcBorders>
              <w:top w:val="nil"/>
              <w:left w:val="nil"/>
              <w:bottom w:val="nil"/>
              <w:right w:val="nil"/>
            </w:tcBorders>
            <w:shd w:val="clear" w:color="auto" w:fill="auto"/>
            <w:noWrap/>
            <w:vAlign w:val="center"/>
            <w:hideMark/>
          </w:tcPr>
          <w:p w14:paraId="02F48F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685799.18</w:t>
            </w:r>
          </w:p>
        </w:tc>
        <w:tc>
          <w:tcPr>
            <w:tcW w:w="880" w:type="dxa"/>
            <w:tcBorders>
              <w:top w:val="nil"/>
              <w:left w:val="nil"/>
              <w:bottom w:val="nil"/>
              <w:right w:val="single" w:sz="4" w:space="0" w:color="auto"/>
            </w:tcBorders>
            <w:shd w:val="clear" w:color="auto" w:fill="auto"/>
            <w:noWrap/>
            <w:vAlign w:val="center"/>
            <w:hideMark/>
          </w:tcPr>
          <w:p w14:paraId="7B2914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2264965.04</w:t>
            </w:r>
          </w:p>
        </w:tc>
      </w:tr>
      <w:tr w:rsidR="00F12F20" w:rsidRPr="003A26F1" w14:paraId="30F356F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FCC7D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w:t>
            </w:r>
          </w:p>
        </w:tc>
        <w:tc>
          <w:tcPr>
            <w:tcW w:w="879" w:type="dxa"/>
            <w:tcBorders>
              <w:top w:val="nil"/>
              <w:left w:val="nil"/>
              <w:bottom w:val="nil"/>
              <w:right w:val="nil"/>
            </w:tcBorders>
            <w:shd w:val="clear" w:color="auto" w:fill="auto"/>
            <w:noWrap/>
            <w:vAlign w:val="center"/>
            <w:hideMark/>
          </w:tcPr>
          <w:p w14:paraId="32FDCD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679770.61</w:t>
            </w:r>
          </w:p>
        </w:tc>
        <w:tc>
          <w:tcPr>
            <w:tcW w:w="880" w:type="dxa"/>
            <w:tcBorders>
              <w:top w:val="nil"/>
              <w:left w:val="nil"/>
              <w:bottom w:val="nil"/>
              <w:right w:val="single" w:sz="4" w:space="0" w:color="auto"/>
            </w:tcBorders>
            <w:shd w:val="clear" w:color="auto" w:fill="auto"/>
            <w:noWrap/>
            <w:vAlign w:val="center"/>
            <w:hideMark/>
          </w:tcPr>
          <w:p w14:paraId="4DC2AE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2275511.71</w:t>
            </w:r>
          </w:p>
        </w:tc>
        <w:tc>
          <w:tcPr>
            <w:tcW w:w="780" w:type="dxa"/>
            <w:tcBorders>
              <w:top w:val="nil"/>
              <w:left w:val="nil"/>
              <w:bottom w:val="nil"/>
              <w:right w:val="nil"/>
            </w:tcBorders>
            <w:shd w:val="clear" w:color="auto" w:fill="auto"/>
            <w:noWrap/>
            <w:vAlign w:val="center"/>
            <w:hideMark/>
          </w:tcPr>
          <w:p w14:paraId="409B11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818</w:t>
            </w:r>
          </w:p>
        </w:tc>
        <w:tc>
          <w:tcPr>
            <w:tcW w:w="879" w:type="dxa"/>
            <w:tcBorders>
              <w:top w:val="nil"/>
              <w:left w:val="nil"/>
              <w:bottom w:val="nil"/>
              <w:right w:val="nil"/>
            </w:tcBorders>
            <w:shd w:val="clear" w:color="auto" w:fill="auto"/>
            <w:noWrap/>
            <w:vAlign w:val="center"/>
            <w:hideMark/>
          </w:tcPr>
          <w:p w14:paraId="17F340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686962.70</w:t>
            </w:r>
          </w:p>
        </w:tc>
        <w:tc>
          <w:tcPr>
            <w:tcW w:w="880" w:type="dxa"/>
            <w:tcBorders>
              <w:top w:val="nil"/>
              <w:left w:val="nil"/>
              <w:bottom w:val="nil"/>
              <w:right w:val="single" w:sz="4" w:space="0" w:color="auto"/>
            </w:tcBorders>
            <w:shd w:val="clear" w:color="auto" w:fill="auto"/>
            <w:noWrap/>
            <w:vAlign w:val="center"/>
            <w:hideMark/>
          </w:tcPr>
          <w:p w14:paraId="69FAF8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2266308.65</w:t>
            </w:r>
          </w:p>
        </w:tc>
        <w:tc>
          <w:tcPr>
            <w:tcW w:w="780" w:type="dxa"/>
            <w:tcBorders>
              <w:top w:val="nil"/>
              <w:left w:val="nil"/>
              <w:bottom w:val="nil"/>
              <w:right w:val="nil"/>
            </w:tcBorders>
            <w:shd w:val="clear" w:color="auto" w:fill="auto"/>
            <w:noWrap/>
            <w:vAlign w:val="center"/>
            <w:hideMark/>
          </w:tcPr>
          <w:p w14:paraId="5C08FB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1553</w:t>
            </w:r>
          </w:p>
        </w:tc>
        <w:tc>
          <w:tcPr>
            <w:tcW w:w="879" w:type="dxa"/>
            <w:tcBorders>
              <w:top w:val="nil"/>
              <w:left w:val="nil"/>
              <w:bottom w:val="nil"/>
              <w:right w:val="nil"/>
            </w:tcBorders>
            <w:shd w:val="clear" w:color="auto" w:fill="auto"/>
            <w:noWrap/>
            <w:vAlign w:val="center"/>
            <w:hideMark/>
          </w:tcPr>
          <w:p w14:paraId="5FA566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685744.94</w:t>
            </w:r>
          </w:p>
        </w:tc>
        <w:tc>
          <w:tcPr>
            <w:tcW w:w="880" w:type="dxa"/>
            <w:tcBorders>
              <w:top w:val="nil"/>
              <w:left w:val="nil"/>
              <w:bottom w:val="nil"/>
              <w:right w:val="single" w:sz="4" w:space="0" w:color="auto"/>
            </w:tcBorders>
            <w:shd w:val="clear" w:color="auto" w:fill="auto"/>
            <w:noWrap/>
            <w:vAlign w:val="center"/>
            <w:hideMark/>
          </w:tcPr>
          <w:p w14:paraId="674A85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2264880.27</w:t>
            </w:r>
          </w:p>
        </w:tc>
      </w:tr>
      <w:tr w:rsidR="00F12F20" w:rsidRPr="003A26F1" w14:paraId="120E8CC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25BC6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w:t>
            </w:r>
          </w:p>
        </w:tc>
        <w:tc>
          <w:tcPr>
            <w:tcW w:w="879" w:type="dxa"/>
            <w:tcBorders>
              <w:top w:val="nil"/>
              <w:left w:val="nil"/>
              <w:bottom w:val="nil"/>
              <w:right w:val="nil"/>
            </w:tcBorders>
            <w:shd w:val="clear" w:color="auto" w:fill="auto"/>
            <w:noWrap/>
            <w:vAlign w:val="center"/>
            <w:hideMark/>
          </w:tcPr>
          <w:p w14:paraId="15E773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679809.94</w:t>
            </w:r>
          </w:p>
        </w:tc>
        <w:tc>
          <w:tcPr>
            <w:tcW w:w="880" w:type="dxa"/>
            <w:tcBorders>
              <w:top w:val="nil"/>
              <w:left w:val="nil"/>
              <w:bottom w:val="nil"/>
              <w:right w:val="single" w:sz="4" w:space="0" w:color="auto"/>
            </w:tcBorders>
            <w:shd w:val="clear" w:color="auto" w:fill="auto"/>
            <w:noWrap/>
            <w:vAlign w:val="center"/>
            <w:hideMark/>
          </w:tcPr>
          <w:p w14:paraId="6B592A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2275509.84</w:t>
            </w:r>
          </w:p>
        </w:tc>
        <w:tc>
          <w:tcPr>
            <w:tcW w:w="780" w:type="dxa"/>
            <w:tcBorders>
              <w:top w:val="nil"/>
              <w:left w:val="nil"/>
              <w:bottom w:val="nil"/>
              <w:right w:val="nil"/>
            </w:tcBorders>
            <w:shd w:val="clear" w:color="auto" w:fill="auto"/>
            <w:noWrap/>
            <w:vAlign w:val="center"/>
            <w:hideMark/>
          </w:tcPr>
          <w:p w14:paraId="56B397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819</w:t>
            </w:r>
          </w:p>
        </w:tc>
        <w:tc>
          <w:tcPr>
            <w:tcW w:w="879" w:type="dxa"/>
            <w:tcBorders>
              <w:top w:val="nil"/>
              <w:left w:val="nil"/>
              <w:bottom w:val="nil"/>
              <w:right w:val="nil"/>
            </w:tcBorders>
            <w:shd w:val="clear" w:color="auto" w:fill="auto"/>
            <w:noWrap/>
            <w:vAlign w:val="center"/>
            <w:hideMark/>
          </w:tcPr>
          <w:p w14:paraId="42B988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686962.04</w:t>
            </w:r>
          </w:p>
        </w:tc>
        <w:tc>
          <w:tcPr>
            <w:tcW w:w="880" w:type="dxa"/>
            <w:tcBorders>
              <w:top w:val="nil"/>
              <w:left w:val="nil"/>
              <w:bottom w:val="nil"/>
              <w:right w:val="single" w:sz="4" w:space="0" w:color="auto"/>
            </w:tcBorders>
            <w:shd w:val="clear" w:color="auto" w:fill="auto"/>
            <w:noWrap/>
            <w:vAlign w:val="center"/>
            <w:hideMark/>
          </w:tcPr>
          <w:p w14:paraId="62C418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2266307.21</w:t>
            </w:r>
          </w:p>
        </w:tc>
        <w:tc>
          <w:tcPr>
            <w:tcW w:w="780" w:type="dxa"/>
            <w:tcBorders>
              <w:top w:val="nil"/>
              <w:left w:val="nil"/>
              <w:bottom w:val="nil"/>
              <w:right w:val="nil"/>
            </w:tcBorders>
            <w:shd w:val="clear" w:color="auto" w:fill="auto"/>
            <w:noWrap/>
            <w:vAlign w:val="center"/>
            <w:hideMark/>
          </w:tcPr>
          <w:p w14:paraId="17E999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1554</w:t>
            </w:r>
          </w:p>
        </w:tc>
        <w:tc>
          <w:tcPr>
            <w:tcW w:w="879" w:type="dxa"/>
            <w:tcBorders>
              <w:top w:val="nil"/>
              <w:left w:val="nil"/>
              <w:bottom w:val="nil"/>
              <w:right w:val="nil"/>
            </w:tcBorders>
            <w:shd w:val="clear" w:color="auto" w:fill="auto"/>
            <w:noWrap/>
            <w:vAlign w:val="center"/>
            <w:hideMark/>
          </w:tcPr>
          <w:p w14:paraId="77A1CC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685734.50</w:t>
            </w:r>
          </w:p>
        </w:tc>
        <w:tc>
          <w:tcPr>
            <w:tcW w:w="880" w:type="dxa"/>
            <w:tcBorders>
              <w:top w:val="nil"/>
              <w:left w:val="nil"/>
              <w:bottom w:val="nil"/>
              <w:right w:val="single" w:sz="4" w:space="0" w:color="auto"/>
            </w:tcBorders>
            <w:shd w:val="clear" w:color="auto" w:fill="auto"/>
            <w:noWrap/>
            <w:vAlign w:val="center"/>
            <w:hideMark/>
          </w:tcPr>
          <w:p w14:paraId="15344A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2264836.50</w:t>
            </w:r>
          </w:p>
        </w:tc>
      </w:tr>
      <w:tr w:rsidR="00F12F20" w:rsidRPr="003A26F1" w14:paraId="660EE0C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33B350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w:t>
            </w:r>
          </w:p>
        </w:tc>
        <w:tc>
          <w:tcPr>
            <w:tcW w:w="879" w:type="dxa"/>
            <w:tcBorders>
              <w:top w:val="nil"/>
              <w:left w:val="nil"/>
              <w:bottom w:val="nil"/>
              <w:right w:val="nil"/>
            </w:tcBorders>
            <w:shd w:val="clear" w:color="auto" w:fill="auto"/>
            <w:noWrap/>
            <w:vAlign w:val="center"/>
            <w:hideMark/>
          </w:tcPr>
          <w:p w14:paraId="216E81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679848.33</w:t>
            </w:r>
          </w:p>
        </w:tc>
        <w:tc>
          <w:tcPr>
            <w:tcW w:w="880" w:type="dxa"/>
            <w:tcBorders>
              <w:top w:val="nil"/>
              <w:left w:val="nil"/>
              <w:bottom w:val="nil"/>
              <w:right w:val="single" w:sz="4" w:space="0" w:color="auto"/>
            </w:tcBorders>
            <w:shd w:val="clear" w:color="auto" w:fill="auto"/>
            <w:noWrap/>
            <w:vAlign w:val="center"/>
            <w:hideMark/>
          </w:tcPr>
          <w:p w14:paraId="2768D0D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2275507.69</w:t>
            </w:r>
          </w:p>
        </w:tc>
        <w:tc>
          <w:tcPr>
            <w:tcW w:w="780" w:type="dxa"/>
            <w:tcBorders>
              <w:top w:val="nil"/>
              <w:left w:val="nil"/>
              <w:bottom w:val="nil"/>
              <w:right w:val="nil"/>
            </w:tcBorders>
            <w:shd w:val="clear" w:color="auto" w:fill="auto"/>
            <w:noWrap/>
            <w:vAlign w:val="center"/>
            <w:hideMark/>
          </w:tcPr>
          <w:p w14:paraId="7B20036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820</w:t>
            </w:r>
          </w:p>
        </w:tc>
        <w:tc>
          <w:tcPr>
            <w:tcW w:w="879" w:type="dxa"/>
            <w:tcBorders>
              <w:top w:val="nil"/>
              <w:left w:val="nil"/>
              <w:bottom w:val="nil"/>
              <w:right w:val="nil"/>
            </w:tcBorders>
            <w:shd w:val="clear" w:color="auto" w:fill="auto"/>
            <w:noWrap/>
            <w:vAlign w:val="center"/>
            <w:hideMark/>
          </w:tcPr>
          <w:p w14:paraId="162F24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686961.04</w:t>
            </w:r>
          </w:p>
        </w:tc>
        <w:tc>
          <w:tcPr>
            <w:tcW w:w="880" w:type="dxa"/>
            <w:tcBorders>
              <w:top w:val="nil"/>
              <w:left w:val="nil"/>
              <w:bottom w:val="nil"/>
              <w:right w:val="single" w:sz="4" w:space="0" w:color="auto"/>
            </w:tcBorders>
            <w:shd w:val="clear" w:color="auto" w:fill="auto"/>
            <w:noWrap/>
            <w:vAlign w:val="center"/>
            <w:hideMark/>
          </w:tcPr>
          <w:p w14:paraId="298E1D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2266305.07</w:t>
            </w:r>
          </w:p>
        </w:tc>
        <w:tc>
          <w:tcPr>
            <w:tcW w:w="780" w:type="dxa"/>
            <w:tcBorders>
              <w:top w:val="nil"/>
              <w:left w:val="nil"/>
              <w:bottom w:val="nil"/>
              <w:right w:val="nil"/>
            </w:tcBorders>
            <w:shd w:val="clear" w:color="auto" w:fill="auto"/>
            <w:noWrap/>
            <w:vAlign w:val="center"/>
            <w:hideMark/>
          </w:tcPr>
          <w:p w14:paraId="4C0A480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1555</w:t>
            </w:r>
          </w:p>
        </w:tc>
        <w:tc>
          <w:tcPr>
            <w:tcW w:w="879" w:type="dxa"/>
            <w:tcBorders>
              <w:top w:val="nil"/>
              <w:left w:val="nil"/>
              <w:bottom w:val="nil"/>
              <w:right w:val="nil"/>
            </w:tcBorders>
            <w:shd w:val="clear" w:color="auto" w:fill="auto"/>
            <w:noWrap/>
            <w:vAlign w:val="center"/>
            <w:hideMark/>
          </w:tcPr>
          <w:p w14:paraId="41798E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685681.65</w:t>
            </w:r>
          </w:p>
        </w:tc>
        <w:tc>
          <w:tcPr>
            <w:tcW w:w="880" w:type="dxa"/>
            <w:tcBorders>
              <w:top w:val="nil"/>
              <w:left w:val="nil"/>
              <w:bottom w:val="nil"/>
              <w:right w:val="single" w:sz="4" w:space="0" w:color="auto"/>
            </w:tcBorders>
            <w:shd w:val="clear" w:color="auto" w:fill="auto"/>
            <w:noWrap/>
            <w:vAlign w:val="center"/>
            <w:hideMark/>
          </w:tcPr>
          <w:p w14:paraId="6F5334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2264764.94</w:t>
            </w:r>
          </w:p>
        </w:tc>
      </w:tr>
      <w:tr w:rsidR="00F12F20" w:rsidRPr="003A26F1" w14:paraId="467CD06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3D258D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w:t>
            </w:r>
          </w:p>
        </w:tc>
        <w:tc>
          <w:tcPr>
            <w:tcW w:w="879" w:type="dxa"/>
            <w:tcBorders>
              <w:top w:val="nil"/>
              <w:left w:val="nil"/>
              <w:bottom w:val="nil"/>
              <w:right w:val="nil"/>
            </w:tcBorders>
            <w:shd w:val="clear" w:color="auto" w:fill="auto"/>
            <w:noWrap/>
            <w:vAlign w:val="center"/>
            <w:hideMark/>
          </w:tcPr>
          <w:p w14:paraId="17A7C1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679854.25</w:t>
            </w:r>
          </w:p>
        </w:tc>
        <w:tc>
          <w:tcPr>
            <w:tcW w:w="880" w:type="dxa"/>
            <w:tcBorders>
              <w:top w:val="nil"/>
              <w:left w:val="nil"/>
              <w:bottom w:val="nil"/>
              <w:right w:val="single" w:sz="4" w:space="0" w:color="auto"/>
            </w:tcBorders>
            <w:shd w:val="clear" w:color="auto" w:fill="auto"/>
            <w:noWrap/>
            <w:vAlign w:val="center"/>
            <w:hideMark/>
          </w:tcPr>
          <w:p w14:paraId="19BABD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2275507.56</w:t>
            </w:r>
          </w:p>
        </w:tc>
        <w:tc>
          <w:tcPr>
            <w:tcW w:w="780" w:type="dxa"/>
            <w:tcBorders>
              <w:top w:val="nil"/>
              <w:left w:val="nil"/>
              <w:bottom w:val="nil"/>
              <w:right w:val="nil"/>
            </w:tcBorders>
            <w:shd w:val="clear" w:color="auto" w:fill="auto"/>
            <w:noWrap/>
            <w:vAlign w:val="center"/>
            <w:hideMark/>
          </w:tcPr>
          <w:p w14:paraId="2C08D7E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821</w:t>
            </w:r>
          </w:p>
        </w:tc>
        <w:tc>
          <w:tcPr>
            <w:tcW w:w="879" w:type="dxa"/>
            <w:tcBorders>
              <w:top w:val="nil"/>
              <w:left w:val="nil"/>
              <w:bottom w:val="nil"/>
              <w:right w:val="nil"/>
            </w:tcBorders>
            <w:shd w:val="clear" w:color="auto" w:fill="auto"/>
            <w:noWrap/>
            <w:vAlign w:val="center"/>
            <w:hideMark/>
          </w:tcPr>
          <w:p w14:paraId="6A4F5E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686959.63</w:t>
            </w:r>
          </w:p>
        </w:tc>
        <w:tc>
          <w:tcPr>
            <w:tcW w:w="880" w:type="dxa"/>
            <w:tcBorders>
              <w:top w:val="nil"/>
              <w:left w:val="nil"/>
              <w:bottom w:val="nil"/>
              <w:right w:val="single" w:sz="4" w:space="0" w:color="auto"/>
            </w:tcBorders>
            <w:shd w:val="clear" w:color="auto" w:fill="auto"/>
            <w:noWrap/>
            <w:vAlign w:val="center"/>
            <w:hideMark/>
          </w:tcPr>
          <w:p w14:paraId="01E1C8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2266302.25</w:t>
            </w:r>
          </w:p>
        </w:tc>
        <w:tc>
          <w:tcPr>
            <w:tcW w:w="780" w:type="dxa"/>
            <w:tcBorders>
              <w:top w:val="nil"/>
              <w:left w:val="nil"/>
              <w:bottom w:val="nil"/>
              <w:right w:val="nil"/>
            </w:tcBorders>
            <w:shd w:val="clear" w:color="auto" w:fill="auto"/>
            <w:noWrap/>
            <w:vAlign w:val="center"/>
            <w:hideMark/>
          </w:tcPr>
          <w:p w14:paraId="4DDC75B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1556</w:t>
            </w:r>
          </w:p>
        </w:tc>
        <w:tc>
          <w:tcPr>
            <w:tcW w:w="879" w:type="dxa"/>
            <w:tcBorders>
              <w:top w:val="nil"/>
              <w:left w:val="nil"/>
              <w:bottom w:val="nil"/>
              <w:right w:val="nil"/>
            </w:tcBorders>
            <w:shd w:val="clear" w:color="auto" w:fill="auto"/>
            <w:noWrap/>
            <w:vAlign w:val="center"/>
            <w:hideMark/>
          </w:tcPr>
          <w:p w14:paraId="1D9D5B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685661.48</w:t>
            </w:r>
          </w:p>
        </w:tc>
        <w:tc>
          <w:tcPr>
            <w:tcW w:w="880" w:type="dxa"/>
            <w:tcBorders>
              <w:top w:val="nil"/>
              <w:left w:val="nil"/>
              <w:bottom w:val="nil"/>
              <w:right w:val="single" w:sz="4" w:space="0" w:color="auto"/>
            </w:tcBorders>
            <w:shd w:val="clear" w:color="auto" w:fill="auto"/>
            <w:noWrap/>
            <w:vAlign w:val="center"/>
            <w:hideMark/>
          </w:tcPr>
          <w:p w14:paraId="38CA5D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2264757.30</w:t>
            </w:r>
          </w:p>
        </w:tc>
      </w:tr>
      <w:tr w:rsidR="00F12F20" w:rsidRPr="003A26F1" w14:paraId="455C154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538D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w:t>
            </w:r>
          </w:p>
        </w:tc>
        <w:tc>
          <w:tcPr>
            <w:tcW w:w="879" w:type="dxa"/>
            <w:tcBorders>
              <w:top w:val="nil"/>
              <w:left w:val="nil"/>
              <w:bottom w:val="nil"/>
              <w:right w:val="nil"/>
            </w:tcBorders>
            <w:shd w:val="clear" w:color="auto" w:fill="auto"/>
            <w:noWrap/>
            <w:vAlign w:val="center"/>
            <w:hideMark/>
          </w:tcPr>
          <w:p w14:paraId="49686D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679892.21</w:t>
            </w:r>
          </w:p>
        </w:tc>
        <w:tc>
          <w:tcPr>
            <w:tcW w:w="880" w:type="dxa"/>
            <w:tcBorders>
              <w:top w:val="nil"/>
              <w:left w:val="nil"/>
              <w:bottom w:val="nil"/>
              <w:right w:val="single" w:sz="4" w:space="0" w:color="auto"/>
            </w:tcBorders>
            <w:shd w:val="clear" w:color="auto" w:fill="auto"/>
            <w:noWrap/>
            <w:vAlign w:val="center"/>
            <w:hideMark/>
          </w:tcPr>
          <w:p w14:paraId="4639AC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2275506.74</w:t>
            </w:r>
          </w:p>
        </w:tc>
        <w:tc>
          <w:tcPr>
            <w:tcW w:w="780" w:type="dxa"/>
            <w:tcBorders>
              <w:top w:val="nil"/>
              <w:left w:val="nil"/>
              <w:bottom w:val="nil"/>
              <w:right w:val="nil"/>
            </w:tcBorders>
            <w:shd w:val="clear" w:color="auto" w:fill="auto"/>
            <w:noWrap/>
            <w:vAlign w:val="center"/>
            <w:hideMark/>
          </w:tcPr>
          <w:p w14:paraId="2D914C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822</w:t>
            </w:r>
          </w:p>
        </w:tc>
        <w:tc>
          <w:tcPr>
            <w:tcW w:w="879" w:type="dxa"/>
            <w:tcBorders>
              <w:top w:val="nil"/>
              <w:left w:val="nil"/>
              <w:bottom w:val="nil"/>
              <w:right w:val="nil"/>
            </w:tcBorders>
            <w:shd w:val="clear" w:color="auto" w:fill="auto"/>
            <w:noWrap/>
            <w:vAlign w:val="center"/>
            <w:hideMark/>
          </w:tcPr>
          <w:p w14:paraId="3A3FB1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686957.67</w:t>
            </w:r>
          </w:p>
        </w:tc>
        <w:tc>
          <w:tcPr>
            <w:tcW w:w="880" w:type="dxa"/>
            <w:tcBorders>
              <w:top w:val="nil"/>
              <w:left w:val="nil"/>
              <w:bottom w:val="nil"/>
              <w:right w:val="single" w:sz="4" w:space="0" w:color="auto"/>
            </w:tcBorders>
            <w:shd w:val="clear" w:color="auto" w:fill="auto"/>
            <w:noWrap/>
            <w:vAlign w:val="center"/>
            <w:hideMark/>
          </w:tcPr>
          <w:p w14:paraId="388A54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2266298.79</w:t>
            </w:r>
          </w:p>
        </w:tc>
        <w:tc>
          <w:tcPr>
            <w:tcW w:w="780" w:type="dxa"/>
            <w:tcBorders>
              <w:top w:val="nil"/>
              <w:left w:val="nil"/>
              <w:bottom w:val="nil"/>
              <w:right w:val="nil"/>
            </w:tcBorders>
            <w:shd w:val="clear" w:color="auto" w:fill="auto"/>
            <w:noWrap/>
            <w:vAlign w:val="center"/>
            <w:hideMark/>
          </w:tcPr>
          <w:p w14:paraId="2DE0038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1557</w:t>
            </w:r>
          </w:p>
        </w:tc>
        <w:tc>
          <w:tcPr>
            <w:tcW w:w="879" w:type="dxa"/>
            <w:tcBorders>
              <w:top w:val="nil"/>
              <w:left w:val="nil"/>
              <w:bottom w:val="nil"/>
              <w:right w:val="nil"/>
            </w:tcBorders>
            <w:shd w:val="clear" w:color="auto" w:fill="auto"/>
            <w:noWrap/>
            <w:vAlign w:val="center"/>
            <w:hideMark/>
          </w:tcPr>
          <w:p w14:paraId="05F474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685627.40</w:t>
            </w:r>
          </w:p>
        </w:tc>
        <w:tc>
          <w:tcPr>
            <w:tcW w:w="880" w:type="dxa"/>
            <w:tcBorders>
              <w:top w:val="nil"/>
              <w:left w:val="nil"/>
              <w:bottom w:val="nil"/>
              <w:right w:val="single" w:sz="4" w:space="0" w:color="auto"/>
            </w:tcBorders>
            <w:shd w:val="clear" w:color="auto" w:fill="auto"/>
            <w:noWrap/>
            <w:vAlign w:val="center"/>
            <w:hideMark/>
          </w:tcPr>
          <w:p w14:paraId="0E2891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2264739.93</w:t>
            </w:r>
          </w:p>
        </w:tc>
      </w:tr>
      <w:tr w:rsidR="00F12F20" w:rsidRPr="003A26F1" w14:paraId="76CB969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8A88B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w:t>
            </w:r>
          </w:p>
        </w:tc>
        <w:tc>
          <w:tcPr>
            <w:tcW w:w="879" w:type="dxa"/>
            <w:tcBorders>
              <w:top w:val="nil"/>
              <w:left w:val="nil"/>
              <w:bottom w:val="nil"/>
              <w:right w:val="nil"/>
            </w:tcBorders>
            <w:shd w:val="clear" w:color="auto" w:fill="auto"/>
            <w:noWrap/>
            <w:vAlign w:val="center"/>
            <w:hideMark/>
          </w:tcPr>
          <w:p w14:paraId="75041C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679931.86</w:t>
            </w:r>
          </w:p>
        </w:tc>
        <w:tc>
          <w:tcPr>
            <w:tcW w:w="880" w:type="dxa"/>
            <w:tcBorders>
              <w:top w:val="nil"/>
              <w:left w:val="nil"/>
              <w:bottom w:val="nil"/>
              <w:right w:val="single" w:sz="4" w:space="0" w:color="auto"/>
            </w:tcBorders>
            <w:shd w:val="clear" w:color="auto" w:fill="auto"/>
            <w:noWrap/>
            <w:vAlign w:val="center"/>
            <w:hideMark/>
          </w:tcPr>
          <w:p w14:paraId="39B810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2275504.51</w:t>
            </w:r>
          </w:p>
        </w:tc>
        <w:tc>
          <w:tcPr>
            <w:tcW w:w="780" w:type="dxa"/>
            <w:tcBorders>
              <w:top w:val="nil"/>
              <w:left w:val="nil"/>
              <w:bottom w:val="nil"/>
              <w:right w:val="nil"/>
            </w:tcBorders>
            <w:shd w:val="clear" w:color="auto" w:fill="auto"/>
            <w:noWrap/>
            <w:vAlign w:val="center"/>
            <w:hideMark/>
          </w:tcPr>
          <w:p w14:paraId="655FE7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823</w:t>
            </w:r>
          </w:p>
        </w:tc>
        <w:tc>
          <w:tcPr>
            <w:tcW w:w="879" w:type="dxa"/>
            <w:tcBorders>
              <w:top w:val="nil"/>
              <w:left w:val="nil"/>
              <w:bottom w:val="nil"/>
              <w:right w:val="nil"/>
            </w:tcBorders>
            <w:shd w:val="clear" w:color="auto" w:fill="auto"/>
            <w:noWrap/>
            <w:vAlign w:val="center"/>
            <w:hideMark/>
          </w:tcPr>
          <w:p w14:paraId="2B3106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686954.99</w:t>
            </w:r>
          </w:p>
        </w:tc>
        <w:tc>
          <w:tcPr>
            <w:tcW w:w="880" w:type="dxa"/>
            <w:tcBorders>
              <w:top w:val="nil"/>
              <w:left w:val="nil"/>
              <w:bottom w:val="nil"/>
              <w:right w:val="single" w:sz="4" w:space="0" w:color="auto"/>
            </w:tcBorders>
            <w:shd w:val="clear" w:color="auto" w:fill="auto"/>
            <w:noWrap/>
            <w:vAlign w:val="center"/>
            <w:hideMark/>
          </w:tcPr>
          <w:p w14:paraId="12C47F8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2266294.80</w:t>
            </w:r>
          </w:p>
        </w:tc>
        <w:tc>
          <w:tcPr>
            <w:tcW w:w="780" w:type="dxa"/>
            <w:tcBorders>
              <w:top w:val="nil"/>
              <w:left w:val="nil"/>
              <w:bottom w:val="nil"/>
              <w:right w:val="nil"/>
            </w:tcBorders>
            <w:shd w:val="clear" w:color="auto" w:fill="auto"/>
            <w:noWrap/>
            <w:vAlign w:val="center"/>
            <w:hideMark/>
          </w:tcPr>
          <w:p w14:paraId="175DDE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1558</w:t>
            </w:r>
          </w:p>
        </w:tc>
        <w:tc>
          <w:tcPr>
            <w:tcW w:w="879" w:type="dxa"/>
            <w:tcBorders>
              <w:top w:val="nil"/>
              <w:left w:val="nil"/>
              <w:bottom w:val="nil"/>
              <w:right w:val="nil"/>
            </w:tcBorders>
            <w:shd w:val="clear" w:color="auto" w:fill="auto"/>
            <w:noWrap/>
            <w:vAlign w:val="center"/>
            <w:hideMark/>
          </w:tcPr>
          <w:p w14:paraId="07372A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685591.94</w:t>
            </w:r>
          </w:p>
        </w:tc>
        <w:tc>
          <w:tcPr>
            <w:tcW w:w="880" w:type="dxa"/>
            <w:tcBorders>
              <w:top w:val="nil"/>
              <w:left w:val="nil"/>
              <w:bottom w:val="nil"/>
              <w:right w:val="single" w:sz="4" w:space="0" w:color="auto"/>
            </w:tcBorders>
            <w:shd w:val="clear" w:color="auto" w:fill="auto"/>
            <w:noWrap/>
            <w:vAlign w:val="center"/>
            <w:hideMark/>
          </w:tcPr>
          <w:p w14:paraId="6A7071D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2264732.98</w:t>
            </w:r>
          </w:p>
        </w:tc>
      </w:tr>
      <w:tr w:rsidR="00F12F20" w:rsidRPr="003A26F1" w14:paraId="77F8E1F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B5C66F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w:t>
            </w:r>
          </w:p>
        </w:tc>
        <w:tc>
          <w:tcPr>
            <w:tcW w:w="879" w:type="dxa"/>
            <w:tcBorders>
              <w:top w:val="nil"/>
              <w:left w:val="nil"/>
              <w:bottom w:val="nil"/>
              <w:right w:val="nil"/>
            </w:tcBorders>
            <w:shd w:val="clear" w:color="auto" w:fill="auto"/>
            <w:noWrap/>
            <w:vAlign w:val="center"/>
            <w:hideMark/>
          </w:tcPr>
          <w:p w14:paraId="22E6B2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679965.58</w:t>
            </w:r>
          </w:p>
        </w:tc>
        <w:tc>
          <w:tcPr>
            <w:tcW w:w="880" w:type="dxa"/>
            <w:tcBorders>
              <w:top w:val="nil"/>
              <w:left w:val="nil"/>
              <w:bottom w:val="nil"/>
              <w:right w:val="single" w:sz="4" w:space="0" w:color="auto"/>
            </w:tcBorders>
            <w:shd w:val="clear" w:color="auto" w:fill="auto"/>
            <w:noWrap/>
            <w:vAlign w:val="center"/>
            <w:hideMark/>
          </w:tcPr>
          <w:p w14:paraId="074875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2275503.34</w:t>
            </w:r>
          </w:p>
        </w:tc>
        <w:tc>
          <w:tcPr>
            <w:tcW w:w="780" w:type="dxa"/>
            <w:tcBorders>
              <w:top w:val="nil"/>
              <w:left w:val="nil"/>
              <w:bottom w:val="nil"/>
              <w:right w:val="nil"/>
            </w:tcBorders>
            <w:shd w:val="clear" w:color="auto" w:fill="auto"/>
            <w:noWrap/>
            <w:vAlign w:val="center"/>
            <w:hideMark/>
          </w:tcPr>
          <w:p w14:paraId="01C1805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824</w:t>
            </w:r>
          </w:p>
        </w:tc>
        <w:tc>
          <w:tcPr>
            <w:tcW w:w="879" w:type="dxa"/>
            <w:tcBorders>
              <w:top w:val="nil"/>
              <w:left w:val="nil"/>
              <w:bottom w:val="nil"/>
              <w:right w:val="nil"/>
            </w:tcBorders>
            <w:shd w:val="clear" w:color="auto" w:fill="auto"/>
            <w:noWrap/>
            <w:vAlign w:val="center"/>
            <w:hideMark/>
          </w:tcPr>
          <w:p w14:paraId="7765B3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686951.80</w:t>
            </w:r>
          </w:p>
        </w:tc>
        <w:tc>
          <w:tcPr>
            <w:tcW w:w="880" w:type="dxa"/>
            <w:tcBorders>
              <w:top w:val="nil"/>
              <w:left w:val="nil"/>
              <w:bottom w:val="nil"/>
              <w:right w:val="single" w:sz="4" w:space="0" w:color="auto"/>
            </w:tcBorders>
            <w:shd w:val="clear" w:color="auto" w:fill="auto"/>
            <w:noWrap/>
            <w:vAlign w:val="center"/>
            <w:hideMark/>
          </w:tcPr>
          <w:p w14:paraId="13A893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2266290.97</w:t>
            </w:r>
          </w:p>
        </w:tc>
        <w:tc>
          <w:tcPr>
            <w:tcW w:w="780" w:type="dxa"/>
            <w:tcBorders>
              <w:top w:val="nil"/>
              <w:left w:val="nil"/>
              <w:bottom w:val="nil"/>
              <w:right w:val="nil"/>
            </w:tcBorders>
            <w:shd w:val="clear" w:color="auto" w:fill="auto"/>
            <w:noWrap/>
            <w:vAlign w:val="center"/>
            <w:hideMark/>
          </w:tcPr>
          <w:p w14:paraId="4537797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1559</w:t>
            </w:r>
          </w:p>
        </w:tc>
        <w:tc>
          <w:tcPr>
            <w:tcW w:w="879" w:type="dxa"/>
            <w:tcBorders>
              <w:top w:val="nil"/>
              <w:left w:val="nil"/>
              <w:bottom w:val="nil"/>
              <w:right w:val="nil"/>
            </w:tcBorders>
            <w:shd w:val="clear" w:color="auto" w:fill="auto"/>
            <w:noWrap/>
            <w:vAlign w:val="center"/>
            <w:hideMark/>
          </w:tcPr>
          <w:p w14:paraId="7C3BCD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685566.21</w:t>
            </w:r>
          </w:p>
        </w:tc>
        <w:tc>
          <w:tcPr>
            <w:tcW w:w="880" w:type="dxa"/>
            <w:tcBorders>
              <w:top w:val="nil"/>
              <w:left w:val="nil"/>
              <w:bottom w:val="nil"/>
              <w:right w:val="single" w:sz="4" w:space="0" w:color="auto"/>
            </w:tcBorders>
            <w:shd w:val="clear" w:color="auto" w:fill="auto"/>
            <w:noWrap/>
            <w:vAlign w:val="center"/>
            <w:hideMark/>
          </w:tcPr>
          <w:p w14:paraId="1D58EF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2264736.46</w:t>
            </w:r>
          </w:p>
        </w:tc>
      </w:tr>
      <w:tr w:rsidR="00F12F20" w:rsidRPr="003A26F1" w14:paraId="546698A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201812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w:t>
            </w:r>
          </w:p>
        </w:tc>
        <w:tc>
          <w:tcPr>
            <w:tcW w:w="879" w:type="dxa"/>
            <w:tcBorders>
              <w:top w:val="nil"/>
              <w:left w:val="nil"/>
              <w:bottom w:val="nil"/>
              <w:right w:val="nil"/>
            </w:tcBorders>
            <w:shd w:val="clear" w:color="auto" w:fill="auto"/>
            <w:noWrap/>
            <w:vAlign w:val="center"/>
            <w:hideMark/>
          </w:tcPr>
          <w:p w14:paraId="2EC530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680009.41</w:t>
            </w:r>
          </w:p>
        </w:tc>
        <w:tc>
          <w:tcPr>
            <w:tcW w:w="880" w:type="dxa"/>
            <w:tcBorders>
              <w:top w:val="nil"/>
              <w:left w:val="nil"/>
              <w:bottom w:val="nil"/>
              <w:right w:val="single" w:sz="4" w:space="0" w:color="auto"/>
            </w:tcBorders>
            <w:shd w:val="clear" w:color="auto" w:fill="auto"/>
            <w:noWrap/>
            <w:vAlign w:val="center"/>
            <w:hideMark/>
          </w:tcPr>
          <w:p w14:paraId="5DE47A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2275501.79</w:t>
            </w:r>
          </w:p>
        </w:tc>
        <w:tc>
          <w:tcPr>
            <w:tcW w:w="780" w:type="dxa"/>
            <w:tcBorders>
              <w:top w:val="nil"/>
              <w:left w:val="nil"/>
              <w:bottom w:val="nil"/>
              <w:right w:val="nil"/>
            </w:tcBorders>
            <w:shd w:val="clear" w:color="auto" w:fill="auto"/>
            <w:noWrap/>
            <w:vAlign w:val="center"/>
            <w:hideMark/>
          </w:tcPr>
          <w:p w14:paraId="213F1BB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825</w:t>
            </w:r>
          </w:p>
        </w:tc>
        <w:tc>
          <w:tcPr>
            <w:tcW w:w="879" w:type="dxa"/>
            <w:tcBorders>
              <w:top w:val="nil"/>
              <w:left w:val="nil"/>
              <w:bottom w:val="nil"/>
              <w:right w:val="nil"/>
            </w:tcBorders>
            <w:shd w:val="clear" w:color="auto" w:fill="auto"/>
            <w:noWrap/>
            <w:vAlign w:val="center"/>
            <w:hideMark/>
          </w:tcPr>
          <w:p w14:paraId="0D170B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686949.28</w:t>
            </w:r>
          </w:p>
        </w:tc>
        <w:tc>
          <w:tcPr>
            <w:tcW w:w="880" w:type="dxa"/>
            <w:tcBorders>
              <w:top w:val="nil"/>
              <w:left w:val="nil"/>
              <w:bottom w:val="nil"/>
              <w:right w:val="single" w:sz="4" w:space="0" w:color="auto"/>
            </w:tcBorders>
            <w:shd w:val="clear" w:color="auto" w:fill="auto"/>
            <w:noWrap/>
            <w:vAlign w:val="center"/>
            <w:hideMark/>
          </w:tcPr>
          <w:p w14:paraId="482CAC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2266288.44</w:t>
            </w:r>
          </w:p>
        </w:tc>
        <w:tc>
          <w:tcPr>
            <w:tcW w:w="780" w:type="dxa"/>
            <w:tcBorders>
              <w:top w:val="nil"/>
              <w:left w:val="nil"/>
              <w:bottom w:val="nil"/>
              <w:right w:val="nil"/>
            </w:tcBorders>
            <w:shd w:val="clear" w:color="auto" w:fill="auto"/>
            <w:noWrap/>
            <w:vAlign w:val="center"/>
            <w:hideMark/>
          </w:tcPr>
          <w:p w14:paraId="74F14C2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1560</w:t>
            </w:r>
          </w:p>
        </w:tc>
        <w:tc>
          <w:tcPr>
            <w:tcW w:w="879" w:type="dxa"/>
            <w:tcBorders>
              <w:top w:val="nil"/>
              <w:left w:val="nil"/>
              <w:bottom w:val="nil"/>
              <w:right w:val="nil"/>
            </w:tcBorders>
            <w:shd w:val="clear" w:color="auto" w:fill="auto"/>
            <w:noWrap/>
            <w:vAlign w:val="center"/>
            <w:hideMark/>
          </w:tcPr>
          <w:p w14:paraId="6802EC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685501.22</w:t>
            </w:r>
          </w:p>
        </w:tc>
        <w:tc>
          <w:tcPr>
            <w:tcW w:w="880" w:type="dxa"/>
            <w:tcBorders>
              <w:top w:val="nil"/>
              <w:left w:val="nil"/>
              <w:bottom w:val="nil"/>
              <w:right w:val="single" w:sz="4" w:space="0" w:color="auto"/>
            </w:tcBorders>
            <w:shd w:val="clear" w:color="auto" w:fill="auto"/>
            <w:noWrap/>
            <w:vAlign w:val="center"/>
            <w:hideMark/>
          </w:tcPr>
          <w:p w14:paraId="5335DC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2264742.97</w:t>
            </w:r>
          </w:p>
        </w:tc>
      </w:tr>
      <w:tr w:rsidR="00F12F20" w:rsidRPr="003A26F1" w14:paraId="72F2D5C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EFBD38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w:t>
            </w:r>
          </w:p>
        </w:tc>
        <w:tc>
          <w:tcPr>
            <w:tcW w:w="879" w:type="dxa"/>
            <w:tcBorders>
              <w:top w:val="nil"/>
              <w:left w:val="nil"/>
              <w:bottom w:val="nil"/>
              <w:right w:val="nil"/>
            </w:tcBorders>
            <w:shd w:val="clear" w:color="auto" w:fill="auto"/>
            <w:noWrap/>
            <w:vAlign w:val="center"/>
            <w:hideMark/>
          </w:tcPr>
          <w:p w14:paraId="1DEEC2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680069.12</w:t>
            </w:r>
          </w:p>
        </w:tc>
        <w:tc>
          <w:tcPr>
            <w:tcW w:w="880" w:type="dxa"/>
            <w:tcBorders>
              <w:top w:val="nil"/>
              <w:left w:val="nil"/>
              <w:bottom w:val="nil"/>
              <w:right w:val="single" w:sz="4" w:space="0" w:color="auto"/>
            </w:tcBorders>
            <w:shd w:val="clear" w:color="auto" w:fill="auto"/>
            <w:noWrap/>
            <w:vAlign w:val="center"/>
            <w:hideMark/>
          </w:tcPr>
          <w:p w14:paraId="6B99343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2275501.69</w:t>
            </w:r>
          </w:p>
        </w:tc>
        <w:tc>
          <w:tcPr>
            <w:tcW w:w="780" w:type="dxa"/>
            <w:tcBorders>
              <w:top w:val="nil"/>
              <w:left w:val="nil"/>
              <w:bottom w:val="nil"/>
              <w:right w:val="nil"/>
            </w:tcBorders>
            <w:shd w:val="clear" w:color="auto" w:fill="auto"/>
            <w:noWrap/>
            <w:vAlign w:val="center"/>
            <w:hideMark/>
          </w:tcPr>
          <w:p w14:paraId="6F73FFF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826</w:t>
            </w:r>
          </w:p>
        </w:tc>
        <w:tc>
          <w:tcPr>
            <w:tcW w:w="879" w:type="dxa"/>
            <w:tcBorders>
              <w:top w:val="nil"/>
              <w:left w:val="nil"/>
              <w:bottom w:val="nil"/>
              <w:right w:val="nil"/>
            </w:tcBorders>
            <w:shd w:val="clear" w:color="auto" w:fill="auto"/>
            <w:noWrap/>
            <w:vAlign w:val="center"/>
            <w:hideMark/>
          </w:tcPr>
          <w:p w14:paraId="50304B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686947.18</w:t>
            </w:r>
          </w:p>
        </w:tc>
        <w:tc>
          <w:tcPr>
            <w:tcW w:w="880" w:type="dxa"/>
            <w:tcBorders>
              <w:top w:val="nil"/>
              <w:left w:val="nil"/>
              <w:bottom w:val="nil"/>
              <w:right w:val="single" w:sz="4" w:space="0" w:color="auto"/>
            </w:tcBorders>
            <w:shd w:val="clear" w:color="auto" w:fill="auto"/>
            <w:noWrap/>
            <w:vAlign w:val="center"/>
            <w:hideMark/>
          </w:tcPr>
          <w:p w14:paraId="67D7D4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2266286.55</w:t>
            </w:r>
          </w:p>
        </w:tc>
        <w:tc>
          <w:tcPr>
            <w:tcW w:w="780" w:type="dxa"/>
            <w:tcBorders>
              <w:top w:val="nil"/>
              <w:left w:val="nil"/>
              <w:bottom w:val="nil"/>
              <w:right w:val="nil"/>
            </w:tcBorders>
            <w:shd w:val="clear" w:color="auto" w:fill="auto"/>
            <w:noWrap/>
            <w:vAlign w:val="center"/>
            <w:hideMark/>
          </w:tcPr>
          <w:p w14:paraId="5DEEF0D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1561</w:t>
            </w:r>
          </w:p>
        </w:tc>
        <w:tc>
          <w:tcPr>
            <w:tcW w:w="879" w:type="dxa"/>
            <w:tcBorders>
              <w:top w:val="nil"/>
              <w:left w:val="nil"/>
              <w:bottom w:val="nil"/>
              <w:right w:val="nil"/>
            </w:tcBorders>
            <w:shd w:val="clear" w:color="auto" w:fill="auto"/>
            <w:noWrap/>
            <w:vAlign w:val="center"/>
            <w:hideMark/>
          </w:tcPr>
          <w:p w14:paraId="329ADE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685433.75</w:t>
            </w:r>
          </w:p>
        </w:tc>
        <w:tc>
          <w:tcPr>
            <w:tcW w:w="880" w:type="dxa"/>
            <w:tcBorders>
              <w:top w:val="nil"/>
              <w:left w:val="nil"/>
              <w:bottom w:val="nil"/>
              <w:right w:val="single" w:sz="4" w:space="0" w:color="auto"/>
            </w:tcBorders>
            <w:shd w:val="clear" w:color="auto" w:fill="auto"/>
            <w:noWrap/>
            <w:vAlign w:val="center"/>
            <w:hideMark/>
          </w:tcPr>
          <w:p w14:paraId="7A4CE4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2264731.64</w:t>
            </w:r>
          </w:p>
        </w:tc>
      </w:tr>
      <w:tr w:rsidR="00F12F20" w:rsidRPr="003A26F1" w14:paraId="75B6F03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9011C5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w:t>
            </w:r>
          </w:p>
        </w:tc>
        <w:tc>
          <w:tcPr>
            <w:tcW w:w="879" w:type="dxa"/>
            <w:tcBorders>
              <w:top w:val="nil"/>
              <w:left w:val="nil"/>
              <w:bottom w:val="nil"/>
              <w:right w:val="nil"/>
            </w:tcBorders>
            <w:shd w:val="clear" w:color="auto" w:fill="auto"/>
            <w:noWrap/>
            <w:vAlign w:val="center"/>
            <w:hideMark/>
          </w:tcPr>
          <w:p w14:paraId="6AAA4E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680124.22</w:t>
            </w:r>
          </w:p>
        </w:tc>
        <w:tc>
          <w:tcPr>
            <w:tcW w:w="880" w:type="dxa"/>
            <w:tcBorders>
              <w:top w:val="nil"/>
              <w:left w:val="nil"/>
              <w:bottom w:val="nil"/>
              <w:right w:val="single" w:sz="4" w:space="0" w:color="auto"/>
            </w:tcBorders>
            <w:shd w:val="clear" w:color="auto" w:fill="auto"/>
            <w:noWrap/>
            <w:vAlign w:val="center"/>
            <w:hideMark/>
          </w:tcPr>
          <w:p w14:paraId="22A332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2275499.53</w:t>
            </w:r>
          </w:p>
        </w:tc>
        <w:tc>
          <w:tcPr>
            <w:tcW w:w="780" w:type="dxa"/>
            <w:tcBorders>
              <w:top w:val="nil"/>
              <w:left w:val="nil"/>
              <w:bottom w:val="nil"/>
              <w:right w:val="nil"/>
            </w:tcBorders>
            <w:shd w:val="clear" w:color="auto" w:fill="auto"/>
            <w:noWrap/>
            <w:vAlign w:val="center"/>
            <w:hideMark/>
          </w:tcPr>
          <w:p w14:paraId="69DA952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827</w:t>
            </w:r>
          </w:p>
        </w:tc>
        <w:tc>
          <w:tcPr>
            <w:tcW w:w="879" w:type="dxa"/>
            <w:tcBorders>
              <w:top w:val="nil"/>
              <w:left w:val="nil"/>
              <w:bottom w:val="nil"/>
              <w:right w:val="nil"/>
            </w:tcBorders>
            <w:shd w:val="clear" w:color="auto" w:fill="auto"/>
            <w:noWrap/>
            <w:vAlign w:val="center"/>
            <w:hideMark/>
          </w:tcPr>
          <w:p w14:paraId="019979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686945.22</w:t>
            </w:r>
          </w:p>
        </w:tc>
        <w:tc>
          <w:tcPr>
            <w:tcW w:w="880" w:type="dxa"/>
            <w:tcBorders>
              <w:top w:val="nil"/>
              <w:left w:val="nil"/>
              <w:bottom w:val="nil"/>
              <w:right w:val="single" w:sz="4" w:space="0" w:color="auto"/>
            </w:tcBorders>
            <w:shd w:val="clear" w:color="auto" w:fill="auto"/>
            <w:noWrap/>
            <w:vAlign w:val="center"/>
            <w:hideMark/>
          </w:tcPr>
          <w:p w14:paraId="77D406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2266284.92</w:t>
            </w:r>
          </w:p>
        </w:tc>
        <w:tc>
          <w:tcPr>
            <w:tcW w:w="780" w:type="dxa"/>
            <w:tcBorders>
              <w:top w:val="nil"/>
              <w:left w:val="nil"/>
              <w:bottom w:val="nil"/>
              <w:right w:val="nil"/>
            </w:tcBorders>
            <w:shd w:val="clear" w:color="auto" w:fill="auto"/>
            <w:noWrap/>
            <w:vAlign w:val="center"/>
            <w:hideMark/>
          </w:tcPr>
          <w:p w14:paraId="1BFD629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1562</w:t>
            </w:r>
          </w:p>
        </w:tc>
        <w:tc>
          <w:tcPr>
            <w:tcW w:w="879" w:type="dxa"/>
            <w:tcBorders>
              <w:top w:val="nil"/>
              <w:left w:val="nil"/>
              <w:bottom w:val="nil"/>
              <w:right w:val="nil"/>
            </w:tcBorders>
            <w:shd w:val="clear" w:color="auto" w:fill="auto"/>
            <w:noWrap/>
            <w:vAlign w:val="center"/>
            <w:hideMark/>
          </w:tcPr>
          <w:p w14:paraId="62BCC8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685408.38</w:t>
            </w:r>
          </w:p>
        </w:tc>
        <w:tc>
          <w:tcPr>
            <w:tcW w:w="880" w:type="dxa"/>
            <w:tcBorders>
              <w:top w:val="nil"/>
              <w:left w:val="nil"/>
              <w:bottom w:val="nil"/>
              <w:right w:val="single" w:sz="4" w:space="0" w:color="auto"/>
            </w:tcBorders>
            <w:shd w:val="clear" w:color="auto" w:fill="auto"/>
            <w:noWrap/>
            <w:vAlign w:val="center"/>
            <w:hideMark/>
          </w:tcPr>
          <w:p w14:paraId="7F658B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2264732.72</w:t>
            </w:r>
          </w:p>
        </w:tc>
      </w:tr>
      <w:tr w:rsidR="00F12F20" w:rsidRPr="003A26F1" w14:paraId="5696CC1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62A99C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w:t>
            </w:r>
          </w:p>
        </w:tc>
        <w:tc>
          <w:tcPr>
            <w:tcW w:w="879" w:type="dxa"/>
            <w:tcBorders>
              <w:top w:val="nil"/>
              <w:left w:val="nil"/>
              <w:bottom w:val="nil"/>
              <w:right w:val="nil"/>
            </w:tcBorders>
            <w:shd w:val="clear" w:color="auto" w:fill="auto"/>
            <w:noWrap/>
            <w:vAlign w:val="center"/>
            <w:hideMark/>
          </w:tcPr>
          <w:p w14:paraId="2B5AC7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680223.90</w:t>
            </w:r>
          </w:p>
        </w:tc>
        <w:tc>
          <w:tcPr>
            <w:tcW w:w="880" w:type="dxa"/>
            <w:tcBorders>
              <w:top w:val="nil"/>
              <w:left w:val="nil"/>
              <w:bottom w:val="nil"/>
              <w:right w:val="single" w:sz="4" w:space="0" w:color="auto"/>
            </w:tcBorders>
            <w:shd w:val="clear" w:color="auto" w:fill="auto"/>
            <w:noWrap/>
            <w:vAlign w:val="center"/>
            <w:hideMark/>
          </w:tcPr>
          <w:p w14:paraId="54A65F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2275495.62</w:t>
            </w:r>
          </w:p>
        </w:tc>
        <w:tc>
          <w:tcPr>
            <w:tcW w:w="780" w:type="dxa"/>
            <w:tcBorders>
              <w:top w:val="nil"/>
              <w:left w:val="nil"/>
              <w:bottom w:val="nil"/>
              <w:right w:val="nil"/>
            </w:tcBorders>
            <w:shd w:val="clear" w:color="auto" w:fill="auto"/>
            <w:noWrap/>
            <w:vAlign w:val="center"/>
            <w:hideMark/>
          </w:tcPr>
          <w:p w14:paraId="0D97DA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828</w:t>
            </w:r>
          </w:p>
        </w:tc>
        <w:tc>
          <w:tcPr>
            <w:tcW w:w="879" w:type="dxa"/>
            <w:tcBorders>
              <w:top w:val="nil"/>
              <w:left w:val="nil"/>
              <w:bottom w:val="nil"/>
              <w:right w:val="nil"/>
            </w:tcBorders>
            <w:shd w:val="clear" w:color="auto" w:fill="auto"/>
            <w:noWrap/>
            <w:vAlign w:val="center"/>
            <w:hideMark/>
          </w:tcPr>
          <w:p w14:paraId="15A31D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686943.41</w:t>
            </w:r>
          </w:p>
        </w:tc>
        <w:tc>
          <w:tcPr>
            <w:tcW w:w="880" w:type="dxa"/>
            <w:tcBorders>
              <w:top w:val="nil"/>
              <w:left w:val="nil"/>
              <w:bottom w:val="nil"/>
              <w:right w:val="single" w:sz="4" w:space="0" w:color="auto"/>
            </w:tcBorders>
            <w:shd w:val="clear" w:color="auto" w:fill="auto"/>
            <w:noWrap/>
            <w:vAlign w:val="center"/>
            <w:hideMark/>
          </w:tcPr>
          <w:p w14:paraId="2D9D6D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2266283.51</w:t>
            </w:r>
          </w:p>
        </w:tc>
        <w:tc>
          <w:tcPr>
            <w:tcW w:w="780" w:type="dxa"/>
            <w:tcBorders>
              <w:top w:val="nil"/>
              <w:left w:val="nil"/>
              <w:bottom w:val="nil"/>
              <w:right w:val="nil"/>
            </w:tcBorders>
            <w:shd w:val="clear" w:color="auto" w:fill="auto"/>
            <w:noWrap/>
            <w:vAlign w:val="center"/>
            <w:hideMark/>
          </w:tcPr>
          <w:p w14:paraId="0B7C17A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1563</w:t>
            </w:r>
          </w:p>
        </w:tc>
        <w:tc>
          <w:tcPr>
            <w:tcW w:w="879" w:type="dxa"/>
            <w:tcBorders>
              <w:top w:val="nil"/>
              <w:left w:val="nil"/>
              <w:bottom w:val="nil"/>
              <w:right w:val="nil"/>
            </w:tcBorders>
            <w:shd w:val="clear" w:color="auto" w:fill="auto"/>
            <w:noWrap/>
            <w:vAlign w:val="center"/>
            <w:hideMark/>
          </w:tcPr>
          <w:p w14:paraId="32A399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685373.84</w:t>
            </w:r>
          </w:p>
        </w:tc>
        <w:tc>
          <w:tcPr>
            <w:tcW w:w="880" w:type="dxa"/>
            <w:tcBorders>
              <w:top w:val="nil"/>
              <w:left w:val="nil"/>
              <w:bottom w:val="nil"/>
              <w:right w:val="single" w:sz="4" w:space="0" w:color="auto"/>
            </w:tcBorders>
            <w:shd w:val="clear" w:color="auto" w:fill="auto"/>
            <w:noWrap/>
            <w:vAlign w:val="center"/>
            <w:hideMark/>
          </w:tcPr>
          <w:p w14:paraId="494AD3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2264748.36</w:t>
            </w:r>
          </w:p>
        </w:tc>
      </w:tr>
      <w:tr w:rsidR="00F12F20" w:rsidRPr="003A26F1" w14:paraId="1E53618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2213F2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w:t>
            </w:r>
          </w:p>
        </w:tc>
        <w:tc>
          <w:tcPr>
            <w:tcW w:w="879" w:type="dxa"/>
            <w:tcBorders>
              <w:top w:val="nil"/>
              <w:left w:val="nil"/>
              <w:bottom w:val="nil"/>
              <w:right w:val="nil"/>
            </w:tcBorders>
            <w:shd w:val="clear" w:color="auto" w:fill="auto"/>
            <w:noWrap/>
            <w:vAlign w:val="center"/>
            <w:hideMark/>
          </w:tcPr>
          <w:p w14:paraId="008104C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680335.08</w:t>
            </w:r>
          </w:p>
        </w:tc>
        <w:tc>
          <w:tcPr>
            <w:tcW w:w="880" w:type="dxa"/>
            <w:tcBorders>
              <w:top w:val="nil"/>
              <w:left w:val="nil"/>
              <w:bottom w:val="nil"/>
              <w:right w:val="single" w:sz="4" w:space="0" w:color="auto"/>
            </w:tcBorders>
            <w:shd w:val="clear" w:color="auto" w:fill="auto"/>
            <w:noWrap/>
            <w:vAlign w:val="center"/>
            <w:hideMark/>
          </w:tcPr>
          <w:p w14:paraId="70A1FE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2275495.13</w:t>
            </w:r>
          </w:p>
        </w:tc>
        <w:tc>
          <w:tcPr>
            <w:tcW w:w="780" w:type="dxa"/>
            <w:tcBorders>
              <w:top w:val="nil"/>
              <w:left w:val="nil"/>
              <w:bottom w:val="nil"/>
              <w:right w:val="nil"/>
            </w:tcBorders>
            <w:shd w:val="clear" w:color="auto" w:fill="auto"/>
            <w:noWrap/>
            <w:vAlign w:val="center"/>
            <w:hideMark/>
          </w:tcPr>
          <w:p w14:paraId="11AE0A3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829</w:t>
            </w:r>
          </w:p>
        </w:tc>
        <w:tc>
          <w:tcPr>
            <w:tcW w:w="879" w:type="dxa"/>
            <w:tcBorders>
              <w:top w:val="nil"/>
              <w:left w:val="nil"/>
              <w:bottom w:val="nil"/>
              <w:right w:val="nil"/>
            </w:tcBorders>
            <w:shd w:val="clear" w:color="auto" w:fill="auto"/>
            <w:noWrap/>
            <w:vAlign w:val="center"/>
            <w:hideMark/>
          </w:tcPr>
          <w:p w14:paraId="5CC998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686941.76</w:t>
            </w:r>
          </w:p>
        </w:tc>
        <w:tc>
          <w:tcPr>
            <w:tcW w:w="880" w:type="dxa"/>
            <w:tcBorders>
              <w:top w:val="nil"/>
              <w:left w:val="nil"/>
              <w:bottom w:val="nil"/>
              <w:right w:val="single" w:sz="4" w:space="0" w:color="auto"/>
            </w:tcBorders>
            <w:shd w:val="clear" w:color="auto" w:fill="auto"/>
            <w:noWrap/>
            <w:vAlign w:val="center"/>
            <w:hideMark/>
          </w:tcPr>
          <w:p w14:paraId="3CEFF2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2266282.31</w:t>
            </w:r>
          </w:p>
        </w:tc>
        <w:tc>
          <w:tcPr>
            <w:tcW w:w="780" w:type="dxa"/>
            <w:tcBorders>
              <w:top w:val="nil"/>
              <w:left w:val="nil"/>
              <w:bottom w:val="nil"/>
              <w:right w:val="nil"/>
            </w:tcBorders>
            <w:shd w:val="clear" w:color="auto" w:fill="auto"/>
            <w:noWrap/>
            <w:vAlign w:val="center"/>
            <w:hideMark/>
          </w:tcPr>
          <w:p w14:paraId="5C29DAC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1564</w:t>
            </w:r>
          </w:p>
        </w:tc>
        <w:tc>
          <w:tcPr>
            <w:tcW w:w="879" w:type="dxa"/>
            <w:tcBorders>
              <w:top w:val="nil"/>
              <w:left w:val="nil"/>
              <w:bottom w:val="nil"/>
              <w:right w:val="nil"/>
            </w:tcBorders>
            <w:shd w:val="clear" w:color="auto" w:fill="auto"/>
            <w:noWrap/>
            <w:vAlign w:val="center"/>
            <w:hideMark/>
          </w:tcPr>
          <w:p w14:paraId="4CBB9E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685358.19</w:t>
            </w:r>
          </w:p>
        </w:tc>
        <w:tc>
          <w:tcPr>
            <w:tcW w:w="880" w:type="dxa"/>
            <w:tcBorders>
              <w:top w:val="nil"/>
              <w:left w:val="nil"/>
              <w:bottom w:val="nil"/>
              <w:right w:val="single" w:sz="4" w:space="0" w:color="auto"/>
            </w:tcBorders>
            <w:shd w:val="clear" w:color="auto" w:fill="auto"/>
            <w:noWrap/>
            <w:vAlign w:val="center"/>
            <w:hideMark/>
          </w:tcPr>
          <w:p w14:paraId="54AA24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2264759.68</w:t>
            </w:r>
          </w:p>
        </w:tc>
      </w:tr>
      <w:tr w:rsidR="00F12F20" w:rsidRPr="003A26F1" w14:paraId="486BB5E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FD2798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w:t>
            </w:r>
          </w:p>
        </w:tc>
        <w:tc>
          <w:tcPr>
            <w:tcW w:w="879" w:type="dxa"/>
            <w:tcBorders>
              <w:top w:val="nil"/>
              <w:left w:val="nil"/>
              <w:bottom w:val="nil"/>
              <w:right w:val="nil"/>
            </w:tcBorders>
            <w:shd w:val="clear" w:color="auto" w:fill="auto"/>
            <w:noWrap/>
            <w:vAlign w:val="center"/>
            <w:hideMark/>
          </w:tcPr>
          <w:p w14:paraId="488DDE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680439.72</w:t>
            </w:r>
          </w:p>
        </w:tc>
        <w:tc>
          <w:tcPr>
            <w:tcW w:w="880" w:type="dxa"/>
            <w:tcBorders>
              <w:top w:val="nil"/>
              <w:left w:val="nil"/>
              <w:bottom w:val="nil"/>
              <w:right w:val="single" w:sz="4" w:space="0" w:color="auto"/>
            </w:tcBorders>
            <w:shd w:val="clear" w:color="auto" w:fill="auto"/>
            <w:noWrap/>
            <w:vAlign w:val="center"/>
            <w:hideMark/>
          </w:tcPr>
          <w:p w14:paraId="059BE5E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2275492.55</w:t>
            </w:r>
          </w:p>
        </w:tc>
        <w:tc>
          <w:tcPr>
            <w:tcW w:w="780" w:type="dxa"/>
            <w:tcBorders>
              <w:top w:val="nil"/>
              <w:left w:val="nil"/>
              <w:bottom w:val="nil"/>
              <w:right w:val="nil"/>
            </w:tcBorders>
            <w:shd w:val="clear" w:color="auto" w:fill="auto"/>
            <w:noWrap/>
            <w:vAlign w:val="center"/>
            <w:hideMark/>
          </w:tcPr>
          <w:p w14:paraId="48CEA5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830</w:t>
            </w:r>
          </w:p>
        </w:tc>
        <w:tc>
          <w:tcPr>
            <w:tcW w:w="879" w:type="dxa"/>
            <w:tcBorders>
              <w:top w:val="nil"/>
              <w:left w:val="nil"/>
              <w:bottom w:val="nil"/>
              <w:right w:val="nil"/>
            </w:tcBorders>
            <w:shd w:val="clear" w:color="auto" w:fill="auto"/>
            <w:noWrap/>
            <w:vAlign w:val="center"/>
            <w:hideMark/>
          </w:tcPr>
          <w:p w14:paraId="3AA1CC4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686940.29</w:t>
            </w:r>
          </w:p>
        </w:tc>
        <w:tc>
          <w:tcPr>
            <w:tcW w:w="880" w:type="dxa"/>
            <w:tcBorders>
              <w:top w:val="nil"/>
              <w:left w:val="nil"/>
              <w:bottom w:val="nil"/>
              <w:right w:val="single" w:sz="4" w:space="0" w:color="auto"/>
            </w:tcBorders>
            <w:shd w:val="clear" w:color="auto" w:fill="auto"/>
            <w:noWrap/>
            <w:vAlign w:val="center"/>
            <w:hideMark/>
          </w:tcPr>
          <w:p w14:paraId="6C2608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2266281.28</w:t>
            </w:r>
          </w:p>
        </w:tc>
        <w:tc>
          <w:tcPr>
            <w:tcW w:w="780" w:type="dxa"/>
            <w:tcBorders>
              <w:top w:val="nil"/>
              <w:left w:val="nil"/>
              <w:bottom w:val="nil"/>
              <w:right w:val="nil"/>
            </w:tcBorders>
            <w:shd w:val="clear" w:color="auto" w:fill="auto"/>
            <w:noWrap/>
            <w:vAlign w:val="center"/>
            <w:hideMark/>
          </w:tcPr>
          <w:p w14:paraId="0A0F88C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1565</w:t>
            </w:r>
          </w:p>
        </w:tc>
        <w:tc>
          <w:tcPr>
            <w:tcW w:w="879" w:type="dxa"/>
            <w:tcBorders>
              <w:top w:val="nil"/>
              <w:left w:val="nil"/>
              <w:bottom w:val="nil"/>
              <w:right w:val="nil"/>
            </w:tcBorders>
            <w:shd w:val="clear" w:color="auto" w:fill="auto"/>
            <w:noWrap/>
            <w:vAlign w:val="center"/>
            <w:hideMark/>
          </w:tcPr>
          <w:p w14:paraId="110015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685340.92</w:t>
            </w:r>
          </w:p>
        </w:tc>
        <w:tc>
          <w:tcPr>
            <w:tcW w:w="880" w:type="dxa"/>
            <w:tcBorders>
              <w:top w:val="nil"/>
              <w:left w:val="nil"/>
              <w:bottom w:val="nil"/>
              <w:right w:val="single" w:sz="4" w:space="0" w:color="auto"/>
            </w:tcBorders>
            <w:shd w:val="clear" w:color="auto" w:fill="auto"/>
            <w:noWrap/>
            <w:vAlign w:val="center"/>
            <w:hideMark/>
          </w:tcPr>
          <w:p w14:paraId="4B48F1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2264760.76</w:t>
            </w:r>
          </w:p>
        </w:tc>
      </w:tr>
      <w:tr w:rsidR="00F12F20" w:rsidRPr="003A26F1" w14:paraId="1F4423E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72DA8F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w:t>
            </w:r>
          </w:p>
        </w:tc>
        <w:tc>
          <w:tcPr>
            <w:tcW w:w="879" w:type="dxa"/>
            <w:tcBorders>
              <w:top w:val="nil"/>
              <w:left w:val="nil"/>
              <w:bottom w:val="nil"/>
              <w:right w:val="nil"/>
            </w:tcBorders>
            <w:shd w:val="clear" w:color="auto" w:fill="auto"/>
            <w:noWrap/>
            <w:vAlign w:val="center"/>
            <w:hideMark/>
          </w:tcPr>
          <w:p w14:paraId="5DB814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680526.76</w:t>
            </w:r>
          </w:p>
        </w:tc>
        <w:tc>
          <w:tcPr>
            <w:tcW w:w="880" w:type="dxa"/>
            <w:tcBorders>
              <w:top w:val="nil"/>
              <w:left w:val="nil"/>
              <w:bottom w:val="nil"/>
              <w:right w:val="single" w:sz="4" w:space="0" w:color="auto"/>
            </w:tcBorders>
            <w:shd w:val="clear" w:color="auto" w:fill="auto"/>
            <w:noWrap/>
            <w:vAlign w:val="center"/>
            <w:hideMark/>
          </w:tcPr>
          <w:p w14:paraId="79F093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2275490.40</w:t>
            </w:r>
          </w:p>
        </w:tc>
        <w:tc>
          <w:tcPr>
            <w:tcW w:w="780" w:type="dxa"/>
            <w:tcBorders>
              <w:top w:val="nil"/>
              <w:left w:val="nil"/>
              <w:bottom w:val="nil"/>
              <w:right w:val="nil"/>
            </w:tcBorders>
            <w:shd w:val="clear" w:color="auto" w:fill="auto"/>
            <w:noWrap/>
            <w:vAlign w:val="center"/>
            <w:hideMark/>
          </w:tcPr>
          <w:p w14:paraId="1D44B24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831</w:t>
            </w:r>
          </w:p>
        </w:tc>
        <w:tc>
          <w:tcPr>
            <w:tcW w:w="879" w:type="dxa"/>
            <w:tcBorders>
              <w:top w:val="nil"/>
              <w:left w:val="nil"/>
              <w:bottom w:val="nil"/>
              <w:right w:val="nil"/>
            </w:tcBorders>
            <w:shd w:val="clear" w:color="auto" w:fill="auto"/>
            <w:noWrap/>
            <w:vAlign w:val="center"/>
            <w:hideMark/>
          </w:tcPr>
          <w:p w14:paraId="6F7846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686939.02</w:t>
            </w:r>
          </w:p>
        </w:tc>
        <w:tc>
          <w:tcPr>
            <w:tcW w:w="880" w:type="dxa"/>
            <w:tcBorders>
              <w:top w:val="nil"/>
              <w:left w:val="nil"/>
              <w:bottom w:val="nil"/>
              <w:right w:val="single" w:sz="4" w:space="0" w:color="auto"/>
            </w:tcBorders>
            <w:shd w:val="clear" w:color="auto" w:fill="auto"/>
            <w:noWrap/>
            <w:vAlign w:val="center"/>
            <w:hideMark/>
          </w:tcPr>
          <w:p w14:paraId="74244F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2266280.40</w:t>
            </w:r>
          </w:p>
        </w:tc>
        <w:tc>
          <w:tcPr>
            <w:tcW w:w="780" w:type="dxa"/>
            <w:tcBorders>
              <w:top w:val="nil"/>
              <w:left w:val="nil"/>
              <w:bottom w:val="nil"/>
              <w:right w:val="nil"/>
            </w:tcBorders>
            <w:shd w:val="clear" w:color="auto" w:fill="auto"/>
            <w:noWrap/>
            <w:vAlign w:val="center"/>
            <w:hideMark/>
          </w:tcPr>
          <w:p w14:paraId="2FF834A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1566</w:t>
            </w:r>
          </w:p>
        </w:tc>
        <w:tc>
          <w:tcPr>
            <w:tcW w:w="879" w:type="dxa"/>
            <w:tcBorders>
              <w:top w:val="nil"/>
              <w:left w:val="nil"/>
              <w:bottom w:val="nil"/>
              <w:right w:val="nil"/>
            </w:tcBorders>
            <w:shd w:val="clear" w:color="auto" w:fill="auto"/>
            <w:noWrap/>
            <w:vAlign w:val="center"/>
            <w:hideMark/>
          </w:tcPr>
          <w:p w14:paraId="6009C4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685321.49</w:t>
            </w:r>
          </w:p>
        </w:tc>
        <w:tc>
          <w:tcPr>
            <w:tcW w:w="880" w:type="dxa"/>
            <w:tcBorders>
              <w:top w:val="nil"/>
              <w:left w:val="nil"/>
              <w:bottom w:val="nil"/>
              <w:right w:val="single" w:sz="4" w:space="0" w:color="auto"/>
            </w:tcBorders>
            <w:shd w:val="clear" w:color="auto" w:fill="auto"/>
            <w:noWrap/>
            <w:vAlign w:val="center"/>
            <w:hideMark/>
          </w:tcPr>
          <w:p w14:paraId="71B747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2264744.59</w:t>
            </w:r>
          </w:p>
        </w:tc>
      </w:tr>
      <w:tr w:rsidR="00F12F20" w:rsidRPr="003A26F1" w14:paraId="1CA0485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42196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w:t>
            </w:r>
          </w:p>
        </w:tc>
        <w:tc>
          <w:tcPr>
            <w:tcW w:w="879" w:type="dxa"/>
            <w:tcBorders>
              <w:top w:val="nil"/>
              <w:left w:val="nil"/>
              <w:bottom w:val="nil"/>
              <w:right w:val="nil"/>
            </w:tcBorders>
            <w:shd w:val="clear" w:color="auto" w:fill="auto"/>
            <w:noWrap/>
            <w:vAlign w:val="center"/>
            <w:hideMark/>
          </w:tcPr>
          <w:p w14:paraId="678661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680584.42</w:t>
            </w:r>
          </w:p>
        </w:tc>
        <w:tc>
          <w:tcPr>
            <w:tcW w:w="880" w:type="dxa"/>
            <w:tcBorders>
              <w:top w:val="nil"/>
              <w:left w:val="nil"/>
              <w:bottom w:val="nil"/>
              <w:right w:val="single" w:sz="4" w:space="0" w:color="auto"/>
            </w:tcBorders>
            <w:shd w:val="clear" w:color="auto" w:fill="auto"/>
            <w:noWrap/>
            <w:vAlign w:val="center"/>
            <w:hideMark/>
          </w:tcPr>
          <w:p w14:paraId="295F80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2275488.98</w:t>
            </w:r>
          </w:p>
        </w:tc>
        <w:tc>
          <w:tcPr>
            <w:tcW w:w="780" w:type="dxa"/>
            <w:tcBorders>
              <w:top w:val="nil"/>
              <w:left w:val="nil"/>
              <w:bottom w:val="nil"/>
              <w:right w:val="nil"/>
            </w:tcBorders>
            <w:shd w:val="clear" w:color="auto" w:fill="auto"/>
            <w:noWrap/>
            <w:vAlign w:val="center"/>
            <w:hideMark/>
          </w:tcPr>
          <w:p w14:paraId="4FBF382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832</w:t>
            </w:r>
          </w:p>
        </w:tc>
        <w:tc>
          <w:tcPr>
            <w:tcW w:w="879" w:type="dxa"/>
            <w:tcBorders>
              <w:top w:val="nil"/>
              <w:left w:val="nil"/>
              <w:bottom w:val="nil"/>
              <w:right w:val="nil"/>
            </w:tcBorders>
            <w:shd w:val="clear" w:color="auto" w:fill="auto"/>
            <w:noWrap/>
            <w:vAlign w:val="center"/>
            <w:hideMark/>
          </w:tcPr>
          <w:p w14:paraId="75D9FF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686937.94</w:t>
            </w:r>
          </w:p>
        </w:tc>
        <w:tc>
          <w:tcPr>
            <w:tcW w:w="880" w:type="dxa"/>
            <w:tcBorders>
              <w:top w:val="nil"/>
              <w:left w:val="nil"/>
              <w:bottom w:val="nil"/>
              <w:right w:val="single" w:sz="4" w:space="0" w:color="auto"/>
            </w:tcBorders>
            <w:shd w:val="clear" w:color="auto" w:fill="auto"/>
            <w:noWrap/>
            <w:vAlign w:val="center"/>
            <w:hideMark/>
          </w:tcPr>
          <w:p w14:paraId="471B13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2266279.67</w:t>
            </w:r>
          </w:p>
        </w:tc>
        <w:tc>
          <w:tcPr>
            <w:tcW w:w="780" w:type="dxa"/>
            <w:tcBorders>
              <w:top w:val="nil"/>
              <w:left w:val="nil"/>
              <w:bottom w:val="nil"/>
              <w:right w:val="nil"/>
            </w:tcBorders>
            <w:shd w:val="clear" w:color="auto" w:fill="auto"/>
            <w:noWrap/>
            <w:vAlign w:val="center"/>
            <w:hideMark/>
          </w:tcPr>
          <w:p w14:paraId="74BF7E6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1567</w:t>
            </w:r>
          </w:p>
        </w:tc>
        <w:tc>
          <w:tcPr>
            <w:tcW w:w="879" w:type="dxa"/>
            <w:tcBorders>
              <w:top w:val="nil"/>
              <w:left w:val="nil"/>
              <w:bottom w:val="nil"/>
              <w:right w:val="nil"/>
            </w:tcBorders>
            <w:shd w:val="clear" w:color="auto" w:fill="auto"/>
            <w:noWrap/>
            <w:vAlign w:val="center"/>
            <w:hideMark/>
          </w:tcPr>
          <w:p w14:paraId="716140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685317.17</w:t>
            </w:r>
          </w:p>
        </w:tc>
        <w:tc>
          <w:tcPr>
            <w:tcW w:w="880" w:type="dxa"/>
            <w:tcBorders>
              <w:top w:val="nil"/>
              <w:left w:val="nil"/>
              <w:bottom w:val="nil"/>
              <w:right w:val="single" w:sz="4" w:space="0" w:color="auto"/>
            </w:tcBorders>
            <w:shd w:val="clear" w:color="auto" w:fill="auto"/>
            <w:noWrap/>
            <w:vAlign w:val="center"/>
            <w:hideMark/>
          </w:tcPr>
          <w:p w14:paraId="3AE274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2264734.88</w:t>
            </w:r>
          </w:p>
        </w:tc>
      </w:tr>
      <w:tr w:rsidR="00F12F20" w:rsidRPr="003A26F1" w14:paraId="351C37D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C03BF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w:t>
            </w:r>
          </w:p>
        </w:tc>
        <w:tc>
          <w:tcPr>
            <w:tcW w:w="879" w:type="dxa"/>
            <w:tcBorders>
              <w:top w:val="nil"/>
              <w:left w:val="nil"/>
              <w:bottom w:val="nil"/>
              <w:right w:val="nil"/>
            </w:tcBorders>
            <w:shd w:val="clear" w:color="auto" w:fill="auto"/>
            <w:noWrap/>
            <w:vAlign w:val="center"/>
            <w:hideMark/>
          </w:tcPr>
          <w:p w14:paraId="46D809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680615.15</w:t>
            </w:r>
          </w:p>
        </w:tc>
        <w:tc>
          <w:tcPr>
            <w:tcW w:w="880" w:type="dxa"/>
            <w:tcBorders>
              <w:top w:val="nil"/>
              <w:left w:val="nil"/>
              <w:bottom w:val="nil"/>
              <w:right w:val="single" w:sz="4" w:space="0" w:color="auto"/>
            </w:tcBorders>
            <w:shd w:val="clear" w:color="auto" w:fill="auto"/>
            <w:noWrap/>
            <w:vAlign w:val="center"/>
            <w:hideMark/>
          </w:tcPr>
          <w:p w14:paraId="68E1B0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2275489.80</w:t>
            </w:r>
          </w:p>
        </w:tc>
        <w:tc>
          <w:tcPr>
            <w:tcW w:w="780" w:type="dxa"/>
            <w:tcBorders>
              <w:top w:val="nil"/>
              <w:left w:val="nil"/>
              <w:bottom w:val="nil"/>
              <w:right w:val="nil"/>
            </w:tcBorders>
            <w:shd w:val="clear" w:color="auto" w:fill="auto"/>
            <w:noWrap/>
            <w:vAlign w:val="center"/>
            <w:hideMark/>
          </w:tcPr>
          <w:p w14:paraId="352F276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833</w:t>
            </w:r>
          </w:p>
        </w:tc>
        <w:tc>
          <w:tcPr>
            <w:tcW w:w="879" w:type="dxa"/>
            <w:tcBorders>
              <w:top w:val="nil"/>
              <w:left w:val="nil"/>
              <w:bottom w:val="nil"/>
              <w:right w:val="nil"/>
            </w:tcBorders>
            <w:shd w:val="clear" w:color="auto" w:fill="auto"/>
            <w:noWrap/>
            <w:vAlign w:val="center"/>
            <w:hideMark/>
          </w:tcPr>
          <w:p w14:paraId="6D084B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686937.35</w:t>
            </w:r>
          </w:p>
        </w:tc>
        <w:tc>
          <w:tcPr>
            <w:tcW w:w="880" w:type="dxa"/>
            <w:tcBorders>
              <w:top w:val="nil"/>
              <w:left w:val="nil"/>
              <w:bottom w:val="nil"/>
              <w:right w:val="single" w:sz="4" w:space="0" w:color="auto"/>
            </w:tcBorders>
            <w:shd w:val="clear" w:color="auto" w:fill="auto"/>
            <w:noWrap/>
            <w:vAlign w:val="center"/>
            <w:hideMark/>
          </w:tcPr>
          <w:p w14:paraId="725785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2266279.26</w:t>
            </w:r>
          </w:p>
        </w:tc>
        <w:tc>
          <w:tcPr>
            <w:tcW w:w="780" w:type="dxa"/>
            <w:tcBorders>
              <w:top w:val="nil"/>
              <w:left w:val="nil"/>
              <w:bottom w:val="nil"/>
              <w:right w:val="nil"/>
            </w:tcBorders>
            <w:shd w:val="clear" w:color="auto" w:fill="auto"/>
            <w:noWrap/>
            <w:vAlign w:val="center"/>
            <w:hideMark/>
          </w:tcPr>
          <w:p w14:paraId="22A269F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1568</w:t>
            </w:r>
          </w:p>
        </w:tc>
        <w:tc>
          <w:tcPr>
            <w:tcW w:w="879" w:type="dxa"/>
            <w:tcBorders>
              <w:top w:val="nil"/>
              <w:left w:val="nil"/>
              <w:bottom w:val="nil"/>
              <w:right w:val="nil"/>
            </w:tcBorders>
            <w:shd w:val="clear" w:color="auto" w:fill="auto"/>
            <w:noWrap/>
            <w:vAlign w:val="center"/>
            <w:hideMark/>
          </w:tcPr>
          <w:p w14:paraId="4BC8E8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685309.08</w:t>
            </w:r>
          </w:p>
        </w:tc>
        <w:tc>
          <w:tcPr>
            <w:tcW w:w="880" w:type="dxa"/>
            <w:tcBorders>
              <w:top w:val="nil"/>
              <w:left w:val="nil"/>
              <w:bottom w:val="nil"/>
              <w:right w:val="single" w:sz="4" w:space="0" w:color="auto"/>
            </w:tcBorders>
            <w:shd w:val="clear" w:color="auto" w:fill="auto"/>
            <w:noWrap/>
            <w:vAlign w:val="center"/>
            <w:hideMark/>
          </w:tcPr>
          <w:p w14:paraId="75901F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2264728.95</w:t>
            </w:r>
          </w:p>
        </w:tc>
      </w:tr>
      <w:tr w:rsidR="00F12F20" w:rsidRPr="003A26F1" w14:paraId="4A3F4C4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697270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w:t>
            </w:r>
          </w:p>
        </w:tc>
        <w:tc>
          <w:tcPr>
            <w:tcW w:w="879" w:type="dxa"/>
            <w:tcBorders>
              <w:top w:val="nil"/>
              <w:left w:val="nil"/>
              <w:bottom w:val="nil"/>
              <w:right w:val="nil"/>
            </w:tcBorders>
            <w:shd w:val="clear" w:color="auto" w:fill="auto"/>
            <w:noWrap/>
            <w:vAlign w:val="center"/>
            <w:hideMark/>
          </w:tcPr>
          <w:p w14:paraId="3FC0C49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680654.87</w:t>
            </w:r>
          </w:p>
        </w:tc>
        <w:tc>
          <w:tcPr>
            <w:tcW w:w="880" w:type="dxa"/>
            <w:tcBorders>
              <w:top w:val="nil"/>
              <w:left w:val="nil"/>
              <w:bottom w:val="nil"/>
              <w:right w:val="single" w:sz="4" w:space="0" w:color="auto"/>
            </w:tcBorders>
            <w:shd w:val="clear" w:color="auto" w:fill="auto"/>
            <w:noWrap/>
            <w:vAlign w:val="center"/>
            <w:hideMark/>
          </w:tcPr>
          <w:p w14:paraId="614252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2275489.45</w:t>
            </w:r>
          </w:p>
        </w:tc>
        <w:tc>
          <w:tcPr>
            <w:tcW w:w="780" w:type="dxa"/>
            <w:tcBorders>
              <w:top w:val="nil"/>
              <w:left w:val="nil"/>
              <w:bottom w:val="nil"/>
              <w:right w:val="nil"/>
            </w:tcBorders>
            <w:shd w:val="clear" w:color="auto" w:fill="auto"/>
            <w:noWrap/>
            <w:vAlign w:val="center"/>
            <w:hideMark/>
          </w:tcPr>
          <w:p w14:paraId="487092E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834</w:t>
            </w:r>
          </w:p>
        </w:tc>
        <w:tc>
          <w:tcPr>
            <w:tcW w:w="879" w:type="dxa"/>
            <w:tcBorders>
              <w:top w:val="nil"/>
              <w:left w:val="nil"/>
              <w:bottom w:val="nil"/>
              <w:right w:val="nil"/>
            </w:tcBorders>
            <w:shd w:val="clear" w:color="auto" w:fill="auto"/>
            <w:noWrap/>
            <w:vAlign w:val="center"/>
            <w:hideMark/>
          </w:tcPr>
          <w:p w14:paraId="21C002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686937.02</w:t>
            </w:r>
          </w:p>
        </w:tc>
        <w:tc>
          <w:tcPr>
            <w:tcW w:w="880" w:type="dxa"/>
            <w:tcBorders>
              <w:top w:val="nil"/>
              <w:left w:val="nil"/>
              <w:bottom w:val="nil"/>
              <w:right w:val="single" w:sz="4" w:space="0" w:color="auto"/>
            </w:tcBorders>
            <w:shd w:val="clear" w:color="auto" w:fill="auto"/>
            <w:noWrap/>
            <w:vAlign w:val="center"/>
            <w:hideMark/>
          </w:tcPr>
          <w:p w14:paraId="5E339C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2266279.02</w:t>
            </w:r>
          </w:p>
        </w:tc>
        <w:tc>
          <w:tcPr>
            <w:tcW w:w="780" w:type="dxa"/>
            <w:tcBorders>
              <w:top w:val="nil"/>
              <w:left w:val="nil"/>
              <w:bottom w:val="nil"/>
              <w:right w:val="nil"/>
            </w:tcBorders>
            <w:shd w:val="clear" w:color="auto" w:fill="auto"/>
            <w:noWrap/>
            <w:vAlign w:val="center"/>
            <w:hideMark/>
          </w:tcPr>
          <w:p w14:paraId="7D0721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1569</w:t>
            </w:r>
          </w:p>
        </w:tc>
        <w:tc>
          <w:tcPr>
            <w:tcW w:w="879" w:type="dxa"/>
            <w:tcBorders>
              <w:top w:val="nil"/>
              <w:left w:val="nil"/>
              <w:bottom w:val="nil"/>
              <w:right w:val="nil"/>
            </w:tcBorders>
            <w:shd w:val="clear" w:color="auto" w:fill="auto"/>
            <w:noWrap/>
            <w:vAlign w:val="center"/>
            <w:hideMark/>
          </w:tcPr>
          <w:p w14:paraId="15A1FC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685305.84</w:t>
            </w:r>
          </w:p>
        </w:tc>
        <w:tc>
          <w:tcPr>
            <w:tcW w:w="880" w:type="dxa"/>
            <w:tcBorders>
              <w:top w:val="nil"/>
              <w:left w:val="nil"/>
              <w:bottom w:val="nil"/>
              <w:right w:val="single" w:sz="4" w:space="0" w:color="auto"/>
            </w:tcBorders>
            <w:shd w:val="clear" w:color="auto" w:fill="auto"/>
            <w:noWrap/>
            <w:vAlign w:val="center"/>
            <w:hideMark/>
          </w:tcPr>
          <w:p w14:paraId="02607A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2264715.47</w:t>
            </w:r>
          </w:p>
        </w:tc>
      </w:tr>
      <w:tr w:rsidR="00F12F20" w:rsidRPr="003A26F1" w14:paraId="0CF0FF6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95E4E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w:t>
            </w:r>
          </w:p>
        </w:tc>
        <w:tc>
          <w:tcPr>
            <w:tcW w:w="879" w:type="dxa"/>
            <w:tcBorders>
              <w:top w:val="nil"/>
              <w:left w:val="nil"/>
              <w:bottom w:val="nil"/>
              <w:right w:val="nil"/>
            </w:tcBorders>
            <w:shd w:val="clear" w:color="auto" w:fill="auto"/>
            <w:noWrap/>
            <w:vAlign w:val="center"/>
            <w:hideMark/>
          </w:tcPr>
          <w:p w14:paraId="31EC29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680619.35</w:t>
            </w:r>
          </w:p>
        </w:tc>
        <w:tc>
          <w:tcPr>
            <w:tcW w:w="880" w:type="dxa"/>
            <w:tcBorders>
              <w:top w:val="nil"/>
              <w:left w:val="nil"/>
              <w:bottom w:val="nil"/>
              <w:right w:val="single" w:sz="4" w:space="0" w:color="auto"/>
            </w:tcBorders>
            <w:shd w:val="clear" w:color="auto" w:fill="auto"/>
            <w:noWrap/>
            <w:vAlign w:val="center"/>
            <w:hideMark/>
          </w:tcPr>
          <w:p w14:paraId="4C0A1E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2275356.99</w:t>
            </w:r>
          </w:p>
        </w:tc>
        <w:tc>
          <w:tcPr>
            <w:tcW w:w="780" w:type="dxa"/>
            <w:tcBorders>
              <w:top w:val="nil"/>
              <w:left w:val="nil"/>
              <w:bottom w:val="nil"/>
              <w:right w:val="nil"/>
            </w:tcBorders>
            <w:shd w:val="clear" w:color="auto" w:fill="auto"/>
            <w:noWrap/>
            <w:vAlign w:val="center"/>
            <w:hideMark/>
          </w:tcPr>
          <w:p w14:paraId="3B48166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835</w:t>
            </w:r>
          </w:p>
        </w:tc>
        <w:tc>
          <w:tcPr>
            <w:tcW w:w="879" w:type="dxa"/>
            <w:tcBorders>
              <w:top w:val="nil"/>
              <w:left w:val="nil"/>
              <w:bottom w:val="nil"/>
              <w:right w:val="nil"/>
            </w:tcBorders>
            <w:shd w:val="clear" w:color="auto" w:fill="auto"/>
            <w:noWrap/>
            <w:vAlign w:val="center"/>
            <w:hideMark/>
          </w:tcPr>
          <w:p w14:paraId="579097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686936.42</w:t>
            </w:r>
          </w:p>
        </w:tc>
        <w:tc>
          <w:tcPr>
            <w:tcW w:w="880" w:type="dxa"/>
            <w:tcBorders>
              <w:top w:val="nil"/>
              <w:left w:val="nil"/>
              <w:bottom w:val="nil"/>
              <w:right w:val="single" w:sz="4" w:space="0" w:color="auto"/>
            </w:tcBorders>
            <w:shd w:val="clear" w:color="auto" w:fill="auto"/>
            <w:noWrap/>
            <w:vAlign w:val="center"/>
            <w:hideMark/>
          </w:tcPr>
          <w:p w14:paraId="6102B6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2266278.55</w:t>
            </w:r>
          </w:p>
        </w:tc>
        <w:tc>
          <w:tcPr>
            <w:tcW w:w="780" w:type="dxa"/>
            <w:tcBorders>
              <w:top w:val="nil"/>
              <w:left w:val="nil"/>
              <w:bottom w:val="nil"/>
              <w:right w:val="nil"/>
            </w:tcBorders>
            <w:shd w:val="clear" w:color="auto" w:fill="auto"/>
            <w:noWrap/>
            <w:vAlign w:val="center"/>
            <w:hideMark/>
          </w:tcPr>
          <w:p w14:paraId="402B292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1570</w:t>
            </w:r>
          </w:p>
        </w:tc>
        <w:tc>
          <w:tcPr>
            <w:tcW w:w="879" w:type="dxa"/>
            <w:tcBorders>
              <w:top w:val="nil"/>
              <w:left w:val="nil"/>
              <w:bottom w:val="nil"/>
              <w:right w:val="nil"/>
            </w:tcBorders>
            <w:shd w:val="clear" w:color="auto" w:fill="auto"/>
            <w:noWrap/>
            <w:vAlign w:val="center"/>
            <w:hideMark/>
          </w:tcPr>
          <w:p w14:paraId="52D628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685303.14</w:t>
            </w:r>
          </w:p>
        </w:tc>
        <w:tc>
          <w:tcPr>
            <w:tcW w:w="880" w:type="dxa"/>
            <w:tcBorders>
              <w:top w:val="nil"/>
              <w:left w:val="nil"/>
              <w:bottom w:val="nil"/>
              <w:right w:val="single" w:sz="4" w:space="0" w:color="auto"/>
            </w:tcBorders>
            <w:shd w:val="clear" w:color="auto" w:fill="auto"/>
            <w:noWrap/>
            <w:vAlign w:val="center"/>
            <w:hideMark/>
          </w:tcPr>
          <w:p w14:paraId="7CCAD8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2264690.67</w:t>
            </w:r>
          </w:p>
        </w:tc>
      </w:tr>
      <w:tr w:rsidR="00F12F20" w:rsidRPr="003A26F1" w14:paraId="1181BF1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481C25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w:t>
            </w:r>
          </w:p>
        </w:tc>
        <w:tc>
          <w:tcPr>
            <w:tcW w:w="879" w:type="dxa"/>
            <w:tcBorders>
              <w:top w:val="nil"/>
              <w:left w:val="nil"/>
              <w:bottom w:val="nil"/>
              <w:right w:val="nil"/>
            </w:tcBorders>
            <w:shd w:val="clear" w:color="auto" w:fill="auto"/>
            <w:noWrap/>
            <w:vAlign w:val="center"/>
            <w:hideMark/>
          </w:tcPr>
          <w:p w14:paraId="510973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680596.94</w:t>
            </w:r>
          </w:p>
        </w:tc>
        <w:tc>
          <w:tcPr>
            <w:tcW w:w="880" w:type="dxa"/>
            <w:tcBorders>
              <w:top w:val="nil"/>
              <w:left w:val="nil"/>
              <w:bottom w:val="nil"/>
              <w:right w:val="single" w:sz="4" w:space="0" w:color="auto"/>
            </w:tcBorders>
            <w:shd w:val="clear" w:color="auto" w:fill="auto"/>
            <w:noWrap/>
            <w:vAlign w:val="center"/>
            <w:hideMark/>
          </w:tcPr>
          <w:p w14:paraId="72AE29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2275284.96</w:t>
            </w:r>
          </w:p>
        </w:tc>
        <w:tc>
          <w:tcPr>
            <w:tcW w:w="780" w:type="dxa"/>
            <w:tcBorders>
              <w:top w:val="nil"/>
              <w:left w:val="nil"/>
              <w:bottom w:val="nil"/>
              <w:right w:val="nil"/>
            </w:tcBorders>
            <w:shd w:val="clear" w:color="auto" w:fill="auto"/>
            <w:noWrap/>
            <w:vAlign w:val="center"/>
            <w:hideMark/>
          </w:tcPr>
          <w:p w14:paraId="1E77C2B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836</w:t>
            </w:r>
          </w:p>
        </w:tc>
        <w:tc>
          <w:tcPr>
            <w:tcW w:w="879" w:type="dxa"/>
            <w:tcBorders>
              <w:top w:val="nil"/>
              <w:left w:val="nil"/>
              <w:bottom w:val="nil"/>
              <w:right w:val="nil"/>
            </w:tcBorders>
            <w:shd w:val="clear" w:color="auto" w:fill="auto"/>
            <w:noWrap/>
            <w:vAlign w:val="center"/>
            <w:hideMark/>
          </w:tcPr>
          <w:p w14:paraId="7374CB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686935.18</w:t>
            </w:r>
          </w:p>
        </w:tc>
        <w:tc>
          <w:tcPr>
            <w:tcW w:w="880" w:type="dxa"/>
            <w:tcBorders>
              <w:top w:val="nil"/>
              <w:left w:val="nil"/>
              <w:bottom w:val="nil"/>
              <w:right w:val="single" w:sz="4" w:space="0" w:color="auto"/>
            </w:tcBorders>
            <w:shd w:val="clear" w:color="auto" w:fill="auto"/>
            <w:noWrap/>
            <w:vAlign w:val="center"/>
            <w:hideMark/>
          </w:tcPr>
          <w:p w14:paraId="62AE02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2266277.55</w:t>
            </w:r>
          </w:p>
        </w:tc>
        <w:tc>
          <w:tcPr>
            <w:tcW w:w="780" w:type="dxa"/>
            <w:tcBorders>
              <w:top w:val="nil"/>
              <w:left w:val="nil"/>
              <w:bottom w:val="nil"/>
              <w:right w:val="nil"/>
            </w:tcBorders>
            <w:shd w:val="clear" w:color="auto" w:fill="auto"/>
            <w:noWrap/>
            <w:vAlign w:val="center"/>
            <w:hideMark/>
          </w:tcPr>
          <w:p w14:paraId="489354B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1571</w:t>
            </w:r>
          </w:p>
        </w:tc>
        <w:tc>
          <w:tcPr>
            <w:tcW w:w="879" w:type="dxa"/>
            <w:tcBorders>
              <w:top w:val="nil"/>
              <w:left w:val="nil"/>
              <w:bottom w:val="nil"/>
              <w:right w:val="nil"/>
            </w:tcBorders>
            <w:shd w:val="clear" w:color="auto" w:fill="auto"/>
            <w:noWrap/>
            <w:vAlign w:val="center"/>
            <w:hideMark/>
          </w:tcPr>
          <w:p w14:paraId="5725F6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685298.82</w:t>
            </w:r>
          </w:p>
        </w:tc>
        <w:tc>
          <w:tcPr>
            <w:tcW w:w="880" w:type="dxa"/>
            <w:tcBorders>
              <w:top w:val="nil"/>
              <w:left w:val="nil"/>
              <w:bottom w:val="nil"/>
              <w:right w:val="single" w:sz="4" w:space="0" w:color="auto"/>
            </w:tcBorders>
            <w:shd w:val="clear" w:color="auto" w:fill="auto"/>
            <w:noWrap/>
            <w:vAlign w:val="center"/>
            <w:hideMark/>
          </w:tcPr>
          <w:p w14:paraId="6666D1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2264667.48</w:t>
            </w:r>
          </w:p>
        </w:tc>
      </w:tr>
      <w:tr w:rsidR="00F12F20" w:rsidRPr="003A26F1" w14:paraId="50FB7B0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98C263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w:t>
            </w:r>
          </w:p>
        </w:tc>
        <w:tc>
          <w:tcPr>
            <w:tcW w:w="879" w:type="dxa"/>
            <w:tcBorders>
              <w:top w:val="nil"/>
              <w:left w:val="nil"/>
              <w:bottom w:val="nil"/>
              <w:right w:val="nil"/>
            </w:tcBorders>
            <w:shd w:val="clear" w:color="auto" w:fill="auto"/>
            <w:noWrap/>
            <w:vAlign w:val="center"/>
            <w:hideMark/>
          </w:tcPr>
          <w:p w14:paraId="50A34F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680566.82</w:t>
            </w:r>
          </w:p>
        </w:tc>
        <w:tc>
          <w:tcPr>
            <w:tcW w:w="880" w:type="dxa"/>
            <w:tcBorders>
              <w:top w:val="nil"/>
              <w:left w:val="nil"/>
              <w:bottom w:val="nil"/>
              <w:right w:val="single" w:sz="4" w:space="0" w:color="auto"/>
            </w:tcBorders>
            <w:shd w:val="clear" w:color="auto" w:fill="auto"/>
            <w:noWrap/>
            <w:vAlign w:val="center"/>
            <w:hideMark/>
          </w:tcPr>
          <w:p w14:paraId="2423E5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2275168.50</w:t>
            </w:r>
          </w:p>
        </w:tc>
        <w:tc>
          <w:tcPr>
            <w:tcW w:w="780" w:type="dxa"/>
            <w:tcBorders>
              <w:top w:val="nil"/>
              <w:left w:val="nil"/>
              <w:bottom w:val="nil"/>
              <w:right w:val="nil"/>
            </w:tcBorders>
            <w:shd w:val="clear" w:color="auto" w:fill="auto"/>
            <w:noWrap/>
            <w:vAlign w:val="center"/>
            <w:hideMark/>
          </w:tcPr>
          <w:p w14:paraId="101504E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837</w:t>
            </w:r>
          </w:p>
        </w:tc>
        <w:tc>
          <w:tcPr>
            <w:tcW w:w="879" w:type="dxa"/>
            <w:tcBorders>
              <w:top w:val="nil"/>
              <w:left w:val="nil"/>
              <w:bottom w:val="nil"/>
              <w:right w:val="nil"/>
            </w:tcBorders>
            <w:shd w:val="clear" w:color="auto" w:fill="auto"/>
            <w:noWrap/>
            <w:vAlign w:val="center"/>
            <w:hideMark/>
          </w:tcPr>
          <w:p w14:paraId="116A95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686933.30</w:t>
            </w:r>
          </w:p>
        </w:tc>
        <w:tc>
          <w:tcPr>
            <w:tcW w:w="880" w:type="dxa"/>
            <w:tcBorders>
              <w:top w:val="nil"/>
              <w:left w:val="nil"/>
              <w:bottom w:val="nil"/>
              <w:right w:val="single" w:sz="4" w:space="0" w:color="auto"/>
            </w:tcBorders>
            <w:shd w:val="clear" w:color="auto" w:fill="auto"/>
            <w:noWrap/>
            <w:vAlign w:val="center"/>
            <w:hideMark/>
          </w:tcPr>
          <w:p w14:paraId="41091D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2266276.07</w:t>
            </w:r>
          </w:p>
        </w:tc>
        <w:tc>
          <w:tcPr>
            <w:tcW w:w="780" w:type="dxa"/>
            <w:tcBorders>
              <w:top w:val="nil"/>
              <w:left w:val="nil"/>
              <w:bottom w:val="nil"/>
              <w:right w:val="nil"/>
            </w:tcBorders>
            <w:shd w:val="clear" w:color="auto" w:fill="auto"/>
            <w:noWrap/>
            <w:vAlign w:val="center"/>
            <w:hideMark/>
          </w:tcPr>
          <w:p w14:paraId="15B6A9C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1572</w:t>
            </w:r>
          </w:p>
        </w:tc>
        <w:tc>
          <w:tcPr>
            <w:tcW w:w="879" w:type="dxa"/>
            <w:tcBorders>
              <w:top w:val="nil"/>
              <w:left w:val="nil"/>
              <w:bottom w:val="nil"/>
              <w:right w:val="nil"/>
            </w:tcBorders>
            <w:shd w:val="clear" w:color="auto" w:fill="auto"/>
            <w:noWrap/>
            <w:vAlign w:val="center"/>
            <w:hideMark/>
          </w:tcPr>
          <w:p w14:paraId="1B9C33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685285.33</w:t>
            </w:r>
          </w:p>
        </w:tc>
        <w:tc>
          <w:tcPr>
            <w:tcW w:w="880" w:type="dxa"/>
            <w:tcBorders>
              <w:top w:val="nil"/>
              <w:left w:val="nil"/>
              <w:bottom w:val="nil"/>
              <w:right w:val="single" w:sz="4" w:space="0" w:color="auto"/>
            </w:tcBorders>
            <w:shd w:val="clear" w:color="auto" w:fill="auto"/>
            <w:noWrap/>
            <w:vAlign w:val="center"/>
            <w:hideMark/>
          </w:tcPr>
          <w:p w14:paraId="52603C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2264650.23</w:t>
            </w:r>
          </w:p>
        </w:tc>
      </w:tr>
      <w:tr w:rsidR="00F12F20" w:rsidRPr="003A26F1" w14:paraId="08C2326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AAC0D1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w:t>
            </w:r>
          </w:p>
        </w:tc>
        <w:tc>
          <w:tcPr>
            <w:tcW w:w="879" w:type="dxa"/>
            <w:tcBorders>
              <w:top w:val="nil"/>
              <w:left w:val="nil"/>
              <w:bottom w:val="nil"/>
              <w:right w:val="nil"/>
            </w:tcBorders>
            <w:shd w:val="clear" w:color="auto" w:fill="auto"/>
            <w:noWrap/>
            <w:vAlign w:val="center"/>
            <w:hideMark/>
          </w:tcPr>
          <w:p w14:paraId="158013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681408.00</w:t>
            </w:r>
          </w:p>
        </w:tc>
        <w:tc>
          <w:tcPr>
            <w:tcW w:w="880" w:type="dxa"/>
            <w:tcBorders>
              <w:top w:val="nil"/>
              <w:left w:val="nil"/>
              <w:bottom w:val="nil"/>
              <w:right w:val="single" w:sz="4" w:space="0" w:color="auto"/>
            </w:tcBorders>
            <w:shd w:val="clear" w:color="auto" w:fill="auto"/>
            <w:noWrap/>
            <w:vAlign w:val="center"/>
            <w:hideMark/>
          </w:tcPr>
          <w:p w14:paraId="6D7D2E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2275045.00</w:t>
            </w:r>
          </w:p>
        </w:tc>
        <w:tc>
          <w:tcPr>
            <w:tcW w:w="780" w:type="dxa"/>
            <w:tcBorders>
              <w:top w:val="nil"/>
              <w:left w:val="nil"/>
              <w:bottom w:val="nil"/>
              <w:right w:val="nil"/>
            </w:tcBorders>
            <w:shd w:val="clear" w:color="auto" w:fill="auto"/>
            <w:noWrap/>
            <w:vAlign w:val="center"/>
            <w:hideMark/>
          </w:tcPr>
          <w:p w14:paraId="765E5A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838</w:t>
            </w:r>
          </w:p>
        </w:tc>
        <w:tc>
          <w:tcPr>
            <w:tcW w:w="879" w:type="dxa"/>
            <w:tcBorders>
              <w:top w:val="nil"/>
              <w:left w:val="nil"/>
              <w:bottom w:val="nil"/>
              <w:right w:val="nil"/>
            </w:tcBorders>
            <w:shd w:val="clear" w:color="auto" w:fill="auto"/>
            <w:noWrap/>
            <w:vAlign w:val="center"/>
            <w:hideMark/>
          </w:tcPr>
          <w:p w14:paraId="1CC411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686930.68</w:t>
            </w:r>
          </w:p>
        </w:tc>
        <w:tc>
          <w:tcPr>
            <w:tcW w:w="880" w:type="dxa"/>
            <w:tcBorders>
              <w:top w:val="nil"/>
              <w:left w:val="nil"/>
              <w:bottom w:val="nil"/>
              <w:right w:val="single" w:sz="4" w:space="0" w:color="auto"/>
            </w:tcBorders>
            <w:shd w:val="clear" w:color="auto" w:fill="auto"/>
            <w:noWrap/>
            <w:vAlign w:val="center"/>
            <w:hideMark/>
          </w:tcPr>
          <w:p w14:paraId="28E09D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2266274.17</w:t>
            </w:r>
          </w:p>
        </w:tc>
        <w:tc>
          <w:tcPr>
            <w:tcW w:w="780" w:type="dxa"/>
            <w:tcBorders>
              <w:top w:val="nil"/>
              <w:left w:val="nil"/>
              <w:bottom w:val="nil"/>
              <w:right w:val="nil"/>
            </w:tcBorders>
            <w:shd w:val="clear" w:color="auto" w:fill="auto"/>
            <w:noWrap/>
            <w:vAlign w:val="center"/>
            <w:hideMark/>
          </w:tcPr>
          <w:p w14:paraId="4BF5694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1573</w:t>
            </w:r>
          </w:p>
        </w:tc>
        <w:tc>
          <w:tcPr>
            <w:tcW w:w="879" w:type="dxa"/>
            <w:tcBorders>
              <w:top w:val="nil"/>
              <w:left w:val="nil"/>
              <w:bottom w:val="nil"/>
              <w:right w:val="nil"/>
            </w:tcBorders>
            <w:shd w:val="clear" w:color="auto" w:fill="auto"/>
            <w:noWrap/>
            <w:vAlign w:val="center"/>
            <w:hideMark/>
          </w:tcPr>
          <w:p w14:paraId="20D521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685278.85</w:t>
            </w:r>
          </w:p>
        </w:tc>
        <w:tc>
          <w:tcPr>
            <w:tcW w:w="880" w:type="dxa"/>
            <w:tcBorders>
              <w:top w:val="nil"/>
              <w:left w:val="nil"/>
              <w:bottom w:val="nil"/>
              <w:right w:val="single" w:sz="4" w:space="0" w:color="auto"/>
            </w:tcBorders>
            <w:shd w:val="clear" w:color="auto" w:fill="auto"/>
            <w:noWrap/>
            <w:vAlign w:val="center"/>
            <w:hideMark/>
          </w:tcPr>
          <w:p w14:paraId="2B80D6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2264627.58</w:t>
            </w:r>
          </w:p>
        </w:tc>
      </w:tr>
      <w:tr w:rsidR="00F12F20" w:rsidRPr="003A26F1" w14:paraId="4B71DE1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D14F1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w:t>
            </w:r>
          </w:p>
        </w:tc>
        <w:tc>
          <w:tcPr>
            <w:tcW w:w="879" w:type="dxa"/>
            <w:tcBorders>
              <w:top w:val="nil"/>
              <w:left w:val="nil"/>
              <w:bottom w:val="nil"/>
              <w:right w:val="nil"/>
            </w:tcBorders>
            <w:shd w:val="clear" w:color="auto" w:fill="auto"/>
            <w:noWrap/>
            <w:vAlign w:val="center"/>
            <w:hideMark/>
          </w:tcPr>
          <w:p w14:paraId="4770C3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681687.00</w:t>
            </w:r>
          </w:p>
        </w:tc>
        <w:tc>
          <w:tcPr>
            <w:tcW w:w="880" w:type="dxa"/>
            <w:tcBorders>
              <w:top w:val="nil"/>
              <w:left w:val="nil"/>
              <w:bottom w:val="nil"/>
              <w:right w:val="single" w:sz="4" w:space="0" w:color="auto"/>
            </w:tcBorders>
            <w:shd w:val="clear" w:color="auto" w:fill="auto"/>
            <w:noWrap/>
            <w:vAlign w:val="center"/>
            <w:hideMark/>
          </w:tcPr>
          <w:p w14:paraId="4C0944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2275002.00</w:t>
            </w:r>
          </w:p>
        </w:tc>
        <w:tc>
          <w:tcPr>
            <w:tcW w:w="780" w:type="dxa"/>
            <w:tcBorders>
              <w:top w:val="nil"/>
              <w:left w:val="nil"/>
              <w:bottom w:val="nil"/>
              <w:right w:val="nil"/>
            </w:tcBorders>
            <w:shd w:val="clear" w:color="auto" w:fill="auto"/>
            <w:noWrap/>
            <w:vAlign w:val="center"/>
            <w:hideMark/>
          </w:tcPr>
          <w:p w14:paraId="1A8710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839</w:t>
            </w:r>
          </w:p>
        </w:tc>
        <w:tc>
          <w:tcPr>
            <w:tcW w:w="879" w:type="dxa"/>
            <w:tcBorders>
              <w:top w:val="nil"/>
              <w:left w:val="nil"/>
              <w:bottom w:val="nil"/>
              <w:right w:val="nil"/>
            </w:tcBorders>
            <w:shd w:val="clear" w:color="auto" w:fill="auto"/>
            <w:noWrap/>
            <w:vAlign w:val="center"/>
            <w:hideMark/>
          </w:tcPr>
          <w:p w14:paraId="4A8A7A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686927.23</w:t>
            </w:r>
          </w:p>
        </w:tc>
        <w:tc>
          <w:tcPr>
            <w:tcW w:w="880" w:type="dxa"/>
            <w:tcBorders>
              <w:top w:val="nil"/>
              <w:left w:val="nil"/>
              <w:bottom w:val="nil"/>
              <w:right w:val="single" w:sz="4" w:space="0" w:color="auto"/>
            </w:tcBorders>
            <w:shd w:val="clear" w:color="auto" w:fill="auto"/>
            <w:noWrap/>
            <w:vAlign w:val="center"/>
            <w:hideMark/>
          </w:tcPr>
          <w:p w14:paraId="3D7BF1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2266271.98</w:t>
            </w:r>
          </w:p>
        </w:tc>
        <w:tc>
          <w:tcPr>
            <w:tcW w:w="780" w:type="dxa"/>
            <w:tcBorders>
              <w:top w:val="nil"/>
              <w:left w:val="nil"/>
              <w:bottom w:val="nil"/>
              <w:right w:val="nil"/>
            </w:tcBorders>
            <w:shd w:val="clear" w:color="auto" w:fill="auto"/>
            <w:noWrap/>
            <w:vAlign w:val="center"/>
            <w:hideMark/>
          </w:tcPr>
          <w:p w14:paraId="56DA2D0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1574</w:t>
            </w:r>
          </w:p>
        </w:tc>
        <w:tc>
          <w:tcPr>
            <w:tcW w:w="879" w:type="dxa"/>
            <w:tcBorders>
              <w:top w:val="nil"/>
              <w:left w:val="nil"/>
              <w:bottom w:val="nil"/>
              <w:right w:val="nil"/>
            </w:tcBorders>
            <w:shd w:val="clear" w:color="auto" w:fill="auto"/>
            <w:noWrap/>
            <w:vAlign w:val="center"/>
            <w:hideMark/>
          </w:tcPr>
          <w:p w14:paraId="0AFE21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685284.25</w:t>
            </w:r>
          </w:p>
        </w:tc>
        <w:tc>
          <w:tcPr>
            <w:tcW w:w="880" w:type="dxa"/>
            <w:tcBorders>
              <w:top w:val="nil"/>
              <w:left w:val="nil"/>
              <w:bottom w:val="nil"/>
              <w:right w:val="single" w:sz="4" w:space="0" w:color="auto"/>
            </w:tcBorders>
            <w:shd w:val="clear" w:color="auto" w:fill="auto"/>
            <w:noWrap/>
            <w:vAlign w:val="center"/>
            <w:hideMark/>
          </w:tcPr>
          <w:p w14:paraId="526017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2264619.49</w:t>
            </w:r>
          </w:p>
        </w:tc>
      </w:tr>
      <w:tr w:rsidR="00F12F20" w:rsidRPr="003A26F1" w14:paraId="41DF5AB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A62F83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w:t>
            </w:r>
          </w:p>
        </w:tc>
        <w:tc>
          <w:tcPr>
            <w:tcW w:w="879" w:type="dxa"/>
            <w:tcBorders>
              <w:top w:val="nil"/>
              <w:left w:val="nil"/>
              <w:bottom w:val="nil"/>
              <w:right w:val="nil"/>
            </w:tcBorders>
            <w:shd w:val="clear" w:color="auto" w:fill="auto"/>
            <w:noWrap/>
            <w:vAlign w:val="center"/>
            <w:hideMark/>
          </w:tcPr>
          <w:p w14:paraId="71D9559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681727.00</w:t>
            </w:r>
          </w:p>
        </w:tc>
        <w:tc>
          <w:tcPr>
            <w:tcW w:w="880" w:type="dxa"/>
            <w:tcBorders>
              <w:top w:val="nil"/>
              <w:left w:val="nil"/>
              <w:bottom w:val="nil"/>
              <w:right w:val="single" w:sz="4" w:space="0" w:color="auto"/>
            </w:tcBorders>
            <w:shd w:val="clear" w:color="auto" w:fill="auto"/>
            <w:noWrap/>
            <w:vAlign w:val="center"/>
            <w:hideMark/>
          </w:tcPr>
          <w:p w14:paraId="39B51B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2274998.00</w:t>
            </w:r>
          </w:p>
        </w:tc>
        <w:tc>
          <w:tcPr>
            <w:tcW w:w="780" w:type="dxa"/>
            <w:tcBorders>
              <w:top w:val="nil"/>
              <w:left w:val="nil"/>
              <w:bottom w:val="nil"/>
              <w:right w:val="nil"/>
            </w:tcBorders>
            <w:shd w:val="clear" w:color="auto" w:fill="auto"/>
            <w:noWrap/>
            <w:vAlign w:val="center"/>
            <w:hideMark/>
          </w:tcPr>
          <w:p w14:paraId="73F79BC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840</w:t>
            </w:r>
          </w:p>
        </w:tc>
        <w:tc>
          <w:tcPr>
            <w:tcW w:w="879" w:type="dxa"/>
            <w:tcBorders>
              <w:top w:val="nil"/>
              <w:left w:val="nil"/>
              <w:bottom w:val="nil"/>
              <w:right w:val="nil"/>
            </w:tcBorders>
            <w:shd w:val="clear" w:color="auto" w:fill="auto"/>
            <w:noWrap/>
            <w:vAlign w:val="center"/>
            <w:hideMark/>
          </w:tcPr>
          <w:p w14:paraId="7D20E0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686926.18</w:t>
            </w:r>
          </w:p>
        </w:tc>
        <w:tc>
          <w:tcPr>
            <w:tcW w:w="880" w:type="dxa"/>
            <w:tcBorders>
              <w:top w:val="nil"/>
              <w:left w:val="nil"/>
              <w:bottom w:val="nil"/>
              <w:right w:val="single" w:sz="4" w:space="0" w:color="auto"/>
            </w:tcBorders>
            <w:shd w:val="clear" w:color="auto" w:fill="auto"/>
            <w:noWrap/>
            <w:vAlign w:val="center"/>
            <w:hideMark/>
          </w:tcPr>
          <w:p w14:paraId="7156AD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2266271.45</w:t>
            </w:r>
          </w:p>
        </w:tc>
        <w:tc>
          <w:tcPr>
            <w:tcW w:w="780" w:type="dxa"/>
            <w:tcBorders>
              <w:top w:val="nil"/>
              <w:left w:val="nil"/>
              <w:bottom w:val="nil"/>
              <w:right w:val="nil"/>
            </w:tcBorders>
            <w:shd w:val="clear" w:color="auto" w:fill="auto"/>
            <w:noWrap/>
            <w:vAlign w:val="center"/>
            <w:hideMark/>
          </w:tcPr>
          <w:p w14:paraId="25398B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1575</w:t>
            </w:r>
          </w:p>
        </w:tc>
        <w:tc>
          <w:tcPr>
            <w:tcW w:w="879" w:type="dxa"/>
            <w:tcBorders>
              <w:top w:val="nil"/>
              <w:left w:val="nil"/>
              <w:bottom w:val="nil"/>
              <w:right w:val="nil"/>
            </w:tcBorders>
            <w:shd w:val="clear" w:color="auto" w:fill="auto"/>
            <w:noWrap/>
            <w:vAlign w:val="center"/>
            <w:hideMark/>
          </w:tcPr>
          <w:p w14:paraId="2BA904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685277.77</w:t>
            </w:r>
          </w:p>
        </w:tc>
        <w:tc>
          <w:tcPr>
            <w:tcW w:w="880" w:type="dxa"/>
            <w:tcBorders>
              <w:top w:val="nil"/>
              <w:left w:val="nil"/>
              <w:bottom w:val="nil"/>
              <w:right w:val="single" w:sz="4" w:space="0" w:color="auto"/>
            </w:tcBorders>
            <w:shd w:val="clear" w:color="auto" w:fill="auto"/>
            <w:noWrap/>
            <w:vAlign w:val="center"/>
            <w:hideMark/>
          </w:tcPr>
          <w:p w14:paraId="0E0DC8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2264584.45</w:t>
            </w:r>
          </w:p>
        </w:tc>
      </w:tr>
      <w:tr w:rsidR="00F12F20" w:rsidRPr="003A26F1" w14:paraId="4DA1443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0A8F5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w:t>
            </w:r>
          </w:p>
        </w:tc>
        <w:tc>
          <w:tcPr>
            <w:tcW w:w="879" w:type="dxa"/>
            <w:tcBorders>
              <w:top w:val="nil"/>
              <w:left w:val="nil"/>
              <w:bottom w:val="nil"/>
              <w:right w:val="nil"/>
            </w:tcBorders>
            <w:shd w:val="clear" w:color="auto" w:fill="auto"/>
            <w:noWrap/>
            <w:vAlign w:val="center"/>
            <w:hideMark/>
          </w:tcPr>
          <w:p w14:paraId="5CCDDF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681790.00</w:t>
            </w:r>
          </w:p>
        </w:tc>
        <w:tc>
          <w:tcPr>
            <w:tcW w:w="880" w:type="dxa"/>
            <w:tcBorders>
              <w:top w:val="nil"/>
              <w:left w:val="nil"/>
              <w:bottom w:val="nil"/>
              <w:right w:val="single" w:sz="4" w:space="0" w:color="auto"/>
            </w:tcBorders>
            <w:shd w:val="clear" w:color="auto" w:fill="auto"/>
            <w:noWrap/>
            <w:vAlign w:val="center"/>
            <w:hideMark/>
          </w:tcPr>
          <w:p w14:paraId="60FA40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2274991.00</w:t>
            </w:r>
          </w:p>
        </w:tc>
        <w:tc>
          <w:tcPr>
            <w:tcW w:w="780" w:type="dxa"/>
            <w:tcBorders>
              <w:top w:val="nil"/>
              <w:left w:val="nil"/>
              <w:bottom w:val="nil"/>
              <w:right w:val="nil"/>
            </w:tcBorders>
            <w:shd w:val="clear" w:color="auto" w:fill="auto"/>
            <w:noWrap/>
            <w:vAlign w:val="center"/>
            <w:hideMark/>
          </w:tcPr>
          <w:p w14:paraId="7B87E1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841</w:t>
            </w:r>
          </w:p>
        </w:tc>
        <w:tc>
          <w:tcPr>
            <w:tcW w:w="879" w:type="dxa"/>
            <w:tcBorders>
              <w:top w:val="nil"/>
              <w:left w:val="nil"/>
              <w:bottom w:val="nil"/>
              <w:right w:val="nil"/>
            </w:tcBorders>
            <w:shd w:val="clear" w:color="auto" w:fill="auto"/>
            <w:noWrap/>
            <w:vAlign w:val="center"/>
            <w:hideMark/>
          </w:tcPr>
          <w:p w14:paraId="26D4AF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686924.88</w:t>
            </w:r>
          </w:p>
        </w:tc>
        <w:tc>
          <w:tcPr>
            <w:tcW w:w="880" w:type="dxa"/>
            <w:tcBorders>
              <w:top w:val="nil"/>
              <w:left w:val="nil"/>
              <w:bottom w:val="nil"/>
              <w:right w:val="single" w:sz="4" w:space="0" w:color="auto"/>
            </w:tcBorders>
            <w:shd w:val="clear" w:color="auto" w:fill="auto"/>
            <w:noWrap/>
            <w:vAlign w:val="center"/>
            <w:hideMark/>
          </w:tcPr>
          <w:p w14:paraId="48549C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2266269.68</w:t>
            </w:r>
          </w:p>
        </w:tc>
        <w:tc>
          <w:tcPr>
            <w:tcW w:w="780" w:type="dxa"/>
            <w:tcBorders>
              <w:top w:val="nil"/>
              <w:left w:val="nil"/>
              <w:bottom w:val="nil"/>
              <w:right w:val="nil"/>
            </w:tcBorders>
            <w:shd w:val="clear" w:color="auto" w:fill="auto"/>
            <w:noWrap/>
            <w:vAlign w:val="center"/>
            <w:hideMark/>
          </w:tcPr>
          <w:p w14:paraId="70FEB13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1576</w:t>
            </w:r>
          </w:p>
        </w:tc>
        <w:tc>
          <w:tcPr>
            <w:tcW w:w="879" w:type="dxa"/>
            <w:tcBorders>
              <w:top w:val="nil"/>
              <w:left w:val="nil"/>
              <w:bottom w:val="nil"/>
              <w:right w:val="nil"/>
            </w:tcBorders>
            <w:shd w:val="clear" w:color="auto" w:fill="auto"/>
            <w:noWrap/>
            <w:vAlign w:val="center"/>
            <w:hideMark/>
          </w:tcPr>
          <w:p w14:paraId="75E23F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685267.52</w:t>
            </w:r>
          </w:p>
        </w:tc>
        <w:tc>
          <w:tcPr>
            <w:tcW w:w="880" w:type="dxa"/>
            <w:tcBorders>
              <w:top w:val="nil"/>
              <w:left w:val="nil"/>
              <w:bottom w:val="nil"/>
              <w:right w:val="single" w:sz="4" w:space="0" w:color="auto"/>
            </w:tcBorders>
            <w:shd w:val="clear" w:color="auto" w:fill="auto"/>
            <w:noWrap/>
            <w:vAlign w:val="center"/>
            <w:hideMark/>
          </w:tcPr>
          <w:p w14:paraId="03B4E4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2264575.82</w:t>
            </w:r>
          </w:p>
        </w:tc>
      </w:tr>
      <w:tr w:rsidR="00F12F20" w:rsidRPr="003A26F1" w14:paraId="132EC42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EC2FDF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w:t>
            </w:r>
          </w:p>
        </w:tc>
        <w:tc>
          <w:tcPr>
            <w:tcW w:w="879" w:type="dxa"/>
            <w:tcBorders>
              <w:top w:val="nil"/>
              <w:left w:val="nil"/>
              <w:bottom w:val="nil"/>
              <w:right w:val="nil"/>
            </w:tcBorders>
            <w:shd w:val="clear" w:color="auto" w:fill="auto"/>
            <w:noWrap/>
            <w:vAlign w:val="center"/>
            <w:hideMark/>
          </w:tcPr>
          <w:p w14:paraId="599512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681942.00</w:t>
            </w:r>
          </w:p>
        </w:tc>
        <w:tc>
          <w:tcPr>
            <w:tcW w:w="880" w:type="dxa"/>
            <w:tcBorders>
              <w:top w:val="nil"/>
              <w:left w:val="nil"/>
              <w:bottom w:val="nil"/>
              <w:right w:val="single" w:sz="4" w:space="0" w:color="auto"/>
            </w:tcBorders>
            <w:shd w:val="clear" w:color="auto" w:fill="auto"/>
            <w:noWrap/>
            <w:vAlign w:val="center"/>
            <w:hideMark/>
          </w:tcPr>
          <w:p w14:paraId="46F157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2274969.00</w:t>
            </w:r>
          </w:p>
        </w:tc>
        <w:tc>
          <w:tcPr>
            <w:tcW w:w="780" w:type="dxa"/>
            <w:tcBorders>
              <w:top w:val="nil"/>
              <w:left w:val="nil"/>
              <w:bottom w:val="nil"/>
              <w:right w:val="nil"/>
            </w:tcBorders>
            <w:shd w:val="clear" w:color="auto" w:fill="auto"/>
            <w:noWrap/>
            <w:vAlign w:val="center"/>
            <w:hideMark/>
          </w:tcPr>
          <w:p w14:paraId="33BADE5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842</w:t>
            </w:r>
          </w:p>
        </w:tc>
        <w:tc>
          <w:tcPr>
            <w:tcW w:w="879" w:type="dxa"/>
            <w:tcBorders>
              <w:top w:val="nil"/>
              <w:left w:val="nil"/>
              <w:bottom w:val="nil"/>
              <w:right w:val="nil"/>
            </w:tcBorders>
            <w:shd w:val="clear" w:color="auto" w:fill="auto"/>
            <w:noWrap/>
            <w:vAlign w:val="center"/>
            <w:hideMark/>
          </w:tcPr>
          <w:p w14:paraId="22F105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686921.96</w:t>
            </w:r>
          </w:p>
        </w:tc>
        <w:tc>
          <w:tcPr>
            <w:tcW w:w="880" w:type="dxa"/>
            <w:tcBorders>
              <w:top w:val="nil"/>
              <w:left w:val="nil"/>
              <w:bottom w:val="nil"/>
              <w:right w:val="single" w:sz="4" w:space="0" w:color="auto"/>
            </w:tcBorders>
            <w:shd w:val="clear" w:color="auto" w:fill="auto"/>
            <w:noWrap/>
            <w:vAlign w:val="center"/>
            <w:hideMark/>
          </w:tcPr>
          <w:p w14:paraId="1359B6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2266266.51</w:t>
            </w:r>
          </w:p>
        </w:tc>
        <w:tc>
          <w:tcPr>
            <w:tcW w:w="780" w:type="dxa"/>
            <w:tcBorders>
              <w:top w:val="nil"/>
              <w:left w:val="nil"/>
              <w:bottom w:val="nil"/>
              <w:right w:val="nil"/>
            </w:tcBorders>
            <w:shd w:val="clear" w:color="auto" w:fill="auto"/>
            <w:noWrap/>
            <w:vAlign w:val="center"/>
            <w:hideMark/>
          </w:tcPr>
          <w:p w14:paraId="73C7B7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1577</w:t>
            </w:r>
          </w:p>
        </w:tc>
        <w:tc>
          <w:tcPr>
            <w:tcW w:w="879" w:type="dxa"/>
            <w:tcBorders>
              <w:top w:val="nil"/>
              <w:left w:val="nil"/>
              <w:bottom w:val="nil"/>
              <w:right w:val="nil"/>
            </w:tcBorders>
            <w:shd w:val="clear" w:color="auto" w:fill="auto"/>
            <w:noWrap/>
            <w:vAlign w:val="center"/>
            <w:hideMark/>
          </w:tcPr>
          <w:p w14:paraId="4FC7993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685251.33</w:t>
            </w:r>
          </w:p>
        </w:tc>
        <w:tc>
          <w:tcPr>
            <w:tcW w:w="880" w:type="dxa"/>
            <w:tcBorders>
              <w:top w:val="nil"/>
              <w:left w:val="nil"/>
              <w:bottom w:val="nil"/>
              <w:right w:val="single" w:sz="4" w:space="0" w:color="auto"/>
            </w:tcBorders>
            <w:shd w:val="clear" w:color="auto" w:fill="auto"/>
            <w:noWrap/>
            <w:vAlign w:val="center"/>
            <w:hideMark/>
          </w:tcPr>
          <w:p w14:paraId="374CAA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2264576.90</w:t>
            </w:r>
          </w:p>
        </w:tc>
      </w:tr>
      <w:tr w:rsidR="00F12F20" w:rsidRPr="003A26F1" w14:paraId="35DE832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4273C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w:t>
            </w:r>
          </w:p>
        </w:tc>
        <w:tc>
          <w:tcPr>
            <w:tcW w:w="879" w:type="dxa"/>
            <w:tcBorders>
              <w:top w:val="nil"/>
              <w:left w:val="nil"/>
              <w:bottom w:val="nil"/>
              <w:right w:val="nil"/>
            </w:tcBorders>
            <w:shd w:val="clear" w:color="auto" w:fill="auto"/>
            <w:noWrap/>
            <w:vAlign w:val="center"/>
            <w:hideMark/>
          </w:tcPr>
          <w:p w14:paraId="705AD0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681986.00</w:t>
            </w:r>
          </w:p>
        </w:tc>
        <w:tc>
          <w:tcPr>
            <w:tcW w:w="880" w:type="dxa"/>
            <w:tcBorders>
              <w:top w:val="nil"/>
              <w:left w:val="nil"/>
              <w:bottom w:val="nil"/>
              <w:right w:val="single" w:sz="4" w:space="0" w:color="auto"/>
            </w:tcBorders>
            <w:shd w:val="clear" w:color="auto" w:fill="auto"/>
            <w:noWrap/>
            <w:vAlign w:val="center"/>
            <w:hideMark/>
          </w:tcPr>
          <w:p w14:paraId="66F075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2274963.00</w:t>
            </w:r>
          </w:p>
        </w:tc>
        <w:tc>
          <w:tcPr>
            <w:tcW w:w="780" w:type="dxa"/>
            <w:tcBorders>
              <w:top w:val="nil"/>
              <w:left w:val="nil"/>
              <w:bottom w:val="nil"/>
              <w:right w:val="nil"/>
            </w:tcBorders>
            <w:shd w:val="clear" w:color="auto" w:fill="auto"/>
            <w:noWrap/>
            <w:vAlign w:val="center"/>
            <w:hideMark/>
          </w:tcPr>
          <w:p w14:paraId="31C9804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843</w:t>
            </w:r>
          </w:p>
        </w:tc>
        <w:tc>
          <w:tcPr>
            <w:tcW w:w="879" w:type="dxa"/>
            <w:tcBorders>
              <w:top w:val="nil"/>
              <w:left w:val="nil"/>
              <w:bottom w:val="nil"/>
              <w:right w:val="nil"/>
            </w:tcBorders>
            <w:shd w:val="clear" w:color="auto" w:fill="auto"/>
            <w:noWrap/>
            <w:vAlign w:val="center"/>
            <w:hideMark/>
          </w:tcPr>
          <w:p w14:paraId="1A4AD3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686919.23</w:t>
            </w:r>
          </w:p>
        </w:tc>
        <w:tc>
          <w:tcPr>
            <w:tcW w:w="880" w:type="dxa"/>
            <w:tcBorders>
              <w:top w:val="nil"/>
              <w:left w:val="nil"/>
              <w:bottom w:val="nil"/>
              <w:right w:val="single" w:sz="4" w:space="0" w:color="auto"/>
            </w:tcBorders>
            <w:shd w:val="clear" w:color="auto" w:fill="auto"/>
            <w:noWrap/>
            <w:vAlign w:val="center"/>
            <w:hideMark/>
          </w:tcPr>
          <w:p w14:paraId="43AA29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2266264.04</w:t>
            </w:r>
          </w:p>
        </w:tc>
        <w:tc>
          <w:tcPr>
            <w:tcW w:w="780" w:type="dxa"/>
            <w:tcBorders>
              <w:top w:val="nil"/>
              <w:left w:val="nil"/>
              <w:bottom w:val="nil"/>
              <w:right w:val="nil"/>
            </w:tcBorders>
            <w:shd w:val="clear" w:color="auto" w:fill="auto"/>
            <w:noWrap/>
            <w:vAlign w:val="center"/>
            <w:hideMark/>
          </w:tcPr>
          <w:p w14:paraId="7213123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1578</w:t>
            </w:r>
          </w:p>
        </w:tc>
        <w:tc>
          <w:tcPr>
            <w:tcW w:w="879" w:type="dxa"/>
            <w:tcBorders>
              <w:top w:val="nil"/>
              <w:left w:val="nil"/>
              <w:bottom w:val="nil"/>
              <w:right w:val="nil"/>
            </w:tcBorders>
            <w:shd w:val="clear" w:color="auto" w:fill="auto"/>
            <w:noWrap/>
            <w:vAlign w:val="center"/>
            <w:hideMark/>
          </w:tcPr>
          <w:p w14:paraId="60AD9E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685237.83</w:t>
            </w:r>
          </w:p>
        </w:tc>
        <w:tc>
          <w:tcPr>
            <w:tcW w:w="880" w:type="dxa"/>
            <w:tcBorders>
              <w:top w:val="nil"/>
              <w:left w:val="nil"/>
              <w:bottom w:val="nil"/>
              <w:right w:val="single" w:sz="4" w:space="0" w:color="auto"/>
            </w:tcBorders>
            <w:shd w:val="clear" w:color="auto" w:fill="auto"/>
            <w:noWrap/>
            <w:vAlign w:val="center"/>
            <w:hideMark/>
          </w:tcPr>
          <w:p w14:paraId="7FA346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2264590.92</w:t>
            </w:r>
          </w:p>
        </w:tc>
      </w:tr>
      <w:tr w:rsidR="00F12F20" w:rsidRPr="003A26F1" w14:paraId="7FF9B57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45A409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w:t>
            </w:r>
          </w:p>
        </w:tc>
        <w:tc>
          <w:tcPr>
            <w:tcW w:w="879" w:type="dxa"/>
            <w:tcBorders>
              <w:top w:val="nil"/>
              <w:left w:val="nil"/>
              <w:bottom w:val="nil"/>
              <w:right w:val="nil"/>
            </w:tcBorders>
            <w:shd w:val="clear" w:color="auto" w:fill="auto"/>
            <w:noWrap/>
            <w:vAlign w:val="center"/>
            <w:hideMark/>
          </w:tcPr>
          <w:p w14:paraId="056DB1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682202.00</w:t>
            </w:r>
          </w:p>
        </w:tc>
        <w:tc>
          <w:tcPr>
            <w:tcW w:w="880" w:type="dxa"/>
            <w:tcBorders>
              <w:top w:val="nil"/>
              <w:left w:val="nil"/>
              <w:bottom w:val="nil"/>
              <w:right w:val="single" w:sz="4" w:space="0" w:color="auto"/>
            </w:tcBorders>
            <w:shd w:val="clear" w:color="auto" w:fill="auto"/>
            <w:noWrap/>
            <w:vAlign w:val="center"/>
            <w:hideMark/>
          </w:tcPr>
          <w:p w14:paraId="5C4E05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2274927.00</w:t>
            </w:r>
          </w:p>
        </w:tc>
        <w:tc>
          <w:tcPr>
            <w:tcW w:w="780" w:type="dxa"/>
            <w:tcBorders>
              <w:top w:val="nil"/>
              <w:left w:val="nil"/>
              <w:bottom w:val="nil"/>
              <w:right w:val="nil"/>
            </w:tcBorders>
            <w:shd w:val="clear" w:color="auto" w:fill="auto"/>
            <w:noWrap/>
            <w:vAlign w:val="center"/>
            <w:hideMark/>
          </w:tcPr>
          <w:p w14:paraId="383D21E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844</w:t>
            </w:r>
          </w:p>
        </w:tc>
        <w:tc>
          <w:tcPr>
            <w:tcW w:w="879" w:type="dxa"/>
            <w:tcBorders>
              <w:top w:val="nil"/>
              <w:left w:val="nil"/>
              <w:bottom w:val="nil"/>
              <w:right w:val="nil"/>
            </w:tcBorders>
            <w:shd w:val="clear" w:color="auto" w:fill="auto"/>
            <w:noWrap/>
            <w:vAlign w:val="center"/>
            <w:hideMark/>
          </w:tcPr>
          <w:p w14:paraId="1C4B7E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686916.81</w:t>
            </w:r>
          </w:p>
        </w:tc>
        <w:tc>
          <w:tcPr>
            <w:tcW w:w="880" w:type="dxa"/>
            <w:tcBorders>
              <w:top w:val="nil"/>
              <w:left w:val="nil"/>
              <w:bottom w:val="nil"/>
              <w:right w:val="single" w:sz="4" w:space="0" w:color="auto"/>
            </w:tcBorders>
            <w:shd w:val="clear" w:color="auto" w:fill="auto"/>
            <w:noWrap/>
            <w:vAlign w:val="center"/>
            <w:hideMark/>
          </w:tcPr>
          <w:p w14:paraId="172DBE5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2266262.13</w:t>
            </w:r>
          </w:p>
        </w:tc>
        <w:tc>
          <w:tcPr>
            <w:tcW w:w="780" w:type="dxa"/>
            <w:tcBorders>
              <w:top w:val="nil"/>
              <w:left w:val="nil"/>
              <w:bottom w:val="nil"/>
              <w:right w:val="nil"/>
            </w:tcBorders>
            <w:shd w:val="clear" w:color="auto" w:fill="auto"/>
            <w:noWrap/>
            <w:vAlign w:val="center"/>
            <w:hideMark/>
          </w:tcPr>
          <w:p w14:paraId="50EBB82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1579</w:t>
            </w:r>
          </w:p>
        </w:tc>
        <w:tc>
          <w:tcPr>
            <w:tcW w:w="879" w:type="dxa"/>
            <w:tcBorders>
              <w:top w:val="nil"/>
              <w:left w:val="nil"/>
              <w:bottom w:val="nil"/>
              <w:right w:val="nil"/>
            </w:tcBorders>
            <w:shd w:val="clear" w:color="auto" w:fill="auto"/>
            <w:noWrap/>
            <w:vAlign w:val="center"/>
            <w:hideMark/>
          </w:tcPr>
          <w:p w14:paraId="7E0421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685220.56</w:t>
            </w:r>
          </w:p>
        </w:tc>
        <w:tc>
          <w:tcPr>
            <w:tcW w:w="880" w:type="dxa"/>
            <w:tcBorders>
              <w:top w:val="nil"/>
              <w:left w:val="nil"/>
              <w:bottom w:val="nil"/>
              <w:right w:val="single" w:sz="4" w:space="0" w:color="auto"/>
            </w:tcBorders>
            <w:shd w:val="clear" w:color="auto" w:fill="auto"/>
            <w:noWrap/>
            <w:vAlign w:val="center"/>
            <w:hideMark/>
          </w:tcPr>
          <w:p w14:paraId="7F79D5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2264605.47</w:t>
            </w:r>
          </w:p>
        </w:tc>
      </w:tr>
      <w:tr w:rsidR="00F12F20" w:rsidRPr="003A26F1" w14:paraId="5B06A97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9B411E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w:t>
            </w:r>
          </w:p>
        </w:tc>
        <w:tc>
          <w:tcPr>
            <w:tcW w:w="879" w:type="dxa"/>
            <w:tcBorders>
              <w:top w:val="nil"/>
              <w:left w:val="nil"/>
              <w:bottom w:val="nil"/>
              <w:right w:val="nil"/>
            </w:tcBorders>
            <w:shd w:val="clear" w:color="auto" w:fill="auto"/>
            <w:noWrap/>
            <w:vAlign w:val="center"/>
            <w:hideMark/>
          </w:tcPr>
          <w:p w14:paraId="7C201C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682300.00</w:t>
            </w:r>
          </w:p>
        </w:tc>
        <w:tc>
          <w:tcPr>
            <w:tcW w:w="880" w:type="dxa"/>
            <w:tcBorders>
              <w:top w:val="nil"/>
              <w:left w:val="nil"/>
              <w:bottom w:val="nil"/>
              <w:right w:val="single" w:sz="4" w:space="0" w:color="auto"/>
            </w:tcBorders>
            <w:shd w:val="clear" w:color="auto" w:fill="auto"/>
            <w:noWrap/>
            <w:vAlign w:val="center"/>
            <w:hideMark/>
          </w:tcPr>
          <w:p w14:paraId="770328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2274911.00</w:t>
            </w:r>
          </w:p>
        </w:tc>
        <w:tc>
          <w:tcPr>
            <w:tcW w:w="780" w:type="dxa"/>
            <w:tcBorders>
              <w:top w:val="nil"/>
              <w:left w:val="nil"/>
              <w:bottom w:val="nil"/>
              <w:right w:val="nil"/>
            </w:tcBorders>
            <w:shd w:val="clear" w:color="auto" w:fill="auto"/>
            <w:noWrap/>
            <w:vAlign w:val="center"/>
            <w:hideMark/>
          </w:tcPr>
          <w:p w14:paraId="4F3D9BF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845</w:t>
            </w:r>
          </w:p>
        </w:tc>
        <w:tc>
          <w:tcPr>
            <w:tcW w:w="879" w:type="dxa"/>
            <w:tcBorders>
              <w:top w:val="nil"/>
              <w:left w:val="nil"/>
              <w:bottom w:val="nil"/>
              <w:right w:val="nil"/>
            </w:tcBorders>
            <w:shd w:val="clear" w:color="auto" w:fill="auto"/>
            <w:noWrap/>
            <w:vAlign w:val="center"/>
            <w:hideMark/>
          </w:tcPr>
          <w:p w14:paraId="099548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686914.72</w:t>
            </w:r>
          </w:p>
        </w:tc>
        <w:tc>
          <w:tcPr>
            <w:tcW w:w="880" w:type="dxa"/>
            <w:tcBorders>
              <w:top w:val="nil"/>
              <w:left w:val="nil"/>
              <w:bottom w:val="nil"/>
              <w:right w:val="single" w:sz="4" w:space="0" w:color="auto"/>
            </w:tcBorders>
            <w:shd w:val="clear" w:color="auto" w:fill="auto"/>
            <w:noWrap/>
            <w:vAlign w:val="center"/>
            <w:hideMark/>
          </w:tcPr>
          <w:p w14:paraId="3F08FE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2266260.67</w:t>
            </w:r>
          </w:p>
        </w:tc>
        <w:tc>
          <w:tcPr>
            <w:tcW w:w="780" w:type="dxa"/>
            <w:tcBorders>
              <w:top w:val="nil"/>
              <w:left w:val="nil"/>
              <w:bottom w:val="nil"/>
              <w:right w:val="nil"/>
            </w:tcBorders>
            <w:shd w:val="clear" w:color="auto" w:fill="auto"/>
            <w:noWrap/>
            <w:vAlign w:val="center"/>
            <w:hideMark/>
          </w:tcPr>
          <w:p w14:paraId="571C34D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1580</w:t>
            </w:r>
          </w:p>
        </w:tc>
        <w:tc>
          <w:tcPr>
            <w:tcW w:w="879" w:type="dxa"/>
            <w:tcBorders>
              <w:top w:val="nil"/>
              <w:left w:val="nil"/>
              <w:bottom w:val="nil"/>
              <w:right w:val="nil"/>
            </w:tcBorders>
            <w:shd w:val="clear" w:color="auto" w:fill="auto"/>
            <w:noWrap/>
            <w:vAlign w:val="center"/>
            <w:hideMark/>
          </w:tcPr>
          <w:p w14:paraId="7023B5E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685204.91</w:t>
            </w:r>
          </w:p>
        </w:tc>
        <w:tc>
          <w:tcPr>
            <w:tcW w:w="880" w:type="dxa"/>
            <w:tcBorders>
              <w:top w:val="nil"/>
              <w:left w:val="nil"/>
              <w:bottom w:val="nil"/>
              <w:right w:val="single" w:sz="4" w:space="0" w:color="auto"/>
            </w:tcBorders>
            <w:shd w:val="clear" w:color="auto" w:fill="auto"/>
            <w:noWrap/>
            <w:vAlign w:val="center"/>
            <w:hideMark/>
          </w:tcPr>
          <w:p w14:paraId="250565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2264609.79</w:t>
            </w:r>
          </w:p>
        </w:tc>
      </w:tr>
      <w:tr w:rsidR="00F12F20" w:rsidRPr="003A26F1" w14:paraId="6D43EEA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99F1BD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w:t>
            </w:r>
          </w:p>
        </w:tc>
        <w:tc>
          <w:tcPr>
            <w:tcW w:w="879" w:type="dxa"/>
            <w:tcBorders>
              <w:top w:val="nil"/>
              <w:left w:val="nil"/>
              <w:bottom w:val="nil"/>
              <w:right w:val="nil"/>
            </w:tcBorders>
            <w:shd w:val="clear" w:color="auto" w:fill="auto"/>
            <w:noWrap/>
            <w:vAlign w:val="center"/>
            <w:hideMark/>
          </w:tcPr>
          <w:p w14:paraId="57FB94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682570.00</w:t>
            </w:r>
          </w:p>
        </w:tc>
        <w:tc>
          <w:tcPr>
            <w:tcW w:w="880" w:type="dxa"/>
            <w:tcBorders>
              <w:top w:val="nil"/>
              <w:left w:val="nil"/>
              <w:bottom w:val="nil"/>
              <w:right w:val="single" w:sz="4" w:space="0" w:color="auto"/>
            </w:tcBorders>
            <w:shd w:val="clear" w:color="auto" w:fill="auto"/>
            <w:noWrap/>
            <w:vAlign w:val="center"/>
            <w:hideMark/>
          </w:tcPr>
          <w:p w14:paraId="698339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2274869.00</w:t>
            </w:r>
          </w:p>
        </w:tc>
        <w:tc>
          <w:tcPr>
            <w:tcW w:w="780" w:type="dxa"/>
            <w:tcBorders>
              <w:top w:val="nil"/>
              <w:left w:val="nil"/>
              <w:bottom w:val="nil"/>
              <w:right w:val="nil"/>
            </w:tcBorders>
            <w:shd w:val="clear" w:color="auto" w:fill="auto"/>
            <w:noWrap/>
            <w:vAlign w:val="center"/>
            <w:hideMark/>
          </w:tcPr>
          <w:p w14:paraId="6A37C0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846</w:t>
            </w:r>
          </w:p>
        </w:tc>
        <w:tc>
          <w:tcPr>
            <w:tcW w:w="879" w:type="dxa"/>
            <w:tcBorders>
              <w:top w:val="nil"/>
              <w:left w:val="nil"/>
              <w:bottom w:val="nil"/>
              <w:right w:val="nil"/>
            </w:tcBorders>
            <w:shd w:val="clear" w:color="auto" w:fill="auto"/>
            <w:noWrap/>
            <w:vAlign w:val="center"/>
            <w:hideMark/>
          </w:tcPr>
          <w:p w14:paraId="77D4C1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686913.00</w:t>
            </w:r>
          </w:p>
        </w:tc>
        <w:tc>
          <w:tcPr>
            <w:tcW w:w="880" w:type="dxa"/>
            <w:tcBorders>
              <w:top w:val="nil"/>
              <w:left w:val="nil"/>
              <w:bottom w:val="nil"/>
              <w:right w:val="single" w:sz="4" w:space="0" w:color="auto"/>
            </w:tcBorders>
            <w:shd w:val="clear" w:color="auto" w:fill="auto"/>
            <w:noWrap/>
            <w:vAlign w:val="center"/>
            <w:hideMark/>
          </w:tcPr>
          <w:p w14:paraId="381FE4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2266259.55</w:t>
            </w:r>
          </w:p>
        </w:tc>
        <w:tc>
          <w:tcPr>
            <w:tcW w:w="780" w:type="dxa"/>
            <w:tcBorders>
              <w:top w:val="nil"/>
              <w:left w:val="nil"/>
              <w:bottom w:val="nil"/>
              <w:right w:val="nil"/>
            </w:tcBorders>
            <w:shd w:val="clear" w:color="auto" w:fill="auto"/>
            <w:noWrap/>
            <w:vAlign w:val="center"/>
            <w:hideMark/>
          </w:tcPr>
          <w:p w14:paraId="3A92DE5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1581</w:t>
            </w:r>
          </w:p>
        </w:tc>
        <w:tc>
          <w:tcPr>
            <w:tcW w:w="879" w:type="dxa"/>
            <w:tcBorders>
              <w:top w:val="nil"/>
              <w:left w:val="nil"/>
              <w:bottom w:val="nil"/>
              <w:right w:val="nil"/>
            </w:tcBorders>
            <w:shd w:val="clear" w:color="auto" w:fill="auto"/>
            <w:noWrap/>
            <w:vAlign w:val="center"/>
            <w:hideMark/>
          </w:tcPr>
          <w:p w14:paraId="2F6962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685189.26</w:t>
            </w:r>
          </w:p>
        </w:tc>
        <w:tc>
          <w:tcPr>
            <w:tcW w:w="880" w:type="dxa"/>
            <w:tcBorders>
              <w:top w:val="nil"/>
              <w:left w:val="nil"/>
              <w:bottom w:val="nil"/>
              <w:right w:val="single" w:sz="4" w:space="0" w:color="auto"/>
            </w:tcBorders>
            <w:shd w:val="clear" w:color="auto" w:fill="auto"/>
            <w:noWrap/>
            <w:vAlign w:val="center"/>
            <w:hideMark/>
          </w:tcPr>
          <w:p w14:paraId="78F515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2264604.40</w:t>
            </w:r>
          </w:p>
        </w:tc>
      </w:tr>
      <w:tr w:rsidR="00F12F20" w:rsidRPr="003A26F1" w14:paraId="6E2D858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226966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w:t>
            </w:r>
          </w:p>
        </w:tc>
        <w:tc>
          <w:tcPr>
            <w:tcW w:w="879" w:type="dxa"/>
            <w:tcBorders>
              <w:top w:val="nil"/>
              <w:left w:val="nil"/>
              <w:bottom w:val="nil"/>
              <w:right w:val="nil"/>
            </w:tcBorders>
            <w:shd w:val="clear" w:color="auto" w:fill="auto"/>
            <w:noWrap/>
            <w:vAlign w:val="center"/>
            <w:hideMark/>
          </w:tcPr>
          <w:p w14:paraId="7D6456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682657.00</w:t>
            </w:r>
          </w:p>
        </w:tc>
        <w:tc>
          <w:tcPr>
            <w:tcW w:w="880" w:type="dxa"/>
            <w:tcBorders>
              <w:top w:val="nil"/>
              <w:left w:val="nil"/>
              <w:bottom w:val="nil"/>
              <w:right w:val="single" w:sz="4" w:space="0" w:color="auto"/>
            </w:tcBorders>
            <w:shd w:val="clear" w:color="auto" w:fill="auto"/>
            <w:noWrap/>
            <w:vAlign w:val="center"/>
            <w:hideMark/>
          </w:tcPr>
          <w:p w14:paraId="0D59C3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2274854.00</w:t>
            </w:r>
          </w:p>
        </w:tc>
        <w:tc>
          <w:tcPr>
            <w:tcW w:w="780" w:type="dxa"/>
            <w:tcBorders>
              <w:top w:val="nil"/>
              <w:left w:val="nil"/>
              <w:bottom w:val="nil"/>
              <w:right w:val="nil"/>
            </w:tcBorders>
            <w:shd w:val="clear" w:color="auto" w:fill="auto"/>
            <w:noWrap/>
            <w:vAlign w:val="center"/>
            <w:hideMark/>
          </w:tcPr>
          <w:p w14:paraId="47A09E4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847</w:t>
            </w:r>
          </w:p>
        </w:tc>
        <w:tc>
          <w:tcPr>
            <w:tcW w:w="879" w:type="dxa"/>
            <w:tcBorders>
              <w:top w:val="nil"/>
              <w:left w:val="nil"/>
              <w:bottom w:val="nil"/>
              <w:right w:val="nil"/>
            </w:tcBorders>
            <w:shd w:val="clear" w:color="auto" w:fill="auto"/>
            <w:noWrap/>
            <w:vAlign w:val="center"/>
            <w:hideMark/>
          </w:tcPr>
          <w:p w14:paraId="77E53E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686911.67</w:t>
            </w:r>
          </w:p>
        </w:tc>
        <w:tc>
          <w:tcPr>
            <w:tcW w:w="880" w:type="dxa"/>
            <w:tcBorders>
              <w:top w:val="nil"/>
              <w:left w:val="nil"/>
              <w:bottom w:val="nil"/>
              <w:right w:val="single" w:sz="4" w:space="0" w:color="auto"/>
            </w:tcBorders>
            <w:shd w:val="clear" w:color="auto" w:fill="auto"/>
            <w:noWrap/>
            <w:vAlign w:val="center"/>
            <w:hideMark/>
          </w:tcPr>
          <w:p w14:paraId="30A212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2266258.73</w:t>
            </w:r>
          </w:p>
        </w:tc>
        <w:tc>
          <w:tcPr>
            <w:tcW w:w="780" w:type="dxa"/>
            <w:tcBorders>
              <w:top w:val="nil"/>
              <w:left w:val="nil"/>
              <w:bottom w:val="nil"/>
              <w:right w:val="nil"/>
            </w:tcBorders>
            <w:shd w:val="clear" w:color="auto" w:fill="auto"/>
            <w:noWrap/>
            <w:vAlign w:val="center"/>
            <w:hideMark/>
          </w:tcPr>
          <w:p w14:paraId="54A8724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1582</w:t>
            </w:r>
          </w:p>
        </w:tc>
        <w:tc>
          <w:tcPr>
            <w:tcW w:w="879" w:type="dxa"/>
            <w:tcBorders>
              <w:top w:val="nil"/>
              <w:left w:val="nil"/>
              <w:bottom w:val="nil"/>
              <w:right w:val="nil"/>
            </w:tcBorders>
            <w:shd w:val="clear" w:color="auto" w:fill="auto"/>
            <w:noWrap/>
            <w:vAlign w:val="center"/>
            <w:hideMark/>
          </w:tcPr>
          <w:p w14:paraId="5D35C3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685176.31</w:t>
            </w:r>
          </w:p>
        </w:tc>
        <w:tc>
          <w:tcPr>
            <w:tcW w:w="880" w:type="dxa"/>
            <w:tcBorders>
              <w:top w:val="nil"/>
              <w:left w:val="nil"/>
              <w:bottom w:val="nil"/>
              <w:right w:val="single" w:sz="4" w:space="0" w:color="auto"/>
            </w:tcBorders>
            <w:shd w:val="clear" w:color="auto" w:fill="auto"/>
            <w:noWrap/>
            <w:vAlign w:val="center"/>
            <w:hideMark/>
          </w:tcPr>
          <w:p w14:paraId="72ACE7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2264585.52</w:t>
            </w:r>
          </w:p>
        </w:tc>
      </w:tr>
      <w:tr w:rsidR="00F12F20" w:rsidRPr="003A26F1" w14:paraId="17ED3FA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367B64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w:t>
            </w:r>
          </w:p>
        </w:tc>
        <w:tc>
          <w:tcPr>
            <w:tcW w:w="879" w:type="dxa"/>
            <w:tcBorders>
              <w:top w:val="nil"/>
              <w:left w:val="nil"/>
              <w:bottom w:val="nil"/>
              <w:right w:val="nil"/>
            </w:tcBorders>
            <w:shd w:val="clear" w:color="auto" w:fill="auto"/>
            <w:noWrap/>
            <w:vAlign w:val="center"/>
            <w:hideMark/>
          </w:tcPr>
          <w:p w14:paraId="1CC78F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682724.00</w:t>
            </w:r>
          </w:p>
        </w:tc>
        <w:tc>
          <w:tcPr>
            <w:tcW w:w="880" w:type="dxa"/>
            <w:tcBorders>
              <w:top w:val="nil"/>
              <w:left w:val="nil"/>
              <w:bottom w:val="nil"/>
              <w:right w:val="single" w:sz="4" w:space="0" w:color="auto"/>
            </w:tcBorders>
            <w:shd w:val="clear" w:color="auto" w:fill="auto"/>
            <w:noWrap/>
            <w:vAlign w:val="center"/>
            <w:hideMark/>
          </w:tcPr>
          <w:p w14:paraId="2EEBB5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2274844.00</w:t>
            </w:r>
          </w:p>
        </w:tc>
        <w:tc>
          <w:tcPr>
            <w:tcW w:w="780" w:type="dxa"/>
            <w:tcBorders>
              <w:top w:val="nil"/>
              <w:left w:val="nil"/>
              <w:bottom w:val="nil"/>
              <w:right w:val="nil"/>
            </w:tcBorders>
            <w:shd w:val="clear" w:color="auto" w:fill="auto"/>
            <w:noWrap/>
            <w:vAlign w:val="center"/>
            <w:hideMark/>
          </w:tcPr>
          <w:p w14:paraId="239DD7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848</w:t>
            </w:r>
          </w:p>
        </w:tc>
        <w:tc>
          <w:tcPr>
            <w:tcW w:w="879" w:type="dxa"/>
            <w:tcBorders>
              <w:top w:val="nil"/>
              <w:left w:val="nil"/>
              <w:bottom w:val="nil"/>
              <w:right w:val="nil"/>
            </w:tcBorders>
            <w:shd w:val="clear" w:color="auto" w:fill="auto"/>
            <w:noWrap/>
            <w:vAlign w:val="center"/>
            <w:hideMark/>
          </w:tcPr>
          <w:p w14:paraId="7965C17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686910.74</w:t>
            </w:r>
          </w:p>
        </w:tc>
        <w:tc>
          <w:tcPr>
            <w:tcW w:w="880" w:type="dxa"/>
            <w:tcBorders>
              <w:top w:val="nil"/>
              <w:left w:val="nil"/>
              <w:bottom w:val="nil"/>
              <w:right w:val="single" w:sz="4" w:space="0" w:color="auto"/>
            </w:tcBorders>
            <w:shd w:val="clear" w:color="auto" w:fill="auto"/>
            <w:noWrap/>
            <w:vAlign w:val="center"/>
            <w:hideMark/>
          </w:tcPr>
          <w:p w14:paraId="4FBC79E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2266258.16</w:t>
            </w:r>
          </w:p>
        </w:tc>
        <w:tc>
          <w:tcPr>
            <w:tcW w:w="780" w:type="dxa"/>
            <w:tcBorders>
              <w:top w:val="nil"/>
              <w:left w:val="nil"/>
              <w:bottom w:val="nil"/>
              <w:right w:val="nil"/>
            </w:tcBorders>
            <w:shd w:val="clear" w:color="auto" w:fill="auto"/>
            <w:noWrap/>
            <w:vAlign w:val="center"/>
            <w:hideMark/>
          </w:tcPr>
          <w:p w14:paraId="0C9D744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1583</w:t>
            </w:r>
          </w:p>
        </w:tc>
        <w:tc>
          <w:tcPr>
            <w:tcW w:w="879" w:type="dxa"/>
            <w:tcBorders>
              <w:top w:val="nil"/>
              <w:left w:val="nil"/>
              <w:bottom w:val="nil"/>
              <w:right w:val="nil"/>
            </w:tcBorders>
            <w:shd w:val="clear" w:color="auto" w:fill="auto"/>
            <w:noWrap/>
            <w:vAlign w:val="center"/>
            <w:hideMark/>
          </w:tcPr>
          <w:p w14:paraId="0F8193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685166.59</w:t>
            </w:r>
          </w:p>
        </w:tc>
        <w:tc>
          <w:tcPr>
            <w:tcW w:w="880" w:type="dxa"/>
            <w:tcBorders>
              <w:top w:val="nil"/>
              <w:left w:val="nil"/>
              <w:bottom w:val="nil"/>
              <w:right w:val="single" w:sz="4" w:space="0" w:color="auto"/>
            </w:tcBorders>
            <w:shd w:val="clear" w:color="auto" w:fill="auto"/>
            <w:noWrap/>
            <w:vAlign w:val="center"/>
            <w:hideMark/>
          </w:tcPr>
          <w:p w14:paraId="78F988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2264578.51</w:t>
            </w:r>
          </w:p>
        </w:tc>
      </w:tr>
      <w:tr w:rsidR="00F12F20" w:rsidRPr="003A26F1" w14:paraId="3589201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3B047F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w:t>
            </w:r>
          </w:p>
        </w:tc>
        <w:tc>
          <w:tcPr>
            <w:tcW w:w="879" w:type="dxa"/>
            <w:tcBorders>
              <w:top w:val="nil"/>
              <w:left w:val="nil"/>
              <w:bottom w:val="nil"/>
              <w:right w:val="nil"/>
            </w:tcBorders>
            <w:shd w:val="clear" w:color="auto" w:fill="auto"/>
            <w:noWrap/>
            <w:vAlign w:val="center"/>
            <w:hideMark/>
          </w:tcPr>
          <w:p w14:paraId="1CC63F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683021.00</w:t>
            </w:r>
          </w:p>
        </w:tc>
        <w:tc>
          <w:tcPr>
            <w:tcW w:w="880" w:type="dxa"/>
            <w:tcBorders>
              <w:top w:val="nil"/>
              <w:left w:val="nil"/>
              <w:bottom w:val="nil"/>
              <w:right w:val="single" w:sz="4" w:space="0" w:color="auto"/>
            </w:tcBorders>
            <w:shd w:val="clear" w:color="auto" w:fill="auto"/>
            <w:noWrap/>
            <w:vAlign w:val="center"/>
            <w:hideMark/>
          </w:tcPr>
          <w:p w14:paraId="7C7556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2274801.00</w:t>
            </w:r>
          </w:p>
        </w:tc>
        <w:tc>
          <w:tcPr>
            <w:tcW w:w="780" w:type="dxa"/>
            <w:tcBorders>
              <w:top w:val="nil"/>
              <w:left w:val="nil"/>
              <w:bottom w:val="nil"/>
              <w:right w:val="nil"/>
            </w:tcBorders>
            <w:shd w:val="clear" w:color="auto" w:fill="auto"/>
            <w:noWrap/>
            <w:vAlign w:val="center"/>
            <w:hideMark/>
          </w:tcPr>
          <w:p w14:paraId="3C8983A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849</w:t>
            </w:r>
          </w:p>
        </w:tc>
        <w:tc>
          <w:tcPr>
            <w:tcW w:w="879" w:type="dxa"/>
            <w:tcBorders>
              <w:top w:val="nil"/>
              <w:left w:val="nil"/>
              <w:bottom w:val="nil"/>
              <w:right w:val="nil"/>
            </w:tcBorders>
            <w:shd w:val="clear" w:color="auto" w:fill="auto"/>
            <w:noWrap/>
            <w:vAlign w:val="center"/>
            <w:hideMark/>
          </w:tcPr>
          <w:p w14:paraId="028B9E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686909.76</w:t>
            </w:r>
          </w:p>
        </w:tc>
        <w:tc>
          <w:tcPr>
            <w:tcW w:w="880" w:type="dxa"/>
            <w:tcBorders>
              <w:top w:val="nil"/>
              <w:left w:val="nil"/>
              <w:bottom w:val="nil"/>
              <w:right w:val="single" w:sz="4" w:space="0" w:color="auto"/>
            </w:tcBorders>
            <w:shd w:val="clear" w:color="auto" w:fill="auto"/>
            <w:noWrap/>
            <w:vAlign w:val="center"/>
            <w:hideMark/>
          </w:tcPr>
          <w:p w14:paraId="41417E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2266257.56</w:t>
            </w:r>
          </w:p>
        </w:tc>
        <w:tc>
          <w:tcPr>
            <w:tcW w:w="780" w:type="dxa"/>
            <w:tcBorders>
              <w:top w:val="nil"/>
              <w:left w:val="nil"/>
              <w:bottom w:val="nil"/>
              <w:right w:val="nil"/>
            </w:tcBorders>
            <w:shd w:val="clear" w:color="auto" w:fill="auto"/>
            <w:noWrap/>
            <w:vAlign w:val="center"/>
            <w:hideMark/>
          </w:tcPr>
          <w:p w14:paraId="08AFD10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1584</w:t>
            </w:r>
          </w:p>
        </w:tc>
        <w:tc>
          <w:tcPr>
            <w:tcW w:w="879" w:type="dxa"/>
            <w:tcBorders>
              <w:top w:val="nil"/>
              <w:left w:val="nil"/>
              <w:bottom w:val="nil"/>
              <w:right w:val="nil"/>
            </w:tcBorders>
            <w:shd w:val="clear" w:color="auto" w:fill="auto"/>
            <w:noWrap/>
            <w:vAlign w:val="center"/>
            <w:hideMark/>
          </w:tcPr>
          <w:p w14:paraId="5BF2AC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685149.86</w:t>
            </w:r>
          </w:p>
        </w:tc>
        <w:tc>
          <w:tcPr>
            <w:tcW w:w="880" w:type="dxa"/>
            <w:tcBorders>
              <w:top w:val="nil"/>
              <w:left w:val="nil"/>
              <w:bottom w:val="nil"/>
              <w:right w:val="single" w:sz="4" w:space="0" w:color="auto"/>
            </w:tcBorders>
            <w:shd w:val="clear" w:color="auto" w:fill="auto"/>
            <w:noWrap/>
            <w:vAlign w:val="center"/>
            <w:hideMark/>
          </w:tcPr>
          <w:p w14:paraId="07C1EC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2264574.74</w:t>
            </w:r>
          </w:p>
        </w:tc>
      </w:tr>
      <w:tr w:rsidR="00F12F20" w:rsidRPr="003A26F1" w14:paraId="6E92535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8A1C2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w:t>
            </w:r>
          </w:p>
        </w:tc>
        <w:tc>
          <w:tcPr>
            <w:tcW w:w="879" w:type="dxa"/>
            <w:tcBorders>
              <w:top w:val="nil"/>
              <w:left w:val="nil"/>
              <w:bottom w:val="nil"/>
              <w:right w:val="nil"/>
            </w:tcBorders>
            <w:shd w:val="clear" w:color="auto" w:fill="auto"/>
            <w:noWrap/>
            <w:vAlign w:val="center"/>
            <w:hideMark/>
          </w:tcPr>
          <w:p w14:paraId="20A67A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683541.00</w:t>
            </w:r>
          </w:p>
        </w:tc>
        <w:tc>
          <w:tcPr>
            <w:tcW w:w="880" w:type="dxa"/>
            <w:tcBorders>
              <w:top w:val="nil"/>
              <w:left w:val="nil"/>
              <w:bottom w:val="nil"/>
              <w:right w:val="single" w:sz="4" w:space="0" w:color="auto"/>
            </w:tcBorders>
            <w:shd w:val="clear" w:color="auto" w:fill="auto"/>
            <w:noWrap/>
            <w:vAlign w:val="center"/>
            <w:hideMark/>
          </w:tcPr>
          <w:p w14:paraId="2DB0AB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2274724.00</w:t>
            </w:r>
          </w:p>
        </w:tc>
        <w:tc>
          <w:tcPr>
            <w:tcW w:w="780" w:type="dxa"/>
            <w:tcBorders>
              <w:top w:val="nil"/>
              <w:left w:val="nil"/>
              <w:bottom w:val="nil"/>
              <w:right w:val="nil"/>
            </w:tcBorders>
            <w:shd w:val="clear" w:color="auto" w:fill="auto"/>
            <w:noWrap/>
            <w:vAlign w:val="center"/>
            <w:hideMark/>
          </w:tcPr>
          <w:p w14:paraId="6DB9FBE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850</w:t>
            </w:r>
          </w:p>
        </w:tc>
        <w:tc>
          <w:tcPr>
            <w:tcW w:w="879" w:type="dxa"/>
            <w:tcBorders>
              <w:top w:val="nil"/>
              <w:left w:val="nil"/>
              <w:bottom w:val="nil"/>
              <w:right w:val="nil"/>
            </w:tcBorders>
            <w:shd w:val="clear" w:color="auto" w:fill="auto"/>
            <w:noWrap/>
            <w:vAlign w:val="center"/>
            <w:hideMark/>
          </w:tcPr>
          <w:p w14:paraId="1300CE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686907.80</w:t>
            </w:r>
          </w:p>
        </w:tc>
        <w:tc>
          <w:tcPr>
            <w:tcW w:w="880" w:type="dxa"/>
            <w:tcBorders>
              <w:top w:val="nil"/>
              <w:left w:val="nil"/>
              <w:bottom w:val="nil"/>
              <w:right w:val="single" w:sz="4" w:space="0" w:color="auto"/>
            </w:tcBorders>
            <w:shd w:val="clear" w:color="auto" w:fill="auto"/>
            <w:noWrap/>
            <w:vAlign w:val="center"/>
            <w:hideMark/>
          </w:tcPr>
          <w:p w14:paraId="210806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2266256.39</w:t>
            </w:r>
          </w:p>
        </w:tc>
        <w:tc>
          <w:tcPr>
            <w:tcW w:w="780" w:type="dxa"/>
            <w:tcBorders>
              <w:top w:val="nil"/>
              <w:left w:val="nil"/>
              <w:bottom w:val="nil"/>
              <w:right w:val="nil"/>
            </w:tcBorders>
            <w:shd w:val="clear" w:color="auto" w:fill="auto"/>
            <w:noWrap/>
            <w:vAlign w:val="center"/>
            <w:hideMark/>
          </w:tcPr>
          <w:p w14:paraId="4C01326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1585</w:t>
            </w:r>
          </w:p>
        </w:tc>
        <w:tc>
          <w:tcPr>
            <w:tcW w:w="879" w:type="dxa"/>
            <w:tcBorders>
              <w:top w:val="nil"/>
              <w:left w:val="nil"/>
              <w:bottom w:val="nil"/>
              <w:right w:val="nil"/>
            </w:tcBorders>
            <w:shd w:val="clear" w:color="auto" w:fill="auto"/>
            <w:noWrap/>
            <w:vAlign w:val="center"/>
            <w:hideMark/>
          </w:tcPr>
          <w:p w14:paraId="64F7D4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685137.99</w:t>
            </w:r>
          </w:p>
        </w:tc>
        <w:tc>
          <w:tcPr>
            <w:tcW w:w="880" w:type="dxa"/>
            <w:tcBorders>
              <w:top w:val="nil"/>
              <w:left w:val="nil"/>
              <w:bottom w:val="nil"/>
              <w:right w:val="single" w:sz="4" w:space="0" w:color="auto"/>
            </w:tcBorders>
            <w:shd w:val="clear" w:color="auto" w:fill="auto"/>
            <w:noWrap/>
            <w:vAlign w:val="center"/>
            <w:hideMark/>
          </w:tcPr>
          <w:p w14:paraId="12AC14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2264561.80</w:t>
            </w:r>
          </w:p>
        </w:tc>
      </w:tr>
      <w:tr w:rsidR="00F12F20" w:rsidRPr="003A26F1" w14:paraId="5F60EB8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E93F3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w:t>
            </w:r>
          </w:p>
        </w:tc>
        <w:tc>
          <w:tcPr>
            <w:tcW w:w="879" w:type="dxa"/>
            <w:tcBorders>
              <w:top w:val="nil"/>
              <w:left w:val="nil"/>
              <w:bottom w:val="nil"/>
              <w:right w:val="nil"/>
            </w:tcBorders>
            <w:shd w:val="clear" w:color="auto" w:fill="auto"/>
            <w:noWrap/>
            <w:vAlign w:val="center"/>
            <w:hideMark/>
          </w:tcPr>
          <w:p w14:paraId="0D0050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683578.00</w:t>
            </w:r>
          </w:p>
        </w:tc>
        <w:tc>
          <w:tcPr>
            <w:tcW w:w="880" w:type="dxa"/>
            <w:tcBorders>
              <w:top w:val="nil"/>
              <w:left w:val="nil"/>
              <w:bottom w:val="nil"/>
              <w:right w:val="single" w:sz="4" w:space="0" w:color="auto"/>
            </w:tcBorders>
            <w:shd w:val="clear" w:color="auto" w:fill="auto"/>
            <w:noWrap/>
            <w:vAlign w:val="center"/>
            <w:hideMark/>
          </w:tcPr>
          <w:p w14:paraId="601029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2274719.00</w:t>
            </w:r>
          </w:p>
        </w:tc>
        <w:tc>
          <w:tcPr>
            <w:tcW w:w="780" w:type="dxa"/>
            <w:tcBorders>
              <w:top w:val="nil"/>
              <w:left w:val="nil"/>
              <w:bottom w:val="nil"/>
              <w:right w:val="nil"/>
            </w:tcBorders>
            <w:shd w:val="clear" w:color="auto" w:fill="auto"/>
            <w:noWrap/>
            <w:vAlign w:val="center"/>
            <w:hideMark/>
          </w:tcPr>
          <w:p w14:paraId="6705E67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851</w:t>
            </w:r>
          </w:p>
        </w:tc>
        <w:tc>
          <w:tcPr>
            <w:tcW w:w="879" w:type="dxa"/>
            <w:tcBorders>
              <w:top w:val="nil"/>
              <w:left w:val="nil"/>
              <w:bottom w:val="nil"/>
              <w:right w:val="nil"/>
            </w:tcBorders>
            <w:shd w:val="clear" w:color="auto" w:fill="auto"/>
            <w:noWrap/>
            <w:vAlign w:val="center"/>
            <w:hideMark/>
          </w:tcPr>
          <w:p w14:paraId="686683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686905.54</w:t>
            </w:r>
          </w:p>
        </w:tc>
        <w:tc>
          <w:tcPr>
            <w:tcW w:w="880" w:type="dxa"/>
            <w:tcBorders>
              <w:top w:val="nil"/>
              <w:left w:val="nil"/>
              <w:bottom w:val="nil"/>
              <w:right w:val="single" w:sz="4" w:space="0" w:color="auto"/>
            </w:tcBorders>
            <w:shd w:val="clear" w:color="auto" w:fill="auto"/>
            <w:noWrap/>
            <w:vAlign w:val="center"/>
            <w:hideMark/>
          </w:tcPr>
          <w:p w14:paraId="3FE2AC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2266255.16</w:t>
            </w:r>
          </w:p>
        </w:tc>
        <w:tc>
          <w:tcPr>
            <w:tcW w:w="780" w:type="dxa"/>
            <w:tcBorders>
              <w:top w:val="nil"/>
              <w:left w:val="nil"/>
              <w:bottom w:val="nil"/>
              <w:right w:val="nil"/>
            </w:tcBorders>
            <w:shd w:val="clear" w:color="auto" w:fill="auto"/>
            <w:noWrap/>
            <w:vAlign w:val="center"/>
            <w:hideMark/>
          </w:tcPr>
          <w:p w14:paraId="76061C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1586</w:t>
            </w:r>
          </w:p>
        </w:tc>
        <w:tc>
          <w:tcPr>
            <w:tcW w:w="879" w:type="dxa"/>
            <w:tcBorders>
              <w:top w:val="nil"/>
              <w:left w:val="nil"/>
              <w:bottom w:val="nil"/>
              <w:right w:val="nil"/>
            </w:tcBorders>
            <w:shd w:val="clear" w:color="auto" w:fill="auto"/>
            <w:noWrap/>
            <w:vAlign w:val="center"/>
            <w:hideMark/>
          </w:tcPr>
          <w:p w14:paraId="636FA8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685112.62</w:t>
            </w:r>
          </w:p>
        </w:tc>
        <w:tc>
          <w:tcPr>
            <w:tcW w:w="880" w:type="dxa"/>
            <w:tcBorders>
              <w:top w:val="nil"/>
              <w:left w:val="nil"/>
              <w:bottom w:val="nil"/>
              <w:right w:val="single" w:sz="4" w:space="0" w:color="auto"/>
            </w:tcBorders>
            <w:shd w:val="clear" w:color="auto" w:fill="auto"/>
            <w:noWrap/>
            <w:vAlign w:val="center"/>
            <w:hideMark/>
          </w:tcPr>
          <w:p w14:paraId="4D916F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2264551.56</w:t>
            </w:r>
          </w:p>
        </w:tc>
      </w:tr>
      <w:tr w:rsidR="00F12F20" w:rsidRPr="003A26F1" w14:paraId="061A456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437754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w:t>
            </w:r>
          </w:p>
        </w:tc>
        <w:tc>
          <w:tcPr>
            <w:tcW w:w="879" w:type="dxa"/>
            <w:tcBorders>
              <w:top w:val="nil"/>
              <w:left w:val="nil"/>
              <w:bottom w:val="nil"/>
              <w:right w:val="nil"/>
            </w:tcBorders>
            <w:shd w:val="clear" w:color="auto" w:fill="auto"/>
            <w:noWrap/>
            <w:vAlign w:val="center"/>
            <w:hideMark/>
          </w:tcPr>
          <w:p w14:paraId="7E9AEE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683627.45</w:t>
            </w:r>
          </w:p>
        </w:tc>
        <w:tc>
          <w:tcPr>
            <w:tcW w:w="880" w:type="dxa"/>
            <w:tcBorders>
              <w:top w:val="nil"/>
              <w:left w:val="nil"/>
              <w:bottom w:val="nil"/>
              <w:right w:val="single" w:sz="4" w:space="0" w:color="auto"/>
            </w:tcBorders>
            <w:shd w:val="clear" w:color="auto" w:fill="auto"/>
            <w:noWrap/>
            <w:vAlign w:val="center"/>
            <w:hideMark/>
          </w:tcPr>
          <w:p w14:paraId="18B1DA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2274711.44</w:t>
            </w:r>
          </w:p>
        </w:tc>
        <w:tc>
          <w:tcPr>
            <w:tcW w:w="780" w:type="dxa"/>
            <w:tcBorders>
              <w:top w:val="nil"/>
              <w:left w:val="nil"/>
              <w:bottom w:val="nil"/>
              <w:right w:val="nil"/>
            </w:tcBorders>
            <w:shd w:val="clear" w:color="auto" w:fill="auto"/>
            <w:noWrap/>
            <w:vAlign w:val="center"/>
            <w:hideMark/>
          </w:tcPr>
          <w:p w14:paraId="7A257E1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852</w:t>
            </w:r>
          </w:p>
        </w:tc>
        <w:tc>
          <w:tcPr>
            <w:tcW w:w="879" w:type="dxa"/>
            <w:tcBorders>
              <w:top w:val="nil"/>
              <w:left w:val="nil"/>
              <w:bottom w:val="nil"/>
              <w:right w:val="nil"/>
            </w:tcBorders>
            <w:shd w:val="clear" w:color="auto" w:fill="auto"/>
            <w:noWrap/>
            <w:vAlign w:val="center"/>
            <w:hideMark/>
          </w:tcPr>
          <w:p w14:paraId="0B6308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686903.42</w:t>
            </w:r>
          </w:p>
        </w:tc>
        <w:tc>
          <w:tcPr>
            <w:tcW w:w="880" w:type="dxa"/>
            <w:tcBorders>
              <w:top w:val="nil"/>
              <w:left w:val="nil"/>
              <w:bottom w:val="nil"/>
              <w:right w:val="single" w:sz="4" w:space="0" w:color="auto"/>
            </w:tcBorders>
            <w:shd w:val="clear" w:color="auto" w:fill="auto"/>
            <w:noWrap/>
            <w:vAlign w:val="center"/>
            <w:hideMark/>
          </w:tcPr>
          <w:p w14:paraId="713F8B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2266250.03</w:t>
            </w:r>
          </w:p>
        </w:tc>
        <w:tc>
          <w:tcPr>
            <w:tcW w:w="780" w:type="dxa"/>
            <w:tcBorders>
              <w:top w:val="nil"/>
              <w:left w:val="nil"/>
              <w:bottom w:val="nil"/>
              <w:right w:val="nil"/>
            </w:tcBorders>
            <w:shd w:val="clear" w:color="auto" w:fill="auto"/>
            <w:noWrap/>
            <w:vAlign w:val="center"/>
            <w:hideMark/>
          </w:tcPr>
          <w:p w14:paraId="2DCB7C6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1587</w:t>
            </w:r>
          </w:p>
        </w:tc>
        <w:tc>
          <w:tcPr>
            <w:tcW w:w="879" w:type="dxa"/>
            <w:tcBorders>
              <w:top w:val="nil"/>
              <w:left w:val="nil"/>
              <w:bottom w:val="nil"/>
              <w:right w:val="nil"/>
            </w:tcBorders>
            <w:shd w:val="clear" w:color="auto" w:fill="auto"/>
            <w:noWrap/>
            <w:vAlign w:val="center"/>
            <w:hideMark/>
          </w:tcPr>
          <w:p w14:paraId="7270CF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685054.12</w:t>
            </w:r>
          </w:p>
        </w:tc>
        <w:tc>
          <w:tcPr>
            <w:tcW w:w="880" w:type="dxa"/>
            <w:tcBorders>
              <w:top w:val="nil"/>
              <w:left w:val="nil"/>
              <w:bottom w:val="nil"/>
              <w:right w:val="single" w:sz="4" w:space="0" w:color="auto"/>
            </w:tcBorders>
            <w:shd w:val="clear" w:color="auto" w:fill="auto"/>
            <w:noWrap/>
            <w:vAlign w:val="center"/>
            <w:hideMark/>
          </w:tcPr>
          <w:p w14:paraId="6CD6C3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2264537.15</w:t>
            </w:r>
          </w:p>
        </w:tc>
      </w:tr>
      <w:tr w:rsidR="00F12F20" w:rsidRPr="003A26F1" w14:paraId="1FA18A5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8E580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w:t>
            </w:r>
          </w:p>
        </w:tc>
        <w:tc>
          <w:tcPr>
            <w:tcW w:w="879" w:type="dxa"/>
            <w:tcBorders>
              <w:top w:val="nil"/>
              <w:left w:val="nil"/>
              <w:bottom w:val="nil"/>
              <w:right w:val="nil"/>
            </w:tcBorders>
            <w:shd w:val="clear" w:color="auto" w:fill="auto"/>
            <w:noWrap/>
            <w:vAlign w:val="center"/>
            <w:hideMark/>
          </w:tcPr>
          <w:p w14:paraId="578425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683627.74</w:t>
            </w:r>
          </w:p>
        </w:tc>
        <w:tc>
          <w:tcPr>
            <w:tcW w:w="880" w:type="dxa"/>
            <w:tcBorders>
              <w:top w:val="nil"/>
              <w:left w:val="nil"/>
              <w:bottom w:val="nil"/>
              <w:right w:val="single" w:sz="4" w:space="0" w:color="auto"/>
            </w:tcBorders>
            <w:shd w:val="clear" w:color="auto" w:fill="auto"/>
            <w:noWrap/>
            <w:vAlign w:val="center"/>
            <w:hideMark/>
          </w:tcPr>
          <w:p w14:paraId="039CEC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2274711.76</w:t>
            </w:r>
          </w:p>
        </w:tc>
        <w:tc>
          <w:tcPr>
            <w:tcW w:w="780" w:type="dxa"/>
            <w:tcBorders>
              <w:top w:val="nil"/>
              <w:left w:val="nil"/>
              <w:bottom w:val="nil"/>
              <w:right w:val="nil"/>
            </w:tcBorders>
            <w:shd w:val="clear" w:color="auto" w:fill="auto"/>
            <w:noWrap/>
            <w:vAlign w:val="center"/>
            <w:hideMark/>
          </w:tcPr>
          <w:p w14:paraId="3631F6B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853</w:t>
            </w:r>
          </w:p>
        </w:tc>
        <w:tc>
          <w:tcPr>
            <w:tcW w:w="879" w:type="dxa"/>
            <w:tcBorders>
              <w:top w:val="nil"/>
              <w:left w:val="nil"/>
              <w:bottom w:val="nil"/>
              <w:right w:val="nil"/>
            </w:tcBorders>
            <w:shd w:val="clear" w:color="auto" w:fill="auto"/>
            <w:noWrap/>
            <w:vAlign w:val="center"/>
            <w:hideMark/>
          </w:tcPr>
          <w:p w14:paraId="35D249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686899.53</w:t>
            </w:r>
          </w:p>
        </w:tc>
        <w:tc>
          <w:tcPr>
            <w:tcW w:w="880" w:type="dxa"/>
            <w:tcBorders>
              <w:top w:val="nil"/>
              <w:left w:val="nil"/>
              <w:bottom w:val="nil"/>
              <w:right w:val="single" w:sz="4" w:space="0" w:color="auto"/>
            </w:tcBorders>
            <w:shd w:val="clear" w:color="auto" w:fill="auto"/>
            <w:noWrap/>
            <w:vAlign w:val="center"/>
            <w:hideMark/>
          </w:tcPr>
          <w:p w14:paraId="5F5ACC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2266244.27</w:t>
            </w:r>
          </w:p>
        </w:tc>
        <w:tc>
          <w:tcPr>
            <w:tcW w:w="780" w:type="dxa"/>
            <w:tcBorders>
              <w:top w:val="nil"/>
              <w:left w:val="nil"/>
              <w:bottom w:val="nil"/>
              <w:right w:val="nil"/>
            </w:tcBorders>
            <w:shd w:val="clear" w:color="auto" w:fill="auto"/>
            <w:noWrap/>
            <w:vAlign w:val="center"/>
            <w:hideMark/>
          </w:tcPr>
          <w:p w14:paraId="3958C7C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1588</w:t>
            </w:r>
          </w:p>
        </w:tc>
        <w:tc>
          <w:tcPr>
            <w:tcW w:w="879" w:type="dxa"/>
            <w:tcBorders>
              <w:top w:val="nil"/>
              <w:left w:val="nil"/>
              <w:bottom w:val="nil"/>
              <w:right w:val="nil"/>
            </w:tcBorders>
            <w:shd w:val="clear" w:color="auto" w:fill="auto"/>
            <w:noWrap/>
            <w:vAlign w:val="center"/>
            <w:hideMark/>
          </w:tcPr>
          <w:p w14:paraId="1DF4CB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685033.13</w:t>
            </w:r>
          </w:p>
        </w:tc>
        <w:tc>
          <w:tcPr>
            <w:tcW w:w="880" w:type="dxa"/>
            <w:tcBorders>
              <w:top w:val="nil"/>
              <w:left w:val="nil"/>
              <w:bottom w:val="nil"/>
              <w:right w:val="single" w:sz="4" w:space="0" w:color="auto"/>
            </w:tcBorders>
            <w:shd w:val="clear" w:color="auto" w:fill="auto"/>
            <w:noWrap/>
            <w:vAlign w:val="center"/>
            <w:hideMark/>
          </w:tcPr>
          <w:p w14:paraId="532DD0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2264539.71</w:t>
            </w:r>
          </w:p>
        </w:tc>
      </w:tr>
      <w:tr w:rsidR="00F12F20" w:rsidRPr="003A26F1" w14:paraId="0B6F16B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343F9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w:t>
            </w:r>
          </w:p>
        </w:tc>
        <w:tc>
          <w:tcPr>
            <w:tcW w:w="879" w:type="dxa"/>
            <w:tcBorders>
              <w:top w:val="nil"/>
              <w:left w:val="nil"/>
              <w:bottom w:val="nil"/>
              <w:right w:val="nil"/>
            </w:tcBorders>
            <w:shd w:val="clear" w:color="auto" w:fill="auto"/>
            <w:noWrap/>
            <w:vAlign w:val="center"/>
            <w:hideMark/>
          </w:tcPr>
          <w:p w14:paraId="31B647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683701.48</w:t>
            </w:r>
          </w:p>
        </w:tc>
        <w:tc>
          <w:tcPr>
            <w:tcW w:w="880" w:type="dxa"/>
            <w:tcBorders>
              <w:top w:val="nil"/>
              <w:left w:val="nil"/>
              <w:bottom w:val="nil"/>
              <w:right w:val="single" w:sz="4" w:space="0" w:color="auto"/>
            </w:tcBorders>
            <w:shd w:val="clear" w:color="auto" w:fill="auto"/>
            <w:noWrap/>
            <w:vAlign w:val="center"/>
            <w:hideMark/>
          </w:tcPr>
          <w:p w14:paraId="38DB59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2274677.14</w:t>
            </w:r>
          </w:p>
        </w:tc>
        <w:tc>
          <w:tcPr>
            <w:tcW w:w="780" w:type="dxa"/>
            <w:tcBorders>
              <w:top w:val="nil"/>
              <w:left w:val="nil"/>
              <w:bottom w:val="nil"/>
              <w:right w:val="nil"/>
            </w:tcBorders>
            <w:shd w:val="clear" w:color="auto" w:fill="auto"/>
            <w:noWrap/>
            <w:vAlign w:val="center"/>
            <w:hideMark/>
          </w:tcPr>
          <w:p w14:paraId="51F3308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854</w:t>
            </w:r>
          </w:p>
        </w:tc>
        <w:tc>
          <w:tcPr>
            <w:tcW w:w="879" w:type="dxa"/>
            <w:tcBorders>
              <w:top w:val="nil"/>
              <w:left w:val="nil"/>
              <w:bottom w:val="nil"/>
              <w:right w:val="nil"/>
            </w:tcBorders>
            <w:shd w:val="clear" w:color="auto" w:fill="auto"/>
            <w:noWrap/>
            <w:vAlign w:val="center"/>
            <w:hideMark/>
          </w:tcPr>
          <w:p w14:paraId="799923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686896.61</w:t>
            </w:r>
          </w:p>
        </w:tc>
        <w:tc>
          <w:tcPr>
            <w:tcW w:w="880" w:type="dxa"/>
            <w:tcBorders>
              <w:top w:val="nil"/>
              <w:left w:val="nil"/>
              <w:bottom w:val="nil"/>
              <w:right w:val="single" w:sz="4" w:space="0" w:color="auto"/>
            </w:tcBorders>
            <w:shd w:val="clear" w:color="auto" w:fill="auto"/>
            <w:noWrap/>
            <w:vAlign w:val="center"/>
            <w:hideMark/>
          </w:tcPr>
          <w:p w14:paraId="02E18C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2266241.14</w:t>
            </w:r>
          </w:p>
        </w:tc>
        <w:tc>
          <w:tcPr>
            <w:tcW w:w="780" w:type="dxa"/>
            <w:tcBorders>
              <w:top w:val="nil"/>
              <w:left w:val="nil"/>
              <w:bottom w:val="nil"/>
              <w:right w:val="nil"/>
            </w:tcBorders>
            <w:shd w:val="clear" w:color="auto" w:fill="auto"/>
            <w:noWrap/>
            <w:vAlign w:val="center"/>
            <w:hideMark/>
          </w:tcPr>
          <w:p w14:paraId="21DE871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1589</w:t>
            </w:r>
          </w:p>
        </w:tc>
        <w:tc>
          <w:tcPr>
            <w:tcW w:w="879" w:type="dxa"/>
            <w:tcBorders>
              <w:top w:val="nil"/>
              <w:left w:val="nil"/>
              <w:bottom w:val="nil"/>
              <w:right w:val="nil"/>
            </w:tcBorders>
            <w:shd w:val="clear" w:color="auto" w:fill="auto"/>
            <w:noWrap/>
            <w:vAlign w:val="center"/>
            <w:hideMark/>
          </w:tcPr>
          <w:p w14:paraId="70F23B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685007.01</w:t>
            </w:r>
          </w:p>
        </w:tc>
        <w:tc>
          <w:tcPr>
            <w:tcW w:w="880" w:type="dxa"/>
            <w:tcBorders>
              <w:top w:val="nil"/>
              <w:left w:val="nil"/>
              <w:bottom w:val="nil"/>
              <w:right w:val="single" w:sz="4" w:space="0" w:color="auto"/>
            </w:tcBorders>
            <w:shd w:val="clear" w:color="auto" w:fill="auto"/>
            <w:noWrap/>
            <w:vAlign w:val="center"/>
            <w:hideMark/>
          </w:tcPr>
          <w:p w14:paraId="17D618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2264578.65</w:t>
            </w:r>
          </w:p>
        </w:tc>
      </w:tr>
      <w:tr w:rsidR="00F12F20" w:rsidRPr="003A26F1" w14:paraId="4E787EB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FC7550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w:t>
            </w:r>
          </w:p>
        </w:tc>
        <w:tc>
          <w:tcPr>
            <w:tcW w:w="879" w:type="dxa"/>
            <w:tcBorders>
              <w:top w:val="nil"/>
              <w:left w:val="nil"/>
              <w:bottom w:val="nil"/>
              <w:right w:val="nil"/>
            </w:tcBorders>
            <w:shd w:val="clear" w:color="auto" w:fill="auto"/>
            <w:noWrap/>
            <w:vAlign w:val="center"/>
            <w:hideMark/>
          </w:tcPr>
          <w:p w14:paraId="5D15D2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684407.53</w:t>
            </w:r>
          </w:p>
        </w:tc>
        <w:tc>
          <w:tcPr>
            <w:tcW w:w="880" w:type="dxa"/>
            <w:tcBorders>
              <w:top w:val="nil"/>
              <w:left w:val="nil"/>
              <w:bottom w:val="nil"/>
              <w:right w:val="single" w:sz="4" w:space="0" w:color="auto"/>
            </w:tcBorders>
            <w:shd w:val="clear" w:color="auto" w:fill="auto"/>
            <w:noWrap/>
            <w:vAlign w:val="center"/>
            <w:hideMark/>
          </w:tcPr>
          <w:p w14:paraId="293DF8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2274369.54</w:t>
            </w:r>
          </w:p>
        </w:tc>
        <w:tc>
          <w:tcPr>
            <w:tcW w:w="780" w:type="dxa"/>
            <w:tcBorders>
              <w:top w:val="nil"/>
              <w:left w:val="nil"/>
              <w:bottom w:val="nil"/>
              <w:right w:val="nil"/>
            </w:tcBorders>
            <w:shd w:val="clear" w:color="auto" w:fill="auto"/>
            <w:noWrap/>
            <w:vAlign w:val="center"/>
            <w:hideMark/>
          </w:tcPr>
          <w:p w14:paraId="49817E6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855</w:t>
            </w:r>
          </w:p>
        </w:tc>
        <w:tc>
          <w:tcPr>
            <w:tcW w:w="879" w:type="dxa"/>
            <w:tcBorders>
              <w:top w:val="nil"/>
              <w:left w:val="nil"/>
              <w:bottom w:val="nil"/>
              <w:right w:val="nil"/>
            </w:tcBorders>
            <w:shd w:val="clear" w:color="auto" w:fill="auto"/>
            <w:noWrap/>
            <w:vAlign w:val="center"/>
            <w:hideMark/>
          </w:tcPr>
          <w:p w14:paraId="07DBAEE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686896.13</w:t>
            </w:r>
          </w:p>
        </w:tc>
        <w:tc>
          <w:tcPr>
            <w:tcW w:w="880" w:type="dxa"/>
            <w:tcBorders>
              <w:top w:val="nil"/>
              <w:left w:val="nil"/>
              <w:bottom w:val="nil"/>
              <w:right w:val="single" w:sz="4" w:space="0" w:color="auto"/>
            </w:tcBorders>
            <w:shd w:val="clear" w:color="auto" w:fill="auto"/>
            <w:noWrap/>
            <w:vAlign w:val="center"/>
            <w:hideMark/>
          </w:tcPr>
          <w:p w14:paraId="11D2B5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2266240.70</w:t>
            </w:r>
          </w:p>
        </w:tc>
        <w:tc>
          <w:tcPr>
            <w:tcW w:w="780" w:type="dxa"/>
            <w:tcBorders>
              <w:top w:val="nil"/>
              <w:left w:val="nil"/>
              <w:bottom w:val="nil"/>
              <w:right w:val="nil"/>
            </w:tcBorders>
            <w:shd w:val="clear" w:color="auto" w:fill="auto"/>
            <w:noWrap/>
            <w:vAlign w:val="center"/>
            <w:hideMark/>
          </w:tcPr>
          <w:p w14:paraId="5B78B6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1590</w:t>
            </w:r>
          </w:p>
        </w:tc>
        <w:tc>
          <w:tcPr>
            <w:tcW w:w="879" w:type="dxa"/>
            <w:tcBorders>
              <w:top w:val="nil"/>
              <w:left w:val="nil"/>
              <w:bottom w:val="nil"/>
              <w:right w:val="nil"/>
            </w:tcBorders>
            <w:shd w:val="clear" w:color="auto" w:fill="auto"/>
            <w:noWrap/>
            <w:vAlign w:val="center"/>
            <w:hideMark/>
          </w:tcPr>
          <w:p w14:paraId="4105B7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685006.58</w:t>
            </w:r>
          </w:p>
        </w:tc>
        <w:tc>
          <w:tcPr>
            <w:tcW w:w="880" w:type="dxa"/>
            <w:tcBorders>
              <w:top w:val="nil"/>
              <w:left w:val="nil"/>
              <w:bottom w:val="nil"/>
              <w:right w:val="single" w:sz="4" w:space="0" w:color="auto"/>
            </w:tcBorders>
            <w:shd w:val="clear" w:color="auto" w:fill="auto"/>
            <w:noWrap/>
            <w:vAlign w:val="center"/>
            <w:hideMark/>
          </w:tcPr>
          <w:p w14:paraId="137018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2264592.34</w:t>
            </w:r>
          </w:p>
        </w:tc>
      </w:tr>
      <w:tr w:rsidR="00F12F20" w:rsidRPr="003A26F1" w14:paraId="7A23371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FA2AED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w:t>
            </w:r>
          </w:p>
        </w:tc>
        <w:tc>
          <w:tcPr>
            <w:tcW w:w="879" w:type="dxa"/>
            <w:tcBorders>
              <w:top w:val="nil"/>
              <w:left w:val="nil"/>
              <w:bottom w:val="nil"/>
              <w:right w:val="nil"/>
            </w:tcBorders>
            <w:shd w:val="clear" w:color="auto" w:fill="auto"/>
            <w:noWrap/>
            <w:vAlign w:val="center"/>
            <w:hideMark/>
          </w:tcPr>
          <w:p w14:paraId="1F1A3E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684334.06</w:t>
            </w:r>
          </w:p>
        </w:tc>
        <w:tc>
          <w:tcPr>
            <w:tcW w:w="880" w:type="dxa"/>
            <w:tcBorders>
              <w:top w:val="nil"/>
              <w:left w:val="nil"/>
              <w:bottom w:val="nil"/>
              <w:right w:val="single" w:sz="4" w:space="0" w:color="auto"/>
            </w:tcBorders>
            <w:shd w:val="clear" w:color="auto" w:fill="auto"/>
            <w:noWrap/>
            <w:vAlign w:val="center"/>
            <w:hideMark/>
          </w:tcPr>
          <w:p w14:paraId="4CEDF0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2274241.20</w:t>
            </w:r>
          </w:p>
        </w:tc>
        <w:tc>
          <w:tcPr>
            <w:tcW w:w="780" w:type="dxa"/>
            <w:tcBorders>
              <w:top w:val="nil"/>
              <w:left w:val="nil"/>
              <w:bottom w:val="nil"/>
              <w:right w:val="nil"/>
            </w:tcBorders>
            <w:shd w:val="clear" w:color="auto" w:fill="auto"/>
            <w:noWrap/>
            <w:vAlign w:val="center"/>
            <w:hideMark/>
          </w:tcPr>
          <w:p w14:paraId="5F23F0D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856</w:t>
            </w:r>
          </w:p>
        </w:tc>
        <w:tc>
          <w:tcPr>
            <w:tcW w:w="879" w:type="dxa"/>
            <w:tcBorders>
              <w:top w:val="nil"/>
              <w:left w:val="nil"/>
              <w:bottom w:val="nil"/>
              <w:right w:val="nil"/>
            </w:tcBorders>
            <w:shd w:val="clear" w:color="auto" w:fill="auto"/>
            <w:noWrap/>
            <w:vAlign w:val="center"/>
            <w:hideMark/>
          </w:tcPr>
          <w:p w14:paraId="00DC84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686895.71</w:t>
            </w:r>
          </w:p>
        </w:tc>
        <w:tc>
          <w:tcPr>
            <w:tcW w:w="880" w:type="dxa"/>
            <w:tcBorders>
              <w:top w:val="nil"/>
              <w:left w:val="nil"/>
              <w:bottom w:val="nil"/>
              <w:right w:val="single" w:sz="4" w:space="0" w:color="auto"/>
            </w:tcBorders>
            <w:shd w:val="clear" w:color="auto" w:fill="auto"/>
            <w:noWrap/>
            <w:vAlign w:val="center"/>
            <w:hideMark/>
          </w:tcPr>
          <w:p w14:paraId="26E2C5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2266239.06</w:t>
            </w:r>
          </w:p>
        </w:tc>
        <w:tc>
          <w:tcPr>
            <w:tcW w:w="780" w:type="dxa"/>
            <w:tcBorders>
              <w:top w:val="nil"/>
              <w:left w:val="nil"/>
              <w:bottom w:val="nil"/>
              <w:right w:val="nil"/>
            </w:tcBorders>
            <w:shd w:val="clear" w:color="auto" w:fill="auto"/>
            <w:noWrap/>
            <w:vAlign w:val="center"/>
            <w:hideMark/>
          </w:tcPr>
          <w:p w14:paraId="64B3C2A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1591</w:t>
            </w:r>
          </w:p>
        </w:tc>
        <w:tc>
          <w:tcPr>
            <w:tcW w:w="879" w:type="dxa"/>
            <w:tcBorders>
              <w:top w:val="nil"/>
              <w:left w:val="nil"/>
              <w:bottom w:val="nil"/>
              <w:right w:val="nil"/>
            </w:tcBorders>
            <w:shd w:val="clear" w:color="auto" w:fill="auto"/>
            <w:noWrap/>
            <w:vAlign w:val="center"/>
            <w:hideMark/>
          </w:tcPr>
          <w:p w14:paraId="5F3EEA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685012.58</w:t>
            </w:r>
          </w:p>
        </w:tc>
        <w:tc>
          <w:tcPr>
            <w:tcW w:w="880" w:type="dxa"/>
            <w:tcBorders>
              <w:top w:val="nil"/>
              <w:left w:val="nil"/>
              <w:bottom w:val="nil"/>
              <w:right w:val="single" w:sz="4" w:space="0" w:color="auto"/>
            </w:tcBorders>
            <w:shd w:val="clear" w:color="auto" w:fill="auto"/>
            <w:noWrap/>
            <w:vAlign w:val="center"/>
            <w:hideMark/>
          </w:tcPr>
          <w:p w14:paraId="0BC0AF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2264609.02</w:t>
            </w:r>
          </w:p>
        </w:tc>
      </w:tr>
      <w:tr w:rsidR="00F12F20" w:rsidRPr="003A26F1" w14:paraId="58BCF5E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40514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w:t>
            </w:r>
          </w:p>
        </w:tc>
        <w:tc>
          <w:tcPr>
            <w:tcW w:w="879" w:type="dxa"/>
            <w:tcBorders>
              <w:top w:val="nil"/>
              <w:left w:val="nil"/>
              <w:bottom w:val="nil"/>
              <w:right w:val="nil"/>
            </w:tcBorders>
            <w:shd w:val="clear" w:color="auto" w:fill="auto"/>
            <w:noWrap/>
            <w:vAlign w:val="center"/>
            <w:hideMark/>
          </w:tcPr>
          <w:p w14:paraId="41FA92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684413.92</w:t>
            </w:r>
          </w:p>
        </w:tc>
        <w:tc>
          <w:tcPr>
            <w:tcW w:w="880" w:type="dxa"/>
            <w:tcBorders>
              <w:top w:val="nil"/>
              <w:left w:val="nil"/>
              <w:bottom w:val="nil"/>
              <w:right w:val="single" w:sz="4" w:space="0" w:color="auto"/>
            </w:tcBorders>
            <w:shd w:val="clear" w:color="auto" w:fill="auto"/>
            <w:noWrap/>
            <w:vAlign w:val="center"/>
            <w:hideMark/>
          </w:tcPr>
          <w:p w14:paraId="44C0BC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2274180.59</w:t>
            </w:r>
          </w:p>
        </w:tc>
        <w:tc>
          <w:tcPr>
            <w:tcW w:w="780" w:type="dxa"/>
            <w:tcBorders>
              <w:top w:val="nil"/>
              <w:left w:val="nil"/>
              <w:bottom w:val="nil"/>
              <w:right w:val="nil"/>
            </w:tcBorders>
            <w:shd w:val="clear" w:color="auto" w:fill="auto"/>
            <w:noWrap/>
            <w:vAlign w:val="center"/>
            <w:hideMark/>
          </w:tcPr>
          <w:p w14:paraId="310AAAE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857</w:t>
            </w:r>
          </w:p>
        </w:tc>
        <w:tc>
          <w:tcPr>
            <w:tcW w:w="879" w:type="dxa"/>
            <w:tcBorders>
              <w:top w:val="nil"/>
              <w:left w:val="nil"/>
              <w:bottom w:val="nil"/>
              <w:right w:val="nil"/>
            </w:tcBorders>
            <w:shd w:val="clear" w:color="auto" w:fill="auto"/>
            <w:noWrap/>
            <w:vAlign w:val="center"/>
            <w:hideMark/>
          </w:tcPr>
          <w:p w14:paraId="014AFD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686892.16</w:t>
            </w:r>
          </w:p>
        </w:tc>
        <w:tc>
          <w:tcPr>
            <w:tcW w:w="880" w:type="dxa"/>
            <w:tcBorders>
              <w:top w:val="nil"/>
              <w:left w:val="nil"/>
              <w:bottom w:val="nil"/>
              <w:right w:val="single" w:sz="4" w:space="0" w:color="auto"/>
            </w:tcBorders>
            <w:shd w:val="clear" w:color="auto" w:fill="auto"/>
            <w:noWrap/>
            <w:vAlign w:val="center"/>
            <w:hideMark/>
          </w:tcPr>
          <w:p w14:paraId="34EF61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2266231.73</w:t>
            </w:r>
          </w:p>
        </w:tc>
        <w:tc>
          <w:tcPr>
            <w:tcW w:w="780" w:type="dxa"/>
            <w:tcBorders>
              <w:top w:val="nil"/>
              <w:left w:val="nil"/>
              <w:bottom w:val="nil"/>
              <w:right w:val="nil"/>
            </w:tcBorders>
            <w:shd w:val="clear" w:color="auto" w:fill="auto"/>
            <w:noWrap/>
            <w:vAlign w:val="center"/>
            <w:hideMark/>
          </w:tcPr>
          <w:p w14:paraId="5E68F9F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1592</w:t>
            </w:r>
          </w:p>
        </w:tc>
        <w:tc>
          <w:tcPr>
            <w:tcW w:w="879" w:type="dxa"/>
            <w:tcBorders>
              <w:top w:val="nil"/>
              <w:left w:val="nil"/>
              <w:bottom w:val="nil"/>
              <w:right w:val="nil"/>
            </w:tcBorders>
            <w:shd w:val="clear" w:color="auto" w:fill="auto"/>
            <w:noWrap/>
            <w:vAlign w:val="center"/>
            <w:hideMark/>
          </w:tcPr>
          <w:p w14:paraId="7C4B65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685002.30</w:t>
            </w:r>
          </w:p>
        </w:tc>
        <w:tc>
          <w:tcPr>
            <w:tcW w:w="880" w:type="dxa"/>
            <w:tcBorders>
              <w:top w:val="nil"/>
              <w:left w:val="nil"/>
              <w:bottom w:val="nil"/>
              <w:right w:val="single" w:sz="4" w:space="0" w:color="auto"/>
            </w:tcBorders>
            <w:shd w:val="clear" w:color="auto" w:fill="auto"/>
            <w:noWrap/>
            <w:vAlign w:val="center"/>
            <w:hideMark/>
          </w:tcPr>
          <w:p w14:paraId="737132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2264623.57</w:t>
            </w:r>
          </w:p>
        </w:tc>
      </w:tr>
      <w:tr w:rsidR="00F12F20" w:rsidRPr="003A26F1" w14:paraId="1431921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431DC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w:t>
            </w:r>
          </w:p>
        </w:tc>
        <w:tc>
          <w:tcPr>
            <w:tcW w:w="879" w:type="dxa"/>
            <w:tcBorders>
              <w:top w:val="nil"/>
              <w:left w:val="nil"/>
              <w:bottom w:val="nil"/>
              <w:right w:val="nil"/>
            </w:tcBorders>
            <w:shd w:val="clear" w:color="auto" w:fill="auto"/>
            <w:noWrap/>
            <w:vAlign w:val="center"/>
            <w:hideMark/>
          </w:tcPr>
          <w:p w14:paraId="67DD8A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684600.90</w:t>
            </w:r>
          </w:p>
        </w:tc>
        <w:tc>
          <w:tcPr>
            <w:tcW w:w="880" w:type="dxa"/>
            <w:tcBorders>
              <w:top w:val="nil"/>
              <w:left w:val="nil"/>
              <w:bottom w:val="nil"/>
              <w:right w:val="single" w:sz="4" w:space="0" w:color="auto"/>
            </w:tcBorders>
            <w:shd w:val="clear" w:color="auto" w:fill="auto"/>
            <w:noWrap/>
            <w:vAlign w:val="center"/>
            <w:hideMark/>
          </w:tcPr>
          <w:p w14:paraId="390AEB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2274287.61</w:t>
            </w:r>
          </w:p>
        </w:tc>
        <w:tc>
          <w:tcPr>
            <w:tcW w:w="780" w:type="dxa"/>
            <w:tcBorders>
              <w:top w:val="nil"/>
              <w:left w:val="nil"/>
              <w:bottom w:val="nil"/>
              <w:right w:val="nil"/>
            </w:tcBorders>
            <w:shd w:val="clear" w:color="auto" w:fill="auto"/>
            <w:noWrap/>
            <w:vAlign w:val="center"/>
            <w:hideMark/>
          </w:tcPr>
          <w:p w14:paraId="72F9000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858</w:t>
            </w:r>
          </w:p>
        </w:tc>
        <w:tc>
          <w:tcPr>
            <w:tcW w:w="879" w:type="dxa"/>
            <w:tcBorders>
              <w:top w:val="nil"/>
              <w:left w:val="nil"/>
              <w:bottom w:val="nil"/>
              <w:right w:val="nil"/>
            </w:tcBorders>
            <w:shd w:val="clear" w:color="auto" w:fill="auto"/>
            <w:noWrap/>
            <w:vAlign w:val="center"/>
            <w:hideMark/>
          </w:tcPr>
          <w:p w14:paraId="558258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686887.40</w:t>
            </w:r>
          </w:p>
        </w:tc>
        <w:tc>
          <w:tcPr>
            <w:tcW w:w="880" w:type="dxa"/>
            <w:tcBorders>
              <w:top w:val="nil"/>
              <w:left w:val="nil"/>
              <w:bottom w:val="nil"/>
              <w:right w:val="single" w:sz="4" w:space="0" w:color="auto"/>
            </w:tcBorders>
            <w:shd w:val="clear" w:color="auto" w:fill="auto"/>
            <w:noWrap/>
            <w:vAlign w:val="center"/>
            <w:hideMark/>
          </w:tcPr>
          <w:p w14:paraId="048E84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2266225.76</w:t>
            </w:r>
          </w:p>
        </w:tc>
        <w:tc>
          <w:tcPr>
            <w:tcW w:w="780" w:type="dxa"/>
            <w:tcBorders>
              <w:top w:val="nil"/>
              <w:left w:val="nil"/>
              <w:bottom w:val="nil"/>
              <w:right w:val="nil"/>
            </w:tcBorders>
            <w:shd w:val="clear" w:color="auto" w:fill="auto"/>
            <w:noWrap/>
            <w:vAlign w:val="center"/>
            <w:hideMark/>
          </w:tcPr>
          <w:p w14:paraId="6A6C108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1593</w:t>
            </w:r>
          </w:p>
        </w:tc>
        <w:tc>
          <w:tcPr>
            <w:tcW w:w="879" w:type="dxa"/>
            <w:tcBorders>
              <w:top w:val="nil"/>
              <w:left w:val="nil"/>
              <w:bottom w:val="nil"/>
              <w:right w:val="nil"/>
            </w:tcBorders>
            <w:shd w:val="clear" w:color="auto" w:fill="auto"/>
            <w:noWrap/>
            <w:vAlign w:val="center"/>
            <w:hideMark/>
          </w:tcPr>
          <w:p w14:paraId="4EC3F5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684996.73</w:t>
            </w:r>
          </w:p>
        </w:tc>
        <w:tc>
          <w:tcPr>
            <w:tcW w:w="880" w:type="dxa"/>
            <w:tcBorders>
              <w:top w:val="nil"/>
              <w:left w:val="nil"/>
              <w:bottom w:val="nil"/>
              <w:right w:val="single" w:sz="4" w:space="0" w:color="auto"/>
            </w:tcBorders>
            <w:shd w:val="clear" w:color="auto" w:fill="auto"/>
            <w:noWrap/>
            <w:vAlign w:val="center"/>
            <w:hideMark/>
          </w:tcPr>
          <w:p w14:paraId="4EB86C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2264629.56</w:t>
            </w:r>
          </w:p>
        </w:tc>
      </w:tr>
      <w:tr w:rsidR="00F12F20" w:rsidRPr="003A26F1" w14:paraId="4DF35DD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CBF46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w:t>
            </w:r>
          </w:p>
        </w:tc>
        <w:tc>
          <w:tcPr>
            <w:tcW w:w="879" w:type="dxa"/>
            <w:tcBorders>
              <w:top w:val="nil"/>
              <w:left w:val="nil"/>
              <w:bottom w:val="nil"/>
              <w:right w:val="nil"/>
            </w:tcBorders>
            <w:shd w:val="clear" w:color="auto" w:fill="auto"/>
            <w:noWrap/>
            <w:vAlign w:val="center"/>
            <w:hideMark/>
          </w:tcPr>
          <w:p w14:paraId="61000F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686086.91</w:t>
            </w:r>
          </w:p>
        </w:tc>
        <w:tc>
          <w:tcPr>
            <w:tcW w:w="880" w:type="dxa"/>
            <w:tcBorders>
              <w:top w:val="nil"/>
              <w:left w:val="nil"/>
              <w:bottom w:val="nil"/>
              <w:right w:val="single" w:sz="4" w:space="0" w:color="auto"/>
            </w:tcBorders>
            <w:shd w:val="clear" w:color="auto" w:fill="auto"/>
            <w:noWrap/>
            <w:vAlign w:val="center"/>
            <w:hideMark/>
          </w:tcPr>
          <w:p w14:paraId="5A4FAB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2273641.34</w:t>
            </w:r>
          </w:p>
        </w:tc>
        <w:tc>
          <w:tcPr>
            <w:tcW w:w="780" w:type="dxa"/>
            <w:tcBorders>
              <w:top w:val="nil"/>
              <w:left w:val="nil"/>
              <w:bottom w:val="nil"/>
              <w:right w:val="nil"/>
            </w:tcBorders>
            <w:shd w:val="clear" w:color="auto" w:fill="auto"/>
            <w:noWrap/>
            <w:vAlign w:val="center"/>
            <w:hideMark/>
          </w:tcPr>
          <w:p w14:paraId="3D72B4D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859</w:t>
            </w:r>
          </w:p>
        </w:tc>
        <w:tc>
          <w:tcPr>
            <w:tcW w:w="879" w:type="dxa"/>
            <w:tcBorders>
              <w:top w:val="nil"/>
              <w:left w:val="nil"/>
              <w:bottom w:val="nil"/>
              <w:right w:val="nil"/>
            </w:tcBorders>
            <w:shd w:val="clear" w:color="auto" w:fill="auto"/>
            <w:noWrap/>
            <w:vAlign w:val="center"/>
            <w:hideMark/>
          </w:tcPr>
          <w:p w14:paraId="7490CB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686882.90</w:t>
            </w:r>
          </w:p>
        </w:tc>
        <w:tc>
          <w:tcPr>
            <w:tcW w:w="880" w:type="dxa"/>
            <w:tcBorders>
              <w:top w:val="nil"/>
              <w:left w:val="nil"/>
              <w:bottom w:val="nil"/>
              <w:right w:val="single" w:sz="4" w:space="0" w:color="auto"/>
            </w:tcBorders>
            <w:shd w:val="clear" w:color="auto" w:fill="auto"/>
            <w:noWrap/>
            <w:vAlign w:val="center"/>
            <w:hideMark/>
          </w:tcPr>
          <w:p w14:paraId="71EAA2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2266221.77</w:t>
            </w:r>
          </w:p>
        </w:tc>
        <w:tc>
          <w:tcPr>
            <w:tcW w:w="780" w:type="dxa"/>
            <w:tcBorders>
              <w:top w:val="nil"/>
              <w:left w:val="nil"/>
              <w:bottom w:val="nil"/>
              <w:right w:val="nil"/>
            </w:tcBorders>
            <w:shd w:val="clear" w:color="auto" w:fill="auto"/>
            <w:noWrap/>
            <w:vAlign w:val="center"/>
            <w:hideMark/>
          </w:tcPr>
          <w:p w14:paraId="515F428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1594</w:t>
            </w:r>
          </w:p>
        </w:tc>
        <w:tc>
          <w:tcPr>
            <w:tcW w:w="879" w:type="dxa"/>
            <w:tcBorders>
              <w:top w:val="nil"/>
              <w:left w:val="nil"/>
              <w:bottom w:val="nil"/>
              <w:right w:val="nil"/>
            </w:tcBorders>
            <w:shd w:val="clear" w:color="auto" w:fill="auto"/>
            <w:noWrap/>
            <w:vAlign w:val="center"/>
            <w:hideMark/>
          </w:tcPr>
          <w:p w14:paraId="4E88D1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684970.61</w:t>
            </w:r>
          </w:p>
        </w:tc>
        <w:tc>
          <w:tcPr>
            <w:tcW w:w="880" w:type="dxa"/>
            <w:tcBorders>
              <w:top w:val="nil"/>
              <w:left w:val="nil"/>
              <w:bottom w:val="nil"/>
              <w:right w:val="single" w:sz="4" w:space="0" w:color="auto"/>
            </w:tcBorders>
            <w:shd w:val="clear" w:color="auto" w:fill="auto"/>
            <w:noWrap/>
            <w:vAlign w:val="center"/>
            <w:hideMark/>
          </w:tcPr>
          <w:p w14:paraId="71E735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2264619.72</w:t>
            </w:r>
          </w:p>
        </w:tc>
      </w:tr>
      <w:tr w:rsidR="00F12F20" w:rsidRPr="003A26F1" w14:paraId="7E76D9D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C6345B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w:t>
            </w:r>
          </w:p>
        </w:tc>
        <w:tc>
          <w:tcPr>
            <w:tcW w:w="879" w:type="dxa"/>
            <w:tcBorders>
              <w:top w:val="nil"/>
              <w:left w:val="nil"/>
              <w:bottom w:val="nil"/>
              <w:right w:val="nil"/>
            </w:tcBorders>
            <w:shd w:val="clear" w:color="auto" w:fill="auto"/>
            <w:noWrap/>
            <w:vAlign w:val="center"/>
            <w:hideMark/>
          </w:tcPr>
          <w:p w14:paraId="577549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686160.92</w:t>
            </w:r>
          </w:p>
        </w:tc>
        <w:tc>
          <w:tcPr>
            <w:tcW w:w="880" w:type="dxa"/>
            <w:tcBorders>
              <w:top w:val="nil"/>
              <w:left w:val="nil"/>
              <w:bottom w:val="nil"/>
              <w:right w:val="single" w:sz="4" w:space="0" w:color="auto"/>
            </w:tcBorders>
            <w:shd w:val="clear" w:color="auto" w:fill="auto"/>
            <w:noWrap/>
            <w:vAlign w:val="center"/>
            <w:hideMark/>
          </w:tcPr>
          <w:p w14:paraId="498628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2273927.26</w:t>
            </w:r>
          </w:p>
        </w:tc>
        <w:tc>
          <w:tcPr>
            <w:tcW w:w="780" w:type="dxa"/>
            <w:tcBorders>
              <w:top w:val="nil"/>
              <w:left w:val="nil"/>
              <w:bottom w:val="nil"/>
              <w:right w:val="nil"/>
            </w:tcBorders>
            <w:shd w:val="clear" w:color="auto" w:fill="auto"/>
            <w:noWrap/>
            <w:vAlign w:val="center"/>
            <w:hideMark/>
          </w:tcPr>
          <w:p w14:paraId="3AD37E6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860</w:t>
            </w:r>
          </w:p>
        </w:tc>
        <w:tc>
          <w:tcPr>
            <w:tcW w:w="879" w:type="dxa"/>
            <w:tcBorders>
              <w:top w:val="nil"/>
              <w:left w:val="nil"/>
              <w:bottom w:val="nil"/>
              <w:right w:val="nil"/>
            </w:tcBorders>
            <w:shd w:val="clear" w:color="auto" w:fill="auto"/>
            <w:noWrap/>
            <w:vAlign w:val="center"/>
            <w:hideMark/>
          </w:tcPr>
          <w:p w14:paraId="5EA595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686879.26</w:t>
            </w:r>
          </w:p>
        </w:tc>
        <w:tc>
          <w:tcPr>
            <w:tcW w:w="880" w:type="dxa"/>
            <w:tcBorders>
              <w:top w:val="nil"/>
              <w:left w:val="nil"/>
              <w:bottom w:val="nil"/>
              <w:right w:val="single" w:sz="4" w:space="0" w:color="auto"/>
            </w:tcBorders>
            <w:shd w:val="clear" w:color="auto" w:fill="auto"/>
            <w:noWrap/>
            <w:vAlign w:val="center"/>
            <w:hideMark/>
          </w:tcPr>
          <w:p w14:paraId="115AC1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2266219.27</w:t>
            </w:r>
          </w:p>
        </w:tc>
        <w:tc>
          <w:tcPr>
            <w:tcW w:w="780" w:type="dxa"/>
            <w:tcBorders>
              <w:top w:val="nil"/>
              <w:left w:val="nil"/>
              <w:bottom w:val="nil"/>
              <w:right w:val="nil"/>
            </w:tcBorders>
            <w:shd w:val="clear" w:color="auto" w:fill="auto"/>
            <w:noWrap/>
            <w:vAlign w:val="center"/>
            <w:hideMark/>
          </w:tcPr>
          <w:p w14:paraId="61BAD63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1595</w:t>
            </w:r>
          </w:p>
        </w:tc>
        <w:tc>
          <w:tcPr>
            <w:tcW w:w="879" w:type="dxa"/>
            <w:tcBorders>
              <w:top w:val="nil"/>
              <w:left w:val="nil"/>
              <w:bottom w:val="nil"/>
              <w:right w:val="nil"/>
            </w:tcBorders>
            <w:shd w:val="clear" w:color="auto" w:fill="auto"/>
            <w:noWrap/>
            <w:vAlign w:val="center"/>
            <w:hideMark/>
          </w:tcPr>
          <w:p w14:paraId="57B842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684946.63</w:t>
            </w:r>
          </w:p>
        </w:tc>
        <w:tc>
          <w:tcPr>
            <w:tcW w:w="880" w:type="dxa"/>
            <w:tcBorders>
              <w:top w:val="nil"/>
              <w:left w:val="nil"/>
              <w:bottom w:val="nil"/>
              <w:right w:val="single" w:sz="4" w:space="0" w:color="auto"/>
            </w:tcBorders>
            <w:shd w:val="clear" w:color="auto" w:fill="auto"/>
            <w:noWrap/>
            <w:vAlign w:val="center"/>
            <w:hideMark/>
          </w:tcPr>
          <w:p w14:paraId="52D989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2264588.06</w:t>
            </w:r>
          </w:p>
        </w:tc>
      </w:tr>
      <w:tr w:rsidR="00F12F20" w:rsidRPr="003A26F1" w14:paraId="330FD8B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08F39D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w:t>
            </w:r>
          </w:p>
        </w:tc>
        <w:tc>
          <w:tcPr>
            <w:tcW w:w="879" w:type="dxa"/>
            <w:tcBorders>
              <w:top w:val="nil"/>
              <w:left w:val="nil"/>
              <w:bottom w:val="nil"/>
              <w:right w:val="nil"/>
            </w:tcBorders>
            <w:shd w:val="clear" w:color="auto" w:fill="auto"/>
            <w:noWrap/>
            <w:vAlign w:val="center"/>
            <w:hideMark/>
          </w:tcPr>
          <w:p w14:paraId="01AB8E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686191.99</w:t>
            </w:r>
          </w:p>
        </w:tc>
        <w:tc>
          <w:tcPr>
            <w:tcW w:w="880" w:type="dxa"/>
            <w:tcBorders>
              <w:top w:val="nil"/>
              <w:left w:val="nil"/>
              <w:bottom w:val="nil"/>
              <w:right w:val="single" w:sz="4" w:space="0" w:color="auto"/>
            </w:tcBorders>
            <w:shd w:val="clear" w:color="auto" w:fill="auto"/>
            <w:noWrap/>
            <w:vAlign w:val="center"/>
            <w:hideMark/>
          </w:tcPr>
          <w:p w14:paraId="2D82EB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2274349.32</w:t>
            </w:r>
          </w:p>
        </w:tc>
        <w:tc>
          <w:tcPr>
            <w:tcW w:w="780" w:type="dxa"/>
            <w:tcBorders>
              <w:top w:val="nil"/>
              <w:left w:val="nil"/>
              <w:bottom w:val="nil"/>
              <w:right w:val="nil"/>
            </w:tcBorders>
            <w:shd w:val="clear" w:color="auto" w:fill="auto"/>
            <w:noWrap/>
            <w:vAlign w:val="center"/>
            <w:hideMark/>
          </w:tcPr>
          <w:p w14:paraId="128A83D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861</w:t>
            </w:r>
          </w:p>
        </w:tc>
        <w:tc>
          <w:tcPr>
            <w:tcW w:w="879" w:type="dxa"/>
            <w:tcBorders>
              <w:top w:val="nil"/>
              <w:left w:val="nil"/>
              <w:bottom w:val="nil"/>
              <w:right w:val="nil"/>
            </w:tcBorders>
            <w:shd w:val="clear" w:color="auto" w:fill="auto"/>
            <w:noWrap/>
            <w:vAlign w:val="center"/>
            <w:hideMark/>
          </w:tcPr>
          <w:p w14:paraId="66F041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686876.69</w:t>
            </w:r>
          </w:p>
        </w:tc>
        <w:tc>
          <w:tcPr>
            <w:tcW w:w="880" w:type="dxa"/>
            <w:tcBorders>
              <w:top w:val="nil"/>
              <w:left w:val="nil"/>
              <w:bottom w:val="nil"/>
              <w:right w:val="single" w:sz="4" w:space="0" w:color="auto"/>
            </w:tcBorders>
            <w:shd w:val="clear" w:color="auto" w:fill="auto"/>
            <w:noWrap/>
            <w:vAlign w:val="center"/>
            <w:hideMark/>
          </w:tcPr>
          <w:p w14:paraId="29FE10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2266217.77</w:t>
            </w:r>
          </w:p>
        </w:tc>
        <w:tc>
          <w:tcPr>
            <w:tcW w:w="780" w:type="dxa"/>
            <w:tcBorders>
              <w:top w:val="nil"/>
              <w:left w:val="nil"/>
              <w:bottom w:val="nil"/>
              <w:right w:val="nil"/>
            </w:tcBorders>
            <w:shd w:val="clear" w:color="auto" w:fill="auto"/>
            <w:noWrap/>
            <w:vAlign w:val="center"/>
            <w:hideMark/>
          </w:tcPr>
          <w:p w14:paraId="12D8906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1596</w:t>
            </w:r>
          </w:p>
        </w:tc>
        <w:tc>
          <w:tcPr>
            <w:tcW w:w="879" w:type="dxa"/>
            <w:tcBorders>
              <w:top w:val="nil"/>
              <w:left w:val="nil"/>
              <w:bottom w:val="nil"/>
              <w:right w:val="nil"/>
            </w:tcBorders>
            <w:shd w:val="clear" w:color="auto" w:fill="auto"/>
            <w:noWrap/>
            <w:vAlign w:val="center"/>
            <w:hideMark/>
          </w:tcPr>
          <w:p w14:paraId="19295F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684942.77</w:t>
            </w:r>
          </w:p>
        </w:tc>
        <w:tc>
          <w:tcPr>
            <w:tcW w:w="880" w:type="dxa"/>
            <w:tcBorders>
              <w:top w:val="nil"/>
              <w:left w:val="nil"/>
              <w:bottom w:val="nil"/>
              <w:right w:val="single" w:sz="4" w:space="0" w:color="auto"/>
            </w:tcBorders>
            <w:shd w:val="clear" w:color="auto" w:fill="auto"/>
            <w:noWrap/>
            <w:vAlign w:val="center"/>
            <w:hideMark/>
          </w:tcPr>
          <w:p w14:paraId="633994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2264564.53</w:t>
            </w:r>
          </w:p>
        </w:tc>
      </w:tr>
      <w:tr w:rsidR="00F12F20" w:rsidRPr="003A26F1" w14:paraId="2037ED9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1F9D1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w:t>
            </w:r>
          </w:p>
        </w:tc>
        <w:tc>
          <w:tcPr>
            <w:tcW w:w="879" w:type="dxa"/>
            <w:tcBorders>
              <w:top w:val="nil"/>
              <w:left w:val="nil"/>
              <w:bottom w:val="nil"/>
              <w:right w:val="nil"/>
            </w:tcBorders>
            <w:shd w:val="clear" w:color="auto" w:fill="auto"/>
            <w:noWrap/>
            <w:vAlign w:val="center"/>
            <w:hideMark/>
          </w:tcPr>
          <w:p w14:paraId="67F27F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686194.75</w:t>
            </w:r>
          </w:p>
        </w:tc>
        <w:tc>
          <w:tcPr>
            <w:tcW w:w="880" w:type="dxa"/>
            <w:tcBorders>
              <w:top w:val="nil"/>
              <w:left w:val="nil"/>
              <w:bottom w:val="nil"/>
              <w:right w:val="single" w:sz="4" w:space="0" w:color="auto"/>
            </w:tcBorders>
            <w:shd w:val="clear" w:color="auto" w:fill="auto"/>
            <w:noWrap/>
            <w:vAlign w:val="center"/>
            <w:hideMark/>
          </w:tcPr>
          <w:p w14:paraId="5D1F10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2274513.73</w:t>
            </w:r>
          </w:p>
        </w:tc>
        <w:tc>
          <w:tcPr>
            <w:tcW w:w="780" w:type="dxa"/>
            <w:tcBorders>
              <w:top w:val="nil"/>
              <w:left w:val="nil"/>
              <w:bottom w:val="nil"/>
              <w:right w:val="nil"/>
            </w:tcBorders>
            <w:shd w:val="clear" w:color="auto" w:fill="auto"/>
            <w:noWrap/>
            <w:vAlign w:val="center"/>
            <w:hideMark/>
          </w:tcPr>
          <w:p w14:paraId="0BD58E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862</w:t>
            </w:r>
          </w:p>
        </w:tc>
        <w:tc>
          <w:tcPr>
            <w:tcW w:w="879" w:type="dxa"/>
            <w:tcBorders>
              <w:top w:val="nil"/>
              <w:left w:val="nil"/>
              <w:bottom w:val="nil"/>
              <w:right w:val="nil"/>
            </w:tcBorders>
            <w:shd w:val="clear" w:color="auto" w:fill="auto"/>
            <w:noWrap/>
            <w:vAlign w:val="center"/>
            <w:hideMark/>
          </w:tcPr>
          <w:p w14:paraId="1AD8E1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686876.53</w:t>
            </w:r>
          </w:p>
        </w:tc>
        <w:tc>
          <w:tcPr>
            <w:tcW w:w="880" w:type="dxa"/>
            <w:tcBorders>
              <w:top w:val="nil"/>
              <w:left w:val="nil"/>
              <w:bottom w:val="nil"/>
              <w:right w:val="single" w:sz="4" w:space="0" w:color="auto"/>
            </w:tcBorders>
            <w:shd w:val="clear" w:color="auto" w:fill="auto"/>
            <w:noWrap/>
            <w:vAlign w:val="center"/>
            <w:hideMark/>
          </w:tcPr>
          <w:p w14:paraId="0D5E4F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2266217.48</w:t>
            </w:r>
          </w:p>
        </w:tc>
        <w:tc>
          <w:tcPr>
            <w:tcW w:w="780" w:type="dxa"/>
            <w:tcBorders>
              <w:top w:val="nil"/>
              <w:left w:val="nil"/>
              <w:bottom w:val="nil"/>
              <w:right w:val="nil"/>
            </w:tcBorders>
            <w:shd w:val="clear" w:color="auto" w:fill="auto"/>
            <w:noWrap/>
            <w:vAlign w:val="center"/>
            <w:hideMark/>
          </w:tcPr>
          <w:p w14:paraId="760A94A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1597</w:t>
            </w:r>
          </w:p>
        </w:tc>
        <w:tc>
          <w:tcPr>
            <w:tcW w:w="879" w:type="dxa"/>
            <w:tcBorders>
              <w:top w:val="nil"/>
              <w:left w:val="nil"/>
              <w:bottom w:val="nil"/>
              <w:right w:val="nil"/>
            </w:tcBorders>
            <w:shd w:val="clear" w:color="auto" w:fill="auto"/>
            <w:noWrap/>
            <w:vAlign w:val="center"/>
            <w:hideMark/>
          </w:tcPr>
          <w:p w14:paraId="0EF5FE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684956.48</w:t>
            </w:r>
          </w:p>
        </w:tc>
        <w:tc>
          <w:tcPr>
            <w:tcW w:w="880" w:type="dxa"/>
            <w:tcBorders>
              <w:top w:val="nil"/>
              <w:left w:val="nil"/>
              <w:bottom w:val="nil"/>
              <w:right w:val="single" w:sz="4" w:space="0" w:color="auto"/>
            </w:tcBorders>
            <w:shd w:val="clear" w:color="auto" w:fill="auto"/>
            <w:noWrap/>
            <w:vAlign w:val="center"/>
            <w:hideMark/>
          </w:tcPr>
          <w:p w14:paraId="0E2E45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2264542.28</w:t>
            </w:r>
          </w:p>
        </w:tc>
      </w:tr>
      <w:tr w:rsidR="00F12F20" w:rsidRPr="003A26F1" w14:paraId="219905C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CA35F5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w:t>
            </w:r>
          </w:p>
        </w:tc>
        <w:tc>
          <w:tcPr>
            <w:tcW w:w="879" w:type="dxa"/>
            <w:tcBorders>
              <w:top w:val="nil"/>
              <w:left w:val="nil"/>
              <w:bottom w:val="nil"/>
              <w:right w:val="nil"/>
            </w:tcBorders>
            <w:shd w:val="clear" w:color="auto" w:fill="auto"/>
            <w:noWrap/>
            <w:vAlign w:val="center"/>
            <w:hideMark/>
          </w:tcPr>
          <w:p w14:paraId="428DC5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686183.72</w:t>
            </w:r>
          </w:p>
        </w:tc>
        <w:tc>
          <w:tcPr>
            <w:tcW w:w="880" w:type="dxa"/>
            <w:tcBorders>
              <w:top w:val="nil"/>
              <w:left w:val="nil"/>
              <w:bottom w:val="nil"/>
              <w:right w:val="single" w:sz="4" w:space="0" w:color="auto"/>
            </w:tcBorders>
            <w:shd w:val="clear" w:color="auto" w:fill="auto"/>
            <w:noWrap/>
            <w:vAlign w:val="center"/>
            <w:hideMark/>
          </w:tcPr>
          <w:p w14:paraId="53EB30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2274748.23</w:t>
            </w:r>
          </w:p>
        </w:tc>
        <w:tc>
          <w:tcPr>
            <w:tcW w:w="780" w:type="dxa"/>
            <w:tcBorders>
              <w:top w:val="nil"/>
              <w:left w:val="nil"/>
              <w:bottom w:val="nil"/>
              <w:right w:val="nil"/>
            </w:tcBorders>
            <w:shd w:val="clear" w:color="auto" w:fill="auto"/>
            <w:noWrap/>
            <w:vAlign w:val="center"/>
            <w:hideMark/>
          </w:tcPr>
          <w:p w14:paraId="00AEB53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863</w:t>
            </w:r>
          </w:p>
        </w:tc>
        <w:tc>
          <w:tcPr>
            <w:tcW w:w="879" w:type="dxa"/>
            <w:tcBorders>
              <w:top w:val="nil"/>
              <w:left w:val="nil"/>
              <w:bottom w:val="nil"/>
              <w:right w:val="nil"/>
            </w:tcBorders>
            <w:shd w:val="clear" w:color="auto" w:fill="auto"/>
            <w:noWrap/>
            <w:vAlign w:val="center"/>
            <w:hideMark/>
          </w:tcPr>
          <w:p w14:paraId="496A1D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686873.06</w:t>
            </w:r>
          </w:p>
        </w:tc>
        <w:tc>
          <w:tcPr>
            <w:tcW w:w="880" w:type="dxa"/>
            <w:tcBorders>
              <w:top w:val="nil"/>
              <w:left w:val="nil"/>
              <w:bottom w:val="nil"/>
              <w:right w:val="single" w:sz="4" w:space="0" w:color="auto"/>
            </w:tcBorders>
            <w:shd w:val="clear" w:color="auto" w:fill="auto"/>
            <w:noWrap/>
            <w:vAlign w:val="center"/>
            <w:hideMark/>
          </w:tcPr>
          <w:p w14:paraId="070BC4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2266212.90</w:t>
            </w:r>
          </w:p>
        </w:tc>
        <w:tc>
          <w:tcPr>
            <w:tcW w:w="780" w:type="dxa"/>
            <w:tcBorders>
              <w:top w:val="nil"/>
              <w:left w:val="nil"/>
              <w:bottom w:val="nil"/>
              <w:right w:val="nil"/>
            </w:tcBorders>
            <w:shd w:val="clear" w:color="auto" w:fill="auto"/>
            <w:noWrap/>
            <w:vAlign w:val="center"/>
            <w:hideMark/>
          </w:tcPr>
          <w:p w14:paraId="697E43E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1598</w:t>
            </w:r>
          </w:p>
        </w:tc>
        <w:tc>
          <w:tcPr>
            <w:tcW w:w="879" w:type="dxa"/>
            <w:tcBorders>
              <w:top w:val="nil"/>
              <w:left w:val="nil"/>
              <w:bottom w:val="nil"/>
              <w:right w:val="nil"/>
            </w:tcBorders>
            <w:shd w:val="clear" w:color="auto" w:fill="auto"/>
            <w:noWrap/>
            <w:vAlign w:val="center"/>
            <w:hideMark/>
          </w:tcPr>
          <w:p w14:paraId="2BFFFA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684956.90</w:t>
            </w:r>
          </w:p>
        </w:tc>
        <w:tc>
          <w:tcPr>
            <w:tcW w:w="880" w:type="dxa"/>
            <w:tcBorders>
              <w:top w:val="nil"/>
              <w:left w:val="nil"/>
              <w:bottom w:val="nil"/>
              <w:right w:val="single" w:sz="4" w:space="0" w:color="auto"/>
            </w:tcBorders>
            <w:shd w:val="clear" w:color="auto" w:fill="auto"/>
            <w:noWrap/>
            <w:vAlign w:val="center"/>
            <w:hideMark/>
          </w:tcPr>
          <w:p w14:paraId="162EEF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2264526.88</w:t>
            </w:r>
          </w:p>
        </w:tc>
      </w:tr>
      <w:tr w:rsidR="00F12F20" w:rsidRPr="003A26F1" w14:paraId="45E9DA9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67F8A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w:t>
            </w:r>
          </w:p>
        </w:tc>
        <w:tc>
          <w:tcPr>
            <w:tcW w:w="879" w:type="dxa"/>
            <w:tcBorders>
              <w:top w:val="nil"/>
              <w:left w:val="nil"/>
              <w:bottom w:val="nil"/>
              <w:right w:val="nil"/>
            </w:tcBorders>
            <w:shd w:val="clear" w:color="auto" w:fill="auto"/>
            <w:noWrap/>
            <w:vAlign w:val="center"/>
            <w:hideMark/>
          </w:tcPr>
          <w:p w14:paraId="66041B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686242.45</w:t>
            </w:r>
          </w:p>
        </w:tc>
        <w:tc>
          <w:tcPr>
            <w:tcW w:w="880" w:type="dxa"/>
            <w:tcBorders>
              <w:top w:val="nil"/>
              <w:left w:val="nil"/>
              <w:bottom w:val="nil"/>
              <w:right w:val="single" w:sz="4" w:space="0" w:color="auto"/>
            </w:tcBorders>
            <w:shd w:val="clear" w:color="auto" w:fill="auto"/>
            <w:noWrap/>
            <w:vAlign w:val="center"/>
            <w:hideMark/>
          </w:tcPr>
          <w:p w14:paraId="46906C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2275004.65</w:t>
            </w:r>
          </w:p>
        </w:tc>
        <w:tc>
          <w:tcPr>
            <w:tcW w:w="780" w:type="dxa"/>
            <w:tcBorders>
              <w:top w:val="nil"/>
              <w:left w:val="nil"/>
              <w:bottom w:val="nil"/>
              <w:right w:val="nil"/>
            </w:tcBorders>
            <w:shd w:val="clear" w:color="auto" w:fill="auto"/>
            <w:noWrap/>
            <w:vAlign w:val="center"/>
            <w:hideMark/>
          </w:tcPr>
          <w:p w14:paraId="2D9932C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864</w:t>
            </w:r>
          </w:p>
        </w:tc>
        <w:tc>
          <w:tcPr>
            <w:tcW w:w="879" w:type="dxa"/>
            <w:tcBorders>
              <w:top w:val="nil"/>
              <w:left w:val="nil"/>
              <w:bottom w:val="nil"/>
              <w:right w:val="nil"/>
            </w:tcBorders>
            <w:shd w:val="clear" w:color="auto" w:fill="auto"/>
            <w:noWrap/>
            <w:vAlign w:val="center"/>
            <w:hideMark/>
          </w:tcPr>
          <w:p w14:paraId="693DC8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686867.47</w:t>
            </w:r>
          </w:p>
        </w:tc>
        <w:tc>
          <w:tcPr>
            <w:tcW w:w="880" w:type="dxa"/>
            <w:tcBorders>
              <w:top w:val="nil"/>
              <w:left w:val="nil"/>
              <w:bottom w:val="nil"/>
              <w:right w:val="single" w:sz="4" w:space="0" w:color="auto"/>
            </w:tcBorders>
            <w:shd w:val="clear" w:color="auto" w:fill="auto"/>
            <w:noWrap/>
            <w:vAlign w:val="center"/>
            <w:hideMark/>
          </w:tcPr>
          <w:p w14:paraId="024A1F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2266207.80</w:t>
            </w:r>
          </w:p>
        </w:tc>
        <w:tc>
          <w:tcPr>
            <w:tcW w:w="780" w:type="dxa"/>
            <w:tcBorders>
              <w:top w:val="nil"/>
              <w:left w:val="nil"/>
              <w:bottom w:val="nil"/>
              <w:right w:val="nil"/>
            </w:tcBorders>
            <w:shd w:val="clear" w:color="auto" w:fill="auto"/>
            <w:noWrap/>
            <w:vAlign w:val="center"/>
            <w:hideMark/>
          </w:tcPr>
          <w:p w14:paraId="709ABD2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1599</w:t>
            </w:r>
          </w:p>
        </w:tc>
        <w:tc>
          <w:tcPr>
            <w:tcW w:w="879" w:type="dxa"/>
            <w:tcBorders>
              <w:top w:val="nil"/>
              <w:left w:val="nil"/>
              <w:bottom w:val="nil"/>
              <w:right w:val="nil"/>
            </w:tcBorders>
            <w:shd w:val="clear" w:color="auto" w:fill="auto"/>
            <w:noWrap/>
            <w:vAlign w:val="center"/>
            <w:hideMark/>
          </w:tcPr>
          <w:p w14:paraId="7B56E5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684945.34</w:t>
            </w:r>
          </w:p>
        </w:tc>
        <w:tc>
          <w:tcPr>
            <w:tcW w:w="880" w:type="dxa"/>
            <w:tcBorders>
              <w:top w:val="nil"/>
              <w:left w:val="nil"/>
              <w:bottom w:val="nil"/>
              <w:right w:val="single" w:sz="4" w:space="0" w:color="auto"/>
            </w:tcBorders>
            <w:shd w:val="clear" w:color="auto" w:fill="auto"/>
            <w:noWrap/>
            <w:vAlign w:val="center"/>
            <w:hideMark/>
          </w:tcPr>
          <w:p w14:paraId="4FC14E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2264509.34</w:t>
            </w:r>
          </w:p>
        </w:tc>
      </w:tr>
      <w:tr w:rsidR="00F12F20" w:rsidRPr="003A26F1" w14:paraId="397B224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77412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w:t>
            </w:r>
          </w:p>
        </w:tc>
        <w:tc>
          <w:tcPr>
            <w:tcW w:w="879" w:type="dxa"/>
            <w:tcBorders>
              <w:top w:val="nil"/>
              <w:left w:val="nil"/>
              <w:bottom w:val="nil"/>
              <w:right w:val="nil"/>
            </w:tcBorders>
            <w:shd w:val="clear" w:color="auto" w:fill="auto"/>
            <w:noWrap/>
            <w:vAlign w:val="center"/>
            <w:hideMark/>
          </w:tcPr>
          <w:p w14:paraId="7AEBEB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686309.76</w:t>
            </w:r>
          </w:p>
        </w:tc>
        <w:tc>
          <w:tcPr>
            <w:tcW w:w="880" w:type="dxa"/>
            <w:tcBorders>
              <w:top w:val="nil"/>
              <w:left w:val="nil"/>
              <w:bottom w:val="nil"/>
              <w:right w:val="single" w:sz="4" w:space="0" w:color="auto"/>
            </w:tcBorders>
            <w:shd w:val="clear" w:color="auto" w:fill="auto"/>
            <w:noWrap/>
            <w:vAlign w:val="center"/>
            <w:hideMark/>
          </w:tcPr>
          <w:p w14:paraId="47A7087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2274994.87</w:t>
            </w:r>
          </w:p>
        </w:tc>
        <w:tc>
          <w:tcPr>
            <w:tcW w:w="780" w:type="dxa"/>
            <w:tcBorders>
              <w:top w:val="nil"/>
              <w:left w:val="nil"/>
              <w:bottom w:val="nil"/>
              <w:right w:val="nil"/>
            </w:tcBorders>
            <w:shd w:val="clear" w:color="auto" w:fill="auto"/>
            <w:noWrap/>
            <w:vAlign w:val="center"/>
            <w:hideMark/>
          </w:tcPr>
          <w:p w14:paraId="6DFD2DD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865</w:t>
            </w:r>
          </w:p>
        </w:tc>
        <w:tc>
          <w:tcPr>
            <w:tcW w:w="879" w:type="dxa"/>
            <w:tcBorders>
              <w:top w:val="nil"/>
              <w:left w:val="nil"/>
              <w:bottom w:val="nil"/>
              <w:right w:val="nil"/>
            </w:tcBorders>
            <w:shd w:val="clear" w:color="auto" w:fill="auto"/>
            <w:noWrap/>
            <w:vAlign w:val="center"/>
            <w:hideMark/>
          </w:tcPr>
          <w:p w14:paraId="24D3DB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686860.44</w:t>
            </w:r>
          </w:p>
        </w:tc>
        <w:tc>
          <w:tcPr>
            <w:tcW w:w="880" w:type="dxa"/>
            <w:tcBorders>
              <w:top w:val="nil"/>
              <w:left w:val="nil"/>
              <w:bottom w:val="nil"/>
              <w:right w:val="single" w:sz="4" w:space="0" w:color="auto"/>
            </w:tcBorders>
            <w:shd w:val="clear" w:color="auto" w:fill="auto"/>
            <w:noWrap/>
            <w:vAlign w:val="center"/>
            <w:hideMark/>
          </w:tcPr>
          <w:p w14:paraId="6E85B0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2266203.95</w:t>
            </w:r>
          </w:p>
        </w:tc>
        <w:tc>
          <w:tcPr>
            <w:tcW w:w="780" w:type="dxa"/>
            <w:tcBorders>
              <w:top w:val="nil"/>
              <w:left w:val="nil"/>
              <w:bottom w:val="nil"/>
              <w:right w:val="nil"/>
            </w:tcBorders>
            <w:shd w:val="clear" w:color="auto" w:fill="auto"/>
            <w:noWrap/>
            <w:vAlign w:val="center"/>
            <w:hideMark/>
          </w:tcPr>
          <w:p w14:paraId="19C456A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1600</w:t>
            </w:r>
          </w:p>
        </w:tc>
        <w:tc>
          <w:tcPr>
            <w:tcW w:w="879" w:type="dxa"/>
            <w:tcBorders>
              <w:top w:val="nil"/>
              <w:left w:val="nil"/>
              <w:bottom w:val="nil"/>
              <w:right w:val="nil"/>
            </w:tcBorders>
            <w:shd w:val="clear" w:color="auto" w:fill="auto"/>
            <w:noWrap/>
            <w:vAlign w:val="center"/>
            <w:hideMark/>
          </w:tcPr>
          <w:p w14:paraId="1C3D60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684936.78</w:t>
            </w:r>
          </w:p>
        </w:tc>
        <w:tc>
          <w:tcPr>
            <w:tcW w:w="880" w:type="dxa"/>
            <w:tcBorders>
              <w:top w:val="nil"/>
              <w:left w:val="nil"/>
              <w:bottom w:val="nil"/>
              <w:right w:val="single" w:sz="4" w:space="0" w:color="auto"/>
            </w:tcBorders>
            <w:shd w:val="clear" w:color="auto" w:fill="auto"/>
            <w:noWrap/>
            <w:vAlign w:val="center"/>
            <w:hideMark/>
          </w:tcPr>
          <w:p w14:paraId="79B540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2264492.22</w:t>
            </w:r>
          </w:p>
        </w:tc>
      </w:tr>
      <w:tr w:rsidR="00F12F20" w:rsidRPr="003A26F1" w14:paraId="282C71D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3DF577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w:t>
            </w:r>
          </w:p>
        </w:tc>
        <w:tc>
          <w:tcPr>
            <w:tcW w:w="879" w:type="dxa"/>
            <w:tcBorders>
              <w:top w:val="nil"/>
              <w:left w:val="nil"/>
              <w:bottom w:val="nil"/>
              <w:right w:val="nil"/>
            </w:tcBorders>
            <w:shd w:val="clear" w:color="auto" w:fill="auto"/>
            <w:noWrap/>
            <w:vAlign w:val="center"/>
            <w:hideMark/>
          </w:tcPr>
          <w:p w14:paraId="6A2B16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686368.80</w:t>
            </w:r>
          </w:p>
        </w:tc>
        <w:tc>
          <w:tcPr>
            <w:tcW w:w="880" w:type="dxa"/>
            <w:tcBorders>
              <w:top w:val="nil"/>
              <w:left w:val="nil"/>
              <w:bottom w:val="nil"/>
              <w:right w:val="single" w:sz="4" w:space="0" w:color="auto"/>
            </w:tcBorders>
            <w:shd w:val="clear" w:color="auto" w:fill="auto"/>
            <w:noWrap/>
            <w:vAlign w:val="center"/>
            <w:hideMark/>
          </w:tcPr>
          <w:p w14:paraId="121A1E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2275000.70</w:t>
            </w:r>
          </w:p>
        </w:tc>
        <w:tc>
          <w:tcPr>
            <w:tcW w:w="780" w:type="dxa"/>
            <w:tcBorders>
              <w:top w:val="nil"/>
              <w:left w:val="nil"/>
              <w:bottom w:val="nil"/>
              <w:right w:val="nil"/>
            </w:tcBorders>
            <w:shd w:val="clear" w:color="auto" w:fill="auto"/>
            <w:noWrap/>
            <w:vAlign w:val="center"/>
            <w:hideMark/>
          </w:tcPr>
          <w:p w14:paraId="0F127BB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866</w:t>
            </w:r>
          </w:p>
        </w:tc>
        <w:tc>
          <w:tcPr>
            <w:tcW w:w="879" w:type="dxa"/>
            <w:tcBorders>
              <w:top w:val="nil"/>
              <w:left w:val="nil"/>
              <w:bottom w:val="nil"/>
              <w:right w:val="nil"/>
            </w:tcBorders>
            <w:shd w:val="clear" w:color="auto" w:fill="auto"/>
            <w:noWrap/>
            <w:vAlign w:val="center"/>
            <w:hideMark/>
          </w:tcPr>
          <w:p w14:paraId="531FC3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686859.25</w:t>
            </w:r>
          </w:p>
        </w:tc>
        <w:tc>
          <w:tcPr>
            <w:tcW w:w="880" w:type="dxa"/>
            <w:tcBorders>
              <w:top w:val="nil"/>
              <w:left w:val="nil"/>
              <w:bottom w:val="nil"/>
              <w:right w:val="single" w:sz="4" w:space="0" w:color="auto"/>
            </w:tcBorders>
            <w:shd w:val="clear" w:color="auto" w:fill="auto"/>
            <w:noWrap/>
            <w:vAlign w:val="center"/>
            <w:hideMark/>
          </w:tcPr>
          <w:p w14:paraId="049A6C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2266203.59</w:t>
            </w:r>
          </w:p>
        </w:tc>
        <w:tc>
          <w:tcPr>
            <w:tcW w:w="780" w:type="dxa"/>
            <w:tcBorders>
              <w:top w:val="nil"/>
              <w:left w:val="nil"/>
              <w:bottom w:val="nil"/>
              <w:right w:val="nil"/>
            </w:tcBorders>
            <w:shd w:val="clear" w:color="auto" w:fill="auto"/>
            <w:noWrap/>
            <w:vAlign w:val="center"/>
            <w:hideMark/>
          </w:tcPr>
          <w:p w14:paraId="333C3E9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1601</w:t>
            </w:r>
          </w:p>
        </w:tc>
        <w:tc>
          <w:tcPr>
            <w:tcW w:w="879" w:type="dxa"/>
            <w:tcBorders>
              <w:top w:val="nil"/>
              <w:left w:val="nil"/>
              <w:bottom w:val="nil"/>
              <w:right w:val="nil"/>
            </w:tcBorders>
            <w:shd w:val="clear" w:color="auto" w:fill="auto"/>
            <w:noWrap/>
            <w:vAlign w:val="center"/>
            <w:hideMark/>
          </w:tcPr>
          <w:p w14:paraId="29393A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684914.08</w:t>
            </w:r>
          </w:p>
        </w:tc>
        <w:tc>
          <w:tcPr>
            <w:tcW w:w="880" w:type="dxa"/>
            <w:tcBorders>
              <w:top w:val="nil"/>
              <w:left w:val="nil"/>
              <w:bottom w:val="nil"/>
              <w:right w:val="single" w:sz="4" w:space="0" w:color="auto"/>
            </w:tcBorders>
            <w:shd w:val="clear" w:color="auto" w:fill="auto"/>
            <w:noWrap/>
            <w:vAlign w:val="center"/>
            <w:hideMark/>
          </w:tcPr>
          <w:p w14:paraId="138674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2264484.95</w:t>
            </w:r>
          </w:p>
        </w:tc>
      </w:tr>
      <w:tr w:rsidR="00F12F20" w:rsidRPr="003A26F1" w14:paraId="6D9C568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C17A6C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w:t>
            </w:r>
          </w:p>
        </w:tc>
        <w:tc>
          <w:tcPr>
            <w:tcW w:w="879" w:type="dxa"/>
            <w:tcBorders>
              <w:top w:val="nil"/>
              <w:left w:val="nil"/>
              <w:bottom w:val="nil"/>
              <w:right w:val="nil"/>
            </w:tcBorders>
            <w:shd w:val="clear" w:color="auto" w:fill="auto"/>
            <w:noWrap/>
            <w:vAlign w:val="center"/>
            <w:hideMark/>
          </w:tcPr>
          <w:p w14:paraId="42654B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686400.73</w:t>
            </w:r>
          </w:p>
        </w:tc>
        <w:tc>
          <w:tcPr>
            <w:tcW w:w="880" w:type="dxa"/>
            <w:tcBorders>
              <w:top w:val="nil"/>
              <w:left w:val="nil"/>
              <w:bottom w:val="nil"/>
              <w:right w:val="single" w:sz="4" w:space="0" w:color="auto"/>
            </w:tcBorders>
            <w:shd w:val="clear" w:color="auto" w:fill="auto"/>
            <w:noWrap/>
            <w:vAlign w:val="center"/>
            <w:hideMark/>
          </w:tcPr>
          <w:p w14:paraId="42FC0A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2274984.75</w:t>
            </w:r>
          </w:p>
        </w:tc>
        <w:tc>
          <w:tcPr>
            <w:tcW w:w="780" w:type="dxa"/>
            <w:tcBorders>
              <w:top w:val="nil"/>
              <w:left w:val="nil"/>
              <w:bottom w:val="nil"/>
              <w:right w:val="nil"/>
            </w:tcBorders>
            <w:shd w:val="clear" w:color="auto" w:fill="auto"/>
            <w:noWrap/>
            <w:vAlign w:val="center"/>
            <w:hideMark/>
          </w:tcPr>
          <w:p w14:paraId="5A22611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867</w:t>
            </w:r>
          </w:p>
        </w:tc>
        <w:tc>
          <w:tcPr>
            <w:tcW w:w="879" w:type="dxa"/>
            <w:tcBorders>
              <w:top w:val="nil"/>
              <w:left w:val="nil"/>
              <w:bottom w:val="nil"/>
              <w:right w:val="nil"/>
            </w:tcBorders>
            <w:shd w:val="clear" w:color="auto" w:fill="auto"/>
            <w:noWrap/>
            <w:vAlign w:val="center"/>
            <w:hideMark/>
          </w:tcPr>
          <w:p w14:paraId="73F384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686857.84</w:t>
            </w:r>
          </w:p>
        </w:tc>
        <w:tc>
          <w:tcPr>
            <w:tcW w:w="880" w:type="dxa"/>
            <w:tcBorders>
              <w:top w:val="nil"/>
              <w:left w:val="nil"/>
              <w:bottom w:val="nil"/>
              <w:right w:val="single" w:sz="4" w:space="0" w:color="auto"/>
            </w:tcBorders>
            <w:shd w:val="clear" w:color="auto" w:fill="auto"/>
            <w:noWrap/>
            <w:vAlign w:val="center"/>
            <w:hideMark/>
          </w:tcPr>
          <w:p w14:paraId="602B1D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2266201.41</w:t>
            </w:r>
          </w:p>
        </w:tc>
        <w:tc>
          <w:tcPr>
            <w:tcW w:w="780" w:type="dxa"/>
            <w:tcBorders>
              <w:top w:val="nil"/>
              <w:left w:val="nil"/>
              <w:bottom w:val="nil"/>
              <w:right w:val="nil"/>
            </w:tcBorders>
            <w:shd w:val="clear" w:color="auto" w:fill="auto"/>
            <w:noWrap/>
            <w:vAlign w:val="center"/>
            <w:hideMark/>
          </w:tcPr>
          <w:p w14:paraId="7108B64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1602</w:t>
            </w:r>
          </w:p>
        </w:tc>
        <w:tc>
          <w:tcPr>
            <w:tcW w:w="879" w:type="dxa"/>
            <w:tcBorders>
              <w:top w:val="nil"/>
              <w:left w:val="nil"/>
              <w:bottom w:val="nil"/>
              <w:right w:val="nil"/>
            </w:tcBorders>
            <w:shd w:val="clear" w:color="auto" w:fill="auto"/>
            <w:noWrap/>
            <w:vAlign w:val="center"/>
            <w:hideMark/>
          </w:tcPr>
          <w:p w14:paraId="7645AC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684902.94</w:t>
            </w:r>
          </w:p>
        </w:tc>
        <w:tc>
          <w:tcPr>
            <w:tcW w:w="880" w:type="dxa"/>
            <w:tcBorders>
              <w:top w:val="nil"/>
              <w:left w:val="nil"/>
              <w:bottom w:val="nil"/>
              <w:right w:val="single" w:sz="4" w:space="0" w:color="auto"/>
            </w:tcBorders>
            <w:shd w:val="clear" w:color="auto" w:fill="auto"/>
            <w:noWrap/>
            <w:vAlign w:val="center"/>
            <w:hideMark/>
          </w:tcPr>
          <w:p w14:paraId="69F16A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2264485.81</w:t>
            </w:r>
          </w:p>
        </w:tc>
      </w:tr>
      <w:tr w:rsidR="00F12F20" w:rsidRPr="003A26F1" w14:paraId="6B87B1D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1AF66A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w:t>
            </w:r>
          </w:p>
        </w:tc>
        <w:tc>
          <w:tcPr>
            <w:tcW w:w="879" w:type="dxa"/>
            <w:tcBorders>
              <w:top w:val="nil"/>
              <w:left w:val="nil"/>
              <w:bottom w:val="nil"/>
              <w:right w:val="nil"/>
            </w:tcBorders>
            <w:shd w:val="clear" w:color="auto" w:fill="auto"/>
            <w:noWrap/>
            <w:vAlign w:val="center"/>
            <w:hideMark/>
          </w:tcPr>
          <w:p w14:paraId="610131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686553.40</w:t>
            </w:r>
          </w:p>
        </w:tc>
        <w:tc>
          <w:tcPr>
            <w:tcW w:w="880" w:type="dxa"/>
            <w:tcBorders>
              <w:top w:val="nil"/>
              <w:left w:val="nil"/>
              <w:bottom w:val="nil"/>
              <w:right w:val="single" w:sz="4" w:space="0" w:color="auto"/>
            </w:tcBorders>
            <w:shd w:val="clear" w:color="auto" w:fill="auto"/>
            <w:noWrap/>
            <w:vAlign w:val="center"/>
            <w:hideMark/>
          </w:tcPr>
          <w:p w14:paraId="05DC08C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2274940.29</w:t>
            </w:r>
          </w:p>
        </w:tc>
        <w:tc>
          <w:tcPr>
            <w:tcW w:w="780" w:type="dxa"/>
            <w:tcBorders>
              <w:top w:val="nil"/>
              <w:left w:val="nil"/>
              <w:bottom w:val="nil"/>
              <w:right w:val="nil"/>
            </w:tcBorders>
            <w:shd w:val="clear" w:color="auto" w:fill="auto"/>
            <w:noWrap/>
            <w:vAlign w:val="center"/>
            <w:hideMark/>
          </w:tcPr>
          <w:p w14:paraId="654A6E7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868</w:t>
            </w:r>
          </w:p>
        </w:tc>
        <w:tc>
          <w:tcPr>
            <w:tcW w:w="879" w:type="dxa"/>
            <w:tcBorders>
              <w:top w:val="nil"/>
              <w:left w:val="nil"/>
              <w:bottom w:val="nil"/>
              <w:right w:val="nil"/>
            </w:tcBorders>
            <w:shd w:val="clear" w:color="auto" w:fill="auto"/>
            <w:noWrap/>
            <w:vAlign w:val="center"/>
            <w:hideMark/>
          </w:tcPr>
          <w:p w14:paraId="737CF5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686856.14</w:t>
            </w:r>
          </w:p>
        </w:tc>
        <w:tc>
          <w:tcPr>
            <w:tcW w:w="880" w:type="dxa"/>
            <w:tcBorders>
              <w:top w:val="nil"/>
              <w:left w:val="nil"/>
              <w:bottom w:val="nil"/>
              <w:right w:val="single" w:sz="4" w:space="0" w:color="auto"/>
            </w:tcBorders>
            <w:shd w:val="clear" w:color="auto" w:fill="auto"/>
            <w:noWrap/>
            <w:vAlign w:val="center"/>
            <w:hideMark/>
          </w:tcPr>
          <w:p w14:paraId="1BD64A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2266198.97</w:t>
            </w:r>
          </w:p>
        </w:tc>
        <w:tc>
          <w:tcPr>
            <w:tcW w:w="780" w:type="dxa"/>
            <w:tcBorders>
              <w:top w:val="nil"/>
              <w:left w:val="nil"/>
              <w:bottom w:val="nil"/>
              <w:right w:val="nil"/>
            </w:tcBorders>
            <w:shd w:val="clear" w:color="auto" w:fill="auto"/>
            <w:noWrap/>
            <w:vAlign w:val="center"/>
            <w:hideMark/>
          </w:tcPr>
          <w:p w14:paraId="07069F3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1603</w:t>
            </w:r>
          </w:p>
        </w:tc>
        <w:tc>
          <w:tcPr>
            <w:tcW w:w="879" w:type="dxa"/>
            <w:tcBorders>
              <w:top w:val="nil"/>
              <w:left w:val="nil"/>
              <w:bottom w:val="nil"/>
              <w:right w:val="nil"/>
            </w:tcBorders>
            <w:shd w:val="clear" w:color="auto" w:fill="auto"/>
            <w:noWrap/>
            <w:vAlign w:val="center"/>
            <w:hideMark/>
          </w:tcPr>
          <w:p w14:paraId="24164D9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684890.10</w:t>
            </w:r>
          </w:p>
        </w:tc>
        <w:tc>
          <w:tcPr>
            <w:tcW w:w="880" w:type="dxa"/>
            <w:tcBorders>
              <w:top w:val="nil"/>
              <w:left w:val="nil"/>
              <w:bottom w:val="nil"/>
              <w:right w:val="single" w:sz="4" w:space="0" w:color="auto"/>
            </w:tcBorders>
            <w:shd w:val="clear" w:color="auto" w:fill="auto"/>
            <w:noWrap/>
            <w:vAlign w:val="center"/>
            <w:hideMark/>
          </w:tcPr>
          <w:p w14:paraId="06AB0F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2264489.66</w:t>
            </w:r>
          </w:p>
        </w:tc>
      </w:tr>
      <w:tr w:rsidR="00F12F20" w:rsidRPr="003A26F1" w14:paraId="73DAC88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FBF03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w:t>
            </w:r>
          </w:p>
        </w:tc>
        <w:tc>
          <w:tcPr>
            <w:tcW w:w="879" w:type="dxa"/>
            <w:tcBorders>
              <w:top w:val="nil"/>
              <w:left w:val="nil"/>
              <w:bottom w:val="nil"/>
              <w:right w:val="nil"/>
            </w:tcBorders>
            <w:shd w:val="clear" w:color="auto" w:fill="auto"/>
            <w:noWrap/>
            <w:vAlign w:val="center"/>
            <w:hideMark/>
          </w:tcPr>
          <w:p w14:paraId="6DF59F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686614.93</w:t>
            </w:r>
          </w:p>
        </w:tc>
        <w:tc>
          <w:tcPr>
            <w:tcW w:w="880" w:type="dxa"/>
            <w:tcBorders>
              <w:top w:val="nil"/>
              <w:left w:val="nil"/>
              <w:bottom w:val="nil"/>
              <w:right w:val="single" w:sz="4" w:space="0" w:color="auto"/>
            </w:tcBorders>
            <w:shd w:val="clear" w:color="auto" w:fill="auto"/>
            <w:noWrap/>
            <w:vAlign w:val="center"/>
            <w:hideMark/>
          </w:tcPr>
          <w:p w14:paraId="02FAFA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2274910.26</w:t>
            </w:r>
          </w:p>
        </w:tc>
        <w:tc>
          <w:tcPr>
            <w:tcW w:w="780" w:type="dxa"/>
            <w:tcBorders>
              <w:top w:val="nil"/>
              <w:left w:val="nil"/>
              <w:bottom w:val="nil"/>
              <w:right w:val="nil"/>
            </w:tcBorders>
            <w:shd w:val="clear" w:color="auto" w:fill="auto"/>
            <w:noWrap/>
            <w:vAlign w:val="center"/>
            <w:hideMark/>
          </w:tcPr>
          <w:p w14:paraId="716E8DA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869</w:t>
            </w:r>
          </w:p>
        </w:tc>
        <w:tc>
          <w:tcPr>
            <w:tcW w:w="879" w:type="dxa"/>
            <w:tcBorders>
              <w:top w:val="nil"/>
              <w:left w:val="nil"/>
              <w:bottom w:val="nil"/>
              <w:right w:val="nil"/>
            </w:tcBorders>
            <w:shd w:val="clear" w:color="auto" w:fill="auto"/>
            <w:noWrap/>
            <w:vAlign w:val="center"/>
            <w:hideMark/>
          </w:tcPr>
          <w:p w14:paraId="393CB6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686854.33</w:t>
            </w:r>
          </w:p>
        </w:tc>
        <w:tc>
          <w:tcPr>
            <w:tcW w:w="880" w:type="dxa"/>
            <w:tcBorders>
              <w:top w:val="nil"/>
              <w:left w:val="nil"/>
              <w:bottom w:val="nil"/>
              <w:right w:val="single" w:sz="4" w:space="0" w:color="auto"/>
            </w:tcBorders>
            <w:shd w:val="clear" w:color="auto" w:fill="auto"/>
            <w:noWrap/>
            <w:vAlign w:val="center"/>
            <w:hideMark/>
          </w:tcPr>
          <w:p w14:paraId="693343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2266196.57</w:t>
            </w:r>
          </w:p>
        </w:tc>
        <w:tc>
          <w:tcPr>
            <w:tcW w:w="780" w:type="dxa"/>
            <w:tcBorders>
              <w:top w:val="nil"/>
              <w:left w:val="nil"/>
              <w:bottom w:val="nil"/>
              <w:right w:val="nil"/>
            </w:tcBorders>
            <w:shd w:val="clear" w:color="auto" w:fill="auto"/>
            <w:noWrap/>
            <w:vAlign w:val="center"/>
            <w:hideMark/>
          </w:tcPr>
          <w:p w14:paraId="6EBD7C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1604</w:t>
            </w:r>
          </w:p>
        </w:tc>
        <w:tc>
          <w:tcPr>
            <w:tcW w:w="879" w:type="dxa"/>
            <w:tcBorders>
              <w:top w:val="nil"/>
              <w:left w:val="nil"/>
              <w:bottom w:val="nil"/>
              <w:right w:val="nil"/>
            </w:tcBorders>
            <w:shd w:val="clear" w:color="auto" w:fill="auto"/>
            <w:noWrap/>
            <w:vAlign w:val="center"/>
            <w:hideMark/>
          </w:tcPr>
          <w:p w14:paraId="765FD5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684873.39</w:t>
            </w:r>
          </w:p>
        </w:tc>
        <w:tc>
          <w:tcPr>
            <w:tcW w:w="880" w:type="dxa"/>
            <w:tcBorders>
              <w:top w:val="nil"/>
              <w:left w:val="nil"/>
              <w:bottom w:val="nil"/>
              <w:right w:val="single" w:sz="4" w:space="0" w:color="auto"/>
            </w:tcBorders>
            <w:shd w:val="clear" w:color="auto" w:fill="auto"/>
            <w:noWrap/>
            <w:vAlign w:val="center"/>
            <w:hideMark/>
          </w:tcPr>
          <w:p w14:paraId="559297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2264483.24</w:t>
            </w:r>
          </w:p>
        </w:tc>
      </w:tr>
      <w:tr w:rsidR="00F12F20" w:rsidRPr="003A26F1" w14:paraId="56F5BBA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B4C62D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w:t>
            </w:r>
          </w:p>
        </w:tc>
        <w:tc>
          <w:tcPr>
            <w:tcW w:w="879" w:type="dxa"/>
            <w:tcBorders>
              <w:top w:val="nil"/>
              <w:left w:val="nil"/>
              <w:bottom w:val="nil"/>
              <w:right w:val="nil"/>
            </w:tcBorders>
            <w:shd w:val="clear" w:color="auto" w:fill="auto"/>
            <w:noWrap/>
            <w:vAlign w:val="center"/>
            <w:hideMark/>
          </w:tcPr>
          <w:p w14:paraId="2C78FD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686702.09</w:t>
            </w:r>
          </w:p>
        </w:tc>
        <w:tc>
          <w:tcPr>
            <w:tcW w:w="880" w:type="dxa"/>
            <w:tcBorders>
              <w:top w:val="nil"/>
              <w:left w:val="nil"/>
              <w:bottom w:val="nil"/>
              <w:right w:val="single" w:sz="4" w:space="0" w:color="auto"/>
            </w:tcBorders>
            <w:shd w:val="clear" w:color="auto" w:fill="auto"/>
            <w:noWrap/>
            <w:vAlign w:val="center"/>
            <w:hideMark/>
          </w:tcPr>
          <w:p w14:paraId="38A0A7E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2274849.06</w:t>
            </w:r>
          </w:p>
        </w:tc>
        <w:tc>
          <w:tcPr>
            <w:tcW w:w="780" w:type="dxa"/>
            <w:tcBorders>
              <w:top w:val="nil"/>
              <w:left w:val="nil"/>
              <w:bottom w:val="nil"/>
              <w:right w:val="nil"/>
            </w:tcBorders>
            <w:shd w:val="clear" w:color="auto" w:fill="auto"/>
            <w:noWrap/>
            <w:vAlign w:val="center"/>
            <w:hideMark/>
          </w:tcPr>
          <w:p w14:paraId="065540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870</w:t>
            </w:r>
          </w:p>
        </w:tc>
        <w:tc>
          <w:tcPr>
            <w:tcW w:w="879" w:type="dxa"/>
            <w:tcBorders>
              <w:top w:val="nil"/>
              <w:left w:val="nil"/>
              <w:bottom w:val="nil"/>
              <w:right w:val="nil"/>
            </w:tcBorders>
            <w:shd w:val="clear" w:color="auto" w:fill="auto"/>
            <w:noWrap/>
            <w:vAlign w:val="center"/>
            <w:hideMark/>
          </w:tcPr>
          <w:p w14:paraId="0FA883F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686852.43</w:t>
            </w:r>
          </w:p>
        </w:tc>
        <w:tc>
          <w:tcPr>
            <w:tcW w:w="880" w:type="dxa"/>
            <w:tcBorders>
              <w:top w:val="nil"/>
              <w:left w:val="nil"/>
              <w:bottom w:val="nil"/>
              <w:right w:val="single" w:sz="4" w:space="0" w:color="auto"/>
            </w:tcBorders>
            <w:shd w:val="clear" w:color="auto" w:fill="auto"/>
            <w:noWrap/>
            <w:vAlign w:val="center"/>
            <w:hideMark/>
          </w:tcPr>
          <w:p w14:paraId="4EDA5E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2266194.23</w:t>
            </w:r>
          </w:p>
        </w:tc>
        <w:tc>
          <w:tcPr>
            <w:tcW w:w="780" w:type="dxa"/>
            <w:tcBorders>
              <w:top w:val="nil"/>
              <w:left w:val="nil"/>
              <w:bottom w:val="nil"/>
              <w:right w:val="nil"/>
            </w:tcBorders>
            <w:shd w:val="clear" w:color="auto" w:fill="auto"/>
            <w:noWrap/>
            <w:vAlign w:val="center"/>
            <w:hideMark/>
          </w:tcPr>
          <w:p w14:paraId="2A71364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1605</w:t>
            </w:r>
          </w:p>
        </w:tc>
        <w:tc>
          <w:tcPr>
            <w:tcW w:w="879" w:type="dxa"/>
            <w:tcBorders>
              <w:top w:val="nil"/>
              <w:left w:val="nil"/>
              <w:bottom w:val="nil"/>
              <w:right w:val="nil"/>
            </w:tcBorders>
            <w:shd w:val="clear" w:color="auto" w:fill="auto"/>
            <w:noWrap/>
            <w:vAlign w:val="center"/>
            <w:hideMark/>
          </w:tcPr>
          <w:p w14:paraId="543B1A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684840.85</w:t>
            </w:r>
          </w:p>
        </w:tc>
        <w:tc>
          <w:tcPr>
            <w:tcW w:w="880" w:type="dxa"/>
            <w:tcBorders>
              <w:top w:val="nil"/>
              <w:left w:val="nil"/>
              <w:bottom w:val="nil"/>
              <w:right w:val="single" w:sz="4" w:space="0" w:color="auto"/>
            </w:tcBorders>
            <w:shd w:val="clear" w:color="auto" w:fill="auto"/>
            <w:noWrap/>
            <w:vAlign w:val="center"/>
            <w:hideMark/>
          </w:tcPr>
          <w:p w14:paraId="7A84E2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2264457.07</w:t>
            </w:r>
          </w:p>
        </w:tc>
      </w:tr>
      <w:tr w:rsidR="00F12F20" w:rsidRPr="003A26F1" w14:paraId="6F5AD58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C2CFF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w:t>
            </w:r>
          </w:p>
        </w:tc>
        <w:tc>
          <w:tcPr>
            <w:tcW w:w="879" w:type="dxa"/>
            <w:tcBorders>
              <w:top w:val="nil"/>
              <w:left w:val="nil"/>
              <w:bottom w:val="nil"/>
              <w:right w:val="nil"/>
            </w:tcBorders>
            <w:shd w:val="clear" w:color="auto" w:fill="auto"/>
            <w:noWrap/>
            <w:vAlign w:val="center"/>
            <w:hideMark/>
          </w:tcPr>
          <w:p w14:paraId="5545AD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686759.91</w:t>
            </w:r>
          </w:p>
        </w:tc>
        <w:tc>
          <w:tcPr>
            <w:tcW w:w="880" w:type="dxa"/>
            <w:tcBorders>
              <w:top w:val="nil"/>
              <w:left w:val="nil"/>
              <w:bottom w:val="nil"/>
              <w:right w:val="single" w:sz="4" w:space="0" w:color="auto"/>
            </w:tcBorders>
            <w:shd w:val="clear" w:color="auto" w:fill="auto"/>
            <w:noWrap/>
            <w:vAlign w:val="center"/>
            <w:hideMark/>
          </w:tcPr>
          <w:p w14:paraId="6D2386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2274895.99</w:t>
            </w:r>
          </w:p>
        </w:tc>
        <w:tc>
          <w:tcPr>
            <w:tcW w:w="780" w:type="dxa"/>
            <w:tcBorders>
              <w:top w:val="nil"/>
              <w:left w:val="nil"/>
              <w:bottom w:val="nil"/>
              <w:right w:val="nil"/>
            </w:tcBorders>
            <w:shd w:val="clear" w:color="auto" w:fill="auto"/>
            <w:noWrap/>
            <w:vAlign w:val="center"/>
            <w:hideMark/>
          </w:tcPr>
          <w:p w14:paraId="06E81A1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871</w:t>
            </w:r>
          </w:p>
        </w:tc>
        <w:tc>
          <w:tcPr>
            <w:tcW w:w="879" w:type="dxa"/>
            <w:tcBorders>
              <w:top w:val="nil"/>
              <w:left w:val="nil"/>
              <w:bottom w:val="nil"/>
              <w:right w:val="nil"/>
            </w:tcBorders>
            <w:shd w:val="clear" w:color="auto" w:fill="auto"/>
            <w:noWrap/>
            <w:vAlign w:val="center"/>
            <w:hideMark/>
          </w:tcPr>
          <w:p w14:paraId="113E14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686850.42</w:t>
            </w:r>
          </w:p>
        </w:tc>
        <w:tc>
          <w:tcPr>
            <w:tcW w:w="880" w:type="dxa"/>
            <w:tcBorders>
              <w:top w:val="nil"/>
              <w:left w:val="nil"/>
              <w:bottom w:val="nil"/>
              <w:right w:val="single" w:sz="4" w:space="0" w:color="auto"/>
            </w:tcBorders>
            <w:shd w:val="clear" w:color="auto" w:fill="auto"/>
            <w:noWrap/>
            <w:vAlign w:val="center"/>
            <w:hideMark/>
          </w:tcPr>
          <w:p w14:paraId="15A5C0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2266191.94</w:t>
            </w:r>
          </w:p>
        </w:tc>
        <w:tc>
          <w:tcPr>
            <w:tcW w:w="780" w:type="dxa"/>
            <w:tcBorders>
              <w:top w:val="nil"/>
              <w:left w:val="nil"/>
              <w:bottom w:val="nil"/>
              <w:right w:val="nil"/>
            </w:tcBorders>
            <w:shd w:val="clear" w:color="auto" w:fill="auto"/>
            <w:noWrap/>
            <w:vAlign w:val="center"/>
            <w:hideMark/>
          </w:tcPr>
          <w:p w14:paraId="12E44E2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1606</w:t>
            </w:r>
          </w:p>
        </w:tc>
        <w:tc>
          <w:tcPr>
            <w:tcW w:w="879" w:type="dxa"/>
            <w:tcBorders>
              <w:top w:val="nil"/>
              <w:left w:val="nil"/>
              <w:bottom w:val="nil"/>
              <w:right w:val="nil"/>
            </w:tcBorders>
            <w:shd w:val="clear" w:color="auto" w:fill="auto"/>
            <w:noWrap/>
            <w:vAlign w:val="center"/>
            <w:hideMark/>
          </w:tcPr>
          <w:p w14:paraId="5B97EC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684804.02</w:t>
            </w:r>
          </w:p>
        </w:tc>
        <w:tc>
          <w:tcPr>
            <w:tcW w:w="880" w:type="dxa"/>
            <w:tcBorders>
              <w:top w:val="nil"/>
              <w:left w:val="nil"/>
              <w:bottom w:val="nil"/>
              <w:right w:val="single" w:sz="4" w:space="0" w:color="auto"/>
            </w:tcBorders>
            <w:shd w:val="clear" w:color="auto" w:fill="auto"/>
            <w:noWrap/>
            <w:vAlign w:val="center"/>
            <w:hideMark/>
          </w:tcPr>
          <w:p w14:paraId="6E4BDC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2264443.88</w:t>
            </w:r>
          </w:p>
        </w:tc>
      </w:tr>
      <w:tr w:rsidR="00F12F20" w:rsidRPr="003A26F1" w14:paraId="699E16A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ABDED3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w:t>
            </w:r>
          </w:p>
        </w:tc>
        <w:tc>
          <w:tcPr>
            <w:tcW w:w="879" w:type="dxa"/>
            <w:tcBorders>
              <w:top w:val="nil"/>
              <w:left w:val="nil"/>
              <w:bottom w:val="nil"/>
              <w:right w:val="nil"/>
            </w:tcBorders>
            <w:shd w:val="clear" w:color="auto" w:fill="auto"/>
            <w:noWrap/>
            <w:vAlign w:val="center"/>
            <w:hideMark/>
          </w:tcPr>
          <w:p w14:paraId="33421C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686781.94</w:t>
            </w:r>
          </w:p>
        </w:tc>
        <w:tc>
          <w:tcPr>
            <w:tcW w:w="880" w:type="dxa"/>
            <w:tcBorders>
              <w:top w:val="nil"/>
              <w:left w:val="nil"/>
              <w:bottom w:val="nil"/>
              <w:right w:val="single" w:sz="4" w:space="0" w:color="auto"/>
            </w:tcBorders>
            <w:shd w:val="clear" w:color="auto" w:fill="auto"/>
            <w:noWrap/>
            <w:vAlign w:val="center"/>
            <w:hideMark/>
          </w:tcPr>
          <w:p w14:paraId="0A555C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2274866.14</w:t>
            </w:r>
          </w:p>
        </w:tc>
        <w:tc>
          <w:tcPr>
            <w:tcW w:w="780" w:type="dxa"/>
            <w:tcBorders>
              <w:top w:val="nil"/>
              <w:left w:val="nil"/>
              <w:bottom w:val="nil"/>
              <w:right w:val="nil"/>
            </w:tcBorders>
            <w:shd w:val="clear" w:color="auto" w:fill="auto"/>
            <w:noWrap/>
            <w:vAlign w:val="center"/>
            <w:hideMark/>
          </w:tcPr>
          <w:p w14:paraId="07CF11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872</w:t>
            </w:r>
          </w:p>
        </w:tc>
        <w:tc>
          <w:tcPr>
            <w:tcW w:w="879" w:type="dxa"/>
            <w:tcBorders>
              <w:top w:val="nil"/>
              <w:left w:val="nil"/>
              <w:bottom w:val="nil"/>
              <w:right w:val="nil"/>
            </w:tcBorders>
            <w:shd w:val="clear" w:color="auto" w:fill="auto"/>
            <w:noWrap/>
            <w:vAlign w:val="center"/>
            <w:hideMark/>
          </w:tcPr>
          <w:p w14:paraId="2DCE49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686848.31</w:t>
            </w:r>
          </w:p>
        </w:tc>
        <w:tc>
          <w:tcPr>
            <w:tcW w:w="880" w:type="dxa"/>
            <w:tcBorders>
              <w:top w:val="nil"/>
              <w:left w:val="nil"/>
              <w:bottom w:val="nil"/>
              <w:right w:val="single" w:sz="4" w:space="0" w:color="auto"/>
            </w:tcBorders>
            <w:shd w:val="clear" w:color="auto" w:fill="auto"/>
            <w:noWrap/>
            <w:vAlign w:val="center"/>
            <w:hideMark/>
          </w:tcPr>
          <w:p w14:paraId="5DE131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2266189.72</w:t>
            </w:r>
          </w:p>
        </w:tc>
        <w:tc>
          <w:tcPr>
            <w:tcW w:w="780" w:type="dxa"/>
            <w:tcBorders>
              <w:top w:val="nil"/>
              <w:left w:val="nil"/>
              <w:bottom w:val="nil"/>
              <w:right w:val="nil"/>
            </w:tcBorders>
            <w:shd w:val="clear" w:color="auto" w:fill="auto"/>
            <w:noWrap/>
            <w:vAlign w:val="center"/>
            <w:hideMark/>
          </w:tcPr>
          <w:p w14:paraId="232B54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1607</w:t>
            </w:r>
          </w:p>
        </w:tc>
        <w:tc>
          <w:tcPr>
            <w:tcW w:w="879" w:type="dxa"/>
            <w:tcBorders>
              <w:top w:val="nil"/>
              <w:left w:val="nil"/>
              <w:bottom w:val="nil"/>
              <w:right w:val="nil"/>
            </w:tcBorders>
            <w:shd w:val="clear" w:color="auto" w:fill="auto"/>
            <w:noWrap/>
            <w:vAlign w:val="center"/>
            <w:hideMark/>
          </w:tcPr>
          <w:p w14:paraId="505543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684783.46</w:t>
            </w:r>
          </w:p>
        </w:tc>
        <w:tc>
          <w:tcPr>
            <w:tcW w:w="880" w:type="dxa"/>
            <w:tcBorders>
              <w:top w:val="nil"/>
              <w:left w:val="nil"/>
              <w:bottom w:val="nil"/>
              <w:right w:val="single" w:sz="4" w:space="0" w:color="auto"/>
            </w:tcBorders>
            <w:shd w:val="clear" w:color="auto" w:fill="auto"/>
            <w:noWrap/>
            <w:vAlign w:val="center"/>
            <w:hideMark/>
          </w:tcPr>
          <w:p w14:paraId="7205F5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2264445.59</w:t>
            </w:r>
          </w:p>
        </w:tc>
      </w:tr>
      <w:tr w:rsidR="00F12F20" w:rsidRPr="003A26F1" w14:paraId="1FC00C5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0D8CBE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w:t>
            </w:r>
          </w:p>
        </w:tc>
        <w:tc>
          <w:tcPr>
            <w:tcW w:w="879" w:type="dxa"/>
            <w:tcBorders>
              <w:top w:val="nil"/>
              <w:left w:val="nil"/>
              <w:bottom w:val="nil"/>
              <w:right w:val="nil"/>
            </w:tcBorders>
            <w:shd w:val="clear" w:color="auto" w:fill="auto"/>
            <w:noWrap/>
            <w:vAlign w:val="center"/>
            <w:hideMark/>
          </w:tcPr>
          <w:p w14:paraId="481259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686930.60</w:t>
            </w:r>
          </w:p>
        </w:tc>
        <w:tc>
          <w:tcPr>
            <w:tcW w:w="880" w:type="dxa"/>
            <w:tcBorders>
              <w:top w:val="nil"/>
              <w:left w:val="nil"/>
              <w:bottom w:val="nil"/>
              <w:right w:val="single" w:sz="4" w:space="0" w:color="auto"/>
            </w:tcBorders>
            <w:shd w:val="clear" w:color="auto" w:fill="auto"/>
            <w:noWrap/>
            <w:vAlign w:val="center"/>
            <w:hideMark/>
          </w:tcPr>
          <w:p w14:paraId="02F4A0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2274898.73</w:t>
            </w:r>
          </w:p>
        </w:tc>
        <w:tc>
          <w:tcPr>
            <w:tcW w:w="780" w:type="dxa"/>
            <w:tcBorders>
              <w:top w:val="nil"/>
              <w:left w:val="nil"/>
              <w:bottom w:val="nil"/>
              <w:right w:val="nil"/>
            </w:tcBorders>
            <w:shd w:val="clear" w:color="auto" w:fill="auto"/>
            <w:noWrap/>
            <w:vAlign w:val="center"/>
            <w:hideMark/>
          </w:tcPr>
          <w:p w14:paraId="7DC6663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873</w:t>
            </w:r>
          </w:p>
        </w:tc>
        <w:tc>
          <w:tcPr>
            <w:tcW w:w="879" w:type="dxa"/>
            <w:tcBorders>
              <w:top w:val="nil"/>
              <w:left w:val="nil"/>
              <w:bottom w:val="nil"/>
              <w:right w:val="nil"/>
            </w:tcBorders>
            <w:shd w:val="clear" w:color="auto" w:fill="auto"/>
            <w:noWrap/>
            <w:vAlign w:val="center"/>
            <w:hideMark/>
          </w:tcPr>
          <w:p w14:paraId="3F4D49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686847.62</w:t>
            </w:r>
          </w:p>
        </w:tc>
        <w:tc>
          <w:tcPr>
            <w:tcW w:w="880" w:type="dxa"/>
            <w:tcBorders>
              <w:top w:val="nil"/>
              <w:left w:val="nil"/>
              <w:bottom w:val="nil"/>
              <w:right w:val="single" w:sz="4" w:space="0" w:color="auto"/>
            </w:tcBorders>
            <w:shd w:val="clear" w:color="auto" w:fill="auto"/>
            <w:noWrap/>
            <w:vAlign w:val="center"/>
            <w:hideMark/>
          </w:tcPr>
          <w:p w14:paraId="130D1A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2266189.05</w:t>
            </w:r>
          </w:p>
        </w:tc>
        <w:tc>
          <w:tcPr>
            <w:tcW w:w="780" w:type="dxa"/>
            <w:tcBorders>
              <w:top w:val="nil"/>
              <w:left w:val="nil"/>
              <w:bottom w:val="nil"/>
              <w:right w:val="nil"/>
            </w:tcBorders>
            <w:shd w:val="clear" w:color="auto" w:fill="auto"/>
            <w:noWrap/>
            <w:vAlign w:val="center"/>
            <w:hideMark/>
          </w:tcPr>
          <w:p w14:paraId="78B973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1608</w:t>
            </w:r>
          </w:p>
        </w:tc>
        <w:tc>
          <w:tcPr>
            <w:tcW w:w="879" w:type="dxa"/>
            <w:tcBorders>
              <w:top w:val="nil"/>
              <w:left w:val="nil"/>
              <w:bottom w:val="nil"/>
              <w:right w:val="nil"/>
            </w:tcBorders>
            <w:shd w:val="clear" w:color="auto" w:fill="auto"/>
            <w:noWrap/>
            <w:vAlign w:val="center"/>
            <w:hideMark/>
          </w:tcPr>
          <w:p w14:paraId="7D88FA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684600.67</w:t>
            </w:r>
          </w:p>
        </w:tc>
        <w:tc>
          <w:tcPr>
            <w:tcW w:w="880" w:type="dxa"/>
            <w:tcBorders>
              <w:top w:val="nil"/>
              <w:left w:val="nil"/>
              <w:bottom w:val="nil"/>
              <w:right w:val="single" w:sz="4" w:space="0" w:color="auto"/>
            </w:tcBorders>
            <w:shd w:val="clear" w:color="auto" w:fill="auto"/>
            <w:noWrap/>
            <w:vAlign w:val="center"/>
            <w:hideMark/>
          </w:tcPr>
          <w:p w14:paraId="0B06D2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2264505.58</w:t>
            </w:r>
          </w:p>
        </w:tc>
      </w:tr>
      <w:tr w:rsidR="00F12F20" w:rsidRPr="003A26F1" w14:paraId="18A177E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5A5B94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w:t>
            </w:r>
          </w:p>
        </w:tc>
        <w:tc>
          <w:tcPr>
            <w:tcW w:w="879" w:type="dxa"/>
            <w:tcBorders>
              <w:top w:val="nil"/>
              <w:left w:val="nil"/>
              <w:bottom w:val="nil"/>
              <w:right w:val="nil"/>
            </w:tcBorders>
            <w:shd w:val="clear" w:color="auto" w:fill="auto"/>
            <w:noWrap/>
            <w:vAlign w:val="center"/>
            <w:hideMark/>
          </w:tcPr>
          <w:p w14:paraId="61C091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686983.76</w:t>
            </w:r>
          </w:p>
        </w:tc>
        <w:tc>
          <w:tcPr>
            <w:tcW w:w="880" w:type="dxa"/>
            <w:tcBorders>
              <w:top w:val="nil"/>
              <w:left w:val="nil"/>
              <w:bottom w:val="nil"/>
              <w:right w:val="single" w:sz="4" w:space="0" w:color="auto"/>
            </w:tcBorders>
            <w:shd w:val="clear" w:color="auto" w:fill="auto"/>
            <w:noWrap/>
            <w:vAlign w:val="center"/>
            <w:hideMark/>
          </w:tcPr>
          <w:p w14:paraId="33A2B5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2275172.69</w:t>
            </w:r>
          </w:p>
        </w:tc>
        <w:tc>
          <w:tcPr>
            <w:tcW w:w="780" w:type="dxa"/>
            <w:tcBorders>
              <w:top w:val="nil"/>
              <w:left w:val="nil"/>
              <w:bottom w:val="nil"/>
              <w:right w:val="nil"/>
            </w:tcBorders>
            <w:shd w:val="clear" w:color="auto" w:fill="auto"/>
            <w:noWrap/>
            <w:vAlign w:val="center"/>
            <w:hideMark/>
          </w:tcPr>
          <w:p w14:paraId="040E6DA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874</w:t>
            </w:r>
          </w:p>
        </w:tc>
        <w:tc>
          <w:tcPr>
            <w:tcW w:w="879" w:type="dxa"/>
            <w:tcBorders>
              <w:top w:val="nil"/>
              <w:left w:val="nil"/>
              <w:bottom w:val="nil"/>
              <w:right w:val="nil"/>
            </w:tcBorders>
            <w:shd w:val="clear" w:color="auto" w:fill="auto"/>
            <w:noWrap/>
            <w:vAlign w:val="center"/>
            <w:hideMark/>
          </w:tcPr>
          <w:p w14:paraId="38923A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686847.49</w:t>
            </w:r>
          </w:p>
        </w:tc>
        <w:tc>
          <w:tcPr>
            <w:tcW w:w="880" w:type="dxa"/>
            <w:tcBorders>
              <w:top w:val="nil"/>
              <w:left w:val="nil"/>
              <w:bottom w:val="nil"/>
              <w:right w:val="single" w:sz="4" w:space="0" w:color="auto"/>
            </w:tcBorders>
            <w:shd w:val="clear" w:color="auto" w:fill="auto"/>
            <w:noWrap/>
            <w:vAlign w:val="center"/>
            <w:hideMark/>
          </w:tcPr>
          <w:p w14:paraId="5CEA54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2266188.37</w:t>
            </w:r>
          </w:p>
        </w:tc>
        <w:tc>
          <w:tcPr>
            <w:tcW w:w="780" w:type="dxa"/>
            <w:tcBorders>
              <w:top w:val="nil"/>
              <w:left w:val="nil"/>
              <w:bottom w:val="nil"/>
              <w:right w:val="nil"/>
            </w:tcBorders>
            <w:shd w:val="clear" w:color="auto" w:fill="auto"/>
            <w:noWrap/>
            <w:vAlign w:val="center"/>
            <w:hideMark/>
          </w:tcPr>
          <w:p w14:paraId="24A985B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1609</w:t>
            </w:r>
          </w:p>
        </w:tc>
        <w:tc>
          <w:tcPr>
            <w:tcW w:w="879" w:type="dxa"/>
            <w:tcBorders>
              <w:top w:val="nil"/>
              <w:left w:val="nil"/>
              <w:bottom w:val="nil"/>
              <w:right w:val="nil"/>
            </w:tcBorders>
            <w:shd w:val="clear" w:color="auto" w:fill="auto"/>
            <w:noWrap/>
            <w:vAlign w:val="center"/>
            <w:hideMark/>
          </w:tcPr>
          <w:p w14:paraId="167CC67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684570.47</w:t>
            </w:r>
          </w:p>
        </w:tc>
        <w:tc>
          <w:tcPr>
            <w:tcW w:w="880" w:type="dxa"/>
            <w:tcBorders>
              <w:top w:val="nil"/>
              <w:left w:val="nil"/>
              <w:bottom w:val="nil"/>
              <w:right w:val="single" w:sz="4" w:space="0" w:color="auto"/>
            </w:tcBorders>
            <w:shd w:val="clear" w:color="auto" w:fill="auto"/>
            <w:noWrap/>
            <w:vAlign w:val="center"/>
            <w:hideMark/>
          </w:tcPr>
          <w:p w14:paraId="4BD72B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2264521.13</w:t>
            </w:r>
          </w:p>
        </w:tc>
      </w:tr>
      <w:tr w:rsidR="00F12F20" w:rsidRPr="003A26F1" w14:paraId="6C8370D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580D49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w:t>
            </w:r>
          </w:p>
        </w:tc>
        <w:tc>
          <w:tcPr>
            <w:tcW w:w="879" w:type="dxa"/>
            <w:tcBorders>
              <w:top w:val="nil"/>
              <w:left w:val="nil"/>
              <w:bottom w:val="nil"/>
              <w:right w:val="nil"/>
            </w:tcBorders>
            <w:shd w:val="clear" w:color="auto" w:fill="auto"/>
            <w:noWrap/>
            <w:vAlign w:val="center"/>
            <w:hideMark/>
          </w:tcPr>
          <w:p w14:paraId="3A68AD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687810.95</w:t>
            </w:r>
          </w:p>
        </w:tc>
        <w:tc>
          <w:tcPr>
            <w:tcW w:w="880" w:type="dxa"/>
            <w:tcBorders>
              <w:top w:val="nil"/>
              <w:left w:val="nil"/>
              <w:bottom w:val="nil"/>
              <w:right w:val="single" w:sz="4" w:space="0" w:color="auto"/>
            </w:tcBorders>
            <w:shd w:val="clear" w:color="auto" w:fill="auto"/>
            <w:noWrap/>
            <w:vAlign w:val="center"/>
            <w:hideMark/>
          </w:tcPr>
          <w:p w14:paraId="5CD8B3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2275049.58</w:t>
            </w:r>
          </w:p>
        </w:tc>
        <w:tc>
          <w:tcPr>
            <w:tcW w:w="780" w:type="dxa"/>
            <w:tcBorders>
              <w:top w:val="nil"/>
              <w:left w:val="nil"/>
              <w:bottom w:val="nil"/>
              <w:right w:val="nil"/>
            </w:tcBorders>
            <w:shd w:val="clear" w:color="auto" w:fill="auto"/>
            <w:noWrap/>
            <w:vAlign w:val="center"/>
            <w:hideMark/>
          </w:tcPr>
          <w:p w14:paraId="0066603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875</w:t>
            </w:r>
          </w:p>
        </w:tc>
        <w:tc>
          <w:tcPr>
            <w:tcW w:w="879" w:type="dxa"/>
            <w:tcBorders>
              <w:top w:val="nil"/>
              <w:left w:val="nil"/>
              <w:bottom w:val="nil"/>
              <w:right w:val="nil"/>
            </w:tcBorders>
            <w:shd w:val="clear" w:color="auto" w:fill="auto"/>
            <w:noWrap/>
            <w:vAlign w:val="center"/>
            <w:hideMark/>
          </w:tcPr>
          <w:p w14:paraId="7284E4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686846.99</w:t>
            </w:r>
          </w:p>
        </w:tc>
        <w:tc>
          <w:tcPr>
            <w:tcW w:w="880" w:type="dxa"/>
            <w:tcBorders>
              <w:top w:val="nil"/>
              <w:left w:val="nil"/>
              <w:bottom w:val="nil"/>
              <w:right w:val="single" w:sz="4" w:space="0" w:color="auto"/>
            </w:tcBorders>
            <w:shd w:val="clear" w:color="auto" w:fill="auto"/>
            <w:noWrap/>
            <w:vAlign w:val="center"/>
            <w:hideMark/>
          </w:tcPr>
          <w:p w14:paraId="6F2C01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2266186.26</w:t>
            </w:r>
          </w:p>
        </w:tc>
        <w:tc>
          <w:tcPr>
            <w:tcW w:w="780" w:type="dxa"/>
            <w:tcBorders>
              <w:top w:val="nil"/>
              <w:left w:val="nil"/>
              <w:bottom w:val="nil"/>
              <w:right w:val="nil"/>
            </w:tcBorders>
            <w:shd w:val="clear" w:color="auto" w:fill="auto"/>
            <w:noWrap/>
            <w:vAlign w:val="center"/>
            <w:hideMark/>
          </w:tcPr>
          <w:p w14:paraId="062FA1B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1610</w:t>
            </w:r>
          </w:p>
        </w:tc>
        <w:tc>
          <w:tcPr>
            <w:tcW w:w="879" w:type="dxa"/>
            <w:tcBorders>
              <w:top w:val="nil"/>
              <w:left w:val="nil"/>
              <w:bottom w:val="nil"/>
              <w:right w:val="nil"/>
            </w:tcBorders>
            <w:shd w:val="clear" w:color="auto" w:fill="auto"/>
            <w:noWrap/>
            <w:vAlign w:val="center"/>
            <w:hideMark/>
          </w:tcPr>
          <w:p w14:paraId="6C5AAF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684544.24</w:t>
            </w:r>
          </w:p>
        </w:tc>
        <w:tc>
          <w:tcPr>
            <w:tcW w:w="880" w:type="dxa"/>
            <w:tcBorders>
              <w:top w:val="nil"/>
              <w:left w:val="nil"/>
              <w:bottom w:val="nil"/>
              <w:right w:val="single" w:sz="4" w:space="0" w:color="auto"/>
            </w:tcBorders>
            <w:shd w:val="clear" w:color="auto" w:fill="auto"/>
            <w:noWrap/>
            <w:vAlign w:val="center"/>
            <w:hideMark/>
          </w:tcPr>
          <w:p w14:paraId="6E090E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2264524.78</w:t>
            </w:r>
          </w:p>
        </w:tc>
      </w:tr>
      <w:tr w:rsidR="00F12F20" w:rsidRPr="003A26F1" w14:paraId="717EBBC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98C91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w:t>
            </w:r>
          </w:p>
        </w:tc>
        <w:tc>
          <w:tcPr>
            <w:tcW w:w="879" w:type="dxa"/>
            <w:tcBorders>
              <w:top w:val="nil"/>
              <w:left w:val="nil"/>
              <w:bottom w:val="nil"/>
              <w:right w:val="nil"/>
            </w:tcBorders>
            <w:shd w:val="clear" w:color="auto" w:fill="auto"/>
            <w:noWrap/>
            <w:vAlign w:val="center"/>
            <w:hideMark/>
          </w:tcPr>
          <w:p w14:paraId="70BE05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688173.76</w:t>
            </w:r>
          </w:p>
        </w:tc>
        <w:tc>
          <w:tcPr>
            <w:tcW w:w="880" w:type="dxa"/>
            <w:tcBorders>
              <w:top w:val="nil"/>
              <w:left w:val="nil"/>
              <w:bottom w:val="nil"/>
              <w:right w:val="single" w:sz="4" w:space="0" w:color="auto"/>
            </w:tcBorders>
            <w:shd w:val="clear" w:color="auto" w:fill="auto"/>
            <w:noWrap/>
            <w:vAlign w:val="center"/>
            <w:hideMark/>
          </w:tcPr>
          <w:p w14:paraId="44F6FC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2274987.84</w:t>
            </w:r>
          </w:p>
        </w:tc>
        <w:tc>
          <w:tcPr>
            <w:tcW w:w="780" w:type="dxa"/>
            <w:tcBorders>
              <w:top w:val="nil"/>
              <w:left w:val="nil"/>
              <w:bottom w:val="nil"/>
              <w:right w:val="nil"/>
            </w:tcBorders>
            <w:shd w:val="clear" w:color="auto" w:fill="auto"/>
            <w:noWrap/>
            <w:vAlign w:val="center"/>
            <w:hideMark/>
          </w:tcPr>
          <w:p w14:paraId="5234BCC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876</w:t>
            </w:r>
          </w:p>
        </w:tc>
        <w:tc>
          <w:tcPr>
            <w:tcW w:w="879" w:type="dxa"/>
            <w:tcBorders>
              <w:top w:val="nil"/>
              <w:left w:val="nil"/>
              <w:bottom w:val="nil"/>
              <w:right w:val="nil"/>
            </w:tcBorders>
            <w:shd w:val="clear" w:color="auto" w:fill="auto"/>
            <w:noWrap/>
            <w:vAlign w:val="center"/>
            <w:hideMark/>
          </w:tcPr>
          <w:p w14:paraId="4C3B49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686846.40</w:t>
            </w:r>
          </w:p>
        </w:tc>
        <w:tc>
          <w:tcPr>
            <w:tcW w:w="880" w:type="dxa"/>
            <w:tcBorders>
              <w:top w:val="nil"/>
              <w:left w:val="nil"/>
              <w:bottom w:val="nil"/>
              <w:right w:val="single" w:sz="4" w:space="0" w:color="auto"/>
            </w:tcBorders>
            <w:shd w:val="clear" w:color="auto" w:fill="auto"/>
            <w:noWrap/>
            <w:vAlign w:val="center"/>
            <w:hideMark/>
          </w:tcPr>
          <w:p w14:paraId="198295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2266184.11</w:t>
            </w:r>
          </w:p>
        </w:tc>
        <w:tc>
          <w:tcPr>
            <w:tcW w:w="780" w:type="dxa"/>
            <w:tcBorders>
              <w:top w:val="nil"/>
              <w:left w:val="nil"/>
              <w:bottom w:val="nil"/>
              <w:right w:val="nil"/>
            </w:tcBorders>
            <w:shd w:val="clear" w:color="auto" w:fill="auto"/>
            <w:noWrap/>
            <w:vAlign w:val="center"/>
            <w:hideMark/>
          </w:tcPr>
          <w:p w14:paraId="41AC18B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1611</w:t>
            </w:r>
          </w:p>
        </w:tc>
        <w:tc>
          <w:tcPr>
            <w:tcW w:w="879" w:type="dxa"/>
            <w:tcBorders>
              <w:top w:val="nil"/>
              <w:left w:val="nil"/>
              <w:bottom w:val="nil"/>
              <w:right w:val="nil"/>
            </w:tcBorders>
            <w:shd w:val="clear" w:color="auto" w:fill="auto"/>
            <w:noWrap/>
            <w:vAlign w:val="center"/>
            <w:hideMark/>
          </w:tcPr>
          <w:p w14:paraId="023D30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684523.19</w:t>
            </w:r>
          </w:p>
        </w:tc>
        <w:tc>
          <w:tcPr>
            <w:tcW w:w="880" w:type="dxa"/>
            <w:tcBorders>
              <w:top w:val="nil"/>
              <w:left w:val="nil"/>
              <w:bottom w:val="nil"/>
              <w:right w:val="single" w:sz="4" w:space="0" w:color="auto"/>
            </w:tcBorders>
            <w:shd w:val="clear" w:color="auto" w:fill="auto"/>
            <w:noWrap/>
            <w:vAlign w:val="center"/>
            <w:hideMark/>
          </w:tcPr>
          <w:p w14:paraId="00810A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2264520.52</w:t>
            </w:r>
          </w:p>
        </w:tc>
      </w:tr>
      <w:tr w:rsidR="00F12F20" w:rsidRPr="003A26F1" w14:paraId="14A629F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5F6E27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w:t>
            </w:r>
          </w:p>
        </w:tc>
        <w:tc>
          <w:tcPr>
            <w:tcW w:w="879" w:type="dxa"/>
            <w:tcBorders>
              <w:top w:val="nil"/>
              <w:left w:val="nil"/>
              <w:bottom w:val="nil"/>
              <w:right w:val="nil"/>
            </w:tcBorders>
            <w:shd w:val="clear" w:color="auto" w:fill="auto"/>
            <w:noWrap/>
            <w:vAlign w:val="center"/>
            <w:hideMark/>
          </w:tcPr>
          <w:p w14:paraId="0B5A84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688474.28</w:t>
            </w:r>
          </w:p>
        </w:tc>
        <w:tc>
          <w:tcPr>
            <w:tcW w:w="880" w:type="dxa"/>
            <w:tcBorders>
              <w:top w:val="nil"/>
              <w:left w:val="nil"/>
              <w:bottom w:val="nil"/>
              <w:right w:val="single" w:sz="4" w:space="0" w:color="auto"/>
            </w:tcBorders>
            <w:shd w:val="clear" w:color="auto" w:fill="auto"/>
            <w:noWrap/>
            <w:vAlign w:val="center"/>
            <w:hideMark/>
          </w:tcPr>
          <w:p w14:paraId="2A977F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2274985.98</w:t>
            </w:r>
          </w:p>
        </w:tc>
        <w:tc>
          <w:tcPr>
            <w:tcW w:w="780" w:type="dxa"/>
            <w:tcBorders>
              <w:top w:val="nil"/>
              <w:left w:val="nil"/>
              <w:bottom w:val="nil"/>
              <w:right w:val="nil"/>
            </w:tcBorders>
            <w:shd w:val="clear" w:color="auto" w:fill="auto"/>
            <w:noWrap/>
            <w:vAlign w:val="center"/>
            <w:hideMark/>
          </w:tcPr>
          <w:p w14:paraId="1109D2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877</w:t>
            </w:r>
          </w:p>
        </w:tc>
        <w:tc>
          <w:tcPr>
            <w:tcW w:w="879" w:type="dxa"/>
            <w:tcBorders>
              <w:top w:val="nil"/>
              <w:left w:val="nil"/>
              <w:bottom w:val="nil"/>
              <w:right w:val="nil"/>
            </w:tcBorders>
            <w:shd w:val="clear" w:color="auto" w:fill="auto"/>
            <w:noWrap/>
            <w:vAlign w:val="center"/>
            <w:hideMark/>
          </w:tcPr>
          <w:p w14:paraId="40D03F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686845.71</w:t>
            </w:r>
          </w:p>
        </w:tc>
        <w:tc>
          <w:tcPr>
            <w:tcW w:w="880" w:type="dxa"/>
            <w:tcBorders>
              <w:top w:val="nil"/>
              <w:left w:val="nil"/>
              <w:bottom w:val="nil"/>
              <w:right w:val="single" w:sz="4" w:space="0" w:color="auto"/>
            </w:tcBorders>
            <w:shd w:val="clear" w:color="auto" w:fill="auto"/>
            <w:noWrap/>
            <w:vAlign w:val="center"/>
            <w:hideMark/>
          </w:tcPr>
          <w:p w14:paraId="101616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2266181.91</w:t>
            </w:r>
          </w:p>
        </w:tc>
        <w:tc>
          <w:tcPr>
            <w:tcW w:w="780" w:type="dxa"/>
            <w:tcBorders>
              <w:top w:val="nil"/>
              <w:left w:val="nil"/>
              <w:bottom w:val="nil"/>
              <w:right w:val="nil"/>
            </w:tcBorders>
            <w:shd w:val="clear" w:color="auto" w:fill="auto"/>
            <w:noWrap/>
            <w:vAlign w:val="center"/>
            <w:hideMark/>
          </w:tcPr>
          <w:p w14:paraId="3A65EC5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1612</w:t>
            </w:r>
          </w:p>
        </w:tc>
        <w:tc>
          <w:tcPr>
            <w:tcW w:w="879" w:type="dxa"/>
            <w:tcBorders>
              <w:top w:val="nil"/>
              <w:left w:val="nil"/>
              <w:bottom w:val="nil"/>
              <w:right w:val="nil"/>
            </w:tcBorders>
            <w:shd w:val="clear" w:color="auto" w:fill="auto"/>
            <w:noWrap/>
            <w:vAlign w:val="center"/>
            <w:hideMark/>
          </w:tcPr>
          <w:p w14:paraId="7329BD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684507.94</w:t>
            </w:r>
          </w:p>
        </w:tc>
        <w:tc>
          <w:tcPr>
            <w:tcW w:w="880" w:type="dxa"/>
            <w:tcBorders>
              <w:top w:val="nil"/>
              <w:left w:val="nil"/>
              <w:bottom w:val="nil"/>
              <w:right w:val="single" w:sz="4" w:space="0" w:color="auto"/>
            </w:tcBorders>
            <w:shd w:val="clear" w:color="auto" w:fill="auto"/>
            <w:noWrap/>
            <w:vAlign w:val="center"/>
            <w:hideMark/>
          </w:tcPr>
          <w:p w14:paraId="23587C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2264531.49</w:t>
            </w:r>
          </w:p>
        </w:tc>
      </w:tr>
      <w:tr w:rsidR="00F12F20" w:rsidRPr="003A26F1" w14:paraId="4F5C3A8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5A38EF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w:t>
            </w:r>
          </w:p>
        </w:tc>
        <w:tc>
          <w:tcPr>
            <w:tcW w:w="879" w:type="dxa"/>
            <w:tcBorders>
              <w:top w:val="nil"/>
              <w:left w:val="nil"/>
              <w:bottom w:val="nil"/>
              <w:right w:val="nil"/>
            </w:tcBorders>
            <w:shd w:val="clear" w:color="auto" w:fill="auto"/>
            <w:noWrap/>
            <w:vAlign w:val="center"/>
            <w:hideMark/>
          </w:tcPr>
          <w:p w14:paraId="2EB15F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689036.65</w:t>
            </w:r>
          </w:p>
        </w:tc>
        <w:tc>
          <w:tcPr>
            <w:tcW w:w="880" w:type="dxa"/>
            <w:tcBorders>
              <w:top w:val="nil"/>
              <w:left w:val="nil"/>
              <w:bottom w:val="nil"/>
              <w:right w:val="single" w:sz="4" w:space="0" w:color="auto"/>
            </w:tcBorders>
            <w:shd w:val="clear" w:color="auto" w:fill="auto"/>
            <w:noWrap/>
            <w:vAlign w:val="center"/>
            <w:hideMark/>
          </w:tcPr>
          <w:p w14:paraId="65AD22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2275000.75</w:t>
            </w:r>
          </w:p>
        </w:tc>
        <w:tc>
          <w:tcPr>
            <w:tcW w:w="780" w:type="dxa"/>
            <w:tcBorders>
              <w:top w:val="nil"/>
              <w:left w:val="nil"/>
              <w:bottom w:val="nil"/>
              <w:right w:val="nil"/>
            </w:tcBorders>
            <w:shd w:val="clear" w:color="auto" w:fill="auto"/>
            <w:noWrap/>
            <w:vAlign w:val="center"/>
            <w:hideMark/>
          </w:tcPr>
          <w:p w14:paraId="3E0B081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878</w:t>
            </w:r>
          </w:p>
        </w:tc>
        <w:tc>
          <w:tcPr>
            <w:tcW w:w="879" w:type="dxa"/>
            <w:tcBorders>
              <w:top w:val="nil"/>
              <w:left w:val="nil"/>
              <w:bottom w:val="nil"/>
              <w:right w:val="nil"/>
            </w:tcBorders>
            <w:shd w:val="clear" w:color="auto" w:fill="auto"/>
            <w:noWrap/>
            <w:vAlign w:val="center"/>
            <w:hideMark/>
          </w:tcPr>
          <w:p w14:paraId="48426C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686844.89</w:t>
            </w:r>
          </w:p>
        </w:tc>
        <w:tc>
          <w:tcPr>
            <w:tcW w:w="880" w:type="dxa"/>
            <w:tcBorders>
              <w:top w:val="nil"/>
              <w:left w:val="nil"/>
              <w:bottom w:val="nil"/>
              <w:right w:val="single" w:sz="4" w:space="0" w:color="auto"/>
            </w:tcBorders>
            <w:shd w:val="clear" w:color="auto" w:fill="auto"/>
            <w:noWrap/>
            <w:vAlign w:val="center"/>
            <w:hideMark/>
          </w:tcPr>
          <w:p w14:paraId="373C73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2266179.66</w:t>
            </w:r>
          </w:p>
        </w:tc>
        <w:tc>
          <w:tcPr>
            <w:tcW w:w="780" w:type="dxa"/>
            <w:tcBorders>
              <w:top w:val="nil"/>
              <w:left w:val="nil"/>
              <w:bottom w:val="nil"/>
              <w:right w:val="nil"/>
            </w:tcBorders>
            <w:shd w:val="clear" w:color="auto" w:fill="auto"/>
            <w:noWrap/>
            <w:vAlign w:val="center"/>
            <w:hideMark/>
          </w:tcPr>
          <w:p w14:paraId="251D6E7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1613</w:t>
            </w:r>
          </w:p>
        </w:tc>
        <w:tc>
          <w:tcPr>
            <w:tcW w:w="879" w:type="dxa"/>
            <w:tcBorders>
              <w:top w:val="nil"/>
              <w:left w:val="nil"/>
              <w:bottom w:val="nil"/>
              <w:right w:val="nil"/>
            </w:tcBorders>
            <w:shd w:val="clear" w:color="auto" w:fill="auto"/>
            <w:noWrap/>
            <w:vAlign w:val="center"/>
            <w:hideMark/>
          </w:tcPr>
          <w:p w14:paraId="752358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684500.92</w:t>
            </w:r>
          </w:p>
        </w:tc>
        <w:tc>
          <w:tcPr>
            <w:tcW w:w="880" w:type="dxa"/>
            <w:tcBorders>
              <w:top w:val="nil"/>
              <w:left w:val="nil"/>
              <w:bottom w:val="nil"/>
              <w:right w:val="single" w:sz="4" w:space="0" w:color="auto"/>
            </w:tcBorders>
            <w:shd w:val="clear" w:color="auto" w:fill="auto"/>
            <w:noWrap/>
            <w:vAlign w:val="center"/>
            <w:hideMark/>
          </w:tcPr>
          <w:p w14:paraId="67F57A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2264562.88</w:t>
            </w:r>
          </w:p>
        </w:tc>
      </w:tr>
      <w:tr w:rsidR="00F12F20" w:rsidRPr="003A26F1" w14:paraId="17A5A0D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03F344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w:t>
            </w:r>
          </w:p>
        </w:tc>
        <w:tc>
          <w:tcPr>
            <w:tcW w:w="879" w:type="dxa"/>
            <w:tcBorders>
              <w:top w:val="nil"/>
              <w:left w:val="nil"/>
              <w:bottom w:val="nil"/>
              <w:right w:val="nil"/>
            </w:tcBorders>
            <w:shd w:val="clear" w:color="auto" w:fill="auto"/>
            <w:noWrap/>
            <w:vAlign w:val="center"/>
            <w:hideMark/>
          </w:tcPr>
          <w:p w14:paraId="33C44C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689109.72</w:t>
            </w:r>
          </w:p>
        </w:tc>
        <w:tc>
          <w:tcPr>
            <w:tcW w:w="880" w:type="dxa"/>
            <w:tcBorders>
              <w:top w:val="nil"/>
              <w:left w:val="nil"/>
              <w:bottom w:val="nil"/>
              <w:right w:val="single" w:sz="4" w:space="0" w:color="auto"/>
            </w:tcBorders>
            <w:shd w:val="clear" w:color="auto" w:fill="auto"/>
            <w:noWrap/>
            <w:vAlign w:val="center"/>
            <w:hideMark/>
          </w:tcPr>
          <w:p w14:paraId="0CC4F3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2275003.46</w:t>
            </w:r>
          </w:p>
        </w:tc>
        <w:tc>
          <w:tcPr>
            <w:tcW w:w="780" w:type="dxa"/>
            <w:tcBorders>
              <w:top w:val="nil"/>
              <w:left w:val="nil"/>
              <w:bottom w:val="nil"/>
              <w:right w:val="nil"/>
            </w:tcBorders>
            <w:shd w:val="clear" w:color="auto" w:fill="auto"/>
            <w:noWrap/>
            <w:vAlign w:val="center"/>
            <w:hideMark/>
          </w:tcPr>
          <w:p w14:paraId="7AB4D6F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879</w:t>
            </w:r>
          </w:p>
        </w:tc>
        <w:tc>
          <w:tcPr>
            <w:tcW w:w="879" w:type="dxa"/>
            <w:tcBorders>
              <w:top w:val="nil"/>
              <w:left w:val="nil"/>
              <w:bottom w:val="nil"/>
              <w:right w:val="nil"/>
            </w:tcBorders>
            <w:shd w:val="clear" w:color="auto" w:fill="auto"/>
            <w:noWrap/>
            <w:vAlign w:val="center"/>
            <w:hideMark/>
          </w:tcPr>
          <w:p w14:paraId="06A766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686843.92</w:t>
            </w:r>
          </w:p>
        </w:tc>
        <w:tc>
          <w:tcPr>
            <w:tcW w:w="880" w:type="dxa"/>
            <w:tcBorders>
              <w:top w:val="nil"/>
              <w:left w:val="nil"/>
              <w:bottom w:val="nil"/>
              <w:right w:val="single" w:sz="4" w:space="0" w:color="auto"/>
            </w:tcBorders>
            <w:shd w:val="clear" w:color="auto" w:fill="auto"/>
            <w:noWrap/>
            <w:vAlign w:val="center"/>
            <w:hideMark/>
          </w:tcPr>
          <w:p w14:paraId="5F1D7D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2266177.33</w:t>
            </w:r>
          </w:p>
        </w:tc>
        <w:tc>
          <w:tcPr>
            <w:tcW w:w="780" w:type="dxa"/>
            <w:tcBorders>
              <w:top w:val="nil"/>
              <w:left w:val="nil"/>
              <w:bottom w:val="nil"/>
              <w:right w:val="nil"/>
            </w:tcBorders>
            <w:shd w:val="clear" w:color="auto" w:fill="auto"/>
            <w:noWrap/>
            <w:vAlign w:val="center"/>
            <w:hideMark/>
          </w:tcPr>
          <w:p w14:paraId="09529F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1614</w:t>
            </w:r>
          </w:p>
        </w:tc>
        <w:tc>
          <w:tcPr>
            <w:tcW w:w="879" w:type="dxa"/>
            <w:tcBorders>
              <w:top w:val="nil"/>
              <w:left w:val="nil"/>
              <w:bottom w:val="nil"/>
              <w:right w:val="nil"/>
            </w:tcBorders>
            <w:shd w:val="clear" w:color="auto" w:fill="auto"/>
            <w:noWrap/>
            <w:vAlign w:val="center"/>
            <w:hideMark/>
          </w:tcPr>
          <w:p w14:paraId="41B74A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684486.28</w:t>
            </w:r>
          </w:p>
        </w:tc>
        <w:tc>
          <w:tcPr>
            <w:tcW w:w="880" w:type="dxa"/>
            <w:tcBorders>
              <w:top w:val="nil"/>
              <w:left w:val="nil"/>
              <w:bottom w:val="nil"/>
              <w:right w:val="single" w:sz="4" w:space="0" w:color="auto"/>
            </w:tcBorders>
            <w:shd w:val="clear" w:color="auto" w:fill="auto"/>
            <w:noWrap/>
            <w:vAlign w:val="center"/>
            <w:hideMark/>
          </w:tcPr>
          <w:p w14:paraId="2FA994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2264590.31</w:t>
            </w:r>
          </w:p>
        </w:tc>
      </w:tr>
      <w:tr w:rsidR="00F12F20" w:rsidRPr="003A26F1" w14:paraId="346F772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819326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w:t>
            </w:r>
          </w:p>
        </w:tc>
        <w:tc>
          <w:tcPr>
            <w:tcW w:w="879" w:type="dxa"/>
            <w:tcBorders>
              <w:top w:val="nil"/>
              <w:left w:val="nil"/>
              <w:bottom w:val="nil"/>
              <w:right w:val="nil"/>
            </w:tcBorders>
            <w:shd w:val="clear" w:color="auto" w:fill="auto"/>
            <w:noWrap/>
            <w:vAlign w:val="center"/>
            <w:hideMark/>
          </w:tcPr>
          <w:p w14:paraId="09B047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689290.93</w:t>
            </w:r>
          </w:p>
        </w:tc>
        <w:tc>
          <w:tcPr>
            <w:tcW w:w="880" w:type="dxa"/>
            <w:tcBorders>
              <w:top w:val="nil"/>
              <w:left w:val="nil"/>
              <w:bottom w:val="nil"/>
              <w:right w:val="single" w:sz="4" w:space="0" w:color="auto"/>
            </w:tcBorders>
            <w:shd w:val="clear" w:color="auto" w:fill="auto"/>
            <w:noWrap/>
            <w:vAlign w:val="center"/>
            <w:hideMark/>
          </w:tcPr>
          <w:p w14:paraId="4AC34D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2273855.16</w:t>
            </w:r>
          </w:p>
        </w:tc>
        <w:tc>
          <w:tcPr>
            <w:tcW w:w="780" w:type="dxa"/>
            <w:tcBorders>
              <w:top w:val="nil"/>
              <w:left w:val="nil"/>
              <w:bottom w:val="nil"/>
              <w:right w:val="nil"/>
            </w:tcBorders>
            <w:shd w:val="clear" w:color="auto" w:fill="auto"/>
            <w:noWrap/>
            <w:vAlign w:val="center"/>
            <w:hideMark/>
          </w:tcPr>
          <w:p w14:paraId="4185AB6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880</w:t>
            </w:r>
          </w:p>
        </w:tc>
        <w:tc>
          <w:tcPr>
            <w:tcW w:w="879" w:type="dxa"/>
            <w:tcBorders>
              <w:top w:val="nil"/>
              <w:left w:val="nil"/>
              <w:bottom w:val="nil"/>
              <w:right w:val="nil"/>
            </w:tcBorders>
            <w:shd w:val="clear" w:color="auto" w:fill="auto"/>
            <w:noWrap/>
            <w:vAlign w:val="center"/>
            <w:hideMark/>
          </w:tcPr>
          <w:p w14:paraId="400D2B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686842.77</w:t>
            </w:r>
          </w:p>
        </w:tc>
        <w:tc>
          <w:tcPr>
            <w:tcW w:w="880" w:type="dxa"/>
            <w:tcBorders>
              <w:top w:val="nil"/>
              <w:left w:val="nil"/>
              <w:bottom w:val="nil"/>
              <w:right w:val="single" w:sz="4" w:space="0" w:color="auto"/>
            </w:tcBorders>
            <w:shd w:val="clear" w:color="auto" w:fill="auto"/>
            <w:noWrap/>
            <w:vAlign w:val="center"/>
            <w:hideMark/>
          </w:tcPr>
          <w:p w14:paraId="544486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2266174.93</w:t>
            </w:r>
          </w:p>
        </w:tc>
        <w:tc>
          <w:tcPr>
            <w:tcW w:w="780" w:type="dxa"/>
            <w:tcBorders>
              <w:top w:val="nil"/>
              <w:left w:val="nil"/>
              <w:bottom w:val="nil"/>
              <w:right w:val="nil"/>
            </w:tcBorders>
            <w:shd w:val="clear" w:color="auto" w:fill="auto"/>
            <w:noWrap/>
            <w:vAlign w:val="center"/>
            <w:hideMark/>
          </w:tcPr>
          <w:p w14:paraId="63F3D99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1615</w:t>
            </w:r>
          </w:p>
        </w:tc>
        <w:tc>
          <w:tcPr>
            <w:tcW w:w="879" w:type="dxa"/>
            <w:tcBorders>
              <w:top w:val="nil"/>
              <w:left w:val="nil"/>
              <w:bottom w:val="nil"/>
              <w:right w:val="nil"/>
            </w:tcBorders>
            <w:shd w:val="clear" w:color="auto" w:fill="auto"/>
            <w:noWrap/>
            <w:vAlign w:val="center"/>
            <w:hideMark/>
          </w:tcPr>
          <w:p w14:paraId="1CEF20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684475.29</w:t>
            </w:r>
          </w:p>
        </w:tc>
        <w:tc>
          <w:tcPr>
            <w:tcW w:w="880" w:type="dxa"/>
            <w:tcBorders>
              <w:top w:val="nil"/>
              <w:left w:val="nil"/>
              <w:bottom w:val="nil"/>
              <w:right w:val="single" w:sz="4" w:space="0" w:color="auto"/>
            </w:tcBorders>
            <w:shd w:val="clear" w:color="auto" w:fill="auto"/>
            <w:noWrap/>
            <w:vAlign w:val="center"/>
            <w:hideMark/>
          </w:tcPr>
          <w:p w14:paraId="1CAD03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2264598.23</w:t>
            </w:r>
          </w:p>
        </w:tc>
      </w:tr>
      <w:tr w:rsidR="00F12F20" w:rsidRPr="003A26F1" w14:paraId="53AD3ED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33B991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w:t>
            </w:r>
          </w:p>
        </w:tc>
        <w:tc>
          <w:tcPr>
            <w:tcW w:w="879" w:type="dxa"/>
            <w:tcBorders>
              <w:top w:val="nil"/>
              <w:left w:val="nil"/>
              <w:bottom w:val="nil"/>
              <w:right w:val="nil"/>
            </w:tcBorders>
            <w:shd w:val="clear" w:color="auto" w:fill="auto"/>
            <w:noWrap/>
            <w:vAlign w:val="center"/>
            <w:hideMark/>
          </w:tcPr>
          <w:p w14:paraId="106DEE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689284.69</w:t>
            </w:r>
          </w:p>
        </w:tc>
        <w:tc>
          <w:tcPr>
            <w:tcW w:w="880" w:type="dxa"/>
            <w:tcBorders>
              <w:top w:val="nil"/>
              <w:left w:val="nil"/>
              <w:bottom w:val="nil"/>
              <w:right w:val="single" w:sz="4" w:space="0" w:color="auto"/>
            </w:tcBorders>
            <w:shd w:val="clear" w:color="auto" w:fill="auto"/>
            <w:noWrap/>
            <w:vAlign w:val="center"/>
            <w:hideMark/>
          </w:tcPr>
          <w:p w14:paraId="645D3C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2273492.68</w:t>
            </w:r>
          </w:p>
        </w:tc>
        <w:tc>
          <w:tcPr>
            <w:tcW w:w="780" w:type="dxa"/>
            <w:tcBorders>
              <w:top w:val="nil"/>
              <w:left w:val="nil"/>
              <w:bottom w:val="nil"/>
              <w:right w:val="nil"/>
            </w:tcBorders>
            <w:shd w:val="clear" w:color="auto" w:fill="auto"/>
            <w:noWrap/>
            <w:vAlign w:val="center"/>
            <w:hideMark/>
          </w:tcPr>
          <w:p w14:paraId="67DF0E6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881</w:t>
            </w:r>
          </w:p>
        </w:tc>
        <w:tc>
          <w:tcPr>
            <w:tcW w:w="879" w:type="dxa"/>
            <w:tcBorders>
              <w:top w:val="nil"/>
              <w:left w:val="nil"/>
              <w:bottom w:val="nil"/>
              <w:right w:val="nil"/>
            </w:tcBorders>
            <w:shd w:val="clear" w:color="auto" w:fill="auto"/>
            <w:noWrap/>
            <w:vAlign w:val="center"/>
            <w:hideMark/>
          </w:tcPr>
          <w:p w14:paraId="733809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686841.41</w:t>
            </w:r>
          </w:p>
        </w:tc>
        <w:tc>
          <w:tcPr>
            <w:tcW w:w="880" w:type="dxa"/>
            <w:tcBorders>
              <w:top w:val="nil"/>
              <w:left w:val="nil"/>
              <w:bottom w:val="nil"/>
              <w:right w:val="single" w:sz="4" w:space="0" w:color="auto"/>
            </w:tcBorders>
            <w:shd w:val="clear" w:color="auto" w:fill="auto"/>
            <w:noWrap/>
            <w:vAlign w:val="center"/>
            <w:hideMark/>
          </w:tcPr>
          <w:p w14:paraId="47E12B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2266172.43</w:t>
            </w:r>
          </w:p>
        </w:tc>
        <w:tc>
          <w:tcPr>
            <w:tcW w:w="780" w:type="dxa"/>
            <w:tcBorders>
              <w:top w:val="nil"/>
              <w:left w:val="nil"/>
              <w:bottom w:val="nil"/>
              <w:right w:val="nil"/>
            </w:tcBorders>
            <w:shd w:val="clear" w:color="auto" w:fill="auto"/>
            <w:noWrap/>
            <w:vAlign w:val="center"/>
            <w:hideMark/>
          </w:tcPr>
          <w:p w14:paraId="245FF0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1616</w:t>
            </w:r>
          </w:p>
        </w:tc>
        <w:tc>
          <w:tcPr>
            <w:tcW w:w="879" w:type="dxa"/>
            <w:tcBorders>
              <w:top w:val="nil"/>
              <w:left w:val="nil"/>
              <w:bottom w:val="nil"/>
              <w:right w:val="nil"/>
            </w:tcBorders>
            <w:shd w:val="clear" w:color="auto" w:fill="auto"/>
            <w:noWrap/>
            <w:vAlign w:val="center"/>
            <w:hideMark/>
          </w:tcPr>
          <w:p w14:paraId="0F92B0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684393.23</w:t>
            </w:r>
          </w:p>
        </w:tc>
        <w:tc>
          <w:tcPr>
            <w:tcW w:w="880" w:type="dxa"/>
            <w:tcBorders>
              <w:top w:val="nil"/>
              <w:left w:val="nil"/>
              <w:bottom w:val="nil"/>
              <w:right w:val="single" w:sz="4" w:space="0" w:color="auto"/>
            </w:tcBorders>
            <w:shd w:val="clear" w:color="auto" w:fill="auto"/>
            <w:noWrap/>
            <w:vAlign w:val="center"/>
            <w:hideMark/>
          </w:tcPr>
          <w:p w14:paraId="0995D23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2264579.64</w:t>
            </w:r>
          </w:p>
        </w:tc>
      </w:tr>
      <w:tr w:rsidR="00F12F20" w:rsidRPr="003A26F1" w14:paraId="50DCB51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851DD2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w:t>
            </w:r>
          </w:p>
        </w:tc>
        <w:tc>
          <w:tcPr>
            <w:tcW w:w="879" w:type="dxa"/>
            <w:tcBorders>
              <w:top w:val="nil"/>
              <w:left w:val="nil"/>
              <w:bottom w:val="nil"/>
              <w:right w:val="nil"/>
            </w:tcBorders>
            <w:shd w:val="clear" w:color="auto" w:fill="auto"/>
            <w:noWrap/>
            <w:vAlign w:val="center"/>
            <w:hideMark/>
          </w:tcPr>
          <w:p w14:paraId="379D3F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689406.26</w:t>
            </w:r>
          </w:p>
        </w:tc>
        <w:tc>
          <w:tcPr>
            <w:tcW w:w="880" w:type="dxa"/>
            <w:tcBorders>
              <w:top w:val="nil"/>
              <w:left w:val="nil"/>
              <w:bottom w:val="nil"/>
              <w:right w:val="single" w:sz="4" w:space="0" w:color="auto"/>
            </w:tcBorders>
            <w:shd w:val="clear" w:color="auto" w:fill="auto"/>
            <w:noWrap/>
            <w:vAlign w:val="center"/>
            <w:hideMark/>
          </w:tcPr>
          <w:p w14:paraId="2692B1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2273318.29</w:t>
            </w:r>
          </w:p>
        </w:tc>
        <w:tc>
          <w:tcPr>
            <w:tcW w:w="780" w:type="dxa"/>
            <w:tcBorders>
              <w:top w:val="nil"/>
              <w:left w:val="nil"/>
              <w:bottom w:val="nil"/>
              <w:right w:val="nil"/>
            </w:tcBorders>
            <w:shd w:val="clear" w:color="auto" w:fill="auto"/>
            <w:noWrap/>
            <w:vAlign w:val="center"/>
            <w:hideMark/>
          </w:tcPr>
          <w:p w14:paraId="64AAF35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882</w:t>
            </w:r>
          </w:p>
        </w:tc>
        <w:tc>
          <w:tcPr>
            <w:tcW w:w="879" w:type="dxa"/>
            <w:tcBorders>
              <w:top w:val="nil"/>
              <w:left w:val="nil"/>
              <w:bottom w:val="nil"/>
              <w:right w:val="nil"/>
            </w:tcBorders>
            <w:shd w:val="clear" w:color="auto" w:fill="auto"/>
            <w:noWrap/>
            <w:vAlign w:val="center"/>
            <w:hideMark/>
          </w:tcPr>
          <w:p w14:paraId="0D45E6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686839.22</w:t>
            </w:r>
          </w:p>
        </w:tc>
        <w:tc>
          <w:tcPr>
            <w:tcW w:w="880" w:type="dxa"/>
            <w:tcBorders>
              <w:top w:val="nil"/>
              <w:left w:val="nil"/>
              <w:bottom w:val="nil"/>
              <w:right w:val="single" w:sz="4" w:space="0" w:color="auto"/>
            </w:tcBorders>
            <w:shd w:val="clear" w:color="auto" w:fill="auto"/>
            <w:noWrap/>
            <w:vAlign w:val="center"/>
            <w:hideMark/>
          </w:tcPr>
          <w:p w14:paraId="4DB09D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2266168.94</w:t>
            </w:r>
          </w:p>
        </w:tc>
        <w:tc>
          <w:tcPr>
            <w:tcW w:w="780" w:type="dxa"/>
            <w:tcBorders>
              <w:top w:val="nil"/>
              <w:left w:val="nil"/>
              <w:bottom w:val="nil"/>
              <w:right w:val="nil"/>
            </w:tcBorders>
            <w:shd w:val="clear" w:color="auto" w:fill="auto"/>
            <w:noWrap/>
            <w:vAlign w:val="center"/>
            <w:hideMark/>
          </w:tcPr>
          <w:p w14:paraId="0BAA1D3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1617</w:t>
            </w:r>
          </w:p>
        </w:tc>
        <w:tc>
          <w:tcPr>
            <w:tcW w:w="879" w:type="dxa"/>
            <w:tcBorders>
              <w:top w:val="nil"/>
              <w:left w:val="nil"/>
              <w:bottom w:val="nil"/>
              <w:right w:val="nil"/>
            </w:tcBorders>
            <w:shd w:val="clear" w:color="auto" w:fill="auto"/>
            <w:noWrap/>
            <w:vAlign w:val="center"/>
            <w:hideMark/>
          </w:tcPr>
          <w:p w14:paraId="182FE8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684359.68</w:t>
            </w:r>
          </w:p>
        </w:tc>
        <w:tc>
          <w:tcPr>
            <w:tcW w:w="880" w:type="dxa"/>
            <w:tcBorders>
              <w:top w:val="nil"/>
              <w:left w:val="nil"/>
              <w:bottom w:val="nil"/>
              <w:right w:val="single" w:sz="4" w:space="0" w:color="auto"/>
            </w:tcBorders>
            <w:shd w:val="clear" w:color="auto" w:fill="auto"/>
            <w:noWrap/>
            <w:vAlign w:val="center"/>
            <w:hideMark/>
          </w:tcPr>
          <w:p w14:paraId="00F84E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2264580.55</w:t>
            </w:r>
          </w:p>
        </w:tc>
      </w:tr>
      <w:tr w:rsidR="00F12F20" w:rsidRPr="003A26F1" w14:paraId="237CFAE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E1D41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w:t>
            </w:r>
          </w:p>
        </w:tc>
        <w:tc>
          <w:tcPr>
            <w:tcW w:w="879" w:type="dxa"/>
            <w:tcBorders>
              <w:top w:val="nil"/>
              <w:left w:val="nil"/>
              <w:bottom w:val="nil"/>
              <w:right w:val="nil"/>
            </w:tcBorders>
            <w:shd w:val="clear" w:color="auto" w:fill="auto"/>
            <w:noWrap/>
            <w:vAlign w:val="center"/>
            <w:hideMark/>
          </w:tcPr>
          <w:p w14:paraId="03703F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689545.88</w:t>
            </w:r>
          </w:p>
        </w:tc>
        <w:tc>
          <w:tcPr>
            <w:tcW w:w="880" w:type="dxa"/>
            <w:tcBorders>
              <w:top w:val="nil"/>
              <w:left w:val="nil"/>
              <w:bottom w:val="nil"/>
              <w:right w:val="single" w:sz="4" w:space="0" w:color="auto"/>
            </w:tcBorders>
            <w:shd w:val="clear" w:color="auto" w:fill="auto"/>
            <w:noWrap/>
            <w:vAlign w:val="center"/>
            <w:hideMark/>
          </w:tcPr>
          <w:p w14:paraId="0449F9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2272695.56</w:t>
            </w:r>
          </w:p>
        </w:tc>
        <w:tc>
          <w:tcPr>
            <w:tcW w:w="780" w:type="dxa"/>
            <w:tcBorders>
              <w:top w:val="nil"/>
              <w:left w:val="nil"/>
              <w:bottom w:val="nil"/>
              <w:right w:val="nil"/>
            </w:tcBorders>
            <w:shd w:val="clear" w:color="auto" w:fill="auto"/>
            <w:noWrap/>
            <w:vAlign w:val="center"/>
            <w:hideMark/>
          </w:tcPr>
          <w:p w14:paraId="24E5F9D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883</w:t>
            </w:r>
          </w:p>
        </w:tc>
        <w:tc>
          <w:tcPr>
            <w:tcW w:w="879" w:type="dxa"/>
            <w:tcBorders>
              <w:top w:val="nil"/>
              <w:left w:val="nil"/>
              <w:bottom w:val="nil"/>
              <w:right w:val="nil"/>
            </w:tcBorders>
            <w:shd w:val="clear" w:color="auto" w:fill="auto"/>
            <w:noWrap/>
            <w:vAlign w:val="center"/>
            <w:hideMark/>
          </w:tcPr>
          <w:p w14:paraId="25AE8B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686835.22</w:t>
            </w:r>
          </w:p>
        </w:tc>
        <w:tc>
          <w:tcPr>
            <w:tcW w:w="880" w:type="dxa"/>
            <w:tcBorders>
              <w:top w:val="nil"/>
              <w:left w:val="nil"/>
              <w:bottom w:val="nil"/>
              <w:right w:val="single" w:sz="4" w:space="0" w:color="auto"/>
            </w:tcBorders>
            <w:shd w:val="clear" w:color="auto" w:fill="auto"/>
            <w:noWrap/>
            <w:vAlign w:val="center"/>
            <w:hideMark/>
          </w:tcPr>
          <w:p w14:paraId="3419DC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2266164.15</w:t>
            </w:r>
          </w:p>
        </w:tc>
        <w:tc>
          <w:tcPr>
            <w:tcW w:w="780" w:type="dxa"/>
            <w:tcBorders>
              <w:top w:val="nil"/>
              <w:left w:val="nil"/>
              <w:bottom w:val="nil"/>
              <w:right w:val="nil"/>
            </w:tcBorders>
            <w:shd w:val="clear" w:color="auto" w:fill="auto"/>
            <w:noWrap/>
            <w:vAlign w:val="center"/>
            <w:hideMark/>
          </w:tcPr>
          <w:p w14:paraId="5F2BEAD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1618</w:t>
            </w:r>
          </w:p>
        </w:tc>
        <w:tc>
          <w:tcPr>
            <w:tcW w:w="879" w:type="dxa"/>
            <w:tcBorders>
              <w:top w:val="nil"/>
              <w:left w:val="nil"/>
              <w:bottom w:val="nil"/>
              <w:right w:val="nil"/>
            </w:tcBorders>
            <w:shd w:val="clear" w:color="auto" w:fill="auto"/>
            <w:noWrap/>
            <w:vAlign w:val="center"/>
            <w:hideMark/>
          </w:tcPr>
          <w:p w14:paraId="32DE297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684346.25</w:t>
            </w:r>
          </w:p>
        </w:tc>
        <w:tc>
          <w:tcPr>
            <w:tcW w:w="880" w:type="dxa"/>
            <w:tcBorders>
              <w:top w:val="nil"/>
              <w:left w:val="nil"/>
              <w:bottom w:val="nil"/>
              <w:right w:val="single" w:sz="4" w:space="0" w:color="auto"/>
            </w:tcBorders>
            <w:shd w:val="clear" w:color="auto" w:fill="auto"/>
            <w:noWrap/>
            <w:vAlign w:val="center"/>
            <w:hideMark/>
          </w:tcPr>
          <w:p w14:paraId="0FEA1D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2264576.29</w:t>
            </w:r>
          </w:p>
        </w:tc>
      </w:tr>
      <w:tr w:rsidR="00F12F20" w:rsidRPr="003A26F1" w14:paraId="51AE112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CB21E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w:t>
            </w:r>
          </w:p>
        </w:tc>
        <w:tc>
          <w:tcPr>
            <w:tcW w:w="879" w:type="dxa"/>
            <w:tcBorders>
              <w:top w:val="nil"/>
              <w:left w:val="nil"/>
              <w:bottom w:val="nil"/>
              <w:right w:val="nil"/>
            </w:tcBorders>
            <w:shd w:val="clear" w:color="auto" w:fill="auto"/>
            <w:noWrap/>
            <w:vAlign w:val="center"/>
            <w:hideMark/>
          </w:tcPr>
          <w:p w14:paraId="284414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689612.05</w:t>
            </w:r>
          </w:p>
        </w:tc>
        <w:tc>
          <w:tcPr>
            <w:tcW w:w="880" w:type="dxa"/>
            <w:tcBorders>
              <w:top w:val="nil"/>
              <w:left w:val="nil"/>
              <w:bottom w:val="nil"/>
              <w:right w:val="single" w:sz="4" w:space="0" w:color="auto"/>
            </w:tcBorders>
            <w:shd w:val="clear" w:color="auto" w:fill="auto"/>
            <w:noWrap/>
            <w:vAlign w:val="center"/>
            <w:hideMark/>
          </w:tcPr>
          <w:p w14:paraId="56C131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2272252.59</w:t>
            </w:r>
          </w:p>
        </w:tc>
        <w:tc>
          <w:tcPr>
            <w:tcW w:w="780" w:type="dxa"/>
            <w:tcBorders>
              <w:top w:val="nil"/>
              <w:left w:val="nil"/>
              <w:bottom w:val="nil"/>
              <w:right w:val="nil"/>
            </w:tcBorders>
            <w:shd w:val="clear" w:color="auto" w:fill="auto"/>
            <w:noWrap/>
            <w:vAlign w:val="center"/>
            <w:hideMark/>
          </w:tcPr>
          <w:p w14:paraId="4C94D6F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884</w:t>
            </w:r>
          </w:p>
        </w:tc>
        <w:tc>
          <w:tcPr>
            <w:tcW w:w="879" w:type="dxa"/>
            <w:tcBorders>
              <w:top w:val="nil"/>
              <w:left w:val="nil"/>
              <w:bottom w:val="nil"/>
              <w:right w:val="nil"/>
            </w:tcBorders>
            <w:shd w:val="clear" w:color="auto" w:fill="auto"/>
            <w:noWrap/>
            <w:vAlign w:val="center"/>
            <w:hideMark/>
          </w:tcPr>
          <w:p w14:paraId="050879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686830.66</w:t>
            </w:r>
          </w:p>
        </w:tc>
        <w:tc>
          <w:tcPr>
            <w:tcW w:w="880" w:type="dxa"/>
            <w:tcBorders>
              <w:top w:val="nil"/>
              <w:left w:val="nil"/>
              <w:bottom w:val="nil"/>
              <w:right w:val="single" w:sz="4" w:space="0" w:color="auto"/>
            </w:tcBorders>
            <w:shd w:val="clear" w:color="auto" w:fill="auto"/>
            <w:noWrap/>
            <w:vAlign w:val="center"/>
            <w:hideMark/>
          </w:tcPr>
          <w:p w14:paraId="312762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2266160.25</w:t>
            </w:r>
          </w:p>
        </w:tc>
        <w:tc>
          <w:tcPr>
            <w:tcW w:w="780" w:type="dxa"/>
            <w:tcBorders>
              <w:top w:val="nil"/>
              <w:left w:val="nil"/>
              <w:bottom w:val="nil"/>
              <w:right w:val="nil"/>
            </w:tcBorders>
            <w:shd w:val="clear" w:color="auto" w:fill="auto"/>
            <w:noWrap/>
            <w:vAlign w:val="center"/>
            <w:hideMark/>
          </w:tcPr>
          <w:p w14:paraId="4F0542C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1619</w:t>
            </w:r>
          </w:p>
        </w:tc>
        <w:tc>
          <w:tcPr>
            <w:tcW w:w="879" w:type="dxa"/>
            <w:tcBorders>
              <w:top w:val="nil"/>
              <w:left w:val="nil"/>
              <w:bottom w:val="nil"/>
              <w:right w:val="nil"/>
            </w:tcBorders>
            <w:shd w:val="clear" w:color="auto" w:fill="auto"/>
            <w:noWrap/>
            <w:vAlign w:val="center"/>
            <w:hideMark/>
          </w:tcPr>
          <w:p w14:paraId="17DEFD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684336.80</w:t>
            </w:r>
          </w:p>
        </w:tc>
        <w:tc>
          <w:tcPr>
            <w:tcW w:w="880" w:type="dxa"/>
            <w:tcBorders>
              <w:top w:val="nil"/>
              <w:left w:val="nil"/>
              <w:bottom w:val="nil"/>
              <w:right w:val="single" w:sz="4" w:space="0" w:color="auto"/>
            </w:tcBorders>
            <w:shd w:val="clear" w:color="auto" w:fill="auto"/>
            <w:noWrap/>
            <w:vAlign w:val="center"/>
            <w:hideMark/>
          </w:tcPr>
          <w:p w14:paraId="60BD1A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2264562.27</w:t>
            </w:r>
          </w:p>
        </w:tc>
      </w:tr>
      <w:tr w:rsidR="00F12F20" w:rsidRPr="003A26F1" w14:paraId="525FE90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DD462D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w:t>
            </w:r>
          </w:p>
        </w:tc>
        <w:tc>
          <w:tcPr>
            <w:tcW w:w="879" w:type="dxa"/>
            <w:tcBorders>
              <w:top w:val="nil"/>
              <w:left w:val="nil"/>
              <w:bottom w:val="nil"/>
              <w:right w:val="nil"/>
            </w:tcBorders>
            <w:shd w:val="clear" w:color="auto" w:fill="auto"/>
            <w:noWrap/>
            <w:vAlign w:val="center"/>
            <w:hideMark/>
          </w:tcPr>
          <w:p w14:paraId="77E117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689727.77</w:t>
            </w:r>
          </w:p>
        </w:tc>
        <w:tc>
          <w:tcPr>
            <w:tcW w:w="880" w:type="dxa"/>
            <w:tcBorders>
              <w:top w:val="nil"/>
              <w:left w:val="nil"/>
              <w:bottom w:val="nil"/>
              <w:right w:val="single" w:sz="4" w:space="0" w:color="auto"/>
            </w:tcBorders>
            <w:shd w:val="clear" w:color="auto" w:fill="auto"/>
            <w:noWrap/>
            <w:vAlign w:val="center"/>
            <w:hideMark/>
          </w:tcPr>
          <w:p w14:paraId="1156BA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2271979.06</w:t>
            </w:r>
          </w:p>
        </w:tc>
        <w:tc>
          <w:tcPr>
            <w:tcW w:w="780" w:type="dxa"/>
            <w:tcBorders>
              <w:top w:val="nil"/>
              <w:left w:val="nil"/>
              <w:bottom w:val="nil"/>
              <w:right w:val="nil"/>
            </w:tcBorders>
            <w:shd w:val="clear" w:color="auto" w:fill="auto"/>
            <w:noWrap/>
            <w:vAlign w:val="center"/>
            <w:hideMark/>
          </w:tcPr>
          <w:p w14:paraId="474206A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885</w:t>
            </w:r>
          </w:p>
        </w:tc>
        <w:tc>
          <w:tcPr>
            <w:tcW w:w="879" w:type="dxa"/>
            <w:tcBorders>
              <w:top w:val="nil"/>
              <w:left w:val="nil"/>
              <w:bottom w:val="nil"/>
              <w:right w:val="nil"/>
            </w:tcBorders>
            <w:shd w:val="clear" w:color="auto" w:fill="auto"/>
            <w:noWrap/>
            <w:vAlign w:val="center"/>
            <w:hideMark/>
          </w:tcPr>
          <w:p w14:paraId="4B062A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686829.71</w:t>
            </w:r>
          </w:p>
        </w:tc>
        <w:tc>
          <w:tcPr>
            <w:tcW w:w="880" w:type="dxa"/>
            <w:tcBorders>
              <w:top w:val="nil"/>
              <w:left w:val="nil"/>
              <w:bottom w:val="nil"/>
              <w:right w:val="single" w:sz="4" w:space="0" w:color="auto"/>
            </w:tcBorders>
            <w:shd w:val="clear" w:color="auto" w:fill="auto"/>
            <w:noWrap/>
            <w:vAlign w:val="center"/>
            <w:hideMark/>
          </w:tcPr>
          <w:p w14:paraId="46A8D1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2266159.62</w:t>
            </w:r>
          </w:p>
        </w:tc>
        <w:tc>
          <w:tcPr>
            <w:tcW w:w="780" w:type="dxa"/>
            <w:tcBorders>
              <w:top w:val="nil"/>
              <w:left w:val="nil"/>
              <w:bottom w:val="nil"/>
              <w:right w:val="nil"/>
            </w:tcBorders>
            <w:shd w:val="clear" w:color="auto" w:fill="auto"/>
            <w:noWrap/>
            <w:vAlign w:val="center"/>
            <w:hideMark/>
          </w:tcPr>
          <w:p w14:paraId="5588AF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1620</w:t>
            </w:r>
          </w:p>
        </w:tc>
        <w:tc>
          <w:tcPr>
            <w:tcW w:w="879" w:type="dxa"/>
            <w:tcBorders>
              <w:top w:val="nil"/>
              <w:left w:val="nil"/>
              <w:bottom w:val="nil"/>
              <w:right w:val="nil"/>
            </w:tcBorders>
            <w:shd w:val="clear" w:color="auto" w:fill="auto"/>
            <w:noWrap/>
            <w:vAlign w:val="center"/>
            <w:hideMark/>
          </w:tcPr>
          <w:p w14:paraId="77C1D0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684326.43</w:t>
            </w:r>
          </w:p>
        </w:tc>
        <w:tc>
          <w:tcPr>
            <w:tcW w:w="880" w:type="dxa"/>
            <w:tcBorders>
              <w:top w:val="nil"/>
              <w:left w:val="nil"/>
              <w:bottom w:val="nil"/>
              <w:right w:val="single" w:sz="4" w:space="0" w:color="auto"/>
            </w:tcBorders>
            <w:shd w:val="clear" w:color="auto" w:fill="auto"/>
            <w:noWrap/>
            <w:vAlign w:val="center"/>
            <w:hideMark/>
          </w:tcPr>
          <w:p w14:paraId="617B4D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2264553.13</w:t>
            </w:r>
          </w:p>
        </w:tc>
      </w:tr>
      <w:tr w:rsidR="00F12F20" w:rsidRPr="003A26F1" w14:paraId="3D56942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47C4D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w:t>
            </w:r>
          </w:p>
        </w:tc>
        <w:tc>
          <w:tcPr>
            <w:tcW w:w="879" w:type="dxa"/>
            <w:tcBorders>
              <w:top w:val="nil"/>
              <w:left w:val="nil"/>
              <w:bottom w:val="nil"/>
              <w:right w:val="nil"/>
            </w:tcBorders>
            <w:shd w:val="clear" w:color="auto" w:fill="auto"/>
            <w:noWrap/>
            <w:vAlign w:val="center"/>
            <w:hideMark/>
          </w:tcPr>
          <w:p w14:paraId="6FAB51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689628.33</w:t>
            </w:r>
          </w:p>
        </w:tc>
        <w:tc>
          <w:tcPr>
            <w:tcW w:w="880" w:type="dxa"/>
            <w:tcBorders>
              <w:top w:val="nil"/>
              <w:left w:val="nil"/>
              <w:bottom w:val="nil"/>
              <w:right w:val="single" w:sz="4" w:space="0" w:color="auto"/>
            </w:tcBorders>
            <w:shd w:val="clear" w:color="auto" w:fill="auto"/>
            <w:noWrap/>
            <w:vAlign w:val="center"/>
            <w:hideMark/>
          </w:tcPr>
          <w:p w14:paraId="1A6A69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2271627.18</w:t>
            </w:r>
          </w:p>
        </w:tc>
        <w:tc>
          <w:tcPr>
            <w:tcW w:w="780" w:type="dxa"/>
            <w:tcBorders>
              <w:top w:val="nil"/>
              <w:left w:val="nil"/>
              <w:bottom w:val="nil"/>
              <w:right w:val="nil"/>
            </w:tcBorders>
            <w:shd w:val="clear" w:color="auto" w:fill="auto"/>
            <w:noWrap/>
            <w:vAlign w:val="center"/>
            <w:hideMark/>
          </w:tcPr>
          <w:p w14:paraId="7F7001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886</w:t>
            </w:r>
          </w:p>
        </w:tc>
        <w:tc>
          <w:tcPr>
            <w:tcW w:w="879" w:type="dxa"/>
            <w:tcBorders>
              <w:top w:val="nil"/>
              <w:left w:val="nil"/>
              <w:bottom w:val="nil"/>
              <w:right w:val="nil"/>
            </w:tcBorders>
            <w:shd w:val="clear" w:color="auto" w:fill="auto"/>
            <w:noWrap/>
            <w:vAlign w:val="center"/>
            <w:hideMark/>
          </w:tcPr>
          <w:p w14:paraId="06E5EF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686828.97</w:t>
            </w:r>
          </w:p>
        </w:tc>
        <w:tc>
          <w:tcPr>
            <w:tcW w:w="880" w:type="dxa"/>
            <w:tcBorders>
              <w:top w:val="nil"/>
              <w:left w:val="nil"/>
              <w:bottom w:val="nil"/>
              <w:right w:val="single" w:sz="4" w:space="0" w:color="auto"/>
            </w:tcBorders>
            <w:shd w:val="clear" w:color="auto" w:fill="auto"/>
            <w:noWrap/>
            <w:vAlign w:val="center"/>
            <w:hideMark/>
          </w:tcPr>
          <w:p w14:paraId="3E1A15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2266158.10</w:t>
            </w:r>
          </w:p>
        </w:tc>
        <w:tc>
          <w:tcPr>
            <w:tcW w:w="780" w:type="dxa"/>
            <w:tcBorders>
              <w:top w:val="nil"/>
              <w:left w:val="nil"/>
              <w:bottom w:val="nil"/>
              <w:right w:val="nil"/>
            </w:tcBorders>
            <w:shd w:val="clear" w:color="auto" w:fill="auto"/>
            <w:noWrap/>
            <w:vAlign w:val="center"/>
            <w:hideMark/>
          </w:tcPr>
          <w:p w14:paraId="09C4D42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1621</w:t>
            </w:r>
          </w:p>
        </w:tc>
        <w:tc>
          <w:tcPr>
            <w:tcW w:w="879" w:type="dxa"/>
            <w:tcBorders>
              <w:top w:val="nil"/>
              <w:left w:val="nil"/>
              <w:bottom w:val="nil"/>
              <w:right w:val="nil"/>
            </w:tcBorders>
            <w:shd w:val="clear" w:color="auto" w:fill="auto"/>
            <w:noWrap/>
            <w:vAlign w:val="center"/>
            <w:hideMark/>
          </w:tcPr>
          <w:p w14:paraId="5F0B26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684309.76</w:t>
            </w:r>
          </w:p>
        </w:tc>
        <w:tc>
          <w:tcPr>
            <w:tcW w:w="880" w:type="dxa"/>
            <w:tcBorders>
              <w:top w:val="nil"/>
              <w:left w:val="nil"/>
              <w:bottom w:val="nil"/>
              <w:right w:val="single" w:sz="4" w:space="0" w:color="auto"/>
            </w:tcBorders>
            <w:shd w:val="clear" w:color="auto" w:fill="auto"/>
            <w:noWrap/>
            <w:vAlign w:val="center"/>
            <w:hideMark/>
          </w:tcPr>
          <w:p w14:paraId="49C8F4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2264529.20</w:t>
            </w:r>
          </w:p>
        </w:tc>
      </w:tr>
      <w:tr w:rsidR="00F12F20" w:rsidRPr="003A26F1" w14:paraId="7C2E3E4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7E74B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w:t>
            </w:r>
          </w:p>
        </w:tc>
        <w:tc>
          <w:tcPr>
            <w:tcW w:w="879" w:type="dxa"/>
            <w:tcBorders>
              <w:top w:val="nil"/>
              <w:left w:val="nil"/>
              <w:bottom w:val="nil"/>
              <w:right w:val="nil"/>
            </w:tcBorders>
            <w:shd w:val="clear" w:color="auto" w:fill="auto"/>
            <w:noWrap/>
            <w:vAlign w:val="center"/>
            <w:hideMark/>
          </w:tcPr>
          <w:p w14:paraId="37511E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689638.26</w:t>
            </w:r>
          </w:p>
        </w:tc>
        <w:tc>
          <w:tcPr>
            <w:tcW w:w="880" w:type="dxa"/>
            <w:tcBorders>
              <w:top w:val="nil"/>
              <w:left w:val="nil"/>
              <w:bottom w:val="nil"/>
              <w:right w:val="single" w:sz="4" w:space="0" w:color="auto"/>
            </w:tcBorders>
            <w:shd w:val="clear" w:color="auto" w:fill="auto"/>
            <w:noWrap/>
            <w:vAlign w:val="center"/>
            <w:hideMark/>
          </w:tcPr>
          <w:p w14:paraId="3E0FA6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2271629.38</w:t>
            </w:r>
          </w:p>
        </w:tc>
        <w:tc>
          <w:tcPr>
            <w:tcW w:w="780" w:type="dxa"/>
            <w:tcBorders>
              <w:top w:val="nil"/>
              <w:left w:val="nil"/>
              <w:bottom w:val="nil"/>
              <w:right w:val="nil"/>
            </w:tcBorders>
            <w:shd w:val="clear" w:color="auto" w:fill="auto"/>
            <w:noWrap/>
            <w:vAlign w:val="center"/>
            <w:hideMark/>
          </w:tcPr>
          <w:p w14:paraId="796BC63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887</w:t>
            </w:r>
          </w:p>
        </w:tc>
        <w:tc>
          <w:tcPr>
            <w:tcW w:w="879" w:type="dxa"/>
            <w:tcBorders>
              <w:top w:val="nil"/>
              <w:left w:val="nil"/>
              <w:bottom w:val="nil"/>
              <w:right w:val="nil"/>
            </w:tcBorders>
            <w:shd w:val="clear" w:color="auto" w:fill="auto"/>
            <w:noWrap/>
            <w:vAlign w:val="center"/>
            <w:hideMark/>
          </w:tcPr>
          <w:p w14:paraId="369F27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686824.85</w:t>
            </w:r>
          </w:p>
        </w:tc>
        <w:tc>
          <w:tcPr>
            <w:tcW w:w="880" w:type="dxa"/>
            <w:tcBorders>
              <w:top w:val="nil"/>
              <w:left w:val="nil"/>
              <w:bottom w:val="nil"/>
              <w:right w:val="single" w:sz="4" w:space="0" w:color="auto"/>
            </w:tcBorders>
            <w:shd w:val="clear" w:color="auto" w:fill="auto"/>
            <w:noWrap/>
            <w:vAlign w:val="center"/>
            <w:hideMark/>
          </w:tcPr>
          <w:p w14:paraId="12AA3B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2266152.25</w:t>
            </w:r>
          </w:p>
        </w:tc>
        <w:tc>
          <w:tcPr>
            <w:tcW w:w="780" w:type="dxa"/>
            <w:tcBorders>
              <w:top w:val="nil"/>
              <w:left w:val="nil"/>
              <w:bottom w:val="nil"/>
              <w:right w:val="nil"/>
            </w:tcBorders>
            <w:shd w:val="clear" w:color="auto" w:fill="auto"/>
            <w:noWrap/>
            <w:vAlign w:val="center"/>
            <w:hideMark/>
          </w:tcPr>
          <w:p w14:paraId="27BD2B8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1622</w:t>
            </w:r>
          </w:p>
        </w:tc>
        <w:tc>
          <w:tcPr>
            <w:tcW w:w="879" w:type="dxa"/>
            <w:tcBorders>
              <w:top w:val="nil"/>
              <w:left w:val="nil"/>
              <w:bottom w:val="nil"/>
              <w:right w:val="nil"/>
            </w:tcBorders>
            <w:shd w:val="clear" w:color="auto" w:fill="auto"/>
            <w:noWrap/>
            <w:vAlign w:val="center"/>
            <w:hideMark/>
          </w:tcPr>
          <w:p w14:paraId="1F3CD1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684296.93</w:t>
            </w:r>
          </w:p>
        </w:tc>
        <w:tc>
          <w:tcPr>
            <w:tcW w:w="880" w:type="dxa"/>
            <w:tcBorders>
              <w:top w:val="nil"/>
              <w:left w:val="nil"/>
              <w:bottom w:val="nil"/>
              <w:right w:val="single" w:sz="4" w:space="0" w:color="auto"/>
            </w:tcBorders>
            <w:shd w:val="clear" w:color="auto" w:fill="auto"/>
            <w:noWrap/>
            <w:vAlign w:val="center"/>
            <w:hideMark/>
          </w:tcPr>
          <w:p w14:paraId="7B4409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2264525.40</w:t>
            </w:r>
          </w:p>
        </w:tc>
      </w:tr>
      <w:tr w:rsidR="00F12F20" w:rsidRPr="003A26F1" w14:paraId="72D3823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51934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w:t>
            </w:r>
          </w:p>
        </w:tc>
        <w:tc>
          <w:tcPr>
            <w:tcW w:w="879" w:type="dxa"/>
            <w:tcBorders>
              <w:top w:val="nil"/>
              <w:left w:val="nil"/>
              <w:bottom w:val="nil"/>
              <w:right w:val="nil"/>
            </w:tcBorders>
            <w:shd w:val="clear" w:color="auto" w:fill="auto"/>
            <w:noWrap/>
            <w:vAlign w:val="center"/>
            <w:hideMark/>
          </w:tcPr>
          <w:p w14:paraId="02FDA1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689883.73</w:t>
            </w:r>
          </w:p>
        </w:tc>
        <w:tc>
          <w:tcPr>
            <w:tcW w:w="880" w:type="dxa"/>
            <w:tcBorders>
              <w:top w:val="nil"/>
              <w:left w:val="nil"/>
              <w:bottom w:val="nil"/>
              <w:right w:val="single" w:sz="4" w:space="0" w:color="auto"/>
            </w:tcBorders>
            <w:shd w:val="clear" w:color="auto" w:fill="auto"/>
            <w:noWrap/>
            <w:vAlign w:val="center"/>
            <w:hideMark/>
          </w:tcPr>
          <w:p w14:paraId="57298C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2271339.46</w:t>
            </w:r>
          </w:p>
        </w:tc>
        <w:tc>
          <w:tcPr>
            <w:tcW w:w="780" w:type="dxa"/>
            <w:tcBorders>
              <w:top w:val="nil"/>
              <w:left w:val="nil"/>
              <w:bottom w:val="nil"/>
              <w:right w:val="nil"/>
            </w:tcBorders>
            <w:shd w:val="clear" w:color="auto" w:fill="auto"/>
            <w:noWrap/>
            <w:vAlign w:val="center"/>
            <w:hideMark/>
          </w:tcPr>
          <w:p w14:paraId="6FF2C08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888</w:t>
            </w:r>
          </w:p>
        </w:tc>
        <w:tc>
          <w:tcPr>
            <w:tcW w:w="879" w:type="dxa"/>
            <w:tcBorders>
              <w:top w:val="nil"/>
              <w:left w:val="nil"/>
              <w:bottom w:val="nil"/>
              <w:right w:val="nil"/>
            </w:tcBorders>
            <w:shd w:val="clear" w:color="auto" w:fill="auto"/>
            <w:noWrap/>
            <w:vAlign w:val="center"/>
            <w:hideMark/>
          </w:tcPr>
          <w:p w14:paraId="4ED034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686819.42</w:t>
            </w:r>
          </w:p>
        </w:tc>
        <w:tc>
          <w:tcPr>
            <w:tcW w:w="880" w:type="dxa"/>
            <w:tcBorders>
              <w:top w:val="nil"/>
              <w:left w:val="nil"/>
              <w:bottom w:val="nil"/>
              <w:right w:val="single" w:sz="4" w:space="0" w:color="auto"/>
            </w:tcBorders>
            <w:shd w:val="clear" w:color="auto" w:fill="auto"/>
            <w:noWrap/>
            <w:vAlign w:val="center"/>
            <w:hideMark/>
          </w:tcPr>
          <w:p w14:paraId="2470C9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2266147.26</w:t>
            </w:r>
          </w:p>
        </w:tc>
        <w:tc>
          <w:tcPr>
            <w:tcW w:w="780" w:type="dxa"/>
            <w:tcBorders>
              <w:top w:val="nil"/>
              <w:left w:val="nil"/>
              <w:bottom w:val="nil"/>
              <w:right w:val="nil"/>
            </w:tcBorders>
            <w:shd w:val="clear" w:color="auto" w:fill="auto"/>
            <w:noWrap/>
            <w:vAlign w:val="center"/>
            <w:hideMark/>
          </w:tcPr>
          <w:p w14:paraId="15E0969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1623</w:t>
            </w:r>
          </w:p>
        </w:tc>
        <w:tc>
          <w:tcPr>
            <w:tcW w:w="879" w:type="dxa"/>
            <w:tcBorders>
              <w:top w:val="nil"/>
              <w:left w:val="nil"/>
              <w:bottom w:val="nil"/>
              <w:right w:val="nil"/>
            </w:tcBorders>
            <w:shd w:val="clear" w:color="auto" w:fill="auto"/>
            <w:noWrap/>
            <w:vAlign w:val="center"/>
            <w:hideMark/>
          </w:tcPr>
          <w:p w14:paraId="63FEAB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684284.10</w:t>
            </w:r>
          </w:p>
        </w:tc>
        <w:tc>
          <w:tcPr>
            <w:tcW w:w="880" w:type="dxa"/>
            <w:tcBorders>
              <w:top w:val="nil"/>
              <w:left w:val="nil"/>
              <w:bottom w:val="nil"/>
              <w:right w:val="single" w:sz="4" w:space="0" w:color="auto"/>
            </w:tcBorders>
            <w:shd w:val="clear" w:color="auto" w:fill="auto"/>
            <w:noWrap/>
            <w:vAlign w:val="center"/>
            <w:hideMark/>
          </w:tcPr>
          <w:p w14:paraId="3BF9A2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2264530.15</w:t>
            </w:r>
          </w:p>
        </w:tc>
      </w:tr>
      <w:tr w:rsidR="00F12F20" w:rsidRPr="003A26F1" w14:paraId="1258495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7366A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w:t>
            </w:r>
          </w:p>
        </w:tc>
        <w:tc>
          <w:tcPr>
            <w:tcW w:w="879" w:type="dxa"/>
            <w:tcBorders>
              <w:top w:val="nil"/>
              <w:left w:val="nil"/>
              <w:bottom w:val="nil"/>
              <w:right w:val="nil"/>
            </w:tcBorders>
            <w:shd w:val="clear" w:color="auto" w:fill="auto"/>
            <w:noWrap/>
            <w:vAlign w:val="center"/>
            <w:hideMark/>
          </w:tcPr>
          <w:p w14:paraId="3D8FE7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690377.18</w:t>
            </w:r>
          </w:p>
        </w:tc>
        <w:tc>
          <w:tcPr>
            <w:tcW w:w="880" w:type="dxa"/>
            <w:tcBorders>
              <w:top w:val="nil"/>
              <w:left w:val="nil"/>
              <w:bottom w:val="nil"/>
              <w:right w:val="single" w:sz="4" w:space="0" w:color="auto"/>
            </w:tcBorders>
            <w:shd w:val="clear" w:color="auto" w:fill="auto"/>
            <w:noWrap/>
            <w:vAlign w:val="center"/>
            <w:hideMark/>
          </w:tcPr>
          <w:p w14:paraId="54A234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2271386.26</w:t>
            </w:r>
          </w:p>
        </w:tc>
        <w:tc>
          <w:tcPr>
            <w:tcW w:w="780" w:type="dxa"/>
            <w:tcBorders>
              <w:top w:val="nil"/>
              <w:left w:val="nil"/>
              <w:bottom w:val="nil"/>
              <w:right w:val="nil"/>
            </w:tcBorders>
            <w:shd w:val="clear" w:color="auto" w:fill="auto"/>
            <w:noWrap/>
            <w:vAlign w:val="center"/>
            <w:hideMark/>
          </w:tcPr>
          <w:p w14:paraId="6DCBB55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889</w:t>
            </w:r>
          </w:p>
        </w:tc>
        <w:tc>
          <w:tcPr>
            <w:tcW w:w="879" w:type="dxa"/>
            <w:tcBorders>
              <w:top w:val="nil"/>
              <w:left w:val="nil"/>
              <w:bottom w:val="nil"/>
              <w:right w:val="nil"/>
            </w:tcBorders>
            <w:shd w:val="clear" w:color="auto" w:fill="auto"/>
            <w:noWrap/>
            <w:vAlign w:val="center"/>
            <w:hideMark/>
          </w:tcPr>
          <w:p w14:paraId="3AF821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686815.46</w:t>
            </w:r>
          </w:p>
        </w:tc>
        <w:tc>
          <w:tcPr>
            <w:tcW w:w="880" w:type="dxa"/>
            <w:tcBorders>
              <w:top w:val="nil"/>
              <w:left w:val="nil"/>
              <w:bottom w:val="nil"/>
              <w:right w:val="single" w:sz="4" w:space="0" w:color="auto"/>
            </w:tcBorders>
            <w:shd w:val="clear" w:color="auto" w:fill="auto"/>
            <w:noWrap/>
            <w:vAlign w:val="center"/>
            <w:hideMark/>
          </w:tcPr>
          <w:p w14:paraId="5C203D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2266144.71</w:t>
            </w:r>
          </w:p>
        </w:tc>
        <w:tc>
          <w:tcPr>
            <w:tcW w:w="780" w:type="dxa"/>
            <w:tcBorders>
              <w:top w:val="nil"/>
              <w:left w:val="nil"/>
              <w:bottom w:val="nil"/>
              <w:right w:val="nil"/>
            </w:tcBorders>
            <w:shd w:val="clear" w:color="auto" w:fill="auto"/>
            <w:noWrap/>
            <w:vAlign w:val="center"/>
            <w:hideMark/>
          </w:tcPr>
          <w:p w14:paraId="5BE58D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1624</w:t>
            </w:r>
          </w:p>
        </w:tc>
        <w:tc>
          <w:tcPr>
            <w:tcW w:w="879" w:type="dxa"/>
            <w:tcBorders>
              <w:top w:val="nil"/>
              <w:left w:val="nil"/>
              <w:bottom w:val="nil"/>
              <w:right w:val="nil"/>
            </w:tcBorders>
            <w:shd w:val="clear" w:color="auto" w:fill="auto"/>
            <w:noWrap/>
            <w:vAlign w:val="center"/>
            <w:hideMark/>
          </w:tcPr>
          <w:p w14:paraId="107EEE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684263.67</w:t>
            </w:r>
          </w:p>
        </w:tc>
        <w:tc>
          <w:tcPr>
            <w:tcW w:w="880" w:type="dxa"/>
            <w:tcBorders>
              <w:top w:val="nil"/>
              <w:left w:val="nil"/>
              <w:bottom w:val="nil"/>
              <w:right w:val="single" w:sz="4" w:space="0" w:color="auto"/>
            </w:tcBorders>
            <w:shd w:val="clear" w:color="auto" w:fill="auto"/>
            <w:noWrap/>
            <w:vAlign w:val="center"/>
            <w:hideMark/>
          </w:tcPr>
          <w:p w14:paraId="709B56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2264529.67</w:t>
            </w:r>
          </w:p>
        </w:tc>
      </w:tr>
      <w:tr w:rsidR="00F12F20" w:rsidRPr="003A26F1" w14:paraId="4898A04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00368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w:t>
            </w:r>
          </w:p>
        </w:tc>
        <w:tc>
          <w:tcPr>
            <w:tcW w:w="879" w:type="dxa"/>
            <w:tcBorders>
              <w:top w:val="nil"/>
              <w:left w:val="nil"/>
              <w:bottom w:val="nil"/>
              <w:right w:val="nil"/>
            </w:tcBorders>
            <w:shd w:val="clear" w:color="auto" w:fill="auto"/>
            <w:noWrap/>
            <w:vAlign w:val="center"/>
            <w:hideMark/>
          </w:tcPr>
          <w:p w14:paraId="7DDFF4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690450.71</w:t>
            </w:r>
          </w:p>
        </w:tc>
        <w:tc>
          <w:tcPr>
            <w:tcW w:w="880" w:type="dxa"/>
            <w:tcBorders>
              <w:top w:val="nil"/>
              <w:left w:val="nil"/>
              <w:bottom w:val="nil"/>
              <w:right w:val="single" w:sz="4" w:space="0" w:color="auto"/>
            </w:tcBorders>
            <w:shd w:val="clear" w:color="auto" w:fill="auto"/>
            <w:noWrap/>
            <w:vAlign w:val="center"/>
            <w:hideMark/>
          </w:tcPr>
          <w:p w14:paraId="13AB02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2271386.28</w:t>
            </w:r>
          </w:p>
        </w:tc>
        <w:tc>
          <w:tcPr>
            <w:tcW w:w="780" w:type="dxa"/>
            <w:tcBorders>
              <w:top w:val="nil"/>
              <w:left w:val="nil"/>
              <w:bottom w:val="nil"/>
              <w:right w:val="nil"/>
            </w:tcBorders>
            <w:shd w:val="clear" w:color="auto" w:fill="auto"/>
            <w:noWrap/>
            <w:vAlign w:val="center"/>
            <w:hideMark/>
          </w:tcPr>
          <w:p w14:paraId="22790C2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890</w:t>
            </w:r>
          </w:p>
        </w:tc>
        <w:tc>
          <w:tcPr>
            <w:tcW w:w="879" w:type="dxa"/>
            <w:tcBorders>
              <w:top w:val="nil"/>
              <w:left w:val="nil"/>
              <w:bottom w:val="nil"/>
              <w:right w:val="nil"/>
            </w:tcBorders>
            <w:shd w:val="clear" w:color="auto" w:fill="auto"/>
            <w:noWrap/>
            <w:vAlign w:val="center"/>
            <w:hideMark/>
          </w:tcPr>
          <w:p w14:paraId="18D4E1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686815.41</w:t>
            </w:r>
          </w:p>
        </w:tc>
        <w:tc>
          <w:tcPr>
            <w:tcW w:w="880" w:type="dxa"/>
            <w:tcBorders>
              <w:top w:val="nil"/>
              <w:left w:val="nil"/>
              <w:bottom w:val="nil"/>
              <w:right w:val="single" w:sz="4" w:space="0" w:color="auto"/>
            </w:tcBorders>
            <w:shd w:val="clear" w:color="auto" w:fill="auto"/>
            <w:noWrap/>
            <w:vAlign w:val="center"/>
            <w:hideMark/>
          </w:tcPr>
          <w:p w14:paraId="39CBA8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2266144.69</w:t>
            </w:r>
          </w:p>
        </w:tc>
        <w:tc>
          <w:tcPr>
            <w:tcW w:w="780" w:type="dxa"/>
            <w:tcBorders>
              <w:top w:val="nil"/>
              <w:left w:val="nil"/>
              <w:bottom w:val="nil"/>
              <w:right w:val="nil"/>
            </w:tcBorders>
            <w:shd w:val="clear" w:color="auto" w:fill="auto"/>
            <w:noWrap/>
            <w:vAlign w:val="center"/>
            <w:hideMark/>
          </w:tcPr>
          <w:p w14:paraId="54FC3C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1625</w:t>
            </w:r>
          </w:p>
        </w:tc>
        <w:tc>
          <w:tcPr>
            <w:tcW w:w="879" w:type="dxa"/>
            <w:tcBorders>
              <w:top w:val="nil"/>
              <w:left w:val="nil"/>
              <w:bottom w:val="nil"/>
              <w:right w:val="nil"/>
            </w:tcBorders>
            <w:shd w:val="clear" w:color="auto" w:fill="auto"/>
            <w:noWrap/>
            <w:vAlign w:val="center"/>
            <w:hideMark/>
          </w:tcPr>
          <w:p w14:paraId="6BA79C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684250.37</w:t>
            </w:r>
          </w:p>
        </w:tc>
        <w:tc>
          <w:tcPr>
            <w:tcW w:w="880" w:type="dxa"/>
            <w:tcBorders>
              <w:top w:val="nil"/>
              <w:left w:val="nil"/>
              <w:bottom w:val="nil"/>
              <w:right w:val="single" w:sz="4" w:space="0" w:color="auto"/>
            </w:tcBorders>
            <w:shd w:val="clear" w:color="auto" w:fill="auto"/>
            <w:noWrap/>
            <w:vAlign w:val="center"/>
            <w:hideMark/>
          </w:tcPr>
          <w:p w14:paraId="183872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2264515.91</w:t>
            </w:r>
          </w:p>
        </w:tc>
      </w:tr>
      <w:tr w:rsidR="00F12F20" w:rsidRPr="003A26F1" w14:paraId="41A95E1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24A798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w:t>
            </w:r>
          </w:p>
        </w:tc>
        <w:tc>
          <w:tcPr>
            <w:tcW w:w="879" w:type="dxa"/>
            <w:tcBorders>
              <w:top w:val="nil"/>
              <w:left w:val="nil"/>
              <w:bottom w:val="nil"/>
              <w:right w:val="nil"/>
            </w:tcBorders>
            <w:shd w:val="clear" w:color="auto" w:fill="auto"/>
            <w:noWrap/>
            <w:vAlign w:val="center"/>
            <w:hideMark/>
          </w:tcPr>
          <w:p w14:paraId="1E25C5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690801.50</w:t>
            </w:r>
          </w:p>
        </w:tc>
        <w:tc>
          <w:tcPr>
            <w:tcW w:w="880" w:type="dxa"/>
            <w:tcBorders>
              <w:top w:val="nil"/>
              <w:left w:val="nil"/>
              <w:bottom w:val="nil"/>
              <w:right w:val="single" w:sz="4" w:space="0" w:color="auto"/>
            </w:tcBorders>
            <w:shd w:val="clear" w:color="auto" w:fill="auto"/>
            <w:noWrap/>
            <w:vAlign w:val="center"/>
            <w:hideMark/>
          </w:tcPr>
          <w:p w14:paraId="2A27F0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2271397.43</w:t>
            </w:r>
          </w:p>
        </w:tc>
        <w:tc>
          <w:tcPr>
            <w:tcW w:w="780" w:type="dxa"/>
            <w:tcBorders>
              <w:top w:val="nil"/>
              <w:left w:val="nil"/>
              <w:bottom w:val="nil"/>
              <w:right w:val="nil"/>
            </w:tcBorders>
            <w:shd w:val="clear" w:color="auto" w:fill="auto"/>
            <w:noWrap/>
            <w:vAlign w:val="center"/>
            <w:hideMark/>
          </w:tcPr>
          <w:p w14:paraId="593562E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891</w:t>
            </w:r>
          </w:p>
        </w:tc>
        <w:tc>
          <w:tcPr>
            <w:tcW w:w="879" w:type="dxa"/>
            <w:tcBorders>
              <w:top w:val="nil"/>
              <w:left w:val="nil"/>
              <w:bottom w:val="nil"/>
              <w:right w:val="nil"/>
            </w:tcBorders>
            <w:shd w:val="clear" w:color="auto" w:fill="auto"/>
            <w:noWrap/>
            <w:vAlign w:val="center"/>
            <w:hideMark/>
          </w:tcPr>
          <w:p w14:paraId="701F59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686815.26</w:t>
            </w:r>
          </w:p>
        </w:tc>
        <w:tc>
          <w:tcPr>
            <w:tcW w:w="880" w:type="dxa"/>
            <w:tcBorders>
              <w:top w:val="nil"/>
              <w:left w:val="nil"/>
              <w:bottom w:val="nil"/>
              <w:right w:val="single" w:sz="4" w:space="0" w:color="auto"/>
            </w:tcBorders>
            <w:shd w:val="clear" w:color="auto" w:fill="auto"/>
            <w:noWrap/>
            <w:vAlign w:val="center"/>
            <w:hideMark/>
          </w:tcPr>
          <w:p w14:paraId="7DCAEE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2266144.51</w:t>
            </w:r>
          </w:p>
        </w:tc>
        <w:tc>
          <w:tcPr>
            <w:tcW w:w="780" w:type="dxa"/>
            <w:tcBorders>
              <w:top w:val="nil"/>
              <w:left w:val="nil"/>
              <w:bottom w:val="nil"/>
              <w:right w:val="nil"/>
            </w:tcBorders>
            <w:shd w:val="clear" w:color="auto" w:fill="auto"/>
            <w:noWrap/>
            <w:vAlign w:val="center"/>
            <w:hideMark/>
          </w:tcPr>
          <w:p w14:paraId="6D28127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1626</w:t>
            </w:r>
          </w:p>
        </w:tc>
        <w:tc>
          <w:tcPr>
            <w:tcW w:w="879" w:type="dxa"/>
            <w:tcBorders>
              <w:top w:val="nil"/>
              <w:left w:val="nil"/>
              <w:bottom w:val="nil"/>
              <w:right w:val="nil"/>
            </w:tcBorders>
            <w:shd w:val="clear" w:color="auto" w:fill="auto"/>
            <w:noWrap/>
            <w:vAlign w:val="center"/>
            <w:hideMark/>
          </w:tcPr>
          <w:p w14:paraId="355982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684253.22</w:t>
            </w:r>
          </w:p>
        </w:tc>
        <w:tc>
          <w:tcPr>
            <w:tcW w:w="880" w:type="dxa"/>
            <w:tcBorders>
              <w:top w:val="nil"/>
              <w:left w:val="nil"/>
              <w:bottom w:val="nil"/>
              <w:right w:val="single" w:sz="4" w:space="0" w:color="auto"/>
            </w:tcBorders>
            <w:shd w:val="clear" w:color="auto" w:fill="auto"/>
            <w:noWrap/>
            <w:vAlign w:val="center"/>
            <w:hideMark/>
          </w:tcPr>
          <w:p w14:paraId="460179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2264489.32</w:t>
            </w:r>
          </w:p>
        </w:tc>
      </w:tr>
      <w:tr w:rsidR="00F12F20" w:rsidRPr="003A26F1" w14:paraId="37EA3B7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98ABAC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w:t>
            </w:r>
          </w:p>
        </w:tc>
        <w:tc>
          <w:tcPr>
            <w:tcW w:w="879" w:type="dxa"/>
            <w:tcBorders>
              <w:top w:val="nil"/>
              <w:left w:val="nil"/>
              <w:bottom w:val="nil"/>
              <w:right w:val="nil"/>
            </w:tcBorders>
            <w:shd w:val="clear" w:color="auto" w:fill="auto"/>
            <w:noWrap/>
            <w:vAlign w:val="center"/>
            <w:hideMark/>
          </w:tcPr>
          <w:p w14:paraId="7A2BF6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690824.02</w:t>
            </w:r>
          </w:p>
        </w:tc>
        <w:tc>
          <w:tcPr>
            <w:tcW w:w="880" w:type="dxa"/>
            <w:tcBorders>
              <w:top w:val="nil"/>
              <w:left w:val="nil"/>
              <w:bottom w:val="nil"/>
              <w:right w:val="single" w:sz="4" w:space="0" w:color="auto"/>
            </w:tcBorders>
            <w:shd w:val="clear" w:color="auto" w:fill="auto"/>
            <w:noWrap/>
            <w:vAlign w:val="center"/>
            <w:hideMark/>
          </w:tcPr>
          <w:p w14:paraId="03998B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2271398.15</w:t>
            </w:r>
          </w:p>
        </w:tc>
        <w:tc>
          <w:tcPr>
            <w:tcW w:w="780" w:type="dxa"/>
            <w:tcBorders>
              <w:top w:val="nil"/>
              <w:left w:val="nil"/>
              <w:bottom w:val="nil"/>
              <w:right w:val="nil"/>
            </w:tcBorders>
            <w:shd w:val="clear" w:color="auto" w:fill="auto"/>
            <w:noWrap/>
            <w:vAlign w:val="center"/>
            <w:hideMark/>
          </w:tcPr>
          <w:p w14:paraId="3494964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892</w:t>
            </w:r>
          </w:p>
        </w:tc>
        <w:tc>
          <w:tcPr>
            <w:tcW w:w="879" w:type="dxa"/>
            <w:tcBorders>
              <w:top w:val="nil"/>
              <w:left w:val="nil"/>
              <w:bottom w:val="nil"/>
              <w:right w:val="nil"/>
            </w:tcBorders>
            <w:shd w:val="clear" w:color="auto" w:fill="auto"/>
            <w:noWrap/>
            <w:vAlign w:val="center"/>
            <w:hideMark/>
          </w:tcPr>
          <w:p w14:paraId="435610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686815.07</w:t>
            </w:r>
          </w:p>
        </w:tc>
        <w:tc>
          <w:tcPr>
            <w:tcW w:w="880" w:type="dxa"/>
            <w:tcBorders>
              <w:top w:val="nil"/>
              <w:left w:val="nil"/>
              <w:bottom w:val="nil"/>
              <w:right w:val="single" w:sz="4" w:space="0" w:color="auto"/>
            </w:tcBorders>
            <w:shd w:val="clear" w:color="auto" w:fill="auto"/>
            <w:noWrap/>
            <w:vAlign w:val="center"/>
            <w:hideMark/>
          </w:tcPr>
          <w:p w14:paraId="57B404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2266144.28</w:t>
            </w:r>
          </w:p>
        </w:tc>
        <w:tc>
          <w:tcPr>
            <w:tcW w:w="780" w:type="dxa"/>
            <w:tcBorders>
              <w:top w:val="nil"/>
              <w:left w:val="nil"/>
              <w:bottom w:val="nil"/>
              <w:right w:val="nil"/>
            </w:tcBorders>
            <w:shd w:val="clear" w:color="auto" w:fill="auto"/>
            <w:noWrap/>
            <w:vAlign w:val="center"/>
            <w:hideMark/>
          </w:tcPr>
          <w:p w14:paraId="3012A5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1627</w:t>
            </w:r>
          </w:p>
        </w:tc>
        <w:tc>
          <w:tcPr>
            <w:tcW w:w="879" w:type="dxa"/>
            <w:tcBorders>
              <w:top w:val="nil"/>
              <w:left w:val="nil"/>
              <w:bottom w:val="nil"/>
              <w:right w:val="nil"/>
            </w:tcBorders>
            <w:shd w:val="clear" w:color="auto" w:fill="auto"/>
            <w:noWrap/>
            <w:vAlign w:val="center"/>
            <w:hideMark/>
          </w:tcPr>
          <w:p w14:paraId="56593D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684244.66</w:t>
            </w:r>
          </w:p>
        </w:tc>
        <w:tc>
          <w:tcPr>
            <w:tcW w:w="880" w:type="dxa"/>
            <w:tcBorders>
              <w:top w:val="nil"/>
              <w:left w:val="nil"/>
              <w:bottom w:val="nil"/>
              <w:right w:val="single" w:sz="4" w:space="0" w:color="auto"/>
            </w:tcBorders>
            <w:shd w:val="clear" w:color="auto" w:fill="auto"/>
            <w:noWrap/>
            <w:vAlign w:val="center"/>
            <w:hideMark/>
          </w:tcPr>
          <w:p w14:paraId="388A97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2264477.45</w:t>
            </w:r>
          </w:p>
        </w:tc>
      </w:tr>
      <w:tr w:rsidR="00F12F20" w:rsidRPr="003A26F1" w14:paraId="2547CB5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FF7253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w:t>
            </w:r>
          </w:p>
        </w:tc>
        <w:tc>
          <w:tcPr>
            <w:tcW w:w="879" w:type="dxa"/>
            <w:tcBorders>
              <w:top w:val="nil"/>
              <w:left w:val="nil"/>
              <w:bottom w:val="nil"/>
              <w:right w:val="nil"/>
            </w:tcBorders>
            <w:shd w:val="clear" w:color="auto" w:fill="auto"/>
            <w:noWrap/>
            <w:vAlign w:val="center"/>
            <w:hideMark/>
          </w:tcPr>
          <w:p w14:paraId="375C37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690854.00</w:t>
            </w:r>
          </w:p>
        </w:tc>
        <w:tc>
          <w:tcPr>
            <w:tcW w:w="880" w:type="dxa"/>
            <w:tcBorders>
              <w:top w:val="nil"/>
              <w:left w:val="nil"/>
              <w:bottom w:val="nil"/>
              <w:right w:val="single" w:sz="4" w:space="0" w:color="auto"/>
            </w:tcBorders>
            <w:shd w:val="clear" w:color="auto" w:fill="auto"/>
            <w:noWrap/>
            <w:vAlign w:val="center"/>
            <w:hideMark/>
          </w:tcPr>
          <w:p w14:paraId="67D1C4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2271362.00</w:t>
            </w:r>
          </w:p>
        </w:tc>
        <w:tc>
          <w:tcPr>
            <w:tcW w:w="780" w:type="dxa"/>
            <w:tcBorders>
              <w:top w:val="nil"/>
              <w:left w:val="nil"/>
              <w:bottom w:val="nil"/>
              <w:right w:val="nil"/>
            </w:tcBorders>
            <w:shd w:val="clear" w:color="auto" w:fill="auto"/>
            <w:noWrap/>
            <w:vAlign w:val="center"/>
            <w:hideMark/>
          </w:tcPr>
          <w:p w14:paraId="755D709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893</w:t>
            </w:r>
          </w:p>
        </w:tc>
        <w:tc>
          <w:tcPr>
            <w:tcW w:w="879" w:type="dxa"/>
            <w:tcBorders>
              <w:top w:val="nil"/>
              <w:left w:val="nil"/>
              <w:bottom w:val="nil"/>
              <w:right w:val="nil"/>
            </w:tcBorders>
            <w:shd w:val="clear" w:color="auto" w:fill="auto"/>
            <w:noWrap/>
            <w:vAlign w:val="center"/>
            <w:hideMark/>
          </w:tcPr>
          <w:p w14:paraId="1CB430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686814.82</w:t>
            </w:r>
          </w:p>
        </w:tc>
        <w:tc>
          <w:tcPr>
            <w:tcW w:w="880" w:type="dxa"/>
            <w:tcBorders>
              <w:top w:val="nil"/>
              <w:left w:val="nil"/>
              <w:bottom w:val="nil"/>
              <w:right w:val="single" w:sz="4" w:space="0" w:color="auto"/>
            </w:tcBorders>
            <w:shd w:val="clear" w:color="auto" w:fill="auto"/>
            <w:noWrap/>
            <w:vAlign w:val="center"/>
            <w:hideMark/>
          </w:tcPr>
          <w:p w14:paraId="47C70F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2266143.98</w:t>
            </w:r>
          </w:p>
        </w:tc>
        <w:tc>
          <w:tcPr>
            <w:tcW w:w="780" w:type="dxa"/>
            <w:tcBorders>
              <w:top w:val="nil"/>
              <w:left w:val="nil"/>
              <w:bottom w:val="nil"/>
              <w:right w:val="nil"/>
            </w:tcBorders>
            <w:shd w:val="clear" w:color="auto" w:fill="auto"/>
            <w:noWrap/>
            <w:vAlign w:val="center"/>
            <w:hideMark/>
          </w:tcPr>
          <w:p w14:paraId="3AAB96C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1628</w:t>
            </w:r>
          </w:p>
        </w:tc>
        <w:tc>
          <w:tcPr>
            <w:tcW w:w="879" w:type="dxa"/>
            <w:tcBorders>
              <w:top w:val="nil"/>
              <w:left w:val="nil"/>
              <w:bottom w:val="nil"/>
              <w:right w:val="nil"/>
            </w:tcBorders>
            <w:shd w:val="clear" w:color="auto" w:fill="auto"/>
            <w:noWrap/>
            <w:vAlign w:val="center"/>
            <w:hideMark/>
          </w:tcPr>
          <w:p w14:paraId="63C4C1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684224.23</w:t>
            </w:r>
          </w:p>
        </w:tc>
        <w:tc>
          <w:tcPr>
            <w:tcW w:w="880" w:type="dxa"/>
            <w:tcBorders>
              <w:top w:val="nil"/>
              <w:left w:val="nil"/>
              <w:bottom w:val="nil"/>
              <w:right w:val="single" w:sz="4" w:space="0" w:color="auto"/>
            </w:tcBorders>
            <w:shd w:val="clear" w:color="auto" w:fill="auto"/>
            <w:noWrap/>
            <w:vAlign w:val="center"/>
            <w:hideMark/>
          </w:tcPr>
          <w:p w14:paraId="0E2E67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2264473.66</w:t>
            </w:r>
          </w:p>
        </w:tc>
      </w:tr>
      <w:tr w:rsidR="00F12F20" w:rsidRPr="003A26F1" w14:paraId="7D7E479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E5196A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w:t>
            </w:r>
          </w:p>
        </w:tc>
        <w:tc>
          <w:tcPr>
            <w:tcW w:w="879" w:type="dxa"/>
            <w:tcBorders>
              <w:top w:val="nil"/>
              <w:left w:val="nil"/>
              <w:bottom w:val="nil"/>
              <w:right w:val="nil"/>
            </w:tcBorders>
            <w:shd w:val="clear" w:color="auto" w:fill="auto"/>
            <w:noWrap/>
            <w:vAlign w:val="center"/>
            <w:hideMark/>
          </w:tcPr>
          <w:p w14:paraId="2B0CBB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690885.00</w:t>
            </w:r>
          </w:p>
        </w:tc>
        <w:tc>
          <w:tcPr>
            <w:tcW w:w="880" w:type="dxa"/>
            <w:tcBorders>
              <w:top w:val="nil"/>
              <w:left w:val="nil"/>
              <w:bottom w:val="nil"/>
              <w:right w:val="single" w:sz="4" w:space="0" w:color="auto"/>
            </w:tcBorders>
            <w:shd w:val="clear" w:color="auto" w:fill="auto"/>
            <w:noWrap/>
            <w:vAlign w:val="center"/>
            <w:hideMark/>
          </w:tcPr>
          <w:p w14:paraId="22864C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2271312.00</w:t>
            </w:r>
          </w:p>
        </w:tc>
        <w:tc>
          <w:tcPr>
            <w:tcW w:w="780" w:type="dxa"/>
            <w:tcBorders>
              <w:top w:val="nil"/>
              <w:left w:val="nil"/>
              <w:bottom w:val="nil"/>
              <w:right w:val="nil"/>
            </w:tcBorders>
            <w:shd w:val="clear" w:color="auto" w:fill="auto"/>
            <w:noWrap/>
            <w:vAlign w:val="center"/>
            <w:hideMark/>
          </w:tcPr>
          <w:p w14:paraId="15207C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894</w:t>
            </w:r>
          </w:p>
        </w:tc>
        <w:tc>
          <w:tcPr>
            <w:tcW w:w="879" w:type="dxa"/>
            <w:tcBorders>
              <w:top w:val="nil"/>
              <w:left w:val="nil"/>
              <w:bottom w:val="nil"/>
              <w:right w:val="nil"/>
            </w:tcBorders>
            <w:shd w:val="clear" w:color="auto" w:fill="auto"/>
            <w:noWrap/>
            <w:vAlign w:val="center"/>
            <w:hideMark/>
          </w:tcPr>
          <w:p w14:paraId="1A5A8B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686814.53</w:t>
            </w:r>
          </w:p>
        </w:tc>
        <w:tc>
          <w:tcPr>
            <w:tcW w:w="880" w:type="dxa"/>
            <w:tcBorders>
              <w:top w:val="nil"/>
              <w:left w:val="nil"/>
              <w:bottom w:val="nil"/>
              <w:right w:val="single" w:sz="4" w:space="0" w:color="auto"/>
            </w:tcBorders>
            <w:shd w:val="clear" w:color="auto" w:fill="auto"/>
            <w:noWrap/>
            <w:vAlign w:val="center"/>
            <w:hideMark/>
          </w:tcPr>
          <w:p w14:paraId="1E9FD0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2266143.62</w:t>
            </w:r>
          </w:p>
        </w:tc>
        <w:tc>
          <w:tcPr>
            <w:tcW w:w="780" w:type="dxa"/>
            <w:tcBorders>
              <w:top w:val="nil"/>
              <w:left w:val="nil"/>
              <w:bottom w:val="nil"/>
              <w:right w:val="nil"/>
            </w:tcBorders>
            <w:shd w:val="clear" w:color="auto" w:fill="auto"/>
            <w:noWrap/>
            <w:vAlign w:val="center"/>
            <w:hideMark/>
          </w:tcPr>
          <w:p w14:paraId="7413BC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1629</w:t>
            </w:r>
          </w:p>
        </w:tc>
        <w:tc>
          <w:tcPr>
            <w:tcW w:w="879" w:type="dxa"/>
            <w:tcBorders>
              <w:top w:val="nil"/>
              <w:left w:val="nil"/>
              <w:bottom w:val="nil"/>
              <w:right w:val="nil"/>
            </w:tcBorders>
            <w:shd w:val="clear" w:color="auto" w:fill="auto"/>
            <w:noWrap/>
            <w:vAlign w:val="center"/>
            <w:hideMark/>
          </w:tcPr>
          <w:p w14:paraId="343D13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684215.20</w:t>
            </w:r>
          </w:p>
        </w:tc>
        <w:tc>
          <w:tcPr>
            <w:tcW w:w="880" w:type="dxa"/>
            <w:tcBorders>
              <w:top w:val="nil"/>
              <w:left w:val="nil"/>
              <w:bottom w:val="nil"/>
              <w:right w:val="single" w:sz="4" w:space="0" w:color="auto"/>
            </w:tcBorders>
            <w:shd w:val="clear" w:color="auto" w:fill="auto"/>
            <w:noWrap/>
            <w:vAlign w:val="center"/>
            <w:hideMark/>
          </w:tcPr>
          <w:p w14:paraId="26148D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2264466.54</w:t>
            </w:r>
          </w:p>
        </w:tc>
      </w:tr>
      <w:tr w:rsidR="00F12F20" w:rsidRPr="003A26F1" w14:paraId="285265C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08CA28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w:t>
            </w:r>
          </w:p>
        </w:tc>
        <w:tc>
          <w:tcPr>
            <w:tcW w:w="879" w:type="dxa"/>
            <w:tcBorders>
              <w:top w:val="nil"/>
              <w:left w:val="nil"/>
              <w:bottom w:val="nil"/>
              <w:right w:val="nil"/>
            </w:tcBorders>
            <w:shd w:val="clear" w:color="auto" w:fill="auto"/>
            <w:noWrap/>
            <w:vAlign w:val="center"/>
            <w:hideMark/>
          </w:tcPr>
          <w:p w14:paraId="5E42E9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690910.00</w:t>
            </w:r>
          </w:p>
        </w:tc>
        <w:tc>
          <w:tcPr>
            <w:tcW w:w="880" w:type="dxa"/>
            <w:tcBorders>
              <w:top w:val="nil"/>
              <w:left w:val="nil"/>
              <w:bottom w:val="nil"/>
              <w:right w:val="single" w:sz="4" w:space="0" w:color="auto"/>
            </w:tcBorders>
            <w:shd w:val="clear" w:color="auto" w:fill="auto"/>
            <w:noWrap/>
            <w:vAlign w:val="center"/>
            <w:hideMark/>
          </w:tcPr>
          <w:p w14:paraId="47F4A9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2271264.00</w:t>
            </w:r>
          </w:p>
        </w:tc>
        <w:tc>
          <w:tcPr>
            <w:tcW w:w="780" w:type="dxa"/>
            <w:tcBorders>
              <w:top w:val="nil"/>
              <w:left w:val="nil"/>
              <w:bottom w:val="nil"/>
              <w:right w:val="nil"/>
            </w:tcBorders>
            <w:shd w:val="clear" w:color="auto" w:fill="auto"/>
            <w:noWrap/>
            <w:vAlign w:val="center"/>
            <w:hideMark/>
          </w:tcPr>
          <w:p w14:paraId="101F983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895</w:t>
            </w:r>
          </w:p>
        </w:tc>
        <w:tc>
          <w:tcPr>
            <w:tcW w:w="879" w:type="dxa"/>
            <w:tcBorders>
              <w:top w:val="nil"/>
              <w:left w:val="nil"/>
              <w:bottom w:val="nil"/>
              <w:right w:val="nil"/>
            </w:tcBorders>
            <w:shd w:val="clear" w:color="auto" w:fill="auto"/>
            <w:noWrap/>
            <w:vAlign w:val="center"/>
            <w:hideMark/>
          </w:tcPr>
          <w:p w14:paraId="271F3B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686814.18</w:t>
            </w:r>
          </w:p>
        </w:tc>
        <w:tc>
          <w:tcPr>
            <w:tcW w:w="880" w:type="dxa"/>
            <w:tcBorders>
              <w:top w:val="nil"/>
              <w:left w:val="nil"/>
              <w:bottom w:val="nil"/>
              <w:right w:val="single" w:sz="4" w:space="0" w:color="auto"/>
            </w:tcBorders>
            <w:shd w:val="clear" w:color="auto" w:fill="auto"/>
            <w:noWrap/>
            <w:vAlign w:val="center"/>
            <w:hideMark/>
          </w:tcPr>
          <w:p w14:paraId="743820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2266143.19</w:t>
            </w:r>
          </w:p>
        </w:tc>
        <w:tc>
          <w:tcPr>
            <w:tcW w:w="780" w:type="dxa"/>
            <w:tcBorders>
              <w:top w:val="nil"/>
              <w:left w:val="nil"/>
              <w:bottom w:val="nil"/>
              <w:right w:val="nil"/>
            </w:tcBorders>
            <w:shd w:val="clear" w:color="auto" w:fill="auto"/>
            <w:noWrap/>
            <w:vAlign w:val="center"/>
            <w:hideMark/>
          </w:tcPr>
          <w:p w14:paraId="2835C08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1630</w:t>
            </w:r>
          </w:p>
        </w:tc>
        <w:tc>
          <w:tcPr>
            <w:tcW w:w="879" w:type="dxa"/>
            <w:tcBorders>
              <w:top w:val="nil"/>
              <w:left w:val="nil"/>
              <w:bottom w:val="nil"/>
              <w:right w:val="nil"/>
            </w:tcBorders>
            <w:shd w:val="clear" w:color="auto" w:fill="auto"/>
            <w:noWrap/>
            <w:vAlign w:val="center"/>
            <w:hideMark/>
          </w:tcPr>
          <w:p w14:paraId="3126A3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684212.35</w:t>
            </w:r>
          </w:p>
        </w:tc>
        <w:tc>
          <w:tcPr>
            <w:tcW w:w="880" w:type="dxa"/>
            <w:tcBorders>
              <w:top w:val="nil"/>
              <w:left w:val="nil"/>
              <w:bottom w:val="nil"/>
              <w:right w:val="single" w:sz="4" w:space="0" w:color="auto"/>
            </w:tcBorders>
            <w:shd w:val="clear" w:color="auto" w:fill="auto"/>
            <w:noWrap/>
            <w:vAlign w:val="center"/>
            <w:hideMark/>
          </w:tcPr>
          <w:p w14:paraId="326002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2264452.77</w:t>
            </w:r>
          </w:p>
        </w:tc>
      </w:tr>
      <w:tr w:rsidR="00F12F20" w:rsidRPr="003A26F1" w14:paraId="7838F8C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C1699F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w:t>
            </w:r>
          </w:p>
        </w:tc>
        <w:tc>
          <w:tcPr>
            <w:tcW w:w="879" w:type="dxa"/>
            <w:tcBorders>
              <w:top w:val="nil"/>
              <w:left w:val="nil"/>
              <w:bottom w:val="nil"/>
              <w:right w:val="nil"/>
            </w:tcBorders>
            <w:shd w:val="clear" w:color="auto" w:fill="auto"/>
            <w:noWrap/>
            <w:vAlign w:val="center"/>
            <w:hideMark/>
          </w:tcPr>
          <w:p w14:paraId="0A1CA3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690926.00</w:t>
            </w:r>
          </w:p>
        </w:tc>
        <w:tc>
          <w:tcPr>
            <w:tcW w:w="880" w:type="dxa"/>
            <w:tcBorders>
              <w:top w:val="nil"/>
              <w:left w:val="nil"/>
              <w:bottom w:val="nil"/>
              <w:right w:val="single" w:sz="4" w:space="0" w:color="auto"/>
            </w:tcBorders>
            <w:shd w:val="clear" w:color="auto" w:fill="auto"/>
            <w:noWrap/>
            <w:vAlign w:val="center"/>
            <w:hideMark/>
          </w:tcPr>
          <w:p w14:paraId="07C941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2271237.00</w:t>
            </w:r>
          </w:p>
        </w:tc>
        <w:tc>
          <w:tcPr>
            <w:tcW w:w="780" w:type="dxa"/>
            <w:tcBorders>
              <w:top w:val="nil"/>
              <w:left w:val="nil"/>
              <w:bottom w:val="nil"/>
              <w:right w:val="nil"/>
            </w:tcBorders>
            <w:shd w:val="clear" w:color="auto" w:fill="auto"/>
            <w:noWrap/>
            <w:vAlign w:val="center"/>
            <w:hideMark/>
          </w:tcPr>
          <w:p w14:paraId="4EE15CE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896</w:t>
            </w:r>
          </w:p>
        </w:tc>
        <w:tc>
          <w:tcPr>
            <w:tcW w:w="879" w:type="dxa"/>
            <w:tcBorders>
              <w:top w:val="nil"/>
              <w:left w:val="nil"/>
              <w:bottom w:val="nil"/>
              <w:right w:val="nil"/>
            </w:tcBorders>
            <w:shd w:val="clear" w:color="auto" w:fill="auto"/>
            <w:noWrap/>
            <w:vAlign w:val="center"/>
            <w:hideMark/>
          </w:tcPr>
          <w:p w14:paraId="36B6E3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686813.79</w:t>
            </w:r>
          </w:p>
        </w:tc>
        <w:tc>
          <w:tcPr>
            <w:tcW w:w="880" w:type="dxa"/>
            <w:tcBorders>
              <w:top w:val="nil"/>
              <w:left w:val="nil"/>
              <w:bottom w:val="nil"/>
              <w:right w:val="single" w:sz="4" w:space="0" w:color="auto"/>
            </w:tcBorders>
            <w:shd w:val="clear" w:color="auto" w:fill="auto"/>
            <w:noWrap/>
            <w:vAlign w:val="center"/>
            <w:hideMark/>
          </w:tcPr>
          <w:p w14:paraId="2133A2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2266142.69</w:t>
            </w:r>
          </w:p>
        </w:tc>
        <w:tc>
          <w:tcPr>
            <w:tcW w:w="780" w:type="dxa"/>
            <w:tcBorders>
              <w:top w:val="nil"/>
              <w:left w:val="nil"/>
              <w:bottom w:val="nil"/>
              <w:right w:val="nil"/>
            </w:tcBorders>
            <w:shd w:val="clear" w:color="auto" w:fill="auto"/>
            <w:noWrap/>
            <w:vAlign w:val="center"/>
            <w:hideMark/>
          </w:tcPr>
          <w:p w14:paraId="54EA459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1631</w:t>
            </w:r>
          </w:p>
        </w:tc>
        <w:tc>
          <w:tcPr>
            <w:tcW w:w="879" w:type="dxa"/>
            <w:tcBorders>
              <w:top w:val="nil"/>
              <w:left w:val="nil"/>
              <w:bottom w:val="nil"/>
              <w:right w:val="nil"/>
            </w:tcBorders>
            <w:shd w:val="clear" w:color="auto" w:fill="auto"/>
            <w:noWrap/>
            <w:vAlign w:val="center"/>
            <w:hideMark/>
          </w:tcPr>
          <w:p w14:paraId="3A7BF1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684206.17</w:t>
            </w:r>
          </w:p>
        </w:tc>
        <w:tc>
          <w:tcPr>
            <w:tcW w:w="880" w:type="dxa"/>
            <w:tcBorders>
              <w:top w:val="nil"/>
              <w:left w:val="nil"/>
              <w:bottom w:val="nil"/>
              <w:right w:val="single" w:sz="4" w:space="0" w:color="auto"/>
            </w:tcBorders>
            <w:shd w:val="clear" w:color="auto" w:fill="auto"/>
            <w:noWrap/>
            <w:vAlign w:val="center"/>
            <w:hideMark/>
          </w:tcPr>
          <w:p w14:paraId="3FE967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2264443.75</w:t>
            </w:r>
          </w:p>
        </w:tc>
      </w:tr>
      <w:tr w:rsidR="00F12F20" w:rsidRPr="003A26F1" w14:paraId="7DC8149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CABF49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w:t>
            </w:r>
          </w:p>
        </w:tc>
        <w:tc>
          <w:tcPr>
            <w:tcW w:w="879" w:type="dxa"/>
            <w:tcBorders>
              <w:top w:val="nil"/>
              <w:left w:val="nil"/>
              <w:bottom w:val="nil"/>
              <w:right w:val="nil"/>
            </w:tcBorders>
            <w:shd w:val="clear" w:color="auto" w:fill="auto"/>
            <w:noWrap/>
            <w:vAlign w:val="center"/>
            <w:hideMark/>
          </w:tcPr>
          <w:p w14:paraId="2BD2C4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690944.00</w:t>
            </w:r>
          </w:p>
        </w:tc>
        <w:tc>
          <w:tcPr>
            <w:tcW w:w="880" w:type="dxa"/>
            <w:tcBorders>
              <w:top w:val="nil"/>
              <w:left w:val="nil"/>
              <w:bottom w:val="nil"/>
              <w:right w:val="single" w:sz="4" w:space="0" w:color="auto"/>
            </w:tcBorders>
            <w:shd w:val="clear" w:color="auto" w:fill="auto"/>
            <w:noWrap/>
            <w:vAlign w:val="center"/>
            <w:hideMark/>
          </w:tcPr>
          <w:p w14:paraId="4FC2C0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2271213.00</w:t>
            </w:r>
          </w:p>
        </w:tc>
        <w:tc>
          <w:tcPr>
            <w:tcW w:w="780" w:type="dxa"/>
            <w:tcBorders>
              <w:top w:val="nil"/>
              <w:left w:val="nil"/>
              <w:bottom w:val="nil"/>
              <w:right w:val="nil"/>
            </w:tcBorders>
            <w:shd w:val="clear" w:color="auto" w:fill="auto"/>
            <w:noWrap/>
            <w:vAlign w:val="center"/>
            <w:hideMark/>
          </w:tcPr>
          <w:p w14:paraId="7D5838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897</w:t>
            </w:r>
          </w:p>
        </w:tc>
        <w:tc>
          <w:tcPr>
            <w:tcW w:w="879" w:type="dxa"/>
            <w:tcBorders>
              <w:top w:val="nil"/>
              <w:left w:val="nil"/>
              <w:bottom w:val="nil"/>
              <w:right w:val="nil"/>
            </w:tcBorders>
            <w:shd w:val="clear" w:color="auto" w:fill="auto"/>
            <w:noWrap/>
            <w:vAlign w:val="center"/>
            <w:hideMark/>
          </w:tcPr>
          <w:p w14:paraId="3C7C10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686813.34</w:t>
            </w:r>
          </w:p>
        </w:tc>
        <w:tc>
          <w:tcPr>
            <w:tcW w:w="880" w:type="dxa"/>
            <w:tcBorders>
              <w:top w:val="nil"/>
              <w:left w:val="nil"/>
              <w:bottom w:val="nil"/>
              <w:right w:val="single" w:sz="4" w:space="0" w:color="auto"/>
            </w:tcBorders>
            <w:shd w:val="clear" w:color="auto" w:fill="auto"/>
            <w:noWrap/>
            <w:vAlign w:val="center"/>
            <w:hideMark/>
          </w:tcPr>
          <w:p w14:paraId="7E9365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2266142.13</w:t>
            </w:r>
          </w:p>
        </w:tc>
        <w:tc>
          <w:tcPr>
            <w:tcW w:w="780" w:type="dxa"/>
            <w:tcBorders>
              <w:top w:val="nil"/>
              <w:left w:val="nil"/>
              <w:bottom w:val="nil"/>
              <w:right w:val="nil"/>
            </w:tcBorders>
            <w:shd w:val="clear" w:color="auto" w:fill="auto"/>
            <w:noWrap/>
            <w:vAlign w:val="center"/>
            <w:hideMark/>
          </w:tcPr>
          <w:p w14:paraId="779CA65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1632</w:t>
            </w:r>
          </w:p>
        </w:tc>
        <w:tc>
          <w:tcPr>
            <w:tcW w:w="879" w:type="dxa"/>
            <w:tcBorders>
              <w:top w:val="nil"/>
              <w:left w:val="nil"/>
              <w:bottom w:val="nil"/>
              <w:right w:val="nil"/>
            </w:tcBorders>
            <w:shd w:val="clear" w:color="auto" w:fill="auto"/>
            <w:noWrap/>
            <w:vAlign w:val="center"/>
            <w:hideMark/>
          </w:tcPr>
          <w:p w14:paraId="4FA741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684196.19</w:t>
            </w:r>
          </w:p>
        </w:tc>
        <w:tc>
          <w:tcPr>
            <w:tcW w:w="880" w:type="dxa"/>
            <w:tcBorders>
              <w:top w:val="nil"/>
              <w:left w:val="nil"/>
              <w:bottom w:val="nil"/>
              <w:right w:val="single" w:sz="4" w:space="0" w:color="auto"/>
            </w:tcBorders>
            <w:shd w:val="clear" w:color="auto" w:fill="auto"/>
            <w:noWrap/>
            <w:vAlign w:val="center"/>
            <w:hideMark/>
          </w:tcPr>
          <w:p w14:paraId="5E805E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2264432.83</w:t>
            </w:r>
          </w:p>
        </w:tc>
      </w:tr>
      <w:tr w:rsidR="00F12F20" w:rsidRPr="003A26F1" w14:paraId="71B4D6D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FCA4C5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w:t>
            </w:r>
          </w:p>
        </w:tc>
        <w:tc>
          <w:tcPr>
            <w:tcW w:w="879" w:type="dxa"/>
            <w:tcBorders>
              <w:top w:val="nil"/>
              <w:left w:val="nil"/>
              <w:bottom w:val="nil"/>
              <w:right w:val="nil"/>
            </w:tcBorders>
            <w:shd w:val="clear" w:color="auto" w:fill="auto"/>
            <w:noWrap/>
            <w:vAlign w:val="center"/>
            <w:hideMark/>
          </w:tcPr>
          <w:p w14:paraId="0EE009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690965.57</w:t>
            </w:r>
          </w:p>
        </w:tc>
        <w:tc>
          <w:tcPr>
            <w:tcW w:w="880" w:type="dxa"/>
            <w:tcBorders>
              <w:top w:val="nil"/>
              <w:left w:val="nil"/>
              <w:bottom w:val="nil"/>
              <w:right w:val="single" w:sz="4" w:space="0" w:color="auto"/>
            </w:tcBorders>
            <w:shd w:val="clear" w:color="auto" w:fill="auto"/>
            <w:noWrap/>
            <w:vAlign w:val="center"/>
            <w:hideMark/>
          </w:tcPr>
          <w:p w14:paraId="43E35B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2271189.46</w:t>
            </w:r>
          </w:p>
        </w:tc>
        <w:tc>
          <w:tcPr>
            <w:tcW w:w="780" w:type="dxa"/>
            <w:tcBorders>
              <w:top w:val="nil"/>
              <w:left w:val="nil"/>
              <w:bottom w:val="nil"/>
              <w:right w:val="nil"/>
            </w:tcBorders>
            <w:shd w:val="clear" w:color="auto" w:fill="auto"/>
            <w:noWrap/>
            <w:vAlign w:val="center"/>
            <w:hideMark/>
          </w:tcPr>
          <w:p w14:paraId="043739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898</w:t>
            </w:r>
          </w:p>
        </w:tc>
        <w:tc>
          <w:tcPr>
            <w:tcW w:w="879" w:type="dxa"/>
            <w:tcBorders>
              <w:top w:val="nil"/>
              <w:left w:val="nil"/>
              <w:bottom w:val="nil"/>
              <w:right w:val="nil"/>
            </w:tcBorders>
            <w:shd w:val="clear" w:color="auto" w:fill="auto"/>
            <w:noWrap/>
            <w:vAlign w:val="center"/>
            <w:hideMark/>
          </w:tcPr>
          <w:p w14:paraId="55A289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686812.84</w:t>
            </w:r>
          </w:p>
        </w:tc>
        <w:tc>
          <w:tcPr>
            <w:tcW w:w="880" w:type="dxa"/>
            <w:tcBorders>
              <w:top w:val="nil"/>
              <w:left w:val="nil"/>
              <w:bottom w:val="nil"/>
              <w:right w:val="single" w:sz="4" w:space="0" w:color="auto"/>
            </w:tcBorders>
            <w:shd w:val="clear" w:color="auto" w:fill="auto"/>
            <w:noWrap/>
            <w:vAlign w:val="center"/>
            <w:hideMark/>
          </w:tcPr>
          <w:p w14:paraId="576F8C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2266141.51</w:t>
            </w:r>
          </w:p>
        </w:tc>
        <w:tc>
          <w:tcPr>
            <w:tcW w:w="780" w:type="dxa"/>
            <w:tcBorders>
              <w:top w:val="nil"/>
              <w:left w:val="nil"/>
              <w:bottom w:val="nil"/>
              <w:right w:val="nil"/>
            </w:tcBorders>
            <w:shd w:val="clear" w:color="auto" w:fill="auto"/>
            <w:noWrap/>
            <w:vAlign w:val="center"/>
            <w:hideMark/>
          </w:tcPr>
          <w:p w14:paraId="6D5FF63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1633</w:t>
            </w:r>
          </w:p>
        </w:tc>
        <w:tc>
          <w:tcPr>
            <w:tcW w:w="879" w:type="dxa"/>
            <w:tcBorders>
              <w:top w:val="nil"/>
              <w:left w:val="nil"/>
              <w:bottom w:val="nil"/>
              <w:right w:val="nil"/>
            </w:tcBorders>
            <w:shd w:val="clear" w:color="auto" w:fill="auto"/>
            <w:noWrap/>
            <w:vAlign w:val="center"/>
            <w:hideMark/>
          </w:tcPr>
          <w:p w14:paraId="1574FA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684174.81</w:t>
            </w:r>
          </w:p>
        </w:tc>
        <w:tc>
          <w:tcPr>
            <w:tcW w:w="880" w:type="dxa"/>
            <w:tcBorders>
              <w:top w:val="nil"/>
              <w:left w:val="nil"/>
              <w:bottom w:val="nil"/>
              <w:right w:val="single" w:sz="4" w:space="0" w:color="auto"/>
            </w:tcBorders>
            <w:shd w:val="clear" w:color="auto" w:fill="auto"/>
            <w:noWrap/>
            <w:vAlign w:val="center"/>
            <w:hideMark/>
          </w:tcPr>
          <w:p w14:paraId="43B77F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2264427.61</w:t>
            </w:r>
          </w:p>
        </w:tc>
      </w:tr>
      <w:tr w:rsidR="00F12F20" w:rsidRPr="003A26F1" w14:paraId="068EC51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1A29AB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w:t>
            </w:r>
          </w:p>
        </w:tc>
        <w:tc>
          <w:tcPr>
            <w:tcW w:w="879" w:type="dxa"/>
            <w:tcBorders>
              <w:top w:val="nil"/>
              <w:left w:val="nil"/>
              <w:bottom w:val="nil"/>
              <w:right w:val="nil"/>
            </w:tcBorders>
            <w:shd w:val="clear" w:color="auto" w:fill="auto"/>
            <w:noWrap/>
            <w:vAlign w:val="center"/>
            <w:hideMark/>
          </w:tcPr>
          <w:p w14:paraId="161764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690967.13</w:t>
            </w:r>
          </w:p>
        </w:tc>
        <w:tc>
          <w:tcPr>
            <w:tcW w:w="880" w:type="dxa"/>
            <w:tcBorders>
              <w:top w:val="nil"/>
              <w:left w:val="nil"/>
              <w:bottom w:val="nil"/>
              <w:right w:val="single" w:sz="4" w:space="0" w:color="auto"/>
            </w:tcBorders>
            <w:shd w:val="clear" w:color="auto" w:fill="auto"/>
            <w:noWrap/>
            <w:vAlign w:val="center"/>
            <w:hideMark/>
          </w:tcPr>
          <w:p w14:paraId="1A76AD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2271183.12</w:t>
            </w:r>
          </w:p>
        </w:tc>
        <w:tc>
          <w:tcPr>
            <w:tcW w:w="780" w:type="dxa"/>
            <w:tcBorders>
              <w:top w:val="nil"/>
              <w:left w:val="nil"/>
              <w:bottom w:val="nil"/>
              <w:right w:val="nil"/>
            </w:tcBorders>
            <w:shd w:val="clear" w:color="auto" w:fill="auto"/>
            <w:noWrap/>
            <w:vAlign w:val="center"/>
            <w:hideMark/>
          </w:tcPr>
          <w:p w14:paraId="55E6554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899</w:t>
            </w:r>
          </w:p>
        </w:tc>
        <w:tc>
          <w:tcPr>
            <w:tcW w:w="879" w:type="dxa"/>
            <w:tcBorders>
              <w:top w:val="nil"/>
              <w:left w:val="nil"/>
              <w:bottom w:val="nil"/>
              <w:right w:val="nil"/>
            </w:tcBorders>
            <w:shd w:val="clear" w:color="auto" w:fill="auto"/>
            <w:noWrap/>
            <w:vAlign w:val="center"/>
            <w:hideMark/>
          </w:tcPr>
          <w:p w14:paraId="006171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686812.37</w:t>
            </w:r>
          </w:p>
        </w:tc>
        <w:tc>
          <w:tcPr>
            <w:tcW w:w="880" w:type="dxa"/>
            <w:tcBorders>
              <w:top w:val="nil"/>
              <w:left w:val="nil"/>
              <w:bottom w:val="nil"/>
              <w:right w:val="single" w:sz="4" w:space="0" w:color="auto"/>
            </w:tcBorders>
            <w:shd w:val="clear" w:color="auto" w:fill="auto"/>
            <w:noWrap/>
            <w:vAlign w:val="center"/>
            <w:hideMark/>
          </w:tcPr>
          <w:p w14:paraId="354B77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2266140.95</w:t>
            </w:r>
          </w:p>
        </w:tc>
        <w:tc>
          <w:tcPr>
            <w:tcW w:w="780" w:type="dxa"/>
            <w:tcBorders>
              <w:top w:val="nil"/>
              <w:left w:val="nil"/>
              <w:bottom w:val="nil"/>
              <w:right w:val="nil"/>
            </w:tcBorders>
            <w:shd w:val="clear" w:color="auto" w:fill="auto"/>
            <w:noWrap/>
            <w:vAlign w:val="center"/>
            <w:hideMark/>
          </w:tcPr>
          <w:p w14:paraId="2B414C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1634</w:t>
            </w:r>
          </w:p>
        </w:tc>
        <w:tc>
          <w:tcPr>
            <w:tcW w:w="879" w:type="dxa"/>
            <w:tcBorders>
              <w:top w:val="nil"/>
              <w:left w:val="nil"/>
              <w:bottom w:val="nil"/>
              <w:right w:val="nil"/>
            </w:tcBorders>
            <w:shd w:val="clear" w:color="auto" w:fill="auto"/>
            <w:noWrap/>
            <w:vAlign w:val="center"/>
            <w:hideMark/>
          </w:tcPr>
          <w:p w14:paraId="031221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684163.88</w:t>
            </w:r>
          </w:p>
        </w:tc>
        <w:tc>
          <w:tcPr>
            <w:tcW w:w="880" w:type="dxa"/>
            <w:tcBorders>
              <w:top w:val="nil"/>
              <w:left w:val="nil"/>
              <w:bottom w:val="nil"/>
              <w:right w:val="single" w:sz="4" w:space="0" w:color="auto"/>
            </w:tcBorders>
            <w:shd w:val="clear" w:color="auto" w:fill="auto"/>
            <w:noWrap/>
            <w:vAlign w:val="center"/>
            <w:hideMark/>
          </w:tcPr>
          <w:p w14:paraId="6997FB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2264413.84</w:t>
            </w:r>
          </w:p>
        </w:tc>
      </w:tr>
      <w:tr w:rsidR="00F12F20" w:rsidRPr="003A26F1" w14:paraId="00143A8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E2C7B2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w:t>
            </w:r>
          </w:p>
        </w:tc>
        <w:tc>
          <w:tcPr>
            <w:tcW w:w="879" w:type="dxa"/>
            <w:tcBorders>
              <w:top w:val="nil"/>
              <w:left w:val="nil"/>
              <w:bottom w:val="nil"/>
              <w:right w:val="nil"/>
            </w:tcBorders>
            <w:shd w:val="clear" w:color="auto" w:fill="auto"/>
            <w:noWrap/>
            <w:vAlign w:val="center"/>
            <w:hideMark/>
          </w:tcPr>
          <w:p w14:paraId="7B7D08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690968.45</w:t>
            </w:r>
          </w:p>
        </w:tc>
        <w:tc>
          <w:tcPr>
            <w:tcW w:w="880" w:type="dxa"/>
            <w:tcBorders>
              <w:top w:val="nil"/>
              <w:left w:val="nil"/>
              <w:bottom w:val="nil"/>
              <w:right w:val="single" w:sz="4" w:space="0" w:color="auto"/>
            </w:tcBorders>
            <w:shd w:val="clear" w:color="auto" w:fill="auto"/>
            <w:noWrap/>
            <w:vAlign w:val="center"/>
            <w:hideMark/>
          </w:tcPr>
          <w:p w14:paraId="06B114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2271145.42</w:t>
            </w:r>
          </w:p>
        </w:tc>
        <w:tc>
          <w:tcPr>
            <w:tcW w:w="780" w:type="dxa"/>
            <w:tcBorders>
              <w:top w:val="nil"/>
              <w:left w:val="nil"/>
              <w:bottom w:val="nil"/>
              <w:right w:val="nil"/>
            </w:tcBorders>
            <w:shd w:val="clear" w:color="auto" w:fill="auto"/>
            <w:noWrap/>
            <w:vAlign w:val="center"/>
            <w:hideMark/>
          </w:tcPr>
          <w:p w14:paraId="527209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900</w:t>
            </w:r>
          </w:p>
        </w:tc>
        <w:tc>
          <w:tcPr>
            <w:tcW w:w="879" w:type="dxa"/>
            <w:tcBorders>
              <w:top w:val="nil"/>
              <w:left w:val="nil"/>
              <w:bottom w:val="nil"/>
              <w:right w:val="nil"/>
            </w:tcBorders>
            <w:shd w:val="clear" w:color="auto" w:fill="auto"/>
            <w:noWrap/>
            <w:vAlign w:val="center"/>
            <w:hideMark/>
          </w:tcPr>
          <w:p w14:paraId="7BD350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686812.36</w:t>
            </w:r>
          </w:p>
        </w:tc>
        <w:tc>
          <w:tcPr>
            <w:tcW w:w="880" w:type="dxa"/>
            <w:tcBorders>
              <w:top w:val="nil"/>
              <w:left w:val="nil"/>
              <w:bottom w:val="nil"/>
              <w:right w:val="single" w:sz="4" w:space="0" w:color="auto"/>
            </w:tcBorders>
            <w:shd w:val="clear" w:color="auto" w:fill="auto"/>
            <w:noWrap/>
            <w:vAlign w:val="center"/>
            <w:hideMark/>
          </w:tcPr>
          <w:p w14:paraId="74B9CC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2266140.93</w:t>
            </w:r>
          </w:p>
        </w:tc>
        <w:tc>
          <w:tcPr>
            <w:tcW w:w="780" w:type="dxa"/>
            <w:tcBorders>
              <w:top w:val="nil"/>
              <w:left w:val="nil"/>
              <w:bottom w:val="nil"/>
              <w:right w:val="nil"/>
            </w:tcBorders>
            <w:shd w:val="clear" w:color="auto" w:fill="auto"/>
            <w:noWrap/>
            <w:vAlign w:val="center"/>
            <w:hideMark/>
          </w:tcPr>
          <w:p w14:paraId="16F8D80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1635</w:t>
            </w:r>
          </w:p>
        </w:tc>
        <w:tc>
          <w:tcPr>
            <w:tcW w:w="879" w:type="dxa"/>
            <w:tcBorders>
              <w:top w:val="nil"/>
              <w:left w:val="nil"/>
              <w:bottom w:val="nil"/>
              <w:right w:val="nil"/>
            </w:tcBorders>
            <w:shd w:val="clear" w:color="auto" w:fill="auto"/>
            <w:noWrap/>
            <w:vAlign w:val="center"/>
            <w:hideMark/>
          </w:tcPr>
          <w:p w14:paraId="638361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684166.26</w:t>
            </w:r>
          </w:p>
        </w:tc>
        <w:tc>
          <w:tcPr>
            <w:tcW w:w="880" w:type="dxa"/>
            <w:tcBorders>
              <w:top w:val="nil"/>
              <w:left w:val="nil"/>
              <w:bottom w:val="nil"/>
              <w:right w:val="single" w:sz="4" w:space="0" w:color="auto"/>
            </w:tcBorders>
            <w:shd w:val="clear" w:color="auto" w:fill="auto"/>
            <w:noWrap/>
            <w:vAlign w:val="center"/>
            <w:hideMark/>
          </w:tcPr>
          <w:p w14:paraId="4248DB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2264403.40</w:t>
            </w:r>
          </w:p>
        </w:tc>
      </w:tr>
      <w:tr w:rsidR="00F12F20" w:rsidRPr="003A26F1" w14:paraId="1261FC0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31537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w:t>
            </w:r>
          </w:p>
        </w:tc>
        <w:tc>
          <w:tcPr>
            <w:tcW w:w="879" w:type="dxa"/>
            <w:tcBorders>
              <w:top w:val="nil"/>
              <w:left w:val="nil"/>
              <w:bottom w:val="nil"/>
              <w:right w:val="nil"/>
            </w:tcBorders>
            <w:shd w:val="clear" w:color="auto" w:fill="auto"/>
            <w:noWrap/>
            <w:vAlign w:val="center"/>
            <w:hideMark/>
          </w:tcPr>
          <w:p w14:paraId="0009FA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690949.27</w:t>
            </w:r>
          </w:p>
        </w:tc>
        <w:tc>
          <w:tcPr>
            <w:tcW w:w="880" w:type="dxa"/>
            <w:tcBorders>
              <w:top w:val="nil"/>
              <w:left w:val="nil"/>
              <w:bottom w:val="nil"/>
              <w:right w:val="single" w:sz="4" w:space="0" w:color="auto"/>
            </w:tcBorders>
            <w:shd w:val="clear" w:color="auto" w:fill="auto"/>
            <w:noWrap/>
            <w:vAlign w:val="center"/>
            <w:hideMark/>
          </w:tcPr>
          <w:p w14:paraId="19DA12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2271101.76</w:t>
            </w:r>
          </w:p>
        </w:tc>
        <w:tc>
          <w:tcPr>
            <w:tcW w:w="780" w:type="dxa"/>
            <w:tcBorders>
              <w:top w:val="nil"/>
              <w:left w:val="nil"/>
              <w:bottom w:val="nil"/>
              <w:right w:val="nil"/>
            </w:tcBorders>
            <w:shd w:val="clear" w:color="auto" w:fill="auto"/>
            <w:noWrap/>
            <w:vAlign w:val="center"/>
            <w:hideMark/>
          </w:tcPr>
          <w:p w14:paraId="5E11FF7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901</w:t>
            </w:r>
          </w:p>
        </w:tc>
        <w:tc>
          <w:tcPr>
            <w:tcW w:w="879" w:type="dxa"/>
            <w:tcBorders>
              <w:top w:val="nil"/>
              <w:left w:val="nil"/>
              <w:bottom w:val="nil"/>
              <w:right w:val="nil"/>
            </w:tcBorders>
            <w:shd w:val="clear" w:color="auto" w:fill="auto"/>
            <w:noWrap/>
            <w:vAlign w:val="center"/>
            <w:hideMark/>
          </w:tcPr>
          <w:p w14:paraId="7381C6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686811.76</w:t>
            </w:r>
          </w:p>
        </w:tc>
        <w:tc>
          <w:tcPr>
            <w:tcW w:w="880" w:type="dxa"/>
            <w:tcBorders>
              <w:top w:val="nil"/>
              <w:left w:val="nil"/>
              <w:bottom w:val="nil"/>
              <w:right w:val="single" w:sz="4" w:space="0" w:color="auto"/>
            </w:tcBorders>
            <w:shd w:val="clear" w:color="auto" w:fill="auto"/>
            <w:noWrap/>
            <w:vAlign w:val="center"/>
            <w:hideMark/>
          </w:tcPr>
          <w:p w14:paraId="54A8D7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2266140.20</w:t>
            </w:r>
          </w:p>
        </w:tc>
        <w:tc>
          <w:tcPr>
            <w:tcW w:w="780" w:type="dxa"/>
            <w:tcBorders>
              <w:top w:val="nil"/>
              <w:left w:val="nil"/>
              <w:bottom w:val="nil"/>
              <w:right w:val="nil"/>
            </w:tcBorders>
            <w:shd w:val="clear" w:color="auto" w:fill="auto"/>
            <w:noWrap/>
            <w:vAlign w:val="center"/>
            <w:hideMark/>
          </w:tcPr>
          <w:p w14:paraId="6C508F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1636</w:t>
            </w:r>
          </w:p>
        </w:tc>
        <w:tc>
          <w:tcPr>
            <w:tcW w:w="879" w:type="dxa"/>
            <w:tcBorders>
              <w:top w:val="nil"/>
              <w:left w:val="nil"/>
              <w:bottom w:val="nil"/>
              <w:right w:val="nil"/>
            </w:tcBorders>
            <w:shd w:val="clear" w:color="auto" w:fill="auto"/>
            <w:noWrap/>
            <w:vAlign w:val="center"/>
            <w:hideMark/>
          </w:tcPr>
          <w:p w14:paraId="699875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684167.21</w:t>
            </w:r>
          </w:p>
        </w:tc>
        <w:tc>
          <w:tcPr>
            <w:tcW w:w="880" w:type="dxa"/>
            <w:tcBorders>
              <w:top w:val="nil"/>
              <w:left w:val="nil"/>
              <w:bottom w:val="nil"/>
              <w:right w:val="single" w:sz="4" w:space="0" w:color="auto"/>
            </w:tcBorders>
            <w:shd w:val="clear" w:color="auto" w:fill="auto"/>
            <w:noWrap/>
            <w:vAlign w:val="center"/>
            <w:hideMark/>
          </w:tcPr>
          <w:p w14:paraId="18E132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2264391.53</w:t>
            </w:r>
          </w:p>
        </w:tc>
      </w:tr>
      <w:tr w:rsidR="00F12F20" w:rsidRPr="003A26F1" w14:paraId="2455FCF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40D6E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w:t>
            </w:r>
          </w:p>
        </w:tc>
        <w:tc>
          <w:tcPr>
            <w:tcW w:w="879" w:type="dxa"/>
            <w:tcBorders>
              <w:top w:val="nil"/>
              <w:left w:val="nil"/>
              <w:bottom w:val="nil"/>
              <w:right w:val="nil"/>
            </w:tcBorders>
            <w:shd w:val="clear" w:color="auto" w:fill="auto"/>
            <w:noWrap/>
            <w:vAlign w:val="center"/>
            <w:hideMark/>
          </w:tcPr>
          <w:p w14:paraId="2244EC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690923.47</w:t>
            </w:r>
          </w:p>
        </w:tc>
        <w:tc>
          <w:tcPr>
            <w:tcW w:w="880" w:type="dxa"/>
            <w:tcBorders>
              <w:top w:val="nil"/>
              <w:left w:val="nil"/>
              <w:bottom w:val="nil"/>
              <w:right w:val="single" w:sz="4" w:space="0" w:color="auto"/>
            </w:tcBorders>
            <w:shd w:val="clear" w:color="auto" w:fill="auto"/>
            <w:noWrap/>
            <w:vAlign w:val="center"/>
            <w:hideMark/>
          </w:tcPr>
          <w:p w14:paraId="4933BD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2271049.50</w:t>
            </w:r>
          </w:p>
        </w:tc>
        <w:tc>
          <w:tcPr>
            <w:tcW w:w="780" w:type="dxa"/>
            <w:tcBorders>
              <w:top w:val="nil"/>
              <w:left w:val="nil"/>
              <w:bottom w:val="nil"/>
              <w:right w:val="nil"/>
            </w:tcBorders>
            <w:shd w:val="clear" w:color="auto" w:fill="auto"/>
            <w:noWrap/>
            <w:vAlign w:val="center"/>
            <w:hideMark/>
          </w:tcPr>
          <w:p w14:paraId="60FFA71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902</w:t>
            </w:r>
          </w:p>
        </w:tc>
        <w:tc>
          <w:tcPr>
            <w:tcW w:w="879" w:type="dxa"/>
            <w:tcBorders>
              <w:top w:val="nil"/>
              <w:left w:val="nil"/>
              <w:bottom w:val="nil"/>
              <w:right w:val="nil"/>
            </w:tcBorders>
            <w:shd w:val="clear" w:color="auto" w:fill="auto"/>
            <w:noWrap/>
            <w:vAlign w:val="center"/>
            <w:hideMark/>
          </w:tcPr>
          <w:p w14:paraId="4ABA7E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686811.17</w:t>
            </w:r>
          </w:p>
        </w:tc>
        <w:tc>
          <w:tcPr>
            <w:tcW w:w="880" w:type="dxa"/>
            <w:tcBorders>
              <w:top w:val="nil"/>
              <w:left w:val="nil"/>
              <w:bottom w:val="nil"/>
              <w:right w:val="single" w:sz="4" w:space="0" w:color="auto"/>
            </w:tcBorders>
            <w:shd w:val="clear" w:color="auto" w:fill="auto"/>
            <w:noWrap/>
            <w:vAlign w:val="center"/>
            <w:hideMark/>
          </w:tcPr>
          <w:p w14:paraId="6F9FE0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2266139.47</w:t>
            </w:r>
          </w:p>
        </w:tc>
        <w:tc>
          <w:tcPr>
            <w:tcW w:w="780" w:type="dxa"/>
            <w:tcBorders>
              <w:top w:val="nil"/>
              <w:left w:val="nil"/>
              <w:bottom w:val="nil"/>
              <w:right w:val="nil"/>
            </w:tcBorders>
            <w:shd w:val="clear" w:color="auto" w:fill="auto"/>
            <w:noWrap/>
            <w:vAlign w:val="center"/>
            <w:hideMark/>
          </w:tcPr>
          <w:p w14:paraId="637E3B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1637</w:t>
            </w:r>
          </w:p>
        </w:tc>
        <w:tc>
          <w:tcPr>
            <w:tcW w:w="879" w:type="dxa"/>
            <w:tcBorders>
              <w:top w:val="nil"/>
              <w:left w:val="nil"/>
              <w:bottom w:val="nil"/>
              <w:right w:val="nil"/>
            </w:tcBorders>
            <w:shd w:val="clear" w:color="auto" w:fill="auto"/>
            <w:noWrap/>
            <w:vAlign w:val="center"/>
            <w:hideMark/>
          </w:tcPr>
          <w:p w14:paraId="7CB32E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684162.93</w:t>
            </w:r>
          </w:p>
        </w:tc>
        <w:tc>
          <w:tcPr>
            <w:tcW w:w="880" w:type="dxa"/>
            <w:tcBorders>
              <w:top w:val="nil"/>
              <w:left w:val="nil"/>
              <w:bottom w:val="nil"/>
              <w:right w:val="single" w:sz="4" w:space="0" w:color="auto"/>
            </w:tcBorders>
            <w:shd w:val="clear" w:color="auto" w:fill="auto"/>
            <w:noWrap/>
            <w:vAlign w:val="center"/>
            <w:hideMark/>
          </w:tcPr>
          <w:p w14:paraId="0111D6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2264380.14</w:t>
            </w:r>
          </w:p>
        </w:tc>
      </w:tr>
      <w:tr w:rsidR="00F12F20" w:rsidRPr="003A26F1" w14:paraId="1E46774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1D773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w:t>
            </w:r>
          </w:p>
        </w:tc>
        <w:tc>
          <w:tcPr>
            <w:tcW w:w="879" w:type="dxa"/>
            <w:tcBorders>
              <w:top w:val="nil"/>
              <w:left w:val="nil"/>
              <w:bottom w:val="nil"/>
              <w:right w:val="nil"/>
            </w:tcBorders>
            <w:shd w:val="clear" w:color="auto" w:fill="auto"/>
            <w:noWrap/>
            <w:vAlign w:val="center"/>
            <w:hideMark/>
          </w:tcPr>
          <w:p w14:paraId="117C37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690896.16</w:t>
            </w:r>
          </w:p>
        </w:tc>
        <w:tc>
          <w:tcPr>
            <w:tcW w:w="880" w:type="dxa"/>
            <w:tcBorders>
              <w:top w:val="nil"/>
              <w:left w:val="nil"/>
              <w:bottom w:val="nil"/>
              <w:right w:val="single" w:sz="4" w:space="0" w:color="auto"/>
            </w:tcBorders>
            <w:shd w:val="clear" w:color="auto" w:fill="auto"/>
            <w:noWrap/>
            <w:vAlign w:val="center"/>
            <w:hideMark/>
          </w:tcPr>
          <w:p w14:paraId="657C48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2270991.09</w:t>
            </w:r>
          </w:p>
        </w:tc>
        <w:tc>
          <w:tcPr>
            <w:tcW w:w="780" w:type="dxa"/>
            <w:tcBorders>
              <w:top w:val="nil"/>
              <w:left w:val="nil"/>
              <w:bottom w:val="nil"/>
              <w:right w:val="nil"/>
            </w:tcBorders>
            <w:shd w:val="clear" w:color="auto" w:fill="auto"/>
            <w:noWrap/>
            <w:vAlign w:val="center"/>
            <w:hideMark/>
          </w:tcPr>
          <w:p w14:paraId="6BF259B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903</w:t>
            </w:r>
          </w:p>
        </w:tc>
        <w:tc>
          <w:tcPr>
            <w:tcW w:w="879" w:type="dxa"/>
            <w:tcBorders>
              <w:top w:val="nil"/>
              <w:left w:val="nil"/>
              <w:bottom w:val="nil"/>
              <w:right w:val="nil"/>
            </w:tcBorders>
            <w:shd w:val="clear" w:color="auto" w:fill="auto"/>
            <w:noWrap/>
            <w:vAlign w:val="center"/>
            <w:hideMark/>
          </w:tcPr>
          <w:p w14:paraId="4B67BB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686810.50</w:t>
            </w:r>
          </w:p>
        </w:tc>
        <w:tc>
          <w:tcPr>
            <w:tcW w:w="880" w:type="dxa"/>
            <w:tcBorders>
              <w:top w:val="nil"/>
              <w:left w:val="nil"/>
              <w:bottom w:val="nil"/>
              <w:right w:val="single" w:sz="4" w:space="0" w:color="auto"/>
            </w:tcBorders>
            <w:shd w:val="clear" w:color="auto" w:fill="auto"/>
            <w:noWrap/>
            <w:vAlign w:val="center"/>
            <w:hideMark/>
          </w:tcPr>
          <w:p w14:paraId="658B8D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2266138.64</w:t>
            </w:r>
          </w:p>
        </w:tc>
        <w:tc>
          <w:tcPr>
            <w:tcW w:w="780" w:type="dxa"/>
            <w:tcBorders>
              <w:top w:val="nil"/>
              <w:left w:val="nil"/>
              <w:bottom w:val="nil"/>
              <w:right w:val="nil"/>
            </w:tcBorders>
            <w:shd w:val="clear" w:color="auto" w:fill="auto"/>
            <w:noWrap/>
            <w:vAlign w:val="center"/>
            <w:hideMark/>
          </w:tcPr>
          <w:p w14:paraId="35B36EC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1638</w:t>
            </w:r>
          </w:p>
        </w:tc>
        <w:tc>
          <w:tcPr>
            <w:tcW w:w="879" w:type="dxa"/>
            <w:tcBorders>
              <w:top w:val="nil"/>
              <w:left w:val="nil"/>
              <w:bottom w:val="nil"/>
              <w:right w:val="nil"/>
            </w:tcBorders>
            <w:shd w:val="clear" w:color="auto" w:fill="auto"/>
            <w:noWrap/>
            <w:vAlign w:val="center"/>
            <w:hideMark/>
          </w:tcPr>
          <w:p w14:paraId="3FAEB9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684161.98</w:t>
            </w:r>
          </w:p>
        </w:tc>
        <w:tc>
          <w:tcPr>
            <w:tcW w:w="880" w:type="dxa"/>
            <w:tcBorders>
              <w:top w:val="nil"/>
              <w:left w:val="nil"/>
              <w:bottom w:val="nil"/>
              <w:right w:val="single" w:sz="4" w:space="0" w:color="auto"/>
            </w:tcBorders>
            <w:shd w:val="clear" w:color="auto" w:fill="auto"/>
            <w:noWrap/>
            <w:vAlign w:val="center"/>
            <w:hideMark/>
          </w:tcPr>
          <w:p w14:paraId="2D1F21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2264370.64</w:t>
            </w:r>
          </w:p>
        </w:tc>
      </w:tr>
      <w:tr w:rsidR="00F12F20" w:rsidRPr="003A26F1" w14:paraId="66639B8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05BCB6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w:t>
            </w:r>
          </w:p>
        </w:tc>
        <w:tc>
          <w:tcPr>
            <w:tcW w:w="879" w:type="dxa"/>
            <w:tcBorders>
              <w:top w:val="nil"/>
              <w:left w:val="nil"/>
              <w:bottom w:val="nil"/>
              <w:right w:val="nil"/>
            </w:tcBorders>
            <w:shd w:val="clear" w:color="auto" w:fill="auto"/>
            <w:noWrap/>
            <w:vAlign w:val="center"/>
            <w:hideMark/>
          </w:tcPr>
          <w:p w14:paraId="2C96B6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690886.00</w:t>
            </w:r>
          </w:p>
        </w:tc>
        <w:tc>
          <w:tcPr>
            <w:tcW w:w="880" w:type="dxa"/>
            <w:tcBorders>
              <w:top w:val="nil"/>
              <w:left w:val="nil"/>
              <w:bottom w:val="nil"/>
              <w:right w:val="single" w:sz="4" w:space="0" w:color="auto"/>
            </w:tcBorders>
            <w:shd w:val="clear" w:color="auto" w:fill="auto"/>
            <w:noWrap/>
            <w:vAlign w:val="center"/>
            <w:hideMark/>
          </w:tcPr>
          <w:p w14:paraId="2CDBEB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2270968.00</w:t>
            </w:r>
          </w:p>
        </w:tc>
        <w:tc>
          <w:tcPr>
            <w:tcW w:w="780" w:type="dxa"/>
            <w:tcBorders>
              <w:top w:val="nil"/>
              <w:left w:val="nil"/>
              <w:bottom w:val="nil"/>
              <w:right w:val="nil"/>
            </w:tcBorders>
            <w:shd w:val="clear" w:color="auto" w:fill="auto"/>
            <w:noWrap/>
            <w:vAlign w:val="center"/>
            <w:hideMark/>
          </w:tcPr>
          <w:p w14:paraId="0BD83E5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904</w:t>
            </w:r>
          </w:p>
        </w:tc>
        <w:tc>
          <w:tcPr>
            <w:tcW w:w="879" w:type="dxa"/>
            <w:tcBorders>
              <w:top w:val="nil"/>
              <w:left w:val="nil"/>
              <w:bottom w:val="nil"/>
              <w:right w:val="nil"/>
            </w:tcBorders>
            <w:shd w:val="clear" w:color="auto" w:fill="auto"/>
            <w:noWrap/>
            <w:vAlign w:val="center"/>
            <w:hideMark/>
          </w:tcPr>
          <w:p w14:paraId="01DB37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686809.75</w:t>
            </w:r>
          </w:p>
        </w:tc>
        <w:tc>
          <w:tcPr>
            <w:tcW w:w="880" w:type="dxa"/>
            <w:tcBorders>
              <w:top w:val="nil"/>
              <w:left w:val="nil"/>
              <w:bottom w:val="nil"/>
              <w:right w:val="single" w:sz="4" w:space="0" w:color="auto"/>
            </w:tcBorders>
            <w:shd w:val="clear" w:color="auto" w:fill="auto"/>
            <w:noWrap/>
            <w:vAlign w:val="center"/>
            <w:hideMark/>
          </w:tcPr>
          <w:p w14:paraId="51DC3C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2266137.72</w:t>
            </w:r>
          </w:p>
        </w:tc>
        <w:tc>
          <w:tcPr>
            <w:tcW w:w="780" w:type="dxa"/>
            <w:tcBorders>
              <w:top w:val="nil"/>
              <w:left w:val="nil"/>
              <w:bottom w:val="nil"/>
              <w:right w:val="nil"/>
            </w:tcBorders>
            <w:shd w:val="clear" w:color="auto" w:fill="auto"/>
            <w:noWrap/>
            <w:vAlign w:val="center"/>
            <w:hideMark/>
          </w:tcPr>
          <w:p w14:paraId="0919267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1639</w:t>
            </w:r>
          </w:p>
        </w:tc>
        <w:tc>
          <w:tcPr>
            <w:tcW w:w="879" w:type="dxa"/>
            <w:tcBorders>
              <w:top w:val="nil"/>
              <w:left w:val="nil"/>
              <w:bottom w:val="nil"/>
              <w:right w:val="nil"/>
            </w:tcBorders>
            <w:shd w:val="clear" w:color="auto" w:fill="auto"/>
            <w:noWrap/>
            <w:vAlign w:val="center"/>
            <w:hideMark/>
          </w:tcPr>
          <w:p w14:paraId="24E564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684155.80</w:t>
            </w:r>
          </w:p>
        </w:tc>
        <w:tc>
          <w:tcPr>
            <w:tcW w:w="880" w:type="dxa"/>
            <w:tcBorders>
              <w:top w:val="nil"/>
              <w:left w:val="nil"/>
              <w:bottom w:val="nil"/>
              <w:right w:val="single" w:sz="4" w:space="0" w:color="auto"/>
            </w:tcBorders>
            <w:shd w:val="clear" w:color="auto" w:fill="auto"/>
            <w:noWrap/>
            <w:vAlign w:val="center"/>
            <w:hideMark/>
          </w:tcPr>
          <w:p w14:paraId="0F55B7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2264352.13</w:t>
            </w:r>
          </w:p>
        </w:tc>
      </w:tr>
      <w:tr w:rsidR="00F12F20" w:rsidRPr="003A26F1" w14:paraId="25089D8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652EB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w:t>
            </w:r>
          </w:p>
        </w:tc>
        <w:tc>
          <w:tcPr>
            <w:tcW w:w="879" w:type="dxa"/>
            <w:tcBorders>
              <w:top w:val="nil"/>
              <w:left w:val="nil"/>
              <w:bottom w:val="nil"/>
              <w:right w:val="nil"/>
            </w:tcBorders>
            <w:shd w:val="clear" w:color="auto" w:fill="auto"/>
            <w:noWrap/>
            <w:vAlign w:val="center"/>
            <w:hideMark/>
          </w:tcPr>
          <w:p w14:paraId="06103D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690871.00</w:t>
            </w:r>
          </w:p>
        </w:tc>
        <w:tc>
          <w:tcPr>
            <w:tcW w:w="880" w:type="dxa"/>
            <w:tcBorders>
              <w:top w:val="nil"/>
              <w:left w:val="nil"/>
              <w:bottom w:val="nil"/>
              <w:right w:val="single" w:sz="4" w:space="0" w:color="auto"/>
            </w:tcBorders>
            <w:shd w:val="clear" w:color="auto" w:fill="auto"/>
            <w:noWrap/>
            <w:vAlign w:val="center"/>
            <w:hideMark/>
          </w:tcPr>
          <w:p w14:paraId="381306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2270948.00</w:t>
            </w:r>
          </w:p>
        </w:tc>
        <w:tc>
          <w:tcPr>
            <w:tcW w:w="780" w:type="dxa"/>
            <w:tcBorders>
              <w:top w:val="nil"/>
              <w:left w:val="nil"/>
              <w:bottom w:val="nil"/>
              <w:right w:val="nil"/>
            </w:tcBorders>
            <w:shd w:val="clear" w:color="auto" w:fill="auto"/>
            <w:noWrap/>
            <w:vAlign w:val="center"/>
            <w:hideMark/>
          </w:tcPr>
          <w:p w14:paraId="4CDCEC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905</w:t>
            </w:r>
          </w:p>
        </w:tc>
        <w:tc>
          <w:tcPr>
            <w:tcW w:w="879" w:type="dxa"/>
            <w:tcBorders>
              <w:top w:val="nil"/>
              <w:left w:val="nil"/>
              <w:bottom w:val="nil"/>
              <w:right w:val="nil"/>
            </w:tcBorders>
            <w:shd w:val="clear" w:color="auto" w:fill="auto"/>
            <w:noWrap/>
            <w:vAlign w:val="center"/>
            <w:hideMark/>
          </w:tcPr>
          <w:p w14:paraId="527575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686808.91</w:t>
            </w:r>
          </w:p>
        </w:tc>
        <w:tc>
          <w:tcPr>
            <w:tcW w:w="880" w:type="dxa"/>
            <w:tcBorders>
              <w:top w:val="nil"/>
              <w:left w:val="nil"/>
              <w:bottom w:val="nil"/>
              <w:right w:val="single" w:sz="4" w:space="0" w:color="auto"/>
            </w:tcBorders>
            <w:shd w:val="clear" w:color="auto" w:fill="auto"/>
            <w:noWrap/>
            <w:vAlign w:val="center"/>
            <w:hideMark/>
          </w:tcPr>
          <w:p w14:paraId="7F37E0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2266136.71</w:t>
            </w:r>
          </w:p>
        </w:tc>
        <w:tc>
          <w:tcPr>
            <w:tcW w:w="780" w:type="dxa"/>
            <w:tcBorders>
              <w:top w:val="nil"/>
              <w:left w:val="nil"/>
              <w:bottom w:val="nil"/>
              <w:right w:val="nil"/>
            </w:tcBorders>
            <w:shd w:val="clear" w:color="auto" w:fill="auto"/>
            <w:noWrap/>
            <w:vAlign w:val="center"/>
            <w:hideMark/>
          </w:tcPr>
          <w:p w14:paraId="1DAA7FF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1640</w:t>
            </w:r>
          </w:p>
        </w:tc>
        <w:tc>
          <w:tcPr>
            <w:tcW w:w="879" w:type="dxa"/>
            <w:tcBorders>
              <w:top w:val="nil"/>
              <w:left w:val="nil"/>
              <w:bottom w:val="nil"/>
              <w:right w:val="nil"/>
            </w:tcBorders>
            <w:shd w:val="clear" w:color="auto" w:fill="auto"/>
            <w:noWrap/>
            <w:vAlign w:val="center"/>
            <w:hideMark/>
          </w:tcPr>
          <w:p w14:paraId="30FBAE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684156.28</w:t>
            </w:r>
          </w:p>
        </w:tc>
        <w:tc>
          <w:tcPr>
            <w:tcW w:w="880" w:type="dxa"/>
            <w:tcBorders>
              <w:top w:val="nil"/>
              <w:left w:val="nil"/>
              <w:bottom w:val="nil"/>
              <w:right w:val="single" w:sz="4" w:space="0" w:color="auto"/>
            </w:tcBorders>
            <w:shd w:val="clear" w:color="auto" w:fill="auto"/>
            <w:noWrap/>
            <w:vAlign w:val="center"/>
            <w:hideMark/>
          </w:tcPr>
          <w:p w14:paraId="425A80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2264332.19</w:t>
            </w:r>
          </w:p>
        </w:tc>
      </w:tr>
      <w:tr w:rsidR="00F12F20" w:rsidRPr="003A26F1" w14:paraId="005103D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6914FD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w:t>
            </w:r>
          </w:p>
        </w:tc>
        <w:tc>
          <w:tcPr>
            <w:tcW w:w="879" w:type="dxa"/>
            <w:tcBorders>
              <w:top w:val="nil"/>
              <w:left w:val="nil"/>
              <w:bottom w:val="nil"/>
              <w:right w:val="nil"/>
            </w:tcBorders>
            <w:shd w:val="clear" w:color="auto" w:fill="auto"/>
            <w:noWrap/>
            <w:vAlign w:val="center"/>
            <w:hideMark/>
          </w:tcPr>
          <w:p w14:paraId="1FAFC8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690863.85</w:t>
            </w:r>
          </w:p>
        </w:tc>
        <w:tc>
          <w:tcPr>
            <w:tcW w:w="880" w:type="dxa"/>
            <w:tcBorders>
              <w:top w:val="nil"/>
              <w:left w:val="nil"/>
              <w:bottom w:val="nil"/>
              <w:right w:val="single" w:sz="4" w:space="0" w:color="auto"/>
            </w:tcBorders>
            <w:shd w:val="clear" w:color="auto" w:fill="auto"/>
            <w:noWrap/>
            <w:vAlign w:val="center"/>
            <w:hideMark/>
          </w:tcPr>
          <w:p w14:paraId="35B4BC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2270933.04</w:t>
            </w:r>
          </w:p>
        </w:tc>
        <w:tc>
          <w:tcPr>
            <w:tcW w:w="780" w:type="dxa"/>
            <w:tcBorders>
              <w:top w:val="nil"/>
              <w:left w:val="nil"/>
              <w:bottom w:val="nil"/>
              <w:right w:val="nil"/>
            </w:tcBorders>
            <w:shd w:val="clear" w:color="auto" w:fill="auto"/>
            <w:noWrap/>
            <w:vAlign w:val="center"/>
            <w:hideMark/>
          </w:tcPr>
          <w:p w14:paraId="71BF8CE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906</w:t>
            </w:r>
          </w:p>
        </w:tc>
        <w:tc>
          <w:tcPr>
            <w:tcW w:w="879" w:type="dxa"/>
            <w:tcBorders>
              <w:top w:val="nil"/>
              <w:left w:val="nil"/>
              <w:bottom w:val="nil"/>
              <w:right w:val="nil"/>
            </w:tcBorders>
            <w:shd w:val="clear" w:color="auto" w:fill="auto"/>
            <w:noWrap/>
            <w:vAlign w:val="center"/>
            <w:hideMark/>
          </w:tcPr>
          <w:p w14:paraId="5C8D99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686807.99</w:t>
            </w:r>
          </w:p>
        </w:tc>
        <w:tc>
          <w:tcPr>
            <w:tcW w:w="880" w:type="dxa"/>
            <w:tcBorders>
              <w:top w:val="nil"/>
              <w:left w:val="nil"/>
              <w:bottom w:val="nil"/>
              <w:right w:val="single" w:sz="4" w:space="0" w:color="auto"/>
            </w:tcBorders>
            <w:shd w:val="clear" w:color="auto" w:fill="auto"/>
            <w:noWrap/>
            <w:vAlign w:val="center"/>
            <w:hideMark/>
          </w:tcPr>
          <w:p w14:paraId="3F52B2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2266135.62</w:t>
            </w:r>
          </w:p>
        </w:tc>
        <w:tc>
          <w:tcPr>
            <w:tcW w:w="780" w:type="dxa"/>
            <w:tcBorders>
              <w:top w:val="nil"/>
              <w:left w:val="nil"/>
              <w:bottom w:val="nil"/>
              <w:right w:val="nil"/>
            </w:tcBorders>
            <w:shd w:val="clear" w:color="auto" w:fill="auto"/>
            <w:noWrap/>
            <w:vAlign w:val="center"/>
            <w:hideMark/>
          </w:tcPr>
          <w:p w14:paraId="629209B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1641</w:t>
            </w:r>
          </w:p>
        </w:tc>
        <w:tc>
          <w:tcPr>
            <w:tcW w:w="879" w:type="dxa"/>
            <w:tcBorders>
              <w:top w:val="nil"/>
              <w:left w:val="nil"/>
              <w:bottom w:val="nil"/>
              <w:right w:val="nil"/>
            </w:tcBorders>
            <w:shd w:val="clear" w:color="auto" w:fill="auto"/>
            <w:noWrap/>
            <w:vAlign w:val="center"/>
            <w:hideMark/>
          </w:tcPr>
          <w:p w14:paraId="178B2F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684136.80</w:t>
            </w:r>
          </w:p>
        </w:tc>
        <w:tc>
          <w:tcPr>
            <w:tcW w:w="880" w:type="dxa"/>
            <w:tcBorders>
              <w:top w:val="nil"/>
              <w:left w:val="nil"/>
              <w:bottom w:val="nil"/>
              <w:right w:val="single" w:sz="4" w:space="0" w:color="auto"/>
            </w:tcBorders>
            <w:shd w:val="clear" w:color="auto" w:fill="auto"/>
            <w:noWrap/>
            <w:vAlign w:val="center"/>
            <w:hideMark/>
          </w:tcPr>
          <w:p w14:paraId="51B3F8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2264325.07</w:t>
            </w:r>
          </w:p>
        </w:tc>
      </w:tr>
      <w:tr w:rsidR="00F12F20" w:rsidRPr="003A26F1" w14:paraId="7FCDB69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F0E2C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w:t>
            </w:r>
          </w:p>
        </w:tc>
        <w:tc>
          <w:tcPr>
            <w:tcW w:w="879" w:type="dxa"/>
            <w:tcBorders>
              <w:top w:val="nil"/>
              <w:left w:val="nil"/>
              <w:bottom w:val="nil"/>
              <w:right w:val="nil"/>
            </w:tcBorders>
            <w:shd w:val="clear" w:color="auto" w:fill="auto"/>
            <w:noWrap/>
            <w:vAlign w:val="center"/>
            <w:hideMark/>
          </w:tcPr>
          <w:p w14:paraId="1DCAFD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690860.00</w:t>
            </w:r>
          </w:p>
        </w:tc>
        <w:tc>
          <w:tcPr>
            <w:tcW w:w="880" w:type="dxa"/>
            <w:tcBorders>
              <w:top w:val="nil"/>
              <w:left w:val="nil"/>
              <w:bottom w:val="nil"/>
              <w:right w:val="single" w:sz="4" w:space="0" w:color="auto"/>
            </w:tcBorders>
            <w:shd w:val="clear" w:color="auto" w:fill="auto"/>
            <w:noWrap/>
            <w:vAlign w:val="center"/>
            <w:hideMark/>
          </w:tcPr>
          <w:p w14:paraId="0F74D6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2270925.00</w:t>
            </w:r>
          </w:p>
        </w:tc>
        <w:tc>
          <w:tcPr>
            <w:tcW w:w="780" w:type="dxa"/>
            <w:tcBorders>
              <w:top w:val="nil"/>
              <w:left w:val="nil"/>
              <w:bottom w:val="nil"/>
              <w:right w:val="nil"/>
            </w:tcBorders>
            <w:shd w:val="clear" w:color="auto" w:fill="auto"/>
            <w:noWrap/>
            <w:vAlign w:val="center"/>
            <w:hideMark/>
          </w:tcPr>
          <w:p w14:paraId="105AEDA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907</w:t>
            </w:r>
          </w:p>
        </w:tc>
        <w:tc>
          <w:tcPr>
            <w:tcW w:w="879" w:type="dxa"/>
            <w:tcBorders>
              <w:top w:val="nil"/>
              <w:left w:val="nil"/>
              <w:bottom w:val="nil"/>
              <w:right w:val="nil"/>
            </w:tcBorders>
            <w:shd w:val="clear" w:color="auto" w:fill="auto"/>
            <w:noWrap/>
            <w:vAlign w:val="center"/>
            <w:hideMark/>
          </w:tcPr>
          <w:p w14:paraId="0B5CE4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686806.96</w:t>
            </w:r>
          </w:p>
        </w:tc>
        <w:tc>
          <w:tcPr>
            <w:tcW w:w="880" w:type="dxa"/>
            <w:tcBorders>
              <w:top w:val="nil"/>
              <w:left w:val="nil"/>
              <w:bottom w:val="nil"/>
              <w:right w:val="single" w:sz="4" w:space="0" w:color="auto"/>
            </w:tcBorders>
            <w:shd w:val="clear" w:color="auto" w:fill="auto"/>
            <w:noWrap/>
            <w:vAlign w:val="center"/>
            <w:hideMark/>
          </w:tcPr>
          <w:p w14:paraId="05A7CC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2266134.44</w:t>
            </w:r>
          </w:p>
        </w:tc>
        <w:tc>
          <w:tcPr>
            <w:tcW w:w="780" w:type="dxa"/>
            <w:tcBorders>
              <w:top w:val="nil"/>
              <w:left w:val="nil"/>
              <w:bottom w:val="nil"/>
              <w:right w:val="nil"/>
            </w:tcBorders>
            <w:shd w:val="clear" w:color="auto" w:fill="auto"/>
            <w:noWrap/>
            <w:vAlign w:val="center"/>
            <w:hideMark/>
          </w:tcPr>
          <w:p w14:paraId="116F859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1642</w:t>
            </w:r>
          </w:p>
        </w:tc>
        <w:tc>
          <w:tcPr>
            <w:tcW w:w="879" w:type="dxa"/>
            <w:tcBorders>
              <w:top w:val="nil"/>
              <w:left w:val="nil"/>
              <w:bottom w:val="nil"/>
              <w:right w:val="nil"/>
            </w:tcBorders>
            <w:shd w:val="clear" w:color="auto" w:fill="auto"/>
            <w:noWrap/>
            <w:vAlign w:val="center"/>
            <w:hideMark/>
          </w:tcPr>
          <w:p w14:paraId="7E6595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684108.29</w:t>
            </w:r>
          </w:p>
        </w:tc>
        <w:tc>
          <w:tcPr>
            <w:tcW w:w="880" w:type="dxa"/>
            <w:tcBorders>
              <w:top w:val="nil"/>
              <w:left w:val="nil"/>
              <w:bottom w:val="nil"/>
              <w:right w:val="single" w:sz="4" w:space="0" w:color="auto"/>
            </w:tcBorders>
            <w:shd w:val="clear" w:color="auto" w:fill="auto"/>
            <w:noWrap/>
            <w:vAlign w:val="center"/>
            <w:hideMark/>
          </w:tcPr>
          <w:p w14:paraId="1A3860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2264326.02</w:t>
            </w:r>
          </w:p>
        </w:tc>
      </w:tr>
      <w:tr w:rsidR="00F12F20" w:rsidRPr="003A26F1" w14:paraId="76A3DA7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1E1E94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w:t>
            </w:r>
          </w:p>
        </w:tc>
        <w:tc>
          <w:tcPr>
            <w:tcW w:w="879" w:type="dxa"/>
            <w:tcBorders>
              <w:top w:val="nil"/>
              <w:left w:val="nil"/>
              <w:bottom w:val="nil"/>
              <w:right w:val="nil"/>
            </w:tcBorders>
            <w:shd w:val="clear" w:color="auto" w:fill="auto"/>
            <w:noWrap/>
            <w:vAlign w:val="center"/>
            <w:hideMark/>
          </w:tcPr>
          <w:p w14:paraId="22BF85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690855.00</w:t>
            </w:r>
          </w:p>
        </w:tc>
        <w:tc>
          <w:tcPr>
            <w:tcW w:w="880" w:type="dxa"/>
            <w:tcBorders>
              <w:top w:val="nil"/>
              <w:left w:val="nil"/>
              <w:bottom w:val="nil"/>
              <w:right w:val="single" w:sz="4" w:space="0" w:color="auto"/>
            </w:tcBorders>
            <w:shd w:val="clear" w:color="auto" w:fill="auto"/>
            <w:noWrap/>
            <w:vAlign w:val="center"/>
            <w:hideMark/>
          </w:tcPr>
          <w:p w14:paraId="286748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2270910.00</w:t>
            </w:r>
          </w:p>
        </w:tc>
        <w:tc>
          <w:tcPr>
            <w:tcW w:w="780" w:type="dxa"/>
            <w:tcBorders>
              <w:top w:val="nil"/>
              <w:left w:val="nil"/>
              <w:bottom w:val="nil"/>
              <w:right w:val="nil"/>
            </w:tcBorders>
            <w:shd w:val="clear" w:color="auto" w:fill="auto"/>
            <w:noWrap/>
            <w:vAlign w:val="center"/>
            <w:hideMark/>
          </w:tcPr>
          <w:p w14:paraId="1D4EB0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908</w:t>
            </w:r>
          </w:p>
        </w:tc>
        <w:tc>
          <w:tcPr>
            <w:tcW w:w="879" w:type="dxa"/>
            <w:tcBorders>
              <w:top w:val="nil"/>
              <w:left w:val="nil"/>
              <w:bottom w:val="nil"/>
              <w:right w:val="nil"/>
            </w:tcBorders>
            <w:shd w:val="clear" w:color="auto" w:fill="auto"/>
            <w:noWrap/>
            <w:vAlign w:val="center"/>
            <w:hideMark/>
          </w:tcPr>
          <w:p w14:paraId="6EC9C3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686805.83</w:t>
            </w:r>
          </w:p>
        </w:tc>
        <w:tc>
          <w:tcPr>
            <w:tcW w:w="880" w:type="dxa"/>
            <w:tcBorders>
              <w:top w:val="nil"/>
              <w:left w:val="nil"/>
              <w:bottom w:val="nil"/>
              <w:right w:val="single" w:sz="4" w:space="0" w:color="auto"/>
            </w:tcBorders>
            <w:shd w:val="clear" w:color="auto" w:fill="auto"/>
            <w:noWrap/>
            <w:vAlign w:val="center"/>
            <w:hideMark/>
          </w:tcPr>
          <w:p w14:paraId="4D61E4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2266133.18</w:t>
            </w:r>
          </w:p>
        </w:tc>
        <w:tc>
          <w:tcPr>
            <w:tcW w:w="780" w:type="dxa"/>
            <w:tcBorders>
              <w:top w:val="nil"/>
              <w:left w:val="nil"/>
              <w:bottom w:val="nil"/>
              <w:right w:val="nil"/>
            </w:tcBorders>
            <w:shd w:val="clear" w:color="auto" w:fill="auto"/>
            <w:noWrap/>
            <w:vAlign w:val="center"/>
            <w:hideMark/>
          </w:tcPr>
          <w:p w14:paraId="3F89EDE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1643</w:t>
            </w:r>
          </w:p>
        </w:tc>
        <w:tc>
          <w:tcPr>
            <w:tcW w:w="879" w:type="dxa"/>
            <w:tcBorders>
              <w:top w:val="nil"/>
              <w:left w:val="nil"/>
              <w:bottom w:val="nil"/>
              <w:right w:val="nil"/>
            </w:tcBorders>
            <w:shd w:val="clear" w:color="auto" w:fill="auto"/>
            <w:noWrap/>
            <w:vAlign w:val="center"/>
            <w:hideMark/>
          </w:tcPr>
          <w:p w14:paraId="2979B5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684085.00</w:t>
            </w:r>
          </w:p>
        </w:tc>
        <w:tc>
          <w:tcPr>
            <w:tcW w:w="880" w:type="dxa"/>
            <w:tcBorders>
              <w:top w:val="nil"/>
              <w:left w:val="nil"/>
              <w:bottom w:val="nil"/>
              <w:right w:val="single" w:sz="4" w:space="0" w:color="auto"/>
            </w:tcBorders>
            <w:shd w:val="clear" w:color="auto" w:fill="auto"/>
            <w:noWrap/>
            <w:vAlign w:val="center"/>
            <w:hideMark/>
          </w:tcPr>
          <w:p w14:paraId="3D295B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2264326.49</w:t>
            </w:r>
          </w:p>
        </w:tc>
      </w:tr>
      <w:tr w:rsidR="00F12F20" w:rsidRPr="003A26F1" w14:paraId="199D284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70066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w:t>
            </w:r>
          </w:p>
        </w:tc>
        <w:tc>
          <w:tcPr>
            <w:tcW w:w="879" w:type="dxa"/>
            <w:tcBorders>
              <w:top w:val="nil"/>
              <w:left w:val="nil"/>
              <w:bottom w:val="nil"/>
              <w:right w:val="nil"/>
            </w:tcBorders>
            <w:shd w:val="clear" w:color="auto" w:fill="auto"/>
            <w:noWrap/>
            <w:vAlign w:val="center"/>
            <w:hideMark/>
          </w:tcPr>
          <w:p w14:paraId="357414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690855.00</w:t>
            </w:r>
          </w:p>
        </w:tc>
        <w:tc>
          <w:tcPr>
            <w:tcW w:w="880" w:type="dxa"/>
            <w:tcBorders>
              <w:top w:val="nil"/>
              <w:left w:val="nil"/>
              <w:bottom w:val="nil"/>
              <w:right w:val="single" w:sz="4" w:space="0" w:color="auto"/>
            </w:tcBorders>
            <w:shd w:val="clear" w:color="auto" w:fill="auto"/>
            <w:noWrap/>
            <w:vAlign w:val="center"/>
            <w:hideMark/>
          </w:tcPr>
          <w:p w14:paraId="413D60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2270890.00</w:t>
            </w:r>
          </w:p>
        </w:tc>
        <w:tc>
          <w:tcPr>
            <w:tcW w:w="780" w:type="dxa"/>
            <w:tcBorders>
              <w:top w:val="nil"/>
              <w:left w:val="nil"/>
              <w:bottom w:val="nil"/>
              <w:right w:val="nil"/>
            </w:tcBorders>
            <w:shd w:val="clear" w:color="auto" w:fill="auto"/>
            <w:noWrap/>
            <w:vAlign w:val="center"/>
            <w:hideMark/>
          </w:tcPr>
          <w:p w14:paraId="6AA4CF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909</w:t>
            </w:r>
          </w:p>
        </w:tc>
        <w:tc>
          <w:tcPr>
            <w:tcW w:w="879" w:type="dxa"/>
            <w:tcBorders>
              <w:top w:val="nil"/>
              <w:left w:val="nil"/>
              <w:bottom w:val="nil"/>
              <w:right w:val="nil"/>
            </w:tcBorders>
            <w:shd w:val="clear" w:color="auto" w:fill="auto"/>
            <w:noWrap/>
            <w:vAlign w:val="center"/>
            <w:hideMark/>
          </w:tcPr>
          <w:p w14:paraId="4FC9A2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686804.84</w:t>
            </w:r>
          </w:p>
        </w:tc>
        <w:tc>
          <w:tcPr>
            <w:tcW w:w="880" w:type="dxa"/>
            <w:tcBorders>
              <w:top w:val="nil"/>
              <w:left w:val="nil"/>
              <w:bottom w:val="nil"/>
              <w:right w:val="single" w:sz="4" w:space="0" w:color="auto"/>
            </w:tcBorders>
            <w:shd w:val="clear" w:color="auto" w:fill="auto"/>
            <w:noWrap/>
            <w:vAlign w:val="center"/>
            <w:hideMark/>
          </w:tcPr>
          <w:p w14:paraId="0567DA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2266132.12</w:t>
            </w:r>
          </w:p>
        </w:tc>
        <w:tc>
          <w:tcPr>
            <w:tcW w:w="780" w:type="dxa"/>
            <w:tcBorders>
              <w:top w:val="nil"/>
              <w:left w:val="nil"/>
              <w:bottom w:val="nil"/>
              <w:right w:val="nil"/>
            </w:tcBorders>
            <w:shd w:val="clear" w:color="auto" w:fill="auto"/>
            <w:noWrap/>
            <w:vAlign w:val="center"/>
            <w:hideMark/>
          </w:tcPr>
          <w:p w14:paraId="7C3EE9D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1644</w:t>
            </w:r>
          </w:p>
        </w:tc>
        <w:tc>
          <w:tcPr>
            <w:tcW w:w="879" w:type="dxa"/>
            <w:tcBorders>
              <w:top w:val="nil"/>
              <w:left w:val="nil"/>
              <w:bottom w:val="nil"/>
              <w:right w:val="nil"/>
            </w:tcBorders>
            <w:shd w:val="clear" w:color="auto" w:fill="auto"/>
            <w:noWrap/>
            <w:vAlign w:val="center"/>
            <w:hideMark/>
          </w:tcPr>
          <w:p w14:paraId="149D8F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684069.79</w:t>
            </w:r>
          </w:p>
        </w:tc>
        <w:tc>
          <w:tcPr>
            <w:tcW w:w="880" w:type="dxa"/>
            <w:tcBorders>
              <w:top w:val="nil"/>
              <w:left w:val="nil"/>
              <w:bottom w:val="nil"/>
              <w:right w:val="single" w:sz="4" w:space="0" w:color="auto"/>
            </w:tcBorders>
            <w:shd w:val="clear" w:color="auto" w:fill="auto"/>
            <w:noWrap/>
            <w:vAlign w:val="center"/>
            <w:hideMark/>
          </w:tcPr>
          <w:p w14:paraId="7B9837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2264330.77</w:t>
            </w:r>
          </w:p>
        </w:tc>
      </w:tr>
      <w:tr w:rsidR="00F12F20" w:rsidRPr="003A26F1" w14:paraId="1BDFC56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1E7D9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w:t>
            </w:r>
          </w:p>
        </w:tc>
        <w:tc>
          <w:tcPr>
            <w:tcW w:w="879" w:type="dxa"/>
            <w:tcBorders>
              <w:top w:val="nil"/>
              <w:left w:val="nil"/>
              <w:bottom w:val="nil"/>
              <w:right w:val="nil"/>
            </w:tcBorders>
            <w:shd w:val="clear" w:color="auto" w:fill="auto"/>
            <w:noWrap/>
            <w:vAlign w:val="center"/>
            <w:hideMark/>
          </w:tcPr>
          <w:p w14:paraId="55C3D4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690849.00</w:t>
            </w:r>
          </w:p>
        </w:tc>
        <w:tc>
          <w:tcPr>
            <w:tcW w:w="880" w:type="dxa"/>
            <w:tcBorders>
              <w:top w:val="nil"/>
              <w:left w:val="nil"/>
              <w:bottom w:val="nil"/>
              <w:right w:val="single" w:sz="4" w:space="0" w:color="auto"/>
            </w:tcBorders>
            <w:shd w:val="clear" w:color="auto" w:fill="auto"/>
            <w:noWrap/>
            <w:vAlign w:val="center"/>
            <w:hideMark/>
          </w:tcPr>
          <w:p w14:paraId="54B769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2270883.00</w:t>
            </w:r>
          </w:p>
        </w:tc>
        <w:tc>
          <w:tcPr>
            <w:tcW w:w="780" w:type="dxa"/>
            <w:tcBorders>
              <w:top w:val="nil"/>
              <w:left w:val="nil"/>
              <w:bottom w:val="nil"/>
              <w:right w:val="nil"/>
            </w:tcBorders>
            <w:shd w:val="clear" w:color="auto" w:fill="auto"/>
            <w:noWrap/>
            <w:vAlign w:val="center"/>
            <w:hideMark/>
          </w:tcPr>
          <w:p w14:paraId="1B5BF7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910</w:t>
            </w:r>
          </w:p>
        </w:tc>
        <w:tc>
          <w:tcPr>
            <w:tcW w:w="879" w:type="dxa"/>
            <w:tcBorders>
              <w:top w:val="nil"/>
              <w:left w:val="nil"/>
              <w:bottom w:val="nil"/>
              <w:right w:val="nil"/>
            </w:tcBorders>
            <w:shd w:val="clear" w:color="auto" w:fill="auto"/>
            <w:noWrap/>
            <w:vAlign w:val="center"/>
            <w:hideMark/>
          </w:tcPr>
          <w:p w14:paraId="32344F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686804.26</w:t>
            </w:r>
          </w:p>
        </w:tc>
        <w:tc>
          <w:tcPr>
            <w:tcW w:w="880" w:type="dxa"/>
            <w:tcBorders>
              <w:top w:val="nil"/>
              <w:left w:val="nil"/>
              <w:bottom w:val="nil"/>
              <w:right w:val="single" w:sz="4" w:space="0" w:color="auto"/>
            </w:tcBorders>
            <w:shd w:val="clear" w:color="auto" w:fill="auto"/>
            <w:noWrap/>
            <w:vAlign w:val="center"/>
            <w:hideMark/>
          </w:tcPr>
          <w:p w14:paraId="1BE885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2266131.52</w:t>
            </w:r>
          </w:p>
        </w:tc>
        <w:tc>
          <w:tcPr>
            <w:tcW w:w="780" w:type="dxa"/>
            <w:tcBorders>
              <w:top w:val="nil"/>
              <w:left w:val="nil"/>
              <w:bottom w:val="nil"/>
              <w:right w:val="nil"/>
            </w:tcBorders>
            <w:shd w:val="clear" w:color="auto" w:fill="auto"/>
            <w:noWrap/>
            <w:vAlign w:val="center"/>
            <w:hideMark/>
          </w:tcPr>
          <w:p w14:paraId="42651C9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1645</w:t>
            </w:r>
          </w:p>
        </w:tc>
        <w:tc>
          <w:tcPr>
            <w:tcW w:w="879" w:type="dxa"/>
            <w:tcBorders>
              <w:top w:val="nil"/>
              <w:left w:val="nil"/>
              <w:bottom w:val="nil"/>
              <w:right w:val="nil"/>
            </w:tcBorders>
            <w:shd w:val="clear" w:color="auto" w:fill="auto"/>
            <w:noWrap/>
            <w:vAlign w:val="center"/>
            <w:hideMark/>
          </w:tcPr>
          <w:p w14:paraId="3C05F5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684060.29</w:t>
            </w:r>
          </w:p>
        </w:tc>
        <w:tc>
          <w:tcPr>
            <w:tcW w:w="880" w:type="dxa"/>
            <w:tcBorders>
              <w:top w:val="nil"/>
              <w:left w:val="nil"/>
              <w:bottom w:val="nil"/>
              <w:right w:val="single" w:sz="4" w:space="0" w:color="auto"/>
            </w:tcBorders>
            <w:shd w:val="clear" w:color="auto" w:fill="auto"/>
            <w:noWrap/>
            <w:vAlign w:val="center"/>
            <w:hideMark/>
          </w:tcPr>
          <w:p w14:paraId="4BA1DE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2264324.12</w:t>
            </w:r>
          </w:p>
        </w:tc>
      </w:tr>
      <w:tr w:rsidR="00F12F20" w:rsidRPr="003A26F1" w14:paraId="1194C47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2A5FD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w:t>
            </w:r>
          </w:p>
        </w:tc>
        <w:tc>
          <w:tcPr>
            <w:tcW w:w="879" w:type="dxa"/>
            <w:tcBorders>
              <w:top w:val="nil"/>
              <w:left w:val="nil"/>
              <w:bottom w:val="nil"/>
              <w:right w:val="nil"/>
            </w:tcBorders>
            <w:shd w:val="clear" w:color="auto" w:fill="auto"/>
            <w:noWrap/>
            <w:vAlign w:val="center"/>
            <w:hideMark/>
          </w:tcPr>
          <w:p w14:paraId="64ECB1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690836.00</w:t>
            </w:r>
          </w:p>
        </w:tc>
        <w:tc>
          <w:tcPr>
            <w:tcW w:w="880" w:type="dxa"/>
            <w:tcBorders>
              <w:top w:val="nil"/>
              <w:left w:val="nil"/>
              <w:bottom w:val="nil"/>
              <w:right w:val="single" w:sz="4" w:space="0" w:color="auto"/>
            </w:tcBorders>
            <w:shd w:val="clear" w:color="auto" w:fill="auto"/>
            <w:noWrap/>
            <w:vAlign w:val="center"/>
            <w:hideMark/>
          </w:tcPr>
          <w:p w14:paraId="676660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2270875.00</w:t>
            </w:r>
          </w:p>
        </w:tc>
        <w:tc>
          <w:tcPr>
            <w:tcW w:w="780" w:type="dxa"/>
            <w:tcBorders>
              <w:top w:val="nil"/>
              <w:left w:val="nil"/>
              <w:bottom w:val="nil"/>
              <w:right w:val="nil"/>
            </w:tcBorders>
            <w:shd w:val="clear" w:color="auto" w:fill="auto"/>
            <w:noWrap/>
            <w:vAlign w:val="center"/>
            <w:hideMark/>
          </w:tcPr>
          <w:p w14:paraId="5D87420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911</w:t>
            </w:r>
          </w:p>
        </w:tc>
        <w:tc>
          <w:tcPr>
            <w:tcW w:w="879" w:type="dxa"/>
            <w:tcBorders>
              <w:top w:val="nil"/>
              <w:left w:val="nil"/>
              <w:bottom w:val="nil"/>
              <w:right w:val="nil"/>
            </w:tcBorders>
            <w:shd w:val="clear" w:color="auto" w:fill="auto"/>
            <w:noWrap/>
            <w:vAlign w:val="center"/>
            <w:hideMark/>
          </w:tcPr>
          <w:p w14:paraId="28FCEB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686803.72</w:t>
            </w:r>
          </w:p>
        </w:tc>
        <w:tc>
          <w:tcPr>
            <w:tcW w:w="880" w:type="dxa"/>
            <w:tcBorders>
              <w:top w:val="nil"/>
              <w:left w:val="nil"/>
              <w:bottom w:val="nil"/>
              <w:right w:val="single" w:sz="4" w:space="0" w:color="auto"/>
            </w:tcBorders>
            <w:shd w:val="clear" w:color="auto" w:fill="auto"/>
            <w:noWrap/>
            <w:vAlign w:val="center"/>
            <w:hideMark/>
          </w:tcPr>
          <w:p w14:paraId="09D10E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2266130.94</w:t>
            </w:r>
          </w:p>
        </w:tc>
        <w:tc>
          <w:tcPr>
            <w:tcW w:w="780" w:type="dxa"/>
            <w:tcBorders>
              <w:top w:val="nil"/>
              <w:left w:val="nil"/>
              <w:bottom w:val="nil"/>
              <w:right w:val="nil"/>
            </w:tcBorders>
            <w:shd w:val="clear" w:color="auto" w:fill="auto"/>
            <w:noWrap/>
            <w:vAlign w:val="center"/>
            <w:hideMark/>
          </w:tcPr>
          <w:p w14:paraId="3435D0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1646</w:t>
            </w:r>
          </w:p>
        </w:tc>
        <w:tc>
          <w:tcPr>
            <w:tcW w:w="879" w:type="dxa"/>
            <w:tcBorders>
              <w:top w:val="nil"/>
              <w:left w:val="nil"/>
              <w:bottom w:val="nil"/>
              <w:right w:val="nil"/>
            </w:tcBorders>
            <w:shd w:val="clear" w:color="auto" w:fill="auto"/>
            <w:noWrap/>
            <w:vAlign w:val="center"/>
            <w:hideMark/>
          </w:tcPr>
          <w:p w14:paraId="0F84AA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684052.21</w:t>
            </w:r>
          </w:p>
        </w:tc>
        <w:tc>
          <w:tcPr>
            <w:tcW w:w="880" w:type="dxa"/>
            <w:tcBorders>
              <w:top w:val="nil"/>
              <w:left w:val="nil"/>
              <w:bottom w:val="nil"/>
              <w:right w:val="single" w:sz="4" w:space="0" w:color="auto"/>
            </w:tcBorders>
            <w:shd w:val="clear" w:color="auto" w:fill="auto"/>
            <w:noWrap/>
            <w:vAlign w:val="center"/>
            <w:hideMark/>
          </w:tcPr>
          <w:p w14:paraId="6F8663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2264321.75</w:t>
            </w:r>
          </w:p>
        </w:tc>
      </w:tr>
      <w:tr w:rsidR="00F12F20" w:rsidRPr="003A26F1" w14:paraId="7A1A9AF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34127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w:t>
            </w:r>
          </w:p>
        </w:tc>
        <w:tc>
          <w:tcPr>
            <w:tcW w:w="879" w:type="dxa"/>
            <w:tcBorders>
              <w:top w:val="nil"/>
              <w:left w:val="nil"/>
              <w:bottom w:val="nil"/>
              <w:right w:val="nil"/>
            </w:tcBorders>
            <w:shd w:val="clear" w:color="auto" w:fill="auto"/>
            <w:noWrap/>
            <w:vAlign w:val="center"/>
            <w:hideMark/>
          </w:tcPr>
          <w:p w14:paraId="459EBE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690823.00</w:t>
            </w:r>
          </w:p>
        </w:tc>
        <w:tc>
          <w:tcPr>
            <w:tcW w:w="880" w:type="dxa"/>
            <w:tcBorders>
              <w:top w:val="nil"/>
              <w:left w:val="nil"/>
              <w:bottom w:val="nil"/>
              <w:right w:val="single" w:sz="4" w:space="0" w:color="auto"/>
            </w:tcBorders>
            <w:shd w:val="clear" w:color="auto" w:fill="auto"/>
            <w:noWrap/>
            <w:vAlign w:val="center"/>
            <w:hideMark/>
          </w:tcPr>
          <w:p w14:paraId="760009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2270863.00</w:t>
            </w:r>
          </w:p>
        </w:tc>
        <w:tc>
          <w:tcPr>
            <w:tcW w:w="780" w:type="dxa"/>
            <w:tcBorders>
              <w:top w:val="nil"/>
              <w:left w:val="nil"/>
              <w:bottom w:val="nil"/>
              <w:right w:val="nil"/>
            </w:tcBorders>
            <w:shd w:val="clear" w:color="auto" w:fill="auto"/>
            <w:noWrap/>
            <w:vAlign w:val="center"/>
            <w:hideMark/>
          </w:tcPr>
          <w:p w14:paraId="7A73800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912</w:t>
            </w:r>
          </w:p>
        </w:tc>
        <w:tc>
          <w:tcPr>
            <w:tcW w:w="879" w:type="dxa"/>
            <w:tcBorders>
              <w:top w:val="nil"/>
              <w:left w:val="nil"/>
              <w:bottom w:val="nil"/>
              <w:right w:val="nil"/>
            </w:tcBorders>
            <w:shd w:val="clear" w:color="auto" w:fill="auto"/>
            <w:noWrap/>
            <w:vAlign w:val="center"/>
            <w:hideMark/>
          </w:tcPr>
          <w:p w14:paraId="3C03B7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686802.94</w:t>
            </w:r>
          </w:p>
        </w:tc>
        <w:tc>
          <w:tcPr>
            <w:tcW w:w="880" w:type="dxa"/>
            <w:tcBorders>
              <w:top w:val="nil"/>
              <w:left w:val="nil"/>
              <w:bottom w:val="nil"/>
              <w:right w:val="single" w:sz="4" w:space="0" w:color="auto"/>
            </w:tcBorders>
            <w:shd w:val="clear" w:color="auto" w:fill="auto"/>
            <w:noWrap/>
            <w:vAlign w:val="center"/>
            <w:hideMark/>
          </w:tcPr>
          <w:p w14:paraId="75B302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2266130.10</w:t>
            </w:r>
          </w:p>
        </w:tc>
        <w:tc>
          <w:tcPr>
            <w:tcW w:w="780" w:type="dxa"/>
            <w:tcBorders>
              <w:top w:val="nil"/>
              <w:left w:val="nil"/>
              <w:bottom w:val="nil"/>
              <w:right w:val="nil"/>
            </w:tcBorders>
            <w:shd w:val="clear" w:color="auto" w:fill="auto"/>
            <w:noWrap/>
            <w:vAlign w:val="center"/>
            <w:hideMark/>
          </w:tcPr>
          <w:p w14:paraId="6F7932B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1647</w:t>
            </w:r>
          </w:p>
        </w:tc>
        <w:tc>
          <w:tcPr>
            <w:tcW w:w="879" w:type="dxa"/>
            <w:tcBorders>
              <w:top w:val="nil"/>
              <w:left w:val="nil"/>
              <w:bottom w:val="nil"/>
              <w:right w:val="nil"/>
            </w:tcBorders>
            <w:shd w:val="clear" w:color="auto" w:fill="auto"/>
            <w:noWrap/>
            <w:vAlign w:val="center"/>
            <w:hideMark/>
          </w:tcPr>
          <w:p w14:paraId="179C12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684037.01</w:t>
            </w:r>
          </w:p>
        </w:tc>
        <w:tc>
          <w:tcPr>
            <w:tcW w:w="880" w:type="dxa"/>
            <w:tcBorders>
              <w:top w:val="nil"/>
              <w:left w:val="nil"/>
              <w:bottom w:val="nil"/>
              <w:right w:val="single" w:sz="4" w:space="0" w:color="auto"/>
            </w:tcBorders>
            <w:shd w:val="clear" w:color="auto" w:fill="auto"/>
            <w:noWrap/>
            <w:vAlign w:val="center"/>
            <w:hideMark/>
          </w:tcPr>
          <w:p w14:paraId="5971B4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2264322.70</w:t>
            </w:r>
          </w:p>
        </w:tc>
      </w:tr>
      <w:tr w:rsidR="00F12F20" w:rsidRPr="003A26F1" w14:paraId="02F62F3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9B79D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w:t>
            </w:r>
          </w:p>
        </w:tc>
        <w:tc>
          <w:tcPr>
            <w:tcW w:w="879" w:type="dxa"/>
            <w:tcBorders>
              <w:top w:val="nil"/>
              <w:left w:val="nil"/>
              <w:bottom w:val="nil"/>
              <w:right w:val="nil"/>
            </w:tcBorders>
            <w:shd w:val="clear" w:color="auto" w:fill="auto"/>
            <w:noWrap/>
            <w:vAlign w:val="center"/>
            <w:hideMark/>
          </w:tcPr>
          <w:p w14:paraId="44117C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690807.00</w:t>
            </w:r>
          </w:p>
        </w:tc>
        <w:tc>
          <w:tcPr>
            <w:tcW w:w="880" w:type="dxa"/>
            <w:tcBorders>
              <w:top w:val="nil"/>
              <w:left w:val="nil"/>
              <w:bottom w:val="nil"/>
              <w:right w:val="single" w:sz="4" w:space="0" w:color="auto"/>
            </w:tcBorders>
            <w:shd w:val="clear" w:color="auto" w:fill="auto"/>
            <w:noWrap/>
            <w:vAlign w:val="center"/>
            <w:hideMark/>
          </w:tcPr>
          <w:p w14:paraId="6DF366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2270826.00</w:t>
            </w:r>
          </w:p>
        </w:tc>
        <w:tc>
          <w:tcPr>
            <w:tcW w:w="780" w:type="dxa"/>
            <w:tcBorders>
              <w:top w:val="nil"/>
              <w:left w:val="nil"/>
              <w:bottom w:val="nil"/>
              <w:right w:val="nil"/>
            </w:tcBorders>
            <w:shd w:val="clear" w:color="auto" w:fill="auto"/>
            <w:noWrap/>
            <w:vAlign w:val="center"/>
            <w:hideMark/>
          </w:tcPr>
          <w:p w14:paraId="2D9F9AA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913</w:t>
            </w:r>
          </w:p>
        </w:tc>
        <w:tc>
          <w:tcPr>
            <w:tcW w:w="879" w:type="dxa"/>
            <w:tcBorders>
              <w:top w:val="nil"/>
              <w:left w:val="nil"/>
              <w:bottom w:val="nil"/>
              <w:right w:val="nil"/>
            </w:tcBorders>
            <w:shd w:val="clear" w:color="auto" w:fill="auto"/>
            <w:noWrap/>
            <w:vAlign w:val="center"/>
            <w:hideMark/>
          </w:tcPr>
          <w:p w14:paraId="5EFDCC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686801.90</w:t>
            </w:r>
          </w:p>
        </w:tc>
        <w:tc>
          <w:tcPr>
            <w:tcW w:w="880" w:type="dxa"/>
            <w:tcBorders>
              <w:top w:val="nil"/>
              <w:left w:val="nil"/>
              <w:bottom w:val="nil"/>
              <w:right w:val="single" w:sz="4" w:space="0" w:color="auto"/>
            </w:tcBorders>
            <w:shd w:val="clear" w:color="auto" w:fill="auto"/>
            <w:noWrap/>
            <w:vAlign w:val="center"/>
            <w:hideMark/>
          </w:tcPr>
          <w:p w14:paraId="4999E7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2266129.02</w:t>
            </w:r>
          </w:p>
        </w:tc>
        <w:tc>
          <w:tcPr>
            <w:tcW w:w="780" w:type="dxa"/>
            <w:tcBorders>
              <w:top w:val="nil"/>
              <w:left w:val="nil"/>
              <w:bottom w:val="nil"/>
              <w:right w:val="nil"/>
            </w:tcBorders>
            <w:shd w:val="clear" w:color="auto" w:fill="auto"/>
            <w:noWrap/>
            <w:vAlign w:val="center"/>
            <w:hideMark/>
          </w:tcPr>
          <w:p w14:paraId="3051B23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1648</w:t>
            </w:r>
          </w:p>
        </w:tc>
        <w:tc>
          <w:tcPr>
            <w:tcW w:w="879" w:type="dxa"/>
            <w:tcBorders>
              <w:top w:val="nil"/>
              <w:left w:val="nil"/>
              <w:bottom w:val="nil"/>
              <w:right w:val="nil"/>
            </w:tcBorders>
            <w:shd w:val="clear" w:color="auto" w:fill="auto"/>
            <w:noWrap/>
            <w:vAlign w:val="center"/>
            <w:hideMark/>
          </w:tcPr>
          <w:p w14:paraId="492E0C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684027.50</w:t>
            </w:r>
          </w:p>
        </w:tc>
        <w:tc>
          <w:tcPr>
            <w:tcW w:w="880" w:type="dxa"/>
            <w:tcBorders>
              <w:top w:val="nil"/>
              <w:left w:val="nil"/>
              <w:bottom w:val="nil"/>
              <w:right w:val="single" w:sz="4" w:space="0" w:color="auto"/>
            </w:tcBorders>
            <w:shd w:val="clear" w:color="auto" w:fill="auto"/>
            <w:noWrap/>
            <w:vAlign w:val="center"/>
            <w:hideMark/>
          </w:tcPr>
          <w:p w14:paraId="06A4FFC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2264317.47</w:t>
            </w:r>
          </w:p>
        </w:tc>
      </w:tr>
      <w:tr w:rsidR="00F12F20" w:rsidRPr="003A26F1" w14:paraId="18D4225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97F3A3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w:t>
            </w:r>
          </w:p>
        </w:tc>
        <w:tc>
          <w:tcPr>
            <w:tcW w:w="879" w:type="dxa"/>
            <w:tcBorders>
              <w:top w:val="nil"/>
              <w:left w:val="nil"/>
              <w:bottom w:val="nil"/>
              <w:right w:val="nil"/>
            </w:tcBorders>
            <w:shd w:val="clear" w:color="auto" w:fill="auto"/>
            <w:noWrap/>
            <w:vAlign w:val="center"/>
            <w:hideMark/>
          </w:tcPr>
          <w:p w14:paraId="60E8F7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690807.00</w:t>
            </w:r>
          </w:p>
        </w:tc>
        <w:tc>
          <w:tcPr>
            <w:tcW w:w="880" w:type="dxa"/>
            <w:tcBorders>
              <w:top w:val="nil"/>
              <w:left w:val="nil"/>
              <w:bottom w:val="nil"/>
              <w:right w:val="single" w:sz="4" w:space="0" w:color="auto"/>
            </w:tcBorders>
            <w:shd w:val="clear" w:color="auto" w:fill="auto"/>
            <w:noWrap/>
            <w:vAlign w:val="center"/>
            <w:hideMark/>
          </w:tcPr>
          <w:p w14:paraId="646D7C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2270804.00</w:t>
            </w:r>
          </w:p>
        </w:tc>
        <w:tc>
          <w:tcPr>
            <w:tcW w:w="780" w:type="dxa"/>
            <w:tcBorders>
              <w:top w:val="nil"/>
              <w:left w:val="nil"/>
              <w:bottom w:val="nil"/>
              <w:right w:val="nil"/>
            </w:tcBorders>
            <w:shd w:val="clear" w:color="auto" w:fill="auto"/>
            <w:noWrap/>
            <w:vAlign w:val="center"/>
            <w:hideMark/>
          </w:tcPr>
          <w:p w14:paraId="5757586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914</w:t>
            </w:r>
          </w:p>
        </w:tc>
        <w:tc>
          <w:tcPr>
            <w:tcW w:w="879" w:type="dxa"/>
            <w:tcBorders>
              <w:top w:val="nil"/>
              <w:left w:val="nil"/>
              <w:bottom w:val="nil"/>
              <w:right w:val="nil"/>
            </w:tcBorders>
            <w:shd w:val="clear" w:color="auto" w:fill="auto"/>
            <w:noWrap/>
            <w:vAlign w:val="center"/>
            <w:hideMark/>
          </w:tcPr>
          <w:p w14:paraId="4CE7E1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686800.59</w:t>
            </w:r>
          </w:p>
        </w:tc>
        <w:tc>
          <w:tcPr>
            <w:tcW w:w="880" w:type="dxa"/>
            <w:tcBorders>
              <w:top w:val="nil"/>
              <w:left w:val="nil"/>
              <w:bottom w:val="nil"/>
              <w:right w:val="single" w:sz="4" w:space="0" w:color="auto"/>
            </w:tcBorders>
            <w:shd w:val="clear" w:color="auto" w:fill="auto"/>
            <w:noWrap/>
            <w:vAlign w:val="center"/>
            <w:hideMark/>
          </w:tcPr>
          <w:p w14:paraId="76B29E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2266127.72</w:t>
            </w:r>
          </w:p>
        </w:tc>
        <w:tc>
          <w:tcPr>
            <w:tcW w:w="780" w:type="dxa"/>
            <w:tcBorders>
              <w:top w:val="nil"/>
              <w:left w:val="nil"/>
              <w:bottom w:val="nil"/>
              <w:right w:val="nil"/>
            </w:tcBorders>
            <w:shd w:val="clear" w:color="auto" w:fill="auto"/>
            <w:noWrap/>
            <w:vAlign w:val="center"/>
            <w:hideMark/>
          </w:tcPr>
          <w:p w14:paraId="3D82CC7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1649</w:t>
            </w:r>
          </w:p>
        </w:tc>
        <w:tc>
          <w:tcPr>
            <w:tcW w:w="879" w:type="dxa"/>
            <w:tcBorders>
              <w:top w:val="nil"/>
              <w:left w:val="nil"/>
              <w:bottom w:val="nil"/>
              <w:right w:val="nil"/>
            </w:tcBorders>
            <w:shd w:val="clear" w:color="auto" w:fill="auto"/>
            <w:noWrap/>
            <w:vAlign w:val="center"/>
            <w:hideMark/>
          </w:tcPr>
          <w:p w14:paraId="5DEB52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684021.33</w:t>
            </w:r>
          </w:p>
        </w:tc>
        <w:tc>
          <w:tcPr>
            <w:tcW w:w="880" w:type="dxa"/>
            <w:tcBorders>
              <w:top w:val="nil"/>
              <w:left w:val="nil"/>
              <w:bottom w:val="nil"/>
              <w:right w:val="single" w:sz="4" w:space="0" w:color="auto"/>
            </w:tcBorders>
            <w:shd w:val="clear" w:color="auto" w:fill="auto"/>
            <w:noWrap/>
            <w:vAlign w:val="center"/>
            <w:hideMark/>
          </w:tcPr>
          <w:p w14:paraId="27CA59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2264304.66</w:t>
            </w:r>
          </w:p>
        </w:tc>
      </w:tr>
      <w:tr w:rsidR="00F12F20" w:rsidRPr="003A26F1" w14:paraId="1A0C9D8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D35B18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w:t>
            </w:r>
          </w:p>
        </w:tc>
        <w:tc>
          <w:tcPr>
            <w:tcW w:w="879" w:type="dxa"/>
            <w:tcBorders>
              <w:top w:val="nil"/>
              <w:left w:val="nil"/>
              <w:bottom w:val="nil"/>
              <w:right w:val="nil"/>
            </w:tcBorders>
            <w:shd w:val="clear" w:color="auto" w:fill="auto"/>
            <w:noWrap/>
            <w:vAlign w:val="center"/>
            <w:hideMark/>
          </w:tcPr>
          <w:p w14:paraId="2FE961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690806.00</w:t>
            </w:r>
          </w:p>
        </w:tc>
        <w:tc>
          <w:tcPr>
            <w:tcW w:w="880" w:type="dxa"/>
            <w:tcBorders>
              <w:top w:val="nil"/>
              <w:left w:val="nil"/>
              <w:bottom w:val="nil"/>
              <w:right w:val="single" w:sz="4" w:space="0" w:color="auto"/>
            </w:tcBorders>
            <w:shd w:val="clear" w:color="auto" w:fill="auto"/>
            <w:noWrap/>
            <w:vAlign w:val="center"/>
            <w:hideMark/>
          </w:tcPr>
          <w:p w14:paraId="274FB3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2270757.00</w:t>
            </w:r>
          </w:p>
        </w:tc>
        <w:tc>
          <w:tcPr>
            <w:tcW w:w="780" w:type="dxa"/>
            <w:tcBorders>
              <w:top w:val="nil"/>
              <w:left w:val="nil"/>
              <w:bottom w:val="nil"/>
              <w:right w:val="nil"/>
            </w:tcBorders>
            <w:shd w:val="clear" w:color="auto" w:fill="auto"/>
            <w:noWrap/>
            <w:vAlign w:val="center"/>
            <w:hideMark/>
          </w:tcPr>
          <w:p w14:paraId="37A694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915</w:t>
            </w:r>
          </w:p>
        </w:tc>
        <w:tc>
          <w:tcPr>
            <w:tcW w:w="879" w:type="dxa"/>
            <w:tcBorders>
              <w:top w:val="nil"/>
              <w:left w:val="nil"/>
              <w:bottom w:val="nil"/>
              <w:right w:val="nil"/>
            </w:tcBorders>
            <w:shd w:val="clear" w:color="auto" w:fill="auto"/>
            <w:noWrap/>
            <w:vAlign w:val="center"/>
            <w:hideMark/>
          </w:tcPr>
          <w:p w14:paraId="0C92A8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686798.98</w:t>
            </w:r>
          </w:p>
        </w:tc>
        <w:tc>
          <w:tcPr>
            <w:tcW w:w="880" w:type="dxa"/>
            <w:tcBorders>
              <w:top w:val="nil"/>
              <w:left w:val="nil"/>
              <w:bottom w:val="nil"/>
              <w:right w:val="single" w:sz="4" w:space="0" w:color="auto"/>
            </w:tcBorders>
            <w:shd w:val="clear" w:color="auto" w:fill="auto"/>
            <w:noWrap/>
            <w:vAlign w:val="center"/>
            <w:hideMark/>
          </w:tcPr>
          <w:p w14:paraId="71649D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2266126.21</w:t>
            </w:r>
          </w:p>
        </w:tc>
        <w:tc>
          <w:tcPr>
            <w:tcW w:w="780" w:type="dxa"/>
            <w:tcBorders>
              <w:top w:val="nil"/>
              <w:left w:val="nil"/>
              <w:bottom w:val="nil"/>
              <w:right w:val="nil"/>
            </w:tcBorders>
            <w:shd w:val="clear" w:color="auto" w:fill="auto"/>
            <w:noWrap/>
            <w:vAlign w:val="center"/>
            <w:hideMark/>
          </w:tcPr>
          <w:p w14:paraId="3BF0480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1650</w:t>
            </w:r>
          </w:p>
        </w:tc>
        <w:tc>
          <w:tcPr>
            <w:tcW w:w="879" w:type="dxa"/>
            <w:tcBorders>
              <w:top w:val="nil"/>
              <w:left w:val="nil"/>
              <w:bottom w:val="nil"/>
              <w:right w:val="nil"/>
            </w:tcBorders>
            <w:shd w:val="clear" w:color="auto" w:fill="auto"/>
            <w:noWrap/>
            <w:vAlign w:val="center"/>
            <w:hideMark/>
          </w:tcPr>
          <w:p w14:paraId="0C0746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684013.72</w:t>
            </w:r>
          </w:p>
        </w:tc>
        <w:tc>
          <w:tcPr>
            <w:tcW w:w="880" w:type="dxa"/>
            <w:tcBorders>
              <w:top w:val="nil"/>
              <w:left w:val="nil"/>
              <w:bottom w:val="nil"/>
              <w:right w:val="single" w:sz="4" w:space="0" w:color="auto"/>
            </w:tcBorders>
            <w:shd w:val="clear" w:color="auto" w:fill="auto"/>
            <w:noWrap/>
            <w:vAlign w:val="center"/>
            <w:hideMark/>
          </w:tcPr>
          <w:p w14:paraId="0E2770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2264296.59</w:t>
            </w:r>
          </w:p>
        </w:tc>
      </w:tr>
      <w:tr w:rsidR="00F12F20" w:rsidRPr="003A26F1" w14:paraId="339E915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10436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w:t>
            </w:r>
          </w:p>
        </w:tc>
        <w:tc>
          <w:tcPr>
            <w:tcW w:w="879" w:type="dxa"/>
            <w:tcBorders>
              <w:top w:val="nil"/>
              <w:left w:val="nil"/>
              <w:bottom w:val="nil"/>
              <w:right w:val="nil"/>
            </w:tcBorders>
            <w:shd w:val="clear" w:color="auto" w:fill="auto"/>
            <w:noWrap/>
            <w:vAlign w:val="center"/>
            <w:hideMark/>
          </w:tcPr>
          <w:p w14:paraId="49ACEE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690813.00</w:t>
            </w:r>
          </w:p>
        </w:tc>
        <w:tc>
          <w:tcPr>
            <w:tcW w:w="880" w:type="dxa"/>
            <w:tcBorders>
              <w:top w:val="nil"/>
              <w:left w:val="nil"/>
              <w:bottom w:val="nil"/>
              <w:right w:val="single" w:sz="4" w:space="0" w:color="auto"/>
            </w:tcBorders>
            <w:shd w:val="clear" w:color="auto" w:fill="auto"/>
            <w:noWrap/>
            <w:vAlign w:val="center"/>
            <w:hideMark/>
          </w:tcPr>
          <w:p w14:paraId="0A3BF3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2270725.00</w:t>
            </w:r>
          </w:p>
        </w:tc>
        <w:tc>
          <w:tcPr>
            <w:tcW w:w="780" w:type="dxa"/>
            <w:tcBorders>
              <w:top w:val="nil"/>
              <w:left w:val="nil"/>
              <w:bottom w:val="nil"/>
              <w:right w:val="nil"/>
            </w:tcBorders>
            <w:shd w:val="clear" w:color="auto" w:fill="auto"/>
            <w:noWrap/>
            <w:vAlign w:val="center"/>
            <w:hideMark/>
          </w:tcPr>
          <w:p w14:paraId="38F6539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916</w:t>
            </w:r>
          </w:p>
        </w:tc>
        <w:tc>
          <w:tcPr>
            <w:tcW w:w="879" w:type="dxa"/>
            <w:tcBorders>
              <w:top w:val="nil"/>
              <w:left w:val="nil"/>
              <w:bottom w:val="nil"/>
              <w:right w:val="nil"/>
            </w:tcBorders>
            <w:shd w:val="clear" w:color="auto" w:fill="auto"/>
            <w:noWrap/>
            <w:vAlign w:val="center"/>
            <w:hideMark/>
          </w:tcPr>
          <w:p w14:paraId="5CF1D4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686797.02</w:t>
            </w:r>
          </w:p>
        </w:tc>
        <w:tc>
          <w:tcPr>
            <w:tcW w:w="880" w:type="dxa"/>
            <w:tcBorders>
              <w:top w:val="nil"/>
              <w:left w:val="nil"/>
              <w:bottom w:val="nil"/>
              <w:right w:val="single" w:sz="4" w:space="0" w:color="auto"/>
            </w:tcBorders>
            <w:shd w:val="clear" w:color="auto" w:fill="auto"/>
            <w:noWrap/>
            <w:vAlign w:val="center"/>
            <w:hideMark/>
          </w:tcPr>
          <w:p w14:paraId="4471E3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2266124.55</w:t>
            </w:r>
          </w:p>
        </w:tc>
        <w:tc>
          <w:tcPr>
            <w:tcW w:w="780" w:type="dxa"/>
            <w:tcBorders>
              <w:top w:val="nil"/>
              <w:left w:val="nil"/>
              <w:bottom w:val="nil"/>
              <w:right w:val="nil"/>
            </w:tcBorders>
            <w:shd w:val="clear" w:color="auto" w:fill="auto"/>
            <w:noWrap/>
            <w:vAlign w:val="center"/>
            <w:hideMark/>
          </w:tcPr>
          <w:p w14:paraId="60375D8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1651</w:t>
            </w:r>
          </w:p>
        </w:tc>
        <w:tc>
          <w:tcPr>
            <w:tcW w:w="879" w:type="dxa"/>
            <w:tcBorders>
              <w:top w:val="nil"/>
              <w:left w:val="nil"/>
              <w:bottom w:val="nil"/>
              <w:right w:val="nil"/>
            </w:tcBorders>
            <w:shd w:val="clear" w:color="auto" w:fill="auto"/>
            <w:noWrap/>
            <w:vAlign w:val="center"/>
            <w:hideMark/>
          </w:tcPr>
          <w:p w14:paraId="470ADD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684002.32</w:t>
            </w:r>
          </w:p>
        </w:tc>
        <w:tc>
          <w:tcPr>
            <w:tcW w:w="880" w:type="dxa"/>
            <w:tcBorders>
              <w:top w:val="nil"/>
              <w:left w:val="nil"/>
              <w:bottom w:val="nil"/>
              <w:right w:val="single" w:sz="4" w:space="0" w:color="auto"/>
            </w:tcBorders>
            <w:shd w:val="clear" w:color="auto" w:fill="auto"/>
            <w:noWrap/>
            <w:vAlign w:val="center"/>
            <w:hideMark/>
          </w:tcPr>
          <w:p w14:paraId="06E253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2264297.54</w:t>
            </w:r>
          </w:p>
        </w:tc>
      </w:tr>
      <w:tr w:rsidR="00F12F20" w:rsidRPr="003A26F1" w14:paraId="1EEF83C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53B5B5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w:t>
            </w:r>
          </w:p>
        </w:tc>
        <w:tc>
          <w:tcPr>
            <w:tcW w:w="879" w:type="dxa"/>
            <w:tcBorders>
              <w:top w:val="nil"/>
              <w:left w:val="nil"/>
              <w:bottom w:val="nil"/>
              <w:right w:val="nil"/>
            </w:tcBorders>
            <w:shd w:val="clear" w:color="auto" w:fill="auto"/>
            <w:noWrap/>
            <w:vAlign w:val="center"/>
            <w:hideMark/>
          </w:tcPr>
          <w:p w14:paraId="312C58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690828.00</w:t>
            </w:r>
          </w:p>
        </w:tc>
        <w:tc>
          <w:tcPr>
            <w:tcW w:w="880" w:type="dxa"/>
            <w:tcBorders>
              <w:top w:val="nil"/>
              <w:left w:val="nil"/>
              <w:bottom w:val="nil"/>
              <w:right w:val="single" w:sz="4" w:space="0" w:color="auto"/>
            </w:tcBorders>
            <w:shd w:val="clear" w:color="auto" w:fill="auto"/>
            <w:noWrap/>
            <w:vAlign w:val="center"/>
            <w:hideMark/>
          </w:tcPr>
          <w:p w14:paraId="0D5A40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2270694.00</w:t>
            </w:r>
          </w:p>
        </w:tc>
        <w:tc>
          <w:tcPr>
            <w:tcW w:w="780" w:type="dxa"/>
            <w:tcBorders>
              <w:top w:val="nil"/>
              <w:left w:val="nil"/>
              <w:bottom w:val="nil"/>
              <w:right w:val="nil"/>
            </w:tcBorders>
            <w:shd w:val="clear" w:color="auto" w:fill="auto"/>
            <w:noWrap/>
            <w:vAlign w:val="center"/>
            <w:hideMark/>
          </w:tcPr>
          <w:p w14:paraId="5A6182E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917</w:t>
            </w:r>
          </w:p>
        </w:tc>
        <w:tc>
          <w:tcPr>
            <w:tcW w:w="879" w:type="dxa"/>
            <w:tcBorders>
              <w:top w:val="nil"/>
              <w:left w:val="nil"/>
              <w:bottom w:val="nil"/>
              <w:right w:val="nil"/>
            </w:tcBorders>
            <w:shd w:val="clear" w:color="auto" w:fill="auto"/>
            <w:noWrap/>
            <w:vAlign w:val="center"/>
            <w:hideMark/>
          </w:tcPr>
          <w:p w14:paraId="69E84D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686796.17</w:t>
            </w:r>
          </w:p>
        </w:tc>
        <w:tc>
          <w:tcPr>
            <w:tcW w:w="880" w:type="dxa"/>
            <w:tcBorders>
              <w:top w:val="nil"/>
              <w:left w:val="nil"/>
              <w:bottom w:val="nil"/>
              <w:right w:val="single" w:sz="4" w:space="0" w:color="auto"/>
            </w:tcBorders>
            <w:shd w:val="clear" w:color="auto" w:fill="auto"/>
            <w:noWrap/>
            <w:vAlign w:val="center"/>
            <w:hideMark/>
          </w:tcPr>
          <w:p w14:paraId="0FDF253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2266123.90</w:t>
            </w:r>
          </w:p>
        </w:tc>
        <w:tc>
          <w:tcPr>
            <w:tcW w:w="780" w:type="dxa"/>
            <w:tcBorders>
              <w:top w:val="nil"/>
              <w:left w:val="nil"/>
              <w:bottom w:val="nil"/>
              <w:right w:val="nil"/>
            </w:tcBorders>
            <w:shd w:val="clear" w:color="auto" w:fill="auto"/>
            <w:noWrap/>
            <w:vAlign w:val="center"/>
            <w:hideMark/>
          </w:tcPr>
          <w:p w14:paraId="7EA265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1652</w:t>
            </w:r>
          </w:p>
        </w:tc>
        <w:tc>
          <w:tcPr>
            <w:tcW w:w="879" w:type="dxa"/>
            <w:tcBorders>
              <w:top w:val="nil"/>
              <w:left w:val="nil"/>
              <w:bottom w:val="nil"/>
              <w:right w:val="nil"/>
            </w:tcBorders>
            <w:shd w:val="clear" w:color="auto" w:fill="auto"/>
            <w:noWrap/>
            <w:vAlign w:val="center"/>
            <w:hideMark/>
          </w:tcPr>
          <w:p w14:paraId="3722688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683963.92</w:t>
            </w:r>
          </w:p>
        </w:tc>
        <w:tc>
          <w:tcPr>
            <w:tcW w:w="880" w:type="dxa"/>
            <w:tcBorders>
              <w:top w:val="nil"/>
              <w:left w:val="nil"/>
              <w:bottom w:val="nil"/>
              <w:right w:val="single" w:sz="4" w:space="0" w:color="auto"/>
            </w:tcBorders>
            <w:shd w:val="clear" w:color="auto" w:fill="auto"/>
            <w:noWrap/>
            <w:vAlign w:val="center"/>
            <w:hideMark/>
          </w:tcPr>
          <w:p w14:paraId="3E10A0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2264342.12</w:t>
            </w:r>
          </w:p>
        </w:tc>
      </w:tr>
      <w:tr w:rsidR="00F12F20" w:rsidRPr="003A26F1" w14:paraId="19E9BA6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59E44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w:t>
            </w:r>
          </w:p>
        </w:tc>
        <w:tc>
          <w:tcPr>
            <w:tcW w:w="879" w:type="dxa"/>
            <w:tcBorders>
              <w:top w:val="nil"/>
              <w:left w:val="nil"/>
              <w:bottom w:val="nil"/>
              <w:right w:val="nil"/>
            </w:tcBorders>
            <w:shd w:val="clear" w:color="auto" w:fill="auto"/>
            <w:noWrap/>
            <w:vAlign w:val="center"/>
            <w:hideMark/>
          </w:tcPr>
          <w:p w14:paraId="03AC38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690831.50</w:t>
            </w:r>
          </w:p>
        </w:tc>
        <w:tc>
          <w:tcPr>
            <w:tcW w:w="880" w:type="dxa"/>
            <w:tcBorders>
              <w:top w:val="nil"/>
              <w:left w:val="nil"/>
              <w:bottom w:val="nil"/>
              <w:right w:val="single" w:sz="4" w:space="0" w:color="auto"/>
            </w:tcBorders>
            <w:shd w:val="clear" w:color="auto" w:fill="auto"/>
            <w:noWrap/>
            <w:vAlign w:val="center"/>
            <w:hideMark/>
          </w:tcPr>
          <w:p w14:paraId="01132C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2270687.01</w:t>
            </w:r>
          </w:p>
        </w:tc>
        <w:tc>
          <w:tcPr>
            <w:tcW w:w="780" w:type="dxa"/>
            <w:tcBorders>
              <w:top w:val="nil"/>
              <w:left w:val="nil"/>
              <w:bottom w:val="nil"/>
              <w:right w:val="nil"/>
            </w:tcBorders>
            <w:shd w:val="clear" w:color="auto" w:fill="auto"/>
            <w:noWrap/>
            <w:vAlign w:val="center"/>
            <w:hideMark/>
          </w:tcPr>
          <w:p w14:paraId="57A0497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918</w:t>
            </w:r>
          </w:p>
        </w:tc>
        <w:tc>
          <w:tcPr>
            <w:tcW w:w="879" w:type="dxa"/>
            <w:tcBorders>
              <w:top w:val="nil"/>
              <w:left w:val="nil"/>
              <w:bottom w:val="nil"/>
              <w:right w:val="nil"/>
            </w:tcBorders>
            <w:shd w:val="clear" w:color="auto" w:fill="auto"/>
            <w:noWrap/>
            <w:vAlign w:val="center"/>
            <w:hideMark/>
          </w:tcPr>
          <w:p w14:paraId="3B2EBE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686794.01</w:t>
            </w:r>
          </w:p>
        </w:tc>
        <w:tc>
          <w:tcPr>
            <w:tcW w:w="880" w:type="dxa"/>
            <w:tcBorders>
              <w:top w:val="nil"/>
              <w:left w:val="nil"/>
              <w:bottom w:val="nil"/>
              <w:right w:val="single" w:sz="4" w:space="0" w:color="auto"/>
            </w:tcBorders>
            <w:shd w:val="clear" w:color="auto" w:fill="auto"/>
            <w:noWrap/>
            <w:vAlign w:val="center"/>
            <w:hideMark/>
          </w:tcPr>
          <w:p w14:paraId="0B40FF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2266120.20</w:t>
            </w:r>
          </w:p>
        </w:tc>
        <w:tc>
          <w:tcPr>
            <w:tcW w:w="780" w:type="dxa"/>
            <w:tcBorders>
              <w:top w:val="nil"/>
              <w:left w:val="nil"/>
              <w:bottom w:val="nil"/>
              <w:right w:val="nil"/>
            </w:tcBorders>
            <w:shd w:val="clear" w:color="auto" w:fill="auto"/>
            <w:noWrap/>
            <w:vAlign w:val="center"/>
            <w:hideMark/>
          </w:tcPr>
          <w:p w14:paraId="578C75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1653</w:t>
            </w:r>
          </w:p>
        </w:tc>
        <w:tc>
          <w:tcPr>
            <w:tcW w:w="879" w:type="dxa"/>
            <w:tcBorders>
              <w:top w:val="nil"/>
              <w:left w:val="nil"/>
              <w:bottom w:val="nil"/>
              <w:right w:val="nil"/>
            </w:tcBorders>
            <w:shd w:val="clear" w:color="auto" w:fill="auto"/>
            <w:noWrap/>
            <w:vAlign w:val="center"/>
            <w:hideMark/>
          </w:tcPr>
          <w:p w14:paraId="427D7A1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683952.05</w:t>
            </w:r>
          </w:p>
        </w:tc>
        <w:tc>
          <w:tcPr>
            <w:tcW w:w="880" w:type="dxa"/>
            <w:tcBorders>
              <w:top w:val="nil"/>
              <w:left w:val="nil"/>
              <w:bottom w:val="nil"/>
              <w:right w:val="single" w:sz="4" w:space="0" w:color="auto"/>
            </w:tcBorders>
            <w:shd w:val="clear" w:color="auto" w:fill="auto"/>
            <w:noWrap/>
            <w:vAlign w:val="center"/>
            <w:hideMark/>
          </w:tcPr>
          <w:p w14:paraId="62C0CF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2264368.27</w:t>
            </w:r>
          </w:p>
        </w:tc>
      </w:tr>
      <w:tr w:rsidR="00F12F20" w:rsidRPr="003A26F1" w14:paraId="33741AA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6A0479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w:t>
            </w:r>
          </w:p>
        </w:tc>
        <w:tc>
          <w:tcPr>
            <w:tcW w:w="879" w:type="dxa"/>
            <w:tcBorders>
              <w:top w:val="nil"/>
              <w:left w:val="nil"/>
              <w:bottom w:val="nil"/>
              <w:right w:val="nil"/>
            </w:tcBorders>
            <w:shd w:val="clear" w:color="auto" w:fill="auto"/>
            <w:noWrap/>
            <w:vAlign w:val="center"/>
            <w:hideMark/>
          </w:tcPr>
          <w:p w14:paraId="3DE6A3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690843.00</w:t>
            </w:r>
          </w:p>
        </w:tc>
        <w:tc>
          <w:tcPr>
            <w:tcW w:w="880" w:type="dxa"/>
            <w:tcBorders>
              <w:top w:val="nil"/>
              <w:left w:val="nil"/>
              <w:bottom w:val="nil"/>
              <w:right w:val="single" w:sz="4" w:space="0" w:color="auto"/>
            </w:tcBorders>
            <w:shd w:val="clear" w:color="auto" w:fill="auto"/>
            <w:noWrap/>
            <w:vAlign w:val="center"/>
            <w:hideMark/>
          </w:tcPr>
          <w:p w14:paraId="541D27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2270664.00</w:t>
            </w:r>
          </w:p>
        </w:tc>
        <w:tc>
          <w:tcPr>
            <w:tcW w:w="780" w:type="dxa"/>
            <w:tcBorders>
              <w:top w:val="nil"/>
              <w:left w:val="nil"/>
              <w:bottom w:val="nil"/>
              <w:right w:val="nil"/>
            </w:tcBorders>
            <w:shd w:val="clear" w:color="auto" w:fill="auto"/>
            <w:noWrap/>
            <w:vAlign w:val="center"/>
            <w:hideMark/>
          </w:tcPr>
          <w:p w14:paraId="7D75943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919</w:t>
            </w:r>
          </w:p>
        </w:tc>
        <w:tc>
          <w:tcPr>
            <w:tcW w:w="879" w:type="dxa"/>
            <w:tcBorders>
              <w:top w:val="nil"/>
              <w:left w:val="nil"/>
              <w:bottom w:val="nil"/>
              <w:right w:val="nil"/>
            </w:tcBorders>
            <w:shd w:val="clear" w:color="auto" w:fill="auto"/>
            <w:noWrap/>
            <w:vAlign w:val="center"/>
            <w:hideMark/>
          </w:tcPr>
          <w:p w14:paraId="22C4B1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686791.20</w:t>
            </w:r>
          </w:p>
        </w:tc>
        <w:tc>
          <w:tcPr>
            <w:tcW w:w="880" w:type="dxa"/>
            <w:tcBorders>
              <w:top w:val="nil"/>
              <w:left w:val="nil"/>
              <w:bottom w:val="nil"/>
              <w:right w:val="single" w:sz="4" w:space="0" w:color="auto"/>
            </w:tcBorders>
            <w:shd w:val="clear" w:color="auto" w:fill="auto"/>
            <w:noWrap/>
            <w:vAlign w:val="center"/>
            <w:hideMark/>
          </w:tcPr>
          <w:p w14:paraId="6ED248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2266116.35</w:t>
            </w:r>
          </w:p>
        </w:tc>
        <w:tc>
          <w:tcPr>
            <w:tcW w:w="780" w:type="dxa"/>
            <w:tcBorders>
              <w:top w:val="nil"/>
              <w:left w:val="nil"/>
              <w:bottom w:val="nil"/>
              <w:right w:val="nil"/>
            </w:tcBorders>
            <w:shd w:val="clear" w:color="auto" w:fill="auto"/>
            <w:noWrap/>
            <w:vAlign w:val="center"/>
            <w:hideMark/>
          </w:tcPr>
          <w:p w14:paraId="1434A14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1654</w:t>
            </w:r>
          </w:p>
        </w:tc>
        <w:tc>
          <w:tcPr>
            <w:tcW w:w="879" w:type="dxa"/>
            <w:tcBorders>
              <w:top w:val="nil"/>
              <w:left w:val="nil"/>
              <w:bottom w:val="nil"/>
              <w:right w:val="nil"/>
            </w:tcBorders>
            <w:shd w:val="clear" w:color="auto" w:fill="auto"/>
            <w:noWrap/>
            <w:vAlign w:val="center"/>
            <w:hideMark/>
          </w:tcPr>
          <w:p w14:paraId="421B28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683934.78</w:t>
            </w:r>
          </w:p>
        </w:tc>
        <w:tc>
          <w:tcPr>
            <w:tcW w:w="880" w:type="dxa"/>
            <w:tcBorders>
              <w:top w:val="nil"/>
              <w:left w:val="nil"/>
              <w:bottom w:val="nil"/>
              <w:right w:val="single" w:sz="4" w:space="0" w:color="auto"/>
            </w:tcBorders>
            <w:shd w:val="clear" w:color="auto" w:fill="auto"/>
            <w:noWrap/>
            <w:vAlign w:val="center"/>
            <w:hideMark/>
          </w:tcPr>
          <w:p w14:paraId="26EED5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2264367.19</w:t>
            </w:r>
          </w:p>
        </w:tc>
      </w:tr>
      <w:tr w:rsidR="00F12F20" w:rsidRPr="003A26F1" w14:paraId="7AEF734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82F383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w:t>
            </w:r>
          </w:p>
        </w:tc>
        <w:tc>
          <w:tcPr>
            <w:tcW w:w="879" w:type="dxa"/>
            <w:tcBorders>
              <w:top w:val="nil"/>
              <w:left w:val="nil"/>
              <w:bottom w:val="nil"/>
              <w:right w:val="nil"/>
            </w:tcBorders>
            <w:shd w:val="clear" w:color="auto" w:fill="auto"/>
            <w:noWrap/>
            <w:vAlign w:val="center"/>
            <w:hideMark/>
          </w:tcPr>
          <w:p w14:paraId="168C24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690853.00</w:t>
            </w:r>
          </w:p>
        </w:tc>
        <w:tc>
          <w:tcPr>
            <w:tcW w:w="880" w:type="dxa"/>
            <w:tcBorders>
              <w:top w:val="nil"/>
              <w:left w:val="nil"/>
              <w:bottom w:val="nil"/>
              <w:right w:val="single" w:sz="4" w:space="0" w:color="auto"/>
            </w:tcBorders>
            <w:shd w:val="clear" w:color="auto" w:fill="auto"/>
            <w:noWrap/>
            <w:vAlign w:val="center"/>
            <w:hideMark/>
          </w:tcPr>
          <w:p w14:paraId="19591F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2270636.00</w:t>
            </w:r>
          </w:p>
        </w:tc>
        <w:tc>
          <w:tcPr>
            <w:tcW w:w="780" w:type="dxa"/>
            <w:tcBorders>
              <w:top w:val="nil"/>
              <w:left w:val="nil"/>
              <w:bottom w:val="nil"/>
              <w:right w:val="nil"/>
            </w:tcBorders>
            <w:shd w:val="clear" w:color="auto" w:fill="auto"/>
            <w:noWrap/>
            <w:vAlign w:val="center"/>
            <w:hideMark/>
          </w:tcPr>
          <w:p w14:paraId="0B1370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920</w:t>
            </w:r>
          </w:p>
        </w:tc>
        <w:tc>
          <w:tcPr>
            <w:tcW w:w="879" w:type="dxa"/>
            <w:tcBorders>
              <w:top w:val="nil"/>
              <w:left w:val="nil"/>
              <w:bottom w:val="nil"/>
              <w:right w:val="nil"/>
            </w:tcBorders>
            <w:shd w:val="clear" w:color="auto" w:fill="auto"/>
            <w:noWrap/>
            <w:vAlign w:val="center"/>
            <w:hideMark/>
          </w:tcPr>
          <w:p w14:paraId="03E1AE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686788.72</w:t>
            </w:r>
          </w:p>
        </w:tc>
        <w:tc>
          <w:tcPr>
            <w:tcW w:w="880" w:type="dxa"/>
            <w:tcBorders>
              <w:top w:val="nil"/>
              <w:left w:val="nil"/>
              <w:bottom w:val="nil"/>
              <w:right w:val="single" w:sz="4" w:space="0" w:color="auto"/>
            </w:tcBorders>
            <w:shd w:val="clear" w:color="auto" w:fill="auto"/>
            <w:noWrap/>
            <w:vAlign w:val="center"/>
            <w:hideMark/>
          </w:tcPr>
          <w:p w14:paraId="03E913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2266113.40</w:t>
            </w:r>
          </w:p>
        </w:tc>
        <w:tc>
          <w:tcPr>
            <w:tcW w:w="780" w:type="dxa"/>
            <w:tcBorders>
              <w:top w:val="nil"/>
              <w:left w:val="nil"/>
              <w:bottom w:val="nil"/>
              <w:right w:val="nil"/>
            </w:tcBorders>
            <w:shd w:val="clear" w:color="auto" w:fill="auto"/>
            <w:noWrap/>
            <w:vAlign w:val="center"/>
            <w:hideMark/>
          </w:tcPr>
          <w:p w14:paraId="1F9240B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1655</w:t>
            </w:r>
          </w:p>
        </w:tc>
        <w:tc>
          <w:tcPr>
            <w:tcW w:w="879" w:type="dxa"/>
            <w:tcBorders>
              <w:top w:val="nil"/>
              <w:left w:val="nil"/>
              <w:bottom w:val="nil"/>
              <w:right w:val="nil"/>
            </w:tcBorders>
            <w:shd w:val="clear" w:color="auto" w:fill="auto"/>
            <w:noWrap/>
            <w:vAlign w:val="center"/>
            <w:hideMark/>
          </w:tcPr>
          <w:p w14:paraId="48C9F8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683920.21</w:t>
            </w:r>
          </w:p>
        </w:tc>
        <w:tc>
          <w:tcPr>
            <w:tcW w:w="880" w:type="dxa"/>
            <w:tcBorders>
              <w:top w:val="nil"/>
              <w:left w:val="nil"/>
              <w:bottom w:val="nil"/>
              <w:right w:val="single" w:sz="4" w:space="0" w:color="auto"/>
            </w:tcBorders>
            <w:shd w:val="clear" w:color="auto" w:fill="auto"/>
            <w:noWrap/>
            <w:vAlign w:val="center"/>
            <w:hideMark/>
          </w:tcPr>
          <w:p w14:paraId="073E45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2264371.78</w:t>
            </w:r>
          </w:p>
        </w:tc>
      </w:tr>
      <w:tr w:rsidR="00F12F20" w:rsidRPr="003A26F1" w14:paraId="5CE159E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F267F0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w:t>
            </w:r>
          </w:p>
        </w:tc>
        <w:tc>
          <w:tcPr>
            <w:tcW w:w="879" w:type="dxa"/>
            <w:tcBorders>
              <w:top w:val="nil"/>
              <w:left w:val="nil"/>
              <w:bottom w:val="nil"/>
              <w:right w:val="nil"/>
            </w:tcBorders>
            <w:shd w:val="clear" w:color="auto" w:fill="auto"/>
            <w:noWrap/>
            <w:vAlign w:val="center"/>
            <w:hideMark/>
          </w:tcPr>
          <w:p w14:paraId="12E307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690864.00</w:t>
            </w:r>
          </w:p>
        </w:tc>
        <w:tc>
          <w:tcPr>
            <w:tcW w:w="880" w:type="dxa"/>
            <w:tcBorders>
              <w:top w:val="nil"/>
              <w:left w:val="nil"/>
              <w:bottom w:val="nil"/>
              <w:right w:val="single" w:sz="4" w:space="0" w:color="auto"/>
            </w:tcBorders>
            <w:shd w:val="clear" w:color="auto" w:fill="auto"/>
            <w:noWrap/>
            <w:vAlign w:val="center"/>
            <w:hideMark/>
          </w:tcPr>
          <w:p w14:paraId="2AB402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2270587.00</w:t>
            </w:r>
          </w:p>
        </w:tc>
        <w:tc>
          <w:tcPr>
            <w:tcW w:w="780" w:type="dxa"/>
            <w:tcBorders>
              <w:top w:val="nil"/>
              <w:left w:val="nil"/>
              <w:bottom w:val="nil"/>
              <w:right w:val="nil"/>
            </w:tcBorders>
            <w:shd w:val="clear" w:color="auto" w:fill="auto"/>
            <w:noWrap/>
            <w:vAlign w:val="center"/>
            <w:hideMark/>
          </w:tcPr>
          <w:p w14:paraId="56D6048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921</w:t>
            </w:r>
          </w:p>
        </w:tc>
        <w:tc>
          <w:tcPr>
            <w:tcW w:w="879" w:type="dxa"/>
            <w:tcBorders>
              <w:top w:val="nil"/>
              <w:left w:val="nil"/>
              <w:bottom w:val="nil"/>
              <w:right w:val="nil"/>
            </w:tcBorders>
            <w:shd w:val="clear" w:color="auto" w:fill="auto"/>
            <w:noWrap/>
            <w:vAlign w:val="center"/>
            <w:hideMark/>
          </w:tcPr>
          <w:p w14:paraId="6B7781C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686786.51</w:t>
            </w:r>
          </w:p>
        </w:tc>
        <w:tc>
          <w:tcPr>
            <w:tcW w:w="880" w:type="dxa"/>
            <w:tcBorders>
              <w:top w:val="nil"/>
              <w:left w:val="nil"/>
              <w:bottom w:val="nil"/>
              <w:right w:val="single" w:sz="4" w:space="0" w:color="auto"/>
            </w:tcBorders>
            <w:shd w:val="clear" w:color="auto" w:fill="auto"/>
            <w:noWrap/>
            <w:vAlign w:val="center"/>
            <w:hideMark/>
          </w:tcPr>
          <w:p w14:paraId="62BBBD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2266111.00</w:t>
            </w:r>
          </w:p>
        </w:tc>
        <w:tc>
          <w:tcPr>
            <w:tcW w:w="780" w:type="dxa"/>
            <w:tcBorders>
              <w:top w:val="nil"/>
              <w:left w:val="nil"/>
              <w:bottom w:val="nil"/>
              <w:right w:val="nil"/>
            </w:tcBorders>
            <w:shd w:val="clear" w:color="auto" w:fill="auto"/>
            <w:noWrap/>
            <w:vAlign w:val="center"/>
            <w:hideMark/>
          </w:tcPr>
          <w:p w14:paraId="576E9A4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1656</w:t>
            </w:r>
          </w:p>
        </w:tc>
        <w:tc>
          <w:tcPr>
            <w:tcW w:w="879" w:type="dxa"/>
            <w:tcBorders>
              <w:top w:val="nil"/>
              <w:left w:val="nil"/>
              <w:bottom w:val="nil"/>
              <w:right w:val="nil"/>
            </w:tcBorders>
            <w:shd w:val="clear" w:color="auto" w:fill="auto"/>
            <w:noWrap/>
            <w:vAlign w:val="center"/>
            <w:hideMark/>
          </w:tcPr>
          <w:p w14:paraId="49215F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683908.06</w:t>
            </w:r>
          </w:p>
        </w:tc>
        <w:tc>
          <w:tcPr>
            <w:tcW w:w="880" w:type="dxa"/>
            <w:tcBorders>
              <w:top w:val="nil"/>
              <w:left w:val="nil"/>
              <w:bottom w:val="nil"/>
              <w:right w:val="single" w:sz="4" w:space="0" w:color="auto"/>
            </w:tcBorders>
            <w:shd w:val="clear" w:color="auto" w:fill="auto"/>
            <w:noWrap/>
            <w:vAlign w:val="center"/>
            <w:hideMark/>
          </w:tcPr>
          <w:p w14:paraId="206BA6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2264368.00</w:t>
            </w:r>
          </w:p>
        </w:tc>
      </w:tr>
      <w:tr w:rsidR="00F12F20" w:rsidRPr="003A26F1" w14:paraId="1305ACC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C437F6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w:t>
            </w:r>
          </w:p>
        </w:tc>
        <w:tc>
          <w:tcPr>
            <w:tcW w:w="879" w:type="dxa"/>
            <w:tcBorders>
              <w:top w:val="nil"/>
              <w:left w:val="nil"/>
              <w:bottom w:val="nil"/>
              <w:right w:val="nil"/>
            </w:tcBorders>
            <w:shd w:val="clear" w:color="auto" w:fill="auto"/>
            <w:noWrap/>
            <w:vAlign w:val="center"/>
            <w:hideMark/>
          </w:tcPr>
          <w:p w14:paraId="547ACB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690870.00</w:t>
            </w:r>
          </w:p>
        </w:tc>
        <w:tc>
          <w:tcPr>
            <w:tcW w:w="880" w:type="dxa"/>
            <w:tcBorders>
              <w:top w:val="nil"/>
              <w:left w:val="nil"/>
              <w:bottom w:val="nil"/>
              <w:right w:val="single" w:sz="4" w:space="0" w:color="auto"/>
            </w:tcBorders>
            <w:shd w:val="clear" w:color="auto" w:fill="auto"/>
            <w:noWrap/>
            <w:vAlign w:val="center"/>
            <w:hideMark/>
          </w:tcPr>
          <w:p w14:paraId="05EAA6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2270566.00</w:t>
            </w:r>
          </w:p>
        </w:tc>
        <w:tc>
          <w:tcPr>
            <w:tcW w:w="780" w:type="dxa"/>
            <w:tcBorders>
              <w:top w:val="nil"/>
              <w:left w:val="nil"/>
              <w:bottom w:val="nil"/>
              <w:right w:val="nil"/>
            </w:tcBorders>
            <w:shd w:val="clear" w:color="auto" w:fill="auto"/>
            <w:noWrap/>
            <w:vAlign w:val="center"/>
            <w:hideMark/>
          </w:tcPr>
          <w:p w14:paraId="1603AE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922</w:t>
            </w:r>
          </w:p>
        </w:tc>
        <w:tc>
          <w:tcPr>
            <w:tcW w:w="879" w:type="dxa"/>
            <w:tcBorders>
              <w:top w:val="nil"/>
              <w:left w:val="nil"/>
              <w:bottom w:val="nil"/>
              <w:right w:val="nil"/>
            </w:tcBorders>
            <w:shd w:val="clear" w:color="auto" w:fill="auto"/>
            <w:noWrap/>
            <w:vAlign w:val="center"/>
            <w:hideMark/>
          </w:tcPr>
          <w:p w14:paraId="265526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686784.65</w:t>
            </w:r>
          </w:p>
        </w:tc>
        <w:tc>
          <w:tcPr>
            <w:tcW w:w="880" w:type="dxa"/>
            <w:tcBorders>
              <w:top w:val="nil"/>
              <w:left w:val="nil"/>
              <w:bottom w:val="nil"/>
              <w:right w:val="single" w:sz="4" w:space="0" w:color="auto"/>
            </w:tcBorders>
            <w:shd w:val="clear" w:color="auto" w:fill="auto"/>
            <w:noWrap/>
            <w:vAlign w:val="center"/>
            <w:hideMark/>
          </w:tcPr>
          <w:p w14:paraId="2BBD0D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2266109.10</w:t>
            </w:r>
          </w:p>
        </w:tc>
        <w:tc>
          <w:tcPr>
            <w:tcW w:w="780" w:type="dxa"/>
            <w:tcBorders>
              <w:top w:val="nil"/>
              <w:left w:val="nil"/>
              <w:bottom w:val="nil"/>
              <w:right w:val="nil"/>
            </w:tcBorders>
            <w:shd w:val="clear" w:color="auto" w:fill="auto"/>
            <w:noWrap/>
            <w:vAlign w:val="center"/>
            <w:hideMark/>
          </w:tcPr>
          <w:p w14:paraId="0EBE176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1657</w:t>
            </w:r>
          </w:p>
        </w:tc>
        <w:tc>
          <w:tcPr>
            <w:tcW w:w="879" w:type="dxa"/>
            <w:tcBorders>
              <w:top w:val="nil"/>
              <w:left w:val="nil"/>
              <w:bottom w:val="nil"/>
              <w:right w:val="nil"/>
            </w:tcBorders>
            <w:shd w:val="clear" w:color="auto" w:fill="auto"/>
            <w:noWrap/>
            <w:vAlign w:val="center"/>
            <w:hideMark/>
          </w:tcPr>
          <w:p w14:paraId="2D9530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683902.39</w:t>
            </w:r>
          </w:p>
        </w:tc>
        <w:tc>
          <w:tcPr>
            <w:tcW w:w="880" w:type="dxa"/>
            <w:tcBorders>
              <w:top w:val="nil"/>
              <w:left w:val="nil"/>
              <w:bottom w:val="nil"/>
              <w:right w:val="single" w:sz="4" w:space="0" w:color="auto"/>
            </w:tcBorders>
            <w:shd w:val="clear" w:color="auto" w:fill="auto"/>
            <w:noWrap/>
            <w:vAlign w:val="center"/>
            <w:hideMark/>
          </w:tcPr>
          <w:p w14:paraId="4F5F38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2264359.91</w:t>
            </w:r>
          </w:p>
        </w:tc>
      </w:tr>
      <w:tr w:rsidR="00F12F20" w:rsidRPr="003A26F1" w14:paraId="78BD7A6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BC24B0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w:t>
            </w:r>
          </w:p>
        </w:tc>
        <w:tc>
          <w:tcPr>
            <w:tcW w:w="879" w:type="dxa"/>
            <w:tcBorders>
              <w:top w:val="nil"/>
              <w:left w:val="nil"/>
              <w:bottom w:val="nil"/>
              <w:right w:val="nil"/>
            </w:tcBorders>
            <w:shd w:val="clear" w:color="auto" w:fill="auto"/>
            <w:noWrap/>
            <w:vAlign w:val="center"/>
            <w:hideMark/>
          </w:tcPr>
          <w:p w14:paraId="47C5F5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690877.00</w:t>
            </w:r>
          </w:p>
        </w:tc>
        <w:tc>
          <w:tcPr>
            <w:tcW w:w="880" w:type="dxa"/>
            <w:tcBorders>
              <w:top w:val="nil"/>
              <w:left w:val="nil"/>
              <w:bottom w:val="nil"/>
              <w:right w:val="single" w:sz="4" w:space="0" w:color="auto"/>
            </w:tcBorders>
            <w:shd w:val="clear" w:color="auto" w:fill="auto"/>
            <w:noWrap/>
            <w:vAlign w:val="center"/>
            <w:hideMark/>
          </w:tcPr>
          <w:p w14:paraId="1071EA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2270531.00</w:t>
            </w:r>
          </w:p>
        </w:tc>
        <w:tc>
          <w:tcPr>
            <w:tcW w:w="780" w:type="dxa"/>
            <w:tcBorders>
              <w:top w:val="nil"/>
              <w:left w:val="nil"/>
              <w:bottom w:val="nil"/>
              <w:right w:val="nil"/>
            </w:tcBorders>
            <w:shd w:val="clear" w:color="auto" w:fill="auto"/>
            <w:noWrap/>
            <w:vAlign w:val="center"/>
            <w:hideMark/>
          </w:tcPr>
          <w:p w14:paraId="7D4292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923</w:t>
            </w:r>
          </w:p>
        </w:tc>
        <w:tc>
          <w:tcPr>
            <w:tcW w:w="879" w:type="dxa"/>
            <w:tcBorders>
              <w:top w:val="nil"/>
              <w:left w:val="nil"/>
              <w:bottom w:val="nil"/>
              <w:right w:val="nil"/>
            </w:tcBorders>
            <w:shd w:val="clear" w:color="auto" w:fill="auto"/>
            <w:noWrap/>
            <w:vAlign w:val="center"/>
            <w:hideMark/>
          </w:tcPr>
          <w:p w14:paraId="7E04CA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686783.17</w:t>
            </w:r>
          </w:p>
        </w:tc>
        <w:tc>
          <w:tcPr>
            <w:tcW w:w="880" w:type="dxa"/>
            <w:tcBorders>
              <w:top w:val="nil"/>
              <w:left w:val="nil"/>
              <w:bottom w:val="nil"/>
              <w:right w:val="single" w:sz="4" w:space="0" w:color="auto"/>
            </w:tcBorders>
            <w:shd w:val="clear" w:color="auto" w:fill="auto"/>
            <w:noWrap/>
            <w:vAlign w:val="center"/>
            <w:hideMark/>
          </w:tcPr>
          <w:p w14:paraId="18D5DE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2266107.63</w:t>
            </w:r>
          </w:p>
        </w:tc>
        <w:tc>
          <w:tcPr>
            <w:tcW w:w="780" w:type="dxa"/>
            <w:tcBorders>
              <w:top w:val="nil"/>
              <w:left w:val="nil"/>
              <w:bottom w:val="nil"/>
              <w:right w:val="nil"/>
            </w:tcBorders>
            <w:shd w:val="clear" w:color="auto" w:fill="auto"/>
            <w:noWrap/>
            <w:vAlign w:val="center"/>
            <w:hideMark/>
          </w:tcPr>
          <w:p w14:paraId="5FD73B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1658</w:t>
            </w:r>
          </w:p>
        </w:tc>
        <w:tc>
          <w:tcPr>
            <w:tcW w:w="879" w:type="dxa"/>
            <w:tcBorders>
              <w:top w:val="nil"/>
              <w:left w:val="nil"/>
              <w:bottom w:val="nil"/>
              <w:right w:val="nil"/>
            </w:tcBorders>
            <w:shd w:val="clear" w:color="auto" w:fill="auto"/>
            <w:noWrap/>
            <w:vAlign w:val="center"/>
            <w:hideMark/>
          </w:tcPr>
          <w:p w14:paraId="5F1206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683787.43</w:t>
            </w:r>
          </w:p>
        </w:tc>
        <w:tc>
          <w:tcPr>
            <w:tcW w:w="880" w:type="dxa"/>
            <w:tcBorders>
              <w:top w:val="nil"/>
              <w:left w:val="nil"/>
              <w:bottom w:val="nil"/>
              <w:right w:val="single" w:sz="4" w:space="0" w:color="auto"/>
            </w:tcBorders>
            <w:shd w:val="clear" w:color="auto" w:fill="auto"/>
            <w:noWrap/>
            <w:vAlign w:val="center"/>
            <w:hideMark/>
          </w:tcPr>
          <w:p w14:paraId="5181B9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2264297.91</w:t>
            </w:r>
          </w:p>
        </w:tc>
      </w:tr>
      <w:tr w:rsidR="00F12F20" w:rsidRPr="003A26F1" w14:paraId="1164B96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80D25E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w:t>
            </w:r>
          </w:p>
        </w:tc>
        <w:tc>
          <w:tcPr>
            <w:tcW w:w="879" w:type="dxa"/>
            <w:tcBorders>
              <w:top w:val="nil"/>
              <w:left w:val="nil"/>
              <w:bottom w:val="nil"/>
              <w:right w:val="nil"/>
            </w:tcBorders>
            <w:shd w:val="clear" w:color="auto" w:fill="auto"/>
            <w:noWrap/>
            <w:vAlign w:val="center"/>
            <w:hideMark/>
          </w:tcPr>
          <w:p w14:paraId="4B748F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690882.00</w:t>
            </w:r>
          </w:p>
        </w:tc>
        <w:tc>
          <w:tcPr>
            <w:tcW w:w="880" w:type="dxa"/>
            <w:tcBorders>
              <w:top w:val="nil"/>
              <w:left w:val="nil"/>
              <w:bottom w:val="nil"/>
              <w:right w:val="single" w:sz="4" w:space="0" w:color="auto"/>
            </w:tcBorders>
            <w:shd w:val="clear" w:color="auto" w:fill="auto"/>
            <w:noWrap/>
            <w:vAlign w:val="center"/>
            <w:hideMark/>
          </w:tcPr>
          <w:p w14:paraId="51A84C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2270502.00</w:t>
            </w:r>
          </w:p>
        </w:tc>
        <w:tc>
          <w:tcPr>
            <w:tcW w:w="780" w:type="dxa"/>
            <w:tcBorders>
              <w:top w:val="nil"/>
              <w:left w:val="nil"/>
              <w:bottom w:val="nil"/>
              <w:right w:val="nil"/>
            </w:tcBorders>
            <w:shd w:val="clear" w:color="auto" w:fill="auto"/>
            <w:noWrap/>
            <w:vAlign w:val="center"/>
            <w:hideMark/>
          </w:tcPr>
          <w:p w14:paraId="4096A03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924</w:t>
            </w:r>
          </w:p>
        </w:tc>
        <w:tc>
          <w:tcPr>
            <w:tcW w:w="879" w:type="dxa"/>
            <w:tcBorders>
              <w:top w:val="nil"/>
              <w:left w:val="nil"/>
              <w:bottom w:val="nil"/>
              <w:right w:val="nil"/>
            </w:tcBorders>
            <w:shd w:val="clear" w:color="auto" w:fill="auto"/>
            <w:noWrap/>
            <w:vAlign w:val="center"/>
            <w:hideMark/>
          </w:tcPr>
          <w:p w14:paraId="6D8E79E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686782.12</w:t>
            </w:r>
          </w:p>
        </w:tc>
        <w:tc>
          <w:tcPr>
            <w:tcW w:w="880" w:type="dxa"/>
            <w:tcBorders>
              <w:top w:val="nil"/>
              <w:left w:val="nil"/>
              <w:bottom w:val="nil"/>
              <w:right w:val="single" w:sz="4" w:space="0" w:color="auto"/>
            </w:tcBorders>
            <w:shd w:val="clear" w:color="auto" w:fill="auto"/>
            <w:noWrap/>
            <w:vAlign w:val="center"/>
            <w:hideMark/>
          </w:tcPr>
          <w:p w14:paraId="0DE8B8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2266106.56</w:t>
            </w:r>
          </w:p>
        </w:tc>
        <w:tc>
          <w:tcPr>
            <w:tcW w:w="780" w:type="dxa"/>
            <w:tcBorders>
              <w:top w:val="nil"/>
              <w:left w:val="nil"/>
              <w:bottom w:val="nil"/>
              <w:right w:val="nil"/>
            </w:tcBorders>
            <w:shd w:val="clear" w:color="auto" w:fill="auto"/>
            <w:noWrap/>
            <w:vAlign w:val="center"/>
            <w:hideMark/>
          </w:tcPr>
          <w:p w14:paraId="340DA2C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1659</w:t>
            </w:r>
          </w:p>
        </w:tc>
        <w:tc>
          <w:tcPr>
            <w:tcW w:w="879" w:type="dxa"/>
            <w:tcBorders>
              <w:top w:val="nil"/>
              <w:left w:val="nil"/>
              <w:bottom w:val="nil"/>
              <w:right w:val="nil"/>
            </w:tcBorders>
            <w:shd w:val="clear" w:color="auto" w:fill="auto"/>
            <w:noWrap/>
            <w:vAlign w:val="center"/>
            <w:hideMark/>
          </w:tcPr>
          <w:p w14:paraId="0A2B1A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683768.54</w:t>
            </w:r>
          </w:p>
        </w:tc>
        <w:tc>
          <w:tcPr>
            <w:tcW w:w="880" w:type="dxa"/>
            <w:tcBorders>
              <w:top w:val="nil"/>
              <w:left w:val="nil"/>
              <w:bottom w:val="nil"/>
              <w:right w:val="single" w:sz="4" w:space="0" w:color="auto"/>
            </w:tcBorders>
            <w:shd w:val="clear" w:color="auto" w:fill="auto"/>
            <w:noWrap/>
            <w:vAlign w:val="center"/>
            <w:hideMark/>
          </w:tcPr>
          <w:p w14:paraId="329B78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2264294.40</w:t>
            </w:r>
          </w:p>
        </w:tc>
      </w:tr>
      <w:tr w:rsidR="00F12F20" w:rsidRPr="003A26F1" w14:paraId="5534AEF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029CB2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w:t>
            </w:r>
          </w:p>
        </w:tc>
        <w:tc>
          <w:tcPr>
            <w:tcW w:w="879" w:type="dxa"/>
            <w:tcBorders>
              <w:top w:val="nil"/>
              <w:left w:val="nil"/>
              <w:bottom w:val="nil"/>
              <w:right w:val="nil"/>
            </w:tcBorders>
            <w:shd w:val="clear" w:color="auto" w:fill="auto"/>
            <w:noWrap/>
            <w:vAlign w:val="center"/>
            <w:hideMark/>
          </w:tcPr>
          <w:p w14:paraId="3E62B6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690883.41</w:t>
            </w:r>
          </w:p>
        </w:tc>
        <w:tc>
          <w:tcPr>
            <w:tcW w:w="880" w:type="dxa"/>
            <w:tcBorders>
              <w:top w:val="nil"/>
              <w:left w:val="nil"/>
              <w:bottom w:val="nil"/>
              <w:right w:val="single" w:sz="4" w:space="0" w:color="auto"/>
            </w:tcBorders>
            <w:shd w:val="clear" w:color="auto" w:fill="auto"/>
            <w:noWrap/>
            <w:vAlign w:val="center"/>
            <w:hideMark/>
          </w:tcPr>
          <w:p w14:paraId="6C11CC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2270487.20</w:t>
            </w:r>
          </w:p>
        </w:tc>
        <w:tc>
          <w:tcPr>
            <w:tcW w:w="780" w:type="dxa"/>
            <w:tcBorders>
              <w:top w:val="nil"/>
              <w:left w:val="nil"/>
              <w:bottom w:val="nil"/>
              <w:right w:val="nil"/>
            </w:tcBorders>
            <w:shd w:val="clear" w:color="auto" w:fill="auto"/>
            <w:noWrap/>
            <w:vAlign w:val="center"/>
            <w:hideMark/>
          </w:tcPr>
          <w:p w14:paraId="01DFB2E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925</w:t>
            </w:r>
          </w:p>
        </w:tc>
        <w:tc>
          <w:tcPr>
            <w:tcW w:w="879" w:type="dxa"/>
            <w:tcBorders>
              <w:top w:val="nil"/>
              <w:left w:val="nil"/>
              <w:bottom w:val="nil"/>
              <w:right w:val="nil"/>
            </w:tcBorders>
            <w:shd w:val="clear" w:color="auto" w:fill="auto"/>
            <w:noWrap/>
            <w:vAlign w:val="center"/>
            <w:hideMark/>
          </w:tcPr>
          <w:p w14:paraId="7DE019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686781.50</w:t>
            </w:r>
          </w:p>
        </w:tc>
        <w:tc>
          <w:tcPr>
            <w:tcW w:w="880" w:type="dxa"/>
            <w:tcBorders>
              <w:top w:val="nil"/>
              <w:left w:val="nil"/>
              <w:bottom w:val="nil"/>
              <w:right w:val="single" w:sz="4" w:space="0" w:color="auto"/>
            </w:tcBorders>
            <w:shd w:val="clear" w:color="auto" w:fill="auto"/>
            <w:noWrap/>
            <w:vAlign w:val="center"/>
            <w:hideMark/>
          </w:tcPr>
          <w:p w14:paraId="193835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2266105.91</w:t>
            </w:r>
          </w:p>
        </w:tc>
        <w:tc>
          <w:tcPr>
            <w:tcW w:w="780" w:type="dxa"/>
            <w:tcBorders>
              <w:top w:val="nil"/>
              <w:left w:val="nil"/>
              <w:bottom w:val="nil"/>
              <w:right w:val="nil"/>
            </w:tcBorders>
            <w:shd w:val="clear" w:color="auto" w:fill="auto"/>
            <w:noWrap/>
            <w:vAlign w:val="center"/>
            <w:hideMark/>
          </w:tcPr>
          <w:p w14:paraId="1C77060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1660</w:t>
            </w:r>
          </w:p>
        </w:tc>
        <w:tc>
          <w:tcPr>
            <w:tcW w:w="879" w:type="dxa"/>
            <w:tcBorders>
              <w:top w:val="nil"/>
              <w:left w:val="nil"/>
              <w:bottom w:val="nil"/>
              <w:right w:val="nil"/>
            </w:tcBorders>
            <w:shd w:val="clear" w:color="auto" w:fill="auto"/>
            <w:noWrap/>
            <w:vAlign w:val="center"/>
            <w:hideMark/>
          </w:tcPr>
          <w:p w14:paraId="1D2EEA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683756.44</w:t>
            </w:r>
          </w:p>
        </w:tc>
        <w:tc>
          <w:tcPr>
            <w:tcW w:w="880" w:type="dxa"/>
            <w:tcBorders>
              <w:top w:val="nil"/>
              <w:left w:val="nil"/>
              <w:bottom w:val="nil"/>
              <w:right w:val="single" w:sz="4" w:space="0" w:color="auto"/>
            </w:tcBorders>
            <w:shd w:val="clear" w:color="auto" w:fill="auto"/>
            <w:noWrap/>
            <w:vAlign w:val="center"/>
            <w:hideMark/>
          </w:tcPr>
          <w:p w14:paraId="2BE6ED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2264286.75</w:t>
            </w:r>
          </w:p>
        </w:tc>
      </w:tr>
      <w:tr w:rsidR="00F12F20" w:rsidRPr="003A26F1" w14:paraId="1B225D1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128102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w:t>
            </w:r>
          </w:p>
        </w:tc>
        <w:tc>
          <w:tcPr>
            <w:tcW w:w="879" w:type="dxa"/>
            <w:tcBorders>
              <w:top w:val="nil"/>
              <w:left w:val="nil"/>
              <w:bottom w:val="nil"/>
              <w:right w:val="nil"/>
            </w:tcBorders>
            <w:shd w:val="clear" w:color="auto" w:fill="auto"/>
            <w:noWrap/>
            <w:vAlign w:val="center"/>
            <w:hideMark/>
          </w:tcPr>
          <w:p w14:paraId="590119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690884.00</w:t>
            </w:r>
          </w:p>
        </w:tc>
        <w:tc>
          <w:tcPr>
            <w:tcW w:w="880" w:type="dxa"/>
            <w:tcBorders>
              <w:top w:val="nil"/>
              <w:left w:val="nil"/>
              <w:bottom w:val="nil"/>
              <w:right w:val="single" w:sz="4" w:space="0" w:color="auto"/>
            </w:tcBorders>
            <w:shd w:val="clear" w:color="auto" w:fill="auto"/>
            <w:noWrap/>
            <w:vAlign w:val="center"/>
            <w:hideMark/>
          </w:tcPr>
          <w:p w14:paraId="1A39B3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2270481.00</w:t>
            </w:r>
          </w:p>
        </w:tc>
        <w:tc>
          <w:tcPr>
            <w:tcW w:w="780" w:type="dxa"/>
            <w:tcBorders>
              <w:top w:val="nil"/>
              <w:left w:val="nil"/>
              <w:bottom w:val="nil"/>
              <w:right w:val="nil"/>
            </w:tcBorders>
            <w:shd w:val="clear" w:color="auto" w:fill="auto"/>
            <w:noWrap/>
            <w:vAlign w:val="center"/>
            <w:hideMark/>
          </w:tcPr>
          <w:p w14:paraId="32960F7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926</w:t>
            </w:r>
          </w:p>
        </w:tc>
        <w:tc>
          <w:tcPr>
            <w:tcW w:w="879" w:type="dxa"/>
            <w:tcBorders>
              <w:top w:val="nil"/>
              <w:left w:val="nil"/>
              <w:bottom w:val="nil"/>
              <w:right w:val="nil"/>
            </w:tcBorders>
            <w:shd w:val="clear" w:color="auto" w:fill="auto"/>
            <w:noWrap/>
            <w:vAlign w:val="center"/>
            <w:hideMark/>
          </w:tcPr>
          <w:p w14:paraId="41DC7F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686781.34</w:t>
            </w:r>
          </w:p>
        </w:tc>
        <w:tc>
          <w:tcPr>
            <w:tcW w:w="880" w:type="dxa"/>
            <w:tcBorders>
              <w:top w:val="nil"/>
              <w:left w:val="nil"/>
              <w:bottom w:val="nil"/>
              <w:right w:val="single" w:sz="4" w:space="0" w:color="auto"/>
            </w:tcBorders>
            <w:shd w:val="clear" w:color="auto" w:fill="auto"/>
            <w:noWrap/>
            <w:vAlign w:val="center"/>
            <w:hideMark/>
          </w:tcPr>
          <w:p w14:paraId="43117D1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2266105.72</w:t>
            </w:r>
          </w:p>
        </w:tc>
        <w:tc>
          <w:tcPr>
            <w:tcW w:w="780" w:type="dxa"/>
            <w:tcBorders>
              <w:top w:val="nil"/>
              <w:left w:val="nil"/>
              <w:bottom w:val="nil"/>
              <w:right w:val="nil"/>
            </w:tcBorders>
            <w:shd w:val="clear" w:color="auto" w:fill="auto"/>
            <w:noWrap/>
            <w:vAlign w:val="center"/>
            <w:hideMark/>
          </w:tcPr>
          <w:p w14:paraId="10F7FAC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1661</w:t>
            </w:r>
          </w:p>
        </w:tc>
        <w:tc>
          <w:tcPr>
            <w:tcW w:w="879" w:type="dxa"/>
            <w:tcBorders>
              <w:top w:val="nil"/>
              <w:left w:val="nil"/>
              <w:bottom w:val="nil"/>
              <w:right w:val="nil"/>
            </w:tcBorders>
            <w:shd w:val="clear" w:color="auto" w:fill="auto"/>
            <w:noWrap/>
            <w:vAlign w:val="center"/>
            <w:hideMark/>
          </w:tcPr>
          <w:p w14:paraId="145C52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683750.11</w:t>
            </w:r>
          </w:p>
        </w:tc>
        <w:tc>
          <w:tcPr>
            <w:tcW w:w="880" w:type="dxa"/>
            <w:tcBorders>
              <w:top w:val="nil"/>
              <w:left w:val="nil"/>
              <w:bottom w:val="nil"/>
              <w:right w:val="single" w:sz="4" w:space="0" w:color="auto"/>
            </w:tcBorders>
            <w:shd w:val="clear" w:color="auto" w:fill="auto"/>
            <w:noWrap/>
            <w:vAlign w:val="center"/>
            <w:hideMark/>
          </w:tcPr>
          <w:p w14:paraId="34D99B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2264275.56</w:t>
            </w:r>
          </w:p>
        </w:tc>
      </w:tr>
      <w:tr w:rsidR="00F12F20" w:rsidRPr="003A26F1" w14:paraId="7851A75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05A3C7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w:t>
            </w:r>
          </w:p>
        </w:tc>
        <w:tc>
          <w:tcPr>
            <w:tcW w:w="879" w:type="dxa"/>
            <w:tcBorders>
              <w:top w:val="nil"/>
              <w:left w:val="nil"/>
              <w:bottom w:val="nil"/>
              <w:right w:val="nil"/>
            </w:tcBorders>
            <w:shd w:val="clear" w:color="auto" w:fill="auto"/>
            <w:noWrap/>
            <w:vAlign w:val="center"/>
            <w:hideMark/>
          </w:tcPr>
          <w:p w14:paraId="70CE2D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690883.00</w:t>
            </w:r>
          </w:p>
        </w:tc>
        <w:tc>
          <w:tcPr>
            <w:tcW w:w="880" w:type="dxa"/>
            <w:tcBorders>
              <w:top w:val="nil"/>
              <w:left w:val="nil"/>
              <w:bottom w:val="nil"/>
              <w:right w:val="single" w:sz="4" w:space="0" w:color="auto"/>
            </w:tcBorders>
            <w:shd w:val="clear" w:color="auto" w:fill="auto"/>
            <w:noWrap/>
            <w:vAlign w:val="center"/>
            <w:hideMark/>
          </w:tcPr>
          <w:p w14:paraId="30A3D9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2270464.00</w:t>
            </w:r>
          </w:p>
        </w:tc>
        <w:tc>
          <w:tcPr>
            <w:tcW w:w="780" w:type="dxa"/>
            <w:tcBorders>
              <w:top w:val="nil"/>
              <w:left w:val="nil"/>
              <w:bottom w:val="nil"/>
              <w:right w:val="nil"/>
            </w:tcBorders>
            <w:shd w:val="clear" w:color="auto" w:fill="auto"/>
            <w:noWrap/>
            <w:vAlign w:val="center"/>
            <w:hideMark/>
          </w:tcPr>
          <w:p w14:paraId="18E8DFE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927</w:t>
            </w:r>
          </w:p>
        </w:tc>
        <w:tc>
          <w:tcPr>
            <w:tcW w:w="879" w:type="dxa"/>
            <w:tcBorders>
              <w:top w:val="nil"/>
              <w:left w:val="nil"/>
              <w:bottom w:val="nil"/>
              <w:right w:val="nil"/>
            </w:tcBorders>
            <w:shd w:val="clear" w:color="auto" w:fill="auto"/>
            <w:noWrap/>
            <w:vAlign w:val="center"/>
            <w:hideMark/>
          </w:tcPr>
          <w:p w14:paraId="38E26F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686781.31</w:t>
            </w:r>
          </w:p>
        </w:tc>
        <w:tc>
          <w:tcPr>
            <w:tcW w:w="880" w:type="dxa"/>
            <w:tcBorders>
              <w:top w:val="nil"/>
              <w:left w:val="nil"/>
              <w:bottom w:val="nil"/>
              <w:right w:val="single" w:sz="4" w:space="0" w:color="auto"/>
            </w:tcBorders>
            <w:shd w:val="clear" w:color="auto" w:fill="auto"/>
            <w:noWrap/>
            <w:vAlign w:val="center"/>
            <w:hideMark/>
          </w:tcPr>
          <w:p w14:paraId="61E5A9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2266105.68</w:t>
            </w:r>
          </w:p>
        </w:tc>
        <w:tc>
          <w:tcPr>
            <w:tcW w:w="780" w:type="dxa"/>
            <w:tcBorders>
              <w:top w:val="nil"/>
              <w:left w:val="nil"/>
              <w:bottom w:val="nil"/>
              <w:right w:val="nil"/>
            </w:tcBorders>
            <w:shd w:val="clear" w:color="auto" w:fill="auto"/>
            <w:noWrap/>
            <w:vAlign w:val="center"/>
            <w:hideMark/>
          </w:tcPr>
          <w:p w14:paraId="42975B4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1662</w:t>
            </w:r>
          </w:p>
        </w:tc>
        <w:tc>
          <w:tcPr>
            <w:tcW w:w="879" w:type="dxa"/>
            <w:tcBorders>
              <w:top w:val="nil"/>
              <w:left w:val="nil"/>
              <w:bottom w:val="nil"/>
              <w:right w:val="nil"/>
            </w:tcBorders>
            <w:shd w:val="clear" w:color="auto" w:fill="auto"/>
            <w:noWrap/>
            <w:vAlign w:val="center"/>
            <w:hideMark/>
          </w:tcPr>
          <w:p w14:paraId="4395239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683726.25</w:t>
            </w:r>
          </w:p>
        </w:tc>
        <w:tc>
          <w:tcPr>
            <w:tcW w:w="880" w:type="dxa"/>
            <w:tcBorders>
              <w:top w:val="nil"/>
              <w:left w:val="nil"/>
              <w:bottom w:val="nil"/>
              <w:right w:val="single" w:sz="4" w:space="0" w:color="auto"/>
            </w:tcBorders>
            <w:shd w:val="clear" w:color="auto" w:fill="auto"/>
            <w:noWrap/>
            <w:vAlign w:val="center"/>
            <w:hideMark/>
          </w:tcPr>
          <w:p w14:paraId="4B82E9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2264263.40</w:t>
            </w:r>
          </w:p>
        </w:tc>
      </w:tr>
      <w:tr w:rsidR="00F12F20" w:rsidRPr="003A26F1" w14:paraId="175CB73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F8E4E7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w:t>
            </w:r>
          </w:p>
        </w:tc>
        <w:tc>
          <w:tcPr>
            <w:tcW w:w="879" w:type="dxa"/>
            <w:tcBorders>
              <w:top w:val="nil"/>
              <w:left w:val="nil"/>
              <w:bottom w:val="nil"/>
              <w:right w:val="nil"/>
            </w:tcBorders>
            <w:shd w:val="clear" w:color="auto" w:fill="auto"/>
            <w:noWrap/>
            <w:vAlign w:val="center"/>
            <w:hideMark/>
          </w:tcPr>
          <w:p w14:paraId="4165D1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690871.00</w:t>
            </w:r>
          </w:p>
        </w:tc>
        <w:tc>
          <w:tcPr>
            <w:tcW w:w="880" w:type="dxa"/>
            <w:tcBorders>
              <w:top w:val="nil"/>
              <w:left w:val="nil"/>
              <w:bottom w:val="nil"/>
              <w:right w:val="single" w:sz="4" w:space="0" w:color="auto"/>
            </w:tcBorders>
            <w:shd w:val="clear" w:color="auto" w:fill="auto"/>
            <w:noWrap/>
            <w:vAlign w:val="center"/>
            <w:hideMark/>
          </w:tcPr>
          <w:p w14:paraId="7A2D73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2270445.00</w:t>
            </w:r>
          </w:p>
        </w:tc>
        <w:tc>
          <w:tcPr>
            <w:tcW w:w="780" w:type="dxa"/>
            <w:tcBorders>
              <w:top w:val="nil"/>
              <w:left w:val="nil"/>
              <w:bottom w:val="nil"/>
              <w:right w:val="nil"/>
            </w:tcBorders>
            <w:shd w:val="clear" w:color="auto" w:fill="auto"/>
            <w:noWrap/>
            <w:vAlign w:val="center"/>
            <w:hideMark/>
          </w:tcPr>
          <w:p w14:paraId="3CC6BF2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928</w:t>
            </w:r>
          </w:p>
        </w:tc>
        <w:tc>
          <w:tcPr>
            <w:tcW w:w="879" w:type="dxa"/>
            <w:tcBorders>
              <w:top w:val="nil"/>
              <w:left w:val="nil"/>
              <w:bottom w:val="nil"/>
              <w:right w:val="nil"/>
            </w:tcBorders>
            <w:shd w:val="clear" w:color="auto" w:fill="auto"/>
            <w:noWrap/>
            <w:vAlign w:val="center"/>
            <w:hideMark/>
          </w:tcPr>
          <w:p w14:paraId="2FA0B8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686781.02</w:t>
            </w:r>
          </w:p>
        </w:tc>
        <w:tc>
          <w:tcPr>
            <w:tcW w:w="880" w:type="dxa"/>
            <w:tcBorders>
              <w:top w:val="nil"/>
              <w:left w:val="nil"/>
              <w:bottom w:val="nil"/>
              <w:right w:val="single" w:sz="4" w:space="0" w:color="auto"/>
            </w:tcBorders>
            <w:shd w:val="clear" w:color="auto" w:fill="auto"/>
            <w:noWrap/>
            <w:vAlign w:val="center"/>
            <w:hideMark/>
          </w:tcPr>
          <w:p w14:paraId="43E424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2266105.21</w:t>
            </w:r>
          </w:p>
        </w:tc>
        <w:tc>
          <w:tcPr>
            <w:tcW w:w="780" w:type="dxa"/>
            <w:tcBorders>
              <w:top w:val="nil"/>
              <w:left w:val="nil"/>
              <w:bottom w:val="nil"/>
              <w:right w:val="nil"/>
            </w:tcBorders>
            <w:shd w:val="clear" w:color="auto" w:fill="auto"/>
            <w:noWrap/>
            <w:vAlign w:val="center"/>
            <w:hideMark/>
          </w:tcPr>
          <w:p w14:paraId="22568E3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1663</w:t>
            </w:r>
          </w:p>
        </w:tc>
        <w:tc>
          <w:tcPr>
            <w:tcW w:w="879" w:type="dxa"/>
            <w:tcBorders>
              <w:top w:val="nil"/>
              <w:left w:val="nil"/>
              <w:bottom w:val="nil"/>
              <w:right w:val="nil"/>
            </w:tcBorders>
            <w:shd w:val="clear" w:color="auto" w:fill="auto"/>
            <w:noWrap/>
            <w:vAlign w:val="center"/>
            <w:hideMark/>
          </w:tcPr>
          <w:p w14:paraId="6D9AB0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683656.13</w:t>
            </w:r>
          </w:p>
        </w:tc>
        <w:tc>
          <w:tcPr>
            <w:tcW w:w="880" w:type="dxa"/>
            <w:tcBorders>
              <w:top w:val="nil"/>
              <w:left w:val="nil"/>
              <w:bottom w:val="nil"/>
              <w:right w:val="single" w:sz="4" w:space="0" w:color="auto"/>
            </w:tcBorders>
            <w:shd w:val="clear" w:color="auto" w:fill="auto"/>
            <w:noWrap/>
            <w:vAlign w:val="center"/>
            <w:hideMark/>
          </w:tcPr>
          <w:p w14:paraId="6269FE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2264267.78</w:t>
            </w:r>
          </w:p>
        </w:tc>
      </w:tr>
      <w:tr w:rsidR="00F12F20" w:rsidRPr="003A26F1" w14:paraId="2E72E10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AEDE7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w:t>
            </w:r>
          </w:p>
        </w:tc>
        <w:tc>
          <w:tcPr>
            <w:tcW w:w="879" w:type="dxa"/>
            <w:tcBorders>
              <w:top w:val="nil"/>
              <w:left w:val="nil"/>
              <w:bottom w:val="nil"/>
              <w:right w:val="nil"/>
            </w:tcBorders>
            <w:shd w:val="clear" w:color="auto" w:fill="auto"/>
            <w:noWrap/>
            <w:vAlign w:val="center"/>
            <w:hideMark/>
          </w:tcPr>
          <w:p w14:paraId="73CDE2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690858.00</w:t>
            </w:r>
          </w:p>
        </w:tc>
        <w:tc>
          <w:tcPr>
            <w:tcW w:w="880" w:type="dxa"/>
            <w:tcBorders>
              <w:top w:val="nil"/>
              <w:left w:val="nil"/>
              <w:bottom w:val="nil"/>
              <w:right w:val="single" w:sz="4" w:space="0" w:color="auto"/>
            </w:tcBorders>
            <w:shd w:val="clear" w:color="auto" w:fill="auto"/>
            <w:noWrap/>
            <w:vAlign w:val="center"/>
            <w:hideMark/>
          </w:tcPr>
          <w:p w14:paraId="3C6C08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2270428.00</w:t>
            </w:r>
          </w:p>
        </w:tc>
        <w:tc>
          <w:tcPr>
            <w:tcW w:w="780" w:type="dxa"/>
            <w:tcBorders>
              <w:top w:val="nil"/>
              <w:left w:val="nil"/>
              <w:bottom w:val="nil"/>
              <w:right w:val="nil"/>
            </w:tcBorders>
            <w:shd w:val="clear" w:color="auto" w:fill="auto"/>
            <w:noWrap/>
            <w:vAlign w:val="center"/>
            <w:hideMark/>
          </w:tcPr>
          <w:p w14:paraId="17903E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929</w:t>
            </w:r>
          </w:p>
        </w:tc>
        <w:tc>
          <w:tcPr>
            <w:tcW w:w="879" w:type="dxa"/>
            <w:tcBorders>
              <w:top w:val="nil"/>
              <w:left w:val="nil"/>
              <w:bottom w:val="nil"/>
              <w:right w:val="nil"/>
            </w:tcBorders>
            <w:shd w:val="clear" w:color="auto" w:fill="auto"/>
            <w:noWrap/>
            <w:vAlign w:val="center"/>
            <w:hideMark/>
          </w:tcPr>
          <w:p w14:paraId="13AFCB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686780.57</w:t>
            </w:r>
          </w:p>
        </w:tc>
        <w:tc>
          <w:tcPr>
            <w:tcW w:w="880" w:type="dxa"/>
            <w:tcBorders>
              <w:top w:val="nil"/>
              <w:left w:val="nil"/>
              <w:bottom w:val="nil"/>
              <w:right w:val="single" w:sz="4" w:space="0" w:color="auto"/>
            </w:tcBorders>
            <w:shd w:val="clear" w:color="auto" w:fill="auto"/>
            <w:noWrap/>
            <w:vAlign w:val="center"/>
            <w:hideMark/>
          </w:tcPr>
          <w:p w14:paraId="5A0BA4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2266104.41</w:t>
            </w:r>
          </w:p>
        </w:tc>
        <w:tc>
          <w:tcPr>
            <w:tcW w:w="780" w:type="dxa"/>
            <w:tcBorders>
              <w:top w:val="nil"/>
              <w:left w:val="nil"/>
              <w:bottom w:val="nil"/>
              <w:right w:val="nil"/>
            </w:tcBorders>
            <w:shd w:val="clear" w:color="auto" w:fill="auto"/>
            <w:noWrap/>
            <w:vAlign w:val="center"/>
            <w:hideMark/>
          </w:tcPr>
          <w:p w14:paraId="0BC4EC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1664</w:t>
            </w:r>
          </w:p>
        </w:tc>
        <w:tc>
          <w:tcPr>
            <w:tcW w:w="879" w:type="dxa"/>
            <w:tcBorders>
              <w:top w:val="nil"/>
              <w:left w:val="nil"/>
              <w:bottom w:val="nil"/>
              <w:right w:val="nil"/>
            </w:tcBorders>
            <w:shd w:val="clear" w:color="auto" w:fill="auto"/>
            <w:noWrap/>
            <w:vAlign w:val="center"/>
            <w:hideMark/>
          </w:tcPr>
          <w:p w14:paraId="1CBE4A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683600.14</w:t>
            </w:r>
          </w:p>
        </w:tc>
        <w:tc>
          <w:tcPr>
            <w:tcW w:w="880" w:type="dxa"/>
            <w:tcBorders>
              <w:top w:val="nil"/>
              <w:left w:val="nil"/>
              <w:bottom w:val="nil"/>
              <w:right w:val="single" w:sz="4" w:space="0" w:color="auto"/>
            </w:tcBorders>
            <w:shd w:val="clear" w:color="auto" w:fill="auto"/>
            <w:noWrap/>
            <w:vAlign w:val="center"/>
            <w:hideMark/>
          </w:tcPr>
          <w:p w14:paraId="4B4EF0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2264266.81</w:t>
            </w:r>
          </w:p>
        </w:tc>
      </w:tr>
      <w:tr w:rsidR="00F12F20" w:rsidRPr="003A26F1" w14:paraId="21C91BE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82EAE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w:t>
            </w:r>
          </w:p>
        </w:tc>
        <w:tc>
          <w:tcPr>
            <w:tcW w:w="879" w:type="dxa"/>
            <w:tcBorders>
              <w:top w:val="nil"/>
              <w:left w:val="nil"/>
              <w:bottom w:val="nil"/>
              <w:right w:val="nil"/>
            </w:tcBorders>
            <w:shd w:val="clear" w:color="auto" w:fill="auto"/>
            <w:noWrap/>
            <w:vAlign w:val="center"/>
            <w:hideMark/>
          </w:tcPr>
          <w:p w14:paraId="01F83E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690838.00</w:t>
            </w:r>
          </w:p>
        </w:tc>
        <w:tc>
          <w:tcPr>
            <w:tcW w:w="880" w:type="dxa"/>
            <w:tcBorders>
              <w:top w:val="nil"/>
              <w:left w:val="nil"/>
              <w:bottom w:val="nil"/>
              <w:right w:val="single" w:sz="4" w:space="0" w:color="auto"/>
            </w:tcBorders>
            <w:shd w:val="clear" w:color="auto" w:fill="auto"/>
            <w:noWrap/>
            <w:vAlign w:val="center"/>
            <w:hideMark/>
          </w:tcPr>
          <w:p w14:paraId="2B797D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2270377.00</w:t>
            </w:r>
          </w:p>
        </w:tc>
        <w:tc>
          <w:tcPr>
            <w:tcW w:w="780" w:type="dxa"/>
            <w:tcBorders>
              <w:top w:val="nil"/>
              <w:left w:val="nil"/>
              <w:bottom w:val="nil"/>
              <w:right w:val="nil"/>
            </w:tcBorders>
            <w:shd w:val="clear" w:color="auto" w:fill="auto"/>
            <w:noWrap/>
            <w:vAlign w:val="center"/>
            <w:hideMark/>
          </w:tcPr>
          <w:p w14:paraId="6ED3B6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930</w:t>
            </w:r>
          </w:p>
        </w:tc>
        <w:tc>
          <w:tcPr>
            <w:tcW w:w="879" w:type="dxa"/>
            <w:tcBorders>
              <w:top w:val="nil"/>
              <w:left w:val="nil"/>
              <w:bottom w:val="nil"/>
              <w:right w:val="nil"/>
            </w:tcBorders>
            <w:shd w:val="clear" w:color="auto" w:fill="auto"/>
            <w:noWrap/>
            <w:vAlign w:val="center"/>
            <w:hideMark/>
          </w:tcPr>
          <w:p w14:paraId="4B1C19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686779.95</w:t>
            </w:r>
          </w:p>
        </w:tc>
        <w:tc>
          <w:tcPr>
            <w:tcW w:w="880" w:type="dxa"/>
            <w:tcBorders>
              <w:top w:val="nil"/>
              <w:left w:val="nil"/>
              <w:bottom w:val="nil"/>
              <w:right w:val="single" w:sz="4" w:space="0" w:color="auto"/>
            </w:tcBorders>
            <w:shd w:val="clear" w:color="auto" w:fill="auto"/>
            <w:noWrap/>
            <w:vAlign w:val="center"/>
            <w:hideMark/>
          </w:tcPr>
          <w:p w14:paraId="1011DB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2266103.27</w:t>
            </w:r>
          </w:p>
        </w:tc>
        <w:tc>
          <w:tcPr>
            <w:tcW w:w="780" w:type="dxa"/>
            <w:tcBorders>
              <w:top w:val="nil"/>
              <w:left w:val="nil"/>
              <w:bottom w:val="nil"/>
              <w:right w:val="nil"/>
            </w:tcBorders>
            <w:shd w:val="clear" w:color="auto" w:fill="auto"/>
            <w:noWrap/>
            <w:vAlign w:val="center"/>
            <w:hideMark/>
          </w:tcPr>
          <w:p w14:paraId="181A41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1665</w:t>
            </w:r>
          </w:p>
        </w:tc>
        <w:tc>
          <w:tcPr>
            <w:tcW w:w="879" w:type="dxa"/>
            <w:tcBorders>
              <w:top w:val="nil"/>
              <w:left w:val="nil"/>
              <w:bottom w:val="nil"/>
              <w:right w:val="nil"/>
            </w:tcBorders>
            <w:shd w:val="clear" w:color="auto" w:fill="auto"/>
            <w:noWrap/>
            <w:vAlign w:val="center"/>
            <w:hideMark/>
          </w:tcPr>
          <w:p w14:paraId="424152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683534.40</w:t>
            </w:r>
          </w:p>
        </w:tc>
        <w:tc>
          <w:tcPr>
            <w:tcW w:w="880" w:type="dxa"/>
            <w:tcBorders>
              <w:top w:val="nil"/>
              <w:left w:val="nil"/>
              <w:bottom w:val="nil"/>
              <w:right w:val="single" w:sz="4" w:space="0" w:color="auto"/>
            </w:tcBorders>
            <w:shd w:val="clear" w:color="auto" w:fill="auto"/>
            <w:noWrap/>
            <w:vAlign w:val="center"/>
            <w:hideMark/>
          </w:tcPr>
          <w:p w14:paraId="5F06C5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2264272.64</w:t>
            </w:r>
          </w:p>
        </w:tc>
      </w:tr>
      <w:tr w:rsidR="00F12F20" w:rsidRPr="003A26F1" w14:paraId="4242389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B408B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w:t>
            </w:r>
          </w:p>
        </w:tc>
        <w:tc>
          <w:tcPr>
            <w:tcW w:w="879" w:type="dxa"/>
            <w:tcBorders>
              <w:top w:val="nil"/>
              <w:left w:val="nil"/>
              <w:bottom w:val="nil"/>
              <w:right w:val="nil"/>
            </w:tcBorders>
            <w:shd w:val="clear" w:color="auto" w:fill="auto"/>
            <w:noWrap/>
            <w:vAlign w:val="center"/>
            <w:hideMark/>
          </w:tcPr>
          <w:p w14:paraId="362D7B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690811.00</w:t>
            </w:r>
          </w:p>
        </w:tc>
        <w:tc>
          <w:tcPr>
            <w:tcW w:w="880" w:type="dxa"/>
            <w:tcBorders>
              <w:top w:val="nil"/>
              <w:left w:val="nil"/>
              <w:bottom w:val="nil"/>
              <w:right w:val="single" w:sz="4" w:space="0" w:color="auto"/>
            </w:tcBorders>
            <w:shd w:val="clear" w:color="auto" w:fill="auto"/>
            <w:noWrap/>
            <w:vAlign w:val="center"/>
            <w:hideMark/>
          </w:tcPr>
          <w:p w14:paraId="09F3CF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2270334.00</w:t>
            </w:r>
          </w:p>
        </w:tc>
        <w:tc>
          <w:tcPr>
            <w:tcW w:w="780" w:type="dxa"/>
            <w:tcBorders>
              <w:top w:val="nil"/>
              <w:left w:val="nil"/>
              <w:bottom w:val="nil"/>
              <w:right w:val="nil"/>
            </w:tcBorders>
            <w:shd w:val="clear" w:color="auto" w:fill="auto"/>
            <w:noWrap/>
            <w:vAlign w:val="center"/>
            <w:hideMark/>
          </w:tcPr>
          <w:p w14:paraId="695ED6E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931</w:t>
            </w:r>
          </w:p>
        </w:tc>
        <w:tc>
          <w:tcPr>
            <w:tcW w:w="879" w:type="dxa"/>
            <w:tcBorders>
              <w:top w:val="nil"/>
              <w:left w:val="nil"/>
              <w:bottom w:val="nil"/>
              <w:right w:val="nil"/>
            </w:tcBorders>
            <w:shd w:val="clear" w:color="auto" w:fill="auto"/>
            <w:noWrap/>
            <w:vAlign w:val="center"/>
            <w:hideMark/>
          </w:tcPr>
          <w:p w14:paraId="7667E7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686779.19</w:t>
            </w:r>
          </w:p>
        </w:tc>
        <w:tc>
          <w:tcPr>
            <w:tcW w:w="880" w:type="dxa"/>
            <w:tcBorders>
              <w:top w:val="nil"/>
              <w:left w:val="nil"/>
              <w:bottom w:val="nil"/>
              <w:right w:val="single" w:sz="4" w:space="0" w:color="auto"/>
            </w:tcBorders>
            <w:shd w:val="clear" w:color="auto" w:fill="auto"/>
            <w:noWrap/>
            <w:vAlign w:val="center"/>
            <w:hideMark/>
          </w:tcPr>
          <w:p w14:paraId="0B3112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2266101.80</w:t>
            </w:r>
          </w:p>
        </w:tc>
        <w:tc>
          <w:tcPr>
            <w:tcW w:w="780" w:type="dxa"/>
            <w:tcBorders>
              <w:top w:val="nil"/>
              <w:left w:val="nil"/>
              <w:bottom w:val="nil"/>
              <w:right w:val="nil"/>
            </w:tcBorders>
            <w:shd w:val="clear" w:color="auto" w:fill="auto"/>
            <w:noWrap/>
            <w:vAlign w:val="center"/>
            <w:hideMark/>
          </w:tcPr>
          <w:p w14:paraId="748C5E9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1666</w:t>
            </w:r>
          </w:p>
        </w:tc>
        <w:tc>
          <w:tcPr>
            <w:tcW w:w="879" w:type="dxa"/>
            <w:tcBorders>
              <w:top w:val="nil"/>
              <w:left w:val="nil"/>
              <w:bottom w:val="nil"/>
              <w:right w:val="nil"/>
            </w:tcBorders>
            <w:shd w:val="clear" w:color="auto" w:fill="auto"/>
            <w:noWrap/>
            <w:vAlign w:val="center"/>
            <w:hideMark/>
          </w:tcPr>
          <w:p w14:paraId="4815C9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683514.93</w:t>
            </w:r>
          </w:p>
        </w:tc>
        <w:tc>
          <w:tcPr>
            <w:tcW w:w="880" w:type="dxa"/>
            <w:tcBorders>
              <w:top w:val="nil"/>
              <w:left w:val="nil"/>
              <w:bottom w:val="nil"/>
              <w:right w:val="single" w:sz="4" w:space="0" w:color="auto"/>
            </w:tcBorders>
            <w:shd w:val="clear" w:color="auto" w:fill="auto"/>
            <w:noWrap/>
            <w:vAlign w:val="center"/>
            <w:hideMark/>
          </w:tcPr>
          <w:p w14:paraId="06ECB7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2264277.51</w:t>
            </w:r>
          </w:p>
        </w:tc>
      </w:tr>
      <w:tr w:rsidR="00F12F20" w:rsidRPr="003A26F1" w14:paraId="2CF1206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1826E6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w:t>
            </w:r>
          </w:p>
        </w:tc>
        <w:tc>
          <w:tcPr>
            <w:tcW w:w="879" w:type="dxa"/>
            <w:tcBorders>
              <w:top w:val="nil"/>
              <w:left w:val="nil"/>
              <w:bottom w:val="nil"/>
              <w:right w:val="nil"/>
            </w:tcBorders>
            <w:shd w:val="clear" w:color="auto" w:fill="auto"/>
            <w:noWrap/>
            <w:vAlign w:val="center"/>
            <w:hideMark/>
          </w:tcPr>
          <w:p w14:paraId="03D1FB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690805.68</w:t>
            </w:r>
          </w:p>
        </w:tc>
        <w:tc>
          <w:tcPr>
            <w:tcW w:w="880" w:type="dxa"/>
            <w:tcBorders>
              <w:top w:val="nil"/>
              <w:left w:val="nil"/>
              <w:bottom w:val="nil"/>
              <w:right w:val="single" w:sz="4" w:space="0" w:color="auto"/>
            </w:tcBorders>
            <w:shd w:val="clear" w:color="auto" w:fill="auto"/>
            <w:noWrap/>
            <w:vAlign w:val="center"/>
            <w:hideMark/>
          </w:tcPr>
          <w:p w14:paraId="29ADED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2270326.64</w:t>
            </w:r>
          </w:p>
        </w:tc>
        <w:tc>
          <w:tcPr>
            <w:tcW w:w="780" w:type="dxa"/>
            <w:tcBorders>
              <w:top w:val="nil"/>
              <w:left w:val="nil"/>
              <w:bottom w:val="nil"/>
              <w:right w:val="nil"/>
            </w:tcBorders>
            <w:shd w:val="clear" w:color="auto" w:fill="auto"/>
            <w:noWrap/>
            <w:vAlign w:val="center"/>
            <w:hideMark/>
          </w:tcPr>
          <w:p w14:paraId="107A79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932</w:t>
            </w:r>
          </w:p>
        </w:tc>
        <w:tc>
          <w:tcPr>
            <w:tcW w:w="879" w:type="dxa"/>
            <w:tcBorders>
              <w:top w:val="nil"/>
              <w:left w:val="nil"/>
              <w:bottom w:val="nil"/>
              <w:right w:val="nil"/>
            </w:tcBorders>
            <w:shd w:val="clear" w:color="auto" w:fill="auto"/>
            <w:noWrap/>
            <w:vAlign w:val="center"/>
            <w:hideMark/>
          </w:tcPr>
          <w:p w14:paraId="45A42EE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686778.26</w:t>
            </w:r>
          </w:p>
        </w:tc>
        <w:tc>
          <w:tcPr>
            <w:tcW w:w="880" w:type="dxa"/>
            <w:tcBorders>
              <w:top w:val="nil"/>
              <w:left w:val="nil"/>
              <w:bottom w:val="nil"/>
              <w:right w:val="single" w:sz="4" w:space="0" w:color="auto"/>
            </w:tcBorders>
            <w:shd w:val="clear" w:color="auto" w:fill="auto"/>
            <w:noWrap/>
            <w:vAlign w:val="center"/>
            <w:hideMark/>
          </w:tcPr>
          <w:p w14:paraId="46A961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2266100.02</w:t>
            </w:r>
          </w:p>
        </w:tc>
        <w:tc>
          <w:tcPr>
            <w:tcW w:w="780" w:type="dxa"/>
            <w:tcBorders>
              <w:top w:val="nil"/>
              <w:left w:val="nil"/>
              <w:bottom w:val="nil"/>
              <w:right w:val="nil"/>
            </w:tcBorders>
            <w:shd w:val="clear" w:color="auto" w:fill="auto"/>
            <w:noWrap/>
            <w:vAlign w:val="center"/>
            <w:hideMark/>
          </w:tcPr>
          <w:p w14:paraId="6AFB1AC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1667</w:t>
            </w:r>
          </w:p>
        </w:tc>
        <w:tc>
          <w:tcPr>
            <w:tcW w:w="879" w:type="dxa"/>
            <w:tcBorders>
              <w:top w:val="nil"/>
              <w:left w:val="nil"/>
              <w:bottom w:val="nil"/>
              <w:right w:val="nil"/>
            </w:tcBorders>
            <w:shd w:val="clear" w:color="auto" w:fill="auto"/>
            <w:noWrap/>
            <w:vAlign w:val="center"/>
            <w:hideMark/>
          </w:tcPr>
          <w:p w14:paraId="3E4060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683465.26</w:t>
            </w:r>
          </w:p>
        </w:tc>
        <w:tc>
          <w:tcPr>
            <w:tcW w:w="880" w:type="dxa"/>
            <w:tcBorders>
              <w:top w:val="nil"/>
              <w:left w:val="nil"/>
              <w:bottom w:val="nil"/>
              <w:right w:val="single" w:sz="4" w:space="0" w:color="auto"/>
            </w:tcBorders>
            <w:shd w:val="clear" w:color="auto" w:fill="auto"/>
            <w:noWrap/>
            <w:vAlign w:val="center"/>
            <w:hideMark/>
          </w:tcPr>
          <w:p w14:paraId="46D322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2264256.10</w:t>
            </w:r>
          </w:p>
        </w:tc>
      </w:tr>
      <w:tr w:rsidR="00F12F20" w:rsidRPr="003A26F1" w14:paraId="4F083CD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97575A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w:t>
            </w:r>
          </w:p>
        </w:tc>
        <w:tc>
          <w:tcPr>
            <w:tcW w:w="879" w:type="dxa"/>
            <w:tcBorders>
              <w:top w:val="nil"/>
              <w:left w:val="nil"/>
              <w:bottom w:val="nil"/>
              <w:right w:val="nil"/>
            </w:tcBorders>
            <w:shd w:val="clear" w:color="auto" w:fill="auto"/>
            <w:noWrap/>
            <w:vAlign w:val="center"/>
            <w:hideMark/>
          </w:tcPr>
          <w:p w14:paraId="6A3028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690798.00</w:t>
            </w:r>
          </w:p>
        </w:tc>
        <w:tc>
          <w:tcPr>
            <w:tcW w:w="880" w:type="dxa"/>
            <w:tcBorders>
              <w:top w:val="nil"/>
              <w:left w:val="nil"/>
              <w:bottom w:val="nil"/>
              <w:right w:val="single" w:sz="4" w:space="0" w:color="auto"/>
            </w:tcBorders>
            <w:shd w:val="clear" w:color="auto" w:fill="auto"/>
            <w:noWrap/>
            <w:vAlign w:val="center"/>
            <w:hideMark/>
          </w:tcPr>
          <w:p w14:paraId="548692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2270316.00</w:t>
            </w:r>
          </w:p>
        </w:tc>
        <w:tc>
          <w:tcPr>
            <w:tcW w:w="780" w:type="dxa"/>
            <w:tcBorders>
              <w:top w:val="nil"/>
              <w:left w:val="nil"/>
              <w:bottom w:val="nil"/>
              <w:right w:val="nil"/>
            </w:tcBorders>
            <w:shd w:val="clear" w:color="auto" w:fill="auto"/>
            <w:noWrap/>
            <w:vAlign w:val="center"/>
            <w:hideMark/>
          </w:tcPr>
          <w:p w14:paraId="49BA75E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933</w:t>
            </w:r>
          </w:p>
        </w:tc>
        <w:tc>
          <w:tcPr>
            <w:tcW w:w="879" w:type="dxa"/>
            <w:tcBorders>
              <w:top w:val="nil"/>
              <w:left w:val="nil"/>
              <w:bottom w:val="nil"/>
              <w:right w:val="nil"/>
            </w:tcBorders>
            <w:shd w:val="clear" w:color="auto" w:fill="auto"/>
            <w:noWrap/>
            <w:vAlign w:val="center"/>
            <w:hideMark/>
          </w:tcPr>
          <w:p w14:paraId="1148DD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686777.14</w:t>
            </w:r>
          </w:p>
        </w:tc>
        <w:tc>
          <w:tcPr>
            <w:tcW w:w="880" w:type="dxa"/>
            <w:tcBorders>
              <w:top w:val="nil"/>
              <w:left w:val="nil"/>
              <w:bottom w:val="nil"/>
              <w:right w:val="single" w:sz="4" w:space="0" w:color="auto"/>
            </w:tcBorders>
            <w:shd w:val="clear" w:color="auto" w:fill="auto"/>
            <w:noWrap/>
            <w:vAlign w:val="center"/>
            <w:hideMark/>
          </w:tcPr>
          <w:p w14:paraId="335625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2266097.93</w:t>
            </w:r>
          </w:p>
        </w:tc>
        <w:tc>
          <w:tcPr>
            <w:tcW w:w="780" w:type="dxa"/>
            <w:tcBorders>
              <w:top w:val="nil"/>
              <w:left w:val="nil"/>
              <w:bottom w:val="nil"/>
              <w:right w:val="nil"/>
            </w:tcBorders>
            <w:shd w:val="clear" w:color="auto" w:fill="auto"/>
            <w:noWrap/>
            <w:vAlign w:val="center"/>
            <w:hideMark/>
          </w:tcPr>
          <w:p w14:paraId="0AF4112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1668</w:t>
            </w:r>
          </w:p>
        </w:tc>
        <w:tc>
          <w:tcPr>
            <w:tcW w:w="879" w:type="dxa"/>
            <w:tcBorders>
              <w:top w:val="nil"/>
              <w:left w:val="nil"/>
              <w:bottom w:val="nil"/>
              <w:right w:val="nil"/>
            </w:tcBorders>
            <w:shd w:val="clear" w:color="auto" w:fill="auto"/>
            <w:noWrap/>
            <w:vAlign w:val="center"/>
            <w:hideMark/>
          </w:tcPr>
          <w:p w14:paraId="504287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683440.91</w:t>
            </w:r>
          </w:p>
        </w:tc>
        <w:tc>
          <w:tcPr>
            <w:tcW w:w="880" w:type="dxa"/>
            <w:tcBorders>
              <w:top w:val="nil"/>
              <w:left w:val="nil"/>
              <w:bottom w:val="nil"/>
              <w:right w:val="single" w:sz="4" w:space="0" w:color="auto"/>
            </w:tcBorders>
            <w:shd w:val="clear" w:color="auto" w:fill="auto"/>
            <w:noWrap/>
            <w:vAlign w:val="center"/>
            <w:hideMark/>
          </w:tcPr>
          <w:p w14:paraId="235D58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2264268.75</w:t>
            </w:r>
          </w:p>
        </w:tc>
      </w:tr>
      <w:tr w:rsidR="00F12F20" w:rsidRPr="003A26F1" w14:paraId="0BE960E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A122A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w:t>
            </w:r>
          </w:p>
        </w:tc>
        <w:tc>
          <w:tcPr>
            <w:tcW w:w="879" w:type="dxa"/>
            <w:tcBorders>
              <w:top w:val="nil"/>
              <w:left w:val="nil"/>
              <w:bottom w:val="nil"/>
              <w:right w:val="nil"/>
            </w:tcBorders>
            <w:shd w:val="clear" w:color="auto" w:fill="auto"/>
            <w:noWrap/>
            <w:vAlign w:val="center"/>
            <w:hideMark/>
          </w:tcPr>
          <w:p w14:paraId="75F214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690785.28</w:t>
            </w:r>
          </w:p>
        </w:tc>
        <w:tc>
          <w:tcPr>
            <w:tcW w:w="880" w:type="dxa"/>
            <w:tcBorders>
              <w:top w:val="nil"/>
              <w:left w:val="nil"/>
              <w:bottom w:val="nil"/>
              <w:right w:val="single" w:sz="4" w:space="0" w:color="auto"/>
            </w:tcBorders>
            <w:shd w:val="clear" w:color="auto" w:fill="auto"/>
            <w:noWrap/>
            <w:vAlign w:val="center"/>
            <w:hideMark/>
          </w:tcPr>
          <w:p w14:paraId="630767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2270302.90</w:t>
            </w:r>
          </w:p>
        </w:tc>
        <w:tc>
          <w:tcPr>
            <w:tcW w:w="780" w:type="dxa"/>
            <w:tcBorders>
              <w:top w:val="nil"/>
              <w:left w:val="nil"/>
              <w:bottom w:val="nil"/>
              <w:right w:val="nil"/>
            </w:tcBorders>
            <w:shd w:val="clear" w:color="auto" w:fill="auto"/>
            <w:noWrap/>
            <w:vAlign w:val="center"/>
            <w:hideMark/>
          </w:tcPr>
          <w:p w14:paraId="2E27FB9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934</w:t>
            </w:r>
          </w:p>
        </w:tc>
        <w:tc>
          <w:tcPr>
            <w:tcW w:w="879" w:type="dxa"/>
            <w:tcBorders>
              <w:top w:val="nil"/>
              <w:left w:val="nil"/>
              <w:bottom w:val="nil"/>
              <w:right w:val="nil"/>
            </w:tcBorders>
            <w:shd w:val="clear" w:color="auto" w:fill="auto"/>
            <w:noWrap/>
            <w:vAlign w:val="center"/>
            <w:hideMark/>
          </w:tcPr>
          <w:p w14:paraId="4EEB07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686775.81</w:t>
            </w:r>
          </w:p>
        </w:tc>
        <w:tc>
          <w:tcPr>
            <w:tcW w:w="880" w:type="dxa"/>
            <w:tcBorders>
              <w:top w:val="nil"/>
              <w:left w:val="nil"/>
              <w:bottom w:val="nil"/>
              <w:right w:val="single" w:sz="4" w:space="0" w:color="auto"/>
            </w:tcBorders>
            <w:shd w:val="clear" w:color="auto" w:fill="auto"/>
            <w:noWrap/>
            <w:vAlign w:val="center"/>
            <w:hideMark/>
          </w:tcPr>
          <w:p w14:paraId="29795C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2266095.55</w:t>
            </w:r>
          </w:p>
        </w:tc>
        <w:tc>
          <w:tcPr>
            <w:tcW w:w="780" w:type="dxa"/>
            <w:tcBorders>
              <w:top w:val="nil"/>
              <w:left w:val="nil"/>
              <w:bottom w:val="nil"/>
              <w:right w:val="nil"/>
            </w:tcBorders>
            <w:shd w:val="clear" w:color="auto" w:fill="auto"/>
            <w:noWrap/>
            <w:vAlign w:val="center"/>
            <w:hideMark/>
          </w:tcPr>
          <w:p w14:paraId="2FCF330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1669</w:t>
            </w:r>
          </w:p>
        </w:tc>
        <w:tc>
          <w:tcPr>
            <w:tcW w:w="879" w:type="dxa"/>
            <w:tcBorders>
              <w:top w:val="nil"/>
              <w:left w:val="nil"/>
              <w:bottom w:val="nil"/>
              <w:right w:val="nil"/>
            </w:tcBorders>
            <w:shd w:val="clear" w:color="auto" w:fill="auto"/>
            <w:noWrap/>
            <w:vAlign w:val="center"/>
            <w:hideMark/>
          </w:tcPr>
          <w:p w14:paraId="3AE473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683380.05</w:t>
            </w:r>
          </w:p>
        </w:tc>
        <w:tc>
          <w:tcPr>
            <w:tcW w:w="880" w:type="dxa"/>
            <w:tcBorders>
              <w:top w:val="nil"/>
              <w:left w:val="nil"/>
              <w:bottom w:val="nil"/>
              <w:right w:val="single" w:sz="4" w:space="0" w:color="auto"/>
            </w:tcBorders>
            <w:shd w:val="clear" w:color="auto" w:fill="auto"/>
            <w:noWrap/>
            <w:vAlign w:val="center"/>
            <w:hideMark/>
          </w:tcPr>
          <w:p w14:paraId="693E08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2264245.40</w:t>
            </w:r>
          </w:p>
        </w:tc>
      </w:tr>
      <w:tr w:rsidR="00F12F20" w:rsidRPr="003A26F1" w14:paraId="66B544B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337AB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w:t>
            </w:r>
          </w:p>
        </w:tc>
        <w:tc>
          <w:tcPr>
            <w:tcW w:w="879" w:type="dxa"/>
            <w:tcBorders>
              <w:top w:val="nil"/>
              <w:left w:val="nil"/>
              <w:bottom w:val="nil"/>
              <w:right w:val="nil"/>
            </w:tcBorders>
            <w:shd w:val="clear" w:color="auto" w:fill="auto"/>
            <w:noWrap/>
            <w:vAlign w:val="center"/>
            <w:hideMark/>
          </w:tcPr>
          <w:p w14:paraId="59B38E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690765.00</w:t>
            </w:r>
          </w:p>
        </w:tc>
        <w:tc>
          <w:tcPr>
            <w:tcW w:w="880" w:type="dxa"/>
            <w:tcBorders>
              <w:top w:val="nil"/>
              <w:left w:val="nil"/>
              <w:bottom w:val="nil"/>
              <w:right w:val="single" w:sz="4" w:space="0" w:color="auto"/>
            </w:tcBorders>
            <w:shd w:val="clear" w:color="auto" w:fill="auto"/>
            <w:noWrap/>
            <w:vAlign w:val="center"/>
            <w:hideMark/>
          </w:tcPr>
          <w:p w14:paraId="587FE2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2270282.00</w:t>
            </w:r>
          </w:p>
        </w:tc>
        <w:tc>
          <w:tcPr>
            <w:tcW w:w="780" w:type="dxa"/>
            <w:tcBorders>
              <w:top w:val="nil"/>
              <w:left w:val="nil"/>
              <w:bottom w:val="nil"/>
              <w:right w:val="nil"/>
            </w:tcBorders>
            <w:shd w:val="clear" w:color="auto" w:fill="auto"/>
            <w:noWrap/>
            <w:vAlign w:val="center"/>
            <w:hideMark/>
          </w:tcPr>
          <w:p w14:paraId="3D18D47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935</w:t>
            </w:r>
          </w:p>
        </w:tc>
        <w:tc>
          <w:tcPr>
            <w:tcW w:w="879" w:type="dxa"/>
            <w:tcBorders>
              <w:top w:val="nil"/>
              <w:left w:val="nil"/>
              <w:bottom w:val="nil"/>
              <w:right w:val="nil"/>
            </w:tcBorders>
            <w:shd w:val="clear" w:color="auto" w:fill="auto"/>
            <w:noWrap/>
            <w:vAlign w:val="center"/>
            <w:hideMark/>
          </w:tcPr>
          <w:p w14:paraId="7C9C0A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686774.29</w:t>
            </w:r>
          </w:p>
        </w:tc>
        <w:tc>
          <w:tcPr>
            <w:tcW w:w="880" w:type="dxa"/>
            <w:tcBorders>
              <w:top w:val="nil"/>
              <w:left w:val="nil"/>
              <w:bottom w:val="nil"/>
              <w:right w:val="single" w:sz="4" w:space="0" w:color="auto"/>
            </w:tcBorders>
            <w:shd w:val="clear" w:color="auto" w:fill="auto"/>
            <w:noWrap/>
            <w:vAlign w:val="center"/>
            <w:hideMark/>
          </w:tcPr>
          <w:p w14:paraId="094C14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2266093.05</w:t>
            </w:r>
          </w:p>
        </w:tc>
        <w:tc>
          <w:tcPr>
            <w:tcW w:w="780" w:type="dxa"/>
            <w:tcBorders>
              <w:top w:val="nil"/>
              <w:left w:val="nil"/>
              <w:bottom w:val="nil"/>
              <w:right w:val="nil"/>
            </w:tcBorders>
            <w:shd w:val="clear" w:color="auto" w:fill="auto"/>
            <w:noWrap/>
            <w:vAlign w:val="center"/>
            <w:hideMark/>
          </w:tcPr>
          <w:p w14:paraId="46B3267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1670</w:t>
            </w:r>
          </w:p>
        </w:tc>
        <w:tc>
          <w:tcPr>
            <w:tcW w:w="879" w:type="dxa"/>
            <w:tcBorders>
              <w:top w:val="nil"/>
              <w:left w:val="nil"/>
              <w:bottom w:val="nil"/>
              <w:right w:val="nil"/>
            </w:tcBorders>
            <w:shd w:val="clear" w:color="auto" w:fill="auto"/>
            <w:noWrap/>
            <w:vAlign w:val="center"/>
            <w:hideMark/>
          </w:tcPr>
          <w:p w14:paraId="61D847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683037.47</w:t>
            </w:r>
          </w:p>
        </w:tc>
        <w:tc>
          <w:tcPr>
            <w:tcW w:w="880" w:type="dxa"/>
            <w:tcBorders>
              <w:top w:val="nil"/>
              <w:left w:val="nil"/>
              <w:bottom w:val="nil"/>
              <w:right w:val="single" w:sz="4" w:space="0" w:color="auto"/>
            </w:tcBorders>
            <w:shd w:val="clear" w:color="auto" w:fill="auto"/>
            <w:noWrap/>
            <w:vAlign w:val="center"/>
            <w:hideMark/>
          </w:tcPr>
          <w:p w14:paraId="4139EFE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2264472.46</w:t>
            </w:r>
          </w:p>
        </w:tc>
      </w:tr>
      <w:tr w:rsidR="00F12F20" w:rsidRPr="003A26F1" w14:paraId="37FD90E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318F0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w:t>
            </w:r>
          </w:p>
        </w:tc>
        <w:tc>
          <w:tcPr>
            <w:tcW w:w="879" w:type="dxa"/>
            <w:tcBorders>
              <w:top w:val="nil"/>
              <w:left w:val="nil"/>
              <w:bottom w:val="nil"/>
              <w:right w:val="nil"/>
            </w:tcBorders>
            <w:shd w:val="clear" w:color="auto" w:fill="auto"/>
            <w:noWrap/>
            <w:vAlign w:val="center"/>
            <w:hideMark/>
          </w:tcPr>
          <w:p w14:paraId="7ED3F8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690746.00</w:t>
            </w:r>
          </w:p>
        </w:tc>
        <w:tc>
          <w:tcPr>
            <w:tcW w:w="880" w:type="dxa"/>
            <w:tcBorders>
              <w:top w:val="nil"/>
              <w:left w:val="nil"/>
              <w:bottom w:val="nil"/>
              <w:right w:val="single" w:sz="4" w:space="0" w:color="auto"/>
            </w:tcBorders>
            <w:shd w:val="clear" w:color="auto" w:fill="auto"/>
            <w:noWrap/>
            <w:vAlign w:val="center"/>
            <w:hideMark/>
          </w:tcPr>
          <w:p w14:paraId="24DFE0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2270267.00</w:t>
            </w:r>
          </w:p>
        </w:tc>
        <w:tc>
          <w:tcPr>
            <w:tcW w:w="780" w:type="dxa"/>
            <w:tcBorders>
              <w:top w:val="nil"/>
              <w:left w:val="nil"/>
              <w:bottom w:val="nil"/>
              <w:right w:val="nil"/>
            </w:tcBorders>
            <w:shd w:val="clear" w:color="auto" w:fill="auto"/>
            <w:noWrap/>
            <w:vAlign w:val="center"/>
            <w:hideMark/>
          </w:tcPr>
          <w:p w14:paraId="3BC6404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936</w:t>
            </w:r>
          </w:p>
        </w:tc>
        <w:tc>
          <w:tcPr>
            <w:tcW w:w="879" w:type="dxa"/>
            <w:tcBorders>
              <w:top w:val="nil"/>
              <w:left w:val="nil"/>
              <w:bottom w:val="nil"/>
              <w:right w:val="nil"/>
            </w:tcBorders>
            <w:shd w:val="clear" w:color="auto" w:fill="auto"/>
            <w:noWrap/>
            <w:vAlign w:val="center"/>
            <w:hideMark/>
          </w:tcPr>
          <w:p w14:paraId="3F9C57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686773.21</w:t>
            </w:r>
          </w:p>
        </w:tc>
        <w:tc>
          <w:tcPr>
            <w:tcW w:w="880" w:type="dxa"/>
            <w:tcBorders>
              <w:top w:val="nil"/>
              <w:left w:val="nil"/>
              <w:bottom w:val="nil"/>
              <w:right w:val="single" w:sz="4" w:space="0" w:color="auto"/>
            </w:tcBorders>
            <w:shd w:val="clear" w:color="auto" w:fill="auto"/>
            <w:noWrap/>
            <w:vAlign w:val="center"/>
            <w:hideMark/>
          </w:tcPr>
          <w:p w14:paraId="6BC492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2266091.38</w:t>
            </w:r>
          </w:p>
        </w:tc>
        <w:tc>
          <w:tcPr>
            <w:tcW w:w="780" w:type="dxa"/>
            <w:tcBorders>
              <w:top w:val="nil"/>
              <w:left w:val="nil"/>
              <w:bottom w:val="nil"/>
              <w:right w:val="nil"/>
            </w:tcBorders>
            <w:shd w:val="clear" w:color="auto" w:fill="auto"/>
            <w:noWrap/>
            <w:vAlign w:val="center"/>
            <w:hideMark/>
          </w:tcPr>
          <w:p w14:paraId="6F37C6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1671</w:t>
            </w:r>
          </w:p>
        </w:tc>
        <w:tc>
          <w:tcPr>
            <w:tcW w:w="879" w:type="dxa"/>
            <w:tcBorders>
              <w:top w:val="nil"/>
              <w:left w:val="nil"/>
              <w:bottom w:val="nil"/>
              <w:right w:val="nil"/>
            </w:tcBorders>
            <w:shd w:val="clear" w:color="auto" w:fill="auto"/>
            <w:noWrap/>
            <w:vAlign w:val="center"/>
            <w:hideMark/>
          </w:tcPr>
          <w:p w14:paraId="49D09A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683002.41</w:t>
            </w:r>
          </w:p>
        </w:tc>
        <w:tc>
          <w:tcPr>
            <w:tcW w:w="880" w:type="dxa"/>
            <w:tcBorders>
              <w:top w:val="nil"/>
              <w:left w:val="nil"/>
              <w:bottom w:val="nil"/>
              <w:right w:val="single" w:sz="4" w:space="0" w:color="auto"/>
            </w:tcBorders>
            <w:shd w:val="clear" w:color="auto" w:fill="auto"/>
            <w:noWrap/>
            <w:vAlign w:val="center"/>
            <w:hideMark/>
          </w:tcPr>
          <w:p w14:paraId="62B795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2264525.96</w:t>
            </w:r>
          </w:p>
        </w:tc>
      </w:tr>
      <w:tr w:rsidR="00F12F20" w:rsidRPr="003A26F1" w14:paraId="4E6FCFB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5AE038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w:t>
            </w:r>
          </w:p>
        </w:tc>
        <w:tc>
          <w:tcPr>
            <w:tcW w:w="879" w:type="dxa"/>
            <w:tcBorders>
              <w:top w:val="nil"/>
              <w:left w:val="nil"/>
              <w:bottom w:val="nil"/>
              <w:right w:val="nil"/>
            </w:tcBorders>
            <w:shd w:val="clear" w:color="auto" w:fill="auto"/>
            <w:noWrap/>
            <w:vAlign w:val="center"/>
            <w:hideMark/>
          </w:tcPr>
          <w:p w14:paraId="4FC94E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690708.00</w:t>
            </w:r>
          </w:p>
        </w:tc>
        <w:tc>
          <w:tcPr>
            <w:tcW w:w="880" w:type="dxa"/>
            <w:tcBorders>
              <w:top w:val="nil"/>
              <w:left w:val="nil"/>
              <w:bottom w:val="nil"/>
              <w:right w:val="single" w:sz="4" w:space="0" w:color="auto"/>
            </w:tcBorders>
            <w:shd w:val="clear" w:color="auto" w:fill="auto"/>
            <w:noWrap/>
            <w:vAlign w:val="center"/>
            <w:hideMark/>
          </w:tcPr>
          <w:p w14:paraId="78C8AD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2270241.00</w:t>
            </w:r>
          </w:p>
        </w:tc>
        <w:tc>
          <w:tcPr>
            <w:tcW w:w="780" w:type="dxa"/>
            <w:tcBorders>
              <w:top w:val="nil"/>
              <w:left w:val="nil"/>
              <w:bottom w:val="nil"/>
              <w:right w:val="nil"/>
            </w:tcBorders>
            <w:shd w:val="clear" w:color="auto" w:fill="auto"/>
            <w:noWrap/>
            <w:vAlign w:val="center"/>
            <w:hideMark/>
          </w:tcPr>
          <w:p w14:paraId="45B2E8D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937</w:t>
            </w:r>
          </w:p>
        </w:tc>
        <w:tc>
          <w:tcPr>
            <w:tcW w:w="879" w:type="dxa"/>
            <w:tcBorders>
              <w:top w:val="nil"/>
              <w:left w:val="nil"/>
              <w:bottom w:val="nil"/>
              <w:right w:val="nil"/>
            </w:tcBorders>
            <w:shd w:val="clear" w:color="auto" w:fill="auto"/>
            <w:noWrap/>
            <w:vAlign w:val="center"/>
            <w:hideMark/>
          </w:tcPr>
          <w:p w14:paraId="7B9B9F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686772.27</w:t>
            </w:r>
          </w:p>
        </w:tc>
        <w:tc>
          <w:tcPr>
            <w:tcW w:w="880" w:type="dxa"/>
            <w:tcBorders>
              <w:top w:val="nil"/>
              <w:left w:val="nil"/>
              <w:bottom w:val="nil"/>
              <w:right w:val="single" w:sz="4" w:space="0" w:color="auto"/>
            </w:tcBorders>
            <w:shd w:val="clear" w:color="auto" w:fill="auto"/>
            <w:noWrap/>
            <w:vAlign w:val="center"/>
            <w:hideMark/>
          </w:tcPr>
          <w:p w14:paraId="1C3673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2266090.00</w:t>
            </w:r>
          </w:p>
        </w:tc>
        <w:tc>
          <w:tcPr>
            <w:tcW w:w="780" w:type="dxa"/>
            <w:tcBorders>
              <w:top w:val="nil"/>
              <w:left w:val="nil"/>
              <w:bottom w:val="nil"/>
              <w:right w:val="nil"/>
            </w:tcBorders>
            <w:shd w:val="clear" w:color="auto" w:fill="auto"/>
            <w:noWrap/>
            <w:vAlign w:val="center"/>
            <w:hideMark/>
          </w:tcPr>
          <w:p w14:paraId="6FEA090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1672</w:t>
            </w:r>
          </w:p>
        </w:tc>
        <w:tc>
          <w:tcPr>
            <w:tcW w:w="879" w:type="dxa"/>
            <w:tcBorders>
              <w:top w:val="nil"/>
              <w:left w:val="nil"/>
              <w:bottom w:val="nil"/>
              <w:right w:val="nil"/>
            </w:tcBorders>
            <w:shd w:val="clear" w:color="auto" w:fill="auto"/>
            <w:noWrap/>
            <w:vAlign w:val="center"/>
            <w:hideMark/>
          </w:tcPr>
          <w:p w14:paraId="006848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682601.56</w:t>
            </w:r>
          </w:p>
        </w:tc>
        <w:tc>
          <w:tcPr>
            <w:tcW w:w="880" w:type="dxa"/>
            <w:tcBorders>
              <w:top w:val="nil"/>
              <w:left w:val="nil"/>
              <w:bottom w:val="nil"/>
              <w:right w:val="single" w:sz="4" w:space="0" w:color="auto"/>
            </w:tcBorders>
            <w:shd w:val="clear" w:color="auto" w:fill="auto"/>
            <w:noWrap/>
            <w:vAlign w:val="center"/>
            <w:hideMark/>
          </w:tcPr>
          <w:p w14:paraId="3BAF48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2264790.87</w:t>
            </w:r>
          </w:p>
        </w:tc>
      </w:tr>
      <w:tr w:rsidR="00F12F20" w:rsidRPr="003A26F1" w14:paraId="7D1544C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28190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w:t>
            </w:r>
          </w:p>
        </w:tc>
        <w:tc>
          <w:tcPr>
            <w:tcW w:w="879" w:type="dxa"/>
            <w:tcBorders>
              <w:top w:val="nil"/>
              <w:left w:val="nil"/>
              <w:bottom w:val="nil"/>
              <w:right w:val="nil"/>
            </w:tcBorders>
            <w:shd w:val="clear" w:color="auto" w:fill="auto"/>
            <w:noWrap/>
            <w:vAlign w:val="center"/>
            <w:hideMark/>
          </w:tcPr>
          <w:p w14:paraId="2F916E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690681.00</w:t>
            </w:r>
          </w:p>
        </w:tc>
        <w:tc>
          <w:tcPr>
            <w:tcW w:w="880" w:type="dxa"/>
            <w:tcBorders>
              <w:top w:val="nil"/>
              <w:left w:val="nil"/>
              <w:bottom w:val="nil"/>
              <w:right w:val="single" w:sz="4" w:space="0" w:color="auto"/>
            </w:tcBorders>
            <w:shd w:val="clear" w:color="auto" w:fill="auto"/>
            <w:noWrap/>
            <w:vAlign w:val="center"/>
            <w:hideMark/>
          </w:tcPr>
          <w:p w14:paraId="794C8C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2270219.00</w:t>
            </w:r>
          </w:p>
        </w:tc>
        <w:tc>
          <w:tcPr>
            <w:tcW w:w="780" w:type="dxa"/>
            <w:tcBorders>
              <w:top w:val="nil"/>
              <w:left w:val="nil"/>
              <w:bottom w:val="nil"/>
              <w:right w:val="nil"/>
            </w:tcBorders>
            <w:shd w:val="clear" w:color="auto" w:fill="auto"/>
            <w:noWrap/>
            <w:vAlign w:val="center"/>
            <w:hideMark/>
          </w:tcPr>
          <w:p w14:paraId="08C4FDB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938</w:t>
            </w:r>
          </w:p>
        </w:tc>
        <w:tc>
          <w:tcPr>
            <w:tcW w:w="879" w:type="dxa"/>
            <w:tcBorders>
              <w:top w:val="nil"/>
              <w:left w:val="nil"/>
              <w:bottom w:val="nil"/>
              <w:right w:val="nil"/>
            </w:tcBorders>
            <w:shd w:val="clear" w:color="auto" w:fill="auto"/>
            <w:noWrap/>
            <w:vAlign w:val="center"/>
            <w:hideMark/>
          </w:tcPr>
          <w:p w14:paraId="0845F9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686771.45</w:t>
            </w:r>
          </w:p>
        </w:tc>
        <w:tc>
          <w:tcPr>
            <w:tcW w:w="880" w:type="dxa"/>
            <w:tcBorders>
              <w:top w:val="nil"/>
              <w:left w:val="nil"/>
              <w:bottom w:val="nil"/>
              <w:right w:val="single" w:sz="4" w:space="0" w:color="auto"/>
            </w:tcBorders>
            <w:shd w:val="clear" w:color="auto" w:fill="auto"/>
            <w:noWrap/>
            <w:vAlign w:val="center"/>
            <w:hideMark/>
          </w:tcPr>
          <w:p w14:paraId="7F880B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2266088.84</w:t>
            </w:r>
          </w:p>
        </w:tc>
        <w:tc>
          <w:tcPr>
            <w:tcW w:w="780" w:type="dxa"/>
            <w:tcBorders>
              <w:top w:val="nil"/>
              <w:left w:val="nil"/>
              <w:bottom w:val="nil"/>
              <w:right w:val="nil"/>
            </w:tcBorders>
            <w:shd w:val="clear" w:color="auto" w:fill="auto"/>
            <w:noWrap/>
            <w:vAlign w:val="center"/>
            <w:hideMark/>
          </w:tcPr>
          <w:p w14:paraId="211D14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1673</w:t>
            </w:r>
          </w:p>
        </w:tc>
        <w:tc>
          <w:tcPr>
            <w:tcW w:w="879" w:type="dxa"/>
            <w:tcBorders>
              <w:top w:val="nil"/>
              <w:left w:val="nil"/>
              <w:bottom w:val="nil"/>
              <w:right w:val="nil"/>
            </w:tcBorders>
            <w:shd w:val="clear" w:color="auto" w:fill="auto"/>
            <w:noWrap/>
            <w:vAlign w:val="center"/>
            <w:hideMark/>
          </w:tcPr>
          <w:p w14:paraId="73A9E7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682649.09</w:t>
            </w:r>
          </w:p>
        </w:tc>
        <w:tc>
          <w:tcPr>
            <w:tcW w:w="880" w:type="dxa"/>
            <w:tcBorders>
              <w:top w:val="nil"/>
              <w:left w:val="nil"/>
              <w:bottom w:val="nil"/>
              <w:right w:val="single" w:sz="4" w:space="0" w:color="auto"/>
            </w:tcBorders>
            <w:shd w:val="clear" w:color="auto" w:fill="auto"/>
            <w:noWrap/>
            <w:vAlign w:val="center"/>
            <w:hideMark/>
          </w:tcPr>
          <w:p w14:paraId="581372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2264861.33</w:t>
            </w:r>
          </w:p>
        </w:tc>
      </w:tr>
      <w:tr w:rsidR="00F12F20" w:rsidRPr="003A26F1" w14:paraId="2A039A8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3FD28D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w:t>
            </w:r>
          </w:p>
        </w:tc>
        <w:tc>
          <w:tcPr>
            <w:tcW w:w="879" w:type="dxa"/>
            <w:tcBorders>
              <w:top w:val="nil"/>
              <w:left w:val="nil"/>
              <w:bottom w:val="nil"/>
              <w:right w:val="nil"/>
            </w:tcBorders>
            <w:shd w:val="clear" w:color="auto" w:fill="auto"/>
            <w:noWrap/>
            <w:vAlign w:val="center"/>
            <w:hideMark/>
          </w:tcPr>
          <w:p w14:paraId="12158F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690649.00</w:t>
            </w:r>
          </w:p>
        </w:tc>
        <w:tc>
          <w:tcPr>
            <w:tcW w:w="880" w:type="dxa"/>
            <w:tcBorders>
              <w:top w:val="nil"/>
              <w:left w:val="nil"/>
              <w:bottom w:val="nil"/>
              <w:right w:val="single" w:sz="4" w:space="0" w:color="auto"/>
            </w:tcBorders>
            <w:shd w:val="clear" w:color="auto" w:fill="auto"/>
            <w:noWrap/>
            <w:vAlign w:val="center"/>
            <w:hideMark/>
          </w:tcPr>
          <w:p w14:paraId="603702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2270184.00</w:t>
            </w:r>
          </w:p>
        </w:tc>
        <w:tc>
          <w:tcPr>
            <w:tcW w:w="780" w:type="dxa"/>
            <w:tcBorders>
              <w:top w:val="nil"/>
              <w:left w:val="nil"/>
              <w:bottom w:val="nil"/>
              <w:right w:val="nil"/>
            </w:tcBorders>
            <w:shd w:val="clear" w:color="auto" w:fill="auto"/>
            <w:noWrap/>
            <w:vAlign w:val="center"/>
            <w:hideMark/>
          </w:tcPr>
          <w:p w14:paraId="3963CF4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939</w:t>
            </w:r>
          </w:p>
        </w:tc>
        <w:tc>
          <w:tcPr>
            <w:tcW w:w="879" w:type="dxa"/>
            <w:tcBorders>
              <w:top w:val="nil"/>
              <w:left w:val="nil"/>
              <w:bottom w:val="nil"/>
              <w:right w:val="nil"/>
            </w:tcBorders>
            <w:shd w:val="clear" w:color="auto" w:fill="auto"/>
            <w:noWrap/>
            <w:vAlign w:val="center"/>
            <w:hideMark/>
          </w:tcPr>
          <w:p w14:paraId="4512E6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686770.78</w:t>
            </w:r>
          </w:p>
        </w:tc>
        <w:tc>
          <w:tcPr>
            <w:tcW w:w="880" w:type="dxa"/>
            <w:tcBorders>
              <w:top w:val="nil"/>
              <w:left w:val="nil"/>
              <w:bottom w:val="nil"/>
              <w:right w:val="single" w:sz="4" w:space="0" w:color="auto"/>
            </w:tcBorders>
            <w:shd w:val="clear" w:color="auto" w:fill="auto"/>
            <w:noWrap/>
            <w:vAlign w:val="center"/>
            <w:hideMark/>
          </w:tcPr>
          <w:p w14:paraId="011DC5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2266087.90</w:t>
            </w:r>
          </w:p>
        </w:tc>
        <w:tc>
          <w:tcPr>
            <w:tcW w:w="780" w:type="dxa"/>
            <w:tcBorders>
              <w:top w:val="nil"/>
              <w:left w:val="nil"/>
              <w:bottom w:val="nil"/>
              <w:right w:val="nil"/>
            </w:tcBorders>
            <w:shd w:val="clear" w:color="auto" w:fill="auto"/>
            <w:noWrap/>
            <w:vAlign w:val="center"/>
            <w:hideMark/>
          </w:tcPr>
          <w:p w14:paraId="6E316F2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1674</w:t>
            </w:r>
          </w:p>
        </w:tc>
        <w:tc>
          <w:tcPr>
            <w:tcW w:w="879" w:type="dxa"/>
            <w:tcBorders>
              <w:top w:val="nil"/>
              <w:left w:val="nil"/>
              <w:bottom w:val="nil"/>
              <w:right w:val="nil"/>
            </w:tcBorders>
            <w:shd w:val="clear" w:color="auto" w:fill="auto"/>
            <w:noWrap/>
            <w:vAlign w:val="center"/>
            <w:hideMark/>
          </w:tcPr>
          <w:p w14:paraId="7982AB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682738.72</w:t>
            </w:r>
          </w:p>
        </w:tc>
        <w:tc>
          <w:tcPr>
            <w:tcW w:w="880" w:type="dxa"/>
            <w:tcBorders>
              <w:top w:val="nil"/>
              <w:left w:val="nil"/>
              <w:bottom w:val="nil"/>
              <w:right w:val="single" w:sz="4" w:space="0" w:color="auto"/>
            </w:tcBorders>
            <w:shd w:val="clear" w:color="auto" w:fill="auto"/>
            <w:noWrap/>
            <w:vAlign w:val="center"/>
            <w:hideMark/>
          </w:tcPr>
          <w:p w14:paraId="24FA1B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2265023.11</w:t>
            </w:r>
          </w:p>
        </w:tc>
      </w:tr>
      <w:tr w:rsidR="00F12F20" w:rsidRPr="003A26F1" w14:paraId="5AC5537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74C041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w:t>
            </w:r>
          </w:p>
        </w:tc>
        <w:tc>
          <w:tcPr>
            <w:tcW w:w="879" w:type="dxa"/>
            <w:tcBorders>
              <w:top w:val="nil"/>
              <w:left w:val="nil"/>
              <w:bottom w:val="nil"/>
              <w:right w:val="nil"/>
            </w:tcBorders>
            <w:shd w:val="clear" w:color="auto" w:fill="auto"/>
            <w:noWrap/>
            <w:vAlign w:val="center"/>
            <w:hideMark/>
          </w:tcPr>
          <w:p w14:paraId="6A4682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690644.85</w:t>
            </w:r>
          </w:p>
        </w:tc>
        <w:tc>
          <w:tcPr>
            <w:tcW w:w="880" w:type="dxa"/>
            <w:tcBorders>
              <w:top w:val="nil"/>
              <w:left w:val="nil"/>
              <w:bottom w:val="nil"/>
              <w:right w:val="single" w:sz="4" w:space="0" w:color="auto"/>
            </w:tcBorders>
            <w:shd w:val="clear" w:color="auto" w:fill="auto"/>
            <w:noWrap/>
            <w:vAlign w:val="center"/>
            <w:hideMark/>
          </w:tcPr>
          <w:p w14:paraId="2E0B80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2270174.71</w:t>
            </w:r>
          </w:p>
        </w:tc>
        <w:tc>
          <w:tcPr>
            <w:tcW w:w="780" w:type="dxa"/>
            <w:tcBorders>
              <w:top w:val="nil"/>
              <w:left w:val="nil"/>
              <w:bottom w:val="nil"/>
              <w:right w:val="nil"/>
            </w:tcBorders>
            <w:shd w:val="clear" w:color="auto" w:fill="auto"/>
            <w:noWrap/>
            <w:vAlign w:val="center"/>
            <w:hideMark/>
          </w:tcPr>
          <w:p w14:paraId="0A48568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940</w:t>
            </w:r>
          </w:p>
        </w:tc>
        <w:tc>
          <w:tcPr>
            <w:tcW w:w="879" w:type="dxa"/>
            <w:tcBorders>
              <w:top w:val="nil"/>
              <w:left w:val="nil"/>
              <w:bottom w:val="nil"/>
              <w:right w:val="nil"/>
            </w:tcBorders>
            <w:shd w:val="clear" w:color="auto" w:fill="auto"/>
            <w:noWrap/>
            <w:vAlign w:val="center"/>
            <w:hideMark/>
          </w:tcPr>
          <w:p w14:paraId="142BBA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686770.26</w:t>
            </w:r>
          </w:p>
        </w:tc>
        <w:tc>
          <w:tcPr>
            <w:tcW w:w="880" w:type="dxa"/>
            <w:tcBorders>
              <w:top w:val="nil"/>
              <w:left w:val="nil"/>
              <w:bottom w:val="nil"/>
              <w:right w:val="single" w:sz="4" w:space="0" w:color="auto"/>
            </w:tcBorders>
            <w:shd w:val="clear" w:color="auto" w:fill="auto"/>
            <w:noWrap/>
            <w:vAlign w:val="center"/>
            <w:hideMark/>
          </w:tcPr>
          <w:p w14:paraId="6CA0A0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2266087.16</w:t>
            </w:r>
          </w:p>
        </w:tc>
        <w:tc>
          <w:tcPr>
            <w:tcW w:w="780" w:type="dxa"/>
            <w:tcBorders>
              <w:top w:val="nil"/>
              <w:left w:val="nil"/>
              <w:bottom w:val="nil"/>
              <w:right w:val="nil"/>
            </w:tcBorders>
            <w:shd w:val="clear" w:color="auto" w:fill="auto"/>
            <w:noWrap/>
            <w:vAlign w:val="center"/>
            <w:hideMark/>
          </w:tcPr>
          <w:p w14:paraId="69418E9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1675</w:t>
            </w:r>
          </w:p>
        </w:tc>
        <w:tc>
          <w:tcPr>
            <w:tcW w:w="879" w:type="dxa"/>
            <w:tcBorders>
              <w:top w:val="nil"/>
              <w:left w:val="nil"/>
              <w:bottom w:val="nil"/>
              <w:right w:val="nil"/>
            </w:tcBorders>
            <w:shd w:val="clear" w:color="auto" w:fill="auto"/>
            <w:noWrap/>
            <w:vAlign w:val="center"/>
            <w:hideMark/>
          </w:tcPr>
          <w:p w14:paraId="13087D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682817.28</w:t>
            </w:r>
          </w:p>
        </w:tc>
        <w:tc>
          <w:tcPr>
            <w:tcW w:w="880" w:type="dxa"/>
            <w:tcBorders>
              <w:top w:val="nil"/>
              <w:left w:val="nil"/>
              <w:bottom w:val="nil"/>
              <w:right w:val="single" w:sz="4" w:space="0" w:color="auto"/>
            </w:tcBorders>
            <w:shd w:val="clear" w:color="auto" w:fill="auto"/>
            <w:noWrap/>
            <w:vAlign w:val="center"/>
            <w:hideMark/>
          </w:tcPr>
          <w:p w14:paraId="47CE92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2265133.42</w:t>
            </w:r>
          </w:p>
        </w:tc>
      </w:tr>
      <w:tr w:rsidR="00F12F20" w:rsidRPr="003A26F1" w14:paraId="3EF08B2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F1EC6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w:t>
            </w:r>
          </w:p>
        </w:tc>
        <w:tc>
          <w:tcPr>
            <w:tcW w:w="879" w:type="dxa"/>
            <w:tcBorders>
              <w:top w:val="nil"/>
              <w:left w:val="nil"/>
              <w:bottom w:val="nil"/>
              <w:right w:val="nil"/>
            </w:tcBorders>
            <w:shd w:val="clear" w:color="auto" w:fill="auto"/>
            <w:noWrap/>
            <w:vAlign w:val="center"/>
            <w:hideMark/>
          </w:tcPr>
          <w:p w14:paraId="3AAA77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690632.00</w:t>
            </w:r>
          </w:p>
        </w:tc>
        <w:tc>
          <w:tcPr>
            <w:tcW w:w="880" w:type="dxa"/>
            <w:tcBorders>
              <w:top w:val="nil"/>
              <w:left w:val="nil"/>
              <w:bottom w:val="nil"/>
              <w:right w:val="single" w:sz="4" w:space="0" w:color="auto"/>
            </w:tcBorders>
            <w:shd w:val="clear" w:color="auto" w:fill="auto"/>
            <w:noWrap/>
            <w:vAlign w:val="center"/>
            <w:hideMark/>
          </w:tcPr>
          <w:p w14:paraId="38AEA9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2270146.00</w:t>
            </w:r>
          </w:p>
        </w:tc>
        <w:tc>
          <w:tcPr>
            <w:tcW w:w="780" w:type="dxa"/>
            <w:tcBorders>
              <w:top w:val="nil"/>
              <w:left w:val="nil"/>
              <w:bottom w:val="nil"/>
              <w:right w:val="nil"/>
            </w:tcBorders>
            <w:shd w:val="clear" w:color="auto" w:fill="auto"/>
            <w:noWrap/>
            <w:vAlign w:val="center"/>
            <w:hideMark/>
          </w:tcPr>
          <w:p w14:paraId="1FAC2A8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941</w:t>
            </w:r>
          </w:p>
        </w:tc>
        <w:tc>
          <w:tcPr>
            <w:tcW w:w="879" w:type="dxa"/>
            <w:tcBorders>
              <w:top w:val="nil"/>
              <w:left w:val="nil"/>
              <w:bottom w:val="nil"/>
              <w:right w:val="nil"/>
            </w:tcBorders>
            <w:shd w:val="clear" w:color="auto" w:fill="auto"/>
            <w:noWrap/>
            <w:vAlign w:val="center"/>
            <w:hideMark/>
          </w:tcPr>
          <w:p w14:paraId="2AE7FA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686769.89</w:t>
            </w:r>
          </w:p>
        </w:tc>
        <w:tc>
          <w:tcPr>
            <w:tcW w:w="880" w:type="dxa"/>
            <w:tcBorders>
              <w:top w:val="nil"/>
              <w:left w:val="nil"/>
              <w:bottom w:val="nil"/>
              <w:right w:val="single" w:sz="4" w:space="0" w:color="auto"/>
            </w:tcBorders>
            <w:shd w:val="clear" w:color="auto" w:fill="auto"/>
            <w:noWrap/>
            <w:vAlign w:val="center"/>
            <w:hideMark/>
          </w:tcPr>
          <w:p w14:paraId="20706E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2266086.63</w:t>
            </w:r>
          </w:p>
        </w:tc>
        <w:tc>
          <w:tcPr>
            <w:tcW w:w="780" w:type="dxa"/>
            <w:tcBorders>
              <w:top w:val="nil"/>
              <w:left w:val="nil"/>
              <w:bottom w:val="nil"/>
              <w:right w:val="nil"/>
            </w:tcBorders>
            <w:shd w:val="clear" w:color="auto" w:fill="auto"/>
            <w:noWrap/>
            <w:vAlign w:val="center"/>
            <w:hideMark/>
          </w:tcPr>
          <w:p w14:paraId="14391F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1676</w:t>
            </w:r>
          </w:p>
        </w:tc>
        <w:tc>
          <w:tcPr>
            <w:tcW w:w="879" w:type="dxa"/>
            <w:tcBorders>
              <w:top w:val="nil"/>
              <w:left w:val="nil"/>
              <w:bottom w:val="nil"/>
              <w:right w:val="nil"/>
            </w:tcBorders>
            <w:shd w:val="clear" w:color="auto" w:fill="auto"/>
            <w:noWrap/>
            <w:vAlign w:val="center"/>
            <w:hideMark/>
          </w:tcPr>
          <w:p w14:paraId="6E8552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682819.11</w:t>
            </w:r>
          </w:p>
        </w:tc>
        <w:tc>
          <w:tcPr>
            <w:tcW w:w="880" w:type="dxa"/>
            <w:tcBorders>
              <w:top w:val="nil"/>
              <w:left w:val="nil"/>
              <w:bottom w:val="nil"/>
              <w:right w:val="single" w:sz="4" w:space="0" w:color="auto"/>
            </w:tcBorders>
            <w:shd w:val="clear" w:color="auto" w:fill="auto"/>
            <w:noWrap/>
            <w:vAlign w:val="center"/>
            <w:hideMark/>
          </w:tcPr>
          <w:p w14:paraId="0BC5D1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2265165.85</w:t>
            </w:r>
          </w:p>
        </w:tc>
      </w:tr>
      <w:tr w:rsidR="00F12F20" w:rsidRPr="003A26F1" w14:paraId="2A77943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D1724F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w:t>
            </w:r>
          </w:p>
        </w:tc>
        <w:tc>
          <w:tcPr>
            <w:tcW w:w="879" w:type="dxa"/>
            <w:tcBorders>
              <w:top w:val="nil"/>
              <w:left w:val="nil"/>
              <w:bottom w:val="nil"/>
              <w:right w:val="nil"/>
            </w:tcBorders>
            <w:shd w:val="clear" w:color="auto" w:fill="auto"/>
            <w:noWrap/>
            <w:vAlign w:val="center"/>
            <w:hideMark/>
          </w:tcPr>
          <w:p w14:paraId="6BF120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690627.00</w:t>
            </w:r>
          </w:p>
        </w:tc>
        <w:tc>
          <w:tcPr>
            <w:tcW w:w="880" w:type="dxa"/>
            <w:tcBorders>
              <w:top w:val="nil"/>
              <w:left w:val="nil"/>
              <w:bottom w:val="nil"/>
              <w:right w:val="single" w:sz="4" w:space="0" w:color="auto"/>
            </w:tcBorders>
            <w:shd w:val="clear" w:color="auto" w:fill="auto"/>
            <w:noWrap/>
            <w:vAlign w:val="center"/>
            <w:hideMark/>
          </w:tcPr>
          <w:p w14:paraId="1C6DE9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2270112.00</w:t>
            </w:r>
          </w:p>
        </w:tc>
        <w:tc>
          <w:tcPr>
            <w:tcW w:w="780" w:type="dxa"/>
            <w:tcBorders>
              <w:top w:val="nil"/>
              <w:left w:val="nil"/>
              <w:bottom w:val="nil"/>
              <w:right w:val="nil"/>
            </w:tcBorders>
            <w:shd w:val="clear" w:color="auto" w:fill="auto"/>
            <w:noWrap/>
            <w:vAlign w:val="center"/>
            <w:hideMark/>
          </w:tcPr>
          <w:p w14:paraId="3F924F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942</w:t>
            </w:r>
          </w:p>
        </w:tc>
        <w:tc>
          <w:tcPr>
            <w:tcW w:w="879" w:type="dxa"/>
            <w:tcBorders>
              <w:top w:val="nil"/>
              <w:left w:val="nil"/>
              <w:bottom w:val="nil"/>
              <w:right w:val="nil"/>
            </w:tcBorders>
            <w:shd w:val="clear" w:color="auto" w:fill="auto"/>
            <w:noWrap/>
            <w:vAlign w:val="center"/>
            <w:hideMark/>
          </w:tcPr>
          <w:p w14:paraId="6B13AC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686769.69</w:t>
            </w:r>
          </w:p>
        </w:tc>
        <w:tc>
          <w:tcPr>
            <w:tcW w:w="880" w:type="dxa"/>
            <w:tcBorders>
              <w:top w:val="nil"/>
              <w:left w:val="nil"/>
              <w:bottom w:val="nil"/>
              <w:right w:val="single" w:sz="4" w:space="0" w:color="auto"/>
            </w:tcBorders>
            <w:shd w:val="clear" w:color="auto" w:fill="auto"/>
            <w:noWrap/>
            <w:vAlign w:val="center"/>
            <w:hideMark/>
          </w:tcPr>
          <w:p w14:paraId="6CDDB7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2266086.34</w:t>
            </w:r>
          </w:p>
        </w:tc>
        <w:tc>
          <w:tcPr>
            <w:tcW w:w="780" w:type="dxa"/>
            <w:tcBorders>
              <w:top w:val="nil"/>
              <w:left w:val="nil"/>
              <w:bottom w:val="nil"/>
              <w:right w:val="nil"/>
            </w:tcBorders>
            <w:shd w:val="clear" w:color="auto" w:fill="auto"/>
            <w:noWrap/>
            <w:vAlign w:val="center"/>
            <w:hideMark/>
          </w:tcPr>
          <w:p w14:paraId="10E598A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1677</w:t>
            </w:r>
          </w:p>
        </w:tc>
        <w:tc>
          <w:tcPr>
            <w:tcW w:w="879" w:type="dxa"/>
            <w:tcBorders>
              <w:top w:val="nil"/>
              <w:left w:val="nil"/>
              <w:bottom w:val="nil"/>
              <w:right w:val="nil"/>
            </w:tcBorders>
            <w:shd w:val="clear" w:color="auto" w:fill="auto"/>
            <w:noWrap/>
            <w:vAlign w:val="center"/>
            <w:hideMark/>
          </w:tcPr>
          <w:p w14:paraId="531DEF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682882.94</w:t>
            </w:r>
          </w:p>
        </w:tc>
        <w:tc>
          <w:tcPr>
            <w:tcW w:w="880" w:type="dxa"/>
            <w:tcBorders>
              <w:top w:val="nil"/>
              <w:left w:val="nil"/>
              <w:bottom w:val="nil"/>
              <w:right w:val="single" w:sz="4" w:space="0" w:color="auto"/>
            </w:tcBorders>
            <w:shd w:val="clear" w:color="auto" w:fill="auto"/>
            <w:noWrap/>
            <w:vAlign w:val="center"/>
            <w:hideMark/>
          </w:tcPr>
          <w:p w14:paraId="3E890A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2265260.28</w:t>
            </w:r>
          </w:p>
        </w:tc>
      </w:tr>
      <w:tr w:rsidR="00F12F20" w:rsidRPr="003A26F1" w14:paraId="44CE852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87D783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w:t>
            </w:r>
          </w:p>
        </w:tc>
        <w:tc>
          <w:tcPr>
            <w:tcW w:w="879" w:type="dxa"/>
            <w:tcBorders>
              <w:top w:val="nil"/>
              <w:left w:val="nil"/>
              <w:bottom w:val="nil"/>
              <w:right w:val="nil"/>
            </w:tcBorders>
            <w:shd w:val="clear" w:color="auto" w:fill="auto"/>
            <w:noWrap/>
            <w:vAlign w:val="center"/>
            <w:hideMark/>
          </w:tcPr>
          <w:p w14:paraId="107AA4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690624.00</w:t>
            </w:r>
          </w:p>
        </w:tc>
        <w:tc>
          <w:tcPr>
            <w:tcW w:w="880" w:type="dxa"/>
            <w:tcBorders>
              <w:top w:val="nil"/>
              <w:left w:val="nil"/>
              <w:bottom w:val="nil"/>
              <w:right w:val="single" w:sz="4" w:space="0" w:color="auto"/>
            </w:tcBorders>
            <w:shd w:val="clear" w:color="auto" w:fill="auto"/>
            <w:noWrap/>
            <w:vAlign w:val="center"/>
            <w:hideMark/>
          </w:tcPr>
          <w:p w14:paraId="4C1276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2270094.00</w:t>
            </w:r>
          </w:p>
        </w:tc>
        <w:tc>
          <w:tcPr>
            <w:tcW w:w="780" w:type="dxa"/>
            <w:tcBorders>
              <w:top w:val="nil"/>
              <w:left w:val="nil"/>
              <w:bottom w:val="nil"/>
              <w:right w:val="nil"/>
            </w:tcBorders>
            <w:shd w:val="clear" w:color="auto" w:fill="auto"/>
            <w:noWrap/>
            <w:vAlign w:val="center"/>
            <w:hideMark/>
          </w:tcPr>
          <w:p w14:paraId="7B4839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943</w:t>
            </w:r>
          </w:p>
        </w:tc>
        <w:tc>
          <w:tcPr>
            <w:tcW w:w="879" w:type="dxa"/>
            <w:tcBorders>
              <w:top w:val="nil"/>
              <w:left w:val="nil"/>
              <w:bottom w:val="nil"/>
              <w:right w:val="nil"/>
            </w:tcBorders>
            <w:shd w:val="clear" w:color="auto" w:fill="auto"/>
            <w:noWrap/>
            <w:vAlign w:val="center"/>
            <w:hideMark/>
          </w:tcPr>
          <w:p w14:paraId="1CC831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686769.52</w:t>
            </w:r>
          </w:p>
        </w:tc>
        <w:tc>
          <w:tcPr>
            <w:tcW w:w="880" w:type="dxa"/>
            <w:tcBorders>
              <w:top w:val="nil"/>
              <w:left w:val="nil"/>
              <w:bottom w:val="nil"/>
              <w:right w:val="single" w:sz="4" w:space="0" w:color="auto"/>
            </w:tcBorders>
            <w:shd w:val="clear" w:color="auto" w:fill="auto"/>
            <w:noWrap/>
            <w:vAlign w:val="center"/>
            <w:hideMark/>
          </w:tcPr>
          <w:p w14:paraId="472957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2266085.94</w:t>
            </w:r>
          </w:p>
        </w:tc>
        <w:tc>
          <w:tcPr>
            <w:tcW w:w="780" w:type="dxa"/>
            <w:tcBorders>
              <w:top w:val="nil"/>
              <w:left w:val="nil"/>
              <w:bottom w:val="nil"/>
              <w:right w:val="nil"/>
            </w:tcBorders>
            <w:shd w:val="clear" w:color="auto" w:fill="auto"/>
            <w:noWrap/>
            <w:vAlign w:val="center"/>
            <w:hideMark/>
          </w:tcPr>
          <w:p w14:paraId="181E52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1678</w:t>
            </w:r>
          </w:p>
        </w:tc>
        <w:tc>
          <w:tcPr>
            <w:tcW w:w="879" w:type="dxa"/>
            <w:tcBorders>
              <w:top w:val="nil"/>
              <w:left w:val="nil"/>
              <w:bottom w:val="nil"/>
              <w:right w:val="nil"/>
            </w:tcBorders>
            <w:shd w:val="clear" w:color="auto" w:fill="auto"/>
            <w:noWrap/>
            <w:vAlign w:val="center"/>
            <w:hideMark/>
          </w:tcPr>
          <w:p w14:paraId="5E4520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682905.84</w:t>
            </w:r>
          </w:p>
        </w:tc>
        <w:tc>
          <w:tcPr>
            <w:tcW w:w="880" w:type="dxa"/>
            <w:tcBorders>
              <w:top w:val="nil"/>
              <w:left w:val="nil"/>
              <w:bottom w:val="nil"/>
              <w:right w:val="single" w:sz="4" w:space="0" w:color="auto"/>
            </w:tcBorders>
            <w:shd w:val="clear" w:color="auto" w:fill="auto"/>
            <w:noWrap/>
            <w:vAlign w:val="center"/>
            <w:hideMark/>
          </w:tcPr>
          <w:p w14:paraId="1D00DA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2265326.50</w:t>
            </w:r>
          </w:p>
        </w:tc>
      </w:tr>
      <w:tr w:rsidR="00F12F20" w:rsidRPr="003A26F1" w14:paraId="311D82C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1D63E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w:t>
            </w:r>
          </w:p>
        </w:tc>
        <w:tc>
          <w:tcPr>
            <w:tcW w:w="879" w:type="dxa"/>
            <w:tcBorders>
              <w:top w:val="nil"/>
              <w:left w:val="nil"/>
              <w:bottom w:val="nil"/>
              <w:right w:val="nil"/>
            </w:tcBorders>
            <w:shd w:val="clear" w:color="auto" w:fill="auto"/>
            <w:noWrap/>
            <w:vAlign w:val="center"/>
            <w:hideMark/>
          </w:tcPr>
          <w:p w14:paraId="532D28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690624.51</w:t>
            </w:r>
          </w:p>
        </w:tc>
        <w:tc>
          <w:tcPr>
            <w:tcW w:w="880" w:type="dxa"/>
            <w:tcBorders>
              <w:top w:val="nil"/>
              <w:left w:val="nil"/>
              <w:bottom w:val="nil"/>
              <w:right w:val="single" w:sz="4" w:space="0" w:color="auto"/>
            </w:tcBorders>
            <w:shd w:val="clear" w:color="auto" w:fill="auto"/>
            <w:noWrap/>
            <w:vAlign w:val="center"/>
            <w:hideMark/>
          </w:tcPr>
          <w:p w14:paraId="067240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2270093.95</w:t>
            </w:r>
          </w:p>
        </w:tc>
        <w:tc>
          <w:tcPr>
            <w:tcW w:w="780" w:type="dxa"/>
            <w:tcBorders>
              <w:top w:val="nil"/>
              <w:left w:val="nil"/>
              <w:bottom w:val="nil"/>
              <w:right w:val="nil"/>
            </w:tcBorders>
            <w:shd w:val="clear" w:color="auto" w:fill="auto"/>
            <w:noWrap/>
            <w:vAlign w:val="center"/>
            <w:hideMark/>
          </w:tcPr>
          <w:p w14:paraId="680EB73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944</w:t>
            </w:r>
          </w:p>
        </w:tc>
        <w:tc>
          <w:tcPr>
            <w:tcW w:w="879" w:type="dxa"/>
            <w:tcBorders>
              <w:top w:val="nil"/>
              <w:left w:val="nil"/>
              <w:bottom w:val="nil"/>
              <w:right w:val="nil"/>
            </w:tcBorders>
            <w:shd w:val="clear" w:color="auto" w:fill="auto"/>
            <w:noWrap/>
            <w:vAlign w:val="center"/>
            <w:hideMark/>
          </w:tcPr>
          <w:p w14:paraId="17968F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686769.22</w:t>
            </w:r>
          </w:p>
        </w:tc>
        <w:tc>
          <w:tcPr>
            <w:tcW w:w="880" w:type="dxa"/>
            <w:tcBorders>
              <w:top w:val="nil"/>
              <w:left w:val="nil"/>
              <w:bottom w:val="nil"/>
              <w:right w:val="single" w:sz="4" w:space="0" w:color="auto"/>
            </w:tcBorders>
            <w:shd w:val="clear" w:color="auto" w:fill="auto"/>
            <w:noWrap/>
            <w:vAlign w:val="center"/>
            <w:hideMark/>
          </w:tcPr>
          <w:p w14:paraId="060034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2266085.23</w:t>
            </w:r>
          </w:p>
        </w:tc>
        <w:tc>
          <w:tcPr>
            <w:tcW w:w="780" w:type="dxa"/>
            <w:tcBorders>
              <w:top w:val="nil"/>
              <w:left w:val="nil"/>
              <w:bottom w:val="nil"/>
              <w:right w:val="nil"/>
            </w:tcBorders>
            <w:shd w:val="clear" w:color="auto" w:fill="auto"/>
            <w:noWrap/>
            <w:vAlign w:val="center"/>
            <w:hideMark/>
          </w:tcPr>
          <w:p w14:paraId="50DA9E9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1679</w:t>
            </w:r>
          </w:p>
        </w:tc>
        <w:tc>
          <w:tcPr>
            <w:tcW w:w="879" w:type="dxa"/>
            <w:tcBorders>
              <w:top w:val="nil"/>
              <w:left w:val="nil"/>
              <w:bottom w:val="nil"/>
              <w:right w:val="nil"/>
            </w:tcBorders>
            <w:shd w:val="clear" w:color="auto" w:fill="auto"/>
            <w:noWrap/>
            <w:vAlign w:val="center"/>
            <w:hideMark/>
          </w:tcPr>
          <w:p w14:paraId="6E039B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682885.87</w:t>
            </w:r>
          </w:p>
        </w:tc>
        <w:tc>
          <w:tcPr>
            <w:tcW w:w="880" w:type="dxa"/>
            <w:tcBorders>
              <w:top w:val="nil"/>
              <w:left w:val="nil"/>
              <w:bottom w:val="nil"/>
              <w:right w:val="single" w:sz="4" w:space="0" w:color="auto"/>
            </w:tcBorders>
            <w:shd w:val="clear" w:color="auto" w:fill="auto"/>
            <w:noWrap/>
            <w:vAlign w:val="center"/>
            <w:hideMark/>
          </w:tcPr>
          <w:p w14:paraId="1B629C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2265338.72</w:t>
            </w:r>
          </w:p>
        </w:tc>
      </w:tr>
      <w:tr w:rsidR="00F12F20" w:rsidRPr="003A26F1" w14:paraId="22CFCB2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42DE74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w:t>
            </w:r>
          </w:p>
        </w:tc>
        <w:tc>
          <w:tcPr>
            <w:tcW w:w="879" w:type="dxa"/>
            <w:tcBorders>
              <w:top w:val="nil"/>
              <w:left w:val="nil"/>
              <w:bottom w:val="nil"/>
              <w:right w:val="nil"/>
            </w:tcBorders>
            <w:shd w:val="clear" w:color="auto" w:fill="auto"/>
            <w:noWrap/>
            <w:vAlign w:val="center"/>
            <w:hideMark/>
          </w:tcPr>
          <w:p w14:paraId="000F4F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690626.08</w:t>
            </w:r>
          </w:p>
        </w:tc>
        <w:tc>
          <w:tcPr>
            <w:tcW w:w="880" w:type="dxa"/>
            <w:tcBorders>
              <w:top w:val="nil"/>
              <w:left w:val="nil"/>
              <w:bottom w:val="nil"/>
              <w:right w:val="single" w:sz="4" w:space="0" w:color="auto"/>
            </w:tcBorders>
            <w:shd w:val="clear" w:color="auto" w:fill="auto"/>
            <w:noWrap/>
            <w:vAlign w:val="center"/>
            <w:hideMark/>
          </w:tcPr>
          <w:p w14:paraId="667791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2270089.33</w:t>
            </w:r>
          </w:p>
        </w:tc>
        <w:tc>
          <w:tcPr>
            <w:tcW w:w="780" w:type="dxa"/>
            <w:tcBorders>
              <w:top w:val="nil"/>
              <w:left w:val="nil"/>
              <w:bottom w:val="nil"/>
              <w:right w:val="nil"/>
            </w:tcBorders>
            <w:shd w:val="clear" w:color="auto" w:fill="auto"/>
            <w:noWrap/>
            <w:vAlign w:val="center"/>
            <w:hideMark/>
          </w:tcPr>
          <w:p w14:paraId="1412C8A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945</w:t>
            </w:r>
          </w:p>
        </w:tc>
        <w:tc>
          <w:tcPr>
            <w:tcW w:w="879" w:type="dxa"/>
            <w:tcBorders>
              <w:top w:val="nil"/>
              <w:left w:val="nil"/>
              <w:bottom w:val="nil"/>
              <w:right w:val="nil"/>
            </w:tcBorders>
            <w:shd w:val="clear" w:color="auto" w:fill="auto"/>
            <w:noWrap/>
            <w:vAlign w:val="center"/>
            <w:hideMark/>
          </w:tcPr>
          <w:p w14:paraId="2FA8B6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686768.80</w:t>
            </w:r>
          </w:p>
        </w:tc>
        <w:tc>
          <w:tcPr>
            <w:tcW w:w="880" w:type="dxa"/>
            <w:tcBorders>
              <w:top w:val="nil"/>
              <w:left w:val="nil"/>
              <w:bottom w:val="nil"/>
              <w:right w:val="single" w:sz="4" w:space="0" w:color="auto"/>
            </w:tcBorders>
            <w:shd w:val="clear" w:color="auto" w:fill="auto"/>
            <w:noWrap/>
            <w:vAlign w:val="center"/>
            <w:hideMark/>
          </w:tcPr>
          <w:p w14:paraId="766046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2266084.20</w:t>
            </w:r>
          </w:p>
        </w:tc>
        <w:tc>
          <w:tcPr>
            <w:tcW w:w="780" w:type="dxa"/>
            <w:tcBorders>
              <w:top w:val="nil"/>
              <w:left w:val="nil"/>
              <w:bottom w:val="nil"/>
              <w:right w:val="nil"/>
            </w:tcBorders>
            <w:shd w:val="clear" w:color="auto" w:fill="auto"/>
            <w:noWrap/>
            <w:vAlign w:val="center"/>
            <w:hideMark/>
          </w:tcPr>
          <w:p w14:paraId="666F9C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1680</w:t>
            </w:r>
          </w:p>
        </w:tc>
        <w:tc>
          <w:tcPr>
            <w:tcW w:w="879" w:type="dxa"/>
            <w:tcBorders>
              <w:top w:val="nil"/>
              <w:left w:val="nil"/>
              <w:bottom w:val="nil"/>
              <w:right w:val="nil"/>
            </w:tcBorders>
            <w:shd w:val="clear" w:color="auto" w:fill="auto"/>
            <w:noWrap/>
            <w:vAlign w:val="center"/>
            <w:hideMark/>
          </w:tcPr>
          <w:p w14:paraId="62CE41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682860.79</w:t>
            </w:r>
          </w:p>
        </w:tc>
        <w:tc>
          <w:tcPr>
            <w:tcW w:w="880" w:type="dxa"/>
            <w:tcBorders>
              <w:top w:val="nil"/>
              <w:left w:val="nil"/>
              <w:bottom w:val="nil"/>
              <w:right w:val="single" w:sz="4" w:space="0" w:color="auto"/>
            </w:tcBorders>
            <w:shd w:val="clear" w:color="auto" w:fill="auto"/>
            <w:noWrap/>
            <w:vAlign w:val="center"/>
            <w:hideMark/>
          </w:tcPr>
          <w:p w14:paraId="1DBE26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2265354.29</w:t>
            </w:r>
          </w:p>
        </w:tc>
      </w:tr>
      <w:tr w:rsidR="00F12F20" w:rsidRPr="003A26F1" w14:paraId="4171114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8B1BB6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w:t>
            </w:r>
          </w:p>
        </w:tc>
        <w:tc>
          <w:tcPr>
            <w:tcW w:w="879" w:type="dxa"/>
            <w:tcBorders>
              <w:top w:val="nil"/>
              <w:left w:val="nil"/>
              <w:bottom w:val="nil"/>
              <w:right w:val="nil"/>
            </w:tcBorders>
            <w:shd w:val="clear" w:color="auto" w:fill="auto"/>
            <w:noWrap/>
            <w:vAlign w:val="center"/>
            <w:hideMark/>
          </w:tcPr>
          <w:p w14:paraId="756F8A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690642.75</w:t>
            </w:r>
          </w:p>
        </w:tc>
        <w:tc>
          <w:tcPr>
            <w:tcW w:w="880" w:type="dxa"/>
            <w:tcBorders>
              <w:top w:val="nil"/>
              <w:left w:val="nil"/>
              <w:bottom w:val="nil"/>
              <w:right w:val="single" w:sz="4" w:space="0" w:color="auto"/>
            </w:tcBorders>
            <w:shd w:val="clear" w:color="auto" w:fill="auto"/>
            <w:noWrap/>
            <w:vAlign w:val="center"/>
            <w:hideMark/>
          </w:tcPr>
          <w:p w14:paraId="53337E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2270059.17</w:t>
            </w:r>
          </w:p>
        </w:tc>
        <w:tc>
          <w:tcPr>
            <w:tcW w:w="780" w:type="dxa"/>
            <w:tcBorders>
              <w:top w:val="nil"/>
              <w:left w:val="nil"/>
              <w:bottom w:val="nil"/>
              <w:right w:val="nil"/>
            </w:tcBorders>
            <w:shd w:val="clear" w:color="auto" w:fill="auto"/>
            <w:noWrap/>
            <w:vAlign w:val="center"/>
            <w:hideMark/>
          </w:tcPr>
          <w:p w14:paraId="79971A2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946</w:t>
            </w:r>
          </w:p>
        </w:tc>
        <w:tc>
          <w:tcPr>
            <w:tcW w:w="879" w:type="dxa"/>
            <w:tcBorders>
              <w:top w:val="nil"/>
              <w:left w:val="nil"/>
              <w:bottom w:val="nil"/>
              <w:right w:val="nil"/>
            </w:tcBorders>
            <w:shd w:val="clear" w:color="auto" w:fill="auto"/>
            <w:noWrap/>
            <w:vAlign w:val="center"/>
            <w:hideMark/>
          </w:tcPr>
          <w:p w14:paraId="34D284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686768.27</w:t>
            </w:r>
          </w:p>
        </w:tc>
        <w:tc>
          <w:tcPr>
            <w:tcW w:w="880" w:type="dxa"/>
            <w:tcBorders>
              <w:top w:val="nil"/>
              <w:left w:val="nil"/>
              <w:bottom w:val="nil"/>
              <w:right w:val="single" w:sz="4" w:space="0" w:color="auto"/>
            </w:tcBorders>
            <w:shd w:val="clear" w:color="auto" w:fill="auto"/>
            <w:noWrap/>
            <w:vAlign w:val="center"/>
            <w:hideMark/>
          </w:tcPr>
          <w:p w14:paraId="0B3165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2266082.88</w:t>
            </w:r>
          </w:p>
        </w:tc>
        <w:tc>
          <w:tcPr>
            <w:tcW w:w="780" w:type="dxa"/>
            <w:tcBorders>
              <w:top w:val="nil"/>
              <w:left w:val="nil"/>
              <w:bottom w:val="nil"/>
              <w:right w:val="nil"/>
            </w:tcBorders>
            <w:shd w:val="clear" w:color="auto" w:fill="auto"/>
            <w:noWrap/>
            <w:vAlign w:val="center"/>
            <w:hideMark/>
          </w:tcPr>
          <w:p w14:paraId="011E6AF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1681</w:t>
            </w:r>
          </w:p>
        </w:tc>
        <w:tc>
          <w:tcPr>
            <w:tcW w:w="879" w:type="dxa"/>
            <w:tcBorders>
              <w:top w:val="nil"/>
              <w:left w:val="nil"/>
              <w:bottom w:val="nil"/>
              <w:right w:val="nil"/>
            </w:tcBorders>
            <w:shd w:val="clear" w:color="auto" w:fill="auto"/>
            <w:noWrap/>
            <w:vAlign w:val="center"/>
            <w:hideMark/>
          </w:tcPr>
          <w:p w14:paraId="06FA53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682821.16</w:t>
            </w:r>
          </w:p>
        </w:tc>
        <w:tc>
          <w:tcPr>
            <w:tcW w:w="880" w:type="dxa"/>
            <w:tcBorders>
              <w:top w:val="nil"/>
              <w:left w:val="nil"/>
              <w:bottom w:val="nil"/>
              <w:right w:val="single" w:sz="4" w:space="0" w:color="auto"/>
            </w:tcBorders>
            <w:shd w:val="clear" w:color="auto" w:fill="auto"/>
            <w:noWrap/>
            <w:vAlign w:val="center"/>
            <w:hideMark/>
          </w:tcPr>
          <w:p w14:paraId="4C6B0A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2265378.85</w:t>
            </w:r>
          </w:p>
        </w:tc>
      </w:tr>
      <w:tr w:rsidR="00F12F20" w:rsidRPr="003A26F1" w14:paraId="5E7FAC3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9B0E59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w:t>
            </w:r>
          </w:p>
        </w:tc>
        <w:tc>
          <w:tcPr>
            <w:tcW w:w="879" w:type="dxa"/>
            <w:tcBorders>
              <w:top w:val="nil"/>
              <w:left w:val="nil"/>
              <w:bottom w:val="nil"/>
              <w:right w:val="nil"/>
            </w:tcBorders>
            <w:shd w:val="clear" w:color="auto" w:fill="auto"/>
            <w:noWrap/>
            <w:vAlign w:val="center"/>
            <w:hideMark/>
          </w:tcPr>
          <w:p w14:paraId="026514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690661.40</w:t>
            </w:r>
          </w:p>
        </w:tc>
        <w:tc>
          <w:tcPr>
            <w:tcW w:w="880" w:type="dxa"/>
            <w:tcBorders>
              <w:top w:val="nil"/>
              <w:left w:val="nil"/>
              <w:bottom w:val="nil"/>
              <w:right w:val="single" w:sz="4" w:space="0" w:color="auto"/>
            </w:tcBorders>
            <w:shd w:val="clear" w:color="auto" w:fill="auto"/>
            <w:noWrap/>
            <w:vAlign w:val="center"/>
            <w:hideMark/>
          </w:tcPr>
          <w:p w14:paraId="7AD9A8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2269999.24</w:t>
            </w:r>
          </w:p>
        </w:tc>
        <w:tc>
          <w:tcPr>
            <w:tcW w:w="780" w:type="dxa"/>
            <w:tcBorders>
              <w:top w:val="nil"/>
              <w:left w:val="nil"/>
              <w:bottom w:val="nil"/>
              <w:right w:val="nil"/>
            </w:tcBorders>
            <w:shd w:val="clear" w:color="auto" w:fill="auto"/>
            <w:noWrap/>
            <w:vAlign w:val="center"/>
            <w:hideMark/>
          </w:tcPr>
          <w:p w14:paraId="0B0FB05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947</w:t>
            </w:r>
          </w:p>
        </w:tc>
        <w:tc>
          <w:tcPr>
            <w:tcW w:w="879" w:type="dxa"/>
            <w:tcBorders>
              <w:top w:val="nil"/>
              <w:left w:val="nil"/>
              <w:bottom w:val="nil"/>
              <w:right w:val="nil"/>
            </w:tcBorders>
            <w:shd w:val="clear" w:color="auto" w:fill="auto"/>
            <w:noWrap/>
            <w:vAlign w:val="center"/>
            <w:hideMark/>
          </w:tcPr>
          <w:p w14:paraId="73ECF9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686767.59</w:t>
            </w:r>
          </w:p>
        </w:tc>
        <w:tc>
          <w:tcPr>
            <w:tcW w:w="880" w:type="dxa"/>
            <w:tcBorders>
              <w:top w:val="nil"/>
              <w:left w:val="nil"/>
              <w:bottom w:val="nil"/>
              <w:right w:val="single" w:sz="4" w:space="0" w:color="auto"/>
            </w:tcBorders>
            <w:shd w:val="clear" w:color="auto" w:fill="auto"/>
            <w:noWrap/>
            <w:vAlign w:val="center"/>
            <w:hideMark/>
          </w:tcPr>
          <w:p w14:paraId="65270C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2266081.25</w:t>
            </w:r>
          </w:p>
        </w:tc>
        <w:tc>
          <w:tcPr>
            <w:tcW w:w="780" w:type="dxa"/>
            <w:tcBorders>
              <w:top w:val="nil"/>
              <w:left w:val="nil"/>
              <w:bottom w:val="nil"/>
              <w:right w:val="nil"/>
            </w:tcBorders>
            <w:shd w:val="clear" w:color="auto" w:fill="auto"/>
            <w:noWrap/>
            <w:vAlign w:val="center"/>
            <w:hideMark/>
          </w:tcPr>
          <w:p w14:paraId="261D080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1682</w:t>
            </w:r>
          </w:p>
        </w:tc>
        <w:tc>
          <w:tcPr>
            <w:tcW w:w="879" w:type="dxa"/>
            <w:tcBorders>
              <w:top w:val="nil"/>
              <w:left w:val="nil"/>
              <w:bottom w:val="nil"/>
              <w:right w:val="nil"/>
            </w:tcBorders>
            <w:shd w:val="clear" w:color="auto" w:fill="auto"/>
            <w:noWrap/>
            <w:vAlign w:val="center"/>
            <w:hideMark/>
          </w:tcPr>
          <w:p w14:paraId="42CAF3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682736.66</w:t>
            </w:r>
          </w:p>
        </w:tc>
        <w:tc>
          <w:tcPr>
            <w:tcW w:w="880" w:type="dxa"/>
            <w:tcBorders>
              <w:top w:val="nil"/>
              <w:left w:val="nil"/>
              <w:bottom w:val="nil"/>
              <w:right w:val="single" w:sz="4" w:space="0" w:color="auto"/>
            </w:tcBorders>
            <w:shd w:val="clear" w:color="auto" w:fill="auto"/>
            <w:noWrap/>
            <w:vAlign w:val="center"/>
            <w:hideMark/>
          </w:tcPr>
          <w:p w14:paraId="7EE97D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2265431.46</w:t>
            </w:r>
          </w:p>
        </w:tc>
      </w:tr>
      <w:tr w:rsidR="00F12F20" w:rsidRPr="003A26F1" w14:paraId="26D79D5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2FE1C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w:t>
            </w:r>
          </w:p>
        </w:tc>
        <w:tc>
          <w:tcPr>
            <w:tcW w:w="879" w:type="dxa"/>
            <w:tcBorders>
              <w:top w:val="nil"/>
              <w:left w:val="nil"/>
              <w:bottom w:val="nil"/>
              <w:right w:val="nil"/>
            </w:tcBorders>
            <w:shd w:val="clear" w:color="auto" w:fill="auto"/>
            <w:noWrap/>
            <w:vAlign w:val="center"/>
            <w:hideMark/>
          </w:tcPr>
          <w:p w14:paraId="49997E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690662.08</w:t>
            </w:r>
          </w:p>
        </w:tc>
        <w:tc>
          <w:tcPr>
            <w:tcW w:w="880" w:type="dxa"/>
            <w:tcBorders>
              <w:top w:val="nil"/>
              <w:left w:val="nil"/>
              <w:bottom w:val="nil"/>
              <w:right w:val="single" w:sz="4" w:space="0" w:color="auto"/>
            </w:tcBorders>
            <w:shd w:val="clear" w:color="auto" w:fill="auto"/>
            <w:noWrap/>
            <w:vAlign w:val="center"/>
            <w:hideMark/>
          </w:tcPr>
          <w:p w14:paraId="20A424D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2269972.27</w:t>
            </w:r>
          </w:p>
        </w:tc>
        <w:tc>
          <w:tcPr>
            <w:tcW w:w="780" w:type="dxa"/>
            <w:tcBorders>
              <w:top w:val="nil"/>
              <w:left w:val="nil"/>
              <w:bottom w:val="nil"/>
              <w:right w:val="nil"/>
            </w:tcBorders>
            <w:shd w:val="clear" w:color="auto" w:fill="auto"/>
            <w:noWrap/>
            <w:vAlign w:val="center"/>
            <w:hideMark/>
          </w:tcPr>
          <w:p w14:paraId="54256BE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948</w:t>
            </w:r>
          </w:p>
        </w:tc>
        <w:tc>
          <w:tcPr>
            <w:tcW w:w="879" w:type="dxa"/>
            <w:tcBorders>
              <w:top w:val="nil"/>
              <w:left w:val="nil"/>
              <w:bottom w:val="nil"/>
              <w:right w:val="nil"/>
            </w:tcBorders>
            <w:shd w:val="clear" w:color="auto" w:fill="auto"/>
            <w:noWrap/>
            <w:vAlign w:val="center"/>
            <w:hideMark/>
          </w:tcPr>
          <w:p w14:paraId="3AA927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686766.76</w:t>
            </w:r>
          </w:p>
        </w:tc>
        <w:tc>
          <w:tcPr>
            <w:tcW w:w="880" w:type="dxa"/>
            <w:tcBorders>
              <w:top w:val="nil"/>
              <w:left w:val="nil"/>
              <w:bottom w:val="nil"/>
              <w:right w:val="single" w:sz="4" w:space="0" w:color="auto"/>
            </w:tcBorders>
            <w:shd w:val="clear" w:color="auto" w:fill="auto"/>
            <w:noWrap/>
            <w:vAlign w:val="center"/>
            <w:hideMark/>
          </w:tcPr>
          <w:p w14:paraId="0664F3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2266079.34</w:t>
            </w:r>
          </w:p>
        </w:tc>
        <w:tc>
          <w:tcPr>
            <w:tcW w:w="780" w:type="dxa"/>
            <w:tcBorders>
              <w:top w:val="nil"/>
              <w:left w:val="nil"/>
              <w:bottom w:val="nil"/>
              <w:right w:val="nil"/>
            </w:tcBorders>
            <w:shd w:val="clear" w:color="auto" w:fill="auto"/>
            <w:noWrap/>
            <w:vAlign w:val="center"/>
            <w:hideMark/>
          </w:tcPr>
          <w:p w14:paraId="69D921D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1683</w:t>
            </w:r>
          </w:p>
        </w:tc>
        <w:tc>
          <w:tcPr>
            <w:tcW w:w="879" w:type="dxa"/>
            <w:tcBorders>
              <w:top w:val="nil"/>
              <w:left w:val="nil"/>
              <w:bottom w:val="nil"/>
              <w:right w:val="nil"/>
            </w:tcBorders>
            <w:shd w:val="clear" w:color="auto" w:fill="auto"/>
            <w:noWrap/>
            <w:vAlign w:val="center"/>
            <w:hideMark/>
          </w:tcPr>
          <w:p w14:paraId="49F4BE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682704.92</w:t>
            </w:r>
          </w:p>
        </w:tc>
        <w:tc>
          <w:tcPr>
            <w:tcW w:w="880" w:type="dxa"/>
            <w:tcBorders>
              <w:top w:val="nil"/>
              <w:left w:val="nil"/>
              <w:bottom w:val="nil"/>
              <w:right w:val="single" w:sz="4" w:space="0" w:color="auto"/>
            </w:tcBorders>
            <w:shd w:val="clear" w:color="auto" w:fill="auto"/>
            <w:noWrap/>
            <w:vAlign w:val="center"/>
            <w:hideMark/>
          </w:tcPr>
          <w:p w14:paraId="4D2BDD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2265451.84</w:t>
            </w:r>
          </w:p>
        </w:tc>
      </w:tr>
      <w:tr w:rsidR="00F12F20" w:rsidRPr="003A26F1" w14:paraId="2F09AFD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8BCC03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w:t>
            </w:r>
          </w:p>
        </w:tc>
        <w:tc>
          <w:tcPr>
            <w:tcW w:w="879" w:type="dxa"/>
            <w:tcBorders>
              <w:top w:val="nil"/>
              <w:left w:val="nil"/>
              <w:bottom w:val="nil"/>
              <w:right w:val="nil"/>
            </w:tcBorders>
            <w:shd w:val="clear" w:color="auto" w:fill="auto"/>
            <w:noWrap/>
            <w:vAlign w:val="center"/>
            <w:hideMark/>
          </w:tcPr>
          <w:p w14:paraId="3C25F5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690663.00</w:t>
            </w:r>
          </w:p>
        </w:tc>
        <w:tc>
          <w:tcPr>
            <w:tcW w:w="880" w:type="dxa"/>
            <w:tcBorders>
              <w:top w:val="nil"/>
              <w:left w:val="nil"/>
              <w:bottom w:val="nil"/>
              <w:right w:val="single" w:sz="4" w:space="0" w:color="auto"/>
            </w:tcBorders>
            <w:shd w:val="clear" w:color="auto" w:fill="auto"/>
            <w:noWrap/>
            <w:vAlign w:val="center"/>
            <w:hideMark/>
          </w:tcPr>
          <w:p w14:paraId="174C4B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2269972.00</w:t>
            </w:r>
          </w:p>
        </w:tc>
        <w:tc>
          <w:tcPr>
            <w:tcW w:w="780" w:type="dxa"/>
            <w:tcBorders>
              <w:top w:val="nil"/>
              <w:left w:val="nil"/>
              <w:bottom w:val="nil"/>
              <w:right w:val="nil"/>
            </w:tcBorders>
            <w:shd w:val="clear" w:color="auto" w:fill="auto"/>
            <w:noWrap/>
            <w:vAlign w:val="center"/>
            <w:hideMark/>
          </w:tcPr>
          <w:p w14:paraId="64F546D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949</w:t>
            </w:r>
          </w:p>
        </w:tc>
        <w:tc>
          <w:tcPr>
            <w:tcW w:w="879" w:type="dxa"/>
            <w:tcBorders>
              <w:top w:val="nil"/>
              <w:left w:val="nil"/>
              <w:bottom w:val="nil"/>
              <w:right w:val="nil"/>
            </w:tcBorders>
            <w:shd w:val="clear" w:color="auto" w:fill="auto"/>
            <w:noWrap/>
            <w:vAlign w:val="center"/>
            <w:hideMark/>
          </w:tcPr>
          <w:p w14:paraId="30ABAE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686765.81</w:t>
            </w:r>
          </w:p>
        </w:tc>
        <w:tc>
          <w:tcPr>
            <w:tcW w:w="880" w:type="dxa"/>
            <w:tcBorders>
              <w:top w:val="nil"/>
              <w:left w:val="nil"/>
              <w:bottom w:val="nil"/>
              <w:right w:val="single" w:sz="4" w:space="0" w:color="auto"/>
            </w:tcBorders>
            <w:shd w:val="clear" w:color="auto" w:fill="auto"/>
            <w:noWrap/>
            <w:vAlign w:val="center"/>
            <w:hideMark/>
          </w:tcPr>
          <w:p w14:paraId="455428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2266077.34</w:t>
            </w:r>
          </w:p>
        </w:tc>
        <w:tc>
          <w:tcPr>
            <w:tcW w:w="780" w:type="dxa"/>
            <w:tcBorders>
              <w:top w:val="nil"/>
              <w:left w:val="nil"/>
              <w:bottom w:val="nil"/>
              <w:right w:val="nil"/>
            </w:tcBorders>
            <w:shd w:val="clear" w:color="auto" w:fill="auto"/>
            <w:noWrap/>
            <w:vAlign w:val="center"/>
            <w:hideMark/>
          </w:tcPr>
          <w:p w14:paraId="4894F3E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1684</w:t>
            </w:r>
          </w:p>
        </w:tc>
        <w:tc>
          <w:tcPr>
            <w:tcW w:w="879" w:type="dxa"/>
            <w:tcBorders>
              <w:top w:val="nil"/>
              <w:left w:val="nil"/>
              <w:bottom w:val="nil"/>
              <w:right w:val="nil"/>
            </w:tcBorders>
            <w:shd w:val="clear" w:color="auto" w:fill="auto"/>
            <w:noWrap/>
            <w:vAlign w:val="center"/>
            <w:hideMark/>
          </w:tcPr>
          <w:p w14:paraId="155CA9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682675.37</w:t>
            </w:r>
          </w:p>
        </w:tc>
        <w:tc>
          <w:tcPr>
            <w:tcW w:w="880" w:type="dxa"/>
            <w:tcBorders>
              <w:top w:val="nil"/>
              <w:left w:val="nil"/>
              <w:bottom w:val="nil"/>
              <w:right w:val="single" w:sz="4" w:space="0" w:color="auto"/>
            </w:tcBorders>
            <w:shd w:val="clear" w:color="auto" w:fill="auto"/>
            <w:noWrap/>
            <w:vAlign w:val="center"/>
            <w:hideMark/>
          </w:tcPr>
          <w:p w14:paraId="1EDD68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2265471.65</w:t>
            </w:r>
          </w:p>
        </w:tc>
      </w:tr>
      <w:tr w:rsidR="00F12F20" w:rsidRPr="003A26F1" w14:paraId="6DCC4CA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1AC06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w:t>
            </w:r>
          </w:p>
        </w:tc>
        <w:tc>
          <w:tcPr>
            <w:tcW w:w="879" w:type="dxa"/>
            <w:tcBorders>
              <w:top w:val="nil"/>
              <w:left w:val="nil"/>
              <w:bottom w:val="nil"/>
              <w:right w:val="nil"/>
            </w:tcBorders>
            <w:shd w:val="clear" w:color="auto" w:fill="auto"/>
            <w:noWrap/>
            <w:vAlign w:val="center"/>
            <w:hideMark/>
          </w:tcPr>
          <w:p w14:paraId="5F9380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690643.00</w:t>
            </w:r>
          </w:p>
        </w:tc>
        <w:tc>
          <w:tcPr>
            <w:tcW w:w="880" w:type="dxa"/>
            <w:tcBorders>
              <w:top w:val="nil"/>
              <w:left w:val="nil"/>
              <w:bottom w:val="nil"/>
              <w:right w:val="single" w:sz="4" w:space="0" w:color="auto"/>
            </w:tcBorders>
            <w:shd w:val="clear" w:color="auto" w:fill="auto"/>
            <w:noWrap/>
            <w:vAlign w:val="center"/>
            <w:hideMark/>
          </w:tcPr>
          <w:p w14:paraId="38B2C1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2269944.00</w:t>
            </w:r>
          </w:p>
        </w:tc>
        <w:tc>
          <w:tcPr>
            <w:tcW w:w="780" w:type="dxa"/>
            <w:tcBorders>
              <w:top w:val="nil"/>
              <w:left w:val="nil"/>
              <w:bottom w:val="nil"/>
              <w:right w:val="nil"/>
            </w:tcBorders>
            <w:shd w:val="clear" w:color="auto" w:fill="auto"/>
            <w:noWrap/>
            <w:vAlign w:val="center"/>
            <w:hideMark/>
          </w:tcPr>
          <w:p w14:paraId="3CC44D8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950</w:t>
            </w:r>
          </w:p>
        </w:tc>
        <w:tc>
          <w:tcPr>
            <w:tcW w:w="879" w:type="dxa"/>
            <w:tcBorders>
              <w:top w:val="nil"/>
              <w:left w:val="nil"/>
              <w:bottom w:val="nil"/>
              <w:right w:val="nil"/>
            </w:tcBorders>
            <w:shd w:val="clear" w:color="auto" w:fill="auto"/>
            <w:noWrap/>
            <w:vAlign w:val="center"/>
            <w:hideMark/>
          </w:tcPr>
          <w:p w14:paraId="51DFBC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686764.59</w:t>
            </w:r>
          </w:p>
        </w:tc>
        <w:tc>
          <w:tcPr>
            <w:tcW w:w="880" w:type="dxa"/>
            <w:tcBorders>
              <w:top w:val="nil"/>
              <w:left w:val="nil"/>
              <w:bottom w:val="nil"/>
              <w:right w:val="single" w:sz="4" w:space="0" w:color="auto"/>
            </w:tcBorders>
            <w:shd w:val="clear" w:color="auto" w:fill="auto"/>
            <w:noWrap/>
            <w:vAlign w:val="center"/>
            <w:hideMark/>
          </w:tcPr>
          <w:p w14:paraId="0F5F3A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2266074.92</w:t>
            </w:r>
          </w:p>
        </w:tc>
        <w:tc>
          <w:tcPr>
            <w:tcW w:w="780" w:type="dxa"/>
            <w:tcBorders>
              <w:top w:val="nil"/>
              <w:left w:val="nil"/>
              <w:bottom w:val="nil"/>
              <w:right w:val="nil"/>
            </w:tcBorders>
            <w:shd w:val="clear" w:color="auto" w:fill="auto"/>
            <w:noWrap/>
            <w:vAlign w:val="center"/>
            <w:hideMark/>
          </w:tcPr>
          <w:p w14:paraId="535A8DE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1685</w:t>
            </w:r>
          </w:p>
        </w:tc>
        <w:tc>
          <w:tcPr>
            <w:tcW w:w="879" w:type="dxa"/>
            <w:tcBorders>
              <w:top w:val="nil"/>
              <w:left w:val="nil"/>
              <w:bottom w:val="nil"/>
              <w:right w:val="nil"/>
            </w:tcBorders>
            <w:shd w:val="clear" w:color="auto" w:fill="auto"/>
            <w:noWrap/>
            <w:vAlign w:val="center"/>
            <w:hideMark/>
          </w:tcPr>
          <w:p w14:paraId="5402EA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682643.33</w:t>
            </w:r>
          </w:p>
        </w:tc>
        <w:tc>
          <w:tcPr>
            <w:tcW w:w="880" w:type="dxa"/>
            <w:tcBorders>
              <w:top w:val="nil"/>
              <w:left w:val="nil"/>
              <w:bottom w:val="nil"/>
              <w:right w:val="single" w:sz="4" w:space="0" w:color="auto"/>
            </w:tcBorders>
            <w:shd w:val="clear" w:color="auto" w:fill="auto"/>
            <w:noWrap/>
            <w:vAlign w:val="center"/>
            <w:hideMark/>
          </w:tcPr>
          <w:p w14:paraId="0EF1D0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2265492.91</w:t>
            </w:r>
          </w:p>
        </w:tc>
      </w:tr>
      <w:tr w:rsidR="00F12F20" w:rsidRPr="003A26F1" w14:paraId="07108E5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1A66C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w:t>
            </w:r>
          </w:p>
        </w:tc>
        <w:tc>
          <w:tcPr>
            <w:tcW w:w="879" w:type="dxa"/>
            <w:tcBorders>
              <w:top w:val="nil"/>
              <w:left w:val="nil"/>
              <w:bottom w:val="nil"/>
              <w:right w:val="nil"/>
            </w:tcBorders>
            <w:shd w:val="clear" w:color="auto" w:fill="auto"/>
            <w:noWrap/>
            <w:vAlign w:val="center"/>
            <w:hideMark/>
          </w:tcPr>
          <w:p w14:paraId="788EFB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690623.00</w:t>
            </w:r>
          </w:p>
        </w:tc>
        <w:tc>
          <w:tcPr>
            <w:tcW w:w="880" w:type="dxa"/>
            <w:tcBorders>
              <w:top w:val="nil"/>
              <w:left w:val="nil"/>
              <w:bottom w:val="nil"/>
              <w:right w:val="single" w:sz="4" w:space="0" w:color="auto"/>
            </w:tcBorders>
            <w:shd w:val="clear" w:color="auto" w:fill="auto"/>
            <w:noWrap/>
            <w:vAlign w:val="center"/>
            <w:hideMark/>
          </w:tcPr>
          <w:p w14:paraId="204EF7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2269931.00</w:t>
            </w:r>
          </w:p>
        </w:tc>
        <w:tc>
          <w:tcPr>
            <w:tcW w:w="780" w:type="dxa"/>
            <w:tcBorders>
              <w:top w:val="nil"/>
              <w:left w:val="nil"/>
              <w:bottom w:val="nil"/>
              <w:right w:val="nil"/>
            </w:tcBorders>
            <w:shd w:val="clear" w:color="auto" w:fill="auto"/>
            <w:noWrap/>
            <w:vAlign w:val="center"/>
            <w:hideMark/>
          </w:tcPr>
          <w:p w14:paraId="106C8C7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951</w:t>
            </w:r>
          </w:p>
        </w:tc>
        <w:tc>
          <w:tcPr>
            <w:tcW w:w="879" w:type="dxa"/>
            <w:tcBorders>
              <w:top w:val="nil"/>
              <w:left w:val="nil"/>
              <w:bottom w:val="nil"/>
              <w:right w:val="nil"/>
            </w:tcBorders>
            <w:shd w:val="clear" w:color="auto" w:fill="auto"/>
            <w:noWrap/>
            <w:vAlign w:val="center"/>
            <w:hideMark/>
          </w:tcPr>
          <w:p w14:paraId="2F5601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686763.41</w:t>
            </w:r>
          </w:p>
        </w:tc>
        <w:tc>
          <w:tcPr>
            <w:tcW w:w="880" w:type="dxa"/>
            <w:tcBorders>
              <w:top w:val="nil"/>
              <w:left w:val="nil"/>
              <w:bottom w:val="nil"/>
              <w:right w:val="single" w:sz="4" w:space="0" w:color="auto"/>
            </w:tcBorders>
            <w:shd w:val="clear" w:color="auto" w:fill="auto"/>
            <w:noWrap/>
            <w:vAlign w:val="center"/>
            <w:hideMark/>
          </w:tcPr>
          <w:p w14:paraId="117457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2266072.69</w:t>
            </w:r>
          </w:p>
        </w:tc>
        <w:tc>
          <w:tcPr>
            <w:tcW w:w="780" w:type="dxa"/>
            <w:tcBorders>
              <w:top w:val="nil"/>
              <w:left w:val="nil"/>
              <w:bottom w:val="nil"/>
              <w:right w:val="nil"/>
            </w:tcBorders>
            <w:shd w:val="clear" w:color="auto" w:fill="auto"/>
            <w:noWrap/>
            <w:vAlign w:val="center"/>
            <w:hideMark/>
          </w:tcPr>
          <w:p w14:paraId="374E81C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1686</w:t>
            </w:r>
          </w:p>
        </w:tc>
        <w:tc>
          <w:tcPr>
            <w:tcW w:w="879" w:type="dxa"/>
            <w:tcBorders>
              <w:top w:val="nil"/>
              <w:left w:val="nil"/>
              <w:bottom w:val="nil"/>
              <w:right w:val="nil"/>
            </w:tcBorders>
            <w:shd w:val="clear" w:color="auto" w:fill="auto"/>
            <w:noWrap/>
            <w:vAlign w:val="center"/>
            <w:hideMark/>
          </w:tcPr>
          <w:p w14:paraId="59D672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682612.58</w:t>
            </w:r>
          </w:p>
        </w:tc>
        <w:tc>
          <w:tcPr>
            <w:tcW w:w="880" w:type="dxa"/>
            <w:tcBorders>
              <w:top w:val="nil"/>
              <w:left w:val="nil"/>
              <w:bottom w:val="nil"/>
              <w:right w:val="single" w:sz="4" w:space="0" w:color="auto"/>
            </w:tcBorders>
            <w:shd w:val="clear" w:color="auto" w:fill="auto"/>
            <w:noWrap/>
            <w:vAlign w:val="center"/>
            <w:hideMark/>
          </w:tcPr>
          <w:p w14:paraId="12EC1C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2265512.82</w:t>
            </w:r>
          </w:p>
        </w:tc>
      </w:tr>
      <w:tr w:rsidR="00F12F20" w:rsidRPr="003A26F1" w14:paraId="3B3C9AD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130704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w:t>
            </w:r>
          </w:p>
        </w:tc>
        <w:tc>
          <w:tcPr>
            <w:tcW w:w="879" w:type="dxa"/>
            <w:tcBorders>
              <w:top w:val="nil"/>
              <w:left w:val="nil"/>
              <w:bottom w:val="nil"/>
              <w:right w:val="nil"/>
            </w:tcBorders>
            <w:shd w:val="clear" w:color="auto" w:fill="auto"/>
            <w:noWrap/>
            <w:vAlign w:val="center"/>
            <w:hideMark/>
          </w:tcPr>
          <w:p w14:paraId="5A5005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690606.00</w:t>
            </w:r>
          </w:p>
        </w:tc>
        <w:tc>
          <w:tcPr>
            <w:tcW w:w="880" w:type="dxa"/>
            <w:tcBorders>
              <w:top w:val="nil"/>
              <w:left w:val="nil"/>
              <w:bottom w:val="nil"/>
              <w:right w:val="single" w:sz="4" w:space="0" w:color="auto"/>
            </w:tcBorders>
            <w:shd w:val="clear" w:color="auto" w:fill="auto"/>
            <w:noWrap/>
            <w:vAlign w:val="center"/>
            <w:hideMark/>
          </w:tcPr>
          <w:p w14:paraId="4AFA36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2269938.00</w:t>
            </w:r>
          </w:p>
        </w:tc>
        <w:tc>
          <w:tcPr>
            <w:tcW w:w="780" w:type="dxa"/>
            <w:tcBorders>
              <w:top w:val="nil"/>
              <w:left w:val="nil"/>
              <w:bottom w:val="nil"/>
              <w:right w:val="nil"/>
            </w:tcBorders>
            <w:shd w:val="clear" w:color="auto" w:fill="auto"/>
            <w:noWrap/>
            <w:vAlign w:val="center"/>
            <w:hideMark/>
          </w:tcPr>
          <w:p w14:paraId="7C02ED3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952</w:t>
            </w:r>
          </w:p>
        </w:tc>
        <w:tc>
          <w:tcPr>
            <w:tcW w:w="879" w:type="dxa"/>
            <w:tcBorders>
              <w:top w:val="nil"/>
              <w:left w:val="nil"/>
              <w:bottom w:val="nil"/>
              <w:right w:val="nil"/>
            </w:tcBorders>
            <w:shd w:val="clear" w:color="auto" w:fill="auto"/>
            <w:noWrap/>
            <w:vAlign w:val="center"/>
            <w:hideMark/>
          </w:tcPr>
          <w:p w14:paraId="175403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686762.22</w:t>
            </w:r>
          </w:p>
        </w:tc>
        <w:tc>
          <w:tcPr>
            <w:tcW w:w="880" w:type="dxa"/>
            <w:tcBorders>
              <w:top w:val="nil"/>
              <w:left w:val="nil"/>
              <w:bottom w:val="nil"/>
              <w:right w:val="single" w:sz="4" w:space="0" w:color="auto"/>
            </w:tcBorders>
            <w:shd w:val="clear" w:color="auto" w:fill="auto"/>
            <w:noWrap/>
            <w:vAlign w:val="center"/>
            <w:hideMark/>
          </w:tcPr>
          <w:p w14:paraId="0D262D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2266070.52</w:t>
            </w:r>
          </w:p>
        </w:tc>
        <w:tc>
          <w:tcPr>
            <w:tcW w:w="780" w:type="dxa"/>
            <w:tcBorders>
              <w:top w:val="nil"/>
              <w:left w:val="nil"/>
              <w:bottom w:val="nil"/>
              <w:right w:val="nil"/>
            </w:tcBorders>
            <w:shd w:val="clear" w:color="auto" w:fill="auto"/>
            <w:noWrap/>
            <w:vAlign w:val="center"/>
            <w:hideMark/>
          </w:tcPr>
          <w:p w14:paraId="0CB221C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1687</w:t>
            </w:r>
          </w:p>
        </w:tc>
        <w:tc>
          <w:tcPr>
            <w:tcW w:w="879" w:type="dxa"/>
            <w:tcBorders>
              <w:top w:val="nil"/>
              <w:left w:val="nil"/>
              <w:bottom w:val="nil"/>
              <w:right w:val="nil"/>
            </w:tcBorders>
            <w:shd w:val="clear" w:color="auto" w:fill="auto"/>
            <w:noWrap/>
            <w:vAlign w:val="center"/>
            <w:hideMark/>
          </w:tcPr>
          <w:p w14:paraId="28C5CA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682580.53</w:t>
            </w:r>
          </w:p>
        </w:tc>
        <w:tc>
          <w:tcPr>
            <w:tcW w:w="880" w:type="dxa"/>
            <w:tcBorders>
              <w:top w:val="nil"/>
              <w:left w:val="nil"/>
              <w:bottom w:val="nil"/>
              <w:right w:val="single" w:sz="4" w:space="0" w:color="auto"/>
            </w:tcBorders>
            <w:shd w:val="clear" w:color="auto" w:fill="auto"/>
            <w:noWrap/>
            <w:vAlign w:val="center"/>
            <w:hideMark/>
          </w:tcPr>
          <w:p w14:paraId="47058E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2265533.58</w:t>
            </w:r>
          </w:p>
        </w:tc>
      </w:tr>
      <w:tr w:rsidR="00F12F20" w:rsidRPr="003A26F1" w14:paraId="31AC392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F0DDFD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w:t>
            </w:r>
          </w:p>
        </w:tc>
        <w:tc>
          <w:tcPr>
            <w:tcW w:w="879" w:type="dxa"/>
            <w:tcBorders>
              <w:top w:val="nil"/>
              <w:left w:val="nil"/>
              <w:bottom w:val="nil"/>
              <w:right w:val="nil"/>
            </w:tcBorders>
            <w:shd w:val="clear" w:color="auto" w:fill="auto"/>
            <w:noWrap/>
            <w:vAlign w:val="center"/>
            <w:hideMark/>
          </w:tcPr>
          <w:p w14:paraId="7251D1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690587.00</w:t>
            </w:r>
          </w:p>
        </w:tc>
        <w:tc>
          <w:tcPr>
            <w:tcW w:w="880" w:type="dxa"/>
            <w:tcBorders>
              <w:top w:val="nil"/>
              <w:left w:val="nil"/>
              <w:bottom w:val="nil"/>
              <w:right w:val="single" w:sz="4" w:space="0" w:color="auto"/>
            </w:tcBorders>
            <w:shd w:val="clear" w:color="auto" w:fill="auto"/>
            <w:noWrap/>
            <w:vAlign w:val="center"/>
            <w:hideMark/>
          </w:tcPr>
          <w:p w14:paraId="47CC54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2269944.00</w:t>
            </w:r>
          </w:p>
        </w:tc>
        <w:tc>
          <w:tcPr>
            <w:tcW w:w="780" w:type="dxa"/>
            <w:tcBorders>
              <w:top w:val="nil"/>
              <w:left w:val="nil"/>
              <w:bottom w:val="nil"/>
              <w:right w:val="nil"/>
            </w:tcBorders>
            <w:shd w:val="clear" w:color="auto" w:fill="auto"/>
            <w:noWrap/>
            <w:vAlign w:val="center"/>
            <w:hideMark/>
          </w:tcPr>
          <w:p w14:paraId="04E4E27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953</w:t>
            </w:r>
          </w:p>
        </w:tc>
        <w:tc>
          <w:tcPr>
            <w:tcW w:w="879" w:type="dxa"/>
            <w:tcBorders>
              <w:top w:val="nil"/>
              <w:left w:val="nil"/>
              <w:bottom w:val="nil"/>
              <w:right w:val="nil"/>
            </w:tcBorders>
            <w:shd w:val="clear" w:color="auto" w:fill="auto"/>
            <w:noWrap/>
            <w:vAlign w:val="center"/>
            <w:hideMark/>
          </w:tcPr>
          <w:p w14:paraId="5BD011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686761.03</w:t>
            </w:r>
          </w:p>
        </w:tc>
        <w:tc>
          <w:tcPr>
            <w:tcW w:w="880" w:type="dxa"/>
            <w:tcBorders>
              <w:top w:val="nil"/>
              <w:left w:val="nil"/>
              <w:bottom w:val="nil"/>
              <w:right w:val="single" w:sz="4" w:space="0" w:color="auto"/>
            </w:tcBorders>
            <w:shd w:val="clear" w:color="auto" w:fill="auto"/>
            <w:noWrap/>
            <w:vAlign w:val="center"/>
            <w:hideMark/>
          </w:tcPr>
          <w:p w14:paraId="583366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2266068.42</w:t>
            </w:r>
          </w:p>
        </w:tc>
        <w:tc>
          <w:tcPr>
            <w:tcW w:w="780" w:type="dxa"/>
            <w:tcBorders>
              <w:top w:val="nil"/>
              <w:left w:val="nil"/>
              <w:bottom w:val="nil"/>
              <w:right w:val="nil"/>
            </w:tcBorders>
            <w:shd w:val="clear" w:color="auto" w:fill="auto"/>
            <w:noWrap/>
            <w:vAlign w:val="center"/>
            <w:hideMark/>
          </w:tcPr>
          <w:p w14:paraId="46EE103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1688</w:t>
            </w:r>
          </w:p>
        </w:tc>
        <w:tc>
          <w:tcPr>
            <w:tcW w:w="879" w:type="dxa"/>
            <w:tcBorders>
              <w:top w:val="nil"/>
              <w:left w:val="nil"/>
              <w:bottom w:val="nil"/>
              <w:right w:val="nil"/>
            </w:tcBorders>
            <w:shd w:val="clear" w:color="auto" w:fill="auto"/>
            <w:noWrap/>
            <w:vAlign w:val="center"/>
            <w:hideMark/>
          </w:tcPr>
          <w:p w14:paraId="35F0B7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682483.57</w:t>
            </w:r>
          </w:p>
        </w:tc>
        <w:tc>
          <w:tcPr>
            <w:tcW w:w="880" w:type="dxa"/>
            <w:tcBorders>
              <w:top w:val="nil"/>
              <w:left w:val="nil"/>
              <w:bottom w:val="nil"/>
              <w:right w:val="single" w:sz="4" w:space="0" w:color="auto"/>
            </w:tcBorders>
            <w:shd w:val="clear" w:color="auto" w:fill="auto"/>
            <w:noWrap/>
            <w:vAlign w:val="center"/>
            <w:hideMark/>
          </w:tcPr>
          <w:p w14:paraId="6EBF08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2265596.38</w:t>
            </w:r>
          </w:p>
        </w:tc>
      </w:tr>
      <w:tr w:rsidR="00F12F20" w:rsidRPr="003A26F1" w14:paraId="0F0DFA2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71A103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w:t>
            </w:r>
          </w:p>
        </w:tc>
        <w:tc>
          <w:tcPr>
            <w:tcW w:w="879" w:type="dxa"/>
            <w:tcBorders>
              <w:top w:val="nil"/>
              <w:left w:val="nil"/>
              <w:bottom w:val="nil"/>
              <w:right w:val="nil"/>
            </w:tcBorders>
            <w:shd w:val="clear" w:color="auto" w:fill="auto"/>
            <w:noWrap/>
            <w:vAlign w:val="center"/>
            <w:hideMark/>
          </w:tcPr>
          <w:p w14:paraId="7DEC25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690542.00</w:t>
            </w:r>
          </w:p>
        </w:tc>
        <w:tc>
          <w:tcPr>
            <w:tcW w:w="880" w:type="dxa"/>
            <w:tcBorders>
              <w:top w:val="nil"/>
              <w:left w:val="nil"/>
              <w:bottom w:val="nil"/>
              <w:right w:val="single" w:sz="4" w:space="0" w:color="auto"/>
            </w:tcBorders>
            <w:shd w:val="clear" w:color="auto" w:fill="auto"/>
            <w:noWrap/>
            <w:vAlign w:val="center"/>
            <w:hideMark/>
          </w:tcPr>
          <w:p w14:paraId="6762E4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2269948.00</w:t>
            </w:r>
          </w:p>
        </w:tc>
        <w:tc>
          <w:tcPr>
            <w:tcW w:w="780" w:type="dxa"/>
            <w:tcBorders>
              <w:top w:val="nil"/>
              <w:left w:val="nil"/>
              <w:bottom w:val="nil"/>
              <w:right w:val="nil"/>
            </w:tcBorders>
            <w:shd w:val="clear" w:color="auto" w:fill="auto"/>
            <w:noWrap/>
            <w:vAlign w:val="center"/>
            <w:hideMark/>
          </w:tcPr>
          <w:p w14:paraId="57E7388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954</w:t>
            </w:r>
          </w:p>
        </w:tc>
        <w:tc>
          <w:tcPr>
            <w:tcW w:w="879" w:type="dxa"/>
            <w:tcBorders>
              <w:top w:val="nil"/>
              <w:left w:val="nil"/>
              <w:bottom w:val="nil"/>
              <w:right w:val="nil"/>
            </w:tcBorders>
            <w:shd w:val="clear" w:color="auto" w:fill="auto"/>
            <w:noWrap/>
            <w:vAlign w:val="center"/>
            <w:hideMark/>
          </w:tcPr>
          <w:p w14:paraId="5C71B4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686759.83</w:t>
            </w:r>
          </w:p>
        </w:tc>
        <w:tc>
          <w:tcPr>
            <w:tcW w:w="880" w:type="dxa"/>
            <w:tcBorders>
              <w:top w:val="nil"/>
              <w:left w:val="nil"/>
              <w:bottom w:val="nil"/>
              <w:right w:val="single" w:sz="4" w:space="0" w:color="auto"/>
            </w:tcBorders>
            <w:shd w:val="clear" w:color="auto" w:fill="auto"/>
            <w:noWrap/>
            <w:vAlign w:val="center"/>
            <w:hideMark/>
          </w:tcPr>
          <w:p w14:paraId="112256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2266066.37</w:t>
            </w:r>
          </w:p>
        </w:tc>
        <w:tc>
          <w:tcPr>
            <w:tcW w:w="780" w:type="dxa"/>
            <w:tcBorders>
              <w:top w:val="nil"/>
              <w:left w:val="nil"/>
              <w:bottom w:val="nil"/>
              <w:right w:val="nil"/>
            </w:tcBorders>
            <w:shd w:val="clear" w:color="auto" w:fill="auto"/>
            <w:noWrap/>
            <w:vAlign w:val="center"/>
            <w:hideMark/>
          </w:tcPr>
          <w:p w14:paraId="6D5CE46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1689</w:t>
            </w:r>
          </w:p>
        </w:tc>
        <w:tc>
          <w:tcPr>
            <w:tcW w:w="879" w:type="dxa"/>
            <w:tcBorders>
              <w:top w:val="nil"/>
              <w:left w:val="nil"/>
              <w:bottom w:val="nil"/>
              <w:right w:val="nil"/>
            </w:tcBorders>
            <w:shd w:val="clear" w:color="auto" w:fill="auto"/>
            <w:noWrap/>
            <w:vAlign w:val="center"/>
            <w:hideMark/>
          </w:tcPr>
          <w:p w14:paraId="1FB352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682421.36</w:t>
            </w:r>
          </w:p>
        </w:tc>
        <w:tc>
          <w:tcPr>
            <w:tcW w:w="880" w:type="dxa"/>
            <w:tcBorders>
              <w:top w:val="nil"/>
              <w:left w:val="nil"/>
              <w:bottom w:val="nil"/>
              <w:right w:val="single" w:sz="4" w:space="0" w:color="auto"/>
            </w:tcBorders>
            <w:shd w:val="clear" w:color="auto" w:fill="auto"/>
            <w:noWrap/>
            <w:vAlign w:val="center"/>
            <w:hideMark/>
          </w:tcPr>
          <w:p w14:paraId="3D6963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2265635.01</w:t>
            </w:r>
          </w:p>
        </w:tc>
      </w:tr>
      <w:tr w:rsidR="00F12F20" w:rsidRPr="003A26F1" w14:paraId="1E140C6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642975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220</w:t>
            </w:r>
          </w:p>
        </w:tc>
        <w:tc>
          <w:tcPr>
            <w:tcW w:w="879" w:type="dxa"/>
            <w:tcBorders>
              <w:top w:val="nil"/>
              <w:left w:val="nil"/>
              <w:bottom w:val="nil"/>
              <w:right w:val="nil"/>
            </w:tcBorders>
            <w:shd w:val="clear" w:color="auto" w:fill="auto"/>
            <w:noWrap/>
            <w:vAlign w:val="center"/>
            <w:hideMark/>
          </w:tcPr>
          <w:p w14:paraId="63B4B1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690523.40</w:t>
            </w:r>
          </w:p>
        </w:tc>
        <w:tc>
          <w:tcPr>
            <w:tcW w:w="880" w:type="dxa"/>
            <w:tcBorders>
              <w:top w:val="nil"/>
              <w:left w:val="nil"/>
              <w:bottom w:val="nil"/>
              <w:right w:val="single" w:sz="4" w:space="0" w:color="auto"/>
            </w:tcBorders>
            <w:shd w:val="clear" w:color="auto" w:fill="auto"/>
            <w:noWrap/>
            <w:vAlign w:val="center"/>
            <w:hideMark/>
          </w:tcPr>
          <w:p w14:paraId="25F864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2269938.70</w:t>
            </w:r>
          </w:p>
        </w:tc>
        <w:tc>
          <w:tcPr>
            <w:tcW w:w="780" w:type="dxa"/>
            <w:tcBorders>
              <w:top w:val="nil"/>
              <w:left w:val="nil"/>
              <w:bottom w:val="nil"/>
              <w:right w:val="nil"/>
            </w:tcBorders>
            <w:shd w:val="clear" w:color="auto" w:fill="auto"/>
            <w:noWrap/>
            <w:vAlign w:val="center"/>
            <w:hideMark/>
          </w:tcPr>
          <w:p w14:paraId="452A33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955</w:t>
            </w:r>
          </w:p>
        </w:tc>
        <w:tc>
          <w:tcPr>
            <w:tcW w:w="879" w:type="dxa"/>
            <w:tcBorders>
              <w:top w:val="nil"/>
              <w:left w:val="nil"/>
              <w:bottom w:val="nil"/>
              <w:right w:val="nil"/>
            </w:tcBorders>
            <w:shd w:val="clear" w:color="auto" w:fill="auto"/>
            <w:noWrap/>
            <w:vAlign w:val="center"/>
            <w:hideMark/>
          </w:tcPr>
          <w:p w14:paraId="7F17EF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686758.64</w:t>
            </w:r>
          </w:p>
        </w:tc>
        <w:tc>
          <w:tcPr>
            <w:tcW w:w="880" w:type="dxa"/>
            <w:tcBorders>
              <w:top w:val="nil"/>
              <w:left w:val="nil"/>
              <w:bottom w:val="nil"/>
              <w:right w:val="single" w:sz="4" w:space="0" w:color="auto"/>
            </w:tcBorders>
            <w:shd w:val="clear" w:color="auto" w:fill="auto"/>
            <w:noWrap/>
            <w:vAlign w:val="center"/>
            <w:hideMark/>
          </w:tcPr>
          <w:p w14:paraId="544D10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2266064.38</w:t>
            </w:r>
          </w:p>
        </w:tc>
        <w:tc>
          <w:tcPr>
            <w:tcW w:w="780" w:type="dxa"/>
            <w:tcBorders>
              <w:top w:val="nil"/>
              <w:left w:val="nil"/>
              <w:bottom w:val="nil"/>
              <w:right w:val="nil"/>
            </w:tcBorders>
            <w:shd w:val="clear" w:color="auto" w:fill="auto"/>
            <w:noWrap/>
            <w:vAlign w:val="center"/>
            <w:hideMark/>
          </w:tcPr>
          <w:p w14:paraId="2B8734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1690</w:t>
            </w:r>
          </w:p>
        </w:tc>
        <w:tc>
          <w:tcPr>
            <w:tcW w:w="879" w:type="dxa"/>
            <w:tcBorders>
              <w:top w:val="nil"/>
              <w:left w:val="nil"/>
              <w:bottom w:val="nil"/>
              <w:right w:val="nil"/>
            </w:tcBorders>
            <w:shd w:val="clear" w:color="auto" w:fill="auto"/>
            <w:noWrap/>
            <w:vAlign w:val="center"/>
            <w:hideMark/>
          </w:tcPr>
          <w:p w14:paraId="7CEDE5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682387.41</w:t>
            </w:r>
          </w:p>
        </w:tc>
        <w:tc>
          <w:tcPr>
            <w:tcW w:w="880" w:type="dxa"/>
            <w:tcBorders>
              <w:top w:val="nil"/>
              <w:left w:val="nil"/>
              <w:bottom w:val="nil"/>
              <w:right w:val="single" w:sz="4" w:space="0" w:color="auto"/>
            </w:tcBorders>
            <w:shd w:val="clear" w:color="auto" w:fill="auto"/>
            <w:noWrap/>
            <w:vAlign w:val="center"/>
            <w:hideMark/>
          </w:tcPr>
          <w:p w14:paraId="4D9311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2265655.70</w:t>
            </w:r>
          </w:p>
        </w:tc>
      </w:tr>
      <w:tr w:rsidR="00F12F20" w:rsidRPr="003A26F1" w14:paraId="5E58079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22BE91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221</w:t>
            </w:r>
          </w:p>
        </w:tc>
        <w:tc>
          <w:tcPr>
            <w:tcW w:w="879" w:type="dxa"/>
            <w:tcBorders>
              <w:top w:val="nil"/>
              <w:left w:val="nil"/>
              <w:bottom w:val="nil"/>
              <w:right w:val="nil"/>
            </w:tcBorders>
            <w:shd w:val="clear" w:color="auto" w:fill="auto"/>
            <w:noWrap/>
            <w:vAlign w:val="center"/>
            <w:hideMark/>
          </w:tcPr>
          <w:p w14:paraId="699ACB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690492.00</w:t>
            </w:r>
          </w:p>
        </w:tc>
        <w:tc>
          <w:tcPr>
            <w:tcW w:w="880" w:type="dxa"/>
            <w:tcBorders>
              <w:top w:val="nil"/>
              <w:left w:val="nil"/>
              <w:bottom w:val="nil"/>
              <w:right w:val="single" w:sz="4" w:space="0" w:color="auto"/>
            </w:tcBorders>
            <w:shd w:val="clear" w:color="auto" w:fill="auto"/>
            <w:noWrap/>
            <w:vAlign w:val="center"/>
            <w:hideMark/>
          </w:tcPr>
          <w:p w14:paraId="727964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2269923.00</w:t>
            </w:r>
          </w:p>
        </w:tc>
        <w:tc>
          <w:tcPr>
            <w:tcW w:w="780" w:type="dxa"/>
            <w:tcBorders>
              <w:top w:val="nil"/>
              <w:left w:val="nil"/>
              <w:bottom w:val="nil"/>
              <w:right w:val="nil"/>
            </w:tcBorders>
            <w:shd w:val="clear" w:color="auto" w:fill="auto"/>
            <w:noWrap/>
            <w:vAlign w:val="center"/>
            <w:hideMark/>
          </w:tcPr>
          <w:p w14:paraId="36076FB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956</w:t>
            </w:r>
          </w:p>
        </w:tc>
        <w:tc>
          <w:tcPr>
            <w:tcW w:w="879" w:type="dxa"/>
            <w:tcBorders>
              <w:top w:val="nil"/>
              <w:left w:val="nil"/>
              <w:bottom w:val="nil"/>
              <w:right w:val="nil"/>
            </w:tcBorders>
            <w:shd w:val="clear" w:color="auto" w:fill="auto"/>
            <w:noWrap/>
            <w:vAlign w:val="center"/>
            <w:hideMark/>
          </w:tcPr>
          <w:p w14:paraId="5656C8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686757.46</w:t>
            </w:r>
          </w:p>
        </w:tc>
        <w:tc>
          <w:tcPr>
            <w:tcW w:w="880" w:type="dxa"/>
            <w:tcBorders>
              <w:top w:val="nil"/>
              <w:left w:val="nil"/>
              <w:bottom w:val="nil"/>
              <w:right w:val="single" w:sz="4" w:space="0" w:color="auto"/>
            </w:tcBorders>
            <w:shd w:val="clear" w:color="auto" w:fill="auto"/>
            <w:noWrap/>
            <w:vAlign w:val="center"/>
            <w:hideMark/>
          </w:tcPr>
          <w:p w14:paraId="5A5025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2266062.44</w:t>
            </w:r>
          </w:p>
        </w:tc>
        <w:tc>
          <w:tcPr>
            <w:tcW w:w="780" w:type="dxa"/>
            <w:tcBorders>
              <w:top w:val="nil"/>
              <w:left w:val="nil"/>
              <w:bottom w:val="nil"/>
              <w:right w:val="nil"/>
            </w:tcBorders>
            <w:shd w:val="clear" w:color="auto" w:fill="auto"/>
            <w:noWrap/>
            <w:vAlign w:val="center"/>
            <w:hideMark/>
          </w:tcPr>
          <w:p w14:paraId="4FBA361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1691</w:t>
            </w:r>
          </w:p>
        </w:tc>
        <w:tc>
          <w:tcPr>
            <w:tcW w:w="879" w:type="dxa"/>
            <w:tcBorders>
              <w:top w:val="nil"/>
              <w:left w:val="nil"/>
              <w:bottom w:val="nil"/>
              <w:right w:val="nil"/>
            </w:tcBorders>
            <w:shd w:val="clear" w:color="auto" w:fill="auto"/>
            <w:noWrap/>
            <w:vAlign w:val="center"/>
            <w:hideMark/>
          </w:tcPr>
          <w:p w14:paraId="35BA3E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682353.39</w:t>
            </w:r>
          </w:p>
        </w:tc>
        <w:tc>
          <w:tcPr>
            <w:tcW w:w="880" w:type="dxa"/>
            <w:tcBorders>
              <w:top w:val="nil"/>
              <w:left w:val="nil"/>
              <w:bottom w:val="nil"/>
              <w:right w:val="single" w:sz="4" w:space="0" w:color="auto"/>
            </w:tcBorders>
            <w:shd w:val="clear" w:color="auto" w:fill="auto"/>
            <w:noWrap/>
            <w:vAlign w:val="center"/>
            <w:hideMark/>
          </w:tcPr>
          <w:p w14:paraId="44F0A0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2265676.48</w:t>
            </w:r>
          </w:p>
        </w:tc>
      </w:tr>
      <w:tr w:rsidR="00F12F20" w:rsidRPr="003A26F1" w14:paraId="1344E12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22711E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222</w:t>
            </w:r>
          </w:p>
        </w:tc>
        <w:tc>
          <w:tcPr>
            <w:tcW w:w="879" w:type="dxa"/>
            <w:tcBorders>
              <w:top w:val="nil"/>
              <w:left w:val="nil"/>
              <w:bottom w:val="nil"/>
              <w:right w:val="nil"/>
            </w:tcBorders>
            <w:shd w:val="clear" w:color="auto" w:fill="auto"/>
            <w:noWrap/>
            <w:vAlign w:val="center"/>
            <w:hideMark/>
          </w:tcPr>
          <w:p w14:paraId="5FE5B4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690478.00</w:t>
            </w:r>
          </w:p>
        </w:tc>
        <w:tc>
          <w:tcPr>
            <w:tcW w:w="880" w:type="dxa"/>
            <w:tcBorders>
              <w:top w:val="nil"/>
              <w:left w:val="nil"/>
              <w:bottom w:val="nil"/>
              <w:right w:val="single" w:sz="4" w:space="0" w:color="auto"/>
            </w:tcBorders>
            <w:shd w:val="clear" w:color="auto" w:fill="auto"/>
            <w:noWrap/>
            <w:vAlign w:val="center"/>
            <w:hideMark/>
          </w:tcPr>
          <w:p w14:paraId="0A3D77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2269902.00</w:t>
            </w:r>
          </w:p>
        </w:tc>
        <w:tc>
          <w:tcPr>
            <w:tcW w:w="780" w:type="dxa"/>
            <w:tcBorders>
              <w:top w:val="nil"/>
              <w:left w:val="nil"/>
              <w:bottom w:val="nil"/>
              <w:right w:val="nil"/>
            </w:tcBorders>
            <w:shd w:val="clear" w:color="auto" w:fill="auto"/>
            <w:noWrap/>
            <w:vAlign w:val="center"/>
            <w:hideMark/>
          </w:tcPr>
          <w:p w14:paraId="731AF44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957</w:t>
            </w:r>
          </w:p>
        </w:tc>
        <w:tc>
          <w:tcPr>
            <w:tcW w:w="879" w:type="dxa"/>
            <w:tcBorders>
              <w:top w:val="nil"/>
              <w:left w:val="nil"/>
              <w:bottom w:val="nil"/>
              <w:right w:val="nil"/>
            </w:tcBorders>
            <w:shd w:val="clear" w:color="auto" w:fill="auto"/>
            <w:noWrap/>
            <w:vAlign w:val="center"/>
            <w:hideMark/>
          </w:tcPr>
          <w:p w14:paraId="6C1A08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686756.29</w:t>
            </w:r>
          </w:p>
        </w:tc>
        <w:tc>
          <w:tcPr>
            <w:tcW w:w="880" w:type="dxa"/>
            <w:tcBorders>
              <w:top w:val="nil"/>
              <w:left w:val="nil"/>
              <w:bottom w:val="nil"/>
              <w:right w:val="single" w:sz="4" w:space="0" w:color="auto"/>
            </w:tcBorders>
            <w:shd w:val="clear" w:color="auto" w:fill="auto"/>
            <w:noWrap/>
            <w:vAlign w:val="center"/>
            <w:hideMark/>
          </w:tcPr>
          <w:p w14:paraId="3DBD81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2266060.56</w:t>
            </w:r>
          </w:p>
        </w:tc>
        <w:tc>
          <w:tcPr>
            <w:tcW w:w="780" w:type="dxa"/>
            <w:tcBorders>
              <w:top w:val="nil"/>
              <w:left w:val="nil"/>
              <w:bottom w:val="nil"/>
              <w:right w:val="nil"/>
            </w:tcBorders>
            <w:shd w:val="clear" w:color="auto" w:fill="auto"/>
            <w:noWrap/>
            <w:vAlign w:val="center"/>
            <w:hideMark/>
          </w:tcPr>
          <w:p w14:paraId="2A169F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1692</w:t>
            </w:r>
          </w:p>
        </w:tc>
        <w:tc>
          <w:tcPr>
            <w:tcW w:w="879" w:type="dxa"/>
            <w:tcBorders>
              <w:top w:val="nil"/>
              <w:left w:val="nil"/>
              <w:bottom w:val="nil"/>
              <w:right w:val="nil"/>
            </w:tcBorders>
            <w:shd w:val="clear" w:color="auto" w:fill="auto"/>
            <w:noWrap/>
            <w:vAlign w:val="center"/>
            <w:hideMark/>
          </w:tcPr>
          <w:p w14:paraId="4103D8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682320.74</w:t>
            </w:r>
          </w:p>
        </w:tc>
        <w:tc>
          <w:tcPr>
            <w:tcW w:w="880" w:type="dxa"/>
            <w:tcBorders>
              <w:top w:val="nil"/>
              <w:left w:val="nil"/>
              <w:bottom w:val="nil"/>
              <w:right w:val="single" w:sz="4" w:space="0" w:color="auto"/>
            </w:tcBorders>
            <w:shd w:val="clear" w:color="auto" w:fill="auto"/>
            <w:noWrap/>
            <w:vAlign w:val="center"/>
            <w:hideMark/>
          </w:tcPr>
          <w:p w14:paraId="4BA851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2265697.91</w:t>
            </w:r>
          </w:p>
        </w:tc>
      </w:tr>
      <w:tr w:rsidR="00F12F20" w:rsidRPr="003A26F1" w14:paraId="6C42318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47F572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223</w:t>
            </w:r>
          </w:p>
        </w:tc>
        <w:tc>
          <w:tcPr>
            <w:tcW w:w="879" w:type="dxa"/>
            <w:tcBorders>
              <w:top w:val="nil"/>
              <w:left w:val="nil"/>
              <w:bottom w:val="nil"/>
              <w:right w:val="nil"/>
            </w:tcBorders>
            <w:shd w:val="clear" w:color="auto" w:fill="auto"/>
            <w:noWrap/>
            <w:vAlign w:val="center"/>
            <w:hideMark/>
          </w:tcPr>
          <w:p w14:paraId="343EA0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690469.00</w:t>
            </w:r>
          </w:p>
        </w:tc>
        <w:tc>
          <w:tcPr>
            <w:tcW w:w="880" w:type="dxa"/>
            <w:tcBorders>
              <w:top w:val="nil"/>
              <w:left w:val="nil"/>
              <w:bottom w:val="nil"/>
              <w:right w:val="single" w:sz="4" w:space="0" w:color="auto"/>
            </w:tcBorders>
            <w:shd w:val="clear" w:color="auto" w:fill="auto"/>
            <w:noWrap/>
            <w:vAlign w:val="center"/>
            <w:hideMark/>
          </w:tcPr>
          <w:p w14:paraId="61A9A0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2269883.00</w:t>
            </w:r>
          </w:p>
        </w:tc>
        <w:tc>
          <w:tcPr>
            <w:tcW w:w="780" w:type="dxa"/>
            <w:tcBorders>
              <w:top w:val="nil"/>
              <w:left w:val="nil"/>
              <w:bottom w:val="nil"/>
              <w:right w:val="nil"/>
            </w:tcBorders>
            <w:shd w:val="clear" w:color="auto" w:fill="auto"/>
            <w:noWrap/>
            <w:vAlign w:val="center"/>
            <w:hideMark/>
          </w:tcPr>
          <w:p w14:paraId="43878AC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958</w:t>
            </w:r>
          </w:p>
        </w:tc>
        <w:tc>
          <w:tcPr>
            <w:tcW w:w="879" w:type="dxa"/>
            <w:tcBorders>
              <w:top w:val="nil"/>
              <w:left w:val="nil"/>
              <w:bottom w:val="nil"/>
              <w:right w:val="nil"/>
            </w:tcBorders>
            <w:shd w:val="clear" w:color="auto" w:fill="auto"/>
            <w:noWrap/>
            <w:vAlign w:val="center"/>
            <w:hideMark/>
          </w:tcPr>
          <w:p w14:paraId="41E50A7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686755.01</w:t>
            </w:r>
          </w:p>
        </w:tc>
        <w:tc>
          <w:tcPr>
            <w:tcW w:w="880" w:type="dxa"/>
            <w:tcBorders>
              <w:top w:val="nil"/>
              <w:left w:val="nil"/>
              <w:bottom w:val="nil"/>
              <w:right w:val="single" w:sz="4" w:space="0" w:color="auto"/>
            </w:tcBorders>
            <w:shd w:val="clear" w:color="auto" w:fill="auto"/>
            <w:noWrap/>
            <w:vAlign w:val="center"/>
            <w:hideMark/>
          </w:tcPr>
          <w:p w14:paraId="0ACFDE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2266058.53</w:t>
            </w:r>
          </w:p>
        </w:tc>
        <w:tc>
          <w:tcPr>
            <w:tcW w:w="780" w:type="dxa"/>
            <w:tcBorders>
              <w:top w:val="nil"/>
              <w:left w:val="nil"/>
              <w:bottom w:val="nil"/>
              <w:right w:val="nil"/>
            </w:tcBorders>
            <w:shd w:val="clear" w:color="auto" w:fill="auto"/>
            <w:noWrap/>
            <w:vAlign w:val="center"/>
            <w:hideMark/>
          </w:tcPr>
          <w:p w14:paraId="6384DDF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1693</w:t>
            </w:r>
          </w:p>
        </w:tc>
        <w:tc>
          <w:tcPr>
            <w:tcW w:w="879" w:type="dxa"/>
            <w:tcBorders>
              <w:top w:val="nil"/>
              <w:left w:val="nil"/>
              <w:bottom w:val="nil"/>
              <w:right w:val="nil"/>
            </w:tcBorders>
            <w:shd w:val="clear" w:color="auto" w:fill="auto"/>
            <w:noWrap/>
            <w:vAlign w:val="center"/>
            <w:hideMark/>
          </w:tcPr>
          <w:p w14:paraId="7B438A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682285.56</w:t>
            </w:r>
          </w:p>
        </w:tc>
        <w:tc>
          <w:tcPr>
            <w:tcW w:w="880" w:type="dxa"/>
            <w:tcBorders>
              <w:top w:val="nil"/>
              <w:left w:val="nil"/>
              <w:bottom w:val="nil"/>
              <w:right w:val="single" w:sz="4" w:space="0" w:color="auto"/>
            </w:tcBorders>
            <w:shd w:val="clear" w:color="auto" w:fill="auto"/>
            <w:noWrap/>
            <w:vAlign w:val="center"/>
            <w:hideMark/>
          </w:tcPr>
          <w:p w14:paraId="691F2E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2265720.45</w:t>
            </w:r>
          </w:p>
        </w:tc>
      </w:tr>
      <w:tr w:rsidR="00F12F20" w:rsidRPr="003A26F1" w14:paraId="7137BB5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73B58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224</w:t>
            </w:r>
          </w:p>
        </w:tc>
        <w:tc>
          <w:tcPr>
            <w:tcW w:w="879" w:type="dxa"/>
            <w:tcBorders>
              <w:top w:val="nil"/>
              <w:left w:val="nil"/>
              <w:bottom w:val="nil"/>
              <w:right w:val="nil"/>
            </w:tcBorders>
            <w:shd w:val="clear" w:color="auto" w:fill="auto"/>
            <w:noWrap/>
            <w:vAlign w:val="center"/>
            <w:hideMark/>
          </w:tcPr>
          <w:p w14:paraId="6C08DF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690471.00</w:t>
            </w:r>
          </w:p>
        </w:tc>
        <w:tc>
          <w:tcPr>
            <w:tcW w:w="880" w:type="dxa"/>
            <w:tcBorders>
              <w:top w:val="nil"/>
              <w:left w:val="nil"/>
              <w:bottom w:val="nil"/>
              <w:right w:val="single" w:sz="4" w:space="0" w:color="auto"/>
            </w:tcBorders>
            <w:shd w:val="clear" w:color="auto" w:fill="auto"/>
            <w:noWrap/>
            <w:vAlign w:val="center"/>
            <w:hideMark/>
          </w:tcPr>
          <w:p w14:paraId="2B7046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2269866.00</w:t>
            </w:r>
          </w:p>
        </w:tc>
        <w:tc>
          <w:tcPr>
            <w:tcW w:w="780" w:type="dxa"/>
            <w:tcBorders>
              <w:top w:val="nil"/>
              <w:left w:val="nil"/>
              <w:bottom w:val="nil"/>
              <w:right w:val="nil"/>
            </w:tcBorders>
            <w:shd w:val="clear" w:color="auto" w:fill="auto"/>
            <w:noWrap/>
            <w:vAlign w:val="center"/>
            <w:hideMark/>
          </w:tcPr>
          <w:p w14:paraId="0D4B41F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959</w:t>
            </w:r>
          </w:p>
        </w:tc>
        <w:tc>
          <w:tcPr>
            <w:tcW w:w="879" w:type="dxa"/>
            <w:tcBorders>
              <w:top w:val="nil"/>
              <w:left w:val="nil"/>
              <w:bottom w:val="nil"/>
              <w:right w:val="nil"/>
            </w:tcBorders>
            <w:shd w:val="clear" w:color="auto" w:fill="auto"/>
            <w:noWrap/>
            <w:vAlign w:val="center"/>
            <w:hideMark/>
          </w:tcPr>
          <w:p w14:paraId="1B2F07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686753.24</w:t>
            </w:r>
          </w:p>
        </w:tc>
        <w:tc>
          <w:tcPr>
            <w:tcW w:w="880" w:type="dxa"/>
            <w:tcBorders>
              <w:top w:val="nil"/>
              <w:left w:val="nil"/>
              <w:bottom w:val="nil"/>
              <w:right w:val="single" w:sz="4" w:space="0" w:color="auto"/>
            </w:tcBorders>
            <w:shd w:val="clear" w:color="auto" w:fill="auto"/>
            <w:noWrap/>
            <w:vAlign w:val="center"/>
            <w:hideMark/>
          </w:tcPr>
          <w:p w14:paraId="763A31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2266055.83</w:t>
            </w:r>
          </w:p>
        </w:tc>
        <w:tc>
          <w:tcPr>
            <w:tcW w:w="780" w:type="dxa"/>
            <w:tcBorders>
              <w:top w:val="nil"/>
              <w:left w:val="nil"/>
              <w:bottom w:val="nil"/>
              <w:right w:val="nil"/>
            </w:tcBorders>
            <w:shd w:val="clear" w:color="auto" w:fill="auto"/>
            <w:noWrap/>
            <w:vAlign w:val="center"/>
            <w:hideMark/>
          </w:tcPr>
          <w:p w14:paraId="3191CC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1694</w:t>
            </w:r>
          </w:p>
        </w:tc>
        <w:tc>
          <w:tcPr>
            <w:tcW w:w="879" w:type="dxa"/>
            <w:tcBorders>
              <w:top w:val="nil"/>
              <w:left w:val="nil"/>
              <w:bottom w:val="nil"/>
              <w:right w:val="nil"/>
            </w:tcBorders>
            <w:shd w:val="clear" w:color="auto" w:fill="auto"/>
            <w:noWrap/>
            <w:vAlign w:val="center"/>
            <w:hideMark/>
          </w:tcPr>
          <w:p w14:paraId="414E5D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681904.29</w:t>
            </w:r>
          </w:p>
        </w:tc>
        <w:tc>
          <w:tcPr>
            <w:tcW w:w="880" w:type="dxa"/>
            <w:tcBorders>
              <w:top w:val="nil"/>
              <w:left w:val="nil"/>
              <w:bottom w:val="nil"/>
              <w:right w:val="single" w:sz="4" w:space="0" w:color="auto"/>
            </w:tcBorders>
            <w:shd w:val="clear" w:color="auto" w:fill="auto"/>
            <w:noWrap/>
            <w:vAlign w:val="center"/>
            <w:hideMark/>
          </w:tcPr>
          <w:p w14:paraId="7663E4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2265988.73</w:t>
            </w:r>
          </w:p>
        </w:tc>
      </w:tr>
      <w:tr w:rsidR="00F12F20" w:rsidRPr="003A26F1" w14:paraId="3424077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21C02C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225</w:t>
            </w:r>
          </w:p>
        </w:tc>
        <w:tc>
          <w:tcPr>
            <w:tcW w:w="879" w:type="dxa"/>
            <w:tcBorders>
              <w:top w:val="nil"/>
              <w:left w:val="nil"/>
              <w:bottom w:val="nil"/>
              <w:right w:val="nil"/>
            </w:tcBorders>
            <w:shd w:val="clear" w:color="auto" w:fill="auto"/>
            <w:noWrap/>
            <w:vAlign w:val="center"/>
            <w:hideMark/>
          </w:tcPr>
          <w:p w14:paraId="07A463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690480.00</w:t>
            </w:r>
          </w:p>
        </w:tc>
        <w:tc>
          <w:tcPr>
            <w:tcW w:w="880" w:type="dxa"/>
            <w:tcBorders>
              <w:top w:val="nil"/>
              <w:left w:val="nil"/>
              <w:bottom w:val="nil"/>
              <w:right w:val="single" w:sz="4" w:space="0" w:color="auto"/>
            </w:tcBorders>
            <w:shd w:val="clear" w:color="auto" w:fill="auto"/>
            <w:noWrap/>
            <w:vAlign w:val="center"/>
            <w:hideMark/>
          </w:tcPr>
          <w:p w14:paraId="489702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2269852.00</w:t>
            </w:r>
          </w:p>
        </w:tc>
        <w:tc>
          <w:tcPr>
            <w:tcW w:w="780" w:type="dxa"/>
            <w:tcBorders>
              <w:top w:val="nil"/>
              <w:left w:val="nil"/>
              <w:bottom w:val="nil"/>
              <w:right w:val="nil"/>
            </w:tcBorders>
            <w:shd w:val="clear" w:color="auto" w:fill="auto"/>
            <w:noWrap/>
            <w:vAlign w:val="center"/>
            <w:hideMark/>
          </w:tcPr>
          <w:p w14:paraId="6439805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960</w:t>
            </w:r>
          </w:p>
        </w:tc>
        <w:tc>
          <w:tcPr>
            <w:tcW w:w="879" w:type="dxa"/>
            <w:tcBorders>
              <w:top w:val="nil"/>
              <w:left w:val="nil"/>
              <w:bottom w:val="nil"/>
              <w:right w:val="nil"/>
            </w:tcBorders>
            <w:shd w:val="clear" w:color="auto" w:fill="auto"/>
            <w:noWrap/>
            <w:vAlign w:val="center"/>
            <w:hideMark/>
          </w:tcPr>
          <w:p w14:paraId="0CFDB5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686751.39</w:t>
            </w:r>
          </w:p>
        </w:tc>
        <w:tc>
          <w:tcPr>
            <w:tcW w:w="880" w:type="dxa"/>
            <w:tcBorders>
              <w:top w:val="nil"/>
              <w:left w:val="nil"/>
              <w:bottom w:val="nil"/>
              <w:right w:val="single" w:sz="4" w:space="0" w:color="auto"/>
            </w:tcBorders>
            <w:shd w:val="clear" w:color="auto" w:fill="auto"/>
            <w:noWrap/>
            <w:vAlign w:val="center"/>
            <w:hideMark/>
          </w:tcPr>
          <w:p w14:paraId="7C1A11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2266053.18</w:t>
            </w:r>
          </w:p>
        </w:tc>
        <w:tc>
          <w:tcPr>
            <w:tcW w:w="780" w:type="dxa"/>
            <w:tcBorders>
              <w:top w:val="nil"/>
              <w:left w:val="nil"/>
              <w:bottom w:val="nil"/>
              <w:right w:val="nil"/>
            </w:tcBorders>
            <w:shd w:val="clear" w:color="auto" w:fill="auto"/>
            <w:noWrap/>
            <w:vAlign w:val="center"/>
            <w:hideMark/>
          </w:tcPr>
          <w:p w14:paraId="0F0FA83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1695</w:t>
            </w:r>
          </w:p>
        </w:tc>
        <w:tc>
          <w:tcPr>
            <w:tcW w:w="879" w:type="dxa"/>
            <w:tcBorders>
              <w:top w:val="nil"/>
              <w:left w:val="nil"/>
              <w:bottom w:val="nil"/>
              <w:right w:val="nil"/>
            </w:tcBorders>
            <w:shd w:val="clear" w:color="auto" w:fill="auto"/>
            <w:noWrap/>
            <w:vAlign w:val="center"/>
            <w:hideMark/>
          </w:tcPr>
          <w:p w14:paraId="66B4B9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682042.91</w:t>
            </w:r>
          </w:p>
        </w:tc>
        <w:tc>
          <w:tcPr>
            <w:tcW w:w="880" w:type="dxa"/>
            <w:tcBorders>
              <w:top w:val="nil"/>
              <w:left w:val="nil"/>
              <w:bottom w:val="nil"/>
              <w:right w:val="single" w:sz="4" w:space="0" w:color="auto"/>
            </w:tcBorders>
            <w:shd w:val="clear" w:color="auto" w:fill="auto"/>
            <w:noWrap/>
            <w:vAlign w:val="center"/>
            <w:hideMark/>
          </w:tcPr>
          <w:p w14:paraId="3E4D3C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2266185.73</w:t>
            </w:r>
          </w:p>
        </w:tc>
      </w:tr>
      <w:tr w:rsidR="00F12F20" w:rsidRPr="003A26F1" w14:paraId="6920F6B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53ED6F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226</w:t>
            </w:r>
          </w:p>
        </w:tc>
        <w:tc>
          <w:tcPr>
            <w:tcW w:w="879" w:type="dxa"/>
            <w:tcBorders>
              <w:top w:val="nil"/>
              <w:left w:val="nil"/>
              <w:bottom w:val="nil"/>
              <w:right w:val="nil"/>
            </w:tcBorders>
            <w:shd w:val="clear" w:color="auto" w:fill="auto"/>
            <w:noWrap/>
            <w:vAlign w:val="center"/>
            <w:hideMark/>
          </w:tcPr>
          <w:p w14:paraId="36C8A1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690489.00</w:t>
            </w:r>
          </w:p>
        </w:tc>
        <w:tc>
          <w:tcPr>
            <w:tcW w:w="880" w:type="dxa"/>
            <w:tcBorders>
              <w:top w:val="nil"/>
              <w:left w:val="nil"/>
              <w:bottom w:val="nil"/>
              <w:right w:val="single" w:sz="4" w:space="0" w:color="auto"/>
            </w:tcBorders>
            <w:shd w:val="clear" w:color="auto" w:fill="auto"/>
            <w:noWrap/>
            <w:vAlign w:val="center"/>
            <w:hideMark/>
          </w:tcPr>
          <w:p w14:paraId="49E131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2269836.00</w:t>
            </w:r>
          </w:p>
        </w:tc>
        <w:tc>
          <w:tcPr>
            <w:tcW w:w="780" w:type="dxa"/>
            <w:tcBorders>
              <w:top w:val="nil"/>
              <w:left w:val="nil"/>
              <w:bottom w:val="nil"/>
              <w:right w:val="nil"/>
            </w:tcBorders>
            <w:shd w:val="clear" w:color="auto" w:fill="auto"/>
            <w:noWrap/>
            <w:vAlign w:val="center"/>
            <w:hideMark/>
          </w:tcPr>
          <w:p w14:paraId="5F3AF1B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961</w:t>
            </w:r>
          </w:p>
        </w:tc>
        <w:tc>
          <w:tcPr>
            <w:tcW w:w="879" w:type="dxa"/>
            <w:tcBorders>
              <w:top w:val="nil"/>
              <w:left w:val="nil"/>
              <w:bottom w:val="nil"/>
              <w:right w:val="nil"/>
            </w:tcBorders>
            <w:shd w:val="clear" w:color="auto" w:fill="auto"/>
            <w:noWrap/>
            <w:vAlign w:val="center"/>
            <w:hideMark/>
          </w:tcPr>
          <w:p w14:paraId="7356F0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686749.64</w:t>
            </w:r>
          </w:p>
        </w:tc>
        <w:tc>
          <w:tcPr>
            <w:tcW w:w="880" w:type="dxa"/>
            <w:tcBorders>
              <w:top w:val="nil"/>
              <w:left w:val="nil"/>
              <w:bottom w:val="nil"/>
              <w:right w:val="single" w:sz="4" w:space="0" w:color="auto"/>
            </w:tcBorders>
            <w:shd w:val="clear" w:color="auto" w:fill="auto"/>
            <w:noWrap/>
            <w:vAlign w:val="center"/>
            <w:hideMark/>
          </w:tcPr>
          <w:p w14:paraId="694A2A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2266050.78</w:t>
            </w:r>
          </w:p>
        </w:tc>
        <w:tc>
          <w:tcPr>
            <w:tcW w:w="780" w:type="dxa"/>
            <w:tcBorders>
              <w:top w:val="nil"/>
              <w:left w:val="nil"/>
              <w:bottom w:val="nil"/>
              <w:right w:val="nil"/>
            </w:tcBorders>
            <w:shd w:val="clear" w:color="auto" w:fill="auto"/>
            <w:noWrap/>
            <w:vAlign w:val="center"/>
            <w:hideMark/>
          </w:tcPr>
          <w:p w14:paraId="5D4B47B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1696</w:t>
            </w:r>
          </w:p>
        </w:tc>
        <w:tc>
          <w:tcPr>
            <w:tcW w:w="879" w:type="dxa"/>
            <w:tcBorders>
              <w:top w:val="nil"/>
              <w:left w:val="nil"/>
              <w:bottom w:val="nil"/>
              <w:right w:val="nil"/>
            </w:tcBorders>
            <w:shd w:val="clear" w:color="auto" w:fill="auto"/>
            <w:noWrap/>
            <w:vAlign w:val="center"/>
            <w:hideMark/>
          </w:tcPr>
          <w:p w14:paraId="2C0BB5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682461.73</w:t>
            </w:r>
          </w:p>
        </w:tc>
        <w:tc>
          <w:tcPr>
            <w:tcW w:w="880" w:type="dxa"/>
            <w:tcBorders>
              <w:top w:val="nil"/>
              <w:left w:val="nil"/>
              <w:bottom w:val="nil"/>
              <w:right w:val="single" w:sz="4" w:space="0" w:color="auto"/>
            </w:tcBorders>
            <w:shd w:val="clear" w:color="auto" w:fill="auto"/>
            <w:noWrap/>
            <w:vAlign w:val="center"/>
            <w:hideMark/>
          </w:tcPr>
          <w:p w14:paraId="583E4D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2266324.33</w:t>
            </w:r>
          </w:p>
        </w:tc>
      </w:tr>
      <w:tr w:rsidR="00F12F20" w:rsidRPr="003A26F1" w14:paraId="20AF33C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0A50E7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227</w:t>
            </w:r>
          </w:p>
        </w:tc>
        <w:tc>
          <w:tcPr>
            <w:tcW w:w="879" w:type="dxa"/>
            <w:tcBorders>
              <w:top w:val="nil"/>
              <w:left w:val="nil"/>
              <w:bottom w:val="nil"/>
              <w:right w:val="nil"/>
            </w:tcBorders>
            <w:shd w:val="clear" w:color="auto" w:fill="auto"/>
            <w:noWrap/>
            <w:vAlign w:val="center"/>
            <w:hideMark/>
          </w:tcPr>
          <w:p w14:paraId="4728B2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690491.00</w:t>
            </w:r>
          </w:p>
        </w:tc>
        <w:tc>
          <w:tcPr>
            <w:tcW w:w="880" w:type="dxa"/>
            <w:tcBorders>
              <w:top w:val="nil"/>
              <w:left w:val="nil"/>
              <w:bottom w:val="nil"/>
              <w:right w:val="single" w:sz="4" w:space="0" w:color="auto"/>
            </w:tcBorders>
            <w:shd w:val="clear" w:color="auto" w:fill="auto"/>
            <w:noWrap/>
            <w:vAlign w:val="center"/>
            <w:hideMark/>
          </w:tcPr>
          <w:p w14:paraId="7F45D5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2269803.00</w:t>
            </w:r>
          </w:p>
        </w:tc>
        <w:tc>
          <w:tcPr>
            <w:tcW w:w="780" w:type="dxa"/>
            <w:tcBorders>
              <w:top w:val="nil"/>
              <w:left w:val="nil"/>
              <w:bottom w:val="nil"/>
              <w:right w:val="nil"/>
            </w:tcBorders>
            <w:shd w:val="clear" w:color="auto" w:fill="auto"/>
            <w:noWrap/>
            <w:vAlign w:val="center"/>
            <w:hideMark/>
          </w:tcPr>
          <w:p w14:paraId="352CEB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962</w:t>
            </w:r>
          </w:p>
        </w:tc>
        <w:tc>
          <w:tcPr>
            <w:tcW w:w="879" w:type="dxa"/>
            <w:tcBorders>
              <w:top w:val="nil"/>
              <w:left w:val="nil"/>
              <w:bottom w:val="nil"/>
              <w:right w:val="nil"/>
            </w:tcBorders>
            <w:shd w:val="clear" w:color="auto" w:fill="auto"/>
            <w:noWrap/>
            <w:vAlign w:val="center"/>
            <w:hideMark/>
          </w:tcPr>
          <w:p w14:paraId="1759E1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686748.02</w:t>
            </w:r>
          </w:p>
        </w:tc>
        <w:tc>
          <w:tcPr>
            <w:tcW w:w="880" w:type="dxa"/>
            <w:tcBorders>
              <w:top w:val="nil"/>
              <w:left w:val="nil"/>
              <w:bottom w:val="nil"/>
              <w:right w:val="single" w:sz="4" w:space="0" w:color="auto"/>
            </w:tcBorders>
            <w:shd w:val="clear" w:color="auto" w:fill="auto"/>
            <w:noWrap/>
            <w:vAlign w:val="center"/>
            <w:hideMark/>
          </w:tcPr>
          <w:p w14:paraId="6E3298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2266048.61</w:t>
            </w:r>
          </w:p>
        </w:tc>
        <w:tc>
          <w:tcPr>
            <w:tcW w:w="780" w:type="dxa"/>
            <w:tcBorders>
              <w:top w:val="nil"/>
              <w:left w:val="nil"/>
              <w:bottom w:val="nil"/>
              <w:right w:val="nil"/>
            </w:tcBorders>
            <w:shd w:val="clear" w:color="auto" w:fill="auto"/>
            <w:noWrap/>
            <w:vAlign w:val="center"/>
            <w:hideMark/>
          </w:tcPr>
          <w:p w14:paraId="25FF7F5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1697</w:t>
            </w:r>
          </w:p>
        </w:tc>
        <w:tc>
          <w:tcPr>
            <w:tcW w:w="879" w:type="dxa"/>
            <w:tcBorders>
              <w:top w:val="nil"/>
              <w:left w:val="nil"/>
              <w:bottom w:val="nil"/>
              <w:right w:val="nil"/>
            </w:tcBorders>
            <w:shd w:val="clear" w:color="auto" w:fill="auto"/>
            <w:noWrap/>
            <w:vAlign w:val="center"/>
            <w:hideMark/>
          </w:tcPr>
          <w:p w14:paraId="55C500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682571.87</w:t>
            </w:r>
          </w:p>
        </w:tc>
        <w:tc>
          <w:tcPr>
            <w:tcW w:w="880" w:type="dxa"/>
            <w:tcBorders>
              <w:top w:val="nil"/>
              <w:left w:val="nil"/>
              <w:bottom w:val="nil"/>
              <w:right w:val="single" w:sz="4" w:space="0" w:color="auto"/>
            </w:tcBorders>
            <w:shd w:val="clear" w:color="auto" w:fill="auto"/>
            <w:noWrap/>
            <w:vAlign w:val="center"/>
            <w:hideMark/>
          </w:tcPr>
          <w:p w14:paraId="019DE0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2266368.64</w:t>
            </w:r>
          </w:p>
        </w:tc>
      </w:tr>
      <w:tr w:rsidR="00F12F20" w:rsidRPr="003A26F1" w14:paraId="583361D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C627A6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228</w:t>
            </w:r>
          </w:p>
        </w:tc>
        <w:tc>
          <w:tcPr>
            <w:tcW w:w="879" w:type="dxa"/>
            <w:tcBorders>
              <w:top w:val="nil"/>
              <w:left w:val="nil"/>
              <w:bottom w:val="nil"/>
              <w:right w:val="nil"/>
            </w:tcBorders>
            <w:shd w:val="clear" w:color="auto" w:fill="auto"/>
            <w:noWrap/>
            <w:vAlign w:val="center"/>
            <w:hideMark/>
          </w:tcPr>
          <w:p w14:paraId="68FE21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690477.00</w:t>
            </w:r>
          </w:p>
        </w:tc>
        <w:tc>
          <w:tcPr>
            <w:tcW w:w="880" w:type="dxa"/>
            <w:tcBorders>
              <w:top w:val="nil"/>
              <w:left w:val="nil"/>
              <w:bottom w:val="nil"/>
              <w:right w:val="single" w:sz="4" w:space="0" w:color="auto"/>
            </w:tcBorders>
            <w:shd w:val="clear" w:color="auto" w:fill="auto"/>
            <w:noWrap/>
            <w:vAlign w:val="center"/>
            <w:hideMark/>
          </w:tcPr>
          <w:p w14:paraId="785966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2269799.00</w:t>
            </w:r>
          </w:p>
        </w:tc>
        <w:tc>
          <w:tcPr>
            <w:tcW w:w="780" w:type="dxa"/>
            <w:tcBorders>
              <w:top w:val="nil"/>
              <w:left w:val="nil"/>
              <w:bottom w:val="nil"/>
              <w:right w:val="nil"/>
            </w:tcBorders>
            <w:shd w:val="clear" w:color="auto" w:fill="auto"/>
            <w:noWrap/>
            <w:vAlign w:val="center"/>
            <w:hideMark/>
          </w:tcPr>
          <w:p w14:paraId="18CB8A1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963</w:t>
            </w:r>
          </w:p>
        </w:tc>
        <w:tc>
          <w:tcPr>
            <w:tcW w:w="879" w:type="dxa"/>
            <w:tcBorders>
              <w:top w:val="nil"/>
              <w:left w:val="nil"/>
              <w:bottom w:val="nil"/>
              <w:right w:val="nil"/>
            </w:tcBorders>
            <w:shd w:val="clear" w:color="auto" w:fill="auto"/>
            <w:noWrap/>
            <w:vAlign w:val="center"/>
            <w:hideMark/>
          </w:tcPr>
          <w:p w14:paraId="537E81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686746.56</w:t>
            </w:r>
          </w:p>
        </w:tc>
        <w:tc>
          <w:tcPr>
            <w:tcW w:w="880" w:type="dxa"/>
            <w:tcBorders>
              <w:top w:val="nil"/>
              <w:left w:val="nil"/>
              <w:bottom w:val="nil"/>
              <w:right w:val="single" w:sz="4" w:space="0" w:color="auto"/>
            </w:tcBorders>
            <w:shd w:val="clear" w:color="auto" w:fill="auto"/>
            <w:noWrap/>
            <w:vAlign w:val="center"/>
            <w:hideMark/>
          </w:tcPr>
          <w:p w14:paraId="37346A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2266046.65</w:t>
            </w:r>
          </w:p>
        </w:tc>
        <w:tc>
          <w:tcPr>
            <w:tcW w:w="780" w:type="dxa"/>
            <w:tcBorders>
              <w:top w:val="nil"/>
              <w:left w:val="nil"/>
              <w:bottom w:val="nil"/>
              <w:right w:val="nil"/>
            </w:tcBorders>
            <w:shd w:val="clear" w:color="auto" w:fill="auto"/>
            <w:noWrap/>
            <w:vAlign w:val="center"/>
            <w:hideMark/>
          </w:tcPr>
          <w:p w14:paraId="70F7DA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1698</w:t>
            </w:r>
          </w:p>
        </w:tc>
        <w:tc>
          <w:tcPr>
            <w:tcW w:w="879" w:type="dxa"/>
            <w:tcBorders>
              <w:top w:val="nil"/>
              <w:left w:val="nil"/>
              <w:bottom w:val="nil"/>
              <w:right w:val="nil"/>
            </w:tcBorders>
            <w:shd w:val="clear" w:color="auto" w:fill="auto"/>
            <w:noWrap/>
            <w:vAlign w:val="center"/>
            <w:hideMark/>
          </w:tcPr>
          <w:p w14:paraId="6F8BDB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682660.38</w:t>
            </w:r>
          </w:p>
        </w:tc>
        <w:tc>
          <w:tcPr>
            <w:tcW w:w="880" w:type="dxa"/>
            <w:tcBorders>
              <w:top w:val="nil"/>
              <w:left w:val="nil"/>
              <w:bottom w:val="nil"/>
              <w:right w:val="single" w:sz="4" w:space="0" w:color="auto"/>
            </w:tcBorders>
            <w:shd w:val="clear" w:color="auto" w:fill="auto"/>
            <w:noWrap/>
            <w:vAlign w:val="center"/>
            <w:hideMark/>
          </w:tcPr>
          <w:p w14:paraId="636296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2266410.25</w:t>
            </w:r>
          </w:p>
        </w:tc>
      </w:tr>
      <w:tr w:rsidR="00F12F20" w:rsidRPr="003A26F1" w14:paraId="0B4DA1B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63C82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229</w:t>
            </w:r>
          </w:p>
        </w:tc>
        <w:tc>
          <w:tcPr>
            <w:tcW w:w="879" w:type="dxa"/>
            <w:tcBorders>
              <w:top w:val="nil"/>
              <w:left w:val="nil"/>
              <w:bottom w:val="nil"/>
              <w:right w:val="nil"/>
            </w:tcBorders>
            <w:shd w:val="clear" w:color="auto" w:fill="auto"/>
            <w:noWrap/>
            <w:vAlign w:val="center"/>
            <w:hideMark/>
          </w:tcPr>
          <w:p w14:paraId="1A5A6D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690458.00</w:t>
            </w:r>
          </w:p>
        </w:tc>
        <w:tc>
          <w:tcPr>
            <w:tcW w:w="880" w:type="dxa"/>
            <w:tcBorders>
              <w:top w:val="nil"/>
              <w:left w:val="nil"/>
              <w:bottom w:val="nil"/>
              <w:right w:val="single" w:sz="4" w:space="0" w:color="auto"/>
            </w:tcBorders>
            <w:shd w:val="clear" w:color="auto" w:fill="auto"/>
            <w:noWrap/>
            <w:vAlign w:val="center"/>
            <w:hideMark/>
          </w:tcPr>
          <w:p w14:paraId="1A15BB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2269770.00</w:t>
            </w:r>
          </w:p>
        </w:tc>
        <w:tc>
          <w:tcPr>
            <w:tcW w:w="780" w:type="dxa"/>
            <w:tcBorders>
              <w:top w:val="nil"/>
              <w:left w:val="nil"/>
              <w:bottom w:val="nil"/>
              <w:right w:val="nil"/>
            </w:tcBorders>
            <w:shd w:val="clear" w:color="auto" w:fill="auto"/>
            <w:noWrap/>
            <w:vAlign w:val="center"/>
            <w:hideMark/>
          </w:tcPr>
          <w:p w14:paraId="4ECE9C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964</w:t>
            </w:r>
          </w:p>
        </w:tc>
        <w:tc>
          <w:tcPr>
            <w:tcW w:w="879" w:type="dxa"/>
            <w:tcBorders>
              <w:top w:val="nil"/>
              <w:left w:val="nil"/>
              <w:bottom w:val="nil"/>
              <w:right w:val="nil"/>
            </w:tcBorders>
            <w:shd w:val="clear" w:color="auto" w:fill="auto"/>
            <w:noWrap/>
            <w:vAlign w:val="center"/>
            <w:hideMark/>
          </w:tcPr>
          <w:p w14:paraId="6749E4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686745.26</w:t>
            </w:r>
          </w:p>
        </w:tc>
        <w:tc>
          <w:tcPr>
            <w:tcW w:w="880" w:type="dxa"/>
            <w:tcBorders>
              <w:top w:val="nil"/>
              <w:left w:val="nil"/>
              <w:bottom w:val="nil"/>
              <w:right w:val="single" w:sz="4" w:space="0" w:color="auto"/>
            </w:tcBorders>
            <w:shd w:val="clear" w:color="auto" w:fill="auto"/>
            <w:noWrap/>
            <w:vAlign w:val="center"/>
            <w:hideMark/>
          </w:tcPr>
          <w:p w14:paraId="18DB7B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2266044.91</w:t>
            </w:r>
          </w:p>
        </w:tc>
        <w:tc>
          <w:tcPr>
            <w:tcW w:w="780" w:type="dxa"/>
            <w:tcBorders>
              <w:top w:val="nil"/>
              <w:left w:val="nil"/>
              <w:bottom w:val="nil"/>
              <w:right w:val="nil"/>
            </w:tcBorders>
            <w:shd w:val="clear" w:color="auto" w:fill="auto"/>
            <w:noWrap/>
            <w:vAlign w:val="center"/>
            <w:hideMark/>
          </w:tcPr>
          <w:p w14:paraId="3726F7B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1699</w:t>
            </w:r>
          </w:p>
        </w:tc>
        <w:tc>
          <w:tcPr>
            <w:tcW w:w="879" w:type="dxa"/>
            <w:tcBorders>
              <w:top w:val="nil"/>
              <w:left w:val="nil"/>
              <w:bottom w:val="nil"/>
              <w:right w:val="nil"/>
            </w:tcBorders>
            <w:shd w:val="clear" w:color="auto" w:fill="auto"/>
            <w:noWrap/>
            <w:vAlign w:val="center"/>
            <w:hideMark/>
          </w:tcPr>
          <w:p w14:paraId="6CFB3E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682663.82</w:t>
            </w:r>
          </w:p>
        </w:tc>
        <w:tc>
          <w:tcPr>
            <w:tcW w:w="880" w:type="dxa"/>
            <w:tcBorders>
              <w:top w:val="nil"/>
              <w:left w:val="nil"/>
              <w:bottom w:val="nil"/>
              <w:right w:val="single" w:sz="4" w:space="0" w:color="auto"/>
            </w:tcBorders>
            <w:shd w:val="clear" w:color="auto" w:fill="auto"/>
            <w:noWrap/>
            <w:vAlign w:val="center"/>
            <w:hideMark/>
          </w:tcPr>
          <w:p w14:paraId="7D9655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2266412.38</w:t>
            </w:r>
          </w:p>
        </w:tc>
      </w:tr>
      <w:tr w:rsidR="00F12F20" w:rsidRPr="003A26F1" w14:paraId="005B6E5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C40EC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230</w:t>
            </w:r>
          </w:p>
        </w:tc>
        <w:tc>
          <w:tcPr>
            <w:tcW w:w="879" w:type="dxa"/>
            <w:tcBorders>
              <w:top w:val="nil"/>
              <w:left w:val="nil"/>
              <w:bottom w:val="nil"/>
              <w:right w:val="nil"/>
            </w:tcBorders>
            <w:shd w:val="clear" w:color="auto" w:fill="auto"/>
            <w:noWrap/>
            <w:vAlign w:val="center"/>
            <w:hideMark/>
          </w:tcPr>
          <w:p w14:paraId="21AF65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690442.00</w:t>
            </w:r>
          </w:p>
        </w:tc>
        <w:tc>
          <w:tcPr>
            <w:tcW w:w="880" w:type="dxa"/>
            <w:tcBorders>
              <w:top w:val="nil"/>
              <w:left w:val="nil"/>
              <w:bottom w:val="nil"/>
              <w:right w:val="single" w:sz="4" w:space="0" w:color="auto"/>
            </w:tcBorders>
            <w:shd w:val="clear" w:color="auto" w:fill="auto"/>
            <w:noWrap/>
            <w:vAlign w:val="center"/>
            <w:hideMark/>
          </w:tcPr>
          <w:p w14:paraId="60E47C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2269754.00</w:t>
            </w:r>
          </w:p>
        </w:tc>
        <w:tc>
          <w:tcPr>
            <w:tcW w:w="780" w:type="dxa"/>
            <w:tcBorders>
              <w:top w:val="nil"/>
              <w:left w:val="nil"/>
              <w:bottom w:val="nil"/>
              <w:right w:val="nil"/>
            </w:tcBorders>
            <w:shd w:val="clear" w:color="auto" w:fill="auto"/>
            <w:noWrap/>
            <w:vAlign w:val="center"/>
            <w:hideMark/>
          </w:tcPr>
          <w:p w14:paraId="388055D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965</w:t>
            </w:r>
          </w:p>
        </w:tc>
        <w:tc>
          <w:tcPr>
            <w:tcW w:w="879" w:type="dxa"/>
            <w:tcBorders>
              <w:top w:val="nil"/>
              <w:left w:val="nil"/>
              <w:bottom w:val="nil"/>
              <w:right w:val="nil"/>
            </w:tcBorders>
            <w:shd w:val="clear" w:color="auto" w:fill="auto"/>
            <w:noWrap/>
            <w:vAlign w:val="center"/>
            <w:hideMark/>
          </w:tcPr>
          <w:p w14:paraId="2E6A96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686744.14</w:t>
            </w:r>
          </w:p>
        </w:tc>
        <w:tc>
          <w:tcPr>
            <w:tcW w:w="880" w:type="dxa"/>
            <w:tcBorders>
              <w:top w:val="nil"/>
              <w:left w:val="nil"/>
              <w:bottom w:val="nil"/>
              <w:right w:val="single" w:sz="4" w:space="0" w:color="auto"/>
            </w:tcBorders>
            <w:shd w:val="clear" w:color="auto" w:fill="auto"/>
            <w:noWrap/>
            <w:vAlign w:val="center"/>
            <w:hideMark/>
          </w:tcPr>
          <w:p w14:paraId="4A2B64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2266043.36</w:t>
            </w:r>
          </w:p>
        </w:tc>
        <w:tc>
          <w:tcPr>
            <w:tcW w:w="780" w:type="dxa"/>
            <w:tcBorders>
              <w:top w:val="nil"/>
              <w:left w:val="nil"/>
              <w:bottom w:val="nil"/>
              <w:right w:val="nil"/>
            </w:tcBorders>
            <w:shd w:val="clear" w:color="auto" w:fill="auto"/>
            <w:noWrap/>
            <w:vAlign w:val="center"/>
            <w:hideMark/>
          </w:tcPr>
          <w:p w14:paraId="7DBFFFA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1700</w:t>
            </w:r>
          </w:p>
        </w:tc>
        <w:tc>
          <w:tcPr>
            <w:tcW w:w="879" w:type="dxa"/>
            <w:tcBorders>
              <w:top w:val="nil"/>
              <w:left w:val="nil"/>
              <w:bottom w:val="nil"/>
              <w:right w:val="nil"/>
            </w:tcBorders>
            <w:shd w:val="clear" w:color="auto" w:fill="auto"/>
            <w:noWrap/>
            <w:vAlign w:val="center"/>
            <w:hideMark/>
          </w:tcPr>
          <w:p w14:paraId="49BF85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682473.60</w:t>
            </w:r>
          </w:p>
        </w:tc>
        <w:tc>
          <w:tcPr>
            <w:tcW w:w="880" w:type="dxa"/>
            <w:tcBorders>
              <w:top w:val="nil"/>
              <w:left w:val="nil"/>
              <w:bottom w:val="nil"/>
              <w:right w:val="single" w:sz="4" w:space="0" w:color="auto"/>
            </w:tcBorders>
            <w:shd w:val="clear" w:color="auto" w:fill="auto"/>
            <w:noWrap/>
            <w:vAlign w:val="center"/>
            <w:hideMark/>
          </w:tcPr>
          <w:p w14:paraId="5383BF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2266606.45</w:t>
            </w:r>
          </w:p>
        </w:tc>
      </w:tr>
      <w:tr w:rsidR="00F12F20" w:rsidRPr="003A26F1" w14:paraId="2451EC4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EA4B3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231</w:t>
            </w:r>
          </w:p>
        </w:tc>
        <w:tc>
          <w:tcPr>
            <w:tcW w:w="879" w:type="dxa"/>
            <w:tcBorders>
              <w:top w:val="nil"/>
              <w:left w:val="nil"/>
              <w:bottom w:val="nil"/>
              <w:right w:val="nil"/>
            </w:tcBorders>
            <w:shd w:val="clear" w:color="auto" w:fill="auto"/>
            <w:noWrap/>
            <w:vAlign w:val="center"/>
            <w:hideMark/>
          </w:tcPr>
          <w:p w14:paraId="1F93BD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690434.00</w:t>
            </w:r>
          </w:p>
        </w:tc>
        <w:tc>
          <w:tcPr>
            <w:tcW w:w="880" w:type="dxa"/>
            <w:tcBorders>
              <w:top w:val="nil"/>
              <w:left w:val="nil"/>
              <w:bottom w:val="nil"/>
              <w:right w:val="single" w:sz="4" w:space="0" w:color="auto"/>
            </w:tcBorders>
            <w:shd w:val="clear" w:color="auto" w:fill="auto"/>
            <w:noWrap/>
            <w:vAlign w:val="center"/>
            <w:hideMark/>
          </w:tcPr>
          <w:p w14:paraId="01C6DA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2269742.00</w:t>
            </w:r>
          </w:p>
        </w:tc>
        <w:tc>
          <w:tcPr>
            <w:tcW w:w="780" w:type="dxa"/>
            <w:tcBorders>
              <w:top w:val="nil"/>
              <w:left w:val="nil"/>
              <w:bottom w:val="nil"/>
              <w:right w:val="nil"/>
            </w:tcBorders>
            <w:shd w:val="clear" w:color="auto" w:fill="auto"/>
            <w:noWrap/>
            <w:vAlign w:val="center"/>
            <w:hideMark/>
          </w:tcPr>
          <w:p w14:paraId="44BF2C3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966</w:t>
            </w:r>
          </w:p>
        </w:tc>
        <w:tc>
          <w:tcPr>
            <w:tcW w:w="879" w:type="dxa"/>
            <w:tcBorders>
              <w:top w:val="nil"/>
              <w:left w:val="nil"/>
              <w:bottom w:val="nil"/>
              <w:right w:val="nil"/>
            </w:tcBorders>
            <w:shd w:val="clear" w:color="auto" w:fill="auto"/>
            <w:noWrap/>
            <w:vAlign w:val="center"/>
            <w:hideMark/>
          </w:tcPr>
          <w:p w14:paraId="750FCA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686743.21</w:t>
            </w:r>
          </w:p>
        </w:tc>
        <w:tc>
          <w:tcPr>
            <w:tcW w:w="880" w:type="dxa"/>
            <w:tcBorders>
              <w:top w:val="nil"/>
              <w:left w:val="nil"/>
              <w:bottom w:val="nil"/>
              <w:right w:val="single" w:sz="4" w:space="0" w:color="auto"/>
            </w:tcBorders>
            <w:shd w:val="clear" w:color="auto" w:fill="auto"/>
            <w:noWrap/>
            <w:vAlign w:val="center"/>
            <w:hideMark/>
          </w:tcPr>
          <w:p w14:paraId="79DA06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2266042.02</w:t>
            </w:r>
          </w:p>
        </w:tc>
        <w:tc>
          <w:tcPr>
            <w:tcW w:w="780" w:type="dxa"/>
            <w:tcBorders>
              <w:top w:val="nil"/>
              <w:left w:val="nil"/>
              <w:bottom w:val="nil"/>
              <w:right w:val="nil"/>
            </w:tcBorders>
            <w:shd w:val="clear" w:color="auto" w:fill="auto"/>
            <w:noWrap/>
            <w:vAlign w:val="center"/>
            <w:hideMark/>
          </w:tcPr>
          <w:p w14:paraId="3C36160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1701</w:t>
            </w:r>
          </w:p>
        </w:tc>
        <w:tc>
          <w:tcPr>
            <w:tcW w:w="879" w:type="dxa"/>
            <w:tcBorders>
              <w:top w:val="nil"/>
              <w:left w:val="nil"/>
              <w:bottom w:val="nil"/>
              <w:right w:val="nil"/>
            </w:tcBorders>
            <w:shd w:val="clear" w:color="auto" w:fill="auto"/>
            <w:noWrap/>
            <w:vAlign w:val="center"/>
            <w:hideMark/>
          </w:tcPr>
          <w:p w14:paraId="01F924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682837.78</w:t>
            </w:r>
          </w:p>
        </w:tc>
        <w:tc>
          <w:tcPr>
            <w:tcW w:w="880" w:type="dxa"/>
            <w:tcBorders>
              <w:top w:val="nil"/>
              <w:left w:val="nil"/>
              <w:bottom w:val="nil"/>
              <w:right w:val="single" w:sz="4" w:space="0" w:color="auto"/>
            </w:tcBorders>
            <w:shd w:val="clear" w:color="auto" w:fill="auto"/>
            <w:noWrap/>
            <w:vAlign w:val="center"/>
            <w:hideMark/>
          </w:tcPr>
          <w:p w14:paraId="4E04AC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2266971.94</w:t>
            </w:r>
          </w:p>
        </w:tc>
      </w:tr>
      <w:tr w:rsidR="00F12F20" w:rsidRPr="003A26F1" w14:paraId="6D69210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5E2FB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232</w:t>
            </w:r>
          </w:p>
        </w:tc>
        <w:tc>
          <w:tcPr>
            <w:tcW w:w="879" w:type="dxa"/>
            <w:tcBorders>
              <w:top w:val="nil"/>
              <w:left w:val="nil"/>
              <w:bottom w:val="nil"/>
              <w:right w:val="nil"/>
            </w:tcBorders>
            <w:shd w:val="clear" w:color="auto" w:fill="auto"/>
            <w:noWrap/>
            <w:vAlign w:val="center"/>
            <w:hideMark/>
          </w:tcPr>
          <w:p w14:paraId="1FD8FE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690433.84</w:t>
            </w:r>
          </w:p>
        </w:tc>
        <w:tc>
          <w:tcPr>
            <w:tcW w:w="880" w:type="dxa"/>
            <w:tcBorders>
              <w:top w:val="nil"/>
              <w:left w:val="nil"/>
              <w:bottom w:val="nil"/>
              <w:right w:val="single" w:sz="4" w:space="0" w:color="auto"/>
            </w:tcBorders>
            <w:shd w:val="clear" w:color="auto" w:fill="auto"/>
            <w:noWrap/>
            <w:vAlign w:val="center"/>
            <w:hideMark/>
          </w:tcPr>
          <w:p w14:paraId="62B4E4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2269741.78</w:t>
            </w:r>
          </w:p>
        </w:tc>
        <w:tc>
          <w:tcPr>
            <w:tcW w:w="780" w:type="dxa"/>
            <w:tcBorders>
              <w:top w:val="nil"/>
              <w:left w:val="nil"/>
              <w:bottom w:val="nil"/>
              <w:right w:val="nil"/>
            </w:tcBorders>
            <w:shd w:val="clear" w:color="auto" w:fill="auto"/>
            <w:noWrap/>
            <w:vAlign w:val="center"/>
            <w:hideMark/>
          </w:tcPr>
          <w:p w14:paraId="50A5784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967</w:t>
            </w:r>
          </w:p>
        </w:tc>
        <w:tc>
          <w:tcPr>
            <w:tcW w:w="879" w:type="dxa"/>
            <w:tcBorders>
              <w:top w:val="nil"/>
              <w:left w:val="nil"/>
              <w:bottom w:val="nil"/>
              <w:right w:val="nil"/>
            </w:tcBorders>
            <w:shd w:val="clear" w:color="auto" w:fill="auto"/>
            <w:noWrap/>
            <w:vAlign w:val="center"/>
            <w:hideMark/>
          </w:tcPr>
          <w:p w14:paraId="77039C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686742.45</w:t>
            </w:r>
          </w:p>
        </w:tc>
        <w:tc>
          <w:tcPr>
            <w:tcW w:w="880" w:type="dxa"/>
            <w:tcBorders>
              <w:top w:val="nil"/>
              <w:left w:val="nil"/>
              <w:bottom w:val="nil"/>
              <w:right w:val="single" w:sz="4" w:space="0" w:color="auto"/>
            </w:tcBorders>
            <w:shd w:val="clear" w:color="auto" w:fill="auto"/>
            <w:noWrap/>
            <w:vAlign w:val="center"/>
            <w:hideMark/>
          </w:tcPr>
          <w:p w14:paraId="609F4A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2266040.86</w:t>
            </w:r>
          </w:p>
        </w:tc>
        <w:tc>
          <w:tcPr>
            <w:tcW w:w="780" w:type="dxa"/>
            <w:tcBorders>
              <w:top w:val="nil"/>
              <w:left w:val="nil"/>
              <w:bottom w:val="nil"/>
              <w:right w:val="nil"/>
            </w:tcBorders>
            <w:shd w:val="clear" w:color="auto" w:fill="auto"/>
            <w:noWrap/>
            <w:vAlign w:val="center"/>
            <w:hideMark/>
          </w:tcPr>
          <w:p w14:paraId="59F0878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1702</w:t>
            </w:r>
          </w:p>
        </w:tc>
        <w:tc>
          <w:tcPr>
            <w:tcW w:w="879" w:type="dxa"/>
            <w:tcBorders>
              <w:top w:val="nil"/>
              <w:left w:val="nil"/>
              <w:bottom w:val="nil"/>
              <w:right w:val="nil"/>
            </w:tcBorders>
            <w:shd w:val="clear" w:color="auto" w:fill="auto"/>
            <w:noWrap/>
            <w:vAlign w:val="center"/>
            <w:hideMark/>
          </w:tcPr>
          <w:p w14:paraId="7B8C90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682854.33</w:t>
            </w:r>
          </w:p>
        </w:tc>
        <w:tc>
          <w:tcPr>
            <w:tcW w:w="880" w:type="dxa"/>
            <w:tcBorders>
              <w:top w:val="nil"/>
              <w:left w:val="nil"/>
              <w:bottom w:val="nil"/>
              <w:right w:val="single" w:sz="4" w:space="0" w:color="auto"/>
            </w:tcBorders>
            <w:shd w:val="clear" w:color="auto" w:fill="auto"/>
            <w:noWrap/>
            <w:vAlign w:val="center"/>
            <w:hideMark/>
          </w:tcPr>
          <w:p w14:paraId="5A9050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2266964.28</w:t>
            </w:r>
          </w:p>
        </w:tc>
      </w:tr>
      <w:tr w:rsidR="00F12F20" w:rsidRPr="003A26F1" w14:paraId="5C63773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5262BA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233</w:t>
            </w:r>
          </w:p>
        </w:tc>
        <w:tc>
          <w:tcPr>
            <w:tcW w:w="879" w:type="dxa"/>
            <w:tcBorders>
              <w:top w:val="nil"/>
              <w:left w:val="nil"/>
              <w:bottom w:val="nil"/>
              <w:right w:val="nil"/>
            </w:tcBorders>
            <w:shd w:val="clear" w:color="auto" w:fill="auto"/>
            <w:noWrap/>
            <w:vAlign w:val="center"/>
            <w:hideMark/>
          </w:tcPr>
          <w:p w14:paraId="546521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690428.00</w:t>
            </w:r>
          </w:p>
        </w:tc>
        <w:tc>
          <w:tcPr>
            <w:tcW w:w="880" w:type="dxa"/>
            <w:tcBorders>
              <w:top w:val="nil"/>
              <w:left w:val="nil"/>
              <w:bottom w:val="nil"/>
              <w:right w:val="single" w:sz="4" w:space="0" w:color="auto"/>
            </w:tcBorders>
            <w:shd w:val="clear" w:color="auto" w:fill="auto"/>
            <w:noWrap/>
            <w:vAlign w:val="center"/>
            <w:hideMark/>
          </w:tcPr>
          <w:p w14:paraId="46CA91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2269734.00</w:t>
            </w:r>
          </w:p>
        </w:tc>
        <w:tc>
          <w:tcPr>
            <w:tcW w:w="780" w:type="dxa"/>
            <w:tcBorders>
              <w:top w:val="nil"/>
              <w:left w:val="nil"/>
              <w:bottom w:val="nil"/>
              <w:right w:val="nil"/>
            </w:tcBorders>
            <w:shd w:val="clear" w:color="auto" w:fill="auto"/>
            <w:noWrap/>
            <w:vAlign w:val="center"/>
            <w:hideMark/>
          </w:tcPr>
          <w:p w14:paraId="644BA4B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968</w:t>
            </w:r>
          </w:p>
        </w:tc>
        <w:tc>
          <w:tcPr>
            <w:tcW w:w="879" w:type="dxa"/>
            <w:tcBorders>
              <w:top w:val="nil"/>
              <w:left w:val="nil"/>
              <w:bottom w:val="nil"/>
              <w:right w:val="nil"/>
            </w:tcBorders>
            <w:shd w:val="clear" w:color="auto" w:fill="auto"/>
            <w:noWrap/>
            <w:vAlign w:val="center"/>
            <w:hideMark/>
          </w:tcPr>
          <w:p w14:paraId="44FA75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686741.46</w:t>
            </w:r>
          </w:p>
        </w:tc>
        <w:tc>
          <w:tcPr>
            <w:tcW w:w="880" w:type="dxa"/>
            <w:tcBorders>
              <w:top w:val="nil"/>
              <w:left w:val="nil"/>
              <w:bottom w:val="nil"/>
              <w:right w:val="single" w:sz="4" w:space="0" w:color="auto"/>
            </w:tcBorders>
            <w:shd w:val="clear" w:color="auto" w:fill="auto"/>
            <w:noWrap/>
            <w:vAlign w:val="center"/>
            <w:hideMark/>
          </w:tcPr>
          <w:p w14:paraId="576DBC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2266039.21</w:t>
            </w:r>
          </w:p>
        </w:tc>
        <w:tc>
          <w:tcPr>
            <w:tcW w:w="780" w:type="dxa"/>
            <w:tcBorders>
              <w:top w:val="nil"/>
              <w:left w:val="nil"/>
              <w:bottom w:val="nil"/>
              <w:right w:val="nil"/>
            </w:tcBorders>
            <w:shd w:val="clear" w:color="auto" w:fill="auto"/>
            <w:noWrap/>
            <w:vAlign w:val="center"/>
            <w:hideMark/>
          </w:tcPr>
          <w:p w14:paraId="27D418D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1703</w:t>
            </w:r>
          </w:p>
        </w:tc>
        <w:tc>
          <w:tcPr>
            <w:tcW w:w="879" w:type="dxa"/>
            <w:tcBorders>
              <w:top w:val="nil"/>
              <w:left w:val="nil"/>
              <w:bottom w:val="nil"/>
              <w:right w:val="nil"/>
            </w:tcBorders>
            <w:shd w:val="clear" w:color="auto" w:fill="auto"/>
            <w:noWrap/>
            <w:vAlign w:val="center"/>
            <w:hideMark/>
          </w:tcPr>
          <w:p w14:paraId="0ECA9D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682939.00</w:t>
            </w:r>
          </w:p>
        </w:tc>
        <w:tc>
          <w:tcPr>
            <w:tcW w:w="880" w:type="dxa"/>
            <w:tcBorders>
              <w:top w:val="nil"/>
              <w:left w:val="nil"/>
              <w:bottom w:val="nil"/>
              <w:right w:val="single" w:sz="4" w:space="0" w:color="auto"/>
            </w:tcBorders>
            <w:shd w:val="clear" w:color="auto" w:fill="auto"/>
            <w:noWrap/>
            <w:vAlign w:val="center"/>
            <w:hideMark/>
          </w:tcPr>
          <w:p w14:paraId="0E07CD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2267044.07</w:t>
            </w:r>
          </w:p>
        </w:tc>
      </w:tr>
      <w:tr w:rsidR="00F12F20" w:rsidRPr="003A26F1" w14:paraId="1BEC568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EE1A9B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234</w:t>
            </w:r>
          </w:p>
        </w:tc>
        <w:tc>
          <w:tcPr>
            <w:tcW w:w="879" w:type="dxa"/>
            <w:tcBorders>
              <w:top w:val="nil"/>
              <w:left w:val="nil"/>
              <w:bottom w:val="nil"/>
              <w:right w:val="nil"/>
            </w:tcBorders>
            <w:shd w:val="clear" w:color="auto" w:fill="auto"/>
            <w:noWrap/>
            <w:vAlign w:val="center"/>
            <w:hideMark/>
          </w:tcPr>
          <w:p w14:paraId="62397DF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690399.00</w:t>
            </w:r>
          </w:p>
        </w:tc>
        <w:tc>
          <w:tcPr>
            <w:tcW w:w="880" w:type="dxa"/>
            <w:tcBorders>
              <w:top w:val="nil"/>
              <w:left w:val="nil"/>
              <w:bottom w:val="nil"/>
              <w:right w:val="single" w:sz="4" w:space="0" w:color="auto"/>
            </w:tcBorders>
            <w:shd w:val="clear" w:color="auto" w:fill="auto"/>
            <w:noWrap/>
            <w:vAlign w:val="center"/>
            <w:hideMark/>
          </w:tcPr>
          <w:p w14:paraId="52A16F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2269746.00</w:t>
            </w:r>
          </w:p>
        </w:tc>
        <w:tc>
          <w:tcPr>
            <w:tcW w:w="780" w:type="dxa"/>
            <w:tcBorders>
              <w:top w:val="nil"/>
              <w:left w:val="nil"/>
              <w:bottom w:val="nil"/>
              <w:right w:val="nil"/>
            </w:tcBorders>
            <w:shd w:val="clear" w:color="auto" w:fill="auto"/>
            <w:noWrap/>
            <w:vAlign w:val="center"/>
            <w:hideMark/>
          </w:tcPr>
          <w:p w14:paraId="162F14A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969</w:t>
            </w:r>
          </w:p>
        </w:tc>
        <w:tc>
          <w:tcPr>
            <w:tcW w:w="879" w:type="dxa"/>
            <w:tcBorders>
              <w:top w:val="nil"/>
              <w:left w:val="nil"/>
              <w:bottom w:val="nil"/>
              <w:right w:val="nil"/>
            </w:tcBorders>
            <w:shd w:val="clear" w:color="auto" w:fill="auto"/>
            <w:noWrap/>
            <w:vAlign w:val="center"/>
            <w:hideMark/>
          </w:tcPr>
          <w:p w14:paraId="273821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686740.42</w:t>
            </w:r>
          </w:p>
        </w:tc>
        <w:tc>
          <w:tcPr>
            <w:tcW w:w="880" w:type="dxa"/>
            <w:tcBorders>
              <w:top w:val="nil"/>
              <w:left w:val="nil"/>
              <w:bottom w:val="nil"/>
              <w:right w:val="single" w:sz="4" w:space="0" w:color="auto"/>
            </w:tcBorders>
            <w:shd w:val="clear" w:color="auto" w:fill="auto"/>
            <w:noWrap/>
            <w:vAlign w:val="center"/>
            <w:hideMark/>
          </w:tcPr>
          <w:p w14:paraId="2F7BA5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2266037.35</w:t>
            </w:r>
          </w:p>
        </w:tc>
        <w:tc>
          <w:tcPr>
            <w:tcW w:w="780" w:type="dxa"/>
            <w:tcBorders>
              <w:top w:val="nil"/>
              <w:left w:val="nil"/>
              <w:bottom w:val="nil"/>
              <w:right w:val="nil"/>
            </w:tcBorders>
            <w:shd w:val="clear" w:color="auto" w:fill="auto"/>
            <w:noWrap/>
            <w:vAlign w:val="center"/>
            <w:hideMark/>
          </w:tcPr>
          <w:p w14:paraId="358120A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1704</w:t>
            </w:r>
          </w:p>
        </w:tc>
        <w:tc>
          <w:tcPr>
            <w:tcW w:w="879" w:type="dxa"/>
            <w:tcBorders>
              <w:top w:val="nil"/>
              <w:left w:val="nil"/>
              <w:bottom w:val="nil"/>
              <w:right w:val="nil"/>
            </w:tcBorders>
            <w:shd w:val="clear" w:color="auto" w:fill="auto"/>
            <w:noWrap/>
            <w:vAlign w:val="center"/>
            <w:hideMark/>
          </w:tcPr>
          <w:p w14:paraId="35CEDB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682994.94</w:t>
            </w:r>
          </w:p>
        </w:tc>
        <w:tc>
          <w:tcPr>
            <w:tcW w:w="880" w:type="dxa"/>
            <w:tcBorders>
              <w:top w:val="nil"/>
              <w:left w:val="nil"/>
              <w:bottom w:val="nil"/>
              <w:right w:val="single" w:sz="4" w:space="0" w:color="auto"/>
            </w:tcBorders>
            <w:shd w:val="clear" w:color="auto" w:fill="auto"/>
            <w:noWrap/>
            <w:vAlign w:val="center"/>
            <w:hideMark/>
          </w:tcPr>
          <w:p w14:paraId="5BBDD0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2267090.23</w:t>
            </w:r>
          </w:p>
        </w:tc>
      </w:tr>
      <w:tr w:rsidR="00F12F20" w:rsidRPr="003A26F1" w14:paraId="40D3B36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4C0B3B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235</w:t>
            </w:r>
          </w:p>
        </w:tc>
        <w:tc>
          <w:tcPr>
            <w:tcW w:w="879" w:type="dxa"/>
            <w:tcBorders>
              <w:top w:val="nil"/>
              <w:left w:val="nil"/>
              <w:bottom w:val="nil"/>
              <w:right w:val="nil"/>
            </w:tcBorders>
            <w:shd w:val="clear" w:color="auto" w:fill="auto"/>
            <w:noWrap/>
            <w:vAlign w:val="center"/>
            <w:hideMark/>
          </w:tcPr>
          <w:p w14:paraId="7FBA52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690379.00</w:t>
            </w:r>
          </w:p>
        </w:tc>
        <w:tc>
          <w:tcPr>
            <w:tcW w:w="880" w:type="dxa"/>
            <w:tcBorders>
              <w:top w:val="nil"/>
              <w:left w:val="nil"/>
              <w:bottom w:val="nil"/>
              <w:right w:val="single" w:sz="4" w:space="0" w:color="auto"/>
            </w:tcBorders>
            <w:shd w:val="clear" w:color="auto" w:fill="auto"/>
            <w:noWrap/>
            <w:vAlign w:val="center"/>
            <w:hideMark/>
          </w:tcPr>
          <w:p w14:paraId="2A02E5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2269745.00</w:t>
            </w:r>
          </w:p>
        </w:tc>
        <w:tc>
          <w:tcPr>
            <w:tcW w:w="780" w:type="dxa"/>
            <w:tcBorders>
              <w:top w:val="nil"/>
              <w:left w:val="nil"/>
              <w:bottom w:val="nil"/>
              <w:right w:val="nil"/>
            </w:tcBorders>
            <w:shd w:val="clear" w:color="auto" w:fill="auto"/>
            <w:noWrap/>
            <w:vAlign w:val="center"/>
            <w:hideMark/>
          </w:tcPr>
          <w:p w14:paraId="4C1A30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970</w:t>
            </w:r>
          </w:p>
        </w:tc>
        <w:tc>
          <w:tcPr>
            <w:tcW w:w="879" w:type="dxa"/>
            <w:tcBorders>
              <w:top w:val="nil"/>
              <w:left w:val="nil"/>
              <w:bottom w:val="nil"/>
              <w:right w:val="nil"/>
            </w:tcBorders>
            <w:shd w:val="clear" w:color="auto" w:fill="auto"/>
            <w:noWrap/>
            <w:vAlign w:val="center"/>
            <w:hideMark/>
          </w:tcPr>
          <w:p w14:paraId="23B2B7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686739.29</w:t>
            </w:r>
          </w:p>
        </w:tc>
        <w:tc>
          <w:tcPr>
            <w:tcW w:w="880" w:type="dxa"/>
            <w:tcBorders>
              <w:top w:val="nil"/>
              <w:left w:val="nil"/>
              <w:bottom w:val="nil"/>
              <w:right w:val="single" w:sz="4" w:space="0" w:color="auto"/>
            </w:tcBorders>
            <w:shd w:val="clear" w:color="auto" w:fill="auto"/>
            <w:noWrap/>
            <w:vAlign w:val="center"/>
            <w:hideMark/>
          </w:tcPr>
          <w:p w14:paraId="1A42BD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2266035.22</w:t>
            </w:r>
          </w:p>
        </w:tc>
        <w:tc>
          <w:tcPr>
            <w:tcW w:w="780" w:type="dxa"/>
            <w:tcBorders>
              <w:top w:val="nil"/>
              <w:left w:val="nil"/>
              <w:bottom w:val="nil"/>
              <w:right w:val="nil"/>
            </w:tcBorders>
            <w:shd w:val="clear" w:color="auto" w:fill="auto"/>
            <w:noWrap/>
            <w:vAlign w:val="center"/>
            <w:hideMark/>
          </w:tcPr>
          <w:p w14:paraId="0D62D8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1705</w:t>
            </w:r>
          </w:p>
        </w:tc>
        <w:tc>
          <w:tcPr>
            <w:tcW w:w="879" w:type="dxa"/>
            <w:tcBorders>
              <w:top w:val="nil"/>
              <w:left w:val="nil"/>
              <w:bottom w:val="nil"/>
              <w:right w:val="nil"/>
            </w:tcBorders>
            <w:shd w:val="clear" w:color="auto" w:fill="auto"/>
            <w:noWrap/>
            <w:vAlign w:val="center"/>
            <w:hideMark/>
          </w:tcPr>
          <w:p w14:paraId="240847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683032.11</w:t>
            </w:r>
          </w:p>
        </w:tc>
        <w:tc>
          <w:tcPr>
            <w:tcW w:w="880" w:type="dxa"/>
            <w:tcBorders>
              <w:top w:val="nil"/>
              <w:left w:val="nil"/>
              <w:bottom w:val="nil"/>
              <w:right w:val="single" w:sz="4" w:space="0" w:color="auto"/>
            </w:tcBorders>
            <w:shd w:val="clear" w:color="auto" w:fill="auto"/>
            <w:noWrap/>
            <w:vAlign w:val="center"/>
            <w:hideMark/>
          </w:tcPr>
          <w:p w14:paraId="6CBD9A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2267122.87</w:t>
            </w:r>
          </w:p>
        </w:tc>
      </w:tr>
      <w:tr w:rsidR="00F12F20" w:rsidRPr="003A26F1" w14:paraId="463FD58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496B07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236</w:t>
            </w:r>
          </w:p>
        </w:tc>
        <w:tc>
          <w:tcPr>
            <w:tcW w:w="879" w:type="dxa"/>
            <w:tcBorders>
              <w:top w:val="nil"/>
              <w:left w:val="nil"/>
              <w:bottom w:val="nil"/>
              <w:right w:val="nil"/>
            </w:tcBorders>
            <w:shd w:val="clear" w:color="auto" w:fill="auto"/>
            <w:noWrap/>
            <w:vAlign w:val="center"/>
            <w:hideMark/>
          </w:tcPr>
          <w:p w14:paraId="73FC9F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690368.00</w:t>
            </w:r>
          </w:p>
        </w:tc>
        <w:tc>
          <w:tcPr>
            <w:tcW w:w="880" w:type="dxa"/>
            <w:tcBorders>
              <w:top w:val="nil"/>
              <w:left w:val="nil"/>
              <w:bottom w:val="nil"/>
              <w:right w:val="single" w:sz="4" w:space="0" w:color="auto"/>
            </w:tcBorders>
            <w:shd w:val="clear" w:color="auto" w:fill="auto"/>
            <w:noWrap/>
            <w:vAlign w:val="center"/>
            <w:hideMark/>
          </w:tcPr>
          <w:p w14:paraId="3D8366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2269737.00</w:t>
            </w:r>
          </w:p>
        </w:tc>
        <w:tc>
          <w:tcPr>
            <w:tcW w:w="780" w:type="dxa"/>
            <w:tcBorders>
              <w:top w:val="nil"/>
              <w:left w:val="nil"/>
              <w:bottom w:val="nil"/>
              <w:right w:val="nil"/>
            </w:tcBorders>
            <w:shd w:val="clear" w:color="auto" w:fill="auto"/>
            <w:noWrap/>
            <w:vAlign w:val="center"/>
            <w:hideMark/>
          </w:tcPr>
          <w:p w14:paraId="74F8A15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971</w:t>
            </w:r>
          </w:p>
        </w:tc>
        <w:tc>
          <w:tcPr>
            <w:tcW w:w="879" w:type="dxa"/>
            <w:tcBorders>
              <w:top w:val="nil"/>
              <w:left w:val="nil"/>
              <w:bottom w:val="nil"/>
              <w:right w:val="nil"/>
            </w:tcBorders>
            <w:shd w:val="clear" w:color="auto" w:fill="auto"/>
            <w:noWrap/>
            <w:vAlign w:val="center"/>
            <w:hideMark/>
          </w:tcPr>
          <w:p w14:paraId="015178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686738.08</w:t>
            </w:r>
          </w:p>
        </w:tc>
        <w:tc>
          <w:tcPr>
            <w:tcW w:w="880" w:type="dxa"/>
            <w:tcBorders>
              <w:top w:val="nil"/>
              <w:left w:val="nil"/>
              <w:bottom w:val="nil"/>
              <w:right w:val="single" w:sz="4" w:space="0" w:color="auto"/>
            </w:tcBorders>
            <w:shd w:val="clear" w:color="auto" w:fill="auto"/>
            <w:noWrap/>
            <w:vAlign w:val="center"/>
            <w:hideMark/>
          </w:tcPr>
          <w:p w14:paraId="2D7EB7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2266032.82</w:t>
            </w:r>
          </w:p>
        </w:tc>
        <w:tc>
          <w:tcPr>
            <w:tcW w:w="780" w:type="dxa"/>
            <w:tcBorders>
              <w:top w:val="nil"/>
              <w:left w:val="nil"/>
              <w:bottom w:val="nil"/>
              <w:right w:val="nil"/>
            </w:tcBorders>
            <w:shd w:val="clear" w:color="auto" w:fill="auto"/>
            <w:noWrap/>
            <w:vAlign w:val="center"/>
            <w:hideMark/>
          </w:tcPr>
          <w:p w14:paraId="7160953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1706</w:t>
            </w:r>
          </w:p>
        </w:tc>
        <w:tc>
          <w:tcPr>
            <w:tcW w:w="879" w:type="dxa"/>
            <w:tcBorders>
              <w:top w:val="nil"/>
              <w:left w:val="nil"/>
              <w:bottom w:val="nil"/>
              <w:right w:val="nil"/>
            </w:tcBorders>
            <w:shd w:val="clear" w:color="auto" w:fill="auto"/>
            <w:noWrap/>
            <w:vAlign w:val="center"/>
            <w:hideMark/>
          </w:tcPr>
          <w:p w14:paraId="214954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683091.03</w:t>
            </w:r>
          </w:p>
        </w:tc>
        <w:tc>
          <w:tcPr>
            <w:tcW w:w="880" w:type="dxa"/>
            <w:tcBorders>
              <w:top w:val="nil"/>
              <w:left w:val="nil"/>
              <w:bottom w:val="nil"/>
              <w:right w:val="single" w:sz="4" w:space="0" w:color="auto"/>
            </w:tcBorders>
            <w:shd w:val="clear" w:color="auto" w:fill="auto"/>
            <w:noWrap/>
            <w:vAlign w:val="center"/>
            <w:hideMark/>
          </w:tcPr>
          <w:p w14:paraId="154D01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2267184.09</w:t>
            </w:r>
          </w:p>
        </w:tc>
      </w:tr>
      <w:tr w:rsidR="00F12F20" w:rsidRPr="003A26F1" w14:paraId="6CD5AAD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9EEAAA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237</w:t>
            </w:r>
          </w:p>
        </w:tc>
        <w:tc>
          <w:tcPr>
            <w:tcW w:w="879" w:type="dxa"/>
            <w:tcBorders>
              <w:top w:val="nil"/>
              <w:left w:val="nil"/>
              <w:bottom w:val="nil"/>
              <w:right w:val="nil"/>
            </w:tcBorders>
            <w:shd w:val="clear" w:color="auto" w:fill="auto"/>
            <w:noWrap/>
            <w:vAlign w:val="center"/>
            <w:hideMark/>
          </w:tcPr>
          <w:p w14:paraId="74168F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690361.00</w:t>
            </w:r>
          </w:p>
        </w:tc>
        <w:tc>
          <w:tcPr>
            <w:tcW w:w="880" w:type="dxa"/>
            <w:tcBorders>
              <w:top w:val="nil"/>
              <w:left w:val="nil"/>
              <w:bottom w:val="nil"/>
              <w:right w:val="single" w:sz="4" w:space="0" w:color="auto"/>
            </w:tcBorders>
            <w:shd w:val="clear" w:color="auto" w:fill="auto"/>
            <w:noWrap/>
            <w:vAlign w:val="center"/>
            <w:hideMark/>
          </w:tcPr>
          <w:p w14:paraId="208C2D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2269722.00</w:t>
            </w:r>
          </w:p>
        </w:tc>
        <w:tc>
          <w:tcPr>
            <w:tcW w:w="780" w:type="dxa"/>
            <w:tcBorders>
              <w:top w:val="nil"/>
              <w:left w:val="nil"/>
              <w:bottom w:val="nil"/>
              <w:right w:val="nil"/>
            </w:tcBorders>
            <w:shd w:val="clear" w:color="auto" w:fill="auto"/>
            <w:noWrap/>
            <w:vAlign w:val="center"/>
            <w:hideMark/>
          </w:tcPr>
          <w:p w14:paraId="3CC7733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972</w:t>
            </w:r>
          </w:p>
        </w:tc>
        <w:tc>
          <w:tcPr>
            <w:tcW w:w="879" w:type="dxa"/>
            <w:tcBorders>
              <w:top w:val="nil"/>
              <w:left w:val="nil"/>
              <w:bottom w:val="nil"/>
              <w:right w:val="nil"/>
            </w:tcBorders>
            <w:shd w:val="clear" w:color="auto" w:fill="auto"/>
            <w:noWrap/>
            <w:vAlign w:val="center"/>
            <w:hideMark/>
          </w:tcPr>
          <w:p w14:paraId="4A9AC9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686736.76</w:t>
            </w:r>
          </w:p>
        </w:tc>
        <w:tc>
          <w:tcPr>
            <w:tcW w:w="880" w:type="dxa"/>
            <w:tcBorders>
              <w:top w:val="nil"/>
              <w:left w:val="nil"/>
              <w:bottom w:val="nil"/>
              <w:right w:val="single" w:sz="4" w:space="0" w:color="auto"/>
            </w:tcBorders>
            <w:shd w:val="clear" w:color="auto" w:fill="auto"/>
            <w:noWrap/>
            <w:vAlign w:val="center"/>
            <w:hideMark/>
          </w:tcPr>
          <w:p w14:paraId="2F2BAE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2266030.18</w:t>
            </w:r>
          </w:p>
        </w:tc>
        <w:tc>
          <w:tcPr>
            <w:tcW w:w="780" w:type="dxa"/>
            <w:tcBorders>
              <w:top w:val="nil"/>
              <w:left w:val="nil"/>
              <w:bottom w:val="nil"/>
              <w:right w:val="nil"/>
            </w:tcBorders>
            <w:shd w:val="clear" w:color="auto" w:fill="auto"/>
            <w:noWrap/>
            <w:vAlign w:val="center"/>
            <w:hideMark/>
          </w:tcPr>
          <w:p w14:paraId="39DFD8A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1707</w:t>
            </w:r>
          </w:p>
        </w:tc>
        <w:tc>
          <w:tcPr>
            <w:tcW w:w="879" w:type="dxa"/>
            <w:tcBorders>
              <w:top w:val="nil"/>
              <w:left w:val="nil"/>
              <w:bottom w:val="nil"/>
              <w:right w:val="nil"/>
            </w:tcBorders>
            <w:shd w:val="clear" w:color="auto" w:fill="auto"/>
            <w:noWrap/>
            <w:vAlign w:val="center"/>
            <w:hideMark/>
          </w:tcPr>
          <w:p w14:paraId="5B8686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683130.54</w:t>
            </w:r>
          </w:p>
        </w:tc>
        <w:tc>
          <w:tcPr>
            <w:tcW w:w="880" w:type="dxa"/>
            <w:tcBorders>
              <w:top w:val="nil"/>
              <w:left w:val="nil"/>
              <w:bottom w:val="nil"/>
              <w:right w:val="single" w:sz="4" w:space="0" w:color="auto"/>
            </w:tcBorders>
            <w:shd w:val="clear" w:color="auto" w:fill="auto"/>
            <w:noWrap/>
            <w:vAlign w:val="center"/>
            <w:hideMark/>
          </w:tcPr>
          <w:p w14:paraId="52F06E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2267202.95</w:t>
            </w:r>
          </w:p>
        </w:tc>
      </w:tr>
      <w:tr w:rsidR="00F12F20" w:rsidRPr="003A26F1" w14:paraId="0A21635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08EEC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238</w:t>
            </w:r>
          </w:p>
        </w:tc>
        <w:tc>
          <w:tcPr>
            <w:tcW w:w="879" w:type="dxa"/>
            <w:tcBorders>
              <w:top w:val="nil"/>
              <w:left w:val="nil"/>
              <w:bottom w:val="nil"/>
              <w:right w:val="nil"/>
            </w:tcBorders>
            <w:shd w:val="clear" w:color="auto" w:fill="auto"/>
            <w:noWrap/>
            <w:vAlign w:val="center"/>
            <w:hideMark/>
          </w:tcPr>
          <w:p w14:paraId="5DBDF4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690358.00</w:t>
            </w:r>
          </w:p>
        </w:tc>
        <w:tc>
          <w:tcPr>
            <w:tcW w:w="880" w:type="dxa"/>
            <w:tcBorders>
              <w:top w:val="nil"/>
              <w:left w:val="nil"/>
              <w:bottom w:val="nil"/>
              <w:right w:val="single" w:sz="4" w:space="0" w:color="auto"/>
            </w:tcBorders>
            <w:shd w:val="clear" w:color="auto" w:fill="auto"/>
            <w:noWrap/>
            <w:vAlign w:val="center"/>
            <w:hideMark/>
          </w:tcPr>
          <w:p w14:paraId="5B5AD8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2269684.00</w:t>
            </w:r>
          </w:p>
        </w:tc>
        <w:tc>
          <w:tcPr>
            <w:tcW w:w="780" w:type="dxa"/>
            <w:tcBorders>
              <w:top w:val="nil"/>
              <w:left w:val="nil"/>
              <w:bottom w:val="nil"/>
              <w:right w:val="nil"/>
            </w:tcBorders>
            <w:shd w:val="clear" w:color="auto" w:fill="auto"/>
            <w:noWrap/>
            <w:vAlign w:val="center"/>
            <w:hideMark/>
          </w:tcPr>
          <w:p w14:paraId="473EF08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973</w:t>
            </w:r>
          </w:p>
        </w:tc>
        <w:tc>
          <w:tcPr>
            <w:tcW w:w="879" w:type="dxa"/>
            <w:tcBorders>
              <w:top w:val="nil"/>
              <w:left w:val="nil"/>
              <w:bottom w:val="nil"/>
              <w:right w:val="nil"/>
            </w:tcBorders>
            <w:shd w:val="clear" w:color="auto" w:fill="auto"/>
            <w:noWrap/>
            <w:vAlign w:val="center"/>
            <w:hideMark/>
          </w:tcPr>
          <w:p w14:paraId="549F2F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686736.75</w:t>
            </w:r>
          </w:p>
        </w:tc>
        <w:tc>
          <w:tcPr>
            <w:tcW w:w="880" w:type="dxa"/>
            <w:tcBorders>
              <w:top w:val="nil"/>
              <w:left w:val="nil"/>
              <w:bottom w:val="nil"/>
              <w:right w:val="single" w:sz="4" w:space="0" w:color="auto"/>
            </w:tcBorders>
            <w:shd w:val="clear" w:color="auto" w:fill="auto"/>
            <w:noWrap/>
            <w:vAlign w:val="center"/>
            <w:hideMark/>
          </w:tcPr>
          <w:p w14:paraId="79F32E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2266030.16</w:t>
            </w:r>
          </w:p>
        </w:tc>
        <w:tc>
          <w:tcPr>
            <w:tcW w:w="780" w:type="dxa"/>
            <w:tcBorders>
              <w:top w:val="nil"/>
              <w:left w:val="nil"/>
              <w:bottom w:val="nil"/>
              <w:right w:val="nil"/>
            </w:tcBorders>
            <w:shd w:val="clear" w:color="auto" w:fill="auto"/>
            <w:noWrap/>
            <w:vAlign w:val="center"/>
            <w:hideMark/>
          </w:tcPr>
          <w:p w14:paraId="014F67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1708</w:t>
            </w:r>
          </w:p>
        </w:tc>
        <w:tc>
          <w:tcPr>
            <w:tcW w:w="879" w:type="dxa"/>
            <w:tcBorders>
              <w:top w:val="nil"/>
              <w:left w:val="nil"/>
              <w:bottom w:val="nil"/>
              <w:right w:val="nil"/>
            </w:tcBorders>
            <w:shd w:val="clear" w:color="auto" w:fill="auto"/>
            <w:noWrap/>
            <w:vAlign w:val="center"/>
            <w:hideMark/>
          </w:tcPr>
          <w:p w14:paraId="5E4CAF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683150.25</w:t>
            </w:r>
          </w:p>
        </w:tc>
        <w:tc>
          <w:tcPr>
            <w:tcW w:w="880" w:type="dxa"/>
            <w:tcBorders>
              <w:top w:val="nil"/>
              <w:left w:val="nil"/>
              <w:bottom w:val="nil"/>
              <w:right w:val="single" w:sz="4" w:space="0" w:color="auto"/>
            </w:tcBorders>
            <w:shd w:val="clear" w:color="auto" w:fill="auto"/>
            <w:noWrap/>
            <w:vAlign w:val="center"/>
            <w:hideMark/>
          </w:tcPr>
          <w:p w14:paraId="3EF2F8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2267216.34</w:t>
            </w:r>
          </w:p>
        </w:tc>
      </w:tr>
      <w:tr w:rsidR="00F12F20" w:rsidRPr="003A26F1" w14:paraId="0F3D4D5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ED72D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239</w:t>
            </w:r>
          </w:p>
        </w:tc>
        <w:tc>
          <w:tcPr>
            <w:tcW w:w="879" w:type="dxa"/>
            <w:tcBorders>
              <w:top w:val="nil"/>
              <w:left w:val="nil"/>
              <w:bottom w:val="nil"/>
              <w:right w:val="nil"/>
            </w:tcBorders>
            <w:shd w:val="clear" w:color="auto" w:fill="auto"/>
            <w:noWrap/>
            <w:vAlign w:val="center"/>
            <w:hideMark/>
          </w:tcPr>
          <w:p w14:paraId="595BD2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690358.00</w:t>
            </w:r>
          </w:p>
        </w:tc>
        <w:tc>
          <w:tcPr>
            <w:tcW w:w="880" w:type="dxa"/>
            <w:tcBorders>
              <w:top w:val="nil"/>
              <w:left w:val="nil"/>
              <w:bottom w:val="nil"/>
              <w:right w:val="single" w:sz="4" w:space="0" w:color="auto"/>
            </w:tcBorders>
            <w:shd w:val="clear" w:color="auto" w:fill="auto"/>
            <w:noWrap/>
            <w:vAlign w:val="center"/>
            <w:hideMark/>
          </w:tcPr>
          <w:p w14:paraId="32958F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2269649.19</w:t>
            </w:r>
          </w:p>
        </w:tc>
        <w:tc>
          <w:tcPr>
            <w:tcW w:w="780" w:type="dxa"/>
            <w:tcBorders>
              <w:top w:val="nil"/>
              <w:left w:val="nil"/>
              <w:bottom w:val="nil"/>
              <w:right w:val="nil"/>
            </w:tcBorders>
            <w:shd w:val="clear" w:color="auto" w:fill="auto"/>
            <w:noWrap/>
            <w:vAlign w:val="center"/>
            <w:hideMark/>
          </w:tcPr>
          <w:p w14:paraId="2EC1CC4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974</w:t>
            </w:r>
          </w:p>
        </w:tc>
        <w:tc>
          <w:tcPr>
            <w:tcW w:w="879" w:type="dxa"/>
            <w:tcBorders>
              <w:top w:val="nil"/>
              <w:left w:val="nil"/>
              <w:bottom w:val="nil"/>
              <w:right w:val="nil"/>
            </w:tcBorders>
            <w:shd w:val="clear" w:color="auto" w:fill="auto"/>
            <w:noWrap/>
            <w:vAlign w:val="center"/>
            <w:hideMark/>
          </w:tcPr>
          <w:p w14:paraId="5BC5B0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686735.31</w:t>
            </w:r>
          </w:p>
        </w:tc>
        <w:tc>
          <w:tcPr>
            <w:tcW w:w="880" w:type="dxa"/>
            <w:tcBorders>
              <w:top w:val="nil"/>
              <w:left w:val="nil"/>
              <w:bottom w:val="nil"/>
              <w:right w:val="single" w:sz="4" w:space="0" w:color="auto"/>
            </w:tcBorders>
            <w:shd w:val="clear" w:color="auto" w:fill="auto"/>
            <w:noWrap/>
            <w:vAlign w:val="center"/>
            <w:hideMark/>
          </w:tcPr>
          <w:p w14:paraId="4A0980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2266027.28</w:t>
            </w:r>
          </w:p>
        </w:tc>
        <w:tc>
          <w:tcPr>
            <w:tcW w:w="780" w:type="dxa"/>
            <w:tcBorders>
              <w:top w:val="nil"/>
              <w:left w:val="nil"/>
              <w:bottom w:val="nil"/>
              <w:right w:val="nil"/>
            </w:tcBorders>
            <w:shd w:val="clear" w:color="auto" w:fill="auto"/>
            <w:noWrap/>
            <w:vAlign w:val="center"/>
            <w:hideMark/>
          </w:tcPr>
          <w:p w14:paraId="6989B7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1709</w:t>
            </w:r>
          </w:p>
        </w:tc>
        <w:tc>
          <w:tcPr>
            <w:tcW w:w="879" w:type="dxa"/>
            <w:tcBorders>
              <w:top w:val="nil"/>
              <w:left w:val="nil"/>
              <w:bottom w:val="nil"/>
              <w:right w:val="nil"/>
            </w:tcBorders>
            <w:shd w:val="clear" w:color="auto" w:fill="auto"/>
            <w:noWrap/>
            <w:vAlign w:val="center"/>
            <w:hideMark/>
          </w:tcPr>
          <w:p w14:paraId="635334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683169.82</w:t>
            </w:r>
          </w:p>
        </w:tc>
        <w:tc>
          <w:tcPr>
            <w:tcW w:w="880" w:type="dxa"/>
            <w:tcBorders>
              <w:top w:val="nil"/>
              <w:left w:val="nil"/>
              <w:bottom w:val="nil"/>
              <w:right w:val="single" w:sz="4" w:space="0" w:color="auto"/>
            </w:tcBorders>
            <w:shd w:val="clear" w:color="auto" w:fill="auto"/>
            <w:noWrap/>
            <w:vAlign w:val="center"/>
            <w:hideMark/>
          </w:tcPr>
          <w:p w14:paraId="0A0C26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2267242.89</w:t>
            </w:r>
          </w:p>
        </w:tc>
      </w:tr>
      <w:tr w:rsidR="00F12F20" w:rsidRPr="003A26F1" w14:paraId="566E2B0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CC481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240</w:t>
            </w:r>
          </w:p>
        </w:tc>
        <w:tc>
          <w:tcPr>
            <w:tcW w:w="879" w:type="dxa"/>
            <w:tcBorders>
              <w:top w:val="nil"/>
              <w:left w:val="nil"/>
              <w:bottom w:val="nil"/>
              <w:right w:val="nil"/>
            </w:tcBorders>
            <w:shd w:val="clear" w:color="auto" w:fill="auto"/>
            <w:noWrap/>
            <w:vAlign w:val="center"/>
            <w:hideMark/>
          </w:tcPr>
          <w:p w14:paraId="60F653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690358.00</w:t>
            </w:r>
          </w:p>
        </w:tc>
        <w:tc>
          <w:tcPr>
            <w:tcW w:w="880" w:type="dxa"/>
            <w:tcBorders>
              <w:top w:val="nil"/>
              <w:left w:val="nil"/>
              <w:bottom w:val="nil"/>
              <w:right w:val="single" w:sz="4" w:space="0" w:color="auto"/>
            </w:tcBorders>
            <w:shd w:val="clear" w:color="auto" w:fill="auto"/>
            <w:noWrap/>
            <w:vAlign w:val="center"/>
            <w:hideMark/>
          </w:tcPr>
          <w:p w14:paraId="64E0CC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2269632.00</w:t>
            </w:r>
          </w:p>
        </w:tc>
        <w:tc>
          <w:tcPr>
            <w:tcW w:w="780" w:type="dxa"/>
            <w:tcBorders>
              <w:top w:val="nil"/>
              <w:left w:val="nil"/>
              <w:bottom w:val="nil"/>
              <w:right w:val="nil"/>
            </w:tcBorders>
            <w:shd w:val="clear" w:color="auto" w:fill="auto"/>
            <w:noWrap/>
            <w:vAlign w:val="center"/>
            <w:hideMark/>
          </w:tcPr>
          <w:p w14:paraId="1F20485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975</w:t>
            </w:r>
          </w:p>
        </w:tc>
        <w:tc>
          <w:tcPr>
            <w:tcW w:w="879" w:type="dxa"/>
            <w:tcBorders>
              <w:top w:val="nil"/>
              <w:left w:val="nil"/>
              <w:bottom w:val="nil"/>
              <w:right w:val="nil"/>
            </w:tcBorders>
            <w:shd w:val="clear" w:color="auto" w:fill="auto"/>
            <w:noWrap/>
            <w:vAlign w:val="center"/>
            <w:hideMark/>
          </w:tcPr>
          <w:p w14:paraId="348467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686733.72</w:t>
            </w:r>
          </w:p>
        </w:tc>
        <w:tc>
          <w:tcPr>
            <w:tcW w:w="880" w:type="dxa"/>
            <w:tcBorders>
              <w:top w:val="nil"/>
              <w:left w:val="nil"/>
              <w:bottom w:val="nil"/>
              <w:right w:val="single" w:sz="4" w:space="0" w:color="auto"/>
            </w:tcBorders>
            <w:shd w:val="clear" w:color="auto" w:fill="auto"/>
            <w:noWrap/>
            <w:vAlign w:val="center"/>
            <w:hideMark/>
          </w:tcPr>
          <w:p w14:paraId="567647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2266024.15</w:t>
            </w:r>
          </w:p>
        </w:tc>
        <w:tc>
          <w:tcPr>
            <w:tcW w:w="780" w:type="dxa"/>
            <w:tcBorders>
              <w:top w:val="nil"/>
              <w:left w:val="nil"/>
              <w:bottom w:val="nil"/>
              <w:right w:val="nil"/>
            </w:tcBorders>
            <w:shd w:val="clear" w:color="auto" w:fill="auto"/>
            <w:noWrap/>
            <w:vAlign w:val="center"/>
            <w:hideMark/>
          </w:tcPr>
          <w:p w14:paraId="12ACFD8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1710</w:t>
            </w:r>
          </w:p>
        </w:tc>
        <w:tc>
          <w:tcPr>
            <w:tcW w:w="879" w:type="dxa"/>
            <w:tcBorders>
              <w:top w:val="nil"/>
              <w:left w:val="nil"/>
              <w:bottom w:val="nil"/>
              <w:right w:val="nil"/>
            </w:tcBorders>
            <w:shd w:val="clear" w:color="auto" w:fill="auto"/>
            <w:noWrap/>
            <w:vAlign w:val="center"/>
            <w:hideMark/>
          </w:tcPr>
          <w:p w14:paraId="1187FD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683139.64</w:t>
            </w:r>
          </w:p>
        </w:tc>
        <w:tc>
          <w:tcPr>
            <w:tcW w:w="880" w:type="dxa"/>
            <w:tcBorders>
              <w:top w:val="nil"/>
              <w:left w:val="nil"/>
              <w:bottom w:val="nil"/>
              <w:right w:val="single" w:sz="4" w:space="0" w:color="auto"/>
            </w:tcBorders>
            <w:shd w:val="clear" w:color="auto" w:fill="auto"/>
            <w:noWrap/>
            <w:vAlign w:val="center"/>
            <w:hideMark/>
          </w:tcPr>
          <w:p w14:paraId="290240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2267286.06</w:t>
            </w:r>
          </w:p>
        </w:tc>
      </w:tr>
      <w:tr w:rsidR="00F12F20" w:rsidRPr="003A26F1" w14:paraId="101BA0E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B75836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241</w:t>
            </w:r>
          </w:p>
        </w:tc>
        <w:tc>
          <w:tcPr>
            <w:tcW w:w="879" w:type="dxa"/>
            <w:tcBorders>
              <w:top w:val="nil"/>
              <w:left w:val="nil"/>
              <w:bottom w:val="nil"/>
              <w:right w:val="nil"/>
            </w:tcBorders>
            <w:shd w:val="clear" w:color="auto" w:fill="auto"/>
            <w:noWrap/>
            <w:vAlign w:val="center"/>
            <w:hideMark/>
          </w:tcPr>
          <w:p w14:paraId="464015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690358.02</w:t>
            </w:r>
          </w:p>
        </w:tc>
        <w:tc>
          <w:tcPr>
            <w:tcW w:w="880" w:type="dxa"/>
            <w:tcBorders>
              <w:top w:val="nil"/>
              <w:left w:val="nil"/>
              <w:bottom w:val="nil"/>
              <w:right w:val="single" w:sz="4" w:space="0" w:color="auto"/>
            </w:tcBorders>
            <w:shd w:val="clear" w:color="auto" w:fill="auto"/>
            <w:noWrap/>
            <w:vAlign w:val="center"/>
            <w:hideMark/>
          </w:tcPr>
          <w:p w14:paraId="238ADF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2269631.72</w:t>
            </w:r>
          </w:p>
        </w:tc>
        <w:tc>
          <w:tcPr>
            <w:tcW w:w="780" w:type="dxa"/>
            <w:tcBorders>
              <w:top w:val="nil"/>
              <w:left w:val="nil"/>
              <w:bottom w:val="nil"/>
              <w:right w:val="nil"/>
            </w:tcBorders>
            <w:shd w:val="clear" w:color="auto" w:fill="auto"/>
            <w:noWrap/>
            <w:vAlign w:val="center"/>
            <w:hideMark/>
          </w:tcPr>
          <w:p w14:paraId="21B3413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976</w:t>
            </w:r>
          </w:p>
        </w:tc>
        <w:tc>
          <w:tcPr>
            <w:tcW w:w="879" w:type="dxa"/>
            <w:tcBorders>
              <w:top w:val="nil"/>
              <w:left w:val="nil"/>
              <w:bottom w:val="nil"/>
              <w:right w:val="nil"/>
            </w:tcBorders>
            <w:shd w:val="clear" w:color="auto" w:fill="auto"/>
            <w:noWrap/>
            <w:vAlign w:val="center"/>
            <w:hideMark/>
          </w:tcPr>
          <w:p w14:paraId="74DAC2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686731.94</w:t>
            </w:r>
          </w:p>
        </w:tc>
        <w:tc>
          <w:tcPr>
            <w:tcW w:w="880" w:type="dxa"/>
            <w:tcBorders>
              <w:top w:val="nil"/>
              <w:left w:val="nil"/>
              <w:bottom w:val="nil"/>
              <w:right w:val="single" w:sz="4" w:space="0" w:color="auto"/>
            </w:tcBorders>
            <w:shd w:val="clear" w:color="auto" w:fill="auto"/>
            <w:noWrap/>
            <w:vAlign w:val="center"/>
            <w:hideMark/>
          </w:tcPr>
          <w:p w14:paraId="07559D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2266020.82</w:t>
            </w:r>
          </w:p>
        </w:tc>
        <w:tc>
          <w:tcPr>
            <w:tcW w:w="780" w:type="dxa"/>
            <w:tcBorders>
              <w:top w:val="nil"/>
              <w:left w:val="nil"/>
              <w:bottom w:val="nil"/>
              <w:right w:val="nil"/>
            </w:tcBorders>
            <w:shd w:val="clear" w:color="auto" w:fill="auto"/>
            <w:noWrap/>
            <w:vAlign w:val="center"/>
            <w:hideMark/>
          </w:tcPr>
          <w:p w14:paraId="7A7B2AC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1711</w:t>
            </w:r>
          </w:p>
        </w:tc>
        <w:tc>
          <w:tcPr>
            <w:tcW w:w="879" w:type="dxa"/>
            <w:tcBorders>
              <w:top w:val="nil"/>
              <w:left w:val="nil"/>
              <w:bottom w:val="nil"/>
              <w:right w:val="nil"/>
            </w:tcBorders>
            <w:shd w:val="clear" w:color="auto" w:fill="auto"/>
            <w:noWrap/>
            <w:vAlign w:val="center"/>
            <w:hideMark/>
          </w:tcPr>
          <w:p w14:paraId="6225CC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683073.10</w:t>
            </w:r>
          </w:p>
        </w:tc>
        <w:tc>
          <w:tcPr>
            <w:tcW w:w="880" w:type="dxa"/>
            <w:tcBorders>
              <w:top w:val="nil"/>
              <w:left w:val="nil"/>
              <w:bottom w:val="nil"/>
              <w:right w:val="single" w:sz="4" w:space="0" w:color="auto"/>
            </w:tcBorders>
            <w:shd w:val="clear" w:color="auto" w:fill="auto"/>
            <w:noWrap/>
            <w:vAlign w:val="center"/>
            <w:hideMark/>
          </w:tcPr>
          <w:p w14:paraId="5F2100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2267350.60</w:t>
            </w:r>
          </w:p>
        </w:tc>
      </w:tr>
      <w:tr w:rsidR="00F12F20" w:rsidRPr="003A26F1" w14:paraId="626E7C1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EF8CFA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242</w:t>
            </w:r>
          </w:p>
        </w:tc>
        <w:tc>
          <w:tcPr>
            <w:tcW w:w="879" w:type="dxa"/>
            <w:tcBorders>
              <w:top w:val="nil"/>
              <w:left w:val="nil"/>
              <w:bottom w:val="nil"/>
              <w:right w:val="nil"/>
            </w:tcBorders>
            <w:shd w:val="clear" w:color="auto" w:fill="auto"/>
            <w:noWrap/>
            <w:vAlign w:val="center"/>
            <w:hideMark/>
          </w:tcPr>
          <w:p w14:paraId="7A431E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690360.97</w:t>
            </w:r>
          </w:p>
        </w:tc>
        <w:tc>
          <w:tcPr>
            <w:tcW w:w="880" w:type="dxa"/>
            <w:tcBorders>
              <w:top w:val="nil"/>
              <w:left w:val="nil"/>
              <w:bottom w:val="nil"/>
              <w:right w:val="single" w:sz="4" w:space="0" w:color="auto"/>
            </w:tcBorders>
            <w:shd w:val="clear" w:color="auto" w:fill="auto"/>
            <w:noWrap/>
            <w:vAlign w:val="center"/>
            <w:hideMark/>
          </w:tcPr>
          <w:p w14:paraId="7BFC80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2269628.16</w:t>
            </w:r>
          </w:p>
        </w:tc>
        <w:tc>
          <w:tcPr>
            <w:tcW w:w="780" w:type="dxa"/>
            <w:tcBorders>
              <w:top w:val="nil"/>
              <w:left w:val="nil"/>
              <w:bottom w:val="nil"/>
              <w:right w:val="nil"/>
            </w:tcBorders>
            <w:shd w:val="clear" w:color="auto" w:fill="auto"/>
            <w:noWrap/>
            <w:vAlign w:val="center"/>
            <w:hideMark/>
          </w:tcPr>
          <w:p w14:paraId="20DF79B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977</w:t>
            </w:r>
          </w:p>
        </w:tc>
        <w:tc>
          <w:tcPr>
            <w:tcW w:w="879" w:type="dxa"/>
            <w:tcBorders>
              <w:top w:val="nil"/>
              <w:left w:val="nil"/>
              <w:bottom w:val="nil"/>
              <w:right w:val="nil"/>
            </w:tcBorders>
            <w:shd w:val="clear" w:color="auto" w:fill="auto"/>
            <w:noWrap/>
            <w:vAlign w:val="center"/>
            <w:hideMark/>
          </w:tcPr>
          <w:p w14:paraId="384DBB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686730.03</w:t>
            </w:r>
          </w:p>
        </w:tc>
        <w:tc>
          <w:tcPr>
            <w:tcW w:w="880" w:type="dxa"/>
            <w:tcBorders>
              <w:top w:val="nil"/>
              <w:left w:val="nil"/>
              <w:bottom w:val="nil"/>
              <w:right w:val="single" w:sz="4" w:space="0" w:color="auto"/>
            </w:tcBorders>
            <w:shd w:val="clear" w:color="auto" w:fill="auto"/>
            <w:noWrap/>
            <w:vAlign w:val="center"/>
            <w:hideMark/>
          </w:tcPr>
          <w:p w14:paraId="19172D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2266017.44</w:t>
            </w:r>
          </w:p>
        </w:tc>
        <w:tc>
          <w:tcPr>
            <w:tcW w:w="780" w:type="dxa"/>
            <w:tcBorders>
              <w:top w:val="nil"/>
              <w:left w:val="nil"/>
              <w:bottom w:val="nil"/>
              <w:right w:val="nil"/>
            </w:tcBorders>
            <w:shd w:val="clear" w:color="auto" w:fill="auto"/>
            <w:noWrap/>
            <w:vAlign w:val="center"/>
            <w:hideMark/>
          </w:tcPr>
          <w:p w14:paraId="293C278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1712</w:t>
            </w:r>
          </w:p>
        </w:tc>
        <w:tc>
          <w:tcPr>
            <w:tcW w:w="879" w:type="dxa"/>
            <w:tcBorders>
              <w:top w:val="nil"/>
              <w:left w:val="nil"/>
              <w:bottom w:val="nil"/>
              <w:right w:val="nil"/>
            </w:tcBorders>
            <w:shd w:val="clear" w:color="auto" w:fill="auto"/>
            <w:noWrap/>
            <w:vAlign w:val="center"/>
            <w:hideMark/>
          </w:tcPr>
          <w:p w14:paraId="03C48E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683072.16</w:t>
            </w:r>
          </w:p>
        </w:tc>
        <w:tc>
          <w:tcPr>
            <w:tcW w:w="880" w:type="dxa"/>
            <w:tcBorders>
              <w:top w:val="nil"/>
              <w:left w:val="nil"/>
              <w:bottom w:val="nil"/>
              <w:right w:val="single" w:sz="4" w:space="0" w:color="auto"/>
            </w:tcBorders>
            <w:shd w:val="clear" w:color="auto" w:fill="auto"/>
            <w:noWrap/>
            <w:vAlign w:val="center"/>
            <w:hideMark/>
          </w:tcPr>
          <w:p w14:paraId="269CA4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2267357.24</w:t>
            </w:r>
          </w:p>
        </w:tc>
      </w:tr>
      <w:tr w:rsidR="00F12F20" w:rsidRPr="003A26F1" w14:paraId="4206C2A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39C7B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243</w:t>
            </w:r>
          </w:p>
        </w:tc>
        <w:tc>
          <w:tcPr>
            <w:tcW w:w="879" w:type="dxa"/>
            <w:tcBorders>
              <w:top w:val="nil"/>
              <w:left w:val="nil"/>
              <w:bottom w:val="nil"/>
              <w:right w:val="nil"/>
            </w:tcBorders>
            <w:shd w:val="clear" w:color="auto" w:fill="auto"/>
            <w:noWrap/>
            <w:vAlign w:val="center"/>
            <w:hideMark/>
          </w:tcPr>
          <w:p w14:paraId="652A11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690383.19</w:t>
            </w:r>
          </w:p>
        </w:tc>
        <w:tc>
          <w:tcPr>
            <w:tcW w:w="880" w:type="dxa"/>
            <w:tcBorders>
              <w:top w:val="nil"/>
              <w:left w:val="nil"/>
              <w:bottom w:val="nil"/>
              <w:right w:val="single" w:sz="4" w:space="0" w:color="auto"/>
            </w:tcBorders>
            <w:shd w:val="clear" w:color="auto" w:fill="auto"/>
            <w:noWrap/>
            <w:vAlign w:val="center"/>
            <w:hideMark/>
          </w:tcPr>
          <w:p w14:paraId="19F971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2269603.95</w:t>
            </w:r>
          </w:p>
        </w:tc>
        <w:tc>
          <w:tcPr>
            <w:tcW w:w="780" w:type="dxa"/>
            <w:tcBorders>
              <w:top w:val="nil"/>
              <w:left w:val="nil"/>
              <w:bottom w:val="nil"/>
              <w:right w:val="nil"/>
            </w:tcBorders>
            <w:shd w:val="clear" w:color="auto" w:fill="auto"/>
            <w:noWrap/>
            <w:vAlign w:val="center"/>
            <w:hideMark/>
          </w:tcPr>
          <w:p w14:paraId="118B37B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978</w:t>
            </w:r>
          </w:p>
        </w:tc>
        <w:tc>
          <w:tcPr>
            <w:tcW w:w="879" w:type="dxa"/>
            <w:tcBorders>
              <w:top w:val="nil"/>
              <w:left w:val="nil"/>
              <w:bottom w:val="nil"/>
              <w:right w:val="nil"/>
            </w:tcBorders>
            <w:shd w:val="clear" w:color="auto" w:fill="auto"/>
            <w:noWrap/>
            <w:vAlign w:val="center"/>
            <w:hideMark/>
          </w:tcPr>
          <w:p w14:paraId="24E54B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686728.70</w:t>
            </w:r>
          </w:p>
        </w:tc>
        <w:tc>
          <w:tcPr>
            <w:tcW w:w="880" w:type="dxa"/>
            <w:tcBorders>
              <w:top w:val="nil"/>
              <w:left w:val="nil"/>
              <w:bottom w:val="nil"/>
              <w:right w:val="single" w:sz="4" w:space="0" w:color="auto"/>
            </w:tcBorders>
            <w:shd w:val="clear" w:color="auto" w:fill="auto"/>
            <w:noWrap/>
            <w:vAlign w:val="center"/>
            <w:hideMark/>
          </w:tcPr>
          <w:p w14:paraId="0B9FE6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2266015.22</w:t>
            </w:r>
          </w:p>
        </w:tc>
        <w:tc>
          <w:tcPr>
            <w:tcW w:w="780" w:type="dxa"/>
            <w:tcBorders>
              <w:top w:val="nil"/>
              <w:left w:val="nil"/>
              <w:bottom w:val="nil"/>
              <w:right w:val="nil"/>
            </w:tcBorders>
            <w:shd w:val="clear" w:color="auto" w:fill="auto"/>
            <w:noWrap/>
            <w:vAlign w:val="center"/>
            <w:hideMark/>
          </w:tcPr>
          <w:p w14:paraId="104B1CB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1713</w:t>
            </w:r>
          </w:p>
        </w:tc>
        <w:tc>
          <w:tcPr>
            <w:tcW w:w="879" w:type="dxa"/>
            <w:tcBorders>
              <w:top w:val="nil"/>
              <w:left w:val="nil"/>
              <w:bottom w:val="nil"/>
              <w:right w:val="nil"/>
            </w:tcBorders>
            <w:shd w:val="clear" w:color="auto" w:fill="auto"/>
            <w:noWrap/>
            <w:vAlign w:val="center"/>
            <w:hideMark/>
          </w:tcPr>
          <w:p w14:paraId="2C9A0E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683064.49</w:t>
            </w:r>
          </w:p>
        </w:tc>
        <w:tc>
          <w:tcPr>
            <w:tcW w:w="880" w:type="dxa"/>
            <w:tcBorders>
              <w:top w:val="nil"/>
              <w:left w:val="nil"/>
              <w:bottom w:val="nil"/>
              <w:right w:val="single" w:sz="4" w:space="0" w:color="auto"/>
            </w:tcBorders>
            <w:shd w:val="clear" w:color="auto" w:fill="auto"/>
            <w:noWrap/>
            <w:vAlign w:val="center"/>
            <w:hideMark/>
          </w:tcPr>
          <w:p w14:paraId="2D3E17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2267399.00</w:t>
            </w:r>
          </w:p>
        </w:tc>
      </w:tr>
      <w:tr w:rsidR="00F12F20" w:rsidRPr="003A26F1" w14:paraId="6672E1B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8659F3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244</w:t>
            </w:r>
          </w:p>
        </w:tc>
        <w:tc>
          <w:tcPr>
            <w:tcW w:w="879" w:type="dxa"/>
            <w:tcBorders>
              <w:top w:val="nil"/>
              <w:left w:val="nil"/>
              <w:bottom w:val="nil"/>
              <w:right w:val="nil"/>
            </w:tcBorders>
            <w:shd w:val="clear" w:color="auto" w:fill="auto"/>
            <w:noWrap/>
            <w:vAlign w:val="center"/>
            <w:hideMark/>
          </w:tcPr>
          <w:p w14:paraId="0D98C2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690398.67</w:t>
            </w:r>
          </w:p>
        </w:tc>
        <w:tc>
          <w:tcPr>
            <w:tcW w:w="880" w:type="dxa"/>
            <w:tcBorders>
              <w:top w:val="nil"/>
              <w:left w:val="nil"/>
              <w:bottom w:val="nil"/>
              <w:right w:val="single" w:sz="4" w:space="0" w:color="auto"/>
            </w:tcBorders>
            <w:shd w:val="clear" w:color="auto" w:fill="auto"/>
            <w:noWrap/>
            <w:vAlign w:val="center"/>
            <w:hideMark/>
          </w:tcPr>
          <w:p w14:paraId="385F80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2269582.52</w:t>
            </w:r>
          </w:p>
        </w:tc>
        <w:tc>
          <w:tcPr>
            <w:tcW w:w="780" w:type="dxa"/>
            <w:tcBorders>
              <w:top w:val="nil"/>
              <w:left w:val="nil"/>
              <w:bottom w:val="nil"/>
              <w:right w:val="nil"/>
            </w:tcBorders>
            <w:shd w:val="clear" w:color="auto" w:fill="auto"/>
            <w:noWrap/>
            <w:vAlign w:val="center"/>
            <w:hideMark/>
          </w:tcPr>
          <w:p w14:paraId="42C955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979</w:t>
            </w:r>
          </w:p>
        </w:tc>
        <w:tc>
          <w:tcPr>
            <w:tcW w:w="879" w:type="dxa"/>
            <w:tcBorders>
              <w:top w:val="nil"/>
              <w:left w:val="nil"/>
              <w:bottom w:val="nil"/>
              <w:right w:val="nil"/>
            </w:tcBorders>
            <w:shd w:val="clear" w:color="auto" w:fill="auto"/>
            <w:noWrap/>
            <w:vAlign w:val="center"/>
            <w:hideMark/>
          </w:tcPr>
          <w:p w14:paraId="40D74A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686727.46</w:t>
            </w:r>
          </w:p>
        </w:tc>
        <w:tc>
          <w:tcPr>
            <w:tcW w:w="880" w:type="dxa"/>
            <w:tcBorders>
              <w:top w:val="nil"/>
              <w:left w:val="nil"/>
              <w:bottom w:val="nil"/>
              <w:right w:val="single" w:sz="4" w:space="0" w:color="auto"/>
            </w:tcBorders>
            <w:shd w:val="clear" w:color="auto" w:fill="auto"/>
            <w:noWrap/>
            <w:vAlign w:val="center"/>
            <w:hideMark/>
          </w:tcPr>
          <w:p w14:paraId="1E4BD5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2266013.21</w:t>
            </w:r>
          </w:p>
        </w:tc>
        <w:tc>
          <w:tcPr>
            <w:tcW w:w="780" w:type="dxa"/>
            <w:tcBorders>
              <w:top w:val="nil"/>
              <w:left w:val="nil"/>
              <w:bottom w:val="nil"/>
              <w:right w:val="nil"/>
            </w:tcBorders>
            <w:shd w:val="clear" w:color="auto" w:fill="auto"/>
            <w:noWrap/>
            <w:vAlign w:val="center"/>
            <w:hideMark/>
          </w:tcPr>
          <w:p w14:paraId="5E40FCC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1714</w:t>
            </w:r>
          </w:p>
        </w:tc>
        <w:tc>
          <w:tcPr>
            <w:tcW w:w="879" w:type="dxa"/>
            <w:tcBorders>
              <w:top w:val="nil"/>
              <w:left w:val="nil"/>
              <w:bottom w:val="nil"/>
              <w:right w:val="nil"/>
            </w:tcBorders>
            <w:shd w:val="clear" w:color="auto" w:fill="auto"/>
            <w:noWrap/>
            <w:vAlign w:val="center"/>
            <w:hideMark/>
          </w:tcPr>
          <w:p w14:paraId="7E2F04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683055.37</w:t>
            </w:r>
          </w:p>
        </w:tc>
        <w:tc>
          <w:tcPr>
            <w:tcW w:w="880" w:type="dxa"/>
            <w:tcBorders>
              <w:top w:val="nil"/>
              <w:left w:val="nil"/>
              <w:bottom w:val="nil"/>
              <w:right w:val="single" w:sz="4" w:space="0" w:color="auto"/>
            </w:tcBorders>
            <w:shd w:val="clear" w:color="auto" w:fill="auto"/>
            <w:noWrap/>
            <w:vAlign w:val="center"/>
            <w:hideMark/>
          </w:tcPr>
          <w:p w14:paraId="6CC541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2267446.49</w:t>
            </w:r>
          </w:p>
        </w:tc>
      </w:tr>
      <w:tr w:rsidR="00F12F20" w:rsidRPr="003A26F1" w14:paraId="475ECF9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0497CB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245</w:t>
            </w:r>
          </w:p>
        </w:tc>
        <w:tc>
          <w:tcPr>
            <w:tcW w:w="879" w:type="dxa"/>
            <w:tcBorders>
              <w:top w:val="nil"/>
              <w:left w:val="nil"/>
              <w:bottom w:val="nil"/>
              <w:right w:val="nil"/>
            </w:tcBorders>
            <w:shd w:val="clear" w:color="auto" w:fill="auto"/>
            <w:noWrap/>
            <w:vAlign w:val="center"/>
            <w:hideMark/>
          </w:tcPr>
          <w:p w14:paraId="7E439A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690405.42</w:t>
            </w:r>
          </w:p>
        </w:tc>
        <w:tc>
          <w:tcPr>
            <w:tcW w:w="880" w:type="dxa"/>
            <w:tcBorders>
              <w:top w:val="nil"/>
              <w:left w:val="nil"/>
              <w:bottom w:val="nil"/>
              <w:right w:val="single" w:sz="4" w:space="0" w:color="auto"/>
            </w:tcBorders>
            <w:shd w:val="clear" w:color="auto" w:fill="auto"/>
            <w:noWrap/>
            <w:vAlign w:val="center"/>
            <w:hideMark/>
          </w:tcPr>
          <w:p w14:paraId="0293CE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2269559.10</w:t>
            </w:r>
          </w:p>
        </w:tc>
        <w:tc>
          <w:tcPr>
            <w:tcW w:w="780" w:type="dxa"/>
            <w:tcBorders>
              <w:top w:val="nil"/>
              <w:left w:val="nil"/>
              <w:bottom w:val="nil"/>
              <w:right w:val="nil"/>
            </w:tcBorders>
            <w:shd w:val="clear" w:color="auto" w:fill="auto"/>
            <w:noWrap/>
            <w:vAlign w:val="center"/>
            <w:hideMark/>
          </w:tcPr>
          <w:p w14:paraId="7B6AB01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980</w:t>
            </w:r>
          </w:p>
        </w:tc>
        <w:tc>
          <w:tcPr>
            <w:tcW w:w="879" w:type="dxa"/>
            <w:tcBorders>
              <w:top w:val="nil"/>
              <w:left w:val="nil"/>
              <w:bottom w:val="nil"/>
              <w:right w:val="nil"/>
            </w:tcBorders>
            <w:shd w:val="clear" w:color="auto" w:fill="auto"/>
            <w:noWrap/>
            <w:vAlign w:val="center"/>
            <w:hideMark/>
          </w:tcPr>
          <w:p w14:paraId="46F2EF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686726.28</w:t>
            </w:r>
          </w:p>
        </w:tc>
        <w:tc>
          <w:tcPr>
            <w:tcW w:w="880" w:type="dxa"/>
            <w:tcBorders>
              <w:top w:val="nil"/>
              <w:left w:val="nil"/>
              <w:bottom w:val="nil"/>
              <w:right w:val="single" w:sz="4" w:space="0" w:color="auto"/>
            </w:tcBorders>
            <w:shd w:val="clear" w:color="auto" w:fill="auto"/>
            <w:noWrap/>
            <w:vAlign w:val="center"/>
            <w:hideMark/>
          </w:tcPr>
          <w:p w14:paraId="70E65C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2266011.34</w:t>
            </w:r>
          </w:p>
        </w:tc>
        <w:tc>
          <w:tcPr>
            <w:tcW w:w="780" w:type="dxa"/>
            <w:tcBorders>
              <w:top w:val="nil"/>
              <w:left w:val="nil"/>
              <w:bottom w:val="nil"/>
              <w:right w:val="nil"/>
            </w:tcBorders>
            <w:shd w:val="clear" w:color="auto" w:fill="auto"/>
            <w:noWrap/>
            <w:vAlign w:val="center"/>
            <w:hideMark/>
          </w:tcPr>
          <w:p w14:paraId="50878E3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1715</w:t>
            </w:r>
          </w:p>
        </w:tc>
        <w:tc>
          <w:tcPr>
            <w:tcW w:w="879" w:type="dxa"/>
            <w:tcBorders>
              <w:top w:val="nil"/>
              <w:left w:val="nil"/>
              <w:bottom w:val="nil"/>
              <w:right w:val="nil"/>
            </w:tcBorders>
            <w:shd w:val="clear" w:color="auto" w:fill="auto"/>
            <w:noWrap/>
            <w:vAlign w:val="center"/>
            <w:hideMark/>
          </w:tcPr>
          <w:p w14:paraId="7B67D5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683044.35</w:t>
            </w:r>
          </w:p>
        </w:tc>
        <w:tc>
          <w:tcPr>
            <w:tcW w:w="880" w:type="dxa"/>
            <w:tcBorders>
              <w:top w:val="nil"/>
              <w:left w:val="nil"/>
              <w:bottom w:val="nil"/>
              <w:right w:val="single" w:sz="4" w:space="0" w:color="auto"/>
            </w:tcBorders>
            <w:shd w:val="clear" w:color="auto" w:fill="auto"/>
            <w:noWrap/>
            <w:vAlign w:val="center"/>
            <w:hideMark/>
          </w:tcPr>
          <w:p w14:paraId="59665F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2267503.88</w:t>
            </w:r>
          </w:p>
        </w:tc>
      </w:tr>
      <w:tr w:rsidR="00F12F20" w:rsidRPr="003A26F1" w14:paraId="6DEE86B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B4F9A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246</w:t>
            </w:r>
          </w:p>
        </w:tc>
        <w:tc>
          <w:tcPr>
            <w:tcW w:w="879" w:type="dxa"/>
            <w:tcBorders>
              <w:top w:val="nil"/>
              <w:left w:val="nil"/>
              <w:bottom w:val="nil"/>
              <w:right w:val="nil"/>
            </w:tcBorders>
            <w:shd w:val="clear" w:color="auto" w:fill="auto"/>
            <w:noWrap/>
            <w:vAlign w:val="center"/>
            <w:hideMark/>
          </w:tcPr>
          <w:p w14:paraId="57EE5E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690401.26</w:t>
            </w:r>
          </w:p>
        </w:tc>
        <w:tc>
          <w:tcPr>
            <w:tcW w:w="880" w:type="dxa"/>
            <w:tcBorders>
              <w:top w:val="nil"/>
              <w:left w:val="nil"/>
              <w:bottom w:val="nil"/>
              <w:right w:val="single" w:sz="4" w:space="0" w:color="auto"/>
            </w:tcBorders>
            <w:shd w:val="clear" w:color="auto" w:fill="auto"/>
            <w:noWrap/>
            <w:vAlign w:val="center"/>
            <w:hideMark/>
          </w:tcPr>
          <w:p w14:paraId="6EA3AB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2269546.76</w:t>
            </w:r>
          </w:p>
        </w:tc>
        <w:tc>
          <w:tcPr>
            <w:tcW w:w="780" w:type="dxa"/>
            <w:tcBorders>
              <w:top w:val="nil"/>
              <w:left w:val="nil"/>
              <w:bottom w:val="nil"/>
              <w:right w:val="nil"/>
            </w:tcBorders>
            <w:shd w:val="clear" w:color="auto" w:fill="auto"/>
            <w:noWrap/>
            <w:vAlign w:val="center"/>
            <w:hideMark/>
          </w:tcPr>
          <w:p w14:paraId="1802A1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981</w:t>
            </w:r>
          </w:p>
        </w:tc>
        <w:tc>
          <w:tcPr>
            <w:tcW w:w="879" w:type="dxa"/>
            <w:tcBorders>
              <w:top w:val="nil"/>
              <w:left w:val="nil"/>
              <w:bottom w:val="nil"/>
              <w:right w:val="nil"/>
            </w:tcBorders>
            <w:shd w:val="clear" w:color="auto" w:fill="auto"/>
            <w:noWrap/>
            <w:vAlign w:val="center"/>
            <w:hideMark/>
          </w:tcPr>
          <w:p w14:paraId="37F7B7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686725.16</w:t>
            </w:r>
          </w:p>
        </w:tc>
        <w:tc>
          <w:tcPr>
            <w:tcW w:w="880" w:type="dxa"/>
            <w:tcBorders>
              <w:top w:val="nil"/>
              <w:left w:val="nil"/>
              <w:bottom w:val="nil"/>
              <w:right w:val="single" w:sz="4" w:space="0" w:color="auto"/>
            </w:tcBorders>
            <w:shd w:val="clear" w:color="auto" w:fill="auto"/>
            <w:noWrap/>
            <w:vAlign w:val="center"/>
            <w:hideMark/>
          </w:tcPr>
          <w:p w14:paraId="353D03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2266009.60</w:t>
            </w:r>
          </w:p>
        </w:tc>
        <w:tc>
          <w:tcPr>
            <w:tcW w:w="780" w:type="dxa"/>
            <w:tcBorders>
              <w:top w:val="nil"/>
              <w:left w:val="nil"/>
              <w:bottom w:val="nil"/>
              <w:right w:val="nil"/>
            </w:tcBorders>
            <w:shd w:val="clear" w:color="auto" w:fill="auto"/>
            <w:noWrap/>
            <w:vAlign w:val="center"/>
            <w:hideMark/>
          </w:tcPr>
          <w:p w14:paraId="00C5311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1716</w:t>
            </w:r>
          </w:p>
        </w:tc>
        <w:tc>
          <w:tcPr>
            <w:tcW w:w="879" w:type="dxa"/>
            <w:tcBorders>
              <w:top w:val="nil"/>
              <w:left w:val="nil"/>
              <w:bottom w:val="nil"/>
              <w:right w:val="nil"/>
            </w:tcBorders>
            <w:shd w:val="clear" w:color="auto" w:fill="auto"/>
            <w:noWrap/>
            <w:vAlign w:val="center"/>
            <w:hideMark/>
          </w:tcPr>
          <w:p w14:paraId="27F836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683032.32</w:t>
            </w:r>
          </w:p>
        </w:tc>
        <w:tc>
          <w:tcPr>
            <w:tcW w:w="880" w:type="dxa"/>
            <w:tcBorders>
              <w:top w:val="nil"/>
              <w:left w:val="nil"/>
              <w:bottom w:val="nil"/>
              <w:right w:val="single" w:sz="4" w:space="0" w:color="auto"/>
            </w:tcBorders>
            <w:shd w:val="clear" w:color="auto" w:fill="auto"/>
            <w:noWrap/>
            <w:vAlign w:val="center"/>
            <w:hideMark/>
          </w:tcPr>
          <w:p w14:paraId="78624B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2267582.87</w:t>
            </w:r>
          </w:p>
        </w:tc>
      </w:tr>
      <w:tr w:rsidR="00F12F20" w:rsidRPr="003A26F1" w14:paraId="6756405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2B3319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247</w:t>
            </w:r>
          </w:p>
        </w:tc>
        <w:tc>
          <w:tcPr>
            <w:tcW w:w="879" w:type="dxa"/>
            <w:tcBorders>
              <w:top w:val="nil"/>
              <w:left w:val="nil"/>
              <w:bottom w:val="nil"/>
              <w:right w:val="nil"/>
            </w:tcBorders>
            <w:shd w:val="clear" w:color="auto" w:fill="auto"/>
            <w:noWrap/>
            <w:vAlign w:val="center"/>
            <w:hideMark/>
          </w:tcPr>
          <w:p w14:paraId="5F8315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690393.00</w:t>
            </w:r>
          </w:p>
        </w:tc>
        <w:tc>
          <w:tcPr>
            <w:tcW w:w="880" w:type="dxa"/>
            <w:tcBorders>
              <w:top w:val="nil"/>
              <w:left w:val="nil"/>
              <w:bottom w:val="nil"/>
              <w:right w:val="single" w:sz="4" w:space="0" w:color="auto"/>
            </w:tcBorders>
            <w:shd w:val="clear" w:color="auto" w:fill="auto"/>
            <w:noWrap/>
            <w:vAlign w:val="center"/>
            <w:hideMark/>
          </w:tcPr>
          <w:p w14:paraId="42E625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2269533.00</w:t>
            </w:r>
          </w:p>
        </w:tc>
        <w:tc>
          <w:tcPr>
            <w:tcW w:w="780" w:type="dxa"/>
            <w:tcBorders>
              <w:top w:val="nil"/>
              <w:left w:val="nil"/>
              <w:bottom w:val="nil"/>
              <w:right w:val="nil"/>
            </w:tcBorders>
            <w:shd w:val="clear" w:color="auto" w:fill="auto"/>
            <w:noWrap/>
            <w:vAlign w:val="center"/>
            <w:hideMark/>
          </w:tcPr>
          <w:p w14:paraId="1243A0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982</w:t>
            </w:r>
          </w:p>
        </w:tc>
        <w:tc>
          <w:tcPr>
            <w:tcW w:w="879" w:type="dxa"/>
            <w:tcBorders>
              <w:top w:val="nil"/>
              <w:left w:val="nil"/>
              <w:bottom w:val="nil"/>
              <w:right w:val="nil"/>
            </w:tcBorders>
            <w:shd w:val="clear" w:color="auto" w:fill="auto"/>
            <w:noWrap/>
            <w:vAlign w:val="center"/>
            <w:hideMark/>
          </w:tcPr>
          <w:p w14:paraId="477DA9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686724.12</w:t>
            </w:r>
          </w:p>
        </w:tc>
        <w:tc>
          <w:tcPr>
            <w:tcW w:w="880" w:type="dxa"/>
            <w:tcBorders>
              <w:top w:val="nil"/>
              <w:left w:val="nil"/>
              <w:bottom w:val="nil"/>
              <w:right w:val="single" w:sz="4" w:space="0" w:color="auto"/>
            </w:tcBorders>
            <w:shd w:val="clear" w:color="auto" w:fill="auto"/>
            <w:noWrap/>
            <w:vAlign w:val="center"/>
            <w:hideMark/>
          </w:tcPr>
          <w:p w14:paraId="3ADF4D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2266007.97</w:t>
            </w:r>
          </w:p>
        </w:tc>
        <w:tc>
          <w:tcPr>
            <w:tcW w:w="780" w:type="dxa"/>
            <w:tcBorders>
              <w:top w:val="nil"/>
              <w:left w:val="nil"/>
              <w:bottom w:val="nil"/>
              <w:right w:val="nil"/>
            </w:tcBorders>
            <w:shd w:val="clear" w:color="auto" w:fill="auto"/>
            <w:noWrap/>
            <w:vAlign w:val="center"/>
            <w:hideMark/>
          </w:tcPr>
          <w:p w14:paraId="23BE9CE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1717</w:t>
            </w:r>
          </w:p>
        </w:tc>
        <w:tc>
          <w:tcPr>
            <w:tcW w:w="879" w:type="dxa"/>
            <w:tcBorders>
              <w:top w:val="nil"/>
              <w:left w:val="nil"/>
              <w:bottom w:val="nil"/>
              <w:right w:val="nil"/>
            </w:tcBorders>
            <w:shd w:val="clear" w:color="auto" w:fill="auto"/>
            <w:noWrap/>
            <w:vAlign w:val="center"/>
            <w:hideMark/>
          </w:tcPr>
          <w:p w14:paraId="629514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683012.91</w:t>
            </w:r>
          </w:p>
        </w:tc>
        <w:tc>
          <w:tcPr>
            <w:tcW w:w="880" w:type="dxa"/>
            <w:tcBorders>
              <w:top w:val="nil"/>
              <w:left w:val="nil"/>
              <w:bottom w:val="nil"/>
              <w:right w:val="single" w:sz="4" w:space="0" w:color="auto"/>
            </w:tcBorders>
            <w:shd w:val="clear" w:color="auto" w:fill="auto"/>
            <w:noWrap/>
            <w:vAlign w:val="center"/>
            <w:hideMark/>
          </w:tcPr>
          <w:p w14:paraId="0C384F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2267681.48</w:t>
            </w:r>
          </w:p>
        </w:tc>
      </w:tr>
      <w:tr w:rsidR="00F12F20" w:rsidRPr="003A26F1" w14:paraId="626EF76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2EE6FC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248</w:t>
            </w:r>
          </w:p>
        </w:tc>
        <w:tc>
          <w:tcPr>
            <w:tcW w:w="879" w:type="dxa"/>
            <w:tcBorders>
              <w:top w:val="nil"/>
              <w:left w:val="nil"/>
              <w:bottom w:val="nil"/>
              <w:right w:val="nil"/>
            </w:tcBorders>
            <w:shd w:val="clear" w:color="auto" w:fill="auto"/>
            <w:noWrap/>
            <w:vAlign w:val="center"/>
            <w:hideMark/>
          </w:tcPr>
          <w:p w14:paraId="404294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690385.96</w:t>
            </w:r>
          </w:p>
        </w:tc>
        <w:tc>
          <w:tcPr>
            <w:tcW w:w="880" w:type="dxa"/>
            <w:tcBorders>
              <w:top w:val="nil"/>
              <w:left w:val="nil"/>
              <w:bottom w:val="nil"/>
              <w:right w:val="single" w:sz="4" w:space="0" w:color="auto"/>
            </w:tcBorders>
            <w:shd w:val="clear" w:color="auto" w:fill="auto"/>
            <w:noWrap/>
            <w:vAlign w:val="center"/>
            <w:hideMark/>
          </w:tcPr>
          <w:p w14:paraId="553CA5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2269530.09</w:t>
            </w:r>
          </w:p>
        </w:tc>
        <w:tc>
          <w:tcPr>
            <w:tcW w:w="780" w:type="dxa"/>
            <w:tcBorders>
              <w:top w:val="nil"/>
              <w:left w:val="nil"/>
              <w:bottom w:val="nil"/>
              <w:right w:val="nil"/>
            </w:tcBorders>
            <w:shd w:val="clear" w:color="auto" w:fill="auto"/>
            <w:noWrap/>
            <w:vAlign w:val="center"/>
            <w:hideMark/>
          </w:tcPr>
          <w:p w14:paraId="12A8B69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983</w:t>
            </w:r>
          </w:p>
        </w:tc>
        <w:tc>
          <w:tcPr>
            <w:tcW w:w="879" w:type="dxa"/>
            <w:tcBorders>
              <w:top w:val="nil"/>
              <w:left w:val="nil"/>
              <w:bottom w:val="nil"/>
              <w:right w:val="nil"/>
            </w:tcBorders>
            <w:shd w:val="clear" w:color="auto" w:fill="auto"/>
            <w:noWrap/>
            <w:vAlign w:val="center"/>
            <w:hideMark/>
          </w:tcPr>
          <w:p w14:paraId="6D71B5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686723.15</w:t>
            </w:r>
          </w:p>
        </w:tc>
        <w:tc>
          <w:tcPr>
            <w:tcW w:w="880" w:type="dxa"/>
            <w:tcBorders>
              <w:top w:val="nil"/>
              <w:left w:val="nil"/>
              <w:bottom w:val="nil"/>
              <w:right w:val="single" w:sz="4" w:space="0" w:color="auto"/>
            </w:tcBorders>
            <w:shd w:val="clear" w:color="auto" w:fill="auto"/>
            <w:noWrap/>
            <w:vAlign w:val="center"/>
            <w:hideMark/>
          </w:tcPr>
          <w:p w14:paraId="3E5CC3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2266006.46</w:t>
            </w:r>
          </w:p>
        </w:tc>
        <w:tc>
          <w:tcPr>
            <w:tcW w:w="780" w:type="dxa"/>
            <w:tcBorders>
              <w:top w:val="nil"/>
              <w:left w:val="nil"/>
              <w:bottom w:val="nil"/>
              <w:right w:val="nil"/>
            </w:tcBorders>
            <w:shd w:val="clear" w:color="auto" w:fill="auto"/>
            <w:noWrap/>
            <w:vAlign w:val="center"/>
            <w:hideMark/>
          </w:tcPr>
          <w:p w14:paraId="07D42BF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1718</w:t>
            </w:r>
          </w:p>
        </w:tc>
        <w:tc>
          <w:tcPr>
            <w:tcW w:w="879" w:type="dxa"/>
            <w:tcBorders>
              <w:top w:val="nil"/>
              <w:left w:val="nil"/>
              <w:bottom w:val="nil"/>
              <w:right w:val="nil"/>
            </w:tcBorders>
            <w:shd w:val="clear" w:color="auto" w:fill="auto"/>
            <w:noWrap/>
            <w:vAlign w:val="center"/>
            <w:hideMark/>
          </w:tcPr>
          <w:p w14:paraId="71A876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682971.02</w:t>
            </w:r>
          </w:p>
        </w:tc>
        <w:tc>
          <w:tcPr>
            <w:tcW w:w="880" w:type="dxa"/>
            <w:tcBorders>
              <w:top w:val="nil"/>
              <w:left w:val="nil"/>
              <w:bottom w:val="nil"/>
              <w:right w:val="single" w:sz="4" w:space="0" w:color="auto"/>
            </w:tcBorders>
            <w:shd w:val="clear" w:color="auto" w:fill="auto"/>
            <w:noWrap/>
            <w:vAlign w:val="center"/>
            <w:hideMark/>
          </w:tcPr>
          <w:p w14:paraId="66C9AF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2267880.16</w:t>
            </w:r>
          </w:p>
        </w:tc>
      </w:tr>
      <w:tr w:rsidR="00F12F20" w:rsidRPr="003A26F1" w14:paraId="57E4241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6152DB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249</w:t>
            </w:r>
          </w:p>
        </w:tc>
        <w:tc>
          <w:tcPr>
            <w:tcW w:w="879" w:type="dxa"/>
            <w:tcBorders>
              <w:top w:val="nil"/>
              <w:left w:val="nil"/>
              <w:bottom w:val="nil"/>
              <w:right w:val="nil"/>
            </w:tcBorders>
            <w:shd w:val="clear" w:color="auto" w:fill="auto"/>
            <w:noWrap/>
            <w:vAlign w:val="center"/>
            <w:hideMark/>
          </w:tcPr>
          <w:p w14:paraId="05887B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690364.00</w:t>
            </w:r>
          </w:p>
        </w:tc>
        <w:tc>
          <w:tcPr>
            <w:tcW w:w="880" w:type="dxa"/>
            <w:tcBorders>
              <w:top w:val="nil"/>
              <w:left w:val="nil"/>
              <w:bottom w:val="nil"/>
              <w:right w:val="single" w:sz="4" w:space="0" w:color="auto"/>
            </w:tcBorders>
            <w:shd w:val="clear" w:color="auto" w:fill="auto"/>
            <w:noWrap/>
            <w:vAlign w:val="center"/>
            <w:hideMark/>
          </w:tcPr>
          <w:p w14:paraId="600661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2269521.00</w:t>
            </w:r>
          </w:p>
        </w:tc>
        <w:tc>
          <w:tcPr>
            <w:tcW w:w="780" w:type="dxa"/>
            <w:tcBorders>
              <w:top w:val="nil"/>
              <w:left w:val="nil"/>
              <w:bottom w:val="nil"/>
              <w:right w:val="nil"/>
            </w:tcBorders>
            <w:shd w:val="clear" w:color="auto" w:fill="auto"/>
            <w:noWrap/>
            <w:vAlign w:val="center"/>
            <w:hideMark/>
          </w:tcPr>
          <w:p w14:paraId="6FDFEC5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984</w:t>
            </w:r>
          </w:p>
        </w:tc>
        <w:tc>
          <w:tcPr>
            <w:tcW w:w="879" w:type="dxa"/>
            <w:tcBorders>
              <w:top w:val="nil"/>
              <w:left w:val="nil"/>
              <w:bottom w:val="nil"/>
              <w:right w:val="nil"/>
            </w:tcBorders>
            <w:shd w:val="clear" w:color="auto" w:fill="auto"/>
            <w:noWrap/>
            <w:vAlign w:val="center"/>
            <w:hideMark/>
          </w:tcPr>
          <w:p w14:paraId="7C7BBD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686722.28</w:t>
            </w:r>
          </w:p>
        </w:tc>
        <w:tc>
          <w:tcPr>
            <w:tcW w:w="880" w:type="dxa"/>
            <w:tcBorders>
              <w:top w:val="nil"/>
              <w:left w:val="nil"/>
              <w:bottom w:val="nil"/>
              <w:right w:val="single" w:sz="4" w:space="0" w:color="auto"/>
            </w:tcBorders>
            <w:shd w:val="clear" w:color="auto" w:fill="auto"/>
            <w:noWrap/>
            <w:vAlign w:val="center"/>
            <w:hideMark/>
          </w:tcPr>
          <w:p w14:paraId="32141C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2266005.06</w:t>
            </w:r>
          </w:p>
        </w:tc>
        <w:tc>
          <w:tcPr>
            <w:tcW w:w="780" w:type="dxa"/>
            <w:tcBorders>
              <w:top w:val="nil"/>
              <w:left w:val="nil"/>
              <w:bottom w:val="nil"/>
              <w:right w:val="nil"/>
            </w:tcBorders>
            <w:shd w:val="clear" w:color="auto" w:fill="auto"/>
            <w:noWrap/>
            <w:vAlign w:val="center"/>
            <w:hideMark/>
          </w:tcPr>
          <w:p w14:paraId="48A8188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1719</w:t>
            </w:r>
          </w:p>
        </w:tc>
        <w:tc>
          <w:tcPr>
            <w:tcW w:w="879" w:type="dxa"/>
            <w:tcBorders>
              <w:top w:val="nil"/>
              <w:left w:val="nil"/>
              <w:bottom w:val="nil"/>
              <w:right w:val="nil"/>
            </w:tcBorders>
            <w:shd w:val="clear" w:color="auto" w:fill="auto"/>
            <w:noWrap/>
            <w:vAlign w:val="center"/>
            <w:hideMark/>
          </w:tcPr>
          <w:p w14:paraId="73C2DD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682946.39</w:t>
            </w:r>
          </w:p>
        </w:tc>
        <w:tc>
          <w:tcPr>
            <w:tcW w:w="880" w:type="dxa"/>
            <w:tcBorders>
              <w:top w:val="nil"/>
              <w:left w:val="nil"/>
              <w:bottom w:val="nil"/>
              <w:right w:val="single" w:sz="4" w:space="0" w:color="auto"/>
            </w:tcBorders>
            <w:shd w:val="clear" w:color="auto" w:fill="auto"/>
            <w:noWrap/>
            <w:vAlign w:val="center"/>
            <w:hideMark/>
          </w:tcPr>
          <w:p w14:paraId="15C594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2267998.47</w:t>
            </w:r>
          </w:p>
        </w:tc>
      </w:tr>
      <w:tr w:rsidR="00F12F20" w:rsidRPr="003A26F1" w14:paraId="0F942CB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648FE9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250</w:t>
            </w:r>
          </w:p>
        </w:tc>
        <w:tc>
          <w:tcPr>
            <w:tcW w:w="879" w:type="dxa"/>
            <w:tcBorders>
              <w:top w:val="nil"/>
              <w:left w:val="nil"/>
              <w:bottom w:val="nil"/>
              <w:right w:val="nil"/>
            </w:tcBorders>
            <w:shd w:val="clear" w:color="auto" w:fill="auto"/>
            <w:noWrap/>
            <w:vAlign w:val="center"/>
            <w:hideMark/>
          </w:tcPr>
          <w:p w14:paraId="195AB8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690343.00</w:t>
            </w:r>
          </w:p>
        </w:tc>
        <w:tc>
          <w:tcPr>
            <w:tcW w:w="880" w:type="dxa"/>
            <w:tcBorders>
              <w:top w:val="nil"/>
              <w:left w:val="nil"/>
              <w:bottom w:val="nil"/>
              <w:right w:val="single" w:sz="4" w:space="0" w:color="auto"/>
            </w:tcBorders>
            <w:shd w:val="clear" w:color="auto" w:fill="auto"/>
            <w:noWrap/>
            <w:vAlign w:val="center"/>
            <w:hideMark/>
          </w:tcPr>
          <w:p w14:paraId="485F06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2269506.00</w:t>
            </w:r>
          </w:p>
        </w:tc>
        <w:tc>
          <w:tcPr>
            <w:tcW w:w="780" w:type="dxa"/>
            <w:tcBorders>
              <w:top w:val="nil"/>
              <w:left w:val="nil"/>
              <w:bottom w:val="nil"/>
              <w:right w:val="nil"/>
            </w:tcBorders>
            <w:shd w:val="clear" w:color="auto" w:fill="auto"/>
            <w:noWrap/>
            <w:vAlign w:val="center"/>
            <w:hideMark/>
          </w:tcPr>
          <w:p w14:paraId="008CF4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985</w:t>
            </w:r>
          </w:p>
        </w:tc>
        <w:tc>
          <w:tcPr>
            <w:tcW w:w="879" w:type="dxa"/>
            <w:tcBorders>
              <w:top w:val="nil"/>
              <w:left w:val="nil"/>
              <w:bottom w:val="nil"/>
              <w:right w:val="nil"/>
            </w:tcBorders>
            <w:shd w:val="clear" w:color="auto" w:fill="auto"/>
            <w:noWrap/>
            <w:vAlign w:val="center"/>
            <w:hideMark/>
          </w:tcPr>
          <w:p w14:paraId="3A87C3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686721.49</w:t>
            </w:r>
          </w:p>
        </w:tc>
        <w:tc>
          <w:tcPr>
            <w:tcW w:w="880" w:type="dxa"/>
            <w:tcBorders>
              <w:top w:val="nil"/>
              <w:left w:val="nil"/>
              <w:bottom w:val="nil"/>
              <w:right w:val="single" w:sz="4" w:space="0" w:color="auto"/>
            </w:tcBorders>
            <w:shd w:val="clear" w:color="auto" w:fill="auto"/>
            <w:noWrap/>
            <w:vAlign w:val="center"/>
            <w:hideMark/>
          </w:tcPr>
          <w:p w14:paraId="056C30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2266003.78</w:t>
            </w:r>
          </w:p>
        </w:tc>
        <w:tc>
          <w:tcPr>
            <w:tcW w:w="780" w:type="dxa"/>
            <w:tcBorders>
              <w:top w:val="nil"/>
              <w:left w:val="nil"/>
              <w:bottom w:val="nil"/>
              <w:right w:val="nil"/>
            </w:tcBorders>
            <w:shd w:val="clear" w:color="auto" w:fill="auto"/>
            <w:noWrap/>
            <w:vAlign w:val="center"/>
            <w:hideMark/>
          </w:tcPr>
          <w:p w14:paraId="22820F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1720</w:t>
            </w:r>
          </w:p>
        </w:tc>
        <w:tc>
          <w:tcPr>
            <w:tcW w:w="879" w:type="dxa"/>
            <w:tcBorders>
              <w:top w:val="nil"/>
              <w:left w:val="nil"/>
              <w:bottom w:val="nil"/>
              <w:right w:val="nil"/>
            </w:tcBorders>
            <w:shd w:val="clear" w:color="auto" w:fill="auto"/>
            <w:noWrap/>
            <w:vAlign w:val="center"/>
            <w:hideMark/>
          </w:tcPr>
          <w:p w14:paraId="729324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682933.55</w:t>
            </w:r>
          </w:p>
        </w:tc>
        <w:tc>
          <w:tcPr>
            <w:tcW w:w="880" w:type="dxa"/>
            <w:tcBorders>
              <w:top w:val="nil"/>
              <w:left w:val="nil"/>
              <w:bottom w:val="nil"/>
              <w:right w:val="single" w:sz="4" w:space="0" w:color="auto"/>
            </w:tcBorders>
            <w:shd w:val="clear" w:color="auto" w:fill="auto"/>
            <w:noWrap/>
            <w:vAlign w:val="center"/>
            <w:hideMark/>
          </w:tcPr>
          <w:p w14:paraId="11FC1A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2268058.96</w:t>
            </w:r>
          </w:p>
        </w:tc>
      </w:tr>
      <w:tr w:rsidR="00F12F20" w:rsidRPr="003A26F1" w14:paraId="0B5E149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84C5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251</w:t>
            </w:r>
          </w:p>
        </w:tc>
        <w:tc>
          <w:tcPr>
            <w:tcW w:w="879" w:type="dxa"/>
            <w:tcBorders>
              <w:top w:val="nil"/>
              <w:left w:val="nil"/>
              <w:bottom w:val="nil"/>
              <w:right w:val="nil"/>
            </w:tcBorders>
            <w:shd w:val="clear" w:color="auto" w:fill="auto"/>
            <w:noWrap/>
            <w:vAlign w:val="center"/>
            <w:hideMark/>
          </w:tcPr>
          <w:p w14:paraId="7AA012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690323.00</w:t>
            </w:r>
          </w:p>
        </w:tc>
        <w:tc>
          <w:tcPr>
            <w:tcW w:w="880" w:type="dxa"/>
            <w:tcBorders>
              <w:top w:val="nil"/>
              <w:left w:val="nil"/>
              <w:bottom w:val="nil"/>
              <w:right w:val="single" w:sz="4" w:space="0" w:color="auto"/>
            </w:tcBorders>
            <w:shd w:val="clear" w:color="auto" w:fill="auto"/>
            <w:noWrap/>
            <w:vAlign w:val="center"/>
            <w:hideMark/>
          </w:tcPr>
          <w:p w14:paraId="69FC43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2269504.00</w:t>
            </w:r>
          </w:p>
        </w:tc>
        <w:tc>
          <w:tcPr>
            <w:tcW w:w="780" w:type="dxa"/>
            <w:tcBorders>
              <w:top w:val="nil"/>
              <w:left w:val="nil"/>
              <w:bottom w:val="nil"/>
              <w:right w:val="nil"/>
            </w:tcBorders>
            <w:shd w:val="clear" w:color="auto" w:fill="auto"/>
            <w:noWrap/>
            <w:vAlign w:val="center"/>
            <w:hideMark/>
          </w:tcPr>
          <w:p w14:paraId="0DB9CA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986</w:t>
            </w:r>
          </w:p>
        </w:tc>
        <w:tc>
          <w:tcPr>
            <w:tcW w:w="879" w:type="dxa"/>
            <w:tcBorders>
              <w:top w:val="nil"/>
              <w:left w:val="nil"/>
              <w:bottom w:val="nil"/>
              <w:right w:val="nil"/>
            </w:tcBorders>
            <w:shd w:val="clear" w:color="auto" w:fill="auto"/>
            <w:noWrap/>
            <w:vAlign w:val="center"/>
            <w:hideMark/>
          </w:tcPr>
          <w:p w14:paraId="2BA5F7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686720.88</w:t>
            </w:r>
          </w:p>
        </w:tc>
        <w:tc>
          <w:tcPr>
            <w:tcW w:w="880" w:type="dxa"/>
            <w:tcBorders>
              <w:top w:val="nil"/>
              <w:left w:val="nil"/>
              <w:bottom w:val="nil"/>
              <w:right w:val="single" w:sz="4" w:space="0" w:color="auto"/>
            </w:tcBorders>
            <w:shd w:val="clear" w:color="auto" w:fill="auto"/>
            <w:noWrap/>
            <w:vAlign w:val="center"/>
            <w:hideMark/>
          </w:tcPr>
          <w:p w14:paraId="190A8D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2266002.75</w:t>
            </w:r>
          </w:p>
        </w:tc>
        <w:tc>
          <w:tcPr>
            <w:tcW w:w="780" w:type="dxa"/>
            <w:tcBorders>
              <w:top w:val="nil"/>
              <w:left w:val="nil"/>
              <w:bottom w:val="nil"/>
              <w:right w:val="nil"/>
            </w:tcBorders>
            <w:shd w:val="clear" w:color="auto" w:fill="auto"/>
            <w:noWrap/>
            <w:vAlign w:val="center"/>
            <w:hideMark/>
          </w:tcPr>
          <w:p w14:paraId="44EA91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1721</w:t>
            </w:r>
          </w:p>
        </w:tc>
        <w:tc>
          <w:tcPr>
            <w:tcW w:w="879" w:type="dxa"/>
            <w:tcBorders>
              <w:top w:val="nil"/>
              <w:left w:val="nil"/>
              <w:bottom w:val="nil"/>
              <w:right w:val="nil"/>
            </w:tcBorders>
            <w:shd w:val="clear" w:color="auto" w:fill="auto"/>
            <w:noWrap/>
            <w:vAlign w:val="center"/>
            <w:hideMark/>
          </w:tcPr>
          <w:p w14:paraId="75D9B9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682918.56</w:t>
            </w:r>
          </w:p>
        </w:tc>
        <w:tc>
          <w:tcPr>
            <w:tcW w:w="880" w:type="dxa"/>
            <w:tcBorders>
              <w:top w:val="nil"/>
              <w:left w:val="nil"/>
              <w:bottom w:val="nil"/>
              <w:right w:val="single" w:sz="4" w:space="0" w:color="auto"/>
            </w:tcBorders>
            <w:shd w:val="clear" w:color="auto" w:fill="auto"/>
            <w:noWrap/>
            <w:vAlign w:val="center"/>
            <w:hideMark/>
          </w:tcPr>
          <w:p w14:paraId="3C9DC3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2268150.50</w:t>
            </w:r>
          </w:p>
        </w:tc>
      </w:tr>
      <w:tr w:rsidR="00F12F20" w:rsidRPr="003A26F1" w14:paraId="50C2EEF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347E9D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252</w:t>
            </w:r>
          </w:p>
        </w:tc>
        <w:tc>
          <w:tcPr>
            <w:tcW w:w="879" w:type="dxa"/>
            <w:tcBorders>
              <w:top w:val="nil"/>
              <w:left w:val="nil"/>
              <w:bottom w:val="nil"/>
              <w:right w:val="nil"/>
            </w:tcBorders>
            <w:shd w:val="clear" w:color="auto" w:fill="auto"/>
            <w:noWrap/>
            <w:vAlign w:val="center"/>
            <w:hideMark/>
          </w:tcPr>
          <w:p w14:paraId="68E213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690309.00</w:t>
            </w:r>
          </w:p>
        </w:tc>
        <w:tc>
          <w:tcPr>
            <w:tcW w:w="880" w:type="dxa"/>
            <w:tcBorders>
              <w:top w:val="nil"/>
              <w:left w:val="nil"/>
              <w:bottom w:val="nil"/>
              <w:right w:val="single" w:sz="4" w:space="0" w:color="auto"/>
            </w:tcBorders>
            <w:shd w:val="clear" w:color="auto" w:fill="auto"/>
            <w:noWrap/>
            <w:vAlign w:val="center"/>
            <w:hideMark/>
          </w:tcPr>
          <w:p w14:paraId="441C8D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2269497.00</w:t>
            </w:r>
          </w:p>
        </w:tc>
        <w:tc>
          <w:tcPr>
            <w:tcW w:w="780" w:type="dxa"/>
            <w:tcBorders>
              <w:top w:val="nil"/>
              <w:left w:val="nil"/>
              <w:bottom w:val="nil"/>
              <w:right w:val="nil"/>
            </w:tcBorders>
            <w:shd w:val="clear" w:color="auto" w:fill="auto"/>
            <w:noWrap/>
            <w:vAlign w:val="center"/>
            <w:hideMark/>
          </w:tcPr>
          <w:p w14:paraId="1663F50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987</w:t>
            </w:r>
          </w:p>
        </w:tc>
        <w:tc>
          <w:tcPr>
            <w:tcW w:w="879" w:type="dxa"/>
            <w:tcBorders>
              <w:top w:val="nil"/>
              <w:left w:val="nil"/>
              <w:bottom w:val="nil"/>
              <w:right w:val="nil"/>
            </w:tcBorders>
            <w:shd w:val="clear" w:color="auto" w:fill="auto"/>
            <w:noWrap/>
            <w:vAlign w:val="center"/>
            <w:hideMark/>
          </w:tcPr>
          <w:p w14:paraId="13BB84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686720.25</w:t>
            </w:r>
          </w:p>
        </w:tc>
        <w:tc>
          <w:tcPr>
            <w:tcW w:w="880" w:type="dxa"/>
            <w:tcBorders>
              <w:top w:val="nil"/>
              <w:left w:val="nil"/>
              <w:bottom w:val="nil"/>
              <w:right w:val="single" w:sz="4" w:space="0" w:color="auto"/>
            </w:tcBorders>
            <w:shd w:val="clear" w:color="auto" w:fill="auto"/>
            <w:noWrap/>
            <w:vAlign w:val="center"/>
            <w:hideMark/>
          </w:tcPr>
          <w:p w14:paraId="1BDEB6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2266001.61</w:t>
            </w:r>
          </w:p>
        </w:tc>
        <w:tc>
          <w:tcPr>
            <w:tcW w:w="780" w:type="dxa"/>
            <w:tcBorders>
              <w:top w:val="nil"/>
              <w:left w:val="nil"/>
              <w:bottom w:val="nil"/>
              <w:right w:val="nil"/>
            </w:tcBorders>
            <w:shd w:val="clear" w:color="auto" w:fill="auto"/>
            <w:noWrap/>
            <w:vAlign w:val="center"/>
            <w:hideMark/>
          </w:tcPr>
          <w:p w14:paraId="4A0FD0D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1722</w:t>
            </w:r>
          </w:p>
        </w:tc>
        <w:tc>
          <w:tcPr>
            <w:tcW w:w="879" w:type="dxa"/>
            <w:tcBorders>
              <w:top w:val="nil"/>
              <w:left w:val="nil"/>
              <w:bottom w:val="nil"/>
              <w:right w:val="nil"/>
            </w:tcBorders>
            <w:shd w:val="clear" w:color="auto" w:fill="auto"/>
            <w:noWrap/>
            <w:vAlign w:val="center"/>
            <w:hideMark/>
          </w:tcPr>
          <w:p w14:paraId="5BCAB5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682902.50</w:t>
            </w:r>
          </w:p>
        </w:tc>
        <w:tc>
          <w:tcPr>
            <w:tcW w:w="880" w:type="dxa"/>
            <w:tcBorders>
              <w:top w:val="nil"/>
              <w:left w:val="nil"/>
              <w:bottom w:val="nil"/>
              <w:right w:val="single" w:sz="4" w:space="0" w:color="auto"/>
            </w:tcBorders>
            <w:shd w:val="clear" w:color="auto" w:fill="auto"/>
            <w:noWrap/>
            <w:vAlign w:val="center"/>
            <w:hideMark/>
          </w:tcPr>
          <w:p w14:paraId="0AA0AA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2268227.59</w:t>
            </w:r>
          </w:p>
        </w:tc>
      </w:tr>
      <w:tr w:rsidR="00F12F20" w:rsidRPr="003A26F1" w14:paraId="0C2EB36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155B56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253</w:t>
            </w:r>
          </w:p>
        </w:tc>
        <w:tc>
          <w:tcPr>
            <w:tcW w:w="879" w:type="dxa"/>
            <w:tcBorders>
              <w:top w:val="nil"/>
              <w:left w:val="nil"/>
              <w:bottom w:val="nil"/>
              <w:right w:val="nil"/>
            </w:tcBorders>
            <w:shd w:val="clear" w:color="auto" w:fill="auto"/>
            <w:noWrap/>
            <w:vAlign w:val="center"/>
            <w:hideMark/>
          </w:tcPr>
          <w:p w14:paraId="301CCA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690299.00</w:t>
            </w:r>
          </w:p>
        </w:tc>
        <w:tc>
          <w:tcPr>
            <w:tcW w:w="880" w:type="dxa"/>
            <w:tcBorders>
              <w:top w:val="nil"/>
              <w:left w:val="nil"/>
              <w:bottom w:val="nil"/>
              <w:right w:val="single" w:sz="4" w:space="0" w:color="auto"/>
            </w:tcBorders>
            <w:shd w:val="clear" w:color="auto" w:fill="auto"/>
            <w:noWrap/>
            <w:vAlign w:val="center"/>
            <w:hideMark/>
          </w:tcPr>
          <w:p w14:paraId="5B99C5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2269482.00</w:t>
            </w:r>
          </w:p>
        </w:tc>
        <w:tc>
          <w:tcPr>
            <w:tcW w:w="780" w:type="dxa"/>
            <w:tcBorders>
              <w:top w:val="nil"/>
              <w:left w:val="nil"/>
              <w:bottom w:val="nil"/>
              <w:right w:val="nil"/>
            </w:tcBorders>
            <w:shd w:val="clear" w:color="auto" w:fill="auto"/>
            <w:noWrap/>
            <w:vAlign w:val="center"/>
            <w:hideMark/>
          </w:tcPr>
          <w:p w14:paraId="3533916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988</w:t>
            </w:r>
          </w:p>
        </w:tc>
        <w:tc>
          <w:tcPr>
            <w:tcW w:w="879" w:type="dxa"/>
            <w:tcBorders>
              <w:top w:val="nil"/>
              <w:left w:val="nil"/>
              <w:bottom w:val="nil"/>
              <w:right w:val="nil"/>
            </w:tcBorders>
            <w:shd w:val="clear" w:color="auto" w:fill="auto"/>
            <w:noWrap/>
            <w:vAlign w:val="center"/>
            <w:hideMark/>
          </w:tcPr>
          <w:p w14:paraId="165E52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686719.59</w:t>
            </w:r>
          </w:p>
        </w:tc>
        <w:tc>
          <w:tcPr>
            <w:tcW w:w="880" w:type="dxa"/>
            <w:tcBorders>
              <w:top w:val="nil"/>
              <w:left w:val="nil"/>
              <w:bottom w:val="nil"/>
              <w:right w:val="single" w:sz="4" w:space="0" w:color="auto"/>
            </w:tcBorders>
            <w:shd w:val="clear" w:color="auto" w:fill="auto"/>
            <w:noWrap/>
            <w:vAlign w:val="center"/>
            <w:hideMark/>
          </w:tcPr>
          <w:p w14:paraId="3BA0D3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2266000.30</w:t>
            </w:r>
          </w:p>
        </w:tc>
        <w:tc>
          <w:tcPr>
            <w:tcW w:w="780" w:type="dxa"/>
            <w:tcBorders>
              <w:top w:val="nil"/>
              <w:left w:val="nil"/>
              <w:bottom w:val="nil"/>
              <w:right w:val="nil"/>
            </w:tcBorders>
            <w:shd w:val="clear" w:color="auto" w:fill="auto"/>
            <w:noWrap/>
            <w:vAlign w:val="center"/>
            <w:hideMark/>
          </w:tcPr>
          <w:p w14:paraId="23E54B7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1723</w:t>
            </w:r>
          </w:p>
        </w:tc>
        <w:tc>
          <w:tcPr>
            <w:tcW w:w="879" w:type="dxa"/>
            <w:tcBorders>
              <w:top w:val="nil"/>
              <w:left w:val="nil"/>
              <w:bottom w:val="nil"/>
              <w:right w:val="nil"/>
            </w:tcBorders>
            <w:shd w:val="clear" w:color="auto" w:fill="auto"/>
            <w:noWrap/>
            <w:vAlign w:val="center"/>
            <w:hideMark/>
          </w:tcPr>
          <w:p w14:paraId="2E8C25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682893.40</w:t>
            </w:r>
          </w:p>
        </w:tc>
        <w:tc>
          <w:tcPr>
            <w:tcW w:w="880" w:type="dxa"/>
            <w:tcBorders>
              <w:top w:val="nil"/>
              <w:left w:val="nil"/>
              <w:bottom w:val="nil"/>
              <w:right w:val="single" w:sz="4" w:space="0" w:color="auto"/>
            </w:tcBorders>
            <w:shd w:val="clear" w:color="auto" w:fill="auto"/>
            <w:noWrap/>
            <w:vAlign w:val="center"/>
            <w:hideMark/>
          </w:tcPr>
          <w:p w14:paraId="518F94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2268274.70</w:t>
            </w:r>
          </w:p>
        </w:tc>
      </w:tr>
      <w:tr w:rsidR="00F12F20" w:rsidRPr="003A26F1" w14:paraId="116C391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6A433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254</w:t>
            </w:r>
          </w:p>
        </w:tc>
        <w:tc>
          <w:tcPr>
            <w:tcW w:w="879" w:type="dxa"/>
            <w:tcBorders>
              <w:top w:val="nil"/>
              <w:left w:val="nil"/>
              <w:bottom w:val="nil"/>
              <w:right w:val="nil"/>
            </w:tcBorders>
            <w:shd w:val="clear" w:color="auto" w:fill="auto"/>
            <w:noWrap/>
            <w:vAlign w:val="center"/>
            <w:hideMark/>
          </w:tcPr>
          <w:p w14:paraId="146250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690281.00</w:t>
            </w:r>
          </w:p>
        </w:tc>
        <w:tc>
          <w:tcPr>
            <w:tcW w:w="880" w:type="dxa"/>
            <w:tcBorders>
              <w:top w:val="nil"/>
              <w:left w:val="nil"/>
              <w:bottom w:val="nil"/>
              <w:right w:val="single" w:sz="4" w:space="0" w:color="auto"/>
            </w:tcBorders>
            <w:shd w:val="clear" w:color="auto" w:fill="auto"/>
            <w:noWrap/>
            <w:vAlign w:val="center"/>
            <w:hideMark/>
          </w:tcPr>
          <w:p w14:paraId="1ABEB7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2269453.00</w:t>
            </w:r>
          </w:p>
        </w:tc>
        <w:tc>
          <w:tcPr>
            <w:tcW w:w="780" w:type="dxa"/>
            <w:tcBorders>
              <w:top w:val="nil"/>
              <w:left w:val="nil"/>
              <w:bottom w:val="nil"/>
              <w:right w:val="nil"/>
            </w:tcBorders>
            <w:shd w:val="clear" w:color="auto" w:fill="auto"/>
            <w:noWrap/>
            <w:vAlign w:val="center"/>
            <w:hideMark/>
          </w:tcPr>
          <w:p w14:paraId="21A2AAD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989</w:t>
            </w:r>
          </w:p>
        </w:tc>
        <w:tc>
          <w:tcPr>
            <w:tcW w:w="879" w:type="dxa"/>
            <w:tcBorders>
              <w:top w:val="nil"/>
              <w:left w:val="nil"/>
              <w:bottom w:val="nil"/>
              <w:right w:val="nil"/>
            </w:tcBorders>
            <w:shd w:val="clear" w:color="auto" w:fill="auto"/>
            <w:noWrap/>
            <w:vAlign w:val="center"/>
            <w:hideMark/>
          </w:tcPr>
          <w:p w14:paraId="788170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686718.76</w:t>
            </w:r>
          </w:p>
        </w:tc>
        <w:tc>
          <w:tcPr>
            <w:tcW w:w="880" w:type="dxa"/>
            <w:tcBorders>
              <w:top w:val="nil"/>
              <w:left w:val="nil"/>
              <w:bottom w:val="nil"/>
              <w:right w:val="single" w:sz="4" w:space="0" w:color="auto"/>
            </w:tcBorders>
            <w:shd w:val="clear" w:color="auto" w:fill="auto"/>
            <w:noWrap/>
            <w:vAlign w:val="center"/>
            <w:hideMark/>
          </w:tcPr>
          <w:p w14:paraId="18C1AE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2265998.59</w:t>
            </w:r>
          </w:p>
        </w:tc>
        <w:tc>
          <w:tcPr>
            <w:tcW w:w="780" w:type="dxa"/>
            <w:tcBorders>
              <w:top w:val="nil"/>
              <w:left w:val="nil"/>
              <w:bottom w:val="nil"/>
              <w:right w:val="nil"/>
            </w:tcBorders>
            <w:shd w:val="clear" w:color="auto" w:fill="auto"/>
            <w:noWrap/>
            <w:vAlign w:val="center"/>
            <w:hideMark/>
          </w:tcPr>
          <w:p w14:paraId="59524BB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1724</w:t>
            </w:r>
          </w:p>
        </w:tc>
        <w:tc>
          <w:tcPr>
            <w:tcW w:w="879" w:type="dxa"/>
            <w:tcBorders>
              <w:top w:val="nil"/>
              <w:left w:val="nil"/>
              <w:bottom w:val="nil"/>
              <w:right w:val="nil"/>
            </w:tcBorders>
            <w:shd w:val="clear" w:color="auto" w:fill="auto"/>
            <w:noWrap/>
            <w:vAlign w:val="center"/>
            <w:hideMark/>
          </w:tcPr>
          <w:p w14:paraId="453056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682869.84</w:t>
            </w:r>
          </w:p>
        </w:tc>
        <w:tc>
          <w:tcPr>
            <w:tcW w:w="880" w:type="dxa"/>
            <w:tcBorders>
              <w:top w:val="nil"/>
              <w:left w:val="nil"/>
              <w:bottom w:val="nil"/>
              <w:right w:val="single" w:sz="4" w:space="0" w:color="auto"/>
            </w:tcBorders>
            <w:shd w:val="clear" w:color="auto" w:fill="auto"/>
            <w:noWrap/>
            <w:vAlign w:val="center"/>
            <w:hideMark/>
          </w:tcPr>
          <w:p w14:paraId="6A7123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2268387.65</w:t>
            </w:r>
          </w:p>
        </w:tc>
      </w:tr>
      <w:tr w:rsidR="00F12F20" w:rsidRPr="003A26F1" w14:paraId="0EE66C5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FD74C1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255</w:t>
            </w:r>
          </w:p>
        </w:tc>
        <w:tc>
          <w:tcPr>
            <w:tcW w:w="879" w:type="dxa"/>
            <w:tcBorders>
              <w:top w:val="nil"/>
              <w:left w:val="nil"/>
              <w:bottom w:val="nil"/>
              <w:right w:val="nil"/>
            </w:tcBorders>
            <w:shd w:val="clear" w:color="auto" w:fill="auto"/>
            <w:noWrap/>
            <w:vAlign w:val="center"/>
            <w:hideMark/>
          </w:tcPr>
          <w:p w14:paraId="01902B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690267.63</w:t>
            </w:r>
          </w:p>
        </w:tc>
        <w:tc>
          <w:tcPr>
            <w:tcW w:w="880" w:type="dxa"/>
            <w:tcBorders>
              <w:top w:val="nil"/>
              <w:left w:val="nil"/>
              <w:bottom w:val="nil"/>
              <w:right w:val="single" w:sz="4" w:space="0" w:color="auto"/>
            </w:tcBorders>
            <w:shd w:val="clear" w:color="auto" w:fill="auto"/>
            <w:noWrap/>
            <w:vAlign w:val="center"/>
            <w:hideMark/>
          </w:tcPr>
          <w:p w14:paraId="12E209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2269423.40</w:t>
            </w:r>
          </w:p>
        </w:tc>
        <w:tc>
          <w:tcPr>
            <w:tcW w:w="780" w:type="dxa"/>
            <w:tcBorders>
              <w:top w:val="nil"/>
              <w:left w:val="nil"/>
              <w:bottom w:val="nil"/>
              <w:right w:val="nil"/>
            </w:tcBorders>
            <w:shd w:val="clear" w:color="auto" w:fill="auto"/>
            <w:noWrap/>
            <w:vAlign w:val="center"/>
            <w:hideMark/>
          </w:tcPr>
          <w:p w14:paraId="04A45C1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990</w:t>
            </w:r>
          </w:p>
        </w:tc>
        <w:tc>
          <w:tcPr>
            <w:tcW w:w="879" w:type="dxa"/>
            <w:tcBorders>
              <w:top w:val="nil"/>
              <w:left w:val="nil"/>
              <w:bottom w:val="nil"/>
              <w:right w:val="nil"/>
            </w:tcBorders>
            <w:shd w:val="clear" w:color="auto" w:fill="auto"/>
            <w:noWrap/>
            <w:vAlign w:val="center"/>
            <w:hideMark/>
          </w:tcPr>
          <w:p w14:paraId="306D8E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686717.78</w:t>
            </w:r>
          </w:p>
        </w:tc>
        <w:tc>
          <w:tcPr>
            <w:tcW w:w="880" w:type="dxa"/>
            <w:tcBorders>
              <w:top w:val="nil"/>
              <w:left w:val="nil"/>
              <w:bottom w:val="nil"/>
              <w:right w:val="single" w:sz="4" w:space="0" w:color="auto"/>
            </w:tcBorders>
            <w:shd w:val="clear" w:color="auto" w:fill="auto"/>
            <w:noWrap/>
            <w:vAlign w:val="center"/>
            <w:hideMark/>
          </w:tcPr>
          <w:p w14:paraId="760BFF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2265996.49</w:t>
            </w:r>
          </w:p>
        </w:tc>
        <w:tc>
          <w:tcPr>
            <w:tcW w:w="780" w:type="dxa"/>
            <w:tcBorders>
              <w:top w:val="nil"/>
              <w:left w:val="nil"/>
              <w:bottom w:val="nil"/>
              <w:right w:val="nil"/>
            </w:tcBorders>
            <w:shd w:val="clear" w:color="auto" w:fill="auto"/>
            <w:noWrap/>
            <w:vAlign w:val="center"/>
            <w:hideMark/>
          </w:tcPr>
          <w:p w14:paraId="454D8D8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1725</w:t>
            </w:r>
          </w:p>
        </w:tc>
        <w:tc>
          <w:tcPr>
            <w:tcW w:w="879" w:type="dxa"/>
            <w:tcBorders>
              <w:top w:val="nil"/>
              <w:left w:val="nil"/>
              <w:bottom w:val="nil"/>
              <w:right w:val="nil"/>
            </w:tcBorders>
            <w:shd w:val="clear" w:color="auto" w:fill="auto"/>
            <w:noWrap/>
            <w:vAlign w:val="center"/>
            <w:hideMark/>
          </w:tcPr>
          <w:p w14:paraId="4B3BCC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682865.56</w:t>
            </w:r>
          </w:p>
        </w:tc>
        <w:tc>
          <w:tcPr>
            <w:tcW w:w="880" w:type="dxa"/>
            <w:tcBorders>
              <w:top w:val="nil"/>
              <w:left w:val="nil"/>
              <w:bottom w:val="nil"/>
              <w:right w:val="single" w:sz="4" w:space="0" w:color="auto"/>
            </w:tcBorders>
            <w:shd w:val="clear" w:color="auto" w:fill="auto"/>
            <w:noWrap/>
            <w:vAlign w:val="center"/>
            <w:hideMark/>
          </w:tcPr>
          <w:p w14:paraId="50274D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2268407.99</w:t>
            </w:r>
          </w:p>
        </w:tc>
      </w:tr>
      <w:tr w:rsidR="00F12F20" w:rsidRPr="003A26F1" w14:paraId="3942E00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8D6681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256</w:t>
            </w:r>
          </w:p>
        </w:tc>
        <w:tc>
          <w:tcPr>
            <w:tcW w:w="879" w:type="dxa"/>
            <w:tcBorders>
              <w:top w:val="nil"/>
              <w:left w:val="nil"/>
              <w:bottom w:val="nil"/>
              <w:right w:val="nil"/>
            </w:tcBorders>
            <w:shd w:val="clear" w:color="auto" w:fill="auto"/>
            <w:noWrap/>
            <w:vAlign w:val="center"/>
            <w:hideMark/>
          </w:tcPr>
          <w:p w14:paraId="146446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690265.32</w:t>
            </w:r>
          </w:p>
        </w:tc>
        <w:tc>
          <w:tcPr>
            <w:tcW w:w="880" w:type="dxa"/>
            <w:tcBorders>
              <w:top w:val="nil"/>
              <w:left w:val="nil"/>
              <w:bottom w:val="nil"/>
              <w:right w:val="single" w:sz="4" w:space="0" w:color="auto"/>
            </w:tcBorders>
            <w:shd w:val="clear" w:color="auto" w:fill="auto"/>
            <w:noWrap/>
            <w:vAlign w:val="center"/>
            <w:hideMark/>
          </w:tcPr>
          <w:p w14:paraId="65F33C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2269419.01</w:t>
            </w:r>
          </w:p>
        </w:tc>
        <w:tc>
          <w:tcPr>
            <w:tcW w:w="780" w:type="dxa"/>
            <w:tcBorders>
              <w:top w:val="nil"/>
              <w:left w:val="nil"/>
              <w:bottom w:val="nil"/>
              <w:right w:val="nil"/>
            </w:tcBorders>
            <w:shd w:val="clear" w:color="auto" w:fill="auto"/>
            <w:noWrap/>
            <w:vAlign w:val="center"/>
            <w:hideMark/>
          </w:tcPr>
          <w:p w14:paraId="3F7548A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991</w:t>
            </w:r>
          </w:p>
        </w:tc>
        <w:tc>
          <w:tcPr>
            <w:tcW w:w="879" w:type="dxa"/>
            <w:tcBorders>
              <w:top w:val="nil"/>
              <w:left w:val="nil"/>
              <w:bottom w:val="nil"/>
              <w:right w:val="nil"/>
            </w:tcBorders>
            <w:shd w:val="clear" w:color="auto" w:fill="auto"/>
            <w:noWrap/>
            <w:vAlign w:val="center"/>
            <w:hideMark/>
          </w:tcPr>
          <w:p w14:paraId="117138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686716.61</w:t>
            </w:r>
          </w:p>
        </w:tc>
        <w:tc>
          <w:tcPr>
            <w:tcW w:w="880" w:type="dxa"/>
            <w:tcBorders>
              <w:top w:val="nil"/>
              <w:left w:val="nil"/>
              <w:bottom w:val="nil"/>
              <w:right w:val="single" w:sz="4" w:space="0" w:color="auto"/>
            </w:tcBorders>
            <w:shd w:val="clear" w:color="auto" w:fill="auto"/>
            <w:noWrap/>
            <w:vAlign w:val="center"/>
            <w:hideMark/>
          </w:tcPr>
          <w:p w14:paraId="3F9E41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2265994.02</w:t>
            </w:r>
          </w:p>
        </w:tc>
        <w:tc>
          <w:tcPr>
            <w:tcW w:w="780" w:type="dxa"/>
            <w:tcBorders>
              <w:top w:val="nil"/>
              <w:left w:val="nil"/>
              <w:bottom w:val="nil"/>
              <w:right w:val="nil"/>
            </w:tcBorders>
            <w:shd w:val="clear" w:color="auto" w:fill="auto"/>
            <w:noWrap/>
            <w:vAlign w:val="center"/>
            <w:hideMark/>
          </w:tcPr>
          <w:p w14:paraId="354300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1726</w:t>
            </w:r>
          </w:p>
        </w:tc>
        <w:tc>
          <w:tcPr>
            <w:tcW w:w="879" w:type="dxa"/>
            <w:tcBorders>
              <w:top w:val="nil"/>
              <w:left w:val="nil"/>
              <w:bottom w:val="nil"/>
              <w:right w:val="nil"/>
            </w:tcBorders>
            <w:shd w:val="clear" w:color="auto" w:fill="auto"/>
            <w:noWrap/>
            <w:vAlign w:val="center"/>
            <w:hideMark/>
          </w:tcPr>
          <w:p w14:paraId="667408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682861.73</w:t>
            </w:r>
          </w:p>
        </w:tc>
        <w:tc>
          <w:tcPr>
            <w:tcW w:w="880" w:type="dxa"/>
            <w:tcBorders>
              <w:top w:val="nil"/>
              <w:left w:val="nil"/>
              <w:bottom w:val="nil"/>
              <w:right w:val="single" w:sz="4" w:space="0" w:color="auto"/>
            </w:tcBorders>
            <w:shd w:val="clear" w:color="auto" w:fill="auto"/>
            <w:noWrap/>
            <w:vAlign w:val="center"/>
            <w:hideMark/>
          </w:tcPr>
          <w:p w14:paraId="0C872F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2268415.61</w:t>
            </w:r>
          </w:p>
        </w:tc>
      </w:tr>
      <w:tr w:rsidR="00F12F20" w:rsidRPr="003A26F1" w14:paraId="22674A7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598A09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257</w:t>
            </w:r>
          </w:p>
        </w:tc>
        <w:tc>
          <w:tcPr>
            <w:tcW w:w="879" w:type="dxa"/>
            <w:tcBorders>
              <w:top w:val="nil"/>
              <w:left w:val="nil"/>
              <w:bottom w:val="nil"/>
              <w:right w:val="nil"/>
            </w:tcBorders>
            <w:shd w:val="clear" w:color="auto" w:fill="auto"/>
            <w:noWrap/>
            <w:vAlign w:val="center"/>
            <w:hideMark/>
          </w:tcPr>
          <w:p w14:paraId="5B54AD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690243.89</w:t>
            </w:r>
          </w:p>
        </w:tc>
        <w:tc>
          <w:tcPr>
            <w:tcW w:w="880" w:type="dxa"/>
            <w:tcBorders>
              <w:top w:val="nil"/>
              <w:left w:val="nil"/>
              <w:bottom w:val="nil"/>
              <w:right w:val="single" w:sz="4" w:space="0" w:color="auto"/>
            </w:tcBorders>
            <w:shd w:val="clear" w:color="auto" w:fill="auto"/>
            <w:noWrap/>
            <w:vAlign w:val="center"/>
            <w:hideMark/>
          </w:tcPr>
          <w:p w14:paraId="5A8FC9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2269390.03</w:t>
            </w:r>
          </w:p>
        </w:tc>
        <w:tc>
          <w:tcPr>
            <w:tcW w:w="780" w:type="dxa"/>
            <w:tcBorders>
              <w:top w:val="nil"/>
              <w:left w:val="nil"/>
              <w:bottom w:val="nil"/>
              <w:right w:val="nil"/>
            </w:tcBorders>
            <w:shd w:val="clear" w:color="auto" w:fill="auto"/>
            <w:noWrap/>
            <w:vAlign w:val="center"/>
            <w:hideMark/>
          </w:tcPr>
          <w:p w14:paraId="593CDA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992</w:t>
            </w:r>
          </w:p>
        </w:tc>
        <w:tc>
          <w:tcPr>
            <w:tcW w:w="879" w:type="dxa"/>
            <w:tcBorders>
              <w:top w:val="nil"/>
              <w:left w:val="nil"/>
              <w:bottom w:val="nil"/>
              <w:right w:val="nil"/>
            </w:tcBorders>
            <w:shd w:val="clear" w:color="auto" w:fill="auto"/>
            <w:noWrap/>
            <w:vAlign w:val="center"/>
            <w:hideMark/>
          </w:tcPr>
          <w:p w14:paraId="0EA26F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686715.21</w:t>
            </w:r>
          </w:p>
        </w:tc>
        <w:tc>
          <w:tcPr>
            <w:tcW w:w="880" w:type="dxa"/>
            <w:tcBorders>
              <w:top w:val="nil"/>
              <w:left w:val="nil"/>
              <w:bottom w:val="nil"/>
              <w:right w:val="single" w:sz="4" w:space="0" w:color="auto"/>
            </w:tcBorders>
            <w:shd w:val="clear" w:color="auto" w:fill="auto"/>
            <w:noWrap/>
            <w:vAlign w:val="center"/>
            <w:hideMark/>
          </w:tcPr>
          <w:p w14:paraId="088DB5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2265991.21</w:t>
            </w:r>
          </w:p>
        </w:tc>
        <w:tc>
          <w:tcPr>
            <w:tcW w:w="780" w:type="dxa"/>
            <w:tcBorders>
              <w:top w:val="nil"/>
              <w:left w:val="nil"/>
              <w:bottom w:val="nil"/>
              <w:right w:val="nil"/>
            </w:tcBorders>
            <w:shd w:val="clear" w:color="auto" w:fill="auto"/>
            <w:noWrap/>
            <w:vAlign w:val="center"/>
            <w:hideMark/>
          </w:tcPr>
          <w:p w14:paraId="3F83720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1727</w:t>
            </w:r>
          </w:p>
        </w:tc>
        <w:tc>
          <w:tcPr>
            <w:tcW w:w="879" w:type="dxa"/>
            <w:tcBorders>
              <w:top w:val="nil"/>
              <w:left w:val="nil"/>
              <w:bottom w:val="nil"/>
              <w:right w:val="nil"/>
            </w:tcBorders>
            <w:shd w:val="clear" w:color="auto" w:fill="auto"/>
            <w:noWrap/>
            <w:vAlign w:val="center"/>
            <w:hideMark/>
          </w:tcPr>
          <w:p w14:paraId="30B95A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682804.35</w:t>
            </w:r>
          </w:p>
        </w:tc>
        <w:tc>
          <w:tcPr>
            <w:tcW w:w="880" w:type="dxa"/>
            <w:tcBorders>
              <w:top w:val="nil"/>
              <w:left w:val="nil"/>
              <w:bottom w:val="nil"/>
              <w:right w:val="single" w:sz="4" w:space="0" w:color="auto"/>
            </w:tcBorders>
            <w:shd w:val="clear" w:color="auto" w:fill="auto"/>
            <w:noWrap/>
            <w:vAlign w:val="center"/>
            <w:hideMark/>
          </w:tcPr>
          <w:p w14:paraId="51D639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2268731.45</w:t>
            </w:r>
          </w:p>
        </w:tc>
      </w:tr>
      <w:tr w:rsidR="00F12F20" w:rsidRPr="003A26F1" w14:paraId="40759AE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F9FC47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258</w:t>
            </w:r>
          </w:p>
        </w:tc>
        <w:tc>
          <w:tcPr>
            <w:tcW w:w="879" w:type="dxa"/>
            <w:tcBorders>
              <w:top w:val="nil"/>
              <w:left w:val="nil"/>
              <w:bottom w:val="nil"/>
              <w:right w:val="nil"/>
            </w:tcBorders>
            <w:shd w:val="clear" w:color="auto" w:fill="auto"/>
            <w:noWrap/>
            <w:vAlign w:val="center"/>
            <w:hideMark/>
          </w:tcPr>
          <w:p w14:paraId="5F3FF2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690225.00</w:t>
            </w:r>
          </w:p>
        </w:tc>
        <w:tc>
          <w:tcPr>
            <w:tcW w:w="880" w:type="dxa"/>
            <w:tcBorders>
              <w:top w:val="nil"/>
              <w:left w:val="nil"/>
              <w:bottom w:val="nil"/>
              <w:right w:val="single" w:sz="4" w:space="0" w:color="auto"/>
            </w:tcBorders>
            <w:shd w:val="clear" w:color="auto" w:fill="auto"/>
            <w:noWrap/>
            <w:vAlign w:val="center"/>
            <w:hideMark/>
          </w:tcPr>
          <w:p w14:paraId="33431A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2269378.52</w:t>
            </w:r>
          </w:p>
        </w:tc>
        <w:tc>
          <w:tcPr>
            <w:tcW w:w="780" w:type="dxa"/>
            <w:tcBorders>
              <w:top w:val="nil"/>
              <w:left w:val="nil"/>
              <w:bottom w:val="nil"/>
              <w:right w:val="nil"/>
            </w:tcBorders>
            <w:shd w:val="clear" w:color="auto" w:fill="auto"/>
            <w:noWrap/>
            <w:vAlign w:val="center"/>
            <w:hideMark/>
          </w:tcPr>
          <w:p w14:paraId="3063671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993</w:t>
            </w:r>
          </w:p>
        </w:tc>
        <w:tc>
          <w:tcPr>
            <w:tcW w:w="879" w:type="dxa"/>
            <w:tcBorders>
              <w:top w:val="nil"/>
              <w:left w:val="nil"/>
              <w:bottom w:val="nil"/>
              <w:right w:val="nil"/>
            </w:tcBorders>
            <w:shd w:val="clear" w:color="auto" w:fill="auto"/>
            <w:noWrap/>
            <w:vAlign w:val="center"/>
            <w:hideMark/>
          </w:tcPr>
          <w:p w14:paraId="7075D9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686713.53</w:t>
            </w:r>
          </w:p>
        </w:tc>
        <w:tc>
          <w:tcPr>
            <w:tcW w:w="880" w:type="dxa"/>
            <w:tcBorders>
              <w:top w:val="nil"/>
              <w:left w:val="nil"/>
              <w:bottom w:val="nil"/>
              <w:right w:val="single" w:sz="4" w:space="0" w:color="auto"/>
            </w:tcBorders>
            <w:shd w:val="clear" w:color="auto" w:fill="auto"/>
            <w:noWrap/>
            <w:vAlign w:val="center"/>
            <w:hideMark/>
          </w:tcPr>
          <w:p w14:paraId="742809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2265988.06</w:t>
            </w:r>
          </w:p>
        </w:tc>
        <w:tc>
          <w:tcPr>
            <w:tcW w:w="780" w:type="dxa"/>
            <w:tcBorders>
              <w:top w:val="nil"/>
              <w:left w:val="nil"/>
              <w:bottom w:val="nil"/>
              <w:right w:val="nil"/>
            </w:tcBorders>
            <w:shd w:val="clear" w:color="auto" w:fill="auto"/>
            <w:noWrap/>
            <w:vAlign w:val="center"/>
            <w:hideMark/>
          </w:tcPr>
          <w:p w14:paraId="3EFCC48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1728</w:t>
            </w:r>
          </w:p>
        </w:tc>
        <w:tc>
          <w:tcPr>
            <w:tcW w:w="879" w:type="dxa"/>
            <w:tcBorders>
              <w:top w:val="nil"/>
              <w:left w:val="nil"/>
              <w:bottom w:val="nil"/>
              <w:right w:val="nil"/>
            </w:tcBorders>
            <w:shd w:val="clear" w:color="auto" w:fill="auto"/>
            <w:noWrap/>
            <w:vAlign w:val="center"/>
            <w:hideMark/>
          </w:tcPr>
          <w:p w14:paraId="020D27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682770.00</w:t>
            </w:r>
          </w:p>
        </w:tc>
        <w:tc>
          <w:tcPr>
            <w:tcW w:w="880" w:type="dxa"/>
            <w:tcBorders>
              <w:top w:val="nil"/>
              <w:left w:val="nil"/>
              <w:bottom w:val="nil"/>
              <w:right w:val="single" w:sz="4" w:space="0" w:color="auto"/>
            </w:tcBorders>
            <w:shd w:val="clear" w:color="auto" w:fill="auto"/>
            <w:noWrap/>
            <w:vAlign w:val="center"/>
            <w:hideMark/>
          </w:tcPr>
          <w:p w14:paraId="4DBF56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2268744.00</w:t>
            </w:r>
          </w:p>
        </w:tc>
      </w:tr>
      <w:tr w:rsidR="00F12F20" w:rsidRPr="003A26F1" w14:paraId="6689151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AC5AA7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259</w:t>
            </w:r>
          </w:p>
        </w:tc>
        <w:tc>
          <w:tcPr>
            <w:tcW w:w="879" w:type="dxa"/>
            <w:tcBorders>
              <w:top w:val="nil"/>
              <w:left w:val="nil"/>
              <w:bottom w:val="nil"/>
              <w:right w:val="nil"/>
            </w:tcBorders>
            <w:shd w:val="clear" w:color="auto" w:fill="auto"/>
            <w:noWrap/>
            <w:vAlign w:val="center"/>
            <w:hideMark/>
          </w:tcPr>
          <w:p w14:paraId="0C28DF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690225.00</w:t>
            </w:r>
          </w:p>
        </w:tc>
        <w:tc>
          <w:tcPr>
            <w:tcW w:w="880" w:type="dxa"/>
            <w:tcBorders>
              <w:top w:val="nil"/>
              <w:left w:val="nil"/>
              <w:bottom w:val="nil"/>
              <w:right w:val="single" w:sz="4" w:space="0" w:color="auto"/>
            </w:tcBorders>
            <w:shd w:val="clear" w:color="auto" w:fill="auto"/>
            <w:noWrap/>
            <w:vAlign w:val="center"/>
            <w:hideMark/>
          </w:tcPr>
          <w:p w14:paraId="17182C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2269378.00</w:t>
            </w:r>
          </w:p>
        </w:tc>
        <w:tc>
          <w:tcPr>
            <w:tcW w:w="780" w:type="dxa"/>
            <w:tcBorders>
              <w:top w:val="nil"/>
              <w:left w:val="nil"/>
              <w:bottom w:val="nil"/>
              <w:right w:val="nil"/>
            </w:tcBorders>
            <w:shd w:val="clear" w:color="auto" w:fill="auto"/>
            <w:noWrap/>
            <w:vAlign w:val="center"/>
            <w:hideMark/>
          </w:tcPr>
          <w:p w14:paraId="156B7F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994</w:t>
            </w:r>
          </w:p>
        </w:tc>
        <w:tc>
          <w:tcPr>
            <w:tcW w:w="879" w:type="dxa"/>
            <w:tcBorders>
              <w:top w:val="nil"/>
              <w:left w:val="nil"/>
              <w:bottom w:val="nil"/>
              <w:right w:val="nil"/>
            </w:tcBorders>
            <w:shd w:val="clear" w:color="auto" w:fill="auto"/>
            <w:noWrap/>
            <w:vAlign w:val="center"/>
            <w:hideMark/>
          </w:tcPr>
          <w:p w14:paraId="58193B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686711.50</w:t>
            </w:r>
          </w:p>
        </w:tc>
        <w:tc>
          <w:tcPr>
            <w:tcW w:w="880" w:type="dxa"/>
            <w:tcBorders>
              <w:top w:val="nil"/>
              <w:left w:val="nil"/>
              <w:bottom w:val="nil"/>
              <w:right w:val="single" w:sz="4" w:space="0" w:color="auto"/>
            </w:tcBorders>
            <w:shd w:val="clear" w:color="auto" w:fill="auto"/>
            <w:noWrap/>
            <w:vAlign w:val="center"/>
            <w:hideMark/>
          </w:tcPr>
          <w:p w14:paraId="5AFF8D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2265984.63</w:t>
            </w:r>
          </w:p>
        </w:tc>
        <w:tc>
          <w:tcPr>
            <w:tcW w:w="780" w:type="dxa"/>
            <w:tcBorders>
              <w:top w:val="nil"/>
              <w:left w:val="nil"/>
              <w:bottom w:val="nil"/>
              <w:right w:val="nil"/>
            </w:tcBorders>
            <w:shd w:val="clear" w:color="auto" w:fill="auto"/>
            <w:noWrap/>
            <w:vAlign w:val="center"/>
            <w:hideMark/>
          </w:tcPr>
          <w:p w14:paraId="18E7400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1729</w:t>
            </w:r>
          </w:p>
        </w:tc>
        <w:tc>
          <w:tcPr>
            <w:tcW w:w="879" w:type="dxa"/>
            <w:tcBorders>
              <w:top w:val="nil"/>
              <w:left w:val="nil"/>
              <w:bottom w:val="nil"/>
              <w:right w:val="nil"/>
            </w:tcBorders>
            <w:shd w:val="clear" w:color="auto" w:fill="auto"/>
            <w:noWrap/>
            <w:vAlign w:val="center"/>
            <w:hideMark/>
          </w:tcPr>
          <w:p w14:paraId="7A8F4D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682738.00</w:t>
            </w:r>
          </w:p>
        </w:tc>
        <w:tc>
          <w:tcPr>
            <w:tcW w:w="880" w:type="dxa"/>
            <w:tcBorders>
              <w:top w:val="nil"/>
              <w:left w:val="nil"/>
              <w:bottom w:val="nil"/>
              <w:right w:val="single" w:sz="4" w:space="0" w:color="auto"/>
            </w:tcBorders>
            <w:shd w:val="clear" w:color="auto" w:fill="auto"/>
            <w:noWrap/>
            <w:vAlign w:val="center"/>
            <w:hideMark/>
          </w:tcPr>
          <w:p w14:paraId="668A66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2268755.00</w:t>
            </w:r>
          </w:p>
        </w:tc>
      </w:tr>
      <w:tr w:rsidR="00F12F20" w:rsidRPr="003A26F1" w14:paraId="7DE4BDA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3FA8F2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260</w:t>
            </w:r>
          </w:p>
        </w:tc>
        <w:tc>
          <w:tcPr>
            <w:tcW w:w="879" w:type="dxa"/>
            <w:tcBorders>
              <w:top w:val="nil"/>
              <w:left w:val="nil"/>
              <w:bottom w:val="nil"/>
              <w:right w:val="nil"/>
            </w:tcBorders>
            <w:shd w:val="clear" w:color="auto" w:fill="auto"/>
            <w:noWrap/>
            <w:vAlign w:val="center"/>
            <w:hideMark/>
          </w:tcPr>
          <w:p w14:paraId="2E52EB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690213.00</w:t>
            </w:r>
          </w:p>
        </w:tc>
        <w:tc>
          <w:tcPr>
            <w:tcW w:w="880" w:type="dxa"/>
            <w:tcBorders>
              <w:top w:val="nil"/>
              <w:left w:val="nil"/>
              <w:bottom w:val="nil"/>
              <w:right w:val="single" w:sz="4" w:space="0" w:color="auto"/>
            </w:tcBorders>
            <w:shd w:val="clear" w:color="auto" w:fill="auto"/>
            <w:noWrap/>
            <w:vAlign w:val="center"/>
            <w:hideMark/>
          </w:tcPr>
          <w:p w14:paraId="3E1396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2269362.00</w:t>
            </w:r>
          </w:p>
        </w:tc>
        <w:tc>
          <w:tcPr>
            <w:tcW w:w="780" w:type="dxa"/>
            <w:tcBorders>
              <w:top w:val="nil"/>
              <w:left w:val="nil"/>
              <w:bottom w:val="nil"/>
              <w:right w:val="nil"/>
            </w:tcBorders>
            <w:shd w:val="clear" w:color="auto" w:fill="auto"/>
            <w:noWrap/>
            <w:vAlign w:val="center"/>
            <w:hideMark/>
          </w:tcPr>
          <w:p w14:paraId="107BBF1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995</w:t>
            </w:r>
          </w:p>
        </w:tc>
        <w:tc>
          <w:tcPr>
            <w:tcW w:w="879" w:type="dxa"/>
            <w:tcBorders>
              <w:top w:val="nil"/>
              <w:left w:val="nil"/>
              <w:bottom w:val="nil"/>
              <w:right w:val="nil"/>
            </w:tcBorders>
            <w:shd w:val="clear" w:color="auto" w:fill="auto"/>
            <w:noWrap/>
            <w:vAlign w:val="center"/>
            <w:hideMark/>
          </w:tcPr>
          <w:p w14:paraId="765F42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686709.04</w:t>
            </w:r>
          </w:p>
        </w:tc>
        <w:tc>
          <w:tcPr>
            <w:tcW w:w="880" w:type="dxa"/>
            <w:tcBorders>
              <w:top w:val="nil"/>
              <w:left w:val="nil"/>
              <w:bottom w:val="nil"/>
              <w:right w:val="single" w:sz="4" w:space="0" w:color="auto"/>
            </w:tcBorders>
            <w:shd w:val="clear" w:color="auto" w:fill="auto"/>
            <w:noWrap/>
            <w:vAlign w:val="center"/>
            <w:hideMark/>
          </w:tcPr>
          <w:p w14:paraId="3F8444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2265980.94</w:t>
            </w:r>
          </w:p>
        </w:tc>
        <w:tc>
          <w:tcPr>
            <w:tcW w:w="780" w:type="dxa"/>
            <w:tcBorders>
              <w:top w:val="nil"/>
              <w:left w:val="nil"/>
              <w:bottom w:val="nil"/>
              <w:right w:val="nil"/>
            </w:tcBorders>
            <w:shd w:val="clear" w:color="auto" w:fill="auto"/>
            <w:noWrap/>
            <w:vAlign w:val="center"/>
            <w:hideMark/>
          </w:tcPr>
          <w:p w14:paraId="504CD05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1730</w:t>
            </w:r>
          </w:p>
        </w:tc>
        <w:tc>
          <w:tcPr>
            <w:tcW w:w="879" w:type="dxa"/>
            <w:tcBorders>
              <w:top w:val="nil"/>
              <w:left w:val="nil"/>
              <w:bottom w:val="nil"/>
              <w:right w:val="nil"/>
            </w:tcBorders>
            <w:shd w:val="clear" w:color="auto" w:fill="auto"/>
            <w:noWrap/>
            <w:vAlign w:val="center"/>
            <w:hideMark/>
          </w:tcPr>
          <w:p w14:paraId="2DE235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682718.00</w:t>
            </w:r>
          </w:p>
        </w:tc>
        <w:tc>
          <w:tcPr>
            <w:tcW w:w="880" w:type="dxa"/>
            <w:tcBorders>
              <w:top w:val="nil"/>
              <w:left w:val="nil"/>
              <w:bottom w:val="nil"/>
              <w:right w:val="single" w:sz="4" w:space="0" w:color="auto"/>
            </w:tcBorders>
            <w:shd w:val="clear" w:color="auto" w:fill="auto"/>
            <w:noWrap/>
            <w:vAlign w:val="center"/>
            <w:hideMark/>
          </w:tcPr>
          <w:p w14:paraId="5A39FE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2268761.00</w:t>
            </w:r>
          </w:p>
        </w:tc>
      </w:tr>
      <w:tr w:rsidR="00F12F20" w:rsidRPr="003A26F1" w14:paraId="224E5C3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B4C8B0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261</w:t>
            </w:r>
          </w:p>
        </w:tc>
        <w:tc>
          <w:tcPr>
            <w:tcW w:w="879" w:type="dxa"/>
            <w:tcBorders>
              <w:top w:val="nil"/>
              <w:left w:val="nil"/>
              <w:bottom w:val="nil"/>
              <w:right w:val="nil"/>
            </w:tcBorders>
            <w:shd w:val="clear" w:color="auto" w:fill="auto"/>
            <w:noWrap/>
            <w:vAlign w:val="center"/>
            <w:hideMark/>
          </w:tcPr>
          <w:p w14:paraId="527D8F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690196.00</w:t>
            </w:r>
          </w:p>
        </w:tc>
        <w:tc>
          <w:tcPr>
            <w:tcW w:w="880" w:type="dxa"/>
            <w:tcBorders>
              <w:top w:val="nil"/>
              <w:left w:val="nil"/>
              <w:bottom w:val="nil"/>
              <w:right w:val="single" w:sz="4" w:space="0" w:color="auto"/>
            </w:tcBorders>
            <w:shd w:val="clear" w:color="auto" w:fill="auto"/>
            <w:noWrap/>
            <w:vAlign w:val="center"/>
            <w:hideMark/>
          </w:tcPr>
          <w:p w14:paraId="35F2A3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2269359.00</w:t>
            </w:r>
          </w:p>
        </w:tc>
        <w:tc>
          <w:tcPr>
            <w:tcW w:w="780" w:type="dxa"/>
            <w:tcBorders>
              <w:top w:val="nil"/>
              <w:left w:val="nil"/>
              <w:bottom w:val="nil"/>
              <w:right w:val="nil"/>
            </w:tcBorders>
            <w:shd w:val="clear" w:color="auto" w:fill="auto"/>
            <w:noWrap/>
            <w:vAlign w:val="center"/>
            <w:hideMark/>
          </w:tcPr>
          <w:p w14:paraId="387C291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996</w:t>
            </w:r>
          </w:p>
        </w:tc>
        <w:tc>
          <w:tcPr>
            <w:tcW w:w="879" w:type="dxa"/>
            <w:tcBorders>
              <w:top w:val="nil"/>
              <w:left w:val="nil"/>
              <w:bottom w:val="nil"/>
              <w:right w:val="nil"/>
            </w:tcBorders>
            <w:shd w:val="clear" w:color="auto" w:fill="auto"/>
            <w:noWrap/>
            <w:vAlign w:val="center"/>
            <w:hideMark/>
          </w:tcPr>
          <w:p w14:paraId="0E4103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686706.43</w:t>
            </w:r>
          </w:p>
        </w:tc>
        <w:tc>
          <w:tcPr>
            <w:tcW w:w="880" w:type="dxa"/>
            <w:tcBorders>
              <w:top w:val="nil"/>
              <w:left w:val="nil"/>
              <w:bottom w:val="nil"/>
              <w:right w:val="single" w:sz="4" w:space="0" w:color="auto"/>
            </w:tcBorders>
            <w:shd w:val="clear" w:color="auto" w:fill="auto"/>
            <w:noWrap/>
            <w:vAlign w:val="center"/>
            <w:hideMark/>
          </w:tcPr>
          <w:p w14:paraId="6F2CCB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2265977.57</w:t>
            </w:r>
          </w:p>
        </w:tc>
        <w:tc>
          <w:tcPr>
            <w:tcW w:w="780" w:type="dxa"/>
            <w:tcBorders>
              <w:top w:val="nil"/>
              <w:left w:val="nil"/>
              <w:bottom w:val="nil"/>
              <w:right w:val="nil"/>
            </w:tcBorders>
            <w:shd w:val="clear" w:color="auto" w:fill="auto"/>
            <w:noWrap/>
            <w:vAlign w:val="center"/>
            <w:hideMark/>
          </w:tcPr>
          <w:p w14:paraId="24955BF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1731</w:t>
            </w:r>
          </w:p>
        </w:tc>
        <w:tc>
          <w:tcPr>
            <w:tcW w:w="879" w:type="dxa"/>
            <w:tcBorders>
              <w:top w:val="nil"/>
              <w:left w:val="nil"/>
              <w:bottom w:val="nil"/>
              <w:right w:val="nil"/>
            </w:tcBorders>
            <w:shd w:val="clear" w:color="auto" w:fill="auto"/>
            <w:noWrap/>
            <w:vAlign w:val="center"/>
            <w:hideMark/>
          </w:tcPr>
          <w:p w14:paraId="10F4D5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682701.00</w:t>
            </w:r>
          </w:p>
        </w:tc>
        <w:tc>
          <w:tcPr>
            <w:tcW w:w="880" w:type="dxa"/>
            <w:tcBorders>
              <w:top w:val="nil"/>
              <w:left w:val="nil"/>
              <w:bottom w:val="nil"/>
              <w:right w:val="single" w:sz="4" w:space="0" w:color="auto"/>
            </w:tcBorders>
            <w:shd w:val="clear" w:color="auto" w:fill="auto"/>
            <w:noWrap/>
            <w:vAlign w:val="center"/>
            <w:hideMark/>
          </w:tcPr>
          <w:p w14:paraId="1BBC4FC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2268757.00</w:t>
            </w:r>
          </w:p>
        </w:tc>
      </w:tr>
      <w:tr w:rsidR="00F12F20" w:rsidRPr="003A26F1" w14:paraId="2418994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335782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262</w:t>
            </w:r>
          </w:p>
        </w:tc>
        <w:tc>
          <w:tcPr>
            <w:tcW w:w="879" w:type="dxa"/>
            <w:tcBorders>
              <w:top w:val="nil"/>
              <w:left w:val="nil"/>
              <w:bottom w:val="nil"/>
              <w:right w:val="nil"/>
            </w:tcBorders>
            <w:shd w:val="clear" w:color="auto" w:fill="auto"/>
            <w:noWrap/>
            <w:vAlign w:val="center"/>
            <w:hideMark/>
          </w:tcPr>
          <w:p w14:paraId="254F9B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690182.35</w:t>
            </w:r>
          </w:p>
        </w:tc>
        <w:tc>
          <w:tcPr>
            <w:tcW w:w="880" w:type="dxa"/>
            <w:tcBorders>
              <w:top w:val="nil"/>
              <w:left w:val="nil"/>
              <w:bottom w:val="nil"/>
              <w:right w:val="single" w:sz="4" w:space="0" w:color="auto"/>
            </w:tcBorders>
            <w:shd w:val="clear" w:color="auto" w:fill="auto"/>
            <w:noWrap/>
            <w:vAlign w:val="center"/>
            <w:hideMark/>
          </w:tcPr>
          <w:p w14:paraId="7A02F4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2269331.70</w:t>
            </w:r>
          </w:p>
        </w:tc>
        <w:tc>
          <w:tcPr>
            <w:tcW w:w="780" w:type="dxa"/>
            <w:tcBorders>
              <w:top w:val="nil"/>
              <w:left w:val="nil"/>
              <w:bottom w:val="nil"/>
              <w:right w:val="nil"/>
            </w:tcBorders>
            <w:shd w:val="clear" w:color="auto" w:fill="auto"/>
            <w:noWrap/>
            <w:vAlign w:val="center"/>
            <w:hideMark/>
          </w:tcPr>
          <w:p w14:paraId="5E5F83E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997</w:t>
            </w:r>
          </w:p>
        </w:tc>
        <w:tc>
          <w:tcPr>
            <w:tcW w:w="879" w:type="dxa"/>
            <w:tcBorders>
              <w:top w:val="nil"/>
              <w:left w:val="nil"/>
              <w:bottom w:val="nil"/>
              <w:right w:val="nil"/>
            </w:tcBorders>
            <w:shd w:val="clear" w:color="auto" w:fill="auto"/>
            <w:noWrap/>
            <w:vAlign w:val="center"/>
            <w:hideMark/>
          </w:tcPr>
          <w:p w14:paraId="1154D9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686703.89</w:t>
            </w:r>
          </w:p>
        </w:tc>
        <w:tc>
          <w:tcPr>
            <w:tcW w:w="880" w:type="dxa"/>
            <w:tcBorders>
              <w:top w:val="nil"/>
              <w:left w:val="nil"/>
              <w:bottom w:val="nil"/>
              <w:right w:val="single" w:sz="4" w:space="0" w:color="auto"/>
            </w:tcBorders>
            <w:shd w:val="clear" w:color="auto" w:fill="auto"/>
            <w:noWrap/>
            <w:vAlign w:val="center"/>
            <w:hideMark/>
          </w:tcPr>
          <w:p w14:paraId="7F295C3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2265974.69</w:t>
            </w:r>
          </w:p>
        </w:tc>
        <w:tc>
          <w:tcPr>
            <w:tcW w:w="780" w:type="dxa"/>
            <w:tcBorders>
              <w:top w:val="nil"/>
              <w:left w:val="nil"/>
              <w:bottom w:val="nil"/>
              <w:right w:val="nil"/>
            </w:tcBorders>
            <w:shd w:val="clear" w:color="auto" w:fill="auto"/>
            <w:noWrap/>
            <w:vAlign w:val="center"/>
            <w:hideMark/>
          </w:tcPr>
          <w:p w14:paraId="70C2A95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1732</w:t>
            </w:r>
          </w:p>
        </w:tc>
        <w:tc>
          <w:tcPr>
            <w:tcW w:w="879" w:type="dxa"/>
            <w:tcBorders>
              <w:top w:val="nil"/>
              <w:left w:val="nil"/>
              <w:bottom w:val="nil"/>
              <w:right w:val="nil"/>
            </w:tcBorders>
            <w:shd w:val="clear" w:color="auto" w:fill="auto"/>
            <w:noWrap/>
            <w:vAlign w:val="center"/>
            <w:hideMark/>
          </w:tcPr>
          <w:p w14:paraId="76E6DA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682682.00</w:t>
            </w:r>
          </w:p>
        </w:tc>
        <w:tc>
          <w:tcPr>
            <w:tcW w:w="880" w:type="dxa"/>
            <w:tcBorders>
              <w:top w:val="nil"/>
              <w:left w:val="nil"/>
              <w:bottom w:val="nil"/>
              <w:right w:val="single" w:sz="4" w:space="0" w:color="auto"/>
            </w:tcBorders>
            <w:shd w:val="clear" w:color="auto" w:fill="auto"/>
            <w:noWrap/>
            <w:vAlign w:val="center"/>
            <w:hideMark/>
          </w:tcPr>
          <w:p w14:paraId="114BCD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2268754.00</w:t>
            </w:r>
          </w:p>
        </w:tc>
      </w:tr>
      <w:tr w:rsidR="00F12F20" w:rsidRPr="003A26F1" w14:paraId="0C0FDB7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EBCD51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263</w:t>
            </w:r>
          </w:p>
        </w:tc>
        <w:tc>
          <w:tcPr>
            <w:tcW w:w="879" w:type="dxa"/>
            <w:tcBorders>
              <w:top w:val="nil"/>
              <w:left w:val="nil"/>
              <w:bottom w:val="nil"/>
              <w:right w:val="nil"/>
            </w:tcBorders>
            <w:shd w:val="clear" w:color="auto" w:fill="auto"/>
            <w:noWrap/>
            <w:vAlign w:val="center"/>
            <w:hideMark/>
          </w:tcPr>
          <w:p w14:paraId="0D48AC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690195.47</w:t>
            </w:r>
          </w:p>
        </w:tc>
        <w:tc>
          <w:tcPr>
            <w:tcW w:w="880" w:type="dxa"/>
            <w:tcBorders>
              <w:top w:val="nil"/>
              <w:left w:val="nil"/>
              <w:bottom w:val="nil"/>
              <w:right w:val="single" w:sz="4" w:space="0" w:color="auto"/>
            </w:tcBorders>
            <w:shd w:val="clear" w:color="auto" w:fill="auto"/>
            <w:noWrap/>
            <w:vAlign w:val="center"/>
            <w:hideMark/>
          </w:tcPr>
          <w:p w14:paraId="38162F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2269302.46</w:t>
            </w:r>
          </w:p>
        </w:tc>
        <w:tc>
          <w:tcPr>
            <w:tcW w:w="780" w:type="dxa"/>
            <w:tcBorders>
              <w:top w:val="nil"/>
              <w:left w:val="nil"/>
              <w:bottom w:val="nil"/>
              <w:right w:val="nil"/>
            </w:tcBorders>
            <w:shd w:val="clear" w:color="auto" w:fill="auto"/>
            <w:noWrap/>
            <w:vAlign w:val="center"/>
            <w:hideMark/>
          </w:tcPr>
          <w:p w14:paraId="4635F2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998</w:t>
            </w:r>
          </w:p>
        </w:tc>
        <w:tc>
          <w:tcPr>
            <w:tcW w:w="879" w:type="dxa"/>
            <w:tcBorders>
              <w:top w:val="nil"/>
              <w:left w:val="nil"/>
              <w:bottom w:val="nil"/>
              <w:right w:val="nil"/>
            </w:tcBorders>
            <w:shd w:val="clear" w:color="auto" w:fill="auto"/>
            <w:noWrap/>
            <w:vAlign w:val="center"/>
            <w:hideMark/>
          </w:tcPr>
          <w:p w14:paraId="1E9D01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686701.65</w:t>
            </w:r>
          </w:p>
        </w:tc>
        <w:tc>
          <w:tcPr>
            <w:tcW w:w="880" w:type="dxa"/>
            <w:tcBorders>
              <w:top w:val="nil"/>
              <w:left w:val="nil"/>
              <w:bottom w:val="nil"/>
              <w:right w:val="single" w:sz="4" w:space="0" w:color="auto"/>
            </w:tcBorders>
            <w:shd w:val="clear" w:color="auto" w:fill="auto"/>
            <w:noWrap/>
            <w:vAlign w:val="center"/>
            <w:hideMark/>
          </w:tcPr>
          <w:p w14:paraId="083C9A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2265972.36</w:t>
            </w:r>
          </w:p>
        </w:tc>
        <w:tc>
          <w:tcPr>
            <w:tcW w:w="780" w:type="dxa"/>
            <w:tcBorders>
              <w:top w:val="nil"/>
              <w:left w:val="nil"/>
              <w:bottom w:val="nil"/>
              <w:right w:val="nil"/>
            </w:tcBorders>
            <w:shd w:val="clear" w:color="auto" w:fill="auto"/>
            <w:noWrap/>
            <w:vAlign w:val="center"/>
            <w:hideMark/>
          </w:tcPr>
          <w:p w14:paraId="180B3B4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1733</w:t>
            </w:r>
          </w:p>
        </w:tc>
        <w:tc>
          <w:tcPr>
            <w:tcW w:w="879" w:type="dxa"/>
            <w:tcBorders>
              <w:top w:val="nil"/>
              <w:left w:val="nil"/>
              <w:bottom w:val="nil"/>
              <w:right w:val="nil"/>
            </w:tcBorders>
            <w:shd w:val="clear" w:color="auto" w:fill="auto"/>
            <w:noWrap/>
            <w:vAlign w:val="center"/>
            <w:hideMark/>
          </w:tcPr>
          <w:p w14:paraId="01ED20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682665.00</w:t>
            </w:r>
          </w:p>
        </w:tc>
        <w:tc>
          <w:tcPr>
            <w:tcW w:w="880" w:type="dxa"/>
            <w:tcBorders>
              <w:top w:val="nil"/>
              <w:left w:val="nil"/>
              <w:bottom w:val="nil"/>
              <w:right w:val="single" w:sz="4" w:space="0" w:color="auto"/>
            </w:tcBorders>
            <w:shd w:val="clear" w:color="auto" w:fill="auto"/>
            <w:noWrap/>
            <w:vAlign w:val="center"/>
            <w:hideMark/>
          </w:tcPr>
          <w:p w14:paraId="011134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2268761.00</w:t>
            </w:r>
          </w:p>
        </w:tc>
      </w:tr>
      <w:tr w:rsidR="00F12F20" w:rsidRPr="003A26F1" w14:paraId="6081B06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7635A3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264</w:t>
            </w:r>
          </w:p>
        </w:tc>
        <w:tc>
          <w:tcPr>
            <w:tcW w:w="879" w:type="dxa"/>
            <w:tcBorders>
              <w:top w:val="nil"/>
              <w:left w:val="nil"/>
              <w:bottom w:val="nil"/>
              <w:right w:val="nil"/>
            </w:tcBorders>
            <w:shd w:val="clear" w:color="auto" w:fill="auto"/>
            <w:noWrap/>
            <w:vAlign w:val="center"/>
            <w:hideMark/>
          </w:tcPr>
          <w:p w14:paraId="1989A0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690277.49</w:t>
            </w:r>
          </w:p>
        </w:tc>
        <w:tc>
          <w:tcPr>
            <w:tcW w:w="880" w:type="dxa"/>
            <w:tcBorders>
              <w:top w:val="nil"/>
              <w:left w:val="nil"/>
              <w:bottom w:val="nil"/>
              <w:right w:val="single" w:sz="4" w:space="0" w:color="auto"/>
            </w:tcBorders>
            <w:shd w:val="clear" w:color="auto" w:fill="auto"/>
            <w:noWrap/>
            <w:vAlign w:val="center"/>
            <w:hideMark/>
          </w:tcPr>
          <w:p w14:paraId="4FCFA5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2269195.30</w:t>
            </w:r>
          </w:p>
        </w:tc>
        <w:tc>
          <w:tcPr>
            <w:tcW w:w="780" w:type="dxa"/>
            <w:tcBorders>
              <w:top w:val="nil"/>
              <w:left w:val="nil"/>
              <w:bottom w:val="nil"/>
              <w:right w:val="nil"/>
            </w:tcBorders>
            <w:shd w:val="clear" w:color="auto" w:fill="auto"/>
            <w:noWrap/>
            <w:vAlign w:val="center"/>
            <w:hideMark/>
          </w:tcPr>
          <w:p w14:paraId="6BFF298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999</w:t>
            </w:r>
          </w:p>
        </w:tc>
        <w:tc>
          <w:tcPr>
            <w:tcW w:w="879" w:type="dxa"/>
            <w:tcBorders>
              <w:top w:val="nil"/>
              <w:left w:val="nil"/>
              <w:bottom w:val="nil"/>
              <w:right w:val="nil"/>
            </w:tcBorders>
            <w:shd w:val="clear" w:color="auto" w:fill="auto"/>
            <w:noWrap/>
            <w:vAlign w:val="center"/>
            <w:hideMark/>
          </w:tcPr>
          <w:p w14:paraId="36E9C7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686699.77</w:t>
            </w:r>
          </w:p>
        </w:tc>
        <w:tc>
          <w:tcPr>
            <w:tcW w:w="880" w:type="dxa"/>
            <w:tcBorders>
              <w:top w:val="nil"/>
              <w:left w:val="nil"/>
              <w:bottom w:val="nil"/>
              <w:right w:val="single" w:sz="4" w:space="0" w:color="auto"/>
            </w:tcBorders>
            <w:shd w:val="clear" w:color="auto" w:fill="auto"/>
            <w:noWrap/>
            <w:vAlign w:val="center"/>
            <w:hideMark/>
          </w:tcPr>
          <w:p w14:paraId="418582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2265970.50</w:t>
            </w:r>
          </w:p>
        </w:tc>
        <w:tc>
          <w:tcPr>
            <w:tcW w:w="780" w:type="dxa"/>
            <w:tcBorders>
              <w:top w:val="nil"/>
              <w:left w:val="nil"/>
              <w:bottom w:val="nil"/>
              <w:right w:val="nil"/>
            </w:tcBorders>
            <w:shd w:val="clear" w:color="auto" w:fill="auto"/>
            <w:noWrap/>
            <w:vAlign w:val="center"/>
            <w:hideMark/>
          </w:tcPr>
          <w:p w14:paraId="39F601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1734</w:t>
            </w:r>
          </w:p>
        </w:tc>
        <w:tc>
          <w:tcPr>
            <w:tcW w:w="879" w:type="dxa"/>
            <w:tcBorders>
              <w:top w:val="nil"/>
              <w:left w:val="nil"/>
              <w:bottom w:val="nil"/>
              <w:right w:val="nil"/>
            </w:tcBorders>
            <w:shd w:val="clear" w:color="auto" w:fill="auto"/>
            <w:noWrap/>
            <w:vAlign w:val="center"/>
            <w:hideMark/>
          </w:tcPr>
          <w:p w14:paraId="2DB0E2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682644.00</w:t>
            </w:r>
          </w:p>
        </w:tc>
        <w:tc>
          <w:tcPr>
            <w:tcW w:w="880" w:type="dxa"/>
            <w:tcBorders>
              <w:top w:val="nil"/>
              <w:left w:val="nil"/>
              <w:bottom w:val="nil"/>
              <w:right w:val="single" w:sz="4" w:space="0" w:color="auto"/>
            </w:tcBorders>
            <w:shd w:val="clear" w:color="auto" w:fill="auto"/>
            <w:noWrap/>
            <w:vAlign w:val="center"/>
            <w:hideMark/>
          </w:tcPr>
          <w:p w14:paraId="75DDFE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2268769.00</w:t>
            </w:r>
          </w:p>
        </w:tc>
      </w:tr>
      <w:tr w:rsidR="00F12F20" w:rsidRPr="003A26F1" w14:paraId="51D1E74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A5A793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265</w:t>
            </w:r>
          </w:p>
        </w:tc>
        <w:tc>
          <w:tcPr>
            <w:tcW w:w="879" w:type="dxa"/>
            <w:tcBorders>
              <w:top w:val="nil"/>
              <w:left w:val="nil"/>
              <w:bottom w:val="nil"/>
              <w:right w:val="nil"/>
            </w:tcBorders>
            <w:shd w:val="clear" w:color="auto" w:fill="auto"/>
            <w:noWrap/>
            <w:vAlign w:val="center"/>
            <w:hideMark/>
          </w:tcPr>
          <w:p w14:paraId="2BE882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690329.08</w:t>
            </w:r>
          </w:p>
        </w:tc>
        <w:tc>
          <w:tcPr>
            <w:tcW w:w="880" w:type="dxa"/>
            <w:tcBorders>
              <w:top w:val="nil"/>
              <w:left w:val="nil"/>
              <w:bottom w:val="nil"/>
              <w:right w:val="single" w:sz="4" w:space="0" w:color="auto"/>
            </w:tcBorders>
            <w:shd w:val="clear" w:color="auto" w:fill="auto"/>
            <w:noWrap/>
            <w:vAlign w:val="center"/>
            <w:hideMark/>
          </w:tcPr>
          <w:p w14:paraId="11E074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2269151.64</w:t>
            </w:r>
          </w:p>
        </w:tc>
        <w:tc>
          <w:tcPr>
            <w:tcW w:w="780" w:type="dxa"/>
            <w:tcBorders>
              <w:top w:val="nil"/>
              <w:left w:val="nil"/>
              <w:bottom w:val="nil"/>
              <w:right w:val="nil"/>
            </w:tcBorders>
            <w:shd w:val="clear" w:color="auto" w:fill="auto"/>
            <w:noWrap/>
            <w:vAlign w:val="center"/>
            <w:hideMark/>
          </w:tcPr>
          <w:p w14:paraId="6AEEABB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1000</w:t>
            </w:r>
          </w:p>
        </w:tc>
        <w:tc>
          <w:tcPr>
            <w:tcW w:w="879" w:type="dxa"/>
            <w:tcBorders>
              <w:top w:val="nil"/>
              <w:left w:val="nil"/>
              <w:bottom w:val="nil"/>
              <w:right w:val="nil"/>
            </w:tcBorders>
            <w:shd w:val="clear" w:color="auto" w:fill="auto"/>
            <w:noWrap/>
            <w:vAlign w:val="center"/>
            <w:hideMark/>
          </w:tcPr>
          <w:p w14:paraId="613DE5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686698.29</w:t>
            </w:r>
          </w:p>
        </w:tc>
        <w:tc>
          <w:tcPr>
            <w:tcW w:w="880" w:type="dxa"/>
            <w:tcBorders>
              <w:top w:val="nil"/>
              <w:left w:val="nil"/>
              <w:bottom w:val="nil"/>
              <w:right w:val="single" w:sz="4" w:space="0" w:color="auto"/>
            </w:tcBorders>
            <w:shd w:val="clear" w:color="auto" w:fill="auto"/>
            <w:noWrap/>
            <w:vAlign w:val="center"/>
            <w:hideMark/>
          </w:tcPr>
          <w:p w14:paraId="1E8E69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2265969.07</w:t>
            </w:r>
          </w:p>
        </w:tc>
        <w:tc>
          <w:tcPr>
            <w:tcW w:w="780" w:type="dxa"/>
            <w:tcBorders>
              <w:top w:val="nil"/>
              <w:left w:val="nil"/>
              <w:bottom w:val="nil"/>
              <w:right w:val="nil"/>
            </w:tcBorders>
            <w:shd w:val="clear" w:color="auto" w:fill="auto"/>
            <w:noWrap/>
            <w:vAlign w:val="center"/>
            <w:hideMark/>
          </w:tcPr>
          <w:p w14:paraId="5879331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1735</w:t>
            </w:r>
          </w:p>
        </w:tc>
        <w:tc>
          <w:tcPr>
            <w:tcW w:w="879" w:type="dxa"/>
            <w:tcBorders>
              <w:top w:val="nil"/>
              <w:left w:val="nil"/>
              <w:bottom w:val="nil"/>
              <w:right w:val="nil"/>
            </w:tcBorders>
            <w:shd w:val="clear" w:color="auto" w:fill="auto"/>
            <w:noWrap/>
            <w:vAlign w:val="center"/>
            <w:hideMark/>
          </w:tcPr>
          <w:p w14:paraId="3CA9F5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682627.00</w:t>
            </w:r>
          </w:p>
        </w:tc>
        <w:tc>
          <w:tcPr>
            <w:tcW w:w="880" w:type="dxa"/>
            <w:tcBorders>
              <w:top w:val="nil"/>
              <w:left w:val="nil"/>
              <w:bottom w:val="nil"/>
              <w:right w:val="single" w:sz="4" w:space="0" w:color="auto"/>
            </w:tcBorders>
            <w:shd w:val="clear" w:color="auto" w:fill="auto"/>
            <w:noWrap/>
            <w:vAlign w:val="center"/>
            <w:hideMark/>
          </w:tcPr>
          <w:p w14:paraId="5F36BB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2268774.00</w:t>
            </w:r>
          </w:p>
        </w:tc>
      </w:tr>
      <w:tr w:rsidR="00F12F20" w:rsidRPr="003A26F1" w14:paraId="28A8795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CA2480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266</w:t>
            </w:r>
          </w:p>
        </w:tc>
        <w:tc>
          <w:tcPr>
            <w:tcW w:w="879" w:type="dxa"/>
            <w:tcBorders>
              <w:top w:val="nil"/>
              <w:left w:val="nil"/>
              <w:bottom w:val="nil"/>
              <w:right w:val="nil"/>
            </w:tcBorders>
            <w:shd w:val="clear" w:color="auto" w:fill="auto"/>
            <w:noWrap/>
            <w:vAlign w:val="center"/>
            <w:hideMark/>
          </w:tcPr>
          <w:p w14:paraId="78B278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690400.52</w:t>
            </w:r>
          </w:p>
        </w:tc>
        <w:tc>
          <w:tcPr>
            <w:tcW w:w="880" w:type="dxa"/>
            <w:tcBorders>
              <w:top w:val="nil"/>
              <w:left w:val="nil"/>
              <w:bottom w:val="nil"/>
              <w:right w:val="single" w:sz="4" w:space="0" w:color="auto"/>
            </w:tcBorders>
            <w:shd w:val="clear" w:color="auto" w:fill="auto"/>
            <w:noWrap/>
            <w:vAlign w:val="center"/>
            <w:hideMark/>
          </w:tcPr>
          <w:p w14:paraId="71D05F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2268974.37</w:t>
            </w:r>
          </w:p>
        </w:tc>
        <w:tc>
          <w:tcPr>
            <w:tcW w:w="780" w:type="dxa"/>
            <w:tcBorders>
              <w:top w:val="nil"/>
              <w:left w:val="nil"/>
              <w:bottom w:val="nil"/>
              <w:right w:val="nil"/>
            </w:tcBorders>
            <w:shd w:val="clear" w:color="auto" w:fill="auto"/>
            <w:noWrap/>
            <w:vAlign w:val="center"/>
            <w:hideMark/>
          </w:tcPr>
          <w:p w14:paraId="61F46E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1001</w:t>
            </w:r>
          </w:p>
        </w:tc>
        <w:tc>
          <w:tcPr>
            <w:tcW w:w="879" w:type="dxa"/>
            <w:tcBorders>
              <w:top w:val="nil"/>
              <w:left w:val="nil"/>
              <w:bottom w:val="nil"/>
              <w:right w:val="nil"/>
            </w:tcBorders>
            <w:shd w:val="clear" w:color="auto" w:fill="auto"/>
            <w:noWrap/>
            <w:vAlign w:val="center"/>
            <w:hideMark/>
          </w:tcPr>
          <w:p w14:paraId="79403D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686697.25</w:t>
            </w:r>
          </w:p>
        </w:tc>
        <w:tc>
          <w:tcPr>
            <w:tcW w:w="880" w:type="dxa"/>
            <w:tcBorders>
              <w:top w:val="nil"/>
              <w:left w:val="nil"/>
              <w:bottom w:val="nil"/>
              <w:right w:val="single" w:sz="4" w:space="0" w:color="auto"/>
            </w:tcBorders>
            <w:shd w:val="clear" w:color="auto" w:fill="auto"/>
            <w:noWrap/>
            <w:vAlign w:val="center"/>
            <w:hideMark/>
          </w:tcPr>
          <w:p w14:paraId="307BB4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2265968.03</w:t>
            </w:r>
          </w:p>
        </w:tc>
        <w:tc>
          <w:tcPr>
            <w:tcW w:w="780" w:type="dxa"/>
            <w:tcBorders>
              <w:top w:val="nil"/>
              <w:left w:val="nil"/>
              <w:bottom w:val="nil"/>
              <w:right w:val="nil"/>
            </w:tcBorders>
            <w:shd w:val="clear" w:color="auto" w:fill="auto"/>
            <w:noWrap/>
            <w:vAlign w:val="center"/>
            <w:hideMark/>
          </w:tcPr>
          <w:p w14:paraId="14CDEE7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1736</w:t>
            </w:r>
          </w:p>
        </w:tc>
        <w:tc>
          <w:tcPr>
            <w:tcW w:w="879" w:type="dxa"/>
            <w:tcBorders>
              <w:top w:val="nil"/>
              <w:left w:val="nil"/>
              <w:bottom w:val="nil"/>
              <w:right w:val="nil"/>
            </w:tcBorders>
            <w:shd w:val="clear" w:color="auto" w:fill="auto"/>
            <w:noWrap/>
            <w:vAlign w:val="center"/>
            <w:hideMark/>
          </w:tcPr>
          <w:p w14:paraId="3B4315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682604.00</w:t>
            </w:r>
          </w:p>
        </w:tc>
        <w:tc>
          <w:tcPr>
            <w:tcW w:w="880" w:type="dxa"/>
            <w:tcBorders>
              <w:top w:val="nil"/>
              <w:left w:val="nil"/>
              <w:bottom w:val="nil"/>
              <w:right w:val="single" w:sz="4" w:space="0" w:color="auto"/>
            </w:tcBorders>
            <w:shd w:val="clear" w:color="auto" w:fill="auto"/>
            <w:noWrap/>
            <w:vAlign w:val="center"/>
            <w:hideMark/>
          </w:tcPr>
          <w:p w14:paraId="179776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2268782.00</w:t>
            </w:r>
          </w:p>
        </w:tc>
      </w:tr>
      <w:tr w:rsidR="00F12F20" w:rsidRPr="003A26F1" w14:paraId="2B60335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244BF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267</w:t>
            </w:r>
          </w:p>
        </w:tc>
        <w:tc>
          <w:tcPr>
            <w:tcW w:w="879" w:type="dxa"/>
            <w:tcBorders>
              <w:top w:val="nil"/>
              <w:left w:val="nil"/>
              <w:bottom w:val="nil"/>
              <w:right w:val="nil"/>
            </w:tcBorders>
            <w:shd w:val="clear" w:color="auto" w:fill="auto"/>
            <w:noWrap/>
            <w:vAlign w:val="center"/>
            <w:hideMark/>
          </w:tcPr>
          <w:p w14:paraId="0268D0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690391.26</w:t>
            </w:r>
          </w:p>
        </w:tc>
        <w:tc>
          <w:tcPr>
            <w:tcW w:w="880" w:type="dxa"/>
            <w:tcBorders>
              <w:top w:val="nil"/>
              <w:left w:val="nil"/>
              <w:bottom w:val="nil"/>
              <w:right w:val="single" w:sz="4" w:space="0" w:color="auto"/>
            </w:tcBorders>
            <w:shd w:val="clear" w:color="auto" w:fill="auto"/>
            <w:noWrap/>
            <w:vAlign w:val="center"/>
            <w:hideMark/>
          </w:tcPr>
          <w:p w14:paraId="0A1DA7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2268790.49</w:t>
            </w:r>
          </w:p>
        </w:tc>
        <w:tc>
          <w:tcPr>
            <w:tcW w:w="780" w:type="dxa"/>
            <w:tcBorders>
              <w:top w:val="nil"/>
              <w:left w:val="nil"/>
              <w:bottom w:val="nil"/>
              <w:right w:val="nil"/>
            </w:tcBorders>
            <w:shd w:val="clear" w:color="auto" w:fill="auto"/>
            <w:noWrap/>
            <w:vAlign w:val="center"/>
            <w:hideMark/>
          </w:tcPr>
          <w:p w14:paraId="2EB4765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1002</w:t>
            </w:r>
          </w:p>
        </w:tc>
        <w:tc>
          <w:tcPr>
            <w:tcW w:w="879" w:type="dxa"/>
            <w:tcBorders>
              <w:top w:val="nil"/>
              <w:left w:val="nil"/>
              <w:bottom w:val="nil"/>
              <w:right w:val="nil"/>
            </w:tcBorders>
            <w:shd w:val="clear" w:color="auto" w:fill="auto"/>
            <w:noWrap/>
            <w:vAlign w:val="center"/>
            <w:hideMark/>
          </w:tcPr>
          <w:p w14:paraId="5C2D21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686696.65</w:t>
            </w:r>
          </w:p>
        </w:tc>
        <w:tc>
          <w:tcPr>
            <w:tcW w:w="880" w:type="dxa"/>
            <w:tcBorders>
              <w:top w:val="nil"/>
              <w:left w:val="nil"/>
              <w:bottom w:val="nil"/>
              <w:right w:val="single" w:sz="4" w:space="0" w:color="auto"/>
            </w:tcBorders>
            <w:shd w:val="clear" w:color="auto" w:fill="auto"/>
            <w:noWrap/>
            <w:vAlign w:val="center"/>
            <w:hideMark/>
          </w:tcPr>
          <w:p w14:paraId="4A6222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2265967.41</w:t>
            </w:r>
          </w:p>
        </w:tc>
        <w:tc>
          <w:tcPr>
            <w:tcW w:w="780" w:type="dxa"/>
            <w:tcBorders>
              <w:top w:val="nil"/>
              <w:left w:val="nil"/>
              <w:bottom w:val="nil"/>
              <w:right w:val="nil"/>
            </w:tcBorders>
            <w:shd w:val="clear" w:color="auto" w:fill="auto"/>
            <w:noWrap/>
            <w:vAlign w:val="center"/>
            <w:hideMark/>
          </w:tcPr>
          <w:p w14:paraId="31DA324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1737</w:t>
            </w:r>
          </w:p>
        </w:tc>
        <w:tc>
          <w:tcPr>
            <w:tcW w:w="879" w:type="dxa"/>
            <w:tcBorders>
              <w:top w:val="nil"/>
              <w:left w:val="nil"/>
              <w:bottom w:val="nil"/>
              <w:right w:val="nil"/>
            </w:tcBorders>
            <w:shd w:val="clear" w:color="auto" w:fill="auto"/>
            <w:noWrap/>
            <w:vAlign w:val="center"/>
            <w:hideMark/>
          </w:tcPr>
          <w:p w14:paraId="1AC699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682559.00</w:t>
            </w:r>
          </w:p>
        </w:tc>
        <w:tc>
          <w:tcPr>
            <w:tcW w:w="880" w:type="dxa"/>
            <w:tcBorders>
              <w:top w:val="nil"/>
              <w:left w:val="nil"/>
              <w:bottom w:val="nil"/>
              <w:right w:val="single" w:sz="4" w:space="0" w:color="auto"/>
            </w:tcBorders>
            <w:shd w:val="clear" w:color="auto" w:fill="auto"/>
            <w:noWrap/>
            <w:vAlign w:val="center"/>
            <w:hideMark/>
          </w:tcPr>
          <w:p w14:paraId="4FF955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2268784.00</w:t>
            </w:r>
          </w:p>
        </w:tc>
      </w:tr>
      <w:tr w:rsidR="00F12F20" w:rsidRPr="003A26F1" w14:paraId="3459D6E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49E569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268</w:t>
            </w:r>
          </w:p>
        </w:tc>
        <w:tc>
          <w:tcPr>
            <w:tcW w:w="879" w:type="dxa"/>
            <w:tcBorders>
              <w:top w:val="nil"/>
              <w:left w:val="nil"/>
              <w:bottom w:val="nil"/>
              <w:right w:val="nil"/>
            </w:tcBorders>
            <w:shd w:val="clear" w:color="auto" w:fill="auto"/>
            <w:noWrap/>
            <w:vAlign w:val="center"/>
            <w:hideMark/>
          </w:tcPr>
          <w:p w14:paraId="696CAB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690339.67</w:t>
            </w:r>
          </w:p>
        </w:tc>
        <w:tc>
          <w:tcPr>
            <w:tcW w:w="880" w:type="dxa"/>
            <w:tcBorders>
              <w:top w:val="nil"/>
              <w:left w:val="nil"/>
              <w:bottom w:val="nil"/>
              <w:right w:val="single" w:sz="4" w:space="0" w:color="auto"/>
            </w:tcBorders>
            <w:shd w:val="clear" w:color="auto" w:fill="auto"/>
            <w:noWrap/>
            <w:vAlign w:val="center"/>
            <w:hideMark/>
          </w:tcPr>
          <w:p w14:paraId="08F6AD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2268655.55</w:t>
            </w:r>
          </w:p>
        </w:tc>
        <w:tc>
          <w:tcPr>
            <w:tcW w:w="780" w:type="dxa"/>
            <w:tcBorders>
              <w:top w:val="nil"/>
              <w:left w:val="nil"/>
              <w:bottom w:val="nil"/>
              <w:right w:val="nil"/>
            </w:tcBorders>
            <w:shd w:val="clear" w:color="auto" w:fill="auto"/>
            <w:noWrap/>
            <w:vAlign w:val="center"/>
            <w:hideMark/>
          </w:tcPr>
          <w:p w14:paraId="7A655A1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1003</w:t>
            </w:r>
          </w:p>
        </w:tc>
        <w:tc>
          <w:tcPr>
            <w:tcW w:w="879" w:type="dxa"/>
            <w:tcBorders>
              <w:top w:val="nil"/>
              <w:left w:val="nil"/>
              <w:bottom w:val="nil"/>
              <w:right w:val="nil"/>
            </w:tcBorders>
            <w:shd w:val="clear" w:color="auto" w:fill="auto"/>
            <w:noWrap/>
            <w:vAlign w:val="center"/>
            <w:hideMark/>
          </w:tcPr>
          <w:p w14:paraId="1D3E22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686696.49</w:t>
            </w:r>
          </w:p>
        </w:tc>
        <w:tc>
          <w:tcPr>
            <w:tcW w:w="880" w:type="dxa"/>
            <w:tcBorders>
              <w:top w:val="nil"/>
              <w:left w:val="nil"/>
              <w:bottom w:val="nil"/>
              <w:right w:val="single" w:sz="4" w:space="0" w:color="auto"/>
            </w:tcBorders>
            <w:shd w:val="clear" w:color="auto" w:fill="auto"/>
            <w:noWrap/>
            <w:vAlign w:val="center"/>
            <w:hideMark/>
          </w:tcPr>
          <w:p w14:paraId="73D0F6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2265967.22</w:t>
            </w:r>
          </w:p>
        </w:tc>
        <w:tc>
          <w:tcPr>
            <w:tcW w:w="780" w:type="dxa"/>
            <w:tcBorders>
              <w:top w:val="nil"/>
              <w:left w:val="nil"/>
              <w:bottom w:val="nil"/>
              <w:right w:val="nil"/>
            </w:tcBorders>
            <w:shd w:val="clear" w:color="auto" w:fill="auto"/>
            <w:noWrap/>
            <w:vAlign w:val="center"/>
            <w:hideMark/>
          </w:tcPr>
          <w:p w14:paraId="328CE43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1738</w:t>
            </w:r>
          </w:p>
        </w:tc>
        <w:tc>
          <w:tcPr>
            <w:tcW w:w="879" w:type="dxa"/>
            <w:tcBorders>
              <w:top w:val="nil"/>
              <w:left w:val="nil"/>
              <w:bottom w:val="nil"/>
              <w:right w:val="nil"/>
            </w:tcBorders>
            <w:shd w:val="clear" w:color="auto" w:fill="auto"/>
            <w:noWrap/>
            <w:vAlign w:val="center"/>
            <w:hideMark/>
          </w:tcPr>
          <w:p w14:paraId="621AEA1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682517.00</w:t>
            </w:r>
          </w:p>
        </w:tc>
        <w:tc>
          <w:tcPr>
            <w:tcW w:w="880" w:type="dxa"/>
            <w:tcBorders>
              <w:top w:val="nil"/>
              <w:left w:val="nil"/>
              <w:bottom w:val="nil"/>
              <w:right w:val="single" w:sz="4" w:space="0" w:color="auto"/>
            </w:tcBorders>
            <w:shd w:val="clear" w:color="auto" w:fill="auto"/>
            <w:noWrap/>
            <w:vAlign w:val="center"/>
            <w:hideMark/>
          </w:tcPr>
          <w:p w14:paraId="3D9265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2268790.00</w:t>
            </w:r>
          </w:p>
        </w:tc>
      </w:tr>
      <w:tr w:rsidR="00F12F20" w:rsidRPr="003A26F1" w14:paraId="111521B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5952D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269</w:t>
            </w:r>
          </w:p>
        </w:tc>
        <w:tc>
          <w:tcPr>
            <w:tcW w:w="879" w:type="dxa"/>
            <w:tcBorders>
              <w:top w:val="nil"/>
              <w:left w:val="nil"/>
              <w:bottom w:val="nil"/>
              <w:right w:val="nil"/>
            </w:tcBorders>
            <w:shd w:val="clear" w:color="auto" w:fill="auto"/>
            <w:noWrap/>
            <w:vAlign w:val="center"/>
            <w:hideMark/>
          </w:tcPr>
          <w:p w14:paraId="76F34D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690262.94</w:t>
            </w:r>
          </w:p>
        </w:tc>
        <w:tc>
          <w:tcPr>
            <w:tcW w:w="880" w:type="dxa"/>
            <w:tcBorders>
              <w:top w:val="nil"/>
              <w:left w:val="nil"/>
              <w:bottom w:val="nil"/>
              <w:right w:val="single" w:sz="4" w:space="0" w:color="auto"/>
            </w:tcBorders>
            <w:shd w:val="clear" w:color="auto" w:fill="auto"/>
            <w:noWrap/>
            <w:vAlign w:val="center"/>
            <w:hideMark/>
          </w:tcPr>
          <w:p w14:paraId="6EFC705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2268504.74</w:t>
            </w:r>
          </w:p>
        </w:tc>
        <w:tc>
          <w:tcPr>
            <w:tcW w:w="780" w:type="dxa"/>
            <w:tcBorders>
              <w:top w:val="nil"/>
              <w:left w:val="nil"/>
              <w:bottom w:val="nil"/>
              <w:right w:val="nil"/>
            </w:tcBorders>
            <w:shd w:val="clear" w:color="auto" w:fill="auto"/>
            <w:noWrap/>
            <w:vAlign w:val="center"/>
            <w:hideMark/>
          </w:tcPr>
          <w:p w14:paraId="656E7C5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1004</w:t>
            </w:r>
          </w:p>
        </w:tc>
        <w:tc>
          <w:tcPr>
            <w:tcW w:w="879" w:type="dxa"/>
            <w:tcBorders>
              <w:top w:val="nil"/>
              <w:left w:val="nil"/>
              <w:bottom w:val="nil"/>
              <w:right w:val="nil"/>
            </w:tcBorders>
            <w:shd w:val="clear" w:color="auto" w:fill="auto"/>
            <w:noWrap/>
            <w:vAlign w:val="center"/>
            <w:hideMark/>
          </w:tcPr>
          <w:p w14:paraId="5AA5F5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686696.43</w:t>
            </w:r>
          </w:p>
        </w:tc>
        <w:tc>
          <w:tcPr>
            <w:tcW w:w="880" w:type="dxa"/>
            <w:tcBorders>
              <w:top w:val="nil"/>
              <w:left w:val="nil"/>
              <w:bottom w:val="nil"/>
              <w:right w:val="single" w:sz="4" w:space="0" w:color="auto"/>
            </w:tcBorders>
            <w:shd w:val="clear" w:color="auto" w:fill="auto"/>
            <w:noWrap/>
            <w:vAlign w:val="center"/>
            <w:hideMark/>
          </w:tcPr>
          <w:p w14:paraId="2BDAF4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2265967.14</w:t>
            </w:r>
          </w:p>
        </w:tc>
        <w:tc>
          <w:tcPr>
            <w:tcW w:w="780" w:type="dxa"/>
            <w:tcBorders>
              <w:top w:val="nil"/>
              <w:left w:val="nil"/>
              <w:bottom w:val="nil"/>
              <w:right w:val="nil"/>
            </w:tcBorders>
            <w:shd w:val="clear" w:color="auto" w:fill="auto"/>
            <w:noWrap/>
            <w:vAlign w:val="center"/>
            <w:hideMark/>
          </w:tcPr>
          <w:p w14:paraId="09F3184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1739</w:t>
            </w:r>
          </w:p>
        </w:tc>
        <w:tc>
          <w:tcPr>
            <w:tcW w:w="879" w:type="dxa"/>
            <w:tcBorders>
              <w:top w:val="nil"/>
              <w:left w:val="nil"/>
              <w:bottom w:val="nil"/>
              <w:right w:val="nil"/>
            </w:tcBorders>
            <w:shd w:val="clear" w:color="auto" w:fill="auto"/>
            <w:noWrap/>
            <w:vAlign w:val="center"/>
            <w:hideMark/>
          </w:tcPr>
          <w:p w14:paraId="4DF6BF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682457.00</w:t>
            </w:r>
          </w:p>
        </w:tc>
        <w:tc>
          <w:tcPr>
            <w:tcW w:w="880" w:type="dxa"/>
            <w:tcBorders>
              <w:top w:val="nil"/>
              <w:left w:val="nil"/>
              <w:bottom w:val="nil"/>
              <w:right w:val="single" w:sz="4" w:space="0" w:color="auto"/>
            </w:tcBorders>
            <w:shd w:val="clear" w:color="auto" w:fill="auto"/>
            <w:noWrap/>
            <w:vAlign w:val="center"/>
            <w:hideMark/>
          </w:tcPr>
          <w:p w14:paraId="0E1685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2268802.00</w:t>
            </w:r>
          </w:p>
        </w:tc>
      </w:tr>
      <w:tr w:rsidR="00F12F20" w:rsidRPr="003A26F1" w14:paraId="3A83130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2BB279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270</w:t>
            </w:r>
          </w:p>
        </w:tc>
        <w:tc>
          <w:tcPr>
            <w:tcW w:w="879" w:type="dxa"/>
            <w:tcBorders>
              <w:top w:val="nil"/>
              <w:left w:val="nil"/>
              <w:bottom w:val="nil"/>
              <w:right w:val="nil"/>
            </w:tcBorders>
            <w:shd w:val="clear" w:color="auto" w:fill="auto"/>
            <w:noWrap/>
            <w:vAlign w:val="center"/>
            <w:hideMark/>
          </w:tcPr>
          <w:p w14:paraId="10EAE2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690211.34</w:t>
            </w:r>
          </w:p>
        </w:tc>
        <w:tc>
          <w:tcPr>
            <w:tcW w:w="880" w:type="dxa"/>
            <w:tcBorders>
              <w:top w:val="nil"/>
              <w:left w:val="nil"/>
              <w:bottom w:val="nil"/>
              <w:right w:val="single" w:sz="4" w:space="0" w:color="auto"/>
            </w:tcBorders>
            <w:shd w:val="clear" w:color="auto" w:fill="auto"/>
            <w:noWrap/>
            <w:vAlign w:val="center"/>
            <w:hideMark/>
          </w:tcPr>
          <w:p w14:paraId="1DF8E6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2268320.85</w:t>
            </w:r>
          </w:p>
        </w:tc>
        <w:tc>
          <w:tcPr>
            <w:tcW w:w="780" w:type="dxa"/>
            <w:tcBorders>
              <w:top w:val="nil"/>
              <w:left w:val="nil"/>
              <w:bottom w:val="nil"/>
              <w:right w:val="nil"/>
            </w:tcBorders>
            <w:shd w:val="clear" w:color="auto" w:fill="auto"/>
            <w:noWrap/>
            <w:vAlign w:val="center"/>
            <w:hideMark/>
          </w:tcPr>
          <w:p w14:paraId="70B7B12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1005</w:t>
            </w:r>
          </w:p>
        </w:tc>
        <w:tc>
          <w:tcPr>
            <w:tcW w:w="879" w:type="dxa"/>
            <w:tcBorders>
              <w:top w:val="nil"/>
              <w:left w:val="nil"/>
              <w:bottom w:val="nil"/>
              <w:right w:val="nil"/>
            </w:tcBorders>
            <w:shd w:val="clear" w:color="auto" w:fill="auto"/>
            <w:noWrap/>
            <w:vAlign w:val="center"/>
            <w:hideMark/>
          </w:tcPr>
          <w:p w14:paraId="5214FC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686696.38</w:t>
            </w:r>
          </w:p>
        </w:tc>
        <w:tc>
          <w:tcPr>
            <w:tcW w:w="880" w:type="dxa"/>
            <w:tcBorders>
              <w:top w:val="nil"/>
              <w:left w:val="nil"/>
              <w:bottom w:val="nil"/>
              <w:right w:val="single" w:sz="4" w:space="0" w:color="auto"/>
            </w:tcBorders>
            <w:shd w:val="clear" w:color="auto" w:fill="auto"/>
            <w:noWrap/>
            <w:vAlign w:val="center"/>
            <w:hideMark/>
          </w:tcPr>
          <w:p w14:paraId="0A18CC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2265967.07</w:t>
            </w:r>
          </w:p>
        </w:tc>
        <w:tc>
          <w:tcPr>
            <w:tcW w:w="780" w:type="dxa"/>
            <w:tcBorders>
              <w:top w:val="nil"/>
              <w:left w:val="nil"/>
              <w:bottom w:val="nil"/>
              <w:right w:val="nil"/>
            </w:tcBorders>
            <w:shd w:val="clear" w:color="auto" w:fill="auto"/>
            <w:noWrap/>
            <w:vAlign w:val="center"/>
            <w:hideMark/>
          </w:tcPr>
          <w:p w14:paraId="746E61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1740</w:t>
            </w:r>
          </w:p>
        </w:tc>
        <w:tc>
          <w:tcPr>
            <w:tcW w:w="879" w:type="dxa"/>
            <w:tcBorders>
              <w:top w:val="nil"/>
              <w:left w:val="nil"/>
              <w:bottom w:val="nil"/>
              <w:right w:val="nil"/>
            </w:tcBorders>
            <w:shd w:val="clear" w:color="auto" w:fill="auto"/>
            <w:noWrap/>
            <w:vAlign w:val="center"/>
            <w:hideMark/>
          </w:tcPr>
          <w:p w14:paraId="49B17D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682399.00</w:t>
            </w:r>
          </w:p>
        </w:tc>
        <w:tc>
          <w:tcPr>
            <w:tcW w:w="880" w:type="dxa"/>
            <w:tcBorders>
              <w:top w:val="nil"/>
              <w:left w:val="nil"/>
              <w:bottom w:val="nil"/>
              <w:right w:val="single" w:sz="4" w:space="0" w:color="auto"/>
            </w:tcBorders>
            <w:shd w:val="clear" w:color="auto" w:fill="auto"/>
            <w:noWrap/>
            <w:vAlign w:val="center"/>
            <w:hideMark/>
          </w:tcPr>
          <w:p w14:paraId="39277A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2268818.00</w:t>
            </w:r>
          </w:p>
        </w:tc>
      </w:tr>
      <w:tr w:rsidR="00F12F20" w:rsidRPr="003A26F1" w14:paraId="1BFFFEF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17EC5F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271</w:t>
            </w:r>
          </w:p>
        </w:tc>
        <w:tc>
          <w:tcPr>
            <w:tcW w:w="879" w:type="dxa"/>
            <w:tcBorders>
              <w:top w:val="nil"/>
              <w:left w:val="nil"/>
              <w:bottom w:val="nil"/>
              <w:right w:val="nil"/>
            </w:tcBorders>
            <w:shd w:val="clear" w:color="auto" w:fill="auto"/>
            <w:noWrap/>
            <w:vAlign w:val="center"/>
            <w:hideMark/>
          </w:tcPr>
          <w:p w14:paraId="077E8D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690186.21</w:t>
            </w:r>
          </w:p>
        </w:tc>
        <w:tc>
          <w:tcPr>
            <w:tcW w:w="880" w:type="dxa"/>
            <w:tcBorders>
              <w:top w:val="nil"/>
              <w:left w:val="nil"/>
              <w:bottom w:val="nil"/>
              <w:right w:val="single" w:sz="4" w:space="0" w:color="auto"/>
            </w:tcBorders>
            <w:shd w:val="clear" w:color="auto" w:fill="auto"/>
            <w:noWrap/>
            <w:vAlign w:val="center"/>
            <w:hideMark/>
          </w:tcPr>
          <w:p w14:paraId="1CFA9A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2268213.69</w:t>
            </w:r>
          </w:p>
        </w:tc>
        <w:tc>
          <w:tcPr>
            <w:tcW w:w="780" w:type="dxa"/>
            <w:tcBorders>
              <w:top w:val="nil"/>
              <w:left w:val="nil"/>
              <w:bottom w:val="nil"/>
              <w:right w:val="nil"/>
            </w:tcBorders>
            <w:shd w:val="clear" w:color="auto" w:fill="auto"/>
            <w:noWrap/>
            <w:vAlign w:val="center"/>
            <w:hideMark/>
          </w:tcPr>
          <w:p w14:paraId="54F44F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1006</w:t>
            </w:r>
          </w:p>
        </w:tc>
        <w:tc>
          <w:tcPr>
            <w:tcW w:w="879" w:type="dxa"/>
            <w:tcBorders>
              <w:top w:val="nil"/>
              <w:left w:val="nil"/>
              <w:bottom w:val="nil"/>
              <w:right w:val="nil"/>
            </w:tcBorders>
            <w:shd w:val="clear" w:color="auto" w:fill="auto"/>
            <w:noWrap/>
            <w:vAlign w:val="center"/>
            <w:hideMark/>
          </w:tcPr>
          <w:p w14:paraId="3B92CC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686696.07</w:t>
            </w:r>
          </w:p>
        </w:tc>
        <w:tc>
          <w:tcPr>
            <w:tcW w:w="880" w:type="dxa"/>
            <w:tcBorders>
              <w:top w:val="nil"/>
              <w:left w:val="nil"/>
              <w:bottom w:val="nil"/>
              <w:right w:val="single" w:sz="4" w:space="0" w:color="auto"/>
            </w:tcBorders>
            <w:shd w:val="clear" w:color="auto" w:fill="auto"/>
            <w:noWrap/>
            <w:vAlign w:val="center"/>
            <w:hideMark/>
          </w:tcPr>
          <w:p w14:paraId="09AA3C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2265966.58</w:t>
            </w:r>
          </w:p>
        </w:tc>
        <w:tc>
          <w:tcPr>
            <w:tcW w:w="780" w:type="dxa"/>
            <w:tcBorders>
              <w:top w:val="nil"/>
              <w:left w:val="nil"/>
              <w:bottom w:val="nil"/>
              <w:right w:val="nil"/>
            </w:tcBorders>
            <w:shd w:val="clear" w:color="auto" w:fill="auto"/>
            <w:noWrap/>
            <w:vAlign w:val="center"/>
            <w:hideMark/>
          </w:tcPr>
          <w:p w14:paraId="62D8374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1741</w:t>
            </w:r>
          </w:p>
        </w:tc>
        <w:tc>
          <w:tcPr>
            <w:tcW w:w="879" w:type="dxa"/>
            <w:tcBorders>
              <w:top w:val="nil"/>
              <w:left w:val="nil"/>
              <w:bottom w:val="nil"/>
              <w:right w:val="nil"/>
            </w:tcBorders>
            <w:shd w:val="clear" w:color="auto" w:fill="auto"/>
            <w:noWrap/>
            <w:vAlign w:val="center"/>
            <w:hideMark/>
          </w:tcPr>
          <w:p w14:paraId="1BCE83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682386.00</w:t>
            </w:r>
          </w:p>
        </w:tc>
        <w:tc>
          <w:tcPr>
            <w:tcW w:w="880" w:type="dxa"/>
            <w:tcBorders>
              <w:top w:val="nil"/>
              <w:left w:val="nil"/>
              <w:bottom w:val="nil"/>
              <w:right w:val="single" w:sz="4" w:space="0" w:color="auto"/>
            </w:tcBorders>
            <w:shd w:val="clear" w:color="auto" w:fill="auto"/>
            <w:noWrap/>
            <w:vAlign w:val="center"/>
            <w:hideMark/>
          </w:tcPr>
          <w:p w14:paraId="5C9004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2268820.00</w:t>
            </w:r>
          </w:p>
        </w:tc>
      </w:tr>
      <w:tr w:rsidR="00F12F20" w:rsidRPr="003A26F1" w14:paraId="09E817C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6E4286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272</w:t>
            </w:r>
          </w:p>
        </w:tc>
        <w:tc>
          <w:tcPr>
            <w:tcW w:w="879" w:type="dxa"/>
            <w:tcBorders>
              <w:top w:val="nil"/>
              <w:left w:val="nil"/>
              <w:bottom w:val="nil"/>
              <w:right w:val="nil"/>
            </w:tcBorders>
            <w:shd w:val="clear" w:color="auto" w:fill="auto"/>
            <w:noWrap/>
            <w:vAlign w:val="center"/>
            <w:hideMark/>
          </w:tcPr>
          <w:p w14:paraId="39EF1B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690114.77</w:t>
            </w:r>
          </w:p>
        </w:tc>
        <w:tc>
          <w:tcPr>
            <w:tcW w:w="880" w:type="dxa"/>
            <w:tcBorders>
              <w:top w:val="nil"/>
              <w:left w:val="nil"/>
              <w:bottom w:val="nil"/>
              <w:right w:val="single" w:sz="4" w:space="0" w:color="auto"/>
            </w:tcBorders>
            <w:shd w:val="clear" w:color="auto" w:fill="auto"/>
            <w:noWrap/>
            <w:vAlign w:val="center"/>
            <w:hideMark/>
          </w:tcPr>
          <w:p w14:paraId="24F3C3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2268150.19</w:t>
            </w:r>
          </w:p>
        </w:tc>
        <w:tc>
          <w:tcPr>
            <w:tcW w:w="780" w:type="dxa"/>
            <w:tcBorders>
              <w:top w:val="nil"/>
              <w:left w:val="nil"/>
              <w:bottom w:val="nil"/>
              <w:right w:val="nil"/>
            </w:tcBorders>
            <w:shd w:val="clear" w:color="auto" w:fill="auto"/>
            <w:noWrap/>
            <w:vAlign w:val="center"/>
            <w:hideMark/>
          </w:tcPr>
          <w:p w14:paraId="368CD5C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1007</w:t>
            </w:r>
          </w:p>
        </w:tc>
        <w:tc>
          <w:tcPr>
            <w:tcW w:w="879" w:type="dxa"/>
            <w:tcBorders>
              <w:top w:val="nil"/>
              <w:left w:val="nil"/>
              <w:bottom w:val="nil"/>
              <w:right w:val="nil"/>
            </w:tcBorders>
            <w:shd w:val="clear" w:color="auto" w:fill="auto"/>
            <w:noWrap/>
            <w:vAlign w:val="center"/>
            <w:hideMark/>
          </w:tcPr>
          <w:p w14:paraId="53F21A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686695.69</w:t>
            </w:r>
          </w:p>
        </w:tc>
        <w:tc>
          <w:tcPr>
            <w:tcW w:w="880" w:type="dxa"/>
            <w:tcBorders>
              <w:top w:val="nil"/>
              <w:left w:val="nil"/>
              <w:bottom w:val="nil"/>
              <w:right w:val="single" w:sz="4" w:space="0" w:color="auto"/>
            </w:tcBorders>
            <w:shd w:val="clear" w:color="auto" w:fill="auto"/>
            <w:noWrap/>
            <w:vAlign w:val="center"/>
            <w:hideMark/>
          </w:tcPr>
          <w:p w14:paraId="09DD0C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2265965.95</w:t>
            </w:r>
          </w:p>
        </w:tc>
        <w:tc>
          <w:tcPr>
            <w:tcW w:w="780" w:type="dxa"/>
            <w:tcBorders>
              <w:top w:val="nil"/>
              <w:left w:val="nil"/>
              <w:bottom w:val="nil"/>
              <w:right w:val="nil"/>
            </w:tcBorders>
            <w:shd w:val="clear" w:color="auto" w:fill="auto"/>
            <w:noWrap/>
            <w:vAlign w:val="center"/>
            <w:hideMark/>
          </w:tcPr>
          <w:p w14:paraId="00401BC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1742</w:t>
            </w:r>
          </w:p>
        </w:tc>
        <w:tc>
          <w:tcPr>
            <w:tcW w:w="879" w:type="dxa"/>
            <w:tcBorders>
              <w:top w:val="nil"/>
              <w:left w:val="nil"/>
              <w:bottom w:val="nil"/>
              <w:right w:val="nil"/>
            </w:tcBorders>
            <w:shd w:val="clear" w:color="auto" w:fill="auto"/>
            <w:noWrap/>
            <w:vAlign w:val="center"/>
            <w:hideMark/>
          </w:tcPr>
          <w:p w14:paraId="3675F0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682380.00</w:t>
            </w:r>
          </w:p>
        </w:tc>
        <w:tc>
          <w:tcPr>
            <w:tcW w:w="880" w:type="dxa"/>
            <w:tcBorders>
              <w:top w:val="nil"/>
              <w:left w:val="nil"/>
              <w:bottom w:val="nil"/>
              <w:right w:val="single" w:sz="4" w:space="0" w:color="auto"/>
            </w:tcBorders>
            <w:shd w:val="clear" w:color="auto" w:fill="auto"/>
            <w:noWrap/>
            <w:vAlign w:val="center"/>
            <w:hideMark/>
          </w:tcPr>
          <w:p w14:paraId="658A68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2268824.00</w:t>
            </w:r>
          </w:p>
        </w:tc>
      </w:tr>
      <w:tr w:rsidR="00F12F20" w:rsidRPr="003A26F1" w14:paraId="05E2514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7E4F2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273</w:t>
            </w:r>
          </w:p>
        </w:tc>
        <w:tc>
          <w:tcPr>
            <w:tcW w:w="879" w:type="dxa"/>
            <w:tcBorders>
              <w:top w:val="nil"/>
              <w:left w:val="nil"/>
              <w:bottom w:val="nil"/>
              <w:right w:val="nil"/>
            </w:tcBorders>
            <w:shd w:val="clear" w:color="auto" w:fill="auto"/>
            <w:noWrap/>
            <w:vAlign w:val="center"/>
            <w:hideMark/>
          </w:tcPr>
          <w:p w14:paraId="153058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690040.69</w:t>
            </w:r>
          </w:p>
        </w:tc>
        <w:tc>
          <w:tcPr>
            <w:tcW w:w="880" w:type="dxa"/>
            <w:tcBorders>
              <w:top w:val="nil"/>
              <w:left w:val="nil"/>
              <w:bottom w:val="nil"/>
              <w:right w:val="single" w:sz="4" w:space="0" w:color="auto"/>
            </w:tcBorders>
            <w:shd w:val="clear" w:color="auto" w:fill="auto"/>
            <w:noWrap/>
            <w:vAlign w:val="center"/>
            <w:hideMark/>
          </w:tcPr>
          <w:p w14:paraId="7AD242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2268118.44</w:t>
            </w:r>
          </w:p>
        </w:tc>
        <w:tc>
          <w:tcPr>
            <w:tcW w:w="780" w:type="dxa"/>
            <w:tcBorders>
              <w:top w:val="nil"/>
              <w:left w:val="nil"/>
              <w:bottom w:val="nil"/>
              <w:right w:val="nil"/>
            </w:tcBorders>
            <w:shd w:val="clear" w:color="auto" w:fill="auto"/>
            <w:noWrap/>
            <w:vAlign w:val="center"/>
            <w:hideMark/>
          </w:tcPr>
          <w:p w14:paraId="6F5FD6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1008</w:t>
            </w:r>
          </w:p>
        </w:tc>
        <w:tc>
          <w:tcPr>
            <w:tcW w:w="879" w:type="dxa"/>
            <w:tcBorders>
              <w:top w:val="nil"/>
              <w:left w:val="nil"/>
              <w:bottom w:val="nil"/>
              <w:right w:val="nil"/>
            </w:tcBorders>
            <w:shd w:val="clear" w:color="auto" w:fill="auto"/>
            <w:noWrap/>
            <w:vAlign w:val="center"/>
            <w:hideMark/>
          </w:tcPr>
          <w:p w14:paraId="4AC3EF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686695.24</w:t>
            </w:r>
          </w:p>
        </w:tc>
        <w:tc>
          <w:tcPr>
            <w:tcW w:w="880" w:type="dxa"/>
            <w:tcBorders>
              <w:top w:val="nil"/>
              <w:left w:val="nil"/>
              <w:bottom w:val="nil"/>
              <w:right w:val="single" w:sz="4" w:space="0" w:color="auto"/>
            </w:tcBorders>
            <w:shd w:val="clear" w:color="auto" w:fill="auto"/>
            <w:noWrap/>
            <w:vAlign w:val="center"/>
            <w:hideMark/>
          </w:tcPr>
          <w:p w14:paraId="59B59F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2265965.18</w:t>
            </w:r>
          </w:p>
        </w:tc>
        <w:tc>
          <w:tcPr>
            <w:tcW w:w="780" w:type="dxa"/>
            <w:tcBorders>
              <w:top w:val="nil"/>
              <w:left w:val="nil"/>
              <w:bottom w:val="nil"/>
              <w:right w:val="nil"/>
            </w:tcBorders>
            <w:shd w:val="clear" w:color="auto" w:fill="auto"/>
            <w:noWrap/>
            <w:vAlign w:val="center"/>
            <w:hideMark/>
          </w:tcPr>
          <w:p w14:paraId="27AD634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1743</w:t>
            </w:r>
          </w:p>
        </w:tc>
        <w:tc>
          <w:tcPr>
            <w:tcW w:w="879" w:type="dxa"/>
            <w:tcBorders>
              <w:top w:val="nil"/>
              <w:left w:val="nil"/>
              <w:bottom w:val="nil"/>
              <w:right w:val="nil"/>
            </w:tcBorders>
            <w:shd w:val="clear" w:color="auto" w:fill="auto"/>
            <w:noWrap/>
            <w:vAlign w:val="center"/>
            <w:hideMark/>
          </w:tcPr>
          <w:p w14:paraId="41C682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682376.00</w:t>
            </w:r>
          </w:p>
        </w:tc>
        <w:tc>
          <w:tcPr>
            <w:tcW w:w="880" w:type="dxa"/>
            <w:tcBorders>
              <w:top w:val="nil"/>
              <w:left w:val="nil"/>
              <w:bottom w:val="nil"/>
              <w:right w:val="single" w:sz="4" w:space="0" w:color="auto"/>
            </w:tcBorders>
            <w:shd w:val="clear" w:color="auto" w:fill="auto"/>
            <w:noWrap/>
            <w:vAlign w:val="center"/>
            <w:hideMark/>
          </w:tcPr>
          <w:p w14:paraId="779763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2268836.00</w:t>
            </w:r>
          </w:p>
        </w:tc>
      </w:tr>
      <w:tr w:rsidR="00F12F20" w:rsidRPr="003A26F1" w14:paraId="0E2E5AD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655995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274</w:t>
            </w:r>
          </w:p>
        </w:tc>
        <w:tc>
          <w:tcPr>
            <w:tcW w:w="879" w:type="dxa"/>
            <w:tcBorders>
              <w:top w:val="nil"/>
              <w:left w:val="nil"/>
              <w:bottom w:val="nil"/>
              <w:right w:val="nil"/>
            </w:tcBorders>
            <w:shd w:val="clear" w:color="auto" w:fill="auto"/>
            <w:noWrap/>
            <w:vAlign w:val="center"/>
            <w:hideMark/>
          </w:tcPr>
          <w:p w14:paraId="2CE96C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689987.77</w:t>
            </w:r>
          </w:p>
        </w:tc>
        <w:tc>
          <w:tcPr>
            <w:tcW w:w="880" w:type="dxa"/>
            <w:tcBorders>
              <w:top w:val="nil"/>
              <w:left w:val="nil"/>
              <w:bottom w:val="nil"/>
              <w:right w:val="single" w:sz="4" w:space="0" w:color="auto"/>
            </w:tcBorders>
            <w:shd w:val="clear" w:color="auto" w:fill="auto"/>
            <w:noWrap/>
            <w:vAlign w:val="center"/>
            <w:hideMark/>
          </w:tcPr>
          <w:p w14:paraId="1204F9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2268129.03</w:t>
            </w:r>
          </w:p>
        </w:tc>
        <w:tc>
          <w:tcPr>
            <w:tcW w:w="780" w:type="dxa"/>
            <w:tcBorders>
              <w:top w:val="nil"/>
              <w:left w:val="nil"/>
              <w:bottom w:val="nil"/>
              <w:right w:val="nil"/>
            </w:tcBorders>
            <w:shd w:val="clear" w:color="auto" w:fill="auto"/>
            <w:noWrap/>
            <w:vAlign w:val="center"/>
            <w:hideMark/>
          </w:tcPr>
          <w:p w14:paraId="63D4F99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1009</w:t>
            </w:r>
          </w:p>
        </w:tc>
        <w:tc>
          <w:tcPr>
            <w:tcW w:w="879" w:type="dxa"/>
            <w:tcBorders>
              <w:top w:val="nil"/>
              <w:left w:val="nil"/>
              <w:bottom w:val="nil"/>
              <w:right w:val="nil"/>
            </w:tcBorders>
            <w:shd w:val="clear" w:color="auto" w:fill="auto"/>
            <w:noWrap/>
            <w:vAlign w:val="center"/>
            <w:hideMark/>
          </w:tcPr>
          <w:p w14:paraId="7C78EB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686694.74</w:t>
            </w:r>
          </w:p>
        </w:tc>
        <w:tc>
          <w:tcPr>
            <w:tcW w:w="880" w:type="dxa"/>
            <w:tcBorders>
              <w:top w:val="nil"/>
              <w:left w:val="nil"/>
              <w:bottom w:val="nil"/>
              <w:right w:val="single" w:sz="4" w:space="0" w:color="auto"/>
            </w:tcBorders>
            <w:shd w:val="clear" w:color="auto" w:fill="auto"/>
            <w:noWrap/>
            <w:vAlign w:val="center"/>
            <w:hideMark/>
          </w:tcPr>
          <w:p w14:paraId="45ED9E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2265964.26</w:t>
            </w:r>
          </w:p>
        </w:tc>
        <w:tc>
          <w:tcPr>
            <w:tcW w:w="780" w:type="dxa"/>
            <w:tcBorders>
              <w:top w:val="nil"/>
              <w:left w:val="nil"/>
              <w:bottom w:val="nil"/>
              <w:right w:val="nil"/>
            </w:tcBorders>
            <w:shd w:val="clear" w:color="auto" w:fill="auto"/>
            <w:noWrap/>
            <w:vAlign w:val="center"/>
            <w:hideMark/>
          </w:tcPr>
          <w:p w14:paraId="47F1FA6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1744</w:t>
            </w:r>
          </w:p>
        </w:tc>
        <w:tc>
          <w:tcPr>
            <w:tcW w:w="879" w:type="dxa"/>
            <w:tcBorders>
              <w:top w:val="nil"/>
              <w:left w:val="nil"/>
              <w:bottom w:val="nil"/>
              <w:right w:val="nil"/>
            </w:tcBorders>
            <w:shd w:val="clear" w:color="auto" w:fill="auto"/>
            <w:noWrap/>
            <w:vAlign w:val="center"/>
            <w:hideMark/>
          </w:tcPr>
          <w:p w14:paraId="292063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682369.45</w:t>
            </w:r>
          </w:p>
        </w:tc>
        <w:tc>
          <w:tcPr>
            <w:tcW w:w="880" w:type="dxa"/>
            <w:tcBorders>
              <w:top w:val="nil"/>
              <w:left w:val="nil"/>
              <w:bottom w:val="nil"/>
              <w:right w:val="single" w:sz="4" w:space="0" w:color="auto"/>
            </w:tcBorders>
            <w:shd w:val="clear" w:color="auto" w:fill="auto"/>
            <w:noWrap/>
            <w:vAlign w:val="center"/>
            <w:hideMark/>
          </w:tcPr>
          <w:p w14:paraId="5A8728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2268850.74</w:t>
            </w:r>
          </w:p>
        </w:tc>
      </w:tr>
      <w:tr w:rsidR="00F12F20" w:rsidRPr="003A26F1" w14:paraId="0E98412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35FC65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275</w:t>
            </w:r>
          </w:p>
        </w:tc>
        <w:tc>
          <w:tcPr>
            <w:tcW w:w="879" w:type="dxa"/>
            <w:tcBorders>
              <w:top w:val="nil"/>
              <w:left w:val="nil"/>
              <w:bottom w:val="nil"/>
              <w:right w:val="nil"/>
            </w:tcBorders>
            <w:shd w:val="clear" w:color="auto" w:fill="auto"/>
            <w:noWrap/>
            <w:vAlign w:val="center"/>
            <w:hideMark/>
          </w:tcPr>
          <w:p w14:paraId="2C48E8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689913.69</w:t>
            </w:r>
          </w:p>
        </w:tc>
        <w:tc>
          <w:tcPr>
            <w:tcW w:w="880" w:type="dxa"/>
            <w:tcBorders>
              <w:top w:val="nil"/>
              <w:left w:val="nil"/>
              <w:bottom w:val="nil"/>
              <w:right w:val="single" w:sz="4" w:space="0" w:color="auto"/>
            </w:tcBorders>
            <w:shd w:val="clear" w:color="auto" w:fill="auto"/>
            <w:noWrap/>
            <w:vAlign w:val="center"/>
            <w:hideMark/>
          </w:tcPr>
          <w:p w14:paraId="040A4C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2268150.19</w:t>
            </w:r>
          </w:p>
        </w:tc>
        <w:tc>
          <w:tcPr>
            <w:tcW w:w="780" w:type="dxa"/>
            <w:tcBorders>
              <w:top w:val="nil"/>
              <w:left w:val="nil"/>
              <w:bottom w:val="nil"/>
              <w:right w:val="nil"/>
            </w:tcBorders>
            <w:shd w:val="clear" w:color="auto" w:fill="auto"/>
            <w:noWrap/>
            <w:vAlign w:val="center"/>
            <w:hideMark/>
          </w:tcPr>
          <w:p w14:paraId="1A2125D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1010</w:t>
            </w:r>
          </w:p>
        </w:tc>
        <w:tc>
          <w:tcPr>
            <w:tcW w:w="879" w:type="dxa"/>
            <w:tcBorders>
              <w:top w:val="nil"/>
              <w:left w:val="nil"/>
              <w:bottom w:val="nil"/>
              <w:right w:val="nil"/>
            </w:tcBorders>
            <w:shd w:val="clear" w:color="auto" w:fill="auto"/>
            <w:noWrap/>
            <w:vAlign w:val="center"/>
            <w:hideMark/>
          </w:tcPr>
          <w:p w14:paraId="04B491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686694.17</w:t>
            </w:r>
          </w:p>
        </w:tc>
        <w:tc>
          <w:tcPr>
            <w:tcW w:w="880" w:type="dxa"/>
            <w:tcBorders>
              <w:top w:val="nil"/>
              <w:left w:val="nil"/>
              <w:bottom w:val="nil"/>
              <w:right w:val="single" w:sz="4" w:space="0" w:color="auto"/>
            </w:tcBorders>
            <w:shd w:val="clear" w:color="auto" w:fill="auto"/>
            <w:noWrap/>
            <w:vAlign w:val="center"/>
            <w:hideMark/>
          </w:tcPr>
          <w:p w14:paraId="1E2E71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2265963.21</w:t>
            </w:r>
          </w:p>
        </w:tc>
        <w:tc>
          <w:tcPr>
            <w:tcW w:w="780" w:type="dxa"/>
            <w:tcBorders>
              <w:top w:val="nil"/>
              <w:left w:val="nil"/>
              <w:bottom w:val="nil"/>
              <w:right w:val="nil"/>
            </w:tcBorders>
            <w:shd w:val="clear" w:color="auto" w:fill="auto"/>
            <w:noWrap/>
            <w:vAlign w:val="center"/>
            <w:hideMark/>
          </w:tcPr>
          <w:p w14:paraId="76B3CFD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1745</w:t>
            </w:r>
          </w:p>
        </w:tc>
        <w:tc>
          <w:tcPr>
            <w:tcW w:w="879" w:type="dxa"/>
            <w:tcBorders>
              <w:top w:val="nil"/>
              <w:left w:val="nil"/>
              <w:bottom w:val="nil"/>
              <w:right w:val="nil"/>
            </w:tcBorders>
            <w:shd w:val="clear" w:color="auto" w:fill="auto"/>
            <w:noWrap/>
            <w:vAlign w:val="center"/>
            <w:hideMark/>
          </w:tcPr>
          <w:p w14:paraId="6B388B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682368.00</w:t>
            </w:r>
          </w:p>
        </w:tc>
        <w:tc>
          <w:tcPr>
            <w:tcW w:w="880" w:type="dxa"/>
            <w:tcBorders>
              <w:top w:val="nil"/>
              <w:left w:val="nil"/>
              <w:bottom w:val="nil"/>
              <w:right w:val="single" w:sz="4" w:space="0" w:color="auto"/>
            </w:tcBorders>
            <w:shd w:val="clear" w:color="auto" w:fill="auto"/>
            <w:noWrap/>
            <w:vAlign w:val="center"/>
            <w:hideMark/>
          </w:tcPr>
          <w:p w14:paraId="7357E9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2268854.00</w:t>
            </w:r>
          </w:p>
        </w:tc>
      </w:tr>
      <w:tr w:rsidR="00F12F20" w:rsidRPr="003A26F1" w14:paraId="121296C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2075F3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276</w:t>
            </w:r>
          </w:p>
        </w:tc>
        <w:tc>
          <w:tcPr>
            <w:tcW w:w="879" w:type="dxa"/>
            <w:tcBorders>
              <w:top w:val="nil"/>
              <w:left w:val="nil"/>
              <w:bottom w:val="nil"/>
              <w:right w:val="nil"/>
            </w:tcBorders>
            <w:shd w:val="clear" w:color="auto" w:fill="auto"/>
            <w:noWrap/>
            <w:vAlign w:val="center"/>
            <w:hideMark/>
          </w:tcPr>
          <w:p w14:paraId="6FDD6F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689854.16</w:t>
            </w:r>
          </w:p>
        </w:tc>
        <w:tc>
          <w:tcPr>
            <w:tcW w:w="880" w:type="dxa"/>
            <w:tcBorders>
              <w:top w:val="nil"/>
              <w:left w:val="nil"/>
              <w:bottom w:val="nil"/>
              <w:right w:val="single" w:sz="4" w:space="0" w:color="auto"/>
            </w:tcBorders>
            <w:shd w:val="clear" w:color="auto" w:fill="auto"/>
            <w:noWrap/>
            <w:vAlign w:val="center"/>
            <w:hideMark/>
          </w:tcPr>
          <w:p w14:paraId="1D016D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2268152.84</w:t>
            </w:r>
          </w:p>
        </w:tc>
        <w:tc>
          <w:tcPr>
            <w:tcW w:w="780" w:type="dxa"/>
            <w:tcBorders>
              <w:top w:val="nil"/>
              <w:left w:val="nil"/>
              <w:bottom w:val="nil"/>
              <w:right w:val="nil"/>
            </w:tcBorders>
            <w:shd w:val="clear" w:color="auto" w:fill="auto"/>
            <w:noWrap/>
            <w:vAlign w:val="center"/>
            <w:hideMark/>
          </w:tcPr>
          <w:p w14:paraId="5ACBE4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1011</w:t>
            </w:r>
          </w:p>
        </w:tc>
        <w:tc>
          <w:tcPr>
            <w:tcW w:w="879" w:type="dxa"/>
            <w:tcBorders>
              <w:top w:val="nil"/>
              <w:left w:val="nil"/>
              <w:bottom w:val="nil"/>
              <w:right w:val="nil"/>
            </w:tcBorders>
            <w:shd w:val="clear" w:color="auto" w:fill="auto"/>
            <w:noWrap/>
            <w:vAlign w:val="center"/>
            <w:hideMark/>
          </w:tcPr>
          <w:p w14:paraId="5B14F8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686693.53</w:t>
            </w:r>
          </w:p>
        </w:tc>
        <w:tc>
          <w:tcPr>
            <w:tcW w:w="880" w:type="dxa"/>
            <w:tcBorders>
              <w:top w:val="nil"/>
              <w:left w:val="nil"/>
              <w:bottom w:val="nil"/>
              <w:right w:val="single" w:sz="4" w:space="0" w:color="auto"/>
            </w:tcBorders>
            <w:shd w:val="clear" w:color="auto" w:fill="auto"/>
            <w:noWrap/>
            <w:vAlign w:val="center"/>
            <w:hideMark/>
          </w:tcPr>
          <w:p w14:paraId="4E9B39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2265962.02</w:t>
            </w:r>
          </w:p>
        </w:tc>
        <w:tc>
          <w:tcPr>
            <w:tcW w:w="780" w:type="dxa"/>
            <w:tcBorders>
              <w:top w:val="nil"/>
              <w:left w:val="nil"/>
              <w:bottom w:val="nil"/>
              <w:right w:val="nil"/>
            </w:tcBorders>
            <w:shd w:val="clear" w:color="auto" w:fill="auto"/>
            <w:noWrap/>
            <w:vAlign w:val="center"/>
            <w:hideMark/>
          </w:tcPr>
          <w:p w14:paraId="34009F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1746</w:t>
            </w:r>
          </w:p>
        </w:tc>
        <w:tc>
          <w:tcPr>
            <w:tcW w:w="879" w:type="dxa"/>
            <w:tcBorders>
              <w:top w:val="nil"/>
              <w:left w:val="nil"/>
              <w:bottom w:val="nil"/>
              <w:right w:val="nil"/>
            </w:tcBorders>
            <w:shd w:val="clear" w:color="auto" w:fill="auto"/>
            <w:noWrap/>
            <w:vAlign w:val="center"/>
            <w:hideMark/>
          </w:tcPr>
          <w:p w14:paraId="16F102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682361.00</w:t>
            </w:r>
          </w:p>
        </w:tc>
        <w:tc>
          <w:tcPr>
            <w:tcW w:w="880" w:type="dxa"/>
            <w:tcBorders>
              <w:top w:val="nil"/>
              <w:left w:val="nil"/>
              <w:bottom w:val="nil"/>
              <w:right w:val="single" w:sz="4" w:space="0" w:color="auto"/>
            </w:tcBorders>
            <w:shd w:val="clear" w:color="auto" w:fill="auto"/>
            <w:noWrap/>
            <w:vAlign w:val="center"/>
            <w:hideMark/>
          </w:tcPr>
          <w:p w14:paraId="3709E7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2268866.00</w:t>
            </w:r>
          </w:p>
        </w:tc>
      </w:tr>
      <w:tr w:rsidR="00F12F20" w:rsidRPr="003A26F1" w14:paraId="1A71D94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E2E646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277</w:t>
            </w:r>
          </w:p>
        </w:tc>
        <w:tc>
          <w:tcPr>
            <w:tcW w:w="879" w:type="dxa"/>
            <w:tcBorders>
              <w:top w:val="nil"/>
              <w:left w:val="nil"/>
              <w:bottom w:val="nil"/>
              <w:right w:val="nil"/>
            </w:tcBorders>
            <w:shd w:val="clear" w:color="auto" w:fill="auto"/>
            <w:noWrap/>
            <w:vAlign w:val="center"/>
            <w:hideMark/>
          </w:tcPr>
          <w:p w14:paraId="04CE61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689784.04</w:t>
            </w:r>
          </w:p>
        </w:tc>
        <w:tc>
          <w:tcPr>
            <w:tcW w:w="880" w:type="dxa"/>
            <w:tcBorders>
              <w:top w:val="nil"/>
              <w:left w:val="nil"/>
              <w:bottom w:val="nil"/>
              <w:right w:val="single" w:sz="4" w:space="0" w:color="auto"/>
            </w:tcBorders>
            <w:shd w:val="clear" w:color="auto" w:fill="auto"/>
            <w:noWrap/>
            <w:vAlign w:val="center"/>
            <w:hideMark/>
          </w:tcPr>
          <w:p w14:paraId="7C7826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2268122.41</w:t>
            </w:r>
          </w:p>
        </w:tc>
        <w:tc>
          <w:tcPr>
            <w:tcW w:w="780" w:type="dxa"/>
            <w:tcBorders>
              <w:top w:val="nil"/>
              <w:left w:val="nil"/>
              <w:bottom w:val="nil"/>
              <w:right w:val="nil"/>
            </w:tcBorders>
            <w:shd w:val="clear" w:color="auto" w:fill="auto"/>
            <w:noWrap/>
            <w:vAlign w:val="center"/>
            <w:hideMark/>
          </w:tcPr>
          <w:p w14:paraId="285DB70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1012</w:t>
            </w:r>
          </w:p>
        </w:tc>
        <w:tc>
          <w:tcPr>
            <w:tcW w:w="879" w:type="dxa"/>
            <w:tcBorders>
              <w:top w:val="nil"/>
              <w:left w:val="nil"/>
              <w:bottom w:val="nil"/>
              <w:right w:val="nil"/>
            </w:tcBorders>
            <w:shd w:val="clear" w:color="auto" w:fill="auto"/>
            <w:noWrap/>
            <w:vAlign w:val="center"/>
            <w:hideMark/>
          </w:tcPr>
          <w:p w14:paraId="2E43A5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686692.83</w:t>
            </w:r>
          </w:p>
        </w:tc>
        <w:tc>
          <w:tcPr>
            <w:tcW w:w="880" w:type="dxa"/>
            <w:tcBorders>
              <w:top w:val="nil"/>
              <w:left w:val="nil"/>
              <w:bottom w:val="nil"/>
              <w:right w:val="single" w:sz="4" w:space="0" w:color="auto"/>
            </w:tcBorders>
            <w:shd w:val="clear" w:color="auto" w:fill="auto"/>
            <w:noWrap/>
            <w:vAlign w:val="center"/>
            <w:hideMark/>
          </w:tcPr>
          <w:p w14:paraId="743948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2265960.71</w:t>
            </w:r>
          </w:p>
        </w:tc>
        <w:tc>
          <w:tcPr>
            <w:tcW w:w="780" w:type="dxa"/>
            <w:tcBorders>
              <w:top w:val="nil"/>
              <w:left w:val="nil"/>
              <w:bottom w:val="nil"/>
              <w:right w:val="nil"/>
            </w:tcBorders>
            <w:shd w:val="clear" w:color="auto" w:fill="auto"/>
            <w:noWrap/>
            <w:vAlign w:val="center"/>
            <w:hideMark/>
          </w:tcPr>
          <w:p w14:paraId="5498991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1747</w:t>
            </w:r>
          </w:p>
        </w:tc>
        <w:tc>
          <w:tcPr>
            <w:tcW w:w="879" w:type="dxa"/>
            <w:tcBorders>
              <w:top w:val="nil"/>
              <w:left w:val="nil"/>
              <w:bottom w:val="nil"/>
              <w:right w:val="nil"/>
            </w:tcBorders>
            <w:shd w:val="clear" w:color="auto" w:fill="auto"/>
            <w:noWrap/>
            <w:vAlign w:val="center"/>
            <w:hideMark/>
          </w:tcPr>
          <w:p w14:paraId="7D366B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682344.00</w:t>
            </w:r>
          </w:p>
        </w:tc>
        <w:tc>
          <w:tcPr>
            <w:tcW w:w="880" w:type="dxa"/>
            <w:tcBorders>
              <w:top w:val="nil"/>
              <w:left w:val="nil"/>
              <w:bottom w:val="nil"/>
              <w:right w:val="single" w:sz="4" w:space="0" w:color="auto"/>
            </w:tcBorders>
            <w:shd w:val="clear" w:color="auto" w:fill="auto"/>
            <w:noWrap/>
            <w:vAlign w:val="center"/>
            <w:hideMark/>
          </w:tcPr>
          <w:p w14:paraId="2BC75E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2268888.00</w:t>
            </w:r>
          </w:p>
        </w:tc>
      </w:tr>
      <w:tr w:rsidR="00F12F20" w:rsidRPr="003A26F1" w14:paraId="243EFFF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CAA07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278</w:t>
            </w:r>
          </w:p>
        </w:tc>
        <w:tc>
          <w:tcPr>
            <w:tcW w:w="879" w:type="dxa"/>
            <w:tcBorders>
              <w:top w:val="nil"/>
              <w:left w:val="nil"/>
              <w:bottom w:val="nil"/>
              <w:right w:val="nil"/>
            </w:tcBorders>
            <w:shd w:val="clear" w:color="auto" w:fill="auto"/>
            <w:noWrap/>
            <w:vAlign w:val="center"/>
            <w:hideMark/>
          </w:tcPr>
          <w:p w14:paraId="41FD49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689716.57</w:t>
            </w:r>
          </w:p>
        </w:tc>
        <w:tc>
          <w:tcPr>
            <w:tcW w:w="880" w:type="dxa"/>
            <w:tcBorders>
              <w:top w:val="nil"/>
              <w:left w:val="nil"/>
              <w:bottom w:val="nil"/>
              <w:right w:val="single" w:sz="4" w:space="0" w:color="auto"/>
            </w:tcBorders>
            <w:shd w:val="clear" w:color="auto" w:fill="auto"/>
            <w:noWrap/>
            <w:vAlign w:val="center"/>
            <w:hideMark/>
          </w:tcPr>
          <w:p w14:paraId="2D009D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2268118.44</w:t>
            </w:r>
          </w:p>
        </w:tc>
        <w:tc>
          <w:tcPr>
            <w:tcW w:w="780" w:type="dxa"/>
            <w:tcBorders>
              <w:top w:val="nil"/>
              <w:left w:val="nil"/>
              <w:bottom w:val="nil"/>
              <w:right w:val="nil"/>
            </w:tcBorders>
            <w:shd w:val="clear" w:color="auto" w:fill="auto"/>
            <w:noWrap/>
            <w:vAlign w:val="center"/>
            <w:hideMark/>
          </w:tcPr>
          <w:p w14:paraId="0BAA434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1013</w:t>
            </w:r>
          </w:p>
        </w:tc>
        <w:tc>
          <w:tcPr>
            <w:tcW w:w="879" w:type="dxa"/>
            <w:tcBorders>
              <w:top w:val="nil"/>
              <w:left w:val="nil"/>
              <w:bottom w:val="nil"/>
              <w:right w:val="nil"/>
            </w:tcBorders>
            <w:shd w:val="clear" w:color="auto" w:fill="auto"/>
            <w:noWrap/>
            <w:vAlign w:val="center"/>
            <w:hideMark/>
          </w:tcPr>
          <w:p w14:paraId="1DE304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686692.16</w:t>
            </w:r>
          </w:p>
        </w:tc>
        <w:tc>
          <w:tcPr>
            <w:tcW w:w="880" w:type="dxa"/>
            <w:tcBorders>
              <w:top w:val="nil"/>
              <w:left w:val="nil"/>
              <w:bottom w:val="nil"/>
              <w:right w:val="single" w:sz="4" w:space="0" w:color="auto"/>
            </w:tcBorders>
            <w:shd w:val="clear" w:color="auto" w:fill="auto"/>
            <w:noWrap/>
            <w:vAlign w:val="center"/>
            <w:hideMark/>
          </w:tcPr>
          <w:p w14:paraId="2932A3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2265959.45</w:t>
            </w:r>
          </w:p>
        </w:tc>
        <w:tc>
          <w:tcPr>
            <w:tcW w:w="780" w:type="dxa"/>
            <w:tcBorders>
              <w:top w:val="nil"/>
              <w:left w:val="nil"/>
              <w:bottom w:val="nil"/>
              <w:right w:val="nil"/>
            </w:tcBorders>
            <w:shd w:val="clear" w:color="auto" w:fill="auto"/>
            <w:noWrap/>
            <w:vAlign w:val="center"/>
            <w:hideMark/>
          </w:tcPr>
          <w:p w14:paraId="16BD6FB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1748</w:t>
            </w:r>
          </w:p>
        </w:tc>
        <w:tc>
          <w:tcPr>
            <w:tcW w:w="879" w:type="dxa"/>
            <w:tcBorders>
              <w:top w:val="nil"/>
              <w:left w:val="nil"/>
              <w:bottom w:val="nil"/>
              <w:right w:val="nil"/>
            </w:tcBorders>
            <w:shd w:val="clear" w:color="auto" w:fill="auto"/>
            <w:noWrap/>
            <w:vAlign w:val="center"/>
            <w:hideMark/>
          </w:tcPr>
          <w:p w14:paraId="7C72EF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682300.00</w:t>
            </w:r>
          </w:p>
        </w:tc>
        <w:tc>
          <w:tcPr>
            <w:tcW w:w="880" w:type="dxa"/>
            <w:tcBorders>
              <w:top w:val="nil"/>
              <w:left w:val="nil"/>
              <w:bottom w:val="nil"/>
              <w:right w:val="single" w:sz="4" w:space="0" w:color="auto"/>
            </w:tcBorders>
            <w:shd w:val="clear" w:color="auto" w:fill="auto"/>
            <w:noWrap/>
            <w:vAlign w:val="center"/>
            <w:hideMark/>
          </w:tcPr>
          <w:p w14:paraId="6061D5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2268915.00</w:t>
            </w:r>
          </w:p>
        </w:tc>
      </w:tr>
      <w:tr w:rsidR="00F12F20" w:rsidRPr="003A26F1" w14:paraId="413C130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FEDBEE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279</w:t>
            </w:r>
          </w:p>
        </w:tc>
        <w:tc>
          <w:tcPr>
            <w:tcW w:w="879" w:type="dxa"/>
            <w:tcBorders>
              <w:top w:val="nil"/>
              <w:left w:val="nil"/>
              <w:bottom w:val="nil"/>
              <w:right w:val="nil"/>
            </w:tcBorders>
            <w:shd w:val="clear" w:color="auto" w:fill="auto"/>
            <w:noWrap/>
            <w:vAlign w:val="center"/>
            <w:hideMark/>
          </w:tcPr>
          <w:p w14:paraId="7EC0A1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689657.04</w:t>
            </w:r>
          </w:p>
        </w:tc>
        <w:tc>
          <w:tcPr>
            <w:tcW w:w="880" w:type="dxa"/>
            <w:tcBorders>
              <w:top w:val="nil"/>
              <w:left w:val="nil"/>
              <w:bottom w:val="nil"/>
              <w:right w:val="single" w:sz="4" w:space="0" w:color="auto"/>
            </w:tcBorders>
            <w:shd w:val="clear" w:color="auto" w:fill="auto"/>
            <w:noWrap/>
            <w:vAlign w:val="center"/>
            <w:hideMark/>
          </w:tcPr>
          <w:p w14:paraId="3EEE0A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2268115.80</w:t>
            </w:r>
          </w:p>
        </w:tc>
        <w:tc>
          <w:tcPr>
            <w:tcW w:w="780" w:type="dxa"/>
            <w:tcBorders>
              <w:top w:val="nil"/>
              <w:left w:val="nil"/>
              <w:bottom w:val="nil"/>
              <w:right w:val="nil"/>
            </w:tcBorders>
            <w:shd w:val="clear" w:color="auto" w:fill="auto"/>
            <w:noWrap/>
            <w:vAlign w:val="center"/>
            <w:hideMark/>
          </w:tcPr>
          <w:p w14:paraId="4D07F24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1014</w:t>
            </w:r>
          </w:p>
        </w:tc>
        <w:tc>
          <w:tcPr>
            <w:tcW w:w="879" w:type="dxa"/>
            <w:tcBorders>
              <w:top w:val="nil"/>
              <w:left w:val="nil"/>
              <w:bottom w:val="nil"/>
              <w:right w:val="nil"/>
            </w:tcBorders>
            <w:shd w:val="clear" w:color="auto" w:fill="auto"/>
            <w:noWrap/>
            <w:vAlign w:val="center"/>
            <w:hideMark/>
          </w:tcPr>
          <w:p w14:paraId="44E74B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686691.65</w:t>
            </w:r>
          </w:p>
        </w:tc>
        <w:tc>
          <w:tcPr>
            <w:tcW w:w="880" w:type="dxa"/>
            <w:tcBorders>
              <w:top w:val="nil"/>
              <w:left w:val="nil"/>
              <w:bottom w:val="nil"/>
              <w:right w:val="single" w:sz="4" w:space="0" w:color="auto"/>
            </w:tcBorders>
            <w:shd w:val="clear" w:color="auto" w:fill="auto"/>
            <w:noWrap/>
            <w:vAlign w:val="center"/>
            <w:hideMark/>
          </w:tcPr>
          <w:p w14:paraId="78369B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2265958.49</w:t>
            </w:r>
          </w:p>
        </w:tc>
        <w:tc>
          <w:tcPr>
            <w:tcW w:w="780" w:type="dxa"/>
            <w:tcBorders>
              <w:top w:val="nil"/>
              <w:left w:val="nil"/>
              <w:bottom w:val="nil"/>
              <w:right w:val="nil"/>
            </w:tcBorders>
            <w:shd w:val="clear" w:color="auto" w:fill="auto"/>
            <w:noWrap/>
            <w:vAlign w:val="center"/>
            <w:hideMark/>
          </w:tcPr>
          <w:p w14:paraId="61E5E7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1749</w:t>
            </w:r>
          </w:p>
        </w:tc>
        <w:tc>
          <w:tcPr>
            <w:tcW w:w="879" w:type="dxa"/>
            <w:tcBorders>
              <w:top w:val="nil"/>
              <w:left w:val="nil"/>
              <w:bottom w:val="nil"/>
              <w:right w:val="nil"/>
            </w:tcBorders>
            <w:shd w:val="clear" w:color="auto" w:fill="auto"/>
            <w:noWrap/>
            <w:vAlign w:val="center"/>
            <w:hideMark/>
          </w:tcPr>
          <w:p w14:paraId="4BE4A9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682274.00</w:t>
            </w:r>
          </w:p>
        </w:tc>
        <w:tc>
          <w:tcPr>
            <w:tcW w:w="880" w:type="dxa"/>
            <w:tcBorders>
              <w:top w:val="nil"/>
              <w:left w:val="nil"/>
              <w:bottom w:val="nil"/>
              <w:right w:val="single" w:sz="4" w:space="0" w:color="auto"/>
            </w:tcBorders>
            <w:shd w:val="clear" w:color="auto" w:fill="auto"/>
            <w:noWrap/>
            <w:vAlign w:val="center"/>
            <w:hideMark/>
          </w:tcPr>
          <w:p w14:paraId="1E3A64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2268933.00</w:t>
            </w:r>
          </w:p>
        </w:tc>
      </w:tr>
      <w:tr w:rsidR="00F12F20" w:rsidRPr="003A26F1" w14:paraId="3EC9F54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8B2DBD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280</w:t>
            </w:r>
          </w:p>
        </w:tc>
        <w:tc>
          <w:tcPr>
            <w:tcW w:w="879" w:type="dxa"/>
            <w:tcBorders>
              <w:top w:val="nil"/>
              <w:left w:val="nil"/>
              <w:bottom w:val="nil"/>
              <w:right w:val="nil"/>
            </w:tcBorders>
            <w:shd w:val="clear" w:color="auto" w:fill="auto"/>
            <w:noWrap/>
            <w:vAlign w:val="center"/>
            <w:hideMark/>
          </w:tcPr>
          <w:p w14:paraId="40A8C1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689597.51</w:t>
            </w:r>
          </w:p>
        </w:tc>
        <w:tc>
          <w:tcPr>
            <w:tcW w:w="880" w:type="dxa"/>
            <w:tcBorders>
              <w:top w:val="nil"/>
              <w:left w:val="nil"/>
              <w:bottom w:val="nil"/>
              <w:right w:val="single" w:sz="4" w:space="0" w:color="auto"/>
            </w:tcBorders>
            <w:shd w:val="clear" w:color="auto" w:fill="auto"/>
            <w:noWrap/>
            <w:vAlign w:val="center"/>
            <w:hideMark/>
          </w:tcPr>
          <w:p w14:paraId="250CFD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2268103.89</w:t>
            </w:r>
          </w:p>
        </w:tc>
        <w:tc>
          <w:tcPr>
            <w:tcW w:w="780" w:type="dxa"/>
            <w:tcBorders>
              <w:top w:val="nil"/>
              <w:left w:val="nil"/>
              <w:bottom w:val="nil"/>
              <w:right w:val="nil"/>
            </w:tcBorders>
            <w:shd w:val="clear" w:color="auto" w:fill="auto"/>
            <w:noWrap/>
            <w:vAlign w:val="center"/>
            <w:hideMark/>
          </w:tcPr>
          <w:p w14:paraId="7E6E45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1015</w:t>
            </w:r>
          </w:p>
        </w:tc>
        <w:tc>
          <w:tcPr>
            <w:tcW w:w="879" w:type="dxa"/>
            <w:tcBorders>
              <w:top w:val="nil"/>
              <w:left w:val="nil"/>
              <w:bottom w:val="nil"/>
              <w:right w:val="nil"/>
            </w:tcBorders>
            <w:shd w:val="clear" w:color="auto" w:fill="auto"/>
            <w:noWrap/>
            <w:vAlign w:val="center"/>
            <w:hideMark/>
          </w:tcPr>
          <w:p w14:paraId="6772C7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686691.20</w:t>
            </w:r>
          </w:p>
        </w:tc>
        <w:tc>
          <w:tcPr>
            <w:tcW w:w="880" w:type="dxa"/>
            <w:tcBorders>
              <w:top w:val="nil"/>
              <w:left w:val="nil"/>
              <w:bottom w:val="nil"/>
              <w:right w:val="single" w:sz="4" w:space="0" w:color="auto"/>
            </w:tcBorders>
            <w:shd w:val="clear" w:color="auto" w:fill="auto"/>
            <w:noWrap/>
            <w:vAlign w:val="center"/>
            <w:hideMark/>
          </w:tcPr>
          <w:p w14:paraId="396C81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2265957.60</w:t>
            </w:r>
          </w:p>
        </w:tc>
        <w:tc>
          <w:tcPr>
            <w:tcW w:w="780" w:type="dxa"/>
            <w:tcBorders>
              <w:top w:val="nil"/>
              <w:left w:val="nil"/>
              <w:bottom w:val="nil"/>
              <w:right w:val="nil"/>
            </w:tcBorders>
            <w:shd w:val="clear" w:color="auto" w:fill="auto"/>
            <w:noWrap/>
            <w:vAlign w:val="center"/>
            <w:hideMark/>
          </w:tcPr>
          <w:p w14:paraId="12B794A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1750</w:t>
            </w:r>
          </w:p>
        </w:tc>
        <w:tc>
          <w:tcPr>
            <w:tcW w:w="879" w:type="dxa"/>
            <w:tcBorders>
              <w:top w:val="nil"/>
              <w:left w:val="nil"/>
              <w:bottom w:val="nil"/>
              <w:right w:val="nil"/>
            </w:tcBorders>
            <w:shd w:val="clear" w:color="auto" w:fill="auto"/>
            <w:noWrap/>
            <w:vAlign w:val="center"/>
            <w:hideMark/>
          </w:tcPr>
          <w:p w14:paraId="27CDA2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682239.00</w:t>
            </w:r>
          </w:p>
        </w:tc>
        <w:tc>
          <w:tcPr>
            <w:tcW w:w="880" w:type="dxa"/>
            <w:tcBorders>
              <w:top w:val="nil"/>
              <w:left w:val="nil"/>
              <w:bottom w:val="nil"/>
              <w:right w:val="single" w:sz="4" w:space="0" w:color="auto"/>
            </w:tcBorders>
            <w:shd w:val="clear" w:color="auto" w:fill="auto"/>
            <w:noWrap/>
            <w:vAlign w:val="center"/>
            <w:hideMark/>
          </w:tcPr>
          <w:p w14:paraId="16E3DE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2268951.00</w:t>
            </w:r>
          </w:p>
        </w:tc>
      </w:tr>
      <w:tr w:rsidR="00F12F20" w:rsidRPr="003A26F1" w14:paraId="368DA5A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4D3A83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281</w:t>
            </w:r>
          </w:p>
        </w:tc>
        <w:tc>
          <w:tcPr>
            <w:tcW w:w="879" w:type="dxa"/>
            <w:tcBorders>
              <w:top w:val="nil"/>
              <w:left w:val="nil"/>
              <w:bottom w:val="nil"/>
              <w:right w:val="nil"/>
            </w:tcBorders>
            <w:shd w:val="clear" w:color="auto" w:fill="auto"/>
            <w:noWrap/>
            <w:vAlign w:val="center"/>
            <w:hideMark/>
          </w:tcPr>
          <w:p w14:paraId="26E936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689541.95</w:t>
            </w:r>
          </w:p>
        </w:tc>
        <w:tc>
          <w:tcPr>
            <w:tcW w:w="880" w:type="dxa"/>
            <w:tcBorders>
              <w:top w:val="nil"/>
              <w:left w:val="nil"/>
              <w:bottom w:val="nil"/>
              <w:right w:val="single" w:sz="4" w:space="0" w:color="auto"/>
            </w:tcBorders>
            <w:shd w:val="clear" w:color="auto" w:fill="auto"/>
            <w:noWrap/>
            <w:vAlign w:val="center"/>
            <w:hideMark/>
          </w:tcPr>
          <w:p w14:paraId="5BE625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2268110.51</w:t>
            </w:r>
          </w:p>
        </w:tc>
        <w:tc>
          <w:tcPr>
            <w:tcW w:w="780" w:type="dxa"/>
            <w:tcBorders>
              <w:top w:val="nil"/>
              <w:left w:val="nil"/>
              <w:bottom w:val="nil"/>
              <w:right w:val="nil"/>
            </w:tcBorders>
            <w:shd w:val="clear" w:color="auto" w:fill="auto"/>
            <w:noWrap/>
            <w:vAlign w:val="center"/>
            <w:hideMark/>
          </w:tcPr>
          <w:p w14:paraId="2735254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1016</w:t>
            </w:r>
          </w:p>
        </w:tc>
        <w:tc>
          <w:tcPr>
            <w:tcW w:w="879" w:type="dxa"/>
            <w:tcBorders>
              <w:top w:val="nil"/>
              <w:left w:val="nil"/>
              <w:bottom w:val="nil"/>
              <w:right w:val="nil"/>
            </w:tcBorders>
            <w:shd w:val="clear" w:color="auto" w:fill="auto"/>
            <w:noWrap/>
            <w:vAlign w:val="center"/>
            <w:hideMark/>
          </w:tcPr>
          <w:p w14:paraId="3CE4C8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686690.69</w:t>
            </w:r>
          </w:p>
        </w:tc>
        <w:tc>
          <w:tcPr>
            <w:tcW w:w="880" w:type="dxa"/>
            <w:tcBorders>
              <w:top w:val="nil"/>
              <w:left w:val="nil"/>
              <w:bottom w:val="nil"/>
              <w:right w:val="single" w:sz="4" w:space="0" w:color="auto"/>
            </w:tcBorders>
            <w:shd w:val="clear" w:color="auto" w:fill="auto"/>
            <w:noWrap/>
            <w:vAlign w:val="center"/>
            <w:hideMark/>
          </w:tcPr>
          <w:p w14:paraId="2FF636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2265956.59</w:t>
            </w:r>
          </w:p>
        </w:tc>
        <w:tc>
          <w:tcPr>
            <w:tcW w:w="780" w:type="dxa"/>
            <w:tcBorders>
              <w:top w:val="nil"/>
              <w:left w:val="nil"/>
              <w:bottom w:val="nil"/>
              <w:right w:val="nil"/>
            </w:tcBorders>
            <w:shd w:val="clear" w:color="auto" w:fill="auto"/>
            <w:noWrap/>
            <w:vAlign w:val="center"/>
            <w:hideMark/>
          </w:tcPr>
          <w:p w14:paraId="13849BC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1751</w:t>
            </w:r>
          </w:p>
        </w:tc>
        <w:tc>
          <w:tcPr>
            <w:tcW w:w="879" w:type="dxa"/>
            <w:tcBorders>
              <w:top w:val="nil"/>
              <w:left w:val="nil"/>
              <w:bottom w:val="nil"/>
              <w:right w:val="nil"/>
            </w:tcBorders>
            <w:shd w:val="clear" w:color="auto" w:fill="auto"/>
            <w:noWrap/>
            <w:vAlign w:val="center"/>
            <w:hideMark/>
          </w:tcPr>
          <w:p w14:paraId="615973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682220.00</w:t>
            </w:r>
          </w:p>
        </w:tc>
        <w:tc>
          <w:tcPr>
            <w:tcW w:w="880" w:type="dxa"/>
            <w:tcBorders>
              <w:top w:val="nil"/>
              <w:left w:val="nil"/>
              <w:bottom w:val="nil"/>
              <w:right w:val="single" w:sz="4" w:space="0" w:color="auto"/>
            </w:tcBorders>
            <w:shd w:val="clear" w:color="auto" w:fill="auto"/>
            <w:noWrap/>
            <w:vAlign w:val="center"/>
            <w:hideMark/>
          </w:tcPr>
          <w:p w14:paraId="3F9E4A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2268952.00</w:t>
            </w:r>
          </w:p>
        </w:tc>
      </w:tr>
      <w:tr w:rsidR="00F12F20" w:rsidRPr="003A26F1" w14:paraId="46F1545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317F7B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282</w:t>
            </w:r>
          </w:p>
        </w:tc>
        <w:tc>
          <w:tcPr>
            <w:tcW w:w="879" w:type="dxa"/>
            <w:tcBorders>
              <w:top w:val="nil"/>
              <w:left w:val="nil"/>
              <w:bottom w:val="nil"/>
              <w:right w:val="nil"/>
            </w:tcBorders>
            <w:shd w:val="clear" w:color="auto" w:fill="auto"/>
            <w:noWrap/>
            <w:vAlign w:val="center"/>
            <w:hideMark/>
          </w:tcPr>
          <w:p w14:paraId="798611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689377.91</w:t>
            </w:r>
          </w:p>
        </w:tc>
        <w:tc>
          <w:tcPr>
            <w:tcW w:w="880" w:type="dxa"/>
            <w:tcBorders>
              <w:top w:val="nil"/>
              <w:left w:val="nil"/>
              <w:bottom w:val="nil"/>
              <w:right w:val="single" w:sz="4" w:space="0" w:color="auto"/>
            </w:tcBorders>
            <w:shd w:val="clear" w:color="auto" w:fill="auto"/>
            <w:noWrap/>
            <w:vAlign w:val="center"/>
            <w:hideMark/>
          </w:tcPr>
          <w:p w14:paraId="276795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2268222.95</w:t>
            </w:r>
          </w:p>
        </w:tc>
        <w:tc>
          <w:tcPr>
            <w:tcW w:w="780" w:type="dxa"/>
            <w:tcBorders>
              <w:top w:val="nil"/>
              <w:left w:val="nil"/>
              <w:bottom w:val="nil"/>
              <w:right w:val="nil"/>
            </w:tcBorders>
            <w:shd w:val="clear" w:color="auto" w:fill="auto"/>
            <w:noWrap/>
            <w:vAlign w:val="center"/>
            <w:hideMark/>
          </w:tcPr>
          <w:p w14:paraId="4BED05A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1017</w:t>
            </w:r>
          </w:p>
        </w:tc>
        <w:tc>
          <w:tcPr>
            <w:tcW w:w="879" w:type="dxa"/>
            <w:tcBorders>
              <w:top w:val="nil"/>
              <w:left w:val="nil"/>
              <w:bottom w:val="nil"/>
              <w:right w:val="nil"/>
            </w:tcBorders>
            <w:shd w:val="clear" w:color="auto" w:fill="auto"/>
            <w:noWrap/>
            <w:vAlign w:val="center"/>
            <w:hideMark/>
          </w:tcPr>
          <w:p w14:paraId="5EFE53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686690.14</w:t>
            </w:r>
          </w:p>
        </w:tc>
        <w:tc>
          <w:tcPr>
            <w:tcW w:w="880" w:type="dxa"/>
            <w:tcBorders>
              <w:top w:val="nil"/>
              <w:left w:val="nil"/>
              <w:bottom w:val="nil"/>
              <w:right w:val="single" w:sz="4" w:space="0" w:color="auto"/>
            </w:tcBorders>
            <w:shd w:val="clear" w:color="auto" w:fill="auto"/>
            <w:noWrap/>
            <w:vAlign w:val="center"/>
            <w:hideMark/>
          </w:tcPr>
          <w:p w14:paraId="5DE65B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2265955.47</w:t>
            </w:r>
          </w:p>
        </w:tc>
        <w:tc>
          <w:tcPr>
            <w:tcW w:w="780" w:type="dxa"/>
            <w:tcBorders>
              <w:top w:val="nil"/>
              <w:left w:val="nil"/>
              <w:bottom w:val="nil"/>
              <w:right w:val="nil"/>
            </w:tcBorders>
            <w:shd w:val="clear" w:color="auto" w:fill="auto"/>
            <w:noWrap/>
            <w:vAlign w:val="center"/>
            <w:hideMark/>
          </w:tcPr>
          <w:p w14:paraId="694E44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1752</w:t>
            </w:r>
          </w:p>
        </w:tc>
        <w:tc>
          <w:tcPr>
            <w:tcW w:w="879" w:type="dxa"/>
            <w:tcBorders>
              <w:top w:val="nil"/>
              <w:left w:val="nil"/>
              <w:bottom w:val="nil"/>
              <w:right w:val="nil"/>
            </w:tcBorders>
            <w:shd w:val="clear" w:color="auto" w:fill="auto"/>
            <w:noWrap/>
            <w:vAlign w:val="center"/>
            <w:hideMark/>
          </w:tcPr>
          <w:p w14:paraId="7AA6F5E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682198.00</w:t>
            </w:r>
          </w:p>
        </w:tc>
        <w:tc>
          <w:tcPr>
            <w:tcW w:w="880" w:type="dxa"/>
            <w:tcBorders>
              <w:top w:val="nil"/>
              <w:left w:val="nil"/>
              <w:bottom w:val="nil"/>
              <w:right w:val="single" w:sz="4" w:space="0" w:color="auto"/>
            </w:tcBorders>
            <w:shd w:val="clear" w:color="auto" w:fill="auto"/>
            <w:noWrap/>
            <w:vAlign w:val="center"/>
            <w:hideMark/>
          </w:tcPr>
          <w:p w14:paraId="7233C3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2268954.00</w:t>
            </w:r>
          </w:p>
        </w:tc>
      </w:tr>
      <w:tr w:rsidR="00F12F20" w:rsidRPr="003A26F1" w14:paraId="7A45F15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33E3CD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283</w:t>
            </w:r>
          </w:p>
        </w:tc>
        <w:tc>
          <w:tcPr>
            <w:tcW w:w="879" w:type="dxa"/>
            <w:tcBorders>
              <w:top w:val="nil"/>
              <w:left w:val="nil"/>
              <w:bottom w:val="nil"/>
              <w:right w:val="nil"/>
            </w:tcBorders>
            <w:shd w:val="clear" w:color="auto" w:fill="auto"/>
            <w:noWrap/>
            <w:vAlign w:val="center"/>
            <w:hideMark/>
          </w:tcPr>
          <w:p w14:paraId="75B0E1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689224.45</w:t>
            </w:r>
          </w:p>
        </w:tc>
        <w:tc>
          <w:tcPr>
            <w:tcW w:w="880" w:type="dxa"/>
            <w:tcBorders>
              <w:top w:val="nil"/>
              <w:left w:val="nil"/>
              <w:bottom w:val="nil"/>
              <w:right w:val="single" w:sz="4" w:space="0" w:color="auto"/>
            </w:tcBorders>
            <w:shd w:val="clear" w:color="auto" w:fill="auto"/>
            <w:noWrap/>
            <w:vAlign w:val="center"/>
            <w:hideMark/>
          </w:tcPr>
          <w:p w14:paraId="1DD1F7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2268339.37</w:t>
            </w:r>
          </w:p>
        </w:tc>
        <w:tc>
          <w:tcPr>
            <w:tcW w:w="780" w:type="dxa"/>
            <w:tcBorders>
              <w:top w:val="nil"/>
              <w:left w:val="nil"/>
              <w:bottom w:val="nil"/>
              <w:right w:val="nil"/>
            </w:tcBorders>
            <w:shd w:val="clear" w:color="auto" w:fill="auto"/>
            <w:noWrap/>
            <w:vAlign w:val="center"/>
            <w:hideMark/>
          </w:tcPr>
          <w:p w14:paraId="1B23926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1018</w:t>
            </w:r>
          </w:p>
        </w:tc>
        <w:tc>
          <w:tcPr>
            <w:tcW w:w="879" w:type="dxa"/>
            <w:tcBorders>
              <w:top w:val="nil"/>
              <w:left w:val="nil"/>
              <w:bottom w:val="nil"/>
              <w:right w:val="nil"/>
            </w:tcBorders>
            <w:shd w:val="clear" w:color="auto" w:fill="auto"/>
            <w:noWrap/>
            <w:vAlign w:val="center"/>
            <w:hideMark/>
          </w:tcPr>
          <w:p w14:paraId="3EB37B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686689.54</w:t>
            </w:r>
          </w:p>
        </w:tc>
        <w:tc>
          <w:tcPr>
            <w:tcW w:w="880" w:type="dxa"/>
            <w:tcBorders>
              <w:top w:val="nil"/>
              <w:left w:val="nil"/>
              <w:bottom w:val="nil"/>
              <w:right w:val="single" w:sz="4" w:space="0" w:color="auto"/>
            </w:tcBorders>
            <w:shd w:val="clear" w:color="auto" w:fill="auto"/>
            <w:noWrap/>
            <w:vAlign w:val="center"/>
            <w:hideMark/>
          </w:tcPr>
          <w:p w14:paraId="069730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2265954.24</w:t>
            </w:r>
          </w:p>
        </w:tc>
        <w:tc>
          <w:tcPr>
            <w:tcW w:w="780" w:type="dxa"/>
            <w:tcBorders>
              <w:top w:val="nil"/>
              <w:left w:val="nil"/>
              <w:bottom w:val="nil"/>
              <w:right w:val="nil"/>
            </w:tcBorders>
            <w:shd w:val="clear" w:color="auto" w:fill="auto"/>
            <w:noWrap/>
            <w:vAlign w:val="center"/>
            <w:hideMark/>
          </w:tcPr>
          <w:p w14:paraId="713ECA7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1753</w:t>
            </w:r>
          </w:p>
        </w:tc>
        <w:tc>
          <w:tcPr>
            <w:tcW w:w="879" w:type="dxa"/>
            <w:tcBorders>
              <w:top w:val="nil"/>
              <w:left w:val="nil"/>
              <w:bottom w:val="nil"/>
              <w:right w:val="nil"/>
            </w:tcBorders>
            <w:shd w:val="clear" w:color="auto" w:fill="auto"/>
            <w:noWrap/>
            <w:vAlign w:val="center"/>
            <w:hideMark/>
          </w:tcPr>
          <w:p w14:paraId="10EA74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682139.00</w:t>
            </w:r>
          </w:p>
        </w:tc>
        <w:tc>
          <w:tcPr>
            <w:tcW w:w="880" w:type="dxa"/>
            <w:tcBorders>
              <w:top w:val="nil"/>
              <w:left w:val="nil"/>
              <w:bottom w:val="nil"/>
              <w:right w:val="single" w:sz="4" w:space="0" w:color="auto"/>
            </w:tcBorders>
            <w:shd w:val="clear" w:color="auto" w:fill="auto"/>
            <w:noWrap/>
            <w:vAlign w:val="center"/>
            <w:hideMark/>
          </w:tcPr>
          <w:p w14:paraId="0D75C6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2269014.00</w:t>
            </w:r>
          </w:p>
        </w:tc>
      </w:tr>
      <w:tr w:rsidR="00F12F20" w:rsidRPr="003A26F1" w14:paraId="5E1CD11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84836E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284</w:t>
            </w:r>
          </w:p>
        </w:tc>
        <w:tc>
          <w:tcPr>
            <w:tcW w:w="879" w:type="dxa"/>
            <w:tcBorders>
              <w:top w:val="nil"/>
              <w:left w:val="nil"/>
              <w:bottom w:val="nil"/>
              <w:right w:val="nil"/>
            </w:tcBorders>
            <w:shd w:val="clear" w:color="auto" w:fill="auto"/>
            <w:noWrap/>
            <w:vAlign w:val="center"/>
            <w:hideMark/>
          </w:tcPr>
          <w:p w14:paraId="356EFA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689076.28</w:t>
            </w:r>
          </w:p>
        </w:tc>
        <w:tc>
          <w:tcPr>
            <w:tcW w:w="880" w:type="dxa"/>
            <w:tcBorders>
              <w:top w:val="nil"/>
              <w:left w:val="nil"/>
              <w:bottom w:val="nil"/>
              <w:right w:val="single" w:sz="4" w:space="0" w:color="auto"/>
            </w:tcBorders>
            <w:shd w:val="clear" w:color="auto" w:fill="auto"/>
            <w:noWrap/>
            <w:vAlign w:val="center"/>
            <w:hideMark/>
          </w:tcPr>
          <w:p w14:paraId="7D8C34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2268365.83</w:t>
            </w:r>
          </w:p>
        </w:tc>
        <w:tc>
          <w:tcPr>
            <w:tcW w:w="780" w:type="dxa"/>
            <w:tcBorders>
              <w:top w:val="nil"/>
              <w:left w:val="nil"/>
              <w:bottom w:val="nil"/>
              <w:right w:val="nil"/>
            </w:tcBorders>
            <w:shd w:val="clear" w:color="auto" w:fill="auto"/>
            <w:noWrap/>
            <w:vAlign w:val="center"/>
            <w:hideMark/>
          </w:tcPr>
          <w:p w14:paraId="06BC4B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1019</w:t>
            </w:r>
          </w:p>
        </w:tc>
        <w:tc>
          <w:tcPr>
            <w:tcW w:w="879" w:type="dxa"/>
            <w:tcBorders>
              <w:top w:val="nil"/>
              <w:left w:val="nil"/>
              <w:bottom w:val="nil"/>
              <w:right w:val="nil"/>
            </w:tcBorders>
            <w:shd w:val="clear" w:color="auto" w:fill="auto"/>
            <w:noWrap/>
            <w:vAlign w:val="center"/>
            <w:hideMark/>
          </w:tcPr>
          <w:p w14:paraId="00BC2E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686688.88</w:t>
            </w:r>
          </w:p>
        </w:tc>
        <w:tc>
          <w:tcPr>
            <w:tcW w:w="880" w:type="dxa"/>
            <w:tcBorders>
              <w:top w:val="nil"/>
              <w:left w:val="nil"/>
              <w:bottom w:val="nil"/>
              <w:right w:val="single" w:sz="4" w:space="0" w:color="auto"/>
            </w:tcBorders>
            <w:shd w:val="clear" w:color="auto" w:fill="auto"/>
            <w:noWrap/>
            <w:vAlign w:val="center"/>
            <w:hideMark/>
          </w:tcPr>
          <w:p w14:paraId="4E56C5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2265952.91</w:t>
            </w:r>
          </w:p>
        </w:tc>
        <w:tc>
          <w:tcPr>
            <w:tcW w:w="780" w:type="dxa"/>
            <w:tcBorders>
              <w:top w:val="nil"/>
              <w:left w:val="nil"/>
              <w:bottom w:val="nil"/>
              <w:right w:val="nil"/>
            </w:tcBorders>
            <w:shd w:val="clear" w:color="auto" w:fill="auto"/>
            <w:noWrap/>
            <w:vAlign w:val="center"/>
            <w:hideMark/>
          </w:tcPr>
          <w:p w14:paraId="71E8D98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1754</w:t>
            </w:r>
          </w:p>
        </w:tc>
        <w:tc>
          <w:tcPr>
            <w:tcW w:w="879" w:type="dxa"/>
            <w:tcBorders>
              <w:top w:val="nil"/>
              <w:left w:val="nil"/>
              <w:bottom w:val="nil"/>
              <w:right w:val="nil"/>
            </w:tcBorders>
            <w:shd w:val="clear" w:color="auto" w:fill="auto"/>
            <w:noWrap/>
            <w:vAlign w:val="center"/>
            <w:hideMark/>
          </w:tcPr>
          <w:p w14:paraId="0CEEEB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682118.00</w:t>
            </w:r>
          </w:p>
        </w:tc>
        <w:tc>
          <w:tcPr>
            <w:tcW w:w="880" w:type="dxa"/>
            <w:tcBorders>
              <w:top w:val="nil"/>
              <w:left w:val="nil"/>
              <w:bottom w:val="nil"/>
              <w:right w:val="single" w:sz="4" w:space="0" w:color="auto"/>
            </w:tcBorders>
            <w:shd w:val="clear" w:color="auto" w:fill="auto"/>
            <w:noWrap/>
            <w:vAlign w:val="center"/>
            <w:hideMark/>
          </w:tcPr>
          <w:p w14:paraId="44D297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2269033.00</w:t>
            </w:r>
          </w:p>
        </w:tc>
      </w:tr>
      <w:tr w:rsidR="00F12F20" w:rsidRPr="003A26F1" w14:paraId="40EA057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28D806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285</w:t>
            </w:r>
          </w:p>
        </w:tc>
        <w:tc>
          <w:tcPr>
            <w:tcW w:w="879" w:type="dxa"/>
            <w:tcBorders>
              <w:top w:val="nil"/>
              <w:left w:val="nil"/>
              <w:bottom w:val="nil"/>
              <w:right w:val="nil"/>
            </w:tcBorders>
            <w:shd w:val="clear" w:color="auto" w:fill="auto"/>
            <w:noWrap/>
            <w:vAlign w:val="center"/>
            <w:hideMark/>
          </w:tcPr>
          <w:p w14:paraId="598483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688916.21</w:t>
            </w:r>
          </w:p>
        </w:tc>
        <w:tc>
          <w:tcPr>
            <w:tcW w:w="880" w:type="dxa"/>
            <w:tcBorders>
              <w:top w:val="nil"/>
              <w:left w:val="nil"/>
              <w:bottom w:val="nil"/>
              <w:right w:val="single" w:sz="4" w:space="0" w:color="auto"/>
            </w:tcBorders>
            <w:shd w:val="clear" w:color="auto" w:fill="auto"/>
            <w:noWrap/>
            <w:vAlign w:val="center"/>
            <w:hideMark/>
          </w:tcPr>
          <w:p w14:paraId="4BBF58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2268363.18</w:t>
            </w:r>
          </w:p>
        </w:tc>
        <w:tc>
          <w:tcPr>
            <w:tcW w:w="780" w:type="dxa"/>
            <w:tcBorders>
              <w:top w:val="nil"/>
              <w:left w:val="nil"/>
              <w:bottom w:val="nil"/>
              <w:right w:val="nil"/>
            </w:tcBorders>
            <w:shd w:val="clear" w:color="auto" w:fill="auto"/>
            <w:noWrap/>
            <w:vAlign w:val="center"/>
            <w:hideMark/>
          </w:tcPr>
          <w:p w14:paraId="06BCD58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1020</w:t>
            </w:r>
          </w:p>
        </w:tc>
        <w:tc>
          <w:tcPr>
            <w:tcW w:w="879" w:type="dxa"/>
            <w:tcBorders>
              <w:top w:val="nil"/>
              <w:left w:val="nil"/>
              <w:bottom w:val="nil"/>
              <w:right w:val="nil"/>
            </w:tcBorders>
            <w:shd w:val="clear" w:color="auto" w:fill="auto"/>
            <w:noWrap/>
            <w:vAlign w:val="center"/>
            <w:hideMark/>
          </w:tcPr>
          <w:p w14:paraId="155982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686688.16</w:t>
            </w:r>
          </w:p>
        </w:tc>
        <w:tc>
          <w:tcPr>
            <w:tcW w:w="880" w:type="dxa"/>
            <w:tcBorders>
              <w:top w:val="nil"/>
              <w:left w:val="nil"/>
              <w:bottom w:val="nil"/>
              <w:right w:val="single" w:sz="4" w:space="0" w:color="auto"/>
            </w:tcBorders>
            <w:shd w:val="clear" w:color="auto" w:fill="auto"/>
            <w:noWrap/>
            <w:vAlign w:val="center"/>
            <w:hideMark/>
          </w:tcPr>
          <w:p w14:paraId="25F321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2265951.46</w:t>
            </w:r>
          </w:p>
        </w:tc>
        <w:tc>
          <w:tcPr>
            <w:tcW w:w="780" w:type="dxa"/>
            <w:tcBorders>
              <w:top w:val="nil"/>
              <w:left w:val="nil"/>
              <w:bottom w:val="nil"/>
              <w:right w:val="nil"/>
            </w:tcBorders>
            <w:shd w:val="clear" w:color="auto" w:fill="auto"/>
            <w:noWrap/>
            <w:vAlign w:val="center"/>
            <w:hideMark/>
          </w:tcPr>
          <w:p w14:paraId="7B46413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1755</w:t>
            </w:r>
          </w:p>
        </w:tc>
        <w:tc>
          <w:tcPr>
            <w:tcW w:w="879" w:type="dxa"/>
            <w:tcBorders>
              <w:top w:val="nil"/>
              <w:left w:val="nil"/>
              <w:bottom w:val="nil"/>
              <w:right w:val="nil"/>
            </w:tcBorders>
            <w:shd w:val="clear" w:color="auto" w:fill="auto"/>
            <w:noWrap/>
            <w:vAlign w:val="center"/>
            <w:hideMark/>
          </w:tcPr>
          <w:p w14:paraId="514190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682049.00</w:t>
            </w:r>
          </w:p>
        </w:tc>
        <w:tc>
          <w:tcPr>
            <w:tcW w:w="880" w:type="dxa"/>
            <w:tcBorders>
              <w:top w:val="nil"/>
              <w:left w:val="nil"/>
              <w:bottom w:val="nil"/>
              <w:right w:val="single" w:sz="4" w:space="0" w:color="auto"/>
            </w:tcBorders>
            <w:shd w:val="clear" w:color="auto" w:fill="auto"/>
            <w:noWrap/>
            <w:vAlign w:val="center"/>
            <w:hideMark/>
          </w:tcPr>
          <w:p w14:paraId="5B4353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2269018.00</w:t>
            </w:r>
          </w:p>
        </w:tc>
      </w:tr>
      <w:tr w:rsidR="00F12F20" w:rsidRPr="003A26F1" w14:paraId="0179E55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CE0A8F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286</w:t>
            </w:r>
          </w:p>
        </w:tc>
        <w:tc>
          <w:tcPr>
            <w:tcW w:w="879" w:type="dxa"/>
            <w:tcBorders>
              <w:top w:val="nil"/>
              <w:left w:val="nil"/>
              <w:bottom w:val="nil"/>
              <w:right w:val="nil"/>
            </w:tcBorders>
            <w:shd w:val="clear" w:color="auto" w:fill="auto"/>
            <w:noWrap/>
            <w:vAlign w:val="center"/>
            <w:hideMark/>
          </w:tcPr>
          <w:p w14:paraId="01BF7D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688762.75</w:t>
            </w:r>
          </w:p>
        </w:tc>
        <w:tc>
          <w:tcPr>
            <w:tcW w:w="880" w:type="dxa"/>
            <w:tcBorders>
              <w:top w:val="nil"/>
              <w:left w:val="nil"/>
              <w:bottom w:val="nil"/>
              <w:right w:val="single" w:sz="4" w:space="0" w:color="auto"/>
            </w:tcBorders>
            <w:shd w:val="clear" w:color="auto" w:fill="auto"/>
            <w:noWrap/>
            <w:vAlign w:val="center"/>
            <w:hideMark/>
          </w:tcPr>
          <w:p w14:paraId="2A423D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2268299.68</w:t>
            </w:r>
          </w:p>
        </w:tc>
        <w:tc>
          <w:tcPr>
            <w:tcW w:w="780" w:type="dxa"/>
            <w:tcBorders>
              <w:top w:val="nil"/>
              <w:left w:val="nil"/>
              <w:bottom w:val="nil"/>
              <w:right w:val="nil"/>
            </w:tcBorders>
            <w:shd w:val="clear" w:color="auto" w:fill="auto"/>
            <w:noWrap/>
            <w:vAlign w:val="center"/>
            <w:hideMark/>
          </w:tcPr>
          <w:p w14:paraId="4A36DAA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1021</w:t>
            </w:r>
          </w:p>
        </w:tc>
        <w:tc>
          <w:tcPr>
            <w:tcW w:w="879" w:type="dxa"/>
            <w:tcBorders>
              <w:top w:val="nil"/>
              <w:left w:val="nil"/>
              <w:bottom w:val="nil"/>
              <w:right w:val="nil"/>
            </w:tcBorders>
            <w:shd w:val="clear" w:color="auto" w:fill="auto"/>
            <w:noWrap/>
            <w:vAlign w:val="center"/>
            <w:hideMark/>
          </w:tcPr>
          <w:p w14:paraId="356F89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686687.37</w:t>
            </w:r>
          </w:p>
        </w:tc>
        <w:tc>
          <w:tcPr>
            <w:tcW w:w="880" w:type="dxa"/>
            <w:tcBorders>
              <w:top w:val="nil"/>
              <w:left w:val="nil"/>
              <w:bottom w:val="nil"/>
              <w:right w:val="single" w:sz="4" w:space="0" w:color="auto"/>
            </w:tcBorders>
            <w:shd w:val="clear" w:color="auto" w:fill="auto"/>
            <w:noWrap/>
            <w:vAlign w:val="center"/>
            <w:hideMark/>
          </w:tcPr>
          <w:p w14:paraId="1308E8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2265949.92</w:t>
            </w:r>
          </w:p>
        </w:tc>
        <w:tc>
          <w:tcPr>
            <w:tcW w:w="780" w:type="dxa"/>
            <w:tcBorders>
              <w:top w:val="nil"/>
              <w:left w:val="nil"/>
              <w:bottom w:val="nil"/>
              <w:right w:val="nil"/>
            </w:tcBorders>
            <w:shd w:val="clear" w:color="auto" w:fill="auto"/>
            <w:noWrap/>
            <w:vAlign w:val="center"/>
            <w:hideMark/>
          </w:tcPr>
          <w:p w14:paraId="57DAFA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1756</w:t>
            </w:r>
          </w:p>
        </w:tc>
        <w:tc>
          <w:tcPr>
            <w:tcW w:w="879" w:type="dxa"/>
            <w:tcBorders>
              <w:top w:val="nil"/>
              <w:left w:val="nil"/>
              <w:bottom w:val="nil"/>
              <w:right w:val="nil"/>
            </w:tcBorders>
            <w:shd w:val="clear" w:color="auto" w:fill="auto"/>
            <w:noWrap/>
            <w:vAlign w:val="center"/>
            <w:hideMark/>
          </w:tcPr>
          <w:p w14:paraId="06D33B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682024.00</w:t>
            </w:r>
          </w:p>
        </w:tc>
        <w:tc>
          <w:tcPr>
            <w:tcW w:w="880" w:type="dxa"/>
            <w:tcBorders>
              <w:top w:val="nil"/>
              <w:left w:val="nil"/>
              <w:bottom w:val="nil"/>
              <w:right w:val="single" w:sz="4" w:space="0" w:color="auto"/>
            </w:tcBorders>
            <w:shd w:val="clear" w:color="auto" w:fill="auto"/>
            <w:noWrap/>
            <w:vAlign w:val="center"/>
            <w:hideMark/>
          </w:tcPr>
          <w:p w14:paraId="7090E3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2269072.00</w:t>
            </w:r>
          </w:p>
        </w:tc>
      </w:tr>
      <w:tr w:rsidR="00F12F20" w:rsidRPr="003A26F1" w14:paraId="70F147F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C5F2D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287</w:t>
            </w:r>
          </w:p>
        </w:tc>
        <w:tc>
          <w:tcPr>
            <w:tcW w:w="879" w:type="dxa"/>
            <w:tcBorders>
              <w:top w:val="nil"/>
              <w:left w:val="nil"/>
              <w:bottom w:val="nil"/>
              <w:right w:val="nil"/>
            </w:tcBorders>
            <w:shd w:val="clear" w:color="auto" w:fill="auto"/>
            <w:noWrap/>
            <w:vAlign w:val="center"/>
            <w:hideMark/>
          </w:tcPr>
          <w:p w14:paraId="2A50BA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688569.60</w:t>
            </w:r>
          </w:p>
        </w:tc>
        <w:tc>
          <w:tcPr>
            <w:tcW w:w="880" w:type="dxa"/>
            <w:tcBorders>
              <w:top w:val="nil"/>
              <w:left w:val="nil"/>
              <w:bottom w:val="nil"/>
              <w:right w:val="single" w:sz="4" w:space="0" w:color="auto"/>
            </w:tcBorders>
            <w:shd w:val="clear" w:color="auto" w:fill="auto"/>
            <w:noWrap/>
            <w:vAlign w:val="center"/>
            <w:hideMark/>
          </w:tcPr>
          <w:p w14:paraId="760D81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2268172.68</w:t>
            </w:r>
          </w:p>
        </w:tc>
        <w:tc>
          <w:tcPr>
            <w:tcW w:w="780" w:type="dxa"/>
            <w:tcBorders>
              <w:top w:val="nil"/>
              <w:left w:val="nil"/>
              <w:bottom w:val="nil"/>
              <w:right w:val="nil"/>
            </w:tcBorders>
            <w:shd w:val="clear" w:color="auto" w:fill="auto"/>
            <w:noWrap/>
            <w:vAlign w:val="center"/>
            <w:hideMark/>
          </w:tcPr>
          <w:p w14:paraId="7F2D0B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1022</w:t>
            </w:r>
          </w:p>
        </w:tc>
        <w:tc>
          <w:tcPr>
            <w:tcW w:w="879" w:type="dxa"/>
            <w:tcBorders>
              <w:top w:val="nil"/>
              <w:left w:val="nil"/>
              <w:bottom w:val="nil"/>
              <w:right w:val="nil"/>
            </w:tcBorders>
            <w:shd w:val="clear" w:color="auto" w:fill="auto"/>
            <w:noWrap/>
            <w:vAlign w:val="center"/>
            <w:hideMark/>
          </w:tcPr>
          <w:p w14:paraId="7E2E43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686686.41</w:t>
            </w:r>
          </w:p>
        </w:tc>
        <w:tc>
          <w:tcPr>
            <w:tcW w:w="880" w:type="dxa"/>
            <w:tcBorders>
              <w:top w:val="nil"/>
              <w:left w:val="nil"/>
              <w:bottom w:val="nil"/>
              <w:right w:val="single" w:sz="4" w:space="0" w:color="auto"/>
            </w:tcBorders>
            <w:shd w:val="clear" w:color="auto" w:fill="auto"/>
            <w:noWrap/>
            <w:vAlign w:val="center"/>
            <w:hideMark/>
          </w:tcPr>
          <w:p w14:paraId="4FE65A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2265948.09</w:t>
            </w:r>
          </w:p>
        </w:tc>
        <w:tc>
          <w:tcPr>
            <w:tcW w:w="780" w:type="dxa"/>
            <w:tcBorders>
              <w:top w:val="nil"/>
              <w:left w:val="nil"/>
              <w:bottom w:val="nil"/>
              <w:right w:val="nil"/>
            </w:tcBorders>
            <w:shd w:val="clear" w:color="auto" w:fill="auto"/>
            <w:noWrap/>
            <w:vAlign w:val="center"/>
            <w:hideMark/>
          </w:tcPr>
          <w:p w14:paraId="5327CBB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1757</w:t>
            </w:r>
          </w:p>
        </w:tc>
        <w:tc>
          <w:tcPr>
            <w:tcW w:w="879" w:type="dxa"/>
            <w:tcBorders>
              <w:top w:val="nil"/>
              <w:left w:val="nil"/>
              <w:bottom w:val="nil"/>
              <w:right w:val="nil"/>
            </w:tcBorders>
            <w:shd w:val="clear" w:color="auto" w:fill="auto"/>
            <w:noWrap/>
            <w:vAlign w:val="center"/>
            <w:hideMark/>
          </w:tcPr>
          <w:p w14:paraId="38BEBC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682009.00</w:t>
            </w:r>
          </w:p>
        </w:tc>
        <w:tc>
          <w:tcPr>
            <w:tcW w:w="880" w:type="dxa"/>
            <w:tcBorders>
              <w:top w:val="nil"/>
              <w:left w:val="nil"/>
              <w:bottom w:val="nil"/>
              <w:right w:val="single" w:sz="4" w:space="0" w:color="auto"/>
            </w:tcBorders>
            <w:shd w:val="clear" w:color="auto" w:fill="auto"/>
            <w:noWrap/>
            <w:vAlign w:val="center"/>
            <w:hideMark/>
          </w:tcPr>
          <w:p w14:paraId="0860498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2269100.00</w:t>
            </w:r>
          </w:p>
        </w:tc>
      </w:tr>
      <w:tr w:rsidR="00F12F20" w:rsidRPr="003A26F1" w14:paraId="762E7D9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36372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288</w:t>
            </w:r>
          </w:p>
        </w:tc>
        <w:tc>
          <w:tcPr>
            <w:tcW w:w="879" w:type="dxa"/>
            <w:tcBorders>
              <w:top w:val="nil"/>
              <w:left w:val="nil"/>
              <w:bottom w:val="nil"/>
              <w:right w:val="nil"/>
            </w:tcBorders>
            <w:shd w:val="clear" w:color="auto" w:fill="auto"/>
            <w:noWrap/>
            <w:vAlign w:val="center"/>
            <w:hideMark/>
          </w:tcPr>
          <w:p w14:paraId="491E1E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688303.69</w:t>
            </w:r>
          </w:p>
        </w:tc>
        <w:tc>
          <w:tcPr>
            <w:tcW w:w="880" w:type="dxa"/>
            <w:tcBorders>
              <w:top w:val="nil"/>
              <w:left w:val="nil"/>
              <w:bottom w:val="nil"/>
              <w:right w:val="single" w:sz="4" w:space="0" w:color="auto"/>
            </w:tcBorders>
            <w:shd w:val="clear" w:color="auto" w:fill="auto"/>
            <w:noWrap/>
            <w:vAlign w:val="center"/>
            <w:hideMark/>
          </w:tcPr>
          <w:p w14:paraId="23943F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2267937.20</w:t>
            </w:r>
          </w:p>
        </w:tc>
        <w:tc>
          <w:tcPr>
            <w:tcW w:w="780" w:type="dxa"/>
            <w:tcBorders>
              <w:top w:val="nil"/>
              <w:left w:val="nil"/>
              <w:bottom w:val="nil"/>
              <w:right w:val="nil"/>
            </w:tcBorders>
            <w:shd w:val="clear" w:color="auto" w:fill="auto"/>
            <w:noWrap/>
            <w:vAlign w:val="center"/>
            <w:hideMark/>
          </w:tcPr>
          <w:p w14:paraId="094EA1A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1023</w:t>
            </w:r>
          </w:p>
        </w:tc>
        <w:tc>
          <w:tcPr>
            <w:tcW w:w="879" w:type="dxa"/>
            <w:tcBorders>
              <w:top w:val="nil"/>
              <w:left w:val="nil"/>
              <w:bottom w:val="nil"/>
              <w:right w:val="nil"/>
            </w:tcBorders>
            <w:shd w:val="clear" w:color="auto" w:fill="auto"/>
            <w:noWrap/>
            <w:vAlign w:val="center"/>
            <w:hideMark/>
          </w:tcPr>
          <w:p w14:paraId="289C74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686683.87</w:t>
            </w:r>
          </w:p>
        </w:tc>
        <w:tc>
          <w:tcPr>
            <w:tcW w:w="880" w:type="dxa"/>
            <w:tcBorders>
              <w:top w:val="nil"/>
              <w:left w:val="nil"/>
              <w:bottom w:val="nil"/>
              <w:right w:val="single" w:sz="4" w:space="0" w:color="auto"/>
            </w:tcBorders>
            <w:shd w:val="clear" w:color="auto" w:fill="auto"/>
            <w:noWrap/>
            <w:vAlign w:val="center"/>
            <w:hideMark/>
          </w:tcPr>
          <w:p w14:paraId="15316E1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2265943.59</w:t>
            </w:r>
          </w:p>
        </w:tc>
        <w:tc>
          <w:tcPr>
            <w:tcW w:w="780" w:type="dxa"/>
            <w:tcBorders>
              <w:top w:val="nil"/>
              <w:left w:val="nil"/>
              <w:bottom w:val="nil"/>
              <w:right w:val="nil"/>
            </w:tcBorders>
            <w:shd w:val="clear" w:color="auto" w:fill="auto"/>
            <w:noWrap/>
            <w:vAlign w:val="center"/>
            <w:hideMark/>
          </w:tcPr>
          <w:p w14:paraId="2458584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1758</w:t>
            </w:r>
          </w:p>
        </w:tc>
        <w:tc>
          <w:tcPr>
            <w:tcW w:w="879" w:type="dxa"/>
            <w:tcBorders>
              <w:top w:val="nil"/>
              <w:left w:val="nil"/>
              <w:bottom w:val="nil"/>
              <w:right w:val="nil"/>
            </w:tcBorders>
            <w:shd w:val="clear" w:color="auto" w:fill="auto"/>
            <w:noWrap/>
            <w:vAlign w:val="center"/>
            <w:hideMark/>
          </w:tcPr>
          <w:p w14:paraId="6C3F1D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681964.00</w:t>
            </w:r>
          </w:p>
        </w:tc>
        <w:tc>
          <w:tcPr>
            <w:tcW w:w="880" w:type="dxa"/>
            <w:tcBorders>
              <w:top w:val="nil"/>
              <w:left w:val="nil"/>
              <w:bottom w:val="nil"/>
              <w:right w:val="single" w:sz="4" w:space="0" w:color="auto"/>
            </w:tcBorders>
            <w:shd w:val="clear" w:color="auto" w:fill="auto"/>
            <w:noWrap/>
            <w:vAlign w:val="center"/>
            <w:hideMark/>
          </w:tcPr>
          <w:p w14:paraId="4C5F117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2269142.00</w:t>
            </w:r>
          </w:p>
        </w:tc>
      </w:tr>
      <w:tr w:rsidR="00F12F20" w:rsidRPr="003A26F1" w14:paraId="1DB0132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095D96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289</w:t>
            </w:r>
          </w:p>
        </w:tc>
        <w:tc>
          <w:tcPr>
            <w:tcW w:w="879" w:type="dxa"/>
            <w:tcBorders>
              <w:top w:val="nil"/>
              <w:left w:val="nil"/>
              <w:bottom w:val="nil"/>
              <w:right w:val="nil"/>
            </w:tcBorders>
            <w:shd w:val="clear" w:color="auto" w:fill="auto"/>
            <w:noWrap/>
            <w:vAlign w:val="center"/>
            <w:hideMark/>
          </w:tcPr>
          <w:p w14:paraId="3FC16D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688118.49</w:t>
            </w:r>
          </w:p>
        </w:tc>
        <w:tc>
          <w:tcPr>
            <w:tcW w:w="880" w:type="dxa"/>
            <w:tcBorders>
              <w:top w:val="nil"/>
              <w:left w:val="nil"/>
              <w:bottom w:val="nil"/>
              <w:right w:val="single" w:sz="4" w:space="0" w:color="auto"/>
            </w:tcBorders>
            <w:shd w:val="clear" w:color="auto" w:fill="auto"/>
            <w:noWrap/>
            <w:vAlign w:val="center"/>
            <w:hideMark/>
          </w:tcPr>
          <w:p w14:paraId="7A8FCC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2267726.86</w:t>
            </w:r>
          </w:p>
        </w:tc>
        <w:tc>
          <w:tcPr>
            <w:tcW w:w="780" w:type="dxa"/>
            <w:tcBorders>
              <w:top w:val="nil"/>
              <w:left w:val="nil"/>
              <w:bottom w:val="nil"/>
              <w:right w:val="nil"/>
            </w:tcBorders>
            <w:shd w:val="clear" w:color="auto" w:fill="auto"/>
            <w:noWrap/>
            <w:vAlign w:val="center"/>
            <w:hideMark/>
          </w:tcPr>
          <w:p w14:paraId="79B5BA9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1024</w:t>
            </w:r>
          </w:p>
        </w:tc>
        <w:tc>
          <w:tcPr>
            <w:tcW w:w="879" w:type="dxa"/>
            <w:tcBorders>
              <w:top w:val="nil"/>
              <w:left w:val="nil"/>
              <w:bottom w:val="nil"/>
              <w:right w:val="nil"/>
            </w:tcBorders>
            <w:shd w:val="clear" w:color="auto" w:fill="auto"/>
            <w:noWrap/>
            <w:vAlign w:val="center"/>
            <w:hideMark/>
          </w:tcPr>
          <w:p w14:paraId="4BC46E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686681.20</w:t>
            </w:r>
          </w:p>
        </w:tc>
        <w:tc>
          <w:tcPr>
            <w:tcW w:w="880" w:type="dxa"/>
            <w:tcBorders>
              <w:top w:val="nil"/>
              <w:left w:val="nil"/>
              <w:bottom w:val="nil"/>
              <w:right w:val="single" w:sz="4" w:space="0" w:color="auto"/>
            </w:tcBorders>
            <w:shd w:val="clear" w:color="auto" w:fill="auto"/>
            <w:noWrap/>
            <w:vAlign w:val="center"/>
            <w:hideMark/>
          </w:tcPr>
          <w:p w14:paraId="49CC31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2265939.23</w:t>
            </w:r>
          </w:p>
        </w:tc>
        <w:tc>
          <w:tcPr>
            <w:tcW w:w="780" w:type="dxa"/>
            <w:tcBorders>
              <w:top w:val="nil"/>
              <w:left w:val="nil"/>
              <w:bottom w:val="nil"/>
              <w:right w:val="nil"/>
            </w:tcBorders>
            <w:shd w:val="clear" w:color="auto" w:fill="auto"/>
            <w:noWrap/>
            <w:vAlign w:val="center"/>
            <w:hideMark/>
          </w:tcPr>
          <w:p w14:paraId="399E2FE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1759</w:t>
            </w:r>
          </w:p>
        </w:tc>
        <w:tc>
          <w:tcPr>
            <w:tcW w:w="879" w:type="dxa"/>
            <w:tcBorders>
              <w:top w:val="nil"/>
              <w:left w:val="nil"/>
              <w:bottom w:val="nil"/>
              <w:right w:val="nil"/>
            </w:tcBorders>
            <w:shd w:val="clear" w:color="auto" w:fill="auto"/>
            <w:noWrap/>
            <w:vAlign w:val="center"/>
            <w:hideMark/>
          </w:tcPr>
          <w:p w14:paraId="04A17D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681911.00</w:t>
            </w:r>
          </w:p>
        </w:tc>
        <w:tc>
          <w:tcPr>
            <w:tcW w:w="880" w:type="dxa"/>
            <w:tcBorders>
              <w:top w:val="nil"/>
              <w:left w:val="nil"/>
              <w:bottom w:val="nil"/>
              <w:right w:val="single" w:sz="4" w:space="0" w:color="auto"/>
            </w:tcBorders>
            <w:shd w:val="clear" w:color="auto" w:fill="auto"/>
            <w:noWrap/>
            <w:vAlign w:val="center"/>
            <w:hideMark/>
          </w:tcPr>
          <w:p w14:paraId="4253A3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2269157.00</w:t>
            </w:r>
          </w:p>
        </w:tc>
      </w:tr>
      <w:tr w:rsidR="00F12F20" w:rsidRPr="003A26F1" w14:paraId="74EC52F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6DBF1F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290</w:t>
            </w:r>
          </w:p>
        </w:tc>
        <w:tc>
          <w:tcPr>
            <w:tcW w:w="879" w:type="dxa"/>
            <w:tcBorders>
              <w:top w:val="nil"/>
              <w:left w:val="nil"/>
              <w:bottom w:val="nil"/>
              <w:right w:val="nil"/>
            </w:tcBorders>
            <w:shd w:val="clear" w:color="auto" w:fill="auto"/>
            <w:noWrap/>
            <w:vAlign w:val="center"/>
            <w:hideMark/>
          </w:tcPr>
          <w:p w14:paraId="3EDDB9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687966.35</w:t>
            </w:r>
          </w:p>
        </w:tc>
        <w:tc>
          <w:tcPr>
            <w:tcW w:w="880" w:type="dxa"/>
            <w:tcBorders>
              <w:top w:val="nil"/>
              <w:left w:val="nil"/>
              <w:bottom w:val="nil"/>
              <w:right w:val="single" w:sz="4" w:space="0" w:color="auto"/>
            </w:tcBorders>
            <w:shd w:val="clear" w:color="auto" w:fill="auto"/>
            <w:noWrap/>
            <w:vAlign w:val="center"/>
            <w:hideMark/>
          </w:tcPr>
          <w:p w14:paraId="5B3125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2267553.56</w:t>
            </w:r>
          </w:p>
        </w:tc>
        <w:tc>
          <w:tcPr>
            <w:tcW w:w="780" w:type="dxa"/>
            <w:tcBorders>
              <w:top w:val="nil"/>
              <w:left w:val="nil"/>
              <w:bottom w:val="nil"/>
              <w:right w:val="nil"/>
            </w:tcBorders>
            <w:shd w:val="clear" w:color="auto" w:fill="auto"/>
            <w:noWrap/>
            <w:vAlign w:val="center"/>
            <w:hideMark/>
          </w:tcPr>
          <w:p w14:paraId="077EA95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1025</w:t>
            </w:r>
          </w:p>
        </w:tc>
        <w:tc>
          <w:tcPr>
            <w:tcW w:w="879" w:type="dxa"/>
            <w:tcBorders>
              <w:top w:val="nil"/>
              <w:left w:val="nil"/>
              <w:bottom w:val="nil"/>
              <w:right w:val="nil"/>
            </w:tcBorders>
            <w:shd w:val="clear" w:color="auto" w:fill="auto"/>
            <w:noWrap/>
            <w:vAlign w:val="center"/>
            <w:hideMark/>
          </w:tcPr>
          <w:p w14:paraId="2132A2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686678.61</w:t>
            </w:r>
          </w:p>
        </w:tc>
        <w:tc>
          <w:tcPr>
            <w:tcW w:w="880" w:type="dxa"/>
            <w:tcBorders>
              <w:top w:val="nil"/>
              <w:left w:val="nil"/>
              <w:bottom w:val="nil"/>
              <w:right w:val="single" w:sz="4" w:space="0" w:color="auto"/>
            </w:tcBorders>
            <w:shd w:val="clear" w:color="auto" w:fill="auto"/>
            <w:noWrap/>
            <w:vAlign w:val="center"/>
            <w:hideMark/>
          </w:tcPr>
          <w:p w14:paraId="2E8A4DC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2265935.23</w:t>
            </w:r>
          </w:p>
        </w:tc>
        <w:tc>
          <w:tcPr>
            <w:tcW w:w="780" w:type="dxa"/>
            <w:tcBorders>
              <w:top w:val="nil"/>
              <w:left w:val="nil"/>
              <w:bottom w:val="nil"/>
              <w:right w:val="nil"/>
            </w:tcBorders>
            <w:shd w:val="clear" w:color="auto" w:fill="auto"/>
            <w:noWrap/>
            <w:vAlign w:val="center"/>
            <w:hideMark/>
          </w:tcPr>
          <w:p w14:paraId="0AD790C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1760</w:t>
            </w:r>
          </w:p>
        </w:tc>
        <w:tc>
          <w:tcPr>
            <w:tcW w:w="879" w:type="dxa"/>
            <w:tcBorders>
              <w:top w:val="nil"/>
              <w:left w:val="nil"/>
              <w:bottom w:val="nil"/>
              <w:right w:val="nil"/>
            </w:tcBorders>
            <w:shd w:val="clear" w:color="auto" w:fill="auto"/>
            <w:noWrap/>
            <w:vAlign w:val="center"/>
            <w:hideMark/>
          </w:tcPr>
          <w:p w14:paraId="0ADA24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681775.00</w:t>
            </w:r>
          </w:p>
        </w:tc>
        <w:tc>
          <w:tcPr>
            <w:tcW w:w="880" w:type="dxa"/>
            <w:tcBorders>
              <w:top w:val="nil"/>
              <w:left w:val="nil"/>
              <w:bottom w:val="nil"/>
              <w:right w:val="single" w:sz="4" w:space="0" w:color="auto"/>
            </w:tcBorders>
            <w:shd w:val="clear" w:color="auto" w:fill="auto"/>
            <w:noWrap/>
            <w:vAlign w:val="center"/>
            <w:hideMark/>
          </w:tcPr>
          <w:p w14:paraId="6DAF30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2269169.00</w:t>
            </w:r>
          </w:p>
        </w:tc>
      </w:tr>
      <w:tr w:rsidR="00F12F20" w:rsidRPr="003A26F1" w14:paraId="11BB949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937A50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291</w:t>
            </w:r>
          </w:p>
        </w:tc>
        <w:tc>
          <w:tcPr>
            <w:tcW w:w="879" w:type="dxa"/>
            <w:tcBorders>
              <w:top w:val="nil"/>
              <w:left w:val="nil"/>
              <w:bottom w:val="nil"/>
              <w:right w:val="nil"/>
            </w:tcBorders>
            <w:shd w:val="clear" w:color="auto" w:fill="auto"/>
            <w:noWrap/>
            <w:vAlign w:val="center"/>
            <w:hideMark/>
          </w:tcPr>
          <w:p w14:paraId="56C2A2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687848.61</w:t>
            </w:r>
          </w:p>
        </w:tc>
        <w:tc>
          <w:tcPr>
            <w:tcW w:w="880" w:type="dxa"/>
            <w:tcBorders>
              <w:top w:val="nil"/>
              <w:left w:val="nil"/>
              <w:bottom w:val="nil"/>
              <w:right w:val="single" w:sz="4" w:space="0" w:color="auto"/>
            </w:tcBorders>
            <w:shd w:val="clear" w:color="auto" w:fill="auto"/>
            <w:noWrap/>
            <w:vAlign w:val="center"/>
            <w:hideMark/>
          </w:tcPr>
          <w:p w14:paraId="03D4B8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2267363.06</w:t>
            </w:r>
          </w:p>
        </w:tc>
        <w:tc>
          <w:tcPr>
            <w:tcW w:w="780" w:type="dxa"/>
            <w:tcBorders>
              <w:top w:val="nil"/>
              <w:left w:val="nil"/>
              <w:bottom w:val="nil"/>
              <w:right w:val="nil"/>
            </w:tcBorders>
            <w:shd w:val="clear" w:color="auto" w:fill="auto"/>
            <w:noWrap/>
            <w:vAlign w:val="center"/>
            <w:hideMark/>
          </w:tcPr>
          <w:p w14:paraId="12A7547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1026</w:t>
            </w:r>
          </w:p>
        </w:tc>
        <w:tc>
          <w:tcPr>
            <w:tcW w:w="879" w:type="dxa"/>
            <w:tcBorders>
              <w:top w:val="nil"/>
              <w:left w:val="nil"/>
              <w:bottom w:val="nil"/>
              <w:right w:val="nil"/>
            </w:tcBorders>
            <w:shd w:val="clear" w:color="auto" w:fill="auto"/>
            <w:noWrap/>
            <w:vAlign w:val="center"/>
            <w:hideMark/>
          </w:tcPr>
          <w:p w14:paraId="385F90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686676.14</w:t>
            </w:r>
          </w:p>
        </w:tc>
        <w:tc>
          <w:tcPr>
            <w:tcW w:w="880" w:type="dxa"/>
            <w:tcBorders>
              <w:top w:val="nil"/>
              <w:left w:val="nil"/>
              <w:bottom w:val="nil"/>
              <w:right w:val="single" w:sz="4" w:space="0" w:color="auto"/>
            </w:tcBorders>
            <w:shd w:val="clear" w:color="auto" w:fill="auto"/>
            <w:noWrap/>
            <w:vAlign w:val="center"/>
            <w:hideMark/>
          </w:tcPr>
          <w:p w14:paraId="453943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2265931.56</w:t>
            </w:r>
          </w:p>
        </w:tc>
        <w:tc>
          <w:tcPr>
            <w:tcW w:w="780" w:type="dxa"/>
            <w:tcBorders>
              <w:top w:val="nil"/>
              <w:left w:val="nil"/>
              <w:bottom w:val="nil"/>
              <w:right w:val="nil"/>
            </w:tcBorders>
            <w:shd w:val="clear" w:color="auto" w:fill="auto"/>
            <w:noWrap/>
            <w:vAlign w:val="center"/>
            <w:hideMark/>
          </w:tcPr>
          <w:p w14:paraId="40E7C32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1761</w:t>
            </w:r>
          </w:p>
        </w:tc>
        <w:tc>
          <w:tcPr>
            <w:tcW w:w="879" w:type="dxa"/>
            <w:tcBorders>
              <w:top w:val="nil"/>
              <w:left w:val="nil"/>
              <w:bottom w:val="nil"/>
              <w:right w:val="nil"/>
            </w:tcBorders>
            <w:shd w:val="clear" w:color="auto" w:fill="auto"/>
            <w:noWrap/>
            <w:vAlign w:val="center"/>
            <w:hideMark/>
          </w:tcPr>
          <w:p w14:paraId="1636C3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681665.00</w:t>
            </w:r>
          </w:p>
        </w:tc>
        <w:tc>
          <w:tcPr>
            <w:tcW w:w="880" w:type="dxa"/>
            <w:tcBorders>
              <w:top w:val="nil"/>
              <w:left w:val="nil"/>
              <w:bottom w:val="nil"/>
              <w:right w:val="single" w:sz="4" w:space="0" w:color="auto"/>
            </w:tcBorders>
            <w:shd w:val="clear" w:color="auto" w:fill="auto"/>
            <w:noWrap/>
            <w:vAlign w:val="center"/>
            <w:hideMark/>
          </w:tcPr>
          <w:p w14:paraId="4DE97F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2269154.00</w:t>
            </w:r>
          </w:p>
        </w:tc>
      </w:tr>
      <w:tr w:rsidR="00F12F20" w:rsidRPr="003A26F1" w14:paraId="4F1E277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44095F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292</w:t>
            </w:r>
          </w:p>
        </w:tc>
        <w:tc>
          <w:tcPr>
            <w:tcW w:w="879" w:type="dxa"/>
            <w:tcBorders>
              <w:top w:val="nil"/>
              <w:left w:val="nil"/>
              <w:bottom w:val="nil"/>
              <w:right w:val="nil"/>
            </w:tcBorders>
            <w:shd w:val="clear" w:color="auto" w:fill="auto"/>
            <w:noWrap/>
            <w:vAlign w:val="center"/>
            <w:hideMark/>
          </w:tcPr>
          <w:p w14:paraId="1CC6CD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687767.91</w:t>
            </w:r>
          </w:p>
        </w:tc>
        <w:tc>
          <w:tcPr>
            <w:tcW w:w="880" w:type="dxa"/>
            <w:tcBorders>
              <w:top w:val="nil"/>
              <w:left w:val="nil"/>
              <w:bottom w:val="nil"/>
              <w:right w:val="single" w:sz="4" w:space="0" w:color="auto"/>
            </w:tcBorders>
            <w:shd w:val="clear" w:color="auto" w:fill="auto"/>
            <w:noWrap/>
            <w:vAlign w:val="center"/>
            <w:hideMark/>
          </w:tcPr>
          <w:p w14:paraId="11CD13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2267218.86</w:t>
            </w:r>
          </w:p>
        </w:tc>
        <w:tc>
          <w:tcPr>
            <w:tcW w:w="780" w:type="dxa"/>
            <w:tcBorders>
              <w:top w:val="nil"/>
              <w:left w:val="nil"/>
              <w:bottom w:val="nil"/>
              <w:right w:val="nil"/>
            </w:tcBorders>
            <w:shd w:val="clear" w:color="auto" w:fill="auto"/>
            <w:noWrap/>
            <w:vAlign w:val="center"/>
            <w:hideMark/>
          </w:tcPr>
          <w:p w14:paraId="036881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1027</w:t>
            </w:r>
          </w:p>
        </w:tc>
        <w:tc>
          <w:tcPr>
            <w:tcW w:w="879" w:type="dxa"/>
            <w:tcBorders>
              <w:top w:val="nil"/>
              <w:left w:val="nil"/>
              <w:bottom w:val="nil"/>
              <w:right w:val="nil"/>
            </w:tcBorders>
            <w:shd w:val="clear" w:color="auto" w:fill="auto"/>
            <w:noWrap/>
            <w:vAlign w:val="center"/>
            <w:hideMark/>
          </w:tcPr>
          <w:p w14:paraId="5B3534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686673.85</w:t>
            </w:r>
          </w:p>
        </w:tc>
        <w:tc>
          <w:tcPr>
            <w:tcW w:w="880" w:type="dxa"/>
            <w:tcBorders>
              <w:top w:val="nil"/>
              <w:left w:val="nil"/>
              <w:bottom w:val="nil"/>
              <w:right w:val="single" w:sz="4" w:space="0" w:color="auto"/>
            </w:tcBorders>
            <w:shd w:val="clear" w:color="auto" w:fill="auto"/>
            <w:noWrap/>
            <w:vAlign w:val="center"/>
            <w:hideMark/>
          </w:tcPr>
          <w:p w14:paraId="233B31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2265928.18</w:t>
            </w:r>
          </w:p>
        </w:tc>
        <w:tc>
          <w:tcPr>
            <w:tcW w:w="780" w:type="dxa"/>
            <w:tcBorders>
              <w:top w:val="nil"/>
              <w:left w:val="nil"/>
              <w:bottom w:val="nil"/>
              <w:right w:val="nil"/>
            </w:tcBorders>
            <w:shd w:val="clear" w:color="auto" w:fill="auto"/>
            <w:noWrap/>
            <w:vAlign w:val="center"/>
            <w:hideMark/>
          </w:tcPr>
          <w:p w14:paraId="30F23B9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1762</w:t>
            </w:r>
          </w:p>
        </w:tc>
        <w:tc>
          <w:tcPr>
            <w:tcW w:w="879" w:type="dxa"/>
            <w:tcBorders>
              <w:top w:val="nil"/>
              <w:left w:val="nil"/>
              <w:bottom w:val="nil"/>
              <w:right w:val="nil"/>
            </w:tcBorders>
            <w:shd w:val="clear" w:color="auto" w:fill="auto"/>
            <w:noWrap/>
            <w:vAlign w:val="center"/>
            <w:hideMark/>
          </w:tcPr>
          <w:p w14:paraId="57E42F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681611.00</w:t>
            </w:r>
          </w:p>
        </w:tc>
        <w:tc>
          <w:tcPr>
            <w:tcW w:w="880" w:type="dxa"/>
            <w:tcBorders>
              <w:top w:val="nil"/>
              <w:left w:val="nil"/>
              <w:bottom w:val="nil"/>
              <w:right w:val="single" w:sz="4" w:space="0" w:color="auto"/>
            </w:tcBorders>
            <w:shd w:val="clear" w:color="auto" w:fill="auto"/>
            <w:noWrap/>
            <w:vAlign w:val="center"/>
            <w:hideMark/>
          </w:tcPr>
          <w:p w14:paraId="67FC24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2269141.00</w:t>
            </w:r>
          </w:p>
        </w:tc>
      </w:tr>
      <w:tr w:rsidR="00F12F20" w:rsidRPr="003A26F1" w14:paraId="03B8853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2DC040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293</w:t>
            </w:r>
          </w:p>
        </w:tc>
        <w:tc>
          <w:tcPr>
            <w:tcW w:w="879" w:type="dxa"/>
            <w:tcBorders>
              <w:top w:val="nil"/>
              <w:left w:val="nil"/>
              <w:bottom w:val="nil"/>
              <w:right w:val="nil"/>
            </w:tcBorders>
            <w:shd w:val="clear" w:color="auto" w:fill="auto"/>
            <w:noWrap/>
            <w:vAlign w:val="center"/>
            <w:hideMark/>
          </w:tcPr>
          <w:p w14:paraId="5D9247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687705.17</w:t>
            </w:r>
          </w:p>
        </w:tc>
        <w:tc>
          <w:tcPr>
            <w:tcW w:w="880" w:type="dxa"/>
            <w:tcBorders>
              <w:top w:val="nil"/>
              <w:left w:val="nil"/>
              <w:bottom w:val="nil"/>
              <w:right w:val="single" w:sz="4" w:space="0" w:color="auto"/>
            </w:tcBorders>
            <w:shd w:val="clear" w:color="auto" w:fill="auto"/>
            <w:noWrap/>
            <w:vAlign w:val="center"/>
            <w:hideMark/>
          </w:tcPr>
          <w:p w14:paraId="4FD54D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2267181.38</w:t>
            </w:r>
          </w:p>
        </w:tc>
        <w:tc>
          <w:tcPr>
            <w:tcW w:w="780" w:type="dxa"/>
            <w:tcBorders>
              <w:top w:val="nil"/>
              <w:left w:val="nil"/>
              <w:bottom w:val="nil"/>
              <w:right w:val="nil"/>
            </w:tcBorders>
            <w:shd w:val="clear" w:color="auto" w:fill="auto"/>
            <w:noWrap/>
            <w:vAlign w:val="center"/>
            <w:hideMark/>
          </w:tcPr>
          <w:p w14:paraId="45067AA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1028</w:t>
            </w:r>
          </w:p>
        </w:tc>
        <w:tc>
          <w:tcPr>
            <w:tcW w:w="879" w:type="dxa"/>
            <w:tcBorders>
              <w:top w:val="nil"/>
              <w:left w:val="nil"/>
              <w:bottom w:val="nil"/>
              <w:right w:val="nil"/>
            </w:tcBorders>
            <w:shd w:val="clear" w:color="auto" w:fill="auto"/>
            <w:noWrap/>
            <w:vAlign w:val="center"/>
            <w:hideMark/>
          </w:tcPr>
          <w:p w14:paraId="249C08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686671.77</w:t>
            </w:r>
          </w:p>
        </w:tc>
        <w:tc>
          <w:tcPr>
            <w:tcW w:w="880" w:type="dxa"/>
            <w:tcBorders>
              <w:top w:val="nil"/>
              <w:left w:val="nil"/>
              <w:bottom w:val="nil"/>
              <w:right w:val="single" w:sz="4" w:space="0" w:color="auto"/>
            </w:tcBorders>
            <w:shd w:val="clear" w:color="auto" w:fill="auto"/>
            <w:noWrap/>
            <w:vAlign w:val="center"/>
            <w:hideMark/>
          </w:tcPr>
          <w:p w14:paraId="10F25F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2265925.09</w:t>
            </w:r>
          </w:p>
        </w:tc>
        <w:tc>
          <w:tcPr>
            <w:tcW w:w="780" w:type="dxa"/>
            <w:tcBorders>
              <w:top w:val="nil"/>
              <w:left w:val="nil"/>
              <w:bottom w:val="nil"/>
              <w:right w:val="nil"/>
            </w:tcBorders>
            <w:shd w:val="clear" w:color="auto" w:fill="auto"/>
            <w:noWrap/>
            <w:vAlign w:val="center"/>
            <w:hideMark/>
          </w:tcPr>
          <w:p w14:paraId="3D587AB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1763</w:t>
            </w:r>
          </w:p>
        </w:tc>
        <w:tc>
          <w:tcPr>
            <w:tcW w:w="879" w:type="dxa"/>
            <w:tcBorders>
              <w:top w:val="nil"/>
              <w:left w:val="nil"/>
              <w:bottom w:val="nil"/>
              <w:right w:val="nil"/>
            </w:tcBorders>
            <w:shd w:val="clear" w:color="auto" w:fill="auto"/>
            <w:noWrap/>
            <w:vAlign w:val="center"/>
            <w:hideMark/>
          </w:tcPr>
          <w:p w14:paraId="0668C5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681557.00</w:t>
            </w:r>
          </w:p>
        </w:tc>
        <w:tc>
          <w:tcPr>
            <w:tcW w:w="880" w:type="dxa"/>
            <w:tcBorders>
              <w:top w:val="nil"/>
              <w:left w:val="nil"/>
              <w:bottom w:val="nil"/>
              <w:right w:val="single" w:sz="4" w:space="0" w:color="auto"/>
            </w:tcBorders>
            <w:shd w:val="clear" w:color="auto" w:fill="auto"/>
            <w:noWrap/>
            <w:vAlign w:val="center"/>
            <w:hideMark/>
          </w:tcPr>
          <w:p w14:paraId="7C7085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2269108.00</w:t>
            </w:r>
          </w:p>
        </w:tc>
      </w:tr>
      <w:tr w:rsidR="00F12F20" w:rsidRPr="003A26F1" w14:paraId="0FD25CD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8DB7FB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294</w:t>
            </w:r>
          </w:p>
        </w:tc>
        <w:tc>
          <w:tcPr>
            <w:tcW w:w="879" w:type="dxa"/>
            <w:tcBorders>
              <w:top w:val="nil"/>
              <w:left w:val="nil"/>
              <w:bottom w:val="nil"/>
              <w:right w:val="nil"/>
            </w:tcBorders>
            <w:shd w:val="clear" w:color="auto" w:fill="auto"/>
            <w:noWrap/>
            <w:vAlign w:val="center"/>
            <w:hideMark/>
          </w:tcPr>
          <w:p w14:paraId="77C0AA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687704.80</w:t>
            </w:r>
          </w:p>
        </w:tc>
        <w:tc>
          <w:tcPr>
            <w:tcW w:w="880" w:type="dxa"/>
            <w:tcBorders>
              <w:top w:val="nil"/>
              <w:left w:val="nil"/>
              <w:bottom w:val="nil"/>
              <w:right w:val="single" w:sz="4" w:space="0" w:color="auto"/>
            </w:tcBorders>
            <w:shd w:val="clear" w:color="auto" w:fill="auto"/>
            <w:noWrap/>
            <w:vAlign w:val="center"/>
            <w:hideMark/>
          </w:tcPr>
          <w:p w14:paraId="355576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2267181.05</w:t>
            </w:r>
          </w:p>
        </w:tc>
        <w:tc>
          <w:tcPr>
            <w:tcW w:w="780" w:type="dxa"/>
            <w:tcBorders>
              <w:top w:val="nil"/>
              <w:left w:val="nil"/>
              <w:bottom w:val="nil"/>
              <w:right w:val="nil"/>
            </w:tcBorders>
            <w:shd w:val="clear" w:color="auto" w:fill="auto"/>
            <w:noWrap/>
            <w:vAlign w:val="center"/>
            <w:hideMark/>
          </w:tcPr>
          <w:p w14:paraId="2AA835D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1029</w:t>
            </w:r>
          </w:p>
        </w:tc>
        <w:tc>
          <w:tcPr>
            <w:tcW w:w="879" w:type="dxa"/>
            <w:tcBorders>
              <w:top w:val="nil"/>
              <w:left w:val="nil"/>
              <w:bottom w:val="nil"/>
              <w:right w:val="nil"/>
            </w:tcBorders>
            <w:shd w:val="clear" w:color="auto" w:fill="auto"/>
            <w:noWrap/>
            <w:vAlign w:val="center"/>
            <w:hideMark/>
          </w:tcPr>
          <w:p w14:paraId="1225AE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686669.93</w:t>
            </w:r>
          </w:p>
        </w:tc>
        <w:tc>
          <w:tcPr>
            <w:tcW w:w="880" w:type="dxa"/>
            <w:tcBorders>
              <w:top w:val="nil"/>
              <w:left w:val="nil"/>
              <w:bottom w:val="nil"/>
              <w:right w:val="single" w:sz="4" w:space="0" w:color="auto"/>
            </w:tcBorders>
            <w:shd w:val="clear" w:color="auto" w:fill="auto"/>
            <w:noWrap/>
            <w:vAlign w:val="center"/>
            <w:hideMark/>
          </w:tcPr>
          <w:p w14:paraId="4AB49A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2265922.25</w:t>
            </w:r>
          </w:p>
        </w:tc>
        <w:tc>
          <w:tcPr>
            <w:tcW w:w="780" w:type="dxa"/>
            <w:tcBorders>
              <w:top w:val="nil"/>
              <w:left w:val="nil"/>
              <w:bottom w:val="nil"/>
              <w:right w:val="nil"/>
            </w:tcBorders>
            <w:shd w:val="clear" w:color="auto" w:fill="auto"/>
            <w:noWrap/>
            <w:vAlign w:val="center"/>
            <w:hideMark/>
          </w:tcPr>
          <w:p w14:paraId="0D9EE4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1764</w:t>
            </w:r>
          </w:p>
        </w:tc>
        <w:tc>
          <w:tcPr>
            <w:tcW w:w="879" w:type="dxa"/>
            <w:tcBorders>
              <w:top w:val="nil"/>
              <w:left w:val="nil"/>
              <w:bottom w:val="nil"/>
              <w:right w:val="nil"/>
            </w:tcBorders>
            <w:shd w:val="clear" w:color="auto" w:fill="auto"/>
            <w:noWrap/>
            <w:vAlign w:val="center"/>
            <w:hideMark/>
          </w:tcPr>
          <w:p w14:paraId="23A61E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681521.00</w:t>
            </w:r>
          </w:p>
        </w:tc>
        <w:tc>
          <w:tcPr>
            <w:tcW w:w="880" w:type="dxa"/>
            <w:tcBorders>
              <w:top w:val="nil"/>
              <w:left w:val="nil"/>
              <w:bottom w:val="nil"/>
              <w:right w:val="single" w:sz="4" w:space="0" w:color="auto"/>
            </w:tcBorders>
            <w:shd w:val="clear" w:color="auto" w:fill="auto"/>
            <w:noWrap/>
            <w:vAlign w:val="center"/>
            <w:hideMark/>
          </w:tcPr>
          <w:p w14:paraId="36EBD1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2269058.00</w:t>
            </w:r>
          </w:p>
        </w:tc>
      </w:tr>
      <w:tr w:rsidR="00F12F20" w:rsidRPr="003A26F1" w14:paraId="0BABAEA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440AFC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295</w:t>
            </w:r>
          </w:p>
        </w:tc>
        <w:tc>
          <w:tcPr>
            <w:tcW w:w="879" w:type="dxa"/>
            <w:tcBorders>
              <w:top w:val="nil"/>
              <w:left w:val="nil"/>
              <w:bottom w:val="nil"/>
              <w:right w:val="nil"/>
            </w:tcBorders>
            <w:shd w:val="clear" w:color="auto" w:fill="auto"/>
            <w:noWrap/>
            <w:vAlign w:val="center"/>
            <w:hideMark/>
          </w:tcPr>
          <w:p w14:paraId="10A408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687704.72</w:t>
            </w:r>
          </w:p>
        </w:tc>
        <w:tc>
          <w:tcPr>
            <w:tcW w:w="880" w:type="dxa"/>
            <w:tcBorders>
              <w:top w:val="nil"/>
              <w:left w:val="nil"/>
              <w:bottom w:val="nil"/>
              <w:right w:val="single" w:sz="4" w:space="0" w:color="auto"/>
            </w:tcBorders>
            <w:shd w:val="clear" w:color="auto" w:fill="auto"/>
            <w:noWrap/>
            <w:vAlign w:val="center"/>
            <w:hideMark/>
          </w:tcPr>
          <w:p w14:paraId="7FEA2B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2267180.98</w:t>
            </w:r>
          </w:p>
        </w:tc>
        <w:tc>
          <w:tcPr>
            <w:tcW w:w="780" w:type="dxa"/>
            <w:tcBorders>
              <w:top w:val="nil"/>
              <w:left w:val="nil"/>
              <w:bottom w:val="nil"/>
              <w:right w:val="nil"/>
            </w:tcBorders>
            <w:shd w:val="clear" w:color="auto" w:fill="auto"/>
            <w:noWrap/>
            <w:vAlign w:val="center"/>
            <w:hideMark/>
          </w:tcPr>
          <w:p w14:paraId="558718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1030</w:t>
            </w:r>
          </w:p>
        </w:tc>
        <w:tc>
          <w:tcPr>
            <w:tcW w:w="879" w:type="dxa"/>
            <w:tcBorders>
              <w:top w:val="nil"/>
              <w:left w:val="nil"/>
              <w:bottom w:val="nil"/>
              <w:right w:val="nil"/>
            </w:tcBorders>
            <w:shd w:val="clear" w:color="auto" w:fill="auto"/>
            <w:noWrap/>
            <w:vAlign w:val="center"/>
            <w:hideMark/>
          </w:tcPr>
          <w:p w14:paraId="3AB6F3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686668.36</w:t>
            </w:r>
          </w:p>
        </w:tc>
        <w:tc>
          <w:tcPr>
            <w:tcW w:w="880" w:type="dxa"/>
            <w:tcBorders>
              <w:top w:val="nil"/>
              <w:left w:val="nil"/>
              <w:bottom w:val="nil"/>
              <w:right w:val="single" w:sz="4" w:space="0" w:color="auto"/>
            </w:tcBorders>
            <w:shd w:val="clear" w:color="auto" w:fill="auto"/>
            <w:noWrap/>
            <w:vAlign w:val="center"/>
            <w:hideMark/>
          </w:tcPr>
          <w:p w14:paraId="17B0F2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2265919.67</w:t>
            </w:r>
          </w:p>
        </w:tc>
        <w:tc>
          <w:tcPr>
            <w:tcW w:w="780" w:type="dxa"/>
            <w:tcBorders>
              <w:top w:val="nil"/>
              <w:left w:val="nil"/>
              <w:bottom w:val="nil"/>
              <w:right w:val="nil"/>
            </w:tcBorders>
            <w:shd w:val="clear" w:color="auto" w:fill="auto"/>
            <w:noWrap/>
            <w:vAlign w:val="center"/>
            <w:hideMark/>
          </w:tcPr>
          <w:p w14:paraId="7A5B857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1765</w:t>
            </w:r>
          </w:p>
        </w:tc>
        <w:tc>
          <w:tcPr>
            <w:tcW w:w="879" w:type="dxa"/>
            <w:tcBorders>
              <w:top w:val="nil"/>
              <w:left w:val="nil"/>
              <w:bottom w:val="nil"/>
              <w:right w:val="nil"/>
            </w:tcBorders>
            <w:shd w:val="clear" w:color="auto" w:fill="auto"/>
            <w:noWrap/>
            <w:vAlign w:val="center"/>
            <w:hideMark/>
          </w:tcPr>
          <w:p w14:paraId="241CB2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681494.00</w:t>
            </w:r>
          </w:p>
        </w:tc>
        <w:tc>
          <w:tcPr>
            <w:tcW w:w="880" w:type="dxa"/>
            <w:tcBorders>
              <w:top w:val="nil"/>
              <w:left w:val="nil"/>
              <w:bottom w:val="nil"/>
              <w:right w:val="single" w:sz="4" w:space="0" w:color="auto"/>
            </w:tcBorders>
            <w:shd w:val="clear" w:color="auto" w:fill="auto"/>
            <w:noWrap/>
            <w:vAlign w:val="center"/>
            <w:hideMark/>
          </w:tcPr>
          <w:p w14:paraId="7BF1F0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2269007.00</w:t>
            </w:r>
          </w:p>
        </w:tc>
      </w:tr>
      <w:tr w:rsidR="00F12F20" w:rsidRPr="003A26F1" w14:paraId="7226507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45772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296</w:t>
            </w:r>
          </w:p>
        </w:tc>
        <w:tc>
          <w:tcPr>
            <w:tcW w:w="879" w:type="dxa"/>
            <w:tcBorders>
              <w:top w:val="nil"/>
              <w:left w:val="nil"/>
              <w:bottom w:val="nil"/>
              <w:right w:val="nil"/>
            </w:tcBorders>
            <w:shd w:val="clear" w:color="auto" w:fill="auto"/>
            <w:noWrap/>
            <w:vAlign w:val="center"/>
            <w:hideMark/>
          </w:tcPr>
          <w:p w14:paraId="39C766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687703.98</w:t>
            </w:r>
          </w:p>
        </w:tc>
        <w:tc>
          <w:tcPr>
            <w:tcW w:w="880" w:type="dxa"/>
            <w:tcBorders>
              <w:top w:val="nil"/>
              <w:left w:val="nil"/>
              <w:bottom w:val="nil"/>
              <w:right w:val="single" w:sz="4" w:space="0" w:color="auto"/>
            </w:tcBorders>
            <w:shd w:val="clear" w:color="auto" w:fill="auto"/>
            <w:noWrap/>
            <w:vAlign w:val="center"/>
            <w:hideMark/>
          </w:tcPr>
          <w:p w14:paraId="31AF82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2267180.19</w:t>
            </w:r>
          </w:p>
        </w:tc>
        <w:tc>
          <w:tcPr>
            <w:tcW w:w="780" w:type="dxa"/>
            <w:tcBorders>
              <w:top w:val="nil"/>
              <w:left w:val="nil"/>
              <w:bottom w:val="nil"/>
              <w:right w:val="nil"/>
            </w:tcBorders>
            <w:shd w:val="clear" w:color="auto" w:fill="auto"/>
            <w:noWrap/>
            <w:vAlign w:val="center"/>
            <w:hideMark/>
          </w:tcPr>
          <w:p w14:paraId="35327FA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1031</w:t>
            </w:r>
          </w:p>
        </w:tc>
        <w:tc>
          <w:tcPr>
            <w:tcW w:w="879" w:type="dxa"/>
            <w:tcBorders>
              <w:top w:val="nil"/>
              <w:left w:val="nil"/>
              <w:bottom w:val="nil"/>
              <w:right w:val="nil"/>
            </w:tcBorders>
            <w:shd w:val="clear" w:color="auto" w:fill="auto"/>
            <w:noWrap/>
            <w:vAlign w:val="center"/>
            <w:hideMark/>
          </w:tcPr>
          <w:p w14:paraId="6D58E3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686666.94</w:t>
            </w:r>
          </w:p>
        </w:tc>
        <w:tc>
          <w:tcPr>
            <w:tcW w:w="880" w:type="dxa"/>
            <w:tcBorders>
              <w:top w:val="nil"/>
              <w:left w:val="nil"/>
              <w:bottom w:val="nil"/>
              <w:right w:val="single" w:sz="4" w:space="0" w:color="auto"/>
            </w:tcBorders>
            <w:shd w:val="clear" w:color="auto" w:fill="auto"/>
            <w:noWrap/>
            <w:vAlign w:val="center"/>
            <w:hideMark/>
          </w:tcPr>
          <w:p w14:paraId="062F60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2265917.14</w:t>
            </w:r>
          </w:p>
        </w:tc>
        <w:tc>
          <w:tcPr>
            <w:tcW w:w="780" w:type="dxa"/>
            <w:tcBorders>
              <w:top w:val="nil"/>
              <w:left w:val="nil"/>
              <w:bottom w:val="nil"/>
              <w:right w:val="nil"/>
            </w:tcBorders>
            <w:shd w:val="clear" w:color="auto" w:fill="auto"/>
            <w:noWrap/>
            <w:vAlign w:val="center"/>
            <w:hideMark/>
          </w:tcPr>
          <w:p w14:paraId="6293888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1766</w:t>
            </w:r>
          </w:p>
        </w:tc>
        <w:tc>
          <w:tcPr>
            <w:tcW w:w="879" w:type="dxa"/>
            <w:tcBorders>
              <w:top w:val="nil"/>
              <w:left w:val="nil"/>
              <w:bottom w:val="nil"/>
              <w:right w:val="nil"/>
            </w:tcBorders>
            <w:shd w:val="clear" w:color="auto" w:fill="auto"/>
            <w:noWrap/>
            <w:vAlign w:val="center"/>
            <w:hideMark/>
          </w:tcPr>
          <w:p w14:paraId="50E93C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681470.00</w:t>
            </w:r>
          </w:p>
        </w:tc>
        <w:tc>
          <w:tcPr>
            <w:tcW w:w="880" w:type="dxa"/>
            <w:tcBorders>
              <w:top w:val="nil"/>
              <w:left w:val="nil"/>
              <w:bottom w:val="nil"/>
              <w:right w:val="single" w:sz="4" w:space="0" w:color="auto"/>
            </w:tcBorders>
            <w:shd w:val="clear" w:color="auto" w:fill="auto"/>
            <w:noWrap/>
            <w:vAlign w:val="center"/>
            <w:hideMark/>
          </w:tcPr>
          <w:p w14:paraId="1EBDCB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2268965.00</w:t>
            </w:r>
          </w:p>
        </w:tc>
      </w:tr>
      <w:tr w:rsidR="00F12F20" w:rsidRPr="003A26F1" w14:paraId="03573D5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E97D6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297</w:t>
            </w:r>
          </w:p>
        </w:tc>
        <w:tc>
          <w:tcPr>
            <w:tcW w:w="879" w:type="dxa"/>
            <w:tcBorders>
              <w:top w:val="nil"/>
              <w:left w:val="nil"/>
              <w:bottom w:val="nil"/>
              <w:right w:val="nil"/>
            </w:tcBorders>
            <w:shd w:val="clear" w:color="auto" w:fill="auto"/>
            <w:noWrap/>
            <w:vAlign w:val="center"/>
            <w:hideMark/>
          </w:tcPr>
          <w:p w14:paraId="127DD8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687702.76</w:t>
            </w:r>
          </w:p>
        </w:tc>
        <w:tc>
          <w:tcPr>
            <w:tcW w:w="880" w:type="dxa"/>
            <w:tcBorders>
              <w:top w:val="nil"/>
              <w:left w:val="nil"/>
              <w:bottom w:val="nil"/>
              <w:right w:val="single" w:sz="4" w:space="0" w:color="auto"/>
            </w:tcBorders>
            <w:shd w:val="clear" w:color="auto" w:fill="auto"/>
            <w:noWrap/>
            <w:vAlign w:val="center"/>
            <w:hideMark/>
          </w:tcPr>
          <w:p w14:paraId="00EA63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2267178.89</w:t>
            </w:r>
          </w:p>
        </w:tc>
        <w:tc>
          <w:tcPr>
            <w:tcW w:w="780" w:type="dxa"/>
            <w:tcBorders>
              <w:top w:val="nil"/>
              <w:left w:val="nil"/>
              <w:bottom w:val="nil"/>
              <w:right w:val="nil"/>
            </w:tcBorders>
            <w:shd w:val="clear" w:color="auto" w:fill="auto"/>
            <w:noWrap/>
            <w:vAlign w:val="center"/>
            <w:hideMark/>
          </w:tcPr>
          <w:p w14:paraId="3AFDFF3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1032</w:t>
            </w:r>
          </w:p>
        </w:tc>
        <w:tc>
          <w:tcPr>
            <w:tcW w:w="879" w:type="dxa"/>
            <w:tcBorders>
              <w:top w:val="nil"/>
              <w:left w:val="nil"/>
              <w:bottom w:val="nil"/>
              <w:right w:val="nil"/>
            </w:tcBorders>
            <w:shd w:val="clear" w:color="auto" w:fill="auto"/>
            <w:noWrap/>
            <w:vAlign w:val="center"/>
            <w:hideMark/>
          </w:tcPr>
          <w:p w14:paraId="3D34E3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686666.12</w:t>
            </w:r>
          </w:p>
        </w:tc>
        <w:tc>
          <w:tcPr>
            <w:tcW w:w="880" w:type="dxa"/>
            <w:tcBorders>
              <w:top w:val="nil"/>
              <w:left w:val="nil"/>
              <w:bottom w:val="nil"/>
              <w:right w:val="single" w:sz="4" w:space="0" w:color="auto"/>
            </w:tcBorders>
            <w:shd w:val="clear" w:color="auto" w:fill="auto"/>
            <w:noWrap/>
            <w:vAlign w:val="center"/>
            <w:hideMark/>
          </w:tcPr>
          <w:p w14:paraId="310301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2265915.55</w:t>
            </w:r>
          </w:p>
        </w:tc>
        <w:tc>
          <w:tcPr>
            <w:tcW w:w="780" w:type="dxa"/>
            <w:tcBorders>
              <w:top w:val="nil"/>
              <w:left w:val="nil"/>
              <w:bottom w:val="nil"/>
              <w:right w:val="nil"/>
            </w:tcBorders>
            <w:shd w:val="clear" w:color="auto" w:fill="auto"/>
            <w:noWrap/>
            <w:vAlign w:val="center"/>
            <w:hideMark/>
          </w:tcPr>
          <w:p w14:paraId="5B5BD8D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1767</w:t>
            </w:r>
          </w:p>
        </w:tc>
        <w:tc>
          <w:tcPr>
            <w:tcW w:w="879" w:type="dxa"/>
            <w:tcBorders>
              <w:top w:val="nil"/>
              <w:left w:val="nil"/>
              <w:bottom w:val="nil"/>
              <w:right w:val="nil"/>
            </w:tcBorders>
            <w:shd w:val="clear" w:color="auto" w:fill="auto"/>
            <w:noWrap/>
            <w:vAlign w:val="center"/>
            <w:hideMark/>
          </w:tcPr>
          <w:p w14:paraId="6D99B8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681413.00</w:t>
            </w:r>
          </w:p>
        </w:tc>
        <w:tc>
          <w:tcPr>
            <w:tcW w:w="880" w:type="dxa"/>
            <w:tcBorders>
              <w:top w:val="nil"/>
              <w:left w:val="nil"/>
              <w:bottom w:val="nil"/>
              <w:right w:val="single" w:sz="4" w:space="0" w:color="auto"/>
            </w:tcBorders>
            <w:shd w:val="clear" w:color="auto" w:fill="auto"/>
            <w:noWrap/>
            <w:vAlign w:val="center"/>
            <w:hideMark/>
          </w:tcPr>
          <w:p w14:paraId="3D4E63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2268904.00</w:t>
            </w:r>
          </w:p>
        </w:tc>
      </w:tr>
      <w:tr w:rsidR="00F12F20" w:rsidRPr="003A26F1" w14:paraId="44FF006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4D8D6D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298</w:t>
            </w:r>
          </w:p>
        </w:tc>
        <w:tc>
          <w:tcPr>
            <w:tcW w:w="879" w:type="dxa"/>
            <w:tcBorders>
              <w:top w:val="nil"/>
              <w:left w:val="nil"/>
              <w:bottom w:val="nil"/>
              <w:right w:val="nil"/>
            </w:tcBorders>
            <w:shd w:val="clear" w:color="auto" w:fill="auto"/>
            <w:noWrap/>
            <w:vAlign w:val="center"/>
            <w:hideMark/>
          </w:tcPr>
          <w:p w14:paraId="4DB7FF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687701.38</w:t>
            </w:r>
          </w:p>
        </w:tc>
        <w:tc>
          <w:tcPr>
            <w:tcW w:w="880" w:type="dxa"/>
            <w:tcBorders>
              <w:top w:val="nil"/>
              <w:left w:val="nil"/>
              <w:bottom w:val="nil"/>
              <w:right w:val="single" w:sz="4" w:space="0" w:color="auto"/>
            </w:tcBorders>
            <w:shd w:val="clear" w:color="auto" w:fill="auto"/>
            <w:noWrap/>
            <w:vAlign w:val="center"/>
            <w:hideMark/>
          </w:tcPr>
          <w:p w14:paraId="26D3BC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2267177.42</w:t>
            </w:r>
          </w:p>
        </w:tc>
        <w:tc>
          <w:tcPr>
            <w:tcW w:w="780" w:type="dxa"/>
            <w:tcBorders>
              <w:top w:val="nil"/>
              <w:left w:val="nil"/>
              <w:bottom w:val="nil"/>
              <w:right w:val="nil"/>
            </w:tcBorders>
            <w:shd w:val="clear" w:color="auto" w:fill="auto"/>
            <w:noWrap/>
            <w:vAlign w:val="center"/>
            <w:hideMark/>
          </w:tcPr>
          <w:p w14:paraId="23F588D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1033</w:t>
            </w:r>
          </w:p>
        </w:tc>
        <w:tc>
          <w:tcPr>
            <w:tcW w:w="879" w:type="dxa"/>
            <w:tcBorders>
              <w:top w:val="nil"/>
              <w:left w:val="nil"/>
              <w:bottom w:val="nil"/>
              <w:right w:val="nil"/>
            </w:tcBorders>
            <w:shd w:val="clear" w:color="auto" w:fill="auto"/>
            <w:noWrap/>
            <w:vAlign w:val="center"/>
            <w:hideMark/>
          </w:tcPr>
          <w:p w14:paraId="1D8FD0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686665.19</w:t>
            </w:r>
          </w:p>
        </w:tc>
        <w:tc>
          <w:tcPr>
            <w:tcW w:w="880" w:type="dxa"/>
            <w:tcBorders>
              <w:top w:val="nil"/>
              <w:left w:val="nil"/>
              <w:bottom w:val="nil"/>
              <w:right w:val="single" w:sz="4" w:space="0" w:color="auto"/>
            </w:tcBorders>
            <w:shd w:val="clear" w:color="auto" w:fill="auto"/>
            <w:noWrap/>
            <w:vAlign w:val="center"/>
            <w:hideMark/>
          </w:tcPr>
          <w:p w14:paraId="314F54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2265913.66</w:t>
            </w:r>
          </w:p>
        </w:tc>
        <w:tc>
          <w:tcPr>
            <w:tcW w:w="780" w:type="dxa"/>
            <w:tcBorders>
              <w:top w:val="nil"/>
              <w:left w:val="nil"/>
              <w:bottom w:val="nil"/>
              <w:right w:val="nil"/>
            </w:tcBorders>
            <w:shd w:val="clear" w:color="auto" w:fill="auto"/>
            <w:noWrap/>
            <w:vAlign w:val="center"/>
            <w:hideMark/>
          </w:tcPr>
          <w:p w14:paraId="4B6730F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1768</w:t>
            </w:r>
          </w:p>
        </w:tc>
        <w:tc>
          <w:tcPr>
            <w:tcW w:w="879" w:type="dxa"/>
            <w:tcBorders>
              <w:top w:val="nil"/>
              <w:left w:val="nil"/>
              <w:bottom w:val="nil"/>
              <w:right w:val="nil"/>
            </w:tcBorders>
            <w:shd w:val="clear" w:color="auto" w:fill="auto"/>
            <w:noWrap/>
            <w:vAlign w:val="center"/>
            <w:hideMark/>
          </w:tcPr>
          <w:p w14:paraId="50CD68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681348.04</w:t>
            </w:r>
          </w:p>
        </w:tc>
        <w:tc>
          <w:tcPr>
            <w:tcW w:w="880" w:type="dxa"/>
            <w:tcBorders>
              <w:top w:val="nil"/>
              <w:left w:val="nil"/>
              <w:bottom w:val="nil"/>
              <w:right w:val="single" w:sz="4" w:space="0" w:color="auto"/>
            </w:tcBorders>
            <w:shd w:val="clear" w:color="auto" w:fill="auto"/>
            <w:noWrap/>
            <w:vAlign w:val="center"/>
            <w:hideMark/>
          </w:tcPr>
          <w:p w14:paraId="7337F6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2268841.75</w:t>
            </w:r>
          </w:p>
        </w:tc>
      </w:tr>
      <w:tr w:rsidR="00F12F20" w:rsidRPr="003A26F1" w14:paraId="7863EC8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5C0044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299</w:t>
            </w:r>
          </w:p>
        </w:tc>
        <w:tc>
          <w:tcPr>
            <w:tcW w:w="879" w:type="dxa"/>
            <w:tcBorders>
              <w:top w:val="nil"/>
              <w:left w:val="nil"/>
              <w:bottom w:val="nil"/>
              <w:right w:val="nil"/>
            </w:tcBorders>
            <w:shd w:val="clear" w:color="auto" w:fill="auto"/>
            <w:noWrap/>
            <w:vAlign w:val="center"/>
            <w:hideMark/>
          </w:tcPr>
          <w:p w14:paraId="3270F7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687699.83</w:t>
            </w:r>
          </w:p>
        </w:tc>
        <w:tc>
          <w:tcPr>
            <w:tcW w:w="880" w:type="dxa"/>
            <w:tcBorders>
              <w:top w:val="nil"/>
              <w:left w:val="nil"/>
              <w:bottom w:val="nil"/>
              <w:right w:val="single" w:sz="4" w:space="0" w:color="auto"/>
            </w:tcBorders>
            <w:shd w:val="clear" w:color="auto" w:fill="auto"/>
            <w:noWrap/>
            <w:vAlign w:val="center"/>
            <w:hideMark/>
          </w:tcPr>
          <w:p w14:paraId="32E13A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2267175.80</w:t>
            </w:r>
          </w:p>
        </w:tc>
        <w:tc>
          <w:tcPr>
            <w:tcW w:w="780" w:type="dxa"/>
            <w:tcBorders>
              <w:top w:val="nil"/>
              <w:left w:val="nil"/>
              <w:bottom w:val="nil"/>
              <w:right w:val="nil"/>
            </w:tcBorders>
            <w:shd w:val="clear" w:color="auto" w:fill="auto"/>
            <w:noWrap/>
            <w:vAlign w:val="center"/>
            <w:hideMark/>
          </w:tcPr>
          <w:p w14:paraId="0599340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1034</w:t>
            </w:r>
          </w:p>
        </w:tc>
        <w:tc>
          <w:tcPr>
            <w:tcW w:w="879" w:type="dxa"/>
            <w:tcBorders>
              <w:top w:val="nil"/>
              <w:left w:val="nil"/>
              <w:bottom w:val="nil"/>
              <w:right w:val="nil"/>
            </w:tcBorders>
            <w:shd w:val="clear" w:color="auto" w:fill="auto"/>
            <w:noWrap/>
            <w:vAlign w:val="center"/>
            <w:hideMark/>
          </w:tcPr>
          <w:p w14:paraId="616C84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686664.22</w:t>
            </w:r>
          </w:p>
        </w:tc>
        <w:tc>
          <w:tcPr>
            <w:tcW w:w="880" w:type="dxa"/>
            <w:tcBorders>
              <w:top w:val="nil"/>
              <w:left w:val="nil"/>
              <w:bottom w:val="nil"/>
              <w:right w:val="single" w:sz="4" w:space="0" w:color="auto"/>
            </w:tcBorders>
            <w:shd w:val="clear" w:color="auto" w:fill="auto"/>
            <w:noWrap/>
            <w:vAlign w:val="center"/>
            <w:hideMark/>
          </w:tcPr>
          <w:p w14:paraId="1B2795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2265911.59</w:t>
            </w:r>
          </w:p>
        </w:tc>
        <w:tc>
          <w:tcPr>
            <w:tcW w:w="780" w:type="dxa"/>
            <w:tcBorders>
              <w:top w:val="nil"/>
              <w:left w:val="nil"/>
              <w:bottom w:val="nil"/>
              <w:right w:val="nil"/>
            </w:tcBorders>
            <w:shd w:val="clear" w:color="auto" w:fill="auto"/>
            <w:noWrap/>
            <w:vAlign w:val="center"/>
            <w:hideMark/>
          </w:tcPr>
          <w:p w14:paraId="58A2513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1769</w:t>
            </w:r>
          </w:p>
        </w:tc>
        <w:tc>
          <w:tcPr>
            <w:tcW w:w="879" w:type="dxa"/>
            <w:tcBorders>
              <w:top w:val="nil"/>
              <w:left w:val="nil"/>
              <w:bottom w:val="nil"/>
              <w:right w:val="nil"/>
            </w:tcBorders>
            <w:shd w:val="clear" w:color="auto" w:fill="auto"/>
            <w:noWrap/>
            <w:vAlign w:val="center"/>
            <w:hideMark/>
          </w:tcPr>
          <w:p w14:paraId="66128D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681317.00</w:t>
            </w:r>
          </w:p>
        </w:tc>
        <w:tc>
          <w:tcPr>
            <w:tcW w:w="880" w:type="dxa"/>
            <w:tcBorders>
              <w:top w:val="nil"/>
              <w:left w:val="nil"/>
              <w:bottom w:val="nil"/>
              <w:right w:val="single" w:sz="4" w:space="0" w:color="auto"/>
            </w:tcBorders>
            <w:shd w:val="clear" w:color="auto" w:fill="auto"/>
            <w:noWrap/>
            <w:vAlign w:val="center"/>
            <w:hideMark/>
          </w:tcPr>
          <w:p w14:paraId="70DA0E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2268812.00</w:t>
            </w:r>
          </w:p>
        </w:tc>
      </w:tr>
      <w:tr w:rsidR="00F12F20" w:rsidRPr="003A26F1" w14:paraId="5A47501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C75CC6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300</w:t>
            </w:r>
          </w:p>
        </w:tc>
        <w:tc>
          <w:tcPr>
            <w:tcW w:w="879" w:type="dxa"/>
            <w:tcBorders>
              <w:top w:val="nil"/>
              <w:left w:val="nil"/>
              <w:bottom w:val="nil"/>
              <w:right w:val="nil"/>
            </w:tcBorders>
            <w:shd w:val="clear" w:color="auto" w:fill="auto"/>
            <w:noWrap/>
            <w:vAlign w:val="center"/>
            <w:hideMark/>
          </w:tcPr>
          <w:p w14:paraId="3E2EC7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687698.10</w:t>
            </w:r>
          </w:p>
        </w:tc>
        <w:tc>
          <w:tcPr>
            <w:tcW w:w="880" w:type="dxa"/>
            <w:tcBorders>
              <w:top w:val="nil"/>
              <w:left w:val="nil"/>
              <w:bottom w:val="nil"/>
              <w:right w:val="single" w:sz="4" w:space="0" w:color="auto"/>
            </w:tcBorders>
            <w:shd w:val="clear" w:color="auto" w:fill="auto"/>
            <w:noWrap/>
            <w:vAlign w:val="center"/>
            <w:hideMark/>
          </w:tcPr>
          <w:p w14:paraId="23AC76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2267174.05</w:t>
            </w:r>
          </w:p>
        </w:tc>
        <w:tc>
          <w:tcPr>
            <w:tcW w:w="780" w:type="dxa"/>
            <w:tcBorders>
              <w:top w:val="nil"/>
              <w:left w:val="nil"/>
              <w:bottom w:val="nil"/>
              <w:right w:val="nil"/>
            </w:tcBorders>
            <w:shd w:val="clear" w:color="auto" w:fill="auto"/>
            <w:noWrap/>
            <w:vAlign w:val="center"/>
            <w:hideMark/>
          </w:tcPr>
          <w:p w14:paraId="2A547D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1035</w:t>
            </w:r>
          </w:p>
        </w:tc>
        <w:tc>
          <w:tcPr>
            <w:tcW w:w="879" w:type="dxa"/>
            <w:tcBorders>
              <w:top w:val="nil"/>
              <w:left w:val="nil"/>
              <w:bottom w:val="nil"/>
              <w:right w:val="nil"/>
            </w:tcBorders>
            <w:shd w:val="clear" w:color="auto" w:fill="auto"/>
            <w:noWrap/>
            <w:vAlign w:val="center"/>
            <w:hideMark/>
          </w:tcPr>
          <w:p w14:paraId="06689B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686663.20</w:t>
            </w:r>
          </w:p>
        </w:tc>
        <w:tc>
          <w:tcPr>
            <w:tcW w:w="880" w:type="dxa"/>
            <w:tcBorders>
              <w:top w:val="nil"/>
              <w:left w:val="nil"/>
              <w:bottom w:val="nil"/>
              <w:right w:val="single" w:sz="4" w:space="0" w:color="auto"/>
            </w:tcBorders>
            <w:shd w:val="clear" w:color="auto" w:fill="auto"/>
            <w:noWrap/>
            <w:vAlign w:val="center"/>
            <w:hideMark/>
          </w:tcPr>
          <w:p w14:paraId="761977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2265909.36</w:t>
            </w:r>
          </w:p>
        </w:tc>
        <w:tc>
          <w:tcPr>
            <w:tcW w:w="780" w:type="dxa"/>
            <w:tcBorders>
              <w:top w:val="nil"/>
              <w:left w:val="nil"/>
              <w:bottom w:val="nil"/>
              <w:right w:val="nil"/>
            </w:tcBorders>
            <w:shd w:val="clear" w:color="auto" w:fill="auto"/>
            <w:noWrap/>
            <w:vAlign w:val="center"/>
            <w:hideMark/>
          </w:tcPr>
          <w:p w14:paraId="49FF47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1770</w:t>
            </w:r>
          </w:p>
        </w:tc>
        <w:tc>
          <w:tcPr>
            <w:tcW w:w="879" w:type="dxa"/>
            <w:tcBorders>
              <w:top w:val="nil"/>
              <w:left w:val="nil"/>
              <w:bottom w:val="nil"/>
              <w:right w:val="nil"/>
            </w:tcBorders>
            <w:shd w:val="clear" w:color="auto" w:fill="auto"/>
            <w:noWrap/>
            <w:vAlign w:val="center"/>
            <w:hideMark/>
          </w:tcPr>
          <w:p w14:paraId="617846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681271.00</w:t>
            </w:r>
          </w:p>
        </w:tc>
        <w:tc>
          <w:tcPr>
            <w:tcW w:w="880" w:type="dxa"/>
            <w:tcBorders>
              <w:top w:val="nil"/>
              <w:left w:val="nil"/>
              <w:bottom w:val="nil"/>
              <w:right w:val="single" w:sz="4" w:space="0" w:color="auto"/>
            </w:tcBorders>
            <w:shd w:val="clear" w:color="auto" w:fill="auto"/>
            <w:noWrap/>
            <w:vAlign w:val="center"/>
            <w:hideMark/>
          </w:tcPr>
          <w:p w14:paraId="5E4363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2268779.00</w:t>
            </w:r>
          </w:p>
        </w:tc>
      </w:tr>
      <w:tr w:rsidR="00F12F20" w:rsidRPr="003A26F1" w14:paraId="0ABA61F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CD80E0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301</w:t>
            </w:r>
          </w:p>
        </w:tc>
        <w:tc>
          <w:tcPr>
            <w:tcW w:w="879" w:type="dxa"/>
            <w:tcBorders>
              <w:top w:val="nil"/>
              <w:left w:val="nil"/>
              <w:bottom w:val="nil"/>
              <w:right w:val="nil"/>
            </w:tcBorders>
            <w:shd w:val="clear" w:color="auto" w:fill="auto"/>
            <w:noWrap/>
            <w:vAlign w:val="center"/>
            <w:hideMark/>
          </w:tcPr>
          <w:p w14:paraId="079FA2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687696.15</w:t>
            </w:r>
          </w:p>
        </w:tc>
        <w:tc>
          <w:tcPr>
            <w:tcW w:w="880" w:type="dxa"/>
            <w:tcBorders>
              <w:top w:val="nil"/>
              <w:left w:val="nil"/>
              <w:bottom w:val="nil"/>
              <w:right w:val="single" w:sz="4" w:space="0" w:color="auto"/>
            </w:tcBorders>
            <w:shd w:val="clear" w:color="auto" w:fill="auto"/>
            <w:noWrap/>
            <w:vAlign w:val="center"/>
            <w:hideMark/>
          </w:tcPr>
          <w:p w14:paraId="12326E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2267172.19</w:t>
            </w:r>
          </w:p>
        </w:tc>
        <w:tc>
          <w:tcPr>
            <w:tcW w:w="780" w:type="dxa"/>
            <w:tcBorders>
              <w:top w:val="nil"/>
              <w:left w:val="nil"/>
              <w:bottom w:val="nil"/>
              <w:right w:val="nil"/>
            </w:tcBorders>
            <w:shd w:val="clear" w:color="auto" w:fill="auto"/>
            <w:noWrap/>
            <w:vAlign w:val="center"/>
            <w:hideMark/>
          </w:tcPr>
          <w:p w14:paraId="33BC34F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1036</w:t>
            </w:r>
          </w:p>
        </w:tc>
        <w:tc>
          <w:tcPr>
            <w:tcW w:w="879" w:type="dxa"/>
            <w:tcBorders>
              <w:top w:val="nil"/>
              <w:left w:val="nil"/>
              <w:bottom w:val="nil"/>
              <w:right w:val="nil"/>
            </w:tcBorders>
            <w:shd w:val="clear" w:color="auto" w:fill="auto"/>
            <w:noWrap/>
            <w:vAlign w:val="center"/>
            <w:hideMark/>
          </w:tcPr>
          <w:p w14:paraId="5648A58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686662.12</w:t>
            </w:r>
          </w:p>
        </w:tc>
        <w:tc>
          <w:tcPr>
            <w:tcW w:w="880" w:type="dxa"/>
            <w:tcBorders>
              <w:top w:val="nil"/>
              <w:left w:val="nil"/>
              <w:bottom w:val="nil"/>
              <w:right w:val="single" w:sz="4" w:space="0" w:color="auto"/>
            </w:tcBorders>
            <w:shd w:val="clear" w:color="auto" w:fill="auto"/>
            <w:noWrap/>
            <w:vAlign w:val="center"/>
            <w:hideMark/>
          </w:tcPr>
          <w:p w14:paraId="3C03C0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2265906.96</w:t>
            </w:r>
          </w:p>
        </w:tc>
        <w:tc>
          <w:tcPr>
            <w:tcW w:w="780" w:type="dxa"/>
            <w:tcBorders>
              <w:top w:val="nil"/>
              <w:left w:val="nil"/>
              <w:bottom w:val="nil"/>
              <w:right w:val="nil"/>
            </w:tcBorders>
            <w:shd w:val="clear" w:color="auto" w:fill="auto"/>
            <w:noWrap/>
            <w:vAlign w:val="center"/>
            <w:hideMark/>
          </w:tcPr>
          <w:p w14:paraId="76EC9F6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1771</w:t>
            </w:r>
          </w:p>
        </w:tc>
        <w:tc>
          <w:tcPr>
            <w:tcW w:w="879" w:type="dxa"/>
            <w:tcBorders>
              <w:top w:val="nil"/>
              <w:left w:val="nil"/>
              <w:bottom w:val="nil"/>
              <w:right w:val="nil"/>
            </w:tcBorders>
            <w:shd w:val="clear" w:color="auto" w:fill="auto"/>
            <w:noWrap/>
            <w:vAlign w:val="center"/>
            <w:hideMark/>
          </w:tcPr>
          <w:p w14:paraId="6EABE7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681239.00</w:t>
            </w:r>
          </w:p>
        </w:tc>
        <w:tc>
          <w:tcPr>
            <w:tcW w:w="880" w:type="dxa"/>
            <w:tcBorders>
              <w:top w:val="nil"/>
              <w:left w:val="nil"/>
              <w:bottom w:val="nil"/>
              <w:right w:val="single" w:sz="4" w:space="0" w:color="auto"/>
            </w:tcBorders>
            <w:shd w:val="clear" w:color="auto" w:fill="auto"/>
            <w:noWrap/>
            <w:vAlign w:val="center"/>
            <w:hideMark/>
          </w:tcPr>
          <w:p w14:paraId="53E171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2268758.00</w:t>
            </w:r>
          </w:p>
        </w:tc>
      </w:tr>
      <w:tr w:rsidR="00F12F20" w:rsidRPr="003A26F1" w14:paraId="592B511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B4D896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302</w:t>
            </w:r>
          </w:p>
        </w:tc>
        <w:tc>
          <w:tcPr>
            <w:tcW w:w="879" w:type="dxa"/>
            <w:tcBorders>
              <w:top w:val="nil"/>
              <w:left w:val="nil"/>
              <w:bottom w:val="nil"/>
              <w:right w:val="nil"/>
            </w:tcBorders>
            <w:shd w:val="clear" w:color="auto" w:fill="auto"/>
            <w:noWrap/>
            <w:vAlign w:val="center"/>
            <w:hideMark/>
          </w:tcPr>
          <w:p w14:paraId="589C85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687693.98</w:t>
            </w:r>
          </w:p>
        </w:tc>
        <w:tc>
          <w:tcPr>
            <w:tcW w:w="880" w:type="dxa"/>
            <w:tcBorders>
              <w:top w:val="nil"/>
              <w:left w:val="nil"/>
              <w:bottom w:val="nil"/>
              <w:right w:val="single" w:sz="4" w:space="0" w:color="auto"/>
            </w:tcBorders>
            <w:shd w:val="clear" w:color="auto" w:fill="auto"/>
            <w:noWrap/>
            <w:vAlign w:val="center"/>
            <w:hideMark/>
          </w:tcPr>
          <w:p w14:paraId="07B7F7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2267170.23</w:t>
            </w:r>
          </w:p>
        </w:tc>
        <w:tc>
          <w:tcPr>
            <w:tcW w:w="780" w:type="dxa"/>
            <w:tcBorders>
              <w:top w:val="nil"/>
              <w:left w:val="nil"/>
              <w:bottom w:val="nil"/>
              <w:right w:val="nil"/>
            </w:tcBorders>
            <w:shd w:val="clear" w:color="auto" w:fill="auto"/>
            <w:noWrap/>
            <w:vAlign w:val="center"/>
            <w:hideMark/>
          </w:tcPr>
          <w:p w14:paraId="37AA2C5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1037</w:t>
            </w:r>
          </w:p>
        </w:tc>
        <w:tc>
          <w:tcPr>
            <w:tcW w:w="879" w:type="dxa"/>
            <w:tcBorders>
              <w:top w:val="nil"/>
              <w:left w:val="nil"/>
              <w:bottom w:val="nil"/>
              <w:right w:val="nil"/>
            </w:tcBorders>
            <w:shd w:val="clear" w:color="auto" w:fill="auto"/>
            <w:noWrap/>
            <w:vAlign w:val="center"/>
            <w:hideMark/>
          </w:tcPr>
          <w:p w14:paraId="167400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686660.97</w:t>
            </w:r>
          </w:p>
        </w:tc>
        <w:tc>
          <w:tcPr>
            <w:tcW w:w="880" w:type="dxa"/>
            <w:tcBorders>
              <w:top w:val="nil"/>
              <w:left w:val="nil"/>
              <w:bottom w:val="nil"/>
              <w:right w:val="single" w:sz="4" w:space="0" w:color="auto"/>
            </w:tcBorders>
            <w:shd w:val="clear" w:color="auto" w:fill="auto"/>
            <w:noWrap/>
            <w:vAlign w:val="center"/>
            <w:hideMark/>
          </w:tcPr>
          <w:p w14:paraId="7B4950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2265904.40</w:t>
            </w:r>
          </w:p>
        </w:tc>
        <w:tc>
          <w:tcPr>
            <w:tcW w:w="780" w:type="dxa"/>
            <w:tcBorders>
              <w:top w:val="nil"/>
              <w:left w:val="nil"/>
              <w:bottom w:val="nil"/>
              <w:right w:val="nil"/>
            </w:tcBorders>
            <w:shd w:val="clear" w:color="auto" w:fill="auto"/>
            <w:noWrap/>
            <w:vAlign w:val="center"/>
            <w:hideMark/>
          </w:tcPr>
          <w:p w14:paraId="46AD64F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1772</w:t>
            </w:r>
          </w:p>
        </w:tc>
        <w:tc>
          <w:tcPr>
            <w:tcW w:w="879" w:type="dxa"/>
            <w:tcBorders>
              <w:top w:val="nil"/>
              <w:left w:val="nil"/>
              <w:bottom w:val="nil"/>
              <w:right w:val="nil"/>
            </w:tcBorders>
            <w:shd w:val="clear" w:color="auto" w:fill="auto"/>
            <w:noWrap/>
            <w:vAlign w:val="center"/>
            <w:hideMark/>
          </w:tcPr>
          <w:p w14:paraId="050672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681202.00</w:t>
            </w:r>
          </w:p>
        </w:tc>
        <w:tc>
          <w:tcPr>
            <w:tcW w:w="880" w:type="dxa"/>
            <w:tcBorders>
              <w:top w:val="nil"/>
              <w:left w:val="nil"/>
              <w:bottom w:val="nil"/>
              <w:right w:val="single" w:sz="4" w:space="0" w:color="auto"/>
            </w:tcBorders>
            <w:shd w:val="clear" w:color="auto" w:fill="auto"/>
            <w:noWrap/>
            <w:vAlign w:val="center"/>
            <w:hideMark/>
          </w:tcPr>
          <w:p w14:paraId="636949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2268745.00</w:t>
            </w:r>
          </w:p>
        </w:tc>
      </w:tr>
      <w:tr w:rsidR="00F12F20" w:rsidRPr="003A26F1" w14:paraId="6BB44AE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DD2FEC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303</w:t>
            </w:r>
          </w:p>
        </w:tc>
        <w:tc>
          <w:tcPr>
            <w:tcW w:w="879" w:type="dxa"/>
            <w:tcBorders>
              <w:top w:val="nil"/>
              <w:left w:val="nil"/>
              <w:bottom w:val="nil"/>
              <w:right w:val="nil"/>
            </w:tcBorders>
            <w:shd w:val="clear" w:color="auto" w:fill="auto"/>
            <w:noWrap/>
            <w:vAlign w:val="center"/>
            <w:hideMark/>
          </w:tcPr>
          <w:p w14:paraId="5285EC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687691.55</w:t>
            </w:r>
          </w:p>
        </w:tc>
        <w:tc>
          <w:tcPr>
            <w:tcW w:w="880" w:type="dxa"/>
            <w:tcBorders>
              <w:top w:val="nil"/>
              <w:left w:val="nil"/>
              <w:bottom w:val="nil"/>
              <w:right w:val="single" w:sz="4" w:space="0" w:color="auto"/>
            </w:tcBorders>
            <w:shd w:val="clear" w:color="auto" w:fill="auto"/>
            <w:noWrap/>
            <w:vAlign w:val="center"/>
            <w:hideMark/>
          </w:tcPr>
          <w:p w14:paraId="76D623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2267168.21</w:t>
            </w:r>
          </w:p>
        </w:tc>
        <w:tc>
          <w:tcPr>
            <w:tcW w:w="780" w:type="dxa"/>
            <w:tcBorders>
              <w:top w:val="nil"/>
              <w:left w:val="nil"/>
              <w:bottom w:val="nil"/>
              <w:right w:val="nil"/>
            </w:tcBorders>
            <w:shd w:val="clear" w:color="auto" w:fill="auto"/>
            <w:noWrap/>
            <w:vAlign w:val="center"/>
            <w:hideMark/>
          </w:tcPr>
          <w:p w14:paraId="1021D5D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1038</w:t>
            </w:r>
          </w:p>
        </w:tc>
        <w:tc>
          <w:tcPr>
            <w:tcW w:w="879" w:type="dxa"/>
            <w:tcBorders>
              <w:top w:val="nil"/>
              <w:left w:val="nil"/>
              <w:bottom w:val="nil"/>
              <w:right w:val="nil"/>
            </w:tcBorders>
            <w:shd w:val="clear" w:color="auto" w:fill="auto"/>
            <w:noWrap/>
            <w:vAlign w:val="center"/>
            <w:hideMark/>
          </w:tcPr>
          <w:p w14:paraId="7D1496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686659.73</w:t>
            </w:r>
          </w:p>
        </w:tc>
        <w:tc>
          <w:tcPr>
            <w:tcW w:w="880" w:type="dxa"/>
            <w:tcBorders>
              <w:top w:val="nil"/>
              <w:left w:val="nil"/>
              <w:bottom w:val="nil"/>
              <w:right w:val="single" w:sz="4" w:space="0" w:color="auto"/>
            </w:tcBorders>
            <w:shd w:val="clear" w:color="auto" w:fill="auto"/>
            <w:noWrap/>
            <w:vAlign w:val="center"/>
            <w:hideMark/>
          </w:tcPr>
          <w:p w14:paraId="19D8FC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2265901.70</w:t>
            </w:r>
          </w:p>
        </w:tc>
        <w:tc>
          <w:tcPr>
            <w:tcW w:w="780" w:type="dxa"/>
            <w:tcBorders>
              <w:top w:val="nil"/>
              <w:left w:val="nil"/>
              <w:bottom w:val="nil"/>
              <w:right w:val="nil"/>
            </w:tcBorders>
            <w:shd w:val="clear" w:color="auto" w:fill="auto"/>
            <w:noWrap/>
            <w:vAlign w:val="center"/>
            <w:hideMark/>
          </w:tcPr>
          <w:p w14:paraId="3454B8E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1773</w:t>
            </w:r>
          </w:p>
        </w:tc>
        <w:tc>
          <w:tcPr>
            <w:tcW w:w="879" w:type="dxa"/>
            <w:tcBorders>
              <w:top w:val="nil"/>
              <w:left w:val="nil"/>
              <w:bottom w:val="nil"/>
              <w:right w:val="nil"/>
            </w:tcBorders>
            <w:shd w:val="clear" w:color="auto" w:fill="auto"/>
            <w:noWrap/>
            <w:vAlign w:val="center"/>
            <w:hideMark/>
          </w:tcPr>
          <w:p w14:paraId="3146F5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681170.00</w:t>
            </w:r>
          </w:p>
        </w:tc>
        <w:tc>
          <w:tcPr>
            <w:tcW w:w="880" w:type="dxa"/>
            <w:tcBorders>
              <w:top w:val="nil"/>
              <w:left w:val="nil"/>
              <w:bottom w:val="nil"/>
              <w:right w:val="single" w:sz="4" w:space="0" w:color="auto"/>
            </w:tcBorders>
            <w:shd w:val="clear" w:color="auto" w:fill="auto"/>
            <w:noWrap/>
            <w:vAlign w:val="center"/>
            <w:hideMark/>
          </w:tcPr>
          <w:p w14:paraId="0A3699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2268742.00</w:t>
            </w:r>
          </w:p>
        </w:tc>
      </w:tr>
      <w:tr w:rsidR="00F12F20" w:rsidRPr="003A26F1" w14:paraId="7E5C5A5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EA9C9E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304</w:t>
            </w:r>
          </w:p>
        </w:tc>
        <w:tc>
          <w:tcPr>
            <w:tcW w:w="879" w:type="dxa"/>
            <w:tcBorders>
              <w:top w:val="nil"/>
              <w:left w:val="nil"/>
              <w:bottom w:val="nil"/>
              <w:right w:val="nil"/>
            </w:tcBorders>
            <w:shd w:val="clear" w:color="auto" w:fill="auto"/>
            <w:noWrap/>
            <w:vAlign w:val="center"/>
            <w:hideMark/>
          </w:tcPr>
          <w:p w14:paraId="52B331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687688.79</w:t>
            </w:r>
          </w:p>
        </w:tc>
        <w:tc>
          <w:tcPr>
            <w:tcW w:w="880" w:type="dxa"/>
            <w:tcBorders>
              <w:top w:val="nil"/>
              <w:left w:val="nil"/>
              <w:bottom w:val="nil"/>
              <w:right w:val="single" w:sz="4" w:space="0" w:color="auto"/>
            </w:tcBorders>
            <w:shd w:val="clear" w:color="auto" w:fill="auto"/>
            <w:noWrap/>
            <w:vAlign w:val="center"/>
            <w:hideMark/>
          </w:tcPr>
          <w:p w14:paraId="3F7FF2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2267166.13</w:t>
            </w:r>
          </w:p>
        </w:tc>
        <w:tc>
          <w:tcPr>
            <w:tcW w:w="780" w:type="dxa"/>
            <w:tcBorders>
              <w:top w:val="nil"/>
              <w:left w:val="nil"/>
              <w:bottom w:val="nil"/>
              <w:right w:val="nil"/>
            </w:tcBorders>
            <w:shd w:val="clear" w:color="auto" w:fill="auto"/>
            <w:noWrap/>
            <w:vAlign w:val="center"/>
            <w:hideMark/>
          </w:tcPr>
          <w:p w14:paraId="2A7650D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1039</w:t>
            </w:r>
          </w:p>
        </w:tc>
        <w:tc>
          <w:tcPr>
            <w:tcW w:w="879" w:type="dxa"/>
            <w:tcBorders>
              <w:top w:val="nil"/>
              <w:left w:val="nil"/>
              <w:bottom w:val="nil"/>
              <w:right w:val="nil"/>
            </w:tcBorders>
            <w:shd w:val="clear" w:color="auto" w:fill="auto"/>
            <w:noWrap/>
            <w:vAlign w:val="center"/>
            <w:hideMark/>
          </w:tcPr>
          <w:p w14:paraId="180819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686658.39</w:t>
            </w:r>
          </w:p>
        </w:tc>
        <w:tc>
          <w:tcPr>
            <w:tcW w:w="880" w:type="dxa"/>
            <w:tcBorders>
              <w:top w:val="nil"/>
              <w:left w:val="nil"/>
              <w:bottom w:val="nil"/>
              <w:right w:val="single" w:sz="4" w:space="0" w:color="auto"/>
            </w:tcBorders>
            <w:shd w:val="clear" w:color="auto" w:fill="auto"/>
            <w:noWrap/>
            <w:vAlign w:val="center"/>
            <w:hideMark/>
          </w:tcPr>
          <w:p w14:paraId="09CEE0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2265898.84</w:t>
            </w:r>
          </w:p>
        </w:tc>
        <w:tc>
          <w:tcPr>
            <w:tcW w:w="780" w:type="dxa"/>
            <w:tcBorders>
              <w:top w:val="nil"/>
              <w:left w:val="nil"/>
              <w:bottom w:val="nil"/>
              <w:right w:val="nil"/>
            </w:tcBorders>
            <w:shd w:val="clear" w:color="auto" w:fill="auto"/>
            <w:noWrap/>
            <w:vAlign w:val="center"/>
            <w:hideMark/>
          </w:tcPr>
          <w:p w14:paraId="60935DE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1774</w:t>
            </w:r>
          </w:p>
        </w:tc>
        <w:tc>
          <w:tcPr>
            <w:tcW w:w="879" w:type="dxa"/>
            <w:tcBorders>
              <w:top w:val="nil"/>
              <w:left w:val="nil"/>
              <w:bottom w:val="nil"/>
              <w:right w:val="nil"/>
            </w:tcBorders>
            <w:shd w:val="clear" w:color="auto" w:fill="auto"/>
            <w:noWrap/>
            <w:vAlign w:val="center"/>
            <w:hideMark/>
          </w:tcPr>
          <w:p w14:paraId="10867F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681133.00</w:t>
            </w:r>
          </w:p>
        </w:tc>
        <w:tc>
          <w:tcPr>
            <w:tcW w:w="880" w:type="dxa"/>
            <w:tcBorders>
              <w:top w:val="nil"/>
              <w:left w:val="nil"/>
              <w:bottom w:val="nil"/>
              <w:right w:val="single" w:sz="4" w:space="0" w:color="auto"/>
            </w:tcBorders>
            <w:shd w:val="clear" w:color="auto" w:fill="auto"/>
            <w:noWrap/>
            <w:vAlign w:val="center"/>
            <w:hideMark/>
          </w:tcPr>
          <w:p w14:paraId="12C3D8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2268748.00</w:t>
            </w:r>
          </w:p>
        </w:tc>
      </w:tr>
      <w:tr w:rsidR="00F12F20" w:rsidRPr="003A26F1" w14:paraId="61DA421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80267E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305</w:t>
            </w:r>
          </w:p>
        </w:tc>
        <w:tc>
          <w:tcPr>
            <w:tcW w:w="879" w:type="dxa"/>
            <w:tcBorders>
              <w:top w:val="nil"/>
              <w:left w:val="nil"/>
              <w:bottom w:val="nil"/>
              <w:right w:val="nil"/>
            </w:tcBorders>
            <w:shd w:val="clear" w:color="auto" w:fill="auto"/>
            <w:noWrap/>
            <w:vAlign w:val="center"/>
            <w:hideMark/>
          </w:tcPr>
          <w:p w14:paraId="4F5856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687685.80</w:t>
            </w:r>
          </w:p>
        </w:tc>
        <w:tc>
          <w:tcPr>
            <w:tcW w:w="880" w:type="dxa"/>
            <w:tcBorders>
              <w:top w:val="nil"/>
              <w:left w:val="nil"/>
              <w:bottom w:val="nil"/>
              <w:right w:val="single" w:sz="4" w:space="0" w:color="auto"/>
            </w:tcBorders>
            <w:shd w:val="clear" w:color="auto" w:fill="auto"/>
            <w:noWrap/>
            <w:vAlign w:val="center"/>
            <w:hideMark/>
          </w:tcPr>
          <w:p w14:paraId="0B066F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2267164.12</w:t>
            </w:r>
          </w:p>
        </w:tc>
        <w:tc>
          <w:tcPr>
            <w:tcW w:w="780" w:type="dxa"/>
            <w:tcBorders>
              <w:top w:val="nil"/>
              <w:left w:val="nil"/>
              <w:bottom w:val="nil"/>
              <w:right w:val="nil"/>
            </w:tcBorders>
            <w:shd w:val="clear" w:color="auto" w:fill="auto"/>
            <w:noWrap/>
            <w:vAlign w:val="center"/>
            <w:hideMark/>
          </w:tcPr>
          <w:p w14:paraId="10F9257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1040</w:t>
            </w:r>
          </w:p>
        </w:tc>
        <w:tc>
          <w:tcPr>
            <w:tcW w:w="879" w:type="dxa"/>
            <w:tcBorders>
              <w:top w:val="nil"/>
              <w:left w:val="nil"/>
              <w:bottom w:val="nil"/>
              <w:right w:val="nil"/>
            </w:tcBorders>
            <w:shd w:val="clear" w:color="auto" w:fill="auto"/>
            <w:noWrap/>
            <w:vAlign w:val="center"/>
            <w:hideMark/>
          </w:tcPr>
          <w:p w14:paraId="411DFE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686656.96</w:t>
            </w:r>
          </w:p>
        </w:tc>
        <w:tc>
          <w:tcPr>
            <w:tcW w:w="880" w:type="dxa"/>
            <w:tcBorders>
              <w:top w:val="nil"/>
              <w:left w:val="nil"/>
              <w:bottom w:val="nil"/>
              <w:right w:val="single" w:sz="4" w:space="0" w:color="auto"/>
            </w:tcBorders>
            <w:shd w:val="clear" w:color="auto" w:fill="auto"/>
            <w:noWrap/>
            <w:vAlign w:val="center"/>
            <w:hideMark/>
          </w:tcPr>
          <w:p w14:paraId="36BDF7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2265895.92</w:t>
            </w:r>
          </w:p>
        </w:tc>
        <w:tc>
          <w:tcPr>
            <w:tcW w:w="780" w:type="dxa"/>
            <w:tcBorders>
              <w:top w:val="nil"/>
              <w:left w:val="nil"/>
              <w:bottom w:val="nil"/>
              <w:right w:val="nil"/>
            </w:tcBorders>
            <w:shd w:val="clear" w:color="auto" w:fill="auto"/>
            <w:noWrap/>
            <w:vAlign w:val="center"/>
            <w:hideMark/>
          </w:tcPr>
          <w:p w14:paraId="30D825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1775</w:t>
            </w:r>
          </w:p>
        </w:tc>
        <w:tc>
          <w:tcPr>
            <w:tcW w:w="879" w:type="dxa"/>
            <w:tcBorders>
              <w:top w:val="nil"/>
              <w:left w:val="nil"/>
              <w:bottom w:val="nil"/>
              <w:right w:val="nil"/>
            </w:tcBorders>
            <w:shd w:val="clear" w:color="auto" w:fill="auto"/>
            <w:noWrap/>
            <w:vAlign w:val="center"/>
            <w:hideMark/>
          </w:tcPr>
          <w:p w14:paraId="6F1EAC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681110.00</w:t>
            </w:r>
          </w:p>
        </w:tc>
        <w:tc>
          <w:tcPr>
            <w:tcW w:w="880" w:type="dxa"/>
            <w:tcBorders>
              <w:top w:val="nil"/>
              <w:left w:val="nil"/>
              <w:bottom w:val="nil"/>
              <w:right w:val="single" w:sz="4" w:space="0" w:color="auto"/>
            </w:tcBorders>
            <w:shd w:val="clear" w:color="auto" w:fill="auto"/>
            <w:noWrap/>
            <w:vAlign w:val="center"/>
            <w:hideMark/>
          </w:tcPr>
          <w:p w14:paraId="06D2D8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2268761.00</w:t>
            </w:r>
          </w:p>
        </w:tc>
      </w:tr>
      <w:tr w:rsidR="00F12F20" w:rsidRPr="003A26F1" w14:paraId="0C864E3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D26355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306</w:t>
            </w:r>
          </w:p>
        </w:tc>
        <w:tc>
          <w:tcPr>
            <w:tcW w:w="879" w:type="dxa"/>
            <w:tcBorders>
              <w:top w:val="nil"/>
              <w:left w:val="nil"/>
              <w:bottom w:val="nil"/>
              <w:right w:val="nil"/>
            </w:tcBorders>
            <w:shd w:val="clear" w:color="auto" w:fill="auto"/>
            <w:noWrap/>
            <w:vAlign w:val="center"/>
            <w:hideMark/>
          </w:tcPr>
          <w:p w14:paraId="0DD8FA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687682.88</w:t>
            </w:r>
          </w:p>
        </w:tc>
        <w:tc>
          <w:tcPr>
            <w:tcW w:w="880" w:type="dxa"/>
            <w:tcBorders>
              <w:top w:val="nil"/>
              <w:left w:val="nil"/>
              <w:bottom w:val="nil"/>
              <w:right w:val="single" w:sz="4" w:space="0" w:color="auto"/>
            </w:tcBorders>
            <w:shd w:val="clear" w:color="auto" w:fill="auto"/>
            <w:noWrap/>
            <w:vAlign w:val="center"/>
            <w:hideMark/>
          </w:tcPr>
          <w:p w14:paraId="581F82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2267162.39</w:t>
            </w:r>
          </w:p>
        </w:tc>
        <w:tc>
          <w:tcPr>
            <w:tcW w:w="780" w:type="dxa"/>
            <w:tcBorders>
              <w:top w:val="nil"/>
              <w:left w:val="nil"/>
              <w:bottom w:val="nil"/>
              <w:right w:val="nil"/>
            </w:tcBorders>
            <w:shd w:val="clear" w:color="auto" w:fill="auto"/>
            <w:noWrap/>
            <w:vAlign w:val="center"/>
            <w:hideMark/>
          </w:tcPr>
          <w:p w14:paraId="4BE72C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1041</w:t>
            </w:r>
          </w:p>
        </w:tc>
        <w:tc>
          <w:tcPr>
            <w:tcW w:w="879" w:type="dxa"/>
            <w:tcBorders>
              <w:top w:val="nil"/>
              <w:left w:val="nil"/>
              <w:bottom w:val="nil"/>
              <w:right w:val="nil"/>
            </w:tcBorders>
            <w:shd w:val="clear" w:color="auto" w:fill="auto"/>
            <w:noWrap/>
            <w:vAlign w:val="center"/>
            <w:hideMark/>
          </w:tcPr>
          <w:p w14:paraId="7EB471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686655.82</w:t>
            </w:r>
          </w:p>
        </w:tc>
        <w:tc>
          <w:tcPr>
            <w:tcW w:w="880" w:type="dxa"/>
            <w:tcBorders>
              <w:top w:val="nil"/>
              <w:left w:val="nil"/>
              <w:bottom w:val="nil"/>
              <w:right w:val="single" w:sz="4" w:space="0" w:color="auto"/>
            </w:tcBorders>
            <w:shd w:val="clear" w:color="auto" w:fill="auto"/>
            <w:noWrap/>
            <w:vAlign w:val="center"/>
            <w:hideMark/>
          </w:tcPr>
          <w:p w14:paraId="6B72DB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2265893.67</w:t>
            </w:r>
          </w:p>
        </w:tc>
        <w:tc>
          <w:tcPr>
            <w:tcW w:w="780" w:type="dxa"/>
            <w:tcBorders>
              <w:top w:val="nil"/>
              <w:left w:val="nil"/>
              <w:bottom w:val="nil"/>
              <w:right w:val="nil"/>
            </w:tcBorders>
            <w:shd w:val="clear" w:color="auto" w:fill="auto"/>
            <w:noWrap/>
            <w:vAlign w:val="center"/>
            <w:hideMark/>
          </w:tcPr>
          <w:p w14:paraId="3055A07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1776</w:t>
            </w:r>
          </w:p>
        </w:tc>
        <w:tc>
          <w:tcPr>
            <w:tcW w:w="879" w:type="dxa"/>
            <w:tcBorders>
              <w:top w:val="nil"/>
              <w:left w:val="nil"/>
              <w:bottom w:val="nil"/>
              <w:right w:val="nil"/>
            </w:tcBorders>
            <w:shd w:val="clear" w:color="auto" w:fill="auto"/>
            <w:noWrap/>
            <w:vAlign w:val="center"/>
            <w:hideMark/>
          </w:tcPr>
          <w:p w14:paraId="5FF941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681079.00</w:t>
            </w:r>
          </w:p>
        </w:tc>
        <w:tc>
          <w:tcPr>
            <w:tcW w:w="880" w:type="dxa"/>
            <w:tcBorders>
              <w:top w:val="nil"/>
              <w:left w:val="nil"/>
              <w:bottom w:val="nil"/>
              <w:right w:val="single" w:sz="4" w:space="0" w:color="auto"/>
            </w:tcBorders>
            <w:shd w:val="clear" w:color="auto" w:fill="auto"/>
            <w:noWrap/>
            <w:vAlign w:val="center"/>
            <w:hideMark/>
          </w:tcPr>
          <w:p w14:paraId="785C6B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2268781.00</w:t>
            </w:r>
          </w:p>
        </w:tc>
      </w:tr>
      <w:tr w:rsidR="00F12F20" w:rsidRPr="003A26F1" w14:paraId="2DD8A8A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773789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307</w:t>
            </w:r>
          </w:p>
        </w:tc>
        <w:tc>
          <w:tcPr>
            <w:tcW w:w="879" w:type="dxa"/>
            <w:tcBorders>
              <w:top w:val="nil"/>
              <w:left w:val="nil"/>
              <w:bottom w:val="nil"/>
              <w:right w:val="nil"/>
            </w:tcBorders>
            <w:shd w:val="clear" w:color="auto" w:fill="auto"/>
            <w:noWrap/>
            <w:vAlign w:val="center"/>
            <w:hideMark/>
          </w:tcPr>
          <w:p w14:paraId="43E6D0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687680.22</w:t>
            </w:r>
          </w:p>
        </w:tc>
        <w:tc>
          <w:tcPr>
            <w:tcW w:w="880" w:type="dxa"/>
            <w:tcBorders>
              <w:top w:val="nil"/>
              <w:left w:val="nil"/>
              <w:bottom w:val="nil"/>
              <w:right w:val="single" w:sz="4" w:space="0" w:color="auto"/>
            </w:tcBorders>
            <w:shd w:val="clear" w:color="auto" w:fill="auto"/>
            <w:noWrap/>
            <w:vAlign w:val="center"/>
            <w:hideMark/>
          </w:tcPr>
          <w:p w14:paraId="08D361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2267160.96</w:t>
            </w:r>
          </w:p>
        </w:tc>
        <w:tc>
          <w:tcPr>
            <w:tcW w:w="780" w:type="dxa"/>
            <w:tcBorders>
              <w:top w:val="nil"/>
              <w:left w:val="nil"/>
              <w:bottom w:val="nil"/>
              <w:right w:val="nil"/>
            </w:tcBorders>
            <w:shd w:val="clear" w:color="auto" w:fill="auto"/>
            <w:noWrap/>
            <w:vAlign w:val="center"/>
            <w:hideMark/>
          </w:tcPr>
          <w:p w14:paraId="303D8DE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1042</w:t>
            </w:r>
          </w:p>
        </w:tc>
        <w:tc>
          <w:tcPr>
            <w:tcW w:w="879" w:type="dxa"/>
            <w:tcBorders>
              <w:top w:val="nil"/>
              <w:left w:val="nil"/>
              <w:bottom w:val="nil"/>
              <w:right w:val="nil"/>
            </w:tcBorders>
            <w:shd w:val="clear" w:color="auto" w:fill="auto"/>
            <w:noWrap/>
            <w:vAlign w:val="center"/>
            <w:hideMark/>
          </w:tcPr>
          <w:p w14:paraId="44799A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686654.71</w:t>
            </w:r>
          </w:p>
        </w:tc>
        <w:tc>
          <w:tcPr>
            <w:tcW w:w="880" w:type="dxa"/>
            <w:tcBorders>
              <w:top w:val="nil"/>
              <w:left w:val="nil"/>
              <w:bottom w:val="nil"/>
              <w:right w:val="single" w:sz="4" w:space="0" w:color="auto"/>
            </w:tcBorders>
            <w:shd w:val="clear" w:color="auto" w:fill="auto"/>
            <w:noWrap/>
            <w:vAlign w:val="center"/>
            <w:hideMark/>
          </w:tcPr>
          <w:p w14:paraId="08207A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2265891.56</w:t>
            </w:r>
          </w:p>
        </w:tc>
        <w:tc>
          <w:tcPr>
            <w:tcW w:w="780" w:type="dxa"/>
            <w:tcBorders>
              <w:top w:val="nil"/>
              <w:left w:val="nil"/>
              <w:bottom w:val="nil"/>
              <w:right w:val="nil"/>
            </w:tcBorders>
            <w:shd w:val="clear" w:color="auto" w:fill="auto"/>
            <w:noWrap/>
            <w:vAlign w:val="center"/>
            <w:hideMark/>
          </w:tcPr>
          <w:p w14:paraId="611977F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1777</w:t>
            </w:r>
          </w:p>
        </w:tc>
        <w:tc>
          <w:tcPr>
            <w:tcW w:w="879" w:type="dxa"/>
            <w:tcBorders>
              <w:top w:val="nil"/>
              <w:left w:val="nil"/>
              <w:bottom w:val="nil"/>
              <w:right w:val="nil"/>
            </w:tcBorders>
            <w:shd w:val="clear" w:color="auto" w:fill="auto"/>
            <w:noWrap/>
            <w:vAlign w:val="center"/>
            <w:hideMark/>
          </w:tcPr>
          <w:p w14:paraId="291D42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681014.00</w:t>
            </w:r>
          </w:p>
        </w:tc>
        <w:tc>
          <w:tcPr>
            <w:tcW w:w="880" w:type="dxa"/>
            <w:tcBorders>
              <w:top w:val="nil"/>
              <w:left w:val="nil"/>
              <w:bottom w:val="nil"/>
              <w:right w:val="single" w:sz="4" w:space="0" w:color="auto"/>
            </w:tcBorders>
            <w:shd w:val="clear" w:color="auto" w:fill="auto"/>
            <w:noWrap/>
            <w:vAlign w:val="center"/>
            <w:hideMark/>
          </w:tcPr>
          <w:p w14:paraId="628F48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2268782.00</w:t>
            </w:r>
          </w:p>
        </w:tc>
      </w:tr>
      <w:tr w:rsidR="00F12F20" w:rsidRPr="003A26F1" w14:paraId="6534E3B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BCBBCD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308</w:t>
            </w:r>
          </w:p>
        </w:tc>
        <w:tc>
          <w:tcPr>
            <w:tcW w:w="879" w:type="dxa"/>
            <w:tcBorders>
              <w:top w:val="nil"/>
              <w:left w:val="nil"/>
              <w:bottom w:val="nil"/>
              <w:right w:val="nil"/>
            </w:tcBorders>
            <w:shd w:val="clear" w:color="auto" w:fill="auto"/>
            <w:noWrap/>
            <w:vAlign w:val="center"/>
            <w:hideMark/>
          </w:tcPr>
          <w:p w14:paraId="0218E6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687677.85</w:t>
            </w:r>
          </w:p>
        </w:tc>
        <w:tc>
          <w:tcPr>
            <w:tcW w:w="880" w:type="dxa"/>
            <w:tcBorders>
              <w:top w:val="nil"/>
              <w:left w:val="nil"/>
              <w:bottom w:val="nil"/>
              <w:right w:val="single" w:sz="4" w:space="0" w:color="auto"/>
            </w:tcBorders>
            <w:shd w:val="clear" w:color="auto" w:fill="auto"/>
            <w:noWrap/>
            <w:vAlign w:val="center"/>
            <w:hideMark/>
          </w:tcPr>
          <w:p w14:paraId="104B53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2267159.78</w:t>
            </w:r>
          </w:p>
        </w:tc>
        <w:tc>
          <w:tcPr>
            <w:tcW w:w="780" w:type="dxa"/>
            <w:tcBorders>
              <w:top w:val="nil"/>
              <w:left w:val="nil"/>
              <w:bottom w:val="nil"/>
              <w:right w:val="nil"/>
            </w:tcBorders>
            <w:shd w:val="clear" w:color="auto" w:fill="auto"/>
            <w:noWrap/>
            <w:vAlign w:val="center"/>
            <w:hideMark/>
          </w:tcPr>
          <w:p w14:paraId="34BF34C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1043</w:t>
            </w:r>
          </w:p>
        </w:tc>
        <w:tc>
          <w:tcPr>
            <w:tcW w:w="879" w:type="dxa"/>
            <w:tcBorders>
              <w:top w:val="nil"/>
              <w:left w:val="nil"/>
              <w:bottom w:val="nil"/>
              <w:right w:val="nil"/>
            </w:tcBorders>
            <w:shd w:val="clear" w:color="auto" w:fill="auto"/>
            <w:noWrap/>
            <w:vAlign w:val="center"/>
            <w:hideMark/>
          </w:tcPr>
          <w:p w14:paraId="2658B9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686653.65</w:t>
            </w:r>
          </w:p>
        </w:tc>
        <w:tc>
          <w:tcPr>
            <w:tcW w:w="880" w:type="dxa"/>
            <w:tcBorders>
              <w:top w:val="nil"/>
              <w:left w:val="nil"/>
              <w:bottom w:val="nil"/>
              <w:right w:val="single" w:sz="4" w:space="0" w:color="auto"/>
            </w:tcBorders>
            <w:shd w:val="clear" w:color="auto" w:fill="auto"/>
            <w:noWrap/>
            <w:vAlign w:val="center"/>
            <w:hideMark/>
          </w:tcPr>
          <w:p w14:paraId="34D3D2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2265889.57</w:t>
            </w:r>
          </w:p>
        </w:tc>
        <w:tc>
          <w:tcPr>
            <w:tcW w:w="780" w:type="dxa"/>
            <w:tcBorders>
              <w:top w:val="nil"/>
              <w:left w:val="nil"/>
              <w:bottom w:val="nil"/>
              <w:right w:val="nil"/>
            </w:tcBorders>
            <w:shd w:val="clear" w:color="auto" w:fill="auto"/>
            <w:noWrap/>
            <w:vAlign w:val="center"/>
            <w:hideMark/>
          </w:tcPr>
          <w:p w14:paraId="3D3F8F1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1778</w:t>
            </w:r>
          </w:p>
        </w:tc>
        <w:tc>
          <w:tcPr>
            <w:tcW w:w="879" w:type="dxa"/>
            <w:tcBorders>
              <w:top w:val="nil"/>
              <w:left w:val="nil"/>
              <w:bottom w:val="nil"/>
              <w:right w:val="nil"/>
            </w:tcBorders>
            <w:shd w:val="clear" w:color="auto" w:fill="auto"/>
            <w:noWrap/>
            <w:vAlign w:val="center"/>
            <w:hideMark/>
          </w:tcPr>
          <w:p w14:paraId="4A61DC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680978.00</w:t>
            </w:r>
          </w:p>
        </w:tc>
        <w:tc>
          <w:tcPr>
            <w:tcW w:w="880" w:type="dxa"/>
            <w:tcBorders>
              <w:top w:val="nil"/>
              <w:left w:val="nil"/>
              <w:bottom w:val="nil"/>
              <w:right w:val="single" w:sz="4" w:space="0" w:color="auto"/>
            </w:tcBorders>
            <w:shd w:val="clear" w:color="auto" w:fill="auto"/>
            <w:noWrap/>
            <w:vAlign w:val="center"/>
            <w:hideMark/>
          </w:tcPr>
          <w:p w14:paraId="2750E3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2268776.00</w:t>
            </w:r>
          </w:p>
        </w:tc>
      </w:tr>
      <w:tr w:rsidR="00F12F20" w:rsidRPr="003A26F1" w14:paraId="3178FEC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911D0F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309</w:t>
            </w:r>
          </w:p>
        </w:tc>
        <w:tc>
          <w:tcPr>
            <w:tcW w:w="879" w:type="dxa"/>
            <w:tcBorders>
              <w:top w:val="nil"/>
              <w:left w:val="nil"/>
              <w:bottom w:val="nil"/>
              <w:right w:val="nil"/>
            </w:tcBorders>
            <w:shd w:val="clear" w:color="auto" w:fill="auto"/>
            <w:noWrap/>
            <w:vAlign w:val="center"/>
            <w:hideMark/>
          </w:tcPr>
          <w:p w14:paraId="7B8B08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687675.78</w:t>
            </w:r>
          </w:p>
        </w:tc>
        <w:tc>
          <w:tcPr>
            <w:tcW w:w="880" w:type="dxa"/>
            <w:tcBorders>
              <w:top w:val="nil"/>
              <w:left w:val="nil"/>
              <w:bottom w:val="nil"/>
              <w:right w:val="single" w:sz="4" w:space="0" w:color="auto"/>
            </w:tcBorders>
            <w:shd w:val="clear" w:color="auto" w:fill="auto"/>
            <w:noWrap/>
            <w:vAlign w:val="center"/>
            <w:hideMark/>
          </w:tcPr>
          <w:p w14:paraId="1FD880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2267158.81</w:t>
            </w:r>
          </w:p>
        </w:tc>
        <w:tc>
          <w:tcPr>
            <w:tcW w:w="780" w:type="dxa"/>
            <w:tcBorders>
              <w:top w:val="nil"/>
              <w:left w:val="nil"/>
              <w:bottom w:val="nil"/>
              <w:right w:val="nil"/>
            </w:tcBorders>
            <w:shd w:val="clear" w:color="auto" w:fill="auto"/>
            <w:noWrap/>
            <w:vAlign w:val="center"/>
            <w:hideMark/>
          </w:tcPr>
          <w:p w14:paraId="4FB3982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1044</w:t>
            </w:r>
          </w:p>
        </w:tc>
        <w:tc>
          <w:tcPr>
            <w:tcW w:w="879" w:type="dxa"/>
            <w:tcBorders>
              <w:top w:val="nil"/>
              <w:left w:val="nil"/>
              <w:bottom w:val="nil"/>
              <w:right w:val="nil"/>
            </w:tcBorders>
            <w:shd w:val="clear" w:color="auto" w:fill="auto"/>
            <w:noWrap/>
            <w:vAlign w:val="center"/>
            <w:hideMark/>
          </w:tcPr>
          <w:p w14:paraId="37E1F3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686652.64</w:t>
            </w:r>
          </w:p>
        </w:tc>
        <w:tc>
          <w:tcPr>
            <w:tcW w:w="880" w:type="dxa"/>
            <w:tcBorders>
              <w:top w:val="nil"/>
              <w:left w:val="nil"/>
              <w:bottom w:val="nil"/>
              <w:right w:val="single" w:sz="4" w:space="0" w:color="auto"/>
            </w:tcBorders>
            <w:shd w:val="clear" w:color="auto" w:fill="auto"/>
            <w:noWrap/>
            <w:vAlign w:val="center"/>
            <w:hideMark/>
          </w:tcPr>
          <w:p w14:paraId="723AF6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2265887.69</w:t>
            </w:r>
          </w:p>
        </w:tc>
        <w:tc>
          <w:tcPr>
            <w:tcW w:w="780" w:type="dxa"/>
            <w:tcBorders>
              <w:top w:val="nil"/>
              <w:left w:val="nil"/>
              <w:bottom w:val="nil"/>
              <w:right w:val="nil"/>
            </w:tcBorders>
            <w:shd w:val="clear" w:color="auto" w:fill="auto"/>
            <w:noWrap/>
            <w:vAlign w:val="center"/>
            <w:hideMark/>
          </w:tcPr>
          <w:p w14:paraId="5B179D8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1779</w:t>
            </w:r>
          </w:p>
        </w:tc>
        <w:tc>
          <w:tcPr>
            <w:tcW w:w="879" w:type="dxa"/>
            <w:tcBorders>
              <w:top w:val="nil"/>
              <w:left w:val="nil"/>
              <w:bottom w:val="nil"/>
              <w:right w:val="nil"/>
            </w:tcBorders>
            <w:shd w:val="clear" w:color="auto" w:fill="auto"/>
            <w:noWrap/>
            <w:vAlign w:val="center"/>
            <w:hideMark/>
          </w:tcPr>
          <w:p w14:paraId="34021B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680951.00</w:t>
            </w:r>
          </w:p>
        </w:tc>
        <w:tc>
          <w:tcPr>
            <w:tcW w:w="880" w:type="dxa"/>
            <w:tcBorders>
              <w:top w:val="nil"/>
              <w:left w:val="nil"/>
              <w:bottom w:val="nil"/>
              <w:right w:val="single" w:sz="4" w:space="0" w:color="auto"/>
            </w:tcBorders>
            <w:shd w:val="clear" w:color="auto" w:fill="auto"/>
            <w:noWrap/>
            <w:vAlign w:val="center"/>
            <w:hideMark/>
          </w:tcPr>
          <w:p w14:paraId="4FDB77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2268752.00</w:t>
            </w:r>
          </w:p>
        </w:tc>
      </w:tr>
      <w:tr w:rsidR="00F12F20" w:rsidRPr="003A26F1" w14:paraId="5019F86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9D1E5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310</w:t>
            </w:r>
          </w:p>
        </w:tc>
        <w:tc>
          <w:tcPr>
            <w:tcW w:w="879" w:type="dxa"/>
            <w:tcBorders>
              <w:top w:val="nil"/>
              <w:left w:val="nil"/>
              <w:bottom w:val="nil"/>
              <w:right w:val="nil"/>
            </w:tcBorders>
            <w:shd w:val="clear" w:color="auto" w:fill="auto"/>
            <w:noWrap/>
            <w:vAlign w:val="center"/>
            <w:hideMark/>
          </w:tcPr>
          <w:p w14:paraId="544D84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687674.03</w:t>
            </w:r>
          </w:p>
        </w:tc>
        <w:tc>
          <w:tcPr>
            <w:tcW w:w="880" w:type="dxa"/>
            <w:tcBorders>
              <w:top w:val="nil"/>
              <w:left w:val="nil"/>
              <w:bottom w:val="nil"/>
              <w:right w:val="single" w:sz="4" w:space="0" w:color="auto"/>
            </w:tcBorders>
            <w:shd w:val="clear" w:color="auto" w:fill="auto"/>
            <w:noWrap/>
            <w:vAlign w:val="center"/>
            <w:hideMark/>
          </w:tcPr>
          <w:p w14:paraId="3CDE66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2267158.00</w:t>
            </w:r>
          </w:p>
        </w:tc>
        <w:tc>
          <w:tcPr>
            <w:tcW w:w="780" w:type="dxa"/>
            <w:tcBorders>
              <w:top w:val="nil"/>
              <w:left w:val="nil"/>
              <w:bottom w:val="nil"/>
              <w:right w:val="nil"/>
            </w:tcBorders>
            <w:shd w:val="clear" w:color="auto" w:fill="auto"/>
            <w:noWrap/>
            <w:vAlign w:val="center"/>
            <w:hideMark/>
          </w:tcPr>
          <w:p w14:paraId="3B037E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1045</w:t>
            </w:r>
          </w:p>
        </w:tc>
        <w:tc>
          <w:tcPr>
            <w:tcW w:w="879" w:type="dxa"/>
            <w:tcBorders>
              <w:top w:val="nil"/>
              <w:left w:val="nil"/>
              <w:bottom w:val="nil"/>
              <w:right w:val="nil"/>
            </w:tcBorders>
            <w:shd w:val="clear" w:color="auto" w:fill="auto"/>
            <w:noWrap/>
            <w:vAlign w:val="center"/>
            <w:hideMark/>
          </w:tcPr>
          <w:p w14:paraId="100A9C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686651.69</w:t>
            </w:r>
          </w:p>
        </w:tc>
        <w:tc>
          <w:tcPr>
            <w:tcW w:w="880" w:type="dxa"/>
            <w:tcBorders>
              <w:top w:val="nil"/>
              <w:left w:val="nil"/>
              <w:bottom w:val="nil"/>
              <w:right w:val="single" w:sz="4" w:space="0" w:color="auto"/>
            </w:tcBorders>
            <w:shd w:val="clear" w:color="auto" w:fill="auto"/>
            <w:noWrap/>
            <w:vAlign w:val="center"/>
            <w:hideMark/>
          </w:tcPr>
          <w:p w14:paraId="021E91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2265885.93</w:t>
            </w:r>
          </w:p>
        </w:tc>
        <w:tc>
          <w:tcPr>
            <w:tcW w:w="780" w:type="dxa"/>
            <w:tcBorders>
              <w:top w:val="nil"/>
              <w:left w:val="nil"/>
              <w:bottom w:val="nil"/>
              <w:right w:val="nil"/>
            </w:tcBorders>
            <w:shd w:val="clear" w:color="auto" w:fill="auto"/>
            <w:noWrap/>
            <w:vAlign w:val="center"/>
            <w:hideMark/>
          </w:tcPr>
          <w:p w14:paraId="69BEE2E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1780</w:t>
            </w:r>
          </w:p>
        </w:tc>
        <w:tc>
          <w:tcPr>
            <w:tcW w:w="879" w:type="dxa"/>
            <w:tcBorders>
              <w:top w:val="nil"/>
              <w:left w:val="nil"/>
              <w:bottom w:val="nil"/>
              <w:right w:val="nil"/>
            </w:tcBorders>
            <w:shd w:val="clear" w:color="auto" w:fill="auto"/>
            <w:noWrap/>
            <w:vAlign w:val="center"/>
            <w:hideMark/>
          </w:tcPr>
          <w:p w14:paraId="5B13E1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680926.00</w:t>
            </w:r>
          </w:p>
        </w:tc>
        <w:tc>
          <w:tcPr>
            <w:tcW w:w="880" w:type="dxa"/>
            <w:tcBorders>
              <w:top w:val="nil"/>
              <w:left w:val="nil"/>
              <w:bottom w:val="nil"/>
              <w:right w:val="single" w:sz="4" w:space="0" w:color="auto"/>
            </w:tcBorders>
            <w:shd w:val="clear" w:color="auto" w:fill="auto"/>
            <w:noWrap/>
            <w:vAlign w:val="center"/>
            <w:hideMark/>
          </w:tcPr>
          <w:p w14:paraId="24B85E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2268739.00</w:t>
            </w:r>
          </w:p>
        </w:tc>
      </w:tr>
      <w:tr w:rsidR="00F12F20" w:rsidRPr="003A26F1" w14:paraId="1B6881C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F5A58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311</w:t>
            </w:r>
          </w:p>
        </w:tc>
        <w:tc>
          <w:tcPr>
            <w:tcW w:w="879" w:type="dxa"/>
            <w:tcBorders>
              <w:top w:val="nil"/>
              <w:left w:val="nil"/>
              <w:bottom w:val="nil"/>
              <w:right w:val="nil"/>
            </w:tcBorders>
            <w:shd w:val="clear" w:color="auto" w:fill="auto"/>
            <w:noWrap/>
            <w:vAlign w:val="center"/>
            <w:hideMark/>
          </w:tcPr>
          <w:p w14:paraId="17F4FC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687672.61</w:t>
            </w:r>
          </w:p>
        </w:tc>
        <w:tc>
          <w:tcPr>
            <w:tcW w:w="880" w:type="dxa"/>
            <w:tcBorders>
              <w:top w:val="nil"/>
              <w:left w:val="nil"/>
              <w:bottom w:val="nil"/>
              <w:right w:val="single" w:sz="4" w:space="0" w:color="auto"/>
            </w:tcBorders>
            <w:shd w:val="clear" w:color="auto" w:fill="auto"/>
            <w:noWrap/>
            <w:vAlign w:val="center"/>
            <w:hideMark/>
          </w:tcPr>
          <w:p w14:paraId="2C7C32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2267157.35</w:t>
            </w:r>
          </w:p>
        </w:tc>
        <w:tc>
          <w:tcPr>
            <w:tcW w:w="780" w:type="dxa"/>
            <w:tcBorders>
              <w:top w:val="nil"/>
              <w:left w:val="nil"/>
              <w:bottom w:val="nil"/>
              <w:right w:val="nil"/>
            </w:tcBorders>
            <w:shd w:val="clear" w:color="auto" w:fill="auto"/>
            <w:noWrap/>
            <w:vAlign w:val="center"/>
            <w:hideMark/>
          </w:tcPr>
          <w:p w14:paraId="33AB44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1046</w:t>
            </w:r>
          </w:p>
        </w:tc>
        <w:tc>
          <w:tcPr>
            <w:tcW w:w="879" w:type="dxa"/>
            <w:tcBorders>
              <w:top w:val="nil"/>
              <w:left w:val="nil"/>
              <w:bottom w:val="nil"/>
              <w:right w:val="nil"/>
            </w:tcBorders>
            <w:shd w:val="clear" w:color="auto" w:fill="auto"/>
            <w:noWrap/>
            <w:vAlign w:val="center"/>
            <w:hideMark/>
          </w:tcPr>
          <w:p w14:paraId="4C6FCC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686650.81</w:t>
            </w:r>
          </w:p>
        </w:tc>
        <w:tc>
          <w:tcPr>
            <w:tcW w:w="880" w:type="dxa"/>
            <w:tcBorders>
              <w:top w:val="nil"/>
              <w:left w:val="nil"/>
              <w:bottom w:val="nil"/>
              <w:right w:val="single" w:sz="4" w:space="0" w:color="auto"/>
            </w:tcBorders>
            <w:shd w:val="clear" w:color="auto" w:fill="auto"/>
            <w:noWrap/>
            <w:vAlign w:val="center"/>
            <w:hideMark/>
          </w:tcPr>
          <w:p w14:paraId="77F4CC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2265884.29</w:t>
            </w:r>
          </w:p>
        </w:tc>
        <w:tc>
          <w:tcPr>
            <w:tcW w:w="780" w:type="dxa"/>
            <w:tcBorders>
              <w:top w:val="nil"/>
              <w:left w:val="nil"/>
              <w:bottom w:val="nil"/>
              <w:right w:val="nil"/>
            </w:tcBorders>
            <w:shd w:val="clear" w:color="auto" w:fill="auto"/>
            <w:noWrap/>
            <w:vAlign w:val="center"/>
            <w:hideMark/>
          </w:tcPr>
          <w:p w14:paraId="0547853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1781</w:t>
            </w:r>
          </w:p>
        </w:tc>
        <w:tc>
          <w:tcPr>
            <w:tcW w:w="879" w:type="dxa"/>
            <w:tcBorders>
              <w:top w:val="nil"/>
              <w:left w:val="nil"/>
              <w:bottom w:val="nil"/>
              <w:right w:val="nil"/>
            </w:tcBorders>
            <w:shd w:val="clear" w:color="auto" w:fill="auto"/>
            <w:noWrap/>
            <w:vAlign w:val="center"/>
            <w:hideMark/>
          </w:tcPr>
          <w:p w14:paraId="23CEAB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680917.00</w:t>
            </w:r>
          </w:p>
        </w:tc>
        <w:tc>
          <w:tcPr>
            <w:tcW w:w="880" w:type="dxa"/>
            <w:tcBorders>
              <w:top w:val="nil"/>
              <w:left w:val="nil"/>
              <w:bottom w:val="nil"/>
              <w:right w:val="single" w:sz="4" w:space="0" w:color="auto"/>
            </w:tcBorders>
            <w:shd w:val="clear" w:color="auto" w:fill="auto"/>
            <w:noWrap/>
            <w:vAlign w:val="center"/>
            <w:hideMark/>
          </w:tcPr>
          <w:p w14:paraId="4AA79E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2268745.00</w:t>
            </w:r>
          </w:p>
        </w:tc>
      </w:tr>
      <w:tr w:rsidR="00F12F20" w:rsidRPr="003A26F1" w14:paraId="1BD73D6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3480D6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312</w:t>
            </w:r>
          </w:p>
        </w:tc>
        <w:tc>
          <w:tcPr>
            <w:tcW w:w="879" w:type="dxa"/>
            <w:tcBorders>
              <w:top w:val="nil"/>
              <w:left w:val="nil"/>
              <w:bottom w:val="nil"/>
              <w:right w:val="nil"/>
            </w:tcBorders>
            <w:shd w:val="clear" w:color="auto" w:fill="auto"/>
            <w:noWrap/>
            <w:vAlign w:val="center"/>
            <w:hideMark/>
          </w:tcPr>
          <w:p w14:paraId="4E362A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687671.53</w:t>
            </w:r>
          </w:p>
        </w:tc>
        <w:tc>
          <w:tcPr>
            <w:tcW w:w="880" w:type="dxa"/>
            <w:tcBorders>
              <w:top w:val="nil"/>
              <w:left w:val="nil"/>
              <w:bottom w:val="nil"/>
              <w:right w:val="single" w:sz="4" w:space="0" w:color="auto"/>
            </w:tcBorders>
            <w:shd w:val="clear" w:color="auto" w:fill="auto"/>
            <w:noWrap/>
            <w:vAlign w:val="center"/>
            <w:hideMark/>
          </w:tcPr>
          <w:p w14:paraId="0F1363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2267156.83</w:t>
            </w:r>
          </w:p>
        </w:tc>
        <w:tc>
          <w:tcPr>
            <w:tcW w:w="780" w:type="dxa"/>
            <w:tcBorders>
              <w:top w:val="nil"/>
              <w:left w:val="nil"/>
              <w:bottom w:val="nil"/>
              <w:right w:val="nil"/>
            </w:tcBorders>
            <w:shd w:val="clear" w:color="auto" w:fill="auto"/>
            <w:noWrap/>
            <w:vAlign w:val="center"/>
            <w:hideMark/>
          </w:tcPr>
          <w:p w14:paraId="75E06F2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1047</w:t>
            </w:r>
          </w:p>
        </w:tc>
        <w:tc>
          <w:tcPr>
            <w:tcW w:w="879" w:type="dxa"/>
            <w:tcBorders>
              <w:top w:val="nil"/>
              <w:left w:val="nil"/>
              <w:bottom w:val="nil"/>
              <w:right w:val="nil"/>
            </w:tcBorders>
            <w:shd w:val="clear" w:color="auto" w:fill="auto"/>
            <w:noWrap/>
            <w:vAlign w:val="center"/>
            <w:hideMark/>
          </w:tcPr>
          <w:p w14:paraId="3E14CF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686650.00</w:t>
            </w:r>
          </w:p>
        </w:tc>
        <w:tc>
          <w:tcPr>
            <w:tcW w:w="880" w:type="dxa"/>
            <w:tcBorders>
              <w:top w:val="nil"/>
              <w:left w:val="nil"/>
              <w:bottom w:val="nil"/>
              <w:right w:val="single" w:sz="4" w:space="0" w:color="auto"/>
            </w:tcBorders>
            <w:shd w:val="clear" w:color="auto" w:fill="auto"/>
            <w:noWrap/>
            <w:vAlign w:val="center"/>
            <w:hideMark/>
          </w:tcPr>
          <w:p w14:paraId="3F722B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2265882.74</w:t>
            </w:r>
          </w:p>
        </w:tc>
        <w:tc>
          <w:tcPr>
            <w:tcW w:w="780" w:type="dxa"/>
            <w:tcBorders>
              <w:top w:val="nil"/>
              <w:left w:val="nil"/>
              <w:bottom w:val="nil"/>
              <w:right w:val="nil"/>
            </w:tcBorders>
            <w:shd w:val="clear" w:color="auto" w:fill="auto"/>
            <w:noWrap/>
            <w:vAlign w:val="center"/>
            <w:hideMark/>
          </w:tcPr>
          <w:p w14:paraId="19F5DD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1782</w:t>
            </w:r>
          </w:p>
        </w:tc>
        <w:tc>
          <w:tcPr>
            <w:tcW w:w="879" w:type="dxa"/>
            <w:tcBorders>
              <w:top w:val="nil"/>
              <w:left w:val="nil"/>
              <w:bottom w:val="nil"/>
              <w:right w:val="nil"/>
            </w:tcBorders>
            <w:shd w:val="clear" w:color="auto" w:fill="auto"/>
            <w:noWrap/>
            <w:vAlign w:val="center"/>
            <w:hideMark/>
          </w:tcPr>
          <w:p w14:paraId="083324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680909.00</w:t>
            </w:r>
          </w:p>
        </w:tc>
        <w:tc>
          <w:tcPr>
            <w:tcW w:w="880" w:type="dxa"/>
            <w:tcBorders>
              <w:top w:val="nil"/>
              <w:left w:val="nil"/>
              <w:bottom w:val="nil"/>
              <w:right w:val="single" w:sz="4" w:space="0" w:color="auto"/>
            </w:tcBorders>
            <w:shd w:val="clear" w:color="auto" w:fill="auto"/>
            <w:noWrap/>
            <w:vAlign w:val="center"/>
            <w:hideMark/>
          </w:tcPr>
          <w:p w14:paraId="2D0B0B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2268764.00</w:t>
            </w:r>
          </w:p>
        </w:tc>
      </w:tr>
      <w:tr w:rsidR="00F12F20" w:rsidRPr="003A26F1" w14:paraId="66FA6C8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B5A77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313</w:t>
            </w:r>
          </w:p>
        </w:tc>
        <w:tc>
          <w:tcPr>
            <w:tcW w:w="879" w:type="dxa"/>
            <w:tcBorders>
              <w:top w:val="nil"/>
              <w:left w:val="nil"/>
              <w:bottom w:val="nil"/>
              <w:right w:val="nil"/>
            </w:tcBorders>
            <w:shd w:val="clear" w:color="auto" w:fill="auto"/>
            <w:noWrap/>
            <w:vAlign w:val="center"/>
            <w:hideMark/>
          </w:tcPr>
          <w:p w14:paraId="48ABF0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687670.23</w:t>
            </w:r>
          </w:p>
        </w:tc>
        <w:tc>
          <w:tcPr>
            <w:tcW w:w="880" w:type="dxa"/>
            <w:tcBorders>
              <w:top w:val="nil"/>
              <w:left w:val="nil"/>
              <w:bottom w:val="nil"/>
              <w:right w:val="single" w:sz="4" w:space="0" w:color="auto"/>
            </w:tcBorders>
            <w:shd w:val="clear" w:color="auto" w:fill="auto"/>
            <w:noWrap/>
            <w:vAlign w:val="center"/>
            <w:hideMark/>
          </w:tcPr>
          <w:p w14:paraId="072C60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2267156.17</w:t>
            </w:r>
          </w:p>
        </w:tc>
        <w:tc>
          <w:tcPr>
            <w:tcW w:w="780" w:type="dxa"/>
            <w:tcBorders>
              <w:top w:val="nil"/>
              <w:left w:val="nil"/>
              <w:bottom w:val="nil"/>
              <w:right w:val="nil"/>
            </w:tcBorders>
            <w:shd w:val="clear" w:color="auto" w:fill="auto"/>
            <w:noWrap/>
            <w:vAlign w:val="center"/>
            <w:hideMark/>
          </w:tcPr>
          <w:p w14:paraId="4C7C10A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1048</w:t>
            </w:r>
          </w:p>
        </w:tc>
        <w:tc>
          <w:tcPr>
            <w:tcW w:w="879" w:type="dxa"/>
            <w:tcBorders>
              <w:top w:val="nil"/>
              <w:left w:val="nil"/>
              <w:bottom w:val="nil"/>
              <w:right w:val="nil"/>
            </w:tcBorders>
            <w:shd w:val="clear" w:color="auto" w:fill="auto"/>
            <w:noWrap/>
            <w:vAlign w:val="center"/>
            <w:hideMark/>
          </w:tcPr>
          <w:p w14:paraId="4E970B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686649.27</w:t>
            </w:r>
          </w:p>
        </w:tc>
        <w:tc>
          <w:tcPr>
            <w:tcW w:w="880" w:type="dxa"/>
            <w:tcBorders>
              <w:top w:val="nil"/>
              <w:left w:val="nil"/>
              <w:bottom w:val="nil"/>
              <w:right w:val="single" w:sz="4" w:space="0" w:color="auto"/>
            </w:tcBorders>
            <w:shd w:val="clear" w:color="auto" w:fill="auto"/>
            <w:noWrap/>
            <w:vAlign w:val="center"/>
            <w:hideMark/>
          </w:tcPr>
          <w:p w14:paraId="1398FA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2265881.31</w:t>
            </w:r>
          </w:p>
        </w:tc>
        <w:tc>
          <w:tcPr>
            <w:tcW w:w="780" w:type="dxa"/>
            <w:tcBorders>
              <w:top w:val="nil"/>
              <w:left w:val="nil"/>
              <w:bottom w:val="nil"/>
              <w:right w:val="nil"/>
            </w:tcBorders>
            <w:shd w:val="clear" w:color="auto" w:fill="auto"/>
            <w:noWrap/>
            <w:vAlign w:val="center"/>
            <w:hideMark/>
          </w:tcPr>
          <w:p w14:paraId="6EBE0C0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1783</w:t>
            </w:r>
          </w:p>
        </w:tc>
        <w:tc>
          <w:tcPr>
            <w:tcW w:w="879" w:type="dxa"/>
            <w:tcBorders>
              <w:top w:val="nil"/>
              <w:left w:val="nil"/>
              <w:bottom w:val="nil"/>
              <w:right w:val="nil"/>
            </w:tcBorders>
            <w:shd w:val="clear" w:color="auto" w:fill="auto"/>
            <w:noWrap/>
            <w:vAlign w:val="center"/>
            <w:hideMark/>
          </w:tcPr>
          <w:p w14:paraId="0BE06F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680914.00</w:t>
            </w:r>
          </w:p>
        </w:tc>
        <w:tc>
          <w:tcPr>
            <w:tcW w:w="880" w:type="dxa"/>
            <w:tcBorders>
              <w:top w:val="nil"/>
              <w:left w:val="nil"/>
              <w:bottom w:val="nil"/>
              <w:right w:val="single" w:sz="4" w:space="0" w:color="auto"/>
            </w:tcBorders>
            <w:shd w:val="clear" w:color="auto" w:fill="auto"/>
            <w:noWrap/>
            <w:vAlign w:val="center"/>
            <w:hideMark/>
          </w:tcPr>
          <w:p w14:paraId="3C10AE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2268781.00</w:t>
            </w:r>
          </w:p>
        </w:tc>
      </w:tr>
      <w:tr w:rsidR="00F12F20" w:rsidRPr="003A26F1" w14:paraId="3D71A2D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0223A4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314</w:t>
            </w:r>
          </w:p>
        </w:tc>
        <w:tc>
          <w:tcPr>
            <w:tcW w:w="879" w:type="dxa"/>
            <w:tcBorders>
              <w:top w:val="nil"/>
              <w:left w:val="nil"/>
              <w:bottom w:val="nil"/>
              <w:right w:val="nil"/>
            </w:tcBorders>
            <w:shd w:val="clear" w:color="auto" w:fill="auto"/>
            <w:noWrap/>
            <w:vAlign w:val="center"/>
            <w:hideMark/>
          </w:tcPr>
          <w:p w14:paraId="2C21A6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687668.13</w:t>
            </w:r>
          </w:p>
        </w:tc>
        <w:tc>
          <w:tcPr>
            <w:tcW w:w="880" w:type="dxa"/>
            <w:tcBorders>
              <w:top w:val="nil"/>
              <w:left w:val="nil"/>
              <w:bottom w:val="nil"/>
              <w:right w:val="single" w:sz="4" w:space="0" w:color="auto"/>
            </w:tcBorders>
            <w:shd w:val="clear" w:color="auto" w:fill="auto"/>
            <w:noWrap/>
            <w:vAlign w:val="center"/>
            <w:hideMark/>
          </w:tcPr>
          <w:p w14:paraId="2209FD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2267155.12</w:t>
            </w:r>
          </w:p>
        </w:tc>
        <w:tc>
          <w:tcPr>
            <w:tcW w:w="780" w:type="dxa"/>
            <w:tcBorders>
              <w:top w:val="nil"/>
              <w:left w:val="nil"/>
              <w:bottom w:val="nil"/>
              <w:right w:val="nil"/>
            </w:tcBorders>
            <w:shd w:val="clear" w:color="auto" w:fill="auto"/>
            <w:noWrap/>
            <w:vAlign w:val="center"/>
            <w:hideMark/>
          </w:tcPr>
          <w:p w14:paraId="7448C2C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1049</w:t>
            </w:r>
          </w:p>
        </w:tc>
        <w:tc>
          <w:tcPr>
            <w:tcW w:w="879" w:type="dxa"/>
            <w:tcBorders>
              <w:top w:val="nil"/>
              <w:left w:val="nil"/>
              <w:bottom w:val="nil"/>
              <w:right w:val="nil"/>
            </w:tcBorders>
            <w:shd w:val="clear" w:color="auto" w:fill="auto"/>
            <w:noWrap/>
            <w:vAlign w:val="center"/>
            <w:hideMark/>
          </w:tcPr>
          <w:p w14:paraId="266533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686648.58</w:t>
            </w:r>
          </w:p>
        </w:tc>
        <w:tc>
          <w:tcPr>
            <w:tcW w:w="880" w:type="dxa"/>
            <w:tcBorders>
              <w:top w:val="nil"/>
              <w:left w:val="nil"/>
              <w:bottom w:val="nil"/>
              <w:right w:val="single" w:sz="4" w:space="0" w:color="auto"/>
            </w:tcBorders>
            <w:shd w:val="clear" w:color="auto" w:fill="auto"/>
            <w:noWrap/>
            <w:vAlign w:val="center"/>
            <w:hideMark/>
          </w:tcPr>
          <w:p w14:paraId="137FE0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2265879.90</w:t>
            </w:r>
          </w:p>
        </w:tc>
        <w:tc>
          <w:tcPr>
            <w:tcW w:w="780" w:type="dxa"/>
            <w:tcBorders>
              <w:top w:val="nil"/>
              <w:left w:val="nil"/>
              <w:bottom w:val="nil"/>
              <w:right w:val="nil"/>
            </w:tcBorders>
            <w:shd w:val="clear" w:color="auto" w:fill="auto"/>
            <w:noWrap/>
            <w:vAlign w:val="center"/>
            <w:hideMark/>
          </w:tcPr>
          <w:p w14:paraId="2BD6BF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1784</w:t>
            </w:r>
          </w:p>
        </w:tc>
        <w:tc>
          <w:tcPr>
            <w:tcW w:w="879" w:type="dxa"/>
            <w:tcBorders>
              <w:top w:val="nil"/>
              <w:left w:val="nil"/>
              <w:bottom w:val="nil"/>
              <w:right w:val="nil"/>
            </w:tcBorders>
            <w:shd w:val="clear" w:color="auto" w:fill="auto"/>
            <w:noWrap/>
            <w:vAlign w:val="center"/>
            <w:hideMark/>
          </w:tcPr>
          <w:p w14:paraId="687EF9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680911.00</w:t>
            </w:r>
          </w:p>
        </w:tc>
        <w:tc>
          <w:tcPr>
            <w:tcW w:w="880" w:type="dxa"/>
            <w:tcBorders>
              <w:top w:val="nil"/>
              <w:left w:val="nil"/>
              <w:bottom w:val="nil"/>
              <w:right w:val="single" w:sz="4" w:space="0" w:color="auto"/>
            </w:tcBorders>
            <w:shd w:val="clear" w:color="auto" w:fill="auto"/>
            <w:noWrap/>
            <w:vAlign w:val="center"/>
            <w:hideMark/>
          </w:tcPr>
          <w:p w14:paraId="6A258B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2268800.00</w:t>
            </w:r>
          </w:p>
        </w:tc>
      </w:tr>
      <w:tr w:rsidR="00F12F20" w:rsidRPr="003A26F1" w14:paraId="17045A8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B80409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315</w:t>
            </w:r>
          </w:p>
        </w:tc>
        <w:tc>
          <w:tcPr>
            <w:tcW w:w="879" w:type="dxa"/>
            <w:tcBorders>
              <w:top w:val="nil"/>
              <w:left w:val="nil"/>
              <w:bottom w:val="nil"/>
              <w:right w:val="nil"/>
            </w:tcBorders>
            <w:shd w:val="clear" w:color="auto" w:fill="auto"/>
            <w:noWrap/>
            <w:vAlign w:val="center"/>
            <w:hideMark/>
          </w:tcPr>
          <w:p w14:paraId="123A7C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687665.86</w:t>
            </w:r>
          </w:p>
        </w:tc>
        <w:tc>
          <w:tcPr>
            <w:tcW w:w="880" w:type="dxa"/>
            <w:tcBorders>
              <w:top w:val="nil"/>
              <w:left w:val="nil"/>
              <w:bottom w:val="nil"/>
              <w:right w:val="single" w:sz="4" w:space="0" w:color="auto"/>
            </w:tcBorders>
            <w:shd w:val="clear" w:color="auto" w:fill="auto"/>
            <w:noWrap/>
            <w:vAlign w:val="center"/>
            <w:hideMark/>
          </w:tcPr>
          <w:p w14:paraId="68C17BE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2267154.06</w:t>
            </w:r>
          </w:p>
        </w:tc>
        <w:tc>
          <w:tcPr>
            <w:tcW w:w="780" w:type="dxa"/>
            <w:tcBorders>
              <w:top w:val="nil"/>
              <w:left w:val="nil"/>
              <w:bottom w:val="nil"/>
              <w:right w:val="nil"/>
            </w:tcBorders>
            <w:shd w:val="clear" w:color="auto" w:fill="auto"/>
            <w:noWrap/>
            <w:vAlign w:val="center"/>
            <w:hideMark/>
          </w:tcPr>
          <w:p w14:paraId="61BC679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1050</w:t>
            </w:r>
          </w:p>
        </w:tc>
        <w:tc>
          <w:tcPr>
            <w:tcW w:w="879" w:type="dxa"/>
            <w:tcBorders>
              <w:top w:val="nil"/>
              <w:left w:val="nil"/>
              <w:bottom w:val="nil"/>
              <w:right w:val="nil"/>
            </w:tcBorders>
            <w:shd w:val="clear" w:color="auto" w:fill="auto"/>
            <w:noWrap/>
            <w:vAlign w:val="center"/>
            <w:hideMark/>
          </w:tcPr>
          <w:p w14:paraId="13DF48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686647.94</w:t>
            </w:r>
          </w:p>
        </w:tc>
        <w:tc>
          <w:tcPr>
            <w:tcW w:w="880" w:type="dxa"/>
            <w:tcBorders>
              <w:top w:val="nil"/>
              <w:left w:val="nil"/>
              <w:bottom w:val="nil"/>
              <w:right w:val="single" w:sz="4" w:space="0" w:color="auto"/>
            </w:tcBorders>
            <w:shd w:val="clear" w:color="auto" w:fill="auto"/>
            <w:noWrap/>
            <w:vAlign w:val="center"/>
            <w:hideMark/>
          </w:tcPr>
          <w:p w14:paraId="77E865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2265878.54</w:t>
            </w:r>
          </w:p>
        </w:tc>
        <w:tc>
          <w:tcPr>
            <w:tcW w:w="780" w:type="dxa"/>
            <w:tcBorders>
              <w:top w:val="nil"/>
              <w:left w:val="nil"/>
              <w:bottom w:val="nil"/>
              <w:right w:val="nil"/>
            </w:tcBorders>
            <w:shd w:val="clear" w:color="auto" w:fill="auto"/>
            <w:noWrap/>
            <w:vAlign w:val="center"/>
            <w:hideMark/>
          </w:tcPr>
          <w:p w14:paraId="297811A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1785</w:t>
            </w:r>
          </w:p>
        </w:tc>
        <w:tc>
          <w:tcPr>
            <w:tcW w:w="879" w:type="dxa"/>
            <w:tcBorders>
              <w:top w:val="nil"/>
              <w:left w:val="nil"/>
              <w:bottom w:val="nil"/>
              <w:right w:val="nil"/>
            </w:tcBorders>
            <w:shd w:val="clear" w:color="auto" w:fill="auto"/>
            <w:noWrap/>
            <w:vAlign w:val="center"/>
            <w:hideMark/>
          </w:tcPr>
          <w:p w14:paraId="7E4963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680897.00</w:t>
            </w:r>
          </w:p>
        </w:tc>
        <w:tc>
          <w:tcPr>
            <w:tcW w:w="880" w:type="dxa"/>
            <w:tcBorders>
              <w:top w:val="nil"/>
              <w:left w:val="nil"/>
              <w:bottom w:val="nil"/>
              <w:right w:val="single" w:sz="4" w:space="0" w:color="auto"/>
            </w:tcBorders>
            <w:shd w:val="clear" w:color="auto" w:fill="auto"/>
            <w:noWrap/>
            <w:vAlign w:val="center"/>
            <w:hideMark/>
          </w:tcPr>
          <w:p w14:paraId="60722B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2268814.00</w:t>
            </w:r>
          </w:p>
        </w:tc>
      </w:tr>
      <w:tr w:rsidR="00F12F20" w:rsidRPr="003A26F1" w14:paraId="518EA3D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D11023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316</w:t>
            </w:r>
          </w:p>
        </w:tc>
        <w:tc>
          <w:tcPr>
            <w:tcW w:w="879" w:type="dxa"/>
            <w:tcBorders>
              <w:top w:val="nil"/>
              <w:left w:val="nil"/>
              <w:bottom w:val="nil"/>
              <w:right w:val="nil"/>
            </w:tcBorders>
            <w:shd w:val="clear" w:color="auto" w:fill="auto"/>
            <w:noWrap/>
            <w:vAlign w:val="center"/>
            <w:hideMark/>
          </w:tcPr>
          <w:p w14:paraId="308E11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687664.57</w:t>
            </w:r>
          </w:p>
        </w:tc>
        <w:tc>
          <w:tcPr>
            <w:tcW w:w="880" w:type="dxa"/>
            <w:tcBorders>
              <w:top w:val="nil"/>
              <w:left w:val="nil"/>
              <w:bottom w:val="nil"/>
              <w:right w:val="single" w:sz="4" w:space="0" w:color="auto"/>
            </w:tcBorders>
            <w:shd w:val="clear" w:color="auto" w:fill="auto"/>
            <w:noWrap/>
            <w:vAlign w:val="center"/>
            <w:hideMark/>
          </w:tcPr>
          <w:p w14:paraId="5538C3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2267153.48</w:t>
            </w:r>
          </w:p>
        </w:tc>
        <w:tc>
          <w:tcPr>
            <w:tcW w:w="780" w:type="dxa"/>
            <w:tcBorders>
              <w:top w:val="nil"/>
              <w:left w:val="nil"/>
              <w:bottom w:val="nil"/>
              <w:right w:val="nil"/>
            </w:tcBorders>
            <w:shd w:val="clear" w:color="auto" w:fill="auto"/>
            <w:noWrap/>
            <w:vAlign w:val="center"/>
            <w:hideMark/>
          </w:tcPr>
          <w:p w14:paraId="7DAA49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1051</w:t>
            </w:r>
          </w:p>
        </w:tc>
        <w:tc>
          <w:tcPr>
            <w:tcW w:w="879" w:type="dxa"/>
            <w:tcBorders>
              <w:top w:val="nil"/>
              <w:left w:val="nil"/>
              <w:bottom w:val="nil"/>
              <w:right w:val="nil"/>
            </w:tcBorders>
            <w:shd w:val="clear" w:color="auto" w:fill="auto"/>
            <w:noWrap/>
            <w:vAlign w:val="center"/>
            <w:hideMark/>
          </w:tcPr>
          <w:p w14:paraId="08DC3B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686647.27</w:t>
            </w:r>
          </w:p>
        </w:tc>
        <w:tc>
          <w:tcPr>
            <w:tcW w:w="880" w:type="dxa"/>
            <w:tcBorders>
              <w:top w:val="nil"/>
              <w:left w:val="nil"/>
              <w:bottom w:val="nil"/>
              <w:right w:val="single" w:sz="4" w:space="0" w:color="auto"/>
            </w:tcBorders>
            <w:shd w:val="clear" w:color="auto" w:fill="auto"/>
            <w:noWrap/>
            <w:vAlign w:val="center"/>
            <w:hideMark/>
          </w:tcPr>
          <w:p w14:paraId="03E6FE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2265877.08</w:t>
            </w:r>
          </w:p>
        </w:tc>
        <w:tc>
          <w:tcPr>
            <w:tcW w:w="780" w:type="dxa"/>
            <w:tcBorders>
              <w:top w:val="nil"/>
              <w:left w:val="nil"/>
              <w:bottom w:val="nil"/>
              <w:right w:val="nil"/>
            </w:tcBorders>
            <w:shd w:val="clear" w:color="auto" w:fill="auto"/>
            <w:noWrap/>
            <w:vAlign w:val="center"/>
            <w:hideMark/>
          </w:tcPr>
          <w:p w14:paraId="4FD07E9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1786</w:t>
            </w:r>
          </w:p>
        </w:tc>
        <w:tc>
          <w:tcPr>
            <w:tcW w:w="879" w:type="dxa"/>
            <w:tcBorders>
              <w:top w:val="nil"/>
              <w:left w:val="nil"/>
              <w:bottom w:val="nil"/>
              <w:right w:val="nil"/>
            </w:tcBorders>
            <w:shd w:val="clear" w:color="auto" w:fill="auto"/>
            <w:noWrap/>
            <w:vAlign w:val="center"/>
            <w:hideMark/>
          </w:tcPr>
          <w:p w14:paraId="0C95EC9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680882.00</w:t>
            </w:r>
          </w:p>
        </w:tc>
        <w:tc>
          <w:tcPr>
            <w:tcW w:w="880" w:type="dxa"/>
            <w:tcBorders>
              <w:top w:val="nil"/>
              <w:left w:val="nil"/>
              <w:bottom w:val="nil"/>
              <w:right w:val="single" w:sz="4" w:space="0" w:color="auto"/>
            </w:tcBorders>
            <w:shd w:val="clear" w:color="auto" w:fill="auto"/>
            <w:noWrap/>
            <w:vAlign w:val="center"/>
            <w:hideMark/>
          </w:tcPr>
          <w:p w14:paraId="6EA1D5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2268814.00</w:t>
            </w:r>
          </w:p>
        </w:tc>
      </w:tr>
      <w:tr w:rsidR="00F12F20" w:rsidRPr="003A26F1" w14:paraId="79D986D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82F404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317</w:t>
            </w:r>
          </w:p>
        </w:tc>
        <w:tc>
          <w:tcPr>
            <w:tcW w:w="879" w:type="dxa"/>
            <w:tcBorders>
              <w:top w:val="nil"/>
              <w:left w:val="nil"/>
              <w:bottom w:val="nil"/>
              <w:right w:val="nil"/>
            </w:tcBorders>
            <w:shd w:val="clear" w:color="auto" w:fill="auto"/>
            <w:noWrap/>
            <w:vAlign w:val="center"/>
            <w:hideMark/>
          </w:tcPr>
          <w:p w14:paraId="77C286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687664.40</w:t>
            </w:r>
          </w:p>
        </w:tc>
        <w:tc>
          <w:tcPr>
            <w:tcW w:w="880" w:type="dxa"/>
            <w:tcBorders>
              <w:top w:val="nil"/>
              <w:left w:val="nil"/>
              <w:bottom w:val="nil"/>
              <w:right w:val="single" w:sz="4" w:space="0" w:color="auto"/>
            </w:tcBorders>
            <w:shd w:val="clear" w:color="auto" w:fill="auto"/>
            <w:noWrap/>
            <w:vAlign w:val="center"/>
            <w:hideMark/>
          </w:tcPr>
          <w:p w14:paraId="7CA987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2267151.43</w:t>
            </w:r>
          </w:p>
        </w:tc>
        <w:tc>
          <w:tcPr>
            <w:tcW w:w="780" w:type="dxa"/>
            <w:tcBorders>
              <w:top w:val="nil"/>
              <w:left w:val="nil"/>
              <w:bottom w:val="nil"/>
              <w:right w:val="nil"/>
            </w:tcBorders>
            <w:shd w:val="clear" w:color="auto" w:fill="auto"/>
            <w:noWrap/>
            <w:vAlign w:val="center"/>
            <w:hideMark/>
          </w:tcPr>
          <w:p w14:paraId="0EAF2C3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1052</w:t>
            </w:r>
          </w:p>
        </w:tc>
        <w:tc>
          <w:tcPr>
            <w:tcW w:w="879" w:type="dxa"/>
            <w:tcBorders>
              <w:top w:val="nil"/>
              <w:left w:val="nil"/>
              <w:bottom w:val="nil"/>
              <w:right w:val="nil"/>
            </w:tcBorders>
            <w:shd w:val="clear" w:color="auto" w:fill="auto"/>
            <w:noWrap/>
            <w:vAlign w:val="center"/>
            <w:hideMark/>
          </w:tcPr>
          <w:p w14:paraId="7140AE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686646.59</w:t>
            </w:r>
          </w:p>
        </w:tc>
        <w:tc>
          <w:tcPr>
            <w:tcW w:w="880" w:type="dxa"/>
            <w:tcBorders>
              <w:top w:val="nil"/>
              <w:left w:val="nil"/>
              <w:bottom w:val="nil"/>
              <w:right w:val="single" w:sz="4" w:space="0" w:color="auto"/>
            </w:tcBorders>
            <w:shd w:val="clear" w:color="auto" w:fill="auto"/>
            <w:noWrap/>
            <w:vAlign w:val="center"/>
            <w:hideMark/>
          </w:tcPr>
          <w:p w14:paraId="598365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2265875.58</w:t>
            </w:r>
          </w:p>
        </w:tc>
        <w:tc>
          <w:tcPr>
            <w:tcW w:w="780" w:type="dxa"/>
            <w:tcBorders>
              <w:top w:val="nil"/>
              <w:left w:val="nil"/>
              <w:bottom w:val="nil"/>
              <w:right w:val="nil"/>
            </w:tcBorders>
            <w:shd w:val="clear" w:color="auto" w:fill="auto"/>
            <w:noWrap/>
            <w:vAlign w:val="center"/>
            <w:hideMark/>
          </w:tcPr>
          <w:p w14:paraId="20D060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1787</w:t>
            </w:r>
          </w:p>
        </w:tc>
        <w:tc>
          <w:tcPr>
            <w:tcW w:w="879" w:type="dxa"/>
            <w:tcBorders>
              <w:top w:val="nil"/>
              <w:left w:val="nil"/>
              <w:bottom w:val="nil"/>
              <w:right w:val="nil"/>
            </w:tcBorders>
            <w:shd w:val="clear" w:color="auto" w:fill="auto"/>
            <w:noWrap/>
            <w:vAlign w:val="center"/>
            <w:hideMark/>
          </w:tcPr>
          <w:p w14:paraId="751032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680866.00</w:t>
            </w:r>
          </w:p>
        </w:tc>
        <w:tc>
          <w:tcPr>
            <w:tcW w:w="880" w:type="dxa"/>
            <w:tcBorders>
              <w:top w:val="nil"/>
              <w:left w:val="nil"/>
              <w:bottom w:val="nil"/>
              <w:right w:val="single" w:sz="4" w:space="0" w:color="auto"/>
            </w:tcBorders>
            <w:shd w:val="clear" w:color="auto" w:fill="auto"/>
            <w:noWrap/>
            <w:vAlign w:val="center"/>
            <w:hideMark/>
          </w:tcPr>
          <w:p w14:paraId="096B70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2268802.00</w:t>
            </w:r>
          </w:p>
        </w:tc>
      </w:tr>
      <w:tr w:rsidR="00F12F20" w:rsidRPr="003A26F1" w14:paraId="596F7B1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916375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318</w:t>
            </w:r>
          </w:p>
        </w:tc>
        <w:tc>
          <w:tcPr>
            <w:tcW w:w="879" w:type="dxa"/>
            <w:tcBorders>
              <w:top w:val="nil"/>
              <w:left w:val="nil"/>
              <w:bottom w:val="nil"/>
              <w:right w:val="nil"/>
            </w:tcBorders>
            <w:shd w:val="clear" w:color="auto" w:fill="auto"/>
            <w:noWrap/>
            <w:vAlign w:val="center"/>
            <w:hideMark/>
          </w:tcPr>
          <w:p w14:paraId="545644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687662.66</w:t>
            </w:r>
          </w:p>
        </w:tc>
        <w:tc>
          <w:tcPr>
            <w:tcW w:w="880" w:type="dxa"/>
            <w:tcBorders>
              <w:top w:val="nil"/>
              <w:left w:val="nil"/>
              <w:bottom w:val="nil"/>
              <w:right w:val="single" w:sz="4" w:space="0" w:color="auto"/>
            </w:tcBorders>
            <w:shd w:val="clear" w:color="auto" w:fill="auto"/>
            <w:noWrap/>
            <w:vAlign w:val="center"/>
            <w:hideMark/>
          </w:tcPr>
          <w:p w14:paraId="0C88DD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2267144.30</w:t>
            </w:r>
          </w:p>
        </w:tc>
        <w:tc>
          <w:tcPr>
            <w:tcW w:w="780" w:type="dxa"/>
            <w:tcBorders>
              <w:top w:val="nil"/>
              <w:left w:val="nil"/>
              <w:bottom w:val="nil"/>
              <w:right w:val="nil"/>
            </w:tcBorders>
            <w:shd w:val="clear" w:color="auto" w:fill="auto"/>
            <w:noWrap/>
            <w:vAlign w:val="center"/>
            <w:hideMark/>
          </w:tcPr>
          <w:p w14:paraId="799AE9A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1053</w:t>
            </w:r>
          </w:p>
        </w:tc>
        <w:tc>
          <w:tcPr>
            <w:tcW w:w="879" w:type="dxa"/>
            <w:tcBorders>
              <w:top w:val="nil"/>
              <w:left w:val="nil"/>
              <w:bottom w:val="nil"/>
              <w:right w:val="nil"/>
            </w:tcBorders>
            <w:shd w:val="clear" w:color="auto" w:fill="auto"/>
            <w:noWrap/>
            <w:vAlign w:val="center"/>
            <w:hideMark/>
          </w:tcPr>
          <w:p w14:paraId="4703B7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686645.91</w:t>
            </w:r>
          </w:p>
        </w:tc>
        <w:tc>
          <w:tcPr>
            <w:tcW w:w="880" w:type="dxa"/>
            <w:tcBorders>
              <w:top w:val="nil"/>
              <w:left w:val="nil"/>
              <w:bottom w:val="nil"/>
              <w:right w:val="single" w:sz="4" w:space="0" w:color="auto"/>
            </w:tcBorders>
            <w:shd w:val="clear" w:color="auto" w:fill="auto"/>
            <w:noWrap/>
            <w:vAlign w:val="center"/>
            <w:hideMark/>
          </w:tcPr>
          <w:p w14:paraId="74A6ED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2265874.04</w:t>
            </w:r>
          </w:p>
        </w:tc>
        <w:tc>
          <w:tcPr>
            <w:tcW w:w="780" w:type="dxa"/>
            <w:tcBorders>
              <w:top w:val="nil"/>
              <w:left w:val="nil"/>
              <w:bottom w:val="nil"/>
              <w:right w:val="nil"/>
            </w:tcBorders>
            <w:shd w:val="clear" w:color="auto" w:fill="auto"/>
            <w:noWrap/>
            <w:vAlign w:val="center"/>
            <w:hideMark/>
          </w:tcPr>
          <w:p w14:paraId="42F60D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1788</w:t>
            </w:r>
          </w:p>
        </w:tc>
        <w:tc>
          <w:tcPr>
            <w:tcW w:w="879" w:type="dxa"/>
            <w:tcBorders>
              <w:top w:val="nil"/>
              <w:left w:val="nil"/>
              <w:bottom w:val="nil"/>
              <w:right w:val="nil"/>
            </w:tcBorders>
            <w:shd w:val="clear" w:color="auto" w:fill="auto"/>
            <w:noWrap/>
            <w:vAlign w:val="center"/>
            <w:hideMark/>
          </w:tcPr>
          <w:p w14:paraId="746933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680857.00</w:t>
            </w:r>
          </w:p>
        </w:tc>
        <w:tc>
          <w:tcPr>
            <w:tcW w:w="880" w:type="dxa"/>
            <w:tcBorders>
              <w:top w:val="nil"/>
              <w:left w:val="nil"/>
              <w:bottom w:val="nil"/>
              <w:right w:val="single" w:sz="4" w:space="0" w:color="auto"/>
            </w:tcBorders>
            <w:shd w:val="clear" w:color="auto" w:fill="auto"/>
            <w:noWrap/>
            <w:vAlign w:val="center"/>
            <w:hideMark/>
          </w:tcPr>
          <w:p w14:paraId="02ED01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2268806.00</w:t>
            </w:r>
          </w:p>
        </w:tc>
      </w:tr>
      <w:tr w:rsidR="00F12F20" w:rsidRPr="003A26F1" w14:paraId="68EC21F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4D2490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319</w:t>
            </w:r>
          </w:p>
        </w:tc>
        <w:tc>
          <w:tcPr>
            <w:tcW w:w="879" w:type="dxa"/>
            <w:tcBorders>
              <w:top w:val="nil"/>
              <w:left w:val="nil"/>
              <w:bottom w:val="nil"/>
              <w:right w:val="nil"/>
            </w:tcBorders>
            <w:shd w:val="clear" w:color="auto" w:fill="auto"/>
            <w:noWrap/>
            <w:vAlign w:val="center"/>
            <w:hideMark/>
          </w:tcPr>
          <w:p w14:paraId="32492F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687659.14</w:t>
            </w:r>
          </w:p>
        </w:tc>
        <w:tc>
          <w:tcPr>
            <w:tcW w:w="880" w:type="dxa"/>
            <w:tcBorders>
              <w:top w:val="nil"/>
              <w:left w:val="nil"/>
              <w:bottom w:val="nil"/>
              <w:right w:val="single" w:sz="4" w:space="0" w:color="auto"/>
            </w:tcBorders>
            <w:shd w:val="clear" w:color="auto" w:fill="auto"/>
            <w:noWrap/>
            <w:vAlign w:val="center"/>
            <w:hideMark/>
          </w:tcPr>
          <w:p w14:paraId="3CAEED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2267137.29</w:t>
            </w:r>
          </w:p>
        </w:tc>
        <w:tc>
          <w:tcPr>
            <w:tcW w:w="780" w:type="dxa"/>
            <w:tcBorders>
              <w:top w:val="nil"/>
              <w:left w:val="nil"/>
              <w:bottom w:val="nil"/>
              <w:right w:val="nil"/>
            </w:tcBorders>
            <w:shd w:val="clear" w:color="auto" w:fill="auto"/>
            <w:noWrap/>
            <w:vAlign w:val="center"/>
            <w:hideMark/>
          </w:tcPr>
          <w:p w14:paraId="1DE6B2B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1054</w:t>
            </w:r>
          </w:p>
        </w:tc>
        <w:tc>
          <w:tcPr>
            <w:tcW w:w="879" w:type="dxa"/>
            <w:tcBorders>
              <w:top w:val="nil"/>
              <w:left w:val="nil"/>
              <w:bottom w:val="nil"/>
              <w:right w:val="nil"/>
            </w:tcBorders>
            <w:shd w:val="clear" w:color="auto" w:fill="auto"/>
            <w:noWrap/>
            <w:vAlign w:val="center"/>
            <w:hideMark/>
          </w:tcPr>
          <w:p w14:paraId="3661C7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686645.23</w:t>
            </w:r>
          </w:p>
        </w:tc>
        <w:tc>
          <w:tcPr>
            <w:tcW w:w="880" w:type="dxa"/>
            <w:tcBorders>
              <w:top w:val="nil"/>
              <w:left w:val="nil"/>
              <w:bottom w:val="nil"/>
              <w:right w:val="single" w:sz="4" w:space="0" w:color="auto"/>
            </w:tcBorders>
            <w:shd w:val="clear" w:color="auto" w:fill="auto"/>
            <w:noWrap/>
            <w:vAlign w:val="center"/>
            <w:hideMark/>
          </w:tcPr>
          <w:p w14:paraId="60220C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2265872.47</w:t>
            </w:r>
          </w:p>
        </w:tc>
        <w:tc>
          <w:tcPr>
            <w:tcW w:w="780" w:type="dxa"/>
            <w:tcBorders>
              <w:top w:val="nil"/>
              <w:left w:val="nil"/>
              <w:bottom w:val="nil"/>
              <w:right w:val="nil"/>
            </w:tcBorders>
            <w:shd w:val="clear" w:color="auto" w:fill="auto"/>
            <w:noWrap/>
            <w:vAlign w:val="center"/>
            <w:hideMark/>
          </w:tcPr>
          <w:p w14:paraId="15414CE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1789</w:t>
            </w:r>
          </w:p>
        </w:tc>
        <w:tc>
          <w:tcPr>
            <w:tcW w:w="879" w:type="dxa"/>
            <w:tcBorders>
              <w:top w:val="nil"/>
              <w:left w:val="nil"/>
              <w:bottom w:val="nil"/>
              <w:right w:val="nil"/>
            </w:tcBorders>
            <w:shd w:val="clear" w:color="auto" w:fill="auto"/>
            <w:noWrap/>
            <w:vAlign w:val="center"/>
            <w:hideMark/>
          </w:tcPr>
          <w:p w14:paraId="052F79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680846.00</w:t>
            </w:r>
          </w:p>
        </w:tc>
        <w:tc>
          <w:tcPr>
            <w:tcW w:w="880" w:type="dxa"/>
            <w:tcBorders>
              <w:top w:val="nil"/>
              <w:left w:val="nil"/>
              <w:bottom w:val="nil"/>
              <w:right w:val="single" w:sz="4" w:space="0" w:color="auto"/>
            </w:tcBorders>
            <w:shd w:val="clear" w:color="auto" w:fill="auto"/>
            <w:noWrap/>
            <w:vAlign w:val="center"/>
            <w:hideMark/>
          </w:tcPr>
          <w:p w14:paraId="0942F6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2268827.00</w:t>
            </w:r>
          </w:p>
        </w:tc>
      </w:tr>
      <w:tr w:rsidR="00F12F20" w:rsidRPr="003A26F1" w14:paraId="12B3E61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5E03BA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320</w:t>
            </w:r>
          </w:p>
        </w:tc>
        <w:tc>
          <w:tcPr>
            <w:tcW w:w="879" w:type="dxa"/>
            <w:tcBorders>
              <w:top w:val="nil"/>
              <w:left w:val="nil"/>
              <w:bottom w:val="nil"/>
              <w:right w:val="nil"/>
            </w:tcBorders>
            <w:shd w:val="clear" w:color="auto" w:fill="auto"/>
            <w:noWrap/>
            <w:vAlign w:val="center"/>
            <w:hideMark/>
          </w:tcPr>
          <w:p w14:paraId="465E3D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687655.24</w:t>
            </w:r>
          </w:p>
        </w:tc>
        <w:tc>
          <w:tcPr>
            <w:tcW w:w="880" w:type="dxa"/>
            <w:tcBorders>
              <w:top w:val="nil"/>
              <w:left w:val="nil"/>
              <w:bottom w:val="nil"/>
              <w:right w:val="single" w:sz="4" w:space="0" w:color="auto"/>
            </w:tcBorders>
            <w:shd w:val="clear" w:color="auto" w:fill="auto"/>
            <w:noWrap/>
            <w:vAlign w:val="center"/>
            <w:hideMark/>
          </w:tcPr>
          <w:p w14:paraId="285B05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2267132.18</w:t>
            </w:r>
          </w:p>
        </w:tc>
        <w:tc>
          <w:tcPr>
            <w:tcW w:w="780" w:type="dxa"/>
            <w:tcBorders>
              <w:top w:val="nil"/>
              <w:left w:val="nil"/>
              <w:bottom w:val="nil"/>
              <w:right w:val="nil"/>
            </w:tcBorders>
            <w:shd w:val="clear" w:color="auto" w:fill="auto"/>
            <w:noWrap/>
            <w:vAlign w:val="center"/>
            <w:hideMark/>
          </w:tcPr>
          <w:p w14:paraId="46FA973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1055</w:t>
            </w:r>
          </w:p>
        </w:tc>
        <w:tc>
          <w:tcPr>
            <w:tcW w:w="879" w:type="dxa"/>
            <w:tcBorders>
              <w:top w:val="nil"/>
              <w:left w:val="nil"/>
              <w:bottom w:val="nil"/>
              <w:right w:val="nil"/>
            </w:tcBorders>
            <w:shd w:val="clear" w:color="auto" w:fill="auto"/>
            <w:noWrap/>
            <w:vAlign w:val="center"/>
            <w:hideMark/>
          </w:tcPr>
          <w:p w14:paraId="1688CC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686644.54</w:t>
            </w:r>
          </w:p>
        </w:tc>
        <w:tc>
          <w:tcPr>
            <w:tcW w:w="880" w:type="dxa"/>
            <w:tcBorders>
              <w:top w:val="nil"/>
              <w:left w:val="nil"/>
              <w:bottom w:val="nil"/>
              <w:right w:val="single" w:sz="4" w:space="0" w:color="auto"/>
            </w:tcBorders>
            <w:shd w:val="clear" w:color="auto" w:fill="auto"/>
            <w:noWrap/>
            <w:vAlign w:val="center"/>
            <w:hideMark/>
          </w:tcPr>
          <w:p w14:paraId="190B3C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2265870.86</w:t>
            </w:r>
          </w:p>
        </w:tc>
        <w:tc>
          <w:tcPr>
            <w:tcW w:w="780" w:type="dxa"/>
            <w:tcBorders>
              <w:top w:val="nil"/>
              <w:left w:val="nil"/>
              <w:bottom w:val="nil"/>
              <w:right w:val="nil"/>
            </w:tcBorders>
            <w:shd w:val="clear" w:color="auto" w:fill="auto"/>
            <w:noWrap/>
            <w:vAlign w:val="center"/>
            <w:hideMark/>
          </w:tcPr>
          <w:p w14:paraId="5F2CC8A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1790</w:t>
            </w:r>
          </w:p>
        </w:tc>
        <w:tc>
          <w:tcPr>
            <w:tcW w:w="879" w:type="dxa"/>
            <w:tcBorders>
              <w:top w:val="nil"/>
              <w:left w:val="nil"/>
              <w:bottom w:val="nil"/>
              <w:right w:val="nil"/>
            </w:tcBorders>
            <w:shd w:val="clear" w:color="auto" w:fill="auto"/>
            <w:noWrap/>
            <w:vAlign w:val="center"/>
            <w:hideMark/>
          </w:tcPr>
          <w:p w14:paraId="541B95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680851.00</w:t>
            </w:r>
          </w:p>
        </w:tc>
        <w:tc>
          <w:tcPr>
            <w:tcW w:w="880" w:type="dxa"/>
            <w:tcBorders>
              <w:top w:val="nil"/>
              <w:left w:val="nil"/>
              <w:bottom w:val="nil"/>
              <w:right w:val="single" w:sz="4" w:space="0" w:color="auto"/>
            </w:tcBorders>
            <w:shd w:val="clear" w:color="auto" w:fill="auto"/>
            <w:noWrap/>
            <w:vAlign w:val="center"/>
            <w:hideMark/>
          </w:tcPr>
          <w:p w14:paraId="414BC4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2268854.00</w:t>
            </w:r>
          </w:p>
        </w:tc>
      </w:tr>
      <w:tr w:rsidR="00F12F20" w:rsidRPr="003A26F1" w14:paraId="6C9A04F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A8F1EA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321</w:t>
            </w:r>
          </w:p>
        </w:tc>
        <w:tc>
          <w:tcPr>
            <w:tcW w:w="879" w:type="dxa"/>
            <w:tcBorders>
              <w:top w:val="nil"/>
              <w:left w:val="nil"/>
              <w:bottom w:val="nil"/>
              <w:right w:val="nil"/>
            </w:tcBorders>
            <w:shd w:val="clear" w:color="auto" w:fill="auto"/>
            <w:noWrap/>
            <w:vAlign w:val="center"/>
            <w:hideMark/>
          </w:tcPr>
          <w:p w14:paraId="7F98CB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687651.75</w:t>
            </w:r>
          </w:p>
        </w:tc>
        <w:tc>
          <w:tcPr>
            <w:tcW w:w="880" w:type="dxa"/>
            <w:tcBorders>
              <w:top w:val="nil"/>
              <w:left w:val="nil"/>
              <w:bottom w:val="nil"/>
              <w:right w:val="single" w:sz="4" w:space="0" w:color="auto"/>
            </w:tcBorders>
            <w:shd w:val="clear" w:color="auto" w:fill="auto"/>
            <w:noWrap/>
            <w:vAlign w:val="center"/>
            <w:hideMark/>
          </w:tcPr>
          <w:p w14:paraId="23C8D8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2267128.75</w:t>
            </w:r>
          </w:p>
        </w:tc>
        <w:tc>
          <w:tcPr>
            <w:tcW w:w="780" w:type="dxa"/>
            <w:tcBorders>
              <w:top w:val="nil"/>
              <w:left w:val="nil"/>
              <w:bottom w:val="nil"/>
              <w:right w:val="nil"/>
            </w:tcBorders>
            <w:shd w:val="clear" w:color="auto" w:fill="auto"/>
            <w:noWrap/>
            <w:vAlign w:val="center"/>
            <w:hideMark/>
          </w:tcPr>
          <w:p w14:paraId="6B1AE7F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1056</w:t>
            </w:r>
          </w:p>
        </w:tc>
        <w:tc>
          <w:tcPr>
            <w:tcW w:w="879" w:type="dxa"/>
            <w:tcBorders>
              <w:top w:val="nil"/>
              <w:left w:val="nil"/>
              <w:bottom w:val="nil"/>
              <w:right w:val="nil"/>
            </w:tcBorders>
            <w:shd w:val="clear" w:color="auto" w:fill="auto"/>
            <w:noWrap/>
            <w:vAlign w:val="center"/>
            <w:hideMark/>
          </w:tcPr>
          <w:p w14:paraId="02425E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686643.84</w:t>
            </w:r>
          </w:p>
        </w:tc>
        <w:tc>
          <w:tcPr>
            <w:tcW w:w="880" w:type="dxa"/>
            <w:tcBorders>
              <w:top w:val="nil"/>
              <w:left w:val="nil"/>
              <w:bottom w:val="nil"/>
              <w:right w:val="single" w:sz="4" w:space="0" w:color="auto"/>
            </w:tcBorders>
            <w:shd w:val="clear" w:color="auto" w:fill="auto"/>
            <w:noWrap/>
            <w:vAlign w:val="center"/>
            <w:hideMark/>
          </w:tcPr>
          <w:p w14:paraId="4735F7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2265869.21</w:t>
            </w:r>
          </w:p>
        </w:tc>
        <w:tc>
          <w:tcPr>
            <w:tcW w:w="780" w:type="dxa"/>
            <w:tcBorders>
              <w:top w:val="nil"/>
              <w:left w:val="nil"/>
              <w:bottom w:val="nil"/>
              <w:right w:val="nil"/>
            </w:tcBorders>
            <w:shd w:val="clear" w:color="auto" w:fill="auto"/>
            <w:noWrap/>
            <w:vAlign w:val="center"/>
            <w:hideMark/>
          </w:tcPr>
          <w:p w14:paraId="7C71143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1791</w:t>
            </w:r>
          </w:p>
        </w:tc>
        <w:tc>
          <w:tcPr>
            <w:tcW w:w="879" w:type="dxa"/>
            <w:tcBorders>
              <w:top w:val="nil"/>
              <w:left w:val="nil"/>
              <w:bottom w:val="nil"/>
              <w:right w:val="nil"/>
            </w:tcBorders>
            <w:shd w:val="clear" w:color="auto" w:fill="auto"/>
            <w:noWrap/>
            <w:vAlign w:val="center"/>
            <w:hideMark/>
          </w:tcPr>
          <w:p w14:paraId="1922A7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680864.00</w:t>
            </w:r>
          </w:p>
        </w:tc>
        <w:tc>
          <w:tcPr>
            <w:tcW w:w="880" w:type="dxa"/>
            <w:tcBorders>
              <w:top w:val="nil"/>
              <w:left w:val="nil"/>
              <w:bottom w:val="nil"/>
              <w:right w:val="single" w:sz="4" w:space="0" w:color="auto"/>
            </w:tcBorders>
            <w:shd w:val="clear" w:color="auto" w:fill="auto"/>
            <w:noWrap/>
            <w:vAlign w:val="center"/>
            <w:hideMark/>
          </w:tcPr>
          <w:p w14:paraId="617BFC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2268887.00</w:t>
            </w:r>
          </w:p>
        </w:tc>
      </w:tr>
      <w:tr w:rsidR="00F12F20" w:rsidRPr="003A26F1" w14:paraId="071BF95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BBC67F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322</w:t>
            </w:r>
          </w:p>
        </w:tc>
        <w:tc>
          <w:tcPr>
            <w:tcW w:w="879" w:type="dxa"/>
            <w:tcBorders>
              <w:top w:val="nil"/>
              <w:left w:val="nil"/>
              <w:bottom w:val="nil"/>
              <w:right w:val="nil"/>
            </w:tcBorders>
            <w:shd w:val="clear" w:color="auto" w:fill="auto"/>
            <w:noWrap/>
            <w:vAlign w:val="center"/>
            <w:hideMark/>
          </w:tcPr>
          <w:p w14:paraId="35EC73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687649.05</w:t>
            </w:r>
          </w:p>
        </w:tc>
        <w:tc>
          <w:tcPr>
            <w:tcW w:w="880" w:type="dxa"/>
            <w:tcBorders>
              <w:top w:val="nil"/>
              <w:left w:val="nil"/>
              <w:bottom w:val="nil"/>
              <w:right w:val="single" w:sz="4" w:space="0" w:color="auto"/>
            </w:tcBorders>
            <w:shd w:val="clear" w:color="auto" w:fill="auto"/>
            <w:noWrap/>
            <w:vAlign w:val="center"/>
            <w:hideMark/>
          </w:tcPr>
          <w:p w14:paraId="4B058B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2267126.54</w:t>
            </w:r>
          </w:p>
        </w:tc>
        <w:tc>
          <w:tcPr>
            <w:tcW w:w="780" w:type="dxa"/>
            <w:tcBorders>
              <w:top w:val="nil"/>
              <w:left w:val="nil"/>
              <w:bottom w:val="nil"/>
              <w:right w:val="nil"/>
            </w:tcBorders>
            <w:shd w:val="clear" w:color="auto" w:fill="auto"/>
            <w:noWrap/>
            <w:vAlign w:val="center"/>
            <w:hideMark/>
          </w:tcPr>
          <w:p w14:paraId="2EC054F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1057</w:t>
            </w:r>
          </w:p>
        </w:tc>
        <w:tc>
          <w:tcPr>
            <w:tcW w:w="879" w:type="dxa"/>
            <w:tcBorders>
              <w:top w:val="nil"/>
              <w:left w:val="nil"/>
              <w:bottom w:val="nil"/>
              <w:right w:val="nil"/>
            </w:tcBorders>
            <w:shd w:val="clear" w:color="auto" w:fill="auto"/>
            <w:noWrap/>
            <w:vAlign w:val="center"/>
            <w:hideMark/>
          </w:tcPr>
          <w:p w14:paraId="23893E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686643.13</w:t>
            </w:r>
          </w:p>
        </w:tc>
        <w:tc>
          <w:tcPr>
            <w:tcW w:w="880" w:type="dxa"/>
            <w:tcBorders>
              <w:top w:val="nil"/>
              <w:left w:val="nil"/>
              <w:bottom w:val="nil"/>
              <w:right w:val="single" w:sz="4" w:space="0" w:color="auto"/>
            </w:tcBorders>
            <w:shd w:val="clear" w:color="auto" w:fill="auto"/>
            <w:noWrap/>
            <w:vAlign w:val="center"/>
            <w:hideMark/>
          </w:tcPr>
          <w:p w14:paraId="632DF2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2265867.53</w:t>
            </w:r>
          </w:p>
        </w:tc>
        <w:tc>
          <w:tcPr>
            <w:tcW w:w="780" w:type="dxa"/>
            <w:tcBorders>
              <w:top w:val="nil"/>
              <w:left w:val="nil"/>
              <w:bottom w:val="nil"/>
              <w:right w:val="nil"/>
            </w:tcBorders>
            <w:shd w:val="clear" w:color="auto" w:fill="auto"/>
            <w:noWrap/>
            <w:vAlign w:val="center"/>
            <w:hideMark/>
          </w:tcPr>
          <w:p w14:paraId="74BB582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1792</w:t>
            </w:r>
          </w:p>
        </w:tc>
        <w:tc>
          <w:tcPr>
            <w:tcW w:w="879" w:type="dxa"/>
            <w:tcBorders>
              <w:top w:val="nil"/>
              <w:left w:val="nil"/>
              <w:bottom w:val="nil"/>
              <w:right w:val="nil"/>
            </w:tcBorders>
            <w:shd w:val="clear" w:color="auto" w:fill="auto"/>
            <w:noWrap/>
            <w:vAlign w:val="center"/>
            <w:hideMark/>
          </w:tcPr>
          <w:p w14:paraId="5232C9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680888.00</w:t>
            </w:r>
          </w:p>
        </w:tc>
        <w:tc>
          <w:tcPr>
            <w:tcW w:w="880" w:type="dxa"/>
            <w:tcBorders>
              <w:top w:val="nil"/>
              <w:left w:val="nil"/>
              <w:bottom w:val="nil"/>
              <w:right w:val="single" w:sz="4" w:space="0" w:color="auto"/>
            </w:tcBorders>
            <w:shd w:val="clear" w:color="auto" w:fill="auto"/>
            <w:noWrap/>
            <w:vAlign w:val="center"/>
            <w:hideMark/>
          </w:tcPr>
          <w:p w14:paraId="015DD0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2268943.00</w:t>
            </w:r>
          </w:p>
        </w:tc>
      </w:tr>
      <w:tr w:rsidR="00F12F20" w:rsidRPr="003A26F1" w14:paraId="22C5CA8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739F6D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323</w:t>
            </w:r>
          </w:p>
        </w:tc>
        <w:tc>
          <w:tcPr>
            <w:tcW w:w="879" w:type="dxa"/>
            <w:tcBorders>
              <w:top w:val="nil"/>
              <w:left w:val="nil"/>
              <w:bottom w:val="nil"/>
              <w:right w:val="nil"/>
            </w:tcBorders>
            <w:shd w:val="clear" w:color="auto" w:fill="auto"/>
            <w:noWrap/>
            <w:vAlign w:val="center"/>
            <w:hideMark/>
          </w:tcPr>
          <w:p w14:paraId="65BF99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687647.24</w:t>
            </w:r>
          </w:p>
        </w:tc>
        <w:tc>
          <w:tcPr>
            <w:tcW w:w="880" w:type="dxa"/>
            <w:tcBorders>
              <w:top w:val="nil"/>
              <w:left w:val="nil"/>
              <w:bottom w:val="nil"/>
              <w:right w:val="single" w:sz="4" w:space="0" w:color="auto"/>
            </w:tcBorders>
            <w:shd w:val="clear" w:color="auto" w:fill="auto"/>
            <w:noWrap/>
            <w:vAlign w:val="center"/>
            <w:hideMark/>
          </w:tcPr>
          <w:p w14:paraId="0264D1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2267125.21</w:t>
            </w:r>
          </w:p>
        </w:tc>
        <w:tc>
          <w:tcPr>
            <w:tcW w:w="780" w:type="dxa"/>
            <w:tcBorders>
              <w:top w:val="nil"/>
              <w:left w:val="nil"/>
              <w:bottom w:val="nil"/>
              <w:right w:val="nil"/>
            </w:tcBorders>
            <w:shd w:val="clear" w:color="auto" w:fill="auto"/>
            <w:noWrap/>
            <w:vAlign w:val="center"/>
            <w:hideMark/>
          </w:tcPr>
          <w:p w14:paraId="70C060C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1058</w:t>
            </w:r>
          </w:p>
        </w:tc>
        <w:tc>
          <w:tcPr>
            <w:tcW w:w="879" w:type="dxa"/>
            <w:tcBorders>
              <w:top w:val="nil"/>
              <w:left w:val="nil"/>
              <w:bottom w:val="nil"/>
              <w:right w:val="nil"/>
            </w:tcBorders>
            <w:shd w:val="clear" w:color="auto" w:fill="auto"/>
            <w:noWrap/>
            <w:vAlign w:val="center"/>
            <w:hideMark/>
          </w:tcPr>
          <w:p w14:paraId="1F4CBE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686642.47</w:t>
            </w:r>
          </w:p>
        </w:tc>
        <w:tc>
          <w:tcPr>
            <w:tcW w:w="880" w:type="dxa"/>
            <w:tcBorders>
              <w:top w:val="nil"/>
              <w:left w:val="nil"/>
              <w:bottom w:val="nil"/>
              <w:right w:val="single" w:sz="4" w:space="0" w:color="auto"/>
            </w:tcBorders>
            <w:shd w:val="clear" w:color="auto" w:fill="auto"/>
            <w:noWrap/>
            <w:vAlign w:val="center"/>
            <w:hideMark/>
          </w:tcPr>
          <w:p w14:paraId="5E2220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2265865.95</w:t>
            </w:r>
          </w:p>
        </w:tc>
        <w:tc>
          <w:tcPr>
            <w:tcW w:w="780" w:type="dxa"/>
            <w:tcBorders>
              <w:top w:val="nil"/>
              <w:left w:val="nil"/>
              <w:bottom w:val="nil"/>
              <w:right w:val="nil"/>
            </w:tcBorders>
            <w:shd w:val="clear" w:color="auto" w:fill="auto"/>
            <w:noWrap/>
            <w:vAlign w:val="center"/>
            <w:hideMark/>
          </w:tcPr>
          <w:p w14:paraId="5E541C8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1793</w:t>
            </w:r>
          </w:p>
        </w:tc>
        <w:tc>
          <w:tcPr>
            <w:tcW w:w="879" w:type="dxa"/>
            <w:tcBorders>
              <w:top w:val="nil"/>
              <w:left w:val="nil"/>
              <w:bottom w:val="nil"/>
              <w:right w:val="nil"/>
            </w:tcBorders>
            <w:shd w:val="clear" w:color="auto" w:fill="auto"/>
            <w:noWrap/>
            <w:vAlign w:val="center"/>
            <w:hideMark/>
          </w:tcPr>
          <w:p w14:paraId="5BD710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680921.00</w:t>
            </w:r>
          </w:p>
        </w:tc>
        <w:tc>
          <w:tcPr>
            <w:tcW w:w="880" w:type="dxa"/>
            <w:tcBorders>
              <w:top w:val="nil"/>
              <w:left w:val="nil"/>
              <w:bottom w:val="nil"/>
              <w:right w:val="single" w:sz="4" w:space="0" w:color="auto"/>
            </w:tcBorders>
            <w:shd w:val="clear" w:color="auto" w:fill="auto"/>
            <w:noWrap/>
            <w:vAlign w:val="center"/>
            <w:hideMark/>
          </w:tcPr>
          <w:p w14:paraId="64AB82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2268986.00</w:t>
            </w:r>
          </w:p>
        </w:tc>
      </w:tr>
      <w:tr w:rsidR="00F12F20" w:rsidRPr="003A26F1" w14:paraId="3363AF8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8F6EDD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324</w:t>
            </w:r>
          </w:p>
        </w:tc>
        <w:tc>
          <w:tcPr>
            <w:tcW w:w="879" w:type="dxa"/>
            <w:tcBorders>
              <w:top w:val="nil"/>
              <w:left w:val="nil"/>
              <w:bottom w:val="nil"/>
              <w:right w:val="nil"/>
            </w:tcBorders>
            <w:shd w:val="clear" w:color="auto" w:fill="auto"/>
            <w:noWrap/>
            <w:vAlign w:val="center"/>
            <w:hideMark/>
          </w:tcPr>
          <w:p w14:paraId="540F1A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687646.54</w:t>
            </w:r>
          </w:p>
        </w:tc>
        <w:tc>
          <w:tcPr>
            <w:tcW w:w="880" w:type="dxa"/>
            <w:tcBorders>
              <w:top w:val="nil"/>
              <w:left w:val="nil"/>
              <w:bottom w:val="nil"/>
              <w:right w:val="single" w:sz="4" w:space="0" w:color="auto"/>
            </w:tcBorders>
            <w:shd w:val="clear" w:color="auto" w:fill="auto"/>
            <w:noWrap/>
            <w:vAlign w:val="center"/>
            <w:hideMark/>
          </w:tcPr>
          <w:p w14:paraId="627134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2267124.72</w:t>
            </w:r>
          </w:p>
        </w:tc>
        <w:tc>
          <w:tcPr>
            <w:tcW w:w="780" w:type="dxa"/>
            <w:tcBorders>
              <w:top w:val="nil"/>
              <w:left w:val="nil"/>
              <w:bottom w:val="nil"/>
              <w:right w:val="nil"/>
            </w:tcBorders>
            <w:shd w:val="clear" w:color="auto" w:fill="auto"/>
            <w:noWrap/>
            <w:vAlign w:val="center"/>
            <w:hideMark/>
          </w:tcPr>
          <w:p w14:paraId="2BF01B2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1059</w:t>
            </w:r>
          </w:p>
        </w:tc>
        <w:tc>
          <w:tcPr>
            <w:tcW w:w="879" w:type="dxa"/>
            <w:tcBorders>
              <w:top w:val="nil"/>
              <w:left w:val="nil"/>
              <w:bottom w:val="nil"/>
              <w:right w:val="nil"/>
            </w:tcBorders>
            <w:shd w:val="clear" w:color="auto" w:fill="auto"/>
            <w:noWrap/>
            <w:vAlign w:val="center"/>
            <w:hideMark/>
          </w:tcPr>
          <w:p w14:paraId="354E95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686641.66</w:t>
            </w:r>
          </w:p>
        </w:tc>
        <w:tc>
          <w:tcPr>
            <w:tcW w:w="880" w:type="dxa"/>
            <w:tcBorders>
              <w:top w:val="nil"/>
              <w:left w:val="nil"/>
              <w:bottom w:val="nil"/>
              <w:right w:val="single" w:sz="4" w:space="0" w:color="auto"/>
            </w:tcBorders>
            <w:shd w:val="clear" w:color="auto" w:fill="auto"/>
            <w:noWrap/>
            <w:vAlign w:val="center"/>
            <w:hideMark/>
          </w:tcPr>
          <w:p w14:paraId="22C2F8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2265863.96</w:t>
            </w:r>
          </w:p>
        </w:tc>
        <w:tc>
          <w:tcPr>
            <w:tcW w:w="780" w:type="dxa"/>
            <w:tcBorders>
              <w:top w:val="nil"/>
              <w:left w:val="nil"/>
              <w:bottom w:val="nil"/>
              <w:right w:val="nil"/>
            </w:tcBorders>
            <w:shd w:val="clear" w:color="auto" w:fill="auto"/>
            <w:noWrap/>
            <w:vAlign w:val="center"/>
            <w:hideMark/>
          </w:tcPr>
          <w:p w14:paraId="2CBE69D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1794</w:t>
            </w:r>
          </w:p>
        </w:tc>
        <w:tc>
          <w:tcPr>
            <w:tcW w:w="879" w:type="dxa"/>
            <w:tcBorders>
              <w:top w:val="nil"/>
              <w:left w:val="nil"/>
              <w:bottom w:val="nil"/>
              <w:right w:val="nil"/>
            </w:tcBorders>
            <w:shd w:val="clear" w:color="auto" w:fill="auto"/>
            <w:noWrap/>
            <w:vAlign w:val="center"/>
            <w:hideMark/>
          </w:tcPr>
          <w:p w14:paraId="1FEE37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680972.00</w:t>
            </w:r>
          </w:p>
        </w:tc>
        <w:tc>
          <w:tcPr>
            <w:tcW w:w="880" w:type="dxa"/>
            <w:tcBorders>
              <w:top w:val="nil"/>
              <w:left w:val="nil"/>
              <w:bottom w:val="nil"/>
              <w:right w:val="single" w:sz="4" w:space="0" w:color="auto"/>
            </w:tcBorders>
            <w:shd w:val="clear" w:color="auto" w:fill="auto"/>
            <w:noWrap/>
            <w:vAlign w:val="center"/>
            <w:hideMark/>
          </w:tcPr>
          <w:p w14:paraId="10D76C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2269012.00</w:t>
            </w:r>
          </w:p>
        </w:tc>
      </w:tr>
      <w:tr w:rsidR="00F12F20" w:rsidRPr="003A26F1" w14:paraId="3B20CB3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250AB4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325</w:t>
            </w:r>
          </w:p>
        </w:tc>
        <w:tc>
          <w:tcPr>
            <w:tcW w:w="879" w:type="dxa"/>
            <w:tcBorders>
              <w:top w:val="nil"/>
              <w:left w:val="nil"/>
              <w:bottom w:val="nil"/>
              <w:right w:val="nil"/>
            </w:tcBorders>
            <w:shd w:val="clear" w:color="auto" w:fill="auto"/>
            <w:noWrap/>
            <w:vAlign w:val="center"/>
            <w:hideMark/>
          </w:tcPr>
          <w:p w14:paraId="3BC86E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687646.24</w:t>
            </w:r>
          </w:p>
        </w:tc>
        <w:tc>
          <w:tcPr>
            <w:tcW w:w="880" w:type="dxa"/>
            <w:tcBorders>
              <w:top w:val="nil"/>
              <w:left w:val="nil"/>
              <w:bottom w:val="nil"/>
              <w:right w:val="single" w:sz="4" w:space="0" w:color="auto"/>
            </w:tcBorders>
            <w:shd w:val="clear" w:color="auto" w:fill="auto"/>
            <w:noWrap/>
            <w:vAlign w:val="center"/>
            <w:hideMark/>
          </w:tcPr>
          <w:p w14:paraId="134CD9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2267124.46</w:t>
            </w:r>
          </w:p>
        </w:tc>
        <w:tc>
          <w:tcPr>
            <w:tcW w:w="780" w:type="dxa"/>
            <w:tcBorders>
              <w:top w:val="nil"/>
              <w:left w:val="nil"/>
              <w:bottom w:val="nil"/>
              <w:right w:val="nil"/>
            </w:tcBorders>
            <w:shd w:val="clear" w:color="auto" w:fill="auto"/>
            <w:noWrap/>
            <w:vAlign w:val="center"/>
            <w:hideMark/>
          </w:tcPr>
          <w:p w14:paraId="064FF77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1060</w:t>
            </w:r>
          </w:p>
        </w:tc>
        <w:tc>
          <w:tcPr>
            <w:tcW w:w="879" w:type="dxa"/>
            <w:tcBorders>
              <w:top w:val="nil"/>
              <w:left w:val="nil"/>
              <w:bottom w:val="nil"/>
              <w:right w:val="nil"/>
            </w:tcBorders>
            <w:shd w:val="clear" w:color="auto" w:fill="auto"/>
            <w:noWrap/>
            <w:vAlign w:val="center"/>
            <w:hideMark/>
          </w:tcPr>
          <w:p w14:paraId="44D653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686640.88</w:t>
            </w:r>
          </w:p>
        </w:tc>
        <w:tc>
          <w:tcPr>
            <w:tcW w:w="880" w:type="dxa"/>
            <w:tcBorders>
              <w:top w:val="nil"/>
              <w:left w:val="nil"/>
              <w:bottom w:val="nil"/>
              <w:right w:val="single" w:sz="4" w:space="0" w:color="auto"/>
            </w:tcBorders>
            <w:shd w:val="clear" w:color="auto" w:fill="auto"/>
            <w:noWrap/>
            <w:vAlign w:val="center"/>
            <w:hideMark/>
          </w:tcPr>
          <w:p w14:paraId="6D4753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2265861.95</w:t>
            </w:r>
          </w:p>
        </w:tc>
        <w:tc>
          <w:tcPr>
            <w:tcW w:w="780" w:type="dxa"/>
            <w:tcBorders>
              <w:top w:val="nil"/>
              <w:left w:val="nil"/>
              <w:bottom w:val="nil"/>
              <w:right w:val="nil"/>
            </w:tcBorders>
            <w:shd w:val="clear" w:color="auto" w:fill="auto"/>
            <w:noWrap/>
            <w:vAlign w:val="center"/>
            <w:hideMark/>
          </w:tcPr>
          <w:p w14:paraId="645FC4A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1795</w:t>
            </w:r>
          </w:p>
        </w:tc>
        <w:tc>
          <w:tcPr>
            <w:tcW w:w="879" w:type="dxa"/>
            <w:tcBorders>
              <w:top w:val="nil"/>
              <w:left w:val="nil"/>
              <w:bottom w:val="nil"/>
              <w:right w:val="nil"/>
            </w:tcBorders>
            <w:shd w:val="clear" w:color="auto" w:fill="auto"/>
            <w:noWrap/>
            <w:vAlign w:val="center"/>
            <w:hideMark/>
          </w:tcPr>
          <w:p w14:paraId="4907A5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681002.00</w:t>
            </w:r>
          </w:p>
        </w:tc>
        <w:tc>
          <w:tcPr>
            <w:tcW w:w="880" w:type="dxa"/>
            <w:tcBorders>
              <w:top w:val="nil"/>
              <w:left w:val="nil"/>
              <w:bottom w:val="nil"/>
              <w:right w:val="single" w:sz="4" w:space="0" w:color="auto"/>
            </w:tcBorders>
            <w:shd w:val="clear" w:color="auto" w:fill="auto"/>
            <w:noWrap/>
            <w:vAlign w:val="center"/>
            <w:hideMark/>
          </w:tcPr>
          <w:p w14:paraId="455DD0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2269021.00</w:t>
            </w:r>
          </w:p>
        </w:tc>
      </w:tr>
      <w:tr w:rsidR="00F12F20" w:rsidRPr="003A26F1" w14:paraId="1E0CB1E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42045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326</w:t>
            </w:r>
          </w:p>
        </w:tc>
        <w:tc>
          <w:tcPr>
            <w:tcW w:w="879" w:type="dxa"/>
            <w:tcBorders>
              <w:top w:val="nil"/>
              <w:left w:val="nil"/>
              <w:bottom w:val="nil"/>
              <w:right w:val="nil"/>
            </w:tcBorders>
            <w:shd w:val="clear" w:color="auto" w:fill="auto"/>
            <w:noWrap/>
            <w:vAlign w:val="center"/>
            <w:hideMark/>
          </w:tcPr>
          <w:p w14:paraId="150CE3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687645.13</w:t>
            </w:r>
          </w:p>
        </w:tc>
        <w:tc>
          <w:tcPr>
            <w:tcW w:w="880" w:type="dxa"/>
            <w:tcBorders>
              <w:top w:val="nil"/>
              <w:left w:val="nil"/>
              <w:bottom w:val="nil"/>
              <w:right w:val="single" w:sz="4" w:space="0" w:color="auto"/>
            </w:tcBorders>
            <w:shd w:val="clear" w:color="auto" w:fill="auto"/>
            <w:noWrap/>
            <w:vAlign w:val="center"/>
            <w:hideMark/>
          </w:tcPr>
          <w:p w14:paraId="2A7690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2267123.54</w:t>
            </w:r>
          </w:p>
        </w:tc>
        <w:tc>
          <w:tcPr>
            <w:tcW w:w="780" w:type="dxa"/>
            <w:tcBorders>
              <w:top w:val="nil"/>
              <w:left w:val="nil"/>
              <w:bottom w:val="nil"/>
              <w:right w:val="nil"/>
            </w:tcBorders>
            <w:shd w:val="clear" w:color="auto" w:fill="auto"/>
            <w:noWrap/>
            <w:vAlign w:val="center"/>
            <w:hideMark/>
          </w:tcPr>
          <w:p w14:paraId="2189A39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1061</w:t>
            </w:r>
          </w:p>
        </w:tc>
        <w:tc>
          <w:tcPr>
            <w:tcW w:w="879" w:type="dxa"/>
            <w:tcBorders>
              <w:top w:val="nil"/>
              <w:left w:val="nil"/>
              <w:bottom w:val="nil"/>
              <w:right w:val="nil"/>
            </w:tcBorders>
            <w:shd w:val="clear" w:color="auto" w:fill="auto"/>
            <w:noWrap/>
            <w:vAlign w:val="center"/>
            <w:hideMark/>
          </w:tcPr>
          <w:p w14:paraId="3855FA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686640.06</w:t>
            </w:r>
          </w:p>
        </w:tc>
        <w:tc>
          <w:tcPr>
            <w:tcW w:w="880" w:type="dxa"/>
            <w:tcBorders>
              <w:top w:val="nil"/>
              <w:left w:val="nil"/>
              <w:bottom w:val="nil"/>
              <w:right w:val="single" w:sz="4" w:space="0" w:color="auto"/>
            </w:tcBorders>
            <w:shd w:val="clear" w:color="auto" w:fill="auto"/>
            <w:noWrap/>
            <w:vAlign w:val="center"/>
            <w:hideMark/>
          </w:tcPr>
          <w:p w14:paraId="55678E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2265859.78</w:t>
            </w:r>
          </w:p>
        </w:tc>
        <w:tc>
          <w:tcPr>
            <w:tcW w:w="780" w:type="dxa"/>
            <w:tcBorders>
              <w:top w:val="nil"/>
              <w:left w:val="nil"/>
              <w:bottom w:val="nil"/>
              <w:right w:val="nil"/>
            </w:tcBorders>
            <w:shd w:val="clear" w:color="auto" w:fill="auto"/>
            <w:noWrap/>
            <w:vAlign w:val="center"/>
            <w:hideMark/>
          </w:tcPr>
          <w:p w14:paraId="00CF0E0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1796</w:t>
            </w:r>
          </w:p>
        </w:tc>
        <w:tc>
          <w:tcPr>
            <w:tcW w:w="879" w:type="dxa"/>
            <w:tcBorders>
              <w:top w:val="nil"/>
              <w:left w:val="nil"/>
              <w:bottom w:val="nil"/>
              <w:right w:val="nil"/>
            </w:tcBorders>
            <w:shd w:val="clear" w:color="auto" w:fill="auto"/>
            <w:noWrap/>
            <w:vAlign w:val="center"/>
            <w:hideMark/>
          </w:tcPr>
          <w:p w14:paraId="225967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681034.00</w:t>
            </w:r>
          </w:p>
        </w:tc>
        <w:tc>
          <w:tcPr>
            <w:tcW w:w="880" w:type="dxa"/>
            <w:tcBorders>
              <w:top w:val="nil"/>
              <w:left w:val="nil"/>
              <w:bottom w:val="nil"/>
              <w:right w:val="single" w:sz="4" w:space="0" w:color="auto"/>
            </w:tcBorders>
            <w:shd w:val="clear" w:color="auto" w:fill="auto"/>
            <w:noWrap/>
            <w:vAlign w:val="center"/>
            <w:hideMark/>
          </w:tcPr>
          <w:p w14:paraId="5AF5AD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2269031.00</w:t>
            </w:r>
          </w:p>
        </w:tc>
      </w:tr>
      <w:tr w:rsidR="00F12F20" w:rsidRPr="003A26F1" w14:paraId="399E3AD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81253F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327</w:t>
            </w:r>
          </w:p>
        </w:tc>
        <w:tc>
          <w:tcPr>
            <w:tcW w:w="879" w:type="dxa"/>
            <w:tcBorders>
              <w:top w:val="nil"/>
              <w:left w:val="nil"/>
              <w:bottom w:val="nil"/>
              <w:right w:val="nil"/>
            </w:tcBorders>
            <w:shd w:val="clear" w:color="auto" w:fill="auto"/>
            <w:noWrap/>
            <w:vAlign w:val="center"/>
            <w:hideMark/>
          </w:tcPr>
          <w:p w14:paraId="222B41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687644.16</w:t>
            </w:r>
          </w:p>
        </w:tc>
        <w:tc>
          <w:tcPr>
            <w:tcW w:w="880" w:type="dxa"/>
            <w:tcBorders>
              <w:top w:val="nil"/>
              <w:left w:val="nil"/>
              <w:bottom w:val="nil"/>
              <w:right w:val="single" w:sz="4" w:space="0" w:color="auto"/>
            </w:tcBorders>
            <w:shd w:val="clear" w:color="auto" w:fill="auto"/>
            <w:noWrap/>
            <w:vAlign w:val="center"/>
            <w:hideMark/>
          </w:tcPr>
          <w:p w14:paraId="7069B8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2267122.76</w:t>
            </w:r>
          </w:p>
        </w:tc>
        <w:tc>
          <w:tcPr>
            <w:tcW w:w="780" w:type="dxa"/>
            <w:tcBorders>
              <w:top w:val="nil"/>
              <w:left w:val="nil"/>
              <w:bottom w:val="nil"/>
              <w:right w:val="nil"/>
            </w:tcBorders>
            <w:shd w:val="clear" w:color="auto" w:fill="auto"/>
            <w:noWrap/>
            <w:vAlign w:val="center"/>
            <w:hideMark/>
          </w:tcPr>
          <w:p w14:paraId="22CE56E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1062</w:t>
            </w:r>
          </w:p>
        </w:tc>
        <w:tc>
          <w:tcPr>
            <w:tcW w:w="879" w:type="dxa"/>
            <w:tcBorders>
              <w:top w:val="nil"/>
              <w:left w:val="nil"/>
              <w:bottom w:val="nil"/>
              <w:right w:val="nil"/>
            </w:tcBorders>
            <w:shd w:val="clear" w:color="auto" w:fill="auto"/>
            <w:noWrap/>
            <w:vAlign w:val="center"/>
            <w:hideMark/>
          </w:tcPr>
          <w:p w14:paraId="60E7B1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686639.20</w:t>
            </w:r>
          </w:p>
        </w:tc>
        <w:tc>
          <w:tcPr>
            <w:tcW w:w="880" w:type="dxa"/>
            <w:tcBorders>
              <w:top w:val="nil"/>
              <w:left w:val="nil"/>
              <w:bottom w:val="nil"/>
              <w:right w:val="single" w:sz="4" w:space="0" w:color="auto"/>
            </w:tcBorders>
            <w:shd w:val="clear" w:color="auto" w:fill="auto"/>
            <w:noWrap/>
            <w:vAlign w:val="center"/>
            <w:hideMark/>
          </w:tcPr>
          <w:p w14:paraId="3389E6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2265857.45</w:t>
            </w:r>
          </w:p>
        </w:tc>
        <w:tc>
          <w:tcPr>
            <w:tcW w:w="780" w:type="dxa"/>
            <w:tcBorders>
              <w:top w:val="nil"/>
              <w:left w:val="nil"/>
              <w:bottom w:val="nil"/>
              <w:right w:val="nil"/>
            </w:tcBorders>
            <w:shd w:val="clear" w:color="auto" w:fill="auto"/>
            <w:noWrap/>
            <w:vAlign w:val="center"/>
            <w:hideMark/>
          </w:tcPr>
          <w:p w14:paraId="4C63B04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1797</w:t>
            </w:r>
          </w:p>
        </w:tc>
        <w:tc>
          <w:tcPr>
            <w:tcW w:w="879" w:type="dxa"/>
            <w:tcBorders>
              <w:top w:val="nil"/>
              <w:left w:val="nil"/>
              <w:bottom w:val="nil"/>
              <w:right w:val="nil"/>
            </w:tcBorders>
            <w:shd w:val="clear" w:color="auto" w:fill="auto"/>
            <w:noWrap/>
            <w:vAlign w:val="center"/>
            <w:hideMark/>
          </w:tcPr>
          <w:p w14:paraId="276D57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681080.00</w:t>
            </w:r>
          </w:p>
        </w:tc>
        <w:tc>
          <w:tcPr>
            <w:tcW w:w="880" w:type="dxa"/>
            <w:tcBorders>
              <w:top w:val="nil"/>
              <w:left w:val="nil"/>
              <w:bottom w:val="nil"/>
              <w:right w:val="single" w:sz="4" w:space="0" w:color="auto"/>
            </w:tcBorders>
            <w:shd w:val="clear" w:color="auto" w:fill="auto"/>
            <w:noWrap/>
            <w:vAlign w:val="center"/>
            <w:hideMark/>
          </w:tcPr>
          <w:p w14:paraId="28C571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2269016.00</w:t>
            </w:r>
          </w:p>
        </w:tc>
      </w:tr>
      <w:tr w:rsidR="00F12F20" w:rsidRPr="003A26F1" w14:paraId="7D3B2EA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6434F4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328</w:t>
            </w:r>
          </w:p>
        </w:tc>
        <w:tc>
          <w:tcPr>
            <w:tcW w:w="879" w:type="dxa"/>
            <w:tcBorders>
              <w:top w:val="nil"/>
              <w:left w:val="nil"/>
              <w:bottom w:val="nil"/>
              <w:right w:val="nil"/>
            </w:tcBorders>
            <w:shd w:val="clear" w:color="auto" w:fill="auto"/>
            <w:noWrap/>
            <w:vAlign w:val="center"/>
            <w:hideMark/>
          </w:tcPr>
          <w:p w14:paraId="5F45FB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687643.33</w:t>
            </w:r>
          </w:p>
        </w:tc>
        <w:tc>
          <w:tcPr>
            <w:tcW w:w="880" w:type="dxa"/>
            <w:tcBorders>
              <w:top w:val="nil"/>
              <w:left w:val="nil"/>
              <w:bottom w:val="nil"/>
              <w:right w:val="single" w:sz="4" w:space="0" w:color="auto"/>
            </w:tcBorders>
            <w:shd w:val="clear" w:color="auto" w:fill="auto"/>
            <w:noWrap/>
            <w:vAlign w:val="center"/>
            <w:hideMark/>
          </w:tcPr>
          <w:p w14:paraId="1AD28A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2267122.11</w:t>
            </w:r>
          </w:p>
        </w:tc>
        <w:tc>
          <w:tcPr>
            <w:tcW w:w="780" w:type="dxa"/>
            <w:tcBorders>
              <w:top w:val="nil"/>
              <w:left w:val="nil"/>
              <w:bottom w:val="nil"/>
              <w:right w:val="nil"/>
            </w:tcBorders>
            <w:shd w:val="clear" w:color="auto" w:fill="auto"/>
            <w:noWrap/>
            <w:vAlign w:val="center"/>
            <w:hideMark/>
          </w:tcPr>
          <w:p w14:paraId="1A0BDFE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1063</w:t>
            </w:r>
          </w:p>
        </w:tc>
        <w:tc>
          <w:tcPr>
            <w:tcW w:w="879" w:type="dxa"/>
            <w:tcBorders>
              <w:top w:val="nil"/>
              <w:left w:val="nil"/>
              <w:bottom w:val="nil"/>
              <w:right w:val="nil"/>
            </w:tcBorders>
            <w:shd w:val="clear" w:color="auto" w:fill="auto"/>
            <w:noWrap/>
            <w:vAlign w:val="center"/>
            <w:hideMark/>
          </w:tcPr>
          <w:p w14:paraId="549874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686638.28</w:t>
            </w:r>
          </w:p>
        </w:tc>
        <w:tc>
          <w:tcPr>
            <w:tcW w:w="880" w:type="dxa"/>
            <w:tcBorders>
              <w:top w:val="nil"/>
              <w:left w:val="nil"/>
              <w:bottom w:val="nil"/>
              <w:right w:val="single" w:sz="4" w:space="0" w:color="auto"/>
            </w:tcBorders>
            <w:shd w:val="clear" w:color="auto" w:fill="auto"/>
            <w:noWrap/>
            <w:vAlign w:val="center"/>
            <w:hideMark/>
          </w:tcPr>
          <w:p w14:paraId="77A93B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2265854.96</w:t>
            </w:r>
          </w:p>
        </w:tc>
        <w:tc>
          <w:tcPr>
            <w:tcW w:w="780" w:type="dxa"/>
            <w:tcBorders>
              <w:top w:val="nil"/>
              <w:left w:val="nil"/>
              <w:bottom w:val="nil"/>
              <w:right w:val="nil"/>
            </w:tcBorders>
            <w:shd w:val="clear" w:color="auto" w:fill="auto"/>
            <w:noWrap/>
            <w:vAlign w:val="center"/>
            <w:hideMark/>
          </w:tcPr>
          <w:p w14:paraId="325EF4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1798</w:t>
            </w:r>
          </w:p>
        </w:tc>
        <w:tc>
          <w:tcPr>
            <w:tcW w:w="879" w:type="dxa"/>
            <w:tcBorders>
              <w:top w:val="nil"/>
              <w:left w:val="nil"/>
              <w:bottom w:val="nil"/>
              <w:right w:val="nil"/>
            </w:tcBorders>
            <w:shd w:val="clear" w:color="auto" w:fill="auto"/>
            <w:noWrap/>
            <w:vAlign w:val="center"/>
            <w:hideMark/>
          </w:tcPr>
          <w:p w14:paraId="7FD7CA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681112.00</w:t>
            </w:r>
          </w:p>
        </w:tc>
        <w:tc>
          <w:tcPr>
            <w:tcW w:w="880" w:type="dxa"/>
            <w:tcBorders>
              <w:top w:val="nil"/>
              <w:left w:val="nil"/>
              <w:bottom w:val="nil"/>
              <w:right w:val="single" w:sz="4" w:space="0" w:color="auto"/>
            </w:tcBorders>
            <w:shd w:val="clear" w:color="auto" w:fill="auto"/>
            <w:noWrap/>
            <w:vAlign w:val="center"/>
            <w:hideMark/>
          </w:tcPr>
          <w:p w14:paraId="1482E9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2268995.00</w:t>
            </w:r>
          </w:p>
        </w:tc>
      </w:tr>
      <w:tr w:rsidR="00F12F20" w:rsidRPr="003A26F1" w14:paraId="021B328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27A179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329</w:t>
            </w:r>
          </w:p>
        </w:tc>
        <w:tc>
          <w:tcPr>
            <w:tcW w:w="879" w:type="dxa"/>
            <w:tcBorders>
              <w:top w:val="nil"/>
              <w:left w:val="nil"/>
              <w:bottom w:val="nil"/>
              <w:right w:val="nil"/>
            </w:tcBorders>
            <w:shd w:val="clear" w:color="auto" w:fill="auto"/>
            <w:noWrap/>
            <w:vAlign w:val="center"/>
            <w:hideMark/>
          </w:tcPr>
          <w:p w14:paraId="00E88C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687642.64</w:t>
            </w:r>
          </w:p>
        </w:tc>
        <w:tc>
          <w:tcPr>
            <w:tcW w:w="880" w:type="dxa"/>
            <w:tcBorders>
              <w:top w:val="nil"/>
              <w:left w:val="nil"/>
              <w:bottom w:val="nil"/>
              <w:right w:val="single" w:sz="4" w:space="0" w:color="auto"/>
            </w:tcBorders>
            <w:shd w:val="clear" w:color="auto" w:fill="auto"/>
            <w:noWrap/>
            <w:vAlign w:val="center"/>
            <w:hideMark/>
          </w:tcPr>
          <w:p w14:paraId="745824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2267121.59</w:t>
            </w:r>
          </w:p>
        </w:tc>
        <w:tc>
          <w:tcPr>
            <w:tcW w:w="780" w:type="dxa"/>
            <w:tcBorders>
              <w:top w:val="nil"/>
              <w:left w:val="nil"/>
              <w:bottom w:val="nil"/>
              <w:right w:val="nil"/>
            </w:tcBorders>
            <w:shd w:val="clear" w:color="auto" w:fill="auto"/>
            <w:noWrap/>
            <w:vAlign w:val="center"/>
            <w:hideMark/>
          </w:tcPr>
          <w:p w14:paraId="74755D4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1064</w:t>
            </w:r>
          </w:p>
        </w:tc>
        <w:tc>
          <w:tcPr>
            <w:tcW w:w="879" w:type="dxa"/>
            <w:tcBorders>
              <w:top w:val="nil"/>
              <w:left w:val="nil"/>
              <w:bottom w:val="nil"/>
              <w:right w:val="nil"/>
            </w:tcBorders>
            <w:shd w:val="clear" w:color="auto" w:fill="auto"/>
            <w:noWrap/>
            <w:vAlign w:val="center"/>
            <w:hideMark/>
          </w:tcPr>
          <w:p w14:paraId="5588B1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686637.28</w:t>
            </w:r>
          </w:p>
        </w:tc>
        <w:tc>
          <w:tcPr>
            <w:tcW w:w="880" w:type="dxa"/>
            <w:tcBorders>
              <w:top w:val="nil"/>
              <w:left w:val="nil"/>
              <w:bottom w:val="nil"/>
              <w:right w:val="single" w:sz="4" w:space="0" w:color="auto"/>
            </w:tcBorders>
            <w:shd w:val="clear" w:color="auto" w:fill="auto"/>
            <w:noWrap/>
            <w:vAlign w:val="center"/>
            <w:hideMark/>
          </w:tcPr>
          <w:p w14:paraId="78134D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2265852.32</w:t>
            </w:r>
          </w:p>
        </w:tc>
        <w:tc>
          <w:tcPr>
            <w:tcW w:w="780" w:type="dxa"/>
            <w:tcBorders>
              <w:top w:val="nil"/>
              <w:left w:val="nil"/>
              <w:bottom w:val="nil"/>
              <w:right w:val="nil"/>
            </w:tcBorders>
            <w:shd w:val="clear" w:color="auto" w:fill="auto"/>
            <w:noWrap/>
            <w:vAlign w:val="center"/>
            <w:hideMark/>
          </w:tcPr>
          <w:p w14:paraId="17A127C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1799</w:t>
            </w:r>
          </w:p>
        </w:tc>
        <w:tc>
          <w:tcPr>
            <w:tcW w:w="879" w:type="dxa"/>
            <w:tcBorders>
              <w:top w:val="nil"/>
              <w:left w:val="nil"/>
              <w:bottom w:val="nil"/>
              <w:right w:val="nil"/>
            </w:tcBorders>
            <w:shd w:val="clear" w:color="auto" w:fill="auto"/>
            <w:noWrap/>
            <w:vAlign w:val="center"/>
            <w:hideMark/>
          </w:tcPr>
          <w:p w14:paraId="1C80F8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681146.00</w:t>
            </w:r>
          </w:p>
        </w:tc>
        <w:tc>
          <w:tcPr>
            <w:tcW w:w="880" w:type="dxa"/>
            <w:tcBorders>
              <w:top w:val="nil"/>
              <w:left w:val="nil"/>
              <w:bottom w:val="nil"/>
              <w:right w:val="single" w:sz="4" w:space="0" w:color="auto"/>
            </w:tcBorders>
            <w:shd w:val="clear" w:color="auto" w:fill="auto"/>
            <w:noWrap/>
            <w:vAlign w:val="center"/>
            <w:hideMark/>
          </w:tcPr>
          <w:p w14:paraId="1AC491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2268985.00</w:t>
            </w:r>
          </w:p>
        </w:tc>
      </w:tr>
      <w:tr w:rsidR="00F12F20" w:rsidRPr="003A26F1" w14:paraId="6A258DD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86E4DF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330</w:t>
            </w:r>
          </w:p>
        </w:tc>
        <w:tc>
          <w:tcPr>
            <w:tcW w:w="879" w:type="dxa"/>
            <w:tcBorders>
              <w:top w:val="nil"/>
              <w:left w:val="nil"/>
              <w:bottom w:val="nil"/>
              <w:right w:val="nil"/>
            </w:tcBorders>
            <w:shd w:val="clear" w:color="auto" w:fill="auto"/>
            <w:noWrap/>
            <w:vAlign w:val="center"/>
            <w:hideMark/>
          </w:tcPr>
          <w:p w14:paraId="6AB0FB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687642.11</w:t>
            </w:r>
          </w:p>
        </w:tc>
        <w:tc>
          <w:tcPr>
            <w:tcW w:w="880" w:type="dxa"/>
            <w:tcBorders>
              <w:top w:val="nil"/>
              <w:left w:val="nil"/>
              <w:bottom w:val="nil"/>
              <w:right w:val="single" w:sz="4" w:space="0" w:color="auto"/>
            </w:tcBorders>
            <w:shd w:val="clear" w:color="auto" w:fill="auto"/>
            <w:noWrap/>
            <w:vAlign w:val="center"/>
            <w:hideMark/>
          </w:tcPr>
          <w:p w14:paraId="22B801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2267121.18</w:t>
            </w:r>
          </w:p>
        </w:tc>
        <w:tc>
          <w:tcPr>
            <w:tcW w:w="780" w:type="dxa"/>
            <w:tcBorders>
              <w:top w:val="nil"/>
              <w:left w:val="nil"/>
              <w:bottom w:val="nil"/>
              <w:right w:val="nil"/>
            </w:tcBorders>
            <w:shd w:val="clear" w:color="auto" w:fill="auto"/>
            <w:noWrap/>
            <w:vAlign w:val="center"/>
            <w:hideMark/>
          </w:tcPr>
          <w:p w14:paraId="0818771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1065</w:t>
            </w:r>
          </w:p>
        </w:tc>
        <w:tc>
          <w:tcPr>
            <w:tcW w:w="879" w:type="dxa"/>
            <w:tcBorders>
              <w:top w:val="nil"/>
              <w:left w:val="nil"/>
              <w:bottom w:val="nil"/>
              <w:right w:val="nil"/>
            </w:tcBorders>
            <w:shd w:val="clear" w:color="auto" w:fill="auto"/>
            <w:noWrap/>
            <w:vAlign w:val="center"/>
            <w:hideMark/>
          </w:tcPr>
          <w:p w14:paraId="2D9CA8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686636.20</w:t>
            </w:r>
          </w:p>
        </w:tc>
        <w:tc>
          <w:tcPr>
            <w:tcW w:w="880" w:type="dxa"/>
            <w:tcBorders>
              <w:top w:val="nil"/>
              <w:left w:val="nil"/>
              <w:bottom w:val="nil"/>
              <w:right w:val="single" w:sz="4" w:space="0" w:color="auto"/>
            </w:tcBorders>
            <w:shd w:val="clear" w:color="auto" w:fill="auto"/>
            <w:noWrap/>
            <w:vAlign w:val="center"/>
            <w:hideMark/>
          </w:tcPr>
          <w:p w14:paraId="6E04DA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2265849.53</w:t>
            </w:r>
          </w:p>
        </w:tc>
        <w:tc>
          <w:tcPr>
            <w:tcW w:w="780" w:type="dxa"/>
            <w:tcBorders>
              <w:top w:val="nil"/>
              <w:left w:val="nil"/>
              <w:bottom w:val="nil"/>
              <w:right w:val="nil"/>
            </w:tcBorders>
            <w:shd w:val="clear" w:color="auto" w:fill="auto"/>
            <w:noWrap/>
            <w:vAlign w:val="center"/>
            <w:hideMark/>
          </w:tcPr>
          <w:p w14:paraId="4B45F1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1800</w:t>
            </w:r>
          </w:p>
        </w:tc>
        <w:tc>
          <w:tcPr>
            <w:tcW w:w="879" w:type="dxa"/>
            <w:tcBorders>
              <w:top w:val="nil"/>
              <w:left w:val="nil"/>
              <w:bottom w:val="nil"/>
              <w:right w:val="nil"/>
            </w:tcBorders>
            <w:shd w:val="clear" w:color="auto" w:fill="auto"/>
            <w:noWrap/>
            <w:vAlign w:val="center"/>
            <w:hideMark/>
          </w:tcPr>
          <w:p w14:paraId="555415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681175.00</w:t>
            </w:r>
          </w:p>
        </w:tc>
        <w:tc>
          <w:tcPr>
            <w:tcW w:w="880" w:type="dxa"/>
            <w:tcBorders>
              <w:top w:val="nil"/>
              <w:left w:val="nil"/>
              <w:bottom w:val="nil"/>
              <w:right w:val="single" w:sz="4" w:space="0" w:color="auto"/>
            </w:tcBorders>
            <w:shd w:val="clear" w:color="auto" w:fill="auto"/>
            <w:noWrap/>
            <w:vAlign w:val="center"/>
            <w:hideMark/>
          </w:tcPr>
          <w:p w14:paraId="15D6BD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2268979.00</w:t>
            </w:r>
          </w:p>
        </w:tc>
      </w:tr>
      <w:tr w:rsidR="00F12F20" w:rsidRPr="003A26F1" w14:paraId="39BE9AF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C061E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331</w:t>
            </w:r>
          </w:p>
        </w:tc>
        <w:tc>
          <w:tcPr>
            <w:tcW w:w="879" w:type="dxa"/>
            <w:tcBorders>
              <w:top w:val="nil"/>
              <w:left w:val="nil"/>
              <w:bottom w:val="nil"/>
              <w:right w:val="nil"/>
            </w:tcBorders>
            <w:shd w:val="clear" w:color="auto" w:fill="auto"/>
            <w:noWrap/>
            <w:vAlign w:val="center"/>
            <w:hideMark/>
          </w:tcPr>
          <w:p w14:paraId="1878B6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687641.74</w:t>
            </w:r>
          </w:p>
        </w:tc>
        <w:tc>
          <w:tcPr>
            <w:tcW w:w="880" w:type="dxa"/>
            <w:tcBorders>
              <w:top w:val="nil"/>
              <w:left w:val="nil"/>
              <w:bottom w:val="nil"/>
              <w:right w:val="single" w:sz="4" w:space="0" w:color="auto"/>
            </w:tcBorders>
            <w:shd w:val="clear" w:color="auto" w:fill="auto"/>
            <w:noWrap/>
            <w:vAlign w:val="center"/>
            <w:hideMark/>
          </w:tcPr>
          <w:p w14:paraId="69EF05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2267120.89</w:t>
            </w:r>
          </w:p>
        </w:tc>
        <w:tc>
          <w:tcPr>
            <w:tcW w:w="780" w:type="dxa"/>
            <w:tcBorders>
              <w:top w:val="nil"/>
              <w:left w:val="nil"/>
              <w:bottom w:val="nil"/>
              <w:right w:val="nil"/>
            </w:tcBorders>
            <w:shd w:val="clear" w:color="auto" w:fill="auto"/>
            <w:noWrap/>
            <w:vAlign w:val="center"/>
            <w:hideMark/>
          </w:tcPr>
          <w:p w14:paraId="11BF25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1066</w:t>
            </w:r>
          </w:p>
        </w:tc>
        <w:tc>
          <w:tcPr>
            <w:tcW w:w="879" w:type="dxa"/>
            <w:tcBorders>
              <w:top w:val="nil"/>
              <w:left w:val="nil"/>
              <w:bottom w:val="nil"/>
              <w:right w:val="nil"/>
            </w:tcBorders>
            <w:shd w:val="clear" w:color="auto" w:fill="auto"/>
            <w:noWrap/>
            <w:vAlign w:val="center"/>
            <w:hideMark/>
          </w:tcPr>
          <w:p w14:paraId="6D03F7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686635.02</w:t>
            </w:r>
          </w:p>
        </w:tc>
        <w:tc>
          <w:tcPr>
            <w:tcW w:w="880" w:type="dxa"/>
            <w:tcBorders>
              <w:top w:val="nil"/>
              <w:left w:val="nil"/>
              <w:bottom w:val="nil"/>
              <w:right w:val="single" w:sz="4" w:space="0" w:color="auto"/>
            </w:tcBorders>
            <w:shd w:val="clear" w:color="auto" w:fill="auto"/>
            <w:noWrap/>
            <w:vAlign w:val="center"/>
            <w:hideMark/>
          </w:tcPr>
          <w:p w14:paraId="4C2913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2265846.60</w:t>
            </w:r>
          </w:p>
        </w:tc>
        <w:tc>
          <w:tcPr>
            <w:tcW w:w="780" w:type="dxa"/>
            <w:tcBorders>
              <w:top w:val="nil"/>
              <w:left w:val="nil"/>
              <w:bottom w:val="nil"/>
              <w:right w:val="nil"/>
            </w:tcBorders>
            <w:shd w:val="clear" w:color="auto" w:fill="auto"/>
            <w:noWrap/>
            <w:vAlign w:val="center"/>
            <w:hideMark/>
          </w:tcPr>
          <w:p w14:paraId="5EE678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1801</w:t>
            </w:r>
          </w:p>
        </w:tc>
        <w:tc>
          <w:tcPr>
            <w:tcW w:w="879" w:type="dxa"/>
            <w:tcBorders>
              <w:top w:val="nil"/>
              <w:left w:val="nil"/>
              <w:bottom w:val="nil"/>
              <w:right w:val="nil"/>
            </w:tcBorders>
            <w:shd w:val="clear" w:color="auto" w:fill="auto"/>
            <w:noWrap/>
            <w:vAlign w:val="center"/>
            <w:hideMark/>
          </w:tcPr>
          <w:p w14:paraId="4ABCB1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681205.00</w:t>
            </w:r>
          </w:p>
        </w:tc>
        <w:tc>
          <w:tcPr>
            <w:tcW w:w="880" w:type="dxa"/>
            <w:tcBorders>
              <w:top w:val="nil"/>
              <w:left w:val="nil"/>
              <w:bottom w:val="nil"/>
              <w:right w:val="single" w:sz="4" w:space="0" w:color="auto"/>
            </w:tcBorders>
            <w:shd w:val="clear" w:color="auto" w:fill="auto"/>
            <w:noWrap/>
            <w:vAlign w:val="center"/>
            <w:hideMark/>
          </w:tcPr>
          <w:p w14:paraId="43FF71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2268998.00</w:t>
            </w:r>
          </w:p>
        </w:tc>
      </w:tr>
      <w:tr w:rsidR="00F12F20" w:rsidRPr="003A26F1" w14:paraId="3CABF41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04CFF5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332</w:t>
            </w:r>
          </w:p>
        </w:tc>
        <w:tc>
          <w:tcPr>
            <w:tcW w:w="879" w:type="dxa"/>
            <w:tcBorders>
              <w:top w:val="nil"/>
              <w:left w:val="nil"/>
              <w:bottom w:val="nil"/>
              <w:right w:val="nil"/>
            </w:tcBorders>
            <w:shd w:val="clear" w:color="auto" w:fill="auto"/>
            <w:noWrap/>
            <w:vAlign w:val="center"/>
            <w:hideMark/>
          </w:tcPr>
          <w:p w14:paraId="04EC19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687641.52</w:t>
            </w:r>
          </w:p>
        </w:tc>
        <w:tc>
          <w:tcPr>
            <w:tcW w:w="880" w:type="dxa"/>
            <w:tcBorders>
              <w:top w:val="nil"/>
              <w:left w:val="nil"/>
              <w:bottom w:val="nil"/>
              <w:right w:val="single" w:sz="4" w:space="0" w:color="auto"/>
            </w:tcBorders>
            <w:shd w:val="clear" w:color="auto" w:fill="auto"/>
            <w:noWrap/>
            <w:vAlign w:val="center"/>
            <w:hideMark/>
          </w:tcPr>
          <w:p w14:paraId="709831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2267120.72</w:t>
            </w:r>
          </w:p>
        </w:tc>
        <w:tc>
          <w:tcPr>
            <w:tcW w:w="780" w:type="dxa"/>
            <w:tcBorders>
              <w:top w:val="nil"/>
              <w:left w:val="nil"/>
              <w:bottom w:val="nil"/>
              <w:right w:val="nil"/>
            </w:tcBorders>
            <w:shd w:val="clear" w:color="auto" w:fill="auto"/>
            <w:noWrap/>
            <w:vAlign w:val="center"/>
            <w:hideMark/>
          </w:tcPr>
          <w:p w14:paraId="19A66F7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1067</w:t>
            </w:r>
          </w:p>
        </w:tc>
        <w:tc>
          <w:tcPr>
            <w:tcW w:w="879" w:type="dxa"/>
            <w:tcBorders>
              <w:top w:val="nil"/>
              <w:left w:val="nil"/>
              <w:bottom w:val="nil"/>
              <w:right w:val="nil"/>
            </w:tcBorders>
            <w:shd w:val="clear" w:color="auto" w:fill="auto"/>
            <w:noWrap/>
            <w:vAlign w:val="center"/>
            <w:hideMark/>
          </w:tcPr>
          <w:p w14:paraId="210F14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686633.76</w:t>
            </w:r>
          </w:p>
        </w:tc>
        <w:tc>
          <w:tcPr>
            <w:tcW w:w="880" w:type="dxa"/>
            <w:tcBorders>
              <w:top w:val="nil"/>
              <w:left w:val="nil"/>
              <w:bottom w:val="nil"/>
              <w:right w:val="single" w:sz="4" w:space="0" w:color="auto"/>
            </w:tcBorders>
            <w:shd w:val="clear" w:color="auto" w:fill="auto"/>
            <w:noWrap/>
            <w:vAlign w:val="center"/>
            <w:hideMark/>
          </w:tcPr>
          <w:p w14:paraId="5AA39D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2265843.68</w:t>
            </w:r>
          </w:p>
        </w:tc>
        <w:tc>
          <w:tcPr>
            <w:tcW w:w="780" w:type="dxa"/>
            <w:tcBorders>
              <w:top w:val="nil"/>
              <w:left w:val="nil"/>
              <w:bottom w:val="nil"/>
              <w:right w:val="nil"/>
            </w:tcBorders>
            <w:shd w:val="clear" w:color="auto" w:fill="auto"/>
            <w:noWrap/>
            <w:vAlign w:val="center"/>
            <w:hideMark/>
          </w:tcPr>
          <w:p w14:paraId="51E2B37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1802</w:t>
            </w:r>
          </w:p>
        </w:tc>
        <w:tc>
          <w:tcPr>
            <w:tcW w:w="879" w:type="dxa"/>
            <w:tcBorders>
              <w:top w:val="nil"/>
              <w:left w:val="nil"/>
              <w:bottom w:val="nil"/>
              <w:right w:val="nil"/>
            </w:tcBorders>
            <w:shd w:val="clear" w:color="auto" w:fill="auto"/>
            <w:noWrap/>
            <w:vAlign w:val="center"/>
            <w:hideMark/>
          </w:tcPr>
          <w:p w14:paraId="010B49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681223.00</w:t>
            </w:r>
          </w:p>
        </w:tc>
        <w:tc>
          <w:tcPr>
            <w:tcW w:w="880" w:type="dxa"/>
            <w:tcBorders>
              <w:top w:val="nil"/>
              <w:left w:val="nil"/>
              <w:bottom w:val="nil"/>
              <w:right w:val="single" w:sz="4" w:space="0" w:color="auto"/>
            </w:tcBorders>
            <w:shd w:val="clear" w:color="auto" w:fill="auto"/>
            <w:noWrap/>
            <w:vAlign w:val="center"/>
            <w:hideMark/>
          </w:tcPr>
          <w:p w14:paraId="28FE3E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2269034.00</w:t>
            </w:r>
          </w:p>
        </w:tc>
      </w:tr>
      <w:tr w:rsidR="00F12F20" w:rsidRPr="003A26F1" w14:paraId="3EDBC61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BC00E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333</w:t>
            </w:r>
          </w:p>
        </w:tc>
        <w:tc>
          <w:tcPr>
            <w:tcW w:w="879" w:type="dxa"/>
            <w:tcBorders>
              <w:top w:val="nil"/>
              <w:left w:val="nil"/>
              <w:bottom w:val="nil"/>
              <w:right w:val="nil"/>
            </w:tcBorders>
            <w:shd w:val="clear" w:color="auto" w:fill="auto"/>
            <w:noWrap/>
            <w:vAlign w:val="center"/>
            <w:hideMark/>
          </w:tcPr>
          <w:p w14:paraId="01F65B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687641.30</w:t>
            </w:r>
          </w:p>
        </w:tc>
        <w:tc>
          <w:tcPr>
            <w:tcW w:w="880" w:type="dxa"/>
            <w:tcBorders>
              <w:top w:val="nil"/>
              <w:left w:val="nil"/>
              <w:bottom w:val="nil"/>
              <w:right w:val="single" w:sz="4" w:space="0" w:color="auto"/>
            </w:tcBorders>
            <w:shd w:val="clear" w:color="auto" w:fill="auto"/>
            <w:noWrap/>
            <w:vAlign w:val="center"/>
            <w:hideMark/>
          </w:tcPr>
          <w:p w14:paraId="632864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2267120.54</w:t>
            </w:r>
          </w:p>
        </w:tc>
        <w:tc>
          <w:tcPr>
            <w:tcW w:w="780" w:type="dxa"/>
            <w:tcBorders>
              <w:top w:val="nil"/>
              <w:left w:val="nil"/>
              <w:bottom w:val="nil"/>
              <w:right w:val="nil"/>
            </w:tcBorders>
            <w:shd w:val="clear" w:color="auto" w:fill="auto"/>
            <w:noWrap/>
            <w:vAlign w:val="center"/>
            <w:hideMark/>
          </w:tcPr>
          <w:p w14:paraId="1FB59B5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1068</w:t>
            </w:r>
          </w:p>
        </w:tc>
        <w:tc>
          <w:tcPr>
            <w:tcW w:w="879" w:type="dxa"/>
            <w:tcBorders>
              <w:top w:val="nil"/>
              <w:left w:val="nil"/>
              <w:bottom w:val="nil"/>
              <w:right w:val="nil"/>
            </w:tcBorders>
            <w:shd w:val="clear" w:color="auto" w:fill="auto"/>
            <w:noWrap/>
            <w:vAlign w:val="center"/>
            <w:hideMark/>
          </w:tcPr>
          <w:p w14:paraId="15153A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686632.92</w:t>
            </w:r>
          </w:p>
        </w:tc>
        <w:tc>
          <w:tcPr>
            <w:tcW w:w="880" w:type="dxa"/>
            <w:tcBorders>
              <w:top w:val="nil"/>
              <w:left w:val="nil"/>
              <w:bottom w:val="nil"/>
              <w:right w:val="single" w:sz="4" w:space="0" w:color="auto"/>
            </w:tcBorders>
            <w:shd w:val="clear" w:color="auto" w:fill="auto"/>
            <w:noWrap/>
            <w:vAlign w:val="center"/>
            <w:hideMark/>
          </w:tcPr>
          <w:p w14:paraId="6A5F64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2265841.81</w:t>
            </w:r>
          </w:p>
        </w:tc>
        <w:tc>
          <w:tcPr>
            <w:tcW w:w="780" w:type="dxa"/>
            <w:tcBorders>
              <w:top w:val="nil"/>
              <w:left w:val="nil"/>
              <w:bottom w:val="nil"/>
              <w:right w:val="nil"/>
            </w:tcBorders>
            <w:shd w:val="clear" w:color="auto" w:fill="auto"/>
            <w:noWrap/>
            <w:vAlign w:val="center"/>
            <w:hideMark/>
          </w:tcPr>
          <w:p w14:paraId="688D19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1803</w:t>
            </w:r>
          </w:p>
        </w:tc>
        <w:tc>
          <w:tcPr>
            <w:tcW w:w="879" w:type="dxa"/>
            <w:tcBorders>
              <w:top w:val="nil"/>
              <w:left w:val="nil"/>
              <w:bottom w:val="nil"/>
              <w:right w:val="nil"/>
            </w:tcBorders>
            <w:shd w:val="clear" w:color="auto" w:fill="auto"/>
            <w:noWrap/>
            <w:vAlign w:val="center"/>
            <w:hideMark/>
          </w:tcPr>
          <w:p w14:paraId="0811EC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681239.00</w:t>
            </w:r>
          </w:p>
        </w:tc>
        <w:tc>
          <w:tcPr>
            <w:tcW w:w="880" w:type="dxa"/>
            <w:tcBorders>
              <w:top w:val="nil"/>
              <w:left w:val="nil"/>
              <w:bottom w:val="nil"/>
              <w:right w:val="single" w:sz="4" w:space="0" w:color="auto"/>
            </w:tcBorders>
            <w:shd w:val="clear" w:color="auto" w:fill="auto"/>
            <w:noWrap/>
            <w:vAlign w:val="center"/>
            <w:hideMark/>
          </w:tcPr>
          <w:p w14:paraId="32A354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2269090.00</w:t>
            </w:r>
          </w:p>
        </w:tc>
      </w:tr>
      <w:tr w:rsidR="00F12F20" w:rsidRPr="003A26F1" w14:paraId="1051628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04B64F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334</w:t>
            </w:r>
          </w:p>
        </w:tc>
        <w:tc>
          <w:tcPr>
            <w:tcW w:w="879" w:type="dxa"/>
            <w:tcBorders>
              <w:top w:val="nil"/>
              <w:left w:val="nil"/>
              <w:bottom w:val="nil"/>
              <w:right w:val="nil"/>
            </w:tcBorders>
            <w:shd w:val="clear" w:color="auto" w:fill="auto"/>
            <w:noWrap/>
            <w:vAlign w:val="center"/>
            <w:hideMark/>
          </w:tcPr>
          <w:p w14:paraId="376DB7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687640.55</w:t>
            </w:r>
          </w:p>
        </w:tc>
        <w:tc>
          <w:tcPr>
            <w:tcW w:w="880" w:type="dxa"/>
            <w:tcBorders>
              <w:top w:val="nil"/>
              <w:left w:val="nil"/>
              <w:bottom w:val="nil"/>
              <w:right w:val="single" w:sz="4" w:space="0" w:color="auto"/>
            </w:tcBorders>
            <w:shd w:val="clear" w:color="auto" w:fill="auto"/>
            <w:noWrap/>
            <w:vAlign w:val="center"/>
            <w:hideMark/>
          </w:tcPr>
          <w:p w14:paraId="073857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2267119.91</w:t>
            </w:r>
          </w:p>
        </w:tc>
        <w:tc>
          <w:tcPr>
            <w:tcW w:w="780" w:type="dxa"/>
            <w:tcBorders>
              <w:top w:val="nil"/>
              <w:left w:val="nil"/>
              <w:bottom w:val="nil"/>
              <w:right w:val="nil"/>
            </w:tcBorders>
            <w:shd w:val="clear" w:color="auto" w:fill="auto"/>
            <w:noWrap/>
            <w:vAlign w:val="center"/>
            <w:hideMark/>
          </w:tcPr>
          <w:p w14:paraId="1789525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1069</w:t>
            </w:r>
          </w:p>
        </w:tc>
        <w:tc>
          <w:tcPr>
            <w:tcW w:w="879" w:type="dxa"/>
            <w:tcBorders>
              <w:top w:val="nil"/>
              <w:left w:val="nil"/>
              <w:bottom w:val="nil"/>
              <w:right w:val="nil"/>
            </w:tcBorders>
            <w:shd w:val="clear" w:color="auto" w:fill="auto"/>
            <w:noWrap/>
            <w:vAlign w:val="center"/>
            <w:hideMark/>
          </w:tcPr>
          <w:p w14:paraId="0A294F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686632.13</w:t>
            </w:r>
          </w:p>
        </w:tc>
        <w:tc>
          <w:tcPr>
            <w:tcW w:w="880" w:type="dxa"/>
            <w:tcBorders>
              <w:top w:val="nil"/>
              <w:left w:val="nil"/>
              <w:bottom w:val="nil"/>
              <w:right w:val="single" w:sz="4" w:space="0" w:color="auto"/>
            </w:tcBorders>
            <w:shd w:val="clear" w:color="auto" w:fill="auto"/>
            <w:noWrap/>
            <w:vAlign w:val="center"/>
            <w:hideMark/>
          </w:tcPr>
          <w:p w14:paraId="6DD0C8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2265840.08</w:t>
            </w:r>
          </w:p>
        </w:tc>
        <w:tc>
          <w:tcPr>
            <w:tcW w:w="780" w:type="dxa"/>
            <w:tcBorders>
              <w:top w:val="nil"/>
              <w:left w:val="nil"/>
              <w:bottom w:val="nil"/>
              <w:right w:val="nil"/>
            </w:tcBorders>
            <w:shd w:val="clear" w:color="auto" w:fill="auto"/>
            <w:noWrap/>
            <w:vAlign w:val="center"/>
            <w:hideMark/>
          </w:tcPr>
          <w:p w14:paraId="7DB6EF5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1804</w:t>
            </w:r>
          </w:p>
        </w:tc>
        <w:tc>
          <w:tcPr>
            <w:tcW w:w="879" w:type="dxa"/>
            <w:tcBorders>
              <w:top w:val="nil"/>
              <w:left w:val="nil"/>
              <w:bottom w:val="nil"/>
              <w:right w:val="nil"/>
            </w:tcBorders>
            <w:shd w:val="clear" w:color="auto" w:fill="auto"/>
            <w:noWrap/>
            <w:vAlign w:val="center"/>
            <w:hideMark/>
          </w:tcPr>
          <w:p w14:paraId="6E0814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681244.00</w:t>
            </w:r>
          </w:p>
        </w:tc>
        <w:tc>
          <w:tcPr>
            <w:tcW w:w="880" w:type="dxa"/>
            <w:tcBorders>
              <w:top w:val="nil"/>
              <w:left w:val="nil"/>
              <w:bottom w:val="nil"/>
              <w:right w:val="single" w:sz="4" w:space="0" w:color="auto"/>
            </w:tcBorders>
            <w:shd w:val="clear" w:color="auto" w:fill="auto"/>
            <w:noWrap/>
            <w:vAlign w:val="center"/>
            <w:hideMark/>
          </w:tcPr>
          <w:p w14:paraId="470B1C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2269139.00</w:t>
            </w:r>
          </w:p>
        </w:tc>
      </w:tr>
      <w:tr w:rsidR="00F12F20" w:rsidRPr="003A26F1" w14:paraId="39ADCC1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D3C6F9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335</w:t>
            </w:r>
          </w:p>
        </w:tc>
        <w:tc>
          <w:tcPr>
            <w:tcW w:w="879" w:type="dxa"/>
            <w:tcBorders>
              <w:top w:val="nil"/>
              <w:left w:val="nil"/>
              <w:bottom w:val="nil"/>
              <w:right w:val="nil"/>
            </w:tcBorders>
            <w:shd w:val="clear" w:color="auto" w:fill="auto"/>
            <w:noWrap/>
            <w:vAlign w:val="center"/>
            <w:hideMark/>
          </w:tcPr>
          <w:p w14:paraId="3292AC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687639.72</w:t>
            </w:r>
          </w:p>
        </w:tc>
        <w:tc>
          <w:tcPr>
            <w:tcW w:w="880" w:type="dxa"/>
            <w:tcBorders>
              <w:top w:val="nil"/>
              <w:left w:val="nil"/>
              <w:bottom w:val="nil"/>
              <w:right w:val="single" w:sz="4" w:space="0" w:color="auto"/>
            </w:tcBorders>
            <w:shd w:val="clear" w:color="auto" w:fill="auto"/>
            <w:noWrap/>
            <w:vAlign w:val="center"/>
            <w:hideMark/>
          </w:tcPr>
          <w:p w14:paraId="3FFD36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2267119.22</w:t>
            </w:r>
          </w:p>
        </w:tc>
        <w:tc>
          <w:tcPr>
            <w:tcW w:w="780" w:type="dxa"/>
            <w:tcBorders>
              <w:top w:val="nil"/>
              <w:left w:val="nil"/>
              <w:bottom w:val="nil"/>
              <w:right w:val="nil"/>
            </w:tcBorders>
            <w:shd w:val="clear" w:color="auto" w:fill="auto"/>
            <w:noWrap/>
            <w:vAlign w:val="center"/>
            <w:hideMark/>
          </w:tcPr>
          <w:p w14:paraId="7015460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1070</w:t>
            </w:r>
          </w:p>
        </w:tc>
        <w:tc>
          <w:tcPr>
            <w:tcW w:w="879" w:type="dxa"/>
            <w:tcBorders>
              <w:top w:val="nil"/>
              <w:left w:val="nil"/>
              <w:bottom w:val="nil"/>
              <w:right w:val="nil"/>
            </w:tcBorders>
            <w:shd w:val="clear" w:color="auto" w:fill="auto"/>
            <w:noWrap/>
            <w:vAlign w:val="center"/>
            <w:hideMark/>
          </w:tcPr>
          <w:p w14:paraId="7B2C4B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686631.34</w:t>
            </w:r>
          </w:p>
        </w:tc>
        <w:tc>
          <w:tcPr>
            <w:tcW w:w="880" w:type="dxa"/>
            <w:tcBorders>
              <w:top w:val="nil"/>
              <w:left w:val="nil"/>
              <w:bottom w:val="nil"/>
              <w:right w:val="single" w:sz="4" w:space="0" w:color="auto"/>
            </w:tcBorders>
            <w:shd w:val="clear" w:color="auto" w:fill="auto"/>
            <w:noWrap/>
            <w:vAlign w:val="center"/>
            <w:hideMark/>
          </w:tcPr>
          <w:p w14:paraId="6D6934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2265838.39</w:t>
            </w:r>
          </w:p>
        </w:tc>
        <w:tc>
          <w:tcPr>
            <w:tcW w:w="780" w:type="dxa"/>
            <w:tcBorders>
              <w:top w:val="nil"/>
              <w:left w:val="nil"/>
              <w:bottom w:val="nil"/>
              <w:right w:val="nil"/>
            </w:tcBorders>
            <w:shd w:val="clear" w:color="auto" w:fill="auto"/>
            <w:noWrap/>
            <w:vAlign w:val="center"/>
            <w:hideMark/>
          </w:tcPr>
          <w:p w14:paraId="77FE29F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1805</w:t>
            </w:r>
          </w:p>
        </w:tc>
        <w:tc>
          <w:tcPr>
            <w:tcW w:w="879" w:type="dxa"/>
            <w:tcBorders>
              <w:top w:val="nil"/>
              <w:left w:val="nil"/>
              <w:bottom w:val="nil"/>
              <w:right w:val="nil"/>
            </w:tcBorders>
            <w:shd w:val="clear" w:color="auto" w:fill="auto"/>
            <w:noWrap/>
            <w:vAlign w:val="center"/>
            <w:hideMark/>
          </w:tcPr>
          <w:p w14:paraId="6C9DBE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681243.44</w:t>
            </w:r>
          </w:p>
        </w:tc>
        <w:tc>
          <w:tcPr>
            <w:tcW w:w="880" w:type="dxa"/>
            <w:tcBorders>
              <w:top w:val="nil"/>
              <w:left w:val="nil"/>
              <w:bottom w:val="nil"/>
              <w:right w:val="single" w:sz="4" w:space="0" w:color="auto"/>
            </w:tcBorders>
            <w:shd w:val="clear" w:color="auto" w:fill="auto"/>
            <w:noWrap/>
            <w:vAlign w:val="center"/>
            <w:hideMark/>
          </w:tcPr>
          <w:p w14:paraId="7A9B7A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2269140.45</w:t>
            </w:r>
          </w:p>
        </w:tc>
      </w:tr>
      <w:tr w:rsidR="00F12F20" w:rsidRPr="003A26F1" w14:paraId="3FACA97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B7B0B9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336</w:t>
            </w:r>
          </w:p>
        </w:tc>
        <w:tc>
          <w:tcPr>
            <w:tcW w:w="879" w:type="dxa"/>
            <w:tcBorders>
              <w:top w:val="nil"/>
              <w:left w:val="nil"/>
              <w:bottom w:val="nil"/>
              <w:right w:val="nil"/>
            </w:tcBorders>
            <w:shd w:val="clear" w:color="auto" w:fill="auto"/>
            <w:noWrap/>
            <w:vAlign w:val="center"/>
            <w:hideMark/>
          </w:tcPr>
          <w:p w14:paraId="1A7837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687638.97</w:t>
            </w:r>
          </w:p>
        </w:tc>
        <w:tc>
          <w:tcPr>
            <w:tcW w:w="880" w:type="dxa"/>
            <w:tcBorders>
              <w:top w:val="nil"/>
              <w:left w:val="nil"/>
              <w:bottom w:val="nil"/>
              <w:right w:val="single" w:sz="4" w:space="0" w:color="auto"/>
            </w:tcBorders>
            <w:shd w:val="clear" w:color="auto" w:fill="auto"/>
            <w:noWrap/>
            <w:vAlign w:val="center"/>
            <w:hideMark/>
          </w:tcPr>
          <w:p w14:paraId="10FD05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2267118.59</w:t>
            </w:r>
          </w:p>
        </w:tc>
        <w:tc>
          <w:tcPr>
            <w:tcW w:w="780" w:type="dxa"/>
            <w:tcBorders>
              <w:top w:val="nil"/>
              <w:left w:val="nil"/>
              <w:bottom w:val="nil"/>
              <w:right w:val="nil"/>
            </w:tcBorders>
            <w:shd w:val="clear" w:color="auto" w:fill="auto"/>
            <w:noWrap/>
            <w:vAlign w:val="center"/>
            <w:hideMark/>
          </w:tcPr>
          <w:p w14:paraId="55C019F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1071</w:t>
            </w:r>
          </w:p>
        </w:tc>
        <w:tc>
          <w:tcPr>
            <w:tcW w:w="879" w:type="dxa"/>
            <w:tcBorders>
              <w:top w:val="nil"/>
              <w:left w:val="nil"/>
              <w:bottom w:val="nil"/>
              <w:right w:val="nil"/>
            </w:tcBorders>
            <w:shd w:val="clear" w:color="auto" w:fill="auto"/>
            <w:noWrap/>
            <w:vAlign w:val="center"/>
            <w:hideMark/>
          </w:tcPr>
          <w:p w14:paraId="45B0A9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686630.56</w:t>
            </w:r>
          </w:p>
        </w:tc>
        <w:tc>
          <w:tcPr>
            <w:tcW w:w="880" w:type="dxa"/>
            <w:tcBorders>
              <w:top w:val="nil"/>
              <w:left w:val="nil"/>
              <w:bottom w:val="nil"/>
              <w:right w:val="single" w:sz="4" w:space="0" w:color="auto"/>
            </w:tcBorders>
            <w:shd w:val="clear" w:color="auto" w:fill="auto"/>
            <w:noWrap/>
            <w:vAlign w:val="center"/>
            <w:hideMark/>
          </w:tcPr>
          <w:p w14:paraId="25611AE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2265836.74</w:t>
            </w:r>
          </w:p>
        </w:tc>
        <w:tc>
          <w:tcPr>
            <w:tcW w:w="780" w:type="dxa"/>
            <w:tcBorders>
              <w:top w:val="nil"/>
              <w:left w:val="nil"/>
              <w:bottom w:val="nil"/>
              <w:right w:val="nil"/>
            </w:tcBorders>
            <w:shd w:val="clear" w:color="auto" w:fill="auto"/>
            <w:noWrap/>
            <w:vAlign w:val="center"/>
            <w:hideMark/>
          </w:tcPr>
          <w:p w14:paraId="195316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1806</w:t>
            </w:r>
          </w:p>
        </w:tc>
        <w:tc>
          <w:tcPr>
            <w:tcW w:w="879" w:type="dxa"/>
            <w:tcBorders>
              <w:top w:val="nil"/>
              <w:left w:val="nil"/>
              <w:bottom w:val="nil"/>
              <w:right w:val="nil"/>
            </w:tcBorders>
            <w:shd w:val="clear" w:color="auto" w:fill="auto"/>
            <w:noWrap/>
            <w:vAlign w:val="center"/>
            <w:hideMark/>
          </w:tcPr>
          <w:p w14:paraId="238842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681230.00</w:t>
            </w:r>
          </w:p>
        </w:tc>
        <w:tc>
          <w:tcPr>
            <w:tcW w:w="880" w:type="dxa"/>
            <w:tcBorders>
              <w:top w:val="nil"/>
              <w:left w:val="nil"/>
              <w:bottom w:val="nil"/>
              <w:right w:val="single" w:sz="4" w:space="0" w:color="auto"/>
            </w:tcBorders>
            <w:shd w:val="clear" w:color="auto" w:fill="auto"/>
            <w:noWrap/>
            <w:vAlign w:val="center"/>
            <w:hideMark/>
          </w:tcPr>
          <w:p w14:paraId="3D6DFD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2269175.00</w:t>
            </w:r>
          </w:p>
        </w:tc>
      </w:tr>
      <w:tr w:rsidR="00F12F20" w:rsidRPr="003A26F1" w14:paraId="0A651ED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DEEC1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337</w:t>
            </w:r>
          </w:p>
        </w:tc>
        <w:tc>
          <w:tcPr>
            <w:tcW w:w="879" w:type="dxa"/>
            <w:tcBorders>
              <w:top w:val="nil"/>
              <w:left w:val="nil"/>
              <w:bottom w:val="nil"/>
              <w:right w:val="nil"/>
            </w:tcBorders>
            <w:shd w:val="clear" w:color="auto" w:fill="auto"/>
            <w:noWrap/>
            <w:vAlign w:val="center"/>
            <w:hideMark/>
          </w:tcPr>
          <w:p w14:paraId="2B8BDC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687638.31</w:t>
            </w:r>
          </w:p>
        </w:tc>
        <w:tc>
          <w:tcPr>
            <w:tcW w:w="880" w:type="dxa"/>
            <w:tcBorders>
              <w:top w:val="nil"/>
              <w:left w:val="nil"/>
              <w:bottom w:val="nil"/>
              <w:right w:val="single" w:sz="4" w:space="0" w:color="auto"/>
            </w:tcBorders>
            <w:shd w:val="clear" w:color="auto" w:fill="auto"/>
            <w:noWrap/>
            <w:vAlign w:val="center"/>
            <w:hideMark/>
          </w:tcPr>
          <w:p w14:paraId="2F9467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2267118.01</w:t>
            </w:r>
          </w:p>
        </w:tc>
        <w:tc>
          <w:tcPr>
            <w:tcW w:w="780" w:type="dxa"/>
            <w:tcBorders>
              <w:top w:val="nil"/>
              <w:left w:val="nil"/>
              <w:bottom w:val="nil"/>
              <w:right w:val="nil"/>
            </w:tcBorders>
            <w:shd w:val="clear" w:color="auto" w:fill="auto"/>
            <w:noWrap/>
            <w:vAlign w:val="center"/>
            <w:hideMark/>
          </w:tcPr>
          <w:p w14:paraId="6B55E5F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1072</w:t>
            </w:r>
          </w:p>
        </w:tc>
        <w:tc>
          <w:tcPr>
            <w:tcW w:w="879" w:type="dxa"/>
            <w:tcBorders>
              <w:top w:val="nil"/>
              <w:left w:val="nil"/>
              <w:bottom w:val="nil"/>
              <w:right w:val="nil"/>
            </w:tcBorders>
            <w:shd w:val="clear" w:color="auto" w:fill="auto"/>
            <w:noWrap/>
            <w:vAlign w:val="center"/>
            <w:hideMark/>
          </w:tcPr>
          <w:p w14:paraId="596408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686629.78</w:t>
            </w:r>
          </w:p>
        </w:tc>
        <w:tc>
          <w:tcPr>
            <w:tcW w:w="880" w:type="dxa"/>
            <w:tcBorders>
              <w:top w:val="nil"/>
              <w:left w:val="nil"/>
              <w:bottom w:val="nil"/>
              <w:right w:val="single" w:sz="4" w:space="0" w:color="auto"/>
            </w:tcBorders>
            <w:shd w:val="clear" w:color="auto" w:fill="auto"/>
            <w:noWrap/>
            <w:vAlign w:val="center"/>
            <w:hideMark/>
          </w:tcPr>
          <w:p w14:paraId="6DAF92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2265835.13</w:t>
            </w:r>
          </w:p>
        </w:tc>
        <w:tc>
          <w:tcPr>
            <w:tcW w:w="780" w:type="dxa"/>
            <w:tcBorders>
              <w:top w:val="nil"/>
              <w:left w:val="nil"/>
              <w:bottom w:val="nil"/>
              <w:right w:val="nil"/>
            </w:tcBorders>
            <w:shd w:val="clear" w:color="auto" w:fill="auto"/>
            <w:noWrap/>
            <w:vAlign w:val="center"/>
            <w:hideMark/>
          </w:tcPr>
          <w:p w14:paraId="03A263E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1807</w:t>
            </w:r>
          </w:p>
        </w:tc>
        <w:tc>
          <w:tcPr>
            <w:tcW w:w="879" w:type="dxa"/>
            <w:tcBorders>
              <w:top w:val="nil"/>
              <w:left w:val="nil"/>
              <w:bottom w:val="nil"/>
              <w:right w:val="nil"/>
            </w:tcBorders>
            <w:shd w:val="clear" w:color="auto" w:fill="auto"/>
            <w:noWrap/>
            <w:vAlign w:val="center"/>
            <w:hideMark/>
          </w:tcPr>
          <w:p w14:paraId="07DF8E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681209.00</w:t>
            </w:r>
          </w:p>
        </w:tc>
        <w:tc>
          <w:tcPr>
            <w:tcW w:w="880" w:type="dxa"/>
            <w:tcBorders>
              <w:top w:val="nil"/>
              <w:left w:val="nil"/>
              <w:bottom w:val="nil"/>
              <w:right w:val="single" w:sz="4" w:space="0" w:color="auto"/>
            </w:tcBorders>
            <w:shd w:val="clear" w:color="auto" w:fill="auto"/>
            <w:noWrap/>
            <w:vAlign w:val="center"/>
            <w:hideMark/>
          </w:tcPr>
          <w:p w14:paraId="266BA3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2269199.00</w:t>
            </w:r>
          </w:p>
        </w:tc>
      </w:tr>
      <w:tr w:rsidR="00F12F20" w:rsidRPr="003A26F1" w14:paraId="09C4D6F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45CCB5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338</w:t>
            </w:r>
          </w:p>
        </w:tc>
        <w:tc>
          <w:tcPr>
            <w:tcW w:w="879" w:type="dxa"/>
            <w:tcBorders>
              <w:top w:val="nil"/>
              <w:left w:val="nil"/>
              <w:bottom w:val="nil"/>
              <w:right w:val="nil"/>
            </w:tcBorders>
            <w:shd w:val="clear" w:color="auto" w:fill="auto"/>
            <w:noWrap/>
            <w:vAlign w:val="center"/>
            <w:hideMark/>
          </w:tcPr>
          <w:p w14:paraId="56F27D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687637.72</w:t>
            </w:r>
          </w:p>
        </w:tc>
        <w:tc>
          <w:tcPr>
            <w:tcW w:w="880" w:type="dxa"/>
            <w:tcBorders>
              <w:top w:val="nil"/>
              <w:left w:val="nil"/>
              <w:bottom w:val="nil"/>
              <w:right w:val="single" w:sz="4" w:space="0" w:color="auto"/>
            </w:tcBorders>
            <w:shd w:val="clear" w:color="auto" w:fill="auto"/>
            <w:noWrap/>
            <w:vAlign w:val="center"/>
            <w:hideMark/>
          </w:tcPr>
          <w:p w14:paraId="2FC6C6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2267117.49</w:t>
            </w:r>
          </w:p>
        </w:tc>
        <w:tc>
          <w:tcPr>
            <w:tcW w:w="780" w:type="dxa"/>
            <w:tcBorders>
              <w:top w:val="nil"/>
              <w:left w:val="nil"/>
              <w:bottom w:val="nil"/>
              <w:right w:val="nil"/>
            </w:tcBorders>
            <w:shd w:val="clear" w:color="auto" w:fill="auto"/>
            <w:noWrap/>
            <w:vAlign w:val="center"/>
            <w:hideMark/>
          </w:tcPr>
          <w:p w14:paraId="77CABAA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1073</w:t>
            </w:r>
          </w:p>
        </w:tc>
        <w:tc>
          <w:tcPr>
            <w:tcW w:w="879" w:type="dxa"/>
            <w:tcBorders>
              <w:top w:val="nil"/>
              <w:left w:val="nil"/>
              <w:bottom w:val="nil"/>
              <w:right w:val="nil"/>
            </w:tcBorders>
            <w:shd w:val="clear" w:color="auto" w:fill="auto"/>
            <w:noWrap/>
            <w:vAlign w:val="center"/>
            <w:hideMark/>
          </w:tcPr>
          <w:p w14:paraId="376888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686629.01</w:t>
            </w:r>
          </w:p>
        </w:tc>
        <w:tc>
          <w:tcPr>
            <w:tcW w:w="880" w:type="dxa"/>
            <w:tcBorders>
              <w:top w:val="nil"/>
              <w:left w:val="nil"/>
              <w:bottom w:val="nil"/>
              <w:right w:val="single" w:sz="4" w:space="0" w:color="auto"/>
            </w:tcBorders>
            <w:shd w:val="clear" w:color="auto" w:fill="auto"/>
            <w:noWrap/>
            <w:vAlign w:val="center"/>
            <w:hideMark/>
          </w:tcPr>
          <w:p w14:paraId="4051B6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2265833.55</w:t>
            </w:r>
          </w:p>
        </w:tc>
        <w:tc>
          <w:tcPr>
            <w:tcW w:w="780" w:type="dxa"/>
            <w:tcBorders>
              <w:top w:val="nil"/>
              <w:left w:val="nil"/>
              <w:bottom w:val="nil"/>
              <w:right w:val="nil"/>
            </w:tcBorders>
            <w:shd w:val="clear" w:color="auto" w:fill="auto"/>
            <w:noWrap/>
            <w:vAlign w:val="center"/>
            <w:hideMark/>
          </w:tcPr>
          <w:p w14:paraId="19DB42F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1808</w:t>
            </w:r>
          </w:p>
        </w:tc>
        <w:tc>
          <w:tcPr>
            <w:tcW w:w="879" w:type="dxa"/>
            <w:tcBorders>
              <w:top w:val="nil"/>
              <w:left w:val="nil"/>
              <w:bottom w:val="nil"/>
              <w:right w:val="nil"/>
            </w:tcBorders>
            <w:shd w:val="clear" w:color="auto" w:fill="auto"/>
            <w:noWrap/>
            <w:vAlign w:val="center"/>
            <w:hideMark/>
          </w:tcPr>
          <w:p w14:paraId="0BA549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681197.00</w:t>
            </w:r>
          </w:p>
        </w:tc>
        <w:tc>
          <w:tcPr>
            <w:tcW w:w="880" w:type="dxa"/>
            <w:tcBorders>
              <w:top w:val="nil"/>
              <w:left w:val="nil"/>
              <w:bottom w:val="nil"/>
              <w:right w:val="single" w:sz="4" w:space="0" w:color="auto"/>
            </w:tcBorders>
            <w:shd w:val="clear" w:color="auto" w:fill="auto"/>
            <w:noWrap/>
            <w:vAlign w:val="center"/>
            <w:hideMark/>
          </w:tcPr>
          <w:p w14:paraId="5EEEC9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2269223.00</w:t>
            </w:r>
          </w:p>
        </w:tc>
      </w:tr>
      <w:tr w:rsidR="00F12F20" w:rsidRPr="003A26F1" w14:paraId="4E5C521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F77D47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339</w:t>
            </w:r>
          </w:p>
        </w:tc>
        <w:tc>
          <w:tcPr>
            <w:tcW w:w="879" w:type="dxa"/>
            <w:tcBorders>
              <w:top w:val="nil"/>
              <w:left w:val="nil"/>
              <w:bottom w:val="nil"/>
              <w:right w:val="nil"/>
            </w:tcBorders>
            <w:shd w:val="clear" w:color="auto" w:fill="auto"/>
            <w:noWrap/>
            <w:vAlign w:val="center"/>
            <w:hideMark/>
          </w:tcPr>
          <w:p w14:paraId="131DBF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687637.21</w:t>
            </w:r>
          </w:p>
        </w:tc>
        <w:tc>
          <w:tcPr>
            <w:tcW w:w="880" w:type="dxa"/>
            <w:tcBorders>
              <w:top w:val="nil"/>
              <w:left w:val="nil"/>
              <w:bottom w:val="nil"/>
              <w:right w:val="single" w:sz="4" w:space="0" w:color="auto"/>
            </w:tcBorders>
            <w:shd w:val="clear" w:color="auto" w:fill="auto"/>
            <w:noWrap/>
            <w:vAlign w:val="center"/>
            <w:hideMark/>
          </w:tcPr>
          <w:p w14:paraId="774A6F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2267117.04</w:t>
            </w:r>
          </w:p>
        </w:tc>
        <w:tc>
          <w:tcPr>
            <w:tcW w:w="780" w:type="dxa"/>
            <w:tcBorders>
              <w:top w:val="nil"/>
              <w:left w:val="nil"/>
              <w:bottom w:val="nil"/>
              <w:right w:val="nil"/>
            </w:tcBorders>
            <w:shd w:val="clear" w:color="auto" w:fill="auto"/>
            <w:noWrap/>
            <w:vAlign w:val="center"/>
            <w:hideMark/>
          </w:tcPr>
          <w:p w14:paraId="7DA51F5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1074</w:t>
            </w:r>
          </w:p>
        </w:tc>
        <w:tc>
          <w:tcPr>
            <w:tcW w:w="879" w:type="dxa"/>
            <w:tcBorders>
              <w:top w:val="nil"/>
              <w:left w:val="nil"/>
              <w:bottom w:val="nil"/>
              <w:right w:val="nil"/>
            </w:tcBorders>
            <w:shd w:val="clear" w:color="auto" w:fill="auto"/>
            <w:noWrap/>
            <w:vAlign w:val="center"/>
            <w:hideMark/>
          </w:tcPr>
          <w:p w14:paraId="42B098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686628.26</w:t>
            </w:r>
          </w:p>
        </w:tc>
        <w:tc>
          <w:tcPr>
            <w:tcW w:w="880" w:type="dxa"/>
            <w:tcBorders>
              <w:top w:val="nil"/>
              <w:left w:val="nil"/>
              <w:bottom w:val="nil"/>
              <w:right w:val="single" w:sz="4" w:space="0" w:color="auto"/>
            </w:tcBorders>
            <w:shd w:val="clear" w:color="auto" w:fill="auto"/>
            <w:noWrap/>
            <w:vAlign w:val="center"/>
            <w:hideMark/>
          </w:tcPr>
          <w:p w14:paraId="0BC571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2265832.01</w:t>
            </w:r>
          </w:p>
        </w:tc>
        <w:tc>
          <w:tcPr>
            <w:tcW w:w="780" w:type="dxa"/>
            <w:tcBorders>
              <w:top w:val="nil"/>
              <w:left w:val="nil"/>
              <w:bottom w:val="nil"/>
              <w:right w:val="nil"/>
            </w:tcBorders>
            <w:shd w:val="clear" w:color="auto" w:fill="auto"/>
            <w:noWrap/>
            <w:vAlign w:val="center"/>
            <w:hideMark/>
          </w:tcPr>
          <w:p w14:paraId="3090D88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1809</w:t>
            </w:r>
          </w:p>
        </w:tc>
        <w:tc>
          <w:tcPr>
            <w:tcW w:w="879" w:type="dxa"/>
            <w:tcBorders>
              <w:top w:val="nil"/>
              <w:left w:val="nil"/>
              <w:bottom w:val="nil"/>
              <w:right w:val="nil"/>
            </w:tcBorders>
            <w:shd w:val="clear" w:color="auto" w:fill="auto"/>
            <w:noWrap/>
            <w:vAlign w:val="center"/>
            <w:hideMark/>
          </w:tcPr>
          <w:p w14:paraId="3FCE69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681205.00</w:t>
            </w:r>
          </w:p>
        </w:tc>
        <w:tc>
          <w:tcPr>
            <w:tcW w:w="880" w:type="dxa"/>
            <w:tcBorders>
              <w:top w:val="nil"/>
              <w:left w:val="nil"/>
              <w:bottom w:val="nil"/>
              <w:right w:val="single" w:sz="4" w:space="0" w:color="auto"/>
            </w:tcBorders>
            <w:shd w:val="clear" w:color="auto" w:fill="auto"/>
            <w:noWrap/>
            <w:vAlign w:val="center"/>
            <w:hideMark/>
          </w:tcPr>
          <w:p w14:paraId="6CA343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2269249.00</w:t>
            </w:r>
          </w:p>
        </w:tc>
      </w:tr>
      <w:tr w:rsidR="00F12F20" w:rsidRPr="003A26F1" w14:paraId="66A1D0F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6C5968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340</w:t>
            </w:r>
          </w:p>
        </w:tc>
        <w:tc>
          <w:tcPr>
            <w:tcW w:w="879" w:type="dxa"/>
            <w:tcBorders>
              <w:top w:val="nil"/>
              <w:left w:val="nil"/>
              <w:bottom w:val="nil"/>
              <w:right w:val="nil"/>
            </w:tcBorders>
            <w:shd w:val="clear" w:color="auto" w:fill="auto"/>
            <w:noWrap/>
            <w:vAlign w:val="center"/>
            <w:hideMark/>
          </w:tcPr>
          <w:p w14:paraId="252C2A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687636.79</w:t>
            </w:r>
          </w:p>
        </w:tc>
        <w:tc>
          <w:tcPr>
            <w:tcW w:w="880" w:type="dxa"/>
            <w:tcBorders>
              <w:top w:val="nil"/>
              <w:left w:val="nil"/>
              <w:bottom w:val="nil"/>
              <w:right w:val="single" w:sz="4" w:space="0" w:color="auto"/>
            </w:tcBorders>
            <w:shd w:val="clear" w:color="auto" w:fill="auto"/>
            <w:noWrap/>
            <w:vAlign w:val="center"/>
            <w:hideMark/>
          </w:tcPr>
          <w:p w14:paraId="2A5C0E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2267116.64</w:t>
            </w:r>
          </w:p>
        </w:tc>
        <w:tc>
          <w:tcPr>
            <w:tcW w:w="780" w:type="dxa"/>
            <w:tcBorders>
              <w:top w:val="nil"/>
              <w:left w:val="nil"/>
              <w:bottom w:val="nil"/>
              <w:right w:val="nil"/>
            </w:tcBorders>
            <w:shd w:val="clear" w:color="auto" w:fill="auto"/>
            <w:noWrap/>
            <w:vAlign w:val="center"/>
            <w:hideMark/>
          </w:tcPr>
          <w:p w14:paraId="28A2E1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1075</w:t>
            </w:r>
          </w:p>
        </w:tc>
        <w:tc>
          <w:tcPr>
            <w:tcW w:w="879" w:type="dxa"/>
            <w:tcBorders>
              <w:top w:val="nil"/>
              <w:left w:val="nil"/>
              <w:bottom w:val="nil"/>
              <w:right w:val="nil"/>
            </w:tcBorders>
            <w:shd w:val="clear" w:color="auto" w:fill="auto"/>
            <w:noWrap/>
            <w:vAlign w:val="center"/>
            <w:hideMark/>
          </w:tcPr>
          <w:p w14:paraId="0BA0FE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686627.52</w:t>
            </w:r>
          </w:p>
        </w:tc>
        <w:tc>
          <w:tcPr>
            <w:tcW w:w="880" w:type="dxa"/>
            <w:tcBorders>
              <w:top w:val="nil"/>
              <w:left w:val="nil"/>
              <w:bottom w:val="nil"/>
              <w:right w:val="single" w:sz="4" w:space="0" w:color="auto"/>
            </w:tcBorders>
            <w:shd w:val="clear" w:color="auto" w:fill="auto"/>
            <w:noWrap/>
            <w:vAlign w:val="center"/>
            <w:hideMark/>
          </w:tcPr>
          <w:p w14:paraId="3A59E0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2265830.51</w:t>
            </w:r>
          </w:p>
        </w:tc>
        <w:tc>
          <w:tcPr>
            <w:tcW w:w="780" w:type="dxa"/>
            <w:tcBorders>
              <w:top w:val="nil"/>
              <w:left w:val="nil"/>
              <w:bottom w:val="nil"/>
              <w:right w:val="nil"/>
            </w:tcBorders>
            <w:shd w:val="clear" w:color="auto" w:fill="auto"/>
            <w:noWrap/>
            <w:vAlign w:val="center"/>
            <w:hideMark/>
          </w:tcPr>
          <w:p w14:paraId="250ECBE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1810</w:t>
            </w:r>
          </w:p>
        </w:tc>
        <w:tc>
          <w:tcPr>
            <w:tcW w:w="879" w:type="dxa"/>
            <w:tcBorders>
              <w:top w:val="nil"/>
              <w:left w:val="nil"/>
              <w:bottom w:val="nil"/>
              <w:right w:val="nil"/>
            </w:tcBorders>
            <w:shd w:val="clear" w:color="auto" w:fill="auto"/>
            <w:noWrap/>
            <w:vAlign w:val="center"/>
            <w:hideMark/>
          </w:tcPr>
          <w:p w14:paraId="43B268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681194.00</w:t>
            </w:r>
          </w:p>
        </w:tc>
        <w:tc>
          <w:tcPr>
            <w:tcW w:w="880" w:type="dxa"/>
            <w:tcBorders>
              <w:top w:val="nil"/>
              <w:left w:val="nil"/>
              <w:bottom w:val="nil"/>
              <w:right w:val="single" w:sz="4" w:space="0" w:color="auto"/>
            </w:tcBorders>
            <w:shd w:val="clear" w:color="auto" w:fill="auto"/>
            <w:noWrap/>
            <w:vAlign w:val="center"/>
            <w:hideMark/>
          </w:tcPr>
          <w:p w14:paraId="2E6152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2269288.00</w:t>
            </w:r>
          </w:p>
        </w:tc>
      </w:tr>
      <w:tr w:rsidR="00F12F20" w:rsidRPr="003A26F1" w14:paraId="3295E18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8DB68E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341</w:t>
            </w:r>
          </w:p>
        </w:tc>
        <w:tc>
          <w:tcPr>
            <w:tcW w:w="879" w:type="dxa"/>
            <w:tcBorders>
              <w:top w:val="nil"/>
              <w:left w:val="nil"/>
              <w:bottom w:val="nil"/>
              <w:right w:val="nil"/>
            </w:tcBorders>
            <w:shd w:val="clear" w:color="auto" w:fill="auto"/>
            <w:noWrap/>
            <w:vAlign w:val="center"/>
            <w:hideMark/>
          </w:tcPr>
          <w:p w14:paraId="445359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687636.44</w:t>
            </w:r>
          </w:p>
        </w:tc>
        <w:tc>
          <w:tcPr>
            <w:tcW w:w="880" w:type="dxa"/>
            <w:tcBorders>
              <w:top w:val="nil"/>
              <w:left w:val="nil"/>
              <w:bottom w:val="nil"/>
              <w:right w:val="single" w:sz="4" w:space="0" w:color="auto"/>
            </w:tcBorders>
            <w:shd w:val="clear" w:color="auto" w:fill="auto"/>
            <w:noWrap/>
            <w:vAlign w:val="center"/>
            <w:hideMark/>
          </w:tcPr>
          <w:p w14:paraId="4CAEB3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2267116.30</w:t>
            </w:r>
          </w:p>
        </w:tc>
        <w:tc>
          <w:tcPr>
            <w:tcW w:w="780" w:type="dxa"/>
            <w:tcBorders>
              <w:top w:val="nil"/>
              <w:left w:val="nil"/>
              <w:bottom w:val="nil"/>
              <w:right w:val="nil"/>
            </w:tcBorders>
            <w:shd w:val="clear" w:color="auto" w:fill="auto"/>
            <w:noWrap/>
            <w:vAlign w:val="center"/>
            <w:hideMark/>
          </w:tcPr>
          <w:p w14:paraId="6534378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1076</w:t>
            </w:r>
          </w:p>
        </w:tc>
        <w:tc>
          <w:tcPr>
            <w:tcW w:w="879" w:type="dxa"/>
            <w:tcBorders>
              <w:top w:val="nil"/>
              <w:left w:val="nil"/>
              <w:bottom w:val="nil"/>
              <w:right w:val="nil"/>
            </w:tcBorders>
            <w:shd w:val="clear" w:color="auto" w:fill="auto"/>
            <w:noWrap/>
            <w:vAlign w:val="center"/>
            <w:hideMark/>
          </w:tcPr>
          <w:p w14:paraId="1F432C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686627.51</w:t>
            </w:r>
          </w:p>
        </w:tc>
        <w:tc>
          <w:tcPr>
            <w:tcW w:w="880" w:type="dxa"/>
            <w:tcBorders>
              <w:top w:val="nil"/>
              <w:left w:val="nil"/>
              <w:bottom w:val="nil"/>
              <w:right w:val="single" w:sz="4" w:space="0" w:color="auto"/>
            </w:tcBorders>
            <w:shd w:val="clear" w:color="auto" w:fill="auto"/>
            <w:noWrap/>
            <w:vAlign w:val="center"/>
            <w:hideMark/>
          </w:tcPr>
          <w:p w14:paraId="6F0F31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2265830.49</w:t>
            </w:r>
          </w:p>
        </w:tc>
        <w:tc>
          <w:tcPr>
            <w:tcW w:w="780" w:type="dxa"/>
            <w:tcBorders>
              <w:top w:val="nil"/>
              <w:left w:val="nil"/>
              <w:bottom w:val="nil"/>
              <w:right w:val="nil"/>
            </w:tcBorders>
            <w:shd w:val="clear" w:color="auto" w:fill="auto"/>
            <w:noWrap/>
            <w:vAlign w:val="center"/>
            <w:hideMark/>
          </w:tcPr>
          <w:p w14:paraId="34E5E18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1811</w:t>
            </w:r>
          </w:p>
        </w:tc>
        <w:tc>
          <w:tcPr>
            <w:tcW w:w="879" w:type="dxa"/>
            <w:tcBorders>
              <w:top w:val="nil"/>
              <w:left w:val="nil"/>
              <w:bottom w:val="nil"/>
              <w:right w:val="nil"/>
            </w:tcBorders>
            <w:shd w:val="clear" w:color="auto" w:fill="auto"/>
            <w:noWrap/>
            <w:vAlign w:val="center"/>
            <w:hideMark/>
          </w:tcPr>
          <w:p w14:paraId="720AC8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681176.00</w:t>
            </w:r>
          </w:p>
        </w:tc>
        <w:tc>
          <w:tcPr>
            <w:tcW w:w="880" w:type="dxa"/>
            <w:tcBorders>
              <w:top w:val="nil"/>
              <w:left w:val="nil"/>
              <w:bottom w:val="nil"/>
              <w:right w:val="single" w:sz="4" w:space="0" w:color="auto"/>
            </w:tcBorders>
            <w:shd w:val="clear" w:color="auto" w:fill="auto"/>
            <w:noWrap/>
            <w:vAlign w:val="center"/>
            <w:hideMark/>
          </w:tcPr>
          <w:p w14:paraId="22BC73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2269363.00</w:t>
            </w:r>
          </w:p>
        </w:tc>
      </w:tr>
      <w:tr w:rsidR="00F12F20" w:rsidRPr="003A26F1" w14:paraId="43656A4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AFA00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342</w:t>
            </w:r>
          </w:p>
        </w:tc>
        <w:tc>
          <w:tcPr>
            <w:tcW w:w="879" w:type="dxa"/>
            <w:tcBorders>
              <w:top w:val="nil"/>
              <w:left w:val="nil"/>
              <w:bottom w:val="nil"/>
              <w:right w:val="nil"/>
            </w:tcBorders>
            <w:shd w:val="clear" w:color="auto" w:fill="auto"/>
            <w:noWrap/>
            <w:vAlign w:val="center"/>
            <w:hideMark/>
          </w:tcPr>
          <w:p w14:paraId="23E8EC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687636.27</w:t>
            </w:r>
          </w:p>
        </w:tc>
        <w:tc>
          <w:tcPr>
            <w:tcW w:w="880" w:type="dxa"/>
            <w:tcBorders>
              <w:top w:val="nil"/>
              <w:left w:val="nil"/>
              <w:bottom w:val="nil"/>
              <w:right w:val="single" w:sz="4" w:space="0" w:color="auto"/>
            </w:tcBorders>
            <w:shd w:val="clear" w:color="auto" w:fill="auto"/>
            <w:noWrap/>
            <w:vAlign w:val="center"/>
            <w:hideMark/>
          </w:tcPr>
          <w:p w14:paraId="39CE3B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2267116.12</w:t>
            </w:r>
          </w:p>
        </w:tc>
        <w:tc>
          <w:tcPr>
            <w:tcW w:w="780" w:type="dxa"/>
            <w:tcBorders>
              <w:top w:val="nil"/>
              <w:left w:val="nil"/>
              <w:bottom w:val="nil"/>
              <w:right w:val="nil"/>
            </w:tcBorders>
            <w:shd w:val="clear" w:color="auto" w:fill="auto"/>
            <w:noWrap/>
            <w:vAlign w:val="center"/>
            <w:hideMark/>
          </w:tcPr>
          <w:p w14:paraId="37D2D28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1077</w:t>
            </w:r>
          </w:p>
        </w:tc>
        <w:tc>
          <w:tcPr>
            <w:tcW w:w="879" w:type="dxa"/>
            <w:tcBorders>
              <w:top w:val="nil"/>
              <w:left w:val="nil"/>
              <w:bottom w:val="nil"/>
              <w:right w:val="nil"/>
            </w:tcBorders>
            <w:shd w:val="clear" w:color="auto" w:fill="auto"/>
            <w:noWrap/>
            <w:vAlign w:val="center"/>
            <w:hideMark/>
          </w:tcPr>
          <w:p w14:paraId="2DE357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686626.74</w:t>
            </w:r>
          </w:p>
        </w:tc>
        <w:tc>
          <w:tcPr>
            <w:tcW w:w="880" w:type="dxa"/>
            <w:tcBorders>
              <w:top w:val="nil"/>
              <w:left w:val="nil"/>
              <w:bottom w:val="nil"/>
              <w:right w:val="single" w:sz="4" w:space="0" w:color="auto"/>
            </w:tcBorders>
            <w:shd w:val="clear" w:color="auto" w:fill="auto"/>
            <w:noWrap/>
            <w:vAlign w:val="center"/>
            <w:hideMark/>
          </w:tcPr>
          <w:p w14:paraId="05A502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2265828.94</w:t>
            </w:r>
          </w:p>
        </w:tc>
        <w:tc>
          <w:tcPr>
            <w:tcW w:w="780" w:type="dxa"/>
            <w:tcBorders>
              <w:top w:val="nil"/>
              <w:left w:val="nil"/>
              <w:bottom w:val="nil"/>
              <w:right w:val="nil"/>
            </w:tcBorders>
            <w:shd w:val="clear" w:color="auto" w:fill="auto"/>
            <w:noWrap/>
            <w:vAlign w:val="center"/>
            <w:hideMark/>
          </w:tcPr>
          <w:p w14:paraId="2656C6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1812</w:t>
            </w:r>
          </w:p>
        </w:tc>
        <w:tc>
          <w:tcPr>
            <w:tcW w:w="879" w:type="dxa"/>
            <w:tcBorders>
              <w:top w:val="nil"/>
              <w:left w:val="nil"/>
              <w:bottom w:val="nil"/>
              <w:right w:val="nil"/>
            </w:tcBorders>
            <w:shd w:val="clear" w:color="auto" w:fill="auto"/>
            <w:noWrap/>
            <w:vAlign w:val="center"/>
            <w:hideMark/>
          </w:tcPr>
          <w:p w14:paraId="6A1A42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681175.00</w:t>
            </w:r>
          </w:p>
        </w:tc>
        <w:tc>
          <w:tcPr>
            <w:tcW w:w="880" w:type="dxa"/>
            <w:tcBorders>
              <w:top w:val="nil"/>
              <w:left w:val="nil"/>
              <w:bottom w:val="nil"/>
              <w:right w:val="single" w:sz="4" w:space="0" w:color="auto"/>
            </w:tcBorders>
            <w:shd w:val="clear" w:color="auto" w:fill="auto"/>
            <w:noWrap/>
            <w:vAlign w:val="center"/>
            <w:hideMark/>
          </w:tcPr>
          <w:p w14:paraId="0C7018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2269417.00</w:t>
            </w:r>
          </w:p>
        </w:tc>
      </w:tr>
      <w:tr w:rsidR="00F12F20" w:rsidRPr="003A26F1" w14:paraId="73D167F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4AC1D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343</w:t>
            </w:r>
          </w:p>
        </w:tc>
        <w:tc>
          <w:tcPr>
            <w:tcW w:w="879" w:type="dxa"/>
            <w:tcBorders>
              <w:top w:val="nil"/>
              <w:left w:val="nil"/>
              <w:bottom w:val="nil"/>
              <w:right w:val="nil"/>
            </w:tcBorders>
            <w:shd w:val="clear" w:color="auto" w:fill="auto"/>
            <w:noWrap/>
            <w:vAlign w:val="center"/>
            <w:hideMark/>
          </w:tcPr>
          <w:p w14:paraId="79EE2E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687636.13</w:t>
            </w:r>
          </w:p>
        </w:tc>
        <w:tc>
          <w:tcPr>
            <w:tcW w:w="880" w:type="dxa"/>
            <w:tcBorders>
              <w:top w:val="nil"/>
              <w:left w:val="nil"/>
              <w:bottom w:val="nil"/>
              <w:right w:val="single" w:sz="4" w:space="0" w:color="auto"/>
            </w:tcBorders>
            <w:shd w:val="clear" w:color="auto" w:fill="auto"/>
            <w:noWrap/>
            <w:vAlign w:val="center"/>
            <w:hideMark/>
          </w:tcPr>
          <w:p w14:paraId="41770E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2267115.95</w:t>
            </w:r>
          </w:p>
        </w:tc>
        <w:tc>
          <w:tcPr>
            <w:tcW w:w="780" w:type="dxa"/>
            <w:tcBorders>
              <w:top w:val="nil"/>
              <w:left w:val="nil"/>
              <w:bottom w:val="nil"/>
              <w:right w:val="nil"/>
            </w:tcBorders>
            <w:shd w:val="clear" w:color="auto" w:fill="auto"/>
            <w:noWrap/>
            <w:vAlign w:val="center"/>
            <w:hideMark/>
          </w:tcPr>
          <w:p w14:paraId="0F675F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1078</w:t>
            </w:r>
          </w:p>
        </w:tc>
        <w:tc>
          <w:tcPr>
            <w:tcW w:w="879" w:type="dxa"/>
            <w:tcBorders>
              <w:top w:val="nil"/>
              <w:left w:val="nil"/>
              <w:bottom w:val="nil"/>
              <w:right w:val="nil"/>
            </w:tcBorders>
            <w:shd w:val="clear" w:color="auto" w:fill="auto"/>
            <w:noWrap/>
            <w:vAlign w:val="center"/>
            <w:hideMark/>
          </w:tcPr>
          <w:p w14:paraId="0BB6C1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686625.83</w:t>
            </w:r>
          </w:p>
        </w:tc>
        <w:tc>
          <w:tcPr>
            <w:tcW w:w="880" w:type="dxa"/>
            <w:tcBorders>
              <w:top w:val="nil"/>
              <w:left w:val="nil"/>
              <w:bottom w:val="nil"/>
              <w:right w:val="single" w:sz="4" w:space="0" w:color="auto"/>
            </w:tcBorders>
            <w:shd w:val="clear" w:color="auto" w:fill="auto"/>
            <w:noWrap/>
            <w:vAlign w:val="center"/>
            <w:hideMark/>
          </w:tcPr>
          <w:p w14:paraId="7D30F4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2265827.12</w:t>
            </w:r>
          </w:p>
        </w:tc>
        <w:tc>
          <w:tcPr>
            <w:tcW w:w="780" w:type="dxa"/>
            <w:tcBorders>
              <w:top w:val="nil"/>
              <w:left w:val="nil"/>
              <w:bottom w:val="nil"/>
              <w:right w:val="nil"/>
            </w:tcBorders>
            <w:shd w:val="clear" w:color="auto" w:fill="auto"/>
            <w:noWrap/>
            <w:vAlign w:val="center"/>
            <w:hideMark/>
          </w:tcPr>
          <w:p w14:paraId="5A0E4C6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1813</w:t>
            </w:r>
          </w:p>
        </w:tc>
        <w:tc>
          <w:tcPr>
            <w:tcW w:w="879" w:type="dxa"/>
            <w:tcBorders>
              <w:top w:val="nil"/>
              <w:left w:val="nil"/>
              <w:bottom w:val="nil"/>
              <w:right w:val="nil"/>
            </w:tcBorders>
            <w:shd w:val="clear" w:color="auto" w:fill="auto"/>
            <w:noWrap/>
            <w:vAlign w:val="center"/>
            <w:hideMark/>
          </w:tcPr>
          <w:p w14:paraId="71966E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681169.76</w:t>
            </w:r>
          </w:p>
        </w:tc>
        <w:tc>
          <w:tcPr>
            <w:tcW w:w="880" w:type="dxa"/>
            <w:tcBorders>
              <w:top w:val="nil"/>
              <w:left w:val="nil"/>
              <w:bottom w:val="nil"/>
              <w:right w:val="single" w:sz="4" w:space="0" w:color="auto"/>
            </w:tcBorders>
            <w:shd w:val="clear" w:color="auto" w:fill="auto"/>
            <w:noWrap/>
            <w:vAlign w:val="center"/>
            <w:hideMark/>
          </w:tcPr>
          <w:p w14:paraId="330F7A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2269435.87</w:t>
            </w:r>
          </w:p>
        </w:tc>
      </w:tr>
      <w:tr w:rsidR="00F12F20" w:rsidRPr="003A26F1" w14:paraId="3D56286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38EB84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344</w:t>
            </w:r>
          </w:p>
        </w:tc>
        <w:tc>
          <w:tcPr>
            <w:tcW w:w="879" w:type="dxa"/>
            <w:tcBorders>
              <w:top w:val="nil"/>
              <w:left w:val="nil"/>
              <w:bottom w:val="nil"/>
              <w:right w:val="nil"/>
            </w:tcBorders>
            <w:shd w:val="clear" w:color="auto" w:fill="auto"/>
            <w:noWrap/>
            <w:vAlign w:val="center"/>
            <w:hideMark/>
          </w:tcPr>
          <w:p w14:paraId="5540BA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687635.78</w:t>
            </w:r>
          </w:p>
        </w:tc>
        <w:tc>
          <w:tcPr>
            <w:tcW w:w="880" w:type="dxa"/>
            <w:tcBorders>
              <w:top w:val="nil"/>
              <w:left w:val="nil"/>
              <w:bottom w:val="nil"/>
              <w:right w:val="single" w:sz="4" w:space="0" w:color="auto"/>
            </w:tcBorders>
            <w:shd w:val="clear" w:color="auto" w:fill="auto"/>
            <w:noWrap/>
            <w:vAlign w:val="center"/>
            <w:hideMark/>
          </w:tcPr>
          <w:p w14:paraId="2F2DCC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2267115.54</w:t>
            </w:r>
          </w:p>
        </w:tc>
        <w:tc>
          <w:tcPr>
            <w:tcW w:w="780" w:type="dxa"/>
            <w:tcBorders>
              <w:top w:val="nil"/>
              <w:left w:val="nil"/>
              <w:bottom w:val="nil"/>
              <w:right w:val="nil"/>
            </w:tcBorders>
            <w:shd w:val="clear" w:color="auto" w:fill="auto"/>
            <w:noWrap/>
            <w:vAlign w:val="center"/>
            <w:hideMark/>
          </w:tcPr>
          <w:p w14:paraId="0B00A89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1079</w:t>
            </w:r>
          </w:p>
        </w:tc>
        <w:tc>
          <w:tcPr>
            <w:tcW w:w="879" w:type="dxa"/>
            <w:tcBorders>
              <w:top w:val="nil"/>
              <w:left w:val="nil"/>
              <w:bottom w:val="nil"/>
              <w:right w:val="nil"/>
            </w:tcBorders>
            <w:shd w:val="clear" w:color="auto" w:fill="auto"/>
            <w:noWrap/>
            <w:vAlign w:val="center"/>
            <w:hideMark/>
          </w:tcPr>
          <w:p w14:paraId="334F47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686624.90</w:t>
            </w:r>
          </w:p>
        </w:tc>
        <w:tc>
          <w:tcPr>
            <w:tcW w:w="880" w:type="dxa"/>
            <w:tcBorders>
              <w:top w:val="nil"/>
              <w:left w:val="nil"/>
              <w:bottom w:val="nil"/>
              <w:right w:val="single" w:sz="4" w:space="0" w:color="auto"/>
            </w:tcBorders>
            <w:shd w:val="clear" w:color="auto" w:fill="auto"/>
            <w:noWrap/>
            <w:vAlign w:val="center"/>
            <w:hideMark/>
          </w:tcPr>
          <w:p w14:paraId="0375B8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2265825.31</w:t>
            </w:r>
          </w:p>
        </w:tc>
        <w:tc>
          <w:tcPr>
            <w:tcW w:w="780" w:type="dxa"/>
            <w:tcBorders>
              <w:top w:val="nil"/>
              <w:left w:val="nil"/>
              <w:bottom w:val="nil"/>
              <w:right w:val="nil"/>
            </w:tcBorders>
            <w:shd w:val="clear" w:color="auto" w:fill="auto"/>
            <w:noWrap/>
            <w:vAlign w:val="center"/>
            <w:hideMark/>
          </w:tcPr>
          <w:p w14:paraId="56306A9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1814</w:t>
            </w:r>
          </w:p>
        </w:tc>
        <w:tc>
          <w:tcPr>
            <w:tcW w:w="879" w:type="dxa"/>
            <w:tcBorders>
              <w:top w:val="nil"/>
              <w:left w:val="nil"/>
              <w:bottom w:val="nil"/>
              <w:right w:val="nil"/>
            </w:tcBorders>
            <w:shd w:val="clear" w:color="auto" w:fill="auto"/>
            <w:noWrap/>
            <w:vAlign w:val="center"/>
            <w:hideMark/>
          </w:tcPr>
          <w:p w14:paraId="1A76D4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681160.00</w:t>
            </w:r>
          </w:p>
        </w:tc>
        <w:tc>
          <w:tcPr>
            <w:tcW w:w="880" w:type="dxa"/>
            <w:tcBorders>
              <w:top w:val="nil"/>
              <w:left w:val="nil"/>
              <w:bottom w:val="nil"/>
              <w:right w:val="single" w:sz="4" w:space="0" w:color="auto"/>
            </w:tcBorders>
            <w:shd w:val="clear" w:color="auto" w:fill="auto"/>
            <w:noWrap/>
            <w:vAlign w:val="center"/>
            <w:hideMark/>
          </w:tcPr>
          <w:p w14:paraId="5BB156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2269471.00</w:t>
            </w:r>
          </w:p>
        </w:tc>
      </w:tr>
      <w:tr w:rsidR="00F12F20" w:rsidRPr="003A26F1" w14:paraId="08E1692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D58A1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345</w:t>
            </w:r>
          </w:p>
        </w:tc>
        <w:tc>
          <w:tcPr>
            <w:tcW w:w="879" w:type="dxa"/>
            <w:tcBorders>
              <w:top w:val="nil"/>
              <w:left w:val="nil"/>
              <w:bottom w:val="nil"/>
              <w:right w:val="nil"/>
            </w:tcBorders>
            <w:shd w:val="clear" w:color="auto" w:fill="auto"/>
            <w:noWrap/>
            <w:vAlign w:val="center"/>
            <w:hideMark/>
          </w:tcPr>
          <w:p w14:paraId="3C4514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687635.27</w:t>
            </w:r>
          </w:p>
        </w:tc>
        <w:tc>
          <w:tcPr>
            <w:tcW w:w="880" w:type="dxa"/>
            <w:tcBorders>
              <w:top w:val="nil"/>
              <w:left w:val="nil"/>
              <w:bottom w:val="nil"/>
              <w:right w:val="single" w:sz="4" w:space="0" w:color="auto"/>
            </w:tcBorders>
            <w:shd w:val="clear" w:color="auto" w:fill="auto"/>
            <w:noWrap/>
            <w:vAlign w:val="center"/>
            <w:hideMark/>
          </w:tcPr>
          <w:p w14:paraId="4130BE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2267114.92</w:t>
            </w:r>
          </w:p>
        </w:tc>
        <w:tc>
          <w:tcPr>
            <w:tcW w:w="780" w:type="dxa"/>
            <w:tcBorders>
              <w:top w:val="nil"/>
              <w:left w:val="nil"/>
              <w:bottom w:val="nil"/>
              <w:right w:val="nil"/>
            </w:tcBorders>
            <w:shd w:val="clear" w:color="auto" w:fill="auto"/>
            <w:noWrap/>
            <w:vAlign w:val="center"/>
            <w:hideMark/>
          </w:tcPr>
          <w:p w14:paraId="061891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1080</w:t>
            </w:r>
          </w:p>
        </w:tc>
        <w:tc>
          <w:tcPr>
            <w:tcW w:w="879" w:type="dxa"/>
            <w:tcBorders>
              <w:top w:val="nil"/>
              <w:left w:val="nil"/>
              <w:bottom w:val="nil"/>
              <w:right w:val="nil"/>
            </w:tcBorders>
            <w:shd w:val="clear" w:color="auto" w:fill="auto"/>
            <w:noWrap/>
            <w:vAlign w:val="center"/>
            <w:hideMark/>
          </w:tcPr>
          <w:p w14:paraId="77942B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686624.01</w:t>
            </w:r>
          </w:p>
        </w:tc>
        <w:tc>
          <w:tcPr>
            <w:tcW w:w="880" w:type="dxa"/>
            <w:tcBorders>
              <w:top w:val="nil"/>
              <w:left w:val="nil"/>
              <w:bottom w:val="nil"/>
              <w:right w:val="single" w:sz="4" w:space="0" w:color="auto"/>
            </w:tcBorders>
            <w:shd w:val="clear" w:color="auto" w:fill="auto"/>
            <w:noWrap/>
            <w:vAlign w:val="center"/>
            <w:hideMark/>
          </w:tcPr>
          <w:p w14:paraId="0A42B7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2265823.61</w:t>
            </w:r>
          </w:p>
        </w:tc>
        <w:tc>
          <w:tcPr>
            <w:tcW w:w="780" w:type="dxa"/>
            <w:tcBorders>
              <w:top w:val="nil"/>
              <w:left w:val="nil"/>
              <w:bottom w:val="nil"/>
              <w:right w:val="nil"/>
            </w:tcBorders>
            <w:shd w:val="clear" w:color="auto" w:fill="auto"/>
            <w:noWrap/>
            <w:vAlign w:val="center"/>
            <w:hideMark/>
          </w:tcPr>
          <w:p w14:paraId="3C7FF5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1815</w:t>
            </w:r>
          </w:p>
        </w:tc>
        <w:tc>
          <w:tcPr>
            <w:tcW w:w="879" w:type="dxa"/>
            <w:tcBorders>
              <w:top w:val="nil"/>
              <w:left w:val="nil"/>
              <w:bottom w:val="nil"/>
              <w:right w:val="nil"/>
            </w:tcBorders>
            <w:shd w:val="clear" w:color="auto" w:fill="auto"/>
            <w:noWrap/>
            <w:vAlign w:val="center"/>
            <w:hideMark/>
          </w:tcPr>
          <w:p w14:paraId="140D01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681097.00</w:t>
            </w:r>
          </w:p>
        </w:tc>
        <w:tc>
          <w:tcPr>
            <w:tcW w:w="880" w:type="dxa"/>
            <w:tcBorders>
              <w:top w:val="nil"/>
              <w:left w:val="nil"/>
              <w:bottom w:val="nil"/>
              <w:right w:val="single" w:sz="4" w:space="0" w:color="auto"/>
            </w:tcBorders>
            <w:shd w:val="clear" w:color="auto" w:fill="auto"/>
            <w:noWrap/>
            <w:vAlign w:val="center"/>
            <w:hideMark/>
          </w:tcPr>
          <w:p w14:paraId="51FA42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2269555.00</w:t>
            </w:r>
          </w:p>
        </w:tc>
      </w:tr>
      <w:tr w:rsidR="00F12F20" w:rsidRPr="003A26F1" w14:paraId="360A21A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A8C876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346</w:t>
            </w:r>
          </w:p>
        </w:tc>
        <w:tc>
          <w:tcPr>
            <w:tcW w:w="879" w:type="dxa"/>
            <w:tcBorders>
              <w:top w:val="nil"/>
              <w:left w:val="nil"/>
              <w:bottom w:val="nil"/>
              <w:right w:val="nil"/>
            </w:tcBorders>
            <w:shd w:val="clear" w:color="auto" w:fill="auto"/>
            <w:noWrap/>
            <w:vAlign w:val="center"/>
            <w:hideMark/>
          </w:tcPr>
          <w:p w14:paraId="0C32C8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687634.59</w:t>
            </w:r>
          </w:p>
        </w:tc>
        <w:tc>
          <w:tcPr>
            <w:tcW w:w="880" w:type="dxa"/>
            <w:tcBorders>
              <w:top w:val="nil"/>
              <w:left w:val="nil"/>
              <w:bottom w:val="nil"/>
              <w:right w:val="single" w:sz="4" w:space="0" w:color="auto"/>
            </w:tcBorders>
            <w:shd w:val="clear" w:color="auto" w:fill="auto"/>
            <w:noWrap/>
            <w:vAlign w:val="center"/>
            <w:hideMark/>
          </w:tcPr>
          <w:p w14:paraId="13548A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2267114.10</w:t>
            </w:r>
          </w:p>
        </w:tc>
        <w:tc>
          <w:tcPr>
            <w:tcW w:w="780" w:type="dxa"/>
            <w:tcBorders>
              <w:top w:val="nil"/>
              <w:left w:val="nil"/>
              <w:bottom w:val="nil"/>
              <w:right w:val="nil"/>
            </w:tcBorders>
            <w:shd w:val="clear" w:color="auto" w:fill="auto"/>
            <w:noWrap/>
            <w:vAlign w:val="center"/>
            <w:hideMark/>
          </w:tcPr>
          <w:p w14:paraId="2D417B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1081</w:t>
            </w:r>
          </w:p>
        </w:tc>
        <w:tc>
          <w:tcPr>
            <w:tcW w:w="879" w:type="dxa"/>
            <w:tcBorders>
              <w:top w:val="nil"/>
              <w:left w:val="nil"/>
              <w:bottom w:val="nil"/>
              <w:right w:val="nil"/>
            </w:tcBorders>
            <w:shd w:val="clear" w:color="auto" w:fill="auto"/>
            <w:noWrap/>
            <w:vAlign w:val="center"/>
            <w:hideMark/>
          </w:tcPr>
          <w:p w14:paraId="443D07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686623.17</w:t>
            </w:r>
          </w:p>
        </w:tc>
        <w:tc>
          <w:tcPr>
            <w:tcW w:w="880" w:type="dxa"/>
            <w:tcBorders>
              <w:top w:val="nil"/>
              <w:left w:val="nil"/>
              <w:bottom w:val="nil"/>
              <w:right w:val="single" w:sz="4" w:space="0" w:color="auto"/>
            </w:tcBorders>
            <w:shd w:val="clear" w:color="auto" w:fill="auto"/>
            <w:noWrap/>
            <w:vAlign w:val="center"/>
            <w:hideMark/>
          </w:tcPr>
          <w:p w14:paraId="7466B3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2265822.01</w:t>
            </w:r>
          </w:p>
        </w:tc>
        <w:tc>
          <w:tcPr>
            <w:tcW w:w="780" w:type="dxa"/>
            <w:tcBorders>
              <w:top w:val="nil"/>
              <w:left w:val="nil"/>
              <w:bottom w:val="nil"/>
              <w:right w:val="nil"/>
            </w:tcBorders>
            <w:shd w:val="clear" w:color="auto" w:fill="auto"/>
            <w:noWrap/>
            <w:vAlign w:val="center"/>
            <w:hideMark/>
          </w:tcPr>
          <w:p w14:paraId="2305930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1816</w:t>
            </w:r>
          </w:p>
        </w:tc>
        <w:tc>
          <w:tcPr>
            <w:tcW w:w="879" w:type="dxa"/>
            <w:tcBorders>
              <w:top w:val="nil"/>
              <w:left w:val="nil"/>
              <w:bottom w:val="nil"/>
              <w:right w:val="nil"/>
            </w:tcBorders>
            <w:shd w:val="clear" w:color="auto" w:fill="auto"/>
            <w:noWrap/>
            <w:vAlign w:val="center"/>
            <w:hideMark/>
          </w:tcPr>
          <w:p w14:paraId="27E683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681073.00</w:t>
            </w:r>
          </w:p>
        </w:tc>
        <w:tc>
          <w:tcPr>
            <w:tcW w:w="880" w:type="dxa"/>
            <w:tcBorders>
              <w:top w:val="nil"/>
              <w:left w:val="nil"/>
              <w:bottom w:val="nil"/>
              <w:right w:val="single" w:sz="4" w:space="0" w:color="auto"/>
            </w:tcBorders>
            <w:shd w:val="clear" w:color="auto" w:fill="auto"/>
            <w:noWrap/>
            <w:vAlign w:val="center"/>
            <w:hideMark/>
          </w:tcPr>
          <w:p w14:paraId="51549C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2269600.00</w:t>
            </w:r>
          </w:p>
        </w:tc>
      </w:tr>
      <w:tr w:rsidR="00F12F20" w:rsidRPr="003A26F1" w14:paraId="0CF2FFB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BA21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347</w:t>
            </w:r>
          </w:p>
        </w:tc>
        <w:tc>
          <w:tcPr>
            <w:tcW w:w="879" w:type="dxa"/>
            <w:tcBorders>
              <w:top w:val="nil"/>
              <w:left w:val="nil"/>
              <w:bottom w:val="nil"/>
              <w:right w:val="nil"/>
            </w:tcBorders>
            <w:shd w:val="clear" w:color="auto" w:fill="auto"/>
            <w:noWrap/>
            <w:vAlign w:val="center"/>
            <w:hideMark/>
          </w:tcPr>
          <w:p w14:paraId="289D00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687633.73</w:t>
            </w:r>
          </w:p>
        </w:tc>
        <w:tc>
          <w:tcPr>
            <w:tcW w:w="880" w:type="dxa"/>
            <w:tcBorders>
              <w:top w:val="nil"/>
              <w:left w:val="nil"/>
              <w:bottom w:val="nil"/>
              <w:right w:val="single" w:sz="4" w:space="0" w:color="auto"/>
            </w:tcBorders>
            <w:shd w:val="clear" w:color="auto" w:fill="auto"/>
            <w:noWrap/>
            <w:vAlign w:val="center"/>
            <w:hideMark/>
          </w:tcPr>
          <w:p w14:paraId="2A36C8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2267113.09</w:t>
            </w:r>
          </w:p>
        </w:tc>
        <w:tc>
          <w:tcPr>
            <w:tcW w:w="780" w:type="dxa"/>
            <w:tcBorders>
              <w:top w:val="nil"/>
              <w:left w:val="nil"/>
              <w:bottom w:val="nil"/>
              <w:right w:val="nil"/>
            </w:tcBorders>
            <w:shd w:val="clear" w:color="auto" w:fill="auto"/>
            <w:noWrap/>
            <w:vAlign w:val="center"/>
            <w:hideMark/>
          </w:tcPr>
          <w:p w14:paraId="12C9A6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1082</w:t>
            </w:r>
          </w:p>
        </w:tc>
        <w:tc>
          <w:tcPr>
            <w:tcW w:w="879" w:type="dxa"/>
            <w:tcBorders>
              <w:top w:val="nil"/>
              <w:left w:val="nil"/>
              <w:bottom w:val="nil"/>
              <w:right w:val="nil"/>
            </w:tcBorders>
            <w:shd w:val="clear" w:color="auto" w:fill="auto"/>
            <w:noWrap/>
            <w:vAlign w:val="center"/>
            <w:hideMark/>
          </w:tcPr>
          <w:p w14:paraId="5D0AD0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686622.38</w:t>
            </w:r>
          </w:p>
        </w:tc>
        <w:tc>
          <w:tcPr>
            <w:tcW w:w="880" w:type="dxa"/>
            <w:tcBorders>
              <w:top w:val="nil"/>
              <w:left w:val="nil"/>
              <w:bottom w:val="nil"/>
              <w:right w:val="single" w:sz="4" w:space="0" w:color="auto"/>
            </w:tcBorders>
            <w:shd w:val="clear" w:color="auto" w:fill="auto"/>
            <w:noWrap/>
            <w:vAlign w:val="center"/>
            <w:hideMark/>
          </w:tcPr>
          <w:p w14:paraId="02F804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2265820.51</w:t>
            </w:r>
          </w:p>
        </w:tc>
        <w:tc>
          <w:tcPr>
            <w:tcW w:w="780" w:type="dxa"/>
            <w:tcBorders>
              <w:top w:val="nil"/>
              <w:left w:val="nil"/>
              <w:bottom w:val="nil"/>
              <w:right w:val="nil"/>
            </w:tcBorders>
            <w:shd w:val="clear" w:color="auto" w:fill="auto"/>
            <w:noWrap/>
            <w:vAlign w:val="center"/>
            <w:hideMark/>
          </w:tcPr>
          <w:p w14:paraId="7FD895B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1817</w:t>
            </w:r>
          </w:p>
        </w:tc>
        <w:tc>
          <w:tcPr>
            <w:tcW w:w="879" w:type="dxa"/>
            <w:tcBorders>
              <w:top w:val="nil"/>
              <w:left w:val="nil"/>
              <w:bottom w:val="nil"/>
              <w:right w:val="nil"/>
            </w:tcBorders>
            <w:shd w:val="clear" w:color="auto" w:fill="auto"/>
            <w:noWrap/>
            <w:vAlign w:val="center"/>
            <w:hideMark/>
          </w:tcPr>
          <w:p w14:paraId="32F4C67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681032.00</w:t>
            </w:r>
          </w:p>
        </w:tc>
        <w:tc>
          <w:tcPr>
            <w:tcW w:w="880" w:type="dxa"/>
            <w:tcBorders>
              <w:top w:val="nil"/>
              <w:left w:val="nil"/>
              <w:bottom w:val="nil"/>
              <w:right w:val="single" w:sz="4" w:space="0" w:color="auto"/>
            </w:tcBorders>
            <w:shd w:val="clear" w:color="auto" w:fill="auto"/>
            <w:noWrap/>
            <w:vAlign w:val="center"/>
            <w:hideMark/>
          </w:tcPr>
          <w:p w14:paraId="736F39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2269687.00</w:t>
            </w:r>
          </w:p>
        </w:tc>
      </w:tr>
      <w:tr w:rsidR="00F12F20" w:rsidRPr="003A26F1" w14:paraId="0E8698D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1482E4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348</w:t>
            </w:r>
          </w:p>
        </w:tc>
        <w:tc>
          <w:tcPr>
            <w:tcW w:w="879" w:type="dxa"/>
            <w:tcBorders>
              <w:top w:val="nil"/>
              <w:left w:val="nil"/>
              <w:bottom w:val="nil"/>
              <w:right w:val="nil"/>
            </w:tcBorders>
            <w:shd w:val="clear" w:color="auto" w:fill="auto"/>
            <w:noWrap/>
            <w:vAlign w:val="center"/>
            <w:hideMark/>
          </w:tcPr>
          <w:p w14:paraId="2925034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687632.67</w:t>
            </w:r>
          </w:p>
        </w:tc>
        <w:tc>
          <w:tcPr>
            <w:tcW w:w="880" w:type="dxa"/>
            <w:tcBorders>
              <w:top w:val="nil"/>
              <w:left w:val="nil"/>
              <w:bottom w:val="nil"/>
              <w:right w:val="single" w:sz="4" w:space="0" w:color="auto"/>
            </w:tcBorders>
            <w:shd w:val="clear" w:color="auto" w:fill="auto"/>
            <w:noWrap/>
            <w:vAlign w:val="center"/>
            <w:hideMark/>
          </w:tcPr>
          <w:p w14:paraId="0BFAD9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2267111.91</w:t>
            </w:r>
          </w:p>
        </w:tc>
        <w:tc>
          <w:tcPr>
            <w:tcW w:w="780" w:type="dxa"/>
            <w:tcBorders>
              <w:top w:val="nil"/>
              <w:left w:val="nil"/>
              <w:bottom w:val="nil"/>
              <w:right w:val="nil"/>
            </w:tcBorders>
            <w:shd w:val="clear" w:color="auto" w:fill="auto"/>
            <w:noWrap/>
            <w:vAlign w:val="center"/>
            <w:hideMark/>
          </w:tcPr>
          <w:p w14:paraId="3169E01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1083</w:t>
            </w:r>
          </w:p>
        </w:tc>
        <w:tc>
          <w:tcPr>
            <w:tcW w:w="879" w:type="dxa"/>
            <w:tcBorders>
              <w:top w:val="nil"/>
              <w:left w:val="nil"/>
              <w:bottom w:val="nil"/>
              <w:right w:val="nil"/>
            </w:tcBorders>
            <w:shd w:val="clear" w:color="auto" w:fill="auto"/>
            <w:noWrap/>
            <w:vAlign w:val="center"/>
            <w:hideMark/>
          </w:tcPr>
          <w:p w14:paraId="45C6EF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686621.65</w:t>
            </w:r>
          </w:p>
        </w:tc>
        <w:tc>
          <w:tcPr>
            <w:tcW w:w="880" w:type="dxa"/>
            <w:tcBorders>
              <w:top w:val="nil"/>
              <w:left w:val="nil"/>
              <w:bottom w:val="nil"/>
              <w:right w:val="single" w:sz="4" w:space="0" w:color="auto"/>
            </w:tcBorders>
            <w:shd w:val="clear" w:color="auto" w:fill="auto"/>
            <w:noWrap/>
            <w:vAlign w:val="center"/>
            <w:hideMark/>
          </w:tcPr>
          <w:p w14:paraId="7BE3D7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2265819.11</w:t>
            </w:r>
          </w:p>
        </w:tc>
        <w:tc>
          <w:tcPr>
            <w:tcW w:w="780" w:type="dxa"/>
            <w:tcBorders>
              <w:top w:val="nil"/>
              <w:left w:val="nil"/>
              <w:bottom w:val="nil"/>
              <w:right w:val="nil"/>
            </w:tcBorders>
            <w:shd w:val="clear" w:color="auto" w:fill="auto"/>
            <w:noWrap/>
            <w:vAlign w:val="center"/>
            <w:hideMark/>
          </w:tcPr>
          <w:p w14:paraId="6ECCEFB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1818</w:t>
            </w:r>
          </w:p>
        </w:tc>
        <w:tc>
          <w:tcPr>
            <w:tcW w:w="879" w:type="dxa"/>
            <w:tcBorders>
              <w:top w:val="nil"/>
              <w:left w:val="nil"/>
              <w:bottom w:val="nil"/>
              <w:right w:val="nil"/>
            </w:tcBorders>
            <w:shd w:val="clear" w:color="auto" w:fill="auto"/>
            <w:noWrap/>
            <w:vAlign w:val="center"/>
            <w:hideMark/>
          </w:tcPr>
          <w:p w14:paraId="47159F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680989.00</w:t>
            </w:r>
          </w:p>
        </w:tc>
        <w:tc>
          <w:tcPr>
            <w:tcW w:w="880" w:type="dxa"/>
            <w:tcBorders>
              <w:top w:val="nil"/>
              <w:left w:val="nil"/>
              <w:bottom w:val="nil"/>
              <w:right w:val="single" w:sz="4" w:space="0" w:color="auto"/>
            </w:tcBorders>
            <w:shd w:val="clear" w:color="auto" w:fill="auto"/>
            <w:noWrap/>
            <w:vAlign w:val="center"/>
            <w:hideMark/>
          </w:tcPr>
          <w:p w14:paraId="238709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2269781.00</w:t>
            </w:r>
          </w:p>
        </w:tc>
      </w:tr>
      <w:tr w:rsidR="00F12F20" w:rsidRPr="003A26F1" w14:paraId="1CF82B9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A2BE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349</w:t>
            </w:r>
          </w:p>
        </w:tc>
        <w:tc>
          <w:tcPr>
            <w:tcW w:w="879" w:type="dxa"/>
            <w:tcBorders>
              <w:top w:val="nil"/>
              <w:left w:val="nil"/>
              <w:bottom w:val="nil"/>
              <w:right w:val="nil"/>
            </w:tcBorders>
            <w:shd w:val="clear" w:color="auto" w:fill="auto"/>
            <w:noWrap/>
            <w:vAlign w:val="center"/>
            <w:hideMark/>
          </w:tcPr>
          <w:p w14:paraId="6A68D1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687631.58</w:t>
            </w:r>
          </w:p>
        </w:tc>
        <w:tc>
          <w:tcPr>
            <w:tcW w:w="880" w:type="dxa"/>
            <w:tcBorders>
              <w:top w:val="nil"/>
              <w:left w:val="nil"/>
              <w:bottom w:val="nil"/>
              <w:right w:val="single" w:sz="4" w:space="0" w:color="auto"/>
            </w:tcBorders>
            <w:shd w:val="clear" w:color="auto" w:fill="auto"/>
            <w:noWrap/>
            <w:vAlign w:val="center"/>
            <w:hideMark/>
          </w:tcPr>
          <w:p w14:paraId="52483C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2267110.75</w:t>
            </w:r>
          </w:p>
        </w:tc>
        <w:tc>
          <w:tcPr>
            <w:tcW w:w="780" w:type="dxa"/>
            <w:tcBorders>
              <w:top w:val="nil"/>
              <w:left w:val="nil"/>
              <w:bottom w:val="nil"/>
              <w:right w:val="nil"/>
            </w:tcBorders>
            <w:shd w:val="clear" w:color="auto" w:fill="auto"/>
            <w:noWrap/>
            <w:vAlign w:val="center"/>
            <w:hideMark/>
          </w:tcPr>
          <w:p w14:paraId="3839F80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1084</w:t>
            </w:r>
          </w:p>
        </w:tc>
        <w:tc>
          <w:tcPr>
            <w:tcW w:w="879" w:type="dxa"/>
            <w:tcBorders>
              <w:top w:val="nil"/>
              <w:left w:val="nil"/>
              <w:bottom w:val="nil"/>
              <w:right w:val="nil"/>
            </w:tcBorders>
            <w:shd w:val="clear" w:color="auto" w:fill="auto"/>
            <w:noWrap/>
            <w:vAlign w:val="center"/>
            <w:hideMark/>
          </w:tcPr>
          <w:p w14:paraId="22ECB7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686620.98</w:t>
            </w:r>
          </w:p>
        </w:tc>
        <w:tc>
          <w:tcPr>
            <w:tcW w:w="880" w:type="dxa"/>
            <w:tcBorders>
              <w:top w:val="nil"/>
              <w:left w:val="nil"/>
              <w:bottom w:val="nil"/>
              <w:right w:val="single" w:sz="4" w:space="0" w:color="auto"/>
            </w:tcBorders>
            <w:shd w:val="clear" w:color="auto" w:fill="auto"/>
            <w:noWrap/>
            <w:vAlign w:val="center"/>
            <w:hideMark/>
          </w:tcPr>
          <w:p w14:paraId="6E59C0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2265817.80</w:t>
            </w:r>
          </w:p>
        </w:tc>
        <w:tc>
          <w:tcPr>
            <w:tcW w:w="780" w:type="dxa"/>
            <w:tcBorders>
              <w:top w:val="nil"/>
              <w:left w:val="nil"/>
              <w:bottom w:val="nil"/>
              <w:right w:val="nil"/>
            </w:tcBorders>
            <w:shd w:val="clear" w:color="auto" w:fill="auto"/>
            <w:noWrap/>
            <w:vAlign w:val="center"/>
            <w:hideMark/>
          </w:tcPr>
          <w:p w14:paraId="0447D09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1819</w:t>
            </w:r>
          </w:p>
        </w:tc>
        <w:tc>
          <w:tcPr>
            <w:tcW w:w="879" w:type="dxa"/>
            <w:tcBorders>
              <w:top w:val="nil"/>
              <w:left w:val="nil"/>
              <w:bottom w:val="nil"/>
              <w:right w:val="nil"/>
            </w:tcBorders>
            <w:shd w:val="clear" w:color="auto" w:fill="auto"/>
            <w:noWrap/>
            <w:vAlign w:val="center"/>
            <w:hideMark/>
          </w:tcPr>
          <w:p w14:paraId="521A44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680967.66</w:t>
            </w:r>
          </w:p>
        </w:tc>
        <w:tc>
          <w:tcPr>
            <w:tcW w:w="880" w:type="dxa"/>
            <w:tcBorders>
              <w:top w:val="nil"/>
              <w:left w:val="nil"/>
              <w:bottom w:val="nil"/>
              <w:right w:val="single" w:sz="4" w:space="0" w:color="auto"/>
            </w:tcBorders>
            <w:shd w:val="clear" w:color="auto" w:fill="auto"/>
            <w:noWrap/>
            <w:vAlign w:val="center"/>
            <w:hideMark/>
          </w:tcPr>
          <w:p w14:paraId="54D57B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2269846.65</w:t>
            </w:r>
          </w:p>
        </w:tc>
      </w:tr>
      <w:tr w:rsidR="00F12F20" w:rsidRPr="003A26F1" w14:paraId="0B2B24D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7AC3ED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350</w:t>
            </w:r>
          </w:p>
        </w:tc>
        <w:tc>
          <w:tcPr>
            <w:tcW w:w="879" w:type="dxa"/>
            <w:tcBorders>
              <w:top w:val="nil"/>
              <w:left w:val="nil"/>
              <w:bottom w:val="nil"/>
              <w:right w:val="nil"/>
            </w:tcBorders>
            <w:shd w:val="clear" w:color="auto" w:fill="auto"/>
            <w:noWrap/>
            <w:vAlign w:val="center"/>
            <w:hideMark/>
          </w:tcPr>
          <w:p w14:paraId="25F32D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687630.91</w:t>
            </w:r>
          </w:p>
        </w:tc>
        <w:tc>
          <w:tcPr>
            <w:tcW w:w="880" w:type="dxa"/>
            <w:tcBorders>
              <w:top w:val="nil"/>
              <w:left w:val="nil"/>
              <w:bottom w:val="nil"/>
              <w:right w:val="single" w:sz="4" w:space="0" w:color="auto"/>
            </w:tcBorders>
            <w:shd w:val="clear" w:color="auto" w:fill="auto"/>
            <w:noWrap/>
            <w:vAlign w:val="center"/>
            <w:hideMark/>
          </w:tcPr>
          <w:p w14:paraId="7D15E9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2267110.07</w:t>
            </w:r>
          </w:p>
        </w:tc>
        <w:tc>
          <w:tcPr>
            <w:tcW w:w="780" w:type="dxa"/>
            <w:tcBorders>
              <w:top w:val="nil"/>
              <w:left w:val="nil"/>
              <w:bottom w:val="nil"/>
              <w:right w:val="nil"/>
            </w:tcBorders>
            <w:shd w:val="clear" w:color="auto" w:fill="auto"/>
            <w:noWrap/>
            <w:vAlign w:val="center"/>
            <w:hideMark/>
          </w:tcPr>
          <w:p w14:paraId="4C9B8B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1085</w:t>
            </w:r>
          </w:p>
        </w:tc>
        <w:tc>
          <w:tcPr>
            <w:tcW w:w="879" w:type="dxa"/>
            <w:tcBorders>
              <w:top w:val="nil"/>
              <w:left w:val="nil"/>
              <w:bottom w:val="nil"/>
              <w:right w:val="nil"/>
            </w:tcBorders>
            <w:shd w:val="clear" w:color="auto" w:fill="auto"/>
            <w:noWrap/>
            <w:vAlign w:val="center"/>
            <w:hideMark/>
          </w:tcPr>
          <w:p w14:paraId="0649EC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686620.38</w:t>
            </w:r>
          </w:p>
        </w:tc>
        <w:tc>
          <w:tcPr>
            <w:tcW w:w="880" w:type="dxa"/>
            <w:tcBorders>
              <w:top w:val="nil"/>
              <w:left w:val="nil"/>
              <w:bottom w:val="nil"/>
              <w:right w:val="single" w:sz="4" w:space="0" w:color="auto"/>
            </w:tcBorders>
            <w:shd w:val="clear" w:color="auto" w:fill="auto"/>
            <w:noWrap/>
            <w:vAlign w:val="center"/>
            <w:hideMark/>
          </w:tcPr>
          <w:p w14:paraId="5CF25D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2265816.60</w:t>
            </w:r>
          </w:p>
        </w:tc>
        <w:tc>
          <w:tcPr>
            <w:tcW w:w="780" w:type="dxa"/>
            <w:tcBorders>
              <w:top w:val="nil"/>
              <w:left w:val="nil"/>
              <w:bottom w:val="nil"/>
              <w:right w:val="nil"/>
            </w:tcBorders>
            <w:shd w:val="clear" w:color="auto" w:fill="auto"/>
            <w:noWrap/>
            <w:vAlign w:val="center"/>
            <w:hideMark/>
          </w:tcPr>
          <w:p w14:paraId="58F17E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1820</w:t>
            </w:r>
          </w:p>
        </w:tc>
        <w:tc>
          <w:tcPr>
            <w:tcW w:w="879" w:type="dxa"/>
            <w:tcBorders>
              <w:top w:val="nil"/>
              <w:left w:val="nil"/>
              <w:bottom w:val="nil"/>
              <w:right w:val="nil"/>
            </w:tcBorders>
            <w:shd w:val="clear" w:color="auto" w:fill="auto"/>
            <w:noWrap/>
            <w:vAlign w:val="center"/>
            <w:hideMark/>
          </w:tcPr>
          <w:p w14:paraId="439B65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680963.00</w:t>
            </w:r>
          </w:p>
        </w:tc>
        <w:tc>
          <w:tcPr>
            <w:tcW w:w="880" w:type="dxa"/>
            <w:tcBorders>
              <w:top w:val="nil"/>
              <w:left w:val="nil"/>
              <w:bottom w:val="nil"/>
              <w:right w:val="single" w:sz="4" w:space="0" w:color="auto"/>
            </w:tcBorders>
            <w:shd w:val="clear" w:color="auto" w:fill="auto"/>
            <w:noWrap/>
            <w:vAlign w:val="center"/>
            <w:hideMark/>
          </w:tcPr>
          <w:p w14:paraId="3B92D6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2269861.00</w:t>
            </w:r>
          </w:p>
        </w:tc>
      </w:tr>
      <w:tr w:rsidR="00F12F20" w:rsidRPr="003A26F1" w14:paraId="544196B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1311DB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351</w:t>
            </w:r>
          </w:p>
        </w:tc>
        <w:tc>
          <w:tcPr>
            <w:tcW w:w="879" w:type="dxa"/>
            <w:tcBorders>
              <w:top w:val="nil"/>
              <w:left w:val="nil"/>
              <w:bottom w:val="nil"/>
              <w:right w:val="nil"/>
            </w:tcBorders>
            <w:shd w:val="clear" w:color="auto" w:fill="auto"/>
            <w:noWrap/>
            <w:vAlign w:val="center"/>
            <w:hideMark/>
          </w:tcPr>
          <w:p w14:paraId="244D54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687630.40</w:t>
            </w:r>
          </w:p>
        </w:tc>
        <w:tc>
          <w:tcPr>
            <w:tcW w:w="880" w:type="dxa"/>
            <w:tcBorders>
              <w:top w:val="nil"/>
              <w:left w:val="nil"/>
              <w:bottom w:val="nil"/>
              <w:right w:val="single" w:sz="4" w:space="0" w:color="auto"/>
            </w:tcBorders>
            <w:shd w:val="clear" w:color="auto" w:fill="auto"/>
            <w:noWrap/>
            <w:vAlign w:val="center"/>
            <w:hideMark/>
          </w:tcPr>
          <w:p w14:paraId="45BB81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2267109.56</w:t>
            </w:r>
          </w:p>
        </w:tc>
        <w:tc>
          <w:tcPr>
            <w:tcW w:w="780" w:type="dxa"/>
            <w:tcBorders>
              <w:top w:val="nil"/>
              <w:left w:val="nil"/>
              <w:bottom w:val="nil"/>
              <w:right w:val="nil"/>
            </w:tcBorders>
            <w:shd w:val="clear" w:color="auto" w:fill="auto"/>
            <w:noWrap/>
            <w:vAlign w:val="center"/>
            <w:hideMark/>
          </w:tcPr>
          <w:p w14:paraId="4573930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1086</w:t>
            </w:r>
          </w:p>
        </w:tc>
        <w:tc>
          <w:tcPr>
            <w:tcW w:w="879" w:type="dxa"/>
            <w:tcBorders>
              <w:top w:val="nil"/>
              <w:left w:val="nil"/>
              <w:bottom w:val="nil"/>
              <w:right w:val="nil"/>
            </w:tcBorders>
            <w:shd w:val="clear" w:color="auto" w:fill="auto"/>
            <w:noWrap/>
            <w:vAlign w:val="center"/>
            <w:hideMark/>
          </w:tcPr>
          <w:p w14:paraId="7DDC1C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686619.82</w:t>
            </w:r>
          </w:p>
        </w:tc>
        <w:tc>
          <w:tcPr>
            <w:tcW w:w="880" w:type="dxa"/>
            <w:tcBorders>
              <w:top w:val="nil"/>
              <w:left w:val="nil"/>
              <w:bottom w:val="nil"/>
              <w:right w:val="single" w:sz="4" w:space="0" w:color="auto"/>
            </w:tcBorders>
            <w:shd w:val="clear" w:color="auto" w:fill="auto"/>
            <w:noWrap/>
            <w:vAlign w:val="center"/>
            <w:hideMark/>
          </w:tcPr>
          <w:p w14:paraId="00450E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2265815.43</w:t>
            </w:r>
          </w:p>
        </w:tc>
        <w:tc>
          <w:tcPr>
            <w:tcW w:w="780" w:type="dxa"/>
            <w:tcBorders>
              <w:top w:val="nil"/>
              <w:left w:val="nil"/>
              <w:bottom w:val="nil"/>
              <w:right w:val="nil"/>
            </w:tcBorders>
            <w:shd w:val="clear" w:color="auto" w:fill="auto"/>
            <w:noWrap/>
            <w:vAlign w:val="center"/>
            <w:hideMark/>
          </w:tcPr>
          <w:p w14:paraId="7443CB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1821</w:t>
            </w:r>
          </w:p>
        </w:tc>
        <w:tc>
          <w:tcPr>
            <w:tcW w:w="879" w:type="dxa"/>
            <w:tcBorders>
              <w:top w:val="nil"/>
              <w:left w:val="nil"/>
              <w:bottom w:val="nil"/>
              <w:right w:val="nil"/>
            </w:tcBorders>
            <w:shd w:val="clear" w:color="auto" w:fill="auto"/>
            <w:noWrap/>
            <w:vAlign w:val="center"/>
            <w:hideMark/>
          </w:tcPr>
          <w:p w14:paraId="67F1AA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680942.00</w:t>
            </w:r>
          </w:p>
        </w:tc>
        <w:tc>
          <w:tcPr>
            <w:tcW w:w="880" w:type="dxa"/>
            <w:tcBorders>
              <w:top w:val="nil"/>
              <w:left w:val="nil"/>
              <w:bottom w:val="nil"/>
              <w:right w:val="single" w:sz="4" w:space="0" w:color="auto"/>
            </w:tcBorders>
            <w:shd w:val="clear" w:color="auto" w:fill="auto"/>
            <w:noWrap/>
            <w:vAlign w:val="center"/>
            <w:hideMark/>
          </w:tcPr>
          <w:p w14:paraId="3D2F22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2269915.00</w:t>
            </w:r>
          </w:p>
        </w:tc>
      </w:tr>
      <w:tr w:rsidR="00F12F20" w:rsidRPr="003A26F1" w14:paraId="6E0E7EF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33FBD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352</w:t>
            </w:r>
          </w:p>
        </w:tc>
        <w:tc>
          <w:tcPr>
            <w:tcW w:w="879" w:type="dxa"/>
            <w:tcBorders>
              <w:top w:val="nil"/>
              <w:left w:val="nil"/>
              <w:bottom w:val="nil"/>
              <w:right w:val="nil"/>
            </w:tcBorders>
            <w:shd w:val="clear" w:color="auto" w:fill="auto"/>
            <w:noWrap/>
            <w:vAlign w:val="center"/>
            <w:hideMark/>
          </w:tcPr>
          <w:p w14:paraId="6F52DB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687629.88</w:t>
            </w:r>
          </w:p>
        </w:tc>
        <w:tc>
          <w:tcPr>
            <w:tcW w:w="880" w:type="dxa"/>
            <w:tcBorders>
              <w:top w:val="nil"/>
              <w:left w:val="nil"/>
              <w:bottom w:val="nil"/>
              <w:right w:val="single" w:sz="4" w:space="0" w:color="auto"/>
            </w:tcBorders>
            <w:shd w:val="clear" w:color="auto" w:fill="auto"/>
            <w:noWrap/>
            <w:vAlign w:val="center"/>
            <w:hideMark/>
          </w:tcPr>
          <w:p w14:paraId="58B62D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2267109.05</w:t>
            </w:r>
          </w:p>
        </w:tc>
        <w:tc>
          <w:tcPr>
            <w:tcW w:w="780" w:type="dxa"/>
            <w:tcBorders>
              <w:top w:val="nil"/>
              <w:left w:val="nil"/>
              <w:bottom w:val="nil"/>
              <w:right w:val="nil"/>
            </w:tcBorders>
            <w:shd w:val="clear" w:color="auto" w:fill="auto"/>
            <w:noWrap/>
            <w:vAlign w:val="center"/>
            <w:hideMark/>
          </w:tcPr>
          <w:p w14:paraId="5FFB0E5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1087</w:t>
            </w:r>
          </w:p>
        </w:tc>
        <w:tc>
          <w:tcPr>
            <w:tcW w:w="879" w:type="dxa"/>
            <w:tcBorders>
              <w:top w:val="nil"/>
              <w:left w:val="nil"/>
              <w:bottom w:val="nil"/>
              <w:right w:val="nil"/>
            </w:tcBorders>
            <w:shd w:val="clear" w:color="auto" w:fill="auto"/>
            <w:noWrap/>
            <w:vAlign w:val="center"/>
            <w:hideMark/>
          </w:tcPr>
          <w:p w14:paraId="3D62E1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686619.04</w:t>
            </w:r>
          </w:p>
        </w:tc>
        <w:tc>
          <w:tcPr>
            <w:tcW w:w="880" w:type="dxa"/>
            <w:tcBorders>
              <w:top w:val="nil"/>
              <w:left w:val="nil"/>
              <w:bottom w:val="nil"/>
              <w:right w:val="single" w:sz="4" w:space="0" w:color="auto"/>
            </w:tcBorders>
            <w:shd w:val="clear" w:color="auto" w:fill="auto"/>
            <w:noWrap/>
            <w:vAlign w:val="center"/>
            <w:hideMark/>
          </w:tcPr>
          <w:p w14:paraId="156BEBD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2265813.74</w:t>
            </w:r>
          </w:p>
        </w:tc>
        <w:tc>
          <w:tcPr>
            <w:tcW w:w="780" w:type="dxa"/>
            <w:tcBorders>
              <w:top w:val="nil"/>
              <w:left w:val="nil"/>
              <w:bottom w:val="nil"/>
              <w:right w:val="nil"/>
            </w:tcBorders>
            <w:shd w:val="clear" w:color="auto" w:fill="auto"/>
            <w:noWrap/>
            <w:vAlign w:val="center"/>
            <w:hideMark/>
          </w:tcPr>
          <w:p w14:paraId="6842C4F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1822</w:t>
            </w:r>
          </w:p>
        </w:tc>
        <w:tc>
          <w:tcPr>
            <w:tcW w:w="879" w:type="dxa"/>
            <w:tcBorders>
              <w:top w:val="nil"/>
              <w:left w:val="nil"/>
              <w:bottom w:val="nil"/>
              <w:right w:val="nil"/>
            </w:tcBorders>
            <w:shd w:val="clear" w:color="auto" w:fill="auto"/>
            <w:noWrap/>
            <w:vAlign w:val="center"/>
            <w:hideMark/>
          </w:tcPr>
          <w:p w14:paraId="648BCE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680905.00</w:t>
            </w:r>
          </w:p>
        </w:tc>
        <w:tc>
          <w:tcPr>
            <w:tcW w:w="880" w:type="dxa"/>
            <w:tcBorders>
              <w:top w:val="nil"/>
              <w:left w:val="nil"/>
              <w:bottom w:val="nil"/>
              <w:right w:val="single" w:sz="4" w:space="0" w:color="auto"/>
            </w:tcBorders>
            <w:shd w:val="clear" w:color="auto" w:fill="auto"/>
            <w:noWrap/>
            <w:vAlign w:val="center"/>
            <w:hideMark/>
          </w:tcPr>
          <w:p w14:paraId="627999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2269964.00</w:t>
            </w:r>
          </w:p>
        </w:tc>
      </w:tr>
      <w:tr w:rsidR="00F12F20" w:rsidRPr="003A26F1" w14:paraId="1FEF23D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2A22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353</w:t>
            </w:r>
          </w:p>
        </w:tc>
        <w:tc>
          <w:tcPr>
            <w:tcW w:w="879" w:type="dxa"/>
            <w:tcBorders>
              <w:top w:val="nil"/>
              <w:left w:val="nil"/>
              <w:bottom w:val="nil"/>
              <w:right w:val="nil"/>
            </w:tcBorders>
            <w:shd w:val="clear" w:color="auto" w:fill="auto"/>
            <w:noWrap/>
            <w:vAlign w:val="center"/>
            <w:hideMark/>
          </w:tcPr>
          <w:p w14:paraId="14776E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687629.36</w:t>
            </w:r>
          </w:p>
        </w:tc>
        <w:tc>
          <w:tcPr>
            <w:tcW w:w="880" w:type="dxa"/>
            <w:tcBorders>
              <w:top w:val="nil"/>
              <w:left w:val="nil"/>
              <w:bottom w:val="nil"/>
              <w:right w:val="single" w:sz="4" w:space="0" w:color="auto"/>
            </w:tcBorders>
            <w:shd w:val="clear" w:color="auto" w:fill="auto"/>
            <w:noWrap/>
            <w:vAlign w:val="center"/>
            <w:hideMark/>
          </w:tcPr>
          <w:p w14:paraId="44E10D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2267108.55</w:t>
            </w:r>
          </w:p>
        </w:tc>
        <w:tc>
          <w:tcPr>
            <w:tcW w:w="780" w:type="dxa"/>
            <w:tcBorders>
              <w:top w:val="nil"/>
              <w:left w:val="nil"/>
              <w:bottom w:val="nil"/>
              <w:right w:val="nil"/>
            </w:tcBorders>
            <w:shd w:val="clear" w:color="auto" w:fill="auto"/>
            <w:noWrap/>
            <w:vAlign w:val="center"/>
            <w:hideMark/>
          </w:tcPr>
          <w:p w14:paraId="08CBE4B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1088</w:t>
            </w:r>
          </w:p>
        </w:tc>
        <w:tc>
          <w:tcPr>
            <w:tcW w:w="879" w:type="dxa"/>
            <w:tcBorders>
              <w:top w:val="nil"/>
              <w:left w:val="nil"/>
              <w:bottom w:val="nil"/>
              <w:right w:val="nil"/>
            </w:tcBorders>
            <w:shd w:val="clear" w:color="auto" w:fill="auto"/>
            <w:noWrap/>
            <w:vAlign w:val="center"/>
            <w:hideMark/>
          </w:tcPr>
          <w:p w14:paraId="1112E2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686618.24</w:t>
            </w:r>
          </w:p>
        </w:tc>
        <w:tc>
          <w:tcPr>
            <w:tcW w:w="880" w:type="dxa"/>
            <w:tcBorders>
              <w:top w:val="nil"/>
              <w:left w:val="nil"/>
              <w:bottom w:val="nil"/>
              <w:right w:val="single" w:sz="4" w:space="0" w:color="auto"/>
            </w:tcBorders>
            <w:shd w:val="clear" w:color="auto" w:fill="auto"/>
            <w:noWrap/>
            <w:vAlign w:val="center"/>
            <w:hideMark/>
          </w:tcPr>
          <w:p w14:paraId="1C8C13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2265811.99</w:t>
            </w:r>
          </w:p>
        </w:tc>
        <w:tc>
          <w:tcPr>
            <w:tcW w:w="780" w:type="dxa"/>
            <w:tcBorders>
              <w:top w:val="nil"/>
              <w:left w:val="nil"/>
              <w:bottom w:val="nil"/>
              <w:right w:val="nil"/>
            </w:tcBorders>
            <w:shd w:val="clear" w:color="auto" w:fill="auto"/>
            <w:noWrap/>
            <w:vAlign w:val="center"/>
            <w:hideMark/>
          </w:tcPr>
          <w:p w14:paraId="44DF670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1823</w:t>
            </w:r>
          </w:p>
        </w:tc>
        <w:tc>
          <w:tcPr>
            <w:tcW w:w="879" w:type="dxa"/>
            <w:tcBorders>
              <w:top w:val="nil"/>
              <w:left w:val="nil"/>
              <w:bottom w:val="nil"/>
              <w:right w:val="nil"/>
            </w:tcBorders>
            <w:shd w:val="clear" w:color="auto" w:fill="auto"/>
            <w:noWrap/>
            <w:vAlign w:val="center"/>
            <w:hideMark/>
          </w:tcPr>
          <w:p w14:paraId="497F3D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680857.00</w:t>
            </w:r>
          </w:p>
        </w:tc>
        <w:tc>
          <w:tcPr>
            <w:tcW w:w="880" w:type="dxa"/>
            <w:tcBorders>
              <w:top w:val="nil"/>
              <w:left w:val="nil"/>
              <w:bottom w:val="nil"/>
              <w:right w:val="single" w:sz="4" w:space="0" w:color="auto"/>
            </w:tcBorders>
            <w:shd w:val="clear" w:color="auto" w:fill="auto"/>
            <w:noWrap/>
            <w:vAlign w:val="center"/>
            <w:hideMark/>
          </w:tcPr>
          <w:p w14:paraId="315B8A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2269987.00</w:t>
            </w:r>
          </w:p>
        </w:tc>
      </w:tr>
      <w:tr w:rsidR="00F12F20" w:rsidRPr="003A26F1" w14:paraId="0C05FAB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43E971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354</w:t>
            </w:r>
          </w:p>
        </w:tc>
        <w:tc>
          <w:tcPr>
            <w:tcW w:w="879" w:type="dxa"/>
            <w:tcBorders>
              <w:top w:val="nil"/>
              <w:left w:val="nil"/>
              <w:bottom w:val="nil"/>
              <w:right w:val="nil"/>
            </w:tcBorders>
            <w:shd w:val="clear" w:color="auto" w:fill="auto"/>
            <w:noWrap/>
            <w:vAlign w:val="center"/>
            <w:hideMark/>
          </w:tcPr>
          <w:p w14:paraId="603833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687628.84</w:t>
            </w:r>
          </w:p>
        </w:tc>
        <w:tc>
          <w:tcPr>
            <w:tcW w:w="880" w:type="dxa"/>
            <w:tcBorders>
              <w:top w:val="nil"/>
              <w:left w:val="nil"/>
              <w:bottom w:val="nil"/>
              <w:right w:val="single" w:sz="4" w:space="0" w:color="auto"/>
            </w:tcBorders>
            <w:shd w:val="clear" w:color="auto" w:fill="auto"/>
            <w:noWrap/>
            <w:vAlign w:val="center"/>
            <w:hideMark/>
          </w:tcPr>
          <w:p w14:paraId="671FEB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2267108.05</w:t>
            </w:r>
          </w:p>
        </w:tc>
        <w:tc>
          <w:tcPr>
            <w:tcW w:w="780" w:type="dxa"/>
            <w:tcBorders>
              <w:top w:val="nil"/>
              <w:left w:val="nil"/>
              <w:bottom w:val="nil"/>
              <w:right w:val="nil"/>
            </w:tcBorders>
            <w:shd w:val="clear" w:color="auto" w:fill="auto"/>
            <w:noWrap/>
            <w:vAlign w:val="center"/>
            <w:hideMark/>
          </w:tcPr>
          <w:p w14:paraId="4E9DE1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1089</w:t>
            </w:r>
          </w:p>
        </w:tc>
        <w:tc>
          <w:tcPr>
            <w:tcW w:w="879" w:type="dxa"/>
            <w:tcBorders>
              <w:top w:val="nil"/>
              <w:left w:val="nil"/>
              <w:bottom w:val="nil"/>
              <w:right w:val="nil"/>
            </w:tcBorders>
            <w:shd w:val="clear" w:color="auto" w:fill="auto"/>
            <w:noWrap/>
            <w:vAlign w:val="center"/>
            <w:hideMark/>
          </w:tcPr>
          <w:p w14:paraId="19E045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686617.46</w:t>
            </w:r>
          </w:p>
        </w:tc>
        <w:tc>
          <w:tcPr>
            <w:tcW w:w="880" w:type="dxa"/>
            <w:tcBorders>
              <w:top w:val="nil"/>
              <w:left w:val="nil"/>
              <w:bottom w:val="nil"/>
              <w:right w:val="single" w:sz="4" w:space="0" w:color="auto"/>
            </w:tcBorders>
            <w:shd w:val="clear" w:color="auto" w:fill="auto"/>
            <w:noWrap/>
            <w:vAlign w:val="center"/>
            <w:hideMark/>
          </w:tcPr>
          <w:p w14:paraId="4BE5E84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2265810.20</w:t>
            </w:r>
          </w:p>
        </w:tc>
        <w:tc>
          <w:tcPr>
            <w:tcW w:w="780" w:type="dxa"/>
            <w:tcBorders>
              <w:top w:val="nil"/>
              <w:left w:val="nil"/>
              <w:bottom w:val="nil"/>
              <w:right w:val="nil"/>
            </w:tcBorders>
            <w:shd w:val="clear" w:color="auto" w:fill="auto"/>
            <w:noWrap/>
            <w:vAlign w:val="center"/>
            <w:hideMark/>
          </w:tcPr>
          <w:p w14:paraId="4E0C21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1824</w:t>
            </w:r>
          </w:p>
        </w:tc>
        <w:tc>
          <w:tcPr>
            <w:tcW w:w="879" w:type="dxa"/>
            <w:tcBorders>
              <w:top w:val="nil"/>
              <w:left w:val="nil"/>
              <w:bottom w:val="nil"/>
              <w:right w:val="nil"/>
            </w:tcBorders>
            <w:shd w:val="clear" w:color="auto" w:fill="auto"/>
            <w:noWrap/>
            <w:vAlign w:val="center"/>
            <w:hideMark/>
          </w:tcPr>
          <w:p w14:paraId="426125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680809.00</w:t>
            </w:r>
          </w:p>
        </w:tc>
        <w:tc>
          <w:tcPr>
            <w:tcW w:w="880" w:type="dxa"/>
            <w:tcBorders>
              <w:top w:val="nil"/>
              <w:left w:val="nil"/>
              <w:bottom w:val="nil"/>
              <w:right w:val="single" w:sz="4" w:space="0" w:color="auto"/>
            </w:tcBorders>
            <w:shd w:val="clear" w:color="auto" w:fill="auto"/>
            <w:noWrap/>
            <w:vAlign w:val="center"/>
            <w:hideMark/>
          </w:tcPr>
          <w:p w14:paraId="23E465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2269987.00</w:t>
            </w:r>
          </w:p>
        </w:tc>
      </w:tr>
      <w:tr w:rsidR="00F12F20" w:rsidRPr="003A26F1" w14:paraId="378A1B2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6F370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355</w:t>
            </w:r>
          </w:p>
        </w:tc>
        <w:tc>
          <w:tcPr>
            <w:tcW w:w="879" w:type="dxa"/>
            <w:tcBorders>
              <w:top w:val="nil"/>
              <w:left w:val="nil"/>
              <w:bottom w:val="nil"/>
              <w:right w:val="nil"/>
            </w:tcBorders>
            <w:shd w:val="clear" w:color="auto" w:fill="auto"/>
            <w:noWrap/>
            <w:vAlign w:val="center"/>
            <w:hideMark/>
          </w:tcPr>
          <w:p w14:paraId="319E38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687628.31</w:t>
            </w:r>
          </w:p>
        </w:tc>
        <w:tc>
          <w:tcPr>
            <w:tcW w:w="880" w:type="dxa"/>
            <w:tcBorders>
              <w:top w:val="nil"/>
              <w:left w:val="nil"/>
              <w:bottom w:val="nil"/>
              <w:right w:val="single" w:sz="4" w:space="0" w:color="auto"/>
            </w:tcBorders>
            <w:shd w:val="clear" w:color="auto" w:fill="auto"/>
            <w:noWrap/>
            <w:vAlign w:val="center"/>
            <w:hideMark/>
          </w:tcPr>
          <w:p w14:paraId="1DE462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2267107.56</w:t>
            </w:r>
          </w:p>
        </w:tc>
        <w:tc>
          <w:tcPr>
            <w:tcW w:w="780" w:type="dxa"/>
            <w:tcBorders>
              <w:top w:val="nil"/>
              <w:left w:val="nil"/>
              <w:bottom w:val="nil"/>
              <w:right w:val="nil"/>
            </w:tcBorders>
            <w:shd w:val="clear" w:color="auto" w:fill="auto"/>
            <w:noWrap/>
            <w:vAlign w:val="center"/>
            <w:hideMark/>
          </w:tcPr>
          <w:p w14:paraId="5D91B37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1090</w:t>
            </w:r>
          </w:p>
        </w:tc>
        <w:tc>
          <w:tcPr>
            <w:tcW w:w="879" w:type="dxa"/>
            <w:tcBorders>
              <w:top w:val="nil"/>
              <w:left w:val="nil"/>
              <w:bottom w:val="nil"/>
              <w:right w:val="nil"/>
            </w:tcBorders>
            <w:shd w:val="clear" w:color="auto" w:fill="auto"/>
            <w:noWrap/>
            <w:vAlign w:val="center"/>
            <w:hideMark/>
          </w:tcPr>
          <w:p w14:paraId="399F69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686616.68</w:t>
            </w:r>
          </w:p>
        </w:tc>
        <w:tc>
          <w:tcPr>
            <w:tcW w:w="880" w:type="dxa"/>
            <w:tcBorders>
              <w:top w:val="nil"/>
              <w:left w:val="nil"/>
              <w:bottom w:val="nil"/>
              <w:right w:val="single" w:sz="4" w:space="0" w:color="auto"/>
            </w:tcBorders>
            <w:shd w:val="clear" w:color="auto" w:fill="auto"/>
            <w:noWrap/>
            <w:vAlign w:val="center"/>
            <w:hideMark/>
          </w:tcPr>
          <w:p w14:paraId="338ECD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2265808.39</w:t>
            </w:r>
          </w:p>
        </w:tc>
        <w:tc>
          <w:tcPr>
            <w:tcW w:w="780" w:type="dxa"/>
            <w:tcBorders>
              <w:top w:val="nil"/>
              <w:left w:val="nil"/>
              <w:bottom w:val="nil"/>
              <w:right w:val="nil"/>
            </w:tcBorders>
            <w:shd w:val="clear" w:color="auto" w:fill="auto"/>
            <w:noWrap/>
            <w:vAlign w:val="center"/>
            <w:hideMark/>
          </w:tcPr>
          <w:p w14:paraId="0864F7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1825</w:t>
            </w:r>
          </w:p>
        </w:tc>
        <w:tc>
          <w:tcPr>
            <w:tcW w:w="879" w:type="dxa"/>
            <w:tcBorders>
              <w:top w:val="nil"/>
              <w:left w:val="nil"/>
              <w:bottom w:val="nil"/>
              <w:right w:val="nil"/>
            </w:tcBorders>
            <w:shd w:val="clear" w:color="auto" w:fill="auto"/>
            <w:noWrap/>
            <w:vAlign w:val="center"/>
            <w:hideMark/>
          </w:tcPr>
          <w:p w14:paraId="24834E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680771.00</w:t>
            </w:r>
          </w:p>
        </w:tc>
        <w:tc>
          <w:tcPr>
            <w:tcW w:w="880" w:type="dxa"/>
            <w:tcBorders>
              <w:top w:val="nil"/>
              <w:left w:val="nil"/>
              <w:bottom w:val="nil"/>
              <w:right w:val="single" w:sz="4" w:space="0" w:color="auto"/>
            </w:tcBorders>
            <w:shd w:val="clear" w:color="auto" w:fill="auto"/>
            <w:noWrap/>
            <w:vAlign w:val="center"/>
            <w:hideMark/>
          </w:tcPr>
          <w:p w14:paraId="5C6205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2269988.00</w:t>
            </w:r>
          </w:p>
        </w:tc>
      </w:tr>
      <w:tr w:rsidR="00F12F20" w:rsidRPr="003A26F1" w14:paraId="53B6E1D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840A10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356</w:t>
            </w:r>
          </w:p>
        </w:tc>
        <w:tc>
          <w:tcPr>
            <w:tcW w:w="879" w:type="dxa"/>
            <w:tcBorders>
              <w:top w:val="nil"/>
              <w:left w:val="nil"/>
              <w:bottom w:val="nil"/>
              <w:right w:val="nil"/>
            </w:tcBorders>
            <w:shd w:val="clear" w:color="auto" w:fill="auto"/>
            <w:noWrap/>
            <w:vAlign w:val="center"/>
            <w:hideMark/>
          </w:tcPr>
          <w:p w14:paraId="726D64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687627.79</w:t>
            </w:r>
          </w:p>
        </w:tc>
        <w:tc>
          <w:tcPr>
            <w:tcW w:w="880" w:type="dxa"/>
            <w:tcBorders>
              <w:top w:val="nil"/>
              <w:left w:val="nil"/>
              <w:bottom w:val="nil"/>
              <w:right w:val="single" w:sz="4" w:space="0" w:color="auto"/>
            </w:tcBorders>
            <w:shd w:val="clear" w:color="auto" w:fill="auto"/>
            <w:noWrap/>
            <w:vAlign w:val="center"/>
            <w:hideMark/>
          </w:tcPr>
          <w:p w14:paraId="69A8F0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2267107.08</w:t>
            </w:r>
          </w:p>
        </w:tc>
        <w:tc>
          <w:tcPr>
            <w:tcW w:w="780" w:type="dxa"/>
            <w:tcBorders>
              <w:top w:val="nil"/>
              <w:left w:val="nil"/>
              <w:bottom w:val="nil"/>
              <w:right w:val="nil"/>
            </w:tcBorders>
            <w:shd w:val="clear" w:color="auto" w:fill="auto"/>
            <w:noWrap/>
            <w:vAlign w:val="center"/>
            <w:hideMark/>
          </w:tcPr>
          <w:p w14:paraId="112917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1091</w:t>
            </w:r>
          </w:p>
        </w:tc>
        <w:tc>
          <w:tcPr>
            <w:tcW w:w="879" w:type="dxa"/>
            <w:tcBorders>
              <w:top w:val="nil"/>
              <w:left w:val="nil"/>
              <w:bottom w:val="nil"/>
              <w:right w:val="nil"/>
            </w:tcBorders>
            <w:shd w:val="clear" w:color="auto" w:fill="auto"/>
            <w:noWrap/>
            <w:vAlign w:val="center"/>
            <w:hideMark/>
          </w:tcPr>
          <w:p w14:paraId="706CA9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686615.92</w:t>
            </w:r>
          </w:p>
        </w:tc>
        <w:tc>
          <w:tcPr>
            <w:tcW w:w="880" w:type="dxa"/>
            <w:tcBorders>
              <w:top w:val="nil"/>
              <w:left w:val="nil"/>
              <w:bottom w:val="nil"/>
              <w:right w:val="single" w:sz="4" w:space="0" w:color="auto"/>
            </w:tcBorders>
            <w:shd w:val="clear" w:color="auto" w:fill="auto"/>
            <w:noWrap/>
            <w:vAlign w:val="center"/>
            <w:hideMark/>
          </w:tcPr>
          <w:p w14:paraId="13BE74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2265806.55</w:t>
            </w:r>
          </w:p>
        </w:tc>
        <w:tc>
          <w:tcPr>
            <w:tcW w:w="780" w:type="dxa"/>
            <w:tcBorders>
              <w:top w:val="nil"/>
              <w:left w:val="nil"/>
              <w:bottom w:val="nil"/>
              <w:right w:val="nil"/>
            </w:tcBorders>
            <w:shd w:val="clear" w:color="auto" w:fill="auto"/>
            <w:noWrap/>
            <w:vAlign w:val="center"/>
            <w:hideMark/>
          </w:tcPr>
          <w:p w14:paraId="0C97C37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1826</w:t>
            </w:r>
          </w:p>
        </w:tc>
        <w:tc>
          <w:tcPr>
            <w:tcW w:w="879" w:type="dxa"/>
            <w:tcBorders>
              <w:top w:val="nil"/>
              <w:left w:val="nil"/>
              <w:bottom w:val="nil"/>
              <w:right w:val="nil"/>
            </w:tcBorders>
            <w:shd w:val="clear" w:color="auto" w:fill="auto"/>
            <w:noWrap/>
            <w:vAlign w:val="center"/>
            <w:hideMark/>
          </w:tcPr>
          <w:p w14:paraId="3532AE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680704.00</w:t>
            </w:r>
          </w:p>
        </w:tc>
        <w:tc>
          <w:tcPr>
            <w:tcW w:w="880" w:type="dxa"/>
            <w:tcBorders>
              <w:top w:val="nil"/>
              <w:left w:val="nil"/>
              <w:bottom w:val="nil"/>
              <w:right w:val="single" w:sz="4" w:space="0" w:color="auto"/>
            </w:tcBorders>
            <w:shd w:val="clear" w:color="auto" w:fill="auto"/>
            <w:noWrap/>
            <w:vAlign w:val="center"/>
            <w:hideMark/>
          </w:tcPr>
          <w:p w14:paraId="74614C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2270038.00</w:t>
            </w:r>
          </w:p>
        </w:tc>
      </w:tr>
      <w:tr w:rsidR="00F12F20" w:rsidRPr="003A26F1" w14:paraId="17C87AA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A0367C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357</w:t>
            </w:r>
          </w:p>
        </w:tc>
        <w:tc>
          <w:tcPr>
            <w:tcW w:w="879" w:type="dxa"/>
            <w:tcBorders>
              <w:top w:val="nil"/>
              <w:left w:val="nil"/>
              <w:bottom w:val="nil"/>
              <w:right w:val="nil"/>
            </w:tcBorders>
            <w:shd w:val="clear" w:color="auto" w:fill="auto"/>
            <w:noWrap/>
            <w:vAlign w:val="center"/>
            <w:hideMark/>
          </w:tcPr>
          <w:p w14:paraId="5FB1E3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687627.26</w:t>
            </w:r>
          </w:p>
        </w:tc>
        <w:tc>
          <w:tcPr>
            <w:tcW w:w="880" w:type="dxa"/>
            <w:tcBorders>
              <w:top w:val="nil"/>
              <w:left w:val="nil"/>
              <w:bottom w:val="nil"/>
              <w:right w:val="single" w:sz="4" w:space="0" w:color="auto"/>
            </w:tcBorders>
            <w:shd w:val="clear" w:color="auto" w:fill="auto"/>
            <w:noWrap/>
            <w:vAlign w:val="center"/>
            <w:hideMark/>
          </w:tcPr>
          <w:p w14:paraId="467B83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2267106.60</w:t>
            </w:r>
          </w:p>
        </w:tc>
        <w:tc>
          <w:tcPr>
            <w:tcW w:w="780" w:type="dxa"/>
            <w:tcBorders>
              <w:top w:val="nil"/>
              <w:left w:val="nil"/>
              <w:bottom w:val="nil"/>
              <w:right w:val="nil"/>
            </w:tcBorders>
            <w:shd w:val="clear" w:color="auto" w:fill="auto"/>
            <w:noWrap/>
            <w:vAlign w:val="center"/>
            <w:hideMark/>
          </w:tcPr>
          <w:p w14:paraId="0B7D73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1092</w:t>
            </w:r>
          </w:p>
        </w:tc>
        <w:tc>
          <w:tcPr>
            <w:tcW w:w="879" w:type="dxa"/>
            <w:tcBorders>
              <w:top w:val="nil"/>
              <w:left w:val="nil"/>
              <w:bottom w:val="nil"/>
              <w:right w:val="nil"/>
            </w:tcBorders>
            <w:shd w:val="clear" w:color="auto" w:fill="auto"/>
            <w:noWrap/>
            <w:vAlign w:val="center"/>
            <w:hideMark/>
          </w:tcPr>
          <w:p w14:paraId="66D6D9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686615.15</w:t>
            </w:r>
          </w:p>
        </w:tc>
        <w:tc>
          <w:tcPr>
            <w:tcW w:w="880" w:type="dxa"/>
            <w:tcBorders>
              <w:top w:val="nil"/>
              <w:left w:val="nil"/>
              <w:bottom w:val="nil"/>
              <w:right w:val="single" w:sz="4" w:space="0" w:color="auto"/>
            </w:tcBorders>
            <w:shd w:val="clear" w:color="auto" w:fill="auto"/>
            <w:noWrap/>
            <w:vAlign w:val="center"/>
            <w:hideMark/>
          </w:tcPr>
          <w:p w14:paraId="5B506C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2265804.68</w:t>
            </w:r>
          </w:p>
        </w:tc>
        <w:tc>
          <w:tcPr>
            <w:tcW w:w="780" w:type="dxa"/>
            <w:tcBorders>
              <w:top w:val="nil"/>
              <w:left w:val="nil"/>
              <w:bottom w:val="nil"/>
              <w:right w:val="nil"/>
            </w:tcBorders>
            <w:shd w:val="clear" w:color="auto" w:fill="auto"/>
            <w:noWrap/>
            <w:vAlign w:val="center"/>
            <w:hideMark/>
          </w:tcPr>
          <w:p w14:paraId="375318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1827</w:t>
            </w:r>
          </w:p>
        </w:tc>
        <w:tc>
          <w:tcPr>
            <w:tcW w:w="879" w:type="dxa"/>
            <w:tcBorders>
              <w:top w:val="nil"/>
              <w:left w:val="nil"/>
              <w:bottom w:val="nil"/>
              <w:right w:val="nil"/>
            </w:tcBorders>
            <w:shd w:val="clear" w:color="auto" w:fill="auto"/>
            <w:noWrap/>
            <w:vAlign w:val="center"/>
            <w:hideMark/>
          </w:tcPr>
          <w:p w14:paraId="09F1D0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680609.00</w:t>
            </w:r>
          </w:p>
        </w:tc>
        <w:tc>
          <w:tcPr>
            <w:tcW w:w="880" w:type="dxa"/>
            <w:tcBorders>
              <w:top w:val="nil"/>
              <w:left w:val="nil"/>
              <w:bottom w:val="nil"/>
              <w:right w:val="single" w:sz="4" w:space="0" w:color="auto"/>
            </w:tcBorders>
            <w:shd w:val="clear" w:color="auto" w:fill="auto"/>
            <w:noWrap/>
            <w:vAlign w:val="center"/>
            <w:hideMark/>
          </w:tcPr>
          <w:p w14:paraId="1CD44E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2270108.00</w:t>
            </w:r>
          </w:p>
        </w:tc>
      </w:tr>
      <w:tr w:rsidR="00F12F20" w:rsidRPr="003A26F1" w14:paraId="43E0CAF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11726A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358</w:t>
            </w:r>
          </w:p>
        </w:tc>
        <w:tc>
          <w:tcPr>
            <w:tcW w:w="879" w:type="dxa"/>
            <w:tcBorders>
              <w:top w:val="nil"/>
              <w:left w:val="nil"/>
              <w:bottom w:val="nil"/>
              <w:right w:val="nil"/>
            </w:tcBorders>
            <w:shd w:val="clear" w:color="auto" w:fill="auto"/>
            <w:noWrap/>
            <w:vAlign w:val="center"/>
            <w:hideMark/>
          </w:tcPr>
          <w:p w14:paraId="703191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687626.43</w:t>
            </w:r>
          </w:p>
        </w:tc>
        <w:tc>
          <w:tcPr>
            <w:tcW w:w="880" w:type="dxa"/>
            <w:tcBorders>
              <w:top w:val="nil"/>
              <w:left w:val="nil"/>
              <w:bottom w:val="nil"/>
              <w:right w:val="single" w:sz="4" w:space="0" w:color="auto"/>
            </w:tcBorders>
            <w:shd w:val="clear" w:color="auto" w:fill="auto"/>
            <w:noWrap/>
            <w:vAlign w:val="center"/>
            <w:hideMark/>
          </w:tcPr>
          <w:p w14:paraId="38A9CE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2267105.85</w:t>
            </w:r>
          </w:p>
        </w:tc>
        <w:tc>
          <w:tcPr>
            <w:tcW w:w="780" w:type="dxa"/>
            <w:tcBorders>
              <w:top w:val="nil"/>
              <w:left w:val="nil"/>
              <w:bottom w:val="nil"/>
              <w:right w:val="nil"/>
            </w:tcBorders>
            <w:shd w:val="clear" w:color="auto" w:fill="auto"/>
            <w:noWrap/>
            <w:vAlign w:val="center"/>
            <w:hideMark/>
          </w:tcPr>
          <w:p w14:paraId="656C885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1093</w:t>
            </w:r>
          </w:p>
        </w:tc>
        <w:tc>
          <w:tcPr>
            <w:tcW w:w="879" w:type="dxa"/>
            <w:tcBorders>
              <w:top w:val="nil"/>
              <w:left w:val="nil"/>
              <w:bottom w:val="nil"/>
              <w:right w:val="nil"/>
            </w:tcBorders>
            <w:shd w:val="clear" w:color="auto" w:fill="auto"/>
            <w:noWrap/>
            <w:vAlign w:val="center"/>
            <w:hideMark/>
          </w:tcPr>
          <w:p w14:paraId="0FB84C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686614.39</w:t>
            </w:r>
          </w:p>
        </w:tc>
        <w:tc>
          <w:tcPr>
            <w:tcW w:w="880" w:type="dxa"/>
            <w:tcBorders>
              <w:top w:val="nil"/>
              <w:left w:val="nil"/>
              <w:bottom w:val="nil"/>
              <w:right w:val="single" w:sz="4" w:space="0" w:color="auto"/>
            </w:tcBorders>
            <w:shd w:val="clear" w:color="auto" w:fill="auto"/>
            <w:noWrap/>
            <w:vAlign w:val="center"/>
            <w:hideMark/>
          </w:tcPr>
          <w:p w14:paraId="2C6DC9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2265802.78</w:t>
            </w:r>
          </w:p>
        </w:tc>
        <w:tc>
          <w:tcPr>
            <w:tcW w:w="780" w:type="dxa"/>
            <w:tcBorders>
              <w:top w:val="nil"/>
              <w:left w:val="nil"/>
              <w:bottom w:val="nil"/>
              <w:right w:val="nil"/>
            </w:tcBorders>
            <w:shd w:val="clear" w:color="auto" w:fill="auto"/>
            <w:noWrap/>
            <w:vAlign w:val="center"/>
            <w:hideMark/>
          </w:tcPr>
          <w:p w14:paraId="0ADB9D9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1828</w:t>
            </w:r>
          </w:p>
        </w:tc>
        <w:tc>
          <w:tcPr>
            <w:tcW w:w="879" w:type="dxa"/>
            <w:tcBorders>
              <w:top w:val="nil"/>
              <w:left w:val="nil"/>
              <w:bottom w:val="nil"/>
              <w:right w:val="nil"/>
            </w:tcBorders>
            <w:shd w:val="clear" w:color="auto" w:fill="auto"/>
            <w:noWrap/>
            <w:vAlign w:val="center"/>
            <w:hideMark/>
          </w:tcPr>
          <w:p w14:paraId="26398D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680554.00</w:t>
            </w:r>
          </w:p>
        </w:tc>
        <w:tc>
          <w:tcPr>
            <w:tcW w:w="880" w:type="dxa"/>
            <w:tcBorders>
              <w:top w:val="nil"/>
              <w:left w:val="nil"/>
              <w:bottom w:val="nil"/>
              <w:right w:val="single" w:sz="4" w:space="0" w:color="auto"/>
            </w:tcBorders>
            <w:shd w:val="clear" w:color="auto" w:fill="auto"/>
            <w:noWrap/>
            <w:vAlign w:val="center"/>
            <w:hideMark/>
          </w:tcPr>
          <w:p w14:paraId="08FF44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2270144.00</w:t>
            </w:r>
          </w:p>
        </w:tc>
      </w:tr>
      <w:tr w:rsidR="00F12F20" w:rsidRPr="003A26F1" w14:paraId="36B4420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1D7D94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359</w:t>
            </w:r>
          </w:p>
        </w:tc>
        <w:tc>
          <w:tcPr>
            <w:tcW w:w="879" w:type="dxa"/>
            <w:tcBorders>
              <w:top w:val="nil"/>
              <w:left w:val="nil"/>
              <w:bottom w:val="nil"/>
              <w:right w:val="nil"/>
            </w:tcBorders>
            <w:shd w:val="clear" w:color="auto" w:fill="auto"/>
            <w:noWrap/>
            <w:vAlign w:val="center"/>
            <w:hideMark/>
          </w:tcPr>
          <w:p w14:paraId="70B62C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687624.50</w:t>
            </w:r>
          </w:p>
        </w:tc>
        <w:tc>
          <w:tcPr>
            <w:tcW w:w="880" w:type="dxa"/>
            <w:tcBorders>
              <w:top w:val="nil"/>
              <w:left w:val="nil"/>
              <w:bottom w:val="nil"/>
              <w:right w:val="single" w:sz="4" w:space="0" w:color="auto"/>
            </w:tcBorders>
            <w:shd w:val="clear" w:color="auto" w:fill="auto"/>
            <w:noWrap/>
            <w:vAlign w:val="center"/>
            <w:hideMark/>
          </w:tcPr>
          <w:p w14:paraId="17D49E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2267104.24</w:t>
            </w:r>
          </w:p>
        </w:tc>
        <w:tc>
          <w:tcPr>
            <w:tcW w:w="780" w:type="dxa"/>
            <w:tcBorders>
              <w:top w:val="nil"/>
              <w:left w:val="nil"/>
              <w:bottom w:val="nil"/>
              <w:right w:val="nil"/>
            </w:tcBorders>
            <w:shd w:val="clear" w:color="auto" w:fill="auto"/>
            <w:noWrap/>
            <w:vAlign w:val="center"/>
            <w:hideMark/>
          </w:tcPr>
          <w:p w14:paraId="52C8195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1094</w:t>
            </w:r>
          </w:p>
        </w:tc>
        <w:tc>
          <w:tcPr>
            <w:tcW w:w="879" w:type="dxa"/>
            <w:tcBorders>
              <w:top w:val="nil"/>
              <w:left w:val="nil"/>
              <w:bottom w:val="nil"/>
              <w:right w:val="nil"/>
            </w:tcBorders>
            <w:shd w:val="clear" w:color="auto" w:fill="auto"/>
            <w:noWrap/>
            <w:vAlign w:val="center"/>
            <w:hideMark/>
          </w:tcPr>
          <w:p w14:paraId="61806C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686613.64</w:t>
            </w:r>
          </w:p>
        </w:tc>
        <w:tc>
          <w:tcPr>
            <w:tcW w:w="880" w:type="dxa"/>
            <w:tcBorders>
              <w:top w:val="nil"/>
              <w:left w:val="nil"/>
              <w:bottom w:val="nil"/>
              <w:right w:val="single" w:sz="4" w:space="0" w:color="auto"/>
            </w:tcBorders>
            <w:shd w:val="clear" w:color="auto" w:fill="auto"/>
            <w:noWrap/>
            <w:vAlign w:val="center"/>
            <w:hideMark/>
          </w:tcPr>
          <w:p w14:paraId="16D710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2265800.86</w:t>
            </w:r>
          </w:p>
        </w:tc>
        <w:tc>
          <w:tcPr>
            <w:tcW w:w="780" w:type="dxa"/>
            <w:tcBorders>
              <w:top w:val="nil"/>
              <w:left w:val="nil"/>
              <w:bottom w:val="nil"/>
              <w:right w:val="nil"/>
            </w:tcBorders>
            <w:shd w:val="clear" w:color="auto" w:fill="auto"/>
            <w:noWrap/>
            <w:vAlign w:val="center"/>
            <w:hideMark/>
          </w:tcPr>
          <w:p w14:paraId="53985A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1829</w:t>
            </w:r>
          </w:p>
        </w:tc>
        <w:tc>
          <w:tcPr>
            <w:tcW w:w="879" w:type="dxa"/>
            <w:tcBorders>
              <w:top w:val="nil"/>
              <w:left w:val="nil"/>
              <w:bottom w:val="nil"/>
              <w:right w:val="nil"/>
            </w:tcBorders>
            <w:shd w:val="clear" w:color="auto" w:fill="auto"/>
            <w:noWrap/>
            <w:vAlign w:val="center"/>
            <w:hideMark/>
          </w:tcPr>
          <w:p w14:paraId="16CCDB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680518.00</w:t>
            </w:r>
          </w:p>
        </w:tc>
        <w:tc>
          <w:tcPr>
            <w:tcW w:w="880" w:type="dxa"/>
            <w:tcBorders>
              <w:top w:val="nil"/>
              <w:left w:val="nil"/>
              <w:bottom w:val="nil"/>
              <w:right w:val="single" w:sz="4" w:space="0" w:color="auto"/>
            </w:tcBorders>
            <w:shd w:val="clear" w:color="auto" w:fill="auto"/>
            <w:noWrap/>
            <w:vAlign w:val="center"/>
            <w:hideMark/>
          </w:tcPr>
          <w:p w14:paraId="4C1402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2270173.00</w:t>
            </w:r>
          </w:p>
        </w:tc>
      </w:tr>
      <w:tr w:rsidR="00F12F20" w:rsidRPr="003A26F1" w14:paraId="23F8A0C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C560B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360</w:t>
            </w:r>
          </w:p>
        </w:tc>
        <w:tc>
          <w:tcPr>
            <w:tcW w:w="879" w:type="dxa"/>
            <w:tcBorders>
              <w:top w:val="nil"/>
              <w:left w:val="nil"/>
              <w:bottom w:val="nil"/>
              <w:right w:val="nil"/>
            </w:tcBorders>
            <w:shd w:val="clear" w:color="auto" w:fill="auto"/>
            <w:noWrap/>
            <w:vAlign w:val="center"/>
            <w:hideMark/>
          </w:tcPr>
          <w:p w14:paraId="4BFCF7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687622.48</w:t>
            </w:r>
          </w:p>
        </w:tc>
        <w:tc>
          <w:tcPr>
            <w:tcW w:w="880" w:type="dxa"/>
            <w:tcBorders>
              <w:top w:val="nil"/>
              <w:left w:val="nil"/>
              <w:bottom w:val="nil"/>
              <w:right w:val="single" w:sz="4" w:space="0" w:color="auto"/>
            </w:tcBorders>
            <w:shd w:val="clear" w:color="auto" w:fill="auto"/>
            <w:noWrap/>
            <w:vAlign w:val="center"/>
            <w:hideMark/>
          </w:tcPr>
          <w:p w14:paraId="42A317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2267102.71</w:t>
            </w:r>
          </w:p>
        </w:tc>
        <w:tc>
          <w:tcPr>
            <w:tcW w:w="780" w:type="dxa"/>
            <w:tcBorders>
              <w:top w:val="nil"/>
              <w:left w:val="nil"/>
              <w:bottom w:val="nil"/>
              <w:right w:val="nil"/>
            </w:tcBorders>
            <w:shd w:val="clear" w:color="auto" w:fill="auto"/>
            <w:noWrap/>
            <w:vAlign w:val="center"/>
            <w:hideMark/>
          </w:tcPr>
          <w:p w14:paraId="05BCB1B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1095</w:t>
            </w:r>
          </w:p>
        </w:tc>
        <w:tc>
          <w:tcPr>
            <w:tcW w:w="879" w:type="dxa"/>
            <w:tcBorders>
              <w:top w:val="nil"/>
              <w:left w:val="nil"/>
              <w:bottom w:val="nil"/>
              <w:right w:val="nil"/>
            </w:tcBorders>
            <w:shd w:val="clear" w:color="auto" w:fill="auto"/>
            <w:noWrap/>
            <w:vAlign w:val="center"/>
            <w:hideMark/>
          </w:tcPr>
          <w:p w14:paraId="32F9FB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686612.92</w:t>
            </w:r>
          </w:p>
        </w:tc>
        <w:tc>
          <w:tcPr>
            <w:tcW w:w="880" w:type="dxa"/>
            <w:tcBorders>
              <w:top w:val="nil"/>
              <w:left w:val="nil"/>
              <w:bottom w:val="nil"/>
              <w:right w:val="single" w:sz="4" w:space="0" w:color="auto"/>
            </w:tcBorders>
            <w:shd w:val="clear" w:color="auto" w:fill="auto"/>
            <w:noWrap/>
            <w:vAlign w:val="center"/>
            <w:hideMark/>
          </w:tcPr>
          <w:p w14:paraId="3B2469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2265798.99</w:t>
            </w:r>
          </w:p>
        </w:tc>
        <w:tc>
          <w:tcPr>
            <w:tcW w:w="780" w:type="dxa"/>
            <w:tcBorders>
              <w:top w:val="nil"/>
              <w:left w:val="nil"/>
              <w:bottom w:val="nil"/>
              <w:right w:val="nil"/>
            </w:tcBorders>
            <w:shd w:val="clear" w:color="auto" w:fill="auto"/>
            <w:noWrap/>
            <w:vAlign w:val="center"/>
            <w:hideMark/>
          </w:tcPr>
          <w:p w14:paraId="7EE1AA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1830</w:t>
            </w:r>
          </w:p>
        </w:tc>
        <w:tc>
          <w:tcPr>
            <w:tcW w:w="879" w:type="dxa"/>
            <w:tcBorders>
              <w:top w:val="nil"/>
              <w:left w:val="nil"/>
              <w:bottom w:val="nil"/>
              <w:right w:val="nil"/>
            </w:tcBorders>
            <w:shd w:val="clear" w:color="auto" w:fill="auto"/>
            <w:noWrap/>
            <w:vAlign w:val="center"/>
            <w:hideMark/>
          </w:tcPr>
          <w:p w14:paraId="324FE0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680489.00</w:t>
            </w:r>
          </w:p>
        </w:tc>
        <w:tc>
          <w:tcPr>
            <w:tcW w:w="880" w:type="dxa"/>
            <w:tcBorders>
              <w:top w:val="nil"/>
              <w:left w:val="nil"/>
              <w:bottom w:val="nil"/>
              <w:right w:val="single" w:sz="4" w:space="0" w:color="auto"/>
            </w:tcBorders>
            <w:shd w:val="clear" w:color="auto" w:fill="auto"/>
            <w:noWrap/>
            <w:vAlign w:val="center"/>
            <w:hideMark/>
          </w:tcPr>
          <w:p w14:paraId="3D5FEC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2270206.00</w:t>
            </w:r>
          </w:p>
        </w:tc>
      </w:tr>
      <w:tr w:rsidR="00F12F20" w:rsidRPr="003A26F1" w14:paraId="0BCFDFA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43DFB7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361</w:t>
            </w:r>
          </w:p>
        </w:tc>
        <w:tc>
          <w:tcPr>
            <w:tcW w:w="879" w:type="dxa"/>
            <w:tcBorders>
              <w:top w:val="nil"/>
              <w:left w:val="nil"/>
              <w:bottom w:val="nil"/>
              <w:right w:val="nil"/>
            </w:tcBorders>
            <w:shd w:val="clear" w:color="auto" w:fill="auto"/>
            <w:noWrap/>
            <w:vAlign w:val="center"/>
            <w:hideMark/>
          </w:tcPr>
          <w:p w14:paraId="28E3FA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687620.79</w:t>
            </w:r>
          </w:p>
        </w:tc>
        <w:tc>
          <w:tcPr>
            <w:tcW w:w="880" w:type="dxa"/>
            <w:tcBorders>
              <w:top w:val="nil"/>
              <w:left w:val="nil"/>
              <w:bottom w:val="nil"/>
              <w:right w:val="single" w:sz="4" w:space="0" w:color="auto"/>
            </w:tcBorders>
            <w:shd w:val="clear" w:color="auto" w:fill="auto"/>
            <w:noWrap/>
            <w:vAlign w:val="center"/>
            <w:hideMark/>
          </w:tcPr>
          <w:p w14:paraId="4D0E52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2267101.52</w:t>
            </w:r>
          </w:p>
        </w:tc>
        <w:tc>
          <w:tcPr>
            <w:tcW w:w="780" w:type="dxa"/>
            <w:tcBorders>
              <w:top w:val="nil"/>
              <w:left w:val="nil"/>
              <w:bottom w:val="nil"/>
              <w:right w:val="nil"/>
            </w:tcBorders>
            <w:shd w:val="clear" w:color="auto" w:fill="auto"/>
            <w:noWrap/>
            <w:vAlign w:val="center"/>
            <w:hideMark/>
          </w:tcPr>
          <w:p w14:paraId="3991FD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1096</w:t>
            </w:r>
          </w:p>
        </w:tc>
        <w:tc>
          <w:tcPr>
            <w:tcW w:w="879" w:type="dxa"/>
            <w:tcBorders>
              <w:top w:val="nil"/>
              <w:left w:val="nil"/>
              <w:bottom w:val="nil"/>
              <w:right w:val="nil"/>
            </w:tcBorders>
            <w:shd w:val="clear" w:color="auto" w:fill="auto"/>
            <w:noWrap/>
            <w:vAlign w:val="center"/>
            <w:hideMark/>
          </w:tcPr>
          <w:p w14:paraId="30A62A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686612.08</w:t>
            </w:r>
          </w:p>
        </w:tc>
        <w:tc>
          <w:tcPr>
            <w:tcW w:w="880" w:type="dxa"/>
            <w:tcBorders>
              <w:top w:val="nil"/>
              <w:left w:val="nil"/>
              <w:bottom w:val="nil"/>
              <w:right w:val="single" w:sz="4" w:space="0" w:color="auto"/>
            </w:tcBorders>
            <w:shd w:val="clear" w:color="auto" w:fill="auto"/>
            <w:noWrap/>
            <w:vAlign w:val="center"/>
            <w:hideMark/>
          </w:tcPr>
          <w:p w14:paraId="71ABDD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2265796.74</w:t>
            </w:r>
          </w:p>
        </w:tc>
        <w:tc>
          <w:tcPr>
            <w:tcW w:w="780" w:type="dxa"/>
            <w:tcBorders>
              <w:top w:val="nil"/>
              <w:left w:val="nil"/>
              <w:bottom w:val="nil"/>
              <w:right w:val="nil"/>
            </w:tcBorders>
            <w:shd w:val="clear" w:color="auto" w:fill="auto"/>
            <w:noWrap/>
            <w:vAlign w:val="center"/>
            <w:hideMark/>
          </w:tcPr>
          <w:p w14:paraId="696708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1831</w:t>
            </w:r>
          </w:p>
        </w:tc>
        <w:tc>
          <w:tcPr>
            <w:tcW w:w="879" w:type="dxa"/>
            <w:tcBorders>
              <w:top w:val="nil"/>
              <w:left w:val="nil"/>
              <w:bottom w:val="nil"/>
              <w:right w:val="nil"/>
            </w:tcBorders>
            <w:shd w:val="clear" w:color="auto" w:fill="auto"/>
            <w:noWrap/>
            <w:vAlign w:val="center"/>
            <w:hideMark/>
          </w:tcPr>
          <w:p w14:paraId="30C9C2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680483.00</w:t>
            </w:r>
          </w:p>
        </w:tc>
        <w:tc>
          <w:tcPr>
            <w:tcW w:w="880" w:type="dxa"/>
            <w:tcBorders>
              <w:top w:val="nil"/>
              <w:left w:val="nil"/>
              <w:bottom w:val="nil"/>
              <w:right w:val="single" w:sz="4" w:space="0" w:color="auto"/>
            </w:tcBorders>
            <w:shd w:val="clear" w:color="auto" w:fill="auto"/>
            <w:noWrap/>
            <w:vAlign w:val="center"/>
            <w:hideMark/>
          </w:tcPr>
          <w:p w14:paraId="474A63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2270248.00</w:t>
            </w:r>
          </w:p>
        </w:tc>
      </w:tr>
      <w:tr w:rsidR="00F12F20" w:rsidRPr="003A26F1" w14:paraId="590C643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0C303D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362</w:t>
            </w:r>
          </w:p>
        </w:tc>
        <w:tc>
          <w:tcPr>
            <w:tcW w:w="879" w:type="dxa"/>
            <w:tcBorders>
              <w:top w:val="nil"/>
              <w:left w:val="nil"/>
              <w:bottom w:val="nil"/>
              <w:right w:val="nil"/>
            </w:tcBorders>
            <w:shd w:val="clear" w:color="auto" w:fill="auto"/>
            <w:noWrap/>
            <w:vAlign w:val="center"/>
            <w:hideMark/>
          </w:tcPr>
          <w:p w14:paraId="147765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687619.59</w:t>
            </w:r>
          </w:p>
        </w:tc>
        <w:tc>
          <w:tcPr>
            <w:tcW w:w="880" w:type="dxa"/>
            <w:tcBorders>
              <w:top w:val="nil"/>
              <w:left w:val="nil"/>
              <w:bottom w:val="nil"/>
              <w:right w:val="single" w:sz="4" w:space="0" w:color="auto"/>
            </w:tcBorders>
            <w:shd w:val="clear" w:color="auto" w:fill="auto"/>
            <w:noWrap/>
            <w:vAlign w:val="center"/>
            <w:hideMark/>
          </w:tcPr>
          <w:p w14:paraId="438E74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2267100.70</w:t>
            </w:r>
          </w:p>
        </w:tc>
        <w:tc>
          <w:tcPr>
            <w:tcW w:w="780" w:type="dxa"/>
            <w:tcBorders>
              <w:top w:val="nil"/>
              <w:left w:val="nil"/>
              <w:bottom w:val="nil"/>
              <w:right w:val="nil"/>
            </w:tcBorders>
            <w:shd w:val="clear" w:color="auto" w:fill="auto"/>
            <w:noWrap/>
            <w:vAlign w:val="center"/>
            <w:hideMark/>
          </w:tcPr>
          <w:p w14:paraId="4B110FE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1097</w:t>
            </w:r>
          </w:p>
        </w:tc>
        <w:tc>
          <w:tcPr>
            <w:tcW w:w="879" w:type="dxa"/>
            <w:tcBorders>
              <w:top w:val="nil"/>
              <w:left w:val="nil"/>
              <w:bottom w:val="nil"/>
              <w:right w:val="nil"/>
            </w:tcBorders>
            <w:shd w:val="clear" w:color="auto" w:fill="auto"/>
            <w:noWrap/>
            <w:vAlign w:val="center"/>
            <w:hideMark/>
          </w:tcPr>
          <w:p w14:paraId="689B1D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686611.27</w:t>
            </w:r>
          </w:p>
        </w:tc>
        <w:tc>
          <w:tcPr>
            <w:tcW w:w="880" w:type="dxa"/>
            <w:tcBorders>
              <w:top w:val="nil"/>
              <w:left w:val="nil"/>
              <w:bottom w:val="nil"/>
              <w:right w:val="single" w:sz="4" w:space="0" w:color="auto"/>
            </w:tcBorders>
            <w:shd w:val="clear" w:color="auto" w:fill="auto"/>
            <w:noWrap/>
            <w:vAlign w:val="center"/>
            <w:hideMark/>
          </w:tcPr>
          <w:p w14:paraId="21C2E8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2265794.50</w:t>
            </w:r>
          </w:p>
        </w:tc>
        <w:tc>
          <w:tcPr>
            <w:tcW w:w="780" w:type="dxa"/>
            <w:tcBorders>
              <w:top w:val="nil"/>
              <w:left w:val="nil"/>
              <w:bottom w:val="nil"/>
              <w:right w:val="nil"/>
            </w:tcBorders>
            <w:shd w:val="clear" w:color="auto" w:fill="auto"/>
            <w:noWrap/>
            <w:vAlign w:val="center"/>
            <w:hideMark/>
          </w:tcPr>
          <w:p w14:paraId="4D6352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1832</w:t>
            </w:r>
          </w:p>
        </w:tc>
        <w:tc>
          <w:tcPr>
            <w:tcW w:w="879" w:type="dxa"/>
            <w:tcBorders>
              <w:top w:val="nil"/>
              <w:left w:val="nil"/>
              <w:bottom w:val="nil"/>
              <w:right w:val="nil"/>
            </w:tcBorders>
            <w:shd w:val="clear" w:color="auto" w:fill="auto"/>
            <w:noWrap/>
            <w:vAlign w:val="center"/>
            <w:hideMark/>
          </w:tcPr>
          <w:p w14:paraId="766FA5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680485.00</w:t>
            </w:r>
          </w:p>
        </w:tc>
        <w:tc>
          <w:tcPr>
            <w:tcW w:w="880" w:type="dxa"/>
            <w:tcBorders>
              <w:top w:val="nil"/>
              <w:left w:val="nil"/>
              <w:bottom w:val="nil"/>
              <w:right w:val="single" w:sz="4" w:space="0" w:color="auto"/>
            </w:tcBorders>
            <w:shd w:val="clear" w:color="auto" w:fill="auto"/>
            <w:noWrap/>
            <w:vAlign w:val="center"/>
            <w:hideMark/>
          </w:tcPr>
          <w:p w14:paraId="34310E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2270302.00</w:t>
            </w:r>
          </w:p>
        </w:tc>
      </w:tr>
      <w:tr w:rsidR="00F12F20" w:rsidRPr="003A26F1" w14:paraId="365DCD2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B6CED9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363</w:t>
            </w:r>
          </w:p>
        </w:tc>
        <w:tc>
          <w:tcPr>
            <w:tcW w:w="879" w:type="dxa"/>
            <w:tcBorders>
              <w:top w:val="nil"/>
              <w:left w:val="nil"/>
              <w:bottom w:val="nil"/>
              <w:right w:val="nil"/>
            </w:tcBorders>
            <w:shd w:val="clear" w:color="auto" w:fill="auto"/>
            <w:noWrap/>
            <w:vAlign w:val="center"/>
            <w:hideMark/>
          </w:tcPr>
          <w:p w14:paraId="2CE2A2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687619.30</w:t>
            </w:r>
          </w:p>
        </w:tc>
        <w:tc>
          <w:tcPr>
            <w:tcW w:w="880" w:type="dxa"/>
            <w:tcBorders>
              <w:top w:val="nil"/>
              <w:left w:val="nil"/>
              <w:bottom w:val="nil"/>
              <w:right w:val="single" w:sz="4" w:space="0" w:color="auto"/>
            </w:tcBorders>
            <w:shd w:val="clear" w:color="auto" w:fill="auto"/>
            <w:noWrap/>
            <w:vAlign w:val="center"/>
            <w:hideMark/>
          </w:tcPr>
          <w:p w14:paraId="0D8F44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2267100.03</w:t>
            </w:r>
          </w:p>
        </w:tc>
        <w:tc>
          <w:tcPr>
            <w:tcW w:w="780" w:type="dxa"/>
            <w:tcBorders>
              <w:top w:val="nil"/>
              <w:left w:val="nil"/>
              <w:bottom w:val="nil"/>
              <w:right w:val="nil"/>
            </w:tcBorders>
            <w:shd w:val="clear" w:color="auto" w:fill="auto"/>
            <w:noWrap/>
            <w:vAlign w:val="center"/>
            <w:hideMark/>
          </w:tcPr>
          <w:p w14:paraId="4C56810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1098</w:t>
            </w:r>
          </w:p>
        </w:tc>
        <w:tc>
          <w:tcPr>
            <w:tcW w:w="879" w:type="dxa"/>
            <w:tcBorders>
              <w:top w:val="nil"/>
              <w:left w:val="nil"/>
              <w:bottom w:val="nil"/>
              <w:right w:val="nil"/>
            </w:tcBorders>
            <w:shd w:val="clear" w:color="auto" w:fill="auto"/>
            <w:noWrap/>
            <w:vAlign w:val="center"/>
            <w:hideMark/>
          </w:tcPr>
          <w:p w14:paraId="2DA142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686610.46</w:t>
            </w:r>
          </w:p>
        </w:tc>
        <w:tc>
          <w:tcPr>
            <w:tcW w:w="880" w:type="dxa"/>
            <w:tcBorders>
              <w:top w:val="nil"/>
              <w:left w:val="nil"/>
              <w:bottom w:val="nil"/>
              <w:right w:val="single" w:sz="4" w:space="0" w:color="auto"/>
            </w:tcBorders>
            <w:shd w:val="clear" w:color="auto" w:fill="auto"/>
            <w:noWrap/>
            <w:vAlign w:val="center"/>
            <w:hideMark/>
          </w:tcPr>
          <w:p w14:paraId="1E7C9D1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2265792.17</w:t>
            </w:r>
          </w:p>
        </w:tc>
        <w:tc>
          <w:tcPr>
            <w:tcW w:w="780" w:type="dxa"/>
            <w:tcBorders>
              <w:top w:val="nil"/>
              <w:left w:val="nil"/>
              <w:bottom w:val="nil"/>
              <w:right w:val="nil"/>
            </w:tcBorders>
            <w:shd w:val="clear" w:color="auto" w:fill="auto"/>
            <w:noWrap/>
            <w:vAlign w:val="center"/>
            <w:hideMark/>
          </w:tcPr>
          <w:p w14:paraId="2DA26B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1833</w:t>
            </w:r>
          </w:p>
        </w:tc>
        <w:tc>
          <w:tcPr>
            <w:tcW w:w="879" w:type="dxa"/>
            <w:tcBorders>
              <w:top w:val="nil"/>
              <w:left w:val="nil"/>
              <w:bottom w:val="nil"/>
              <w:right w:val="nil"/>
            </w:tcBorders>
            <w:shd w:val="clear" w:color="auto" w:fill="auto"/>
            <w:noWrap/>
            <w:vAlign w:val="center"/>
            <w:hideMark/>
          </w:tcPr>
          <w:p w14:paraId="4B02A4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680486.00</w:t>
            </w:r>
          </w:p>
        </w:tc>
        <w:tc>
          <w:tcPr>
            <w:tcW w:w="880" w:type="dxa"/>
            <w:tcBorders>
              <w:top w:val="nil"/>
              <w:left w:val="nil"/>
              <w:bottom w:val="nil"/>
              <w:right w:val="single" w:sz="4" w:space="0" w:color="auto"/>
            </w:tcBorders>
            <w:shd w:val="clear" w:color="auto" w:fill="auto"/>
            <w:noWrap/>
            <w:vAlign w:val="center"/>
            <w:hideMark/>
          </w:tcPr>
          <w:p w14:paraId="3F623A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2270350.00</w:t>
            </w:r>
          </w:p>
        </w:tc>
      </w:tr>
      <w:tr w:rsidR="00F12F20" w:rsidRPr="003A26F1" w14:paraId="27CF006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79402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364</w:t>
            </w:r>
          </w:p>
        </w:tc>
        <w:tc>
          <w:tcPr>
            <w:tcW w:w="879" w:type="dxa"/>
            <w:tcBorders>
              <w:top w:val="nil"/>
              <w:left w:val="nil"/>
              <w:bottom w:val="nil"/>
              <w:right w:val="nil"/>
            </w:tcBorders>
            <w:shd w:val="clear" w:color="auto" w:fill="auto"/>
            <w:noWrap/>
            <w:vAlign w:val="center"/>
            <w:hideMark/>
          </w:tcPr>
          <w:p w14:paraId="143563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687618.46</w:t>
            </w:r>
          </w:p>
        </w:tc>
        <w:tc>
          <w:tcPr>
            <w:tcW w:w="880" w:type="dxa"/>
            <w:tcBorders>
              <w:top w:val="nil"/>
              <w:left w:val="nil"/>
              <w:bottom w:val="nil"/>
              <w:right w:val="single" w:sz="4" w:space="0" w:color="auto"/>
            </w:tcBorders>
            <w:shd w:val="clear" w:color="auto" w:fill="auto"/>
            <w:noWrap/>
            <w:vAlign w:val="center"/>
            <w:hideMark/>
          </w:tcPr>
          <w:p w14:paraId="5F27D8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2267098.23</w:t>
            </w:r>
          </w:p>
        </w:tc>
        <w:tc>
          <w:tcPr>
            <w:tcW w:w="780" w:type="dxa"/>
            <w:tcBorders>
              <w:top w:val="nil"/>
              <w:left w:val="nil"/>
              <w:bottom w:val="nil"/>
              <w:right w:val="nil"/>
            </w:tcBorders>
            <w:shd w:val="clear" w:color="auto" w:fill="auto"/>
            <w:noWrap/>
            <w:vAlign w:val="center"/>
            <w:hideMark/>
          </w:tcPr>
          <w:p w14:paraId="16A4C55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1099</w:t>
            </w:r>
          </w:p>
        </w:tc>
        <w:tc>
          <w:tcPr>
            <w:tcW w:w="879" w:type="dxa"/>
            <w:tcBorders>
              <w:top w:val="nil"/>
              <w:left w:val="nil"/>
              <w:bottom w:val="nil"/>
              <w:right w:val="nil"/>
            </w:tcBorders>
            <w:shd w:val="clear" w:color="auto" w:fill="auto"/>
            <w:noWrap/>
            <w:vAlign w:val="center"/>
            <w:hideMark/>
          </w:tcPr>
          <w:p w14:paraId="4A33C5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686609.65</w:t>
            </w:r>
          </w:p>
        </w:tc>
        <w:tc>
          <w:tcPr>
            <w:tcW w:w="880" w:type="dxa"/>
            <w:tcBorders>
              <w:top w:val="nil"/>
              <w:left w:val="nil"/>
              <w:bottom w:val="nil"/>
              <w:right w:val="single" w:sz="4" w:space="0" w:color="auto"/>
            </w:tcBorders>
            <w:shd w:val="clear" w:color="auto" w:fill="auto"/>
            <w:noWrap/>
            <w:vAlign w:val="center"/>
            <w:hideMark/>
          </w:tcPr>
          <w:p w14:paraId="3F2A5F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2265789.77</w:t>
            </w:r>
          </w:p>
        </w:tc>
        <w:tc>
          <w:tcPr>
            <w:tcW w:w="780" w:type="dxa"/>
            <w:tcBorders>
              <w:top w:val="nil"/>
              <w:left w:val="nil"/>
              <w:bottom w:val="nil"/>
              <w:right w:val="nil"/>
            </w:tcBorders>
            <w:shd w:val="clear" w:color="auto" w:fill="auto"/>
            <w:noWrap/>
            <w:vAlign w:val="center"/>
            <w:hideMark/>
          </w:tcPr>
          <w:p w14:paraId="5796483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1834</w:t>
            </w:r>
          </w:p>
        </w:tc>
        <w:tc>
          <w:tcPr>
            <w:tcW w:w="879" w:type="dxa"/>
            <w:tcBorders>
              <w:top w:val="nil"/>
              <w:left w:val="nil"/>
              <w:bottom w:val="nil"/>
              <w:right w:val="nil"/>
            </w:tcBorders>
            <w:shd w:val="clear" w:color="auto" w:fill="auto"/>
            <w:noWrap/>
            <w:vAlign w:val="center"/>
            <w:hideMark/>
          </w:tcPr>
          <w:p w14:paraId="3B5C3D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680459.00</w:t>
            </w:r>
          </w:p>
        </w:tc>
        <w:tc>
          <w:tcPr>
            <w:tcW w:w="880" w:type="dxa"/>
            <w:tcBorders>
              <w:top w:val="nil"/>
              <w:left w:val="nil"/>
              <w:bottom w:val="nil"/>
              <w:right w:val="single" w:sz="4" w:space="0" w:color="auto"/>
            </w:tcBorders>
            <w:shd w:val="clear" w:color="auto" w:fill="auto"/>
            <w:noWrap/>
            <w:vAlign w:val="center"/>
            <w:hideMark/>
          </w:tcPr>
          <w:p w14:paraId="5C9DAB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2270371.00</w:t>
            </w:r>
          </w:p>
        </w:tc>
      </w:tr>
      <w:tr w:rsidR="00F12F20" w:rsidRPr="003A26F1" w14:paraId="26AAA93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B4F6E5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365</w:t>
            </w:r>
          </w:p>
        </w:tc>
        <w:tc>
          <w:tcPr>
            <w:tcW w:w="879" w:type="dxa"/>
            <w:tcBorders>
              <w:top w:val="nil"/>
              <w:left w:val="nil"/>
              <w:bottom w:val="nil"/>
              <w:right w:val="nil"/>
            </w:tcBorders>
            <w:shd w:val="clear" w:color="auto" w:fill="auto"/>
            <w:noWrap/>
            <w:vAlign w:val="center"/>
            <w:hideMark/>
          </w:tcPr>
          <w:p w14:paraId="41491A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687617.61</w:t>
            </w:r>
          </w:p>
        </w:tc>
        <w:tc>
          <w:tcPr>
            <w:tcW w:w="880" w:type="dxa"/>
            <w:tcBorders>
              <w:top w:val="nil"/>
              <w:left w:val="nil"/>
              <w:bottom w:val="nil"/>
              <w:right w:val="single" w:sz="4" w:space="0" w:color="auto"/>
            </w:tcBorders>
            <w:shd w:val="clear" w:color="auto" w:fill="auto"/>
            <w:noWrap/>
            <w:vAlign w:val="center"/>
            <w:hideMark/>
          </w:tcPr>
          <w:p w14:paraId="2C8F8B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2267096.57</w:t>
            </w:r>
          </w:p>
        </w:tc>
        <w:tc>
          <w:tcPr>
            <w:tcW w:w="780" w:type="dxa"/>
            <w:tcBorders>
              <w:top w:val="nil"/>
              <w:left w:val="nil"/>
              <w:bottom w:val="nil"/>
              <w:right w:val="nil"/>
            </w:tcBorders>
            <w:shd w:val="clear" w:color="auto" w:fill="auto"/>
            <w:noWrap/>
            <w:vAlign w:val="center"/>
            <w:hideMark/>
          </w:tcPr>
          <w:p w14:paraId="19EA4E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1100</w:t>
            </w:r>
          </w:p>
        </w:tc>
        <w:tc>
          <w:tcPr>
            <w:tcW w:w="879" w:type="dxa"/>
            <w:tcBorders>
              <w:top w:val="nil"/>
              <w:left w:val="nil"/>
              <w:bottom w:val="nil"/>
              <w:right w:val="nil"/>
            </w:tcBorders>
            <w:shd w:val="clear" w:color="auto" w:fill="auto"/>
            <w:noWrap/>
            <w:vAlign w:val="center"/>
            <w:hideMark/>
          </w:tcPr>
          <w:p w14:paraId="4CC91B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686608.84</w:t>
            </w:r>
          </w:p>
        </w:tc>
        <w:tc>
          <w:tcPr>
            <w:tcW w:w="880" w:type="dxa"/>
            <w:tcBorders>
              <w:top w:val="nil"/>
              <w:left w:val="nil"/>
              <w:bottom w:val="nil"/>
              <w:right w:val="single" w:sz="4" w:space="0" w:color="auto"/>
            </w:tcBorders>
            <w:shd w:val="clear" w:color="auto" w:fill="auto"/>
            <w:noWrap/>
            <w:vAlign w:val="center"/>
            <w:hideMark/>
          </w:tcPr>
          <w:p w14:paraId="5A269D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2265787.30</w:t>
            </w:r>
          </w:p>
        </w:tc>
        <w:tc>
          <w:tcPr>
            <w:tcW w:w="780" w:type="dxa"/>
            <w:tcBorders>
              <w:top w:val="nil"/>
              <w:left w:val="nil"/>
              <w:bottom w:val="nil"/>
              <w:right w:val="nil"/>
            </w:tcBorders>
            <w:shd w:val="clear" w:color="auto" w:fill="auto"/>
            <w:noWrap/>
            <w:vAlign w:val="center"/>
            <w:hideMark/>
          </w:tcPr>
          <w:p w14:paraId="16805C2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1835</w:t>
            </w:r>
          </w:p>
        </w:tc>
        <w:tc>
          <w:tcPr>
            <w:tcW w:w="879" w:type="dxa"/>
            <w:tcBorders>
              <w:top w:val="nil"/>
              <w:left w:val="nil"/>
              <w:bottom w:val="nil"/>
              <w:right w:val="nil"/>
            </w:tcBorders>
            <w:shd w:val="clear" w:color="auto" w:fill="auto"/>
            <w:noWrap/>
            <w:vAlign w:val="center"/>
            <w:hideMark/>
          </w:tcPr>
          <w:p w14:paraId="555BEA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680414.00</w:t>
            </w:r>
          </w:p>
        </w:tc>
        <w:tc>
          <w:tcPr>
            <w:tcW w:w="880" w:type="dxa"/>
            <w:tcBorders>
              <w:top w:val="nil"/>
              <w:left w:val="nil"/>
              <w:bottom w:val="nil"/>
              <w:right w:val="single" w:sz="4" w:space="0" w:color="auto"/>
            </w:tcBorders>
            <w:shd w:val="clear" w:color="auto" w:fill="auto"/>
            <w:noWrap/>
            <w:vAlign w:val="center"/>
            <w:hideMark/>
          </w:tcPr>
          <w:p w14:paraId="4249DC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2270353.00</w:t>
            </w:r>
          </w:p>
        </w:tc>
      </w:tr>
      <w:tr w:rsidR="00F12F20" w:rsidRPr="003A26F1" w14:paraId="3759322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C2B16F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366</w:t>
            </w:r>
          </w:p>
        </w:tc>
        <w:tc>
          <w:tcPr>
            <w:tcW w:w="879" w:type="dxa"/>
            <w:tcBorders>
              <w:top w:val="nil"/>
              <w:left w:val="nil"/>
              <w:bottom w:val="nil"/>
              <w:right w:val="nil"/>
            </w:tcBorders>
            <w:shd w:val="clear" w:color="auto" w:fill="auto"/>
            <w:noWrap/>
            <w:vAlign w:val="center"/>
            <w:hideMark/>
          </w:tcPr>
          <w:p w14:paraId="1C1C2BF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687616.77</w:t>
            </w:r>
          </w:p>
        </w:tc>
        <w:tc>
          <w:tcPr>
            <w:tcW w:w="880" w:type="dxa"/>
            <w:tcBorders>
              <w:top w:val="nil"/>
              <w:left w:val="nil"/>
              <w:bottom w:val="nil"/>
              <w:right w:val="single" w:sz="4" w:space="0" w:color="auto"/>
            </w:tcBorders>
            <w:shd w:val="clear" w:color="auto" w:fill="auto"/>
            <w:noWrap/>
            <w:vAlign w:val="center"/>
            <w:hideMark/>
          </w:tcPr>
          <w:p w14:paraId="7FCE70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2267095.05</w:t>
            </w:r>
          </w:p>
        </w:tc>
        <w:tc>
          <w:tcPr>
            <w:tcW w:w="780" w:type="dxa"/>
            <w:tcBorders>
              <w:top w:val="nil"/>
              <w:left w:val="nil"/>
              <w:bottom w:val="nil"/>
              <w:right w:val="nil"/>
            </w:tcBorders>
            <w:shd w:val="clear" w:color="auto" w:fill="auto"/>
            <w:noWrap/>
            <w:vAlign w:val="center"/>
            <w:hideMark/>
          </w:tcPr>
          <w:p w14:paraId="2DCF0CA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1101</w:t>
            </w:r>
          </w:p>
        </w:tc>
        <w:tc>
          <w:tcPr>
            <w:tcW w:w="879" w:type="dxa"/>
            <w:tcBorders>
              <w:top w:val="nil"/>
              <w:left w:val="nil"/>
              <w:bottom w:val="nil"/>
              <w:right w:val="nil"/>
            </w:tcBorders>
            <w:shd w:val="clear" w:color="auto" w:fill="auto"/>
            <w:noWrap/>
            <w:vAlign w:val="center"/>
            <w:hideMark/>
          </w:tcPr>
          <w:p w14:paraId="7B25A4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686608.01</w:t>
            </w:r>
          </w:p>
        </w:tc>
        <w:tc>
          <w:tcPr>
            <w:tcW w:w="880" w:type="dxa"/>
            <w:tcBorders>
              <w:top w:val="nil"/>
              <w:left w:val="nil"/>
              <w:bottom w:val="nil"/>
              <w:right w:val="single" w:sz="4" w:space="0" w:color="auto"/>
            </w:tcBorders>
            <w:shd w:val="clear" w:color="auto" w:fill="auto"/>
            <w:noWrap/>
            <w:vAlign w:val="center"/>
            <w:hideMark/>
          </w:tcPr>
          <w:p w14:paraId="6E1965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2265784.75</w:t>
            </w:r>
          </w:p>
        </w:tc>
        <w:tc>
          <w:tcPr>
            <w:tcW w:w="780" w:type="dxa"/>
            <w:tcBorders>
              <w:top w:val="nil"/>
              <w:left w:val="nil"/>
              <w:bottom w:val="nil"/>
              <w:right w:val="nil"/>
            </w:tcBorders>
            <w:shd w:val="clear" w:color="auto" w:fill="auto"/>
            <w:noWrap/>
            <w:vAlign w:val="center"/>
            <w:hideMark/>
          </w:tcPr>
          <w:p w14:paraId="5F6781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1836</w:t>
            </w:r>
          </w:p>
        </w:tc>
        <w:tc>
          <w:tcPr>
            <w:tcW w:w="879" w:type="dxa"/>
            <w:tcBorders>
              <w:top w:val="nil"/>
              <w:left w:val="nil"/>
              <w:bottom w:val="nil"/>
              <w:right w:val="nil"/>
            </w:tcBorders>
            <w:shd w:val="clear" w:color="auto" w:fill="auto"/>
            <w:noWrap/>
            <w:vAlign w:val="center"/>
            <w:hideMark/>
          </w:tcPr>
          <w:p w14:paraId="20EA52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680381.00</w:t>
            </w:r>
          </w:p>
        </w:tc>
        <w:tc>
          <w:tcPr>
            <w:tcW w:w="880" w:type="dxa"/>
            <w:tcBorders>
              <w:top w:val="nil"/>
              <w:left w:val="nil"/>
              <w:bottom w:val="nil"/>
              <w:right w:val="single" w:sz="4" w:space="0" w:color="auto"/>
            </w:tcBorders>
            <w:shd w:val="clear" w:color="auto" w:fill="auto"/>
            <w:noWrap/>
            <w:vAlign w:val="center"/>
            <w:hideMark/>
          </w:tcPr>
          <w:p w14:paraId="586F0D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2270333.00</w:t>
            </w:r>
          </w:p>
        </w:tc>
      </w:tr>
      <w:tr w:rsidR="00F12F20" w:rsidRPr="003A26F1" w14:paraId="42DBE3E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3E665A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367</w:t>
            </w:r>
          </w:p>
        </w:tc>
        <w:tc>
          <w:tcPr>
            <w:tcW w:w="879" w:type="dxa"/>
            <w:tcBorders>
              <w:top w:val="nil"/>
              <w:left w:val="nil"/>
              <w:bottom w:val="nil"/>
              <w:right w:val="nil"/>
            </w:tcBorders>
            <w:shd w:val="clear" w:color="auto" w:fill="auto"/>
            <w:noWrap/>
            <w:vAlign w:val="center"/>
            <w:hideMark/>
          </w:tcPr>
          <w:p w14:paraId="68D67CD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687615.94</w:t>
            </w:r>
          </w:p>
        </w:tc>
        <w:tc>
          <w:tcPr>
            <w:tcW w:w="880" w:type="dxa"/>
            <w:tcBorders>
              <w:top w:val="nil"/>
              <w:left w:val="nil"/>
              <w:bottom w:val="nil"/>
              <w:right w:val="single" w:sz="4" w:space="0" w:color="auto"/>
            </w:tcBorders>
            <w:shd w:val="clear" w:color="auto" w:fill="auto"/>
            <w:noWrap/>
            <w:vAlign w:val="center"/>
            <w:hideMark/>
          </w:tcPr>
          <w:p w14:paraId="077F9D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2267093.66</w:t>
            </w:r>
          </w:p>
        </w:tc>
        <w:tc>
          <w:tcPr>
            <w:tcW w:w="780" w:type="dxa"/>
            <w:tcBorders>
              <w:top w:val="nil"/>
              <w:left w:val="nil"/>
              <w:bottom w:val="nil"/>
              <w:right w:val="nil"/>
            </w:tcBorders>
            <w:shd w:val="clear" w:color="auto" w:fill="auto"/>
            <w:noWrap/>
            <w:vAlign w:val="center"/>
            <w:hideMark/>
          </w:tcPr>
          <w:p w14:paraId="45D07BF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1102</w:t>
            </w:r>
          </w:p>
        </w:tc>
        <w:tc>
          <w:tcPr>
            <w:tcW w:w="879" w:type="dxa"/>
            <w:tcBorders>
              <w:top w:val="nil"/>
              <w:left w:val="nil"/>
              <w:bottom w:val="nil"/>
              <w:right w:val="nil"/>
            </w:tcBorders>
            <w:shd w:val="clear" w:color="auto" w:fill="auto"/>
            <w:noWrap/>
            <w:vAlign w:val="center"/>
            <w:hideMark/>
          </w:tcPr>
          <w:p w14:paraId="6A31951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686607.17</w:t>
            </w:r>
          </w:p>
        </w:tc>
        <w:tc>
          <w:tcPr>
            <w:tcW w:w="880" w:type="dxa"/>
            <w:tcBorders>
              <w:top w:val="nil"/>
              <w:left w:val="nil"/>
              <w:bottom w:val="nil"/>
              <w:right w:val="single" w:sz="4" w:space="0" w:color="auto"/>
            </w:tcBorders>
            <w:shd w:val="clear" w:color="auto" w:fill="auto"/>
            <w:noWrap/>
            <w:vAlign w:val="center"/>
            <w:hideMark/>
          </w:tcPr>
          <w:p w14:paraId="0B3086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2265782.13</w:t>
            </w:r>
          </w:p>
        </w:tc>
        <w:tc>
          <w:tcPr>
            <w:tcW w:w="780" w:type="dxa"/>
            <w:tcBorders>
              <w:top w:val="nil"/>
              <w:left w:val="nil"/>
              <w:bottom w:val="nil"/>
              <w:right w:val="nil"/>
            </w:tcBorders>
            <w:shd w:val="clear" w:color="auto" w:fill="auto"/>
            <w:noWrap/>
            <w:vAlign w:val="center"/>
            <w:hideMark/>
          </w:tcPr>
          <w:p w14:paraId="5F98D78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1837</w:t>
            </w:r>
          </w:p>
        </w:tc>
        <w:tc>
          <w:tcPr>
            <w:tcW w:w="879" w:type="dxa"/>
            <w:tcBorders>
              <w:top w:val="nil"/>
              <w:left w:val="nil"/>
              <w:bottom w:val="nil"/>
              <w:right w:val="nil"/>
            </w:tcBorders>
            <w:shd w:val="clear" w:color="auto" w:fill="auto"/>
            <w:noWrap/>
            <w:vAlign w:val="center"/>
            <w:hideMark/>
          </w:tcPr>
          <w:p w14:paraId="0591F6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680350.00</w:t>
            </w:r>
          </w:p>
        </w:tc>
        <w:tc>
          <w:tcPr>
            <w:tcW w:w="880" w:type="dxa"/>
            <w:tcBorders>
              <w:top w:val="nil"/>
              <w:left w:val="nil"/>
              <w:bottom w:val="nil"/>
              <w:right w:val="single" w:sz="4" w:space="0" w:color="auto"/>
            </w:tcBorders>
            <w:shd w:val="clear" w:color="auto" w:fill="auto"/>
            <w:noWrap/>
            <w:vAlign w:val="center"/>
            <w:hideMark/>
          </w:tcPr>
          <w:p w14:paraId="4B9F8C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2270303.00</w:t>
            </w:r>
          </w:p>
        </w:tc>
      </w:tr>
      <w:tr w:rsidR="00F12F20" w:rsidRPr="003A26F1" w14:paraId="714DBE8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8C303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368</w:t>
            </w:r>
          </w:p>
        </w:tc>
        <w:tc>
          <w:tcPr>
            <w:tcW w:w="879" w:type="dxa"/>
            <w:tcBorders>
              <w:top w:val="nil"/>
              <w:left w:val="nil"/>
              <w:bottom w:val="nil"/>
              <w:right w:val="nil"/>
            </w:tcBorders>
            <w:shd w:val="clear" w:color="auto" w:fill="auto"/>
            <w:noWrap/>
            <w:vAlign w:val="center"/>
            <w:hideMark/>
          </w:tcPr>
          <w:p w14:paraId="3C7335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687615.14</w:t>
            </w:r>
          </w:p>
        </w:tc>
        <w:tc>
          <w:tcPr>
            <w:tcW w:w="880" w:type="dxa"/>
            <w:tcBorders>
              <w:top w:val="nil"/>
              <w:left w:val="nil"/>
              <w:bottom w:val="nil"/>
              <w:right w:val="single" w:sz="4" w:space="0" w:color="auto"/>
            </w:tcBorders>
            <w:shd w:val="clear" w:color="auto" w:fill="auto"/>
            <w:noWrap/>
            <w:vAlign w:val="center"/>
            <w:hideMark/>
          </w:tcPr>
          <w:p w14:paraId="2AE90E9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2267092.39</w:t>
            </w:r>
          </w:p>
        </w:tc>
        <w:tc>
          <w:tcPr>
            <w:tcW w:w="780" w:type="dxa"/>
            <w:tcBorders>
              <w:top w:val="nil"/>
              <w:left w:val="nil"/>
              <w:bottom w:val="nil"/>
              <w:right w:val="nil"/>
            </w:tcBorders>
            <w:shd w:val="clear" w:color="auto" w:fill="auto"/>
            <w:noWrap/>
            <w:vAlign w:val="center"/>
            <w:hideMark/>
          </w:tcPr>
          <w:p w14:paraId="49E12E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1103</w:t>
            </w:r>
          </w:p>
        </w:tc>
        <w:tc>
          <w:tcPr>
            <w:tcW w:w="879" w:type="dxa"/>
            <w:tcBorders>
              <w:top w:val="nil"/>
              <w:left w:val="nil"/>
              <w:bottom w:val="nil"/>
              <w:right w:val="nil"/>
            </w:tcBorders>
            <w:shd w:val="clear" w:color="auto" w:fill="auto"/>
            <w:noWrap/>
            <w:vAlign w:val="center"/>
            <w:hideMark/>
          </w:tcPr>
          <w:p w14:paraId="5EB4D8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686606.30</w:t>
            </w:r>
          </w:p>
        </w:tc>
        <w:tc>
          <w:tcPr>
            <w:tcW w:w="880" w:type="dxa"/>
            <w:tcBorders>
              <w:top w:val="nil"/>
              <w:left w:val="nil"/>
              <w:bottom w:val="nil"/>
              <w:right w:val="single" w:sz="4" w:space="0" w:color="auto"/>
            </w:tcBorders>
            <w:shd w:val="clear" w:color="auto" w:fill="auto"/>
            <w:noWrap/>
            <w:vAlign w:val="center"/>
            <w:hideMark/>
          </w:tcPr>
          <w:p w14:paraId="5ADEA46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2265779.44</w:t>
            </w:r>
          </w:p>
        </w:tc>
        <w:tc>
          <w:tcPr>
            <w:tcW w:w="780" w:type="dxa"/>
            <w:tcBorders>
              <w:top w:val="nil"/>
              <w:left w:val="nil"/>
              <w:bottom w:val="nil"/>
              <w:right w:val="nil"/>
            </w:tcBorders>
            <w:shd w:val="clear" w:color="auto" w:fill="auto"/>
            <w:noWrap/>
            <w:vAlign w:val="center"/>
            <w:hideMark/>
          </w:tcPr>
          <w:p w14:paraId="2A5624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1838</w:t>
            </w:r>
          </w:p>
        </w:tc>
        <w:tc>
          <w:tcPr>
            <w:tcW w:w="879" w:type="dxa"/>
            <w:tcBorders>
              <w:top w:val="nil"/>
              <w:left w:val="nil"/>
              <w:bottom w:val="nil"/>
              <w:right w:val="nil"/>
            </w:tcBorders>
            <w:shd w:val="clear" w:color="auto" w:fill="auto"/>
            <w:noWrap/>
            <w:vAlign w:val="center"/>
            <w:hideMark/>
          </w:tcPr>
          <w:p w14:paraId="45C0C3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680344.00</w:t>
            </w:r>
          </w:p>
        </w:tc>
        <w:tc>
          <w:tcPr>
            <w:tcW w:w="880" w:type="dxa"/>
            <w:tcBorders>
              <w:top w:val="nil"/>
              <w:left w:val="nil"/>
              <w:bottom w:val="nil"/>
              <w:right w:val="single" w:sz="4" w:space="0" w:color="auto"/>
            </w:tcBorders>
            <w:shd w:val="clear" w:color="auto" w:fill="auto"/>
            <w:noWrap/>
            <w:vAlign w:val="center"/>
            <w:hideMark/>
          </w:tcPr>
          <w:p w14:paraId="0F23F3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2270276.00</w:t>
            </w:r>
          </w:p>
        </w:tc>
      </w:tr>
      <w:tr w:rsidR="00F12F20" w:rsidRPr="003A26F1" w14:paraId="0F1E7EF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E92B8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369</w:t>
            </w:r>
          </w:p>
        </w:tc>
        <w:tc>
          <w:tcPr>
            <w:tcW w:w="879" w:type="dxa"/>
            <w:tcBorders>
              <w:top w:val="nil"/>
              <w:left w:val="nil"/>
              <w:bottom w:val="nil"/>
              <w:right w:val="nil"/>
            </w:tcBorders>
            <w:shd w:val="clear" w:color="auto" w:fill="auto"/>
            <w:noWrap/>
            <w:vAlign w:val="center"/>
            <w:hideMark/>
          </w:tcPr>
          <w:p w14:paraId="6DAE8C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687614.38</w:t>
            </w:r>
          </w:p>
        </w:tc>
        <w:tc>
          <w:tcPr>
            <w:tcW w:w="880" w:type="dxa"/>
            <w:tcBorders>
              <w:top w:val="nil"/>
              <w:left w:val="nil"/>
              <w:bottom w:val="nil"/>
              <w:right w:val="single" w:sz="4" w:space="0" w:color="auto"/>
            </w:tcBorders>
            <w:shd w:val="clear" w:color="auto" w:fill="auto"/>
            <w:noWrap/>
            <w:vAlign w:val="center"/>
            <w:hideMark/>
          </w:tcPr>
          <w:p w14:paraId="5C4936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2267091.23</w:t>
            </w:r>
          </w:p>
        </w:tc>
        <w:tc>
          <w:tcPr>
            <w:tcW w:w="780" w:type="dxa"/>
            <w:tcBorders>
              <w:top w:val="nil"/>
              <w:left w:val="nil"/>
              <w:bottom w:val="nil"/>
              <w:right w:val="nil"/>
            </w:tcBorders>
            <w:shd w:val="clear" w:color="auto" w:fill="auto"/>
            <w:noWrap/>
            <w:vAlign w:val="center"/>
            <w:hideMark/>
          </w:tcPr>
          <w:p w14:paraId="7FB4D0A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1104</w:t>
            </w:r>
          </w:p>
        </w:tc>
        <w:tc>
          <w:tcPr>
            <w:tcW w:w="879" w:type="dxa"/>
            <w:tcBorders>
              <w:top w:val="nil"/>
              <w:left w:val="nil"/>
              <w:bottom w:val="nil"/>
              <w:right w:val="nil"/>
            </w:tcBorders>
            <w:shd w:val="clear" w:color="auto" w:fill="auto"/>
            <w:noWrap/>
            <w:vAlign w:val="center"/>
            <w:hideMark/>
          </w:tcPr>
          <w:p w14:paraId="56B5AF1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686605.35</w:t>
            </w:r>
          </w:p>
        </w:tc>
        <w:tc>
          <w:tcPr>
            <w:tcW w:w="880" w:type="dxa"/>
            <w:tcBorders>
              <w:top w:val="nil"/>
              <w:left w:val="nil"/>
              <w:bottom w:val="nil"/>
              <w:right w:val="single" w:sz="4" w:space="0" w:color="auto"/>
            </w:tcBorders>
            <w:shd w:val="clear" w:color="auto" w:fill="auto"/>
            <w:noWrap/>
            <w:vAlign w:val="center"/>
            <w:hideMark/>
          </w:tcPr>
          <w:p w14:paraId="130A311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2265776.50</w:t>
            </w:r>
          </w:p>
        </w:tc>
        <w:tc>
          <w:tcPr>
            <w:tcW w:w="780" w:type="dxa"/>
            <w:tcBorders>
              <w:top w:val="nil"/>
              <w:left w:val="nil"/>
              <w:bottom w:val="nil"/>
              <w:right w:val="nil"/>
            </w:tcBorders>
            <w:shd w:val="clear" w:color="auto" w:fill="auto"/>
            <w:noWrap/>
            <w:vAlign w:val="center"/>
            <w:hideMark/>
          </w:tcPr>
          <w:p w14:paraId="0908FF6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1839</w:t>
            </w:r>
          </w:p>
        </w:tc>
        <w:tc>
          <w:tcPr>
            <w:tcW w:w="879" w:type="dxa"/>
            <w:tcBorders>
              <w:top w:val="nil"/>
              <w:left w:val="nil"/>
              <w:bottom w:val="nil"/>
              <w:right w:val="nil"/>
            </w:tcBorders>
            <w:shd w:val="clear" w:color="auto" w:fill="auto"/>
            <w:noWrap/>
            <w:vAlign w:val="center"/>
            <w:hideMark/>
          </w:tcPr>
          <w:p w14:paraId="393A6B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680335.00</w:t>
            </w:r>
          </w:p>
        </w:tc>
        <w:tc>
          <w:tcPr>
            <w:tcW w:w="880" w:type="dxa"/>
            <w:tcBorders>
              <w:top w:val="nil"/>
              <w:left w:val="nil"/>
              <w:bottom w:val="nil"/>
              <w:right w:val="single" w:sz="4" w:space="0" w:color="auto"/>
            </w:tcBorders>
            <w:shd w:val="clear" w:color="auto" w:fill="auto"/>
            <w:noWrap/>
            <w:vAlign w:val="center"/>
            <w:hideMark/>
          </w:tcPr>
          <w:p w14:paraId="113090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2270261.00</w:t>
            </w:r>
          </w:p>
        </w:tc>
      </w:tr>
      <w:tr w:rsidR="00F12F20" w:rsidRPr="003A26F1" w14:paraId="672053B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FF9EBB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370</w:t>
            </w:r>
          </w:p>
        </w:tc>
        <w:tc>
          <w:tcPr>
            <w:tcW w:w="879" w:type="dxa"/>
            <w:tcBorders>
              <w:top w:val="nil"/>
              <w:left w:val="nil"/>
              <w:bottom w:val="nil"/>
              <w:right w:val="nil"/>
            </w:tcBorders>
            <w:shd w:val="clear" w:color="auto" w:fill="auto"/>
            <w:noWrap/>
            <w:vAlign w:val="center"/>
            <w:hideMark/>
          </w:tcPr>
          <w:p w14:paraId="51D50D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687613.65</w:t>
            </w:r>
          </w:p>
        </w:tc>
        <w:tc>
          <w:tcPr>
            <w:tcW w:w="880" w:type="dxa"/>
            <w:tcBorders>
              <w:top w:val="nil"/>
              <w:left w:val="nil"/>
              <w:bottom w:val="nil"/>
              <w:right w:val="single" w:sz="4" w:space="0" w:color="auto"/>
            </w:tcBorders>
            <w:shd w:val="clear" w:color="auto" w:fill="auto"/>
            <w:noWrap/>
            <w:vAlign w:val="center"/>
            <w:hideMark/>
          </w:tcPr>
          <w:p w14:paraId="756719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2267090.18</w:t>
            </w:r>
          </w:p>
        </w:tc>
        <w:tc>
          <w:tcPr>
            <w:tcW w:w="780" w:type="dxa"/>
            <w:tcBorders>
              <w:top w:val="nil"/>
              <w:left w:val="nil"/>
              <w:bottom w:val="nil"/>
              <w:right w:val="nil"/>
            </w:tcBorders>
            <w:shd w:val="clear" w:color="auto" w:fill="auto"/>
            <w:noWrap/>
            <w:vAlign w:val="center"/>
            <w:hideMark/>
          </w:tcPr>
          <w:p w14:paraId="0F3F30B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1105</w:t>
            </w:r>
          </w:p>
        </w:tc>
        <w:tc>
          <w:tcPr>
            <w:tcW w:w="879" w:type="dxa"/>
            <w:tcBorders>
              <w:top w:val="nil"/>
              <w:left w:val="nil"/>
              <w:bottom w:val="nil"/>
              <w:right w:val="nil"/>
            </w:tcBorders>
            <w:shd w:val="clear" w:color="auto" w:fill="auto"/>
            <w:noWrap/>
            <w:vAlign w:val="center"/>
            <w:hideMark/>
          </w:tcPr>
          <w:p w14:paraId="063CBF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686604.76</w:t>
            </w:r>
          </w:p>
        </w:tc>
        <w:tc>
          <w:tcPr>
            <w:tcW w:w="880" w:type="dxa"/>
            <w:tcBorders>
              <w:top w:val="nil"/>
              <w:left w:val="nil"/>
              <w:bottom w:val="nil"/>
              <w:right w:val="single" w:sz="4" w:space="0" w:color="auto"/>
            </w:tcBorders>
            <w:shd w:val="clear" w:color="auto" w:fill="auto"/>
            <w:noWrap/>
            <w:vAlign w:val="center"/>
            <w:hideMark/>
          </w:tcPr>
          <w:p w14:paraId="638429F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2265774.79</w:t>
            </w:r>
          </w:p>
        </w:tc>
        <w:tc>
          <w:tcPr>
            <w:tcW w:w="780" w:type="dxa"/>
            <w:tcBorders>
              <w:top w:val="nil"/>
              <w:left w:val="nil"/>
              <w:bottom w:val="nil"/>
              <w:right w:val="nil"/>
            </w:tcBorders>
            <w:shd w:val="clear" w:color="auto" w:fill="auto"/>
            <w:noWrap/>
            <w:vAlign w:val="center"/>
            <w:hideMark/>
          </w:tcPr>
          <w:p w14:paraId="6049E02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1840</w:t>
            </w:r>
          </w:p>
        </w:tc>
        <w:tc>
          <w:tcPr>
            <w:tcW w:w="879" w:type="dxa"/>
            <w:tcBorders>
              <w:top w:val="nil"/>
              <w:left w:val="nil"/>
              <w:bottom w:val="nil"/>
              <w:right w:val="nil"/>
            </w:tcBorders>
            <w:shd w:val="clear" w:color="auto" w:fill="auto"/>
            <w:noWrap/>
            <w:vAlign w:val="center"/>
            <w:hideMark/>
          </w:tcPr>
          <w:p w14:paraId="0D2873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63E519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2270254.00</w:t>
            </w:r>
          </w:p>
        </w:tc>
      </w:tr>
      <w:tr w:rsidR="00F12F20" w:rsidRPr="003A26F1" w14:paraId="69EE037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E3788C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371</w:t>
            </w:r>
          </w:p>
        </w:tc>
        <w:tc>
          <w:tcPr>
            <w:tcW w:w="879" w:type="dxa"/>
            <w:tcBorders>
              <w:top w:val="nil"/>
              <w:left w:val="nil"/>
              <w:bottom w:val="nil"/>
              <w:right w:val="nil"/>
            </w:tcBorders>
            <w:shd w:val="clear" w:color="auto" w:fill="auto"/>
            <w:noWrap/>
            <w:vAlign w:val="center"/>
            <w:hideMark/>
          </w:tcPr>
          <w:p w14:paraId="13877E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687612.74</w:t>
            </w:r>
          </w:p>
        </w:tc>
        <w:tc>
          <w:tcPr>
            <w:tcW w:w="880" w:type="dxa"/>
            <w:tcBorders>
              <w:top w:val="nil"/>
              <w:left w:val="nil"/>
              <w:bottom w:val="nil"/>
              <w:right w:val="single" w:sz="4" w:space="0" w:color="auto"/>
            </w:tcBorders>
            <w:shd w:val="clear" w:color="auto" w:fill="auto"/>
            <w:noWrap/>
            <w:vAlign w:val="center"/>
            <w:hideMark/>
          </w:tcPr>
          <w:p w14:paraId="501C55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2267088.89</w:t>
            </w:r>
          </w:p>
        </w:tc>
        <w:tc>
          <w:tcPr>
            <w:tcW w:w="780" w:type="dxa"/>
            <w:tcBorders>
              <w:top w:val="nil"/>
              <w:left w:val="nil"/>
              <w:bottom w:val="nil"/>
              <w:right w:val="nil"/>
            </w:tcBorders>
            <w:shd w:val="clear" w:color="auto" w:fill="auto"/>
            <w:noWrap/>
            <w:vAlign w:val="center"/>
            <w:hideMark/>
          </w:tcPr>
          <w:p w14:paraId="6A11E3C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1106</w:t>
            </w:r>
          </w:p>
        </w:tc>
        <w:tc>
          <w:tcPr>
            <w:tcW w:w="879" w:type="dxa"/>
            <w:tcBorders>
              <w:top w:val="nil"/>
              <w:left w:val="nil"/>
              <w:bottom w:val="nil"/>
              <w:right w:val="nil"/>
            </w:tcBorders>
            <w:shd w:val="clear" w:color="auto" w:fill="auto"/>
            <w:noWrap/>
            <w:vAlign w:val="center"/>
            <w:hideMark/>
          </w:tcPr>
          <w:p w14:paraId="4B5BA1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686604.17</w:t>
            </w:r>
          </w:p>
        </w:tc>
        <w:tc>
          <w:tcPr>
            <w:tcW w:w="880" w:type="dxa"/>
            <w:tcBorders>
              <w:top w:val="nil"/>
              <w:left w:val="nil"/>
              <w:bottom w:val="nil"/>
              <w:right w:val="single" w:sz="4" w:space="0" w:color="auto"/>
            </w:tcBorders>
            <w:shd w:val="clear" w:color="auto" w:fill="auto"/>
            <w:noWrap/>
            <w:vAlign w:val="center"/>
            <w:hideMark/>
          </w:tcPr>
          <w:p w14:paraId="154441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2265773.17</w:t>
            </w:r>
          </w:p>
        </w:tc>
        <w:tc>
          <w:tcPr>
            <w:tcW w:w="780" w:type="dxa"/>
            <w:tcBorders>
              <w:top w:val="nil"/>
              <w:left w:val="nil"/>
              <w:bottom w:val="nil"/>
              <w:right w:val="nil"/>
            </w:tcBorders>
            <w:shd w:val="clear" w:color="auto" w:fill="auto"/>
            <w:noWrap/>
            <w:vAlign w:val="center"/>
            <w:hideMark/>
          </w:tcPr>
          <w:p w14:paraId="7688FE2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1841</w:t>
            </w:r>
          </w:p>
        </w:tc>
        <w:tc>
          <w:tcPr>
            <w:tcW w:w="879" w:type="dxa"/>
            <w:tcBorders>
              <w:top w:val="nil"/>
              <w:left w:val="nil"/>
              <w:bottom w:val="nil"/>
              <w:right w:val="nil"/>
            </w:tcBorders>
            <w:shd w:val="clear" w:color="auto" w:fill="auto"/>
            <w:noWrap/>
            <w:vAlign w:val="center"/>
            <w:hideMark/>
          </w:tcPr>
          <w:p w14:paraId="008B3B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787CE1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2270249.00</w:t>
            </w:r>
          </w:p>
        </w:tc>
      </w:tr>
      <w:tr w:rsidR="00F12F20" w:rsidRPr="003A26F1" w14:paraId="34913D9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B076A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372</w:t>
            </w:r>
          </w:p>
        </w:tc>
        <w:tc>
          <w:tcPr>
            <w:tcW w:w="879" w:type="dxa"/>
            <w:tcBorders>
              <w:top w:val="nil"/>
              <w:left w:val="nil"/>
              <w:bottom w:val="nil"/>
              <w:right w:val="nil"/>
            </w:tcBorders>
            <w:shd w:val="clear" w:color="auto" w:fill="auto"/>
            <w:noWrap/>
            <w:vAlign w:val="center"/>
            <w:hideMark/>
          </w:tcPr>
          <w:p w14:paraId="167C91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687611.38</w:t>
            </w:r>
          </w:p>
        </w:tc>
        <w:tc>
          <w:tcPr>
            <w:tcW w:w="880" w:type="dxa"/>
            <w:tcBorders>
              <w:top w:val="nil"/>
              <w:left w:val="nil"/>
              <w:bottom w:val="nil"/>
              <w:right w:val="single" w:sz="4" w:space="0" w:color="auto"/>
            </w:tcBorders>
            <w:shd w:val="clear" w:color="auto" w:fill="auto"/>
            <w:noWrap/>
            <w:vAlign w:val="center"/>
            <w:hideMark/>
          </w:tcPr>
          <w:p w14:paraId="43D469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2267087.12</w:t>
            </w:r>
          </w:p>
        </w:tc>
        <w:tc>
          <w:tcPr>
            <w:tcW w:w="780" w:type="dxa"/>
            <w:tcBorders>
              <w:top w:val="nil"/>
              <w:left w:val="nil"/>
              <w:bottom w:val="nil"/>
              <w:right w:val="nil"/>
            </w:tcBorders>
            <w:shd w:val="clear" w:color="auto" w:fill="auto"/>
            <w:noWrap/>
            <w:vAlign w:val="center"/>
            <w:hideMark/>
          </w:tcPr>
          <w:p w14:paraId="46DD30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1107</w:t>
            </w:r>
          </w:p>
        </w:tc>
        <w:tc>
          <w:tcPr>
            <w:tcW w:w="879" w:type="dxa"/>
            <w:tcBorders>
              <w:top w:val="nil"/>
              <w:left w:val="nil"/>
              <w:bottom w:val="nil"/>
              <w:right w:val="nil"/>
            </w:tcBorders>
            <w:shd w:val="clear" w:color="auto" w:fill="auto"/>
            <w:noWrap/>
            <w:vAlign w:val="center"/>
            <w:hideMark/>
          </w:tcPr>
          <w:p w14:paraId="2EA1FC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686603.69</w:t>
            </w:r>
          </w:p>
        </w:tc>
        <w:tc>
          <w:tcPr>
            <w:tcW w:w="880" w:type="dxa"/>
            <w:tcBorders>
              <w:top w:val="nil"/>
              <w:left w:val="nil"/>
              <w:bottom w:val="nil"/>
              <w:right w:val="single" w:sz="4" w:space="0" w:color="auto"/>
            </w:tcBorders>
            <w:shd w:val="clear" w:color="auto" w:fill="auto"/>
            <w:noWrap/>
            <w:vAlign w:val="center"/>
            <w:hideMark/>
          </w:tcPr>
          <w:p w14:paraId="174F3A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2265771.88</w:t>
            </w:r>
          </w:p>
        </w:tc>
        <w:tc>
          <w:tcPr>
            <w:tcW w:w="780" w:type="dxa"/>
            <w:tcBorders>
              <w:top w:val="nil"/>
              <w:left w:val="nil"/>
              <w:bottom w:val="nil"/>
              <w:right w:val="nil"/>
            </w:tcBorders>
            <w:shd w:val="clear" w:color="auto" w:fill="auto"/>
            <w:noWrap/>
            <w:vAlign w:val="center"/>
            <w:hideMark/>
          </w:tcPr>
          <w:p w14:paraId="5595F1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1842</w:t>
            </w:r>
          </w:p>
        </w:tc>
        <w:tc>
          <w:tcPr>
            <w:tcW w:w="879" w:type="dxa"/>
            <w:tcBorders>
              <w:top w:val="nil"/>
              <w:left w:val="nil"/>
              <w:bottom w:val="nil"/>
              <w:right w:val="nil"/>
            </w:tcBorders>
            <w:shd w:val="clear" w:color="auto" w:fill="auto"/>
            <w:noWrap/>
            <w:vAlign w:val="center"/>
            <w:hideMark/>
          </w:tcPr>
          <w:p w14:paraId="744E03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680291.00</w:t>
            </w:r>
          </w:p>
        </w:tc>
        <w:tc>
          <w:tcPr>
            <w:tcW w:w="880" w:type="dxa"/>
            <w:tcBorders>
              <w:top w:val="nil"/>
              <w:left w:val="nil"/>
              <w:bottom w:val="nil"/>
              <w:right w:val="single" w:sz="4" w:space="0" w:color="auto"/>
            </w:tcBorders>
            <w:shd w:val="clear" w:color="auto" w:fill="auto"/>
            <w:noWrap/>
            <w:vAlign w:val="center"/>
            <w:hideMark/>
          </w:tcPr>
          <w:p w14:paraId="6FDAB6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2270263.00</w:t>
            </w:r>
          </w:p>
        </w:tc>
      </w:tr>
      <w:tr w:rsidR="00F12F20" w:rsidRPr="003A26F1" w14:paraId="3B220F0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F4563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373</w:t>
            </w:r>
          </w:p>
        </w:tc>
        <w:tc>
          <w:tcPr>
            <w:tcW w:w="879" w:type="dxa"/>
            <w:tcBorders>
              <w:top w:val="nil"/>
              <w:left w:val="nil"/>
              <w:bottom w:val="nil"/>
              <w:right w:val="nil"/>
            </w:tcBorders>
            <w:shd w:val="clear" w:color="auto" w:fill="auto"/>
            <w:noWrap/>
            <w:vAlign w:val="center"/>
            <w:hideMark/>
          </w:tcPr>
          <w:p w14:paraId="329C7B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687609.92</w:t>
            </w:r>
          </w:p>
        </w:tc>
        <w:tc>
          <w:tcPr>
            <w:tcW w:w="880" w:type="dxa"/>
            <w:tcBorders>
              <w:top w:val="nil"/>
              <w:left w:val="nil"/>
              <w:bottom w:val="nil"/>
              <w:right w:val="single" w:sz="4" w:space="0" w:color="auto"/>
            </w:tcBorders>
            <w:shd w:val="clear" w:color="auto" w:fill="auto"/>
            <w:noWrap/>
            <w:vAlign w:val="center"/>
            <w:hideMark/>
          </w:tcPr>
          <w:p w14:paraId="3829CA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2267085.40</w:t>
            </w:r>
          </w:p>
        </w:tc>
        <w:tc>
          <w:tcPr>
            <w:tcW w:w="780" w:type="dxa"/>
            <w:tcBorders>
              <w:top w:val="nil"/>
              <w:left w:val="nil"/>
              <w:bottom w:val="nil"/>
              <w:right w:val="nil"/>
            </w:tcBorders>
            <w:shd w:val="clear" w:color="auto" w:fill="auto"/>
            <w:noWrap/>
            <w:vAlign w:val="center"/>
            <w:hideMark/>
          </w:tcPr>
          <w:p w14:paraId="36518C6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1108</w:t>
            </w:r>
          </w:p>
        </w:tc>
        <w:tc>
          <w:tcPr>
            <w:tcW w:w="879" w:type="dxa"/>
            <w:tcBorders>
              <w:top w:val="nil"/>
              <w:left w:val="nil"/>
              <w:bottom w:val="nil"/>
              <w:right w:val="nil"/>
            </w:tcBorders>
            <w:shd w:val="clear" w:color="auto" w:fill="auto"/>
            <w:noWrap/>
            <w:vAlign w:val="center"/>
            <w:hideMark/>
          </w:tcPr>
          <w:p w14:paraId="7184AD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686582.74</w:t>
            </w:r>
          </w:p>
        </w:tc>
        <w:tc>
          <w:tcPr>
            <w:tcW w:w="880" w:type="dxa"/>
            <w:tcBorders>
              <w:top w:val="nil"/>
              <w:left w:val="nil"/>
              <w:bottom w:val="nil"/>
              <w:right w:val="single" w:sz="4" w:space="0" w:color="auto"/>
            </w:tcBorders>
            <w:shd w:val="clear" w:color="auto" w:fill="auto"/>
            <w:noWrap/>
            <w:vAlign w:val="center"/>
            <w:hideMark/>
          </w:tcPr>
          <w:p w14:paraId="09FFFB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2265716.92</w:t>
            </w:r>
          </w:p>
        </w:tc>
        <w:tc>
          <w:tcPr>
            <w:tcW w:w="780" w:type="dxa"/>
            <w:tcBorders>
              <w:top w:val="nil"/>
              <w:left w:val="nil"/>
              <w:bottom w:val="nil"/>
              <w:right w:val="nil"/>
            </w:tcBorders>
            <w:shd w:val="clear" w:color="auto" w:fill="auto"/>
            <w:noWrap/>
            <w:vAlign w:val="center"/>
            <w:hideMark/>
          </w:tcPr>
          <w:p w14:paraId="3C6184E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1843</w:t>
            </w:r>
          </w:p>
        </w:tc>
        <w:tc>
          <w:tcPr>
            <w:tcW w:w="879" w:type="dxa"/>
            <w:tcBorders>
              <w:top w:val="nil"/>
              <w:left w:val="nil"/>
              <w:bottom w:val="nil"/>
              <w:right w:val="nil"/>
            </w:tcBorders>
            <w:shd w:val="clear" w:color="auto" w:fill="auto"/>
            <w:noWrap/>
            <w:vAlign w:val="center"/>
            <w:hideMark/>
          </w:tcPr>
          <w:p w14:paraId="0435168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680302.00</w:t>
            </w:r>
          </w:p>
        </w:tc>
        <w:tc>
          <w:tcPr>
            <w:tcW w:w="880" w:type="dxa"/>
            <w:tcBorders>
              <w:top w:val="nil"/>
              <w:left w:val="nil"/>
              <w:bottom w:val="nil"/>
              <w:right w:val="single" w:sz="4" w:space="0" w:color="auto"/>
            </w:tcBorders>
            <w:shd w:val="clear" w:color="auto" w:fill="auto"/>
            <w:noWrap/>
            <w:vAlign w:val="center"/>
            <w:hideMark/>
          </w:tcPr>
          <w:p w14:paraId="03ADBC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2270276.00</w:t>
            </w:r>
          </w:p>
        </w:tc>
      </w:tr>
      <w:tr w:rsidR="00F12F20" w:rsidRPr="003A26F1" w14:paraId="26D7FB4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4A6E4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374</w:t>
            </w:r>
          </w:p>
        </w:tc>
        <w:tc>
          <w:tcPr>
            <w:tcW w:w="879" w:type="dxa"/>
            <w:tcBorders>
              <w:top w:val="nil"/>
              <w:left w:val="nil"/>
              <w:bottom w:val="nil"/>
              <w:right w:val="nil"/>
            </w:tcBorders>
            <w:shd w:val="clear" w:color="auto" w:fill="auto"/>
            <w:noWrap/>
            <w:vAlign w:val="center"/>
            <w:hideMark/>
          </w:tcPr>
          <w:p w14:paraId="3198A0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687608.71</w:t>
            </w:r>
          </w:p>
        </w:tc>
        <w:tc>
          <w:tcPr>
            <w:tcW w:w="880" w:type="dxa"/>
            <w:tcBorders>
              <w:top w:val="nil"/>
              <w:left w:val="nil"/>
              <w:bottom w:val="nil"/>
              <w:right w:val="single" w:sz="4" w:space="0" w:color="auto"/>
            </w:tcBorders>
            <w:shd w:val="clear" w:color="auto" w:fill="auto"/>
            <w:noWrap/>
            <w:vAlign w:val="center"/>
            <w:hideMark/>
          </w:tcPr>
          <w:p w14:paraId="473FCF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2267084.08</w:t>
            </w:r>
          </w:p>
        </w:tc>
        <w:tc>
          <w:tcPr>
            <w:tcW w:w="780" w:type="dxa"/>
            <w:tcBorders>
              <w:top w:val="nil"/>
              <w:left w:val="nil"/>
              <w:bottom w:val="nil"/>
              <w:right w:val="nil"/>
            </w:tcBorders>
            <w:shd w:val="clear" w:color="auto" w:fill="auto"/>
            <w:noWrap/>
            <w:vAlign w:val="center"/>
            <w:hideMark/>
          </w:tcPr>
          <w:p w14:paraId="7603CE3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1109</w:t>
            </w:r>
          </w:p>
        </w:tc>
        <w:tc>
          <w:tcPr>
            <w:tcW w:w="879" w:type="dxa"/>
            <w:tcBorders>
              <w:top w:val="nil"/>
              <w:left w:val="nil"/>
              <w:bottom w:val="nil"/>
              <w:right w:val="nil"/>
            </w:tcBorders>
            <w:shd w:val="clear" w:color="auto" w:fill="auto"/>
            <w:noWrap/>
            <w:vAlign w:val="center"/>
            <w:hideMark/>
          </w:tcPr>
          <w:p w14:paraId="0B0A4E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686582.06</w:t>
            </w:r>
          </w:p>
        </w:tc>
        <w:tc>
          <w:tcPr>
            <w:tcW w:w="880" w:type="dxa"/>
            <w:tcBorders>
              <w:top w:val="nil"/>
              <w:left w:val="nil"/>
              <w:bottom w:val="nil"/>
              <w:right w:val="single" w:sz="4" w:space="0" w:color="auto"/>
            </w:tcBorders>
            <w:shd w:val="clear" w:color="auto" w:fill="auto"/>
            <w:noWrap/>
            <w:vAlign w:val="center"/>
            <w:hideMark/>
          </w:tcPr>
          <w:p w14:paraId="2561F6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2265715.47</w:t>
            </w:r>
          </w:p>
        </w:tc>
        <w:tc>
          <w:tcPr>
            <w:tcW w:w="780" w:type="dxa"/>
            <w:tcBorders>
              <w:top w:val="nil"/>
              <w:left w:val="nil"/>
              <w:bottom w:val="nil"/>
              <w:right w:val="nil"/>
            </w:tcBorders>
            <w:shd w:val="clear" w:color="auto" w:fill="auto"/>
            <w:noWrap/>
            <w:vAlign w:val="center"/>
            <w:hideMark/>
          </w:tcPr>
          <w:p w14:paraId="3A4451B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1844</w:t>
            </w:r>
          </w:p>
        </w:tc>
        <w:tc>
          <w:tcPr>
            <w:tcW w:w="879" w:type="dxa"/>
            <w:tcBorders>
              <w:top w:val="nil"/>
              <w:left w:val="nil"/>
              <w:bottom w:val="nil"/>
              <w:right w:val="nil"/>
            </w:tcBorders>
            <w:shd w:val="clear" w:color="auto" w:fill="auto"/>
            <w:noWrap/>
            <w:vAlign w:val="center"/>
            <w:hideMark/>
          </w:tcPr>
          <w:p w14:paraId="6A006A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2CFAA6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2270290.00</w:t>
            </w:r>
          </w:p>
        </w:tc>
      </w:tr>
      <w:tr w:rsidR="00F12F20" w:rsidRPr="003A26F1" w14:paraId="50E46C4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6CEDB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375</w:t>
            </w:r>
          </w:p>
        </w:tc>
        <w:tc>
          <w:tcPr>
            <w:tcW w:w="879" w:type="dxa"/>
            <w:tcBorders>
              <w:top w:val="nil"/>
              <w:left w:val="nil"/>
              <w:bottom w:val="nil"/>
              <w:right w:val="nil"/>
            </w:tcBorders>
            <w:shd w:val="clear" w:color="auto" w:fill="auto"/>
            <w:noWrap/>
            <w:vAlign w:val="center"/>
            <w:hideMark/>
          </w:tcPr>
          <w:p w14:paraId="08C21D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687607.84</w:t>
            </w:r>
          </w:p>
        </w:tc>
        <w:tc>
          <w:tcPr>
            <w:tcW w:w="880" w:type="dxa"/>
            <w:tcBorders>
              <w:top w:val="nil"/>
              <w:left w:val="nil"/>
              <w:bottom w:val="nil"/>
              <w:right w:val="single" w:sz="4" w:space="0" w:color="auto"/>
            </w:tcBorders>
            <w:shd w:val="clear" w:color="auto" w:fill="auto"/>
            <w:noWrap/>
            <w:vAlign w:val="center"/>
            <w:hideMark/>
          </w:tcPr>
          <w:p w14:paraId="19FB69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2267083.18</w:t>
            </w:r>
          </w:p>
        </w:tc>
        <w:tc>
          <w:tcPr>
            <w:tcW w:w="780" w:type="dxa"/>
            <w:tcBorders>
              <w:top w:val="nil"/>
              <w:left w:val="nil"/>
              <w:bottom w:val="nil"/>
              <w:right w:val="nil"/>
            </w:tcBorders>
            <w:shd w:val="clear" w:color="auto" w:fill="auto"/>
            <w:noWrap/>
            <w:vAlign w:val="center"/>
            <w:hideMark/>
          </w:tcPr>
          <w:p w14:paraId="5D09247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1110</w:t>
            </w:r>
          </w:p>
        </w:tc>
        <w:tc>
          <w:tcPr>
            <w:tcW w:w="879" w:type="dxa"/>
            <w:tcBorders>
              <w:top w:val="nil"/>
              <w:left w:val="nil"/>
              <w:bottom w:val="nil"/>
              <w:right w:val="nil"/>
            </w:tcBorders>
            <w:shd w:val="clear" w:color="auto" w:fill="auto"/>
            <w:noWrap/>
            <w:vAlign w:val="center"/>
            <w:hideMark/>
          </w:tcPr>
          <w:p w14:paraId="42C7B7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686580.28</w:t>
            </w:r>
          </w:p>
        </w:tc>
        <w:tc>
          <w:tcPr>
            <w:tcW w:w="880" w:type="dxa"/>
            <w:tcBorders>
              <w:top w:val="nil"/>
              <w:left w:val="nil"/>
              <w:bottom w:val="nil"/>
              <w:right w:val="single" w:sz="4" w:space="0" w:color="auto"/>
            </w:tcBorders>
            <w:shd w:val="clear" w:color="auto" w:fill="auto"/>
            <w:noWrap/>
            <w:vAlign w:val="center"/>
            <w:hideMark/>
          </w:tcPr>
          <w:p w14:paraId="02D1C9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2265712.69</w:t>
            </w:r>
          </w:p>
        </w:tc>
        <w:tc>
          <w:tcPr>
            <w:tcW w:w="780" w:type="dxa"/>
            <w:tcBorders>
              <w:top w:val="nil"/>
              <w:left w:val="nil"/>
              <w:bottom w:val="nil"/>
              <w:right w:val="nil"/>
            </w:tcBorders>
            <w:shd w:val="clear" w:color="auto" w:fill="auto"/>
            <w:noWrap/>
            <w:vAlign w:val="center"/>
            <w:hideMark/>
          </w:tcPr>
          <w:p w14:paraId="452414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1845</w:t>
            </w:r>
          </w:p>
        </w:tc>
        <w:tc>
          <w:tcPr>
            <w:tcW w:w="879" w:type="dxa"/>
            <w:tcBorders>
              <w:top w:val="nil"/>
              <w:left w:val="nil"/>
              <w:bottom w:val="nil"/>
              <w:right w:val="nil"/>
            </w:tcBorders>
            <w:shd w:val="clear" w:color="auto" w:fill="auto"/>
            <w:noWrap/>
            <w:vAlign w:val="center"/>
            <w:hideMark/>
          </w:tcPr>
          <w:p w14:paraId="1439B6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0519FB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2270306.00</w:t>
            </w:r>
          </w:p>
        </w:tc>
      </w:tr>
      <w:tr w:rsidR="00F12F20" w:rsidRPr="003A26F1" w14:paraId="688C65B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619C98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376</w:t>
            </w:r>
          </w:p>
        </w:tc>
        <w:tc>
          <w:tcPr>
            <w:tcW w:w="879" w:type="dxa"/>
            <w:tcBorders>
              <w:top w:val="nil"/>
              <w:left w:val="nil"/>
              <w:bottom w:val="nil"/>
              <w:right w:val="nil"/>
            </w:tcBorders>
            <w:shd w:val="clear" w:color="auto" w:fill="auto"/>
            <w:noWrap/>
            <w:vAlign w:val="center"/>
            <w:hideMark/>
          </w:tcPr>
          <w:p w14:paraId="06566B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687607.75</w:t>
            </w:r>
          </w:p>
        </w:tc>
        <w:tc>
          <w:tcPr>
            <w:tcW w:w="880" w:type="dxa"/>
            <w:tcBorders>
              <w:top w:val="nil"/>
              <w:left w:val="nil"/>
              <w:bottom w:val="nil"/>
              <w:right w:val="single" w:sz="4" w:space="0" w:color="auto"/>
            </w:tcBorders>
            <w:shd w:val="clear" w:color="auto" w:fill="auto"/>
            <w:noWrap/>
            <w:vAlign w:val="center"/>
            <w:hideMark/>
          </w:tcPr>
          <w:p w14:paraId="3C759D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2267083.03</w:t>
            </w:r>
          </w:p>
        </w:tc>
        <w:tc>
          <w:tcPr>
            <w:tcW w:w="780" w:type="dxa"/>
            <w:tcBorders>
              <w:top w:val="nil"/>
              <w:left w:val="nil"/>
              <w:bottom w:val="nil"/>
              <w:right w:val="nil"/>
            </w:tcBorders>
            <w:shd w:val="clear" w:color="auto" w:fill="auto"/>
            <w:noWrap/>
            <w:vAlign w:val="center"/>
            <w:hideMark/>
          </w:tcPr>
          <w:p w14:paraId="0723A21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1111</w:t>
            </w:r>
          </w:p>
        </w:tc>
        <w:tc>
          <w:tcPr>
            <w:tcW w:w="879" w:type="dxa"/>
            <w:tcBorders>
              <w:top w:val="nil"/>
              <w:left w:val="nil"/>
              <w:bottom w:val="nil"/>
              <w:right w:val="nil"/>
            </w:tcBorders>
            <w:shd w:val="clear" w:color="auto" w:fill="auto"/>
            <w:noWrap/>
            <w:vAlign w:val="center"/>
            <w:hideMark/>
          </w:tcPr>
          <w:p w14:paraId="7D0E8F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686578.13</w:t>
            </w:r>
          </w:p>
        </w:tc>
        <w:tc>
          <w:tcPr>
            <w:tcW w:w="880" w:type="dxa"/>
            <w:tcBorders>
              <w:top w:val="nil"/>
              <w:left w:val="nil"/>
              <w:bottom w:val="nil"/>
              <w:right w:val="single" w:sz="4" w:space="0" w:color="auto"/>
            </w:tcBorders>
            <w:shd w:val="clear" w:color="auto" w:fill="auto"/>
            <w:noWrap/>
            <w:vAlign w:val="center"/>
            <w:hideMark/>
          </w:tcPr>
          <w:p w14:paraId="32AB67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2265710.22</w:t>
            </w:r>
          </w:p>
        </w:tc>
        <w:tc>
          <w:tcPr>
            <w:tcW w:w="780" w:type="dxa"/>
            <w:tcBorders>
              <w:top w:val="nil"/>
              <w:left w:val="nil"/>
              <w:bottom w:val="nil"/>
              <w:right w:val="nil"/>
            </w:tcBorders>
            <w:shd w:val="clear" w:color="auto" w:fill="auto"/>
            <w:noWrap/>
            <w:vAlign w:val="center"/>
            <w:hideMark/>
          </w:tcPr>
          <w:p w14:paraId="74B7DA5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1846</w:t>
            </w:r>
          </w:p>
        </w:tc>
        <w:tc>
          <w:tcPr>
            <w:tcW w:w="879" w:type="dxa"/>
            <w:tcBorders>
              <w:top w:val="nil"/>
              <w:left w:val="nil"/>
              <w:bottom w:val="nil"/>
              <w:right w:val="nil"/>
            </w:tcBorders>
            <w:shd w:val="clear" w:color="auto" w:fill="auto"/>
            <w:noWrap/>
            <w:vAlign w:val="center"/>
            <w:hideMark/>
          </w:tcPr>
          <w:p w14:paraId="4C3FE7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680302.00</w:t>
            </w:r>
          </w:p>
        </w:tc>
        <w:tc>
          <w:tcPr>
            <w:tcW w:w="880" w:type="dxa"/>
            <w:tcBorders>
              <w:top w:val="nil"/>
              <w:left w:val="nil"/>
              <w:bottom w:val="nil"/>
              <w:right w:val="single" w:sz="4" w:space="0" w:color="auto"/>
            </w:tcBorders>
            <w:shd w:val="clear" w:color="auto" w:fill="auto"/>
            <w:noWrap/>
            <w:vAlign w:val="center"/>
            <w:hideMark/>
          </w:tcPr>
          <w:p w14:paraId="4AACF6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2270333.00</w:t>
            </w:r>
          </w:p>
        </w:tc>
      </w:tr>
      <w:tr w:rsidR="00F12F20" w:rsidRPr="003A26F1" w14:paraId="41B7D74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D26BF1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377</w:t>
            </w:r>
          </w:p>
        </w:tc>
        <w:tc>
          <w:tcPr>
            <w:tcW w:w="879" w:type="dxa"/>
            <w:tcBorders>
              <w:top w:val="nil"/>
              <w:left w:val="nil"/>
              <w:bottom w:val="nil"/>
              <w:right w:val="nil"/>
            </w:tcBorders>
            <w:shd w:val="clear" w:color="auto" w:fill="auto"/>
            <w:noWrap/>
            <w:vAlign w:val="center"/>
            <w:hideMark/>
          </w:tcPr>
          <w:p w14:paraId="027EF7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687607.04</w:t>
            </w:r>
          </w:p>
        </w:tc>
        <w:tc>
          <w:tcPr>
            <w:tcW w:w="880" w:type="dxa"/>
            <w:tcBorders>
              <w:top w:val="nil"/>
              <w:left w:val="nil"/>
              <w:bottom w:val="nil"/>
              <w:right w:val="single" w:sz="4" w:space="0" w:color="auto"/>
            </w:tcBorders>
            <w:shd w:val="clear" w:color="auto" w:fill="auto"/>
            <w:noWrap/>
            <w:vAlign w:val="center"/>
            <w:hideMark/>
          </w:tcPr>
          <w:p w14:paraId="5BE80C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2267081.79</w:t>
            </w:r>
          </w:p>
        </w:tc>
        <w:tc>
          <w:tcPr>
            <w:tcW w:w="780" w:type="dxa"/>
            <w:tcBorders>
              <w:top w:val="nil"/>
              <w:left w:val="nil"/>
              <w:bottom w:val="nil"/>
              <w:right w:val="nil"/>
            </w:tcBorders>
            <w:shd w:val="clear" w:color="auto" w:fill="auto"/>
            <w:noWrap/>
            <w:vAlign w:val="center"/>
            <w:hideMark/>
          </w:tcPr>
          <w:p w14:paraId="702B28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1112</w:t>
            </w:r>
          </w:p>
        </w:tc>
        <w:tc>
          <w:tcPr>
            <w:tcW w:w="879" w:type="dxa"/>
            <w:tcBorders>
              <w:top w:val="nil"/>
              <w:left w:val="nil"/>
              <w:bottom w:val="nil"/>
              <w:right w:val="nil"/>
            </w:tcBorders>
            <w:shd w:val="clear" w:color="auto" w:fill="auto"/>
            <w:noWrap/>
            <w:vAlign w:val="center"/>
            <w:hideMark/>
          </w:tcPr>
          <w:p w14:paraId="42AF56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686576.75</w:t>
            </w:r>
          </w:p>
        </w:tc>
        <w:tc>
          <w:tcPr>
            <w:tcW w:w="880" w:type="dxa"/>
            <w:tcBorders>
              <w:top w:val="nil"/>
              <w:left w:val="nil"/>
              <w:bottom w:val="nil"/>
              <w:right w:val="single" w:sz="4" w:space="0" w:color="auto"/>
            </w:tcBorders>
            <w:shd w:val="clear" w:color="auto" w:fill="auto"/>
            <w:noWrap/>
            <w:vAlign w:val="center"/>
            <w:hideMark/>
          </w:tcPr>
          <w:p w14:paraId="5BA598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2265708.99</w:t>
            </w:r>
          </w:p>
        </w:tc>
        <w:tc>
          <w:tcPr>
            <w:tcW w:w="780" w:type="dxa"/>
            <w:tcBorders>
              <w:top w:val="nil"/>
              <w:left w:val="nil"/>
              <w:bottom w:val="nil"/>
              <w:right w:val="nil"/>
            </w:tcBorders>
            <w:shd w:val="clear" w:color="auto" w:fill="auto"/>
            <w:noWrap/>
            <w:vAlign w:val="center"/>
            <w:hideMark/>
          </w:tcPr>
          <w:p w14:paraId="7AD3D7D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1847</w:t>
            </w:r>
          </w:p>
        </w:tc>
        <w:tc>
          <w:tcPr>
            <w:tcW w:w="879" w:type="dxa"/>
            <w:tcBorders>
              <w:top w:val="nil"/>
              <w:left w:val="nil"/>
              <w:bottom w:val="nil"/>
              <w:right w:val="nil"/>
            </w:tcBorders>
            <w:shd w:val="clear" w:color="auto" w:fill="auto"/>
            <w:noWrap/>
            <w:vAlign w:val="center"/>
            <w:hideMark/>
          </w:tcPr>
          <w:p w14:paraId="2C0C57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680290.00</w:t>
            </w:r>
          </w:p>
        </w:tc>
        <w:tc>
          <w:tcPr>
            <w:tcW w:w="880" w:type="dxa"/>
            <w:tcBorders>
              <w:top w:val="nil"/>
              <w:left w:val="nil"/>
              <w:bottom w:val="nil"/>
              <w:right w:val="single" w:sz="4" w:space="0" w:color="auto"/>
            </w:tcBorders>
            <w:shd w:val="clear" w:color="auto" w:fill="auto"/>
            <w:noWrap/>
            <w:vAlign w:val="center"/>
            <w:hideMark/>
          </w:tcPr>
          <w:p w14:paraId="707488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2270365.00</w:t>
            </w:r>
          </w:p>
        </w:tc>
      </w:tr>
      <w:tr w:rsidR="00F12F20" w:rsidRPr="003A26F1" w14:paraId="49A7A6A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4CBA82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378</w:t>
            </w:r>
          </w:p>
        </w:tc>
        <w:tc>
          <w:tcPr>
            <w:tcW w:w="879" w:type="dxa"/>
            <w:tcBorders>
              <w:top w:val="nil"/>
              <w:left w:val="nil"/>
              <w:bottom w:val="nil"/>
              <w:right w:val="nil"/>
            </w:tcBorders>
            <w:shd w:val="clear" w:color="auto" w:fill="auto"/>
            <w:noWrap/>
            <w:vAlign w:val="center"/>
            <w:hideMark/>
          </w:tcPr>
          <w:p w14:paraId="53FF7B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687606.05</w:t>
            </w:r>
          </w:p>
        </w:tc>
        <w:tc>
          <w:tcPr>
            <w:tcW w:w="880" w:type="dxa"/>
            <w:tcBorders>
              <w:top w:val="nil"/>
              <w:left w:val="nil"/>
              <w:bottom w:val="nil"/>
              <w:right w:val="single" w:sz="4" w:space="0" w:color="auto"/>
            </w:tcBorders>
            <w:shd w:val="clear" w:color="auto" w:fill="auto"/>
            <w:noWrap/>
            <w:vAlign w:val="center"/>
            <w:hideMark/>
          </w:tcPr>
          <w:p w14:paraId="0B3F01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2267080.16</w:t>
            </w:r>
          </w:p>
        </w:tc>
        <w:tc>
          <w:tcPr>
            <w:tcW w:w="780" w:type="dxa"/>
            <w:tcBorders>
              <w:top w:val="nil"/>
              <w:left w:val="nil"/>
              <w:bottom w:val="nil"/>
              <w:right w:val="nil"/>
            </w:tcBorders>
            <w:shd w:val="clear" w:color="auto" w:fill="auto"/>
            <w:noWrap/>
            <w:vAlign w:val="center"/>
            <w:hideMark/>
          </w:tcPr>
          <w:p w14:paraId="0B36259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1113</w:t>
            </w:r>
          </w:p>
        </w:tc>
        <w:tc>
          <w:tcPr>
            <w:tcW w:w="879" w:type="dxa"/>
            <w:tcBorders>
              <w:top w:val="nil"/>
              <w:left w:val="nil"/>
              <w:bottom w:val="nil"/>
              <w:right w:val="nil"/>
            </w:tcBorders>
            <w:shd w:val="clear" w:color="auto" w:fill="auto"/>
            <w:noWrap/>
            <w:vAlign w:val="center"/>
            <w:hideMark/>
          </w:tcPr>
          <w:p w14:paraId="374CEA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686575.48</w:t>
            </w:r>
          </w:p>
        </w:tc>
        <w:tc>
          <w:tcPr>
            <w:tcW w:w="880" w:type="dxa"/>
            <w:tcBorders>
              <w:top w:val="nil"/>
              <w:left w:val="nil"/>
              <w:bottom w:val="nil"/>
              <w:right w:val="single" w:sz="4" w:space="0" w:color="auto"/>
            </w:tcBorders>
            <w:shd w:val="clear" w:color="auto" w:fill="auto"/>
            <w:noWrap/>
            <w:vAlign w:val="center"/>
            <w:hideMark/>
          </w:tcPr>
          <w:p w14:paraId="1CC15F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2265708.03</w:t>
            </w:r>
          </w:p>
        </w:tc>
        <w:tc>
          <w:tcPr>
            <w:tcW w:w="780" w:type="dxa"/>
            <w:tcBorders>
              <w:top w:val="nil"/>
              <w:left w:val="nil"/>
              <w:bottom w:val="nil"/>
              <w:right w:val="nil"/>
            </w:tcBorders>
            <w:shd w:val="clear" w:color="auto" w:fill="auto"/>
            <w:noWrap/>
            <w:vAlign w:val="center"/>
            <w:hideMark/>
          </w:tcPr>
          <w:p w14:paraId="4189BFD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1848</w:t>
            </w:r>
          </w:p>
        </w:tc>
        <w:tc>
          <w:tcPr>
            <w:tcW w:w="879" w:type="dxa"/>
            <w:tcBorders>
              <w:top w:val="nil"/>
              <w:left w:val="nil"/>
              <w:bottom w:val="nil"/>
              <w:right w:val="nil"/>
            </w:tcBorders>
            <w:shd w:val="clear" w:color="auto" w:fill="auto"/>
            <w:noWrap/>
            <w:vAlign w:val="center"/>
            <w:hideMark/>
          </w:tcPr>
          <w:p w14:paraId="5C90A2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680276.00</w:t>
            </w:r>
          </w:p>
        </w:tc>
        <w:tc>
          <w:tcPr>
            <w:tcW w:w="880" w:type="dxa"/>
            <w:tcBorders>
              <w:top w:val="nil"/>
              <w:left w:val="nil"/>
              <w:bottom w:val="nil"/>
              <w:right w:val="single" w:sz="4" w:space="0" w:color="auto"/>
            </w:tcBorders>
            <w:shd w:val="clear" w:color="auto" w:fill="auto"/>
            <w:noWrap/>
            <w:vAlign w:val="center"/>
            <w:hideMark/>
          </w:tcPr>
          <w:p w14:paraId="33A485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2270402.00</w:t>
            </w:r>
          </w:p>
        </w:tc>
      </w:tr>
      <w:tr w:rsidR="00F12F20" w:rsidRPr="003A26F1" w14:paraId="3C6928A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FB1A98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379</w:t>
            </w:r>
          </w:p>
        </w:tc>
        <w:tc>
          <w:tcPr>
            <w:tcW w:w="879" w:type="dxa"/>
            <w:tcBorders>
              <w:top w:val="nil"/>
              <w:left w:val="nil"/>
              <w:bottom w:val="nil"/>
              <w:right w:val="nil"/>
            </w:tcBorders>
            <w:shd w:val="clear" w:color="auto" w:fill="auto"/>
            <w:noWrap/>
            <w:vAlign w:val="center"/>
            <w:hideMark/>
          </w:tcPr>
          <w:p w14:paraId="1DC1EE8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687604.74</w:t>
            </w:r>
          </w:p>
        </w:tc>
        <w:tc>
          <w:tcPr>
            <w:tcW w:w="880" w:type="dxa"/>
            <w:tcBorders>
              <w:top w:val="nil"/>
              <w:left w:val="nil"/>
              <w:bottom w:val="nil"/>
              <w:right w:val="single" w:sz="4" w:space="0" w:color="auto"/>
            </w:tcBorders>
            <w:shd w:val="clear" w:color="auto" w:fill="auto"/>
            <w:noWrap/>
            <w:vAlign w:val="center"/>
            <w:hideMark/>
          </w:tcPr>
          <w:p w14:paraId="33E93B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2267078.16</w:t>
            </w:r>
          </w:p>
        </w:tc>
        <w:tc>
          <w:tcPr>
            <w:tcW w:w="780" w:type="dxa"/>
            <w:tcBorders>
              <w:top w:val="nil"/>
              <w:left w:val="nil"/>
              <w:bottom w:val="nil"/>
              <w:right w:val="nil"/>
            </w:tcBorders>
            <w:shd w:val="clear" w:color="auto" w:fill="auto"/>
            <w:noWrap/>
            <w:vAlign w:val="center"/>
            <w:hideMark/>
          </w:tcPr>
          <w:p w14:paraId="1599211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1114</w:t>
            </w:r>
          </w:p>
        </w:tc>
        <w:tc>
          <w:tcPr>
            <w:tcW w:w="879" w:type="dxa"/>
            <w:tcBorders>
              <w:top w:val="nil"/>
              <w:left w:val="nil"/>
              <w:bottom w:val="nil"/>
              <w:right w:val="nil"/>
            </w:tcBorders>
            <w:shd w:val="clear" w:color="auto" w:fill="auto"/>
            <w:noWrap/>
            <w:vAlign w:val="center"/>
            <w:hideMark/>
          </w:tcPr>
          <w:p w14:paraId="2E96F8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686574.28</w:t>
            </w:r>
          </w:p>
        </w:tc>
        <w:tc>
          <w:tcPr>
            <w:tcW w:w="880" w:type="dxa"/>
            <w:tcBorders>
              <w:top w:val="nil"/>
              <w:left w:val="nil"/>
              <w:bottom w:val="nil"/>
              <w:right w:val="single" w:sz="4" w:space="0" w:color="auto"/>
            </w:tcBorders>
            <w:shd w:val="clear" w:color="auto" w:fill="auto"/>
            <w:noWrap/>
            <w:vAlign w:val="center"/>
            <w:hideMark/>
          </w:tcPr>
          <w:p w14:paraId="70D09F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2265707.23</w:t>
            </w:r>
          </w:p>
        </w:tc>
        <w:tc>
          <w:tcPr>
            <w:tcW w:w="780" w:type="dxa"/>
            <w:tcBorders>
              <w:top w:val="nil"/>
              <w:left w:val="nil"/>
              <w:bottom w:val="nil"/>
              <w:right w:val="nil"/>
            </w:tcBorders>
            <w:shd w:val="clear" w:color="auto" w:fill="auto"/>
            <w:noWrap/>
            <w:vAlign w:val="center"/>
            <w:hideMark/>
          </w:tcPr>
          <w:p w14:paraId="0E8CB09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1849</w:t>
            </w:r>
          </w:p>
        </w:tc>
        <w:tc>
          <w:tcPr>
            <w:tcW w:w="879" w:type="dxa"/>
            <w:tcBorders>
              <w:top w:val="nil"/>
              <w:left w:val="nil"/>
              <w:bottom w:val="nil"/>
              <w:right w:val="nil"/>
            </w:tcBorders>
            <w:shd w:val="clear" w:color="auto" w:fill="auto"/>
            <w:noWrap/>
            <w:vAlign w:val="center"/>
            <w:hideMark/>
          </w:tcPr>
          <w:p w14:paraId="465E3FE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680273.32</w:t>
            </w:r>
          </w:p>
        </w:tc>
        <w:tc>
          <w:tcPr>
            <w:tcW w:w="880" w:type="dxa"/>
            <w:tcBorders>
              <w:top w:val="nil"/>
              <w:left w:val="nil"/>
              <w:bottom w:val="nil"/>
              <w:right w:val="single" w:sz="4" w:space="0" w:color="auto"/>
            </w:tcBorders>
            <w:shd w:val="clear" w:color="auto" w:fill="auto"/>
            <w:noWrap/>
            <w:vAlign w:val="center"/>
            <w:hideMark/>
          </w:tcPr>
          <w:p w14:paraId="28C584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2270425.23</w:t>
            </w:r>
          </w:p>
        </w:tc>
      </w:tr>
      <w:tr w:rsidR="00F12F20" w:rsidRPr="003A26F1" w14:paraId="217A03B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949F87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380</w:t>
            </w:r>
          </w:p>
        </w:tc>
        <w:tc>
          <w:tcPr>
            <w:tcW w:w="879" w:type="dxa"/>
            <w:tcBorders>
              <w:top w:val="nil"/>
              <w:left w:val="nil"/>
              <w:bottom w:val="nil"/>
              <w:right w:val="nil"/>
            </w:tcBorders>
            <w:shd w:val="clear" w:color="auto" w:fill="auto"/>
            <w:noWrap/>
            <w:vAlign w:val="center"/>
            <w:hideMark/>
          </w:tcPr>
          <w:p w14:paraId="15CCFC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687603.24</w:t>
            </w:r>
          </w:p>
        </w:tc>
        <w:tc>
          <w:tcPr>
            <w:tcW w:w="880" w:type="dxa"/>
            <w:tcBorders>
              <w:top w:val="nil"/>
              <w:left w:val="nil"/>
              <w:bottom w:val="nil"/>
              <w:right w:val="single" w:sz="4" w:space="0" w:color="auto"/>
            </w:tcBorders>
            <w:shd w:val="clear" w:color="auto" w:fill="auto"/>
            <w:noWrap/>
            <w:vAlign w:val="center"/>
            <w:hideMark/>
          </w:tcPr>
          <w:p w14:paraId="73FE2C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2267076.13</w:t>
            </w:r>
          </w:p>
        </w:tc>
        <w:tc>
          <w:tcPr>
            <w:tcW w:w="780" w:type="dxa"/>
            <w:tcBorders>
              <w:top w:val="nil"/>
              <w:left w:val="nil"/>
              <w:bottom w:val="nil"/>
              <w:right w:val="nil"/>
            </w:tcBorders>
            <w:shd w:val="clear" w:color="auto" w:fill="auto"/>
            <w:noWrap/>
            <w:vAlign w:val="center"/>
            <w:hideMark/>
          </w:tcPr>
          <w:p w14:paraId="790DABA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1115</w:t>
            </w:r>
          </w:p>
        </w:tc>
        <w:tc>
          <w:tcPr>
            <w:tcW w:w="879" w:type="dxa"/>
            <w:tcBorders>
              <w:top w:val="nil"/>
              <w:left w:val="nil"/>
              <w:bottom w:val="nil"/>
              <w:right w:val="nil"/>
            </w:tcBorders>
            <w:shd w:val="clear" w:color="auto" w:fill="auto"/>
            <w:noWrap/>
            <w:vAlign w:val="center"/>
            <w:hideMark/>
          </w:tcPr>
          <w:p w14:paraId="1C7F0A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686573.15</w:t>
            </w:r>
          </w:p>
        </w:tc>
        <w:tc>
          <w:tcPr>
            <w:tcW w:w="880" w:type="dxa"/>
            <w:tcBorders>
              <w:top w:val="nil"/>
              <w:left w:val="nil"/>
              <w:bottom w:val="nil"/>
              <w:right w:val="single" w:sz="4" w:space="0" w:color="auto"/>
            </w:tcBorders>
            <w:shd w:val="clear" w:color="auto" w:fill="auto"/>
            <w:noWrap/>
            <w:vAlign w:val="center"/>
            <w:hideMark/>
          </w:tcPr>
          <w:p w14:paraId="50CC1C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2265706.54</w:t>
            </w:r>
          </w:p>
        </w:tc>
        <w:tc>
          <w:tcPr>
            <w:tcW w:w="780" w:type="dxa"/>
            <w:tcBorders>
              <w:top w:val="nil"/>
              <w:left w:val="nil"/>
              <w:bottom w:val="nil"/>
              <w:right w:val="nil"/>
            </w:tcBorders>
            <w:shd w:val="clear" w:color="auto" w:fill="auto"/>
            <w:noWrap/>
            <w:vAlign w:val="center"/>
            <w:hideMark/>
          </w:tcPr>
          <w:p w14:paraId="41710F6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1850</w:t>
            </w:r>
          </w:p>
        </w:tc>
        <w:tc>
          <w:tcPr>
            <w:tcW w:w="879" w:type="dxa"/>
            <w:tcBorders>
              <w:top w:val="nil"/>
              <w:left w:val="nil"/>
              <w:bottom w:val="nil"/>
              <w:right w:val="nil"/>
            </w:tcBorders>
            <w:shd w:val="clear" w:color="auto" w:fill="auto"/>
            <w:noWrap/>
            <w:vAlign w:val="center"/>
            <w:hideMark/>
          </w:tcPr>
          <w:p w14:paraId="296931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680273.00</w:t>
            </w:r>
          </w:p>
        </w:tc>
        <w:tc>
          <w:tcPr>
            <w:tcW w:w="880" w:type="dxa"/>
            <w:tcBorders>
              <w:top w:val="nil"/>
              <w:left w:val="nil"/>
              <w:bottom w:val="nil"/>
              <w:right w:val="single" w:sz="4" w:space="0" w:color="auto"/>
            </w:tcBorders>
            <w:shd w:val="clear" w:color="auto" w:fill="auto"/>
            <w:noWrap/>
            <w:vAlign w:val="center"/>
            <w:hideMark/>
          </w:tcPr>
          <w:p w14:paraId="439AB7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2270428.00</w:t>
            </w:r>
          </w:p>
        </w:tc>
      </w:tr>
      <w:tr w:rsidR="00F12F20" w:rsidRPr="003A26F1" w14:paraId="4BFCE61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0EC760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381</w:t>
            </w:r>
          </w:p>
        </w:tc>
        <w:tc>
          <w:tcPr>
            <w:tcW w:w="879" w:type="dxa"/>
            <w:tcBorders>
              <w:top w:val="nil"/>
              <w:left w:val="nil"/>
              <w:bottom w:val="nil"/>
              <w:right w:val="nil"/>
            </w:tcBorders>
            <w:shd w:val="clear" w:color="auto" w:fill="auto"/>
            <w:noWrap/>
            <w:vAlign w:val="center"/>
            <w:hideMark/>
          </w:tcPr>
          <w:p w14:paraId="6A7853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687601.87</w:t>
            </w:r>
          </w:p>
        </w:tc>
        <w:tc>
          <w:tcPr>
            <w:tcW w:w="880" w:type="dxa"/>
            <w:tcBorders>
              <w:top w:val="nil"/>
              <w:left w:val="nil"/>
              <w:bottom w:val="nil"/>
              <w:right w:val="single" w:sz="4" w:space="0" w:color="auto"/>
            </w:tcBorders>
            <w:shd w:val="clear" w:color="auto" w:fill="auto"/>
            <w:noWrap/>
            <w:vAlign w:val="center"/>
            <w:hideMark/>
          </w:tcPr>
          <w:p w14:paraId="252F77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2267074.43</w:t>
            </w:r>
          </w:p>
        </w:tc>
        <w:tc>
          <w:tcPr>
            <w:tcW w:w="780" w:type="dxa"/>
            <w:tcBorders>
              <w:top w:val="nil"/>
              <w:left w:val="nil"/>
              <w:bottom w:val="nil"/>
              <w:right w:val="nil"/>
            </w:tcBorders>
            <w:shd w:val="clear" w:color="auto" w:fill="auto"/>
            <w:noWrap/>
            <w:vAlign w:val="center"/>
            <w:hideMark/>
          </w:tcPr>
          <w:p w14:paraId="2912FC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1116</w:t>
            </w:r>
          </w:p>
        </w:tc>
        <w:tc>
          <w:tcPr>
            <w:tcW w:w="879" w:type="dxa"/>
            <w:tcBorders>
              <w:top w:val="nil"/>
              <w:left w:val="nil"/>
              <w:bottom w:val="nil"/>
              <w:right w:val="nil"/>
            </w:tcBorders>
            <w:shd w:val="clear" w:color="auto" w:fill="auto"/>
            <w:noWrap/>
            <w:vAlign w:val="center"/>
            <w:hideMark/>
          </w:tcPr>
          <w:p w14:paraId="586470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686572.10</w:t>
            </w:r>
          </w:p>
        </w:tc>
        <w:tc>
          <w:tcPr>
            <w:tcW w:w="880" w:type="dxa"/>
            <w:tcBorders>
              <w:top w:val="nil"/>
              <w:left w:val="nil"/>
              <w:bottom w:val="nil"/>
              <w:right w:val="single" w:sz="4" w:space="0" w:color="auto"/>
            </w:tcBorders>
            <w:shd w:val="clear" w:color="auto" w:fill="auto"/>
            <w:noWrap/>
            <w:vAlign w:val="center"/>
            <w:hideMark/>
          </w:tcPr>
          <w:p w14:paraId="203EC5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2265705.94</w:t>
            </w:r>
          </w:p>
        </w:tc>
        <w:tc>
          <w:tcPr>
            <w:tcW w:w="780" w:type="dxa"/>
            <w:tcBorders>
              <w:top w:val="nil"/>
              <w:left w:val="nil"/>
              <w:bottom w:val="nil"/>
              <w:right w:val="nil"/>
            </w:tcBorders>
            <w:shd w:val="clear" w:color="auto" w:fill="auto"/>
            <w:noWrap/>
            <w:vAlign w:val="center"/>
            <w:hideMark/>
          </w:tcPr>
          <w:p w14:paraId="2334A87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1851</w:t>
            </w:r>
          </w:p>
        </w:tc>
        <w:tc>
          <w:tcPr>
            <w:tcW w:w="879" w:type="dxa"/>
            <w:tcBorders>
              <w:top w:val="nil"/>
              <w:left w:val="nil"/>
              <w:bottom w:val="nil"/>
              <w:right w:val="nil"/>
            </w:tcBorders>
            <w:shd w:val="clear" w:color="auto" w:fill="auto"/>
            <w:noWrap/>
            <w:vAlign w:val="center"/>
            <w:hideMark/>
          </w:tcPr>
          <w:p w14:paraId="362EED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680255.00</w:t>
            </w:r>
          </w:p>
        </w:tc>
        <w:tc>
          <w:tcPr>
            <w:tcW w:w="880" w:type="dxa"/>
            <w:tcBorders>
              <w:top w:val="nil"/>
              <w:left w:val="nil"/>
              <w:bottom w:val="nil"/>
              <w:right w:val="single" w:sz="4" w:space="0" w:color="auto"/>
            </w:tcBorders>
            <w:shd w:val="clear" w:color="auto" w:fill="auto"/>
            <w:noWrap/>
            <w:vAlign w:val="center"/>
            <w:hideMark/>
          </w:tcPr>
          <w:p w14:paraId="415A9B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2270452.00</w:t>
            </w:r>
          </w:p>
        </w:tc>
      </w:tr>
      <w:tr w:rsidR="00F12F20" w:rsidRPr="003A26F1" w14:paraId="52D3167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0151D8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382</w:t>
            </w:r>
          </w:p>
        </w:tc>
        <w:tc>
          <w:tcPr>
            <w:tcW w:w="879" w:type="dxa"/>
            <w:tcBorders>
              <w:top w:val="nil"/>
              <w:left w:val="nil"/>
              <w:bottom w:val="nil"/>
              <w:right w:val="nil"/>
            </w:tcBorders>
            <w:shd w:val="clear" w:color="auto" w:fill="auto"/>
            <w:noWrap/>
            <w:vAlign w:val="center"/>
            <w:hideMark/>
          </w:tcPr>
          <w:p w14:paraId="0519F3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687600.66</w:t>
            </w:r>
          </w:p>
        </w:tc>
        <w:tc>
          <w:tcPr>
            <w:tcW w:w="880" w:type="dxa"/>
            <w:tcBorders>
              <w:top w:val="nil"/>
              <w:left w:val="nil"/>
              <w:bottom w:val="nil"/>
              <w:right w:val="single" w:sz="4" w:space="0" w:color="auto"/>
            </w:tcBorders>
            <w:shd w:val="clear" w:color="auto" w:fill="auto"/>
            <w:noWrap/>
            <w:vAlign w:val="center"/>
            <w:hideMark/>
          </w:tcPr>
          <w:p w14:paraId="4FAA9E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2267073.02</w:t>
            </w:r>
          </w:p>
        </w:tc>
        <w:tc>
          <w:tcPr>
            <w:tcW w:w="780" w:type="dxa"/>
            <w:tcBorders>
              <w:top w:val="nil"/>
              <w:left w:val="nil"/>
              <w:bottom w:val="nil"/>
              <w:right w:val="nil"/>
            </w:tcBorders>
            <w:shd w:val="clear" w:color="auto" w:fill="auto"/>
            <w:noWrap/>
            <w:vAlign w:val="center"/>
            <w:hideMark/>
          </w:tcPr>
          <w:p w14:paraId="5F89698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1117</w:t>
            </w:r>
          </w:p>
        </w:tc>
        <w:tc>
          <w:tcPr>
            <w:tcW w:w="879" w:type="dxa"/>
            <w:tcBorders>
              <w:top w:val="nil"/>
              <w:left w:val="nil"/>
              <w:bottom w:val="nil"/>
              <w:right w:val="nil"/>
            </w:tcBorders>
            <w:shd w:val="clear" w:color="auto" w:fill="auto"/>
            <w:noWrap/>
            <w:vAlign w:val="center"/>
            <w:hideMark/>
          </w:tcPr>
          <w:p w14:paraId="35A1B4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686571.14</w:t>
            </w:r>
          </w:p>
        </w:tc>
        <w:tc>
          <w:tcPr>
            <w:tcW w:w="880" w:type="dxa"/>
            <w:tcBorders>
              <w:top w:val="nil"/>
              <w:left w:val="nil"/>
              <w:bottom w:val="nil"/>
              <w:right w:val="single" w:sz="4" w:space="0" w:color="auto"/>
            </w:tcBorders>
            <w:shd w:val="clear" w:color="auto" w:fill="auto"/>
            <w:noWrap/>
            <w:vAlign w:val="center"/>
            <w:hideMark/>
          </w:tcPr>
          <w:p w14:paraId="179F6A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2265705.41</w:t>
            </w:r>
          </w:p>
        </w:tc>
        <w:tc>
          <w:tcPr>
            <w:tcW w:w="780" w:type="dxa"/>
            <w:tcBorders>
              <w:top w:val="nil"/>
              <w:left w:val="nil"/>
              <w:bottom w:val="nil"/>
              <w:right w:val="nil"/>
            </w:tcBorders>
            <w:shd w:val="clear" w:color="auto" w:fill="auto"/>
            <w:noWrap/>
            <w:vAlign w:val="center"/>
            <w:hideMark/>
          </w:tcPr>
          <w:p w14:paraId="59C8D19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1852</w:t>
            </w:r>
          </w:p>
        </w:tc>
        <w:tc>
          <w:tcPr>
            <w:tcW w:w="879" w:type="dxa"/>
            <w:tcBorders>
              <w:top w:val="nil"/>
              <w:left w:val="nil"/>
              <w:bottom w:val="nil"/>
              <w:right w:val="nil"/>
            </w:tcBorders>
            <w:shd w:val="clear" w:color="auto" w:fill="auto"/>
            <w:noWrap/>
            <w:vAlign w:val="center"/>
            <w:hideMark/>
          </w:tcPr>
          <w:p w14:paraId="081E34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680251.00</w:t>
            </w:r>
          </w:p>
        </w:tc>
        <w:tc>
          <w:tcPr>
            <w:tcW w:w="880" w:type="dxa"/>
            <w:tcBorders>
              <w:top w:val="nil"/>
              <w:left w:val="nil"/>
              <w:bottom w:val="nil"/>
              <w:right w:val="single" w:sz="4" w:space="0" w:color="auto"/>
            </w:tcBorders>
            <w:shd w:val="clear" w:color="auto" w:fill="auto"/>
            <w:noWrap/>
            <w:vAlign w:val="center"/>
            <w:hideMark/>
          </w:tcPr>
          <w:p w14:paraId="09D887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2270480.00</w:t>
            </w:r>
          </w:p>
        </w:tc>
      </w:tr>
      <w:tr w:rsidR="00F12F20" w:rsidRPr="003A26F1" w14:paraId="3B0C102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7127CD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383</w:t>
            </w:r>
          </w:p>
        </w:tc>
        <w:tc>
          <w:tcPr>
            <w:tcW w:w="879" w:type="dxa"/>
            <w:tcBorders>
              <w:top w:val="nil"/>
              <w:left w:val="nil"/>
              <w:bottom w:val="nil"/>
              <w:right w:val="nil"/>
            </w:tcBorders>
            <w:shd w:val="clear" w:color="auto" w:fill="auto"/>
            <w:noWrap/>
            <w:vAlign w:val="center"/>
            <w:hideMark/>
          </w:tcPr>
          <w:p w14:paraId="6B4C56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687599.46</w:t>
            </w:r>
          </w:p>
        </w:tc>
        <w:tc>
          <w:tcPr>
            <w:tcW w:w="880" w:type="dxa"/>
            <w:tcBorders>
              <w:top w:val="nil"/>
              <w:left w:val="nil"/>
              <w:bottom w:val="nil"/>
              <w:right w:val="single" w:sz="4" w:space="0" w:color="auto"/>
            </w:tcBorders>
            <w:shd w:val="clear" w:color="auto" w:fill="auto"/>
            <w:noWrap/>
            <w:vAlign w:val="center"/>
            <w:hideMark/>
          </w:tcPr>
          <w:p w14:paraId="6AA2BC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2267071.69</w:t>
            </w:r>
          </w:p>
        </w:tc>
        <w:tc>
          <w:tcPr>
            <w:tcW w:w="780" w:type="dxa"/>
            <w:tcBorders>
              <w:top w:val="nil"/>
              <w:left w:val="nil"/>
              <w:bottom w:val="nil"/>
              <w:right w:val="nil"/>
            </w:tcBorders>
            <w:shd w:val="clear" w:color="auto" w:fill="auto"/>
            <w:noWrap/>
            <w:vAlign w:val="center"/>
            <w:hideMark/>
          </w:tcPr>
          <w:p w14:paraId="00326F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1118</w:t>
            </w:r>
          </w:p>
        </w:tc>
        <w:tc>
          <w:tcPr>
            <w:tcW w:w="879" w:type="dxa"/>
            <w:tcBorders>
              <w:top w:val="nil"/>
              <w:left w:val="nil"/>
              <w:bottom w:val="nil"/>
              <w:right w:val="nil"/>
            </w:tcBorders>
            <w:shd w:val="clear" w:color="auto" w:fill="auto"/>
            <w:noWrap/>
            <w:vAlign w:val="center"/>
            <w:hideMark/>
          </w:tcPr>
          <w:p w14:paraId="29E77A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686570.29</w:t>
            </w:r>
          </w:p>
        </w:tc>
        <w:tc>
          <w:tcPr>
            <w:tcW w:w="880" w:type="dxa"/>
            <w:tcBorders>
              <w:top w:val="nil"/>
              <w:left w:val="nil"/>
              <w:bottom w:val="nil"/>
              <w:right w:val="single" w:sz="4" w:space="0" w:color="auto"/>
            </w:tcBorders>
            <w:shd w:val="clear" w:color="auto" w:fill="auto"/>
            <w:noWrap/>
            <w:vAlign w:val="center"/>
            <w:hideMark/>
          </w:tcPr>
          <w:p w14:paraId="304DF6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2265704.94</w:t>
            </w:r>
          </w:p>
        </w:tc>
        <w:tc>
          <w:tcPr>
            <w:tcW w:w="780" w:type="dxa"/>
            <w:tcBorders>
              <w:top w:val="nil"/>
              <w:left w:val="nil"/>
              <w:bottom w:val="nil"/>
              <w:right w:val="nil"/>
            </w:tcBorders>
            <w:shd w:val="clear" w:color="auto" w:fill="auto"/>
            <w:noWrap/>
            <w:vAlign w:val="center"/>
            <w:hideMark/>
          </w:tcPr>
          <w:p w14:paraId="39E3AA1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1853</w:t>
            </w:r>
          </w:p>
        </w:tc>
        <w:tc>
          <w:tcPr>
            <w:tcW w:w="879" w:type="dxa"/>
            <w:tcBorders>
              <w:top w:val="nil"/>
              <w:left w:val="nil"/>
              <w:bottom w:val="nil"/>
              <w:right w:val="nil"/>
            </w:tcBorders>
            <w:shd w:val="clear" w:color="auto" w:fill="auto"/>
            <w:noWrap/>
            <w:vAlign w:val="center"/>
            <w:hideMark/>
          </w:tcPr>
          <w:p w14:paraId="6E019F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680239.00</w:t>
            </w:r>
          </w:p>
        </w:tc>
        <w:tc>
          <w:tcPr>
            <w:tcW w:w="880" w:type="dxa"/>
            <w:tcBorders>
              <w:top w:val="nil"/>
              <w:left w:val="nil"/>
              <w:bottom w:val="nil"/>
              <w:right w:val="single" w:sz="4" w:space="0" w:color="auto"/>
            </w:tcBorders>
            <w:shd w:val="clear" w:color="auto" w:fill="auto"/>
            <w:noWrap/>
            <w:vAlign w:val="center"/>
            <w:hideMark/>
          </w:tcPr>
          <w:p w14:paraId="4F52EAF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2270524.00</w:t>
            </w:r>
          </w:p>
        </w:tc>
      </w:tr>
      <w:tr w:rsidR="00F12F20" w:rsidRPr="003A26F1" w14:paraId="014002E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8D51BA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384</w:t>
            </w:r>
          </w:p>
        </w:tc>
        <w:tc>
          <w:tcPr>
            <w:tcW w:w="879" w:type="dxa"/>
            <w:tcBorders>
              <w:top w:val="nil"/>
              <w:left w:val="nil"/>
              <w:bottom w:val="nil"/>
              <w:right w:val="nil"/>
            </w:tcBorders>
            <w:shd w:val="clear" w:color="auto" w:fill="auto"/>
            <w:noWrap/>
            <w:vAlign w:val="center"/>
            <w:hideMark/>
          </w:tcPr>
          <w:p w14:paraId="0293EF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687598.27</w:t>
            </w:r>
          </w:p>
        </w:tc>
        <w:tc>
          <w:tcPr>
            <w:tcW w:w="880" w:type="dxa"/>
            <w:tcBorders>
              <w:top w:val="nil"/>
              <w:left w:val="nil"/>
              <w:bottom w:val="nil"/>
              <w:right w:val="single" w:sz="4" w:space="0" w:color="auto"/>
            </w:tcBorders>
            <w:shd w:val="clear" w:color="auto" w:fill="auto"/>
            <w:noWrap/>
            <w:vAlign w:val="center"/>
            <w:hideMark/>
          </w:tcPr>
          <w:p w14:paraId="004A78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2267070.43</w:t>
            </w:r>
          </w:p>
        </w:tc>
        <w:tc>
          <w:tcPr>
            <w:tcW w:w="780" w:type="dxa"/>
            <w:tcBorders>
              <w:top w:val="nil"/>
              <w:left w:val="nil"/>
              <w:bottom w:val="nil"/>
              <w:right w:val="nil"/>
            </w:tcBorders>
            <w:shd w:val="clear" w:color="auto" w:fill="auto"/>
            <w:noWrap/>
            <w:vAlign w:val="center"/>
            <w:hideMark/>
          </w:tcPr>
          <w:p w14:paraId="43F1E58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1119</w:t>
            </w:r>
          </w:p>
        </w:tc>
        <w:tc>
          <w:tcPr>
            <w:tcW w:w="879" w:type="dxa"/>
            <w:tcBorders>
              <w:top w:val="nil"/>
              <w:left w:val="nil"/>
              <w:bottom w:val="nil"/>
              <w:right w:val="nil"/>
            </w:tcBorders>
            <w:shd w:val="clear" w:color="auto" w:fill="auto"/>
            <w:noWrap/>
            <w:vAlign w:val="center"/>
            <w:hideMark/>
          </w:tcPr>
          <w:p w14:paraId="31FED1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686569.56</w:t>
            </w:r>
          </w:p>
        </w:tc>
        <w:tc>
          <w:tcPr>
            <w:tcW w:w="880" w:type="dxa"/>
            <w:tcBorders>
              <w:top w:val="nil"/>
              <w:left w:val="nil"/>
              <w:bottom w:val="nil"/>
              <w:right w:val="single" w:sz="4" w:space="0" w:color="auto"/>
            </w:tcBorders>
            <w:shd w:val="clear" w:color="auto" w:fill="auto"/>
            <w:noWrap/>
            <w:vAlign w:val="center"/>
            <w:hideMark/>
          </w:tcPr>
          <w:p w14:paraId="17AA13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2265704.52</w:t>
            </w:r>
          </w:p>
        </w:tc>
        <w:tc>
          <w:tcPr>
            <w:tcW w:w="780" w:type="dxa"/>
            <w:tcBorders>
              <w:top w:val="nil"/>
              <w:left w:val="nil"/>
              <w:bottom w:val="nil"/>
              <w:right w:val="nil"/>
            </w:tcBorders>
            <w:shd w:val="clear" w:color="auto" w:fill="auto"/>
            <w:noWrap/>
            <w:vAlign w:val="center"/>
            <w:hideMark/>
          </w:tcPr>
          <w:p w14:paraId="72C051F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1854</w:t>
            </w:r>
          </w:p>
        </w:tc>
        <w:tc>
          <w:tcPr>
            <w:tcW w:w="879" w:type="dxa"/>
            <w:tcBorders>
              <w:top w:val="nil"/>
              <w:left w:val="nil"/>
              <w:bottom w:val="nil"/>
              <w:right w:val="nil"/>
            </w:tcBorders>
            <w:shd w:val="clear" w:color="auto" w:fill="auto"/>
            <w:noWrap/>
            <w:vAlign w:val="center"/>
            <w:hideMark/>
          </w:tcPr>
          <w:p w14:paraId="571482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680233.00</w:t>
            </w:r>
          </w:p>
        </w:tc>
        <w:tc>
          <w:tcPr>
            <w:tcW w:w="880" w:type="dxa"/>
            <w:tcBorders>
              <w:top w:val="nil"/>
              <w:left w:val="nil"/>
              <w:bottom w:val="nil"/>
              <w:right w:val="single" w:sz="4" w:space="0" w:color="auto"/>
            </w:tcBorders>
            <w:shd w:val="clear" w:color="auto" w:fill="auto"/>
            <w:noWrap/>
            <w:vAlign w:val="center"/>
            <w:hideMark/>
          </w:tcPr>
          <w:p w14:paraId="48EB2D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2270552.00</w:t>
            </w:r>
          </w:p>
        </w:tc>
      </w:tr>
      <w:tr w:rsidR="00F12F20" w:rsidRPr="003A26F1" w14:paraId="7AF369E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FBAED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385</w:t>
            </w:r>
          </w:p>
        </w:tc>
        <w:tc>
          <w:tcPr>
            <w:tcW w:w="879" w:type="dxa"/>
            <w:tcBorders>
              <w:top w:val="nil"/>
              <w:left w:val="nil"/>
              <w:bottom w:val="nil"/>
              <w:right w:val="nil"/>
            </w:tcBorders>
            <w:shd w:val="clear" w:color="auto" w:fill="auto"/>
            <w:noWrap/>
            <w:vAlign w:val="center"/>
            <w:hideMark/>
          </w:tcPr>
          <w:p w14:paraId="114060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687597.10</w:t>
            </w:r>
          </w:p>
        </w:tc>
        <w:tc>
          <w:tcPr>
            <w:tcW w:w="880" w:type="dxa"/>
            <w:tcBorders>
              <w:top w:val="nil"/>
              <w:left w:val="nil"/>
              <w:bottom w:val="nil"/>
              <w:right w:val="single" w:sz="4" w:space="0" w:color="auto"/>
            </w:tcBorders>
            <w:shd w:val="clear" w:color="auto" w:fill="auto"/>
            <w:noWrap/>
            <w:vAlign w:val="center"/>
            <w:hideMark/>
          </w:tcPr>
          <w:p w14:paraId="6DBD54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2267069.25</w:t>
            </w:r>
          </w:p>
        </w:tc>
        <w:tc>
          <w:tcPr>
            <w:tcW w:w="780" w:type="dxa"/>
            <w:tcBorders>
              <w:top w:val="nil"/>
              <w:left w:val="nil"/>
              <w:bottom w:val="nil"/>
              <w:right w:val="nil"/>
            </w:tcBorders>
            <w:shd w:val="clear" w:color="auto" w:fill="auto"/>
            <w:noWrap/>
            <w:vAlign w:val="center"/>
            <w:hideMark/>
          </w:tcPr>
          <w:p w14:paraId="135E53C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1120</w:t>
            </w:r>
          </w:p>
        </w:tc>
        <w:tc>
          <w:tcPr>
            <w:tcW w:w="879" w:type="dxa"/>
            <w:tcBorders>
              <w:top w:val="nil"/>
              <w:left w:val="nil"/>
              <w:bottom w:val="nil"/>
              <w:right w:val="nil"/>
            </w:tcBorders>
            <w:shd w:val="clear" w:color="auto" w:fill="auto"/>
            <w:noWrap/>
            <w:vAlign w:val="center"/>
            <w:hideMark/>
          </w:tcPr>
          <w:p w14:paraId="24C0C2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686568.82</w:t>
            </w:r>
          </w:p>
        </w:tc>
        <w:tc>
          <w:tcPr>
            <w:tcW w:w="880" w:type="dxa"/>
            <w:tcBorders>
              <w:top w:val="nil"/>
              <w:left w:val="nil"/>
              <w:bottom w:val="nil"/>
              <w:right w:val="single" w:sz="4" w:space="0" w:color="auto"/>
            </w:tcBorders>
            <w:shd w:val="clear" w:color="auto" w:fill="auto"/>
            <w:noWrap/>
            <w:vAlign w:val="center"/>
            <w:hideMark/>
          </w:tcPr>
          <w:p w14:paraId="11FDED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2265704.07</w:t>
            </w:r>
          </w:p>
        </w:tc>
        <w:tc>
          <w:tcPr>
            <w:tcW w:w="780" w:type="dxa"/>
            <w:tcBorders>
              <w:top w:val="nil"/>
              <w:left w:val="nil"/>
              <w:bottom w:val="nil"/>
              <w:right w:val="nil"/>
            </w:tcBorders>
            <w:shd w:val="clear" w:color="auto" w:fill="auto"/>
            <w:noWrap/>
            <w:vAlign w:val="center"/>
            <w:hideMark/>
          </w:tcPr>
          <w:p w14:paraId="5582406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1855</w:t>
            </w:r>
          </w:p>
        </w:tc>
        <w:tc>
          <w:tcPr>
            <w:tcW w:w="879" w:type="dxa"/>
            <w:tcBorders>
              <w:top w:val="nil"/>
              <w:left w:val="nil"/>
              <w:bottom w:val="nil"/>
              <w:right w:val="nil"/>
            </w:tcBorders>
            <w:shd w:val="clear" w:color="auto" w:fill="auto"/>
            <w:noWrap/>
            <w:vAlign w:val="center"/>
            <w:hideMark/>
          </w:tcPr>
          <w:p w14:paraId="00ED9F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680245.00</w:t>
            </w:r>
          </w:p>
        </w:tc>
        <w:tc>
          <w:tcPr>
            <w:tcW w:w="880" w:type="dxa"/>
            <w:tcBorders>
              <w:top w:val="nil"/>
              <w:left w:val="nil"/>
              <w:bottom w:val="nil"/>
              <w:right w:val="single" w:sz="4" w:space="0" w:color="auto"/>
            </w:tcBorders>
            <w:shd w:val="clear" w:color="auto" w:fill="auto"/>
            <w:noWrap/>
            <w:vAlign w:val="center"/>
            <w:hideMark/>
          </w:tcPr>
          <w:p w14:paraId="36FBF5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2270569.00</w:t>
            </w:r>
          </w:p>
        </w:tc>
      </w:tr>
      <w:tr w:rsidR="00F12F20" w:rsidRPr="003A26F1" w14:paraId="5DBE1C7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731B0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386</w:t>
            </w:r>
          </w:p>
        </w:tc>
        <w:tc>
          <w:tcPr>
            <w:tcW w:w="879" w:type="dxa"/>
            <w:tcBorders>
              <w:top w:val="nil"/>
              <w:left w:val="nil"/>
              <w:bottom w:val="nil"/>
              <w:right w:val="nil"/>
            </w:tcBorders>
            <w:shd w:val="clear" w:color="auto" w:fill="auto"/>
            <w:noWrap/>
            <w:vAlign w:val="center"/>
            <w:hideMark/>
          </w:tcPr>
          <w:p w14:paraId="784788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687595.95</w:t>
            </w:r>
          </w:p>
        </w:tc>
        <w:tc>
          <w:tcPr>
            <w:tcW w:w="880" w:type="dxa"/>
            <w:tcBorders>
              <w:top w:val="nil"/>
              <w:left w:val="nil"/>
              <w:bottom w:val="nil"/>
              <w:right w:val="single" w:sz="4" w:space="0" w:color="auto"/>
            </w:tcBorders>
            <w:shd w:val="clear" w:color="auto" w:fill="auto"/>
            <w:noWrap/>
            <w:vAlign w:val="center"/>
            <w:hideMark/>
          </w:tcPr>
          <w:p w14:paraId="6B3FD6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2267068.14</w:t>
            </w:r>
          </w:p>
        </w:tc>
        <w:tc>
          <w:tcPr>
            <w:tcW w:w="780" w:type="dxa"/>
            <w:tcBorders>
              <w:top w:val="nil"/>
              <w:left w:val="nil"/>
              <w:bottom w:val="nil"/>
              <w:right w:val="nil"/>
            </w:tcBorders>
            <w:shd w:val="clear" w:color="auto" w:fill="auto"/>
            <w:noWrap/>
            <w:vAlign w:val="center"/>
            <w:hideMark/>
          </w:tcPr>
          <w:p w14:paraId="0B076BD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1121</w:t>
            </w:r>
          </w:p>
        </w:tc>
        <w:tc>
          <w:tcPr>
            <w:tcW w:w="879" w:type="dxa"/>
            <w:tcBorders>
              <w:top w:val="nil"/>
              <w:left w:val="nil"/>
              <w:bottom w:val="nil"/>
              <w:right w:val="nil"/>
            </w:tcBorders>
            <w:shd w:val="clear" w:color="auto" w:fill="auto"/>
            <w:noWrap/>
            <w:vAlign w:val="center"/>
            <w:hideMark/>
          </w:tcPr>
          <w:p w14:paraId="36BFD5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686568.49</w:t>
            </w:r>
          </w:p>
        </w:tc>
        <w:tc>
          <w:tcPr>
            <w:tcW w:w="880" w:type="dxa"/>
            <w:tcBorders>
              <w:top w:val="nil"/>
              <w:left w:val="nil"/>
              <w:bottom w:val="nil"/>
              <w:right w:val="single" w:sz="4" w:space="0" w:color="auto"/>
            </w:tcBorders>
            <w:shd w:val="clear" w:color="auto" w:fill="auto"/>
            <w:noWrap/>
            <w:vAlign w:val="center"/>
            <w:hideMark/>
          </w:tcPr>
          <w:p w14:paraId="7876AE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2265703.87</w:t>
            </w:r>
          </w:p>
        </w:tc>
        <w:tc>
          <w:tcPr>
            <w:tcW w:w="780" w:type="dxa"/>
            <w:tcBorders>
              <w:top w:val="nil"/>
              <w:left w:val="nil"/>
              <w:bottom w:val="nil"/>
              <w:right w:val="nil"/>
            </w:tcBorders>
            <w:shd w:val="clear" w:color="auto" w:fill="auto"/>
            <w:noWrap/>
            <w:vAlign w:val="center"/>
            <w:hideMark/>
          </w:tcPr>
          <w:p w14:paraId="7C0EDA2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1856</w:t>
            </w:r>
          </w:p>
        </w:tc>
        <w:tc>
          <w:tcPr>
            <w:tcW w:w="879" w:type="dxa"/>
            <w:tcBorders>
              <w:top w:val="nil"/>
              <w:left w:val="nil"/>
              <w:bottom w:val="nil"/>
              <w:right w:val="nil"/>
            </w:tcBorders>
            <w:shd w:val="clear" w:color="auto" w:fill="auto"/>
            <w:noWrap/>
            <w:vAlign w:val="center"/>
            <w:hideMark/>
          </w:tcPr>
          <w:p w14:paraId="60D4C1F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680261.00</w:t>
            </w:r>
          </w:p>
        </w:tc>
        <w:tc>
          <w:tcPr>
            <w:tcW w:w="880" w:type="dxa"/>
            <w:tcBorders>
              <w:top w:val="nil"/>
              <w:left w:val="nil"/>
              <w:bottom w:val="nil"/>
              <w:right w:val="single" w:sz="4" w:space="0" w:color="auto"/>
            </w:tcBorders>
            <w:shd w:val="clear" w:color="auto" w:fill="auto"/>
            <w:noWrap/>
            <w:vAlign w:val="center"/>
            <w:hideMark/>
          </w:tcPr>
          <w:p w14:paraId="5D21336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2270576.00</w:t>
            </w:r>
          </w:p>
        </w:tc>
      </w:tr>
      <w:tr w:rsidR="00F12F20" w:rsidRPr="003A26F1" w14:paraId="12F1AA9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156A21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387</w:t>
            </w:r>
          </w:p>
        </w:tc>
        <w:tc>
          <w:tcPr>
            <w:tcW w:w="879" w:type="dxa"/>
            <w:tcBorders>
              <w:top w:val="nil"/>
              <w:left w:val="nil"/>
              <w:bottom w:val="nil"/>
              <w:right w:val="nil"/>
            </w:tcBorders>
            <w:shd w:val="clear" w:color="auto" w:fill="auto"/>
            <w:noWrap/>
            <w:vAlign w:val="center"/>
            <w:hideMark/>
          </w:tcPr>
          <w:p w14:paraId="539675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687594.82</w:t>
            </w:r>
          </w:p>
        </w:tc>
        <w:tc>
          <w:tcPr>
            <w:tcW w:w="880" w:type="dxa"/>
            <w:tcBorders>
              <w:top w:val="nil"/>
              <w:left w:val="nil"/>
              <w:bottom w:val="nil"/>
              <w:right w:val="single" w:sz="4" w:space="0" w:color="auto"/>
            </w:tcBorders>
            <w:shd w:val="clear" w:color="auto" w:fill="auto"/>
            <w:noWrap/>
            <w:vAlign w:val="center"/>
            <w:hideMark/>
          </w:tcPr>
          <w:p w14:paraId="4E267B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2267067.08</w:t>
            </w:r>
          </w:p>
        </w:tc>
        <w:tc>
          <w:tcPr>
            <w:tcW w:w="780" w:type="dxa"/>
            <w:tcBorders>
              <w:top w:val="nil"/>
              <w:left w:val="nil"/>
              <w:bottom w:val="nil"/>
              <w:right w:val="nil"/>
            </w:tcBorders>
            <w:shd w:val="clear" w:color="auto" w:fill="auto"/>
            <w:noWrap/>
            <w:vAlign w:val="center"/>
            <w:hideMark/>
          </w:tcPr>
          <w:p w14:paraId="354D78D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1122</w:t>
            </w:r>
          </w:p>
        </w:tc>
        <w:tc>
          <w:tcPr>
            <w:tcW w:w="879" w:type="dxa"/>
            <w:tcBorders>
              <w:top w:val="nil"/>
              <w:left w:val="nil"/>
              <w:bottom w:val="nil"/>
              <w:right w:val="nil"/>
            </w:tcBorders>
            <w:shd w:val="clear" w:color="auto" w:fill="auto"/>
            <w:noWrap/>
            <w:vAlign w:val="center"/>
            <w:hideMark/>
          </w:tcPr>
          <w:p w14:paraId="782205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686568.59</w:t>
            </w:r>
          </w:p>
        </w:tc>
        <w:tc>
          <w:tcPr>
            <w:tcW w:w="880" w:type="dxa"/>
            <w:tcBorders>
              <w:top w:val="nil"/>
              <w:left w:val="nil"/>
              <w:bottom w:val="nil"/>
              <w:right w:val="single" w:sz="4" w:space="0" w:color="auto"/>
            </w:tcBorders>
            <w:shd w:val="clear" w:color="auto" w:fill="auto"/>
            <w:noWrap/>
            <w:vAlign w:val="center"/>
            <w:hideMark/>
          </w:tcPr>
          <w:p w14:paraId="4C4B5B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2265702.78</w:t>
            </w:r>
          </w:p>
        </w:tc>
        <w:tc>
          <w:tcPr>
            <w:tcW w:w="780" w:type="dxa"/>
            <w:tcBorders>
              <w:top w:val="nil"/>
              <w:left w:val="nil"/>
              <w:bottom w:val="nil"/>
              <w:right w:val="nil"/>
            </w:tcBorders>
            <w:shd w:val="clear" w:color="auto" w:fill="auto"/>
            <w:noWrap/>
            <w:vAlign w:val="center"/>
            <w:hideMark/>
          </w:tcPr>
          <w:p w14:paraId="020C97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1857</w:t>
            </w:r>
          </w:p>
        </w:tc>
        <w:tc>
          <w:tcPr>
            <w:tcW w:w="879" w:type="dxa"/>
            <w:tcBorders>
              <w:top w:val="nil"/>
              <w:left w:val="nil"/>
              <w:bottom w:val="nil"/>
              <w:right w:val="nil"/>
            </w:tcBorders>
            <w:shd w:val="clear" w:color="auto" w:fill="auto"/>
            <w:noWrap/>
            <w:vAlign w:val="center"/>
            <w:hideMark/>
          </w:tcPr>
          <w:p w14:paraId="382716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680279.00</w:t>
            </w:r>
          </w:p>
        </w:tc>
        <w:tc>
          <w:tcPr>
            <w:tcW w:w="880" w:type="dxa"/>
            <w:tcBorders>
              <w:top w:val="nil"/>
              <w:left w:val="nil"/>
              <w:bottom w:val="nil"/>
              <w:right w:val="single" w:sz="4" w:space="0" w:color="auto"/>
            </w:tcBorders>
            <w:shd w:val="clear" w:color="auto" w:fill="auto"/>
            <w:noWrap/>
            <w:vAlign w:val="center"/>
            <w:hideMark/>
          </w:tcPr>
          <w:p w14:paraId="4E8658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2270563.00</w:t>
            </w:r>
          </w:p>
        </w:tc>
      </w:tr>
      <w:tr w:rsidR="00F12F20" w:rsidRPr="003A26F1" w14:paraId="40B2408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29259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388</w:t>
            </w:r>
          </w:p>
        </w:tc>
        <w:tc>
          <w:tcPr>
            <w:tcW w:w="879" w:type="dxa"/>
            <w:tcBorders>
              <w:top w:val="nil"/>
              <w:left w:val="nil"/>
              <w:bottom w:val="nil"/>
              <w:right w:val="nil"/>
            </w:tcBorders>
            <w:shd w:val="clear" w:color="auto" w:fill="auto"/>
            <w:noWrap/>
            <w:vAlign w:val="center"/>
            <w:hideMark/>
          </w:tcPr>
          <w:p w14:paraId="3193CC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687593.73</w:t>
            </w:r>
          </w:p>
        </w:tc>
        <w:tc>
          <w:tcPr>
            <w:tcW w:w="880" w:type="dxa"/>
            <w:tcBorders>
              <w:top w:val="nil"/>
              <w:left w:val="nil"/>
              <w:bottom w:val="nil"/>
              <w:right w:val="single" w:sz="4" w:space="0" w:color="auto"/>
            </w:tcBorders>
            <w:shd w:val="clear" w:color="auto" w:fill="auto"/>
            <w:noWrap/>
            <w:vAlign w:val="center"/>
            <w:hideMark/>
          </w:tcPr>
          <w:p w14:paraId="0E08D3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2267066.09</w:t>
            </w:r>
          </w:p>
        </w:tc>
        <w:tc>
          <w:tcPr>
            <w:tcW w:w="780" w:type="dxa"/>
            <w:tcBorders>
              <w:top w:val="nil"/>
              <w:left w:val="nil"/>
              <w:bottom w:val="nil"/>
              <w:right w:val="nil"/>
            </w:tcBorders>
            <w:shd w:val="clear" w:color="auto" w:fill="auto"/>
            <w:noWrap/>
            <w:vAlign w:val="center"/>
            <w:hideMark/>
          </w:tcPr>
          <w:p w14:paraId="03B677C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1123</w:t>
            </w:r>
          </w:p>
        </w:tc>
        <w:tc>
          <w:tcPr>
            <w:tcW w:w="879" w:type="dxa"/>
            <w:tcBorders>
              <w:top w:val="nil"/>
              <w:left w:val="nil"/>
              <w:bottom w:val="nil"/>
              <w:right w:val="nil"/>
            </w:tcBorders>
            <w:shd w:val="clear" w:color="auto" w:fill="auto"/>
            <w:noWrap/>
            <w:vAlign w:val="center"/>
            <w:hideMark/>
          </w:tcPr>
          <w:p w14:paraId="0A1DB0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686568.66</w:t>
            </w:r>
          </w:p>
        </w:tc>
        <w:tc>
          <w:tcPr>
            <w:tcW w:w="880" w:type="dxa"/>
            <w:tcBorders>
              <w:top w:val="nil"/>
              <w:left w:val="nil"/>
              <w:bottom w:val="nil"/>
              <w:right w:val="single" w:sz="4" w:space="0" w:color="auto"/>
            </w:tcBorders>
            <w:shd w:val="clear" w:color="auto" w:fill="auto"/>
            <w:noWrap/>
            <w:vAlign w:val="center"/>
            <w:hideMark/>
          </w:tcPr>
          <w:p w14:paraId="300953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2265700.63</w:t>
            </w:r>
          </w:p>
        </w:tc>
        <w:tc>
          <w:tcPr>
            <w:tcW w:w="780" w:type="dxa"/>
            <w:tcBorders>
              <w:top w:val="nil"/>
              <w:left w:val="nil"/>
              <w:bottom w:val="nil"/>
              <w:right w:val="nil"/>
            </w:tcBorders>
            <w:shd w:val="clear" w:color="auto" w:fill="auto"/>
            <w:noWrap/>
            <w:vAlign w:val="center"/>
            <w:hideMark/>
          </w:tcPr>
          <w:p w14:paraId="70CD964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1858</w:t>
            </w:r>
          </w:p>
        </w:tc>
        <w:tc>
          <w:tcPr>
            <w:tcW w:w="879" w:type="dxa"/>
            <w:tcBorders>
              <w:top w:val="nil"/>
              <w:left w:val="nil"/>
              <w:bottom w:val="nil"/>
              <w:right w:val="nil"/>
            </w:tcBorders>
            <w:shd w:val="clear" w:color="auto" w:fill="auto"/>
            <w:noWrap/>
            <w:vAlign w:val="center"/>
            <w:hideMark/>
          </w:tcPr>
          <w:p w14:paraId="1A0AEB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2FF763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2270539.00</w:t>
            </w:r>
          </w:p>
        </w:tc>
      </w:tr>
      <w:tr w:rsidR="00F12F20" w:rsidRPr="003A26F1" w14:paraId="29231BD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16373D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389</w:t>
            </w:r>
          </w:p>
        </w:tc>
        <w:tc>
          <w:tcPr>
            <w:tcW w:w="879" w:type="dxa"/>
            <w:tcBorders>
              <w:top w:val="nil"/>
              <w:left w:val="nil"/>
              <w:bottom w:val="nil"/>
              <w:right w:val="nil"/>
            </w:tcBorders>
            <w:shd w:val="clear" w:color="auto" w:fill="auto"/>
            <w:noWrap/>
            <w:vAlign w:val="center"/>
            <w:hideMark/>
          </w:tcPr>
          <w:p w14:paraId="2F6084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687592.41</w:t>
            </w:r>
          </w:p>
        </w:tc>
        <w:tc>
          <w:tcPr>
            <w:tcW w:w="880" w:type="dxa"/>
            <w:tcBorders>
              <w:top w:val="nil"/>
              <w:left w:val="nil"/>
              <w:bottom w:val="nil"/>
              <w:right w:val="single" w:sz="4" w:space="0" w:color="auto"/>
            </w:tcBorders>
            <w:shd w:val="clear" w:color="auto" w:fill="auto"/>
            <w:noWrap/>
            <w:vAlign w:val="center"/>
            <w:hideMark/>
          </w:tcPr>
          <w:p w14:paraId="24C645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2267064.94</w:t>
            </w:r>
          </w:p>
        </w:tc>
        <w:tc>
          <w:tcPr>
            <w:tcW w:w="780" w:type="dxa"/>
            <w:tcBorders>
              <w:top w:val="nil"/>
              <w:left w:val="nil"/>
              <w:bottom w:val="nil"/>
              <w:right w:val="nil"/>
            </w:tcBorders>
            <w:shd w:val="clear" w:color="auto" w:fill="auto"/>
            <w:noWrap/>
            <w:vAlign w:val="center"/>
            <w:hideMark/>
          </w:tcPr>
          <w:p w14:paraId="65675C9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1124</w:t>
            </w:r>
          </w:p>
        </w:tc>
        <w:tc>
          <w:tcPr>
            <w:tcW w:w="879" w:type="dxa"/>
            <w:tcBorders>
              <w:top w:val="nil"/>
              <w:left w:val="nil"/>
              <w:bottom w:val="nil"/>
              <w:right w:val="nil"/>
            </w:tcBorders>
            <w:shd w:val="clear" w:color="auto" w:fill="auto"/>
            <w:noWrap/>
            <w:vAlign w:val="center"/>
            <w:hideMark/>
          </w:tcPr>
          <w:p w14:paraId="4958A8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686568.37</w:t>
            </w:r>
          </w:p>
        </w:tc>
        <w:tc>
          <w:tcPr>
            <w:tcW w:w="880" w:type="dxa"/>
            <w:tcBorders>
              <w:top w:val="nil"/>
              <w:left w:val="nil"/>
              <w:bottom w:val="nil"/>
              <w:right w:val="single" w:sz="4" w:space="0" w:color="auto"/>
            </w:tcBorders>
            <w:shd w:val="clear" w:color="auto" w:fill="auto"/>
            <w:noWrap/>
            <w:vAlign w:val="center"/>
            <w:hideMark/>
          </w:tcPr>
          <w:p w14:paraId="69437D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2265697.75</w:t>
            </w:r>
          </w:p>
        </w:tc>
        <w:tc>
          <w:tcPr>
            <w:tcW w:w="780" w:type="dxa"/>
            <w:tcBorders>
              <w:top w:val="nil"/>
              <w:left w:val="nil"/>
              <w:bottom w:val="nil"/>
              <w:right w:val="nil"/>
            </w:tcBorders>
            <w:shd w:val="clear" w:color="auto" w:fill="auto"/>
            <w:noWrap/>
            <w:vAlign w:val="center"/>
            <w:hideMark/>
          </w:tcPr>
          <w:p w14:paraId="5D41C1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1859</w:t>
            </w:r>
          </w:p>
        </w:tc>
        <w:tc>
          <w:tcPr>
            <w:tcW w:w="879" w:type="dxa"/>
            <w:tcBorders>
              <w:top w:val="nil"/>
              <w:left w:val="nil"/>
              <w:bottom w:val="nil"/>
              <w:right w:val="nil"/>
            </w:tcBorders>
            <w:shd w:val="clear" w:color="auto" w:fill="auto"/>
            <w:noWrap/>
            <w:vAlign w:val="center"/>
            <w:hideMark/>
          </w:tcPr>
          <w:p w14:paraId="3EB7F9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32E8D4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2270524.00</w:t>
            </w:r>
          </w:p>
        </w:tc>
      </w:tr>
      <w:tr w:rsidR="00F12F20" w:rsidRPr="003A26F1" w14:paraId="01B8E75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F03F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390</w:t>
            </w:r>
          </w:p>
        </w:tc>
        <w:tc>
          <w:tcPr>
            <w:tcW w:w="879" w:type="dxa"/>
            <w:tcBorders>
              <w:top w:val="nil"/>
              <w:left w:val="nil"/>
              <w:bottom w:val="nil"/>
              <w:right w:val="nil"/>
            </w:tcBorders>
            <w:shd w:val="clear" w:color="auto" w:fill="auto"/>
            <w:noWrap/>
            <w:vAlign w:val="center"/>
            <w:hideMark/>
          </w:tcPr>
          <w:p w14:paraId="15AFD3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687590.67</w:t>
            </w:r>
          </w:p>
        </w:tc>
        <w:tc>
          <w:tcPr>
            <w:tcW w:w="880" w:type="dxa"/>
            <w:tcBorders>
              <w:top w:val="nil"/>
              <w:left w:val="nil"/>
              <w:bottom w:val="nil"/>
              <w:right w:val="single" w:sz="4" w:space="0" w:color="auto"/>
            </w:tcBorders>
            <w:shd w:val="clear" w:color="auto" w:fill="auto"/>
            <w:noWrap/>
            <w:vAlign w:val="center"/>
            <w:hideMark/>
          </w:tcPr>
          <w:p w14:paraId="15445B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2267063.51</w:t>
            </w:r>
          </w:p>
        </w:tc>
        <w:tc>
          <w:tcPr>
            <w:tcW w:w="780" w:type="dxa"/>
            <w:tcBorders>
              <w:top w:val="nil"/>
              <w:left w:val="nil"/>
              <w:bottom w:val="nil"/>
              <w:right w:val="nil"/>
            </w:tcBorders>
            <w:shd w:val="clear" w:color="auto" w:fill="auto"/>
            <w:noWrap/>
            <w:vAlign w:val="center"/>
            <w:hideMark/>
          </w:tcPr>
          <w:p w14:paraId="7A792F0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1125</w:t>
            </w:r>
          </w:p>
        </w:tc>
        <w:tc>
          <w:tcPr>
            <w:tcW w:w="879" w:type="dxa"/>
            <w:tcBorders>
              <w:top w:val="nil"/>
              <w:left w:val="nil"/>
              <w:bottom w:val="nil"/>
              <w:right w:val="nil"/>
            </w:tcBorders>
            <w:shd w:val="clear" w:color="auto" w:fill="auto"/>
            <w:noWrap/>
            <w:vAlign w:val="center"/>
            <w:hideMark/>
          </w:tcPr>
          <w:p w14:paraId="160CF9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686567.22</w:t>
            </w:r>
          </w:p>
        </w:tc>
        <w:tc>
          <w:tcPr>
            <w:tcW w:w="880" w:type="dxa"/>
            <w:tcBorders>
              <w:top w:val="nil"/>
              <w:left w:val="nil"/>
              <w:bottom w:val="nil"/>
              <w:right w:val="single" w:sz="4" w:space="0" w:color="auto"/>
            </w:tcBorders>
            <w:shd w:val="clear" w:color="auto" w:fill="auto"/>
            <w:noWrap/>
            <w:vAlign w:val="center"/>
            <w:hideMark/>
          </w:tcPr>
          <w:p w14:paraId="0AD52F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2265694.48</w:t>
            </w:r>
          </w:p>
        </w:tc>
        <w:tc>
          <w:tcPr>
            <w:tcW w:w="780" w:type="dxa"/>
            <w:tcBorders>
              <w:top w:val="nil"/>
              <w:left w:val="nil"/>
              <w:bottom w:val="nil"/>
              <w:right w:val="nil"/>
            </w:tcBorders>
            <w:shd w:val="clear" w:color="auto" w:fill="auto"/>
            <w:noWrap/>
            <w:vAlign w:val="center"/>
            <w:hideMark/>
          </w:tcPr>
          <w:p w14:paraId="2F9041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1860</w:t>
            </w:r>
          </w:p>
        </w:tc>
        <w:tc>
          <w:tcPr>
            <w:tcW w:w="879" w:type="dxa"/>
            <w:tcBorders>
              <w:top w:val="nil"/>
              <w:left w:val="nil"/>
              <w:bottom w:val="nil"/>
              <w:right w:val="nil"/>
            </w:tcBorders>
            <w:shd w:val="clear" w:color="auto" w:fill="auto"/>
            <w:noWrap/>
            <w:vAlign w:val="center"/>
            <w:hideMark/>
          </w:tcPr>
          <w:p w14:paraId="4C3720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680300.00</w:t>
            </w:r>
          </w:p>
        </w:tc>
        <w:tc>
          <w:tcPr>
            <w:tcW w:w="880" w:type="dxa"/>
            <w:tcBorders>
              <w:top w:val="nil"/>
              <w:left w:val="nil"/>
              <w:bottom w:val="nil"/>
              <w:right w:val="single" w:sz="4" w:space="0" w:color="auto"/>
            </w:tcBorders>
            <w:shd w:val="clear" w:color="auto" w:fill="auto"/>
            <w:noWrap/>
            <w:vAlign w:val="center"/>
            <w:hideMark/>
          </w:tcPr>
          <w:p w14:paraId="79E92E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2270491.00</w:t>
            </w:r>
          </w:p>
        </w:tc>
      </w:tr>
      <w:tr w:rsidR="00F12F20" w:rsidRPr="003A26F1" w14:paraId="4B1E27A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D8F36C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391</w:t>
            </w:r>
          </w:p>
        </w:tc>
        <w:tc>
          <w:tcPr>
            <w:tcW w:w="879" w:type="dxa"/>
            <w:tcBorders>
              <w:top w:val="nil"/>
              <w:left w:val="nil"/>
              <w:bottom w:val="nil"/>
              <w:right w:val="nil"/>
            </w:tcBorders>
            <w:shd w:val="clear" w:color="auto" w:fill="auto"/>
            <w:noWrap/>
            <w:vAlign w:val="center"/>
            <w:hideMark/>
          </w:tcPr>
          <w:p w14:paraId="6A35C2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687588.89</w:t>
            </w:r>
          </w:p>
        </w:tc>
        <w:tc>
          <w:tcPr>
            <w:tcW w:w="880" w:type="dxa"/>
            <w:tcBorders>
              <w:top w:val="nil"/>
              <w:left w:val="nil"/>
              <w:bottom w:val="nil"/>
              <w:right w:val="single" w:sz="4" w:space="0" w:color="auto"/>
            </w:tcBorders>
            <w:shd w:val="clear" w:color="auto" w:fill="auto"/>
            <w:noWrap/>
            <w:vAlign w:val="center"/>
            <w:hideMark/>
          </w:tcPr>
          <w:p w14:paraId="2B80B2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2267062.17</w:t>
            </w:r>
          </w:p>
        </w:tc>
        <w:tc>
          <w:tcPr>
            <w:tcW w:w="780" w:type="dxa"/>
            <w:tcBorders>
              <w:top w:val="nil"/>
              <w:left w:val="nil"/>
              <w:bottom w:val="nil"/>
              <w:right w:val="nil"/>
            </w:tcBorders>
            <w:shd w:val="clear" w:color="auto" w:fill="auto"/>
            <w:noWrap/>
            <w:vAlign w:val="center"/>
            <w:hideMark/>
          </w:tcPr>
          <w:p w14:paraId="0353B1B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1126</w:t>
            </w:r>
          </w:p>
        </w:tc>
        <w:tc>
          <w:tcPr>
            <w:tcW w:w="879" w:type="dxa"/>
            <w:tcBorders>
              <w:top w:val="nil"/>
              <w:left w:val="nil"/>
              <w:bottom w:val="nil"/>
              <w:right w:val="nil"/>
            </w:tcBorders>
            <w:shd w:val="clear" w:color="auto" w:fill="auto"/>
            <w:noWrap/>
            <w:vAlign w:val="center"/>
            <w:hideMark/>
          </w:tcPr>
          <w:p w14:paraId="3CD5F1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686565.14</w:t>
            </w:r>
          </w:p>
        </w:tc>
        <w:tc>
          <w:tcPr>
            <w:tcW w:w="880" w:type="dxa"/>
            <w:tcBorders>
              <w:top w:val="nil"/>
              <w:left w:val="nil"/>
              <w:bottom w:val="nil"/>
              <w:right w:val="single" w:sz="4" w:space="0" w:color="auto"/>
            </w:tcBorders>
            <w:shd w:val="clear" w:color="auto" w:fill="auto"/>
            <w:noWrap/>
            <w:vAlign w:val="center"/>
            <w:hideMark/>
          </w:tcPr>
          <w:p w14:paraId="769900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2265691.55</w:t>
            </w:r>
          </w:p>
        </w:tc>
        <w:tc>
          <w:tcPr>
            <w:tcW w:w="780" w:type="dxa"/>
            <w:tcBorders>
              <w:top w:val="nil"/>
              <w:left w:val="nil"/>
              <w:bottom w:val="nil"/>
              <w:right w:val="nil"/>
            </w:tcBorders>
            <w:shd w:val="clear" w:color="auto" w:fill="auto"/>
            <w:noWrap/>
            <w:vAlign w:val="center"/>
            <w:hideMark/>
          </w:tcPr>
          <w:p w14:paraId="66A7F60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1861</w:t>
            </w:r>
          </w:p>
        </w:tc>
        <w:tc>
          <w:tcPr>
            <w:tcW w:w="879" w:type="dxa"/>
            <w:tcBorders>
              <w:top w:val="nil"/>
              <w:left w:val="nil"/>
              <w:bottom w:val="nil"/>
              <w:right w:val="nil"/>
            </w:tcBorders>
            <w:shd w:val="clear" w:color="auto" w:fill="auto"/>
            <w:noWrap/>
            <w:vAlign w:val="center"/>
            <w:hideMark/>
          </w:tcPr>
          <w:p w14:paraId="5496D3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680305.00</w:t>
            </w:r>
          </w:p>
        </w:tc>
        <w:tc>
          <w:tcPr>
            <w:tcW w:w="880" w:type="dxa"/>
            <w:tcBorders>
              <w:top w:val="nil"/>
              <w:left w:val="nil"/>
              <w:bottom w:val="nil"/>
              <w:right w:val="single" w:sz="4" w:space="0" w:color="auto"/>
            </w:tcBorders>
            <w:shd w:val="clear" w:color="auto" w:fill="auto"/>
            <w:noWrap/>
            <w:vAlign w:val="center"/>
            <w:hideMark/>
          </w:tcPr>
          <w:p w14:paraId="392B3F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2270473.00</w:t>
            </w:r>
          </w:p>
        </w:tc>
      </w:tr>
      <w:tr w:rsidR="00F12F20" w:rsidRPr="003A26F1" w14:paraId="34892BA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EE3A39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392</w:t>
            </w:r>
          </w:p>
        </w:tc>
        <w:tc>
          <w:tcPr>
            <w:tcW w:w="879" w:type="dxa"/>
            <w:tcBorders>
              <w:top w:val="nil"/>
              <w:left w:val="nil"/>
              <w:bottom w:val="nil"/>
              <w:right w:val="nil"/>
            </w:tcBorders>
            <w:shd w:val="clear" w:color="auto" w:fill="auto"/>
            <w:noWrap/>
            <w:vAlign w:val="center"/>
            <w:hideMark/>
          </w:tcPr>
          <w:p w14:paraId="5E075F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687587.40</w:t>
            </w:r>
          </w:p>
        </w:tc>
        <w:tc>
          <w:tcPr>
            <w:tcW w:w="880" w:type="dxa"/>
            <w:tcBorders>
              <w:top w:val="nil"/>
              <w:left w:val="nil"/>
              <w:bottom w:val="nil"/>
              <w:right w:val="single" w:sz="4" w:space="0" w:color="auto"/>
            </w:tcBorders>
            <w:shd w:val="clear" w:color="auto" w:fill="auto"/>
            <w:noWrap/>
            <w:vAlign w:val="center"/>
            <w:hideMark/>
          </w:tcPr>
          <w:p w14:paraId="5BDED9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2267061.13</w:t>
            </w:r>
          </w:p>
        </w:tc>
        <w:tc>
          <w:tcPr>
            <w:tcW w:w="780" w:type="dxa"/>
            <w:tcBorders>
              <w:top w:val="nil"/>
              <w:left w:val="nil"/>
              <w:bottom w:val="nil"/>
              <w:right w:val="nil"/>
            </w:tcBorders>
            <w:shd w:val="clear" w:color="auto" w:fill="auto"/>
            <w:noWrap/>
            <w:vAlign w:val="center"/>
            <w:hideMark/>
          </w:tcPr>
          <w:p w14:paraId="0F4E7BE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1127</w:t>
            </w:r>
          </w:p>
        </w:tc>
        <w:tc>
          <w:tcPr>
            <w:tcW w:w="879" w:type="dxa"/>
            <w:tcBorders>
              <w:top w:val="nil"/>
              <w:left w:val="nil"/>
              <w:bottom w:val="nil"/>
              <w:right w:val="nil"/>
            </w:tcBorders>
            <w:shd w:val="clear" w:color="auto" w:fill="auto"/>
            <w:noWrap/>
            <w:vAlign w:val="center"/>
            <w:hideMark/>
          </w:tcPr>
          <w:p w14:paraId="50F425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686562.92</w:t>
            </w:r>
          </w:p>
        </w:tc>
        <w:tc>
          <w:tcPr>
            <w:tcW w:w="880" w:type="dxa"/>
            <w:tcBorders>
              <w:top w:val="nil"/>
              <w:left w:val="nil"/>
              <w:bottom w:val="nil"/>
              <w:right w:val="single" w:sz="4" w:space="0" w:color="auto"/>
            </w:tcBorders>
            <w:shd w:val="clear" w:color="auto" w:fill="auto"/>
            <w:noWrap/>
            <w:vAlign w:val="center"/>
            <w:hideMark/>
          </w:tcPr>
          <w:p w14:paraId="413D95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2265689.51</w:t>
            </w:r>
          </w:p>
        </w:tc>
        <w:tc>
          <w:tcPr>
            <w:tcW w:w="780" w:type="dxa"/>
            <w:tcBorders>
              <w:top w:val="nil"/>
              <w:left w:val="nil"/>
              <w:bottom w:val="nil"/>
              <w:right w:val="nil"/>
            </w:tcBorders>
            <w:shd w:val="clear" w:color="auto" w:fill="auto"/>
            <w:noWrap/>
            <w:vAlign w:val="center"/>
            <w:hideMark/>
          </w:tcPr>
          <w:p w14:paraId="728EB1B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1862</w:t>
            </w:r>
          </w:p>
        </w:tc>
        <w:tc>
          <w:tcPr>
            <w:tcW w:w="879" w:type="dxa"/>
            <w:tcBorders>
              <w:top w:val="nil"/>
              <w:left w:val="nil"/>
              <w:bottom w:val="nil"/>
              <w:right w:val="nil"/>
            </w:tcBorders>
            <w:shd w:val="clear" w:color="auto" w:fill="auto"/>
            <w:noWrap/>
            <w:vAlign w:val="center"/>
            <w:hideMark/>
          </w:tcPr>
          <w:p w14:paraId="674458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680312.00</w:t>
            </w:r>
          </w:p>
        </w:tc>
        <w:tc>
          <w:tcPr>
            <w:tcW w:w="880" w:type="dxa"/>
            <w:tcBorders>
              <w:top w:val="nil"/>
              <w:left w:val="nil"/>
              <w:bottom w:val="nil"/>
              <w:right w:val="single" w:sz="4" w:space="0" w:color="auto"/>
            </w:tcBorders>
            <w:shd w:val="clear" w:color="auto" w:fill="auto"/>
            <w:noWrap/>
            <w:vAlign w:val="center"/>
            <w:hideMark/>
          </w:tcPr>
          <w:p w14:paraId="440CA7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2270470.00</w:t>
            </w:r>
          </w:p>
        </w:tc>
      </w:tr>
      <w:tr w:rsidR="00F12F20" w:rsidRPr="003A26F1" w14:paraId="0A81476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D5B97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393</w:t>
            </w:r>
          </w:p>
        </w:tc>
        <w:tc>
          <w:tcPr>
            <w:tcW w:w="879" w:type="dxa"/>
            <w:tcBorders>
              <w:top w:val="nil"/>
              <w:left w:val="nil"/>
              <w:bottom w:val="nil"/>
              <w:right w:val="nil"/>
            </w:tcBorders>
            <w:shd w:val="clear" w:color="auto" w:fill="auto"/>
            <w:noWrap/>
            <w:vAlign w:val="center"/>
            <w:hideMark/>
          </w:tcPr>
          <w:p w14:paraId="0DD100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687586.23</w:t>
            </w:r>
          </w:p>
        </w:tc>
        <w:tc>
          <w:tcPr>
            <w:tcW w:w="880" w:type="dxa"/>
            <w:tcBorders>
              <w:top w:val="nil"/>
              <w:left w:val="nil"/>
              <w:bottom w:val="nil"/>
              <w:right w:val="single" w:sz="4" w:space="0" w:color="auto"/>
            </w:tcBorders>
            <w:shd w:val="clear" w:color="auto" w:fill="auto"/>
            <w:noWrap/>
            <w:vAlign w:val="center"/>
            <w:hideMark/>
          </w:tcPr>
          <w:p w14:paraId="260506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2267060.34</w:t>
            </w:r>
          </w:p>
        </w:tc>
        <w:tc>
          <w:tcPr>
            <w:tcW w:w="780" w:type="dxa"/>
            <w:tcBorders>
              <w:top w:val="nil"/>
              <w:left w:val="nil"/>
              <w:bottom w:val="nil"/>
              <w:right w:val="nil"/>
            </w:tcBorders>
            <w:shd w:val="clear" w:color="auto" w:fill="auto"/>
            <w:noWrap/>
            <w:vAlign w:val="center"/>
            <w:hideMark/>
          </w:tcPr>
          <w:p w14:paraId="29D555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1128</w:t>
            </w:r>
          </w:p>
        </w:tc>
        <w:tc>
          <w:tcPr>
            <w:tcW w:w="879" w:type="dxa"/>
            <w:tcBorders>
              <w:top w:val="nil"/>
              <w:left w:val="nil"/>
              <w:bottom w:val="nil"/>
              <w:right w:val="nil"/>
            </w:tcBorders>
            <w:shd w:val="clear" w:color="auto" w:fill="auto"/>
            <w:noWrap/>
            <w:vAlign w:val="center"/>
            <w:hideMark/>
          </w:tcPr>
          <w:p w14:paraId="783917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686560.82</w:t>
            </w:r>
          </w:p>
        </w:tc>
        <w:tc>
          <w:tcPr>
            <w:tcW w:w="880" w:type="dxa"/>
            <w:tcBorders>
              <w:top w:val="nil"/>
              <w:left w:val="nil"/>
              <w:bottom w:val="nil"/>
              <w:right w:val="single" w:sz="4" w:space="0" w:color="auto"/>
            </w:tcBorders>
            <w:shd w:val="clear" w:color="auto" w:fill="auto"/>
            <w:noWrap/>
            <w:vAlign w:val="center"/>
            <w:hideMark/>
          </w:tcPr>
          <w:p w14:paraId="414452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2265688.08</w:t>
            </w:r>
          </w:p>
        </w:tc>
        <w:tc>
          <w:tcPr>
            <w:tcW w:w="780" w:type="dxa"/>
            <w:tcBorders>
              <w:top w:val="nil"/>
              <w:left w:val="nil"/>
              <w:bottom w:val="nil"/>
              <w:right w:val="nil"/>
            </w:tcBorders>
            <w:shd w:val="clear" w:color="auto" w:fill="auto"/>
            <w:noWrap/>
            <w:vAlign w:val="center"/>
            <w:hideMark/>
          </w:tcPr>
          <w:p w14:paraId="750B3D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1863</w:t>
            </w:r>
          </w:p>
        </w:tc>
        <w:tc>
          <w:tcPr>
            <w:tcW w:w="879" w:type="dxa"/>
            <w:tcBorders>
              <w:top w:val="nil"/>
              <w:left w:val="nil"/>
              <w:bottom w:val="nil"/>
              <w:right w:val="nil"/>
            </w:tcBorders>
            <w:shd w:val="clear" w:color="auto" w:fill="auto"/>
            <w:noWrap/>
            <w:vAlign w:val="center"/>
            <w:hideMark/>
          </w:tcPr>
          <w:p w14:paraId="4B5236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680332.00</w:t>
            </w:r>
          </w:p>
        </w:tc>
        <w:tc>
          <w:tcPr>
            <w:tcW w:w="880" w:type="dxa"/>
            <w:tcBorders>
              <w:top w:val="nil"/>
              <w:left w:val="nil"/>
              <w:bottom w:val="nil"/>
              <w:right w:val="single" w:sz="4" w:space="0" w:color="auto"/>
            </w:tcBorders>
            <w:shd w:val="clear" w:color="auto" w:fill="auto"/>
            <w:noWrap/>
            <w:vAlign w:val="center"/>
            <w:hideMark/>
          </w:tcPr>
          <w:p w14:paraId="2C105B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2270482.00</w:t>
            </w:r>
          </w:p>
        </w:tc>
      </w:tr>
      <w:tr w:rsidR="00F12F20" w:rsidRPr="003A26F1" w14:paraId="662BCE4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C9E14A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394</w:t>
            </w:r>
          </w:p>
        </w:tc>
        <w:tc>
          <w:tcPr>
            <w:tcW w:w="879" w:type="dxa"/>
            <w:tcBorders>
              <w:top w:val="nil"/>
              <w:left w:val="nil"/>
              <w:bottom w:val="nil"/>
              <w:right w:val="nil"/>
            </w:tcBorders>
            <w:shd w:val="clear" w:color="auto" w:fill="auto"/>
            <w:noWrap/>
            <w:vAlign w:val="center"/>
            <w:hideMark/>
          </w:tcPr>
          <w:p w14:paraId="778B7F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687585.40</w:t>
            </w:r>
          </w:p>
        </w:tc>
        <w:tc>
          <w:tcPr>
            <w:tcW w:w="880" w:type="dxa"/>
            <w:tcBorders>
              <w:top w:val="nil"/>
              <w:left w:val="nil"/>
              <w:bottom w:val="nil"/>
              <w:right w:val="single" w:sz="4" w:space="0" w:color="auto"/>
            </w:tcBorders>
            <w:shd w:val="clear" w:color="auto" w:fill="auto"/>
            <w:noWrap/>
            <w:vAlign w:val="center"/>
            <w:hideMark/>
          </w:tcPr>
          <w:p w14:paraId="3D97A4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2267059.78</w:t>
            </w:r>
          </w:p>
        </w:tc>
        <w:tc>
          <w:tcPr>
            <w:tcW w:w="780" w:type="dxa"/>
            <w:tcBorders>
              <w:top w:val="nil"/>
              <w:left w:val="nil"/>
              <w:bottom w:val="nil"/>
              <w:right w:val="nil"/>
            </w:tcBorders>
            <w:shd w:val="clear" w:color="auto" w:fill="auto"/>
            <w:noWrap/>
            <w:vAlign w:val="center"/>
            <w:hideMark/>
          </w:tcPr>
          <w:p w14:paraId="7D9046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1129</w:t>
            </w:r>
          </w:p>
        </w:tc>
        <w:tc>
          <w:tcPr>
            <w:tcW w:w="879" w:type="dxa"/>
            <w:tcBorders>
              <w:top w:val="nil"/>
              <w:left w:val="nil"/>
              <w:bottom w:val="nil"/>
              <w:right w:val="nil"/>
            </w:tcBorders>
            <w:shd w:val="clear" w:color="auto" w:fill="auto"/>
            <w:noWrap/>
            <w:vAlign w:val="center"/>
            <w:hideMark/>
          </w:tcPr>
          <w:p w14:paraId="22FA27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686558.96</w:t>
            </w:r>
          </w:p>
        </w:tc>
        <w:tc>
          <w:tcPr>
            <w:tcW w:w="880" w:type="dxa"/>
            <w:tcBorders>
              <w:top w:val="nil"/>
              <w:left w:val="nil"/>
              <w:bottom w:val="nil"/>
              <w:right w:val="single" w:sz="4" w:space="0" w:color="auto"/>
            </w:tcBorders>
            <w:shd w:val="clear" w:color="auto" w:fill="auto"/>
            <w:noWrap/>
            <w:vAlign w:val="center"/>
            <w:hideMark/>
          </w:tcPr>
          <w:p w14:paraId="71BCF1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2265687.04</w:t>
            </w:r>
          </w:p>
        </w:tc>
        <w:tc>
          <w:tcPr>
            <w:tcW w:w="780" w:type="dxa"/>
            <w:tcBorders>
              <w:top w:val="nil"/>
              <w:left w:val="nil"/>
              <w:bottom w:val="nil"/>
              <w:right w:val="nil"/>
            </w:tcBorders>
            <w:shd w:val="clear" w:color="auto" w:fill="auto"/>
            <w:noWrap/>
            <w:vAlign w:val="center"/>
            <w:hideMark/>
          </w:tcPr>
          <w:p w14:paraId="789C43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1864</w:t>
            </w:r>
          </w:p>
        </w:tc>
        <w:tc>
          <w:tcPr>
            <w:tcW w:w="879" w:type="dxa"/>
            <w:tcBorders>
              <w:top w:val="nil"/>
              <w:left w:val="nil"/>
              <w:bottom w:val="nil"/>
              <w:right w:val="nil"/>
            </w:tcBorders>
            <w:shd w:val="clear" w:color="auto" w:fill="auto"/>
            <w:noWrap/>
            <w:vAlign w:val="center"/>
            <w:hideMark/>
          </w:tcPr>
          <w:p w14:paraId="1DCA5E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680345.00</w:t>
            </w:r>
          </w:p>
        </w:tc>
        <w:tc>
          <w:tcPr>
            <w:tcW w:w="880" w:type="dxa"/>
            <w:tcBorders>
              <w:top w:val="nil"/>
              <w:left w:val="nil"/>
              <w:bottom w:val="nil"/>
              <w:right w:val="single" w:sz="4" w:space="0" w:color="auto"/>
            </w:tcBorders>
            <w:shd w:val="clear" w:color="auto" w:fill="auto"/>
            <w:noWrap/>
            <w:vAlign w:val="center"/>
            <w:hideMark/>
          </w:tcPr>
          <w:p w14:paraId="77AA95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2270501.00</w:t>
            </w:r>
          </w:p>
        </w:tc>
      </w:tr>
      <w:tr w:rsidR="00F12F20" w:rsidRPr="003A26F1" w14:paraId="6ADB272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996401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395</w:t>
            </w:r>
          </w:p>
        </w:tc>
        <w:tc>
          <w:tcPr>
            <w:tcW w:w="879" w:type="dxa"/>
            <w:tcBorders>
              <w:top w:val="nil"/>
              <w:left w:val="nil"/>
              <w:bottom w:val="nil"/>
              <w:right w:val="nil"/>
            </w:tcBorders>
            <w:shd w:val="clear" w:color="auto" w:fill="auto"/>
            <w:noWrap/>
            <w:vAlign w:val="center"/>
            <w:hideMark/>
          </w:tcPr>
          <w:p w14:paraId="542627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687584.94</w:t>
            </w:r>
          </w:p>
        </w:tc>
        <w:tc>
          <w:tcPr>
            <w:tcW w:w="880" w:type="dxa"/>
            <w:tcBorders>
              <w:top w:val="nil"/>
              <w:left w:val="nil"/>
              <w:bottom w:val="nil"/>
              <w:right w:val="single" w:sz="4" w:space="0" w:color="auto"/>
            </w:tcBorders>
            <w:shd w:val="clear" w:color="auto" w:fill="auto"/>
            <w:noWrap/>
            <w:vAlign w:val="center"/>
            <w:hideMark/>
          </w:tcPr>
          <w:p w14:paraId="56C140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2267059.48</w:t>
            </w:r>
          </w:p>
        </w:tc>
        <w:tc>
          <w:tcPr>
            <w:tcW w:w="780" w:type="dxa"/>
            <w:tcBorders>
              <w:top w:val="nil"/>
              <w:left w:val="nil"/>
              <w:bottom w:val="nil"/>
              <w:right w:val="nil"/>
            </w:tcBorders>
            <w:shd w:val="clear" w:color="auto" w:fill="auto"/>
            <w:noWrap/>
            <w:vAlign w:val="center"/>
            <w:hideMark/>
          </w:tcPr>
          <w:p w14:paraId="4EC12D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1130</w:t>
            </w:r>
          </w:p>
        </w:tc>
        <w:tc>
          <w:tcPr>
            <w:tcW w:w="879" w:type="dxa"/>
            <w:tcBorders>
              <w:top w:val="nil"/>
              <w:left w:val="nil"/>
              <w:bottom w:val="nil"/>
              <w:right w:val="nil"/>
            </w:tcBorders>
            <w:shd w:val="clear" w:color="auto" w:fill="auto"/>
            <w:noWrap/>
            <w:vAlign w:val="center"/>
            <w:hideMark/>
          </w:tcPr>
          <w:p w14:paraId="6402DC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686557.38</w:t>
            </w:r>
          </w:p>
        </w:tc>
        <w:tc>
          <w:tcPr>
            <w:tcW w:w="880" w:type="dxa"/>
            <w:tcBorders>
              <w:top w:val="nil"/>
              <w:left w:val="nil"/>
              <w:bottom w:val="nil"/>
              <w:right w:val="single" w:sz="4" w:space="0" w:color="auto"/>
            </w:tcBorders>
            <w:shd w:val="clear" w:color="auto" w:fill="auto"/>
            <w:noWrap/>
            <w:vAlign w:val="center"/>
            <w:hideMark/>
          </w:tcPr>
          <w:p w14:paraId="5CD22E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2265686.25</w:t>
            </w:r>
          </w:p>
        </w:tc>
        <w:tc>
          <w:tcPr>
            <w:tcW w:w="780" w:type="dxa"/>
            <w:tcBorders>
              <w:top w:val="nil"/>
              <w:left w:val="nil"/>
              <w:bottom w:val="nil"/>
              <w:right w:val="nil"/>
            </w:tcBorders>
            <w:shd w:val="clear" w:color="auto" w:fill="auto"/>
            <w:noWrap/>
            <w:vAlign w:val="center"/>
            <w:hideMark/>
          </w:tcPr>
          <w:p w14:paraId="0656BA8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1865</w:t>
            </w:r>
          </w:p>
        </w:tc>
        <w:tc>
          <w:tcPr>
            <w:tcW w:w="879" w:type="dxa"/>
            <w:tcBorders>
              <w:top w:val="nil"/>
              <w:left w:val="nil"/>
              <w:bottom w:val="nil"/>
              <w:right w:val="nil"/>
            </w:tcBorders>
            <w:shd w:val="clear" w:color="auto" w:fill="auto"/>
            <w:noWrap/>
            <w:vAlign w:val="center"/>
            <w:hideMark/>
          </w:tcPr>
          <w:p w14:paraId="483ED9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680345.00</w:t>
            </w:r>
          </w:p>
        </w:tc>
        <w:tc>
          <w:tcPr>
            <w:tcW w:w="880" w:type="dxa"/>
            <w:tcBorders>
              <w:top w:val="nil"/>
              <w:left w:val="nil"/>
              <w:bottom w:val="nil"/>
              <w:right w:val="single" w:sz="4" w:space="0" w:color="auto"/>
            </w:tcBorders>
            <w:shd w:val="clear" w:color="auto" w:fill="auto"/>
            <w:noWrap/>
            <w:vAlign w:val="center"/>
            <w:hideMark/>
          </w:tcPr>
          <w:p w14:paraId="2E1807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2270530.00</w:t>
            </w:r>
          </w:p>
        </w:tc>
      </w:tr>
      <w:tr w:rsidR="00F12F20" w:rsidRPr="003A26F1" w14:paraId="14C3F18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47AA5A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396</w:t>
            </w:r>
          </w:p>
        </w:tc>
        <w:tc>
          <w:tcPr>
            <w:tcW w:w="879" w:type="dxa"/>
            <w:tcBorders>
              <w:top w:val="nil"/>
              <w:left w:val="nil"/>
              <w:bottom w:val="nil"/>
              <w:right w:val="nil"/>
            </w:tcBorders>
            <w:shd w:val="clear" w:color="auto" w:fill="auto"/>
            <w:noWrap/>
            <w:vAlign w:val="center"/>
            <w:hideMark/>
          </w:tcPr>
          <w:p w14:paraId="20324D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687584.74</w:t>
            </w:r>
          </w:p>
        </w:tc>
        <w:tc>
          <w:tcPr>
            <w:tcW w:w="880" w:type="dxa"/>
            <w:tcBorders>
              <w:top w:val="nil"/>
              <w:left w:val="nil"/>
              <w:bottom w:val="nil"/>
              <w:right w:val="single" w:sz="4" w:space="0" w:color="auto"/>
            </w:tcBorders>
            <w:shd w:val="clear" w:color="auto" w:fill="auto"/>
            <w:noWrap/>
            <w:vAlign w:val="center"/>
            <w:hideMark/>
          </w:tcPr>
          <w:p w14:paraId="44C624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2267059.29</w:t>
            </w:r>
          </w:p>
        </w:tc>
        <w:tc>
          <w:tcPr>
            <w:tcW w:w="780" w:type="dxa"/>
            <w:tcBorders>
              <w:top w:val="nil"/>
              <w:left w:val="nil"/>
              <w:bottom w:val="nil"/>
              <w:right w:val="nil"/>
            </w:tcBorders>
            <w:shd w:val="clear" w:color="auto" w:fill="auto"/>
            <w:noWrap/>
            <w:vAlign w:val="center"/>
            <w:hideMark/>
          </w:tcPr>
          <w:p w14:paraId="0076656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1131</w:t>
            </w:r>
          </w:p>
        </w:tc>
        <w:tc>
          <w:tcPr>
            <w:tcW w:w="879" w:type="dxa"/>
            <w:tcBorders>
              <w:top w:val="nil"/>
              <w:left w:val="nil"/>
              <w:bottom w:val="nil"/>
              <w:right w:val="nil"/>
            </w:tcBorders>
            <w:shd w:val="clear" w:color="auto" w:fill="auto"/>
            <w:noWrap/>
            <w:vAlign w:val="center"/>
            <w:hideMark/>
          </w:tcPr>
          <w:p w14:paraId="591D3B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686556.14</w:t>
            </w:r>
          </w:p>
        </w:tc>
        <w:tc>
          <w:tcPr>
            <w:tcW w:w="880" w:type="dxa"/>
            <w:tcBorders>
              <w:top w:val="nil"/>
              <w:left w:val="nil"/>
              <w:bottom w:val="nil"/>
              <w:right w:val="single" w:sz="4" w:space="0" w:color="auto"/>
            </w:tcBorders>
            <w:shd w:val="clear" w:color="auto" w:fill="auto"/>
            <w:noWrap/>
            <w:vAlign w:val="center"/>
            <w:hideMark/>
          </w:tcPr>
          <w:p w14:paraId="518416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2265685.62</w:t>
            </w:r>
          </w:p>
        </w:tc>
        <w:tc>
          <w:tcPr>
            <w:tcW w:w="780" w:type="dxa"/>
            <w:tcBorders>
              <w:top w:val="nil"/>
              <w:left w:val="nil"/>
              <w:bottom w:val="nil"/>
              <w:right w:val="nil"/>
            </w:tcBorders>
            <w:shd w:val="clear" w:color="auto" w:fill="auto"/>
            <w:noWrap/>
            <w:vAlign w:val="center"/>
            <w:hideMark/>
          </w:tcPr>
          <w:p w14:paraId="536E80D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1866</w:t>
            </w:r>
          </w:p>
        </w:tc>
        <w:tc>
          <w:tcPr>
            <w:tcW w:w="879" w:type="dxa"/>
            <w:tcBorders>
              <w:top w:val="nil"/>
              <w:left w:val="nil"/>
              <w:bottom w:val="nil"/>
              <w:right w:val="nil"/>
            </w:tcBorders>
            <w:shd w:val="clear" w:color="auto" w:fill="auto"/>
            <w:noWrap/>
            <w:vAlign w:val="center"/>
            <w:hideMark/>
          </w:tcPr>
          <w:p w14:paraId="5150AB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680323.00</w:t>
            </w:r>
          </w:p>
        </w:tc>
        <w:tc>
          <w:tcPr>
            <w:tcW w:w="880" w:type="dxa"/>
            <w:tcBorders>
              <w:top w:val="nil"/>
              <w:left w:val="nil"/>
              <w:bottom w:val="nil"/>
              <w:right w:val="single" w:sz="4" w:space="0" w:color="auto"/>
            </w:tcBorders>
            <w:shd w:val="clear" w:color="auto" w:fill="auto"/>
            <w:noWrap/>
            <w:vAlign w:val="center"/>
            <w:hideMark/>
          </w:tcPr>
          <w:p w14:paraId="1EE00F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2270579.00</w:t>
            </w:r>
          </w:p>
        </w:tc>
      </w:tr>
      <w:tr w:rsidR="00F12F20" w:rsidRPr="003A26F1" w14:paraId="1BE6C30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C1656D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397</w:t>
            </w:r>
          </w:p>
        </w:tc>
        <w:tc>
          <w:tcPr>
            <w:tcW w:w="879" w:type="dxa"/>
            <w:tcBorders>
              <w:top w:val="nil"/>
              <w:left w:val="nil"/>
              <w:bottom w:val="nil"/>
              <w:right w:val="nil"/>
            </w:tcBorders>
            <w:shd w:val="clear" w:color="auto" w:fill="auto"/>
            <w:noWrap/>
            <w:vAlign w:val="center"/>
            <w:hideMark/>
          </w:tcPr>
          <w:p w14:paraId="400E14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687584.54</w:t>
            </w:r>
          </w:p>
        </w:tc>
        <w:tc>
          <w:tcPr>
            <w:tcW w:w="880" w:type="dxa"/>
            <w:tcBorders>
              <w:top w:val="nil"/>
              <w:left w:val="nil"/>
              <w:bottom w:val="nil"/>
              <w:right w:val="single" w:sz="4" w:space="0" w:color="auto"/>
            </w:tcBorders>
            <w:shd w:val="clear" w:color="auto" w:fill="auto"/>
            <w:noWrap/>
            <w:vAlign w:val="center"/>
            <w:hideMark/>
          </w:tcPr>
          <w:p w14:paraId="77336F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2267059.11</w:t>
            </w:r>
          </w:p>
        </w:tc>
        <w:tc>
          <w:tcPr>
            <w:tcW w:w="780" w:type="dxa"/>
            <w:tcBorders>
              <w:top w:val="nil"/>
              <w:left w:val="nil"/>
              <w:bottom w:val="nil"/>
              <w:right w:val="nil"/>
            </w:tcBorders>
            <w:shd w:val="clear" w:color="auto" w:fill="auto"/>
            <w:noWrap/>
            <w:vAlign w:val="center"/>
            <w:hideMark/>
          </w:tcPr>
          <w:p w14:paraId="0B408EB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1132</w:t>
            </w:r>
          </w:p>
        </w:tc>
        <w:tc>
          <w:tcPr>
            <w:tcW w:w="879" w:type="dxa"/>
            <w:tcBorders>
              <w:top w:val="nil"/>
              <w:left w:val="nil"/>
              <w:bottom w:val="nil"/>
              <w:right w:val="nil"/>
            </w:tcBorders>
            <w:shd w:val="clear" w:color="auto" w:fill="auto"/>
            <w:noWrap/>
            <w:vAlign w:val="center"/>
            <w:hideMark/>
          </w:tcPr>
          <w:p w14:paraId="46AF1A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686555.27</w:t>
            </w:r>
          </w:p>
        </w:tc>
        <w:tc>
          <w:tcPr>
            <w:tcW w:w="880" w:type="dxa"/>
            <w:tcBorders>
              <w:top w:val="nil"/>
              <w:left w:val="nil"/>
              <w:bottom w:val="nil"/>
              <w:right w:val="single" w:sz="4" w:space="0" w:color="auto"/>
            </w:tcBorders>
            <w:shd w:val="clear" w:color="auto" w:fill="auto"/>
            <w:noWrap/>
            <w:vAlign w:val="center"/>
            <w:hideMark/>
          </w:tcPr>
          <w:p w14:paraId="4694D6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2265685.13</w:t>
            </w:r>
          </w:p>
        </w:tc>
        <w:tc>
          <w:tcPr>
            <w:tcW w:w="780" w:type="dxa"/>
            <w:tcBorders>
              <w:top w:val="nil"/>
              <w:left w:val="nil"/>
              <w:bottom w:val="nil"/>
              <w:right w:val="nil"/>
            </w:tcBorders>
            <w:shd w:val="clear" w:color="auto" w:fill="auto"/>
            <w:noWrap/>
            <w:vAlign w:val="center"/>
            <w:hideMark/>
          </w:tcPr>
          <w:p w14:paraId="56E8963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1867</w:t>
            </w:r>
          </w:p>
        </w:tc>
        <w:tc>
          <w:tcPr>
            <w:tcW w:w="879" w:type="dxa"/>
            <w:tcBorders>
              <w:top w:val="nil"/>
              <w:left w:val="nil"/>
              <w:bottom w:val="nil"/>
              <w:right w:val="nil"/>
            </w:tcBorders>
            <w:shd w:val="clear" w:color="auto" w:fill="auto"/>
            <w:noWrap/>
            <w:vAlign w:val="center"/>
            <w:hideMark/>
          </w:tcPr>
          <w:p w14:paraId="33D7CC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680308.00</w:t>
            </w:r>
          </w:p>
        </w:tc>
        <w:tc>
          <w:tcPr>
            <w:tcW w:w="880" w:type="dxa"/>
            <w:tcBorders>
              <w:top w:val="nil"/>
              <w:left w:val="nil"/>
              <w:bottom w:val="nil"/>
              <w:right w:val="single" w:sz="4" w:space="0" w:color="auto"/>
            </w:tcBorders>
            <w:shd w:val="clear" w:color="auto" w:fill="auto"/>
            <w:noWrap/>
            <w:vAlign w:val="center"/>
            <w:hideMark/>
          </w:tcPr>
          <w:p w14:paraId="78CAEC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2270629.00</w:t>
            </w:r>
          </w:p>
        </w:tc>
      </w:tr>
      <w:tr w:rsidR="00F12F20" w:rsidRPr="003A26F1" w14:paraId="5A24F9F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ED59CA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398</w:t>
            </w:r>
          </w:p>
        </w:tc>
        <w:tc>
          <w:tcPr>
            <w:tcW w:w="879" w:type="dxa"/>
            <w:tcBorders>
              <w:top w:val="nil"/>
              <w:left w:val="nil"/>
              <w:bottom w:val="nil"/>
              <w:right w:val="nil"/>
            </w:tcBorders>
            <w:shd w:val="clear" w:color="auto" w:fill="auto"/>
            <w:noWrap/>
            <w:vAlign w:val="center"/>
            <w:hideMark/>
          </w:tcPr>
          <w:p w14:paraId="63E828E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687584.36</w:t>
            </w:r>
          </w:p>
        </w:tc>
        <w:tc>
          <w:tcPr>
            <w:tcW w:w="880" w:type="dxa"/>
            <w:tcBorders>
              <w:top w:val="nil"/>
              <w:left w:val="nil"/>
              <w:bottom w:val="nil"/>
              <w:right w:val="single" w:sz="4" w:space="0" w:color="auto"/>
            </w:tcBorders>
            <w:shd w:val="clear" w:color="auto" w:fill="auto"/>
            <w:noWrap/>
            <w:vAlign w:val="center"/>
            <w:hideMark/>
          </w:tcPr>
          <w:p w14:paraId="5C753B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2267058.93</w:t>
            </w:r>
          </w:p>
        </w:tc>
        <w:tc>
          <w:tcPr>
            <w:tcW w:w="780" w:type="dxa"/>
            <w:tcBorders>
              <w:top w:val="nil"/>
              <w:left w:val="nil"/>
              <w:bottom w:val="nil"/>
              <w:right w:val="nil"/>
            </w:tcBorders>
            <w:shd w:val="clear" w:color="auto" w:fill="auto"/>
            <w:noWrap/>
            <w:vAlign w:val="center"/>
            <w:hideMark/>
          </w:tcPr>
          <w:p w14:paraId="186ADA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1133</w:t>
            </w:r>
          </w:p>
        </w:tc>
        <w:tc>
          <w:tcPr>
            <w:tcW w:w="879" w:type="dxa"/>
            <w:tcBorders>
              <w:top w:val="nil"/>
              <w:left w:val="nil"/>
              <w:bottom w:val="nil"/>
              <w:right w:val="nil"/>
            </w:tcBorders>
            <w:shd w:val="clear" w:color="auto" w:fill="auto"/>
            <w:noWrap/>
            <w:vAlign w:val="center"/>
            <w:hideMark/>
          </w:tcPr>
          <w:p w14:paraId="564D35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686554.84</w:t>
            </w:r>
          </w:p>
        </w:tc>
        <w:tc>
          <w:tcPr>
            <w:tcW w:w="880" w:type="dxa"/>
            <w:tcBorders>
              <w:top w:val="nil"/>
              <w:left w:val="nil"/>
              <w:bottom w:val="nil"/>
              <w:right w:val="single" w:sz="4" w:space="0" w:color="auto"/>
            </w:tcBorders>
            <w:shd w:val="clear" w:color="auto" w:fill="auto"/>
            <w:noWrap/>
            <w:vAlign w:val="center"/>
            <w:hideMark/>
          </w:tcPr>
          <w:p w14:paraId="6AFAB6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2265684.84</w:t>
            </w:r>
          </w:p>
        </w:tc>
        <w:tc>
          <w:tcPr>
            <w:tcW w:w="780" w:type="dxa"/>
            <w:tcBorders>
              <w:top w:val="nil"/>
              <w:left w:val="nil"/>
              <w:bottom w:val="nil"/>
              <w:right w:val="nil"/>
            </w:tcBorders>
            <w:shd w:val="clear" w:color="auto" w:fill="auto"/>
            <w:noWrap/>
            <w:vAlign w:val="center"/>
            <w:hideMark/>
          </w:tcPr>
          <w:p w14:paraId="2F31A1D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1868</w:t>
            </w:r>
          </w:p>
        </w:tc>
        <w:tc>
          <w:tcPr>
            <w:tcW w:w="879" w:type="dxa"/>
            <w:tcBorders>
              <w:top w:val="nil"/>
              <w:left w:val="nil"/>
              <w:bottom w:val="nil"/>
              <w:right w:val="nil"/>
            </w:tcBorders>
            <w:shd w:val="clear" w:color="auto" w:fill="auto"/>
            <w:noWrap/>
            <w:vAlign w:val="center"/>
            <w:hideMark/>
          </w:tcPr>
          <w:p w14:paraId="1E1A69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7641EC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2270692.00</w:t>
            </w:r>
          </w:p>
        </w:tc>
      </w:tr>
      <w:tr w:rsidR="00F12F20" w:rsidRPr="003A26F1" w14:paraId="0EF323C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797303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399</w:t>
            </w:r>
          </w:p>
        </w:tc>
        <w:tc>
          <w:tcPr>
            <w:tcW w:w="879" w:type="dxa"/>
            <w:tcBorders>
              <w:top w:val="nil"/>
              <w:left w:val="nil"/>
              <w:bottom w:val="nil"/>
              <w:right w:val="nil"/>
            </w:tcBorders>
            <w:shd w:val="clear" w:color="auto" w:fill="auto"/>
            <w:noWrap/>
            <w:vAlign w:val="center"/>
            <w:hideMark/>
          </w:tcPr>
          <w:p w14:paraId="5E213E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687584.18</w:t>
            </w:r>
          </w:p>
        </w:tc>
        <w:tc>
          <w:tcPr>
            <w:tcW w:w="880" w:type="dxa"/>
            <w:tcBorders>
              <w:top w:val="nil"/>
              <w:left w:val="nil"/>
              <w:bottom w:val="nil"/>
              <w:right w:val="single" w:sz="4" w:space="0" w:color="auto"/>
            </w:tcBorders>
            <w:shd w:val="clear" w:color="auto" w:fill="auto"/>
            <w:noWrap/>
            <w:vAlign w:val="center"/>
            <w:hideMark/>
          </w:tcPr>
          <w:p w14:paraId="3C5AB4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2267058.75</w:t>
            </w:r>
          </w:p>
        </w:tc>
        <w:tc>
          <w:tcPr>
            <w:tcW w:w="780" w:type="dxa"/>
            <w:tcBorders>
              <w:top w:val="nil"/>
              <w:left w:val="nil"/>
              <w:bottom w:val="nil"/>
              <w:right w:val="nil"/>
            </w:tcBorders>
            <w:shd w:val="clear" w:color="auto" w:fill="auto"/>
            <w:noWrap/>
            <w:vAlign w:val="center"/>
            <w:hideMark/>
          </w:tcPr>
          <w:p w14:paraId="7EBBA0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1134</w:t>
            </w:r>
          </w:p>
        </w:tc>
        <w:tc>
          <w:tcPr>
            <w:tcW w:w="879" w:type="dxa"/>
            <w:tcBorders>
              <w:top w:val="nil"/>
              <w:left w:val="nil"/>
              <w:bottom w:val="nil"/>
              <w:right w:val="nil"/>
            </w:tcBorders>
            <w:shd w:val="clear" w:color="auto" w:fill="auto"/>
            <w:noWrap/>
            <w:vAlign w:val="center"/>
            <w:hideMark/>
          </w:tcPr>
          <w:p w14:paraId="7EFEFB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686554.48</w:t>
            </w:r>
          </w:p>
        </w:tc>
        <w:tc>
          <w:tcPr>
            <w:tcW w:w="880" w:type="dxa"/>
            <w:tcBorders>
              <w:top w:val="nil"/>
              <w:left w:val="nil"/>
              <w:bottom w:val="nil"/>
              <w:right w:val="single" w:sz="4" w:space="0" w:color="auto"/>
            </w:tcBorders>
            <w:shd w:val="clear" w:color="auto" w:fill="auto"/>
            <w:noWrap/>
            <w:vAlign w:val="center"/>
            <w:hideMark/>
          </w:tcPr>
          <w:p w14:paraId="16FEB3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2265684.51</w:t>
            </w:r>
          </w:p>
        </w:tc>
        <w:tc>
          <w:tcPr>
            <w:tcW w:w="780" w:type="dxa"/>
            <w:tcBorders>
              <w:top w:val="nil"/>
              <w:left w:val="nil"/>
              <w:bottom w:val="nil"/>
              <w:right w:val="nil"/>
            </w:tcBorders>
            <w:shd w:val="clear" w:color="auto" w:fill="auto"/>
            <w:noWrap/>
            <w:vAlign w:val="center"/>
            <w:hideMark/>
          </w:tcPr>
          <w:p w14:paraId="4438E15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1869</w:t>
            </w:r>
          </w:p>
        </w:tc>
        <w:tc>
          <w:tcPr>
            <w:tcW w:w="879" w:type="dxa"/>
            <w:tcBorders>
              <w:top w:val="nil"/>
              <w:left w:val="nil"/>
              <w:bottom w:val="nil"/>
              <w:right w:val="nil"/>
            </w:tcBorders>
            <w:shd w:val="clear" w:color="auto" w:fill="auto"/>
            <w:noWrap/>
            <w:vAlign w:val="center"/>
            <w:hideMark/>
          </w:tcPr>
          <w:p w14:paraId="55295D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680297.00</w:t>
            </w:r>
          </w:p>
        </w:tc>
        <w:tc>
          <w:tcPr>
            <w:tcW w:w="880" w:type="dxa"/>
            <w:tcBorders>
              <w:top w:val="nil"/>
              <w:left w:val="nil"/>
              <w:bottom w:val="nil"/>
              <w:right w:val="single" w:sz="4" w:space="0" w:color="auto"/>
            </w:tcBorders>
            <w:shd w:val="clear" w:color="auto" w:fill="auto"/>
            <w:noWrap/>
            <w:vAlign w:val="center"/>
            <w:hideMark/>
          </w:tcPr>
          <w:p w14:paraId="2EFBDA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2270753.00</w:t>
            </w:r>
          </w:p>
        </w:tc>
      </w:tr>
      <w:tr w:rsidR="00F12F20" w:rsidRPr="003A26F1" w14:paraId="12EF07C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0B149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400</w:t>
            </w:r>
          </w:p>
        </w:tc>
        <w:tc>
          <w:tcPr>
            <w:tcW w:w="879" w:type="dxa"/>
            <w:tcBorders>
              <w:top w:val="nil"/>
              <w:left w:val="nil"/>
              <w:bottom w:val="nil"/>
              <w:right w:val="nil"/>
            </w:tcBorders>
            <w:shd w:val="clear" w:color="auto" w:fill="auto"/>
            <w:noWrap/>
            <w:vAlign w:val="center"/>
            <w:hideMark/>
          </w:tcPr>
          <w:p w14:paraId="4C5093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687584.01</w:t>
            </w:r>
          </w:p>
        </w:tc>
        <w:tc>
          <w:tcPr>
            <w:tcW w:w="880" w:type="dxa"/>
            <w:tcBorders>
              <w:top w:val="nil"/>
              <w:left w:val="nil"/>
              <w:bottom w:val="nil"/>
              <w:right w:val="single" w:sz="4" w:space="0" w:color="auto"/>
            </w:tcBorders>
            <w:shd w:val="clear" w:color="auto" w:fill="auto"/>
            <w:noWrap/>
            <w:vAlign w:val="center"/>
            <w:hideMark/>
          </w:tcPr>
          <w:p w14:paraId="4A4A58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2267058.58</w:t>
            </w:r>
          </w:p>
        </w:tc>
        <w:tc>
          <w:tcPr>
            <w:tcW w:w="780" w:type="dxa"/>
            <w:tcBorders>
              <w:top w:val="nil"/>
              <w:left w:val="nil"/>
              <w:bottom w:val="nil"/>
              <w:right w:val="nil"/>
            </w:tcBorders>
            <w:shd w:val="clear" w:color="auto" w:fill="auto"/>
            <w:noWrap/>
            <w:vAlign w:val="center"/>
            <w:hideMark/>
          </w:tcPr>
          <w:p w14:paraId="214189C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1135</w:t>
            </w:r>
          </w:p>
        </w:tc>
        <w:tc>
          <w:tcPr>
            <w:tcW w:w="879" w:type="dxa"/>
            <w:tcBorders>
              <w:top w:val="nil"/>
              <w:left w:val="nil"/>
              <w:bottom w:val="nil"/>
              <w:right w:val="nil"/>
            </w:tcBorders>
            <w:shd w:val="clear" w:color="auto" w:fill="auto"/>
            <w:noWrap/>
            <w:vAlign w:val="center"/>
            <w:hideMark/>
          </w:tcPr>
          <w:p w14:paraId="6A4EAA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686554.11</w:t>
            </w:r>
          </w:p>
        </w:tc>
        <w:tc>
          <w:tcPr>
            <w:tcW w:w="880" w:type="dxa"/>
            <w:tcBorders>
              <w:top w:val="nil"/>
              <w:left w:val="nil"/>
              <w:bottom w:val="nil"/>
              <w:right w:val="single" w:sz="4" w:space="0" w:color="auto"/>
            </w:tcBorders>
            <w:shd w:val="clear" w:color="auto" w:fill="auto"/>
            <w:noWrap/>
            <w:vAlign w:val="center"/>
            <w:hideMark/>
          </w:tcPr>
          <w:p w14:paraId="66E70E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2265684.11</w:t>
            </w:r>
          </w:p>
        </w:tc>
        <w:tc>
          <w:tcPr>
            <w:tcW w:w="780" w:type="dxa"/>
            <w:tcBorders>
              <w:top w:val="nil"/>
              <w:left w:val="nil"/>
              <w:bottom w:val="nil"/>
              <w:right w:val="nil"/>
            </w:tcBorders>
            <w:shd w:val="clear" w:color="auto" w:fill="auto"/>
            <w:noWrap/>
            <w:vAlign w:val="center"/>
            <w:hideMark/>
          </w:tcPr>
          <w:p w14:paraId="491AB0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1870</w:t>
            </w:r>
          </w:p>
        </w:tc>
        <w:tc>
          <w:tcPr>
            <w:tcW w:w="879" w:type="dxa"/>
            <w:tcBorders>
              <w:top w:val="nil"/>
              <w:left w:val="nil"/>
              <w:bottom w:val="nil"/>
              <w:right w:val="nil"/>
            </w:tcBorders>
            <w:shd w:val="clear" w:color="auto" w:fill="auto"/>
            <w:noWrap/>
            <w:vAlign w:val="center"/>
            <w:hideMark/>
          </w:tcPr>
          <w:p w14:paraId="1FFB87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0F7B94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2270806.00</w:t>
            </w:r>
          </w:p>
        </w:tc>
      </w:tr>
      <w:tr w:rsidR="00F12F20" w:rsidRPr="003A26F1" w14:paraId="3E3641A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70A9AA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401</w:t>
            </w:r>
          </w:p>
        </w:tc>
        <w:tc>
          <w:tcPr>
            <w:tcW w:w="879" w:type="dxa"/>
            <w:tcBorders>
              <w:top w:val="nil"/>
              <w:left w:val="nil"/>
              <w:bottom w:val="nil"/>
              <w:right w:val="nil"/>
            </w:tcBorders>
            <w:shd w:val="clear" w:color="auto" w:fill="auto"/>
            <w:noWrap/>
            <w:vAlign w:val="center"/>
            <w:hideMark/>
          </w:tcPr>
          <w:p w14:paraId="6CDB39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687583.84</w:t>
            </w:r>
          </w:p>
        </w:tc>
        <w:tc>
          <w:tcPr>
            <w:tcW w:w="880" w:type="dxa"/>
            <w:tcBorders>
              <w:top w:val="nil"/>
              <w:left w:val="nil"/>
              <w:bottom w:val="nil"/>
              <w:right w:val="single" w:sz="4" w:space="0" w:color="auto"/>
            </w:tcBorders>
            <w:shd w:val="clear" w:color="auto" w:fill="auto"/>
            <w:noWrap/>
            <w:vAlign w:val="center"/>
            <w:hideMark/>
          </w:tcPr>
          <w:p w14:paraId="31313F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2267058.41</w:t>
            </w:r>
          </w:p>
        </w:tc>
        <w:tc>
          <w:tcPr>
            <w:tcW w:w="780" w:type="dxa"/>
            <w:tcBorders>
              <w:top w:val="nil"/>
              <w:left w:val="nil"/>
              <w:bottom w:val="nil"/>
              <w:right w:val="nil"/>
            </w:tcBorders>
            <w:shd w:val="clear" w:color="auto" w:fill="auto"/>
            <w:noWrap/>
            <w:vAlign w:val="center"/>
            <w:hideMark/>
          </w:tcPr>
          <w:p w14:paraId="495EAC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1136</w:t>
            </w:r>
          </w:p>
        </w:tc>
        <w:tc>
          <w:tcPr>
            <w:tcW w:w="879" w:type="dxa"/>
            <w:tcBorders>
              <w:top w:val="nil"/>
              <w:left w:val="nil"/>
              <w:bottom w:val="nil"/>
              <w:right w:val="nil"/>
            </w:tcBorders>
            <w:shd w:val="clear" w:color="auto" w:fill="auto"/>
            <w:noWrap/>
            <w:vAlign w:val="center"/>
            <w:hideMark/>
          </w:tcPr>
          <w:p w14:paraId="5006ED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686553.51</w:t>
            </w:r>
          </w:p>
        </w:tc>
        <w:tc>
          <w:tcPr>
            <w:tcW w:w="880" w:type="dxa"/>
            <w:tcBorders>
              <w:top w:val="nil"/>
              <w:left w:val="nil"/>
              <w:bottom w:val="nil"/>
              <w:right w:val="single" w:sz="4" w:space="0" w:color="auto"/>
            </w:tcBorders>
            <w:shd w:val="clear" w:color="auto" w:fill="auto"/>
            <w:noWrap/>
            <w:vAlign w:val="center"/>
            <w:hideMark/>
          </w:tcPr>
          <w:p w14:paraId="34C415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2265683.47</w:t>
            </w:r>
          </w:p>
        </w:tc>
        <w:tc>
          <w:tcPr>
            <w:tcW w:w="780" w:type="dxa"/>
            <w:tcBorders>
              <w:top w:val="nil"/>
              <w:left w:val="nil"/>
              <w:bottom w:val="nil"/>
              <w:right w:val="nil"/>
            </w:tcBorders>
            <w:shd w:val="clear" w:color="auto" w:fill="auto"/>
            <w:noWrap/>
            <w:vAlign w:val="center"/>
            <w:hideMark/>
          </w:tcPr>
          <w:p w14:paraId="617AD6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1871</w:t>
            </w:r>
          </w:p>
        </w:tc>
        <w:tc>
          <w:tcPr>
            <w:tcW w:w="879" w:type="dxa"/>
            <w:tcBorders>
              <w:top w:val="nil"/>
              <w:left w:val="nil"/>
              <w:bottom w:val="nil"/>
              <w:right w:val="nil"/>
            </w:tcBorders>
            <w:shd w:val="clear" w:color="auto" w:fill="auto"/>
            <w:noWrap/>
            <w:vAlign w:val="center"/>
            <w:hideMark/>
          </w:tcPr>
          <w:p w14:paraId="408898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680341.00</w:t>
            </w:r>
          </w:p>
        </w:tc>
        <w:tc>
          <w:tcPr>
            <w:tcW w:w="880" w:type="dxa"/>
            <w:tcBorders>
              <w:top w:val="nil"/>
              <w:left w:val="nil"/>
              <w:bottom w:val="nil"/>
              <w:right w:val="single" w:sz="4" w:space="0" w:color="auto"/>
            </w:tcBorders>
            <w:shd w:val="clear" w:color="auto" w:fill="auto"/>
            <w:noWrap/>
            <w:vAlign w:val="center"/>
            <w:hideMark/>
          </w:tcPr>
          <w:p w14:paraId="5345F7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2270846.00</w:t>
            </w:r>
          </w:p>
        </w:tc>
      </w:tr>
      <w:tr w:rsidR="00F12F20" w:rsidRPr="003A26F1" w14:paraId="66FF2C0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805E7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402</w:t>
            </w:r>
          </w:p>
        </w:tc>
        <w:tc>
          <w:tcPr>
            <w:tcW w:w="879" w:type="dxa"/>
            <w:tcBorders>
              <w:top w:val="nil"/>
              <w:left w:val="nil"/>
              <w:bottom w:val="nil"/>
              <w:right w:val="nil"/>
            </w:tcBorders>
            <w:shd w:val="clear" w:color="auto" w:fill="auto"/>
            <w:noWrap/>
            <w:vAlign w:val="center"/>
            <w:hideMark/>
          </w:tcPr>
          <w:p w14:paraId="51B485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687583.74</w:t>
            </w:r>
          </w:p>
        </w:tc>
        <w:tc>
          <w:tcPr>
            <w:tcW w:w="880" w:type="dxa"/>
            <w:tcBorders>
              <w:top w:val="nil"/>
              <w:left w:val="nil"/>
              <w:bottom w:val="nil"/>
              <w:right w:val="single" w:sz="4" w:space="0" w:color="auto"/>
            </w:tcBorders>
            <w:shd w:val="clear" w:color="auto" w:fill="auto"/>
            <w:noWrap/>
            <w:vAlign w:val="center"/>
            <w:hideMark/>
          </w:tcPr>
          <w:p w14:paraId="156C6E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2267058.30</w:t>
            </w:r>
          </w:p>
        </w:tc>
        <w:tc>
          <w:tcPr>
            <w:tcW w:w="780" w:type="dxa"/>
            <w:tcBorders>
              <w:top w:val="nil"/>
              <w:left w:val="nil"/>
              <w:bottom w:val="nil"/>
              <w:right w:val="nil"/>
            </w:tcBorders>
            <w:shd w:val="clear" w:color="auto" w:fill="auto"/>
            <w:noWrap/>
            <w:vAlign w:val="center"/>
            <w:hideMark/>
          </w:tcPr>
          <w:p w14:paraId="7BE406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1137</w:t>
            </w:r>
          </w:p>
        </w:tc>
        <w:tc>
          <w:tcPr>
            <w:tcW w:w="879" w:type="dxa"/>
            <w:tcBorders>
              <w:top w:val="nil"/>
              <w:left w:val="nil"/>
              <w:bottom w:val="nil"/>
              <w:right w:val="nil"/>
            </w:tcBorders>
            <w:shd w:val="clear" w:color="auto" w:fill="auto"/>
            <w:noWrap/>
            <w:vAlign w:val="center"/>
            <w:hideMark/>
          </w:tcPr>
          <w:p w14:paraId="75D41D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686553.00</w:t>
            </w:r>
          </w:p>
        </w:tc>
        <w:tc>
          <w:tcPr>
            <w:tcW w:w="880" w:type="dxa"/>
            <w:tcBorders>
              <w:top w:val="nil"/>
              <w:left w:val="nil"/>
              <w:bottom w:val="nil"/>
              <w:right w:val="single" w:sz="4" w:space="0" w:color="auto"/>
            </w:tcBorders>
            <w:shd w:val="clear" w:color="auto" w:fill="auto"/>
            <w:noWrap/>
            <w:vAlign w:val="center"/>
            <w:hideMark/>
          </w:tcPr>
          <w:p w14:paraId="65715F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2265682.90</w:t>
            </w:r>
          </w:p>
        </w:tc>
        <w:tc>
          <w:tcPr>
            <w:tcW w:w="780" w:type="dxa"/>
            <w:tcBorders>
              <w:top w:val="nil"/>
              <w:left w:val="nil"/>
              <w:bottom w:val="nil"/>
              <w:right w:val="nil"/>
            </w:tcBorders>
            <w:shd w:val="clear" w:color="auto" w:fill="auto"/>
            <w:noWrap/>
            <w:vAlign w:val="center"/>
            <w:hideMark/>
          </w:tcPr>
          <w:p w14:paraId="49745A4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1872</w:t>
            </w:r>
          </w:p>
        </w:tc>
        <w:tc>
          <w:tcPr>
            <w:tcW w:w="879" w:type="dxa"/>
            <w:tcBorders>
              <w:top w:val="nil"/>
              <w:left w:val="nil"/>
              <w:bottom w:val="nil"/>
              <w:right w:val="nil"/>
            </w:tcBorders>
            <w:shd w:val="clear" w:color="auto" w:fill="auto"/>
            <w:noWrap/>
            <w:vAlign w:val="center"/>
            <w:hideMark/>
          </w:tcPr>
          <w:p w14:paraId="0FB8B2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680366.00</w:t>
            </w:r>
          </w:p>
        </w:tc>
        <w:tc>
          <w:tcPr>
            <w:tcW w:w="880" w:type="dxa"/>
            <w:tcBorders>
              <w:top w:val="nil"/>
              <w:left w:val="nil"/>
              <w:bottom w:val="nil"/>
              <w:right w:val="single" w:sz="4" w:space="0" w:color="auto"/>
            </w:tcBorders>
            <w:shd w:val="clear" w:color="auto" w:fill="auto"/>
            <w:noWrap/>
            <w:vAlign w:val="center"/>
            <w:hideMark/>
          </w:tcPr>
          <w:p w14:paraId="3BA5E9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2270891.00</w:t>
            </w:r>
          </w:p>
        </w:tc>
      </w:tr>
      <w:tr w:rsidR="00F12F20" w:rsidRPr="003A26F1" w14:paraId="20BE3F4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64A0B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403</w:t>
            </w:r>
          </w:p>
        </w:tc>
        <w:tc>
          <w:tcPr>
            <w:tcW w:w="879" w:type="dxa"/>
            <w:tcBorders>
              <w:top w:val="nil"/>
              <w:left w:val="nil"/>
              <w:bottom w:val="nil"/>
              <w:right w:val="nil"/>
            </w:tcBorders>
            <w:shd w:val="clear" w:color="auto" w:fill="auto"/>
            <w:noWrap/>
            <w:vAlign w:val="center"/>
            <w:hideMark/>
          </w:tcPr>
          <w:p w14:paraId="41BB19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687583.47</w:t>
            </w:r>
          </w:p>
        </w:tc>
        <w:tc>
          <w:tcPr>
            <w:tcW w:w="880" w:type="dxa"/>
            <w:tcBorders>
              <w:top w:val="nil"/>
              <w:left w:val="nil"/>
              <w:bottom w:val="nil"/>
              <w:right w:val="single" w:sz="4" w:space="0" w:color="auto"/>
            </w:tcBorders>
            <w:shd w:val="clear" w:color="auto" w:fill="auto"/>
            <w:noWrap/>
            <w:vAlign w:val="center"/>
            <w:hideMark/>
          </w:tcPr>
          <w:p w14:paraId="41D19B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2267058.01</w:t>
            </w:r>
          </w:p>
        </w:tc>
        <w:tc>
          <w:tcPr>
            <w:tcW w:w="780" w:type="dxa"/>
            <w:tcBorders>
              <w:top w:val="nil"/>
              <w:left w:val="nil"/>
              <w:bottom w:val="nil"/>
              <w:right w:val="nil"/>
            </w:tcBorders>
            <w:shd w:val="clear" w:color="auto" w:fill="auto"/>
            <w:noWrap/>
            <w:vAlign w:val="center"/>
            <w:hideMark/>
          </w:tcPr>
          <w:p w14:paraId="21489CE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1138</w:t>
            </w:r>
          </w:p>
        </w:tc>
        <w:tc>
          <w:tcPr>
            <w:tcW w:w="879" w:type="dxa"/>
            <w:tcBorders>
              <w:top w:val="nil"/>
              <w:left w:val="nil"/>
              <w:bottom w:val="nil"/>
              <w:right w:val="nil"/>
            </w:tcBorders>
            <w:shd w:val="clear" w:color="auto" w:fill="auto"/>
            <w:noWrap/>
            <w:vAlign w:val="center"/>
            <w:hideMark/>
          </w:tcPr>
          <w:p w14:paraId="79B824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686552.56</w:t>
            </w:r>
          </w:p>
        </w:tc>
        <w:tc>
          <w:tcPr>
            <w:tcW w:w="880" w:type="dxa"/>
            <w:tcBorders>
              <w:top w:val="nil"/>
              <w:left w:val="nil"/>
              <w:bottom w:val="nil"/>
              <w:right w:val="single" w:sz="4" w:space="0" w:color="auto"/>
            </w:tcBorders>
            <w:shd w:val="clear" w:color="auto" w:fill="auto"/>
            <w:noWrap/>
            <w:vAlign w:val="center"/>
            <w:hideMark/>
          </w:tcPr>
          <w:p w14:paraId="28579A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2265682.38</w:t>
            </w:r>
          </w:p>
        </w:tc>
        <w:tc>
          <w:tcPr>
            <w:tcW w:w="780" w:type="dxa"/>
            <w:tcBorders>
              <w:top w:val="nil"/>
              <w:left w:val="nil"/>
              <w:bottom w:val="nil"/>
              <w:right w:val="nil"/>
            </w:tcBorders>
            <w:shd w:val="clear" w:color="auto" w:fill="auto"/>
            <w:noWrap/>
            <w:vAlign w:val="center"/>
            <w:hideMark/>
          </w:tcPr>
          <w:p w14:paraId="43C0297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1873</w:t>
            </w:r>
          </w:p>
        </w:tc>
        <w:tc>
          <w:tcPr>
            <w:tcW w:w="879" w:type="dxa"/>
            <w:tcBorders>
              <w:top w:val="nil"/>
              <w:left w:val="nil"/>
              <w:bottom w:val="nil"/>
              <w:right w:val="nil"/>
            </w:tcBorders>
            <w:shd w:val="clear" w:color="auto" w:fill="auto"/>
            <w:noWrap/>
            <w:vAlign w:val="center"/>
            <w:hideMark/>
          </w:tcPr>
          <w:p w14:paraId="3E03BF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680381.00</w:t>
            </w:r>
          </w:p>
        </w:tc>
        <w:tc>
          <w:tcPr>
            <w:tcW w:w="880" w:type="dxa"/>
            <w:tcBorders>
              <w:top w:val="nil"/>
              <w:left w:val="nil"/>
              <w:bottom w:val="nil"/>
              <w:right w:val="single" w:sz="4" w:space="0" w:color="auto"/>
            </w:tcBorders>
            <w:shd w:val="clear" w:color="auto" w:fill="auto"/>
            <w:noWrap/>
            <w:vAlign w:val="center"/>
            <w:hideMark/>
          </w:tcPr>
          <w:p w14:paraId="30E01C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2270924.00</w:t>
            </w:r>
          </w:p>
        </w:tc>
      </w:tr>
      <w:tr w:rsidR="00F12F20" w:rsidRPr="003A26F1" w14:paraId="1DCDA53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8DD6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404</w:t>
            </w:r>
          </w:p>
        </w:tc>
        <w:tc>
          <w:tcPr>
            <w:tcW w:w="879" w:type="dxa"/>
            <w:tcBorders>
              <w:top w:val="nil"/>
              <w:left w:val="nil"/>
              <w:bottom w:val="nil"/>
              <w:right w:val="nil"/>
            </w:tcBorders>
            <w:shd w:val="clear" w:color="auto" w:fill="auto"/>
            <w:noWrap/>
            <w:vAlign w:val="center"/>
            <w:hideMark/>
          </w:tcPr>
          <w:p w14:paraId="055DE78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687583.25</w:t>
            </w:r>
          </w:p>
        </w:tc>
        <w:tc>
          <w:tcPr>
            <w:tcW w:w="880" w:type="dxa"/>
            <w:tcBorders>
              <w:top w:val="nil"/>
              <w:left w:val="nil"/>
              <w:bottom w:val="nil"/>
              <w:right w:val="single" w:sz="4" w:space="0" w:color="auto"/>
            </w:tcBorders>
            <w:shd w:val="clear" w:color="auto" w:fill="auto"/>
            <w:noWrap/>
            <w:vAlign w:val="center"/>
            <w:hideMark/>
          </w:tcPr>
          <w:p w14:paraId="7E87A0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2267057.75</w:t>
            </w:r>
          </w:p>
        </w:tc>
        <w:tc>
          <w:tcPr>
            <w:tcW w:w="780" w:type="dxa"/>
            <w:tcBorders>
              <w:top w:val="nil"/>
              <w:left w:val="nil"/>
              <w:bottom w:val="nil"/>
              <w:right w:val="nil"/>
            </w:tcBorders>
            <w:shd w:val="clear" w:color="auto" w:fill="auto"/>
            <w:noWrap/>
            <w:vAlign w:val="center"/>
            <w:hideMark/>
          </w:tcPr>
          <w:p w14:paraId="3416B8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1139</w:t>
            </w:r>
          </w:p>
        </w:tc>
        <w:tc>
          <w:tcPr>
            <w:tcW w:w="879" w:type="dxa"/>
            <w:tcBorders>
              <w:top w:val="nil"/>
              <w:left w:val="nil"/>
              <w:bottom w:val="nil"/>
              <w:right w:val="nil"/>
            </w:tcBorders>
            <w:shd w:val="clear" w:color="auto" w:fill="auto"/>
            <w:noWrap/>
            <w:vAlign w:val="center"/>
            <w:hideMark/>
          </w:tcPr>
          <w:p w14:paraId="669FAF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686552.22</w:t>
            </w:r>
          </w:p>
        </w:tc>
        <w:tc>
          <w:tcPr>
            <w:tcW w:w="880" w:type="dxa"/>
            <w:tcBorders>
              <w:top w:val="nil"/>
              <w:left w:val="nil"/>
              <w:bottom w:val="nil"/>
              <w:right w:val="single" w:sz="4" w:space="0" w:color="auto"/>
            </w:tcBorders>
            <w:shd w:val="clear" w:color="auto" w:fill="auto"/>
            <w:noWrap/>
            <w:vAlign w:val="center"/>
            <w:hideMark/>
          </w:tcPr>
          <w:p w14:paraId="170B67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2265681.95</w:t>
            </w:r>
          </w:p>
        </w:tc>
        <w:tc>
          <w:tcPr>
            <w:tcW w:w="780" w:type="dxa"/>
            <w:tcBorders>
              <w:top w:val="nil"/>
              <w:left w:val="nil"/>
              <w:bottom w:val="nil"/>
              <w:right w:val="nil"/>
            </w:tcBorders>
            <w:shd w:val="clear" w:color="auto" w:fill="auto"/>
            <w:noWrap/>
            <w:vAlign w:val="center"/>
            <w:hideMark/>
          </w:tcPr>
          <w:p w14:paraId="2B9CFAA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1874</w:t>
            </w:r>
          </w:p>
        </w:tc>
        <w:tc>
          <w:tcPr>
            <w:tcW w:w="879" w:type="dxa"/>
            <w:tcBorders>
              <w:top w:val="nil"/>
              <w:left w:val="nil"/>
              <w:bottom w:val="nil"/>
              <w:right w:val="nil"/>
            </w:tcBorders>
            <w:shd w:val="clear" w:color="auto" w:fill="auto"/>
            <w:noWrap/>
            <w:vAlign w:val="center"/>
            <w:hideMark/>
          </w:tcPr>
          <w:p w14:paraId="4047CE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680381.00</w:t>
            </w:r>
          </w:p>
        </w:tc>
        <w:tc>
          <w:tcPr>
            <w:tcW w:w="880" w:type="dxa"/>
            <w:tcBorders>
              <w:top w:val="nil"/>
              <w:left w:val="nil"/>
              <w:bottom w:val="nil"/>
              <w:right w:val="single" w:sz="4" w:space="0" w:color="auto"/>
            </w:tcBorders>
            <w:shd w:val="clear" w:color="auto" w:fill="auto"/>
            <w:noWrap/>
            <w:vAlign w:val="center"/>
            <w:hideMark/>
          </w:tcPr>
          <w:p w14:paraId="1DD55F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2270966.00</w:t>
            </w:r>
          </w:p>
        </w:tc>
      </w:tr>
      <w:tr w:rsidR="00F12F20" w:rsidRPr="003A26F1" w14:paraId="1151038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5482FE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405</w:t>
            </w:r>
          </w:p>
        </w:tc>
        <w:tc>
          <w:tcPr>
            <w:tcW w:w="879" w:type="dxa"/>
            <w:tcBorders>
              <w:top w:val="nil"/>
              <w:left w:val="nil"/>
              <w:bottom w:val="nil"/>
              <w:right w:val="nil"/>
            </w:tcBorders>
            <w:shd w:val="clear" w:color="auto" w:fill="auto"/>
            <w:noWrap/>
            <w:vAlign w:val="center"/>
            <w:hideMark/>
          </w:tcPr>
          <w:p w14:paraId="6D63AE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687583.01</w:t>
            </w:r>
          </w:p>
        </w:tc>
        <w:tc>
          <w:tcPr>
            <w:tcW w:w="880" w:type="dxa"/>
            <w:tcBorders>
              <w:top w:val="nil"/>
              <w:left w:val="nil"/>
              <w:bottom w:val="nil"/>
              <w:right w:val="single" w:sz="4" w:space="0" w:color="auto"/>
            </w:tcBorders>
            <w:shd w:val="clear" w:color="auto" w:fill="auto"/>
            <w:noWrap/>
            <w:vAlign w:val="center"/>
            <w:hideMark/>
          </w:tcPr>
          <w:p w14:paraId="24286E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2267057.46</w:t>
            </w:r>
          </w:p>
        </w:tc>
        <w:tc>
          <w:tcPr>
            <w:tcW w:w="780" w:type="dxa"/>
            <w:tcBorders>
              <w:top w:val="nil"/>
              <w:left w:val="nil"/>
              <w:bottom w:val="nil"/>
              <w:right w:val="nil"/>
            </w:tcBorders>
            <w:shd w:val="clear" w:color="auto" w:fill="auto"/>
            <w:noWrap/>
            <w:vAlign w:val="center"/>
            <w:hideMark/>
          </w:tcPr>
          <w:p w14:paraId="3E2B01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1140</w:t>
            </w:r>
          </w:p>
        </w:tc>
        <w:tc>
          <w:tcPr>
            <w:tcW w:w="879" w:type="dxa"/>
            <w:tcBorders>
              <w:top w:val="nil"/>
              <w:left w:val="nil"/>
              <w:bottom w:val="nil"/>
              <w:right w:val="nil"/>
            </w:tcBorders>
            <w:shd w:val="clear" w:color="auto" w:fill="auto"/>
            <w:noWrap/>
            <w:vAlign w:val="center"/>
            <w:hideMark/>
          </w:tcPr>
          <w:p w14:paraId="12EA06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686551.98</w:t>
            </w:r>
          </w:p>
        </w:tc>
        <w:tc>
          <w:tcPr>
            <w:tcW w:w="880" w:type="dxa"/>
            <w:tcBorders>
              <w:top w:val="nil"/>
              <w:left w:val="nil"/>
              <w:bottom w:val="nil"/>
              <w:right w:val="single" w:sz="4" w:space="0" w:color="auto"/>
            </w:tcBorders>
            <w:shd w:val="clear" w:color="auto" w:fill="auto"/>
            <w:noWrap/>
            <w:vAlign w:val="center"/>
            <w:hideMark/>
          </w:tcPr>
          <w:p w14:paraId="370D2E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2265681.61</w:t>
            </w:r>
          </w:p>
        </w:tc>
        <w:tc>
          <w:tcPr>
            <w:tcW w:w="780" w:type="dxa"/>
            <w:tcBorders>
              <w:top w:val="nil"/>
              <w:left w:val="nil"/>
              <w:bottom w:val="nil"/>
              <w:right w:val="nil"/>
            </w:tcBorders>
            <w:shd w:val="clear" w:color="auto" w:fill="auto"/>
            <w:noWrap/>
            <w:vAlign w:val="center"/>
            <w:hideMark/>
          </w:tcPr>
          <w:p w14:paraId="0FBCA59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1875</w:t>
            </w:r>
          </w:p>
        </w:tc>
        <w:tc>
          <w:tcPr>
            <w:tcW w:w="879" w:type="dxa"/>
            <w:tcBorders>
              <w:top w:val="nil"/>
              <w:left w:val="nil"/>
              <w:bottom w:val="nil"/>
              <w:right w:val="nil"/>
            </w:tcBorders>
            <w:shd w:val="clear" w:color="auto" w:fill="auto"/>
            <w:noWrap/>
            <w:vAlign w:val="center"/>
            <w:hideMark/>
          </w:tcPr>
          <w:p w14:paraId="532925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680351.00</w:t>
            </w:r>
          </w:p>
        </w:tc>
        <w:tc>
          <w:tcPr>
            <w:tcW w:w="880" w:type="dxa"/>
            <w:tcBorders>
              <w:top w:val="nil"/>
              <w:left w:val="nil"/>
              <w:bottom w:val="nil"/>
              <w:right w:val="single" w:sz="4" w:space="0" w:color="auto"/>
            </w:tcBorders>
            <w:shd w:val="clear" w:color="auto" w:fill="auto"/>
            <w:noWrap/>
            <w:vAlign w:val="center"/>
            <w:hideMark/>
          </w:tcPr>
          <w:p w14:paraId="6C9E55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2271017.00</w:t>
            </w:r>
          </w:p>
        </w:tc>
      </w:tr>
      <w:tr w:rsidR="00F12F20" w:rsidRPr="003A26F1" w14:paraId="4F484EE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C01692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406</w:t>
            </w:r>
          </w:p>
        </w:tc>
        <w:tc>
          <w:tcPr>
            <w:tcW w:w="879" w:type="dxa"/>
            <w:tcBorders>
              <w:top w:val="nil"/>
              <w:left w:val="nil"/>
              <w:bottom w:val="nil"/>
              <w:right w:val="nil"/>
            </w:tcBorders>
            <w:shd w:val="clear" w:color="auto" w:fill="auto"/>
            <w:noWrap/>
            <w:vAlign w:val="center"/>
            <w:hideMark/>
          </w:tcPr>
          <w:p w14:paraId="0D2CA4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687582.76</w:t>
            </w:r>
          </w:p>
        </w:tc>
        <w:tc>
          <w:tcPr>
            <w:tcW w:w="880" w:type="dxa"/>
            <w:tcBorders>
              <w:top w:val="nil"/>
              <w:left w:val="nil"/>
              <w:bottom w:val="nil"/>
              <w:right w:val="single" w:sz="4" w:space="0" w:color="auto"/>
            </w:tcBorders>
            <w:shd w:val="clear" w:color="auto" w:fill="auto"/>
            <w:noWrap/>
            <w:vAlign w:val="center"/>
            <w:hideMark/>
          </w:tcPr>
          <w:p w14:paraId="04C235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2267057.15</w:t>
            </w:r>
          </w:p>
        </w:tc>
        <w:tc>
          <w:tcPr>
            <w:tcW w:w="780" w:type="dxa"/>
            <w:tcBorders>
              <w:top w:val="nil"/>
              <w:left w:val="nil"/>
              <w:bottom w:val="nil"/>
              <w:right w:val="nil"/>
            </w:tcBorders>
            <w:shd w:val="clear" w:color="auto" w:fill="auto"/>
            <w:noWrap/>
            <w:vAlign w:val="center"/>
            <w:hideMark/>
          </w:tcPr>
          <w:p w14:paraId="2999ECE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1141</w:t>
            </w:r>
          </w:p>
        </w:tc>
        <w:tc>
          <w:tcPr>
            <w:tcW w:w="879" w:type="dxa"/>
            <w:tcBorders>
              <w:top w:val="nil"/>
              <w:left w:val="nil"/>
              <w:bottom w:val="nil"/>
              <w:right w:val="nil"/>
            </w:tcBorders>
            <w:shd w:val="clear" w:color="auto" w:fill="auto"/>
            <w:noWrap/>
            <w:vAlign w:val="center"/>
            <w:hideMark/>
          </w:tcPr>
          <w:p w14:paraId="11213C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686551.94</w:t>
            </w:r>
          </w:p>
        </w:tc>
        <w:tc>
          <w:tcPr>
            <w:tcW w:w="880" w:type="dxa"/>
            <w:tcBorders>
              <w:top w:val="nil"/>
              <w:left w:val="nil"/>
              <w:bottom w:val="nil"/>
              <w:right w:val="single" w:sz="4" w:space="0" w:color="auto"/>
            </w:tcBorders>
            <w:shd w:val="clear" w:color="auto" w:fill="auto"/>
            <w:noWrap/>
            <w:vAlign w:val="center"/>
            <w:hideMark/>
          </w:tcPr>
          <w:p w14:paraId="430956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2265681.53</w:t>
            </w:r>
          </w:p>
        </w:tc>
        <w:tc>
          <w:tcPr>
            <w:tcW w:w="780" w:type="dxa"/>
            <w:tcBorders>
              <w:top w:val="nil"/>
              <w:left w:val="nil"/>
              <w:bottom w:val="nil"/>
              <w:right w:val="nil"/>
            </w:tcBorders>
            <w:shd w:val="clear" w:color="auto" w:fill="auto"/>
            <w:noWrap/>
            <w:vAlign w:val="center"/>
            <w:hideMark/>
          </w:tcPr>
          <w:p w14:paraId="584FEFA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1876</w:t>
            </w:r>
          </w:p>
        </w:tc>
        <w:tc>
          <w:tcPr>
            <w:tcW w:w="879" w:type="dxa"/>
            <w:tcBorders>
              <w:top w:val="nil"/>
              <w:left w:val="nil"/>
              <w:bottom w:val="nil"/>
              <w:right w:val="nil"/>
            </w:tcBorders>
            <w:shd w:val="clear" w:color="auto" w:fill="auto"/>
            <w:noWrap/>
            <w:vAlign w:val="center"/>
            <w:hideMark/>
          </w:tcPr>
          <w:p w14:paraId="0DAA10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503654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2271050.00</w:t>
            </w:r>
          </w:p>
        </w:tc>
      </w:tr>
      <w:tr w:rsidR="00F12F20" w:rsidRPr="003A26F1" w14:paraId="0603083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408378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407</w:t>
            </w:r>
          </w:p>
        </w:tc>
        <w:tc>
          <w:tcPr>
            <w:tcW w:w="879" w:type="dxa"/>
            <w:tcBorders>
              <w:top w:val="nil"/>
              <w:left w:val="nil"/>
              <w:bottom w:val="nil"/>
              <w:right w:val="nil"/>
            </w:tcBorders>
            <w:shd w:val="clear" w:color="auto" w:fill="auto"/>
            <w:noWrap/>
            <w:vAlign w:val="center"/>
            <w:hideMark/>
          </w:tcPr>
          <w:p w14:paraId="6A4826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687582.50</w:t>
            </w:r>
          </w:p>
        </w:tc>
        <w:tc>
          <w:tcPr>
            <w:tcW w:w="880" w:type="dxa"/>
            <w:tcBorders>
              <w:top w:val="nil"/>
              <w:left w:val="nil"/>
              <w:bottom w:val="nil"/>
              <w:right w:val="single" w:sz="4" w:space="0" w:color="auto"/>
            </w:tcBorders>
            <w:shd w:val="clear" w:color="auto" w:fill="auto"/>
            <w:noWrap/>
            <w:vAlign w:val="center"/>
            <w:hideMark/>
          </w:tcPr>
          <w:p w14:paraId="6CFB61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2267056.82</w:t>
            </w:r>
          </w:p>
        </w:tc>
        <w:tc>
          <w:tcPr>
            <w:tcW w:w="780" w:type="dxa"/>
            <w:tcBorders>
              <w:top w:val="nil"/>
              <w:left w:val="nil"/>
              <w:bottom w:val="nil"/>
              <w:right w:val="nil"/>
            </w:tcBorders>
            <w:shd w:val="clear" w:color="auto" w:fill="auto"/>
            <w:noWrap/>
            <w:vAlign w:val="center"/>
            <w:hideMark/>
          </w:tcPr>
          <w:p w14:paraId="02E42EB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1142</w:t>
            </w:r>
          </w:p>
        </w:tc>
        <w:tc>
          <w:tcPr>
            <w:tcW w:w="879" w:type="dxa"/>
            <w:tcBorders>
              <w:top w:val="nil"/>
              <w:left w:val="nil"/>
              <w:bottom w:val="nil"/>
              <w:right w:val="nil"/>
            </w:tcBorders>
            <w:shd w:val="clear" w:color="auto" w:fill="auto"/>
            <w:noWrap/>
            <w:vAlign w:val="center"/>
            <w:hideMark/>
          </w:tcPr>
          <w:p w14:paraId="06E03D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686551.94</w:t>
            </w:r>
          </w:p>
        </w:tc>
        <w:tc>
          <w:tcPr>
            <w:tcW w:w="880" w:type="dxa"/>
            <w:tcBorders>
              <w:top w:val="nil"/>
              <w:left w:val="nil"/>
              <w:bottom w:val="nil"/>
              <w:right w:val="single" w:sz="4" w:space="0" w:color="auto"/>
            </w:tcBorders>
            <w:shd w:val="clear" w:color="auto" w:fill="auto"/>
            <w:noWrap/>
            <w:vAlign w:val="center"/>
            <w:hideMark/>
          </w:tcPr>
          <w:p w14:paraId="6394F1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2265681.33</w:t>
            </w:r>
          </w:p>
        </w:tc>
        <w:tc>
          <w:tcPr>
            <w:tcW w:w="780" w:type="dxa"/>
            <w:tcBorders>
              <w:top w:val="nil"/>
              <w:left w:val="nil"/>
              <w:bottom w:val="nil"/>
              <w:right w:val="nil"/>
            </w:tcBorders>
            <w:shd w:val="clear" w:color="auto" w:fill="auto"/>
            <w:noWrap/>
            <w:vAlign w:val="center"/>
            <w:hideMark/>
          </w:tcPr>
          <w:p w14:paraId="6401B14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1877</w:t>
            </w:r>
          </w:p>
        </w:tc>
        <w:tc>
          <w:tcPr>
            <w:tcW w:w="879" w:type="dxa"/>
            <w:tcBorders>
              <w:top w:val="nil"/>
              <w:left w:val="nil"/>
              <w:bottom w:val="nil"/>
              <w:right w:val="nil"/>
            </w:tcBorders>
            <w:shd w:val="clear" w:color="auto" w:fill="auto"/>
            <w:noWrap/>
            <w:vAlign w:val="center"/>
            <w:hideMark/>
          </w:tcPr>
          <w:p w14:paraId="2FFAD0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680270.00</w:t>
            </w:r>
          </w:p>
        </w:tc>
        <w:tc>
          <w:tcPr>
            <w:tcW w:w="880" w:type="dxa"/>
            <w:tcBorders>
              <w:top w:val="nil"/>
              <w:left w:val="nil"/>
              <w:bottom w:val="nil"/>
              <w:right w:val="single" w:sz="4" w:space="0" w:color="auto"/>
            </w:tcBorders>
            <w:shd w:val="clear" w:color="auto" w:fill="auto"/>
            <w:noWrap/>
            <w:vAlign w:val="center"/>
            <w:hideMark/>
          </w:tcPr>
          <w:p w14:paraId="440B71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2271064.00</w:t>
            </w:r>
          </w:p>
        </w:tc>
      </w:tr>
      <w:tr w:rsidR="00F12F20" w:rsidRPr="003A26F1" w14:paraId="4BF1EA9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5E4F5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408</w:t>
            </w:r>
          </w:p>
        </w:tc>
        <w:tc>
          <w:tcPr>
            <w:tcW w:w="879" w:type="dxa"/>
            <w:tcBorders>
              <w:top w:val="nil"/>
              <w:left w:val="nil"/>
              <w:bottom w:val="nil"/>
              <w:right w:val="nil"/>
            </w:tcBorders>
            <w:shd w:val="clear" w:color="auto" w:fill="auto"/>
            <w:noWrap/>
            <w:vAlign w:val="center"/>
            <w:hideMark/>
          </w:tcPr>
          <w:p w14:paraId="66177D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687582.24</w:t>
            </w:r>
          </w:p>
        </w:tc>
        <w:tc>
          <w:tcPr>
            <w:tcW w:w="880" w:type="dxa"/>
            <w:tcBorders>
              <w:top w:val="nil"/>
              <w:left w:val="nil"/>
              <w:bottom w:val="nil"/>
              <w:right w:val="single" w:sz="4" w:space="0" w:color="auto"/>
            </w:tcBorders>
            <w:shd w:val="clear" w:color="auto" w:fill="auto"/>
            <w:noWrap/>
            <w:vAlign w:val="center"/>
            <w:hideMark/>
          </w:tcPr>
          <w:p w14:paraId="2E3756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2267056.47</w:t>
            </w:r>
          </w:p>
        </w:tc>
        <w:tc>
          <w:tcPr>
            <w:tcW w:w="780" w:type="dxa"/>
            <w:tcBorders>
              <w:top w:val="nil"/>
              <w:left w:val="nil"/>
              <w:bottom w:val="nil"/>
              <w:right w:val="nil"/>
            </w:tcBorders>
            <w:shd w:val="clear" w:color="auto" w:fill="auto"/>
            <w:noWrap/>
            <w:vAlign w:val="center"/>
            <w:hideMark/>
          </w:tcPr>
          <w:p w14:paraId="1BF47D3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1143</w:t>
            </w:r>
          </w:p>
        </w:tc>
        <w:tc>
          <w:tcPr>
            <w:tcW w:w="879" w:type="dxa"/>
            <w:tcBorders>
              <w:top w:val="nil"/>
              <w:left w:val="nil"/>
              <w:bottom w:val="nil"/>
              <w:right w:val="nil"/>
            </w:tcBorders>
            <w:shd w:val="clear" w:color="auto" w:fill="auto"/>
            <w:noWrap/>
            <w:vAlign w:val="center"/>
            <w:hideMark/>
          </w:tcPr>
          <w:p w14:paraId="0D736D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686551.95</w:t>
            </w:r>
          </w:p>
        </w:tc>
        <w:tc>
          <w:tcPr>
            <w:tcW w:w="880" w:type="dxa"/>
            <w:tcBorders>
              <w:top w:val="nil"/>
              <w:left w:val="nil"/>
              <w:bottom w:val="nil"/>
              <w:right w:val="single" w:sz="4" w:space="0" w:color="auto"/>
            </w:tcBorders>
            <w:shd w:val="clear" w:color="auto" w:fill="auto"/>
            <w:noWrap/>
            <w:vAlign w:val="center"/>
            <w:hideMark/>
          </w:tcPr>
          <w:p w14:paraId="202F85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2265680.60</w:t>
            </w:r>
          </w:p>
        </w:tc>
        <w:tc>
          <w:tcPr>
            <w:tcW w:w="780" w:type="dxa"/>
            <w:tcBorders>
              <w:top w:val="nil"/>
              <w:left w:val="nil"/>
              <w:bottom w:val="nil"/>
              <w:right w:val="nil"/>
            </w:tcBorders>
            <w:shd w:val="clear" w:color="auto" w:fill="auto"/>
            <w:noWrap/>
            <w:vAlign w:val="center"/>
            <w:hideMark/>
          </w:tcPr>
          <w:p w14:paraId="5A2AF80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1878</w:t>
            </w:r>
          </w:p>
        </w:tc>
        <w:tc>
          <w:tcPr>
            <w:tcW w:w="879" w:type="dxa"/>
            <w:tcBorders>
              <w:top w:val="nil"/>
              <w:left w:val="nil"/>
              <w:bottom w:val="nil"/>
              <w:right w:val="nil"/>
            </w:tcBorders>
            <w:shd w:val="clear" w:color="auto" w:fill="auto"/>
            <w:noWrap/>
            <w:vAlign w:val="center"/>
            <w:hideMark/>
          </w:tcPr>
          <w:p w14:paraId="3D7935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680224.00</w:t>
            </w:r>
          </w:p>
        </w:tc>
        <w:tc>
          <w:tcPr>
            <w:tcW w:w="880" w:type="dxa"/>
            <w:tcBorders>
              <w:top w:val="nil"/>
              <w:left w:val="nil"/>
              <w:bottom w:val="nil"/>
              <w:right w:val="single" w:sz="4" w:space="0" w:color="auto"/>
            </w:tcBorders>
            <w:shd w:val="clear" w:color="auto" w:fill="auto"/>
            <w:noWrap/>
            <w:vAlign w:val="center"/>
            <w:hideMark/>
          </w:tcPr>
          <w:p w14:paraId="6E0EE1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2271068.00</w:t>
            </w:r>
          </w:p>
        </w:tc>
      </w:tr>
      <w:tr w:rsidR="00F12F20" w:rsidRPr="003A26F1" w14:paraId="18F727F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AC2C49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409</w:t>
            </w:r>
          </w:p>
        </w:tc>
        <w:tc>
          <w:tcPr>
            <w:tcW w:w="879" w:type="dxa"/>
            <w:tcBorders>
              <w:top w:val="nil"/>
              <w:left w:val="nil"/>
              <w:bottom w:val="nil"/>
              <w:right w:val="nil"/>
            </w:tcBorders>
            <w:shd w:val="clear" w:color="auto" w:fill="auto"/>
            <w:noWrap/>
            <w:vAlign w:val="center"/>
            <w:hideMark/>
          </w:tcPr>
          <w:p w14:paraId="3CFC54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687581.97</w:t>
            </w:r>
          </w:p>
        </w:tc>
        <w:tc>
          <w:tcPr>
            <w:tcW w:w="880" w:type="dxa"/>
            <w:tcBorders>
              <w:top w:val="nil"/>
              <w:left w:val="nil"/>
              <w:bottom w:val="nil"/>
              <w:right w:val="single" w:sz="4" w:space="0" w:color="auto"/>
            </w:tcBorders>
            <w:shd w:val="clear" w:color="auto" w:fill="auto"/>
            <w:noWrap/>
            <w:vAlign w:val="center"/>
            <w:hideMark/>
          </w:tcPr>
          <w:p w14:paraId="373EF0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2267056.09</w:t>
            </w:r>
          </w:p>
        </w:tc>
        <w:tc>
          <w:tcPr>
            <w:tcW w:w="780" w:type="dxa"/>
            <w:tcBorders>
              <w:top w:val="nil"/>
              <w:left w:val="nil"/>
              <w:bottom w:val="nil"/>
              <w:right w:val="nil"/>
            </w:tcBorders>
            <w:shd w:val="clear" w:color="auto" w:fill="auto"/>
            <w:noWrap/>
            <w:vAlign w:val="center"/>
            <w:hideMark/>
          </w:tcPr>
          <w:p w14:paraId="0490B26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1144</w:t>
            </w:r>
          </w:p>
        </w:tc>
        <w:tc>
          <w:tcPr>
            <w:tcW w:w="879" w:type="dxa"/>
            <w:tcBorders>
              <w:top w:val="nil"/>
              <w:left w:val="nil"/>
              <w:bottom w:val="nil"/>
              <w:right w:val="nil"/>
            </w:tcBorders>
            <w:shd w:val="clear" w:color="auto" w:fill="auto"/>
            <w:noWrap/>
            <w:vAlign w:val="center"/>
            <w:hideMark/>
          </w:tcPr>
          <w:p w14:paraId="3E1830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686551.95</w:t>
            </w:r>
          </w:p>
        </w:tc>
        <w:tc>
          <w:tcPr>
            <w:tcW w:w="880" w:type="dxa"/>
            <w:tcBorders>
              <w:top w:val="nil"/>
              <w:left w:val="nil"/>
              <w:bottom w:val="nil"/>
              <w:right w:val="single" w:sz="4" w:space="0" w:color="auto"/>
            </w:tcBorders>
            <w:shd w:val="clear" w:color="auto" w:fill="auto"/>
            <w:noWrap/>
            <w:vAlign w:val="center"/>
            <w:hideMark/>
          </w:tcPr>
          <w:p w14:paraId="4112CC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2265679.61</w:t>
            </w:r>
          </w:p>
        </w:tc>
        <w:tc>
          <w:tcPr>
            <w:tcW w:w="780" w:type="dxa"/>
            <w:tcBorders>
              <w:top w:val="nil"/>
              <w:left w:val="nil"/>
              <w:bottom w:val="nil"/>
              <w:right w:val="nil"/>
            </w:tcBorders>
            <w:shd w:val="clear" w:color="auto" w:fill="auto"/>
            <w:noWrap/>
            <w:vAlign w:val="center"/>
            <w:hideMark/>
          </w:tcPr>
          <w:p w14:paraId="0937798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1879</w:t>
            </w:r>
          </w:p>
        </w:tc>
        <w:tc>
          <w:tcPr>
            <w:tcW w:w="879" w:type="dxa"/>
            <w:tcBorders>
              <w:top w:val="nil"/>
              <w:left w:val="nil"/>
              <w:bottom w:val="nil"/>
              <w:right w:val="nil"/>
            </w:tcBorders>
            <w:shd w:val="clear" w:color="auto" w:fill="auto"/>
            <w:noWrap/>
            <w:vAlign w:val="center"/>
            <w:hideMark/>
          </w:tcPr>
          <w:p w14:paraId="303E3D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680161.00</w:t>
            </w:r>
          </w:p>
        </w:tc>
        <w:tc>
          <w:tcPr>
            <w:tcW w:w="880" w:type="dxa"/>
            <w:tcBorders>
              <w:top w:val="nil"/>
              <w:left w:val="nil"/>
              <w:bottom w:val="nil"/>
              <w:right w:val="single" w:sz="4" w:space="0" w:color="auto"/>
            </w:tcBorders>
            <w:shd w:val="clear" w:color="auto" w:fill="auto"/>
            <w:noWrap/>
            <w:vAlign w:val="center"/>
            <w:hideMark/>
          </w:tcPr>
          <w:p w14:paraId="5ECA7B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2271056.00</w:t>
            </w:r>
          </w:p>
        </w:tc>
      </w:tr>
      <w:tr w:rsidR="00F12F20" w:rsidRPr="003A26F1" w14:paraId="529F7EB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C5D8B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410</w:t>
            </w:r>
          </w:p>
        </w:tc>
        <w:tc>
          <w:tcPr>
            <w:tcW w:w="879" w:type="dxa"/>
            <w:tcBorders>
              <w:top w:val="nil"/>
              <w:left w:val="nil"/>
              <w:bottom w:val="nil"/>
              <w:right w:val="nil"/>
            </w:tcBorders>
            <w:shd w:val="clear" w:color="auto" w:fill="auto"/>
            <w:noWrap/>
            <w:vAlign w:val="center"/>
            <w:hideMark/>
          </w:tcPr>
          <w:p w14:paraId="2D17F3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687581.70</w:t>
            </w:r>
          </w:p>
        </w:tc>
        <w:tc>
          <w:tcPr>
            <w:tcW w:w="880" w:type="dxa"/>
            <w:tcBorders>
              <w:top w:val="nil"/>
              <w:left w:val="nil"/>
              <w:bottom w:val="nil"/>
              <w:right w:val="single" w:sz="4" w:space="0" w:color="auto"/>
            </w:tcBorders>
            <w:shd w:val="clear" w:color="auto" w:fill="auto"/>
            <w:noWrap/>
            <w:vAlign w:val="center"/>
            <w:hideMark/>
          </w:tcPr>
          <w:p w14:paraId="0AE325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2267055.70</w:t>
            </w:r>
          </w:p>
        </w:tc>
        <w:tc>
          <w:tcPr>
            <w:tcW w:w="780" w:type="dxa"/>
            <w:tcBorders>
              <w:top w:val="nil"/>
              <w:left w:val="nil"/>
              <w:bottom w:val="nil"/>
              <w:right w:val="nil"/>
            </w:tcBorders>
            <w:shd w:val="clear" w:color="auto" w:fill="auto"/>
            <w:noWrap/>
            <w:vAlign w:val="center"/>
            <w:hideMark/>
          </w:tcPr>
          <w:p w14:paraId="472CC9B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1145</w:t>
            </w:r>
          </w:p>
        </w:tc>
        <w:tc>
          <w:tcPr>
            <w:tcW w:w="879" w:type="dxa"/>
            <w:tcBorders>
              <w:top w:val="nil"/>
              <w:left w:val="nil"/>
              <w:bottom w:val="nil"/>
              <w:right w:val="nil"/>
            </w:tcBorders>
            <w:shd w:val="clear" w:color="auto" w:fill="auto"/>
            <w:noWrap/>
            <w:vAlign w:val="center"/>
            <w:hideMark/>
          </w:tcPr>
          <w:p w14:paraId="1C4422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686551.89</w:t>
            </w:r>
          </w:p>
        </w:tc>
        <w:tc>
          <w:tcPr>
            <w:tcW w:w="880" w:type="dxa"/>
            <w:tcBorders>
              <w:top w:val="nil"/>
              <w:left w:val="nil"/>
              <w:bottom w:val="nil"/>
              <w:right w:val="single" w:sz="4" w:space="0" w:color="auto"/>
            </w:tcBorders>
            <w:shd w:val="clear" w:color="auto" w:fill="auto"/>
            <w:noWrap/>
            <w:vAlign w:val="center"/>
            <w:hideMark/>
          </w:tcPr>
          <w:p w14:paraId="7CFE26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2265678.35</w:t>
            </w:r>
          </w:p>
        </w:tc>
        <w:tc>
          <w:tcPr>
            <w:tcW w:w="780" w:type="dxa"/>
            <w:tcBorders>
              <w:top w:val="nil"/>
              <w:left w:val="nil"/>
              <w:bottom w:val="nil"/>
              <w:right w:val="nil"/>
            </w:tcBorders>
            <w:shd w:val="clear" w:color="auto" w:fill="auto"/>
            <w:noWrap/>
            <w:vAlign w:val="center"/>
            <w:hideMark/>
          </w:tcPr>
          <w:p w14:paraId="3D0EAB9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1880</w:t>
            </w:r>
          </w:p>
        </w:tc>
        <w:tc>
          <w:tcPr>
            <w:tcW w:w="879" w:type="dxa"/>
            <w:tcBorders>
              <w:top w:val="nil"/>
              <w:left w:val="nil"/>
              <w:bottom w:val="nil"/>
              <w:right w:val="nil"/>
            </w:tcBorders>
            <w:shd w:val="clear" w:color="auto" w:fill="auto"/>
            <w:noWrap/>
            <w:vAlign w:val="center"/>
            <w:hideMark/>
          </w:tcPr>
          <w:p w14:paraId="76D96B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680105.00</w:t>
            </w:r>
          </w:p>
        </w:tc>
        <w:tc>
          <w:tcPr>
            <w:tcW w:w="880" w:type="dxa"/>
            <w:tcBorders>
              <w:top w:val="nil"/>
              <w:left w:val="nil"/>
              <w:bottom w:val="nil"/>
              <w:right w:val="single" w:sz="4" w:space="0" w:color="auto"/>
            </w:tcBorders>
            <w:shd w:val="clear" w:color="auto" w:fill="auto"/>
            <w:noWrap/>
            <w:vAlign w:val="center"/>
            <w:hideMark/>
          </w:tcPr>
          <w:p w14:paraId="0E0AE2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2271029.00</w:t>
            </w:r>
          </w:p>
        </w:tc>
      </w:tr>
      <w:tr w:rsidR="00F12F20" w:rsidRPr="003A26F1" w14:paraId="6782A01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BCC4FB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411</w:t>
            </w:r>
          </w:p>
        </w:tc>
        <w:tc>
          <w:tcPr>
            <w:tcW w:w="879" w:type="dxa"/>
            <w:tcBorders>
              <w:top w:val="nil"/>
              <w:left w:val="nil"/>
              <w:bottom w:val="nil"/>
              <w:right w:val="nil"/>
            </w:tcBorders>
            <w:shd w:val="clear" w:color="auto" w:fill="auto"/>
            <w:noWrap/>
            <w:vAlign w:val="center"/>
            <w:hideMark/>
          </w:tcPr>
          <w:p w14:paraId="781B5C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687581.45</w:t>
            </w:r>
          </w:p>
        </w:tc>
        <w:tc>
          <w:tcPr>
            <w:tcW w:w="880" w:type="dxa"/>
            <w:tcBorders>
              <w:top w:val="nil"/>
              <w:left w:val="nil"/>
              <w:bottom w:val="nil"/>
              <w:right w:val="single" w:sz="4" w:space="0" w:color="auto"/>
            </w:tcBorders>
            <w:shd w:val="clear" w:color="auto" w:fill="auto"/>
            <w:noWrap/>
            <w:vAlign w:val="center"/>
            <w:hideMark/>
          </w:tcPr>
          <w:p w14:paraId="4CCAA4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2267055.32</w:t>
            </w:r>
          </w:p>
        </w:tc>
        <w:tc>
          <w:tcPr>
            <w:tcW w:w="780" w:type="dxa"/>
            <w:tcBorders>
              <w:top w:val="nil"/>
              <w:left w:val="nil"/>
              <w:bottom w:val="nil"/>
              <w:right w:val="nil"/>
            </w:tcBorders>
            <w:shd w:val="clear" w:color="auto" w:fill="auto"/>
            <w:noWrap/>
            <w:vAlign w:val="center"/>
            <w:hideMark/>
          </w:tcPr>
          <w:p w14:paraId="1513FAD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1146</w:t>
            </w:r>
          </w:p>
        </w:tc>
        <w:tc>
          <w:tcPr>
            <w:tcW w:w="879" w:type="dxa"/>
            <w:tcBorders>
              <w:top w:val="nil"/>
              <w:left w:val="nil"/>
              <w:bottom w:val="nil"/>
              <w:right w:val="nil"/>
            </w:tcBorders>
            <w:shd w:val="clear" w:color="auto" w:fill="auto"/>
            <w:noWrap/>
            <w:vAlign w:val="center"/>
            <w:hideMark/>
          </w:tcPr>
          <w:p w14:paraId="3A8AD7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686551.69</w:t>
            </w:r>
          </w:p>
        </w:tc>
        <w:tc>
          <w:tcPr>
            <w:tcW w:w="880" w:type="dxa"/>
            <w:tcBorders>
              <w:top w:val="nil"/>
              <w:left w:val="nil"/>
              <w:bottom w:val="nil"/>
              <w:right w:val="single" w:sz="4" w:space="0" w:color="auto"/>
            </w:tcBorders>
            <w:shd w:val="clear" w:color="auto" w:fill="auto"/>
            <w:noWrap/>
            <w:vAlign w:val="center"/>
            <w:hideMark/>
          </w:tcPr>
          <w:p w14:paraId="7B88C1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2265676.79</w:t>
            </w:r>
          </w:p>
        </w:tc>
        <w:tc>
          <w:tcPr>
            <w:tcW w:w="780" w:type="dxa"/>
            <w:tcBorders>
              <w:top w:val="nil"/>
              <w:left w:val="nil"/>
              <w:bottom w:val="nil"/>
              <w:right w:val="nil"/>
            </w:tcBorders>
            <w:shd w:val="clear" w:color="auto" w:fill="auto"/>
            <w:noWrap/>
            <w:vAlign w:val="center"/>
            <w:hideMark/>
          </w:tcPr>
          <w:p w14:paraId="4870977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1881</w:t>
            </w:r>
          </w:p>
        </w:tc>
        <w:tc>
          <w:tcPr>
            <w:tcW w:w="879" w:type="dxa"/>
            <w:tcBorders>
              <w:top w:val="nil"/>
              <w:left w:val="nil"/>
              <w:bottom w:val="nil"/>
              <w:right w:val="nil"/>
            </w:tcBorders>
            <w:shd w:val="clear" w:color="auto" w:fill="auto"/>
            <w:noWrap/>
            <w:vAlign w:val="center"/>
            <w:hideMark/>
          </w:tcPr>
          <w:p w14:paraId="22704E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680059.00</w:t>
            </w:r>
          </w:p>
        </w:tc>
        <w:tc>
          <w:tcPr>
            <w:tcW w:w="880" w:type="dxa"/>
            <w:tcBorders>
              <w:top w:val="nil"/>
              <w:left w:val="nil"/>
              <w:bottom w:val="nil"/>
              <w:right w:val="single" w:sz="4" w:space="0" w:color="auto"/>
            </w:tcBorders>
            <w:shd w:val="clear" w:color="auto" w:fill="auto"/>
            <w:noWrap/>
            <w:vAlign w:val="center"/>
            <w:hideMark/>
          </w:tcPr>
          <w:p w14:paraId="498752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2270998.00</w:t>
            </w:r>
          </w:p>
        </w:tc>
      </w:tr>
      <w:tr w:rsidR="00F12F20" w:rsidRPr="003A26F1" w14:paraId="0D79712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945120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412</w:t>
            </w:r>
          </w:p>
        </w:tc>
        <w:tc>
          <w:tcPr>
            <w:tcW w:w="879" w:type="dxa"/>
            <w:tcBorders>
              <w:top w:val="nil"/>
              <w:left w:val="nil"/>
              <w:bottom w:val="nil"/>
              <w:right w:val="nil"/>
            </w:tcBorders>
            <w:shd w:val="clear" w:color="auto" w:fill="auto"/>
            <w:noWrap/>
            <w:vAlign w:val="center"/>
            <w:hideMark/>
          </w:tcPr>
          <w:p w14:paraId="09D0CD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687581.28</w:t>
            </w:r>
          </w:p>
        </w:tc>
        <w:tc>
          <w:tcPr>
            <w:tcW w:w="880" w:type="dxa"/>
            <w:tcBorders>
              <w:top w:val="nil"/>
              <w:left w:val="nil"/>
              <w:bottom w:val="nil"/>
              <w:right w:val="single" w:sz="4" w:space="0" w:color="auto"/>
            </w:tcBorders>
            <w:shd w:val="clear" w:color="auto" w:fill="auto"/>
            <w:noWrap/>
            <w:vAlign w:val="center"/>
            <w:hideMark/>
          </w:tcPr>
          <w:p w14:paraId="2A6DCA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2267055.05</w:t>
            </w:r>
          </w:p>
        </w:tc>
        <w:tc>
          <w:tcPr>
            <w:tcW w:w="780" w:type="dxa"/>
            <w:tcBorders>
              <w:top w:val="nil"/>
              <w:left w:val="nil"/>
              <w:bottom w:val="nil"/>
              <w:right w:val="nil"/>
            </w:tcBorders>
            <w:shd w:val="clear" w:color="auto" w:fill="auto"/>
            <w:noWrap/>
            <w:vAlign w:val="center"/>
            <w:hideMark/>
          </w:tcPr>
          <w:p w14:paraId="50F1B94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1147</w:t>
            </w:r>
          </w:p>
        </w:tc>
        <w:tc>
          <w:tcPr>
            <w:tcW w:w="879" w:type="dxa"/>
            <w:tcBorders>
              <w:top w:val="nil"/>
              <w:left w:val="nil"/>
              <w:bottom w:val="nil"/>
              <w:right w:val="nil"/>
            </w:tcBorders>
            <w:shd w:val="clear" w:color="auto" w:fill="auto"/>
            <w:noWrap/>
            <w:vAlign w:val="center"/>
            <w:hideMark/>
          </w:tcPr>
          <w:p w14:paraId="645E85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686551.23</w:t>
            </w:r>
          </w:p>
        </w:tc>
        <w:tc>
          <w:tcPr>
            <w:tcW w:w="880" w:type="dxa"/>
            <w:tcBorders>
              <w:top w:val="nil"/>
              <w:left w:val="nil"/>
              <w:bottom w:val="nil"/>
              <w:right w:val="single" w:sz="4" w:space="0" w:color="auto"/>
            </w:tcBorders>
            <w:shd w:val="clear" w:color="auto" w:fill="auto"/>
            <w:noWrap/>
            <w:vAlign w:val="center"/>
            <w:hideMark/>
          </w:tcPr>
          <w:p w14:paraId="192537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2265674.94</w:t>
            </w:r>
          </w:p>
        </w:tc>
        <w:tc>
          <w:tcPr>
            <w:tcW w:w="780" w:type="dxa"/>
            <w:tcBorders>
              <w:top w:val="nil"/>
              <w:left w:val="nil"/>
              <w:bottom w:val="nil"/>
              <w:right w:val="nil"/>
            </w:tcBorders>
            <w:shd w:val="clear" w:color="auto" w:fill="auto"/>
            <w:noWrap/>
            <w:vAlign w:val="center"/>
            <w:hideMark/>
          </w:tcPr>
          <w:p w14:paraId="43C54EF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1882</w:t>
            </w:r>
          </w:p>
        </w:tc>
        <w:tc>
          <w:tcPr>
            <w:tcW w:w="879" w:type="dxa"/>
            <w:tcBorders>
              <w:top w:val="nil"/>
              <w:left w:val="nil"/>
              <w:bottom w:val="nil"/>
              <w:right w:val="nil"/>
            </w:tcBorders>
            <w:shd w:val="clear" w:color="auto" w:fill="auto"/>
            <w:noWrap/>
            <w:vAlign w:val="center"/>
            <w:hideMark/>
          </w:tcPr>
          <w:p w14:paraId="037252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680017.00</w:t>
            </w:r>
          </w:p>
        </w:tc>
        <w:tc>
          <w:tcPr>
            <w:tcW w:w="880" w:type="dxa"/>
            <w:tcBorders>
              <w:top w:val="nil"/>
              <w:left w:val="nil"/>
              <w:bottom w:val="nil"/>
              <w:right w:val="single" w:sz="4" w:space="0" w:color="auto"/>
            </w:tcBorders>
            <w:shd w:val="clear" w:color="auto" w:fill="auto"/>
            <w:noWrap/>
            <w:vAlign w:val="center"/>
            <w:hideMark/>
          </w:tcPr>
          <w:p w14:paraId="53CD7E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2270963.00</w:t>
            </w:r>
          </w:p>
        </w:tc>
      </w:tr>
      <w:tr w:rsidR="00F12F20" w:rsidRPr="003A26F1" w14:paraId="170AE05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6F78BF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413</w:t>
            </w:r>
          </w:p>
        </w:tc>
        <w:tc>
          <w:tcPr>
            <w:tcW w:w="879" w:type="dxa"/>
            <w:tcBorders>
              <w:top w:val="nil"/>
              <w:left w:val="nil"/>
              <w:bottom w:val="nil"/>
              <w:right w:val="nil"/>
            </w:tcBorders>
            <w:shd w:val="clear" w:color="auto" w:fill="auto"/>
            <w:noWrap/>
            <w:vAlign w:val="center"/>
            <w:hideMark/>
          </w:tcPr>
          <w:p w14:paraId="61C03F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687581.11</w:t>
            </w:r>
          </w:p>
        </w:tc>
        <w:tc>
          <w:tcPr>
            <w:tcW w:w="880" w:type="dxa"/>
            <w:tcBorders>
              <w:top w:val="nil"/>
              <w:left w:val="nil"/>
              <w:bottom w:val="nil"/>
              <w:right w:val="single" w:sz="4" w:space="0" w:color="auto"/>
            </w:tcBorders>
            <w:shd w:val="clear" w:color="auto" w:fill="auto"/>
            <w:noWrap/>
            <w:vAlign w:val="center"/>
            <w:hideMark/>
          </w:tcPr>
          <w:p w14:paraId="27584A6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2267054.77</w:t>
            </w:r>
          </w:p>
        </w:tc>
        <w:tc>
          <w:tcPr>
            <w:tcW w:w="780" w:type="dxa"/>
            <w:tcBorders>
              <w:top w:val="nil"/>
              <w:left w:val="nil"/>
              <w:bottom w:val="nil"/>
              <w:right w:val="nil"/>
            </w:tcBorders>
            <w:shd w:val="clear" w:color="auto" w:fill="auto"/>
            <w:noWrap/>
            <w:vAlign w:val="center"/>
            <w:hideMark/>
          </w:tcPr>
          <w:p w14:paraId="012B613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1148</w:t>
            </w:r>
          </w:p>
        </w:tc>
        <w:tc>
          <w:tcPr>
            <w:tcW w:w="879" w:type="dxa"/>
            <w:tcBorders>
              <w:top w:val="nil"/>
              <w:left w:val="nil"/>
              <w:bottom w:val="nil"/>
              <w:right w:val="nil"/>
            </w:tcBorders>
            <w:shd w:val="clear" w:color="auto" w:fill="auto"/>
            <w:noWrap/>
            <w:vAlign w:val="center"/>
            <w:hideMark/>
          </w:tcPr>
          <w:p w14:paraId="783CF7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686550.35</w:t>
            </w:r>
          </w:p>
        </w:tc>
        <w:tc>
          <w:tcPr>
            <w:tcW w:w="880" w:type="dxa"/>
            <w:tcBorders>
              <w:top w:val="nil"/>
              <w:left w:val="nil"/>
              <w:bottom w:val="nil"/>
              <w:right w:val="single" w:sz="4" w:space="0" w:color="auto"/>
            </w:tcBorders>
            <w:shd w:val="clear" w:color="auto" w:fill="auto"/>
            <w:noWrap/>
            <w:vAlign w:val="center"/>
            <w:hideMark/>
          </w:tcPr>
          <w:p w14:paraId="55F10E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2265672.86</w:t>
            </w:r>
          </w:p>
        </w:tc>
        <w:tc>
          <w:tcPr>
            <w:tcW w:w="780" w:type="dxa"/>
            <w:tcBorders>
              <w:top w:val="nil"/>
              <w:left w:val="nil"/>
              <w:bottom w:val="nil"/>
              <w:right w:val="nil"/>
            </w:tcBorders>
            <w:shd w:val="clear" w:color="auto" w:fill="auto"/>
            <w:noWrap/>
            <w:vAlign w:val="center"/>
            <w:hideMark/>
          </w:tcPr>
          <w:p w14:paraId="1BD841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1883</w:t>
            </w:r>
          </w:p>
        </w:tc>
        <w:tc>
          <w:tcPr>
            <w:tcW w:w="879" w:type="dxa"/>
            <w:tcBorders>
              <w:top w:val="nil"/>
              <w:left w:val="nil"/>
              <w:bottom w:val="nil"/>
              <w:right w:val="nil"/>
            </w:tcBorders>
            <w:shd w:val="clear" w:color="auto" w:fill="auto"/>
            <w:noWrap/>
            <w:vAlign w:val="center"/>
            <w:hideMark/>
          </w:tcPr>
          <w:p w14:paraId="525573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679973.00</w:t>
            </w:r>
          </w:p>
        </w:tc>
        <w:tc>
          <w:tcPr>
            <w:tcW w:w="880" w:type="dxa"/>
            <w:tcBorders>
              <w:top w:val="nil"/>
              <w:left w:val="nil"/>
              <w:bottom w:val="nil"/>
              <w:right w:val="single" w:sz="4" w:space="0" w:color="auto"/>
            </w:tcBorders>
            <w:shd w:val="clear" w:color="auto" w:fill="auto"/>
            <w:noWrap/>
            <w:vAlign w:val="center"/>
            <w:hideMark/>
          </w:tcPr>
          <w:p w14:paraId="3331C2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F12F20" w:rsidRPr="003A26F1" w14:paraId="67FF416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74CD6A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414</w:t>
            </w:r>
          </w:p>
        </w:tc>
        <w:tc>
          <w:tcPr>
            <w:tcW w:w="879" w:type="dxa"/>
            <w:tcBorders>
              <w:top w:val="nil"/>
              <w:left w:val="nil"/>
              <w:bottom w:val="nil"/>
              <w:right w:val="nil"/>
            </w:tcBorders>
            <w:shd w:val="clear" w:color="auto" w:fill="auto"/>
            <w:noWrap/>
            <w:vAlign w:val="center"/>
            <w:hideMark/>
          </w:tcPr>
          <w:p w14:paraId="79D379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687580.91</w:t>
            </w:r>
          </w:p>
        </w:tc>
        <w:tc>
          <w:tcPr>
            <w:tcW w:w="880" w:type="dxa"/>
            <w:tcBorders>
              <w:top w:val="nil"/>
              <w:left w:val="nil"/>
              <w:bottom w:val="nil"/>
              <w:right w:val="single" w:sz="4" w:space="0" w:color="auto"/>
            </w:tcBorders>
            <w:shd w:val="clear" w:color="auto" w:fill="auto"/>
            <w:noWrap/>
            <w:vAlign w:val="center"/>
            <w:hideMark/>
          </w:tcPr>
          <w:p w14:paraId="40F712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2267054.43</w:t>
            </w:r>
          </w:p>
        </w:tc>
        <w:tc>
          <w:tcPr>
            <w:tcW w:w="780" w:type="dxa"/>
            <w:tcBorders>
              <w:top w:val="nil"/>
              <w:left w:val="nil"/>
              <w:bottom w:val="nil"/>
              <w:right w:val="nil"/>
            </w:tcBorders>
            <w:shd w:val="clear" w:color="auto" w:fill="auto"/>
            <w:noWrap/>
            <w:vAlign w:val="center"/>
            <w:hideMark/>
          </w:tcPr>
          <w:p w14:paraId="617FB67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1149</w:t>
            </w:r>
          </w:p>
        </w:tc>
        <w:tc>
          <w:tcPr>
            <w:tcW w:w="879" w:type="dxa"/>
            <w:tcBorders>
              <w:top w:val="nil"/>
              <w:left w:val="nil"/>
              <w:bottom w:val="nil"/>
              <w:right w:val="nil"/>
            </w:tcBorders>
            <w:shd w:val="clear" w:color="auto" w:fill="auto"/>
            <w:noWrap/>
            <w:vAlign w:val="center"/>
            <w:hideMark/>
          </w:tcPr>
          <w:p w14:paraId="7B8890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686549.30</w:t>
            </w:r>
          </w:p>
        </w:tc>
        <w:tc>
          <w:tcPr>
            <w:tcW w:w="880" w:type="dxa"/>
            <w:tcBorders>
              <w:top w:val="nil"/>
              <w:left w:val="nil"/>
              <w:bottom w:val="nil"/>
              <w:right w:val="single" w:sz="4" w:space="0" w:color="auto"/>
            </w:tcBorders>
            <w:shd w:val="clear" w:color="auto" w:fill="auto"/>
            <w:noWrap/>
            <w:vAlign w:val="center"/>
            <w:hideMark/>
          </w:tcPr>
          <w:p w14:paraId="412A0B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2265671.15</w:t>
            </w:r>
          </w:p>
        </w:tc>
        <w:tc>
          <w:tcPr>
            <w:tcW w:w="780" w:type="dxa"/>
            <w:tcBorders>
              <w:top w:val="nil"/>
              <w:left w:val="nil"/>
              <w:bottom w:val="nil"/>
              <w:right w:val="nil"/>
            </w:tcBorders>
            <w:shd w:val="clear" w:color="auto" w:fill="auto"/>
            <w:noWrap/>
            <w:vAlign w:val="center"/>
            <w:hideMark/>
          </w:tcPr>
          <w:p w14:paraId="04FFAE6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1884</w:t>
            </w:r>
          </w:p>
        </w:tc>
        <w:tc>
          <w:tcPr>
            <w:tcW w:w="879" w:type="dxa"/>
            <w:tcBorders>
              <w:top w:val="nil"/>
              <w:left w:val="nil"/>
              <w:bottom w:val="nil"/>
              <w:right w:val="nil"/>
            </w:tcBorders>
            <w:shd w:val="clear" w:color="auto" w:fill="auto"/>
            <w:noWrap/>
            <w:vAlign w:val="center"/>
            <w:hideMark/>
          </w:tcPr>
          <w:p w14:paraId="5FD1CE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679948.00</w:t>
            </w:r>
          </w:p>
        </w:tc>
        <w:tc>
          <w:tcPr>
            <w:tcW w:w="880" w:type="dxa"/>
            <w:tcBorders>
              <w:top w:val="nil"/>
              <w:left w:val="nil"/>
              <w:bottom w:val="nil"/>
              <w:right w:val="single" w:sz="4" w:space="0" w:color="auto"/>
            </w:tcBorders>
            <w:shd w:val="clear" w:color="auto" w:fill="auto"/>
            <w:noWrap/>
            <w:vAlign w:val="center"/>
            <w:hideMark/>
          </w:tcPr>
          <w:p w14:paraId="0EF1A9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2270927.00</w:t>
            </w:r>
          </w:p>
        </w:tc>
      </w:tr>
      <w:tr w:rsidR="00F12F20" w:rsidRPr="003A26F1" w14:paraId="1158F4F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67CD9F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415</w:t>
            </w:r>
          </w:p>
        </w:tc>
        <w:tc>
          <w:tcPr>
            <w:tcW w:w="879" w:type="dxa"/>
            <w:tcBorders>
              <w:top w:val="nil"/>
              <w:left w:val="nil"/>
              <w:bottom w:val="nil"/>
              <w:right w:val="nil"/>
            </w:tcBorders>
            <w:shd w:val="clear" w:color="auto" w:fill="auto"/>
            <w:noWrap/>
            <w:vAlign w:val="center"/>
            <w:hideMark/>
          </w:tcPr>
          <w:p w14:paraId="3EC2D8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687580.69</w:t>
            </w:r>
          </w:p>
        </w:tc>
        <w:tc>
          <w:tcPr>
            <w:tcW w:w="880" w:type="dxa"/>
            <w:tcBorders>
              <w:top w:val="nil"/>
              <w:left w:val="nil"/>
              <w:bottom w:val="nil"/>
              <w:right w:val="single" w:sz="4" w:space="0" w:color="auto"/>
            </w:tcBorders>
            <w:shd w:val="clear" w:color="auto" w:fill="auto"/>
            <w:noWrap/>
            <w:vAlign w:val="center"/>
            <w:hideMark/>
          </w:tcPr>
          <w:p w14:paraId="54063A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2267054.04</w:t>
            </w:r>
          </w:p>
        </w:tc>
        <w:tc>
          <w:tcPr>
            <w:tcW w:w="780" w:type="dxa"/>
            <w:tcBorders>
              <w:top w:val="nil"/>
              <w:left w:val="nil"/>
              <w:bottom w:val="nil"/>
              <w:right w:val="nil"/>
            </w:tcBorders>
            <w:shd w:val="clear" w:color="auto" w:fill="auto"/>
            <w:noWrap/>
            <w:vAlign w:val="center"/>
            <w:hideMark/>
          </w:tcPr>
          <w:p w14:paraId="0E03E9A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1150</w:t>
            </w:r>
          </w:p>
        </w:tc>
        <w:tc>
          <w:tcPr>
            <w:tcW w:w="879" w:type="dxa"/>
            <w:tcBorders>
              <w:top w:val="nil"/>
              <w:left w:val="nil"/>
              <w:bottom w:val="nil"/>
              <w:right w:val="nil"/>
            </w:tcBorders>
            <w:shd w:val="clear" w:color="auto" w:fill="auto"/>
            <w:noWrap/>
            <w:vAlign w:val="center"/>
            <w:hideMark/>
          </w:tcPr>
          <w:p w14:paraId="4726E0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686548.30</w:t>
            </w:r>
          </w:p>
        </w:tc>
        <w:tc>
          <w:tcPr>
            <w:tcW w:w="880" w:type="dxa"/>
            <w:tcBorders>
              <w:top w:val="nil"/>
              <w:left w:val="nil"/>
              <w:bottom w:val="nil"/>
              <w:right w:val="single" w:sz="4" w:space="0" w:color="auto"/>
            </w:tcBorders>
            <w:shd w:val="clear" w:color="auto" w:fill="auto"/>
            <w:noWrap/>
            <w:vAlign w:val="center"/>
            <w:hideMark/>
          </w:tcPr>
          <w:p w14:paraId="396EBB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2265669.85</w:t>
            </w:r>
          </w:p>
        </w:tc>
        <w:tc>
          <w:tcPr>
            <w:tcW w:w="780" w:type="dxa"/>
            <w:tcBorders>
              <w:top w:val="nil"/>
              <w:left w:val="nil"/>
              <w:bottom w:val="nil"/>
              <w:right w:val="nil"/>
            </w:tcBorders>
            <w:shd w:val="clear" w:color="auto" w:fill="auto"/>
            <w:noWrap/>
            <w:vAlign w:val="center"/>
            <w:hideMark/>
          </w:tcPr>
          <w:p w14:paraId="681A0B5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1885</w:t>
            </w:r>
          </w:p>
        </w:tc>
        <w:tc>
          <w:tcPr>
            <w:tcW w:w="879" w:type="dxa"/>
            <w:tcBorders>
              <w:top w:val="nil"/>
              <w:left w:val="nil"/>
              <w:bottom w:val="nil"/>
              <w:right w:val="nil"/>
            </w:tcBorders>
            <w:shd w:val="clear" w:color="auto" w:fill="auto"/>
            <w:noWrap/>
            <w:vAlign w:val="center"/>
            <w:hideMark/>
          </w:tcPr>
          <w:p w14:paraId="4A32A7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679892.00</w:t>
            </w:r>
          </w:p>
        </w:tc>
        <w:tc>
          <w:tcPr>
            <w:tcW w:w="880" w:type="dxa"/>
            <w:tcBorders>
              <w:top w:val="nil"/>
              <w:left w:val="nil"/>
              <w:bottom w:val="nil"/>
              <w:right w:val="single" w:sz="4" w:space="0" w:color="auto"/>
            </w:tcBorders>
            <w:shd w:val="clear" w:color="auto" w:fill="auto"/>
            <w:noWrap/>
            <w:vAlign w:val="center"/>
            <w:hideMark/>
          </w:tcPr>
          <w:p w14:paraId="144E0D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2270926.00</w:t>
            </w:r>
          </w:p>
        </w:tc>
      </w:tr>
      <w:tr w:rsidR="00F12F20" w:rsidRPr="003A26F1" w14:paraId="19DF476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CB95CE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416</w:t>
            </w:r>
          </w:p>
        </w:tc>
        <w:tc>
          <w:tcPr>
            <w:tcW w:w="879" w:type="dxa"/>
            <w:tcBorders>
              <w:top w:val="nil"/>
              <w:left w:val="nil"/>
              <w:bottom w:val="nil"/>
              <w:right w:val="nil"/>
            </w:tcBorders>
            <w:shd w:val="clear" w:color="auto" w:fill="auto"/>
            <w:noWrap/>
            <w:vAlign w:val="center"/>
            <w:hideMark/>
          </w:tcPr>
          <w:p w14:paraId="0E2DC8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687580.44</w:t>
            </w:r>
          </w:p>
        </w:tc>
        <w:tc>
          <w:tcPr>
            <w:tcW w:w="880" w:type="dxa"/>
            <w:tcBorders>
              <w:top w:val="nil"/>
              <w:left w:val="nil"/>
              <w:bottom w:val="nil"/>
              <w:right w:val="single" w:sz="4" w:space="0" w:color="auto"/>
            </w:tcBorders>
            <w:shd w:val="clear" w:color="auto" w:fill="auto"/>
            <w:noWrap/>
            <w:vAlign w:val="center"/>
            <w:hideMark/>
          </w:tcPr>
          <w:p w14:paraId="0D7F69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2267053.59</w:t>
            </w:r>
          </w:p>
        </w:tc>
        <w:tc>
          <w:tcPr>
            <w:tcW w:w="780" w:type="dxa"/>
            <w:tcBorders>
              <w:top w:val="nil"/>
              <w:left w:val="nil"/>
              <w:bottom w:val="nil"/>
              <w:right w:val="nil"/>
            </w:tcBorders>
            <w:shd w:val="clear" w:color="auto" w:fill="auto"/>
            <w:noWrap/>
            <w:vAlign w:val="center"/>
            <w:hideMark/>
          </w:tcPr>
          <w:p w14:paraId="6C021B7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1151</w:t>
            </w:r>
          </w:p>
        </w:tc>
        <w:tc>
          <w:tcPr>
            <w:tcW w:w="879" w:type="dxa"/>
            <w:tcBorders>
              <w:top w:val="nil"/>
              <w:left w:val="nil"/>
              <w:bottom w:val="nil"/>
              <w:right w:val="nil"/>
            </w:tcBorders>
            <w:shd w:val="clear" w:color="auto" w:fill="auto"/>
            <w:noWrap/>
            <w:vAlign w:val="center"/>
            <w:hideMark/>
          </w:tcPr>
          <w:p w14:paraId="27E3C5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686547.44</w:t>
            </w:r>
          </w:p>
        </w:tc>
        <w:tc>
          <w:tcPr>
            <w:tcW w:w="880" w:type="dxa"/>
            <w:tcBorders>
              <w:top w:val="nil"/>
              <w:left w:val="nil"/>
              <w:bottom w:val="nil"/>
              <w:right w:val="single" w:sz="4" w:space="0" w:color="auto"/>
            </w:tcBorders>
            <w:shd w:val="clear" w:color="auto" w:fill="auto"/>
            <w:noWrap/>
            <w:vAlign w:val="center"/>
            <w:hideMark/>
          </w:tcPr>
          <w:p w14:paraId="682048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2265668.86</w:t>
            </w:r>
          </w:p>
        </w:tc>
        <w:tc>
          <w:tcPr>
            <w:tcW w:w="780" w:type="dxa"/>
            <w:tcBorders>
              <w:top w:val="nil"/>
              <w:left w:val="nil"/>
              <w:bottom w:val="nil"/>
              <w:right w:val="nil"/>
            </w:tcBorders>
            <w:shd w:val="clear" w:color="auto" w:fill="auto"/>
            <w:noWrap/>
            <w:vAlign w:val="center"/>
            <w:hideMark/>
          </w:tcPr>
          <w:p w14:paraId="399154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1886</w:t>
            </w:r>
          </w:p>
        </w:tc>
        <w:tc>
          <w:tcPr>
            <w:tcW w:w="879" w:type="dxa"/>
            <w:tcBorders>
              <w:top w:val="nil"/>
              <w:left w:val="nil"/>
              <w:bottom w:val="nil"/>
              <w:right w:val="nil"/>
            </w:tcBorders>
            <w:shd w:val="clear" w:color="auto" w:fill="auto"/>
            <w:noWrap/>
            <w:vAlign w:val="center"/>
            <w:hideMark/>
          </w:tcPr>
          <w:p w14:paraId="1752D8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679846.00</w:t>
            </w:r>
          </w:p>
        </w:tc>
        <w:tc>
          <w:tcPr>
            <w:tcW w:w="880" w:type="dxa"/>
            <w:tcBorders>
              <w:top w:val="nil"/>
              <w:left w:val="nil"/>
              <w:bottom w:val="nil"/>
              <w:right w:val="single" w:sz="4" w:space="0" w:color="auto"/>
            </w:tcBorders>
            <w:shd w:val="clear" w:color="auto" w:fill="auto"/>
            <w:noWrap/>
            <w:vAlign w:val="center"/>
            <w:hideMark/>
          </w:tcPr>
          <w:p w14:paraId="604D8B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2270951.00</w:t>
            </w:r>
          </w:p>
        </w:tc>
      </w:tr>
      <w:tr w:rsidR="00F12F20" w:rsidRPr="003A26F1" w14:paraId="5F3289B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5C23EA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417</w:t>
            </w:r>
          </w:p>
        </w:tc>
        <w:tc>
          <w:tcPr>
            <w:tcW w:w="879" w:type="dxa"/>
            <w:tcBorders>
              <w:top w:val="nil"/>
              <w:left w:val="nil"/>
              <w:bottom w:val="nil"/>
              <w:right w:val="nil"/>
            </w:tcBorders>
            <w:shd w:val="clear" w:color="auto" w:fill="auto"/>
            <w:noWrap/>
            <w:vAlign w:val="center"/>
            <w:hideMark/>
          </w:tcPr>
          <w:p w14:paraId="27E9CA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687580.17</w:t>
            </w:r>
          </w:p>
        </w:tc>
        <w:tc>
          <w:tcPr>
            <w:tcW w:w="880" w:type="dxa"/>
            <w:tcBorders>
              <w:top w:val="nil"/>
              <w:left w:val="nil"/>
              <w:bottom w:val="nil"/>
              <w:right w:val="single" w:sz="4" w:space="0" w:color="auto"/>
            </w:tcBorders>
            <w:shd w:val="clear" w:color="auto" w:fill="auto"/>
            <w:noWrap/>
            <w:vAlign w:val="center"/>
            <w:hideMark/>
          </w:tcPr>
          <w:p w14:paraId="4F04E8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2267053.08</w:t>
            </w:r>
          </w:p>
        </w:tc>
        <w:tc>
          <w:tcPr>
            <w:tcW w:w="780" w:type="dxa"/>
            <w:tcBorders>
              <w:top w:val="nil"/>
              <w:left w:val="nil"/>
              <w:bottom w:val="nil"/>
              <w:right w:val="nil"/>
            </w:tcBorders>
            <w:shd w:val="clear" w:color="auto" w:fill="auto"/>
            <w:noWrap/>
            <w:vAlign w:val="center"/>
            <w:hideMark/>
          </w:tcPr>
          <w:p w14:paraId="0A54FE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1152</w:t>
            </w:r>
          </w:p>
        </w:tc>
        <w:tc>
          <w:tcPr>
            <w:tcW w:w="879" w:type="dxa"/>
            <w:tcBorders>
              <w:top w:val="nil"/>
              <w:left w:val="nil"/>
              <w:bottom w:val="nil"/>
              <w:right w:val="nil"/>
            </w:tcBorders>
            <w:shd w:val="clear" w:color="auto" w:fill="auto"/>
            <w:noWrap/>
            <w:vAlign w:val="center"/>
            <w:hideMark/>
          </w:tcPr>
          <w:p w14:paraId="79BFE5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686547.09</w:t>
            </w:r>
          </w:p>
        </w:tc>
        <w:tc>
          <w:tcPr>
            <w:tcW w:w="880" w:type="dxa"/>
            <w:tcBorders>
              <w:top w:val="nil"/>
              <w:left w:val="nil"/>
              <w:bottom w:val="nil"/>
              <w:right w:val="single" w:sz="4" w:space="0" w:color="auto"/>
            </w:tcBorders>
            <w:shd w:val="clear" w:color="auto" w:fill="auto"/>
            <w:noWrap/>
            <w:vAlign w:val="center"/>
            <w:hideMark/>
          </w:tcPr>
          <w:p w14:paraId="51D70F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2265668.48</w:t>
            </w:r>
          </w:p>
        </w:tc>
        <w:tc>
          <w:tcPr>
            <w:tcW w:w="780" w:type="dxa"/>
            <w:tcBorders>
              <w:top w:val="nil"/>
              <w:left w:val="nil"/>
              <w:bottom w:val="nil"/>
              <w:right w:val="nil"/>
            </w:tcBorders>
            <w:shd w:val="clear" w:color="auto" w:fill="auto"/>
            <w:noWrap/>
            <w:vAlign w:val="center"/>
            <w:hideMark/>
          </w:tcPr>
          <w:p w14:paraId="4287AA6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1887</w:t>
            </w:r>
          </w:p>
        </w:tc>
        <w:tc>
          <w:tcPr>
            <w:tcW w:w="879" w:type="dxa"/>
            <w:tcBorders>
              <w:top w:val="nil"/>
              <w:left w:val="nil"/>
              <w:bottom w:val="nil"/>
              <w:right w:val="nil"/>
            </w:tcBorders>
            <w:shd w:val="clear" w:color="auto" w:fill="auto"/>
            <w:noWrap/>
            <w:vAlign w:val="center"/>
            <w:hideMark/>
          </w:tcPr>
          <w:p w14:paraId="69A148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679801.00</w:t>
            </w:r>
          </w:p>
        </w:tc>
        <w:tc>
          <w:tcPr>
            <w:tcW w:w="880" w:type="dxa"/>
            <w:tcBorders>
              <w:top w:val="nil"/>
              <w:left w:val="nil"/>
              <w:bottom w:val="nil"/>
              <w:right w:val="single" w:sz="4" w:space="0" w:color="auto"/>
            </w:tcBorders>
            <w:shd w:val="clear" w:color="auto" w:fill="auto"/>
            <w:noWrap/>
            <w:vAlign w:val="center"/>
            <w:hideMark/>
          </w:tcPr>
          <w:p w14:paraId="6B776A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2270965.00</w:t>
            </w:r>
          </w:p>
        </w:tc>
      </w:tr>
      <w:tr w:rsidR="00F12F20" w:rsidRPr="003A26F1" w14:paraId="5A24A2C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0D9DAC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418</w:t>
            </w:r>
          </w:p>
        </w:tc>
        <w:tc>
          <w:tcPr>
            <w:tcW w:w="879" w:type="dxa"/>
            <w:tcBorders>
              <w:top w:val="nil"/>
              <w:left w:val="nil"/>
              <w:bottom w:val="nil"/>
              <w:right w:val="nil"/>
            </w:tcBorders>
            <w:shd w:val="clear" w:color="auto" w:fill="auto"/>
            <w:noWrap/>
            <w:vAlign w:val="center"/>
            <w:hideMark/>
          </w:tcPr>
          <w:p w14:paraId="30AA6E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687579.88</w:t>
            </w:r>
          </w:p>
        </w:tc>
        <w:tc>
          <w:tcPr>
            <w:tcW w:w="880" w:type="dxa"/>
            <w:tcBorders>
              <w:top w:val="nil"/>
              <w:left w:val="nil"/>
              <w:bottom w:val="nil"/>
              <w:right w:val="single" w:sz="4" w:space="0" w:color="auto"/>
            </w:tcBorders>
            <w:shd w:val="clear" w:color="auto" w:fill="auto"/>
            <w:noWrap/>
            <w:vAlign w:val="center"/>
            <w:hideMark/>
          </w:tcPr>
          <w:p w14:paraId="1554F1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2267052.52</w:t>
            </w:r>
          </w:p>
        </w:tc>
        <w:tc>
          <w:tcPr>
            <w:tcW w:w="780" w:type="dxa"/>
            <w:tcBorders>
              <w:top w:val="nil"/>
              <w:left w:val="nil"/>
              <w:bottom w:val="nil"/>
              <w:right w:val="nil"/>
            </w:tcBorders>
            <w:shd w:val="clear" w:color="auto" w:fill="auto"/>
            <w:noWrap/>
            <w:vAlign w:val="center"/>
            <w:hideMark/>
          </w:tcPr>
          <w:p w14:paraId="76B280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1153</w:t>
            </w:r>
          </w:p>
        </w:tc>
        <w:tc>
          <w:tcPr>
            <w:tcW w:w="879" w:type="dxa"/>
            <w:tcBorders>
              <w:top w:val="nil"/>
              <w:left w:val="nil"/>
              <w:bottom w:val="nil"/>
              <w:right w:val="nil"/>
            </w:tcBorders>
            <w:shd w:val="clear" w:color="auto" w:fill="auto"/>
            <w:noWrap/>
            <w:vAlign w:val="center"/>
            <w:hideMark/>
          </w:tcPr>
          <w:p w14:paraId="390463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686547.13</w:t>
            </w:r>
          </w:p>
        </w:tc>
        <w:tc>
          <w:tcPr>
            <w:tcW w:w="880" w:type="dxa"/>
            <w:tcBorders>
              <w:top w:val="nil"/>
              <w:left w:val="nil"/>
              <w:bottom w:val="nil"/>
              <w:right w:val="single" w:sz="4" w:space="0" w:color="auto"/>
            </w:tcBorders>
            <w:shd w:val="clear" w:color="auto" w:fill="auto"/>
            <w:noWrap/>
            <w:vAlign w:val="center"/>
            <w:hideMark/>
          </w:tcPr>
          <w:p w14:paraId="786B4C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2265668.31</w:t>
            </w:r>
          </w:p>
        </w:tc>
        <w:tc>
          <w:tcPr>
            <w:tcW w:w="780" w:type="dxa"/>
            <w:tcBorders>
              <w:top w:val="nil"/>
              <w:left w:val="nil"/>
              <w:bottom w:val="nil"/>
              <w:right w:val="nil"/>
            </w:tcBorders>
            <w:shd w:val="clear" w:color="auto" w:fill="auto"/>
            <w:noWrap/>
            <w:vAlign w:val="center"/>
            <w:hideMark/>
          </w:tcPr>
          <w:p w14:paraId="47673F0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1888</w:t>
            </w:r>
          </w:p>
        </w:tc>
        <w:tc>
          <w:tcPr>
            <w:tcW w:w="879" w:type="dxa"/>
            <w:tcBorders>
              <w:top w:val="nil"/>
              <w:left w:val="nil"/>
              <w:bottom w:val="nil"/>
              <w:right w:val="nil"/>
            </w:tcBorders>
            <w:shd w:val="clear" w:color="auto" w:fill="auto"/>
            <w:noWrap/>
            <w:vAlign w:val="center"/>
            <w:hideMark/>
          </w:tcPr>
          <w:p w14:paraId="5EEA1D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679747.00</w:t>
            </w:r>
          </w:p>
        </w:tc>
        <w:tc>
          <w:tcPr>
            <w:tcW w:w="880" w:type="dxa"/>
            <w:tcBorders>
              <w:top w:val="nil"/>
              <w:left w:val="nil"/>
              <w:bottom w:val="nil"/>
              <w:right w:val="single" w:sz="4" w:space="0" w:color="auto"/>
            </w:tcBorders>
            <w:shd w:val="clear" w:color="auto" w:fill="auto"/>
            <w:noWrap/>
            <w:vAlign w:val="center"/>
            <w:hideMark/>
          </w:tcPr>
          <w:p w14:paraId="566775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2270968.00</w:t>
            </w:r>
          </w:p>
        </w:tc>
      </w:tr>
      <w:tr w:rsidR="00F12F20" w:rsidRPr="003A26F1" w14:paraId="7353351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A865CC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419</w:t>
            </w:r>
          </w:p>
        </w:tc>
        <w:tc>
          <w:tcPr>
            <w:tcW w:w="879" w:type="dxa"/>
            <w:tcBorders>
              <w:top w:val="nil"/>
              <w:left w:val="nil"/>
              <w:bottom w:val="nil"/>
              <w:right w:val="nil"/>
            </w:tcBorders>
            <w:shd w:val="clear" w:color="auto" w:fill="auto"/>
            <w:noWrap/>
            <w:vAlign w:val="center"/>
            <w:hideMark/>
          </w:tcPr>
          <w:p w14:paraId="1FA305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687579.58</w:t>
            </w:r>
          </w:p>
        </w:tc>
        <w:tc>
          <w:tcPr>
            <w:tcW w:w="880" w:type="dxa"/>
            <w:tcBorders>
              <w:top w:val="nil"/>
              <w:left w:val="nil"/>
              <w:bottom w:val="nil"/>
              <w:right w:val="single" w:sz="4" w:space="0" w:color="auto"/>
            </w:tcBorders>
            <w:shd w:val="clear" w:color="auto" w:fill="auto"/>
            <w:noWrap/>
            <w:vAlign w:val="center"/>
            <w:hideMark/>
          </w:tcPr>
          <w:p w14:paraId="4C1708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2267051.90</w:t>
            </w:r>
          </w:p>
        </w:tc>
        <w:tc>
          <w:tcPr>
            <w:tcW w:w="780" w:type="dxa"/>
            <w:tcBorders>
              <w:top w:val="nil"/>
              <w:left w:val="nil"/>
              <w:bottom w:val="nil"/>
              <w:right w:val="nil"/>
            </w:tcBorders>
            <w:shd w:val="clear" w:color="auto" w:fill="auto"/>
            <w:noWrap/>
            <w:vAlign w:val="center"/>
            <w:hideMark/>
          </w:tcPr>
          <w:p w14:paraId="2AA6FF3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1154</w:t>
            </w:r>
          </w:p>
        </w:tc>
        <w:tc>
          <w:tcPr>
            <w:tcW w:w="879" w:type="dxa"/>
            <w:tcBorders>
              <w:top w:val="nil"/>
              <w:left w:val="nil"/>
              <w:bottom w:val="nil"/>
              <w:right w:val="nil"/>
            </w:tcBorders>
            <w:shd w:val="clear" w:color="auto" w:fill="auto"/>
            <w:noWrap/>
            <w:vAlign w:val="center"/>
            <w:hideMark/>
          </w:tcPr>
          <w:p w14:paraId="6398C6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686547.40</w:t>
            </w:r>
          </w:p>
        </w:tc>
        <w:tc>
          <w:tcPr>
            <w:tcW w:w="880" w:type="dxa"/>
            <w:tcBorders>
              <w:top w:val="nil"/>
              <w:left w:val="nil"/>
              <w:bottom w:val="nil"/>
              <w:right w:val="single" w:sz="4" w:space="0" w:color="auto"/>
            </w:tcBorders>
            <w:shd w:val="clear" w:color="auto" w:fill="auto"/>
            <w:noWrap/>
            <w:vAlign w:val="center"/>
            <w:hideMark/>
          </w:tcPr>
          <w:p w14:paraId="7708E1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2265666.60</w:t>
            </w:r>
          </w:p>
        </w:tc>
        <w:tc>
          <w:tcPr>
            <w:tcW w:w="780" w:type="dxa"/>
            <w:tcBorders>
              <w:top w:val="nil"/>
              <w:left w:val="nil"/>
              <w:bottom w:val="nil"/>
              <w:right w:val="nil"/>
            </w:tcBorders>
            <w:shd w:val="clear" w:color="auto" w:fill="auto"/>
            <w:noWrap/>
            <w:vAlign w:val="center"/>
            <w:hideMark/>
          </w:tcPr>
          <w:p w14:paraId="2ABD3C1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1889</w:t>
            </w:r>
          </w:p>
        </w:tc>
        <w:tc>
          <w:tcPr>
            <w:tcW w:w="879" w:type="dxa"/>
            <w:tcBorders>
              <w:top w:val="nil"/>
              <w:left w:val="nil"/>
              <w:bottom w:val="nil"/>
              <w:right w:val="nil"/>
            </w:tcBorders>
            <w:shd w:val="clear" w:color="auto" w:fill="auto"/>
            <w:noWrap/>
            <w:vAlign w:val="center"/>
            <w:hideMark/>
          </w:tcPr>
          <w:p w14:paraId="38B6ED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679702.00</w:t>
            </w:r>
          </w:p>
        </w:tc>
        <w:tc>
          <w:tcPr>
            <w:tcW w:w="880" w:type="dxa"/>
            <w:tcBorders>
              <w:top w:val="nil"/>
              <w:left w:val="nil"/>
              <w:bottom w:val="nil"/>
              <w:right w:val="single" w:sz="4" w:space="0" w:color="auto"/>
            </w:tcBorders>
            <w:shd w:val="clear" w:color="auto" w:fill="auto"/>
            <w:noWrap/>
            <w:vAlign w:val="center"/>
            <w:hideMark/>
          </w:tcPr>
          <w:p w14:paraId="5CB052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F12F20" w:rsidRPr="003A26F1" w14:paraId="289373C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A294FC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420</w:t>
            </w:r>
          </w:p>
        </w:tc>
        <w:tc>
          <w:tcPr>
            <w:tcW w:w="879" w:type="dxa"/>
            <w:tcBorders>
              <w:top w:val="nil"/>
              <w:left w:val="nil"/>
              <w:bottom w:val="nil"/>
              <w:right w:val="nil"/>
            </w:tcBorders>
            <w:shd w:val="clear" w:color="auto" w:fill="auto"/>
            <w:noWrap/>
            <w:vAlign w:val="center"/>
            <w:hideMark/>
          </w:tcPr>
          <w:p w14:paraId="7DE698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687579.42</w:t>
            </w:r>
          </w:p>
        </w:tc>
        <w:tc>
          <w:tcPr>
            <w:tcW w:w="880" w:type="dxa"/>
            <w:tcBorders>
              <w:top w:val="nil"/>
              <w:left w:val="nil"/>
              <w:bottom w:val="nil"/>
              <w:right w:val="single" w:sz="4" w:space="0" w:color="auto"/>
            </w:tcBorders>
            <w:shd w:val="clear" w:color="auto" w:fill="auto"/>
            <w:noWrap/>
            <w:vAlign w:val="center"/>
            <w:hideMark/>
          </w:tcPr>
          <w:p w14:paraId="1287893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2267051.59</w:t>
            </w:r>
          </w:p>
        </w:tc>
        <w:tc>
          <w:tcPr>
            <w:tcW w:w="780" w:type="dxa"/>
            <w:tcBorders>
              <w:top w:val="nil"/>
              <w:left w:val="nil"/>
              <w:bottom w:val="nil"/>
              <w:right w:val="nil"/>
            </w:tcBorders>
            <w:shd w:val="clear" w:color="auto" w:fill="auto"/>
            <w:noWrap/>
            <w:vAlign w:val="center"/>
            <w:hideMark/>
          </w:tcPr>
          <w:p w14:paraId="74A6AC4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1155</w:t>
            </w:r>
          </w:p>
        </w:tc>
        <w:tc>
          <w:tcPr>
            <w:tcW w:w="879" w:type="dxa"/>
            <w:tcBorders>
              <w:top w:val="nil"/>
              <w:left w:val="nil"/>
              <w:bottom w:val="nil"/>
              <w:right w:val="nil"/>
            </w:tcBorders>
            <w:shd w:val="clear" w:color="auto" w:fill="auto"/>
            <w:noWrap/>
            <w:vAlign w:val="center"/>
            <w:hideMark/>
          </w:tcPr>
          <w:p w14:paraId="392D43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686547.54</w:t>
            </w:r>
          </w:p>
        </w:tc>
        <w:tc>
          <w:tcPr>
            <w:tcW w:w="880" w:type="dxa"/>
            <w:tcBorders>
              <w:top w:val="nil"/>
              <w:left w:val="nil"/>
              <w:bottom w:val="nil"/>
              <w:right w:val="single" w:sz="4" w:space="0" w:color="auto"/>
            </w:tcBorders>
            <w:shd w:val="clear" w:color="auto" w:fill="auto"/>
            <w:noWrap/>
            <w:vAlign w:val="center"/>
            <w:hideMark/>
          </w:tcPr>
          <w:p w14:paraId="1884F4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2265664.10</w:t>
            </w:r>
          </w:p>
        </w:tc>
        <w:tc>
          <w:tcPr>
            <w:tcW w:w="780" w:type="dxa"/>
            <w:tcBorders>
              <w:top w:val="nil"/>
              <w:left w:val="nil"/>
              <w:bottom w:val="nil"/>
              <w:right w:val="nil"/>
            </w:tcBorders>
            <w:shd w:val="clear" w:color="auto" w:fill="auto"/>
            <w:noWrap/>
            <w:vAlign w:val="center"/>
            <w:hideMark/>
          </w:tcPr>
          <w:p w14:paraId="3F9B236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1890</w:t>
            </w:r>
          </w:p>
        </w:tc>
        <w:tc>
          <w:tcPr>
            <w:tcW w:w="879" w:type="dxa"/>
            <w:tcBorders>
              <w:top w:val="nil"/>
              <w:left w:val="nil"/>
              <w:bottom w:val="nil"/>
              <w:right w:val="nil"/>
            </w:tcBorders>
            <w:shd w:val="clear" w:color="auto" w:fill="auto"/>
            <w:noWrap/>
            <w:vAlign w:val="center"/>
            <w:hideMark/>
          </w:tcPr>
          <w:p w14:paraId="3DA9EC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679672.00</w:t>
            </w:r>
          </w:p>
        </w:tc>
        <w:tc>
          <w:tcPr>
            <w:tcW w:w="880" w:type="dxa"/>
            <w:tcBorders>
              <w:top w:val="nil"/>
              <w:left w:val="nil"/>
              <w:bottom w:val="nil"/>
              <w:right w:val="single" w:sz="4" w:space="0" w:color="auto"/>
            </w:tcBorders>
            <w:shd w:val="clear" w:color="auto" w:fill="auto"/>
            <w:noWrap/>
            <w:vAlign w:val="center"/>
            <w:hideMark/>
          </w:tcPr>
          <w:p w14:paraId="3ADC18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2270945.00</w:t>
            </w:r>
          </w:p>
        </w:tc>
      </w:tr>
      <w:tr w:rsidR="00F12F20" w:rsidRPr="003A26F1" w14:paraId="22D966B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BCD76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421</w:t>
            </w:r>
          </w:p>
        </w:tc>
        <w:tc>
          <w:tcPr>
            <w:tcW w:w="879" w:type="dxa"/>
            <w:tcBorders>
              <w:top w:val="nil"/>
              <w:left w:val="nil"/>
              <w:bottom w:val="nil"/>
              <w:right w:val="nil"/>
            </w:tcBorders>
            <w:shd w:val="clear" w:color="auto" w:fill="auto"/>
            <w:noWrap/>
            <w:vAlign w:val="center"/>
            <w:hideMark/>
          </w:tcPr>
          <w:p w14:paraId="54594A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687579.28</w:t>
            </w:r>
          </w:p>
        </w:tc>
        <w:tc>
          <w:tcPr>
            <w:tcW w:w="880" w:type="dxa"/>
            <w:tcBorders>
              <w:top w:val="nil"/>
              <w:left w:val="nil"/>
              <w:bottom w:val="nil"/>
              <w:right w:val="single" w:sz="4" w:space="0" w:color="auto"/>
            </w:tcBorders>
            <w:shd w:val="clear" w:color="auto" w:fill="auto"/>
            <w:noWrap/>
            <w:vAlign w:val="center"/>
            <w:hideMark/>
          </w:tcPr>
          <w:p w14:paraId="008924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2267051.23</w:t>
            </w:r>
          </w:p>
        </w:tc>
        <w:tc>
          <w:tcPr>
            <w:tcW w:w="780" w:type="dxa"/>
            <w:tcBorders>
              <w:top w:val="nil"/>
              <w:left w:val="nil"/>
              <w:bottom w:val="nil"/>
              <w:right w:val="nil"/>
            </w:tcBorders>
            <w:shd w:val="clear" w:color="auto" w:fill="auto"/>
            <w:noWrap/>
            <w:vAlign w:val="center"/>
            <w:hideMark/>
          </w:tcPr>
          <w:p w14:paraId="285D059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1156</w:t>
            </w:r>
          </w:p>
        </w:tc>
        <w:tc>
          <w:tcPr>
            <w:tcW w:w="879" w:type="dxa"/>
            <w:tcBorders>
              <w:top w:val="nil"/>
              <w:left w:val="nil"/>
              <w:bottom w:val="nil"/>
              <w:right w:val="nil"/>
            </w:tcBorders>
            <w:shd w:val="clear" w:color="auto" w:fill="auto"/>
            <w:noWrap/>
            <w:vAlign w:val="center"/>
            <w:hideMark/>
          </w:tcPr>
          <w:p w14:paraId="13ACE3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686546.94</w:t>
            </w:r>
          </w:p>
        </w:tc>
        <w:tc>
          <w:tcPr>
            <w:tcW w:w="880" w:type="dxa"/>
            <w:tcBorders>
              <w:top w:val="nil"/>
              <w:left w:val="nil"/>
              <w:bottom w:val="nil"/>
              <w:right w:val="single" w:sz="4" w:space="0" w:color="auto"/>
            </w:tcBorders>
            <w:shd w:val="clear" w:color="auto" w:fill="auto"/>
            <w:noWrap/>
            <w:vAlign w:val="center"/>
            <w:hideMark/>
          </w:tcPr>
          <w:p w14:paraId="6A97E3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2265660.39</w:t>
            </w:r>
          </w:p>
        </w:tc>
        <w:tc>
          <w:tcPr>
            <w:tcW w:w="780" w:type="dxa"/>
            <w:tcBorders>
              <w:top w:val="nil"/>
              <w:left w:val="nil"/>
              <w:bottom w:val="nil"/>
              <w:right w:val="nil"/>
            </w:tcBorders>
            <w:shd w:val="clear" w:color="auto" w:fill="auto"/>
            <w:noWrap/>
            <w:vAlign w:val="center"/>
            <w:hideMark/>
          </w:tcPr>
          <w:p w14:paraId="5FF46A9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1891</w:t>
            </w:r>
          </w:p>
        </w:tc>
        <w:tc>
          <w:tcPr>
            <w:tcW w:w="879" w:type="dxa"/>
            <w:tcBorders>
              <w:top w:val="nil"/>
              <w:left w:val="nil"/>
              <w:bottom w:val="nil"/>
              <w:right w:val="nil"/>
            </w:tcBorders>
            <w:shd w:val="clear" w:color="auto" w:fill="auto"/>
            <w:noWrap/>
            <w:vAlign w:val="center"/>
            <w:hideMark/>
          </w:tcPr>
          <w:p w14:paraId="3EAA0E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679652.00</w:t>
            </w:r>
          </w:p>
        </w:tc>
        <w:tc>
          <w:tcPr>
            <w:tcW w:w="880" w:type="dxa"/>
            <w:tcBorders>
              <w:top w:val="nil"/>
              <w:left w:val="nil"/>
              <w:bottom w:val="nil"/>
              <w:right w:val="single" w:sz="4" w:space="0" w:color="auto"/>
            </w:tcBorders>
            <w:shd w:val="clear" w:color="auto" w:fill="auto"/>
            <w:noWrap/>
            <w:vAlign w:val="center"/>
            <w:hideMark/>
          </w:tcPr>
          <w:p w14:paraId="1CF94B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2270939.00</w:t>
            </w:r>
          </w:p>
        </w:tc>
      </w:tr>
      <w:tr w:rsidR="00F12F20" w:rsidRPr="003A26F1" w14:paraId="2DA53DB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9467B2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422</w:t>
            </w:r>
          </w:p>
        </w:tc>
        <w:tc>
          <w:tcPr>
            <w:tcW w:w="879" w:type="dxa"/>
            <w:tcBorders>
              <w:top w:val="nil"/>
              <w:left w:val="nil"/>
              <w:bottom w:val="nil"/>
              <w:right w:val="nil"/>
            </w:tcBorders>
            <w:shd w:val="clear" w:color="auto" w:fill="auto"/>
            <w:noWrap/>
            <w:vAlign w:val="center"/>
            <w:hideMark/>
          </w:tcPr>
          <w:p w14:paraId="6FEE9C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687578.99</w:t>
            </w:r>
          </w:p>
        </w:tc>
        <w:tc>
          <w:tcPr>
            <w:tcW w:w="880" w:type="dxa"/>
            <w:tcBorders>
              <w:top w:val="nil"/>
              <w:left w:val="nil"/>
              <w:bottom w:val="nil"/>
              <w:right w:val="single" w:sz="4" w:space="0" w:color="auto"/>
            </w:tcBorders>
            <w:shd w:val="clear" w:color="auto" w:fill="auto"/>
            <w:noWrap/>
            <w:vAlign w:val="center"/>
            <w:hideMark/>
          </w:tcPr>
          <w:p w14:paraId="2FF58E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2267050.43</w:t>
            </w:r>
          </w:p>
        </w:tc>
        <w:tc>
          <w:tcPr>
            <w:tcW w:w="780" w:type="dxa"/>
            <w:tcBorders>
              <w:top w:val="nil"/>
              <w:left w:val="nil"/>
              <w:bottom w:val="nil"/>
              <w:right w:val="nil"/>
            </w:tcBorders>
            <w:shd w:val="clear" w:color="auto" w:fill="auto"/>
            <w:noWrap/>
            <w:vAlign w:val="center"/>
            <w:hideMark/>
          </w:tcPr>
          <w:p w14:paraId="7A6D3A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1157</w:t>
            </w:r>
          </w:p>
        </w:tc>
        <w:tc>
          <w:tcPr>
            <w:tcW w:w="879" w:type="dxa"/>
            <w:tcBorders>
              <w:top w:val="nil"/>
              <w:left w:val="nil"/>
              <w:bottom w:val="nil"/>
              <w:right w:val="nil"/>
            </w:tcBorders>
            <w:shd w:val="clear" w:color="auto" w:fill="auto"/>
            <w:noWrap/>
            <w:vAlign w:val="center"/>
            <w:hideMark/>
          </w:tcPr>
          <w:p w14:paraId="4B62CC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686544.23</w:t>
            </w:r>
          </w:p>
        </w:tc>
        <w:tc>
          <w:tcPr>
            <w:tcW w:w="880" w:type="dxa"/>
            <w:tcBorders>
              <w:top w:val="nil"/>
              <w:left w:val="nil"/>
              <w:bottom w:val="nil"/>
              <w:right w:val="single" w:sz="4" w:space="0" w:color="auto"/>
            </w:tcBorders>
            <w:shd w:val="clear" w:color="auto" w:fill="auto"/>
            <w:noWrap/>
            <w:vAlign w:val="center"/>
            <w:hideMark/>
          </w:tcPr>
          <w:p w14:paraId="285208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2265656.09</w:t>
            </w:r>
          </w:p>
        </w:tc>
        <w:tc>
          <w:tcPr>
            <w:tcW w:w="780" w:type="dxa"/>
            <w:tcBorders>
              <w:top w:val="nil"/>
              <w:left w:val="nil"/>
              <w:bottom w:val="nil"/>
              <w:right w:val="nil"/>
            </w:tcBorders>
            <w:shd w:val="clear" w:color="auto" w:fill="auto"/>
            <w:noWrap/>
            <w:vAlign w:val="center"/>
            <w:hideMark/>
          </w:tcPr>
          <w:p w14:paraId="6E1CC43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1892</w:t>
            </w:r>
          </w:p>
        </w:tc>
        <w:tc>
          <w:tcPr>
            <w:tcW w:w="879" w:type="dxa"/>
            <w:tcBorders>
              <w:top w:val="nil"/>
              <w:left w:val="nil"/>
              <w:bottom w:val="nil"/>
              <w:right w:val="nil"/>
            </w:tcBorders>
            <w:shd w:val="clear" w:color="auto" w:fill="auto"/>
            <w:noWrap/>
            <w:vAlign w:val="center"/>
            <w:hideMark/>
          </w:tcPr>
          <w:p w14:paraId="609FF7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679634.00</w:t>
            </w:r>
          </w:p>
        </w:tc>
        <w:tc>
          <w:tcPr>
            <w:tcW w:w="880" w:type="dxa"/>
            <w:tcBorders>
              <w:top w:val="nil"/>
              <w:left w:val="nil"/>
              <w:bottom w:val="nil"/>
              <w:right w:val="single" w:sz="4" w:space="0" w:color="auto"/>
            </w:tcBorders>
            <w:shd w:val="clear" w:color="auto" w:fill="auto"/>
            <w:noWrap/>
            <w:vAlign w:val="center"/>
            <w:hideMark/>
          </w:tcPr>
          <w:p w14:paraId="73E4DA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2270921.00</w:t>
            </w:r>
          </w:p>
        </w:tc>
      </w:tr>
      <w:tr w:rsidR="00F12F20" w:rsidRPr="003A26F1" w14:paraId="488C0EB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73E6C4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423</w:t>
            </w:r>
          </w:p>
        </w:tc>
        <w:tc>
          <w:tcPr>
            <w:tcW w:w="879" w:type="dxa"/>
            <w:tcBorders>
              <w:top w:val="nil"/>
              <w:left w:val="nil"/>
              <w:bottom w:val="nil"/>
              <w:right w:val="nil"/>
            </w:tcBorders>
            <w:shd w:val="clear" w:color="auto" w:fill="auto"/>
            <w:noWrap/>
            <w:vAlign w:val="center"/>
            <w:hideMark/>
          </w:tcPr>
          <w:p w14:paraId="70CCB9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687578.54</w:t>
            </w:r>
          </w:p>
        </w:tc>
        <w:tc>
          <w:tcPr>
            <w:tcW w:w="880" w:type="dxa"/>
            <w:tcBorders>
              <w:top w:val="nil"/>
              <w:left w:val="nil"/>
              <w:bottom w:val="nil"/>
              <w:right w:val="single" w:sz="4" w:space="0" w:color="auto"/>
            </w:tcBorders>
            <w:shd w:val="clear" w:color="auto" w:fill="auto"/>
            <w:noWrap/>
            <w:vAlign w:val="center"/>
            <w:hideMark/>
          </w:tcPr>
          <w:p w14:paraId="7902ED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2267049.22</w:t>
            </w:r>
          </w:p>
        </w:tc>
        <w:tc>
          <w:tcPr>
            <w:tcW w:w="780" w:type="dxa"/>
            <w:tcBorders>
              <w:top w:val="nil"/>
              <w:left w:val="nil"/>
              <w:bottom w:val="nil"/>
              <w:right w:val="nil"/>
            </w:tcBorders>
            <w:shd w:val="clear" w:color="auto" w:fill="auto"/>
            <w:noWrap/>
            <w:vAlign w:val="center"/>
            <w:hideMark/>
          </w:tcPr>
          <w:p w14:paraId="005024D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1158</w:t>
            </w:r>
          </w:p>
        </w:tc>
        <w:tc>
          <w:tcPr>
            <w:tcW w:w="879" w:type="dxa"/>
            <w:tcBorders>
              <w:top w:val="nil"/>
              <w:left w:val="nil"/>
              <w:bottom w:val="nil"/>
              <w:right w:val="nil"/>
            </w:tcBorders>
            <w:shd w:val="clear" w:color="auto" w:fill="auto"/>
            <w:noWrap/>
            <w:vAlign w:val="center"/>
            <w:hideMark/>
          </w:tcPr>
          <w:p w14:paraId="1DA13C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686539.95</w:t>
            </w:r>
          </w:p>
        </w:tc>
        <w:tc>
          <w:tcPr>
            <w:tcW w:w="880" w:type="dxa"/>
            <w:tcBorders>
              <w:top w:val="nil"/>
              <w:left w:val="nil"/>
              <w:bottom w:val="nil"/>
              <w:right w:val="single" w:sz="4" w:space="0" w:color="auto"/>
            </w:tcBorders>
            <w:shd w:val="clear" w:color="auto" w:fill="auto"/>
            <w:noWrap/>
            <w:vAlign w:val="center"/>
            <w:hideMark/>
          </w:tcPr>
          <w:p w14:paraId="4D93D9D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2265653.83</w:t>
            </w:r>
          </w:p>
        </w:tc>
        <w:tc>
          <w:tcPr>
            <w:tcW w:w="780" w:type="dxa"/>
            <w:tcBorders>
              <w:top w:val="nil"/>
              <w:left w:val="nil"/>
              <w:bottom w:val="nil"/>
              <w:right w:val="nil"/>
            </w:tcBorders>
            <w:shd w:val="clear" w:color="auto" w:fill="auto"/>
            <w:noWrap/>
            <w:vAlign w:val="center"/>
            <w:hideMark/>
          </w:tcPr>
          <w:p w14:paraId="3C18592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1893</w:t>
            </w:r>
          </w:p>
        </w:tc>
        <w:tc>
          <w:tcPr>
            <w:tcW w:w="879" w:type="dxa"/>
            <w:tcBorders>
              <w:top w:val="nil"/>
              <w:left w:val="nil"/>
              <w:bottom w:val="nil"/>
              <w:right w:val="nil"/>
            </w:tcBorders>
            <w:shd w:val="clear" w:color="auto" w:fill="auto"/>
            <w:noWrap/>
            <w:vAlign w:val="center"/>
            <w:hideMark/>
          </w:tcPr>
          <w:p w14:paraId="0D2218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679615.00</w:t>
            </w:r>
          </w:p>
        </w:tc>
        <w:tc>
          <w:tcPr>
            <w:tcW w:w="880" w:type="dxa"/>
            <w:tcBorders>
              <w:top w:val="nil"/>
              <w:left w:val="nil"/>
              <w:bottom w:val="nil"/>
              <w:right w:val="single" w:sz="4" w:space="0" w:color="auto"/>
            </w:tcBorders>
            <w:shd w:val="clear" w:color="auto" w:fill="auto"/>
            <w:noWrap/>
            <w:vAlign w:val="center"/>
            <w:hideMark/>
          </w:tcPr>
          <w:p w14:paraId="7009F1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2270899.00</w:t>
            </w:r>
          </w:p>
        </w:tc>
      </w:tr>
      <w:tr w:rsidR="00F12F20" w:rsidRPr="003A26F1" w14:paraId="04B607B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01C82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424</w:t>
            </w:r>
          </w:p>
        </w:tc>
        <w:tc>
          <w:tcPr>
            <w:tcW w:w="879" w:type="dxa"/>
            <w:tcBorders>
              <w:top w:val="nil"/>
              <w:left w:val="nil"/>
              <w:bottom w:val="nil"/>
              <w:right w:val="nil"/>
            </w:tcBorders>
            <w:shd w:val="clear" w:color="auto" w:fill="auto"/>
            <w:noWrap/>
            <w:vAlign w:val="center"/>
            <w:hideMark/>
          </w:tcPr>
          <w:p w14:paraId="20B900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687577.91</w:t>
            </w:r>
          </w:p>
        </w:tc>
        <w:tc>
          <w:tcPr>
            <w:tcW w:w="880" w:type="dxa"/>
            <w:tcBorders>
              <w:top w:val="nil"/>
              <w:left w:val="nil"/>
              <w:bottom w:val="nil"/>
              <w:right w:val="single" w:sz="4" w:space="0" w:color="auto"/>
            </w:tcBorders>
            <w:shd w:val="clear" w:color="auto" w:fill="auto"/>
            <w:noWrap/>
            <w:vAlign w:val="center"/>
            <w:hideMark/>
          </w:tcPr>
          <w:p w14:paraId="744411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2267047.61</w:t>
            </w:r>
          </w:p>
        </w:tc>
        <w:tc>
          <w:tcPr>
            <w:tcW w:w="780" w:type="dxa"/>
            <w:tcBorders>
              <w:top w:val="nil"/>
              <w:left w:val="nil"/>
              <w:bottom w:val="nil"/>
              <w:right w:val="nil"/>
            </w:tcBorders>
            <w:shd w:val="clear" w:color="auto" w:fill="auto"/>
            <w:noWrap/>
            <w:vAlign w:val="center"/>
            <w:hideMark/>
          </w:tcPr>
          <w:p w14:paraId="7265CA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1159</w:t>
            </w:r>
          </w:p>
        </w:tc>
        <w:tc>
          <w:tcPr>
            <w:tcW w:w="879" w:type="dxa"/>
            <w:tcBorders>
              <w:top w:val="nil"/>
              <w:left w:val="nil"/>
              <w:bottom w:val="nil"/>
              <w:right w:val="nil"/>
            </w:tcBorders>
            <w:shd w:val="clear" w:color="auto" w:fill="auto"/>
            <w:noWrap/>
            <w:vAlign w:val="center"/>
            <w:hideMark/>
          </w:tcPr>
          <w:p w14:paraId="461FD9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686537.82</w:t>
            </w:r>
          </w:p>
        </w:tc>
        <w:tc>
          <w:tcPr>
            <w:tcW w:w="880" w:type="dxa"/>
            <w:tcBorders>
              <w:top w:val="nil"/>
              <w:left w:val="nil"/>
              <w:bottom w:val="nil"/>
              <w:right w:val="single" w:sz="4" w:space="0" w:color="auto"/>
            </w:tcBorders>
            <w:shd w:val="clear" w:color="auto" w:fill="auto"/>
            <w:noWrap/>
            <w:vAlign w:val="center"/>
            <w:hideMark/>
          </w:tcPr>
          <w:p w14:paraId="4ED995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2265653.49</w:t>
            </w:r>
          </w:p>
        </w:tc>
        <w:tc>
          <w:tcPr>
            <w:tcW w:w="780" w:type="dxa"/>
            <w:tcBorders>
              <w:top w:val="nil"/>
              <w:left w:val="nil"/>
              <w:bottom w:val="nil"/>
              <w:right w:val="nil"/>
            </w:tcBorders>
            <w:shd w:val="clear" w:color="auto" w:fill="auto"/>
            <w:noWrap/>
            <w:vAlign w:val="center"/>
            <w:hideMark/>
          </w:tcPr>
          <w:p w14:paraId="0C46CA5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1894</w:t>
            </w:r>
          </w:p>
        </w:tc>
        <w:tc>
          <w:tcPr>
            <w:tcW w:w="879" w:type="dxa"/>
            <w:tcBorders>
              <w:top w:val="nil"/>
              <w:left w:val="nil"/>
              <w:bottom w:val="nil"/>
              <w:right w:val="nil"/>
            </w:tcBorders>
            <w:shd w:val="clear" w:color="auto" w:fill="auto"/>
            <w:noWrap/>
            <w:vAlign w:val="center"/>
            <w:hideMark/>
          </w:tcPr>
          <w:p w14:paraId="12CD77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679601.00</w:t>
            </w:r>
          </w:p>
        </w:tc>
        <w:tc>
          <w:tcPr>
            <w:tcW w:w="880" w:type="dxa"/>
            <w:tcBorders>
              <w:top w:val="nil"/>
              <w:left w:val="nil"/>
              <w:bottom w:val="nil"/>
              <w:right w:val="single" w:sz="4" w:space="0" w:color="auto"/>
            </w:tcBorders>
            <w:shd w:val="clear" w:color="auto" w:fill="auto"/>
            <w:noWrap/>
            <w:vAlign w:val="center"/>
            <w:hideMark/>
          </w:tcPr>
          <w:p w14:paraId="6F7F60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2270882.00</w:t>
            </w:r>
          </w:p>
        </w:tc>
      </w:tr>
      <w:tr w:rsidR="00F12F20" w:rsidRPr="003A26F1" w14:paraId="6551964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651CF9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425</w:t>
            </w:r>
          </w:p>
        </w:tc>
        <w:tc>
          <w:tcPr>
            <w:tcW w:w="879" w:type="dxa"/>
            <w:tcBorders>
              <w:top w:val="nil"/>
              <w:left w:val="nil"/>
              <w:bottom w:val="nil"/>
              <w:right w:val="nil"/>
            </w:tcBorders>
            <w:shd w:val="clear" w:color="auto" w:fill="auto"/>
            <w:noWrap/>
            <w:vAlign w:val="center"/>
            <w:hideMark/>
          </w:tcPr>
          <w:p w14:paraId="1B94C5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687577.07</w:t>
            </w:r>
          </w:p>
        </w:tc>
        <w:tc>
          <w:tcPr>
            <w:tcW w:w="880" w:type="dxa"/>
            <w:tcBorders>
              <w:top w:val="nil"/>
              <w:left w:val="nil"/>
              <w:bottom w:val="nil"/>
              <w:right w:val="single" w:sz="4" w:space="0" w:color="auto"/>
            </w:tcBorders>
            <w:shd w:val="clear" w:color="auto" w:fill="auto"/>
            <w:noWrap/>
            <w:vAlign w:val="center"/>
            <w:hideMark/>
          </w:tcPr>
          <w:p w14:paraId="356388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2267045.61</w:t>
            </w:r>
          </w:p>
        </w:tc>
        <w:tc>
          <w:tcPr>
            <w:tcW w:w="780" w:type="dxa"/>
            <w:tcBorders>
              <w:top w:val="nil"/>
              <w:left w:val="nil"/>
              <w:bottom w:val="nil"/>
              <w:right w:val="nil"/>
            </w:tcBorders>
            <w:shd w:val="clear" w:color="auto" w:fill="auto"/>
            <w:noWrap/>
            <w:vAlign w:val="center"/>
            <w:hideMark/>
          </w:tcPr>
          <w:p w14:paraId="4673A8A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1160</w:t>
            </w:r>
          </w:p>
        </w:tc>
        <w:tc>
          <w:tcPr>
            <w:tcW w:w="879" w:type="dxa"/>
            <w:tcBorders>
              <w:top w:val="nil"/>
              <w:left w:val="nil"/>
              <w:bottom w:val="nil"/>
              <w:right w:val="nil"/>
            </w:tcBorders>
            <w:shd w:val="clear" w:color="auto" w:fill="auto"/>
            <w:noWrap/>
            <w:vAlign w:val="center"/>
            <w:hideMark/>
          </w:tcPr>
          <w:p w14:paraId="5E1B2B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686537.40</w:t>
            </w:r>
          </w:p>
        </w:tc>
        <w:tc>
          <w:tcPr>
            <w:tcW w:w="880" w:type="dxa"/>
            <w:tcBorders>
              <w:top w:val="nil"/>
              <w:left w:val="nil"/>
              <w:bottom w:val="nil"/>
              <w:right w:val="single" w:sz="4" w:space="0" w:color="auto"/>
            </w:tcBorders>
            <w:shd w:val="clear" w:color="auto" w:fill="auto"/>
            <w:noWrap/>
            <w:vAlign w:val="center"/>
            <w:hideMark/>
          </w:tcPr>
          <w:p w14:paraId="5358E7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2265652.08</w:t>
            </w:r>
          </w:p>
        </w:tc>
        <w:tc>
          <w:tcPr>
            <w:tcW w:w="780" w:type="dxa"/>
            <w:tcBorders>
              <w:top w:val="nil"/>
              <w:left w:val="nil"/>
              <w:bottom w:val="nil"/>
              <w:right w:val="nil"/>
            </w:tcBorders>
            <w:shd w:val="clear" w:color="auto" w:fill="auto"/>
            <w:noWrap/>
            <w:vAlign w:val="center"/>
            <w:hideMark/>
          </w:tcPr>
          <w:p w14:paraId="14C005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1895</w:t>
            </w:r>
          </w:p>
        </w:tc>
        <w:tc>
          <w:tcPr>
            <w:tcW w:w="879" w:type="dxa"/>
            <w:tcBorders>
              <w:top w:val="nil"/>
              <w:left w:val="nil"/>
              <w:bottom w:val="nil"/>
              <w:right w:val="nil"/>
            </w:tcBorders>
            <w:shd w:val="clear" w:color="auto" w:fill="auto"/>
            <w:noWrap/>
            <w:vAlign w:val="center"/>
            <w:hideMark/>
          </w:tcPr>
          <w:p w14:paraId="25AFFF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679579.00</w:t>
            </w:r>
          </w:p>
        </w:tc>
        <w:tc>
          <w:tcPr>
            <w:tcW w:w="880" w:type="dxa"/>
            <w:tcBorders>
              <w:top w:val="nil"/>
              <w:left w:val="nil"/>
              <w:bottom w:val="nil"/>
              <w:right w:val="single" w:sz="4" w:space="0" w:color="auto"/>
            </w:tcBorders>
            <w:shd w:val="clear" w:color="auto" w:fill="auto"/>
            <w:noWrap/>
            <w:vAlign w:val="center"/>
            <w:hideMark/>
          </w:tcPr>
          <w:p w14:paraId="6BEFB0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2270863.00</w:t>
            </w:r>
          </w:p>
        </w:tc>
      </w:tr>
      <w:tr w:rsidR="00F12F20" w:rsidRPr="003A26F1" w14:paraId="130B8A8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5FFF6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426</w:t>
            </w:r>
          </w:p>
        </w:tc>
        <w:tc>
          <w:tcPr>
            <w:tcW w:w="879" w:type="dxa"/>
            <w:tcBorders>
              <w:top w:val="nil"/>
              <w:left w:val="nil"/>
              <w:bottom w:val="nil"/>
              <w:right w:val="nil"/>
            </w:tcBorders>
            <w:shd w:val="clear" w:color="auto" w:fill="auto"/>
            <w:noWrap/>
            <w:vAlign w:val="center"/>
            <w:hideMark/>
          </w:tcPr>
          <w:p w14:paraId="47A016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687575.96</w:t>
            </w:r>
          </w:p>
        </w:tc>
        <w:tc>
          <w:tcPr>
            <w:tcW w:w="880" w:type="dxa"/>
            <w:tcBorders>
              <w:top w:val="nil"/>
              <w:left w:val="nil"/>
              <w:bottom w:val="nil"/>
              <w:right w:val="single" w:sz="4" w:space="0" w:color="auto"/>
            </w:tcBorders>
            <w:shd w:val="clear" w:color="auto" w:fill="auto"/>
            <w:noWrap/>
            <w:vAlign w:val="center"/>
            <w:hideMark/>
          </w:tcPr>
          <w:p w14:paraId="638D93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2267043.25</w:t>
            </w:r>
          </w:p>
        </w:tc>
        <w:tc>
          <w:tcPr>
            <w:tcW w:w="780" w:type="dxa"/>
            <w:tcBorders>
              <w:top w:val="nil"/>
              <w:left w:val="nil"/>
              <w:bottom w:val="nil"/>
              <w:right w:val="nil"/>
            </w:tcBorders>
            <w:shd w:val="clear" w:color="auto" w:fill="auto"/>
            <w:noWrap/>
            <w:vAlign w:val="center"/>
            <w:hideMark/>
          </w:tcPr>
          <w:p w14:paraId="494D9C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1161</w:t>
            </w:r>
          </w:p>
        </w:tc>
        <w:tc>
          <w:tcPr>
            <w:tcW w:w="879" w:type="dxa"/>
            <w:tcBorders>
              <w:top w:val="nil"/>
              <w:left w:val="nil"/>
              <w:bottom w:val="nil"/>
              <w:right w:val="nil"/>
            </w:tcBorders>
            <w:shd w:val="clear" w:color="auto" w:fill="auto"/>
            <w:noWrap/>
            <w:vAlign w:val="center"/>
            <w:hideMark/>
          </w:tcPr>
          <w:p w14:paraId="417E8B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686536.17</w:t>
            </w:r>
          </w:p>
        </w:tc>
        <w:tc>
          <w:tcPr>
            <w:tcW w:w="880" w:type="dxa"/>
            <w:tcBorders>
              <w:top w:val="nil"/>
              <w:left w:val="nil"/>
              <w:bottom w:val="nil"/>
              <w:right w:val="single" w:sz="4" w:space="0" w:color="auto"/>
            </w:tcBorders>
            <w:shd w:val="clear" w:color="auto" w:fill="auto"/>
            <w:noWrap/>
            <w:vAlign w:val="center"/>
            <w:hideMark/>
          </w:tcPr>
          <w:p w14:paraId="2EB4E4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2265649.75</w:t>
            </w:r>
          </w:p>
        </w:tc>
        <w:tc>
          <w:tcPr>
            <w:tcW w:w="780" w:type="dxa"/>
            <w:tcBorders>
              <w:top w:val="nil"/>
              <w:left w:val="nil"/>
              <w:bottom w:val="nil"/>
              <w:right w:val="nil"/>
            </w:tcBorders>
            <w:shd w:val="clear" w:color="auto" w:fill="auto"/>
            <w:noWrap/>
            <w:vAlign w:val="center"/>
            <w:hideMark/>
          </w:tcPr>
          <w:p w14:paraId="6CB8403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1896</w:t>
            </w:r>
          </w:p>
        </w:tc>
        <w:tc>
          <w:tcPr>
            <w:tcW w:w="879" w:type="dxa"/>
            <w:tcBorders>
              <w:top w:val="nil"/>
              <w:left w:val="nil"/>
              <w:bottom w:val="nil"/>
              <w:right w:val="nil"/>
            </w:tcBorders>
            <w:shd w:val="clear" w:color="auto" w:fill="auto"/>
            <w:noWrap/>
            <w:vAlign w:val="center"/>
            <w:hideMark/>
          </w:tcPr>
          <w:p w14:paraId="738352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679552.00</w:t>
            </w:r>
          </w:p>
        </w:tc>
        <w:tc>
          <w:tcPr>
            <w:tcW w:w="880" w:type="dxa"/>
            <w:tcBorders>
              <w:top w:val="nil"/>
              <w:left w:val="nil"/>
              <w:bottom w:val="nil"/>
              <w:right w:val="single" w:sz="4" w:space="0" w:color="auto"/>
            </w:tcBorders>
            <w:shd w:val="clear" w:color="auto" w:fill="auto"/>
            <w:noWrap/>
            <w:vAlign w:val="center"/>
            <w:hideMark/>
          </w:tcPr>
          <w:p w14:paraId="0FF708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2270854.00</w:t>
            </w:r>
          </w:p>
        </w:tc>
      </w:tr>
      <w:tr w:rsidR="00F12F20" w:rsidRPr="003A26F1" w14:paraId="6205413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CCE2EB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427</w:t>
            </w:r>
          </w:p>
        </w:tc>
        <w:tc>
          <w:tcPr>
            <w:tcW w:w="879" w:type="dxa"/>
            <w:tcBorders>
              <w:top w:val="nil"/>
              <w:left w:val="nil"/>
              <w:bottom w:val="nil"/>
              <w:right w:val="nil"/>
            </w:tcBorders>
            <w:shd w:val="clear" w:color="auto" w:fill="auto"/>
            <w:noWrap/>
            <w:vAlign w:val="center"/>
            <w:hideMark/>
          </w:tcPr>
          <w:p w14:paraId="4CE2FB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687574.75</w:t>
            </w:r>
          </w:p>
        </w:tc>
        <w:tc>
          <w:tcPr>
            <w:tcW w:w="880" w:type="dxa"/>
            <w:tcBorders>
              <w:top w:val="nil"/>
              <w:left w:val="nil"/>
              <w:bottom w:val="nil"/>
              <w:right w:val="single" w:sz="4" w:space="0" w:color="auto"/>
            </w:tcBorders>
            <w:shd w:val="clear" w:color="auto" w:fill="auto"/>
            <w:noWrap/>
            <w:vAlign w:val="center"/>
            <w:hideMark/>
          </w:tcPr>
          <w:p w14:paraId="3AE568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2267041.02</w:t>
            </w:r>
          </w:p>
        </w:tc>
        <w:tc>
          <w:tcPr>
            <w:tcW w:w="780" w:type="dxa"/>
            <w:tcBorders>
              <w:top w:val="nil"/>
              <w:left w:val="nil"/>
              <w:bottom w:val="nil"/>
              <w:right w:val="nil"/>
            </w:tcBorders>
            <w:shd w:val="clear" w:color="auto" w:fill="auto"/>
            <w:noWrap/>
            <w:vAlign w:val="center"/>
            <w:hideMark/>
          </w:tcPr>
          <w:p w14:paraId="0DDCB7E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1162</w:t>
            </w:r>
          </w:p>
        </w:tc>
        <w:tc>
          <w:tcPr>
            <w:tcW w:w="879" w:type="dxa"/>
            <w:tcBorders>
              <w:top w:val="nil"/>
              <w:left w:val="nil"/>
              <w:bottom w:val="nil"/>
              <w:right w:val="nil"/>
            </w:tcBorders>
            <w:shd w:val="clear" w:color="auto" w:fill="auto"/>
            <w:noWrap/>
            <w:vAlign w:val="center"/>
            <w:hideMark/>
          </w:tcPr>
          <w:p w14:paraId="678857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686534.89</w:t>
            </w:r>
          </w:p>
        </w:tc>
        <w:tc>
          <w:tcPr>
            <w:tcW w:w="880" w:type="dxa"/>
            <w:tcBorders>
              <w:top w:val="nil"/>
              <w:left w:val="nil"/>
              <w:bottom w:val="nil"/>
              <w:right w:val="single" w:sz="4" w:space="0" w:color="auto"/>
            </w:tcBorders>
            <w:shd w:val="clear" w:color="auto" w:fill="auto"/>
            <w:noWrap/>
            <w:vAlign w:val="center"/>
            <w:hideMark/>
          </w:tcPr>
          <w:p w14:paraId="74A43F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2265648.13</w:t>
            </w:r>
          </w:p>
        </w:tc>
        <w:tc>
          <w:tcPr>
            <w:tcW w:w="780" w:type="dxa"/>
            <w:tcBorders>
              <w:top w:val="nil"/>
              <w:left w:val="nil"/>
              <w:bottom w:val="nil"/>
              <w:right w:val="nil"/>
            </w:tcBorders>
            <w:shd w:val="clear" w:color="auto" w:fill="auto"/>
            <w:noWrap/>
            <w:vAlign w:val="center"/>
            <w:hideMark/>
          </w:tcPr>
          <w:p w14:paraId="5C22337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1897</w:t>
            </w:r>
          </w:p>
        </w:tc>
        <w:tc>
          <w:tcPr>
            <w:tcW w:w="879" w:type="dxa"/>
            <w:tcBorders>
              <w:top w:val="nil"/>
              <w:left w:val="nil"/>
              <w:bottom w:val="nil"/>
              <w:right w:val="nil"/>
            </w:tcBorders>
            <w:shd w:val="clear" w:color="auto" w:fill="auto"/>
            <w:noWrap/>
            <w:vAlign w:val="center"/>
            <w:hideMark/>
          </w:tcPr>
          <w:p w14:paraId="271DCB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679514.00</w:t>
            </w:r>
          </w:p>
        </w:tc>
        <w:tc>
          <w:tcPr>
            <w:tcW w:w="880" w:type="dxa"/>
            <w:tcBorders>
              <w:top w:val="nil"/>
              <w:left w:val="nil"/>
              <w:bottom w:val="nil"/>
              <w:right w:val="single" w:sz="4" w:space="0" w:color="auto"/>
            </w:tcBorders>
            <w:shd w:val="clear" w:color="auto" w:fill="auto"/>
            <w:noWrap/>
            <w:vAlign w:val="center"/>
            <w:hideMark/>
          </w:tcPr>
          <w:p w14:paraId="3D0E20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2270858.00</w:t>
            </w:r>
          </w:p>
        </w:tc>
      </w:tr>
      <w:tr w:rsidR="00F12F20" w:rsidRPr="003A26F1" w14:paraId="00EA95E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EA36DD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428</w:t>
            </w:r>
          </w:p>
        </w:tc>
        <w:tc>
          <w:tcPr>
            <w:tcW w:w="879" w:type="dxa"/>
            <w:tcBorders>
              <w:top w:val="nil"/>
              <w:left w:val="nil"/>
              <w:bottom w:val="nil"/>
              <w:right w:val="nil"/>
            </w:tcBorders>
            <w:shd w:val="clear" w:color="auto" w:fill="auto"/>
            <w:noWrap/>
            <w:vAlign w:val="center"/>
            <w:hideMark/>
          </w:tcPr>
          <w:p w14:paraId="5EBA88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687574.06</w:t>
            </w:r>
          </w:p>
        </w:tc>
        <w:tc>
          <w:tcPr>
            <w:tcW w:w="880" w:type="dxa"/>
            <w:tcBorders>
              <w:top w:val="nil"/>
              <w:left w:val="nil"/>
              <w:bottom w:val="nil"/>
              <w:right w:val="single" w:sz="4" w:space="0" w:color="auto"/>
            </w:tcBorders>
            <w:shd w:val="clear" w:color="auto" w:fill="auto"/>
            <w:noWrap/>
            <w:vAlign w:val="center"/>
            <w:hideMark/>
          </w:tcPr>
          <w:p w14:paraId="3510D9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2267039.85</w:t>
            </w:r>
          </w:p>
        </w:tc>
        <w:tc>
          <w:tcPr>
            <w:tcW w:w="780" w:type="dxa"/>
            <w:tcBorders>
              <w:top w:val="nil"/>
              <w:left w:val="nil"/>
              <w:bottom w:val="nil"/>
              <w:right w:val="nil"/>
            </w:tcBorders>
            <w:shd w:val="clear" w:color="auto" w:fill="auto"/>
            <w:noWrap/>
            <w:vAlign w:val="center"/>
            <w:hideMark/>
          </w:tcPr>
          <w:p w14:paraId="6270038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1163</w:t>
            </w:r>
          </w:p>
        </w:tc>
        <w:tc>
          <w:tcPr>
            <w:tcW w:w="879" w:type="dxa"/>
            <w:tcBorders>
              <w:top w:val="nil"/>
              <w:left w:val="nil"/>
              <w:bottom w:val="nil"/>
              <w:right w:val="nil"/>
            </w:tcBorders>
            <w:shd w:val="clear" w:color="auto" w:fill="auto"/>
            <w:noWrap/>
            <w:vAlign w:val="center"/>
            <w:hideMark/>
          </w:tcPr>
          <w:p w14:paraId="7E4523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686533.82</w:t>
            </w:r>
          </w:p>
        </w:tc>
        <w:tc>
          <w:tcPr>
            <w:tcW w:w="880" w:type="dxa"/>
            <w:tcBorders>
              <w:top w:val="nil"/>
              <w:left w:val="nil"/>
              <w:bottom w:val="nil"/>
              <w:right w:val="single" w:sz="4" w:space="0" w:color="auto"/>
            </w:tcBorders>
            <w:shd w:val="clear" w:color="auto" w:fill="auto"/>
            <w:noWrap/>
            <w:vAlign w:val="center"/>
            <w:hideMark/>
          </w:tcPr>
          <w:p w14:paraId="3D7363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2265647.01</w:t>
            </w:r>
          </w:p>
        </w:tc>
        <w:tc>
          <w:tcPr>
            <w:tcW w:w="780" w:type="dxa"/>
            <w:tcBorders>
              <w:top w:val="nil"/>
              <w:left w:val="nil"/>
              <w:bottom w:val="nil"/>
              <w:right w:val="nil"/>
            </w:tcBorders>
            <w:shd w:val="clear" w:color="auto" w:fill="auto"/>
            <w:noWrap/>
            <w:vAlign w:val="center"/>
            <w:hideMark/>
          </w:tcPr>
          <w:p w14:paraId="0EB255D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1898</w:t>
            </w:r>
          </w:p>
        </w:tc>
        <w:tc>
          <w:tcPr>
            <w:tcW w:w="879" w:type="dxa"/>
            <w:tcBorders>
              <w:top w:val="nil"/>
              <w:left w:val="nil"/>
              <w:bottom w:val="nil"/>
              <w:right w:val="nil"/>
            </w:tcBorders>
            <w:shd w:val="clear" w:color="auto" w:fill="auto"/>
            <w:noWrap/>
            <w:vAlign w:val="center"/>
            <w:hideMark/>
          </w:tcPr>
          <w:p w14:paraId="6A9465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679472.00</w:t>
            </w:r>
          </w:p>
        </w:tc>
        <w:tc>
          <w:tcPr>
            <w:tcW w:w="880" w:type="dxa"/>
            <w:tcBorders>
              <w:top w:val="nil"/>
              <w:left w:val="nil"/>
              <w:bottom w:val="nil"/>
              <w:right w:val="single" w:sz="4" w:space="0" w:color="auto"/>
            </w:tcBorders>
            <w:shd w:val="clear" w:color="auto" w:fill="auto"/>
            <w:noWrap/>
            <w:vAlign w:val="center"/>
            <w:hideMark/>
          </w:tcPr>
          <w:p w14:paraId="5A015A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2270861.00</w:t>
            </w:r>
          </w:p>
        </w:tc>
      </w:tr>
      <w:tr w:rsidR="00F12F20" w:rsidRPr="003A26F1" w14:paraId="762249E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866F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429</w:t>
            </w:r>
          </w:p>
        </w:tc>
        <w:tc>
          <w:tcPr>
            <w:tcW w:w="879" w:type="dxa"/>
            <w:tcBorders>
              <w:top w:val="nil"/>
              <w:left w:val="nil"/>
              <w:bottom w:val="nil"/>
              <w:right w:val="nil"/>
            </w:tcBorders>
            <w:shd w:val="clear" w:color="auto" w:fill="auto"/>
            <w:noWrap/>
            <w:vAlign w:val="center"/>
            <w:hideMark/>
          </w:tcPr>
          <w:p w14:paraId="3A81A8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687573.56</w:t>
            </w:r>
          </w:p>
        </w:tc>
        <w:tc>
          <w:tcPr>
            <w:tcW w:w="880" w:type="dxa"/>
            <w:tcBorders>
              <w:top w:val="nil"/>
              <w:left w:val="nil"/>
              <w:bottom w:val="nil"/>
              <w:right w:val="single" w:sz="4" w:space="0" w:color="auto"/>
            </w:tcBorders>
            <w:shd w:val="clear" w:color="auto" w:fill="auto"/>
            <w:noWrap/>
            <w:vAlign w:val="center"/>
            <w:hideMark/>
          </w:tcPr>
          <w:p w14:paraId="1B32B8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2267039.02</w:t>
            </w:r>
          </w:p>
        </w:tc>
        <w:tc>
          <w:tcPr>
            <w:tcW w:w="780" w:type="dxa"/>
            <w:tcBorders>
              <w:top w:val="nil"/>
              <w:left w:val="nil"/>
              <w:bottom w:val="nil"/>
              <w:right w:val="nil"/>
            </w:tcBorders>
            <w:shd w:val="clear" w:color="auto" w:fill="auto"/>
            <w:noWrap/>
            <w:vAlign w:val="center"/>
            <w:hideMark/>
          </w:tcPr>
          <w:p w14:paraId="03E259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1164</w:t>
            </w:r>
          </w:p>
        </w:tc>
        <w:tc>
          <w:tcPr>
            <w:tcW w:w="879" w:type="dxa"/>
            <w:tcBorders>
              <w:top w:val="nil"/>
              <w:left w:val="nil"/>
              <w:bottom w:val="nil"/>
              <w:right w:val="nil"/>
            </w:tcBorders>
            <w:shd w:val="clear" w:color="auto" w:fill="auto"/>
            <w:noWrap/>
            <w:vAlign w:val="center"/>
            <w:hideMark/>
          </w:tcPr>
          <w:p w14:paraId="1DA188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686532.82</w:t>
            </w:r>
          </w:p>
        </w:tc>
        <w:tc>
          <w:tcPr>
            <w:tcW w:w="880" w:type="dxa"/>
            <w:tcBorders>
              <w:top w:val="nil"/>
              <w:left w:val="nil"/>
              <w:bottom w:val="nil"/>
              <w:right w:val="single" w:sz="4" w:space="0" w:color="auto"/>
            </w:tcBorders>
            <w:shd w:val="clear" w:color="auto" w:fill="auto"/>
            <w:noWrap/>
            <w:vAlign w:val="center"/>
            <w:hideMark/>
          </w:tcPr>
          <w:p w14:paraId="58EF62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2265646.10</w:t>
            </w:r>
          </w:p>
        </w:tc>
        <w:tc>
          <w:tcPr>
            <w:tcW w:w="780" w:type="dxa"/>
            <w:tcBorders>
              <w:top w:val="nil"/>
              <w:left w:val="nil"/>
              <w:bottom w:val="nil"/>
              <w:right w:val="nil"/>
            </w:tcBorders>
            <w:shd w:val="clear" w:color="auto" w:fill="auto"/>
            <w:noWrap/>
            <w:vAlign w:val="center"/>
            <w:hideMark/>
          </w:tcPr>
          <w:p w14:paraId="72B3063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1899</w:t>
            </w:r>
          </w:p>
        </w:tc>
        <w:tc>
          <w:tcPr>
            <w:tcW w:w="879" w:type="dxa"/>
            <w:tcBorders>
              <w:top w:val="nil"/>
              <w:left w:val="nil"/>
              <w:bottom w:val="nil"/>
              <w:right w:val="nil"/>
            </w:tcBorders>
            <w:shd w:val="clear" w:color="auto" w:fill="auto"/>
            <w:noWrap/>
            <w:vAlign w:val="center"/>
            <w:hideMark/>
          </w:tcPr>
          <w:p w14:paraId="59038B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679412.00</w:t>
            </w:r>
          </w:p>
        </w:tc>
        <w:tc>
          <w:tcPr>
            <w:tcW w:w="880" w:type="dxa"/>
            <w:tcBorders>
              <w:top w:val="nil"/>
              <w:left w:val="nil"/>
              <w:bottom w:val="nil"/>
              <w:right w:val="single" w:sz="4" w:space="0" w:color="auto"/>
            </w:tcBorders>
            <w:shd w:val="clear" w:color="auto" w:fill="auto"/>
            <w:noWrap/>
            <w:vAlign w:val="center"/>
            <w:hideMark/>
          </w:tcPr>
          <w:p w14:paraId="77FE69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2270887.00</w:t>
            </w:r>
          </w:p>
        </w:tc>
      </w:tr>
      <w:tr w:rsidR="00F12F20" w:rsidRPr="003A26F1" w14:paraId="35DE101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C79630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430</w:t>
            </w:r>
          </w:p>
        </w:tc>
        <w:tc>
          <w:tcPr>
            <w:tcW w:w="879" w:type="dxa"/>
            <w:tcBorders>
              <w:top w:val="nil"/>
              <w:left w:val="nil"/>
              <w:bottom w:val="nil"/>
              <w:right w:val="nil"/>
            </w:tcBorders>
            <w:shd w:val="clear" w:color="auto" w:fill="auto"/>
            <w:noWrap/>
            <w:vAlign w:val="center"/>
            <w:hideMark/>
          </w:tcPr>
          <w:p w14:paraId="77D7F9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687573.03</w:t>
            </w:r>
          </w:p>
        </w:tc>
        <w:tc>
          <w:tcPr>
            <w:tcW w:w="880" w:type="dxa"/>
            <w:tcBorders>
              <w:top w:val="nil"/>
              <w:left w:val="nil"/>
              <w:bottom w:val="nil"/>
              <w:right w:val="single" w:sz="4" w:space="0" w:color="auto"/>
            </w:tcBorders>
            <w:shd w:val="clear" w:color="auto" w:fill="auto"/>
            <w:noWrap/>
            <w:vAlign w:val="center"/>
            <w:hideMark/>
          </w:tcPr>
          <w:p w14:paraId="338F53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2267038.16</w:t>
            </w:r>
          </w:p>
        </w:tc>
        <w:tc>
          <w:tcPr>
            <w:tcW w:w="780" w:type="dxa"/>
            <w:tcBorders>
              <w:top w:val="nil"/>
              <w:left w:val="nil"/>
              <w:bottom w:val="nil"/>
              <w:right w:val="nil"/>
            </w:tcBorders>
            <w:shd w:val="clear" w:color="auto" w:fill="auto"/>
            <w:noWrap/>
            <w:vAlign w:val="center"/>
            <w:hideMark/>
          </w:tcPr>
          <w:p w14:paraId="1C8045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1165</w:t>
            </w:r>
          </w:p>
        </w:tc>
        <w:tc>
          <w:tcPr>
            <w:tcW w:w="879" w:type="dxa"/>
            <w:tcBorders>
              <w:top w:val="nil"/>
              <w:left w:val="nil"/>
              <w:bottom w:val="nil"/>
              <w:right w:val="nil"/>
            </w:tcBorders>
            <w:shd w:val="clear" w:color="auto" w:fill="auto"/>
            <w:noWrap/>
            <w:vAlign w:val="center"/>
            <w:hideMark/>
          </w:tcPr>
          <w:p w14:paraId="7FF175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686531.90</w:t>
            </w:r>
          </w:p>
        </w:tc>
        <w:tc>
          <w:tcPr>
            <w:tcW w:w="880" w:type="dxa"/>
            <w:tcBorders>
              <w:top w:val="nil"/>
              <w:left w:val="nil"/>
              <w:bottom w:val="nil"/>
              <w:right w:val="single" w:sz="4" w:space="0" w:color="auto"/>
            </w:tcBorders>
            <w:shd w:val="clear" w:color="auto" w:fill="auto"/>
            <w:noWrap/>
            <w:vAlign w:val="center"/>
            <w:hideMark/>
          </w:tcPr>
          <w:p w14:paraId="6D42CB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2265645.34</w:t>
            </w:r>
          </w:p>
        </w:tc>
        <w:tc>
          <w:tcPr>
            <w:tcW w:w="780" w:type="dxa"/>
            <w:tcBorders>
              <w:top w:val="nil"/>
              <w:left w:val="nil"/>
              <w:bottom w:val="nil"/>
              <w:right w:val="nil"/>
            </w:tcBorders>
            <w:shd w:val="clear" w:color="auto" w:fill="auto"/>
            <w:noWrap/>
            <w:vAlign w:val="center"/>
            <w:hideMark/>
          </w:tcPr>
          <w:p w14:paraId="368EFDA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1900</w:t>
            </w:r>
          </w:p>
        </w:tc>
        <w:tc>
          <w:tcPr>
            <w:tcW w:w="879" w:type="dxa"/>
            <w:tcBorders>
              <w:top w:val="nil"/>
              <w:left w:val="nil"/>
              <w:bottom w:val="nil"/>
              <w:right w:val="nil"/>
            </w:tcBorders>
            <w:shd w:val="clear" w:color="auto" w:fill="auto"/>
            <w:noWrap/>
            <w:vAlign w:val="center"/>
            <w:hideMark/>
          </w:tcPr>
          <w:p w14:paraId="26A4FF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679375.00</w:t>
            </w:r>
          </w:p>
        </w:tc>
        <w:tc>
          <w:tcPr>
            <w:tcW w:w="880" w:type="dxa"/>
            <w:tcBorders>
              <w:top w:val="nil"/>
              <w:left w:val="nil"/>
              <w:bottom w:val="nil"/>
              <w:right w:val="single" w:sz="4" w:space="0" w:color="auto"/>
            </w:tcBorders>
            <w:shd w:val="clear" w:color="auto" w:fill="auto"/>
            <w:noWrap/>
            <w:vAlign w:val="center"/>
            <w:hideMark/>
          </w:tcPr>
          <w:p w14:paraId="22FBED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2270906.00</w:t>
            </w:r>
          </w:p>
        </w:tc>
      </w:tr>
      <w:tr w:rsidR="00F12F20" w:rsidRPr="003A26F1" w14:paraId="717EF9C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31AF9B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431</w:t>
            </w:r>
          </w:p>
        </w:tc>
        <w:tc>
          <w:tcPr>
            <w:tcW w:w="879" w:type="dxa"/>
            <w:tcBorders>
              <w:top w:val="nil"/>
              <w:left w:val="nil"/>
              <w:bottom w:val="nil"/>
              <w:right w:val="nil"/>
            </w:tcBorders>
            <w:shd w:val="clear" w:color="auto" w:fill="auto"/>
            <w:noWrap/>
            <w:vAlign w:val="center"/>
            <w:hideMark/>
          </w:tcPr>
          <w:p w14:paraId="5CEA11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687572.45</w:t>
            </w:r>
          </w:p>
        </w:tc>
        <w:tc>
          <w:tcPr>
            <w:tcW w:w="880" w:type="dxa"/>
            <w:tcBorders>
              <w:top w:val="nil"/>
              <w:left w:val="nil"/>
              <w:bottom w:val="nil"/>
              <w:right w:val="single" w:sz="4" w:space="0" w:color="auto"/>
            </w:tcBorders>
            <w:shd w:val="clear" w:color="auto" w:fill="auto"/>
            <w:noWrap/>
            <w:vAlign w:val="center"/>
            <w:hideMark/>
          </w:tcPr>
          <w:p w14:paraId="1AA3F0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2267037.26</w:t>
            </w:r>
          </w:p>
        </w:tc>
        <w:tc>
          <w:tcPr>
            <w:tcW w:w="780" w:type="dxa"/>
            <w:tcBorders>
              <w:top w:val="nil"/>
              <w:left w:val="nil"/>
              <w:bottom w:val="nil"/>
              <w:right w:val="nil"/>
            </w:tcBorders>
            <w:shd w:val="clear" w:color="auto" w:fill="auto"/>
            <w:noWrap/>
            <w:vAlign w:val="center"/>
            <w:hideMark/>
          </w:tcPr>
          <w:p w14:paraId="1E3C367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1166</w:t>
            </w:r>
          </w:p>
        </w:tc>
        <w:tc>
          <w:tcPr>
            <w:tcW w:w="879" w:type="dxa"/>
            <w:tcBorders>
              <w:top w:val="nil"/>
              <w:left w:val="nil"/>
              <w:bottom w:val="nil"/>
              <w:right w:val="nil"/>
            </w:tcBorders>
            <w:shd w:val="clear" w:color="auto" w:fill="auto"/>
            <w:noWrap/>
            <w:vAlign w:val="center"/>
            <w:hideMark/>
          </w:tcPr>
          <w:p w14:paraId="0701C7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686531.11</w:t>
            </w:r>
          </w:p>
        </w:tc>
        <w:tc>
          <w:tcPr>
            <w:tcW w:w="880" w:type="dxa"/>
            <w:tcBorders>
              <w:top w:val="nil"/>
              <w:left w:val="nil"/>
              <w:bottom w:val="nil"/>
              <w:right w:val="single" w:sz="4" w:space="0" w:color="auto"/>
            </w:tcBorders>
            <w:shd w:val="clear" w:color="auto" w:fill="auto"/>
            <w:noWrap/>
            <w:vAlign w:val="center"/>
            <w:hideMark/>
          </w:tcPr>
          <w:p w14:paraId="6A5F83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2265644.71</w:t>
            </w:r>
          </w:p>
        </w:tc>
        <w:tc>
          <w:tcPr>
            <w:tcW w:w="780" w:type="dxa"/>
            <w:tcBorders>
              <w:top w:val="nil"/>
              <w:left w:val="nil"/>
              <w:bottom w:val="nil"/>
              <w:right w:val="nil"/>
            </w:tcBorders>
            <w:shd w:val="clear" w:color="auto" w:fill="auto"/>
            <w:noWrap/>
            <w:vAlign w:val="center"/>
            <w:hideMark/>
          </w:tcPr>
          <w:p w14:paraId="6D32524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1901</w:t>
            </w:r>
          </w:p>
        </w:tc>
        <w:tc>
          <w:tcPr>
            <w:tcW w:w="879" w:type="dxa"/>
            <w:tcBorders>
              <w:top w:val="nil"/>
              <w:left w:val="nil"/>
              <w:bottom w:val="nil"/>
              <w:right w:val="nil"/>
            </w:tcBorders>
            <w:shd w:val="clear" w:color="auto" w:fill="auto"/>
            <w:noWrap/>
            <w:vAlign w:val="center"/>
            <w:hideMark/>
          </w:tcPr>
          <w:p w14:paraId="3E8C14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679364.00</w:t>
            </w:r>
          </w:p>
        </w:tc>
        <w:tc>
          <w:tcPr>
            <w:tcW w:w="880" w:type="dxa"/>
            <w:tcBorders>
              <w:top w:val="nil"/>
              <w:left w:val="nil"/>
              <w:bottom w:val="nil"/>
              <w:right w:val="single" w:sz="4" w:space="0" w:color="auto"/>
            </w:tcBorders>
            <w:shd w:val="clear" w:color="auto" w:fill="auto"/>
            <w:noWrap/>
            <w:vAlign w:val="center"/>
            <w:hideMark/>
          </w:tcPr>
          <w:p w14:paraId="1F0081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2270938.00</w:t>
            </w:r>
          </w:p>
        </w:tc>
      </w:tr>
      <w:tr w:rsidR="00F12F20" w:rsidRPr="003A26F1" w14:paraId="4E8952E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F41C66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432</w:t>
            </w:r>
          </w:p>
        </w:tc>
        <w:tc>
          <w:tcPr>
            <w:tcW w:w="879" w:type="dxa"/>
            <w:tcBorders>
              <w:top w:val="nil"/>
              <w:left w:val="nil"/>
              <w:bottom w:val="nil"/>
              <w:right w:val="nil"/>
            </w:tcBorders>
            <w:shd w:val="clear" w:color="auto" w:fill="auto"/>
            <w:noWrap/>
            <w:vAlign w:val="center"/>
            <w:hideMark/>
          </w:tcPr>
          <w:p w14:paraId="096609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687571.82</w:t>
            </w:r>
          </w:p>
        </w:tc>
        <w:tc>
          <w:tcPr>
            <w:tcW w:w="880" w:type="dxa"/>
            <w:tcBorders>
              <w:top w:val="nil"/>
              <w:left w:val="nil"/>
              <w:bottom w:val="nil"/>
              <w:right w:val="single" w:sz="4" w:space="0" w:color="auto"/>
            </w:tcBorders>
            <w:shd w:val="clear" w:color="auto" w:fill="auto"/>
            <w:noWrap/>
            <w:vAlign w:val="center"/>
            <w:hideMark/>
          </w:tcPr>
          <w:p w14:paraId="2A9305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2267036.32</w:t>
            </w:r>
          </w:p>
        </w:tc>
        <w:tc>
          <w:tcPr>
            <w:tcW w:w="780" w:type="dxa"/>
            <w:tcBorders>
              <w:top w:val="nil"/>
              <w:left w:val="nil"/>
              <w:bottom w:val="nil"/>
              <w:right w:val="nil"/>
            </w:tcBorders>
            <w:shd w:val="clear" w:color="auto" w:fill="auto"/>
            <w:noWrap/>
            <w:vAlign w:val="center"/>
            <w:hideMark/>
          </w:tcPr>
          <w:p w14:paraId="653CFA7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1167</w:t>
            </w:r>
          </w:p>
        </w:tc>
        <w:tc>
          <w:tcPr>
            <w:tcW w:w="879" w:type="dxa"/>
            <w:tcBorders>
              <w:top w:val="nil"/>
              <w:left w:val="nil"/>
              <w:bottom w:val="nil"/>
              <w:right w:val="nil"/>
            </w:tcBorders>
            <w:shd w:val="clear" w:color="auto" w:fill="auto"/>
            <w:noWrap/>
            <w:vAlign w:val="center"/>
            <w:hideMark/>
          </w:tcPr>
          <w:p w14:paraId="6F6139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686530.44</w:t>
            </w:r>
          </w:p>
        </w:tc>
        <w:tc>
          <w:tcPr>
            <w:tcW w:w="880" w:type="dxa"/>
            <w:tcBorders>
              <w:top w:val="nil"/>
              <w:left w:val="nil"/>
              <w:bottom w:val="nil"/>
              <w:right w:val="single" w:sz="4" w:space="0" w:color="auto"/>
            </w:tcBorders>
            <w:shd w:val="clear" w:color="auto" w:fill="auto"/>
            <w:noWrap/>
            <w:vAlign w:val="center"/>
            <w:hideMark/>
          </w:tcPr>
          <w:p w14:paraId="7FEDFC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2265644.20</w:t>
            </w:r>
          </w:p>
        </w:tc>
        <w:tc>
          <w:tcPr>
            <w:tcW w:w="780" w:type="dxa"/>
            <w:tcBorders>
              <w:top w:val="nil"/>
              <w:left w:val="nil"/>
              <w:bottom w:val="nil"/>
              <w:right w:val="nil"/>
            </w:tcBorders>
            <w:shd w:val="clear" w:color="auto" w:fill="auto"/>
            <w:noWrap/>
            <w:vAlign w:val="center"/>
            <w:hideMark/>
          </w:tcPr>
          <w:p w14:paraId="67FAFC4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1902</w:t>
            </w:r>
          </w:p>
        </w:tc>
        <w:tc>
          <w:tcPr>
            <w:tcW w:w="879" w:type="dxa"/>
            <w:tcBorders>
              <w:top w:val="nil"/>
              <w:left w:val="nil"/>
              <w:bottom w:val="nil"/>
              <w:right w:val="nil"/>
            </w:tcBorders>
            <w:shd w:val="clear" w:color="auto" w:fill="auto"/>
            <w:noWrap/>
            <w:vAlign w:val="center"/>
            <w:hideMark/>
          </w:tcPr>
          <w:p w14:paraId="22AD1F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679342.00</w:t>
            </w:r>
          </w:p>
        </w:tc>
        <w:tc>
          <w:tcPr>
            <w:tcW w:w="880" w:type="dxa"/>
            <w:tcBorders>
              <w:top w:val="nil"/>
              <w:left w:val="nil"/>
              <w:bottom w:val="nil"/>
              <w:right w:val="single" w:sz="4" w:space="0" w:color="auto"/>
            </w:tcBorders>
            <w:shd w:val="clear" w:color="auto" w:fill="auto"/>
            <w:noWrap/>
            <w:vAlign w:val="center"/>
            <w:hideMark/>
          </w:tcPr>
          <w:p w14:paraId="66A477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F12F20" w:rsidRPr="003A26F1" w14:paraId="643BCFC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53F176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433</w:t>
            </w:r>
          </w:p>
        </w:tc>
        <w:tc>
          <w:tcPr>
            <w:tcW w:w="879" w:type="dxa"/>
            <w:tcBorders>
              <w:top w:val="nil"/>
              <w:left w:val="nil"/>
              <w:bottom w:val="nil"/>
              <w:right w:val="nil"/>
            </w:tcBorders>
            <w:shd w:val="clear" w:color="auto" w:fill="auto"/>
            <w:noWrap/>
            <w:vAlign w:val="center"/>
            <w:hideMark/>
          </w:tcPr>
          <w:p w14:paraId="6070B0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687571.14</w:t>
            </w:r>
          </w:p>
        </w:tc>
        <w:tc>
          <w:tcPr>
            <w:tcW w:w="880" w:type="dxa"/>
            <w:tcBorders>
              <w:top w:val="nil"/>
              <w:left w:val="nil"/>
              <w:bottom w:val="nil"/>
              <w:right w:val="single" w:sz="4" w:space="0" w:color="auto"/>
            </w:tcBorders>
            <w:shd w:val="clear" w:color="auto" w:fill="auto"/>
            <w:noWrap/>
            <w:vAlign w:val="center"/>
            <w:hideMark/>
          </w:tcPr>
          <w:p w14:paraId="5E2DAE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2267035.34</w:t>
            </w:r>
          </w:p>
        </w:tc>
        <w:tc>
          <w:tcPr>
            <w:tcW w:w="780" w:type="dxa"/>
            <w:tcBorders>
              <w:top w:val="nil"/>
              <w:left w:val="nil"/>
              <w:bottom w:val="nil"/>
              <w:right w:val="nil"/>
            </w:tcBorders>
            <w:shd w:val="clear" w:color="auto" w:fill="auto"/>
            <w:noWrap/>
            <w:vAlign w:val="center"/>
            <w:hideMark/>
          </w:tcPr>
          <w:p w14:paraId="198B467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1168</w:t>
            </w:r>
          </w:p>
        </w:tc>
        <w:tc>
          <w:tcPr>
            <w:tcW w:w="879" w:type="dxa"/>
            <w:tcBorders>
              <w:top w:val="nil"/>
              <w:left w:val="nil"/>
              <w:bottom w:val="nil"/>
              <w:right w:val="nil"/>
            </w:tcBorders>
            <w:shd w:val="clear" w:color="auto" w:fill="auto"/>
            <w:noWrap/>
            <w:vAlign w:val="center"/>
            <w:hideMark/>
          </w:tcPr>
          <w:p w14:paraId="0F1B8D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686529.91</w:t>
            </w:r>
          </w:p>
        </w:tc>
        <w:tc>
          <w:tcPr>
            <w:tcW w:w="880" w:type="dxa"/>
            <w:tcBorders>
              <w:top w:val="nil"/>
              <w:left w:val="nil"/>
              <w:bottom w:val="nil"/>
              <w:right w:val="single" w:sz="4" w:space="0" w:color="auto"/>
            </w:tcBorders>
            <w:shd w:val="clear" w:color="auto" w:fill="auto"/>
            <w:noWrap/>
            <w:vAlign w:val="center"/>
            <w:hideMark/>
          </w:tcPr>
          <w:p w14:paraId="2F006B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2265643.78</w:t>
            </w:r>
          </w:p>
        </w:tc>
        <w:tc>
          <w:tcPr>
            <w:tcW w:w="780" w:type="dxa"/>
            <w:tcBorders>
              <w:top w:val="nil"/>
              <w:left w:val="nil"/>
              <w:bottom w:val="nil"/>
              <w:right w:val="nil"/>
            </w:tcBorders>
            <w:shd w:val="clear" w:color="auto" w:fill="auto"/>
            <w:noWrap/>
            <w:vAlign w:val="center"/>
            <w:hideMark/>
          </w:tcPr>
          <w:p w14:paraId="3E370C8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1903</w:t>
            </w:r>
          </w:p>
        </w:tc>
        <w:tc>
          <w:tcPr>
            <w:tcW w:w="879" w:type="dxa"/>
            <w:tcBorders>
              <w:top w:val="nil"/>
              <w:left w:val="nil"/>
              <w:bottom w:val="nil"/>
              <w:right w:val="nil"/>
            </w:tcBorders>
            <w:shd w:val="clear" w:color="auto" w:fill="auto"/>
            <w:noWrap/>
            <w:vAlign w:val="center"/>
            <w:hideMark/>
          </w:tcPr>
          <w:p w14:paraId="60E93C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679324.00</w:t>
            </w:r>
          </w:p>
        </w:tc>
        <w:tc>
          <w:tcPr>
            <w:tcW w:w="880" w:type="dxa"/>
            <w:tcBorders>
              <w:top w:val="nil"/>
              <w:left w:val="nil"/>
              <w:bottom w:val="nil"/>
              <w:right w:val="single" w:sz="4" w:space="0" w:color="auto"/>
            </w:tcBorders>
            <w:shd w:val="clear" w:color="auto" w:fill="auto"/>
            <w:noWrap/>
            <w:vAlign w:val="center"/>
            <w:hideMark/>
          </w:tcPr>
          <w:p w14:paraId="6EB301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2270948.00</w:t>
            </w:r>
          </w:p>
        </w:tc>
      </w:tr>
      <w:tr w:rsidR="00F12F20" w:rsidRPr="003A26F1" w14:paraId="521BB7E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59FA5F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434</w:t>
            </w:r>
          </w:p>
        </w:tc>
        <w:tc>
          <w:tcPr>
            <w:tcW w:w="879" w:type="dxa"/>
            <w:tcBorders>
              <w:top w:val="nil"/>
              <w:left w:val="nil"/>
              <w:bottom w:val="nil"/>
              <w:right w:val="nil"/>
            </w:tcBorders>
            <w:shd w:val="clear" w:color="auto" w:fill="auto"/>
            <w:noWrap/>
            <w:vAlign w:val="center"/>
            <w:hideMark/>
          </w:tcPr>
          <w:p w14:paraId="38AFD5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687570.40</w:t>
            </w:r>
          </w:p>
        </w:tc>
        <w:tc>
          <w:tcPr>
            <w:tcW w:w="880" w:type="dxa"/>
            <w:tcBorders>
              <w:top w:val="nil"/>
              <w:left w:val="nil"/>
              <w:bottom w:val="nil"/>
              <w:right w:val="single" w:sz="4" w:space="0" w:color="auto"/>
            </w:tcBorders>
            <w:shd w:val="clear" w:color="auto" w:fill="auto"/>
            <w:noWrap/>
            <w:vAlign w:val="center"/>
            <w:hideMark/>
          </w:tcPr>
          <w:p w14:paraId="4CA9A2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2267034.32</w:t>
            </w:r>
          </w:p>
        </w:tc>
        <w:tc>
          <w:tcPr>
            <w:tcW w:w="780" w:type="dxa"/>
            <w:tcBorders>
              <w:top w:val="nil"/>
              <w:left w:val="nil"/>
              <w:bottom w:val="nil"/>
              <w:right w:val="nil"/>
            </w:tcBorders>
            <w:shd w:val="clear" w:color="auto" w:fill="auto"/>
            <w:noWrap/>
            <w:vAlign w:val="center"/>
            <w:hideMark/>
          </w:tcPr>
          <w:p w14:paraId="22C7A16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1169</w:t>
            </w:r>
          </w:p>
        </w:tc>
        <w:tc>
          <w:tcPr>
            <w:tcW w:w="879" w:type="dxa"/>
            <w:tcBorders>
              <w:top w:val="nil"/>
              <w:left w:val="nil"/>
              <w:bottom w:val="nil"/>
              <w:right w:val="nil"/>
            </w:tcBorders>
            <w:shd w:val="clear" w:color="auto" w:fill="auto"/>
            <w:noWrap/>
            <w:vAlign w:val="center"/>
            <w:hideMark/>
          </w:tcPr>
          <w:p w14:paraId="5F87EC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686529.53</w:t>
            </w:r>
          </w:p>
        </w:tc>
        <w:tc>
          <w:tcPr>
            <w:tcW w:w="880" w:type="dxa"/>
            <w:tcBorders>
              <w:top w:val="nil"/>
              <w:left w:val="nil"/>
              <w:bottom w:val="nil"/>
              <w:right w:val="single" w:sz="4" w:space="0" w:color="auto"/>
            </w:tcBorders>
            <w:shd w:val="clear" w:color="auto" w:fill="auto"/>
            <w:noWrap/>
            <w:vAlign w:val="center"/>
            <w:hideMark/>
          </w:tcPr>
          <w:p w14:paraId="7C9321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2265643.47</w:t>
            </w:r>
          </w:p>
        </w:tc>
        <w:tc>
          <w:tcPr>
            <w:tcW w:w="780" w:type="dxa"/>
            <w:tcBorders>
              <w:top w:val="nil"/>
              <w:left w:val="nil"/>
              <w:bottom w:val="nil"/>
              <w:right w:val="nil"/>
            </w:tcBorders>
            <w:shd w:val="clear" w:color="auto" w:fill="auto"/>
            <w:noWrap/>
            <w:vAlign w:val="center"/>
            <w:hideMark/>
          </w:tcPr>
          <w:p w14:paraId="336C8C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1904</w:t>
            </w:r>
          </w:p>
        </w:tc>
        <w:tc>
          <w:tcPr>
            <w:tcW w:w="879" w:type="dxa"/>
            <w:tcBorders>
              <w:top w:val="nil"/>
              <w:left w:val="nil"/>
              <w:bottom w:val="nil"/>
              <w:right w:val="nil"/>
            </w:tcBorders>
            <w:shd w:val="clear" w:color="auto" w:fill="auto"/>
            <w:noWrap/>
            <w:vAlign w:val="center"/>
            <w:hideMark/>
          </w:tcPr>
          <w:p w14:paraId="6656B3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679318.00</w:t>
            </w:r>
          </w:p>
        </w:tc>
        <w:tc>
          <w:tcPr>
            <w:tcW w:w="880" w:type="dxa"/>
            <w:tcBorders>
              <w:top w:val="nil"/>
              <w:left w:val="nil"/>
              <w:bottom w:val="nil"/>
              <w:right w:val="single" w:sz="4" w:space="0" w:color="auto"/>
            </w:tcBorders>
            <w:shd w:val="clear" w:color="auto" w:fill="auto"/>
            <w:noWrap/>
            <w:vAlign w:val="center"/>
            <w:hideMark/>
          </w:tcPr>
          <w:p w14:paraId="272504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2270962.00</w:t>
            </w:r>
          </w:p>
        </w:tc>
      </w:tr>
      <w:tr w:rsidR="00F12F20" w:rsidRPr="003A26F1" w14:paraId="06D703A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C6B244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435</w:t>
            </w:r>
          </w:p>
        </w:tc>
        <w:tc>
          <w:tcPr>
            <w:tcW w:w="879" w:type="dxa"/>
            <w:tcBorders>
              <w:top w:val="nil"/>
              <w:left w:val="nil"/>
              <w:bottom w:val="nil"/>
              <w:right w:val="nil"/>
            </w:tcBorders>
            <w:shd w:val="clear" w:color="auto" w:fill="auto"/>
            <w:noWrap/>
            <w:vAlign w:val="center"/>
            <w:hideMark/>
          </w:tcPr>
          <w:p w14:paraId="055BD8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687569.59</w:t>
            </w:r>
          </w:p>
        </w:tc>
        <w:tc>
          <w:tcPr>
            <w:tcW w:w="880" w:type="dxa"/>
            <w:tcBorders>
              <w:top w:val="nil"/>
              <w:left w:val="nil"/>
              <w:bottom w:val="nil"/>
              <w:right w:val="single" w:sz="4" w:space="0" w:color="auto"/>
            </w:tcBorders>
            <w:shd w:val="clear" w:color="auto" w:fill="auto"/>
            <w:noWrap/>
            <w:vAlign w:val="center"/>
            <w:hideMark/>
          </w:tcPr>
          <w:p w14:paraId="2F93CA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2267033.25</w:t>
            </w:r>
          </w:p>
        </w:tc>
        <w:tc>
          <w:tcPr>
            <w:tcW w:w="780" w:type="dxa"/>
            <w:tcBorders>
              <w:top w:val="nil"/>
              <w:left w:val="nil"/>
              <w:bottom w:val="nil"/>
              <w:right w:val="nil"/>
            </w:tcBorders>
            <w:shd w:val="clear" w:color="auto" w:fill="auto"/>
            <w:noWrap/>
            <w:vAlign w:val="center"/>
            <w:hideMark/>
          </w:tcPr>
          <w:p w14:paraId="53DC9F6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1170</w:t>
            </w:r>
          </w:p>
        </w:tc>
        <w:tc>
          <w:tcPr>
            <w:tcW w:w="879" w:type="dxa"/>
            <w:tcBorders>
              <w:top w:val="nil"/>
              <w:left w:val="nil"/>
              <w:bottom w:val="nil"/>
              <w:right w:val="nil"/>
            </w:tcBorders>
            <w:shd w:val="clear" w:color="auto" w:fill="auto"/>
            <w:noWrap/>
            <w:vAlign w:val="center"/>
            <w:hideMark/>
          </w:tcPr>
          <w:p w14:paraId="51DCA3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686529.28</w:t>
            </w:r>
          </w:p>
        </w:tc>
        <w:tc>
          <w:tcPr>
            <w:tcW w:w="880" w:type="dxa"/>
            <w:tcBorders>
              <w:top w:val="nil"/>
              <w:left w:val="nil"/>
              <w:bottom w:val="nil"/>
              <w:right w:val="single" w:sz="4" w:space="0" w:color="auto"/>
            </w:tcBorders>
            <w:shd w:val="clear" w:color="auto" w:fill="auto"/>
            <w:noWrap/>
            <w:vAlign w:val="center"/>
            <w:hideMark/>
          </w:tcPr>
          <w:p w14:paraId="188BEB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2265643.23</w:t>
            </w:r>
          </w:p>
        </w:tc>
        <w:tc>
          <w:tcPr>
            <w:tcW w:w="780" w:type="dxa"/>
            <w:tcBorders>
              <w:top w:val="nil"/>
              <w:left w:val="nil"/>
              <w:bottom w:val="nil"/>
              <w:right w:val="nil"/>
            </w:tcBorders>
            <w:shd w:val="clear" w:color="auto" w:fill="auto"/>
            <w:noWrap/>
            <w:vAlign w:val="center"/>
            <w:hideMark/>
          </w:tcPr>
          <w:p w14:paraId="4AE0834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1905</w:t>
            </w:r>
          </w:p>
        </w:tc>
        <w:tc>
          <w:tcPr>
            <w:tcW w:w="879" w:type="dxa"/>
            <w:tcBorders>
              <w:top w:val="nil"/>
              <w:left w:val="nil"/>
              <w:bottom w:val="nil"/>
              <w:right w:val="nil"/>
            </w:tcBorders>
            <w:shd w:val="clear" w:color="auto" w:fill="auto"/>
            <w:noWrap/>
            <w:vAlign w:val="center"/>
            <w:hideMark/>
          </w:tcPr>
          <w:p w14:paraId="221973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679328.00</w:t>
            </w:r>
          </w:p>
        </w:tc>
        <w:tc>
          <w:tcPr>
            <w:tcW w:w="880" w:type="dxa"/>
            <w:tcBorders>
              <w:top w:val="nil"/>
              <w:left w:val="nil"/>
              <w:bottom w:val="nil"/>
              <w:right w:val="single" w:sz="4" w:space="0" w:color="auto"/>
            </w:tcBorders>
            <w:shd w:val="clear" w:color="auto" w:fill="auto"/>
            <w:noWrap/>
            <w:vAlign w:val="center"/>
            <w:hideMark/>
          </w:tcPr>
          <w:p w14:paraId="457078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2270974.00</w:t>
            </w:r>
          </w:p>
        </w:tc>
      </w:tr>
      <w:tr w:rsidR="00F12F20" w:rsidRPr="003A26F1" w14:paraId="49083DE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1B3D37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436</w:t>
            </w:r>
          </w:p>
        </w:tc>
        <w:tc>
          <w:tcPr>
            <w:tcW w:w="879" w:type="dxa"/>
            <w:tcBorders>
              <w:top w:val="nil"/>
              <w:left w:val="nil"/>
              <w:bottom w:val="nil"/>
              <w:right w:val="nil"/>
            </w:tcBorders>
            <w:shd w:val="clear" w:color="auto" w:fill="auto"/>
            <w:noWrap/>
            <w:vAlign w:val="center"/>
            <w:hideMark/>
          </w:tcPr>
          <w:p w14:paraId="6AC466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687568.24</w:t>
            </w:r>
          </w:p>
        </w:tc>
        <w:tc>
          <w:tcPr>
            <w:tcW w:w="880" w:type="dxa"/>
            <w:tcBorders>
              <w:top w:val="nil"/>
              <w:left w:val="nil"/>
              <w:bottom w:val="nil"/>
              <w:right w:val="single" w:sz="4" w:space="0" w:color="auto"/>
            </w:tcBorders>
            <w:shd w:val="clear" w:color="auto" w:fill="auto"/>
            <w:noWrap/>
            <w:vAlign w:val="center"/>
            <w:hideMark/>
          </w:tcPr>
          <w:p w14:paraId="0B8DE6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2267031.56</w:t>
            </w:r>
          </w:p>
        </w:tc>
        <w:tc>
          <w:tcPr>
            <w:tcW w:w="780" w:type="dxa"/>
            <w:tcBorders>
              <w:top w:val="nil"/>
              <w:left w:val="nil"/>
              <w:bottom w:val="nil"/>
              <w:right w:val="nil"/>
            </w:tcBorders>
            <w:shd w:val="clear" w:color="auto" w:fill="auto"/>
            <w:noWrap/>
            <w:vAlign w:val="center"/>
            <w:hideMark/>
          </w:tcPr>
          <w:p w14:paraId="5DD206A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1171</w:t>
            </w:r>
          </w:p>
        </w:tc>
        <w:tc>
          <w:tcPr>
            <w:tcW w:w="879" w:type="dxa"/>
            <w:tcBorders>
              <w:top w:val="nil"/>
              <w:left w:val="nil"/>
              <w:bottom w:val="nil"/>
              <w:right w:val="nil"/>
            </w:tcBorders>
            <w:shd w:val="clear" w:color="auto" w:fill="auto"/>
            <w:noWrap/>
            <w:vAlign w:val="center"/>
            <w:hideMark/>
          </w:tcPr>
          <w:p w14:paraId="5D575D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686528.70</w:t>
            </w:r>
          </w:p>
        </w:tc>
        <w:tc>
          <w:tcPr>
            <w:tcW w:w="880" w:type="dxa"/>
            <w:tcBorders>
              <w:top w:val="nil"/>
              <w:left w:val="nil"/>
              <w:bottom w:val="nil"/>
              <w:right w:val="single" w:sz="4" w:space="0" w:color="auto"/>
            </w:tcBorders>
            <w:shd w:val="clear" w:color="auto" w:fill="auto"/>
            <w:noWrap/>
            <w:vAlign w:val="center"/>
            <w:hideMark/>
          </w:tcPr>
          <w:p w14:paraId="7BAB40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2265642.63</w:t>
            </w:r>
          </w:p>
        </w:tc>
        <w:tc>
          <w:tcPr>
            <w:tcW w:w="780" w:type="dxa"/>
            <w:tcBorders>
              <w:top w:val="nil"/>
              <w:left w:val="nil"/>
              <w:bottom w:val="nil"/>
              <w:right w:val="nil"/>
            </w:tcBorders>
            <w:shd w:val="clear" w:color="auto" w:fill="auto"/>
            <w:noWrap/>
            <w:vAlign w:val="center"/>
            <w:hideMark/>
          </w:tcPr>
          <w:p w14:paraId="73DD481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1906</w:t>
            </w:r>
          </w:p>
        </w:tc>
        <w:tc>
          <w:tcPr>
            <w:tcW w:w="879" w:type="dxa"/>
            <w:tcBorders>
              <w:top w:val="nil"/>
              <w:left w:val="nil"/>
              <w:bottom w:val="nil"/>
              <w:right w:val="nil"/>
            </w:tcBorders>
            <w:shd w:val="clear" w:color="auto" w:fill="auto"/>
            <w:noWrap/>
            <w:vAlign w:val="center"/>
            <w:hideMark/>
          </w:tcPr>
          <w:p w14:paraId="0B23CE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679334.00</w:t>
            </w:r>
          </w:p>
        </w:tc>
        <w:tc>
          <w:tcPr>
            <w:tcW w:w="880" w:type="dxa"/>
            <w:tcBorders>
              <w:top w:val="nil"/>
              <w:left w:val="nil"/>
              <w:bottom w:val="nil"/>
              <w:right w:val="single" w:sz="4" w:space="0" w:color="auto"/>
            </w:tcBorders>
            <w:shd w:val="clear" w:color="auto" w:fill="auto"/>
            <w:noWrap/>
            <w:vAlign w:val="center"/>
            <w:hideMark/>
          </w:tcPr>
          <w:p w14:paraId="77BDD7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2270983.00</w:t>
            </w:r>
          </w:p>
        </w:tc>
      </w:tr>
      <w:tr w:rsidR="00F12F20" w:rsidRPr="003A26F1" w14:paraId="6439838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3C6F8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437</w:t>
            </w:r>
          </w:p>
        </w:tc>
        <w:tc>
          <w:tcPr>
            <w:tcW w:w="879" w:type="dxa"/>
            <w:tcBorders>
              <w:top w:val="nil"/>
              <w:left w:val="nil"/>
              <w:bottom w:val="nil"/>
              <w:right w:val="nil"/>
            </w:tcBorders>
            <w:shd w:val="clear" w:color="auto" w:fill="auto"/>
            <w:noWrap/>
            <w:vAlign w:val="center"/>
            <w:hideMark/>
          </w:tcPr>
          <w:p w14:paraId="15909F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687564.85</w:t>
            </w:r>
          </w:p>
        </w:tc>
        <w:tc>
          <w:tcPr>
            <w:tcW w:w="880" w:type="dxa"/>
            <w:tcBorders>
              <w:top w:val="nil"/>
              <w:left w:val="nil"/>
              <w:bottom w:val="nil"/>
              <w:right w:val="single" w:sz="4" w:space="0" w:color="auto"/>
            </w:tcBorders>
            <w:shd w:val="clear" w:color="auto" w:fill="auto"/>
            <w:noWrap/>
            <w:vAlign w:val="center"/>
            <w:hideMark/>
          </w:tcPr>
          <w:p w14:paraId="6838A1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2267027.91</w:t>
            </w:r>
          </w:p>
        </w:tc>
        <w:tc>
          <w:tcPr>
            <w:tcW w:w="780" w:type="dxa"/>
            <w:tcBorders>
              <w:top w:val="nil"/>
              <w:left w:val="nil"/>
              <w:bottom w:val="nil"/>
              <w:right w:val="nil"/>
            </w:tcBorders>
            <w:shd w:val="clear" w:color="auto" w:fill="auto"/>
            <w:noWrap/>
            <w:vAlign w:val="center"/>
            <w:hideMark/>
          </w:tcPr>
          <w:p w14:paraId="5F959F0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1172</w:t>
            </w:r>
          </w:p>
        </w:tc>
        <w:tc>
          <w:tcPr>
            <w:tcW w:w="879" w:type="dxa"/>
            <w:tcBorders>
              <w:top w:val="nil"/>
              <w:left w:val="nil"/>
              <w:bottom w:val="nil"/>
              <w:right w:val="nil"/>
            </w:tcBorders>
            <w:shd w:val="clear" w:color="auto" w:fill="auto"/>
            <w:noWrap/>
            <w:vAlign w:val="center"/>
            <w:hideMark/>
          </w:tcPr>
          <w:p w14:paraId="0A028D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686528.07</w:t>
            </w:r>
          </w:p>
        </w:tc>
        <w:tc>
          <w:tcPr>
            <w:tcW w:w="880" w:type="dxa"/>
            <w:tcBorders>
              <w:top w:val="nil"/>
              <w:left w:val="nil"/>
              <w:bottom w:val="nil"/>
              <w:right w:val="single" w:sz="4" w:space="0" w:color="auto"/>
            </w:tcBorders>
            <w:shd w:val="clear" w:color="auto" w:fill="auto"/>
            <w:noWrap/>
            <w:vAlign w:val="center"/>
            <w:hideMark/>
          </w:tcPr>
          <w:p w14:paraId="1EFB96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2265641.90</w:t>
            </w:r>
          </w:p>
        </w:tc>
        <w:tc>
          <w:tcPr>
            <w:tcW w:w="780" w:type="dxa"/>
            <w:tcBorders>
              <w:top w:val="nil"/>
              <w:left w:val="nil"/>
              <w:bottom w:val="nil"/>
              <w:right w:val="nil"/>
            </w:tcBorders>
            <w:shd w:val="clear" w:color="auto" w:fill="auto"/>
            <w:noWrap/>
            <w:vAlign w:val="center"/>
            <w:hideMark/>
          </w:tcPr>
          <w:p w14:paraId="34C5057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1907</w:t>
            </w:r>
          </w:p>
        </w:tc>
        <w:tc>
          <w:tcPr>
            <w:tcW w:w="879" w:type="dxa"/>
            <w:tcBorders>
              <w:top w:val="nil"/>
              <w:left w:val="nil"/>
              <w:bottom w:val="nil"/>
              <w:right w:val="nil"/>
            </w:tcBorders>
            <w:shd w:val="clear" w:color="auto" w:fill="auto"/>
            <w:noWrap/>
            <w:vAlign w:val="center"/>
            <w:hideMark/>
          </w:tcPr>
          <w:p w14:paraId="05708F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679322.00</w:t>
            </w:r>
          </w:p>
        </w:tc>
        <w:tc>
          <w:tcPr>
            <w:tcW w:w="880" w:type="dxa"/>
            <w:tcBorders>
              <w:top w:val="nil"/>
              <w:left w:val="nil"/>
              <w:bottom w:val="nil"/>
              <w:right w:val="single" w:sz="4" w:space="0" w:color="auto"/>
            </w:tcBorders>
            <w:shd w:val="clear" w:color="auto" w:fill="auto"/>
            <w:noWrap/>
            <w:vAlign w:val="center"/>
            <w:hideMark/>
          </w:tcPr>
          <w:p w14:paraId="4A2E10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2270995.00</w:t>
            </w:r>
          </w:p>
        </w:tc>
      </w:tr>
      <w:tr w:rsidR="00F12F20" w:rsidRPr="003A26F1" w14:paraId="4399559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D77F95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438</w:t>
            </w:r>
          </w:p>
        </w:tc>
        <w:tc>
          <w:tcPr>
            <w:tcW w:w="879" w:type="dxa"/>
            <w:tcBorders>
              <w:top w:val="nil"/>
              <w:left w:val="nil"/>
              <w:bottom w:val="nil"/>
              <w:right w:val="nil"/>
            </w:tcBorders>
            <w:shd w:val="clear" w:color="auto" w:fill="auto"/>
            <w:noWrap/>
            <w:vAlign w:val="center"/>
            <w:hideMark/>
          </w:tcPr>
          <w:p w14:paraId="4EA609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687560.77</w:t>
            </w:r>
          </w:p>
        </w:tc>
        <w:tc>
          <w:tcPr>
            <w:tcW w:w="880" w:type="dxa"/>
            <w:tcBorders>
              <w:top w:val="nil"/>
              <w:left w:val="nil"/>
              <w:bottom w:val="nil"/>
              <w:right w:val="single" w:sz="4" w:space="0" w:color="auto"/>
            </w:tcBorders>
            <w:shd w:val="clear" w:color="auto" w:fill="auto"/>
            <w:noWrap/>
            <w:vAlign w:val="center"/>
            <w:hideMark/>
          </w:tcPr>
          <w:p w14:paraId="52B60E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2267024.41</w:t>
            </w:r>
          </w:p>
        </w:tc>
        <w:tc>
          <w:tcPr>
            <w:tcW w:w="780" w:type="dxa"/>
            <w:tcBorders>
              <w:top w:val="nil"/>
              <w:left w:val="nil"/>
              <w:bottom w:val="nil"/>
              <w:right w:val="nil"/>
            </w:tcBorders>
            <w:shd w:val="clear" w:color="auto" w:fill="auto"/>
            <w:noWrap/>
            <w:vAlign w:val="center"/>
            <w:hideMark/>
          </w:tcPr>
          <w:p w14:paraId="2D4E18A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1173</w:t>
            </w:r>
          </w:p>
        </w:tc>
        <w:tc>
          <w:tcPr>
            <w:tcW w:w="879" w:type="dxa"/>
            <w:tcBorders>
              <w:top w:val="nil"/>
              <w:left w:val="nil"/>
              <w:bottom w:val="nil"/>
              <w:right w:val="nil"/>
            </w:tcBorders>
            <w:shd w:val="clear" w:color="auto" w:fill="auto"/>
            <w:noWrap/>
            <w:vAlign w:val="center"/>
            <w:hideMark/>
          </w:tcPr>
          <w:p w14:paraId="281573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686527.38</w:t>
            </w:r>
          </w:p>
        </w:tc>
        <w:tc>
          <w:tcPr>
            <w:tcW w:w="880" w:type="dxa"/>
            <w:tcBorders>
              <w:top w:val="nil"/>
              <w:left w:val="nil"/>
              <w:bottom w:val="nil"/>
              <w:right w:val="single" w:sz="4" w:space="0" w:color="auto"/>
            </w:tcBorders>
            <w:shd w:val="clear" w:color="auto" w:fill="auto"/>
            <w:noWrap/>
            <w:vAlign w:val="center"/>
            <w:hideMark/>
          </w:tcPr>
          <w:p w14:paraId="5A064A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2265641.05</w:t>
            </w:r>
          </w:p>
        </w:tc>
        <w:tc>
          <w:tcPr>
            <w:tcW w:w="780" w:type="dxa"/>
            <w:tcBorders>
              <w:top w:val="nil"/>
              <w:left w:val="nil"/>
              <w:bottom w:val="nil"/>
              <w:right w:val="nil"/>
            </w:tcBorders>
            <w:shd w:val="clear" w:color="auto" w:fill="auto"/>
            <w:noWrap/>
            <w:vAlign w:val="center"/>
            <w:hideMark/>
          </w:tcPr>
          <w:p w14:paraId="3E64910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1908</w:t>
            </w:r>
          </w:p>
        </w:tc>
        <w:tc>
          <w:tcPr>
            <w:tcW w:w="879" w:type="dxa"/>
            <w:tcBorders>
              <w:top w:val="nil"/>
              <w:left w:val="nil"/>
              <w:bottom w:val="nil"/>
              <w:right w:val="nil"/>
            </w:tcBorders>
            <w:shd w:val="clear" w:color="auto" w:fill="auto"/>
            <w:noWrap/>
            <w:vAlign w:val="center"/>
            <w:hideMark/>
          </w:tcPr>
          <w:p w14:paraId="331C77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679301.00</w:t>
            </w:r>
          </w:p>
        </w:tc>
        <w:tc>
          <w:tcPr>
            <w:tcW w:w="880" w:type="dxa"/>
            <w:tcBorders>
              <w:top w:val="nil"/>
              <w:left w:val="nil"/>
              <w:bottom w:val="nil"/>
              <w:right w:val="single" w:sz="4" w:space="0" w:color="auto"/>
            </w:tcBorders>
            <w:shd w:val="clear" w:color="auto" w:fill="auto"/>
            <w:noWrap/>
            <w:vAlign w:val="center"/>
            <w:hideMark/>
          </w:tcPr>
          <w:p w14:paraId="661EB8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2270989.00</w:t>
            </w:r>
          </w:p>
        </w:tc>
      </w:tr>
      <w:tr w:rsidR="00F12F20" w:rsidRPr="003A26F1" w14:paraId="4E0D1C4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C75D0E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439</w:t>
            </w:r>
          </w:p>
        </w:tc>
        <w:tc>
          <w:tcPr>
            <w:tcW w:w="879" w:type="dxa"/>
            <w:tcBorders>
              <w:top w:val="nil"/>
              <w:left w:val="nil"/>
              <w:bottom w:val="nil"/>
              <w:right w:val="nil"/>
            </w:tcBorders>
            <w:shd w:val="clear" w:color="auto" w:fill="auto"/>
            <w:noWrap/>
            <w:vAlign w:val="center"/>
            <w:hideMark/>
          </w:tcPr>
          <w:p w14:paraId="7EDB43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687556.75</w:t>
            </w:r>
          </w:p>
        </w:tc>
        <w:tc>
          <w:tcPr>
            <w:tcW w:w="880" w:type="dxa"/>
            <w:tcBorders>
              <w:top w:val="nil"/>
              <w:left w:val="nil"/>
              <w:bottom w:val="nil"/>
              <w:right w:val="single" w:sz="4" w:space="0" w:color="auto"/>
            </w:tcBorders>
            <w:shd w:val="clear" w:color="auto" w:fill="auto"/>
            <w:noWrap/>
            <w:vAlign w:val="center"/>
            <w:hideMark/>
          </w:tcPr>
          <w:p w14:paraId="3CA8E2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2267021.59</w:t>
            </w:r>
          </w:p>
        </w:tc>
        <w:tc>
          <w:tcPr>
            <w:tcW w:w="780" w:type="dxa"/>
            <w:tcBorders>
              <w:top w:val="nil"/>
              <w:left w:val="nil"/>
              <w:bottom w:val="nil"/>
              <w:right w:val="nil"/>
            </w:tcBorders>
            <w:shd w:val="clear" w:color="auto" w:fill="auto"/>
            <w:noWrap/>
            <w:vAlign w:val="center"/>
            <w:hideMark/>
          </w:tcPr>
          <w:p w14:paraId="3610D30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1174</w:t>
            </w:r>
          </w:p>
        </w:tc>
        <w:tc>
          <w:tcPr>
            <w:tcW w:w="879" w:type="dxa"/>
            <w:tcBorders>
              <w:top w:val="nil"/>
              <w:left w:val="nil"/>
              <w:bottom w:val="nil"/>
              <w:right w:val="nil"/>
            </w:tcBorders>
            <w:shd w:val="clear" w:color="auto" w:fill="auto"/>
            <w:noWrap/>
            <w:vAlign w:val="center"/>
            <w:hideMark/>
          </w:tcPr>
          <w:p w14:paraId="3E7C41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686526.62</w:t>
            </w:r>
          </w:p>
        </w:tc>
        <w:tc>
          <w:tcPr>
            <w:tcW w:w="880" w:type="dxa"/>
            <w:tcBorders>
              <w:top w:val="nil"/>
              <w:left w:val="nil"/>
              <w:bottom w:val="nil"/>
              <w:right w:val="single" w:sz="4" w:space="0" w:color="auto"/>
            </w:tcBorders>
            <w:shd w:val="clear" w:color="auto" w:fill="auto"/>
            <w:noWrap/>
            <w:vAlign w:val="center"/>
            <w:hideMark/>
          </w:tcPr>
          <w:p w14:paraId="3FF45C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2265640.09</w:t>
            </w:r>
          </w:p>
        </w:tc>
        <w:tc>
          <w:tcPr>
            <w:tcW w:w="780" w:type="dxa"/>
            <w:tcBorders>
              <w:top w:val="nil"/>
              <w:left w:val="nil"/>
              <w:bottom w:val="nil"/>
              <w:right w:val="nil"/>
            </w:tcBorders>
            <w:shd w:val="clear" w:color="auto" w:fill="auto"/>
            <w:noWrap/>
            <w:vAlign w:val="center"/>
            <w:hideMark/>
          </w:tcPr>
          <w:p w14:paraId="1C978D2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1909</w:t>
            </w:r>
          </w:p>
        </w:tc>
        <w:tc>
          <w:tcPr>
            <w:tcW w:w="879" w:type="dxa"/>
            <w:tcBorders>
              <w:top w:val="nil"/>
              <w:left w:val="nil"/>
              <w:bottom w:val="nil"/>
              <w:right w:val="nil"/>
            </w:tcBorders>
            <w:shd w:val="clear" w:color="auto" w:fill="auto"/>
            <w:noWrap/>
            <w:vAlign w:val="center"/>
            <w:hideMark/>
          </w:tcPr>
          <w:p w14:paraId="7D0E71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679277.00</w:t>
            </w:r>
          </w:p>
        </w:tc>
        <w:tc>
          <w:tcPr>
            <w:tcW w:w="880" w:type="dxa"/>
            <w:tcBorders>
              <w:top w:val="nil"/>
              <w:left w:val="nil"/>
              <w:bottom w:val="nil"/>
              <w:right w:val="single" w:sz="4" w:space="0" w:color="auto"/>
            </w:tcBorders>
            <w:shd w:val="clear" w:color="auto" w:fill="auto"/>
            <w:noWrap/>
            <w:vAlign w:val="center"/>
            <w:hideMark/>
          </w:tcPr>
          <w:p w14:paraId="2E354E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2270969.00</w:t>
            </w:r>
          </w:p>
        </w:tc>
      </w:tr>
      <w:tr w:rsidR="00F12F20" w:rsidRPr="003A26F1" w14:paraId="60F9842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802DAB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440</w:t>
            </w:r>
          </w:p>
        </w:tc>
        <w:tc>
          <w:tcPr>
            <w:tcW w:w="879" w:type="dxa"/>
            <w:tcBorders>
              <w:top w:val="nil"/>
              <w:left w:val="nil"/>
              <w:bottom w:val="nil"/>
              <w:right w:val="nil"/>
            </w:tcBorders>
            <w:shd w:val="clear" w:color="auto" w:fill="auto"/>
            <w:noWrap/>
            <w:vAlign w:val="center"/>
            <w:hideMark/>
          </w:tcPr>
          <w:p w14:paraId="508D48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687552.94</w:t>
            </w:r>
          </w:p>
        </w:tc>
        <w:tc>
          <w:tcPr>
            <w:tcW w:w="880" w:type="dxa"/>
            <w:tcBorders>
              <w:top w:val="nil"/>
              <w:left w:val="nil"/>
              <w:bottom w:val="nil"/>
              <w:right w:val="single" w:sz="4" w:space="0" w:color="auto"/>
            </w:tcBorders>
            <w:shd w:val="clear" w:color="auto" w:fill="auto"/>
            <w:noWrap/>
            <w:vAlign w:val="center"/>
            <w:hideMark/>
          </w:tcPr>
          <w:p w14:paraId="572F45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2267019.36</w:t>
            </w:r>
          </w:p>
        </w:tc>
        <w:tc>
          <w:tcPr>
            <w:tcW w:w="780" w:type="dxa"/>
            <w:tcBorders>
              <w:top w:val="nil"/>
              <w:left w:val="nil"/>
              <w:bottom w:val="nil"/>
              <w:right w:val="nil"/>
            </w:tcBorders>
            <w:shd w:val="clear" w:color="auto" w:fill="auto"/>
            <w:noWrap/>
            <w:vAlign w:val="center"/>
            <w:hideMark/>
          </w:tcPr>
          <w:p w14:paraId="4B88509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1175</w:t>
            </w:r>
          </w:p>
        </w:tc>
        <w:tc>
          <w:tcPr>
            <w:tcW w:w="879" w:type="dxa"/>
            <w:tcBorders>
              <w:top w:val="nil"/>
              <w:left w:val="nil"/>
              <w:bottom w:val="nil"/>
              <w:right w:val="nil"/>
            </w:tcBorders>
            <w:shd w:val="clear" w:color="auto" w:fill="auto"/>
            <w:noWrap/>
            <w:vAlign w:val="center"/>
            <w:hideMark/>
          </w:tcPr>
          <w:p w14:paraId="478804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686525.78</w:t>
            </w:r>
          </w:p>
        </w:tc>
        <w:tc>
          <w:tcPr>
            <w:tcW w:w="880" w:type="dxa"/>
            <w:tcBorders>
              <w:top w:val="nil"/>
              <w:left w:val="nil"/>
              <w:bottom w:val="nil"/>
              <w:right w:val="single" w:sz="4" w:space="0" w:color="auto"/>
            </w:tcBorders>
            <w:shd w:val="clear" w:color="auto" w:fill="auto"/>
            <w:noWrap/>
            <w:vAlign w:val="center"/>
            <w:hideMark/>
          </w:tcPr>
          <w:p w14:paraId="482727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2265639.02</w:t>
            </w:r>
          </w:p>
        </w:tc>
        <w:tc>
          <w:tcPr>
            <w:tcW w:w="780" w:type="dxa"/>
            <w:tcBorders>
              <w:top w:val="nil"/>
              <w:left w:val="nil"/>
              <w:bottom w:val="nil"/>
              <w:right w:val="nil"/>
            </w:tcBorders>
            <w:shd w:val="clear" w:color="auto" w:fill="auto"/>
            <w:noWrap/>
            <w:vAlign w:val="center"/>
            <w:hideMark/>
          </w:tcPr>
          <w:p w14:paraId="212ADE3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1910</w:t>
            </w:r>
          </w:p>
        </w:tc>
        <w:tc>
          <w:tcPr>
            <w:tcW w:w="879" w:type="dxa"/>
            <w:tcBorders>
              <w:top w:val="nil"/>
              <w:left w:val="nil"/>
              <w:bottom w:val="nil"/>
              <w:right w:val="nil"/>
            </w:tcBorders>
            <w:shd w:val="clear" w:color="auto" w:fill="auto"/>
            <w:noWrap/>
            <w:vAlign w:val="center"/>
            <w:hideMark/>
          </w:tcPr>
          <w:p w14:paraId="049C86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679250.00</w:t>
            </w:r>
          </w:p>
        </w:tc>
        <w:tc>
          <w:tcPr>
            <w:tcW w:w="880" w:type="dxa"/>
            <w:tcBorders>
              <w:top w:val="nil"/>
              <w:left w:val="nil"/>
              <w:bottom w:val="nil"/>
              <w:right w:val="single" w:sz="4" w:space="0" w:color="auto"/>
            </w:tcBorders>
            <w:shd w:val="clear" w:color="auto" w:fill="auto"/>
            <w:noWrap/>
            <w:vAlign w:val="center"/>
            <w:hideMark/>
          </w:tcPr>
          <w:p w14:paraId="03DA18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2270950.00</w:t>
            </w:r>
          </w:p>
        </w:tc>
      </w:tr>
      <w:tr w:rsidR="00F12F20" w:rsidRPr="003A26F1" w14:paraId="01C0278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F505F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441</w:t>
            </w:r>
          </w:p>
        </w:tc>
        <w:tc>
          <w:tcPr>
            <w:tcW w:w="879" w:type="dxa"/>
            <w:tcBorders>
              <w:top w:val="nil"/>
              <w:left w:val="nil"/>
              <w:bottom w:val="nil"/>
              <w:right w:val="nil"/>
            </w:tcBorders>
            <w:shd w:val="clear" w:color="auto" w:fill="auto"/>
            <w:noWrap/>
            <w:vAlign w:val="center"/>
            <w:hideMark/>
          </w:tcPr>
          <w:p w14:paraId="29650C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687549.41</w:t>
            </w:r>
          </w:p>
        </w:tc>
        <w:tc>
          <w:tcPr>
            <w:tcW w:w="880" w:type="dxa"/>
            <w:tcBorders>
              <w:top w:val="nil"/>
              <w:left w:val="nil"/>
              <w:bottom w:val="nil"/>
              <w:right w:val="single" w:sz="4" w:space="0" w:color="auto"/>
            </w:tcBorders>
            <w:shd w:val="clear" w:color="auto" w:fill="auto"/>
            <w:noWrap/>
            <w:vAlign w:val="center"/>
            <w:hideMark/>
          </w:tcPr>
          <w:p w14:paraId="24A04A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2267017.62</w:t>
            </w:r>
          </w:p>
        </w:tc>
        <w:tc>
          <w:tcPr>
            <w:tcW w:w="780" w:type="dxa"/>
            <w:tcBorders>
              <w:top w:val="nil"/>
              <w:left w:val="nil"/>
              <w:bottom w:val="nil"/>
              <w:right w:val="nil"/>
            </w:tcBorders>
            <w:shd w:val="clear" w:color="auto" w:fill="auto"/>
            <w:noWrap/>
            <w:vAlign w:val="center"/>
            <w:hideMark/>
          </w:tcPr>
          <w:p w14:paraId="3445CF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1176</w:t>
            </w:r>
          </w:p>
        </w:tc>
        <w:tc>
          <w:tcPr>
            <w:tcW w:w="879" w:type="dxa"/>
            <w:tcBorders>
              <w:top w:val="nil"/>
              <w:left w:val="nil"/>
              <w:bottom w:val="nil"/>
              <w:right w:val="nil"/>
            </w:tcBorders>
            <w:shd w:val="clear" w:color="auto" w:fill="auto"/>
            <w:noWrap/>
            <w:vAlign w:val="center"/>
            <w:hideMark/>
          </w:tcPr>
          <w:p w14:paraId="752623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686524.85</w:t>
            </w:r>
          </w:p>
        </w:tc>
        <w:tc>
          <w:tcPr>
            <w:tcW w:w="880" w:type="dxa"/>
            <w:tcBorders>
              <w:top w:val="nil"/>
              <w:left w:val="nil"/>
              <w:bottom w:val="nil"/>
              <w:right w:val="single" w:sz="4" w:space="0" w:color="auto"/>
            </w:tcBorders>
            <w:shd w:val="clear" w:color="auto" w:fill="auto"/>
            <w:noWrap/>
            <w:vAlign w:val="center"/>
            <w:hideMark/>
          </w:tcPr>
          <w:p w14:paraId="533A70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2265637.86</w:t>
            </w:r>
          </w:p>
        </w:tc>
        <w:tc>
          <w:tcPr>
            <w:tcW w:w="780" w:type="dxa"/>
            <w:tcBorders>
              <w:top w:val="nil"/>
              <w:left w:val="nil"/>
              <w:bottom w:val="nil"/>
              <w:right w:val="nil"/>
            </w:tcBorders>
            <w:shd w:val="clear" w:color="auto" w:fill="auto"/>
            <w:noWrap/>
            <w:vAlign w:val="center"/>
            <w:hideMark/>
          </w:tcPr>
          <w:p w14:paraId="03FA1C7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1911</w:t>
            </w:r>
          </w:p>
        </w:tc>
        <w:tc>
          <w:tcPr>
            <w:tcW w:w="879" w:type="dxa"/>
            <w:tcBorders>
              <w:top w:val="nil"/>
              <w:left w:val="nil"/>
              <w:bottom w:val="nil"/>
              <w:right w:val="nil"/>
            </w:tcBorders>
            <w:shd w:val="clear" w:color="auto" w:fill="auto"/>
            <w:noWrap/>
            <w:vAlign w:val="center"/>
            <w:hideMark/>
          </w:tcPr>
          <w:p w14:paraId="2D23C0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679208.00</w:t>
            </w:r>
          </w:p>
        </w:tc>
        <w:tc>
          <w:tcPr>
            <w:tcW w:w="880" w:type="dxa"/>
            <w:tcBorders>
              <w:top w:val="nil"/>
              <w:left w:val="nil"/>
              <w:bottom w:val="nil"/>
              <w:right w:val="single" w:sz="4" w:space="0" w:color="auto"/>
            </w:tcBorders>
            <w:shd w:val="clear" w:color="auto" w:fill="auto"/>
            <w:noWrap/>
            <w:vAlign w:val="center"/>
            <w:hideMark/>
          </w:tcPr>
          <w:p w14:paraId="4F9427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2270927.00</w:t>
            </w:r>
          </w:p>
        </w:tc>
      </w:tr>
      <w:tr w:rsidR="00F12F20" w:rsidRPr="003A26F1" w14:paraId="009C1DE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3B9EF3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442</w:t>
            </w:r>
          </w:p>
        </w:tc>
        <w:tc>
          <w:tcPr>
            <w:tcW w:w="879" w:type="dxa"/>
            <w:tcBorders>
              <w:top w:val="nil"/>
              <w:left w:val="nil"/>
              <w:bottom w:val="nil"/>
              <w:right w:val="nil"/>
            </w:tcBorders>
            <w:shd w:val="clear" w:color="auto" w:fill="auto"/>
            <w:noWrap/>
            <w:vAlign w:val="center"/>
            <w:hideMark/>
          </w:tcPr>
          <w:p w14:paraId="4F1AE4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687546.23</w:t>
            </w:r>
          </w:p>
        </w:tc>
        <w:tc>
          <w:tcPr>
            <w:tcW w:w="880" w:type="dxa"/>
            <w:tcBorders>
              <w:top w:val="nil"/>
              <w:left w:val="nil"/>
              <w:bottom w:val="nil"/>
              <w:right w:val="single" w:sz="4" w:space="0" w:color="auto"/>
            </w:tcBorders>
            <w:shd w:val="clear" w:color="auto" w:fill="auto"/>
            <w:noWrap/>
            <w:vAlign w:val="center"/>
            <w:hideMark/>
          </w:tcPr>
          <w:p w14:paraId="55AF8E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2267016.25</w:t>
            </w:r>
          </w:p>
        </w:tc>
        <w:tc>
          <w:tcPr>
            <w:tcW w:w="780" w:type="dxa"/>
            <w:tcBorders>
              <w:top w:val="nil"/>
              <w:left w:val="nil"/>
              <w:bottom w:val="nil"/>
              <w:right w:val="nil"/>
            </w:tcBorders>
            <w:shd w:val="clear" w:color="auto" w:fill="auto"/>
            <w:noWrap/>
            <w:vAlign w:val="center"/>
            <w:hideMark/>
          </w:tcPr>
          <w:p w14:paraId="4AF99DC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1177</w:t>
            </w:r>
          </w:p>
        </w:tc>
        <w:tc>
          <w:tcPr>
            <w:tcW w:w="879" w:type="dxa"/>
            <w:tcBorders>
              <w:top w:val="nil"/>
              <w:left w:val="nil"/>
              <w:bottom w:val="nil"/>
              <w:right w:val="nil"/>
            </w:tcBorders>
            <w:shd w:val="clear" w:color="auto" w:fill="auto"/>
            <w:noWrap/>
            <w:vAlign w:val="center"/>
            <w:hideMark/>
          </w:tcPr>
          <w:p w14:paraId="6526FC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686523.81</w:t>
            </w:r>
          </w:p>
        </w:tc>
        <w:tc>
          <w:tcPr>
            <w:tcW w:w="880" w:type="dxa"/>
            <w:tcBorders>
              <w:top w:val="nil"/>
              <w:left w:val="nil"/>
              <w:bottom w:val="nil"/>
              <w:right w:val="single" w:sz="4" w:space="0" w:color="auto"/>
            </w:tcBorders>
            <w:shd w:val="clear" w:color="auto" w:fill="auto"/>
            <w:noWrap/>
            <w:vAlign w:val="center"/>
            <w:hideMark/>
          </w:tcPr>
          <w:p w14:paraId="23A1D0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2265636.63</w:t>
            </w:r>
          </w:p>
        </w:tc>
        <w:tc>
          <w:tcPr>
            <w:tcW w:w="780" w:type="dxa"/>
            <w:tcBorders>
              <w:top w:val="nil"/>
              <w:left w:val="nil"/>
              <w:bottom w:val="nil"/>
              <w:right w:val="nil"/>
            </w:tcBorders>
            <w:shd w:val="clear" w:color="auto" w:fill="auto"/>
            <w:noWrap/>
            <w:vAlign w:val="center"/>
            <w:hideMark/>
          </w:tcPr>
          <w:p w14:paraId="11CA950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1912</w:t>
            </w:r>
          </w:p>
        </w:tc>
        <w:tc>
          <w:tcPr>
            <w:tcW w:w="879" w:type="dxa"/>
            <w:tcBorders>
              <w:top w:val="nil"/>
              <w:left w:val="nil"/>
              <w:bottom w:val="nil"/>
              <w:right w:val="nil"/>
            </w:tcBorders>
            <w:shd w:val="clear" w:color="auto" w:fill="auto"/>
            <w:noWrap/>
            <w:vAlign w:val="center"/>
            <w:hideMark/>
          </w:tcPr>
          <w:p w14:paraId="23C405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679183.00</w:t>
            </w:r>
          </w:p>
        </w:tc>
        <w:tc>
          <w:tcPr>
            <w:tcW w:w="880" w:type="dxa"/>
            <w:tcBorders>
              <w:top w:val="nil"/>
              <w:left w:val="nil"/>
              <w:bottom w:val="nil"/>
              <w:right w:val="single" w:sz="4" w:space="0" w:color="auto"/>
            </w:tcBorders>
            <w:shd w:val="clear" w:color="auto" w:fill="auto"/>
            <w:noWrap/>
            <w:vAlign w:val="center"/>
            <w:hideMark/>
          </w:tcPr>
          <w:p w14:paraId="320B8F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2270923.00</w:t>
            </w:r>
          </w:p>
        </w:tc>
      </w:tr>
      <w:tr w:rsidR="00F12F20" w:rsidRPr="003A26F1" w14:paraId="3629285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0332AD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443</w:t>
            </w:r>
          </w:p>
        </w:tc>
        <w:tc>
          <w:tcPr>
            <w:tcW w:w="879" w:type="dxa"/>
            <w:tcBorders>
              <w:top w:val="nil"/>
              <w:left w:val="nil"/>
              <w:bottom w:val="nil"/>
              <w:right w:val="nil"/>
            </w:tcBorders>
            <w:shd w:val="clear" w:color="auto" w:fill="auto"/>
            <w:noWrap/>
            <w:vAlign w:val="center"/>
            <w:hideMark/>
          </w:tcPr>
          <w:p w14:paraId="45FF35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687543.40</w:t>
            </w:r>
          </w:p>
        </w:tc>
        <w:tc>
          <w:tcPr>
            <w:tcW w:w="880" w:type="dxa"/>
            <w:tcBorders>
              <w:top w:val="nil"/>
              <w:left w:val="nil"/>
              <w:bottom w:val="nil"/>
              <w:right w:val="single" w:sz="4" w:space="0" w:color="auto"/>
            </w:tcBorders>
            <w:shd w:val="clear" w:color="auto" w:fill="auto"/>
            <w:noWrap/>
            <w:vAlign w:val="center"/>
            <w:hideMark/>
          </w:tcPr>
          <w:p w14:paraId="6AAF7C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2267015.17</w:t>
            </w:r>
          </w:p>
        </w:tc>
        <w:tc>
          <w:tcPr>
            <w:tcW w:w="780" w:type="dxa"/>
            <w:tcBorders>
              <w:top w:val="nil"/>
              <w:left w:val="nil"/>
              <w:bottom w:val="nil"/>
              <w:right w:val="nil"/>
            </w:tcBorders>
            <w:shd w:val="clear" w:color="auto" w:fill="auto"/>
            <w:noWrap/>
            <w:vAlign w:val="center"/>
            <w:hideMark/>
          </w:tcPr>
          <w:p w14:paraId="6955848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1178</w:t>
            </w:r>
          </w:p>
        </w:tc>
        <w:tc>
          <w:tcPr>
            <w:tcW w:w="879" w:type="dxa"/>
            <w:tcBorders>
              <w:top w:val="nil"/>
              <w:left w:val="nil"/>
              <w:bottom w:val="nil"/>
              <w:right w:val="nil"/>
            </w:tcBorders>
            <w:shd w:val="clear" w:color="auto" w:fill="auto"/>
            <w:noWrap/>
            <w:vAlign w:val="center"/>
            <w:hideMark/>
          </w:tcPr>
          <w:p w14:paraId="10C9CD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686522.64</w:t>
            </w:r>
          </w:p>
        </w:tc>
        <w:tc>
          <w:tcPr>
            <w:tcW w:w="880" w:type="dxa"/>
            <w:tcBorders>
              <w:top w:val="nil"/>
              <w:left w:val="nil"/>
              <w:bottom w:val="nil"/>
              <w:right w:val="single" w:sz="4" w:space="0" w:color="auto"/>
            </w:tcBorders>
            <w:shd w:val="clear" w:color="auto" w:fill="auto"/>
            <w:noWrap/>
            <w:vAlign w:val="center"/>
            <w:hideMark/>
          </w:tcPr>
          <w:p w14:paraId="28DEFE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2265635.35</w:t>
            </w:r>
          </w:p>
        </w:tc>
        <w:tc>
          <w:tcPr>
            <w:tcW w:w="780" w:type="dxa"/>
            <w:tcBorders>
              <w:top w:val="nil"/>
              <w:left w:val="nil"/>
              <w:bottom w:val="nil"/>
              <w:right w:val="nil"/>
            </w:tcBorders>
            <w:shd w:val="clear" w:color="auto" w:fill="auto"/>
            <w:noWrap/>
            <w:vAlign w:val="center"/>
            <w:hideMark/>
          </w:tcPr>
          <w:p w14:paraId="0DCAC6E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1913</w:t>
            </w:r>
          </w:p>
        </w:tc>
        <w:tc>
          <w:tcPr>
            <w:tcW w:w="879" w:type="dxa"/>
            <w:tcBorders>
              <w:top w:val="nil"/>
              <w:left w:val="nil"/>
              <w:bottom w:val="nil"/>
              <w:right w:val="nil"/>
            </w:tcBorders>
            <w:shd w:val="clear" w:color="auto" w:fill="auto"/>
            <w:noWrap/>
            <w:vAlign w:val="center"/>
            <w:hideMark/>
          </w:tcPr>
          <w:p w14:paraId="373DD7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679154.00</w:t>
            </w:r>
          </w:p>
        </w:tc>
        <w:tc>
          <w:tcPr>
            <w:tcW w:w="880" w:type="dxa"/>
            <w:tcBorders>
              <w:top w:val="nil"/>
              <w:left w:val="nil"/>
              <w:bottom w:val="nil"/>
              <w:right w:val="single" w:sz="4" w:space="0" w:color="auto"/>
            </w:tcBorders>
            <w:shd w:val="clear" w:color="auto" w:fill="auto"/>
            <w:noWrap/>
            <w:vAlign w:val="center"/>
            <w:hideMark/>
          </w:tcPr>
          <w:p w14:paraId="5A7E30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2270942.00</w:t>
            </w:r>
          </w:p>
        </w:tc>
      </w:tr>
      <w:tr w:rsidR="00F12F20" w:rsidRPr="003A26F1" w14:paraId="154D85B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3FD0BF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444</w:t>
            </w:r>
          </w:p>
        </w:tc>
        <w:tc>
          <w:tcPr>
            <w:tcW w:w="879" w:type="dxa"/>
            <w:tcBorders>
              <w:top w:val="nil"/>
              <w:left w:val="nil"/>
              <w:bottom w:val="nil"/>
              <w:right w:val="nil"/>
            </w:tcBorders>
            <w:shd w:val="clear" w:color="auto" w:fill="auto"/>
            <w:noWrap/>
            <w:vAlign w:val="center"/>
            <w:hideMark/>
          </w:tcPr>
          <w:p w14:paraId="7DC1AA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687540.97</w:t>
            </w:r>
          </w:p>
        </w:tc>
        <w:tc>
          <w:tcPr>
            <w:tcW w:w="880" w:type="dxa"/>
            <w:tcBorders>
              <w:top w:val="nil"/>
              <w:left w:val="nil"/>
              <w:bottom w:val="nil"/>
              <w:right w:val="single" w:sz="4" w:space="0" w:color="auto"/>
            </w:tcBorders>
            <w:shd w:val="clear" w:color="auto" w:fill="auto"/>
            <w:noWrap/>
            <w:vAlign w:val="center"/>
            <w:hideMark/>
          </w:tcPr>
          <w:p w14:paraId="09C41A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2267014.31</w:t>
            </w:r>
          </w:p>
        </w:tc>
        <w:tc>
          <w:tcPr>
            <w:tcW w:w="780" w:type="dxa"/>
            <w:tcBorders>
              <w:top w:val="nil"/>
              <w:left w:val="nil"/>
              <w:bottom w:val="nil"/>
              <w:right w:val="nil"/>
            </w:tcBorders>
            <w:shd w:val="clear" w:color="auto" w:fill="auto"/>
            <w:noWrap/>
            <w:vAlign w:val="center"/>
            <w:hideMark/>
          </w:tcPr>
          <w:p w14:paraId="4340429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1179</w:t>
            </w:r>
          </w:p>
        </w:tc>
        <w:tc>
          <w:tcPr>
            <w:tcW w:w="879" w:type="dxa"/>
            <w:tcBorders>
              <w:top w:val="nil"/>
              <w:left w:val="nil"/>
              <w:bottom w:val="nil"/>
              <w:right w:val="nil"/>
            </w:tcBorders>
            <w:shd w:val="clear" w:color="auto" w:fill="auto"/>
            <w:noWrap/>
            <w:vAlign w:val="center"/>
            <w:hideMark/>
          </w:tcPr>
          <w:p w14:paraId="1346F8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686521.29</w:t>
            </w:r>
          </w:p>
        </w:tc>
        <w:tc>
          <w:tcPr>
            <w:tcW w:w="880" w:type="dxa"/>
            <w:tcBorders>
              <w:top w:val="nil"/>
              <w:left w:val="nil"/>
              <w:bottom w:val="nil"/>
              <w:right w:val="single" w:sz="4" w:space="0" w:color="auto"/>
            </w:tcBorders>
            <w:shd w:val="clear" w:color="auto" w:fill="auto"/>
            <w:noWrap/>
            <w:vAlign w:val="center"/>
            <w:hideMark/>
          </w:tcPr>
          <w:p w14:paraId="24B998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2265634.03</w:t>
            </w:r>
          </w:p>
        </w:tc>
        <w:tc>
          <w:tcPr>
            <w:tcW w:w="780" w:type="dxa"/>
            <w:tcBorders>
              <w:top w:val="nil"/>
              <w:left w:val="nil"/>
              <w:bottom w:val="nil"/>
              <w:right w:val="nil"/>
            </w:tcBorders>
            <w:shd w:val="clear" w:color="auto" w:fill="auto"/>
            <w:noWrap/>
            <w:vAlign w:val="center"/>
            <w:hideMark/>
          </w:tcPr>
          <w:p w14:paraId="7F2131C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1914</w:t>
            </w:r>
          </w:p>
        </w:tc>
        <w:tc>
          <w:tcPr>
            <w:tcW w:w="879" w:type="dxa"/>
            <w:tcBorders>
              <w:top w:val="nil"/>
              <w:left w:val="nil"/>
              <w:bottom w:val="nil"/>
              <w:right w:val="nil"/>
            </w:tcBorders>
            <w:shd w:val="clear" w:color="auto" w:fill="auto"/>
            <w:noWrap/>
            <w:vAlign w:val="center"/>
            <w:hideMark/>
          </w:tcPr>
          <w:p w14:paraId="378073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679094.00</w:t>
            </w:r>
          </w:p>
        </w:tc>
        <w:tc>
          <w:tcPr>
            <w:tcW w:w="880" w:type="dxa"/>
            <w:tcBorders>
              <w:top w:val="nil"/>
              <w:left w:val="nil"/>
              <w:bottom w:val="nil"/>
              <w:right w:val="single" w:sz="4" w:space="0" w:color="auto"/>
            </w:tcBorders>
            <w:shd w:val="clear" w:color="auto" w:fill="auto"/>
            <w:noWrap/>
            <w:vAlign w:val="center"/>
            <w:hideMark/>
          </w:tcPr>
          <w:p w14:paraId="55CC2F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2270972.00</w:t>
            </w:r>
          </w:p>
        </w:tc>
      </w:tr>
      <w:tr w:rsidR="00F12F20" w:rsidRPr="003A26F1" w14:paraId="2CF8E0D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A0EB79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445</w:t>
            </w:r>
          </w:p>
        </w:tc>
        <w:tc>
          <w:tcPr>
            <w:tcW w:w="879" w:type="dxa"/>
            <w:tcBorders>
              <w:top w:val="nil"/>
              <w:left w:val="nil"/>
              <w:bottom w:val="nil"/>
              <w:right w:val="nil"/>
            </w:tcBorders>
            <w:shd w:val="clear" w:color="auto" w:fill="auto"/>
            <w:noWrap/>
            <w:vAlign w:val="center"/>
            <w:hideMark/>
          </w:tcPr>
          <w:p w14:paraId="01A5B8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687538.21</w:t>
            </w:r>
          </w:p>
        </w:tc>
        <w:tc>
          <w:tcPr>
            <w:tcW w:w="880" w:type="dxa"/>
            <w:tcBorders>
              <w:top w:val="nil"/>
              <w:left w:val="nil"/>
              <w:bottom w:val="nil"/>
              <w:right w:val="single" w:sz="4" w:space="0" w:color="auto"/>
            </w:tcBorders>
            <w:shd w:val="clear" w:color="auto" w:fill="auto"/>
            <w:noWrap/>
            <w:vAlign w:val="center"/>
            <w:hideMark/>
          </w:tcPr>
          <w:p w14:paraId="4DA8C8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2267013.38</w:t>
            </w:r>
          </w:p>
        </w:tc>
        <w:tc>
          <w:tcPr>
            <w:tcW w:w="780" w:type="dxa"/>
            <w:tcBorders>
              <w:top w:val="nil"/>
              <w:left w:val="nil"/>
              <w:bottom w:val="nil"/>
              <w:right w:val="nil"/>
            </w:tcBorders>
            <w:shd w:val="clear" w:color="auto" w:fill="auto"/>
            <w:noWrap/>
            <w:vAlign w:val="center"/>
            <w:hideMark/>
          </w:tcPr>
          <w:p w14:paraId="5F29C2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1180</w:t>
            </w:r>
          </w:p>
        </w:tc>
        <w:tc>
          <w:tcPr>
            <w:tcW w:w="879" w:type="dxa"/>
            <w:tcBorders>
              <w:top w:val="nil"/>
              <w:left w:val="nil"/>
              <w:bottom w:val="nil"/>
              <w:right w:val="nil"/>
            </w:tcBorders>
            <w:shd w:val="clear" w:color="auto" w:fill="auto"/>
            <w:noWrap/>
            <w:vAlign w:val="center"/>
            <w:hideMark/>
          </w:tcPr>
          <w:p w14:paraId="6020CE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686519.55</w:t>
            </w:r>
          </w:p>
        </w:tc>
        <w:tc>
          <w:tcPr>
            <w:tcW w:w="880" w:type="dxa"/>
            <w:tcBorders>
              <w:top w:val="nil"/>
              <w:left w:val="nil"/>
              <w:bottom w:val="nil"/>
              <w:right w:val="single" w:sz="4" w:space="0" w:color="auto"/>
            </w:tcBorders>
            <w:shd w:val="clear" w:color="auto" w:fill="auto"/>
            <w:noWrap/>
            <w:vAlign w:val="center"/>
            <w:hideMark/>
          </w:tcPr>
          <w:p w14:paraId="6596A9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2265632.57</w:t>
            </w:r>
          </w:p>
        </w:tc>
        <w:tc>
          <w:tcPr>
            <w:tcW w:w="780" w:type="dxa"/>
            <w:tcBorders>
              <w:top w:val="nil"/>
              <w:left w:val="nil"/>
              <w:bottom w:val="nil"/>
              <w:right w:val="nil"/>
            </w:tcBorders>
            <w:shd w:val="clear" w:color="auto" w:fill="auto"/>
            <w:noWrap/>
            <w:vAlign w:val="center"/>
            <w:hideMark/>
          </w:tcPr>
          <w:p w14:paraId="5FF16B5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1915</w:t>
            </w:r>
          </w:p>
        </w:tc>
        <w:tc>
          <w:tcPr>
            <w:tcW w:w="879" w:type="dxa"/>
            <w:tcBorders>
              <w:top w:val="nil"/>
              <w:left w:val="nil"/>
              <w:bottom w:val="nil"/>
              <w:right w:val="nil"/>
            </w:tcBorders>
            <w:shd w:val="clear" w:color="auto" w:fill="auto"/>
            <w:noWrap/>
            <w:vAlign w:val="center"/>
            <w:hideMark/>
          </w:tcPr>
          <w:p w14:paraId="4BAED7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679031.00</w:t>
            </w:r>
          </w:p>
        </w:tc>
        <w:tc>
          <w:tcPr>
            <w:tcW w:w="880" w:type="dxa"/>
            <w:tcBorders>
              <w:top w:val="nil"/>
              <w:left w:val="nil"/>
              <w:bottom w:val="nil"/>
              <w:right w:val="single" w:sz="4" w:space="0" w:color="auto"/>
            </w:tcBorders>
            <w:shd w:val="clear" w:color="auto" w:fill="auto"/>
            <w:noWrap/>
            <w:vAlign w:val="center"/>
            <w:hideMark/>
          </w:tcPr>
          <w:p w14:paraId="0D9876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2271010.00</w:t>
            </w:r>
          </w:p>
        </w:tc>
      </w:tr>
      <w:tr w:rsidR="00F12F20" w:rsidRPr="003A26F1" w14:paraId="223AB18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2D5DCC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446</w:t>
            </w:r>
          </w:p>
        </w:tc>
        <w:tc>
          <w:tcPr>
            <w:tcW w:w="879" w:type="dxa"/>
            <w:tcBorders>
              <w:top w:val="nil"/>
              <w:left w:val="nil"/>
              <w:bottom w:val="nil"/>
              <w:right w:val="nil"/>
            </w:tcBorders>
            <w:shd w:val="clear" w:color="auto" w:fill="auto"/>
            <w:noWrap/>
            <w:vAlign w:val="center"/>
            <w:hideMark/>
          </w:tcPr>
          <w:p w14:paraId="418304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687535.11</w:t>
            </w:r>
          </w:p>
        </w:tc>
        <w:tc>
          <w:tcPr>
            <w:tcW w:w="880" w:type="dxa"/>
            <w:tcBorders>
              <w:top w:val="nil"/>
              <w:left w:val="nil"/>
              <w:bottom w:val="nil"/>
              <w:right w:val="single" w:sz="4" w:space="0" w:color="auto"/>
            </w:tcBorders>
            <w:shd w:val="clear" w:color="auto" w:fill="auto"/>
            <w:noWrap/>
            <w:vAlign w:val="center"/>
            <w:hideMark/>
          </w:tcPr>
          <w:p w14:paraId="5A4021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2267012.50</w:t>
            </w:r>
          </w:p>
        </w:tc>
        <w:tc>
          <w:tcPr>
            <w:tcW w:w="780" w:type="dxa"/>
            <w:tcBorders>
              <w:top w:val="nil"/>
              <w:left w:val="nil"/>
              <w:bottom w:val="nil"/>
              <w:right w:val="nil"/>
            </w:tcBorders>
            <w:shd w:val="clear" w:color="auto" w:fill="auto"/>
            <w:noWrap/>
            <w:vAlign w:val="center"/>
            <w:hideMark/>
          </w:tcPr>
          <w:p w14:paraId="6954C19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1181</w:t>
            </w:r>
          </w:p>
        </w:tc>
        <w:tc>
          <w:tcPr>
            <w:tcW w:w="879" w:type="dxa"/>
            <w:tcBorders>
              <w:top w:val="nil"/>
              <w:left w:val="nil"/>
              <w:bottom w:val="nil"/>
              <w:right w:val="nil"/>
            </w:tcBorders>
            <w:shd w:val="clear" w:color="auto" w:fill="auto"/>
            <w:noWrap/>
            <w:vAlign w:val="center"/>
            <w:hideMark/>
          </w:tcPr>
          <w:p w14:paraId="7394B3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686517.80</w:t>
            </w:r>
          </w:p>
        </w:tc>
        <w:tc>
          <w:tcPr>
            <w:tcW w:w="880" w:type="dxa"/>
            <w:tcBorders>
              <w:top w:val="nil"/>
              <w:left w:val="nil"/>
              <w:bottom w:val="nil"/>
              <w:right w:val="single" w:sz="4" w:space="0" w:color="auto"/>
            </w:tcBorders>
            <w:shd w:val="clear" w:color="auto" w:fill="auto"/>
            <w:noWrap/>
            <w:vAlign w:val="center"/>
            <w:hideMark/>
          </w:tcPr>
          <w:p w14:paraId="2ABACF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2265631.29</w:t>
            </w:r>
          </w:p>
        </w:tc>
        <w:tc>
          <w:tcPr>
            <w:tcW w:w="780" w:type="dxa"/>
            <w:tcBorders>
              <w:top w:val="nil"/>
              <w:left w:val="nil"/>
              <w:bottom w:val="nil"/>
              <w:right w:val="nil"/>
            </w:tcBorders>
            <w:shd w:val="clear" w:color="auto" w:fill="auto"/>
            <w:noWrap/>
            <w:vAlign w:val="center"/>
            <w:hideMark/>
          </w:tcPr>
          <w:p w14:paraId="5BB055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1916</w:t>
            </w:r>
          </w:p>
        </w:tc>
        <w:tc>
          <w:tcPr>
            <w:tcW w:w="879" w:type="dxa"/>
            <w:tcBorders>
              <w:top w:val="nil"/>
              <w:left w:val="nil"/>
              <w:bottom w:val="nil"/>
              <w:right w:val="nil"/>
            </w:tcBorders>
            <w:shd w:val="clear" w:color="auto" w:fill="auto"/>
            <w:noWrap/>
            <w:vAlign w:val="center"/>
            <w:hideMark/>
          </w:tcPr>
          <w:p w14:paraId="16CA32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678997.00</w:t>
            </w:r>
          </w:p>
        </w:tc>
        <w:tc>
          <w:tcPr>
            <w:tcW w:w="880" w:type="dxa"/>
            <w:tcBorders>
              <w:top w:val="nil"/>
              <w:left w:val="nil"/>
              <w:bottom w:val="nil"/>
              <w:right w:val="single" w:sz="4" w:space="0" w:color="auto"/>
            </w:tcBorders>
            <w:shd w:val="clear" w:color="auto" w:fill="auto"/>
            <w:noWrap/>
            <w:vAlign w:val="center"/>
            <w:hideMark/>
          </w:tcPr>
          <w:p w14:paraId="65F5D0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2271014.00</w:t>
            </w:r>
          </w:p>
        </w:tc>
      </w:tr>
      <w:tr w:rsidR="00F12F20" w:rsidRPr="003A26F1" w14:paraId="0303977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0B8593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447</w:t>
            </w:r>
          </w:p>
        </w:tc>
        <w:tc>
          <w:tcPr>
            <w:tcW w:w="879" w:type="dxa"/>
            <w:tcBorders>
              <w:top w:val="nil"/>
              <w:left w:val="nil"/>
              <w:bottom w:val="nil"/>
              <w:right w:val="nil"/>
            </w:tcBorders>
            <w:shd w:val="clear" w:color="auto" w:fill="auto"/>
            <w:noWrap/>
            <w:vAlign w:val="center"/>
            <w:hideMark/>
          </w:tcPr>
          <w:p w14:paraId="7B4435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687531.94</w:t>
            </w:r>
          </w:p>
        </w:tc>
        <w:tc>
          <w:tcPr>
            <w:tcW w:w="880" w:type="dxa"/>
            <w:tcBorders>
              <w:top w:val="nil"/>
              <w:left w:val="nil"/>
              <w:bottom w:val="nil"/>
              <w:right w:val="single" w:sz="4" w:space="0" w:color="auto"/>
            </w:tcBorders>
            <w:shd w:val="clear" w:color="auto" w:fill="auto"/>
            <w:noWrap/>
            <w:vAlign w:val="center"/>
            <w:hideMark/>
          </w:tcPr>
          <w:p w14:paraId="02C74B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2267011.84</w:t>
            </w:r>
          </w:p>
        </w:tc>
        <w:tc>
          <w:tcPr>
            <w:tcW w:w="780" w:type="dxa"/>
            <w:tcBorders>
              <w:top w:val="nil"/>
              <w:left w:val="nil"/>
              <w:bottom w:val="nil"/>
              <w:right w:val="nil"/>
            </w:tcBorders>
            <w:shd w:val="clear" w:color="auto" w:fill="auto"/>
            <w:noWrap/>
            <w:vAlign w:val="center"/>
            <w:hideMark/>
          </w:tcPr>
          <w:p w14:paraId="32A828E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1182</w:t>
            </w:r>
          </w:p>
        </w:tc>
        <w:tc>
          <w:tcPr>
            <w:tcW w:w="879" w:type="dxa"/>
            <w:tcBorders>
              <w:top w:val="nil"/>
              <w:left w:val="nil"/>
              <w:bottom w:val="nil"/>
              <w:right w:val="nil"/>
            </w:tcBorders>
            <w:shd w:val="clear" w:color="auto" w:fill="auto"/>
            <w:noWrap/>
            <w:vAlign w:val="center"/>
            <w:hideMark/>
          </w:tcPr>
          <w:p w14:paraId="78369A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686516.10</w:t>
            </w:r>
          </w:p>
        </w:tc>
        <w:tc>
          <w:tcPr>
            <w:tcW w:w="880" w:type="dxa"/>
            <w:tcBorders>
              <w:top w:val="nil"/>
              <w:left w:val="nil"/>
              <w:bottom w:val="nil"/>
              <w:right w:val="single" w:sz="4" w:space="0" w:color="auto"/>
            </w:tcBorders>
            <w:shd w:val="clear" w:color="auto" w:fill="auto"/>
            <w:noWrap/>
            <w:vAlign w:val="center"/>
            <w:hideMark/>
          </w:tcPr>
          <w:p w14:paraId="61DCF2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2265630.18</w:t>
            </w:r>
          </w:p>
        </w:tc>
        <w:tc>
          <w:tcPr>
            <w:tcW w:w="780" w:type="dxa"/>
            <w:tcBorders>
              <w:top w:val="nil"/>
              <w:left w:val="nil"/>
              <w:bottom w:val="nil"/>
              <w:right w:val="nil"/>
            </w:tcBorders>
            <w:shd w:val="clear" w:color="auto" w:fill="auto"/>
            <w:noWrap/>
            <w:vAlign w:val="center"/>
            <w:hideMark/>
          </w:tcPr>
          <w:p w14:paraId="7452DE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1917</w:t>
            </w:r>
          </w:p>
        </w:tc>
        <w:tc>
          <w:tcPr>
            <w:tcW w:w="879" w:type="dxa"/>
            <w:tcBorders>
              <w:top w:val="nil"/>
              <w:left w:val="nil"/>
              <w:bottom w:val="nil"/>
              <w:right w:val="nil"/>
            </w:tcBorders>
            <w:shd w:val="clear" w:color="auto" w:fill="auto"/>
            <w:noWrap/>
            <w:vAlign w:val="center"/>
            <w:hideMark/>
          </w:tcPr>
          <w:p w14:paraId="2A2BBA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678967.00</w:t>
            </w:r>
          </w:p>
        </w:tc>
        <w:tc>
          <w:tcPr>
            <w:tcW w:w="880" w:type="dxa"/>
            <w:tcBorders>
              <w:top w:val="nil"/>
              <w:left w:val="nil"/>
              <w:bottom w:val="nil"/>
              <w:right w:val="single" w:sz="4" w:space="0" w:color="auto"/>
            </w:tcBorders>
            <w:shd w:val="clear" w:color="auto" w:fill="auto"/>
            <w:noWrap/>
            <w:vAlign w:val="center"/>
            <w:hideMark/>
          </w:tcPr>
          <w:p w14:paraId="6A8ECA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2271014.00</w:t>
            </w:r>
          </w:p>
        </w:tc>
      </w:tr>
      <w:tr w:rsidR="00F12F20" w:rsidRPr="003A26F1" w14:paraId="7C1FEA8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BD6608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448</w:t>
            </w:r>
          </w:p>
        </w:tc>
        <w:tc>
          <w:tcPr>
            <w:tcW w:w="879" w:type="dxa"/>
            <w:tcBorders>
              <w:top w:val="nil"/>
              <w:left w:val="nil"/>
              <w:bottom w:val="nil"/>
              <w:right w:val="nil"/>
            </w:tcBorders>
            <w:shd w:val="clear" w:color="auto" w:fill="auto"/>
            <w:noWrap/>
            <w:vAlign w:val="center"/>
            <w:hideMark/>
          </w:tcPr>
          <w:p w14:paraId="2A432D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687531.07</w:t>
            </w:r>
          </w:p>
        </w:tc>
        <w:tc>
          <w:tcPr>
            <w:tcW w:w="880" w:type="dxa"/>
            <w:tcBorders>
              <w:top w:val="nil"/>
              <w:left w:val="nil"/>
              <w:bottom w:val="nil"/>
              <w:right w:val="single" w:sz="4" w:space="0" w:color="auto"/>
            </w:tcBorders>
            <w:shd w:val="clear" w:color="auto" w:fill="auto"/>
            <w:noWrap/>
            <w:vAlign w:val="center"/>
            <w:hideMark/>
          </w:tcPr>
          <w:p w14:paraId="6E432E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2267011.71</w:t>
            </w:r>
          </w:p>
        </w:tc>
        <w:tc>
          <w:tcPr>
            <w:tcW w:w="780" w:type="dxa"/>
            <w:tcBorders>
              <w:top w:val="nil"/>
              <w:left w:val="nil"/>
              <w:bottom w:val="nil"/>
              <w:right w:val="nil"/>
            </w:tcBorders>
            <w:shd w:val="clear" w:color="auto" w:fill="auto"/>
            <w:noWrap/>
            <w:vAlign w:val="center"/>
            <w:hideMark/>
          </w:tcPr>
          <w:p w14:paraId="225EE5E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1183</w:t>
            </w:r>
          </w:p>
        </w:tc>
        <w:tc>
          <w:tcPr>
            <w:tcW w:w="879" w:type="dxa"/>
            <w:tcBorders>
              <w:top w:val="nil"/>
              <w:left w:val="nil"/>
              <w:bottom w:val="nil"/>
              <w:right w:val="nil"/>
            </w:tcBorders>
            <w:shd w:val="clear" w:color="auto" w:fill="auto"/>
            <w:noWrap/>
            <w:vAlign w:val="center"/>
            <w:hideMark/>
          </w:tcPr>
          <w:p w14:paraId="2DA72F7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686514.51</w:t>
            </w:r>
          </w:p>
        </w:tc>
        <w:tc>
          <w:tcPr>
            <w:tcW w:w="880" w:type="dxa"/>
            <w:tcBorders>
              <w:top w:val="nil"/>
              <w:left w:val="nil"/>
              <w:bottom w:val="nil"/>
              <w:right w:val="single" w:sz="4" w:space="0" w:color="auto"/>
            </w:tcBorders>
            <w:shd w:val="clear" w:color="auto" w:fill="auto"/>
            <w:noWrap/>
            <w:vAlign w:val="center"/>
            <w:hideMark/>
          </w:tcPr>
          <w:p w14:paraId="01D543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2265629.21</w:t>
            </w:r>
          </w:p>
        </w:tc>
        <w:tc>
          <w:tcPr>
            <w:tcW w:w="780" w:type="dxa"/>
            <w:tcBorders>
              <w:top w:val="nil"/>
              <w:left w:val="nil"/>
              <w:bottom w:val="nil"/>
              <w:right w:val="nil"/>
            </w:tcBorders>
            <w:shd w:val="clear" w:color="auto" w:fill="auto"/>
            <w:noWrap/>
            <w:vAlign w:val="center"/>
            <w:hideMark/>
          </w:tcPr>
          <w:p w14:paraId="6D8FFE9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1918</w:t>
            </w:r>
          </w:p>
        </w:tc>
        <w:tc>
          <w:tcPr>
            <w:tcW w:w="879" w:type="dxa"/>
            <w:tcBorders>
              <w:top w:val="nil"/>
              <w:left w:val="nil"/>
              <w:bottom w:val="nil"/>
              <w:right w:val="nil"/>
            </w:tcBorders>
            <w:shd w:val="clear" w:color="auto" w:fill="auto"/>
            <w:noWrap/>
            <w:vAlign w:val="center"/>
            <w:hideMark/>
          </w:tcPr>
          <w:p w14:paraId="482763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678955.00</w:t>
            </w:r>
          </w:p>
        </w:tc>
        <w:tc>
          <w:tcPr>
            <w:tcW w:w="880" w:type="dxa"/>
            <w:tcBorders>
              <w:top w:val="nil"/>
              <w:left w:val="nil"/>
              <w:bottom w:val="nil"/>
              <w:right w:val="single" w:sz="4" w:space="0" w:color="auto"/>
            </w:tcBorders>
            <w:shd w:val="clear" w:color="auto" w:fill="auto"/>
            <w:noWrap/>
            <w:vAlign w:val="center"/>
            <w:hideMark/>
          </w:tcPr>
          <w:p w14:paraId="2A32DB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2270995.00</w:t>
            </w:r>
          </w:p>
        </w:tc>
      </w:tr>
      <w:tr w:rsidR="00F12F20" w:rsidRPr="003A26F1" w14:paraId="58F073B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F761F3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449</w:t>
            </w:r>
          </w:p>
        </w:tc>
        <w:tc>
          <w:tcPr>
            <w:tcW w:w="879" w:type="dxa"/>
            <w:tcBorders>
              <w:top w:val="nil"/>
              <w:left w:val="nil"/>
              <w:bottom w:val="nil"/>
              <w:right w:val="nil"/>
            </w:tcBorders>
            <w:shd w:val="clear" w:color="auto" w:fill="auto"/>
            <w:noWrap/>
            <w:vAlign w:val="center"/>
            <w:hideMark/>
          </w:tcPr>
          <w:p w14:paraId="2198E5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687530.46</w:t>
            </w:r>
          </w:p>
        </w:tc>
        <w:tc>
          <w:tcPr>
            <w:tcW w:w="880" w:type="dxa"/>
            <w:tcBorders>
              <w:top w:val="nil"/>
              <w:left w:val="nil"/>
              <w:bottom w:val="nil"/>
              <w:right w:val="single" w:sz="4" w:space="0" w:color="auto"/>
            </w:tcBorders>
            <w:shd w:val="clear" w:color="auto" w:fill="auto"/>
            <w:noWrap/>
            <w:vAlign w:val="center"/>
            <w:hideMark/>
          </w:tcPr>
          <w:p w14:paraId="01AC8C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2267011.24</w:t>
            </w:r>
          </w:p>
        </w:tc>
        <w:tc>
          <w:tcPr>
            <w:tcW w:w="780" w:type="dxa"/>
            <w:tcBorders>
              <w:top w:val="nil"/>
              <w:left w:val="nil"/>
              <w:bottom w:val="nil"/>
              <w:right w:val="nil"/>
            </w:tcBorders>
            <w:shd w:val="clear" w:color="auto" w:fill="auto"/>
            <w:noWrap/>
            <w:vAlign w:val="center"/>
            <w:hideMark/>
          </w:tcPr>
          <w:p w14:paraId="5397D32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1184</w:t>
            </w:r>
          </w:p>
        </w:tc>
        <w:tc>
          <w:tcPr>
            <w:tcW w:w="879" w:type="dxa"/>
            <w:tcBorders>
              <w:top w:val="nil"/>
              <w:left w:val="nil"/>
              <w:bottom w:val="nil"/>
              <w:right w:val="nil"/>
            </w:tcBorders>
            <w:shd w:val="clear" w:color="auto" w:fill="auto"/>
            <w:noWrap/>
            <w:vAlign w:val="center"/>
            <w:hideMark/>
          </w:tcPr>
          <w:p w14:paraId="028BB3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686513.03</w:t>
            </w:r>
          </w:p>
        </w:tc>
        <w:tc>
          <w:tcPr>
            <w:tcW w:w="880" w:type="dxa"/>
            <w:tcBorders>
              <w:top w:val="nil"/>
              <w:left w:val="nil"/>
              <w:bottom w:val="nil"/>
              <w:right w:val="single" w:sz="4" w:space="0" w:color="auto"/>
            </w:tcBorders>
            <w:shd w:val="clear" w:color="auto" w:fill="auto"/>
            <w:noWrap/>
            <w:vAlign w:val="center"/>
            <w:hideMark/>
          </w:tcPr>
          <w:p w14:paraId="446368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2265628.34</w:t>
            </w:r>
          </w:p>
        </w:tc>
        <w:tc>
          <w:tcPr>
            <w:tcW w:w="780" w:type="dxa"/>
            <w:tcBorders>
              <w:top w:val="nil"/>
              <w:left w:val="nil"/>
              <w:bottom w:val="nil"/>
              <w:right w:val="nil"/>
            </w:tcBorders>
            <w:shd w:val="clear" w:color="auto" w:fill="auto"/>
            <w:noWrap/>
            <w:vAlign w:val="center"/>
            <w:hideMark/>
          </w:tcPr>
          <w:p w14:paraId="34B597D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1919</w:t>
            </w:r>
          </w:p>
        </w:tc>
        <w:tc>
          <w:tcPr>
            <w:tcW w:w="879" w:type="dxa"/>
            <w:tcBorders>
              <w:top w:val="nil"/>
              <w:left w:val="nil"/>
              <w:bottom w:val="nil"/>
              <w:right w:val="nil"/>
            </w:tcBorders>
            <w:shd w:val="clear" w:color="auto" w:fill="auto"/>
            <w:noWrap/>
            <w:vAlign w:val="center"/>
            <w:hideMark/>
          </w:tcPr>
          <w:p w14:paraId="358DFB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678946.00</w:t>
            </w:r>
          </w:p>
        </w:tc>
        <w:tc>
          <w:tcPr>
            <w:tcW w:w="880" w:type="dxa"/>
            <w:tcBorders>
              <w:top w:val="nil"/>
              <w:left w:val="nil"/>
              <w:bottom w:val="nil"/>
              <w:right w:val="single" w:sz="4" w:space="0" w:color="auto"/>
            </w:tcBorders>
            <w:shd w:val="clear" w:color="auto" w:fill="auto"/>
            <w:noWrap/>
            <w:vAlign w:val="center"/>
            <w:hideMark/>
          </w:tcPr>
          <w:p w14:paraId="22E8D2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2270971.00</w:t>
            </w:r>
          </w:p>
        </w:tc>
      </w:tr>
      <w:tr w:rsidR="00F12F20" w:rsidRPr="003A26F1" w14:paraId="59175E4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B93EE0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450</w:t>
            </w:r>
          </w:p>
        </w:tc>
        <w:tc>
          <w:tcPr>
            <w:tcW w:w="879" w:type="dxa"/>
            <w:tcBorders>
              <w:top w:val="nil"/>
              <w:left w:val="nil"/>
              <w:bottom w:val="nil"/>
              <w:right w:val="nil"/>
            </w:tcBorders>
            <w:shd w:val="clear" w:color="auto" w:fill="auto"/>
            <w:noWrap/>
            <w:vAlign w:val="center"/>
            <w:hideMark/>
          </w:tcPr>
          <w:p w14:paraId="151E4A8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687529.55</w:t>
            </w:r>
          </w:p>
        </w:tc>
        <w:tc>
          <w:tcPr>
            <w:tcW w:w="880" w:type="dxa"/>
            <w:tcBorders>
              <w:top w:val="nil"/>
              <w:left w:val="nil"/>
              <w:bottom w:val="nil"/>
              <w:right w:val="single" w:sz="4" w:space="0" w:color="auto"/>
            </w:tcBorders>
            <w:shd w:val="clear" w:color="auto" w:fill="auto"/>
            <w:noWrap/>
            <w:vAlign w:val="center"/>
            <w:hideMark/>
          </w:tcPr>
          <w:p w14:paraId="461DA5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2267010.56</w:t>
            </w:r>
          </w:p>
        </w:tc>
        <w:tc>
          <w:tcPr>
            <w:tcW w:w="780" w:type="dxa"/>
            <w:tcBorders>
              <w:top w:val="nil"/>
              <w:left w:val="nil"/>
              <w:bottom w:val="nil"/>
              <w:right w:val="nil"/>
            </w:tcBorders>
            <w:shd w:val="clear" w:color="auto" w:fill="auto"/>
            <w:noWrap/>
            <w:vAlign w:val="center"/>
            <w:hideMark/>
          </w:tcPr>
          <w:p w14:paraId="7A7499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1185</w:t>
            </w:r>
          </w:p>
        </w:tc>
        <w:tc>
          <w:tcPr>
            <w:tcW w:w="879" w:type="dxa"/>
            <w:tcBorders>
              <w:top w:val="nil"/>
              <w:left w:val="nil"/>
              <w:bottom w:val="nil"/>
              <w:right w:val="nil"/>
            </w:tcBorders>
            <w:shd w:val="clear" w:color="auto" w:fill="auto"/>
            <w:noWrap/>
            <w:vAlign w:val="center"/>
            <w:hideMark/>
          </w:tcPr>
          <w:p w14:paraId="662F84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686511.69</w:t>
            </w:r>
          </w:p>
        </w:tc>
        <w:tc>
          <w:tcPr>
            <w:tcW w:w="880" w:type="dxa"/>
            <w:tcBorders>
              <w:top w:val="nil"/>
              <w:left w:val="nil"/>
              <w:bottom w:val="nil"/>
              <w:right w:val="single" w:sz="4" w:space="0" w:color="auto"/>
            </w:tcBorders>
            <w:shd w:val="clear" w:color="auto" w:fill="auto"/>
            <w:noWrap/>
            <w:vAlign w:val="center"/>
            <w:hideMark/>
          </w:tcPr>
          <w:p w14:paraId="47F743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2265627.54</w:t>
            </w:r>
          </w:p>
        </w:tc>
        <w:tc>
          <w:tcPr>
            <w:tcW w:w="780" w:type="dxa"/>
            <w:tcBorders>
              <w:top w:val="nil"/>
              <w:left w:val="nil"/>
              <w:bottom w:val="nil"/>
              <w:right w:val="nil"/>
            </w:tcBorders>
            <w:shd w:val="clear" w:color="auto" w:fill="auto"/>
            <w:noWrap/>
            <w:vAlign w:val="center"/>
            <w:hideMark/>
          </w:tcPr>
          <w:p w14:paraId="73D6148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1920</w:t>
            </w:r>
          </w:p>
        </w:tc>
        <w:tc>
          <w:tcPr>
            <w:tcW w:w="879" w:type="dxa"/>
            <w:tcBorders>
              <w:top w:val="nil"/>
              <w:left w:val="nil"/>
              <w:bottom w:val="nil"/>
              <w:right w:val="nil"/>
            </w:tcBorders>
            <w:shd w:val="clear" w:color="auto" w:fill="auto"/>
            <w:noWrap/>
            <w:vAlign w:val="center"/>
            <w:hideMark/>
          </w:tcPr>
          <w:p w14:paraId="76DFA3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678943.00</w:t>
            </w:r>
          </w:p>
        </w:tc>
        <w:tc>
          <w:tcPr>
            <w:tcW w:w="880" w:type="dxa"/>
            <w:tcBorders>
              <w:top w:val="nil"/>
              <w:left w:val="nil"/>
              <w:bottom w:val="nil"/>
              <w:right w:val="single" w:sz="4" w:space="0" w:color="auto"/>
            </w:tcBorders>
            <w:shd w:val="clear" w:color="auto" w:fill="auto"/>
            <w:noWrap/>
            <w:vAlign w:val="center"/>
            <w:hideMark/>
          </w:tcPr>
          <w:p w14:paraId="7C836D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F12F20" w:rsidRPr="003A26F1" w14:paraId="03BEF48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089CFA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451</w:t>
            </w:r>
          </w:p>
        </w:tc>
        <w:tc>
          <w:tcPr>
            <w:tcW w:w="879" w:type="dxa"/>
            <w:tcBorders>
              <w:top w:val="nil"/>
              <w:left w:val="nil"/>
              <w:bottom w:val="nil"/>
              <w:right w:val="nil"/>
            </w:tcBorders>
            <w:shd w:val="clear" w:color="auto" w:fill="auto"/>
            <w:noWrap/>
            <w:vAlign w:val="center"/>
            <w:hideMark/>
          </w:tcPr>
          <w:p w14:paraId="71EFC9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687528.84</w:t>
            </w:r>
          </w:p>
        </w:tc>
        <w:tc>
          <w:tcPr>
            <w:tcW w:w="880" w:type="dxa"/>
            <w:tcBorders>
              <w:top w:val="nil"/>
              <w:left w:val="nil"/>
              <w:bottom w:val="nil"/>
              <w:right w:val="single" w:sz="4" w:space="0" w:color="auto"/>
            </w:tcBorders>
            <w:shd w:val="clear" w:color="auto" w:fill="auto"/>
            <w:noWrap/>
            <w:vAlign w:val="center"/>
            <w:hideMark/>
          </w:tcPr>
          <w:p w14:paraId="1719D3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2267010.01</w:t>
            </w:r>
          </w:p>
        </w:tc>
        <w:tc>
          <w:tcPr>
            <w:tcW w:w="780" w:type="dxa"/>
            <w:tcBorders>
              <w:top w:val="nil"/>
              <w:left w:val="nil"/>
              <w:bottom w:val="nil"/>
              <w:right w:val="nil"/>
            </w:tcBorders>
            <w:shd w:val="clear" w:color="auto" w:fill="auto"/>
            <w:noWrap/>
            <w:vAlign w:val="center"/>
            <w:hideMark/>
          </w:tcPr>
          <w:p w14:paraId="54D1297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1186</w:t>
            </w:r>
          </w:p>
        </w:tc>
        <w:tc>
          <w:tcPr>
            <w:tcW w:w="879" w:type="dxa"/>
            <w:tcBorders>
              <w:top w:val="nil"/>
              <w:left w:val="nil"/>
              <w:bottom w:val="nil"/>
              <w:right w:val="nil"/>
            </w:tcBorders>
            <w:shd w:val="clear" w:color="auto" w:fill="auto"/>
            <w:noWrap/>
            <w:vAlign w:val="center"/>
            <w:hideMark/>
          </w:tcPr>
          <w:p w14:paraId="7730491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686510.50</w:t>
            </w:r>
          </w:p>
        </w:tc>
        <w:tc>
          <w:tcPr>
            <w:tcW w:w="880" w:type="dxa"/>
            <w:tcBorders>
              <w:top w:val="nil"/>
              <w:left w:val="nil"/>
              <w:bottom w:val="nil"/>
              <w:right w:val="single" w:sz="4" w:space="0" w:color="auto"/>
            </w:tcBorders>
            <w:shd w:val="clear" w:color="auto" w:fill="auto"/>
            <w:noWrap/>
            <w:vAlign w:val="center"/>
            <w:hideMark/>
          </w:tcPr>
          <w:p w14:paraId="126FE9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2265626.81</w:t>
            </w:r>
          </w:p>
        </w:tc>
        <w:tc>
          <w:tcPr>
            <w:tcW w:w="780" w:type="dxa"/>
            <w:tcBorders>
              <w:top w:val="nil"/>
              <w:left w:val="nil"/>
              <w:bottom w:val="nil"/>
              <w:right w:val="nil"/>
            </w:tcBorders>
            <w:shd w:val="clear" w:color="auto" w:fill="auto"/>
            <w:noWrap/>
            <w:vAlign w:val="center"/>
            <w:hideMark/>
          </w:tcPr>
          <w:p w14:paraId="6A640C8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1921</w:t>
            </w:r>
          </w:p>
        </w:tc>
        <w:tc>
          <w:tcPr>
            <w:tcW w:w="879" w:type="dxa"/>
            <w:tcBorders>
              <w:top w:val="nil"/>
              <w:left w:val="nil"/>
              <w:bottom w:val="nil"/>
              <w:right w:val="nil"/>
            </w:tcBorders>
            <w:shd w:val="clear" w:color="auto" w:fill="auto"/>
            <w:noWrap/>
            <w:vAlign w:val="center"/>
            <w:hideMark/>
          </w:tcPr>
          <w:p w14:paraId="1B4174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678941.43</w:t>
            </w:r>
          </w:p>
        </w:tc>
        <w:tc>
          <w:tcPr>
            <w:tcW w:w="880" w:type="dxa"/>
            <w:tcBorders>
              <w:top w:val="nil"/>
              <w:left w:val="nil"/>
              <w:bottom w:val="nil"/>
              <w:right w:val="single" w:sz="4" w:space="0" w:color="auto"/>
            </w:tcBorders>
            <w:shd w:val="clear" w:color="auto" w:fill="auto"/>
            <w:noWrap/>
            <w:vAlign w:val="center"/>
            <w:hideMark/>
          </w:tcPr>
          <w:p w14:paraId="392CB8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2270940.63</w:t>
            </w:r>
          </w:p>
        </w:tc>
      </w:tr>
      <w:tr w:rsidR="00F12F20" w:rsidRPr="003A26F1" w14:paraId="3CEF1DC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FB79AC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452</w:t>
            </w:r>
          </w:p>
        </w:tc>
        <w:tc>
          <w:tcPr>
            <w:tcW w:w="879" w:type="dxa"/>
            <w:tcBorders>
              <w:top w:val="nil"/>
              <w:left w:val="nil"/>
              <w:bottom w:val="nil"/>
              <w:right w:val="nil"/>
            </w:tcBorders>
            <w:shd w:val="clear" w:color="auto" w:fill="auto"/>
            <w:noWrap/>
            <w:vAlign w:val="center"/>
            <w:hideMark/>
          </w:tcPr>
          <w:p w14:paraId="51B8FB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687528.05</w:t>
            </w:r>
          </w:p>
        </w:tc>
        <w:tc>
          <w:tcPr>
            <w:tcW w:w="880" w:type="dxa"/>
            <w:tcBorders>
              <w:top w:val="nil"/>
              <w:left w:val="nil"/>
              <w:bottom w:val="nil"/>
              <w:right w:val="single" w:sz="4" w:space="0" w:color="auto"/>
            </w:tcBorders>
            <w:shd w:val="clear" w:color="auto" w:fill="auto"/>
            <w:noWrap/>
            <w:vAlign w:val="center"/>
            <w:hideMark/>
          </w:tcPr>
          <w:p w14:paraId="409F48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2267009.39</w:t>
            </w:r>
          </w:p>
        </w:tc>
        <w:tc>
          <w:tcPr>
            <w:tcW w:w="780" w:type="dxa"/>
            <w:tcBorders>
              <w:top w:val="nil"/>
              <w:left w:val="nil"/>
              <w:bottom w:val="nil"/>
              <w:right w:val="nil"/>
            </w:tcBorders>
            <w:shd w:val="clear" w:color="auto" w:fill="auto"/>
            <w:noWrap/>
            <w:vAlign w:val="center"/>
            <w:hideMark/>
          </w:tcPr>
          <w:p w14:paraId="39A476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1187</w:t>
            </w:r>
          </w:p>
        </w:tc>
        <w:tc>
          <w:tcPr>
            <w:tcW w:w="879" w:type="dxa"/>
            <w:tcBorders>
              <w:top w:val="nil"/>
              <w:left w:val="nil"/>
              <w:bottom w:val="nil"/>
              <w:right w:val="nil"/>
            </w:tcBorders>
            <w:shd w:val="clear" w:color="auto" w:fill="auto"/>
            <w:noWrap/>
            <w:vAlign w:val="center"/>
            <w:hideMark/>
          </w:tcPr>
          <w:p w14:paraId="7562FA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686509.47</w:t>
            </w:r>
          </w:p>
        </w:tc>
        <w:tc>
          <w:tcPr>
            <w:tcW w:w="880" w:type="dxa"/>
            <w:tcBorders>
              <w:top w:val="nil"/>
              <w:left w:val="nil"/>
              <w:bottom w:val="nil"/>
              <w:right w:val="single" w:sz="4" w:space="0" w:color="auto"/>
            </w:tcBorders>
            <w:shd w:val="clear" w:color="auto" w:fill="auto"/>
            <w:noWrap/>
            <w:vAlign w:val="center"/>
            <w:hideMark/>
          </w:tcPr>
          <w:p w14:paraId="713F05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2265626.12</w:t>
            </w:r>
          </w:p>
        </w:tc>
        <w:tc>
          <w:tcPr>
            <w:tcW w:w="780" w:type="dxa"/>
            <w:tcBorders>
              <w:top w:val="nil"/>
              <w:left w:val="nil"/>
              <w:bottom w:val="nil"/>
              <w:right w:val="nil"/>
            </w:tcBorders>
            <w:shd w:val="clear" w:color="auto" w:fill="auto"/>
            <w:noWrap/>
            <w:vAlign w:val="center"/>
            <w:hideMark/>
          </w:tcPr>
          <w:p w14:paraId="19CFF83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1922</w:t>
            </w:r>
          </w:p>
        </w:tc>
        <w:tc>
          <w:tcPr>
            <w:tcW w:w="879" w:type="dxa"/>
            <w:tcBorders>
              <w:top w:val="nil"/>
              <w:left w:val="nil"/>
              <w:bottom w:val="nil"/>
              <w:right w:val="nil"/>
            </w:tcBorders>
            <w:shd w:val="clear" w:color="auto" w:fill="auto"/>
            <w:noWrap/>
            <w:vAlign w:val="center"/>
            <w:hideMark/>
          </w:tcPr>
          <w:p w14:paraId="5A728A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678929.00</w:t>
            </w:r>
          </w:p>
        </w:tc>
        <w:tc>
          <w:tcPr>
            <w:tcW w:w="880" w:type="dxa"/>
            <w:tcBorders>
              <w:top w:val="nil"/>
              <w:left w:val="nil"/>
              <w:bottom w:val="nil"/>
              <w:right w:val="single" w:sz="4" w:space="0" w:color="auto"/>
            </w:tcBorders>
            <w:shd w:val="clear" w:color="auto" w:fill="auto"/>
            <w:noWrap/>
            <w:vAlign w:val="center"/>
            <w:hideMark/>
          </w:tcPr>
          <w:p w14:paraId="7748BF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2270914.00</w:t>
            </w:r>
          </w:p>
        </w:tc>
      </w:tr>
      <w:tr w:rsidR="00F12F20" w:rsidRPr="003A26F1" w14:paraId="7ECFBEA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C57315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453</w:t>
            </w:r>
          </w:p>
        </w:tc>
        <w:tc>
          <w:tcPr>
            <w:tcW w:w="879" w:type="dxa"/>
            <w:tcBorders>
              <w:top w:val="nil"/>
              <w:left w:val="nil"/>
              <w:bottom w:val="nil"/>
              <w:right w:val="nil"/>
            </w:tcBorders>
            <w:shd w:val="clear" w:color="auto" w:fill="auto"/>
            <w:noWrap/>
            <w:vAlign w:val="center"/>
            <w:hideMark/>
          </w:tcPr>
          <w:p w14:paraId="780CB7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687527.19</w:t>
            </w:r>
          </w:p>
        </w:tc>
        <w:tc>
          <w:tcPr>
            <w:tcW w:w="880" w:type="dxa"/>
            <w:tcBorders>
              <w:top w:val="nil"/>
              <w:left w:val="nil"/>
              <w:bottom w:val="nil"/>
              <w:right w:val="single" w:sz="4" w:space="0" w:color="auto"/>
            </w:tcBorders>
            <w:shd w:val="clear" w:color="auto" w:fill="auto"/>
            <w:noWrap/>
            <w:vAlign w:val="center"/>
            <w:hideMark/>
          </w:tcPr>
          <w:p w14:paraId="1AF0AA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2267008.70</w:t>
            </w:r>
          </w:p>
        </w:tc>
        <w:tc>
          <w:tcPr>
            <w:tcW w:w="780" w:type="dxa"/>
            <w:tcBorders>
              <w:top w:val="nil"/>
              <w:left w:val="nil"/>
              <w:bottom w:val="nil"/>
              <w:right w:val="nil"/>
            </w:tcBorders>
            <w:shd w:val="clear" w:color="auto" w:fill="auto"/>
            <w:noWrap/>
            <w:vAlign w:val="center"/>
            <w:hideMark/>
          </w:tcPr>
          <w:p w14:paraId="1DCB5FD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1188</w:t>
            </w:r>
          </w:p>
        </w:tc>
        <w:tc>
          <w:tcPr>
            <w:tcW w:w="879" w:type="dxa"/>
            <w:tcBorders>
              <w:top w:val="nil"/>
              <w:left w:val="nil"/>
              <w:bottom w:val="nil"/>
              <w:right w:val="nil"/>
            </w:tcBorders>
            <w:shd w:val="clear" w:color="auto" w:fill="auto"/>
            <w:noWrap/>
            <w:vAlign w:val="center"/>
            <w:hideMark/>
          </w:tcPr>
          <w:p w14:paraId="1E2901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686508.46</w:t>
            </w:r>
          </w:p>
        </w:tc>
        <w:tc>
          <w:tcPr>
            <w:tcW w:w="880" w:type="dxa"/>
            <w:tcBorders>
              <w:top w:val="nil"/>
              <w:left w:val="nil"/>
              <w:bottom w:val="nil"/>
              <w:right w:val="single" w:sz="4" w:space="0" w:color="auto"/>
            </w:tcBorders>
            <w:shd w:val="clear" w:color="auto" w:fill="auto"/>
            <w:noWrap/>
            <w:vAlign w:val="center"/>
            <w:hideMark/>
          </w:tcPr>
          <w:p w14:paraId="26263E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2265625.36</w:t>
            </w:r>
          </w:p>
        </w:tc>
        <w:tc>
          <w:tcPr>
            <w:tcW w:w="780" w:type="dxa"/>
            <w:tcBorders>
              <w:top w:val="nil"/>
              <w:left w:val="nil"/>
              <w:bottom w:val="nil"/>
              <w:right w:val="nil"/>
            </w:tcBorders>
            <w:shd w:val="clear" w:color="auto" w:fill="auto"/>
            <w:noWrap/>
            <w:vAlign w:val="center"/>
            <w:hideMark/>
          </w:tcPr>
          <w:p w14:paraId="2436B0A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1923</w:t>
            </w:r>
          </w:p>
        </w:tc>
        <w:tc>
          <w:tcPr>
            <w:tcW w:w="879" w:type="dxa"/>
            <w:tcBorders>
              <w:top w:val="nil"/>
              <w:left w:val="nil"/>
              <w:bottom w:val="nil"/>
              <w:right w:val="nil"/>
            </w:tcBorders>
            <w:shd w:val="clear" w:color="auto" w:fill="auto"/>
            <w:noWrap/>
            <w:vAlign w:val="center"/>
            <w:hideMark/>
          </w:tcPr>
          <w:p w14:paraId="612489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678890.00</w:t>
            </w:r>
          </w:p>
        </w:tc>
        <w:tc>
          <w:tcPr>
            <w:tcW w:w="880" w:type="dxa"/>
            <w:tcBorders>
              <w:top w:val="nil"/>
              <w:left w:val="nil"/>
              <w:bottom w:val="nil"/>
              <w:right w:val="single" w:sz="4" w:space="0" w:color="auto"/>
            </w:tcBorders>
            <w:shd w:val="clear" w:color="auto" w:fill="auto"/>
            <w:noWrap/>
            <w:vAlign w:val="center"/>
            <w:hideMark/>
          </w:tcPr>
          <w:p w14:paraId="51C49D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2270911.00</w:t>
            </w:r>
          </w:p>
        </w:tc>
      </w:tr>
      <w:tr w:rsidR="00F12F20" w:rsidRPr="003A26F1" w14:paraId="793F7A3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2D2536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454</w:t>
            </w:r>
          </w:p>
        </w:tc>
        <w:tc>
          <w:tcPr>
            <w:tcW w:w="879" w:type="dxa"/>
            <w:tcBorders>
              <w:top w:val="nil"/>
              <w:left w:val="nil"/>
              <w:bottom w:val="nil"/>
              <w:right w:val="nil"/>
            </w:tcBorders>
            <w:shd w:val="clear" w:color="auto" w:fill="auto"/>
            <w:noWrap/>
            <w:vAlign w:val="center"/>
            <w:hideMark/>
          </w:tcPr>
          <w:p w14:paraId="59D57E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687526.25</w:t>
            </w:r>
          </w:p>
        </w:tc>
        <w:tc>
          <w:tcPr>
            <w:tcW w:w="880" w:type="dxa"/>
            <w:tcBorders>
              <w:top w:val="nil"/>
              <w:left w:val="nil"/>
              <w:bottom w:val="nil"/>
              <w:right w:val="single" w:sz="4" w:space="0" w:color="auto"/>
            </w:tcBorders>
            <w:shd w:val="clear" w:color="auto" w:fill="auto"/>
            <w:noWrap/>
            <w:vAlign w:val="center"/>
            <w:hideMark/>
          </w:tcPr>
          <w:p w14:paraId="6E7586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2267007.94</w:t>
            </w:r>
          </w:p>
        </w:tc>
        <w:tc>
          <w:tcPr>
            <w:tcW w:w="780" w:type="dxa"/>
            <w:tcBorders>
              <w:top w:val="nil"/>
              <w:left w:val="nil"/>
              <w:bottom w:val="nil"/>
              <w:right w:val="nil"/>
            </w:tcBorders>
            <w:shd w:val="clear" w:color="auto" w:fill="auto"/>
            <w:noWrap/>
            <w:vAlign w:val="center"/>
            <w:hideMark/>
          </w:tcPr>
          <w:p w14:paraId="2DA599C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1189</w:t>
            </w:r>
          </w:p>
        </w:tc>
        <w:tc>
          <w:tcPr>
            <w:tcW w:w="879" w:type="dxa"/>
            <w:tcBorders>
              <w:top w:val="nil"/>
              <w:left w:val="nil"/>
              <w:bottom w:val="nil"/>
              <w:right w:val="nil"/>
            </w:tcBorders>
            <w:shd w:val="clear" w:color="auto" w:fill="auto"/>
            <w:noWrap/>
            <w:vAlign w:val="center"/>
            <w:hideMark/>
          </w:tcPr>
          <w:p w14:paraId="4508A8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686507.89</w:t>
            </w:r>
          </w:p>
        </w:tc>
        <w:tc>
          <w:tcPr>
            <w:tcW w:w="880" w:type="dxa"/>
            <w:tcBorders>
              <w:top w:val="nil"/>
              <w:left w:val="nil"/>
              <w:bottom w:val="nil"/>
              <w:right w:val="single" w:sz="4" w:space="0" w:color="auto"/>
            </w:tcBorders>
            <w:shd w:val="clear" w:color="auto" w:fill="auto"/>
            <w:noWrap/>
            <w:vAlign w:val="center"/>
            <w:hideMark/>
          </w:tcPr>
          <w:p w14:paraId="782C8E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2265624.90</w:t>
            </w:r>
          </w:p>
        </w:tc>
        <w:tc>
          <w:tcPr>
            <w:tcW w:w="780" w:type="dxa"/>
            <w:tcBorders>
              <w:top w:val="nil"/>
              <w:left w:val="nil"/>
              <w:bottom w:val="nil"/>
              <w:right w:val="nil"/>
            </w:tcBorders>
            <w:shd w:val="clear" w:color="auto" w:fill="auto"/>
            <w:noWrap/>
            <w:vAlign w:val="center"/>
            <w:hideMark/>
          </w:tcPr>
          <w:p w14:paraId="6070F99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1924</w:t>
            </w:r>
          </w:p>
        </w:tc>
        <w:tc>
          <w:tcPr>
            <w:tcW w:w="879" w:type="dxa"/>
            <w:tcBorders>
              <w:top w:val="nil"/>
              <w:left w:val="nil"/>
              <w:bottom w:val="nil"/>
              <w:right w:val="nil"/>
            </w:tcBorders>
            <w:shd w:val="clear" w:color="auto" w:fill="auto"/>
            <w:noWrap/>
            <w:vAlign w:val="center"/>
            <w:hideMark/>
          </w:tcPr>
          <w:p w14:paraId="6924F3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678869.00</w:t>
            </w:r>
          </w:p>
        </w:tc>
        <w:tc>
          <w:tcPr>
            <w:tcW w:w="880" w:type="dxa"/>
            <w:tcBorders>
              <w:top w:val="nil"/>
              <w:left w:val="nil"/>
              <w:bottom w:val="nil"/>
              <w:right w:val="single" w:sz="4" w:space="0" w:color="auto"/>
            </w:tcBorders>
            <w:shd w:val="clear" w:color="auto" w:fill="auto"/>
            <w:noWrap/>
            <w:vAlign w:val="center"/>
            <w:hideMark/>
          </w:tcPr>
          <w:p w14:paraId="49A5D0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2270933.00</w:t>
            </w:r>
          </w:p>
        </w:tc>
      </w:tr>
      <w:tr w:rsidR="00F12F20" w:rsidRPr="003A26F1" w14:paraId="6FC21B9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34119A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455</w:t>
            </w:r>
          </w:p>
        </w:tc>
        <w:tc>
          <w:tcPr>
            <w:tcW w:w="879" w:type="dxa"/>
            <w:tcBorders>
              <w:top w:val="nil"/>
              <w:left w:val="nil"/>
              <w:bottom w:val="nil"/>
              <w:right w:val="nil"/>
            </w:tcBorders>
            <w:shd w:val="clear" w:color="auto" w:fill="auto"/>
            <w:noWrap/>
            <w:vAlign w:val="center"/>
            <w:hideMark/>
          </w:tcPr>
          <w:p w14:paraId="4382DF9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687525.23</w:t>
            </w:r>
          </w:p>
        </w:tc>
        <w:tc>
          <w:tcPr>
            <w:tcW w:w="880" w:type="dxa"/>
            <w:tcBorders>
              <w:top w:val="nil"/>
              <w:left w:val="nil"/>
              <w:bottom w:val="nil"/>
              <w:right w:val="single" w:sz="4" w:space="0" w:color="auto"/>
            </w:tcBorders>
            <w:shd w:val="clear" w:color="auto" w:fill="auto"/>
            <w:noWrap/>
            <w:vAlign w:val="center"/>
            <w:hideMark/>
          </w:tcPr>
          <w:p w14:paraId="0EC839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2267007.12</w:t>
            </w:r>
          </w:p>
        </w:tc>
        <w:tc>
          <w:tcPr>
            <w:tcW w:w="780" w:type="dxa"/>
            <w:tcBorders>
              <w:top w:val="nil"/>
              <w:left w:val="nil"/>
              <w:bottom w:val="nil"/>
              <w:right w:val="nil"/>
            </w:tcBorders>
            <w:shd w:val="clear" w:color="auto" w:fill="auto"/>
            <w:noWrap/>
            <w:vAlign w:val="center"/>
            <w:hideMark/>
          </w:tcPr>
          <w:p w14:paraId="32617C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1190</w:t>
            </w:r>
          </w:p>
        </w:tc>
        <w:tc>
          <w:tcPr>
            <w:tcW w:w="879" w:type="dxa"/>
            <w:tcBorders>
              <w:top w:val="nil"/>
              <w:left w:val="nil"/>
              <w:bottom w:val="nil"/>
              <w:right w:val="nil"/>
            </w:tcBorders>
            <w:shd w:val="clear" w:color="auto" w:fill="auto"/>
            <w:noWrap/>
            <w:vAlign w:val="center"/>
            <w:hideMark/>
          </w:tcPr>
          <w:p w14:paraId="60ED50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686507.23</w:t>
            </w:r>
          </w:p>
        </w:tc>
        <w:tc>
          <w:tcPr>
            <w:tcW w:w="880" w:type="dxa"/>
            <w:tcBorders>
              <w:top w:val="nil"/>
              <w:left w:val="nil"/>
              <w:bottom w:val="nil"/>
              <w:right w:val="single" w:sz="4" w:space="0" w:color="auto"/>
            </w:tcBorders>
            <w:shd w:val="clear" w:color="auto" w:fill="auto"/>
            <w:noWrap/>
            <w:vAlign w:val="center"/>
            <w:hideMark/>
          </w:tcPr>
          <w:p w14:paraId="0B3938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2265624.37</w:t>
            </w:r>
          </w:p>
        </w:tc>
        <w:tc>
          <w:tcPr>
            <w:tcW w:w="780" w:type="dxa"/>
            <w:tcBorders>
              <w:top w:val="nil"/>
              <w:left w:val="nil"/>
              <w:bottom w:val="nil"/>
              <w:right w:val="nil"/>
            </w:tcBorders>
            <w:shd w:val="clear" w:color="auto" w:fill="auto"/>
            <w:noWrap/>
            <w:vAlign w:val="center"/>
            <w:hideMark/>
          </w:tcPr>
          <w:p w14:paraId="2D3C2E1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1925</w:t>
            </w:r>
          </w:p>
        </w:tc>
        <w:tc>
          <w:tcPr>
            <w:tcW w:w="879" w:type="dxa"/>
            <w:tcBorders>
              <w:top w:val="nil"/>
              <w:left w:val="nil"/>
              <w:bottom w:val="nil"/>
              <w:right w:val="nil"/>
            </w:tcBorders>
            <w:shd w:val="clear" w:color="auto" w:fill="auto"/>
            <w:noWrap/>
            <w:vAlign w:val="center"/>
            <w:hideMark/>
          </w:tcPr>
          <w:p w14:paraId="78C084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678853.00</w:t>
            </w:r>
          </w:p>
        </w:tc>
        <w:tc>
          <w:tcPr>
            <w:tcW w:w="880" w:type="dxa"/>
            <w:tcBorders>
              <w:top w:val="nil"/>
              <w:left w:val="nil"/>
              <w:bottom w:val="nil"/>
              <w:right w:val="single" w:sz="4" w:space="0" w:color="auto"/>
            </w:tcBorders>
            <w:shd w:val="clear" w:color="auto" w:fill="auto"/>
            <w:noWrap/>
            <w:vAlign w:val="center"/>
            <w:hideMark/>
          </w:tcPr>
          <w:p w14:paraId="0CA6A2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2270929.00</w:t>
            </w:r>
          </w:p>
        </w:tc>
      </w:tr>
      <w:tr w:rsidR="00F12F20" w:rsidRPr="003A26F1" w14:paraId="6994831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4A9A25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456</w:t>
            </w:r>
          </w:p>
        </w:tc>
        <w:tc>
          <w:tcPr>
            <w:tcW w:w="879" w:type="dxa"/>
            <w:tcBorders>
              <w:top w:val="nil"/>
              <w:left w:val="nil"/>
              <w:bottom w:val="nil"/>
              <w:right w:val="nil"/>
            </w:tcBorders>
            <w:shd w:val="clear" w:color="auto" w:fill="auto"/>
            <w:noWrap/>
            <w:vAlign w:val="center"/>
            <w:hideMark/>
          </w:tcPr>
          <w:p w14:paraId="7AC58A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687524.13</w:t>
            </w:r>
          </w:p>
        </w:tc>
        <w:tc>
          <w:tcPr>
            <w:tcW w:w="880" w:type="dxa"/>
            <w:tcBorders>
              <w:top w:val="nil"/>
              <w:left w:val="nil"/>
              <w:bottom w:val="nil"/>
              <w:right w:val="single" w:sz="4" w:space="0" w:color="auto"/>
            </w:tcBorders>
            <w:shd w:val="clear" w:color="auto" w:fill="auto"/>
            <w:noWrap/>
            <w:vAlign w:val="center"/>
            <w:hideMark/>
          </w:tcPr>
          <w:p w14:paraId="075EE8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2267006.23</w:t>
            </w:r>
          </w:p>
        </w:tc>
        <w:tc>
          <w:tcPr>
            <w:tcW w:w="780" w:type="dxa"/>
            <w:tcBorders>
              <w:top w:val="nil"/>
              <w:left w:val="nil"/>
              <w:bottom w:val="nil"/>
              <w:right w:val="nil"/>
            </w:tcBorders>
            <w:shd w:val="clear" w:color="auto" w:fill="auto"/>
            <w:noWrap/>
            <w:vAlign w:val="center"/>
            <w:hideMark/>
          </w:tcPr>
          <w:p w14:paraId="5EF82FE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1191</w:t>
            </w:r>
          </w:p>
        </w:tc>
        <w:tc>
          <w:tcPr>
            <w:tcW w:w="879" w:type="dxa"/>
            <w:tcBorders>
              <w:top w:val="nil"/>
              <w:left w:val="nil"/>
              <w:bottom w:val="nil"/>
              <w:right w:val="nil"/>
            </w:tcBorders>
            <w:shd w:val="clear" w:color="auto" w:fill="auto"/>
            <w:noWrap/>
            <w:vAlign w:val="center"/>
            <w:hideMark/>
          </w:tcPr>
          <w:p w14:paraId="7251B4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686506.61</w:t>
            </w:r>
          </w:p>
        </w:tc>
        <w:tc>
          <w:tcPr>
            <w:tcW w:w="880" w:type="dxa"/>
            <w:tcBorders>
              <w:top w:val="nil"/>
              <w:left w:val="nil"/>
              <w:bottom w:val="nil"/>
              <w:right w:val="single" w:sz="4" w:space="0" w:color="auto"/>
            </w:tcBorders>
            <w:shd w:val="clear" w:color="auto" w:fill="auto"/>
            <w:noWrap/>
            <w:vAlign w:val="center"/>
            <w:hideMark/>
          </w:tcPr>
          <w:p w14:paraId="438D97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2265623.88</w:t>
            </w:r>
          </w:p>
        </w:tc>
        <w:tc>
          <w:tcPr>
            <w:tcW w:w="780" w:type="dxa"/>
            <w:tcBorders>
              <w:top w:val="nil"/>
              <w:left w:val="nil"/>
              <w:bottom w:val="nil"/>
              <w:right w:val="nil"/>
            </w:tcBorders>
            <w:shd w:val="clear" w:color="auto" w:fill="auto"/>
            <w:noWrap/>
            <w:vAlign w:val="center"/>
            <w:hideMark/>
          </w:tcPr>
          <w:p w14:paraId="29FEF7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1926</w:t>
            </w:r>
          </w:p>
        </w:tc>
        <w:tc>
          <w:tcPr>
            <w:tcW w:w="879" w:type="dxa"/>
            <w:tcBorders>
              <w:top w:val="nil"/>
              <w:left w:val="nil"/>
              <w:bottom w:val="nil"/>
              <w:right w:val="nil"/>
            </w:tcBorders>
            <w:shd w:val="clear" w:color="auto" w:fill="auto"/>
            <w:noWrap/>
            <w:vAlign w:val="center"/>
            <w:hideMark/>
          </w:tcPr>
          <w:p w14:paraId="356F4D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678824.00</w:t>
            </w:r>
          </w:p>
        </w:tc>
        <w:tc>
          <w:tcPr>
            <w:tcW w:w="880" w:type="dxa"/>
            <w:tcBorders>
              <w:top w:val="nil"/>
              <w:left w:val="nil"/>
              <w:bottom w:val="nil"/>
              <w:right w:val="single" w:sz="4" w:space="0" w:color="auto"/>
            </w:tcBorders>
            <w:shd w:val="clear" w:color="auto" w:fill="auto"/>
            <w:noWrap/>
            <w:vAlign w:val="center"/>
            <w:hideMark/>
          </w:tcPr>
          <w:p w14:paraId="0A0E81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2270923.00</w:t>
            </w:r>
          </w:p>
        </w:tc>
      </w:tr>
      <w:tr w:rsidR="00F12F20" w:rsidRPr="003A26F1" w14:paraId="694FD11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176934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457</w:t>
            </w:r>
          </w:p>
        </w:tc>
        <w:tc>
          <w:tcPr>
            <w:tcW w:w="879" w:type="dxa"/>
            <w:tcBorders>
              <w:top w:val="nil"/>
              <w:left w:val="nil"/>
              <w:bottom w:val="nil"/>
              <w:right w:val="nil"/>
            </w:tcBorders>
            <w:shd w:val="clear" w:color="auto" w:fill="auto"/>
            <w:noWrap/>
            <w:vAlign w:val="center"/>
            <w:hideMark/>
          </w:tcPr>
          <w:p w14:paraId="3CFCD6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687522.95</w:t>
            </w:r>
          </w:p>
        </w:tc>
        <w:tc>
          <w:tcPr>
            <w:tcW w:w="880" w:type="dxa"/>
            <w:tcBorders>
              <w:top w:val="nil"/>
              <w:left w:val="nil"/>
              <w:bottom w:val="nil"/>
              <w:right w:val="single" w:sz="4" w:space="0" w:color="auto"/>
            </w:tcBorders>
            <w:shd w:val="clear" w:color="auto" w:fill="auto"/>
            <w:noWrap/>
            <w:vAlign w:val="center"/>
            <w:hideMark/>
          </w:tcPr>
          <w:p w14:paraId="4ACDE4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2267005.28</w:t>
            </w:r>
          </w:p>
        </w:tc>
        <w:tc>
          <w:tcPr>
            <w:tcW w:w="780" w:type="dxa"/>
            <w:tcBorders>
              <w:top w:val="nil"/>
              <w:left w:val="nil"/>
              <w:bottom w:val="nil"/>
              <w:right w:val="nil"/>
            </w:tcBorders>
            <w:shd w:val="clear" w:color="auto" w:fill="auto"/>
            <w:noWrap/>
            <w:vAlign w:val="center"/>
            <w:hideMark/>
          </w:tcPr>
          <w:p w14:paraId="57B8038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1192</w:t>
            </w:r>
          </w:p>
        </w:tc>
        <w:tc>
          <w:tcPr>
            <w:tcW w:w="879" w:type="dxa"/>
            <w:tcBorders>
              <w:top w:val="nil"/>
              <w:left w:val="nil"/>
              <w:bottom w:val="nil"/>
              <w:right w:val="nil"/>
            </w:tcBorders>
            <w:shd w:val="clear" w:color="auto" w:fill="auto"/>
            <w:noWrap/>
            <w:vAlign w:val="center"/>
            <w:hideMark/>
          </w:tcPr>
          <w:p w14:paraId="496CB9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686506.04</w:t>
            </w:r>
          </w:p>
        </w:tc>
        <w:tc>
          <w:tcPr>
            <w:tcW w:w="880" w:type="dxa"/>
            <w:tcBorders>
              <w:top w:val="nil"/>
              <w:left w:val="nil"/>
              <w:bottom w:val="nil"/>
              <w:right w:val="single" w:sz="4" w:space="0" w:color="auto"/>
            </w:tcBorders>
            <w:shd w:val="clear" w:color="auto" w:fill="auto"/>
            <w:noWrap/>
            <w:vAlign w:val="center"/>
            <w:hideMark/>
          </w:tcPr>
          <w:p w14:paraId="6B2379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2265623.41</w:t>
            </w:r>
          </w:p>
        </w:tc>
        <w:tc>
          <w:tcPr>
            <w:tcW w:w="780" w:type="dxa"/>
            <w:tcBorders>
              <w:top w:val="nil"/>
              <w:left w:val="nil"/>
              <w:bottom w:val="nil"/>
              <w:right w:val="nil"/>
            </w:tcBorders>
            <w:shd w:val="clear" w:color="auto" w:fill="auto"/>
            <w:noWrap/>
            <w:vAlign w:val="center"/>
            <w:hideMark/>
          </w:tcPr>
          <w:p w14:paraId="4B00B2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1927</w:t>
            </w:r>
          </w:p>
        </w:tc>
        <w:tc>
          <w:tcPr>
            <w:tcW w:w="879" w:type="dxa"/>
            <w:tcBorders>
              <w:top w:val="nil"/>
              <w:left w:val="nil"/>
              <w:bottom w:val="nil"/>
              <w:right w:val="nil"/>
            </w:tcBorders>
            <w:shd w:val="clear" w:color="auto" w:fill="auto"/>
            <w:noWrap/>
            <w:vAlign w:val="center"/>
            <w:hideMark/>
          </w:tcPr>
          <w:p w14:paraId="74BE57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678793.00</w:t>
            </w:r>
          </w:p>
        </w:tc>
        <w:tc>
          <w:tcPr>
            <w:tcW w:w="880" w:type="dxa"/>
            <w:tcBorders>
              <w:top w:val="nil"/>
              <w:left w:val="nil"/>
              <w:bottom w:val="nil"/>
              <w:right w:val="single" w:sz="4" w:space="0" w:color="auto"/>
            </w:tcBorders>
            <w:shd w:val="clear" w:color="auto" w:fill="auto"/>
            <w:noWrap/>
            <w:vAlign w:val="center"/>
            <w:hideMark/>
          </w:tcPr>
          <w:p w14:paraId="45264C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2270924.00</w:t>
            </w:r>
          </w:p>
        </w:tc>
      </w:tr>
      <w:tr w:rsidR="00F12F20" w:rsidRPr="003A26F1" w14:paraId="2A6B21A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61515C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458</w:t>
            </w:r>
          </w:p>
        </w:tc>
        <w:tc>
          <w:tcPr>
            <w:tcW w:w="879" w:type="dxa"/>
            <w:tcBorders>
              <w:top w:val="nil"/>
              <w:left w:val="nil"/>
              <w:bottom w:val="nil"/>
              <w:right w:val="nil"/>
            </w:tcBorders>
            <w:shd w:val="clear" w:color="auto" w:fill="auto"/>
            <w:noWrap/>
            <w:vAlign w:val="center"/>
            <w:hideMark/>
          </w:tcPr>
          <w:p w14:paraId="61F062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687521.53</w:t>
            </w:r>
          </w:p>
        </w:tc>
        <w:tc>
          <w:tcPr>
            <w:tcW w:w="880" w:type="dxa"/>
            <w:tcBorders>
              <w:top w:val="nil"/>
              <w:left w:val="nil"/>
              <w:bottom w:val="nil"/>
              <w:right w:val="single" w:sz="4" w:space="0" w:color="auto"/>
            </w:tcBorders>
            <w:shd w:val="clear" w:color="auto" w:fill="auto"/>
            <w:noWrap/>
            <w:vAlign w:val="center"/>
            <w:hideMark/>
          </w:tcPr>
          <w:p w14:paraId="5DECB8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2267004.16</w:t>
            </w:r>
          </w:p>
        </w:tc>
        <w:tc>
          <w:tcPr>
            <w:tcW w:w="780" w:type="dxa"/>
            <w:tcBorders>
              <w:top w:val="nil"/>
              <w:left w:val="nil"/>
              <w:bottom w:val="nil"/>
              <w:right w:val="nil"/>
            </w:tcBorders>
            <w:shd w:val="clear" w:color="auto" w:fill="auto"/>
            <w:noWrap/>
            <w:vAlign w:val="center"/>
            <w:hideMark/>
          </w:tcPr>
          <w:p w14:paraId="5D7C39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1193</w:t>
            </w:r>
          </w:p>
        </w:tc>
        <w:tc>
          <w:tcPr>
            <w:tcW w:w="879" w:type="dxa"/>
            <w:tcBorders>
              <w:top w:val="nil"/>
              <w:left w:val="nil"/>
              <w:bottom w:val="nil"/>
              <w:right w:val="nil"/>
            </w:tcBorders>
            <w:shd w:val="clear" w:color="auto" w:fill="auto"/>
            <w:noWrap/>
            <w:vAlign w:val="center"/>
            <w:hideMark/>
          </w:tcPr>
          <w:p w14:paraId="01BD30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686505.52</w:t>
            </w:r>
          </w:p>
        </w:tc>
        <w:tc>
          <w:tcPr>
            <w:tcW w:w="880" w:type="dxa"/>
            <w:tcBorders>
              <w:top w:val="nil"/>
              <w:left w:val="nil"/>
              <w:bottom w:val="nil"/>
              <w:right w:val="single" w:sz="4" w:space="0" w:color="auto"/>
            </w:tcBorders>
            <w:shd w:val="clear" w:color="auto" w:fill="auto"/>
            <w:noWrap/>
            <w:vAlign w:val="center"/>
            <w:hideMark/>
          </w:tcPr>
          <w:p w14:paraId="520D018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2265622.98</w:t>
            </w:r>
          </w:p>
        </w:tc>
        <w:tc>
          <w:tcPr>
            <w:tcW w:w="780" w:type="dxa"/>
            <w:tcBorders>
              <w:top w:val="nil"/>
              <w:left w:val="nil"/>
              <w:bottom w:val="nil"/>
              <w:right w:val="nil"/>
            </w:tcBorders>
            <w:shd w:val="clear" w:color="auto" w:fill="auto"/>
            <w:noWrap/>
            <w:vAlign w:val="center"/>
            <w:hideMark/>
          </w:tcPr>
          <w:p w14:paraId="5801351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1928</w:t>
            </w:r>
          </w:p>
        </w:tc>
        <w:tc>
          <w:tcPr>
            <w:tcW w:w="879" w:type="dxa"/>
            <w:tcBorders>
              <w:top w:val="nil"/>
              <w:left w:val="nil"/>
              <w:bottom w:val="nil"/>
              <w:right w:val="nil"/>
            </w:tcBorders>
            <w:shd w:val="clear" w:color="auto" w:fill="auto"/>
            <w:noWrap/>
            <w:vAlign w:val="center"/>
            <w:hideMark/>
          </w:tcPr>
          <w:p w14:paraId="415DE2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678776.00</w:t>
            </w:r>
          </w:p>
        </w:tc>
        <w:tc>
          <w:tcPr>
            <w:tcW w:w="880" w:type="dxa"/>
            <w:tcBorders>
              <w:top w:val="nil"/>
              <w:left w:val="nil"/>
              <w:bottom w:val="nil"/>
              <w:right w:val="single" w:sz="4" w:space="0" w:color="auto"/>
            </w:tcBorders>
            <w:shd w:val="clear" w:color="auto" w:fill="auto"/>
            <w:noWrap/>
            <w:vAlign w:val="center"/>
            <w:hideMark/>
          </w:tcPr>
          <w:p w14:paraId="49D5CE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2270921.00</w:t>
            </w:r>
          </w:p>
        </w:tc>
      </w:tr>
      <w:tr w:rsidR="00F12F20" w:rsidRPr="003A26F1" w14:paraId="062F8C3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AF6F0B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459</w:t>
            </w:r>
          </w:p>
        </w:tc>
        <w:tc>
          <w:tcPr>
            <w:tcW w:w="879" w:type="dxa"/>
            <w:tcBorders>
              <w:top w:val="nil"/>
              <w:left w:val="nil"/>
              <w:bottom w:val="nil"/>
              <w:right w:val="nil"/>
            </w:tcBorders>
            <w:shd w:val="clear" w:color="auto" w:fill="auto"/>
            <w:noWrap/>
            <w:vAlign w:val="center"/>
            <w:hideMark/>
          </w:tcPr>
          <w:p w14:paraId="1E7C74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687519.66</w:t>
            </w:r>
          </w:p>
        </w:tc>
        <w:tc>
          <w:tcPr>
            <w:tcW w:w="880" w:type="dxa"/>
            <w:tcBorders>
              <w:top w:val="nil"/>
              <w:left w:val="nil"/>
              <w:bottom w:val="nil"/>
              <w:right w:val="single" w:sz="4" w:space="0" w:color="auto"/>
            </w:tcBorders>
            <w:shd w:val="clear" w:color="auto" w:fill="auto"/>
            <w:noWrap/>
            <w:vAlign w:val="center"/>
            <w:hideMark/>
          </w:tcPr>
          <w:p w14:paraId="279956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2267002.75</w:t>
            </w:r>
          </w:p>
        </w:tc>
        <w:tc>
          <w:tcPr>
            <w:tcW w:w="780" w:type="dxa"/>
            <w:tcBorders>
              <w:top w:val="nil"/>
              <w:left w:val="nil"/>
              <w:bottom w:val="nil"/>
              <w:right w:val="nil"/>
            </w:tcBorders>
            <w:shd w:val="clear" w:color="auto" w:fill="auto"/>
            <w:noWrap/>
            <w:vAlign w:val="center"/>
            <w:hideMark/>
          </w:tcPr>
          <w:p w14:paraId="408912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1194</w:t>
            </w:r>
          </w:p>
        </w:tc>
        <w:tc>
          <w:tcPr>
            <w:tcW w:w="879" w:type="dxa"/>
            <w:tcBorders>
              <w:top w:val="nil"/>
              <w:left w:val="nil"/>
              <w:bottom w:val="nil"/>
              <w:right w:val="nil"/>
            </w:tcBorders>
            <w:shd w:val="clear" w:color="auto" w:fill="auto"/>
            <w:noWrap/>
            <w:vAlign w:val="center"/>
            <w:hideMark/>
          </w:tcPr>
          <w:p w14:paraId="65A2A6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686505.07</w:t>
            </w:r>
          </w:p>
        </w:tc>
        <w:tc>
          <w:tcPr>
            <w:tcW w:w="880" w:type="dxa"/>
            <w:tcBorders>
              <w:top w:val="nil"/>
              <w:left w:val="nil"/>
              <w:bottom w:val="nil"/>
              <w:right w:val="single" w:sz="4" w:space="0" w:color="auto"/>
            </w:tcBorders>
            <w:shd w:val="clear" w:color="auto" w:fill="auto"/>
            <w:noWrap/>
            <w:vAlign w:val="center"/>
            <w:hideMark/>
          </w:tcPr>
          <w:p w14:paraId="2BCA06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2265622.57</w:t>
            </w:r>
          </w:p>
        </w:tc>
        <w:tc>
          <w:tcPr>
            <w:tcW w:w="780" w:type="dxa"/>
            <w:tcBorders>
              <w:top w:val="nil"/>
              <w:left w:val="nil"/>
              <w:bottom w:val="nil"/>
              <w:right w:val="nil"/>
            </w:tcBorders>
            <w:shd w:val="clear" w:color="auto" w:fill="auto"/>
            <w:noWrap/>
            <w:vAlign w:val="center"/>
            <w:hideMark/>
          </w:tcPr>
          <w:p w14:paraId="007420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1929</w:t>
            </w:r>
          </w:p>
        </w:tc>
        <w:tc>
          <w:tcPr>
            <w:tcW w:w="879" w:type="dxa"/>
            <w:tcBorders>
              <w:top w:val="nil"/>
              <w:left w:val="nil"/>
              <w:bottom w:val="nil"/>
              <w:right w:val="nil"/>
            </w:tcBorders>
            <w:shd w:val="clear" w:color="auto" w:fill="auto"/>
            <w:noWrap/>
            <w:vAlign w:val="center"/>
            <w:hideMark/>
          </w:tcPr>
          <w:p w14:paraId="0204E9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678754.00</w:t>
            </w:r>
          </w:p>
        </w:tc>
        <w:tc>
          <w:tcPr>
            <w:tcW w:w="880" w:type="dxa"/>
            <w:tcBorders>
              <w:top w:val="nil"/>
              <w:left w:val="nil"/>
              <w:bottom w:val="nil"/>
              <w:right w:val="single" w:sz="4" w:space="0" w:color="auto"/>
            </w:tcBorders>
            <w:shd w:val="clear" w:color="auto" w:fill="auto"/>
            <w:noWrap/>
            <w:vAlign w:val="center"/>
            <w:hideMark/>
          </w:tcPr>
          <w:p w14:paraId="11730F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2270956.00</w:t>
            </w:r>
          </w:p>
        </w:tc>
      </w:tr>
      <w:tr w:rsidR="00F12F20" w:rsidRPr="003A26F1" w14:paraId="3ED3A04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9227D7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460</w:t>
            </w:r>
          </w:p>
        </w:tc>
        <w:tc>
          <w:tcPr>
            <w:tcW w:w="879" w:type="dxa"/>
            <w:tcBorders>
              <w:top w:val="nil"/>
              <w:left w:val="nil"/>
              <w:bottom w:val="nil"/>
              <w:right w:val="nil"/>
            </w:tcBorders>
            <w:shd w:val="clear" w:color="auto" w:fill="auto"/>
            <w:noWrap/>
            <w:vAlign w:val="center"/>
            <w:hideMark/>
          </w:tcPr>
          <w:p w14:paraId="6B344D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687517.86</w:t>
            </w:r>
          </w:p>
        </w:tc>
        <w:tc>
          <w:tcPr>
            <w:tcW w:w="880" w:type="dxa"/>
            <w:tcBorders>
              <w:top w:val="nil"/>
              <w:left w:val="nil"/>
              <w:bottom w:val="nil"/>
              <w:right w:val="single" w:sz="4" w:space="0" w:color="auto"/>
            </w:tcBorders>
            <w:shd w:val="clear" w:color="auto" w:fill="auto"/>
            <w:noWrap/>
            <w:vAlign w:val="center"/>
            <w:hideMark/>
          </w:tcPr>
          <w:p w14:paraId="5083B0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2267001.47</w:t>
            </w:r>
          </w:p>
        </w:tc>
        <w:tc>
          <w:tcPr>
            <w:tcW w:w="780" w:type="dxa"/>
            <w:tcBorders>
              <w:top w:val="nil"/>
              <w:left w:val="nil"/>
              <w:bottom w:val="nil"/>
              <w:right w:val="nil"/>
            </w:tcBorders>
            <w:shd w:val="clear" w:color="auto" w:fill="auto"/>
            <w:noWrap/>
            <w:vAlign w:val="center"/>
            <w:hideMark/>
          </w:tcPr>
          <w:p w14:paraId="6716A68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1195</w:t>
            </w:r>
          </w:p>
        </w:tc>
        <w:tc>
          <w:tcPr>
            <w:tcW w:w="879" w:type="dxa"/>
            <w:tcBorders>
              <w:top w:val="nil"/>
              <w:left w:val="nil"/>
              <w:bottom w:val="nil"/>
              <w:right w:val="nil"/>
            </w:tcBorders>
            <w:shd w:val="clear" w:color="auto" w:fill="auto"/>
            <w:noWrap/>
            <w:vAlign w:val="center"/>
            <w:hideMark/>
          </w:tcPr>
          <w:p w14:paraId="6AFF00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686504.68</w:t>
            </w:r>
          </w:p>
        </w:tc>
        <w:tc>
          <w:tcPr>
            <w:tcW w:w="880" w:type="dxa"/>
            <w:tcBorders>
              <w:top w:val="nil"/>
              <w:left w:val="nil"/>
              <w:bottom w:val="nil"/>
              <w:right w:val="single" w:sz="4" w:space="0" w:color="auto"/>
            </w:tcBorders>
            <w:shd w:val="clear" w:color="auto" w:fill="auto"/>
            <w:noWrap/>
            <w:vAlign w:val="center"/>
            <w:hideMark/>
          </w:tcPr>
          <w:p w14:paraId="53C313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2265622.21</w:t>
            </w:r>
          </w:p>
        </w:tc>
        <w:tc>
          <w:tcPr>
            <w:tcW w:w="780" w:type="dxa"/>
            <w:tcBorders>
              <w:top w:val="nil"/>
              <w:left w:val="nil"/>
              <w:bottom w:val="nil"/>
              <w:right w:val="nil"/>
            </w:tcBorders>
            <w:shd w:val="clear" w:color="auto" w:fill="auto"/>
            <w:noWrap/>
            <w:vAlign w:val="center"/>
            <w:hideMark/>
          </w:tcPr>
          <w:p w14:paraId="7DD2EFF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1930</w:t>
            </w:r>
          </w:p>
        </w:tc>
        <w:tc>
          <w:tcPr>
            <w:tcW w:w="879" w:type="dxa"/>
            <w:tcBorders>
              <w:top w:val="nil"/>
              <w:left w:val="nil"/>
              <w:bottom w:val="nil"/>
              <w:right w:val="nil"/>
            </w:tcBorders>
            <w:shd w:val="clear" w:color="auto" w:fill="auto"/>
            <w:noWrap/>
            <w:vAlign w:val="center"/>
            <w:hideMark/>
          </w:tcPr>
          <w:p w14:paraId="204C3F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678757.00</w:t>
            </w:r>
          </w:p>
        </w:tc>
        <w:tc>
          <w:tcPr>
            <w:tcW w:w="880" w:type="dxa"/>
            <w:tcBorders>
              <w:top w:val="nil"/>
              <w:left w:val="nil"/>
              <w:bottom w:val="nil"/>
              <w:right w:val="single" w:sz="4" w:space="0" w:color="auto"/>
            </w:tcBorders>
            <w:shd w:val="clear" w:color="auto" w:fill="auto"/>
            <w:noWrap/>
            <w:vAlign w:val="center"/>
            <w:hideMark/>
          </w:tcPr>
          <w:p w14:paraId="2832C5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2270965.00</w:t>
            </w:r>
          </w:p>
        </w:tc>
      </w:tr>
      <w:tr w:rsidR="00F12F20" w:rsidRPr="003A26F1" w14:paraId="6320A63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7B89CE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461</w:t>
            </w:r>
          </w:p>
        </w:tc>
        <w:tc>
          <w:tcPr>
            <w:tcW w:w="879" w:type="dxa"/>
            <w:tcBorders>
              <w:top w:val="nil"/>
              <w:left w:val="nil"/>
              <w:bottom w:val="nil"/>
              <w:right w:val="nil"/>
            </w:tcBorders>
            <w:shd w:val="clear" w:color="auto" w:fill="auto"/>
            <w:noWrap/>
            <w:vAlign w:val="center"/>
            <w:hideMark/>
          </w:tcPr>
          <w:p w14:paraId="606762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687516.75</w:t>
            </w:r>
          </w:p>
        </w:tc>
        <w:tc>
          <w:tcPr>
            <w:tcW w:w="880" w:type="dxa"/>
            <w:tcBorders>
              <w:top w:val="nil"/>
              <w:left w:val="nil"/>
              <w:bottom w:val="nil"/>
              <w:right w:val="single" w:sz="4" w:space="0" w:color="auto"/>
            </w:tcBorders>
            <w:shd w:val="clear" w:color="auto" w:fill="auto"/>
            <w:noWrap/>
            <w:vAlign w:val="center"/>
            <w:hideMark/>
          </w:tcPr>
          <w:p w14:paraId="7946C8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2267000.70</w:t>
            </w:r>
          </w:p>
        </w:tc>
        <w:tc>
          <w:tcPr>
            <w:tcW w:w="780" w:type="dxa"/>
            <w:tcBorders>
              <w:top w:val="nil"/>
              <w:left w:val="nil"/>
              <w:bottom w:val="nil"/>
              <w:right w:val="nil"/>
            </w:tcBorders>
            <w:shd w:val="clear" w:color="auto" w:fill="auto"/>
            <w:noWrap/>
            <w:vAlign w:val="center"/>
            <w:hideMark/>
          </w:tcPr>
          <w:p w14:paraId="2B79BDB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1196</w:t>
            </w:r>
          </w:p>
        </w:tc>
        <w:tc>
          <w:tcPr>
            <w:tcW w:w="879" w:type="dxa"/>
            <w:tcBorders>
              <w:top w:val="nil"/>
              <w:left w:val="nil"/>
              <w:bottom w:val="nil"/>
              <w:right w:val="nil"/>
            </w:tcBorders>
            <w:shd w:val="clear" w:color="auto" w:fill="auto"/>
            <w:noWrap/>
            <w:vAlign w:val="center"/>
            <w:hideMark/>
          </w:tcPr>
          <w:p w14:paraId="7870C4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686504.35</w:t>
            </w:r>
          </w:p>
        </w:tc>
        <w:tc>
          <w:tcPr>
            <w:tcW w:w="880" w:type="dxa"/>
            <w:tcBorders>
              <w:top w:val="nil"/>
              <w:left w:val="nil"/>
              <w:bottom w:val="nil"/>
              <w:right w:val="single" w:sz="4" w:space="0" w:color="auto"/>
            </w:tcBorders>
            <w:shd w:val="clear" w:color="auto" w:fill="auto"/>
            <w:noWrap/>
            <w:vAlign w:val="center"/>
            <w:hideMark/>
          </w:tcPr>
          <w:p w14:paraId="192BFE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2265621.88</w:t>
            </w:r>
          </w:p>
        </w:tc>
        <w:tc>
          <w:tcPr>
            <w:tcW w:w="780" w:type="dxa"/>
            <w:tcBorders>
              <w:top w:val="nil"/>
              <w:left w:val="nil"/>
              <w:bottom w:val="nil"/>
              <w:right w:val="nil"/>
            </w:tcBorders>
            <w:shd w:val="clear" w:color="auto" w:fill="auto"/>
            <w:noWrap/>
            <w:vAlign w:val="center"/>
            <w:hideMark/>
          </w:tcPr>
          <w:p w14:paraId="47D55F7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1931</w:t>
            </w:r>
          </w:p>
        </w:tc>
        <w:tc>
          <w:tcPr>
            <w:tcW w:w="879" w:type="dxa"/>
            <w:tcBorders>
              <w:top w:val="nil"/>
              <w:left w:val="nil"/>
              <w:bottom w:val="nil"/>
              <w:right w:val="nil"/>
            </w:tcBorders>
            <w:shd w:val="clear" w:color="auto" w:fill="auto"/>
            <w:noWrap/>
            <w:vAlign w:val="center"/>
            <w:hideMark/>
          </w:tcPr>
          <w:p w14:paraId="5FBBB8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678761.00</w:t>
            </w:r>
          </w:p>
        </w:tc>
        <w:tc>
          <w:tcPr>
            <w:tcW w:w="880" w:type="dxa"/>
            <w:tcBorders>
              <w:top w:val="nil"/>
              <w:left w:val="nil"/>
              <w:bottom w:val="nil"/>
              <w:right w:val="single" w:sz="4" w:space="0" w:color="auto"/>
            </w:tcBorders>
            <w:shd w:val="clear" w:color="auto" w:fill="auto"/>
            <w:noWrap/>
            <w:vAlign w:val="center"/>
            <w:hideMark/>
          </w:tcPr>
          <w:p w14:paraId="3FA61F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2270980.00</w:t>
            </w:r>
          </w:p>
        </w:tc>
      </w:tr>
      <w:tr w:rsidR="00F12F20" w:rsidRPr="003A26F1" w14:paraId="649844F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6966D4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462</w:t>
            </w:r>
          </w:p>
        </w:tc>
        <w:tc>
          <w:tcPr>
            <w:tcW w:w="879" w:type="dxa"/>
            <w:tcBorders>
              <w:top w:val="nil"/>
              <w:left w:val="nil"/>
              <w:bottom w:val="nil"/>
              <w:right w:val="nil"/>
            </w:tcBorders>
            <w:shd w:val="clear" w:color="auto" w:fill="auto"/>
            <w:noWrap/>
            <w:vAlign w:val="center"/>
            <w:hideMark/>
          </w:tcPr>
          <w:p w14:paraId="03EAB4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687516.65</w:t>
            </w:r>
          </w:p>
        </w:tc>
        <w:tc>
          <w:tcPr>
            <w:tcW w:w="880" w:type="dxa"/>
            <w:tcBorders>
              <w:top w:val="nil"/>
              <w:left w:val="nil"/>
              <w:bottom w:val="nil"/>
              <w:right w:val="single" w:sz="4" w:space="0" w:color="auto"/>
            </w:tcBorders>
            <w:shd w:val="clear" w:color="auto" w:fill="auto"/>
            <w:noWrap/>
            <w:vAlign w:val="center"/>
            <w:hideMark/>
          </w:tcPr>
          <w:p w14:paraId="5E11E0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2266999.92</w:t>
            </w:r>
          </w:p>
        </w:tc>
        <w:tc>
          <w:tcPr>
            <w:tcW w:w="780" w:type="dxa"/>
            <w:tcBorders>
              <w:top w:val="nil"/>
              <w:left w:val="nil"/>
              <w:bottom w:val="nil"/>
              <w:right w:val="nil"/>
            </w:tcBorders>
            <w:shd w:val="clear" w:color="auto" w:fill="auto"/>
            <w:noWrap/>
            <w:vAlign w:val="center"/>
            <w:hideMark/>
          </w:tcPr>
          <w:p w14:paraId="6EDD915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1197</w:t>
            </w:r>
          </w:p>
        </w:tc>
        <w:tc>
          <w:tcPr>
            <w:tcW w:w="879" w:type="dxa"/>
            <w:tcBorders>
              <w:top w:val="nil"/>
              <w:left w:val="nil"/>
              <w:bottom w:val="nil"/>
              <w:right w:val="nil"/>
            </w:tcBorders>
            <w:shd w:val="clear" w:color="auto" w:fill="auto"/>
            <w:noWrap/>
            <w:vAlign w:val="center"/>
            <w:hideMark/>
          </w:tcPr>
          <w:p w14:paraId="451EB6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686504.14</w:t>
            </w:r>
          </w:p>
        </w:tc>
        <w:tc>
          <w:tcPr>
            <w:tcW w:w="880" w:type="dxa"/>
            <w:tcBorders>
              <w:top w:val="nil"/>
              <w:left w:val="nil"/>
              <w:bottom w:val="nil"/>
              <w:right w:val="single" w:sz="4" w:space="0" w:color="auto"/>
            </w:tcBorders>
            <w:shd w:val="clear" w:color="auto" w:fill="auto"/>
            <w:noWrap/>
            <w:vAlign w:val="center"/>
            <w:hideMark/>
          </w:tcPr>
          <w:p w14:paraId="4644FB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2265621.64</w:t>
            </w:r>
          </w:p>
        </w:tc>
        <w:tc>
          <w:tcPr>
            <w:tcW w:w="780" w:type="dxa"/>
            <w:tcBorders>
              <w:top w:val="nil"/>
              <w:left w:val="nil"/>
              <w:bottom w:val="nil"/>
              <w:right w:val="nil"/>
            </w:tcBorders>
            <w:shd w:val="clear" w:color="auto" w:fill="auto"/>
            <w:noWrap/>
            <w:vAlign w:val="center"/>
            <w:hideMark/>
          </w:tcPr>
          <w:p w14:paraId="5F8247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1932</w:t>
            </w:r>
          </w:p>
        </w:tc>
        <w:tc>
          <w:tcPr>
            <w:tcW w:w="879" w:type="dxa"/>
            <w:tcBorders>
              <w:top w:val="nil"/>
              <w:left w:val="nil"/>
              <w:bottom w:val="nil"/>
              <w:right w:val="nil"/>
            </w:tcBorders>
            <w:shd w:val="clear" w:color="auto" w:fill="auto"/>
            <w:noWrap/>
            <w:vAlign w:val="center"/>
            <w:hideMark/>
          </w:tcPr>
          <w:p w14:paraId="23FB42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678767.00</w:t>
            </w:r>
          </w:p>
        </w:tc>
        <w:tc>
          <w:tcPr>
            <w:tcW w:w="880" w:type="dxa"/>
            <w:tcBorders>
              <w:top w:val="nil"/>
              <w:left w:val="nil"/>
              <w:bottom w:val="nil"/>
              <w:right w:val="single" w:sz="4" w:space="0" w:color="auto"/>
            </w:tcBorders>
            <w:shd w:val="clear" w:color="auto" w:fill="auto"/>
            <w:noWrap/>
            <w:vAlign w:val="center"/>
            <w:hideMark/>
          </w:tcPr>
          <w:p w14:paraId="7944EF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2270990.00</w:t>
            </w:r>
          </w:p>
        </w:tc>
      </w:tr>
      <w:tr w:rsidR="00F12F20" w:rsidRPr="003A26F1" w14:paraId="4CF64CD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09AE42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463</w:t>
            </w:r>
          </w:p>
        </w:tc>
        <w:tc>
          <w:tcPr>
            <w:tcW w:w="879" w:type="dxa"/>
            <w:tcBorders>
              <w:top w:val="nil"/>
              <w:left w:val="nil"/>
              <w:bottom w:val="nil"/>
              <w:right w:val="nil"/>
            </w:tcBorders>
            <w:shd w:val="clear" w:color="auto" w:fill="auto"/>
            <w:noWrap/>
            <w:vAlign w:val="center"/>
            <w:hideMark/>
          </w:tcPr>
          <w:p w14:paraId="112F11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687516.50</w:t>
            </w:r>
          </w:p>
        </w:tc>
        <w:tc>
          <w:tcPr>
            <w:tcW w:w="880" w:type="dxa"/>
            <w:tcBorders>
              <w:top w:val="nil"/>
              <w:left w:val="nil"/>
              <w:bottom w:val="nil"/>
              <w:right w:val="single" w:sz="4" w:space="0" w:color="auto"/>
            </w:tcBorders>
            <w:shd w:val="clear" w:color="auto" w:fill="auto"/>
            <w:noWrap/>
            <w:vAlign w:val="center"/>
            <w:hideMark/>
          </w:tcPr>
          <w:p w14:paraId="55B376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2266998.72</w:t>
            </w:r>
          </w:p>
        </w:tc>
        <w:tc>
          <w:tcPr>
            <w:tcW w:w="780" w:type="dxa"/>
            <w:tcBorders>
              <w:top w:val="nil"/>
              <w:left w:val="nil"/>
              <w:bottom w:val="nil"/>
              <w:right w:val="nil"/>
            </w:tcBorders>
            <w:shd w:val="clear" w:color="auto" w:fill="auto"/>
            <w:noWrap/>
            <w:vAlign w:val="center"/>
            <w:hideMark/>
          </w:tcPr>
          <w:p w14:paraId="60C362E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1198</w:t>
            </w:r>
          </w:p>
        </w:tc>
        <w:tc>
          <w:tcPr>
            <w:tcW w:w="879" w:type="dxa"/>
            <w:tcBorders>
              <w:top w:val="nil"/>
              <w:left w:val="nil"/>
              <w:bottom w:val="nil"/>
              <w:right w:val="nil"/>
            </w:tcBorders>
            <w:shd w:val="clear" w:color="auto" w:fill="auto"/>
            <w:noWrap/>
            <w:vAlign w:val="center"/>
            <w:hideMark/>
          </w:tcPr>
          <w:p w14:paraId="42B5FD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686503.76</w:t>
            </w:r>
          </w:p>
        </w:tc>
        <w:tc>
          <w:tcPr>
            <w:tcW w:w="880" w:type="dxa"/>
            <w:tcBorders>
              <w:top w:val="nil"/>
              <w:left w:val="nil"/>
              <w:bottom w:val="nil"/>
              <w:right w:val="single" w:sz="4" w:space="0" w:color="auto"/>
            </w:tcBorders>
            <w:shd w:val="clear" w:color="auto" w:fill="auto"/>
            <w:noWrap/>
            <w:vAlign w:val="center"/>
            <w:hideMark/>
          </w:tcPr>
          <w:p w14:paraId="5ACBF4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2265621.15</w:t>
            </w:r>
          </w:p>
        </w:tc>
        <w:tc>
          <w:tcPr>
            <w:tcW w:w="780" w:type="dxa"/>
            <w:tcBorders>
              <w:top w:val="nil"/>
              <w:left w:val="nil"/>
              <w:bottom w:val="nil"/>
              <w:right w:val="nil"/>
            </w:tcBorders>
            <w:shd w:val="clear" w:color="auto" w:fill="auto"/>
            <w:noWrap/>
            <w:vAlign w:val="center"/>
            <w:hideMark/>
          </w:tcPr>
          <w:p w14:paraId="5D5F09B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1933</w:t>
            </w:r>
          </w:p>
        </w:tc>
        <w:tc>
          <w:tcPr>
            <w:tcW w:w="879" w:type="dxa"/>
            <w:tcBorders>
              <w:top w:val="nil"/>
              <w:left w:val="nil"/>
              <w:bottom w:val="nil"/>
              <w:right w:val="nil"/>
            </w:tcBorders>
            <w:shd w:val="clear" w:color="auto" w:fill="auto"/>
            <w:noWrap/>
            <w:vAlign w:val="center"/>
            <w:hideMark/>
          </w:tcPr>
          <w:p w14:paraId="22048D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678773.00</w:t>
            </w:r>
          </w:p>
        </w:tc>
        <w:tc>
          <w:tcPr>
            <w:tcW w:w="880" w:type="dxa"/>
            <w:tcBorders>
              <w:top w:val="nil"/>
              <w:left w:val="nil"/>
              <w:bottom w:val="nil"/>
              <w:right w:val="single" w:sz="4" w:space="0" w:color="auto"/>
            </w:tcBorders>
            <w:shd w:val="clear" w:color="auto" w:fill="auto"/>
            <w:noWrap/>
            <w:vAlign w:val="center"/>
            <w:hideMark/>
          </w:tcPr>
          <w:p w14:paraId="23BAB6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2270986.00</w:t>
            </w:r>
          </w:p>
        </w:tc>
      </w:tr>
      <w:tr w:rsidR="00F12F20" w:rsidRPr="003A26F1" w14:paraId="47E4A60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FEFBA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464</w:t>
            </w:r>
          </w:p>
        </w:tc>
        <w:tc>
          <w:tcPr>
            <w:tcW w:w="879" w:type="dxa"/>
            <w:tcBorders>
              <w:top w:val="nil"/>
              <w:left w:val="nil"/>
              <w:bottom w:val="nil"/>
              <w:right w:val="nil"/>
            </w:tcBorders>
            <w:shd w:val="clear" w:color="auto" w:fill="auto"/>
            <w:noWrap/>
            <w:vAlign w:val="center"/>
            <w:hideMark/>
          </w:tcPr>
          <w:p w14:paraId="4AD21F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687516.31</w:t>
            </w:r>
          </w:p>
        </w:tc>
        <w:tc>
          <w:tcPr>
            <w:tcW w:w="880" w:type="dxa"/>
            <w:tcBorders>
              <w:top w:val="nil"/>
              <w:left w:val="nil"/>
              <w:bottom w:val="nil"/>
              <w:right w:val="single" w:sz="4" w:space="0" w:color="auto"/>
            </w:tcBorders>
            <w:shd w:val="clear" w:color="auto" w:fill="auto"/>
            <w:noWrap/>
            <w:vAlign w:val="center"/>
            <w:hideMark/>
          </w:tcPr>
          <w:p w14:paraId="79FF42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2266997.38</w:t>
            </w:r>
          </w:p>
        </w:tc>
        <w:tc>
          <w:tcPr>
            <w:tcW w:w="780" w:type="dxa"/>
            <w:tcBorders>
              <w:top w:val="nil"/>
              <w:left w:val="nil"/>
              <w:bottom w:val="nil"/>
              <w:right w:val="nil"/>
            </w:tcBorders>
            <w:shd w:val="clear" w:color="auto" w:fill="auto"/>
            <w:noWrap/>
            <w:vAlign w:val="center"/>
            <w:hideMark/>
          </w:tcPr>
          <w:p w14:paraId="5094880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1199</w:t>
            </w:r>
          </w:p>
        </w:tc>
        <w:tc>
          <w:tcPr>
            <w:tcW w:w="879" w:type="dxa"/>
            <w:tcBorders>
              <w:top w:val="nil"/>
              <w:left w:val="nil"/>
              <w:bottom w:val="nil"/>
              <w:right w:val="nil"/>
            </w:tcBorders>
            <w:shd w:val="clear" w:color="auto" w:fill="auto"/>
            <w:noWrap/>
            <w:vAlign w:val="center"/>
            <w:hideMark/>
          </w:tcPr>
          <w:p w14:paraId="6D33D9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686503.40</w:t>
            </w:r>
          </w:p>
        </w:tc>
        <w:tc>
          <w:tcPr>
            <w:tcW w:w="880" w:type="dxa"/>
            <w:tcBorders>
              <w:top w:val="nil"/>
              <w:left w:val="nil"/>
              <w:bottom w:val="nil"/>
              <w:right w:val="single" w:sz="4" w:space="0" w:color="auto"/>
            </w:tcBorders>
            <w:shd w:val="clear" w:color="auto" w:fill="auto"/>
            <w:noWrap/>
            <w:vAlign w:val="center"/>
            <w:hideMark/>
          </w:tcPr>
          <w:p w14:paraId="793566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2265620.61</w:t>
            </w:r>
          </w:p>
        </w:tc>
        <w:tc>
          <w:tcPr>
            <w:tcW w:w="780" w:type="dxa"/>
            <w:tcBorders>
              <w:top w:val="nil"/>
              <w:left w:val="nil"/>
              <w:bottom w:val="nil"/>
              <w:right w:val="nil"/>
            </w:tcBorders>
            <w:shd w:val="clear" w:color="auto" w:fill="auto"/>
            <w:noWrap/>
            <w:vAlign w:val="center"/>
            <w:hideMark/>
          </w:tcPr>
          <w:p w14:paraId="10B2CE9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1934</w:t>
            </w:r>
          </w:p>
        </w:tc>
        <w:tc>
          <w:tcPr>
            <w:tcW w:w="879" w:type="dxa"/>
            <w:tcBorders>
              <w:top w:val="nil"/>
              <w:left w:val="nil"/>
              <w:bottom w:val="nil"/>
              <w:right w:val="nil"/>
            </w:tcBorders>
            <w:shd w:val="clear" w:color="auto" w:fill="auto"/>
            <w:noWrap/>
            <w:vAlign w:val="center"/>
            <w:hideMark/>
          </w:tcPr>
          <w:p w14:paraId="36ACCC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678782.00</w:t>
            </w:r>
          </w:p>
        </w:tc>
        <w:tc>
          <w:tcPr>
            <w:tcW w:w="880" w:type="dxa"/>
            <w:tcBorders>
              <w:top w:val="nil"/>
              <w:left w:val="nil"/>
              <w:bottom w:val="nil"/>
              <w:right w:val="single" w:sz="4" w:space="0" w:color="auto"/>
            </w:tcBorders>
            <w:shd w:val="clear" w:color="auto" w:fill="auto"/>
            <w:noWrap/>
            <w:vAlign w:val="center"/>
            <w:hideMark/>
          </w:tcPr>
          <w:p w14:paraId="1E2D38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2270974.00</w:t>
            </w:r>
          </w:p>
        </w:tc>
      </w:tr>
      <w:tr w:rsidR="00F12F20" w:rsidRPr="003A26F1" w14:paraId="6D3C5A6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9C16E0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465</w:t>
            </w:r>
          </w:p>
        </w:tc>
        <w:tc>
          <w:tcPr>
            <w:tcW w:w="879" w:type="dxa"/>
            <w:tcBorders>
              <w:top w:val="nil"/>
              <w:left w:val="nil"/>
              <w:bottom w:val="nil"/>
              <w:right w:val="nil"/>
            </w:tcBorders>
            <w:shd w:val="clear" w:color="auto" w:fill="auto"/>
            <w:noWrap/>
            <w:vAlign w:val="center"/>
            <w:hideMark/>
          </w:tcPr>
          <w:p w14:paraId="7CA79B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687516.09</w:t>
            </w:r>
          </w:p>
        </w:tc>
        <w:tc>
          <w:tcPr>
            <w:tcW w:w="880" w:type="dxa"/>
            <w:tcBorders>
              <w:top w:val="nil"/>
              <w:left w:val="nil"/>
              <w:bottom w:val="nil"/>
              <w:right w:val="single" w:sz="4" w:space="0" w:color="auto"/>
            </w:tcBorders>
            <w:shd w:val="clear" w:color="auto" w:fill="auto"/>
            <w:noWrap/>
            <w:vAlign w:val="center"/>
            <w:hideMark/>
          </w:tcPr>
          <w:p w14:paraId="450923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2266995.91</w:t>
            </w:r>
          </w:p>
        </w:tc>
        <w:tc>
          <w:tcPr>
            <w:tcW w:w="780" w:type="dxa"/>
            <w:tcBorders>
              <w:top w:val="nil"/>
              <w:left w:val="nil"/>
              <w:bottom w:val="nil"/>
              <w:right w:val="nil"/>
            </w:tcBorders>
            <w:shd w:val="clear" w:color="auto" w:fill="auto"/>
            <w:noWrap/>
            <w:vAlign w:val="center"/>
            <w:hideMark/>
          </w:tcPr>
          <w:p w14:paraId="0A9988F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1200</w:t>
            </w:r>
          </w:p>
        </w:tc>
        <w:tc>
          <w:tcPr>
            <w:tcW w:w="879" w:type="dxa"/>
            <w:tcBorders>
              <w:top w:val="nil"/>
              <w:left w:val="nil"/>
              <w:bottom w:val="nil"/>
              <w:right w:val="nil"/>
            </w:tcBorders>
            <w:shd w:val="clear" w:color="auto" w:fill="auto"/>
            <w:noWrap/>
            <w:vAlign w:val="center"/>
            <w:hideMark/>
          </w:tcPr>
          <w:p w14:paraId="3F275E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686503.01</w:t>
            </w:r>
          </w:p>
        </w:tc>
        <w:tc>
          <w:tcPr>
            <w:tcW w:w="880" w:type="dxa"/>
            <w:tcBorders>
              <w:top w:val="nil"/>
              <w:left w:val="nil"/>
              <w:bottom w:val="nil"/>
              <w:right w:val="single" w:sz="4" w:space="0" w:color="auto"/>
            </w:tcBorders>
            <w:shd w:val="clear" w:color="auto" w:fill="auto"/>
            <w:noWrap/>
            <w:vAlign w:val="center"/>
            <w:hideMark/>
          </w:tcPr>
          <w:p w14:paraId="646972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2265619.92</w:t>
            </w:r>
          </w:p>
        </w:tc>
        <w:tc>
          <w:tcPr>
            <w:tcW w:w="780" w:type="dxa"/>
            <w:tcBorders>
              <w:top w:val="nil"/>
              <w:left w:val="nil"/>
              <w:bottom w:val="nil"/>
              <w:right w:val="nil"/>
            </w:tcBorders>
            <w:shd w:val="clear" w:color="auto" w:fill="auto"/>
            <w:noWrap/>
            <w:vAlign w:val="center"/>
            <w:hideMark/>
          </w:tcPr>
          <w:p w14:paraId="3C4D8D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1935</w:t>
            </w:r>
          </w:p>
        </w:tc>
        <w:tc>
          <w:tcPr>
            <w:tcW w:w="879" w:type="dxa"/>
            <w:tcBorders>
              <w:top w:val="nil"/>
              <w:left w:val="nil"/>
              <w:bottom w:val="nil"/>
              <w:right w:val="nil"/>
            </w:tcBorders>
            <w:shd w:val="clear" w:color="auto" w:fill="auto"/>
            <w:noWrap/>
            <w:vAlign w:val="center"/>
            <w:hideMark/>
          </w:tcPr>
          <w:p w14:paraId="063566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678793.00</w:t>
            </w:r>
          </w:p>
        </w:tc>
        <w:tc>
          <w:tcPr>
            <w:tcW w:w="880" w:type="dxa"/>
            <w:tcBorders>
              <w:top w:val="nil"/>
              <w:left w:val="nil"/>
              <w:bottom w:val="nil"/>
              <w:right w:val="single" w:sz="4" w:space="0" w:color="auto"/>
            </w:tcBorders>
            <w:shd w:val="clear" w:color="auto" w:fill="auto"/>
            <w:noWrap/>
            <w:vAlign w:val="center"/>
            <w:hideMark/>
          </w:tcPr>
          <w:p w14:paraId="49B2D9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2270966.00</w:t>
            </w:r>
          </w:p>
        </w:tc>
      </w:tr>
      <w:tr w:rsidR="00F12F20" w:rsidRPr="003A26F1" w14:paraId="579B19D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F65D7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466</w:t>
            </w:r>
          </w:p>
        </w:tc>
        <w:tc>
          <w:tcPr>
            <w:tcW w:w="879" w:type="dxa"/>
            <w:tcBorders>
              <w:top w:val="nil"/>
              <w:left w:val="nil"/>
              <w:bottom w:val="nil"/>
              <w:right w:val="nil"/>
            </w:tcBorders>
            <w:shd w:val="clear" w:color="auto" w:fill="auto"/>
            <w:noWrap/>
            <w:vAlign w:val="center"/>
            <w:hideMark/>
          </w:tcPr>
          <w:p w14:paraId="410DC8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687515.82</w:t>
            </w:r>
          </w:p>
        </w:tc>
        <w:tc>
          <w:tcPr>
            <w:tcW w:w="880" w:type="dxa"/>
            <w:tcBorders>
              <w:top w:val="nil"/>
              <w:left w:val="nil"/>
              <w:bottom w:val="nil"/>
              <w:right w:val="single" w:sz="4" w:space="0" w:color="auto"/>
            </w:tcBorders>
            <w:shd w:val="clear" w:color="auto" w:fill="auto"/>
            <w:noWrap/>
            <w:vAlign w:val="center"/>
            <w:hideMark/>
          </w:tcPr>
          <w:p w14:paraId="48CA0E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2266994.31</w:t>
            </w:r>
          </w:p>
        </w:tc>
        <w:tc>
          <w:tcPr>
            <w:tcW w:w="780" w:type="dxa"/>
            <w:tcBorders>
              <w:top w:val="nil"/>
              <w:left w:val="nil"/>
              <w:bottom w:val="nil"/>
              <w:right w:val="nil"/>
            </w:tcBorders>
            <w:shd w:val="clear" w:color="auto" w:fill="auto"/>
            <w:noWrap/>
            <w:vAlign w:val="center"/>
            <w:hideMark/>
          </w:tcPr>
          <w:p w14:paraId="0A8D18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1201</w:t>
            </w:r>
          </w:p>
        </w:tc>
        <w:tc>
          <w:tcPr>
            <w:tcW w:w="879" w:type="dxa"/>
            <w:tcBorders>
              <w:top w:val="nil"/>
              <w:left w:val="nil"/>
              <w:bottom w:val="nil"/>
              <w:right w:val="nil"/>
            </w:tcBorders>
            <w:shd w:val="clear" w:color="auto" w:fill="auto"/>
            <w:noWrap/>
            <w:vAlign w:val="center"/>
            <w:hideMark/>
          </w:tcPr>
          <w:p w14:paraId="61E735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686502.58</w:t>
            </w:r>
          </w:p>
        </w:tc>
        <w:tc>
          <w:tcPr>
            <w:tcW w:w="880" w:type="dxa"/>
            <w:tcBorders>
              <w:top w:val="nil"/>
              <w:left w:val="nil"/>
              <w:bottom w:val="nil"/>
              <w:right w:val="single" w:sz="4" w:space="0" w:color="auto"/>
            </w:tcBorders>
            <w:shd w:val="clear" w:color="auto" w:fill="auto"/>
            <w:noWrap/>
            <w:vAlign w:val="center"/>
            <w:hideMark/>
          </w:tcPr>
          <w:p w14:paraId="7E07AC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2265619.08</w:t>
            </w:r>
          </w:p>
        </w:tc>
        <w:tc>
          <w:tcPr>
            <w:tcW w:w="780" w:type="dxa"/>
            <w:tcBorders>
              <w:top w:val="nil"/>
              <w:left w:val="nil"/>
              <w:bottom w:val="nil"/>
              <w:right w:val="nil"/>
            </w:tcBorders>
            <w:shd w:val="clear" w:color="auto" w:fill="auto"/>
            <w:noWrap/>
            <w:vAlign w:val="center"/>
            <w:hideMark/>
          </w:tcPr>
          <w:p w14:paraId="0782B7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1936</w:t>
            </w:r>
          </w:p>
        </w:tc>
        <w:tc>
          <w:tcPr>
            <w:tcW w:w="879" w:type="dxa"/>
            <w:tcBorders>
              <w:top w:val="nil"/>
              <w:left w:val="nil"/>
              <w:bottom w:val="nil"/>
              <w:right w:val="nil"/>
            </w:tcBorders>
            <w:shd w:val="clear" w:color="auto" w:fill="auto"/>
            <w:noWrap/>
            <w:vAlign w:val="center"/>
            <w:hideMark/>
          </w:tcPr>
          <w:p w14:paraId="3CD7BE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678799.00</w:t>
            </w:r>
          </w:p>
        </w:tc>
        <w:tc>
          <w:tcPr>
            <w:tcW w:w="880" w:type="dxa"/>
            <w:tcBorders>
              <w:top w:val="nil"/>
              <w:left w:val="nil"/>
              <w:bottom w:val="nil"/>
              <w:right w:val="single" w:sz="4" w:space="0" w:color="auto"/>
            </w:tcBorders>
            <w:shd w:val="clear" w:color="auto" w:fill="auto"/>
            <w:noWrap/>
            <w:vAlign w:val="center"/>
            <w:hideMark/>
          </w:tcPr>
          <w:p w14:paraId="3BC034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2270957.00</w:t>
            </w:r>
          </w:p>
        </w:tc>
      </w:tr>
      <w:tr w:rsidR="00F12F20" w:rsidRPr="003A26F1" w14:paraId="0D4A005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43C265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467</w:t>
            </w:r>
          </w:p>
        </w:tc>
        <w:tc>
          <w:tcPr>
            <w:tcW w:w="879" w:type="dxa"/>
            <w:tcBorders>
              <w:top w:val="nil"/>
              <w:left w:val="nil"/>
              <w:bottom w:val="nil"/>
              <w:right w:val="nil"/>
            </w:tcBorders>
            <w:shd w:val="clear" w:color="auto" w:fill="auto"/>
            <w:noWrap/>
            <w:vAlign w:val="center"/>
            <w:hideMark/>
          </w:tcPr>
          <w:p w14:paraId="42990A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687515.49</w:t>
            </w:r>
          </w:p>
        </w:tc>
        <w:tc>
          <w:tcPr>
            <w:tcW w:w="880" w:type="dxa"/>
            <w:tcBorders>
              <w:top w:val="nil"/>
              <w:left w:val="nil"/>
              <w:bottom w:val="nil"/>
              <w:right w:val="single" w:sz="4" w:space="0" w:color="auto"/>
            </w:tcBorders>
            <w:shd w:val="clear" w:color="auto" w:fill="auto"/>
            <w:noWrap/>
            <w:vAlign w:val="center"/>
            <w:hideMark/>
          </w:tcPr>
          <w:p w14:paraId="043CE0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2266992.57</w:t>
            </w:r>
          </w:p>
        </w:tc>
        <w:tc>
          <w:tcPr>
            <w:tcW w:w="780" w:type="dxa"/>
            <w:tcBorders>
              <w:top w:val="nil"/>
              <w:left w:val="nil"/>
              <w:bottom w:val="nil"/>
              <w:right w:val="nil"/>
            </w:tcBorders>
            <w:shd w:val="clear" w:color="auto" w:fill="auto"/>
            <w:noWrap/>
            <w:vAlign w:val="center"/>
            <w:hideMark/>
          </w:tcPr>
          <w:p w14:paraId="2E72F1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1202</w:t>
            </w:r>
          </w:p>
        </w:tc>
        <w:tc>
          <w:tcPr>
            <w:tcW w:w="879" w:type="dxa"/>
            <w:tcBorders>
              <w:top w:val="nil"/>
              <w:left w:val="nil"/>
              <w:bottom w:val="nil"/>
              <w:right w:val="nil"/>
            </w:tcBorders>
            <w:shd w:val="clear" w:color="auto" w:fill="auto"/>
            <w:noWrap/>
            <w:vAlign w:val="center"/>
            <w:hideMark/>
          </w:tcPr>
          <w:p w14:paraId="0AA4D31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686502.13</w:t>
            </w:r>
          </w:p>
        </w:tc>
        <w:tc>
          <w:tcPr>
            <w:tcW w:w="880" w:type="dxa"/>
            <w:tcBorders>
              <w:top w:val="nil"/>
              <w:left w:val="nil"/>
              <w:bottom w:val="nil"/>
              <w:right w:val="single" w:sz="4" w:space="0" w:color="auto"/>
            </w:tcBorders>
            <w:shd w:val="clear" w:color="auto" w:fill="auto"/>
            <w:noWrap/>
            <w:vAlign w:val="center"/>
            <w:hideMark/>
          </w:tcPr>
          <w:p w14:paraId="7041FF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2265618.10</w:t>
            </w:r>
          </w:p>
        </w:tc>
        <w:tc>
          <w:tcPr>
            <w:tcW w:w="780" w:type="dxa"/>
            <w:tcBorders>
              <w:top w:val="nil"/>
              <w:left w:val="nil"/>
              <w:bottom w:val="nil"/>
              <w:right w:val="nil"/>
            </w:tcBorders>
            <w:shd w:val="clear" w:color="auto" w:fill="auto"/>
            <w:noWrap/>
            <w:vAlign w:val="center"/>
            <w:hideMark/>
          </w:tcPr>
          <w:p w14:paraId="2EEC1BC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1937</w:t>
            </w:r>
          </w:p>
        </w:tc>
        <w:tc>
          <w:tcPr>
            <w:tcW w:w="879" w:type="dxa"/>
            <w:tcBorders>
              <w:top w:val="nil"/>
              <w:left w:val="nil"/>
              <w:bottom w:val="nil"/>
              <w:right w:val="nil"/>
            </w:tcBorders>
            <w:shd w:val="clear" w:color="auto" w:fill="auto"/>
            <w:noWrap/>
            <w:vAlign w:val="center"/>
            <w:hideMark/>
          </w:tcPr>
          <w:p w14:paraId="32F307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678835.00</w:t>
            </w:r>
          </w:p>
        </w:tc>
        <w:tc>
          <w:tcPr>
            <w:tcW w:w="880" w:type="dxa"/>
            <w:tcBorders>
              <w:top w:val="nil"/>
              <w:left w:val="nil"/>
              <w:bottom w:val="nil"/>
              <w:right w:val="single" w:sz="4" w:space="0" w:color="auto"/>
            </w:tcBorders>
            <w:shd w:val="clear" w:color="auto" w:fill="auto"/>
            <w:noWrap/>
            <w:vAlign w:val="center"/>
            <w:hideMark/>
          </w:tcPr>
          <w:p w14:paraId="306427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2270947.00</w:t>
            </w:r>
          </w:p>
        </w:tc>
      </w:tr>
      <w:tr w:rsidR="00F12F20" w:rsidRPr="003A26F1" w14:paraId="043AE30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AFB6E0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468</w:t>
            </w:r>
          </w:p>
        </w:tc>
        <w:tc>
          <w:tcPr>
            <w:tcW w:w="879" w:type="dxa"/>
            <w:tcBorders>
              <w:top w:val="nil"/>
              <w:left w:val="nil"/>
              <w:bottom w:val="nil"/>
              <w:right w:val="nil"/>
            </w:tcBorders>
            <w:shd w:val="clear" w:color="auto" w:fill="auto"/>
            <w:noWrap/>
            <w:vAlign w:val="center"/>
            <w:hideMark/>
          </w:tcPr>
          <w:p w14:paraId="4AB908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687515.08</w:t>
            </w:r>
          </w:p>
        </w:tc>
        <w:tc>
          <w:tcPr>
            <w:tcW w:w="880" w:type="dxa"/>
            <w:tcBorders>
              <w:top w:val="nil"/>
              <w:left w:val="nil"/>
              <w:bottom w:val="nil"/>
              <w:right w:val="single" w:sz="4" w:space="0" w:color="auto"/>
            </w:tcBorders>
            <w:shd w:val="clear" w:color="auto" w:fill="auto"/>
            <w:noWrap/>
            <w:vAlign w:val="center"/>
            <w:hideMark/>
          </w:tcPr>
          <w:p w14:paraId="379120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2266990.70</w:t>
            </w:r>
          </w:p>
        </w:tc>
        <w:tc>
          <w:tcPr>
            <w:tcW w:w="780" w:type="dxa"/>
            <w:tcBorders>
              <w:top w:val="nil"/>
              <w:left w:val="nil"/>
              <w:bottom w:val="nil"/>
              <w:right w:val="nil"/>
            </w:tcBorders>
            <w:shd w:val="clear" w:color="auto" w:fill="auto"/>
            <w:noWrap/>
            <w:vAlign w:val="center"/>
            <w:hideMark/>
          </w:tcPr>
          <w:p w14:paraId="55A3AEF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1203</w:t>
            </w:r>
          </w:p>
        </w:tc>
        <w:tc>
          <w:tcPr>
            <w:tcW w:w="879" w:type="dxa"/>
            <w:tcBorders>
              <w:top w:val="nil"/>
              <w:left w:val="nil"/>
              <w:bottom w:val="nil"/>
              <w:right w:val="nil"/>
            </w:tcBorders>
            <w:shd w:val="clear" w:color="auto" w:fill="auto"/>
            <w:noWrap/>
            <w:vAlign w:val="center"/>
            <w:hideMark/>
          </w:tcPr>
          <w:p w14:paraId="037BFB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686501.64</w:t>
            </w:r>
          </w:p>
        </w:tc>
        <w:tc>
          <w:tcPr>
            <w:tcW w:w="880" w:type="dxa"/>
            <w:tcBorders>
              <w:top w:val="nil"/>
              <w:left w:val="nil"/>
              <w:bottom w:val="nil"/>
              <w:right w:val="single" w:sz="4" w:space="0" w:color="auto"/>
            </w:tcBorders>
            <w:shd w:val="clear" w:color="auto" w:fill="auto"/>
            <w:noWrap/>
            <w:vAlign w:val="center"/>
            <w:hideMark/>
          </w:tcPr>
          <w:p w14:paraId="466A03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2265616.99</w:t>
            </w:r>
          </w:p>
        </w:tc>
        <w:tc>
          <w:tcPr>
            <w:tcW w:w="780" w:type="dxa"/>
            <w:tcBorders>
              <w:top w:val="nil"/>
              <w:left w:val="nil"/>
              <w:bottom w:val="nil"/>
              <w:right w:val="nil"/>
            </w:tcBorders>
            <w:shd w:val="clear" w:color="auto" w:fill="auto"/>
            <w:noWrap/>
            <w:vAlign w:val="center"/>
            <w:hideMark/>
          </w:tcPr>
          <w:p w14:paraId="6C0F83B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1938</w:t>
            </w:r>
          </w:p>
        </w:tc>
        <w:tc>
          <w:tcPr>
            <w:tcW w:w="879" w:type="dxa"/>
            <w:tcBorders>
              <w:top w:val="nil"/>
              <w:left w:val="nil"/>
              <w:bottom w:val="nil"/>
              <w:right w:val="nil"/>
            </w:tcBorders>
            <w:shd w:val="clear" w:color="auto" w:fill="auto"/>
            <w:noWrap/>
            <w:vAlign w:val="center"/>
            <w:hideMark/>
          </w:tcPr>
          <w:p w14:paraId="2A3CCC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678854.00</w:t>
            </w:r>
          </w:p>
        </w:tc>
        <w:tc>
          <w:tcPr>
            <w:tcW w:w="880" w:type="dxa"/>
            <w:tcBorders>
              <w:top w:val="nil"/>
              <w:left w:val="nil"/>
              <w:bottom w:val="nil"/>
              <w:right w:val="single" w:sz="4" w:space="0" w:color="auto"/>
            </w:tcBorders>
            <w:shd w:val="clear" w:color="auto" w:fill="auto"/>
            <w:noWrap/>
            <w:vAlign w:val="center"/>
            <w:hideMark/>
          </w:tcPr>
          <w:p w14:paraId="797122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2270966.00</w:t>
            </w:r>
          </w:p>
        </w:tc>
      </w:tr>
      <w:tr w:rsidR="00F12F20" w:rsidRPr="003A26F1" w14:paraId="6D20413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224B3B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469</w:t>
            </w:r>
          </w:p>
        </w:tc>
        <w:tc>
          <w:tcPr>
            <w:tcW w:w="879" w:type="dxa"/>
            <w:tcBorders>
              <w:top w:val="nil"/>
              <w:left w:val="nil"/>
              <w:bottom w:val="nil"/>
              <w:right w:val="nil"/>
            </w:tcBorders>
            <w:shd w:val="clear" w:color="auto" w:fill="auto"/>
            <w:noWrap/>
            <w:vAlign w:val="center"/>
            <w:hideMark/>
          </w:tcPr>
          <w:p w14:paraId="350EB5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687514.58</w:t>
            </w:r>
          </w:p>
        </w:tc>
        <w:tc>
          <w:tcPr>
            <w:tcW w:w="880" w:type="dxa"/>
            <w:tcBorders>
              <w:top w:val="nil"/>
              <w:left w:val="nil"/>
              <w:bottom w:val="nil"/>
              <w:right w:val="single" w:sz="4" w:space="0" w:color="auto"/>
            </w:tcBorders>
            <w:shd w:val="clear" w:color="auto" w:fill="auto"/>
            <w:noWrap/>
            <w:vAlign w:val="center"/>
            <w:hideMark/>
          </w:tcPr>
          <w:p w14:paraId="104DBA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2266988.70</w:t>
            </w:r>
          </w:p>
        </w:tc>
        <w:tc>
          <w:tcPr>
            <w:tcW w:w="780" w:type="dxa"/>
            <w:tcBorders>
              <w:top w:val="nil"/>
              <w:left w:val="nil"/>
              <w:bottom w:val="nil"/>
              <w:right w:val="nil"/>
            </w:tcBorders>
            <w:shd w:val="clear" w:color="auto" w:fill="auto"/>
            <w:noWrap/>
            <w:vAlign w:val="center"/>
            <w:hideMark/>
          </w:tcPr>
          <w:p w14:paraId="1106881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1204</w:t>
            </w:r>
          </w:p>
        </w:tc>
        <w:tc>
          <w:tcPr>
            <w:tcW w:w="879" w:type="dxa"/>
            <w:tcBorders>
              <w:top w:val="nil"/>
              <w:left w:val="nil"/>
              <w:bottom w:val="nil"/>
              <w:right w:val="nil"/>
            </w:tcBorders>
            <w:shd w:val="clear" w:color="auto" w:fill="auto"/>
            <w:noWrap/>
            <w:vAlign w:val="center"/>
            <w:hideMark/>
          </w:tcPr>
          <w:p w14:paraId="42A022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686501.10</w:t>
            </w:r>
          </w:p>
        </w:tc>
        <w:tc>
          <w:tcPr>
            <w:tcW w:w="880" w:type="dxa"/>
            <w:tcBorders>
              <w:top w:val="nil"/>
              <w:left w:val="nil"/>
              <w:bottom w:val="nil"/>
              <w:right w:val="single" w:sz="4" w:space="0" w:color="auto"/>
            </w:tcBorders>
            <w:shd w:val="clear" w:color="auto" w:fill="auto"/>
            <w:noWrap/>
            <w:vAlign w:val="center"/>
            <w:hideMark/>
          </w:tcPr>
          <w:p w14:paraId="146374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2265615.76</w:t>
            </w:r>
          </w:p>
        </w:tc>
        <w:tc>
          <w:tcPr>
            <w:tcW w:w="780" w:type="dxa"/>
            <w:tcBorders>
              <w:top w:val="nil"/>
              <w:left w:val="nil"/>
              <w:bottom w:val="nil"/>
              <w:right w:val="nil"/>
            </w:tcBorders>
            <w:shd w:val="clear" w:color="auto" w:fill="auto"/>
            <w:noWrap/>
            <w:vAlign w:val="center"/>
            <w:hideMark/>
          </w:tcPr>
          <w:p w14:paraId="468A78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1939</w:t>
            </w:r>
          </w:p>
        </w:tc>
        <w:tc>
          <w:tcPr>
            <w:tcW w:w="879" w:type="dxa"/>
            <w:tcBorders>
              <w:top w:val="nil"/>
              <w:left w:val="nil"/>
              <w:bottom w:val="nil"/>
              <w:right w:val="nil"/>
            </w:tcBorders>
            <w:shd w:val="clear" w:color="auto" w:fill="auto"/>
            <w:noWrap/>
            <w:vAlign w:val="center"/>
            <w:hideMark/>
          </w:tcPr>
          <w:p w14:paraId="49473B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678887.00</w:t>
            </w:r>
          </w:p>
        </w:tc>
        <w:tc>
          <w:tcPr>
            <w:tcW w:w="880" w:type="dxa"/>
            <w:tcBorders>
              <w:top w:val="nil"/>
              <w:left w:val="nil"/>
              <w:bottom w:val="nil"/>
              <w:right w:val="single" w:sz="4" w:space="0" w:color="auto"/>
            </w:tcBorders>
            <w:shd w:val="clear" w:color="auto" w:fill="auto"/>
            <w:noWrap/>
            <w:vAlign w:val="center"/>
            <w:hideMark/>
          </w:tcPr>
          <w:p w14:paraId="4CD046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2271004.00</w:t>
            </w:r>
          </w:p>
        </w:tc>
      </w:tr>
      <w:tr w:rsidR="00F12F20" w:rsidRPr="003A26F1" w14:paraId="7A9A3D2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972251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470</w:t>
            </w:r>
          </w:p>
        </w:tc>
        <w:tc>
          <w:tcPr>
            <w:tcW w:w="879" w:type="dxa"/>
            <w:tcBorders>
              <w:top w:val="nil"/>
              <w:left w:val="nil"/>
              <w:bottom w:val="nil"/>
              <w:right w:val="nil"/>
            </w:tcBorders>
            <w:shd w:val="clear" w:color="auto" w:fill="auto"/>
            <w:noWrap/>
            <w:vAlign w:val="center"/>
            <w:hideMark/>
          </w:tcPr>
          <w:p w14:paraId="7B0666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687513.89</w:t>
            </w:r>
          </w:p>
        </w:tc>
        <w:tc>
          <w:tcPr>
            <w:tcW w:w="880" w:type="dxa"/>
            <w:tcBorders>
              <w:top w:val="nil"/>
              <w:left w:val="nil"/>
              <w:bottom w:val="nil"/>
              <w:right w:val="single" w:sz="4" w:space="0" w:color="auto"/>
            </w:tcBorders>
            <w:shd w:val="clear" w:color="auto" w:fill="auto"/>
            <w:noWrap/>
            <w:vAlign w:val="center"/>
            <w:hideMark/>
          </w:tcPr>
          <w:p w14:paraId="3F87155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2266986.28</w:t>
            </w:r>
          </w:p>
        </w:tc>
        <w:tc>
          <w:tcPr>
            <w:tcW w:w="780" w:type="dxa"/>
            <w:tcBorders>
              <w:top w:val="nil"/>
              <w:left w:val="nil"/>
              <w:bottom w:val="nil"/>
              <w:right w:val="nil"/>
            </w:tcBorders>
            <w:shd w:val="clear" w:color="auto" w:fill="auto"/>
            <w:noWrap/>
            <w:vAlign w:val="center"/>
            <w:hideMark/>
          </w:tcPr>
          <w:p w14:paraId="3C4A58B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1205</w:t>
            </w:r>
          </w:p>
        </w:tc>
        <w:tc>
          <w:tcPr>
            <w:tcW w:w="879" w:type="dxa"/>
            <w:tcBorders>
              <w:top w:val="nil"/>
              <w:left w:val="nil"/>
              <w:bottom w:val="nil"/>
              <w:right w:val="nil"/>
            </w:tcBorders>
            <w:shd w:val="clear" w:color="auto" w:fill="auto"/>
            <w:noWrap/>
            <w:vAlign w:val="center"/>
            <w:hideMark/>
          </w:tcPr>
          <w:p w14:paraId="0B3926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686500.50</w:t>
            </w:r>
          </w:p>
        </w:tc>
        <w:tc>
          <w:tcPr>
            <w:tcW w:w="880" w:type="dxa"/>
            <w:tcBorders>
              <w:top w:val="nil"/>
              <w:left w:val="nil"/>
              <w:bottom w:val="nil"/>
              <w:right w:val="single" w:sz="4" w:space="0" w:color="auto"/>
            </w:tcBorders>
            <w:shd w:val="clear" w:color="auto" w:fill="auto"/>
            <w:noWrap/>
            <w:vAlign w:val="center"/>
            <w:hideMark/>
          </w:tcPr>
          <w:p w14:paraId="2A8B24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2265614.42</w:t>
            </w:r>
          </w:p>
        </w:tc>
        <w:tc>
          <w:tcPr>
            <w:tcW w:w="780" w:type="dxa"/>
            <w:tcBorders>
              <w:top w:val="nil"/>
              <w:left w:val="nil"/>
              <w:bottom w:val="nil"/>
              <w:right w:val="nil"/>
            </w:tcBorders>
            <w:shd w:val="clear" w:color="auto" w:fill="auto"/>
            <w:noWrap/>
            <w:vAlign w:val="center"/>
            <w:hideMark/>
          </w:tcPr>
          <w:p w14:paraId="36F9EB6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1940</w:t>
            </w:r>
          </w:p>
        </w:tc>
        <w:tc>
          <w:tcPr>
            <w:tcW w:w="879" w:type="dxa"/>
            <w:tcBorders>
              <w:top w:val="nil"/>
              <w:left w:val="nil"/>
              <w:bottom w:val="nil"/>
              <w:right w:val="nil"/>
            </w:tcBorders>
            <w:shd w:val="clear" w:color="auto" w:fill="auto"/>
            <w:noWrap/>
            <w:vAlign w:val="center"/>
            <w:hideMark/>
          </w:tcPr>
          <w:p w14:paraId="2CC8FE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678916.00</w:t>
            </w:r>
          </w:p>
        </w:tc>
        <w:tc>
          <w:tcPr>
            <w:tcW w:w="880" w:type="dxa"/>
            <w:tcBorders>
              <w:top w:val="nil"/>
              <w:left w:val="nil"/>
              <w:bottom w:val="nil"/>
              <w:right w:val="single" w:sz="4" w:space="0" w:color="auto"/>
            </w:tcBorders>
            <w:shd w:val="clear" w:color="auto" w:fill="auto"/>
            <w:noWrap/>
            <w:vAlign w:val="center"/>
            <w:hideMark/>
          </w:tcPr>
          <w:p w14:paraId="35CFA9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2271035.00</w:t>
            </w:r>
          </w:p>
        </w:tc>
      </w:tr>
      <w:tr w:rsidR="00F12F20" w:rsidRPr="003A26F1" w14:paraId="7BA2913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A29BD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471</w:t>
            </w:r>
          </w:p>
        </w:tc>
        <w:tc>
          <w:tcPr>
            <w:tcW w:w="879" w:type="dxa"/>
            <w:tcBorders>
              <w:top w:val="nil"/>
              <w:left w:val="nil"/>
              <w:bottom w:val="nil"/>
              <w:right w:val="nil"/>
            </w:tcBorders>
            <w:shd w:val="clear" w:color="auto" w:fill="auto"/>
            <w:noWrap/>
            <w:vAlign w:val="center"/>
            <w:hideMark/>
          </w:tcPr>
          <w:p w14:paraId="7E5E06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687513.12</w:t>
            </w:r>
          </w:p>
        </w:tc>
        <w:tc>
          <w:tcPr>
            <w:tcW w:w="880" w:type="dxa"/>
            <w:tcBorders>
              <w:top w:val="nil"/>
              <w:left w:val="nil"/>
              <w:bottom w:val="nil"/>
              <w:right w:val="single" w:sz="4" w:space="0" w:color="auto"/>
            </w:tcBorders>
            <w:shd w:val="clear" w:color="auto" w:fill="auto"/>
            <w:noWrap/>
            <w:vAlign w:val="center"/>
            <w:hideMark/>
          </w:tcPr>
          <w:p w14:paraId="78203A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2266983.93</w:t>
            </w:r>
          </w:p>
        </w:tc>
        <w:tc>
          <w:tcPr>
            <w:tcW w:w="780" w:type="dxa"/>
            <w:tcBorders>
              <w:top w:val="nil"/>
              <w:left w:val="nil"/>
              <w:bottom w:val="nil"/>
              <w:right w:val="nil"/>
            </w:tcBorders>
            <w:shd w:val="clear" w:color="auto" w:fill="auto"/>
            <w:noWrap/>
            <w:vAlign w:val="center"/>
            <w:hideMark/>
          </w:tcPr>
          <w:p w14:paraId="0778C82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1206</w:t>
            </w:r>
          </w:p>
        </w:tc>
        <w:tc>
          <w:tcPr>
            <w:tcW w:w="879" w:type="dxa"/>
            <w:tcBorders>
              <w:top w:val="nil"/>
              <w:left w:val="nil"/>
              <w:bottom w:val="nil"/>
              <w:right w:val="nil"/>
            </w:tcBorders>
            <w:shd w:val="clear" w:color="auto" w:fill="auto"/>
            <w:noWrap/>
            <w:vAlign w:val="center"/>
            <w:hideMark/>
          </w:tcPr>
          <w:p w14:paraId="3FA38C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686499.89</w:t>
            </w:r>
          </w:p>
        </w:tc>
        <w:tc>
          <w:tcPr>
            <w:tcW w:w="880" w:type="dxa"/>
            <w:tcBorders>
              <w:top w:val="nil"/>
              <w:left w:val="nil"/>
              <w:bottom w:val="nil"/>
              <w:right w:val="single" w:sz="4" w:space="0" w:color="auto"/>
            </w:tcBorders>
            <w:shd w:val="clear" w:color="auto" w:fill="auto"/>
            <w:noWrap/>
            <w:vAlign w:val="center"/>
            <w:hideMark/>
          </w:tcPr>
          <w:p w14:paraId="004C79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2265613.13</w:t>
            </w:r>
          </w:p>
        </w:tc>
        <w:tc>
          <w:tcPr>
            <w:tcW w:w="780" w:type="dxa"/>
            <w:tcBorders>
              <w:top w:val="nil"/>
              <w:left w:val="nil"/>
              <w:bottom w:val="nil"/>
              <w:right w:val="nil"/>
            </w:tcBorders>
            <w:shd w:val="clear" w:color="auto" w:fill="auto"/>
            <w:noWrap/>
            <w:vAlign w:val="center"/>
            <w:hideMark/>
          </w:tcPr>
          <w:p w14:paraId="10DDA8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1941</w:t>
            </w:r>
          </w:p>
        </w:tc>
        <w:tc>
          <w:tcPr>
            <w:tcW w:w="879" w:type="dxa"/>
            <w:tcBorders>
              <w:top w:val="nil"/>
              <w:left w:val="nil"/>
              <w:bottom w:val="nil"/>
              <w:right w:val="nil"/>
            </w:tcBorders>
            <w:shd w:val="clear" w:color="auto" w:fill="auto"/>
            <w:noWrap/>
            <w:vAlign w:val="center"/>
            <w:hideMark/>
          </w:tcPr>
          <w:p w14:paraId="22A815E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678946.00</w:t>
            </w:r>
          </w:p>
        </w:tc>
        <w:tc>
          <w:tcPr>
            <w:tcW w:w="880" w:type="dxa"/>
            <w:tcBorders>
              <w:top w:val="nil"/>
              <w:left w:val="nil"/>
              <w:bottom w:val="nil"/>
              <w:right w:val="single" w:sz="4" w:space="0" w:color="auto"/>
            </w:tcBorders>
            <w:shd w:val="clear" w:color="auto" w:fill="auto"/>
            <w:noWrap/>
            <w:vAlign w:val="center"/>
            <w:hideMark/>
          </w:tcPr>
          <w:p w14:paraId="255CFE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2271076.00</w:t>
            </w:r>
          </w:p>
        </w:tc>
      </w:tr>
      <w:tr w:rsidR="00F12F20" w:rsidRPr="003A26F1" w14:paraId="063B608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6A962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472</w:t>
            </w:r>
          </w:p>
        </w:tc>
        <w:tc>
          <w:tcPr>
            <w:tcW w:w="879" w:type="dxa"/>
            <w:tcBorders>
              <w:top w:val="nil"/>
              <w:left w:val="nil"/>
              <w:bottom w:val="nil"/>
              <w:right w:val="nil"/>
            </w:tcBorders>
            <w:shd w:val="clear" w:color="auto" w:fill="auto"/>
            <w:noWrap/>
            <w:vAlign w:val="center"/>
            <w:hideMark/>
          </w:tcPr>
          <w:p w14:paraId="4B3DC7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687512.31</w:t>
            </w:r>
          </w:p>
        </w:tc>
        <w:tc>
          <w:tcPr>
            <w:tcW w:w="880" w:type="dxa"/>
            <w:tcBorders>
              <w:top w:val="nil"/>
              <w:left w:val="nil"/>
              <w:bottom w:val="nil"/>
              <w:right w:val="single" w:sz="4" w:space="0" w:color="auto"/>
            </w:tcBorders>
            <w:shd w:val="clear" w:color="auto" w:fill="auto"/>
            <w:noWrap/>
            <w:vAlign w:val="center"/>
            <w:hideMark/>
          </w:tcPr>
          <w:p w14:paraId="1C176C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2266981.69</w:t>
            </w:r>
          </w:p>
        </w:tc>
        <w:tc>
          <w:tcPr>
            <w:tcW w:w="780" w:type="dxa"/>
            <w:tcBorders>
              <w:top w:val="nil"/>
              <w:left w:val="nil"/>
              <w:bottom w:val="nil"/>
              <w:right w:val="nil"/>
            </w:tcBorders>
            <w:shd w:val="clear" w:color="auto" w:fill="auto"/>
            <w:noWrap/>
            <w:vAlign w:val="center"/>
            <w:hideMark/>
          </w:tcPr>
          <w:p w14:paraId="49AEDE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1207</w:t>
            </w:r>
          </w:p>
        </w:tc>
        <w:tc>
          <w:tcPr>
            <w:tcW w:w="879" w:type="dxa"/>
            <w:tcBorders>
              <w:top w:val="nil"/>
              <w:left w:val="nil"/>
              <w:bottom w:val="nil"/>
              <w:right w:val="nil"/>
            </w:tcBorders>
            <w:shd w:val="clear" w:color="auto" w:fill="auto"/>
            <w:noWrap/>
            <w:vAlign w:val="center"/>
            <w:hideMark/>
          </w:tcPr>
          <w:p w14:paraId="5489DE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686499.07</w:t>
            </w:r>
          </w:p>
        </w:tc>
        <w:tc>
          <w:tcPr>
            <w:tcW w:w="880" w:type="dxa"/>
            <w:tcBorders>
              <w:top w:val="nil"/>
              <w:left w:val="nil"/>
              <w:bottom w:val="nil"/>
              <w:right w:val="single" w:sz="4" w:space="0" w:color="auto"/>
            </w:tcBorders>
            <w:shd w:val="clear" w:color="auto" w:fill="auto"/>
            <w:noWrap/>
            <w:vAlign w:val="center"/>
            <w:hideMark/>
          </w:tcPr>
          <w:p w14:paraId="482AF5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2265611.40</w:t>
            </w:r>
          </w:p>
        </w:tc>
        <w:tc>
          <w:tcPr>
            <w:tcW w:w="780" w:type="dxa"/>
            <w:tcBorders>
              <w:top w:val="nil"/>
              <w:left w:val="nil"/>
              <w:bottom w:val="nil"/>
              <w:right w:val="nil"/>
            </w:tcBorders>
            <w:shd w:val="clear" w:color="auto" w:fill="auto"/>
            <w:noWrap/>
            <w:vAlign w:val="center"/>
            <w:hideMark/>
          </w:tcPr>
          <w:p w14:paraId="331DDC6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1942</w:t>
            </w:r>
          </w:p>
        </w:tc>
        <w:tc>
          <w:tcPr>
            <w:tcW w:w="879" w:type="dxa"/>
            <w:tcBorders>
              <w:top w:val="nil"/>
              <w:left w:val="nil"/>
              <w:bottom w:val="nil"/>
              <w:right w:val="nil"/>
            </w:tcBorders>
            <w:shd w:val="clear" w:color="auto" w:fill="auto"/>
            <w:noWrap/>
            <w:vAlign w:val="center"/>
            <w:hideMark/>
          </w:tcPr>
          <w:p w14:paraId="1B9C6C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678965.00</w:t>
            </w:r>
          </w:p>
        </w:tc>
        <w:tc>
          <w:tcPr>
            <w:tcW w:w="880" w:type="dxa"/>
            <w:tcBorders>
              <w:top w:val="nil"/>
              <w:left w:val="nil"/>
              <w:bottom w:val="nil"/>
              <w:right w:val="single" w:sz="4" w:space="0" w:color="auto"/>
            </w:tcBorders>
            <w:shd w:val="clear" w:color="auto" w:fill="auto"/>
            <w:noWrap/>
            <w:vAlign w:val="center"/>
            <w:hideMark/>
          </w:tcPr>
          <w:p w14:paraId="5AFF10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2271089.00</w:t>
            </w:r>
          </w:p>
        </w:tc>
      </w:tr>
      <w:tr w:rsidR="00F12F20" w:rsidRPr="003A26F1" w14:paraId="7D86974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EF1D6E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473</w:t>
            </w:r>
          </w:p>
        </w:tc>
        <w:tc>
          <w:tcPr>
            <w:tcW w:w="879" w:type="dxa"/>
            <w:tcBorders>
              <w:top w:val="nil"/>
              <w:left w:val="nil"/>
              <w:bottom w:val="nil"/>
              <w:right w:val="nil"/>
            </w:tcBorders>
            <w:shd w:val="clear" w:color="auto" w:fill="auto"/>
            <w:noWrap/>
            <w:vAlign w:val="center"/>
            <w:hideMark/>
          </w:tcPr>
          <w:p w14:paraId="0ECD61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687511.47</w:t>
            </w:r>
          </w:p>
        </w:tc>
        <w:tc>
          <w:tcPr>
            <w:tcW w:w="880" w:type="dxa"/>
            <w:tcBorders>
              <w:top w:val="nil"/>
              <w:left w:val="nil"/>
              <w:bottom w:val="nil"/>
              <w:right w:val="single" w:sz="4" w:space="0" w:color="auto"/>
            </w:tcBorders>
            <w:shd w:val="clear" w:color="auto" w:fill="auto"/>
            <w:noWrap/>
            <w:vAlign w:val="center"/>
            <w:hideMark/>
          </w:tcPr>
          <w:p w14:paraId="781ED3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2266979.56</w:t>
            </w:r>
          </w:p>
        </w:tc>
        <w:tc>
          <w:tcPr>
            <w:tcW w:w="780" w:type="dxa"/>
            <w:tcBorders>
              <w:top w:val="nil"/>
              <w:left w:val="nil"/>
              <w:bottom w:val="nil"/>
              <w:right w:val="nil"/>
            </w:tcBorders>
            <w:shd w:val="clear" w:color="auto" w:fill="auto"/>
            <w:noWrap/>
            <w:vAlign w:val="center"/>
            <w:hideMark/>
          </w:tcPr>
          <w:p w14:paraId="51AABE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1208</w:t>
            </w:r>
          </w:p>
        </w:tc>
        <w:tc>
          <w:tcPr>
            <w:tcW w:w="879" w:type="dxa"/>
            <w:tcBorders>
              <w:top w:val="nil"/>
              <w:left w:val="nil"/>
              <w:bottom w:val="nil"/>
              <w:right w:val="nil"/>
            </w:tcBorders>
            <w:shd w:val="clear" w:color="auto" w:fill="auto"/>
            <w:noWrap/>
            <w:vAlign w:val="center"/>
            <w:hideMark/>
          </w:tcPr>
          <w:p w14:paraId="1E49F9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686498.32</w:t>
            </w:r>
          </w:p>
        </w:tc>
        <w:tc>
          <w:tcPr>
            <w:tcW w:w="880" w:type="dxa"/>
            <w:tcBorders>
              <w:top w:val="nil"/>
              <w:left w:val="nil"/>
              <w:bottom w:val="nil"/>
              <w:right w:val="single" w:sz="4" w:space="0" w:color="auto"/>
            </w:tcBorders>
            <w:shd w:val="clear" w:color="auto" w:fill="auto"/>
            <w:noWrap/>
            <w:vAlign w:val="center"/>
            <w:hideMark/>
          </w:tcPr>
          <w:p w14:paraId="1701EC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2265609.73</w:t>
            </w:r>
          </w:p>
        </w:tc>
        <w:tc>
          <w:tcPr>
            <w:tcW w:w="780" w:type="dxa"/>
            <w:tcBorders>
              <w:top w:val="nil"/>
              <w:left w:val="nil"/>
              <w:bottom w:val="nil"/>
              <w:right w:val="nil"/>
            </w:tcBorders>
            <w:shd w:val="clear" w:color="auto" w:fill="auto"/>
            <w:noWrap/>
            <w:vAlign w:val="center"/>
            <w:hideMark/>
          </w:tcPr>
          <w:p w14:paraId="3FCFEE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1943</w:t>
            </w:r>
          </w:p>
        </w:tc>
        <w:tc>
          <w:tcPr>
            <w:tcW w:w="879" w:type="dxa"/>
            <w:tcBorders>
              <w:top w:val="nil"/>
              <w:left w:val="nil"/>
              <w:bottom w:val="nil"/>
              <w:right w:val="nil"/>
            </w:tcBorders>
            <w:shd w:val="clear" w:color="auto" w:fill="auto"/>
            <w:noWrap/>
            <w:vAlign w:val="center"/>
            <w:hideMark/>
          </w:tcPr>
          <w:p w14:paraId="270302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678982.00</w:t>
            </w:r>
          </w:p>
        </w:tc>
        <w:tc>
          <w:tcPr>
            <w:tcW w:w="880" w:type="dxa"/>
            <w:tcBorders>
              <w:top w:val="nil"/>
              <w:left w:val="nil"/>
              <w:bottom w:val="nil"/>
              <w:right w:val="single" w:sz="4" w:space="0" w:color="auto"/>
            </w:tcBorders>
            <w:shd w:val="clear" w:color="auto" w:fill="auto"/>
            <w:noWrap/>
            <w:vAlign w:val="center"/>
            <w:hideMark/>
          </w:tcPr>
          <w:p w14:paraId="3989FB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2271086.00</w:t>
            </w:r>
          </w:p>
        </w:tc>
      </w:tr>
      <w:tr w:rsidR="00F12F20" w:rsidRPr="003A26F1" w14:paraId="619E3F4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F66E93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474</w:t>
            </w:r>
          </w:p>
        </w:tc>
        <w:tc>
          <w:tcPr>
            <w:tcW w:w="879" w:type="dxa"/>
            <w:tcBorders>
              <w:top w:val="nil"/>
              <w:left w:val="nil"/>
              <w:bottom w:val="nil"/>
              <w:right w:val="nil"/>
            </w:tcBorders>
            <w:shd w:val="clear" w:color="auto" w:fill="auto"/>
            <w:noWrap/>
            <w:vAlign w:val="center"/>
            <w:hideMark/>
          </w:tcPr>
          <w:p w14:paraId="1A0ED7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687510.60</w:t>
            </w:r>
          </w:p>
        </w:tc>
        <w:tc>
          <w:tcPr>
            <w:tcW w:w="880" w:type="dxa"/>
            <w:tcBorders>
              <w:top w:val="nil"/>
              <w:left w:val="nil"/>
              <w:bottom w:val="nil"/>
              <w:right w:val="single" w:sz="4" w:space="0" w:color="auto"/>
            </w:tcBorders>
            <w:shd w:val="clear" w:color="auto" w:fill="auto"/>
            <w:noWrap/>
            <w:vAlign w:val="center"/>
            <w:hideMark/>
          </w:tcPr>
          <w:p w14:paraId="465AEE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2266977.53</w:t>
            </w:r>
          </w:p>
        </w:tc>
        <w:tc>
          <w:tcPr>
            <w:tcW w:w="780" w:type="dxa"/>
            <w:tcBorders>
              <w:top w:val="nil"/>
              <w:left w:val="nil"/>
              <w:bottom w:val="nil"/>
              <w:right w:val="nil"/>
            </w:tcBorders>
            <w:shd w:val="clear" w:color="auto" w:fill="auto"/>
            <w:noWrap/>
            <w:vAlign w:val="center"/>
            <w:hideMark/>
          </w:tcPr>
          <w:p w14:paraId="298C97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1209</w:t>
            </w:r>
          </w:p>
        </w:tc>
        <w:tc>
          <w:tcPr>
            <w:tcW w:w="879" w:type="dxa"/>
            <w:tcBorders>
              <w:top w:val="nil"/>
              <w:left w:val="nil"/>
              <w:bottom w:val="nil"/>
              <w:right w:val="nil"/>
            </w:tcBorders>
            <w:shd w:val="clear" w:color="auto" w:fill="auto"/>
            <w:noWrap/>
            <w:vAlign w:val="center"/>
            <w:hideMark/>
          </w:tcPr>
          <w:p w14:paraId="11AFD7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686497.56</w:t>
            </w:r>
          </w:p>
        </w:tc>
        <w:tc>
          <w:tcPr>
            <w:tcW w:w="880" w:type="dxa"/>
            <w:tcBorders>
              <w:top w:val="nil"/>
              <w:left w:val="nil"/>
              <w:bottom w:val="nil"/>
              <w:right w:val="single" w:sz="4" w:space="0" w:color="auto"/>
            </w:tcBorders>
            <w:shd w:val="clear" w:color="auto" w:fill="auto"/>
            <w:noWrap/>
            <w:vAlign w:val="center"/>
            <w:hideMark/>
          </w:tcPr>
          <w:p w14:paraId="21E43B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2265607.99</w:t>
            </w:r>
          </w:p>
        </w:tc>
        <w:tc>
          <w:tcPr>
            <w:tcW w:w="780" w:type="dxa"/>
            <w:tcBorders>
              <w:top w:val="nil"/>
              <w:left w:val="nil"/>
              <w:bottom w:val="nil"/>
              <w:right w:val="nil"/>
            </w:tcBorders>
            <w:shd w:val="clear" w:color="auto" w:fill="auto"/>
            <w:noWrap/>
            <w:vAlign w:val="center"/>
            <w:hideMark/>
          </w:tcPr>
          <w:p w14:paraId="4BD63D1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1944</w:t>
            </w:r>
          </w:p>
        </w:tc>
        <w:tc>
          <w:tcPr>
            <w:tcW w:w="879" w:type="dxa"/>
            <w:tcBorders>
              <w:top w:val="nil"/>
              <w:left w:val="nil"/>
              <w:bottom w:val="nil"/>
              <w:right w:val="nil"/>
            </w:tcBorders>
            <w:shd w:val="clear" w:color="auto" w:fill="auto"/>
            <w:noWrap/>
            <w:vAlign w:val="center"/>
            <w:hideMark/>
          </w:tcPr>
          <w:p w14:paraId="74F1DE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678991.00</w:t>
            </w:r>
          </w:p>
        </w:tc>
        <w:tc>
          <w:tcPr>
            <w:tcW w:w="880" w:type="dxa"/>
            <w:tcBorders>
              <w:top w:val="nil"/>
              <w:left w:val="nil"/>
              <w:bottom w:val="nil"/>
              <w:right w:val="single" w:sz="4" w:space="0" w:color="auto"/>
            </w:tcBorders>
            <w:shd w:val="clear" w:color="auto" w:fill="auto"/>
            <w:noWrap/>
            <w:vAlign w:val="center"/>
            <w:hideMark/>
          </w:tcPr>
          <w:p w14:paraId="7DEF55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2271080.00</w:t>
            </w:r>
          </w:p>
        </w:tc>
      </w:tr>
      <w:tr w:rsidR="00F12F20" w:rsidRPr="003A26F1" w14:paraId="3F942E5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EEDFD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475</w:t>
            </w:r>
          </w:p>
        </w:tc>
        <w:tc>
          <w:tcPr>
            <w:tcW w:w="879" w:type="dxa"/>
            <w:tcBorders>
              <w:top w:val="nil"/>
              <w:left w:val="nil"/>
              <w:bottom w:val="nil"/>
              <w:right w:val="nil"/>
            </w:tcBorders>
            <w:shd w:val="clear" w:color="auto" w:fill="auto"/>
            <w:noWrap/>
            <w:vAlign w:val="center"/>
            <w:hideMark/>
          </w:tcPr>
          <w:p w14:paraId="5B2023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687509.73</w:t>
            </w:r>
          </w:p>
        </w:tc>
        <w:tc>
          <w:tcPr>
            <w:tcW w:w="880" w:type="dxa"/>
            <w:tcBorders>
              <w:top w:val="nil"/>
              <w:left w:val="nil"/>
              <w:bottom w:val="nil"/>
              <w:right w:val="single" w:sz="4" w:space="0" w:color="auto"/>
            </w:tcBorders>
            <w:shd w:val="clear" w:color="auto" w:fill="auto"/>
            <w:noWrap/>
            <w:vAlign w:val="center"/>
            <w:hideMark/>
          </w:tcPr>
          <w:p w14:paraId="7B085E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2266975.60</w:t>
            </w:r>
          </w:p>
        </w:tc>
        <w:tc>
          <w:tcPr>
            <w:tcW w:w="780" w:type="dxa"/>
            <w:tcBorders>
              <w:top w:val="nil"/>
              <w:left w:val="nil"/>
              <w:bottom w:val="nil"/>
              <w:right w:val="nil"/>
            </w:tcBorders>
            <w:shd w:val="clear" w:color="auto" w:fill="auto"/>
            <w:noWrap/>
            <w:vAlign w:val="center"/>
            <w:hideMark/>
          </w:tcPr>
          <w:p w14:paraId="0B2AE2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1210</w:t>
            </w:r>
          </w:p>
        </w:tc>
        <w:tc>
          <w:tcPr>
            <w:tcW w:w="879" w:type="dxa"/>
            <w:tcBorders>
              <w:top w:val="nil"/>
              <w:left w:val="nil"/>
              <w:bottom w:val="nil"/>
              <w:right w:val="nil"/>
            </w:tcBorders>
            <w:shd w:val="clear" w:color="auto" w:fill="auto"/>
            <w:noWrap/>
            <w:vAlign w:val="center"/>
            <w:hideMark/>
          </w:tcPr>
          <w:p w14:paraId="0738846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686496.80</w:t>
            </w:r>
          </w:p>
        </w:tc>
        <w:tc>
          <w:tcPr>
            <w:tcW w:w="880" w:type="dxa"/>
            <w:tcBorders>
              <w:top w:val="nil"/>
              <w:left w:val="nil"/>
              <w:bottom w:val="nil"/>
              <w:right w:val="single" w:sz="4" w:space="0" w:color="auto"/>
            </w:tcBorders>
            <w:shd w:val="clear" w:color="auto" w:fill="auto"/>
            <w:noWrap/>
            <w:vAlign w:val="center"/>
            <w:hideMark/>
          </w:tcPr>
          <w:p w14:paraId="1E3C5A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2265606.18</w:t>
            </w:r>
          </w:p>
        </w:tc>
        <w:tc>
          <w:tcPr>
            <w:tcW w:w="780" w:type="dxa"/>
            <w:tcBorders>
              <w:top w:val="nil"/>
              <w:left w:val="nil"/>
              <w:bottom w:val="nil"/>
              <w:right w:val="nil"/>
            </w:tcBorders>
            <w:shd w:val="clear" w:color="auto" w:fill="auto"/>
            <w:noWrap/>
            <w:vAlign w:val="center"/>
            <w:hideMark/>
          </w:tcPr>
          <w:p w14:paraId="0C764B9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1945</w:t>
            </w:r>
          </w:p>
        </w:tc>
        <w:tc>
          <w:tcPr>
            <w:tcW w:w="879" w:type="dxa"/>
            <w:tcBorders>
              <w:top w:val="nil"/>
              <w:left w:val="nil"/>
              <w:bottom w:val="nil"/>
              <w:right w:val="nil"/>
            </w:tcBorders>
            <w:shd w:val="clear" w:color="auto" w:fill="auto"/>
            <w:noWrap/>
            <w:vAlign w:val="center"/>
            <w:hideMark/>
          </w:tcPr>
          <w:p w14:paraId="313DC2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679022.00</w:t>
            </w:r>
          </w:p>
        </w:tc>
        <w:tc>
          <w:tcPr>
            <w:tcW w:w="880" w:type="dxa"/>
            <w:tcBorders>
              <w:top w:val="nil"/>
              <w:left w:val="nil"/>
              <w:bottom w:val="nil"/>
              <w:right w:val="single" w:sz="4" w:space="0" w:color="auto"/>
            </w:tcBorders>
            <w:shd w:val="clear" w:color="auto" w:fill="auto"/>
            <w:noWrap/>
            <w:vAlign w:val="center"/>
            <w:hideMark/>
          </w:tcPr>
          <w:p w14:paraId="295BBD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2271080.00</w:t>
            </w:r>
          </w:p>
        </w:tc>
      </w:tr>
      <w:tr w:rsidR="00F12F20" w:rsidRPr="003A26F1" w14:paraId="16BC772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2C25F2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476</w:t>
            </w:r>
          </w:p>
        </w:tc>
        <w:tc>
          <w:tcPr>
            <w:tcW w:w="879" w:type="dxa"/>
            <w:tcBorders>
              <w:top w:val="nil"/>
              <w:left w:val="nil"/>
              <w:bottom w:val="nil"/>
              <w:right w:val="nil"/>
            </w:tcBorders>
            <w:shd w:val="clear" w:color="auto" w:fill="auto"/>
            <w:noWrap/>
            <w:vAlign w:val="center"/>
            <w:hideMark/>
          </w:tcPr>
          <w:p w14:paraId="65C920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687508.84</w:t>
            </w:r>
          </w:p>
        </w:tc>
        <w:tc>
          <w:tcPr>
            <w:tcW w:w="880" w:type="dxa"/>
            <w:tcBorders>
              <w:top w:val="nil"/>
              <w:left w:val="nil"/>
              <w:bottom w:val="nil"/>
              <w:right w:val="single" w:sz="4" w:space="0" w:color="auto"/>
            </w:tcBorders>
            <w:shd w:val="clear" w:color="auto" w:fill="auto"/>
            <w:noWrap/>
            <w:vAlign w:val="center"/>
            <w:hideMark/>
          </w:tcPr>
          <w:p w14:paraId="6FF862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2266973.76</w:t>
            </w:r>
          </w:p>
        </w:tc>
        <w:tc>
          <w:tcPr>
            <w:tcW w:w="780" w:type="dxa"/>
            <w:tcBorders>
              <w:top w:val="nil"/>
              <w:left w:val="nil"/>
              <w:bottom w:val="nil"/>
              <w:right w:val="nil"/>
            </w:tcBorders>
            <w:shd w:val="clear" w:color="auto" w:fill="auto"/>
            <w:noWrap/>
            <w:vAlign w:val="center"/>
            <w:hideMark/>
          </w:tcPr>
          <w:p w14:paraId="26E58D1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1211</w:t>
            </w:r>
          </w:p>
        </w:tc>
        <w:tc>
          <w:tcPr>
            <w:tcW w:w="879" w:type="dxa"/>
            <w:tcBorders>
              <w:top w:val="nil"/>
              <w:left w:val="nil"/>
              <w:bottom w:val="nil"/>
              <w:right w:val="nil"/>
            </w:tcBorders>
            <w:shd w:val="clear" w:color="auto" w:fill="auto"/>
            <w:noWrap/>
            <w:vAlign w:val="center"/>
            <w:hideMark/>
          </w:tcPr>
          <w:p w14:paraId="4F61ED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686496.02</w:t>
            </w:r>
          </w:p>
        </w:tc>
        <w:tc>
          <w:tcPr>
            <w:tcW w:w="880" w:type="dxa"/>
            <w:tcBorders>
              <w:top w:val="nil"/>
              <w:left w:val="nil"/>
              <w:bottom w:val="nil"/>
              <w:right w:val="single" w:sz="4" w:space="0" w:color="auto"/>
            </w:tcBorders>
            <w:shd w:val="clear" w:color="auto" w:fill="auto"/>
            <w:noWrap/>
            <w:vAlign w:val="center"/>
            <w:hideMark/>
          </w:tcPr>
          <w:p w14:paraId="7AEE261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2265604.30</w:t>
            </w:r>
          </w:p>
        </w:tc>
        <w:tc>
          <w:tcPr>
            <w:tcW w:w="780" w:type="dxa"/>
            <w:tcBorders>
              <w:top w:val="nil"/>
              <w:left w:val="nil"/>
              <w:bottom w:val="nil"/>
              <w:right w:val="nil"/>
            </w:tcBorders>
            <w:shd w:val="clear" w:color="auto" w:fill="auto"/>
            <w:noWrap/>
            <w:vAlign w:val="center"/>
            <w:hideMark/>
          </w:tcPr>
          <w:p w14:paraId="1D377F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1946</w:t>
            </w:r>
          </w:p>
        </w:tc>
        <w:tc>
          <w:tcPr>
            <w:tcW w:w="879" w:type="dxa"/>
            <w:tcBorders>
              <w:top w:val="nil"/>
              <w:left w:val="nil"/>
              <w:bottom w:val="nil"/>
              <w:right w:val="nil"/>
            </w:tcBorders>
            <w:shd w:val="clear" w:color="auto" w:fill="auto"/>
            <w:noWrap/>
            <w:vAlign w:val="center"/>
            <w:hideMark/>
          </w:tcPr>
          <w:p w14:paraId="75360C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679028.32</w:t>
            </w:r>
          </w:p>
        </w:tc>
        <w:tc>
          <w:tcPr>
            <w:tcW w:w="880" w:type="dxa"/>
            <w:tcBorders>
              <w:top w:val="nil"/>
              <w:left w:val="nil"/>
              <w:bottom w:val="nil"/>
              <w:right w:val="single" w:sz="4" w:space="0" w:color="auto"/>
            </w:tcBorders>
            <w:shd w:val="clear" w:color="auto" w:fill="auto"/>
            <w:noWrap/>
            <w:vAlign w:val="center"/>
            <w:hideMark/>
          </w:tcPr>
          <w:p w14:paraId="3579A5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2271089.69</w:t>
            </w:r>
          </w:p>
        </w:tc>
      </w:tr>
      <w:tr w:rsidR="00F12F20" w:rsidRPr="003A26F1" w14:paraId="432F3C2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734C25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477</w:t>
            </w:r>
          </w:p>
        </w:tc>
        <w:tc>
          <w:tcPr>
            <w:tcW w:w="879" w:type="dxa"/>
            <w:tcBorders>
              <w:top w:val="nil"/>
              <w:left w:val="nil"/>
              <w:bottom w:val="nil"/>
              <w:right w:val="nil"/>
            </w:tcBorders>
            <w:shd w:val="clear" w:color="auto" w:fill="auto"/>
            <w:noWrap/>
            <w:vAlign w:val="center"/>
            <w:hideMark/>
          </w:tcPr>
          <w:p w14:paraId="1E0FE7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687507.96</w:t>
            </w:r>
          </w:p>
        </w:tc>
        <w:tc>
          <w:tcPr>
            <w:tcW w:w="880" w:type="dxa"/>
            <w:tcBorders>
              <w:top w:val="nil"/>
              <w:left w:val="nil"/>
              <w:bottom w:val="nil"/>
              <w:right w:val="single" w:sz="4" w:space="0" w:color="auto"/>
            </w:tcBorders>
            <w:shd w:val="clear" w:color="auto" w:fill="auto"/>
            <w:noWrap/>
            <w:vAlign w:val="center"/>
            <w:hideMark/>
          </w:tcPr>
          <w:p w14:paraId="6325BC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2266972.01</w:t>
            </w:r>
          </w:p>
        </w:tc>
        <w:tc>
          <w:tcPr>
            <w:tcW w:w="780" w:type="dxa"/>
            <w:tcBorders>
              <w:top w:val="nil"/>
              <w:left w:val="nil"/>
              <w:bottom w:val="nil"/>
              <w:right w:val="nil"/>
            </w:tcBorders>
            <w:shd w:val="clear" w:color="auto" w:fill="auto"/>
            <w:noWrap/>
            <w:vAlign w:val="center"/>
            <w:hideMark/>
          </w:tcPr>
          <w:p w14:paraId="39B05DE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1212</w:t>
            </w:r>
          </w:p>
        </w:tc>
        <w:tc>
          <w:tcPr>
            <w:tcW w:w="879" w:type="dxa"/>
            <w:tcBorders>
              <w:top w:val="nil"/>
              <w:left w:val="nil"/>
              <w:bottom w:val="nil"/>
              <w:right w:val="nil"/>
            </w:tcBorders>
            <w:shd w:val="clear" w:color="auto" w:fill="auto"/>
            <w:noWrap/>
            <w:vAlign w:val="center"/>
            <w:hideMark/>
          </w:tcPr>
          <w:p w14:paraId="3E0FBE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686495.19</w:t>
            </w:r>
          </w:p>
        </w:tc>
        <w:tc>
          <w:tcPr>
            <w:tcW w:w="880" w:type="dxa"/>
            <w:tcBorders>
              <w:top w:val="nil"/>
              <w:left w:val="nil"/>
              <w:bottom w:val="nil"/>
              <w:right w:val="single" w:sz="4" w:space="0" w:color="auto"/>
            </w:tcBorders>
            <w:shd w:val="clear" w:color="auto" w:fill="auto"/>
            <w:noWrap/>
            <w:vAlign w:val="center"/>
            <w:hideMark/>
          </w:tcPr>
          <w:p w14:paraId="7D19EA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2265602.38</w:t>
            </w:r>
          </w:p>
        </w:tc>
        <w:tc>
          <w:tcPr>
            <w:tcW w:w="780" w:type="dxa"/>
            <w:tcBorders>
              <w:top w:val="nil"/>
              <w:left w:val="nil"/>
              <w:bottom w:val="nil"/>
              <w:right w:val="nil"/>
            </w:tcBorders>
            <w:shd w:val="clear" w:color="auto" w:fill="auto"/>
            <w:noWrap/>
            <w:vAlign w:val="center"/>
            <w:hideMark/>
          </w:tcPr>
          <w:p w14:paraId="6645C52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1947</w:t>
            </w:r>
          </w:p>
        </w:tc>
        <w:tc>
          <w:tcPr>
            <w:tcW w:w="879" w:type="dxa"/>
            <w:tcBorders>
              <w:top w:val="nil"/>
              <w:left w:val="nil"/>
              <w:bottom w:val="nil"/>
              <w:right w:val="nil"/>
            </w:tcBorders>
            <w:shd w:val="clear" w:color="auto" w:fill="auto"/>
            <w:noWrap/>
            <w:vAlign w:val="center"/>
            <w:hideMark/>
          </w:tcPr>
          <w:p w14:paraId="1DAA54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679037.00</w:t>
            </w:r>
          </w:p>
        </w:tc>
        <w:tc>
          <w:tcPr>
            <w:tcW w:w="880" w:type="dxa"/>
            <w:tcBorders>
              <w:top w:val="nil"/>
              <w:left w:val="nil"/>
              <w:bottom w:val="nil"/>
              <w:right w:val="single" w:sz="4" w:space="0" w:color="auto"/>
            </w:tcBorders>
            <w:shd w:val="clear" w:color="auto" w:fill="auto"/>
            <w:noWrap/>
            <w:vAlign w:val="center"/>
            <w:hideMark/>
          </w:tcPr>
          <w:p w14:paraId="2A7E1D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2271103.00</w:t>
            </w:r>
          </w:p>
        </w:tc>
      </w:tr>
      <w:tr w:rsidR="00F12F20" w:rsidRPr="003A26F1" w14:paraId="7CE60A2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6233F2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478</w:t>
            </w:r>
          </w:p>
        </w:tc>
        <w:tc>
          <w:tcPr>
            <w:tcW w:w="879" w:type="dxa"/>
            <w:tcBorders>
              <w:top w:val="nil"/>
              <w:left w:val="nil"/>
              <w:bottom w:val="nil"/>
              <w:right w:val="nil"/>
            </w:tcBorders>
            <w:shd w:val="clear" w:color="auto" w:fill="auto"/>
            <w:noWrap/>
            <w:vAlign w:val="center"/>
            <w:hideMark/>
          </w:tcPr>
          <w:p w14:paraId="113A30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687507.02</w:t>
            </w:r>
          </w:p>
        </w:tc>
        <w:tc>
          <w:tcPr>
            <w:tcW w:w="880" w:type="dxa"/>
            <w:tcBorders>
              <w:top w:val="nil"/>
              <w:left w:val="nil"/>
              <w:bottom w:val="nil"/>
              <w:right w:val="single" w:sz="4" w:space="0" w:color="auto"/>
            </w:tcBorders>
            <w:shd w:val="clear" w:color="auto" w:fill="auto"/>
            <w:noWrap/>
            <w:vAlign w:val="center"/>
            <w:hideMark/>
          </w:tcPr>
          <w:p w14:paraId="0072EC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2266970.23</w:t>
            </w:r>
          </w:p>
        </w:tc>
        <w:tc>
          <w:tcPr>
            <w:tcW w:w="780" w:type="dxa"/>
            <w:tcBorders>
              <w:top w:val="nil"/>
              <w:left w:val="nil"/>
              <w:bottom w:val="nil"/>
              <w:right w:val="nil"/>
            </w:tcBorders>
            <w:shd w:val="clear" w:color="auto" w:fill="auto"/>
            <w:noWrap/>
            <w:vAlign w:val="center"/>
            <w:hideMark/>
          </w:tcPr>
          <w:p w14:paraId="53DB678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1213</w:t>
            </w:r>
          </w:p>
        </w:tc>
        <w:tc>
          <w:tcPr>
            <w:tcW w:w="879" w:type="dxa"/>
            <w:tcBorders>
              <w:top w:val="nil"/>
              <w:left w:val="nil"/>
              <w:bottom w:val="nil"/>
              <w:right w:val="nil"/>
            </w:tcBorders>
            <w:shd w:val="clear" w:color="auto" w:fill="auto"/>
            <w:noWrap/>
            <w:vAlign w:val="center"/>
            <w:hideMark/>
          </w:tcPr>
          <w:p w14:paraId="231F25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686494.31</w:t>
            </w:r>
          </w:p>
        </w:tc>
        <w:tc>
          <w:tcPr>
            <w:tcW w:w="880" w:type="dxa"/>
            <w:tcBorders>
              <w:top w:val="nil"/>
              <w:left w:val="nil"/>
              <w:bottom w:val="nil"/>
              <w:right w:val="single" w:sz="4" w:space="0" w:color="auto"/>
            </w:tcBorders>
            <w:shd w:val="clear" w:color="auto" w:fill="auto"/>
            <w:noWrap/>
            <w:vAlign w:val="center"/>
            <w:hideMark/>
          </w:tcPr>
          <w:p w14:paraId="7CF7D9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2265600.40</w:t>
            </w:r>
          </w:p>
        </w:tc>
        <w:tc>
          <w:tcPr>
            <w:tcW w:w="780" w:type="dxa"/>
            <w:tcBorders>
              <w:top w:val="nil"/>
              <w:left w:val="nil"/>
              <w:bottom w:val="nil"/>
              <w:right w:val="nil"/>
            </w:tcBorders>
            <w:shd w:val="clear" w:color="auto" w:fill="auto"/>
            <w:noWrap/>
            <w:vAlign w:val="center"/>
            <w:hideMark/>
          </w:tcPr>
          <w:p w14:paraId="4B6C01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1948</w:t>
            </w:r>
          </w:p>
        </w:tc>
        <w:tc>
          <w:tcPr>
            <w:tcW w:w="879" w:type="dxa"/>
            <w:tcBorders>
              <w:top w:val="nil"/>
              <w:left w:val="nil"/>
              <w:bottom w:val="nil"/>
              <w:right w:val="nil"/>
            </w:tcBorders>
            <w:shd w:val="clear" w:color="auto" w:fill="auto"/>
            <w:noWrap/>
            <w:vAlign w:val="center"/>
            <w:hideMark/>
          </w:tcPr>
          <w:p w14:paraId="0971B0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679034.00</w:t>
            </w:r>
          </w:p>
        </w:tc>
        <w:tc>
          <w:tcPr>
            <w:tcW w:w="880" w:type="dxa"/>
            <w:tcBorders>
              <w:top w:val="nil"/>
              <w:left w:val="nil"/>
              <w:bottom w:val="nil"/>
              <w:right w:val="single" w:sz="4" w:space="0" w:color="auto"/>
            </w:tcBorders>
            <w:shd w:val="clear" w:color="auto" w:fill="auto"/>
            <w:noWrap/>
            <w:vAlign w:val="center"/>
            <w:hideMark/>
          </w:tcPr>
          <w:p w14:paraId="698A62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2271155.00</w:t>
            </w:r>
          </w:p>
        </w:tc>
      </w:tr>
      <w:tr w:rsidR="00F12F20" w:rsidRPr="003A26F1" w14:paraId="0801F4B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01F786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479</w:t>
            </w:r>
          </w:p>
        </w:tc>
        <w:tc>
          <w:tcPr>
            <w:tcW w:w="879" w:type="dxa"/>
            <w:tcBorders>
              <w:top w:val="nil"/>
              <w:left w:val="nil"/>
              <w:bottom w:val="nil"/>
              <w:right w:val="nil"/>
            </w:tcBorders>
            <w:shd w:val="clear" w:color="auto" w:fill="auto"/>
            <w:noWrap/>
            <w:vAlign w:val="center"/>
            <w:hideMark/>
          </w:tcPr>
          <w:p w14:paraId="725A7D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687506.15</w:t>
            </w:r>
          </w:p>
        </w:tc>
        <w:tc>
          <w:tcPr>
            <w:tcW w:w="880" w:type="dxa"/>
            <w:tcBorders>
              <w:top w:val="nil"/>
              <w:left w:val="nil"/>
              <w:bottom w:val="nil"/>
              <w:right w:val="single" w:sz="4" w:space="0" w:color="auto"/>
            </w:tcBorders>
            <w:shd w:val="clear" w:color="auto" w:fill="auto"/>
            <w:noWrap/>
            <w:vAlign w:val="center"/>
            <w:hideMark/>
          </w:tcPr>
          <w:p w14:paraId="148B9E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2266968.66</w:t>
            </w:r>
          </w:p>
        </w:tc>
        <w:tc>
          <w:tcPr>
            <w:tcW w:w="780" w:type="dxa"/>
            <w:tcBorders>
              <w:top w:val="nil"/>
              <w:left w:val="nil"/>
              <w:bottom w:val="nil"/>
              <w:right w:val="nil"/>
            </w:tcBorders>
            <w:shd w:val="clear" w:color="auto" w:fill="auto"/>
            <w:noWrap/>
            <w:vAlign w:val="center"/>
            <w:hideMark/>
          </w:tcPr>
          <w:p w14:paraId="4B5C2D7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1214</w:t>
            </w:r>
          </w:p>
        </w:tc>
        <w:tc>
          <w:tcPr>
            <w:tcW w:w="879" w:type="dxa"/>
            <w:tcBorders>
              <w:top w:val="nil"/>
              <w:left w:val="nil"/>
              <w:bottom w:val="nil"/>
              <w:right w:val="nil"/>
            </w:tcBorders>
            <w:shd w:val="clear" w:color="auto" w:fill="auto"/>
            <w:noWrap/>
            <w:vAlign w:val="center"/>
            <w:hideMark/>
          </w:tcPr>
          <w:p w14:paraId="2A49A38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686493.37</w:t>
            </w:r>
          </w:p>
        </w:tc>
        <w:tc>
          <w:tcPr>
            <w:tcW w:w="880" w:type="dxa"/>
            <w:tcBorders>
              <w:top w:val="nil"/>
              <w:left w:val="nil"/>
              <w:bottom w:val="nil"/>
              <w:right w:val="single" w:sz="4" w:space="0" w:color="auto"/>
            </w:tcBorders>
            <w:shd w:val="clear" w:color="auto" w:fill="auto"/>
            <w:noWrap/>
            <w:vAlign w:val="center"/>
            <w:hideMark/>
          </w:tcPr>
          <w:p w14:paraId="6613FF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2265598.39</w:t>
            </w:r>
          </w:p>
        </w:tc>
        <w:tc>
          <w:tcPr>
            <w:tcW w:w="780" w:type="dxa"/>
            <w:tcBorders>
              <w:top w:val="nil"/>
              <w:left w:val="nil"/>
              <w:bottom w:val="nil"/>
              <w:right w:val="nil"/>
            </w:tcBorders>
            <w:shd w:val="clear" w:color="auto" w:fill="auto"/>
            <w:noWrap/>
            <w:vAlign w:val="center"/>
            <w:hideMark/>
          </w:tcPr>
          <w:p w14:paraId="284B782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1949</w:t>
            </w:r>
          </w:p>
        </w:tc>
        <w:tc>
          <w:tcPr>
            <w:tcW w:w="879" w:type="dxa"/>
            <w:tcBorders>
              <w:top w:val="nil"/>
              <w:left w:val="nil"/>
              <w:bottom w:val="nil"/>
              <w:right w:val="nil"/>
            </w:tcBorders>
            <w:shd w:val="clear" w:color="auto" w:fill="auto"/>
            <w:noWrap/>
            <w:vAlign w:val="center"/>
            <w:hideMark/>
          </w:tcPr>
          <w:p w14:paraId="724C88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679024.00</w:t>
            </w:r>
          </w:p>
        </w:tc>
        <w:tc>
          <w:tcPr>
            <w:tcW w:w="880" w:type="dxa"/>
            <w:tcBorders>
              <w:top w:val="nil"/>
              <w:left w:val="nil"/>
              <w:bottom w:val="nil"/>
              <w:right w:val="single" w:sz="4" w:space="0" w:color="auto"/>
            </w:tcBorders>
            <w:shd w:val="clear" w:color="auto" w:fill="auto"/>
            <w:noWrap/>
            <w:vAlign w:val="center"/>
            <w:hideMark/>
          </w:tcPr>
          <w:p w14:paraId="7D24CE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2271187.00</w:t>
            </w:r>
          </w:p>
        </w:tc>
      </w:tr>
      <w:tr w:rsidR="00F12F20" w:rsidRPr="003A26F1" w14:paraId="1FCE831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E14B2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480</w:t>
            </w:r>
          </w:p>
        </w:tc>
        <w:tc>
          <w:tcPr>
            <w:tcW w:w="879" w:type="dxa"/>
            <w:tcBorders>
              <w:top w:val="nil"/>
              <w:left w:val="nil"/>
              <w:bottom w:val="nil"/>
              <w:right w:val="nil"/>
            </w:tcBorders>
            <w:shd w:val="clear" w:color="auto" w:fill="auto"/>
            <w:noWrap/>
            <w:vAlign w:val="center"/>
            <w:hideMark/>
          </w:tcPr>
          <w:p w14:paraId="0B09B7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687505.25</w:t>
            </w:r>
          </w:p>
        </w:tc>
        <w:tc>
          <w:tcPr>
            <w:tcW w:w="880" w:type="dxa"/>
            <w:tcBorders>
              <w:top w:val="nil"/>
              <w:left w:val="nil"/>
              <w:bottom w:val="nil"/>
              <w:right w:val="single" w:sz="4" w:space="0" w:color="auto"/>
            </w:tcBorders>
            <w:shd w:val="clear" w:color="auto" w:fill="auto"/>
            <w:noWrap/>
            <w:vAlign w:val="center"/>
            <w:hideMark/>
          </w:tcPr>
          <w:p w14:paraId="0EE3B0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2266967.14</w:t>
            </w:r>
          </w:p>
        </w:tc>
        <w:tc>
          <w:tcPr>
            <w:tcW w:w="780" w:type="dxa"/>
            <w:tcBorders>
              <w:top w:val="nil"/>
              <w:left w:val="nil"/>
              <w:bottom w:val="nil"/>
              <w:right w:val="nil"/>
            </w:tcBorders>
            <w:shd w:val="clear" w:color="auto" w:fill="auto"/>
            <w:noWrap/>
            <w:vAlign w:val="center"/>
            <w:hideMark/>
          </w:tcPr>
          <w:p w14:paraId="4FF852E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1215</w:t>
            </w:r>
          </w:p>
        </w:tc>
        <w:tc>
          <w:tcPr>
            <w:tcW w:w="879" w:type="dxa"/>
            <w:tcBorders>
              <w:top w:val="nil"/>
              <w:left w:val="nil"/>
              <w:bottom w:val="nil"/>
              <w:right w:val="nil"/>
            </w:tcBorders>
            <w:shd w:val="clear" w:color="auto" w:fill="auto"/>
            <w:noWrap/>
            <w:vAlign w:val="center"/>
            <w:hideMark/>
          </w:tcPr>
          <w:p w14:paraId="04907D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686492.29</w:t>
            </w:r>
          </w:p>
        </w:tc>
        <w:tc>
          <w:tcPr>
            <w:tcW w:w="880" w:type="dxa"/>
            <w:tcBorders>
              <w:top w:val="nil"/>
              <w:left w:val="nil"/>
              <w:bottom w:val="nil"/>
              <w:right w:val="single" w:sz="4" w:space="0" w:color="auto"/>
            </w:tcBorders>
            <w:shd w:val="clear" w:color="auto" w:fill="auto"/>
            <w:noWrap/>
            <w:vAlign w:val="center"/>
            <w:hideMark/>
          </w:tcPr>
          <w:p w14:paraId="361DD4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2265596.25</w:t>
            </w:r>
          </w:p>
        </w:tc>
        <w:tc>
          <w:tcPr>
            <w:tcW w:w="780" w:type="dxa"/>
            <w:tcBorders>
              <w:top w:val="nil"/>
              <w:left w:val="nil"/>
              <w:bottom w:val="nil"/>
              <w:right w:val="nil"/>
            </w:tcBorders>
            <w:shd w:val="clear" w:color="auto" w:fill="auto"/>
            <w:noWrap/>
            <w:vAlign w:val="center"/>
            <w:hideMark/>
          </w:tcPr>
          <w:p w14:paraId="316E071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1950</w:t>
            </w:r>
          </w:p>
        </w:tc>
        <w:tc>
          <w:tcPr>
            <w:tcW w:w="879" w:type="dxa"/>
            <w:tcBorders>
              <w:top w:val="nil"/>
              <w:left w:val="nil"/>
              <w:bottom w:val="nil"/>
              <w:right w:val="nil"/>
            </w:tcBorders>
            <w:shd w:val="clear" w:color="auto" w:fill="auto"/>
            <w:noWrap/>
            <w:vAlign w:val="center"/>
            <w:hideMark/>
          </w:tcPr>
          <w:p w14:paraId="651300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678994.00</w:t>
            </w:r>
          </w:p>
        </w:tc>
        <w:tc>
          <w:tcPr>
            <w:tcW w:w="880" w:type="dxa"/>
            <w:tcBorders>
              <w:top w:val="nil"/>
              <w:left w:val="nil"/>
              <w:bottom w:val="nil"/>
              <w:right w:val="single" w:sz="4" w:space="0" w:color="auto"/>
            </w:tcBorders>
            <w:shd w:val="clear" w:color="auto" w:fill="auto"/>
            <w:noWrap/>
            <w:vAlign w:val="center"/>
            <w:hideMark/>
          </w:tcPr>
          <w:p w14:paraId="250083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2271214.00</w:t>
            </w:r>
          </w:p>
        </w:tc>
      </w:tr>
      <w:tr w:rsidR="00F12F20" w:rsidRPr="003A26F1" w14:paraId="27098D7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0887E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481</w:t>
            </w:r>
          </w:p>
        </w:tc>
        <w:tc>
          <w:tcPr>
            <w:tcW w:w="879" w:type="dxa"/>
            <w:tcBorders>
              <w:top w:val="nil"/>
              <w:left w:val="nil"/>
              <w:bottom w:val="nil"/>
              <w:right w:val="nil"/>
            </w:tcBorders>
            <w:shd w:val="clear" w:color="auto" w:fill="auto"/>
            <w:noWrap/>
            <w:vAlign w:val="center"/>
            <w:hideMark/>
          </w:tcPr>
          <w:p w14:paraId="1F78FA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687505.11</w:t>
            </w:r>
          </w:p>
        </w:tc>
        <w:tc>
          <w:tcPr>
            <w:tcW w:w="880" w:type="dxa"/>
            <w:tcBorders>
              <w:top w:val="nil"/>
              <w:left w:val="nil"/>
              <w:bottom w:val="nil"/>
              <w:right w:val="single" w:sz="4" w:space="0" w:color="auto"/>
            </w:tcBorders>
            <w:shd w:val="clear" w:color="auto" w:fill="auto"/>
            <w:noWrap/>
            <w:vAlign w:val="center"/>
            <w:hideMark/>
          </w:tcPr>
          <w:p w14:paraId="7F1F61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2266966.91</w:t>
            </w:r>
          </w:p>
        </w:tc>
        <w:tc>
          <w:tcPr>
            <w:tcW w:w="780" w:type="dxa"/>
            <w:tcBorders>
              <w:top w:val="nil"/>
              <w:left w:val="nil"/>
              <w:bottom w:val="nil"/>
              <w:right w:val="nil"/>
            </w:tcBorders>
            <w:shd w:val="clear" w:color="auto" w:fill="auto"/>
            <w:noWrap/>
            <w:vAlign w:val="center"/>
            <w:hideMark/>
          </w:tcPr>
          <w:p w14:paraId="71FCC0E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1216</w:t>
            </w:r>
          </w:p>
        </w:tc>
        <w:tc>
          <w:tcPr>
            <w:tcW w:w="879" w:type="dxa"/>
            <w:tcBorders>
              <w:top w:val="nil"/>
              <w:left w:val="nil"/>
              <w:bottom w:val="nil"/>
              <w:right w:val="nil"/>
            </w:tcBorders>
            <w:shd w:val="clear" w:color="auto" w:fill="auto"/>
            <w:noWrap/>
            <w:vAlign w:val="center"/>
            <w:hideMark/>
          </w:tcPr>
          <w:p w14:paraId="088219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686491.14</w:t>
            </w:r>
          </w:p>
        </w:tc>
        <w:tc>
          <w:tcPr>
            <w:tcW w:w="880" w:type="dxa"/>
            <w:tcBorders>
              <w:top w:val="nil"/>
              <w:left w:val="nil"/>
              <w:bottom w:val="nil"/>
              <w:right w:val="single" w:sz="4" w:space="0" w:color="auto"/>
            </w:tcBorders>
            <w:shd w:val="clear" w:color="auto" w:fill="auto"/>
            <w:noWrap/>
            <w:vAlign w:val="center"/>
            <w:hideMark/>
          </w:tcPr>
          <w:p w14:paraId="0216D9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2265594.26</w:t>
            </w:r>
          </w:p>
        </w:tc>
        <w:tc>
          <w:tcPr>
            <w:tcW w:w="780" w:type="dxa"/>
            <w:tcBorders>
              <w:top w:val="nil"/>
              <w:left w:val="nil"/>
              <w:bottom w:val="nil"/>
              <w:right w:val="nil"/>
            </w:tcBorders>
            <w:shd w:val="clear" w:color="auto" w:fill="auto"/>
            <w:noWrap/>
            <w:vAlign w:val="center"/>
            <w:hideMark/>
          </w:tcPr>
          <w:p w14:paraId="41AA4C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1951</w:t>
            </w:r>
          </w:p>
        </w:tc>
        <w:tc>
          <w:tcPr>
            <w:tcW w:w="879" w:type="dxa"/>
            <w:tcBorders>
              <w:top w:val="nil"/>
              <w:left w:val="nil"/>
              <w:bottom w:val="nil"/>
              <w:right w:val="nil"/>
            </w:tcBorders>
            <w:shd w:val="clear" w:color="auto" w:fill="auto"/>
            <w:noWrap/>
            <w:vAlign w:val="center"/>
            <w:hideMark/>
          </w:tcPr>
          <w:p w14:paraId="3D4EEF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678958.00</w:t>
            </w:r>
          </w:p>
        </w:tc>
        <w:tc>
          <w:tcPr>
            <w:tcW w:w="880" w:type="dxa"/>
            <w:tcBorders>
              <w:top w:val="nil"/>
              <w:left w:val="nil"/>
              <w:bottom w:val="nil"/>
              <w:right w:val="single" w:sz="4" w:space="0" w:color="auto"/>
            </w:tcBorders>
            <w:shd w:val="clear" w:color="auto" w:fill="auto"/>
            <w:noWrap/>
            <w:vAlign w:val="center"/>
            <w:hideMark/>
          </w:tcPr>
          <w:p w14:paraId="18343C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2271239.00</w:t>
            </w:r>
          </w:p>
        </w:tc>
      </w:tr>
      <w:tr w:rsidR="00F12F20" w:rsidRPr="003A26F1" w14:paraId="6A4DF4B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4852AC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482</w:t>
            </w:r>
          </w:p>
        </w:tc>
        <w:tc>
          <w:tcPr>
            <w:tcW w:w="879" w:type="dxa"/>
            <w:tcBorders>
              <w:top w:val="nil"/>
              <w:left w:val="nil"/>
              <w:bottom w:val="nil"/>
              <w:right w:val="nil"/>
            </w:tcBorders>
            <w:shd w:val="clear" w:color="auto" w:fill="auto"/>
            <w:noWrap/>
            <w:vAlign w:val="center"/>
            <w:hideMark/>
          </w:tcPr>
          <w:p w14:paraId="73C619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687495.21</w:t>
            </w:r>
          </w:p>
        </w:tc>
        <w:tc>
          <w:tcPr>
            <w:tcW w:w="880" w:type="dxa"/>
            <w:tcBorders>
              <w:top w:val="nil"/>
              <w:left w:val="nil"/>
              <w:bottom w:val="nil"/>
              <w:right w:val="single" w:sz="4" w:space="0" w:color="auto"/>
            </w:tcBorders>
            <w:shd w:val="clear" w:color="auto" w:fill="auto"/>
            <w:noWrap/>
            <w:vAlign w:val="center"/>
            <w:hideMark/>
          </w:tcPr>
          <w:p w14:paraId="11BE2F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2266883.21</w:t>
            </w:r>
          </w:p>
        </w:tc>
        <w:tc>
          <w:tcPr>
            <w:tcW w:w="780" w:type="dxa"/>
            <w:tcBorders>
              <w:top w:val="nil"/>
              <w:left w:val="nil"/>
              <w:bottom w:val="nil"/>
              <w:right w:val="nil"/>
            </w:tcBorders>
            <w:shd w:val="clear" w:color="auto" w:fill="auto"/>
            <w:noWrap/>
            <w:vAlign w:val="center"/>
            <w:hideMark/>
          </w:tcPr>
          <w:p w14:paraId="4838A8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1217</w:t>
            </w:r>
          </w:p>
        </w:tc>
        <w:tc>
          <w:tcPr>
            <w:tcW w:w="879" w:type="dxa"/>
            <w:tcBorders>
              <w:top w:val="nil"/>
              <w:left w:val="nil"/>
              <w:bottom w:val="nil"/>
              <w:right w:val="nil"/>
            </w:tcBorders>
            <w:shd w:val="clear" w:color="auto" w:fill="auto"/>
            <w:noWrap/>
            <w:vAlign w:val="center"/>
            <w:hideMark/>
          </w:tcPr>
          <w:p w14:paraId="40A4A1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686489.90</w:t>
            </w:r>
          </w:p>
        </w:tc>
        <w:tc>
          <w:tcPr>
            <w:tcW w:w="880" w:type="dxa"/>
            <w:tcBorders>
              <w:top w:val="nil"/>
              <w:left w:val="nil"/>
              <w:bottom w:val="nil"/>
              <w:right w:val="single" w:sz="4" w:space="0" w:color="auto"/>
            </w:tcBorders>
            <w:shd w:val="clear" w:color="auto" w:fill="auto"/>
            <w:noWrap/>
            <w:vAlign w:val="center"/>
            <w:hideMark/>
          </w:tcPr>
          <w:p w14:paraId="06DB0A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2265592.41</w:t>
            </w:r>
          </w:p>
        </w:tc>
        <w:tc>
          <w:tcPr>
            <w:tcW w:w="780" w:type="dxa"/>
            <w:tcBorders>
              <w:top w:val="nil"/>
              <w:left w:val="nil"/>
              <w:bottom w:val="nil"/>
              <w:right w:val="nil"/>
            </w:tcBorders>
            <w:shd w:val="clear" w:color="auto" w:fill="auto"/>
            <w:noWrap/>
            <w:vAlign w:val="center"/>
            <w:hideMark/>
          </w:tcPr>
          <w:p w14:paraId="1C26ABA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1952</w:t>
            </w:r>
          </w:p>
        </w:tc>
        <w:tc>
          <w:tcPr>
            <w:tcW w:w="879" w:type="dxa"/>
            <w:tcBorders>
              <w:top w:val="nil"/>
              <w:left w:val="nil"/>
              <w:bottom w:val="nil"/>
              <w:right w:val="nil"/>
            </w:tcBorders>
            <w:shd w:val="clear" w:color="auto" w:fill="auto"/>
            <w:noWrap/>
            <w:vAlign w:val="center"/>
            <w:hideMark/>
          </w:tcPr>
          <w:p w14:paraId="1294C9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678910.89</w:t>
            </w:r>
          </w:p>
        </w:tc>
        <w:tc>
          <w:tcPr>
            <w:tcW w:w="880" w:type="dxa"/>
            <w:tcBorders>
              <w:top w:val="nil"/>
              <w:left w:val="nil"/>
              <w:bottom w:val="nil"/>
              <w:right w:val="single" w:sz="4" w:space="0" w:color="auto"/>
            </w:tcBorders>
            <w:shd w:val="clear" w:color="auto" w:fill="auto"/>
            <w:noWrap/>
            <w:vAlign w:val="center"/>
            <w:hideMark/>
          </w:tcPr>
          <w:p w14:paraId="710F12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2271270.96</w:t>
            </w:r>
          </w:p>
        </w:tc>
      </w:tr>
      <w:tr w:rsidR="00F12F20" w:rsidRPr="003A26F1" w14:paraId="421EDDB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BB2ACA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483</w:t>
            </w:r>
          </w:p>
        </w:tc>
        <w:tc>
          <w:tcPr>
            <w:tcW w:w="879" w:type="dxa"/>
            <w:tcBorders>
              <w:top w:val="nil"/>
              <w:left w:val="nil"/>
              <w:bottom w:val="nil"/>
              <w:right w:val="nil"/>
            </w:tcBorders>
            <w:shd w:val="clear" w:color="auto" w:fill="auto"/>
            <w:noWrap/>
            <w:vAlign w:val="center"/>
            <w:hideMark/>
          </w:tcPr>
          <w:p w14:paraId="20978D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687487.27</w:t>
            </w:r>
          </w:p>
        </w:tc>
        <w:tc>
          <w:tcPr>
            <w:tcW w:w="880" w:type="dxa"/>
            <w:tcBorders>
              <w:top w:val="nil"/>
              <w:left w:val="nil"/>
              <w:bottom w:val="nil"/>
              <w:right w:val="single" w:sz="4" w:space="0" w:color="auto"/>
            </w:tcBorders>
            <w:shd w:val="clear" w:color="auto" w:fill="auto"/>
            <w:noWrap/>
            <w:vAlign w:val="center"/>
            <w:hideMark/>
          </w:tcPr>
          <w:p w14:paraId="712F09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2266876.00</w:t>
            </w:r>
          </w:p>
        </w:tc>
        <w:tc>
          <w:tcPr>
            <w:tcW w:w="780" w:type="dxa"/>
            <w:tcBorders>
              <w:top w:val="nil"/>
              <w:left w:val="nil"/>
              <w:bottom w:val="nil"/>
              <w:right w:val="nil"/>
            </w:tcBorders>
            <w:shd w:val="clear" w:color="auto" w:fill="auto"/>
            <w:noWrap/>
            <w:vAlign w:val="center"/>
            <w:hideMark/>
          </w:tcPr>
          <w:p w14:paraId="34918D2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1218</w:t>
            </w:r>
          </w:p>
        </w:tc>
        <w:tc>
          <w:tcPr>
            <w:tcW w:w="879" w:type="dxa"/>
            <w:tcBorders>
              <w:top w:val="nil"/>
              <w:left w:val="nil"/>
              <w:bottom w:val="nil"/>
              <w:right w:val="nil"/>
            </w:tcBorders>
            <w:shd w:val="clear" w:color="auto" w:fill="auto"/>
            <w:noWrap/>
            <w:vAlign w:val="center"/>
            <w:hideMark/>
          </w:tcPr>
          <w:p w14:paraId="4EE1E4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686488.73</w:t>
            </w:r>
          </w:p>
        </w:tc>
        <w:tc>
          <w:tcPr>
            <w:tcW w:w="880" w:type="dxa"/>
            <w:tcBorders>
              <w:top w:val="nil"/>
              <w:left w:val="nil"/>
              <w:bottom w:val="nil"/>
              <w:right w:val="single" w:sz="4" w:space="0" w:color="auto"/>
            </w:tcBorders>
            <w:shd w:val="clear" w:color="auto" w:fill="auto"/>
            <w:noWrap/>
            <w:vAlign w:val="center"/>
            <w:hideMark/>
          </w:tcPr>
          <w:p w14:paraId="4B19CD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2265590.78</w:t>
            </w:r>
          </w:p>
        </w:tc>
        <w:tc>
          <w:tcPr>
            <w:tcW w:w="780" w:type="dxa"/>
            <w:tcBorders>
              <w:top w:val="nil"/>
              <w:left w:val="nil"/>
              <w:bottom w:val="nil"/>
              <w:right w:val="nil"/>
            </w:tcBorders>
            <w:shd w:val="clear" w:color="auto" w:fill="auto"/>
            <w:noWrap/>
            <w:vAlign w:val="center"/>
            <w:hideMark/>
          </w:tcPr>
          <w:p w14:paraId="37FF6E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1953</w:t>
            </w:r>
          </w:p>
        </w:tc>
        <w:tc>
          <w:tcPr>
            <w:tcW w:w="879" w:type="dxa"/>
            <w:tcBorders>
              <w:top w:val="nil"/>
              <w:left w:val="nil"/>
              <w:bottom w:val="nil"/>
              <w:right w:val="nil"/>
            </w:tcBorders>
            <w:shd w:val="clear" w:color="auto" w:fill="auto"/>
            <w:noWrap/>
            <w:vAlign w:val="center"/>
            <w:hideMark/>
          </w:tcPr>
          <w:p w14:paraId="5D4687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678902.00</w:t>
            </w:r>
          </w:p>
        </w:tc>
        <w:tc>
          <w:tcPr>
            <w:tcW w:w="880" w:type="dxa"/>
            <w:tcBorders>
              <w:top w:val="nil"/>
              <w:left w:val="nil"/>
              <w:bottom w:val="nil"/>
              <w:right w:val="single" w:sz="4" w:space="0" w:color="auto"/>
            </w:tcBorders>
            <w:shd w:val="clear" w:color="auto" w:fill="auto"/>
            <w:noWrap/>
            <w:vAlign w:val="center"/>
            <w:hideMark/>
          </w:tcPr>
          <w:p w14:paraId="75B880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2271277.00</w:t>
            </w:r>
          </w:p>
        </w:tc>
      </w:tr>
      <w:tr w:rsidR="00F12F20" w:rsidRPr="003A26F1" w14:paraId="0FCC047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52D9ED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484</w:t>
            </w:r>
          </w:p>
        </w:tc>
        <w:tc>
          <w:tcPr>
            <w:tcW w:w="879" w:type="dxa"/>
            <w:tcBorders>
              <w:top w:val="nil"/>
              <w:left w:val="nil"/>
              <w:bottom w:val="nil"/>
              <w:right w:val="nil"/>
            </w:tcBorders>
            <w:shd w:val="clear" w:color="auto" w:fill="auto"/>
            <w:noWrap/>
            <w:vAlign w:val="center"/>
            <w:hideMark/>
          </w:tcPr>
          <w:p w14:paraId="323439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687486.92</w:t>
            </w:r>
          </w:p>
        </w:tc>
        <w:tc>
          <w:tcPr>
            <w:tcW w:w="880" w:type="dxa"/>
            <w:tcBorders>
              <w:top w:val="nil"/>
              <w:left w:val="nil"/>
              <w:bottom w:val="nil"/>
              <w:right w:val="single" w:sz="4" w:space="0" w:color="auto"/>
            </w:tcBorders>
            <w:shd w:val="clear" w:color="auto" w:fill="auto"/>
            <w:noWrap/>
            <w:vAlign w:val="center"/>
            <w:hideMark/>
          </w:tcPr>
          <w:p w14:paraId="1899A2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2266875.09</w:t>
            </w:r>
          </w:p>
        </w:tc>
        <w:tc>
          <w:tcPr>
            <w:tcW w:w="780" w:type="dxa"/>
            <w:tcBorders>
              <w:top w:val="nil"/>
              <w:left w:val="nil"/>
              <w:bottom w:val="nil"/>
              <w:right w:val="nil"/>
            </w:tcBorders>
            <w:shd w:val="clear" w:color="auto" w:fill="auto"/>
            <w:noWrap/>
            <w:vAlign w:val="center"/>
            <w:hideMark/>
          </w:tcPr>
          <w:p w14:paraId="58E9770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1219</w:t>
            </w:r>
          </w:p>
        </w:tc>
        <w:tc>
          <w:tcPr>
            <w:tcW w:w="879" w:type="dxa"/>
            <w:tcBorders>
              <w:top w:val="nil"/>
              <w:left w:val="nil"/>
              <w:bottom w:val="nil"/>
              <w:right w:val="nil"/>
            </w:tcBorders>
            <w:shd w:val="clear" w:color="auto" w:fill="auto"/>
            <w:noWrap/>
            <w:vAlign w:val="center"/>
            <w:hideMark/>
          </w:tcPr>
          <w:p w14:paraId="0F881F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686487.67</w:t>
            </w:r>
          </w:p>
        </w:tc>
        <w:tc>
          <w:tcPr>
            <w:tcW w:w="880" w:type="dxa"/>
            <w:tcBorders>
              <w:top w:val="nil"/>
              <w:left w:val="nil"/>
              <w:bottom w:val="nil"/>
              <w:right w:val="single" w:sz="4" w:space="0" w:color="auto"/>
            </w:tcBorders>
            <w:shd w:val="clear" w:color="auto" w:fill="auto"/>
            <w:noWrap/>
            <w:vAlign w:val="center"/>
            <w:hideMark/>
          </w:tcPr>
          <w:p w14:paraId="743C00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2265589.36</w:t>
            </w:r>
          </w:p>
        </w:tc>
        <w:tc>
          <w:tcPr>
            <w:tcW w:w="780" w:type="dxa"/>
            <w:tcBorders>
              <w:top w:val="nil"/>
              <w:left w:val="nil"/>
              <w:bottom w:val="nil"/>
              <w:right w:val="nil"/>
            </w:tcBorders>
            <w:shd w:val="clear" w:color="auto" w:fill="auto"/>
            <w:noWrap/>
            <w:vAlign w:val="center"/>
            <w:hideMark/>
          </w:tcPr>
          <w:p w14:paraId="3CF9D70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1954</w:t>
            </w:r>
          </w:p>
        </w:tc>
        <w:tc>
          <w:tcPr>
            <w:tcW w:w="879" w:type="dxa"/>
            <w:tcBorders>
              <w:top w:val="nil"/>
              <w:left w:val="nil"/>
              <w:bottom w:val="nil"/>
              <w:right w:val="nil"/>
            </w:tcBorders>
            <w:shd w:val="clear" w:color="auto" w:fill="auto"/>
            <w:noWrap/>
            <w:vAlign w:val="center"/>
            <w:hideMark/>
          </w:tcPr>
          <w:p w14:paraId="57BA2E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678885.11</w:t>
            </w:r>
          </w:p>
        </w:tc>
        <w:tc>
          <w:tcPr>
            <w:tcW w:w="880" w:type="dxa"/>
            <w:tcBorders>
              <w:top w:val="nil"/>
              <w:left w:val="nil"/>
              <w:bottom w:val="nil"/>
              <w:right w:val="single" w:sz="4" w:space="0" w:color="auto"/>
            </w:tcBorders>
            <w:shd w:val="clear" w:color="auto" w:fill="auto"/>
            <w:noWrap/>
            <w:vAlign w:val="center"/>
            <w:hideMark/>
          </w:tcPr>
          <w:p w14:paraId="1C980A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2271297.69</w:t>
            </w:r>
          </w:p>
        </w:tc>
      </w:tr>
      <w:tr w:rsidR="00F12F20" w:rsidRPr="003A26F1" w14:paraId="0D48751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0D537E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485</w:t>
            </w:r>
          </w:p>
        </w:tc>
        <w:tc>
          <w:tcPr>
            <w:tcW w:w="879" w:type="dxa"/>
            <w:tcBorders>
              <w:top w:val="nil"/>
              <w:left w:val="nil"/>
              <w:bottom w:val="nil"/>
              <w:right w:val="nil"/>
            </w:tcBorders>
            <w:shd w:val="clear" w:color="auto" w:fill="auto"/>
            <w:noWrap/>
            <w:vAlign w:val="center"/>
            <w:hideMark/>
          </w:tcPr>
          <w:p w14:paraId="2ECF7D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687486.23</w:t>
            </w:r>
          </w:p>
        </w:tc>
        <w:tc>
          <w:tcPr>
            <w:tcW w:w="880" w:type="dxa"/>
            <w:tcBorders>
              <w:top w:val="nil"/>
              <w:left w:val="nil"/>
              <w:bottom w:val="nil"/>
              <w:right w:val="single" w:sz="4" w:space="0" w:color="auto"/>
            </w:tcBorders>
            <w:shd w:val="clear" w:color="auto" w:fill="auto"/>
            <w:noWrap/>
            <w:vAlign w:val="center"/>
            <w:hideMark/>
          </w:tcPr>
          <w:p w14:paraId="6908C2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2266873.10</w:t>
            </w:r>
          </w:p>
        </w:tc>
        <w:tc>
          <w:tcPr>
            <w:tcW w:w="780" w:type="dxa"/>
            <w:tcBorders>
              <w:top w:val="nil"/>
              <w:left w:val="nil"/>
              <w:bottom w:val="nil"/>
              <w:right w:val="nil"/>
            </w:tcBorders>
            <w:shd w:val="clear" w:color="auto" w:fill="auto"/>
            <w:noWrap/>
            <w:vAlign w:val="center"/>
            <w:hideMark/>
          </w:tcPr>
          <w:p w14:paraId="1007982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1220</w:t>
            </w:r>
          </w:p>
        </w:tc>
        <w:tc>
          <w:tcPr>
            <w:tcW w:w="879" w:type="dxa"/>
            <w:tcBorders>
              <w:top w:val="nil"/>
              <w:left w:val="nil"/>
              <w:bottom w:val="nil"/>
              <w:right w:val="nil"/>
            </w:tcBorders>
            <w:shd w:val="clear" w:color="auto" w:fill="auto"/>
            <w:noWrap/>
            <w:vAlign w:val="center"/>
            <w:hideMark/>
          </w:tcPr>
          <w:p w14:paraId="0E65BA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686486.77</w:t>
            </w:r>
          </w:p>
        </w:tc>
        <w:tc>
          <w:tcPr>
            <w:tcW w:w="880" w:type="dxa"/>
            <w:tcBorders>
              <w:top w:val="nil"/>
              <w:left w:val="nil"/>
              <w:bottom w:val="nil"/>
              <w:right w:val="single" w:sz="4" w:space="0" w:color="auto"/>
            </w:tcBorders>
            <w:shd w:val="clear" w:color="auto" w:fill="auto"/>
            <w:noWrap/>
            <w:vAlign w:val="center"/>
            <w:hideMark/>
          </w:tcPr>
          <w:p w14:paraId="6FBD57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2265588.11</w:t>
            </w:r>
          </w:p>
        </w:tc>
        <w:tc>
          <w:tcPr>
            <w:tcW w:w="780" w:type="dxa"/>
            <w:tcBorders>
              <w:top w:val="nil"/>
              <w:left w:val="nil"/>
              <w:bottom w:val="nil"/>
              <w:right w:val="nil"/>
            </w:tcBorders>
            <w:shd w:val="clear" w:color="auto" w:fill="auto"/>
            <w:noWrap/>
            <w:vAlign w:val="center"/>
            <w:hideMark/>
          </w:tcPr>
          <w:p w14:paraId="4DE48FB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1955</w:t>
            </w:r>
          </w:p>
        </w:tc>
        <w:tc>
          <w:tcPr>
            <w:tcW w:w="879" w:type="dxa"/>
            <w:tcBorders>
              <w:top w:val="nil"/>
              <w:left w:val="nil"/>
              <w:bottom w:val="nil"/>
              <w:right w:val="nil"/>
            </w:tcBorders>
            <w:shd w:val="clear" w:color="auto" w:fill="auto"/>
            <w:noWrap/>
            <w:vAlign w:val="center"/>
            <w:hideMark/>
          </w:tcPr>
          <w:p w14:paraId="546A82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678862.00</w:t>
            </w:r>
          </w:p>
        </w:tc>
        <w:tc>
          <w:tcPr>
            <w:tcW w:w="880" w:type="dxa"/>
            <w:tcBorders>
              <w:top w:val="nil"/>
              <w:left w:val="nil"/>
              <w:bottom w:val="nil"/>
              <w:right w:val="single" w:sz="4" w:space="0" w:color="auto"/>
            </w:tcBorders>
            <w:shd w:val="clear" w:color="auto" w:fill="auto"/>
            <w:noWrap/>
            <w:vAlign w:val="center"/>
            <w:hideMark/>
          </w:tcPr>
          <w:p w14:paraId="1526D1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2271326.00</w:t>
            </w:r>
          </w:p>
        </w:tc>
      </w:tr>
      <w:tr w:rsidR="00F12F20" w:rsidRPr="003A26F1" w14:paraId="2928B3C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FC170E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486</w:t>
            </w:r>
          </w:p>
        </w:tc>
        <w:tc>
          <w:tcPr>
            <w:tcW w:w="879" w:type="dxa"/>
            <w:tcBorders>
              <w:top w:val="nil"/>
              <w:left w:val="nil"/>
              <w:bottom w:val="nil"/>
              <w:right w:val="nil"/>
            </w:tcBorders>
            <w:shd w:val="clear" w:color="auto" w:fill="auto"/>
            <w:noWrap/>
            <w:vAlign w:val="center"/>
            <w:hideMark/>
          </w:tcPr>
          <w:p w14:paraId="2B158E4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687485.33</w:t>
            </w:r>
          </w:p>
        </w:tc>
        <w:tc>
          <w:tcPr>
            <w:tcW w:w="880" w:type="dxa"/>
            <w:tcBorders>
              <w:top w:val="nil"/>
              <w:left w:val="nil"/>
              <w:bottom w:val="nil"/>
              <w:right w:val="single" w:sz="4" w:space="0" w:color="auto"/>
            </w:tcBorders>
            <w:shd w:val="clear" w:color="auto" w:fill="auto"/>
            <w:noWrap/>
            <w:vAlign w:val="center"/>
            <w:hideMark/>
          </w:tcPr>
          <w:p w14:paraId="74FF5E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2266870.50</w:t>
            </w:r>
          </w:p>
        </w:tc>
        <w:tc>
          <w:tcPr>
            <w:tcW w:w="780" w:type="dxa"/>
            <w:tcBorders>
              <w:top w:val="nil"/>
              <w:left w:val="nil"/>
              <w:bottom w:val="nil"/>
              <w:right w:val="nil"/>
            </w:tcBorders>
            <w:shd w:val="clear" w:color="auto" w:fill="auto"/>
            <w:noWrap/>
            <w:vAlign w:val="center"/>
            <w:hideMark/>
          </w:tcPr>
          <w:p w14:paraId="03CED8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1221</w:t>
            </w:r>
          </w:p>
        </w:tc>
        <w:tc>
          <w:tcPr>
            <w:tcW w:w="879" w:type="dxa"/>
            <w:tcBorders>
              <w:top w:val="nil"/>
              <w:left w:val="nil"/>
              <w:bottom w:val="nil"/>
              <w:right w:val="nil"/>
            </w:tcBorders>
            <w:shd w:val="clear" w:color="auto" w:fill="auto"/>
            <w:noWrap/>
            <w:vAlign w:val="center"/>
            <w:hideMark/>
          </w:tcPr>
          <w:p w14:paraId="315927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686486.06</w:t>
            </w:r>
          </w:p>
        </w:tc>
        <w:tc>
          <w:tcPr>
            <w:tcW w:w="880" w:type="dxa"/>
            <w:tcBorders>
              <w:top w:val="nil"/>
              <w:left w:val="nil"/>
              <w:bottom w:val="nil"/>
              <w:right w:val="single" w:sz="4" w:space="0" w:color="auto"/>
            </w:tcBorders>
            <w:shd w:val="clear" w:color="auto" w:fill="auto"/>
            <w:noWrap/>
            <w:vAlign w:val="center"/>
            <w:hideMark/>
          </w:tcPr>
          <w:p w14:paraId="445A92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2265587.04</w:t>
            </w:r>
          </w:p>
        </w:tc>
        <w:tc>
          <w:tcPr>
            <w:tcW w:w="780" w:type="dxa"/>
            <w:tcBorders>
              <w:top w:val="nil"/>
              <w:left w:val="nil"/>
              <w:bottom w:val="nil"/>
              <w:right w:val="nil"/>
            </w:tcBorders>
            <w:shd w:val="clear" w:color="auto" w:fill="auto"/>
            <w:noWrap/>
            <w:vAlign w:val="center"/>
            <w:hideMark/>
          </w:tcPr>
          <w:p w14:paraId="61BC2D8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1956</w:t>
            </w:r>
          </w:p>
        </w:tc>
        <w:tc>
          <w:tcPr>
            <w:tcW w:w="879" w:type="dxa"/>
            <w:tcBorders>
              <w:top w:val="nil"/>
              <w:left w:val="nil"/>
              <w:bottom w:val="nil"/>
              <w:right w:val="nil"/>
            </w:tcBorders>
            <w:shd w:val="clear" w:color="auto" w:fill="auto"/>
            <w:noWrap/>
            <w:vAlign w:val="center"/>
            <w:hideMark/>
          </w:tcPr>
          <w:p w14:paraId="0B2AAD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678836.00</w:t>
            </w:r>
          </w:p>
        </w:tc>
        <w:tc>
          <w:tcPr>
            <w:tcW w:w="880" w:type="dxa"/>
            <w:tcBorders>
              <w:top w:val="nil"/>
              <w:left w:val="nil"/>
              <w:bottom w:val="nil"/>
              <w:right w:val="single" w:sz="4" w:space="0" w:color="auto"/>
            </w:tcBorders>
            <w:shd w:val="clear" w:color="auto" w:fill="auto"/>
            <w:noWrap/>
            <w:vAlign w:val="center"/>
            <w:hideMark/>
          </w:tcPr>
          <w:p w14:paraId="7F5634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2271349.00</w:t>
            </w:r>
          </w:p>
        </w:tc>
      </w:tr>
      <w:tr w:rsidR="00F12F20" w:rsidRPr="003A26F1" w14:paraId="7EFB4FE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98558E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487</w:t>
            </w:r>
          </w:p>
        </w:tc>
        <w:tc>
          <w:tcPr>
            <w:tcW w:w="879" w:type="dxa"/>
            <w:tcBorders>
              <w:top w:val="nil"/>
              <w:left w:val="nil"/>
              <w:bottom w:val="nil"/>
              <w:right w:val="nil"/>
            </w:tcBorders>
            <w:shd w:val="clear" w:color="auto" w:fill="auto"/>
            <w:noWrap/>
            <w:vAlign w:val="center"/>
            <w:hideMark/>
          </w:tcPr>
          <w:p w14:paraId="2BB10C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687484.17</w:t>
            </w:r>
          </w:p>
        </w:tc>
        <w:tc>
          <w:tcPr>
            <w:tcW w:w="880" w:type="dxa"/>
            <w:tcBorders>
              <w:top w:val="nil"/>
              <w:left w:val="nil"/>
              <w:bottom w:val="nil"/>
              <w:right w:val="single" w:sz="4" w:space="0" w:color="auto"/>
            </w:tcBorders>
            <w:shd w:val="clear" w:color="auto" w:fill="auto"/>
            <w:noWrap/>
            <w:vAlign w:val="center"/>
            <w:hideMark/>
          </w:tcPr>
          <w:p w14:paraId="424248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2266867.29</w:t>
            </w:r>
          </w:p>
        </w:tc>
        <w:tc>
          <w:tcPr>
            <w:tcW w:w="780" w:type="dxa"/>
            <w:tcBorders>
              <w:top w:val="nil"/>
              <w:left w:val="nil"/>
              <w:bottom w:val="nil"/>
              <w:right w:val="nil"/>
            </w:tcBorders>
            <w:shd w:val="clear" w:color="auto" w:fill="auto"/>
            <w:noWrap/>
            <w:vAlign w:val="center"/>
            <w:hideMark/>
          </w:tcPr>
          <w:p w14:paraId="03D9172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1222</w:t>
            </w:r>
          </w:p>
        </w:tc>
        <w:tc>
          <w:tcPr>
            <w:tcW w:w="879" w:type="dxa"/>
            <w:tcBorders>
              <w:top w:val="nil"/>
              <w:left w:val="nil"/>
              <w:bottom w:val="nil"/>
              <w:right w:val="nil"/>
            </w:tcBorders>
            <w:shd w:val="clear" w:color="auto" w:fill="auto"/>
            <w:noWrap/>
            <w:vAlign w:val="center"/>
            <w:hideMark/>
          </w:tcPr>
          <w:p w14:paraId="3A5953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686485.56</w:t>
            </w:r>
          </w:p>
        </w:tc>
        <w:tc>
          <w:tcPr>
            <w:tcW w:w="880" w:type="dxa"/>
            <w:tcBorders>
              <w:top w:val="nil"/>
              <w:left w:val="nil"/>
              <w:bottom w:val="nil"/>
              <w:right w:val="single" w:sz="4" w:space="0" w:color="auto"/>
            </w:tcBorders>
            <w:shd w:val="clear" w:color="auto" w:fill="auto"/>
            <w:noWrap/>
            <w:vAlign w:val="center"/>
            <w:hideMark/>
          </w:tcPr>
          <w:p w14:paraId="0FD918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2265586.16</w:t>
            </w:r>
          </w:p>
        </w:tc>
        <w:tc>
          <w:tcPr>
            <w:tcW w:w="780" w:type="dxa"/>
            <w:tcBorders>
              <w:top w:val="nil"/>
              <w:left w:val="nil"/>
              <w:bottom w:val="nil"/>
              <w:right w:val="nil"/>
            </w:tcBorders>
            <w:shd w:val="clear" w:color="auto" w:fill="auto"/>
            <w:noWrap/>
            <w:vAlign w:val="center"/>
            <w:hideMark/>
          </w:tcPr>
          <w:p w14:paraId="167F6C9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1957</w:t>
            </w:r>
          </w:p>
        </w:tc>
        <w:tc>
          <w:tcPr>
            <w:tcW w:w="879" w:type="dxa"/>
            <w:tcBorders>
              <w:top w:val="nil"/>
              <w:left w:val="nil"/>
              <w:bottom w:val="nil"/>
              <w:right w:val="nil"/>
            </w:tcBorders>
            <w:shd w:val="clear" w:color="auto" w:fill="auto"/>
            <w:noWrap/>
            <w:vAlign w:val="center"/>
            <w:hideMark/>
          </w:tcPr>
          <w:p w14:paraId="317615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678842.00</w:t>
            </w:r>
          </w:p>
        </w:tc>
        <w:tc>
          <w:tcPr>
            <w:tcW w:w="880" w:type="dxa"/>
            <w:tcBorders>
              <w:top w:val="nil"/>
              <w:left w:val="nil"/>
              <w:bottom w:val="nil"/>
              <w:right w:val="single" w:sz="4" w:space="0" w:color="auto"/>
            </w:tcBorders>
            <w:shd w:val="clear" w:color="auto" w:fill="auto"/>
            <w:noWrap/>
            <w:vAlign w:val="center"/>
            <w:hideMark/>
          </w:tcPr>
          <w:p w14:paraId="1A2E58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2271365.00</w:t>
            </w:r>
          </w:p>
        </w:tc>
      </w:tr>
      <w:tr w:rsidR="00F12F20" w:rsidRPr="003A26F1" w14:paraId="566DF6C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A346E6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488</w:t>
            </w:r>
          </w:p>
        </w:tc>
        <w:tc>
          <w:tcPr>
            <w:tcW w:w="879" w:type="dxa"/>
            <w:tcBorders>
              <w:top w:val="nil"/>
              <w:left w:val="nil"/>
              <w:bottom w:val="nil"/>
              <w:right w:val="nil"/>
            </w:tcBorders>
            <w:shd w:val="clear" w:color="auto" w:fill="auto"/>
            <w:noWrap/>
            <w:vAlign w:val="center"/>
            <w:hideMark/>
          </w:tcPr>
          <w:p w14:paraId="187BAB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687482.88</w:t>
            </w:r>
          </w:p>
        </w:tc>
        <w:tc>
          <w:tcPr>
            <w:tcW w:w="880" w:type="dxa"/>
            <w:tcBorders>
              <w:top w:val="nil"/>
              <w:left w:val="nil"/>
              <w:bottom w:val="nil"/>
              <w:right w:val="single" w:sz="4" w:space="0" w:color="auto"/>
            </w:tcBorders>
            <w:shd w:val="clear" w:color="auto" w:fill="auto"/>
            <w:noWrap/>
            <w:vAlign w:val="center"/>
            <w:hideMark/>
          </w:tcPr>
          <w:p w14:paraId="5B6957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2266864.08</w:t>
            </w:r>
          </w:p>
        </w:tc>
        <w:tc>
          <w:tcPr>
            <w:tcW w:w="780" w:type="dxa"/>
            <w:tcBorders>
              <w:top w:val="nil"/>
              <w:left w:val="nil"/>
              <w:bottom w:val="nil"/>
              <w:right w:val="nil"/>
            </w:tcBorders>
            <w:shd w:val="clear" w:color="auto" w:fill="auto"/>
            <w:noWrap/>
            <w:vAlign w:val="center"/>
            <w:hideMark/>
          </w:tcPr>
          <w:p w14:paraId="735F6D8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1223</w:t>
            </w:r>
          </w:p>
        </w:tc>
        <w:tc>
          <w:tcPr>
            <w:tcW w:w="879" w:type="dxa"/>
            <w:tcBorders>
              <w:top w:val="nil"/>
              <w:left w:val="nil"/>
              <w:bottom w:val="nil"/>
              <w:right w:val="nil"/>
            </w:tcBorders>
            <w:shd w:val="clear" w:color="auto" w:fill="auto"/>
            <w:noWrap/>
            <w:vAlign w:val="center"/>
            <w:hideMark/>
          </w:tcPr>
          <w:p w14:paraId="2EF997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686485.25</w:t>
            </w:r>
          </w:p>
        </w:tc>
        <w:tc>
          <w:tcPr>
            <w:tcW w:w="880" w:type="dxa"/>
            <w:tcBorders>
              <w:top w:val="nil"/>
              <w:left w:val="nil"/>
              <w:bottom w:val="nil"/>
              <w:right w:val="single" w:sz="4" w:space="0" w:color="auto"/>
            </w:tcBorders>
            <w:shd w:val="clear" w:color="auto" w:fill="auto"/>
            <w:noWrap/>
            <w:vAlign w:val="center"/>
            <w:hideMark/>
          </w:tcPr>
          <w:p w14:paraId="383ACF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2265585.48</w:t>
            </w:r>
          </w:p>
        </w:tc>
        <w:tc>
          <w:tcPr>
            <w:tcW w:w="780" w:type="dxa"/>
            <w:tcBorders>
              <w:top w:val="nil"/>
              <w:left w:val="nil"/>
              <w:bottom w:val="nil"/>
              <w:right w:val="nil"/>
            </w:tcBorders>
            <w:shd w:val="clear" w:color="auto" w:fill="auto"/>
            <w:noWrap/>
            <w:vAlign w:val="center"/>
            <w:hideMark/>
          </w:tcPr>
          <w:p w14:paraId="4330D38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1958</w:t>
            </w:r>
          </w:p>
        </w:tc>
        <w:tc>
          <w:tcPr>
            <w:tcW w:w="879" w:type="dxa"/>
            <w:tcBorders>
              <w:top w:val="nil"/>
              <w:left w:val="nil"/>
              <w:bottom w:val="nil"/>
              <w:right w:val="nil"/>
            </w:tcBorders>
            <w:shd w:val="clear" w:color="auto" w:fill="auto"/>
            <w:noWrap/>
            <w:vAlign w:val="center"/>
            <w:hideMark/>
          </w:tcPr>
          <w:p w14:paraId="432FF8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678860.00</w:t>
            </w:r>
          </w:p>
        </w:tc>
        <w:tc>
          <w:tcPr>
            <w:tcW w:w="880" w:type="dxa"/>
            <w:tcBorders>
              <w:top w:val="nil"/>
              <w:left w:val="nil"/>
              <w:bottom w:val="nil"/>
              <w:right w:val="single" w:sz="4" w:space="0" w:color="auto"/>
            </w:tcBorders>
            <w:shd w:val="clear" w:color="auto" w:fill="auto"/>
            <w:noWrap/>
            <w:vAlign w:val="center"/>
            <w:hideMark/>
          </w:tcPr>
          <w:p w14:paraId="225FF6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2271370.00</w:t>
            </w:r>
          </w:p>
        </w:tc>
      </w:tr>
      <w:tr w:rsidR="00F12F20" w:rsidRPr="003A26F1" w14:paraId="7F2A2AA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3A03B4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489</w:t>
            </w:r>
          </w:p>
        </w:tc>
        <w:tc>
          <w:tcPr>
            <w:tcW w:w="879" w:type="dxa"/>
            <w:tcBorders>
              <w:top w:val="nil"/>
              <w:left w:val="nil"/>
              <w:bottom w:val="nil"/>
              <w:right w:val="nil"/>
            </w:tcBorders>
            <w:shd w:val="clear" w:color="auto" w:fill="auto"/>
            <w:noWrap/>
            <w:vAlign w:val="center"/>
            <w:hideMark/>
          </w:tcPr>
          <w:p w14:paraId="450E11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687481.90</w:t>
            </w:r>
          </w:p>
        </w:tc>
        <w:tc>
          <w:tcPr>
            <w:tcW w:w="880" w:type="dxa"/>
            <w:tcBorders>
              <w:top w:val="nil"/>
              <w:left w:val="nil"/>
              <w:bottom w:val="nil"/>
              <w:right w:val="single" w:sz="4" w:space="0" w:color="auto"/>
            </w:tcBorders>
            <w:shd w:val="clear" w:color="auto" w:fill="auto"/>
            <w:noWrap/>
            <w:vAlign w:val="center"/>
            <w:hideMark/>
          </w:tcPr>
          <w:p w14:paraId="47B28F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2266861.79</w:t>
            </w:r>
          </w:p>
        </w:tc>
        <w:tc>
          <w:tcPr>
            <w:tcW w:w="780" w:type="dxa"/>
            <w:tcBorders>
              <w:top w:val="nil"/>
              <w:left w:val="nil"/>
              <w:bottom w:val="nil"/>
              <w:right w:val="nil"/>
            </w:tcBorders>
            <w:shd w:val="clear" w:color="auto" w:fill="auto"/>
            <w:noWrap/>
            <w:vAlign w:val="center"/>
            <w:hideMark/>
          </w:tcPr>
          <w:p w14:paraId="2835FE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1224</w:t>
            </w:r>
          </w:p>
        </w:tc>
        <w:tc>
          <w:tcPr>
            <w:tcW w:w="879" w:type="dxa"/>
            <w:tcBorders>
              <w:top w:val="nil"/>
              <w:left w:val="nil"/>
              <w:bottom w:val="nil"/>
              <w:right w:val="nil"/>
            </w:tcBorders>
            <w:shd w:val="clear" w:color="auto" w:fill="auto"/>
            <w:noWrap/>
            <w:vAlign w:val="center"/>
            <w:hideMark/>
          </w:tcPr>
          <w:p w14:paraId="3A6E78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686485.05</w:t>
            </w:r>
          </w:p>
        </w:tc>
        <w:tc>
          <w:tcPr>
            <w:tcW w:w="880" w:type="dxa"/>
            <w:tcBorders>
              <w:top w:val="nil"/>
              <w:left w:val="nil"/>
              <w:bottom w:val="nil"/>
              <w:right w:val="single" w:sz="4" w:space="0" w:color="auto"/>
            </w:tcBorders>
            <w:shd w:val="clear" w:color="auto" w:fill="auto"/>
            <w:noWrap/>
            <w:vAlign w:val="center"/>
            <w:hideMark/>
          </w:tcPr>
          <w:p w14:paraId="3B17B5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2265584.81</w:t>
            </w:r>
          </w:p>
        </w:tc>
        <w:tc>
          <w:tcPr>
            <w:tcW w:w="780" w:type="dxa"/>
            <w:tcBorders>
              <w:top w:val="nil"/>
              <w:left w:val="nil"/>
              <w:bottom w:val="nil"/>
              <w:right w:val="nil"/>
            </w:tcBorders>
            <w:shd w:val="clear" w:color="auto" w:fill="auto"/>
            <w:noWrap/>
            <w:vAlign w:val="center"/>
            <w:hideMark/>
          </w:tcPr>
          <w:p w14:paraId="17A63B1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1959</w:t>
            </w:r>
          </w:p>
        </w:tc>
        <w:tc>
          <w:tcPr>
            <w:tcW w:w="879" w:type="dxa"/>
            <w:tcBorders>
              <w:top w:val="nil"/>
              <w:left w:val="nil"/>
              <w:bottom w:val="nil"/>
              <w:right w:val="nil"/>
            </w:tcBorders>
            <w:shd w:val="clear" w:color="auto" w:fill="auto"/>
            <w:noWrap/>
            <w:vAlign w:val="center"/>
            <w:hideMark/>
          </w:tcPr>
          <w:p w14:paraId="5F367F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678803.00</w:t>
            </w:r>
          </w:p>
        </w:tc>
        <w:tc>
          <w:tcPr>
            <w:tcW w:w="880" w:type="dxa"/>
            <w:tcBorders>
              <w:top w:val="nil"/>
              <w:left w:val="nil"/>
              <w:bottom w:val="nil"/>
              <w:right w:val="single" w:sz="4" w:space="0" w:color="auto"/>
            </w:tcBorders>
            <w:shd w:val="clear" w:color="auto" w:fill="auto"/>
            <w:noWrap/>
            <w:vAlign w:val="center"/>
            <w:hideMark/>
          </w:tcPr>
          <w:p w14:paraId="48C66C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2271406.00</w:t>
            </w:r>
          </w:p>
        </w:tc>
      </w:tr>
      <w:tr w:rsidR="00F12F20" w:rsidRPr="003A26F1" w14:paraId="28357D0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FB3C6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490</w:t>
            </w:r>
          </w:p>
        </w:tc>
        <w:tc>
          <w:tcPr>
            <w:tcW w:w="879" w:type="dxa"/>
            <w:tcBorders>
              <w:top w:val="nil"/>
              <w:left w:val="nil"/>
              <w:bottom w:val="nil"/>
              <w:right w:val="nil"/>
            </w:tcBorders>
            <w:shd w:val="clear" w:color="auto" w:fill="auto"/>
            <w:noWrap/>
            <w:vAlign w:val="center"/>
            <w:hideMark/>
          </w:tcPr>
          <w:p w14:paraId="7EDF6B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687481.11</w:t>
            </w:r>
          </w:p>
        </w:tc>
        <w:tc>
          <w:tcPr>
            <w:tcW w:w="880" w:type="dxa"/>
            <w:tcBorders>
              <w:top w:val="nil"/>
              <w:left w:val="nil"/>
              <w:bottom w:val="nil"/>
              <w:right w:val="single" w:sz="4" w:space="0" w:color="auto"/>
            </w:tcBorders>
            <w:shd w:val="clear" w:color="auto" w:fill="auto"/>
            <w:noWrap/>
            <w:vAlign w:val="center"/>
            <w:hideMark/>
          </w:tcPr>
          <w:p w14:paraId="5C23B9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2266859.91</w:t>
            </w:r>
          </w:p>
        </w:tc>
        <w:tc>
          <w:tcPr>
            <w:tcW w:w="780" w:type="dxa"/>
            <w:tcBorders>
              <w:top w:val="nil"/>
              <w:left w:val="nil"/>
              <w:bottom w:val="nil"/>
              <w:right w:val="nil"/>
            </w:tcBorders>
            <w:shd w:val="clear" w:color="auto" w:fill="auto"/>
            <w:noWrap/>
            <w:vAlign w:val="center"/>
            <w:hideMark/>
          </w:tcPr>
          <w:p w14:paraId="618384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1225</w:t>
            </w:r>
          </w:p>
        </w:tc>
        <w:tc>
          <w:tcPr>
            <w:tcW w:w="879" w:type="dxa"/>
            <w:tcBorders>
              <w:top w:val="nil"/>
              <w:left w:val="nil"/>
              <w:bottom w:val="nil"/>
              <w:right w:val="nil"/>
            </w:tcBorders>
            <w:shd w:val="clear" w:color="auto" w:fill="auto"/>
            <w:noWrap/>
            <w:vAlign w:val="center"/>
            <w:hideMark/>
          </w:tcPr>
          <w:p w14:paraId="0D9078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686485.02</w:t>
            </w:r>
          </w:p>
        </w:tc>
        <w:tc>
          <w:tcPr>
            <w:tcW w:w="880" w:type="dxa"/>
            <w:tcBorders>
              <w:top w:val="nil"/>
              <w:left w:val="nil"/>
              <w:bottom w:val="nil"/>
              <w:right w:val="single" w:sz="4" w:space="0" w:color="auto"/>
            </w:tcBorders>
            <w:shd w:val="clear" w:color="auto" w:fill="auto"/>
            <w:noWrap/>
            <w:vAlign w:val="center"/>
            <w:hideMark/>
          </w:tcPr>
          <w:p w14:paraId="7A7658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2265584.65</w:t>
            </w:r>
          </w:p>
        </w:tc>
        <w:tc>
          <w:tcPr>
            <w:tcW w:w="780" w:type="dxa"/>
            <w:tcBorders>
              <w:top w:val="nil"/>
              <w:left w:val="nil"/>
              <w:bottom w:val="nil"/>
              <w:right w:val="nil"/>
            </w:tcBorders>
            <w:shd w:val="clear" w:color="auto" w:fill="auto"/>
            <w:noWrap/>
            <w:vAlign w:val="center"/>
            <w:hideMark/>
          </w:tcPr>
          <w:p w14:paraId="293FBA1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1960</w:t>
            </w:r>
          </w:p>
        </w:tc>
        <w:tc>
          <w:tcPr>
            <w:tcW w:w="879" w:type="dxa"/>
            <w:tcBorders>
              <w:top w:val="nil"/>
              <w:left w:val="nil"/>
              <w:bottom w:val="nil"/>
              <w:right w:val="nil"/>
            </w:tcBorders>
            <w:shd w:val="clear" w:color="auto" w:fill="auto"/>
            <w:noWrap/>
            <w:vAlign w:val="center"/>
            <w:hideMark/>
          </w:tcPr>
          <w:p w14:paraId="0CD223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678779.00</w:t>
            </w:r>
          </w:p>
        </w:tc>
        <w:tc>
          <w:tcPr>
            <w:tcW w:w="880" w:type="dxa"/>
            <w:tcBorders>
              <w:top w:val="nil"/>
              <w:left w:val="nil"/>
              <w:bottom w:val="nil"/>
              <w:right w:val="single" w:sz="4" w:space="0" w:color="auto"/>
            </w:tcBorders>
            <w:shd w:val="clear" w:color="auto" w:fill="auto"/>
            <w:noWrap/>
            <w:vAlign w:val="center"/>
            <w:hideMark/>
          </w:tcPr>
          <w:p w14:paraId="749C38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2271415.00</w:t>
            </w:r>
          </w:p>
        </w:tc>
      </w:tr>
      <w:tr w:rsidR="00F12F20" w:rsidRPr="003A26F1" w14:paraId="22C8C74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70AA88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491</w:t>
            </w:r>
          </w:p>
        </w:tc>
        <w:tc>
          <w:tcPr>
            <w:tcW w:w="879" w:type="dxa"/>
            <w:tcBorders>
              <w:top w:val="nil"/>
              <w:left w:val="nil"/>
              <w:bottom w:val="nil"/>
              <w:right w:val="nil"/>
            </w:tcBorders>
            <w:shd w:val="clear" w:color="auto" w:fill="auto"/>
            <w:noWrap/>
            <w:vAlign w:val="center"/>
            <w:hideMark/>
          </w:tcPr>
          <w:p w14:paraId="5EF0DA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687480.31</w:t>
            </w:r>
          </w:p>
        </w:tc>
        <w:tc>
          <w:tcPr>
            <w:tcW w:w="880" w:type="dxa"/>
            <w:tcBorders>
              <w:top w:val="nil"/>
              <w:left w:val="nil"/>
              <w:bottom w:val="nil"/>
              <w:right w:val="single" w:sz="4" w:space="0" w:color="auto"/>
            </w:tcBorders>
            <w:shd w:val="clear" w:color="auto" w:fill="auto"/>
            <w:noWrap/>
            <w:vAlign w:val="center"/>
            <w:hideMark/>
          </w:tcPr>
          <w:p w14:paraId="58F674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2266857.96</w:t>
            </w:r>
          </w:p>
        </w:tc>
        <w:tc>
          <w:tcPr>
            <w:tcW w:w="780" w:type="dxa"/>
            <w:tcBorders>
              <w:top w:val="nil"/>
              <w:left w:val="nil"/>
              <w:bottom w:val="nil"/>
              <w:right w:val="nil"/>
            </w:tcBorders>
            <w:shd w:val="clear" w:color="auto" w:fill="auto"/>
            <w:noWrap/>
            <w:vAlign w:val="center"/>
            <w:hideMark/>
          </w:tcPr>
          <w:p w14:paraId="01E829C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1226</w:t>
            </w:r>
          </w:p>
        </w:tc>
        <w:tc>
          <w:tcPr>
            <w:tcW w:w="879" w:type="dxa"/>
            <w:tcBorders>
              <w:top w:val="nil"/>
              <w:left w:val="nil"/>
              <w:bottom w:val="nil"/>
              <w:right w:val="nil"/>
            </w:tcBorders>
            <w:shd w:val="clear" w:color="auto" w:fill="auto"/>
            <w:noWrap/>
            <w:vAlign w:val="center"/>
            <w:hideMark/>
          </w:tcPr>
          <w:p w14:paraId="4298AC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686482.24</w:t>
            </w:r>
          </w:p>
        </w:tc>
        <w:tc>
          <w:tcPr>
            <w:tcW w:w="880" w:type="dxa"/>
            <w:tcBorders>
              <w:top w:val="nil"/>
              <w:left w:val="nil"/>
              <w:bottom w:val="nil"/>
              <w:right w:val="single" w:sz="4" w:space="0" w:color="auto"/>
            </w:tcBorders>
            <w:shd w:val="clear" w:color="auto" w:fill="auto"/>
            <w:noWrap/>
            <w:vAlign w:val="center"/>
            <w:hideMark/>
          </w:tcPr>
          <w:p w14:paraId="762A6D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2265577.92</w:t>
            </w:r>
          </w:p>
        </w:tc>
        <w:tc>
          <w:tcPr>
            <w:tcW w:w="780" w:type="dxa"/>
            <w:tcBorders>
              <w:top w:val="nil"/>
              <w:left w:val="nil"/>
              <w:bottom w:val="nil"/>
              <w:right w:val="nil"/>
            </w:tcBorders>
            <w:shd w:val="clear" w:color="auto" w:fill="auto"/>
            <w:noWrap/>
            <w:vAlign w:val="center"/>
            <w:hideMark/>
          </w:tcPr>
          <w:p w14:paraId="54B3B7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1961</w:t>
            </w:r>
          </w:p>
        </w:tc>
        <w:tc>
          <w:tcPr>
            <w:tcW w:w="879" w:type="dxa"/>
            <w:tcBorders>
              <w:top w:val="nil"/>
              <w:left w:val="nil"/>
              <w:bottom w:val="nil"/>
              <w:right w:val="nil"/>
            </w:tcBorders>
            <w:shd w:val="clear" w:color="auto" w:fill="auto"/>
            <w:noWrap/>
            <w:vAlign w:val="center"/>
            <w:hideMark/>
          </w:tcPr>
          <w:p w14:paraId="0D9839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678755.00</w:t>
            </w:r>
          </w:p>
        </w:tc>
        <w:tc>
          <w:tcPr>
            <w:tcW w:w="880" w:type="dxa"/>
            <w:tcBorders>
              <w:top w:val="nil"/>
              <w:left w:val="nil"/>
              <w:bottom w:val="nil"/>
              <w:right w:val="single" w:sz="4" w:space="0" w:color="auto"/>
            </w:tcBorders>
            <w:shd w:val="clear" w:color="auto" w:fill="auto"/>
            <w:noWrap/>
            <w:vAlign w:val="center"/>
            <w:hideMark/>
          </w:tcPr>
          <w:p w14:paraId="23DE50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2271425.00</w:t>
            </w:r>
          </w:p>
        </w:tc>
      </w:tr>
      <w:tr w:rsidR="00F12F20" w:rsidRPr="003A26F1" w14:paraId="3CC4F09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B92840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492</w:t>
            </w:r>
          </w:p>
        </w:tc>
        <w:tc>
          <w:tcPr>
            <w:tcW w:w="879" w:type="dxa"/>
            <w:tcBorders>
              <w:top w:val="nil"/>
              <w:left w:val="nil"/>
              <w:bottom w:val="nil"/>
              <w:right w:val="nil"/>
            </w:tcBorders>
            <w:shd w:val="clear" w:color="auto" w:fill="auto"/>
            <w:noWrap/>
            <w:vAlign w:val="center"/>
            <w:hideMark/>
          </w:tcPr>
          <w:p w14:paraId="0EDFDD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687479.49</w:t>
            </w:r>
          </w:p>
        </w:tc>
        <w:tc>
          <w:tcPr>
            <w:tcW w:w="880" w:type="dxa"/>
            <w:tcBorders>
              <w:top w:val="nil"/>
              <w:left w:val="nil"/>
              <w:bottom w:val="nil"/>
              <w:right w:val="single" w:sz="4" w:space="0" w:color="auto"/>
            </w:tcBorders>
            <w:shd w:val="clear" w:color="auto" w:fill="auto"/>
            <w:noWrap/>
            <w:vAlign w:val="center"/>
            <w:hideMark/>
          </w:tcPr>
          <w:p w14:paraId="3D312E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2266855.94</w:t>
            </w:r>
          </w:p>
        </w:tc>
        <w:tc>
          <w:tcPr>
            <w:tcW w:w="780" w:type="dxa"/>
            <w:tcBorders>
              <w:top w:val="nil"/>
              <w:left w:val="nil"/>
              <w:bottom w:val="nil"/>
              <w:right w:val="nil"/>
            </w:tcBorders>
            <w:shd w:val="clear" w:color="auto" w:fill="auto"/>
            <w:noWrap/>
            <w:vAlign w:val="center"/>
            <w:hideMark/>
          </w:tcPr>
          <w:p w14:paraId="22D641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1227</w:t>
            </w:r>
          </w:p>
        </w:tc>
        <w:tc>
          <w:tcPr>
            <w:tcW w:w="879" w:type="dxa"/>
            <w:tcBorders>
              <w:top w:val="nil"/>
              <w:left w:val="nil"/>
              <w:bottom w:val="nil"/>
              <w:right w:val="nil"/>
            </w:tcBorders>
            <w:shd w:val="clear" w:color="auto" w:fill="auto"/>
            <w:noWrap/>
            <w:vAlign w:val="center"/>
            <w:hideMark/>
          </w:tcPr>
          <w:p w14:paraId="10AA56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686480.35</w:t>
            </w:r>
          </w:p>
        </w:tc>
        <w:tc>
          <w:tcPr>
            <w:tcW w:w="880" w:type="dxa"/>
            <w:tcBorders>
              <w:top w:val="nil"/>
              <w:left w:val="nil"/>
              <w:bottom w:val="nil"/>
              <w:right w:val="single" w:sz="4" w:space="0" w:color="auto"/>
            </w:tcBorders>
            <w:shd w:val="clear" w:color="auto" w:fill="auto"/>
            <w:noWrap/>
            <w:vAlign w:val="center"/>
            <w:hideMark/>
          </w:tcPr>
          <w:p w14:paraId="71D14F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2265568.88</w:t>
            </w:r>
          </w:p>
        </w:tc>
        <w:tc>
          <w:tcPr>
            <w:tcW w:w="780" w:type="dxa"/>
            <w:tcBorders>
              <w:top w:val="nil"/>
              <w:left w:val="nil"/>
              <w:bottom w:val="nil"/>
              <w:right w:val="nil"/>
            </w:tcBorders>
            <w:shd w:val="clear" w:color="auto" w:fill="auto"/>
            <w:noWrap/>
            <w:vAlign w:val="center"/>
            <w:hideMark/>
          </w:tcPr>
          <w:p w14:paraId="05F6825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1962</w:t>
            </w:r>
          </w:p>
        </w:tc>
        <w:tc>
          <w:tcPr>
            <w:tcW w:w="879" w:type="dxa"/>
            <w:tcBorders>
              <w:top w:val="nil"/>
              <w:left w:val="nil"/>
              <w:bottom w:val="nil"/>
              <w:right w:val="nil"/>
            </w:tcBorders>
            <w:shd w:val="clear" w:color="auto" w:fill="auto"/>
            <w:noWrap/>
            <w:vAlign w:val="center"/>
            <w:hideMark/>
          </w:tcPr>
          <w:p w14:paraId="5CF4018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678715.00</w:t>
            </w:r>
          </w:p>
        </w:tc>
        <w:tc>
          <w:tcPr>
            <w:tcW w:w="880" w:type="dxa"/>
            <w:tcBorders>
              <w:top w:val="nil"/>
              <w:left w:val="nil"/>
              <w:bottom w:val="nil"/>
              <w:right w:val="single" w:sz="4" w:space="0" w:color="auto"/>
            </w:tcBorders>
            <w:shd w:val="clear" w:color="auto" w:fill="auto"/>
            <w:noWrap/>
            <w:vAlign w:val="center"/>
            <w:hideMark/>
          </w:tcPr>
          <w:p w14:paraId="17EB66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2271422.00</w:t>
            </w:r>
          </w:p>
        </w:tc>
      </w:tr>
      <w:tr w:rsidR="00F12F20" w:rsidRPr="003A26F1" w14:paraId="59A55EB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A4D880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493</w:t>
            </w:r>
          </w:p>
        </w:tc>
        <w:tc>
          <w:tcPr>
            <w:tcW w:w="879" w:type="dxa"/>
            <w:tcBorders>
              <w:top w:val="nil"/>
              <w:left w:val="nil"/>
              <w:bottom w:val="nil"/>
              <w:right w:val="nil"/>
            </w:tcBorders>
            <w:shd w:val="clear" w:color="auto" w:fill="auto"/>
            <w:noWrap/>
            <w:vAlign w:val="center"/>
            <w:hideMark/>
          </w:tcPr>
          <w:p w14:paraId="3B6915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687478.65</w:t>
            </w:r>
          </w:p>
        </w:tc>
        <w:tc>
          <w:tcPr>
            <w:tcW w:w="880" w:type="dxa"/>
            <w:tcBorders>
              <w:top w:val="nil"/>
              <w:left w:val="nil"/>
              <w:bottom w:val="nil"/>
              <w:right w:val="single" w:sz="4" w:space="0" w:color="auto"/>
            </w:tcBorders>
            <w:shd w:val="clear" w:color="auto" w:fill="auto"/>
            <w:noWrap/>
            <w:vAlign w:val="center"/>
            <w:hideMark/>
          </w:tcPr>
          <w:p w14:paraId="497D7E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2266853.87</w:t>
            </w:r>
          </w:p>
        </w:tc>
        <w:tc>
          <w:tcPr>
            <w:tcW w:w="780" w:type="dxa"/>
            <w:tcBorders>
              <w:top w:val="nil"/>
              <w:left w:val="nil"/>
              <w:bottom w:val="nil"/>
              <w:right w:val="nil"/>
            </w:tcBorders>
            <w:shd w:val="clear" w:color="auto" w:fill="auto"/>
            <w:noWrap/>
            <w:vAlign w:val="center"/>
            <w:hideMark/>
          </w:tcPr>
          <w:p w14:paraId="6E745E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1228</w:t>
            </w:r>
          </w:p>
        </w:tc>
        <w:tc>
          <w:tcPr>
            <w:tcW w:w="879" w:type="dxa"/>
            <w:tcBorders>
              <w:top w:val="nil"/>
              <w:left w:val="nil"/>
              <w:bottom w:val="nil"/>
              <w:right w:val="nil"/>
            </w:tcBorders>
            <w:shd w:val="clear" w:color="auto" w:fill="auto"/>
            <w:noWrap/>
            <w:vAlign w:val="center"/>
            <w:hideMark/>
          </w:tcPr>
          <w:p w14:paraId="015BEF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686480.08</w:t>
            </w:r>
          </w:p>
        </w:tc>
        <w:tc>
          <w:tcPr>
            <w:tcW w:w="880" w:type="dxa"/>
            <w:tcBorders>
              <w:top w:val="nil"/>
              <w:left w:val="nil"/>
              <w:bottom w:val="nil"/>
              <w:right w:val="single" w:sz="4" w:space="0" w:color="auto"/>
            </w:tcBorders>
            <w:shd w:val="clear" w:color="auto" w:fill="auto"/>
            <w:noWrap/>
            <w:vAlign w:val="center"/>
            <w:hideMark/>
          </w:tcPr>
          <w:p w14:paraId="3F06E9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2265567.37</w:t>
            </w:r>
          </w:p>
        </w:tc>
        <w:tc>
          <w:tcPr>
            <w:tcW w:w="780" w:type="dxa"/>
            <w:tcBorders>
              <w:top w:val="nil"/>
              <w:left w:val="nil"/>
              <w:bottom w:val="nil"/>
              <w:right w:val="nil"/>
            </w:tcBorders>
            <w:shd w:val="clear" w:color="auto" w:fill="auto"/>
            <w:noWrap/>
            <w:vAlign w:val="center"/>
            <w:hideMark/>
          </w:tcPr>
          <w:p w14:paraId="0740BC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1963</w:t>
            </w:r>
          </w:p>
        </w:tc>
        <w:tc>
          <w:tcPr>
            <w:tcW w:w="879" w:type="dxa"/>
            <w:tcBorders>
              <w:top w:val="nil"/>
              <w:left w:val="nil"/>
              <w:bottom w:val="nil"/>
              <w:right w:val="nil"/>
            </w:tcBorders>
            <w:shd w:val="clear" w:color="auto" w:fill="auto"/>
            <w:noWrap/>
            <w:vAlign w:val="center"/>
            <w:hideMark/>
          </w:tcPr>
          <w:p w14:paraId="598BF6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678692.00</w:t>
            </w:r>
          </w:p>
        </w:tc>
        <w:tc>
          <w:tcPr>
            <w:tcW w:w="880" w:type="dxa"/>
            <w:tcBorders>
              <w:top w:val="nil"/>
              <w:left w:val="nil"/>
              <w:bottom w:val="nil"/>
              <w:right w:val="single" w:sz="4" w:space="0" w:color="auto"/>
            </w:tcBorders>
            <w:shd w:val="clear" w:color="auto" w:fill="auto"/>
            <w:noWrap/>
            <w:vAlign w:val="center"/>
            <w:hideMark/>
          </w:tcPr>
          <w:p w14:paraId="698620C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2271413.00</w:t>
            </w:r>
          </w:p>
        </w:tc>
      </w:tr>
      <w:tr w:rsidR="00F12F20" w:rsidRPr="003A26F1" w14:paraId="0563057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8308C0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494</w:t>
            </w:r>
          </w:p>
        </w:tc>
        <w:tc>
          <w:tcPr>
            <w:tcW w:w="879" w:type="dxa"/>
            <w:tcBorders>
              <w:top w:val="nil"/>
              <w:left w:val="nil"/>
              <w:bottom w:val="nil"/>
              <w:right w:val="nil"/>
            </w:tcBorders>
            <w:shd w:val="clear" w:color="auto" w:fill="auto"/>
            <w:noWrap/>
            <w:vAlign w:val="center"/>
            <w:hideMark/>
          </w:tcPr>
          <w:p w14:paraId="397966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687478.65</w:t>
            </w:r>
          </w:p>
        </w:tc>
        <w:tc>
          <w:tcPr>
            <w:tcW w:w="880" w:type="dxa"/>
            <w:tcBorders>
              <w:top w:val="nil"/>
              <w:left w:val="nil"/>
              <w:bottom w:val="nil"/>
              <w:right w:val="single" w:sz="4" w:space="0" w:color="auto"/>
            </w:tcBorders>
            <w:shd w:val="clear" w:color="auto" w:fill="auto"/>
            <w:noWrap/>
            <w:vAlign w:val="center"/>
            <w:hideMark/>
          </w:tcPr>
          <w:p w14:paraId="016B7F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2266853.87</w:t>
            </w:r>
          </w:p>
        </w:tc>
        <w:tc>
          <w:tcPr>
            <w:tcW w:w="780" w:type="dxa"/>
            <w:tcBorders>
              <w:top w:val="nil"/>
              <w:left w:val="nil"/>
              <w:bottom w:val="nil"/>
              <w:right w:val="nil"/>
            </w:tcBorders>
            <w:shd w:val="clear" w:color="auto" w:fill="auto"/>
            <w:noWrap/>
            <w:vAlign w:val="center"/>
            <w:hideMark/>
          </w:tcPr>
          <w:p w14:paraId="140373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1229</w:t>
            </w:r>
          </w:p>
        </w:tc>
        <w:tc>
          <w:tcPr>
            <w:tcW w:w="879" w:type="dxa"/>
            <w:tcBorders>
              <w:top w:val="nil"/>
              <w:left w:val="nil"/>
              <w:bottom w:val="nil"/>
              <w:right w:val="nil"/>
            </w:tcBorders>
            <w:shd w:val="clear" w:color="auto" w:fill="auto"/>
            <w:noWrap/>
            <w:vAlign w:val="center"/>
            <w:hideMark/>
          </w:tcPr>
          <w:p w14:paraId="637F449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686479.79</w:t>
            </w:r>
          </w:p>
        </w:tc>
        <w:tc>
          <w:tcPr>
            <w:tcW w:w="880" w:type="dxa"/>
            <w:tcBorders>
              <w:top w:val="nil"/>
              <w:left w:val="nil"/>
              <w:bottom w:val="nil"/>
              <w:right w:val="single" w:sz="4" w:space="0" w:color="auto"/>
            </w:tcBorders>
            <w:shd w:val="clear" w:color="auto" w:fill="auto"/>
            <w:noWrap/>
            <w:vAlign w:val="center"/>
            <w:hideMark/>
          </w:tcPr>
          <w:p w14:paraId="247719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2265565.86</w:t>
            </w:r>
          </w:p>
        </w:tc>
        <w:tc>
          <w:tcPr>
            <w:tcW w:w="780" w:type="dxa"/>
            <w:tcBorders>
              <w:top w:val="nil"/>
              <w:left w:val="nil"/>
              <w:bottom w:val="nil"/>
              <w:right w:val="nil"/>
            </w:tcBorders>
            <w:shd w:val="clear" w:color="auto" w:fill="auto"/>
            <w:noWrap/>
            <w:vAlign w:val="center"/>
            <w:hideMark/>
          </w:tcPr>
          <w:p w14:paraId="080CC97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1964</w:t>
            </w:r>
          </w:p>
        </w:tc>
        <w:tc>
          <w:tcPr>
            <w:tcW w:w="879" w:type="dxa"/>
            <w:tcBorders>
              <w:top w:val="nil"/>
              <w:left w:val="nil"/>
              <w:bottom w:val="nil"/>
              <w:right w:val="nil"/>
            </w:tcBorders>
            <w:shd w:val="clear" w:color="auto" w:fill="auto"/>
            <w:noWrap/>
            <w:vAlign w:val="center"/>
            <w:hideMark/>
          </w:tcPr>
          <w:p w14:paraId="6D9A45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678661.00</w:t>
            </w:r>
          </w:p>
        </w:tc>
        <w:tc>
          <w:tcPr>
            <w:tcW w:w="880" w:type="dxa"/>
            <w:tcBorders>
              <w:top w:val="nil"/>
              <w:left w:val="nil"/>
              <w:bottom w:val="nil"/>
              <w:right w:val="single" w:sz="4" w:space="0" w:color="auto"/>
            </w:tcBorders>
            <w:shd w:val="clear" w:color="auto" w:fill="auto"/>
            <w:noWrap/>
            <w:vAlign w:val="center"/>
            <w:hideMark/>
          </w:tcPr>
          <w:p w14:paraId="525AED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2271409.00</w:t>
            </w:r>
          </w:p>
        </w:tc>
      </w:tr>
      <w:tr w:rsidR="00F12F20" w:rsidRPr="003A26F1" w14:paraId="15FDF54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D6184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495</w:t>
            </w:r>
          </w:p>
        </w:tc>
        <w:tc>
          <w:tcPr>
            <w:tcW w:w="879" w:type="dxa"/>
            <w:tcBorders>
              <w:top w:val="nil"/>
              <w:left w:val="nil"/>
              <w:bottom w:val="nil"/>
              <w:right w:val="nil"/>
            </w:tcBorders>
            <w:shd w:val="clear" w:color="auto" w:fill="auto"/>
            <w:noWrap/>
            <w:vAlign w:val="center"/>
            <w:hideMark/>
          </w:tcPr>
          <w:p w14:paraId="2A6D1D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687477.79</w:t>
            </w:r>
          </w:p>
        </w:tc>
        <w:tc>
          <w:tcPr>
            <w:tcW w:w="880" w:type="dxa"/>
            <w:tcBorders>
              <w:top w:val="nil"/>
              <w:left w:val="nil"/>
              <w:bottom w:val="nil"/>
              <w:right w:val="single" w:sz="4" w:space="0" w:color="auto"/>
            </w:tcBorders>
            <w:shd w:val="clear" w:color="auto" w:fill="auto"/>
            <w:noWrap/>
            <w:vAlign w:val="center"/>
            <w:hideMark/>
          </w:tcPr>
          <w:p w14:paraId="37137C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2266851.73</w:t>
            </w:r>
          </w:p>
        </w:tc>
        <w:tc>
          <w:tcPr>
            <w:tcW w:w="780" w:type="dxa"/>
            <w:tcBorders>
              <w:top w:val="nil"/>
              <w:left w:val="nil"/>
              <w:bottom w:val="nil"/>
              <w:right w:val="nil"/>
            </w:tcBorders>
            <w:shd w:val="clear" w:color="auto" w:fill="auto"/>
            <w:noWrap/>
            <w:vAlign w:val="center"/>
            <w:hideMark/>
          </w:tcPr>
          <w:p w14:paraId="01AD17C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1230</w:t>
            </w:r>
          </w:p>
        </w:tc>
        <w:tc>
          <w:tcPr>
            <w:tcW w:w="879" w:type="dxa"/>
            <w:tcBorders>
              <w:top w:val="nil"/>
              <w:left w:val="nil"/>
              <w:bottom w:val="nil"/>
              <w:right w:val="nil"/>
            </w:tcBorders>
            <w:shd w:val="clear" w:color="auto" w:fill="auto"/>
            <w:noWrap/>
            <w:vAlign w:val="center"/>
            <w:hideMark/>
          </w:tcPr>
          <w:p w14:paraId="6875C1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686479.49</w:t>
            </w:r>
          </w:p>
        </w:tc>
        <w:tc>
          <w:tcPr>
            <w:tcW w:w="880" w:type="dxa"/>
            <w:tcBorders>
              <w:top w:val="nil"/>
              <w:left w:val="nil"/>
              <w:bottom w:val="nil"/>
              <w:right w:val="single" w:sz="4" w:space="0" w:color="auto"/>
            </w:tcBorders>
            <w:shd w:val="clear" w:color="auto" w:fill="auto"/>
            <w:noWrap/>
            <w:vAlign w:val="center"/>
            <w:hideMark/>
          </w:tcPr>
          <w:p w14:paraId="08998C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2265564.39</w:t>
            </w:r>
          </w:p>
        </w:tc>
        <w:tc>
          <w:tcPr>
            <w:tcW w:w="780" w:type="dxa"/>
            <w:tcBorders>
              <w:top w:val="nil"/>
              <w:left w:val="nil"/>
              <w:bottom w:val="nil"/>
              <w:right w:val="nil"/>
            </w:tcBorders>
            <w:shd w:val="clear" w:color="auto" w:fill="auto"/>
            <w:noWrap/>
            <w:vAlign w:val="center"/>
            <w:hideMark/>
          </w:tcPr>
          <w:p w14:paraId="05B5BAB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1965</w:t>
            </w:r>
          </w:p>
        </w:tc>
        <w:tc>
          <w:tcPr>
            <w:tcW w:w="879" w:type="dxa"/>
            <w:tcBorders>
              <w:top w:val="nil"/>
              <w:left w:val="nil"/>
              <w:bottom w:val="nil"/>
              <w:right w:val="nil"/>
            </w:tcBorders>
            <w:shd w:val="clear" w:color="auto" w:fill="auto"/>
            <w:noWrap/>
            <w:vAlign w:val="center"/>
            <w:hideMark/>
          </w:tcPr>
          <w:p w14:paraId="27C89C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678632.00</w:t>
            </w:r>
          </w:p>
        </w:tc>
        <w:tc>
          <w:tcPr>
            <w:tcW w:w="880" w:type="dxa"/>
            <w:tcBorders>
              <w:top w:val="nil"/>
              <w:left w:val="nil"/>
              <w:bottom w:val="nil"/>
              <w:right w:val="single" w:sz="4" w:space="0" w:color="auto"/>
            </w:tcBorders>
            <w:shd w:val="clear" w:color="auto" w:fill="auto"/>
            <w:noWrap/>
            <w:vAlign w:val="center"/>
            <w:hideMark/>
          </w:tcPr>
          <w:p w14:paraId="56159B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2271427.00</w:t>
            </w:r>
          </w:p>
        </w:tc>
      </w:tr>
      <w:tr w:rsidR="00F12F20" w:rsidRPr="003A26F1" w14:paraId="18BA0E9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AB751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496</w:t>
            </w:r>
          </w:p>
        </w:tc>
        <w:tc>
          <w:tcPr>
            <w:tcW w:w="879" w:type="dxa"/>
            <w:tcBorders>
              <w:top w:val="nil"/>
              <w:left w:val="nil"/>
              <w:bottom w:val="nil"/>
              <w:right w:val="nil"/>
            </w:tcBorders>
            <w:shd w:val="clear" w:color="auto" w:fill="auto"/>
            <w:noWrap/>
            <w:vAlign w:val="center"/>
            <w:hideMark/>
          </w:tcPr>
          <w:p w14:paraId="75D0AB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687476.89</w:t>
            </w:r>
          </w:p>
        </w:tc>
        <w:tc>
          <w:tcPr>
            <w:tcW w:w="880" w:type="dxa"/>
            <w:tcBorders>
              <w:top w:val="nil"/>
              <w:left w:val="nil"/>
              <w:bottom w:val="nil"/>
              <w:right w:val="single" w:sz="4" w:space="0" w:color="auto"/>
            </w:tcBorders>
            <w:shd w:val="clear" w:color="auto" w:fill="auto"/>
            <w:noWrap/>
            <w:vAlign w:val="center"/>
            <w:hideMark/>
          </w:tcPr>
          <w:p w14:paraId="61540D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2266849.53</w:t>
            </w:r>
          </w:p>
        </w:tc>
        <w:tc>
          <w:tcPr>
            <w:tcW w:w="780" w:type="dxa"/>
            <w:tcBorders>
              <w:top w:val="nil"/>
              <w:left w:val="nil"/>
              <w:bottom w:val="nil"/>
              <w:right w:val="nil"/>
            </w:tcBorders>
            <w:shd w:val="clear" w:color="auto" w:fill="auto"/>
            <w:noWrap/>
            <w:vAlign w:val="center"/>
            <w:hideMark/>
          </w:tcPr>
          <w:p w14:paraId="708C8BF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1231</w:t>
            </w:r>
          </w:p>
        </w:tc>
        <w:tc>
          <w:tcPr>
            <w:tcW w:w="879" w:type="dxa"/>
            <w:tcBorders>
              <w:top w:val="nil"/>
              <w:left w:val="nil"/>
              <w:bottom w:val="nil"/>
              <w:right w:val="nil"/>
            </w:tcBorders>
            <w:shd w:val="clear" w:color="auto" w:fill="auto"/>
            <w:noWrap/>
            <w:vAlign w:val="center"/>
            <w:hideMark/>
          </w:tcPr>
          <w:p w14:paraId="5AE356E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686479.25</w:t>
            </w:r>
          </w:p>
        </w:tc>
        <w:tc>
          <w:tcPr>
            <w:tcW w:w="880" w:type="dxa"/>
            <w:tcBorders>
              <w:top w:val="nil"/>
              <w:left w:val="nil"/>
              <w:bottom w:val="nil"/>
              <w:right w:val="single" w:sz="4" w:space="0" w:color="auto"/>
            </w:tcBorders>
            <w:shd w:val="clear" w:color="auto" w:fill="auto"/>
            <w:noWrap/>
            <w:vAlign w:val="center"/>
            <w:hideMark/>
          </w:tcPr>
          <w:p w14:paraId="5E89CE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2265563.28</w:t>
            </w:r>
          </w:p>
        </w:tc>
        <w:tc>
          <w:tcPr>
            <w:tcW w:w="780" w:type="dxa"/>
            <w:tcBorders>
              <w:top w:val="nil"/>
              <w:left w:val="nil"/>
              <w:bottom w:val="nil"/>
              <w:right w:val="nil"/>
            </w:tcBorders>
            <w:shd w:val="clear" w:color="auto" w:fill="auto"/>
            <w:noWrap/>
            <w:vAlign w:val="center"/>
            <w:hideMark/>
          </w:tcPr>
          <w:p w14:paraId="67C8FA3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1966</w:t>
            </w:r>
          </w:p>
        </w:tc>
        <w:tc>
          <w:tcPr>
            <w:tcW w:w="879" w:type="dxa"/>
            <w:tcBorders>
              <w:top w:val="nil"/>
              <w:left w:val="nil"/>
              <w:bottom w:val="nil"/>
              <w:right w:val="nil"/>
            </w:tcBorders>
            <w:shd w:val="clear" w:color="auto" w:fill="auto"/>
            <w:noWrap/>
            <w:vAlign w:val="center"/>
            <w:hideMark/>
          </w:tcPr>
          <w:p w14:paraId="2433CF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678616.00</w:t>
            </w:r>
          </w:p>
        </w:tc>
        <w:tc>
          <w:tcPr>
            <w:tcW w:w="880" w:type="dxa"/>
            <w:tcBorders>
              <w:top w:val="nil"/>
              <w:left w:val="nil"/>
              <w:bottom w:val="nil"/>
              <w:right w:val="single" w:sz="4" w:space="0" w:color="auto"/>
            </w:tcBorders>
            <w:shd w:val="clear" w:color="auto" w:fill="auto"/>
            <w:noWrap/>
            <w:vAlign w:val="center"/>
            <w:hideMark/>
          </w:tcPr>
          <w:p w14:paraId="72BB5B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2271454.00</w:t>
            </w:r>
          </w:p>
        </w:tc>
      </w:tr>
      <w:tr w:rsidR="00F12F20" w:rsidRPr="003A26F1" w14:paraId="3D5992B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4CE76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497</w:t>
            </w:r>
          </w:p>
        </w:tc>
        <w:tc>
          <w:tcPr>
            <w:tcW w:w="879" w:type="dxa"/>
            <w:tcBorders>
              <w:top w:val="nil"/>
              <w:left w:val="nil"/>
              <w:bottom w:val="nil"/>
              <w:right w:val="nil"/>
            </w:tcBorders>
            <w:shd w:val="clear" w:color="auto" w:fill="auto"/>
            <w:noWrap/>
            <w:vAlign w:val="center"/>
            <w:hideMark/>
          </w:tcPr>
          <w:p w14:paraId="6FA97B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687475.97</w:t>
            </w:r>
          </w:p>
        </w:tc>
        <w:tc>
          <w:tcPr>
            <w:tcW w:w="880" w:type="dxa"/>
            <w:tcBorders>
              <w:top w:val="nil"/>
              <w:left w:val="nil"/>
              <w:bottom w:val="nil"/>
              <w:right w:val="single" w:sz="4" w:space="0" w:color="auto"/>
            </w:tcBorders>
            <w:shd w:val="clear" w:color="auto" w:fill="auto"/>
            <w:noWrap/>
            <w:vAlign w:val="center"/>
            <w:hideMark/>
          </w:tcPr>
          <w:p w14:paraId="53EDA0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2266847.28</w:t>
            </w:r>
          </w:p>
        </w:tc>
        <w:tc>
          <w:tcPr>
            <w:tcW w:w="780" w:type="dxa"/>
            <w:tcBorders>
              <w:top w:val="nil"/>
              <w:left w:val="nil"/>
              <w:bottom w:val="nil"/>
              <w:right w:val="nil"/>
            </w:tcBorders>
            <w:shd w:val="clear" w:color="auto" w:fill="auto"/>
            <w:noWrap/>
            <w:vAlign w:val="center"/>
            <w:hideMark/>
          </w:tcPr>
          <w:p w14:paraId="5E3A189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1232</w:t>
            </w:r>
          </w:p>
        </w:tc>
        <w:tc>
          <w:tcPr>
            <w:tcW w:w="879" w:type="dxa"/>
            <w:tcBorders>
              <w:top w:val="nil"/>
              <w:left w:val="nil"/>
              <w:bottom w:val="nil"/>
              <w:right w:val="nil"/>
            </w:tcBorders>
            <w:shd w:val="clear" w:color="auto" w:fill="auto"/>
            <w:noWrap/>
            <w:vAlign w:val="center"/>
            <w:hideMark/>
          </w:tcPr>
          <w:p w14:paraId="75CE29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686479.02</w:t>
            </w:r>
          </w:p>
        </w:tc>
        <w:tc>
          <w:tcPr>
            <w:tcW w:w="880" w:type="dxa"/>
            <w:tcBorders>
              <w:top w:val="nil"/>
              <w:left w:val="nil"/>
              <w:bottom w:val="nil"/>
              <w:right w:val="single" w:sz="4" w:space="0" w:color="auto"/>
            </w:tcBorders>
            <w:shd w:val="clear" w:color="auto" w:fill="auto"/>
            <w:noWrap/>
            <w:vAlign w:val="center"/>
            <w:hideMark/>
          </w:tcPr>
          <w:p w14:paraId="011A18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2265562.16</w:t>
            </w:r>
          </w:p>
        </w:tc>
        <w:tc>
          <w:tcPr>
            <w:tcW w:w="780" w:type="dxa"/>
            <w:tcBorders>
              <w:top w:val="nil"/>
              <w:left w:val="nil"/>
              <w:bottom w:val="nil"/>
              <w:right w:val="nil"/>
            </w:tcBorders>
            <w:shd w:val="clear" w:color="auto" w:fill="auto"/>
            <w:noWrap/>
            <w:vAlign w:val="center"/>
            <w:hideMark/>
          </w:tcPr>
          <w:p w14:paraId="6120E42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1967</w:t>
            </w:r>
          </w:p>
        </w:tc>
        <w:tc>
          <w:tcPr>
            <w:tcW w:w="879" w:type="dxa"/>
            <w:tcBorders>
              <w:top w:val="nil"/>
              <w:left w:val="nil"/>
              <w:bottom w:val="nil"/>
              <w:right w:val="nil"/>
            </w:tcBorders>
            <w:shd w:val="clear" w:color="auto" w:fill="auto"/>
            <w:noWrap/>
            <w:vAlign w:val="center"/>
            <w:hideMark/>
          </w:tcPr>
          <w:p w14:paraId="45DDA0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678598.00</w:t>
            </w:r>
          </w:p>
        </w:tc>
        <w:tc>
          <w:tcPr>
            <w:tcW w:w="880" w:type="dxa"/>
            <w:tcBorders>
              <w:top w:val="nil"/>
              <w:left w:val="nil"/>
              <w:bottom w:val="nil"/>
              <w:right w:val="single" w:sz="4" w:space="0" w:color="auto"/>
            </w:tcBorders>
            <w:shd w:val="clear" w:color="auto" w:fill="auto"/>
            <w:noWrap/>
            <w:vAlign w:val="center"/>
            <w:hideMark/>
          </w:tcPr>
          <w:p w14:paraId="62504A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2271482.00</w:t>
            </w:r>
          </w:p>
        </w:tc>
      </w:tr>
      <w:tr w:rsidR="00F12F20" w:rsidRPr="003A26F1" w14:paraId="40580AC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05E694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498</w:t>
            </w:r>
          </w:p>
        </w:tc>
        <w:tc>
          <w:tcPr>
            <w:tcW w:w="879" w:type="dxa"/>
            <w:tcBorders>
              <w:top w:val="nil"/>
              <w:left w:val="nil"/>
              <w:bottom w:val="nil"/>
              <w:right w:val="nil"/>
            </w:tcBorders>
            <w:shd w:val="clear" w:color="auto" w:fill="auto"/>
            <w:noWrap/>
            <w:vAlign w:val="center"/>
            <w:hideMark/>
          </w:tcPr>
          <w:p w14:paraId="30F960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687474.96</w:t>
            </w:r>
          </w:p>
        </w:tc>
        <w:tc>
          <w:tcPr>
            <w:tcW w:w="880" w:type="dxa"/>
            <w:tcBorders>
              <w:top w:val="nil"/>
              <w:left w:val="nil"/>
              <w:bottom w:val="nil"/>
              <w:right w:val="single" w:sz="4" w:space="0" w:color="auto"/>
            </w:tcBorders>
            <w:shd w:val="clear" w:color="auto" w:fill="auto"/>
            <w:noWrap/>
            <w:vAlign w:val="center"/>
            <w:hideMark/>
          </w:tcPr>
          <w:p w14:paraId="69F3E4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2266844.86</w:t>
            </w:r>
          </w:p>
        </w:tc>
        <w:tc>
          <w:tcPr>
            <w:tcW w:w="780" w:type="dxa"/>
            <w:tcBorders>
              <w:top w:val="nil"/>
              <w:left w:val="nil"/>
              <w:bottom w:val="nil"/>
              <w:right w:val="nil"/>
            </w:tcBorders>
            <w:shd w:val="clear" w:color="auto" w:fill="auto"/>
            <w:noWrap/>
            <w:vAlign w:val="center"/>
            <w:hideMark/>
          </w:tcPr>
          <w:p w14:paraId="4C9F30B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1233</w:t>
            </w:r>
          </w:p>
        </w:tc>
        <w:tc>
          <w:tcPr>
            <w:tcW w:w="879" w:type="dxa"/>
            <w:tcBorders>
              <w:top w:val="nil"/>
              <w:left w:val="nil"/>
              <w:bottom w:val="nil"/>
              <w:right w:val="nil"/>
            </w:tcBorders>
            <w:shd w:val="clear" w:color="auto" w:fill="auto"/>
            <w:noWrap/>
            <w:vAlign w:val="center"/>
            <w:hideMark/>
          </w:tcPr>
          <w:p w14:paraId="121D058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686478.78</w:t>
            </w:r>
          </w:p>
        </w:tc>
        <w:tc>
          <w:tcPr>
            <w:tcW w:w="880" w:type="dxa"/>
            <w:tcBorders>
              <w:top w:val="nil"/>
              <w:left w:val="nil"/>
              <w:bottom w:val="nil"/>
              <w:right w:val="single" w:sz="4" w:space="0" w:color="auto"/>
            </w:tcBorders>
            <w:shd w:val="clear" w:color="auto" w:fill="auto"/>
            <w:noWrap/>
            <w:vAlign w:val="center"/>
            <w:hideMark/>
          </w:tcPr>
          <w:p w14:paraId="7E6990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2265561.01</w:t>
            </w:r>
          </w:p>
        </w:tc>
        <w:tc>
          <w:tcPr>
            <w:tcW w:w="780" w:type="dxa"/>
            <w:tcBorders>
              <w:top w:val="nil"/>
              <w:left w:val="nil"/>
              <w:bottom w:val="nil"/>
              <w:right w:val="nil"/>
            </w:tcBorders>
            <w:shd w:val="clear" w:color="auto" w:fill="auto"/>
            <w:noWrap/>
            <w:vAlign w:val="center"/>
            <w:hideMark/>
          </w:tcPr>
          <w:p w14:paraId="32E373B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1968</w:t>
            </w:r>
          </w:p>
        </w:tc>
        <w:tc>
          <w:tcPr>
            <w:tcW w:w="879" w:type="dxa"/>
            <w:tcBorders>
              <w:top w:val="nil"/>
              <w:left w:val="nil"/>
              <w:bottom w:val="nil"/>
              <w:right w:val="nil"/>
            </w:tcBorders>
            <w:shd w:val="clear" w:color="auto" w:fill="auto"/>
            <w:noWrap/>
            <w:vAlign w:val="center"/>
            <w:hideMark/>
          </w:tcPr>
          <w:p w14:paraId="5ADA01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678556.00</w:t>
            </w:r>
          </w:p>
        </w:tc>
        <w:tc>
          <w:tcPr>
            <w:tcW w:w="880" w:type="dxa"/>
            <w:tcBorders>
              <w:top w:val="nil"/>
              <w:left w:val="nil"/>
              <w:bottom w:val="nil"/>
              <w:right w:val="single" w:sz="4" w:space="0" w:color="auto"/>
            </w:tcBorders>
            <w:shd w:val="clear" w:color="auto" w:fill="auto"/>
            <w:noWrap/>
            <w:vAlign w:val="center"/>
            <w:hideMark/>
          </w:tcPr>
          <w:p w14:paraId="787F226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2271509.00</w:t>
            </w:r>
          </w:p>
        </w:tc>
      </w:tr>
      <w:tr w:rsidR="00F12F20" w:rsidRPr="003A26F1" w14:paraId="1AE7234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CA37A0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499</w:t>
            </w:r>
          </w:p>
        </w:tc>
        <w:tc>
          <w:tcPr>
            <w:tcW w:w="879" w:type="dxa"/>
            <w:tcBorders>
              <w:top w:val="nil"/>
              <w:left w:val="nil"/>
              <w:bottom w:val="nil"/>
              <w:right w:val="nil"/>
            </w:tcBorders>
            <w:shd w:val="clear" w:color="auto" w:fill="auto"/>
            <w:noWrap/>
            <w:vAlign w:val="center"/>
            <w:hideMark/>
          </w:tcPr>
          <w:p w14:paraId="768BFA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687472.77</w:t>
            </w:r>
          </w:p>
        </w:tc>
        <w:tc>
          <w:tcPr>
            <w:tcW w:w="880" w:type="dxa"/>
            <w:tcBorders>
              <w:top w:val="nil"/>
              <w:left w:val="nil"/>
              <w:bottom w:val="nil"/>
              <w:right w:val="single" w:sz="4" w:space="0" w:color="auto"/>
            </w:tcBorders>
            <w:shd w:val="clear" w:color="auto" w:fill="auto"/>
            <w:noWrap/>
            <w:vAlign w:val="center"/>
            <w:hideMark/>
          </w:tcPr>
          <w:p w14:paraId="73145E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2266839.85</w:t>
            </w:r>
          </w:p>
        </w:tc>
        <w:tc>
          <w:tcPr>
            <w:tcW w:w="780" w:type="dxa"/>
            <w:tcBorders>
              <w:top w:val="nil"/>
              <w:left w:val="nil"/>
              <w:bottom w:val="nil"/>
              <w:right w:val="nil"/>
            </w:tcBorders>
            <w:shd w:val="clear" w:color="auto" w:fill="auto"/>
            <w:noWrap/>
            <w:vAlign w:val="center"/>
            <w:hideMark/>
          </w:tcPr>
          <w:p w14:paraId="6F671DC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1234</w:t>
            </w:r>
          </w:p>
        </w:tc>
        <w:tc>
          <w:tcPr>
            <w:tcW w:w="879" w:type="dxa"/>
            <w:tcBorders>
              <w:top w:val="nil"/>
              <w:left w:val="nil"/>
              <w:bottom w:val="nil"/>
              <w:right w:val="nil"/>
            </w:tcBorders>
            <w:shd w:val="clear" w:color="auto" w:fill="auto"/>
            <w:noWrap/>
            <w:vAlign w:val="center"/>
            <w:hideMark/>
          </w:tcPr>
          <w:p w14:paraId="61EF79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686478.53</w:t>
            </w:r>
          </w:p>
        </w:tc>
        <w:tc>
          <w:tcPr>
            <w:tcW w:w="880" w:type="dxa"/>
            <w:tcBorders>
              <w:top w:val="nil"/>
              <w:left w:val="nil"/>
              <w:bottom w:val="nil"/>
              <w:right w:val="single" w:sz="4" w:space="0" w:color="auto"/>
            </w:tcBorders>
            <w:shd w:val="clear" w:color="auto" w:fill="auto"/>
            <w:noWrap/>
            <w:vAlign w:val="center"/>
            <w:hideMark/>
          </w:tcPr>
          <w:p w14:paraId="3B067B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2265559.81</w:t>
            </w:r>
          </w:p>
        </w:tc>
        <w:tc>
          <w:tcPr>
            <w:tcW w:w="780" w:type="dxa"/>
            <w:tcBorders>
              <w:top w:val="nil"/>
              <w:left w:val="nil"/>
              <w:bottom w:val="nil"/>
              <w:right w:val="nil"/>
            </w:tcBorders>
            <w:shd w:val="clear" w:color="auto" w:fill="auto"/>
            <w:noWrap/>
            <w:vAlign w:val="center"/>
            <w:hideMark/>
          </w:tcPr>
          <w:p w14:paraId="02CBCDA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1969</w:t>
            </w:r>
          </w:p>
        </w:tc>
        <w:tc>
          <w:tcPr>
            <w:tcW w:w="879" w:type="dxa"/>
            <w:tcBorders>
              <w:top w:val="nil"/>
              <w:left w:val="nil"/>
              <w:bottom w:val="nil"/>
              <w:right w:val="nil"/>
            </w:tcBorders>
            <w:shd w:val="clear" w:color="auto" w:fill="auto"/>
            <w:noWrap/>
            <w:vAlign w:val="center"/>
            <w:hideMark/>
          </w:tcPr>
          <w:p w14:paraId="5F9DEB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678490.00</w:t>
            </w:r>
          </w:p>
        </w:tc>
        <w:tc>
          <w:tcPr>
            <w:tcW w:w="880" w:type="dxa"/>
            <w:tcBorders>
              <w:top w:val="nil"/>
              <w:left w:val="nil"/>
              <w:bottom w:val="nil"/>
              <w:right w:val="single" w:sz="4" w:space="0" w:color="auto"/>
            </w:tcBorders>
            <w:shd w:val="clear" w:color="auto" w:fill="auto"/>
            <w:noWrap/>
            <w:vAlign w:val="center"/>
            <w:hideMark/>
          </w:tcPr>
          <w:p w14:paraId="487065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2271556.00</w:t>
            </w:r>
          </w:p>
        </w:tc>
      </w:tr>
      <w:tr w:rsidR="00F12F20" w:rsidRPr="003A26F1" w14:paraId="7D08988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0422F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500</w:t>
            </w:r>
          </w:p>
        </w:tc>
        <w:tc>
          <w:tcPr>
            <w:tcW w:w="879" w:type="dxa"/>
            <w:tcBorders>
              <w:top w:val="nil"/>
              <w:left w:val="nil"/>
              <w:bottom w:val="nil"/>
              <w:right w:val="nil"/>
            </w:tcBorders>
            <w:shd w:val="clear" w:color="auto" w:fill="auto"/>
            <w:noWrap/>
            <w:vAlign w:val="center"/>
            <w:hideMark/>
          </w:tcPr>
          <w:p w14:paraId="762A8B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687470.51</w:t>
            </w:r>
          </w:p>
        </w:tc>
        <w:tc>
          <w:tcPr>
            <w:tcW w:w="880" w:type="dxa"/>
            <w:tcBorders>
              <w:top w:val="nil"/>
              <w:left w:val="nil"/>
              <w:bottom w:val="nil"/>
              <w:right w:val="single" w:sz="4" w:space="0" w:color="auto"/>
            </w:tcBorders>
            <w:shd w:val="clear" w:color="auto" w:fill="auto"/>
            <w:noWrap/>
            <w:vAlign w:val="center"/>
            <w:hideMark/>
          </w:tcPr>
          <w:p w14:paraId="592E27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2266834.93</w:t>
            </w:r>
          </w:p>
        </w:tc>
        <w:tc>
          <w:tcPr>
            <w:tcW w:w="780" w:type="dxa"/>
            <w:tcBorders>
              <w:top w:val="nil"/>
              <w:left w:val="nil"/>
              <w:bottom w:val="nil"/>
              <w:right w:val="nil"/>
            </w:tcBorders>
            <w:shd w:val="clear" w:color="auto" w:fill="auto"/>
            <w:noWrap/>
            <w:vAlign w:val="center"/>
            <w:hideMark/>
          </w:tcPr>
          <w:p w14:paraId="5AB95A1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1235</w:t>
            </w:r>
          </w:p>
        </w:tc>
        <w:tc>
          <w:tcPr>
            <w:tcW w:w="879" w:type="dxa"/>
            <w:tcBorders>
              <w:top w:val="nil"/>
              <w:left w:val="nil"/>
              <w:bottom w:val="nil"/>
              <w:right w:val="nil"/>
            </w:tcBorders>
            <w:shd w:val="clear" w:color="auto" w:fill="auto"/>
            <w:noWrap/>
            <w:vAlign w:val="center"/>
            <w:hideMark/>
          </w:tcPr>
          <w:p w14:paraId="13C2A2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686478.24</w:t>
            </w:r>
          </w:p>
        </w:tc>
        <w:tc>
          <w:tcPr>
            <w:tcW w:w="880" w:type="dxa"/>
            <w:tcBorders>
              <w:top w:val="nil"/>
              <w:left w:val="nil"/>
              <w:bottom w:val="nil"/>
              <w:right w:val="single" w:sz="4" w:space="0" w:color="auto"/>
            </w:tcBorders>
            <w:shd w:val="clear" w:color="auto" w:fill="auto"/>
            <w:noWrap/>
            <w:vAlign w:val="center"/>
            <w:hideMark/>
          </w:tcPr>
          <w:p w14:paraId="2CF299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2265558.59</w:t>
            </w:r>
          </w:p>
        </w:tc>
        <w:tc>
          <w:tcPr>
            <w:tcW w:w="780" w:type="dxa"/>
            <w:tcBorders>
              <w:top w:val="nil"/>
              <w:left w:val="nil"/>
              <w:bottom w:val="nil"/>
              <w:right w:val="nil"/>
            </w:tcBorders>
            <w:shd w:val="clear" w:color="auto" w:fill="auto"/>
            <w:noWrap/>
            <w:vAlign w:val="center"/>
            <w:hideMark/>
          </w:tcPr>
          <w:p w14:paraId="71F5A1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1970</w:t>
            </w:r>
          </w:p>
        </w:tc>
        <w:tc>
          <w:tcPr>
            <w:tcW w:w="879" w:type="dxa"/>
            <w:tcBorders>
              <w:top w:val="nil"/>
              <w:left w:val="nil"/>
              <w:bottom w:val="nil"/>
              <w:right w:val="nil"/>
            </w:tcBorders>
            <w:shd w:val="clear" w:color="auto" w:fill="auto"/>
            <w:noWrap/>
            <w:vAlign w:val="center"/>
            <w:hideMark/>
          </w:tcPr>
          <w:p w14:paraId="774930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678456.00</w:t>
            </w:r>
          </w:p>
        </w:tc>
        <w:tc>
          <w:tcPr>
            <w:tcW w:w="880" w:type="dxa"/>
            <w:tcBorders>
              <w:top w:val="nil"/>
              <w:left w:val="nil"/>
              <w:bottom w:val="nil"/>
              <w:right w:val="single" w:sz="4" w:space="0" w:color="auto"/>
            </w:tcBorders>
            <w:shd w:val="clear" w:color="auto" w:fill="auto"/>
            <w:noWrap/>
            <w:vAlign w:val="center"/>
            <w:hideMark/>
          </w:tcPr>
          <w:p w14:paraId="4DD4F0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2271592.00</w:t>
            </w:r>
          </w:p>
        </w:tc>
      </w:tr>
      <w:tr w:rsidR="00F12F20" w:rsidRPr="003A26F1" w14:paraId="0D8E305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DCF588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501</w:t>
            </w:r>
          </w:p>
        </w:tc>
        <w:tc>
          <w:tcPr>
            <w:tcW w:w="879" w:type="dxa"/>
            <w:tcBorders>
              <w:top w:val="nil"/>
              <w:left w:val="nil"/>
              <w:bottom w:val="nil"/>
              <w:right w:val="nil"/>
            </w:tcBorders>
            <w:shd w:val="clear" w:color="auto" w:fill="auto"/>
            <w:noWrap/>
            <w:vAlign w:val="center"/>
            <w:hideMark/>
          </w:tcPr>
          <w:p w14:paraId="268491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687468.30</w:t>
            </w:r>
          </w:p>
        </w:tc>
        <w:tc>
          <w:tcPr>
            <w:tcW w:w="880" w:type="dxa"/>
            <w:tcBorders>
              <w:top w:val="nil"/>
              <w:left w:val="nil"/>
              <w:bottom w:val="nil"/>
              <w:right w:val="single" w:sz="4" w:space="0" w:color="auto"/>
            </w:tcBorders>
            <w:shd w:val="clear" w:color="auto" w:fill="auto"/>
            <w:noWrap/>
            <w:vAlign w:val="center"/>
            <w:hideMark/>
          </w:tcPr>
          <w:p w14:paraId="46D4A6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2266830.24</w:t>
            </w:r>
          </w:p>
        </w:tc>
        <w:tc>
          <w:tcPr>
            <w:tcW w:w="780" w:type="dxa"/>
            <w:tcBorders>
              <w:top w:val="nil"/>
              <w:left w:val="nil"/>
              <w:bottom w:val="nil"/>
              <w:right w:val="nil"/>
            </w:tcBorders>
            <w:shd w:val="clear" w:color="auto" w:fill="auto"/>
            <w:noWrap/>
            <w:vAlign w:val="center"/>
            <w:hideMark/>
          </w:tcPr>
          <w:p w14:paraId="67087A9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1236</w:t>
            </w:r>
          </w:p>
        </w:tc>
        <w:tc>
          <w:tcPr>
            <w:tcW w:w="879" w:type="dxa"/>
            <w:tcBorders>
              <w:top w:val="nil"/>
              <w:left w:val="nil"/>
              <w:bottom w:val="nil"/>
              <w:right w:val="nil"/>
            </w:tcBorders>
            <w:shd w:val="clear" w:color="auto" w:fill="auto"/>
            <w:noWrap/>
            <w:vAlign w:val="center"/>
            <w:hideMark/>
          </w:tcPr>
          <w:p w14:paraId="4B5333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686477.92</w:t>
            </w:r>
          </w:p>
        </w:tc>
        <w:tc>
          <w:tcPr>
            <w:tcW w:w="880" w:type="dxa"/>
            <w:tcBorders>
              <w:top w:val="nil"/>
              <w:left w:val="nil"/>
              <w:bottom w:val="nil"/>
              <w:right w:val="single" w:sz="4" w:space="0" w:color="auto"/>
            </w:tcBorders>
            <w:shd w:val="clear" w:color="auto" w:fill="auto"/>
            <w:noWrap/>
            <w:vAlign w:val="center"/>
            <w:hideMark/>
          </w:tcPr>
          <w:p w14:paraId="51E483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2265557.34</w:t>
            </w:r>
          </w:p>
        </w:tc>
        <w:tc>
          <w:tcPr>
            <w:tcW w:w="780" w:type="dxa"/>
            <w:tcBorders>
              <w:top w:val="nil"/>
              <w:left w:val="nil"/>
              <w:bottom w:val="nil"/>
              <w:right w:val="nil"/>
            </w:tcBorders>
            <w:shd w:val="clear" w:color="auto" w:fill="auto"/>
            <w:noWrap/>
            <w:vAlign w:val="center"/>
            <w:hideMark/>
          </w:tcPr>
          <w:p w14:paraId="4684F87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1971</w:t>
            </w:r>
          </w:p>
        </w:tc>
        <w:tc>
          <w:tcPr>
            <w:tcW w:w="879" w:type="dxa"/>
            <w:tcBorders>
              <w:top w:val="nil"/>
              <w:left w:val="nil"/>
              <w:bottom w:val="nil"/>
              <w:right w:val="nil"/>
            </w:tcBorders>
            <w:shd w:val="clear" w:color="auto" w:fill="auto"/>
            <w:noWrap/>
            <w:vAlign w:val="center"/>
            <w:hideMark/>
          </w:tcPr>
          <w:p w14:paraId="763BFC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678440.00</w:t>
            </w:r>
          </w:p>
        </w:tc>
        <w:tc>
          <w:tcPr>
            <w:tcW w:w="880" w:type="dxa"/>
            <w:tcBorders>
              <w:top w:val="nil"/>
              <w:left w:val="nil"/>
              <w:bottom w:val="nil"/>
              <w:right w:val="single" w:sz="4" w:space="0" w:color="auto"/>
            </w:tcBorders>
            <w:shd w:val="clear" w:color="auto" w:fill="auto"/>
            <w:noWrap/>
            <w:vAlign w:val="center"/>
            <w:hideMark/>
          </w:tcPr>
          <w:p w14:paraId="763FED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2271598.00</w:t>
            </w:r>
          </w:p>
        </w:tc>
      </w:tr>
      <w:tr w:rsidR="00F12F20" w:rsidRPr="003A26F1" w14:paraId="25F6D87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2E029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502</w:t>
            </w:r>
          </w:p>
        </w:tc>
        <w:tc>
          <w:tcPr>
            <w:tcW w:w="879" w:type="dxa"/>
            <w:tcBorders>
              <w:top w:val="nil"/>
              <w:left w:val="nil"/>
              <w:bottom w:val="nil"/>
              <w:right w:val="nil"/>
            </w:tcBorders>
            <w:shd w:val="clear" w:color="auto" w:fill="auto"/>
            <w:noWrap/>
            <w:vAlign w:val="center"/>
            <w:hideMark/>
          </w:tcPr>
          <w:p w14:paraId="0CA610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687466.16</w:t>
            </w:r>
          </w:p>
        </w:tc>
        <w:tc>
          <w:tcPr>
            <w:tcW w:w="880" w:type="dxa"/>
            <w:tcBorders>
              <w:top w:val="nil"/>
              <w:left w:val="nil"/>
              <w:bottom w:val="nil"/>
              <w:right w:val="single" w:sz="4" w:space="0" w:color="auto"/>
            </w:tcBorders>
            <w:shd w:val="clear" w:color="auto" w:fill="auto"/>
            <w:noWrap/>
            <w:vAlign w:val="center"/>
            <w:hideMark/>
          </w:tcPr>
          <w:p w14:paraId="59CB9E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2266825.76</w:t>
            </w:r>
          </w:p>
        </w:tc>
        <w:tc>
          <w:tcPr>
            <w:tcW w:w="780" w:type="dxa"/>
            <w:tcBorders>
              <w:top w:val="nil"/>
              <w:left w:val="nil"/>
              <w:bottom w:val="nil"/>
              <w:right w:val="nil"/>
            </w:tcBorders>
            <w:shd w:val="clear" w:color="auto" w:fill="auto"/>
            <w:noWrap/>
            <w:vAlign w:val="center"/>
            <w:hideMark/>
          </w:tcPr>
          <w:p w14:paraId="737D46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1237</w:t>
            </w:r>
          </w:p>
        </w:tc>
        <w:tc>
          <w:tcPr>
            <w:tcW w:w="879" w:type="dxa"/>
            <w:tcBorders>
              <w:top w:val="nil"/>
              <w:left w:val="nil"/>
              <w:bottom w:val="nil"/>
              <w:right w:val="nil"/>
            </w:tcBorders>
            <w:shd w:val="clear" w:color="auto" w:fill="auto"/>
            <w:noWrap/>
            <w:vAlign w:val="center"/>
            <w:hideMark/>
          </w:tcPr>
          <w:p w14:paraId="280B59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686477.55</w:t>
            </w:r>
          </w:p>
        </w:tc>
        <w:tc>
          <w:tcPr>
            <w:tcW w:w="880" w:type="dxa"/>
            <w:tcBorders>
              <w:top w:val="nil"/>
              <w:left w:val="nil"/>
              <w:bottom w:val="nil"/>
              <w:right w:val="single" w:sz="4" w:space="0" w:color="auto"/>
            </w:tcBorders>
            <w:shd w:val="clear" w:color="auto" w:fill="auto"/>
            <w:noWrap/>
            <w:vAlign w:val="center"/>
            <w:hideMark/>
          </w:tcPr>
          <w:p w14:paraId="567AC9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2265556.06</w:t>
            </w:r>
          </w:p>
        </w:tc>
        <w:tc>
          <w:tcPr>
            <w:tcW w:w="780" w:type="dxa"/>
            <w:tcBorders>
              <w:top w:val="nil"/>
              <w:left w:val="nil"/>
              <w:bottom w:val="nil"/>
              <w:right w:val="nil"/>
            </w:tcBorders>
            <w:shd w:val="clear" w:color="auto" w:fill="auto"/>
            <w:noWrap/>
            <w:vAlign w:val="center"/>
            <w:hideMark/>
          </w:tcPr>
          <w:p w14:paraId="3F9548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1972</w:t>
            </w:r>
          </w:p>
        </w:tc>
        <w:tc>
          <w:tcPr>
            <w:tcW w:w="879" w:type="dxa"/>
            <w:tcBorders>
              <w:top w:val="nil"/>
              <w:left w:val="nil"/>
              <w:bottom w:val="nil"/>
              <w:right w:val="nil"/>
            </w:tcBorders>
            <w:shd w:val="clear" w:color="auto" w:fill="auto"/>
            <w:noWrap/>
            <w:vAlign w:val="center"/>
            <w:hideMark/>
          </w:tcPr>
          <w:p w14:paraId="5CFCE7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678424.00</w:t>
            </w:r>
          </w:p>
        </w:tc>
        <w:tc>
          <w:tcPr>
            <w:tcW w:w="880" w:type="dxa"/>
            <w:tcBorders>
              <w:top w:val="nil"/>
              <w:left w:val="nil"/>
              <w:bottom w:val="nil"/>
              <w:right w:val="single" w:sz="4" w:space="0" w:color="auto"/>
            </w:tcBorders>
            <w:shd w:val="clear" w:color="auto" w:fill="auto"/>
            <w:noWrap/>
            <w:vAlign w:val="center"/>
            <w:hideMark/>
          </w:tcPr>
          <w:p w14:paraId="6D45B3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2271608.00</w:t>
            </w:r>
          </w:p>
        </w:tc>
      </w:tr>
      <w:tr w:rsidR="00F12F20" w:rsidRPr="003A26F1" w14:paraId="5BBBE5B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9DB9D2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503</w:t>
            </w:r>
          </w:p>
        </w:tc>
        <w:tc>
          <w:tcPr>
            <w:tcW w:w="879" w:type="dxa"/>
            <w:tcBorders>
              <w:top w:val="nil"/>
              <w:left w:val="nil"/>
              <w:bottom w:val="nil"/>
              <w:right w:val="nil"/>
            </w:tcBorders>
            <w:shd w:val="clear" w:color="auto" w:fill="auto"/>
            <w:noWrap/>
            <w:vAlign w:val="center"/>
            <w:hideMark/>
          </w:tcPr>
          <w:p w14:paraId="4928E3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687464.13</w:t>
            </w:r>
          </w:p>
        </w:tc>
        <w:tc>
          <w:tcPr>
            <w:tcW w:w="880" w:type="dxa"/>
            <w:tcBorders>
              <w:top w:val="nil"/>
              <w:left w:val="nil"/>
              <w:bottom w:val="nil"/>
              <w:right w:val="single" w:sz="4" w:space="0" w:color="auto"/>
            </w:tcBorders>
            <w:shd w:val="clear" w:color="auto" w:fill="auto"/>
            <w:noWrap/>
            <w:vAlign w:val="center"/>
            <w:hideMark/>
          </w:tcPr>
          <w:p w14:paraId="40A867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2266821.48</w:t>
            </w:r>
          </w:p>
        </w:tc>
        <w:tc>
          <w:tcPr>
            <w:tcW w:w="780" w:type="dxa"/>
            <w:tcBorders>
              <w:top w:val="nil"/>
              <w:left w:val="nil"/>
              <w:bottom w:val="nil"/>
              <w:right w:val="nil"/>
            </w:tcBorders>
            <w:shd w:val="clear" w:color="auto" w:fill="auto"/>
            <w:noWrap/>
            <w:vAlign w:val="center"/>
            <w:hideMark/>
          </w:tcPr>
          <w:p w14:paraId="179ECE8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1238</w:t>
            </w:r>
          </w:p>
        </w:tc>
        <w:tc>
          <w:tcPr>
            <w:tcW w:w="879" w:type="dxa"/>
            <w:tcBorders>
              <w:top w:val="nil"/>
              <w:left w:val="nil"/>
              <w:bottom w:val="nil"/>
              <w:right w:val="nil"/>
            </w:tcBorders>
            <w:shd w:val="clear" w:color="auto" w:fill="auto"/>
            <w:noWrap/>
            <w:vAlign w:val="center"/>
            <w:hideMark/>
          </w:tcPr>
          <w:p w14:paraId="42654F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686477.12</w:t>
            </w:r>
          </w:p>
        </w:tc>
        <w:tc>
          <w:tcPr>
            <w:tcW w:w="880" w:type="dxa"/>
            <w:tcBorders>
              <w:top w:val="nil"/>
              <w:left w:val="nil"/>
              <w:bottom w:val="nil"/>
              <w:right w:val="single" w:sz="4" w:space="0" w:color="auto"/>
            </w:tcBorders>
            <w:shd w:val="clear" w:color="auto" w:fill="auto"/>
            <w:noWrap/>
            <w:vAlign w:val="center"/>
            <w:hideMark/>
          </w:tcPr>
          <w:p w14:paraId="43B83D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2265554.76</w:t>
            </w:r>
          </w:p>
        </w:tc>
        <w:tc>
          <w:tcPr>
            <w:tcW w:w="780" w:type="dxa"/>
            <w:tcBorders>
              <w:top w:val="nil"/>
              <w:left w:val="nil"/>
              <w:bottom w:val="nil"/>
              <w:right w:val="nil"/>
            </w:tcBorders>
            <w:shd w:val="clear" w:color="auto" w:fill="auto"/>
            <w:noWrap/>
            <w:vAlign w:val="center"/>
            <w:hideMark/>
          </w:tcPr>
          <w:p w14:paraId="0E116C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1973</w:t>
            </w:r>
          </w:p>
        </w:tc>
        <w:tc>
          <w:tcPr>
            <w:tcW w:w="879" w:type="dxa"/>
            <w:tcBorders>
              <w:top w:val="nil"/>
              <w:left w:val="nil"/>
              <w:bottom w:val="nil"/>
              <w:right w:val="nil"/>
            </w:tcBorders>
            <w:shd w:val="clear" w:color="auto" w:fill="auto"/>
            <w:noWrap/>
            <w:vAlign w:val="center"/>
            <w:hideMark/>
          </w:tcPr>
          <w:p w14:paraId="4D797E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678392.00</w:t>
            </w:r>
          </w:p>
        </w:tc>
        <w:tc>
          <w:tcPr>
            <w:tcW w:w="880" w:type="dxa"/>
            <w:tcBorders>
              <w:top w:val="nil"/>
              <w:left w:val="nil"/>
              <w:bottom w:val="nil"/>
              <w:right w:val="single" w:sz="4" w:space="0" w:color="auto"/>
            </w:tcBorders>
            <w:shd w:val="clear" w:color="auto" w:fill="auto"/>
            <w:noWrap/>
            <w:vAlign w:val="center"/>
            <w:hideMark/>
          </w:tcPr>
          <w:p w14:paraId="48FE38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2271629.00</w:t>
            </w:r>
          </w:p>
        </w:tc>
      </w:tr>
      <w:tr w:rsidR="00F12F20" w:rsidRPr="003A26F1" w14:paraId="61AF689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26858E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504</w:t>
            </w:r>
          </w:p>
        </w:tc>
        <w:tc>
          <w:tcPr>
            <w:tcW w:w="879" w:type="dxa"/>
            <w:tcBorders>
              <w:top w:val="nil"/>
              <w:left w:val="nil"/>
              <w:bottom w:val="nil"/>
              <w:right w:val="nil"/>
            </w:tcBorders>
            <w:shd w:val="clear" w:color="auto" w:fill="auto"/>
            <w:noWrap/>
            <w:vAlign w:val="center"/>
            <w:hideMark/>
          </w:tcPr>
          <w:p w14:paraId="08274A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687462.24</w:t>
            </w:r>
          </w:p>
        </w:tc>
        <w:tc>
          <w:tcPr>
            <w:tcW w:w="880" w:type="dxa"/>
            <w:tcBorders>
              <w:top w:val="nil"/>
              <w:left w:val="nil"/>
              <w:bottom w:val="nil"/>
              <w:right w:val="single" w:sz="4" w:space="0" w:color="auto"/>
            </w:tcBorders>
            <w:shd w:val="clear" w:color="auto" w:fill="auto"/>
            <w:noWrap/>
            <w:vAlign w:val="center"/>
            <w:hideMark/>
          </w:tcPr>
          <w:p w14:paraId="6673D6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2266817.38</w:t>
            </w:r>
          </w:p>
        </w:tc>
        <w:tc>
          <w:tcPr>
            <w:tcW w:w="780" w:type="dxa"/>
            <w:tcBorders>
              <w:top w:val="nil"/>
              <w:left w:val="nil"/>
              <w:bottom w:val="nil"/>
              <w:right w:val="nil"/>
            </w:tcBorders>
            <w:shd w:val="clear" w:color="auto" w:fill="auto"/>
            <w:noWrap/>
            <w:vAlign w:val="center"/>
            <w:hideMark/>
          </w:tcPr>
          <w:p w14:paraId="04FE6DE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1239</w:t>
            </w:r>
          </w:p>
        </w:tc>
        <w:tc>
          <w:tcPr>
            <w:tcW w:w="879" w:type="dxa"/>
            <w:tcBorders>
              <w:top w:val="nil"/>
              <w:left w:val="nil"/>
              <w:bottom w:val="nil"/>
              <w:right w:val="nil"/>
            </w:tcBorders>
            <w:shd w:val="clear" w:color="auto" w:fill="auto"/>
            <w:noWrap/>
            <w:vAlign w:val="center"/>
            <w:hideMark/>
          </w:tcPr>
          <w:p w14:paraId="2FCA26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686476.62</w:t>
            </w:r>
          </w:p>
        </w:tc>
        <w:tc>
          <w:tcPr>
            <w:tcW w:w="880" w:type="dxa"/>
            <w:tcBorders>
              <w:top w:val="nil"/>
              <w:left w:val="nil"/>
              <w:bottom w:val="nil"/>
              <w:right w:val="single" w:sz="4" w:space="0" w:color="auto"/>
            </w:tcBorders>
            <w:shd w:val="clear" w:color="auto" w:fill="auto"/>
            <w:noWrap/>
            <w:vAlign w:val="center"/>
            <w:hideMark/>
          </w:tcPr>
          <w:p w14:paraId="794087E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2265553.42</w:t>
            </w:r>
          </w:p>
        </w:tc>
        <w:tc>
          <w:tcPr>
            <w:tcW w:w="780" w:type="dxa"/>
            <w:tcBorders>
              <w:top w:val="nil"/>
              <w:left w:val="nil"/>
              <w:bottom w:val="nil"/>
              <w:right w:val="nil"/>
            </w:tcBorders>
            <w:shd w:val="clear" w:color="auto" w:fill="auto"/>
            <w:noWrap/>
            <w:vAlign w:val="center"/>
            <w:hideMark/>
          </w:tcPr>
          <w:p w14:paraId="3BAA90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1974</w:t>
            </w:r>
          </w:p>
        </w:tc>
        <w:tc>
          <w:tcPr>
            <w:tcW w:w="879" w:type="dxa"/>
            <w:tcBorders>
              <w:top w:val="nil"/>
              <w:left w:val="nil"/>
              <w:bottom w:val="nil"/>
              <w:right w:val="nil"/>
            </w:tcBorders>
            <w:shd w:val="clear" w:color="auto" w:fill="auto"/>
            <w:noWrap/>
            <w:vAlign w:val="center"/>
            <w:hideMark/>
          </w:tcPr>
          <w:p w14:paraId="197806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678354.00</w:t>
            </w:r>
          </w:p>
        </w:tc>
        <w:tc>
          <w:tcPr>
            <w:tcW w:w="880" w:type="dxa"/>
            <w:tcBorders>
              <w:top w:val="nil"/>
              <w:left w:val="nil"/>
              <w:bottom w:val="nil"/>
              <w:right w:val="single" w:sz="4" w:space="0" w:color="auto"/>
            </w:tcBorders>
            <w:shd w:val="clear" w:color="auto" w:fill="auto"/>
            <w:noWrap/>
            <w:vAlign w:val="center"/>
            <w:hideMark/>
          </w:tcPr>
          <w:p w14:paraId="2C9B6C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2271623.00</w:t>
            </w:r>
          </w:p>
        </w:tc>
      </w:tr>
      <w:tr w:rsidR="00F12F20" w:rsidRPr="003A26F1" w14:paraId="7310253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14C392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505</w:t>
            </w:r>
          </w:p>
        </w:tc>
        <w:tc>
          <w:tcPr>
            <w:tcW w:w="879" w:type="dxa"/>
            <w:tcBorders>
              <w:top w:val="nil"/>
              <w:left w:val="nil"/>
              <w:bottom w:val="nil"/>
              <w:right w:val="nil"/>
            </w:tcBorders>
            <w:shd w:val="clear" w:color="auto" w:fill="auto"/>
            <w:noWrap/>
            <w:vAlign w:val="center"/>
            <w:hideMark/>
          </w:tcPr>
          <w:p w14:paraId="043A68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687460.50</w:t>
            </w:r>
          </w:p>
        </w:tc>
        <w:tc>
          <w:tcPr>
            <w:tcW w:w="880" w:type="dxa"/>
            <w:tcBorders>
              <w:top w:val="nil"/>
              <w:left w:val="nil"/>
              <w:bottom w:val="nil"/>
              <w:right w:val="single" w:sz="4" w:space="0" w:color="auto"/>
            </w:tcBorders>
            <w:shd w:val="clear" w:color="auto" w:fill="auto"/>
            <w:noWrap/>
            <w:vAlign w:val="center"/>
            <w:hideMark/>
          </w:tcPr>
          <w:p w14:paraId="4FD1CC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2266813.47</w:t>
            </w:r>
          </w:p>
        </w:tc>
        <w:tc>
          <w:tcPr>
            <w:tcW w:w="780" w:type="dxa"/>
            <w:tcBorders>
              <w:top w:val="nil"/>
              <w:left w:val="nil"/>
              <w:bottom w:val="nil"/>
              <w:right w:val="nil"/>
            </w:tcBorders>
            <w:shd w:val="clear" w:color="auto" w:fill="auto"/>
            <w:noWrap/>
            <w:vAlign w:val="center"/>
            <w:hideMark/>
          </w:tcPr>
          <w:p w14:paraId="3E9FCF5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1240</w:t>
            </w:r>
          </w:p>
        </w:tc>
        <w:tc>
          <w:tcPr>
            <w:tcW w:w="879" w:type="dxa"/>
            <w:tcBorders>
              <w:top w:val="nil"/>
              <w:left w:val="nil"/>
              <w:bottom w:val="nil"/>
              <w:right w:val="nil"/>
            </w:tcBorders>
            <w:shd w:val="clear" w:color="auto" w:fill="auto"/>
            <w:noWrap/>
            <w:vAlign w:val="center"/>
            <w:hideMark/>
          </w:tcPr>
          <w:p w14:paraId="13E188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686476.22</w:t>
            </w:r>
          </w:p>
        </w:tc>
        <w:tc>
          <w:tcPr>
            <w:tcW w:w="880" w:type="dxa"/>
            <w:tcBorders>
              <w:top w:val="nil"/>
              <w:left w:val="nil"/>
              <w:bottom w:val="nil"/>
              <w:right w:val="single" w:sz="4" w:space="0" w:color="auto"/>
            </w:tcBorders>
            <w:shd w:val="clear" w:color="auto" w:fill="auto"/>
            <w:noWrap/>
            <w:vAlign w:val="center"/>
            <w:hideMark/>
          </w:tcPr>
          <w:p w14:paraId="4E313A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2265552.51</w:t>
            </w:r>
          </w:p>
        </w:tc>
        <w:tc>
          <w:tcPr>
            <w:tcW w:w="780" w:type="dxa"/>
            <w:tcBorders>
              <w:top w:val="nil"/>
              <w:left w:val="nil"/>
              <w:bottom w:val="nil"/>
              <w:right w:val="nil"/>
            </w:tcBorders>
            <w:shd w:val="clear" w:color="auto" w:fill="auto"/>
            <w:noWrap/>
            <w:vAlign w:val="center"/>
            <w:hideMark/>
          </w:tcPr>
          <w:p w14:paraId="51A4D80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1975</w:t>
            </w:r>
          </w:p>
        </w:tc>
        <w:tc>
          <w:tcPr>
            <w:tcW w:w="879" w:type="dxa"/>
            <w:tcBorders>
              <w:top w:val="nil"/>
              <w:left w:val="nil"/>
              <w:bottom w:val="nil"/>
              <w:right w:val="nil"/>
            </w:tcBorders>
            <w:shd w:val="clear" w:color="auto" w:fill="auto"/>
            <w:noWrap/>
            <w:vAlign w:val="center"/>
            <w:hideMark/>
          </w:tcPr>
          <w:p w14:paraId="3BFFCA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678307.00</w:t>
            </w:r>
          </w:p>
        </w:tc>
        <w:tc>
          <w:tcPr>
            <w:tcW w:w="880" w:type="dxa"/>
            <w:tcBorders>
              <w:top w:val="nil"/>
              <w:left w:val="nil"/>
              <w:bottom w:val="nil"/>
              <w:right w:val="single" w:sz="4" w:space="0" w:color="auto"/>
            </w:tcBorders>
            <w:shd w:val="clear" w:color="auto" w:fill="auto"/>
            <w:noWrap/>
            <w:vAlign w:val="center"/>
            <w:hideMark/>
          </w:tcPr>
          <w:p w14:paraId="5F12E6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2271629.00</w:t>
            </w:r>
          </w:p>
        </w:tc>
      </w:tr>
      <w:tr w:rsidR="00F12F20" w:rsidRPr="003A26F1" w14:paraId="69E2F66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D7074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506</w:t>
            </w:r>
          </w:p>
        </w:tc>
        <w:tc>
          <w:tcPr>
            <w:tcW w:w="879" w:type="dxa"/>
            <w:tcBorders>
              <w:top w:val="nil"/>
              <w:left w:val="nil"/>
              <w:bottom w:val="nil"/>
              <w:right w:val="nil"/>
            </w:tcBorders>
            <w:shd w:val="clear" w:color="auto" w:fill="auto"/>
            <w:noWrap/>
            <w:vAlign w:val="center"/>
            <w:hideMark/>
          </w:tcPr>
          <w:p w14:paraId="6E2175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687458.94</w:t>
            </w:r>
          </w:p>
        </w:tc>
        <w:tc>
          <w:tcPr>
            <w:tcW w:w="880" w:type="dxa"/>
            <w:tcBorders>
              <w:top w:val="nil"/>
              <w:left w:val="nil"/>
              <w:bottom w:val="nil"/>
              <w:right w:val="single" w:sz="4" w:space="0" w:color="auto"/>
            </w:tcBorders>
            <w:shd w:val="clear" w:color="auto" w:fill="auto"/>
            <w:noWrap/>
            <w:vAlign w:val="center"/>
            <w:hideMark/>
          </w:tcPr>
          <w:p w14:paraId="14B62F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2266809.73</w:t>
            </w:r>
          </w:p>
        </w:tc>
        <w:tc>
          <w:tcPr>
            <w:tcW w:w="780" w:type="dxa"/>
            <w:tcBorders>
              <w:top w:val="nil"/>
              <w:left w:val="nil"/>
              <w:bottom w:val="nil"/>
              <w:right w:val="nil"/>
            </w:tcBorders>
            <w:shd w:val="clear" w:color="auto" w:fill="auto"/>
            <w:noWrap/>
            <w:vAlign w:val="center"/>
            <w:hideMark/>
          </w:tcPr>
          <w:p w14:paraId="2C54037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1241</w:t>
            </w:r>
          </w:p>
        </w:tc>
        <w:tc>
          <w:tcPr>
            <w:tcW w:w="879" w:type="dxa"/>
            <w:tcBorders>
              <w:top w:val="nil"/>
              <w:left w:val="nil"/>
              <w:bottom w:val="nil"/>
              <w:right w:val="nil"/>
            </w:tcBorders>
            <w:shd w:val="clear" w:color="auto" w:fill="auto"/>
            <w:noWrap/>
            <w:vAlign w:val="center"/>
            <w:hideMark/>
          </w:tcPr>
          <w:p w14:paraId="2E15D7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686475.80</w:t>
            </w:r>
          </w:p>
        </w:tc>
        <w:tc>
          <w:tcPr>
            <w:tcW w:w="880" w:type="dxa"/>
            <w:tcBorders>
              <w:top w:val="nil"/>
              <w:left w:val="nil"/>
              <w:bottom w:val="nil"/>
              <w:right w:val="single" w:sz="4" w:space="0" w:color="auto"/>
            </w:tcBorders>
            <w:shd w:val="clear" w:color="auto" w:fill="auto"/>
            <w:noWrap/>
            <w:vAlign w:val="center"/>
            <w:hideMark/>
          </w:tcPr>
          <w:p w14:paraId="16E8F4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2265551.67</w:t>
            </w:r>
          </w:p>
        </w:tc>
        <w:tc>
          <w:tcPr>
            <w:tcW w:w="780" w:type="dxa"/>
            <w:tcBorders>
              <w:top w:val="nil"/>
              <w:left w:val="nil"/>
              <w:bottom w:val="nil"/>
              <w:right w:val="nil"/>
            </w:tcBorders>
            <w:shd w:val="clear" w:color="auto" w:fill="auto"/>
            <w:noWrap/>
            <w:vAlign w:val="center"/>
            <w:hideMark/>
          </w:tcPr>
          <w:p w14:paraId="0206403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1976</w:t>
            </w:r>
          </w:p>
        </w:tc>
        <w:tc>
          <w:tcPr>
            <w:tcW w:w="879" w:type="dxa"/>
            <w:tcBorders>
              <w:top w:val="nil"/>
              <w:left w:val="nil"/>
              <w:bottom w:val="nil"/>
              <w:right w:val="nil"/>
            </w:tcBorders>
            <w:shd w:val="clear" w:color="auto" w:fill="auto"/>
            <w:noWrap/>
            <w:vAlign w:val="center"/>
            <w:hideMark/>
          </w:tcPr>
          <w:p w14:paraId="44D947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678276.00</w:t>
            </w:r>
          </w:p>
        </w:tc>
        <w:tc>
          <w:tcPr>
            <w:tcW w:w="880" w:type="dxa"/>
            <w:tcBorders>
              <w:top w:val="nil"/>
              <w:left w:val="nil"/>
              <w:bottom w:val="nil"/>
              <w:right w:val="single" w:sz="4" w:space="0" w:color="auto"/>
            </w:tcBorders>
            <w:shd w:val="clear" w:color="auto" w:fill="auto"/>
            <w:noWrap/>
            <w:vAlign w:val="center"/>
            <w:hideMark/>
          </w:tcPr>
          <w:p w14:paraId="5EAB3A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2271638.00</w:t>
            </w:r>
          </w:p>
        </w:tc>
      </w:tr>
      <w:tr w:rsidR="00F12F20" w:rsidRPr="003A26F1" w14:paraId="71CDBA5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314DB5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507</w:t>
            </w:r>
          </w:p>
        </w:tc>
        <w:tc>
          <w:tcPr>
            <w:tcW w:w="879" w:type="dxa"/>
            <w:tcBorders>
              <w:top w:val="nil"/>
              <w:left w:val="nil"/>
              <w:bottom w:val="nil"/>
              <w:right w:val="nil"/>
            </w:tcBorders>
            <w:shd w:val="clear" w:color="auto" w:fill="auto"/>
            <w:noWrap/>
            <w:vAlign w:val="center"/>
            <w:hideMark/>
          </w:tcPr>
          <w:p w14:paraId="12304C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687457.22</w:t>
            </w:r>
          </w:p>
        </w:tc>
        <w:tc>
          <w:tcPr>
            <w:tcW w:w="880" w:type="dxa"/>
            <w:tcBorders>
              <w:top w:val="nil"/>
              <w:left w:val="nil"/>
              <w:bottom w:val="nil"/>
              <w:right w:val="single" w:sz="4" w:space="0" w:color="auto"/>
            </w:tcBorders>
            <w:shd w:val="clear" w:color="auto" w:fill="auto"/>
            <w:noWrap/>
            <w:vAlign w:val="center"/>
            <w:hideMark/>
          </w:tcPr>
          <w:p w14:paraId="620178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2266805.21</w:t>
            </w:r>
          </w:p>
        </w:tc>
        <w:tc>
          <w:tcPr>
            <w:tcW w:w="780" w:type="dxa"/>
            <w:tcBorders>
              <w:top w:val="nil"/>
              <w:left w:val="nil"/>
              <w:bottom w:val="nil"/>
              <w:right w:val="nil"/>
            </w:tcBorders>
            <w:shd w:val="clear" w:color="auto" w:fill="auto"/>
            <w:noWrap/>
            <w:vAlign w:val="center"/>
            <w:hideMark/>
          </w:tcPr>
          <w:p w14:paraId="6D6951A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1242</w:t>
            </w:r>
          </w:p>
        </w:tc>
        <w:tc>
          <w:tcPr>
            <w:tcW w:w="879" w:type="dxa"/>
            <w:tcBorders>
              <w:top w:val="nil"/>
              <w:left w:val="nil"/>
              <w:bottom w:val="nil"/>
              <w:right w:val="nil"/>
            </w:tcBorders>
            <w:shd w:val="clear" w:color="auto" w:fill="auto"/>
            <w:noWrap/>
            <w:vAlign w:val="center"/>
            <w:hideMark/>
          </w:tcPr>
          <w:p w14:paraId="7C6EC6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686475.40</w:t>
            </w:r>
          </w:p>
        </w:tc>
        <w:tc>
          <w:tcPr>
            <w:tcW w:w="880" w:type="dxa"/>
            <w:tcBorders>
              <w:top w:val="nil"/>
              <w:left w:val="nil"/>
              <w:bottom w:val="nil"/>
              <w:right w:val="single" w:sz="4" w:space="0" w:color="auto"/>
            </w:tcBorders>
            <w:shd w:val="clear" w:color="auto" w:fill="auto"/>
            <w:noWrap/>
            <w:vAlign w:val="center"/>
            <w:hideMark/>
          </w:tcPr>
          <w:p w14:paraId="40D0F4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2265550.93</w:t>
            </w:r>
          </w:p>
        </w:tc>
        <w:tc>
          <w:tcPr>
            <w:tcW w:w="780" w:type="dxa"/>
            <w:tcBorders>
              <w:top w:val="nil"/>
              <w:left w:val="nil"/>
              <w:bottom w:val="nil"/>
              <w:right w:val="nil"/>
            </w:tcBorders>
            <w:shd w:val="clear" w:color="auto" w:fill="auto"/>
            <w:noWrap/>
            <w:vAlign w:val="center"/>
            <w:hideMark/>
          </w:tcPr>
          <w:p w14:paraId="2B3F58C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1977</w:t>
            </w:r>
          </w:p>
        </w:tc>
        <w:tc>
          <w:tcPr>
            <w:tcW w:w="879" w:type="dxa"/>
            <w:tcBorders>
              <w:top w:val="nil"/>
              <w:left w:val="nil"/>
              <w:bottom w:val="nil"/>
              <w:right w:val="nil"/>
            </w:tcBorders>
            <w:shd w:val="clear" w:color="auto" w:fill="auto"/>
            <w:noWrap/>
            <w:vAlign w:val="center"/>
            <w:hideMark/>
          </w:tcPr>
          <w:p w14:paraId="383D21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678244.00</w:t>
            </w:r>
          </w:p>
        </w:tc>
        <w:tc>
          <w:tcPr>
            <w:tcW w:w="880" w:type="dxa"/>
            <w:tcBorders>
              <w:top w:val="nil"/>
              <w:left w:val="nil"/>
              <w:bottom w:val="nil"/>
              <w:right w:val="single" w:sz="4" w:space="0" w:color="auto"/>
            </w:tcBorders>
            <w:shd w:val="clear" w:color="auto" w:fill="auto"/>
            <w:noWrap/>
            <w:vAlign w:val="center"/>
            <w:hideMark/>
          </w:tcPr>
          <w:p w14:paraId="1C367F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2271650.00</w:t>
            </w:r>
          </w:p>
        </w:tc>
      </w:tr>
      <w:tr w:rsidR="00F12F20" w:rsidRPr="003A26F1" w14:paraId="701DD10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C734E6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508</w:t>
            </w:r>
          </w:p>
        </w:tc>
        <w:tc>
          <w:tcPr>
            <w:tcW w:w="879" w:type="dxa"/>
            <w:tcBorders>
              <w:top w:val="nil"/>
              <w:left w:val="nil"/>
              <w:bottom w:val="nil"/>
              <w:right w:val="nil"/>
            </w:tcBorders>
            <w:shd w:val="clear" w:color="auto" w:fill="auto"/>
            <w:noWrap/>
            <w:vAlign w:val="center"/>
            <w:hideMark/>
          </w:tcPr>
          <w:p w14:paraId="6E94F1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687455.51</w:t>
            </w:r>
          </w:p>
        </w:tc>
        <w:tc>
          <w:tcPr>
            <w:tcW w:w="880" w:type="dxa"/>
            <w:tcBorders>
              <w:top w:val="nil"/>
              <w:left w:val="nil"/>
              <w:bottom w:val="nil"/>
              <w:right w:val="single" w:sz="4" w:space="0" w:color="auto"/>
            </w:tcBorders>
            <w:shd w:val="clear" w:color="auto" w:fill="auto"/>
            <w:noWrap/>
            <w:vAlign w:val="center"/>
            <w:hideMark/>
          </w:tcPr>
          <w:p w14:paraId="6306B0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2266801.06</w:t>
            </w:r>
          </w:p>
        </w:tc>
        <w:tc>
          <w:tcPr>
            <w:tcW w:w="780" w:type="dxa"/>
            <w:tcBorders>
              <w:top w:val="nil"/>
              <w:left w:val="nil"/>
              <w:bottom w:val="nil"/>
              <w:right w:val="nil"/>
            </w:tcBorders>
            <w:shd w:val="clear" w:color="auto" w:fill="auto"/>
            <w:noWrap/>
            <w:vAlign w:val="center"/>
            <w:hideMark/>
          </w:tcPr>
          <w:p w14:paraId="12B52BE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1243</w:t>
            </w:r>
          </w:p>
        </w:tc>
        <w:tc>
          <w:tcPr>
            <w:tcW w:w="879" w:type="dxa"/>
            <w:tcBorders>
              <w:top w:val="nil"/>
              <w:left w:val="nil"/>
              <w:bottom w:val="nil"/>
              <w:right w:val="nil"/>
            </w:tcBorders>
            <w:shd w:val="clear" w:color="auto" w:fill="auto"/>
            <w:noWrap/>
            <w:vAlign w:val="center"/>
            <w:hideMark/>
          </w:tcPr>
          <w:p w14:paraId="4B6105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686475.03</w:t>
            </w:r>
          </w:p>
        </w:tc>
        <w:tc>
          <w:tcPr>
            <w:tcW w:w="880" w:type="dxa"/>
            <w:tcBorders>
              <w:top w:val="nil"/>
              <w:left w:val="nil"/>
              <w:bottom w:val="nil"/>
              <w:right w:val="single" w:sz="4" w:space="0" w:color="auto"/>
            </w:tcBorders>
            <w:shd w:val="clear" w:color="auto" w:fill="auto"/>
            <w:noWrap/>
            <w:vAlign w:val="center"/>
            <w:hideMark/>
          </w:tcPr>
          <w:p w14:paraId="6416DA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2265550.28</w:t>
            </w:r>
          </w:p>
        </w:tc>
        <w:tc>
          <w:tcPr>
            <w:tcW w:w="780" w:type="dxa"/>
            <w:tcBorders>
              <w:top w:val="nil"/>
              <w:left w:val="nil"/>
              <w:bottom w:val="nil"/>
              <w:right w:val="nil"/>
            </w:tcBorders>
            <w:shd w:val="clear" w:color="auto" w:fill="auto"/>
            <w:noWrap/>
            <w:vAlign w:val="center"/>
            <w:hideMark/>
          </w:tcPr>
          <w:p w14:paraId="5BB84A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1978</w:t>
            </w:r>
          </w:p>
        </w:tc>
        <w:tc>
          <w:tcPr>
            <w:tcW w:w="879" w:type="dxa"/>
            <w:tcBorders>
              <w:top w:val="nil"/>
              <w:left w:val="nil"/>
              <w:bottom w:val="nil"/>
              <w:right w:val="nil"/>
            </w:tcBorders>
            <w:shd w:val="clear" w:color="auto" w:fill="auto"/>
            <w:noWrap/>
            <w:vAlign w:val="center"/>
            <w:hideMark/>
          </w:tcPr>
          <w:p w14:paraId="480209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678127.00</w:t>
            </w:r>
          </w:p>
        </w:tc>
        <w:tc>
          <w:tcPr>
            <w:tcW w:w="880" w:type="dxa"/>
            <w:tcBorders>
              <w:top w:val="nil"/>
              <w:left w:val="nil"/>
              <w:bottom w:val="nil"/>
              <w:right w:val="single" w:sz="4" w:space="0" w:color="auto"/>
            </w:tcBorders>
            <w:shd w:val="clear" w:color="auto" w:fill="auto"/>
            <w:noWrap/>
            <w:vAlign w:val="center"/>
            <w:hideMark/>
          </w:tcPr>
          <w:p w14:paraId="113317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2271683.00</w:t>
            </w:r>
          </w:p>
        </w:tc>
      </w:tr>
      <w:tr w:rsidR="00F12F20" w:rsidRPr="003A26F1" w14:paraId="4A47D93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E7ED9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509</w:t>
            </w:r>
          </w:p>
        </w:tc>
        <w:tc>
          <w:tcPr>
            <w:tcW w:w="879" w:type="dxa"/>
            <w:tcBorders>
              <w:top w:val="nil"/>
              <w:left w:val="nil"/>
              <w:bottom w:val="nil"/>
              <w:right w:val="nil"/>
            </w:tcBorders>
            <w:shd w:val="clear" w:color="auto" w:fill="auto"/>
            <w:noWrap/>
            <w:vAlign w:val="center"/>
            <w:hideMark/>
          </w:tcPr>
          <w:p w14:paraId="569214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687453.55</w:t>
            </w:r>
          </w:p>
        </w:tc>
        <w:tc>
          <w:tcPr>
            <w:tcW w:w="880" w:type="dxa"/>
            <w:tcBorders>
              <w:top w:val="nil"/>
              <w:left w:val="nil"/>
              <w:bottom w:val="nil"/>
              <w:right w:val="single" w:sz="4" w:space="0" w:color="auto"/>
            </w:tcBorders>
            <w:shd w:val="clear" w:color="auto" w:fill="auto"/>
            <w:noWrap/>
            <w:vAlign w:val="center"/>
            <w:hideMark/>
          </w:tcPr>
          <w:p w14:paraId="3D3940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2266796.98</w:t>
            </w:r>
          </w:p>
        </w:tc>
        <w:tc>
          <w:tcPr>
            <w:tcW w:w="780" w:type="dxa"/>
            <w:tcBorders>
              <w:top w:val="nil"/>
              <w:left w:val="nil"/>
              <w:bottom w:val="nil"/>
              <w:right w:val="nil"/>
            </w:tcBorders>
            <w:shd w:val="clear" w:color="auto" w:fill="auto"/>
            <w:noWrap/>
            <w:vAlign w:val="center"/>
            <w:hideMark/>
          </w:tcPr>
          <w:p w14:paraId="585F0EA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1244</w:t>
            </w:r>
          </w:p>
        </w:tc>
        <w:tc>
          <w:tcPr>
            <w:tcW w:w="879" w:type="dxa"/>
            <w:tcBorders>
              <w:top w:val="nil"/>
              <w:left w:val="nil"/>
              <w:bottom w:val="nil"/>
              <w:right w:val="nil"/>
            </w:tcBorders>
            <w:shd w:val="clear" w:color="auto" w:fill="auto"/>
            <w:noWrap/>
            <w:vAlign w:val="center"/>
            <w:hideMark/>
          </w:tcPr>
          <w:p w14:paraId="51C116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686474.71</w:t>
            </w:r>
          </w:p>
        </w:tc>
        <w:tc>
          <w:tcPr>
            <w:tcW w:w="880" w:type="dxa"/>
            <w:tcBorders>
              <w:top w:val="nil"/>
              <w:left w:val="nil"/>
              <w:bottom w:val="nil"/>
              <w:right w:val="single" w:sz="4" w:space="0" w:color="auto"/>
            </w:tcBorders>
            <w:shd w:val="clear" w:color="auto" w:fill="auto"/>
            <w:noWrap/>
            <w:vAlign w:val="center"/>
            <w:hideMark/>
          </w:tcPr>
          <w:p w14:paraId="779C0C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2265549.71</w:t>
            </w:r>
          </w:p>
        </w:tc>
        <w:tc>
          <w:tcPr>
            <w:tcW w:w="780" w:type="dxa"/>
            <w:tcBorders>
              <w:top w:val="nil"/>
              <w:left w:val="nil"/>
              <w:bottom w:val="nil"/>
              <w:right w:val="nil"/>
            </w:tcBorders>
            <w:shd w:val="clear" w:color="auto" w:fill="auto"/>
            <w:noWrap/>
            <w:vAlign w:val="center"/>
            <w:hideMark/>
          </w:tcPr>
          <w:p w14:paraId="389F331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1979</w:t>
            </w:r>
          </w:p>
        </w:tc>
        <w:tc>
          <w:tcPr>
            <w:tcW w:w="879" w:type="dxa"/>
            <w:tcBorders>
              <w:top w:val="nil"/>
              <w:left w:val="nil"/>
              <w:bottom w:val="nil"/>
              <w:right w:val="nil"/>
            </w:tcBorders>
            <w:shd w:val="clear" w:color="auto" w:fill="auto"/>
            <w:noWrap/>
            <w:vAlign w:val="center"/>
            <w:hideMark/>
          </w:tcPr>
          <w:p w14:paraId="4E780F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678079.00</w:t>
            </w:r>
          </w:p>
        </w:tc>
        <w:tc>
          <w:tcPr>
            <w:tcW w:w="880" w:type="dxa"/>
            <w:tcBorders>
              <w:top w:val="nil"/>
              <w:left w:val="nil"/>
              <w:bottom w:val="nil"/>
              <w:right w:val="single" w:sz="4" w:space="0" w:color="auto"/>
            </w:tcBorders>
            <w:shd w:val="clear" w:color="auto" w:fill="auto"/>
            <w:noWrap/>
            <w:vAlign w:val="center"/>
            <w:hideMark/>
          </w:tcPr>
          <w:p w14:paraId="6EF50E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2271696.00</w:t>
            </w:r>
          </w:p>
        </w:tc>
      </w:tr>
      <w:tr w:rsidR="00F12F20" w:rsidRPr="003A26F1" w14:paraId="04D9CC1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1654EA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510</w:t>
            </w:r>
          </w:p>
        </w:tc>
        <w:tc>
          <w:tcPr>
            <w:tcW w:w="879" w:type="dxa"/>
            <w:tcBorders>
              <w:top w:val="nil"/>
              <w:left w:val="nil"/>
              <w:bottom w:val="nil"/>
              <w:right w:val="nil"/>
            </w:tcBorders>
            <w:shd w:val="clear" w:color="auto" w:fill="auto"/>
            <w:noWrap/>
            <w:vAlign w:val="center"/>
            <w:hideMark/>
          </w:tcPr>
          <w:p w14:paraId="66881D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687452.15</w:t>
            </w:r>
          </w:p>
        </w:tc>
        <w:tc>
          <w:tcPr>
            <w:tcW w:w="880" w:type="dxa"/>
            <w:tcBorders>
              <w:top w:val="nil"/>
              <w:left w:val="nil"/>
              <w:bottom w:val="nil"/>
              <w:right w:val="single" w:sz="4" w:space="0" w:color="auto"/>
            </w:tcBorders>
            <w:shd w:val="clear" w:color="auto" w:fill="auto"/>
            <w:noWrap/>
            <w:vAlign w:val="center"/>
            <w:hideMark/>
          </w:tcPr>
          <w:p w14:paraId="0ECFBC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2266794.26</w:t>
            </w:r>
          </w:p>
        </w:tc>
        <w:tc>
          <w:tcPr>
            <w:tcW w:w="780" w:type="dxa"/>
            <w:tcBorders>
              <w:top w:val="nil"/>
              <w:left w:val="nil"/>
              <w:bottom w:val="nil"/>
              <w:right w:val="nil"/>
            </w:tcBorders>
            <w:shd w:val="clear" w:color="auto" w:fill="auto"/>
            <w:noWrap/>
            <w:vAlign w:val="center"/>
            <w:hideMark/>
          </w:tcPr>
          <w:p w14:paraId="5291148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1245</w:t>
            </w:r>
          </w:p>
        </w:tc>
        <w:tc>
          <w:tcPr>
            <w:tcW w:w="879" w:type="dxa"/>
            <w:tcBorders>
              <w:top w:val="nil"/>
              <w:left w:val="nil"/>
              <w:bottom w:val="nil"/>
              <w:right w:val="nil"/>
            </w:tcBorders>
            <w:shd w:val="clear" w:color="auto" w:fill="auto"/>
            <w:noWrap/>
            <w:vAlign w:val="center"/>
            <w:hideMark/>
          </w:tcPr>
          <w:p w14:paraId="22CCDC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686474.46</w:t>
            </w:r>
          </w:p>
        </w:tc>
        <w:tc>
          <w:tcPr>
            <w:tcW w:w="880" w:type="dxa"/>
            <w:tcBorders>
              <w:top w:val="nil"/>
              <w:left w:val="nil"/>
              <w:bottom w:val="nil"/>
              <w:right w:val="single" w:sz="4" w:space="0" w:color="auto"/>
            </w:tcBorders>
            <w:shd w:val="clear" w:color="auto" w:fill="auto"/>
            <w:noWrap/>
            <w:vAlign w:val="center"/>
            <w:hideMark/>
          </w:tcPr>
          <w:p w14:paraId="2822BF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2265549.24</w:t>
            </w:r>
          </w:p>
        </w:tc>
        <w:tc>
          <w:tcPr>
            <w:tcW w:w="780" w:type="dxa"/>
            <w:tcBorders>
              <w:top w:val="nil"/>
              <w:left w:val="nil"/>
              <w:bottom w:val="nil"/>
              <w:right w:val="nil"/>
            </w:tcBorders>
            <w:shd w:val="clear" w:color="auto" w:fill="auto"/>
            <w:noWrap/>
            <w:vAlign w:val="center"/>
            <w:hideMark/>
          </w:tcPr>
          <w:p w14:paraId="580F127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1980</w:t>
            </w:r>
          </w:p>
        </w:tc>
        <w:tc>
          <w:tcPr>
            <w:tcW w:w="879" w:type="dxa"/>
            <w:tcBorders>
              <w:top w:val="nil"/>
              <w:left w:val="nil"/>
              <w:bottom w:val="nil"/>
              <w:right w:val="nil"/>
            </w:tcBorders>
            <w:shd w:val="clear" w:color="auto" w:fill="auto"/>
            <w:noWrap/>
            <w:vAlign w:val="center"/>
            <w:hideMark/>
          </w:tcPr>
          <w:p w14:paraId="554496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677991.00</w:t>
            </w:r>
          </w:p>
        </w:tc>
        <w:tc>
          <w:tcPr>
            <w:tcW w:w="880" w:type="dxa"/>
            <w:tcBorders>
              <w:top w:val="nil"/>
              <w:left w:val="nil"/>
              <w:bottom w:val="nil"/>
              <w:right w:val="single" w:sz="4" w:space="0" w:color="auto"/>
            </w:tcBorders>
            <w:shd w:val="clear" w:color="auto" w:fill="auto"/>
            <w:noWrap/>
            <w:vAlign w:val="center"/>
            <w:hideMark/>
          </w:tcPr>
          <w:p w14:paraId="434338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2271711.00</w:t>
            </w:r>
          </w:p>
        </w:tc>
      </w:tr>
      <w:tr w:rsidR="00F12F20" w:rsidRPr="003A26F1" w14:paraId="4AE2114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277D4F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511</w:t>
            </w:r>
          </w:p>
        </w:tc>
        <w:tc>
          <w:tcPr>
            <w:tcW w:w="879" w:type="dxa"/>
            <w:tcBorders>
              <w:top w:val="nil"/>
              <w:left w:val="nil"/>
              <w:bottom w:val="nil"/>
              <w:right w:val="nil"/>
            </w:tcBorders>
            <w:shd w:val="clear" w:color="auto" w:fill="auto"/>
            <w:noWrap/>
            <w:vAlign w:val="center"/>
            <w:hideMark/>
          </w:tcPr>
          <w:p w14:paraId="3A32DC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687452.21</w:t>
            </w:r>
          </w:p>
        </w:tc>
        <w:tc>
          <w:tcPr>
            <w:tcW w:w="880" w:type="dxa"/>
            <w:tcBorders>
              <w:top w:val="nil"/>
              <w:left w:val="nil"/>
              <w:bottom w:val="nil"/>
              <w:right w:val="single" w:sz="4" w:space="0" w:color="auto"/>
            </w:tcBorders>
            <w:shd w:val="clear" w:color="auto" w:fill="auto"/>
            <w:noWrap/>
            <w:vAlign w:val="center"/>
            <w:hideMark/>
          </w:tcPr>
          <w:p w14:paraId="4C30DF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2266794.11</w:t>
            </w:r>
          </w:p>
        </w:tc>
        <w:tc>
          <w:tcPr>
            <w:tcW w:w="780" w:type="dxa"/>
            <w:tcBorders>
              <w:top w:val="nil"/>
              <w:left w:val="nil"/>
              <w:bottom w:val="nil"/>
              <w:right w:val="nil"/>
            </w:tcBorders>
            <w:shd w:val="clear" w:color="auto" w:fill="auto"/>
            <w:noWrap/>
            <w:vAlign w:val="center"/>
            <w:hideMark/>
          </w:tcPr>
          <w:p w14:paraId="09F63A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1246</w:t>
            </w:r>
          </w:p>
        </w:tc>
        <w:tc>
          <w:tcPr>
            <w:tcW w:w="879" w:type="dxa"/>
            <w:tcBorders>
              <w:top w:val="nil"/>
              <w:left w:val="nil"/>
              <w:bottom w:val="nil"/>
              <w:right w:val="nil"/>
            </w:tcBorders>
            <w:shd w:val="clear" w:color="auto" w:fill="auto"/>
            <w:noWrap/>
            <w:vAlign w:val="center"/>
            <w:hideMark/>
          </w:tcPr>
          <w:p w14:paraId="464209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686474.27</w:t>
            </w:r>
          </w:p>
        </w:tc>
        <w:tc>
          <w:tcPr>
            <w:tcW w:w="880" w:type="dxa"/>
            <w:tcBorders>
              <w:top w:val="nil"/>
              <w:left w:val="nil"/>
              <w:bottom w:val="nil"/>
              <w:right w:val="single" w:sz="4" w:space="0" w:color="auto"/>
            </w:tcBorders>
            <w:shd w:val="clear" w:color="auto" w:fill="auto"/>
            <w:noWrap/>
            <w:vAlign w:val="center"/>
            <w:hideMark/>
          </w:tcPr>
          <w:p w14:paraId="6E6B9F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2265548.87</w:t>
            </w:r>
          </w:p>
        </w:tc>
        <w:tc>
          <w:tcPr>
            <w:tcW w:w="780" w:type="dxa"/>
            <w:tcBorders>
              <w:top w:val="nil"/>
              <w:left w:val="nil"/>
              <w:bottom w:val="nil"/>
              <w:right w:val="nil"/>
            </w:tcBorders>
            <w:shd w:val="clear" w:color="auto" w:fill="auto"/>
            <w:noWrap/>
            <w:vAlign w:val="center"/>
            <w:hideMark/>
          </w:tcPr>
          <w:p w14:paraId="31D0B56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1981</w:t>
            </w:r>
          </w:p>
        </w:tc>
        <w:tc>
          <w:tcPr>
            <w:tcW w:w="879" w:type="dxa"/>
            <w:tcBorders>
              <w:top w:val="nil"/>
              <w:left w:val="nil"/>
              <w:bottom w:val="nil"/>
              <w:right w:val="nil"/>
            </w:tcBorders>
            <w:shd w:val="clear" w:color="auto" w:fill="auto"/>
            <w:noWrap/>
            <w:vAlign w:val="center"/>
            <w:hideMark/>
          </w:tcPr>
          <w:p w14:paraId="2ECBF3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677850.00</w:t>
            </w:r>
          </w:p>
        </w:tc>
        <w:tc>
          <w:tcPr>
            <w:tcW w:w="880" w:type="dxa"/>
            <w:tcBorders>
              <w:top w:val="nil"/>
              <w:left w:val="nil"/>
              <w:bottom w:val="nil"/>
              <w:right w:val="single" w:sz="4" w:space="0" w:color="auto"/>
            </w:tcBorders>
            <w:shd w:val="clear" w:color="auto" w:fill="auto"/>
            <w:noWrap/>
            <w:vAlign w:val="center"/>
            <w:hideMark/>
          </w:tcPr>
          <w:p w14:paraId="6159BE3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2271738.00</w:t>
            </w:r>
          </w:p>
        </w:tc>
      </w:tr>
      <w:tr w:rsidR="00F12F20" w:rsidRPr="003A26F1" w14:paraId="7BE9A94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DBDA27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512</w:t>
            </w:r>
          </w:p>
        </w:tc>
        <w:tc>
          <w:tcPr>
            <w:tcW w:w="879" w:type="dxa"/>
            <w:tcBorders>
              <w:top w:val="nil"/>
              <w:left w:val="nil"/>
              <w:bottom w:val="nil"/>
              <w:right w:val="nil"/>
            </w:tcBorders>
            <w:shd w:val="clear" w:color="auto" w:fill="auto"/>
            <w:noWrap/>
            <w:vAlign w:val="center"/>
            <w:hideMark/>
          </w:tcPr>
          <w:p w14:paraId="4F0E88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687452.85</w:t>
            </w:r>
          </w:p>
        </w:tc>
        <w:tc>
          <w:tcPr>
            <w:tcW w:w="880" w:type="dxa"/>
            <w:tcBorders>
              <w:top w:val="nil"/>
              <w:left w:val="nil"/>
              <w:bottom w:val="nil"/>
              <w:right w:val="single" w:sz="4" w:space="0" w:color="auto"/>
            </w:tcBorders>
            <w:shd w:val="clear" w:color="auto" w:fill="auto"/>
            <w:noWrap/>
            <w:vAlign w:val="center"/>
            <w:hideMark/>
          </w:tcPr>
          <w:p w14:paraId="7B9C09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2266791.93</w:t>
            </w:r>
          </w:p>
        </w:tc>
        <w:tc>
          <w:tcPr>
            <w:tcW w:w="780" w:type="dxa"/>
            <w:tcBorders>
              <w:top w:val="nil"/>
              <w:left w:val="nil"/>
              <w:bottom w:val="nil"/>
              <w:right w:val="nil"/>
            </w:tcBorders>
            <w:shd w:val="clear" w:color="auto" w:fill="auto"/>
            <w:noWrap/>
            <w:vAlign w:val="center"/>
            <w:hideMark/>
          </w:tcPr>
          <w:p w14:paraId="2C37FAA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1247</w:t>
            </w:r>
          </w:p>
        </w:tc>
        <w:tc>
          <w:tcPr>
            <w:tcW w:w="879" w:type="dxa"/>
            <w:tcBorders>
              <w:top w:val="nil"/>
              <w:left w:val="nil"/>
              <w:bottom w:val="nil"/>
              <w:right w:val="nil"/>
            </w:tcBorders>
            <w:shd w:val="clear" w:color="auto" w:fill="auto"/>
            <w:noWrap/>
            <w:vAlign w:val="center"/>
            <w:hideMark/>
          </w:tcPr>
          <w:p w14:paraId="7A9817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686474.15</w:t>
            </w:r>
          </w:p>
        </w:tc>
        <w:tc>
          <w:tcPr>
            <w:tcW w:w="880" w:type="dxa"/>
            <w:tcBorders>
              <w:top w:val="nil"/>
              <w:left w:val="nil"/>
              <w:bottom w:val="nil"/>
              <w:right w:val="single" w:sz="4" w:space="0" w:color="auto"/>
            </w:tcBorders>
            <w:shd w:val="clear" w:color="auto" w:fill="auto"/>
            <w:noWrap/>
            <w:vAlign w:val="center"/>
            <w:hideMark/>
          </w:tcPr>
          <w:p w14:paraId="37D648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2265548.60</w:t>
            </w:r>
          </w:p>
        </w:tc>
        <w:tc>
          <w:tcPr>
            <w:tcW w:w="780" w:type="dxa"/>
            <w:tcBorders>
              <w:top w:val="nil"/>
              <w:left w:val="nil"/>
              <w:bottom w:val="nil"/>
              <w:right w:val="nil"/>
            </w:tcBorders>
            <w:shd w:val="clear" w:color="auto" w:fill="auto"/>
            <w:noWrap/>
            <w:vAlign w:val="center"/>
            <w:hideMark/>
          </w:tcPr>
          <w:p w14:paraId="3296EB4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1982</w:t>
            </w:r>
          </w:p>
        </w:tc>
        <w:tc>
          <w:tcPr>
            <w:tcW w:w="879" w:type="dxa"/>
            <w:tcBorders>
              <w:top w:val="nil"/>
              <w:left w:val="nil"/>
              <w:bottom w:val="nil"/>
              <w:right w:val="nil"/>
            </w:tcBorders>
            <w:shd w:val="clear" w:color="auto" w:fill="auto"/>
            <w:noWrap/>
            <w:vAlign w:val="center"/>
            <w:hideMark/>
          </w:tcPr>
          <w:p w14:paraId="62CC9A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677795.00</w:t>
            </w:r>
          </w:p>
        </w:tc>
        <w:tc>
          <w:tcPr>
            <w:tcW w:w="880" w:type="dxa"/>
            <w:tcBorders>
              <w:top w:val="nil"/>
              <w:left w:val="nil"/>
              <w:bottom w:val="nil"/>
              <w:right w:val="single" w:sz="4" w:space="0" w:color="auto"/>
            </w:tcBorders>
            <w:shd w:val="clear" w:color="auto" w:fill="auto"/>
            <w:noWrap/>
            <w:vAlign w:val="center"/>
            <w:hideMark/>
          </w:tcPr>
          <w:p w14:paraId="5E3D97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2271786.00</w:t>
            </w:r>
          </w:p>
        </w:tc>
      </w:tr>
      <w:tr w:rsidR="00F12F20" w:rsidRPr="003A26F1" w14:paraId="0BF1C27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E0F96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513</w:t>
            </w:r>
          </w:p>
        </w:tc>
        <w:tc>
          <w:tcPr>
            <w:tcW w:w="879" w:type="dxa"/>
            <w:tcBorders>
              <w:top w:val="nil"/>
              <w:left w:val="nil"/>
              <w:bottom w:val="nil"/>
              <w:right w:val="nil"/>
            </w:tcBorders>
            <w:shd w:val="clear" w:color="auto" w:fill="auto"/>
            <w:noWrap/>
            <w:vAlign w:val="center"/>
            <w:hideMark/>
          </w:tcPr>
          <w:p w14:paraId="470DB5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687453.22</w:t>
            </w:r>
          </w:p>
        </w:tc>
        <w:tc>
          <w:tcPr>
            <w:tcW w:w="880" w:type="dxa"/>
            <w:tcBorders>
              <w:top w:val="nil"/>
              <w:left w:val="nil"/>
              <w:bottom w:val="nil"/>
              <w:right w:val="single" w:sz="4" w:space="0" w:color="auto"/>
            </w:tcBorders>
            <w:shd w:val="clear" w:color="auto" w:fill="auto"/>
            <w:noWrap/>
            <w:vAlign w:val="center"/>
            <w:hideMark/>
          </w:tcPr>
          <w:p w14:paraId="740BB7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2266790.51</w:t>
            </w:r>
          </w:p>
        </w:tc>
        <w:tc>
          <w:tcPr>
            <w:tcW w:w="780" w:type="dxa"/>
            <w:tcBorders>
              <w:top w:val="nil"/>
              <w:left w:val="nil"/>
              <w:bottom w:val="nil"/>
              <w:right w:val="nil"/>
            </w:tcBorders>
            <w:shd w:val="clear" w:color="auto" w:fill="auto"/>
            <w:noWrap/>
            <w:vAlign w:val="center"/>
            <w:hideMark/>
          </w:tcPr>
          <w:p w14:paraId="007954A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1248</w:t>
            </w:r>
          </w:p>
        </w:tc>
        <w:tc>
          <w:tcPr>
            <w:tcW w:w="879" w:type="dxa"/>
            <w:tcBorders>
              <w:top w:val="nil"/>
              <w:left w:val="nil"/>
              <w:bottom w:val="nil"/>
              <w:right w:val="nil"/>
            </w:tcBorders>
            <w:shd w:val="clear" w:color="auto" w:fill="auto"/>
            <w:noWrap/>
            <w:vAlign w:val="center"/>
            <w:hideMark/>
          </w:tcPr>
          <w:p w14:paraId="49B114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686474.13</w:t>
            </w:r>
          </w:p>
        </w:tc>
        <w:tc>
          <w:tcPr>
            <w:tcW w:w="880" w:type="dxa"/>
            <w:tcBorders>
              <w:top w:val="nil"/>
              <w:left w:val="nil"/>
              <w:bottom w:val="nil"/>
              <w:right w:val="single" w:sz="4" w:space="0" w:color="auto"/>
            </w:tcBorders>
            <w:shd w:val="clear" w:color="auto" w:fill="auto"/>
            <w:noWrap/>
            <w:vAlign w:val="center"/>
            <w:hideMark/>
          </w:tcPr>
          <w:p w14:paraId="2965EB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2265548.55</w:t>
            </w:r>
          </w:p>
        </w:tc>
        <w:tc>
          <w:tcPr>
            <w:tcW w:w="780" w:type="dxa"/>
            <w:tcBorders>
              <w:top w:val="nil"/>
              <w:left w:val="nil"/>
              <w:bottom w:val="nil"/>
              <w:right w:val="nil"/>
            </w:tcBorders>
            <w:shd w:val="clear" w:color="auto" w:fill="auto"/>
            <w:noWrap/>
            <w:vAlign w:val="center"/>
            <w:hideMark/>
          </w:tcPr>
          <w:p w14:paraId="45FFE56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1983</w:t>
            </w:r>
          </w:p>
        </w:tc>
        <w:tc>
          <w:tcPr>
            <w:tcW w:w="879" w:type="dxa"/>
            <w:tcBorders>
              <w:top w:val="nil"/>
              <w:left w:val="nil"/>
              <w:bottom w:val="nil"/>
              <w:right w:val="nil"/>
            </w:tcBorders>
            <w:shd w:val="clear" w:color="auto" w:fill="auto"/>
            <w:noWrap/>
            <w:vAlign w:val="center"/>
            <w:hideMark/>
          </w:tcPr>
          <w:p w14:paraId="051055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677763.00</w:t>
            </w:r>
          </w:p>
        </w:tc>
        <w:tc>
          <w:tcPr>
            <w:tcW w:w="880" w:type="dxa"/>
            <w:tcBorders>
              <w:top w:val="nil"/>
              <w:left w:val="nil"/>
              <w:bottom w:val="nil"/>
              <w:right w:val="single" w:sz="4" w:space="0" w:color="auto"/>
            </w:tcBorders>
            <w:shd w:val="clear" w:color="auto" w:fill="auto"/>
            <w:noWrap/>
            <w:vAlign w:val="center"/>
            <w:hideMark/>
          </w:tcPr>
          <w:p w14:paraId="5EA8C7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2271848.00</w:t>
            </w:r>
          </w:p>
        </w:tc>
      </w:tr>
      <w:tr w:rsidR="00F12F20" w:rsidRPr="003A26F1" w14:paraId="23FDD8C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4BF0B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514</w:t>
            </w:r>
          </w:p>
        </w:tc>
        <w:tc>
          <w:tcPr>
            <w:tcW w:w="879" w:type="dxa"/>
            <w:tcBorders>
              <w:top w:val="nil"/>
              <w:left w:val="nil"/>
              <w:bottom w:val="nil"/>
              <w:right w:val="nil"/>
            </w:tcBorders>
            <w:shd w:val="clear" w:color="auto" w:fill="auto"/>
            <w:noWrap/>
            <w:vAlign w:val="center"/>
            <w:hideMark/>
          </w:tcPr>
          <w:p w14:paraId="401AC3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687453.33</w:t>
            </w:r>
          </w:p>
        </w:tc>
        <w:tc>
          <w:tcPr>
            <w:tcW w:w="880" w:type="dxa"/>
            <w:tcBorders>
              <w:top w:val="nil"/>
              <w:left w:val="nil"/>
              <w:bottom w:val="nil"/>
              <w:right w:val="single" w:sz="4" w:space="0" w:color="auto"/>
            </w:tcBorders>
            <w:shd w:val="clear" w:color="auto" w:fill="auto"/>
            <w:noWrap/>
            <w:vAlign w:val="center"/>
            <w:hideMark/>
          </w:tcPr>
          <w:p w14:paraId="5DB906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2266790.03</w:t>
            </w:r>
          </w:p>
        </w:tc>
        <w:tc>
          <w:tcPr>
            <w:tcW w:w="780" w:type="dxa"/>
            <w:tcBorders>
              <w:top w:val="nil"/>
              <w:left w:val="nil"/>
              <w:bottom w:val="nil"/>
              <w:right w:val="nil"/>
            </w:tcBorders>
            <w:shd w:val="clear" w:color="auto" w:fill="auto"/>
            <w:noWrap/>
            <w:vAlign w:val="center"/>
            <w:hideMark/>
          </w:tcPr>
          <w:p w14:paraId="1E2D4CB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1249</w:t>
            </w:r>
          </w:p>
        </w:tc>
        <w:tc>
          <w:tcPr>
            <w:tcW w:w="879" w:type="dxa"/>
            <w:tcBorders>
              <w:top w:val="nil"/>
              <w:left w:val="nil"/>
              <w:bottom w:val="nil"/>
              <w:right w:val="nil"/>
            </w:tcBorders>
            <w:shd w:val="clear" w:color="auto" w:fill="auto"/>
            <w:noWrap/>
            <w:vAlign w:val="center"/>
            <w:hideMark/>
          </w:tcPr>
          <w:p w14:paraId="4AE43C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686474.01</w:t>
            </w:r>
          </w:p>
        </w:tc>
        <w:tc>
          <w:tcPr>
            <w:tcW w:w="880" w:type="dxa"/>
            <w:tcBorders>
              <w:top w:val="nil"/>
              <w:left w:val="nil"/>
              <w:bottom w:val="nil"/>
              <w:right w:val="single" w:sz="4" w:space="0" w:color="auto"/>
            </w:tcBorders>
            <w:shd w:val="clear" w:color="auto" w:fill="auto"/>
            <w:noWrap/>
            <w:vAlign w:val="center"/>
            <w:hideMark/>
          </w:tcPr>
          <w:p w14:paraId="30F7B3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2265547.96</w:t>
            </w:r>
          </w:p>
        </w:tc>
        <w:tc>
          <w:tcPr>
            <w:tcW w:w="780" w:type="dxa"/>
            <w:tcBorders>
              <w:top w:val="nil"/>
              <w:left w:val="nil"/>
              <w:bottom w:val="nil"/>
              <w:right w:val="nil"/>
            </w:tcBorders>
            <w:shd w:val="clear" w:color="auto" w:fill="auto"/>
            <w:noWrap/>
            <w:vAlign w:val="center"/>
            <w:hideMark/>
          </w:tcPr>
          <w:p w14:paraId="29AA3D0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1984</w:t>
            </w:r>
          </w:p>
        </w:tc>
        <w:tc>
          <w:tcPr>
            <w:tcW w:w="879" w:type="dxa"/>
            <w:tcBorders>
              <w:top w:val="nil"/>
              <w:left w:val="nil"/>
              <w:bottom w:val="nil"/>
              <w:right w:val="nil"/>
            </w:tcBorders>
            <w:shd w:val="clear" w:color="auto" w:fill="auto"/>
            <w:noWrap/>
            <w:vAlign w:val="center"/>
            <w:hideMark/>
          </w:tcPr>
          <w:p w14:paraId="02F306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677768.00</w:t>
            </w:r>
          </w:p>
        </w:tc>
        <w:tc>
          <w:tcPr>
            <w:tcW w:w="880" w:type="dxa"/>
            <w:tcBorders>
              <w:top w:val="nil"/>
              <w:left w:val="nil"/>
              <w:bottom w:val="nil"/>
              <w:right w:val="single" w:sz="4" w:space="0" w:color="auto"/>
            </w:tcBorders>
            <w:shd w:val="clear" w:color="auto" w:fill="auto"/>
            <w:noWrap/>
            <w:vAlign w:val="center"/>
            <w:hideMark/>
          </w:tcPr>
          <w:p w14:paraId="405BFC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2271897.00</w:t>
            </w:r>
          </w:p>
        </w:tc>
      </w:tr>
      <w:tr w:rsidR="00F12F20" w:rsidRPr="003A26F1" w14:paraId="6C9739E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7243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515</w:t>
            </w:r>
          </w:p>
        </w:tc>
        <w:tc>
          <w:tcPr>
            <w:tcW w:w="879" w:type="dxa"/>
            <w:tcBorders>
              <w:top w:val="nil"/>
              <w:left w:val="nil"/>
              <w:bottom w:val="nil"/>
              <w:right w:val="nil"/>
            </w:tcBorders>
            <w:shd w:val="clear" w:color="auto" w:fill="auto"/>
            <w:noWrap/>
            <w:vAlign w:val="center"/>
            <w:hideMark/>
          </w:tcPr>
          <w:p w14:paraId="269E07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687453.44</w:t>
            </w:r>
          </w:p>
        </w:tc>
        <w:tc>
          <w:tcPr>
            <w:tcW w:w="880" w:type="dxa"/>
            <w:tcBorders>
              <w:top w:val="nil"/>
              <w:left w:val="nil"/>
              <w:bottom w:val="nil"/>
              <w:right w:val="single" w:sz="4" w:space="0" w:color="auto"/>
            </w:tcBorders>
            <w:shd w:val="clear" w:color="auto" w:fill="auto"/>
            <w:noWrap/>
            <w:vAlign w:val="center"/>
            <w:hideMark/>
          </w:tcPr>
          <w:p w14:paraId="179093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2266789.62</w:t>
            </w:r>
          </w:p>
        </w:tc>
        <w:tc>
          <w:tcPr>
            <w:tcW w:w="780" w:type="dxa"/>
            <w:tcBorders>
              <w:top w:val="nil"/>
              <w:left w:val="nil"/>
              <w:bottom w:val="nil"/>
              <w:right w:val="nil"/>
            </w:tcBorders>
            <w:shd w:val="clear" w:color="auto" w:fill="auto"/>
            <w:noWrap/>
            <w:vAlign w:val="center"/>
            <w:hideMark/>
          </w:tcPr>
          <w:p w14:paraId="2074B5D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1250</w:t>
            </w:r>
          </w:p>
        </w:tc>
        <w:tc>
          <w:tcPr>
            <w:tcW w:w="879" w:type="dxa"/>
            <w:tcBorders>
              <w:top w:val="nil"/>
              <w:left w:val="nil"/>
              <w:bottom w:val="nil"/>
              <w:right w:val="nil"/>
            </w:tcBorders>
            <w:shd w:val="clear" w:color="auto" w:fill="auto"/>
            <w:noWrap/>
            <w:vAlign w:val="center"/>
            <w:hideMark/>
          </w:tcPr>
          <w:p w14:paraId="387082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686473.97</w:t>
            </w:r>
          </w:p>
        </w:tc>
        <w:tc>
          <w:tcPr>
            <w:tcW w:w="880" w:type="dxa"/>
            <w:tcBorders>
              <w:top w:val="nil"/>
              <w:left w:val="nil"/>
              <w:bottom w:val="nil"/>
              <w:right w:val="single" w:sz="4" w:space="0" w:color="auto"/>
            </w:tcBorders>
            <w:shd w:val="clear" w:color="auto" w:fill="auto"/>
            <w:noWrap/>
            <w:vAlign w:val="center"/>
            <w:hideMark/>
          </w:tcPr>
          <w:p w14:paraId="4F3EAB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2265547.36</w:t>
            </w:r>
          </w:p>
        </w:tc>
        <w:tc>
          <w:tcPr>
            <w:tcW w:w="780" w:type="dxa"/>
            <w:tcBorders>
              <w:top w:val="nil"/>
              <w:left w:val="nil"/>
              <w:bottom w:val="nil"/>
              <w:right w:val="nil"/>
            </w:tcBorders>
            <w:shd w:val="clear" w:color="auto" w:fill="auto"/>
            <w:noWrap/>
            <w:vAlign w:val="center"/>
            <w:hideMark/>
          </w:tcPr>
          <w:p w14:paraId="3232F0B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1985</w:t>
            </w:r>
          </w:p>
        </w:tc>
        <w:tc>
          <w:tcPr>
            <w:tcW w:w="879" w:type="dxa"/>
            <w:tcBorders>
              <w:top w:val="nil"/>
              <w:left w:val="nil"/>
              <w:bottom w:val="nil"/>
              <w:right w:val="nil"/>
            </w:tcBorders>
            <w:shd w:val="clear" w:color="auto" w:fill="auto"/>
            <w:noWrap/>
            <w:vAlign w:val="center"/>
            <w:hideMark/>
          </w:tcPr>
          <w:p w14:paraId="674AAF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677782.00</w:t>
            </w:r>
          </w:p>
        </w:tc>
        <w:tc>
          <w:tcPr>
            <w:tcW w:w="880" w:type="dxa"/>
            <w:tcBorders>
              <w:top w:val="nil"/>
              <w:left w:val="nil"/>
              <w:bottom w:val="nil"/>
              <w:right w:val="single" w:sz="4" w:space="0" w:color="auto"/>
            </w:tcBorders>
            <w:shd w:val="clear" w:color="auto" w:fill="auto"/>
            <w:noWrap/>
            <w:vAlign w:val="center"/>
            <w:hideMark/>
          </w:tcPr>
          <w:p w14:paraId="3744FC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2271926.00</w:t>
            </w:r>
          </w:p>
        </w:tc>
      </w:tr>
      <w:tr w:rsidR="00F12F20" w:rsidRPr="003A26F1" w14:paraId="5D059A2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0951B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516</w:t>
            </w:r>
          </w:p>
        </w:tc>
        <w:tc>
          <w:tcPr>
            <w:tcW w:w="879" w:type="dxa"/>
            <w:tcBorders>
              <w:top w:val="nil"/>
              <w:left w:val="nil"/>
              <w:bottom w:val="nil"/>
              <w:right w:val="nil"/>
            </w:tcBorders>
            <w:shd w:val="clear" w:color="auto" w:fill="auto"/>
            <w:noWrap/>
            <w:vAlign w:val="center"/>
            <w:hideMark/>
          </w:tcPr>
          <w:p w14:paraId="7347FE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687453.60</w:t>
            </w:r>
          </w:p>
        </w:tc>
        <w:tc>
          <w:tcPr>
            <w:tcW w:w="880" w:type="dxa"/>
            <w:tcBorders>
              <w:top w:val="nil"/>
              <w:left w:val="nil"/>
              <w:bottom w:val="nil"/>
              <w:right w:val="single" w:sz="4" w:space="0" w:color="auto"/>
            </w:tcBorders>
            <w:shd w:val="clear" w:color="auto" w:fill="auto"/>
            <w:noWrap/>
            <w:vAlign w:val="center"/>
            <w:hideMark/>
          </w:tcPr>
          <w:p w14:paraId="2BF0D4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2266789.06</w:t>
            </w:r>
          </w:p>
        </w:tc>
        <w:tc>
          <w:tcPr>
            <w:tcW w:w="780" w:type="dxa"/>
            <w:tcBorders>
              <w:top w:val="nil"/>
              <w:left w:val="nil"/>
              <w:bottom w:val="nil"/>
              <w:right w:val="nil"/>
            </w:tcBorders>
            <w:shd w:val="clear" w:color="auto" w:fill="auto"/>
            <w:noWrap/>
            <w:vAlign w:val="center"/>
            <w:hideMark/>
          </w:tcPr>
          <w:p w14:paraId="511271C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1251</w:t>
            </w:r>
          </w:p>
        </w:tc>
        <w:tc>
          <w:tcPr>
            <w:tcW w:w="879" w:type="dxa"/>
            <w:tcBorders>
              <w:top w:val="nil"/>
              <w:left w:val="nil"/>
              <w:bottom w:val="nil"/>
              <w:right w:val="nil"/>
            </w:tcBorders>
            <w:shd w:val="clear" w:color="auto" w:fill="auto"/>
            <w:noWrap/>
            <w:vAlign w:val="center"/>
            <w:hideMark/>
          </w:tcPr>
          <w:p w14:paraId="4BA3B5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686474.02</w:t>
            </w:r>
          </w:p>
        </w:tc>
        <w:tc>
          <w:tcPr>
            <w:tcW w:w="880" w:type="dxa"/>
            <w:tcBorders>
              <w:top w:val="nil"/>
              <w:left w:val="nil"/>
              <w:bottom w:val="nil"/>
              <w:right w:val="single" w:sz="4" w:space="0" w:color="auto"/>
            </w:tcBorders>
            <w:shd w:val="clear" w:color="auto" w:fill="auto"/>
            <w:noWrap/>
            <w:vAlign w:val="center"/>
            <w:hideMark/>
          </w:tcPr>
          <w:p w14:paraId="6280C4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2265546.55</w:t>
            </w:r>
          </w:p>
        </w:tc>
        <w:tc>
          <w:tcPr>
            <w:tcW w:w="780" w:type="dxa"/>
            <w:tcBorders>
              <w:top w:val="nil"/>
              <w:left w:val="nil"/>
              <w:bottom w:val="nil"/>
              <w:right w:val="nil"/>
            </w:tcBorders>
            <w:shd w:val="clear" w:color="auto" w:fill="auto"/>
            <w:noWrap/>
            <w:vAlign w:val="center"/>
            <w:hideMark/>
          </w:tcPr>
          <w:p w14:paraId="010C657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1986</w:t>
            </w:r>
          </w:p>
        </w:tc>
        <w:tc>
          <w:tcPr>
            <w:tcW w:w="879" w:type="dxa"/>
            <w:tcBorders>
              <w:top w:val="nil"/>
              <w:left w:val="nil"/>
              <w:bottom w:val="nil"/>
              <w:right w:val="nil"/>
            </w:tcBorders>
            <w:shd w:val="clear" w:color="auto" w:fill="auto"/>
            <w:noWrap/>
            <w:vAlign w:val="center"/>
            <w:hideMark/>
          </w:tcPr>
          <w:p w14:paraId="539E50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677785.00</w:t>
            </w:r>
          </w:p>
        </w:tc>
        <w:tc>
          <w:tcPr>
            <w:tcW w:w="880" w:type="dxa"/>
            <w:tcBorders>
              <w:top w:val="nil"/>
              <w:left w:val="nil"/>
              <w:bottom w:val="nil"/>
              <w:right w:val="single" w:sz="4" w:space="0" w:color="auto"/>
            </w:tcBorders>
            <w:shd w:val="clear" w:color="auto" w:fill="auto"/>
            <w:noWrap/>
            <w:vAlign w:val="center"/>
            <w:hideMark/>
          </w:tcPr>
          <w:p w14:paraId="7B7545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2271952.00</w:t>
            </w:r>
          </w:p>
        </w:tc>
      </w:tr>
      <w:tr w:rsidR="00F12F20" w:rsidRPr="003A26F1" w14:paraId="7E4F221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AF7C1F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517</w:t>
            </w:r>
          </w:p>
        </w:tc>
        <w:tc>
          <w:tcPr>
            <w:tcW w:w="879" w:type="dxa"/>
            <w:tcBorders>
              <w:top w:val="nil"/>
              <w:left w:val="nil"/>
              <w:bottom w:val="nil"/>
              <w:right w:val="nil"/>
            </w:tcBorders>
            <w:shd w:val="clear" w:color="auto" w:fill="auto"/>
            <w:noWrap/>
            <w:vAlign w:val="center"/>
            <w:hideMark/>
          </w:tcPr>
          <w:p w14:paraId="4DD97E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687453.90</w:t>
            </w:r>
          </w:p>
        </w:tc>
        <w:tc>
          <w:tcPr>
            <w:tcW w:w="880" w:type="dxa"/>
            <w:tcBorders>
              <w:top w:val="nil"/>
              <w:left w:val="nil"/>
              <w:bottom w:val="nil"/>
              <w:right w:val="single" w:sz="4" w:space="0" w:color="auto"/>
            </w:tcBorders>
            <w:shd w:val="clear" w:color="auto" w:fill="auto"/>
            <w:noWrap/>
            <w:vAlign w:val="center"/>
            <w:hideMark/>
          </w:tcPr>
          <w:p w14:paraId="2BDD40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2266788.08</w:t>
            </w:r>
          </w:p>
        </w:tc>
        <w:tc>
          <w:tcPr>
            <w:tcW w:w="780" w:type="dxa"/>
            <w:tcBorders>
              <w:top w:val="nil"/>
              <w:left w:val="nil"/>
              <w:bottom w:val="nil"/>
              <w:right w:val="nil"/>
            </w:tcBorders>
            <w:shd w:val="clear" w:color="auto" w:fill="auto"/>
            <w:noWrap/>
            <w:vAlign w:val="center"/>
            <w:hideMark/>
          </w:tcPr>
          <w:p w14:paraId="620850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1252</w:t>
            </w:r>
          </w:p>
        </w:tc>
        <w:tc>
          <w:tcPr>
            <w:tcW w:w="879" w:type="dxa"/>
            <w:tcBorders>
              <w:top w:val="nil"/>
              <w:left w:val="nil"/>
              <w:bottom w:val="nil"/>
              <w:right w:val="nil"/>
            </w:tcBorders>
            <w:shd w:val="clear" w:color="auto" w:fill="auto"/>
            <w:noWrap/>
            <w:vAlign w:val="center"/>
            <w:hideMark/>
          </w:tcPr>
          <w:p w14:paraId="740E85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686474.17</w:t>
            </w:r>
          </w:p>
        </w:tc>
        <w:tc>
          <w:tcPr>
            <w:tcW w:w="880" w:type="dxa"/>
            <w:tcBorders>
              <w:top w:val="nil"/>
              <w:left w:val="nil"/>
              <w:bottom w:val="nil"/>
              <w:right w:val="single" w:sz="4" w:space="0" w:color="auto"/>
            </w:tcBorders>
            <w:shd w:val="clear" w:color="auto" w:fill="auto"/>
            <w:noWrap/>
            <w:vAlign w:val="center"/>
            <w:hideMark/>
          </w:tcPr>
          <w:p w14:paraId="6C34CD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2265545.54</w:t>
            </w:r>
          </w:p>
        </w:tc>
        <w:tc>
          <w:tcPr>
            <w:tcW w:w="780" w:type="dxa"/>
            <w:tcBorders>
              <w:top w:val="nil"/>
              <w:left w:val="nil"/>
              <w:bottom w:val="nil"/>
              <w:right w:val="nil"/>
            </w:tcBorders>
            <w:shd w:val="clear" w:color="auto" w:fill="auto"/>
            <w:noWrap/>
            <w:vAlign w:val="center"/>
            <w:hideMark/>
          </w:tcPr>
          <w:p w14:paraId="40B9EA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1987</w:t>
            </w:r>
          </w:p>
        </w:tc>
        <w:tc>
          <w:tcPr>
            <w:tcW w:w="879" w:type="dxa"/>
            <w:tcBorders>
              <w:top w:val="nil"/>
              <w:left w:val="nil"/>
              <w:bottom w:val="nil"/>
              <w:right w:val="nil"/>
            </w:tcBorders>
            <w:shd w:val="clear" w:color="auto" w:fill="auto"/>
            <w:noWrap/>
            <w:vAlign w:val="center"/>
            <w:hideMark/>
          </w:tcPr>
          <w:p w14:paraId="376130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677772.00</w:t>
            </w:r>
          </w:p>
        </w:tc>
        <w:tc>
          <w:tcPr>
            <w:tcW w:w="880" w:type="dxa"/>
            <w:tcBorders>
              <w:top w:val="nil"/>
              <w:left w:val="nil"/>
              <w:bottom w:val="nil"/>
              <w:right w:val="single" w:sz="4" w:space="0" w:color="auto"/>
            </w:tcBorders>
            <w:shd w:val="clear" w:color="auto" w:fill="auto"/>
            <w:noWrap/>
            <w:vAlign w:val="center"/>
            <w:hideMark/>
          </w:tcPr>
          <w:p w14:paraId="26935C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2271967.00</w:t>
            </w:r>
          </w:p>
        </w:tc>
      </w:tr>
      <w:tr w:rsidR="00F12F20" w:rsidRPr="003A26F1" w14:paraId="5C7A8D6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CDC87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518</w:t>
            </w:r>
          </w:p>
        </w:tc>
        <w:tc>
          <w:tcPr>
            <w:tcW w:w="879" w:type="dxa"/>
            <w:tcBorders>
              <w:top w:val="nil"/>
              <w:left w:val="nil"/>
              <w:bottom w:val="nil"/>
              <w:right w:val="nil"/>
            </w:tcBorders>
            <w:shd w:val="clear" w:color="auto" w:fill="auto"/>
            <w:noWrap/>
            <w:vAlign w:val="center"/>
            <w:hideMark/>
          </w:tcPr>
          <w:p w14:paraId="7335F9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687454.32</w:t>
            </w:r>
          </w:p>
        </w:tc>
        <w:tc>
          <w:tcPr>
            <w:tcW w:w="880" w:type="dxa"/>
            <w:tcBorders>
              <w:top w:val="nil"/>
              <w:left w:val="nil"/>
              <w:bottom w:val="nil"/>
              <w:right w:val="single" w:sz="4" w:space="0" w:color="auto"/>
            </w:tcBorders>
            <w:shd w:val="clear" w:color="auto" w:fill="auto"/>
            <w:noWrap/>
            <w:vAlign w:val="center"/>
            <w:hideMark/>
          </w:tcPr>
          <w:p w14:paraId="78BA46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2266786.70</w:t>
            </w:r>
          </w:p>
        </w:tc>
        <w:tc>
          <w:tcPr>
            <w:tcW w:w="780" w:type="dxa"/>
            <w:tcBorders>
              <w:top w:val="nil"/>
              <w:left w:val="nil"/>
              <w:bottom w:val="nil"/>
              <w:right w:val="nil"/>
            </w:tcBorders>
            <w:shd w:val="clear" w:color="auto" w:fill="auto"/>
            <w:noWrap/>
            <w:vAlign w:val="center"/>
            <w:hideMark/>
          </w:tcPr>
          <w:p w14:paraId="1D1CBB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1253</w:t>
            </w:r>
          </w:p>
        </w:tc>
        <w:tc>
          <w:tcPr>
            <w:tcW w:w="879" w:type="dxa"/>
            <w:tcBorders>
              <w:top w:val="nil"/>
              <w:left w:val="nil"/>
              <w:bottom w:val="nil"/>
              <w:right w:val="nil"/>
            </w:tcBorders>
            <w:shd w:val="clear" w:color="auto" w:fill="auto"/>
            <w:noWrap/>
            <w:vAlign w:val="center"/>
            <w:hideMark/>
          </w:tcPr>
          <w:p w14:paraId="72478D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686474.41</w:t>
            </w:r>
          </w:p>
        </w:tc>
        <w:tc>
          <w:tcPr>
            <w:tcW w:w="880" w:type="dxa"/>
            <w:tcBorders>
              <w:top w:val="nil"/>
              <w:left w:val="nil"/>
              <w:bottom w:val="nil"/>
              <w:right w:val="single" w:sz="4" w:space="0" w:color="auto"/>
            </w:tcBorders>
            <w:shd w:val="clear" w:color="auto" w:fill="auto"/>
            <w:noWrap/>
            <w:vAlign w:val="center"/>
            <w:hideMark/>
          </w:tcPr>
          <w:p w14:paraId="3E138F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2265544.33</w:t>
            </w:r>
          </w:p>
        </w:tc>
        <w:tc>
          <w:tcPr>
            <w:tcW w:w="780" w:type="dxa"/>
            <w:tcBorders>
              <w:top w:val="nil"/>
              <w:left w:val="nil"/>
              <w:bottom w:val="nil"/>
              <w:right w:val="nil"/>
            </w:tcBorders>
            <w:shd w:val="clear" w:color="auto" w:fill="auto"/>
            <w:noWrap/>
            <w:vAlign w:val="center"/>
            <w:hideMark/>
          </w:tcPr>
          <w:p w14:paraId="0F687D1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1988</w:t>
            </w:r>
          </w:p>
        </w:tc>
        <w:tc>
          <w:tcPr>
            <w:tcW w:w="879" w:type="dxa"/>
            <w:tcBorders>
              <w:top w:val="nil"/>
              <w:left w:val="nil"/>
              <w:bottom w:val="nil"/>
              <w:right w:val="nil"/>
            </w:tcBorders>
            <w:shd w:val="clear" w:color="auto" w:fill="auto"/>
            <w:noWrap/>
            <w:vAlign w:val="center"/>
            <w:hideMark/>
          </w:tcPr>
          <w:p w14:paraId="36941A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677742.00</w:t>
            </w:r>
          </w:p>
        </w:tc>
        <w:tc>
          <w:tcPr>
            <w:tcW w:w="880" w:type="dxa"/>
            <w:tcBorders>
              <w:top w:val="nil"/>
              <w:left w:val="nil"/>
              <w:bottom w:val="nil"/>
              <w:right w:val="single" w:sz="4" w:space="0" w:color="auto"/>
            </w:tcBorders>
            <w:shd w:val="clear" w:color="auto" w:fill="auto"/>
            <w:noWrap/>
            <w:vAlign w:val="center"/>
            <w:hideMark/>
          </w:tcPr>
          <w:p w14:paraId="6AC682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2271975.00</w:t>
            </w:r>
          </w:p>
        </w:tc>
      </w:tr>
      <w:tr w:rsidR="00F12F20" w:rsidRPr="003A26F1" w14:paraId="01E66E1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490178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519</w:t>
            </w:r>
          </w:p>
        </w:tc>
        <w:tc>
          <w:tcPr>
            <w:tcW w:w="879" w:type="dxa"/>
            <w:tcBorders>
              <w:top w:val="nil"/>
              <w:left w:val="nil"/>
              <w:bottom w:val="nil"/>
              <w:right w:val="nil"/>
            </w:tcBorders>
            <w:shd w:val="clear" w:color="auto" w:fill="auto"/>
            <w:noWrap/>
            <w:vAlign w:val="center"/>
            <w:hideMark/>
          </w:tcPr>
          <w:p w14:paraId="06E2EE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687454.84</w:t>
            </w:r>
          </w:p>
        </w:tc>
        <w:tc>
          <w:tcPr>
            <w:tcW w:w="880" w:type="dxa"/>
            <w:tcBorders>
              <w:top w:val="nil"/>
              <w:left w:val="nil"/>
              <w:bottom w:val="nil"/>
              <w:right w:val="single" w:sz="4" w:space="0" w:color="auto"/>
            </w:tcBorders>
            <w:shd w:val="clear" w:color="auto" w:fill="auto"/>
            <w:noWrap/>
            <w:vAlign w:val="center"/>
            <w:hideMark/>
          </w:tcPr>
          <w:p w14:paraId="4AD282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2266784.91</w:t>
            </w:r>
          </w:p>
        </w:tc>
        <w:tc>
          <w:tcPr>
            <w:tcW w:w="780" w:type="dxa"/>
            <w:tcBorders>
              <w:top w:val="nil"/>
              <w:left w:val="nil"/>
              <w:bottom w:val="nil"/>
              <w:right w:val="nil"/>
            </w:tcBorders>
            <w:shd w:val="clear" w:color="auto" w:fill="auto"/>
            <w:noWrap/>
            <w:vAlign w:val="center"/>
            <w:hideMark/>
          </w:tcPr>
          <w:p w14:paraId="08F46A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1254</w:t>
            </w:r>
          </w:p>
        </w:tc>
        <w:tc>
          <w:tcPr>
            <w:tcW w:w="879" w:type="dxa"/>
            <w:tcBorders>
              <w:top w:val="nil"/>
              <w:left w:val="nil"/>
              <w:bottom w:val="nil"/>
              <w:right w:val="nil"/>
            </w:tcBorders>
            <w:shd w:val="clear" w:color="auto" w:fill="auto"/>
            <w:noWrap/>
            <w:vAlign w:val="center"/>
            <w:hideMark/>
          </w:tcPr>
          <w:p w14:paraId="23B20B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686474.72</w:t>
            </w:r>
          </w:p>
        </w:tc>
        <w:tc>
          <w:tcPr>
            <w:tcW w:w="880" w:type="dxa"/>
            <w:tcBorders>
              <w:top w:val="nil"/>
              <w:left w:val="nil"/>
              <w:bottom w:val="nil"/>
              <w:right w:val="single" w:sz="4" w:space="0" w:color="auto"/>
            </w:tcBorders>
            <w:shd w:val="clear" w:color="auto" w:fill="auto"/>
            <w:noWrap/>
            <w:vAlign w:val="center"/>
            <w:hideMark/>
          </w:tcPr>
          <w:p w14:paraId="0074A1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2265542.94</w:t>
            </w:r>
          </w:p>
        </w:tc>
        <w:tc>
          <w:tcPr>
            <w:tcW w:w="780" w:type="dxa"/>
            <w:tcBorders>
              <w:top w:val="nil"/>
              <w:left w:val="nil"/>
              <w:bottom w:val="nil"/>
              <w:right w:val="nil"/>
            </w:tcBorders>
            <w:shd w:val="clear" w:color="auto" w:fill="auto"/>
            <w:noWrap/>
            <w:vAlign w:val="center"/>
            <w:hideMark/>
          </w:tcPr>
          <w:p w14:paraId="156D945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1989</w:t>
            </w:r>
          </w:p>
        </w:tc>
        <w:tc>
          <w:tcPr>
            <w:tcW w:w="879" w:type="dxa"/>
            <w:tcBorders>
              <w:top w:val="nil"/>
              <w:left w:val="nil"/>
              <w:bottom w:val="nil"/>
              <w:right w:val="nil"/>
            </w:tcBorders>
            <w:shd w:val="clear" w:color="auto" w:fill="auto"/>
            <w:noWrap/>
            <w:vAlign w:val="center"/>
            <w:hideMark/>
          </w:tcPr>
          <w:p w14:paraId="27E1C9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677709.00</w:t>
            </w:r>
          </w:p>
        </w:tc>
        <w:tc>
          <w:tcPr>
            <w:tcW w:w="880" w:type="dxa"/>
            <w:tcBorders>
              <w:top w:val="nil"/>
              <w:left w:val="nil"/>
              <w:bottom w:val="nil"/>
              <w:right w:val="single" w:sz="4" w:space="0" w:color="auto"/>
            </w:tcBorders>
            <w:shd w:val="clear" w:color="auto" w:fill="auto"/>
            <w:noWrap/>
            <w:vAlign w:val="center"/>
            <w:hideMark/>
          </w:tcPr>
          <w:p w14:paraId="1C0188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2271981.00</w:t>
            </w:r>
          </w:p>
        </w:tc>
      </w:tr>
      <w:tr w:rsidR="00F12F20" w:rsidRPr="003A26F1" w14:paraId="68B090E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019705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520</w:t>
            </w:r>
          </w:p>
        </w:tc>
        <w:tc>
          <w:tcPr>
            <w:tcW w:w="879" w:type="dxa"/>
            <w:tcBorders>
              <w:top w:val="nil"/>
              <w:left w:val="nil"/>
              <w:bottom w:val="nil"/>
              <w:right w:val="nil"/>
            </w:tcBorders>
            <w:shd w:val="clear" w:color="auto" w:fill="auto"/>
            <w:noWrap/>
            <w:vAlign w:val="center"/>
            <w:hideMark/>
          </w:tcPr>
          <w:p w14:paraId="6AF844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687455.42</w:t>
            </w:r>
          </w:p>
        </w:tc>
        <w:tc>
          <w:tcPr>
            <w:tcW w:w="880" w:type="dxa"/>
            <w:tcBorders>
              <w:top w:val="nil"/>
              <w:left w:val="nil"/>
              <w:bottom w:val="nil"/>
              <w:right w:val="single" w:sz="4" w:space="0" w:color="auto"/>
            </w:tcBorders>
            <w:shd w:val="clear" w:color="auto" w:fill="auto"/>
            <w:noWrap/>
            <w:vAlign w:val="center"/>
            <w:hideMark/>
          </w:tcPr>
          <w:p w14:paraId="515624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2266782.68</w:t>
            </w:r>
          </w:p>
        </w:tc>
        <w:tc>
          <w:tcPr>
            <w:tcW w:w="780" w:type="dxa"/>
            <w:tcBorders>
              <w:top w:val="nil"/>
              <w:left w:val="nil"/>
              <w:bottom w:val="nil"/>
              <w:right w:val="nil"/>
            </w:tcBorders>
            <w:shd w:val="clear" w:color="auto" w:fill="auto"/>
            <w:noWrap/>
            <w:vAlign w:val="center"/>
            <w:hideMark/>
          </w:tcPr>
          <w:p w14:paraId="70BC77C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1255</w:t>
            </w:r>
          </w:p>
        </w:tc>
        <w:tc>
          <w:tcPr>
            <w:tcW w:w="879" w:type="dxa"/>
            <w:tcBorders>
              <w:top w:val="nil"/>
              <w:left w:val="nil"/>
              <w:bottom w:val="nil"/>
              <w:right w:val="nil"/>
            </w:tcBorders>
            <w:shd w:val="clear" w:color="auto" w:fill="auto"/>
            <w:noWrap/>
            <w:vAlign w:val="center"/>
            <w:hideMark/>
          </w:tcPr>
          <w:p w14:paraId="094B7E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686475.07</w:t>
            </w:r>
          </w:p>
        </w:tc>
        <w:tc>
          <w:tcPr>
            <w:tcW w:w="880" w:type="dxa"/>
            <w:tcBorders>
              <w:top w:val="nil"/>
              <w:left w:val="nil"/>
              <w:bottom w:val="nil"/>
              <w:right w:val="single" w:sz="4" w:space="0" w:color="auto"/>
            </w:tcBorders>
            <w:shd w:val="clear" w:color="auto" w:fill="auto"/>
            <w:noWrap/>
            <w:vAlign w:val="center"/>
            <w:hideMark/>
          </w:tcPr>
          <w:p w14:paraId="303F29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2265541.39</w:t>
            </w:r>
          </w:p>
        </w:tc>
        <w:tc>
          <w:tcPr>
            <w:tcW w:w="780" w:type="dxa"/>
            <w:tcBorders>
              <w:top w:val="nil"/>
              <w:left w:val="nil"/>
              <w:bottom w:val="nil"/>
              <w:right w:val="nil"/>
            </w:tcBorders>
            <w:shd w:val="clear" w:color="auto" w:fill="auto"/>
            <w:noWrap/>
            <w:vAlign w:val="center"/>
            <w:hideMark/>
          </w:tcPr>
          <w:p w14:paraId="0235070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1990</w:t>
            </w:r>
          </w:p>
        </w:tc>
        <w:tc>
          <w:tcPr>
            <w:tcW w:w="879" w:type="dxa"/>
            <w:tcBorders>
              <w:top w:val="nil"/>
              <w:left w:val="nil"/>
              <w:bottom w:val="nil"/>
              <w:right w:val="nil"/>
            </w:tcBorders>
            <w:shd w:val="clear" w:color="auto" w:fill="auto"/>
            <w:noWrap/>
            <w:vAlign w:val="center"/>
            <w:hideMark/>
          </w:tcPr>
          <w:p w14:paraId="475C77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677685.00</w:t>
            </w:r>
          </w:p>
        </w:tc>
        <w:tc>
          <w:tcPr>
            <w:tcW w:w="880" w:type="dxa"/>
            <w:tcBorders>
              <w:top w:val="nil"/>
              <w:left w:val="nil"/>
              <w:bottom w:val="nil"/>
              <w:right w:val="single" w:sz="4" w:space="0" w:color="auto"/>
            </w:tcBorders>
            <w:shd w:val="clear" w:color="auto" w:fill="auto"/>
            <w:noWrap/>
            <w:vAlign w:val="center"/>
            <w:hideMark/>
          </w:tcPr>
          <w:p w14:paraId="416C09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2271976.00</w:t>
            </w:r>
          </w:p>
        </w:tc>
      </w:tr>
      <w:tr w:rsidR="00F12F20" w:rsidRPr="003A26F1" w14:paraId="4388C82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8B4A0E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521</w:t>
            </w:r>
          </w:p>
        </w:tc>
        <w:tc>
          <w:tcPr>
            <w:tcW w:w="879" w:type="dxa"/>
            <w:tcBorders>
              <w:top w:val="nil"/>
              <w:left w:val="nil"/>
              <w:bottom w:val="nil"/>
              <w:right w:val="nil"/>
            </w:tcBorders>
            <w:shd w:val="clear" w:color="auto" w:fill="auto"/>
            <w:noWrap/>
            <w:vAlign w:val="center"/>
            <w:hideMark/>
          </w:tcPr>
          <w:p w14:paraId="248D78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687456.02</w:t>
            </w:r>
          </w:p>
        </w:tc>
        <w:tc>
          <w:tcPr>
            <w:tcW w:w="880" w:type="dxa"/>
            <w:tcBorders>
              <w:top w:val="nil"/>
              <w:left w:val="nil"/>
              <w:bottom w:val="nil"/>
              <w:right w:val="single" w:sz="4" w:space="0" w:color="auto"/>
            </w:tcBorders>
            <w:shd w:val="clear" w:color="auto" w:fill="auto"/>
            <w:noWrap/>
            <w:vAlign w:val="center"/>
            <w:hideMark/>
          </w:tcPr>
          <w:p w14:paraId="624F555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2266779.99</w:t>
            </w:r>
          </w:p>
        </w:tc>
        <w:tc>
          <w:tcPr>
            <w:tcW w:w="780" w:type="dxa"/>
            <w:tcBorders>
              <w:top w:val="nil"/>
              <w:left w:val="nil"/>
              <w:bottom w:val="nil"/>
              <w:right w:val="nil"/>
            </w:tcBorders>
            <w:shd w:val="clear" w:color="auto" w:fill="auto"/>
            <w:noWrap/>
            <w:vAlign w:val="center"/>
            <w:hideMark/>
          </w:tcPr>
          <w:p w14:paraId="18899E0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1256</w:t>
            </w:r>
          </w:p>
        </w:tc>
        <w:tc>
          <w:tcPr>
            <w:tcW w:w="879" w:type="dxa"/>
            <w:tcBorders>
              <w:top w:val="nil"/>
              <w:left w:val="nil"/>
              <w:bottom w:val="nil"/>
              <w:right w:val="nil"/>
            </w:tcBorders>
            <w:shd w:val="clear" w:color="auto" w:fill="auto"/>
            <w:noWrap/>
            <w:vAlign w:val="center"/>
            <w:hideMark/>
          </w:tcPr>
          <w:p w14:paraId="727F7D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686475.39</w:t>
            </w:r>
          </w:p>
        </w:tc>
        <w:tc>
          <w:tcPr>
            <w:tcW w:w="880" w:type="dxa"/>
            <w:tcBorders>
              <w:top w:val="nil"/>
              <w:left w:val="nil"/>
              <w:bottom w:val="nil"/>
              <w:right w:val="single" w:sz="4" w:space="0" w:color="auto"/>
            </w:tcBorders>
            <w:shd w:val="clear" w:color="auto" w:fill="auto"/>
            <w:noWrap/>
            <w:vAlign w:val="center"/>
            <w:hideMark/>
          </w:tcPr>
          <w:p w14:paraId="1FFBC2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2265539.66</w:t>
            </w:r>
          </w:p>
        </w:tc>
        <w:tc>
          <w:tcPr>
            <w:tcW w:w="780" w:type="dxa"/>
            <w:tcBorders>
              <w:top w:val="nil"/>
              <w:left w:val="nil"/>
              <w:bottom w:val="nil"/>
              <w:right w:val="nil"/>
            </w:tcBorders>
            <w:shd w:val="clear" w:color="auto" w:fill="auto"/>
            <w:noWrap/>
            <w:vAlign w:val="center"/>
            <w:hideMark/>
          </w:tcPr>
          <w:p w14:paraId="186069C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1991</w:t>
            </w:r>
          </w:p>
        </w:tc>
        <w:tc>
          <w:tcPr>
            <w:tcW w:w="879" w:type="dxa"/>
            <w:tcBorders>
              <w:top w:val="nil"/>
              <w:left w:val="nil"/>
              <w:bottom w:val="nil"/>
              <w:right w:val="nil"/>
            </w:tcBorders>
            <w:shd w:val="clear" w:color="auto" w:fill="auto"/>
            <w:noWrap/>
            <w:vAlign w:val="center"/>
            <w:hideMark/>
          </w:tcPr>
          <w:p w14:paraId="45C7F9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677658.00</w:t>
            </w:r>
          </w:p>
        </w:tc>
        <w:tc>
          <w:tcPr>
            <w:tcW w:w="880" w:type="dxa"/>
            <w:tcBorders>
              <w:top w:val="nil"/>
              <w:left w:val="nil"/>
              <w:bottom w:val="nil"/>
              <w:right w:val="single" w:sz="4" w:space="0" w:color="auto"/>
            </w:tcBorders>
            <w:shd w:val="clear" w:color="auto" w:fill="auto"/>
            <w:noWrap/>
            <w:vAlign w:val="center"/>
            <w:hideMark/>
          </w:tcPr>
          <w:p w14:paraId="23BA77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2271962.00</w:t>
            </w:r>
          </w:p>
        </w:tc>
      </w:tr>
      <w:tr w:rsidR="00F12F20" w:rsidRPr="003A26F1" w14:paraId="4A9BF53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172F33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522</w:t>
            </w:r>
          </w:p>
        </w:tc>
        <w:tc>
          <w:tcPr>
            <w:tcW w:w="879" w:type="dxa"/>
            <w:tcBorders>
              <w:top w:val="nil"/>
              <w:left w:val="nil"/>
              <w:bottom w:val="nil"/>
              <w:right w:val="nil"/>
            </w:tcBorders>
            <w:shd w:val="clear" w:color="auto" w:fill="auto"/>
            <w:noWrap/>
            <w:vAlign w:val="center"/>
            <w:hideMark/>
          </w:tcPr>
          <w:p w14:paraId="61E901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687456.54</w:t>
            </w:r>
          </w:p>
        </w:tc>
        <w:tc>
          <w:tcPr>
            <w:tcW w:w="880" w:type="dxa"/>
            <w:tcBorders>
              <w:top w:val="nil"/>
              <w:left w:val="nil"/>
              <w:bottom w:val="nil"/>
              <w:right w:val="single" w:sz="4" w:space="0" w:color="auto"/>
            </w:tcBorders>
            <w:shd w:val="clear" w:color="auto" w:fill="auto"/>
            <w:noWrap/>
            <w:vAlign w:val="center"/>
            <w:hideMark/>
          </w:tcPr>
          <w:p w14:paraId="42F830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2266776.79</w:t>
            </w:r>
          </w:p>
        </w:tc>
        <w:tc>
          <w:tcPr>
            <w:tcW w:w="780" w:type="dxa"/>
            <w:tcBorders>
              <w:top w:val="nil"/>
              <w:left w:val="nil"/>
              <w:bottom w:val="nil"/>
              <w:right w:val="nil"/>
            </w:tcBorders>
            <w:shd w:val="clear" w:color="auto" w:fill="auto"/>
            <w:noWrap/>
            <w:vAlign w:val="center"/>
            <w:hideMark/>
          </w:tcPr>
          <w:p w14:paraId="466D77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1257</w:t>
            </w:r>
          </w:p>
        </w:tc>
        <w:tc>
          <w:tcPr>
            <w:tcW w:w="879" w:type="dxa"/>
            <w:tcBorders>
              <w:top w:val="nil"/>
              <w:left w:val="nil"/>
              <w:bottom w:val="nil"/>
              <w:right w:val="nil"/>
            </w:tcBorders>
            <w:shd w:val="clear" w:color="auto" w:fill="auto"/>
            <w:noWrap/>
            <w:vAlign w:val="center"/>
            <w:hideMark/>
          </w:tcPr>
          <w:p w14:paraId="70822D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686475.61</w:t>
            </w:r>
          </w:p>
        </w:tc>
        <w:tc>
          <w:tcPr>
            <w:tcW w:w="880" w:type="dxa"/>
            <w:tcBorders>
              <w:top w:val="nil"/>
              <w:left w:val="nil"/>
              <w:bottom w:val="nil"/>
              <w:right w:val="single" w:sz="4" w:space="0" w:color="auto"/>
            </w:tcBorders>
            <w:shd w:val="clear" w:color="auto" w:fill="auto"/>
            <w:noWrap/>
            <w:vAlign w:val="center"/>
            <w:hideMark/>
          </w:tcPr>
          <w:p w14:paraId="4D25CD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2265537.89</w:t>
            </w:r>
          </w:p>
        </w:tc>
        <w:tc>
          <w:tcPr>
            <w:tcW w:w="780" w:type="dxa"/>
            <w:tcBorders>
              <w:top w:val="nil"/>
              <w:left w:val="nil"/>
              <w:bottom w:val="nil"/>
              <w:right w:val="nil"/>
            </w:tcBorders>
            <w:shd w:val="clear" w:color="auto" w:fill="auto"/>
            <w:noWrap/>
            <w:vAlign w:val="center"/>
            <w:hideMark/>
          </w:tcPr>
          <w:p w14:paraId="3E4E4D4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1992</w:t>
            </w:r>
          </w:p>
        </w:tc>
        <w:tc>
          <w:tcPr>
            <w:tcW w:w="879" w:type="dxa"/>
            <w:tcBorders>
              <w:top w:val="nil"/>
              <w:left w:val="nil"/>
              <w:bottom w:val="nil"/>
              <w:right w:val="nil"/>
            </w:tcBorders>
            <w:shd w:val="clear" w:color="auto" w:fill="auto"/>
            <w:noWrap/>
            <w:vAlign w:val="center"/>
            <w:hideMark/>
          </w:tcPr>
          <w:p w14:paraId="5CF6F0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677637.00</w:t>
            </w:r>
          </w:p>
        </w:tc>
        <w:tc>
          <w:tcPr>
            <w:tcW w:w="880" w:type="dxa"/>
            <w:tcBorders>
              <w:top w:val="nil"/>
              <w:left w:val="nil"/>
              <w:bottom w:val="nil"/>
              <w:right w:val="single" w:sz="4" w:space="0" w:color="auto"/>
            </w:tcBorders>
            <w:shd w:val="clear" w:color="auto" w:fill="auto"/>
            <w:noWrap/>
            <w:vAlign w:val="center"/>
            <w:hideMark/>
          </w:tcPr>
          <w:p w14:paraId="0883FD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2271948.00</w:t>
            </w:r>
          </w:p>
        </w:tc>
      </w:tr>
      <w:tr w:rsidR="00F12F20" w:rsidRPr="003A26F1" w14:paraId="515D84E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1BE2D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523</w:t>
            </w:r>
          </w:p>
        </w:tc>
        <w:tc>
          <w:tcPr>
            <w:tcW w:w="879" w:type="dxa"/>
            <w:tcBorders>
              <w:top w:val="nil"/>
              <w:left w:val="nil"/>
              <w:bottom w:val="nil"/>
              <w:right w:val="nil"/>
            </w:tcBorders>
            <w:shd w:val="clear" w:color="auto" w:fill="auto"/>
            <w:noWrap/>
            <w:vAlign w:val="center"/>
            <w:hideMark/>
          </w:tcPr>
          <w:p w14:paraId="34D9A5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687456.85</w:t>
            </w:r>
          </w:p>
        </w:tc>
        <w:tc>
          <w:tcPr>
            <w:tcW w:w="880" w:type="dxa"/>
            <w:tcBorders>
              <w:top w:val="nil"/>
              <w:left w:val="nil"/>
              <w:bottom w:val="nil"/>
              <w:right w:val="single" w:sz="4" w:space="0" w:color="auto"/>
            </w:tcBorders>
            <w:shd w:val="clear" w:color="auto" w:fill="auto"/>
            <w:noWrap/>
            <w:vAlign w:val="center"/>
            <w:hideMark/>
          </w:tcPr>
          <w:p w14:paraId="1CA73C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2266773.47</w:t>
            </w:r>
          </w:p>
        </w:tc>
        <w:tc>
          <w:tcPr>
            <w:tcW w:w="780" w:type="dxa"/>
            <w:tcBorders>
              <w:top w:val="nil"/>
              <w:left w:val="nil"/>
              <w:bottom w:val="nil"/>
              <w:right w:val="nil"/>
            </w:tcBorders>
            <w:shd w:val="clear" w:color="auto" w:fill="auto"/>
            <w:noWrap/>
            <w:vAlign w:val="center"/>
            <w:hideMark/>
          </w:tcPr>
          <w:p w14:paraId="56DB6A5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1258</w:t>
            </w:r>
          </w:p>
        </w:tc>
        <w:tc>
          <w:tcPr>
            <w:tcW w:w="879" w:type="dxa"/>
            <w:tcBorders>
              <w:top w:val="nil"/>
              <w:left w:val="nil"/>
              <w:bottom w:val="nil"/>
              <w:right w:val="nil"/>
            </w:tcBorders>
            <w:shd w:val="clear" w:color="auto" w:fill="auto"/>
            <w:noWrap/>
            <w:vAlign w:val="center"/>
            <w:hideMark/>
          </w:tcPr>
          <w:p w14:paraId="3A8C2A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686475.70</w:t>
            </w:r>
          </w:p>
        </w:tc>
        <w:tc>
          <w:tcPr>
            <w:tcW w:w="880" w:type="dxa"/>
            <w:tcBorders>
              <w:top w:val="nil"/>
              <w:left w:val="nil"/>
              <w:bottom w:val="nil"/>
              <w:right w:val="single" w:sz="4" w:space="0" w:color="auto"/>
            </w:tcBorders>
            <w:shd w:val="clear" w:color="auto" w:fill="auto"/>
            <w:noWrap/>
            <w:vAlign w:val="center"/>
            <w:hideMark/>
          </w:tcPr>
          <w:p w14:paraId="2E58C3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2265536.66</w:t>
            </w:r>
          </w:p>
        </w:tc>
        <w:tc>
          <w:tcPr>
            <w:tcW w:w="780" w:type="dxa"/>
            <w:tcBorders>
              <w:top w:val="nil"/>
              <w:left w:val="nil"/>
              <w:bottom w:val="nil"/>
              <w:right w:val="nil"/>
            </w:tcBorders>
            <w:shd w:val="clear" w:color="auto" w:fill="auto"/>
            <w:noWrap/>
            <w:vAlign w:val="center"/>
            <w:hideMark/>
          </w:tcPr>
          <w:p w14:paraId="1E44B52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1993</w:t>
            </w:r>
          </w:p>
        </w:tc>
        <w:tc>
          <w:tcPr>
            <w:tcW w:w="879" w:type="dxa"/>
            <w:tcBorders>
              <w:top w:val="nil"/>
              <w:left w:val="nil"/>
              <w:bottom w:val="nil"/>
              <w:right w:val="nil"/>
            </w:tcBorders>
            <w:shd w:val="clear" w:color="auto" w:fill="auto"/>
            <w:noWrap/>
            <w:vAlign w:val="center"/>
            <w:hideMark/>
          </w:tcPr>
          <w:p w14:paraId="4CE71D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677578.00</w:t>
            </w:r>
          </w:p>
        </w:tc>
        <w:tc>
          <w:tcPr>
            <w:tcW w:w="880" w:type="dxa"/>
            <w:tcBorders>
              <w:top w:val="nil"/>
              <w:left w:val="nil"/>
              <w:bottom w:val="nil"/>
              <w:right w:val="single" w:sz="4" w:space="0" w:color="auto"/>
            </w:tcBorders>
            <w:shd w:val="clear" w:color="auto" w:fill="auto"/>
            <w:noWrap/>
            <w:vAlign w:val="center"/>
            <w:hideMark/>
          </w:tcPr>
          <w:p w14:paraId="595C9F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2271936.00</w:t>
            </w:r>
          </w:p>
        </w:tc>
      </w:tr>
      <w:tr w:rsidR="00F12F20" w:rsidRPr="003A26F1" w14:paraId="5583C1D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BC127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524</w:t>
            </w:r>
          </w:p>
        </w:tc>
        <w:tc>
          <w:tcPr>
            <w:tcW w:w="879" w:type="dxa"/>
            <w:tcBorders>
              <w:top w:val="nil"/>
              <w:left w:val="nil"/>
              <w:bottom w:val="nil"/>
              <w:right w:val="nil"/>
            </w:tcBorders>
            <w:shd w:val="clear" w:color="auto" w:fill="auto"/>
            <w:noWrap/>
            <w:vAlign w:val="center"/>
            <w:hideMark/>
          </w:tcPr>
          <w:p w14:paraId="0C163F1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687456.96</w:t>
            </w:r>
          </w:p>
        </w:tc>
        <w:tc>
          <w:tcPr>
            <w:tcW w:w="880" w:type="dxa"/>
            <w:tcBorders>
              <w:top w:val="nil"/>
              <w:left w:val="nil"/>
              <w:bottom w:val="nil"/>
              <w:right w:val="single" w:sz="4" w:space="0" w:color="auto"/>
            </w:tcBorders>
            <w:shd w:val="clear" w:color="auto" w:fill="auto"/>
            <w:noWrap/>
            <w:vAlign w:val="center"/>
            <w:hideMark/>
          </w:tcPr>
          <w:p w14:paraId="4C7DF4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2266769.92</w:t>
            </w:r>
          </w:p>
        </w:tc>
        <w:tc>
          <w:tcPr>
            <w:tcW w:w="780" w:type="dxa"/>
            <w:tcBorders>
              <w:top w:val="nil"/>
              <w:left w:val="nil"/>
              <w:bottom w:val="nil"/>
              <w:right w:val="nil"/>
            </w:tcBorders>
            <w:shd w:val="clear" w:color="auto" w:fill="auto"/>
            <w:noWrap/>
            <w:vAlign w:val="center"/>
            <w:hideMark/>
          </w:tcPr>
          <w:p w14:paraId="170E028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1259</w:t>
            </w:r>
          </w:p>
        </w:tc>
        <w:tc>
          <w:tcPr>
            <w:tcW w:w="879" w:type="dxa"/>
            <w:tcBorders>
              <w:top w:val="nil"/>
              <w:left w:val="nil"/>
              <w:bottom w:val="nil"/>
              <w:right w:val="nil"/>
            </w:tcBorders>
            <w:shd w:val="clear" w:color="auto" w:fill="auto"/>
            <w:noWrap/>
            <w:vAlign w:val="center"/>
            <w:hideMark/>
          </w:tcPr>
          <w:p w14:paraId="0F8398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686475.76</w:t>
            </w:r>
          </w:p>
        </w:tc>
        <w:tc>
          <w:tcPr>
            <w:tcW w:w="880" w:type="dxa"/>
            <w:tcBorders>
              <w:top w:val="nil"/>
              <w:left w:val="nil"/>
              <w:bottom w:val="nil"/>
              <w:right w:val="single" w:sz="4" w:space="0" w:color="auto"/>
            </w:tcBorders>
            <w:shd w:val="clear" w:color="auto" w:fill="auto"/>
            <w:noWrap/>
            <w:vAlign w:val="center"/>
            <w:hideMark/>
          </w:tcPr>
          <w:p w14:paraId="468923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2265535.55</w:t>
            </w:r>
          </w:p>
        </w:tc>
        <w:tc>
          <w:tcPr>
            <w:tcW w:w="780" w:type="dxa"/>
            <w:tcBorders>
              <w:top w:val="nil"/>
              <w:left w:val="nil"/>
              <w:bottom w:val="nil"/>
              <w:right w:val="nil"/>
            </w:tcBorders>
            <w:shd w:val="clear" w:color="auto" w:fill="auto"/>
            <w:noWrap/>
            <w:vAlign w:val="center"/>
            <w:hideMark/>
          </w:tcPr>
          <w:p w14:paraId="161631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1994</w:t>
            </w:r>
          </w:p>
        </w:tc>
        <w:tc>
          <w:tcPr>
            <w:tcW w:w="879" w:type="dxa"/>
            <w:tcBorders>
              <w:top w:val="nil"/>
              <w:left w:val="nil"/>
              <w:bottom w:val="nil"/>
              <w:right w:val="nil"/>
            </w:tcBorders>
            <w:shd w:val="clear" w:color="auto" w:fill="auto"/>
            <w:noWrap/>
            <w:vAlign w:val="center"/>
            <w:hideMark/>
          </w:tcPr>
          <w:p w14:paraId="6C6CA3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677559.00</w:t>
            </w:r>
          </w:p>
        </w:tc>
        <w:tc>
          <w:tcPr>
            <w:tcW w:w="880" w:type="dxa"/>
            <w:tcBorders>
              <w:top w:val="nil"/>
              <w:left w:val="nil"/>
              <w:bottom w:val="nil"/>
              <w:right w:val="single" w:sz="4" w:space="0" w:color="auto"/>
            </w:tcBorders>
            <w:shd w:val="clear" w:color="auto" w:fill="auto"/>
            <w:noWrap/>
            <w:vAlign w:val="center"/>
            <w:hideMark/>
          </w:tcPr>
          <w:p w14:paraId="1ECDBA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2271931.00</w:t>
            </w:r>
          </w:p>
        </w:tc>
      </w:tr>
      <w:tr w:rsidR="00F12F20" w:rsidRPr="003A26F1" w14:paraId="30A5889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AB0CC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525</w:t>
            </w:r>
          </w:p>
        </w:tc>
        <w:tc>
          <w:tcPr>
            <w:tcW w:w="879" w:type="dxa"/>
            <w:tcBorders>
              <w:top w:val="nil"/>
              <w:left w:val="nil"/>
              <w:bottom w:val="nil"/>
              <w:right w:val="nil"/>
            </w:tcBorders>
            <w:shd w:val="clear" w:color="auto" w:fill="auto"/>
            <w:noWrap/>
            <w:vAlign w:val="center"/>
            <w:hideMark/>
          </w:tcPr>
          <w:p w14:paraId="2BA89B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687456.91</w:t>
            </w:r>
          </w:p>
        </w:tc>
        <w:tc>
          <w:tcPr>
            <w:tcW w:w="880" w:type="dxa"/>
            <w:tcBorders>
              <w:top w:val="nil"/>
              <w:left w:val="nil"/>
              <w:bottom w:val="nil"/>
              <w:right w:val="single" w:sz="4" w:space="0" w:color="auto"/>
            </w:tcBorders>
            <w:shd w:val="clear" w:color="auto" w:fill="auto"/>
            <w:noWrap/>
            <w:vAlign w:val="center"/>
            <w:hideMark/>
          </w:tcPr>
          <w:p w14:paraId="7E5CC6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2266766.44</w:t>
            </w:r>
          </w:p>
        </w:tc>
        <w:tc>
          <w:tcPr>
            <w:tcW w:w="780" w:type="dxa"/>
            <w:tcBorders>
              <w:top w:val="nil"/>
              <w:left w:val="nil"/>
              <w:bottom w:val="nil"/>
              <w:right w:val="nil"/>
            </w:tcBorders>
            <w:shd w:val="clear" w:color="auto" w:fill="auto"/>
            <w:noWrap/>
            <w:vAlign w:val="center"/>
            <w:hideMark/>
          </w:tcPr>
          <w:p w14:paraId="4840B12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1260</w:t>
            </w:r>
          </w:p>
        </w:tc>
        <w:tc>
          <w:tcPr>
            <w:tcW w:w="879" w:type="dxa"/>
            <w:tcBorders>
              <w:top w:val="nil"/>
              <w:left w:val="nil"/>
              <w:bottom w:val="nil"/>
              <w:right w:val="nil"/>
            </w:tcBorders>
            <w:shd w:val="clear" w:color="auto" w:fill="auto"/>
            <w:noWrap/>
            <w:vAlign w:val="center"/>
            <w:hideMark/>
          </w:tcPr>
          <w:p w14:paraId="74D8E8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686475.81</w:t>
            </w:r>
          </w:p>
        </w:tc>
        <w:tc>
          <w:tcPr>
            <w:tcW w:w="880" w:type="dxa"/>
            <w:tcBorders>
              <w:top w:val="nil"/>
              <w:left w:val="nil"/>
              <w:bottom w:val="nil"/>
              <w:right w:val="single" w:sz="4" w:space="0" w:color="auto"/>
            </w:tcBorders>
            <w:shd w:val="clear" w:color="auto" w:fill="auto"/>
            <w:noWrap/>
            <w:vAlign w:val="center"/>
            <w:hideMark/>
          </w:tcPr>
          <w:p w14:paraId="404C28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2265534.48</w:t>
            </w:r>
          </w:p>
        </w:tc>
        <w:tc>
          <w:tcPr>
            <w:tcW w:w="780" w:type="dxa"/>
            <w:tcBorders>
              <w:top w:val="nil"/>
              <w:left w:val="nil"/>
              <w:bottom w:val="nil"/>
              <w:right w:val="nil"/>
            </w:tcBorders>
            <w:shd w:val="clear" w:color="auto" w:fill="auto"/>
            <w:noWrap/>
            <w:vAlign w:val="center"/>
            <w:hideMark/>
          </w:tcPr>
          <w:p w14:paraId="44CCACE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1995</w:t>
            </w:r>
          </w:p>
        </w:tc>
        <w:tc>
          <w:tcPr>
            <w:tcW w:w="879" w:type="dxa"/>
            <w:tcBorders>
              <w:top w:val="nil"/>
              <w:left w:val="nil"/>
              <w:bottom w:val="nil"/>
              <w:right w:val="nil"/>
            </w:tcBorders>
            <w:shd w:val="clear" w:color="auto" w:fill="auto"/>
            <w:noWrap/>
            <w:vAlign w:val="center"/>
            <w:hideMark/>
          </w:tcPr>
          <w:p w14:paraId="7B11E8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677543.00</w:t>
            </w:r>
          </w:p>
        </w:tc>
        <w:tc>
          <w:tcPr>
            <w:tcW w:w="880" w:type="dxa"/>
            <w:tcBorders>
              <w:top w:val="nil"/>
              <w:left w:val="nil"/>
              <w:bottom w:val="nil"/>
              <w:right w:val="single" w:sz="4" w:space="0" w:color="auto"/>
            </w:tcBorders>
            <w:shd w:val="clear" w:color="auto" w:fill="auto"/>
            <w:noWrap/>
            <w:vAlign w:val="center"/>
            <w:hideMark/>
          </w:tcPr>
          <w:p w14:paraId="7914DE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2271946.00</w:t>
            </w:r>
          </w:p>
        </w:tc>
      </w:tr>
      <w:tr w:rsidR="00F12F20" w:rsidRPr="003A26F1" w14:paraId="07E6FA1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974C01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526</w:t>
            </w:r>
          </w:p>
        </w:tc>
        <w:tc>
          <w:tcPr>
            <w:tcW w:w="879" w:type="dxa"/>
            <w:tcBorders>
              <w:top w:val="nil"/>
              <w:left w:val="nil"/>
              <w:bottom w:val="nil"/>
              <w:right w:val="nil"/>
            </w:tcBorders>
            <w:shd w:val="clear" w:color="auto" w:fill="auto"/>
            <w:noWrap/>
            <w:vAlign w:val="center"/>
            <w:hideMark/>
          </w:tcPr>
          <w:p w14:paraId="6EFB4D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687456.66</w:t>
            </w:r>
          </w:p>
        </w:tc>
        <w:tc>
          <w:tcPr>
            <w:tcW w:w="880" w:type="dxa"/>
            <w:tcBorders>
              <w:top w:val="nil"/>
              <w:left w:val="nil"/>
              <w:bottom w:val="nil"/>
              <w:right w:val="single" w:sz="4" w:space="0" w:color="auto"/>
            </w:tcBorders>
            <w:shd w:val="clear" w:color="auto" w:fill="auto"/>
            <w:noWrap/>
            <w:vAlign w:val="center"/>
            <w:hideMark/>
          </w:tcPr>
          <w:p w14:paraId="39E6E0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2266762.67</w:t>
            </w:r>
          </w:p>
        </w:tc>
        <w:tc>
          <w:tcPr>
            <w:tcW w:w="780" w:type="dxa"/>
            <w:tcBorders>
              <w:top w:val="nil"/>
              <w:left w:val="nil"/>
              <w:bottom w:val="nil"/>
              <w:right w:val="nil"/>
            </w:tcBorders>
            <w:shd w:val="clear" w:color="auto" w:fill="auto"/>
            <w:noWrap/>
            <w:vAlign w:val="center"/>
            <w:hideMark/>
          </w:tcPr>
          <w:p w14:paraId="6944C6D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1261</w:t>
            </w:r>
          </w:p>
        </w:tc>
        <w:tc>
          <w:tcPr>
            <w:tcW w:w="879" w:type="dxa"/>
            <w:tcBorders>
              <w:top w:val="nil"/>
              <w:left w:val="nil"/>
              <w:bottom w:val="nil"/>
              <w:right w:val="nil"/>
            </w:tcBorders>
            <w:shd w:val="clear" w:color="auto" w:fill="auto"/>
            <w:noWrap/>
            <w:vAlign w:val="center"/>
            <w:hideMark/>
          </w:tcPr>
          <w:p w14:paraId="0E8C5E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686475.86</w:t>
            </w:r>
          </w:p>
        </w:tc>
        <w:tc>
          <w:tcPr>
            <w:tcW w:w="880" w:type="dxa"/>
            <w:tcBorders>
              <w:top w:val="nil"/>
              <w:left w:val="nil"/>
              <w:bottom w:val="nil"/>
              <w:right w:val="single" w:sz="4" w:space="0" w:color="auto"/>
            </w:tcBorders>
            <w:shd w:val="clear" w:color="auto" w:fill="auto"/>
            <w:noWrap/>
            <w:vAlign w:val="center"/>
            <w:hideMark/>
          </w:tcPr>
          <w:p w14:paraId="3A226E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2265533.43</w:t>
            </w:r>
          </w:p>
        </w:tc>
        <w:tc>
          <w:tcPr>
            <w:tcW w:w="780" w:type="dxa"/>
            <w:tcBorders>
              <w:top w:val="nil"/>
              <w:left w:val="nil"/>
              <w:bottom w:val="nil"/>
              <w:right w:val="nil"/>
            </w:tcBorders>
            <w:shd w:val="clear" w:color="auto" w:fill="auto"/>
            <w:noWrap/>
            <w:vAlign w:val="center"/>
            <w:hideMark/>
          </w:tcPr>
          <w:p w14:paraId="55F644D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1996</w:t>
            </w:r>
          </w:p>
        </w:tc>
        <w:tc>
          <w:tcPr>
            <w:tcW w:w="879" w:type="dxa"/>
            <w:tcBorders>
              <w:top w:val="nil"/>
              <w:left w:val="nil"/>
              <w:bottom w:val="nil"/>
              <w:right w:val="nil"/>
            </w:tcBorders>
            <w:shd w:val="clear" w:color="auto" w:fill="auto"/>
            <w:noWrap/>
            <w:vAlign w:val="center"/>
            <w:hideMark/>
          </w:tcPr>
          <w:p w14:paraId="63BC07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677519.00</w:t>
            </w:r>
          </w:p>
        </w:tc>
        <w:tc>
          <w:tcPr>
            <w:tcW w:w="880" w:type="dxa"/>
            <w:tcBorders>
              <w:top w:val="nil"/>
              <w:left w:val="nil"/>
              <w:bottom w:val="nil"/>
              <w:right w:val="single" w:sz="4" w:space="0" w:color="auto"/>
            </w:tcBorders>
            <w:shd w:val="clear" w:color="auto" w:fill="auto"/>
            <w:noWrap/>
            <w:vAlign w:val="center"/>
            <w:hideMark/>
          </w:tcPr>
          <w:p w14:paraId="3F7BB5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2271965.00</w:t>
            </w:r>
          </w:p>
        </w:tc>
      </w:tr>
      <w:tr w:rsidR="00F12F20" w:rsidRPr="003A26F1" w14:paraId="4591868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3159AF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527</w:t>
            </w:r>
          </w:p>
        </w:tc>
        <w:tc>
          <w:tcPr>
            <w:tcW w:w="879" w:type="dxa"/>
            <w:tcBorders>
              <w:top w:val="nil"/>
              <w:left w:val="nil"/>
              <w:bottom w:val="nil"/>
              <w:right w:val="nil"/>
            </w:tcBorders>
            <w:shd w:val="clear" w:color="auto" w:fill="auto"/>
            <w:noWrap/>
            <w:vAlign w:val="center"/>
            <w:hideMark/>
          </w:tcPr>
          <w:p w14:paraId="2EE63E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687456.14</w:t>
            </w:r>
          </w:p>
        </w:tc>
        <w:tc>
          <w:tcPr>
            <w:tcW w:w="880" w:type="dxa"/>
            <w:tcBorders>
              <w:top w:val="nil"/>
              <w:left w:val="nil"/>
              <w:bottom w:val="nil"/>
              <w:right w:val="single" w:sz="4" w:space="0" w:color="auto"/>
            </w:tcBorders>
            <w:shd w:val="clear" w:color="auto" w:fill="auto"/>
            <w:noWrap/>
            <w:vAlign w:val="center"/>
            <w:hideMark/>
          </w:tcPr>
          <w:p w14:paraId="51F8E0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2266758.56</w:t>
            </w:r>
          </w:p>
        </w:tc>
        <w:tc>
          <w:tcPr>
            <w:tcW w:w="780" w:type="dxa"/>
            <w:tcBorders>
              <w:top w:val="nil"/>
              <w:left w:val="nil"/>
              <w:bottom w:val="nil"/>
              <w:right w:val="nil"/>
            </w:tcBorders>
            <w:shd w:val="clear" w:color="auto" w:fill="auto"/>
            <w:noWrap/>
            <w:vAlign w:val="center"/>
            <w:hideMark/>
          </w:tcPr>
          <w:p w14:paraId="53B984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1262</w:t>
            </w:r>
          </w:p>
        </w:tc>
        <w:tc>
          <w:tcPr>
            <w:tcW w:w="879" w:type="dxa"/>
            <w:tcBorders>
              <w:top w:val="nil"/>
              <w:left w:val="nil"/>
              <w:bottom w:val="nil"/>
              <w:right w:val="nil"/>
            </w:tcBorders>
            <w:shd w:val="clear" w:color="auto" w:fill="auto"/>
            <w:noWrap/>
            <w:vAlign w:val="center"/>
            <w:hideMark/>
          </w:tcPr>
          <w:p w14:paraId="0F10D0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686475.91</w:t>
            </w:r>
          </w:p>
        </w:tc>
        <w:tc>
          <w:tcPr>
            <w:tcW w:w="880" w:type="dxa"/>
            <w:tcBorders>
              <w:top w:val="nil"/>
              <w:left w:val="nil"/>
              <w:bottom w:val="nil"/>
              <w:right w:val="single" w:sz="4" w:space="0" w:color="auto"/>
            </w:tcBorders>
            <w:shd w:val="clear" w:color="auto" w:fill="auto"/>
            <w:noWrap/>
            <w:vAlign w:val="center"/>
            <w:hideMark/>
          </w:tcPr>
          <w:p w14:paraId="132AC8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2265532.41</w:t>
            </w:r>
          </w:p>
        </w:tc>
        <w:tc>
          <w:tcPr>
            <w:tcW w:w="780" w:type="dxa"/>
            <w:tcBorders>
              <w:top w:val="nil"/>
              <w:left w:val="nil"/>
              <w:bottom w:val="nil"/>
              <w:right w:val="nil"/>
            </w:tcBorders>
            <w:shd w:val="clear" w:color="auto" w:fill="auto"/>
            <w:noWrap/>
            <w:vAlign w:val="center"/>
            <w:hideMark/>
          </w:tcPr>
          <w:p w14:paraId="6B5B5C4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1997</w:t>
            </w:r>
          </w:p>
        </w:tc>
        <w:tc>
          <w:tcPr>
            <w:tcW w:w="879" w:type="dxa"/>
            <w:tcBorders>
              <w:top w:val="nil"/>
              <w:left w:val="nil"/>
              <w:bottom w:val="nil"/>
              <w:right w:val="nil"/>
            </w:tcBorders>
            <w:shd w:val="clear" w:color="auto" w:fill="auto"/>
            <w:noWrap/>
            <w:vAlign w:val="center"/>
            <w:hideMark/>
          </w:tcPr>
          <w:p w14:paraId="2AF0C2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677485.00</w:t>
            </w:r>
          </w:p>
        </w:tc>
        <w:tc>
          <w:tcPr>
            <w:tcW w:w="880" w:type="dxa"/>
            <w:tcBorders>
              <w:top w:val="nil"/>
              <w:left w:val="nil"/>
              <w:bottom w:val="nil"/>
              <w:right w:val="single" w:sz="4" w:space="0" w:color="auto"/>
            </w:tcBorders>
            <w:shd w:val="clear" w:color="auto" w:fill="auto"/>
            <w:noWrap/>
            <w:vAlign w:val="center"/>
            <w:hideMark/>
          </w:tcPr>
          <w:p w14:paraId="716187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2271985.00</w:t>
            </w:r>
          </w:p>
        </w:tc>
      </w:tr>
      <w:tr w:rsidR="00F12F20" w:rsidRPr="003A26F1" w14:paraId="3614232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AE2707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528</w:t>
            </w:r>
          </w:p>
        </w:tc>
        <w:tc>
          <w:tcPr>
            <w:tcW w:w="879" w:type="dxa"/>
            <w:tcBorders>
              <w:top w:val="nil"/>
              <w:left w:val="nil"/>
              <w:bottom w:val="nil"/>
              <w:right w:val="nil"/>
            </w:tcBorders>
            <w:shd w:val="clear" w:color="auto" w:fill="auto"/>
            <w:noWrap/>
            <w:vAlign w:val="center"/>
            <w:hideMark/>
          </w:tcPr>
          <w:p w14:paraId="5C0138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687455.23</w:t>
            </w:r>
          </w:p>
        </w:tc>
        <w:tc>
          <w:tcPr>
            <w:tcW w:w="880" w:type="dxa"/>
            <w:tcBorders>
              <w:top w:val="nil"/>
              <w:left w:val="nil"/>
              <w:bottom w:val="nil"/>
              <w:right w:val="single" w:sz="4" w:space="0" w:color="auto"/>
            </w:tcBorders>
            <w:shd w:val="clear" w:color="auto" w:fill="auto"/>
            <w:noWrap/>
            <w:vAlign w:val="center"/>
            <w:hideMark/>
          </w:tcPr>
          <w:p w14:paraId="35CF6A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2266754.08</w:t>
            </w:r>
          </w:p>
        </w:tc>
        <w:tc>
          <w:tcPr>
            <w:tcW w:w="780" w:type="dxa"/>
            <w:tcBorders>
              <w:top w:val="nil"/>
              <w:left w:val="nil"/>
              <w:bottom w:val="nil"/>
              <w:right w:val="nil"/>
            </w:tcBorders>
            <w:shd w:val="clear" w:color="auto" w:fill="auto"/>
            <w:noWrap/>
            <w:vAlign w:val="center"/>
            <w:hideMark/>
          </w:tcPr>
          <w:p w14:paraId="713EBAB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1263</w:t>
            </w:r>
          </w:p>
        </w:tc>
        <w:tc>
          <w:tcPr>
            <w:tcW w:w="879" w:type="dxa"/>
            <w:tcBorders>
              <w:top w:val="nil"/>
              <w:left w:val="nil"/>
              <w:bottom w:val="nil"/>
              <w:right w:val="nil"/>
            </w:tcBorders>
            <w:shd w:val="clear" w:color="auto" w:fill="auto"/>
            <w:noWrap/>
            <w:vAlign w:val="center"/>
            <w:hideMark/>
          </w:tcPr>
          <w:p w14:paraId="0E8DC1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686475.97</w:t>
            </w:r>
          </w:p>
        </w:tc>
        <w:tc>
          <w:tcPr>
            <w:tcW w:w="880" w:type="dxa"/>
            <w:tcBorders>
              <w:top w:val="nil"/>
              <w:left w:val="nil"/>
              <w:bottom w:val="nil"/>
              <w:right w:val="single" w:sz="4" w:space="0" w:color="auto"/>
            </w:tcBorders>
            <w:shd w:val="clear" w:color="auto" w:fill="auto"/>
            <w:noWrap/>
            <w:vAlign w:val="center"/>
            <w:hideMark/>
          </w:tcPr>
          <w:p w14:paraId="6F357B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2265531.42</w:t>
            </w:r>
          </w:p>
        </w:tc>
        <w:tc>
          <w:tcPr>
            <w:tcW w:w="780" w:type="dxa"/>
            <w:tcBorders>
              <w:top w:val="nil"/>
              <w:left w:val="nil"/>
              <w:bottom w:val="nil"/>
              <w:right w:val="nil"/>
            </w:tcBorders>
            <w:shd w:val="clear" w:color="auto" w:fill="auto"/>
            <w:noWrap/>
            <w:vAlign w:val="center"/>
            <w:hideMark/>
          </w:tcPr>
          <w:p w14:paraId="71D4950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1998</w:t>
            </w:r>
          </w:p>
        </w:tc>
        <w:tc>
          <w:tcPr>
            <w:tcW w:w="879" w:type="dxa"/>
            <w:tcBorders>
              <w:top w:val="nil"/>
              <w:left w:val="nil"/>
              <w:bottom w:val="nil"/>
              <w:right w:val="nil"/>
            </w:tcBorders>
            <w:shd w:val="clear" w:color="auto" w:fill="auto"/>
            <w:noWrap/>
            <w:vAlign w:val="center"/>
            <w:hideMark/>
          </w:tcPr>
          <w:p w14:paraId="0365D0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677473.00</w:t>
            </w:r>
          </w:p>
        </w:tc>
        <w:tc>
          <w:tcPr>
            <w:tcW w:w="880" w:type="dxa"/>
            <w:tcBorders>
              <w:top w:val="nil"/>
              <w:left w:val="nil"/>
              <w:bottom w:val="nil"/>
              <w:right w:val="single" w:sz="4" w:space="0" w:color="auto"/>
            </w:tcBorders>
            <w:shd w:val="clear" w:color="auto" w:fill="auto"/>
            <w:noWrap/>
            <w:vAlign w:val="center"/>
            <w:hideMark/>
          </w:tcPr>
          <w:p w14:paraId="73F26B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2271991.00</w:t>
            </w:r>
          </w:p>
        </w:tc>
      </w:tr>
      <w:tr w:rsidR="00F12F20" w:rsidRPr="003A26F1" w14:paraId="3EC9D45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95C55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529</w:t>
            </w:r>
          </w:p>
        </w:tc>
        <w:tc>
          <w:tcPr>
            <w:tcW w:w="879" w:type="dxa"/>
            <w:tcBorders>
              <w:top w:val="nil"/>
              <w:left w:val="nil"/>
              <w:bottom w:val="nil"/>
              <w:right w:val="nil"/>
            </w:tcBorders>
            <w:shd w:val="clear" w:color="auto" w:fill="auto"/>
            <w:noWrap/>
            <w:vAlign w:val="center"/>
            <w:hideMark/>
          </w:tcPr>
          <w:p w14:paraId="35BFA41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687453.79</w:t>
            </w:r>
          </w:p>
        </w:tc>
        <w:tc>
          <w:tcPr>
            <w:tcW w:w="880" w:type="dxa"/>
            <w:tcBorders>
              <w:top w:val="nil"/>
              <w:left w:val="nil"/>
              <w:bottom w:val="nil"/>
              <w:right w:val="single" w:sz="4" w:space="0" w:color="auto"/>
            </w:tcBorders>
            <w:shd w:val="clear" w:color="auto" w:fill="auto"/>
            <w:noWrap/>
            <w:vAlign w:val="center"/>
            <w:hideMark/>
          </w:tcPr>
          <w:p w14:paraId="140612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2266749.21</w:t>
            </w:r>
          </w:p>
        </w:tc>
        <w:tc>
          <w:tcPr>
            <w:tcW w:w="780" w:type="dxa"/>
            <w:tcBorders>
              <w:top w:val="nil"/>
              <w:left w:val="nil"/>
              <w:bottom w:val="nil"/>
              <w:right w:val="nil"/>
            </w:tcBorders>
            <w:shd w:val="clear" w:color="auto" w:fill="auto"/>
            <w:noWrap/>
            <w:vAlign w:val="center"/>
            <w:hideMark/>
          </w:tcPr>
          <w:p w14:paraId="4809D27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1264</w:t>
            </w:r>
          </w:p>
        </w:tc>
        <w:tc>
          <w:tcPr>
            <w:tcW w:w="879" w:type="dxa"/>
            <w:tcBorders>
              <w:top w:val="nil"/>
              <w:left w:val="nil"/>
              <w:bottom w:val="nil"/>
              <w:right w:val="nil"/>
            </w:tcBorders>
            <w:shd w:val="clear" w:color="auto" w:fill="auto"/>
            <w:noWrap/>
            <w:vAlign w:val="center"/>
            <w:hideMark/>
          </w:tcPr>
          <w:p w14:paraId="3BDB4DE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686476.03</w:t>
            </w:r>
          </w:p>
        </w:tc>
        <w:tc>
          <w:tcPr>
            <w:tcW w:w="880" w:type="dxa"/>
            <w:tcBorders>
              <w:top w:val="nil"/>
              <w:left w:val="nil"/>
              <w:bottom w:val="nil"/>
              <w:right w:val="single" w:sz="4" w:space="0" w:color="auto"/>
            </w:tcBorders>
            <w:shd w:val="clear" w:color="auto" w:fill="auto"/>
            <w:noWrap/>
            <w:vAlign w:val="center"/>
            <w:hideMark/>
          </w:tcPr>
          <w:p w14:paraId="6749A0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2265530.46</w:t>
            </w:r>
          </w:p>
        </w:tc>
        <w:tc>
          <w:tcPr>
            <w:tcW w:w="780" w:type="dxa"/>
            <w:tcBorders>
              <w:top w:val="nil"/>
              <w:left w:val="nil"/>
              <w:bottom w:val="nil"/>
              <w:right w:val="nil"/>
            </w:tcBorders>
            <w:shd w:val="clear" w:color="auto" w:fill="auto"/>
            <w:noWrap/>
            <w:vAlign w:val="center"/>
            <w:hideMark/>
          </w:tcPr>
          <w:p w14:paraId="0EA2A7B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1999</w:t>
            </w:r>
          </w:p>
        </w:tc>
        <w:tc>
          <w:tcPr>
            <w:tcW w:w="879" w:type="dxa"/>
            <w:tcBorders>
              <w:top w:val="nil"/>
              <w:left w:val="nil"/>
              <w:bottom w:val="nil"/>
              <w:right w:val="nil"/>
            </w:tcBorders>
            <w:shd w:val="clear" w:color="auto" w:fill="auto"/>
            <w:noWrap/>
            <w:vAlign w:val="center"/>
            <w:hideMark/>
          </w:tcPr>
          <w:p w14:paraId="110999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677454.00</w:t>
            </w:r>
          </w:p>
        </w:tc>
        <w:tc>
          <w:tcPr>
            <w:tcW w:w="880" w:type="dxa"/>
            <w:tcBorders>
              <w:top w:val="nil"/>
              <w:left w:val="nil"/>
              <w:bottom w:val="nil"/>
              <w:right w:val="single" w:sz="4" w:space="0" w:color="auto"/>
            </w:tcBorders>
            <w:shd w:val="clear" w:color="auto" w:fill="auto"/>
            <w:noWrap/>
            <w:vAlign w:val="center"/>
            <w:hideMark/>
          </w:tcPr>
          <w:p w14:paraId="385F65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2272000.00</w:t>
            </w:r>
          </w:p>
        </w:tc>
      </w:tr>
      <w:tr w:rsidR="00F12F20" w:rsidRPr="003A26F1" w14:paraId="71D58D6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FE49A3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530</w:t>
            </w:r>
          </w:p>
        </w:tc>
        <w:tc>
          <w:tcPr>
            <w:tcW w:w="879" w:type="dxa"/>
            <w:tcBorders>
              <w:top w:val="nil"/>
              <w:left w:val="nil"/>
              <w:bottom w:val="nil"/>
              <w:right w:val="nil"/>
            </w:tcBorders>
            <w:shd w:val="clear" w:color="auto" w:fill="auto"/>
            <w:noWrap/>
            <w:vAlign w:val="center"/>
            <w:hideMark/>
          </w:tcPr>
          <w:p w14:paraId="5FFD5D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687451.60</w:t>
            </w:r>
          </w:p>
        </w:tc>
        <w:tc>
          <w:tcPr>
            <w:tcW w:w="880" w:type="dxa"/>
            <w:tcBorders>
              <w:top w:val="nil"/>
              <w:left w:val="nil"/>
              <w:bottom w:val="nil"/>
              <w:right w:val="single" w:sz="4" w:space="0" w:color="auto"/>
            </w:tcBorders>
            <w:shd w:val="clear" w:color="auto" w:fill="auto"/>
            <w:noWrap/>
            <w:vAlign w:val="center"/>
            <w:hideMark/>
          </w:tcPr>
          <w:p w14:paraId="15F95E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2266743.95</w:t>
            </w:r>
          </w:p>
        </w:tc>
        <w:tc>
          <w:tcPr>
            <w:tcW w:w="780" w:type="dxa"/>
            <w:tcBorders>
              <w:top w:val="nil"/>
              <w:left w:val="nil"/>
              <w:bottom w:val="nil"/>
              <w:right w:val="nil"/>
            </w:tcBorders>
            <w:shd w:val="clear" w:color="auto" w:fill="auto"/>
            <w:noWrap/>
            <w:vAlign w:val="center"/>
            <w:hideMark/>
          </w:tcPr>
          <w:p w14:paraId="1AAB54A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1265</w:t>
            </w:r>
          </w:p>
        </w:tc>
        <w:tc>
          <w:tcPr>
            <w:tcW w:w="879" w:type="dxa"/>
            <w:tcBorders>
              <w:top w:val="nil"/>
              <w:left w:val="nil"/>
              <w:bottom w:val="nil"/>
              <w:right w:val="nil"/>
            </w:tcBorders>
            <w:shd w:val="clear" w:color="auto" w:fill="auto"/>
            <w:noWrap/>
            <w:vAlign w:val="center"/>
            <w:hideMark/>
          </w:tcPr>
          <w:p w14:paraId="39DA6F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686476.11</w:t>
            </w:r>
          </w:p>
        </w:tc>
        <w:tc>
          <w:tcPr>
            <w:tcW w:w="880" w:type="dxa"/>
            <w:tcBorders>
              <w:top w:val="nil"/>
              <w:left w:val="nil"/>
              <w:bottom w:val="nil"/>
              <w:right w:val="single" w:sz="4" w:space="0" w:color="auto"/>
            </w:tcBorders>
            <w:shd w:val="clear" w:color="auto" w:fill="auto"/>
            <w:noWrap/>
            <w:vAlign w:val="center"/>
            <w:hideMark/>
          </w:tcPr>
          <w:p w14:paraId="0BE888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2265529.53</w:t>
            </w:r>
          </w:p>
        </w:tc>
        <w:tc>
          <w:tcPr>
            <w:tcW w:w="780" w:type="dxa"/>
            <w:tcBorders>
              <w:top w:val="nil"/>
              <w:left w:val="nil"/>
              <w:bottom w:val="nil"/>
              <w:right w:val="nil"/>
            </w:tcBorders>
            <w:shd w:val="clear" w:color="auto" w:fill="auto"/>
            <w:noWrap/>
            <w:vAlign w:val="center"/>
            <w:hideMark/>
          </w:tcPr>
          <w:p w14:paraId="72C232E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2000</w:t>
            </w:r>
          </w:p>
        </w:tc>
        <w:tc>
          <w:tcPr>
            <w:tcW w:w="879" w:type="dxa"/>
            <w:tcBorders>
              <w:top w:val="nil"/>
              <w:left w:val="nil"/>
              <w:bottom w:val="nil"/>
              <w:right w:val="nil"/>
            </w:tcBorders>
            <w:shd w:val="clear" w:color="auto" w:fill="auto"/>
            <w:noWrap/>
            <w:vAlign w:val="center"/>
            <w:hideMark/>
          </w:tcPr>
          <w:p w14:paraId="1F280A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677423.00</w:t>
            </w:r>
          </w:p>
        </w:tc>
        <w:tc>
          <w:tcPr>
            <w:tcW w:w="880" w:type="dxa"/>
            <w:tcBorders>
              <w:top w:val="nil"/>
              <w:left w:val="nil"/>
              <w:bottom w:val="nil"/>
              <w:right w:val="single" w:sz="4" w:space="0" w:color="auto"/>
            </w:tcBorders>
            <w:shd w:val="clear" w:color="auto" w:fill="auto"/>
            <w:noWrap/>
            <w:vAlign w:val="center"/>
            <w:hideMark/>
          </w:tcPr>
          <w:p w14:paraId="5E1F4C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2272013.00</w:t>
            </w:r>
          </w:p>
        </w:tc>
      </w:tr>
      <w:tr w:rsidR="00F12F20" w:rsidRPr="003A26F1" w14:paraId="351D0D3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89ED30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531</w:t>
            </w:r>
          </w:p>
        </w:tc>
        <w:tc>
          <w:tcPr>
            <w:tcW w:w="879" w:type="dxa"/>
            <w:tcBorders>
              <w:top w:val="nil"/>
              <w:left w:val="nil"/>
              <w:bottom w:val="nil"/>
              <w:right w:val="nil"/>
            </w:tcBorders>
            <w:shd w:val="clear" w:color="auto" w:fill="auto"/>
            <w:noWrap/>
            <w:vAlign w:val="center"/>
            <w:hideMark/>
          </w:tcPr>
          <w:p w14:paraId="7012A4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687448.40</w:t>
            </w:r>
          </w:p>
        </w:tc>
        <w:tc>
          <w:tcPr>
            <w:tcW w:w="880" w:type="dxa"/>
            <w:tcBorders>
              <w:top w:val="nil"/>
              <w:left w:val="nil"/>
              <w:bottom w:val="nil"/>
              <w:right w:val="single" w:sz="4" w:space="0" w:color="auto"/>
            </w:tcBorders>
            <w:shd w:val="clear" w:color="auto" w:fill="auto"/>
            <w:noWrap/>
            <w:vAlign w:val="center"/>
            <w:hideMark/>
          </w:tcPr>
          <w:p w14:paraId="163652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2266738.41</w:t>
            </w:r>
          </w:p>
        </w:tc>
        <w:tc>
          <w:tcPr>
            <w:tcW w:w="780" w:type="dxa"/>
            <w:tcBorders>
              <w:top w:val="nil"/>
              <w:left w:val="nil"/>
              <w:bottom w:val="nil"/>
              <w:right w:val="nil"/>
            </w:tcBorders>
            <w:shd w:val="clear" w:color="auto" w:fill="auto"/>
            <w:noWrap/>
            <w:vAlign w:val="center"/>
            <w:hideMark/>
          </w:tcPr>
          <w:p w14:paraId="3D0F7B5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1266</w:t>
            </w:r>
          </w:p>
        </w:tc>
        <w:tc>
          <w:tcPr>
            <w:tcW w:w="879" w:type="dxa"/>
            <w:tcBorders>
              <w:top w:val="nil"/>
              <w:left w:val="nil"/>
              <w:bottom w:val="nil"/>
              <w:right w:val="nil"/>
            </w:tcBorders>
            <w:shd w:val="clear" w:color="auto" w:fill="auto"/>
            <w:noWrap/>
            <w:vAlign w:val="center"/>
            <w:hideMark/>
          </w:tcPr>
          <w:p w14:paraId="15FC6C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686476.22</w:t>
            </w:r>
          </w:p>
        </w:tc>
        <w:tc>
          <w:tcPr>
            <w:tcW w:w="880" w:type="dxa"/>
            <w:tcBorders>
              <w:top w:val="nil"/>
              <w:left w:val="nil"/>
              <w:bottom w:val="nil"/>
              <w:right w:val="single" w:sz="4" w:space="0" w:color="auto"/>
            </w:tcBorders>
            <w:shd w:val="clear" w:color="auto" w:fill="auto"/>
            <w:noWrap/>
            <w:vAlign w:val="center"/>
            <w:hideMark/>
          </w:tcPr>
          <w:p w14:paraId="0FDD98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2265528.45</w:t>
            </w:r>
          </w:p>
        </w:tc>
        <w:tc>
          <w:tcPr>
            <w:tcW w:w="780" w:type="dxa"/>
            <w:tcBorders>
              <w:top w:val="nil"/>
              <w:left w:val="nil"/>
              <w:bottom w:val="nil"/>
              <w:right w:val="nil"/>
            </w:tcBorders>
            <w:shd w:val="clear" w:color="auto" w:fill="auto"/>
            <w:noWrap/>
            <w:vAlign w:val="center"/>
            <w:hideMark/>
          </w:tcPr>
          <w:p w14:paraId="4334CA1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2001</w:t>
            </w:r>
          </w:p>
        </w:tc>
        <w:tc>
          <w:tcPr>
            <w:tcW w:w="879" w:type="dxa"/>
            <w:tcBorders>
              <w:top w:val="nil"/>
              <w:left w:val="nil"/>
              <w:bottom w:val="nil"/>
              <w:right w:val="nil"/>
            </w:tcBorders>
            <w:shd w:val="clear" w:color="auto" w:fill="auto"/>
            <w:noWrap/>
            <w:vAlign w:val="center"/>
            <w:hideMark/>
          </w:tcPr>
          <w:p w14:paraId="5B3A26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677385.00</w:t>
            </w:r>
          </w:p>
        </w:tc>
        <w:tc>
          <w:tcPr>
            <w:tcW w:w="880" w:type="dxa"/>
            <w:tcBorders>
              <w:top w:val="nil"/>
              <w:left w:val="nil"/>
              <w:bottom w:val="nil"/>
              <w:right w:val="single" w:sz="4" w:space="0" w:color="auto"/>
            </w:tcBorders>
            <w:shd w:val="clear" w:color="auto" w:fill="auto"/>
            <w:noWrap/>
            <w:vAlign w:val="center"/>
            <w:hideMark/>
          </w:tcPr>
          <w:p w14:paraId="60D3B6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2272017.00</w:t>
            </w:r>
          </w:p>
        </w:tc>
      </w:tr>
      <w:tr w:rsidR="00F12F20" w:rsidRPr="003A26F1" w14:paraId="766C113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68FF70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532</w:t>
            </w:r>
          </w:p>
        </w:tc>
        <w:tc>
          <w:tcPr>
            <w:tcW w:w="879" w:type="dxa"/>
            <w:tcBorders>
              <w:top w:val="nil"/>
              <w:left w:val="nil"/>
              <w:bottom w:val="nil"/>
              <w:right w:val="nil"/>
            </w:tcBorders>
            <w:shd w:val="clear" w:color="auto" w:fill="auto"/>
            <w:noWrap/>
            <w:vAlign w:val="center"/>
            <w:hideMark/>
          </w:tcPr>
          <w:p w14:paraId="4C03B1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687444.11</w:t>
            </w:r>
          </w:p>
        </w:tc>
        <w:tc>
          <w:tcPr>
            <w:tcW w:w="880" w:type="dxa"/>
            <w:tcBorders>
              <w:top w:val="nil"/>
              <w:left w:val="nil"/>
              <w:bottom w:val="nil"/>
              <w:right w:val="single" w:sz="4" w:space="0" w:color="auto"/>
            </w:tcBorders>
            <w:shd w:val="clear" w:color="auto" w:fill="auto"/>
            <w:noWrap/>
            <w:vAlign w:val="center"/>
            <w:hideMark/>
          </w:tcPr>
          <w:p w14:paraId="44CD1B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2266733.04</w:t>
            </w:r>
          </w:p>
        </w:tc>
        <w:tc>
          <w:tcPr>
            <w:tcW w:w="780" w:type="dxa"/>
            <w:tcBorders>
              <w:top w:val="nil"/>
              <w:left w:val="nil"/>
              <w:bottom w:val="nil"/>
              <w:right w:val="nil"/>
            </w:tcBorders>
            <w:shd w:val="clear" w:color="auto" w:fill="auto"/>
            <w:noWrap/>
            <w:vAlign w:val="center"/>
            <w:hideMark/>
          </w:tcPr>
          <w:p w14:paraId="0BA8A2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1267</w:t>
            </w:r>
          </w:p>
        </w:tc>
        <w:tc>
          <w:tcPr>
            <w:tcW w:w="879" w:type="dxa"/>
            <w:tcBorders>
              <w:top w:val="nil"/>
              <w:left w:val="nil"/>
              <w:bottom w:val="nil"/>
              <w:right w:val="nil"/>
            </w:tcBorders>
            <w:shd w:val="clear" w:color="auto" w:fill="auto"/>
            <w:noWrap/>
            <w:vAlign w:val="center"/>
            <w:hideMark/>
          </w:tcPr>
          <w:p w14:paraId="5F65AA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686476.36</w:t>
            </w:r>
          </w:p>
        </w:tc>
        <w:tc>
          <w:tcPr>
            <w:tcW w:w="880" w:type="dxa"/>
            <w:tcBorders>
              <w:top w:val="nil"/>
              <w:left w:val="nil"/>
              <w:bottom w:val="nil"/>
              <w:right w:val="single" w:sz="4" w:space="0" w:color="auto"/>
            </w:tcBorders>
            <w:shd w:val="clear" w:color="auto" w:fill="auto"/>
            <w:noWrap/>
            <w:vAlign w:val="center"/>
            <w:hideMark/>
          </w:tcPr>
          <w:p w14:paraId="5A49BE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2265526.41</w:t>
            </w:r>
          </w:p>
        </w:tc>
        <w:tc>
          <w:tcPr>
            <w:tcW w:w="780" w:type="dxa"/>
            <w:tcBorders>
              <w:top w:val="nil"/>
              <w:left w:val="nil"/>
              <w:bottom w:val="nil"/>
              <w:right w:val="nil"/>
            </w:tcBorders>
            <w:shd w:val="clear" w:color="auto" w:fill="auto"/>
            <w:noWrap/>
            <w:vAlign w:val="center"/>
            <w:hideMark/>
          </w:tcPr>
          <w:p w14:paraId="5A1A0BB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2002</w:t>
            </w:r>
          </w:p>
        </w:tc>
        <w:tc>
          <w:tcPr>
            <w:tcW w:w="879" w:type="dxa"/>
            <w:tcBorders>
              <w:top w:val="nil"/>
              <w:left w:val="nil"/>
              <w:bottom w:val="nil"/>
              <w:right w:val="nil"/>
            </w:tcBorders>
            <w:shd w:val="clear" w:color="auto" w:fill="auto"/>
            <w:noWrap/>
            <w:vAlign w:val="center"/>
            <w:hideMark/>
          </w:tcPr>
          <w:p w14:paraId="34417D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677343.00</w:t>
            </w:r>
          </w:p>
        </w:tc>
        <w:tc>
          <w:tcPr>
            <w:tcW w:w="880" w:type="dxa"/>
            <w:tcBorders>
              <w:top w:val="nil"/>
              <w:left w:val="nil"/>
              <w:bottom w:val="nil"/>
              <w:right w:val="single" w:sz="4" w:space="0" w:color="auto"/>
            </w:tcBorders>
            <w:shd w:val="clear" w:color="auto" w:fill="auto"/>
            <w:noWrap/>
            <w:vAlign w:val="center"/>
            <w:hideMark/>
          </w:tcPr>
          <w:p w14:paraId="4F6BD2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2272029.00</w:t>
            </w:r>
          </w:p>
        </w:tc>
      </w:tr>
      <w:tr w:rsidR="00F12F20" w:rsidRPr="003A26F1" w14:paraId="2E19344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ADC921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533</w:t>
            </w:r>
          </w:p>
        </w:tc>
        <w:tc>
          <w:tcPr>
            <w:tcW w:w="879" w:type="dxa"/>
            <w:tcBorders>
              <w:top w:val="nil"/>
              <w:left w:val="nil"/>
              <w:bottom w:val="nil"/>
              <w:right w:val="nil"/>
            </w:tcBorders>
            <w:shd w:val="clear" w:color="auto" w:fill="auto"/>
            <w:noWrap/>
            <w:vAlign w:val="center"/>
            <w:hideMark/>
          </w:tcPr>
          <w:p w14:paraId="6ADE52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687439.86</w:t>
            </w:r>
          </w:p>
        </w:tc>
        <w:tc>
          <w:tcPr>
            <w:tcW w:w="880" w:type="dxa"/>
            <w:tcBorders>
              <w:top w:val="nil"/>
              <w:left w:val="nil"/>
              <w:bottom w:val="nil"/>
              <w:right w:val="single" w:sz="4" w:space="0" w:color="auto"/>
            </w:tcBorders>
            <w:shd w:val="clear" w:color="auto" w:fill="auto"/>
            <w:noWrap/>
            <w:vAlign w:val="center"/>
            <w:hideMark/>
          </w:tcPr>
          <w:p w14:paraId="6E11DA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2266729.17</w:t>
            </w:r>
          </w:p>
        </w:tc>
        <w:tc>
          <w:tcPr>
            <w:tcW w:w="780" w:type="dxa"/>
            <w:tcBorders>
              <w:top w:val="nil"/>
              <w:left w:val="nil"/>
              <w:bottom w:val="nil"/>
              <w:right w:val="nil"/>
            </w:tcBorders>
            <w:shd w:val="clear" w:color="auto" w:fill="auto"/>
            <w:noWrap/>
            <w:vAlign w:val="center"/>
            <w:hideMark/>
          </w:tcPr>
          <w:p w14:paraId="3DEF440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1268</w:t>
            </w:r>
          </w:p>
        </w:tc>
        <w:tc>
          <w:tcPr>
            <w:tcW w:w="879" w:type="dxa"/>
            <w:tcBorders>
              <w:top w:val="nil"/>
              <w:left w:val="nil"/>
              <w:bottom w:val="nil"/>
              <w:right w:val="nil"/>
            </w:tcBorders>
            <w:shd w:val="clear" w:color="auto" w:fill="auto"/>
            <w:noWrap/>
            <w:vAlign w:val="center"/>
            <w:hideMark/>
          </w:tcPr>
          <w:p w14:paraId="1F11E5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686476.37</w:t>
            </w:r>
          </w:p>
        </w:tc>
        <w:tc>
          <w:tcPr>
            <w:tcW w:w="880" w:type="dxa"/>
            <w:tcBorders>
              <w:top w:val="nil"/>
              <w:left w:val="nil"/>
              <w:bottom w:val="nil"/>
              <w:right w:val="single" w:sz="4" w:space="0" w:color="auto"/>
            </w:tcBorders>
            <w:shd w:val="clear" w:color="auto" w:fill="auto"/>
            <w:noWrap/>
            <w:vAlign w:val="center"/>
            <w:hideMark/>
          </w:tcPr>
          <w:p w14:paraId="0C96F1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2265524.36</w:t>
            </w:r>
          </w:p>
        </w:tc>
        <w:tc>
          <w:tcPr>
            <w:tcW w:w="780" w:type="dxa"/>
            <w:tcBorders>
              <w:top w:val="nil"/>
              <w:left w:val="nil"/>
              <w:bottom w:val="nil"/>
              <w:right w:val="nil"/>
            </w:tcBorders>
            <w:shd w:val="clear" w:color="auto" w:fill="auto"/>
            <w:noWrap/>
            <w:vAlign w:val="center"/>
            <w:hideMark/>
          </w:tcPr>
          <w:p w14:paraId="15CCC07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2003</w:t>
            </w:r>
          </w:p>
        </w:tc>
        <w:tc>
          <w:tcPr>
            <w:tcW w:w="879" w:type="dxa"/>
            <w:tcBorders>
              <w:top w:val="nil"/>
              <w:left w:val="nil"/>
              <w:bottom w:val="nil"/>
              <w:right w:val="nil"/>
            </w:tcBorders>
            <w:shd w:val="clear" w:color="auto" w:fill="auto"/>
            <w:noWrap/>
            <w:vAlign w:val="center"/>
            <w:hideMark/>
          </w:tcPr>
          <w:p w14:paraId="6B011A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677323.00</w:t>
            </w:r>
          </w:p>
        </w:tc>
        <w:tc>
          <w:tcPr>
            <w:tcW w:w="880" w:type="dxa"/>
            <w:tcBorders>
              <w:top w:val="nil"/>
              <w:left w:val="nil"/>
              <w:bottom w:val="nil"/>
              <w:right w:val="single" w:sz="4" w:space="0" w:color="auto"/>
            </w:tcBorders>
            <w:shd w:val="clear" w:color="auto" w:fill="auto"/>
            <w:noWrap/>
            <w:vAlign w:val="center"/>
            <w:hideMark/>
          </w:tcPr>
          <w:p w14:paraId="245A0F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2272041.00</w:t>
            </w:r>
          </w:p>
        </w:tc>
      </w:tr>
      <w:tr w:rsidR="00F12F20" w:rsidRPr="003A26F1" w14:paraId="65DBF8D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7F6362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534</w:t>
            </w:r>
          </w:p>
        </w:tc>
        <w:tc>
          <w:tcPr>
            <w:tcW w:w="879" w:type="dxa"/>
            <w:tcBorders>
              <w:top w:val="nil"/>
              <w:left w:val="nil"/>
              <w:bottom w:val="nil"/>
              <w:right w:val="nil"/>
            </w:tcBorders>
            <w:shd w:val="clear" w:color="auto" w:fill="auto"/>
            <w:noWrap/>
            <w:vAlign w:val="center"/>
            <w:hideMark/>
          </w:tcPr>
          <w:p w14:paraId="5B87FA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687436.11</w:t>
            </w:r>
          </w:p>
        </w:tc>
        <w:tc>
          <w:tcPr>
            <w:tcW w:w="880" w:type="dxa"/>
            <w:tcBorders>
              <w:top w:val="nil"/>
              <w:left w:val="nil"/>
              <w:bottom w:val="nil"/>
              <w:right w:val="single" w:sz="4" w:space="0" w:color="auto"/>
            </w:tcBorders>
            <w:shd w:val="clear" w:color="auto" w:fill="auto"/>
            <w:noWrap/>
            <w:vAlign w:val="center"/>
            <w:hideMark/>
          </w:tcPr>
          <w:p w14:paraId="0A9F82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2266726.52</w:t>
            </w:r>
          </w:p>
        </w:tc>
        <w:tc>
          <w:tcPr>
            <w:tcW w:w="780" w:type="dxa"/>
            <w:tcBorders>
              <w:top w:val="nil"/>
              <w:left w:val="nil"/>
              <w:bottom w:val="nil"/>
              <w:right w:val="nil"/>
            </w:tcBorders>
            <w:shd w:val="clear" w:color="auto" w:fill="auto"/>
            <w:noWrap/>
            <w:vAlign w:val="center"/>
            <w:hideMark/>
          </w:tcPr>
          <w:p w14:paraId="244E794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1269</w:t>
            </w:r>
          </w:p>
        </w:tc>
        <w:tc>
          <w:tcPr>
            <w:tcW w:w="879" w:type="dxa"/>
            <w:tcBorders>
              <w:top w:val="nil"/>
              <w:left w:val="nil"/>
              <w:bottom w:val="nil"/>
              <w:right w:val="nil"/>
            </w:tcBorders>
            <w:shd w:val="clear" w:color="auto" w:fill="auto"/>
            <w:noWrap/>
            <w:vAlign w:val="center"/>
            <w:hideMark/>
          </w:tcPr>
          <w:p w14:paraId="719094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686476.35</w:t>
            </w:r>
          </w:p>
        </w:tc>
        <w:tc>
          <w:tcPr>
            <w:tcW w:w="880" w:type="dxa"/>
            <w:tcBorders>
              <w:top w:val="nil"/>
              <w:left w:val="nil"/>
              <w:bottom w:val="nil"/>
              <w:right w:val="single" w:sz="4" w:space="0" w:color="auto"/>
            </w:tcBorders>
            <w:shd w:val="clear" w:color="auto" w:fill="auto"/>
            <w:noWrap/>
            <w:vAlign w:val="center"/>
            <w:hideMark/>
          </w:tcPr>
          <w:p w14:paraId="528DAE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2265522.51</w:t>
            </w:r>
          </w:p>
        </w:tc>
        <w:tc>
          <w:tcPr>
            <w:tcW w:w="780" w:type="dxa"/>
            <w:tcBorders>
              <w:top w:val="nil"/>
              <w:left w:val="nil"/>
              <w:bottom w:val="nil"/>
              <w:right w:val="nil"/>
            </w:tcBorders>
            <w:shd w:val="clear" w:color="auto" w:fill="auto"/>
            <w:noWrap/>
            <w:vAlign w:val="center"/>
            <w:hideMark/>
          </w:tcPr>
          <w:p w14:paraId="207D07C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2004</w:t>
            </w:r>
          </w:p>
        </w:tc>
        <w:tc>
          <w:tcPr>
            <w:tcW w:w="879" w:type="dxa"/>
            <w:tcBorders>
              <w:top w:val="nil"/>
              <w:left w:val="nil"/>
              <w:bottom w:val="nil"/>
              <w:right w:val="nil"/>
            </w:tcBorders>
            <w:shd w:val="clear" w:color="auto" w:fill="auto"/>
            <w:noWrap/>
            <w:vAlign w:val="center"/>
            <w:hideMark/>
          </w:tcPr>
          <w:p w14:paraId="77A027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677292.00</w:t>
            </w:r>
          </w:p>
        </w:tc>
        <w:tc>
          <w:tcPr>
            <w:tcW w:w="880" w:type="dxa"/>
            <w:tcBorders>
              <w:top w:val="nil"/>
              <w:left w:val="nil"/>
              <w:bottom w:val="nil"/>
              <w:right w:val="single" w:sz="4" w:space="0" w:color="auto"/>
            </w:tcBorders>
            <w:shd w:val="clear" w:color="auto" w:fill="auto"/>
            <w:noWrap/>
            <w:vAlign w:val="center"/>
            <w:hideMark/>
          </w:tcPr>
          <w:p w14:paraId="56285F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2272058.00</w:t>
            </w:r>
          </w:p>
        </w:tc>
      </w:tr>
      <w:tr w:rsidR="00F12F20" w:rsidRPr="003A26F1" w14:paraId="02336D8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E625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535</w:t>
            </w:r>
          </w:p>
        </w:tc>
        <w:tc>
          <w:tcPr>
            <w:tcW w:w="879" w:type="dxa"/>
            <w:tcBorders>
              <w:top w:val="nil"/>
              <w:left w:val="nil"/>
              <w:bottom w:val="nil"/>
              <w:right w:val="nil"/>
            </w:tcBorders>
            <w:shd w:val="clear" w:color="auto" w:fill="auto"/>
            <w:noWrap/>
            <w:vAlign w:val="center"/>
            <w:hideMark/>
          </w:tcPr>
          <w:p w14:paraId="124BA1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687433.09</w:t>
            </w:r>
          </w:p>
        </w:tc>
        <w:tc>
          <w:tcPr>
            <w:tcW w:w="880" w:type="dxa"/>
            <w:tcBorders>
              <w:top w:val="nil"/>
              <w:left w:val="nil"/>
              <w:bottom w:val="nil"/>
              <w:right w:val="single" w:sz="4" w:space="0" w:color="auto"/>
            </w:tcBorders>
            <w:shd w:val="clear" w:color="auto" w:fill="auto"/>
            <w:noWrap/>
            <w:vAlign w:val="center"/>
            <w:hideMark/>
          </w:tcPr>
          <w:p w14:paraId="7A7D39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2266724.76</w:t>
            </w:r>
          </w:p>
        </w:tc>
        <w:tc>
          <w:tcPr>
            <w:tcW w:w="780" w:type="dxa"/>
            <w:tcBorders>
              <w:top w:val="nil"/>
              <w:left w:val="nil"/>
              <w:bottom w:val="nil"/>
              <w:right w:val="nil"/>
            </w:tcBorders>
            <w:shd w:val="clear" w:color="auto" w:fill="auto"/>
            <w:noWrap/>
            <w:vAlign w:val="center"/>
            <w:hideMark/>
          </w:tcPr>
          <w:p w14:paraId="311A829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1270</w:t>
            </w:r>
          </w:p>
        </w:tc>
        <w:tc>
          <w:tcPr>
            <w:tcW w:w="879" w:type="dxa"/>
            <w:tcBorders>
              <w:top w:val="nil"/>
              <w:left w:val="nil"/>
              <w:bottom w:val="nil"/>
              <w:right w:val="nil"/>
            </w:tcBorders>
            <w:shd w:val="clear" w:color="auto" w:fill="auto"/>
            <w:noWrap/>
            <w:vAlign w:val="center"/>
            <w:hideMark/>
          </w:tcPr>
          <w:p w14:paraId="611054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686476.35</w:t>
            </w:r>
          </w:p>
        </w:tc>
        <w:tc>
          <w:tcPr>
            <w:tcW w:w="880" w:type="dxa"/>
            <w:tcBorders>
              <w:top w:val="nil"/>
              <w:left w:val="nil"/>
              <w:bottom w:val="nil"/>
              <w:right w:val="single" w:sz="4" w:space="0" w:color="auto"/>
            </w:tcBorders>
            <w:shd w:val="clear" w:color="auto" w:fill="auto"/>
            <w:noWrap/>
            <w:vAlign w:val="center"/>
            <w:hideMark/>
          </w:tcPr>
          <w:p w14:paraId="4A9187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2265520.91</w:t>
            </w:r>
          </w:p>
        </w:tc>
        <w:tc>
          <w:tcPr>
            <w:tcW w:w="780" w:type="dxa"/>
            <w:tcBorders>
              <w:top w:val="nil"/>
              <w:left w:val="nil"/>
              <w:bottom w:val="nil"/>
              <w:right w:val="nil"/>
            </w:tcBorders>
            <w:shd w:val="clear" w:color="auto" w:fill="auto"/>
            <w:noWrap/>
            <w:vAlign w:val="center"/>
            <w:hideMark/>
          </w:tcPr>
          <w:p w14:paraId="4C16629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2005</w:t>
            </w:r>
          </w:p>
        </w:tc>
        <w:tc>
          <w:tcPr>
            <w:tcW w:w="879" w:type="dxa"/>
            <w:tcBorders>
              <w:top w:val="nil"/>
              <w:left w:val="nil"/>
              <w:bottom w:val="nil"/>
              <w:right w:val="nil"/>
            </w:tcBorders>
            <w:shd w:val="clear" w:color="auto" w:fill="auto"/>
            <w:noWrap/>
            <w:vAlign w:val="center"/>
            <w:hideMark/>
          </w:tcPr>
          <w:p w14:paraId="11D0CF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677248.00</w:t>
            </w:r>
          </w:p>
        </w:tc>
        <w:tc>
          <w:tcPr>
            <w:tcW w:w="880" w:type="dxa"/>
            <w:tcBorders>
              <w:top w:val="nil"/>
              <w:left w:val="nil"/>
              <w:bottom w:val="nil"/>
              <w:right w:val="single" w:sz="4" w:space="0" w:color="auto"/>
            </w:tcBorders>
            <w:shd w:val="clear" w:color="auto" w:fill="auto"/>
            <w:noWrap/>
            <w:vAlign w:val="center"/>
            <w:hideMark/>
          </w:tcPr>
          <w:p w14:paraId="12B699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2272068.00</w:t>
            </w:r>
          </w:p>
        </w:tc>
      </w:tr>
      <w:tr w:rsidR="00F12F20" w:rsidRPr="003A26F1" w14:paraId="3265ED9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9FE87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536</w:t>
            </w:r>
          </w:p>
        </w:tc>
        <w:tc>
          <w:tcPr>
            <w:tcW w:w="879" w:type="dxa"/>
            <w:tcBorders>
              <w:top w:val="nil"/>
              <w:left w:val="nil"/>
              <w:bottom w:val="nil"/>
              <w:right w:val="nil"/>
            </w:tcBorders>
            <w:shd w:val="clear" w:color="auto" w:fill="auto"/>
            <w:noWrap/>
            <w:vAlign w:val="center"/>
            <w:hideMark/>
          </w:tcPr>
          <w:p w14:paraId="04B150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687430.82</w:t>
            </w:r>
          </w:p>
        </w:tc>
        <w:tc>
          <w:tcPr>
            <w:tcW w:w="880" w:type="dxa"/>
            <w:tcBorders>
              <w:top w:val="nil"/>
              <w:left w:val="nil"/>
              <w:bottom w:val="nil"/>
              <w:right w:val="single" w:sz="4" w:space="0" w:color="auto"/>
            </w:tcBorders>
            <w:shd w:val="clear" w:color="auto" w:fill="auto"/>
            <w:noWrap/>
            <w:vAlign w:val="center"/>
            <w:hideMark/>
          </w:tcPr>
          <w:p w14:paraId="2167B2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2266723.59</w:t>
            </w:r>
          </w:p>
        </w:tc>
        <w:tc>
          <w:tcPr>
            <w:tcW w:w="780" w:type="dxa"/>
            <w:tcBorders>
              <w:top w:val="nil"/>
              <w:left w:val="nil"/>
              <w:bottom w:val="nil"/>
              <w:right w:val="nil"/>
            </w:tcBorders>
            <w:shd w:val="clear" w:color="auto" w:fill="auto"/>
            <w:noWrap/>
            <w:vAlign w:val="center"/>
            <w:hideMark/>
          </w:tcPr>
          <w:p w14:paraId="2229FB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1271</w:t>
            </w:r>
          </w:p>
        </w:tc>
        <w:tc>
          <w:tcPr>
            <w:tcW w:w="879" w:type="dxa"/>
            <w:tcBorders>
              <w:top w:val="nil"/>
              <w:left w:val="nil"/>
              <w:bottom w:val="nil"/>
              <w:right w:val="nil"/>
            </w:tcBorders>
            <w:shd w:val="clear" w:color="auto" w:fill="auto"/>
            <w:noWrap/>
            <w:vAlign w:val="center"/>
            <w:hideMark/>
          </w:tcPr>
          <w:p w14:paraId="3F9D85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686476.43</w:t>
            </w:r>
          </w:p>
        </w:tc>
        <w:tc>
          <w:tcPr>
            <w:tcW w:w="880" w:type="dxa"/>
            <w:tcBorders>
              <w:top w:val="nil"/>
              <w:left w:val="nil"/>
              <w:bottom w:val="nil"/>
              <w:right w:val="single" w:sz="4" w:space="0" w:color="auto"/>
            </w:tcBorders>
            <w:shd w:val="clear" w:color="auto" w:fill="auto"/>
            <w:noWrap/>
            <w:vAlign w:val="center"/>
            <w:hideMark/>
          </w:tcPr>
          <w:p w14:paraId="190B71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2265519.58</w:t>
            </w:r>
          </w:p>
        </w:tc>
        <w:tc>
          <w:tcPr>
            <w:tcW w:w="780" w:type="dxa"/>
            <w:tcBorders>
              <w:top w:val="nil"/>
              <w:left w:val="nil"/>
              <w:bottom w:val="nil"/>
              <w:right w:val="nil"/>
            </w:tcBorders>
            <w:shd w:val="clear" w:color="auto" w:fill="auto"/>
            <w:noWrap/>
            <w:vAlign w:val="center"/>
            <w:hideMark/>
          </w:tcPr>
          <w:p w14:paraId="6701DD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2006</w:t>
            </w:r>
          </w:p>
        </w:tc>
        <w:tc>
          <w:tcPr>
            <w:tcW w:w="879" w:type="dxa"/>
            <w:tcBorders>
              <w:top w:val="nil"/>
              <w:left w:val="nil"/>
              <w:bottom w:val="nil"/>
              <w:right w:val="nil"/>
            </w:tcBorders>
            <w:shd w:val="clear" w:color="auto" w:fill="auto"/>
            <w:noWrap/>
            <w:vAlign w:val="center"/>
            <w:hideMark/>
          </w:tcPr>
          <w:p w14:paraId="4D96D3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677192.00</w:t>
            </w:r>
          </w:p>
        </w:tc>
        <w:tc>
          <w:tcPr>
            <w:tcW w:w="880" w:type="dxa"/>
            <w:tcBorders>
              <w:top w:val="nil"/>
              <w:left w:val="nil"/>
              <w:bottom w:val="nil"/>
              <w:right w:val="single" w:sz="4" w:space="0" w:color="auto"/>
            </w:tcBorders>
            <w:shd w:val="clear" w:color="auto" w:fill="auto"/>
            <w:noWrap/>
            <w:vAlign w:val="center"/>
            <w:hideMark/>
          </w:tcPr>
          <w:p w14:paraId="2E2DE9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2272089.00</w:t>
            </w:r>
          </w:p>
        </w:tc>
      </w:tr>
      <w:tr w:rsidR="00F12F20" w:rsidRPr="003A26F1" w14:paraId="47B9A62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B5971A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537</w:t>
            </w:r>
          </w:p>
        </w:tc>
        <w:tc>
          <w:tcPr>
            <w:tcW w:w="879" w:type="dxa"/>
            <w:tcBorders>
              <w:top w:val="nil"/>
              <w:left w:val="nil"/>
              <w:bottom w:val="nil"/>
              <w:right w:val="nil"/>
            </w:tcBorders>
            <w:shd w:val="clear" w:color="auto" w:fill="auto"/>
            <w:noWrap/>
            <w:vAlign w:val="center"/>
            <w:hideMark/>
          </w:tcPr>
          <w:p w14:paraId="016926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687430.21</w:t>
            </w:r>
          </w:p>
        </w:tc>
        <w:tc>
          <w:tcPr>
            <w:tcW w:w="880" w:type="dxa"/>
            <w:tcBorders>
              <w:top w:val="nil"/>
              <w:left w:val="nil"/>
              <w:bottom w:val="nil"/>
              <w:right w:val="single" w:sz="4" w:space="0" w:color="auto"/>
            </w:tcBorders>
            <w:shd w:val="clear" w:color="auto" w:fill="auto"/>
            <w:noWrap/>
            <w:vAlign w:val="center"/>
            <w:hideMark/>
          </w:tcPr>
          <w:p w14:paraId="39EE1D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2266723.30</w:t>
            </w:r>
          </w:p>
        </w:tc>
        <w:tc>
          <w:tcPr>
            <w:tcW w:w="780" w:type="dxa"/>
            <w:tcBorders>
              <w:top w:val="nil"/>
              <w:left w:val="nil"/>
              <w:bottom w:val="nil"/>
              <w:right w:val="nil"/>
            </w:tcBorders>
            <w:shd w:val="clear" w:color="auto" w:fill="auto"/>
            <w:noWrap/>
            <w:vAlign w:val="center"/>
            <w:hideMark/>
          </w:tcPr>
          <w:p w14:paraId="7EF926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1272</w:t>
            </w:r>
          </w:p>
        </w:tc>
        <w:tc>
          <w:tcPr>
            <w:tcW w:w="879" w:type="dxa"/>
            <w:tcBorders>
              <w:top w:val="nil"/>
              <w:left w:val="nil"/>
              <w:bottom w:val="nil"/>
              <w:right w:val="nil"/>
            </w:tcBorders>
            <w:shd w:val="clear" w:color="auto" w:fill="auto"/>
            <w:noWrap/>
            <w:vAlign w:val="center"/>
            <w:hideMark/>
          </w:tcPr>
          <w:p w14:paraId="374D6F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686476.60</w:t>
            </w:r>
          </w:p>
        </w:tc>
        <w:tc>
          <w:tcPr>
            <w:tcW w:w="880" w:type="dxa"/>
            <w:tcBorders>
              <w:top w:val="nil"/>
              <w:left w:val="nil"/>
              <w:bottom w:val="nil"/>
              <w:right w:val="single" w:sz="4" w:space="0" w:color="auto"/>
            </w:tcBorders>
            <w:shd w:val="clear" w:color="auto" w:fill="auto"/>
            <w:noWrap/>
            <w:vAlign w:val="center"/>
            <w:hideMark/>
          </w:tcPr>
          <w:p w14:paraId="30B956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2265518.58</w:t>
            </w:r>
          </w:p>
        </w:tc>
        <w:tc>
          <w:tcPr>
            <w:tcW w:w="780" w:type="dxa"/>
            <w:tcBorders>
              <w:top w:val="nil"/>
              <w:left w:val="nil"/>
              <w:bottom w:val="nil"/>
              <w:right w:val="nil"/>
            </w:tcBorders>
            <w:shd w:val="clear" w:color="auto" w:fill="auto"/>
            <w:noWrap/>
            <w:vAlign w:val="center"/>
            <w:hideMark/>
          </w:tcPr>
          <w:p w14:paraId="5126672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2007</w:t>
            </w:r>
          </w:p>
        </w:tc>
        <w:tc>
          <w:tcPr>
            <w:tcW w:w="879" w:type="dxa"/>
            <w:tcBorders>
              <w:top w:val="nil"/>
              <w:left w:val="nil"/>
              <w:bottom w:val="nil"/>
              <w:right w:val="nil"/>
            </w:tcBorders>
            <w:shd w:val="clear" w:color="auto" w:fill="auto"/>
            <w:noWrap/>
            <w:vAlign w:val="center"/>
            <w:hideMark/>
          </w:tcPr>
          <w:p w14:paraId="494FC2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677176.00</w:t>
            </w:r>
          </w:p>
        </w:tc>
        <w:tc>
          <w:tcPr>
            <w:tcW w:w="880" w:type="dxa"/>
            <w:tcBorders>
              <w:top w:val="nil"/>
              <w:left w:val="nil"/>
              <w:bottom w:val="nil"/>
              <w:right w:val="single" w:sz="4" w:space="0" w:color="auto"/>
            </w:tcBorders>
            <w:shd w:val="clear" w:color="auto" w:fill="auto"/>
            <w:noWrap/>
            <w:vAlign w:val="center"/>
            <w:hideMark/>
          </w:tcPr>
          <w:p w14:paraId="13D404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2272105.00</w:t>
            </w:r>
          </w:p>
        </w:tc>
      </w:tr>
      <w:tr w:rsidR="00F12F20" w:rsidRPr="003A26F1" w14:paraId="3725C83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829067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538</w:t>
            </w:r>
          </w:p>
        </w:tc>
        <w:tc>
          <w:tcPr>
            <w:tcW w:w="879" w:type="dxa"/>
            <w:tcBorders>
              <w:top w:val="nil"/>
              <w:left w:val="nil"/>
              <w:bottom w:val="nil"/>
              <w:right w:val="nil"/>
            </w:tcBorders>
            <w:shd w:val="clear" w:color="auto" w:fill="auto"/>
            <w:noWrap/>
            <w:vAlign w:val="center"/>
            <w:hideMark/>
          </w:tcPr>
          <w:p w14:paraId="18EA79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687429.60</w:t>
            </w:r>
          </w:p>
        </w:tc>
        <w:tc>
          <w:tcPr>
            <w:tcW w:w="880" w:type="dxa"/>
            <w:tcBorders>
              <w:top w:val="nil"/>
              <w:left w:val="nil"/>
              <w:bottom w:val="nil"/>
              <w:right w:val="single" w:sz="4" w:space="0" w:color="auto"/>
            </w:tcBorders>
            <w:shd w:val="clear" w:color="auto" w:fill="auto"/>
            <w:noWrap/>
            <w:vAlign w:val="center"/>
            <w:hideMark/>
          </w:tcPr>
          <w:p w14:paraId="763EFF6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2266722.62</w:t>
            </w:r>
          </w:p>
        </w:tc>
        <w:tc>
          <w:tcPr>
            <w:tcW w:w="780" w:type="dxa"/>
            <w:tcBorders>
              <w:top w:val="nil"/>
              <w:left w:val="nil"/>
              <w:bottom w:val="nil"/>
              <w:right w:val="nil"/>
            </w:tcBorders>
            <w:shd w:val="clear" w:color="auto" w:fill="auto"/>
            <w:noWrap/>
            <w:vAlign w:val="center"/>
            <w:hideMark/>
          </w:tcPr>
          <w:p w14:paraId="69DA41E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1273</w:t>
            </w:r>
          </w:p>
        </w:tc>
        <w:tc>
          <w:tcPr>
            <w:tcW w:w="879" w:type="dxa"/>
            <w:tcBorders>
              <w:top w:val="nil"/>
              <w:left w:val="nil"/>
              <w:bottom w:val="nil"/>
              <w:right w:val="nil"/>
            </w:tcBorders>
            <w:shd w:val="clear" w:color="auto" w:fill="auto"/>
            <w:noWrap/>
            <w:vAlign w:val="center"/>
            <w:hideMark/>
          </w:tcPr>
          <w:p w14:paraId="752023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686476.81</w:t>
            </w:r>
          </w:p>
        </w:tc>
        <w:tc>
          <w:tcPr>
            <w:tcW w:w="880" w:type="dxa"/>
            <w:tcBorders>
              <w:top w:val="nil"/>
              <w:left w:val="nil"/>
              <w:bottom w:val="nil"/>
              <w:right w:val="single" w:sz="4" w:space="0" w:color="auto"/>
            </w:tcBorders>
            <w:shd w:val="clear" w:color="auto" w:fill="auto"/>
            <w:noWrap/>
            <w:vAlign w:val="center"/>
            <w:hideMark/>
          </w:tcPr>
          <w:p w14:paraId="6D11D3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2265517.91</w:t>
            </w:r>
          </w:p>
        </w:tc>
        <w:tc>
          <w:tcPr>
            <w:tcW w:w="780" w:type="dxa"/>
            <w:tcBorders>
              <w:top w:val="nil"/>
              <w:left w:val="nil"/>
              <w:bottom w:val="nil"/>
              <w:right w:val="nil"/>
            </w:tcBorders>
            <w:shd w:val="clear" w:color="auto" w:fill="auto"/>
            <w:noWrap/>
            <w:vAlign w:val="center"/>
            <w:hideMark/>
          </w:tcPr>
          <w:p w14:paraId="5FFE6F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2008</w:t>
            </w:r>
          </w:p>
        </w:tc>
        <w:tc>
          <w:tcPr>
            <w:tcW w:w="879" w:type="dxa"/>
            <w:tcBorders>
              <w:top w:val="nil"/>
              <w:left w:val="nil"/>
              <w:bottom w:val="nil"/>
              <w:right w:val="nil"/>
            </w:tcBorders>
            <w:shd w:val="clear" w:color="auto" w:fill="auto"/>
            <w:noWrap/>
            <w:vAlign w:val="center"/>
            <w:hideMark/>
          </w:tcPr>
          <w:p w14:paraId="3F0A11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677157.00</w:t>
            </w:r>
          </w:p>
        </w:tc>
        <w:tc>
          <w:tcPr>
            <w:tcW w:w="880" w:type="dxa"/>
            <w:tcBorders>
              <w:top w:val="nil"/>
              <w:left w:val="nil"/>
              <w:bottom w:val="nil"/>
              <w:right w:val="single" w:sz="4" w:space="0" w:color="auto"/>
            </w:tcBorders>
            <w:shd w:val="clear" w:color="auto" w:fill="auto"/>
            <w:noWrap/>
            <w:vAlign w:val="center"/>
            <w:hideMark/>
          </w:tcPr>
          <w:p w14:paraId="004376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2272119.00</w:t>
            </w:r>
          </w:p>
        </w:tc>
      </w:tr>
      <w:tr w:rsidR="00F12F20" w:rsidRPr="003A26F1" w14:paraId="65A401E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F7EDD4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539</w:t>
            </w:r>
          </w:p>
        </w:tc>
        <w:tc>
          <w:tcPr>
            <w:tcW w:w="879" w:type="dxa"/>
            <w:tcBorders>
              <w:top w:val="nil"/>
              <w:left w:val="nil"/>
              <w:bottom w:val="nil"/>
              <w:right w:val="nil"/>
            </w:tcBorders>
            <w:shd w:val="clear" w:color="auto" w:fill="auto"/>
            <w:noWrap/>
            <w:vAlign w:val="center"/>
            <w:hideMark/>
          </w:tcPr>
          <w:p w14:paraId="00FB68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687428.40</w:t>
            </w:r>
          </w:p>
        </w:tc>
        <w:tc>
          <w:tcPr>
            <w:tcW w:w="880" w:type="dxa"/>
            <w:tcBorders>
              <w:top w:val="nil"/>
              <w:left w:val="nil"/>
              <w:bottom w:val="nil"/>
              <w:right w:val="single" w:sz="4" w:space="0" w:color="auto"/>
            </w:tcBorders>
            <w:shd w:val="clear" w:color="auto" w:fill="auto"/>
            <w:noWrap/>
            <w:vAlign w:val="center"/>
            <w:hideMark/>
          </w:tcPr>
          <w:p w14:paraId="47E5A8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2266721.26</w:t>
            </w:r>
          </w:p>
        </w:tc>
        <w:tc>
          <w:tcPr>
            <w:tcW w:w="780" w:type="dxa"/>
            <w:tcBorders>
              <w:top w:val="nil"/>
              <w:left w:val="nil"/>
              <w:bottom w:val="nil"/>
              <w:right w:val="nil"/>
            </w:tcBorders>
            <w:shd w:val="clear" w:color="auto" w:fill="auto"/>
            <w:noWrap/>
            <w:vAlign w:val="center"/>
            <w:hideMark/>
          </w:tcPr>
          <w:p w14:paraId="508F956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1274</w:t>
            </w:r>
          </w:p>
        </w:tc>
        <w:tc>
          <w:tcPr>
            <w:tcW w:w="879" w:type="dxa"/>
            <w:tcBorders>
              <w:top w:val="nil"/>
              <w:left w:val="nil"/>
              <w:bottom w:val="nil"/>
              <w:right w:val="nil"/>
            </w:tcBorders>
            <w:shd w:val="clear" w:color="auto" w:fill="auto"/>
            <w:noWrap/>
            <w:vAlign w:val="center"/>
            <w:hideMark/>
          </w:tcPr>
          <w:p w14:paraId="2F6339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686477.04</w:t>
            </w:r>
          </w:p>
        </w:tc>
        <w:tc>
          <w:tcPr>
            <w:tcW w:w="880" w:type="dxa"/>
            <w:tcBorders>
              <w:top w:val="nil"/>
              <w:left w:val="nil"/>
              <w:bottom w:val="nil"/>
              <w:right w:val="single" w:sz="4" w:space="0" w:color="auto"/>
            </w:tcBorders>
            <w:shd w:val="clear" w:color="auto" w:fill="auto"/>
            <w:noWrap/>
            <w:vAlign w:val="center"/>
            <w:hideMark/>
          </w:tcPr>
          <w:p w14:paraId="0CA3CB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2265517.48</w:t>
            </w:r>
          </w:p>
        </w:tc>
        <w:tc>
          <w:tcPr>
            <w:tcW w:w="780" w:type="dxa"/>
            <w:tcBorders>
              <w:top w:val="nil"/>
              <w:left w:val="nil"/>
              <w:bottom w:val="nil"/>
              <w:right w:val="nil"/>
            </w:tcBorders>
            <w:shd w:val="clear" w:color="auto" w:fill="auto"/>
            <w:noWrap/>
            <w:vAlign w:val="center"/>
            <w:hideMark/>
          </w:tcPr>
          <w:p w14:paraId="02CAD7C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2009</w:t>
            </w:r>
          </w:p>
        </w:tc>
        <w:tc>
          <w:tcPr>
            <w:tcW w:w="879" w:type="dxa"/>
            <w:tcBorders>
              <w:top w:val="nil"/>
              <w:left w:val="nil"/>
              <w:bottom w:val="nil"/>
              <w:right w:val="nil"/>
            </w:tcBorders>
            <w:shd w:val="clear" w:color="auto" w:fill="auto"/>
            <w:noWrap/>
            <w:vAlign w:val="center"/>
            <w:hideMark/>
          </w:tcPr>
          <w:p w14:paraId="3AC43B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677123.00</w:t>
            </w:r>
          </w:p>
        </w:tc>
        <w:tc>
          <w:tcPr>
            <w:tcW w:w="880" w:type="dxa"/>
            <w:tcBorders>
              <w:top w:val="nil"/>
              <w:left w:val="nil"/>
              <w:bottom w:val="nil"/>
              <w:right w:val="single" w:sz="4" w:space="0" w:color="auto"/>
            </w:tcBorders>
            <w:shd w:val="clear" w:color="auto" w:fill="auto"/>
            <w:noWrap/>
            <w:vAlign w:val="center"/>
            <w:hideMark/>
          </w:tcPr>
          <w:p w14:paraId="151BC6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2272133.00</w:t>
            </w:r>
          </w:p>
        </w:tc>
      </w:tr>
      <w:tr w:rsidR="00F12F20" w:rsidRPr="003A26F1" w14:paraId="5677867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FEA9C9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540</w:t>
            </w:r>
          </w:p>
        </w:tc>
        <w:tc>
          <w:tcPr>
            <w:tcW w:w="879" w:type="dxa"/>
            <w:tcBorders>
              <w:top w:val="nil"/>
              <w:left w:val="nil"/>
              <w:bottom w:val="nil"/>
              <w:right w:val="nil"/>
            </w:tcBorders>
            <w:shd w:val="clear" w:color="auto" w:fill="auto"/>
            <w:noWrap/>
            <w:vAlign w:val="center"/>
            <w:hideMark/>
          </w:tcPr>
          <w:p w14:paraId="46862F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687426.83</w:t>
            </w:r>
          </w:p>
        </w:tc>
        <w:tc>
          <w:tcPr>
            <w:tcW w:w="880" w:type="dxa"/>
            <w:tcBorders>
              <w:top w:val="nil"/>
              <w:left w:val="nil"/>
              <w:bottom w:val="nil"/>
              <w:right w:val="single" w:sz="4" w:space="0" w:color="auto"/>
            </w:tcBorders>
            <w:shd w:val="clear" w:color="auto" w:fill="auto"/>
            <w:noWrap/>
            <w:vAlign w:val="center"/>
            <w:hideMark/>
          </w:tcPr>
          <w:p w14:paraId="24CEFD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2266719.55</w:t>
            </w:r>
          </w:p>
        </w:tc>
        <w:tc>
          <w:tcPr>
            <w:tcW w:w="780" w:type="dxa"/>
            <w:tcBorders>
              <w:top w:val="nil"/>
              <w:left w:val="nil"/>
              <w:bottom w:val="nil"/>
              <w:right w:val="nil"/>
            </w:tcBorders>
            <w:shd w:val="clear" w:color="auto" w:fill="auto"/>
            <w:noWrap/>
            <w:vAlign w:val="center"/>
            <w:hideMark/>
          </w:tcPr>
          <w:p w14:paraId="33E3802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1275</w:t>
            </w:r>
          </w:p>
        </w:tc>
        <w:tc>
          <w:tcPr>
            <w:tcW w:w="879" w:type="dxa"/>
            <w:tcBorders>
              <w:top w:val="nil"/>
              <w:left w:val="nil"/>
              <w:bottom w:val="nil"/>
              <w:right w:val="nil"/>
            </w:tcBorders>
            <w:shd w:val="clear" w:color="auto" w:fill="auto"/>
            <w:noWrap/>
            <w:vAlign w:val="center"/>
            <w:hideMark/>
          </w:tcPr>
          <w:p w14:paraId="39B8C4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686477.44</w:t>
            </w:r>
          </w:p>
        </w:tc>
        <w:tc>
          <w:tcPr>
            <w:tcW w:w="880" w:type="dxa"/>
            <w:tcBorders>
              <w:top w:val="nil"/>
              <w:left w:val="nil"/>
              <w:bottom w:val="nil"/>
              <w:right w:val="single" w:sz="4" w:space="0" w:color="auto"/>
            </w:tcBorders>
            <w:shd w:val="clear" w:color="auto" w:fill="auto"/>
            <w:noWrap/>
            <w:vAlign w:val="center"/>
            <w:hideMark/>
          </w:tcPr>
          <w:p w14:paraId="004B6C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2265517.03</w:t>
            </w:r>
          </w:p>
        </w:tc>
        <w:tc>
          <w:tcPr>
            <w:tcW w:w="780" w:type="dxa"/>
            <w:tcBorders>
              <w:top w:val="nil"/>
              <w:left w:val="nil"/>
              <w:bottom w:val="nil"/>
              <w:right w:val="nil"/>
            </w:tcBorders>
            <w:shd w:val="clear" w:color="auto" w:fill="auto"/>
            <w:noWrap/>
            <w:vAlign w:val="center"/>
            <w:hideMark/>
          </w:tcPr>
          <w:p w14:paraId="687E4B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2010</w:t>
            </w:r>
          </w:p>
        </w:tc>
        <w:tc>
          <w:tcPr>
            <w:tcW w:w="879" w:type="dxa"/>
            <w:tcBorders>
              <w:top w:val="nil"/>
              <w:left w:val="nil"/>
              <w:bottom w:val="nil"/>
              <w:right w:val="nil"/>
            </w:tcBorders>
            <w:shd w:val="clear" w:color="auto" w:fill="auto"/>
            <w:noWrap/>
            <w:vAlign w:val="center"/>
            <w:hideMark/>
          </w:tcPr>
          <w:p w14:paraId="501501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677098.00</w:t>
            </w:r>
          </w:p>
        </w:tc>
        <w:tc>
          <w:tcPr>
            <w:tcW w:w="880" w:type="dxa"/>
            <w:tcBorders>
              <w:top w:val="nil"/>
              <w:left w:val="nil"/>
              <w:bottom w:val="nil"/>
              <w:right w:val="single" w:sz="4" w:space="0" w:color="auto"/>
            </w:tcBorders>
            <w:shd w:val="clear" w:color="auto" w:fill="auto"/>
            <w:noWrap/>
            <w:vAlign w:val="center"/>
            <w:hideMark/>
          </w:tcPr>
          <w:p w14:paraId="50DD57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2272137.00</w:t>
            </w:r>
          </w:p>
        </w:tc>
      </w:tr>
      <w:tr w:rsidR="00F12F20" w:rsidRPr="003A26F1" w14:paraId="3A976F1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6F62C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541</w:t>
            </w:r>
          </w:p>
        </w:tc>
        <w:tc>
          <w:tcPr>
            <w:tcW w:w="879" w:type="dxa"/>
            <w:tcBorders>
              <w:top w:val="nil"/>
              <w:left w:val="nil"/>
              <w:bottom w:val="nil"/>
              <w:right w:val="nil"/>
            </w:tcBorders>
            <w:shd w:val="clear" w:color="auto" w:fill="auto"/>
            <w:noWrap/>
            <w:vAlign w:val="center"/>
            <w:hideMark/>
          </w:tcPr>
          <w:p w14:paraId="462DE9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687424.87</w:t>
            </w:r>
          </w:p>
        </w:tc>
        <w:tc>
          <w:tcPr>
            <w:tcW w:w="880" w:type="dxa"/>
            <w:tcBorders>
              <w:top w:val="nil"/>
              <w:left w:val="nil"/>
              <w:bottom w:val="nil"/>
              <w:right w:val="single" w:sz="4" w:space="0" w:color="auto"/>
            </w:tcBorders>
            <w:shd w:val="clear" w:color="auto" w:fill="auto"/>
            <w:noWrap/>
            <w:vAlign w:val="center"/>
            <w:hideMark/>
          </w:tcPr>
          <w:p w14:paraId="6A62BE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2266717.52</w:t>
            </w:r>
          </w:p>
        </w:tc>
        <w:tc>
          <w:tcPr>
            <w:tcW w:w="780" w:type="dxa"/>
            <w:tcBorders>
              <w:top w:val="nil"/>
              <w:left w:val="nil"/>
              <w:bottom w:val="nil"/>
              <w:right w:val="nil"/>
            </w:tcBorders>
            <w:shd w:val="clear" w:color="auto" w:fill="auto"/>
            <w:noWrap/>
            <w:vAlign w:val="center"/>
            <w:hideMark/>
          </w:tcPr>
          <w:p w14:paraId="6923713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1276</w:t>
            </w:r>
          </w:p>
        </w:tc>
        <w:tc>
          <w:tcPr>
            <w:tcW w:w="879" w:type="dxa"/>
            <w:tcBorders>
              <w:top w:val="nil"/>
              <w:left w:val="nil"/>
              <w:bottom w:val="nil"/>
              <w:right w:val="nil"/>
            </w:tcBorders>
            <w:shd w:val="clear" w:color="auto" w:fill="auto"/>
            <w:noWrap/>
            <w:vAlign w:val="center"/>
            <w:hideMark/>
          </w:tcPr>
          <w:p w14:paraId="0FBB24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686477.67</w:t>
            </w:r>
          </w:p>
        </w:tc>
        <w:tc>
          <w:tcPr>
            <w:tcW w:w="880" w:type="dxa"/>
            <w:tcBorders>
              <w:top w:val="nil"/>
              <w:left w:val="nil"/>
              <w:bottom w:val="nil"/>
              <w:right w:val="single" w:sz="4" w:space="0" w:color="auto"/>
            </w:tcBorders>
            <w:shd w:val="clear" w:color="auto" w:fill="auto"/>
            <w:noWrap/>
            <w:vAlign w:val="center"/>
            <w:hideMark/>
          </w:tcPr>
          <w:p w14:paraId="196C3E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2265516.88</w:t>
            </w:r>
          </w:p>
        </w:tc>
        <w:tc>
          <w:tcPr>
            <w:tcW w:w="780" w:type="dxa"/>
            <w:tcBorders>
              <w:top w:val="nil"/>
              <w:left w:val="nil"/>
              <w:bottom w:val="nil"/>
              <w:right w:val="nil"/>
            </w:tcBorders>
            <w:shd w:val="clear" w:color="auto" w:fill="auto"/>
            <w:noWrap/>
            <w:vAlign w:val="center"/>
            <w:hideMark/>
          </w:tcPr>
          <w:p w14:paraId="68B49A8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2011</w:t>
            </w:r>
          </w:p>
        </w:tc>
        <w:tc>
          <w:tcPr>
            <w:tcW w:w="879" w:type="dxa"/>
            <w:tcBorders>
              <w:top w:val="nil"/>
              <w:left w:val="nil"/>
              <w:bottom w:val="nil"/>
              <w:right w:val="nil"/>
            </w:tcBorders>
            <w:shd w:val="clear" w:color="auto" w:fill="auto"/>
            <w:noWrap/>
            <w:vAlign w:val="center"/>
            <w:hideMark/>
          </w:tcPr>
          <w:p w14:paraId="7398D2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677055.00</w:t>
            </w:r>
          </w:p>
        </w:tc>
        <w:tc>
          <w:tcPr>
            <w:tcW w:w="880" w:type="dxa"/>
            <w:tcBorders>
              <w:top w:val="nil"/>
              <w:left w:val="nil"/>
              <w:bottom w:val="nil"/>
              <w:right w:val="single" w:sz="4" w:space="0" w:color="auto"/>
            </w:tcBorders>
            <w:shd w:val="clear" w:color="auto" w:fill="auto"/>
            <w:noWrap/>
            <w:vAlign w:val="center"/>
            <w:hideMark/>
          </w:tcPr>
          <w:p w14:paraId="48C7F8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2272121.00</w:t>
            </w:r>
          </w:p>
        </w:tc>
      </w:tr>
      <w:tr w:rsidR="00F12F20" w:rsidRPr="003A26F1" w14:paraId="24C5CE8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E8CFFA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542</w:t>
            </w:r>
          </w:p>
        </w:tc>
        <w:tc>
          <w:tcPr>
            <w:tcW w:w="879" w:type="dxa"/>
            <w:tcBorders>
              <w:top w:val="nil"/>
              <w:left w:val="nil"/>
              <w:bottom w:val="nil"/>
              <w:right w:val="nil"/>
            </w:tcBorders>
            <w:shd w:val="clear" w:color="auto" w:fill="auto"/>
            <w:noWrap/>
            <w:vAlign w:val="center"/>
            <w:hideMark/>
          </w:tcPr>
          <w:p w14:paraId="623946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687422.61</w:t>
            </w:r>
          </w:p>
        </w:tc>
        <w:tc>
          <w:tcPr>
            <w:tcW w:w="880" w:type="dxa"/>
            <w:tcBorders>
              <w:top w:val="nil"/>
              <w:left w:val="nil"/>
              <w:bottom w:val="nil"/>
              <w:right w:val="single" w:sz="4" w:space="0" w:color="auto"/>
            </w:tcBorders>
            <w:shd w:val="clear" w:color="auto" w:fill="auto"/>
            <w:noWrap/>
            <w:vAlign w:val="center"/>
            <w:hideMark/>
          </w:tcPr>
          <w:p w14:paraId="4A45D3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2266715.37</w:t>
            </w:r>
          </w:p>
        </w:tc>
        <w:tc>
          <w:tcPr>
            <w:tcW w:w="780" w:type="dxa"/>
            <w:tcBorders>
              <w:top w:val="nil"/>
              <w:left w:val="nil"/>
              <w:bottom w:val="nil"/>
              <w:right w:val="nil"/>
            </w:tcBorders>
            <w:shd w:val="clear" w:color="auto" w:fill="auto"/>
            <w:noWrap/>
            <w:vAlign w:val="center"/>
            <w:hideMark/>
          </w:tcPr>
          <w:p w14:paraId="73DF67E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1277</w:t>
            </w:r>
          </w:p>
        </w:tc>
        <w:tc>
          <w:tcPr>
            <w:tcW w:w="879" w:type="dxa"/>
            <w:tcBorders>
              <w:top w:val="nil"/>
              <w:left w:val="nil"/>
              <w:bottom w:val="nil"/>
              <w:right w:val="nil"/>
            </w:tcBorders>
            <w:shd w:val="clear" w:color="auto" w:fill="auto"/>
            <w:noWrap/>
            <w:vAlign w:val="center"/>
            <w:hideMark/>
          </w:tcPr>
          <w:p w14:paraId="5CA14B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686478.06</w:t>
            </w:r>
          </w:p>
        </w:tc>
        <w:tc>
          <w:tcPr>
            <w:tcW w:w="880" w:type="dxa"/>
            <w:tcBorders>
              <w:top w:val="nil"/>
              <w:left w:val="nil"/>
              <w:bottom w:val="nil"/>
              <w:right w:val="single" w:sz="4" w:space="0" w:color="auto"/>
            </w:tcBorders>
            <w:shd w:val="clear" w:color="auto" w:fill="auto"/>
            <w:noWrap/>
            <w:vAlign w:val="center"/>
            <w:hideMark/>
          </w:tcPr>
          <w:p w14:paraId="32EAA2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2265516.64</w:t>
            </w:r>
          </w:p>
        </w:tc>
        <w:tc>
          <w:tcPr>
            <w:tcW w:w="780" w:type="dxa"/>
            <w:tcBorders>
              <w:top w:val="nil"/>
              <w:left w:val="nil"/>
              <w:bottom w:val="nil"/>
              <w:right w:val="nil"/>
            </w:tcBorders>
            <w:shd w:val="clear" w:color="auto" w:fill="auto"/>
            <w:noWrap/>
            <w:vAlign w:val="center"/>
            <w:hideMark/>
          </w:tcPr>
          <w:p w14:paraId="6E6DEB0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2012</w:t>
            </w:r>
          </w:p>
        </w:tc>
        <w:tc>
          <w:tcPr>
            <w:tcW w:w="879" w:type="dxa"/>
            <w:tcBorders>
              <w:top w:val="nil"/>
              <w:left w:val="nil"/>
              <w:bottom w:val="nil"/>
              <w:right w:val="nil"/>
            </w:tcBorders>
            <w:shd w:val="clear" w:color="auto" w:fill="auto"/>
            <w:noWrap/>
            <w:vAlign w:val="center"/>
            <w:hideMark/>
          </w:tcPr>
          <w:p w14:paraId="09DE65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677032.00</w:t>
            </w:r>
          </w:p>
        </w:tc>
        <w:tc>
          <w:tcPr>
            <w:tcW w:w="880" w:type="dxa"/>
            <w:tcBorders>
              <w:top w:val="nil"/>
              <w:left w:val="nil"/>
              <w:bottom w:val="nil"/>
              <w:right w:val="single" w:sz="4" w:space="0" w:color="auto"/>
            </w:tcBorders>
            <w:shd w:val="clear" w:color="auto" w:fill="auto"/>
            <w:noWrap/>
            <w:vAlign w:val="center"/>
            <w:hideMark/>
          </w:tcPr>
          <w:p w14:paraId="33D59B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2272112.00</w:t>
            </w:r>
          </w:p>
        </w:tc>
      </w:tr>
      <w:tr w:rsidR="00F12F20" w:rsidRPr="003A26F1" w14:paraId="2D10B32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391C5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543</w:t>
            </w:r>
          </w:p>
        </w:tc>
        <w:tc>
          <w:tcPr>
            <w:tcW w:w="879" w:type="dxa"/>
            <w:tcBorders>
              <w:top w:val="nil"/>
              <w:left w:val="nil"/>
              <w:bottom w:val="nil"/>
              <w:right w:val="nil"/>
            </w:tcBorders>
            <w:shd w:val="clear" w:color="auto" w:fill="auto"/>
            <w:noWrap/>
            <w:vAlign w:val="center"/>
            <w:hideMark/>
          </w:tcPr>
          <w:p w14:paraId="1A64B7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687420.87</w:t>
            </w:r>
          </w:p>
        </w:tc>
        <w:tc>
          <w:tcPr>
            <w:tcW w:w="880" w:type="dxa"/>
            <w:tcBorders>
              <w:top w:val="nil"/>
              <w:left w:val="nil"/>
              <w:bottom w:val="nil"/>
              <w:right w:val="single" w:sz="4" w:space="0" w:color="auto"/>
            </w:tcBorders>
            <w:shd w:val="clear" w:color="auto" w:fill="auto"/>
            <w:noWrap/>
            <w:vAlign w:val="center"/>
            <w:hideMark/>
          </w:tcPr>
          <w:p w14:paraId="24E54A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2266713.86</w:t>
            </w:r>
          </w:p>
        </w:tc>
        <w:tc>
          <w:tcPr>
            <w:tcW w:w="780" w:type="dxa"/>
            <w:tcBorders>
              <w:top w:val="nil"/>
              <w:left w:val="nil"/>
              <w:bottom w:val="nil"/>
              <w:right w:val="nil"/>
            </w:tcBorders>
            <w:shd w:val="clear" w:color="auto" w:fill="auto"/>
            <w:noWrap/>
            <w:vAlign w:val="center"/>
            <w:hideMark/>
          </w:tcPr>
          <w:p w14:paraId="0B6C72E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1278</w:t>
            </w:r>
          </w:p>
        </w:tc>
        <w:tc>
          <w:tcPr>
            <w:tcW w:w="879" w:type="dxa"/>
            <w:tcBorders>
              <w:top w:val="nil"/>
              <w:left w:val="nil"/>
              <w:bottom w:val="nil"/>
              <w:right w:val="nil"/>
            </w:tcBorders>
            <w:shd w:val="clear" w:color="auto" w:fill="auto"/>
            <w:noWrap/>
            <w:vAlign w:val="center"/>
            <w:hideMark/>
          </w:tcPr>
          <w:p w14:paraId="5A80EA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686478.55</w:t>
            </w:r>
          </w:p>
        </w:tc>
        <w:tc>
          <w:tcPr>
            <w:tcW w:w="880" w:type="dxa"/>
            <w:tcBorders>
              <w:top w:val="nil"/>
              <w:left w:val="nil"/>
              <w:bottom w:val="nil"/>
              <w:right w:val="single" w:sz="4" w:space="0" w:color="auto"/>
            </w:tcBorders>
            <w:shd w:val="clear" w:color="auto" w:fill="auto"/>
            <w:noWrap/>
            <w:vAlign w:val="center"/>
            <w:hideMark/>
          </w:tcPr>
          <w:p w14:paraId="1EA392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2265516.34</w:t>
            </w:r>
          </w:p>
        </w:tc>
        <w:tc>
          <w:tcPr>
            <w:tcW w:w="780" w:type="dxa"/>
            <w:tcBorders>
              <w:top w:val="nil"/>
              <w:left w:val="nil"/>
              <w:bottom w:val="nil"/>
              <w:right w:val="nil"/>
            </w:tcBorders>
            <w:shd w:val="clear" w:color="auto" w:fill="auto"/>
            <w:noWrap/>
            <w:vAlign w:val="center"/>
            <w:hideMark/>
          </w:tcPr>
          <w:p w14:paraId="043E5B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2013</w:t>
            </w:r>
          </w:p>
        </w:tc>
        <w:tc>
          <w:tcPr>
            <w:tcW w:w="879" w:type="dxa"/>
            <w:tcBorders>
              <w:top w:val="nil"/>
              <w:left w:val="nil"/>
              <w:bottom w:val="nil"/>
              <w:right w:val="nil"/>
            </w:tcBorders>
            <w:shd w:val="clear" w:color="auto" w:fill="auto"/>
            <w:noWrap/>
            <w:vAlign w:val="center"/>
            <w:hideMark/>
          </w:tcPr>
          <w:p w14:paraId="675A4B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677022.00</w:t>
            </w:r>
          </w:p>
        </w:tc>
        <w:tc>
          <w:tcPr>
            <w:tcW w:w="880" w:type="dxa"/>
            <w:tcBorders>
              <w:top w:val="nil"/>
              <w:left w:val="nil"/>
              <w:bottom w:val="nil"/>
              <w:right w:val="single" w:sz="4" w:space="0" w:color="auto"/>
            </w:tcBorders>
            <w:shd w:val="clear" w:color="auto" w:fill="auto"/>
            <w:noWrap/>
            <w:vAlign w:val="center"/>
            <w:hideMark/>
          </w:tcPr>
          <w:p w14:paraId="0DFFE56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2272109.00</w:t>
            </w:r>
          </w:p>
        </w:tc>
      </w:tr>
      <w:tr w:rsidR="00F12F20" w:rsidRPr="003A26F1" w14:paraId="6925637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4B4C5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544</w:t>
            </w:r>
          </w:p>
        </w:tc>
        <w:tc>
          <w:tcPr>
            <w:tcW w:w="879" w:type="dxa"/>
            <w:tcBorders>
              <w:top w:val="nil"/>
              <w:left w:val="nil"/>
              <w:bottom w:val="nil"/>
              <w:right w:val="nil"/>
            </w:tcBorders>
            <w:shd w:val="clear" w:color="auto" w:fill="auto"/>
            <w:noWrap/>
            <w:vAlign w:val="center"/>
            <w:hideMark/>
          </w:tcPr>
          <w:p w14:paraId="560937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687419.43</w:t>
            </w:r>
          </w:p>
        </w:tc>
        <w:tc>
          <w:tcPr>
            <w:tcW w:w="880" w:type="dxa"/>
            <w:tcBorders>
              <w:top w:val="nil"/>
              <w:left w:val="nil"/>
              <w:bottom w:val="nil"/>
              <w:right w:val="single" w:sz="4" w:space="0" w:color="auto"/>
            </w:tcBorders>
            <w:shd w:val="clear" w:color="auto" w:fill="auto"/>
            <w:noWrap/>
            <w:vAlign w:val="center"/>
            <w:hideMark/>
          </w:tcPr>
          <w:p w14:paraId="3AAAF8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2266712.70</w:t>
            </w:r>
          </w:p>
        </w:tc>
        <w:tc>
          <w:tcPr>
            <w:tcW w:w="780" w:type="dxa"/>
            <w:tcBorders>
              <w:top w:val="nil"/>
              <w:left w:val="nil"/>
              <w:bottom w:val="nil"/>
              <w:right w:val="nil"/>
            </w:tcBorders>
            <w:shd w:val="clear" w:color="auto" w:fill="auto"/>
            <w:noWrap/>
            <w:vAlign w:val="center"/>
            <w:hideMark/>
          </w:tcPr>
          <w:p w14:paraId="4C1735A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1279</w:t>
            </w:r>
          </w:p>
        </w:tc>
        <w:tc>
          <w:tcPr>
            <w:tcW w:w="879" w:type="dxa"/>
            <w:tcBorders>
              <w:top w:val="nil"/>
              <w:left w:val="nil"/>
              <w:bottom w:val="nil"/>
              <w:right w:val="nil"/>
            </w:tcBorders>
            <w:shd w:val="clear" w:color="auto" w:fill="auto"/>
            <w:noWrap/>
            <w:vAlign w:val="center"/>
            <w:hideMark/>
          </w:tcPr>
          <w:p w14:paraId="3171FA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686479.15</w:t>
            </w:r>
          </w:p>
        </w:tc>
        <w:tc>
          <w:tcPr>
            <w:tcW w:w="880" w:type="dxa"/>
            <w:tcBorders>
              <w:top w:val="nil"/>
              <w:left w:val="nil"/>
              <w:bottom w:val="nil"/>
              <w:right w:val="single" w:sz="4" w:space="0" w:color="auto"/>
            </w:tcBorders>
            <w:shd w:val="clear" w:color="auto" w:fill="auto"/>
            <w:noWrap/>
            <w:vAlign w:val="center"/>
            <w:hideMark/>
          </w:tcPr>
          <w:p w14:paraId="7C944D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2265515.97</w:t>
            </w:r>
          </w:p>
        </w:tc>
        <w:tc>
          <w:tcPr>
            <w:tcW w:w="780" w:type="dxa"/>
            <w:tcBorders>
              <w:top w:val="nil"/>
              <w:left w:val="nil"/>
              <w:bottom w:val="nil"/>
              <w:right w:val="nil"/>
            </w:tcBorders>
            <w:shd w:val="clear" w:color="auto" w:fill="auto"/>
            <w:noWrap/>
            <w:vAlign w:val="center"/>
            <w:hideMark/>
          </w:tcPr>
          <w:p w14:paraId="607E437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2014</w:t>
            </w:r>
          </w:p>
        </w:tc>
        <w:tc>
          <w:tcPr>
            <w:tcW w:w="879" w:type="dxa"/>
            <w:tcBorders>
              <w:top w:val="nil"/>
              <w:left w:val="nil"/>
              <w:bottom w:val="nil"/>
              <w:right w:val="nil"/>
            </w:tcBorders>
            <w:shd w:val="clear" w:color="auto" w:fill="auto"/>
            <w:noWrap/>
            <w:vAlign w:val="center"/>
            <w:hideMark/>
          </w:tcPr>
          <w:p w14:paraId="66EEA8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677015.00</w:t>
            </w:r>
          </w:p>
        </w:tc>
        <w:tc>
          <w:tcPr>
            <w:tcW w:w="880" w:type="dxa"/>
            <w:tcBorders>
              <w:top w:val="nil"/>
              <w:left w:val="nil"/>
              <w:bottom w:val="nil"/>
              <w:right w:val="single" w:sz="4" w:space="0" w:color="auto"/>
            </w:tcBorders>
            <w:shd w:val="clear" w:color="auto" w:fill="auto"/>
            <w:noWrap/>
            <w:vAlign w:val="center"/>
            <w:hideMark/>
          </w:tcPr>
          <w:p w14:paraId="6CC553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2272115.00</w:t>
            </w:r>
          </w:p>
        </w:tc>
      </w:tr>
      <w:tr w:rsidR="00F12F20" w:rsidRPr="003A26F1" w14:paraId="21B6E18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A656C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545</w:t>
            </w:r>
          </w:p>
        </w:tc>
        <w:tc>
          <w:tcPr>
            <w:tcW w:w="879" w:type="dxa"/>
            <w:tcBorders>
              <w:top w:val="nil"/>
              <w:left w:val="nil"/>
              <w:bottom w:val="nil"/>
              <w:right w:val="nil"/>
            </w:tcBorders>
            <w:shd w:val="clear" w:color="auto" w:fill="auto"/>
            <w:noWrap/>
            <w:vAlign w:val="center"/>
            <w:hideMark/>
          </w:tcPr>
          <w:p w14:paraId="001274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687418.27</w:t>
            </w:r>
          </w:p>
        </w:tc>
        <w:tc>
          <w:tcPr>
            <w:tcW w:w="880" w:type="dxa"/>
            <w:tcBorders>
              <w:top w:val="nil"/>
              <w:left w:val="nil"/>
              <w:bottom w:val="nil"/>
              <w:right w:val="single" w:sz="4" w:space="0" w:color="auto"/>
            </w:tcBorders>
            <w:shd w:val="clear" w:color="auto" w:fill="auto"/>
            <w:noWrap/>
            <w:vAlign w:val="center"/>
            <w:hideMark/>
          </w:tcPr>
          <w:p w14:paraId="5F160A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2266711.79</w:t>
            </w:r>
          </w:p>
        </w:tc>
        <w:tc>
          <w:tcPr>
            <w:tcW w:w="780" w:type="dxa"/>
            <w:tcBorders>
              <w:top w:val="nil"/>
              <w:left w:val="nil"/>
              <w:bottom w:val="nil"/>
              <w:right w:val="nil"/>
            </w:tcBorders>
            <w:shd w:val="clear" w:color="auto" w:fill="auto"/>
            <w:noWrap/>
            <w:vAlign w:val="center"/>
            <w:hideMark/>
          </w:tcPr>
          <w:p w14:paraId="6B96CF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1280</w:t>
            </w:r>
          </w:p>
        </w:tc>
        <w:tc>
          <w:tcPr>
            <w:tcW w:w="879" w:type="dxa"/>
            <w:tcBorders>
              <w:top w:val="nil"/>
              <w:left w:val="nil"/>
              <w:bottom w:val="nil"/>
              <w:right w:val="nil"/>
            </w:tcBorders>
            <w:shd w:val="clear" w:color="auto" w:fill="auto"/>
            <w:noWrap/>
            <w:vAlign w:val="center"/>
            <w:hideMark/>
          </w:tcPr>
          <w:p w14:paraId="13A11F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686479.84</w:t>
            </w:r>
          </w:p>
        </w:tc>
        <w:tc>
          <w:tcPr>
            <w:tcW w:w="880" w:type="dxa"/>
            <w:tcBorders>
              <w:top w:val="nil"/>
              <w:left w:val="nil"/>
              <w:bottom w:val="nil"/>
              <w:right w:val="single" w:sz="4" w:space="0" w:color="auto"/>
            </w:tcBorders>
            <w:shd w:val="clear" w:color="auto" w:fill="auto"/>
            <w:noWrap/>
            <w:vAlign w:val="center"/>
            <w:hideMark/>
          </w:tcPr>
          <w:p w14:paraId="274FED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2265515.49</w:t>
            </w:r>
          </w:p>
        </w:tc>
        <w:tc>
          <w:tcPr>
            <w:tcW w:w="780" w:type="dxa"/>
            <w:tcBorders>
              <w:top w:val="nil"/>
              <w:left w:val="nil"/>
              <w:bottom w:val="nil"/>
              <w:right w:val="nil"/>
            </w:tcBorders>
            <w:shd w:val="clear" w:color="auto" w:fill="auto"/>
            <w:noWrap/>
            <w:vAlign w:val="center"/>
            <w:hideMark/>
          </w:tcPr>
          <w:p w14:paraId="4057124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2015</w:t>
            </w:r>
          </w:p>
        </w:tc>
        <w:tc>
          <w:tcPr>
            <w:tcW w:w="879" w:type="dxa"/>
            <w:tcBorders>
              <w:top w:val="nil"/>
              <w:left w:val="nil"/>
              <w:bottom w:val="nil"/>
              <w:right w:val="nil"/>
            </w:tcBorders>
            <w:shd w:val="clear" w:color="auto" w:fill="auto"/>
            <w:noWrap/>
            <w:vAlign w:val="center"/>
            <w:hideMark/>
          </w:tcPr>
          <w:p w14:paraId="676512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677015.00</w:t>
            </w:r>
          </w:p>
        </w:tc>
        <w:tc>
          <w:tcPr>
            <w:tcW w:w="880" w:type="dxa"/>
            <w:tcBorders>
              <w:top w:val="nil"/>
              <w:left w:val="nil"/>
              <w:bottom w:val="nil"/>
              <w:right w:val="single" w:sz="4" w:space="0" w:color="auto"/>
            </w:tcBorders>
            <w:shd w:val="clear" w:color="auto" w:fill="auto"/>
            <w:noWrap/>
            <w:vAlign w:val="center"/>
            <w:hideMark/>
          </w:tcPr>
          <w:p w14:paraId="2B7AD1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2272128.00</w:t>
            </w:r>
          </w:p>
        </w:tc>
      </w:tr>
      <w:tr w:rsidR="00F12F20" w:rsidRPr="003A26F1" w14:paraId="141C3CE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FF76E8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546</w:t>
            </w:r>
          </w:p>
        </w:tc>
        <w:tc>
          <w:tcPr>
            <w:tcW w:w="879" w:type="dxa"/>
            <w:tcBorders>
              <w:top w:val="nil"/>
              <w:left w:val="nil"/>
              <w:bottom w:val="nil"/>
              <w:right w:val="nil"/>
            </w:tcBorders>
            <w:shd w:val="clear" w:color="auto" w:fill="auto"/>
            <w:noWrap/>
            <w:vAlign w:val="center"/>
            <w:hideMark/>
          </w:tcPr>
          <w:p w14:paraId="52592E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687417.40</w:t>
            </w:r>
          </w:p>
        </w:tc>
        <w:tc>
          <w:tcPr>
            <w:tcW w:w="880" w:type="dxa"/>
            <w:tcBorders>
              <w:top w:val="nil"/>
              <w:left w:val="nil"/>
              <w:bottom w:val="nil"/>
              <w:right w:val="single" w:sz="4" w:space="0" w:color="auto"/>
            </w:tcBorders>
            <w:shd w:val="clear" w:color="auto" w:fill="auto"/>
            <w:noWrap/>
            <w:vAlign w:val="center"/>
            <w:hideMark/>
          </w:tcPr>
          <w:p w14:paraId="42541A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2266711.12</w:t>
            </w:r>
          </w:p>
        </w:tc>
        <w:tc>
          <w:tcPr>
            <w:tcW w:w="780" w:type="dxa"/>
            <w:tcBorders>
              <w:top w:val="nil"/>
              <w:left w:val="nil"/>
              <w:bottom w:val="nil"/>
              <w:right w:val="nil"/>
            </w:tcBorders>
            <w:shd w:val="clear" w:color="auto" w:fill="auto"/>
            <w:noWrap/>
            <w:vAlign w:val="center"/>
            <w:hideMark/>
          </w:tcPr>
          <w:p w14:paraId="2F93DCD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1281</w:t>
            </w:r>
          </w:p>
        </w:tc>
        <w:tc>
          <w:tcPr>
            <w:tcW w:w="879" w:type="dxa"/>
            <w:tcBorders>
              <w:top w:val="nil"/>
              <w:left w:val="nil"/>
              <w:bottom w:val="nil"/>
              <w:right w:val="nil"/>
            </w:tcBorders>
            <w:shd w:val="clear" w:color="auto" w:fill="auto"/>
            <w:noWrap/>
            <w:vAlign w:val="center"/>
            <w:hideMark/>
          </w:tcPr>
          <w:p w14:paraId="568D20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686480.62</w:t>
            </w:r>
          </w:p>
        </w:tc>
        <w:tc>
          <w:tcPr>
            <w:tcW w:w="880" w:type="dxa"/>
            <w:tcBorders>
              <w:top w:val="nil"/>
              <w:left w:val="nil"/>
              <w:bottom w:val="nil"/>
              <w:right w:val="single" w:sz="4" w:space="0" w:color="auto"/>
            </w:tcBorders>
            <w:shd w:val="clear" w:color="auto" w:fill="auto"/>
            <w:noWrap/>
            <w:vAlign w:val="center"/>
            <w:hideMark/>
          </w:tcPr>
          <w:p w14:paraId="7F2B08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2265514.86</w:t>
            </w:r>
          </w:p>
        </w:tc>
        <w:tc>
          <w:tcPr>
            <w:tcW w:w="780" w:type="dxa"/>
            <w:tcBorders>
              <w:top w:val="nil"/>
              <w:left w:val="nil"/>
              <w:bottom w:val="nil"/>
              <w:right w:val="nil"/>
            </w:tcBorders>
            <w:shd w:val="clear" w:color="auto" w:fill="auto"/>
            <w:noWrap/>
            <w:vAlign w:val="center"/>
            <w:hideMark/>
          </w:tcPr>
          <w:p w14:paraId="30FD81A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2016</w:t>
            </w:r>
          </w:p>
        </w:tc>
        <w:tc>
          <w:tcPr>
            <w:tcW w:w="879" w:type="dxa"/>
            <w:tcBorders>
              <w:top w:val="nil"/>
              <w:left w:val="nil"/>
              <w:bottom w:val="nil"/>
              <w:right w:val="nil"/>
            </w:tcBorders>
            <w:shd w:val="clear" w:color="auto" w:fill="auto"/>
            <w:noWrap/>
            <w:vAlign w:val="center"/>
            <w:hideMark/>
          </w:tcPr>
          <w:p w14:paraId="0863D4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677019.00</w:t>
            </w:r>
          </w:p>
        </w:tc>
        <w:tc>
          <w:tcPr>
            <w:tcW w:w="880" w:type="dxa"/>
            <w:tcBorders>
              <w:top w:val="nil"/>
              <w:left w:val="nil"/>
              <w:bottom w:val="nil"/>
              <w:right w:val="single" w:sz="4" w:space="0" w:color="auto"/>
            </w:tcBorders>
            <w:shd w:val="clear" w:color="auto" w:fill="auto"/>
            <w:noWrap/>
            <w:vAlign w:val="center"/>
            <w:hideMark/>
          </w:tcPr>
          <w:p w14:paraId="78CE0E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2272137.00</w:t>
            </w:r>
          </w:p>
        </w:tc>
      </w:tr>
      <w:tr w:rsidR="00F12F20" w:rsidRPr="003A26F1" w14:paraId="19DD81F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A5A1C7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547</w:t>
            </w:r>
          </w:p>
        </w:tc>
        <w:tc>
          <w:tcPr>
            <w:tcW w:w="879" w:type="dxa"/>
            <w:tcBorders>
              <w:top w:val="nil"/>
              <w:left w:val="nil"/>
              <w:bottom w:val="nil"/>
              <w:right w:val="nil"/>
            </w:tcBorders>
            <w:shd w:val="clear" w:color="auto" w:fill="auto"/>
            <w:noWrap/>
            <w:vAlign w:val="center"/>
            <w:hideMark/>
          </w:tcPr>
          <w:p w14:paraId="0E0245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687417.37</w:t>
            </w:r>
          </w:p>
        </w:tc>
        <w:tc>
          <w:tcPr>
            <w:tcW w:w="880" w:type="dxa"/>
            <w:tcBorders>
              <w:top w:val="nil"/>
              <w:left w:val="nil"/>
              <w:bottom w:val="nil"/>
              <w:right w:val="single" w:sz="4" w:space="0" w:color="auto"/>
            </w:tcBorders>
            <w:shd w:val="clear" w:color="auto" w:fill="auto"/>
            <w:noWrap/>
            <w:vAlign w:val="center"/>
            <w:hideMark/>
          </w:tcPr>
          <w:p w14:paraId="082335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2266711.10</w:t>
            </w:r>
          </w:p>
        </w:tc>
        <w:tc>
          <w:tcPr>
            <w:tcW w:w="780" w:type="dxa"/>
            <w:tcBorders>
              <w:top w:val="nil"/>
              <w:left w:val="nil"/>
              <w:bottom w:val="nil"/>
              <w:right w:val="nil"/>
            </w:tcBorders>
            <w:shd w:val="clear" w:color="auto" w:fill="auto"/>
            <w:noWrap/>
            <w:vAlign w:val="center"/>
            <w:hideMark/>
          </w:tcPr>
          <w:p w14:paraId="49DB28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1282</w:t>
            </w:r>
          </w:p>
        </w:tc>
        <w:tc>
          <w:tcPr>
            <w:tcW w:w="879" w:type="dxa"/>
            <w:tcBorders>
              <w:top w:val="nil"/>
              <w:left w:val="nil"/>
              <w:bottom w:val="nil"/>
              <w:right w:val="nil"/>
            </w:tcBorders>
            <w:shd w:val="clear" w:color="auto" w:fill="auto"/>
            <w:noWrap/>
            <w:vAlign w:val="center"/>
            <w:hideMark/>
          </w:tcPr>
          <w:p w14:paraId="77B8AD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686481.52</w:t>
            </w:r>
          </w:p>
        </w:tc>
        <w:tc>
          <w:tcPr>
            <w:tcW w:w="880" w:type="dxa"/>
            <w:tcBorders>
              <w:top w:val="nil"/>
              <w:left w:val="nil"/>
              <w:bottom w:val="nil"/>
              <w:right w:val="single" w:sz="4" w:space="0" w:color="auto"/>
            </w:tcBorders>
            <w:shd w:val="clear" w:color="auto" w:fill="auto"/>
            <w:noWrap/>
            <w:vAlign w:val="center"/>
            <w:hideMark/>
          </w:tcPr>
          <w:p w14:paraId="02D9FD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2265513.99</w:t>
            </w:r>
          </w:p>
        </w:tc>
        <w:tc>
          <w:tcPr>
            <w:tcW w:w="780" w:type="dxa"/>
            <w:tcBorders>
              <w:top w:val="nil"/>
              <w:left w:val="nil"/>
              <w:bottom w:val="nil"/>
              <w:right w:val="nil"/>
            </w:tcBorders>
            <w:shd w:val="clear" w:color="auto" w:fill="auto"/>
            <w:noWrap/>
            <w:vAlign w:val="center"/>
            <w:hideMark/>
          </w:tcPr>
          <w:p w14:paraId="7FCD050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2017</w:t>
            </w:r>
          </w:p>
        </w:tc>
        <w:tc>
          <w:tcPr>
            <w:tcW w:w="879" w:type="dxa"/>
            <w:tcBorders>
              <w:top w:val="nil"/>
              <w:left w:val="nil"/>
              <w:bottom w:val="nil"/>
              <w:right w:val="nil"/>
            </w:tcBorders>
            <w:shd w:val="clear" w:color="auto" w:fill="auto"/>
            <w:noWrap/>
            <w:vAlign w:val="center"/>
            <w:hideMark/>
          </w:tcPr>
          <w:p w14:paraId="7746D7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677021.00</w:t>
            </w:r>
          </w:p>
        </w:tc>
        <w:tc>
          <w:tcPr>
            <w:tcW w:w="880" w:type="dxa"/>
            <w:tcBorders>
              <w:top w:val="nil"/>
              <w:left w:val="nil"/>
              <w:bottom w:val="nil"/>
              <w:right w:val="single" w:sz="4" w:space="0" w:color="auto"/>
            </w:tcBorders>
            <w:shd w:val="clear" w:color="auto" w:fill="auto"/>
            <w:noWrap/>
            <w:vAlign w:val="center"/>
            <w:hideMark/>
          </w:tcPr>
          <w:p w14:paraId="73CCFB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2272151.00</w:t>
            </w:r>
          </w:p>
        </w:tc>
      </w:tr>
      <w:tr w:rsidR="00F12F20" w:rsidRPr="003A26F1" w14:paraId="6F075B1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1CEAE2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548</w:t>
            </w:r>
          </w:p>
        </w:tc>
        <w:tc>
          <w:tcPr>
            <w:tcW w:w="879" w:type="dxa"/>
            <w:tcBorders>
              <w:top w:val="nil"/>
              <w:left w:val="nil"/>
              <w:bottom w:val="nil"/>
              <w:right w:val="nil"/>
            </w:tcBorders>
            <w:shd w:val="clear" w:color="auto" w:fill="auto"/>
            <w:noWrap/>
            <w:vAlign w:val="center"/>
            <w:hideMark/>
          </w:tcPr>
          <w:p w14:paraId="50FCD3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687417.10</w:t>
            </w:r>
          </w:p>
        </w:tc>
        <w:tc>
          <w:tcPr>
            <w:tcW w:w="880" w:type="dxa"/>
            <w:tcBorders>
              <w:top w:val="nil"/>
              <w:left w:val="nil"/>
              <w:bottom w:val="nil"/>
              <w:right w:val="single" w:sz="4" w:space="0" w:color="auto"/>
            </w:tcBorders>
            <w:shd w:val="clear" w:color="auto" w:fill="auto"/>
            <w:noWrap/>
            <w:vAlign w:val="center"/>
            <w:hideMark/>
          </w:tcPr>
          <w:p w14:paraId="0E5C2F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2266710.69</w:t>
            </w:r>
          </w:p>
        </w:tc>
        <w:tc>
          <w:tcPr>
            <w:tcW w:w="780" w:type="dxa"/>
            <w:tcBorders>
              <w:top w:val="nil"/>
              <w:left w:val="nil"/>
              <w:bottom w:val="nil"/>
              <w:right w:val="nil"/>
            </w:tcBorders>
            <w:shd w:val="clear" w:color="auto" w:fill="auto"/>
            <w:noWrap/>
            <w:vAlign w:val="center"/>
            <w:hideMark/>
          </w:tcPr>
          <w:p w14:paraId="0189BA2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1283</w:t>
            </w:r>
          </w:p>
        </w:tc>
        <w:tc>
          <w:tcPr>
            <w:tcW w:w="879" w:type="dxa"/>
            <w:tcBorders>
              <w:top w:val="nil"/>
              <w:left w:val="nil"/>
              <w:bottom w:val="nil"/>
              <w:right w:val="nil"/>
            </w:tcBorders>
            <w:shd w:val="clear" w:color="auto" w:fill="auto"/>
            <w:noWrap/>
            <w:vAlign w:val="center"/>
            <w:hideMark/>
          </w:tcPr>
          <w:p w14:paraId="1BB6E2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686482.69</w:t>
            </w:r>
          </w:p>
        </w:tc>
        <w:tc>
          <w:tcPr>
            <w:tcW w:w="880" w:type="dxa"/>
            <w:tcBorders>
              <w:top w:val="nil"/>
              <w:left w:val="nil"/>
              <w:bottom w:val="nil"/>
              <w:right w:val="single" w:sz="4" w:space="0" w:color="auto"/>
            </w:tcBorders>
            <w:shd w:val="clear" w:color="auto" w:fill="auto"/>
            <w:noWrap/>
            <w:vAlign w:val="center"/>
            <w:hideMark/>
          </w:tcPr>
          <w:p w14:paraId="520EBB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2265512.39</w:t>
            </w:r>
          </w:p>
        </w:tc>
        <w:tc>
          <w:tcPr>
            <w:tcW w:w="780" w:type="dxa"/>
            <w:tcBorders>
              <w:top w:val="nil"/>
              <w:left w:val="nil"/>
              <w:bottom w:val="nil"/>
              <w:right w:val="nil"/>
            </w:tcBorders>
            <w:shd w:val="clear" w:color="auto" w:fill="auto"/>
            <w:noWrap/>
            <w:vAlign w:val="center"/>
            <w:hideMark/>
          </w:tcPr>
          <w:p w14:paraId="1A3442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2018</w:t>
            </w:r>
          </w:p>
        </w:tc>
        <w:tc>
          <w:tcPr>
            <w:tcW w:w="879" w:type="dxa"/>
            <w:tcBorders>
              <w:top w:val="nil"/>
              <w:left w:val="nil"/>
              <w:bottom w:val="nil"/>
              <w:right w:val="nil"/>
            </w:tcBorders>
            <w:shd w:val="clear" w:color="auto" w:fill="auto"/>
            <w:noWrap/>
            <w:vAlign w:val="center"/>
            <w:hideMark/>
          </w:tcPr>
          <w:p w14:paraId="61F133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677010.00</w:t>
            </w:r>
          </w:p>
        </w:tc>
        <w:tc>
          <w:tcPr>
            <w:tcW w:w="880" w:type="dxa"/>
            <w:tcBorders>
              <w:top w:val="nil"/>
              <w:left w:val="nil"/>
              <w:bottom w:val="nil"/>
              <w:right w:val="single" w:sz="4" w:space="0" w:color="auto"/>
            </w:tcBorders>
            <w:shd w:val="clear" w:color="auto" w:fill="auto"/>
            <w:noWrap/>
            <w:vAlign w:val="center"/>
            <w:hideMark/>
          </w:tcPr>
          <w:p w14:paraId="7D3ED8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2272166.00</w:t>
            </w:r>
          </w:p>
        </w:tc>
      </w:tr>
      <w:tr w:rsidR="00F12F20" w:rsidRPr="003A26F1" w14:paraId="11B6D68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83F4DF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549</w:t>
            </w:r>
          </w:p>
        </w:tc>
        <w:tc>
          <w:tcPr>
            <w:tcW w:w="879" w:type="dxa"/>
            <w:tcBorders>
              <w:top w:val="nil"/>
              <w:left w:val="nil"/>
              <w:bottom w:val="nil"/>
              <w:right w:val="nil"/>
            </w:tcBorders>
            <w:shd w:val="clear" w:color="auto" w:fill="auto"/>
            <w:noWrap/>
            <w:vAlign w:val="center"/>
            <w:hideMark/>
          </w:tcPr>
          <w:p w14:paraId="7F9EBB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687416.72</w:t>
            </w:r>
          </w:p>
        </w:tc>
        <w:tc>
          <w:tcPr>
            <w:tcW w:w="880" w:type="dxa"/>
            <w:tcBorders>
              <w:top w:val="nil"/>
              <w:left w:val="nil"/>
              <w:bottom w:val="nil"/>
              <w:right w:val="single" w:sz="4" w:space="0" w:color="auto"/>
            </w:tcBorders>
            <w:shd w:val="clear" w:color="auto" w:fill="auto"/>
            <w:noWrap/>
            <w:vAlign w:val="center"/>
            <w:hideMark/>
          </w:tcPr>
          <w:p w14:paraId="079B1E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2266710.09</w:t>
            </w:r>
          </w:p>
        </w:tc>
        <w:tc>
          <w:tcPr>
            <w:tcW w:w="780" w:type="dxa"/>
            <w:tcBorders>
              <w:top w:val="nil"/>
              <w:left w:val="nil"/>
              <w:bottom w:val="nil"/>
              <w:right w:val="nil"/>
            </w:tcBorders>
            <w:shd w:val="clear" w:color="auto" w:fill="auto"/>
            <w:noWrap/>
            <w:vAlign w:val="center"/>
            <w:hideMark/>
          </w:tcPr>
          <w:p w14:paraId="64F78E9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1284</w:t>
            </w:r>
          </w:p>
        </w:tc>
        <w:tc>
          <w:tcPr>
            <w:tcW w:w="879" w:type="dxa"/>
            <w:tcBorders>
              <w:top w:val="nil"/>
              <w:left w:val="nil"/>
              <w:bottom w:val="nil"/>
              <w:right w:val="nil"/>
            </w:tcBorders>
            <w:shd w:val="clear" w:color="auto" w:fill="auto"/>
            <w:noWrap/>
            <w:vAlign w:val="center"/>
            <w:hideMark/>
          </w:tcPr>
          <w:p w14:paraId="0825B4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686483.54</w:t>
            </w:r>
          </w:p>
        </w:tc>
        <w:tc>
          <w:tcPr>
            <w:tcW w:w="880" w:type="dxa"/>
            <w:tcBorders>
              <w:top w:val="nil"/>
              <w:left w:val="nil"/>
              <w:bottom w:val="nil"/>
              <w:right w:val="single" w:sz="4" w:space="0" w:color="auto"/>
            </w:tcBorders>
            <w:shd w:val="clear" w:color="auto" w:fill="auto"/>
            <w:noWrap/>
            <w:vAlign w:val="center"/>
            <w:hideMark/>
          </w:tcPr>
          <w:p w14:paraId="29778E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2265510.64</w:t>
            </w:r>
          </w:p>
        </w:tc>
        <w:tc>
          <w:tcPr>
            <w:tcW w:w="780" w:type="dxa"/>
            <w:tcBorders>
              <w:top w:val="nil"/>
              <w:left w:val="nil"/>
              <w:bottom w:val="nil"/>
              <w:right w:val="nil"/>
            </w:tcBorders>
            <w:shd w:val="clear" w:color="auto" w:fill="auto"/>
            <w:noWrap/>
            <w:vAlign w:val="center"/>
            <w:hideMark/>
          </w:tcPr>
          <w:p w14:paraId="6A9B67E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2019</w:t>
            </w:r>
          </w:p>
        </w:tc>
        <w:tc>
          <w:tcPr>
            <w:tcW w:w="879" w:type="dxa"/>
            <w:tcBorders>
              <w:top w:val="nil"/>
              <w:left w:val="nil"/>
              <w:bottom w:val="nil"/>
              <w:right w:val="nil"/>
            </w:tcBorders>
            <w:shd w:val="clear" w:color="auto" w:fill="auto"/>
            <w:noWrap/>
            <w:vAlign w:val="center"/>
            <w:hideMark/>
          </w:tcPr>
          <w:p w14:paraId="66ED14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676991.00</w:t>
            </w:r>
          </w:p>
        </w:tc>
        <w:tc>
          <w:tcPr>
            <w:tcW w:w="880" w:type="dxa"/>
            <w:tcBorders>
              <w:top w:val="nil"/>
              <w:left w:val="nil"/>
              <w:bottom w:val="nil"/>
              <w:right w:val="single" w:sz="4" w:space="0" w:color="auto"/>
            </w:tcBorders>
            <w:shd w:val="clear" w:color="auto" w:fill="auto"/>
            <w:noWrap/>
            <w:vAlign w:val="center"/>
            <w:hideMark/>
          </w:tcPr>
          <w:p w14:paraId="302EE2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2272175.00</w:t>
            </w:r>
          </w:p>
        </w:tc>
      </w:tr>
      <w:tr w:rsidR="00F12F20" w:rsidRPr="003A26F1" w14:paraId="3DDD549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E50CA9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550</w:t>
            </w:r>
          </w:p>
        </w:tc>
        <w:tc>
          <w:tcPr>
            <w:tcW w:w="879" w:type="dxa"/>
            <w:tcBorders>
              <w:top w:val="nil"/>
              <w:left w:val="nil"/>
              <w:bottom w:val="nil"/>
              <w:right w:val="nil"/>
            </w:tcBorders>
            <w:shd w:val="clear" w:color="auto" w:fill="auto"/>
            <w:noWrap/>
            <w:vAlign w:val="center"/>
            <w:hideMark/>
          </w:tcPr>
          <w:p w14:paraId="6C77E8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687416.27</w:t>
            </w:r>
          </w:p>
        </w:tc>
        <w:tc>
          <w:tcPr>
            <w:tcW w:w="880" w:type="dxa"/>
            <w:tcBorders>
              <w:top w:val="nil"/>
              <w:left w:val="nil"/>
              <w:bottom w:val="nil"/>
              <w:right w:val="single" w:sz="4" w:space="0" w:color="auto"/>
            </w:tcBorders>
            <w:shd w:val="clear" w:color="auto" w:fill="auto"/>
            <w:noWrap/>
            <w:vAlign w:val="center"/>
            <w:hideMark/>
          </w:tcPr>
          <w:p w14:paraId="4F1110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2266709.35</w:t>
            </w:r>
          </w:p>
        </w:tc>
        <w:tc>
          <w:tcPr>
            <w:tcW w:w="780" w:type="dxa"/>
            <w:tcBorders>
              <w:top w:val="nil"/>
              <w:left w:val="nil"/>
              <w:bottom w:val="nil"/>
              <w:right w:val="nil"/>
            </w:tcBorders>
            <w:shd w:val="clear" w:color="auto" w:fill="auto"/>
            <w:noWrap/>
            <w:vAlign w:val="center"/>
            <w:hideMark/>
          </w:tcPr>
          <w:p w14:paraId="5CB123A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1285</w:t>
            </w:r>
          </w:p>
        </w:tc>
        <w:tc>
          <w:tcPr>
            <w:tcW w:w="879" w:type="dxa"/>
            <w:tcBorders>
              <w:top w:val="nil"/>
              <w:left w:val="nil"/>
              <w:bottom w:val="nil"/>
              <w:right w:val="nil"/>
            </w:tcBorders>
            <w:shd w:val="clear" w:color="auto" w:fill="auto"/>
            <w:noWrap/>
            <w:vAlign w:val="center"/>
            <w:hideMark/>
          </w:tcPr>
          <w:p w14:paraId="12B1C4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686484.07</w:t>
            </w:r>
          </w:p>
        </w:tc>
        <w:tc>
          <w:tcPr>
            <w:tcW w:w="880" w:type="dxa"/>
            <w:tcBorders>
              <w:top w:val="nil"/>
              <w:left w:val="nil"/>
              <w:bottom w:val="nil"/>
              <w:right w:val="single" w:sz="4" w:space="0" w:color="auto"/>
            </w:tcBorders>
            <w:shd w:val="clear" w:color="auto" w:fill="auto"/>
            <w:noWrap/>
            <w:vAlign w:val="center"/>
            <w:hideMark/>
          </w:tcPr>
          <w:p w14:paraId="48DEF9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2265508.95</w:t>
            </w:r>
          </w:p>
        </w:tc>
        <w:tc>
          <w:tcPr>
            <w:tcW w:w="780" w:type="dxa"/>
            <w:tcBorders>
              <w:top w:val="nil"/>
              <w:left w:val="nil"/>
              <w:bottom w:val="nil"/>
              <w:right w:val="nil"/>
            </w:tcBorders>
            <w:shd w:val="clear" w:color="auto" w:fill="auto"/>
            <w:noWrap/>
            <w:vAlign w:val="center"/>
            <w:hideMark/>
          </w:tcPr>
          <w:p w14:paraId="2D128F9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2020</w:t>
            </w:r>
          </w:p>
        </w:tc>
        <w:tc>
          <w:tcPr>
            <w:tcW w:w="879" w:type="dxa"/>
            <w:tcBorders>
              <w:top w:val="nil"/>
              <w:left w:val="nil"/>
              <w:bottom w:val="nil"/>
              <w:right w:val="nil"/>
            </w:tcBorders>
            <w:shd w:val="clear" w:color="auto" w:fill="auto"/>
            <w:noWrap/>
            <w:vAlign w:val="center"/>
            <w:hideMark/>
          </w:tcPr>
          <w:p w14:paraId="3C1AEC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676956.00</w:t>
            </w:r>
          </w:p>
        </w:tc>
        <w:tc>
          <w:tcPr>
            <w:tcW w:w="880" w:type="dxa"/>
            <w:tcBorders>
              <w:top w:val="nil"/>
              <w:left w:val="nil"/>
              <w:bottom w:val="nil"/>
              <w:right w:val="single" w:sz="4" w:space="0" w:color="auto"/>
            </w:tcBorders>
            <w:shd w:val="clear" w:color="auto" w:fill="auto"/>
            <w:noWrap/>
            <w:vAlign w:val="center"/>
            <w:hideMark/>
          </w:tcPr>
          <w:p w14:paraId="6FE4F6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2272183.00</w:t>
            </w:r>
          </w:p>
        </w:tc>
      </w:tr>
      <w:tr w:rsidR="00F12F20" w:rsidRPr="003A26F1" w14:paraId="5A18CA5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F0211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551</w:t>
            </w:r>
          </w:p>
        </w:tc>
        <w:tc>
          <w:tcPr>
            <w:tcW w:w="879" w:type="dxa"/>
            <w:tcBorders>
              <w:top w:val="nil"/>
              <w:left w:val="nil"/>
              <w:bottom w:val="nil"/>
              <w:right w:val="nil"/>
            </w:tcBorders>
            <w:shd w:val="clear" w:color="auto" w:fill="auto"/>
            <w:noWrap/>
            <w:vAlign w:val="center"/>
            <w:hideMark/>
          </w:tcPr>
          <w:p w14:paraId="3D709D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687415.93</w:t>
            </w:r>
          </w:p>
        </w:tc>
        <w:tc>
          <w:tcPr>
            <w:tcW w:w="880" w:type="dxa"/>
            <w:tcBorders>
              <w:top w:val="nil"/>
              <w:left w:val="nil"/>
              <w:bottom w:val="nil"/>
              <w:right w:val="single" w:sz="4" w:space="0" w:color="auto"/>
            </w:tcBorders>
            <w:shd w:val="clear" w:color="auto" w:fill="auto"/>
            <w:noWrap/>
            <w:vAlign w:val="center"/>
            <w:hideMark/>
          </w:tcPr>
          <w:p w14:paraId="244E06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2266708.79</w:t>
            </w:r>
          </w:p>
        </w:tc>
        <w:tc>
          <w:tcPr>
            <w:tcW w:w="780" w:type="dxa"/>
            <w:tcBorders>
              <w:top w:val="nil"/>
              <w:left w:val="nil"/>
              <w:bottom w:val="nil"/>
              <w:right w:val="nil"/>
            </w:tcBorders>
            <w:shd w:val="clear" w:color="auto" w:fill="auto"/>
            <w:noWrap/>
            <w:vAlign w:val="center"/>
            <w:hideMark/>
          </w:tcPr>
          <w:p w14:paraId="6056A3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1286</w:t>
            </w:r>
          </w:p>
        </w:tc>
        <w:tc>
          <w:tcPr>
            <w:tcW w:w="879" w:type="dxa"/>
            <w:tcBorders>
              <w:top w:val="nil"/>
              <w:left w:val="nil"/>
              <w:bottom w:val="nil"/>
              <w:right w:val="nil"/>
            </w:tcBorders>
            <w:shd w:val="clear" w:color="auto" w:fill="auto"/>
            <w:noWrap/>
            <w:vAlign w:val="center"/>
            <w:hideMark/>
          </w:tcPr>
          <w:p w14:paraId="76DBB7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686484.36</w:t>
            </w:r>
          </w:p>
        </w:tc>
        <w:tc>
          <w:tcPr>
            <w:tcW w:w="880" w:type="dxa"/>
            <w:tcBorders>
              <w:top w:val="nil"/>
              <w:left w:val="nil"/>
              <w:bottom w:val="nil"/>
              <w:right w:val="single" w:sz="4" w:space="0" w:color="auto"/>
            </w:tcBorders>
            <w:shd w:val="clear" w:color="auto" w:fill="auto"/>
            <w:noWrap/>
            <w:vAlign w:val="center"/>
            <w:hideMark/>
          </w:tcPr>
          <w:p w14:paraId="661211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2265507.37</w:t>
            </w:r>
          </w:p>
        </w:tc>
        <w:tc>
          <w:tcPr>
            <w:tcW w:w="780" w:type="dxa"/>
            <w:tcBorders>
              <w:top w:val="nil"/>
              <w:left w:val="nil"/>
              <w:bottom w:val="nil"/>
              <w:right w:val="nil"/>
            </w:tcBorders>
            <w:shd w:val="clear" w:color="auto" w:fill="auto"/>
            <w:noWrap/>
            <w:vAlign w:val="center"/>
            <w:hideMark/>
          </w:tcPr>
          <w:p w14:paraId="5E3B1F3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2021</w:t>
            </w:r>
          </w:p>
        </w:tc>
        <w:tc>
          <w:tcPr>
            <w:tcW w:w="879" w:type="dxa"/>
            <w:tcBorders>
              <w:top w:val="nil"/>
              <w:left w:val="nil"/>
              <w:bottom w:val="nil"/>
              <w:right w:val="nil"/>
            </w:tcBorders>
            <w:shd w:val="clear" w:color="auto" w:fill="auto"/>
            <w:noWrap/>
            <w:vAlign w:val="center"/>
            <w:hideMark/>
          </w:tcPr>
          <w:p w14:paraId="1D2A212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676899.00</w:t>
            </w:r>
          </w:p>
        </w:tc>
        <w:tc>
          <w:tcPr>
            <w:tcW w:w="880" w:type="dxa"/>
            <w:tcBorders>
              <w:top w:val="nil"/>
              <w:left w:val="nil"/>
              <w:bottom w:val="nil"/>
              <w:right w:val="single" w:sz="4" w:space="0" w:color="auto"/>
            </w:tcBorders>
            <w:shd w:val="clear" w:color="auto" w:fill="auto"/>
            <w:noWrap/>
            <w:vAlign w:val="center"/>
            <w:hideMark/>
          </w:tcPr>
          <w:p w14:paraId="7446C5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2272191.00</w:t>
            </w:r>
          </w:p>
        </w:tc>
      </w:tr>
      <w:tr w:rsidR="00F12F20" w:rsidRPr="003A26F1" w14:paraId="2A84928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4175A6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552</w:t>
            </w:r>
          </w:p>
        </w:tc>
        <w:tc>
          <w:tcPr>
            <w:tcW w:w="879" w:type="dxa"/>
            <w:tcBorders>
              <w:top w:val="nil"/>
              <w:left w:val="nil"/>
              <w:bottom w:val="nil"/>
              <w:right w:val="nil"/>
            </w:tcBorders>
            <w:shd w:val="clear" w:color="auto" w:fill="auto"/>
            <w:noWrap/>
            <w:vAlign w:val="center"/>
            <w:hideMark/>
          </w:tcPr>
          <w:p w14:paraId="0EF4D3E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687415.60</w:t>
            </w:r>
          </w:p>
        </w:tc>
        <w:tc>
          <w:tcPr>
            <w:tcW w:w="880" w:type="dxa"/>
            <w:tcBorders>
              <w:top w:val="nil"/>
              <w:left w:val="nil"/>
              <w:bottom w:val="nil"/>
              <w:right w:val="single" w:sz="4" w:space="0" w:color="auto"/>
            </w:tcBorders>
            <w:shd w:val="clear" w:color="auto" w:fill="auto"/>
            <w:noWrap/>
            <w:vAlign w:val="center"/>
            <w:hideMark/>
          </w:tcPr>
          <w:p w14:paraId="61710E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2266708.22</w:t>
            </w:r>
          </w:p>
        </w:tc>
        <w:tc>
          <w:tcPr>
            <w:tcW w:w="780" w:type="dxa"/>
            <w:tcBorders>
              <w:top w:val="nil"/>
              <w:left w:val="nil"/>
              <w:bottom w:val="nil"/>
              <w:right w:val="nil"/>
            </w:tcBorders>
            <w:shd w:val="clear" w:color="auto" w:fill="auto"/>
            <w:noWrap/>
            <w:vAlign w:val="center"/>
            <w:hideMark/>
          </w:tcPr>
          <w:p w14:paraId="49505F9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1287</w:t>
            </w:r>
          </w:p>
        </w:tc>
        <w:tc>
          <w:tcPr>
            <w:tcW w:w="879" w:type="dxa"/>
            <w:tcBorders>
              <w:top w:val="nil"/>
              <w:left w:val="nil"/>
              <w:bottom w:val="nil"/>
              <w:right w:val="nil"/>
            </w:tcBorders>
            <w:shd w:val="clear" w:color="auto" w:fill="auto"/>
            <w:noWrap/>
            <w:vAlign w:val="center"/>
            <w:hideMark/>
          </w:tcPr>
          <w:p w14:paraId="2B706E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686484.50</w:t>
            </w:r>
          </w:p>
        </w:tc>
        <w:tc>
          <w:tcPr>
            <w:tcW w:w="880" w:type="dxa"/>
            <w:tcBorders>
              <w:top w:val="nil"/>
              <w:left w:val="nil"/>
              <w:bottom w:val="nil"/>
              <w:right w:val="single" w:sz="4" w:space="0" w:color="auto"/>
            </w:tcBorders>
            <w:shd w:val="clear" w:color="auto" w:fill="auto"/>
            <w:noWrap/>
            <w:vAlign w:val="center"/>
            <w:hideMark/>
          </w:tcPr>
          <w:p w14:paraId="133C25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2265505.91</w:t>
            </w:r>
          </w:p>
        </w:tc>
        <w:tc>
          <w:tcPr>
            <w:tcW w:w="780" w:type="dxa"/>
            <w:tcBorders>
              <w:top w:val="nil"/>
              <w:left w:val="nil"/>
              <w:bottom w:val="nil"/>
              <w:right w:val="nil"/>
            </w:tcBorders>
            <w:shd w:val="clear" w:color="auto" w:fill="auto"/>
            <w:noWrap/>
            <w:vAlign w:val="center"/>
            <w:hideMark/>
          </w:tcPr>
          <w:p w14:paraId="05719BA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2022</w:t>
            </w:r>
          </w:p>
        </w:tc>
        <w:tc>
          <w:tcPr>
            <w:tcW w:w="879" w:type="dxa"/>
            <w:tcBorders>
              <w:top w:val="nil"/>
              <w:left w:val="nil"/>
              <w:bottom w:val="nil"/>
              <w:right w:val="nil"/>
            </w:tcBorders>
            <w:shd w:val="clear" w:color="auto" w:fill="auto"/>
            <w:noWrap/>
            <w:vAlign w:val="center"/>
            <w:hideMark/>
          </w:tcPr>
          <w:p w14:paraId="726C30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676870.00</w:t>
            </w:r>
          </w:p>
        </w:tc>
        <w:tc>
          <w:tcPr>
            <w:tcW w:w="880" w:type="dxa"/>
            <w:tcBorders>
              <w:top w:val="nil"/>
              <w:left w:val="nil"/>
              <w:bottom w:val="nil"/>
              <w:right w:val="single" w:sz="4" w:space="0" w:color="auto"/>
            </w:tcBorders>
            <w:shd w:val="clear" w:color="auto" w:fill="auto"/>
            <w:noWrap/>
            <w:vAlign w:val="center"/>
            <w:hideMark/>
          </w:tcPr>
          <w:p w14:paraId="3B82F8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2272193.00</w:t>
            </w:r>
          </w:p>
        </w:tc>
      </w:tr>
      <w:tr w:rsidR="00F12F20" w:rsidRPr="003A26F1" w14:paraId="79DD010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AF636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553</w:t>
            </w:r>
          </w:p>
        </w:tc>
        <w:tc>
          <w:tcPr>
            <w:tcW w:w="879" w:type="dxa"/>
            <w:tcBorders>
              <w:top w:val="nil"/>
              <w:left w:val="nil"/>
              <w:bottom w:val="nil"/>
              <w:right w:val="nil"/>
            </w:tcBorders>
            <w:shd w:val="clear" w:color="auto" w:fill="auto"/>
            <w:noWrap/>
            <w:vAlign w:val="center"/>
            <w:hideMark/>
          </w:tcPr>
          <w:p w14:paraId="12898D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687415.35</w:t>
            </w:r>
          </w:p>
        </w:tc>
        <w:tc>
          <w:tcPr>
            <w:tcW w:w="880" w:type="dxa"/>
            <w:tcBorders>
              <w:top w:val="nil"/>
              <w:left w:val="nil"/>
              <w:bottom w:val="nil"/>
              <w:right w:val="single" w:sz="4" w:space="0" w:color="auto"/>
            </w:tcBorders>
            <w:shd w:val="clear" w:color="auto" w:fill="auto"/>
            <w:noWrap/>
            <w:vAlign w:val="center"/>
            <w:hideMark/>
          </w:tcPr>
          <w:p w14:paraId="42084A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2266707.74</w:t>
            </w:r>
          </w:p>
        </w:tc>
        <w:tc>
          <w:tcPr>
            <w:tcW w:w="780" w:type="dxa"/>
            <w:tcBorders>
              <w:top w:val="nil"/>
              <w:left w:val="nil"/>
              <w:bottom w:val="nil"/>
              <w:right w:val="nil"/>
            </w:tcBorders>
            <w:shd w:val="clear" w:color="auto" w:fill="auto"/>
            <w:noWrap/>
            <w:vAlign w:val="center"/>
            <w:hideMark/>
          </w:tcPr>
          <w:p w14:paraId="5317D51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1288</w:t>
            </w:r>
          </w:p>
        </w:tc>
        <w:tc>
          <w:tcPr>
            <w:tcW w:w="879" w:type="dxa"/>
            <w:tcBorders>
              <w:top w:val="nil"/>
              <w:left w:val="nil"/>
              <w:bottom w:val="nil"/>
              <w:right w:val="nil"/>
            </w:tcBorders>
            <w:shd w:val="clear" w:color="auto" w:fill="auto"/>
            <w:noWrap/>
            <w:vAlign w:val="center"/>
            <w:hideMark/>
          </w:tcPr>
          <w:p w14:paraId="545616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686484.55</w:t>
            </w:r>
          </w:p>
        </w:tc>
        <w:tc>
          <w:tcPr>
            <w:tcW w:w="880" w:type="dxa"/>
            <w:tcBorders>
              <w:top w:val="nil"/>
              <w:left w:val="nil"/>
              <w:bottom w:val="nil"/>
              <w:right w:val="single" w:sz="4" w:space="0" w:color="auto"/>
            </w:tcBorders>
            <w:shd w:val="clear" w:color="auto" w:fill="auto"/>
            <w:noWrap/>
            <w:vAlign w:val="center"/>
            <w:hideMark/>
          </w:tcPr>
          <w:p w14:paraId="05BBCC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2265504.59</w:t>
            </w:r>
          </w:p>
        </w:tc>
        <w:tc>
          <w:tcPr>
            <w:tcW w:w="780" w:type="dxa"/>
            <w:tcBorders>
              <w:top w:val="nil"/>
              <w:left w:val="nil"/>
              <w:bottom w:val="nil"/>
              <w:right w:val="nil"/>
            </w:tcBorders>
            <w:shd w:val="clear" w:color="auto" w:fill="auto"/>
            <w:noWrap/>
            <w:vAlign w:val="center"/>
            <w:hideMark/>
          </w:tcPr>
          <w:p w14:paraId="10931C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2023</w:t>
            </w:r>
          </w:p>
        </w:tc>
        <w:tc>
          <w:tcPr>
            <w:tcW w:w="879" w:type="dxa"/>
            <w:tcBorders>
              <w:top w:val="nil"/>
              <w:left w:val="nil"/>
              <w:bottom w:val="nil"/>
              <w:right w:val="nil"/>
            </w:tcBorders>
            <w:shd w:val="clear" w:color="auto" w:fill="auto"/>
            <w:noWrap/>
            <w:vAlign w:val="center"/>
            <w:hideMark/>
          </w:tcPr>
          <w:p w14:paraId="76B387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676838.00</w:t>
            </w:r>
          </w:p>
        </w:tc>
        <w:tc>
          <w:tcPr>
            <w:tcW w:w="880" w:type="dxa"/>
            <w:tcBorders>
              <w:top w:val="nil"/>
              <w:left w:val="nil"/>
              <w:bottom w:val="nil"/>
              <w:right w:val="single" w:sz="4" w:space="0" w:color="auto"/>
            </w:tcBorders>
            <w:shd w:val="clear" w:color="auto" w:fill="auto"/>
            <w:noWrap/>
            <w:vAlign w:val="center"/>
            <w:hideMark/>
          </w:tcPr>
          <w:p w14:paraId="60500B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2272194.00</w:t>
            </w:r>
          </w:p>
        </w:tc>
      </w:tr>
      <w:tr w:rsidR="00F12F20" w:rsidRPr="003A26F1" w14:paraId="0FEB987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E7D5C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554</w:t>
            </w:r>
          </w:p>
        </w:tc>
        <w:tc>
          <w:tcPr>
            <w:tcW w:w="879" w:type="dxa"/>
            <w:tcBorders>
              <w:top w:val="nil"/>
              <w:left w:val="nil"/>
              <w:bottom w:val="nil"/>
              <w:right w:val="nil"/>
            </w:tcBorders>
            <w:shd w:val="clear" w:color="auto" w:fill="auto"/>
            <w:noWrap/>
            <w:vAlign w:val="center"/>
            <w:hideMark/>
          </w:tcPr>
          <w:p w14:paraId="1A464D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687415.01</w:t>
            </w:r>
          </w:p>
        </w:tc>
        <w:tc>
          <w:tcPr>
            <w:tcW w:w="880" w:type="dxa"/>
            <w:tcBorders>
              <w:top w:val="nil"/>
              <w:left w:val="nil"/>
              <w:bottom w:val="nil"/>
              <w:right w:val="single" w:sz="4" w:space="0" w:color="auto"/>
            </w:tcBorders>
            <w:shd w:val="clear" w:color="auto" w:fill="auto"/>
            <w:noWrap/>
            <w:vAlign w:val="center"/>
            <w:hideMark/>
          </w:tcPr>
          <w:p w14:paraId="161C78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2266707.03</w:t>
            </w:r>
          </w:p>
        </w:tc>
        <w:tc>
          <w:tcPr>
            <w:tcW w:w="780" w:type="dxa"/>
            <w:tcBorders>
              <w:top w:val="nil"/>
              <w:left w:val="nil"/>
              <w:bottom w:val="nil"/>
              <w:right w:val="nil"/>
            </w:tcBorders>
            <w:shd w:val="clear" w:color="auto" w:fill="auto"/>
            <w:noWrap/>
            <w:vAlign w:val="center"/>
            <w:hideMark/>
          </w:tcPr>
          <w:p w14:paraId="5D42A36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1289</w:t>
            </w:r>
          </w:p>
        </w:tc>
        <w:tc>
          <w:tcPr>
            <w:tcW w:w="879" w:type="dxa"/>
            <w:tcBorders>
              <w:top w:val="nil"/>
              <w:left w:val="nil"/>
              <w:bottom w:val="nil"/>
              <w:right w:val="nil"/>
            </w:tcBorders>
            <w:shd w:val="clear" w:color="auto" w:fill="auto"/>
            <w:noWrap/>
            <w:vAlign w:val="center"/>
            <w:hideMark/>
          </w:tcPr>
          <w:p w14:paraId="6083D7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686484.54</w:t>
            </w:r>
          </w:p>
        </w:tc>
        <w:tc>
          <w:tcPr>
            <w:tcW w:w="880" w:type="dxa"/>
            <w:tcBorders>
              <w:top w:val="nil"/>
              <w:left w:val="nil"/>
              <w:bottom w:val="nil"/>
              <w:right w:val="single" w:sz="4" w:space="0" w:color="auto"/>
            </w:tcBorders>
            <w:shd w:val="clear" w:color="auto" w:fill="auto"/>
            <w:noWrap/>
            <w:vAlign w:val="center"/>
            <w:hideMark/>
          </w:tcPr>
          <w:p w14:paraId="3CE57F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2265503.39</w:t>
            </w:r>
          </w:p>
        </w:tc>
        <w:tc>
          <w:tcPr>
            <w:tcW w:w="780" w:type="dxa"/>
            <w:tcBorders>
              <w:top w:val="nil"/>
              <w:left w:val="nil"/>
              <w:bottom w:val="nil"/>
              <w:right w:val="nil"/>
            </w:tcBorders>
            <w:shd w:val="clear" w:color="auto" w:fill="auto"/>
            <w:noWrap/>
            <w:vAlign w:val="center"/>
            <w:hideMark/>
          </w:tcPr>
          <w:p w14:paraId="4B5935C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2024</w:t>
            </w:r>
          </w:p>
        </w:tc>
        <w:tc>
          <w:tcPr>
            <w:tcW w:w="879" w:type="dxa"/>
            <w:tcBorders>
              <w:top w:val="nil"/>
              <w:left w:val="nil"/>
              <w:bottom w:val="nil"/>
              <w:right w:val="nil"/>
            </w:tcBorders>
            <w:shd w:val="clear" w:color="auto" w:fill="auto"/>
            <w:noWrap/>
            <w:vAlign w:val="center"/>
            <w:hideMark/>
          </w:tcPr>
          <w:p w14:paraId="387008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676784.00</w:t>
            </w:r>
          </w:p>
        </w:tc>
        <w:tc>
          <w:tcPr>
            <w:tcW w:w="880" w:type="dxa"/>
            <w:tcBorders>
              <w:top w:val="nil"/>
              <w:left w:val="nil"/>
              <w:bottom w:val="nil"/>
              <w:right w:val="single" w:sz="4" w:space="0" w:color="auto"/>
            </w:tcBorders>
            <w:shd w:val="clear" w:color="auto" w:fill="auto"/>
            <w:noWrap/>
            <w:vAlign w:val="center"/>
            <w:hideMark/>
          </w:tcPr>
          <w:p w14:paraId="3CFB4D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2272212.00</w:t>
            </w:r>
          </w:p>
        </w:tc>
      </w:tr>
      <w:tr w:rsidR="00F12F20" w:rsidRPr="003A26F1" w14:paraId="5D69AE9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45A20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555</w:t>
            </w:r>
          </w:p>
        </w:tc>
        <w:tc>
          <w:tcPr>
            <w:tcW w:w="879" w:type="dxa"/>
            <w:tcBorders>
              <w:top w:val="nil"/>
              <w:left w:val="nil"/>
              <w:bottom w:val="nil"/>
              <w:right w:val="nil"/>
            </w:tcBorders>
            <w:shd w:val="clear" w:color="auto" w:fill="auto"/>
            <w:noWrap/>
            <w:vAlign w:val="center"/>
            <w:hideMark/>
          </w:tcPr>
          <w:p w14:paraId="76654C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687414.57</w:t>
            </w:r>
          </w:p>
        </w:tc>
        <w:tc>
          <w:tcPr>
            <w:tcW w:w="880" w:type="dxa"/>
            <w:tcBorders>
              <w:top w:val="nil"/>
              <w:left w:val="nil"/>
              <w:bottom w:val="nil"/>
              <w:right w:val="single" w:sz="4" w:space="0" w:color="auto"/>
            </w:tcBorders>
            <w:shd w:val="clear" w:color="auto" w:fill="auto"/>
            <w:noWrap/>
            <w:vAlign w:val="center"/>
            <w:hideMark/>
          </w:tcPr>
          <w:p w14:paraId="273649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2266706.07</w:t>
            </w:r>
          </w:p>
        </w:tc>
        <w:tc>
          <w:tcPr>
            <w:tcW w:w="780" w:type="dxa"/>
            <w:tcBorders>
              <w:top w:val="nil"/>
              <w:left w:val="nil"/>
              <w:bottom w:val="nil"/>
              <w:right w:val="nil"/>
            </w:tcBorders>
            <w:shd w:val="clear" w:color="auto" w:fill="auto"/>
            <w:noWrap/>
            <w:vAlign w:val="center"/>
            <w:hideMark/>
          </w:tcPr>
          <w:p w14:paraId="68A378D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1290</w:t>
            </w:r>
          </w:p>
        </w:tc>
        <w:tc>
          <w:tcPr>
            <w:tcW w:w="879" w:type="dxa"/>
            <w:tcBorders>
              <w:top w:val="nil"/>
              <w:left w:val="nil"/>
              <w:bottom w:val="nil"/>
              <w:right w:val="nil"/>
            </w:tcBorders>
            <w:shd w:val="clear" w:color="auto" w:fill="auto"/>
            <w:noWrap/>
            <w:vAlign w:val="center"/>
            <w:hideMark/>
          </w:tcPr>
          <w:p w14:paraId="626034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686484.51</w:t>
            </w:r>
          </w:p>
        </w:tc>
        <w:tc>
          <w:tcPr>
            <w:tcW w:w="880" w:type="dxa"/>
            <w:tcBorders>
              <w:top w:val="nil"/>
              <w:left w:val="nil"/>
              <w:bottom w:val="nil"/>
              <w:right w:val="single" w:sz="4" w:space="0" w:color="auto"/>
            </w:tcBorders>
            <w:shd w:val="clear" w:color="auto" w:fill="auto"/>
            <w:noWrap/>
            <w:vAlign w:val="center"/>
            <w:hideMark/>
          </w:tcPr>
          <w:p w14:paraId="1FB92C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2265502.34</w:t>
            </w:r>
          </w:p>
        </w:tc>
        <w:tc>
          <w:tcPr>
            <w:tcW w:w="780" w:type="dxa"/>
            <w:tcBorders>
              <w:top w:val="nil"/>
              <w:left w:val="nil"/>
              <w:bottom w:val="nil"/>
              <w:right w:val="nil"/>
            </w:tcBorders>
            <w:shd w:val="clear" w:color="auto" w:fill="auto"/>
            <w:noWrap/>
            <w:vAlign w:val="center"/>
            <w:hideMark/>
          </w:tcPr>
          <w:p w14:paraId="1DE2FA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2025</w:t>
            </w:r>
          </w:p>
        </w:tc>
        <w:tc>
          <w:tcPr>
            <w:tcW w:w="879" w:type="dxa"/>
            <w:tcBorders>
              <w:top w:val="nil"/>
              <w:left w:val="nil"/>
              <w:bottom w:val="nil"/>
              <w:right w:val="nil"/>
            </w:tcBorders>
            <w:shd w:val="clear" w:color="auto" w:fill="auto"/>
            <w:noWrap/>
            <w:vAlign w:val="center"/>
            <w:hideMark/>
          </w:tcPr>
          <w:p w14:paraId="27AC03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676753.00</w:t>
            </w:r>
          </w:p>
        </w:tc>
        <w:tc>
          <w:tcPr>
            <w:tcW w:w="880" w:type="dxa"/>
            <w:tcBorders>
              <w:top w:val="nil"/>
              <w:left w:val="nil"/>
              <w:bottom w:val="nil"/>
              <w:right w:val="single" w:sz="4" w:space="0" w:color="auto"/>
            </w:tcBorders>
            <w:shd w:val="clear" w:color="auto" w:fill="auto"/>
            <w:noWrap/>
            <w:vAlign w:val="center"/>
            <w:hideMark/>
          </w:tcPr>
          <w:p w14:paraId="0CFCE8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2272229.00</w:t>
            </w:r>
          </w:p>
        </w:tc>
      </w:tr>
      <w:tr w:rsidR="00F12F20" w:rsidRPr="003A26F1" w14:paraId="7E7FEA2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A5C9D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556</w:t>
            </w:r>
          </w:p>
        </w:tc>
        <w:tc>
          <w:tcPr>
            <w:tcW w:w="879" w:type="dxa"/>
            <w:tcBorders>
              <w:top w:val="nil"/>
              <w:left w:val="nil"/>
              <w:bottom w:val="nil"/>
              <w:right w:val="nil"/>
            </w:tcBorders>
            <w:shd w:val="clear" w:color="auto" w:fill="auto"/>
            <w:noWrap/>
            <w:vAlign w:val="center"/>
            <w:hideMark/>
          </w:tcPr>
          <w:p w14:paraId="0E14B5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687414.04</w:t>
            </w:r>
          </w:p>
        </w:tc>
        <w:tc>
          <w:tcPr>
            <w:tcW w:w="880" w:type="dxa"/>
            <w:tcBorders>
              <w:top w:val="nil"/>
              <w:left w:val="nil"/>
              <w:bottom w:val="nil"/>
              <w:right w:val="single" w:sz="4" w:space="0" w:color="auto"/>
            </w:tcBorders>
            <w:shd w:val="clear" w:color="auto" w:fill="auto"/>
            <w:noWrap/>
            <w:vAlign w:val="center"/>
            <w:hideMark/>
          </w:tcPr>
          <w:p w14:paraId="4B8533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2266704.87</w:t>
            </w:r>
          </w:p>
        </w:tc>
        <w:tc>
          <w:tcPr>
            <w:tcW w:w="780" w:type="dxa"/>
            <w:tcBorders>
              <w:top w:val="nil"/>
              <w:left w:val="nil"/>
              <w:bottom w:val="nil"/>
              <w:right w:val="nil"/>
            </w:tcBorders>
            <w:shd w:val="clear" w:color="auto" w:fill="auto"/>
            <w:noWrap/>
            <w:vAlign w:val="center"/>
            <w:hideMark/>
          </w:tcPr>
          <w:p w14:paraId="5003100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1291</w:t>
            </w:r>
          </w:p>
        </w:tc>
        <w:tc>
          <w:tcPr>
            <w:tcW w:w="879" w:type="dxa"/>
            <w:tcBorders>
              <w:top w:val="nil"/>
              <w:left w:val="nil"/>
              <w:bottom w:val="nil"/>
              <w:right w:val="nil"/>
            </w:tcBorders>
            <w:shd w:val="clear" w:color="auto" w:fill="auto"/>
            <w:noWrap/>
            <w:vAlign w:val="center"/>
            <w:hideMark/>
          </w:tcPr>
          <w:p w14:paraId="208A7B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686484.49</w:t>
            </w:r>
          </w:p>
        </w:tc>
        <w:tc>
          <w:tcPr>
            <w:tcW w:w="880" w:type="dxa"/>
            <w:tcBorders>
              <w:top w:val="nil"/>
              <w:left w:val="nil"/>
              <w:bottom w:val="nil"/>
              <w:right w:val="single" w:sz="4" w:space="0" w:color="auto"/>
            </w:tcBorders>
            <w:shd w:val="clear" w:color="auto" w:fill="auto"/>
            <w:noWrap/>
            <w:vAlign w:val="center"/>
            <w:hideMark/>
          </w:tcPr>
          <w:p w14:paraId="7BAD65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2265501.15</w:t>
            </w:r>
          </w:p>
        </w:tc>
        <w:tc>
          <w:tcPr>
            <w:tcW w:w="780" w:type="dxa"/>
            <w:tcBorders>
              <w:top w:val="nil"/>
              <w:left w:val="nil"/>
              <w:bottom w:val="nil"/>
              <w:right w:val="nil"/>
            </w:tcBorders>
            <w:shd w:val="clear" w:color="auto" w:fill="auto"/>
            <w:noWrap/>
            <w:vAlign w:val="center"/>
            <w:hideMark/>
          </w:tcPr>
          <w:p w14:paraId="460A91D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2026</w:t>
            </w:r>
          </w:p>
        </w:tc>
        <w:tc>
          <w:tcPr>
            <w:tcW w:w="879" w:type="dxa"/>
            <w:tcBorders>
              <w:top w:val="nil"/>
              <w:left w:val="nil"/>
              <w:bottom w:val="nil"/>
              <w:right w:val="nil"/>
            </w:tcBorders>
            <w:shd w:val="clear" w:color="auto" w:fill="auto"/>
            <w:noWrap/>
            <w:vAlign w:val="center"/>
            <w:hideMark/>
          </w:tcPr>
          <w:p w14:paraId="1E8ACC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676726.00</w:t>
            </w:r>
          </w:p>
        </w:tc>
        <w:tc>
          <w:tcPr>
            <w:tcW w:w="880" w:type="dxa"/>
            <w:tcBorders>
              <w:top w:val="nil"/>
              <w:left w:val="nil"/>
              <w:bottom w:val="nil"/>
              <w:right w:val="single" w:sz="4" w:space="0" w:color="auto"/>
            </w:tcBorders>
            <w:shd w:val="clear" w:color="auto" w:fill="auto"/>
            <w:noWrap/>
            <w:vAlign w:val="center"/>
            <w:hideMark/>
          </w:tcPr>
          <w:p w14:paraId="4DC44B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2272244.00</w:t>
            </w:r>
          </w:p>
        </w:tc>
      </w:tr>
      <w:tr w:rsidR="00F12F20" w:rsidRPr="003A26F1" w14:paraId="1ECEE48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C465E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557</w:t>
            </w:r>
          </w:p>
        </w:tc>
        <w:tc>
          <w:tcPr>
            <w:tcW w:w="879" w:type="dxa"/>
            <w:tcBorders>
              <w:top w:val="nil"/>
              <w:left w:val="nil"/>
              <w:bottom w:val="nil"/>
              <w:right w:val="nil"/>
            </w:tcBorders>
            <w:shd w:val="clear" w:color="auto" w:fill="auto"/>
            <w:noWrap/>
            <w:vAlign w:val="center"/>
            <w:hideMark/>
          </w:tcPr>
          <w:p w14:paraId="02AA75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687413.42</w:t>
            </w:r>
          </w:p>
        </w:tc>
        <w:tc>
          <w:tcPr>
            <w:tcW w:w="880" w:type="dxa"/>
            <w:tcBorders>
              <w:top w:val="nil"/>
              <w:left w:val="nil"/>
              <w:bottom w:val="nil"/>
              <w:right w:val="single" w:sz="4" w:space="0" w:color="auto"/>
            </w:tcBorders>
            <w:shd w:val="clear" w:color="auto" w:fill="auto"/>
            <w:noWrap/>
            <w:vAlign w:val="center"/>
            <w:hideMark/>
          </w:tcPr>
          <w:p w14:paraId="60723A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2266703.43</w:t>
            </w:r>
          </w:p>
        </w:tc>
        <w:tc>
          <w:tcPr>
            <w:tcW w:w="780" w:type="dxa"/>
            <w:tcBorders>
              <w:top w:val="nil"/>
              <w:left w:val="nil"/>
              <w:bottom w:val="nil"/>
              <w:right w:val="nil"/>
            </w:tcBorders>
            <w:shd w:val="clear" w:color="auto" w:fill="auto"/>
            <w:noWrap/>
            <w:vAlign w:val="center"/>
            <w:hideMark/>
          </w:tcPr>
          <w:p w14:paraId="194D78B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1292</w:t>
            </w:r>
          </w:p>
        </w:tc>
        <w:tc>
          <w:tcPr>
            <w:tcW w:w="879" w:type="dxa"/>
            <w:tcBorders>
              <w:top w:val="nil"/>
              <w:left w:val="nil"/>
              <w:bottom w:val="nil"/>
              <w:right w:val="nil"/>
            </w:tcBorders>
            <w:shd w:val="clear" w:color="auto" w:fill="auto"/>
            <w:noWrap/>
            <w:vAlign w:val="center"/>
            <w:hideMark/>
          </w:tcPr>
          <w:p w14:paraId="4C1BF0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686484.30</w:t>
            </w:r>
          </w:p>
        </w:tc>
        <w:tc>
          <w:tcPr>
            <w:tcW w:w="880" w:type="dxa"/>
            <w:tcBorders>
              <w:top w:val="nil"/>
              <w:left w:val="nil"/>
              <w:bottom w:val="nil"/>
              <w:right w:val="single" w:sz="4" w:space="0" w:color="auto"/>
            </w:tcBorders>
            <w:shd w:val="clear" w:color="auto" w:fill="auto"/>
            <w:noWrap/>
            <w:vAlign w:val="center"/>
            <w:hideMark/>
          </w:tcPr>
          <w:p w14:paraId="66D4DC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2265499.33</w:t>
            </w:r>
          </w:p>
        </w:tc>
        <w:tc>
          <w:tcPr>
            <w:tcW w:w="780" w:type="dxa"/>
            <w:tcBorders>
              <w:top w:val="nil"/>
              <w:left w:val="nil"/>
              <w:bottom w:val="nil"/>
              <w:right w:val="nil"/>
            </w:tcBorders>
            <w:shd w:val="clear" w:color="auto" w:fill="auto"/>
            <w:noWrap/>
            <w:vAlign w:val="center"/>
            <w:hideMark/>
          </w:tcPr>
          <w:p w14:paraId="0F2448F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2027</w:t>
            </w:r>
          </w:p>
        </w:tc>
        <w:tc>
          <w:tcPr>
            <w:tcW w:w="879" w:type="dxa"/>
            <w:tcBorders>
              <w:top w:val="nil"/>
              <w:left w:val="nil"/>
              <w:bottom w:val="nil"/>
              <w:right w:val="nil"/>
            </w:tcBorders>
            <w:shd w:val="clear" w:color="auto" w:fill="auto"/>
            <w:noWrap/>
            <w:vAlign w:val="center"/>
            <w:hideMark/>
          </w:tcPr>
          <w:p w14:paraId="7E0F5E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676704.00</w:t>
            </w:r>
          </w:p>
        </w:tc>
        <w:tc>
          <w:tcPr>
            <w:tcW w:w="880" w:type="dxa"/>
            <w:tcBorders>
              <w:top w:val="nil"/>
              <w:left w:val="nil"/>
              <w:bottom w:val="nil"/>
              <w:right w:val="single" w:sz="4" w:space="0" w:color="auto"/>
            </w:tcBorders>
            <w:shd w:val="clear" w:color="auto" w:fill="auto"/>
            <w:noWrap/>
            <w:vAlign w:val="center"/>
            <w:hideMark/>
          </w:tcPr>
          <w:p w14:paraId="2EA584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2272240.00</w:t>
            </w:r>
          </w:p>
        </w:tc>
      </w:tr>
      <w:tr w:rsidR="00F12F20" w:rsidRPr="003A26F1" w14:paraId="290826E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22152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558</w:t>
            </w:r>
          </w:p>
        </w:tc>
        <w:tc>
          <w:tcPr>
            <w:tcW w:w="879" w:type="dxa"/>
            <w:tcBorders>
              <w:top w:val="nil"/>
              <w:left w:val="nil"/>
              <w:bottom w:val="nil"/>
              <w:right w:val="nil"/>
            </w:tcBorders>
            <w:shd w:val="clear" w:color="auto" w:fill="auto"/>
            <w:noWrap/>
            <w:vAlign w:val="center"/>
            <w:hideMark/>
          </w:tcPr>
          <w:p w14:paraId="53781A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687413.01</w:t>
            </w:r>
          </w:p>
        </w:tc>
        <w:tc>
          <w:tcPr>
            <w:tcW w:w="880" w:type="dxa"/>
            <w:tcBorders>
              <w:top w:val="nil"/>
              <w:left w:val="nil"/>
              <w:bottom w:val="nil"/>
              <w:right w:val="single" w:sz="4" w:space="0" w:color="auto"/>
            </w:tcBorders>
            <w:shd w:val="clear" w:color="auto" w:fill="auto"/>
            <w:noWrap/>
            <w:vAlign w:val="center"/>
            <w:hideMark/>
          </w:tcPr>
          <w:p w14:paraId="419F91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2266702.46</w:t>
            </w:r>
          </w:p>
        </w:tc>
        <w:tc>
          <w:tcPr>
            <w:tcW w:w="780" w:type="dxa"/>
            <w:tcBorders>
              <w:top w:val="nil"/>
              <w:left w:val="nil"/>
              <w:bottom w:val="nil"/>
              <w:right w:val="nil"/>
            </w:tcBorders>
            <w:shd w:val="clear" w:color="auto" w:fill="auto"/>
            <w:noWrap/>
            <w:vAlign w:val="center"/>
            <w:hideMark/>
          </w:tcPr>
          <w:p w14:paraId="218E894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1293</w:t>
            </w:r>
          </w:p>
        </w:tc>
        <w:tc>
          <w:tcPr>
            <w:tcW w:w="879" w:type="dxa"/>
            <w:tcBorders>
              <w:top w:val="nil"/>
              <w:left w:val="nil"/>
              <w:bottom w:val="nil"/>
              <w:right w:val="nil"/>
            </w:tcBorders>
            <w:shd w:val="clear" w:color="auto" w:fill="auto"/>
            <w:noWrap/>
            <w:vAlign w:val="center"/>
            <w:hideMark/>
          </w:tcPr>
          <w:p w14:paraId="74356C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686483.83</w:t>
            </w:r>
          </w:p>
        </w:tc>
        <w:tc>
          <w:tcPr>
            <w:tcW w:w="880" w:type="dxa"/>
            <w:tcBorders>
              <w:top w:val="nil"/>
              <w:left w:val="nil"/>
              <w:bottom w:val="nil"/>
              <w:right w:val="single" w:sz="4" w:space="0" w:color="auto"/>
            </w:tcBorders>
            <w:shd w:val="clear" w:color="auto" w:fill="auto"/>
            <w:noWrap/>
            <w:vAlign w:val="center"/>
            <w:hideMark/>
          </w:tcPr>
          <w:p w14:paraId="40828AE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2265497.49</w:t>
            </w:r>
          </w:p>
        </w:tc>
        <w:tc>
          <w:tcPr>
            <w:tcW w:w="780" w:type="dxa"/>
            <w:tcBorders>
              <w:top w:val="nil"/>
              <w:left w:val="nil"/>
              <w:bottom w:val="nil"/>
              <w:right w:val="nil"/>
            </w:tcBorders>
            <w:shd w:val="clear" w:color="auto" w:fill="auto"/>
            <w:noWrap/>
            <w:vAlign w:val="center"/>
            <w:hideMark/>
          </w:tcPr>
          <w:p w14:paraId="6B169F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2028</w:t>
            </w:r>
          </w:p>
        </w:tc>
        <w:tc>
          <w:tcPr>
            <w:tcW w:w="879" w:type="dxa"/>
            <w:tcBorders>
              <w:top w:val="nil"/>
              <w:left w:val="nil"/>
              <w:bottom w:val="nil"/>
              <w:right w:val="nil"/>
            </w:tcBorders>
            <w:shd w:val="clear" w:color="auto" w:fill="auto"/>
            <w:noWrap/>
            <w:vAlign w:val="center"/>
            <w:hideMark/>
          </w:tcPr>
          <w:p w14:paraId="5DF1A9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676679.00</w:t>
            </w:r>
          </w:p>
        </w:tc>
        <w:tc>
          <w:tcPr>
            <w:tcW w:w="880" w:type="dxa"/>
            <w:tcBorders>
              <w:top w:val="nil"/>
              <w:left w:val="nil"/>
              <w:bottom w:val="nil"/>
              <w:right w:val="single" w:sz="4" w:space="0" w:color="auto"/>
            </w:tcBorders>
            <w:shd w:val="clear" w:color="auto" w:fill="auto"/>
            <w:noWrap/>
            <w:vAlign w:val="center"/>
            <w:hideMark/>
          </w:tcPr>
          <w:p w14:paraId="1AF0F5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2272241.00</w:t>
            </w:r>
          </w:p>
        </w:tc>
      </w:tr>
      <w:tr w:rsidR="00F12F20" w:rsidRPr="003A26F1" w14:paraId="1F56DD1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8C8D36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559</w:t>
            </w:r>
          </w:p>
        </w:tc>
        <w:tc>
          <w:tcPr>
            <w:tcW w:w="879" w:type="dxa"/>
            <w:tcBorders>
              <w:top w:val="nil"/>
              <w:left w:val="nil"/>
              <w:bottom w:val="nil"/>
              <w:right w:val="nil"/>
            </w:tcBorders>
            <w:shd w:val="clear" w:color="auto" w:fill="auto"/>
            <w:noWrap/>
            <w:vAlign w:val="center"/>
            <w:hideMark/>
          </w:tcPr>
          <w:p w14:paraId="0B637A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687413.61</w:t>
            </w:r>
          </w:p>
        </w:tc>
        <w:tc>
          <w:tcPr>
            <w:tcW w:w="880" w:type="dxa"/>
            <w:tcBorders>
              <w:top w:val="nil"/>
              <w:left w:val="nil"/>
              <w:bottom w:val="nil"/>
              <w:right w:val="single" w:sz="4" w:space="0" w:color="auto"/>
            </w:tcBorders>
            <w:shd w:val="clear" w:color="auto" w:fill="auto"/>
            <w:noWrap/>
            <w:vAlign w:val="center"/>
            <w:hideMark/>
          </w:tcPr>
          <w:p w14:paraId="025F57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2266698.84</w:t>
            </w:r>
          </w:p>
        </w:tc>
        <w:tc>
          <w:tcPr>
            <w:tcW w:w="780" w:type="dxa"/>
            <w:tcBorders>
              <w:top w:val="nil"/>
              <w:left w:val="nil"/>
              <w:bottom w:val="nil"/>
              <w:right w:val="nil"/>
            </w:tcBorders>
            <w:shd w:val="clear" w:color="auto" w:fill="auto"/>
            <w:noWrap/>
            <w:vAlign w:val="center"/>
            <w:hideMark/>
          </w:tcPr>
          <w:p w14:paraId="1E9B12F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1294</w:t>
            </w:r>
          </w:p>
        </w:tc>
        <w:tc>
          <w:tcPr>
            <w:tcW w:w="879" w:type="dxa"/>
            <w:tcBorders>
              <w:top w:val="nil"/>
              <w:left w:val="nil"/>
              <w:bottom w:val="nil"/>
              <w:right w:val="nil"/>
            </w:tcBorders>
            <w:shd w:val="clear" w:color="auto" w:fill="auto"/>
            <w:noWrap/>
            <w:vAlign w:val="center"/>
            <w:hideMark/>
          </w:tcPr>
          <w:p w14:paraId="3E3382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686483.28</w:t>
            </w:r>
          </w:p>
        </w:tc>
        <w:tc>
          <w:tcPr>
            <w:tcW w:w="880" w:type="dxa"/>
            <w:tcBorders>
              <w:top w:val="nil"/>
              <w:left w:val="nil"/>
              <w:bottom w:val="nil"/>
              <w:right w:val="single" w:sz="4" w:space="0" w:color="auto"/>
            </w:tcBorders>
            <w:shd w:val="clear" w:color="auto" w:fill="auto"/>
            <w:noWrap/>
            <w:vAlign w:val="center"/>
            <w:hideMark/>
          </w:tcPr>
          <w:p w14:paraId="593545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2265495.95</w:t>
            </w:r>
          </w:p>
        </w:tc>
        <w:tc>
          <w:tcPr>
            <w:tcW w:w="780" w:type="dxa"/>
            <w:tcBorders>
              <w:top w:val="nil"/>
              <w:left w:val="nil"/>
              <w:bottom w:val="nil"/>
              <w:right w:val="nil"/>
            </w:tcBorders>
            <w:shd w:val="clear" w:color="auto" w:fill="auto"/>
            <w:noWrap/>
            <w:vAlign w:val="center"/>
            <w:hideMark/>
          </w:tcPr>
          <w:p w14:paraId="6BB384C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2029</w:t>
            </w:r>
          </w:p>
        </w:tc>
        <w:tc>
          <w:tcPr>
            <w:tcW w:w="879" w:type="dxa"/>
            <w:tcBorders>
              <w:top w:val="nil"/>
              <w:left w:val="nil"/>
              <w:bottom w:val="nil"/>
              <w:right w:val="nil"/>
            </w:tcBorders>
            <w:shd w:val="clear" w:color="auto" w:fill="auto"/>
            <w:noWrap/>
            <w:vAlign w:val="center"/>
            <w:hideMark/>
          </w:tcPr>
          <w:p w14:paraId="60F9F8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676650.00</w:t>
            </w:r>
          </w:p>
        </w:tc>
        <w:tc>
          <w:tcPr>
            <w:tcW w:w="880" w:type="dxa"/>
            <w:tcBorders>
              <w:top w:val="nil"/>
              <w:left w:val="nil"/>
              <w:bottom w:val="nil"/>
              <w:right w:val="single" w:sz="4" w:space="0" w:color="auto"/>
            </w:tcBorders>
            <w:shd w:val="clear" w:color="auto" w:fill="auto"/>
            <w:noWrap/>
            <w:vAlign w:val="center"/>
            <w:hideMark/>
          </w:tcPr>
          <w:p w14:paraId="70AFB2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2272245.00</w:t>
            </w:r>
          </w:p>
        </w:tc>
      </w:tr>
      <w:tr w:rsidR="00F12F20" w:rsidRPr="003A26F1" w14:paraId="723F388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26C243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560</w:t>
            </w:r>
          </w:p>
        </w:tc>
        <w:tc>
          <w:tcPr>
            <w:tcW w:w="879" w:type="dxa"/>
            <w:tcBorders>
              <w:top w:val="nil"/>
              <w:left w:val="nil"/>
              <w:bottom w:val="nil"/>
              <w:right w:val="nil"/>
            </w:tcBorders>
            <w:shd w:val="clear" w:color="auto" w:fill="auto"/>
            <w:noWrap/>
            <w:vAlign w:val="center"/>
            <w:hideMark/>
          </w:tcPr>
          <w:p w14:paraId="69B5B3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687413.90</w:t>
            </w:r>
          </w:p>
        </w:tc>
        <w:tc>
          <w:tcPr>
            <w:tcW w:w="880" w:type="dxa"/>
            <w:tcBorders>
              <w:top w:val="nil"/>
              <w:left w:val="nil"/>
              <w:bottom w:val="nil"/>
              <w:right w:val="single" w:sz="4" w:space="0" w:color="auto"/>
            </w:tcBorders>
            <w:shd w:val="clear" w:color="auto" w:fill="auto"/>
            <w:noWrap/>
            <w:vAlign w:val="center"/>
            <w:hideMark/>
          </w:tcPr>
          <w:p w14:paraId="7AC1D8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2266692.87</w:t>
            </w:r>
          </w:p>
        </w:tc>
        <w:tc>
          <w:tcPr>
            <w:tcW w:w="780" w:type="dxa"/>
            <w:tcBorders>
              <w:top w:val="nil"/>
              <w:left w:val="nil"/>
              <w:bottom w:val="nil"/>
              <w:right w:val="nil"/>
            </w:tcBorders>
            <w:shd w:val="clear" w:color="auto" w:fill="auto"/>
            <w:noWrap/>
            <w:vAlign w:val="center"/>
            <w:hideMark/>
          </w:tcPr>
          <w:p w14:paraId="7988C3C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1295</w:t>
            </w:r>
          </w:p>
        </w:tc>
        <w:tc>
          <w:tcPr>
            <w:tcW w:w="879" w:type="dxa"/>
            <w:tcBorders>
              <w:top w:val="nil"/>
              <w:left w:val="nil"/>
              <w:bottom w:val="nil"/>
              <w:right w:val="nil"/>
            </w:tcBorders>
            <w:shd w:val="clear" w:color="auto" w:fill="auto"/>
            <w:noWrap/>
            <w:vAlign w:val="center"/>
            <w:hideMark/>
          </w:tcPr>
          <w:p w14:paraId="0ECC92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686482.75</w:t>
            </w:r>
          </w:p>
        </w:tc>
        <w:tc>
          <w:tcPr>
            <w:tcW w:w="880" w:type="dxa"/>
            <w:tcBorders>
              <w:top w:val="nil"/>
              <w:left w:val="nil"/>
              <w:bottom w:val="nil"/>
              <w:right w:val="single" w:sz="4" w:space="0" w:color="auto"/>
            </w:tcBorders>
            <w:shd w:val="clear" w:color="auto" w:fill="auto"/>
            <w:noWrap/>
            <w:vAlign w:val="center"/>
            <w:hideMark/>
          </w:tcPr>
          <w:p w14:paraId="590CAD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2265494.65</w:t>
            </w:r>
          </w:p>
        </w:tc>
        <w:tc>
          <w:tcPr>
            <w:tcW w:w="780" w:type="dxa"/>
            <w:tcBorders>
              <w:top w:val="nil"/>
              <w:left w:val="nil"/>
              <w:bottom w:val="nil"/>
              <w:right w:val="nil"/>
            </w:tcBorders>
            <w:shd w:val="clear" w:color="auto" w:fill="auto"/>
            <w:noWrap/>
            <w:vAlign w:val="center"/>
            <w:hideMark/>
          </w:tcPr>
          <w:p w14:paraId="5667311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2030</w:t>
            </w:r>
          </w:p>
        </w:tc>
        <w:tc>
          <w:tcPr>
            <w:tcW w:w="879" w:type="dxa"/>
            <w:tcBorders>
              <w:top w:val="nil"/>
              <w:left w:val="nil"/>
              <w:bottom w:val="nil"/>
              <w:right w:val="nil"/>
            </w:tcBorders>
            <w:shd w:val="clear" w:color="auto" w:fill="auto"/>
            <w:noWrap/>
            <w:vAlign w:val="center"/>
            <w:hideMark/>
          </w:tcPr>
          <w:p w14:paraId="4FD2A2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676620.00</w:t>
            </w:r>
          </w:p>
        </w:tc>
        <w:tc>
          <w:tcPr>
            <w:tcW w:w="880" w:type="dxa"/>
            <w:tcBorders>
              <w:top w:val="nil"/>
              <w:left w:val="nil"/>
              <w:bottom w:val="nil"/>
              <w:right w:val="single" w:sz="4" w:space="0" w:color="auto"/>
            </w:tcBorders>
            <w:shd w:val="clear" w:color="auto" w:fill="auto"/>
            <w:noWrap/>
            <w:vAlign w:val="center"/>
            <w:hideMark/>
          </w:tcPr>
          <w:p w14:paraId="5EAB71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2272252.00</w:t>
            </w:r>
          </w:p>
        </w:tc>
      </w:tr>
      <w:tr w:rsidR="00F12F20" w:rsidRPr="003A26F1" w14:paraId="306A78A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E68E7F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561</w:t>
            </w:r>
          </w:p>
        </w:tc>
        <w:tc>
          <w:tcPr>
            <w:tcW w:w="879" w:type="dxa"/>
            <w:tcBorders>
              <w:top w:val="nil"/>
              <w:left w:val="nil"/>
              <w:bottom w:val="nil"/>
              <w:right w:val="nil"/>
            </w:tcBorders>
            <w:shd w:val="clear" w:color="auto" w:fill="auto"/>
            <w:noWrap/>
            <w:vAlign w:val="center"/>
            <w:hideMark/>
          </w:tcPr>
          <w:p w14:paraId="1998B7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687412.88</w:t>
            </w:r>
          </w:p>
        </w:tc>
        <w:tc>
          <w:tcPr>
            <w:tcW w:w="880" w:type="dxa"/>
            <w:tcBorders>
              <w:top w:val="nil"/>
              <w:left w:val="nil"/>
              <w:bottom w:val="nil"/>
              <w:right w:val="single" w:sz="4" w:space="0" w:color="auto"/>
            </w:tcBorders>
            <w:shd w:val="clear" w:color="auto" w:fill="auto"/>
            <w:noWrap/>
            <w:vAlign w:val="center"/>
            <w:hideMark/>
          </w:tcPr>
          <w:p w14:paraId="12C23E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2266685.00</w:t>
            </w:r>
          </w:p>
        </w:tc>
        <w:tc>
          <w:tcPr>
            <w:tcW w:w="780" w:type="dxa"/>
            <w:tcBorders>
              <w:top w:val="nil"/>
              <w:left w:val="nil"/>
              <w:bottom w:val="nil"/>
              <w:right w:val="nil"/>
            </w:tcBorders>
            <w:shd w:val="clear" w:color="auto" w:fill="auto"/>
            <w:noWrap/>
            <w:vAlign w:val="center"/>
            <w:hideMark/>
          </w:tcPr>
          <w:p w14:paraId="40E45CD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1296</w:t>
            </w:r>
          </w:p>
        </w:tc>
        <w:tc>
          <w:tcPr>
            <w:tcW w:w="879" w:type="dxa"/>
            <w:tcBorders>
              <w:top w:val="nil"/>
              <w:left w:val="nil"/>
              <w:bottom w:val="nil"/>
              <w:right w:val="nil"/>
            </w:tcBorders>
            <w:shd w:val="clear" w:color="auto" w:fill="auto"/>
            <w:noWrap/>
            <w:vAlign w:val="center"/>
            <w:hideMark/>
          </w:tcPr>
          <w:p w14:paraId="13C966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686482.31</w:t>
            </w:r>
          </w:p>
        </w:tc>
        <w:tc>
          <w:tcPr>
            <w:tcW w:w="880" w:type="dxa"/>
            <w:tcBorders>
              <w:top w:val="nil"/>
              <w:left w:val="nil"/>
              <w:bottom w:val="nil"/>
              <w:right w:val="single" w:sz="4" w:space="0" w:color="auto"/>
            </w:tcBorders>
            <w:shd w:val="clear" w:color="auto" w:fill="auto"/>
            <w:noWrap/>
            <w:vAlign w:val="center"/>
            <w:hideMark/>
          </w:tcPr>
          <w:p w14:paraId="307820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2265493.59</w:t>
            </w:r>
          </w:p>
        </w:tc>
        <w:tc>
          <w:tcPr>
            <w:tcW w:w="780" w:type="dxa"/>
            <w:tcBorders>
              <w:top w:val="nil"/>
              <w:left w:val="nil"/>
              <w:bottom w:val="nil"/>
              <w:right w:val="nil"/>
            </w:tcBorders>
            <w:shd w:val="clear" w:color="auto" w:fill="auto"/>
            <w:noWrap/>
            <w:vAlign w:val="center"/>
            <w:hideMark/>
          </w:tcPr>
          <w:p w14:paraId="0B81E54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2031</w:t>
            </w:r>
          </w:p>
        </w:tc>
        <w:tc>
          <w:tcPr>
            <w:tcW w:w="879" w:type="dxa"/>
            <w:tcBorders>
              <w:top w:val="nil"/>
              <w:left w:val="nil"/>
              <w:bottom w:val="nil"/>
              <w:right w:val="nil"/>
            </w:tcBorders>
            <w:shd w:val="clear" w:color="auto" w:fill="auto"/>
            <w:noWrap/>
            <w:vAlign w:val="center"/>
            <w:hideMark/>
          </w:tcPr>
          <w:p w14:paraId="11456D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676585.00</w:t>
            </w:r>
          </w:p>
        </w:tc>
        <w:tc>
          <w:tcPr>
            <w:tcW w:w="880" w:type="dxa"/>
            <w:tcBorders>
              <w:top w:val="nil"/>
              <w:left w:val="nil"/>
              <w:bottom w:val="nil"/>
              <w:right w:val="single" w:sz="4" w:space="0" w:color="auto"/>
            </w:tcBorders>
            <w:shd w:val="clear" w:color="auto" w:fill="auto"/>
            <w:noWrap/>
            <w:vAlign w:val="center"/>
            <w:hideMark/>
          </w:tcPr>
          <w:p w14:paraId="2F92DE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2272250.00</w:t>
            </w:r>
          </w:p>
        </w:tc>
      </w:tr>
      <w:tr w:rsidR="00F12F20" w:rsidRPr="003A26F1" w14:paraId="266CCBC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FA3355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562</w:t>
            </w:r>
          </w:p>
        </w:tc>
        <w:tc>
          <w:tcPr>
            <w:tcW w:w="879" w:type="dxa"/>
            <w:tcBorders>
              <w:top w:val="nil"/>
              <w:left w:val="nil"/>
              <w:bottom w:val="nil"/>
              <w:right w:val="nil"/>
            </w:tcBorders>
            <w:shd w:val="clear" w:color="auto" w:fill="auto"/>
            <w:noWrap/>
            <w:vAlign w:val="center"/>
            <w:hideMark/>
          </w:tcPr>
          <w:p w14:paraId="334358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687409.85</w:t>
            </w:r>
          </w:p>
        </w:tc>
        <w:tc>
          <w:tcPr>
            <w:tcW w:w="880" w:type="dxa"/>
            <w:tcBorders>
              <w:top w:val="nil"/>
              <w:left w:val="nil"/>
              <w:bottom w:val="nil"/>
              <w:right w:val="single" w:sz="4" w:space="0" w:color="auto"/>
            </w:tcBorders>
            <w:shd w:val="clear" w:color="auto" w:fill="auto"/>
            <w:noWrap/>
            <w:vAlign w:val="center"/>
            <w:hideMark/>
          </w:tcPr>
          <w:p w14:paraId="39B187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2266677.08</w:t>
            </w:r>
          </w:p>
        </w:tc>
        <w:tc>
          <w:tcPr>
            <w:tcW w:w="780" w:type="dxa"/>
            <w:tcBorders>
              <w:top w:val="nil"/>
              <w:left w:val="nil"/>
              <w:bottom w:val="nil"/>
              <w:right w:val="nil"/>
            </w:tcBorders>
            <w:shd w:val="clear" w:color="auto" w:fill="auto"/>
            <w:noWrap/>
            <w:vAlign w:val="center"/>
            <w:hideMark/>
          </w:tcPr>
          <w:p w14:paraId="6A97303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1297</w:t>
            </w:r>
          </w:p>
        </w:tc>
        <w:tc>
          <w:tcPr>
            <w:tcW w:w="879" w:type="dxa"/>
            <w:tcBorders>
              <w:top w:val="nil"/>
              <w:left w:val="nil"/>
              <w:bottom w:val="nil"/>
              <w:right w:val="nil"/>
            </w:tcBorders>
            <w:shd w:val="clear" w:color="auto" w:fill="auto"/>
            <w:noWrap/>
            <w:vAlign w:val="center"/>
            <w:hideMark/>
          </w:tcPr>
          <w:p w14:paraId="452107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686481.99</w:t>
            </w:r>
          </w:p>
        </w:tc>
        <w:tc>
          <w:tcPr>
            <w:tcW w:w="880" w:type="dxa"/>
            <w:tcBorders>
              <w:top w:val="nil"/>
              <w:left w:val="nil"/>
              <w:bottom w:val="nil"/>
              <w:right w:val="single" w:sz="4" w:space="0" w:color="auto"/>
            </w:tcBorders>
            <w:shd w:val="clear" w:color="auto" w:fill="auto"/>
            <w:noWrap/>
            <w:vAlign w:val="center"/>
            <w:hideMark/>
          </w:tcPr>
          <w:p w14:paraId="1F3C71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2265492.77</w:t>
            </w:r>
          </w:p>
        </w:tc>
        <w:tc>
          <w:tcPr>
            <w:tcW w:w="780" w:type="dxa"/>
            <w:tcBorders>
              <w:top w:val="nil"/>
              <w:left w:val="nil"/>
              <w:bottom w:val="nil"/>
              <w:right w:val="nil"/>
            </w:tcBorders>
            <w:shd w:val="clear" w:color="auto" w:fill="auto"/>
            <w:noWrap/>
            <w:vAlign w:val="center"/>
            <w:hideMark/>
          </w:tcPr>
          <w:p w14:paraId="6CDE914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2032</w:t>
            </w:r>
          </w:p>
        </w:tc>
        <w:tc>
          <w:tcPr>
            <w:tcW w:w="879" w:type="dxa"/>
            <w:tcBorders>
              <w:top w:val="nil"/>
              <w:left w:val="nil"/>
              <w:bottom w:val="nil"/>
              <w:right w:val="nil"/>
            </w:tcBorders>
            <w:shd w:val="clear" w:color="auto" w:fill="auto"/>
            <w:noWrap/>
            <w:vAlign w:val="center"/>
            <w:hideMark/>
          </w:tcPr>
          <w:p w14:paraId="317878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676557.00</w:t>
            </w:r>
          </w:p>
        </w:tc>
        <w:tc>
          <w:tcPr>
            <w:tcW w:w="880" w:type="dxa"/>
            <w:tcBorders>
              <w:top w:val="nil"/>
              <w:left w:val="nil"/>
              <w:bottom w:val="nil"/>
              <w:right w:val="single" w:sz="4" w:space="0" w:color="auto"/>
            </w:tcBorders>
            <w:shd w:val="clear" w:color="auto" w:fill="auto"/>
            <w:noWrap/>
            <w:vAlign w:val="center"/>
            <w:hideMark/>
          </w:tcPr>
          <w:p w14:paraId="75BE73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2272256.00</w:t>
            </w:r>
          </w:p>
        </w:tc>
      </w:tr>
      <w:tr w:rsidR="00F12F20" w:rsidRPr="003A26F1" w14:paraId="2F38885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6D238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563</w:t>
            </w:r>
          </w:p>
        </w:tc>
        <w:tc>
          <w:tcPr>
            <w:tcW w:w="879" w:type="dxa"/>
            <w:tcBorders>
              <w:top w:val="nil"/>
              <w:left w:val="nil"/>
              <w:bottom w:val="nil"/>
              <w:right w:val="nil"/>
            </w:tcBorders>
            <w:shd w:val="clear" w:color="auto" w:fill="auto"/>
            <w:noWrap/>
            <w:vAlign w:val="center"/>
            <w:hideMark/>
          </w:tcPr>
          <w:p w14:paraId="39C220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687406.48</w:t>
            </w:r>
          </w:p>
        </w:tc>
        <w:tc>
          <w:tcPr>
            <w:tcW w:w="880" w:type="dxa"/>
            <w:tcBorders>
              <w:top w:val="nil"/>
              <w:left w:val="nil"/>
              <w:bottom w:val="nil"/>
              <w:right w:val="single" w:sz="4" w:space="0" w:color="auto"/>
            </w:tcBorders>
            <w:shd w:val="clear" w:color="auto" w:fill="auto"/>
            <w:noWrap/>
            <w:vAlign w:val="center"/>
            <w:hideMark/>
          </w:tcPr>
          <w:p w14:paraId="67777E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2266671.87</w:t>
            </w:r>
          </w:p>
        </w:tc>
        <w:tc>
          <w:tcPr>
            <w:tcW w:w="780" w:type="dxa"/>
            <w:tcBorders>
              <w:top w:val="nil"/>
              <w:left w:val="nil"/>
              <w:bottom w:val="nil"/>
              <w:right w:val="nil"/>
            </w:tcBorders>
            <w:shd w:val="clear" w:color="auto" w:fill="auto"/>
            <w:noWrap/>
            <w:vAlign w:val="center"/>
            <w:hideMark/>
          </w:tcPr>
          <w:p w14:paraId="6E4CD9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1298</w:t>
            </w:r>
          </w:p>
        </w:tc>
        <w:tc>
          <w:tcPr>
            <w:tcW w:w="879" w:type="dxa"/>
            <w:tcBorders>
              <w:top w:val="nil"/>
              <w:left w:val="nil"/>
              <w:bottom w:val="nil"/>
              <w:right w:val="nil"/>
            </w:tcBorders>
            <w:shd w:val="clear" w:color="auto" w:fill="auto"/>
            <w:noWrap/>
            <w:vAlign w:val="center"/>
            <w:hideMark/>
          </w:tcPr>
          <w:p w14:paraId="153C60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686481.84</w:t>
            </w:r>
          </w:p>
        </w:tc>
        <w:tc>
          <w:tcPr>
            <w:tcW w:w="880" w:type="dxa"/>
            <w:tcBorders>
              <w:top w:val="nil"/>
              <w:left w:val="nil"/>
              <w:bottom w:val="nil"/>
              <w:right w:val="single" w:sz="4" w:space="0" w:color="auto"/>
            </w:tcBorders>
            <w:shd w:val="clear" w:color="auto" w:fill="auto"/>
            <w:noWrap/>
            <w:vAlign w:val="center"/>
            <w:hideMark/>
          </w:tcPr>
          <w:p w14:paraId="485063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2265492.24</w:t>
            </w:r>
          </w:p>
        </w:tc>
        <w:tc>
          <w:tcPr>
            <w:tcW w:w="780" w:type="dxa"/>
            <w:tcBorders>
              <w:top w:val="nil"/>
              <w:left w:val="nil"/>
              <w:bottom w:val="nil"/>
              <w:right w:val="nil"/>
            </w:tcBorders>
            <w:shd w:val="clear" w:color="auto" w:fill="auto"/>
            <w:noWrap/>
            <w:vAlign w:val="center"/>
            <w:hideMark/>
          </w:tcPr>
          <w:p w14:paraId="4EF9956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2033</w:t>
            </w:r>
          </w:p>
        </w:tc>
        <w:tc>
          <w:tcPr>
            <w:tcW w:w="879" w:type="dxa"/>
            <w:tcBorders>
              <w:top w:val="nil"/>
              <w:left w:val="nil"/>
              <w:bottom w:val="nil"/>
              <w:right w:val="nil"/>
            </w:tcBorders>
            <w:shd w:val="clear" w:color="auto" w:fill="auto"/>
            <w:noWrap/>
            <w:vAlign w:val="center"/>
            <w:hideMark/>
          </w:tcPr>
          <w:p w14:paraId="57E58B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676539.00</w:t>
            </w:r>
          </w:p>
        </w:tc>
        <w:tc>
          <w:tcPr>
            <w:tcW w:w="880" w:type="dxa"/>
            <w:tcBorders>
              <w:top w:val="nil"/>
              <w:left w:val="nil"/>
              <w:bottom w:val="nil"/>
              <w:right w:val="single" w:sz="4" w:space="0" w:color="auto"/>
            </w:tcBorders>
            <w:shd w:val="clear" w:color="auto" w:fill="auto"/>
            <w:noWrap/>
            <w:vAlign w:val="center"/>
            <w:hideMark/>
          </w:tcPr>
          <w:p w14:paraId="1C20BE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2272263.00</w:t>
            </w:r>
          </w:p>
        </w:tc>
      </w:tr>
      <w:tr w:rsidR="00F12F20" w:rsidRPr="003A26F1" w14:paraId="5AEEC94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6D4588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564</w:t>
            </w:r>
          </w:p>
        </w:tc>
        <w:tc>
          <w:tcPr>
            <w:tcW w:w="879" w:type="dxa"/>
            <w:tcBorders>
              <w:top w:val="nil"/>
              <w:left w:val="nil"/>
              <w:bottom w:val="nil"/>
              <w:right w:val="nil"/>
            </w:tcBorders>
            <w:shd w:val="clear" w:color="auto" w:fill="auto"/>
            <w:noWrap/>
            <w:vAlign w:val="center"/>
            <w:hideMark/>
          </w:tcPr>
          <w:p w14:paraId="3B5475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687403.77</w:t>
            </w:r>
          </w:p>
        </w:tc>
        <w:tc>
          <w:tcPr>
            <w:tcW w:w="880" w:type="dxa"/>
            <w:tcBorders>
              <w:top w:val="nil"/>
              <w:left w:val="nil"/>
              <w:bottom w:val="nil"/>
              <w:right w:val="single" w:sz="4" w:space="0" w:color="auto"/>
            </w:tcBorders>
            <w:shd w:val="clear" w:color="auto" w:fill="auto"/>
            <w:noWrap/>
            <w:vAlign w:val="center"/>
            <w:hideMark/>
          </w:tcPr>
          <w:p w14:paraId="323350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2266668.67</w:t>
            </w:r>
          </w:p>
        </w:tc>
        <w:tc>
          <w:tcPr>
            <w:tcW w:w="780" w:type="dxa"/>
            <w:tcBorders>
              <w:top w:val="nil"/>
              <w:left w:val="nil"/>
              <w:bottom w:val="nil"/>
              <w:right w:val="nil"/>
            </w:tcBorders>
            <w:shd w:val="clear" w:color="auto" w:fill="auto"/>
            <w:noWrap/>
            <w:vAlign w:val="center"/>
            <w:hideMark/>
          </w:tcPr>
          <w:p w14:paraId="75ADCCF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1299</w:t>
            </w:r>
          </w:p>
        </w:tc>
        <w:tc>
          <w:tcPr>
            <w:tcW w:w="879" w:type="dxa"/>
            <w:tcBorders>
              <w:top w:val="nil"/>
              <w:left w:val="nil"/>
              <w:bottom w:val="nil"/>
              <w:right w:val="nil"/>
            </w:tcBorders>
            <w:shd w:val="clear" w:color="auto" w:fill="auto"/>
            <w:noWrap/>
            <w:vAlign w:val="center"/>
            <w:hideMark/>
          </w:tcPr>
          <w:p w14:paraId="279CD2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686481.81</w:t>
            </w:r>
          </w:p>
        </w:tc>
        <w:tc>
          <w:tcPr>
            <w:tcW w:w="880" w:type="dxa"/>
            <w:tcBorders>
              <w:top w:val="nil"/>
              <w:left w:val="nil"/>
              <w:bottom w:val="nil"/>
              <w:right w:val="single" w:sz="4" w:space="0" w:color="auto"/>
            </w:tcBorders>
            <w:shd w:val="clear" w:color="auto" w:fill="auto"/>
            <w:noWrap/>
            <w:vAlign w:val="center"/>
            <w:hideMark/>
          </w:tcPr>
          <w:p w14:paraId="46510A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2265492.04</w:t>
            </w:r>
          </w:p>
        </w:tc>
        <w:tc>
          <w:tcPr>
            <w:tcW w:w="780" w:type="dxa"/>
            <w:tcBorders>
              <w:top w:val="nil"/>
              <w:left w:val="nil"/>
              <w:bottom w:val="nil"/>
              <w:right w:val="nil"/>
            </w:tcBorders>
            <w:shd w:val="clear" w:color="auto" w:fill="auto"/>
            <w:noWrap/>
            <w:vAlign w:val="center"/>
            <w:hideMark/>
          </w:tcPr>
          <w:p w14:paraId="2E1530C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2034</w:t>
            </w:r>
          </w:p>
        </w:tc>
        <w:tc>
          <w:tcPr>
            <w:tcW w:w="879" w:type="dxa"/>
            <w:tcBorders>
              <w:top w:val="nil"/>
              <w:left w:val="nil"/>
              <w:bottom w:val="nil"/>
              <w:right w:val="nil"/>
            </w:tcBorders>
            <w:shd w:val="clear" w:color="auto" w:fill="auto"/>
            <w:noWrap/>
            <w:vAlign w:val="center"/>
            <w:hideMark/>
          </w:tcPr>
          <w:p w14:paraId="7DFD06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676515.00</w:t>
            </w:r>
          </w:p>
        </w:tc>
        <w:tc>
          <w:tcPr>
            <w:tcW w:w="880" w:type="dxa"/>
            <w:tcBorders>
              <w:top w:val="nil"/>
              <w:left w:val="nil"/>
              <w:bottom w:val="nil"/>
              <w:right w:val="single" w:sz="4" w:space="0" w:color="auto"/>
            </w:tcBorders>
            <w:shd w:val="clear" w:color="auto" w:fill="auto"/>
            <w:noWrap/>
            <w:vAlign w:val="center"/>
            <w:hideMark/>
          </w:tcPr>
          <w:p w14:paraId="6EEB7B8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2272282.00</w:t>
            </w:r>
          </w:p>
        </w:tc>
      </w:tr>
      <w:tr w:rsidR="00F12F20" w:rsidRPr="003A26F1" w14:paraId="599ED4D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5AC7D8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565</w:t>
            </w:r>
          </w:p>
        </w:tc>
        <w:tc>
          <w:tcPr>
            <w:tcW w:w="879" w:type="dxa"/>
            <w:tcBorders>
              <w:top w:val="nil"/>
              <w:left w:val="nil"/>
              <w:bottom w:val="nil"/>
              <w:right w:val="nil"/>
            </w:tcBorders>
            <w:shd w:val="clear" w:color="auto" w:fill="auto"/>
            <w:noWrap/>
            <w:vAlign w:val="center"/>
            <w:hideMark/>
          </w:tcPr>
          <w:p w14:paraId="1558DB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687403.56</w:t>
            </w:r>
          </w:p>
        </w:tc>
        <w:tc>
          <w:tcPr>
            <w:tcW w:w="880" w:type="dxa"/>
            <w:tcBorders>
              <w:top w:val="nil"/>
              <w:left w:val="nil"/>
              <w:bottom w:val="nil"/>
              <w:right w:val="single" w:sz="4" w:space="0" w:color="auto"/>
            </w:tcBorders>
            <w:shd w:val="clear" w:color="auto" w:fill="auto"/>
            <w:noWrap/>
            <w:vAlign w:val="center"/>
            <w:hideMark/>
          </w:tcPr>
          <w:p w14:paraId="0CE297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2266668.46</w:t>
            </w:r>
          </w:p>
        </w:tc>
        <w:tc>
          <w:tcPr>
            <w:tcW w:w="780" w:type="dxa"/>
            <w:tcBorders>
              <w:top w:val="nil"/>
              <w:left w:val="nil"/>
              <w:bottom w:val="nil"/>
              <w:right w:val="nil"/>
            </w:tcBorders>
            <w:shd w:val="clear" w:color="auto" w:fill="auto"/>
            <w:noWrap/>
            <w:vAlign w:val="center"/>
            <w:hideMark/>
          </w:tcPr>
          <w:p w14:paraId="6BDB0A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1300</w:t>
            </w:r>
          </w:p>
        </w:tc>
        <w:tc>
          <w:tcPr>
            <w:tcW w:w="879" w:type="dxa"/>
            <w:tcBorders>
              <w:top w:val="nil"/>
              <w:left w:val="nil"/>
              <w:bottom w:val="nil"/>
              <w:right w:val="nil"/>
            </w:tcBorders>
            <w:shd w:val="clear" w:color="auto" w:fill="auto"/>
            <w:noWrap/>
            <w:vAlign w:val="center"/>
            <w:hideMark/>
          </w:tcPr>
          <w:p w14:paraId="4D40ED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686481.88</w:t>
            </w:r>
          </w:p>
        </w:tc>
        <w:tc>
          <w:tcPr>
            <w:tcW w:w="880" w:type="dxa"/>
            <w:tcBorders>
              <w:top w:val="nil"/>
              <w:left w:val="nil"/>
              <w:bottom w:val="nil"/>
              <w:right w:val="single" w:sz="4" w:space="0" w:color="auto"/>
            </w:tcBorders>
            <w:shd w:val="clear" w:color="auto" w:fill="auto"/>
            <w:noWrap/>
            <w:vAlign w:val="center"/>
            <w:hideMark/>
          </w:tcPr>
          <w:p w14:paraId="4EF217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2265491.83</w:t>
            </w:r>
          </w:p>
        </w:tc>
        <w:tc>
          <w:tcPr>
            <w:tcW w:w="780" w:type="dxa"/>
            <w:tcBorders>
              <w:top w:val="nil"/>
              <w:left w:val="nil"/>
              <w:bottom w:val="nil"/>
              <w:right w:val="nil"/>
            </w:tcBorders>
            <w:shd w:val="clear" w:color="auto" w:fill="auto"/>
            <w:noWrap/>
            <w:vAlign w:val="center"/>
            <w:hideMark/>
          </w:tcPr>
          <w:p w14:paraId="38793F6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2035</w:t>
            </w:r>
          </w:p>
        </w:tc>
        <w:tc>
          <w:tcPr>
            <w:tcW w:w="879" w:type="dxa"/>
            <w:tcBorders>
              <w:top w:val="nil"/>
              <w:left w:val="nil"/>
              <w:bottom w:val="nil"/>
              <w:right w:val="nil"/>
            </w:tcBorders>
            <w:shd w:val="clear" w:color="auto" w:fill="auto"/>
            <w:noWrap/>
            <w:vAlign w:val="center"/>
            <w:hideMark/>
          </w:tcPr>
          <w:p w14:paraId="1E835D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676492.00</w:t>
            </w:r>
          </w:p>
        </w:tc>
        <w:tc>
          <w:tcPr>
            <w:tcW w:w="880" w:type="dxa"/>
            <w:tcBorders>
              <w:top w:val="nil"/>
              <w:left w:val="nil"/>
              <w:bottom w:val="nil"/>
              <w:right w:val="single" w:sz="4" w:space="0" w:color="auto"/>
            </w:tcBorders>
            <w:shd w:val="clear" w:color="auto" w:fill="auto"/>
            <w:noWrap/>
            <w:vAlign w:val="center"/>
            <w:hideMark/>
          </w:tcPr>
          <w:p w14:paraId="30B2E2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2272305.00</w:t>
            </w:r>
          </w:p>
        </w:tc>
      </w:tr>
      <w:tr w:rsidR="00F12F20" w:rsidRPr="003A26F1" w14:paraId="424A046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5743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566</w:t>
            </w:r>
          </w:p>
        </w:tc>
        <w:tc>
          <w:tcPr>
            <w:tcW w:w="879" w:type="dxa"/>
            <w:tcBorders>
              <w:top w:val="nil"/>
              <w:left w:val="nil"/>
              <w:bottom w:val="nil"/>
              <w:right w:val="nil"/>
            </w:tcBorders>
            <w:shd w:val="clear" w:color="auto" w:fill="auto"/>
            <w:noWrap/>
            <w:vAlign w:val="center"/>
            <w:hideMark/>
          </w:tcPr>
          <w:p w14:paraId="57CFC1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687403.43</w:t>
            </w:r>
          </w:p>
        </w:tc>
        <w:tc>
          <w:tcPr>
            <w:tcW w:w="880" w:type="dxa"/>
            <w:tcBorders>
              <w:top w:val="nil"/>
              <w:left w:val="nil"/>
              <w:bottom w:val="nil"/>
              <w:right w:val="single" w:sz="4" w:space="0" w:color="auto"/>
            </w:tcBorders>
            <w:shd w:val="clear" w:color="auto" w:fill="auto"/>
            <w:noWrap/>
            <w:vAlign w:val="center"/>
            <w:hideMark/>
          </w:tcPr>
          <w:p w14:paraId="583932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2266668.12</w:t>
            </w:r>
          </w:p>
        </w:tc>
        <w:tc>
          <w:tcPr>
            <w:tcW w:w="780" w:type="dxa"/>
            <w:tcBorders>
              <w:top w:val="nil"/>
              <w:left w:val="nil"/>
              <w:bottom w:val="nil"/>
              <w:right w:val="nil"/>
            </w:tcBorders>
            <w:shd w:val="clear" w:color="auto" w:fill="auto"/>
            <w:noWrap/>
            <w:vAlign w:val="center"/>
            <w:hideMark/>
          </w:tcPr>
          <w:p w14:paraId="2555F09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1301</w:t>
            </w:r>
          </w:p>
        </w:tc>
        <w:tc>
          <w:tcPr>
            <w:tcW w:w="879" w:type="dxa"/>
            <w:tcBorders>
              <w:top w:val="nil"/>
              <w:left w:val="nil"/>
              <w:bottom w:val="nil"/>
              <w:right w:val="nil"/>
            </w:tcBorders>
            <w:shd w:val="clear" w:color="auto" w:fill="auto"/>
            <w:noWrap/>
            <w:vAlign w:val="center"/>
            <w:hideMark/>
          </w:tcPr>
          <w:p w14:paraId="6CFAC9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686482.07</w:t>
            </w:r>
          </w:p>
        </w:tc>
        <w:tc>
          <w:tcPr>
            <w:tcW w:w="880" w:type="dxa"/>
            <w:tcBorders>
              <w:top w:val="nil"/>
              <w:left w:val="nil"/>
              <w:bottom w:val="nil"/>
              <w:right w:val="single" w:sz="4" w:space="0" w:color="auto"/>
            </w:tcBorders>
            <w:shd w:val="clear" w:color="auto" w:fill="auto"/>
            <w:noWrap/>
            <w:vAlign w:val="center"/>
            <w:hideMark/>
          </w:tcPr>
          <w:p w14:paraId="6C06E5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2265491.40</w:t>
            </w:r>
          </w:p>
        </w:tc>
        <w:tc>
          <w:tcPr>
            <w:tcW w:w="780" w:type="dxa"/>
            <w:tcBorders>
              <w:top w:val="nil"/>
              <w:left w:val="nil"/>
              <w:bottom w:val="nil"/>
              <w:right w:val="nil"/>
            </w:tcBorders>
            <w:shd w:val="clear" w:color="auto" w:fill="auto"/>
            <w:noWrap/>
            <w:vAlign w:val="center"/>
            <w:hideMark/>
          </w:tcPr>
          <w:p w14:paraId="5F9E5BB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2036</w:t>
            </w:r>
          </w:p>
        </w:tc>
        <w:tc>
          <w:tcPr>
            <w:tcW w:w="879" w:type="dxa"/>
            <w:tcBorders>
              <w:top w:val="nil"/>
              <w:left w:val="nil"/>
              <w:bottom w:val="nil"/>
              <w:right w:val="nil"/>
            </w:tcBorders>
            <w:shd w:val="clear" w:color="auto" w:fill="auto"/>
            <w:noWrap/>
            <w:vAlign w:val="center"/>
            <w:hideMark/>
          </w:tcPr>
          <w:p w14:paraId="5930CE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676471.00</w:t>
            </w:r>
          </w:p>
        </w:tc>
        <w:tc>
          <w:tcPr>
            <w:tcW w:w="880" w:type="dxa"/>
            <w:tcBorders>
              <w:top w:val="nil"/>
              <w:left w:val="nil"/>
              <w:bottom w:val="nil"/>
              <w:right w:val="single" w:sz="4" w:space="0" w:color="auto"/>
            </w:tcBorders>
            <w:shd w:val="clear" w:color="auto" w:fill="auto"/>
            <w:noWrap/>
            <w:vAlign w:val="center"/>
            <w:hideMark/>
          </w:tcPr>
          <w:p w14:paraId="407E24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2272318.00</w:t>
            </w:r>
          </w:p>
        </w:tc>
      </w:tr>
      <w:tr w:rsidR="00F12F20" w:rsidRPr="003A26F1" w14:paraId="4C1808D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C97EA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567</w:t>
            </w:r>
          </w:p>
        </w:tc>
        <w:tc>
          <w:tcPr>
            <w:tcW w:w="879" w:type="dxa"/>
            <w:tcBorders>
              <w:top w:val="nil"/>
              <w:left w:val="nil"/>
              <w:bottom w:val="nil"/>
              <w:right w:val="nil"/>
            </w:tcBorders>
            <w:shd w:val="clear" w:color="auto" w:fill="auto"/>
            <w:noWrap/>
            <w:vAlign w:val="center"/>
            <w:hideMark/>
          </w:tcPr>
          <w:p w14:paraId="5B09B0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687402.65</w:t>
            </w:r>
          </w:p>
        </w:tc>
        <w:tc>
          <w:tcPr>
            <w:tcW w:w="880" w:type="dxa"/>
            <w:tcBorders>
              <w:top w:val="nil"/>
              <w:left w:val="nil"/>
              <w:bottom w:val="nil"/>
              <w:right w:val="single" w:sz="4" w:space="0" w:color="auto"/>
            </w:tcBorders>
            <w:shd w:val="clear" w:color="auto" w:fill="auto"/>
            <w:noWrap/>
            <w:vAlign w:val="center"/>
            <w:hideMark/>
          </w:tcPr>
          <w:p w14:paraId="1DCB4B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2266666.38</w:t>
            </w:r>
          </w:p>
        </w:tc>
        <w:tc>
          <w:tcPr>
            <w:tcW w:w="780" w:type="dxa"/>
            <w:tcBorders>
              <w:top w:val="nil"/>
              <w:left w:val="nil"/>
              <w:bottom w:val="nil"/>
              <w:right w:val="nil"/>
            </w:tcBorders>
            <w:shd w:val="clear" w:color="auto" w:fill="auto"/>
            <w:noWrap/>
            <w:vAlign w:val="center"/>
            <w:hideMark/>
          </w:tcPr>
          <w:p w14:paraId="1B26682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1302</w:t>
            </w:r>
          </w:p>
        </w:tc>
        <w:tc>
          <w:tcPr>
            <w:tcW w:w="879" w:type="dxa"/>
            <w:tcBorders>
              <w:top w:val="nil"/>
              <w:left w:val="nil"/>
              <w:bottom w:val="nil"/>
              <w:right w:val="nil"/>
            </w:tcBorders>
            <w:shd w:val="clear" w:color="auto" w:fill="auto"/>
            <w:noWrap/>
            <w:vAlign w:val="center"/>
            <w:hideMark/>
          </w:tcPr>
          <w:p w14:paraId="2B76AB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686482.37</w:t>
            </w:r>
          </w:p>
        </w:tc>
        <w:tc>
          <w:tcPr>
            <w:tcW w:w="880" w:type="dxa"/>
            <w:tcBorders>
              <w:top w:val="nil"/>
              <w:left w:val="nil"/>
              <w:bottom w:val="nil"/>
              <w:right w:val="single" w:sz="4" w:space="0" w:color="auto"/>
            </w:tcBorders>
            <w:shd w:val="clear" w:color="auto" w:fill="auto"/>
            <w:noWrap/>
            <w:vAlign w:val="center"/>
            <w:hideMark/>
          </w:tcPr>
          <w:p w14:paraId="028E3B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2265490.81</w:t>
            </w:r>
          </w:p>
        </w:tc>
        <w:tc>
          <w:tcPr>
            <w:tcW w:w="780" w:type="dxa"/>
            <w:tcBorders>
              <w:top w:val="nil"/>
              <w:left w:val="nil"/>
              <w:bottom w:val="nil"/>
              <w:right w:val="nil"/>
            </w:tcBorders>
            <w:shd w:val="clear" w:color="auto" w:fill="auto"/>
            <w:noWrap/>
            <w:vAlign w:val="center"/>
            <w:hideMark/>
          </w:tcPr>
          <w:p w14:paraId="2594C0D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2037</w:t>
            </w:r>
          </w:p>
        </w:tc>
        <w:tc>
          <w:tcPr>
            <w:tcW w:w="879" w:type="dxa"/>
            <w:tcBorders>
              <w:top w:val="nil"/>
              <w:left w:val="nil"/>
              <w:bottom w:val="nil"/>
              <w:right w:val="nil"/>
            </w:tcBorders>
            <w:shd w:val="clear" w:color="auto" w:fill="auto"/>
            <w:noWrap/>
            <w:vAlign w:val="center"/>
            <w:hideMark/>
          </w:tcPr>
          <w:p w14:paraId="56B662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676435.00</w:t>
            </w:r>
          </w:p>
        </w:tc>
        <w:tc>
          <w:tcPr>
            <w:tcW w:w="880" w:type="dxa"/>
            <w:tcBorders>
              <w:top w:val="nil"/>
              <w:left w:val="nil"/>
              <w:bottom w:val="nil"/>
              <w:right w:val="single" w:sz="4" w:space="0" w:color="auto"/>
            </w:tcBorders>
            <w:shd w:val="clear" w:color="auto" w:fill="auto"/>
            <w:noWrap/>
            <w:vAlign w:val="center"/>
            <w:hideMark/>
          </w:tcPr>
          <w:p w14:paraId="2DEBDA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2272319.00</w:t>
            </w:r>
          </w:p>
        </w:tc>
      </w:tr>
      <w:tr w:rsidR="00F12F20" w:rsidRPr="003A26F1" w14:paraId="2D6C411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119340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568</w:t>
            </w:r>
          </w:p>
        </w:tc>
        <w:tc>
          <w:tcPr>
            <w:tcW w:w="879" w:type="dxa"/>
            <w:tcBorders>
              <w:top w:val="nil"/>
              <w:left w:val="nil"/>
              <w:bottom w:val="nil"/>
              <w:right w:val="nil"/>
            </w:tcBorders>
            <w:shd w:val="clear" w:color="auto" w:fill="auto"/>
            <w:noWrap/>
            <w:vAlign w:val="center"/>
            <w:hideMark/>
          </w:tcPr>
          <w:p w14:paraId="4EEE6C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687402.28</w:t>
            </w:r>
          </w:p>
        </w:tc>
        <w:tc>
          <w:tcPr>
            <w:tcW w:w="880" w:type="dxa"/>
            <w:tcBorders>
              <w:top w:val="nil"/>
              <w:left w:val="nil"/>
              <w:bottom w:val="nil"/>
              <w:right w:val="single" w:sz="4" w:space="0" w:color="auto"/>
            </w:tcBorders>
            <w:shd w:val="clear" w:color="auto" w:fill="auto"/>
            <w:noWrap/>
            <w:vAlign w:val="center"/>
            <w:hideMark/>
          </w:tcPr>
          <w:p w14:paraId="2BC36B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2266665.60</w:t>
            </w:r>
          </w:p>
        </w:tc>
        <w:tc>
          <w:tcPr>
            <w:tcW w:w="780" w:type="dxa"/>
            <w:tcBorders>
              <w:top w:val="nil"/>
              <w:left w:val="nil"/>
              <w:bottom w:val="nil"/>
              <w:right w:val="nil"/>
            </w:tcBorders>
            <w:shd w:val="clear" w:color="auto" w:fill="auto"/>
            <w:noWrap/>
            <w:vAlign w:val="center"/>
            <w:hideMark/>
          </w:tcPr>
          <w:p w14:paraId="03017F5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1303</w:t>
            </w:r>
          </w:p>
        </w:tc>
        <w:tc>
          <w:tcPr>
            <w:tcW w:w="879" w:type="dxa"/>
            <w:tcBorders>
              <w:top w:val="nil"/>
              <w:left w:val="nil"/>
              <w:bottom w:val="nil"/>
              <w:right w:val="nil"/>
            </w:tcBorders>
            <w:shd w:val="clear" w:color="auto" w:fill="auto"/>
            <w:noWrap/>
            <w:vAlign w:val="center"/>
            <w:hideMark/>
          </w:tcPr>
          <w:p w14:paraId="6B7E66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686482.76</w:t>
            </w:r>
          </w:p>
        </w:tc>
        <w:tc>
          <w:tcPr>
            <w:tcW w:w="880" w:type="dxa"/>
            <w:tcBorders>
              <w:top w:val="nil"/>
              <w:left w:val="nil"/>
              <w:bottom w:val="nil"/>
              <w:right w:val="single" w:sz="4" w:space="0" w:color="auto"/>
            </w:tcBorders>
            <w:shd w:val="clear" w:color="auto" w:fill="auto"/>
            <w:noWrap/>
            <w:vAlign w:val="center"/>
            <w:hideMark/>
          </w:tcPr>
          <w:p w14:paraId="6B1FA9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2265490.08</w:t>
            </w:r>
          </w:p>
        </w:tc>
        <w:tc>
          <w:tcPr>
            <w:tcW w:w="780" w:type="dxa"/>
            <w:tcBorders>
              <w:top w:val="nil"/>
              <w:left w:val="nil"/>
              <w:bottom w:val="nil"/>
              <w:right w:val="nil"/>
            </w:tcBorders>
            <w:shd w:val="clear" w:color="auto" w:fill="auto"/>
            <w:noWrap/>
            <w:vAlign w:val="center"/>
            <w:hideMark/>
          </w:tcPr>
          <w:p w14:paraId="38C3AF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2038</w:t>
            </w:r>
          </w:p>
        </w:tc>
        <w:tc>
          <w:tcPr>
            <w:tcW w:w="879" w:type="dxa"/>
            <w:tcBorders>
              <w:top w:val="nil"/>
              <w:left w:val="nil"/>
              <w:bottom w:val="nil"/>
              <w:right w:val="nil"/>
            </w:tcBorders>
            <w:shd w:val="clear" w:color="auto" w:fill="auto"/>
            <w:noWrap/>
            <w:vAlign w:val="center"/>
            <w:hideMark/>
          </w:tcPr>
          <w:p w14:paraId="462E52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676418.00</w:t>
            </w:r>
          </w:p>
        </w:tc>
        <w:tc>
          <w:tcPr>
            <w:tcW w:w="880" w:type="dxa"/>
            <w:tcBorders>
              <w:top w:val="nil"/>
              <w:left w:val="nil"/>
              <w:bottom w:val="nil"/>
              <w:right w:val="single" w:sz="4" w:space="0" w:color="auto"/>
            </w:tcBorders>
            <w:shd w:val="clear" w:color="auto" w:fill="auto"/>
            <w:noWrap/>
            <w:vAlign w:val="center"/>
            <w:hideMark/>
          </w:tcPr>
          <w:p w14:paraId="7A125C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2272325.00</w:t>
            </w:r>
          </w:p>
        </w:tc>
      </w:tr>
      <w:tr w:rsidR="00F12F20" w:rsidRPr="003A26F1" w14:paraId="12BF74E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D0A6C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569</w:t>
            </w:r>
          </w:p>
        </w:tc>
        <w:tc>
          <w:tcPr>
            <w:tcW w:w="879" w:type="dxa"/>
            <w:tcBorders>
              <w:top w:val="nil"/>
              <w:left w:val="nil"/>
              <w:bottom w:val="nil"/>
              <w:right w:val="nil"/>
            </w:tcBorders>
            <w:shd w:val="clear" w:color="auto" w:fill="auto"/>
            <w:noWrap/>
            <w:vAlign w:val="center"/>
            <w:hideMark/>
          </w:tcPr>
          <w:p w14:paraId="03FB91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687402.07</w:t>
            </w:r>
          </w:p>
        </w:tc>
        <w:tc>
          <w:tcPr>
            <w:tcW w:w="880" w:type="dxa"/>
            <w:tcBorders>
              <w:top w:val="nil"/>
              <w:left w:val="nil"/>
              <w:bottom w:val="nil"/>
              <w:right w:val="single" w:sz="4" w:space="0" w:color="auto"/>
            </w:tcBorders>
            <w:shd w:val="clear" w:color="auto" w:fill="auto"/>
            <w:noWrap/>
            <w:vAlign w:val="center"/>
            <w:hideMark/>
          </w:tcPr>
          <w:p w14:paraId="6512E7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2266665.11</w:t>
            </w:r>
          </w:p>
        </w:tc>
        <w:tc>
          <w:tcPr>
            <w:tcW w:w="780" w:type="dxa"/>
            <w:tcBorders>
              <w:top w:val="nil"/>
              <w:left w:val="nil"/>
              <w:bottom w:val="nil"/>
              <w:right w:val="nil"/>
            </w:tcBorders>
            <w:shd w:val="clear" w:color="auto" w:fill="auto"/>
            <w:noWrap/>
            <w:vAlign w:val="center"/>
            <w:hideMark/>
          </w:tcPr>
          <w:p w14:paraId="2139FDA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1304</w:t>
            </w:r>
          </w:p>
        </w:tc>
        <w:tc>
          <w:tcPr>
            <w:tcW w:w="879" w:type="dxa"/>
            <w:tcBorders>
              <w:top w:val="nil"/>
              <w:left w:val="nil"/>
              <w:bottom w:val="nil"/>
              <w:right w:val="nil"/>
            </w:tcBorders>
            <w:shd w:val="clear" w:color="auto" w:fill="auto"/>
            <w:noWrap/>
            <w:vAlign w:val="center"/>
            <w:hideMark/>
          </w:tcPr>
          <w:p w14:paraId="48C41A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686483.24</w:t>
            </w:r>
          </w:p>
        </w:tc>
        <w:tc>
          <w:tcPr>
            <w:tcW w:w="880" w:type="dxa"/>
            <w:tcBorders>
              <w:top w:val="nil"/>
              <w:left w:val="nil"/>
              <w:bottom w:val="nil"/>
              <w:right w:val="single" w:sz="4" w:space="0" w:color="auto"/>
            </w:tcBorders>
            <w:shd w:val="clear" w:color="auto" w:fill="auto"/>
            <w:noWrap/>
            <w:vAlign w:val="center"/>
            <w:hideMark/>
          </w:tcPr>
          <w:p w14:paraId="263880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2265489.21</w:t>
            </w:r>
          </w:p>
        </w:tc>
        <w:tc>
          <w:tcPr>
            <w:tcW w:w="780" w:type="dxa"/>
            <w:tcBorders>
              <w:top w:val="nil"/>
              <w:left w:val="nil"/>
              <w:bottom w:val="nil"/>
              <w:right w:val="nil"/>
            </w:tcBorders>
            <w:shd w:val="clear" w:color="auto" w:fill="auto"/>
            <w:noWrap/>
            <w:vAlign w:val="center"/>
            <w:hideMark/>
          </w:tcPr>
          <w:p w14:paraId="60937D5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2039</w:t>
            </w:r>
          </w:p>
        </w:tc>
        <w:tc>
          <w:tcPr>
            <w:tcW w:w="879" w:type="dxa"/>
            <w:tcBorders>
              <w:top w:val="nil"/>
              <w:left w:val="nil"/>
              <w:bottom w:val="nil"/>
              <w:right w:val="nil"/>
            </w:tcBorders>
            <w:shd w:val="clear" w:color="auto" w:fill="auto"/>
            <w:noWrap/>
            <w:vAlign w:val="center"/>
            <w:hideMark/>
          </w:tcPr>
          <w:p w14:paraId="153CE17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676409.00</w:t>
            </w:r>
          </w:p>
        </w:tc>
        <w:tc>
          <w:tcPr>
            <w:tcW w:w="880" w:type="dxa"/>
            <w:tcBorders>
              <w:top w:val="nil"/>
              <w:left w:val="nil"/>
              <w:bottom w:val="nil"/>
              <w:right w:val="single" w:sz="4" w:space="0" w:color="auto"/>
            </w:tcBorders>
            <w:shd w:val="clear" w:color="auto" w:fill="auto"/>
            <w:noWrap/>
            <w:vAlign w:val="center"/>
            <w:hideMark/>
          </w:tcPr>
          <w:p w14:paraId="5BA2E1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2272335.00</w:t>
            </w:r>
          </w:p>
        </w:tc>
      </w:tr>
      <w:tr w:rsidR="00F12F20" w:rsidRPr="003A26F1" w14:paraId="3652BE7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5F4ED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570</w:t>
            </w:r>
          </w:p>
        </w:tc>
        <w:tc>
          <w:tcPr>
            <w:tcW w:w="879" w:type="dxa"/>
            <w:tcBorders>
              <w:top w:val="nil"/>
              <w:left w:val="nil"/>
              <w:bottom w:val="nil"/>
              <w:right w:val="nil"/>
            </w:tcBorders>
            <w:shd w:val="clear" w:color="auto" w:fill="auto"/>
            <w:noWrap/>
            <w:vAlign w:val="center"/>
            <w:hideMark/>
          </w:tcPr>
          <w:p w14:paraId="3039E6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687401.71</w:t>
            </w:r>
          </w:p>
        </w:tc>
        <w:tc>
          <w:tcPr>
            <w:tcW w:w="880" w:type="dxa"/>
            <w:tcBorders>
              <w:top w:val="nil"/>
              <w:left w:val="nil"/>
              <w:bottom w:val="nil"/>
              <w:right w:val="single" w:sz="4" w:space="0" w:color="auto"/>
            </w:tcBorders>
            <w:shd w:val="clear" w:color="auto" w:fill="auto"/>
            <w:noWrap/>
            <w:vAlign w:val="center"/>
            <w:hideMark/>
          </w:tcPr>
          <w:p w14:paraId="385447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2266664.32</w:t>
            </w:r>
          </w:p>
        </w:tc>
        <w:tc>
          <w:tcPr>
            <w:tcW w:w="780" w:type="dxa"/>
            <w:tcBorders>
              <w:top w:val="nil"/>
              <w:left w:val="nil"/>
              <w:bottom w:val="nil"/>
              <w:right w:val="nil"/>
            </w:tcBorders>
            <w:shd w:val="clear" w:color="auto" w:fill="auto"/>
            <w:noWrap/>
            <w:vAlign w:val="center"/>
            <w:hideMark/>
          </w:tcPr>
          <w:p w14:paraId="1446129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1305</w:t>
            </w:r>
          </w:p>
        </w:tc>
        <w:tc>
          <w:tcPr>
            <w:tcW w:w="879" w:type="dxa"/>
            <w:tcBorders>
              <w:top w:val="nil"/>
              <w:left w:val="nil"/>
              <w:bottom w:val="nil"/>
              <w:right w:val="nil"/>
            </w:tcBorders>
            <w:shd w:val="clear" w:color="auto" w:fill="auto"/>
            <w:noWrap/>
            <w:vAlign w:val="center"/>
            <w:hideMark/>
          </w:tcPr>
          <w:p w14:paraId="5F4428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686483.76</w:t>
            </w:r>
          </w:p>
        </w:tc>
        <w:tc>
          <w:tcPr>
            <w:tcW w:w="880" w:type="dxa"/>
            <w:tcBorders>
              <w:top w:val="nil"/>
              <w:left w:val="nil"/>
              <w:bottom w:val="nil"/>
              <w:right w:val="single" w:sz="4" w:space="0" w:color="auto"/>
            </w:tcBorders>
            <w:shd w:val="clear" w:color="auto" w:fill="auto"/>
            <w:noWrap/>
            <w:vAlign w:val="center"/>
            <w:hideMark/>
          </w:tcPr>
          <w:p w14:paraId="54DE74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2265488.20</w:t>
            </w:r>
          </w:p>
        </w:tc>
        <w:tc>
          <w:tcPr>
            <w:tcW w:w="780" w:type="dxa"/>
            <w:tcBorders>
              <w:top w:val="nil"/>
              <w:left w:val="nil"/>
              <w:bottom w:val="nil"/>
              <w:right w:val="nil"/>
            </w:tcBorders>
            <w:shd w:val="clear" w:color="auto" w:fill="auto"/>
            <w:noWrap/>
            <w:vAlign w:val="center"/>
            <w:hideMark/>
          </w:tcPr>
          <w:p w14:paraId="751505E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2040</w:t>
            </w:r>
          </w:p>
        </w:tc>
        <w:tc>
          <w:tcPr>
            <w:tcW w:w="879" w:type="dxa"/>
            <w:tcBorders>
              <w:top w:val="nil"/>
              <w:left w:val="nil"/>
              <w:bottom w:val="nil"/>
              <w:right w:val="nil"/>
            </w:tcBorders>
            <w:shd w:val="clear" w:color="auto" w:fill="auto"/>
            <w:noWrap/>
            <w:vAlign w:val="center"/>
            <w:hideMark/>
          </w:tcPr>
          <w:p w14:paraId="429164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676374.00</w:t>
            </w:r>
          </w:p>
        </w:tc>
        <w:tc>
          <w:tcPr>
            <w:tcW w:w="880" w:type="dxa"/>
            <w:tcBorders>
              <w:top w:val="nil"/>
              <w:left w:val="nil"/>
              <w:bottom w:val="nil"/>
              <w:right w:val="single" w:sz="4" w:space="0" w:color="auto"/>
            </w:tcBorders>
            <w:shd w:val="clear" w:color="auto" w:fill="auto"/>
            <w:noWrap/>
            <w:vAlign w:val="center"/>
            <w:hideMark/>
          </w:tcPr>
          <w:p w14:paraId="5ED542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2272352.00</w:t>
            </w:r>
          </w:p>
        </w:tc>
      </w:tr>
      <w:tr w:rsidR="00F12F20" w:rsidRPr="003A26F1" w14:paraId="39F798F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F60BBD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571</w:t>
            </w:r>
          </w:p>
        </w:tc>
        <w:tc>
          <w:tcPr>
            <w:tcW w:w="879" w:type="dxa"/>
            <w:tcBorders>
              <w:top w:val="nil"/>
              <w:left w:val="nil"/>
              <w:bottom w:val="nil"/>
              <w:right w:val="nil"/>
            </w:tcBorders>
            <w:shd w:val="clear" w:color="auto" w:fill="auto"/>
            <w:noWrap/>
            <w:vAlign w:val="center"/>
            <w:hideMark/>
          </w:tcPr>
          <w:p w14:paraId="5D13B3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687401.21</w:t>
            </w:r>
          </w:p>
        </w:tc>
        <w:tc>
          <w:tcPr>
            <w:tcW w:w="880" w:type="dxa"/>
            <w:tcBorders>
              <w:top w:val="nil"/>
              <w:left w:val="nil"/>
              <w:bottom w:val="nil"/>
              <w:right w:val="single" w:sz="4" w:space="0" w:color="auto"/>
            </w:tcBorders>
            <w:shd w:val="clear" w:color="auto" w:fill="auto"/>
            <w:noWrap/>
            <w:vAlign w:val="center"/>
            <w:hideMark/>
          </w:tcPr>
          <w:p w14:paraId="57D441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2266663.22</w:t>
            </w:r>
          </w:p>
        </w:tc>
        <w:tc>
          <w:tcPr>
            <w:tcW w:w="780" w:type="dxa"/>
            <w:tcBorders>
              <w:top w:val="nil"/>
              <w:left w:val="nil"/>
              <w:bottom w:val="nil"/>
              <w:right w:val="nil"/>
            </w:tcBorders>
            <w:shd w:val="clear" w:color="auto" w:fill="auto"/>
            <w:noWrap/>
            <w:vAlign w:val="center"/>
            <w:hideMark/>
          </w:tcPr>
          <w:p w14:paraId="04E7D28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1306</w:t>
            </w:r>
          </w:p>
        </w:tc>
        <w:tc>
          <w:tcPr>
            <w:tcW w:w="879" w:type="dxa"/>
            <w:tcBorders>
              <w:top w:val="nil"/>
              <w:left w:val="nil"/>
              <w:bottom w:val="nil"/>
              <w:right w:val="nil"/>
            </w:tcBorders>
            <w:shd w:val="clear" w:color="auto" w:fill="auto"/>
            <w:noWrap/>
            <w:vAlign w:val="center"/>
            <w:hideMark/>
          </w:tcPr>
          <w:p w14:paraId="4C8543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686484.30</w:t>
            </w:r>
          </w:p>
        </w:tc>
        <w:tc>
          <w:tcPr>
            <w:tcW w:w="880" w:type="dxa"/>
            <w:tcBorders>
              <w:top w:val="nil"/>
              <w:left w:val="nil"/>
              <w:bottom w:val="nil"/>
              <w:right w:val="single" w:sz="4" w:space="0" w:color="auto"/>
            </w:tcBorders>
            <w:shd w:val="clear" w:color="auto" w:fill="auto"/>
            <w:noWrap/>
            <w:vAlign w:val="center"/>
            <w:hideMark/>
          </w:tcPr>
          <w:p w14:paraId="2F6C8B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2265487.04</w:t>
            </w:r>
          </w:p>
        </w:tc>
        <w:tc>
          <w:tcPr>
            <w:tcW w:w="780" w:type="dxa"/>
            <w:tcBorders>
              <w:top w:val="nil"/>
              <w:left w:val="nil"/>
              <w:bottom w:val="nil"/>
              <w:right w:val="nil"/>
            </w:tcBorders>
            <w:shd w:val="clear" w:color="auto" w:fill="auto"/>
            <w:noWrap/>
            <w:vAlign w:val="center"/>
            <w:hideMark/>
          </w:tcPr>
          <w:p w14:paraId="723DD54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2041</w:t>
            </w:r>
          </w:p>
        </w:tc>
        <w:tc>
          <w:tcPr>
            <w:tcW w:w="879" w:type="dxa"/>
            <w:tcBorders>
              <w:top w:val="nil"/>
              <w:left w:val="nil"/>
              <w:bottom w:val="nil"/>
              <w:right w:val="nil"/>
            </w:tcBorders>
            <w:shd w:val="clear" w:color="auto" w:fill="auto"/>
            <w:noWrap/>
            <w:vAlign w:val="center"/>
            <w:hideMark/>
          </w:tcPr>
          <w:p w14:paraId="492BEF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676340.00</w:t>
            </w:r>
          </w:p>
        </w:tc>
        <w:tc>
          <w:tcPr>
            <w:tcW w:w="880" w:type="dxa"/>
            <w:tcBorders>
              <w:top w:val="nil"/>
              <w:left w:val="nil"/>
              <w:bottom w:val="nil"/>
              <w:right w:val="single" w:sz="4" w:space="0" w:color="auto"/>
            </w:tcBorders>
            <w:shd w:val="clear" w:color="auto" w:fill="auto"/>
            <w:noWrap/>
            <w:vAlign w:val="center"/>
            <w:hideMark/>
          </w:tcPr>
          <w:p w14:paraId="359541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2272365.00</w:t>
            </w:r>
          </w:p>
        </w:tc>
      </w:tr>
      <w:tr w:rsidR="00F12F20" w:rsidRPr="003A26F1" w14:paraId="4B380B2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AB5169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572</w:t>
            </w:r>
          </w:p>
        </w:tc>
        <w:tc>
          <w:tcPr>
            <w:tcW w:w="879" w:type="dxa"/>
            <w:tcBorders>
              <w:top w:val="nil"/>
              <w:left w:val="nil"/>
              <w:bottom w:val="nil"/>
              <w:right w:val="nil"/>
            </w:tcBorders>
            <w:shd w:val="clear" w:color="auto" w:fill="auto"/>
            <w:noWrap/>
            <w:vAlign w:val="center"/>
            <w:hideMark/>
          </w:tcPr>
          <w:p w14:paraId="402FD8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687400.54</w:t>
            </w:r>
          </w:p>
        </w:tc>
        <w:tc>
          <w:tcPr>
            <w:tcW w:w="880" w:type="dxa"/>
            <w:tcBorders>
              <w:top w:val="nil"/>
              <w:left w:val="nil"/>
              <w:bottom w:val="nil"/>
              <w:right w:val="single" w:sz="4" w:space="0" w:color="auto"/>
            </w:tcBorders>
            <w:shd w:val="clear" w:color="auto" w:fill="auto"/>
            <w:noWrap/>
            <w:vAlign w:val="center"/>
            <w:hideMark/>
          </w:tcPr>
          <w:p w14:paraId="06830B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2266661.82</w:t>
            </w:r>
          </w:p>
        </w:tc>
        <w:tc>
          <w:tcPr>
            <w:tcW w:w="780" w:type="dxa"/>
            <w:tcBorders>
              <w:top w:val="nil"/>
              <w:left w:val="nil"/>
              <w:bottom w:val="nil"/>
              <w:right w:val="nil"/>
            </w:tcBorders>
            <w:shd w:val="clear" w:color="auto" w:fill="auto"/>
            <w:noWrap/>
            <w:vAlign w:val="center"/>
            <w:hideMark/>
          </w:tcPr>
          <w:p w14:paraId="6C5C4EF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1307</w:t>
            </w:r>
          </w:p>
        </w:tc>
        <w:tc>
          <w:tcPr>
            <w:tcW w:w="879" w:type="dxa"/>
            <w:tcBorders>
              <w:top w:val="nil"/>
              <w:left w:val="nil"/>
              <w:bottom w:val="nil"/>
              <w:right w:val="nil"/>
            </w:tcBorders>
            <w:shd w:val="clear" w:color="auto" w:fill="auto"/>
            <w:noWrap/>
            <w:vAlign w:val="center"/>
            <w:hideMark/>
          </w:tcPr>
          <w:p w14:paraId="2C4D44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686484.78</w:t>
            </w:r>
          </w:p>
        </w:tc>
        <w:tc>
          <w:tcPr>
            <w:tcW w:w="880" w:type="dxa"/>
            <w:tcBorders>
              <w:top w:val="nil"/>
              <w:left w:val="nil"/>
              <w:bottom w:val="nil"/>
              <w:right w:val="single" w:sz="4" w:space="0" w:color="auto"/>
            </w:tcBorders>
            <w:shd w:val="clear" w:color="auto" w:fill="auto"/>
            <w:noWrap/>
            <w:vAlign w:val="center"/>
            <w:hideMark/>
          </w:tcPr>
          <w:p w14:paraId="2B4B965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2265485.76</w:t>
            </w:r>
          </w:p>
        </w:tc>
        <w:tc>
          <w:tcPr>
            <w:tcW w:w="780" w:type="dxa"/>
            <w:tcBorders>
              <w:top w:val="nil"/>
              <w:left w:val="nil"/>
              <w:bottom w:val="nil"/>
              <w:right w:val="nil"/>
            </w:tcBorders>
            <w:shd w:val="clear" w:color="auto" w:fill="auto"/>
            <w:noWrap/>
            <w:vAlign w:val="center"/>
            <w:hideMark/>
          </w:tcPr>
          <w:p w14:paraId="0DD335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2042</w:t>
            </w:r>
          </w:p>
        </w:tc>
        <w:tc>
          <w:tcPr>
            <w:tcW w:w="879" w:type="dxa"/>
            <w:tcBorders>
              <w:top w:val="nil"/>
              <w:left w:val="nil"/>
              <w:bottom w:val="nil"/>
              <w:right w:val="nil"/>
            </w:tcBorders>
            <w:shd w:val="clear" w:color="auto" w:fill="auto"/>
            <w:noWrap/>
            <w:vAlign w:val="center"/>
            <w:hideMark/>
          </w:tcPr>
          <w:p w14:paraId="7AAB50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676314.00</w:t>
            </w:r>
          </w:p>
        </w:tc>
        <w:tc>
          <w:tcPr>
            <w:tcW w:w="880" w:type="dxa"/>
            <w:tcBorders>
              <w:top w:val="nil"/>
              <w:left w:val="nil"/>
              <w:bottom w:val="nil"/>
              <w:right w:val="single" w:sz="4" w:space="0" w:color="auto"/>
            </w:tcBorders>
            <w:shd w:val="clear" w:color="auto" w:fill="auto"/>
            <w:noWrap/>
            <w:vAlign w:val="center"/>
            <w:hideMark/>
          </w:tcPr>
          <w:p w14:paraId="193CC4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2272376.00</w:t>
            </w:r>
          </w:p>
        </w:tc>
      </w:tr>
      <w:tr w:rsidR="00F12F20" w:rsidRPr="003A26F1" w14:paraId="61C187B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010476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573</w:t>
            </w:r>
          </w:p>
        </w:tc>
        <w:tc>
          <w:tcPr>
            <w:tcW w:w="879" w:type="dxa"/>
            <w:tcBorders>
              <w:top w:val="nil"/>
              <w:left w:val="nil"/>
              <w:bottom w:val="nil"/>
              <w:right w:val="nil"/>
            </w:tcBorders>
            <w:shd w:val="clear" w:color="auto" w:fill="auto"/>
            <w:noWrap/>
            <w:vAlign w:val="center"/>
            <w:hideMark/>
          </w:tcPr>
          <w:p w14:paraId="4B9141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687399.67</w:t>
            </w:r>
          </w:p>
        </w:tc>
        <w:tc>
          <w:tcPr>
            <w:tcW w:w="880" w:type="dxa"/>
            <w:tcBorders>
              <w:top w:val="nil"/>
              <w:left w:val="nil"/>
              <w:bottom w:val="nil"/>
              <w:right w:val="single" w:sz="4" w:space="0" w:color="auto"/>
            </w:tcBorders>
            <w:shd w:val="clear" w:color="auto" w:fill="auto"/>
            <w:noWrap/>
            <w:vAlign w:val="center"/>
            <w:hideMark/>
          </w:tcPr>
          <w:p w14:paraId="1E8F31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2266660.12</w:t>
            </w:r>
          </w:p>
        </w:tc>
        <w:tc>
          <w:tcPr>
            <w:tcW w:w="780" w:type="dxa"/>
            <w:tcBorders>
              <w:top w:val="nil"/>
              <w:left w:val="nil"/>
              <w:bottom w:val="nil"/>
              <w:right w:val="nil"/>
            </w:tcBorders>
            <w:shd w:val="clear" w:color="auto" w:fill="auto"/>
            <w:noWrap/>
            <w:vAlign w:val="center"/>
            <w:hideMark/>
          </w:tcPr>
          <w:p w14:paraId="766AD2F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1308</w:t>
            </w:r>
          </w:p>
        </w:tc>
        <w:tc>
          <w:tcPr>
            <w:tcW w:w="879" w:type="dxa"/>
            <w:tcBorders>
              <w:top w:val="nil"/>
              <w:left w:val="nil"/>
              <w:bottom w:val="nil"/>
              <w:right w:val="nil"/>
            </w:tcBorders>
            <w:shd w:val="clear" w:color="auto" w:fill="auto"/>
            <w:noWrap/>
            <w:vAlign w:val="center"/>
            <w:hideMark/>
          </w:tcPr>
          <w:p w14:paraId="7B2B40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686485.30</w:t>
            </w:r>
          </w:p>
        </w:tc>
        <w:tc>
          <w:tcPr>
            <w:tcW w:w="880" w:type="dxa"/>
            <w:tcBorders>
              <w:top w:val="nil"/>
              <w:left w:val="nil"/>
              <w:bottom w:val="nil"/>
              <w:right w:val="single" w:sz="4" w:space="0" w:color="auto"/>
            </w:tcBorders>
            <w:shd w:val="clear" w:color="auto" w:fill="auto"/>
            <w:noWrap/>
            <w:vAlign w:val="center"/>
            <w:hideMark/>
          </w:tcPr>
          <w:p w14:paraId="45530C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2265483.94</w:t>
            </w:r>
          </w:p>
        </w:tc>
        <w:tc>
          <w:tcPr>
            <w:tcW w:w="780" w:type="dxa"/>
            <w:tcBorders>
              <w:top w:val="nil"/>
              <w:left w:val="nil"/>
              <w:bottom w:val="nil"/>
              <w:right w:val="nil"/>
            </w:tcBorders>
            <w:shd w:val="clear" w:color="auto" w:fill="auto"/>
            <w:noWrap/>
            <w:vAlign w:val="center"/>
            <w:hideMark/>
          </w:tcPr>
          <w:p w14:paraId="1E2017A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2043</w:t>
            </w:r>
          </w:p>
        </w:tc>
        <w:tc>
          <w:tcPr>
            <w:tcW w:w="879" w:type="dxa"/>
            <w:tcBorders>
              <w:top w:val="nil"/>
              <w:left w:val="nil"/>
              <w:bottom w:val="nil"/>
              <w:right w:val="nil"/>
            </w:tcBorders>
            <w:shd w:val="clear" w:color="auto" w:fill="auto"/>
            <w:noWrap/>
            <w:vAlign w:val="center"/>
            <w:hideMark/>
          </w:tcPr>
          <w:p w14:paraId="503743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676283.00</w:t>
            </w:r>
          </w:p>
        </w:tc>
        <w:tc>
          <w:tcPr>
            <w:tcW w:w="880" w:type="dxa"/>
            <w:tcBorders>
              <w:top w:val="nil"/>
              <w:left w:val="nil"/>
              <w:bottom w:val="nil"/>
              <w:right w:val="single" w:sz="4" w:space="0" w:color="auto"/>
            </w:tcBorders>
            <w:shd w:val="clear" w:color="auto" w:fill="auto"/>
            <w:noWrap/>
            <w:vAlign w:val="center"/>
            <w:hideMark/>
          </w:tcPr>
          <w:p w14:paraId="732807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2272380.00</w:t>
            </w:r>
          </w:p>
        </w:tc>
      </w:tr>
      <w:tr w:rsidR="00F12F20" w:rsidRPr="003A26F1" w14:paraId="1007BB8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88146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574</w:t>
            </w:r>
          </w:p>
        </w:tc>
        <w:tc>
          <w:tcPr>
            <w:tcW w:w="879" w:type="dxa"/>
            <w:tcBorders>
              <w:top w:val="nil"/>
              <w:left w:val="nil"/>
              <w:bottom w:val="nil"/>
              <w:right w:val="nil"/>
            </w:tcBorders>
            <w:shd w:val="clear" w:color="auto" w:fill="auto"/>
            <w:noWrap/>
            <w:vAlign w:val="center"/>
            <w:hideMark/>
          </w:tcPr>
          <w:p w14:paraId="726E61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687398.54</w:t>
            </w:r>
          </w:p>
        </w:tc>
        <w:tc>
          <w:tcPr>
            <w:tcW w:w="880" w:type="dxa"/>
            <w:tcBorders>
              <w:top w:val="nil"/>
              <w:left w:val="nil"/>
              <w:bottom w:val="nil"/>
              <w:right w:val="single" w:sz="4" w:space="0" w:color="auto"/>
            </w:tcBorders>
            <w:shd w:val="clear" w:color="auto" w:fill="auto"/>
            <w:noWrap/>
            <w:vAlign w:val="center"/>
            <w:hideMark/>
          </w:tcPr>
          <w:p w14:paraId="0FABB2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2266658.12</w:t>
            </w:r>
          </w:p>
        </w:tc>
        <w:tc>
          <w:tcPr>
            <w:tcW w:w="780" w:type="dxa"/>
            <w:tcBorders>
              <w:top w:val="nil"/>
              <w:left w:val="nil"/>
              <w:bottom w:val="nil"/>
              <w:right w:val="nil"/>
            </w:tcBorders>
            <w:shd w:val="clear" w:color="auto" w:fill="auto"/>
            <w:noWrap/>
            <w:vAlign w:val="center"/>
            <w:hideMark/>
          </w:tcPr>
          <w:p w14:paraId="48FCB8E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1309</w:t>
            </w:r>
          </w:p>
        </w:tc>
        <w:tc>
          <w:tcPr>
            <w:tcW w:w="879" w:type="dxa"/>
            <w:tcBorders>
              <w:top w:val="nil"/>
              <w:left w:val="nil"/>
              <w:bottom w:val="nil"/>
              <w:right w:val="nil"/>
            </w:tcBorders>
            <w:shd w:val="clear" w:color="auto" w:fill="auto"/>
            <w:noWrap/>
            <w:vAlign w:val="center"/>
            <w:hideMark/>
          </w:tcPr>
          <w:p w14:paraId="224EE2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686485.68</w:t>
            </w:r>
          </w:p>
        </w:tc>
        <w:tc>
          <w:tcPr>
            <w:tcW w:w="880" w:type="dxa"/>
            <w:tcBorders>
              <w:top w:val="nil"/>
              <w:left w:val="nil"/>
              <w:bottom w:val="nil"/>
              <w:right w:val="single" w:sz="4" w:space="0" w:color="auto"/>
            </w:tcBorders>
            <w:shd w:val="clear" w:color="auto" w:fill="auto"/>
            <w:noWrap/>
            <w:vAlign w:val="center"/>
            <w:hideMark/>
          </w:tcPr>
          <w:p w14:paraId="474FFA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2265482.20</w:t>
            </w:r>
          </w:p>
        </w:tc>
        <w:tc>
          <w:tcPr>
            <w:tcW w:w="780" w:type="dxa"/>
            <w:tcBorders>
              <w:top w:val="nil"/>
              <w:left w:val="nil"/>
              <w:bottom w:val="nil"/>
              <w:right w:val="nil"/>
            </w:tcBorders>
            <w:shd w:val="clear" w:color="auto" w:fill="auto"/>
            <w:noWrap/>
            <w:vAlign w:val="center"/>
            <w:hideMark/>
          </w:tcPr>
          <w:p w14:paraId="6238E23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2044</w:t>
            </w:r>
          </w:p>
        </w:tc>
        <w:tc>
          <w:tcPr>
            <w:tcW w:w="879" w:type="dxa"/>
            <w:tcBorders>
              <w:top w:val="nil"/>
              <w:left w:val="nil"/>
              <w:bottom w:val="nil"/>
              <w:right w:val="nil"/>
            </w:tcBorders>
            <w:shd w:val="clear" w:color="auto" w:fill="auto"/>
            <w:noWrap/>
            <w:vAlign w:val="center"/>
            <w:hideMark/>
          </w:tcPr>
          <w:p w14:paraId="3B4B77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676224.00</w:t>
            </w:r>
          </w:p>
        </w:tc>
        <w:tc>
          <w:tcPr>
            <w:tcW w:w="880" w:type="dxa"/>
            <w:tcBorders>
              <w:top w:val="nil"/>
              <w:left w:val="nil"/>
              <w:bottom w:val="nil"/>
              <w:right w:val="single" w:sz="4" w:space="0" w:color="auto"/>
            </w:tcBorders>
            <w:shd w:val="clear" w:color="auto" w:fill="auto"/>
            <w:noWrap/>
            <w:vAlign w:val="center"/>
            <w:hideMark/>
          </w:tcPr>
          <w:p w14:paraId="5928DF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2272377.00</w:t>
            </w:r>
          </w:p>
        </w:tc>
      </w:tr>
      <w:tr w:rsidR="00F12F20" w:rsidRPr="003A26F1" w14:paraId="7587601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3B1607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575</w:t>
            </w:r>
          </w:p>
        </w:tc>
        <w:tc>
          <w:tcPr>
            <w:tcW w:w="879" w:type="dxa"/>
            <w:tcBorders>
              <w:top w:val="nil"/>
              <w:left w:val="nil"/>
              <w:bottom w:val="nil"/>
              <w:right w:val="nil"/>
            </w:tcBorders>
            <w:shd w:val="clear" w:color="auto" w:fill="auto"/>
            <w:noWrap/>
            <w:vAlign w:val="center"/>
            <w:hideMark/>
          </w:tcPr>
          <w:p w14:paraId="16CE80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687397.08</w:t>
            </w:r>
          </w:p>
        </w:tc>
        <w:tc>
          <w:tcPr>
            <w:tcW w:w="880" w:type="dxa"/>
            <w:tcBorders>
              <w:top w:val="nil"/>
              <w:left w:val="nil"/>
              <w:bottom w:val="nil"/>
              <w:right w:val="single" w:sz="4" w:space="0" w:color="auto"/>
            </w:tcBorders>
            <w:shd w:val="clear" w:color="auto" w:fill="auto"/>
            <w:noWrap/>
            <w:vAlign w:val="center"/>
            <w:hideMark/>
          </w:tcPr>
          <w:p w14:paraId="0B314F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2266655.81</w:t>
            </w:r>
          </w:p>
        </w:tc>
        <w:tc>
          <w:tcPr>
            <w:tcW w:w="780" w:type="dxa"/>
            <w:tcBorders>
              <w:top w:val="nil"/>
              <w:left w:val="nil"/>
              <w:bottom w:val="nil"/>
              <w:right w:val="nil"/>
            </w:tcBorders>
            <w:shd w:val="clear" w:color="auto" w:fill="auto"/>
            <w:noWrap/>
            <w:vAlign w:val="center"/>
            <w:hideMark/>
          </w:tcPr>
          <w:p w14:paraId="7DCE94C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1310</w:t>
            </w:r>
          </w:p>
        </w:tc>
        <w:tc>
          <w:tcPr>
            <w:tcW w:w="879" w:type="dxa"/>
            <w:tcBorders>
              <w:top w:val="nil"/>
              <w:left w:val="nil"/>
              <w:bottom w:val="nil"/>
              <w:right w:val="nil"/>
            </w:tcBorders>
            <w:shd w:val="clear" w:color="auto" w:fill="auto"/>
            <w:noWrap/>
            <w:vAlign w:val="center"/>
            <w:hideMark/>
          </w:tcPr>
          <w:p w14:paraId="792E90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686485.97</w:t>
            </w:r>
          </w:p>
        </w:tc>
        <w:tc>
          <w:tcPr>
            <w:tcW w:w="880" w:type="dxa"/>
            <w:tcBorders>
              <w:top w:val="nil"/>
              <w:left w:val="nil"/>
              <w:bottom w:val="nil"/>
              <w:right w:val="single" w:sz="4" w:space="0" w:color="auto"/>
            </w:tcBorders>
            <w:shd w:val="clear" w:color="auto" w:fill="auto"/>
            <w:noWrap/>
            <w:vAlign w:val="center"/>
            <w:hideMark/>
          </w:tcPr>
          <w:p w14:paraId="0A6782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2265480.50</w:t>
            </w:r>
          </w:p>
        </w:tc>
        <w:tc>
          <w:tcPr>
            <w:tcW w:w="780" w:type="dxa"/>
            <w:tcBorders>
              <w:top w:val="nil"/>
              <w:left w:val="nil"/>
              <w:bottom w:val="nil"/>
              <w:right w:val="nil"/>
            </w:tcBorders>
            <w:shd w:val="clear" w:color="auto" w:fill="auto"/>
            <w:noWrap/>
            <w:vAlign w:val="center"/>
            <w:hideMark/>
          </w:tcPr>
          <w:p w14:paraId="4003B8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2045</w:t>
            </w:r>
          </w:p>
        </w:tc>
        <w:tc>
          <w:tcPr>
            <w:tcW w:w="879" w:type="dxa"/>
            <w:tcBorders>
              <w:top w:val="nil"/>
              <w:left w:val="nil"/>
              <w:bottom w:val="nil"/>
              <w:right w:val="nil"/>
            </w:tcBorders>
            <w:shd w:val="clear" w:color="auto" w:fill="auto"/>
            <w:noWrap/>
            <w:vAlign w:val="center"/>
            <w:hideMark/>
          </w:tcPr>
          <w:p w14:paraId="69C0B7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676197.00</w:t>
            </w:r>
          </w:p>
        </w:tc>
        <w:tc>
          <w:tcPr>
            <w:tcW w:w="880" w:type="dxa"/>
            <w:tcBorders>
              <w:top w:val="nil"/>
              <w:left w:val="nil"/>
              <w:bottom w:val="nil"/>
              <w:right w:val="single" w:sz="4" w:space="0" w:color="auto"/>
            </w:tcBorders>
            <w:shd w:val="clear" w:color="auto" w:fill="auto"/>
            <w:noWrap/>
            <w:vAlign w:val="center"/>
            <w:hideMark/>
          </w:tcPr>
          <w:p w14:paraId="21452A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2272379.00</w:t>
            </w:r>
          </w:p>
        </w:tc>
      </w:tr>
      <w:tr w:rsidR="00F12F20" w:rsidRPr="003A26F1" w14:paraId="4A883B3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57E7B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576</w:t>
            </w:r>
          </w:p>
        </w:tc>
        <w:tc>
          <w:tcPr>
            <w:tcW w:w="879" w:type="dxa"/>
            <w:tcBorders>
              <w:top w:val="nil"/>
              <w:left w:val="nil"/>
              <w:bottom w:val="nil"/>
              <w:right w:val="nil"/>
            </w:tcBorders>
            <w:shd w:val="clear" w:color="auto" w:fill="auto"/>
            <w:noWrap/>
            <w:vAlign w:val="center"/>
            <w:hideMark/>
          </w:tcPr>
          <w:p w14:paraId="404DC3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687394.51</w:t>
            </w:r>
          </w:p>
        </w:tc>
        <w:tc>
          <w:tcPr>
            <w:tcW w:w="880" w:type="dxa"/>
            <w:tcBorders>
              <w:top w:val="nil"/>
              <w:left w:val="nil"/>
              <w:bottom w:val="nil"/>
              <w:right w:val="single" w:sz="4" w:space="0" w:color="auto"/>
            </w:tcBorders>
            <w:shd w:val="clear" w:color="auto" w:fill="auto"/>
            <w:noWrap/>
            <w:vAlign w:val="center"/>
            <w:hideMark/>
          </w:tcPr>
          <w:p w14:paraId="024BD68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2266652.30</w:t>
            </w:r>
          </w:p>
        </w:tc>
        <w:tc>
          <w:tcPr>
            <w:tcW w:w="780" w:type="dxa"/>
            <w:tcBorders>
              <w:top w:val="nil"/>
              <w:left w:val="nil"/>
              <w:bottom w:val="nil"/>
              <w:right w:val="nil"/>
            </w:tcBorders>
            <w:shd w:val="clear" w:color="auto" w:fill="auto"/>
            <w:noWrap/>
            <w:vAlign w:val="center"/>
            <w:hideMark/>
          </w:tcPr>
          <w:p w14:paraId="3272689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1311</w:t>
            </w:r>
          </w:p>
        </w:tc>
        <w:tc>
          <w:tcPr>
            <w:tcW w:w="879" w:type="dxa"/>
            <w:tcBorders>
              <w:top w:val="nil"/>
              <w:left w:val="nil"/>
              <w:bottom w:val="nil"/>
              <w:right w:val="nil"/>
            </w:tcBorders>
            <w:shd w:val="clear" w:color="auto" w:fill="auto"/>
            <w:noWrap/>
            <w:vAlign w:val="center"/>
            <w:hideMark/>
          </w:tcPr>
          <w:p w14:paraId="6A2337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686486.19</w:t>
            </w:r>
          </w:p>
        </w:tc>
        <w:tc>
          <w:tcPr>
            <w:tcW w:w="880" w:type="dxa"/>
            <w:tcBorders>
              <w:top w:val="nil"/>
              <w:left w:val="nil"/>
              <w:bottom w:val="nil"/>
              <w:right w:val="single" w:sz="4" w:space="0" w:color="auto"/>
            </w:tcBorders>
            <w:shd w:val="clear" w:color="auto" w:fill="auto"/>
            <w:noWrap/>
            <w:vAlign w:val="center"/>
            <w:hideMark/>
          </w:tcPr>
          <w:p w14:paraId="641082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2265478.86</w:t>
            </w:r>
          </w:p>
        </w:tc>
        <w:tc>
          <w:tcPr>
            <w:tcW w:w="780" w:type="dxa"/>
            <w:tcBorders>
              <w:top w:val="nil"/>
              <w:left w:val="nil"/>
              <w:bottom w:val="nil"/>
              <w:right w:val="nil"/>
            </w:tcBorders>
            <w:shd w:val="clear" w:color="auto" w:fill="auto"/>
            <w:noWrap/>
            <w:vAlign w:val="center"/>
            <w:hideMark/>
          </w:tcPr>
          <w:p w14:paraId="6879577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2046</w:t>
            </w:r>
          </w:p>
        </w:tc>
        <w:tc>
          <w:tcPr>
            <w:tcW w:w="879" w:type="dxa"/>
            <w:tcBorders>
              <w:top w:val="nil"/>
              <w:left w:val="nil"/>
              <w:bottom w:val="nil"/>
              <w:right w:val="nil"/>
            </w:tcBorders>
            <w:shd w:val="clear" w:color="auto" w:fill="auto"/>
            <w:noWrap/>
            <w:vAlign w:val="center"/>
            <w:hideMark/>
          </w:tcPr>
          <w:p w14:paraId="121C46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676181.00</w:t>
            </w:r>
          </w:p>
        </w:tc>
        <w:tc>
          <w:tcPr>
            <w:tcW w:w="880" w:type="dxa"/>
            <w:tcBorders>
              <w:top w:val="nil"/>
              <w:left w:val="nil"/>
              <w:bottom w:val="nil"/>
              <w:right w:val="single" w:sz="4" w:space="0" w:color="auto"/>
            </w:tcBorders>
            <w:shd w:val="clear" w:color="auto" w:fill="auto"/>
            <w:noWrap/>
            <w:vAlign w:val="center"/>
            <w:hideMark/>
          </w:tcPr>
          <w:p w14:paraId="61D8858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2272384.00</w:t>
            </w:r>
          </w:p>
        </w:tc>
      </w:tr>
      <w:tr w:rsidR="00F12F20" w:rsidRPr="003A26F1" w14:paraId="741C730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754109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577</w:t>
            </w:r>
          </w:p>
        </w:tc>
        <w:tc>
          <w:tcPr>
            <w:tcW w:w="879" w:type="dxa"/>
            <w:tcBorders>
              <w:top w:val="nil"/>
              <w:left w:val="nil"/>
              <w:bottom w:val="nil"/>
              <w:right w:val="nil"/>
            </w:tcBorders>
            <w:shd w:val="clear" w:color="auto" w:fill="auto"/>
            <w:noWrap/>
            <w:vAlign w:val="center"/>
            <w:hideMark/>
          </w:tcPr>
          <w:p w14:paraId="1F0D04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687389.29</w:t>
            </w:r>
          </w:p>
        </w:tc>
        <w:tc>
          <w:tcPr>
            <w:tcW w:w="880" w:type="dxa"/>
            <w:tcBorders>
              <w:top w:val="nil"/>
              <w:left w:val="nil"/>
              <w:bottom w:val="nil"/>
              <w:right w:val="single" w:sz="4" w:space="0" w:color="auto"/>
            </w:tcBorders>
            <w:shd w:val="clear" w:color="auto" w:fill="auto"/>
            <w:noWrap/>
            <w:vAlign w:val="center"/>
            <w:hideMark/>
          </w:tcPr>
          <w:p w14:paraId="5160BA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2266647.06</w:t>
            </w:r>
          </w:p>
        </w:tc>
        <w:tc>
          <w:tcPr>
            <w:tcW w:w="780" w:type="dxa"/>
            <w:tcBorders>
              <w:top w:val="nil"/>
              <w:left w:val="nil"/>
              <w:bottom w:val="nil"/>
              <w:right w:val="nil"/>
            </w:tcBorders>
            <w:shd w:val="clear" w:color="auto" w:fill="auto"/>
            <w:noWrap/>
            <w:vAlign w:val="center"/>
            <w:hideMark/>
          </w:tcPr>
          <w:p w14:paraId="06D78DB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1312</w:t>
            </w:r>
          </w:p>
        </w:tc>
        <w:tc>
          <w:tcPr>
            <w:tcW w:w="879" w:type="dxa"/>
            <w:tcBorders>
              <w:top w:val="nil"/>
              <w:left w:val="nil"/>
              <w:bottom w:val="nil"/>
              <w:right w:val="nil"/>
            </w:tcBorders>
            <w:shd w:val="clear" w:color="auto" w:fill="auto"/>
            <w:noWrap/>
            <w:vAlign w:val="center"/>
            <w:hideMark/>
          </w:tcPr>
          <w:p w14:paraId="166551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686486.36</w:t>
            </w:r>
          </w:p>
        </w:tc>
        <w:tc>
          <w:tcPr>
            <w:tcW w:w="880" w:type="dxa"/>
            <w:tcBorders>
              <w:top w:val="nil"/>
              <w:left w:val="nil"/>
              <w:bottom w:val="nil"/>
              <w:right w:val="single" w:sz="4" w:space="0" w:color="auto"/>
            </w:tcBorders>
            <w:shd w:val="clear" w:color="auto" w:fill="auto"/>
            <w:noWrap/>
            <w:vAlign w:val="center"/>
            <w:hideMark/>
          </w:tcPr>
          <w:p w14:paraId="480293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2265477.27</w:t>
            </w:r>
          </w:p>
        </w:tc>
        <w:tc>
          <w:tcPr>
            <w:tcW w:w="780" w:type="dxa"/>
            <w:tcBorders>
              <w:top w:val="nil"/>
              <w:left w:val="nil"/>
              <w:bottom w:val="nil"/>
              <w:right w:val="nil"/>
            </w:tcBorders>
            <w:shd w:val="clear" w:color="auto" w:fill="auto"/>
            <w:noWrap/>
            <w:vAlign w:val="center"/>
            <w:hideMark/>
          </w:tcPr>
          <w:p w14:paraId="25D05F0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2047</w:t>
            </w:r>
          </w:p>
        </w:tc>
        <w:tc>
          <w:tcPr>
            <w:tcW w:w="879" w:type="dxa"/>
            <w:tcBorders>
              <w:top w:val="nil"/>
              <w:left w:val="nil"/>
              <w:bottom w:val="nil"/>
              <w:right w:val="nil"/>
            </w:tcBorders>
            <w:shd w:val="clear" w:color="auto" w:fill="auto"/>
            <w:noWrap/>
            <w:vAlign w:val="center"/>
            <w:hideMark/>
          </w:tcPr>
          <w:p w14:paraId="45DA21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676169.00</w:t>
            </w:r>
          </w:p>
        </w:tc>
        <w:tc>
          <w:tcPr>
            <w:tcW w:w="880" w:type="dxa"/>
            <w:tcBorders>
              <w:top w:val="nil"/>
              <w:left w:val="nil"/>
              <w:bottom w:val="nil"/>
              <w:right w:val="single" w:sz="4" w:space="0" w:color="auto"/>
            </w:tcBorders>
            <w:shd w:val="clear" w:color="auto" w:fill="auto"/>
            <w:noWrap/>
            <w:vAlign w:val="center"/>
            <w:hideMark/>
          </w:tcPr>
          <w:p w14:paraId="5C5641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2272393.00</w:t>
            </w:r>
          </w:p>
        </w:tc>
      </w:tr>
      <w:tr w:rsidR="00F12F20" w:rsidRPr="003A26F1" w14:paraId="2501081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275494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578</w:t>
            </w:r>
          </w:p>
        </w:tc>
        <w:tc>
          <w:tcPr>
            <w:tcW w:w="879" w:type="dxa"/>
            <w:tcBorders>
              <w:top w:val="nil"/>
              <w:left w:val="nil"/>
              <w:bottom w:val="nil"/>
              <w:right w:val="nil"/>
            </w:tcBorders>
            <w:shd w:val="clear" w:color="auto" w:fill="auto"/>
            <w:noWrap/>
            <w:vAlign w:val="center"/>
            <w:hideMark/>
          </w:tcPr>
          <w:p w14:paraId="688907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687383.16</w:t>
            </w:r>
          </w:p>
        </w:tc>
        <w:tc>
          <w:tcPr>
            <w:tcW w:w="880" w:type="dxa"/>
            <w:tcBorders>
              <w:top w:val="nil"/>
              <w:left w:val="nil"/>
              <w:bottom w:val="nil"/>
              <w:right w:val="single" w:sz="4" w:space="0" w:color="auto"/>
            </w:tcBorders>
            <w:shd w:val="clear" w:color="auto" w:fill="auto"/>
            <w:noWrap/>
            <w:vAlign w:val="center"/>
            <w:hideMark/>
          </w:tcPr>
          <w:p w14:paraId="6BE34A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2266642.98</w:t>
            </w:r>
          </w:p>
        </w:tc>
        <w:tc>
          <w:tcPr>
            <w:tcW w:w="780" w:type="dxa"/>
            <w:tcBorders>
              <w:top w:val="nil"/>
              <w:left w:val="nil"/>
              <w:bottom w:val="nil"/>
              <w:right w:val="nil"/>
            </w:tcBorders>
            <w:shd w:val="clear" w:color="auto" w:fill="auto"/>
            <w:noWrap/>
            <w:vAlign w:val="center"/>
            <w:hideMark/>
          </w:tcPr>
          <w:p w14:paraId="09B8208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1313</w:t>
            </w:r>
          </w:p>
        </w:tc>
        <w:tc>
          <w:tcPr>
            <w:tcW w:w="879" w:type="dxa"/>
            <w:tcBorders>
              <w:top w:val="nil"/>
              <w:left w:val="nil"/>
              <w:bottom w:val="nil"/>
              <w:right w:val="nil"/>
            </w:tcBorders>
            <w:shd w:val="clear" w:color="auto" w:fill="auto"/>
            <w:noWrap/>
            <w:vAlign w:val="center"/>
            <w:hideMark/>
          </w:tcPr>
          <w:p w14:paraId="77C41D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686486.49</w:t>
            </w:r>
          </w:p>
        </w:tc>
        <w:tc>
          <w:tcPr>
            <w:tcW w:w="880" w:type="dxa"/>
            <w:tcBorders>
              <w:top w:val="nil"/>
              <w:left w:val="nil"/>
              <w:bottom w:val="nil"/>
              <w:right w:val="single" w:sz="4" w:space="0" w:color="auto"/>
            </w:tcBorders>
            <w:shd w:val="clear" w:color="auto" w:fill="auto"/>
            <w:noWrap/>
            <w:vAlign w:val="center"/>
            <w:hideMark/>
          </w:tcPr>
          <w:p w14:paraId="39A219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2265475.74</w:t>
            </w:r>
          </w:p>
        </w:tc>
        <w:tc>
          <w:tcPr>
            <w:tcW w:w="780" w:type="dxa"/>
            <w:tcBorders>
              <w:top w:val="nil"/>
              <w:left w:val="nil"/>
              <w:bottom w:val="nil"/>
              <w:right w:val="nil"/>
            </w:tcBorders>
            <w:shd w:val="clear" w:color="auto" w:fill="auto"/>
            <w:noWrap/>
            <w:vAlign w:val="center"/>
            <w:hideMark/>
          </w:tcPr>
          <w:p w14:paraId="1ABA39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2048</w:t>
            </w:r>
          </w:p>
        </w:tc>
        <w:tc>
          <w:tcPr>
            <w:tcW w:w="879" w:type="dxa"/>
            <w:tcBorders>
              <w:top w:val="nil"/>
              <w:left w:val="nil"/>
              <w:bottom w:val="nil"/>
              <w:right w:val="nil"/>
            </w:tcBorders>
            <w:shd w:val="clear" w:color="auto" w:fill="auto"/>
            <w:noWrap/>
            <w:vAlign w:val="center"/>
            <w:hideMark/>
          </w:tcPr>
          <w:p w14:paraId="7546F9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676147.00</w:t>
            </w:r>
          </w:p>
        </w:tc>
        <w:tc>
          <w:tcPr>
            <w:tcW w:w="880" w:type="dxa"/>
            <w:tcBorders>
              <w:top w:val="nil"/>
              <w:left w:val="nil"/>
              <w:bottom w:val="nil"/>
              <w:right w:val="single" w:sz="4" w:space="0" w:color="auto"/>
            </w:tcBorders>
            <w:shd w:val="clear" w:color="auto" w:fill="auto"/>
            <w:noWrap/>
            <w:vAlign w:val="center"/>
            <w:hideMark/>
          </w:tcPr>
          <w:p w14:paraId="3ED8FA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2272404.00</w:t>
            </w:r>
          </w:p>
        </w:tc>
      </w:tr>
      <w:tr w:rsidR="00F12F20" w:rsidRPr="003A26F1" w14:paraId="608C194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39FA84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579</w:t>
            </w:r>
          </w:p>
        </w:tc>
        <w:tc>
          <w:tcPr>
            <w:tcW w:w="879" w:type="dxa"/>
            <w:tcBorders>
              <w:top w:val="nil"/>
              <w:left w:val="nil"/>
              <w:bottom w:val="nil"/>
              <w:right w:val="nil"/>
            </w:tcBorders>
            <w:shd w:val="clear" w:color="auto" w:fill="auto"/>
            <w:noWrap/>
            <w:vAlign w:val="center"/>
            <w:hideMark/>
          </w:tcPr>
          <w:p w14:paraId="0F0885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687378.01</w:t>
            </w:r>
          </w:p>
        </w:tc>
        <w:tc>
          <w:tcPr>
            <w:tcW w:w="880" w:type="dxa"/>
            <w:tcBorders>
              <w:top w:val="nil"/>
              <w:left w:val="nil"/>
              <w:bottom w:val="nil"/>
              <w:right w:val="single" w:sz="4" w:space="0" w:color="auto"/>
            </w:tcBorders>
            <w:shd w:val="clear" w:color="auto" w:fill="auto"/>
            <w:noWrap/>
            <w:vAlign w:val="center"/>
            <w:hideMark/>
          </w:tcPr>
          <w:p w14:paraId="54EE304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2266640.58</w:t>
            </w:r>
          </w:p>
        </w:tc>
        <w:tc>
          <w:tcPr>
            <w:tcW w:w="780" w:type="dxa"/>
            <w:tcBorders>
              <w:top w:val="nil"/>
              <w:left w:val="nil"/>
              <w:bottom w:val="nil"/>
              <w:right w:val="nil"/>
            </w:tcBorders>
            <w:shd w:val="clear" w:color="auto" w:fill="auto"/>
            <w:noWrap/>
            <w:vAlign w:val="center"/>
            <w:hideMark/>
          </w:tcPr>
          <w:p w14:paraId="50BE660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1314</w:t>
            </w:r>
          </w:p>
        </w:tc>
        <w:tc>
          <w:tcPr>
            <w:tcW w:w="879" w:type="dxa"/>
            <w:tcBorders>
              <w:top w:val="nil"/>
              <w:left w:val="nil"/>
              <w:bottom w:val="nil"/>
              <w:right w:val="nil"/>
            </w:tcBorders>
            <w:shd w:val="clear" w:color="auto" w:fill="auto"/>
            <w:noWrap/>
            <w:vAlign w:val="center"/>
            <w:hideMark/>
          </w:tcPr>
          <w:p w14:paraId="335C5B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686486.62</w:t>
            </w:r>
          </w:p>
        </w:tc>
        <w:tc>
          <w:tcPr>
            <w:tcW w:w="880" w:type="dxa"/>
            <w:tcBorders>
              <w:top w:val="nil"/>
              <w:left w:val="nil"/>
              <w:bottom w:val="nil"/>
              <w:right w:val="single" w:sz="4" w:space="0" w:color="auto"/>
            </w:tcBorders>
            <w:shd w:val="clear" w:color="auto" w:fill="auto"/>
            <w:noWrap/>
            <w:vAlign w:val="center"/>
            <w:hideMark/>
          </w:tcPr>
          <w:p w14:paraId="79330C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2265474.28</w:t>
            </w:r>
          </w:p>
        </w:tc>
        <w:tc>
          <w:tcPr>
            <w:tcW w:w="780" w:type="dxa"/>
            <w:tcBorders>
              <w:top w:val="nil"/>
              <w:left w:val="nil"/>
              <w:bottom w:val="nil"/>
              <w:right w:val="nil"/>
            </w:tcBorders>
            <w:shd w:val="clear" w:color="auto" w:fill="auto"/>
            <w:noWrap/>
            <w:vAlign w:val="center"/>
            <w:hideMark/>
          </w:tcPr>
          <w:p w14:paraId="368560C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2049</w:t>
            </w:r>
          </w:p>
        </w:tc>
        <w:tc>
          <w:tcPr>
            <w:tcW w:w="879" w:type="dxa"/>
            <w:tcBorders>
              <w:top w:val="nil"/>
              <w:left w:val="nil"/>
              <w:bottom w:val="nil"/>
              <w:right w:val="nil"/>
            </w:tcBorders>
            <w:shd w:val="clear" w:color="auto" w:fill="auto"/>
            <w:noWrap/>
            <w:vAlign w:val="center"/>
            <w:hideMark/>
          </w:tcPr>
          <w:p w14:paraId="35DDC4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676102.00</w:t>
            </w:r>
          </w:p>
        </w:tc>
        <w:tc>
          <w:tcPr>
            <w:tcW w:w="880" w:type="dxa"/>
            <w:tcBorders>
              <w:top w:val="nil"/>
              <w:left w:val="nil"/>
              <w:bottom w:val="nil"/>
              <w:right w:val="single" w:sz="4" w:space="0" w:color="auto"/>
            </w:tcBorders>
            <w:shd w:val="clear" w:color="auto" w:fill="auto"/>
            <w:noWrap/>
            <w:vAlign w:val="center"/>
            <w:hideMark/>
          </w:tcPr>
          <w:p w14:paraId="17BD9F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2272404.00</w:t>
            </w:r>
          </w:p>
        </w:tc>
      </w:tr>
      <w:tr w:rsidR="00F12F20" w:rsidRPr="003A26F1" w14:paraId="4D41D96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9B2AB4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580</w:t>
            </w:r>
          </w:p>
        </w:tc>
        <w:tc>
          <w:tcPr>
            <w:tcW w:w="879" w:type="dxa"/>
            <w:tcBorders>
              <w:top w:val="nil"/>
              <w:left w:val="nil"/>
              <w:bottom w:val="nil"/>
              <w:right w:val="nil"/>
            </w:tcBorders>
            <w:shd w:val="clear" w:color="auto" w:fill="auto"/>
            <w:noWrap/>
            <w:vAlign w:val="center"/>
            <w:hideMark/>
          </w:tcPr>
          <w:p w14:paraId="5661D7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687374.19</w:t>
            </w:r>
          </w:p>
        </w:tc>
        <w:tc>
          <w:tcPr>
            <w:tcW w:w="880" w:type="dxa"/>
            <w:tcBorders>
              <w:top w:val="nil"/>
              <w:left w:val="nil"/>
              <w:bottom w:val="nil"/>
              <w:right w:val="single" w:sz="4" w:space="0" w:color="auto"/>
            </w:tcBorders>
            <w:shd w:val="clear" w:color="auto" w:fill="auto"/>
            <w:noWrap/>
            <w:vAlign w:val="center"/>
            <w:hideMark/>
          </w:tcPr>
          <w:p w14:paraId="02A75E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2266639.23</w:t>
            </w:r>
          </w:p>
        </w:tc>
        <w:tc>
          <w:tcPr>
            <w:tcW w:w="780" w:type="dxa"/>
            <w:tcBorders>
              <w:top w:val="nil"/>
              <w:left w:val="nil"/>
              <w:bottom w:val="nil"/>
              <w:right w:val="nil"/>
            </w:tcBorders>
            <w:shd w:val="clear" w:color="auto" w:fill="auto"/>
            <w:noWrap/>
            <w:vAlign w:val="center"/>
            <w:hideMark/>
          </w:tcPr>
          <w:p w14:paraId="69D49B5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1315</w:t>
            </w:r>
          </w:p>
        </w:tc>
        <w:tc>
          <w:tcPr>
            <w:tcW w:w="879" w:type="dxa"/>
            <w:tcBorders>
              <w:top w:val="nil"/>
              <w:left w:val="nil"/>
              <w:bottom w:val="nil"/>
              <w:right w:val="nil"/>
            </w:tcBorders>
            <w:shd w:val="clear" w:color="auto" w:fill="auto"/>
            <w:noWrap/>
            <w:vAlign w:val="center"/>
            <w:hideMark/>
          </w:tcPr>
          <w:p w14:paraId="1C5865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686486.75</w:t>
            </w:r>
          </w:p>
        </w:tc>
        <w:tc>
          <w:tcPr>
            <w:tcW w:w="880" w:type="dxa"/>
            <w:tcBorders>
              <w:top w:val="nil"/>
              <w:left w:val="nil"/>
              <w:bottom w:val="nil"/>
              <w:right w:val="single" w:sz="4" w:space="0" w:color="auto"/>
            </w:tcBorders>
            <w:shd w:val="clear" w:color="auto" w:fill="auto"/>
            <w:noWrap/>
            <w:vAlign w:val="center"/>
            <w:hideMark/>
          </w:tcPr>
          <w:p w14:paraId="0631106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2265472.89</w:t>
            </w:r>
          </w:p>
        </w:tc>
        <w:tc>
          <w:tcPr>
            <w:tcW w:w="780" w:type="dxa"/>
            <w:tcBorders>
              <w:top w:val="nil"/>
              <w:left w:val="nil"/>
              <w:bottom w:val="nil"/>
              <w:right w:val="nil"/>
            </w:tcBorders>
            <w:shd w:val="clear" w:color="auto" w:fill="auto"/>
            <w:noWrap/>
            <w:vAlign w:val="center"/>
            <w:hideMark/>
          </w:tcPr>
          <w:p w14:paraId="234F3C8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2050</w:t>
            </w:r>
          </w:p>
        </w:tc>
        <w:tc>
          <w:tcPr>
            <w:tcW w:w="879" w:type="dxa"/>
            <w:tcBorders>
              <w:top w:val="nil"/>
              <w:left w:val="nil"/>
              <w:bottom w:val="nil"/>
              <w:right w:val="nil"/>
            </w:tcBorders>
            <w:shd w:val="clear" w:color="auto" w:fill="auto"/>
            <w:noWrap/>
            <w:vAlign w:val="center"/>
            <w:hideMark/>
          </w:tcPr>
          <w:p w14:paraId="31D2AD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676077.00</w:t>
            </w:r>
          </w:p>
        </w:tc>
        <w:tc>
          <w:tcPr>
            <w:tcW w:w="880" w:type="dxa"/>
            <w:tcBorders>
              <w:top w:val="nil"/>
              <w:left w:val="nil"/>
              <w:bottom w:val="nil"/>
              <w:right w:val="single" w:sz="4" w:space="0" w:color="auto"/>
            </w:tcBorders>
            <w:shd w:val="clear" w:color="auto" w:fill="auto"/>
            <w:noWrap/>
            <w:vAlign w:val="center"/>
            <w:hideMark/>
          </w:tcPr>
          <w:p w14:paraId="7A5FEE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F12F20" w:rsidRPr="003A26F1" w14:paraId="22A918B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23DBA7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581</w:t>
            </w:r>
          </w:p>
        </w:tc>
        <w:tc>
          <w:tcPr>
            <w:tcW w:w="879" w:type="dxa"/>
            <w:tcBorders>
              <w:top w:val="nil"/>
              <w:left w:val="nil"/>
              <w:bottom w:val="nil"/>
              <w:right w:val="nil"/>
            </w:tcBorders>
            <w:shd w:val="clear" w:color="auto" w:fill="auto"/>
            <w:noWrap/>
            <w:vAlign w:val="center"/>
            <w:hideMark/>
          </w:tcPr>
          <w:p w14:paraId="4526C7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687374.14</w:t>
            </w:r>
          </w:p>
        </w:tc>
        <w:tc>
          <w:tcPr>
            <w:tcW w:w="880" w:type="dxa"/>
            <w:tcBorders>
              <w:top w:val="nil"/>
              <w:left w:val="nil"/>
              <w:bottom w:val="nil"/>
              <w:right w:val="single" w:sz="4" w:space="0" w:color="auto"/>
            </w:tcBorders>
            <w:shd w:val="clear" w:color="auto" w:fill="auto"/>
            <w:noWrap/>
            <w:vAlign w:val="center"/>
            <w:hideMark/>
          </w:tcPr>
          <w:p w14:paraId="7BD012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2266639.22</w:t>
            </w:r>
          </w:p>
        </w:tc>
        <w:tc>
          <w:tcPr>
            <w:tcW w:w="780" w:type="dxa"/>
            <w:tcBorders>
              <w:top w:val="nil"/>
              <w:left w:val="nil"/>
              <w:bottom w:val="nil"/>
              <w:right w:val="nil"/>
            </w:tcBorders>
            <w:shd w:val="clear" w:color="auto" w:fill="auto"/>
            <w:noWrap/>
            <w:vAlign w:val="center"/>
            <w:hideMark/>
          </w:tcPr>
          <w:p w14:paraId="7861D4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1316</w:t>
            </w:r>
          </w:p>
        </w:tc>
        <w:tc>
          <w:tcPr>
            <w:tcW w:w="879" w:type="dxa"/>
            <w:tcBorders>
              <w:top w:val="nil"/>
              <w:left w:val="nil"/>
              <w:bottom w:val="nil"/>
              <w:right w:val="nil"/>
            </w:tcBorders>
            <w:shd w:val="clear" w:color="auto" w:fill="auto"/>
            <w:noWrap/>
            <w:vAlign w:val="center"/>
            <w:hideMark/>
          </w:tcPr>
          <w:p w14:paraId="5C23CD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686486.91</w:t>
            </w:r>
          </w:p>
        </w:tc>
        <w:tc>
          <w:tcPr>
            <w:tcW w:w="880" w:type="dxa"/>
            <w:tcBorders>
              <w:top w:val="nil"/>
              <w:left w:val="nil"/>
              <w:bottom w:val="nil"/>
              <w:right w:val="single" w:sz="4" w:space="0" w:color="auto"/>
            </w:tcBorders>
            <w:shd w:val="clear" w:color="auto" w:fill="auto"/>
            <w:noWrap/>
            <w:vAlign w:val="center"/>
            <w:hideMark/>
          </w:tcPr>
          <w:p w14:paraId="647CB0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2265471.47</w:t>
            </w:r>
          </w:p>
        </w:tc>
        <w:tc>
          <w:tcPr>
            <w:tcW w:w="780" w:type="dxa"/>
            <w:tcBorders>
              <w:top w:val="nil"/>
              <w:left w:val="nil"/>
              <w:bottom w:val="nil"/>
              <w:right w:val="nil"/>
            </w:tcBorders>
            <w:shd w:val="clear" w:color="auto" w:fill="auto"/>
            <w:noWrap/>
            <w:vAlign w:val="center"/>
            <w:hideMark/>
          </w:tcPr>
          <w:p w14:paraId="1E9D315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2051</w:t>
            </w:r>
          </w:p>
        </w:tc>
        <w:tc>
          <w:tcPr>
            <w:tcW w:w="879" w:type="dxa"/>
            <w:tcBorders>
              <w:top w:val="nil"/>
              <w:left w:val="nil"/>
              <w:bottom w:val="nil"/>
              <w:right w:val="nil"/>
            </w:tcBorders>
            <w:shd w:val="clear" w:color="auto" w:fill="auto"/>
            <w:noWrap/>
            <w:vAlign w:val="center"/>
            <w:hideMark/>
          </w:tcPr>
          <w:p w14:paraId="0F7AD9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676066.00</w:t>
            </w:r>
          </w:p>
        </w:tc>
        <w:tc>
          <w:tcPr>
            <w:tcW w:w="880" w:type="dxa"/>
            <w:tcBorders>
              <w:top w:val="nil"/>
              <w:left w:val="nil"/>
              <w:bottom w:val="nil"/>
              <w:right w:val="single" w:sz="4" w:space="0" w:color="auto"/>
            </w:tcBorders>
            <w:shd w:val="clear" w:color="auto" w:fill="auto"/>
            <w:noWrap/>
            <w:vAlign w:val="center"/>
            <w:hideMark/>
          </w:tcPr>
          <w:p w14:paraId="76F150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2272392.00</w:t>
            </w:r>
          </w:p>
        </w:tc>
      </w:tr>
      <w:tr w:rsidR="00F12F20" w:rsidRPr="003A26F1" w14:paraId="59A75F0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C24CC9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582</w:t>
            </w:r>
          </w:p>
        </w:tc>
        <w:tc>
          <w:tcPr>
            <w:tcW w:w="879" w:type="dxa"/>
            <w:tcBorders>
              <w:top w:val="nil"/>
              <w:left w:val="nil"/>
              <w:bottom w:val="nil"/>
              <w:right w:val="nil"/>
            </w:tcBorders>
            <w:shd w:val="clear" w:color="auto" w:fill="auto"/>
            <w:noWrap/>
            <w:vAlign w:val="center"/>
            <w:hideMark/>
          </w:tcPr>
          <w:p w14:paraId="3ACA71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687373.64</w:t>
            </w:r>
          </w:p>
        </w:tc>
        <w:tc>
          <w:tcPr>
            <w:tcW w:w="880" w:type="dxa"/>
            <w:tcBorders>
              <w:top w:val="nil"/>
              <w:left w:val="nil"/>
              <w:bottom w:val="nil"/>
              <w:right w:val="single" w:sz="4" w:space="0" w:color="auto"/>
            </w:tcBorders>
            <w:shd w:val="clear" w:color="auto" w:fill="auto"/>
            <w:noWrap/>
            <w:vAlign w:val="center"/>
            <w:hideMark/>
          </w:tcPr>
          <w:p w14:paraId="036223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2266638.61</w:t>
            </w:r>
          </w:p>
        </w:tc>
        <w:tc>
          <w:tcPr>
            <w:tcW w:w="780" w:type="dxa"/>
            <w:tcBorders>
              <w:top w:val="nil"/>
              <w:left w:val="nil"/>
              <w:bottom w:val="nil"/>
              <w:right w:val="nil"/>
            </w:tcBorders>
            <w:shd w:val="clear" w:color="auto" w:fill="auto"/>
            <w:noWrap/>
            <w:vAlign w:val="center"/>
            <w:hideMark/>
          </w:tcPr>
          <w:p w14:paraId="66F307E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1317</w:t>
            </w:r>
          </w:p>
        </w:tc>
        <w:tc>
          <w:tcPr>
            <w:tcW w:w="879" w:type="dxa"/>
            <w:tcBorders>
              <w:top w:val="nil"/>
              <w:left w:val="nil"/>
              <w:bottom w:val="nil"/>
              <w:right w:val="nil"/>
            </w:tcBorders>
            <w:shd w:val="clear" w:color="auto" w:fill="auto"/>
            <w:noWrap/>
            <w:vAlign w:val="center"/>
            <w:hideMark/>
          </w:tcPr>
          <w:p w14:paraId="14837C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686487.07</w:t>
            </w:r>
          </w:p>
        </w:tc>
        <w:tc>
          <w:tcPr>
            <w:tcW w:w="880" w:type="dxa"/>
            <w:tcBorders>
              <w:top w:val="nil"/>
              <w:left w:val="nil"/>
              <w:bottom w:val="nil"/>
              <w:right w:val="single" w:sz="4" w:space="0" w:color="auto"/>
            </w:tcBorders>
            <w:shd w:val="clear" w:color="auto" w:fill="auto"/>
            <w:noWrap/>
            <w:vAlign w:val="center"/>
            <w:hideMark/>
          </w:tcPr>
          <w:p w14:paraId="133E4C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2265469.89</w:t>
            </w:r>
          </w:p>
        </w:tc>
        <w:tc>
          <w:tcPr>
            <w:tcW w:w="780" w:type="dxa"/>
            <w:tcBorders>
              <w:top w:val="nil"/>
              <w:left w:val="nil"/>
              <w:bottom w:val="nil"/>
              <w:right w:val="nil"/>
            </w:tcBorders>
            <w:shd w:val="clear" w:color="auto" w:fill="auto"/>
            <w:noWrap/>
            <w:vAlign w:val="center"/>
            <w:hideMark/>
          </w:tcPr>
          <w:p w14:paraId="580F08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2052</w:t>
            </w:r>
          </w:p>
        </w:tc>
        <w:tc>
          <w:tcPr>
            <w:tcW w:w="879" w:type="dxa"/>
            <w:tcBorders>
              <w:top w:val="nil"/>
              <w:left w:val="nil"/>
              <w:bottom w:val="nil"/>
              <w:right w:val="nil"/>
            </w:tcBorders>
            <w:shd w:val="clear" w:color="auto" w:fill="auto"/>
            <w:noWrap/>
            <w:vAlign w:val="center"/>
            <w:hideMark/>
          </w:tcPr>
          <w:p w14:paraId="53B561D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676056.00</w:t>
            </w:r>
          </w:p>
        </w:tc>
        <w:tc>
          <w:tcPr>
            <w:tcW w:w="880" w:type="dxa"/>
            <w:tcBorders>
              <w:top w:val="nil"/>
              <w:left w:val="nil"/>
              <w:bottom w:val="nil"/>
              <w:right w:val="single" w:sz="4" w:space="0" w:color="auto"/>
            </w:tcBorders>
            <w:shd w:val="clear" w:color="auto" w:fill="auto"/>
            <w:noWrap/>
            <w:vAlign w:val="center"/>
            <w:hideMark/>
          </w:tcPr>
          <w:p w14:paraId="70787E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2272377.00</w:t>
            </w:r>
          </w:p>
        </w:tc>
      </w:tr>
      <w:tr w:rsidR="00F12F20" w:rsidRPr="003A26F1" w14:paraId="035E740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4F5E79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583</w:t>
            </w:r>
          </w:p>
        </w:tc>
        <w:tc>
          <w:tcPr>
            <w:tcW w:w="879" w:type="dxa"/>
            <w:tcBorders>
              <w:top w:val="nil"/>
              <w:left w:val="nil"/>
              <w:bottom w:val="nil"/>
              <w:right w:val="nil"/>
            </w:tcBorders>
            <w:shd w:val="clear" w:color="auto" w:fill="auto"/>
            <w:noWrap/>
            <w:vAlign w:val="center"/>
            <w:hideMark/>
          </w:tcPr>
          <w:p w14:paraId="68C14C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687373.42</w:t>
            </w:r>
          </w:p>
        </w:tc>
        <w:tc>
          <w:tcPr>
            <w:tcW w:w="880" w:type="dxa"/>
            <w:tcBorders>
              <w:top w:val="nil"/>
              <w:left w:val="nil"/>
              <w:bottom w:val="nil"/>
              <w:right w:val="single" w:sz="4" w:space="0" w:color="auto"/>
            </w:tcBorders>
            <w:shd w:val="clear" w:color="auto" w:fill="auto"/>
            <w:noWrap/>
            <w:vAlign w:val="center"/>
            <w:hideMark/>
          </w:tcPr>
          <w:p w14:paraId="5AA034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2266638.33</w:t>
            </w:r>
          </w:p>
        </w:tc>
        <w:tc>
          <w:tcPr>
            <w:tcW w:w="780" w:type="dxa"/>
            <w:tcBorders>
              <w:top w:val="nil"/>
              <w:left w:val="nil"/>
              <w:bottom w:val="nil"/>
              <w:right w:val="nil"/>
            </w:tcBorders>
            <w:shd w:val="clear" w:color="auto" w:fill="auto"/>
            <w:noWrap/>
            <w:vAlign w:val="center"/>
            <w:hideMark/>
          </w:tcPr>
          <w:p w14:paraId="4F126F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1318</w:t>
            </w:r>
          </w:p>
        </w:tc>
        <w:tc>
          <w:tcPr>
            <w:tcW w:w="879" w:type="dxa"/>
            <w:tcBorders>
              <w:top w:val="nil"/>
              <w:left w:val="nil"/>
              <w:bottom w:val="nil"/>
              <w:right w:val="nil"/>
            </w:tcBorders>
            <w:shd w:val="clear" w:color="auto" w:fill="auto"/>
            <w:noWrap/>
            <w:vAlign w:val="center"/>
            <w:hideMark/>
          </w:tcPr>
          <w:p w14:paraId="115E7F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686487.21</w:t>
            </w:r>
          </w:p>
        </w:tc>
        <w:tc>
          <w:tcPr>
            <w:tcW w:w="880" w:type="dxa"/>
            <w:tcBorders>
              <w:top w:val="nil"/>
              <w:left w:val="nil"/>
              <w:bottom w:val="nil"/>
              <w:right w:val="single" w:sz="4" w:space="0" w:color="auto"/>
            </w:tcBorders>
            <w:shd w:val="clear" w:color="auto" w:fill="auto"/>
            <w:noWrap/>
            <w:vAlign w:val="center"/>
            <w:hideMark/>
          </w:tcPr>
          <w:p w14:paraId="713E9B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2265468.27</w:t>
            </w:r>
          </w:p>
        </w:tc>
        <w:tc>
          <w:tcPr>
            <w:tcW w:w="780" w:type="dxa"/>
            <w:tcBorders>
              <w:top w:val="nil"/>
              <w:left w:val="nil"/>
              <w:bottom w:val="nil"/>
              <w:right w:val="nil"/>
            </w:tcBorders>
            <w:shd w:val="clear" w:color="auto" w:fill="auto"/>
            <w:noWrap/>
            <w:vAlign w:val="center"/>
            <w:hideMark/>
          </w:tcPr>
          <w:p w14:paraId="09D3F6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2053</w:t>
            </w:r>
          </w:p>
        </w:tc>
        <w:tc>
          <w:tcPr>
            <w:tcW w:w="879" w:type="dxa"/>
            <w:tcBorders>
              <w:top w:val="nil"/>
              <w:left w:val="nil"/>
              <w:bottom w:val="nil"/>
              <w:right w:val="nil"/>
            </w:tcBorders>
            <w:shd w:val="clear" w:color="auto" w:fill="auto"/>
            <w:noWrap/>
            <w:vAlign w:val="center"/>
            <w:hideMark/>
          </w:tcPr>
          <w:p w14:paraId="23B493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676043.00</w:t>
            </w:r>
          </w:p>
        </w:tc>
        <w:tc>
          <w:tcPr>
            <w:tcW w:w="880" w:type="dxa"/>
            <w:tcBorders>
              <w:top w:val="nil"/>
              <w:left w:val="nil"/>
              <w:bottom w:val="nil"/>
              <w:right w:val="single" w:sz="4" w:space="0" w:color="auto"/>
            </w:tcBorders>
            <w:shd w:val="clear" w:color="auto" w:fill="auto"/>
            <w:noWrap/>
            <w:vAlign w:val="center"/>
            <w:hideMark/>
          </w:tcPr>
          <w:p w14:paraId="61793E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2272369.00</w:t>
            </w:r>
          </w:p>
        </w:tc>
      </w:tr>
      <w:tr w:rsidR="00F12F20" w:rsidRPr="003A26F1" w14:paraId="2BD3326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995589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584</w:t>
            </w:r>
          </w:p>
        </w:tc>
        <w:tc>
          <w:tcPr>
            <w:tcW w:w="879" w:type="dxa"/>
            <w:tcBorders>
              <w:top w:val="nil"/>
              <w:left w:val="nil"/>
              <w:bottom w:val="nil"/>
              <w:right w:val="nil"/>
            </w:tcBorders>
            <w:shd w:val="clear" w:color="auto" w:fill="auto"/>
            <w:noWrap/>
            <w:vAlign w:val="center"/>
            <w:hideMark/>
          </w:tcPr>
          <w:p w14:paraId="5173F6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687373.12</w:t>
            </w:r>
          </w:p>
        </w:tc>
        <w:tc>
          <w:tcPr>
            <w:tcW w:w="880" w:type="dxa"/>
            <w:tcBorders>
              <w:top w:val="nil"/>
              <w:left w:val="nil"/>
              <w:bottom w:val="nil"/>
              <w:right w:val="single" w:sz="4" w:space="0" w:color="auto"/>
            </w:tcBorders>
            <w:shd w:val="clear" w:color="auto" w:fill="auto"/>
            <w:noWrap/>
            <w:vAlign w:val="center"/>
            <w:hideMark/>
          </w:tcPr>
          <w:p w14:paraId="68B77F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2266637.91</w:t>
            </w:r>
          </w:p>
        </w:tc>
        <w:tc>
          <w:tcPr>
            <w:tcW w:w="780" w:type="dxa"/>
            <w:tcBorders>
              <w:top w:val="nil"/>
              <w:left w:val="nil"/>
              <w:bottom w:val="nil"/>
              <w:right w:val="nil"/>
            </w:tcBorders>
            <w:shd w:val="clear" w:color="auto" w:fill="auto"/>
            <w:noWrap/>
            <w:vAlign w:val="center"/>
            <w:hideMark/>
          </w:tcPr>
          <w:p w14:paraId="629A8E5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1319</w:t>
            </w:r>
          </w:p>
        </w:tc>
        <w:tc>
          <w:tcPr>
            <w:tcW w:w="879" w:type="dxa"/>
            <w:tcBorders>
              <w:top w:val="nil"/>
              <w:left w:val="nil"/>
              <w:bottom w:val="nil"/>
              <w:right w:val="nil"/>
            </w:tcBorders>
            <w:shd w:val="clear" w:color="auto" w:fill="auto"/>
            <w:noWrap/>
            <w:vAlign w:val="center"/>
            <w:hideMark/>
          </w:tcPr>
          <w:p w14:paraId="5E53D8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686487.31</w:t>
            </w:r>
          </w:p>
        </w:tc>
        <w:tc>
          <w:tcPr>
            <w:tcW w:w="880" w:type="dxa"/>
            <w:tcBorders>
              <w:top w:val="nil"/>
              <w:left w:val="nil"/>
              <w:bottom w:val="nil"/>
              <w:right w:val="single" w:sz="4" w:space="0" w:color="auto"/>
            </w:tcBorders>
            <w:shd w:val="clear" w:color="auto" w:fill="auto"/>
            <w:noWrap/>
            <w:vAlign w:val="center"/>
            <w:hideMark/>
          </w:tcPr>
          <w:p w14:paraId="519558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2265466.71</w:t>
            </w:r>
          </w:p>
        </w:tc>
        <w:tc>
          <w:tcPr>
            <w:tcW w:w="780" w:type="dxa"/>
            <w:tcBorders>
              <w:top w:val="nil"/>
              <w:left w:val="nil"/>
              <w:bottom w:val="nil"/>
              <w:right w:val="nil"/>
            </w:tcBorders>
            <w:shd w:val="clear" w:color="auto" w:fill="auto"/>
            <w:noWrap/>
            <w:vAlign w:val="center"/>
            <w:hideMark/>
          </w:tcPr>
          <w:p w14:paraId="697A7D4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2054</w:t>
            </w:r>
          </w:p>
        </w:tc>
        <w:tc>
          <w:tcPr>
            <w:tcW w:w="879" w:type="dxa"/>
            <w:tcBorders>
              <w:top w:val="nil"/>
              <w:left w:val="nil"/>
              <w:bottom w:val="nil"/>
              <w:right w:val="nil"/>
            </w:tcBorders>
            <w:shd w:val="clear" w:color="auto" w:fill="auto"/>
            <w:noWrap/>
            <w:vAlign w:val="center"/>
            <w:hideMark/>
          </w:tcPr>
          <w:p w14:paraId="1B255A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676017.00</w:t>
            </w:r>
          </w:p>
        </w:tc>
        <w:tc>
          <w:tcPr>
            <w:tcW w:w="880" w:type="dxa"/>
            <w:tcBorders>
              <w:top w:val="nil"/>
              <w:left w:val="nil"/>
              <w:bottom w:val="nil"/>
              <w:right w:val="single" w:sz="4" w:space="0" w:color="auto"/>
            </w:tcBorders>
            <w:shd w:val="clear" w:color="auto" w:fill="auto"/>
            <w:noWrap/>
            <w:vAlign w:val="center"/>
            <w:hideMark/>
          </w:tcPr>
          <w:p w14:paraId="031DDD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2272377.00</w:t>
            </w:r>
          </w:p>
        </w:tc>
      </w:tr>
      <w:tr w:rsidR="00F12F20" w:rsidRPr="003A26F1" w14:paraId="0A45C3B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040877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585</w:t>
            </w:r>
          </w:p>
        </w:tc>
        <w:tc>
          <w:tcPr>
            <w:tcW w:w="879" w:type="dxa"/>
            <w:tcBorders>
              <w:top w:val="nil"/>
              <w:left w:val="nil"/>
              <w:bottom w:val="nil"/>
              <w:right w:val="nil"/>
            </w:tcBorders>
            <w:shd w:val="clear" w:color="auto" w:fill="auto"/>
            <w:noWrap/>
            <w:vAlign w:val="center"/>
            <w:hideMark/>
          </w:tcPr>
          <w:p w14:paraId="26998A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687372.94</w:t>
            </w:r>
          </w:p>
        </w:tc>
        <w:tc>
          <w:tcPr>
            <w:tcW w:w="880" w:type="dxa"/>
            <w:tcBorders>
              <w:top w:val="nil"/>
              <w:left w:val="nil"/>
              <w:bottom w:val="nil"/>
              <w:right w:val="single" w:sz="4" w:space="0" w:color="auto"/>
            </w:tcBorders>
            <w:shd w:val="clear" w:color="auto" w:fill="auto"/>
            <w:noWrap/>
            <w:vAlign w:val="center"/>
            <w:hideMark/>
          </w:tcPr>
          <w:p w14:paraId="6B68881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2266637.62</w:t>
            </w:r>
          </w:p>
        </w:tc>
        <w:tc>
          <w:tcPr>
            <w:tcW w:w="780" w:type="dxa"/>
            <w:tcBorders>
              <w:top w:val="nil"/>
              <w:left w:val="nil"/>
              <w:bottom w:val="nil"/>
              <w:right w:val="nil"/>
            </w:tcBorders>
            <w:shd w:val="clear" w:color="auto" w:fill="auto"/>
            <w:noWrap/>
            <w:vAlign w:val="center"/>
            <w:hideMark/>
          </w:tcPr>
          <w:p w14:paraId="24391A3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1320</w:t>
            </w:r>
          </w:p>
        </w:tc>
        <w:tc>
          <w:tcPr>
            <w:tcW w:w="879" w:type="dxa"/>
            <w:tcBorders>
              <w:top w:val="nil"/>
              <w:left w:val="nil"/>
              <w:bottom w:val="nil"/>
              <w:right w:val="nil"/>
            </w:tcBorders>
            <w:shd w:val="clear" w:color="auto" w:fill="auto"/>
            <w:noWrap/>
            <w:vAlign w:val="center"/>
            <w:hideMark/>
          </w:tcPr>
          <w:p w14:paraId="3DAF9D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686487.40</w:t>
            </w:r>
          </w:p>
        </w:tc>
        <w:tc>
          <w:tcPr>
            <w:tcW w:w="880" w:type="dxa"/>
            <w:tcBorders>
              <w:top w:val="nil"/>
              <w:left w:val="nil"/>
              <w:bottom w:val="nil"/>
              <w:right w:val="single" w:sz="4" w:space="0" w:color="auto"/>
            </w:tcBorders>
            <w:shd w:val="clear" w:color="auto" w:fill="auto"/>
            <w:noWrap/>
            <w:vAlign w:val="center"/>
            <w:hideMark/>
          </w:tcPr>
          <w:p w14:paraId="153DEC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2265465.22</w:t>
            </w:r>
          </w:p>
        </w:tc>
        <w:tc>
          <w:tcPr>
            <w:tcW w:w="780" w:type="dxa"/>
            <w:tcBorders>
              <w:top w:val="nil"/>
              <w:left w:val="nil"/>
              <w:bottom w:val="nil"/>
              <w:right w:val="nil"/>
            </w:tcBorders>
            <w:shd w:val="clear" w:color="auto" w:fill="auto"/>
            <w:noWrap/>
            <w:vAlign w:val="center"/>
            <w:hideMark/>
          </w:tcPr>
          <w:p w14:paraId="03B2FF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2055</w:t>
            </w:r>
          </w:p>
        </w:tc>
        <w:tc>
          <w:tcPr>
            <w:tcW w:w="879" w:type="dxa"/>
            <w:tcBorders>
              <w:top w:val="nil"/>
              <w:left w:val="nil"/>
              <w:bottom w:val="nil"/>
              <w:right w:val="nil"/>
            </w:tcBorders>
            <w:shd w:val="clear" w:color="auto" w:fill="auto"/>
            <w:noWrap/>
            <w:vAlign w:val="center"/>
            <w:hideMark/>
          </w:tcPr>
          <w:p w14:paraId="050FB2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675992.00</w:t>
            </w:r>
          </w:p>
        </w:tc>
        <w:tc>
          <w:tcPr>
            <w:tcW w:w="880" w:type="dxa"/>
            <w:tcBorders>
              <w:top w:val="nil"/>
              <w:left w:val="nil"/>
              <w:bottom w:val="nil"/>
              <w:right w:val="single" w:sz="4" w:space="0" w:color="auto"/>
            </w:tcBorders>
            <w:shd w:val="clear" w:color="auto" w:fill="auto"/>
            <w:noWrap/>
            <w:vAlign w:val="center"/>
            <w:hideMark/>
          </w:tcPr>
          <w:p w14:paraId="46356A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2272388.00</w:t>
            </w:r>
          </w:p>
        </w:tc>
      </w:tr>
      <w:tr w:rsidR="00F12F20" w:rsidRPr="003A26F1" w14:paraId="207EA33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17246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586</w:t>
            </w:r>
          </w:p>
        </w:tc>
        <w:tc>
          <w:tcPr>
            <w:tcW w:w="879" w:type="dxa"/>
            <w:tcBorders>
              <w:top w:val="nil"/>
              <w:left w:val="nil"/>
              <w:bottom w:val="nil"/>
              <w:right w:val="nil"/>
            </w:tcBorders>
            <w:shd w:val="clear" w:color="auto" w:fill="auto"/>
            <w:noWrap/>
            <w:vAlign w:val="center"/>
            <w:hideMark/>
          </w:tcPr>
          <w:p w14:paraId="08089D5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687372.54</w:t>
            </w:r>
          </w:p>
        </w:tc>
        <w:tc>
          <w:tcPr>
            <w:tcW w:w="880" w:type="dxa"/>
            <w:tcBorders>
              <w:top w:val="nil"/>
              <w:left w:val="nil"/>
              <w:bottom w:val="nil"/>
              <w:right w:val="single" w:sz="4" w:space="0" w:color="auto"/>
            </w:tcBorders>
            <w:shd w:val="clear" w:color="auto" w:fill="auto"/>
            <w:noWrap/>
            <w:vAlign w:val="center"/>
            <w:hideMark/>
          </w:tcPr>
          <w:p w14:paraId="4D889C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2266636.86</w:t>
            </w:r>
          </w:p>
        </w:tc>
        <w:tc>
          <w:tcPr>
            <w:tcW w:w="780" w:type="dxa"/>
            <w:tcBorders>
              <w:top w:val="nil"/>
              <w:left w:val="nil"/>
              <w:bottom w:val="nil"/>
              <w:right w:val="nil"/>
            </w:tcBorders>
            <w:shd w:val="clear" w:color="auto" w:fill="auto"/>
            <w:noWrap/>
            <w:vAlign w:val="center"/>
            <w:hideMark/>
          </w:tcPr>
          <w:p w14:paraId="0CDA2DB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1321</w:t>
            </w:r>
          </w:p>
        </w:tc>
        <w:tc>
          <w:tcPr>
            <w:tcW w:w="879" w:type="dxa"/>
            <w:tcBorders>
              <w:top w:val="nil"/>
              <w:left w:val="nil"/>
              <w:bottom w:val="nil"/>
              <w:right w:val="nil"/>
            </w:tcBorders>
            <w:shd w:val="clear" w:color="auto" w:fill="auto"/>
            <w:noWrap/>
            <w:vAlign w:val="center"/>
            <w:hideMark/>
          </w:tcPr>
          <w:p w14:paraId="2918F1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686487.50</w:t>
            </w:r>
          </w:p>
        </w:tc>
        <w:tc>
          <w:tcPr>
            <w:tcW w:w="880" w:type="dxa"/>
            <w:tcBorders>
              <w:top w:val="nil"/>
              <w:left w:val="nil"/>
              <w:bottom w:val="nil"/>
              <w:right w:val="single" w:sz="4" w:space="0" w:color="auto"/>
            </w:tcBorders>
            <w:shd w:val="clear" w:color="auto" w:fill="auto"/>
            <w:noWrap/>
            <w:vAlign w:val="center"/>
            <w:hideMark/>
          </w:tcPr>
          <w:p w14:paraId="3CF910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2265463.79</w:t>
            </w:r>
          </w:p>
        </w:tc>
        <w:tc>
          <w:tcPr>
            <w:tcW w:w="780" w:type="dxa"/>
            <w:tcBorders>
              <w:top w:val="nil"/>
              <w:left w:val="nil"/>
              <w:bottom w:val="nil"/>
              <w:right w:val="nil"/>
            </w:tcBorders>
            <w:shd w:val="clear" w:color="auto" w:fill="auto"/>
            <w:noWrap/>
            <w:vAlign w:val="center"/>
            <w:hideMark/>
          </w:tcPr>
          <w:p w14:paraId="39F95A3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2056</w:t>
            </w:r>
          </w:p>
        </w:tc>
        <w:tc>
          <w:tcPr>
            <w:tcW w:w="879" w:type="dxa"/>
            <w:tcBorders>
              <w:top w:val="nil"/>
              <w:left w:val="nil"/>
              <w:bottom w:val="nil"/>
              <w:right w:val="nil"/>
            </w:tcBorders>
            <w:shd w:val="clear" w:color="auto" w:fill="auto"/>
            <w:noWrap/>
            <w:vAlign w:val="center"/>
            <w:hideMark/>
          </w:tcPr>
          <w:p w14:paraId="2E0666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675975.00</w:t>
            </w:r>
          </w:p>
        </w:tc>
        <w:tc>
          <w:tcPr>
            <w:tcW w:w="880" w:type="dxa"/>
            <w:tcBorders>
              <w:top w:val="nil"/>
              <w:left w:val="nil"/>
              <w:bottom w:val="nil"/>
              <w:right w:val="single" w:sz="4" w:space="0" w:color="auto"/>
            </w:tcBorders>
            <w:shd w:val="clear" w:color="auto" w:fill="auto"/>
            <w:noWrap/>
            <w:vAlign w:val="center"/>
            <w:hideMark/>
          </w:tcPr>
          <w:p w14:paraId="46A419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F12F20" w:rsidRPr="003A26F1" w14:paraId="79C0A57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54760D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587</w:t>
            </w:r>
          </w:p>
        </w:tc>
        <w:tc>
          <w:tcPr>
            <w:tcW w:w="879" w:type="dxa"/>
            <w:tcBorders>
              <w:top w:val="nil"/>
              <w:left w:val="nil"/>
              <w:bottom w:val="nil"/>
              <w:right w:val="nil"/>
            </w:tcBorders>
            <w:shd w:val="clear" w:color="auto" w:fill="auto"/>
            <w:noWrap/>
            <w:vAlign w:val="center"/>
            <w:hideMark/>
          </w:tcPr>
          <w:p w14:paraId="0E5B3A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687371.95</w:t>
            </w:r>
          </w:p>
        </w:tc>
        <w:tc>
          <w:tcPr>
            <w:tcW w:w="880" w:type="dxa"/>
            <w:tcBorders>
              <w:top w:val="nil"/>
              <w:left w:val="nil"/>
              <w:bottom w:val="nil"/>
              <w:right w:val="single" w:sz="4" w:space="0" w:color="auto"/>
            </w:tcBorders>
            <w:shd w:val="clear" w:color="auto" w:fill="auto"/>
            <w:noWrap/>
            <w:vAlign w:val="center"/>
            <w:hideMark/>
          </w:tcPr>
          <w:p w14:paraId="5CE7C5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2266635.60</w:t>
            </w:r>
          </w:p>
        </w:tc>
        <w:tc>
          <w:tcPr>
            <w:tcW w:w="780" w:type="dxa"/>
            <w:tcBorders>
              <w:top w:val="nil"/>
              <w:left w:val="nil"/>
              <w:bottom w:val="nil"/>
              <w:right w:val="nil"/>
            </w:tcBorders>
            <w:shd w:val="clear" w:color="auto" w:fill="auto"/>
            <w:noWrap/>
            <w:vAlign w:val="center"/>
            <w:hideMark/>
          </w:tcPr>
          <w:p w14:paraId="427DD1B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1322</w:t>
            </w:r>
          </w:p>
        </w:tc>
        <w:tc>
          <w:tcPr>
            <w:tcW w:w="879" w:type="dxa"/>
            <w:tcBorders>
              <w:top w:val="nil"/>
              <w:left w:val="nil"/>
              <w:bottom w:val="nil"/>
              <w:right w:val="nil"/>
            </w:tcBorders>
            <w:shd w:val="clear" w:color="auto" w:fill="auto"/>
            <w:noWrap/>
            <w:vAlign w:val="center"/>
            <w:hideMark/>
          </w:tcPr>
          <w:p w14:paraId="6FE33A3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686487.62</w:t>
            </w:r>
          </w:p>
        </w:tc>
        <w:tc>
          <w:tcPr>
            <w:tcW w:w="880" w:type="dxa"/>
            <w:tcBorders>
              <w:top w:val="nil"/>
              <w:left w:val="nil"/>
              <w:bottom w:val="nil"/>
              <w:right w:val="single" w:sz="4" w:space="0" w:color="auto"/>
            </w:tcBorders>
            <w:shd w:val="clear" w:color="auto" w:fill="auto"/>
            <w:noWrap/>
            <w:vAlign w:val="center"/>
            <w:hideMark/>
          </w:tcPr>
          <w:p w14:paraId="7B3D16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2265462.43</w:t>
            </w:r>
          </w:p>
        </w:tc>
        <w:tc>
          <w:tcPr>
            <w:tcW w:w="780" w:type="dxa"/>
            <w:tcBorders>
              <w:top w:val="nil"/>
              <w:left w:val="nil"/>
              <w:bottom w:val="nil"/>
              <w:right w:val="nil"/>
            </w:tcBorders>
            <w:shd w:val="clear" w:color="auto" w:fill="auto"/>
            <w:noWrap/>
            <w:vAlign w:val="center"/>
            <w:hideMark/>
          </w:tcPr>
          <w:p w14:paraId="7197705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2057</w:t>
            </w:r>
          </w:p>
        </w:tc>
        <w:tc>
          <w:tcPr>
            <w:tcW w:w="879" w:type="dxa"/>
            <w:tcBorders>
              <w:top w:val="nil"/>
              <w:left w:val="nil"/>
              <w:bottom w:val="nil"/>
              <w:right w:val="nil"/>
            </w:tcBorders>
            <w:shd w:val="clear" w:color="auto" w:fill="auto"/>
            <w:noWrap/>
            <w:vAlign w:val="center"/>
            <w:hideMark/>
          </w:tcPr>
          <w:p w14:paraId="59BDDE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675960.00</w:t>
            </w:r>
          </w:p>
        </w:tc>
        <w:tc>
          <w:tcPr>
            <w:tcW w:w="880" w:type="dxa"/>
            <w:tcBorders>
              <w:top w:val="nil"/>
              <w:left w:val="nil"/>
              <w:bottom w:val="nil"/>
              <w:right w:val="single" w:sz="4" w:space="0" w:color="auto"/>
            </w:tcBorders>
            <w:shd w:val="clear" w:color="auto" w:fill="auto"/>
            <w:noWrap/>
            <w:vAlign w:val="center"/>
            <w:hideMark/>
          </w:tcPr>
          <w:p w14:paraId="64144C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2272409.00</w:t>
            </w:r>
          </w:p>
        </w:tc>
      </w:tr>
      <w:tr w:rsidR="00F12F20" w:rsidRPr="003A26F1" w14:paraId="486B5D7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E9922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588</w:t>
            </w:r>
          </w:p>
        </w:tc>
        <w:tc>
          <w:tcPr>
            <w:tcW w:w="879" w:type="dxa"/>
            <w:tcBorders>
              <w:top w:val="nil"/>
              <w:left w:val="nil"/>
              <w:bottom w:val="nil"/>
              <w:right w:val="nil"/>
            </w:tcBorders>
            <w:shd w:val="clear" w:color="auto" w:fill="auto"/>
            <w:noWrap/>
            <w:vAlign w:val="center"/>
            <w:hideMark/>
          </w:tcPr>
          <w:p w14:paraId="03C583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687371.19</w:t>
            </w:r>
          </w:p>
        </w:tc>
        <w:tc>
          <w:tcPr>
            <w:tcW w:w="880" w:type="dxa"/>
            <w:tcBorders>
              <w:top w:val="nil"/>
              <w:left w:val="nil"/>
              <w:bottom w:val="nil"/>
              <w:right w:val="single" w:sz="4" w:space="0" w:color="auto"/>
            </w:tcBorders>
            <w:shd w:val="clear" w:color="auto" w:fill="auto"/>
            <w:noWrap/>
            <w:vAlign w:val="center"/>
            <w:hideMark/>
          </w:tcPr>
          <w:p w14:paraId="4B534A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2266633.86</w:t>
            </w:r>
          </w:p>
        </w:tc>
        <w:tc>
          <w:tcPr>
            <w:tcW w:w="780" w:type="dxa"/>
            <w:tcBorders>
              <w:top w:val="nil"/>
              <w:left w:val="nil"/>
              <w:bottom w:val="nil"/>
              <w:right w:val="nil"/>
            </w:tcBorders>
            <w:shd w:val="clear" w:color="auto" w:fill="auto"/>
            <w:noWrap/>
            <w:vAlign w:val="center"/>
            <w:hideMark/>
          </w:tcPr>
          <w:p w14:paraId="556E361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1323</w:t>
            </w:r>
          </w:p>
        </w:tc>
        <w:tc>
          <w:tcPr>
            <w:tcW w:w="879" w:type="dxa"/>
            <w:tcBorders>
              <w:top w:val="nil"/>
              <w:left w:val="nil"/>
              <w:bottom w:val="nil"/>
              <w:right w:val="nil"/>
            </w:tcBorders>
            <w:shd w:val="clear" w:color="auto" w:fill="auto"/>
            <w:noWrap/>
            <w:vAlign w:val="center"/>
            <w:hideMark/>
          </w:tcPr>
          <w:p w14:paraId="001F1CC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686487.76</w:t>
            </w:r>
          </w:p>
        </w:tc>
        <w:tc>
          <w:tcPr>
            <w:tcW w:w="880" w:type="dxa"/>
            <w:tcBorders>
              <w:top w:val="nil"/>
              <w:left w:val="nil"/>
              <w:bottom w:val="nil"/>
              <w:right w:val="single" w:sz="4" w:space="0" w:color="auto"/>
            </w:tcBorders>
            <w:shd w:val="clear" w:color="auto" w:fill="auto"/>
            <w:noWrap/>
            <w:vAlign w:val="center"/>
            <w:hideMark/>
          </w:tcPr>
          <w:p w14:paraId="44A0C0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2265461.14</w:t>
            </w:r>
          </w:p>
        </w:tc>
        <w:tc>
          <w:tcPr>
            <w:tcW w:w="780" w:type="dxa"/>
            <w:tcBorders>
              <w:top w:val="nil"/>
              <w:left w:val="nil"/>
              <w:bottom w:val="nil"/>
              <w:right w:val="nil"/>
            </w:tcBorders>
            <w:shd w:val="clear" w:color="auto" w:fill="auto"/>
            <w:noWrap/>
            <w:vAlign w:val="center"/>
            <w:hideMark/>
          </w:tcPr>
          <w:p w14:paraId="660AF0B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2058</w:t>
            </w:r>
          </w:p>
        </w:tc>
        <w:tc>
          <w:tcPr>
            <w:tcW w:w="879" w:type="dxa"/>
            <w:tcBorders>
              <w:top w:val="nil"/>
              <w:left w:val="nil"/>
              <w:bottom w:val="nil"/>
              <w:right w:val="nil"/>
            </w:tcBorders>
            <w:shd w:val="clear" w:color="auto" w:fill="auto"/>
            <w:noWrap/>
            <w:vAlign w:val="center"/>
            <w:hideMark/>
          </w:tcPr>
          <w:p w14:paraId="4CC1EA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675946.00</w:t>
            </w:r>
          </w:p>
        </w:tc>
        <w:tc>
          <w:tcPr>
            <w:tcW w:w="880" w:type="dxa"/>
            <w:tcBorders>
              <w:top w:val="nil"/>
              <w:left w:val="nil"/>
              <w:bottom w:val="nil"/>
              <w:right w:val="single" w:sz="4" w:space="0" w:color="auto"/>
            </w:tcBorders>
            <w:shd w:val="clear" w:color="auto" w:fill="auto"/>
            <w:noWrap/>
            <w:vAlign w:val="center"/>
            <w:hideMark/>
          </w:tcPr>
          <w:p w14:paraId="465510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2272413.00</w:t>
            </w:r>
          </w:p>
        </w:tc>
      </w:tr>
      <w:tr w:rsidR="00F12F20" w:rsidRPr="003A26F1" w14:paraId="5B6A78D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9ED261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589</w:t>
            </w:r>
          </w:p>
        </w:tc>
        <w:tc>
          <w:tcPr>
            <w:tcW w:w="879" w:type="dxa"/>
            <w:tcBorders>
              <w:top w:val="nil"/>
              <w:left w:val="nil"/>
              <w:bottom w:val="nil"/>
              <w:right w:val="nil"/>
            </w:tcBorders>
            <w:shd w:val="clear" w:color="auto" w:fill="auto"/>
            <w:noWrap/>
            <w:vAlign w:val="center"/>
            <w:hideMark/>
          </w:tcPr>
          <w:p w14:paraId="79DB69B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687370.27</w:t>
            </w:r>
          </w:p>
        </w:tc>
        <w:tc>
          <w:tcPr>
            <w:tcW w:w="880" w:type="dxa"/>
            <w:tcBorders>
              <w:top w:val="nil"/>
              <w:left w:val="nil"/>
              <w:bottom w:val="nil"/>
              <w:right w:val="single" w:sz="4" w:space="0" w:color="auto"/>
            </w:tcBorders>
            <w:shd w:val="clear" w:color="auto" w:fill="auto"/>
            <w:noWrap/>
            <w:vAlign w:val="center"/>
            <w:hideMark/>
          </w:tcPr>
          <w:p w14:paraId="717298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2266631.64</w:t>
            </w:r>
          </w:p>
        </w:tc>
        <w:tc>
          <w:tcPr>
            <w:tcW w:w="780" w:type="dxa"/>
            <w:tcBorders>
              <w:top w:val="nil"/>
              <w:left w:val="nil"/>
              <w:bottom w:val="nil"/>
              <w:right w:val="nil"/>
            </w:tcBorders>
            <w:shd w:val="clear" w:color="auto" w:fill="auto"/>
            <w:noWrap/>
            <w:vAlign w:val="center"/>
            <w:hideMark/>
          </w:tcPr>
          <w:p w14:paraId="5455E63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1324</w:t>
            </w:r>
          </w:p>
        </w:tc>
        <w:tc>
          <w:tcPr>
            <w:tcW w:w="879" w:type="dxa"/>
            <w:tcBorders>
              <w:top w:val="nil"/>
              <w:left w:val="nil"/>
              <w:bottom w:val="nil"/>
              <w:right w:val="nil"/>
            </w:tcBorders>
            <w:shd w:val="clear" w:color="auto" w:fill="auto"/>
            <w:noWrap/>
            <w:vAlign w:val="center"/>
            <w:hideMark/>
          </w:tcPr>
          <w:p w14:paraId="7E6D15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686487.95</w:t>
            </w:r>
          </w:p>
        </w:tc>
        <w:tc>
          <w:tcPr>
            <w:tcW w:w="880" w:type="dxa"/>
            <w:tcBorders>
              <w:top w:val="nil"/>
              <w:left w:val="nil"/>
              <w:bottom w:val="nil"/>
              <w:right w:val="single" w:sz="4" w:space="0" w:color="auto"/>
            </w:tcBorders>
            <w:shd w:val="clear" w:color="auto" w:fill="auto"/>
            <w:noWrap/>
            <w:vAlign w:val="center"/>
            <w:hideMark/>
          </w:tcPr>
          <w:p w14:paraId="39E4B3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2265459.93</w:t>
            </w:r>
          </w:p>
        </w:tc>
        <w:tc>
          <w:tcPr>
            <w:tcW w:w="780" w:type="dxa"/>
            <w:tcBorders>
              <w:top w:val="nil"/>
              <w:left w:val="nil"/>
              <w:bottom w:val="nil"/>
              <w:right w:val="nil"/>
            </w:tcBorders>
            <w:shd w:val="clear" w:color="auto" w:fill="auto"/>
            <w:noWrap/>
            <w:vAlign w:val="center"/>
            <w:hideMark/>
          </w:tcPr>
          <w:p w14:paraId="15D1F34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2059</w:t>
            </w:r>
          </w:p>
        </w:tc>
        <w:tc>
          <w:tcPr>
            <w:tcW w:w="879" w:type="dxa"/>
            <w:tcBorders>
              <w:top w:val="nil"/>
              <w:left w:val="nil"/>
              <w:bottom w:val="nil"/>
              <w:right w:val="nil"/>
            </w:tcBorders>
            <w:shd w:val="clear" w:color="auto" w:fill="auto"/>
            <w:noWrap/>
            <w:vAlign w:val="center"/>
            <w:hideMark/>
          </w:tcPr>
          <w:p w14:paraId="326E82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675935.00</w:t>
            </w:r>
          </w:p>
        </w:tc>
        <w:tc>
          <w:tcPr>
            <w:tcW w:w="880" w:type="dxa"/>
            <w:tcBorders>
              <w:top w:val="nil"/>
              <w:left w:val="nil"/>
              <w:bottom w:val="nil"/>
              <w:right w:val="single" w:sz="4" w:space="0" w:color="auto"/>
            </w:tcBorders>
            <w:shd w:val="clear" w:color="auto" w:fill="auto"/>
            <w:noWrap/>
            <w:vAlign w:val="center"/>
            <w:hideMark/>
          </w:tcPr>
          <w:p w14:paraId="548A5E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2272407.00</w:t>
            </w:r>
          </w:p>
        </w:tc>
      </w:tr>
      <w:tr w:rsidR="00F12F20" w:rsidRPr="003A26F1" w14:paraId="24B216B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EAA5F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590</w:t>
            </w:r>
          </w:p>
        </w:tc>
        <w:tc>
          <w:tcPr>
            <w:tcW w:w="879" w:type="dxa"/>
            <w:tcBorders>
              <w:top w:val="nil"/>
              <w:left w:val="nil"/>
              <w:bottom w:val="nil"/>
              <w:right w:val="nil"/>
            </w:tcBorders>
            <w:shd w:val="clear" w:color="auto" w:fill="auto"/>
            <w:noWrap/>
            <w:vAlign w:val="center"/>
            <w:hideMark/>
          </w:tcPr>
          <w:p w14:paraId="09177B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687369.16</w:t>
            </w:r>
          </w:p>
        </w:tc>
        <w:tc>
          <w:tcPr>
            <w:tcW w:w="880" w:type="dxa"/>
            <w:tcBorders>
              <w:top w:val="nil"/>
              <w:left w:val="nil"/>
              <w:bottom w:val="nil"/>
              <w:right w:val="single" w:sz="4" w:space="0" w:color="auto"/>
            </w:tcBorders>
            <w:shd w:val="clear" w:color="auto" w:fill="auto"/>
            <w:noWrap/>
            <w:vAlign w:val="center"/>
            <w:hideMark/>
          </w:tcPr>
          <w:p w14:paraId="64E5AA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2266628.98</w:t>
            </w:r>
          </w:p>
        </w:tc>
        <w:tc>
          <w:tcPr>
            <w:tcW w:w="780" w:type="dxa"/>
            <w:tcBorders>
              <w:top w:val="nil"/>
              <w:left w:val="nil"/>
              <w:bottom w:val="nil"/>
              <w:right w:val="nil"/>
            </w:tcBorders>
            <w:shd w:val="clear" w:color="auto" w:fill="auto"/>
            <w:noWrap/>
            <w:vAlign w:val="center"/>
            <w:hideMark/>
          </w:tcPr>
          <w:p w14:paraId="59D5935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1325</w:t>
            </w:r>
          </w:p>
        </w:tc>
        <w:tc>
          <w:tcPr>
            <w:tcW w:w="879" w:type="dxa"/>
            <w:tcBorders>
              <w:top w:val="nil"/>
              <w:left w:val="nil"/>
              <w:bottom w:val="nil"/>
              <w:right w:val="nil"/>
            </w:tcBorders>
            <w:shd w:val="clear" w:color="auto" w:fill="auto"/>
            <w:noWrap/>
            <w:vAlign w:val="center"/>
            <w:hideMark/>
          </w:tcPr>
          <w:p w14:paraId="71837F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686488.20</w:t>
            </w:r>
          </w:p>
        </w:tc>
        <w:tc>
          <w:tcPr>
            <w:tcW w:w="880" w:type="dxa"/>
            <w:tcBorders>
              <w:top w:val="nil"/>
              <w:left w:val="nil"/>
              <w:bottom w:val="nil"/>
              <w:right w:val="single" w:sz="4" w:space="0" w:color="auto"/>
            </w:tcBorders>
            <w:shd w:val="clear" w:color="auto" w:fill="auto"/>
            <w:noWrap/>
            <w:vAlign w:val="center"/>
            <w:hideMark/>
          </w:tcPr>
          <w:p w14:paraId="5CC8B3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2265458.72</w:t>
            </w:r>
          </w:p>
        </w:tc>
        <w:tc>
          <w:tcPr>
            <w:tcW w:w="780" w:type="dxa"/>
            <w:tcBorders>
              <w:top w:val="nil"/>
              <w:left w:val="nil"/>
              <w:bottom w:val="nil"/>
              <w:right w:val="nil"/>
            </w:tcBorders>
            <w:shd w:val="clear" w:color="auto" w:fill="auto"/>
            <w:noWrap/>
            <w:vAlign w:val="center"/>
            <w:hideMark/>
          </w:tcPr>
          <w:p w14:paraId="1A90A73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2060</w:t>
            </w:r>
          </w:p>
        </w:tc>
        <w:tc>
          <w:tcPr>
            <w:tcW w:w="879" w:type="dxa"/>
            <w:tcBorders>
              <w:top w:val="nil"/>
              <w:left w:val="nil"/>
              <w:bottom w:val="nil"/>
              <w:right w:val="nil"/>
            </w:tcBorders>
            <w:shd w:val="clear" w:color="auto" w:fill="auto"/>
            <w:noWrap/>
            <w:vAlign w:val="center"/>
            <w:hideMark/>
          </w:tcPr>
          <w:p w14:paraId="3A6AC4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675913.00</w:t>
            </w:r>
          </w:p>
        </w:tc>
        <w:tc>
          <w:tcPr>
            <w:tcW w:w="880" w:type="dxa"/>
            <w:tcBorders>
              <w:top w:val="nil"/>
              <w:left w:val="nil"/>
              <w:bottom w:val="nil"/>
              <w:right w:val="single" w:sz="4" w:space="0" w:color="auto"/>
            </w:tcBorders>
            <w:shd w:val="clear" w:color="auto" w:fill="auto"/>
            <w:noWrap/>
            <w:vAlign w:val="center"/>
            <w:hideMark/>
          </w:tcPr>
          <w:p w14:paraId="2D049A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F12F20" w:rsidRPr="003A26F1" w14:paraId="74BF2AA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F1F19B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591</w:t>
            </w:r>
          </w:p>
        </w:tc>
        <w:tc>
          <w:tcPr>
            <w:tcW w:w="879" w:type="dxa"/>
            <w:tcBorders>
              <w:top w:val="nil"/>
              <w:left w:val="nil"/>
              <w:bottom w:val="nil"/>
              <w:right w:val="nil"/>
            </w:tcBorders>
            <w:shd w:val="clear" w:color="auto" w:fill="auto"/>
            <w:noWrap/>
            <w:vAlign w:val="center"/>
            <w:hideMark/>
          </w:tcPr>
          <w:p w14:paraId="472A5F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687367.82</w:t>
            </w:r>
          </w:p>
        </w:tc>
        <w:tc>
          <w:tcPr>
            <w:tcW w:w="880" w:type="dxa"/>
            <w:tcBorders>
              <w:top w:val="nil"/>
              <w:left w:val="nil"/>
              <w:bottom w:val="nil"/>
              <w:right w:val="single" w:sz="4" w:space="0" w:color="auto"/>
            </w:tcBorders>
            <w:shd w:val="clear" w:color="auto" w:fill="auto"/>
            <w:noWrap/>
            <w:vAlign w:val="center"/>
            <w:hideMark/>
          </w:tcPr>
          <w:p w14:paraId="3F90C3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2266625.88</w:t>
            </w:r>
          </w:p>
        </w:tc>
        <w:tc>
          <w:tcPr>
            <w:tcW w:w="780" w:type="dxa"/>
            <w:tcBorders>
              <w:top w:val="nil"/>
              <w:left w:val="nil"/>
              <w:bottom w:val="nil"/>
              <w:right w:val="nil"/>
            </w:tcBorders>
            <w:shd w:val="clear" w:color="auto" w:fill="auto"/>
            <w:noWrap/>
            <w:vAlign w:val="center"/>
            <w:hideMark/>
          </w:tcPr>
          <w:p w14:paraId="2FB6E2A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1326</w:t>
            </w:r>
          </w:p>
        </w:tc>
        <w:tc>
          <w:tcPr>
            <w:tcW w:w="879" w:type="dxa"/>
            <w:tcBorders>
              <w:top w:val="nil"/>
              <w:left w:val="nil"/>
              <w:bottom w:val="nil"/>
              <w:right w:val="nil"/>
            </w:tcBorders>
            <w:shd w:val="clear" w:color="auto" w:fill="auto"/>
            <w:noWrap/>
            <w:vAlign w:val="center"/>
            <w:hideMark/>
          </w:tcPr>
          <w:p w14:paraId="16230E8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686488.40</w:t>
            </w:r>
          </w:p>
        </w:tc>
        <w:tc>
          <w:tcPr>
            <w:tcW w:w="880" w:type="dxa"/>
            <w:tcBorders>
              <w:top w:val="nil"/>
              <w:left w:val="nil"/>
              <w:bottom w:val="nil"/>
              <w:right w:val="single" w:sz="4" w:space="0" w:color="auto"/>
            </w:tcBorders>
            <w:shd w:val="clear" w:color="auto" w:fill="auto"/>
            <w:noWrap/>
            <w:vAlign w:val="center"/>
            <w:hideMark/>
          </w:tcPr>
          <w:p w14:paraId="59F1C2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2265457.89</w:t>
            </w:r>
          </w:p>
        </w:tc>
        <w:tc>
          <w:tcPr>
            <w:tcW w:w="780" w:type="dxa"/>
            <w:tcBorders>
              <w:top w:val="nil"/>
              <w:left w:val="nil"/>
              <w:bottom w:val="nil"/>
              <w:right w:val="nil"/>
            </w:tcBorders>
            <w:shd w:val="clear" w:color="auto" w:fill="auto"/>
            <w:noWrap/>
            <w:vAlign w:val="center"/>
            <w:hideMark/>
          </w:tcPr>
          <w:p w14:paraId="2ABE0C2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2061</w:t>
            </w:r>
          </w:p>
        </w:tc>
        <w:tc>
          <w:tcPr>
            <w:tcW w:w="879" w:type="dxa"/>
            <w:tcBorders>
              <w:top w:val="nil"/>
              <w:left w:val="nil"/>
              <w:bottom w:val="nil"/>
              <w:right w:val="nil"/>
            </w:tcBorders>
            <w:shd w:val="clear" w:color="auto" w:fill="auto"/>
            <w:noWrap/>
            <w:vAlign w:val="center"/>
            <w:hideMark/>
          </w:tcPr>
          <w:p w14:paraId="57E4DB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675897.00</w:t>
            </w:r>
          </w:p>
        </w:tc>
        <w:tc>
          <w:tcPr>
            <w:tcW w:w="880" w:type="dxa"/>
            <w:tcBorders>
              <w:top w:val="nil"/>
              <w:left w:val="nil"/>
              <w:bottom w:val="nil"/>
              <w:right w:val="single" w:sz="4" w:space="0" w:color="auto"/>
            </w:tcBorders>
            <w:shd w:val="clear" w:color="auto" w:fill="auto"/>
            <w:noWrap/>
            <w:vAlign w:val="center"/>
            <w:hideMark/>
          </w:tcPr>
          <w:p w14:paraId="01B76C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2272396.00</w:t>
            </w:r>
          </w:p>
        </w:tc>
      </w:tr>
      <w:tr w:rsidR="00F12F20" w:rsidRPr="003A26F1" w14:paraId="2D0CF87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4D557F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592</w:t>
            </w:r>
          </w:p>
        </w:tc>
        <w:tc>
          <w:tcPr>
            <w:tcW w:w="879" w:type="dxa"/>
            <w:tcBorders>
              <w:top w:val="nil"/>
              <w:left w:val="nil"/>
              <w:bottom w:val="nil"/>
              <w:right w:val="nil"/>
            </w:tcBorders>
            <w:shd w:val="clear" w:color="auto" w:fill="auto"/>
            <w:noWrap/>
            <w:vAlign w:val="center"/>
            <w:hideMark/>
          </w:tcPr>
          <w:p w14:paraId="679C67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687362.92</w:t>
            </w:r>
          </w:p>
        </w:tc>
        <w:tc>
          <w:tcPr>
            <w:tcW w:w="880" w:type="dxa"/>
            <w:tcBorders>
              <w:top w:val="nil"/>
              <w:left w:val="nil"/>
              <w:bottom w:val="nil"/>
              <w:right w:val="single" w:sz="4" w:space="0" w:color="auto"/>
            </w:tcBorders>
            <w:shd w:val="clear" w:color="auto" w:fill="auto"/>
            <w:noWrap/>
            <w:vAlign w:val="center"/>
            <w:hideMark/>
          </w:tcPr>
          <w:p w14:paraId="764667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2266615.46</w:t>
            </w:r>
          </w:p>
        </w:tc>
        <w:tc>
          <w:tcPr>
            <w:tcW w:w="780" w:type="dxa"/>
            <w:tcBorders>
              <w:top w:val="nil"/>
              <w:left w:val="nil"/>
              <w:bottom w:val="nil"/>
              <w:right w:val="nil"/>
            </w:tcBorders>
            <w:shd w:val="clear" w:color="auto" w:fill="auto"/>
            <w:noWrap/>
            <w:vAlign w:val="center"/>
            <w:hideMark/>
          </w:tcPr>
          <w:p w14:paraId="06045A0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1327</w:t>
            </w:r>
          </w:p>
        </w:tc>
        <w:tc>
          <w:tcPr>
            <w:tcW w:w="879" w:type="dxa"/>
            <w:tcBorders>
              <w:top w:val="nil"/>
              <w:left w:val="nil"/>
              <w:bottom w:val="nil"/>
              <w:right w:val="nil"/>
            </w:tcBorders>
            <w:shd w:val="clear" w:color="auto" w:fill="auto"/>
            <w:noWrap/>
            <w:vAlign w:val="center"/>
            <w:hideMark/>
          </w:tcPr>
          <w:p w14:paraId="6FFD79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686488.64</w:t>
            </w:r>
          </w:p>
        </w:tc>
        <w:tc>
          <w:tcPr>
            <w:tcW w:w="880" w:type="dxa"/>
            <w:tcBorders>
              <w:top w:val="nil"/>
              <w:left w:val="nil"/>
              <w:bottom w:val="nil"/>
              <w:right w:val="single" w:sz="4" w:space="0" w:color="auto"/>
            </w:tcBorders>
            <w:shd w:val="clear" w:color="auto" w:fill="auto"/>
            <w:noWrap/>
            <w:vAlign w:val="center"/>
            <w:hideMark/>
          </w:tcPr>
          <w:p w14:paraId="6A1BE9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2265457.00</w:t>
            </w:r>
          </w:p>
        </w:tc>
        <w:tc>
          <w:tcPr>
            <w:tcW w:w="780" w:type="dxa"/>
            <w:tcBorders>
              <w:top w:val="nil"/>
              <w:left w:val="nil"/>
              <w:bottom w:val="nil"/>
              <w:right w:val="nil"/>
            </w:tcBorders>
            <w:shd w:val="clear" w:color="auto" w:fill="auto"/>
            <w:noWrap/>
            <w:vAlign w:val="center"/>
            <w:hideMark/>
          </w:tcPr>
          <w:p w14:paraId="4BCAAB0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2062</w:t>
            </w:r>
          </w:p>
        </w:tc>
        <w:tc>
          <w:tcPr>
            <w:tcW w:w="879" w:type="dxa"/>
            <w:tcBorders>
              <w:top w:val="nil"/>
              <w:left w:val="nil"/>
              <w:bottom w:val="nil"/>
              <w:right w:val="nil"/>
            </w:tcBorders>
            <w:shd w:val="clear" w:color="auto" w:fill="auto"/>
            <w:noWrap/>
            <w:vAlign w:val="center"/>
            <w:hideMark/>
          </w:tcPr>
          <w:p w14:paraId="390F9C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675883.00</w:t>
            </w:r>
          </w:p>
        </w:tc>
        <w:tc>
          <w:tcPr>
            <w:tcW w:w="880" w:type="dxa"/>
            <w:tcBorders>
              <w:top w:val="nil"/>
              <w:left w:val="nil"/>
              <w:bottom w:val="nil"/>
              <w:right w:val="single" w:sz="4" w:space="0" w:color="auto"/>
            </w:tcBorders>
            <w:shd w:val="clear" w:color="auto" w:fill="auto"/>
            <w:noWrap/>
            <w:vAlign w:val="center"/>
            <w:hideMark/>
          </w:tcPr>
          <w:p w14:paraId="26E4A7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F12F20" w:rsidRPr="003A26F1" w14:paraId="4F8FFAE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5A3B9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593</w:t>
            </w:r>
          </w:p>
        </w:tc>
        <w:tc>
          <w:tcPr>
            <w:tcW w:w="879" w:type="dxa"/>
            <w:tcBorders>
              <w:top w:val="nil"/>
              <w:left w:val="nil"/>
              <w:bottom w:val="nil"/>
              <w:right w:val="nil"/>
            </w:tcBorders>
            <w:shd w:val="clear" w:color="auto" w:fill="auto"/>
            <w:noWrap/>
            <w:vAlign w:val="center"/>
            <w:hideMark/>
          </w:tcPr>
          <w:p w14:paraId="551520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687359.44</w:t>
            </w:r>
          </w:p>
        </w:tc>
        <w:tc>
          <w:tcPr>
            <w:tcW w:w="880" w:type="dxa"/>
            <w:tcBorders>
              <w:top w:val="nil"/>
              <w:left w:val="nil"/>
              <w:bottom w:val="nil"/>
              <w:right w:val="single" w:sz="4" w:space="0" w:color="auto"/>
            </w:tcBorders>
            <w:shd w:val="clear" w:color="auto" w:fill="auto"/>
            <w:noWrap/>
            <w:vAlign w:val="center"/>
            <w:hideMark/>
          </w:tcPr>
          <w:p w14:paraId="2683B5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2266612.91</w:t>
            </w:r>
          </w:p>
        </w:tc>
        <w:tc>
          <w:tcPr>
            <w:tcW w:w="780" w:type="dxa"/>
            <w:tcBorders>
              <w:top w:val="nil"/>
              <w:left w:val="nil"/>
              <w:bottom w:val="nil"/>
              <w:right w:val="nil"/>
            </w:tcBorders>
            <w:shd w:val="clear" w:color="auto" w:fill="auto"/>
            <w:noWrap/>
            <w:vAlign w:val="center"/>
            <w:hideMark/>
          </w:tcPr>
          <w:p w14:paraId="25CA95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1328</w:t>
            </w:r>
          </w:p>
        </w:tc>
        <w:tc>
          <w:tcPr>
            <w:tcW w:w="879" w:type="dxa"/>
            <w:tcBorders>
              <w:top w:val="nil"/>
              <w:left w:val="nil"/>
              <w:bottom w:val="nil"/>
              <w:right w:val="nil"/>
            </w:tcBorders>
            <w:shd w:val="clear" w:color="auto" w:fill="auto"/>
            <w:noWrap/>
            <w:vAlign w:val="center"/>
            <w:hideMark/>
          </w:tcPr>
          <w:p w14:paraId="67E1CF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686488.89</w:t>
            </w:r>
          </w:p>
        </w:tc>
        <w:tc>
          <w:tcPr>
            <w:tcW w:w="880" w:type="dxa"/>
            <w:tcBorders>
              <w:top w:val="nil"/>
              <w:left w:val="nil"/>
              <w:bottom w:val="nil"/>
              <w:right w:val="single" w:sz="4" w:space="0" w:color="auto"/>
            </w:tcBorders>
            <w:shd w:val="clear" w:color="auto" w:fill="auto"/>
            <w:noWrap/>
            <w:vAlign w:val="center"/>
            <w:hideMark/>
          </w:tcPr>
          <w:p w14:paraId="5CE1A5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2265456.11</w:t>
            </w:r>
          </w:p>
        </w:tc>
        <w:tc>
          <w:tcPr>
            <w:tcW w:w="780" w:type="dxa"/>
            <w:tcBorders>
              <w:top w:val="nil"/>
              <w:left w:val="nil"/>
              <w:bottom w:val="nil"/>
              <w:right w:val="nil"/>
            </w:tcBorders>
            <w:shd w:val="clear" w:color="auto" w:fill="auto"/>
            <w:noWrap/>
            <w:vAlign w:val="center"/>
            <w:hideMark/>
          </w:tcPr>
          <w:p w14:paraId="5787ED9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2063</w:t>
            </w:r>
          </w:p>
        </w:tc>
        <w:tc>
          <w:tcPr>
            <w:tcW w:w="879" w:type="dxa"/>
            <w:tcBorders>
              <w:top w:val="nil"/>
              <w:left w:val="nil"/>
              <w:bottom w:val="nil"/>
              <w:right w:val="nil"/>
            </w:tcBorders>
            <w:shd w:val="clear" w:color="auto" w:fill="auto"/>
            <w:noWrap/>
            <w:vAlign w:val="center"/>
            <w:hideMark/>
          </w:tcPr>
          <w:p w14:paraId="14B208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675875.00</w:t>
            </w:r>
          </w:p>
        </w:tc>
        <w:tc>
          <w:tcPr>
            <w:tcW w:w="880" w:type="dxa"/>
            <w:tcBorders>
              <w:top w:val="nil"/>
              <w:left w:val="nil"/>
              <w:bottom w:val="nil"/>
              <w:right w:val="single" w:sz="4" w:space="0" w:color="auto"/>
            </w:tcBorders>
            <w:shd w:val="clear" w:color="auto" w:fill="auto"/>
            <w:noWrap/>
            <w:vAlign w:val="center"/>
            <w:hideMark/>
          </w:tcPr>
          <w:p w14:paraId="0CF935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2272410.00</w:t>
            </w:r>
          </w:p>
        </w:tc>
      </w:tr>
      <w:tr w:rsidR="00F12F20" w:rsidRPr="003A26F1" w14:paraId="55FC122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198C52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594</w:t>
            </w:r>
          </w:p>
        </w:tc>
        <w:tc>
          <w:tcPr>
            <w:tcW w:w="879" w:type="dxa"/>
            <w:tcBorders>
              <w:top w:val="nil"/>
              <w:left w:val="nil"/>
              <w:bottom w:val="nil"/>
              <w:right w:val="nil"/>
            </w:tcBorders>
            <w:shd w:val="clear" w:color="auto" w:fill="auto"/>
            <w:noWrap/>
            <w:vAlign w:val="center"/>
            <w:hideMark/>
          </w:tcPr>
          <w:p w14:paraId="3CCF8E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687358.93</w:t>
            </w:r>
          </w:p>
        </w:tc>
        <w:tc>
          <w:tcPr>
            <w:tcW w:w="880" w:type="dxa"/>
            <w:tcBorders>
              <w:top w:val="nil"/>
              <w:left w:val="nil"/>
              <w:bottom w:val="nil"/>
              <w:right w:val="single" w:sz="4" w:space="0" w:color="auto"/>
            </w:tcBorders>
            <w:shd w:val="clear" w:color="auto" w:fill="auto"/>
            <w:noWrap/>
            <w:vAlign w:val="center"/>
            <w:hideMark/>
          </w:tcPr>
          <w:p w14:paraId="01898D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2266612.11</w:t>
            </w:r>
          </w:p>
        </w:tc>
        <w:tc>
          <w:tcPr>
            <w:tcW w:w="780" w:type="dxa"/>
            <w:tcBorders>
              <w:top w:val="nil"/>
              <w:left w:val="nil"/>
              <w:bottom w:val="nil"/>
              <w:right w:val="nil"/>
            </w:tcBorders>
            <w:shd w:val="clear" w:color="auto" w:fill="auto"/>
            <w:noWrap/>
            <w:vAlign w:val="center"/>
            <w:hideMark/>
          </w:tcPr>
          <w:p w14:paraId="150EB5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1329</w:t>
            </w:r>
          </w:p>
        </w:tc>
        <w:tc>
          <w:tcPr>
            <w:tcW w:w="879" w:type="dxa"/>
            <w:tcBorders>
              <w:top w:val="nil"/>
              <w:left w:val="nil"/>
              <w:bottom w:val="nil"/>
              <w:right w:val="nil"/>
            </w:tcBorders>
            <w:shd w:val="clear" w:color="auto" w:fill="auto"/>
            <w:noWrap/>
            <w:vAlign w:val="center"/>
            <w:hideMark/>
          </w:tcPr>
          <w:p w14:paraId="705580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686489.16</w:t>
            </w:r>
          </w:p>
        </w:tc>
        <w:tc>
          <w:tcPr>
            <w:tcW w:w="880" w:type="dxa"/>
            <w:tcBorders>
              <w:top w:val="nil"/>
              <w:left w:val="nil"/>
              <w:bottom w:val="nil"/>
              <w:right w:val="single" w:sz="4" w:space="0" w:color="auto"/>
            </w:tcBorders>
            <w:shd w:val="clear" w:color="auto" w:fill="auto"/>
            <w:noWrap/>
            <w:vAlign w:val="center"/>
            <w:hideMark/>
          </w:tcPr>
          <w:p w14:paraId="1B4128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2265455.22</w:t>
            </w:r>
          </w:p>
        </w:tc>
        <w:tc>
          <w:tcPr>
            <w:tcW w:w="780" w:type="dxa"/>
            <w:tcBorders>
              <w:top w:val="nil"/>
              <w:left w:val="nil"/>
              <w:bottom w:val="nil"/>
              <w:right w:val="nil"/>
            </w:tcBorders>
            <w:shd w:val="clear" w:color="auto" w:fill="auto"/>
            <w:noWrap/>
            <w:vAlign w:val="center"/>
            <w:hideMark/>
          </w:tcPr>
          <w:p w14:paraId="2DC386F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2064</w:t>
            </w:r>
          </w:p>
        </w:tc>
        <w:tc>
          <w:tcPr>
            <w:tcW w:w="879" w:type="dxa"/>
            <w:tcBorders>
              <w:top w:val="nil"/>
              <w:left w:val="nil"/>
              <w:bottom w:val="nil"/>
              <w:right w:val="nil"/>
            </w:tcBorders>
            <w:shd w:val="clear" w:color="auto" w:fill="auto"/>
            <w:noWrap/>
            <w:vAlign w:val="center"/>
            <w:hideMark/>
          </w:tcPr>
          <w:p w14:paraId="411E6C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675873.00</w:t>
            </w:r>
          </w:p>
        </w:tc>
        <w:tc>
          <w:tcPr>
            <w:tcW w:w="880" w:type="dxa"/>
            <w:tcBorders>
              <w:top w:val="nil"/>
              <w:left w:val="nil"/>
              <w:bottom w:val="nil"/>
              <w:right w:val="single" w:sz="4" w:space="0" w:color="auto"/>
            </w:tcBorders>
            <w:shd w:val="clear" w:color="auto" w:fill="auto"/>
            <w:noWrap/>
            <w:vAlign w:val="center"/>
            <w:hideMark/>
          </w:tcPr>
          <w:p w14:paraId="47384D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2272416.00</w:t>
            </w:r>
          </w:p>
        </w:tc>
      </w:tr>
      <w:tr w:rsidR="00F12F20" w:rsidRPr="003A26F1" w14:paraId="6649D56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51D65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595</w:t>
            </w:r>
          </w:p>
        </w:tc>
        <w:tc>
          <w:tcPr>
            <w:tcW w:w="879" w:type="dxa"/>
            <w:tcBorders>
              <w:top w:val="nil"/>
              <w:left w:val="nil"/>
              <w:bottom w:val="nil"/>
              <w:right w:val="nil"/>
            </w:tcBorders>
            <w:shd w:val="clear" w:color="auto" w:fill="auto"/>
            <w:noWrap/>
            <w:vAlign w:val="center"/>
            <w:hideMark/>
          </w:tcPr>
          <w:p w14:paraId="58995F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687358.21</w:t>
            </w:r>
          </w:p>
        </w:tc>
        <w:tc>
          <w:tcPr>
            <w:tcW w:w="880" w:type="dxa"/>
            <w:tcBorders>
              <w:top w:val="nil"/>
              <w:left w:val="nil"/>
              <w:bottom w:val="nil"/>
              <w:right w:val="single" w:sz="4" w:space="0" w:color="auto"/>
            </w:tcBorders>
            <w:shd w:val="clear" w:color="auto" w:fill="auto"/>
            <w:noWrap/>
            <w:vAlign w:val="center"/>
            <w:hideMark/>
          </w:tcPr>
          <w:p w14:paraId="0F043B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2266611.01</w:t>
            </w:r>
          </w:p>
        </w:tc>
        <w:tc>
          <w:tcPr>
            <w:tcW w:w="780" w:type="dxa"/>
            <w:tcBorders>
              <w:top w:val="nil"/>
              <w:left w:val="nil"/>
              <w:bottom w:val="nil"/>
              <w:right w:val="nil"/>
            </w:tcBorders>
            <w:shd w:val="clear" w:color="auto" w:fill="auto"/>
            <w:noWrap/>
            <w:vAlign w:val="center"/>
            <w:hideMark/>
          </w:tcPr>
          <w:p w14:paraId="3060595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1330</w:t>
            </w:r>
          </w:p>
        </w:tc>
        <w:tc>
          <w:tcPr>
            <w:tcW w:w="879" w:type="dxa"/>
            <w:tcBorders>
              <w:top w:val="nil"/>
              <w:left w:val="nil"/>
              <w:bottom w:val="nil"/>
              <w:right w:val="nil"/>
            </w:tcBorders>
            <w:shd w:val="clear" w:color="auto" w:fill="auto"/>
            <w:noWrap/>
            <w:vAlign w:val="center"/>
            <w:hideMark/>
          </w:tcPr>
          <w:p w14:paraId="7B5026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686489.45</w:t>
            </w:r>
          </w:p>
        </w:tc>
        <w:tc>
          <w:tcPr>
            <w:tcW w:w="880" w:type="dxa"/>
            <w:tcBorders>
              <w:top w:val="nil"/>
              <w:left w:val="nil"/>
              <w:bottom w:val="nil"/>
              <w:right w:val="single" w:sz="4" w:space="0" w:color="auto"/>
            </w:tcBorders>
            <w:shd w:val="clear" w:color="auto" w:fill="auto"/>
            <w:noWrap/>
            <w:vAlign w:val="center"/>
            <w:hideMark/>
          </w:tcPr>
          <w:p w14:paraId="4CE05E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2265454.34</w:t>
            </w:r>
          </w:p>
        </w:tc>
        <w:tc>
          <w:tcPr>
            <w:tcW w:w="780" w:type="dxa"/>
            <w:tcBorders>
              <w:top w:val="nil"/>
              <w:left w:val="nil"/>
              <w:bottom w:val="nil"/>
              <w:right w:val="nil"/>
            </w:tcBorders>
            <w:shd w:val="clear" w:color="auto" w:fill="auto"/>
            <w:noWrap/>
            <w:vAlign w:val="center"/>
            <w:hideMark/>
          </w:tcPr>
          <w:p w14:paraId="5687C2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2065</w:t>
            </w:r>
          </w:p>
        </w:tc>
        <w:tc>
          <w:tcPr>
            <w:tcW w:w="879" w:type="dxa"/>
            <w:tcBorders>
              <w:top w:val="nil"/>
              <w:left w:val="nil"/>
              <w:bottom w:val="nil"/>
              <w:right w:val="nil"/>
            </w:tcBorders>
            <w:shd w:val="clear" w:color="auto" w:fill="auto"/>
            <w:noWrap/>
            <w:vAlign w:val="center"/>
            <w:hideMark/>
          </w:tcPr>
          <w:p w14:paraId="3147F4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675872.00</w:t>
            </w:r>
          </w:p>
        </w:tc>
        <w:tc>
          <w:tcPr>
            <w:tcW w:w="880" w:type="dxa"/>
            <w:tcBorders>
              <w:top w:val="nil"/>
              <w:left w:val="nil"/>
              <w:bottom w:val="nil"/>
              <w:right w:val="single" w:sz="4" w:space="0" w:color="auto"/>
            </w:tcBorders>
            <w:shd w:val="clear" w:color="auto" w:fill="auto"/>
            <w:noWrap/>
            <w:vAlign w:val="center"/>
            <w:hideMark/>
          </w:tcPr>
          <w:p w14:paraId="308B2C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2272431.00</w:t>
            </w:r>
          </w:p>
        </w:tc>
      </w:tr>
      <w:tr w:rsidR="00F12F20" w:rsidRPr="003A26F1" w14:paraId="2CDDAB5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98CB50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596</w:t>
            </w:r>
          </w:p>
        </w:tc>
        <w:tc>
          <w:tcPr>
            <w:tcW w:w="879" w:type="dxa"/>
            <w:tcBorders>
              <w:top w:val="nil"/>
              <w:left w:val="nil"/>
              <w:bottom w:val="nil"/>
              <w:right w:val="nil"/>
            </w:tcBorders>
            <w:shd w:val="clear" w:color="auto" w:fill="auto"/>
            <w:noWrap/>
            <w:vAlign w:val="center"/>
            <w:hideMark/>
          </w:tcPr>
          <w:p w14:paraId="660A65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687357.46</w:t>
            </w:r>
          </w:p>
        </w:tc>
        <w:tc>
          <w:tcPr>
            <w:tcW w:w="880" w:type="dxa"/>
            <w:tcBorders>
              <w:top w:val="nil"/>
              <w:left w:val="nil"/>
              <w:bottom w:val="nil"/>
              <w:right w:val="single" w:sz="4" w:space="0" w:color="auto"/>
            </w:tcBorders>
            <w:shd w:val="clear" w:color="auto" w:fill="auto"/>
            <w:noWrap/>
            <w:vAlign w:val="center"/>
            <w:hideMark/>
          </w:tcPr>
          <w:p w14:paraId="37D284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2266609.87</w:t>
            </w:r>
          </w:p>
        </w:tc>
        <w:tc>
          <w:tcPr>
            <w:tcW w:w="780" w:type="dxa"/>
            <w:tcBorders>
              <w:top w:val="nil"/>
              <w:left w:val="nil"/>
              <w:bottom w:val="nil"/>
              <w:right w:val="nil"/>
            </w:tcBorders>
            <w:shd w:val="clear" w:color="auto" w:fill="auto"/>
            <w:noWrap/>
            <w:vAlign w:val="center"/>
            <w:hideMark/>
          </w:tcPr>
          <w:p w14:paraId="22433C1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1331</w:t>
            </w:r>
          </w:p>
        </w:tc>
        <w:tc>
          <w:tcPr>
            <w:tcW w:w="879" w:type="dxa"/>
            <w:tcBorders>
              <w:top w:val="nil"/>
              <w:left w:val="nil"/>
              <w:bottom w:val="nil"/>
              <w:right w:val="nil"/>
            </w:tcBorders>
            <w:shd w:val="clear" w:color="auto" w:fill="auto"/>
            <w:noWrap/>
            <w:vAlign w:val="center"/>
            <w:hideMark/>
          </w:tcPr>
          <w:p w14:paraId="086501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686489.76</w:t>
            </w:r>
          </w:p>
        </w:tc>
        <w:tc>
          <w:tcPr>
            <w:tcW w:w="880" w:type="dxa"/>
            <w:tcBorders>
              <w:top w:val="nil"/>
              <w:left w:val="nil"/>
              <w:bottom w:val="nil"/>
              <w:right w:val="single" w:sz="4" w:space="0" w:color="auto"/>
            </w:tcBorders>
            <w:shd w:val="clear" w:color="auto" w:fill="auto"/>
            <w:noWrap/>
            <w:vAlign w:val="center"/>
            <w:hideMark/>
          </w:tcPr>
          <w:p w14:paraId="25FFAE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2265453.46</w:t>
            </w:r>
          </w:p>
        </w:tc>
        <w:tc>
          <w:tcPr>
            <w:tcW w:w="780" w:type="dxa"/>
            <w:tcBorders>
              <w:top w:val="nil"/>
              <w:left w:val="nil"/>
              <w:bottom w:val="nil"/>
              <w:right w:val="nil"/>
            </w:tcBorders>
            <w:shd w:val="clear" w:color="auto" w:fill="auto"/>
            <w:noWrap/>
            <w:vAlign w:val="center"/>
            <w:hideMark/>
          </w:tcPr>
          <w:p w14:paraId="5CDB5EE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2066</w:t>
            </w:r>
          </w:p>
        </w:tc>
        <w:tc>
          <w:tcPr>
            <w:tcW w:w="879" w:type="dxa"/>
            <w:tcBorders>
              <w:top w:val="nil"/>
              <w:left w:val="nil"/>
              <w:bottom w:val="nil"/>
              <w:right w:val="nil"/>
            </w:tcBorders>
            <w:shd w:val="clear" w:color="auto" w:fill="auto"/>
            <w:noWrap/>
            <w:vAlign w:val="center"/>
            <w:hideMark/>
          </w:tcPr>
          <w:p w14:paraId="66D5C7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675870.00</w:t>
            </w:r>
          </w:p>
        </w:tc>
        <w:tc>
          <w:tcPr>
            <w:tcW w:w="880" w:type="dxa"/>
            <w:tcBorders>
              <w:top w:val="nil"/>
              <w:left w:val="nil"/>
              <w:bottom w:val="nil"/>
              <w:right w:val="single" w:sz="4" w:space="0" w:color="auto"/>
            </w:tcBorders>
            <w:shd w:val="clear" w:color="auto" w:fill="auto"/>
            <w:noWrap/>
            <w:vAlign w:val="center"/>
            <w:hideMark/>
          </w:tcPr>
          <w:p w14:paraId="325CCA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2272441.00</w:t>
            </w:r>
          </w:p>
        </w:tc>
      </w:tr>
      <w:tr w:rsidR="00F12F20" w:rsidRPr="003A26F1" w14:paraId="6D12F7D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F03D6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597</w:t>
            </w:r>
          </w:p>
        </w:tc>
        <w:tc>
          <w:tcPr>
            <w:tcW w:w="879" w:type="dxa"/>
            <w:tcBorders>
              <w:top w:val="nil"/>
              <w:left w:val="nil"/>
              <w:bottom w:val="nil"/>
              <w:right w:val="nil"/>
            </w:tcBorders>
            <w:shd w:val="clear" w:color="auto" w:fill="auto"/>
            <w:noWrap/>
            <w:vAlign w:val="center"/>
            <w:hideMark/>
          </w:tcPr>
          <w:p w14:paraId="6153F2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687356.94</w:t>
            </w:r>
          </w:p>
        </w:tc>
        <w:tc>
          <w:tcPr>
            <w:tcW w:w="880" w:type="dxa"/>
            <w:tcBorders>
              <w:top w:val="nil"/>
              <w:left w:val="nil"/>
              <w:bottom w:val="nil"/>
              <w:right w:val="single" w:sz="4" w:space="0" w:color="auto"/>
            </w:tcBorders>
            <w:shd w:val="clear" w:color="auto" w:fill="auto"/>
            <w:noWrap/>
            <w:vAlign w:val="center"/>
            <w:hideMark/>
          </w:tcPr>
          <w:p w14:paraId="6C8DE0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2266609.11</w:t>
            </w:r>
          </w:p>
        </w:tc>
        <w:tc>
          <w:tcPr>
            <w:tcW w:w="780" w:type="dxa"/>
            <w:tcBorders>
              <w:top w:val="nil"/>
              <w:left w:val="nil"/>
              <w:bottom w:val="nil"/>
              <w:right w:val="nil"/>
            </w:tcBorders>
            <w:shd w:val="clear" w:color="auto" w:fill="auto"/>
            <w:noWrap/>
            <w:vAlign w:val="center"/>
            <w:hideMark/>
          </w:tcPr>
          <w:p w14:paraId="19EB367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1332</w:t>
            </w:r>
          </w:p>
        </w:tc>
        <w:tc>
          <w:tcPr>
            <w:tcW w:w="879" w:type="dxa"/>
            <w:tcBorders>
              <w:top w:val="nil"/>
              <w:left w:val="nil"/>
              <w:bottom w:val="nil"/>
              <w:right w:val="nil"/>
            </w:tcBorders>
            <w:shd w:val="clear" w:color="auto" w:fill="auto"/>
            <w:noWrap/>
            <w:vAlign w:val="center"/>
            <w:hideMark/>
          </w:tcPr>
          <w:p w14:paraId="6F955F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686490.08</w:t>
            </w:r>
          </w:p>
        </w:tc>
        <w:tc>
          <w:tcPr>
            <w:tcW w:w="880" w:type="dxa"/>
            <w:tcBorders>
              <w:top w:val="nil"/>
              <w:left w:val="nil"/>
              <w:bottom w:val="nil"/>
              <w:right w:val="single" w:sz="4" w:space="0" w:color="auto"/>
            </w:tcBorders>
            <w:shd w:val="clear" w:color="auto" w:fill="auto"/>
            <w:noWrap/>
            <w:vAlign w:val="center"/>
            <w:hideMark/>
          </w:tcPr>
          <w:p w14:paraId="50835D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2265452.59</w:t>
            </w:r>
          </w:p>
        </w:tc>
        <w:tc>
          <w:tcPr>
            <w:tcW w:w="780" w:type="dxa"/>
            <w:tcBorders>
              <w:top w:val="nil"/>
              <w:left w:val="nil"/>
              <w:bottom w:val="nil"/>
              <w:right w:val="nil"/>
            </w:tcBorders>
            <w:shd w:val="clear" w:color="auto" w:fill="auto"/>
            <w:noWrap/>
            <w:vAlign w:val="center"/>
            <w:hideMark/>
          </w:tcPr>
          <w:p w14:paraId="5A98EF0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2067</w:t>
            </w:r>
          </w:p>
        </w:tc>
        <w:tc>
          <w:tcPr>
            <w:tcW w:w="879" w:type="dxa"/>
            <w:tcBorders>
              <w:top w:val="nil"/>
              <w:left w:val="nil"/>
              <w:bottom w:val="nil"/>
              <w:right w:val="nil"/>
            </w:tcBorders>
            <w:shd w:val="clear" w:color="auto" w:fill="auto"/>
            <w:noWrap/>
            <w:vAlign w:val="center"/>
            <w:hideMark/>
          </w:tcPr>
          <w:p w14:paraId="38173E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675853.00</w:t>
            </w:r>
          </w:p>
        </w:tc>
        <w:tc>
          <w:tcPr>
            <w:tcW w:w="880" w:type="dxa"/>
            <w:tcBorders>
              <w:top w:val="nil"/>
              <w:left w:val="nil"/>
              <w:bottom w:val="nil"/>
              <w:right w:val="single" w:sz="4" w:space="0" w:color="auto"/>
            </w:tcBorders>
            <w:shd w:val="clear" w:color="auto" w:fill="auto"/>
            <w:noWrap/>
            <w:vAlign w:val="center"/>
            <w:hideMark/>
          </w:tcPr>
          <w:p w14:paraId="6ED7EF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2272459.00</w:t>
            </w:r>
          </w:p>
        </w:tc>
      </w:tr>
      <w:tr w:rsidR="00F12F20" w:rsidRPr="003A26F1" w14:paraId="6523528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BBC040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598</w:t>
            </w:r>
          </w:p>
        </w:tc>
        <w:tc>
          <w:tcPr>
            <w:tcW w:w="879" w:type="dxa"/>
            <w:tcBorders>
              <w:top w:val="nil"/>
              <w:left w:val="nil"/>
              <w:bottom w:val="nil"/>
              <w:right w:val="nil"/>
            </w:tcBorders>
            <w:shd w:val="clear" w:color="auto" w:fill="auto"/>
            <w:noWrap/>
            <w:vAlign w:val="center"/>
            <w:hideMark/>
          </w:tcPr>
          <w:p w14:paraId="46F418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687356.80</w:t>
            </w:r>
          </w:p>
        </w:tc>
        <w:tc>
          <w:tcPr>
            <w:tcW w:w="880" w:type="dxa"/>
            <w:tcBorders>
              <w:top w:val="nil"/>
              <w:left w:val="nil"/>
              <w:bottom w:val="nil"/>
              <w:right w:val="single" w:sz="4" w:space="0" w:color="auto"/>
            </w:tcBorders>
            <w:shd w:val="clear" w:color="auto" w:fill="auto"/>
            <w:noWrap/>
            <w:vAlign w:val="center"/>
            <w:hideMark/>
          </w:tcPr>
          <w:p w14:paraId="1D646A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2266608.89</w:t>
            </w:r>
          </w:p>
        </w:tc>
        <w:tc>
          <w:tcPr>
            <w:tcW w:w="780" w:type="dxa"/>
            <w:tcBorders>
              <w:top w:val="nil"/>
              <w:left w:val="nil"/>
              <w:bottom w:val="nil"/>
              <w:right w:val="nil"/>
            </w:tcBorders>
            <w:shd w:val="clear" w:color="auto" w:fill="auto"/>
            <w:noWrap/>
            <w:vAlign w:val="center"/>
            <w:hideMark/>
          </w:tcPr>
          <w:p w14:paraId="3061801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1333</w:t>
            </w:r>
          </w:p>
        </w:tc>
        <w:tc>
          <w:tcPr>
            <w:tcW w:w="879" w:type="dxa"/>
            <w:tcBorders>
              <w:top w:val="nil"/>
              <w:left w:val="nil"/>
              <w:bottom w:val="nil"/>
              <w:right w:val="nil"/>
            </w:tcBorders>
            <w:shd w:val="clear" w:color="auto" w:fill="auto"/>
            <w:noWrap/>
            <w:vAlign w:val="center"/>
            <w:hideMark/>
          </w:tcPr>
          <w:p w14:paraId="277C52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686490.42</w:t>
            </w:r>
          </w:p>
        </w:tc>
        <w:tc>
          <w:tcPr>
            <w:tcW w:w="880" w:type="dxa"/>
            <w:tcBorders>
              <w:top w:val="nil"/>
              <w:left w:val="nil"/>
              <w:bottom w:val="nil"/>
              <w:right w:val="single" w:sz="4" w:space="0" w:color="auto"/>
            </w:tcBorders>
            <w:shd w:val="clear" w:color="auto" w:fill="auto"/>
            <w:noWrap/>
            <w:vAlign w:val="center"/>
            <w:hideMark/>
          </w:tcPr>
          <w:p w14:paraId="677763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2265451.74</w:t>
            </w:r>
          </w:p>
        </w:tc>
        <w:tc>
          <w:tcPr>
            <w:tcW w:w="780" w:type="dxa"/>
            <w:tcBorders>
              <w:top w:val="nil"/>
              <w:left w:val="nil"/>
              <w:bottom w:val="nil"/>
              <w:right w:val="nil"/>
            </w:tcBorders>
            <w:shd w:val="clear" w:color="auto" w:fill="auto"/>
            <w:noWrap/>
            <w:vAlign w:val="center"/>
            <w:hideMark/>
          </w:tcPr>
          <w:p w14:paraId="6A42701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2068</w:t>
            </w:r>
          </w:p>
        </w:tc>
        <w:tc>
          <w:tcPr>
            <w:tcW w:w="879" w:type="dxa"/>
            <w:tcBorders>
              <w:top w:val="nil"/>
              <w:left w:val="nil"/>
              <w:bottom w:val="nil"/>
              <w:right w:val="nil"/>
            </w:tcBorders>
            <w:shd w:val="clear" w:color="auto" w:fill="auto"/>
            <w:noWrap/>
            <w:vAlign w:val="center"/>
            <w:hideMark/>
          </w:tcPr>
          <w:p w14:paraId="11D304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675828.00</w:t>
            </w:r>
          </w:p>
        </w:tc>
        <w:tc>
          <w:tcPr>
            <w:tcW w:w="880" w:type="dxa"/>
            <w:tcBorders>
              <w:top w:val="nil"/>
              <w:left w:val="nil"/>
              <w:bottom w:val="nil"/>
              <w:right w:val="single" w:sz="4" w:space="0" w:color="auto"/>
            </w:tcBorders>
            <w:shd w:val="clear" w:color="auto" w:fill="auto"/>
            <w:noWrap/>
            <w:vAlign w:val="center"/>
            <w:hideMark/>
          </w:tcPr>
          <w:p w14:paraId="67528E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2272471.00</w:t>
            </w:r>
          </w:p>
        </w:tc>
      </w:tr>
      <w:tr w:rsidR="00F12F20" w:rsidRPr="003A26F1" w14:paraId="52F7B98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7226E1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599</w:t>
            </w:r>
          </w:p>
        </w:tc>
        <w:tc>
          <w:tcPr>
            <w:tcW w:w="879" w:type="dxa"/>
            <w:tcBorders>
              <w:top w:val="nil"/>
              <w:left w:val="nil"/>
              <w:bottom w:val="nil"/>
              <w:right w:val="nil"/>
            </w:tcBorders>
            <w:shd w:val="clear" w:color="auto" w:fill="auto"/>
            <w:noWrap/>
            <w:vAlign w:val="center"/>
            <w:hideMark/>
          </w:tcPr>
          <w:p w14:paraId="1EE57E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687356.62</w:t>
            </w:r>
          </w:p>
        </w:tc>
        <w:tc>
          <w:tcPr>
            <w:tcW w:w="880" w:type="dxa"/>
            <w:tcBorders>
              <w:top w:val="nil"/>
              <w:left w:val="nil"/>
              <w:bottom w:val="nil"/>
              <w:right w:val="single" w:sz="4" w:space="0" w:color="auto"/>
            </w:tcBorders>
            <w:shd w:val="clear" w:color="auto" w:fill="auto"/>
            <w:noWrap/>
            <w:vAlign w:val="center"/>
            <w:hideMark/>
          </w:tcPr>
          <w:p w14:paraId="6537DB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2266608.58</w:t>
            </w:r>
          </w:p>
        </w:tc>
        <w:tc>
          <w:tcPr>
            <w:tcW w:w="780" w:type="dxa"/>
            <w:tcBorders>
              <w:top w:val="nil"/>
              <w:left w:val="nil"/>
              <w:bottom w:val="nil"/>
              <w:right w:val="nil"/>
            </w:tcBorders>
            <w:shd w:val="clear" w:color="auto" w:fill="auto"/>
            <w:noWrap/>
            <w:vAlign w:val="center"/>
            <w:hideMark/>
          </w:tcPr>
          <w:p w14:paraId="2AE7D9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1334</w:t>
            </w:r>
          </w:p>
        </w:tc>
        <w:tc>
          <w:tcPr>
            <w:tcW w:w="879" w:type="dxa"/>
            <w:tcBorders>
              <w:top w:val="nil"/>
              <w:left w:val="nil"/>
              <w:bottom w:val="nil"/>
              <w:right w:val="nil"/>
            </w:tcBorders>
            <w:shd w:val="clear" w:color="auto" w:fill="auto"/>
            <w:noWrap/>
            <w:vAlign w:val="center"/>
            <w:hideMark/>
          </w:tcPr>
          <w:p w14:paraId="1B8FE5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686490.74</w:t>
            </w:r>
          </w:p>
        </w:tc>
        <w:tc>
          <w:tcPr>
            <w:tcW w:w="880" w:type="dxa"/>
            <w:tcBorders>
              <w:top w:val="nil"/>
              <w:left w:val="nil"/>
              <w:bottom w:val="nil"/>
              <w:right w:val="single" w:sz="4" w:space="0" w:color="auto"/>
            </w:tcBorders>
            <w:shd w:val="clear" w:color="auto" w:fill="auto"/>
            <w:noWrap/>
            <w:vAlign w:val="center"/>
            <w:hideMark/>
          </w:tcPr>
          <w:p w14:paraId="7A5EB6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2265450.96</w:t>
            </w:r>
          </w:p>
        </w:tc>
        <w:tc>
          <w:tcPr>
            <w:tcW w:w="780" w:type="dxa"/>
            <w:tcBorders>
              <w:top w:val="nil"/>
              <w:left w:val="nil"/>
              <w:bottom w:val="nil"/>
              <w:right w:val="nil"/>
            </w:tcBorders>
            <w:shd w:val="clear" w:color="auto" w:fill="auto"/>
            <w:noWrap/>
            <w:vAlign w:val="center"/>
            <w:hideMark/>
          </w:tcPr>
          <w:p w14:paraId="1E89D37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2069</w:t>
            </w:r>
          </w:p>
        </w:tc>
        <w:tc>
          <w:tcPr>
            <w:tcW w:w="879" w:type="dxa"/>
            <w:tcBorders>
              <w:top w:val="nil"/>
              <w:left w:val="nil"/>
              <w:bottom w:val="nil"/>
              <w:right w:val="nil"/>
            </w:tcBorders>
            <w:shd w:val="clear" w:color="auto" w:fill="auto"/>
            <w:noWrap/>
            <w:vAlign w:val="center"/>
            <w:hideMark/>
          </w:tcPr>
          <w:p w14:paraId="28830B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675804.00</w:t>
            </w:r>
          </w:p>
        </w:tc>
        <w:tc>
          <w:tcPr>
            <w:tcW w:w="880" w:type="dxa"/>
            <w:tcBorders>
              <w:top w:val="nil"/>
              <w:left w:val="nil"/>
              <w:bottom w:val="nil"/>
              <w:right w:val="single" w:sz="4" w:space="0" w:color="auto"/>
            </w:tcBorders>
            <w:shd w:val="clear" w:color="auto" w:fill="auto"/>
            <w:noWrap/>
            <w:vAlign w:val="center"/>
            <w:hideMark/>
          </w:tcPr>
          <w:p w14:paraId="467008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2272472.00</w:t>
            </w:r>
          </w:p>
        </w:tc>
      </w:tr>
      <w:tr w:rsidR="00F12F20" w:rsidRPr="003A26F1" w14:paraId="30269D4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495A64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600</w:t>
            </w:r>
          </w:p>
        </w:tc>
        <w:tc>
          <w:tcPr>
            <w:tcW w:w="879" w:type="dxa"/>
            <w:tcBorders>
              <w:top w:val="nil"/>
              <w:left w:val="nil"/>
              <w:bottom w:val="nil"/>
              <w:right w:val="nil"/>
            </w:tcBorders>
            <w:shd w:val="clear" w:color="auto" w:fill="auto"/>
            <w:noWrap/>
            <w:vAlign w:val="center"/>
            <w:hideMark/>
          </w:tcPr>
          <w:p w14:paraId="7C1875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687356.11</w:t>
            </w:r>
          </w:p>
        </w:tc>
        <w:tc>
          <w:tcPr>
            <w:tcW w:w="880" w:type="dxa"/>
            <w:tcBorders>
              <w:top w:val="nil"/>
              <w:left w:val="nil"/>
              <w:bottom w:val="nil"/>
              <w:right w:val="single" w:sz="4" w:space="0" w:color="auto"/>
            </w:tcBorders>
            <w:shd w:val="clear" w:color="auto" w:fill="auto"/>
            <w:noWrap/>
            <w:vAlign w:val="center"/>
            <w:hideMark/>
          </w:tcPr>
          <w:p w14:paraId="51596C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2266607.69</w:t>
            </w:r>
          </w:p>
        </w:tc>
        <w:tc>
          <w:tcPr>
            <w:tcW w:w="780" w:type="dxa"/>
            <w:tcBorders>
              <w:top w:val="nil"/>
              <w:left w:val="nil"/>
              <w:bottom w:val="nil"/>
              <w:right w:val="nil"/>
            </w:tcBorders>
            <w:shd w:val="clear" w:color="auto" w:fill="auto"/>
            <w:noWrap/>
            <w:vAlign w:val="center"/>
            <w:hideMark/>
          </w:tcPr>
          <w:p w14:paraId="6EA4872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1335</w:t>
            </w:r>
          </w:p>
        </w:tc>
        <w:tc>
          <w:tcPr>
            <w:tcW w:w="879" w:type="dxa"/>
            <w:tcBorders>
              <w:top w:val="nil"/>
              <w:left w:val="nil"/>
              <w:bottom w:val="nil"/>
              <w:right w:val="nil"/>
            </w:tcBorders>
            <w:shd w:val="clear" w:color="auto" w:fill="auto"/>
            <w:noWrap/>
            <w:vAlign w:val="center"/>
            <w:hideMark/>
          </w:tcPr>
          <w:p w14:paraId="38E29B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686491.14</w:t>
            </w:r>
          </w:p>
        </w:tc>
        <w:tc>
          <w:tcPr>
            <w:tcW w:w="880" w:type="dxa"/>
            <w:tcBorders>
              <w:top w:val="nil"/>
              <w:left w:val="nil"/>
              <w:bottom w:val="nil"/>
              <w:right w:val="single" w:sz="4" w:space="0" w:color="auto"/>
            </w:tcBorders>
            <w:shd w:val="clear" w:color="auto" w:fill="auto"/>
            <w:noWrap/>
            <w:vAlign w:val="center"/>
            <w:hideMark/>
          </w:tcPr>
          <w:p w14:paraId="688466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2265450.11</w:t>
            </w:r>
          </w:p>
        </w:tc>
        <w:tc>
          <w:tcPr>
            <w:tcW w:w="780" w:type="dxa"/>
            <w:tcBorders>
              <w:top w:val="nil"/>
              <w:left w:val="nil"/>
              <w:bottom w:val="nil"/>
              <w:right w:val="nil"/>
            </w:tcBorders>
            <w:shd w:val="clear" w:color="auto" w:fill="auto"/>
            <w:noWrap/>
            <w:vAlign w:val="center"/>
            <w:hideMark/>
          </w:tcPr>
          <w:p w14:paraId="3A68BDE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2070</w:t>
            </w:r>
          </w:p>
        </w:tc>
        <w:tc>
          <w:tcPr>
            <w:tcW w:w="879" w:type="dxa"/>
            <w:tcBorders>
              <w:top w:val="nil"/>
              <w:left w:val="nil"/>
              <w:bottom w:val="nil"/>
              <w:right w:val="nil"/>
            </w:tcBorders>
            <w:shd w:val="clear" w:color="auto" w:fill="auto"/>
            <w:noWrap/>
            <w:vAlign w:val="center"/>
            <w:hideMark/>
          </w:tcPr>
          <w:p w14:paraId="5F4A5B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675737.00</w:t>
            </w:r>
          </w:p>
        </w:tc>
        <w:tc>
          <w:tcPr>
            <w:tcW w:w="880" w:type="dxa"/>
            <w:tcBorders>
              <w:top w:val="nil"/>
              <w:left w:val="nil"/>
              <w:bottom w:val="nil"/>
              <w:right w:val="single" w:sz="4" w:space="0" w:color="auto"/>
            </w:tcBorders>
            <w:shd w:val="clear" w:color="auto" w:fill="auto"/>
            <w:noWrap/>
            <w:vAlign w:val="center"/>
            <w:hideMark/>
          </w:tcPr>
          <w:p w14:paraId="42AADE8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2272507.00</w:t>
            </w:r>
          </w:p>
        </w:tc>
      </w:tr>
      <w:tr w:rsidR="00F12F20" w:rsidRPr="003A26F1" w14:paraId="22366C5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46BAEC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601</w:t>
            </w:r>
          </w:p>
        </w:tc>
        <w:tc>
          <w:tcPr>
            <w:tcW w:w="879" w:type="dxa"/>
            <w:tcBorders>
              <w:top w:val="nil"/>
              <w:left w:val="nil"/>
              <w:bottom w:val="nil"/>
              <w:right w:val="nil"/>
            </w:tcBorders>
            <w:shd w:val="clear" w:color="auto" w:fill="auto"/>
            <w:noWrap/>
            <w:vAlign w:val="center"/>
            <w:hideMark/>
          </w:tcPr>
          <w:p w14:paraId="421C5B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687355.27</w:t>
            </w:r>
          </w:p>
        </w:tc>
        <w:tc>
          <w:tcPr>
            <w:tcW w:w="880" w:type="dxa"/>
            <w:tcBorders>
              <w:top w:val="nil"/>
              <w:left w:val="nil"/>
              <w:bottom w:val="nil"/>
              <w:right w:val="single" w:sz="4" w:space="0" w:color="auto"/>
            </w:tcBorders>
            <w:shd w:val="clear" w:color="auto" w:fill="auto"/>
            <w:noWrap/>
            <w:vAlign w:val="center"/>
            <w:hideMark/>
          </w:tcPr>
          <w:p w14:paraId="54E02D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2266606.24</w:t>
            </w:r>
          </w:p>
        </w:tc>
        <w:tc>
          <w:tcPr>
            <w:tcW w:w="780" w:type="dxa"/>
            <w:tcBorders>
              <w:top w:val="nil"/>
              <w:left w:val="nil"/>
              <w:bottom w:val="nil"/>
              <w:right w:val="nil"/>
            </w:tcBorders>
            <w:shd w:val="clear" w:color="auto" w:fill="auto"/>
            <w:noWrap/>
            <w:vAlign w:val="center"/>
            <w:hideMark/>
          </w:tcPr>
          <w:p w14:paraId="372DD49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1336</w:t>
            </w:r>
          </w:p>
        </w:tc>
        <w:tc>
          <w:tcPr>
            <w:tcW w:w="879" w:type="dxa"/>
            <w:tcBorders>
              <w:top w:val="nil"/>
              <w:left w:val="nil"/>
              <w:bottom w:val="nil"/>
              <w:right w:val="nil"/>
            </w:tcBorders>
            <w:shd w:val="clear" w:color="auto" w:fill="auto"/>
            <w:noWrap/>
            <w:vAlign w:val="center"/>
            <w:hideMark/>
          </w:tcPr>
          <w:p w14:paraId="7441A8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686491.59</w:t>
            </w:r>
          </w:p>
        </w:tc>
        <w:tc>
          <w:tcPr>
            <w:tcW w:w="880" w:type="dxa"/>
            <w:tcBorders>
              <w:top w:val="nil"/>
              <w:left w:val="nil"/>
              <w:bottom w:val="nil"/>
              <w:right w:val="single" w:sz="4" w:space="0" w:color="auto"/>
            </w:tcBorders>
            <w:shd w:val="clear" w:color="auto" w:fill="auto"/>
            <w:noWrap/>
            <w:vAlign w:val="center"/>
            <w:hideMark/>
          </w:tcPr>
          <w:p w14:paraId="15F89B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2265449.28</w:t>
            </w:r>
          </w:p>
        </w:tc>
        <w:tc>
          <w:tcPr>
            <w:tcW w:w="780" w:type="dxa"/>
            <w:tcBorders>
              <w:top w:val="nil"/>
              <w:left w:val="nil"/>
              <w:bottom w:val="nil"/>
              <w:right w:val="nil"/>
            </w:tcBorders>
            <w:shd w:val="clear" w:color="auto" w:fill="auto"/>
            <w:noWrap/>
            <w:vAlign w:val="center"/>
            <w:hideMark/>
          </w:tcPr>
          <w:p w14:paraId="7D73512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2071</w:t>
            </w:r>
          </w:p>
        </w:tc>
        <w:tc>
          <w:tcPr>
            <w:tcW w:w="879" w:type="dxa"/>
            <w:tcBorders>
              <w:top w:val="nil"/>
              <w:left w:val="nil"/>
              <w:bottom w:val="nil"/>
              <w:right w:val="nil"/>
            </w:tcBorders>
            <w:shd w:val="clear" w:color="auto" w:fill="auto"/>
            <w:noWrap/>
            <w:vAlign w:val="center"/>
            <w:hideMark/>
          </w:tcPr>
          <w:p w14:paraId="4BFD07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675705.00</w:t>
            </w:r>
          </w:p>
        </w:tc>
        <w:tc>
          <w:tcPr>
            <w:tcW w:w="880" w:type="dxa"/>
            <w:tcBorders>
              <w:top w:val="nil"/>
              <w:left w:val="nil"/>
              <w:bottom w:val="nil"/>
              <w:right w:val="single" w:sz="4" w:space="0" w:color="auto"/>
            </w:tcBorders>
            <w:shd w:val="clear" w:color="auto" w:fill="auto"/>
            <w:noWrap/>
            <w:vAlign w:val="center"/>
            <w:hideMark/>
          </w:tcPr>
          <w:p w14:paraId="45066A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2272515.00</w:t>
            </w:r>
          </w:p>
        </w:tc>
      </w:tr>
      <w:tr w:rsidR="00F12F20" w:rsidRPr="003A26F1" w14:paraId="0495341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CE675F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602</w:t>
            </w:r>
          </w:p>
        </w:tc>
        <w:tc>
          <w:tcPr>
            <w:tcW w:w="879" w:type="dxa"/>
            <w:tcBorders>
              <w:top w:val="nil"/>
              <w:left w:val="nil"/>
              <w:bottom w:val="nil"/>
              <w:right w:val="nil"/>
            </w:tcBorders>
            <w:shd w:val="clear" w:color="auto" w:fill="auto"/>
            <w:noWrap/>
            <w:vAlign w:val="center"/>
            <w:hideMark/>
          </w:tcPr>
          <w:p w14:paraId="50480E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687354.05</w:t>
            </w:r>
          </w:p>
        </w:tc>
        <w:tc>
          <w:tcPr>
            <w:tcW w:w="880" w:type="dxa"/>
            <w:tcBorders>
              <w:top w:val="nil"/>
              <w:left w:val="nil"/>
              <w:bottom w:val="nil"/>
              <w:right w:val="single" w:sz="4" w:space="0" w:color="auto"/>
            </w:tcBorders>
            <w:shd w:val="clear" w:color="auto" w:fill="auto"/>
            <w:noWrap/>
            <w:vAlign w:val="center"/>
            <w:hideMark/>
          </w:tcPr>
          <w:p w14:paraId="7765C2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2266604.25</w:t>
            </w:r>
          </w:p>
        </w:tc>
        <w:tc>
          <w:tcPr>
            <w:tcW w:w="780" w:type="dxa"/>
            <w:tcBorders>
              <w:top w:val="nil"/>
              <w:left w:val="nil"/>
              <w:bottom w:val="nil"/>
              <w:right w:val="nil"/>
            </w:tcBorders>
            <w:shd w:val="clear" w:color="auto" w:fill="auto"/>
            <w:noWrap/>
            <w:vAlign w:val="center"/>
            <w:hideMark/>
          </w:tcPr>
          <w:p w14:paraId="15EB3E2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1337</w:t>
            </w:r>
          </w:p>
        </w:tc>
        <w:tc>
          <w:tcPr>
            <w:tcW w:w="879" w:type="dxa"/>
            <w:tcBorders>
              <w:top w:val="nil"/>
              <w:left w:val="nil"/>
              <w:bottom w:val="nil"/>
              <w:right w:val="nil"/>
            </w:tcBorders>
            <w:shd w:val="clear" w:color="auto" w:fill="auto"/>
            <w:noWrap/>
            <w:vAlign w:val="center"/>
            <w:hideMark/>
          </w:tcPr>
          <w:p w14:paraId="7CBCDC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686492.14</w:t>
            </w:r>
          </w:p>
        </w:tc>
        <w:tc>
          <w:tcPr>
            <w:tcW w:w="880" w:type="dxa"/>
            <w:tcBorders>
              <w:top w:val="nil"/>
              <w:left w:val="nil"/>
              <w:bottom w:val="nil"/>
              <w:right w:val="single" w:sz="4" w:space="0" w:color="auto"/>
            </w:tcBorders>
            <w:shd w:val="clear" w:color="auto" w:fill="auto"/>
            <w:noWrap/>
            <w:vAlign w:val="center"/>
            <w:hideMark/>
          </w:tcPr>
          <w:p w14:paraId="745A5A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2265448.36</w:t>
            </w:r>
          </w:p>
        </w:tc>
        <w:tc>
          <w:tcPr>
            <w:tcW w:w="780" w:type="dxa"/>
            <w:tcBorders>
              <w:top w:val="nil"/>
              <w:left w:val="nil"/>
              <w:bottom w:val="nil"/>
              <w:right w:val="nil"/>
            </w:tcBorders>
            <w:shd w:val="clear" w:color="auto" w:fill="auto"/>
            <w:noWrap/>
            <w:vAlign w:val="center"/>
            <w:hideMark/>
          </w:tcPr>
          <w:p w14:paraId="495EB0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2072</w:t>
            </w:r>
          </w:p>
        </w:tc>
        <w:tc>
          <w:tcPr>
            <w:tcW w:w="879" w:type="dxa"/>
            <w:tcBorders>
              <w:top w:val="nil"/>
              <w:left w:val="nil"/>
              <w:bottom w:val="nil"/>
              <w:right w:val="nil"/>
            </w:tcBorders>
            <w:shd w:val="clear" w:color="auto" w:fill="auto"/>
            <w:noWrap/>
            <w:vAlign w:val="center"/>
            <w:hideMark/>
          </w:tcPr>
          <w:p w14:paraId="50B65F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675691.00</w:t>
            </w:r>
          </w:p>
        </w:tc>
        <w:tc>
          <w:tcPr>
            <w:tcW w:w="880" w:type="dxa"/>
            <w:tcBorders>
              <w:top w:val="nil"/>
              <w:left w:val="nil"/>
              <w:bottom w:val="nil"/>
              <w:right w:val="single" w:sz="4" w:space="0" w:color="auto"/>
            </w:tcBorders>
            <w:shd w:val="clear" w:color="auto" w:fill="auto"/>
            <w:noWrap/>
            <w:vAlign w:val="center"/>
            <w:hideMark/>
          </w:tcPr>
          <w:p w14:paraId="7F8AA2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2272523.00</w:t>
            </w:r>
          </w:p>
        </w:tc>
      </w:tr>
      <w:tr w:rsidR="00F12F20" w:rsidRPr="003A26F1" w14:paraId="006C5E8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AFB720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603</w:t>
            </w:r>
          </w:p>
        </w:tc>
        <w:tc>
          <w:tcPr>
            <w:tcW w:w="879" w:type="dxa"/>
            <w:tcBorders>
              <w:top w:val="nil"/>
              <w:left w:val="nil"/>
              <w:bottom w:val="nil"/>
              <w:right w:val="nil"/>
            </w:tcBorders>
            <w:shd w:val="clear" w:color="auto" w:fill="auto"/>
            <w:noWrap/>
            <w:vAlign w:val="center"/>
            <w:hideMark/>
          </w:tcPr>
          <w:p w14:paraId="4B5248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687352.36</w:t>
            </w:r>
          </w:p>
        </w:tc>
        <w:tc>
          <w:tcPr>
            <w:tcW w:w="880" w:type="dxa"/>
            <w:tcBorders>
              <w:top w:val="nil"/>
              <w:left w:val="nil"/>
              <w:bottom w:val="nil"/>
              <w:right w:val="single" w:sz="4" w:space="0" w:color="auto"/>
            </w:tcBorders>
            <w:shd w:val="clear" w:color="auto" w:fill="auto"/>
            <w:noWrap/>
            <w:vAlign w:val="center"/>
            <w:hideMark/>
          </w:tcPr>
          <w:p w14:paraId="2EA37F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2266601.74</w:t>
            </w:r>
          </w:p>
        </w:tc>
        <w:tc>
          <w:tcPr>
            <w:tcW w:w="780" w:type="dxa"/>
            <w:tcBorders>
              <w:top w:val="nil"/>
              <w:left w:val="nil"/>
              <w:bottom w:val="nil"/>
              <w:right w:val="nil"/>
            </w:tcBorders>
            <w:shd w:val="clear" w:color="auto" w:fill="auto"/>
            <w:noWrap/>
            <w:vAlign w:val="center"/>
            <w:hideMark/>
          </w:tcPr>
          <w:p w14:paraId="516419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1338</w:t>
            </w:r>
          </w:p>
        </w:tc>
        <w:tc>
          <w:tcPr>
            <w:tcW w:w="879" w:type="dxa"/>
            <w:tcBorders>
              <w:top w:val="nil"/>
              <w:left w:val="nil"/>
              <w:bottom w:val="nil"/>
              <w:right w:val="nil"/>
            </w:tcBorders>
            <w:shd w:val="clear" w:color="auto" w:fill="auto"/>
            <w:noWrap/>
            <w:vAlign w:val="center"/>
            <w:hideMark/>
          </w:tcPr>
          <w:p w14:paraId="084497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686492.78</w:t>
            </w:r>
          </w:p>
        </w:tc>
        <w:tc>
          <w:tcPr>
            <w:tcW w:w="880" w:type="dxa"/>
            <w:tcBorders>
              <w:top w:val="nil"/>
              <w:left w:val="nil"/>
              <w:bottom w:val="nil"/>
              <w:right w:val="single" w:sz="4" w:space="0" w:color="auto"/>
            </w:tcBorders>
            <w:shd w:val="clear" w:color="auto" w:fill="auto"/>
            <w:noWrap/>
            <w:vAlign w:val="center"/>
            <w:hideMark/>
          </w:tcPr>
          <w:p w14:paraId="4A61FAB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2265447.35</w:t>
            </w:r>
          </w:p>
        </w:tc>
        <w:tc>
          <w:tcPr>
            <w:tcW w:w="780" w:type="dxa"/>
            <w:tcBorders>
              <w:top w:val="nil"/>
              <w:left w:val="nil"/>
              <w:bottom w:val="nil"/>
              <w:right w:val="nil"/>
            </w:tcBorders>
            <w:shd w:val="clear" w:color="auto" w:fill="auto"/>
            <w:noWrap/>
            <w:vAlign w:val="center"/>
            <w:hideMark/>
          </w:tcPr>
          <w:p w14:paraId="2BDD551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2073</w:t>
            </w:r>
          </w:p>
        </w:tc>
        <w:tc>
          <w:tcPr>
            <w:tcW w:w="879" w:type="dxa"/>
            <w:tcBorders>
              <w:top w:val="nil"/>
              <w:left w:val="nil"/>
              <w:bottom w:val="nil"/>
              <w:right w:val="nil"/>
            </w:tcBorders>
            <w:shd w:val="clear" w:color="auto" w:fill="auto"/>
            <w:noWrap/>
            <w:vAlign w:val="center"/>
            <w:hideMark/>
          </w:tcPr>
          <w:p w14:paraId="651730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675685.00</w:t>
            </w:r>
          </w:p>
        </w:tc>
        <w:tc>
          <w:tcPr>
            <w:tcW w:w="880" w:type="dxa"/>
            <w:tcBorders>
              <w:top w:val="nil"/>
              <w:left w:val="nil"/>
              <w:bottom w:val="nil"/>
              <w:right w:val="single" w:sz="4" w:space="0" w:color="auto"/>
            </w:tcBorders>
            <w:shd w:val="clear" w:color="auto" w:fill="auto"/>
            <w:noWrap/>
            <w:vAlign w:val="center"/>
            <w:hideMark/>
          </w:tcPr>
          <w:p w14:paraId="45B308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2272534.00</w:t>
            </w:r>
          </w:p>
        </w:tc>
      </w:tr>
      <w:tr w:rsidR="00F12F20" w:rsidRPr="003A26F1" w14:paraId="66CFE07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8721BC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604</w:t>
            </w:r>
          </w:p>
        </w:tc>
        <w:tc>
          <w:tcPr>
            <w:tcW w:w="879" w:type="dxa"/>
            <w:tcBorders>
              <w:top w:val="nil"/>
              <w:left w:val="nil"/>
              <w:bottom w:val="nil"/>
              <w:right w:val="nil"/>
            </w:tcBorders>
            <w:shd w:val="clear" w:color="auto" w:fill="auto"/>
            <w:noWrap/>
            <w:vAlign w:val="center"/>
            <w:hideMark/>
          </w:tcPr>
          <w:p w14:paraId="2C9FB1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687350.06</w:t>
            </w:r>
          </w:p>
        </w:tc>
        <w:tc>
          <w:tcPr>
            <w:tcW w:w="880" w:type="dxa"/>
            <w:tcBorders>
              <w:top w:val="nil"/>
              <w:left w:val="nil"/>
              <w:bottom w:val="nil"/>
              <w:right w:val="single" w:sz="4" w:space="0" w:color="auto"/>
            </w:tcBorders>
            <w:shd w:val="clear" w:color="auto" w:fill="auto"/>
            <w:noWrap/>
            <w:vAlign w:val="center"/>
            <w:hideMark/>
          </w:tcPr>
          <w:p w14:paraId="0563A0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2266598.79</w:t>
            </w:r>
          </w:p>
        </w:tc>
        <w:tc>
          <w:tcPr>
            <w:tcW w:w="780" w:type="dxa"/>
            <w:tcBorders>
              <w:top w:val="nil"/>
              <w:left w:val="nil"/>
              <w:bottom w:val="nil"/>
              <w:right w:val="nil"/>
            </w:tcBorders>
            <w:shd w:val="clear" w:color="auto" w:fill="auto"/>
            <w:noWrap/>
            <w:vAlign w:val="center"/>
            <w:hideMark/>
          </w:tcPr>
          <w:p w14:paraId="5A1B353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1339</w:t>
            </w:r>
          </w:p>
        </w:tc>
        <w:tc>
          <w:tcPr>
            <w:tcW w:w="879" w:type="dxa"/>
            <w:tcBorders>
              <w:top w:val="nil"/>
              <w:left w:val="nil"/>
              <w:bottom w:val="nil"/>
              <w:right w:val="nil"/>
            </w:tcBorders>
            <w:shd w:val="clear" w:color="auto" w:fill="auto"/>
            <w:noWrap/>
            <w:vAlign w:val="center"/>
            <w:hideMark/>
          </w:tcPr>
          <w:p w14:paraId="60D5CA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686493.47</w:t>
            </w:r>
          </w:p>
        </w:tc>
        <w:tc>
          <w:tcPr>
            <w:tcW w:w="880" w:type="dxa"/>
            <w:tcBorders>
              <w:top w:val="nil"/>
              <w:left w:val="nil"/>
              <w:bottom w:val="nil"/>
              <w:right w:val="single" w:sz="4" w:space="0" w:color="auto"/>
            </w:tcBorders>
            <w:shd w:val="clear" w:color="auto" w:fill="auto"/>
            <w:noWrap/>
            <w:vAlign w:val="center"/>
            <w:hideMark/>
          </w:tcPr>
          <w:p w14:paraId="04C5DD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2265446.27</w:t>
            </w:r>
          </w:p>
        </w:tc>
        <w:tc>
          <w:tcPr>
            <w:tcW w:w="780" w:type="dxa"/>
            <w:tcBorders>
              <w:top w:val="nil"/>
              <w:left w:val="nil"/>
              <w:bottom w:val="nil"/>
              <w:right w:val="nil"/>
            </w:tcBorders>
            <w:shd w:val="clear" w:color="auto" w:fill="auto"/>
            <w:noWrap/>
            <w:vAlign w:val="center"/>
            <w:hideMark/>
          </w:tcPr>
          <w:p w14:paraId="35D9CF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2074</w:t>
            </w:r>
          </w:p>
        </w:tc>
        <w:tc>
          <w:tcPr>
            <w:tcW w:w="879" w:type="dxa"/>
            <w:tcBorders>
              <w:top w:val="nil"/>
              <w:left w:val="nil"/>
              <w:bottom w:val="nil"/>
              <w:right w:val="nil"/>
            </w:tcBorders>
            <w:shd w:val="clear" w:color="auto" w:fill="auto"/>
            <w:noWrap/>
            <w:vAlign w:val="center"/>
            <w:hideMark/>
          </w:tcPr>
          <w:p w14:paraId="00094B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675687.00</w:t>
            </w:r>
          </w:p>
        </w:tc>
        <w:tc>
          <w:tcPr>
            <w:tcW w:w="880" w:type="dxa"/>
            <w:tcBorders>
              <w:top w:val="nil"/>
              <w:left w:val="nil"/>
              <w:bottom w:val="nil"/>
              <w:right w:val="single" w:sz="4" w:space="0" w:color="auto"/>
            </w:tcBorders>
            <w:shd w:val="clear" w:color="auto" w:fill="auto"/>
            <w:noWrap/>
            <w:vAlign w:val="center"/>
            <w:hideMark/>
          </w:tcPr>
          <w:p w14:paraId="7F9A8AE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2272545.00</w:t>
            </w:r>
          </w:p>
        </w:tc>
      </w:tr>
      <w:tr w:rsidR="00F12F20" w:rsidRPr="003A26F1" w14:paraId="3DC4F29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FE40CC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605</w:t>
            </w:r>
          </w:p>
        </w:tc>
        <w:tc>
          <w:tcPr>
            <w:tcW w:w="879" w:type="dxa"/>
            <w:tcBorders>
              <w:top w:val="nil"/>
              <w:left w:val="nil"/>
              <w:bottom w:val="nil"/>
              <w:right w:val="nil"/>
            </w:tcBorders>
            <w:shd w:val="clear" w:color="auto" w:fill="auto"/>
            <w:noWrap/>
            <w:vAlign w:val="center"/>
            <w:hideMark/>
          </w:tcPr>
          <w:p w14:paraId="7ACB01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687347.01</w:t>
            </w:r>
          </w:p>
        </w:tc>
        <w:tc>
          <w:tcPr>
            <w:tcW w:w="880" w:type="dxa"/>
            <w:tcBorders>
              <w:top w:val="nil"/>
              <w:left w:val="nil"/>
              <w:bottom w:val="nil"/>
              <w:right w:val="single" w:sz="4" w:space="0" w:color="auto"/>
            </w:tcBorders>
            <w:shd w:val="clear" w:color="auto" w:fill="auto"/>
            <w:noWrap/>
            <w:vAlign w:val="center"/>
            <w:hideMark/>
          </w:tcPr>
          <w:p w14:paraId="58FE3D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2266595.50</w:t>
            </w:r>
          </w:p>
        </w:tc>
        <w:tc>
          <w:tcPr>
            <w:tcW w:w="780" w:type="dxa"/>
            <w:tcBorders>
              <w:top w:val="nil"/>
              <w:left w:val="nil"/>
              <w:bottom w:val="nil"/>
              <w:right w:val="nil"/>
            </w:tcBorders>
            <w:shd w:val="clear" w:color="auto" w:fill="auto"/>
            <w:noWrap/>
            <w:vAlign w:val="center"/>
            <w:hideMark/>
          </w:tcPr>
          <w:p w14:paraId="2C95659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1340</w:t>
            </w:r>
          </w:p>
        </w:tc>
        <w:tc>
          <w:tcPr>
            <w:tcW w:w="879" w:type="dxa"/>
            <w:tcBorders>
              <w:top w:val="nil"/>
              <w:left w:val="nil"/>
              <w:bottom w:val="nil"/>
              <w:right w:val="nil"/>
            </w:tcBorders>
            <w:shd w:val="clear" w:color="auto" w:fill="auto"/>
            <w:noWrap/>
            <w:vAlign w:val="center"/>
            <w:hideMark/>
          </w:tcPr>
          <w:p w14:paraId="7A6751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686494.21</w:t>
            </w:r>
          </w:p>
        </w:tc>
        <w:tc>
          <w:tcPr>
            <w:tcW w:w="880" w:type="dxa"/>
            <w:tcBorders>
              <w:top w:val="nil"/>
              <w:left w:val="nil"/>
              <w:bottom w:val="nil"/>
              <w:right w:val="single" w:sz="4" w:space="0" w:color="auto"/>
            </w:tcBorders>
            <w:shd w:val="clear" w:color="auto" w:fill="auto"/>
            <w:noWrap/>
            <w:vAlign w:val="center"/>
            <w:hideMark/>
          </w:tcPr>
          <w:p w14:paraId="68B57B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2265445.08</w:t>
            </w:r>
          </w:p>
        </w:tc>
        <w:tc>
          <w:tcPr>
            <w:tcW w:w="780" w:type="dxa"/>
            <w:tcBorders>
              <w:top w:val="nil"/>
              <w:left w:val="nil"/>
              <w:bottom w:val="nil"/>
              <w:right w:val="nil"/>
            </w:tcBorders>
            <w:shd w:val="clear" w:color="auto" w:fill="auto"/>
            <w:noWrap/>
            <w:vAlign w:val="center"/>
            <w:hideMark/>
          </w:tcPr>
          <w:p w14:paraId="1559FC4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2075</w:t>
            </w:r>
          </w:p>
        </w:tc>
        <w:tc>
          <w:tcPr>
            <w:tcW w:w="879" w:type="dxa"/>
            <w:tcBorders>
              <w:top w:val="nil"/>
              <w:left w:val="nil"/>
              <w:bottom w:val="nil"/>
              <w:right w:val="nil"/>
            </w:tcBorders>
            <w:shd w:val="clear" w:color="auto" w:fill="auto"/>
            <w:noWrap/>
            <w:vAlign w:val="center"/>
            <w:hideMark/>
          </w:tcPr>
          <w:p w14:paraId="382FDC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675692.00</w:t>
            </w:r>
          </w:p>
        </w:tc>
        <w:tc>
          <w:tcPr>
            <w:tcW w:w="880" w:type="dxa"/>
            <w:tcBorders>
              <w:top w:val="nil"/>
              <w:left w:val="nil"/>
              <w:bottom w:val="nil"/>
              <w:right w:val="single" w:sz="4" w:space="0" w:color="auto"/>
            </w:tcBorders>
            <w:shd w:val="clear" w:color="auto" w:fill="auto"/>
            <w:noWrap/>
            <w:vAlign w:val="center"/>
            <w:hideMark/>
          </w:tcPr>
          <w:p w14:paraId="1F348A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2272580.00</w:t>
            </w:r>
          </w:p>
        </w:tc>
      </w:tr>
      <w:tr w:rsidR="00F12F20" w:rsidRPr="003A26F1" w14:paraId="0293C07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79A524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606</w:t>
            </w:r>
          </w:p>
        </w:tc>
        <w:tc>
          <w:tcPr>
            <w:tcW w:w="879" w:type="dxa"/>
            <w:tcBorders>
              <w:top w:val="nil"/>
              <w:left w:val="nil"/>
              <w:bottom w:val="nil"/>
              <w:right w:val="nil"/>
            </w:tcBorders>
            <w:shd w:val="clear" w:color="auto" w:fill="auto"/>
            <w:noWrap/>
            <w:vAlign w:val="center"/>
            <w:hideMark/>
          </w:tcPr>
          <w:p w14:paraId="06546B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687343.39</w:t>
            </w:r>
          </w:p>
        </w:tc>
        <w:tc>
          <w:tcPr>
            <w:tcW w:w="880" w:type="dxa"/>
            <w:tcBorders>
              <w:top w:val="nil"/>
              <w:left w:val="nil"/>
              <w:bottom w:val="nil"/>
              <w:right w:val="single" w:sz="4" w:space="0" w:color="auto"/>
            </w:tcBorders>
            <w:shd w:val="clear" w:color="auto" w:fill="auto"/>
            <w:noWrap/>
            <w:vAlign w:val="center"/>
            <w:hideMark/>
          </w:tcPr>
          <w:p w14:paraId="6FBD4B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2266592.40</w:t>
            </w:r>
          </w:p>
        </w:tc>
        <w:tc>
          <w:tcPr>
            <w:tcW w:w="780" w:type="dxa"/>
            <w:tcBorders>
              <w:top w:val="nil"/>
              <w:left w:val="nil"/>
              <w:bottom w:val="nil"/>
              <w:right w:val="nil"/>
            </w:tcBorders>
            <w:shd w:val="clear" w:color="auto" w:fill="auto"/>
            <w:noWrap/>
            <w:vAlign w:val="center"/>
            <w:hideMark/>
          </w:tcPr>
          <w:p w14:paraId="4BF3FC8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1341</w:t>
            </w:r>
          </w:p>
        </w:tc>
        <w:tc>
          <w:tcPr>
            <w:tcW w:w="879" w:type="dxa"/>
            <w:tcBorders>
              <w:top w:val="nil"/>
              <w:left w:val="nil"/>
              <w:bottom w:val="nil"/>
              <w:right w:val="nil"/>
            </w:tcBorders>
            <w:shd w:val="clear" w:color="auto" w:fill="auto"/>
            <w:noWrap/>
            <w:vAlign w:val="center"/>
            <w:hideMark/>
          </w:tcPr>
          <w:p w14:paraId="6A2C58E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686494.95</w:t>
            </w:r>
          </w:p>
        </w:tc>
        <w:tc>
          <w:tcPr>
            <w:tcW w:w="880" w:type="dxa"/>
            <w:tcBorders>
              <w:top w:val="nil"/>
              <w:left w:val="nil"/>
              <w:bottom w:val="nil"/>
              <w:right w:val="single" w:sz="4" w:space="0" w:color="auto"/>
            </w:tcBorders>
            <w:shd w:val="clear" w:color="auto" w:fill="auto"/>
            <w:noWrap/>
            <w:vAlign w:val="center"/>
            <w:hideMark/>
          </w:tcPr>
          <w:p w14:paraId="425B92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2265443.78</w:t>
            </w:r>
          </w:p>
        </w:tc>
        <w:tc>
          <w:tcPr>
            <w:tcW w:w="780" w:type="dxa"/>
            <w:tcBorders>
              <w:top w:val="nil"/>
              <w:left w:val="nil"/>
              <w:bottom w:val="nil"/>
              <w:right w:val="nil"/>
            </w:tcBorders>
            <w:shd w:val="clear" w:color="auto" w:fill="auto"/>
            <w:noWrap/>
            <w:vAlign w:val="center"/>
            <w:hideMark/>
          </w:tcPr>
          <w:p w14:paraId="4E029B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2076</w:t>
            </w:r>
          </w:p>
        </w:tc>
        <w:tc>
          <w:tcPr>
            <w:tcW w:w="879" w:type="dxa"/>
            <w:tcBorders>
              <w:top w:val="nil"/>
              <w:left w:val="nil"/>
              <w:bottom w:val="nil"/>
              <w:right w:val="nil"/>
            </w:tcBorders>
            <w:shd w:val="clear" w:color="auto" w:fill="auto"/>
            <w:noWrap/>
            <w:vAlign w:val="center"/>
            <w:hideMark/>
          </w:tcPr>
          <w:p w14:paraId="551F62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675693.00</w:t>
            </w:r>
          </w:p>
        </w:tc>
        <w:tc>
          <w:tcPr>
            <w:tcW w:w="880" w:type="dxa"/>
            <w:tcBorders>
              <w:top w:val="nil"/>
              <w:left w:val="nil"/>
              <w:bottom w:val="nil"/>
              <w:right w:val="single" w:sz="4" w:space="0" w:color="auto"/>
            </w:tcBorders>
            <w:shd w:val="clear" w:color="auto" w:fill="auto"/>
            <w:noWrap/>
            <w:vAlign w:val="center"/>
            <w:hideMark/>
          </w:tcPr>
          <w:p w14:paraId="2FFFC7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2272588.00</w:t>
            </w:r>
          </w:p>
        </w:tc>
      </w:tr>
      <w:tr w:rsidR="00F12F20" w:rsidRPr="003A26F1" w14:paraId="4801A0E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94AD9A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607</w:t>
            </w:r>
          </w:p>
        </w:tc>
        <w:tc>
          <w:tcPr>
            <w:tcW w:w="879" w:type="dxa"/>
            <w:tcBorders>
              <w:top w:val="nil"/>
              <w:left w:val="nil"/>
              <w:bottom w:val="nil"/>
              <w:right w:val="nil"/>
            </w:tcBorders>
            <w:shd w:val="clear" w:color="auto" w:fill="auto"/>
            <w:noWrap/>
            <w:vAlign w:val="center"/>
            <w:hideMark/>
          </w:tcPr>
          <w:p w14:paraId="478D19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687340.29</w:t>
            </w:r>
          </w:p>
        </w:tc>
        <w:tc>
          <w:tcPr>
            <w:tcW w:w="880" w:type="dxa"/>
            <w:tcBorders>
              <w:top w:val="nil"/>
              <w:left w:val="nil"/>
              <w:bottom w:val="nil"/>
              <w:right w:val="single" w:sz="4" w:space="0" w:color="auto"/>
            </w:tcBorders>
            <w:shd w:val="clear" w:color="auto" w:fill="auto"/>
            <w:noWrap/>
            <w:vAlign w:val="center"/>
            <w:hideMark/>
          </w:tcPr>
          <w:p w14:paraId="0B0859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2266590.26</w:t>
            </w:r>
          </w:p>
        </w:tc>
        <w:tc>
          <w:tcPr>
            <w:tcW w:w="780" w:type="dxa"/>
            <w:tcBorders>
              <w:top w:val="nil"/>
              <w:left w:val="nil"/>
              <w:bottom w:val="nil"/>
              <w:right w:val="nil"/>
            </w:tcBorders>
            <w:shd w:val="clear" w:color="auto" w:fill="auto"/>
            <w:noWrap/>
            <w:vAlign w:val="center"/>
            <w:hideMark/>
          </w:tcPr>
          <w:p w14:paraId="5A4F1AC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1342</w:t>
            </w:r>
          </w:p>
        </w:tc>
        <w:tc>
          <w:tcPr>
            <w:tcW w:w="879" w:type="dxa"/>
            <w:tcBorders>
              <w:top w:val="nil"/>
              <w:left w:val="nil"/>
              <w:bottom w:val="nil"/>
              <w:right w:val="nil"/>
            </w:tcBorders>
            <w:shd w:val="clear" w:color="auto" w:fill="auto"/>
            <w:noWrap/>
            <w:vAlign w:val="center"/>
            <w:hideMark/>
          </w:tcPr>
          <w:p w14:paraId="27C41AF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686495.69</w:t>
            </w:r>
          </w:p>
        </w:tc>
        <w:tc>
          <w:tcPr>
            <w:tcW w:w="880" w:type="dxa"/>
            <w:tcBorders>
              <w:top w:val="nil"/>
              <w:left w:val="nil"/>
              <w:bottom w:val="nil"/>
              <w:right w:val="single" w:sz="4" w:space="0" w:color="auto"/>
            </w:tcBorders>
            <w:shd w:val="clear" w:color="auto" w:fill="auto"/>
            <w:noWrap/>
            <w:vAlign w:val="center"/>
            <w:hideMark/>
          </w:tcPr>
          <w:p w14:paraId="294A5B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2265442.36</w:t>
            </w:r>
          </w:p>
        </w:tc>
        <w:tc>
          <w:tcPr>
            <w:tcW w:w="780" w:type="dxa"/>
            <w:tcBorders>
              <w:top w:val="nil"/>
              <w:left w:val="nil"/>
              <w:bottom w:val="nil"/>
              <w:right w:val="nil"/>
            </w:tcBorders>
            <w:shd w:val="clear" w:color="auto" w:fill="auto"/>
            <w:noWrap/>
            <w:vAlign w:val="center"/>
            <w:hideMark/>
          </w:tcPr>
          <w:p w14:paraId="24ABEA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2077</w:t>
            </w:r>
          </w:p>
        </w:tc>
        <w:tc>
          <w:tcPr>
            <w:tcW w:w="879" w:type="dxa"/>
            <w:tcBorders>
              <w:top w:val="nil"/>
              <w:left w:val="nil"/>
              <w:bottom w:val="nil"/>
              <w:right w:val="nil"/>
            </w:tcBorders>
            <w:shd w:val="clear" w:color="auto" w:fill="auto"/>
            <w:noWrap/>
            <w:vAlign w:val="center"/>
            <w:hideMark/>
          </w:tcPr>
          <w:p w14:paraId="72566E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675666.00</w:t>
            </w:r>
          </w:p>
        </w:tc>
        <w:tc>
          <w:tcPr>
            <w:tcW w:w="880" w:type="dxa"/>
            <w:tcBorders>
              <w:top w:val="nil"/>
              <w:left w:val="nil"/>
              <w:bottom w:val="nil"/>
              <w:right w:val="single" w:sz="4" w:space="0" w:color="auto"/>
            </w:tcBorders>
            <w:shd w:val="clear" w:color="auto" w:fill="auto"/>
            <w:noWrap/>
            <w:vAlign w:val="center"/>
            <w:hideMark/>
          </w:tcPr>
          <w:p w14:paraId="78D615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2272599.00</w:t>
            </w:r>
          </w:p>
        </w:tc>
      </w:tr>
      <w:tr w:rsidR="00F12F20" w:rsidRPr="003A26F1" w14:paraId="2544911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18602A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608</w:t>
            </w:r>
          </w:p>
        </w:tc>
        <w:tc>
          <w:tcPr>
            <w:tcW w:w="879" w:type="dxa"/>
            <w:tcBorders>
              <w:top w:val="nil"/>
              <w:left w:val="nil"/>
              <w:bottom w:val="nil"/>
              <w:right w:val="nil"/>
            </w:tcBorders>
            <w:shd w:val="clear" w:color="auto" w:fill="auto"/>
            <w:noWrap/>
            <w:vAlign w:val="center"/>
            <w:hideMark/>
          </w:tcPr>
          <w:p w14:paraId="0D2080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687337.70</w:t>
            </w:r>
          </w:p>
        </w:tc>
        <w:tc>
          <w:tcPr>
            <w:tcW w:w="880" w:type="dxa"/>
            <w:tcBorders>
              <w:top w:val="nil"/>
              <w:left w:val="nil"/>
              <w:bottom w:val="nil"/>
              <w:right w:val="single" w:sz="4" w:space="0" w:color="auto"/>
            </w:tcBorders>
            <w:shd w:val="clear" w:color="auto" w:fill="auto"/>
            <w:noWrap/>
            <w:vAlign w:val="center"/>
            <w:hideMark/>
          </w:tcPr>
          <w:p w14:paraId="32EECB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2266588.76</w:t>
            </w:r>
          </w:p>
        </w:tc>
        <w:tc>
          <w:tcPr>
            <w:tcW w:w="780" w:type="dxa"/>
            <w:tcBorders>
              <w:top w:val="nil"/>
              <w:left w:val="nil"/>
              <w:bottom w:val="nil"/>
              <w:right w:val="nil"/>
            </w:tcBorders>
            <w:shd w:val="clear" w:color="auto" w:fill="auto"/>
            <w:noWrap/>
            <w:vAlign w:val="center"/>
            <w:hideMark/>
          </w:tcPr>
          <w:p w14:paraId="0E0C5A6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1343</w:t>
            </w:r>
          </w:p>
        </w:tc>
        <w:tc>
          <w:tcPr>
            <w:tcW w:w="879" w:type="dxa"/>
            <w:tcBorders>
              <w:top w:val="nil"/>
              <w:left w:val="nil"/>
              <w:bottom w:val="nil"/>
              <w:right w:val="nil"/>
            </w:tcBorders>
            <w:shd w:val="clear" w:color="auto" w:fill="auto"/>
            <w:noWrap/>
            <w:vAlign w:val="center"/>
            <w:hideMark/>
          </w:tcPr>
          <w:p w14:paraId="0AF455E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686496.34</w:t>
            </w:r>
          </w:p>
        </w:tc>
        <w:tc>
          <w:tcPr>
            <w:tcW w:w="880" w:type="dxa"/>
            <w:tcBorders>
              <w:top w:val="nil"/>
              <w:left w:val="nil"/>
              <w:bottom w:val="nil"/>
              <w:right w:val="single" w:sz="4" w:space="0" w:color="auto"/>
            </w:tcBorders>
            <w:shd w:val="clear" w:color="auto" w:fill="auto"/>
            <w:noWrap/>
            <w:vAlign w:val="center"/>
            <w:hideMark/>
          </w:tcPr>
          <w:p w14:paraId="5A9152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2265440.84</w:t>
            </w:r>
          </w:p>
        </w:tc>
        <w:tc>
          <w:tcPr>
            <w:tcW w:w="780" w:type="dxa"/>
            <w:tcBorders>
              <w:top w:val="nil"/>
              <w:left w:val="nil"/>
              <w:bottom w:val="nil"/>
              <w:right w:val="nil"/>
            </w:tcBorders>
            <w:shd w:val="clear" w:color="auto" w:fill="auto"/>
            <w:noWrap/>
            <w:vAlign w:val="center"/>
            <w:hideMark/>
          </w:tcPr>
          <w:p w14:paraId="1403DDF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2078</w:t>
            </w:r>
          </w:p>
        </w:tc>
        <w:tc>
          <w:tcPr>
            <w:tcW w:w="879" w:type="dxa"/>
            <w:tcBorders>
              <w:top w:val="nil"/>
              <w:left w:val="nil"/>
              <w:bottom w:val="nil"/>
              <w:right w:val="nil"/>
            </w:tcBorders>
            <w:shd w:val="clear" w:color="auto" w:fill="auto"/>
            <w:noWrap/>
            <w:vAlign w:val="center"/>
            <w:hideMark/>
          </w:tcPr>
          <w:p w14:paraId="73666C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675652.00</w:t>
            </w:r>
          </w:p>
        </w:tc>
        <w:tc>
          <w:tcPr>
            <w:tcW w:w="880" w:type="dxa"/>
            <w:tcBorders>
              <w:top w:val="nil"/>
              <w:left w:val="nil"/>
              <w:bottom w:val="nil"/>
              <w:right w:val="single" w:sz="4" w:space="0" w:color="auto"/>
            </w:tcBorders>
            <w:shd w:val="clear" w:color="auto" w:fill="auto"/>
            <w:noWrap/>
            <w:vAlign w:val="center"/>
            <w:hideMark/>
          </w:tcPr>
          <w:p w14:paraId="3B5E21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2272593.00</w:t>
            </w:r>
          </w:p>
        </w:tc>
      </w:tr>
      <w:tr w:rsidR="00F12F20" w:rsidRPr="003A26F1" w14:paraId="4FDE07C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27E04D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609</w:t>
            </w:r>
          </w:p>
        </w:tc>
        <w:tc>
          <w:tcPr>
            <w:tcW w:w="879" w:type="dxa"/>
            <w:tcBorders>
              <w:top w:val="nil"/>
              <w:left w:val="nil"/>
              <w:bottom w:val="nil"/>
              <w:right w:val="nil"/>
            </w:tcBorders>
            <w:shd w:val="clear" w:color="auto" w:fill="auto"/>
            <w:noWrap/>
            <w:vAlign w:val="center"/>
            <w:hideMark/>
          </w:tcPr>
          <w:p w14:paraId="478D0A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687335.48</w:t>
            </w:r>
          </w:p>
        </w:tc>
        <w:tc>
          <w:tcPr>
            <w:tcW w:w="880" w:type="dxa"/>
            <w:tcBorders>
              <w:top w:val="nil"/>
              <w:left w:val="nil"/>
              <w:bottom w:val="nil"/>
              <w:right w:val="single" w:sz="4" w:space="0" w:color="auto"/>
            </w:tcBorders>
            <w:shd w:val="clear" w:color="auto" w:fill="auto"/>
            <w:noWrap/>
            <w:vAlign w:val="center"/>
            <w:hideMark/>
          </w:tcPr>
          <w:p w14:paraId="08DB41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2266587.63</w:t>
            </w:r>
          </w:p>
        </w:tc>
        <w:tc>
          <w:tcPr>
            <w:tcW w:w="780" w:type="dxa"/>
            <w:tcBorders>
              <w:top w:val="nil"/>
              <w:left w:val="nil"/>
              <w:bottom w:val="nil"/>
              <w:right w:val="nil"/>
            </w:tcBorders>
            <w:shd w:val="clear" w:color="auto" w:fill="auto"/>
            <w:noWrap/>
            <w:vAlign w:val="center"/>
            <w:hideMark/>
          </w:tcPr>
          <w:p w14:paraId="5E7384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1344</w:t>
            </w:r>
          </w:p>
        </w:tc>
        <w:tc>
          <w:tcPr>
            <w:tcW w:w="879" w:type="dxa"/>
            <w:tcBorders>
              <w:top w:val="nil"/>
              <w:left w:val="nil"/>
              <w:bottom w:val="nil"/>
              <w:right w:val="nil"/>
            </w:tcBorders>
            <w:shd w:val="clear" w:color="auto" w:fill="auto"/>
            <w:noWrap/>
            <w:vAlign w:val="center"/>
            <w:hideMark/>
          </w:tcPr>
          <w:p w14:paraId="10A970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686496.95</w:t>
            </w:r>
          </w:p>
        </w:tc>
        <w:tc>
          <w:tcPr>
            <w:tcW w:w="880" w:type="dxa"/>
            <w:tcBorders>
              <w:top w:val="nil"/>
              <w:left w:val="nil"/>
              <w:bottom w:val="nil"/>
              <w:right w:val="single" w:sz="4" w:space="0" w:color="auto"/>
            </w:tcBorders>
            <w:shd w:val="clear" w:color="auto" w:fill="auto"/>
            <w:noWrap/>
            <w:vAlign w:val="center"/>
            <w:hideMark/>
          </w:tcPr>
          <w:p w14:paraId="4F431A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2265439.09</w:t>
            </w:r>
          </w:p>
        </w:tc>
        <w:tc>
          <w:tcPr>
            <w:tcW w:w="780" w:type="dxa"/>
            <w:tcBorders>
              <w:top w:val="nil"/>
              <w:left w:val="nil"/>
              <w:bottom w:val="nil"/>
              <w:right w:val="nil"/>
            </w:tcBorders>
            <w:shd w:val="clear" w:color="auto" w:fill="auto"/>
            <w:noWrap/>
            <w:vAlign w:val="center"/>
            <w:hideMark/>
          </w:tcPr>
          <w:p w14:paraId="5C5846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2079</w:t>
            </w:r>
          </w:p>
        </w:tc>
        <w:tc>
          <w:tcPr>
            <w:tcW w:w="879" w:type="dxa"/>
            <w:tcBorders>
              <w:top w:val="nil"/>
              <w:left w:val="nil"/>
              <w:bottom w:val="nil"/>
              <w:right w:val="nil"/>
            </w:tcBorders>
            <w:shd w:val="clear" w:color="auto" w:fill="auto"/>
            <w:noWrap/>
            <w:vAlign w:val="center"/>
            <w:hideMark/>
          </w:tcPr>
          <w:p w14:paraId="41934E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675639.00</w:t>
            </w:r>
          </w:p>
        </w:tc>
        <w:tc>
          <w:tcPr>
            <w:tcW w:w="880" w:type="dxa"/>
            <w:tcBorders>
              <w:top w:val="nil"/>
              <w:left w:val="nil"/>
              <w:bottom w:val="nil"/>
              <w:right w:val="single" w:sz="4" w:space="0" w:color="auto"/>
            </w:tcBorders>
            <w:shd w:val="clear" w:color="auto" w:fill="auto"/>
            <w:noWrap/>
            <w:vAlign w:val="center"/>
            <w:hideMark/>
          </w:tcPr>
          <w:p w14:paraId="4B2E72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2272594.00</w:t>
            </w:r>
          </w:p>
        </w:tc>
      </w:tr>
      <w:tr w:rsidR="00F12F20" w:rsidRPr="003A26F1" w14:paraId="2A5ACE0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3DD2D5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610</w:t>
            </w:r>
          </w:p>
        </w:tc>
        <w:tc>
          <w:tcPr>
            <w:tcW w:w="879" w:type="dxa"/>
            <w:tcBorders>
              <w:top w:val="nil"/>
              <w:left w:val="nil"/>
              <w:bottom w:val="nil"/>
              <w:right w:val="nil"/>
            </w:tcBorders>
            <w:shd w:val="clear" w:color="auto" w:fill="auto"/>
            <w:noWrap/>
            <w:vAlign w:val="center"/>
            <w:hideMark/>
          </w:tcPr>
          <w:p w14:paraId="272055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687335.39</w:t>
            </w:r>
          </w:p>
        </w:tc>
        <w:tc>
          <w:tcPr>
            <w:tcW w:w="880" w:type="dxa"/>
            <w:tcBorders>
              <w:top w:val="nil"/>
              <w:left w:val="nil"/>
              <w:bottom w:val="nil"/>
              <w:right w:val="single" w:sz="4" w:space="0" w:color="auto"/>
            </w:tcBorders>
            <w:shd w:val="clear" w:color="auto" w:fill="auto"/>
            <w:noWrap/>
            <w:vAlign w:val="center"/>
            <w:hideMark/>
          </w:tcPr>
          <w:p w14:paraId="1E8EC0E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2266587.59</w:t>
            </w:r>
          </w:p>
        </w:tc>
        <w:tc>
          <w:tcPr>
            <w:tcW w:w="780" w:type="dxa"/>
            <w:tcBorders>
              <w:top w:val="nil"/>
              <w:left w:val="nil"/>
              <w:bottom w:val="nil"/>
              <w:right w:val="nil"/>
            </w:tcBorders>
            <w:shd w:val="clear" w:color="auto" w:fill="auto"/>
            <w:noWrap/>
            <w:vAlign w:val="center"/>
            <w:hideMark/>
          </w:tcPr>
          <w:p w14:paraId="658AD4B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1345</w:t>
            </w:r>
          </w:p>
        </w:tc>
        <w:tc>
          <w:tcPr>
            <w:tcW w:w="879" w:type="dxa"/>
            <w:tcBorders>
              <w:top w:val="nil"/>
              <w:left w:val="nil"/>
              <w:bottom w:val="nil"/>
              <w:right w:val="nil"/>
            </w:tcBorders>
            <w:shd w:val="clear" w:color="auto" w:fill="auto"/>
            <w:noWrap/>
            <w:vAlign w:val="center"/>
            <w:hideMark/>
          </w:tcPr>
          <w:p w14:paraId="1A0ECA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686497.46</w:t>
            </w:r>
          </w:p>
        </w:tc>
        <w:tc>
          <w:tcPr>
            <w:tcW w:w="880" w:type="dxa"/>
            <w:tcBorders>
              <w:top w:val="nil"/>
              <w:left w:val="nil"/>
              <w:bottom w:val="nil"/>
              <w:right w:val="single" w:sz="4" w:space="0" w:color="auto"/>
            </w:tcBorders>
            <w:shd w:val="clear" w:color="auto" w:fill="auto"/>
            <w:noWrap/>
            <w:vAlign w:val="center"/>
            <w:hideMark/>
          </w:tcPr>
          <w:p w14:paraId="446CBA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2265437.37</w:t>
            </w:r>
          </w:p>
        </w:tc>
        <w:tc>
          <w:tcPr>
            <w:tcW w:w="780" w:type="dxa"/>
            <w:tcBorders>
              <w:top w:val="nil"/>
              <w:left w:val="nil"/>
              <w:bottom w:val="nil"/>
              <w:right w:val="nil"/>
            </w:tcBorders>
            <w:shd w:val="clear" w:color="auto" w:fill="auto"/>
            <w:noWrap/>
            <w:vAlign w:val="center"/>
            <w:hideMark/>
          </w:tcPr>
          <w:p w14:paraId="1A44B6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2080</w:t>
            </w:r>
          </w:p>
        </w:tc>
        <w:tc>
          <w:tcPr>
            <w:tcW w:w="879" w:type="dxa"/>
            <w:tcBorders>
              <w:top w:val="nil"/>
              <w:left w:val="nil"/>
              <w:bottom w:val="nil"/>
              <w:right w:val="nil"/>
            </w:tcBorders>
            <w:shd w:val="clear" w:color="auto" w:fill="auto"/>
            <w:noWrap/>
            <w:vAlign w:val="center"/>
            <w:hideMark/>
          </w:tcPr>
          <w:p w14:paraId="5913B4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675633.00</w:t>
            </w:r>
          </w:p>
        </w:tc>
        <w:tc>
          <w:tcPr>
            <w:tcW w:w="880" w:type="dxa"/>
            <w:tcBorders>
              <w:top w:val="nil"/>
              <w:left w:val="nil"/>
              <w:bottom w:val="nil"/>
              <w:right w:val="single" w:sz="4" w:space="0" w:color="auto"/>
            </w:tcBorders>
            <w:shd w:val="clear" w:color="auto" w:fill="auto"/>
            <w:noWrap/>
            <w:vAlign w:val="center"/>
            <w:hideMark/>
          </w:tcPr>
          <w:p w14:paraId="63F789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2272599.00</w:t>
            </w:r>
          </w:p>
        </w:tc>
      </w:tr>
      <w:tr w:rsidR="00F12F20" w:rsidRPr="003A26F1" w14:paraId="57BEEFE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89DA1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611</w:t>
            </w:r>
          </w:p>
        </w:tc>
        <w:tc>
          <w:tcPr>
            <w:tcW w:w="879" w:type="dxa"/>
            <w:tcBorders>
              <w:top w:val="nil"/>
              <w:left w:val="nil"/>
              <w:bottom w:val="nil"/>
              <w:right w:val="nil"/>
            </w:tcBorders>
            <w:shd w:val="clear" w:color="auto" w:fill="auto"/>
            <w:noWrap/>
            <w:vAlign w:val="center"/>
            <w:hideMark/>
          </w:tcPr>
          <w:p w14:paraId="525BD4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687335.31</w:t>
            </w:r>
          </w:p>
        </w:tc>
        <w:tc>
          <w:tcPr>
            <w:tcW w:w="880" w:type="dxa"/>
            <w:tcBorders>
              <w:top w:val="nil"/>
              <w:left w:val="nil"/>
              <w:bottom w:val="nil"/>
              <w:right w:val="single" w:sz="4" w:space="0" w:color="auto"/>
            </w:tcBorders>
            <w:shd w:val="clear" w:color="auto" w:fill="auto"/>
            <w:noWrap/>
            <w:vAlign w:val="center"/>
            <w:hideMark/>
          </w:tcPr>
          <w:p w14:paraId="27FBD1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2266587.14</w:t>
            </w:r>
          </w:p>
        </w:tc>
        <w:tc>
          <w:tcPr>
            <w:tcW w:w="780" w:type="dxa"/>
            <w:tcBorders>
              <w:top w:val="nil"/>
              <w:left w:val="nil"/>
              <w:bottom w:val="nil"/>
              <w:right w:val="nil"/>
            </w:tcBorders>
            <w:shd w:val="clear" w:color="auto" w:fill="auto"/>
            <w:noWrap/>
            <w:vAlign w:val="center"/>
            <w:hideMark/>
          </w:tcPr>
          <w:p w14:paraId="02B38D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1346</w:t>
            </w:r>
          </w:p>
        </w:tc>
        <w:tc>
          <w:tcPr>
            <w:tcW w:w="879" w:type="dxa"/>
            <w:tcBorders>
              <w:top w:val="nil"/>
              <w:left w:val="nil"/>
              <w:bottom w:val="nil"/>
              <w:right w:val="nil"/>
            </w:tcBorders>
            <w:shd w:val="clear" w:color="auto" w:fill="auto"/>
            <w:noWrap/>
            <w:vAlign w:val="center"/>
            <w:hideMark/>
          </w:tcPr>
          <w:p w14:paraId="3D3B24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686497.89</w:t>
            </w:r>
          </w:p>
        </w:tc>
        <w:tc>
          <w:tcPr>
            <w:tcW w:w="880" w:type="dxa"/>
            <w:tcBorders>
              <w:top w:val="nil"/>
              <w:left w:val="nil"/>
              <w:bottom w:val="nil"/>
              <w:right w:val="single" w:sz="4" w:space="0" w:color="auto"/>
            </w:tcBorders>
            <w:shd w:val="clear" w:color="auto" w:fill="auto"/>
            <w:noWrap/>
            <w:vAlign w:val="center"/>
            <w:hideMark/>
          </w:tcPr>
          <w:p w14:paraId="210199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2265435.66</w:t>
            </w:r>
          </w:p>
        </w:tc>
        <w:tc>
          <w:tcPr>
            <w:tcW w:w="780" w:type="dxa"/>
            <w:tcBorders>
              <w:top w:val="nil"/>
              <w:left w:val="nil"/>
              <w:bottom w:val="nil"/>
              <w:right w:val="nil"/>
            </w:tcBorders>
            <w:shd w:val="clear" w:color="auto" w:fill="auto"/>
            <w:noWrap/>
            <w:vAlign w:val="center"/>
            <w:hideMark/>
          </w:tcPr>
          <w:p w14:paraId="556CF60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2081</w:t>
            </w:r>
          </w:p>
        </w:tc>
        <w:tc>
          <w:tcPr>
            <w:tcW w:w="879" w:type="dxa"/>
            <w:tcBorders>
              <w:top w:val="nil"/>
              <w:left w:val="nil"/>
              <w:bottom w:val="nil"/>
              <w:right w:val="nil"/>
            </w:tcBorders>
            <w:shd w:val="clear" w:color="auto" w:fill="auto"/>
            <w:noWrap/>
            <w:vAlign w:val="center"/>
            <w:hideMark/>
          </w:tcPr>
          <w:p w14:paraId="5027B7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675619.00</w:t>
            </w:r>
          </w:p>
        </w:tc>
        <w:tc>
          <w:tcPr>
            <w:tcW w:w="880" w:type="dxa"/>
            <w:tcBorders>
              <w:top w:val="nil"/>
              <w:left w:val="nil"/>
              <w:bottom w:val="nil"/>
              <w:right w:val="single" w:sz="4" w:space="0" w:color="auto"/>
            </w:tcBorders>
            <w:shd w:val="clear" w:color="auto" w:fill="auto"/>
            <w:noWrap/>
            <w:vAlign w:val="center"/>
            <w:hideMark/>
          </w:tcPr>
          <w:p w14:paraId="1EB66E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2272614.00</w:t>
            </w:r>
          </w:p>
        </w:tc>
      </w:tr>
      <w:tr w:rsidR="00F12F20" w:rsidRPr="003A26F1" w14:paraId="5F43B18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30558F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612</w:t>
            </w:r>
          </w:p>
        </w:tc>
        <w:tc>
          <w:tcPr>
            <w:tcW w:w="879" w:type="dxa"/>
            <w:tcBorders>
              <w:top w:val="nil"/>
              <w:left w:val="nil"/>
              <w:bottom w:val="nil"/>
              <w:right w:val="nil"/>
            </w:tcBorders>
            <w:shd w:val="clear" w:color="auto" w:fill="auto"/>
            <w:noWrap/>
            <w:vAlign w:val="center"/>
            <w:hideMark/>
          </w:tcPr>
          <w:p w14:paraId="0F32C7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687334.05</w:t>
            </w:r>
          </w:p>
        </w:tc>
        <w:tc>
          <w:tcPr>
            <w:tcW w:w="880" w:type="dxa"/>
            <w:tcBorders>
              <w:top w:val="nil"/>
              <w:left w:val="nil"/>
              <w:bottom w:val="nil"/>
              <w:right w:val="single" w:sz="4" w:space="0" w:color="auto"/>
            </w:tcBorders>
            <w:shd w:val="clear" w:color="auto" w:fill="auto"/>
            <w:noWrap/>
            <w:vAlign w:val="center"/>
            <w:hideMark/>
          </w:tcPr>
          <w:p w14:paraId="2A1BAC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2266583.17</w:t>
            </w:r>
          </w:p>
        </w:tc>
        <w:tc>
          <w:tcPr>
            <w:tcW w:w="780" w:type="dxa"/>
            <w:tcBorders>
              <w:top w:val="nil"/>
              <w:left w:val="nil"/>
              <w:bottom w:val="nil"/>
              <w:right w:val="nil"/>
            </w:tcBorders>
            <w:shd w:val="clear" w:color="auto" w:fill="auto"/>
            <w:noWrap/>
            <w:vAlign w:val="center"/>
            <w:hideMark/>
          </w:tcPr>
          <w:p w14:paraId="02A3431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1347</w:t>
            </w:r>
          </w:p>
        </w:tc>
        <w:tc>
          <w:tcPr>
            <w:tcW w:w="879" w:type="dxa"/>
            <w:tcBorders>
              <w:top w:val="nil"/>
              <w:left w:val="nil"/>
              <w:bottom w:val="nil"/>
              <w:right w:val="nil"/>
            </w:tcBorders>
            <w:shd w:val="clear" w:color="auto" w:fill="auto"/>
            <w:noWrap/>
            <w:vAlign w:val="center"/>
            <w:hideMark/>
          </w:tcPr>
          <w:p w14:paraId="4C5091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686498.24</w:t>
            </w:r>
          </w:p>
        </w:tc>
        <w:tc>
          <w:tcPr>
            <w:tcW w:w="880" w:type="dxa"/>
            <w:tcBorders>
              <w:top w:val="nil"/>
              <w:left w:val="nil"/>
              <w:bottom w:val="nil"/>
              <w:right w:val="single" w:sz="4" w:space="0" w:color="auto"/>
            </w:tcBorders>
            <w:shd w:val="clear" w:color="auto" w:fill="auto"/>
            <w:noWrap/>
            <w:vAlign w:val="center"/>
            <w:hideMark/>
          </w:tcPr>
          <w:p w14:paraId="49E43F8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2265433.95</w:t>
            </w:r>
          </w:p>
        </w:tc>
        <w:tc>
          <w:tcPr>
            <w:tcW w:w="780" w:type="dxa"/>
            <w:tcBorders>
              <w:top w:val="nil"/>
              <w:left w:val="nil"/>
              <w:bottom w:val="nil"/>
              <w:right w:val="nil"/>
            </w:tcBorders>
            <w:shd w:val="clear" w:color="auto" w:fill="auto"/>
            <w:noWrap/>
            <w:vAlign w:val="center"/>
            <w:hideMark/>
          </w:tcPr>
          <w:p w14:paraId="5465D9C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2082</w:t>
            </w:r>
          </w:p>
        </w:tc>
        <w:tc>
          <w:tcPr>
            <w:tcW w:w="879" w:type="dxa"/>
            <w:tcBorders>
              <w:top w:val="nil"/>
              <w:left w:val="nil"/>
              <w:bottom w:val="nil"/>
              <w:right w:val="nil"/>
            </w:tcBorders>
            <w:shd w:val="clear" w:color="auto" w:fill="auto"/>
            <w:noWrap/>
            <w:vAlign w:val="center"/>
            <w:hideMark/>
          </w:tcPr>
          <w:p w14:paraId="625FDE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675589.00</w:t>
            </w:r>
          </w:p>
        </w:tc>
        <w:tc>
          <w:tcPr>
            <w:tcW w:w="880" w:type="dxa"/>
            <w:tcBorders>
              <w:top w:val="nil"/>
              <w:left w:val="nil"/>
              <w:bottom w:val="nil"/>
              <w:right w:val="single" w:sz="4" w:space="0" w:color="auto"/>
            </w:tcBorders>
            <w:shd w:val="clear" w:color="auto" w:fill="auto"/>
            <w:noWrap/>
            <w:vAlign w:val="center"/>
            <w:hideMark/>
          </w:tcPr>
          <w:p w14:paraId="12F1BF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2272629.00</w:t>
            </w:r>
          </w:p>
        </w:tc>
      </w:tr>
      <w:tr w:rsidR="00F12F20" w:rsidRPr="003A26F1" w14:paraId="32B1290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2FD69D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613</w:t>
            </w:r>
          </w:p>
        </w:tc>
        <w:tc>
          <w:tcPr>
            <w:tcW w:w="879" w:type="dxa"/>
            <w:tcBorders>
              <w:top w:val="nil"/>
              <w:left w:val="nil"/>
              <w:bottom w:val="nil"/>
              <w:right w:val="nil"/>
            </w:tcBorders>
            <w:shd w:val="clear" w:color="auto" w:fill="auto"/>
            <w:noWrap/>
            <w:vAlign w:val="center"/>
            <w:hideMark/>
          </w:tcPr>
          <w:p w14:paraId="0ED358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687334.27</w:t>
            </w:r>
          </w:p>
        </w:tc>
        <w:tc>
          <w:tcPr>
            <w:tcW w:w="880" w:type="dxa"/>
            <w:tcBorders>
              <w:top w:val="nil"/>
              <w:left w:val="nil"/>
              <w:bottom w:val="nil"/>
              <w:right w:val="single" w:sz="4" w:space="0" w:color="auto"/>
            </w:tcBorders>
            <w:shd w:val="clear" w:color="auto" w:fill="auto"/>
            <w:noWrap/>
            <w:vAlign w:val="center"/>
            <w:hideMark/>
          </w:tcPr>
          <w:p w14:paraId="5D041F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2266580.89</w:t>
            </w:r>
          </w:p>
        </w:tc>
        <w:tc>
          <w:tcPr>
            <w:tcW w:w="780" w:type="dxa"/>
            <w:tcBorders>
              <w:top w:val="nil"/>
              <w:left w:val="nil"/>
              <w:bottom w:val="nil"/>
              <w:right w:val="nil"/>
            </w:tcBorders>
            <w:shd w:val="clear" w:color="auto" w:fill="auto"/>
            <w:noWrap/>
            <w:vAlign w:val="center"/>
            <w:hideMark/>
          </w:tcPr>
          <w:p w14:paraId="022EB5D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1348</w:t>
            </w:r>
          </w:p>
        </w:tc>
        <w:tc>
          <w:tcPr>
            <w:tcW w:w="879" w:type="dxa"/>
            <w:tcBorders>
              <w:top w:val="nil"/>
              <w:left w:val="nil"/>
              <w:bottom w:val="nil"/>
              <w:right w:val="nil"/>
            </w:tcBorders>
            <w:shd w:val="clear" w:color="auto" w:fill="auto"/>
            <w:noWrap/>
            <w:vAlign w:val="center"/>
            <w:hideMark/>
          </w:tcPr>
          <w:p w14:paraId="55037E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686498.54</w:t>
            </w:r>
          </w:p>
        </w:tc>
        <w:tc>
          <w:tcPr>
            <w:tcW w:w="880" w:type="dxa"/>
            <w:tcBorders>
              <w:top w:val="nil"/>
              <w:left w:val="nil"/>
              <w:bottom w:val="nil"/>
              <w:right w:val="single" w:sz="4" w:space="0" w:color="auto"/>
            </w:tcBorders>
            <w:shd w:val="clear" w:color="auto" w:fill="auto"/>
            <w:noWrap/>
            <w:vAlign w:val="center"/>
            <w:hideMark/>
          </w:tcPr>
          <w:p w14:paraId="022576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2265432.26</w:t>
            </w:r>
          </w:p>
        </w:tc>
        <w:tc>
          <w:tcPr>
            <w:tcW w:w="780" w:type="dxa"/>
            <w:tcBorders>
              <w:top w:val="nil"/>
              <w:left w:val="nil"/>
              <w:bottom w:val="nil"/>
              <w:right w:val="nil"/>
            </w:tcBorders>
            <w:shd w:val="clear" w:color="auto" w:fill="auto"/>
            <w:noWrap/>
            <w:vAlign w:val="center"/>
            <w:hideMark/>
          </w:tcPr>
          <w:p w14:paraId="724FCF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2083</w:t>
            </w:r>
          </w:p>
        </w:tc>
        <w:tc>
          <w:tcPr>
            <w:tcW w:w="879" w:type="dxa"/>
            <w:tcBorders>
              <w:top w:val="nil"/>
              <w:left w:val="nil"/>
              <w:bottom w:val="nil"/>
              <w:right w:val="nil"/>
            </w:tcBorders>
            <w:shd w:val="clear" w:color="auto" w:fill="auto"/>
            <w:noWrap/>
            <w:vAlign w:val="center"/>
            <w:hideMark/>
          </w:tcPr>
          <w:p w14:paraId="7AC793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675566.00</w:t>
            </w:r>
          </w:p>
        </w:tc>
        <w:tc>
          <w:tcPr>
            <w:tcW w:w="880" w:type="dxa"/>
            <w:tcBorders>
              <w:top w:val="nil"/>
              <w:left w:val="nil"/>
              <w:bottom w:val="nil"/>
              <w:right w:val="single" w:sz="4" w:space="0" w:color="auto"/>
            </w:tcBorders>
            <w:shd w:val="clear" w:color="auto" w:fill="auto"/>
            <w:noWrap/>
            <w:vAlign w:val="center"/>
            <w:hideMark/>
          </w:tcPr>
          <w:p w14:paraId="557CE0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2272628.00</w:t>
            </w:r>
          </w:p>
        </w:tc>
      </w:tr>
      <w:tr w:rsidR="00F12F20" w:rsidRPr="003A26F1" w14:paraId="2615568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18046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614</w:t>
            </w:r>
          </w:p>
        </w:tc>
        <w:tc>
          <w:tcPr>
            <w:tcW w:w="879" w:type="dxa"/>
            <w:tcBorders>
              <w:top w:val="nil"/>
              <w:left w:val="nil"/>
              <w:bottom w:val="nil"/>
              <w:right w:val="nil"/>
            </w:tcBorders>
            <w:shd w:val="clear" w:color="auto" w:fill="auto"/>
            <w:noWrap/>
            <w:vAlign w:val="center"/>
            <w:hideMark/>
          </w:tcPr>
          <w:p w14:paraId="41288B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687334.21</w:t>
            </w:r>
          </w:p>
        </w:tc>
        <w:tc>
          <w:tcPr>
            <w:tcW w:w="880" w:type="dxa"/>
            <w:tcBorders>
              <w:top w:val="nil"/>
              <w:left w:val="nil"/>
              <w:bottom w:val="nil"/>
              <w:right w:val="single" w:sz="4" w:space="0" w:color="auto"/>
            </w:tcBorders>
            <w:shd w:val="clear" w:color="auto" w:fill="auto"/>
            <w:noWrap/>
            <w:vAlign w:val="center"/>
            <w:hideMark/>
          </w:tcPr>
          <w:p w14:paraId="4B73D8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2266577.15</w:t>
            </w:r>
          </w:p>
        </w:tc>
        <w:tc>
          <w:tcPr>
            <w:tcW w:w="780" w:type="dxa"/>
            <w:tcBorders>
              <w:top w:val="nil"/>
              <w:left w:val="nil"/>
              <w:bottom w:val="nil"/>
              <w:right w:val="nil"/>
            </w:tcBorders>
            <w:shd w:val="clear" w:color="auto" w:fill="auto"/>
            <w:noWrap/>
            <w:vAlign w:val="center"/>
            <w:hideMark/>
          </w:tcPr>
          <w:p w14:paraId="364EC27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1349</w:t>
            </w:r>
          </w:p>
        </w:tc>
        <w:tc>
          <w:tcPr>
            <w:tcW w:w="879" w:type="dxa"/>
            <w:tcBorders>
              <w:top w:val="nil"/>
              <w:left w:val="nil"/>
              <w:bottom w:val="nil"/>
              <w:right w:val="nil"/>
            </w:tcBorders>
            <w:shd w:val="clear" w:color="auto" w:fill="auto"/>
            <w:noWrap/>
            <w:vAlign w:val="center"/>
            <w:hideMark/>
          </w:tcPr>
          <w:p w14:paraId="0687607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686498.78</w:t>
            </w:r>
          </w:p>
        </w:tc>
        <w:tc>
          <w:tcPr>
            <w:tcW w:w="880" w:type="dxa"/>
            <w:tcBorders>
              <w:top w:val="nil"/>
              <w:left w:val="nil"/>
              <w:bottom w:val="nil"/>
              <w:right w:val="single" w:sz="4" w:space="0" w:color="auto"/>
            </w:tcBorders>
            <w:shd w:val="clear" w:color="auto" w:fill="auto"/>
            <w:noWrap/>
            <w:vAlign w:val="center"/>
            <w:hideMark/>
          </w:tcPr>
          <w:p w14:paraId="128BA9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2265430.58</w:t>
            </w:r>
          </w:p>
        </w:tc>
        <w:tc>
          <w:tcPr>
            <w:tcW w:w="780" w:type="dxa"/>
            <w:tcBorders>
              <w:top w:val="nil"/>
              <w:left w:val="nil"/>
              <w:bottom w:val="nil"/>
              <w:right w:val="nil"/>
            </w:tcBorders>
            <w:shd w:val="clear" w:color="auto" w:fill="auto"/>
            <w:noWrap/>
            <w:vAlign w:val="center"/>
            <w:hideMark/>
          </w:tcPr>
          <w:p w14:paraId="12F7C33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2084</w:t>
            </w:r>
          </w:p>
        </w:tc>
        <w:tc>
          <w:tcPr>
            <w:tcW w:w="879" w:type="dxa"/>
            <w:tcBorders>
              <w:top w:val="nil"/>
              <w:left w:val="nil"/>
              <w:bottom w:val="nil"/>
              <w:right w:val="nil"/>
            </w:tcBorders>
            <w:shd w:val="clear" w:color="auto" w:fill="auto"/>
            <w:noWrap/>
            <w:vAlign w:val="center"/>
            <w:hideMark/>
          </w:tcPr>
          <w:p w14:paraId="46089E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675539.00</w:t>
            </w:r>
          </w:p>
        </w:tc>
        <w:tc>
          <w:tcPr>
            <w:tcW w:w="880" w:type="dxa"/>
            <w:tcBorders>
              <w:top w:val="nil"/>
              <w:left w:val="nil"/>
              <w:bottom w:val="nil"/>
              <w:right w:val="single" w:sz="4" w:space="0" w:color="auto"/>
            </w:tcBorders>
            <w:shd w:val="clear" w:color="auto" w:fill="auto"/>
            <w:noWrap/>
            <w:vAlign w:val="center"/>
            <w:hideMark/>
          </w:tcPr>
          <w:p w14:paraId="53C0CA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2272625.00</w:t>
            </w:r>
          </w:p>
        </w:tc>
      </w:tr>
      <w:tr w:rsidR="00F12F20" w:rsidRPr="003A26F1" w14:paraId="12E46A2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BA55D2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615</w:t>
            </w:r>
          </w:p>
        </w:tc>
        <w:tc>
          <w:tcPr>
            <w:tcW w:w="879" w:type="dxa"/>
            <w:tcBorders>
              <w:top w:val="nil"/>
              <w:left w:val="nil"/>
              <w:bottom w:val="nil"/>
              <w:right w:val="nil"/>
            </w:tcBorders>
            <w:shd w:val="clear" w:color="auto" w:fill="auto"/>
            <w:noWrap/>
            <w:vAlign w:val="center"/>
            <w:hideMark/>
          </w:tcPr>
          <w:p w14:paraId="31F348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687333.87</w:t>
            </w:r>
          </w:p>
        </w:tc>
        <w:tc>
          <w:tcPr>
            <w:tcW w:w="880" w:type="dxa"/>
            <w:tcBorders>
              <w:top w:val="nil"/>
              <w:left w:val="nil"/>
              <w:bottom w:val="nil"/>
              <w:right w:val="single" w:sz="4" w:space="0" w:color="auto"/>
            </w:tcBorders>
            <w:shd w:val="clear" w:color="auto" w:fill="auto"/>
            <w:noWrap/>
            <w:vAlign w:val="center"/>
            <w:hideMark/>
          </w:tcPr>
          <w:p w14:paraId="5D2025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2266573.88</w:t>
            </w:r>
          </w:p>
        </w:tc>
        <w:tc>
          <w:tcPr>
            <w:tcW w:w="780" w:type="dxa"/>
            <w:tcBorders>
              <w:top w:val="nil"/>
              <w:left w:val="nil"/>
              <w:bottom w:val="nil"/>
              <w:right w:val="nil"/>
            </w:tcBorders>
            <w:shd w:val="clear" w:color="auto" w:fill="auto"/>
            <w:noWrap/>
            <w:vAlign w:val="center"/>
            <w:hideMark/>
          </w:tcPr>
          <w:p w14:paraId="354555C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1350</w:t>
            </w:r>
          </w:p>
        </w:tc>
        <w:tc>
          <w:tcPr>
            <w:tcW w:w="879" w:type="dxa"/>
            <w:tcBorders>
              <w:top w:val="nil"/>
              <w:left w:val="nil"/>
              <w:bottom w:val="nil"/>
              <w:right w:val="nil"/>
            </w:tcBorders>
            <w:shd w:val="clear" w:color="auto" w:fill="auto"/>
            <w:noWrap/>
            <w:vAlign w:val="center"/>
            <w:hideMark/>
          </w:tcPr>
          <w:p w14:paraId="3FF928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686498.98</w:t>
            </w:r>
          </w:p>
        </w:tc>
        <w:tc>
          <w:tcPr>
            <w:tcW w:w="880" w:type="dxa"/>
            <w:tcBorders>
              <w:top w:val="nil"/>
              <w:left w:val="nil"/>
              <w:bottom w:val="nil"/>
              <w:right w:val="single" w:sz="4" w:space="0" w:color="auto"/>
            </w:tcBorders>
            <w:shd w:val="clear" w:color="auto" w:fill="auto"/>
            <w:noWrap/>
            <w:vAlign w:val="center"/>
            <w:hideMark/>
          </w:tcPr>
          <w:p w14:paraId="549D76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2265428.93</w:t>
            </w:r>
          </w:p>
        </w:tc>
        <w:tc>
          <w:tcPr>
            <w:tcW w:w="780" w:type="dxa"/>
            <w:tcBorders>
              <w:top w:val="nil"/>
              <w:left w:val="nil"/>
              <w:bottom w:val="nil"/>
              <w:right w:val="nil"/>
            </w:tcBorders>
            <w:shd w:val="clear" w:color="auto" w:fill="auto"/>
            <w:noWrap/>
            <w:vAlign w:val="center"/>
            <w:hideMark/>
          </w:tcPr>
          <w:p w14:paraId="37D4957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2085</w:t>
            </w:r>
          </w:p>
        </w:tc>
        <w:tc>
          <w:tcPr>
            <w:tcW w:w="879" w:type="dxa"/>
            <w:tcBorders>
              <w:top w:val="nil"/>
              <w:left w:val="nil"/>
              <w:bottom w:val="nil"/>
              <w:right w:val="nil"/>
            </w:tcBorders>
            <w:shd w:val="clear" w:color="auto" w:fill="auto"/>
            <w:noWrap/>
            <w:vAlign w:val="center"/>
            <w:hideMark/>
          </w:tcPr>
          <w:p w14:paraId="717742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675526.00</w:t>
            </w:r>
          </w:p>
        </w:tc>
        <w:tc>
          <w:tcPr>
            <w:tcW w:w="880" w:type="dxa"/>
            <w:tcBorders>
              <w:top w:val="nil"/>
              <w:left w:val="nil"/>
              <w:bottom w:val="nil"/>
              <w:right w:val="single" w:sz="4" w:space="0" w:color="auto"/>
            </w:tcBorders>
            <w:shd w:val="clear" w:color="auto" w:fill="auto"/>
            <w:noWrap/>
            <w:vAlign w:val="center"/>
            <w:hideMark/>
          </w:tcPr>
          <w:p w14:paraId="073B8E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2272632.00</w:t>
            </w:r>
          </w:p>
        </w:tc>
      </w:tr>
      <w:tr w:rsidR="00F12F20" w:rsidRPr="003A26F1" w14:paraId="5203130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FC9715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616</w:t>
            </w:r>
          </w:p>
        </w:tc>
        <w:tc>
          <w:tcPr>
            <w:tcW w:w="879" w:type="dxa"/>
            <w:tcBorders>
              <w:top w:val="nil"/>
              <w:left w:val="nil"/>
              <w:bottom w:val="nil"/>
              <w:right w:val="nil"/>
            </w:tcBorders>
            <w:shd w:val="clear" w:color="auto" w:fill="auto"/>
            <w:noWrap/>
            <w:vAlign w:val="center"/>
            <w:hideMark/>
          </w:tcPr>
          <w:p w14:paraId="4E0F387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687333.33</w:t>
            </w:r>
          </w:p>
        </w:tc>
        <w:tc>
          <w:tcPr>
            <w:tcW w:w="880" w:type="dxa"/>
            <w:tcBorders>
              <w:top w:val="nil"/>
              <w:left w:val="nil"/>
              <w:bottom w:val="nil"/>
              <w:right w:val="single" w:sz="4" w:space="0" w:color="auto"/>
            </w:tcBorders>
            <w:shd w:val="clear" w:color="auto" w:fill="auto"/>
            <w:noWrap/>
            <w:vAlign w:val="center"/>
            <w:hideMark/>
          </w:tcPr>
          <w:p w14:paraId="38F6A0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2266570.96</w:t>
            </w:r>
          </w:p>
        </w:tc>
        <w:tc>
          <w:tcPr>
            <w:tcW w:w="780" w:type="dxa"/>
            <w:tcBorders>
              <w:top w:val="nil"/>
              <w:left w:val="nil"/>
              <w:bottom w:val="nil"/>
              <w:right w:val="nil"/>
            </w:tcBorders>
            <w:shd w:val="clear" w:color="auto" w:fill="auto"/>
            <w:noWrap/>
            <w:vAlign w:val="center"/>
            <w:hideMark/>
          </w:tcPr>
          <w:p w14:paraId="688765B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1351</w:t>
            </w:r>
          </w:p>
        </w:tc>
        <w:tc>
          <w:tcPr>
            <w:tcW w:w="879" w:type="dxa"/>
            <w:tcBorders>
              <w:top w:val="nil"/>
              <w:left w:val="nil"/>
              <w:bottom w:val="nil"/>
              <w:right w:val="nil"/>
            </w:tcBorders>
            <w:shd w:val="clear" w:color="auto" w:fill="auto"/>
            <w:noWrap/>
            <w:vAlign w:val="center"/>
            <w:hideMark/>
          </w:tcPr>
          <w:p w14:paraId="2D5595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686499.14</w:t>
            </w:r>
          </w:p>
        </w:tc>
        <w:tc>
          <w:tcPr>
            <w:tcW w:w="880" w:type="dxa"/>
            <w:tcBorders>
              <w:top w:val="nil"/>
              <w:left w:val="nil"/>
              <w:bottom w:val="nil"/>
              <w:right w:val="single" w:sz="4" w:space="0" w:color="auto"/>
            </w:tcBorders>
            <w:shd w:val="clear" w:color="auto" w:fill="auto"/>
            <w:noWrap/>
            <w:vAlign w:val="center"/>
            <w:hideMark/>
          </w:tcPr>
          <w:p w14:paraId="47569F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2265427.30</w:t>
            </w:r>
          </w:p>
        </w:tc>
        <w:tc>
          <w:tcPr>
            <w:tcW w:w="780" w:type="dxa"/>
            <w:tcBorders>
              <w:top w:val="nil"/>
              <w:left w:val="nil"/>
              <w:bottom w:val="nil"/>
              <w:right w:val="nil"/>
            </w:tcBorders>
            <w:shd w:val="clear" w:color="auto" w:fill="auto"/>
            <w:noWrap/>
            <w:vAlign w:val="center"/>
            <w:hideMark/>
          </w:tcPr>
          <w:p w14:paraId="61277AF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2086</w:t>
            </w:r>
          </w:p>
        </w:tc>
        <w:tc>
          <w:tcPr>
            <w:tcW w:w="879" w:type="dxa"/>
            <w:tcBorders>
              <w:top w:val="nil"/>
              <w:left w:val="nil"/>
              <w:bottom w:val="nil"/>
              <w:right w:val="nil"/>
            </w:tcBorders>
            <w:shd w:val="clear" w:color="auto" w:fill="auto"/>
            <w:noWrap/>
            <w:vAlign w:val="center"/>
            <w:hideMark/>
          </w:tcPr>
          <w:p w14:paraId="42A447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675522.00</w:t>
            </w:r>
          </w:p>
        </w:tc>
        <w:tc>
          <w:tcPr>
            <w:tcW w:w="880" w:type="dxa"/>
            <w:tcBorders>
              <w:top w:val="nil"/>
              <w:left w:val="nil"/>
              <w:bottom w:val="nil"/>
              <w:right w:val="single" w:sz="4" w:space="0" w:color="auto"/>
            </w:tcBorders>
            <w:shd w:val="clear" w:color="auto" w:fill="auto"/>
            <w:noWrap/>
            <w:vAlign w:val="center"/>
            <w:hideMark/>
          </w:tcPr>
          <w:p w14:paraId="335B56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2272638.00</w:t>
            </w:r>
          </w:p>
        </w:tc>
      </w:tr>
      <w:tr w:rsidR="00F12F20" w:rsidRPr="003A26F1" w14:paraId="50CC4C8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AFD45B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617</w:t>
            </w:r>
          </w:p>
        </w:tc>
        <w:tc>
          <w:tcPr>
            <w:tcW w:w="879" w:type="dxa"/>
            <w:tcBorders>
              <w:top w:val="nil"/>
              <w:left w:val="nil"/>
              <w:bottom w:val="nil"/>
              <w:right w:val="nil"/>
            </w:tcBorders>
            <w:shd w:val="clear" w:color="auto" w:fill="auto"/>
            <w:noWrap/>
            <w:vAlign w:val="center"/>
            <w:hideMark/>
          </w:tcPr>
          <w:p w14:paraId="416744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687332.62</w:t>
            </w:r>
          </w:p>
        </w:tc>
        <w:tc>
          <w:tcPr>
            <w:tcW w:w="880" w:type="dxa"/>
            <w:tcBorders>
              <w:top w:val="nil"/>
              <w:left w:val="nil"/>
              <w:bottom w:val="nil"/>
              <w:right w:val="single" w:sz="4" w:space="0" w:color="auto"/>
            </w:tcBorders>
            <w:shd w:val="clear" w:color="auto" w:fill="auto"/>
            <w:noWrap/>
            <w:vAlign w:val="center"/>
            <w:hideMark/>
          </w:tcPr>
          <w:p w14:paraId="31BB10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2266568.25</w:t>
            </w:r>
          </w:p>
        </w:tc>
        <w:tc>
          <w:tcPr>
            <w:tcW w:w="780" w:type="dxa"/>
            <w:tcBorders>
              <w:top w:val="nil"/>
              <w:left w:val="nil"/>
              <w:bottom w:val="nil"/>
              <w:right w:val="nil"/>
            </w:tcBorders>
            <w:shd w:val="clear" w:color="auto" w:fill="auto"/>
            <w:noWrap/>
            <w:vAlign w:val="center"/>
            <w:hideMark/>
          </w:tcPr>
          <w:p w14:paraId="70816F4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1352</w:t>
            </w:r>
          </w:p>
        </w:tc>
        <w:tc>
          <w:tcPr>
            <w:tcW w:w="879" w:type="dxa"/>
            <w:tcBorders>
              <w:top w:val="nil"/>
              <w:left w:val="nil"/>
              <w:bottom w:val="nil"/>
              <w:right w:val="nil"/>
            </w:tcBorders>
            <w:shd w:val="clear" w:color="auto" w:fill="auto"/>
            <w:noWrap/>
            <w:vAlign w:val="center"/>
            <w:hideMark/>
          </w:tcPr>
          <w:p w14:paraId="3097D8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686499.29</w:t>
            </w:r>
          </w:p>
        </w:tc>
        <w:tc>
          <w:tcPr>
            <w:tcW w:w="880" w:type="dxa"/>
            <w:tcBorders>
              <w:top w:val="nil"/>
              <w:left w:val="nil"/>
              <w:bottom w:val="nil"/>
              <w:right w:val="single" w:sz="4" w:space="0" w:color="auto"/>
            </w:tcBorders>
            <w:shd w:val="clear" w:color="auto" w:fill="auto"/>
            <w:noWrap/>
            <w:vAlign w:val="center"/>
            <w:hideMark/>
          </w:tcPr>
          <w:p w14:paraId="4C57C1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2265425.59</w:t>
            </w:r>
          </w:p>
        </w:tc>
        <w:tc>
          <w:tcPr>
            <w:tcW w:w="780" w:type="dxa"/>
            <w:tcBorders>
              <w:top w:val="nil"/>
              <w:left w:val="nil"/>
              <w:bottom w:val="nil"/>
              <w:right w:val="nil"/>
            </w:tcBorders>
            <w:shd w:val="clear" w:color="auto" w:fill="auto"/>
            <w:noWrap/>
            <w:vAlign w:val="center"/>
            <w:hideMark/>
          </w:tcPr>
          <w:p w14:paraId="5D9A5F1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2087</w:t>
            </w:r>
          </w:p>
        </w:tc>
        <w:tc>
          <w:tcPr>
            <w:tcW w:w="879" w:type="dxa"/>
            <w:tcBorders>
              <w:top w:val="nil"/>
              <w:left w:val="nil"/>
              <w:bottom w:val="nil"/>
              <w:right w:val="nil"/>
            </w:tcBorders>
            <w:shd w:val="clear" w:color="auto" w:fill="auto"/>
            <w:noWrap/>
            <w:vAlign w:val="center"/>
            <w:hideMark/>
          </w:tcPr>
          <w:p w14:paraId="063EF8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675531.00</w:t>
            </w:r>
          </w:p>
        </w:tc>
        <w:tc>
          <w:tcPr>
            <w:tcW w:w="880" w:type="dxa"/>
            <w:tcBorders>
              <w:top w:val="nil"/>
              <w:left w:val="nil"/>
              <w:bottom w:val="nil"/>
              <w:right w:val="single" w:sz="4" w:space="0" w:color="auto"/>
            </w:tcBorders>
            <w:shd w:val="clear" w:color="auto" w:fill="auto"/>
            <w:noWrap/>
            <w:vAlign w:val="center"/>
            <w:hideMark/>
          </w:tcPr>
          <w:p w14:paraId="38D7FB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2272656.00</w:t>
            </w:r>
          </w:p>
        </w:tc>
      </w:tr>
      <w:tr w:rsidR="00F12F20" w:rsidRPr="003A26F1" w14:paraId="5C37AF5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8A1E7E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618</w:t>
            </w:r>
          </w:p>
        </w:tc>
        <w:tc>
          <w:tcPr>
            <w:tcW w:w="879" w:type="dxa"/>
            <w:tcBorders>
              <w:top w:val="nil"/>
              <w:left w:val="nil"/>
              <w:bottom w:val="nil"/>
              <w:right w:val="nil"/>
            </w:tcBorders>
            <w:shd w:val="clear" w:color="auto" w:fill="auto"/>
            <w:noWrap/>
            <w:vAlign w:val="center"/>
            <w:hideMark/>
          </w:tcPr>
          <w:p w14:paraId="064AA6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687331.75</w:t>
            </w:r>
          </w:p>
        </w:tc>
        <w:tc>
          <w:tcPr>
            <w:tcW w:w="880" w:type="dxa"/>
            <w:tcBorders>
              <w:top w:val="nil"/>
              <w:left w:val="nil"/>
              <w:bottom w:val="nil"/>
              <w:right w:val="single" w:sz="4" w:space="0" w:color="auto"/>
            </w:tcBorders>
            <w:shd w:val="clear" w:color="auto" w:fill="auto"/>
            <w:noWrap/>
            <w:vAlign w:val="center"/>
            <w:hideMark/>
          </w:tcPr>
          <w:p w14:paraId="78F348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2266565.64</w:t>
            </w:r>
          </w:p>
        </w:tc>
        <w:tc>
          <w:tcPr>
            <w:tcW w:w="780" w:type="dxa"/>
            <w:tcBorders>
              <w:top w:val="nil"/>
              <w:left w:val="nil"/>
              <w:bottom w:val="nil"/>
              <w:right w:val="nil"/>
            </w:tcBorders>
            <w:shd w:val="clear" w:color="auto" w:fill="auto"/>
            <w:noWrap/>
            <w:vAlign w:val="center"/>
            <w:hideMark/>
          </w:tcPr>
          <w:p w14:paraId="282FB9B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1353</w:t>
            </w:r>
          </w:p>
        </w:tc>
        <w:tc>
          <w:tcPr>
            <w:tcW w:w="879" w:type="dxa"/>
            <w:tcBorders>
              <w:top w:val="nil"/>
              <w:left w:val="nil"/>
              <w:bottom w:val="nil"/>
              <w:right w:val="nil"/>
            </w:tcBorders>
            <w:shd w:val="clear" w:color="auto" w:fill="auto"/>
            <w:noWrap/>
            <w:vAlign w:val="center"/>
            <w:hideMark/>
          </w:tcPr>
          <w:p w14:paraId="49F3D1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686499.33</w:t>
            </w:r>
          </w:p>
        </w:tc>
        <w:tc>
          <w:tcPr>
            <w:tcW w:w="880" w:type="dxa"/>
            <w:tcBorders>
              <w:top w:val="nil"/>
              <w:left w:val="nil"/>
              <w:bottom w:val="nil"/>
              <w:right w:val="single" w:sz="4" w:space="0" w:color="auto"/>
            </w:tcBorders>
            <w:shd w:val="clear" w:color="auto" w:fill="auto"/>
            <w:noWrap/>
            <w:vAlign w:val="center"/>
            <w:hideMark/>
          </w:tcPr>
          <w:p w14:paraId="29CB6E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2265424.13</w:t>
            </w:r>
          </w:p>
        </w:tc>
        <w:tc>
          <w:tcPr>
            <w:tcW w:w="780" w:type="dxa"/>
            <w:tcBorders>
              <w:top w:val="nil"/>
              <w:left w:val="nil"/>
              <w:bottom w:val="nil"/>
              <w:right w:val="nil"/>
            </w:tcBorders>
            <w:shd w:val="clear" w:color="auto" w:fill="auto"/>
            <w:noWrap/>
            <w:vAlign w:val="center"/>
            <w:hideMark/>
          </w:tcPr>
          <w:p w14:paraId="7C6419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2088</w:t>
            </w:r>
          </w:p>
        </w:tc>
        <w:tc>
          <w:tcPr>
            <w:tcW w:w="879" w:type="dxa"/>
            <w:tcBorders>
              <w:top w:val="nil"/>
              <w:left w:val="nil"/>
              <w:bottom w:val="nil"/>
              <w:right w:val="nil"/>
            </w:tcBorders>
            <w:shd w:val="clear" w:color="auto" w:fill="auto"/>
            <w:noWrap/>
            <w:vAlign w:val="center"/>
            <w:hideMark/>
          </w:tcPr>
          <w:p w14:paraId="272DA9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675543.00</w:t>
            </w:r>
          </w:p>
        </w:tc>
        <w:tc>
          <w:tcPr>
            <w:tcW w:w="880" w:type="dxa"/>
            <w:tcBorders>
              <w:top w:val="nil"/>
              <w:left w:val="nil"/>
              <w:bottom w:val="nil"/>
              <w:right w:val="single" w:sz="4" w:space="0" w:color="auto"/>
            </w:tcBorders>
            <w:shd w:val="clear" w:color="auto" w:fill="auto"/>
            <w:noWrap/>
            <w:vAlign w:val="center"/>
            <w:hideMark/>
          </w:tcPr>
          <w:p w14:paraId="1DDDAC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2272671.00</w:t>
            </w:r>
          </w:p>
        </w:tc>
      </w:tr>
      <w:tr w:rsidR="00F12F20" w:rsidRPr="003A26F1" w14:paraId="720BF4E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F4F562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619</w:t>
            </w:r>
          </w:p>
        </w:tc>
        <w:tc>
          <w:tcPr>
            <w:tcW w:w="879" w:type="dxa"/>
            <w:tcBorders>
              <w:top w:val="nil"/>
              <w:left w:val="nil"/>
              <w:bottom w:val="nil"/>
              <w:right w:val="nil"/>
            </w:tcBorders>
            <w:shd w:val="clear" w:color="auto" w:fill="auto"/>
            <w:noWrap/>
            <w:vAlign w:val="center"/>
            <w:hideMark/>
          </w:tcPr>
          <w:p w14:paraId="01AA02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687330.66</w:t>
            </w:r>
          </w:p>
        </w:tc>
        <w:tc>
          <w:tcPr>
            <w:tcW w:w="880" w:type="dxa"/>
            <w:tcBorders>
              <w:top w:val="nil"/>
              <w:left w:val="nil"/>
              <w:bottom w:val="nil"/>
              <w:right w:val="single" w:sz="4" w:space="0" w:color="auto"/>
            </w:tcBorders>
            <w:shd w:val="clear" w:color="auto" w:fill="auto"/>
            <w:noWrap/>
            <w:vAlign w:val="center"/>
            <w:hideMark/>
          </w:tcPr>
          <w:p w14:paraId="723ED3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2266563.03</w:t>
            </w:r>
          </w:p>
        </w:tc>
        <w:tc>
          <w:tcPr>
            <w:tcW w:w="780" w:type="dxa"/>
            <w:tcBorders>
              <w:top w:val="nil"/>
              <w:left w:val="nil"/>
              <w:bottom w:val="nil"/>
              <w:right w:val="nil"/>
            </w:tcBorders>
            <w:shd w:val="clear" w:color="auto" w:fill="auto"/>
            <w:noWrap/>
            <w:vAlign w:val="center"/>
            <w:hideMark/>
          </w:tcPr>
          <w:p w14:paraId="6F54194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1354</w:t>
            </w:r>
          </w:p>
        </w:tc>
        <w:tc>
          <w:tcPr>
            <w:tcW w:w="879" w:type="dxa"/>
            <w:tcBorders>
              <w:top w:val="nil"/>
              <w:left w:val="nil"/>
              <w:bottom w:val="nil"/>
              <w:right w:val="nil"/>
            </w:tcBorders>
            <w:shd w:val="clear" w:color="auto" w:fill="auto"/>
            <w:noWrap/>
            <w:vAlign w:val="center"/>
            <w:hideMark/>
          </w:tcPr>
          <w:p w14:paraId="085AFF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686499.28</w:t>
            </w:r>
          </w:p>
        </w:tc>
        <w:tc>
          <w:tcPr>
            <w:tcW w:w="880" w:type="dxa"/>
            <w:tcBorders>
              <w:top w:val="nil"/>
              <w:left w:val="nil"/>
              <w:bottom w:val="nil"/>
              <w:right w:val="single" w:sz="4" w:space="0" w:color="auto"/>
            </w:tcBorders>
            <w:shd w:val="clear" w:color="auto" w:fill="auto"/>
            <w:noWrap/>
            <w:vAlign w:val="center"/>
            <w:hideMark/>
          </w:tcPr>
          <w:p w14:paraId="25FA675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2265422.68</w:t>
            </w:r>
          </w:p>
        </w:tc>
        <w:tc>
          <w:tcPr>
            <w:tcW w:w="780" w:type="dxa"/>
            <w:tcBorders>
              <w:top w:val="nil"/>
              <w:left w:val="nil"/>
              <w:bottom w:val="nil"/>
              <w:right w:val="nil"/>
            </w:tcBorders>
            <w:shd w:val="clear" w:color="auto" w:fill="auto"/>
            <w:noWrap/>
            <w:vAlign w:val="center"/>
            <w:hideMark/>
          </w:tcPr>
          <w:p w14:paraId="125B19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2089</w:t>
            </w:r>
          </w:p>
        </w:tc>
        <w:tc>
          <w:tcPr>
            <w:tcW w:w="879" w:type="dxa"/>
            <w:tcBorders>
              <w:top w:val="nil"/>
              <w:left w:val="nil"/>
              <w:bottom w:val="nil"/>
              <w:right w:val="nil"/>
            </w:tcBorders>
            <w:shd w:val="clear" w:color="auto" w:fill="auto"/>
            <w:noWrap/>
            <w:vAlign w:val="center"/>
            <w:hideMark/>
          </w:tcPr>
          <w:p w14:paraId="4BF2B84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675541.00</w:t>
            </w:r>
          </w:p>
        </w:tc>
        <w:tc>
          <w:tcPr>
            <w:tcW w:w="880" w:type="dxa"/>
            <w:tcBorders>
              <w:top w:val="nil"/>
              <w:left w:val="nil"/>
              <w:bottom w:val="nil"/>
              <w:right w:val="single" w:sz="4" w:space="0" w:color="auto"/>
            </w:tcBorders>
            <w:shd w:val="clear" w:color="auto" w:fill="auto"/>
            <w:noWrap/>
            <w:vAlign w:val="center"/>
            <w:hideMark/>
          </w:tcPr>
          <w:p w14:paraId="3993B1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2272680.00</w:t>
            </w:r>
          </w:p>
        </w:tc>
      </w:tr>
      <w:tr w:rsidR="00F12F20" w:rsidRPr="003A26F1" w14:paraId="09FB2F3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FBE1C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620</w:t>
            </w:r>
          </w:p>
        </w:tc>
        <w:tc>
          <w:tcPr>
            <w:tcW w:w="879" w:type="dxa"/>
            <w:tcBorders>
              <w:top w:val="nil"/>
              <w:left w:val="nil"/>
              <w:bottom w:val="nil"/>
              <w:right w:val="nil"/>
            </w:tcBorders>
            <w:shd w:val="clear" w:color="auto" w:fill="auto"/>
            <w:noWrap/>
            <w:vAlign w:val="center"/>
            <w:hideMark/>
          </w:tcPr>
          <w:p w14:paraId="4B5D0B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687329.28</w:t>
            </w:r>
          </w:p>
        </w:tc>
        <w:tc>
          <w:tcPr>
            <w:tcW w:w="880" w:type="dxa"/>
            <w:tcBorders>
              <w:top w:val="nil"/>
              <w:left w:val="nil"/>
              <w:bottom w:val="nil"/>
              <w:right w:val="single" w:sz="4" w:space="0" w:color="auto"/>
            </w:tcBorders>
            <w:shd w:val="clear" w:color="auto" w:fill="auto"/>
            <w:noWrap/>
            <w:vAlign w:val="center"/>
            <w:hideMark/>
          </w:tcPr>
          <w:p w14:paraId="4B94E4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2266560.30</w:t>
            </w:r>
          </w:p>
        </w:tc>
        <w:tc>
          <w:tcPr>
            <w:tcW w:w="780" w:type="dxa"/>
            <w:tcBorders>
              <w:top w:val="nil"/>
              <w:left w:val="nil"/>
              <w:bottom w:val="nil"/>
              <w:right w:val="nil"/>
            </w:tcBorders>
            <w:shd w:val="clear" w:color="auto" w:fill="auto"/>
            <w:noWrap/>
            <w:vAlign w:val="center"/>
            <w:hideMark/>
          </w:tcPr>
          <w:p w14:paraId="2A0467C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1355</w:t>
            </w:r>
          </w:p>
        </w:tc>
        <w:tc>
          <w:tcPr>
            <w:tcW w:w="879" w:type="dxa"/>
            <w:tcBorders>
              <w:top w:val="nil"/>
              <w:left w:val="nil"/>
              <w:bottom w:val="nil"/>
              <w:right w:val="nil"/>
            </w:tcBorders>
            <w:shd w:val="clear" w:color="auto" w:fill="auto"/>
            <w:noWrap/>
            <w:vAlign w:val="center"/>
            <w:hideMark/>
          </w:tcPr>
          <w:p w14:paraId="060D13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686499.18</w:t>
            </w:r>
          </w:p>
        </w:tc>
        <w:tc>
          <w:tcPr>
            <w:tcW w:w="880" w:type="dxa"/>
            <w:tcBorders>
              <w:top w:val="nil"/>
              <w:left w:val="nil"/>
              <w:bottom w:val="nil"/>
              <w:right w:val="single" w:sz="4" w:space="0" w:color="auto"/>
            </w:tcBorders>
            <w:shd w:val="clear" w:color="auto" w:fill="auto"/>
            <w:noWrap/>
            <w:vAlign w:val="center"/>
            <w:hideMark/>
          </w:tcPr>
          <w:p w14:paraId="3EA0E5E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2265421.39</w:t>
            </w:r>
          </w:p>
        </w:tc>
        <w:tc>
          <w:tcPr>
            <w:tcW w:w="780" w:type="dxa"/>
            <w:tcBorders>
              <w:top w:val="nil"/>
              <w:left w:val="nil"/>
              <w:bottom w:val="nil"/>
              <w:right w:val="nil"/>
            </w:tcBorders>
            <w:shd w:val="clear" w:color="auto" w:fill="auto"/>
            <w:noWrap/>
            <w:vAlign w:val="center"/>
            <w:hideMark/>
          </w:tcPr>
          <w:p w14:paraId="3DA1161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2090</w:t>
            </w:r>
          </w:p>
        </w:tc>
        <w:tc>
          <w:tcPr>
            <w:tcW w:w="879" w:type="dxa"/>
            <w:tcBorders>
              <w:top w:val="nil"/>
              <w:left w:val="nil"/>
              <w:bottom w:val="nil"/>
              <w:right w:val="nil"/>
            </w:tcBorders>
            <w:shd w:val="clear" w:color="auto" w:fill="auto"/>
            <w:noWrap/>
            <w:vAlign w:val="center"/>
            <w:hideMark/>
          </w:tcPr>
          <w:p w14:paraId="67D8CF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675528.00</w:t>
            </w:r>
          </w:p>
        </w:tc>
        <w:tc>
          <w:tcPr>
            <w:tcW w:w="880" w:type="dxa"/>
            <w:tcBorders>
              <w:top w:val="nil"/>
              <w:left w:val="nil"/>
              <w:bottom w:val="nil"/>
              <w:right w:val="single" w:sz="4" w:space="0" w:color="auto"/>
            </w:tcBorders>
            <w:shd w:val="clear" w:color="auto" w:fill="auto"/>
            <w:noWrap/>
            <w:vAlign w:val="center"/>
            <w:hideMark/>
          </w:tcPr>
          <w:p w14:paraId="039BC5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2272696.00</w:t>
            </w:r>
          </w:p>
        </w:tc>
      </w:tr>
      <w:tr w:rsidR="00F12F20" w:rsidRPr="003A26F1" w14:paraId="018CD59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44F927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621</w:t>
            </w:r>
          </w:p>
        </w:tc>
        <w:tc>
          <w:tcPr>
            <w:tcW w:w="879" w:type="dxa"/>
            <w:tcBorders>
              <w:top w:val="nil"/>
              <w:left w:val="nil"/>
              <w:bottom w:val="nil"/>
              <w:right w:val="nil"/>
            </w:tcBorders>
            <w:shd w:val="clear" w:color="auto" w:fill="auto"/>
            <w:noWrap/>
            <w:vAlign w:val="center"/>
            <w:hideMark/>
          </w:tcPr>
          <w:p w14:paraId="7BB1F9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687326.90</w:t>
            </w:r>
          </w:p>
        </w:tc>
        <w:tc>
          <w:tcPr>
            <w:tcW w:w="880" w:type="dxa"/>
            <w:tcBorders>
              <w:top w:val="nil"/>
              <w:left w:val="nil"/>
              <w:bottom w:val="nil"/>
              <w:right w:val="single" w:sz="4" w:space="0" w:color="auto"/>
            </w:tcBorders>
            <w:shd w:val="clear" w:color="auto" w:fill="auto"/>
            <w:noWrap/>
            <w:vAlign w:val="center"/>
            <w:hideMark/>
          </w:tcPr>
          <w:p w14:paraId="75AE44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2266556.44</w:t>
            </w:r>
          </w:p>
        </w:tc>
        <w:tc>
          <w:tcPr>
            <w:tcW w:w="780" w:type="dxa"/>
            <w:tcBorders>
              <w:top w:val="nil"/>
              <w:left w:val="nil"/>
              <w:bottom w:val="nil"/>
              <w:right w:val="nil"/>
            </w:tcBorders>
            <w:shd w:val="clear" w:color="auto" w:fill="auto"/>
            <w:noWrap/>
            <w:vAlign w:val="center"/>
            <w:hideMark/>
          </w:tcPr>
          <w:p w14:paraId="39886A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1356</w:t>
            </w:r>
          </w:p>
        </w:tc>
        <w:tc>
          <w:tcPr>
            <w:tcW w:w="879" w:type="dxa"/>
            <w:tcBorders>
              <w:top w:val="nil"/>
              <w:left w:val="nil"/>
              <w:bottom w:val="nil"/>
              <w:right w:val="nil"/>
            </w:tcBorders>
            <w:shd w:val="clear" w:color="auto" w:fill="auto"/>
            <w:noWrap/>
            <w:vAlign w:val="center"/>
            <w:hideMark/>
          </w:tcPr>
          <w:p w14:paraId="415C41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686499.07</w:t>
            </w:r>
          </w:p>
        </w:tc>
        <w:tc>
          <w:tcPr>
            <w:tcW w:w="880" w:type="dxa"/>
            <w:tcBorders>
              <w:top w:val="nil"/>
              <w:left w:val="nil"/>
              <w:bottom w:val="nil"/>
              <w:right w:val="single" w:sz="4" w:space="0" w:color="auto"/>
            </w:tcBorders>
            <w:shd w:val="clear" w:color="auto" w:fill="auto"/>
            <w:noWrap/>
            <w:vAlign w:val="center"/>
            <w:hideMark/>
          </w:tcPr>
          <w:p w14:paraId="0B4B24E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2265420.24</w:t>
            </w:r>
          </w:p>
        </w:tc>
        <w:tc>
          <w:tcPr>
            <w:tcW w:w="780" w:type="dxa"/>
            <w:tcBorders>
              <w:top w:val="nil"/>
              <w:left w:val="nil"/>
              <w:bottom w:val="nil"/>
              <w:right w:val="nil"/>
            </w:tcBorders>
            <w:shd w:val="clear" w:color="auto" w:fill="auto"/>
            <w:noWrap/>
            <w:vAlign w:val="center"/>
            <w:hideMark/>
          </w:tcPr>
          <w:p w14:paraId="5CD3564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2091</w:t>
            </w:r>
          </w:p>
        </w:tc>
        <w:tc>
          <w:tcPr>
            <w:tcW w:w="879" w:type="dxa"/>
            <w:tcBorders>
              <w:top w:val="nil"/>
              <w:left w:val="nil"/>
              <w:bottom w:val="nil"/>
              <w:right w:val="nil"/>
            </w:tcBorders>
            <w:shd w:val="clear" w:color="auto" w:fill="auto"/>
            <w:noWrap/>
            <w:vAlign w:val="center"/>
            <w:hideMark/>
          </w:tcPr>
          <w:p w14:paraId="32A0FF7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675498.00</w:t>
            </w:r>
          </w:p>
        </w:tc>
        <w:tc>
          <w:tcPr>
            <w:tcW w:w="880" w:type="dxa"/>
            <w:tcBorders>
              <w:top w:val="nil"/>
              <w:left w:val="nil"/>
              <w:bottom w:val="nil"/>
              <w:right w:val="single" w:sz="4" w:space="0" w:color="auto"/>
            </w:tcBorders>
            <w:shd w:val="clear" w:color="auto" w:fill="auto"/>
            <w:noWrap/>
            <w:vAlign w:val="center"/>
            <w:hideMark/>
          </w:tcPr>
          <w:p w14:paraId="65762C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2272718.00</w:t>
            </w:r>
          </w:p>
        </w:tc>
      </w:tr>
      <w:tr w:rsidR="00F12F20" w:rsidRPr="003A26F1" w14:paraId="18C431C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2EBC89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622</w:t>
            </w:r>
          </w:p>
        </w:tc>
        <w:tc>
          <w:tcPr>
            <w:tcW w:w="879" w:type="dxa"/>
            <w:tcBorders>
              <w:top w:val="nil"/>
              <w:left w:val="nil"/>
              <w:bottom w:val="nil"/>
              <w:right w:val="nil"/>
            </w:tcBorders>
            <w:shd w:val="clear" w:color="auto" w:fill="auto"/>
            <w:noWrap/>
            <w:vAlign w:val="center"/>
            <w:hideMark/>
          </w:tcPr>
          <w:p w14:paraId="7A7C34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687322.50</w:t>
            </w:r>
          </w:p>
        </w:tc>
        <w:tc>
          <w:tcPr>
            <w:tcW w:w="880" w:type="dxa"/>
            <w:tcBorders>
              <w:top w:val="nil"/>
              <w:left w:val="nil"/>
              <w:bottom w:val="nil"/>
              <w:right w:val="single" w:sz="4" w:space="0" w:color="auto"/>
            </w:tcBorders>
            <w:shd w:val="clear" w:color="auto" w:fill="auto"/>
            <w:noWrap/>
            <w:vAlign w:val="center"/>
            <w:hideMark/>
          </w:tcPr>
          <w:p w14:paraId="09F36B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2266551.39</w:t>
            </w:r>
          </w:p>
        </w:tc>
        <w:tc>
          <w:tcPr>
            <w:tcW w:w="780" w:type="dxa"/>
            <w:tcBorders>
              <w:top w:val="nil"/>
              <w:left w:val="nil"/>
              <w:bottom w:val="nil"/>
              <w:right w:val="nil"/>
            </w:tcBorders>
            <w:shd w:val="clear" w:color="auto" w:fill="auto"/>
            <w:noWrap/>
            <w:vAlign w:val="center"/>
            <w:hideMark/>
          </w:tcPr>
          <w:p w14:paraId="5A6C737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1357</w:t>
            </w:r>
          </w:p>
        </w:tc>
        <w:tc>
          <w:tcPr>
            <w:tcW w:w="879" w:type="dxa"/>
            <w:tcBorders>
              <w:top w:val="nil"/>
              <w:left w:val="nil"/>
              <w:bottom w:val="nil"/>
              <w:right w:val="nil"/>
            </w:tcBorders>
            <w:shd w:val="clear" w:color="auto" w:fill="auto"/>
            <w:noWrap/>
            <w:vAlign w:val="center"/>
            <w:hideMark/>
          </w:tcPr>
          <w:p w14:paraId="0D973BC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686498.98</w:t>
            </w:r>
          </w:p>
        </w:tc>
        <w:tc>
          <w:tcPr>
            <w:tcW w:w="880" w:type="dxa"/>
            <w:tcBorders>
              <w:top w:val="nil"/>
              <w:left w:val="nil"/>
              <w:bottom w:val="nil"/>
              <w:right w:val="single" w:sz="4" w:space="0" w:color="auto"/>
            </w:tcBorders>
            <w:shd w:val="clear" w:color="auto" w:fill="auto"/>
            <w:noWrap/>
            <w:vAlign w:val="center"/>
            <w:hideMark/>
          </w:tcPr>
          <w:p w14:paraId="7DDE2C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2265419.25</w:t>
            </w:r>
          </w:p>
        </w:tc>
        <w:tc>
          <w:tcPr>
            <w:tcW w:w="780" w:type="dxa"/>
            <w:tcBorders>
              <w:top w:val="nil"/>
              <w:left w:val="nil"/>
              <w:bottom w:val="nil"/>
              <w:right w:val="nil"/>
            </w:tcBorders>
            <w:shd w:val="clear" w:color="auto" w:fill="auto"/>
            <w:noWrap/>
            <w:vAlign w:val="center"/>
            <w:hideMark/>
          </w:tcPr>
          <w:p w14:paraId="4F6E207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2092</w:t>
            </w:r>
          </w:p>
        </w:tc>
        <w:tc>
          <w:tcPr>
            <w:tcW w:w="879" w:type="dxa"/>
            <w:tcBorders>
              <w:top w:val="nil"/>
              <w:left w:val="nil"/>
              <w:bottom w:val="nil"/>
              <w:right w:val="nil"/>
            </w:tcBorders>
            <w:shd w:val="clear" w:color="auto" w:fill="auto"/>
            <w:noWrap/>
            <w:vAlign w:val="center"/>
            <w:hideMark/>
          </w:tcPr>
          <w:p w14:paraId="4EE061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675476.00</w:t>
            </w:r>
          </w:p>
        </w:tc>
        <w:tc>
          <w:tcPr>
            <w:tcW w:w="880" w:type="dxa"/>
            <w:tcBorders>
              <w:top w:val="nil"/>
              <w:left w:val="nil"/>
              <w:bottom w:val="nil"/>
              <w:right w:val="single" w:sz="4" w:space="0" w:color="auto"/>
            </w:tcBorders>
            <w:shd w:val="clear" w:color="auto" w:fill="auto"/>
            <w:noWrap/>
            <w:vAlign w:val="center"/>
            <w:hideMark/>
          </w:tcPr>
          <w:p w14:paraId="10F818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2272739.00</w:t>
            </w:r>
          </w:p>
        </w:tc>
      </w:tr>
      <w:tr w:rsidR="00F12F20" w:rsidRPr="003A26F1" w14:paraId="1E56960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9B6079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623</w:t>
            </w:r>
          </w:p>
        </w:tc>
        <w:tc>
          <w:tcPr>
            <w:tcW w:w="879" w:type="dxa"/>
            <w:tcBorders>
              <w:top w:val="nil"/>
              <w:left w:val="nil"/>
              <w:bottom w:val="nil"/>
              <w:right w:val="nil"/>
            </w:tcBorders>
            <w:shd w:val="clear" w:color="auto" w:fill="auto"/>
            <w:noWrap/>
            <w:vAlign w:val="center"/>
            <w:hideMark/>
          </w:tcPr>
          <w:p w14:paraId="174F02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687317.24</w:t>
            </w:r>
          </w:p>
        </w:tc>
        <w:tc>
          <w:tcPr>
            <w:tcW w:w="880" w:type="dxa"/>
            <w:tcBorders>
              <w:top w:val="nil"/>
              <w:left w:val="nil"/>
              <w:bottom w:val="nil"/>
              <w:right w:val="single" w:sz="4" w:space="0" w:color="auto"/>
            </w:tcBorders>
            <w:shd w:val="clear" w:color="auto" w:fill="auto"/>
            <w:noWrap/>
            <w:vAlign w:val="center"/>
            <w:hideMark/>
          </w:tcPr>
          <w:p w14:paraId="4D311A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2266547.42</w:t>
            </w:r>
          </w:p>
        </w:tc>
        <w:tc>
          <w:tcPr>
            <w:tcW w:w="780" w:type="dxa"/>
            <w:tcBorders>
              <w:top w:val="nil"/>
              <w:left w:val="nil"/>
              <w:bottom w:val="nil"/>
              <w:right w:val="nil"/>
            </w:tcBorders>
            <w:shd w:val="clear" w:color="auto" w:fill="auto"/>
            <w:noWrap/>
            <w:vAlign w:val="center"/>
            <w:hideMark/>
          </w:tcPr>
          <w:p w14:paraId="6FC7861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1358</w:t>
            </w:r>
          </w:p>
        </w:tc>
        <w:tc>
          <w:tcPr>
            <w:tcW w:w="879" w:type="dxa"/>
            <w:tcBorders>
              <w:top w:val="nil"/>
              <w:left w:val="nil"/>
              <w:bottom w:val="nil"/>
              <w:right w:val="nil"/>
            </w:tcBorders>
            <w:shd w:val="clear" w:color="auto" w:fill="auto"/>
            <w:noWrap/>
            <w:vAlign w:val="center"/>
            <w:hideMark/>
          </w:tcPr>
          <w:p w14:paraId="546F55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686498.93</w:t>
            </w:r>
          </w:p>
        </w:tc>
        <w:tc>
          <w:tcPr>
            <w:tcW w:w="880" w:type="dxa"/>
            <w:tcBorders>
              <w:top w:val="nil"/>
              <w:left w:val="nil"/>
              <w:bottom w:val="nil"/>
              <w:right w:val="single" w:sz="4" w:space="0" w:color="auto"/>
            </w:tcBorders>
            <w:shd w:val="clear" w:color="auto" w:fill="auto"/>
            <w:noWrap/>
            <w:vAlign w:val="center"/>
            <w:hideMark/>
          </w:tcPr>
          <w:p w14:paraId="4E2D1E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2265418.43</w:t>
            </w:r>
          </w:p>
        </w:tc>
        <w:tc>
          <w:tcPr>
            <w:tcW w:w="780" w:type="dxa"/>
            <w:tcBorders>
              <w:top w:val="nil"/>
              <w:left w:val="nil"/>
              <w:bottom w:val="nil"/>
              <w:right w:val="nil"/>
            </w:tcBorders>
            <w:shd w:val="clear" w:color="auto" w:fill="auto"/>
            <w:noWrap/>
            <w:vAlign w:val="center"/>
            <w:hideMark/>
          </w:tcPr>
          <w:p w14:paraId="33ED529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2093</w:t>
            </w:r>
          </w:p>
        </w:tc>
        <w:tc>
          <w:tcPr>
            <w:tcW w:w="879" w:type="dxa"/>
            <w:tcBorders>
              <w:top w:val="nil"/>
              <w:left w:val="nil"/>
              <w:bottom w:val="nil"/>
              <w:right w:val="nil"/>
            </w:tcBorders>
            <w:shd w:val="clear" w:color="auto" w:fill="auto"/>
            <w:noWrap/>
            <w:vAlign w:val="center"/>
            <w:hideMark/>
          </w:tcPr>
          <w:p w14:paraId="328540B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675460.00</w:t>
            </w:r>
          </w:p>
        </w:tc>
        <w:tc>
          <w:tcPr>
            <w:tcW w:w="880" w:type="dxa"/>
            <w:tcBorders>
              <w:top w:val="nil"/>
              <w:left w:val="nil"/>
              <w:bottom w:val="nil"/>
              <w:right w:val="single" w:sz="4" w:space="0" w:color="auto"/>
            </w:tcBorders>
            <w:shd w:val="clear" w:color="auto" w:fill="auto"/>
            <w:noWrap/>
            <w:vAlign w:val="center"/>
            <w:hideMark/>
          </w:tcPr>
          <w:p w14:paraId="3D0FB3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2272744.00</w:t>
            </w:r>
          </w:p>
        </w:tc>
      </w:tr>
      <w:tr w:rsidR="00F12F20" w:rsidRPr="003A26F1" w14:paraId="44ADAED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AC6837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624</w:t>
            </w:r>
          </w:p>
        </w:tc>
        <w:tc>
          <w:tcPr>
            <w:tcW w:w="879" w:type="dxa"/>
            <w:tcBorders>
              <w:top w:val="nil"/>
              <w:left w:val="nil"/>
              <w:bottom w:val="nil"/>
              <w:right w:val="nil"/>
            </w:tcBorders>
            <w:shd w:val="clear" w:color="auto" w:fill="auto"/>
            <w:noWrap/>
            <w:vAlign w:val="center"/>
            <w:hideMark/>
          </w:tcPr>
          <w:p w14:paraId="2CAEBF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687312.79</w:t>
            </w:r>
          </w:p>
        </w:tc>
        <w:tc>
          <w:tcPr>
            <w:tcW w:w="880" w:type="dxa"/>
            <w:tcBorders>
              <w:top w:val="nil"/>
              <w:left w:val="nil"/>
              <w:bottom w:val="nil"/>
              <w:right w:val="single" w:sz="4" w:space="0" w:color="auto"/>
            </w:tcBorders>
            <w:shd w:val="clear" w:color="auto" w:fill="auto"/>
            <w:noWrap/>
            <w:vAlign w:val="center"/>
            <w:hideMark/>
          </w:tcPr>
          <w:p w14:paraId="46F960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2266545.05</w:t>
            </w:r>
          </w:p>
        </w:tc>
        <w:tc>
          <w:tcPr>
            <w:tcW w:w="780" w:type="dxa"/>
            <w:tcBorders>
              <w:top w:val="nil"/>
              <w:left w:val="nil"/>
              <w:bottom w:val="nil"/>
              <w:right w:val="nil"/>
            </w:tcBorders>
            <w:shd w:val="clear" w:color="auto" w:fill="auto"/>
            <w:noWrap/>
            <w:vAlign w:val="center"/>
            <w:hideMark/>
          </w:tcPr>
          <w:p w14:paraId="67F8A5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1359</w:t>
            </w:r>
          </w:p>
        </w:tc>
        <w:tc>
          <w:tcPr>
            <w:tcW w:w="879" w:type="dxa"/>
            <w:tcBorders>
              <w:top w:val="nil"/>
              <w:left w:val="nil"/>
              <w:bottom w:val="nil"/>
              <w:right w:val="nil"/>
            </w:tcBorders>
            <w:shd w:val="clear" w:color="auto" w:fill="auto"/>
            <w:noWrap/>
            <w:vAlign w:val="center"/>
            <w:hideMark/>
          </w:tcPr>
          <w:p w14:paraId="48F33C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686498.94</w:t>
            </w:r>
          </w:p>
        </w:tc>
        <w:tc>
          <w:tcPr>
            <w:tcW w:w="880" w:type="dxa"/>
            <w:tcBorders>
              <w:top w:val="nil"/>
              <w:left w:val="nil"/>
              <w:bottom w:val="nil"/>
              <w:right w:val="single" w:sz="4" w:space="0" w:color="auto"/>
            </w:tcBorders>
            <w:shd w:val="clear" w:color="auto" w:fill="auto"/>
            <w:noWrap/>
            <w:vAlign w:val="center"/>
            <w:hideMark/>
          </w:tcPr>
          <w:p w14:paraId="366DA21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2265417.78</w:t>
            </w:r>
          </w:p>
        </w:tc>
        <w:tc>
          <w:tcPr>
            <w:tcW w:w="780" w:type="dxa"/>
            <w:tcBorders>
              <w:top w:val="nil"/>
              <w:left w:val="nil"/>
              <w:bottom w:val="nil"/>
              <w:right w:val="nil"/>
            </w:tcBorders>
            <w:shd w:val="clear" w:color="auto" w:fill="auto"/>
            <w:noWrap/>
            <w:vAlign w:val="center"/>
            <w:hideMark/>
          </w:tcPr>
          <w:p w14:paraId="26F0CD4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2094</w:t>
            </w:r>
          </w:p>
        </w:tc>
        <w:tc>
          <w:tcPr>
            <w:tcW w:w="879" w:type="dxa"/>
            <w:tcBorders>
              <w:top w:val="nil"/>
              <w:left w:val="nil"/>
              <w:bottom w:val="nil"/>
              <w:right w:val="nil"/>
            </w:tcBorders>
            <w:shd w:val="clear" w:color="auto" w:fill="auto"/>
            <w:noWrap/>
            <w:vAlign w:val="center"/>
            <w:hideMark/>
          </w:tcPr>
          <w:p w14:paraId="7F003D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675432.00</w:t>
            </w:r>
          </w:p>
        </w:tc>
        <w:tc>
          <w:tcPr>
            <w:tcW w:w="880" w:type="dxa"/>
            <w:tcBorders>
              <w:top w:val="nil"/>
              <w:left w:val="nil"/>
              <w:bottom w:val="nil"/>
              <w:right w:val="single" w:sz="4" w:space="0" w:color="auto"/>
            </w:tcBorders>
            <w:shd w:val="clear" w:color="auto" w:fill="auto"/>
            <w:noWrap/>
            <w:vAlign w:val="center"/>
            <w:hideMark/>
          </w:tcPr>
          <w:p w14:paraId="4741DC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2272734.00</w:t>
            </w:r>
          </w:p>
        </w:tc>
      </w:tr>
      <w:tr w:rsidR="00F12F20" w:rsidRPr="003A26F1" w14:paraId="10B695E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6188C4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625</w:t>
            </w:r>
          </w:p>
        </w:tc>
        <w:tc>
          <w:tcPr>
            <w:tcW w:w="879" w:type="dxa"/>
            <w:tcBorders>
              <w:top w:val="nil"/>
              <w:left w:val="nil"/>
              <w:bottom w:val="nil"/>
              <w:right w:val="nil"/>
            </w:tcBorders>
            <w:shd w:val="clear" w:color="auto" w:fill="auto"/>
            <w:noWrap/>
            <w:vAlign w:val="center"/>
            <w:hideMark/>
          </w:tcPr>
          <w:p w14:paraId="06C944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687309.42</w:t>
            </w:r>
          </w:p>
        </w:tc>
        <w:tc>
          <w:tcPr>
            <w:tcW w:w="880" w:type="dxa"/>
            <w:tcBorders>
              <w:top w:val="nil"/>
              <w:left w:val="nil"/>
              <w:bottom w:val="nil"/>
              <w:right w:val="single" w:sz="4" w:space="0" w:color="auto"/>
            </w:tcBorders>
            <w:shd w:val="clear" w:color="auto" w:fill="auto"/>
            <w:noWrap/>
            <w:vAlign w:val="center"/>
            <w:hideMark/>
          </w:tcPr>
          <w:p w14:paraId="72578B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2266543.72</w:t>
            </w:r>
          </w:p>
        </w:tc>
        <w:tc>
          <w:tcPr>
            <w:tcW w:w="780" w:type="dxa"/>
            <w:tcBorders>
              <w:top w:val="nil"/>
              <w:left w:val="nil"/>
              <w:bottom w:val="nil"/>
              <w:right w:val="nil"/>
            </w:tcBorders>
            <w:shd w:val="clear" w:color="auto" w:fill="auto"/>
            <w:noWrap/>
            <w:vAlign w:val="center"/>
            <w:hideMark/>
          </w:tcPr>
          <w:p w14:paraId="2399E76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1360</w:t>
            </w:r>
          </w:p>
        </w:tc>
        <w:tc>
          <w:tcPr>
            <w:tcW w:w="879" w:type="dxa"/>
            <w:tcBorders>
              <w:top w:val="nil"/>
              <w:left w:val="nil"/>
              <w:bottom w:val="nil"/>
              <w:right w:val="nil"/>
            </w:tcBorders>
            <w:shd w:val="clear" w:color="auto" w:fill="auto"/>
            <w:noWrap/>
            <w:vAlign w:val="center"/>
            <w:hideMark/>
          </w:tcPr>
          <w:p w14:paraId="624EFE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686498.98</w:t>
            </w:r>
          </w:p>
        </w:tc>
        <w:tc>
          <w:tcPr>
            <w:tcW w:w="880" w:type="dxa"/>
            <w:tcBorders>
              <w:top w:val="nil"/>
              <w:left w:val="nil"/>
              <w:bottom w:val="nil"/>
              <w:right w:val="single" w:sz="4" w:space="0" w:color="auto"/>
            </w:tcBorders>
            <w:shd w:val="clear" w:color="auto" w:fill="auto"/>
            <w:noWrap/>
            <w:vAlign w:val="center"/>
            <w:hideMark/>
          </w:tcPr>
          <w:p w14:paraId="0B7377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2265417.32</w:t>
            </w:r>
          </w:p>
        </w:tc>
        <w:tc>
          <w:tcPr>
            <w:tcW w:w="780" w:type="dxa"/>
            <w:tcBorders>
              <w:top w:val="nil"/>
              <w:left w:val="nil"/>
              <w:bottom w:val="nil"/>
              <w:right w:val="nil"/>
            </w:tcBorders>
            <w:shd w:val="clear" w:color="auto" w:fill="auto"/>
            <w:noWrap/>
            <w:vAlign w:val="center"/>
            <w:hideMark/>
          </w:tcPr>
          <w:p w14:paraId="67B3D5D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2095</w:t>
            </w:r>
          </w:p>
        </w:tc>
        <w:tc>
          <w:tcPr>
            <w:tcW w:w="879" w:type="dxa"/>
            <w:tcBorders>
              <w:top w:val="nil"/>
              <w:left w:val="nil"/>
              <w:bottom w:val="nil"/>
              <w:right w:val="nil"/>
            </w:tcBorders>
            <w:shd w:val="clear" w:color="auto" w:fill="auto"/>
            <w:noWrap/>
            <w:vAlign w:val="center"/>
            <w:hideMark/>
          </w:tcPr>
          <w:p w14:paraId="791FFE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675426.00</w:t>
            </w:r>
          </w:p>
        </w:tc>
        <w:tc>
          <w:tcPr>
            <w:tcW w:w="880" w:type="dxa"/>
            <w:tcBorders>
              <w:top w:val="nil"/>
              <w:left w:val="nil"/>
              <w:bottom w:val="nil"/>
              <w:right w:val="single" w:sz="4" w:space="0" w:color="auto"/>
            </w:tcBorders>
            <w:shd w:val="clear" w:color="auto" w:fill="auto"/>
            <w:noWrap/>
            <w:vAlign w:val="center"/>
            <w:hideMark/>
          </w:tcPr>
          <w:p w14:paraId="5B636F6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2272740.00</w:t>
            </w:r>
          </w:p>
        </w:tc>
      </w:tr>
      <w:tr w:rsidR="00F12F20" w:rsidRPr="003A26F1" w14:paraId="58893F2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7A232B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626</w:t>
            </w:r>
          </w:p>
        </w:tc>
        <w:tc>
          <w:tcPr>
            <w:tcW w:w="879" w:type="dxa"/>
            <w:tcBorders>
              <w:top w:val="nil"/>
              <w:left w:val="nil"/>
              <w:bottom w:val="nil"/>
              <w:right w:val="nil"/>
            </w:tcBorders>
            <w:shd w:val="clear" w:color="auto" w:fill="auto"/>
            <w:noWrap/>
            <w:vAlign w:val="center"/>
            <w:hideMark/>
          </w:tcPr>
          <w:p w14:paraId="348132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687307.09</w:t>
            </w:r>
          </w:p>
        </w:tc>
        <w:tc>
          <w:tcPr>
            <w:tcW w:w="880" w:type="dxa"/>
            <w:tcBorders>
              <w:top w:val="nil"/>
              <w:left w:val="nil"/>
              <w:bottom w:val="nil"/>
              <w:right w:val="single" w:sz="4" w:space="0" w:color="auto"/>
            </w:tcBorders>
            <w:shd w:val="clear" w:color="auto" w:fill="auto"/>
            <w:noWrap/>
            <w:vAlign w:val="center"/>
            <w:hideMark/>
          </w:tcPr>
          <w:p w14:paraId="5B76BC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2266542.98</w:t>
            </w:r>
          </w:p>
        </w:tc>
        <w:tc>
          <w:tcPr>
            <w:tcW w:w="780" w:type="dxa"/>
            <w:tcBorders>
              <w:top w:val="nil"/>
              <w:left w:val="nil"/>
              <w:bottom w:val="nil"/>
              <w:right w:val="nil"/>
            </w:tcBorders>
            <w:shd w:val="clear" w:color="auto" w:fill="auto"/>
            <w:noWrap/>
            <w:vAlign w:val="center"/>
            <w:hideMark/>
          </w:tcPr>
          <w:p w14:paraId="752A981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1361</w:t>
            </w:r>
          </w:p>
        </w:tc>
        <w:tc>
          <w:tcPr>
            <w:tcW w:w="879" w:type="dxa"/>
            <w:tcBorders>
              <w:top w:val="nil"/>
              <w:left w:val="nil"/>
              <w:bottom w:val="nil"/>
              <w:right w:val="nil"/>
            </w:tcBorders>
            <w:shd w:val="clear" w:color="auto" w:fill="auto"/>
            <w:noWrap/>
            <w:vAlign w:val="center"/>
            <w:hideMark/>
          </w:tcPr>
          <w:p w14:paraId="7E18EA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686499.06</w:t>
            </w:r>
          </w:p>
        </w:tc>
        <w:tc>
          <w:tcPr>
            <w:tcW w:w="880" w:type="dxa"/>
            <w:tcBorders>
              <w:top w:val="nil"/>
              <w:left w:val="nil"/>
              <w:bottom w:val="nil"/>
              <w:right w:val="single" w:sz="4" w:space="0" w:color="auto"/>
            </w:tcBorders>
            <w:shd w:val="clear" w:color="auto" w:fill="auto"/>
            <w:noWrap/>
            <w:vAlign w:val="center"/>
            <w:hideMark/>
          </w:tcPr>
          <w:p w14:paraId="1CE3ED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2265416.94</w:t>
            </w:r>
          </w:p>
        </w:tc>
        <w:tc>
          <w:tcPr>
            <w:tcW w:w="780" w:type="dxa"/>
            <w:tcBorders>
              <w:top w:val="nil"/>
              <w:left w:val="nil"/>
              <w:bottom w:val="nil"/>
              <w:right w:val="nil"/>
            </w:tcBorders>
            <w:shd w:val="clear" w:color="auto" w:fill="auto"/>
            <w:noWrap/>
            <w:vAlign w:val="center"/>
            <w:hideMark/>
          </w:tcPr>
          <w:p w14:paraId="6F1AD06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2096</w:t>
            </w:r>
          </w:p>
        </w:tc>
        <w:tc>
          <w:tcPr>
            <w:tcW w:w="879" w:type="dxa"/>
            <w:tcBorders>
              <w:top w:val="nil"/>
              <w:left w:val="nil"/>
              <w:bottom w:val="nil"/>
              <w:right w:val="nil"/>
            </w:tcBorders>
            <w:shd w:val="clear" w:color="auto" w:fill="auto"/>
            <w:noWrap/>
            <w:vAlign w:val="center"/>
            <w:hideMark/>
          </w:tcPr>
          <w:p w14:paraId="72BA63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675423.00</w:t>
            </w:r>
          </w:p>
        </w:tc>
        <w:tc>
          <w:tcPr>
            <w:tcW w:w="880" w:type="dxa"/>
            <w:tcBorders>
              <w:top w:val="nil"/>
              <w:left w:val="nil"/>
              <w:bottom w:val="nil"/>
              <w:right w:val="single" w:sz="4" w:space="0" w:color="auto"/>
            </w:tcBorders>
            <w:shd w:val="clear" w:color="auto" w:fill="auto"/>
            <w:noWrap/>
            <w:vAlign w:val="center"/>
            <w:hideMark/>
          </w:tcPr>
          <w:p w14:paraId="73993B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2272749.00</w:t>
            </w:r>
          </w:p>
        </w:tc>
      </w:tr>
      <w:tr w:rsidR="00F12F20" w:rsidRPr="003A26F1" w14:paraId="112E268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447A4F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627</w:t>
            </w:r>
          </w:p>
        </w:tc>
        <w:tc>
          <w:tcPr>
            <w:tcW w:w="879" w:type="dxa"/>
            <w:tcBorders>
              <w:top w:val="nil"/>
              <w:left w:val="nil"/>
              <w:bottom w:val="nil"/>
              <w:right w:val="nil"/>
            </w:tcBorders>
            <w:shd w:val="clear" w:color="auto" w:fill="auto"/>
            <w:noWrap/>
            <w:vAlign w:val="center"/>
            <w:hideMark/>
          </w:tcPr>
          <w:p w14:paraId="6B8F5D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687305.91</w:t>
            </w:r>
          </w:p>
        </w:tc>
        <w:tc>
          <w:tcPr>
            <w:tcW w:w="880" w:type="dxa"/>
            <w:tcBorders>
              <w:top w:val="nil"/>
              <w:left w:val="nil"/>
              <w:bottom w:val="nil"/>
              <w:right w:val="single" w:sz="4" w:space="0" w:color="auto"/>
            </w:tcBorders>
            <w:shd w:val="clear" w:color="auto" w:fill="auto"/>
            <w:noWrap/>
            <w:vAlign w:val="center"/>
            <w:hideMark/>
          </w:tcPr>
          <w:p w14:paraId="760CBB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2266542.66</w:t>
            </w:r>
          </w:p>
        </w:tc>
        <w:tc>
          <w:tcPr>
            <w:tcW w:w="780" w:type="dxa"/>
            <w:tcBorders>
              <w:top w:val="nil"/>
              <w:left w:val="nil"/>
              <w:bottom w:val="nil"/>
              <w:right w:val="nil"/>
            </w:tcBorders>
            <w:shd w:val="clear" w:color="auto" w:fill="auto"/>
            <w:noWrap/>
            <w:vAlign w:val="center"/>
            <w:hideMark/>
          </w:tcPr>
          <w:p w14:paraId="618BEB0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1362</w:t>
            </w:r>
          </w:p>
        </w:tc>
        <w:tc>
          <w:tcPr>
            <w:tcW w:w="879" w:type="dxa"/>
            <w:tcBorders>
              <w:top w:val="nil"/>
              <w:left w:val="nil"/>
              <w:bottom w:val="nil"/>
              <w:right w:val="nil"/>
            </w:tcBorders>
            <w:shd w:val="clear" w:color="auto" w:fill="auto"/>
            <w:noWrap/>
            <w:vAlign w:val="center"/>
            <w:hideMark/>
          </w:tcPr>
          <w:p w14:paraId="4FC529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686499.10</w:t>
            </w:r>
          </w:p>
        </w:tc>
        <w:tc>
          <w:tcPr>
            <w:tcW w:w="880" w:type="dxa"/>
            <w:tcBorders>
              <w:top w:val="nil"/>
              <w:left w:val="nil"/>
              <w:bottom w:val="nil"/>
              <w:right w:val="single" w:sz="4" w:space="0" w:color="auto"/>
            </w:tcBorders>
            <w:shd w:val="clear" w:color="auto" w:fill="auto"/>
            <w:noWrap/>
            <w:vAlign w:val="center"/>
            <w:hideMark/>
          </w:tcPr>
          <w:p w14:paraId="59C349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2265416.83</w:t>
            </w:r>
          </w:p>
        </w:tc>
        <w:tc>
          <w:tcPr>
            <w:tcW w:w="780" w:type="dxa"/>
            <w:tcBorders>
              <w:top w:val="nil"/>
              <w:left w:val="nil"/>
              <w:bottom w:val="nil"/>
              <w:right w:val="nil"/>
            </w:tcBorders>
            <w:shd w:val="clear" w:color="auto" w:fill="auto"/>
            <w:noWrap/>
            <w:vAlign w:val="center"/>
            <w:hideMark/>
          </w:tcPr>
          <w:p w14:paraId="33E300A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2097</w:t>
            </w:r>
          </w:p>
        </w:tc>
        <w:tc>
          <w:tcPr>
            <w:tcW w:w="879" w:type="dxa"/>
            <w:tcBorders>
              <w:top w:val="nil"/>
              <w:left w:val="nil"/>
              <w:bottom w:val="nil"/>
              <w:right w:val="nil"/>
            </w:tcBorders>
            <w:shd w:val="clear" w:color="auto" w:fill="auto"/>
            <w:noWrap/>
            <w:vAlign w:val="center"/>
            <w:hideMark/>
          </w:tcPr>
          <w:p w14:paraId="269CEE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675429.00</w:t>
            </w:r>
          </w:p>
        </w:tc>
        <w:tc>
          <w:tcPr>
            <w:tcW w:w="880" w:type="dxa"/>
            <w:tcBorders>
              <w:top w:val="nil"/>
              <w:left w:val="nil"/>
              <w:bottom w:val="nil"/>
              <w:right w:val="single" w:sz="4" w:space="0" w:color="auto"/>
            </w:tcBorders>
            <w:shd w:val="clear" w:color="auto" w:fill="auto"/>
            <w:noWrap/>
            <w:vAlign w:val="center"/>
            <w:hideMark/>
          </w:tcPr>
          <w:p w14:paraId="6D7734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2272767.00</w:t>
            </w:r>
          </w:p>
        </w:tc>
      </w:tr>
      <w:tr w:rsidR="00F12F20" w:rsidRPr="003A26F1" w14:paraId="2A33C13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287C40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628</w:t>
            </w:r>
          </w:p>
        </w:tc>
        <w:tc>
          <w:tcPr>
            <w:tcW w:w="879" w:type="dxa"/>
            <w:tcBorders>
              <w:top w:val="nil"/>
              <w:left w:val="nil"/>
              <w:bottom w:val="nil"/>
              <w:right w:val="nil"/>
            </w:tcBorders>
            <w:shd w:val="clear" w:color="auto" w:fill="auto"/>
            <w:noWrap/>
            <w:vAlign w:val="center"/>
            <w:hideMark/>
          </w:tcPr>
          <w:p w14:paraId="1D7938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687304.82</w:t>
            </w:r>
          </w:p>
        </w:tc>
        <w:tc>
          <w:tcPr>
            <w:tcW w:w="880" w:type="dxa"/>
            <w:tcBorders>
              <w:top w:val="nil"/>
              <w:left w:val="nil"/>
              <w:bottom w:val="nil"/>
              <w:right w:val="single" w:sz="4" w:space="0" w:color="auto"/>
            </w:tcBorders>
            <w:shd w:val="clear" w:color="auto" w:fill="auto"/>
            <w:noWrap/>
            <w:vAlign w:val="center"/>
            <w:hideMark/>
          </w:tcPr>
          <w:p w14:paraId="4E8624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2266542.25</w:t>
            </w:r>
          </w:p>
        </w:tc>
        <w:tc>
          <w:tcPr>
            <w:tcW w:w="780" w:type="dxa"/>
            <w:tcBorders>
              <w:top w:val="nil"/>
              <w:left w:val="nil"/>
              <w:bottom w:val="nil"/>
              <w:right w:val="nil"/>
            </w:tcBorders>
            <w:shd w:val="clear" w:color="auto" w:fill="auto"/>
            <w:noWrap/>
            <w:vAlign w:val="center"/>
            <w:hideMark/>
          </w:tcPr>
          <w:p w14:paraId="0B40F1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1363</w:t>
            </w:r>
          </w:p>
        </w:tc>
        <w:tc>
          <w:tcPr>
            <w:tcW w:w="879" w:type="dxa"/>
            <w:tcBorders>
              <w:top w:val="nil"/>
              <w:left w:val="nil"/>
              <w:bottom w:val="nil"/>
              <w:right w:val="nil"/>
            </w:tcBorders>
            <w:shd w:val="clear" w:color="auto" w:fill="auto"/>
            <w:noWrap/>
            <w:vAlign w:val="center"/>
            <w:hideMark/>
          </w:tcPr>
          <w:p w14:paraId="558A06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686499.21</w:t>
            </w:r>
          </w:p>
        </w:tc>
        <w:tc>
          <w:tcPr>
            <w:tcW w:w="880" w:type="dxa"/>
            <w:tcBorders>
              <w:top w:val="nil"/>
              <w:left w:val="nil"/>
              <w:bottom w:val="nil"/>
              <w:right w:val="single" w:sz="4" w:space="0" w:color="auto"/>
            </w:tcBorders>
            <w:shd w:val="clear" w:color="auto" w:fill="auto"/>
            <w:noWrap/>
            <w:vAlign w:val="center"/>
            <w:hideMark/>
          </w:tcPr>
          <w:p w14:paraId="2B2F82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2265416.56</w:t>
            </w:r>
          </w:p>
        </w:tc>
        <w:tc>
          <w:tcPr>
            <w:tcW w:w="780" w:type="dxa"/>
            <w:tcBorders>
              <w:top w:val="nil"/>
              <w:left w:val="nil"/>
              <w:bottom w:val="nil"/>
              <w:right w:val="nil"/>
            </w:tcBorders>
            <w:shd w:val="clear" w:color="auto" w:fill="auto"/>
            <w:noWrap/>
            <w:vAlign w:val="center"/>
            <w:hideMark/>
          </w:tcPr>
          <w:p w14:paraId="58A981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2098</w:t>
            </w:r>
          </w:p>
        </w:tc>
        <w:tc>
          <w:tcPr>
            <w:tcW w:w="879" w:type="dxa"/>
            <w:tcBorders>
              <w:top w:val="nil"/>
              <w:left w:val="nil"/>
              <w:bottom w:val="nil"/>
              <w:right w:val="nil"/>
            </w:tcBorders>
            <w:shd w:val="clear" w:color="auto" w:fill="auto"/>
            <w:noWrap/>
            <w:vAlign w:val="center"/>
            <w:hideMark/>
          </w:tcPr>
          <w:p w14:paraId="79C8CA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675441.00</w:t>
            </w:r>
          </w:p>
        </w:tc>
        <w:tc>
          <w:tcPr>
            <w:tcW w:w="880" w:type="dxa"/>
            <w:tcBorders>
              <w:top w:val="nil"/>
              <w:left w:val="nil"/>
              <w:bottom w:val="nil"/>
              <w:right w:val="single" w:sz="4" w:space="0" w:color="auto"/>
            </w:tcBorders>
            <w:shd w:val="clear" w:color="auto" w:fill="auto"/>
            <w:noWrap/>
            <w:vAlign w:val="center"/>
            <w:hideMark/>
          </w:tcPr>
          <w:p w14:paraId="2705F2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2272793.00</w:t>
            </w:r>
          </w:p>
        </w:tc>
      </w:tr>
      <w:tr w:rsidR="00F12F20" w:rsidRPr="003A26F1" w14:paraId="4CEDC0C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E88D3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629</w:t>
            </w:r>
          </w:p>
        </w:tc>
        <w:tc>
          <w:tcPr>
            <w:tcW w:w="879" w:type="dxa"/>
            <w:tcBorders>
              <w:top w:val="nil"/>
              <w:left w:val="nil"/>
              <w:bottom w:val="nil"/>
              <w:right w:val="nil"/>
            </w:tcBorders>
            <w:shd w:val="clear" w:color="auto" w:fill="auto"/>
            <w:noWrap/>
            <w:vAlign w:val="center"/>
            <w:hideMark/>
          </w:tcPr>
          <w:p w14:paraId="0235BB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687302.29</w:t>
            </w:r>
          </w:p>
        </w:tc>
        <w:tc>
          <w:tcPr>
            <w:tcW w:w="880" w:type="dxa"/>
            <w:tcBorders>
              <w:top w:val="nil"/>
              <w:left w:val="nil"/>
              <w:bottom w:val="nil"/>
              <w:right w:val="single" w:sz="4" w:space="0" w:color="auto"/>
            </w:tcBorders>
            <w:shd w:val="clear" w:color="auto" w:fill="auto"/>
            <w:noWrap/>
            <w:vAlign w:val="center"/>
            <w:hideMark/>
          </w:tcPr>
          <w:p w14:paraId="626335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2266541.38</w:t>
            </w:r>
          </w:p>
        </w:tc>
        <w:tc>
          <w:tcPr>
            <w:tcW w:w="780" w:type="dxa"/>
            <w:tcBorders>
              <w:top w:val="nil"/>
              <w:left w:val="nil"/>
              <w:bottom w:val="nil"/>
              <w:right w:val="nil"/>
            </w:tcBorders>
            <w:shd w:val="clear" w:color="auto" w:fill="auto"/>
            <w:noWrap/>
            <w:vAlign w:val="center"/>
            <w:hideMark/>
          </w:tcPr>
          <w:p w14:paraId="130D722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1364</w:t>
            </w:r>
          </w:p>
        </w:tc>
        <w:tc>
          <w:tcPr>
            <w:tcW w:w="879" w:type="dxa"/>
            <w:tcBorders>
              <w:top w:val="nil"/>
              <w:left w:val="nil"/>
              <w:bottom w:val="nil"/>
              <w:right w:val="nil"/>
            </w:tcBorders>
            <w:shd w:val="clear" w:color="auto" w:fill="auto"/>
            <w:noWrap/>
            <w:vAlign w:val="center"/>
            <w:hideMark/>
          </w:tcPr>
          <w:p w14:paraId="05E20F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686499.40</w:t>
            </w:r>
          </w:p>
        </w:tc>
        <w:tc>
          <w:tcPr>
            <w:tcW w:w="880" w:type="dxa"/>
            <w:tcBorders>
              <w:top w:val="nil"/>
              <w:left w:val="nil"/>
              <w:bottom w:val="nil"/>
              <w:right w:val="single" w:sz="4" w:space="0" w:color="auto"/>
            </w:tcBorders>
            <w:shd w:val="clear" w:color="auto" w:fill="auto"/>
            <w:noWrap/>
            <w:vAlign w:val="center"/>
            <w:hideMark/>
          </w:tcPr>
          <w:p w14:paraId="4C7A66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2265416.18</w:t>
            </w:r>
          </w:p>
        </w:tc>
        <w:tc>
          <w:tcPr>
            <w:tcW w:w="780" w:type="dxa"/>
            <w:tcBorders>
              <w:top w:val="nil"/>
              <w:left w:val="nil"/>
              <w:bottom w:val="nil"/>
              <w:right w:val="nil"/>
            </w:tcBorders>
            <w:shd w:val="clear" w:color="auto" w:fill="auto"/>
            <w:noWrap/>
            <w:vAlign w:val="center"/>
            <w:hideMark/>
          </w:tcPr>
          <w:p w14:paraId="0EAB551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2099</w:t>
            </w:r>
          </w:p>
        </w:tc>
        <w:tc>
          <w:tcPr>
            <w:tcW w:w="879" w:type="dxa"/>
            <w:tcBorders>
              <w:top w:val="nil"/>
              <w:left w:val="nil"/>
              <w:bottom w:val="nil"/>
              <w:right w:val="nil"/>
            </w:tcBorders>
            <w:shd w:val="clear" w:color="auto" w:fill="auto"/>
            <w:noWrap/>
            <w:vAlign w:val="center"/>
            <w:hideMark/>
          </w:tcPr>
          <w:p w14:paraId="5DEC8A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675453.00</w:t>
            </w:r>
          </w:p>
        </w:tc>
        <w:tc>
          <w:tcPr>
            <w:tcW w:w="880" w:type="dxa"/>
            <w:tcBorders>
              <w:top w:val="nil"/>
              <w:left w:val="nil"/>
              <w:bottom w:val="nil"/>
              <w:right w:val="single" w:sz="4" w:space="0" w:color="auto"/>
            </w:tcBorders>
            <w:shd w:val="clear" w:color="auto" w:fill="auto"/>
            <w:noWrap/>
            <w:vAlign w:val="center"/>
            <w:hideMark/>
          </w:tcPr>
          <w:p w14:paraId="568F27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2272821.00</w:t>
            </w:r>
          </w:p>
        </w:tc>
      </w:tr>
      <w:tr w:rsidR="00F12F20" w:rsidRPr="003A26F1" w14:paraId="43BA0D1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809DA6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630</w:t>
            </w:r>
          </w:p>
        </w:tc>
        <w:tc>
          <w:tcPr>
            <w:tcW w:w="879" w:type="dxa"/>
            <w:tcBorders>
              <w:top w:val="nil"/>
              <w:left w:val="nil"/>
              <w:bottom w:val="nil"/>
              <w:right w:val="nil"/>
            </w:tcBorders>
            <w:shd w:val="clear" w:color="auto" w:fill="auto"/>
            <w:noWrap/>
            <w:vAlign w:val="center"/>
            <w:hideMark/>
          </w:tcPr>
          <w:p w14:paraId="0D0D67A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687299.62</w:t>
            </w:r>
          </w:p>
        </w:tc>
        <w:tc>
          <w:tcPr>
            <w:tcW w:w="880" w:type="dxa"/>
            <w:tcBorders>
              <w:top w:val="nil"/>
              <w:left w:val="nil"/>
              <w:bottom w:val="nil"/>
              <w:right w:val="single" w:sz="4" w:space="0" w:color="auto"/>
            </w:tcBorders>
            <w:shd w:val="clear" w:color="auto" w:fill="auto"/>
            <w:noWrap/>
            <w:vAlign w:val="center"/>
            <w:hideMark/>
          </w:tcPr>
          <w:p w14:paraId="564E6C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2266540.53</w:t>
            </w:r>
          </w:p>
        </w:tc>
        <w:tc>
          <w:tcPr>
            <w:tcW w:w="780" w:type="dxa"/>
            <w:tcBorders>
              <w:top w:val="nil"/>
              <w:left w:val="nil"/>
              <w:bottom w:val="nil"/>
              <w:right w:val="nil"/>
            </w:tcBorders>
            <w:shd w:val="clear" w:color="auto" w:fill="auto"/>
            <w:noWrap/>
            <w:vAlign w:val="center"/>
            <w:hideMark/>
          </w:tcPr>
          <w:p w14:paraId="19AA12B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1365</w:t>
            </w:r>
          </w:p>
        </w:tc>
        <w:tc>
          <w:tcPr>
            <w:tcW w:w="879" w:type="dxa"/>
            <w:tcBorders>
              <w:top w:val="nil"/>
              <w:left w:val="nil"/>
              <w:bottom w:val="nil"/>
              <w:right w:val="nil"/>
            </w:tcBorders>
            <w:shd w:val="clear" w:color="auto" w:fill="auto"/>
            <w:noWrap/>
            <w:vAlign w:val="center"/>
            <w:hideMark/>
          </w:tcPr>
          <w:p w14:paraId="2C9DA3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686499.67</w:t>
            </w:r>
          </w:p>
        </w:tc>
        <w:tc>
          <w:tcPr>
            <w:tcW w:w="880" w:type="dxa"/>
            <w:tcBorders>
              <w:top w:val="nil"/>
              <w:left w:val="nil"/>
              <w:bottom w:val="nil"/>
              <w:right w:val="single" w:sz="4" w:space="0" w:color="auto"/>
            </w:tcBorders>
            <w:shd w:val="clear" w:color="auto" w:fill="auto"/>
            <w:noWrap/>
            <w:vAlign w:val="center"/>
            <w:hideMark/>
          </w:tcPr>
          <w:p w14:paraId="369ABE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2265415.69</w:t>
            </w:r>
          </w:p>
        </w:tc>
        <w:tc>
          <w:tcPr>
            <w:tcW w:w="780" w:type="dxa"/>
            <w:tcBorders>
              <w:top w:val="nil"/>
              <w:left w:val="nil"/>
              <w:bottom w:val="nil"/>
              <w:right w:val="nil"/>
            </w:tcBorders>
            <w:shd w:val="clear" w:color="auto" w:fill="auto"/>
            <w:noWrap/>
            <w:vAlign w:val="center"/>
            <w:hideMark/>
          </w:tcPr>
          <w:p w14:paraId="69951A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2100</w:t>
            </w:r>
          </w:p>
        </w:tc>
        <w:tc>
          <w:tcPr>
            <w:tcW w:w="879" w:type="dxa"/>
            <w:tcBorders>
              <w:top w:val="nil"/>
              <w:left w:val="nil"/>
              <w:bottom w:val="nil"/>
              <w:right w:val="nil"/>
            </w:tcBorders>
            <w:shd w:val="clear" w:color="auto" w:fill="auto"/>
            <w:noWrap/>
            <w:vAlign w:val="center"/>
            <w:hideMark/>
          </w:tcPr>
          <w:p w14:paraId="1836D9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675474.00</w:t>
            </w:r>
          </w:p>
        </w:tc>
        <w:tc>
          <w:tcPr>
            <w:tcW w:w="880" w:type="dxa"/>
            <w:tcBorders>
              <w:top w:val="nil"/>
              <w:left w:val="nil"/>
              <w:bottom w:val="nil"/>
              <w:right w:val="single" w:sz="4" w:space="0" w:color="auto"/>
            </w:tcBorders>
            <w:shd w:val="clear" w:color="auto" w:fill="auto"/>
            <w:noWrap/>
            <w:vAlign w:val="center"/>
            <w:hideMark/>
          </w:tcPr>
          <w:p w14:paraId="0B2FCC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2272889.00</w:t>
            </w:r>
          </w:p>
        </w:tc>
      </w:tr>
      <w:tr w:rsidR="00F12F20" w:rsidRPr="003A26F1" w14:paraId="1B3021C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394B3D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631</w:t>
            </w:r>
          </w:p>
        </w:tc>
        <w:tc>
          <w:tcPr>
            <w:tcW w:w="879" w:type="dxa"/>
            <w:tcBorders>
              <w:top w:val="nil"/>
              <w:left w:val="nil"/>
              <w:bottom w:val="nil"/>
              <w:right w:val="nil"/>
            </w:tcBorders>
            <w:shd w:val="clear" w:color="auto" w:fill="auto"/>
            <w:noWrap/>
            <w:vAlign w:val="center"/>
            <w:hideMark/>
          </w:tcPr>
          <w:p w14:paraId="0AC36D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687296.80</w:t>
            </w:r>
          </w:p>
        </w:tc>
        <w:tc>
          <w:tcPr>
            <w:tcW w:w="880" w:type="dxa"/>
            <w:tcBorders>
              <w:top w:val="nil"/>
              <w:left w:val="nil"/>
              <w:bottom w:val="nil"/>
              <w:right w:val="single" w:sz="4" w:space="0" w:color="auto"/>
            </w:tcBorders>
            <w:shd w:val="clear" w:color="auto" w:fill="auto"/>
            <w:noWrap/>
            <w:vAlign w:val="center"/>
            <w:hideMark/>
          </w:tcPr>
          <w:p w14:paraId="064455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2266539.73</w:t>
            </w:r>
          </w:p>
        </w:tc>
        <w:tc>
          <w:tcPr>
            <w:tcW w:w="780" w:type="dxa"/>
            <w:tcBorders>
              <w:top w:val="nil"/>
              <w:left w:val="nil"/>
              <w:bottom w:val="nil"/>
              <w:right w:val="nil"/>
            </w:tcBorders>
            <w:shd w:val="clear" w:color="auto" w:fill="auto"/>
            <w:noWrap/>
            <w:vAlign w:val="center"/>
            <w:hideMark/>
          </w:tcPr>
          <w:p w14:paraId="069F29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1366</w:t>
            </w:r>
          </w:p>
        </w:tc>
        <w:tc>
          <w:tcPr>
            <w:tcW w:w="879" w:type="dxa"/>
            <w:tcBorders>
              <w:top w:val="nil"/>
              <w:left w:val="nil"/>
              <w:bottom w:val="nil"/>
              <w:right w:val="nil"/>
            </w:tcBorders>
            <w:shd w:val="clear" w:color="auto" w:fill="auto"/>
            <w:noWrap/>
            <w:vAlign w:val="center"/>
            <w:hideMark/>
          </w:tcPr>
          <w:p w14:paraId="230307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686500.01</w:t>
            </w:r>
          </w:p>
        </w:tc>
        <w:tc>
          <w:tcPr>
            <w:tcW w:w="880" w:type="dxa"/>
            <w:tcBorders>
              <w:top w:val="nil"/>
              <w:left w:val="nil"/>
              <w:bottom w:val="nil"/>
              <w:right w:val="single" w:sz="4" w:space="0" w:color="auto"/>
            </w:tcBorders>
            <w:shd w:val="clear" w:color="auto" w:fill="auto"/>
            <w:noWrap/>
            <w:vAlign w:val="center"/>
            <w:hideMark/>
          </w:tcPr>
          <w:p w14:paraId="464EA7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2265415.10</w:t>
            </w:r>
          </w:p>
        </w:tc>
        <w:tc>
          <w:tcPr>
            <w:tcW w:w="780" w:type="dxa"/>
            <w:tcBorders>
              <w:top w:val="nil"/>
              <w:left w:val="nil"/>
              <w:bottom w:val="nil"/>
              <w:right w:val="nil"/>
            </w:tcBorders>
            <w:shd w:val="clear" w:color="auto" w:fill="auto"/>
            <w:noWrap/>
            <w:vAlign w:val="center"/>
            <w:hideMark/>
          </w:tcPr>
          <w:p w14:paraId="528C026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2101</w:t>
            </w:r>
          </w:p>
        </w:tc>
        <w:tc>
          <w:tcPr>
            <w:tcW w:w="879" w:type="dxa"/>
            <w:tcBorders>
              <w:top w:val="nil"/>
              <w:left w:val="nil"/>
              <w:bottom w:val="nil"/>
              <w:right w:val="nil"/>
            </w:tcBorders>
            <w:shd w:val="clear" w:color="auto" w:fill="auto"/>
            <w:noWrap/>
            <w:vAlign w:val="center"/>
            <w:hideMark/>
          </w:tcPr>
          <w:p w14:paraId="604476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675480.00</w:t>
            </w:r>
          </w:p>
        </w:tc>
        <w:tc>
          <w:tcPr>
            <w:tcW w:w="880" w:type="dxa"/>
            <w:tcBorders>
              <w:top w:val="nil"/>
              <w:left w:val="nil"/>
              <w:bottom w:val="nil"/>
              <w:right w:val="single" w:sz="4" w:space="0" w:color="auto"/>
            </w:tcBorders>
            <w:shd w:val="clear" w:color="auto" w:fill="auto"/>
            <w:noWrap/>
            <w:vAlign w:val="center"/>
            <w:hideMark/>
          </w:tcPr>
          <w:p w14:paraId="3D7060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2272923.00</w:t>
            </w:r>
          </w:p>
        </w:tc>
      </w:tr>
      <w:tr w:rsidR="00F12F20" w:rsidRPr="003A26F1" w14:paraId="4EEB882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08D4DA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632</w:t>
            </w:r>
          </w:p>
        </w:tc>
        <w:tc>
          <w:tcPr>
            <w:tcW w:w="879" w:type="dxa"/>
            <w:tcBorders>
              <w:top w:val="nil"/>
              <w:left w:val="nil"/>
              <w:bottom w:val="nil"/>
              <w:right w:val="nil"/>
            </w:tcBorders>
            <w:shd w:val="clear" w:color="auto" w:fill="auto"/>
            <w:noWrap/>
            <w:vAlign w:val="center"/>
            <w:hideMark/>
          </w:tcPr>
          <w:p w14:paraId="67E9B3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687293.83</w:t>
            </w:r>
          </w:p>
        </w:tc>
        <w:tc>
          <w:tcPr>
            <w:tcW w:w="880" w:type="dxa"/>
            <w:tcBorders>
              <w:top w:val="nil"/>
              <w:left w:val="nil"/>
              <w:bottom w:val="nil"/>
              <w:right w:val="single" w:sz="4" w:space="0" w:color="auto"/>
            </w:tcBorders>
            <w:shd w:val="clear" w:color="auto" w:fill="auto"/>
            <w:noWrap/>
            <w:vAlign w:val="center"/>
            <w:hideMark/>
          </w:tcPr>
          <w:p w14:paraId="0B85CA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2266539.01</w:t>
            </w:r>
          </w:p>
        </w:tc>
        <w:tc>
          <w:tcPr>
            <w:tcW w:w="780" w:type="dxa"/>
            <w:tcBorders>
              <w:top w:val="nil"/>
              <w:left w:val="nil"/>
              <w:bottom w:val="nil"/>
              <w:right w:val="nil"/>
            </w:tcBorders>
            <w:shd w:val="clear" w:color="auto" w:fill="auto"/>
            <w:noWrap/>
            <w:vAlign w:val="center"/>
            <w:hideMark/>
          </w:tcPr>
          <w:p w14:paraId="26B516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1367</w:t>
            </w:r>
          </w:p>
        </w:tc>
        <w:tc>
          <w:tcPr>
            <w:tcW w:w="879" w:type="dxa"/>
            <w:tcBorders>
              <w:top w:val="nil"/>
              <w:left w:val="nil"/>
              <w:bottom w:val="nil"/>
              <w:right w:val="nil"/>
            </w:tcBorders>
            <w:shd w:val="clear" w:color="auto" w:fill="auto"/>
            <w:noWrap/>
            <w:vAlign w:val="center"/>
            <w:hideMark/>
          </w:tcPr>
          <w:p w14:paraId="0C2E87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686500.40</w:t>
            </w:r>
          </w:p>
        </w:tc>
        <w:tc>
          <w:tcPr>
            <w:tcW w:w="880" w:type="dxa"/>
            <w:tcBorders>
              <w:top w:val="nil"/>
              <w:left w:val="nil"/>
              <w:bottom w:val="nil"/>
              <w:right w:val="single" w:sz="4" w:space="0" w:color="auto"/>
            </w:tcBorders>
            <w:shd w:val="clear" w:color="auto" w:fill="auto"/>
            <w:noWrap/>
            <w:vAlign w:val="center"/>
            <w:hideMark/>
          </w:tcPr>
          <w:p w14:paraId="701B70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2265414.40</w:t>
            </w:r>
          </w:p>
        </w:tc>
        <w:tc>
          <w:tcPr>
            <w:tcW w:w="780" w:type="dxa"/>
            <w:tcBorders>
              <w:top w:val="nil"/>
              <w:left w:val="nil"/>
              <w:bottom w:val="nil"/>
              <w:right w:val="nil"/>
            </w:tcBorders>
            <w:shd w:val="clear" w:color="auto" w:fill="auto"/>
            <w:noWrap/>
            <w:vAlign w:val="center"/>
            <w:hideMark/>
          </w:tcPr>
          <w:p w14:paraId="67A57F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2102</w:t>
            </w:r>
          </w:p>
        </w:tc>
        <w:tc>
          <w:tcPr>
            <w:tcW w:w="879" w:type="dxa"/>
            <w:tcBorders>
              <w:top w:val="nil"/>
              <w:left w:val="nil"/>
              <w:bottom w:val="nil"/>
              <w:right w:val="nil"/>
            </w:tcBorders>
            <w:shd w:val="clear" w:color="auto" w:fill="auto"/>
            <w:noWrap/>
            <w:vAlign w:val="center"/>
            <w:hideMark/>
          </w:tcPr>
          <w:p w14:paraId="5322E6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675478.00</w:t>
            </w:r>
          </w:p>
        </w:tc>
        <w:tc>
          <w:tcPr>
            <w:tcW w:w="880" w:type="dxa"/>
            <w:tcBorders>
              <w:top w:val="nil"/>
              <w:left w:val="nil"/>
              <w:bottom w:val="nil"/>
              <w:right w:val="single" w:sz="4" w:space="0" w:color="auto"/>
            </w:tcBorders>
            <w:shd w:val="clear" w:color="auto" w:fill="auto"/>
            <w:noWrap/>
            <w:vAlign w:val="center"/>
            <w:hideMark/>
          </w:tcPr>
          <w:p w14:paraId="7CEDEE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2272938.00</w:t>
            </w:r>
          </w:p>
        </w:tc>
      </w:tr>
      <w:tr w:rsidR="00F12F20" w:rsidRPr="003A26F1" w14:paraId="7E072EB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CD3C18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633</w:t>
            </w:r>
          </w:p>
        </w:tc>
        <w:tc>
          <w:tcPr>
            <w:tcW w:w="879" w:type="dxa"/>
            <w:tcBorders>
              <w:top w:val="nil"/>
              <w:left w:val="nil"/>
              <w:bottom w:val="nil"/>
              <w:right w:val="nil"/>
            </w:tcBorders>
            <w:shd w:val="clear" w:color="auto" w:fill="auto"/>
            <w:noWrap/>
            <w:vAlign w:val="center"/>
            <w:hideMark/>
          </w:tcPr>
          <w:p w14:paraId="22B4EF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687291.06</w:t>
            </w:r>
          </w:p>
        </w:tc>
        <w:tc>
          <w:tcPr>
            <w:tcW w:w="880" w:type="dxa"/>
            <w:tcBorders>
              <w:top w:val="nil"/>
              <w:left w:val="nil"/>
              <w:bottom w:val="nil"/>
              <w:right w:val="single" w:sz="4" w:space="0" w:color="auto"/>
            </w:tcBorders>
            <w:shd w:val="clear" w:color="auto" w:fill="auto"/>
            <w:noWrap/>
            <w:vAlign w:val="center"/>
            <w:hideMark/>
          </w:tcPr>
          <w:p w14:paraId="124A55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2266538.44</w:t>
            </w:r>
          </w:p>
        </w:tc>
        <w:tc>
          <w:tcPr>
            <w:tcW w:w="780" w:type="dxa"/>
            <w:tcBorders>
              <w:top w:val="nil"/>
              <w:left w:val="nil"/>
              <w:bottom w:val="nil"/>
              <w:right w:val="nil"/>
            </w:tcBorders>
            <w:shd w:val="clear" w:color="auto" w:fill="auto"/>
            <w:noWrap/>
            <w:vAlign w:val="center"/>
            <w:hideMark/>
          </w:tcPr>
          <w:p w14:paraId="48D0D30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1368</w:t>
            </w:r>
          </w:p>
        </w:tc>
        <w:tc>
          <w:tcPr>
            <w:tcW w:w="879" w:type="dxa"/>
            <w:tcBorders>
              <w:top w:val="nil"/>
              <w:left w:val="nil"/>
              <w:bottom w:val="nil"/>
              <w:right w:val="nil"/>
            </w:tcBorders>
            <w:shd w:val="clear" w:color="auto" w:fill="auto"/>
            <w:noWrap/>
            <w:vAlign w:val="center"/>
            <w:hideMark/>
          </w:tcPr>
          <w:p w14:paraId="0E3C756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686500.83</w:t>
            </w:r>
          </w:p>
        </w:tc>
        <w:tc>
          <w:tcPr>
            <w:tcW w:w="880" w:type="dxa"/>
            <w:tcBorders>
              <w:top w:val="nil"/>
              <w:left w:val="nil"/>
              <w:bottom w:val="nil"/>
              <w:right w:val="single" w:sz="4" w:space="0" w:color="auto"/>
            </w:tcBorders>
            <w:shd w:val="clear" w:color="auto" w:fill="auto"/>
            <w:noWrap/>
            <w:vAlign w:val="center"/>
            <w:hideMark/>
          </w:tcPr>
          <w:p w14:paraId="4070E3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2265413.60</w:t>
            </w:r>
          </w:p>
        </w:tc>
        <w:tc>
          <w:tcPr>
            <w:tcW w:w="780" w:type="dxa"/>
            <w:tcBorders>
              <w:top w:val="nil"/>
              <w:left w:val="nil"/>
              <w:bottom w:val="nil"/>
              <w:right w:val="nil"/>
            </w:tcBorders>
            <w:shd w:val="clear" w:color="auto" w:fill="auto"/>
            <w:noWrap/>
            <w:vAlign w:val="center"/>
            <w:hideMark/>
          </w:tcPr>
          <w:p w14:paraId="45DA8BC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2103</w:t>
            </w:r>
          </w:p>
        </w:tc>
        <w:tc>
          <w:tcPr>
            <w:tcW w:w="879" w:type="dxa"/>
            <w:tcBorders>
              <w:top w:val="nil"/>
              <w:left w:val="nil"/>
              <w:bottom w:val="nil"/>
              <w:right w:val="nil"/>
            </w:tcBorders>
            <w:shd w:val="clear" w:color="auto" w:fill="auto"/>
            <w:noWrap/>
            <w:vAlign w:val="center"/>
            <w:hideMark/>
          </w:tcPr>
          <w:p w14:paraId="6C324D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675462.00</w:t>
            </w:r>
          </w:p>
        </w:tc>
        <w:tc>
          <w:tcPr>
            <w:tcW w:w="880" w:type="dxa"/>
            <w:tcBorders>
              <w:top w:val="nil"/>
              <w:left w:val="nil"/>
              <w:bottom w:val="nil"/>
              <w:right w:val="single" w:sz="4" w:space="0" w:color="auto"/>
            </w:tcBorders>
            <w:shd w:val="clear" w:color="auto" w:fill="auto"/>
            <w:noWrap/>
            <w:vAlign w:val="center"/>
            <w:hideMark/>
          </w:tcPr>
          <w:p w14:paraId="60D8F3A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2272978.00</w:t>
            </w:r>
          </w:p>
        </w:tc>
      </w:tr>
      <w:tr w:rsidR="00F12F20" w:rsidRPr="003A26F1" w14:paraId="4890D10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499254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634</w:t>
            </w:r>
          </w:p>
        </w:tc>
        <w:tc>
          <w:tcPr>
            <w:tcW w:w="879" w:type="dxa"/>
            <w:tcBorders>
              <w:top w:val="nil"/>
              <w:left w:val="nil"/>
              <w:bottom w:val="nil"/>
              <w:right w:val="nil"/>
            </w:tcBorders>
            <w:shd w:val="clear" w:color="auto" w:fill="auto"/>
            <w:noWrap/>
            <w:vAlign w:val="center"/>
            <w:hideMark/>
          </w:tcPr>
          <w:p w14:paraId="323747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687290.76</w:t>
            </w:r>
          </w:p>
        </w:tc>
        <w:tc>
          <w:tcPr>
            <w:tcW w:w="880" w:type="dxa"/>
            <w:tcBorders>
              <w:top w:val="nil"/>
              <w:left w:val="nil"/>
              <w:bottom w:val="nil"/>
              <w:right w:val="single" w:sz="4" w:space="0" w:color="auto"/>
            </w:tcBorders>
            <w:shd w:val="clear" w:color="auto" w:fill="auto"/>
            <w:noWrap/>
            <w:vAlign w:val="center"/>
            <w:hideMark/>
          </w:tcPr>
          <w:p w14:paraId="0DAF2F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2266537.63</w:t>
            </w:r>
          </w:p>
        </w:tc>
        <w:tc>
          <w:tcPr>
            <w:tcW w:w="780" w:type="dxa"/>
            <w:tcBorders>
              <w:top w:val="nil"/>
              <w:left w:val="nil"/>
              <w:bottom w:val="nil"/>
              <w:right w:val="nil"/>
            </w:tcBorders>
            <w:shd w:val="clear" w:color="auto" w:fill="auto"/>
            <w:noWrap/>
            <w:vAlign w:val="center"/>
            <w:hideMark/>
          </w:tcPr>
          <w:p w14:paraId="14C8806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1369</w:t>
            </w:r>
          </w:p>
        </w:tc>
        <w:tc>
          <w:tcPr>
            <w:tcW w:w="879" w:type="dxa"/>
            <w:tcBorders>
              <w:top w:val="nil"/>
              <w:left w:val="nil"/>
              <w:bottom w:val="nil"/>
              <w:right w:val="nil"/>
            </w:tcBorders>
            <w:shd w:val="clear" w:color="auto" w:fill="auto"/>
            <w:noWrap/>
            <w:vAlign w:val="center"/>
            <w:hideMark/>
          </w:tcPr>
          <w:p w14:paraId="6AF359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686501.28</w:t>
            </w:r>
          </w:p>
        </w:tc>
        <w:tc>
          <w:tcPr>
            <w:tcW w:w="880" w:type="dxa"/>
            <w:tcBorders>
              <w:top w:val="nil"/>
              <w:left w:val="nil"/>
              <w:bottom w:val="nil"/>
              <w:right w:val="single" w:sz="4" w:space="0" w:color="auto"/>
            </w:tcBorders>
            <w:shd w:val="clear" w:color="auto" w:fill="auto"/>
            <w:noWrap/>
            <w:vAlign w:val="center"/>
            <w:hideMark/>
          </w:tcPr>
          <w:p w14:paraId="14B482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2265412.68</w:t>
            </w:r>
          </w:p>
        </w:tc>
        <w:tc>
          <w:tcPr>
            <w:tcW w:w="780" w:type="dxa"/>
            <w:tcBorders>
              <w:top w:val="nil"/>
              <w:left w:val="nil"/>
              <w:bottom w:val="nil"/>
              <w:right w:val="nil"/>
            </w:tcBorders>
            <w:shd w:val="clear" w:color="auto" w:fill="auto"/>
            <w:noWrap/>
            <w:vAlign w:val="center"/>
            <w:hideMark/>
          </w:tcPr>
          <w:p w14:paraId="6BEF4D8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2104</w:t>
            </w:r>
          </w:p>
        </w:tc>
        <w:tc>
          <w:tcPr>
            <w:tcW w:w="879" w:type="dxa"/>
            <w:tcBorders>
              <w:top w:val="nil"/>
              <w:left w:val="nil"/>
              <w:bottom w:val="nil"/>
              <w:right w:val="nil"/>
            </w:tcBorders>
            <w:shd w:val="clear" w:color="auto" w:fill="auto"/>
            <w:noWrap/>
            <w:vAlign w:val="center"/>
            <w:hideMark/>
          </w:tcPr>
          <w:p w14:paraId="567EDF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675445.00</w:t>
            </w:r>
          </w:p>
        </w:tc>
        <w:tc>
          <w:tcPr>
            <w:tcW w:w="880" w:type="dxa"/>
            <w:tcBorders>
              <w:top w:val="nil"/>
              <w:left w:val="nil"/>
              <w:bottom w:val="nil"/>
              <w:right w:val="single" w:sz="4" w:space="0" w:color="auto"/>
            </w:tcBorders>
            <w:shd w:val="clear" w:color="auto" w:fill="auto"/>
            <w:noWrap/>
            <w:vAlign w:val="center"/>
            <w:hideMark/>
          </w:tcPr>
          <w:p w14:paraId="5C551E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2272989.00</w:t>
            </w:r>
          </w:p>
        </w:tc>
      </w:tr>
      <w:tr w:rsidR="00F12F20" w:rsidRPr="003A26F1" w14:paraId="5E482CA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6AFCC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635</w:t>
            </w:r>
          </w:p>
        </w:tc>
        <w:tc>
          <w:tcPr>
            <w:tcW w:w="879" w:type="dxa"/>
            <w:tcBorders>
              <w:top w:val="nil"/>
              <w:left w:val="nil"/>
              <w:bottom w:val="nil"/>
              <w:right w:val="nil"/>
            </w:tcBorders>
            <w:shd w:val="clear" w:color="auto" w:fill="auto"/>
            <w:noWrap/>
            <w:vAlign w:val="center"/>
            <w:hideMark/>
          </w:tcPr>
          <w:p w14:paraId="513EF4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687290.06</w:t>
            </w:r>
          </w:p>
        </w:tc>
        <w:tc>
          <w:tcPr>
            <w:tcW w:w="880" w:type="dxa"/>
            <w:tcBorders>
              <w:top w:val="nil"/>
              <w:left w:val="nil"/>
              <w:bottom w:val="nil"/>
              <w:right w:val="single" w:sz="4" w:space="0" w:color="auto"/>
            </w:tcBorders>
            <w:shd w:val="clear" w:color="auto" w:fill="auto"/>
            <w:noWrap/>
            <w:vAlign w:val="center"/>
            <w:hideMark/>
          </w:tcPr>
          <w:p w14:paraId="7733FD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2266535.90</w:t>
            </w:r>
          </w:p>
        </w:tc>
        <w:tc>
          <w:tcPr>
            <w:tcW w:w="780" w:type="dxa"/>
            <w:tcBorders>
              <w:top w:val="nil"/>
              <w:left w:val="nil"/>
              <w:bottom w:val="nil"/>
              <w:right w:val="nil"/>
            </w:tcBorders>
            <w:shd w:val="clear" w:color="auto" w:fill="auto"/>
            <w:noWrap/>
            <w:vAlign w:val="center"/>
            <w:hideMark/>
          </w:tcPr>
          <w:p w14:paraId="2081797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1370</w:t>
            </w:r>
          </w:p>
        </w:tc>
        <w:tc>
          <w:tcPr>
            <w:tcW w:w="879" w:type="dxa"/>
            <w:tcBorders>
              <w:top w:val="nil"/>
              <w:left w:val="nil"/>
              <w:bottom w:val="nil"/>
              <w:right w:val="nil"/>
            </w:tcBorders>
            <w:shd w:val="clear" w:color="auto" w:fill="auto"/>
            <w:noWrap/>
            <w:vAlign w:val="center"/>
            <w:hideMark/>
          </w:tcPr>
          <w:p w14:paraId="221D3B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686501.67</w:t>
            </w:r>
          </w:p>
        </w:tc>
        <w:tc>
          <w:tcPr>
            <w:tcW w:w="880" w:type="dxa"/>
            <w:tcBorders>
              <w:top w:val="nil"/>
              <w:left w:val="nil"/>
              <w:bottom w:val="nil"/>
              <w:right w:val="single" w:sz="4" w:space="0" w:color="auto"/>
            </w:tcBorders>
            <w:shd w:val="clear" w:color="auto" w:fill="auto"/>
            <w:noWrap/>
            <w:vAlign w:val="center"/>
            <w:hideMark/>
          </w:tcPr>
          <w:p w14:paraId="5673CD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2265411.73</w:t>
            </w:r>
          </w:p>
        </w:tc>
        <w:tc>
          <w:tcPr>
            <w:tcW w:w="780" w:type="dxa"/>
            <w:tcBorders>
              <w:top w:val="nil"/>
              <w:left w:val="nil"/>
              <w:bottom w:val="nil"/>
              <w:right w:val="nil"/>
            </w:tcBorders>
            <w:shd w:val="clear" w:color="auto" w:fill="auto"/>
            <w:noWrap/>
            <w:vAlign w:val="center"/>
            <w:hideMark/>
          </w:tcPr>
          <w:p w14:paraId="3396921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2105</w:t>
            </w:r>
          </w:p>
        </w:tc>
        <w:tc>
          <w:tcPr>
            <w:tcW w:w="879" w:type="dxa"/>
            <w:tcBorders>
              <w:top w:val="nil"/>
              <w:left w:val="nil"/>
              <w:bottom w:val="nil"/>
              <w:right w:val="nil"/>
            </w:tcBorders>
            <w:shd w:val="clear" w:color="auto" w:fill="auto"/>
            <w:noWrap/>
            <w:vAlign w:val="center"/>
            <w:hideMark/>
          </w:tcPr>
          <w:p w14:paraId="326EE41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675419.00</w:t>
            </w:r>
          </w:p>
        </w:tc>
        <w:tc>
          <w:tcPr>
            <w:tcW w:w="880" w:type="dxa"/>
            <w:tcBorders>
              <w:top w:val="nil"/>
              <w:left w:val="nil"/>
              <w:bottom w:val="nil"/>
              <w:right w:val="single" w:sz="4" w:space="0" w:color="auto"/>
            </w:tcBorders>
            <w:shd w:val="clear" w:color="auto" w:fill="auto"/>
            <w:noWrap/>
            <w:vAlign w:val="center"/>
            <w:hideMark/>
          </w:tcPr>
          <w:p w14:paraId="6330B2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2272997.00</w:t>
            </w:r>
          </w:p>
        </w:tc>
      </w:tr>
      <w:tr w:rsidR="00F12F20" w:rsidRPr="003A26F1" w14:paraId="1EB924B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1E5D5C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636</w:t>
            </w:r>
          </w:p>
        </w:tc>
        <w:tc>
          <w:tcPr>
            <w:tcW w:w="879" w:type="dxa"/>
            <w:tcBorders>
              <w:top w:val="nil"/>
              <w:left w:val="nil"/>
              <w:bottom w:val="nil"/>
              <w:right w:val="nil"/>
            </w:tcBorders>
            <w:shd w:val="clear" w:color="auto" w:fill="auto"/>
            <w:noWrap/>
            <w:vAlign w:val="center"/>
            <w:hideMark/>
          </w:tcPr>
          <w:p w14:paraId="3946848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687289.14</w:t>
            </w:r>
          </w:p>
        </w:tc>
        <w:tc>
          <w:tcPr>
            <w:tcW w:w="880" w:type="dxa"/>
            <w:tcBorders>
              <w:top w:val="nil"/>
              <w:left w:val="nil"/>
              <w:bottom w:val="nil"/>
              <w:right w:val="single" w:sz="4" w:space="0" w:color="auto"/>
            </w:tcBorders>
            <w:shd w:val="clear" w:color="auto" w:fill="auto"/>
            <w:noWrap/>
            <w:vAlign w:val="center"/>
            <w:hideMark/>
          </w:tcPr>
          <w:p w14:paraId="61576E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2266533.87</w:t>
            </w:r>
          </w:p>
        </w:tc>
        <w:tc>
          <w:tcPr>
            <w:tcW w:w="780" w:type="dxa"/>
            <w:tcBorders>
              <w:top w:val="nil"/>
              <w:left w:val="nil"/>
              <w:bottom w:val="nil"/>
              <w:right w:val="nil"/>
            </w:tcBorders>
            <w:shd w:val="clear" w:color="auto" w:fill="auto"/>
            <w:noWrap/>
            <w:vAlign w:val="center"/>
            <w:hideMark/>
          </w:tcPr>
          <w:p w14:paraId="7241E7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1371</w:t>
            </w:r>
          </w:p>
        </w:tc>
        <w:tc>
          <w:tcPr>
            <w:tcW w:w="879" w:type="dxa"/>
            <w:tcBorders>
              <w:top w:val="nil"/>
              <w:left w:val="nil"/>
              <w:bottom w:val="nil"/>
              <w:right w:val="nil"/>
            </w:tcBorders>
            <w:shd w:val="clear" w:color="auto" w:fill="auto"/>
            <w:noWrap/>
            <w:vAlign w:val="center"/>
            <w:hideMark/>
          </w:tcPr>
          <w:p w14:paraId="6569EB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686501.92</w:t>
            </w:r>
          </w:p>
        </w:tc>
        <w:tc>
          <w:tcPr>
            <w:tcW w:w="880" w:type="dxa"/>
            <w:tcBorders>
              <w:top w:val="nil"/>
              <w:left w:val="nil"/>
              <w:bottom w:val="nil"/>
              <w:right w:val="single" w:sz="4" w:space="0" w:color="auto"/>
            </w:tcBorders>
            <w:shd w:val="clear" w:color="auto" w:fill="auto"/>
            <w:noWrap/>
            <w:vAlign w:val="center"/>
            <w:hideMark/>
          </w:tcPr>
          <w:p w14:paraId="2B810B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2265411.03</w:t>
            </w:r>
          </w:p>
        </w:tc>
        <w:tc>
          <w:tcPr>
            <w:tcW w:w="780" w:type="dxa"/>
            <w:tcBorders>
              <w:top w:val="nil"/>
              <w:left w:val="nil"/>
              <w:bottom w:val="nil"/>
              <w:right w:val="nil"/>
            </w:tcBorders>
            <w:shd w:val="clear" w:color="auto" w:fill="auto"/>
            <w:noWrap/>
            <w:vAlign w:val="center"/>
            <w:hideMark/>
          </w:tcPr>
          <w:p w14:paraId="10B082E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2106</w:t>
            </w:r>
          </w:p>
        </w:tc>
        <w:tc>
          <w:tcPr>
            <w:tcW w:w="879" w:type="dxa"/>
            <w:tcBorders>
              <w:top w:val="nil"/>
              <w:left w:val="nil"/>
              <w:bottom w:val="nil"/>
              <w:right w:val="nil"/>
            </w:tcBorders>
            <w:shd w:val="clear" w:color="auto" w:fill="auto"/>
            <w:noWrap/>
            <w:vAlign w:val="center"/>
            <w:hideMark/>
          </w:tcPr>
          <w:p w14:paraId="5E9B00E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675393.00</w:t>
            </w:r>
          </w:p>
        </w:tc>
        <w:tc>
          <w:tcPr>
            <w:tcW w:w="880" w:type="dxa"/>
            <w:tcBorders>
              <w:top w:val="nil"/>
              <w:left w:val="nil"/>
              <w:bottom w:val="nil"/>
              <w:right w:val="single" w:sz="4" w:space="0" w:color="auto"/>
            </w:tcBorders>
            <w:shd w:val="clear" w:color="auto" w:fill="auto"/>
            <w:noWrap/>
            <w:vAlign w:val="center"/>
            <w:hideMark/>
          </w:tcPr>
          <w:p w14:paraId="7B7DA8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2273010.00</w:t>
            </w:r>
          </w:p>
        </w:tc>
      </w:tr>
      <w:tr w:rsidR="00F12F20" w:rsidRPr="003A26F1" w14:paraId="03CEAA9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FC31A9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637</w:t>
            </w:r>
          </w:p>
        </w:tc>
        <w:tc>
          <w:tcPr>
            <w:tcW w:w="879" w:type="dxa"/>
            <w:tcBorders>
              <w:top w:val="nil"/>
              <w:left w:val="nil"/>
              <w:bottom w:val="nil"/>
              <w:right w:val="nil"/>
            </w:tcBorders>
            <w:shd w:val="clear" w:color="auto" w:fill="auto"/>
            <w:noWrap/>
            <w:vAlign w:val="center"/>
            <w:hideMark/>
          </w:tcPr>
          <w:p w14:paraId="3ADFC19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687287.09</w:t>
            </w:r>
          </w:p>
        </w:tc>
        <w:tc>
          <w:tcPr>
            <w:tcW w:w="880" w:type="dxa"/>
            <w:tcBorders>
              <w:top w:val="nil"/>
              <w:left w:val="nil"/>
              <w:bottom w:val="nil"/>
              <w:right w:val="single" w:sz="4" w:space="0" w:color="auto"/>
            </w:tcBorders>
            <w:shd w:val="clear" w:color="auto" w:fill="auto"/>
            <w:noWrap/>
            <w:vAlign w:val="center"/>
            <w:hideMark/>
          </w:tcPr>
          <w:p w14:paraId="351364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2266529.95</w:t>
            </w:r>
          </w:p>
        </w:tc>
        <w:tc>
          <w:tcPr>
            <w:tcW w:w="780" w:type="dxa"/>
            <w:tcBorders>
              <w:top w:val="nil"/>
              <w:left w:val="nil"/>
              <w:bottom w:val="nil"/>
              <w:right w:val="nil"/>
            </w:tcBorders>
            <w:shd w:val="clear" w:color="auto" w:fill="auto"/>
            <w:noWrap/>
            <w:vAlign w:val="center"/>
            <w:hideMark/>
          </w:tcPr>
          <w:p w14:paraId="440AF78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1372</w:t>
            </w:r>
          </w:p>
        </w:tc>
        <w:tc>
          <w:tcPr>
            <w:tcW w:w="879" w:type="dxa"/>
            <w:tcBorders>
              <w:top w:val="nil"/>
              <w:left w:val="nil"/>
              <w:bottom w:val="nil"/>
              <w:right w:val="nil"/>
            </w:tcBorders>
            <w:shd w:val="clear" w:color="auto" w:fill="auto"/>
            <w:noWrap/>
            <w:vAlign w:val="center"/>
            <w:hideMark/>
          </w:tcPr>
          <w:p w14:paraId="73C5C6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686502.14</w:t>
            </w:r>
          </w:p>
        </w:tc>
        <w:tc>
          <w:tcPr>
            <w:tcW w:w="880" w:type="dxa"/>
            <w:tcBorders>
              <w:top w:val="nil"/>
              <w:left w:val="nil"/>
              <w:bottom w:val="nil"/>
              <w:right w:val="single" w:sz="4" w:space="0" w:color="auto"/>
            </w:tcBorders>
            <w:shd w:val="clear" w:color="auto" w:fill="auto"/>
            <w:noWrap/>
            <w:vAlign w:val="center"/>
            <w:hideMark/>
          </w:tcPr>
          <w:p w14:paraId="055C6C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2265410.39</w:t>
            </w:r>
          </w:p>
        </w:tc>
        <w:tc>
          <w:tcPr>
            <w:tcW w:w="780" w:type="dxa"/>
            <w:tcBorders>
              <w:top w:val="nil"/>
              <w:left w:val="nil"/>
              <w:bottom w:val="nil"/>
              <w:right w:val="nil"/>
            </w:tcBorders>
            <w:shd w:val="clear" w:color="auto" w:fill="auto"/>
            <w:noWrap/>
            <w:vAlign w:val="center"/>
            <w:hideMark/>
          </w:tcPr>
          <w:p w14:paraId="45C8869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2107</w:t>
            </w:r>
          </w:p>
        </w:tc>
        <w:tc>
          <w:tcPr>
            <w:tcW w:w="879" w:type="dxa"/>
            <w:tcBorders>
              <w:top w:val="nil"/>
              <w:left w:val="nil"/>
              <w:bottom w:val="nil"/>
              <w:right w:val="nil"/>
            </w:tcBorders>
            <w:shd w:val="clear" w:color="auto" w:fill="auto"/>
            <w:noWrap/>
            <w:vAlign w:val="center"/>
            <w:hideMark/>
          </w:tcPr>
          <w:p w14:paraId="38E02C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675369.00</w:t>
            </w:r>
          </w:p>
        </w:tc>
        <w:tc>
          <w:tcPr>
            <w:tcW w:w="880" w:type="dxa"/>
            <w:tcBorders>
              <w:top w:val="nil"/>
              <w:left w:val="nil"/>
              <w:bottom w:val="nil"/>
              <w:right w:val="single" w:sz="4" w:space="0" w:color="auto"/>
            </w:tcBorders>
            <w:shd w:val="clear" w:color="auto" w:fill="auto"/>
            <w:noWrap/>
            <w:vAlign w:val="center"/>
            <w:hideMark/>
          </w:tcPr>
          <w:p w14:paraId="0B241F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2273030.00</w:t>
            </w:r>
          </w:p>
        </w:tc>
      </w:tr>
      <w:tr w:rsidR="00F12F20" w:rsidRPr="003A26F1" w14:paraId="6BC9288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A7452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638</w:t>
            </w:r>
          </w:p>
        </w:tc>
        <w:tc>
          <w:tcPr>
            <w:tcW w:w="879" w:type="dxa"/>
            <w:tcBorders>
              <w:top w:val="nil"/>
              <w:left w:val="nil"/>
              <w:bottom w:val="nil"/>
              <w:right w:val="nil"/>
            </w:tcBorders>
            <w:shd w:val="clear" w:color="auto" w:fill="auto"/>
            <w:noWrap/>
            <w:vAlign w:val="center"/>
            <w:hideMark/>
          </w:tcPr>
          <w:p w14:paraId="4B836B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687281.31</w:t>
            </w:r>
          </w:p>
        </w:tc>
        <w:tc>
          <w:tcPr>
            <w:tcW w:w="880" w:type="dxa"/>
            <w:tcBorders>
              <w:top w:val="nil"/>
              <w:left w:val="nil"/>
              <w:bottom w:val="nil"/>
              <w:right w:val="single" w:sz="4" w:space="0" w:color="auto"/>
            </w:tcBorders>
            <w:shd w:val="clear" w:color="auto" w:fill="auto"/>
            <w:noWrap/>
            <w:vAlign w:val="center"/>
            <w:hideMark/>
          </w:tcPr>
          <w:p w14:paraId="0BB8B9A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2266522.50</w:t>
            </w:r>
          </w:p>
        </w:tc>
        <w:tc>
          <w:tcPr>
            <w:tcW w:w="780" w:type="dxa"/>
            <w:tcBorders>
              <w:top w:val="nil"/>
              <w:left w:val="nil"/>
              <w:bottom w:val="nil"/>
              <w:right w:val="nil"/>
            </w:tcBorders>
            <w:shd w:val="clear" w:color="auto" w:fill="auto"/>
            <w:noWrap/>
            <w:vAlign w:val="center"/>
            <w:hideMark/>
          </w:tcPr>
          <w:p w14:paraId="48B6EA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1373</w:t>
            </w:r>
          </w:p>
        </w:tc>
        <w:tc>
          <w:tcPr>
            <w:tcW w:w="879" w:type="dxa"/>
            <w:tcBorders>
              <w:top w:val="nil"/>
              <w:left w:val="nil"/>
              <w:bottom w:val="nil"/>
              <w:right w:val="nil"/>
            </w:tcBorders>
            <w:shd w:val="clear" w:color="auto" w:fill="auto"/>
            <w:noWrap/>
            <w:vAlign w:val="center"/>
            <w:hideMark/>
          </w:tcPr>
          <w:p w14:paraId="2C4098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686502.36</w:t>
            </w:r>
          </w:p>
        </w:tc>
        <w:tc>
          <w:tcPr>
            <w:tcW w:w="880" w:type="dxa"/>
            <w:tcBorders>
              <w:top w:val="nil"/>
              <w:left w:val="nil"/>
              <w:bottom w:val="nil"/>
              <w:right w:val="single" w:sz="4" w:space="0" w:color="auto"/>
            </w:tcBorders>
            <w:shd w:val="clear" w:color="auto" w:fill="auto"/>
            <w:noWrap/>
            <w:vAlign w:val="center"/>
            <w:hideMark/>
          </w:tcPr>
          <w:p w14:paraId="4531EB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2265409.74</w:t>
            </w:r>
          </w:p>
        </w:tc>
        <w:tc>
          <w:tcPr>
            <w:tcW w:w="780" w:type="dxa"/>
            <w:tcBorders>
              <w:top w:val="nil"/>
              <w:left w:val="nil"/>
              <w:bottom w:val="nil"/>
              <w:right w:val="nil"/>
            </w:tcBorders>
            <w:shd w:val="clear" w:color="auto" w:fill="auto"/>
            <w:noWrap/>
            <w:vAlign w:val="center"/>
            <w:hideMark/>
          </w:tcPr>
          <w:p w14:paraId="271AD1B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2108</w:t>
            </w:r>
          </w:p>
        </w:tc>
        <w:tc>
          <w:tcPr>
            <w:tcW w:w="879" w:type="dxa"/>
            <w:tcBorders>
              <w:top w:val="nil"/>
              <w:left w:val="nil"/>
              <w:bottom w:val="nil"/>
              <w:right w:val="nil"/>
            </w:tcBorders>
            <w:shd w:val="clear" w:color="auto" w:fill="auto"/>
            <w:noWrap/>
            <w:vAlign w:val="center"/>
            <w:hideMark/>
          </w:tcPr>
          <w:p w14:paraId="4AED11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675355.00</w:t>
            </w:r>
          </w:p>
        </w:tc>
        <w:tc>
          <w:tcPr>
            <w:tcW w:w="880" w:type="dxa"/>
            <w:tcBorders>
              <w:top w:val="nil"/>
              <w:left w:val="nil"/>
              <w:bottom w:val="nil"/>
              <w:right w:val="single" w:sz="4" w:space="0" w:color="auto"/>
            </w:tcBorders>
            <w:shd w:val="clear" w:color="auto" w:fill="auto"/>
            <w:noWrap/>
            <w:vAlign w:val="center"/>
            <w:hideMark/>
          </w:tcPr>
          <w:p w14:paraId="03B903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2273052.00</w:t>
            </w:r>
          </w:p>
        </w:tc>
      </w:tr>
      <w:tr w:rsidR="00F12F20" w:rsidRPr="003A26F1" w14:paraId="4125737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F23F49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639</w:t>
            </w:r>
          </w:p>
        </w:tc>
        <w:tc>
          <w:tcPr>
            <w:tcW w:w="879" w:type="dxa"/>
            <w:tcBorders>
              <w:top w:val="nil"/>
              <w:left w:val="nil"/>
              <w:bottom w:val="nil"/>
              <w:right w:val="nil"/>
            </w:tcBorders>
            <w:shd w:val="clear" w:color="auto" w:fill="auto"/>
            <w:noWrap/>
            <w:vAlign w:val="center"/>
            <w:hideMark/>
          </w:tcPr>
          <w:p w14:paraId="416B3E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687273.00</w:t>
            </w:r>
          </w:p>
        </w:tc>
        <w:tc>
          <w:tcPr>
            <w:tcW w:w="880" w:type="dxa"/>
            <w:tcBorders>
              <w:top w:val="nil"/>
              <w:left w:val="nil"/>
              <w:bottom w:val="nil"/>
              <w:right w:val="single" w:sz="4" w:space="0" w:color="auto"/>
            </w:tcBorders>
            <w:shd w:val="clear" w:color="auto" w:fill="auto"/>
            <w:noWrap/>
            <w:vAlign w:val="center"/>
            <w:hideMark/>
          </w:tcPr>
          <w:p w14:paraId="4A426DC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2266516.50</w:t>
            </w:r>
          </w:p>
        </w:tc>
        <w:tc>
          <w:tcPr>
            <w:tcW w:w="780" w:type="dxa"/>
            <w:tcBorders>
              <w:top w:val="nil"/>
              <w:left w:val="nil"/>
              <w:bottom w:val="nil"/>
              <w:right w:val="nil"/>
            </w:tcBorders>
            <w:shd w:val="clear" w:color="auto" w:fill="auto"/>
            <w:noWrap/>
            <w:vAlign w:val="center"/>
            <w:hideMark/>
          </w:tcPr>
          <w:p w14:paraId="71799E7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1374</w:t>
            </w:r>
          </w:p>
        </w:tc>
        <w:tc>
          <w:tcPr>
            <w:tcW w:w="879" w:type="dxa"/>
            <w:tcBorders>
              <w:top w:val="nil"/>
              <w:left w:val="nil"/>
              <w:bottom w:val="nil"/>
              <w:right w:val="nil"/>
            </w:tcBorders>
            <w:shd w:val="clear" w:color="auto" w:fill="auto"/>
            <w:noWrap/>
            <w:vAlign w:val="center"/>
            <w:hideMark/>
          </w:tcPr>
          <w:p w14:paraId="61C21A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686502.57</w:t>
            </w:r>
          </w:p>
        </w:tc>
        <w:tc>
          <w:tcPr>
            <w:tcW w:w="880" w:type="dxa"/>
            <w:tcBorders>
              <w:top w:val="nil"/>
              <w:left w:val="nil"/>
              <w:bottom w:val="nil"/>
              <w:right w:val="single" w:sz="4" w:space="0" w:color="auto"/>
            </w:tcBorders>
            <w:shd w:val="clear" w:color="auto" w:fill="auto"/>
            <w:noWrap/>
            <w:vAlign w:val="center"/>
            <w:hideMark/>
          </w:tcPr>
          <w:p w14:paraId="6E8501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2265409.07</w:t>
            </w:r>
          </w:p>
        </w:tc>
        <w:tc>
          <w:tcPr>
            <w:tcW w:w="780" w:type="dxa"/>
            <w:tcBorders>
              <w:top w:val="nil"/>
              <w:left w:val="nil"/>
              <w:bottom w:val="nil"/>
              <w:right w:val="nil"/>
            </w:tcBorders>
            <w:shd w:val="clear" w:color="auto" w:fill="auto"/>
            <w:noWrap/>
            <w:vAlign w:val="center"/>
            <w:hideMark/>
          </w:tcPr>
          <w:p w14:paraId="7FA6220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2109</w:t>
            </w:r>
          </w:p>
        </w:tc>
        <w:tc>
          <w:tcPr>
            <w:tcW w:w="879" w:type="dxa"/>
            <w:tcBorders>
              <w:top w:val="nil"/>
              <w:left w:val="nil"/>
              <w:bottom w:val="nil"/>
              <w:right w:val="nil"/>
            </w:tcBorders>
            <w:shd w:val="clear" w:color="auto" w:fill="auto"/>
            <w:noWrap/>
            <w:vAlign w:val="center"/>
            <w:hideMark/>
          </w:tcPr>
          <w:p w14:paraId="23753C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675340.00</w:t>
            </w:r>
          </w:p>
        </w:tc>
        <w:tc>
          <w:tcPr>
            <w:tcW w:w="880" w:type="dxa"/>
            <w:tcBorders>
              <w:top w:val="nil"/>
              <w:left w:val="nil"/>
              <w:bottom w:val="nil"/>
              <w:right w:val="single" w:sz="4" w:space="0" w:color="auto"/>
            </w:tcBorders>
            <w:shd w:val="clear" w:color="auto" w:fill="auto"/>
            <w:noWrap/>
            <w:vAlign w:val="center"/>
            <w:hideMark/>
          </w:tcPr>
          <w:p w14:paraId="63A80DC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2273067.00</w:t>
            </w:r>
          </w:p>
        </w:tc>
      </w:tr>
      <w:tr w:rsidR="00F12F20" w:rsidRPr="003A26F1" w14:paraId="288D344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4CAA25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640</w:t>
            </w:r>
          </w:p>
        </w:tc>
        <w:tc>
          <w:tcPr>
            <w:tcW w:w="879" w:type="dxa"/>
            <w:tcBorders>
              <w:top w:val="nil"/>
              <w:left w:val="nil"/>
              <w:bottom w:val="nil"/>
              <w:right w:val="nil"/>
            </w:tcBorders>
            <w:shd w:val="clear" w:color="auto" w:fill="auto"/>
            <w:noWrap/>
            <w:vAlign w:val="center"/>
            <w:hideMark/>
          </w:tcPr>
          <w:p w14:paraId="7CC20F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687265.53</w:t>
            </w:r>
          </w:p>
        </w:tc>
        <w:tc>
          <w:tcPr>
            <w:tcW w:w="880" w:type="dxa"/>
            <w:tcBorders>
              <w:top w:val="nil"/>
              <w:left w:val="nil"/>
              <w:bottom w:val="nil"/>
              <w:right w:val="single" w:sz="4" w:space="0" w:color="auto"/>
            </w:tcBorders>
            <w:shd w:val="clear" w:color="auto" w:fill="auto"/>
            <w:noWrap/>
            <w:vAlign w:val="center"/>
            <w:hideMark/>
          </w:tcPr>
          <w:p w14:paraId="3BE09BF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2266513.41</w:t>
            </w:r>
          </w:p>
        </w:tc>
        <w:tc>
          <w:tcPr>
            <w:tcW w:w="780" w:type="dxa"/>
            <w:tcBorders>
              <w:top w:val="nil"/>
              <w:left w:val="nil"/>
              <w:bottom w:val="nil"/>
              <w:right w:val="nil"/>
            </w:tcBorders>
            <w:shd w:val="clear" w:color="auto" w:fill="auto"/>
            <w:noWrap/>
            <w:vAlign w:val="center"/>
            <w:hideMark/>
          </w:tcPr>
          <w:p w14:paraId="32CD3D0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1375</w:t>
            </w:r>
          </w:p>
        </w:tc>
        <w:tc>
          <w:tcPr>
            <w:tcW w:w="879" w:type="dxa"/>
            <w:tcBorders>
              <w:top w:val="nil"/>
              <w:left w:val="nil"/>
              <w:bottom w:val="nil"/>
              <w:right w:val="nil"/>
            </w:tcBorders>
            <w:shd w:val="clear" w:color="auto" w:fill="auto"/>
            <w:noWrap/>
            <w:vAlign w:val="center"/>
            <w:hideMark/>
          </w:tcPr>
          <w:p w14:paraId="06AA58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686502.77</w:t>
            </w:r>
          </w:p>
        </w:tc>
        <w:tc>
          <w:tcPr>
            <w:tcW w:w="880" w:type="dxa"/>
            <w:tcBorders>
              <w:top w:val="nil"/>
              <w:left w:val="nil"/>
              <w:bottom w:val="nil"/>
              <w:right w:val="single" w:sz="4" w:space="0" w:color="auto"/>
            </w:tcBorders>
            <w:shd w:val="clear" w:color="auto" w:fill="auto"/>
            <w:noWrap/>
            <w:vAlign w:val="center"/>
            <w:hideMark/>
          </w:tcPr>
          <w:p w14:paraId="50114F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2265408.38</w:t>
            </w:r>
          </w:p>
        </w:tc>
        <w:tc>
          <w:tcPr>
            <w:tcW w:w="780" w:type="dxa"/>
            <w:tcBorders>
              <w:top w:val="nil"/>
              <w:left w:val="nil"/>
              <w:bottom w:val="nil"/>
              <w:right w:val="nil"/>
            </w:tcBorders>
            <w:shd w:val="clear" w:color="auto" w:fill="auto"/>
            <w:noWrap/>
            <w:vAlign w:val="center"/>
            <w:hideMark/>
          </w:tcPr>
          <w:p w14:paraId="43354BB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2110</w:t>
            </w:r>
          </w:p>
        </w:tc>
        <w:tc>
          <w:tcPr>
            <w:tcW w:w="879" w:type="dxa"/>
            <w:tcBorders>
              <w:top w:val="nil"/>
              <w:left w:val="nil"/>
              <w:bottom w:val="nil"/>
              <w:right w:val="nil"/>
            </w:tcBorders>
            <w:shd w:val="clear" w:color="auto" w:fill="auto"/>
            <w:noWrap/>
            <w:vAlign w:val="center"/>
            <w:hideMark/>
          </w:tcPr>
          <w:p w14:paraId="6EA659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675325.00</w:t>
            </w:r>
          </w:p>
        </w:tc>
        <w:tc>
          <w:tcPr>
            <w:tcW w:w="880" w:type="dxa"/>
            <w:tcBorders>
              <w:top w:val="nil"/>
              <w:left w:val="nil"/>
              <w:bottom w:val="nil"/>
              <w:right w:val="single" w:sz="4" w:space="0" w:color="auto"/>
            </w:tcBorders>
            <w:shd w:val="clear" w:color="auto" w:fill="auto"/>
            <w:noWrap/>
            <w:vAlign w:val="center"/>
            <w:hideMark/>
          </w:tcPr>
          <w:p w14:paraId="7EC6B7F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2273074.00</w:t>
            </w:r>
          </w:p>
        </w:tc>
      </w:tr>
      <w:tr w:rsidR="00F12F20" w:rsidRPr="003A26F1" w14:paraId="3BC8718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C1AAF9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641</w:t>
            </w:r>
          </w:p>
        </w:tc>
        <w:tc>
          <w:tcPr>
            <w:tcW w:w="879" w:type="dxa"/>
            <w:tcBorders>
              <w:top w:val="nil"/>
              <w:left w:val="nil"/>
              <w:bottom w:val="nil"/>
              <w:right w:val="nil"/>
            </w:tcBorders>
            <w:shd w:val="clear" w:color="auto" w:fill="auto"/>
            <w:noWrap/>
            <w:vAlign w:val="center"/>
            <w:hideMark/>
          </w:tcPr>
          <w:p w14:paraId="36CF88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687260.46</w:t>
            </w:r>
          </w:p>
        </w:tc>
        <w:tc>
          <w:tcPr>
            <w:tcW w:w="880" w:type="dxa"/>
            <w:tcBorders>
              <w:top w:val="nil"/>
              <w:left w:val="nil"/>
              <w:bottom w:val="nil"/>
              <w:right w:val="single" w:sz="4" w:space="0" w:color="auto"/>
            </w:tcBorders>
            <w:shd w:val="clear" w:color="auto" w:fill="auto"/>
            <w:noWrap/>
            <w:vAlign w:val="center"/>
            <w:hideMark/>
          </w:tcPr>
          <w:p w14:paraId="52C002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2266512.18</w:t>
            </w:r>
          </w:p>
        </w:tc>
        <w:tc>
          <w:tcPr>
            <w:tcW w:w="780" w:type="dxa"/>
            <w:tcBorders>
              <w:top w:val="nil"/>
              <w:left w:val="nil"/>
              <w:bottom w:val="nil"/>
              <w:right w:val="nil"/>
            </w:tcBorders>
            <w:shd w:val="clear" w:color="auto" w:fill="auto"/>
            <w:noWrap/>
            <w:vAlign w:val="center"/>
            <w:hideMark/>
          </w:tcPr>
          <w:p w14:paraId="2B3A51F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1376</w:t>
            </w:r>
          </w:p>
        </w:tc>
        <w:tc>
          <w:tcPr>
            <w:tcW w:w="879" w:type="dxa"/>
            <w:tcBorders>
              <w:top w:val="nil"/>
              <w:left w:val="nil"/>
              <w:bottom w:val="nil"/>
              <w:right w:val="nil"/>
            </w:tcBorders>
            <w:shd w:val="clear" w:color="auto" w:fill="auto"/>
            <w:noWrap/>
            <w:vAlign w:val="center"/>
            <w:hideMark/>
          </w:tcPr>
          <w:p w14:paraId="77684D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686502.96</w:t>
            </w:r>
          </w:p>
        </w:tc>
        <w:tc>
          <w:tcPr>
            <w:tcW w:w="880" w:type="dxa"/>
            <w:tcBorders>
              <w:top w:val="nil"/>
              <w:left w:val="nil"/>
              <w:bottom w:val="nil"/>
              <w:right w:val="single" w:sz="4" w:space="0" w:color="auto"/>
            </w:tcBorders>
            <w:shd w:val="clear" w:color="auto" w:fill="auto"/>
            <w:noWrap/>
            <w:vAlign w:val="center"/>
            <w:hideMark/>
          </w:tcPr>
          <w:p w14:paraId="776756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2265407.67</w:t>
            </w:r>
          </w:p>
        </w:tc>
        <w:tc>
          <w:tcPr>
            <w:tcW w:w="780" w:type="dxa"/>
            <w:tcBorders>
              <w:top w:val="nil"/>
              <w:left w:val="nil"/>
              <w:bottom w:val="nil"/>
              <w:right w:val="nil"/>
            </w:tcBorders>
            <w:shd w:val="clear" w:color="auto" w:fill="auto"/>
            <w:noWrap/>
            <w:vAlign w:val="center"/>
            <w:hideMark/>
          </w:tcPr>
          <w:p w14:paraId="5265C23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2111</w:t>
            </w:r>
          </w:p>
        </w:tc>
        <w:tc>
          <w:tcPr>
            <w:tcW w:w="879" w:type="dxa"/>
            <w:tcBorders>
              <w:top w:val="nil"/>
              <w:left w:val="nil"/>
              <w:bottom w:val="nil"/>
              <w:right w:val="nil"/>
            </w:tcBorders>
            <w:shd w:val="clear" w:color="auto" w:fill="auto"/>
            <w:noWrap/>
            <w:vAlign w:val="center"/>
            <w:hideMark/>
          </w:tcPr>
          <w:p w14:paraId="24D8FC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675306.00</w:t>
            </w:r>
          </w:p>
        </w:tc>
        <w:tc>
          <w:tcPr>
            <w:tcW w:w="880" w:type="dxa"/>
            <w:tcBorders>
              <w:top w:val="nil"/>
              <w:left w:val="nil"/>
              <w:bottom w:val="nil"/>
              <w:right w:val="single" w:sz="4" w:space="0" w:color="auto"/>
            </w:tcBorders>
            <w:shd w:val="clear" w:color="auto" w:fill="auto"/>
            <w:noWrap/>
            <w:vAlign w:val="center"/>
            <w:hideMark/>
          </w:tcPr>
          <w:p w14:paraId="3350BF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2273076.00</w:t>
            </w:r>
          </w:p>
        </w:tc>
      </w:tr>
      <w:tr w:rsidR="00F12F20" w:rsidRPr="003A26F1" w14:paraId="07DECA7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3B704A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642</w:t>
            </w:r>
          </w:p>
        </w:tc>
        <w:tc>
          <w:tcPr>
            <w:tcW w:w="879" w:type="dxa"/>
            <w:tcBorders>
              <w:top w:val="nil"/>
              <w:left w:val="nil"/>
              <w:bottom w:val="nil"/>
              <w:right w:val="nil"/>
            </w:tcBorders>
            <w:shd w:val="clear" w:color="auto" w:fill="auto"/>
            <w:noWrap/>
            <w:vAlign w:val="center"/>
            <w:hideMark/>
          </w:tcPr>
          <w:p w14:paraId="6F3979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687258.98</w:t>
            </w:r>
          </w:p>
        </w:tc>
        <w:tc>
          <w:tcPr>
            <w:tcW w:w="880" w:type="dxa"/>
            <w:tcBorders>
              <w:top w:val="nil"/>
              <w:left w:val="nil"/>
              <w:bottom w:val="nil"/>
              <w:right w:val="single" w:sz="4" w:space="0" w:color="auto"/>
            </w:tcBorders>
            <w:shd w:val="clear" w:color="auto" w:fill="auto"/>
            <w:noWrap/>
            <w:vAlign w:val="center"/>
            <w:hideMark/>
          </w:tcPr>
          <w:p w14:paraId="0AE84B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2266508.62</w:t>
            </w:r>
          </w:p>
        </w:tc>
        <w:tc>
          <w:tcPr>
            <w:tcW w:w="780" w:type="dxa"/>
            <w:tcBorders>
              <w:top w:val="nil"/>
              <w:left w:val="nil"/>
              <w:bottom w:val="nil"/>
              <w:right w:val="nil"/>
            </w:tcBorders>
            <w:shd w:val="clear" w:color="auto" w:fill="auto"/>
            <w:noWrap/>
            <w:vAlign w:val="center"/>
            <w:hideMark/>
          </w:tcPr>
          <w:p w14:paraId="0CA7C13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1377</w:t>
            </w:r>
          </w:p>
        </w:tc>
        <w:tc>
          <w:tcPr>
            <w:tcW w:w="879" w:type="dxa"/>
            <w:tcBorders>
              <w:top w:val="nil"/>
              <w:left w:val="nil"/>
              <w:bottom w:val="nil"/>
              <w:right w:val="nil"/>
            </w:tcBorders>
            <w:shd w:val="clear" w:color="auto" w:fill="auto"/>
            <w:noWrap/>
            <w:vAlign w:val="center"/>
            <w:hideMark/>
          </w:tcPr>
          <w:p w14:paraId="1AACE0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686503.13</w:t>
            </w:r>
          </w:p>
        </w:tc>
        <w:tc>
          <w:tcPr>
            <w:tcW w:w="880" w:type="dxa"/>
            <w:tcBorders>
              <w:top w:val="nil"/>
              <w:left w:val="nil"/>
              <w:bottom w:val="nil"/>
              <w:right w:val="single" w:sz="4" w:space="0" w:color="auto"/>
            </w:tcBorders>
            <w:shd w:val="clear" w:color="auto" w:fill="auto"/>
            <w:noWrap/>
            <w:vAlign w:val="center"/>
            <w:hideMark/>
          </w:tcPr>
          <w:p w14:paraId="752126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2265406.94</w:t>
            </w:r>
          </w:p>
        </w:tc>
        <w:tc>
          <w:tcPr>
            <w:tcW w:w="780" w:type="dxa"/>
            <w:tcBorders>
              <w:top w:val="nil"/>
              <w:left w:val="nil"/>
              <w:bottom w:val="nil"/>
              <w:right w:val="nil"/>
            </w:tcBorders>
            <w:shd w:val="clear" w:color="auto" w:fill="auto"/>
            <w:noWrap/>
            <w:vAlign w:val="center"/>
            <w:hideMark/>
          </w:tcPr>
          <w:p w14:paraId="13C30BB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2112</w:t>
            </w:r>
          </w:p>
        </w:tc>
        <w:tc>
          <w:tcPr>
            <w:tcW w:w="879" w:type="dxa"/>
            <w:tcBorders>
              <w:top w:val="nil"/>
              <w:left w:val="nil"/>
              <w:bottom w:val="nil"/>
              <w:right w:val="nil"/>
            </w:tcBorders>
            <w:shd w:val="clear" w:color="auto" w:fill="auto"/>
            <w:noWrap/>
            <w:vAlign w:val="center"/>
            <w:hideMark/>
          </w:tcPr>
          <w:p w14:paraId="3CA4D3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675299.00</w:t>
            </w:r>
          </w:p>
        </w:tc>
        <w:tc>
          <w:tcPr>
            <w:tcW w:w="880" w:type="dxa"/>
            <w:tcBorders>
              <w:top w:val="nil"/>
              <w:left w:val="nil"/>
              <w:bottom w:val="nil"/>
              <w:right w:val="single" w:sz="4" w:space="0" w:color="auto"/>
            </w:tcBorders>
            <w:shd w:val="clear" w:color="auto" w:fill="auto"/>
            <w:noWrap/>
            <w:vAlign w:val="center"/>
            <w:hideMark/>
          </w:tcPr>
          <w:p w14:paraId="1A4FF1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2273079.00</w:t>
            </w:r>
          </w:p>
        </w:tc>
      </w:tr>
      <w:tr w:rsidR="00F12F20" w:rsidRPr="003A26F1" w14:paraId="0FFC0FA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909720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643</w:t>
            </w:r>
          </w:p>
        </w:tc>
        <w:tc>
          <w:tcPr>
            <w:tcW w:w="879" w:type="dxa"/>
            <w:tcBorders>
              <w:top w:val="nil"/>
              <w:left w:val="nil"/>
              <w:bottom w:val="nil"/>
              <w:right w:val="nil"/>
            </w:tcBorders>
            <w:shd w:val="clear" w:color="auto" w:fill="auto"/>
            <w:noWrap/>
            <w:vAlign w:val="center"/>
            <w:hideMark/>
          </w:tcPr>
          <w:p w14:paraId="4A6723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687255.24</w:t>
            </w:r>
          </w:p>
        </w:tc>
        <w:tc>
          <w:tcPr>
            <w:tcW w:w="880" w:type="dxa"/>
            <w:tcBorders>
              <w:top w:val="nil"/>
              <w:left w:val="nil"/>
              <w:bottom w:val="nil"/>
              <w:right w:val="single" w:sz="4" w:space="0" w:color="auto"/>
            </w:tcBorders>
            <w:shd w:val="clear" w:color="auto" w:fill="auto"/>
            <w:noWrap/>
            <w:vAlign w:val="center"/>
            <w:hideMark/>
          </w:tcPr>
          <w:p w14:paraId="71D418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2266502.49</w:t>
            </w:r>
          </w:p>
        </w:tc>
        <w:tc>
          <w:tcPr>
            <w:tcW w:w="780" w:type="dxa"/>
            <w:tcBorders>
              <w:top w:val="nil"/>
              <w:left w:val="nil"/>
              <w:bottom w:val="nil"/>
              <w:right w:val="nil"/>
            </w:tcBorders>
            <w:shd w:val="clear" w:color="auto" w:fill="auto"/>
            <w:noWrap/>
            <w:vAlign w:val="center"/>
            <w:hideMark/>
          </w:tcPr>
          <w:p w14:paraId="70AE827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1378</w:t>
            </w:r>
          </w:p>
        </w:tc>
        <w:tc>
          <w:tcPr>
            <w:tcW w:w="879" w:type="dxa"/>
            <w:tcBorders>
              <w:top w:val="nil"/>
              <w:left w:val="nil"/>
              <w:bottom w:val="nil"/>
              <w:right w:val="nil"/>
            </w:tcBorders>
            <w:shd w:val="clear" w:color="auto" w:fill="auto"/>
            <w:noWrap/>
            <w:vAlign w:val="center"/>
            <w:hideMark/>
          </w:tcPr>
          <w:p w14:paraId="71D070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686503.29</w:t>
            </w:r>
          </w:p>
        </w:tc>
        <w:tc>
          <w:tcPr>
            <w:tcW w:w="880" w:type="dxa"/>
            <w:tcBorders>
              <w:top w:val="nil"/>
              <w:left w:val="nil"/>
              <w:bottom w:val="nil"/>
              <w:right w:val="single" w:sz="4" w:space="0" w:color="auto"/>
            </w:tcBorders>
            <w:shd w:val="clear" w:color="auto" w:fill="auto"/>
            <w:noWrap/>
            <w:vAlign w:val="center"/>
            <w:hideMark/>
          </w:tcPr>
          <w:p w14:paraId="646900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2265406.19</w:t>
            </w:r>
          </w:p>
        </w:tc>
        <w:tc>
          <w:tcPr>
            <w:tcW w:w="780" w:type="dxa"/>
            <w:tcBorders>
              <w:top w:val="nil"/>
              <w:left w:val="nil"/>
              <w:bottom w:val="nil"/>
              <w:right w:val="nil"/>
            </w:tcBorders>
            <w:shd w:val="clear" w:color="auto" w:fill="auto"/>
            <w:noWrap/>
            <w:vAlign w:val="center"/>
            <w:hideMark/>
          </w:tcPr>
          <w:p w14:paraId="2B3B14E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2113</w:t>
            </w:r>
          </w:p>
        </w:tc>
        <w:tc>
          <w:tcPr>
            <w:tcW w:w="879" w:type="dxa"/>
            <w:tcBorders>
              <w:top w:val="nil"/>
              <w:left w:val="nil"/>
              <w:bottom w:val="nil"/>
              <w:right w:val="nil"/>
            </w:tcBorders>
            <w:shd w:val="clear" w:color="auto" w:fill="auto"/>
            <w:noWrap/>
            <w:vAlign w:val="center"/>
            <w:hideMark/>
          </w:tcPr>
          <w:p w14:paraId="149EB0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675297.00</w:t>
            </w:r>
          </w:p>
        </w:tc>
        <w:tc>
          <w:tcPr>
            <w:tcW w:w="880" w:type="dxa"/>
            <w:tcBorders>
              <w:top w:val="nil"/>
              <w:left w:val="nil"/>
              <w:bottom w:val="nil"/>
              <w:right w:val="single" w:sz="4" w:space="0" w:color="auto"/>
            </w:tcBorders>
            <w:shd w:val="clear" w:color="auto" w:fill="auto"/>
            <w:noWrap/>
            <w:vAlign w:val="center"/>
            <w:hideMark/>
          </w:tcPr>
          <w:p w14:paraId="26D68D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2273088.00</w:t>
            </w:r>
          </w:p>
        </w:tc>
      </w:tr>
      <w:tr w:rsidR="00F12F20" w:rsidRPr="003A26F1" w14:paraId="201D708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3F11B9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644</w:t>
            </w:r>
          </w:p>
        </w:tc>
        <w:tc>
          <w:tcPr>
            <w:tcW w:w="879" w:type="dxa"/>
            <w:tcBorders>
              <w:top w:val="nil"/>
              <w:left w:val="nil"/>
              <w:bottom w:val="nil"/>
              <w:right w:val="nil"/>
            </w:tcBorders>
            <w:shd w:val="clear" w:color="auto" w:fill="auto"/>
            <w:noWrap/>
            <w:vAlign w:val="center"/>
            <w:hideMark/>
          </w:tcPr>
          <w:p w14:paraId="63BD14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687249.29</w:t>
            </w:r>
          </w:p>
        </w:tc>
        <w:tc>
          <w:tcPr>
            <w:tcW w:w="880" w:type="dxa"/>
            <w:tcBorders>
              <w:top w:val="nil"/>
              <w:left w:val="nil"/>
              <w:bottom w:val="nil"/>
              <w:right w:val="single" w:sz="4" w:space="0" w:color="auto"/>
            </w:tcBorders>
            <w:shd w:val="clear" w:color="auto" w:fill="auto"/>
            <w:noWrap/>
            <w:vAlign w:val="center"/>
            <w:hideMark/>
          </w:tcPr>
          <w:p w14:paraId="67C385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2266496.36</w:t>
            </w:r>
          </w:p>
        </w:tc>
        <w:tc>
          <w:tcPr>
            <w:tcW w:w="780" w:type="dxa"/>
            <w:tcBorders>
              <w:top w:val="nil"/>
              <w:left w:val="nil"/>
              <w:bottom w:val="nil"/>
              <w:right w:val="nil"/>
            </w:tcBorders>
            <w:shd w:val="clear" w:color="auto" w:fill="auto"/>
            <w:noWrap/>
            <w:vAlign w:val="center"/>
            <w:hideMark/>
          </w:tcPr>
          <w:p w14:paraId="52E5B5E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1379</w:t>
            </w:r>
          </w:p>
        </w:tc>
        <w:tc>
          <w:tcPr>
            <w:tcW w:w="879" w:type="dxa"/>
            <w:tcBorders>
              <w:top w:val="nil"/>
              <w:left w:val="nil"/>
              <w:bottom w:val="nil"/>
              <w:right w:val="nil"/>
            </w:tcBorders>
            <w:shd w:val="clear" w:color="auto" w:fill="auto"/>
            <w:noWrap/>
            <w:vAlign w:val="center"/>
            <w:hideMark/>
          </w:tcPr>
          <w:p w14:paraId="517F30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686503.42</w:t>
            </w:r>
          </w:p>
        </w:tc>
        <w:tc>
          <w:tcPr>
            <w:tcW w:w="880" w:type="dxa"/>
            <w:tcBorders>
              <w:top w:val="nil"/>
              <w:left w:val="nil"/>
              <w:bottom w:val="nil"/>
              <w:right w:val="single" w:sz="4" w:space="0" w:color="auto"/>
            </w:tcBorders>
            <w:shd w:val="clear" w:color="auto" w:fill="auto"/>
            <w:noWrap/>
            <w:vAlign w:val="center"/>
            <w:hideMark/>
          </w:tcPr>
          <w:p w14:paraId="1776C4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2265405.46</w:t>
            </w:r>
          </w:p>
        </w:tc>
        <w:tc>
          <w:tcPr>
            <w:tcW w:w="780" w:type="dxa"/>
            <w:tcBorders>
              <w:top w:val="nil"/>
              <w:left w:val="nil"/>
              <w:bottom w:val="nil"/>
              <w:right w:val="nil"/>
            </w:tcBorders>
            <w:shd w:val="clear" w:color="auto" w:fill="auto"/>
            <w:noWrap/>
            <w:vAlign w:val="center"/>
            <w:hideMark/>
          </w:tcPr>
          <w:p w14:paraId="424FDCB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2114</w:t>
            </w:r>
          </w:p>
        </w:tc>
        <w:tc>
          <w:tcPr>
            <w:tcW w:w="879" w:type="dxa"/>
            <w:tcBorders>
              <w:top w:val="nil"/>
              <w:left w:val="nil"/>
              <w:bottom w:val="nil"/>
              <w:right w:val="nil"/>
            </w:tcBorders>
            <w:shd w:val="clear" w:color="auto" w:fill="auto"/>
            <w:noWrap/>
            <w:vAlign w:val="center"/>
            <w:hideMark/>
          </w:tcPr>
          <w:p w14:paraId="0CD33C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675297.00</w:t>
            </w:r>
          </w:p>
        </w:tc>
        <w:tc>
          <w:tcPr>
            <w:tcW w:w="880" w:type="dxa"/>
            <w:tcBorders>
              <w:top w:val="nil"/>
              <w:left w:val="nil"/>
              <w:bottom w:val="nil"/>
              <w:right w:val="single" w:sz="4" w:space="0" w:color="auto"/>
            </w:tcBorders>
            <w:shd w:val="clear" w:color="auto" w:fill="auto"/>
            <w:noWrap/>
            <w:vAlign w:val="center"/>
            <w:hideMark/>
          </w:tcPr>
          <w:p w14:paraId="1EC254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2273094.00</w:t>
            </w:r>
          </w:p>
        </w:tc>
      </w:tr>
      <w:tr w:rsidR="00F12F20" w:rsidRPr="003A26F1" w14:paraId="673A79D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471929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645</w:t>
            </w:r>
          </w:p>
        </w:tc>
        <w:tc>
          <w:tcPr>
            <w:tcW w:w="879" w:type="dxa"/>
            <w:tcBorders>
              <w:top w:val="nil"/>
              <w:left w:val="nil"/>
              <w:bottom w:val="nil"/>
              <w:right w:val="nil"/>
            </w:tcBorders>
            <w:shd w:val="clear" w:color="auto" w:fill="auto"/>
            <w:noWrap/>
            <w:vAlign w:val="center"/>
            <w:hideMark/>
          </w:tcPr>
          <w:p w14:paraId="3410F4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687242.70</w:t>
            </w:r>
          </w:p>
        </w:tc>
        <w:tc>
          <w:tcPr>
            <w:tcW w:w="880" w:type="dxa"/>
            <w:tcBorders>
              <w:top w:val="nil"/>
              <w:left w:val="nil"/>
              <w:bottom w:val="nil"/>
              <w:right w:val="single" w:sz="4" w:space="0" w:color="auto"/>
            </w:tcBorders>
            <w:shd w:val="clear" w:color="auto" w:fill="auto"/>
            <w:noWrap/>
            <w:vAlign w:val="center"/>
            <w:hideMark/>
          </w:tcPr>
          <w:p w14:paraId="097F0B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2266492.22</w:t>
            </w:r>
          </w:p>
        </w:tc>
        <w:tc>
          <w:tcPr>
            <w:tcW w:w="780" w:type="dxa"/>
            <w:tcBorders>
              <w:top w:val="nil"/>
              <w:left w:val="nil"/>
              <w:bottom w:val="nil"/>
              <w:right w:val="nil"/>
            </w:tcBorders>
            <w:shd w:val="clear" w:color="auto" w:fill="auto"/>
            <w:noWrap/>
            <w:vAlign w:val="center"/>
            <w:hideMark/>
          </w:tcPr>
          <w:p w14:paraId="69E0E71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1380</w:t>
            </w:r>
          </w:p>
        </w:tc>
        <w:tc>
          <w:tcPr>
            <w:tcW w:w="879" w:type="dxa"/>
            <w:tcBorders>
              <w:top w:val="nil"/>
              <w:left w:val="nil"/>
              <w:bottom w:val="nil"/>
              <w:right w:val="nil"/>
            </w:tcBorders>
            <w:shd w:val="clear" w:color="auto" w:fill="auto"/>
            <w:noWrap/>
            <w:vAlign w:val="center"/>
            <w:hideMark/>
          </w:tcPr>
          <w:p w14:paraId="740ECC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686503.55</w:t>
            </w:r>
          </w:p>
        </w:tc>
        <w:tc>
          <w:tcPr>
            <w:tcW w:w="880" w:type="dxa"/>
            <w:tcBorders>
              <w:top w:val="nil"/>
              <w:left w:val="nil"/>
              <w:bottom w:val="nil"/>
              <w:right w:val="single" w:sz="4" w:space="0" w:color="auto"/>
            </w:tcBorders>
            <w:shd w:val="clear" w:color="auto" w:fill="auto"/>
            <w:noWrap/>
            <w:vAlign w:val="center"/>
            <w:hideMark/>
          </w:tcPr>
          <w:p w14:paraId="76D1C8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2265404.61</w:t>
            </w:r>
          </w:p>
        </w:tc>
        <w:tc>
          <w:tcPr>
            <w:tcW w:w="780" w:type="dxa"/>
            <w:tcBorders>
              <w:top w:val="nil"/>
              <w:left w:val="nil"/>
              <w:bottom w:val="nil"/>
              <w:right w:val="nil"/>
            </w:tcBorders>
            <w:shd w:val="clear" w:color="auto" w:fill="auto"/>
            <w:noWrap/>
            <w:vAlign w:val="center"/>
            <w:hideMark/>
          </w:tcPr>
          <w:p w14:paraId="690D6B0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2115</w:t>
            </w:r>
          </w:p>
        </w:tc>
        <w:tc>
          <w:tcPr>
            <w:tcW w:w="879" w:type="dxa"/>
            <w:tcBorders>
              <w:top w:val="nil"/>
              <w:left w:val="nil"/>
              <w:bottom w:val="nil"/>
              <w:right w:val="nil"/>
            </w:tcBorders>
            <w:shd w:val="clear" w:color="auto" w:fill="auto"/>
            <w:noWrap/>
            <w:vAlign w:val="center"/>
            <w:hideMark/>
          </w:tcPr>
          <w:p w14:paraId="42D0741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675296.00</w:t>
            </w:r>
          </w:p>
        </w:tc>
        <w:tc>
          <w:tcPr>
            <w:tcW w:w="880" w:type="dxa"/>
            <w:tcBorders>
              <w:top w:val="nil"/>
              <w:left w:val="nil"/>
              <w:bottom w:val="nil"/>
              <w:right w:val="single" w:sz="4" w:space="0" w:color="auto"/>
            </w:tcBorders>
            <w:shd w:val="clear" w:color="auto" w:fill="auto"/>
            <w:noWrap/>
            <w:vAlign w:val="center"/>
            <w:hideMark/>
          </w:tcPr>
          <w:p w14:paraId="520364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2273106.00</w:t>
            </w:r>
          </w:p>
        </w:tc>
      </w:tr>
      <w:tr w:rsidR="00F12F20" w:rsidRPr="003A26F1" w14:paraId="7C08DAD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9613F5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646</w:t>
            </w:r>
          </w:p>
        </w:tc>
        <w:tc>
          <w:tcPr>
            <w:tcW w:w="879" w:type="dxa"/>
            <w:tcBorders>
              <w:top w:val="nil"/>
              <w:left w:val="nil"/>
              <w:bottom w:val="nil"/>
              <w:right w:val="nil"/>
            </w:tcBorders>
            <w:shd w:val="clear" w:color="auto" w:fill="auto"/>
            <w:noWrap/>
            <w:vAlign w:val="center"/>
            <w:hideMark/>
          </w:tcPr>
          <w:p w14:paraId="32C8C2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687237.13</w:t>
            </w:r>
          </w:p>
        </w:tc>
        <w:tc>
          <w:tcPr>
            <w:tcW w:w="880" w:type="dxa"/>
            <w:tcBorders>
              <w:top w:val="nil"/>
              <w:left w:val="nil"/>
              <w:bottom w:val="nil"/>
              <w:right w:val="single" w:sz="4" w:space="0" w:color="auto"/>
            </w:tcBorders>
            <w:shd w:val="clear" w:color="auto" w:fill="auto"/>
            <w:noWrap/>
            <w:vAlign w:val="center"/>
            <w:hideMark/>
          </w:tcPr>
          <w:p w14:paraId="5ACF22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2266489.99</w:t>
            </w:r>
          </w:p>
        </w:tc>
        <w:tc>
          <w:tcPr>
            <w:tcW w:w="780" w:type="dxa"/>
            <w:tcBorders>
              <w:top w:val="nil"/>
              <w:left w:val="nil"/>
              <w:bottom w:val="nil"/>
              <w:right w:val="nil"/>
            </w:tcBorders>
            <w:shd w:val="clear" w:color="auto" w:fill="auto"/>
            <w:noWrap/>
            <w:vAlign w:val="center"/>
            <w:hideMark/>
          </w:tcPr>
          <w:p w14:paraId="576D570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1381</w:t>
            </w:r>
          </w:p>
        </w:tc>
        <w:tc>
          <w:tcPr>
            <w:tcW w:w="879" w:type="dxa"/>
            <w:tcBorders>
              <w:top w:val="nil"/>
              <w:left w:val="nil"/>
              <w:bottom w:val="nil"/>
              <w:right w:val="nil"/>
            </w:tcBorders>
            <w:shd w:val="clear" w:color="auto" w:fill="auto"/>
            <w:noWrap/>
            <w:vAlign w:val="center"/>
            <w:hideMark/>
          </w:tcPr>
          <w:p w14:paraId="18AFD5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686503.67</w:t>
            </w:r>
          </w:p>
        </w:tc>
        <w:tc>
          <w:tcPr>
            <w:tcW w:w="880" w:type="dxa"/>
            <w:tcBorders>
              <w:top w:val="nil"/>
              <w:left w:val="nil"/>
              <w:bottom w:val="nil"/>
              <w:right w:val="single" w:sz="4" w:space="0" w:color="auto"/>
            </w:tcBorders>
            <w:shd w:val="clear" w:color="auto" w:fill="auto"/>
            <w:noWrap/>
            <w:vAlign w:val="center"/>
            <w:hideMark/>
          </w:tcPr>
          <w:p w14:paraId="2C8FE7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2265403.75</w:t>
            </w:r>
          </w:p>
        </w:tc>
        <w:tc>
          <w:tcPr>
            <w:tcW w:w="780" w:type="dxa"/>
            <w:tcBorders>
              <w:top w:val="nil"/>
              <w:left w:val="nil"/>
              <w:bottom w:val="nil"/>
              <w:right w:val="nil"/>
            </w:tcBorders>
            <w:shd w:val="clear" w:color="auto" w:fill="auto"/>
            <w:noWrap/>
            <w:vAlign w:val="center"/>
            <w:hideMark/>
          </w:tcPr>
          <w:p w14:paraId="27B48A3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2116</w:t>
            </w:r>
          </w:p>
        </w:tc>
        <w:tc>
          <w:tcPr>
            <w:tcW w:w="879" w:type="dxa"/>
            <w:tcBorders>
              <w:top w:val="nil"/>
              <w:left w:val="nil"/>
              <w:bottom w:val="nil"/>
              <w:right w:val="nil"/>
            </w:tcBorders>
            <w:shd w:val="clear" w:color="auto" w:fill="auto"/>
            <w:noWrap/>
            <w:vAlign w:val="center"/>
            <w:hideMark/>
          </w:tcPr>
          <w:p w14:paraId="5426105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675292.00</w:t>
            </w:r>
          </w:p>
        </w:tc>
        <w:tc>
          <w:tcPr>
            <w:tcW w:w="880" w:type="dxa"/>
            <w:tcBorders>
              <w:top w:val="nil"/>
              <w:left w:val="nil"/>
              <w:bottom w:val="nil"/>
              <w:right w:val="single" w:sz="4" w:space="0" w:color="auto"/>
            </w:tcBorders>
            <w:shd w:val="clear" w:color="auto" w:fill="auto"/>
            <w:noWrap/>
            <w:vAlign w:val="center"/>
            <w:hideMark/>
          </w:tcPr>
          <w:p w14:paraId="534E40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2273109.00</w:t>
            </w:r>
          </w:p>
        </w:tc>
      </w:tr>
      <w:tr w:rsidR="00F12F20" w:rsidRPr="003A26F1" w14:paraId="08AAD4F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ABFA7B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647</w:t>
            </w:r>
          </w:p>
        </w:tc>
        <w:tc>
          <w:tcPr>
            <w:tcW w:w="879" w:type="dxa"/>
            <w:tcBorders>
              <w:top w:val="nil"/>
              <w:left w:val="nil"/>
              <w:bottom w:val="nil"/>
              <w:right w:val="nil"/>
            </w:tcBorders>
            <w:shd w:val="clear" w:color="auto" w:fill="auto"/>
            <w:noWrap/>
            <w:vAlign w:val="center"/>
            <w:hideMark/>
          </w:tcPr>
          <w:p w14:paraId="25921A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687232.73</w:t>
            </w:r>
          </w:p>
        </w:tc>
        <w:tc>
          <w:tcPr>
            <w:tcW w:w="880" w:type="dxa"/>
            <w:tcBorders>
              <w:top w:val="nil"/>
              <w:left w:val="nil"/>
              <w:bottom w:val="nil"/>
              <w:right w:val="single" w:sz="4" w:space="0" w:color="auto"/>
            </w:tcBorders>
            <w:shd w:val="clear" w:color="auto" w:fill="auto"/>
            <w:noWrap/>
            <w:vAlign w:val="center"/>
            <w:hideMark/>
          </w:tcPr>
          <w:p w14:paraId="710AE1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2266488.87</w:t>
            </w:r>
          </w:p>
        </w:tc>
        <w:tc>
          <w:tcPr>
            <w:tcW w:w="780" w:type="dxa"/>
            <w:tcBorders>
              <w:top w:val="nil"/>
              <w:left w:val="nil"/>
              <w:bottom w:val="nil"/>
              <w:right w:val="nil"/>
            </w:tcBorders>
            <w:shd w:val="clear" w:color="auto" w:fill="auto"/>
            <w:noWrap/>
            <w:vAlign w:val="center"/>
            <w:hideMark/>
          </w:tcPr>
          <w:p w14:paraId="49801C3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1382</w:t>
            </w:r>
          </w:p>
        </w:tc>
        <w:tc>
          <w:tcPr>
            <w:tcW w:w="879" w:type="dxa"/>
            <w:tcBorders>
              <w:top w:val="nil"/>
              <w:left w:val="nil"/>
              <w:bottom w:val="nil"/>
              <w:right w:val="nil"/>
            </w:tcBorders>
            <w:shd w:val="clear" w:color="auto" w:fill="auto"/>
            <w:noWrap/>
            <w:vAlign w:val="center"/>
            <w:hideMark/>
          </w:tcPr>
          <w:p w14:paraId="52C71B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686503.77</w:t>
            </w:r>
          </w:p>
        </w:tc>
        <w:tc>
          <w:tcPr>
            <w:tcW w:w="880" w:type="dxa"/>
            <w:tcBorders>
              <w:top w:val="nil"/>
              <w:left w:val="nil"/>
              <w:bottom w:val="nil"/>
              <w:right w:val="single" w:sz="4" w:space="0" w:color="auto"/>
            </w:tcBorders>
            <w:shd w:val="clear" w:color="auto" w:fill="auto"/>
            <w:noWrap/>
            <w:vAlign w:val="center"/>
            <w:hideMark/>
          </w:tcPr>
          <w:p w14:paraId="3B7166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2265402.82</w:t>
            </w:r>
          </w:p>
        </w:tc>
        <w:tc>
          <w:tcPr>
            <w:tcW w:w="780" w:type="dxa"/>
            <w:tcBorders>
              <w:top w:val="nil"/>
              <w:left w:val="nil"/>
              <w:bottom w:val="nil"/>
              <w:right w:val="nil"/>
            </w:tcBorders>
            <w:shd w:val="clear" w:color="auto" w:fill="auto"/>
            <w:noWrap/>
            <w:vAlign w:val="center"/>
            <w:hideMark/>
          </w:tcPr>
          <w:p w14:paraId="088179C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2117</w:t>
            </w:r>
          </w:p>
        </w:tc>
        <w:tc>
          <w:tcPr>
            <w:tcW w:w="879" w:type="dxa"/>
            <w:tcBorders>
              <w:top w:val="nil"/>
              <w:left w:val="nil"/>
              <w:bottom w:val="nil"/>
              <w:right w:val="nil"/>
            </w:tcBorders>
            <w:shd w:val="clear" w:color="auto" w:fill="auto"/>
            <w:noWrap/>
            <w:vAlign w:val="center"/>
            <w:hideMark/>
          </w:tcPr>
          <w:p w14:paraId="6A2A71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675283.00</w:t>
            </w:r>
          </w:p>
        </w:tc>
        <w:tc>
          <w:tcPr>
            <w:tcW w:w="880" w:type="dxa"/>
            <w:tcBorders>
              <w:top w:val="nil"/>
              <w:left w:val="nil"/>
              <w:bottom w:val="nil"/>
              <w:right w:val="single" w:sz="4" w:space="0" w:color="auto"/>
            </w:tcBorders>
            <w:shd w:val="clear" w:color="auto" w:fill="auto"/>
            <w:noWrap/>
            <w:vAlign w:val="center"/>
            <w:hideMark/>
          </w:tcPr>
          <w:p w14:paraId="7945DF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2273112.00</w:t>
            </w:r>
          </w:p>
        </w:tc>
      </w:tr>
      <w:tr w:rsidR="00F12F20" w:rsidRPr="003A26F1" w14:paraId="2A85F8C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CB7F48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648</w:t>
            </w:r>
          </w:p>
        </w:tc>
        <w:tc>
          <w:tcPr>
            <w:tcW w:w="879" w:type="dxa"/>
            <w:tcBorders>
              <w:top w:val="nil"/>
              <w:left w:val="nil"/>
              <w:bottom w:val="nil"/>
              <w:right w:val="nil"/>
            </w:tcBorders>
            <w:shd w:val="clear" w:color="auto" w:fill="auto"/>
            <w:noWrap/>
            <w:vAlign w:val="center"/>
            <w:hideMark/>
          </w:tcPr>
          <w:p w14:paraId="582B88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687229.43</w:t>
            </w:r>
          </w:p>
        </w:tc>
        <w:tc>
          <w:tcPr>
            <w:tcW w:w="880" w:type="dxa"/>
            <w:tcBorders>
              <w:top w:val="nil"/>
              <w:left w:val="nil"/>
              <w:bottom w:val="nil"/>
              <w:right w:val="single" w:sz="4" w:space="0" w:color="auto"/>
            </w:tcBorders>
            <w:shd w:val="clear" w:color="auto" w:fill="auto"/>
            <w:noWrap/>
            <w:vAlign w:val="center"/>
            <w:hideMark/>
          </w:tcPr>
          <w:p w14:paraId="192FB4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2266488.33</w:t>
            </w:r>
          </w:p>
        </w:tc>
        <w:tc>
          <w:tcPr>
            <w:tcW w:w="780" w:type="dxa"/>
            <w:tcBorders>
              <w:top w:val="nil"/>
              <w:left w:val="nil"/>
              <w:bottom w:val="nil"/>
              <w:right w:val="nil"/>
            </w:tcBorders>
            <w:shd w:val="clear" w:color="auto" w:fill="auto"/>
            <w:noWrap/>
            <w:vAlign w:val="center"/>
            <w:hideMark/>
          </w:tcPr>
          <w:p w14:paraId="562A71E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1383</w:t>
            </w:r>
          </w:p>
        </w:tc>
        <w:tc>
          <w:tcPr>
            <w:tcW w:w="879" w:type="dxa"/>
            <w:tcBorders>
              <w:top w:val="nil"/>
              <w:left w:val="nil"/>
              <w:bottom w:val="nil"/>
              <w:right w:val="nil"/>
            </w:tcBorders>
            <w:shd w:val="clear" w:color="auto" w:fill="auto"/>
            <w:noWrap/>
            <w:vAlign w:val="center"/>
            <w:hideMark/>
          </w:tcPr>
          <w:p w14:paraId="356061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686503.85</w:t>
            </w:r>
          </w:p>
        </w:tc>
        <w:tc>
          <w:tcPr>
            <w:tcW w:w="880" w:type="dxa"/>
            <w:tcBorders>
              <w:top w:val="nil"/>
              <w:left w:val="nil"/>
              <w:bottom w:val="nil"/>
              <w:right w:val="single" w:sz="4" w:space="0" w:color="auto"/>
            </w:tcBorders>
            <w:shd w:val="clear" w:color="auto" w:fill="auto"/>
            <w:noWrap/>
            <w:vAlign w:val="center"/>
            <w:hideMark/>
          </w:tcPr>
          <w:p w14:paraId="4D8515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2265401.83</w:t>
            </w:r>
          </w:p>
        </w:tc>
        <w:tc>
          <w:tcPr>
            <w:tcW w:w="780" w:type="dxa"/>
            <w:tcBorders>
              <w:top w:val="nil"/>
              <w:left w:val="nil"/>
              <w:bottom w:val="nil"/>
              <w:right w:val="nil"/>
            </w:tcBorders>
            <w:shd w:val="clear" w:color="auto" w:fill="auto"/>
            <w:noWrap/>
            <w:vAlign w:val="center"/>
            <w:hideMark/>
          </w:tcPr>
          <w:p w14:paraId="058AC6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2118</w:t>
            </w:r>
          </w:p>
        </w:tc>
        <w:tc>
          <w:tcPr>
            <w:tcW w:w="879" w:type="dxa"/>
            <w:tcBorders>
              <w:top w:val="nil"/>
              <w:left w:val="nil"/>
              <w:bottom w:val="nil"/>
              <w:right w:val="nil"/>
            </w:tcBorders>
            <w:shd w:val="clear" w:color="auto" w:fill="auto"/>
            <w:noWrap/>
            <w:vAlign w:val="center"/>
            <w:hideMark/>
          </w:tcPr>
          <w:p w14:paraId="37F983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675273.00</w:t>
            </w:r>
          </w:p>
        </w:tc>
        <w:tc>
          <w:tcPr>
            <w:tcW w:w="880" w:type="dxa"/>
            <w:tcBorders>
              <w:top w:val="nil"/>
              <w:left w:val="nil"/>
              <w:bottom w:val="nil"/>
              <w:right w:val="single" w:sz="4" w:space="0" w:color="auto"/>
            </w:tcBorders>
            <w:shd w:val="clear" w:color="auto" w:fill="auto"/>
            <w:noWrap/>
            <w:vAlign w:val="center"/>
            <w:hideMark/>
          </w:tcPr>
          <w:p w14:paraId="7A3DA8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2273107.00</w:t>
            </w:r>
          </w:p>
        </w:tc>
      </w:tr>
      <w:tr w:rsidR="00F12F20" w:rsidRPr="003A26F1" w14:paraId="404022A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0A5566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649</w:t>
            </w:r>
          </w:p>
        </w:tc>
        <w:tc>
          <w:tcPr>
            <w:tcW w:w="879" w:type="dxa"/>
            <w:tcBorders>
              <w:top w:val="nil"/>
              <w:left w:val="nil"/>
              <w:bottom w:val="nil"/>
              <w:right w:val="nil"/>
            </w:tcBorders>
            <w:shd w:val="clear" w:color="auto" w:fill="auto"/>
            <w:noWrap/>
            <w:vAlign w:val="center"/>
            <w:hideMark/>
          </w:tcPr>
          <w:p w14:paraId="11F1DB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687227.08</w:t>
            </w:r>
          </w:p>
        </w:tc>
        <w:tc>
          <w:tcPr>
            <w:tcW w:w="880" w:type="dxa"/>
            <w:tcBorders>
              <w:top w:val="nil"/>
              <w:left w:val="nil"/>
              <w:bottom w:val="nil"/>
              <w:right w:val="single" w:sz="4" w:space="0" w:color="auto"/>
            </w:tcBorders>
            <w:shd w:val="clear" w:color="auto" w:fill="auto"/>
            <w:noWrap/>
            <w:vAlign w:val="center"/>
            <w:hideMark/>
          </w:tcPr>
          <w:p w14:paraId="067915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2266488.08</w:t>
            </w:r>
          </w:p>
        </w:tc>
        <w:tc>
          <w:tcPr>
            <w:tcW w:w="780" w:type="dxa"/>
            <w:tcBorders>
              <w:top w:val="nil"/>
              <w:left w:val="nil"/>
              <w:bottom w:val="nil"/>
              <w:right w:val="nil"/>
            </w:tcBorders>
            <w:shd w:val="clear" w:color="auto" w:fill="auto"/>
            <w:noWrap/>
            <w:vAlign w:val="center"/>
            <w:hideMark/>
          </w:tcPr>
          <w:p w14:paraId="6E45B72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1384</w:t>
            </w:r>
          </w:p>
        </w:tc>
        <w:tc>
          <w:tcPr>
            <w:tcW w:w="879" w:type="dxa"/>
            <w:tcBorders>
              <w:top w:val="nil"/>
              <w:left w:val="nil"/>
              <w:bottom w:val="nil"/>
              <w:right w:val="nil"/>
            </w:tcBorders>
            <w:shd w:val="clear" w:color="auto" w:fill="auto"/>
            <w:noWrap/>
            <w:vAlign w:val="center"/>
            <w:hideMark/>
          </w:tcPr>
          <w:p w14:paraId="03904C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686503.89</w:t>
            </w:r>
          </w:p>
        </w:tc>
        <w:tc>
          <w:tcPr>
            <w:tcW w:w="880" w:type="dxa"/>
            <w:tcBorders>
              <w:top w:val="nil"/>
              <w:left w:val="nil"/>
              <w:bottom w:val="nil"/>
              <w:right w:val="single" w:sz="4" w:space="0" w:color="auto"/>
            </w:tcBorders>
            <w:shd w:val="clear" w:color="auto" w:fill="auto"/>
            <w:noWrap/>
            <w:vAlign w:val="center"/>
            <w:hideMark/>
          </w:tcPr>
          <w:p w14:paraId="51C181E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2265400.78</w:t>
            </w:r>
          </w:p>
        </w:tc>
        <w:tc>
          <w:tcPr>
            <w:tcW w:w="780" w:type="dxa"/>
            <w:tcBorders>
              <w:top w:val="nil"/>
              <w:left w:val="nil"/>
              <w:bottom w:val="nil"/>
              <w:right w:val="nil"/>
            </w:tcBorders>
            <w:shd w:val="clear" w:color="auto" w:fill="auto"/>
            <w:noWrap/>
            <w:vAlign w:val="center"/>
            <w:hideMark/>
          </w:tcPr>
          <w:p w14:paraId="07A27C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2119</w:t>
            </w:r>
          </w:p>
        </w:tc>
        <w:tc>
          <w:tcPr>
            <w:tcW w:w="879" w:type="dxa"/>
            <w:tcBorders>
              <w:top w:val="nil"/>
              <w:left w:val="nil"/>
              <w:bottom w:val="nil"/>
              <w:right w:val="nil"/>
            </w:tcBorders>
            <w:shd w:val="clear" w:color="auto" w:fill="auto"/>
            <w:noWrap/>
            <w:vAlign w:val="center"/>
            <w:hideMark/>
          </w:tcPr>
          <w:p w14:paraId="7F7DCA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675264.00</w:t>
            </w:r>
          </w:p>
        </w:tc>
        <w:tc>
          <w:tcPr>
            <w:tcW w:w="880" w:type="dxa"/>
            <w:tcBorders>
              <w:top w:val="nil"/>
              <w:left w:val="nil"/>
              <w:bottom w:val="nil"/>
              <w:right w:val="single" w:sz="4" w:space="0" w:color="auto"/>
            </w:tcBorders>
            <w:shd w:val="clear" w:color="auto" w:fill="auto"/>
            <w:noWrap/>
            <w:vAlign w:val="center"/>
            <w:hideMark/>
          </w:tcPr>
          <w:p w14:paraId="17CD76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2273101.00</w:t>
            </w:r>
          </w:p>
        </w:tc>
      </w:tr>
      <w:tr w:rsidR="00F12F20" w:rsidRPr="003A26F1" w14:paraId="1095C38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77DD00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650</w:t>
            </w:r>
          </w:p>
        </w:tc>
        <w:tc>
          <w:tcPr>
            <w:tcW w:w="879" w:type="dxa"/>
            <w:tcBorders>
              <w:top w:val="nil"/>
              <w:left w:val="nil"/>
              <w:bottom w:val="nil"/>
              <w:right w:val="nil"/>
            </w:tcBorders>
            <w:shd w:val="clear" w:color="auto" w:fill="auto"/>
            <w:noWrap/>
            <w:vAlign w:val="center"/>
            <w:hideMark/>
          </w:tcPr>
          <w:p w14:paraId="30A2B6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687225.56</w:t>
            </w:r>
          </w:p>
        </w:tc>
        <w:tc>
          <w:tcPr>
            <w:tcW w:w="880" w:type="dxa"/>
            <w:tcBorders>
              <w:top w:val="nil"/>
              <w:left w:val="nil"/>
              <w:bottom w:val="nil"/>
              <w:right w:val="single" w:sz="4" w:space="0" w:color="auto"/>
            </w:tcBorders>
            <w:shd w:val="clear" w:color="auto" w:fill="auto"/>
            <w:noWrap/>
            <w:vAlign w:val="center"/>
            <w:hideMark/>
          </w:tcPr>
          <w:p w14:paraId="6D46B06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2266487.96</w:t>
            </w:r>
          </w:p>
        </w:tc>
        <w:tc>
          <w:tcPr>
            <w:tcW w:w="780" w:type="dxa"/>
            <w:tcBorders>
              <w:top w:val="nil"/>
              <w:left w:val="nil"/>
              <w:bottom w:val="nil"/>
              <w:right w:val="nil"/>
            </w:tcBorders>
            <w:shd w:val="clear" w:color="auto" w:fill="auto"/>
            <w:noWrap/>
            <w:vAlign w:val="center"/>
            <w:hideMark/>
          </w:tcPr>
          <w:p w14:paraId="4BE99FE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1385</w:t>
            </w:r>
          </w:p>
        </w:tc>
        <w:tc>
          <w:tcPr>
            <w:tcW w:w="879" w:type="dxa"/>
            <w:tcBorders>
              <w:top w:val="nil"/>
              <w:left w:val="nil"/>
              <w:bottom w:val="nil"/>
              <w:right w:val="nil"/>
            </w:tcBorders>
            <w:shd w:val="clear" w:color="auto" w:fill="auto"/>
            <w:noWrap/>
            <w:vAlign w:val="center"/>
            <w:hideMark/>
          </w:tcPr>
          <w:p w14:paraId="5CA753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686503.88</w:t>
            </w:r>
          </w:p>
        </w:tc>
        <w:tc>
          <w:tcPr>
            <w:tcW w:w="880" w:type="dxa"/>
            <w:tcBorders>
              <w:top w:val="nil"/>
              <w:left w:val="nil"/>
              <w:bottom w:val="nil"/>
              <w:right w:val="single" w:sz="4" w:space="0" w:color="auto"/>
            </w:tcBorders>
            <w:shd w:val="clear" w:color="auto" w:fill="auto"/>
            <w:noWrap/>
            <w:vAlign w:val="center"/>
            <w:hideMark/>
          </w:tcPr>
          <w:p w14:paraId="1A3685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2265399.68</w:t>
            </w:r>
          </w:p>
        </w:tc>
        <w:tc>
          <w:tcPr>
            <w:tcW w:w="780" w:type="dxa"/>
            <w:tcBorders>
              <w:top w:val="nil"/>
              <w:left w:val="nil"/>
              <w:bottom w:val="nil"/>
              <w:right w:val="nil"/>
            </w:tcBorders>
            <w:shd w:val="clear" w:color="auto" w:fill="auto"/>
            <w:noWrap/>
            <w:vAlign w:val="center"/>
            <w:hideMark/>
          </w:tcPr>
          <w:p w14:paraId="38AC9A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2120</w:t>
            </w:r>
          </w:p>
        </w:tc>
        <w:tc>
          <w:tcPr>
            <w:tcW w:w="879" w:type="dxa"/>
            <w:tcBorders>
              <w:top w:val="nil"/>
              <w:left w:val="nil"/>
              <w:bottom w:val="nil"/>
              <w:right w:val="nil"/>
            </w:tcBorders>
            <w:shd w:val="clear" w:color="auto" w:fill="auto"/>
            <w:noWrap/>
            <w:vAlign w:val="center"/>
            <w:hideMark/>
          </w:tcPr>
          <w:p w14:paraId="50BC7F3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675252.00</w:t>
            </w:r>
          </w:p>
        </w:tc>
        <w:tc>
          <w:tcPr>
            <w:tcW w:w="880" w:type="dxa"/>
            <w:tcBorders>
              <w:top w:val="nil"/>
              <w:left w:val="nil"/>
              <w:bottom w:val="nil"/>
              <w:right w:val="single" w:sz="4" w:space="0" w:color="auto"/>
            </w:tcBorders>
            <w:shd w:val="clear" w:color="auto" w:fill="auto"/>
            <w:noWrap/>
            <w:vAlign w:val="center"/>
            <w:hideMark/>
          </w:tcPr>
          <w:p w14:paraId="6A6A71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2273101.00</w:t>
            </w:r>
          </w:p>
        </w:tc>
      </w:tr>
      <w:tr w:rsidR="00F12F20" w:rsidRPr="003A26F1" w14:paraId="647B61B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C7A883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651</w:t>
            </w:r>
          </w:p>
        </w:tc>
        <w:tc>
          <w:tcPr>
            <w:tcW w:w="879" w:type="dxa"/>
            <w:tcBorders>
              <w:top w:val="nil"/>
              <w:left w:val="nil"/>
              <w:bottom w:val="nil"/>
              <w:right w:val="nil"/>
            </w:tcBorders>
            <w:shd w:val="clear" w:color="auto" w:fill="auto"/>
            <w:noWrap/>
            <w:vAlign w:val="center"/>
            <w:hideMark/>
          </w:tcPr>
          <w:p w14:paraId="63C8FAC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687225.03</w:t>
            </w:r>
          </w:p>
        </w:tc>
        <w:tc>
          <w:tcPr>
            <w:tcW w:w="880" w:type="dxa"/>
            <w:tcBorders>
              <w:top w:val="nil"/>
              <w:left w:val="nil"/>
              <w:bottom w:val="nil"/>
              <w:right w:val="single" w:sz="4" w:space="0" w:color="auto"/>
            </w:tcBorders>
            <w:shd w:val="clear" w:color="auto" w:fill="auto"/>
            <w:noWrap/>
            <w:vAlign w:val="center"/>
            <w:hideMark/>
          </w:tcPr>
          <w:p w14:paraId="304978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2266487.92</w:t>
            </w:r>
          </w:p>
        </w:tc>
        <w:tc>
          <w:tcPr>
            <w:tcW w:w="780" w:type="dxa"/>
            <w:tcBorders>
              <w:top w:val="nil"/>
              <w:left w:val="nil"/>
              <w:bottom w:val="nil"/>
              <w:right w:val="nil"/>
            </w:tcBorders>
            <w:shd w:val="clear" w:color="auto" w:fill="auto"/>
            <w:noWrap/>
            <w:vAlign w:val="center"/>
            <w:hideMark/>
          </w:tcPr>
          <w:p w14:paraId="0DA9B95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1386</w:t>
            </w:r>
          </w:p>
        </w:tc>
        <w:tc>
          <w:tcPr>
            <w:tcW w:w="879" w:type="dxa"/>
            <w:tcBorders>
              <w:top w:val="nil"/>
              <w:left w:val="nil"/>
              <w:bottom w:val="nil"/>
              <w:right w:val="nil"/>
            </w:tcBorders>
            <w:shd w:val="clear" w:color="auto" w:fill="auto"/>
            <w:noWrap/>
            <w:vAlign w:val="center"/>
            <w:hideMark/>
          </w:tcPr>
          <w:p w14:paraId="4337E7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686503.79</w:t>
            </w:r>
          </w:p>
        </w:tc>
        <w:tc>
          <w:tcPr>
            <w:tcW w:w="880" w:type="dxa"/>
            <w:tcBorders>
              <w:top w:val="nil"/>
              <w:left w:val="nil"/>
              <w:bottom w:val="nil"/>
              <w:right w:val="single" w:sz="4" w:space="0" w:color="auto"/>
            </w:tcBorders>
            <w:shd w:val="clear" w:color="auto" w:fill="auto"/>
            <w:noWrap/>
            <w:vAlign w:val="center"/>
            <w:hideMark/>
          </w:tcPr>
          <w:p w14:paraId="52B6B3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2265398.51</w:t>
            </w:r>
          </w:p>
        </w:tc>
        <w:tc>
          <w:tcPr>
            <w:tcW w:w="780" w:type="dxa"/>
            <w:tcBorders>
              <w:top w:val="nil"/>
              <w:left w:val="nil"/>
              <w:bottom w:val="nil"/>
              <w:right w:val="nil"/>
            </w:tcBorders>
            <w:shd w:val="clear" w:color="auto" w:fill="auto"/>
            <w:noWrap/>
            <w:vAlign w:val="center"/>
            <w:hideMark/>
          </w:tcPr>
          <w:p w14:paraId="461763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2121</w:t>
            </w:r>
          </w:p>
        </w:tc>
        <w:tc>
          <w:tcPr>
            <w:tcW w:w="879" w:type="dxa"/>
            <w:tcBorders>
              <w:top w:val="nil"/>
              <w:left w:val="nil"/>
              <w:bottom w:val="nil"/>
              <w:right w:val="nil"/>
            </w:tcBorders>
            <w:shd w:val="clear" w:color="auto" w:fill="auto"/>
            <w:noWrap/>
            <w:vAlign w:val="center"/>
            <w:hideMark/>
          </w:tcPr>
          <w:p w14:paraId="0A5FE1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675245.00</w:t>
            </w:r>
          </w:p>
        </w:tc>
        <w:tc>
          <w:tcPr>
            <w:tcW w:w="880" w:type="dxa"/>
            <w:tcBorders>
              <w:top w:val="nil"/>
              <w:left w:val="nil"/>
              <w:bottom w:val="nil"/>
              <w:right w:val="single" w:sz="4" w:space="0" w:color="auto"/>
            </w:tcBorders>
            <w:shd w:val="clear" w:color="auto" w:fill="auto"/>
            <w:noWrap/>
            <w:vAlign w:val="center"/>
            <w:hideMark/>
          </w:tcPr>
          <w:p w14:paraId="1B4FEE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2273107.00</w:t>
            </w:r>
          </w:p>
        </w:tc>
      </w:tr>
      <w:tr w:rsidR="00F12F20" w:rsidRPr="003A26F1" w14:paraId="344A3F4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C61265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652</w:t>
            </w:r>
          </w:p>
        </w:tc>
        <w:tc>
          <w:tcPr>
            <w:tcW w:w="879" w:type="dxa"/>
            <w:tcBorders>
              <w:top w:val="nil"/>
              <w:left w:val="nil"/>
              <w:bottom w:val="nil"/>
              <w:right w:val="nil"/>
            </w:tcBorders>
            <w:shd w:val="clear" w:color="auto" w:fill="auto"/>
            <w:noWrap/>
            <w:vAlign w:val="center"/>
            <w:hideMark/>
          </w:tcPr>
          <w:p w14:paraId="660999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687223.22</w:t>
            </w:r>
          </w:p>
        </w:tc>
        <w:tc>
          <w:tcPr>
            <w:tcW w:w="880" w:type="dxa"/>
            <w:tcBorders>
              <w:top w:val="nil"/>
              <w:left w:val="nil"/>
              <w:bottom w:val="nil"/>
              <w:right w:val="single" w:sz="4" w:space="0" w:color="auto"/>
            </w:tcBorders>
            <w:shd w:val="clear" w:color="auto" w:fill="auto"/>
            <w:noWrap/>
            <w:vAlign w:val="center"/>
            <w:hideMark/>
          </w:tcPr>
          <w:p w14:paraId="194144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2266487.61</w:t>
            </w:r>
          </w:p>
        </w:tc>
        <w:tc>
          <w:tcPr>
            <w:tcW w:w="780" w:type="dxa"/>
            <w:tcBorders>
              <w:top w:val="nil"/>
              <w:left w:val="nil"/>
              <w:bottom w:val="nil"/>
              <w:right w:val="nil"/>
            </w:tcBorders>
            <w:shd w:val="clear" w:color="auto" w:fill="auto"/>
            <w:noWrap/>
            <w:vAlign w:val="center"/>
            <w:hideMark/>
          </w:tcPr>
          <w:p w14:paraId="77ED552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1387</w:t>
            </w:r>
          </w:p>
        </w:tc>
        <w:tc>
          <w:tcPr>
            <w:tcW w:w="879" w:type="dxa"/>
            <w:tcBorders>
              <w:top w:val="nil"/>
              <w:left w:val="nil"/>
              <w:bottom w:val="nil"/>
              <w:right w:val="nil"/>
            </w:tcBorders>
            <w:shd w:val="clear" w:color="auto" w:fill="auto"/>
            <w:noWrap/>
            <w:vAlign w:val="center"/>
            <w:hideMark/>
          </w:tcPr>
          <w:p w14:paraId="66E8F9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686503.60</w:t>
            </w:r>
          </w:p>
        </w:tc>
        <w:tc>
          <w:tcPr>
            <w:tcW w:w="880" w:type="dxa"/>
            <w:tcBorders>
              <w:top w:val="nil"/>
              <w:left w:val="nil"/>
              <w:bottom w:val="nil"/>
              <w:right w:val="single" w:sz="4" w:space="0" w:color="auto"/>
            </w:tcBorders>
            <w:shd w:val="clear" w:color="auto" w:fill="auto"/>
            <w:noWrap/>
            <w:vAlign w:val="center"/>
            <w:hideMark/>
          </w:tcPr>
          <w:p w14:paraId="12B314D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2265397.30</w:t>
            </w:r>
          </w:p>
        </w:tc>
        <w:tc>
          <w:tcPr>
            <w:tcW w:w="780" w:type="dxa"/>
            <w:tcBorders>
              <w:top w:val="nil"/>
              <w:left w:val="nil"/>
              <w:bottom w:val="nil"/>
              <w:right w:val="nil"/>
            </w:tcBorders>
            <w:shd w:val="clear" w:color="auto" w:fill="auto"/>
            <w:noWrap/>
            <w:vAlign w:val="center"/>
            <w:hideMark/>
          </w:tcPr>
          <w:p w14:paraId="7B3259F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2122</w:t>
            </w:r>
          </w:p>
        </w:tc>
        <w:tc>
          <w:tcPr>
            <w:tcW w:w="879" w:type="dxa"/>
            <w:tcBorders>
              <w:top w:val="nil"/>
              <w:left w:val="nil"/>
              <w:bottom w:val="nil"/>
              <w:right w:val="nil"/>
            </w:tcBorders>
            <w:shd w:val="clear" w:color="auto" w:fill="auto"/>
            <w:noWrap/>
            <w:vAlign w:val="center"/>
            <w:hideMark/>
          </w:tcPr>
          <w:p w14:paraId="55B2098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675240.00</w:t>
            </w:r>
          </w:p>
        </w:tc>
        <w:tc>
          <w:tcPr>
            <w:tcW w:w="880" w:type="dxa"/>
            <w:tcBorders>
              <w:top w:val="nil"/>
              <w:left w:val="nil"/>
              <w:bottom w:val="nil"/>
              <w:right w:val="single" w:sz="4" w:space="0" w:color="auto"/>
            </w:tcBorders>
            <w:shd w:val="clear" w:color="auto" w:fill="auto"/>
            <w:noWrap/>
            <w:vAlign w:val="center"/>
            <w:hideMark/>
          </w:tcPr>
          <w:p w14:paraId="2A23A3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2273116.00</w:t>
            </w:r>
          </w:p>
        </w:tc>
      </w:tr>
      <w:tr w:rsidR="00F12F20" w:rsidRPr="003A26F1" w14:paraId="5608F36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F6B033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653</w:t>
            </w:r>
          </w:p>
        </w:tc>
        <w:tc>
          <w:tcPr>
            <w:tcW w:w="879" w:type="dxa"/>
            <w:tcBorders>
              <w:top w:val="nil"/>
              <w:left w:val="nil"/>
              <w:bottom w:val="nil"/>
              <w:right w:val="nil"/>
            </w:tcBorders>
            <w:shd w:val="clear" w:color="auto" w:fill="auto"/>
            <w:noWrap/>
            <w:vAlign w:val="center"/>
            <w:hideMark/>
          </w:tcPr>
          <w:p w14:paraId="67679F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687220.62</w:t>
            </w:r>
          </w:p>
        </w:tc>
        <w:tc>
          <w:tcPr>
            <w:tcW w:w="880" w:type="dxa"/>
            <w:tcBorders>
              <w:top w:val="nil"/>
              <w:left w:val="nil"/>
              <w:bottom w:val="nil"/>
              <w:right w:val="single" w:sz="4" w:space="0" w:color="auto"/>
            </w:tcBorders>
            <w:shd w:val="clear" w:color="auto" w:fill="auto"/>
            <w:noWrap/>
            <w:vAlign w:val="center"/>
            <w:hideMark/>
          </w:tcPr>
          <w:p w14:paraId="0D6D9C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2266487.24</w:t>
            </w:r>
          </w:p>
        </w:tc>
        <w:tc>
          <w:tcPr>
            <w:tcW w:w="780" w:type="dxa"/>
            <w:tcBorders>
              <w:top w:val="nil"/>
              <w:left w:val="nil"/>
              <w:bottom w:val="nil"/>
              <w:right w:val="nil"/>
            </w:tcBorders>
            <w:shd w:val="clear" w:color="auto" w:fill="auto"/>
            <w:noWrap/>
            <w:vAlign w:val="center"/>
            <w:hideMark/>
          </w:tcPr>
          <w:p w14:paraId="412586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1388</w:t>
            </w:r>
          </w:p>
        </w:tc>
        <w:tc>
          <w:tcPr>
            <w:tcW w:w="879" w:type="dxa"/>
            <w:tcBorders>
              <w:top w:val="nil"/>
              <w:left w:val="nil"/>
              <w:bottom w:val="nil"/>
              <w:right w:val="nil"/>
            </w:tcBorders>
            <w:shd w:val="clear" w:color="auto" w:fill="auto"/>
            <w:noWrap/>
            <w:vAlign w:val="center"/>
            <w:hideMark/>
          </w:tcPr>
          <w:p w14:paraId="57AFF7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686503.28</w:t>
            </w:r>
          </w:p>
        </w:tc>
        <w:tc>
          <w:tcPr>
            <w:tcW w:w="880" w:type="dxa"/>
            <w:tcBorders>
              <w:top w:val="nil"/>
              <w:left w:val="nil"/>
              <w:bottom w:val="nil"/>
              <w:right w:val="single" w:sz="4" w:space="0" w:color="auto"/>
            </w:tcBorders>
            <w:shd w:val="clear" w:color="auto" w:fill="auto"/>
            <w:noWrap/>
            <w:vAlign w:val="center"/>
            <w:hideMark/>
          </w:tcPr>
          <w:p w14:paraId="14BD85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2265395.98</w:t>
            </w:r>
          </w:p>
        </w:tc>
        <w:tc>
          <w:tcPr>
            <w:tcW w:w="780" w:type="dxa"/>
            <w:tcBorders>
              <w:top w:val="nil"/>
              <w:left w:val="nil"/>
              <w:bottom w:val="nil"/>
              <w:right w:val="nil"/>
            </w:tcBorders>
            <w:shd w:val="clear" w:color="auto" w:fill="auto"/>
            <w:noWrap/>
            <w:vAlign w:val="center"/>
            <w:hideMark/>
          </w:tcPr>
          <w:p w14:paraId="45C8E73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2123</w:t>
            </w:r>
          </w:p>
        </w:tc>
        <w:tc>
          <w:tcPr>
            <w:tcW w:w="879" w:type="dxa"/>
            <w:tcBorders>
              <w:top w:val="nil"/>
              <w:left w:val="nil"/>
              <w:bottom w:val="nil"/>
              <w:right w:val="nil"/>
            </w:tcBorders>
            <w:shd w:val="clear" w:color="auto" w:fill="auto"/>
            <w:noWrap/>
            <w:vAlign w:val="center"/>
            <w:hideMark/>
          </w:tcPr>
          <w:p w14:paraId="475BE3D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675234.00</w:t>
            </w:r>
          </w:p>
        </w:tc>
        <w:tc>
          <w:tcPr>
            <w:tcW w:w="880" w:type="dxa"/>
            <w:tcBorders>
              <w:top w:val="nil"/>
              <w:left w:val="nil"/>
              <w:bottom w:val="nil"/>
              <w:right w:val="single" w:sz="4" w:space="0" w:color="auto"/>
            </w:tcBorders>
            <w:shd w:val="clear" w:color="auto" w:fill="auto"/>
            <w:noWrap/>
            <w:vAlign w:val="center"/>
            <w:hideMark/>
          </w:tcPr>
          <w:p w14:paraId="2B401F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2273128.00</w:t>
            </w:r>
          </w:p>
        </w:tc>
      </w:tr>
      <w:tr w:rsidR="00F12F20" w:rsidRPr="003A26F1" w14:paraId="1CC9584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06F2A9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654</w:t>
            </w:r>
          </w:p>
        </w:tc>
        <w:tc>
          <w:tcPr>
            <w:tcW w:w="879" w:type="dxa"/>
            <w:tcBorders>
              <w:top w:val="nil"/>
              <w:left w:val="nil"/>
              <w:bottom w:val="nil"/>
              <w:right w:val="nil"/>
            </w:tcBorders>
            <w:shd w:val="clear" w:color="auto" w:fill="auto"/>
            <w:noWrap/>
            <w:vAlign w:val="center"/>
            <w:hideMark/>
          </w:tcPr>
          <w:p w14:paraId="33C27B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687218.29</w:t>
            </w:r>
          </w:p>
        </w:tc>
        <w:tc>
          <w:tcPr>
            <w:tcW w:w="880" w:type="dxa"/>
            <w:tcBorders>
              <w:top w:val="nil"/>
              <w:left w:val="nil"/>
              <w:bottom w:val="nil"/>
              <w:right w:val="single" w:sz="4" w:space="0" w:color="auto"/>
            </w:tcBorders>
            <w:shd w:val="clear" w:color="auto" w:fill="auto"/>
            <w:noWrap/>
            <w:vAlign w:val="center"/>
            <w:hideMark/>
          </w:tcPr>
          <w:p w14:paraId="46FEA1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2266486.93</w:t>
            </w:r>
          </w:p>
        </w:tc>
        <w:tc>
          <w:tcPr>
            <w:tcW w:w="780" w:type="dxa"/>
            <w:tcBorders>
              <w:top w:val="nil"/>
              <w:left w:val="nil"/>
              <w:bottom w:val="nil"/>
              <w:right w:val="nil"/>
            </w:tcBorders>
            <w:shd w:val="clear" w:color="auto" w:fill="auto"/>
            <w:noWrap/>
            <w:vAlign w:val="center"/>
            <w:hideMark/>
          </w:tcPr>
          <w:p w14:paraId="3184FE9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1389</w:t>
            </w:r>
          </w:p>
        </w:tc>
        <w:tc>
          <w:tcPr>
            <w:tcW w:w="879" w:type="dxa"/>
            <w:tcBorders>
              <w:top w:val="nil"/>
              <w:left w:val="nil"/>
              <w:bottom w:val="nil"/>
              <w:right w:val="nil"/>
            </w:tcBorders>
            <w:shd w:val="clear" w:color="auto" w:fill="auto"/>
            <w:noWrap/>
            <w:vAlign w:val="center"/>
            <w:hideMark/>
          </w:tcPr>
          <w:p w14:paraId="5627AEB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686502.85</w:t>
            </w:r>
          </w:p>
        </w:tc>
        <w:tc>
          <w:tcPr>
            <w:tcW w:w="880" w:type="dxa"/>
            <w:tcBorders>
              <w:top w:val="nil"/>
              <w:left w:val="nil"/>
              <w:bottom w:val="nil"/>
              <w:right w:val="single" w:sz="4" w:space="0" w:color="auto"/>
            </w:tcBorders>
            <w:shd w:val="clear" w:color="auto" w:fill="auto"/>
            <w:noWrap/>
            <w:vAlign w:val="center"/>
            <w:hideMark/>
          </w:tcPr>
          <w:p w14:paraId="4B665D6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2265394.83</w:t>
            </w:r>
          </w:p>
        </w:tc>
        <w:tc>
          <w:tcPr>
            <w:tcW w:w="780" w:type="dxa"/>
            <w:tcBorders>
              <w:top w:val="nil"/>
              <w:left w:val="nil"/>
              <w:bottom w:val="nil"/>
              <w:right w:val="nil"/>
            </w:tcBorders>
            <w:shd w:val="clear" w:color="auto" w:fill="auto"/>
            <w:noWrap/>
            <w:vAlign w:val="center"/>
            <w:hideMark/>
          </w:tcPr>
          <w:p w14:paraId="3118FCE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2124</w:t>
            </w:r>
          </w:p>
        </w:tc>
        <w:tc>
          <w:tcPr>
            <w:tcW w:w="879" w:type="dxa"/>
            <w:tcBorders>
              <w:top w:val="nil"/>
              <w:left w:val="nil"/>
              <w:bottom w:val="nil"/>
              <w:right w:val="nil"/>
            </w:tcBorders>
            <w:shd w:val="clear" w:color="auto" w:fill="auto"/>
            <w:noWrap/>
            <w:vAlign w:val="center"/>
            <w:hideMark/>
          </w:tcPr>
          <w:p w14:paraId="26A9DE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675231.00</w:t>
            </w:r>
          </w:p>
        </w:tc>
        <w:tc>
          <w:tcPr>
            <w:tcW w:w="880" w:type="dxa"/>
            <w:tcBorders>
              <w:top w:val="nil"/>
              <w:left w:val="nil"/>
              <w:bottom w:val="nil"/>
              <w:right w:val="single" w:sz="4" w:space="0" w:color="auto"/>
            </w:tcBorders>
            <w:shd w:val="clear" w:color="auto" w:fill="auto"/>
            <w:noWrap/>
            <w:vAlign w:val="center"/>
            <w:hideMark/>
          </w:tcPr>
          <w:p w14:paraId="5DC655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2273148.00</w:t>
            </w:r>
          </w:p>
        </w:tc>
      </w:tr>
      <w:tr w:rsidR="00F12F20" w:rsidRPr="003A26F1" w14:paraId="535272B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34B548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655</w:t>
            </w:r>
          </w:p>
        </w:tc>
        <w:tc>
          <w:tcPr>
            <w:tcW w:w="879" w:type="dxa"/>
            <w:tcBorders>
              <w:top w:val="nil"/>
              <w:left w:val="nil"/>
              <w:bottom w:val="nil"/>
              <w:right w:val="nil"/>
            </w:tcBorders>
            <w:shd w:val="clear" w:color="auto" w:fill="auto"/>
            <w:noWrap/>
            <w:vAlign w:val="center"/>
            <w:hideMark/>
          </w:tcPr>
          <w:p w14:paraId="2BF7CC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687216.23</w:t>
            </w:r>
          </w:p>
        </w:tc>
        <w:tc>
          <w:tcPr>
            <w:tcW w:w="880" w:type="dxa"/>
            <w:tcBorders>
              <w:top w:val="nil"/>
              <w:left w:val="nil"/>
              <w:bottom w:val="nil"/>
              <w:right w:val="single" w:sz="4" w:space="0" w:color="auto"/>
            </w:tcBorders>
            <w:shd w:val="clear" w:color="auto" w:fill="auto"/>
            <w:noWrap/>
            <w:vAlign w:val="center"/>
            <w:hideMark/>
          </w:tcPr>
          <w:p w14:paraId="5C6BB4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2266486.67</w:t>
            </w:r>
          </w:p>
        </w:tc>
        <w:tc>
          <w:tcPr>
            <w:tcW w:w="780" w:type="dxa"/>
            <w:tcBorders>
              <w:top w:val="nil"/>
              <w:left w:val="nil"/>
              <w:bottom w:val="nil"/>
              <w:right w:val="nil"/>
            </w:tcBorders>
            <w:shd w:val="clear" w:color="auto" w:fill="auto"/>
            <w:noWrap/>
            <w:vAlign w:val="center"/>
            <w:hideMark/>
          </w:tcPr>
          <w:p w14:paraId="2B07697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1390</w:t>
            </w:r>
          </w:p>
        </w:tc>
        <w:tc>
          <w:tcPr>
            <w:tcW w:w="879" w:type="dxa"/>
            <w:tcBorders>
              <w:top w:val="nil"/>
              <w:left w:val="nil"/>
              <w:bottom w:val="nil"/>
              <w:right w:val="nil"/>
            </w:tcBorders>
            <w:shd w:val="clear" w:color="auto" w:fill="auto"/>
            <w:noWrap/>
            <w:vAlign w:val="center"/>
            <w:hideMark/>
          </w:tcPr>
          <w:p w14:paraId="5666D8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686502.35</w:t>
            </w:r>
          </w:p>
        </w:tc>
        <w:tc>
          <w:tcPr>
            <w:tcW w:w="880" w:type="dxa"/>
            <w:tcBorders>
              <w:top w:val="nil"/>
              <w:left w:val="nil"/>
              <w:bottom w:val="nil"/>
              <w:right w:val="single" w:sz="4" w:space="0" w:color="auto"/>
            </w:tcBorders>
            <w:shd w:val="clear" w:color="auto" w:fill="auto"/>
            <w:noWrap/>
            <w:vAlign w:val="center"/>
            <w:hideMark/>
          </w:tcPr>
          <w:p w14:paraId="428786E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2265393.86</w:t>
            </w:r>
          </w:p>
        </w:tc>
        <w:tc>
          <w:tcPr>
            <w:tcW w:w="780" w:type="dxa"/>
            <w:tcBorders>
              <w:top w:val="nil"/>
              <w:left w:val="nil"/>
              <w:bottom w:val="nil"/>
              <w:right w:val="nil"/>
            </w:tcBorders>
            <w:shd w:val="clear" w:color="auto" w:fill="auto"/>
            <w:noWrap/>
            <w:vAlign w:val="center"/>
            <w:hideMark/>
          </w:tcPr>
          <w:p w14:paraId="6450512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2125</w:t>
            </w:r>
          </w:p>
        </w:tc>
        <w:tc>
          <w:tcPr>
            <w:tcW w:w="879" w:type="dxa"/>
            <w:tcBorders>
              <w:top w:val="nil"/>
              <w:left w:val="nil"/>
              <w:bottom w:val="nil"/>
              <w:right w:val="nil"/>
            </w:tcBorders>
            <w:shd w:val="clear" w:color="auto" w:fill="auto"/>
            <w:noWrap/>
            <w:vAlign w:val="center"/>
            <w:hideMark/>
          </w:tcPr>
          <w:p w14:paraId="7846D0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675228.00</w:t>
            </w:r>
          </w:p>
        </w:tc>
        <w:tc>
          <w:tcPr>
            <w:tcW w:w="880" w:type="dxa"/>
            <w:tcBorders>
              <w:top w:val="nil"/>
              <w:left w:val="nil"/>
              <w:bottom w:val="nil"/>
              <w:right w:val="single" w:sz="4" w:space="0" w:color="auto"/>
            </w:tcBorders>
            <w:shd w:val="clear" w:color="auto" w:fill="auto"/>
            <w:noWrap/>
            <w:vAlign w:val="center"/>
            <w:hideMark/>
          </w:tcPr>
          <w:p w14:paraId="4FB44F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2273160.00</w:t>
            </w:r>
          </w:p>
        </w:tc>
      </w:tr>
      <w:tr w:rsidR="00F12F20" w:rsidRPr="003A26F1" w14:paraId="4FFEA2D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D07D67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656</w:t>
            </w:r>
          </w:p>
        </w:tc>
        <w:tc>
          <w:tcPr>
            <w:tcW w:w="879" w:type="dxa"/>
            <w:tcBorders>
              <w:top w:val="nil"/>
              <w:left w:val="nil"/>
              <w:bottom w:val="nil"/>
              <w:right w:val="nil"/>
            </w:tcBorders>
            <w:shd w:val="clear" w:color="auto" w:fill="auto"/>
            <w:noWrap/>
            <w:vAlign w:val="center"/>
            <w:hideMark/>
          </w:tcPr>
          <w:p w14:paraId="50BB29A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687214.44</w:t>
            </w:r>
          </w:p>
        </w:tc>
        <w:tc>
          <w:tcPr>
            <w:tcW w:w="880" w:type="dxa"/>
            <w:tcBorders>
              <w:top w:val="nil"/>
              <w:left w:val="nil"/>
              <w:bottom w:val="nil"/>
              <w:right w:val="single" w:sz="4" w:space="0" w:color="auto"/>
            </w:tcBorders>
            <w:shd w:val="clear" w:color="auto" w:fill="auto"/>
            <w:noWrap/>
            <w:vAlign w:val="center"/>
            <w:hideMark/>
          </w:tcPr>
          <w:p w14:paraId="3739119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2266486.45</w:t>
            </w:r>
          </w:p>
        </w:tc>
        <w:tc>
          <w:tcPr>
            <w:tcW w:w="780" w:type="dxa"/>
            <w:tcBorders>
              <w:top w:val="nil"/>
              <w:left w:val="nil"/>
              <w:bottom w:val="nil"/>
              <w:right w:val="nil"/>
            </w:tcBorders>
            <w:shd w:val="clear" w:color="auto" w:fill="auto"/>
            <w:noWrap/>
            <w:vAlign w:val="center"/>
            <w:hideMark/>
          </w:tcPr>
          <w:p w14:paraId="2365346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1391</w:t>
            </w:r>
          </w:p>
        </w:tc>
        <w:tc>
          <w:tcPr>
            <w:tcW w:w="879" w:type="dxa"/>
            <w:tcBorders>
              <w:top w:val="nil"/>
              <w:left w:val="nil"/>
              <w:bottom w:val="nil"/>
              <w:right w:val="nil"/>
            </w:tcBorders>
            <w:shd w:val="clear" w:color="auto" w:fill="auto"/>
            <w:noWrap/>
            <w:vAlign w:val="center"/>
            <w:hideMark/>
          </w:tcPr>
          <w:p w14:paraId="7C9876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686501.88</w:t>
            </w:r>
          </w:p>
        </w:tc>
        <w:tc>
          <w:tcPr>
            <w:tcW w:w="880" w:type="dxa"/>
            <w:tcBorders>
              <w:top w:val="nil"/>
              <w:left w:val="nil"/>
              <w:bottom w:val="nil"/>
              <w:right w:val="single" w:sz="4" w:space="0" w:color="auto"/>
            </w:tcBorders>
            <w:shd w:val="clear" w:color="auto" w:fill="auto"/>
            <w:noWrap/>
            <w:vAlign w:val="center"/>
            <w:hideMark/>
          </w:tcPr>
          <w:p w14:paraId="000570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2265393.09</w:t>
            </w:r>
          </w:p>
        </w:tc>
        <w:tc>
          <w:tcPr>
            <w:tcW w:w="780" w:type="dxa"/>
            <w:tcBorders>
              <w:top w:val="nil"/>
              <w:left w:val="nil"/>
              <w:bottom w:val="nil"/>
              <w:right w:val="nil"/>
            </w:tcBorders>
            <w:shd w:val="clear" w:color="auto" w:fill="auto"/>
            <w:noWrap/>
            <w:vAlign w:val="center"/>
            <w:hideMark/>
          </w:tcPr>
          <w:p w14:paraId="6BB1EEF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2126</w:t>
            </w:r>
          </w:p>
        </w:tc>
        <w:tc>
          <w:tcPr>
            <w:tcW w:w="879" w:type="dxa"/>
            <w:tcBorders>
              <w:top w:val="nil"/>
              <w:left w:val="nil"/>
              <w:bottom w:val="nil"/>
              <w:right w:val="nil"/>
            </w:tcBorders>
            <w:shd w:val="clear" w:color="auto" w:fill="auto"/>
            <w:noWrap/>
            <w:vAlign w:val="center"/>
            <w:hideMark/>
          </w:tcPr>
          <w:p w14:paraId="2428A3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675220.00</w:t>
            </w:r>
          </w:p>
        </w:tc>
        <w:tc>
          <w:tcPr>
            <w:tcW w:w="880" w:type="dxa"/>
            <w:tcBorders>
              <w:top w:val="nil"/>
              <w:left w:val="nil"/>
              <w:bottom w:val="nil"/>
              <w:right w:val="single" w:sz="4" w:space="0" w:color="auto"/>
            </w:tcBorders>
            <w:shd w:val="clear" w:color="auto" w:fill="auto"/>
            <w:noWrap/>
            <w:vAlign w:val="center"/>
            <w:hideMark/>
          </w:tcPr>
          <w:p w14:paraId="462336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2273172.00</w:t>
            </w:r>
          </w:p>
        </w:tc>
      </w:tr>
      <w:tr w:rsidR="00F12F20" w:rsidRPr="003A26F1" w14:paraId="4A610BF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6BA31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657</w:t>
            </w:r>
          </w:p>
        </w:tc>
        <w:tc>
          <w:tcPr>
            <w:tcW w:w="879" w:type="dxa"/>
            <w:tcBorders>
              <w:top w:val="nil"/>
              <w:left w:val="nil"/>
              <w:bottom w:val="nil"/>
              <w:right w:val="nil"/>
            </w:tcBorders>
            <w:shd w:val="clear" w:color="auto" w:fill="auto"/>
            <w:noWrap/>
            <w:vAlign w:val="center"/>
            <w:hideMark/>
          </w:tcPr>
          <w:p w14:paraId="600EBC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687212.92</w:t>
            </w:r>
          </w:p>
        </w:tc>
        <w:tc>
          <w:tcPr>
            <w:tcW w:w="880" w:type="dxa"/>
            <w:tcBorders>
              <w:top w:val="nil"/>
              <w:left w:val="nil"/>
              <w:bottom w:val="nil"/>
              <w:right w:val="single" w:sz="4" w:space="0" w:color="auto"/>
            </w:tcBorders>
            <w:shd w:val="clear" w:color="auto" w:fill="auto"/>
            <w:noWrap/>
            <w:vAlign w:val="center"/>
            <w:hideMark/>
          </w:tcPr>
          <w:p w14:paraId="305B26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2266486.24</w:t>
            </w:r>
          </w:p>
        </w:tc>
        <w:tc>
          <w:tcPr>
            <w:tcW w:w="780" w:type="dxa"/>
            <w:tcBorders>
              <w:top w:val="nil"/>
              <w:left w:val="nil"/>
              <w:bottom w:val="nil"/>
              <w:right w:val="nil"/>
            </w:tcBorders>
            <w:shd w:val="clear" w:color="auto" w:fill="auto"/>
            <w:noWrap/>
            <w:vAlign w:val="center"/>
            <w:hideMark/>
          </w:tcPr>
          <w:p w14:paraId="33D543E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1392</w:t>
            </w:r>
          </w:p>
        </w:tc>
        <w:tc>
          <w:tcPr>
            <w:tcW w:w="879" w:type="dxa"/>
            <w:tcBorders>
              <w:top w:val="nil"/>
              <w:left w:val="nil"/>
              <w:bottom w:val="nil"/>
              <w:right w:val="nil"/>
            </w:tcBorders>
            <w:shd w:val="clear" w:color="auto" w:fill="auto"/>
            <w:noWrap/>
            <w:vAlign w:val="center"/>
            <w:hideMark/>
          </w:tcPr>
          <w:p w14:paraId="179AB27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686501.50</w:t>
            </w:r>
          </w:p>
        </w:tc>
        <w:tc>
          <w:tcPr>
            <w:tcW w:w="880" w:type="dxa"/>
            <w:tcBorders>
              <w:top w:val="nil"/>
              <w:left w:val="nil"/>
              <w:bottom w:val="nil"/>
              <w:right w:val="single" w:sz="4" w:space="0" w:color="auto"/>
            </w:tcBorders>
            <w:shd w:val="clear" w:color="auto" w:fill="auto"/>
            <w:noWrap/>
            <w:vAlign w:val="center"/>
            <w:hideMark/>
          </w:tcPr>
          <w:p w14:paraId="24BC2B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2265392.51</w:t>
            </w:r>
          </w:p>
        </w:tc>
        <w:tc>
          <w:tcPr>
            <w:tcW w:w="780" w:type="dxa"/>
            <w:tcBorders>
              <w:top w:val="nil"/>
              <w:left w:val="nil"/>
              <w:bottom w:val="nil"/>
              <w:right w:val="nil"/>
            </w:tcBorders>
            <w:shd w:val="clear" w:color="auto" w:fill="auto"/>
            <w:noWrap/>
            <w:vAlign w:val="center"/>
            <w:hideMark/>
          </w:tcPr>
          <w:p w14:paraId="61CBC28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2127</w:t>
            </w:r>
          </w:p>
        </w:tc>
        <w:tc>
          <w:tcPr>
            <w:tcW w:w="879" w:type="dxa"/>
            <w:tcBorders>
              <w:top w:val="nil"/>
              <w:left w:val="nil"/>
              <w:bottom w:val="nil"/>
              <w:right w:val="nil"/>
            </w:tcBorders>
            <w:shd w:val="clear" w:color="auto" w:fill="auto"/>
            <w:noWrap/>
            <w:vAlign w:val="center"/>
            <w:hideMark/>
          </w:tcPr>
          <w:p w14:paraId="60F268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675201.00</w:t>
            </w:r>
          </w:p>
        </w:tc>
        <w:tc>
          <w:tcPr>
            <w:tcW w:w="880" w:type="dxa"/>
            <w:tcBorders>
              <w:top w:val="nil"/>
              <w:left w:val="nil"/>
              <w:bottom w:val="nil"/>
              <w:right w:val="single" w:sz="4" w:space="0" w:color="auto"/>
            </w:tcBorders>
            <w:shd w:val="clear" w:color="auto" w:fill="auto"/>
            <w:noWrap/>
            <w:vAlign w:val="center"/>
            <w:hideMark/>
          </w:tcPr>
          <w:p w14:paraId="4EA927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2273183.00</w:t>
            </w:r>
          </w:p>
        </w:tc>
      </w:tr>
      <w:tr w:rsidR="00F12F20" w:rsidRPr="003A26F1" w14:paraId="4008CC3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8151EC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658</w:t>
            </w:r>
          </w:p>
        </w:tc>
        <w:tc>
          <w:tcPr>
            <w:tcW w:w="879" w:type="dxa"/>
            <w:tcBorders>
              <w:top w:val="nil"/>
              <w:left w:val="nil"/>
              <w:bottom w:val="nil"/>
              <w:right w:val="nil"/>
            </w:tcBorders>
            <w:shd w:val="clear" w:color="auto" w:fill="auto"/>
            <w:noWrap/>
            <w:vAlign w:val="center"/>
            <w:hideMark/>
          </w:tcPr>
          <w:p w14:paraId="2D4BAC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687211.68</w:t>
            </w:r>
          </w:p>
        </w:tc>
        <w:tc>
          <w:tcPr>
            <w:tcW w:w="880" w:type="dxa"/>
            <w:tcBorders>
              <w:top w:val="nil"/>
              <w:left w:val="nil"/>
              <w:bottom w:val="nil"/>
              <w:right w:val="single" w:sz="4" w:space="0" w:color="auto"/>
            </w:tcBorders>
            <w:shd w:val="clear" w:color="auto" w:fill="auto"/>
            <w:noWrap/>
            <w:vAlign w:val="center"/>
            <w:hideMark/>
          </w:tcPr>
          <w:p w14:paraId="4B212C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2266486.05</w:t>
            </w:r>
          </w:p>
        </w:tc>
        <w:tc>
          <w:tcPr>
            <w:tcW w:w="780" w:type="dxa"/>
            <w:tcBorders>
              <w:top w:val="nil"/>
              <w:left w:val="nil"/>
              <w:bottom w:val="nil"/>
              <w:right w:val="nil"/>
            </w:tcBorders>
            <w:shd w:val="clear" w:color="auto" w:fill="auto"/>
            <w:noWrap/>
            <w:vAlign w:val="center"/>
            <w:hideMark/>
          </w:tcPr>
          <w:p w14:paraId="52C28DB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1393</w:t>
            </w:r>
          </w:p>
        </w:tc>
        <w:tc>
          <w:tcPr>
            <w:tcW w:w="879" w:type="dxa"/>
            <w:tcBorders>
              <w:top w:val="nil"/>
              <w:left w:val="nil"/>
              <w:bottom w:val="nil"/>
              <w:right w:val="nil"/>
            </w:tcBorders>
            <w:shd w:val="clear" w:color="auto" w:fill="auto"/>
            <w:noWrap/>
            <w:vAlign w:val="center"/>
            <w:hideMark/>
          </w:tcPr>
          <w:p w14:paraId="0CC2D2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686501.41</w:t>
            </w:r>
          </w:p>
        </w:tc>
        <w:tc>
          <w:tcPr>
            <w:tcW w:w="880" w:type="dxa"/>
            <w:tcBorders>
              <w:top w:val="nil"/>
              <w:left w:val="nil"/>
              <w:bottom w:val="nil"/>
              <w:right w:val="single" w:sz="4" w:space="0" w:color="auto"/>
            </w:tcBorders>
            <w:shd w:val="clear" w:color="auto" w:fill="auto"/>
            <w:noWrap/>
            <w:vAlign w:val="center"/>
            <w:hideMark/>
          </w:tcPr>
          <w:p w14:paraId="290269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2265392.38</w:t>
            </w:r>
          </w:p>
        </w:tc>
        <w:tc>
          <w:tcPr>
            <w:tcW w:w="780" w:type="dxa"/>
            <w:tcBorders>
              <w:top w:val="nil"/>
              <w:left w:val="nil"/>
              <w:bottom w:val="nil"/>
              <w:right w:val="nil"/>
            </w:tcBorders>
            <w:shd w:val="clear" w:color="auto" w:fill="auto"/>
            <w:noWrap/>
            <w:vAlign w:val="center"/>
            <w:hideMark/>
          </w:tcPr>
          <w:p w14:paraId="5C94BB0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2128</w:t>
            </w:r>
          </w:p>
        </w:tc>
        <w:tc>
          <w:tcPr>
            <w:tcW w:w="879" w:type="dxa"/>
            <w:tcBorders>
              <w:top w:val="nil"/>
              <w:left w:val="nil"/>
              <w:bottom w:val="nil"/>
              <w:right w:val="nil"/>
            </w:tcBorders>
            <w:shd w:val="clear" w:color="auto" w:fill="auto"/>
            <w:noWrap/>
            <w:vAlign w:val="center"/>
            <w:hideMark/>
          </w:tcPr>
          <w:p w14:paraId="50D873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675183.00</w:t>
            </w:r>
          </w:p>
        </w:tc>
        <w:tc>
          <w:tcPr>
            <w:tcW w:w="880" w:type="dxa"/>
            <w:tcBorders>
              <w:top w:val="nil"/>
              <w:left w:val="nil"/>
              <w:bottom w:val="nil"/>
              <w:right w:val="single" w:sz="4" w:space="0" w:color="auto"/>
            </w:tcBorders>
            <w:shd w:val="clear" w:color="auto" w:fill="auto"/>
            <w:noWrap/>
            <w:vAlign w:val="center"/>
            <w:hideMark/>
          </w:tcPr>
          <w:p w14:paraId="1AD031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2273187.00</w:t>
            </w:r>
          </w:p>
        </w:tc>
      </w:tr>
      <w:tr w:rsidR="00F12F20" w:rsidRPr="003A26F1" w14:paraId="79E9FBC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C8FB22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659</w:t>
            </w:r>
          </w:p>
        </w:tc>
        <w:tc>
          <w:tcPr>
            <w:tcW w:w="879" w:type="dxa"/>
            <w:tcBorders>
              <w:top w:val="nil"/>
              <w:left w:val="nil"/>
              <w:bottom w:val="nil"/>
              <w:right w:val="nil"/>
            </w:tcBorders>
            <w:shd w:val="clear" w:color="auto" w:fill="auto"/>
            <w:noWrap/>
            <w:vAlign w:val="center"/>
            <w:hideMark/>
          </w:tcPr>
          <w:p w14:paraId="1FB236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687210.71</w:t>
            </w:r>
          </w:p>
        </w:tc>
        <w:tc>
          <w:tcPr>
            <w:tcW w:w="880" w:type="dxa"/>
            <w:tcBorders>
              <w:top w:val="nil"/>
              <w:left w:val="nil"/>
              <w:bottom w:val="nil"/>
              <w:right w:val="single" w:sz="4" w:space="0" w:color="auto"/>
            </w:tcBorders>
            <w:shd w:val="clear" w:color="auto" w:fill="auto"/>
            <w:noWrap/>
            <w:vAlign w:val="center"/>
            <w:hideMark/>
          </w:tcPr>
          <w:p w14:paraId="12F1AA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2266485.87</w:t>
            </w:r>
          </w:p>
        </w:tc>
        <w:tc>
          <w:tcPr>
            <w:tcW w:w="780" w:type="dxa"/>
            <w:tcBorders>
              <w:top w:val="nil"/>
              <w:left w:val="nil"/>
              <w:bottom w:val="nil"/>
              <w:right w:val="nil"/>
            </w:tcBorders>
            <w:shd w:val="clear" w:color="auto" w:fill="auto"/>
            <w:noWrap/>
            <w:vAlign w:val="center"/>
            <w:hideMark/>
          </w:tcPr>
          <w:p w14:paraId="5C23849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1394</w:t>
            </w:r>
          </w:p>
        </w:tc>
        <w:tc>
          <w:tcPr>
            <w:tcW w:w="879" w:type="dxa"/>
            <w:tcBorders>
              <w:top w:val="nil"/>
              <w:left w:val="nil"/>
              <w:bottom w:val="nil"/>
              <w:right w:val="nil"/>
            </w:tcBorders>
            <w:shd w:val="clear" w:color="auto" w:fill="auto"/>
            <w:noWrap/>
            <w:vAlign w:val="center"/>
            <w:hideMark/>
          </w:tcPr>
          <w:p w14:paraId="59A1834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686501.52</w:t>
            </w:r>
          </w:p>
        </w:tc>
        <w:tc>
          <w:tcPr>
            <w:tcW w:w="880" w:type="dxa"/>
            <w:tcBorders>
              <w:top w:val="nil"/>
              <w:left w:val="nil"/>
              <w:bottom w:val="nil"/>
              <w:right w:val="single" w:sz="4" w:space="0" w:color="auto"/>
            </w:tcBorders>
            <w:shd w:val="clear" w:color="auto" w:fill="auto"/>
            <w:noWrap/>
            <w:vAlign w:val="center"/>
            <w:hideMark/>
          </w:tcPr>
          <w:p w14:paraId="2435CA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2265392.06</w:t>
            </w:r>
          </w:p>
        </w:tc>
        <w:tc>
          <w:tcPr>
            <w:tcW w:w="780" w:type="dxa"/>
            <w:tcBorders>
              <w:top w:val="nil"/>
              <w:left w:val="nil"/>
              <w:bottom w:val="nil"/>
              <w:right w:val="nil"/>
            </w:tcBorders>
            <w:shd w:val="clear" w:color="auto" w:fill="auto"/>
            <w:noWrap/>
            <w:vAlign w:val="center"/>
            <w:hideMark/>
          </w:tcPr>
          <w:p w14:paraId="3EAD3C2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2129</w:t>
            </w:r>
          </w:p>
        </w:tc>
        <w:tc>
          <w:tcPr>
            <w:tcW w:w="879" w:type="dxa"/>
            <w:tcBorders>
              <w:top w:val="nil"/>
              <w:left w:val="nil"/>
              <w:bottom w:val="nil"/>
              <w:right w:val="nil"/>
            </w:tcBorders>
            <w:shd w:val="clear" w:color="auto" w:fill="auto"/>
            <w:noWrap/>
            <w:vAlign w:val="center"/>
            <w:hideMark/>
          </w:tcPr>
          <w:p w14:paraId="16EA17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675168.00</w:t>
            </w:r>
          </w:p>
        </w:tc>
        <w:tc>
          <w:tcPr>
            <w:tcW w:w="880" w:type="dxa"/>
            <w:tcBorders>
              <w:top w:val="nil"/>
              <w:left w:val="nil"/>
              <w:bottom w:val="nil"/>
              <w:right w:val="single" w:sz="4" w:space="0" w:color="auto"/>
            </w:tcBorders>
            <w:shd w:val="clear" w:color="auto" w:fill="auto"/>
            <w:noWrap/>
            <w:vAlign w:val="center"/>
            <w:hideMark/>
          </w:tcPr>
          <w:p w14:paraId="2DA6FA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2273196.00</w:t>
            </w:r>
          </w:p>
        </w:tc>
      </w:tr>
      <w:tr w:rsidR="00F12F20" w:rsidRPr="003A26F1" w14:paraId="24D9504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06C125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660</w:t>
            </w:r>
          </w:p>
        </w:tc>
        <w:tc>
          <w:tcPr>
            <w:tcW w:w="879" w:type="dxa"/>
            <w:tcBorders>
              <w:top w:val="nil"/>
              <w:left w:val="nil"/>
              <w:bottom w:val="nil"/>
              <w:right w:val="nil"/>
            </w:tcBorders>
            <w:shd w:val="clear" w:color="auto" w:fill="auto"/>
            <w:noWrap/>
            <w:vAlign w:val="center"/>
            <w:hideMark/>
          </w:tcPr>
          <w:p w14:paraId="6D07D3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687209.45</w:t>
            </w:r>
          </w:p>
        </w:tc>
        <w:tc>
          <w:tcPr>
            <w:tcW w:w="880" w:type="dxa"/>
            <w:tcBorders>
              <w:top w:val="nil"/>
              <w:left w:val="nil"/>
              <w:bottom w:val="nil"/>
              <w:right w:val="single" w:sz="4" w:space="0" w:color="auto"/>
            </w:tcBorders>
            <w:shd w:val="clear" w:color="auto" w:fill="auto"/>
            <w:noWrap/>
            <w:vAlign w:val="center"/>
            <w:hideMark/>
          </w:tcPr>
          <w:p w14:paraId="605109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2266485.59</w:t>
            </w:r>
          </w:p>
        </w:tc>
        <w:tc>
          <w:tcPr>
            <w:tcW w:w="780" w:type="dxa"/>
            <w:tcBorders>
              <w:top w:val="nil"/>
              <w:left w:val="nil"/>
              <w:bottom w:val="nil"/>
              <w:right w:val="nil"/>
            </w:tcBorders>
            <w:shd w:val="clear" w:color="auto" w:fill="auto"/>
            <w:noWrap/>
            <w:vAlign w:val="center"/>
            <w:hideMark/>
          </w:tcPr>
          <w:p w14:paraId="1FE4DD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1395</w:t>
            </w:r>
          </w:p>
        </w:tc>
        <w:tc>
          <w:tcPr>
            <w:tcW w:w="879" w:type="dxa"/>
            <w:tcBorders>
              <w:top w:val="nil"/>
              <w:left w:val="nil"/>
              <w:bottom w:val="nil"/>
              <w:right w:val="nil"/>
            </w:tcBorders>
            <w:shd w:val="clear" w:color="auto" w:fill="auto"/>
            <w:noWrap/>
            <w:vAlign w:val="center"/>
            <w:hideMark/>
          </w:tcPr>
          <w:p w14:paraId="2A214E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686501.52</w:t>
            </w:r>
          </w:p>
        </w:tc>
        <w:tc>
          <w:tcPr>
            <w:tcW w:w="880" w:type="dxa"/>
            <w:tcBorders>
              <w:top w:val="nil"/>
              <w:left w:val="nil"/>
              <w:bottom w:val="nil"/>
              <w:right w:val="single" w:sz="4" w:space="0" w:color="auto"/>
            </w:tcBorders>
            <w:shd w:val="clear" w:color="auto" w:fill="auto"/>
            <w:noWrap/>
            <w:vAlign w:val="center"/>
            <w:hideMark/>
          </w:tcPr>
          <w:p w14:paraId="5ACD09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2265392.05</w:t>
            </w:r>
          </w:p>
        </w:tc>
        <w:tc>
          <w:tcPr>
            <w:tcW w:w="780" w:type="dxa"/>
            <w:tcBorders>
              <w:top w:val="nil"/>
              <w:left w:val="nil"/>
              <w:bottom w:val="nil"/>
              <w:right w:val="nil"/>
            </w:tcBorders>
            <w:shd w:val="clear" w:color="auto" w:fill="auto"/>
            <w:noWrap/>
            <w:vAlign w:val="center"/>
            <w:hideMark/>
          </w:tcPr>
          <w:p w14:paraId="06ED53F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2130</w:t>
            </w:r>
          </w:p>
        </w:tc>
        <w:tc>
          <w:tcPr>
            <w:tcW w:w="879" w:type="dxa"/>
            <w:tcBorders>
              <w:top w:val="nil"/>
              <w:left w:val="nil"/>
              <w:bottom w:val="nil"/>
              <w:right w:val="nil"/>
            </w:tcBorders>
            <w:shd w:val="clear" w:color="auto" w:fill="auto"/>
            <w:noWrap/>
            <w:vAlign w:val="center"/>
            <w:hideMark/>
          </w:tcPr>
          <w:p w14:paraId="59B9CA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675157.00</w:t>
            </w:r>
          </w:p>
        </w:tc>
        <w:tc>
          <w:tcPr>
            <w:tcW w:w="880" w:type="dxa"/>
            <w:tcBorders>
              <w:top w:val="nil"/>
              <w:left w:val="nil"/>
              <w:bottom w:val="nil"/>
              <w:right w:val="single" w:sz="4" w:space="0" w:color="auto"/>
            </w:tcBorders>
            <w:shd w:val="clear" w:color="auto" w:fill="auto"/>
            <w:noWrap/>
            <w:vAlign w:val="center"/>
            <w:hideMark/>
          </w:tcPr>
          <w:p w14:paraId="478DC5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2273206.00</w:t>
            </w:r>
          </w:p>
        </w:tc>
      </w:tr>
      <w:tr w:rsidR="00F12F20" w:rsidRPr="003A26F1" w14:paraId="58243B7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FE9CFA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661</w:t>
            </w:r>
          </w:p>
        </w:tc>
        <w:tc>
          <w:tcPr>
            <w:tcW w:w="879" w:type="dxa"/>
            <w:tcBorders>
              <w:top w:val="nil"/>
              <w:left w:val="nil"/>
              <w:bottom w:val="nil"/>
              <w:right w:val="nil"/>
            </w:tcBorders>
            <w:shd w:val="clear" w:color="auto" w:fill="auto"/>
            <w:noWrap/>
            <w:vAlign w:val="center"/>
            <w:hideMark/>
          </w:tcPr>
          <w:p w14:paraId="07CFBF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687208.47</w:t>
            </w:r>
          </w:p>
        </w:tc>
        <w:tc>
          <w:tcPr>
            <w:tcW w:w="880" w:type="dxa"/>
            <w:tcBorders>
              <w:top w:val="nil"/>
              <w:left w:val="nil"/>
              <w:bottom w:val="nil"/>
              <w:right w:val="single" w:sz="4" w:space="0" w:color="auto"/>
            </w:tcBorders>
            <w:shd w:val="clear" w:color="auto" w:fill="auto"/>
            <w:noWrap/>
            <w:vAlign w:val="center"/>
            <w:hideMark/>
          </w:tcPr>
          <w:p w14:paraId="47F5C4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2266485.37</w:t>
            </w:r>
          </w:p>
        </w:tc>
        <w:tc>
          <w:tcPr>
            <w:tcW w:w="780" w:type="dxa"/>
            <w:tcBorders>
              <w:top w:val="nil"/>
              <w:left w:val="nil"/>
              <w:bottom w:val="nil"/>
              <w:right w:val="nil"/>
            </w:tcBorders>
            <w:shd w:val="clear" w:color="auto" w:fill="auto"/>
            <w:noWrap/>
            <w:vAlign w:val="center"/>
            <w:hideMark/>
          </w:tcPr>
          <w:p w14:paraId="3A89926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1396</w:t>
            </w:r>
          </w:p>
        </w:tc>
        <w:tc>
          <w:tcPr>
            <w:tcW w:w="879" w:type="dxa"/>
            <w:tcBorders>
              <w:top w:val="nil"/>
              <w:left w:val="nil"/>
              <w:bottom w:val="nil"/>
              <w:right w:val="nil"/>
            </w:tcBorders>
            <w:shd w:val="clear" w:color="auto" w:fill="auto"/>
            <w:noWrap/>
            <w:vAlign w:val="center"/>
            <w:hideMark/>
          </w:tcPr>
          <w:p w14:paraId="4AC24A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686501.76</w:t>
            </w:r>
          </w:p>
        </w:tc>
        <w:tc>
          <w:tcPr>
            <w:tcW w:w="880" w:type="dxa"/>
            <w:tcBorders>
              <w:top w:val="nil"/>
              <w:left w:val="nil"/>
              <w:bottom w:val="nil"/>
              <w:right w:val="single" w:sz="4" w:space="0" w:color="auto"/>
            </w:tcBorders>
            <w:shd w:val="clear" w:color="auto" w:fill="auto"/>
            <w:noWrap/>
            <w:vAlign w:val="center"/>
            <w:hideMark/>
          </w:tcPr>
          <w:p w14:paraId="1A9F4C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2265391.28</w:t>
            </w:r>
          </w:p>
        </w:tc>
        <w:tc>
          <w:tcPr>
            <w:tcW w:w="780" w:type="dxa"/>
            <w:tcBorders>
              <w:top w:val="nil"/>
              <w:left w:val="nil"/>
              <w:bottom w:val="nil"/>
              <w:right w:val="nil"/>
            </w:tcBorders>
            <w:shd w:val="clear" w:color="auto" w:fill="auto"/>
            <w:noWrap/>
            <w:vAlign w:val="center"/>
            <w:hideMark/>
          </w:tcPr>
          <w:p w14:paraId="6C48C52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2131</w:t>
            </w:r>
          </w:p>
        </w:tc>
        <w:tc>
          <w:tcPr>
            <w:tcW w:w="879" w:type="dxa"/>
            <w:tcBorders>
              <w:top w:val="nil"/>
              <w:left w:val="nil"/>
              <w:bottom w:val="nil"/>
              <w:right w:val="nil"/>
            </w:tcBorders>
            <w:shd w:val="clear" w:color="auto" w:fill="auto"/>
            <w:noWrap/>
            <w:vAlign w:val="center"/>
            <w:hideMark/>
          </w:tcPr>
          <w:p w14:paraId="3EBFE2F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675149.00</w:t>
            </w:r>
          </w:p>
        </w:tc>
        <w:tc>
          <w:tcPr>
            <w:tcW w:w="880" w:type="dxa"/>
            <w:tcBorders>
              <w:top w:val="nil"/>
              <w:left w:val="nil"/>
              <w:bottom w:val="nil"/>
              <w:right w:val="single" w:sz="4" w:space="0" w:color="auto"/>
            </w:tcBorders>
            <w:shd w:val="clear" w:color="auto" w:fill="auto"/>
            <w:noWrap/>
            <w:vAlign w:val="center"/>
            <w:hideMark/>
          </w:tcPr>
          <w:p w14:paraId="62725B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2273233.00</w:t>
            </w:r>
          </w:p>
        </w:tc>
      </w:tr>
      <w:tr w:rsidR="00F12F20" w:rsidRPr="003A26F1" w14:paraId="7D56D90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10AE09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662</w:t>
            </w:r>
          </w:p>
        </w:tc>
        <w:tc>
          <w:tcPr>
            <w:tcW w:w="879" w:type="dxa"/>
            <w:tcBorders>
              <w:top w:val="nil"/>
              <w:left w:val="nil"/>
              <w:bottom w:val="nil"/>
              <w:right w:val="nil"/>
            </w:tcBorders>
            <w:shd w:val="clear" w:color="auto" w:fill="auto"/>
            <w:noWrap/>
            <w:vAlign w:val="center"/>
            <w:hideMark/>
          </w:tcPr>
          <w:p w14:paraId="19569A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687208.27</w:t>
            </w:r>
          </w:p>
        </w:tc>
        <w:tc>
          <w:tcPr>
            <w:tcW w:w="880" w:type="dxa"/>
            <w:tcBorders>
              <w:top w:val="nil"/>
              <w:left w:val="nil"/>
              <w:bottom w:val="nil"/>
              <w:right w:val="single" w:sz="4" w:space="0" w:color="auto"/>
            </w:tcBorders>
            <w:shd w:val="clear" w:color="auto" w:fill="auto"/>
            <w:noWrap/>
            <w:vAlign w:val="center"/>
            <w:hideMark/>
          </w:tcPr>
          <w:p w14:paraId="2A713F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2266485.11</w:t>
            </w:r>
          </w:p>
        </w:tc>
        <w:tc>
          <w:tcPr>
            <w:tcW w:w="780" w:type="dxa"/>
            <w:tcBorders>
              <w:top w:val="nil"/>
              <w:left w:val="nil"/>
              <w:bottom w:val="nil"/>
              <w:right w:val="nil"/>
            </w:tcBorders>
            <w:shd w:val="clear" w:color="auto" w:fill="auto"/>
            <w:noWrap/>
            <w:vAlign w:val="center"/>
            <w:hideMark/>
          </w:tcPr>
          <w:p w14:paraId="55913BD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1397</w:t>
            </w:r>
          </w:p>
        </w:tc>
        <w:tc>
          <w:tcPr>
            <w:tcW w:w="879" w:type="dxa"/>
            <w:tcBorders>
              <w:top w:val="nil"/>
              <w:left w:val="nil"/>
              <w:bottom w:val="nil"/>
              <w:right w:val="nil"/>
            </w:tcBorders>
            <w:shd w:val="clear" w:color="auto" w:fill="auto"/>
            <w:noWrap/>
            <w:vAlign w:val="center"/>
            <w:hideMark/>
          </w:tcPr>
          <w:p w14:paraId="3FB14F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686502.04</w:t>
            </w:r>
          </w:p>
        </w:tc>
        <w:tc>
          <w:tcPr>
            <w:tcW w:w="880" w:type="dxa"/>
            <w:tcBorders>
              <w:top w:val="nil"/>
              <w:left w:val="nil"/>
              <w:bottom w:val="nil"/>
              <w:right w:val="single" w:sz="4" w:space="0" w:color="auto"/>
            </w:tcBorders>
            <w:shd w:val="clear" w:color="auto" w:fill="auto"/>
            <w:noWrap/>
            <w:vAlign w:val="center"/>
            <w:hideMark/>
          </w:tcPr>
          <w:p w14:paraId="1041FB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2265390.29</w:t>
            </w:r>
          </w:p>
        </w:tc>
        <w:tc>
          <w:tcPr>
            <w:tcW w:w="780" w:type="dxa"/>
            <w:tcBorders>
              <w:top w:val="nil"/>
              <w:left w:val="nil"/>
              <w:bottom w:val="nil"/>
              <w:right w:val="nil"/>
            </w:tcBorders>
            <w:shd w:val="clear" w:color="auto" w:fill="auto"/>
            <w:noWrap/>
            <w:vAlign w:val="center"/>
            <w:hideMark/>
          </w:tcPr>
          <w:p w14:paraId="4E48B00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2132</w:t>
            </w:r>
          </w:p>
        </w:tc>
        <w:tc>
          <w:tcPr>
            <w:tcW w:w="879" w:type="dxa"/>
            <w:tcBorders>
              <w:top w:val="nil"/>
              <w:left w:val="nil"/>
              <w:bottom w:val="nil"/>
              <w:right w:val="nil"/>
            </w:tcBorders>
            <w:shd w:val="clear" w:color="auto" w:fill="auto"/>
            <w:noWrap/>
            <w:vAlign w:val="center"/>
            <w:hideMark/>
          </w:tcPr>
          <w:p w14:paraId="5596175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675120.00</w:t>
            </w:r>
          </w:p>
        </w:tc>
        <w:tc>
          <w:tcPr>
            <w:tcW w:w="880" w:type="dxa"/>
            <w:tcBorders>
              <w:top w:val="nil"/>
              <w:left w:val="nil"/>
              <w:bottom w:val="nil"/>
              <w:right w:val="single" w:sz="4" w:space="0" w:color="auto"/>
            </w:tcBorders>
            <w:shd w:val="clear" w:color="auto" w:fill="auto"/>
            <w:noWrap/>
            <w:vAlign w:val="center"/>
            <w:hideMark/>
          </w:tcPr>
          <w:p w14:paraId="7A0A6F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2273209.00</w:t>
            </w:r>
          </w:p>
        </w:tc>
      </w:tr>
      <w:tr w:rsidR="00F12F20" w:rsidRPr="003A26F1" w14:paraId="444B50C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7D09B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663</w:t>
            </w:r>
          </w:p>
        </w:tc>
        <w:tc>
          <w:tcPr>
            <w:tcW w:w="879" w:type="dxa"/>
            <w:tcBorders>
              <w:top w:val="nil"/>
              <w:left w:val="nil"/>
              <w:bottom w:val="nil"/>
              <w:right w:val="nil"/>
            </w:tcBorders>
            <w:shd w:val="clear" w:color="auto" w:fill="auto"/>
            <w:noWrap/>
            <w:vAlign w:val="center"/>
            <w:hideMark/>
          </w:tcPr>
          <w:p w14:paraId="68E327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687205.68</w:t>
            </w:r>
          </w:p>
        </w:tc>
        <w:tc>
          <w:tcPr>
            <w:tcW w:w="880" w:type="dxa"/>
            <w:tcBorders>
              <w:top w:val="nil"/>
              <w:left w:val="nil"/>
              <w:bottom w:val="nil"/>
              <w:right w:val="single" w:sz="4" w:space="0" w:color="auto"/>
            </w:tcBorders>
            <w:shd w:val="clear" w:color="auto" w:fill="auto"/>
            <w:noWrap/>
            <w:vAlign w:val="center"/>
            <w:hideMark/>
          </w:tcPr>
          <w:p w14:paraId="6D76DD7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2266482.18</w:t>
            </w:r>
          </w:p>
        </w:tc>
        <w:tc>
          <w:tcPr>
            <w:tcW w:w="780" w:type="dxa"/>
            <w:tcBorders>
              <w:top w:val="nil"/>
              <w:left w:val="nil"/>
              <w:bottom w:val="nil"/>
              <w:right w:val="nil"/>
            </w:tcBorders>
            <w:shd w:val="clear" w:color="auto" w:fill="auto"/>
            <w:noWrap/>
            <w:vAlign w:val="center"/>
            <w:hideMark/>
          </w:tcPr>
          <w:p w14:paraId="041BC7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1398</w:t>
            </w:r>
          </w:p>
        </w:tc>
        <w:tc>
          <w:tcPr>
            <w:tcW w:w="879" w:type="dxa"/>
            <w:tcBorders>
              <w:top w:val="nil"/>
              <w:left w:val="nil"/>
              <w:bottom w:val="nil"/>
              <w:right w:val="nil"/>
            </w:tcBorders>
            <w:shd w:val="clear" w:color="auto" w:fill="auto"/>
            <w:noWrap/>
            <w:vAlign w:val="center"/>
            <w:hideMark/>
          </w:tcPr>
          <w:p w14:paraId="38C5F6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686502.28</w:t>
            </w:r>
          </w:p>
        </w:tc>
        <w:tc>
          <w:tcPr>
            <w:tcW w:w="880" w:type="dxa"/>
            <w:tcBorders>
              <w:top w:val="nil"/>
              <w:left w:val="nil"/>
              <w:bottom w:val="nil"/>
              <w:right w:val="single" w:sz="4" w:space="0" w:color="auto"/>
            </w:tcBorders>
            <w:shd w:val="clear" w:color="auto" w:fill="auto"/>
            <w:noWrap/>
            <w:vAlign w:val="center"/>
            <w:hideMark/>
          </w:tcPr>
          <w:p w14:paraId="1D7D42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2265389.03</w:t>
            </w:r>
          </w:p>
        </w:tc>
        <w:tc>
          <w:tcPr>
            <w:tcW w:w="780" w:type="dxa"/>
            <w:tcBorders>
              <w:top w:val="nil"/>
              <w:left w:val="nil"/>
              <w:bottom w:val="nil"/>
              <w:right w:val="nil"/>
            </w:tcBorders>
            <w:shd w:val="clear" w:color="auto" w:fill="auto"/>
            <w:noWrap/>
            <w:vAlign w:val="center"/>
            <w:hideMark/>
          </w:tcPr>
          <w:p w14:paraId="695A5F8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2133</w:t>
            </w:r>
          </w:p>
        </w:tc>
        <w:tc>
          <w:tcPr>
            <w:tcW w:w="879" w:type="dxa"/>
            <w:tcBorders>
              <w:top w:val="nil"/>
              <w:left w:val="nil"/>
              <w:bottom w:val="nil"/>
              <w:right w:val="nil"/>
            </w:tcBorders>
            <w:shd w:val="clear" w:color="auto" w:fill="auto"/>
            <w:noWrap/>
            <w:vAlign w:val="center"/>
            <w:hideMark/>
          </w:tcPr>
          <w:p w14:paraId="4B0EBF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675062.00</w:t>
            </w:r>
          </w:p>
        </w:tc>
        <w:tc>
          <w:tcPr>
            <w:tcW w:w="880" w:type="dxa"/>
            <w:tcBorders>
              <w:top w:val="nil"/>
              <w:left w:val="nil"/>
              <w:bottom w:val="nil"/>
              <w:right w:val="single" w:sz="4" w:space="0" w:color="auto"/>
            </w:tcBorders>
            <w:shd w:val="clear" w:color="auto" w:fill="auto"/>
            <w:noWrap/>
            <w:vAlign w:val="center"/>
            <w:hideMark/>
          </w:tcPr>
          <w:p w14:paraId="0FDD9F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2273169.00</w:t>
            </w:r>
          </w:p>
        </w:tc>
      </w:tr>
      <w:tr w:rsidR="00F12F20" w:rsidRPr="003A26F1" w14:paraId="1576BC3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865EA0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664</w:t>
            </w:r>
          </w:p>
        </w:tc>
        <w:tc>
          <w:tcPr>
            <w:tcW w:w="879" w:type="dxa"/>
            <w:tcBorders>
              <w:top w:val="nil"/>
              <w:left w:val="nil"/>
              <w:bottom w:val="nil"/>
              <w:right w:val="nil"/>
            </w:tcBorders>
            <w:shd w:val="clear" w:color="auto" w:fill="auto"/>
            <w:noWrap/>
            <w:vAlign w:val="center"/>
            <w:hideMark/>
          </w:tcPr>
          <w:p w14:paraId="18D020A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687202.43</w:t>
            </w:r>
          </w:p>
        </w:tc>
        <w:tc>
          <w:tcPr>
            <w:tcW w:w="880" w:type="dxa"/>
            <w:tcBorders>
              <w:top w:val="nil"/>
              <w:left w:val="nil"/>
              <w:bottom w:val="nil"/>
              <w:right w:val="single" w:sz="4" w:space="0" w:color="auto"/>
            </w:tcBorders>
            <w:shd w:val="clear" w:color="auto" w:fill="auto"/>
            <w:noWrap/>
            <w:vAlign w:val="center"/>
            <w:hideMark/>
          </w:tcPr>
          <w:p w14:paraId="038188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2266479.11</w:t>
            </w:r>
          </w:p>
        </w:tc>
        <w:tc>
          <w:tcPr>
            <w:tcW w:w="780" w:type="dxa"/>
            <w:tcBorders>
              <w:top w:val="nil"/>
              <w:left w:val="nil"/>
              <w:bottom w:val="nil"/>
              <w:right w:val="nil"/>
            </w:tcBorders>
            <w:shd w:val="clear" w:color="auto" w:fill="auto"/>
            <w:noWrap/>
            <w:vAlign w:val="center"/>
            <w:hideMark/>
          </w:tcPr>
          <w:p w14:paraId="1B50FFB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1399</w:t>
            </w:r>
          </w:p>
        </w:tc>
        <w:tc>
          <w:tcPr>
            <w:tcW w:w="879" w:type="dxa"/>
            <w:tcBorders>
              <w:top w:val="nil"/>
              <w:left w:val="nil"/>
              <w:bottom w:val="nil"/>
              <w:right w:val="nil"/>
            </w:tcBorders>
            <w:shd w:val="clear" w:color="auto" w:fill="auto"/>
            <w:noWrap/>
            <w:vAlign w:val="center"/>
            <w:hideMark/>
          </w:tcPr>
          <w:p w14:paraId="0D6E9D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686502.38</w:t>
            </w:r>
          </w:p>
        </w:tc>
        <w:tc>
          <w:tcPr>
            <w:tcW w:w="880" w:type="dxa"/>
            <w:tcBorders>
              <w:top w:val="nil"/>
              <w:left w:val="nil"/>
              <w:bottom w:val="nil"/>
              <w:right w:val="single" w:sz="4" w:space="0" w:color="auto"/>
            </w:tcBorders>
            <w:shd w:val="clear" w:color="auto" w:fill="auto"/>
            <w:noWrap/>
            <w:vAlign w:val="center"/>
            <w:hideMark/>
          </w:tcPr>
          <w:p w14:paraId="67A842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2265387.59</w:t>
            </w:r>
          </w:p>
        </w:tc>
        <w:tc>
          <w:tcPr>
            <w:tcW w:w="780" w:type="dxa"/>
            <w:tcBorders>
              <w:top w:val="nil"/>
              <w:left w:val="nil"/>
              <w:bottom w:val="nil"/>
              <w:right w:val="nil"/>
            </w:tcBorders>
            <w:shd w:val="clear" w:color="auto" w:fill="auto"/>
            <w:noWrap/>
            <w:vAlign w:val="center"/>
            <w:hideMark/>
          </w:tcPr>
          <w:p w14:paraId="3D18567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2134</w:t>
            </w:r>
          </w:p>
        </w:tc>
        <w:tc>
          <w:tcPr>
            <w:tcW w:w="879" w:type="dxa"/>
            <w:tcBorders>
              <w:top w:val="nil"/>
              <w:left w:val="nil"/>
              <w:bottom w:val="nil"/>
              <w:right w:val="nil"/>
            </w:tcBorders>
            <w:shd w:val="clear" w:color="auto" w:fill="auto"/>
            <w:noWrap/>
            <w:vAlign w:val="center"/>
            <w:hideMark/>
          </w:tcPr>
          <w:p w14:paraId="69BA0D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674996.00</w:t>
            </w:r>
          </w:p>
        </w:tc>
        <w:tc>
          <w:tcPr>
            <w:tcW w:w="880" w:type="dxa"/>
            <w:tcBorders>
              <w:top w:val="nil"/>
              <w:left w:val="nil"/>
              <w:bottom w:val="nil"/>
              <w:right w:val="single" w:sz="4" w:space="0" w:color="auto"/>
            </w:tcBorders>
            <w:shd w:val="clear" w:color="auto" w:fill="auto"/>
            <w:noWrap/>
            <w:vAlign w:val="center"/>
            <w:hideMark/>
          </w:tcPr>
          <w:p w14:paraId="21B0C4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2273122.00</w:t>
            </w:r>
          </w:p>
        </w:tc>
      </w:tr>
      <w:tr w:rsidR="00F12F20" w:rsidRPr="003A26F1" w14:paraId="54F44C3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71FD59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665</w:t>
            </w:r>
          </w:p>
        </w:tc>
        <w:tc>
          <w:tcPr>
            <w:tcW w:w="879" w:type="dxa"/>
            <w:tcBorders>
              <w:top w:val="nil"/>
              <w:left w:val="nil"/>
              <w:bottom w:val="nil"/>
              <w:right w:val="nil"/>
            </w:tcBorders>
            <w:shd w:val="clear" w:color="auto" w:fill="auto"/>
            <w:noWrap/>
            <w:vAlign w:val="center"/>
            <w:hideMark/>
          </w:tcPr>
          <w:p w14:paraId="6B50BC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687199.40</w:t>
            </w:r>
          </w:p>
        </w:tc>
        <w:tc>
          <w:tcPr>
            <w:tcW w:w="880" w:type="dxa"/>
            <w:tcBorders>
              <w:top w:val="nil"/>
              <w:left w:val="nil"/>
              <w:bottom w:val="nil"/>
              <w:right w:val="single" w:sz="4" w:space="0" w:color="auto"/>
            </w:tcBorders>
            <w:shd w:val="clear" w:color="auto" w:fill="auto"/>
            <w:noWrap/>
            <w:vAlign w:val="center"/>
            <w:hideMark/>
          </w:tcPr>
          <w:p w14:paraId="1361DC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2266476.73</w:t>
            </w:r>
          </w:p>
        </w:tc>
        <w:tc>
          <w:tcPr>
            <w:tcW w:w="780" w:type="dxa"/>
            <w:tcBorders>
              <w:top w:val="nil"/>
              <w:left w:val="nil"/>
              <w:bottom w:val="nil"/>
              <w:right w:val="nil"/>
            </w:tcBorders>
            <w:shd w:val="clear" w:color="auto" w:fill="auto"/>
            <w:noWrap/>
            <w:vAlign w:val="center"/>
            <w:hideMark/>
          </w:tcPr>
          <w:p w14:paraId="2C5FD29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1400</w:t>
            </w:r>
          </w:p>
        </w:tc>
        <w:tc>
          <w:tcPr>
            <w:tcW w:w="879" w:type="dxa"/>
            <w:tcBorders>
              <w:top w:val="nil"/>
              <w:left w:val="nil"/>
              <w:bottom w:val="nil"/>
              <w:right w:val="nil"/>
            </w:tcBorders>
            <w:shd w:val="clear" w:color="auto" w:fill="auto"/>
            <w:noWrap/>
            <w:vAlign w:val="center"/>
            <w:hideMark/>
          </w:tcPr>
          <w:p w14:paraId="731E3D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686502.23</w:t>
            </w:r>
          </w:p>
        </w:tc>
        <w:tc>
          <w:tcPr>
            <w:tcW w:w="880" w:type="dxa"/>
            <w:tcBorders>
              <w:top w:val="nil"/>
              <w:left w:val="nil"/>
              <w:bottom w:val="nil"/>
              <w:right w:val="single" w:sz="4" w:space="0" w:color="auto"/>
            </w:tcBorders>
            <w:shd w:val="clear" w:color="auto" w:fill="auto"/>
            <w:noWrap/>
            <w:vAlign w:val="center"/>
            <w:hideMark/>
          </w:tcPr>
          <w:p w14:paraId="6A1CBC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2265385.71</w:t>
            </w:r>
          </w:p>
        </w:tc>
        <w:tc>
          <w:tcPr>
            <w:tcW w:w="780" w:type="dxa"/>
            <w:tcBorders>
              <w:top w:val="nil"/>
              <w:left w:val="nil"/>
              <w:bottom w:val="nil"/>
              <w:right w:val="nil"/>
            </w:tcBorders>
            <w:shd w:val="clear" w:color="auto" w:fill="auto"/>
            <w:noWrap/>
            <w:vAlign w:val="center"/>
            <w:hideMark/>
          </w:tcPr>
          <w:p w14:paraId="6B7022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2135</w:t>
            </w:r>
          </w:p>
        </w:tc>
        <w:tc>
          <w:tcPr>
            <w:tcW w:w="879" w:type="dxa"/>
            <w:tcBorders>
              <w:top w:val="nil"/>
              <w:left w:val="nil"/>
              <w:bottom w:val="nil"/>
              <w:right w:val="nil"/>
            </w:tcBorders>
            <w:shd w:val="clear" w:color="auto" w:fill="auto"/>
            <w:noWrap/>
            <w:vAlign w:val="center"/>
            <w:hideMark/>
          </w:tcPr>
          <w:p w14:paraId="47E8442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674979.00</w:t>
            </w:r>
          </w:p>
        </w:tc>
        <w:tc>
          <w:tcPr>
            <w:tcW w:w="880" w:type="dxa"/>
            <w:tcBorders>
              <w:top w:val="nil"/>
              <w:left w:val="nil"/>
              <w:bottom w:val="nil"/>
              <w:right w:val="single" w:sz="4" w:space="0" w:color="auto"/>
            </w:tcBorders>
            <w:shd w:val="clear" w:color="auto" w:fill="auto"/>
            <w:noWrap/>
            <w:vAlign w:val="center"/>
            <w:hideMark/>
          </w:tcPr>
          <w:p w14:paraId="348B09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2273111.00</w:t>
            </w:r>
          </w:p>
        </w:tc>
      </w:tr>
      <w:tr w:rsidR="00F12F20" w:rsidRPr="003A26F1" w14:paraId="1574FB8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B1DDD9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666</w:t>
            </w:r>
          </w:p>
        </w:tc>
        <w:tc>
          <w:tcPr>
            <w:tcW w:w="879" w:type="dxa"/>
            <w:tcBorders>
              <w:top w:val="nil"/>
              <w:left w:val="nil"/>
              <w:bottom w:val="nil"/>
              <w:right w:val="nil"/>
            </w:tcBorders>
            <w:shd w:val="clear" w:color="auto" w:fill="auto"/>
            <w:noWrap/>
            <w:vAlign w:val="center"/>
            <w:hideMark/>
          </w:tcPr>
          <w:p w14:paraId="03CA8F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687196.89</w:t>
            </w:r>
          </w:p>
        </w:tc>
        <w:tc>
          <w:tcPr>
            <w:tcW w:w="880" w:type="dxa"/>
            <w:tcBorders>
              <w:top w:val="nil"/>
              <w:left w:val="nil"/>
              <w:bottom w:val="nil"/>
              <w:right w:val="single" w:sz="4" w:space="0" w:color="auto"/>
            </w:tcBorders>
            <w:shd w:val="clear" w:color="auto" w:fill="auto"/>
            <w:noWrap/>
            <w:vAlign w:val="center"/>
            <w:hideMark/>
          </w:tcPr>
          <w:p w14:paraId="0CDD90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2266475.01</w:t>
            </w:r>
          </w:p>
        </w:tc>
        <w:tc>
          <w:tcPr>
            <w:tcW w:w="780" w:type="dxa"/>
            <w:tcBorders>
              <w:top w:val="nil"/>
              <w:left w:val="nil"/>
              <w:bottom w:val="nil"/>
              <w:right w:val="nil"/>
            </w:tcBorders>
            <w:shd w:val="clear" w:color="auto" w:fill="auto"/>
            <w:noWrap/>
            <w:vAlign w:val="center"/>
            <w:hideMark/>
          </w:tcPr>
          <w:p w14:paraId="2AF3D47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1401</w:t>
            </w:r>
          </w:p>
        </w:tc>
        <w:tc>
          <w:tcPr>
            <w:tcW w:w="879" w:type="dxa"/>
            <w:tcBorders>
              <w:top w:val="nil"/>
              <w:left w:val="nil"/>
              <w:bottom w:val="nil"/>
              <w:right w:val="nil"/>
            </w:tcBorders>
            <w:shd w:val="clear" w:color="auto" w:fill="auto"/>
            <w:noWrap/>
            <w:vAlign w:val="center"/>
            <w:hideMark/>
          </w:tcPr>
          <w:p w14:paraId="672BDF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686501.91</w:t>
            </w:r>
          </w:p>
        </w:tc>
        <w:tc>
          <w:tcPr>
            <w:tcW w:w="880" w:type="dxa"/>
            <w:tcBorders>
              <w:top w:val="nil"/>
              <w:left w:val="nil"/>
              <w:bottom w:val="nil"/>
              <w:right w:val="single" w:sz="4" w:space="0" w:color="auto"/>
            </w:tcBorders>
            <w:shd w:val="clear" w:color="auto" w:fill="auto"/>
            <w:noWrap/>
            <w:vAlign w:val="center"/>
            <w:hideMark/>
          </w:tcPr>
          <w:p w14:paraId="192B44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2265383.98</w:t>
            </w:r>
          </w:p>
        </w:tc>
        <w:tc>
          <w:tcPr>
            <w:tcW w:w="780" w:type="dxa"/>
            <w:tcBorders>
              <w:top w:val="nil"/>
              <w:left w:val="nil"/>
              <w:bottom w:val="nil"/>
              <w:right w:val="nil"/>
            </w:tcBorders>
            <w:shd w:val="clear" w:color="auto" w:fill="auto"/>
            <w:noWrap/>
            <w:vAlign w:val="center"/>
            <w:hideMark/>
          </w:tcPr>
          <w:p w14:paraId="2BF41D9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2136</w:t>
            </w:r>
          </w:p>
        </w:tc>
        <w:tc>
          <w:tcPr>
            <w:tcW w:w="879" w:type="dxa"/>
            <w:tcBorders>
              <w:top w:val="nil"/>
              <w:left w:val="nil"/>
              <w:bottom w:val="nil"/>
              <w:right w:val="nil"/>
            </w:tcBorders>
            <w:shd w:val="clear" w:color="auto" w:fill="auto"/>
            <w:noWrap/>
            <w:vAlign w:val="center"/>
            <w:hideMark/>
          </w:tcPr>
          <w:p w14:paraId="4F1F18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674959.00</w:t>
            </w:r>
          </w:p>
        </w:tc>
        <w:tc>
          <w:tcPr>
            <w:tcW w:w="880" w:type="dxa"/>
            <w:tcBorders>
              <w:top w:val="nil"/>
              <w:left w:val="nil"/>
              <w:bottom w:val="nil"/>
              <w:right w:val="single" w:sz="4" w:space="0" w:color="auto"/>
            </w:tcBorders>
            <w:shd w:val="clear" w:color="auto" w:fill="auto"/>
            <w:noWrap/>
            <w:vAlign w:val="center"/>
            <w:hideMark/>
          </w:tcPr>
          <w:p w14:paraId="76EA4C1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2273109.00</w:t>
            </w:r>
          </w:p>
        </w:tc>
      </w:tr>
      <w:tr w:rsidR="00F12F20" w:rsidRPr="003A26F1" w14:paraId="7D104B5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3E110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667</w:t>
            </w:r>
          </w:p>
        </w:tc>
        <w:tc>
          <w:tcPr>
            <w:tcW w:w="879" w:type="dxa"/>
            <w:tcBorders>
              <w:top w:val="nil"/>
              <w:left w:val="nil"/>
              <w:bottom w:val="nil"/>
              <w:right w:val="nil"/>
            </w:tcBorders>
            <w:shd w:val="clear" w:color="auto" w:fill="auto"/>
            <w:noWrap/>
            <w:vAlign w:val="center"/>
            <w:hideMark/>
          </w:tcPr>
          <w:p w14:paraId="2C3E19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687194.84</w:t>
            </w:r>
          </w:p>
        </w:tc>
        <w:tc>
          <w:tcPr>
            <w:tcW w:w="880" w:type="dxa"/>
            <w:tcBorders>
              <w:top w:val="nil"/>
              <w:left w:val="nil"/>
              <w:bottom w:val="nil"/>
              <w:right w:val="single" w:sz="4" w:space="0" w:color="auto"/>
            </w:tcBorders>
            <w:shd w:val="clear" w:color="auto" w:fill="auto"/>
            <w:noWrap/>
            <w:vAlign w:val="center"/>
            <w:hideMark/>
          </w:tcPr>
          <w:p w14:paraId="6566240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2266473.74</w:t>
            </w:r>
          </w:p>
        </w:tc>
        <w:tc>
          <w:tcPr>
            <w:tcW w:w="780" w:type="dxa"/>
            <w:tcBorders>
              <w:top w:val="nil"/>
              <w:left w:val="nil"/>
              <w:bottom w:val="nil"/>
              <w:right w:val="nil"/>
            </w:tcBorders>
            <w:shd w:val="clear" w:color="auto" w:fill="auto"/>
            <w:noWrap/>
            <w:vAlign w:val="center"/>
            <w:hideMark/>
          </w:tcPr>
          <w:p w14:paraId="1A815ED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1402</w:t>
            </w:r>
          </w:p>
        </w:tc>
        <w:tc>
          <w:tcPr>
            <w:tcW w:w="879" w:type="dxa"/>
            <w:tcBorders>
              <w:top w:val="nil"/>
              <w:left w:val="nil"/>
              <w:bottom w:val="nil"/>
              <w:right w:val="nil"/>
            </w:tcBorders>
            <w:shd w:val="clear" w:color="auto" w:fill="auto"/>
            <w:noWrap/>
            <w:vAlign w:val="center"/>
            <w:hideMark/>
          </w:tcPr>
          <w:p w14:paraId="702105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686501.44</w:t>
            </w:r>
          </w:p>
        </w:tc>
        <w:tc>
          <w:tcPr>
            <w:tcW w:w="880" w:type="dxa"/>
            <w:tcBorders>
              <w:top w:val="nil"/>
              <w:left w:val="nil"/>
              <w:bottom w:val="nil"/>
              <w:right w:val="single" w:sz="4" w:space="0" w:color="auto"/>
            </w:tcBorders>
            <w:shd w:val="clear" w:color="auto" w:fill="auto"/>
            <w:noWrap/>
            <w:vAlign w:val="center"/>
            <w:hideMark/>
          </w:tcPr>
          <w:p w14:paraId="3DEA2D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2265382.37</w:t>
            </w:r>
          </w:p>
        </w:tc>
        <w:tc>
          <w:tcPr>
            <w:tcW w:w="780" w:type="dxa"/>
            <w:tcBorders>
              <w:top w:val="nil"/>
              <w:left w:val="nil"/>
              <w:bottom w:val="nil"/>
              <w:right w:val="nil"/>
            </w:tcBorders>
            <w:shd w:val="clear" w:color="auto" w:fill="auto"/>
            <w:noWrap/>
            <w:vAlign w:val="center"/>
            <w:hideMark/>
          </w:tcPr>
          <w:p w14:paraId="5BD4CF9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2137</w:t>
            </w:r>
          </w:p>
        </w:tc>
        <w:tc>
          <w:tcPr>
            <w:tcW w:w="879" w:type="dxa"/>
            <w:tcBorders>
              <w:top w:val="nil"/>
              <w:left w:val="nil"/>
              <w:bottom w:val="nil"/>
              <w:right w:val="nil"/>
            </w:tcBorders>
            <w:shd w:val="clear" w:color="auto" w:fill="auto"/>
            <w:noWrap/>
            <w:vAlign w:val="center"/>
            <w:hideMark/>
          </w:tcPr>
          <w:p w14:paraId="0E2C10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674935.00</w:t>
            </w:r>
          </w:p>
        </w:tc>
        <w:tc>
          <w:tcPr>
            <w:tcW w:w="880" w:type="dxa"/>
            <w:tcBorders>
              <w:top w:val="nil"/>
              <w:left w:val="nil"/>
              <w:bottom w:val="nil"/>
              <w:right w:val="single" w:sz="4" w:space="0" w:color="auto"/>
            </w:tcBorders>
            <w:shd w:val="clear" w:color="auto" w:fill="auto"/>
            <w:noWrap/>
            <w:vAlign w:val="center"/>
            <w:hideMark/>
          </w:tcPr>
          <w:p w14:paraId="4B7907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2273100.00</w:t>
            </w:r>
          </w:p>
        </w:tc>
      </w:tr>
      <w:tr w:rsidR="00F12F20" w:rsidRPr="003A26F1" w14:paraId="06AFCBA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52776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668</w:t>
            </w:r>
          </w:p>
        </w:tc>
        <w:tc>
          <w:tcPr>
            <w:tcW w:w="879" w:type="dxa"/>
            <w:tcBorders>
              <w:top w:val="nil"/>
              <w:left w:val="nil"/>
              <w:bottom w:val="nil"/>
              <w:right w:val="nil"/>
            </w:tcBorders>
            <w:shd w:val="clear" w:color="auto" w:fill="auto"/>
            <w:noWrap/>
            <w:vAlign w:val="center"/>
            <w:hideMark/>
          </w:tcPr>
          <w:p w14:paraId="05E930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687193.45</w:t>
            </w:r>
          </w:p>
        </w:tc>
        <w:tc>
          <w:tcPr>
            <w:tcW w:w="880" w:type="dxa"/>
            <w:tcBorders>
              <w:top w:val="nil"/>
              <w:left w:val="nil"/>
              <w:bottom w:val="nil"/>
              <w:right w:val="single" w:sz="4" w:space="0" w:color="auto"/>
            </w:tcBorders>
            <w:shd w:val="clear" w:color="auto" w:fill="auto"/>
            <w:noWrap/>
            <w:vAlign w:val="center"/>
            <w:hideMark/>
          </w:tcPr>
          <w:p w14:paraId="5E03404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2266472.92</w:t>
            </w:r>
          </w:p>
        </w:tc>
        <w:tc>
          <w:tcPr>
            <w:tcW w:w="780" w:type="dxa"/>
            <w:tcBorders>
              <w:top w:val="nil"/>
              <w:left w:val="nil"/>
              <w:bottom w:val="nil"/>
              <w:right w:val="nil"/>
            </w:tcBorders>
            <w:shd w:val="clear" w:color="auto" w:fill="auto"/>
            <w:noWrap/>
            <w:vAlign w:val="center"/>
            <w:hideMark/>
          </w:tcPr>
          <w:p w14:paraId="3DC6E3E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1403</w:t>
            </w:r>
          </w:p>
        </w:tc>
        <w:tc>
          <w:tcPr>
            <w:tcW w:w="879" w:type="dxa"/>
            <w:tcBorders>
              <w:top w:val="nil"/>
              <w:left w:val="nil"/>
              <w:bottom w:val="nil"/>
              <w:right w:val="nil"/>
            </w:tcBorders>
            <w:shd w:val="clear" w:color="auto" w:fill="auto"/>
            <w:noWrap/>
            <w:vAlign w:val="center"/>
            <w:hideMark/>
          </w:tcPr>
          <w:p w14:paraId="1220E5A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686500.87</w:t>
            </w:r>
          </w:p>
        </w:tc>
        <w:tc>
          <w:tcPr>
            <w:tcW w:w="880" w:type="dxa"/>
            <w:tcBorders>
              <w:top w:val="nil"/>
              <w:left w:val="nil"/>
              <w:bottom w:val="nil"/>
              <w:right w:val="single" w:sz="4" w:space="0" w:color="auto"/>
            </w:tcBorders>
            <w:shd w:val="clear" w:color="auto" w:fill="auto"/>
            <w:noWrap/>
            <w:vAlign w:val="center"/>
            <w:hideMark/>
          </w:tcPr>
          <w:p w14:paraId="131763B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2265380.88</w:t>
            </w:r>
          </w:p>
        </w:tc>
        <w:tc>
          <w:tcPr>
            <w:tcW w:w="780" w:type="dxa"/>
            <w:tcBorders>
              <w:top w:val="nil"/>
              <w:left w:val="nil"/>
              <w:bottom w:val="nil"/>
              <w:right w:val="nil"/>
            </w:tcBorders>
            <w:shd w:val="clear" w:color="auto" w:fill="auto"/>
            <w:noWrap/>
            <w:vAlign w:val="center"/>
            <w:hideMark/>
          </w:tcPr>
          <w:p w14:paraId="0358CC0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2138</w:t>
            </w:r>
          </w:p>
        </w:tc>
        <w:tc>
          <w:tcPr>
            <w:tcW w:w="879" w:type="dxa"/>
            <w:tcBorders>
              <w:top w:val="nil"/>
              <w:left w:val="nil"/>
              <w:bottom w:val="nil"/>
              <w:right w:val="nil"/>
            </w:tcBorders>
            <w:shd w:val="clear" w:color="auto" w:fill="auto"/>
            <w:noWrap/>
            <w:vAlign w:val="center"/>
            <w:hideMark/>
          </w:tcPr>
          <w:p w14:paraId="0098080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674928.00</w:t>
            </w:r>
          </w:p>
        </w:tc>
        <w:tc>
          <w:tcPr>
            <w:tcW w:w="880" w:type="dxa"/>
            <w:tcBorders>
              <w:top w:val="nil"/>
              <w:left w:val="nil"/>
              <w:bottom w:val="nil"/>
              <w:right w:val="single" w:sz="4" w:space="0" w:color="auto"/>
            </w:tcBorders>
            <w:shd w:val="clear" w:color="auto" w:fill="auto"/>
            <w:noWrap/>
            <w:vAlign w:val="center"/>
            <w:hideMark/>
          </w:tcPr>
          <w:p w14:paraId="6377D1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2273080.00</w:t>
            </w:r>
          </w:p>
        </w:tc>
      </w:tr>
      <w:tr w:rsidR="00F12F20" w:rsidRPr="003A26F1" w14:paraId="54ABD42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123623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669</w:t>
            </w:r>
          </w:p>
        </w:tc>
        <w:tc>
          <w:tcPr>
            <w:tcW w:w="879" w:type="dxa"/>
            <w:tcBorders>
              <w:top w:val="nil"/>
              <w:left w:val="nil"/>
              <w:bottom w:val="nil"/>
              <w:right w:val="nil"/>
            </w:tcBorders>
            <w:shd w:val="clear" w:color="auto" w:fill="auto"/>
            <w:noWrap/>
            <w:vAlign w:val="center"/>
            <w:hideMark/>
          </w:tcPr>
          <w:p w14:paraId="657A93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687192.60</w:t>
            </w:r>
          </w:p>
        </w:tc>
        <w:tc>
          <w:tcPr>
            <w:tcW w:w="880" w:type="dxa"/>
            <w:tcBorders>
              <w:top w:val="nil"/>
              <w:left w:val="nil"/>
              <w:bottom w:val="nil"/>
              <w:right w:val="single" w:sz="4" w:space="0" w:color="auto"/>
            </w:tcBorders>
            <w:shd w:val="clear" w:color="auto" w:fill="auto"/>
            <w:noWrap/>
            <w:vAlign w:val="center"/>
            <w:hideMark/>
          </w:tcPr>
          <w:p w14:paraId="2A7D04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2266471.80</w:t>
            </w:r>
          </w:p>
        </w:tc>
        <w:tc>
          <w:tcPr>
            <w:tcW w:w="780" w:type="dxa"/>
            <w:tcBorders>
              <w:top w:val="nil"/>
              <w:left w:val="nil"/>
              <w:bottom w:val="nil"/>
              <w:right w:val="nil"/>
            </w:tcBorders>
            <w:shd w:val="clear" w:color="auto" w:fill="auto"/>
            <w:noWrap/>
            <w:vAlign w:val="center"/>
            <w:hideMark/>
          </w:tcPr>
          <w:p w14:paraId="19351E6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1404</w:t>
            </w:r>
          </w:p>
        </w:tc>
        <w:tc>
          <w:tcPr>
            <w:tcW w:w="879" w:type="dxa"/>
            <w:tcBorders>
              <w:top w:val="nil"/>
              <w:left w:val="nil"/>
              <w:bottom w:val="nil"/>
              <w:right w:val="nil"/>
            </w:tcBorders>
            <w:shd w:val="clear" w:color="auto" w:fill="auto"/>
            <w:noWrap/>
            <w:vAlign w:val="center"/>
            <w:hideMark/>
          </w:tcPr>
          <w:p w14:paraId="25DCFE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686500.23</w:t>
            </w:r>
          </w:p>
        </w:tc>
        <w:tc>
          <w:tcPr>
            <w:tcW w:w="880" w:type="dxa"/>
            <w:tcBorders>
              <w:top w:val="nil"/>
              <w:left w:val="nil"/>
              <w:bottom w:val="nil"/>
              <w:right w:val="single" w:sz="4" w:space="0" w:color="auto"/>
            </w:tcBorders>
            <w:shd w:val="clear" w:color="auto" w:fill="auto"/>
            <w:noWrap/>
            <w:vAlign w:val="center"/>
            <w:hideMark/>
          </w:tcPr>
          <w:p w14:paraId="2A0E439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2265379.49</w:t>
            </w:r>
          </w:p>
        </w:tc>
        <w:tc>
          <w:tcPr>
            <w:tcW w:w="780" w:type="dxa"/>
            <w:tcBorders>
              <w:top w:val="nil"/>
              <w:left w:val="nil"/>
              <w:bottom w:val="nil"/>
              <w:right w:val="nil"/>
            </w:tcBorders>
            <w:shd w:val="clear" w:color="auto" w:fill="auto"/>
            <w:noWrap/>
            <w:vAlign w:val="center"/>
            <w:hideMark/>
          </w:tcPr>
          <w:p w14:paraId="00436DD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2139</w:t>
            </w:r>
          </w:p>
        </w:tc>
        <w:tc>
          <w:tcPr>
            <w:tcW w:w="879" w:type="dxa"/>
            <w:tcBorders>
              <w:top w:val="nil"/>
              <w:left w:val="nil"/>
              <w:bottom w:val="nil"/>
              <w:right w:val="nil"/>
            </w:tcBorders>
            <w:shd w:val="clear" w:color="auto" w:fill="auto"/>
            <w:noWrap/>
            <w:vAlign w:val="center"/>
            <w:hideMark/>
          </w:tcPr>
          <w:p w14:paraId="35D8B7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674910.00</w:t>
            </w:r>
          </w:p>
        </w:tc>
        <w:tc>
          <w:tcPr>
            <w:tcW w:w="880" w:type="dxa"/>
            <w:tcBorders>
              <w:top w:val="nil"/>
              <w:left w:val="nil"/>
              <w:bottom w:val="nil"/>
              <w:right w:val="single" w:sz="4" w:space="0" w:color="auto"/>
            </w:tcBorders>
            <w:shd w:val="clear" w:color="auto" w:fill="auto"/>
            <w:noWrap/>
            <w:vAlign w:val="center"/>
            <w:hideMark/>
          </w:tcPr>
          <w:p w14:paraId="560D3B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2273058.00</w:t>
            </w:r>
          </w:p>
        </w:tc>
      </w:tr>
      <w:tr w:rsidR="00F12F20" w:rsidRPr="003A26F1" w14:paraId="01032D3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EF797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670</w:t>
            </w:r>
          </w:p>
        </w:tc>
        <w:tc>
          <w:tcPr>
            <w:tcW w:w="879" w:type="dxa"/>
            <w:tcBorders>
              <w:top w:val="nil"/>
              <w:left w:val="nil"/>
              <w:bottom w:val="nil"/>
              <w:right w:val="nil"/>
            </w:tcBorders>
            <w:shd w:val="clear" w:color="auto" w:fill="auto"/>
            <w:noWrap/>
            <w:vAlign w:val="center"/>
            <w:hideMark/>
          </w:tcPr>
          <w:p w14:paraId="5B74D7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687191.23</w:t>
            </w:r>
          </w:p>
        </w:tc>
        <w:tc>
          <w:tcPr>
            <w:tcW w:w="880" w:type="dxa"/>
            <w:tcBorders>
              <w:top w:val="nil"/>
              <w:left w:val="nil"/>
              <w:bottom w:val="nil"/>
              <w:right w:val="single" w:sz="4" w:space="0" w:color="auto"/>
            </w:tcBorders>
            <w:shd w:val="clear" w:color="auto" w:fill="auto"/>
            <w:noWrap/>
            <w:vAlign w:val="center"/>
            <w:hideMark/>
          </w:tcPr>
          <w:p w14:paraId="2C7CBB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2266470.07</w:t>
            </w:r>
          </w:p>
        </w:tc>
        <w:tc>
          <w:tcPr>
            <w:tcW w:w="780" w:type="dxa"/>
            <w:tcBorders>
              <w:top w:val="nil"/>
              <w:left w:val="nil"/>
              <w:bottom w:val="nil"/>
              <w:right w:val="nil"/>
            </w:tcBorders>
            <w:shd w:val="clear" w:color="auto" w:fill="auto"/>
            <w:noWrap/>
            <w:vAlign w:val="center"/>
            <w:hideMark/>
          </w:tcPr>
          <w:p w14:paraId="48386B5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1405</w:t>
            </w:r>
          </w:p>
        </w:tc>
        <w:tc>
          <w:tcPr>
            <w:tcW w:w="879" w:type="dxa"/>
            <w:tcBorders>
              <w:top w:val="nil"/>
              <w:left w:val="nil"/>
              <w:bottom w:val="nil"/>
              <w:right w:val="nil"/>
            </w:tcBorders>
            <w:shd w:val="clear" w:color="auto" w:fill="auto"/>
            <w:noWrap/>
            <w:vAlign w:val="center"/>
            <w:hideMark/>
          </w:tcPr>
          <w:p w14:paraId="377B72E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686499.56</w:t>
            </w:r>
          </w:p>
        </w:tc>
        <w:tc>
          <w:tcPr>
            <w:tcW w:w="880" w:type="dxa"/>
            <w:tcBorders>
              <w:top w:val="nil"/>
              <w:left w:val="nil"/>
              <w:bottom w:val="nil"/>
              <w:right w:val="single" w:sz="4" w:space="0" w:color="auto"/>
            </w:tcBorders>
            <w:shd w:val="clear" w:color="auto" w:fill="auto"/>
            <w:noWrap/>
            <w:vAlign w:val="center"/>
            <w:hideMark/>
          </w:tcPr>
          <w:p w14:paraId="15F3D0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2265378.20</w:t>
            </w:r>
          </w:p>
        </w:tc>
        <w:tc>
          <w:tcPr>
            <w:tcW w:w="780" w:type="dxa"/>
            <w:tcBorders>
              <w:top w:val="nil"/>
              <w:left w:val="nil"/>
              <w:bottom w:val="nil"/>
              <w:right w:val="nil"/>
            </w:tcBorders>
            <w:shd w:val="clear" w:color="auto" w:fill="auto"/>
            <w:noWrap/>
            <w:vAlign w:val="center"/>
            <w:hideMark/>
          </w:tcPr>
          <w:p w14:paraId="45937EE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2140</w:t>
            </w:r>
          </w:p>
        </w:tc>
        <w:tc>
          <w:tcPr>
            <w:tcW w:w="879" w:type="dxa"/>
            <w:tcBorders>
              <w:top w:val="nil"/>
              <w:left w:val="nil"/>
              <w:bottom w:val="nil"/>
              <w:right w:val="nil"/>
            </w:tcBorders>
            <w:shd w:val="clear" w:color="auto" w:fill="auto"/>
            <w:noWrap/>
            <w:vAlign w:val="center"/>
            <w:hideMark/>
          </w:tcPr>
          <w:p w14:paraId="4677E5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674865.00</w:t>
            </w:r>
          </w:p>
        </w:tc>
        <w:tc>
          <w:tcPr>
            <w:tcW w:w="880" w:type="dxa"/>
            <w:tcBorders>
              <w:top w:val="nil"/>
              <w:left w:val="nil"/>
              <w:bottom w:val="nil"/>
              <w:right w:val="single" w:sz="4" w:space="0" w:color="auto"/>
            </w:tcBorders>
            <w:shd w:val="clear" w:color="auto" w:fill="auto"/>
            <w:noWrap/>
            <w:vAlign w:val="center"/>
            <w:hideMark/>
          </w:tcPr>
          <w:p w14:paraId="00A625C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2273016.00</w:t>
            </w:r>
          </w:p>
        </w:tc>
      </w:tr>
      <w:tr w:rsidR="00F12F20" w:rsidRPr="003A26F1" w14:paraId="072704F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1EA512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671</w:t>
            </w:r>
          </w:p>
        </w:tc>
        <w:tc>
          <w:tcPr>
            <w:tcW w:w="879" w:type="dxa"/>
            <w:tcBorders>
              <w:top w:val="nil"/>
              <w:left w:val="nil"/>
              <w:bottom w:val="nil"/>
              <w:right w:val="nil"/>
            </w:tcBorders>
            <w:shd w:val="clear" w:color="auto" w:fill="auto"/>
            <w:noWrap/>
            <w:vAlign w:val="center"/>
            <w:hideMark/>
          </w:tcPr>
          <w:p w14:paraId="45371C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687189.43</w:t>
            </w:r>
          </w:p>
        </w:tc>
        <w:tc>
          <w:tcPr>
            <w:tcW w:w="880" w:type="dxa"/>
            <w:tcBorders>
              <w:top w:val="nil"/>
              <w:left w:val="nil"/>
              <w:bottom w:val="nil"/>
              <w:right w:val="single" w:sz="4" w:space="0" w:color="auto"/>
            </w:tcBorders>
            <w:shd w:val="clear" w:color="auto" w:fill="auto"/>
            <w:noWrap/>
            <w:vAlign w:val="center"/>
            <w:hideMark/>
          </w:tcPr>
          <w:p w14:paraId="6E40593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2266467.97</w:t>
            </w:r>
          </w:p>
        </w:tc>
        <w:tc>
          <w:tcPr>
            <w:tcW w:w="780" w:type="dxa"/>
            <w:tcBorders>
              <w:top w:val="nil"/>
              <w:left w:val="nil"/>
              <w:bottom w:val="nil"/>
              <w:right w:val="nil"/>
            </w:tcBorders>
            <w:shd w:val="clear" w:color="auto" w:fill="auto"/>
            <w:noWrap/>
            <w:vAlign w:val="center"/>
            <w:hideMark/>
          </w:tcPr>
          <w:p w14:paraId="35AA6F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1406</w:t>
            </w:r>
          </w:p>
        </w:tc>
        <w:tc>
          <w:tcPr>
            <w:tcW w:w="879" w:type="dxa"/>
            <w:tcBorders>
              <w:top w:val="nil"/>
              <w:left w:val="nil"/>
              <w:bottom w:val="nil"/>
              <w:right w:val="nil"/>
            </w:tcBorders>
            <w:shd w:val="clear" w:color="auto" w:fill="auto"/>
            <w:noWrap/>
            <w:vAlign w:val="center"/>
            <w:hideMark/>
          </w:tcPr>
          <w:p w14:paraId="668F5A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686498.86</w:t>
            </w:r>
          </w:p>
        </w:tc>
        <w:tc>
          <w:tcPr>
            <w:tcW w:w="880" w:type="dxa"/>
            <w:tcBorders>
              <w:top w:val="nil"/>
              <w:left w:val="nil"/>
              <w:bottom w:val="nil"/>
              <w:right w:val="single" w:sz="4" w:space="0" w:color="auto"/>
            </w:tcBorders>
            <w:shd w:val="clear" w:color="auto" w:fill="auto"/>
            <w:noWrap/>
            <w:vAlign w:val="center"/>
            <w:hideMark/>
          </w:tcPr>
          <w:p w14:paraId="249CEEB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2265377.01</w:t>
            </w:r>
          </w:p>
        </w:tc>
        <w:tc>
          <w:tcPr>
            <w:tcW w:w="780" w:type="dxa"/>
            <w:tcBorders>
              <w:top w:val="nil"/>
              <w:left w:val="nil"/>
              <w:bottom w:val="nil"/>
              <w:right w:val="nil"/>
            </w:tcBorders>
            <w:shd w:val="clear" w:color="auto" w:fill="auto"/>
            <w:noWrap/>
            <w:vAlign w:val="center"/>
            <w:hideMark/>
          </w:tcPr>
          <w:p w14:paraId="337F42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2141</w:t>
            </w:r>
          </w:p>
        </w:tc>
        <w:tc>
          <w:tcPr>
            <w:tcW w:w="879" w:type="dxa"/>
            <w:tcBorders>
              <w:top w:val="nil"/>
              <w:left w:val="nil"/>
              <w:bottom w:val="nil"/>
              <w:right w:val="nil"/>
            </w:tcBorders>
            <w:shd w:val="clear" w:color="auto" w:fill="auto"/>
            <w:noWrap/>
            <w:vAlign w:val="center"/>
            <w:hideMark/>
          </w:tcPr>
          <w:p w14:paraId="34303F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674843.00</w:t>
            </w:r>
          </w:p>
        </w:tc>
        <w:tc>
          <w:tcPr>
            <w:tcW w:w="880" w:type="dxa"/>
            <w:tcBorders>
              <w:top w:val="nil"/>
              <w:left w:val="nil"/>
              <w:bottom w:val="nil"/>
              <w:right w:val="single" w:sz="4" w:space="0" w:color="auto"/>
            </w:tcBorders>
            <w:shd w:val="clear" w:color="auto" w:fill="auto"/>
            <w:noWrap/>
            <w:vAlign w:val="center"/>
            <w:hideMark/>
          </w:tcPr>
          <w:p w14:paraId="39FF03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2272998.00</w:t>
            </w:r>
          </w:p>
        </w:tc>
      </w:tr>
      <w:tr w:rsidR="00F12F20" w:rsidRPr="003A26F1" w14:paraId="7FE9CBD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EF64F9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672</w:t>
            </w:r>
          </w:p>
        </w:tc>
        <w:tc>
          <w:tcPr>
            <w:tcW w:w="879" w:type="dxa"/>
            <w:tcBorders>
              <w:top w:val="nil"/>
              <w:left w:val="nil"/>
              <w:bottom w:val="nil"/>
              <w:right w:val="nil"/>
            </w:tcBorders>
            <w:shd w:val="clear" w:color="auto" w:fill="auto"/>
            <w:noWrap/>
            <w:vAlign w:val="center"/>
            <w:hideMark/>
          </w:tcPr>
          <w:p w14:paraId="4A5963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687187.10</w:t>
            </w:r>
          </w:p>
        </w:tc>
        <w:tc>
          <w:tcPr>
            <w:tcW w:w="880" w:type="dxa"/>
            <w:tcBorders>
              <w:top w:val="nil"/>
              <w:left w:val="nil"/>
              <w:bottom w:val="nil"/>
              <w:right w:val="single" w:sz="4" w:space="0" w:color="auto"/>
            </w:tcBorders>
            <w:shd w:val="clear" w:color="auto" w:fill="auto"/>
            <w:noWrap/>
            <w:vAlign w:val="center"/>
            <w:hideMark/>
          </w:tcPr>
          <w:p w14:paraId="623AA1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2266465.53</w:t>
            </w:r>
          </w:p>
        </w:tc>
        <w:tc>
          <w:tcPr>
            <w:tcW w:w="780" w:type="dxa"/>
            <w:tcBorders>
              <w:top w:val="nil"/>
              <w:left w:val="nil"/>
              <w:bottom w:val="nil"/>
              <w:right w:val="nil"/>
            </w:tcBorders>
            <w:shd w:val="clear" w:color="auto" w:fill="auto"/>
            <w:noWrap/>
            <w:vAlign w:val="center"/>
            <w:hideMark/>
          </w:tcPr>
          <w:p w14:paraId="7E4CBE2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1407</w:t>
            </w:r>
          </w:p>
        </w:tc>
        <w:tc>
          <w:tcPr>
            <w:tcW w:w="879" w:type="dxa"/>
            <w:tcBorders>
              <w:top w:val="nil"/>
              <w:left w:val="nil"/>
              <w:bottom w:val="nil"/>
              <w:right w:val="nil"/>
            </w:tcBorders>
            <w:shd w:val="clear" w:color="auto" w:fill="auto"/>
            <w:noWrap/>
            <w:vAlign w:val="center"/>
            <w:hideMark/>
          </w:tcPr>
          <w:p w14:paraId="6128C5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686498.18</w:t>
            </w:r>
          </w:p>
        </w:tc>
        <w:tc>
          <w:tcPr>
            <w:tcW w:w="880" w:type="dxa"/>
            <w:tcBorders>
              <w:top w:val="nil"/>
              <w:left w:val="nil"/>
              <w:bottom w:val="nil"/>
              <w:right w:val="single" w:sz="4" w:space="0" w:color="auto"/>
            </w:tcBorders>
            <w:shd w:val="clear" w:color="auto" w:fill="auto"/>
            <w:noWrap/>
            <w:vAlign w:val="center"/>
            <w:hideMark/>
          </w:tcPr>
          <w:p w14:paraId="7425E5A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2265375.89</w:t>
            </w:r>
          </w:p>
        </w:tc>
        <w:tc>
          <w:tcPr>
            <w:tcW w:w="780" w:type="dxa"/>
            <w:tcBorders>
              <w:top w:val="nil"/>
              <w:left w:val="nil"/>
              <w:bottom w:val="nil"/>
              <w:right w:val="nil"/>
            </w:tcBorders>
            <w:shd w:val="clear" w:color="auto" w:fill="auto"/>
            <w:noWrap/>
            <w:vAlign w:val="center"/>
            <w:hideMark/>
          </w:tcPr>
          <w:p w14:paraId="6CE8FB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2142</w:t>
            </w:r>
          </w:p>
        </w:tc>
        <w:tc>
          <w:tcPr>
            <w:tcW w:w="879" w:type="dxa"/>
            <w:tcBorders>
              <w:top w:val="nil"/>
              <w:left w:val="nil"/>
              <w:bottom w:val="nil"/>
              <w:right w:val="nil"/>
            </w:tcBorders>
            <w:shd w:val="clear" w:color="auto" w:fill="auto"/>
            <w:noWrap/>
            <w:vAlign w:val="center"/>
            <w:hideMark/>
          </w:tcPr>
          <w:p w14:paraId="40FFC6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674811.00</w:t>
            </w:r>
          </w:p>
        </w:tc>
        <w:tc>
          <w:tcPr>
            <w:tcW w:w="880" w:type="dxa"/>
            <w:tcBorders>
              <w:top w:val="nil"/>
              <w:left w:val="nil"/>
              <w:bottom w:val="nil"/>
              <w:right w:val="single" w:sz="4" w:space="0" w:color="auto"/>
            </w:tcBorders>
            <w:shd w:val="clear" w:color="auto" w:fill="auto"/>
            <w:noWrap/>
            <w:vAlign w:val="center"/>
            <w:hideMark/>
          </w:tcPr>
          <w:p w14:paraId="2F663A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2272982.00</w:t>
            </w:r>
          </w:p>
        </w:tc>
      </w:tr>
      <w:tr w:rsidR="00F12F20" w:rsidRPr="003A26F1" w14:paraId="0340F29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73DF8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673</w:t>
            </w:r>
          </w:p>
        </w:tc>
        <w:tc>
          <w:tcPr>
            <w:tcW w:w="879" w:type="dxa"/>
            <w:tcBorders>
              <w:top w:val="nil"/>
              <w:left w:val="nil"/>
              <w:bottom w:val="nil"/>
              <w:right w:val="nil"/>
            </w:tcBorders>
            <w:shd w:val="clear" w:color="auto" w:fill="auto"/>
            <w:noWrap/>
            <w:vAlign w:val="center"/>
            <w:hideMark/>
          </w:tcPr>
          <w:p w14:paraId="2F6DA1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687183.48</w:t>
            </w:r>
          </w:p>
        </w:tc>
        <w:tc>
          <w:tcPr>
            <w:tcW w:w="880" w:type="dxa"/>
            <w:tcBorders>
              <w:top w:val="nil"/>
              <w:left w:val="nil"/>
              <w:bottom w:val="nil"/>
              <w:right w:val="single" w:sz="4" w:space="0" w:color="auto"/>
            </w:tcBorders>
            <w:shd w:val="clear" w:color="auto" w:fill="auto"/>
            <w:noWrap/>
            <w:vAlign w:val="center"/>
            <w:hideMark/>
          </w:tcPr>
          <w:p w14:paraId="1BDEB7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2266462.25</w:t>
            </w:r>
          </w:p>
        </w:tc>
        <w:tc>
          <w:tcPr>
            <w:tcW w:w="780" w:type="dxa"/>
            <w:tcBorders>
              <w:top w:val="nil"/>
              <w:left w:val="nil"/>
              <w:bottom w:val="nil"/>
              <w:right w:val="nil"/>
            </w:tcBorders>
            <w:shd w:val="clear" w:color="auto" w:fill="auto"/>
            <w:noWrap/>
            <w:vAlign w:val="center"/>
            <w:hideMark/>
          </w:tcPr>
          <w:p w14:paraId="4A2894D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1408</w:t>
            </w:r>
          </w:p>
        </w:tc>
        <w:tc>
          <w:tcPr>
            <w:tcW w:w="879" w:type="dxa"/>
            <w:tcBorders>
              <w:top w:val="nil"/>
              <w:left w:val="nil"/>
              <w:bottom w:val="nil"/>
              <w:right w:val="nil"/>
            </w:tcBorders>
            <w:shd w:val="clear" w:color="auto" w:fill="auto"/>
            <w:noWrap/>
            <w:vAlign w:val="center"/>
            <w:hideMark/>
          </w:tcPr>
          <w:p w14:paraId="11E416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686497.47</w:t>
            </w:r>
          </w:p>
        </w:tc>
        <w:tc>
          <w:tcPr>
            <w:tcW w:w="880" w:type="dxa"/>
            <w:tcBorders>
              <w:top w:val="nil"/>
              <w:left w:val="nil"/>
              <w:bottom w:val="nil"/>
              <w:right w:val="single" w:sz="4" w:space="0" w:color="auto"/>
            </w:tcBorders>
            <w:shd w:val="clear" w:color="auto" w:fill="auto"/>
            <w:noWrap/>
            <w:vAlign w:val="center"/>
            <w:hideMark/>
          </w:tcPr>
          <w:p w14:paraId="76426D3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2265374.80</w:t>
            </w:r>
          </w:p>
        </w:tc>
        <w:tc>
          <w:tcPr>
            <w:tcW w:w="780" w:type="dxa"/>
            <w:tcBorders>
              <w:top w:val="nil"/>
              <w:left w:val="nil"/>
              <w:bottom w:val="nil"/>
              <w:right w:val="nil"/>
            </w:tcBorders>
            <w:shd w:val="clear" w:color="auto" w:fill="auto"/>
            <w:noWrap/>
            <w:vAlign w:val="center"/>
            <w:hideMark/>
          </w:tcPr>
          <w:p w14:paraId="6D64240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2143</w:t>
            </w:r>
          </w:p>
        </w:tc>
        <w:tc>
          <w:tcPr>
            <w:tcW w:w="879" w:type="dxa"/>
            <w:tcBorders>
              <w:top w:val="nil"/>
              <w:left w:val="nil"/>
              <w:bottom w:val="nil"/>
              <w:right w:val="nil"/>
            </w:tcBorders>
            <w:shd w:val="clear" w:color="auto" w:fill="auto"/>
            <w:noWrap/>
            <w:vAlign w:val="center"/>
            <w:hideMark/>
          </w:tcPr>
          <w:p w14:paraId="35C70C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674763.00</w:t>
            </w:r>
          </w:p>
        </w:tc>
        <w:tc>
          <w:tcPr>
            <w:tcW w:w="880" w:type="dxa"/>
            <w:tcBorders>
              <w:top w:val="nil"/>
              <w:left w:val="nil"/>
              <w:bottom w:val="nil"/>
              <w:right w:val="single" w:sz="4" w:space="0" w:color="auto"/>
            </w:tcBorders>
            <w:shd w:val="clear" w:color="auto" w:fill="auto"/>
            <w:noWrap/>
            <w:vAlign w:val="center"/>
            <w:hideMark/>
          </w:tcPr>
          <w:p w14:paraId="304933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2272961.00</w:t>
            </w:r>
          </w:p>
        </w:tc>
      </w:tr>
      <w:tr w:rsidR="00F12F20" w:rsidRPr="003A26F1" w14:paraId="58D640C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DA6CBB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674</w:t>
            </w:r>
          </w:p>
        </w:tc>
        <w:tc>
          <w:tcPr>
            <w:tcW w:w="879" w:type="dxa"/>
            <w:tcBorders>
              <w:top w:val="nil"/>
              <w:left w:val="nil"/>
              <w:bottom w:val="nil"/>
              <w:right w:val="nil"/>
            </w:tcBorders>
            <w:shd w:val="clear" w:color="auto" w:fill="auto"/>
            <w:noWrap/>
            <w:vAlign w:val="center"/>
            <w:hideMark/>
          </w:tcPr>
          <w:p w14:paraId="32E11A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687179.85</w:t>
            </w:r>
          </w:p>
        </w:tc>
        <w:tc>
          <w:tcPr>
            <w:tcW w:w="880" w:type="dxa"/>
            <w:tcBorders>
              <w:top w:val="nil"/>
              <w:left w:val="nil"/>
              <w:bottom w:val="nil"/>
              <w:right w:val="single" w:sz="4" w:space="0" w:color="auto"/>
            </w:tcBorders>
            <w:shd w:val="clear" w:color="auto" w:fill="auto"/>
            <w:noWrap/>
            <w:vAlign w:val="center"/>
            <w:hideMark/>
          </w:tcPr>
          <w:p w14:paraId="00BF78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2266459.42</w:t>
            </w:r>
          </w:p>
        </w:tc>
        <w:tc>
          <w:tcPr>
            <w:tcW w:w="780" w:type="dxa"/>
            <w:tcBorders>
              <w:top w:val="nil"/>
              <w:left w:val="nil"/>
              <w:bottom w:val="nil"/>
              <w:right w:val="nil"/>
            </w:tcBorders>
            <w:shd w:val="clear" w:color="auto" w:fill="auto"/>
            <w:noWrap/>
            <w:vAlign w:val="center"/>
            <w:hideMark/>
          </w:tcPr>
          <w:p w14:paraId="4C90DD3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1409</w:t>
            </w:r>
          </w:p>
        </w:tc>
        <w:tc>
          <w:tcPr>
            <w:tcW w:w="879" w:type="dxa"/>
            <w:tcBorders>
              <w:top w:val="nil"/>
              <w:left w:val="nil"/>
              <w:bottom w:val="nil"/>
              <w:right w:val="nil"/>
            </w:tcBorders>
            <w:shd w:val="clear" w:color="auto" w:fill="auto"/>
            <w:noWrap/>
            <w:vAlign w:val="center"/>
            <w:hideMark/>
          </w:tcPr>
          <w:p w14:paraId="6C82A0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686496.76</w:t>
            </w:r>
          </w:p>
        </w:tc>
        <w:tc>
          <w:tcPr>
            <w:tcW w:w="880" w:type="dxa"/>
            <w:tcBorders>
              <w:top w:val="nil"/>
              <w:left w:val="nil"/>
              <w:bottom w:val="nil"/>
              <w:right w:val="single" w:sz="4" w:space="0" w:color="auto"/>
            </w:tcBorders>
            <w:shd w:val="clear" w:color="auto" w:fill="auto"/>
            <w:noWrap/>
            <w:vAlign w:val="center"/>
            <w:hideMark/>
          </w:tcPr>
          <w:p w14:paraId="6A61C0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2265373.78</w:t>
            </w:r>
          </w:p>
        </w:tc>
        <w:tc>
          <w:tcPr>
            <w:tcW w:w="780" w:type="dxa"/>
            <w:tcBorders>
              <w:top w:val="nil"/>
              <w:left w:val="nil"/>
              <w:bottom w:val="nil"/>
              <w:right w:val="nil"/>
            </w:tcBorders>
            <w:shd w:val="clear" w:color="auto" w:fill="auto"/>
            <w:noWrap/>
            <w:vAlign w:val="center"/>
            <w:hideMark/>
          </w:tcPr>
          <w:p w14:paraId="432CAC2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2144</w:t>
            </w:r>
          </w:p>
        </w:tc>
        <w:tc>
          <w:tcPr>
            <w:tcW w:w="879" w:type="dxa"/>
            <w:tcBorders>
              <w:top w:val="nil"/>
              <w:left w:val="nil"/>
              <w:bottom w:val="nil"/>
              <w:right w:val="nil"/>
            </w:tcBorders>
            <w:shd w:val="clear" w:color="auto" w:fill="auto"/>
            <w:noWrap/>
            <w:vAlign w:val="center"/>
            <w:hideMark/>
          </w:tcPr>
          <w:p w14:paraId="23D5B1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674703.00</w:t>
            </w:r>
          </w:p>
        </w:tc>
        <w:tc>
          <w:tcPr>
            <w:tcW w:w="880" w:type="dxa"/>
            <w:tcBorders>
              <w:top w:val="nil"/>
              <w:left w:val="nil"/>
              <w:bottom w:val="nil"/>
              <w:right w:val="single" w:sz="4" w:space="0" w:color="auto"/>
            </w:tcBorders>
            <w:shd w:val="clear" w:color="auto" w:fill="auto"/>
            <w:noWrap/>
            <w:vAlign w:val="center"/>
            <w:hideMark/>
          </w:tcPr>
          <w:p w14:paraId="5801D1B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2272936.00</w:t>
            </w:r>
          </w:p>
        </w:tc>
      </w:tr>
      <w:tr w:rsidR="00F12F20" w:rsidRPr="003A26F1" w14:paraId="781E7CB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E7FE51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675</w:t>
            </w:r>
          </w:p>
        </w:tc>
        <w:tc>
          <w:tcPr>
            <w:tcW w:w="879" w:type="dxa"/>
            <w:tcBorders>
              <w:top w:val="nil"/>
              <w:left w:val="nil"/>
              <w:bottom w:val="nil"/>
              <w:right w:val="nil"/>
            </w:tcBorders>
            <w:shd w:val="clear" w:color="auto" w:fill="auto"/>
            <w:noWrap/>
            <w:vAlign w:val="center"/>
            <w:hideMark/>
          </w:tcPr>
          <w:p w14:paraId="7B8472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687176.49</w:t>
            </w:r>
          </w:p>
        </w:tc>
        <w:tc>
          <w:tcPr>
            <w:tcW w:w="880" w:type="dxa"/>
            <w:tcBorders>
              <w:top w:val="nil"/>
              <w:left w:val="nil"/>
              <w:bottom w:val="nil"/>
              <w:right w:val="single" w:sz="4" w:space="0" w:color="auto"/>
            </w:tcBorders>
            <w:shd w:val="clear" w:color="auto" w:fill="auto"/>
            <w:noWrap/>
            <w:vAlign w:val="center"/>
            <w:hideMark/>
          </w:tcPr>
          <w:p w14:paraId="231D2B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2266457.09</w:t>
            </w:r>
          </w:p>
        </w:tc>
        <w:tc>
          <w:tcPr>
            <w:tcW w:w="780" w:type="dxa"/>
            <w:tcBorders>
              <w:top w:val="nil"/>
              <w:left w:val="nil"/>
              <w:bottom w:val="nil"/>
              <w:right w:val="nil"/>
            </w:tcBorders>
            <w:shd w:val="clear" w:color="auto" w:fill="auto"/>
            <w:noWrap/>
            <w:vAlign w:val="center"/>
            <w:hideMark/>
          </w:tcPr>
          <w:p w14:paraId="3127F54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1410</w:t>
            </w:r>
          </w:p>
        </w:tc>
        <w:tc>
          <w:tcPr>
            <w:tcW w:w="879" w:type="dxa"/>
            <w:tcBorders>
              <w:top w:val="nil"/>
              <w:left w:val="nil"/>
              <w:bottom w:val="nil"/>
              <w:right w:val="nil"/>
            </w:tcBorders>
            <w:shd w:val="clear" w:color="auto" w:fill="auto"/>
            <w:noWrap/>
            <w:vAlign w:val="center"/>
            <w:hideMark/>
          </w:tcPr>
          <w:p w14:paraId="64F98F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686495.98</w:t>
            </w:r>
          </w:p>
        </w:tc>
        <w:tc>
          <w:tcPr>
            <w:tcW w:w="880" w:type="dxa"/>
            <w:tcBorders>
              <w:top w:val="nil"/>
              <w:left w:val="nil"/>
              <w:bottom w:val="nil"/>
              <w:right w:val="single" w:sz="4" w:space="0" w:color="auto"/>
            </w:tcBorders>
            <w:shd w:val="clear" w:color="auto" w:fill="auto"/>
            <w:noWrap/>
            <w:vAlign w:val="center"/>
            <w:hideMark/>
          </w:tcPr>
          <w:p w14:paraId="550861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2265372.78</w:t>
            </w:r>
          </w:p>
        </w:tc>
        <w:tc>
          <w:tcPr>
            <w:tcW w:w="780" w:type="dxa"/>
            <w:tcBorders>
              <w:top w:val="nil"/>
              <w:left w:val="nil"/>
              <w:bottom w:val="nil"/>
              <w:right w:val="nil"/>
            </w:tcBorders>
            <w:shd w:val="clear" w:color="auto" w:fill="auto"/>
            <w:noWrap/>
            <w:vAlign w:val="center"/>
            <w:hideMark/>
          </w:tcPr>
          <w:p w14:paraId="3D84794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2145</w:t>
            </w:r>
          </w:p>
        </w:tc>
        <w:tc>
          <w:tcPr>
            <w:tcW w:w="879" w:type="dxa"/>
            <w:tcBorders>
              <w:top w:val="nil"/>
              <w:left w:val="nil"/>
              <w:bottom w:val="nil"/>
              <w:right w:val="nil"/>
            </w:tcBorders>
            <w:shd w:val="clear" w:color="auto" w:fill="auto"/>
            <w:noWrap/>
            <w:vAlign w:val="center"/>
            <w:hideMark/>
          </w:tcPr>
          <w:p w14:paraId="1E2C62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674095.28</w:t>
            </w:r>
          </w:p>
        </w:tc>
        <w:tc>
          <w:tcPr>
            <w:tcW w:w="880" w:type="dxa"/>
            <w:tcBorders>
              <w:top w:val="nil"/>
              <w:left w:val="nil"/>
              <w:bottom w:val="nil"/>
              <w:right w:val="single" w:sz="4" w:space="0" w:color="auto"/>
            </w:tcBorders>
            <w:shd w:val="clear" w:color="auto" w:fill="auto"/>
            <w:noWrap/>
            <w:vAlign w:val="center"/>
            <w:hideMark/>
          </w:tcPr>
          <w:p w14:paraId="27D6D7B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2273032.35</w:t>
            </w:r>
          </w:p>
        </w:tc>
      </w:tr>
      <w:tr w:rsidR="00F12F20" w:rsidRPr="003A26F1" w14:paraId="5FBCCC0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4A4692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676</w:t>
            </w:r>
          </w:p>
        </w:tc>
        <w:tc>
          <w:tcPr>
            <w:tcW w:w="879" w:type="dxa"/>
            <w:tcBorders>
              <w:top w:val="nil"/>
              <w:left w:val="nil"/>
              <w:bottom w:val="nil"/>
              <w:right w:val="nil"/>
            </w:tcBorders>
            <w:shd w:val="clear" w:color="auto" w:fill="auto"/>
            <w:noWrap/>
            <w:vAlign w:val="center"/>
            <w:hideMark/>
          </w:tcPr>
          <w:p w14:paraId="7261E43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687173.45</w:t>
            </w:r>
          </w:p>
        </w:tc>
        <w:tc>
          <w:tcPr>
            <w:tcW w:w="880" w:type="dxa"/>
            <w:tcBorders>
              <w:top w:val="nil"/>
              <w:left w:val="nil"/>
              <w:bottom w:val="nil"/>
              <w:right w:val="single" w:sz="4" w:space="0" w:color="auto"/>
            </w:tcBorders>
            <w:shd w:val="clear" w:color="auto" w:fill="auto"/>
            <w:noWrap/>
            <w:vAlign w:val="center"/>
            <w:hideMark/>
          </w:tcPr>
          <w:p w14:paraId="307DDC6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2266455.16</w:t>
            </w:r>
          </w:p>
        </w:tc>
        <w:tc>
          <w:tcPr>
            <w:tcW w:w="780" w:type="dxa"/>
            <w:tcBorders>
              <w:top w:val="nil"/>
              <w:left w:val="nil"/>
              <w:bottom w:val="nil"/>
              <w:right w:val="nil"/>
            </w:tcBorders>
            <w:shd w:val="clear" w:color="auto" w:fill="auto"/>
            <w:noWrap/>
            <w:vAlign w:val="center"/>
            <w:hideMark/>
          </w:tcPr>
          <w:p w14:paraId="677DA9D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1411</w:t>
            </w:r>
          </w:p>
        </w:tc>
        <w:tc>
          <w:tcPr>
            <w:tcW w:w="879" w:type="dxa"/>
            <w:tcBorders>
              <w:top w:val="nil"/>
              <w:left w:val="nil"/>
              <w:bottom w:val="nil"/>
              <w:right w:val="nil"/>
            </w:tcBorders>
            <w:shd w:val="clear" w:color="auto" w:fill="auto"/>
            <w:noWrap/>
            <w:vAlign w:val="center"/>
            <w:hideMark/>
          </w:tcPr>
          <w:p w14:paraId="5AE9AD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686495.18</w:t>
            </w:r>
          </w:p>
        </w:tc>
        <w:tc>
          <w:tcPr>
            <w:tcW w:w="880" w:type="dxa"/>
            <w:tcBorders>
              <w:top w:val="nil"/>
              <w:left w:val="nil"/>
              <w:bottom w:val="nil"/>
              <w:right w:val="single" w:sz="4" w:space="0" w:color="auto"/>
            </w:tcBorders>
            <w:shd w:val="clear" w:color="auto" w:fill="auto"/>
            <w:noWrap/>
            <w:vAlign w:val="center"/>
            <w:hideMark/>
          </w:tcPr>
          <w:p w14:paraId="51AEB59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2265371.85</w:t>
            </w:r>
          </w:p>
        </w:tc>
        <w:tc>
          <w:tcPr>
            <w:tcW w:w="780" w:type="dxa"/>
            <w:tcBorders>
              <w:top w:val="nil"/>
              <w:left w:val="nil"/>
              <w:bottom w:val="nil"/>
              <w:right w:val="nil"/>
            </w:tcBorders>
            <w:shd w:val="clear" w:color="auto" w:fill="auto"/>
            <w:noWrap/>
            <w:vAlign w:val="center"/>
            <w:hideMark/>
          </w:tcPr>
          <w:p w14:paraId="3678516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2146</w:t>
            </w:r>
          </w:p>
        </w:tc>
        <w:tc>
          <w:tcPr>
            <w:tcW w:w="879" w:type="dxa"/>
            <w:tcBorders>
              <w:top w:val="nil"/>
              <w:left w:val="nil"/>
              <w:bottom w:val="nil"/>
              <w:right w:val="nil"/>
            </w:tcBorders>
            <w:shd w:val="clear" w:color="auto" w:fill="auto"/>
            <w:noWrap/>
            <w:vAlign w:val="center"/>
            <w:hideMark/>
          </w:tcPr>
          <w:p w14:paraId="40D761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673939.46</w:t>
            </w:r>
          </w:p>
        </w:tc>
        <w:tc>
          <w:tcPr>
            <w:tcW w:w="880" w:type="dxa"/>
            <w:tcBorders>
              <w:top w:val="nil"/>
              <w:left w:val="nil"/>
              <w:bottom w:val="nil"/>
              <w:right w:val="single" w:sz="4" w:space="0" w:color="auto"/>
            </w:tcBorders>
            <w:shd w:val="clear" w:color="auto" w:fill="auto"/>
            <w:noWrap/>
            <w:vAlign w:val="center"/>
            <w:hideMark/>
          </w:tcPr>
          <w:p w14:paraId="21CD65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2273662.11</w:t>
            </w:r>
          </w:p>
        </w:tc>
      </w:tr>
      <w:tr w:rsidR="00F12F20" w:rsidRPr="003A26F1" w14:paraId="33EEBFF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8EBF62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677</w:t>
            </w:r>
          </w:p>
        </w:tc>
        <w:tc>
          <w:tcPr>
            <w:tcW w:w="879" w:type="dxa"/>
            <w:tcBorders>
              <w:top w:val="nil"/>
              <w:left w:val="nil"/>
              <w:bottom w:val="nil"/>
              <w:right w:val="nil"/>
            </w:tcBorders>
            <w:shd w:val="clear" w:color="auto" w:fill="auto"/>
            <w:noWrap/>
            <w:vAlign w:val="center"/>
            <w:hideMark/>
          </w:tcPr>
          <w:p w14:paraId="3F4FB0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687170.78</w:t>
            </w:r>
          </w:p>
        </w:tc>
        <w:tc>
          <w:tcPr>
            <w:tcW w:w="880" w:type="dxa"/>
            <w:tcBorders>
              <w:top w:val="nil"/>
              <w:left w:val="nil"/>
              <w:bottom w:val="nil"/>
              <w:right w:val="single" w:sz="4" w:space="0" w:color="auto"/>
            </w:tcBorders>
            <w:shd w:val="clear" w:color="auto" w:fill="auto"/>
            <w:noWrap/>
            <w:vAlign w:val="center"/>
            <w:hideMark/>
          </w:tcPr>
          <w:p w14:paraId="6F2D59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2266453.57</w:t>
            </w:r>
          </w:p>
        </w:tc>
        <w:tc>
          <w:tcPr>
            <w:tcW w:w="780" w:type="dxa"/>
            <w:tcBorders>
              <w:top w:val="nil"/>
              <w:left w:val="nil"/>
              <w:bottom w:val="nil"/>
              <w:right w:val="nil"/>
            </w:tcBorders>
            <w:shd w:val="clear" w:color="auto" w:fill="auto"/>
            <w:noWrap/>
            <w:vAlign w:val="center"/>
            <w:hideMark/>
          </w:tcPr>
          <w:p w14:paraId="39D4C67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1412</w:t>
            </w:r>
          </w:p>
        </w:tc>
        <w:tc>
          <w:tcPr>
            <w:tcW w:w="879" w:type="dxa"/>
            <w:tcBorders>
              <w:top w:val="nil"/>
              <w:left w:val="nil"/>
              <w:bottom w:val="nil"/>
              <w:right w:val="nil"/>
            </w:tcBorders>
            <w:shd w:val="clear" w:color="auto" w:fill="auto"/>
            <w:noWrap/>
            <w:vAlign w:val="center"/>
            <w:hideMark/>
          </w:tcPr>
          <w:p w14:paraId="32CE8D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686494.39</w:t>
            </w:r>
          </w:p>
        </w:tc>
        <w:tc>
          <w:tcPr>
            <w:tcW w:w="880" w:type="dxa"/>
            <w:tcBorders>
              <w:top w:val="nil"/>
              <w:left w:val="nil"/>
              <w:bottom w:val="nil"/>
              <w:right w:val="single" w:sz="4" w:space="0" w:color="auto"/>
            </w:tcBorders>
            <w:shd w:val="clear" w:color="auto" w:fill="auto"/>
            <w:noWrap/>
            <w:vAlign w:val="center"/>
            <w:hideMark/>
          </w:tcPr>
          <w:p w14:paraId="391C67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2265370.98</w:t>
            </w:r>
          </w:p>
        </w:tc>
        <w:tc>
          <w:tcPr>
            <w:tcW w:w="780" w:type="dxa"/>
            <w:tcBorders>
              <w:top w:val="nil"/>
              <w:left w:val="nil"/>
              <w:bottom w:val="nil"/>
              <w:right w:val="nil"/>
            </w:tcBorders>
            <w:shd w:val="clear" w:color="auto" w:fill="auto"/>
            <w:noWrap/>
            <w:vAlign w:val="center"/>
            <w:hideMark/>
          </w:tcPr>
          <w:p w14:paraId="11C8F4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2147</w:t>
            </w:r>
          </w:p>
        </w:tc>
        <w:tc>
          <w:tcPr>
            <w:tcW w:w="879" w:type="dxa"/>
            <w:tcBorders>
              <w:top w:val="nil"/>
              <w:left w:val="nil"/>
              <w:bottom w:val="nil"/>
              <w:right w:val="nil"/>
            </w:tcBorders>
            <w:shd w:val="clear" w:color="auto" w:fill="auto"/>
            <w:noWrap/>
            <w:vAlign w:val="center"/>
            <w:hideMark/>
          </w:tcPr>
          <w:p w14:paraId="6559D3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673927.51</w:t>
            </w:r>
          </w:p>
        </w:tc>
        <w:tc>
          <w:tcPr>
            <w:tcW w:w="880" w:type="dxa"/>
            <w:tcBorders>
              <w:top w:val="nil"/>
              <w:left w:val="nil"/>
              <w:bottom w:val="nil"/>
              <w:right w:val="single" w:sz="4" w:space="0" w:color="auto"/>
            </w:tcBorders>
            <w:shd w:val="clear" w:color="auto" w:fill="auto"/>
            <w:noWrap/>
            <w:vAlign w:val="center"/>
            <w:hideMark/>
          </w:tcPr>
          <w:p w14:paraId="42077A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2273708.27</w:t>
            </w:r>
          </w:p>
        </w:tc>
      </w:tr>
      <w:tr w:rsidR="00F12F20" w:rsidRPr="003A26F1" w14:paraId="31A95FD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9465F2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678</w:t>
            </w:r>
          </w:p>
        </w:tc>
        <w:tc>
          <w:tcPr>
            <w:tcW w:w="879" w:type="dxa"/>
            <w:tcBorders>
              <w:top w:val="nil"/>
              <w:left w:val="nil"/>
              <w:bottom w:val="nil"/>
              <w:right w:val="nil"/>
            </w:tcBorders>
            <w:shd w:val="clear" w:color="auto" w:fill="auto"/>
            <w:noWrap/>
            <w:vAlign w:val="center"/>
            <w:hideMark/>
          </w:tcPr>
          <w:p w14:paraId="4BBE77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687168.52</w:t>
            </w:r>
          </w:p>
        </w:tc>
        <w:tc>
          <w:tcPr>
            <w:tcW w:w="880" w:type="dxa"/>
            <w:tcBorders>
              <w:top w:val="nil"/>
              <w:left w:val="nil"/>
              <w:bottom w:val="nil"/>
              <w:right w:val="single" w:sz="4" w:space="0" w:color="auto"/>
            </w:tcBorders>
            <w:shd w:val="clear" w:color="auto" w:fill="auto"/>
            <w:noWrap/>
            <w:vAlign w:val="center"/>
            <w:hideMark/>
          </w:tcPr>
          <w:p w14:paraId="6503D26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2266452.25</w:t>
            </w:r>
          </w:p>
        </w:tc>
        <w:tc>
          <w:tcPr>
            <w:tcW w:w="780" w:type="dxa"/>
            <w:tcBorders>
              <w:top w:val="nil"/>
              <w:left w:val="nil"/>
              <w:bottom w:val="nil"/>
              <w:right w:val="nil"/>
            </w:tcBorders>
            <w:shd w:val="clear" w:color="auto" w:fill="auto"/>
            <w:noWrap/>
            <w:vAlign w:val="center"/>
            <w:hideMark/>
          </w:tcPr>
          <w:p w14:paraId="5EAB2C8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1413</w:t>
            </w:r>
          </w:p>
        </w:tc>
        <w:tc>
          <w:tcPr>
            <w:tcW w:w="879" w:type="dxa"/>
            <w:tcBorders>
              <w:top w:val="nil"/>
              <w:left w:val="nil"/>
              <w:bottom w:val="nil"/>
              <w:right w:val="nil"/>
            </w:tcBorders>
            <w:shd w:val="clear" w:color="auto" w:fill="auto"/>
            <w:noWrap/>
            <w:vAlign w:val="center"/>
            <w:hideMark/>
          </w:tcPr>
          <w:p w14:paraId="67D82D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686493.60</w:t>
            </w:r>
          </w:p>
        </w:tc>
        <w:tc>
          <w:tcPr>
            <w:tcW w:w="880" w:type="dxa"/>
            <w:tcBorders>
              <w:top w:val="nil"/>
              <w:left w:val="nil"/>
              <w:bottom w:val="nil"/>
              <w:right w:val="single" w:sz="4" w:space="0" w:color="auto"/>
            </w:tcBorders>
            <w:shd w:val="clear" w:color="auto" w:fill="auto"/>
            <w:noWrap/>
            <w:vAlign w:val="center"/>
            <w:hideMark/>
          </w:tcPr>
          <w:p w14:paraId="6B67CD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2265370.17</w:t>
            </w:r>
          </w:p>
        </w:tc>
        <w:tc>
          <w:tcPr>
            <w:tcW w:w="780" w:type="dxa"/>
            <w:tcBorders>
              <w:top w:val="nil"/>
              <w:left w:val="nil"/>
              <w:bottom w:val="nil"/>
              <w:right w:val="nil"/>
            </w:tcBorders>
            <w:shd w:val="clear" w:color="auto" w:fill="auto"/>
            <w:noWrap/>
            <w:vAlign w:val="center"/>
            <w:hideMark/>
          </w:tcPr>
          <w:p w14:paraId="084725E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2148</w:t>
            </w:r>
          </w:p>
        </w:tc>
        <w:tc>
          <w:tcPr>
            <w:tcW w:w="879" w:type="dxa"/>
            <w:tcBorders>
              <w:top w:val="nil"/>
              <w:left w:val="nil"/>
              <w:bottom w:val="nil"/>
              <w:right w:val="nil"/>
            </w:tcBorders>
            <w:shd w:val="clear" w:color="auto" w:fill="auto"/>
            <w:noWrap/>
            <w:vAlign w:val="center"/>
            <w:hideMark/>
          </w:tcPr>
          <w:p w14:paraId="2C85AE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673915.56</w:t>
            </w:r>
          </w:p>
        </w:tc>
        <w:tc>
          <w:tcPr>
            <w:tcW w:w="880" w:type="dxa"/>
            <w:tcBorders>
              <w:top w:val="nil"/>
              <w:left w:val="nil"/>
              <w:bottom w:val="nil"/>
              <w:right w:val="single" w:sz="4" w:space="0" w:color="auto"/>
            </w:tcBorders>
            <w:shd w:val="clear" w:color="auto" w:fill="auto"/>
            <w:noWrap/>
            <w:vAlign w:val="center"/>
            <w:hideMark/>
          </w:tcPr>
          <w:p w14:paraId="1F8E50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2273754.42</w:t>
            </w:r>
          </w:p>
        </w:tc>
      </w:tr>
      <w:tr w:rsidR="00F12F20" w:rsidRPr="003A26F1" w14:paraId="02B1F67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9CDDA7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679</w:t>
            </w:r>
          </w:p>
        </w:tc>
        <w:tc>
          <w:tcPr>
            <w:tcW w:w="879" w:type="dxa"/>
            <w:tcBorders>
              <w:top w:val="nil"/>
              <w:left w:val="nil"/>
              <w:bottom w:val="nil"/>
              <w:right w:val="nil"/>
            </w:tcBorders>
            <w:shd w:val="clear" w:color="auto" w:fill="auto"/>
            <w:noWrap/>
            <w:vAlign w:val="center"/>
            <w:hideMark/>
          </w:tcPr>
          <w:p w14:paraId="79423B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687166.69</w:t>
            </w:r>
          </w:p>
        </w:tc>
        <w:tc>
          <w:tcPr>
            <w:tcW w:w="880" w:type="dxa"/>
            <w:tcBorders>
              <w:top w:val="nil"/>
              <w:left w:val="nil"/>
              <w:bottom w:val="nil"/>
              <w:right w:val="single" w:sz="4" w:space="0" w:color="auto"/>
            </w:tcBorders>
            <w:shd w:val="clear" w:color="auto" w:fill="auto"/>
            <w:noWrap/>
            <w:vAlign w:val="center"/>
            <w:hideMark/>
          </w:tcPr>
          <w:p w14:paraId="7CF09F0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2266451.17</w:t>
            </w:r>
          </w:p>
        </w:tc>
        <w:tc>
          <w:tcPr>
            <w:tcW w:w="780" w:type="dxa"/>
            <w:tcBorders>
              <w:top w:val="nil"/>
              <w:left w:val="nil"/>
              <w:bottom w:val="nil"/>
              <w:right w:val="nil"/>
            </w:tcBorders>
            <w:shd w:val="clear" w:color="auto" w:fill="auto"/>
            <w:noWrap/>
            <w:vAlign w:val="center"/>
            <w:hideMark/>
          </w:tcPr>
          <w:p w14:paraId="36116BA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1414</w:t>
            </w:r>
          </w:p>
        </w:tc>
        <w:tc>
          <w:tcPr>
            <w:tcW w:w="879" w:type="dxa"/>
            <w:tcBorders>
              <w:top w:val="nil"/>
              <w:left w:val="nil"/>
              <w:bottom w:val="nil"/>
              <w:right w:val="nil"/>
            </w:tcBorders>
            <w:shd w:val="clear" w:color="auto" w:fill="auto"/>
            <w:noWrap/>
            <w:vAlign w:val="center"/>
            <w:hideMark/>
          </w:tcPr>
          <w:p w14:paraId="555B50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686492.83</w:t>
            </w:r>
          </w:p>
        </w:tc>
        <w:tc>
          <w:tcPr>
            <w:tcW w:w="880" w:type="dxa"/>
            <w:tcBorders>
              <w:top w:val="nil"/>
              <w:left w:val="nil"/>
              <w:bottom w:val="nil"/>
              <w:right w:val="single" w:sz="4" w:space="0" w:color="auto"/>
            </w:tcBorders>
            <w:shd w:val="clear" w:color="auto" w:fill="auto"/>
            <w:noWrap/>
            <w:vAlign w:val="center"/>
            <w:hideMark/>
          </w:tcPr>
          <w:p w14:paraId="2B3BEE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2265369.40</w:t>
            </w:r>
          </w:p>
        </w:tc>
        <w:tc>
          <w:tcPr>
            <w:tcW w:w="780" w:type="dxa"/>
            <w:tcBorders>
              <w:top w:val="nil"/>
              <w:left w:val="nil"/>
              <w:bottom w:val="nil"/>
              <w:right w:val="nil"/>
            </w:tcBorders>
            <w:shd w:val="clear" w:color="auto" w:fill="auto"/>
            <w:noWrap/>
            <w:vAlign w:val="center"/>
            <w:hideMark/>
          </w:tcPr>
          <w:p w14:paraId="35445D5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2149</w:t>
            </w:r>
          </w:p>
        </w:tc>
        <w:tc>
          <w:tcPr>
            <w:tcW w:w="879" w:type="dxa"/>
            <w:tcBorders>
              <w:top w:val="nil"/>
              <w:left w:val="nil"/>
              <w:bottom w:val="nil"/>
              <w:right w:val="nil"/>
            </w:tcBorders>
            <w:shd w:val="clear" w:color="auto" w:fill="auto"/>
            <w:noWrap/>
            <w:vAlign w:val="center"/>
            <w:hideMark/>
          </w:tcPr>
          <w:p w14:paraId="1ABD1D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673905.42</w:t>
            </w:r>
          </w:p>
        </w:tc>
        <w:tc>
          <w:tcPr>
            <w:tcW w:w="880" w:type="dxa"/>
            <w:tcBorders>
              <w:top w:val="nil"/>
              <w:left w:val="nil"/>
              <w:bottom w:val="nil"/>
              <w:right w:val="single" w:sz="4" w:space="0" w:color="auto"/>
            </w:tcBorders>
            <w:shd w:val="clear" w:color="auto" w:fill="auto"/>
            <w:noWrap/>
            <w:vAlign w:val="center"/>
            <w:hideMark/>
          </w:tcPr>
          <w:p w14:paraId="642F393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2273796.00</w:t>
            </w:r>
          </w:p>
        </w:tc>
      </w:tr>
      <w:tr w:rsidR="00F12F20" w:rsidRPr="003A26F1" w14:paraId="5307BB3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04877F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680</w:t>
            </w:r>
          </w:p>
        </w:tc>
        <w:tc>
          <w:tcPr>
            <w:tcW w:w="879" w:type="dxa"/>
            <w:tcBorders>
              <w:top w:val="nil"/>
              <w:left w:val="nil"/>
              <w:bottom w:val="nil"/>
              <w:right w:val="nil"/>
            </w:tcBorders>
            <w:shd w:val="clear" w:color="auto" w:fill="auto"/>
            <w:noWrap/>
            <w:vAlign w:val="center"/>
            <w:hideMark/>
          </w:tcPr>
          <w:p w14:paraId="772EFE9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687165.30</w:t>
            </w:r>
          </w:p>
        </w:tc>
        <w:tc>
          <w:tcPr>
            <w:tcW w:w="880" w:type="dxa"/>
            <w:tcBorders>
              <w:top w:val="nil"/>
              <w:left w:val="nil"/>
              <w:bottom w:val="nil"/>
              <w:right w:val="single" w:sz="4" w:space="0" w:color="auto"/>
            </w:tcBorders>
            <w:shd w:val="clear" w:color="auto" w:fill="auto"/>
            <w:noWrap/>
            <w:vAlign w:val="center"/>
            <w:hideMark/>
          </w:tcPr>
          <w:p w14:paraId="60E90E9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2266450.32</w:t>
            </w:r>
          </w:p>
        </w:tc>
        <w:tc>
          <w:tcPr>
            <w:tcW w:w="780" w:type="dxa"/>
            <w:tcBorders>
              <w:top w:val="nil"/>
              <w:left w:val="nil"/>
              <w:bottom w:val="nil"/>
              <w:right w:val="nil"/>
            </w:tcBorders>
            <w:shd w:val="clear" w:color="auto" w:fill="auto"/>
            <w:noWrap/>
            <w:vAlign w:val="center"/>
            <w:hideMark/>
          </w:tcPr>
          <w:p w14:paraId="67E15B3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1415</w:t>
            </w:r>
          </w:p>
        </w:tc>
        <w:tc>
          <w:tcPr>
            <w:tcW w:w="879" w:type="dxa"/>
            <w:tcBorders>
              <w:top w:val="nil"/>
              <w:left w:val="nil"/>
              <w:bottom w:val="nil"/>
              <w:right w:val="nil"/>
            </w:tcBorders>
            <w:shd w:val="clear" w:color="auto" w:fill="auto"/>
            <w:noWrap/>
            <w:vAlign w:val="center"/>
            <w:hideMark/>
          </w:tcPr>
          <w:p w14:paraId="4B746A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686492.08</w:t>
            </w:r>
          </w:p>
        </w:tc>
        <w:tc>
          <w:tcPr>
            <w:tcW w:w="880" w:type="dxa"/>
            <w:tcBorders>
              <w:top w:val="nil"/>
              <w:left w:val="nil"/>
              <w:bottom w:val="nil"/>
              <w:right w:val="single" w:sz="4" w:space="0" w:color="auto"/>
            </w:tcBorders>
            <w:shd w:val="clear" w:color="auto" w:fill="auto"/>
            <w:noWrap/>
            <w:vAlign w:val="center"/>
            <w:hideMark/>
          </w:tcPr>
          <w:p w14:paraId="4C2D3CB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2265368.68</w:t>
            </w:r>
          </w:p>
        </w:tc>
        <w:tc>
          <w:tcPr>
            <w:tcW w:w="780" w:type="dxa"/>
            <w:tcBorders>
              <w:top w:val="nil"/>
              <w:left w:val="nil"/>
              <w:bottom w:val="nil"/>
              <w:right w:val="nil"/>
            </w:tcBorders>
            <w:shd w:val="clear" w:color="auto" w:fill="auto"/>
            <w:noWrap/>
            <w:vAlign w:val="center"/>
            <w:hideMark/>
          </w:tcPr>
          <w:p w14:paraId="7E7E6E4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2150</w:t>
            </w:r>
          </w:p>
        </w:tc>
        <w:tc>
          <w:tcPr>
            <w:tcW w:w="879" w:type="dxa"/>
            <w:tcBorders>
              <w:top w:val="nil"/>
              <w:left w:val="nil"/>
              <w:bottom w:val="nil"/>
              <w:right w:val="nil"/>
            </w:tcBorders>
            <w:shd w:val="clear" w:color="auto" w:fill="auto"/>
            <w:noWrap/>
            <w:vAlign w:val="center"/>
            <w:hideMark/>
          </w:tcPr>
          <w:p w14:paraId="535A60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673902.97</w:t>
            </w:r>
          </w:p>
        </w:tc>
        <w:tc>
          <w:tcPr>
            <w:tcW w:w="880" w:type="dxa"/>
            <w:tcBorders>
              <w:top w:val="nil"/>
              <w:left w:val="nil"/>
              <w:bottom w:val="nil"/>
              <w:right w:val="single" w:sz="4" w:space="0" w:color="auto"/>
            </w:tcBorders>
            <w:shd w:val="clear" w:color="auto" w:fill="auto"/>
            <w:noWrap/>
            <w:vAlign w:val="center"/>
            <w:hideMark/>
          </w:tcPr>
          <w:p w14:paraId="4D3706A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2273806.07</w:t>
            </w:r>
          </w:p>
        </w:tc>
      </w:tr>
      <w:tr w:rsidR="00F12F20" w:rsidRPr="003A26F1" w14:paraId="62F007F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AA618C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681</w:t>
            </w:r>
          </w:p>
        </w:tc>
        <w:tc>
          <w:tcPr>
            <w:tcW w:w="879" w:type="dxa"/>
            <w:tcBorders>
              <w:top w:val="nil"/>
              <w:left w:val="nil"/>
              <w:bottom w:val="nil"/>
              <w:right w:val="nil"/>
            </w:tcBorders>
            <w:shd w:val="clear" w:color="auto" w:fill="auto"/>
            <w:noWrap/>
            <w:vAlign w:val="center"/>
            <w:hideMark/>
          </w:tcPr>
          <w:p w14:paraId="011258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687164.11</w:t>
            </w:r>
          </w:p>
        </w:tc>
        <w:tc>
          <w:tcPr>
            <w:tcW w:w="880" w:type="dxa"/>
            <w:tcBorders>
              <w:top w:val="nil"/>
              <w:left w:val="nil"/>
              <w:bottom w:val="nil"/>
              <w:right w:val="single" w:sz="4" w:space="0" w:color="auto"/>
            </w:tcBorders>
            <w:shd w:val="clear" w:color="auto" w:fill="auto"/>
            <w:noWrap/>
            <w:vAlign w:val="center"/>
            <w:hideMark/>
          </w:tcPr>
          <w:p w14:paraId="37EA37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2266449.53</w:t>
            </w:r>
          </w:p>
        </w:tc>
        <w:tc>
          <w:tcPr>
            <w:tcW w:w="780" w:type="dxa"/>
            <w:tcBorders>
              <w:top w:val="nil"/>
              <w:left w:val="nil"/>
              <w:bottom w:val="nil"/>
              <w:right w:val="nil"/>
            </w:tcBorders>
            <w:shd w:val="clear" w:color="auto" w:fill="auto"/>
            <w:noWrap/>
            <w:vAlign w:val="center"/>
            <w:hideMark/>
          </w:tcPr>
          <w:p w14:paraId="2F609E5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1416</w:t>
            </w:r>
          </w:p>
        </w:tc>
        <w:tc>
          <w:tcPr>
            <w:tcW w:w="879" w:type="dxa"/>
            <w:tcBorders>
              <w:top w:val="nil"/>
              <w:left w:val="nil"/>
              <w:bottom w:val="nil"/>
              <w:right w:val="nil"/>
            </w:tcBorders>
            <w:shd w:val="clear" w:color="auto" w:fill="auto"/>
            <w:noWrap/>
            <w:vAlign w:val="center"/>
            <w:hideMark/>
          </w:tcPr>
          <w:p w14:paraId="28A852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686491.38</w:t>
            </w:r>
          </w:p>
        </w:tc>
        <w:tc>
          <w:tcPr>
            <w:tcW w:w="880" w:type="dxa"/>
            <w:tcBorders>
              <w:top w:val="nil"/>
              <w:left w:val="nil"/>
              <w:bottom w:val="nil"/>
              <w:right w:val="single" w:sz="4" w:space="0" w:color="auto"/>
            </w:tcBorders>
            <w:shd w:val="clear" w:color="auto" w:fill="auto"/>
            <w:noWrap/>
            <w:vAlign w:val="center"/>
            <w:hideMark/>
          </w:tcPr>
          <w:p w14:paraId="5C65032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2265368.00</w:t>
            </w:r>
          </w:p>
        </w:tc>
        <w:tc>
          <w:tcPr>
            <w:tcW w:w="780" w:type="dxa"/>
            <w:tcBorders>
              <w:top w:val="nil"/>
              <w:left w:val="nil"/>
              <w:bottom w:val="nil"/>
              <w:right w:val="nil"/>
            </w:tcBorders>
            <w:shd w:val="clear" w:color="auto" w:fill="auto"/>
            <w:noWrap/>
            <w:vAlign w:val="center"/>
            <w:hideMark/>
          </w:tcPr>
          <w:p w14:paraId="2A37C11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2151</w:t>
            </w:r>
          </w:p>
        </w:tc>
        <w:tc>
          <w:tcPr>
            <w:tcW w:w="879" w:type="dxa"/>
            <w:tcBorders>
              <w:top w:val="nil"/>
              <w:left w:val="nil"/>
              <w:bottom w:val="nil"/>
              <w:right w:val="nil"/>
            </w:tcBorders>
            <w:shd w:val="clear" w:color="auto" w:fill="auto"/>
            <w:noWrap/>
            <w:vAlign w:val="center"/>
            <w:hideMark/>
          </w:tcPr>
          <w:p w14:paraId="37F797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673881.40</w:t>
            </w:r>
          </w:p>
        </w:tc>
        <w:tc>
          <w:tcPr>
            <w:tcW w:w="880" w:type="dxa"/>
            <w:tcBorders>
              <w:top w:val="nil"/>
              <w:left w:val="nil"/>
              <w:bottom w:val="nil"/>
              <w:right w:val="single" w:sz="4" w:space="0" w:color="auto"/>
            </w:tcBorders>
            <w:shd w:val="clear" w:color="auto" w:fill="auto"/>
            <w:noWrap/>
            <w:vAlign w:val="center"/>
            <w:hideMark/>
          </w:tcPr>
          <w:p w14:paraId="307065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2273898.02</w:t>
            </w:r>
          </w:p>
        </w:tc>
      </w:tr>
      <w:tr w:rsidR="00F12F20" w:rsidRPr="003A26F1" w14:paraId="410DD5F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D6FB61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682</w:t>
            </w:r>
          </w:p>
        </w:tc>
        <w:tc>
          <w:tcPr>
            <w:tcW w:w="879" w:type="dxa"/>
            <w:tcBorders>
              <w:top w:val="nil"/>
              <w:left w:val="nil"/>
              <w:bottom w:val="nil"/>
              <w:right w:val="nil"/>
            </w:tcBorders>
            <w:shd w:val="clear" w:color="auto" w:fill="auto"/>
            <w:noWrap/>
            <w:vAlign w:val="center"/>
            <w:hideMark/>
          </w:tcPr>
          <w:p w14:paraId="31A8DB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687163.69</w:t>
            </w:r>
          </w:p>
        </w:tc>
        <w:tc>
          <w:tcPr>
            <w:tcW w:w="880" w:type="dxa"/>
            <w:tcBorders>
              <w:top w:val="nil"/>
              <w:left w:val="nil"/>
              <w:bottom w:val="nil"/>
              <w:right w:val="single" w:sz="4" w:space="0" w:color="auto"/>
            </w:tcBorders>
            <w:shd w:val="clear" w:color="auto" w:fill="auto"/>
            <w:noWrap/>
            <w:vAlign w:val="center"/>
            <w:hideMark/>
          </w:tcPr>
          <w:p w14:paraId="35E988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2266449.23</w:t>
            </w:r>
          </w:p>
        </w:tc>
        <w:tc>
          <w:tcPr>
            <w:tcW w:w="780" w:type="dxa"/>
            <w:tcBorders>
              <w:top w:val="nil"/>
              <w:left w:val="nil"/>
              <w:bottom w:val="nil"/>
              <w:right w:val="nil"/>
            </w:tcBorders>
            <w:shd w:val="clear" w:color="auto" w:fill="auto"/>
            <w:noWrap/>
            <w:vAlign w:val="center"/>
            <w:hideMark/>
          </w:tcPr>
          <w:p w14:paraId="5B33CCF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1417</w:t>
            </w:r>
          </w:p>
        </w:tc>
        <w:tc>
          <w:tcPr>
            <w:tcW w:w="879" w:type="dxa"/>
            <w:tcBorders>
              <w:top w:val="nil"/>
              <w:left w:val="nil"/>
              <w:bottom w:val="nil"/>
              <w:right w:val="nil"/>
            </w:tcBorders>
            <w:shd w:val="clear" w:color="auto" w:fill="auto"/>
            <w:noWrap/>
            <w:vAlign w:val="center"/>
            <w:hideMark/>
          </w:tcPr>
          <w:p w14:paraId="6D4AFB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686490.66</w:t>
            </w:r>
          </w:p>
        </w:tc>
        <w:tc>
          <w:tcPr>
            <w:tcW w:w="880" w:type="dxa"/>
            <w:tcBorders>
              <w:top w:val="nil"/>
              <w:left w:val="nil"/>
              <w:bottom w:val="nil"/>
              <w:right w:val="single" w:sz="4" w:space="0" w:color="auto"/>
            </w:tcBorders>
            <w:shd w:val="clear" w:color="auto" w:fill="auto"/>
            <w:noWrap/>
            <w:vAlign w:val="center"/>
            <w:hideMark/>
          </w:tcPr>
          <w:p w14:paraId="709744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2265367.30</w:t>
            </w:r>
          </w:p>
        </w:tc>
        <w:tc>
          <w:tcPr>
            <w:tcW w:w="780" w:type="dxa"/>
            <w:tcBorders>
              <w:top w:val="nil"/>
              <w:left w:val="nil"/>
              <w:bottom w:val="nil"/>
              <w:right w:val="nil"/>
            </w:tcBorders>
            <w:shd w:val="clear" w:color="auto" w:fill="auto"/>
            <w:noWrap/>
            <w:vAlign w:val="center"/>
            <w:hideMark/>
          </w:tcPr>
          <w:p w14:paraId="7634CE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2152</w:t>
            </w:r>
          </w:p>
        </w:tc>
        <w:tc>
          <w:tcPr>
            <w:tcW w:w="879" w:type="dxa"/>
            <w:tcBorders>
              <w:top w:val="nil"/>
              <w:left w:val="nil"/>
              <w:bottom w:val="nil"/>
              <w:right w:val="nil"/>
            </w:tcBorders>
            <w:shd w:val="clear" w:color="auto" w:fill="auto"/>
            <w:noWrap/>
            <w:vAlign w:val="center"/>
            <w:hideMark/>
          </w:tcPr>
          <w:p w14:paraId="62D2400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673879.08</w:t>
            </w:r>
          </w:p>
        </w:tc>
        <w:tc>
          <w:tcPr>
            <w:tcW w:w="880" w:type="dxa"/>
            <w:tcBorders>
              <w:top w:val="nil"/>
              <w:left w:val="nil"/>
              <w:bottom w:val="nil"/>
              <w:right w:val="single" w:sz="4" w:space="0" w:color="auto"/>
            </w:tcBorders>
            <w:shd w:val="clear" w:color="auto" w:fill="auto"/>
            <w:noWrap/>
            <w:vAlign w:val="center"/>
            <w:hideMark/>
          </w:tcPr>
          <w:p w14:paraId="36F070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2273916.33</w:t>
            </w:r>
          </w:p>
        </w:tc>
      </w:tr>
      <w:tr w:rsidR="00F12F20" w:rsidRPr="003A26F1" w14:paraId="538F4C2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AD6DC8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683</w:t>
            </w:r>
          </w:p>
        </w:tc>
        <w:tc>
          <w:tcPr>
            <w:tcW w:w="879" w:type="dxa"/>
            <w:tcBorders>
              <w:top w:val="nil"/>
              <w:left w:val="nil"/>
              <w:bottom w:val="nil"/>
              <w:right w:val="nil"/>
            </w:tcBorders>
            <w:shd w:val="clear" w:color="auto" w:fill="auto"/>
            <w:noWrap/>
            <w:vAlign w:val="center"/>
            <w:hideMark/>
          </w:tcPr>
          <w:p w14:paraId="2FD6A8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687162.96</w:t>
            </w:r>
          </w:p>
        </w:tc>
        <w:tc>
          <w:tcPr>
            <w:tcW w:w="880" w:type="dxa"/>
            <w:tcBorders>
              <w:top w:val="nil"/>
              <w:left w:val="nil"/>
              <w:bottom w:val="nil"/>
              <w:right w:val="single" w:sz="4" w:space="0" w:color="auto"/>
            </w:tcBorders>
            <w:shd w:val="clear" w:color="auto" w:fill="auto"/>
            <w:noWrap/>
            <w:vAlign w:val="center"/>
            <w:hideMark/>
          </w:tcPr>
          <w:p w14:paraId="58FB69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2266448.70</w:t>
            </w:r>
          </w:p>
        </w:tc>
        <w:tc>
          <w:tcPr>
            <w:tcW w:w="780" w:type="dxa"/>
            <w:tcBorders>
              <w:top w:val="nil"/>
              <w:left w:val="nil"/>
              <w:bottom w:val="nil"/>
              <w:right w:val="nil"/>
            </w:tcBorders>
            <w:shd w:val="clear" w:color="auto" w:fill="auto"/>
            <w:noWrap/>
            <w:vAlign w:val="center"/>
            <w:hideMark/>
          </w:tcPr>
          <w:p w14:paraId="3FF8EFE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1418</w:t>
            </w:r>
          </w:p>
        </w:tc>
        <w:tc>
          <w:tcPr>
            <w:tcW w:w="879" w:type="dxa"/>
            <w:tcBorders>
              <w:top w:val="nil"/>
              <w:left w:val="nil"/>
              <w:bottom w:val="nil"/>
              <w:right w:val="nil"/>
            </w:tcBorders>
            <w:shd w:val="clear" w:color="auto" w:fill="auto"/>
            <w:noWrap/>
            <w:vAlign w:val="center"/>
            <w:hideMark/>
          </w:tcPr>
          <w:p w14:paraId="4C178F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686489.47</w:t>
            </w:r>
          </w:p>
        </w:tc>
        <w:tc>
          <w:tcPr>
            <w:tcW w:w="880" w:type="dxa"/>
            <w:tcBorders>
              <w:top w:val="nil"/>
              <w:left w:val="nil"/>
              <w:bottom w:val="nil"/>
              <w:right w:val="single" w:sz="4" w:space="0" w:color="auto"/>
            </w:tcBorders>
            <w:shd w:val="clear" w:color="auto" w:fill="auto"/>
            <w:noWrap/>
            <w:vAlign w:val="center"/>
            <w:hideMark/>
          </w:tcPr>
          <w:p w14:paraId="3EF208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2265366.16</w:t>
            </w:r>
          </w:p>
        </w:tc>
        <w:tc>
          <w:tcPr>
            <w:tcW w:w="780" w:type="dxa"/>
            <w:tcBorders>
              <w:top w:val="nil"/>
              <w:left w:val="nil"/>
              <w:bottom w:val="nil"/>
              <w:right w:val="nil"/>
            </w:tcBorders>
            <w:shd w:val="clear" w:color="auto" w:fill="auto"/>
            <w:noWrap/>
            <w:vAlign w:val="center"/>
            <w:hideMark/>
          </w:tcPr>
          <w:p w14:paraId="664E0A1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2153</w:t>
            </w:r>
          </w:p>
        </w:tc>
        <w:tc>
          <w:tcPr>
            <w:tcW w:w="879" w:type="dxa"/>
            <w:tcBorders>
              <w:top w:val="nil"/>
              <w:left w:val="nil"/>
              <w:bottom w:val="nil"/>
              <w:right w:val="nil"/>
            </w:tcBorders>
            <w:shd w:val="clear" w:color="auto" w:fill="auto"/>
            <w:noWrap/>
            <w:vAlign w:val="center"/>
            <w:hideMark/>
          </w:tcPr>
          <w:p w14:paraId="5AE647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673867.03</w:t>
            </w:r>
          </w:p>
        </w:tc>
        <w:tc>
          <w:tcPr>
            <w:tcW w:w="880" w:type="dxa"/>
            <w:tcBorders>
              <w:top w:val="nil"/>
              <w:left w:val="nil"/>
              <w:bottom w:val="nil"/>
              <w:right w:val="single" w:sz="4" w:space="0" w:color="auto"/>
            </w:tcBorders>
            <w:shd w:val="clear" w:color="auto" w:fill="auto"/>
            <w:noWrap/>
            <w:vAlign w:val="center"/>
            <w:hideMark/>
          </w:tcPr>
          <w:p w14:paraId="4F498C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2274011.29</w:t>
            </w:r>
          </w:p>
        </w:tc>
      </w:tr>
      <w:tr w:rsidR="00F12F20" w:rsidRPr="003A26F1" w14:paraId="58831A4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B6873A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684</w:t>
            </w:r>
          </w:p>
        </w:tc>
        <w:tc>
          <w:tcPr>
            <w:tcW w:w="879" w:type="dxa"/>
            <w:tcBorders>
              <w:top w:val="nil"/>
              <w:left w:val="nil"/>
              <w:bottom w:val="nil"/>
              <w:right w:val="nil"/>
            </w:tcBorders>
            <w:shd w:val="clear" w:color="auto" w:fill="auto"/>
            <w:noWrap/>
            <w:vAlign w:val="center"/>
            <w:hideMark/>
          </w:tcPr>
          <w:p w14:paraId="312A2D4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687162.09</w:t>
            </w:r>
          </w:p>
        </w:tc>
        <w:tc>
          <w:tcPr>
            <w:tcW w:w="880" w:type="dxa"/>
            <w:tcBorders>
              <w:top w:val="nil"/>
              <w:left w:val="nil"/>
              <w:bottom w:val="nil"/>
              <w:right w:val="single" w:sz="4" w:space="0" w:color="auto"/>
            </w:tcBorders>
            <w:shd w:val="clear" w:color="auto" w:fill="auto"/>
            <w:noWrap/>
            <w:vAlign w:val="center"/>
            <w:hideMark/>
          </w:tcPr>
          <w:p w14:paraId="3A16F1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2266448.05</w:t>
            </w:r>
          </w:p>
        </w:tc>
        <w:tc>
          <w:tcPr>
            <w:tcW w:w="780" w:type="dxa"/>
            <w:tcBorders>
              <w:top w:val="nil"/>
              <w:left w:val="nil"/>
              <w:bottom w:val="nil"/>
              <w:right w:val="nil"/>
            </w:tcBorders>
            <w:shd w:val="clear" w:color="auto" w:fill="auto"/>
            <w:noWrap/>
            <w:vAlign w:val="center"/>
            <w:hideMark/>
          </w:tcPr>
          <w:p w14:paraId="1D2A62C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1419</w:t>
            </w:r>
          </w:p>
        </w:tc>
        <w:tc>
          <w:tcPr>
            <w:tcW w:w="879" w:type="dxa"/>
            <w:tcBorders>
              <w:top w:val="nil"/>
              <w:left w:val="nil"/>
              <w:bottom w:val="nil"/>
              <w:right w:val="nil"/>
            </w:tcBorders>
            <w:shd w:val="clear" w:color="auto" w:fill="auto"/>
            <w:noWrap/>
            <w:vAlign w:val="center"/>
            <w:hideMark/>
          </w:tcPr>
          <w:p w14:paraId="7E1C4B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686488.23</w:t>
            </w:r>
          </w:p>
        </w:tc>
        <w:tc>
          <w:tcPr>
            <w:tcW w:w="880" w:type="dxa"/>
            <w:tcBorders>
              <w:top w:val="nil"/>
              <w:left w:val="nil"/>
              <w:bottom w:val="nil"/>
              <w:right w:val="single" w:sz="4" w:space="0" w:color="auto"/>
            </w:tcBorders>
            <w:shd w:val="clear" w:color="auto" w:fill="auto"/>
            <w:noWrap/>
            <w:vAlign w:val="center"/>
            <w:hideMark/>
          </w:tcPr>
          <w:p w14:paraId="1E790F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2265365.04</w:t>
            </w:r>
          </w:p>
        </w:tc>
        <w:tc>
          <w:tcPr>
            <w:tcW w:w="780" w:type="dxa"/>
            <w:tcBorders>
              <w:top w:val="nil"/>
              <w:left w:val="nil"/>
              <w:bottom w:val="nil"/>
              <w:right w:val="nil"/>
            </w:tcBorders>
            <w:shd w:val="clear" w:color="auto" w:fill="auto"/>
            <w:noWrap/>
            <w:vAlign w:val="center"/>
            <w:hideMark/>
          </w:tcPr>
          <w:p w14:paraId="255404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2154</w:t>
            </w:r>
          </w:p>
        </w:tc>
        <w:tc>
          <w:tcPr>
            <w:tcW w:w="879" w:type="dxa"/>
            <w:tcBorders>
              <w:top w:val="nil"/>
              <w:left w:val="nil"/>
              <w:bottom w:val="nil"/>
              <w:right w:val="nil"/>
            </w:tcBorders>
            <w:shd w:val="clear" w:color="auto" w:fill="auto"/>
            <w:noWrap/>
            <w:vAlign w:val="center"/>
            <w:hideMark/>
          </w:tcPr>
          <w:p w14:paraId="2337D7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673861.62</w:t>
            </w:r>
          </w:p>
        </w:tc>
        <w:tc>
          <w:tcPr>
            <w:tcW w:w="880" w:type="dxa"/>
            <w:tcBorders>
              <w:top w:val="nil"/>
              <w:left w:val="nil"/>
              <w:bottom w:val="nil"/>
              <w:right w:val="single" w:sz="4" w:space="0" w:color="auto"/>
            </w:tcBorders>
            <w:shd w:val="clear" w:color="auto" w:fill="auto"/>
            <w:noWrap/>
            <w:vAlign w:val="center"/>
            <w:hideMark/>
          </w:tcPr>
          <w:p w14:paraId="3058C4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2274078.95</w:t>
            </w:r>
          </w:p>
        </w:tc>
      </w:tr>
      <w:tr w:rsidR="00F12F20" w:rsidRPr="003A26F1" w14:paraId="6DCA791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8950BC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685</w:t>
            </w:r>
          </w:p>
        </w:tc>
        <w:tc>
          <w:tcPr>
            <w:tcW w:w="879" w:type="dxa"/>
            <w:tcBorders>
              <w:top w:val="nil"/>
              <w:left w:val="nil"/>
              <w:bottom w:val="nil"/>
              <w:right w:val="nil"/>
            </w:tcBorders>
            <w:shd w:val="clear" w:color="auto" w:fill="auto"/>
            <w:noWrap/>
            <w:vAlign w:val="center"/>
            <w:hideMark/>
          </w:tcPr>
          <w:p w14:paraId="48F1011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687161.07</w:t>
            </w:r>
          </w:p>
        </w:tc>
        <w:tc>
          <w:tcPr>
            <w:tcW w:w="880" w:type="dxa"/>
            <w:tcBorders>
              <w:top w:val="nil"/>
              <w:left w:val="nil"/>
              <w:bottom w:val="nil"/>
              <w:right w:val="single" w:sz="4" w:space="0" w:color="auto"/>
            </w:tcBorders>
            <w:shd w:val="clear" w:color="auto" w:fill="auto"/>
            <w:noWrap/>
            <w:vAlign w:val="center"/>
            <w:hideMark/>
          </w:tcPr>
          <w:p w14:paraId="60C4CE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2266447.30</w:t>
            </w:r>
          </w:p>
        </w:tc>
        <w:tc>
          <w:tcPr>
            <w:tcW w:w="780" w:type="dxa"/>
            <w:tcBorders>
              <w:top w:val="nil"/>
              <w:left w:val="nil"/>
              <w:bottom w:val="nil"/>
              <w:right w:val="nil"/>
            </w:tcBorders>
            <w:shd w:val="clear" w:color="auto" w:fill="auto"/>
            <w:noWrap/>
            <w:vAlign w:val="center"/>
            <w:hideMark/>
          </w:tcPr>
          <w:p w14:paraId="79317AA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1420</w:t>
            </w:r>
          </w:p>
        </w:tc>
        <w:tc>
          <w:tcPr>
            <w:tcW w:w="879" w:type="dxa"/>
            <w:tcBorders>
              <w:top w:val="nil"/>
              <w:left w:val="nil"/>
              <w:bottom w:val="nil"/>
              <w:right w:val="nil"/>
            </w:tcBorders>
            <w:shd w:val="clear" w:color="auto" w:fill="auto"/>
            <w:noWrap/>
            <w:vAlign w:val="center"/>
            <w:hideMark/>
          </w:tcPr>
          <w:p w14:paraId="7A3B472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686486.99</w:t>
            </w:r>
          </w:p>
        </w:tc>
        <w:tc>
          <w:tcPr>
            <w:tcW w:w="880" w:type="dxa"/>
            <w:tcBorders>
              <w:top w:val="nil"/>
              <w:left w:val="nil"/>
              <w:bottom w:val="nil"/>
              <w:right w:val="single" w:sz="4" w:space="0" w:color="auto"/>
            </w:tcBorders>
            <w:shd w:val="clear" w:color="auto" w:fill="auto"/>
            <w:noWrap/>
            <w:vAlign w:val="center"/>
            <w:hideMark/>
          </w:tcPr>
          <w:p w14:paraId="4F26D3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2265363.97</w:t>
            </w:r>
          </w:p>
        </w:tc>
        <w:tc>
          <w:tcPr>
            <w:tcW w:w="780" w:type="dxa"/>
            <w:tcBorders>
              <w:top w:val="nil"/>
              <w:left w:val="nil"/>
              <w:bottom w:val="nil"/>
              <w:right w:val="nil"/>
            </w:tcBorders>
            <w:shd w:val="clear" w:color="auto" w:fill="auto"/>
            <w:noWrap/>
            <w:vAlign w:val="center"/>
            <w:hideMark/>
          </w:tcPr>
          <w:p w14:paraId="1F8438B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2155</w:t>
            </w:r>
          </w:p>
        </w:tc>
        <w:tc>
          <w:tcPr>
            <w:tcW w:w="879" w:type="dxa"/>
            <w:tcBorders>
              <w:top w:val="nil"/>
              <w:left w:val="nil"/>
              <w:bottom w:val="nil"/>
              <w:right w:val="nil"/>
            </w:tcBorders>
            <w:shd w:val="clear" w:color="auto" w:fill="auto"/>
            <w:noWrap/>
            <w:vAlign w:val="center"/>
            <w:hideMark/>
          </w:tcPr>
          <w:p w14:paraId="2E8089D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673856.21</w:t>
            </w:r>
          </w:p>
        </w:tc>
        <w:tc>
          <w:tcPr>
            <w:tcW w:w="880" w:type="dxa"/>
            <w:tcBorders>
              <w:top w:val="nil"/>
              <w:left w:val="nil"/>
              <w:bottom w:val="nil"/>
              <w:right w:val="single" w:sz="4" w:space="0" w:color="auto"/>
            </w:tcBorders>
            <w:shd w:val="clear" w:color="auto" w:fill="auto"/>
            <w:noWrap/>
            <w:vAlign w:val="center"/>
            <w:hideMark/>
          </w:tcPr>
          <w:p w14:paraId="1435C4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2274146.61</w:t>
            </w:r>
          </w:p>
        </w:tc>
      </w:tr>
      <w:tr w:rsidR="00F12F20" w:rsidRPr="003A26F1" w14:paraId="655B552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B94DBD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686</w:t>
            </w:r>
          </w:p>
        </w:tc>
        <w:tc>
          <w:tcPr>
            <w:tcW w:w="879" w:type="dxa"/>
            <w:tcBorders>
              <w:top w:val="nil"/>
              <w:left w:val="nil"/>
              <w:bottom w:val="nil"/>
              <w:right w:val="nil"/>
            </w:tcBorders>
            <w:shd w:val="clear" w:color="auto" w:fill="auto"/>
            <w:noWrap/>
            <w:vAlign w:val="center"/>
            <w:hideMark/>
          </w:tcPr>
          <w:p w14:paraId="68C2E1F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687159.90</w:t>
            </w:r>
          </w:p>
        </w:tc>
        <w:tc>
          <w:tcPr>
            <w:tcW w:w="880" w:type="dxa"/>
            <w:tcBorders>
              <w:top w:val="nil"/>
              <w:left w:val="nil"/>
              <w:bottom w:val="nil"/>
              <w:right w:val="single" w:sz="4" w:space="0" w:color="auto"/>
            </w:tcBorders>
            <w:shd w:val="clear" w:color="auto" w:fill="auto"/>
            <w:noWrap/>
            <w:vAlign w:val="center"/>
            <w:hideMark/>
          </w:tcPr>
          <w:p w14:paraId="176445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2266446.43</w:t>
            </w:r>
          </w:p>
        </w:tc>
        <w:tc>
          <w:tcPr>
            <w:tcW w:w="780" w:type="dxa"/>
            <w:tcBorders>
              <w:top w:val="nil"/>
              <w:left w:val="nil"/>
              <w:bottom w:val="nil"/>
              <w:right w:val="nil"/>
            </w:tcBorders>
            <w:shd w:val="clear" w:color="auto" w:fill="auto"/>
            <w:noWrap/>
            <w:vAlign w:val="center"/>
            <w:hideMark/>
          </w:tcPr>
          <w:p w14:paraId="7CC49DF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1421</w:t>
            </w:r>
          </w:p>
        </w:tc>
        <w:tc>
          <w:tcPr>
            <w:tcW w:w="879" w:type="dxa"/>
            <w:tcBorders>
              <w:top w:val="nil"/>
              <w:left w:val="nil"/>
              <w:bottom w:val="nil"/>
              <w:right w:val="nil"/>
            </w:tcBorders>
            <w:shd w:val="clear" w:color="auto" w:fill="auto"/>
            <w:noWrap/>
            <w:vAlign w:val="center"/>
            <w:hideMark/>
          </w:tcPr>
          <w:p w14:paraId="1DED60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686485.75</w:t>
            </w:r>
          </w:p>
        </w:tc>
        <w:tc>
          <w:tcPr>
            <w:tcW w:w="880" w:type="dxa"/>
            <w:tcBorders>
              <w:top w:val="nil"/>
              <w:left w:val="nil"/>
              <w:bottom w:val="nil"/>
              <w:right w:val="single" w:sz="4" w:space="0" w:color="auto"/>
            </w:tcBorders>
            <w:shd w:val="clear" w:color="auto" w:fill="auto"/>
            <w:noWrap/>
            <w:vAlign w:val="center"/>
            <w:hideMark/>
          </w:tcPr>
          <w:p w14:paraId="36954E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2265362.93</w:t>
            </w:r>
          </w:p>
        </w:tc>
        <w:tc>
          <w:tcPr>
            <w:tcW w:w="780" w:type="dxa"/>
            <w:tcBorders>
              <w:top w:val="nil"/>
              <w:left w:val="nil"/>
              <w:bottom w:val="nil"/>
              <w:right w:val="nil"/>
            </w:tcBorders>
            <w:shd w:val="clear" w:color="auto" w:fill="auto"/>
            <w:noWrap/>
            <w:vAlign w:val="center"/>
            <w:hideMark/>
          </w:tcPr>
          <w:p w14:paraId="18F387D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2156</w:t>
            </w:r>
          </w:p>
        </w:tc>
        <w:tc>
          <w:tcPr>
            <w:tcW w:w="879" w:type="dxa"/>
            <w:tcBorders>
              <w:top w:val="nil"/>
              <w:left w:val="nil"/>
              <w:bottom w:val="nil"/>
              <w:right w:val="nil"/>
            </w:tcBorders>
            <w:shd w:val="clear" w:color="auto" w:fill="auto"/>
            <w:noWrap/>
            <w:vAlign w:val="center"/>
            <w:hideMark/>
          </w:tcPr>
          <w:p w14:paraId="51AEE5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673842.68</w:t>
            </w:r>
          </w:p>
        </w:tc>
        <w:tc>
          <w:tcPr>
            <w:tcW w:w="880" w:type="dxa"/>
            <w:tcBorders>
              <w:top w:val="nil"/>
              <w:left w:val="nil"/>
              <w:bottom w:val="nil"/>
              <w:right w:val="single" w:sz="4" w:space="0" w:color="auto"/>
            </w:tcBorders>
            <w:shd w:val="clear" w:color="auto" w:fill="auto"/>
            <w:noWrap/>
            <w:vAlign w:val="center"/>
            <w:hideMark/>
          </w:tcPr>
          <w:p w14:paraId="3DB8608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2274309.92</w:t>
            </w:r>
          </w:p>
        </w:tc>
      </w:tr>
      <w:tr w:rsidR="00F12F20" w:rsidRPr="003A26F1" w14:paraId="006BAD5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BDDE77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687</w:t>
            </w:r>
          </w:p>
        </w:tc>
        <w:tc>
          <w:tcPr>
            <w:tcW w:w="879" w:type="dxa"/>
            <w:tcBorders>
              <w:top w:val="nil"/>
              <w:left w:val="nil"/>
              <w:bottom w:val="nil"/>
              <w:right w:val="nil"/>
            </w:tcBorders>
            <w:shd w:val="clear" w:color="auto" w:fill="auto"/>
            <w:noWrap/>
            <w:vAlign w:val="center"/>
            <w:hideMark/>
          </w:tcPr>
          <w:p w14:paraId="0B06CD6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687159.31</w:t>
            </w:r>
          </w:p>
        </w:tc>
        <w:tc>
          <w:tcPr>
            <w:tcW w:w="880" w:type="dxa"/>
            <w:tcBorders>
              <w:top w:val="nil"/>
              <w:left w:val="nil"/>
              <w:bottom w:val="nil"/>
              <w:right w:val="single" w:sz="4" w:space="0" w:color="auto"/>
            </w:tcBorders>
            <w:shd w:val="clear" w:color="auto" w:fill="auto"/>
            <w:noWrap/>
            <w:vAlign w:val="center"/>
            <w:hideMark/>
          </w:tcPr>
          <w:p w14:paraId="1F03A3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2266446.01</w:t>
            </w:r>
          </w:p>
        </w:tc>
        <w:tc>
          <w:tcPr>
            <w:tcW w:w="780" w:type="dxa"/>
            <w:tcBorders>
              <w:top w:val="nil"/>
              <w:left w:val="nil"/>
              <w:bottom w:val="nil"/>
              <w:right w:val="nil"/>
            </w:tcBorders>
            <w:shd w:val="clear" w:color="auto" w:fill="auto"/>
            <w:noWrap/>
            <w:vAlign w:val="center"/>
            <w:hideMark/>
          </w:tcPr>
          <w:p w14:paraId="69AF6A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1422</w:t>
            </w:r>
          </w:p>
        </w:tc>
        <w:tc>
          <w:tcPr>
            <w:tcW w:w="879" w:type="dxa"/>
            <w:tcBorders>
              <w:top w:val="nil"/>
              <w:left w:val="nil"/>
              <w:bottom w:val="nil"/>
              <w:right w:val="nil"/>
            </w:tcBorders>
            <w:shd w:val="clear" w:color="auto" w:fill="auto"/>
            <w:noWrap/>
            <w:vAlign w:val="center"/>
            <w:hideMark/>
          </w:tcPr>
          <w:p w14:paraId="0990D7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686484.52</w:t>
            </w:r>
          </w:p>
        </w:tc>
        <w:tc>
          <w:tcPr>
            <w:tcW w:w="880" w:type="dxa"/>
            <w:tcBorders>
              <w:top w:val="nil"/>
              <w:left w:val="nil"/>
              <w:bottom w:val="nil"/>
              <w:right w:val="single" w:sz="4" w:space="0" w:color="auto"/>
            </w:tcBorders>
            <w:shd w:val="clear" w:color="auto" w:fill="auto"/>
            <w:noWrap/>
            <w:vAlign w:val="center"/>
            <w:hideMark/>
          </w:tcPr>
          <w:p w14:paraId="14AB993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2265361.94</w:t>
            </w:r>
          </w:p>
        </w:tc>
        <w:tc>
          <w:tcPr>
            <w:tcW w:w="780" w:type="dxa"/>
            <w:tcBorders>
              <w:top w:val="nil"/>
              <w:left w:val="nil"/>
              <w:bottom w:val="nil"/>
              <w:right w:val="nil"/>
            </w:tcBorders>
            <w:shd w:val="clear" w:color="auto" w:fill="auto"/>
            <w:noWrap/>
            <w:vAlign w:val="center"/>
            <w:hideMark/>
          </w:tcPr>
          <w:p w14:paraId="1621B9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2157</w:t>
            </w:r>
          </w:p>
        </w:tc>
        <w:tc>
          <w:tcPr>
            <w:tcW w:w="879" w:type="dxa"/>
            <w:tcBorders>
              <w:top w:val="nil"/>
              <w:left w:val="nil"/>
              <w:bottom w:val="nil"/>
              <w:right w:val="nil"/>
            </w:tcBorders>
            <w:shd w:val="clear" w:color="auto" w:fill="auto"/>
            <w:noWrap/>
            <w:vAlign w:val="center"/>
            <w:hideMark/>
          </w:tcPr>
          <w:p w14:paraId="26CCF0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673836.31</w:t>
            </w:r>
          </w:p>
        </w:tc>
        <w:tc>
          <w:tcPr>
            <w:tcW w:w="880" w:type="dxa"/>
            <w:tcBorders>
              <w:top w:val="nil"/>
              <w:left w:val="nil"/>
              <w:bottom w:val="nil"/>
              <w:right w:val="single" w:sz="4" w:space="0" w:color="auto"/>
            </w:tcBorders>
            <w:shd w:val="clear" w:color="auto" w:fill="auto"/>
            <w:noWrap/>
            <w:vAlign w:val="center"/>
            <w:hideMark/>
          </w:tcPr>
          <w:p w14:paraId="1F32F1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2274405.47</w:t>
            </w:r>
          </w:p>
        </w:tc>
      </w:tr>
      <w:tr w:rsidR="00F12F20" w:rsidRPr="003A26F1" w14:paraId="6264D90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DE68B6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688</w:t>
            </w:r>
          </w:p>
        </w:tc>
        <w:tc>
          <w:tcPr>
            <w:tcW w:w="879" w:type="dxa"/>
            <w:tcBorders>
              <w:top w:val="nil"/>
              <w:left w:val="nil"/>
              <w:bottom w:val="nil"/>
              <w:right w:val="nil"/>
            </w:tcBorders>
            <w:shd w:val="clear" w:color="auto" w:fill="auto"/>
            <w:noWrap/>
            <w:vAlign w:val="center"/>
            <w:hideMark/>
          </w:tcPr>
          <w:p w14:paraId="507E8DE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687157.33</w:t>
            </w:r>
          </w:p>
        </w:tc>
        <w:tc>
          <w:tcPr>
            <w:tcW w:w="880" w:type="dxa"/>
            <w:tcBorders>
              <w:top w:val="nil"/>
              <w:left w:val="nil"/>
              <w:bottom w:val="nil"/>
              <w:right w:val="single" w:sz="4" w:space="0" w:color="auto"/>
            </w:tcBorders>
            <w:shd w:val="clear" w:color="auto" w:fill="auto"/>
            <w:noWrap/>
            <w:vAlign w:val="center"/>
            <w:hideMark/>
          </w:tcPr>
          <w:p w14:paraId="22162DD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2266443.27</w:t>
            </w:r>
          </w:p>
        </w:tc>
        <w:tc>
          <w:tcPr>
            <w:tcW w:w="780" w:type="dxa"/>
            <w:tcBorders>
              <w:top w:val="nil"/>
              <w:left w:val="nil"/>
              <w:bottom w:val="nil"/>
              <w:right w:val="nil"/>
            </w:tcBorders>
            <w:shd w:val="clear" w:color="auto" w:fill="auto"/>
            <w:noWrap/>
            <w:vAlign w:val="center"/>
            <w:hideMark/>
          </w:tcPr>
          <w:p w14:paraId="47EA161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1423</w:t>
            </w:r>
          </w:p>
        </w:tc>
        <w:tc>
          <w:tcPr>
            <w:tcW w:w="879" w:type="dxa"/>
            <w:tcBorders>
              <w:top w:val="nil"/>
              <w:left w:val="nil"/>
              <w:bottom w:val="nil"/>
              <w:right w:val="nil"/>
            </w:tcBorders>
            <w:shd w:val="clear" w:color="auto" w:fill="auto"/>
            <w:noWrap/>
            <w:vAlign w:val="center"/>
            <w:hideMark/>
          </w:tcPr>
          <w:p w14:paraId="7A5DF0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686483.32</w:t>
            </w:r>
          </w:p>
        </w:tc>
        <w:tc>
          <w:tcPr>
            <w:tcW w:w="880" w:type="dxa"/>
            <w:tcBorders>
              <w:top w:val="nil"/>
              <w:left w:val="nil"/>
              <w:bottom w:val="nil"/>
              <w:right w:val="single" w:sz="4" w:space="0" w:color="auto"/>
            </w:tcBorders>
            <w:shd w:val="clear" w:color="auto" w:fill="auto"/>
            <w:noWrap/>
            <w:vAlign w:val="center"/>
            <w:hideMark/>
          </w:tcPr>
          <w:p w14:paraId="00D4ED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2265360.97</w:t>
            </w:r>
          </w:p>
        </w:tc>
        <w:tc>
          <w:tcPr>
            <w:tcW w:w="780" w:type="dxa"/>
            <w:tcBorders>
              <w:top w:val="nil"/>
              <w:left w:val="nil"/>
              <w:bottom w:val="nil"/>
              <w:right w:val="nil"/>
            </w:tcBorders>
            <w:shd w:val="clear" w:color="auto" w:fill="auto"/>
            <w:noWrap/>
            <w:vAlign w:val="center"/>
            <w:hideMark/>
          </w:tcPr>
          <w:p w14:paraId="039AF18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2158</w:t>
            </w:r>
          </w:p>
        </w:tc>
        <w:tc>
          <w:tcPr>
            <w:tcW w:w="879" w:type="dxa"/>
            <w:tcBorders>
              <w:top w:val="nil"/>
              <w:left w:val="nil"/>
              <w:bottom w:val="nil"/>
              <w:right w:val="nil"/>
            </w:tcBorders>
            <w:shd w:val="clear" w:color="auto" w:fill="auto"/>
            <w:noWrap/>
            <w:vAlign w:val="center"/>
            <w:hideMark/>
          </w:tcPr>
          <w:p w14:paraId="6A305AE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673834.86</w:t>
            </w:r>
          </w:p>
        </w:tc>
        <w:tc>
          <w:tcPr>
            <w:tcW w:w="880" w:type="dxa"/>
            <w:tcBorders>
              <w:top w:val="nil"/>
              <w:left w:val="nil"/>
              <w:bottom w:val="nil"/>
              <w:right w:val="single" w:sz="4" w:space="0" w:color="auto"/>
            </w:tcBorders>
            <w:shd w:val="clear" w:color="auto" w:fill="auto"/>
            <w:noWrap/>
            <w:vAlign w:val="center"/>
            <w:hideMark/>
          </w:tcPr>
          <w:p w14:paraId="5C1D12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2274427.24</w:t>
            </w:r>
          </w:p>
        </w:tc>
      </w:tr>
      <w:tr w:rsidR="00F12F20" w:rsidRPr="003A26F1" w14:paraId="4B48A46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1E7428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689</w:t>
            </w:r>
          </w:p>
        </w:tc>
        <w:tc>
          <w:tcPr>
            <w:tcW w:w="879" w:type="dxa"/>
            <w:tcBorders>
              <w:top w:val="nil"/>
              <w:left w:val="nil"/>
              <w:bottom w:val="nil"/>
              <w:right w:val="nil"/>
            </w:tcBorders>
            <w:shd w:val="clear" w:color="auto" w:fill="auto"/>
            <w:noWrap/>
            <w:vAlign w:val="center"/>
            <w:hideMark/>
          </w:tcPr>
          <w:p w14:paraId="2FF106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687153.93</w:t>
            </w:r>
          </w:p>
        </w:tc>
        <w:tc>
          <w:tcPr>
            <w:tcW w:w="880" w:type="dxa"/>
            <w:tcBorders>
              <w:top w:val="nil"/>
              <w:left w:val="nil"/>
              <w:bottom w:val="nil"/>
              <w:right w:val="single" w:sz="4" w:space="0" w:color="auto"/>
            </w:tcBorders>
            <w:shd w:val="clear" w:color="auto" w:fill="auto"/>
            <w:noWrap/>
            <w:vAlign w:val="center"/>
            <w:hideMark/>
          </w:tcPr>
          <w:p w14:paraId="4CA539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2266440.36</w:t>
            </w:r>
          </w:p>
        </w:tc>
        <w:tc>
          <w:tcPr>
            <w:tcW w:w="780" w:type="dxa"/>
            <w:tcBorders>
              <w:top w:val="nil"/>
              <w:left w:val="nil"/>
              <w:bottom w:val="nil"/>
              <w:right w:val="nil"/>
            </w:tcBorders>
            <w:shd w:val="clear" w:color="auto" w:fill="auto"/>
            <w:noWrap/>
            <w:vAlign w:val="center"/>
            <w:hideMark/>
          </w:tcPr>
          <w:p w14:paraId="799EA24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1424</w:t>
            </w:r>
          </w:p>
        </w:tc>
        <w:tc>
          <w:tcPr>
            <w:tcW w:w="879" w:type="dxa"/>
            <w:tcBorders>
              <w:top w:val="nil"/>
              <w:left w:val="nil"/>
              <w:bottom w:val="nil"/>
              <w:right w:val="nil"/>
            </w:tcBorders>
            <w:shd w:val="clear" w:color="auto" w:fill="auto"/>
            <w:noWrap/>
            <w:vAlign w:val="center"/>
            <w:hideMark/>
          </w:tcPr>
          <w:p w14:paraId="55C5655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686483.31</w:t>
            </w:r>
          </w:p>
        </w:tc>
        <w:tc>
          <w:tcPr>
            <w:tcW w:w="880" w:type="dxa"/>
            <w:tcBorders>
              <w:top w:val="nil"/>
              <w:left w:val="nil"/>
              <w:bottom w:val="nil"/>
              <w:right w:val="single" w:sz="4" w:space="0" w:color="auto"/>
            </w:tcBorders>
            <w:shd w:val="clear" w:color="auto" w:fill="auto"/>
            <w:noWrap/>
            <w:vAlign w:val="center"/>
            <w:hideMark/>
          </w:tcPr>
          <w:p w14:paraId="10CEE2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2265360.97</w:t>
            </w:r>
          </w:p>
        </w:tc>
        <w:tc>
          <w:tcPr>
            <w:tcW w:w="780" w:type="dxa"/>
            <w:tcBorders>
              <w:top w:val="nil"/>
              <w:left w:val="nil"/>
              <w:bottom w:val="nil"/>
              <w:right w:val="nil"/>
            </w:tcBorders>
            <w:shd w:val="clear" w:color="auto" w:fill="auto"/>
            <w:noWrap/>
            <w:vAlign w:val="center"/>
            <w:hideMark/>
          </w:tcPr>
          <w:p w14:paraId="6BC1EB5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2159</w:t>
            </w:r>
          </w:p>
        </w:tc>
        <w:tc>
          <w:tcPr>
            <w:tcW w:w="879" w:type="dxa"/>
            <w:tcBorders>
              <w:top w:val="nil"/>
              <w:left w:val="nil"/>
              <w:bottom w:val="nil"/>
              <w:right w:val="nil"/>
            </w:tcBorders>
            <w:shd w:val="clear" w:color="auto" w:fill="auto"/>
            <w:noWrap/>
            <w:vAlign w:val="center"/>
            <w:hideMark/>
          </w:tcPr>
          <w:p w14:paraId="096DC5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673831.40</w:t>
            </w:r>
          </w:p>
        </w:tc>
        <w:tc>
          <w:tcPr>
            <w:tcW w:w="880" w:type="dxa"/>
            <w:tcBorders>
              <w:top w:val="nil"/>
              <w:left w:val="nil"/>
              <w:bottom w:val="nil"/>
              <w:right w:val="single" w:sz="4" w:space="0" w:color="auto"/>
            </w:tcBorders>
            <w:shd w:val="clear" w:color="auto" w:fill="auto"/>
            <w:noWrap/>
            <w:vAlign w:val="center"/>
            <w:hideMark/>
          </w:tcPr>
          <w:p w14:paraId="5342F89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2274479.00</w:t>
            </w:r>
          </w:p>
        </w:tc>
      </w:tr>
      <w:tr w:rsidR="00F12F20" w:rsidRPr="003A26F1" w14:paraId="64A27F4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CD80FE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690</w:t>
            </w:r>
          </w:p>
        </w:tc>
        <w:tc>
          <w:tcPr>
            <w:tcW w:w="879" w:type="dxa"/>
            <w:tcBorders>
              <w:top w:val="nil"/>
              <w:left w:val="nil"/>
              <w:bottom w:val="nil"/>
              <w:right w:val="nil"/>
            </w:tcBorders>
            <w:shd w:val="clear" w:color="auto" w:fill="auto"/>
            <w:noWrap/>
            <w:vAlign w:val="center"/>
            <w:hideMark/>
          </w:tcPr>
          <w:p w14:paraId="47E727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687149.48</w:t>
            </w:r>
          </w:p>
        </w:tc>
        <w:tc>
          <w:tcPr>
            <w:tcW w:w="880" w:type="dxa"/>
            <w:tcBorders>
              <w:top w:val="nil"/>
              <w:left w:val="nil"/>
              <w:bottom w:val="nil"/>
              <w:right w:val="single" w:sz="4" w:space="0" w:color="auto"/>
            </w:tcBorders>
            <w:shd w:val="clear" w:color="auto" w:fill="auto"/>
            <w:noWrap/>
            <w:vAlign w:val="center"/>
            <w:hideMark/>
          </w:tcPr>
          <w:p w14:paraId="09D89D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2266433.50</w:t>
            </w:r>
          </w:p>
        </w:tc>
        <w:tc>
          <w:tcPr>
            <w:tcW w:w="780" w:type="dxa"/>
            <w:tcBorders>
              <w:top w:val="nil"/>
              <w:left w:val="nil"/>
              <w:bottom w:val="nil"/>
              <w:right w:val="nil"/>
            </w:tcBorders>
            <w:shd w:val="clear" w:color="auto" w:fill="auto"/>
            <w:noWrap/>
            <w:vAlign w:val="center"/>
            <w:hideMark/>
          </w:tcPr>
          <w:p w14:paraId="5629E6F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1425</w:t>
            </w:r>
          </w:p>
        </w:tc>
        <w:tc>
          <w:tcPr>
            <w:tcW w:w="879" w:type="dxa"/>
            <w:tcBorders>
              <w:top w:val="nil"/>
              <w:left w:val="nil"/>
              <w:bottom w:val="nil"/>
              <w:right w:val="nil"/>
            </w:tcBorders>
            <w:shd w:val="clear" w:color="auto" w:fill="auto"/>
            <w:noWrap/>
            <w:vAlign w:val="center"/>
            <w:hideMark/>
          </w:tcPr>
          <w:p w14:paraId="208E35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686482.13</w:t>
            </w:r>
          </w:p>
        </w:tc>
        <w:tc>
          <w:tcPr>
            <w:tcW w:w="880" w:type="dxa"/>
            <w:tcBorders>
              <w:top w:val="nil"/>
              <w:left w:val="nil"/>
              <w:bottom w:val="nil"/>
              <w:right w:val="single" w:sz="4" w:space="0" w:color="auto"/>
            </w:tcBorders>
            <w:shd w:val="clear" w:color="auto" w:fill="auto"/>
            <w:noWrap/>
            <w:vAlign w:val="center"/>
            <w:hideMark/>
          </w:tcPr>
          <w:p w14:paraId="0A94EF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2265360.02</w:t>
            </w:r>
          </w:p>
        </w:tc>
        <w:tc>
          <w:tcPr>
            <w:tcW w:w="780" w:type="dxa"/>
            <w:tcBorders>
              <w:top w:val="nil"/>
              <w:left w:val="nil"/>
              <w:bottom w:val="nil"/>
              <w:right w:val="nil"/>
            </w:tcBorders>
            <w:shd w:val="clear" w:color="auto" w:fill="auto"/>
            <w:noWrap/>
            <w:vAlign w:val="center"/>
            <w:hideMark/>
          </w:tcPr>
          <w:p w14:paraId="0EC2AC1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2160</w:t>
            </w:r>
          </w:p>
        </w:tc>
        <w:tc>
          <w:tcPr>
            <w:tcW w:w="879" w:type="dxa"/>
            <w:tcBorders>
              <w:top w:val="nil"/>
              <w:left w:val="nil"/>
              <w:bottom w:val="nil"/>
              <w:right w:val="nil"/>
            </w:tcBorders>
            <w:shd w:val="clear" w:color="auto" w:fill="auto"/>
            <w:noWrap/>
            <w:vAlign w:val="center"/>
            <w:hideMark/>
          </w:tcPr>
          <w:p w14:paraId="5D5151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673826.40</w:t>
            </w:r>
          </w:p>
        </w:tc>
        <w:tc>
          <w:tcPr>
            <w:tcW w:w="880" w:type="dxa"/>
            <w:tcBorders>
              <w:top w:val="nil"/>
              <w:left w:val="nil"/>
              <w:bottom w:val="nil"/>
              <w:right w:val="single" w:sz="4" w:space="0" w:color="auto"/>
            </w:tcBorders>
            <w:shd w:val="clear" w:color="auto" w:fill="auto"/>
            <w:noWrap/>
            <w:vAlign w:val="center"/>
            <w:hideMark/>
          </w:tcPr>
          <w:p w14:paraId="13BD6A4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2274554.86</w:t>
            </w:r>
          </w:p>
        </w:tc>
      </w:tr>
      <w:tr w:rsidR="00F12F20" w:rsidRPr="003A26F1" w14:paraId="2A5F2E2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8F9B90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691</w:t>
            </w:r>
          </w:p>
        </w:tc>
        <w:tc>
          <w:tcPr>
            <w:tcW w:w="879" w:type="dxa"/>
            <w:tcBorders>
              <w:top w:val="nil"/>
              <w:left w:val="nil"/>
              <w:bottom w:val="nil"/>
              <w:right w:val="nil"/>
            </w:tcBorders>
            <w:shd w:val="clear" w:color="auto" w:fill="auto"/>
            <w:noWrap/>
            <w:vAlign w:val="center"/>
            <w:hideMark/>
          </w:tcPr>
          <w:p w14:paraId="2F3D4E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687143.88</w:t>
            </w:r>
          </w:p>
        </w:tc>
        <w:tc>
          <w:tcPr>
            <w:tcW w:w="880" w:type="dxa"/>
            <w:tcBorders>
              <w:top w:val="nil"/>
              <w:left w:val="nil"/>
              <w:bottom w:val="nil"/>
              <w:right w:val="single" w:sz="4" w:space="0" w:color="auto"/>
            </w:tcBorders>
            <w:shd w:val="clear" w:color="auto" w:fill="auto"/>
            <w:noWrap/>
            <w:vAlign w:val="center"/>
            <w:hideMark/>
          </w:tcPr>
          <w:p w14:paraId="5DF41E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2266428.13</w:t>
            </w:r>
          </w:p>
        </w:tc>
        <w:tc>
          <w:tcPr>
            <w:tcW w:w="780" w:type="dxa"/>
            <w:tcBorders>
              <w:top w:val="nil"/>
              <w:left w:val="nil"/>
              <w:bottom w:val="nil"/>
              <w:right w:val="nil"/>
            </w:tcBorders>
            <w:shd w:val="clear" w:color="auto" w:fill="auto"/>
            <w:noWrap/>
            <w:vAlign w:val="center"/>
            <w:hideMark/>
          </w:tcPr>
          <w:p w14:paraId="794010D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1426</w:t>
            </w:r>
          </w:p>
        </w:tc>
        <w:tc>
          <w:tcPr>
            <w:tcW w:w="879" w:type="dxa"/>
            <w:tcBorders>
              <w:top w:val="nil"/>
              <w:left w:val="nil"/>
              <w:bottom w:val="nil"/>
              <w:right w:val="nil"/>
            </w:tcBorders>
            <w:shd w:val="clear" w:color="auto" w:fill="auto"/>
            <w:noWrap/>
            <w:vAlign w:val="center"/>
            <w:hideMark/>
          </w:tcPr>
          <w:p w14:paraId="29D3E3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686480.98</w:t>
            </w:r>
          </w:p>
        </w:tc>
        <w:tc>
          <w:tcPr>
            <w:tcW w:w="880" w:type="dxa"/>
            <w:tcBorders>
              <w:top w:val="nil"/>
              <w:left w:val="nil"/>
              <w:bottom w:val="nil"/>
              <w:right w:val="single" w:sz="4" w:space="0" w:color="auto"/>
            </w:tcBorders>
            <w:shd w:val="clear" w:color="auto" w:fill="auto"/>
            <w:noWrap/>
            <w:vAlign w:val="center"/>
            <w:hideMark/>
          </w:tcPr>
          <w:p w14:paraId="40C1D68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2265359.08</w:t>
            </w:r>
          </w:p>
        </w:tc>
        <w:tc>
          <w:tcPr>
            <w:tcW w:w="780" w:type="dxa"/>
            <w:tcBorders>
              <w:top w:val="nil"/>
              <w:left w:val="nil"/>
              <w:bottom w:val="nil"/>
              <w:right w:val="nil"/>
            </w:tcBorders>
            <w:shd w:val="clear" w:color="auto" w:fill="auto"/>
            <w:noWrap/>
            <w:vAlign w:val="center"/>
            <w:hideMark/>
          </w:tcPr>
          <w:p w14:paraId="6750EA4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2161</w:t>
            </w:r>
          </w:p>
        </w:tc>
        <w:tc>
          <w:tcPr>
            <w:tcW w:w="879" w:type="dxa"/>
            <w:tcBorders>
              <w:top w:val="nil"/>
              <w:left w:val="nil"/>
              <w:bottom w:val="nil"/>
              <w:right w:val="nil"/>
            </w:tcBorders>
            <w:shd w:val="clear" w:color="auto" w:fill="auto"/>
            <w:noWrap/>
            <w:vAlign w:val="center"/>
            <w:hideMark/>
          </w:tcPr>
          <w:p w14:paraId="2638F7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673825.77</w:t>
            </w:r>
          </w:p>
        </w:tc>
        <w:tc>
          <w:tcPr>
            <w:tcW w:w="880" w:type="dxa"/>
            <w:tcBorders>
              <w:top w:val="nil"/>
              <w:left w:val="nil"/>
              <w:bottom w:val="nil"/>
              <w:right w:val="single" w:sz="4" w:space="0" w:color="auto"/>
            </w:tcBorders>
            <w:shd w:val="clear" w:color="auto" w:fill="auto"/>
            <w:noWrap/>
            <w:vAlign w:val="center"/>
            <w:hideMark/>
          </w:tcPr>
          <w:p w14:paraId="727C6C9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2274567.11</w:t>
            </w:r>
          </w:p>
        </w:tc>
      </w:tr>
      <w:tr w:rsidR="00F12F20" w:rsidRPr="003A26F1" w14:paraId="1E819F0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0798E4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692</w:t>
            </w:r>
          </w:p>
        </w:tc>
        <w:tc>
          <w:tcPr>
            <w:tcW w:w="879" w:type="dxa"/>
            <w:tcBorders>
              <w:top w:val="nil"/>
              <w:left w:val="nil"/>
              <w:bottom w:val="nil"/>
              <w:right w:val="nil"/>
            </w:tcBorders>
            <w:shd w:val="clear" w:color="auto" w:fill="auto"/>
            <w:noWrap/>
            <w:vAlign w:val="center"/>
            <w:hideMark/>
          </w:tcPr>
          <w:p w14:paraId="72539E3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687138.97</w:t>
            </w:r>
          </w:p>
        </w:tc>
        <w:tc>
          <w:tcPr>
            <w:tcW w:w="880" w:type="dxa"/>
            <w:tcBorders>
              <w:top w:val="nil"/>
              <w:left w:val="nil"/>
              <w:bottom w:val="nil"/>
              <w:right w:val="single" w:sz="4" w:space="0" w:color="auto"/>
            </w:tcBorders>
            <w:shd w:val="clear" w:color="auto" w:fill="auto"/>
            <w:noWrap/>
            <w:vAlign w:val="center"/>
            <w:hideMark/>
          </w:tcPr>
          <w:p w14:paraId="0CE9AA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2266424.86</w:t>
            </w:r>
          </w:p>
        </w:tc>
        <w:tc>
          <w:tcPr>
            <w:tcW w:w="780" w:type="dxa"/>
            <w:tcBorders>
              <w:top w:val="nil"/>
              <w:left w:val="nil"/>
              <w:bottom w:val="nil"/>
              <w:right w:val="nil"/>
            </w:tcBorders>
            <w:shd w:val="clear" w:color="auto" w:fill="auto"/>
            <w:noWrap/>
            <w:vAlign w:val="center"/>
            <w:hideMark/>
          </w:tcPr>
          <w:p w14:paraId="7B32667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1427</w:t>
            </w:r>
          </w:p>
        </w:tc>
        <w:tc>
          <w:tcPr>
            <w:tcW w:w="879" w:type="dxa"/>
            <w:tcBorders>
              <w:top w:val="nil"/>
              <w:left w:val="nil"/>
              <w:bottom w:val="nil"/>
              <w:right w:val="nil"/>
            </w:tcBorders>
            <w:shd w:val="clear" w:color="auto" w:fill="auto"/>
            <w:noWrap/>
            <w:vAlign w:val="center"/>
            <w:hideMark/>
          </w:tcPr>
          <w:p w14:paraId="57921F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686479.86</w:t>
            </w:r>
          </w:p>
        </w:tc>
        <w:tc>
          <w:tcPr>
            <w:tcW w:w="880" w:type="dxa"/>
            <w:tcBorders>
              <w:top w:val="nil"/>
              <w:left w:val="nil"/>
              <w:bottom w:val="nil"/>
              <w:right w:val="single" w:sz="4" w:space="0" w:color="auto"/>
            </w:tcBorders>
            <w:shd w:val="clear" w:color="auto" w:fill="auto"/>
            <w:noWrap/>
            <w:vAlign w:val="center"/>
            <w:hideMark/>
          </w:tcPr>
          <w:p w14:paraId="1BDEA2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2265358.15</w:t>
            </w:r>
          </w:p>
        </w:tc>
        <w:tc>
          <w:tcPr>
            <w:tcW w:w="780" w:type="dxa"/>
            <w:tcBorders>
              <w:top w:val="nil"/>
              <w:left w:val="nil"/>
              <w:bottom w:val="nil"/>
              <w:right w:val="nil"/>
            </w:tcBorders>
            <w:shd w:val="clear" w:color="auto" w:fill="auto"/>
            <w:noWrap/>
            <w:vAlign w:val="center"/>
            <w:hideMark/>
          </w:tcPr>
          <w:p w14:paraId="47179F8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2162</w:t>
            </w:r>
          </w:p>
        </w:tc>
        <w:tc>
          <w:tcPr>
            <w:tcW w:w="879" w:type="dxa"/>
            <w:tcBorders>
              <w:top w:val="nil"/>
              <w:left w:val="nil"/>
              <w:bottom w:val="nil"/>
              <w:right w:val="nil"/>
            </w:tcBorders>
            <w:shd w:val="clear" w:color="auto" w:fill="auto"/>
            <w:noWrap/>
            <w:vAlign w:val="center"/>
            <w:hideMark/>
          </w:tcPr>
          <w:p w14:paraId="70500C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673822.61</w:t>
            </w:r>
          </w:p>
        </w:tc>
        <w:tc>
          <w:tcPr>
            <w:tcW w:w="880" w:type="dxa"/>
            <w:tcBorders>
              <w:top w:val="nil"/>
              <w:left w:val="nil"/>
              <w:bottom w:val="nil"/>
              <w:right w:val="single" w:sz="4" w:space="0" w:color="auto"/>
            </w:tcBorders>
            <w:shd w:val="clear" w:color="auto" w:fill="auto"/>
            <w:noWrap/>
            <w:vAlign w:val="center"/>
            <w:hideMark/>
          </w:tcPr>
          <w:p w14:paraId="49F030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2274628.16</w:t>
            </w:r>
          </w:p>
        </w:tc>
      </w:tr>
      <w:tr w:rsidR="00F12F20" w:rsidRPr="003A26F1" w14:paraId="3EC7F00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DBDB08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693</w:t>
            </w:r>
          </w:p>
        </w:tc>
        <w:tc>
          <w:tcPr>
            <w:tcW w:w="879" w:type="dxa"/>
            <w:tcBorders>
              <w:top w:val="nil"/>
              <w:left w:val="nil"/>
              <w:bottom w:val="nil"/>
              <w:right w:val="nil"/>
            </w:tcBorders>
            <w:shd w:val="clear" w:color="auto" w:fill="auto"/>
            <w:noWrap/>
            <w:vAlign w:val="center"/>
            <w:hideMark/>
          </w:tcPr>
          <w:p w14:paraId="212AB3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687135.35</w:t>
            </w:r>
          </w:p>
        </w:tc>
        <w:tc>
          <w:tcPr>
            <w:tcW w:w="880" w:type="dxa"/>
            <w:tcBorders>
              <w:top w:val="nil"/>
              <w:left w:val="nil"/>
              <w:bottom w:val="nil"/>
              <w:right w:val="single" w:sz="4" w:space="0" w:color="auto"/>
            </w:tcBorders>
            <w:shd w:val="clear" w:color="auto" w:fill="auto"/>
            <w:noWrap/>
            <w:vAlign w:val="center"/>
            <w:hideMark/>
          </w:tcPr>
          <w:p w14:paraId="7E3F36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2266423.02</w:t>
            </w:r>
          </w:p>
        </w:tc>
        <w:tc>
          <w:tcPr>
            <w:tcW w:w="780" w:type="dxa"/>
            <w:tcBorders>
              <w:top w:val="nil"/>
              <w:left w:val="nil"/>
              <w:bottom w:val="nil"/>
              <w:right w:val="nil"/>
            </w:tcBorders>
            <w:shd w:val="clear" w:color="auto" w:fill="auto"/>
            <w:noWrap/>
            <w:vAlign w:val="center"/>
            <w:hideMark/>
          </w:tcPr>
          <w:p w14:paraId="5A0788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1428</w:t>
            </w:r>
          </w:p>
        </w:tc>
        <w:tc>
          <w:tcPr>
            <w:tcW w:w="879" w:type="dxa"/>
            <w:tcBorders>
              <w:top w:val="nil"/>
              <w:left w:val="nil"/>
              <w:bottom w:val="nil"/>
              <w:right w:val="nil"/>
            </w:tcBorders>
            <w:shd w:val="clear" w:color="auto" w:fill="auto"/>
            <w:noWrap/>
            <w:vAlign w:val="center"/>
            <w:hideMark/>
          </w:tcPr>
          <w:p w14:paraId="6E1F872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686478.62</w:t>
            </w:r>
          </w:p>
        </w:tc>
        <w:tc>
          <w:tcPr>
            <w:tcW w:w="880" w:type="dxa"/>
            <w:tcBorders>
              <w:top w:val="nil"/>
              <w:left w:val="nil"/>
              <w:bottom w:val="nil"/>
              <w:right w:val="single" w:sz="4" w:space="0" w:color="auto"/>
            </w:tcBorders>
            <w:shd w:val="clear" w:color="auto" w:fill="auto"/>
            <w:noWrap/>
            <w:vAlign w:val="center"/>
            <w:hideMark/>
          </w:tcPr>
          <w:p w14:paraId="4A9118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2265357.11</w:t>
            </w:r>
          </w:p>
        </w:tc>
        <w:tc>
          <w:tcPr>
            <w:tcW w:w="780" w:type="dxa"/>
            <w:tcBorders>
              <w:top w:val="nil"/>
              <w:left w:val="nil"/>
              <w:bottom w:val="nil"/>
              <w:right w:val="nil"/>
            </w:tcBorders>
            <w:shd w:val="clear" w:color="auto" w:fill="auto"/>
            <w:noWrap/>
            <w:vAlign w:val="center"/>
            <w:hideMark/>
          </w:tcPr>
          <w:p w14:paraId="3B6B496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2163</w:t>
            </w:r>
          </w:p>
        </w:tc>
        <w:tc>
          <w:tcPr>
            <w:tcW w:w="879" w:type="dxa"/>
            <w:tcBorders>
              <w:top w:val="nil"/>
              <w:left w:val="nil"/>
              <w:bottom w:val="nil"/>
              <w:right w:val="nil"/>
            </w:tcBorders>
            <w:shd w:val="clear" w:color="auto" w:fill="auto"/>
            <w:noWrap/>
            <w:vAlign w:val="center"/>
            <w:hideMark/>
          </w:tcPr>
          <w:p w14:paraId="1DEB0D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673818.43</w:t>
            </w:r>
          </w:p>
        </w:tc>
        <w:tc>
          <w:tcPr>
            <w:tcW w:w="880" w:type="dxa"/>
            <w:tcBorders>
              <w:top w:val="nil"/>
              <w:left w:val="nil"/>
              <w:bottom w:val="nil"/>
              <w:right w:val="single" w:sz="4" w:space="0" w:color="auto"/>
            </w:tcBorders>
            <w:shd w:val="clear" w:color="auto" w:fill="auto"/>
            <w:noWrap/>
            <w:vAlign w:val="center"/>
            <w:hideMark/>
          </w:tcPr>
          <w:p w14:paraId="5D7078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2274717.88</w:t>
            </w:r>
          </w:p>
        </w:tc>
      </w:tr>
      <w:tr w:rsidR="00F12F20" w:rsidRPr="003A26F1" w14:paraId="6206196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74FB92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694</w:t>
            </w:r>
          </w:p>
        </w:tc>
        <w:tc>
          <w:tcPr>
            <w:tcW w:w="879" w:type="dxa"/>
            <w:tcBorders>
              <w:top w:val="nil"/>
              <w:left w:val="nil"/>
              <w:bottom w:val="nil"/>
              <w:right w:val="nil"/>
            </w:tcBorders>
            <w:shd w:val="clear" w:color="auto" w:fill="auto"/>
            <w:noWrap/>
            <w:vAlign w:val="center"/>
            <w:hideMark/>
          </w:tcPr>
          <w:p w14:paraId="687FA02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687133.18</w:t>
            </w:r>
          </w:p>
        </w:tc>
        <w:tc>
          <w:tcPr>
            <w:tcW w:w="880" w:type="dxa"/>
            <w:tcBorders>
              <w:top w:val="nil"/>
              <w:left w:val="nil"/>
              <w:bottom w:val="nil"/>
              <w:right w:val="single" w:sz="4" w:space="0" w:color="auto"/>
            </w:tcBorders>
            <w:shd w:val="clear" w:color="auto" w:fill="auto"/>
            <w:noWrap/>
            <w:vAlign w:val="center"/>
            <w:hideMark/>
          </w:tcPr>
          <w:p w14:paraId="032FE9D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2266422.09</w:t>
            </w:r>
          </w:p>
        </w:tc>
        <w:tc>
          <w:tcPr>
            <w:tcW w:w="780" w:type="dxa"/>
            <w:tcBorders>
              <w:top w:val="nil"/>
              <w:left w:val="nil"/>
              <w:bottom w:val="nil"/>
              <w:right w:val="nil"/>
            </w:tcBorders>
            <w:shd w:val="clear" w:color="auto" w:fill="auto"/>
            <w:noWrap/>
            <w:vAlign w:val="center"/>
            <w:hideMark/>
          </w:tcPr>
          <w:p w14:paraId="602A7F4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1429</w:t>
            </w:r>
          </w:p>
        </w:tc>
        <w:tc>
          <w:tcPr>
            <w:tcW w:w="879" w:type="dxa"/>
            <w:tcBorders>
              <w:top w:val="nil"/>
              <w:left w:val="nil"/>
              <w:bottom w:val="nil"/>
              <w:right w:val="nil"/>
            </w:tcBorders>
            <w:shd w:val="clear" w:color="auto" w:fill="auto"/>
            <w:noWrap/>
            <w:vAlign w:val="center"/>
            <w:hideMark/>
          </w:tcPr>
          <w:p w14:paraId="596173A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686477.38</w:t>
            </w:r>
          </w:p>
        </w:tc>
        <w:tc>
          <w:tcPr>
            <w:tcW w:w="880" w:type="dxa"/>
            <w:tcBorders>
              <w:top w:val="nil"/>
              <w:left w:val="nil"/>
              <w:bottom w:val="nil"/>
              <w:right w:val="single" w:sz="4" w:space="0" w:color="auto"/>
            </w:tcBorders>
            <w:shd w:val="clear" w:color="auto" w:fill="auto"/>
            <w:noWrap/>
            <w:vAlign w:val="center"/>
            <w:hideMark/>
          </w:tcPr>
          <w:p w14:paraId="0A9F9D2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2265356.04</w:t>
            </w:r>
          </w:p>
        </w:tc>
        <w:tc>
          <w:tcPr>
            <w:tcW w:w="780" w:type="dxa"/>
            <w:tcBorders>
              <w:top w:val="nil"/>
              <w:left w:val="nil"/>
              <w:bottom w:val="nil"/>
              <w:right w:val="nil"/>
            </w:tcBorders>
            <w:shd w:val="clear" w:color="auto" w:fill="auto"/>
            <w:noWrap/>
            <w:vAlign w:val="center"/>
            <w:hideMark/>
          </w:tcPr>
          <w:p w14:paraId="285B8FF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2164</w:t>
            </w:r>
          </w:p>
        </w:tc>
        <w:tc>
          <w:tcPr>
            <w:tcW w:w="879" w:type="dxa"/>
            <w:tcBorders>
              <w:top w:val="nil"/>
              <w:left w:val="nil"/>
              <w:bottom w:val="nil"/>
              <w:right w:val="nil"/>
            </w:tcBorders>
            <w:shd w:val="clear" w:color="auto" w:fill="auto"/>
            <w:noWrap/>
            <w:vAlign w:val="center"/>
            <w:hideMark/>
          </w:tcPr>
          <w:p w14:paraId="5BAEF1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673817.77</w:t>
            </w:r>
          </w:p>
        </w:tc>
        <w:tc>
          <w:tcPr>
            <w:tcW w:w="880" w:type="dxa"/>
            <w:tcBorders>
              <w:top w:val="nil"/>
              <w:left w:val="nil"/>
              <w:bottom w:val="nil"/>
              <w:right w:val="single" w:sz="4" w:space="0" w:color="auto"/>
            </w:tcBorders>
            <w:shd w:val="clear" w:color="auto" w:fill="auto"/>
            <w:noWrap/>
            <w:vAlign w:val="center"/>
            <w:hideMark/>
          </w:tcPr>
          <w:p w14:paraId="617509C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2274732.14</w:t>
            </w:r>
          </w:p>
        </w:tc>
      </w:tr>
      <w:tr w:rsidR="00F12F20" w:rsidRPr="003A26F1" w14:paraId="361E825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F0937A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695</w:t>
            </w:r>
          </w:p>
        </w:tc>
        <w:tc>
          <w:tcPr>
            <w:tcW w:w="879" w:type="dxa"/>
            <w:tcBorders>
              <w:top w:val="nil"/>
              <w:left w:val="nil"/>
              <w:bottom w:val="nil"/>
              <w:right w:val="nil"/>
            </w:tcBorders>
            <w:shd w:val="clear" w:color="auto" w:fill="auto"/>
            <w:noWrap/>
            <w:vAlign w:val="center"/>
            <w:hideMark/>
          </w:tcPr>
          <w:p w14:paraId="3FA97E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687132.76</w:t>
            </w:r>
          </w:p>
        </w:tc>
        <w:tc>
          <w:tcPr>
            <w:tcW w:w="880" w:type="dxa"/>
            <w:tcBorders>
              <w:top w:val="nil"/>
              <w:left w:val="nil"/>
              <w:bottom w:val="nil"/>
              <w:right w:val="single" w:sz="4" w:space="0" w:color="auto"/>
            </w:tcBorders>
            <w:shd w:val="clear" w:color="auto" w:fill="auto"/>
            <w:noWrap/>
            <w:vAlign w:val="center"/>
            <w:hideMark/>
          </w:tcPr>
          <w:p w14:paraId="645D43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2266421.83</w:t>
            </w:r>
          </w:p>
        </w:tc>
        <w:tc>
          <w:tcPr>
            <w:tcW w:w="780" w:type="dxa"/>
            <w:tcBorders>
              <w:top w:val="nil"/>
              <w:left w:val="nil"/>
              <w:bottom w:val="nil"/>
              <w:right w:val="nil"/>
            </w:tcBorders>
            <w:shd w:val="clear" w:color="auto" w:fill="auto"/>
            <w:noWrap/>
            <w:vAlign w:val="center"/>
            <w:hideMark/>
          </w:tcPr>
          <w:p w14:paraId="68E04A7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1430</w:t>
            </w:r>
          </w:p>
        </w:tc>
        <w:tc>
          <w:tcPr>
            <w:tcW w:w="879" w:type="dxa"/>
            <w:tcBorders>
              <w:top w:val="nil"/>
              <w:left w:val="nil"/>
              <w:bottom w:val="nil"/>
              <w:right w:val="nil"/>
            </w:tcBorders>
            <w:shd w:val="clear" w:color="auto" w:fill="auto"/>
            <w:noWrap/>
            <w:vAlign w:val="center"/>
            <w:hideMark/>
          </w:tcPr>
          <w:p w14:paraId="7F958D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686476.12</w:t>
            </w:r>
          </w:p>
        </w:tc>
        <w:tc>
          <w:tcPr>
            <w:tcW w:w="880" w:type="dxa"/>
            <w:tcBorders>
              <w:top w:val="nil"/>
              <w:left w:val="nil"/>
              <w:bottom w:val="nil"/>
              <w:right w:val="single" w:sz="4" w:space="0" w:color="auto"/>
            </w:tcBorders>
            <w:shd w:val="clear" w:color="auto" w:fill="auto"/>
            <w:noWrap/>
            <w:vAlign w:val="center"/>
            <w:hideMark/>
          </w:tcPr>
          <w:p w14:paraId="276417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2265354.96</w:t>
            </w:r>
          </w:p>
        </w:tc>
        <w:tc>
          <w:tcPr>
            <w:tcW w:w="780" w:type="dxa"/>
            <w:tcBorders>
              <w:top w:val="nil"/>
              <w:left w:val="nil"/>
              <w:bottom w:val="nil"/>
              <w:right w:val="nil"/>
            </w:tcBorders>
            <w:shd w:val="clear" w:color="auto" w:fill="auto"/>
            <w:noWrap/>
            <w:vAlign w:val="center"/>
            <w:hideMark/>
          </w:tcPr>
          <w:p w14:paraId="45DE4D3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2165</w:t>
            </w:r>
          </w:p>
        </w:tc>
        <w:tc>
          <w:tcPr>
            <w:tcW w:w="879" w:type="dxa"/>
            <w:tcBorders>
              <w:top w:val="nil"/>
              <w:left w:val="nil"/>
              <w:bottom w:val="nil"/>
              <w:right w:val="nil"/>
            </w:tcBorders>
            <w:shd w:val="clear" w:color="auto" w:fill="auto"/>
            <w:noWrap/>
            <w:vAlign w:val="center"/>
            <w:hideMark/>
          </w:tcPr>
          <w:p w14:paraId="7C4547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673815.89</w:t>
            </w:r>
          </w:p>
        </w:tc>
        <w:tc>
          <w:tcPr>
            <w:tcW w:w="880" w:type="dxa"/>
            <w:tcBorders>
              <w:top w:val="nil"/>
              <w:left w:val="nil"/>
              <w:bottom w:val="nil"/>
              <w:right w:val="single" w:sz="4" w:space="0" w:color="auto"/>
            </w:tcBorders>
            <w:shd w:val="clear" w:color="auto" w:fill="auto"/>
            <w:noWrap/>
            <w:vAlign w:val="center"/>
            <w:hideMark/>
          </w:tcPr>
          <w:p w14:paraId="08CCDBF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2274772.34</w:t>
            </w:r>
          </w:p>
        </w:tc>
      </w:tr>
      <w:tr w:rsidR="00F12F20" w:rsidRPr="003A26F1" w14:paraId="6272CE8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B7B42F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696</w:t>
            </w:r>
          </w:p>
        </w:tc>
        <w:tc>
          <w:tcPr>
            <w:tcW w:w="879" w:type="dxa"/>
            <w:tcBorders>
              <w:top w:val="nil"/>
              <w:left w:val="nil"/>
              <w:bottom w:val="nil"/>
              <w:right w:val="nil"/>
            </w:tcBorders>
            <w:shd w:val="clear" w:color="auto" w:fill="auto"/>
            <w:noWrap/>
            <w:vAlign w:val="center"/>
            <w:hideMark/>
          </w:tcPr>
          <w:p w14:paraId="52C58F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687130.51</w:t>
            </w:r>
          </w:p>
        </w:tc>
        <w:tc>
          <w:tcPr>
            <w:tcW w:w="880" w:type="dxa"/>
            <w:tcBorders>
              <w:top w:val="nil"/>
              <w:left w:val="nil"/>
              <w:bottom w:val="nil"/>
              <w:right w:val="single" w:sz="4" w:space="0" w:color="auto"/>
            </w:tcBorders>
            <w:shd w:val="clear" w:color="auto" w:fill="auto"/>
            <w:noWrap/>
            <w:vAlign w:val="center"/>
            <w:hideMark/>
          </w:tcPr>
          <w:p w14:paraId="0017109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2266420.57</w:t>
            </w:r>
          </w:p>
        </w:tc>
        <w:tc>
          <w:tcPr>
            <w:tcW w:w="780" w:type="dxa"/>
            <w:tcBorders>
              <w:top w:val="nil"/>
              <w:left w:val="nil"/>
              <w:bottom w:val="nil"/>
              <w:right w:val="nil"/>
            </w:tcBorders>
            <w:shd w:val="clear" w:color="auto" w:fill="auto"/>
            <w:noWrap/>
            <w:vAlign w:val="center"/>
            <w:hideMark/>
          </w:tcPr>
          <w:p w14:paraId="0FE4D46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1431</w:t>
            </w:r>
          </w:p>
        </w:tc>
        <w:tc>
          <w:tcPr>
            <w:tcW w:w="879" w:type="dxa"/>
            <w:tcBorders>
              <w:top w:val="nil"/>
              <w:left w:val="nil"/>
              <w:bottom w:val="nil"/>
              <w:right w:val="nil"/>
            </w:tcBorders>
            <w:shd w:val="clear" w:color="auto" w:fill="auto"/>
            <w:noWrap/>
            <w:vAlign w:val="center"/>
            <w:hideMark/>
          </w:tcPr>
          <w:p w14:paraId="58B5B2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686476.11</w:t>
            </w:r>
          </w:p>
        </w:tc>
        <w:tc>
          <w:tcPr>
            <w:tcW w:w="880" w:type="dxa"/>
            <w:tcBorders>
              <w:top w:val="nil"/>
              <w:left w:val="nil"/>
              <w:bottom w:val="nil"/>
              <w:right w:val="single" w:sz="4" w:space="0" w:color="auto"/>
            </w:tcBorders>
            <w:shd w:val="clear" w:color="auto" w:fill="auto"/>
            <w:noWrap/>
            <w:vAlign w:val="center"/>
            <w:hideMark/>
          </w:tcPr>
          <w:p w14:paraId="4D92ED5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2265354.95</w:t>
            </w:r>
          </w:p>
        </w:tc>
        <w:tc>
          <w:tcPr>
            <w:tcW w:w="780" w:type="dxa"/>
            <w:tcBorders>
              <w:top w:val="nil"/>
              <w:left w:val="nil"/>
              <w:bottom w:val="nil"/>
              <w:right w:val="nil"/>
            </w:tcBorders>
            <w:shd w:val="clear" w:color="auto" w:fill="auto"/>
            <w:noWrap/>
            <w:vAlign w:val="center"/>
            <w:hideMark/>
          </w:tcPr>
          <w:p w14:paraId="18A7762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2166</w:t>
            </w:r>
          </w:p>
        </w:tc>
        <w:tc>
          <w:tcPr>
            <w:tcW w:w="879" w:type="dxa"/>
            <w:tcBorders>
              <w:top w:val="nil"/>
              <w:left w:val="nil"/>
              <w:bottom w:val="nil"/>
              <w:right w:val="nil"/>
            </w:tcBorders>
            <w:shd w:val="clear" w:color="auto" w:fill="auto"/>
            <w:noWrap/>
            <w:vAlign w:val="center"/>
            <w:hideMark/>
          </w:tcPr>
          <w:p w14:paraId="6B6D5AD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673813.03</w:t>
            </w:r>
          </w:p>
        </w:tc>
        <w:tc>
          <w:tcPr>
            <w:tcW w:w="880" w:type="dxa"/>
            <w:tcBorders>
              <w:top w:val="nil"/>
              <w:left w:val="nil"/>
              <w:bottom w:val="nil"/>
              <w:right w:val="single" w:sz="4" w:space="0" w:color="auto"/>
            </w:tcBorders>
            <w:shd w:val="clear" w:color="auto" w:fill="auto"/>
            <w:noWrap/>
            <w:vAlign w:val="center"/>
            <w:hideMark/>
          </w:tcPr>
          <w:p w14:paraId="5D42B05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2274829.10</w:t>
            </w:r>
          </w:p>
        </w:tc>
      </w:tr>
      <w:tr w:rsidR="00F12F20" w:rsidRPr="003A26F1" w14:paraId="70E2EBC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96A906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697</w:t>
            </w:r>
          </w:p>
        </w:tc>
        <w:tc>
          <w:tcPr>
            <w:tcW w:w="879" w:type="dxa"/>
            <w:tcBorders>
              <w:top w:val="nil"/>
              <w:left w:val="nil"/>
              <w:bottom w:val="nil"/>
              <w:right w:val="nil"/>
            </w:tcBorders>
            <w:shd w:val="clear" w:color="auto" w:fill="auto"/>
            <w:noWrap/>
            <w:vAlign w:val="center"/>
            <w:hideMark/>
          </w:tcPr>
          <w:p w14:paraId="3832741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687128.28</w:t>
            </w:r>
          </w:p>
        </w:tc>
        <w:tc>
          <w:tcPr>
            <w:tcW w:w="880" w:type="dxa"/>
            <w:tcBorders>
              <w:top w:val="nil"/>
              <w:left w:val="nil"/>
              <w:bottom w:val="nil"/>
              <w:right w:val="single" w:sz="4" w:space="0" w:color="auto"/>
            </w:tcBorders>
            <w:shd w:val="clear" w:color="auto" w:fill="auto"/>
            <w:noWrap/>
            <w:vAlign w:val="center"/>
            <w:hideMark/>
          </w:tcPr>
          <w:p w14:paraId="029C8A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2266419.41</w:t>
            </w:r>
          </w:p>
        </w:tc>
        <w:tc>
          <w:tcPr>
            <w:tcW w:w="780" w:type="dxa"/>
            <w:tcBorders>
              <w:top w:val="nil"/>
              <w:left w:val="nil"/>
              <w:bottom w:val="nil"/>
              <w:right w:val="nil"/>
            </w:tcBorders>
            <w:shd w:val="clear" w:color="auto" w:fill="auto"/>
            <w:noWrap/>
            <w:vAlign w:val="center"/>
            <w:hideMark/>
          </w:tcPr>
          <w:p w14:paraId="4A8571E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1432</w:t>
            </w:r>
          </w:p>
        </w:tc>
        <w:tc>
          <w:tcPr>
            <w:tcW w:w="879" w:type="dxa"/>
            <w:tcBorders>
              <w:top w:val="nil"/>
              <w:left w:val="nil"/>
              <w:bottom w:val="nil"/>
              <w:right w:val="nil"/>
            </w:tcBorders>
            <w:shd w:val="clear" w:color="auto" w:fill="auto"/>
            <w:noWrap/>
            <w:vAlign w:val="center"/>
            <w:hideMark/>
          </w:tcPr>
          <w:p w14:paraId="7C7065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686474.84</w:t>
            </w:r>
          </w:p>
        </w:tc>
        <w:tc>
          <w:tcPr>
            <w:tcW w:w="880" w:type="dxa"/>
            <w:tcBorders>
              <w:top w:val="nil"/>
              <w:left w:val="nil"/>
              <w:bottom w:val="nil"/>
              <w:right w:val="single" w:sz="4" w:space="0" w:color="auto"/>
            </w:tcBorders>
            <w:shd w:val="clear" w:color="auto" w:fill="auto"/>
            <w:noWrap/>
            <w:vAlign w:val="center"/>
            <w:hideMark/>
          </w:tcPr>
          <w:p w14:paraId="7EEBCB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2265353.86</w:t>
            </w:r>
          </w:p>
        </w:tc>
        <w:tc>
          <w:tcPr>
            <w:tcW w:w="780" w:type="dxa"/>
            <w:tcBorders>
              <w:top w:val="nil"/>
              <w:left w:val="nil"/>
              <w:bottom w:val="nil"/>
              <w:right w:val="nil"/>
            </w:tcBorders>
            <w:shd w:val="clear" w:color="auto" w:fill="auto"/>
            <w:noWrap/>
            <w:vAlign w:val="center"/>
            <w:hideMark/>
          </w:tcPr>
          <w:p w14:paraId="36ED25F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2167</w:t>
            </w:r>
          </w:p>
        </w:tc>
        <w:tc>
          <w:tcPr>
            <w:tcW w:w="879" w:type="dxa"/>
            <w:tcBorders>
              <w:top w:val="nil"/>
              <w:left w:val="nil"/>
              <w:bottom w:val="nil"/>
              <w:right w:val="nil"/>
            </w:tcBorders>
            <w:shd w:val="clear" w:color="auto" w:fill="auto"/>
            <w:noWrap/>
            <w:vAlign w:val="center"/>
            <w:hideMark/>
          </w:tcPr>
          <w:p w14:paraId="42D60F5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673807.91</w:t>
            </w:r>
          </w:p>
        </w:tc>
        <w:tc>
          <w:tcPr>
            <w:tcW w:w="880" w:type="dxa"/>
            <w:tcBorders>
              <w:top w:val="nil"/>
              <w:left w:val="nil"/>
              <w:bottom w:val="nil"/>
              <w:right w:val="single" w:sz="4" w:space="0" w:color="auto"/>
            </w:tcBorders>
            <w:shd w:val="clear" w:color="auto" w:fill="auto"/>
            <w:noWrap/>
            <w:vAlign w:val="center"/>
            <w:hideMark/>
          </w:tcPr>
          <w:p w14:paraId="2916F5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2274930.68</w:t>
            </w:r>
          </w:p>
        </w:tc>
      </w:tr>
      <w:tr w:rsidR="00F12F20" w:rsidRPr="003A26F1" w14:paraId="020DC9C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C7C695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698</w:t>
            </w:r>
          </w:p>
        </w:tc>
        <w:tc>
          <w:tcPr>
            <w:tcW w:w="879" w:type="dxa"/>
            <w:tcBorders>
              <w:top w:val="nil"/>
              <w:left w:val="nil"/>
              <w:bottom w:val="nil"/>
              <w:right w:val="nil"/>
            </w:tcBorders>
            <w:shd w:val="clear" w:color="auto" w:fill="auto"/>
            <w:noWrap/>
            <w:vAlign w:val="center"/>
            <w:hideMark/>
          </w:tcPr>
          <w:p w14:paraId="5BE126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687126.09</w:t>
            </w:r>
          </w:p>
        </w:tc>
        <w:tc>
          <w:tcPr>
            <w:tcW w:w="880" w:type="dxa"/>
            <w:tcBorders>
              <w:top w:val="nil"/>
              <w:left w:val="nil"/>
              <w:bottom w:val="nil"/>
              <w:right w:val="single" w:sz="4" w:space="0" w:color="auto"/>
            </w:tcBorders>
            <w:shd w:val="clear" w:color="auto" w:fill="auto"/>
            <w:noWrap/>
            <w:vAlign w:val="center"/>
            <w:hideMark/>
          </w:tcPr>
          <w:p w14:paraId="678D55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2266418.34</w:t>
            </w:r>
          </w:p>
        </w:tc>
        <w:tc>
          <w:tcPr>
            <w:tcW w:w="780" w:type="dxa"/>
            <w:tcBorders>
              <w:top w:val="nil"/>
              <w:left w:val="nil"/>
              <w:bottom w:val="nil"/>
              <w:right w:val="nil"/>
            </w:tcBorders>
            <w:shd w:val="clear" w:color="auto" w:fill="auto"/>
            <w:noWrap/>
            <w:vAlign w:val="center"/>
            <w:hideMark/>
          </w:tcPr>
          <w:p w14:paraId="3407D22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1433</w:t>
            </w:r>
          </w:p>
        </w:tc>
        <w:tc>
          <w:tcPr>
            <w:tcW w:w="879" w:type="dxa"/>
            <w:tcBorders>
              <w:top w:val="nil"/>
              <w:left w:val="nil"/>
              <w:bottom w:val="nil"/>
              <w:right w:val="nil"/>
            </w:tcBorders>
            <w:shd w:val="clear" w:color="auto" w:fill="auto"/>
            <w:noWrap/>
            <w:vAlign w:val="center"/>
            <w:hideMark/>
          </w:tcPr>
          <w:p w14:paraId="2B15924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686473.54</w:t>
            </w:r>
          </w:p>
        </w:tc>
        <w:tc>
          <w:tcPr>
            <w:tcW w:w="880" w:type="dxa"/>
            <w:tcBorders>
              <w:top w:val="nil"/>
              <w:left w:val="nil"/>
              <w:bottom w:val="nil"/>
              <w:right w:val="single" w:sz="4" w:space="0" w:color="auto"/>
            </w:tcBorders>
            <w:shd w:val="clear" w:color="auto" w:fill="auto"/>
            <w:noWrap/>
            <w:vAlign w:val="center"/>
            <w:hideMark/>
          </w:tcPr>
          <w:p w14:paraId="7599C0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2265352.75</w:t>
            </w:r>
          </w:p>
        </w:tc>
        <w:tc>
          <w:tcPr>
            <w:tcW w:w="780" w:type="dxa"/>
            <w:tcBorders>
              <w:top w:val="nil"/>
              <w:left w:val="nil"/>
              <w:bottom w:val="nil"/>
              <w:right w:val="nil"/>
            </w:tcBorders>
            <w:shd w:val="clear" w:color="auto" w:fill="auto"/>
            <w:noWrap/>
            <w:vAlign w:val="center"/>
            <w:hideMark/>
          </w:tcPr>
          <w:p w14:paraId="268940B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2168</w:t>
            </w:r>
          </w:p>
        </w:tc>
        <w:tc>
          <w:tcPr>
            <w:tcW w:w="879" w:type="dxa"/>
            <w:tcBorders>
              <w:top w:val="nil"/>
              <w:left w:val="nil"/>
              <w:bottom w:val="nil"/>
              <w:right w:val="nil"/>
            </w:tcBorders>
            <w:shd w:val="clear" w:color="auto" w:fill="auto"/>
            <w:noWrap/>
            <w:vAlign w:val="center"/>
            <w:hideMark/>
          </w:tcPr>
          <w:p w14:paraId="7A84A9A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673807.51</w:t>
            </w:r>
          </w:p>
        </w:tc>
        <w:tc>
          <w:tcPr>
            <w:tcW w:w="880" w:type="dxa"/>
            <w:tcBorders>
              <w:top w:val="nil"/>
              <w:left w:val="nil"/>
              <w:bottom w:val="nil"/>
              <w:right w:val="single" w:sz="4" w:space="0" w:color="auto"/>
            </w:tcBorders>
            <w:shd w:val="clear" w:color="auto" w:fill="auto"/>
            <w:noWrap/>
            <w:vAlign w:val="center"/>
            <w:hideMark/>
          </w:tcPr>
          <w:p w14:paraId="4E6E8C6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2274936.71</w:t>
            </w:r>
          </w:p>
        </w:tc>
      </w:tr>
      <w:tr w:rsidR="00F12F20" w:rsidRPr="003A26F1" w14:paraId="4A79F14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6038AA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699</w:t>
            </w:r>
          </w:p>
        </w:tc>
        <w:tc>
          <w:tcPr>
            <w:tcW w:w="879" w:type="dxa"/>
            <w:tcBorders>
              <w:top w:val="nil"/>
              <w:left w:val="nil"/>
              <w:bottom w:val="nil"/>
              <w:right w:val="nil"/>
            </w:tcBorders>
            <w:shd w:val="clear" w:color="auto" w:fill="auto"/>
            <w:noWrap/>
            <w:vAlign w:val="center"/>
            <w:hideMark/>
          </w:tcPr>
          <w:p w14:paraId="30EADF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687123.93</w:t>
            </w:r>
          </w:p>
        </w:tc>
        <w:tc>
          <w:tcPr>
            <w:tcW w:w="880" w:type="dxa"/>
            <w:tcBorders>
              <w:top w:val="nil"/>
              <w:left w:val="nil"/>
              <w:bottom w:val="nil"/>
              <w:right w:val="single" w:sz="4" w:space="0" w:color="auto"/>
            </w:tcBorders>
            <w:shd w:val="clear" w:color="auto" w:fill="auto"/>
            <w:noWrap/>
            <w:vAlign w:val="center"/>
            <w:hideMark/>
          </w:tcPr>
          <w:p w14:paraId="3D909A2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2266417.36</w:t>
            </w:r>
          </w:p>
        </w:tc>
        <w:tc>
          <w:tcPr>
            <w:tcW w:w="780" w:type="dxa"/>
            <w:tcBorders>
              <w:top w:val="nil"/>
              <w:left w:val="nil"/>
              <w:bottom w:val="nil"/>
              <w:right w:val="nil"/>
            </w:tcBorders>
            <w:shd w:val="clear" w:color="auto" w:fill="auto"/>
            <w:noWrap/>
            <w:vAlign w:val="center"/>
            <w:hideMark/>
          </w:tcPr>
          <w:p w14:paraId="6F77363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1434</w:t>
            </w:r>
          </w:p>
        </w:tc>
        <w:tc>
          <w:tcPr>
            <w:tcW w:w="879" w:type="dxa"/>
            <w:tcBorders>
              <w:top w:val="nil"/>
              <w:left w:val="nil"/>
              <w:bottom w:val="nil"/>
              <w:right w:val="nil"/>
            </w:tcBorders>
            <w:shd w:val="clear" w:color="auto" w:fill="auto"/>
            <w:noWrap/>
            <w:vAlign w:val="center"/>
            <w:hideMark/>
          </w:tcPr>
          <w:p w14:paraId="4B66D6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686472.23</w:t>
            </w:r>
          </w:p>
        </w:tc>
        <w:tc>
          <w:tcPr>
            <w:tcW w:w="880" w:type="dxa"/>
            <w:tcBorders>
              <w:top w:val="nil"/>
              <w:left w:val="nil"/>
              <w:bottom w:val="nil"/>
              <w:right w:val="single" w:sz="4" w:space="0" w:color="auto"/>
            </w:tcBorders>
            <w:shd w:val="clear" w:color="auto" w:fill="auto"/>
            <w:noWrap/>
            <w:vAlign w:val="center"/>
            <w:hideMark/>
          </w:tcPr>
          <w:p w14:paraId="432FCD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2265351.65</w:t>
            </w:r>
          </w:p>
        </w:tc>
        <w:tc>
          <w:tcPr>
            <w:tcW w:w="780" w:type="dxa"/>
            <w:tcBorders>
              <w:top w:val="nil"/>
              <w:left w:val="nil"/>
              <w:bottom w:val="nil"/>
              <w:right w:val="nil"/>
            </w:tcBorders>
            <w:shd w:val="clear" w:color="auto" w:fill="auto"/>
            <w:noWrap/>
            <w:vAlign w:val="center"/>
            <w:hideMark/>
          </w:tcPr>
          <w:p w14:paraId="1BE01B1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2169</w:t>
            </w:r>
          </w:p>
        </w:tc>
        <w:tc>
          <w:tcPr>
            <w:tcW w:w="879" w:type="dxa"/>
            <w:tcBorders>
              <w:top w:val="nil"/>
              <w:left w:val="nil"/>
              <w:bottom w:val="nil"/>
              <w:right w:val="nil"/>
            </w:tcBorders>
            <w:shd w:val="clear" w:color="auto" w:fill="auto"/>
            <w:noWrap/>
            <w:vAlign w:val="center"/>
            <w:hideMark/>
          </w:tcPr>
          <w:p w14:paraId="7F7CC52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673802.93</w:t>
            </w:r>
          </w:p>
        </w:tc>
        <w:tc>
          <w:tcPr>
            <w:tcW w:w="880" w:type="dxa"/>
            <w:tcBorders>
              <w:top w:val="nil"/>
              <w:left w:val="nil"/>
              <w:bottom w:val="nil"/>
              <w:right w:val="single" w:sz="4" w:space="0" w:color="auto"/>
            </w:tcBorders>
            <w:shd w:val="clear" w:color="auto" w:fill="auto"/>
            <w:noWrap/>
            <w:vAlign w:val="center"/>
            <w:hideMark/>
          </w:tcPr>
          <w:p w14:paraId="70A3798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2275004.17</w:t>
            </w:r>
          </w:p>
        </w:tc>
      </w:tr>
      <w:tr w:rsidR="00F12F20" w:rsidRPr="003A26F1" w14:paraId="1654A0FF"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32B1F4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700</w:t>
            </w:r>
          </w:p>
        </w:tc>
        <w:tc>
          <w:tcPr>
            <w:tcW w:w="879" w:type="dxa"/>
            <w:tcBorders>
              <w:top w:val="nil"/>
              <w:left w:val="nil"/>
              <w:bottom w:val="nil"/>
              <w:right w:val="nil"/>
            </w:tcBorders>
            <w:shd w:val="clear" w:color="auto" w:fill="auto"/>
            <w:noWrap/>
            <w:vAlign w:val="center"/>
            <w:hideMark/>
          </w:tcPr>
          <w:p w14:paraId="685B5D0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687121.80</w:t>
            </w:r>
          </w:p>
        </w:tc>
        <w:tc>
          <w:tcPr>
            <w:tcW w:w="880" w:type="dxa"/>
            <w:tcBorders>
              <w:top w:val="nil"/>
              <w:left w:val="nil"/>
              <w:bottom w:val="nil"/>
              <w:right w:val="single" w:sz="4" w:space="0" w:color="auto"/>
            </w:tcBorders>
            <w:shd w:val="clear" w:color="auto" w:fill="auto"/>
            <w:noWrap/>
            <w:vAlign w:val="center"/>
            <w:hideMark/>
          </w:tcPr>
          <w:p w14:paraId="140DA4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2266416.45</w:t>
            </w:r>
          </w:p>
        </w:tc>
        <w:tc>
          <w:tcPr>
            <w:tcW w:w="780" w:type="dxa"/>
            <w:tcBorders>
              <w:top w:val="nil"/>
              <w:left w:val="nil"/>
              <w:bottom w:val="nil"/>
              <w:right w:val="nil"/>
            </w:tcBorders>
            <w:shd w:val="clear" w:color="auto" w:fill="auto"/>
            <w:noWrap/>
            <w:vAlign w:val="center"/>
            <w:hideMark/>
          </w:tcPr>
          <w:p w14:paraId="6A68AD6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1435</w:t>
            </w:r>
          </w:p>
        </w:tc>
        <w:tc>
          <w:tcPr>
            <w:tcW w:w="879" w:type="dxa"/>
            <w:tcBorders>
              <w:top w:val="nil"/>
              <w:left w:val="nil"/>
              <w:bottom w:val="nil"/>
              <w:right w:val="nil"/>
            </w:tcBorders>
            <w:shd w:val="clear" w:color="auto" w:fill="auto"/>
            <w:noWrap/>
            <w:vAlign w:val="center"/>
            <w:hideMark/>
          </w:tcPr>
          <w:p w14:paraId="4CD0314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686470.88</w:t>
            </w:r>
          </w:p>
        </w:tc>
        <w:tc>
          <w:tcPr>
            <w:tcW w:w="880" w:type="dxa"/>
            <w:tcBorders>
              <w:top w:val="nil"/>
              <w:left w:val="nil"/>
              <w:bottom w:val="nil"/>
              <w:right w:val="single" w:sz="4" w:space="0" w:color="auto"/>
            </w:tcBorders>
            <w:shd w:val="clear" w:color="auto" w:fill="auto"/>
            <w:noWrap/>
            <w:vAlign w:val="center"/>
            <w:hideMark/>
          </w:tcPr>
          <w:p w14:paraId="69FFAF8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2265350.54</w:t>
            </w:r>
          </w:p>
        </w:tc>
        <w:tc>
          <w:tcPr>
            <w:tcW w:w="780" w:type="dxa"/>
            <w:tcBorders>
              <w:top w:val="nil"/>
              <w:left w:val="nil"/>
              <w:bottom w:val="nil"/>
              <w:right w:val="nil"/>
            </w:tcBorders>
            <w:shd w:val="clear" w:color="auto" w:fill="auto"/>
            <w:noWrap/>
            <w:vAlign w:val="center"/>
            <w:hideMark/>
          </w:tcPr>
          <w:p w14:paraId="10FEEC5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2170</w:t>
            </w:r>
          </w:p>
        </w:tc>
        <w:tc>
          <w:tcPr>
            <w:tcW w:w="879" w:type="dxa"/>
            <w:tcBorders>
              <w:top w:val="nil"/>
              <w:left w:val="nil"/>
              <w:bottom w:val="nil"/>
              <w:right w:val="nil"/>
            </w:tcBorders>
            <w:shd w:val="clear" w:color="auto" w:fill="auto"/>
            <w:noWrap/>
            <w:vAlign w:val="center"/>
            <w:hideMark/>
          </w:tcPr>
          <w:p w14:paraId="1EBCEA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673801.68</w:t>
            </w:r>
          </w:p>
        </w:tc>
        <w:tc>
          <w:tcPr>
            <w:tcW w:w="880" w:type="dxa"/>
            <w:tcBorders>
              <w:top w:val="nil"/>
              <w:left w:val="nil"/>
              <w:bottom w:val="nil"/>
              <w:right w:val="single" w:sz="4" w:space="0" w:color="auto"/>
            </w:tcBorders>
            <w:shd w:val="clear" w:color="auto" w:fill="auto"/>
            <w:noWrap/>
            <w:vAlign w:val="center"/>
            <w:hideMark/>
          </w:tcPr>
          <w:p w14:paraId="508841E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2275022.70</w:t>
            </w:r>
          </w:p>
        </w:tc>
      </w:tr>
      <w:tr w:rsidR="00F12F20" w:rsidRPr="003A26F1" w14:paraId="2130442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7B10FF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701</w:t>
            </w:r>
          </w:p>
        </w:tc>
        <w:tc>
          <w:tcPr>
            <w:tcW w:w="879" w:type="dxa"/>
            <w:tcBorders>
              <w:top w:val="nil"/>
              <w:left w:val="nil"/>
              <w:bottom w:val="nil"/>
              <w:right w:val="nil"/>
            </w:tcBorders>
            <w:shd w:val="clear" w:color="auto" w:fill="auto"/>
            <w:noWrap/>
            <w:vAlign w:val="center"/>
            <w:hideMark/>
          </w:tcPr>
          <w:p w14:paraId="6EBE02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687119.72</w:t>
            </w:r>
          </w:p>
        </w:tc>
        <w:tc>
          <w:tcPr>
            <w:tcW w:w="880" w:type="dxa"/>
            <w:tcBorders>
              <w:top w:val="nil"/>
              <w:left w:val="nil"/>
              <w:bottom w:val="nil"/>
              <w:right w:val="single" w:sz="4" w:space="0" w:color="auto"/>
            </w:tcBorders>
            <w:shd w:val="clear" w:color="auto" w:fill="auto"/>
            <w:noWrap/>
            <w:vAlign w:val="center"/>
            <w:hideMark/>
          </w:tcPr>
          <w:p w14:paraId="0A642A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2266415.61</w:t>
            </w:r>
          </w:p>
        </w:tc>
        <w:tc>
          <w:tcPr>
            <w:tcW w:w="780" w:type="dxa"/>
            <w:tcBorders>
              <w:top w:val="nil"/>
              <w:left w:val="nil"/>
              <w:bottom w:val="nil"/>
              <w:right w:val="nil"/>
            </w:tcBorders>
            <w:shd w:val="clear" w:color="auto" w:fill="auto"/>
            <w:noWrap/>
            <w:vAlign w:val="center"/>
            <w:hideMark/>
          </w:tcPr>
          <w:p w14:paraId="3FB0860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1436</w:t>
            </w:r>
          </w:p>
        </w:tc>
        <w:tc>
          <w:tcPr>
            <w:tcW w:w="879" w:type="dxa"/>
            <w:tcBorders>
              <w:top w:val="nil"/>
              <w:left w:val="nil"/>
              <w:bottom w:val="nil"/>
              <w:right w:val="nil"/>
            </w:tcBorders>
            <w:shd w:val="clear" w:color="auto" w:fill="auto"/>
            <w:noWrap/>
            <w:vAlign w:val="center"/>
            <w:hideMark/>
          </w:tcPr>
          <w:p w14:paraId="7213BA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686469.50</w:t>
            </w:r>
          </w:p>
        </w:tc>
        <w:tc>
          <w:tcPr>
            <w:tcW w:w="880" w:type="dxa"/>
            <w:tcBorders>
              <w:top w:val="nil"/>
              <w:left w:val="nil"/>
              <w:bottom w:val="nil"/>
              <w:right w:val="single" w:sz="4" w:space="0" w:color="auto"/>
            </w:tcBorders>
            <w:shd w:val="clear" w:color="auto" w:fill="auto"/>
            <w:noWrap/>
            <w:vAlign w:val="center"/>
            <w:hideMark/>
          </w:tcPr>
          <w:p w14:paraId="79D46A7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2265349.44</w:t>
            </w:r>
          </w:p>
        </w:tc>
        <w:tc>
          <w:tcPr>
            <w:tcW w:w="780" w:type="dxa"/>
            <w:tcBorders>
              <w:top w:val="nil"/>
              <w:left w:val="nil"/>
              <w:bottom w:val="nil"/>
              <w:right w:val="nil"/>
            </w:tcBorders>
            <w:shd w:val="clear" w:color="auto" w:fill="auto"/>
            <w:noWrap/>
            <w:vAlign w:val="center"/>
            <w:hideMark/>
          </w:tcPr>
          <w:p w14:paraId="6504716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2171</w:t>
            </w:r>
          </w:p>
        </w:tc>
        <w:tc>
          <w:tcPr>
            <w:tcW w:w="879" w:type="dxa"/>
            <w:tcBorders>
              <w:top w:val="nil"/>
              <w:left w:val="nil"/>
              <w:bottom w:val="nil"/>
              <w:right w:val="nil"/>
            </w:tcBorders>
            <w:shd w:val="clear" w:color="auto" w:fill="auto"/>
            <w:noWrap/>
            <w:vAlign w:val="center"/>
            <w:hideMark/>
          </w:tcPr>
          <w:p w14:paraId="767F5C1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673793.61</w:t>
            </w:r>
          </w:p>
        </w:tc>
        <w:tc>
          <w:tcPr>
            <w:tcW w:w="880" w:type="dxa"/>
            <w:tcBorders>
              <w:top w:val="nil"/>
              <w:left w:val="nil"/>
              <w:bottom w:val="nil"/>
              <w:right w:val="single" w:sz="4" w:space="0" w:color="auto"/>
            </w:tcBorders>
            <w:shd w:val="clear" w:color="auto" w:fill="auto"/>
            <w:noWrap/>
            <w:vAlign w:val="center"/>
            <w:hideMark/>
          </w:tcPr>
          <w:p w14:paraId="0EFD299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2275141.72</w:t>
            </w:r>
          </w:p>
        </w:tc>
      </w:tr>
      <w:tr w:rsidR="00F12F20" w:rsidRPr="003A26F1" w14:paraId="7BBA31C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3B3EAB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702</w:t>
            </w:r>
          </w:p>
        </w:tc>
        <w:tc>
          <w:tcPr>
            <w:tcW w:w="879" w:type="dxa"/>
            <w:tcBorders>
              <w:top w:val="nil"/>
              <w:left w:val="nil"/>
              <w:bottom w:val="nil"/>
              <w:right w:val="nil"/>
            </w:tcBorders>
            <w:shd w:val="clear" w:color="auto" w:fill="auto"/>
            <w:noWrap/>
            <w:vAlign w:val="center"/>
            <w:hideMark/>
          </w:tcPr>
          <w:p w14:paraId="383FE7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687117.69</w:t>
            </w:r>
          </w:p>
        </w:tc>
        <w:tc>
          <w:tcPr>
            <w:tcW w:w="880" w:type="dxa"/>
            <w:tcBorders>
              <w:top w:val="nil"/>
              <w:left w:val="nil"/>
              <w:bottom w:val="nil"/>
              <w:right w:val="single" w:sz="4" w:space="0" w:color="auto"/>
            </w:tcBorders>
            <w:shd w:val="clear" w:color="auto" w:fill="auto"/>
            <w:noWrap/>
            <w:vAlign w:val="center"/>
            <w:hideMark/>
          </w:tcPr>
          <w:p w14:paraId="069BAA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2266414.84</w:t>
            </w:r>
          </w:p>
        </w:tc>
        <w:tc>
          <w:tcPr>
            <w:tcW w:w="780" w:type="dxa"/>
            <w:tcBorders>
              <w:top w:val="nil"/>
              <w:left w:val="nil"/>
              <w:bottom w:val="nil"/>
              <w:right w:val="nil"/>
            </w:tcBorders>
            <w:shd w:val="clear" w:color="auto" w:fill="auto"/>
            <w:noWrap/>
            <w:vAlign w:val="center"/>
            <w:hideMark/>
          </w:tcPr>
          <w:p w14:paraId="1CF4A0B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1437</w:t>
            </w:r>
          </w:p>
        </w:tc>
        <w:tc>
          <w:tcPr>
            <w:tcW w:w="879" w:type="dxa"/>
            <w:tcBorders>
              <w:top w:val="nil"/>
              <w:left w:val="nil"/>
              <w:bottom w:val="nil"/>
              <w:right w:val="nil"/>
            </w:tcBorders>
            <w:shd w:val="clear" w:color="auto" w:fill="auto"/>
            <w:noWrap/>
            <w:vAlign w:val="center"/>
            <w:hideMark/>
          </w:tcPr>
          <w:p w14:paraId="6FC74ED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686468.12</w:t>
            </w:r>
          </w:p>
        </w:tc>
        <w:tc>
          <w:tcPr>
            <w:tcW w:w="880" w:type="dxa"/>
            <w:tcBorders>
              <w:top w:val="nil"/>
              <w:left w:val="nil"/>
              <w:bottom w:val="nil"/>
              <w:right w:val="single" w:sz="4" w:space="0" w:color="auto"/>
            </w:tcBorders>
            <w:shd w:val="clear" w:color="auto" w:fill="auto"/>
            <w:noWrap/>
            <w:vAlign w:val="center"/>
            <w:hideMark/>
          </w:tcPr>
          <w:p w14:paraId="4C27B8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2265348.38</w:t>
            </w:r>
          </w:p>
        </w:tc>
        <w:tc>
          <w:tcPr>
            <w:tcW w:w="780" w:type="dxa"/>
            <w:tcBorders>
              <w:top w:val="nil"/>
              <w:left w:val="nil"/>
              <w:bottom w:val="nil"/>
              <w:right w:val="nil"/>
            </w:tcBorders>
            <w:shd w:val="clear" w:color="auto" w:fill="auto"/>
            <w:noWrap/>
            <w:vAlign w:val="center"/>
            <w:hideMark/>
          </w:tcPr>
          <w:p w14:paraId="2AD0F01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2172</w:t>
            </w:r>
          </w:p>
        </w:tc>
        <w:tc>
          <w:tcPr>
            <w:tcW w:w="879" w:type="dxa"/>
            <w:tcBorders>
              <w:top w:val="nil"/>
              <w:left w:val="nil"/>
              <w:bottom w:val="nil"/>
              <w:right w:val="nil"/>
            </w:tcBorders>
            <w:shd w:val="clear" w:color="auto" w:fill="auto"/>
            <w:noWrap/>
            <w:vAlign w:val="center"/>
            <w:hideMark/>
          </w:tcPr>
          <w:p w14:paraId="2C96504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673790.42</w:t>
            </w:r>
          </w:p>
        </w:tc>
        <w:tc>
          <w:tcPr>
            <w:tcW w:w="880" w:type="dxa"/>
            <w:tcBorders>
              <w:top w:val="nil"/>
              <w:left w:val="nil"/>
              <w:bottom w:val="nil"/>
              <w:right w:val="single" w:sz="4" w:space="0" w:color="auto"/>
            </w:tcBorders>
            <w:shd w:val="clear" w:color="auto" w:fill="auto"/>
            <w:noWrap/>
            <w:vAlign w:val="center"/>
            <w:hideMark/>
          </w:tcPr>
          <w:p w14:paraId="1D91C18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2275188.72</w:t>
            </w:r>
          </w:p>
        </w:tc>
      </w:tr>
      <w:tr w:rsidR="00F12F20" w:rsidRPr="003A26F1" w14:paraId="76B4D37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1159CE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703</w:t>
            </w:r>
          </w:p>
        </w:tc>
        <w:tc>
          <w:tcPr>
            <w:tcW w:w="879" w:type="dxa"/>
            <w:tcBorders>
              <w:top w:val="nil"/>
              <w:left w:val="nil"/>
              <w:bottom w:val="nil"/>
              <w:right w:val="nil"/>
            </w:tcBorders>
            <w:shd w:val="clear" w:color="auto" w:fill="auto"/>
            <w:noWrap/>
            <w:vAlign w:val="center"/>
            <w:hideMark/>
          </w:tcPr>
          <w:p w14:paraId="2531278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687115.10</w:t>
            </w:r>
          </w:p>
        </w:tc>
        <w:tc>
          <w:tcPr>
            <w:tcW w:w="880" w:type="dxa"/>
            <w:tcBorders>
              <w:top w:val="nil"/>
              <w:left w:val="nil"/>
              <w:bottom w:val="nil"/>
              <w:right w:val="single" w:sz="4" w:space="0" w:color="auto"/>
            </w:tcBorders>
            <w:shd w:val="clear" w:color="auto" w:fill="auto"/>
            <w:noWrap/>
            <w:vAlign w:val="center"/>
            <w:hideMark/>
          </w:tcPr>
          <w:p w14:paraId="69C554A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2266413.91</w:t>
            </w:r>
          </w:p>
        </w:tc>
        <w:tc>
          <w:tcPr>
            <w:tcW w:w="780" w:type="dxa"/>
            <w:tcBorders>
              <w:top w:val="nil"/>
              <w:left w:val="nil"/>
              <w:bottom w:val="nil"/>
              <w:right w:val="nil"/>
            </w:tcBorders>
            <w:shd w:val="clear" w:color="auto" w:fill="auto"/>
            <w:noWrap/>
            <w:vAlign w:val="center"/>
            <w:hideMark/>
          </w:tcPr>
          <w:p w14:paraId="524E88B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1438</w:t>
            </w:r>
          </w:p>
        </w:tc>
        <w:tc>
          <w:tcPr>
            <w:tcW w:w="879" w:type="dxa"/>
            <w:tcBorders>
              <w:top w:val="nil"/>
              <w:left w:val="nil"/>
              <w:bottom w:val="nil"/>
              <w:right w:val="nil"/>
            </w:tcBorders>
            <w:shd w:val="clear" w:color="auto" w:fill="auto"/>
            <w:noWrap/>
            <w:vAlign w:val="center"/>
            <w:hideMark/>
          </w:tcPr>
          <w:p w14:paraId="29E028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686466.69</w:t>
            </w:r>
          </w:p>
        </w:tc>
        <w:tc>
          <w:tcPr>
            <w:tcW w:w="880" w:type="dxa"/>
            <w:tcBorders>
              <w:top w:val="nil"/>
              <w:left w:val="nil"/>
              <w:bottom w:val="nil"/>
              <w:right w:val="single" w:sz="4" w:space="0" w:color="auto"/>
            </w:tcBorders>
            <w:shd w:val="clear" w:color="auto" w:fill="auto"/>
            <w:noWrap/>
            <w:vAlign w:val="center"/>
            <w:hideMark/>
          </w:tcPr>
          <w:p w14:paraId="177F9E8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2265347.31</w:t>
            </w:r>
          </w:p>
        </w:tc>
        <w:tc>
          <w:tcPr>
            <w:tcW w:w="780" w:type="dxa"/>
            <w:tcBorders>
              <w:top w:val="nil"/>
              <w:left w:val="nil"/>
              <w:bottom w:val="nil"/>
              <w:right w:val="nil"/>
            </w:tcBorders>
            <w:shd w:val="clear" w:color="auto" w:fill="auto"/>
            <w:noWrap/>
            <w:vAlign w:val="center"/>
            <w:hideMark/>
          </w:tcPr>
          <w:p w14:paraId="15F198E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2173</w:t>
            </w:r>
          </w:p>
        </w:tc>
        <w:tc>
          <w:tcPr>
            <w:tcW w:w="879" w:type="dxa"/>
            <w:tcBorders>
              <w:top w:val="nil"/>
              <w:left w:val="nil"/>
              <w:bottom w:val="nil"/>
              <w:right w:val="nil"/>
            </w:tcBorders>
            <w:shd w:val="clear" w:color="auto" w:fill="auto"/>
            <w:noWrap/>
            <w:vAlign w:val="center"/>
            <w:hideMark/>
          </w:tcPr>
          <w:p w14:paraId="7084ADE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673785.12</w:t>
            </w:r>
          </w:p>
        </w:tc>
        <w:tc>
          <w:tcPr>
            <w:tcW w:w="880" w:type="dxa"/>
            <w:tcBorders>
              <w:top w:val="nil"/>
              <w:left w:val="nil"/>
              <w:bottom w:val="nil"/>
              <w:right w:val="single" w:sz="4" w:space="0" w:color="auto"/>
            </w:tcBorders>
            <w:shd w:val="clear" w:color="auto" w:fill="auto"/>
            <w:noWrap/>
            <w:vAlign w:val="center"/>
            <w:hideMark/>
          </w:tcPr>
          <w:p w14:paraId="2D10C0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2275267.05</w:t>
            </w:r>
          </w:p>
        </w:tc>
      </w:tr>
      <w:tr w:rsidR="00F12F20" w:rsidRPr="003A26F1" w14:paraId="04429F0C"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221A9E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704</w:t>
            </w:r>
          </w:p>
        </w:tc>
        <w:tc>
          <w:tcPr>
            <w:tcW w:w="879" w:type="dxa"/>
            <w:tcBorders>
              <w:top w:val="nil"/>
              <w:left w:val="nil"/>
              <w:bottom w:val="nil"/>
              <w:right w:val="nil"/>
            </w:tcBorders>
            <w:shd w:val="clear" w:color="auto" w:fill="auto"/>
            <w:noWrap/>
            <w:vAlign w:val="center"/>
            <w:hideMark/>
          </w:tcPr>
          <w:p w14:paraId="308051A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687114.35</w:t>
            </w:r>
          </w:p>
        </w:tc>
        <w:tc>
          <w:tcPr>
            <w:tcW w:w="880" w:type="dxa"/>
            <w:tcBorders>
              <w:top w:val="nil"/>
              <w:left w:val="nil"/>
              <w:bottom w:val="nil"/>
              <w:right w:val="single" w:sz="4" w:space="0" w:color="auto"/>
            </w:tcBorders>
            <w:shd w:val="clear" w:color="auto" w:fill="auto"/>
            <w:noWrap/>
            <w:vAlign w:val="center"/>
            <w:hideMark/>
          </w:tcPr>
          <w:p w14:paraId="45C9066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2266413.68</w:t>
            </w:r>
          </w:p>
        </w:tc>
        <w:tc>
          <w:tcPr>
            <w:tcW w:w="780" w:type="dxa"/>
            <w:tcBorders>
              <w:top w:val="nil"/>
              <w:left w:val="nil"/>
              <w:bottom w:val="nil"/>
              <w:right w:val="nil"/>
            </w:tcBorders>
            <w:shd w:val="clear" w:color="auto" w:fill="auto"/>
            <w:noWrap/>
            <w:vAlign w:val="center"/>
            <w:hideMark/>
          </w:tcPr>
          <w:p w14:paraId="4C0760A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1439</w:t>
            </w:r>
          </w:p>
        </w:tc>
        <w:tc>
          <w:tcPr>
            <w:tcW w:w="879" w:type="dxa"/>
            <w:tcBorders>
              <w:top w:val="nil"/>
              <w:left w:val="nil"/>
              <w:bottom w:val="nil"/>
              <w:right w:val="nil"/>
            </w:tcBorders>
            <w:shd w:val="clear" w:color="auto" w:fill="auto"/>
            <w:noWrap/>
            <w:vAlign w:val="center"/>
            <w:hideMark/>
          </w:tcPr>
          <w:p w14:paraId="5212D7B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686465.27</w:t>
            </w:r>
          </w:p>
        </w:tc>
        <w:tc>
          <w:tcPr>
            <w:tcW w:w="880" w:type="dxa"/>
            <w:tcBorders>
              <w:top w:val="nil"/>
              <w:left w:val="nil"/>
              <w:bottom w:val="nil"/>
              <w:right w:val="single" w:sz="4" w:space="0" w:color="auto"/>
            </w:tcBorders>
            <w:shd w:val="clear" w:color="auto" w:fill="auto"/>
            <w:noWrap/>
            <w:vAlign w:val="center"/>
            <w:hideMark/>
          </w:tcPr>
          <w:p w14:paraId="37E9FEB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2265346.25</w:t>
            </w:r>
          </w:p>
        </w:tc>
        <w:tc>
          <w:tcPr>
            <w:tcW w:w="780" w:type="dxa"/>
            <w:tcBorders>
              <w:top w:val="nil"/>
              <w:left w:val="nil"/>
              <w:bottom w:val="nil"/>
              <w:right w:val="nil"/>
            </w:tcBorders>
            <w:shd w:val="clear" w:color="auto" w:fill="auto"/>
            <w:noWrap/>
            <w:vAlign w:val="center"/>
            <w:hideMark/>
          </w:tcPr>
          <w:p w14:paraId="26DD82A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2174</w:t>
            </w:r>
          </w:p>
        </w:tc>
        <w:tc>
          <w:tcPr>
            <w:tcW w:w="879" w:type="dxa"/>
            <w:tcBorders>
              <w:top w:val="nil"/>
              <w:left w:val="nil"/>
              <w:bottom w:val="nil"/>
              <w:right w:val="nil"/>
            </w:tcBorders>
            <w:shd w:val="clear" w:color="auto" w:fill="auto"/>
            <w:noWrap/>
            <w:vAlign w:val="center"/>
            <w:hideMark/>
          </w:tcPr>
          <w:p w14:paraId="1AEA282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673784.45</w:t>
            </w:r>
          </w:p>
        </w:tc>
        <w:tc>
          <w:tcPr>
            <w:tcW w:w="880" w:type="dxa"/>
            <w:tcBorders>
              <w:top w:val="nil"/>
              <w:left w:val="nil"/>
              <w:bottom w:val="nil"/>
              <w:right w:val="single" w:sz="4" w:space="0" w:color="auto"/>
            </w:tcBorders>
            <w:shd w:val="clear" w:color="auto" w:fill="auto"/>
            <w:noWrap/>
            <w:vAlign w:val="center"/>
            <w:hideMark/>
          </w:tcPr>
          <w:p w14:paraId="2412E75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2275281.93</w:t>
            </w:r>
          </w:p>
        </w:tc>
      </w:tr>
      <w:tr w:rsidR="00F12F20" w:rsidRPr="003A26F1" w14:paraId="72AF1EB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ADC550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705</w:t>
            </w:r>
          </w:p>
        </w:tc>
        <w:tc>
          <w:tcPr>
            <w:tcW w:w="879" w:type="dxa"/>
            <w:tcBorders>
              <w:top w:val="nil"/>
              <w:left w:val="nil"/>
              <w:bottom w:val="nil"/>
              <w:right w:val="nil"/>
            </w:tcBorders>
            <w:shd w:val="clear" w:color="auto" w:fill="auto"/>
            <w:noWrap/>
            <w:vAlign w:val="center"/>
            <w:hideMark/>
          </w:tcPr>
          <w:p w14:paraId="41B75DF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687110.49</w:t>
            </w:r>
          </w:p>
        </w:tc>
        <w:tc>
          <w:tcPr>
            <w:tcW w:w="880" w:type="dxa"/>
            <w:tcBorders>
              <w:top w:val="nil"/>
              <w:left w:val="nil"/>
              <w:bottom w:val="nil"/>
              <w:right w:val="single" w:sz="4" w:space="0" w:color="auto"/>
            </w:tcBorders>
            <w:shd w:val="clear" w:color="auto" w:fill="auto"/>
            <w:noWrap/>
            <w:vAlign w:val="center"/>
            <w:hideMark/>
          </w:tcPr>
          <w:p w14:paraId="329D885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2266410.88</w:t>
            </w:r>
          </w:p>
        </w:tc>
        <w:tc>
          <w:tcPr>
            <w:tcW w:w="780" w:type="dxa"/>
            <w:tcBorders>
              <w:top w:val="nil"/>
              <w:left w:val="nil"/>
              <w:bottom w:val="nil"/>
              <w:right w:val="nil"/>
            </w:tcBorders>
            <w:shd w:val="clear" w:color="auto" w:fill="auto"/>
            <w:noWrap/>
            <w:vAlign w:val="center"/>
            <w:hideMark/>
          </w:tcPr>
          <w:p w14:paraId="6083DB0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1440</w:t>
            </w:r>
          </w:p>
        </w:tc>
        <w:tc>
          <w:tcPr>
            <w:tcW w:w="879" w:type="dxa"/>
            <w:tcBorders>
              <w:top w:val="nil"/>
              <w:left w:val="nil"/>
              <w:bottom w:val="nil"/>
              <w:right w:val="nil"/>
            </w:tcBorders>
            <w:shd w:val="clear" w:color="auto" w:fill="auto"/>
            <w:noWrap/>
            <w:vAlign w:val="center"/>
            <w:hideMark/>
          </w:tcPr>
          <w:p w14:paraId="3D7768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686463.82</w:t>
            </w:r>
          </w:p>
        </w:tc>
        <w:tc>
          <w:tcPr>
            <w:tcW w:w="880" w:type="dxa"/>
            <w:tcBorders>
              <w:top w:val="nil"/>
              <w:left w:val="nil"/>
              <w:bottom w:val="nil"/>
              <w:right w:val="single" w:sz="4" w:space="0" w:color="auto"/>
            </w:tcBorders>
            <w:shd w:val="clear" w:color="auto" w:fill="auto"/>
            <w:noWrap/>
            <w:vAlign w:val="center"/>
            <w:hideMark/>
          </w:tcPr>
          <w:p w14:paraId="28E07F6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2265345.19</w:t>
            </w:r>
          </w:p>
        </w:tc>
        <w:tc>
          <w:tcPr>
            <w:tcW w:w="780" w:type="dxa"/>
            <w:tcBorders>
              <w:top w:val="nil"/>
              <w:left w:val="nil"/>
              <w:bottom w:val="nil"/>
              <w:right w:val="nil"/>
            </w:tcBorders>
            <w:shd w:val="clear" w:color="auto" w:fill="auto"/>
            <w:noWrap/>
            <w:vAlign w:val="center"/>
            <w:hideMark/>
          </w:tcPr>
          <w:p w14:paraId="4783D4A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2175</w:t>
            </w:r>
          </w:p>
        </w:tc>
        <w:tc>
          <w:tcPr>
            <w:tcW w:w="879" w:type="dxa"/>
            <w:tcBorders>
              <w:top w:val="nil"/>
              <w:left w:val="nil"/>
              <w:bottom w:val="nil"/>
              <w:right w:val="nil"/>
            </w:tcBorders>
            <w:shd w:val="clear" w:color="auto" w:fill="auto"/>
            <w:noWrap/>
            <w:vAlign w:val="center"/>
            <w:hideMark/>
          </w:tcPr>
          <w:p w14:paraId="2782D74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673783.77</w:t>
            </w:r>
          </w:p>
        </w:tc>
        <w:tc>
          <w:tcPr>
            <w:tcW w:w="880" w:type="dxa"/>
            <w:tcBorders>
              <w:top w:val="nil"/>
              <w:left w:val="nil"/>
              <w:bottom w:val="nil"/>
              <w:right w:val="single" w:sz="4" w:space="0" w:color="auto"/>
            </w:tcBorders>
            <w:shd w:val="clear" w:color="auto" w:fill="auto"/>
            <w:noWrap/>
            <w:vAlign w:val="center"/>
            <w:hideMark/>
          </w:tcPr>
          <w:p w14:paraId="61897DE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2275297.03</w:t>
            </w:r>
          </w:p>
        </w:tc>
      </w:tr>
      <w:tr w:rsidR="00F12F20" w:rsidRPr="003A26F1" w14:paraId="293670E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339531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706</w:t>
            </w:r>
          </w:p>
        </w:tc>
        <w:tc>
          <w:tcPr>
            <w:tcW w:w="879" w:type="dxa"/>
            <w:tcBorders>
              <w:top w:val="nil"/>
              <w:left w:val="nil"/>
              <w:bottom w:val="nil"/>
              <w:right w:val="nil"/>
            </w:tcBorders>
            <w:shd w:val="clear" w:color="auto" w:fill="auto"/>
            <w:noWrap/>
            <w:vAlign w:val="center"/>
            <w:hideMark/>
          </w:tcPr>
          <w:p w14:paraId="0935EE6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687105.86</w:t>
            </w:r>
          </w:p>
        </w:tc>
        <w:tc>
          <w:tcPr>
            <w:tcW w:w="880" w:type="dxa"/>
            <w:tcBorders>
              <w:top w:val="nil"/>
              <w:left w:val="nil"/>
              <w:bottom w:val="nil"/>
              <w:right w:val="single" w:sz="4" w:space="0" w:color="auto"/>
            </w:tcBorders>
            <w:shd w:val="clear" w:color="auto" w:fill="auto"/>
            <w:noWrap/>
            <w:vAlign w:val="center"/>
            <w:hideMark/>
          </w:tcPr>
          <w:p w14:paraId="7506C2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2266408.50</w:t>
            </w:r>
          </w:p>
        </w:tc>
        <w:tc>
          <w:tcPr>
            <w:tcW w:w="780" w:type="dxa"/>
            <w:tcBorders>
              <w:top w:val="nil"/>
              <w:left w:val="nil"/>
              <w:bottom w:val="nil"/>
              <w:right w:val="nil"/>
            </w:tcBorders>
            <w:shd w:val="clear" w:color="auto" w:fill="auto"/>
            <w:noWrap/>
            <w:vAlign w:val="center"/>
            <w:hideMark/>
          </w:tcPr>
          <w:p w14:paraId="1F55ED6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1441</w:t>
            </w:r>
          </w:p>
        </w:tc>
        <w:tc>
          <w:tcPr>
            <w:tcW w:w="879" w:type="dxa"/>
            <w:tcBorders>
              <w:top w:val="nil"/>
              <w:left w:val="nil"/>
              <w:bottom w:val="nil"/>
              <w:right w:val="nil"/>
            </w:tcBorders>
            <w:shd w:val="clear" w:color="auto" w:fill="auto"/>
            <w:noWrap/>
            <w:vAlign w:val="center"/>
            <w:hideMark/>
          </w:tcPr>
          <w:p w14:paraId="3E80990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686462.34</w:t>
            </w:r>
          </w:p>
        </w:tc>
        <w:tc>
          <w:tcPr>
            <w:tcW w:w="880" w:type="dxa"/>
            <w:tcBorders>
              <w:top w:val="nil"/>
              <w:left w:val="nil"/>
              <w:bottom w:val="nil"/>
              <w:right w:val="single" w:sz="4" w:space="0" w:color="auto"/>
            </w:tcBorders>
            <w:shd w:val="clear" w:color="auto" w:fill="auto"/>
            <w:noWrap/>
            <w:vAlign w:val="center"/>
            <w:hideMark/>
          </w:tcPr>
          <w:p w14:paraId="667A6B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2265344.14</w:t>
            </w:r>
          </w:p>
        </w:tc>
        <w:tc>
          <w:tcPr>
            <w:tcW w:w="780" w:type="dxa"/>
            <w:tcBorders>
              <w:top w:val="nil"/>
              <w:left w:val="nil"/>
              <w:bottom w:val="nil"/>
              <w:right w:val="nil"/>
            </w:tcBorders>
            <w:shd w:val="clear" w:color="auto" w:fill="auto"/>
            <w:noWrap/>
            <w:vAlign w:val="center"/>
            <w:hideMark/>
          </w:tcPr>
          <w:p w14:paraId="0168666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2176</w:t>
            </w:r>
          </w:p>
        </w:tc>
        <w:tc>
          <w:tcPr>
            <w:tcW w:w="879" w:type="dxa"/>
            <w:tcBorders>
              <w:top w:val="nil"/>
              <w:left w:val="nil"/>
              <w:bottom w:val="nil"/>
              <w:right w:val="nil"/>
            </w:tcBorders>
            <w:shd w:val="clear" w:color="auto" w:fill="auto"/>
            <w:noWrap/>
            <w:vAlign w:val="center"/>
            <w:hideMark/>
          </w:tcPr>
          <w:p w14:paraId="1D2C364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673776.21</w:t>
            </w:r>
          </w:p>
        </w:tc>
        <w:tc>
          <w:tcPr>
            <w:tcW w:w="880" w:type="dxa"/>
            <w:tcBorders>
              <w:top w:val="nil"/>
              <w:left w:val="nil"/>
              <w:bottom w:val="nil"/>
              <w:right w:val="single" w:sz="4" w:space="0" w:color="auto"/>
            </w:tcBorders>
            <w:shd w:val="clear" w:color="auto" w:fill="auto"/>
            <w:noWrap/>
            <w:vAlign w:val="center"/>
            <w:hideMark/>
          </w:tcPr>
          <w:p w14:paraId="442A63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2275342.53</w:t>
            </w:r>
          </w:p>
        </w:tc>
      </w:tr>
      <w:tr w:rsidR="00F12F20" w:rsidRPr="003A26F1" w14:paraId="62EB9745"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8965DE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707</w:t>
            </w:r>
          </w:p>
        </w:tc>
        <w:tc>
          <w:tcPr>
            <w:tcW w:w="879" w:type="dxa"/>
            <w:tcBorders>
              <w:top w:val="nil"/>
              <w:left w:val="nil"/>
              <w:bottom w:val="nil"/>
              <w:right w:val="nil"/>
            </w:tcBorders>
            <w:shd w:val="clear" w:color="auto" w:fill="auto"/>
            <w:noWrap/>
            <w:vAlign w:val="center"/>
            <w:hideMark/>
          </w:tcPr>
          <w:p w14:paraId="2B9E51A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687101.79</w:t>
            </w:r>
          </w:p>
        </w:tc>
        <w:tc>
          <w:tcPr>
            <w:tcW w:w="880" w:type="dxa"/>
            <w:tcBorders>
              <w:top w:val="nil"/>
              <w:left w:val="nil"/>
              <w:bottom w:val="nil"/>
              <w:right w:val="single" w:sz="4" w:space="0" w:color="auto"/>
            </w:tcBorders>
            <w:shd w:val="clear" w:color="auto" w:fill="auto"/>
            <w:noWrap/>
            <w:vAlign w:val="center"/>
            <w:hideMark/>
          </w:tcPr>
          <w:p w14:paraId="73AF0D2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2266406.99</w:t>
            </w:r>
          </w:p>
        </w:tc>
        <w:tc>
          <w:tcPr>
            <w:tcW w:w="780" w:type="dxa"/>
            <w:tcBorders>
              <w:top w:val="nil"/>
              <w:left w:val="nil"/>
              <w:bottom w:val="nil"/>
              <w:right w:val="nil"/>
            </w:tcBorders>
            <w:shd w:val="clear" w:color="auto" w:fill="auto"/>
            <w:noWrap/>
            <w:vAlign w:val="center"/>
            <w:hideMark/>
          </w:tcPr>
          <w:p w14:paraId="1D9814F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1442</w:t>
            </w:r>
          </w:p>
        </w:tc>
        <w:tc>
          <w:tcPr>
            <w:tcW w:w="879" w:type="dxa"/>
            <w:tcBorders>
              <w:top w:val="nil"/>
              <w:left w:val="nil"/>
              <w:bottom w:val="nil"/>
              <w:right w:val="nil"/>
            </w:tcBorders>
            <w:shd w:val="clear" w:color="auto" w:fill="auto"/>
            <w:noWrap/>
            <w:vAlign w:val="center"/>
            <w:hideMark/>
          </w:tcPr>
          <w:p w14:paraId="6E6A11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686460.84</w:t>
            </w:r>
          </w:p>
        </w:tc>
        <w:tc>
          <w:tcPr>
            <w:tcW w:w="880" w:type="dxa"/>
            <w:tcBorders>
              <w:top w:val="nil"/>
              <w:left w:val="nil"/>
              <w:bottom w:val="nil"/>
              <w:right w:val="single" w:sz="4" w:space="0" w:color="auto"/>
            </w:tcBorders>
            <w:shd w:val="clear" w:color="auto" w:fill="auto"/>
            <w:noWrap/>
            <w:vAlign w:val="center"/>
            <w:hideMark/>
          </w:tcPr>
          <w:p w14:paraId="763F10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2265343.10</w:t>
            </w:r>
          </w:p>
        </w:tc>
        <w:tc>
          <w:tcPr>
            <w:tcW w:w="780" w:type="dxa"/>
            <w:tcBorders>
              <w:top w:val="nil"/>
              <w:left w:val="nil"/>
              <w:bottom w:val="nil"/>
              <w:right w:val="nil"/>
            </w:tcBorders>
            <w:shd w:val="clear" w:color="auto" w:fill="auto"/>
            <w:noWrap/>
            <w:vAlign w:val="center"/>
            <w:hideMark/>
          </w:tcPr>
          <w:p w14:paraId="6C75A3E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2177</w:t>
            </w:r>
          </w:p>
        </w:tc>
        <w:tc>
          <w:tcPr>
            <w:tcW w:w="879" w:type="dxa"/>
            <w:tcBorders>
              <w:top w:val="nil"/>
              <w:left w:val="nil"/>
              <w:bottom w:val="nil"/>
              <w:right w:val="nil"/>
            </w:tcBorders>
            <w:shd w:val="clear" w:color="auto" w:fill="auto"/>
            <w:noWrap/>
            <w:vAlign w:val="center"/>
            <w:hideMark/>
          </w:tcPr>
          <w:p w14:paraId="781DBDB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673759.50</w:t>
            </w:r>
          </w:p>
        </w:tc>
        <w:tc>
          <w:tcPr>
            <w:tcW w:w="880" w:type="dxa"/>
            <w:tcBorders>
              <w:top w:val="nil"/>
              <w:left w:val="nil"/>
              <w:bottom w:val="nil"/>
              <w:right w:val="single" w:sz="4" w:space="0" w:color="auto"/>
            </w:tcBorders>
            <w:shd w:val="clear" w:color="auto" w:fill="auto"/>
            <w:noWrap/>
            <w:vAlign w:val="center"/>
            <w:hideMark/>
          </w:tcPr>
          <w:p w14:paraId="2805005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2275399.97</w:t>
            </w:r>
          </w:p>
        </w:tc>
      </w:tr>
      <w:tr w:rsidR="00F12F20" w:rsidRPr="003A26F1" w14:paraId="7FF5605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31727B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708</w:t>
            </w:r>
          </w:p>
        </w:tc>
        <w:tc>
          <w:tcPr>
            <w:tcW w:w="879" w:type="dxa"/>
            <w:tcBorders>
              <w:top w:val="nil"/>
              <w:left w:val="nil"/>
              <w:bottom w:val="nil"/>
              <w:right w:val="nil"/>
            </w:tcBorders>
            <w:shd w:val="clear" w:color="auto" w:fill="auto"/>
            <w:noWrap/>
            <w:vAlign w:val="center"/>
            <w:hideMark/>
          </w:tcPr>
          <w:p w14:paraId="2A5B04F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687098.23</w:t>
            </w:r>
          </w:p>
        </w:tc>
        <w:tc>
          <w:tcPr>
            <w:tcW w:w="880" w:type="dxa"/>
            <w:tcBorders>
              <w:top w:val="nil"/>
              <w:left w:val="nil"/>
              <w:bottom w:val="nil"/>
              <w:right w:val="single" w:sz="4" w:space="0" w:color="auto"/>
            </w:tcBorders>
            <w:shd w:val="clear" w:color="auto" w:fill="auto"/>
            <w:noWrap/>
            <w:vAlign w:val="center"/>
            <w:hideMark/>
          </w:tcPr>
          <w:p w14:paraId="00DAA3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2266406.06</w:t>
            </w:r>
          </w:p>
        </w:tc>
        <w:tc>
          <w:tcPr>
            <w:tcW w:w="780" w:type="dxa"/>
            <w:tcBorders>
              <w:top w:val="nil"/>
              <w:left w:val="nil"/>
              <w:bottom w:val="nil"/>
              <w:right w:val="nil"/>
            </w:tcBorders>
            <w:shd w:val="clear" w:color="auto" w:fill="auto"/>
            <w:noWrap/>
            <w:vAlign w:val="center"/>
            <w:hideMark/>
          </w:tcPr>
          <w:p w14:paraId="5EBE095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1443</w:t>
            </w:r>
          </w:p>
        </w:tc>
        <w:tc>
          <w:tcPr>
            <w:tcW w:w="879" w:type="dxa"/>
            <w:tcBorders>
              <w:top w:val="nil"/>
              <w:left w:val="nil"/>
              <w:bottom w:val="nil"/>
              <w:right w:val="nil"/>
            </w:tcBorders>
            <w:shd w:val="clear" w:color="auto" w:fill="auto"/>
            <w:noWrap/>
            <w:vAlign w:val="center"/>
            <w:hideMark/>
          </w:tcPr>
          <w:p w14:paraId="3B79F54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686459.30</w:t>
            </w:r>
          </w:p>
        </w:tc>
        <w:tc>
          <w:tcPr>
            <w:tcW w:w="880" w:type="dxa"/>
            <w:tcBorders>
              <w:top w:val="nil"/>
              <w:left w:val="nil"/>
              <w:bottom w:val="nil"/>
              <w:right w:val="single" w:sz="4" w:space="0" w:color="auto"/>
            </w:tcBorders>
            <w:shd w:val="clear" w:color="auto" w:fill="auto"/>
            <w:noWrap/>
            <w:vAlign w:val="center"/>
            <w:hideMark/>
          </w:tcPr>
          <w:p w14:paraId="50C458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2265342.08</w:t>
            </w:r>
          </w:p>
        </w:tc>
        <w:tc>
          <w:tcPr>
            <w:tcW w:w="780" w:type="dxa"/>
            <w:tcBorders>
              <w:top w:val="nil"/>
              <w:left w:val="nil"/>
              <w:bottom w:val="nil"/>
              <w:right w:val="nil"/>
            </w:tcBorders>
            <w:shd w:val="clear" w:color="auto" w:fill="auto"/>
            <w:noWrap/>
            <w:vAlign w:val="center"/>
            <w:hideMark/>
          </w:tcPr>
          <w:p w14:paraId="179625A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2178</w:t>
            </w:r>
          </w:p>
        </w:tc>
        <w:tc>
          <w:tcPr>
            <w:tcW w:w="879" w:type="dxa"/>
            <w:tcBorders>
              <w:top w:val="nil"/>
              <w:left w:val="nil"/>
              <w:bottom w:val="nil"/>
              <w:right w:val="nil"/>
            </w:tcBorders>
            <w:shd w:val="clear" w:color="auto" w:fill="auto"/>
            <w:noWrap/>
            <w:vAlign w:val="center"/>
            <w:hideMark/>
          </w:tcPr>
          <w:p w14:paraId="762FE97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673740.64</w:t>
            </w:r>
          </w:p>
        </w:tc>
        <w:tc>
          <w:tcPr>
            <w:tcW w:w="880" w:type="dxa"/>
            <w:tcBorders>
              <w:top w:val="nil"/>
              <w:left w:val="nil"/>
              <w:bottom w:val="nil"/>
              <w:right w:val="single" w:sz="4" w:space="0" w:color="auto"/>
            </w:tcBorders>
            <w:shd w:val="clear" w:color="auto" w:fill="auto"/>
            <w:noWrap/>
            <w:vAlign w:val="center"/>
            <w:hideMark/>
          </w:tcPr>
          <w:p w14:paraId="271C33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2275494.33</w:t>
            </w:r>
          </w:p>
        </w:tc>
      </w:tr>
      <w:tr w:rsidR="00F12F20" w:rsidRPr="003A26F1" w14:paraId="324E0150"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37E7E1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709</w:t>
            </w:r>
          </w:p>
        </w:tc>
        <w:tc>
          <w:tcPr>
            <w:tcW w:w="879" w:type="dxa"/>
            <w:tcBorders>
              <w:top w:val="nil"/>
              <w:left w:val="nil"/>
              <w:bottom w:val="nil"/>
              <w:right w:val="nil"/>
            </w:tcBorders>
            <w:shd w:val="clear" w:color="auto" w:fill="auto"/>
            <w:noWrap/>
            <w:vAlign w:val="center"/>
            <w:hideMark/>
          </w:tcPr>
          <w:p w14:paraId="26B81C1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687095.18</w:t>
            </w:r>
          </w:p>
        </w:tc>
        <w:tc>
          <w:tcPr>
            <w:tcW w:w="880" w:type="dxa"/>
            <w:tcBorders>
              <w:top w:val="nil"/>
              <w:left w:val="nil"/>
              <w:bottom w:val="nil"/>
              <w:right w:val="single" w:sz="4" w:space="0" w:color="auto"/>
            </w:tcBorders>
            <w:shd w:val="clear" w:color="auto" w:fill="auto"/>
            <w:noWrap/>
            <w:vAlign w:val="center"/>
            <w:hideMark/>
          </w:tcPr>
          <w:p w14:paraId="001A48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2266405.52</w:t>
            </w:r>
          </w:p>
        </w:tc>
        <w:tc>
          <w:tcPr>
            <w:tcW w:w="780" w:type="dxa"/>
            <w:tcBorders>
              <w:top w:val="nil"/>
              <w:left w:val="nil"/>
              <w:bottom w:val="nil"/>
              <w:right w:val="nil"/>
            </w:tcBorders>
            <w:shd w:val="clear" w:color="auto" w:fill="auto"/>
            <w:noWrap/>
            <w:vAlign w:val="center"/>
            <w:hideMark/>
          </w:tcPr>
          <w:p w14:paraId="0B6659B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1444</w:t>
            </w:r>
          </w:p>
        </w:tc>
        <w:tc>
          <w:tcPr>
            <w:tcW w:w="879" w:type="dxa"/>
            <w:tcBorders>
              <w:top w:val="nil"/>
              <w:left w:val="nil"/>
              <w:bottom w:val="nil"/>
              <w:right w:val="nil"/>
            </w:tcBorders>
            <w:shd w:val="clear" w:color="auto" w:fill="auto"/>
            <w:noWrap/>
            <w:vAlign w:val="center"/>
            <w:hideMark/>
          </w:tcPr>
          <w:p w14:paraId="708C015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686457.73</w:t>
            </w:r>
          </w:p>
        </w:tc>
        <w:tc>
          <w:tcPr>
            <w:tcW w:w="880" w:type="dxa"/>
            <w:tcBorders>
              <w:top w:val="nil"/>
              <w:left w:val="nil"/>
              <w:bottom w:val="nil"/>
              <w:right w:val="single" w:sz="4" w:space="0" w:color="auto"/>
            </w:tcBorders>
            <w:shd w:val="clear" w:color="auto" w:fill="auto"/>
            <w:noWrap/>
            <w:vAlign w:val="center"/>
            <w:hideMark/>
          </w:tcPr>
          <w:p w14:paraId="461C629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2265341.08</w:t>
            </w:r>
          </w:p>
        </w:tc>
        <w:tc>
          <w:tcPr>
            <w:tcW w:w="780" w:type="dxa"/>
            <w:tcBorders>
              <w:top w:val="nil"/>
              <w:left w:val="nil"/>
              <w:bottom w:val="nil"/>
              <w:right w:val="nil"/>
            </w:tcBorders>
            <w:shd w:val="clear" w:color="auto" w:fill="auto"/>
            <w:noWrap/>
            <w:vAlign w:val="center"/>
            <w:hideMark/>
          </w:tcPr>
          <w:p w14:paraId="49FF902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2179</w:t>
            </w:r>
          </w:p>
        </w:tc>
        <w:tc>
          <w:tcPr>
            <w:tcW w:w="879" w:type="dxa"/>
            <w:tcBorders>
              <w:top w:val="nil"/>
              <w:left w:val="nil"/>
              <w:bottom w:val="nil"/>
              <w:right w:val="nil"/>
            </w:tcBorders>
            <w:shd w:val="clear" w:color="auto" w:fill="auto"/>
            <w:noWrap/>
            <w:vAlign w:val="center"/>
            <w:hideMark/>
          </w:tcPr>
          <w:p w14:paraId="6C4AED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673737.61</w:t>
            </w:r>
          </w:p>
        </w:tc>
        <w:tc>
          <w:tcPr>
            <w:tcW w:w="880" w:type="dxa"/>
            <w:tcBorders>
              <w:top w:val="nil"/>
              <w:left w:val="nil"/>
              <w:bottom w:val="nil"/>
              <w:right w:val="single" w:sz="4" w:space="0" w:color="auto"/>
            </w:tcBorders>
            <w:shd w:val="clear" w:color="auto" w:fill="auto"/>
            <w:noWrap/>
            <w:vAlign w:val="center"/>
            <w:hideMark/>
          </w:tcPr>
          <w:p w14:paraId="117AE2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2275509.48</w:t>
            </w:r>
          </w:p>
        </w:tc>
      </w:tr>
      <w:tr w:rsidR="00F12F20" w:rsidRPr="003A26F1" w14:paraId="1533AC2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59521F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710</w:t>
            </w:r>
          </w:p>
        </w:tc>
        <w:tc>
          <w:tcPr>
            <w:tcW w:w="879" w:type="dxa"/>
            <w:tcBorders>
              <w:top w:val="nil"/>
              <w:left w:val="nil"/>
              <w:bottom w:val="nil"/>
              <w:right w:val="nil"/>
            </w:tcBorders>
            <w:shd w:val="clear" w:color="auto" w:fill="auto"/>
            <w:noWrap/>
            <w:vAlign w:val="center"/>
            <w:hideMark/>
          </w:tcPr>
          <w:p w14:paraId="7545F57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687092.62</w:t>
            </w:r>
          </w:p>
        </w:tc>
        <w:tc>
          <w:tcPr>
            <w:tcW w:w="880" w:type="dxa"/>
            <w:tcBorders>
              <w:top w:val="nil"/>
              <w:left w:val="nil"/>
              <w:bottom w:val="nil"/>
              <w:right w:val="single" w:sz="4" w:space="0" w:color="auto"/>
            </w:tcBorders>
            <w:shd w:val="clear" w:color="auto" w:fill="auto"/>
            <w:noWrap/>
            <w:vAlign w:val="center"/>
            <w:hideMark/>
          </w:tcPr>
          <w:p w14:paraId="17E7FC7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2266405.23</w:t>
            </w:r>
          </w:p>
        </w:tc>
        <w:tc>
          <w:tcPr>
            <w:tcW w:w="780" w:type="dxa"/>
            <w:tcBorders>
              <w:top w:val="nil"/>
              <w:left w:val="nil"/>
              <w:bottom w:val="nil"/>
              <w:right w:val="nil"/>
            </w:tcBorders>
            <w:shd w:val="clear" w:color="auto" w:fill="auto"/>
            <w:noWrap/>
            <w:vAlign w:val="center"/>
            <w:hideMark/>
          </w:tcPr>
          <w:p w14:paraId="39CCB69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1445</w:t>
            </w:r>
          </w:p>
        </w:tc>
        <w:tc>
          <w:tcPr>
            <w:tcW w:w="879" w:type="dxa"/>
            <w:tcBorders>
              <w:top w:val="nil"/>
              <w:left w:val="nil"/>
              <w:bottom w:val="nil"/>
              <w:right w:val="nil"/>
            </w:tcBorders>
            <w:shd w:val="clear" w:color="auto" w:fill="auto"/>
            <w:noWrap/>
            <w:vAlign w:val="center"/>
            <w:hideMark/>
          </w:tcPr>
          <w:p w14:paraId="7D85D7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686456.13</w:t>
            </w:r>
          </w:p>
        </w:tc>
        <w:tc>
          <w:tcPr>
            <w:tcW w:w="880" w:type="dxa"/>
            <w:tcBorders>
              <w:top w:val="nil"/>
              <w:left w:val="nil"/>
              <w:bottom w:val="nil"/>
              <w:right w:val="single" w:sz="4" w:space="0" w:color="auto"/>
            </w:tcBorders>
            <w:shd w:val="clear" w:color="auto" w:fill="auto"/>
            <w:noWrap/>
            <w:vAlign w:val="center"/>
            <w:hideMark/>
          </w:tcPr>
          <w:p w14:paraId="12B6E9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2265340.11</w:t>
            </w:r>
          </w:p>
        </w:tc>
        <w:tc>
          <w:tcPr>
            <w:tcW w:w="780" w:type="dxa"/>
            <w:tcBorders>
              <w:top w:val="nil"/>
              <w:left w:val="nil"/>
              <w:bottom w:val="nil"/>
              <w:right w:val="nil"/>
            </w:tcBorders>
            <w:shd w:val="clear" w:color="auto" w:fill="auto"/>
            <w:noWrap/>
            <w:vAlign w:val="center"/>
            <w:hideMark/>
          </w:tcPr>
          <w:p w14:paraId="0E218C8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2180</w:t>
            </w:r>
          </w:p>
        </w:tc>
        <w:tc>
          <w:tcPr>
            <w:tcW w:w="879" w:type="dxa"/>
            <w:tcBorders>
              <w:top w:val="nil"/>
              <w:left w:val="nil"/>
              <w:bottom w:val="nil"/>
              <w:right w:val="nil"/>
            </w:tcBorders>
            <w:shd w:val="clear" w:color="auto" w:fill="auto"/>
            <w:noWrap/>
            <w:vAlign w:val="center"/>
            <w:hideMark/>
          </w:tcPr>
          <w:p w14:paraId="381941E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673732.95</w:t>
            </w:r>
          </w:p>
        </w:tc>
        <w:tc>
          <w:tcPr>
            <w:tcW w:w="880" w:type="dxa"/>
            <w:tcBorders>
              <w:top w:val="nil"/>
              <w:left w:val="nil"/>
              <w:bottom w:val="nil"/>
              <w:right w:val="single" w:sz="4" w:space="0" w:color="auto"/>
            </w:tcBorders>
            <w:shd w:val="clear" w:color="auto" w:fill="auto"/>
            <w:noWrap/>
            <w:vAlign w:val="center"/>
            <w:hideMark/>
          </w:tcPr>
          <w:p w14:paraId="3C0133F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2275532.80</w:t>
            </w:r>
          </w:p>
        </w:tc>
      </w:tr>
      <w:tr w:rsidR="00F12F20" w:rsidRPr="003A26F1" w14:paraId="3937AF6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A5F2B3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711</w:t>
            </w:r>
          </w:p>
        </w:tc>
        <w:tc>
          <w:tcPr>
            <w:tcW w:w="879" w:type="dxa"/>
            <w:tcBorders>
              <w:top w:val="nil"/>
              <w:left w:val="nil"/>
              <w:bottom w:val="nil"/>
              <w:right w:val="nil"/>
            </w:tcBorders>
            <w:shd w:val="clear" w:color="auto" w:fill="auto"/>
            <w:noWrap/>
            <w:vAlign w:val="center"/>
            <w:hideMark/>
          </w:tcPr>
          <w:p w14:paraId="300953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687090.50</w:t>
            </w:r>
          </w:p>
        </w:tc>
        <w:tc>
          <w:tcPr>
            <w:tcW w:w="880" w:type="dxa"/>
            <w:tcBorders>
              <w:top w:val="nil"/>
              <w:left w:val="nil"/>
              <w:bottom w:val="nil"/>
              <w:right w:val="single" w:sz="4" w:space="0" w:color="auto"/>
            </w:tcBorders>
            <w:shd w:val="clear" w:color="auto" w:fill="auto"/>
            <w:noWrap/>
            <w:vAlign w:val="center"/>
            <w:hideMark/>
          </w:tcPr>
          <w:p w14:paraId="70C574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2266405.10</w:t>
            </w:r>
          </w:p>
        </w:tc>
        <w:tc>
          <w:tcPr>
            <w:tcW w:w="780" w:type="dxa"/>
            <w:tcBorders>
              <w:top w:val="nil"/>
              <w:left w:val="nil"/>
              <w:bottom w:val="nil"/>
              <w:right w:val="nil"/>
            </w:tcBorders>
            <w:shd w:val="clear" w:color="auto" w:fill="auto"/>
            <w:noWrap/>
            <w:vAlign w:val="center"/>
            <w:hideMark/>
          </w:tcPr>
          <w:p w14:paraId="6203954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1446</w:t>
            </w:r>
          </w:p>
        </w:tc>
        <w:tc>
          <w:tcPr>
            <w:tcW w:w="879" w:type="dxa"/>
            <w:tcBorders>
              <w:top w:val="nil"/>
              <w:left w:val="nil"/>
              <w:bottom w:val="nil"/>
              <w:right w:val="nil"/>
            </w:tcBorders>
            <w:shd w:val="clear" w:color="auto" w:fill="auto"/>
            <w:noWrap/>
            <w:vAlign w:val="center"/>
            <w:hideMark/>
          </w:tcPr>
          <w:p w14:paraId="3E82DF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686454.48</w:t>
            </w:r>
          </w:p>
        </w:tc>
        <w:tc>
          <w:tcPr>
            <w:tcW w:w="880" w:type="dxa"/>
            <w:tcBorders>
              <w:top w:val="nil"/>
              <w:left w:val="nil"/>
              <w:bottom w:val="nil"/>
              <w:right w:val="single" w:sz="4" w:space="0" w:color="auto"/>
            </w:tcBorders>
            <w:shd w:val="clear" w:color="auto" w:fill="auto"/>
            <w:noWrap/>
            <w:vAlign w:val="center"/>
            <w:hideMark/>
          </w:tcPr>
          <w:p w14:paraId="3DD70DC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2265339.17</w:t>
            </w:r>
          </w:p>
        </w:tc>
        <w:tc>
          <w:tcPr>
            <w:tcW w:w="780" w:type="dxa"/>
            <w:tcBorders>
              <w:top w:val="nil"/>
              <w:left w:val="nil"/>
              <w:bottom w:val="nil"/>
              <w:right w:val="nil"/>
            </w:tcBorders>
            <w:shd w:val="clear" w:color="auto" w:fill="auto"/>
            <w:noWrap/>
            <w:vAlign w:val="center"/>
            <w:hideMark/>
          </w:tcPr>
          <w:p w14:paraId="7E3764B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2181</w:t>
            </w:r>
          </w:p>
        </w:tc>
        <w:tc>
          <w:tcPr>
            <w:tcW w:w="879" w:type="dxa"/>
            <w:tcBorders>
              <w:top w:val="nil"/>
              <w:left w:val="nil"/>
              <w:bottom w:val="nil"/>
              <w:right w:val="nil"/>
            </w:tcBorders>
            <w:shd w:val="clear" w:color="auto" w:fill="auto"/>
            <w:noWrap/>
            <w:vAlign w:val="center"/>
            <w:hideMark/>
          </w:tcPr>
          <w:p w14:paraId="2E20159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1FE898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2275633.09</w:t>
            </w:r>
          </w:p>
        </w:tc>
      </w:tr>
      <w:tr w:rsidR="00F12F20" w:rsidRPr="003A26F1" w14:paraId="2ACFA7E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850ACC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712</w:t>
            </w:r>
          </w:p>
        </w:tc>
        <w:tc>
          <w:tcPr>
            <w:tcW w:w="879" w:type="dxa"/>
            <w:tcBorders>
              <w:top w:val="nil"/>
              <w:left w:val="nil"/>
              <w:bottom w:val="nil"/>
              <w:right w:val="nil"/>
            </w:tcBorders>
            <w:shd w:val="clear" w:color="auto" w:fill="auto"/>
            <w:noWrap/>
            <w:vAlign w:val="center"/>
            <w:hideMark/>
          </w:tcPr>
          <w:p w14:paraId="3A0033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687088.81</w:t>
            </w:r>
          </w:p>
        </w:tc>
        <w:tc>
          <w:tcPr>
            <w:tcW w:w="880" w:type="dxa"/>
            <w:tcBorders>
              <w:top w:val="nil"/>
              <w:left w:val="nil"/>
              <w:bottom w:val="nil"/>
              <w:right w:val="single" w:sz="4" w:space="0" w:color="auto"/>
            </w:tcBorders>
            <w:shd w:val="clear" w:color="auto" w:fill="auto"/>
            <w:noWrap/>
            <w:vAlign w:val="center"/>
            <w:hideMark/>
          </w:tcPr>
          <w:p w14:paraId="34C9F80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2266405.04</w:t>
            </w:r>
          </w:p>
        </w:tc>
        <w:tc>
          <w:tcPr>
            <w:tcW w:w="780" w:type="dxa"/>
            <w:tcBorders>
              <w:top w:val="nil"/>
              <w:left w:val="nil"/>
              <w:bottom w:val="nil"/>
              <w:right w:val="nil"/>
            </w:tcBorders>
            <w:shd w:val="clear" w:color="auto" w:fill="auto"/>
            <w:noWrap/>
            <w:vAlign w:val="center"/>
            <w:hideMark/>
          </w:tcPr>
          <w:p w14:paraId="433C78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1447</w:t>
            </w:r>
          </w:p>
        </w:tc>
        <w:tc>
          <w:tcPr>
            <w:tcW w:w="879" w:type="dxa"/>
            <w:tcBorders>
              <w:top w:val="nil"/>
              <w:left w:val="nil"/>
              <w:bottom w:val="nil"/>
              <w:right w:val="nil"/>
            </w:tcBorders>
            <w:shd w:val="clear" w:color="auto" w:fill="auto"/>
            <w:noWrap/>
            <w:vAlign w:val="center"/>
            <w:hideMark/>
          </w:tcPr>
          <w:p w14:paraId="01E14E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686452.62</w:t>
            </w:r>
          </w:p>
        </w:tc>
        <w:tc>
          <w:tcPr>
            <w:tcW w:w="880" w:type="dxa"/>
            <w:tcBorders>
              <w:top w:val="nil"/>
              <w:left w:val="nil"/>
              <w:bottom w:val="nil"/>
              <w:right w:val="single" w:sz="4" w:space="0" w:color="auto"/>
            </w:tcBorders>
            <w:shd w:val="clear" w:color="auto" w:fill="auto"/>
            <w:noWrap/>
            <w:vAlign w:val="center"/>
            <w:hideMark/>
          </w:tcPr>
          <w:p w14:paraId="3B92A36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2265338.19</w:t>
            </w:r>
          </w:p>
        </w:tc>
        <w:tc>
          <w:tcPr>
            <w:tcW w:w="780" w:type="dxa"/>
            <w:tcBorders>
              <w:top w:val="nil"/>
              <w:left w:val="nil"/>
              <w:bottom w:val="nil"/>
              <w:right w:val="nil"/>
            </w:tcBorders>
            <w:shd w:val="clear" w:color="auto" w:fill="auto"/>
            <w:noWrap/>
            <w:vAlign w:val="center"/>
            <w:hideMark/>
          </w:tcPr>
          <w:p w14:paraId="039448C5"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2182</w:t>
            </w:r>
          </w:p>
        </w:tc>
        <w:tc>
          <w:tcPr>
            <w:tcW w:w="879" w:type="dxa"/>
            <w:tcBorders>
              <w:top w:val="nil"/>
              <w:left w:val="nil"/>
              <w:bottom w:val="nil"/>
              <w:right w:val="nil"/>
            </w:tcBorders>
            <w:shd w:val="clear" w:color="auto" w:fill="auto"/>
            <w:noWrap/>
            <w:vAlign w:val="center"/>
            <w:hideMark/>
          </w:tcPr>
          <w:p w14:paraId="6AB8729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4110566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2275647.94</w:t>
            </w:r>
          </w:p>
        </w:tc>
      </w:tr>
      <w:tr w:rsidR="00F12F20" w:rsidRPr="003A26F1" w14:paraId="6321F84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B6A084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713</w:t>
            </w:r>
          </w:p>
        </w:tc>
        <w:tc>
          <w:tcPr>
            <w:tcW w:w="879" w:type="dxa"/>
            <w:tcBorders>
              <w:top w:val="nil"/>
              <w:left w:val="nil"/>
              <w:bottom w:val="nil"/>
              <w:right w:val="nil"/>
            </w:tcBorders>
            <w:shd w:val="clear" w:color="auto" w:fill="auto"/>
            <w:noWrap/>
            <w:vAlign w:val="center"/>
            <w:hideMark/>
          </w:tcPr>
          <w:p w14:paraId="2DCBD2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687088.23</w:t>
            </w:r>
          </w:p>
        </w:tc>
        <w:tc>
          <w:tcPr>
            <w:tcW w:w="880" w:type="dxa"/>
            <w:tcBorders>
              <w:top w:val="nil"/>
              <w:left w:val="nil"/>
              <w:bottom w:val="nil"/>
              <w:right w:val="single" w:sz="4" w:space="0" w:color="auto"/>
            </w:tcBorders>
            <w:shd w:val="clear" w:color="auto" w:fill="auto"/>
            <w:noWrap/>
            <w:vAlign w:val="center"/>
            <w:hideMark/>
          </w:tcPr>
          <w:p w14:paraId="7F45085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2266405.04</w:t>
            </w:r>
          </w:p>
        </w:tc>
        <w:tc>
          <w:tcPr>
            <w:tcW w:w="780" w:type="dxa"/>
            <w:tcBorders>
              <w:top w:val="nil"/>
              <w:left w:val="nil"/>
              <w:bottom w:val="nil"/>
              <w:right w:val="nil"/>
            </w:tcBorders>
            <w:shd w:val="clear" w:color="auto" w:fill="auto"/>
            <w:noWrap/>
            <w:vAlign w:val="center"/>
            <w:hideMark/>
          </w:tcPr>
          <w:p w14:paraId="165EF65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1448</w:t>
            </w:r>
          </w:p>
        </w:tc>
        <w:tc>
          <w:tcPr>
            <w:tcW w:w="879" w:type="dxa"/>
            <w:tcBorders>
              <w:top w:val="nil"/>
              <w:left w:val="nil"/>
              <w:bottom w:val="nil"/>
              <w:right w:val="nil"/>
            </w:tcBorders>
            <w:shd w:val="clear" w:color="auto" w:fill="auto"/>
            <w:noWrap/>
            <w:vAlign w:val="center"/>
            <w:hideMark/>
          </w:tcPr>
          <w:p w14:paraId="541D023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686450.74</w:t>
            </w:r>
          </w:p>
        </w:tc>
        <w:tc>
          <w:tcPr>
            <w:tcW w:w="880" w:type="dxa"/>
            <w:tcBorders>
              <w:top w:val="nil"/>
              <w:left w:val="nil"/>
              <w:bottom w:val="nil"/>
              <w:right w:val="single" w:sz="4" w:space="0" w:color="auto"/>
            </w:tcBorders>
            <w:shd w:val="clear" w:color="auto" w:fill="auto"/>
            <w:noWrap/>
            <w:vAlign w:val="center"/>
            <w:hideMark/>
          </w:tcPr>
          <w:p w14:paraId="77EA713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2265337.27</w:t>
            </w:r>
          </w:p>
        </w:tc>
        <w:tc>
          <w:tcPr>
            <w:tcW w:w="780" w:type="dxa"/>
            <w:tcBorders>
              <w:top w:val="nil"/>
              <w:left w:val="nil"/>
              <w:bottom w:val="nil"/>
              <w:right w:val="nil"/>
            </w:tcBorders>
            <w:shd w:val="clear" w:color="auto" w:fill="auto"/>
            <w:noWrap/>
            <w:vAlign w:val="center"/>
            <w:hideMark/>
          </w:tcPr>
          <w:p w14:paraId="7806FDA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2183</w:t>
            </w:r>
          </w:p>
        </w:tc>
        <w:tc>
          <w:tcPr>
            <w:tcW w:w="879" w:type="dxa"/>
            <w:tcBorders>
              <w:top w:val="nil"/>
              <w:left w:val="nil"/>
              <w:bottom w:val="nil"/>
              <w:right w:val="nil"/>
            </w:tcBorders>
            <w:shd w:val="clear" w:color="auto" w:fill="auto"/>
            <w:noWrap/>
            <w:vAlign w:val="center"/>
            <w:hideMark/>
          </w:tcPr>
          <w:p w14:paraId="3F3E27C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4E886F4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2275662.79</w:t>
            </w:r>
          </w:p>
        </w:tc>
      </w:tr>
      <w:tr w:rsidR="00F12F20" w:rsidRPr="003A26F1" w14:paraId="547766E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93E441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714</w:t>
            </w:r>
          </w:p>
        </w:tc>
        <w:tc>
          <w:tcPr>
            <w:tcW w:w="879" w:type="dxa"/>
            <w:tcBorders>
              <w:top w:val="nil"/>
              <w:left w:val="nil"/>
              <w:bottom w:val="nil"/>
              <w:right w:val="nil"/>
            </w:tcBorders>
            <w:shd w:val="clear" w:color="auto" w:fill="auto"/>
            <w:noWrap/>
            <w:vAlign w:val="center"/>
            <w:hideMark/>
          </w:tcPr>
          <w:p w14:paraId="54C7C6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687088.04</w:t>
            </w:r>
          </w:p>
        </w:tc>
        <w:tc>
          <w:tcPr>
            <w:tcW w:w="880" w:type="dxa"/>
            <w:tcBorders>
              <w:top w:val="nil"/>
              <w:left w:val="nil"/>
              <w:bottom w:val="nil"/>
              <w:right w:val="single" w:sz="4" w:space="0" w:color="auto"/>
            </w:tcBorders>
            <w:shd w:val="clear" w:color="auto" w:fill="auto"/>
            <w:noWrap/>
            <w:vAlign w:val="center"/>
            <w:hideMark/>
          </w:tcPr>
          <w:p w14:paraId="0F0C9A0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2266404.86</w:t>
            </w:r>
          </w:p>
        </w:tc>
        <w:tc>
          <w:tcPr>
            <w:tcW w:w="780" w:type="dxa"/>
            <w:tcBorders>
              <w:top w:val="nil"/>
              <w:left w:val="nil"/>
              <w:bottom w:val="nil"/>
              <w:right w:val="nil"/>
            </w:tcBorders>
            <w:shd w:val="clear" w:color="auto" w:fill="auto"/>
            <w:noWrap/>
            <w:vAlign w:val="center"/>
            <w:hideMark/>
          </w:tcPr>
          <w:p w14:paraId="717DDB2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1449</w:t>
            </w:r>
          </w:p>
        </w:tc>
        <w:tc>
          <w:tcPr>
            <w:tcW w:w="879" w:type="dxa"/>
            <w:tcBorders>
              <w:top w:val="nil"/>
              <w:left w:val="nil"/>
              <w:bottom w:val="nil"/>
              <w:right w:val="nil"/>
            </w:tcBorders>
            <w:shd w:val="clear" w:color="auto" w:fill="auto"/>
            <w:noWrap/>
            <w:vAlign w:val="center"/>
            <w:hideMark/>
          </w:tcPr>
          <w:p w14:paraId="044D54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686448.86</w:t>
            </w:r>
          </w:p>
        </w:tc>
        <w:tc>
          <w:tcPr>
            <w:tcW w:w="880" w:type="dxa"/>
            <w:tcBorders>
              <w:top w:val="nil"/>
              <w:left w:val="nil"/>
              <w:bottom w:val="nil"/>
              <w:right w:val="single" w:sz="4" w:space="0" w:color="auto"/>
            </w:tcBorders>
            <w:shd w:val="clear" w:color="auto" w:fill="auto"/>
            <w:noWrap/>
            <w:vAlign w:val="center"/>
            <w:hideMark/>
          </w:tcPr>
          <w:p w14:paraId="25AF19D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2265336.42</w:t>
            </w:r>
          </w:p>
        </w:tc>
        <w:tc>
          <w:tcPr>
            <w:tcW w:w="780" w:type="dxa"/>
            <w:tcBorders>
              <w:top w:val="nil"/>
              <w:left w:val="nil"/>
              <w:bottom w:val="nil"/>
              <w:right w:val="nil"/>
            </w:tcBorders>
            <w:shd w:val="clear" w:color="auto" w:fill="auto"/>
            <w:noWrap/>
            <w:vAlign w:val="center"/>
            <w:hideMark/>
          </w:tcPr>
          <w:p w14:paraId="497F7CE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2184</w:t>
            </w:r>
          </w:p>
        </w:tc>
        <w:tc>
          <w:tcPr>
            <w:tcW w:w="879" w:type="dxa"/>
            <w:tcBorders>
              <w:top w:val="nil"/>
              <w:left w:val="nil"/>
              <w:bottom w:val="nil"/>
              <w:right w:val="nil"/>
            </w:tcBorders>
            <w:shd w:val="clear" w:color="auto" w:fill="auto"/>
            <w:noWrap/>
            <w:vAlign w:val="center"/>
            <w:hideMark/>
          </w:tcPr>
          <w:p w14:paraId="3AE6EF4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48753B7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2275692.49</w:t>
            </w:r>
          </w:p>
        </w:tc>
      </w:tr>
      <w:tr w:rsidR="00F12F20" w:rsidRPr="003A26F1" w14:paraId="1445422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3B36C8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715</w:t>
            </w:r>
          </w:p>
        </w:tc>
        <w:tc>
          <w:tcPr>
            <w:tcW w:w="879" w:type="dxa"/>
            <w:tcBorders>
              <w:top w:val="nil"/>
              <w:left w:val="nil"/>
              <w:bottom w:val="nil"/>
              <w:right w:val="nil"/>
            </w:tcBorders>
            <w:shd w:val="clear" w:color="auto" w:fill="auto"/>
            <w:noWrap/>
            <w:vAlign w:val="center"/>
            <w:hideMark/>
          </w:tcPr>
          <w:p w14:paraId="155680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687087.85</w:t>
            </w:r>
          </w:p>
        </w:tc>
        <w:tc>
          <w:tcPr>
            <w:tcW w:w="880" w:type="dxa"/>
            <w:tcBorders>
              <w:top w:val="nil"/>
              <w:left w:val="nil"/>
              <w:bottom w:val="nil"/>
              <w:right w:val="single" w:sz="4" w:space="0" w:color="auto"/>
            </w:tcBorders>
            <w:shd w:val="clear" w:color="auto" w:fill="auto"/>
            <w:noWrap/>
            <w:vAlign w:val="center"/>
            <w:hideMark/>
          </w:tcPr>
          <w:p w14:paraId="329567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2266404.66</w:t>
            </w:r>
          </w:p>
        </w:tc>
        <w:tc>
          <w:tcPr>
            <w:tcW w:w="780" w:type="dxa"/>
            <w:tcBorders>
              <w:top w:val="nil"/>
              <w:left w:val="nil"/>
              <w:bottom w:val="nil"/>
              <w:right w:val="nil"/>
            </w:tcBorders>
            <w:shd w:val="clear" w:color="auto" w:fill="auto"/>
            <w:noWrap/>
            <w:vAlign w:val="center"/>
            <w:hideMark/>
          </w:tcPr>
          <w:p w14:paraId="289ED40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1450</w:t>
            </w:r>
          </w:p>
        </w:tc>
        <w:tc>
          <w:tcPr>
            <w:tcW w:w="879" w:type="dxa"/>
            <w:tcBorders>
              <w:top w:val="nil"/>
              <w:left w:val="nil"/>
              <w:bottom w:val="nil"/>
              <w:right w:val="nil"/>
            </w:tcBorders>
            <w:shd w:val="clear" w:color="auto" w:fill="auto"/>
            <w:noWrap/>
            <w:vAlign w:val="center"/>
            <w:hideMark/>
          </w:tcPr>
          <w:p w14:paraId="703A0CB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686446.98</w:t>
            </w:r>
          </w:p>
        </w:tc>
        <w:tc>
          <w:tcPr>
            <w:tcW w:w="880" w:type="dxa"/>
            <w:tcBorders>
              <w:top w:val="nil"/>
              <w:left w:val="nil"/>
              <w:bottom w:val="nil"/>
              <w:right w:val="single" w:sz="4" w:space="0" w:color="auto"/>
            </w:tcBorders>
            <w:shd w:val="clear" w:color="auto" w:fill="auto"/>
            <w:noWrap/>
            <w:vAlign w:val="center"/>
            <w:hideMark/>
          </w:tcPr>
          <w:p w14:paraId="7E072E2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2265335.62</w:t>
            </w:r>
          </w:p>
        </w:tc>
        <w:tc>
          <w:tcPr>
            <w:tcW w:w="780" w:type="dxa"/>
            <w:tcBorders>
              <w:top w:val="nil"/>
              <w:left w:val="nil"/>
              <w:bottom w:val="nil"/>
              <w:right w:val="nil"/>
            </w:tcBorders>
            <w:shd w:val="clear" w:color="auto" w:fill="auto"/>
            <w:noWrap/>
            <w:vAlign w:val="center"/>
            <w:hideMark/>
          </w:tcPr>
          <w:p w14:paraId="7481C43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2185</w:t>
            </w:r>
          </w:p>
        </w:tc>
        <w:tc>
          <w:tcPr>
            <w:tcW w:w="879" w:type="dxa"/>
            <w:tcBorders>
              <w:top w:val="nil"/>
              <w:left w:val="nil"/>
              <w:bottom w:val="nil"/>
              <w:right w:val="nil"/>
            </w:tcBorders>
            <w:shd w:val="clear" w:color="auto" w:fill="auto"/>
            <w:noWrap/>
            <w:vAlign w:val="center"/>
            <w:hideMark/>
          </w:tcPr>
          <w:p w14:paraId="3151412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673721.89</w:t>
            </w:r>
          </w:p>
        </w:tc>
        <w:tc>
          <w:tcPr>
            <w:tcW w:w="880" w:type="dxa"/>
            <w:tcBorders>
              <w:top w:val="nil"/>
              <w:left w:val="nil"/>
              <w:bottom w:val="nil"/>
              <w:right w:val="single" w:sz="4" w:space="0" w:color="auto"/>
            </w:tcBorders>
            <w:shd w:val="clear" w:color="auto" w:fill="auto"/>
            <w:noWrap/>
            <w:vAlign w:val="center"/>
            <w:hideMark/>
          </w:tcPr>
          <w:p w14:paraId="153E5B6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2275736.25</w:t>
            </w:r>
          </w:p>
        </w:tc>
      </w:tr>
      <w:tr w:rsidR="00F12F20" w:rsidRPr="003A26F1" w14:paraId="03E81248"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007B3C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716</w:t>
            </w:r>
          </w:p>
        </w:tc>
        <w:tc>
          <w:tcPr>
            <w:tcW w:w="879" w:type="dxa"/>
            <w:tcBorders>
              <w:top w:val="nil"/>
              <w:left w:val="nil"/>
              <w:bottom w:val="nil"/>
              <w:right w:val="nil"/>
            </w:tcBorders>
            <w:shd w:val="clear" w:color="auto" w:fill="auto"/>
            <w:noWrap/>
            <w:vAlign w:val="center"/>
            <w:hideMark/>
          </w:tcPr>
          <w:p w14:paraId="02898C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687087.30</w:t>
            </w:r>
          </w:p>
        </w:tc>
        <w:tc>
          <w:tcPr>
            <w:tcW w:w="880" w:type="dxa"/>
            <w:tcBorders>
              <w:top w:val="nil"/>
              <w:left w:val="nil"/>
              <w:bottom w:val="nil"/>
              <w:right w:val="single" w:sz="4" w:space="0" w:color="auto"/>
            </w:tcBorders>
            <w:shd w:val="clear" w:color="auto" w:fill="auto"/>
            <w:noWrap/>
            <w:vAlign w:val="center"/>
            <w:hideMark/>
          </w:tcPr>
          <w:p w14:paraId="71F1191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2266404.08</w:t>
            </w:r>
          </w:p>
        </w:tc>
        <w:tc>
          <w:tcPr>
            <w:tcW w:w="780" w:type="dxa"/>
            <w:tcBorders>
              <w:top w:val="nil"/>
              <w:left w:val="nil"/>
              <w:bottom w:val="nil"/>
              <w:right w:val="nil"/>
            </w:tcBorders>
            <w:shd w:val="clear" w:color="auto" w:fill="auto"/>
            <w:noWrap/>
            <w:vAlign w:val="center"/>
            <w:hideMark/>
          </w:tcPr>
          <w:p w14:paraId="495BBCB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1451</w:t>
            </w:r>
          </w:p>
        </w:tc>
        <w:tc>
          <w:tcPr>
            <w:tcW w:w="879" w:type="dxa"/>
            <w:tcBorders>
              <w:top w:val="nil"/>
              <w:left w:val="nil"/>
              <w:bottom w:val="nil"/>
              <w:right w:val="nil"/>
            </w:tcBorders>
            <w:shd w:val="clear" w:color="auto" w:fill="auto"/>
            <w:noWrap/>
            <w:vAlign w:val="center"/>
            <w:hideMark/>
          </w:tcPr>
          <w:p w14:paraId="5F641F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686445.12</w:t>
            </w:r>
          </w:p>
        </w:tc>
        <w:tc>
          <w:tcPr>
            <w:tcW w:w="880" w:type="dxa"/>
            <w:tcBorders>
              <w:top w:val="nil"/>
              <w:left w:val="nil"/>
              <w:bottom w:val="nil"/>
              <w:right w:val="single" w:sz="4" w:space="0" w:color="auto"/>
            </w:tcBorders>
            <w:shd w:val="clear" w:color="auto" w:fill="auto"/>
            <w:noWrap/>
            <w:vAlign w:val="center"/>
            <w:hideMark/>
          </w:tcPr>
          <w:p w14:paraId="1F2431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2265334.86</w:t>
            </w:r>
          </w:p>
        </w:tc>
        <w:tc>
          <w:tcPr>
            <w:tcW w:w="780" w:type="dxa"/>
            <w:tcBorders>
              <w:top w:val="nil"/>
              <w:left w:val="nil"/>
              <w:bottom w:val="nil"/>
              <w:right w:val="nil"/>
            </w:tcBorders>
            <w:shd w:val="clear" w:color="auto" w:fill="auto"/>
            <w:noWrap/>
            <w:vAlign w:val="center"/>
            <w:hideMark/>
          </w:tcPr>
          <w:p w14:paraId="4A83EAD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2186</w:t>
            </w:r>
          </w:p>
        </w:tc>
        <w:tc>
          <w:tcPr>
            <w:tcW w:w="879" w:type="dxa"/>
            <w:tcBorders>
              <w:top w:val="nil"/>
              <w:left w:val="nil"/>
              <w:bottom w:val="nil"/>
              <w:right w:val="nil"/>
            </w:tcBorders>
            <w:shd w:val="clear" w:color="auto" w:fill="auto"/>
            <w:noWrap/>
            <w:vAlign w:val="center"/>
            <w:hideMark/>
          </w:tcPr>
          <w:p w14:paraId="41D4A60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673727.05</w:t>
            </w:r>
          </w:p>
        </w:tc>
        <w:tc>
          <w:tcPr>
            <w:tcW w:w="880" w:type="dxa"/>
            <w:tcBorders>
              <w:top w:val="nil"/>
              <w:left w:val="nil"/>
              <w:bottom w:val="nil"/>
              <w:right w:val="single" w:sz="4" w:space="0" w:color="auto"/>
            </w:tcBorders>
            <w:shd w:val="clear" w:color="auto" w:fill="auto"/>
            <w:noWrap/>
            <w:vAlign w:val="center"/>
            <w:hideMark/>
          </w:tcPr>
          <w:p w14:paraId="15F21A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2275761.36</w:t>
            </w:r>
          </w:p>
        </w:tc>
      </w:tr>
      <w:tr w:rsidR="00F12F20" w:rsidRPr="003A26F1" w14:paraId="3D0C011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91215D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717</w:t>
            </w:r>
          </w:p>
        </w:tc>
        <w:tc>
          <w:tcPr>
            <w:tcW w:w="879" w:type="dxa"/>
            <w:tcBorders>
              <w:top w:val="nil"/>
              <w:left w:val="nil"/>
              <w:bottom w:val="nil"/>
              <w:right w:val="nil"/>
            </w:tcBorders>
            <w:shd w:val="clear" w:color="auto" w:fill="auto"/>
            <w:noWrap/>
            <w:vAlign w:val="center"/>
            <w:hideMark/>
          </w:tcPr>
          <w:p w14:paraId="45DDCAF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687086.38</w:t>
            </w:r>
          </w:p>
        </w:tc>
        <w:tc>
          <w:tcPr>
            <w:tcW w:w="880" w:type="dxa"/>
            <w:tcBorders>
              <w:top w:val="nil"/>
              <w:left w:val="nil"/>
              <w:bottom w:val="nil"/>
              <w:right w:val="single" w:sz="4" w:space="0" w:color="auto"/>
            </w:tcBorders>
            <w:shd w:val="clear" w:color="auto" w:fill="auto"/>
            <w:noWrap/>
            <w:vAlign w:val="center"/>
            <w:hideMark/>
          </w:tcPr>
          <w:p w14:paraId="68BFBC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2266403.14</w:t>
            </w:r>
          </w:p>
        </w:tc>
        <w:tc>
          <w:tcPr>
            <w:tcW w:w="780" w:type="dxa"/>
            <w:tcBorders>
              <w:top w:val="nil"/>
              <w:left w:val="nil"/>
              <w:bottom w:val="nil"/>
              <w:right w:val="nil"/>
            </w:tcBorders>
            <w:shd w:val="clear" w:color="auto" w:fill="auto"/>
            <w:noWrap/>
            <w:vAlign w:val="center"/>
            <w:hideMark/>
          </w:tcPr>
          <w:p w14:paraId="1EA778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1452</w:t>
            </w:r>
          </w:p>
        </w:tc>
        <w:tc>
          <w:tcPr>
            <w:tcW w:w="879" w:type="dxa"/>
            <w:tcBorders>
              <w:top w:val="nil"/>
              <w:left w:val="nil"/>
              <w:bottom w:val="nil"/>
              <w:right w:val="nil"/>
            </w:tcBorders>
            <w:shd w:val="clear" w:color="auto" w:fill="auto"/>
            <w:noWrap/>
            <w:vAlign w:val="center"/>
            <w:hideMark/>
          </w:tcPr>
          <w:p w14:paraId="19BE901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686443.27</w:t>
            </w:r>
          </w:p>
        </w:tc>
        <w:tc>
          <w:tcPr>
            <w:tcW w:w="880" w:type="dxa"/>
            <w:tcBorders>
              <w:top w:val="nil"/>
              <w:left w:val="nil"/>
              <w:bottom w:val="nil"/>
              <w:right w:val="single" w:sz="4" w:space="0" w:color="auto"/>
            </w:tcBorders>
            <w:shd w:val="clear" w:color="auto" w:fill="auto"/>
            <w:noWrap/>
            <w:vAlign w:val="center"/>
            <w:hideMark/>
          </w:tcPr>
          <w:p w14:paraId="3EA9A63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2265334.14</w:t>
            </w:r>
          </w:p>
        </w:tc>
        <w:tc>
          <w:tcPr>
            <w:tcW w:w="780" w:type="dxa"/>
            <w:tcBorders>
              <w:top w:val="nil"/>
              <w:left w:val="nil"/>
              <w:bottom w:val="nil"/>
              <w:right w:val="nil"/>
            </w:tcBorders>
            <w:shd w:val="clear" w:color="auto" w:fill="auto"/>
            <w:noWrap/>
            <w:vAlign w:val="center"/>
            <w:hideMark/>
          </w:tcPr>
          <w:p w14:paraId="0D5A046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2187</w:t>
            </w:r>
          </w:p>
        </w:tc>
        <w:tc>
          <w:tcPr>
            <w:tcW w:w="879" w:type="dxa"/>
            <w:tcBorders>
              <w:top w:val="nil"/>
              <w:left w:val="nil"/>
              <w:bottom w:val="nil"/>
              <w:right w:val="nil"/>
            </w:tcBorders>
            <w:shd w:val="clear" w:color="auto" w:fill="auto"/>
            <w:noWrap/>
            <w:vAlign w:val="center"/>
            <w:hideMark/>
          </w:tcPr>
          <w:p w14:paraId="5168231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673730.88</w:t>
            </w:r>
          </w:p>
        </w:tc>
        <w:tc>
          <w:tcPr>
            <w:tcW w:w="880" w:type="dxa"/>
            <w:tcBorders>
              <w:top w:val="nil"/>
              <w:left w:val="nil"/>
              <w:bottom w:val="nil"/>
              <w:right w:val="single" w:sz="4" w:space="0" w:color="auto"/>
            </w:tcBorders>
            <w:shd w:val="clear" w:color="auto" w:fill="auto"/>
            <w:noWrap/>
            <w:vAlign w:val="center"/>
            <w:hideMark/>
          </w:tcPr>
          <w:p w14:paraId="2316CEE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2275780.02</w:t>
            </w:r>
          </w:p>
        </w:tc>
      </w:tr>
      <w:tr w:rsidR="00F12F20" w:rsidRPr="003A26F1" w14:paraId="4292684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093417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718</w:t>
            </w:r>
          </w:p>
        </w:tc>
        <w:tc>
          <w:tcPr>
            <w:tcW w:w="879" w:type="dxa"/>
            <w:tcBorders>
              <w:top w:val="nil"/>
              <w:left w:val="nil"/>
              <w:bottom w:val="nil"/>
              <w:right w:val="nil"/>
            </w:tcBorders>
            <w:shd w:val="clear" w:color="auto" w:fill="auto"/>
            <w:noWrap/>
            <w:vAlign w:val="center"/>
            <w:hideMark/>
          </w:tcPr>
          <w:p w14:paraId="7C42AE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687085.07</w:t>
            </w:r>
          </w:p>
        </w:tc>
        <w:tc>
          <w:tcPr>
            <w:tcW w:w="880" w:type="dxa"/>
            <w:tcBorders>
              <w:top w:val="nil"/>
              <w:left w:val="nil"/>
              <w:bottom w:val="nil"/>
              <w:right w:val="single" w:sz="4" w:space="0" w:color="auto"/>
            </w:tcBorders>
            <w:shd w:val="clear" w:color="auto" w:fill="auto"/>
            <w:noWrap/>
            <w:vAlign w:val="center"/>
            <w:hideMark/>
          </w:tcPr>
          <w:p w14:paraId="251BD0F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2266401.85</w:t>
            </w:r>
          </w:p>
        </w:tc>
        <w:tc>
          <w:tcPr>
            <w:tcW w:w="780" w:type="dxa"/>
            <w:tcBorders>
              <w:top w:val="nil"/>
              <w:left w:val="nil"/>
              <w:bottom w:val="nil"/>
              <w:right w:val="nil"/>
            </w:tcBorders>
            <w:shd w:val="clear" w:color="auto" w:fill="auto"/>
            <w:noWrap/>
            <w:vAlign w:val="center"/>
            <w:hideMark/>
          </w:tcPr>
          <w:p w14:paraId="372C35A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1453</w:t>
            </w:r>
          </w:p>
        </w:tc>
        <w:tc>
          <w:tcPr>
            <w:tcW w:w="879" w:type="dxa"/>
            <w:tcBorders>
              <w:top w:val="nil"/>
              <w:left w:val="nil"/>
              <w:bottom w:val="nil"/>
              <w:right w:val="nil"/>
            </w:tcBorders>
            <w:shd w:val="clear" w:color="auto" w:fill="auto"/>
            <w:noWrap/>
            <w:vAlign w:val="center"/>
            <w:hideMark/>
          </w:tcPr>
          <w:p w14:paraId="3613EC3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686441.45</w:t>
            </w:r>
          </w:p>
        </w:tc>
        <w:tc>
          <w:tcPr>
            <w:tcW w:w="880" w:type="dxa"/>
            <w:tcBorders>
              <w:top w:val="nil"/>
              <w:left w:val="nil"/>
              <w:bottom w:val="nil"/>
              <w:right w:val="single" w:sz="4" w:space="0" w:color="auto"/>
            </w:tcBorders>
            <w:shd w:val="clear" w:color="auto" w:fill="auto"/>
            <w:noWrap/>
            <w:vAlign w:val="center"/>
            <w:hideMark/>
          </w:tcPr>
          <w:p w14:paraId="3558CC1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2265333.44</w:t>
            </w:r>
          </w:p>
        </w:tc>
        <w:tc>
          <w:tcPr>
            <w:tcW w:w="780" w:type="dxa"/>
            <w:tcBorders>
              <w:top w:val="nil"/>
              <w:left w:val="nil"/>
              <w:bottom w:val="nil"/>
              <w:right w:val="nil"/>
            </w:tcBorders>
            <w:shd w:val="clear" w:color="auto" w:fill="auto"/>
            <w:noWrap/>
            <w:vAlign w:val="center"/>
            <w:hideMark/>
          </w:tcPr>
          <w:p w14:paraId="2A99B83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2188</w:t>
            </w:r>
          </w:p>
        </w:tc>
        <w:tc>
          <w:tcPr>
            <w:tcW w:w="879" w:type="dxa"/>
            <w:tcBorders>
              <w:top w:val="nil"/>
              <w:left w:val="nil"/>
              <w:bottom w:val="nil"/>
              <w:right w:val="nil"/>
            </w:tcBorders>
            <w:shd w:val="clear" w:color="auto" w:fill="auto"/>
            <w:noWrap/>
            <w:vAlign w:val="center"/>
            <w:hideMark/>
          </w:tcPr>
          <w:p w14:paraId="663BE79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673753.66</w:t>
            </w:r>
          </w:p>
        </w:tc>
        <w:tc>
          <w:tcPr>
            <w:tcW w:w="880" w:type="dxa"/>
            <w:tcBorders>
              <w:top w:val="nil"/>
              <w:left w:val="nil"/>
              <w:bottom w:val="nil"/>
              <w:right w:val="single" w:sz="4" w:space="0" w:color="auto"/>
            </w:tcBorders>
            <w:shd w:val="clear" w:color="auto" w:fill="auto"/>
            <w:noWrap/>
            <w:vAlign w:val="center"/>
            <w:hideMark/>
          </w:tcPr>
          <w:p w14:paraId="2331A4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2275856.32</w:t>
            </w:r>
          </w:p>
        </w:tc>
      </w:tr>
      <w:tr w:rsidR="00F12F20" w:rsidRPr="003A26F1" w14:paraId="7C5258F4"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05B74FC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719</w:t>
            </w:r>
          </w:p>
        </w:tc>
        <w:tc>
          <w:tcPr>
            <w:tcW w:w="879" w:type="dxa"/>
            <w:tcBorders>
              <w:top w:val="nil"/>
              <w:left w:val="nil"/>
              <w:bottom w:val="nil"/>
              <w:right w:val="nil"/>
            </w:tcBorders>
            <w:shd w:val="clear" w:color="auto" w:fill="auto"/>
            <w:noWrap/>
            <w:vAlign w:val="center"/>
            <w:hideMark/>
          </w:tcPr>
          <w:p w14:paraId="647B381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687083.30</w:t>
            </w:r>
          </w:p>
        </w:tc>
        <w:tc>
          <w:tcPr>
            <w:tcW w:w="880" w:type="dxa"/>
            <w:tcBorders>
              <w:top w:val="nil"/>
              <w:left w:val="nil"/>
              <w:bottom w:val="nil"/>
              <w:right w:val="single" w:sz="4" w:space="0" w:color="auto"/>
            </w:tcBorders>
            <w:shd w:val="clear" w:color="auto" w:fill="auto"/>
            <w:noWrap/>
            <w:vAlign w:val="center"/>
            <w:hideMark/>
          </w:tcPr>
          <w:p w14:paraId="6622AA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2266400.24</w:t>
            </w:r>
          </w:p>
        </w:tc>
        <w:tc>
          <w:tcPr>
            <w:tcW w:w="780" w:type="dxa"/>
            <w:tcBorders>
              <w:top w:val="nil"/>
              <w:left w:val="nil"/>
              <w:bottom w:val="nil"/>
              <w:right w:val="nil"/>
            </w:tcBorders>
            <w:shd w:val="clear" w:color="auto" w:fill="auto"/>
            <w:noWrap/>
            <w:vAlign w:val="center"/>
            <w:hideMark/>
          </w:tcPr>
          <w:p w14:paraId="5AEC732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1454</w:t>
            </w:r>
          </w:p>
        </w:tc>
        <w:tc>
          <w:tcPr>
            <w:tcW w:w="879" w:type="dxa"/>
            <w:tcBorders>
              <w:top w:val="nil"/>
              <w:left w:val="nil"/>
              <w:bottom w:val="nil"/>
              <w:right w:val="nil"/>
            </w:tcBorders>
            <w:shd w:val="clear" w:color="auto" w:fill="auto"/>
            <w:noWrap/>
            <w:vAlign w:val="center"/>
            <w:hideMark/>
          </w:tcPr>
          <w:p w14:paraId="3C09E8C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686439.65</w:t>
            </w:r>
          </w:p>
        </w:tc>
        <w:tc>
          <w:tcPr>
            <w:tcW w:w="880" w:type="dxa"/>
            <w:tcBorders>
              <w:top w:val="nil"/>
              <w:left w:val="nil"/>
              <w:bottom w:val="nil"/>
              <w:right w:val="single" w:sz="4" w:space="0" w:color="auto"/>
            </w:tcBorders>
            <w:shd w:val="clear" w:color="auto" w:fill="auto"/>
            <w:noWrap/>
            <w:vAlign w:val="center"/>
            <w:hideMark/>
          </w:tcPr>
          <w:p w14:paraId="6333AC5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2265332.76</w:t>
            </w:r>
          </w:p>
        </w:tc>
        <w:tc>
          <w:tcPr>
            <w:tcW w:w="780" w:type="dxa"/>
            <w:tcBorders>
              <w:top w:val="nil"/>
              <w:left w:val="nil"/>
              <w:bottom w:val="nil"/>
              <w:right w:val="nil"/>
            </w:tcBorders>
            <w:shd w:val="clear" w:color="auto" w:fill="auto"/>
            <w:noWrap/>
            <w:vAlign w:val="center"/>
            <w:hideMark/>
          </w:tcPr>
          <w:p w14:paraId="5067C9E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2189</w:t>
            </w:r>
          </w:p>
        </w:tc>
        <w:tc>
          <w:tcPr>
            <w:tcW w:w="879" w:type="dxa"/>
            <w:tcBorders>
              <w:top w:val="nil"/>
              <w:left w:val="nil"/>
              <w:bottom w:val="nil"/>
              <w:right w:val="nil"/>
            </w:tcBorders>
            <w:shd w:val="clear" w:color="auto" w:fill="auto"/>
            <w:noWrap/>
            <w:vAlign w:val="center"/>
            <w:hideMark/>
          </w:tcPr>
          <w:p w14:paraId="38BA12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673774.72</w:t>
            </w:r>
          </w:p>
        </w:tc>
        <w:tc>
          <w:tcPr>
            <w:tcW w:w="880" w:type="dxa"/>
            <w:tcBorders>
              <w:top w:val="nil"/>
              <w:left w:val="nil"/>
              <w:bottom w:val="nil"/>
              <w:right w:val="single" w:sz="4" w:space="0" w:color="auto"/>
            </w:tcBorders>
            <w:shd w:val="clear" w:color="auto" w:fill="auto"/>
            <w:noWrap/>
            <w:vAlign w:val="center"/>
            <w:hideMark/>
          </w:tcPr>
          <w:p w14:paraId="555D6E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2275926.86</w:t>
            </w:r>
          </w:p>
        </w:tc>
      </w:tr>
      <w:tr w:rsidR="00F12F20" w:rsidRPr="003A26F1" w14:paraId="25E1648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E2B901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720</w:t>
            </w:r>
          </w:p>
        </w:tc>
        <w:tc>
          <w:tcPr>
            <w:tcW w:w="879" w:type="dxa"/>
            <w:tcBorders>
              <w:top w:val="nil"/>
              <w:left w:val="nil"/>
              <w:bottom w:val="nil"/>
              <w:right w:val="nil"/>
            </w:tcBorders>
            <w:shd w:val="clear" w:color="auto" w:fill="auto"/>
            <w:noWrap/>
            <w:vAlign w:val="center"/>
            <w:hideMark/>
          </w:tcPr>
          <w:p w14:paraId="68446B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687080.99</w:t>
            </w:r>
          </w:p>
        </w:tc>
        <w:tc>
          <w:tcPr>
            <w:tcW w:w="880" w:type="dxa"/>
            <w:tcBorders>
              <w:top w:val="nil"/>
              <w:left w:val="nil"/>
              <w:bottom w:val="nil"/>
              <w:right w:val="single" w:sz="4" w:space="0" w:color="auto"/>
            </w:tcBorders>
            <w:shd w:val="clear" w:color="auto" w:fill="auto"/>
            <w:noWrap/>
            <w:vAlign w:val="center"/>
            <w:hideMark/>
          </w:tcPr>
          <w:p w14:paraId="23E095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2266398.37</w:t>
            </w:r>
          </w:p>
        </w:tc>
        <w:tc>
          <w:tcPr>
            <w:tcW w:w="780" w:type="dxa"/>
            <w:tcBorders>
              <w:top w:val="nil"/>
              <w:left w:val="nil"/>
              <w:bottom w:val="nil"/>
              <w:right w:val="nil"/>
            </w:tcBorders>
            <w:shd w:val="clear" w:color="auto" w:fill="auto"/>
            <w:noWrap/>
            <w:vAlign w:val="center"/>
            <w:hideMark/>
          </w:tcPr>
          <w:p w14:paraId="79E4EB5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1455</w:t>
            </w:r>
          </w:p>
        </w:tc>
        <w:tc>
          <w:tcPr>
            <w:tcW w:w="879" w:type="dxa"/>
            <w:tcBorders>
              <w:top w:val="nil"/>
              <w:left w:val="nil"/>
              <w:bottom w:val="nil"/>
              <w:right w:val="nil"/>
            </w:tcBorders>
            <w:shd w:val="clear" w:color="auto" w:fill="auto"/>
            <w:noWrap/>
            <w:vAlign w:val="center"/>
            <w:hideMark/>
          </w:tcPr>
          <w:p w14:paraId="5E25F3B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686437.86</w:t>
            </w:r>
          </w:p>
        </w:tc>
        <w:tc>
          <w:tcPr>
            <w:tcW w:w="880" w:type="dxa"/>
            <w:tcBorders>
              <w:top w:val="nil"/>
              <w:left w:val="nil"/>
              <w:bottom w:val="nil"/>
              <w:right w:val="single" w:sz="4" w:space="0" w:color="auto"/>
            </w:tcBorders>
            <w:shd w:val="clear" w:color="auto" w:fill="auto"/>
            <w:noWrap/>
            <w:vAlign w:val="center"/>
            <w:hideMark/>
          </w:tcPr>
          <w:p w14:paraId="7103EF2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2265332.08</w:t>
            </w:r>
          </w:p>
        </w:tc>
        <w:tc>
          <w:tcPr>
            <w:tcW w:w="780" w:type="dxa"/>
            <w:tcBorders>
              <w:top w:val="nil"/>
              <w:left w:val="nil"/>
              <w:bottom w:val="nil"/>
              <w:right w:val="nil"/>
            </w:tcBorders>
            <w:shd w:val="clear" w:color="auto" w:fill="auto"/>
            <w:noWrap/>
            <w:vAlign w:val="center"/>
            <w:hideMark/>
          </w:tcPr>
          <w:p w14:paraId="3EFB6B9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2190</w:t>
            </w:r>
          </w:p>
        </w:tc>
        <w:tc>
          <w:tcPr>
            <w:tcW w:w="879" w:type="dxa"/>
            <w:tcBorders>
              <w:top w:val="nil"/>
              <w:left w:val="nil"/>
              <w:bottom w:val="nil"/>
              <w:right w:val="nil"/>
            </w:tcBorders>
            <w:shd w:val="clear" w:color="auto" w:fill="auto"/>
            <w:noWrap/>
            <w:vAlign w:val="center"/>
            <w:hideMark/>
          </w:tcPr>
          <w:p w14:paraId="4E5A417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673783.56</w:t>
            </w:r>
          </w:p>
        </w:tc>
        <w:tc>
          <w:tcPr>
            <w:tcW w:w="880" w:type="dxa"/>
            <w:tcBorders>
              <w:top w:val="nil"/>
              <w:left w:val="nil"/>
              <w:bottom w:val="nil"/>
              <w:right w:val="single" w:sz="4" w:space="0" w:color="auto"/>
            </w:tcBorders>
            <w:shd w:val="clear" w:color="auto" w:fill="auto"/>
            <w:noWrap/>
            <w:vAlign w:val="center"/>
            <w:hideMark/>
          </w:tcPr>
          <w:p w14:paraId="778E370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2275956.48</w:t>
            </w:r>
          </w:p>
        </w:tc>
      </w:tr>
      <w:tr w:rsidR="00F12F20" w:rsidRPr="003A26F1" w14:paraId="371B524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2DB55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721</w:t>
            </w:r>
          </w:p>
        </w:tc>
        <w:tc>
          <w:tcPr>
            <w:tcW w:w="879" w:type="dxa"/>
            <w:tcBorders>
              <w:top w:val="nil"/>
              <w:left w:val="nil"/>
              <w:bottom w:val="nil"/>
              <w:right w:val="nil"/>
            </w:tcBorders>
            <w:shd w:val="clear" w:color="auto" w:fill="auto"/>
            <w:noWrap/>
            <w:vAlign w:val="center"/>
            <w:hideMark/>
          </w:tcPr>
          <w:p w14:paraId="43779ED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687078.02</w:t>
            </w:r>
          </w:p>
        </w:tc>
        <w:tc>
          <w:tcPr>
            <w:tcW w:w="880" w:type="dxa"/>
            <w:tcBorders>
              <w:top w:val="nil"/>
              <w:left w:val="nil"/>
              <w:bottom w:val="nil"/>
              <w:right w:val="single" w:sz="4" w:space="0" w:color="auto"/>
            </w:tcBorders>
            <w:shd w:val="clear" w:color="auto" w:fill="auto"/>
            <w:noWrap/>
            <w:vAlign w:val="center"/>
            <w:hideMark/>
          </w:tcPr>
          <w:p w14:paraId="5F15AA9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2266396.32</w:t>
            </w:r>
          </w:p>
        </w:tc>
        <w:tc>
          <w:tcPr>
            <w:tcW w:w="780" w:type="dxa"/>
            <w:tcBorders>
              <w:top w:val="nil"/>
              <w:left w:val="nil"/>
              <w:bottom w:val="nil"/>
              <w:right w:val="nil"/>
            </w:tcBorders>
            <w:shd w:val="clear" w:color="auto" w:fill="auto"/>
            <w:noWrap/>
            <w:vAlign w:val="center"/>
            <w:hideMark/>
          </w:tcPr>
          <w:p w14:paraId="5D3E792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1456</w:t>
            </w:r>
          </w:p>
        </w:tc>
        <w:tc>
          <w:tcPr>
            <w:tcW w:w="879" w:type="dxa"/>
            <w:tcBorders>
              <w:top w:val="nil"/>
              <w:left w:val="nil"/>
              <w:bottom w:val="nil"/>
              <w:right w:val="nil"/>
            </w:tcBorders>
            <w:shd w:val="clear" w:color="auto" w:fill="auto"/>
            <w:noWrap/>
            <w:vAlign w:val="center"/>
            <w:hideMark/>
          </w:tcPr>
          <w:p w14:paraId="40BB01F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686437.86</w:t>
            </w:r>
          </w:p>
        </w:tc>
        <w:tc>
          <w:tcPr>
            <w:tcW w:w="880" w:type="dxa"/>
            <w:tcBorders>
              <w:top w:val="nil"/>
              <w:left w:val="nil"/>
              <w:bottom w:val="nil"/>
              <w:right w:val="single" w:sz="4" w:space="0" w:color="auto"/>
            </w:tcBorders>
            <w:shd w:val="clear" w:color="auto" w:fill="auto"/>
            <w:noWrap/>
            <w:vAlign w:val="center"/>
            <w:hideMark/>
          </w:tcPr>
          <w:p w14:paraId="61476C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2265332.08</w:t>
            </w:r>
          </w:p>
        </w:tc>
        <w:tc>
          <w:tcPr>
            <w:tcW w:w="780" w:type="dxa"/>
            <w:tcBorders>
              <w:top w:val="nil"/>
              <w:left w:val="nil"/>
              <w:bottom w:val="nil"/>
              <w:right w:val="nil"/>
            </w:tcBorders>
            <w:shd w:val="clear" w:color="auto" w:fill="auto"/>
            <w:noWrap/>
            <w:vAlign w:val="center"/>
            <w:hideMark/>
          </w:tcPr>
          <w:p w14:paraId="0C164EB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2191</w:t>
            </w:r>
          </w:p>
        </w:tc>
        <w:tc>
          <w:tcPr>
            <w:tcW w:w="879" w:type="dxa"/>
            <w:tcBorders>
              <w:top w:val="nil"/>
              <w:left w:val="nil"/>
              <w:bottom w:val="nil"/>
              <w:right w:val="nil"/>
            </w:tcBorders>
            <w:shd w:val="clear" w:color="auto" w:fill="auto"/>
            <w:noWrap/>
            <w:vAlign w:val="center"/>
            <w:hideMark/>
          </w:tcPr>
          <w:p w14:paraId="4ED664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673825.64</w:t>
            </w:r>
          </w:p>
        </w:tc>
        <w:tc>
          <w:tcPr>
            <w:tcW w:w="880" w:type="dxa"/>
            <w:tcBorders>
              <w:top w:val="nil"/>
              <w:left w:val="nil"/>
              <w:bottom w:val="nil"/>
              <w:right w:val="single" w:sz="4" w:space="0" w:color="auto"/>
            </w:tcBorders>
            <w:shd w:val="clear" w:color="auto" w:fill="auto"/>
            <w:noWrap/>
            <w:vAlign w:val="center"/>
            <w:hideMark/>
          </w:tcPr>
          <w:p w14:paraId="11E5C74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2276112.59</w:t>
            </w:r>
          </w:p>
        </w:tc>
      </w:tr>
      <w:tr w:rsidR="00F12F20" w:rsidRPr="003A26F1" w14:paraId="1CB70B91"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E3032F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722</w:t>
            </w:r>
          </w:p>
        </w:tc>
        <w:tc>
          <w:tcPr>
            <w:tcW w:w="879" w:type="dxa"/>
            <w:tcBorders>
              <w:top w:val="nil"/>
              <w:left w:val="nil"/>
              <w:bottom w:val="nil"/>
              <w:right w:val="nil"/>
            </w:tcBorders>
            <w:shd w:val="clear" w:color="auto" w:fill="auto"/>
            <w:noWrap/>
            <w:vAlign w:val="center"/>
            <w:hideMark/>
          </w:tcPr>
          <w:p w14:paraId="0A1F87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687073.88</w:t>
            </w:r>
          </w:p>
        </w:tc>
        <w:tc>
          <w:tcPr>
            <w:tcW w:w="880" w:type="dxa"/>
            <w:tcBorders>
              <w:top w:val="nil"/>
              <w:left w:val="nil"/>
              <w:bottom w:val="nil"/>
              <w:right w:val="single" w:sz="4" w:space="0" w:color="auto"/>
            </w:tcBorders>
            <w:shd w:val="clear" w:color="auto" w:fill="auto"/>
            <w:noWrap/>
            <w:vAlign w:val="center"/>
            <w:hideMark/>
          </w:tcPr>
          <w:p w14:paraId="76933B3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2266394.02</w:t>
            </w:r>
          </w:p>
        </w:tc>
        <w:tc>
          <w:tcPr>
            <w:tcW w:w="780" w:type="dxa"/>
            <w:tcBorders>
              <w:top w:val="nil"/>
              <w:left w:val="nil"/>
              <w:bottom w:val="nil"/>
              <w:right w:val="nil"/>
            </w:tcBorders>
            <w:shd w:val="clear" w:color="auto" w:fill="auto"/>
            <w:noWrap/>
            <w:vAlign w:val="center"/>
            <w:hideMark/>
          </w:tcPr>
          <w:p w14:paraId="0954B9C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1457</w:t>
            </w:r>
          </w:p>
        </w:tc>
        <w:tc>
          <w:tcPr>
            <w:tcW w:w="879" w:type="dxa"/>
            <w:tcBorders>
              <w:top w:val="nil"/>
              <w:left w:val="nil"/>
              <w:bottom w:val="nil"/>
              <w:right w:val="nil"/>
            </w:tcBorders>
            <w:shd w:val="clear" w:color="auto" w:fill="auto"/>
            <w:noWrap/>
            <w:vAlign w:val="center"/>
            <w:hideMark/>
          </w:tcPr>
          <w:p w14:paraId="1268C61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686436.34</w:t>
            </w:r>
          </w:p>
        </w:tc>
        <w:tc>
          <w:tcPr>
            <w:tcW w:w="880" w:type="dxa"/>
            <w:tcBorders>
              <w:top w:val="nil"/>
              <w:left w:val="nil"/>
              <w:bottom w:val="nil"/>
              <w:right w:val="single" w:sz="4" w:space="0" w:color="auto"/>
            </w:tcBorders>
            <w:shd w:val="clear" w:color="auto" w:fill="auto"/>
            <w:noWrap/>
            <w:vAlign w:val="center"/>
            <w:hideMark/>
          </w:tcPr>
          <w:p w14:paraId="58851BC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2265331.50</w:t>
            </w:r>
          </w:p>
        </w:tc>
        <w:tc>
          <w:tcPr>
            <w:tcW w:w="780" w:type="dxa"/>
            <w:tcBorders>
              <w:top w:val="nil"/>
              <w:left w:val="nil"/>
              <w:bottom w:val="nil"/>
              <w:right w:val="nil"/>
            </w:tcBorders>
            <w:shd w:val="clear" w:color="auto" w:fill="auto"/>
            <w:noWrap/>
            <w:vAlign w:val="center"/>
            <w:hideMark/>
          </w:tcPr>
          <w:p w14:paraId="05887C7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2192</w:t>
            </w:r>
          </w:p>
        </w:tc>
        <w:tc>
          <w:tcPr>
            <w:tcW w:w="879" w:type="dxa"/>
            <w:tcBorders>
              <w:top w:val="nil"/>
              <w:left w:val="nil"/>
              <w:bottom w:val="nil"/>
              <w:right w:val="nil"/>
            </w:tcBorders>
            <w:shd w:val="clear" w:color="auto" w:fill="auto"/>
            <w:noWrap/>
            <w:vAlign w:val="center"/>
            <w:hideMark/>
          </w:tcPr>
          <w:p w14:paraId="601A9C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673829.33</w:t>
            </w:r>
          </w:p>
        </w:tc>
        <w:tc>
          <w:tcPr>
            <w:tcW w:w="880" w:type="dxa"/>
            <w:tcBorders>
              <w:top w:val="nil"/>
              <w:left w:val="nil"/>
              <w:bottom w:val="nil"/>
              <w:right w:val="single" w:sz="4" w:space="0" w:color="auto"/>
            </w:tcBorders>
            <w:shd w:val="clear" w:color="auto" w:fill="auto"/>
            <w:noWrap/>
            <w:vAlign w:val="center"/>
            <w:hideMark/>
          </w:tcPr>
          <w:p w14:paraId="7802C11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2276126.26</w:t>
            </w:r>
          </w:p>
        </w:tc>
      </w:tr>
      <w:tr w:rsidR="00F12F20" w:rsidRPr="003A26F1" w14:paraId="3A7A157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5437CB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723</w:t>
            </w:r>
          </w:p>
        </w:tc>
        <w:tc>
          <w:tcPr>
            <w:tcW w:w="879" w:type="dxa"/>
            <w:tcBorders>
              <w:top w:val="nil"/>
              <w:left w:val="nil"/>
              <w:bottom w:val="nil"/>
              <w:right w:val="nil"/>
            </w:tcBorders>
            <w:shd w:val="clear" w:color="auto" w:fill="auto"/>
            <w:noWrap/>
            <w:vAlign w:val="center"/>
            <w:hideMark/>
          </w:tcPr>
          <w:p w14:paraId="791527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687069.77</w:t>
            </w:r>
          </w:p>
        </w:tc>
        <w:tc>
          <w:tcPr>
            <w:tcW w:w="880" w:type="dxa"/>
            <w:tcBorders>
              <w:top w:val="nil"/>
              <w:left w:val="nil"/>
              <w:bottom w:val="nil"/>
              <w:right w:val="single" w:sz="4" w:space="0" w:color="auto"/>
            </w:tcBorders>
            <w:shd w:val="clear" w:color="auto" w:fill="auto"/>
            <w:noWrap/>
            <w:vAlign w:val="center"/>
            <w:hideMark/>
          </w:tcPr>
          <w:p w14:paraId="3BAA14C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2266392.47</w:t>
            </w:r>
          </w:p>
        </w:tc>
        <w:tc>
          <w:tcPr>
            <w:tcW w:w="780" w:type="dxa"/>
            <w:tcBorders>
              <w:top w:val="nil"/>
              <w:left w:val="nil"/>
              <w:bottom w:val="nil"/>
              <w:right w:val="nil"/>
            </w:tcBorders>
            <w:shd w:val="clear" w:color="auto" w:fill="auto"/>
            <w:noWrap/>
            <w:vAlign w:val="center"/>
            <w:hideMark/>
          </w:tcPr>
          <w:p w14:paraId="06EAFF9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1458</w:t>
            </w:r>
          </w:p>
        </w:tc>
        <w:tc>
          <w:tcPr>
            <w:tcW w:w="879" w:type="dxa"/>
            <w:tcBorders>
              <w:top w:val="nil"/>
              <w:left w:val="nil"/>
              <w:bottom w:val="nil"/>
              <w:right w:val="nil"/>
            </w:tcBorders>
            <w:shd w:val="clear" w:color="auto" w:fill="auto"/>
            <w:noWrap/>
            <w:vAlign w:val="center"/>
            <w:hideMark/>
          </w:tcPr>
          <w:p w14:paraId="005CF92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686434.80</w:t>
            </w:r>
          </w:p>
        </w:tc>
        <w:tc>
          <w:tcPr>
            <w:tcW w:w="880" w:type="dxa"/>
            <w:tcBorders>
              <w:top w:val="nil"/>
              <w:left w:val="nil"/>
              <w:bottom w:val="nil"/>
              <w:right w:val="single" w:sz="4" w:space="0" w:color="auto"/>
            </w:tcBorders>
            <w:shd w:val="clear" w:color="auto" w:fill="auto"/>
            <w:noWrap/>
            <w:vAlign w:val="center"/>
            <w:hideMark/>
          </w:tcPr>
          <w:p w14:paraId="09CF6C8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2265330.92</w:t>
            </w:r>
          </w:p>
        </w:tc>
        <w:tc>
          <w:tcPr>
            <w:tcW w:w="780" w:type="dxa"/>
            <w:tcBorders>
              <w:top w:val="nil"/>
              <w:left w:val="nil"/>
              <w:bottom w:val="nil"/>
              <w:right w:val="nil"/>
            </w:tcBorders>
            <w:shd w:val="clear" w:color="auto" w:fill="auto"/>
            <w:noWrap/>
            <w:vAlign w:val="center"/>
            <w:hideMark/>
          </w:tcPr>
          <w:p w14:paraId="7583D16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2193</w:t>
            </w:r>
          </w:p>
        </w:tc>
        <w:tc>
          <w:tcPr>
            <w:tcW w:w="879" w:type="dxa"/>
            <w:tcBorders>
              <w:top w:val="nil"/>
              <w:left w:val="nil"/>
              <w:bottom w:val="nil"/>
              <w:right w:val="nil"/>
            </w:tcBorders>
            <w:shd w:val="clear" w:color="auto" w:fill="auto"/>
            <w:noWrap/>
            <w:vAlign w:val="center"/>
            <w:hideMark/>
          </w:tcPr>
          <w:p w14:paraId="5D04905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673856.71</w:t>
            </w:r>
          </w:p>
        </w:tc>
        <w:tc>
          <w:tcPr>
            <w:tcW w:w="880" w:type="dxa"/>
            <w:tcBorders>
              <w:top w:val="nil"/>
              <w:left w:val="nil"/>
              <w:bottom w:val="nil"/>
              <w:right w:val="single" w:sz="4" w:space="0" w:color="auto"/>
            </w:tcBorders>
            <w:shd w:val="clear" w:color="auto" w:fill="auto"/>
            <w:noWrap/>
            <w:vAlign w:val="center"/>
            <w:hideMark/>
          </w:tcPr>
          <w:p w14:paraId="1322D6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2276227.86</w:t>
            </w:r>
          </w:p>
        </w:tc>
      </w:tr>
      <w:tr w:rsidR="00F12F20" w:rsidRPr="003A26F1" w14:paraId="1F8BBD2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7895B21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724</w:t>
            </w:r>
          </w:p>
        </w:tc>
        <w:tc>
          <w:tcPr>
            <w:tcW w:w="879" w:type="dxa"/>
            <w:tcBorders>
              <w:top w:val="nil"/>
              <w:left w:val="nil"/>
              <w:bottom w:val="nil"/>
              <w:right w:val="nil"/>
            </w:tcBorders>
            <w:shd w:val="clear" w:color="auto" w:fill="auto"/>
            <w:noWrap/>
            <w:vAlign w:val="center"/>
            <w:hideMark/>
          </w:tcPr>
          <w:p w14:paraId="21DF24D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687066.95</w:t>
            </w:r>
          </w:p>
        </w:tc>
        <w:tc>
          <w:tcPr>
            <w:tcW w:w="880" w:type="dxa"/>
            <w:tcBorders>
              <w:top w:val="nil"/>
              <w:left w:val="nil"/>
              <w:bottom w:val="nil"/>
              <w:right w:val="single" w:sz="4" w:space="0" w:color="auto"/>
            </w:tcBorders>
            <w:shd w:val="clear" w:color="auto" w:fill="auto"/>
            <w:noWrap/>
            <w:vAlign w:val="center"/>
            <w:hideMark/>
          </w:tcPr>
          <w:p w14:paraId="0894C3A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2266390.39</w:t>
            </w:r>
          </w:p>
        </w:tc>
        <w:tc>
          <w:tcPr>
            <w:tcW w:w="780" w:type="dxa"/>
            <w:tcBorders>
              <w:top w:val="nil"/>
              <w:left w:val="nil"/>
              <w:bottom w:val="nil"/>
              <w:right w:val="nil"/>
            </w:tcBorders>
            <w:shd w:val="clear" w:color="auto" w:fill="auto"/>
            <w:noWrap/>
            <w:vAlign w:val="center"/>
            <w:hideMark/>
          </w:tcPr>
          <w:p w14:paraId="4E22304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1459</w:t>
            </w:r>
          </w:p>
        </w:tc>
        <w:tc>
          <w:tcPr>
            <w:tcW w:w="879" w:type="dxa"/>
            <w:tcBorders>
              <w:top w:val="nil"/>
              <w:left w:val="nil"/>
              <w:bottom w:val="nil"/>
              <w:right w:val="nil"/>
            </w:tcBorders>
            <w:shd w:val="clear" w:color="auto" w:fill="auto"/>
            <w:noWrap/>
            <w:vAlign w:val="center"/>
            <w:hideMark/>
          </w:tcPr>
          <w:p w14:paraId="10A2515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686433.25</w:t>
            </w:r>
          </w:p>
        </w:tc>
        <w:tc>
          <w:tcPr>
            <w:tcW w:w="880" w:type="dxa"/>
            <w:tcBorders>
              <w:top w:val="nil"/>
              <w:left w:val="nil"/>
              <w:bottom w:val="nil"/>
              <w:right w:val="single" w:sz="4" w:space="0" w:color="auto"/>
            </w:tcBorders>
            <w:shd w:val="clear" w:color="auto" w:fill="auto"/>
            <w:noWrap/>
            <w:vAlign w:val="center"/>
            <w:hideMark/>
          </w:tcPr>
          <w:p w14:paraId="3E16FF4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2265330.35</w:t>
            </w:r>
          </w:p>
        </w:tc>
        <w:tc>
          <w:tcPr>
            <w:tcW w:w="780" w:type="dxa"/>
            <w:tcBorders>
              <w:top w:val="nil"/>
              <w:left w:val="nil"/>
              <w:bottom w:val="nil"/>
              <w:right w:val="nil"/>
            </w:tcBorders>
            <w:shd w:val="clear" w:color="auto" w:fill="auto"/>
            <w:noWrap/>
            <w:vAlign w:val="center"/>
            <w:hideMark/>
          </w:tcPr>
          <w:p w14:paraId="134CE32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2194</w:t>
            </w:r>
          </w:p>
        </w:tc>
        <w:tc>
          <w:tcPr>
            <w:tcW w:w="879" w:type="dxa"/>
            <w:tcBorders>
              <w:top w:val="nil"/>
              <w:left w:val="nil"/>
              <w:bottom w:val="nil"/>
              <w:right w:val="nil"/>
            </w:tcBorders>
            <w:shd w:val="clear" w:color="auto" w:fill="auto"/>
            <w:noWrap/>
            <w:vAlign w:val="center"/>
            <w:hideMark/>
          </w:tcPr>
          <w:p w14:paraId="07B2E8C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673870.00</w:t>
            </w:r>
          </w:p>
        </w:tc>
        <w:tc>
          <w:tcPr>
            <w:tcW w:w="880" w:type="dxa"/>
            <w:tcBorders>
              <w:top w:val="nil"/>
              <w:left w:val="nil"/>
              <w:bottom w:val="nil"/>
              <w:right w:val="single" w:sz="4" w:space="0" w:color="auto"/>
            </w:tcBorders>
            <w:shd w:val="clear" w:color="auto" w:fill="auto"/>
            <w:noWrap/>
            <w:vAlign w:val="center"/>
            <w:hideMark/>
          </w:tcPr>
          <w:p w14:paraId="759992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2276257.55</w:t>
            </w:r>
          </w:p>
        </w:tc>
      </w:tr>
      <w:tr w:rsidR="00F12F20" w:rsidRPr="003A26F1" w14:paraId="7F4A3DB3"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EE41AD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725</w:t>
            </w:r>
          </w:p>
        </w:tc>
        <w:tc>
          <w:tcPr>
            <w:tcW w:w="879" w:type="dxa"/>
            <w:tcBorders>
              <w:top w:val="nil"/>
              <w:left w:val="nil"/>
              <w:bottom w:val="nil"/>
              <w:right w:val="nil"/>
            </w:tcBorders>
            <w:shd w:val="clear" w:color="auto" w:fill="auto"/>
            <w:noWrap/>
            <w:vAlign w:val="center"/>
            <w:hideMark/>
          </w:tcPr>
          <w:p w14:paraId="1FE79C1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687062.32</w:t>
            </w:r>
          </w:p>
        </w:tc>
        <w:tc>
          <w:tcPr>
            <w:tcW w:w="880" w:type="dxa"/>
            <w:tcBorders>
              <w:top w:val="nil"/>
              <w:left w:val="nil"/>
              <w:bottom w:val="nil"/>
              <w:right w:val="single" w:sz="4" w:space="0" w:color="auto"/>
            </w:tcBorders>
            <w:shd w:val="clear" w:color="auto" w:fill="auto"/>
            <w:noWrap/>
            <w:vAlign w:val="center"/>
            <w:hideMark/>
          </w:tcPr>
          <w:p w14:paraId="135C69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2266388.01</w:t>
            </w:r>
          </w:p>
        </w:tc>
        <w:tc>
          <w:tcPr>
            <w:tcW w:w="780" w:type="dxa"/>
            <w:tcBorders>
              <w:top w:val="nil"/>
              <w:left w:val="nil"/>
              <w:bottom w:val="nil"/>
              <w:right w:val="nil"/>
            </w:tcBorders>
            <w:shd w:val="clear" w:color="auto" w:fill="auto"/>
            <w:noWrap/>
            <w:vAlign w:val="center"/>
            <w:hideMark/>
          </w:tcPr>
          <w:p w14:paraId="5B36651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1460</w:t>
            </w:r>
          </w:p>
        </w:tc>
        <w:tc>
          <w:tcPr>
            <w:tcW w:w="879" w:type="dxa"/>
            <w:tcBorders>
              <w:top w:val="nil"/>
              <w:left w:val="nil"/>
              <w:bottom w:val="nil"/>
              <w:right w:val="nil"/>
            </w:tcBorders>
            <w:shd w:val="clear" w:color="auto" w:fill="auto"/>
            <w:noWrap/>
            <w:vAlign w:val="center"/>
            <w:hideMark/>
          </w:tcPr>
          <w:p w14:paraId="50D0457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686431.70</w:t>
            </w:r>
          </w:p>
        </w:tc>
        <w:tc>
          <w:tcPr>
            <w:tcW w:w="880" w:type="dxa"/>
            <w:tcBorders>
              <w:top w:val="nil"/>
              <w:left w:val="nil"/>
              <w:bottom w:val="nil"/>
              <w:right w:val="single" w:sz="4" w:space="0" w:color="auto"/>
            </w:tcBorders>
            <w:shd w:val="clear" w:color="auto" w:fill="auto"/>
            <w:noWrap/>
            <w:vAlign w:val="center"/>
            <w:hideMark/>
          </w:tcPr>
          <w:p w14:paraId="6105F5F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2265329.80</w:t>
            </w:r>
          </w:p>
        </w:tc>
        <w:tc>
          <w:tcPr>
            <w:tcW w:w="780" w:type="dxa"/>
            <w:tcBorders>
              <w:top w:val="nil"/>
              <w:left w:val="nil"/>
              <w:bottom w:val="nil"/>
              <w:right w:val="nil"/>
            </w:tcBorders>
            <w:shd w:val="clear" w:color="auto" w:fill="auto"/>
            <w:noWrap/>
            <w:vAlign w:val="center"/>
            <w:hideMark/>
          </w:tcPr>
          <w:p w14:paraId="3CB9073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2195</w:t>
            </w:r>
          </w:p>
        </w:tc>
        <w:tc>
          <w:tcPr>
            <w:tcW w:w="879" w:type="dxa"/>
            <w:tcBorders>
              <w:top w:val="nil"/>
              <w:left w:val="nil"/>
              <w:bottom w:val="nil"/>
              <w:right w:val="nil"/>
            </w:tcBorders>
            <w:shd w:val="clear" w:color="auto" w:fill="auto"/>
            <w:noWrap/>
            <w:vAlign w:val="center"/>
            <w:hideMark/>
          </w:tcPr>
          <w:p w14:paraId="21570C6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673890.37</w:t>
            </w:r>
          </w:p>
        </w:tc>
        <w:tc>
          <w:tcPr>
            <w:tcW w:w="880" w:type="dxa"/>
            <w:tcBorders>
              <w:top w:val="nil"/>
              <w:left w:val="nil"/>
              <w:bottom w:val="nil"/>
              <w:right w:val="single" w:sz="4" w:space="0" w:color="auto"/>
            </w:tcBorders>
            <w:shd w:val="clear" w:color="auto" w:fill="auto"/>
            <w:noWrap/>
            <w:vAlign w:val="center"/>
            <w:hideMark/>
          </w:tcPr>
          <w:p w14:paraId="23834D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2276349.93</w:t>
            </w:r>
          </w:p>
        </w:tc>
      </w:tr>
      <w:tr w:rsidR="00F12F20" w:rsidRPr="003A26F1" w14:paraId="043C5B8E"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E2DE76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726</w:t>
            </w:r>
          </w:p>
        </w:tc>
        <w:tc>
          <w:tcPr>
            <w:tcW w:w="879" w:type="dxa"/>
            <w:tcBorders>
              <w:top w:val="nil"/>
              <w:left w:val="nil"/>
              <w:bottom w:val="nil"/>
              <w:right w:val="nil"/>
            </w:tcBorders>
            <w:shd w:val="clear" w:color="auto" w:fill="auto"/>
            <w:noWrap/>
            <w:vAlign w:val="center"/>
            <w:hideMark/>
          </w:tcPr>
          <w:p w14:paraId="2213192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687058.54</w:t>
            </w:r>
          </w:p>
        </w:tc>
        <w:tc>
          <w:tcPr>
            <w:tcW w:w="880" w:type="dxa"/>
            <w:tcBorders>
              <w:top w:val="nil"/>
              <w:left w:val="nil"/>
              <w:bottom w:val="nil"/>
              <w:right w:val="single" w:sz="4" w:space="0" w:color="auto"/>
            </w:tcBorders>
            <w:shd w:val="clear" w:color="auto" w:fill="auto"/>
            <w:noWrap/>
            <w:vAlign w:val="center"/>
            <w:hideMark/>
          </w:tcPr>
          <w:p w14:paraId="51B808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2266386.59</w:t>
            </w:r>
          </w:p>
        </w:tc>
        <w:tc>
          <w:tcPr>
            <w:tcW w:w="780" w:type="dxa"/>
            <w:tcBorders>
              <w:top w:val="nil"/>
              <w:left w:val="nil"/>
              <w:bottom w:val="nil"/>
              <w:right w:val="nil"/>
            </w:tcBorders>
            <w:shd w:val="clear" w:color="auto" w:fill="auto"/>
            <w:noWrap/>
            <w:vAlign w:val="center"/>
            <w:hideMark/>
          </w:tcPr>
          <w:p w14:paraId="1C29924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1461</w:t>
            </w:r>
          </w:p>
        </w:tc>
        <w:tc>
          <w:tcPr>
            <w:tcW w:w="879" w:type="dxa"/>
            <w:tcBorders>
              <w:top w:val="nil"/>
              <w:left w:val="nil"/>
              <w:bottom w:val="nil"/>
              <w:right w:val="nil"/>
            </w:tcBorders>
            <w:shd w:val="clear" w:color="auto" w:fill="auto"/>
            <w:noWrap/>
            <w:vAlign w:val="center"/>
            <w:hideMark/>
          </w:tcPr>
          <w:p w14:paraId="01DD67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686430.14</w:t>
            </w:r>
          </w:p>
        </w:tc>
        <w:tc>
          <w:tcPr>
            <w:tcW w:w="880" w:type="dxa"/>
            <w:tcBorders>
              <w:top w:val="nil"/>
              <w:left w:val="nil"/>
              <w:bottom w:val="nil"/>
              <w:right w:val="single" w:sz="4" w:space="0" w:color="auto"/>
            </w:tcBorders>
            <w:shd w:val="clear" w:color="auto" w:fill="auto"/>
            <w:noWrap/>
            <w:vAlign w:val="center"/>
            <w:hideMark/>
          </w:tcPr>
          <w:p w14:paraId="25D7FB0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2265329.25</w:t>
            </w:r>
          </w:p>
        </w:tc>
        <w:tc>
          <w:tcPr>
            <w:tcW w:w="780" w:type="dxa"/>
            <w:tcBorders>
              <w:top w:val="nil"/>
              <w:left w:val="nil"/>
              <w:bottom w:val="nil"/>
              <w:right w:val="nil"/>
            </w:tcBorders>
            <w:shd w:val="clear" w:color="auto" w:fill="auto"/>
            <w:noWrap/>
            <w:vAlign w:val="center"/>
            <w:hideMark/>
          </w:tcPr>
          <w:p w14:paraId="69C531F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2196</w:t>
            </w:r>
          </w:p>
        </w:tc>
        <w:tc>
          <w:tcPr>
            <w:tcW w:w="879" w:type="dxa"/>
            <w:tcBorders>
              <w:top w:val="nil"/>
              <w:left w:val="nil"/>
              <w:bottom w:val="nil"/>
              <w:right w:val="nil"/>
            </w:tcBorders>
            <w:shd w:val="clear" w:color="auto" w:fill="auto"/>
            <w:noWrap/>
            <w:vAlign w:val="center"/>
            <w:hideMark/>
          </w:tcPr>
          <w:p w14:paraId="4D1B21C8"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673893.44</w:t>
            </w:r>
          </w:p>
        </w:tc>
        <w:tc>
          <w:tcPr>
            <w:tcW w:w="880" w:type="dxa"/>
            <w:tcBorders>
              <w:top w:val="nil"/>
              <w:left w:val="nil"/>
              <w:bottom w:val="nil"/>
              <w:right w:val="single" w:sz="4" w:space="0" w:color="auto"/>
            </w:tcBorders>
            <w:shd w:val="clear" w:color="auto" w:fill="auto"/>
            <w:noWrap/>
            <w:vAlign w:val="center"/>
            <w:hideMark/>
          </w:tcPr>
          <w:p w14:paraId="24EBC6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2276363.85</w:t>
            </w:r>
          </w:p>
        </w:tc>
      </w:tr>
      <w:tr w:rsidR="00F12F20" w:rsidRPr="003A26F1" w14:paraId="1EA1978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1A91130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727</w:t>
            </w:r>
          </w:p>
        </w:tc>
        <w:tc>
          <w:tcPr>
            <w:tcW w:w="879" w:type="dxa"/>
            <w:tcBorders>
              <w:top w:val="nil"/>
              <w:left w:val="nil"/>
              <w:bottom w:val="nil"/>
              <w:right w:val="nil"/>
            </w:tcBorders>
            <w:shd w:val="clear" w:color="auto" w:fill="auto"/>
            <w:noWrap/>
            <w:vAlign w:val="center"/>
            <w:hideMark/>
          </w:tcPr>
          <w:p w14:paraId="4A94C9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687055.56</w:t>
            </w:r>
          </w:p>
        </w:tc>
        <w:tc>
          <w:tcPr>
            <w:tcW w:w="880" w:type="dxa"/>
            <w:tcBorders>
              <w:top w:val="nil"/>
              <w:left w:val="nil"/>
              <w:bottom w:val="nil"/>
              <w:right w:val="single" w:sz="4" w:space="0" w:color="auto"/>
            </w:tcBorders>
            <w:shd w:val="clear" w:color="auto" w:fill="auto"/>
            <w:noWrap/>
            <w:vAlign w:val="center"/>
            <w:hideMark/>
          </w:tcPr>
          <w:p w14:paraId="4914E65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2266385.77</w:t>
            </w:r>
          </w:p>
        </w:tc>
        <w:tc>
          <w:tcPr>
            <w:tcW w:w="780" w:type="dxa"/>
            <w:tcBorders>
              <w:top w:val="nil"/>
              <w:left w:val="nil"/>
              <w:bottom w:val="nil"/>
              <w:right w:val="nil"/>
            </w:tcBorders>
            <w:shd w:val="clear" w:color="auto" w:fill="auto"/>
            <w:noWrap/>
            <w:vAlign w:val="center"/>
            <w:hideMark/>
          </w:tcPr>
          <w:p w14:paraId="41D4863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1462</w:t>
            </w:r>
          </w:p>
        </w:tc>
        <w:tc>
          <w:tcPr>
            <w:tcW w:w="879" w:type="dxa"/>
            <w:tcBorders>
              <w:top w:val="nil"/>
              <w:left w:val="nil"/>
              <w:bottom w:val="nil"/>
              <w:right w:val="nil"/>
            </w:tcBorders>
            <w:shd w:val="clear" w:color="auto" w:fill="auto"/>
            <w:noWrap/>
            <w:vAlign w:val="center"/>
            <w:hideMark/>
          </w:tcPr>
          <w:p w14:paraId="112EEA0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686428.57</w:t>
            </w:r>
          </w:p>
        </w:tc>
        <w:tc>
          <w:tcPr>
            <w:tcW w:w="880" w:type="dxa"/>
            <w:tcBorders>
              <w:top w:val="nil"/>
              <w:left w:val="nil"/>
              <w:bottom w:val="nil"/>
              <w:right w:val="single" w:sz="4" w:space="0" w:color="auto"/>
            </w:tcBorders>
            <w:shd w:val="clear" w:color="auto" w:fill="auto"/>
            <w:noWrap/>
            <w:vAlign w:val="center"/>
            <w:hideMark/>
          </w:tcPr>
          <w:p w14:paraId="4FD5629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2265328.71</w:t>
            </w:r>
          </w:p>
        </w:tc>
        <w:tc>
          <w:tcPr>
            <w:tcW w:w="780" w:type="dxa"/>
            <w:tcBorders>
              <w:top w:val="nil"/>
              <w:left w:val="nil"/>
              <w:bottom w:val="nil"/>
              <w:right w:val="nil"/>
            </w:tcBorders>
            <w:shd w:val="clear" w:color="auto" w:fill="auto"/>
            <w:noWrap/>
            <w:vAlign w:val="center"/>
            <w:hideMark/>
          </w:tcPr>
          <w:p w14:paraId="4834165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2197</w:t>
            </w:r>
          </w:p>
        </w:tc>
        <w:tc>
          <w:tcPr>
            <w:tcW w:w="879" w:type="dxa"/>
            <w:tcBorders>
              <w:top w:val="nil"/>
              <w:left w:val="nil"/>
              <w:bottom w:val="nil"/>
              <w:right w:val="nil"/>
            </w:tcBorders>
            <w:shd w:val="clear" w:color="auto" w:fill="auto"/>
            <w:noWrap/>
            <w:vAlign w:val="center"/>
            <w:hideMark/>
          </w:tcPr>
          <w:p w14:paraId="1149FF7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673916.65</w:t>
            </w:r>
          </w:p>
        </w:tc>
        <w:tc>
          <w:tcPr>
            <w:tcW w:w="880" w:type="dxa"/>
            <w:tcBorders>
              <w:top w:val="nil"/>
              <w:left w:val="nil"/>
              <w:bottom w:val="nil"/>
              <w:right w:val="single" w:sz="4" w:space="0" w:color="auto"/>
            </w:tcBorders>
            <w:shd w:val="clear" w:color="auto" w:fill="auto"/>
            <w:noWrap/>
            <w:vAlign w:val="center"/>
            <w:hideMark/>
          </w:tcPr>
          <w:p w14:paraId="5EDB50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2276362.64</w:t>
            </w:r>
          </w:p>
        </w:tc>
      </w:tr>
      <w:tr w:rsidR="00F12F20" w:rsidRPr="003A26F1" w14:paraId="735D1A47"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383F542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728</w:t>
            </w:r>
          </w:p>
        </w:tc>
        <w:tc>
          <w:tcPr>
            <w:tcW w:w="879" w:type="dxa"/>
            <w:tcBorders>
              <w:top w:val="nil"/>
              <w:left w:val="nil"/>
              <w:bottom w:val="nil"/>
              <w:right w:val="nil"/>
            </w:tcBorders>
            <w:shd w:val="clear" w:color="auto" w:fill="auto"/>
            <w:noWrap/>
            <w:vAlign w:val="center"/>
            <w:hideMark/>
          </w:tcPr>
          <w:p w14:paraId="708B95B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687053.45</w:t>
            </w:r>
          </w:p>
        </w:tc>
        <w:tc>
          <w:tcPr>
            <w:tcW w:w="880" w:type="dxa"/>
            <w:tcBorders>
              <w:top w:val="nil"/>
              <w:left w:val="nil"/>
              <w:bottom w:val="nil"/>
              <w:right w:val="single" w:sz="4" w:space="0" w:color="auto"/>
            </w:tcBorders>
            <w:shd w:val="clear" w:color="auto" w:fill="auto"/>
            <w:noWrap/>
            <w:vAlign w:val="center"/>
            <w:hideMark/>
          </w:tcPr>
          <w:p w14:paraId="35FC310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2266385.32</w:t>
            </w:r>
          </w:p>
        </w:tc>
        <w:tc>
          <w:tcPr>
            <w:tcW w:w="780" w:type="dxa"/>
            <w:tcBorders>
              <w:top w:val="nil"/>
              <w:left w:val="nil"/>
              <w:bottom w:val="nil"/>
              <w:right w:val="nil"/>
            </w:tcBorders>
            <w:shd w:val="clear" w:color="auto" w:fill="auto"/>
            <w:noWrap/>
            <w:vAlign w:val="center"/>
            <w:hideMark/>
          </w:tcPr>
          <w:p w14:paraId="26F1AA6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1463</w:t>
            </w:r>
          </w:p>
        </w:tc>
        <w:tc>
          <w:tcPr>
            <w:tcW w:w="879" w:type="dxa"/>
            <w:tcBorders>
              <w:top w:val="nil"/>
              <w:left w:val="nil"/>
              <w:bottom w:val="nil"/>
              <w:right w:val="nil"/>
            </w:tcBorders>
            <w:shd w:val="clear" w:color="auto" w:fill="auto"/>
            <w:noWrap/>
            <w:vAlign w:val="center"/>
            <w:hideMark/>
          </w:tcPr>
          <w:p w14:paraId="202297C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686427.00</w:t>
            </w:r>
          </w:p>
        </w:tc>
        <w:tc>
          <w:tcPr>
            <w:tcW w:w="880" w:type="dxa"/>
            <w:tcBorders>
              <w:top w:val="nil"/>
              <w:left w:val="nil"/>
              <w:bottom w:val="nil"/>
              <w:right w:val="single" w:sz="4" w:space="0" w:color="auto"/>
            </w:tcBorders>
            <w:shd w:val="clear" w:color="auto" w:fill="auto"/>
            <w:noWrap/>
            <w:vAlign w:val="center"/>
            <w:hideMark/>
          </w:tcPr>
          <w:p w14:paraId="6A261BF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2265328.18</w:t>
            </w:r>
          </w:p>
        </w:tc>
        <w:tc>
          <w:tcPr>
            <w:tcW w:w="780" w:type="dxa"/>
            <w:tcBorders>
              <w:top w:val="nil"/>
              <w:left w:val="nil"/>
              <w:bottom w:val="nil"/>
              <w:right w:val="nil"/>
            </w:tcBorders>
            <w:shd w:val="clear" w:color="auto" w:fill="auto"/>
            <w:noWrap/>
            <w:vAlign w:val="center"/>
            <w:hideMark/>
          </w:tcPr>
          <w:p w14:paraId="530AB42E"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5CAF3B6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4987A1F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F12F20" w:rsidRPr="003A26F1" w14:paraId="5C84D1B9"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5C613AC"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729</w:t>
            </w:r>
          </w:p>
        </w:tc>
        <w:tc>
          <w:tcPr>
            <w:tcW w:w="879" w:type="dxa"/>
            <w:tcBorders>
              <w:top w:val="nil"/>
              <w:left w:val="nil"/>
              <w:bottom w:val="nil"/>
              <w:right w:val="nil"/>
            </w:tcBorders>
            <w:shd w:val="clear" w:color="auto" w:fill="auto"/>
            <w:noWrap/>
            <w:vAlign w:val="center"/>
            <w:hideMark/>
          </w:tcPr>
          <w:p w14:paraId="2AED8D5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687053.05</w:t>
            </w:r>
          </w:p>
        </w:tc>
        <w:tc>
          <w:tcPr>
            <w:tcW w:w="880" w:type="dxa"/>
            <w:tcBorders>
              <w:top w:val="nil"/>
              <w:left w:val="nil"/>
              <w:bottom w:val="nil"/>
              <w:right w:val="single" w:sz="4" w:space="0" w:color="auto"/>
            </w:tcBorders>
            <w:shd w:val="clear" w:color="auto" w:fill="auto"/>
            <w:noWrap/>
            <w:vAlign w:val="center"/>
            <w:hideMark/>
          </w:tcPr>
          <w:p w14:paraId="7653427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2266385.16</w:t>
            </w:r>
          </w:p>
        </w:tc>
        <w:tc>
          <w:tcPr>
            <w:tcW w:w="780" w:type="dxa"/>
            <w:tcBorders>
              <w:top w:val="nil"/>
              <w:left w:val="nil"/>
              <w:bottom w:val="nil"/>
              <w:right w:val="nil"/>
            </w:tcBorders>
            <w:shd w:val="clear" w:color="auto" w:fill="auto"/>
            <w:noWrap/>
            <w:vAlign w:val="center"/>
            <w:hideMark/>
          </w:tcPr>
          <w:p w14:paraId="732A2B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1464</w:t>
            </w:r>
          </w:p>
        </w:tc>
        <w:tc>
          <w:tcPr>
            <w:tcW w:w="879" w:type="dxa"/>
            <w:tcBorders>
              <w:top w:val="nil"/>
              <w:left w:val="nil"/>
              <w:bottom w:val="nil"/>
              <w:right w:val="nil"/>
            </w:tcBorders>
            <w:shd w:val="clear" w:color="auto" w:fill="auto"/>
            <w:noWrap/>
            <w:vAlign w:val="center"/>
            <w:hideMark/>
          </w:tcPr>
          <w:p w14:paraId="33CBC885"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686425.43</w:t>
            </w:r>
          </w:p>
        </w:tc>
        <w:tc>
          <w:tcPr>
            <w:tcW w:w="880" w:type="dxa"/>
            <w:tcBorders>
              <w:top w:val="nil"/>
              <w:left w:val="nil"/>
              <w:bottom w:val="nil"/>
              <w:right w:val="single" w:sz="4" w:space="0" w:color="auto"/>
            </w:tcBorders>
            <w:shd w:val="clear" w:color="auto" w:fill="auto"/>
            <w:noWrap/>
            <w:vAlign w:val="center"/>
            <w:hideMark/>
          </w:tcPr>
          <w:p w14:paraId="2BD85BE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2265327.67</w:t>
            </w:r>
          </w:p>
        </w:tc>
        <w:tc>
          <w:tcPr>
            <w:tcW w:w="780" w:type="dxa"/>
            <w:tcBorders>
              <w:top w:val="nil"/>
              <w:left w:val="nil"/>
              <w:bottom w:val="nil"/>
              <w:right w:val="nil"/>
            </w:tcBorders>
            <w:shd w:val="clear" w:color="auto" w:fill="auto"/>
            <w:noWrap/>
            <w:vAlign w:val="center"/>
            <w:hideMark/>
          </w:tcPr>
          <w:p w14:paraId="264B631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352675CD"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1F8215A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F12F20" w:rsidRPr="003A26F1" w14:paraId="6B05D3AB"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6E6E994B"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730</w:t>
            </w:r>
          </w:p>
        </w:tc>
        <w:tc>
          <w:tcPr>
            <w:tcW w:w="879" w:type="dxa"/>
            <w:tcBorders>
              <w:top w:val="nil"/>
              <w:left w:val="nil"/>
              <w:bottom w:val="nil"/>
              <w:right w:val="nil"/>
            </w:tcBorders>
            <w:shd w:val="clear" w:color="auto" w:fill="auto"/>
            <w:noWrap/>
            <w:vAlign w:val="center"/>
            <w:hideMark/>
          </w:tcPr>
          <w:p w14:paraId="23FBD273"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687051.73</w:t>
            </w:r>
          </w:p>
        </w:tc>
        <w:tc>
          <w:tcPr>
            <w:tcW w:w="880" w:type="dxa"/>
            <w:tcBorders>
              <w:top w:val="nil"/>
              <w:left w:val="nil"/>
              <w:bottom w:val="nil"/>
              <w:right w:val="single" w:sz="4" w:space="0" w:color="auto"/>
            </w:tcBorders>
            <w:shd w:val="clear" w:color="auto" w:fill="auto"/>
            <w:noWrap/>
            <w:vAlign w:val="center"/>
            <w:hideMark/>
          </w:tcPr>
          <w:p w14:paraId="0EC5578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2266384.68</w:t>
            </w:r>
          </w:p>
        </w:tc>
        <w:tc>
          <w:tcPr>
            <w:tcW w:w="780" w:type="dxa"/>
            <w:tcBorders>
              <w:top w:val="nil"/>
              <w:left w:val="nil"/>
              <w:bottom w:val="nil"/>
              <w:right w:val="nil"/>
            </w:tcBorders>
            <w:shd w:val="clear" w:color="auto" w:fill="auto"/>
            <w:noWrap/>
            <w:vAlign w:val="center"/>
            <w:hideMark/>
          </w:tcPr>
          <w:p w14:paraId="43BB900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1465</w:t>
            </w:r>
          </w:p>
        </w:tc>
        <w:tc>
          <w:tcPr>
            <w:tcW w:w="879" w:type="dxa"/>
            <w:tcBorders>
              <w:top w:val="nil"/>
              <w:left w:val="nil"/>
              <w:bottom w:val="nil"/>
              <w:right w:val="nil"/>
            </w:tcBorders>
            <w:shd w:val="clear" w:color="auto" w:fill="auto"/>
            <w:noWrap/>
            <w:vAlign w:val="center"/>
            <w:hideMark/>
          </w:tcPr>
          <w:p w14:paraId="0D9199B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686423.85</w:t>
            </w:r>
          </w:p>
        </w:tc>
        <w:tc>
          <w:tcPr>
            <w:tcW w:w="880" w:type="dxa"/>
            <w:tcBorders>
              <w:top w:val="nil"/>
              <w:left w:val="nil"/>
              <w:bottom w:val="nil"/>
              <w:right w:val="single" w:sz="4" w:space="0" w:color="auto"/>
            </w:tcBorders>
            <w:shd w:val="clear" w:color="auto" w:fill="auto"/>
            <w:noWrap/>
            <w:vAlign w:val="center"/>
            <w:hideMark/>
          </w:tcPr>
          <w:p w14:paraId="25C3B3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2265327.16</w:t>
            </w:r>
          </w:p>
        </w:tc>
        <w:tc>
          <w:tcPr>
            <w:tcW w:w="780" w:type="dxa"/>
            <w:tcBorders>
              <w:top w:val="nil"/>
              <w:left w:val="nil"/>
              <w:bottom w:val="nil"/>
              <w:right w:val="nil"/>
            </w:tcBorders>
            <w:shd w:val="clear" w:color="auto" w:fill="auto"/>
            <w:noWrap/>
            <w:vAlign w:val="center"/>
            <w:hideMark/>
          </w:tcPr>
          <w:p w14:paraId="5FD514D6"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0C8D486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231EADF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F12F20" w:rsidRPr="003A26F1" w14:paraId="6AF3C1FD"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99644A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731</w:t>
            </w:r>
          </w:p>
        </w:tc>
        <w:tc>
          <w:tcPr>
            <w:tcW w:w="879" w:type="dxa"/>
            <w:tcBorders>
              <w:top w:val="nil"/>
              <w:left w:val="nil"/>
              <w:bottom w:val="nil"/>
              <w:right w:val="nil"/>
            </w:tcBorders>
            <w:shd w:val="clear" w:color="auto" w:fill="auto"/>
            <w:noWrap/>
            <w:vAlign w:val="center"/>
            <w:hideMark/>
          </w:tcPr>
          <w:p w14:paraId="74D391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687049.51</w:t>
            </w:r>
          </w:p>
        </w:tc>
        <w:tc>
          <w:tcPr>
            <w:tcW w:w="880" w:type="dxa"/>
            <w:tcBorders>
              <w:top w:val="nil"/>
              <w:left w:val="nil"/>
              <w:bottom w:val="nil"/>
              <w:right w:val="single" w:sz="4" w:space="0" w:color="auto"/>
            </w:tcBorders>
            <w:shd w:val="clear" w:color="auto" w:fill="auto"/>
            <w:noWrap/>
            <w:vAlign w:val="center"/>
            <w:hideMark/>
          </w:tcPr>
          <w:p w14:paraId="7383CFD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2266383.96</w:t>
            </w:r>
          </w:p>
        </w:tc>
        <w:tc>
          <w:tcPr>
            <w:tcW w:w="780" w:type="dxa"/>
            <w:tcBorders>
              <w:top w:val="nil"/>
              <w:left w:val="nil"/>
              <w:bottom w:val="nil"/>
              <w:right w:val="nil"/>
            </w:tcBorders>
            <w:shd w:val="clear" w:color="auto" w:fill="auto"/>
            <w:noWrap/>
            <w:vAlign w:val="center"/>
            <w:hideMark/>
          </w:tcPr>
          <w:p w14:paraId="22C99AF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1466</w:t>
            </w:r>
          </w:p>
        </w:tc>
        <w:tc>
          <w:tcPr>
            <w:tcW w:w="879" w:type="dxa"/>
            <w:tcBorders>
              <w:top w:val="nil"/>
              <w:left w:val="nil"/>
              <w:bottom w:val="nil"/>
              <w:right w:val="nil"/>
            </w:tcBorders>
            <w:shd w:val="clear" w:color="auto" w:fill="auto"/>
            <w:noWrap/>
            <w:vAlign w:val="center"/>
            <w:hideMark/>
          </w:tcPr>
          <w:p w14:paraId="2B4AB532"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686423.26</w:t>
            </w:r>
          </w:p>
        </w:tc>
        <w:tc>
          <w:tcPr>
            <w:tcW w:w="880" w:type="dxa"/>
            <w:tcBorders>
              <w:top w:val="nil"/>
              <w:left w:val="nil"/>
              <w:bottom w:val="nil"/>
              <w:right w:val="single" w:sz="4" w:space="0" w:color="auto"/>
            </w:tcBorders>
            <w:shd w:val="clear" w:color="auto" w:fill="auto"/>
            <w:noWrap/>
            <w:vAlign w:val="center"/>
            <w:hideMark/>
          </w:tcPr>
          <w:p w14:paraId="6C16133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2265326.98</w:t>
            </w:r>
          </w:p>
        </w:tc>
        <w:tc>
          <w:tcPr>
            <w:tcW w:w="780" w:type="dxa"/>
            <w:tcBorders>
              <w:top w:val="nil"/>
              <w:left w:val="nil"/>
              <w:bottom w:val="nil"/>
              <w:right w:val="nil"/>
            </w:tcBorders>
            <w:shd w:val="clear" w:color="auto" w:fill="auto"/>
            <w:noWrap/>
            <w:vAlign w:val="center"/>
            <w:hideMark/>
          </w:tcPr>
          <w:p w14:paraId="25ECB6F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05351228"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600640E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F12F20" w:rsidRPr="003A26F1" w14:paraId="33A1970A"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2466075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732</w:t>
            </w:r>
          </w:p>
        </w:tc>
        <w:tc>
          <w:tcPr>
            <w:tcW w:w="879" w:type="dxa"/>
            <w:tcBorders>
              <w:top w:val="nil"/>
              <w:left w:val="nil"/>
              <w:bottom w:val="nil"/>
              <w:right w:val="nil"/>
            </w:tcBorders>
            <w:shd w:val="clear" w:color="auto" w:fill="auto"/>
            <w:noWrap/>
            <w:vAlign w:val="center"/>
            <w:hideMark/>
          </w:tcPr>
          <w:p w14:paraId="793454F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687046.89</w:t>
            </w:r>
          </w:p>
        </w:tc>
        <w:tc>
          <w:tcPr>
            <w:tcW w:w="880" w:type="dxa"/>
            <w:tcBorders>
              <w:top w:val="nil"/>
              <w:left w:val="nil"/>
              <w:bottom w:val="nil"/>
              <w:right w:val="single" w:sz="4" w:space="0" w:color="auto"/>
            </w:tcBorders>
            <w:shd w:val="clear" w:color="auto" w:fill="auto"/>
            <w:noWrap/>
            <w:vAlign w:val="center"/>
            <w:hideMark/>
          </w:tcPr>
          <w:p w14:paraId="67AC890E"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2266383.35</w:t>
            </w:r>
          </w:p>
        </w:tc>
        <w:tc>
          <w:tcPr>
            <w:tcW w:w="780" w:type="dxa"/>
            <w:tcBorders>
              <w:top w:val="nil"/>
              <w:left w:val="nil"/>
              <w:bottom w:val="nil"/>
              <w:right w:val="nil"/>
            </w:tcBorders>
            <w:shd w:val="clear" w:color="auto" w:fill="auto"/>
            <w:noWrap/>
            <w:vAlign w:val="center"/>
            <w:hideMark/>
          </w:tcPr>
          <w:p w14:paraId="6112CBB4"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1467</w:t>
            </w:r>
          </w:p>
        </w:tc>
        <w:tc>
          <w:tcPr>
            <w:tcW w:w="879" w:type="dxa"/>
            <w:tcBorders>
              <w:top w:val="nil"/>
              <w:left w:val="nil"/>
              <w:bottom w:val="nil"/>
              <w:right w:val="nil"/>
            </w:tcBorders>
            <w:shd w:val="clear" w:color="auto" w:fill="auto"/>
            <w:noWrap/>
            <w:vAlign w:val="center"/>
            <w:hideMark/>
          </w:tcPr>
          <w:p w14:paraId="291DAEA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686422.67</w:t>
            </w:r>
          </w:p>
        </w:tc>
        <w:tc>
          <w:tcPr>
            <w:tcW w:w="880" w:type="dxa"/>
            <w:tcBorders>
              <w:top w:val="nil"/>
              <w:left w:val="nil"/>
              <w:bottom w:val="nil"/>
              <w:right w:val="single" w:sz="4" w:space="0" w:color="auto"/>
            </w:tcBorders>
            <w:shd w:val="clear" w:color="auto" w:fill="auto"/>
            <w:noWrap/>
            <w:vAlign w:val="center"/>
            <w:hideMark/>
          </w:tcPr>
          <w:p w14:paraId="72C1221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2265326.80</w:t>
            </w:r>
          </w:p>
        </w:tc>
        <w:tc>
          <w:tcPr>
            <w:tcW w:w="780" w:type="dxa"/>
            <w:tcBorders>
              <w:top w:val="nil"/>
              <w:left w:val="nil"/>
              <w:bottom w:val="nil"/>
              <w:right w:val="nil"/>
            </w:tcBorders>
            <w:shd w:val="clear" w:color="auto" w:fill="auto"/>
            <w:noWrap/>
            <w:vAlign w:val="center"/>
            <w:hideMark/>
          </w:tcPr>
          <w:p w14:paraId="7645B0C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6A9AEB9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544D46C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F12F20" w:rsidRPr="003A26F1" w14:paraId="0B11DE06"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592C2470"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733</w:t>
            </w:r>
          </w:p>
        </w:tc>
        <w:tc>
          <w:tcPr>
            <w:tcW w:w="879" w:type="dxa"/>
            <w:tcBorders>
              <w:top w:val="nil"/>
              <w:left w:val="nil"/>
              <w:bottom w:val="nil"/>
              <w:right w:val="nil"/>
            </w:tcBorders>
            <w:shd w:val="clear" w:color="auto" w:fill="auto"/>
            <w:noWrap/>
            <w:vAlign w:val="center"/>
            <w:hideMark/>
          </w:tcPr>
          <w:p w14:paraId="0D7EB34F"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687046.23</w:t>
            </w:r>
          </w:p>
        </w:tc>
        <w:tc>
          <w:tcPr>
            <w:tcW w:w="880" w:type="dxa"/>
            <w:tcBorders>
              <w:top w:val="nil"/>
              <w:left w:val="nil"/>
              <w:bottom w:val="nil"/>
              <w:right w:val="single" w:sz="4" w:space="0" w:color="auto"/>
            </w:tcBorders>
            <w:shd w:val="clear" w:color="auto" w:fill="auto"/>
            <w:noWrap/>
            <w:vAlign w:val="center"/>
            <w:hideMark/>
          </w:tcPr>
          <w:p w14:paraId="50B19046"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2266382.88</w:t>
            </w:r>
          </w:p>
        </w:tc>
        <w:tc>
          <w:tcPr>
            <w:tcW w:w="780" w:type="dxa"/>
            <w:tcBorders>
              <w:top w:val="nil"/>
              <w:left w:val="nil"/>
              <w:bottom w:val="nil"/>
              <w:right w:val="nil"/>
            </w:tcBorders>
            <w:shd w:val="clear" w:color="auto" w:fill="auto"/>
            <w:noWrap/>
            <w:vAlign w:val="center"/>
            <w:hideMark/>
          </w:tcPr>
          <w:p w14:paraId="46F8BE92"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1468</w:t>
            </w:r>
          </w:p>
        </w:tc>
        <w:tc>
          <w:tcPr>
            <w:tcW w:w="879" w:type="dxa"/>
            <w:tcBorders>
              <w:top w:val="nil"/>
              <w:left w:val="nil"/>
              <w:bottom w:val="nil"/>
              <w:right w:val="nil"/>
            </w:tcBorders>
            <w:shd w:val="clear" w:color="auto" w:fill="auto"/>
            <w:noWrap/>
            <w:vAlign w:val="center"/>
            <w:hideMark/>
          </w:tcPr>
          <w:p w14:paraId="4FB3CB84"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686422.09</w:t>
            </w:r>
          </w:p>
        </w:tc>
        <w:tc>
          <w:tcPr>
            <w:tcW w:w="880" w:type="dxa"/>
            <w:tcBorders>
              <w:top w:val="nil"/>
              <w:left w:val="nil"/>
              <w:bottom w:val="nil"/>
              <w:right w:val="single" w:sz="4" w:space="0" w:color="auto"/>
            </w:tcBorders>
            <w:shd w:val="clear" w:color="auto" w:fill="auto"/>
            <w:noWrap/>
            <w:vAlign w:val="center"/>
            <w:hideMark/>
          </w:tcPr>
          <w:p w14:paraId="3F93770C"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2265326.63</w:t>
            </w:r>
          </w:p>
        </w:tc>
        <w:tc>
          <w:tcPr>
            <w:tcW w:w="780" w:type="dxa"/>
            <w:tcBorders>
              <w:top w:val="nil"/>
              <w:left w:val="nil"/>
              <w:bottom w:val="nil"/>
              <w:right w:val="nil"/>
            </w:tcBorders>
            <w:shd w:val="clear" w:color="auto" w:fill="auto"/>
            <w:noWrap/>
            <w:vAlign w:val="center"/>
            <w:hideMark/>
          </w:tcPr>
          <w:p w14:paraId="174AD70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2D2744CA"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5686C3C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F12F20" w:rsidRPr="003A26F1" w14:paraId="69DCD662" w14:textId="77777777" w:rsidTr="00F12F20">
        <w:trPr>
          <w:trHeight w:val="181"/>
        </w:trPr>
        <w:tc>
          <w:tcPr>
            <w:tcW w:w="780" w:type="dxa"/>
            <w:tcBorders>
              <w:top w:val="nil"/>
              <w:left w:val="single" w:sz="4" w:space="0" w:color="auto"/>
              <w:bottom w:val="nil"/>
              <w:right w:val="nil"/>
            </w:tcBorders>
            <w:shd w:val="clear" w:color="auto" w:fill="auto"/>
            <w:noWrap/>
            <w:vAlign w:val="center"/>
            <w:hideMark/>
          </w:tcPr>
          <w:p w14:paraId="477F4427"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734</w:t>
            </w:r>
          </w:p>
        </w:tc>
        <w:tc>
          <w:tcPr>
            <w:tcW w:w="879" w:type="dxa"/>
            <w:tcBorders>
              <w:top w:val="nil"/>
              <w:left w:val="nil"/>
              <w:bottom w:val="nil"/>
              <w:right w:val="nil"/>
            </w:tcBorders>
            <w:shd w:val="clear" w:color="auto" w:fill="auto"/>
            <w:noWrap/>
            <w:vAlign w:val="center"/>
            <w:hideMark/>
          </w:tcPr>
          <w:p w14:paraId="786659F1"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687044.04</w:t>
            </w:r>
          </w:p>
        </w:tc>
        <w:tc>
          <w:tcPr>
            <w:tcW w:w="880" w:type="dxa"/>
            <w:tcBorders>
              <w:top w:val="nil"/>
              <w:left w:val="nil"/>
              <w:bottom w:val="nil"/>
              <w:right w:val="single" w:sz="4" w:space="0" w:color="auto"/>
            </w:tcBorders>
            <w:shd w:val="clear" w:color="auto" w:fill="auto"/>
            <w:noWrap/>
            <w:vAlign w:val="center"/>
            <w:hideMark/>
          </w:tcPr>
          <w:p w14:paraId="09956139"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2266381.52</w:t>
            </w:r>
          </w:p>
        </w:tc>
        <w:tc>
          <w:tcPr>
            <w:tcW w:w="780" w:type="dxa"/>
            <w:tcBorders>
              <w:top w:val="nil"/>
              <w:left w:val="nil"/>
              <w:bottom w:val="nil"/>
              <w:right w:val="nil"/>
            </w:tcBorders>
            <w:shd w:val="clear" w:color="auto" w:fill="auto"/>
            <w:noWrap/>
            <w:vAlign w:val="center"/>
            <w:hideMark/>
          </w:tcPr>
          <w:p w14:paraId="42BF861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1469</w:t>
            </w:r>
          </w:p>
        </w:tc>
        <w:tc>
          <w:tcPr>
            <w:tcW w:w="879" w:type="dxa"/>
            <w:tcBorders>
              <w:top w:val="nil"/>
              <w:left w:val="nil"/>
              <w:bottom w:val="nil"/>
              <w:right w:val="nil"/>
            </w:tcBorders>
            <w:shd w:val="clear" w:color="auto" w:fill="auto"/>
            <w:noWrap/>
            <w:vAlign w:val="center"/>
            <w:hideMark/>
          </w:tcPr>
          <w:p w14:paraId="488938D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686421.51</w:t>
            </w:r>
          </w:p>
        </w:tc>
        <w:tc>
          <w:tcPr>
            <w:tcW w:w="880" w:type="dxa"/>
            <w:tcBorders>
              <w:top w:val="nil"/>
              <w:left w:val="nil"/>
              <w:bottom w:val="nil"/>
              <w:right w:val="single" w:sz="4" w:space="0" w:color="auto"/>
            </w:tcBorders>
            <w:shd w:val="clear" w:color="auto" w:fill="auto"/>
            <w:noWrap/>
            <w:vAlign w:val="center"/>
            <w:hideMark/>
          </w:tcPr>
          <w:p w14:paraId="53575BD0"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2265326.46</w:t>
            </w:r>
          </w:p>
        </w:tc>
        <w:tc>
          <w:tcPr>
            <w:tcW w:w="780" w:type="dxa"/>
            <w:tcBorders>
              <w:top w:val="nil"/>
              <w:left w:val="nil"/>
              <w:bottom w:val="nil"/>
              <w:right w:val="nil"/>
            </w:tcBorders>
            <w:shd w:val="clear" w:color="auto" w:fill="auto"/>
            <w:noWrap/>
            <w:vAlign w:val="center"/>
            <w:hideMark/>
          </w:tcPr>
          <w:p w14:paraId="596A191F"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56529CF1"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3A5BABD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F12F20" w:rsidRPr="003A26F1" w14:paraId="72F8C1A7" w14:textId="77777777" w:rsidTr="00F12F20">
        <w:trPr>
          <w:trHeight w:val="181"/>
        </w:trPr>
        <w:tc>
          <w:tcPr>
            <w:tcW w:w="780" w:type="dxa"/>
            <w:tcBorders>
              <w:top w:val="nil"/>
              <w:left w:val="single" w:sz="4" w:space="0" w:color="auto"/>
              <w:bottom w:val="single" w:sz="4" w:space="0" w:color="auto"/>
              <w:right w:val="nil"/>
            </w:tcBorders>
            <w:shd w:val="clear" w:color="auto" w:fill="auto"/>
            <w:noWrap/>
            <w:vAlign w:val="center"/>
            <w:hideMark/>
          </w:tcPr>
          <w:p w14:paraId="5819680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735</w:t>
            </w:r>
          </w:p>
        </w:tc>
        <w:tc>
          <w:tcPr>
            <w:tcW w:w="879" w:type="dxa"/>
            <w:tcBorders>
              <w:top w:val="nil"/>
              <w:left w:val="nil"/>
              <w:bottom w:val="single" w:sz="4" w:space="0" w:color="auto"/>
              <w:right w:val="nil"/>
            </w:tcBorders>
            <w:shd w:val="clear" w:color="auto" w:fill="auto"/>
            <w:noWrap/>
            <w:vAlign w:val="center"/>
            <w:hideMark/>
          </w:tcPr>
          <w:p w14:paraId="61B8F3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687042.36</w:t>
            </w:r>
          </w:p>
        </w:tc>
        <w:tc>
          <w:tcPr>
            <w:tcW w:w="880" w:type="dxa"/>
            <w:tcBorders>
              <w:top w:val="nil"/>
              <w:left w:val="nil"/>
              <w:bottom w:val="single" w:sz="4" w:space="0" w:color="auto"/>
              <w:right w:val="single" w:sz="4" w:space="0" w:color="auto"/>
            </w:tcBorders>
            <w:shd w:val="clear" w:color="auto" w:fill="auto"/>
            <w:noWrap/>
            <w:vAlign w:val="center"/>
            <w:hideMark/>
          </w:tcPr>
          <w:p w14:paraId="0F61000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2266380.56</w:t>
            </w:r>
          </w:p>
        </w:tc>
        <w:tc>
          <w:tcPr>
            <w:tcW w:w="780" w:type="dxa"/>
            <w:tcBorders>
              <w:top w:val="nil"/>
              <w:left w:val="nil"/>
              <w:bottom w:val="single" w:sz="4" w:space="0" w:color="auto"/>
              <w:right w:val="nil"/>
            </w:tcBorders>
            <w:shd w:val="clear" w:color="auto" w:fill="auto"/>
            <w:noWrap/>
            <w:vAlign w:val="center"/>
            <w:hideMark/>
          </w:tcPr>
          <w:p w14:paraId="174B3103"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1470</w:t>
            </w:r>
          </w:p>
        </w:tc>
        <w:tc>
          <w:tcPr>
            <w:tcW w:w="879" w:type="dxa"/>
            <w:tcBorders>
              <w:top w:val="nil"/>
              <w:left w:val="nil"/>
              <w:bottom w:val="single" w:sz="4" w:space="0" w:color="auto"/>
              <w:right w:val="nil"/>
            </w:tcBorders>
            <w:shd w:val="clear" w:color="auto" w:fill="auto"/>
            <w:noWrap/>
            <w:vAlign w:val="center"/>
            <w:hideMark/>
          </w:tcPr>
          <w:p w14:paraId="3AA40E77"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686420.95</w:t>
            </w:r>
          </w:p>
        </w:tc>
        <w:tc>
          <w:tcPr>
            <w:tcW w:w="880" w:type="dxa"/>
            <w:tcBorders>
              <w:top w:val="nil"/>
              <w:left w:val="nil"/>
              <w:bottom w:val="single" w:sz="4" w:space="0" w:color="auto"/>
              <w:right w:val="single" w:sz="4" w:space="0" w:color="auto"/>
            </w:tcBorders>
            <w:shd w:val="clear" w:color="auto" w:fill="auto"/>
            <w:noWrap/>
            <w:vAlign w:val="center"/>
            <w:hideMark/>
          </w:tcPr>
          <w:p w14:paraId="42CBC4EB"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2265326.29</w:t>
            </w:r>
          </w:p>
        </w:tc>
        <w:tc>
          <w:tcPr>
            <w:tcW w:w="780" w:type="dxa"/>
            <w:tcBorders>
              <w:top w:val="nil"/>
              <w:left w:val="nil"/>
              <w:bottom w:val="single" w:sz="4" w:space="0" w:color="auto"/>
              <w:right w:val="nil"/>
            </w:tcBorders>
            <w:shd w:val="clear" w:color="auto" w:fill="auto"/>
            <w:noWrap/>
            <w:vAlign w:val="center"/>
            <w:hideMark/>
          </w:tcPr>
          <w:p w14:paraId="1E4E5579" w14:textId="77777777" w:rsidR="00F12F20" w:rsidRPr="003A26F1" w:rsidRDefault="00F12F20" w:rsidP="00F12F20">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single" w:sz="4" w:space="0" w:color="auto"/>
              <w:right w:val="nil"/>
            </w:tcBorders>
            <w:shd w:val="clear" w:color="auto" w:fill="auto"/>
            <w:noWrap/>
            <w:vAlign w:val="center"/>
            <w:hideMark/>
          </w:tcPr>
          <w:p w14:paraId="3E31BE3A"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14:paraId="155B848D" w14:textId="77777777" w:rsidR="00F12F20" w:rsidRPr="003A26F1" w:rsidRDefault="00F12F20" w:rsidP="00F12F20">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bl>
    <w:p w14:paraId="4C2A18DB" w14:textId="77777777" w:rsidR="00F12F20" w:rsidRDefault="00F12F20" w:rsidP="00F12F20">
      <w:pPr>
        <w:spacing w:after="0" w:line="276" w:lineRule="auto"/>
        <w:jc w:val="both"/>
        <w:rPr>
          <w:rFonts w:ascii="Arial" w:hAnsi="Arial" w:cs="Arial"/>
          <w:color w:val="000000" w:themeColor="text1"/>
          <w:sz w:val="32"/>
          <w:szCs w:val="24"/>
        </w:rPr>
      </w:pPr>
    </w:p>
    <w:p w14:paraId="060866B3" w14:textId="77777777" w:rsidR="00F12F20" w:rsidRPr="00F12F20" w:rsidRDefault="00F12F20" w:rsidP="00F12F20">
      <w:pPr>
        <w:tabs>
          <w:tab w:val="left" w:pos="1134"/>
        </w:tabs>
        <w:spacing w:line="276" w:lineRule="auto"/>
        <w:jc w:val="both"/>
        <w:rPr>
          <w:rFonts w:ascii="Arial" w:hAnsi="Arial" w:cs="Arial"/>
          <w:sz w:val="24"/>
          <w:szCs w:val="20"/>
          <w:lang w:val="es-ES"/>
        </w:rPr>
      </w:pPr>
      <w:r w:rsidRPr="00F12F20">
        <w:rPr>
          <w:rFonts w:ascii="Arial" w:hAnsi="Arial" w:cs="Arial"/>
          <w:sz w:val="24"/>
          <w:szCs w:val="20"/>
          <w:lang w:val="es-ES"/>
        </w:rPr>
        <w:t>Se anexa plano con los límites municipales aquí descritos. De la misma manera, posterior a su aprobación, este límite se representará en los gráficos de los Planes de Desarrollo Urbano elaborados en la presente administración. En formato digital, está disponible como archivo *.</w:t>
      </w:r>
      <w:proofErr w:type="spellStart"/>
      <w:r w:rsidRPr="00F12F20">
        <w:rPr>
          <w:rFonts w:ascii="Arial" w:hAnsi="Arial" w:cs="Arial"/>
          <w:sz w:val="24"/>
          <w:szCs w:val="20"/>
          <w:lang w:val="es-ES"/>
        </w:rPr>
        <w:t>shp</w:t>
      </w:r>
      <w:proofErr w:type="spellEnd"/>
      <w:r w:rsidRPr="00F12F20">
        <w:rPr>
          <w:rFonts w:ascii="Arial" w:hAnsi="Arial" w:cs="Arial"/>
          <w:sz w:val="24"/>
          <w:szCs w:val="20"/>
          <w:lang w:val="es-ES"/>
        </w:rPr>
        <w:t xml:space="preserve"> y *.</w:t>
      </w:r>
      <w:proofErr w:type="spellStart"/>
      <w:r w:rsidRPr="00F12F20">
        <w:rPr>
          <w:rFonts w:ascii="Arial" w:hAnsi="Arial" w:cs="Arial"/>
          <w:sz w:val="24"/>
          <w:szCs w:val="20"/>
          <w:lang w:val="es-ES"/>
        </w:rPr>
        <w:t>dwg</w:t>
      </w:r>
      <w:proofErr w:type="spellEnd"/>
      <w:r w:rsidRPr="00F12F20">
        <w:rPr>
          <w:rFonts w:ascii="Arial" w:hAnsi="Arial" w:cs="Arial"/>
          <w:sz w:val="24"/>
          <w:szCs w:val="20"/>
          <w:lang w:val="es-ES"/>
        </w:rPr>
        <w:t>, bajo resguardo de la Dirección General de Obras Públicas y Desarrollo Urbano.</w:t>
      </w:r>
    </w:p>
    <w:p w14:paraId="0B588C0A" w14:textId="77777777" w:rsidR="00F12F20" w:rsidRPr="00F12F20" w:rsidRDefault="00F12F20" w:rsidP="00904430">
      <w:pPr>
        <w:pStyle w:val="Prrafodelista"/>
        <w:numPr>
          <w:ilvl w:val="0"/>
          <w:numId w:val="4"/>
        </w:numPr>
        <w:tabs>
          <w:tab w:val="left" w:pos="567"/>
          <w:tab w:val="left" w:pos="1134"/>
        </w:tabs>
        <w:spacing w:after="0" w:line="276" w:lineRule="auto"/>
        <w:ind w:left="567" w:right="425"/>
        <w:jc w:val="both"/>
        <w:rPr>
          <w:rFonts w:ascii="Arial" w:hAnsi="Arial" w:cs="Arial"/>
          <w:sz w:val="24"/>
          <w:szCs w:val="24"/>
          <w:lang w:val="es-ES"/>
        </w:rPr>
      </w:pPr>
      <w:r w:rsidRPr="00F12F20">
        <w:rPr>
          <w:rFonts w:ascii="Arial" w:hAnsi="Arial" w:cs="Arial"/>
          <w:sz w:val="24"/>
          <w:szCs w:val="24"/>
          <w:lang w:val="es-ES"/>
        </w:rPr>
        <w:t>Del vértice 15 al vértice 19, el límite coincide con el establecido en el Programa de Desarrollo Urbano del Municipio de El Salto, Jalisco, publicado en el Periódico Oficial del Estado de Jalisco el 07 de diciembre del año 2000 (PMDU 2000), y en el Programa Municipal de Desarrollo Urbano del Municipio de El Salto, Jalisco, publicado en la Gaceta Municipal el 20 de Diciembre de 2006 (PMDU 2006);</w:t>
      </w:r>
    </w:p>
    <w:p w14:paraId="5F011926" w14:textId="77777777" w:rsidR="00F12F20" w:rsidRPr="00F12F20" w:rsidRDefault="00F12F20" w:rsidP="00F12F20">
      <w:pPr>
        <w:pStyle w:val="Prrafodelista"/>
        <w:tabs>
          <w:tab w:val="left" w:pos="567"/>
          <w:tab w:val="left" w:pos="1134"/>
        </w:tabs>
        <w:spacing w:after="0" w:line="276" w:lineRule="auto"/>
        <w:ind w:left="567" w:right="425"/>
        <w:jc w:val="both"/>
        <w:rPr>
          <w:rFonts w:ascii="Arial" w:hAnsi="Arial" w:cs="Arial"/>
          <w:sz w:val="24"/>
          <w:szCs w:val="24"/>
          <w:lang w:val="es-ES"/>
        </w:rPr>
      </w:pPr>
    </w:p>
    <w:p w14:paraId="482EA584" w14:textId="77777777" w:rsidR="00F12F20" w:rsidRPr="00F12F20" w:rsidRDefault="00F12F20" w:rsidP="00904430">
      <w:pPr>
        <w:pStyle w:val="Prrafodelista"/>
        <w:numPr>
          <w:ilvl w:val="0"/>
          <w:numId w:val="4"/>
        </w:numPr>
        <w:tabs>
          <w:tab w:val="left" w:pos="567"/>
          <w:tab w:val="left" w:pos="1134"/>
        </w:tabs>
        <w:spacing w:after="0" w:line="276" w:lineRule="auto"/>
        <w:ind w:left="567" w:right="425"/>
        <w:jc w:val="both"/>
        <w:rPr>
          <w:rFonts w:ascii="Arial" w:hAnsi="Arial" w:cs="Arial"/>
          <w:sz w:val="24"/>
          <w:szCs w:val="24"/>
          <w:lang w:val="es-ES"/>
        </w:rPr>
      </w:pPr>
      <w:r w:rsidRPr="00F12F20">
        <w:rPr>
          <w:rFonts w:ascii="Arial" w:hAnsi="Arial" w:cs="Arial"/>
          <w:sz w:val="24"/>
          <w:szCs w:val="24"/>
          <w:lang w:val="es-ES"/>
        </w:rPr>
        <w:t xml:space="preserve">Del vértice 19 al vértice 119, </w:t>
      </w:r>
      <w:bookmarkStart w:id="0" w:name="_Hlk45275788"/>
      <w:r w:rsidRPr="00F12F20">
        <w:rPr>
          <w:rFonts w:ascii="Arial" w:hAnsi="Arial" w:cs="Arial"/>
          <w:sz w:val="24"/>
          <w:szCs w:val="24"/>
          <w:lang w:val="es-ES"/>
        </w:rPr>
        <w:t>el límite coincide con el establecido mediante Acuerdo DIGELAG ACU 013/2012 del Gobernador del Estado, donde se autoriza el Mapa General del Estado de Jalisco 2012, como el mapa oficial que establece los límites territoriales del Estado de Jalisco</w:t>
      </w:r>
      <w:bookmarkEnd w:id="0"/>
      <w:r w:rsidRPr="00F12F20">
        <w:rPr>
          <w:rFonts w:ascii="Arial" w:hAnsi="Arial" w:cs="Arial"/>
          <w:sz w:val="24"/>
          <w:szCs w:val="24"/>
          <w:lang w:val="es-ES"/>
        </w:rPr>
        <w:t>;</w:t>
      </w:r>
    </w:p>
    <w:p w14:paraId="40908335" w14:textId="77777777" w:rsidR="00F12F20" w:rsidRPr="00F12F20" w:rsidRDefault="00F12F20" w:rsidP="00F12F20">
      <w:pPr>
        <w:pStyle w:val="Prrafodelista"/>
        <w:tabs>
          <w:tab w:val="left" w:pos="567"/>
          <w:tab w:val="left" w:pos="1134"/>
        </w:tabs>
        <w:spacing w:after="0" w:line="276" w:lineRule="auto"/>
        <w:ind w:left="567" w:right="425"/>
        <w:jc w:val="both"/>
        <w:rPr>
          <w:rFonts w:ascii="Arial" w:hAnsi="Arial" w:cs="Arial"/>
          <w:sz w:val="24"/>
          <w:szCs w:val="24"/>
          <w:lang w:val="es-ES"/>
        </w:rPr>
      </w:pPr>
    </w:p>
    <w:p w14:paraId="03066252" w14:textId="77777777" w:rsidR="00F12F20" w:rsidRPr="00F12F20" w:rsidRDefault="00F12F20" w:rsidP="00904430">
      <w:pPr>
        <w:pStyle w:val="Prrafodelista"/>
        <w:numPr>
          <w:ilvl w:val="0"/>
          <w:numId w:val="4"/>
        </w:numPr>
        <w:tabs>
          <w:tab w:val="left" w:pos="567"/>
          <w:tab w:val="left" w:pos="1134"/>
        </w:tabs>
        <w:spacing w:after="0" w:line="276" w:lineRule="auto"/>
        <w:ind w:left="567" w:right="425"/>
        <w:jc w:val="both"/>
        <w:rPr>
          <w:rFonts w:ascii="Arial" w:hAnsi="Arial" w:cs="Arial"/>
          <w:sz w:val="24"/>
          <w:szCs w:val="24"/>
          <w:lang w:val="es-ES"/>
        </w:rPr>
      </w:pPr>
      <w:r w:rsidRPr="00F12F20">
        <w:rPr>
          <w:rFonts w:ascii="Arial" w:hAnsi="Arial" w:cs="Arial"/>
          <w:sz w:val="24"/>
          <w:szCs w:val="24"/>
          <w:lang w:val="es-ES"/>
        </w:rPr>
        <w:t>Del vértice 119 al vértice 157, el límite coincide con lo descrito en el Decreto número 20637, publicado en el periódico oficial del Estado de Jalisco de fecha 23 de octubre de 2004. donde se establece el límite territorial entre el municipio de El Salto, Jalisco y el municipio de Tonalá, Jalisco;</w:t>
      </w:r>
    </w:p>
    <w:p w14:paraId="26F6A401" w14:textId="77777777" w:rsidR="00F12F20" w:rsidRPr="00F12F20" w:rsidRDefault="00F12F20" w:rsidP="00F12F20">
      <w:pPr>
        <w:pStyle w:val="Prrafodelista"/>
        <w:tabs>
          <w:tab w:val="left" w:pos="567"/>
          <w:tab w:val="left" w:pos="1134"/>
        </w:tabs>
        <w:spacing w:after="0" w:line="276" w:lineRule="auto"/>
        <w:ind w:left="567" w:right="425"/>
        <w:jc w:val="both"/>
        <w:rPr>
          <w:rFonts w:ascii="Arial" w:hAnsi="Arial" w:cs="Arial"/>
          <w:sz w:val="24"/>
          <w:szCs w:val="24"/>
          <w:lang w:val="es-ES"/>
        </w:rPr>
      </w:pPr>
    </w:p>
    <w:p w14:paraId="5EFE8764" w14:textId="77777777" w:rsidR="00F12F20" w:rsidRPr="00F12F20" w:rsidRDefault="00F12F20" w:rsidP="00904430">
      <w:pPr>
        <w:pStyle w:val="Prrafodelista"/>
        <w:numPr>
          <w:ilvl w:val="0"/>
          <w:numId w:val="4"/>
        </w:numPr>
        <w:tabs>
          <w:tab w:val="left" w:pos="567"/>
          <w:tab w:val="left" w:pos="1134"/>
        </w:tabs>
        <w:spacing w:after="0" w:line="276" w:lineRule="auto"/>
        <w:ind w:left="567" w:right="425"/>
        <w:jc w:val="both"/>
        <w:rPr>
          <w:rFonts w:ascii="Arial" w:hAnsi="Arial" w:cs="Arial"/>
          <w:sz w:val="24"/>
          <w:szCs w:val="24"/>
          <w:lang w:val="es-ES"/>
        </w:rPr>
      </w:pPr>
      <w:r w:rsidRPr="00F12F20">
        <w:rPr>
          <w:rFonts w:ascii="Arial" w:hAnsi="Arial" w:cs="Arial"/>
          <w:sz w:val="24"/>
          <w:szCs w:val="24"/>
          <w:lang w:val="es-ES"/>
        </w:rPr>
        <w:t>Del vértice 157 al vértice 293, el límite coincide con el establecido mediante Acuerdo DIGELAG ACU 013/2012 del Gobernador del Estado, donde se autoriza el Mapa General del Estado de Jalisco 2012, como el mapa oficial que establece los límites territoriales del Estado de Jalisco;</w:t>
      </w:r>
    </w:p>
    <w:p w14:paraId="659CEDAE" w14:textId="77777777" w:rsidR="00F12F20" w:rsidRPr="00F12F20" w:rsidRDefault="00F12F20" w:rsidP="00F12F20">
      <w:pPr>
        <w:pStyle w:val="Prrafodelista"/>
        <w:tabs>
          <w:tab w:val="left" w:pos="567"/>
          <w:tab w:val="left" w:pos="1134"/>
        </w:tabs>
        <w:spacing w:after="0" w:line="276" w:lineRule="auto"/>
        <w:ind w:left="567" w:right="425"/>
        <w:jc w:val="both"/>
        <w:rPr>
          <w:rFonts w:ascii="Arial" w:hAnsi="Arial" w:cs="Arial"/>
          <w:sz w:val="24"/>
          <w:szCs w:val="24"/>
          <w:lang w:val="es-ES"/>
        </w:rPr>
      </w:pPr>
    </w:p>
    <w:p w14:paraId="50570AB2" w14:textId="77777777" w:rsidR="00F12F20" w:rsidRPr="00F12F20" w:rsidRDefault="00F12F20" w:rsidP="00904430">
      <w:pPr>
        <w:pStyle w:val="Prrafodelista"/>
        <w:numPr>
          <w:ilvl w:val="0"/>
          <w:numId w:val="4"/>
        </w:numPr>
        <w:tabs>
          <w:tab w:val="left" w:pos="567"/>
          <w:tab w:val="left" w:pos="1134"/>
        </w:tabs>
        <w:spacing w:after="0" w:line="276" w:lineRule="auto"/>
        <w:ind w:left="567" w:right="425"/>
        <w:jc w:val="both"/>
        <w:rPr>
          <w:rFonts w:ascii="Arial" w:hAnsi="Arial" w:cs="Arial"/>
          <w:sz w:val="24"/>
          <w:szCs w:val="24"/>
          <w:lang w:val="es-ES"/>
        </w:rPr>
      </w:pPr>
      <w:r w:rsidRPr="00F12F20">
        <w:rPr>
          <w:rFonts w:ascii="Arial" w:hAnsi="Arial" w:cs="Arial"/>
          <w:sz w:val="24"/>
          <w:szCs w:val="24"/>
          <w:lang w:val="es-ES"/>
        </w:rPr>
        <w:t>Del vértice 293 al vértice 1708, el límite coincide con lo descrito en:</w:t>
      </w:r>
    </w:p>
    <w:p w14:paraId="36422A61" w14:textId="77777777" w:rsidR="00F12F20" w:rsidRPr="00F12F20" w:rsidRDefault="00F12F20" w:rsidP="00904430">
      <w:pPr>
        <w:pStyle w:val="Prrafodelista"/>
        <w:numPr>
          <w:ilvl w:val="0"/>
          <w:numId w:val="5"/>
        </w:numPr>
        <w:tabs>
          <w:tab w:val="left" w:pos="1134"/>
        </w:tabs>
        <w:spacing w:after="120" w:line="276" w:lineRule="auto"/>
        <w:ind w:left="992" w:right="425" w:hanging="357"/>
        <w:contextualSpacing w:val="0"/>
        <w:jc w:val="both"/>
        <w:rPr>
          <w:rFonts w:ascii="Arial" w:hAnsi="Arial" w:cs="Arial"/>
          <w:sz w:val="24"/>
          <w:szCs w:val="24"/>
          <w:lang w:val="es-ES"/>
        </w:rPr>
      </w:pPr>
      <w:r w:rsidRPr="00F12F20">
        <w:rPr>
          <w:rFonts w:ascii="Arial" w:hAnsi="Arial" w:cs="Arial"/>
          <w:sz w:val="24"/>
          <w:szCs w:val="24"/>
          <w:lang w:val="es-ES"/>
        </w:rPr>
        <w:t>Programa de Desarrollo Urbano del Municipio de El Salto, Jalisco, publicado en el Periódico Oficial del Estado de Jalisco el 07 de diciembre del año 2000 (PMDU 2000);</w:t>
      </w:r>
    </w:p>
    <w:p w14:paraId="23608B4E" w14:textId="77777777" w:rsidR="00F12F20" w:rsidRPr="00F12F20" w:rsidRDefault="00F12F20" w:rsidP="00904430">
      <w:pPr>
        <w:pStyle w:val="Prrafodelista"/>
        <w:numPr>
          <w:ilvl w:val="0"/>
          <w:numId w:val="5"/>
        </w:numPr>
        <w:tabs>
          <w:tab w:val="left" w:pos="1134"/>
        </w:tabs>
        <w:spacing w:after="120" w:line="276" w:lineRule="auto"/>
        <w:ind w:left="992" w:right="425" w:hanging="357"/>
        <w:contextualSpacing w:val="0"/>
        <w:jc w:val="both"/>
        <w:rPr>
          <w:rFonts w:ascii="Arial" w:hAnsi="Arial" w:cs="Arial"/>
          <w:sz w:val="24"/>
          <w:szCs w:val="24"/>
          <w:lang w:val="es-ES"/>
        </w:rPr>
      </w:pPr>
      <w:r w:rsidRPr="00F12F20">
        <w:rPr>
          <w:rFonts w:ascii="Arial" w:hAnsi="Arial" w:cs="Arial"/>
          <w:sz w:val="24"/>
          <w:szCs w:val="24"/>
          <w:lang w:val="es-ES"/>
        </w:rPr>
        <w:t xml:space="preserve"> Programa Municipal de Desarrollo Urbano del Municipio de El Salto, Jalisco, publicado en la Gaceta Municipal el 20 de diciembre de 2006 (PMDU 2006);</w:t>
      </w:r>
    </w:p>
    <w:p w14:paraId="49CCEE6D" w14:textId="77777777" w:rsidR="00F12F20" w:rsidRPr="00F12F20" w:rsidRDefault="00F12F20" w:rsidP="00904430">
      <w:pPr>
        <w:pStyle w:val="Prrafodelista"/>
        <w:numPr>
          <w:ilvl w:val="0"/>
          <w:numId w:val="5"/>
        </w:numPr>
        <w:tabs>
          <w:tab w:val="left" w:pos="1134"/>
        </w:tabs>
        <w:spacing w:after="120" w:line="276" w:lineRule="auto"/>
        <w:ind w:left="992" w:right="425" w:hanging="357"/>
        <w:contextualSpacing w:val="0"/>
        <w:jc w:val="both"/>
        <w:rPr>
          <w:rFonts w:ascii="Arial" w:hAnsi="Arial" w:cs="Arial"/>
          <w:sz w:val="24"/>
          <w:szCs w:val="24"/>
          <w:lang w:val="es-ES"/>
        </w:rPr>
      </w:pPr>
      <w:r w:rsidRPr="00F12F20">
        <w:rPr>
          <w:rFonts w:ascii="Arial" w:hAnsi="Arial" w:cs="Arial"/>
          <w:sz w:val="24"/>
          <w:szCs w:val="24"/>
          <w:lang w:val="es-ES"/>
        </w:rPr>
        <w:t>Plan Parcial de Desarrollo Urbano “El Castillo Sur”</w:t>
      </w:r>
      <w:r w:rsidRPr="00F12F20">
        <w:rPr>
          <w:rFonts w:ascii="Arial" w:hAnsi="Arial" w:cs="Arial"/>
          <w:sz w:val="24"/>
          <w:szCs w:val="24"/>
        </w:rPr>
        <w:t xml:space="preserve"> </w:t>
      </w:r>
      <w:r w:rsidRPr="00F12F20">
        <w:rPr>
          <w:rFonts w:ascii="Arial" w:hAnsi="Arial" w:cs="Arial"/>
          <w:sz w:val="24"/>
          <w:szCs w:val="24"/>
          <w:lang w:val="es-ES"/>
        </w:rPr>
        <w:t>publicado en la Gaceta Municipal de El Salto, Jalisco, el día 08 de enero del 2011 e inscrito en el Registro Público de la Propiedad y de Comercio el 28 de octubre de 2011, mediante folio real no. 2630570;</w:t>
      </w:r>
    </w:p>
    <w:p w14:paraId="55E3A330" w14:textId="77777777" w:rsidR="00F12F20" w:rsidRPr="00F12F20" w:rsidRDefault="00F12F20" w:rsidP="00904430">
      <w:pPr>
        <w:pStyle w:val="Prrafodelista"/>
        <w:numPr>
          <w:ilvl w:val="0"/>
          <w:numId w:val="5"/>
        </w:numPr>
        <w:tabs>
          <w:tab w:val="left" w:pos="1134"/>
        </w:tabs>
        <w:spacing w:after="120" w:line="276" w:lineRule="auto"/>
        <w:ind w:left="992" w:right="425" w:hanging="357"/>
        <w:contextualSpacing w:val="0"/>
        <w:jc w:val="both"/>
        <w:rPr>
          <w:rFonts w:ascii="Arial" w:hAnsi="Arial" w:cs="Arial"/>
          <w:sz w:val="24"/>
          <w:szCs w:val="24"/>
          <w:lang w:val="es-ES"/>
        </w:rPr>
      </w:pPr>
      <w:r w:rsidRPr="00F12F20">
        <w:rPr>
          <w:rFonts w:ascii="Arial" w:hAnsi="Arial" w:cs="Arial"/>
          <w:sz w:val="24"/>
          <w:szCs w:val="24"/>
          <w:lang w:val="es-ES"/>
        </w:rPr>
        <w:t xml:space="preserve">Licencias de urbanización y construcción, derivadas de los instrumentos de planeación descritos en los puntos anteriores; y  </w:t>
      </w:r>
    </w:p>
    <w:p w14:paraId="18F84F3E" w14:textId="77777777" w:rsidR="00F12F20" w:rsidRPr="00F12F20" w:rsidRDefault="00F12F20" w:rsidP="00904430">
      <w:pPr>
        <w:pStyle w:val="Prrafodelista"/>
        <w:numPr>
          <w:ilvl w:val="0"/>
          <w:numId w:val="5"/>
        </w:numPr>
        <w:tabs>
          <w:tab w:val="left" w:pos="1134"/>
        </w:tabs>
        <w:spacing w:line="276" w:lineRule="auto"/>
        <w:ind w:left="993" w:right="425"/>
        <w:jc w:val="both"/>
        <w:rPr>
          <w:rFonts w:ascii="Arial" w:hAnsi="Arial" w:cs="Arial"/>
          <w:sz w:val="24"/>
          <w:szCs w:val="24"/>
          <w:lang w:val="es-ES"/>
        </w:rPr>
      </w:pPr>
      <w:r w:rsidRPr="00F12F20">
        <w:rPr>
          <w:rFonts w:ascii="Arial" w:hAnsi="Arial" w:cs="Arial"/>
          <w:sz w:val="24"/>
          <w:szCs w:val="24"/>
          <w:lang w:val="es-ES"/>
        </w:rPr>
        <w:t>Apertura de cuentas catastrales derivadas de las acciones urbanísticas aprobadas por el municipio de El Salto, Jalisco.</w:t>
      </w:r>
    </w:p>
    <w:p w14:paraId="0904B918" w14:textId="77777777" w:rsidR="00F12F20" w:rsidRPr="006F0C28" w:rsidRDefault="00F12F20" w:rsidP="00F12F20">
      <w:pPr>
        <w:pStyle w:val="Prrafodelista"/>
        <w:tabs>
          <w:tab w:val="left" w:pos="1134"/>
        </w:tabs>
        <w:ind w:left="993" w:right="425" w:firstLine="68"/>
        <w:jc w:val="both"/>
        <w:rPr>
          <w:rFonts w:ascii="Arial" w:hAnsi="Arial" w:cs="Arial"/>
          <w:sz w:val="20"/>
          <w:szCs w:val="20"/>
          <w:lang w:val="es-ES"/>
        </w:rPr>
      </w:pPr>
    </w:p>
    <w:p w14:paraId="153D90B5" w14:textId="77777777" w:rsidR="00F12F20" w:rsidRPr="00F12F20" w:rsidRDefault="00F12F20" w:rsidP="00904430">
      <w:pPr>
        <w:pStyle w:val="Prrafodelista"/>
        <w:numPr>
          <w:ilvl w:val="0"/>
          <w:numId w:val="4"/>
        </w:numPr>
        <w:tabs>
          <w:tab w:val="left" w:pos="567"/>
          <w:tab w:val="left" w:pos="1134"/>
        </w:tabs>
        <w:spacing w:after="0" w:line="276" w:lineRule="auto"/>
        <w:ind w:left="567" w:right="425"/>
        <w:jc w:val="both"/>
        <w:rPr>
          <w:rFonts w:ascii="Arial" w:hAnsi="Arial" w:cs="Arial"/>
          <w:sz w:val="24"/>
          <w:szCs w:val="20"/>
          <w:lang w:val="es-ES"/>
        </w:rPr>
      </w:pPr>
      <w:r w:rsidRPr="00F12F20">
        <w:rPr>
          <w:rFonts w:ascii="Arial" w:hAnsi="Arial" w:cs="Arial"/>
          <w:sz w:val="24"/>
          <w:szCs w:val="20"/>
          <w:lang w:val="es-ES"/>
        </w:rPr>
        <w:t>Del vértice 1708 al vértice 15, el límite coincide con el establecido mediante Acuerdo DIGELAG ACU 013/2012 del Gobernador del Estado, donde se autoriza el Mapa General del Estado de Jalisco 2012, como el mapa oficial que establece los límites territoriales del Estado de Jalisco.</w:t>
      </w:r>
    </w:p>
    <w:p w14:paraId="75E53210" w14:textId="77777777" w:rsidR="00F12F20" w:rsidRPr="00F12F20" w:rsidRDefault="00F12F20" w:rsidP="00F12F20">
      <w:pPr>
        <w:pStyle w:val="Prrafodelista"/>
        <w:tabs>
          <w:tab w:val="left" w:pos="567"/>
          <w:tab w:val="left" w:pos="1134"/>
        </w:tabs>
        <w:spacing w:after="0" w:line="276" w:lineRule="auto"/>
        <w:ind w:left="567" w:right="425"/>
        <w:jc w:val="both"/>
        <w:rPr>
          <w:rFonts w:ascii="Arial" w:hAnsi="Arial" w:cs="Arial"/>
          <w:sz w:val="24"/>
          <w:szCs w:val="20"/>
          <w:lang w:val="es-ES"/>
        </w:rPr>
      </w:pPr>
    </w:p>
    <w:p w14:paraId="74BE867F" w14:textId="77777777" w:rsidR="00F12F20" w:rsidRPr="00F12F20" w:rsidRDefault="00F12F20" w:rsidP="00F12F20">
      <w:pPr>
        <w:pStyle w:val="Sinespaciado"/>
        <w:tabs>
          <w:tab w:val="left" w:pos="1134"/>
        </w:tabs>
        <w:spacing w:line="276" w:lineRule="auto"/>
        <w:jc w:val="both"/>
        <w:rPr>
          <w:rFonts w:ascii="Arial" w:hAnsi="Arial" w:cs="Arial"/>
          <w:sz w:val="24"/>
          <w:szCs w:val="20"/>
        </w:rPr>
      </w:pPr>
      <w:bookmarkStart w:id="1" w:name="_Hlk45279022"/>
      <w:bookmarkStart w:id="2" w:name="_Hlk45278332"/>
      <w:r w:rsidRPr="00F12F20">
        <w:rPr>
          <w:rFonts w:ascii="Arial" w:hAnsi="Arial" w:cs="Arial"/>
          <w:b/>
          <w:bCs/>
          <w:sz w:val="24"/>
          <w:szCs w:val="20"/>
        </w:rPr>
        <w:t>SEGUNDO:</w:t>
      </w:r>
      <w:r w:rsidRPr="00F12F20">
        <w:rPr>
          <w:rFonts w:ascii="Arial" w:hAnsi="Arial" w:cs="Arial"/>
          <w:sz w:val="24"/>
          <w:szCs w:val="20"/>
        </w:rPr>
        <w:t xml:space="preserve"> Se acuerda informar al Congreso del Estado de Jalisco y al municipio de Tonalá, Jalisco; que, en reunión efectuada en fecha 17 de enero de 2020 en las instalaciones del Instituto Metropolitano de Planeación del Área Metropolitana de Guadalajara (IMEPLAN) entre representantes de los dos municipios, se determinó que el límite establecido en el Decreto 20637 del Congreso del Estado de Jalisco, no requiere modificación, dado que las referencias físicas no presentan conflicto. Quedando a consideración del Municipio de Tonalá proceder en los mismos términos.</w:t>
      </w:r>
    </w:p>
    <w:bookmarkEnd w:id="1"/>
    <w:p w14:paraId="4C3AAB8D" w14:textId="77777777" w:rsidR="00F12F20" w:rsidRPr="00F12F20" w:rsidRDefault="00F12F20" w:rsidP="00F12F20">
      <w:pPr>
        <w:pStyle w:val="Sinespaciado"/>
        <w:tabs>
          <w:tab w:val="left" w:pos="1134"/>
        </w:tabs>
        <w:spacing w:line="276" w:lineRule="auto"/>
        <w:jc w:val="both"/>
        <w:rPr>
          <w:rFonts w:ascii="Arial" w:hAnsi="Arial" w:cs="Arial"/>
          <w:sz w:val="24"/>
          <w:szCs w:val="20"/>
        </w:rPr>
      </w:pPr>
    </w:p>
    <w:p w14:paraId="01D40BFB" w14:textId="77777777" w:rsidR="00F12F20" w:rsidRPr="00F12F20" w:rsidRDefault="00F12F20" w:rsidP="00F12F20">
      <w:pPr>
        <w:pStyle w:val="Sinespaciado"/>
        <w:tabs>
          <w:tab w:val="left" w:pos="1134"/>
        </w:tabs>
        <w:spacing w:line="276" w:lineRule="auto"/>
        <w:jc w:val="both"/>
        <w:rPr>
          <w:rFonts w:ascii="Arial" w:hAnsi="Arial" w:cs="Arial"/>
          <w:sz w:val="24"/>
          <w:szCs w:val="20"/>
        </w:rPr>
      </w:pPr>
      <w:r w:rsidRPr="00F12F20">
        <w:rPr>
          <w:rFonts w:ascii="Arial" w:hAnsi="Arial" w:cs="Arial"/>
          <w:b/>
          <w:bCs/>
          <w:sz w:val="24"/>
          <w:szCs w:val="20"/>
        </w:rPr>
        <w:t>TERCERO:</w:t>
      </w:r>
      <w:r w:rsidRPr="00F12F20">
        <w:rPr>
          <w:rFonts w:ascii="Arial" w:hAnsi="Arial" w:cs="Arial"/>
          <w:sz w:val="24"/>
          <w:szCs w:val="20"/>
        </w:rPr>
        <w:t xml:space="preserve"> En congruencia con lo establecido mediante Decreto 4927 de fecha 22 de diciembre de 1943, y tal como queda descrito en los vértices enlistados en el Acuerdo Primero, se determina que el límite entre los municipios de El Salto y Juanacatlán lo constituye la parte media del cauce del Río Santiago, mismo que es denominado Río Grande o Lerma en el Decreto referido. Todo esto en concordancia con lo dispuesto en el artículo 8° de la Ley de Límites Territoriales de los Municipios del Estado de Jalisco.</w:t>
      </w:r>
    </w:p>
    <w:p w14:paraId="3EDC41CC" w14:textId="77777777" w:rsidR="00F12F20" w:rsidRPr="00F12F20" w:rsidRDefault="00F12F20" w:rsidP="00F12F20">
      <w:pPr>
        <w:pStyle w:val="Sinespaciado"/>
        <w:tabs>
          <w:tab w:val="left" w:pos="1134"/>
        </w:tabs>
        <w:spacing w:line="276" w:lineRule="auto"/>
        <w:jc w:val="both"/>
        <w:rPr>
          <w:rFonts w:ascii="Arial" w:hAnsi="Arial" w:cs="Arial"/>
          <w:i/>
          <w:iCs/>
          <w:sz w:val="24"/>
          <w:szCs w:val="20"/>
        </w:rPr>
      </w:pPr>
    </w:p>
    <w:p w14:paraId="22D50FFF" w14:textId="77777777" w:rsidR="00F12F20" w:rsidRPr="00F12F20" w:rsidRDefault="00F12F20" w:rsidP="00F12F20">
      <w:pPr>
        <w:pStyle w:val="Sinespaciado"/>
        <w:tabs>
          <w:tab w:val="left" w:pos="1134"/>
        </w:tabs>
        <w:spacing w:line="276" w:lineRule="auto"/>
        <w:jc w:val="both"/>
        <w:rPr>
          <w:rFonts w:ascii="Arial" w:hAnsi="Arial" w:cs="Arial"/>
          <w:sz w:val="24"/>
          <w:szCs w:val="20"/>
        </w:rPr>
      </w:pPr>
      <w:r w:rsidRPr="00F12F20">
        <w:rPr>
          <w:rFonts w:ascii="Arial" w:hAnsi="Arial" w:cs="Arial"/>
          <w:b/>
          <w:bCs/>
          <w:sz w:val="24"/>
          <w:szCs w:val="20"/>
        </w:rPr>
        <w:t>CUARTO:</w:t>
      </w:r>
      <w:r w:rsidRPr="00F12F20">
        <w:rPr>
          <w:rFonts w:ascii="Arial" w:hAnsi="Arial" w:cs="Arial"/>
          <w:sz w:val="24"/>
          <w:szCs w:val="20"/>
        </w:rPr>
        <w:t xml:space="preserve"> Se acuerda informar al Congreso del Estado de Jalisco y al Municipio de Juanacatlán, Jalisco; respecto al Acuerdo Tercero, a fin de que se proceda con lo especificado en la Ley de Límites Territoriales de los Municipios del Estado de Jalisco.</w:t>
      </w:r>
    </w:p>
    <w:p w14:paraId="62D36ECB" w14:textId="77777777" w:rsidR="00F12F20" w:rsidRPr="00F12F20" w:rsidRDefault="00F12F20" w:rsidP="00F12F20">
      <w:pPr>
        <w:pStyle w:val="Sinespaciado"/>
        <w:tabs>
          <w:tab w:val="left" w:pos="1134"/>
        </w:tabs>
        <w:spacing w:line="276" w:lineRule="auto"/>
        <w:jc w:val="both"/>
        <w:rPr>
          <w:rFonts w:ascii="Arial" w:hAnsi="Arial" w:cs="Arial"/>
          <w:sz w:val="24"/>
          <w:szCs w:val="20"/>
        </w:rPr>
      </w:pPr>
    </w:p>
    <w:p w14:paraId="644E54AF" w14:textId="77777777" w:rsidR="00F12F20" w:rsidRPr="00F12F20" w:rsidRDefault="00F12F20" w:rsidP="00F12F20">
      <w:pPr>
        <w:tabs>
          <w:tab w:val="left" w:pos="1134"/>
        </w:tabs>
        <w:spacing w:line="276" w:lineRule="auto"/>
        <w:jc w:val="both"/>
        <w:rPr>
          <w:rFonts w:ascii="Arial" w:hAnsi="Arial" w:cs="Arial"/>
          <w:sz w:val="24"/>
          <w:szCs w:val="20"/>
        </w:rPr>
      </w:pPr>
      <w:r w:rsidRPr="00F12F20">
        <w:rPr>
          <w:rFonts w:ascii="Arial" w:hAnsi="Arial" w:cs="Arial"/>
          <w:b/>
          <w:bCs/>
          <w:sz w:val="24"/>
          <w:szCs w:val="20"/>
        </w:rPr>
        <w:t>QUINTO:</w:t>
      </w:r>
      <w:r w:rsidRPr="00F12F20">
        <w:rPr>
          <w:rFonts w:ascii="Arial" w:hAnsi="Arial" w:cs="Arial"/>
          <w:sz w:val="24"/>
          <w:szCs w:val="20"/>
        </w:rPr>
        <w:t xml:space="preserve"> Se autoriza al Presidente Municipal y al Secretario General a informar en los términos de los presentes Acuerdos al H. Congreso del Estado de Jalisco y a los municipios de Tonalá y Juanacatlán ambos del estado de Jalisco.</w:t>
      </w:r>
      <w:bookmarkEnd w:id="2"/>
    </w:p>
    <w:p w14:paraId="2C13AFD7" w14:textId="77777777" w:rsidR="00F12F20" w:rsidRPr="00F12F20" w:rsidRDefault="00F12F20" w:rsidP="00F12F20">
      <w:pPr>
        <w:spacing w:line="276" w:lineRule="auto"/>
        <w:jc w:val="both"/>
        <w:rPr>
          <w:rFonts w:ascii="Arial" w:hAnsi="Arial" w:cs="Arial"/>
          <w:sz w:val="24"/>
          <w:szCs w:val="20"/>
        </w:rPr>
      </w:pPr>
      <w:r w:rsidRPr="00F12F20">
        <w:rPr>
          <w:rFonts w:ascii="Arial" w:hAnsi="Arial" w:cs="Arial"/>
          <w:b/>
          <w:sz w:val="24"/>
          <w:szCs w:val="20"/>
        </w:rPr>
        <w:t>SEXTO:</w:t>
      </w:r>
      <w:r w:rsidRPr="00F12F20">
        <w:rPr>
          <w:rFonts w:ascii="Arial" w:hAnsi="Arial" w:cs="Arial"/>
          <w:sz w:val="24"/>
          <w:szCs w:val="20"/>
        </w:rPr>
        <w:t xml:space="preserve"> Se ordena publicar el presente acuerdo en la Gaceta Municipal para su divulgación y los fines legales pertinentes.</w:t>
      </w:r>
    </w:p>
    <w:p w14:paraId="0A4DA506" w14:textId="77777777" w:rsidR="00F12F20" w:rsidRPr="00F12F20" w:rsidRDefault="00F12F20" w:rsidP="00F12F20">
      <w:pPr>
        <w:spacing w:line="276" w:lineRule="auto"/>
        <w:jc w:val="both"/>
        <w:rPr>
          <w:rFonts w:ascii="Arial" w:hAnsi="Arial" w:cs="Arial"/>
          <w:i/>
          <w:sz w:val="24"/>
          <w:szCs w:val="20"/>
        </w:rPr>
      </w:pPr>
      <w:r w:rsidRPr="00F12F20">
        <w:rPr>
          <w:rFonts w:ascii="Arial" w:hAnsi="Arial" w:cs="Arial"/>
          <w:b/>
          <w:sz w:val="24"/>
          <w:szCs w:val="20"/>
        </w:rPr>
        <w:t>SÉPTIMO:</w:t>
      </w:r>
      <w:r w:rsidRPr="00F12F20">
        <w:rPr>
          <w:rFonts w:ascii="Arial" w:hAnsi="Arial" w:cs="Arial"/>
          <w:sz w:val="24"/>
          <w:szCs w:val="20"/>
        </w:rPr>
        <w:t xml:space="preserve"> El presente acuerdo entrará en vigor el día siguiente de su publicación en la </w:t>
      </w:r>
      <w:r w:rsidRPr="00F12F20">
        <w:rPr>
          <w:rFonts w:ascii="Arial" w:hAnsi="Arial" w:cs="Arial"/>
          <w:i/>
          <w:sz w:val="24"/>
          <w:szCs w:val="20"/>
        </w:rPr>
        <w:t>Gaceta Municipal.</w:t>
      </w:r>
    </w:p>
    <w:p w14:paraId="5FC08974" w14:textId="77777777" w:rsidR="00F12F20" w:rsidRDefault="00F12F20" w:rsidP="00F12F20">
      <w:pPr>
        <w:pStyle w:val="Sinespaciado"/>
        <w:spacing w:line="276" w:lineRule="auto"/>
        <w:jc w:val="both"/>
        <w:rPr>
          <w:rFonts w:ascii="Arial" w:hAnsi="Arial" w:cs="Arial"/>
          <w:sz w:val="24"/>
          <w:szCs w:val="20"/>
        </w:rPr>
      </w:pPr>
      <w:r w:rsidRPr="00F12F20">
        <w:rPr>
          <w:rFonts w:ascii="Arial" w:hAnsi="Arial" w:cs="Arial"/>
          <w:b/>
          <w:sz w:val="24"/>
          <w:szCs w:val="20"/>
        </w:rPr>
        <w:t>OCTAVO:</w:t>
      </w:r>
      <w:r w:rsidRPr="00F12F20">
        <w:rPr>
          <w:rFonts w:ascii="Arial" w:hAnsi="Arial" w:cs="Arial"/>
          <w:sz w:val="24"/>
          <w:szCs w:val="20"/>
        </w:rPr>
        <w:t xml:space="preserve"> Se ordena enviar copia del presente acuerdo al Congreso del Estado de Jalisco y al Instituto de Información Estadística y Geografía del Estado de Jalisco para su conocimiento y fines legales pertinentes. </w:t>
      </w:r>
    </w:p>
    <w:p w14:paraId="786622C5" w14:textId="77777777" w:rsidR="00F12F20" w:rsidRDefault="00F12F20" w:rsidP="00F12F20">
      <w:pPr>
        <w:pStyle w:val="Sinespaciado"/>
        <w:spacing w:line="276" w:lineRule="auto"/>
        <w:jc w:val="both"/>
        <w:rPr>
          <w:rFonts w:ascii="Arial" w:hAnsi="Arial" w:cs="Arial"/>
          <w:sz w:val="24"/>
          <w:szCs w:val="20"/>
        </w:rPr>
      </w:pPr>
    </w:p>
    <w:p w14:paraId="33724D12" w14:textId="5D546ECB" w:rsidR="00026C68" w:rsidRDefault="00F12F20" w:rsidP="00026C68">
      <w:pPr>
        <w:jc w:val="both"/>
        <w:rPr>
          <w:rFonts w:ascii="Arial" w:hAnsi="Arial" w:cs="Arial"/>
          <w:bCs/>
          <w:sz w:val="24"/>
          <w:szCs w:val="24"/>
        </w:rPr>
      </w:pPr>
      <w:r w:rsidRPr="00026C68">
        <w:rPr>
          <w:rFonts w:ascii="Arial" w:hAnsi="Arial" w:cs="Arial"/>
          <w:b/>
          <w:sz w:val="24"/>
          <w:szCs w:val="24"/>
        </w:rPr>
        <w:t xml:space="preserve">10.- </w:t>
      </w:r>
      <w:r w:rsidR="00026C68" w:rsidRPr="00026C68">
        <w:rPr>
          <w:rFonts w:ascii="Arial" w:hAnsi="Arial" w:cs="Arial"/>
          <w:b/>
          <w:sz w:val="24"/>
          <w:szCs w:val="24"/>
        </w:rPr>
        <w:t xml:space="preserve">PRIMERO. </w:t>
      </w:r>
      <w:r w:rsidR="00026C68" w:rsidRPr="00026C68">
        <w:rPr>
          <w:rFonts w:ascii="Arial" w:hAnsi="Arial" w:cs="Arial"/>
          <w:bCs/>
          <w:sz w:val="24"/>
          <w:szCs w:val="24"/>
        </w:rPr>
        <w:t>Se autoriza otorgar en comodato por la temporalidad de noventa y nueve años el predio ubicado en Av. Revolución sin número, entre la calle Haciendita, colindando con la Guardia Nacional y propiedad municipal, en la delegación de San José del Castillo en el municipio de El Salto, Jalisco; a la Asociación de Charros de San José del Castillo A. C.</w:t>
      </w:r>
    </w:p>
    <w:p w14:paraId="43037139" w14:textId="77777777" w:rsidR="00026C68" w:rsidRPr="00026C68" w:rsidRDefault="00026C68" w:rsidP="00026C68">
      <w:pPr>
        <w:jc w:val="both"/>
        <w:rPr>
          <w:rFonts w:ascii="Arial" w:hAnsi="Arial" w:cs="Arial"/>
          <w:bCs/>
          <w:sz w:val="24"/>
          <w:szCs w:val="24"/>
        </w:rPr>
      </w:pPr>
      <w:r w:rsidRPr="00026C68">
        <w:rPr>
          <w:rFonts w:ascii="Arial" w:hAnsi="Arial" w:cs="Arial"/>
          <w:b/>
          <w:sz w:val="24"/>
          <w:szCs w:val="24"/>
        </w:rPr>
        <w:t xml:space="preserve">SEGUNDO. </w:t>
      </w:r>
      <w:r w:rsidRPr="00026C68">
        <w:rPr>
          <w:rFonts w:ascii="Arial" w:hAnsi="Arial" w:cs="Arial"/>
          <w:bCs/>
          <w:sz w:val="24"/>
          <w:szCs w:val="24"/>
        </w:rPr>
        <w:t>Se turna a la Dirección Jurídica del Ayuntamiento de El Salto, Jalisco; a efecto de se realice el contrato de comodato respectivo.</w:t>
      </w:r>
    </w:p>
    <w:p w14:paraId="761B6EB2" w14:textId="77777777" w:rsidR="00026C68" w:rsidRPr="00026C68" w:rsidRDefault="00026C68" w:rsidP="00026C68">
      <w:pPr>
        <w:jc w:val="both"/>
        <w:rPr>
          <w:rFonts w:ascii="Arial" w:hAnsi="Arial" w:cs="Arial"/>
          <w:bCs/>
          <w:sz w:val="24"/>
          <w:szCs w:val="24"/>
        </w:rPr>
      </w:pPr>
      <w:r w:rsidRPr="00026C68">
        <w:rPr>
          <w:rFonts w:ascii="Arial" w:hAnsi="Arial" w:cs="Arial"/>
          <w:b/>
          <w:sz w:val="24"/>
          <w:szCs w:val="24"/>
        </w:rPr>
        <w:t xml:space="preserve">TERCERO. </w:t>
      </w:r>
      <w:r w:rsidRPr="00026C68">
        <w:rPr>
          <w:rFonts w:ascii="Arial" w:hAnsi="Arial" w:cs="Arial"/>
          <w:bCs/>
          <w:sz w:val="24"/>
          <w:szCs w:val="24"/>
        </w:rPr>
        <w:t>Notifíquese a la Asociación de Charros de San José del Castillo A. C. el presente acuerdo, a efecto de que proporcione la documentación que requiera la Dirección Jurídica para la elaboración del contrato de comodato.</w:t>
      </w:r>
    </w:p>
    <w:p w14:paraId="15729E73" w14:textId="77777777" w:rsidR="00026C68" w:rsidRPr="00026C68" w:rsidRDefault="00026C68" w:rsidP="00026C68">
      <w:pPr>
        <w:jc w:val="both"/>
        <w:rPr>
          <w:rFonts w:ascii="Arial" w:hAnsi="Arial" w:cs="Arial"/>
          <w:bCs/>
          <w:sz w:val="24"/>
          <w:szCs w:val="24"/>
        </w:rPr>
      </w:pPr>
      <w:r w:rsidRPr="00026C68">
        <w:rPr>
          <w:rFonts w:ascii="Arial" w:hAnsi="Arial" w:cs="Arial"/>
          <w:b/>
          <w:sz w:val="24"/>
          <w:szCs w:val="24"/>
        </w:rPr>
        <w:t xml:space="preserve">CUARTO. </w:t>
      </w:r>
      <w:r w:rsidRPr="00026C68">
        <w:rPr>
          <w:rFonts w:ascii="Arial" w:hAnsi="Arial" w:cs="Arial"/>
          <w:bCs/>
          <w:sz w:val="24"/>
          <w:szCs w:val="24"/>
        </w:rPr>
        <w:t>Se autoriza al Presidente Municipal, Síndico Municipal y Secretario General a firmar la documentación necesaria para cumplimentar el presente acuerdo, así como el contrato de comodato respectivo.</w:t>
      </w:r>
    </w:p>
    <w:p w14:paraId="693557F3" w14:textId="77777777" w:rsidR="00026C68" w:rsidRPr="00026C68" w:rsidRDefault="00026C68" w:rsidP="00026C68">
      <w:pPr>
        <w:jc w:val="both"/>
        <w:rPr>
          <w:rFonts w:ascii="Arial" w:hAnsi="Arial" w:cs="Arial"/>
          <w:bCs/>
          <w:sz w:val="24"/>
          <w:szCs w:val="24"/>
        </w:rPr>
      </w:pPr>
      <w:r w:rsidRPr="00026C68">
        <w:rPr>
          <w:rFonts w:ascii="Arial" w:hAnsi="Arial" w:cs="Arial"/>
          <w:b/>
          <w:sz w:val="24"/>
          <w:szCs w:val="24"/>
        </w:rPr>
        <w:t xml:space="preserve">QUINTO. </w:t>
      </w:r>
      <w:r w:rsidRPr="00026C68">
        <w:rPr>
          <w:rFonts w:ascii="Arial" w:hAnsi="Arial" w:cs="Arial"/>
          <w:bCs/>
          <w:sz w:val="24"/>
          <w:szCs w:val="24"/>
        </w:rPr>
        <w:t>Notifíquese el presente acuerdo a la Dirección de Patrimonio para que, una vez realizado el trámite correspondiente, desincorpore de manera parcial el bien inmueble sujeto al presente acuerdo.</w:t>
      </w:r>
    </w:p>
    <w:p w14:paraId="50655BF0" w14:textId="3E7BEBA1" w:rsidR="00A946BD" w:rsidRPr="00CD3C05" w:rsidRDefault="00CD3C05" w:rsidP="00026C68">
      <w:pPr>
        <w:spacing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Asuntos Varios.</w:t>
      </w:r>
    </w:p>
    <w:p w14:paraId="5B84EA4A" w14:textId="77777777" w:rsidR="00CD3C05" w:rsidRPr="00CD3C05" w:rsidRDefault="00CD3C05" w:rsidP="00CD3C05">
      <w:pPr>
        <w:pStyle w:val="Prrafodelista"/>
        <w:spacing w:after="0" w:line="276" w:lineRule="auto"/>
        <w:ind w:left="1080"/>
        <w:jc w:val="both"/>
        <w:rPr>
          <w:rFonts w:ascii="Arial" w:hAnsi="Arial" w:cs="Arial"/>
          <w:b/>
          <w:color w:val="000000" w:themeColor="text1"/>
          <w:sz w:val="24"/>
          <w:szCs w:val="24"/>
        </w:rPr>
      </w:pPr>
    </w:p>
    <w:p w14:paraId="151D0C80" w14:textId="77777777" w:rsidR="00CD3C05" w:rsidRPr="00CD3C05" w:rsidRDefault="00CD3C05"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Clausura</w:t>
      </w:r>
    </w:p>
    <w:p w14:paraId="16754865" w14:textId="77777777" w:rsidR="00A946BD" w:rsidRPr="007B7ABF" w:rsidRDefault="00A946BD" w:rsidP="00A946BD">
      <w:pPr>
        <w:spacing w:after="0" w:line="276" w:lineRule="auto"/>
        <w:jc w:val="both"/>
        <w:rPr>
          <w:rFonts w:ascii="Arial" w:hAnsi="Arial" w:cs="Arial"/>
          <w:b/>
          <w:color w:val="000000" w:themeColor="text1"/>
          <w:sz w:val="24"/>
          <w:szCs w:val="24"/>
        </w:rPr>
      </w:pPr>
    </w:p>
    <w:p w14:paraId="2C66FF84" w14:textId="77777777" w:rsidR="00A946BD" w:rsidRPr="007B7ABF"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Buenos </w:t>
      </w:r>
      <w:r w:rsidR="00802501">
        <w:rPr>
          <w:rFonts w:ascii="Arial" w:hAnsi="Arial" w:cs="Arial"/>
          <w:color w:val="000000" w:themeColor="text1"/>
          <w:sz w:val="24"/>
          <w:szCs w:val="24"/>
        </w:rPr>
        <w:t>días</w:t>
      </w:r>
      <w:r w:rsidRPr="007B7ABF">
        <w:rPr>
          <w:rFonts w:ascii="Arial" w:hAnsi="Arial" w:cs="Arial"/>
          <w:color w:val="000000" w:themeColor="text1"/>
          <w:sz w:val="24"/>
          <w:szCs w:val="24"/>
        </w:rPr>
        <w:t xml:space="preserve">, les doy la más cordial bienvenida a </w:t>
      </w:r>
      <w:r w:rsidR="00F12F20">
        <w:rPr>
          <w:rFonts w:ascii="Arial" w:hAnsi="Arial" w:cs="Arial"/>
          <w:color w:val="000000" w:themeColor="text1"/>
          <w:sz w:val="24"/>
          <w:szCs w:val="24"/>
        </w:rPr>
        <w:t>las</w:t>
      </w:r>
      <w:r w:rsidRPr="007B7ABF">
        <w:rPr>
          <w:rFonts w:ascii="Arial" w:hAnsi="Arial" w:cs="Arial"/>
          <w:color w:val="000000" w:themeColor="text1"/>
          <w:sz w:val="24"/>
          <w:szCs w:val="24"/>
        </w:rPr>
        <w:t xml:space="preserve"> Regidor</w:t>
      </w:r>
      <w:r w:rsidR="00931BF1">
        <w:rPr>
          <w:rFonts w:ascii="Arial" w:hAnsi="Arial" w:cs="Arial"/>
          <w:color w:val="000000" w:themeColor="text1"/>
          <w:sz w:val="24"/>
          <w:szCs w:val="24"/>
        </w:rPr>
        <w:t>a</w:t>
      </w:r>
      <w:r w:rsidRPr="007B7ABF">
        <w:rPr>
          <w:rFonts w:ascii="Arial" w:hAnsi="Arial" w:cs="Arial"/>
          <w:color w:val="000000" w:themeColor="text1"/>
          <w:sz w:val="24"/>
          <w:szCs w:val="24"/>
        </w:rPr>
        <w:t>s</w:t>
      </w:r>
      <w:r w:rsidR="00931BF1">
        <w:rPr>
          <w:rFonts w:ascii="Arial" w:hAnsi="Arial" w:cs="Arial"/>
          <w:color w:val="000000" w:themeColor="text1"/>
          <w:sz w:val="24"/>
          <w:szCs w:val="24"/>
        </w:rPr>
        <w:t>, Regidores,</w:t>
      </w:r>
      <w:r w:rsidRPr="007B7ABF">
        <w:rPr>
          <w:rFonts w:ascii="Arial" w:hAnsi="Arial" w:cs="Arial"/>
          <w:color w:val="000000" w:themeColor="text1"/>
          <w:sz w:val="24"/>
          <w:szCs w:val="24"/>
        </w:rPr>
        <w:t xml:space="preserve"> Síndico Municipal y Secretario, agradeciendo </w:t>
      </w:r>
      <w:r w:rsidR="00931BF1">
        <w:rPr>
          <w:rFonts w:ascii="Arial" w:hAnsi="Arial" w:cs="Arial"/>
          <w:color w:val="000000" w:themeColor="text1"/>
          <w:sz w:val="24"/>
          <w:szCs w:val="24"/>
        </w:rPr>
        <w:t xml:space="preserve">a todas y todos </w:t>
      </w:r>
      <w:r w:rsidR="004F7F83">
        <w:rPr>
          <w:rFonts w:ascii="Arial" w:hAnsi="Arial" w:cs="Arial"/>
          <w:color w:val="000000" w:themeColor="text1"/>
          <w:sz w:val="24"/>
          <w:szCs w:val="24"/>
        </w:rPr>
        <w:t>su asistencia</w:t>
      </w:r>
      <w:r w:rsidRPr="007B7ABF">
        <w:rPr>
          <w:rFonts w:ascii="Arial" w:hAnsi="Arial" w:cs="Arial"/>
          <w:color w:val="000000" w:themeColor="text1"/>
          <w:sz w:val="24"/>
          <w:szCs w:val="24"/>
        </w:rPr>
        <w:t xml:space="preserve"> a esta Décima </w:t>
      </w:r>
      <w:r w:rsidR="00F12F20">
        <w:rPr>
          <w:rFonts w:ascii="Arial" w:hAnsi="Arial" w:cs="Arial"/>
          <w:color w:val="000000" w:themeColor="text1"/>
          <w:sz w:val="24"/>
          <w:szCs w:val="24"/>
        </w:rPr>
        <w:t>Cuarta</w:t>
      </w:r>
      <w:r w:rsidR="00931BF1">
        <w:rPr>
          <w:rFonts w:ascii="Arial" w:hAnsi="Arial" w:cs="Arial"/>
          <w:color w:val="000000" w:themeColor="text1"/>
          <w:sz w:val="24"/>
          <w:szCs w:val="24"/>
        </w:rPr>
        <w:t xml:space="preserve"> Sesión O</w:t>
      </w:r>
      <w:r w:rsidRPr="007B7ABF">
        <w:rPr>
          <w:rFonts w:ascii="Arial" w:hAnsi="Arial" w:cs="Arial"/>
          <w:color w:val="000000" w:themeColor="text1"/>
          <w:sz w:val="24"/>
          <w:szCs w:val="24"/>
        </w:rPr>
        <w:t xml:space="preserve">rdinaria a celebrarse el día de hoy, </w:t>
      </w:r>
      <w:r w:rsidR="00F12F20">
        <w:rPr>
          <w:rFonts w:ascii="Arial" w:hAnsi="Arial" w:cs="Arial"/>
          <w:color w:val="000000" w:themeColor="text1"/>
          <w:sz w:val="24"/>
          <w:szCs w:val="24"/>
        </w:rPr>
        <w:t>viernes 31</w:t>
      </w:r>
      <w:r w:rsidRPr="007B7ABF">
        <w:rPr>
          <w:rFonts w:ascii="Arial" w:hAnsi="Arial" w:cs="Arial"/>
          <w:color w:val="000000" w:themeColor="text1"/>
          <w:sz w:val="24"/>
          <w:szCs w:val="24"/>
        </w:rPr>
        <w:t xml:space="preserve"> de </w:t>
      </w:r>
      <w:r w:rsidR="00931BF1">
        <w:rPr>
          <w:rFonts w:ascii="Arial" w:hAnsi="Arial" w:cs="Arial"/>
          <w:color w:val="000000" w:themeColor="text1"/>
          <w:sz w:val="24"/>
          <w:szCs w:val="24"/>
        </w:rPr>
        <w:t>ju</w:t>
      </w:r>
      <w:r w:rsidR="00F12F20">
        <w:rPr>
          <w:rFonts w:ascii="Arial" w:hAnsi="Arial" w:cs="Arial"/>
          <w:color w:val="000000" w:themeColor="text1"/>
          <w:sz w:val="24"/>
          <w:szCs w:val="24"/>
        </w:rPr>
        <w:t>l</w:t>
      </w:r>
      <w:r w:rsidR="00931BF1">
        <w:rPr>
          <w:rFonts w:ascii="Arial" w:hAnsi="Arial" w:cs="Arial"/>
          <w:color w:val="000000" w:themeColor="text1"/>
          <w:sz w:val="24"/>
          <w:szCs w:val="24"/>
        </w:rPr>
        <w:t>io</w:t>
      </w:r>
      <w:r w:rsidRPr="007B7ABF">
        <w:rPr>
          <w:rFonts w:ascii="Arial" w:hAnsi="Arial" w:cs="Arial"/>
          <w:color w:val="000000" w:themeColor="text1"/>
          <w:sz w:val="24"/>
          <w:szCs w:val="24"/>
        </w:rPr>
        <w:t xml:space="preserve"> de 2020 a las </w:t>
      </w:r>
      <w:r w:rsidR="00931BF1">
        <w:rPr>
          <w:rFonts w:ascii="Arial" w:hAnsi="Arial" w:cs="Arial"/>
          <w:color w:val="000000" w:themeColor="text1"/>
          <w:sz w:val="24"/>
          <w:szCs w:val="24"/>
        </w:rPr>
        <w:t>1</w:t>
      </w:r>
      <w:r w:rsidR="00F12F20">
        <w:rPr>
          <w:rFonts w:ascii="Arial" w:hAnsi="Arial" w:cs="Arial"/>
          <w:color w:val="000000" w:themeColor="text1"/>
          <w:sz w:val="24"/>
          <w:szCs w:val="24"/>
        </w:rPr>
        <w:t>1</w:t>
      </w:r>
      <w:r w:rsidR="00931BF1">
        <w:rPr>
          <w:rFonts w:ascii="Arial" w:hAnsi="Arial" w:cs="Arial"/>
          <w:color w:val="000000" w:themeColor="text1"/>
          <w:sz w:val="24"/>
          <w:szCs w:val="24"/>
        </w:rPr>
        <w:t>:</w:t>
      </w:r>
      <w:r w:rsidR="00F12F20">
        <w:rPr>
          <w:rFonts w:ascii="Arial" w:hAnsi="Arial" w:cs="Arial"/>
          <w:color w:val="000000" w:themeColor="text1"/>
          <w:sz w:val="24"/>
          <w:szCs w:val="24"/>
        </w:rPr>
        <w:t>0</w:t>
      </w:r>
      <w:r w:rsidR="00931BF1">
        <w:rPr>
          <w:rFonts w:ascii="Arial" w:hAnsi="Arial" w:cs="Arial"/>
          <w:color w:val="000000" w:themeColor="text1"/>
          <w:sz w:val="24"/>
          <w:szCs w:val="24"/>
        </w:rPr>
        <w:t>6</w:t>
      </w:r>
      <w:r w:rsidRPr="007B7ABF">
        <w:rPr>
          <w:rFonts w:ascii="Arial" w:hAnsi="Arial" w:cs="Arial"/>
          <w:color w:val="000000" w:themeColor="text1"/>
          <w:sz w:val="24"/>
          <w:szCs w:val="24"/>
        </w:rPr>
        <w:t xml:space="preserve"> </w:t>
      </w:r>
      <w:r w:rsidR="00F12F20">
        <w:rPr>
          <w:rFonts w:ascii="Arial" w:hAnsi="Arial" w:cs="Arial"/>
          <w:color w:val="000000" w:themeColor="text1"/>
          <w:sz w:val="24"/>
          <w:szCs w:val="24"/>
        </w:rPr>
        <w:t>once</w:t>
      </w:r>
      <w:r w:rsidRPr="007B7ABF">
        <w:rPr>
          <w:rFonts w:ascii="Arial" w:hAnsi="Arial" w:cs="Arial"/>
          <w:color w:val="000000" w:themeColor="text1"/>
          <w:sz w:val="24"/>
          <w:szCs w:val="24"/>
        </w:rPr>
        <w:t xml:space="preserve"> horas</w:t>
      </w:r>
      <w:r>
        <w:rPr>
          <w:rFonts w:ascii="Arial" w:hAnsi="Arial" w:cs="Arial"/>
          <w:color w:val="000000" w:themeColor="text1"/>
          <w:sz w:val="24"/>
          <w:szCs w:val="24"/>
        </w:rPr>
        <w:t xml:space="preserve"> con </w:t>
      </w:r>
      <w:r w:rsidR="00802501">
        <w:rPr>
          <w:rFonts w:ascii="Arial" w:hAnsi="Arial" w:cs="Arial"/>
          <w:color w:val="000000" w:themeColor="text1"/>
          <w:sz w:val="24"/>
          <w:szCs w:val="24"/>
        </w:rPr>
        <w:t>se</w:t>
      </w:r>
      <w:r w:rsidR="00EF0CE1">
        <w:rPr>
          <w:rFonts w:ascii="Arial" w:hAnsi="Arial" w:cs="Arial"/>
          <w:color w:val="000000" w:themeColor="text1"/>
          <w:sz w:val="24"/>
          <w:szCs w:val="24"/>
        </w:rPr>
        <w:t>is</w:t>
      </w:r>
      <w:r>
        <w:rPr>
          <w:rFonts w:ascii="Arial" w:hAnsi="Arial" w:cs="Arial"/>
          <w:color w:val="000000" w:themeColor="text1"/>
          <w:sz w:val="24"/>
          <w:szCs w:val="24"/>
        </w:rPr>
        <w:t xml:space="preserve"> minutos</w:t>
      </w:r>
      <w:r w:rsidRPr="007B7ABF">
        <w:rPr>
          <w:rFonts w:ascii="Arial" w:hAnsi="Arial" w:cs="Arial"/>
          <w:color w:val="000000" w:themeColor="text1"/>
          <w:sz w:val="24"/>
          <w:szCs w:val="24"/>
        </w:rPr>
        <w:t xml:space="preserve">.  </w:t>
      </w:r>
    </w:p>
    <w:p w14:paraId="066546F8" w14:textId="77777777" w:rsidR="00A946BD" w:rsidRPr="007B7ABF" w:rsidRDefault="00A946BD" w:rsidP="00A946BD">
      <w:pPr>
        <w:spacing w:before="240" w:after="0" w:line="276" w:lineRule="auto"/>
        <w:contextualSpacing/>
        <w:jc w:val="both"/>
        <w:rPr>
          <w:rFonts w:ascii="Arial" w:hAnsi="Arial" w:cs="Arial"/>
          <w:color w:val="000000" w:themeColor="text1"/>
          <w:sz w:val="24"/>
          <w:szCs w:val="24"/>
        </w:rPr>
      </w:pPr>
    </w:p>
    <w:p w14:paraId="76604DAA" w14:textId="77777777" w:rsidR="00A946BD" w:rsidRPr="007B7ABF" w:rsidRDefault="00A946BD" w:rsidP="00A946BD">
      <w:pPr>
        <w:spacing w:before="240" w:after="0" w:line="276" w:lineRule="auto"/>
        <w:contextualSpacing/>
        <w:jc w:val="both"/>
        <w:rPr>
          <w:rFonts w:ascii="Arial" w:hAnsi="Arial" w:cs="Arial"/>
          <w:bCs/>
          <w:color w:val="000000" w:themeColor="text1"/>
          <w:sz w:val="24"/>
          <w:szCs w:val="24"/>
        </w:rPr>
      </w:pPr>
      <w:r w:rsidRPr="007B7ABF">
        <w:rPr>
          <w:rFonts w:ascii="Arial" w:hAnsi="Arial" w:cs="Arial"/>
          <w:bCs/>
          <w:color w:val="000000" w:themeColor="text1"/>
          <w:sz w:val="24"/>
          <w:szCs w:val="24"/>
        </w:rPr>
        <w:t>Solicito al Secretario General Lic. Adrián Venegas Bermúdez, registre la asistencia de</w:t>
      </w:r>
      <w:r w:rsidR="004F7F83">
        <w:rPr>
          <w:rFonts w:ascii="Arial" w:hAnsi="Arial" w:cs="Arial"/>
          <w:bCs/>
          <w:color w:val="000000" w:themeColor="text1"/>
          <w:sz w:val="24"/>
          <w:szCs w:val="24"/>
        </w:rPr>
        <w:t xml:space="preserve"> las y los ciudadanos Regidores y Síndico.</w:t>
      </w:r>
    </w:p>
    <w:p w14:paraId="67906E16" w14:textId="77777777"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instruye Presidente.</w:t>
      </w:r>
    </w:p>
    <w:p w14:paraId="2ADC4199" w14:textId="77777777"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p>
    <w:p w14:paraId="5ECD4ADE" w14:textId="77777777" w:rsidR="00A946BD" w:rsidRPr="007B7ABF" w:rsidRDefault="00A946BD" w:rsidP="00904430">
      <w:pPr>
        <w:pStyle w:val="Prrafodelista"/>
        <w:numPr>
          <w:ilvl w:val="0"/>
          <w:numId w:val="1"/>
        </w:numPr>
        <w:tabs>
          <w:tab w:val="left" w:pos="709"/>
        </w:tabs>
        <w:spacing w:before="240" w:after="0" w:line="276" w:lineRule="auto"/>
        <w:ind w:left="709" w:right="23"/>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Lista de asistencia y declaración de quórum </w:t>
      </w:r>
    </w:p>
    <w:p w14:paraId="04BE2103" w14:textId="77777777" w:rsidR="00A946BD"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El Secretario General procede a registrar la asistencia de los miembros del Pleno.</w:t>
      </w:r>
    </w:p>
    <w:p w14:paraId="0D0514F5" w14:textId="77777777" w:rsidR="00660D60" w:rsidRDefault="00660D60" w:rsidP="00A946BD">
      <w:pPr>
        <w:tabs>
          <w:tab w:val="left" w:pos="709"/>
        </w:tabs>
        <w:spacing w:before="240" w:after="0" w:line="276" w:lineRule="auto"/>
        <w:ind w:right="23"/>
        <w:jc w:val="both"/>
        <w:rPr>
          <w:rFonts w:ascii="Arial" w:hAnsi="Arial" w:cs="Arial"/>
          <w:color w:val="000000" w:themeColor="text1"/>
          <w:sz w:val="24"/>
          <w:szCs w:val="24"/>
        </w:rPr>
      </w:pP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A946BD" w:rsidRPr="007B7ABF" w14:paraId="34721DE5"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1701BC92"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Presidente Municipal Ricardo Zaid Santillán Cortés</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8ABDE0B"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63BFF349"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18F1A220"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Sofía Lizeth Reyes Martínez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8E5677E"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434D09C6"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55E51F4B"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Adrián Alejandro Flores Vélez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1EE700A"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5E0133D9"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7D7CB81C"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Valentina Sánchez Rubio</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4AFF971"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1D8795F6"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6F2EF6D4"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Diego Hernández Sepúlveda</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7C00B8A"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3865790F"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7590B656"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Claudia Beatriz Herrera Guzmán</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BAFF561"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2E4B88C4"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27E200BA"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César López Hernández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442B5F7"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1C203973"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22CA9E59"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Blanca Estela Rangel Dávila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2297953"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734FB78E"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1B48B185"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Síndico Héctor Acosta Negrete</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ECEEC65"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2C20E37E"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5441ACC2"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Gabriela Guadalupe Torres Olide</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68D7726"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39C5A2E3"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04C427D4"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Gabriel Pérez </w:t>
            </w:r>
            <w:proofErr w:type="spellStart"/>
            <w:r w:rsidRPr="007B7ABF">
              <w:rPr>
                <w:rFonts w:ascii="Arial" w:eastAsia="Times New Roman" w:hAnsi="Arial" w:cs="Arial"/>
                <w:color w:val="000000" w:themeColor="text1"/>
                <w:sz w:val="24"/>
                <w:szCs w:val="24"/>
                <w:lang w:eastAsia="es-MX"/>
              </w:rPr>
              <w:t>Pérez</w:t>
            </w:r>
            <w:proofErr w:type="spellEnd"/>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4389554"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54A0E3B7"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6E06C38A"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Minerva Franco Salazar</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488869D"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27DD112F"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3B4CC38A"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Jorge Arturo Arroyo Farías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AF659BB"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17532328"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66E8FF07"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Joel González Díaz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38CB046"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1EAB864B"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6B787212"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roofErr w:type="spellStart"/>
            <w:r w:rsidRPr="007B7ABF">
              <w:rPr>
                <w:rFonts w:ascii="Arial" w:eastAsia="Times New Roman" w:hAnsi="Arial" w:cs="Arial"/>
                <w:color w:val="000000" w:themeColor="text1"/>
                <w:sz w:val="24"/>
                <w:szCs w:val="24"/>
                <w:lang w:eastAsia="es-MX"/>
              </w:rPr>
              <w:t>Sintia</w:t>
            </w:r>
            <w:proofErr w:type="spellEnd"/>
            <w:r w:rsidRPr="007B7ABF">
              <w:rPr>
                <w:rFonts w:ascii="Arial" w:eastAsia="Times New Roman" w:hAnsi="Arial" w:cs="Arial"/>
                <w:color w:val="000000" w:themeColor="text1"/>
                <w:sz w:val="24"/>
                <w:szCs w:val="24"/>
                <w:lang w:eastAsia="es-MX"/>
              </w:rPr>
              <w:t xml:space="preserve"> Alejandra De Dios Quezada</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6BD13C1"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14:paraId="65F093BC" w14:textId="77777777" w:rsidTr="00F12F20">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354BA10C" w14:textId="77777777" w:rsidR="00A946BD" w:rsidRPr="007B7ABF" w:rsidRDefault="00A946BD" w:rsidP="00F12F20">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Armando González Romo</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16E0CDF" w14:textId="77777777" w:rsidR="00A946BD" w:rsidRPr="007B7ABF" w:rsidRDefault="00A946BD" w:rsidP="00F12F20">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bl>
    <w:p w14:paraId="5960937F" w14:textId="77777777"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hAnsi="Arial" w:cs="Arial"/>
          <w:color w:val="000000" w:themeColor="text1"/>
          <w:sz w:val="24"/>
          <w:szCs w:val="24"/>
        </w:rPr>
        <w:t>Señor</w:t>
      </w:r>
      <w:r w:rsidRPr="007B7ABF">
        <w:rPr>
          <w:rFonts w:ascii="Arial" w:hAnsi="Arial" w:cs="Arial"/>
          <w:b/>
          <w:color w:val="000000" w:themeColor="text1"/>
          <w:sz w:val="24"/>
          <w:szCs w:val="24"/>
        </w:rPr>
        <w:t xml:space="preserve"> </w:t>
      </w:r>
      <w:r w:rsidRPr="007B7ABF">
        <w:rPr>
          <w:rFonts w:ascii="Arial" w:hAnsi="Arial" w:cs="Arial"/>
          <w:color w:val="000000" w:themeColor="text1"/>
          <w:sz w:val="24"/>
          <w:szCs w:val="24"/>
        </w:rPr>
        <w:t xml:space="preserve">Presidente doy cuenta que hay quórum legal toda vez que se encuentran presentes 16 miembros del Ayuntamiento, por lo que de conformidad con lo dispuesto por el </w:t>
      </w:r>
      <w:r>
        <w:rPr>
          <w:rFonts w:ascii="Arial" w:hAnsi="Arial" w:cs="Arial"/>
          <w:color w:val="000000" w:themeColor="text1"/>
          <w:sz w:val="24"/>
          <w:szCs w:val="24"/>
        </w:rPr>
        <w:t>a</w:t>
      </w:r>
      <w:r w:rsidRPr="007B7ABF">
        <w:rPr>
          <w:rFonts w:ascii="Arial" w:hAnsi="Arial" w:cs="Arial"/>
          <w:color w:val="000000" w:themeColor="text1"/>
          <w:sz w:val="24"/>
          <w:szCs w:val="24"/>
        </w:rPr>
        <w:t>rtículo 32° de la Ley de Gobierno y la Administración Pública Municipal del Estado de Jalisco, se manifiesta que en los términos de la asistencia registrada puede sesionarse válidamente.</w:t>
      </w:r>
    </w:p>
    <w:p w14:paraId="6907672B" w14:textId="77777777"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14:paraId="5C0DDC5F" w14:textId="77777777"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szCs w:val="24"/>
        </w:rPr>
        <w:t xml:space="preserve">Gracias Secretario, en consecuencia, se declara que existe quórum legal, y válidos todos los acuerdos que se tomen en la presente Sesión, por lo que la declaro abierta siendo las </w:t>
      </w:r>
      <w:r w:rsidR="007252B4">
        <w:rPr>
          <w:rFonts w:ascii="Arial" w:hAnsi="Arial" w:cs="Arial"/>
          <w:color w:val="000000" w:themeColor="text1"/>
          <w:sz w:val="24"/>
          <w:szCs w:val="24"/>
        </w:rPr>
        <w:t>11:17</w:t>
      </w:r>
      <w:r w:rsidRPr="007B7ABF">
        <w:rPr>
          <w:rFonts w:ascii="Arial" w:hAnsi="Arial" w:cs="Arial"/>
          <w:color w:val="000000" w:themeColor="text1"/>
          <w:sz w:val="24"/>
          <w:szCs w:val="24"/>
        </w:rPr>
        <w:t xml:space="preserve"> </w:t>
      </w:r>
      <w:r w:rsidR="007252B4">
        <w:rPr>
          <w:rFonts w:ascii="Arial" w:hAnsi="Arial" w:cs="Arial"/>
          <w:color w:val="000000" w:themeColor="text1"/>
          <w:sz w:val="24"/>
          <w:szCs w:val="24"/>
        </w:rPr>
        <w:t>once</w:t>
      </w:r>
      <w:r w:rsidRPr="007B7ABF">
        <w:rPr>
          <w:rFonts w:ascii="Arial" w:hAnsi="Arial" w:cs="Arial"/>
          <w:color w:val="000000" w:themeColor="text1"/>
          <w:sz w:val="24"/>
          <w:szCs w:val="24"/>
        </w:rPr>
        <w:t xml:space="preserve"> horas con </w:t>
      </w:r>
      <w:r w:rsidR="007252B4">
        <w:rPr>
          <w:rFonts w:ascii="Arial" w:hAnsi="Arial" w:cs="Arial"/>
          <w:color w:val="000000" w:themeColor="text1"/>
          <w:sz w:val="24"/>
          <w:szCs w:val="24"/>
        </w:rPr>
        <w:t>diecisiete</w:t>
      </w:r>
      <w:r w:rsidRPr="007B7ABF">
        <w:rPr>
          <w:rFonts w:ascii="Arial" w:hAnsi="Arial" w:cs="Arial"/>
          <w:color w:val="000000" w:themeColor="text1"/>
          <w:sz w:val="24"/>
          <w:szCs w:val="24"/>
        </w:rPr>
        <w:t xml:space="preserve"> minutos, del día </w:t>
      </w:r>
      <w:r w:rsidR="007252B4">
        <w:rPr>
          <w:rFonts w:ascii="Arial" w:hAnsi="Arial" w:cs="Arial"/>
          <w:color w:val="000000" w:themeColor="text1"/>
          <w:sz w:val="24"/>
          <w:szCs w:val="24"/>
        </w:rPr>
        <w:t>viernes 31 treinta y uno</w:t>
      </w:r>
      <w:r w:rsidRPr="007B7ABF">
        <w:rPr>
          <w:rFonts w:ascii="Arial" w:hAnsi="Arial" w:cs="Arial"/>
          <w:color w:val="000000" w:themeColor="text1"/>
          <w:sz w:val="24"/>
          <w:szCs w:val="24"/>
        </w:rPr>
        <w:t xml:space="preserve"> del mes de </w:t>
      </w:r>
      <w:r w:rsidR="00931BF1">
        <w:rPr>
          <w:rFonts w:ascii="Arial" w:hAnsi="Arial" w:cs="Arial"/>
          <w:color w:val="000000" w:themeColor="text1"/>
          <w:sz w:val="24"/>
          <w:szCs w:val="24"/>
        </w:rPr>
        <w:t>ju</w:t>
      </w:r>
      <w:r w:rsidR="007252B4">
        <w:rPr>
          <w:rFonts w:ascii="Arial" w:hAnsi="Arial" w:cs="Arial"/>
          <w:color w:val="000000" w:themeColor="text1"/>
          <w:sz w:val="24"/>
          <w:szCs w:val="24"/>
        </w:rPr>
        <w:t>l</w:t>
      </w:r>
      <w:r w:rsidR="00931BF1">
        <w:rPr>
          <w:rFonts w:ascii="Arial" w:hAnsi="Arial" w:cs="Arial"/>
          <w:color w:val="000000" w:themeColor="text1"/>
          <w:sz w:val="24"/>
          <w:szCs w:val="24"/>
        </w:rPr>
        <w:t>io</w:t>
      </w:r>
      <w:r w:rsidRPr="007B7ABF">
        <w:rPr>
          <w:rFonts w:ascii="Arial" w:hAnsi="Arial" w:cs="Arial"/>
          <w:color w:val="000000" w:themeColor="text1"/>
          <w:sz w:val="24"/>
          <w:szCs w:val="24"/>
        </w:rPr>
        <w:t xml:space="preserve"> del año 2020. </w:t>
      </w:r>
    </w:p>
    <w:p w14:paraId="1ACC1D1A" w14:textId="77777777"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Por lo que nuevamente cedo el uso de la palabra al Secretario General, para que dé lectura al orden del día propuesto para el desarrollo de la misma.</w:t>
      </w:r>
    </w:p>
    <w:p w14:paraId="23853A33" w14:textId="77777777" w:rsidR="00931BF1" w:rsidRDefault="00A946BD" w:rsidP="00931BF1">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931BF1">
        <w:rPr>
          <w:rFonts w:ascii="Arial" w:hAnsi="Arial" w:cs="Arial"/>
          <w:color w:val="000000" w:themeColor="text1"/>
          <w:sz w:val="24"/>
          <w:szCs w:val="24"/>
        </w:rPr>
        <w:t xml:space="preserve"> Como indica señor presidente.</w:t>
      </w:r>
    </w:p>
    <w:p w14:paraId="49168281" w14:textId="77777777" w:rsidR="00A946BD" w:rsidRPr="00931BF1" w:rsidRDefault="00A946BD" w:rsidP="00904430">
      <w:pPr>
        <w:pStyle w:val="Prrafodelista"/>
        <w:numPr>
          <w:ilvl w:val="0"/>
          <w:numId w:val="1"/>
        </w:numPr>
        <w:spacing w:before="240" w:after="0" w:line="276" w:lineRule="auto"/>
        <w:ind w:left="709" w:right="23"/>
        <w:jc w:val="both"/>
        <w:rPr>
          <w:rFonts w:ascii="Arial" w:hAnsi="Arial" w:cs="Arial"/>
          <w:b/>
          <w:color w:val="000000" w:themeColor="text1"/>
          <w:sz w:val="24"/>
          <w:szCs w:val="24"/>
        </w:rPr>
      </w:pPr>
      <w:r w:rsidRPr="00931BF1">
        <w:rPr>
          <w:rFonts w:ascii="Arial" w:hAnsi="Arial" w:cs="Arial"/>
          <w:b/>
          <w:color w:val="000000" w:themeColor="text1"/>
          <w:sz w:val="24"/>
          <w:szCs w:val="24"/>
        </w:rPr>
        <w:t>Lectura y en su caso aprobación del orden del día</w:t>
      </w:r>
    </w:p>
    <w:p w14:paraId="7F996FBE" w14:textId="77777777" w:rsidR="00A946BD" w:rsidRPr="007B7ABF" w:rsidRDefault="00A946BD" w:rsidP="00A946BD">
      <w:pPr>
        <w:spacing w:before="240" w:after="0" w:line="276" w:lineRule="auto"/>
        <w:contextualSpacing/>
        <w:jc w:val="center"/>
        <w:rPr>
          <w:rFonts w:ascii="Arial" w:hAnsi="Arial" w:cs="Arial"/>
          <w:b/>
          <w:color w:val="000000" w:themeColor="text1"/>
          <w:sz w:val="24"/>
          <w:szCs w:val="24"/>
        </w:rPr>
      </w:pPr>
    </w:p>
    <w:p w14:paraId="3C60C6E8" w14:textId="77777777" w:rsidR="00A946BD" w:rsidRPr="007B7ABF" w:rsidRDefault="00A946BD" w:rsidP="00A946BD">
      <w:pPr>
        <w:spacing w:before="240" w:after="0" w:line="276" w:lineRule="auto"/>
        <w:contextualSpacing/>
        <w:jc w:val="center"/>
        <w:rPr>
          <w:rFonts w:ascii="Arial" w:hAnsi="Arial" w:cs="Arial"/>
          <w:b/>
          <w:color w:val="000000" w:themeColor="text1"/>
          <w:sz w:val="24"/>
          <w:szCs w:val="24"/>
        </w:rPr>
      </w:pPr>
      <w:r w:rsidRPr="007B7ABF">
        <w:rPr>
          <w:rFonts w:ascii="Arial" w:hAnsi="Arial" w:cs="Arial"/>
          <w:b/>
          <w:color w:val="000000" w:themeColor="text1"/>
          <w:sz w:val="24"/>
          <w:szCs w:val="24"/>
        </w:rPr>
        <w:t>ORDEN DEL DIA</w:t>
      </w:r>
    </w:p>
    <w:p w14:paraId="67BB87EC"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Lista de asistencia y declaración de quórum. </w:t>
      </w:r>
    </w:p>
    <w:p w14:paraId="205A5A2E"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aprobación del orden del día. </w:t>
      </w:r>
    </w:p>
    <w:p w14:paraId="45424A56"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en su caso aprobación del </w:t>
      </w:r>
      <w:r w:rsidR="00E652AD">
        <w:rPr>
          <w:rFonts w:ascii="Arial" w:hAnsi="Arial" w:cs="Arial"/>
          <w:b/>
          <w:sz w:val="24"/>
          <w:szCs w:val="24"/>
        </w:rPr>
        <w:t>Acta de Sesión O</w:t>
      </w:r>
      <w:r w:rsidRPr="00CD3C05">
        <w:rPr>
          <w:rFonts w:ascii="Arial" w:hAnsi="Arial" w:cs="Arial"/>
          <w:b/>
          <w:sz w:val="24"/>
          <w:szCs w:val="24"/>
        </w:rPr>
        <w:t xml:space="preserve">rdinaria de fecha 29 de </w:t>
      </w:r>
      <w:r w:rsidR="00E652AD">
        <w:rPr>
          <w:rFonts w:ascii="Arial" w:hAnsi="Arial" w:cs="Arial"/>
          <w:b/>
          <w:sz w:val="24"/>
          <w:szCs w:val="24"/>
        </w:rPr>
        <w:t>junio</w:t>
      </w:r>
      <w:r w:rsidRPr="00CD3C05">
        <w:rPr>
          <w:rFonts w:ascii="Arial" w:hAnsi="Arial" w:cs="Arial"/>
          <w:b/>
          <w:sz w:val="24"/>
          <w:szCs w:val="24"/>
        </w:rPr>
        <w:t xml:space="preserve"> de 2020.</w:t>
      </w:r>
    </w:p>
    <w:p w14:paraId="1B2AA4DA"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Turnos y/o comunicaciones recibidas.</w:t>
      </w:r>
    </w:p>
    <w:p w14:paraId="4E031058" w14:textId="77777777" w:rsidR="00A946BD" w:rsidRDefault="00A946BD" w:rsidP="00A946BD">
      <w:pPr>
        <w:pStyle w:val="Prrafodelista"/>
        <w:spacing w:after="0" w:line="276" w:lineRule="auto"/>
        <w:ind w:left="1080"/>
        <w:jc w:val="both"/>
        <w:rPr>
          <w:rFonts w:ascii="Arial" w:hAnsi="Arial" w:cs="Arial"/>
          <w:color w:val="000000" w:themeColor="text1"/>
          <w:sz w:val="24"/>
          <w:szCs w:val="24"/>
        </w:rPr>
      </w:pPr>
    </w:p>
    <w:p w14:paraId="6696CEF1" w14:textId="77777777" w:rsidR="00A946BD" w:rsidRPr="00891226" w:rsidRDefault="00C0696B" w:rsidP="00A946BD">
      <w:pPr>
        <w:pStyle w:val="Prrafodelista"/>
        <w:spacing w:after="0" w:line="276" w:lineRule="auto"/>
        <w:ind w:left="0"/>
        <w:jc w:val="both"/>
        <w:rPr>
          <w:rFonts w:ascii="Arial" w:hAnsi="Arial" w:cs="Arial"/>
          <w:color w:val="000000" w:themeColor="text1"/>
          <w:sz w:val="24"/>
          <w:szCs w:val="24"/>
        </w:rPr>
      </w:pPr>
      <w:r w:rsidRPr="00C0696B">
        <w:rPr>
          <w:rFonts w:ascii="Arial" w:hAnsi="Arial" w:cs="Arial"/>
          <w:color w:val="000000" w:themeColor="text1"/>
          <w:sz w:val="24"/>
          <w:szCs w:val="24"/>
        </w:rPr>
        <w:t>Informo que no se agendan turnos y/o comunicaciones recibidas para la celebración de esta sesión.</w:t>
      </w:r>
    </w:p>
    <w:p w14:paraId="428DDEA0" w14:textId="77777777" w:rsidR="00A946BD" w:rsidRPr="00891226" w:rsidRDefault="00A946BD" w:rsidP="00A946BD">
      <w:pPr>
        <w:pStyle w:val="Prrafodelista"/>
        <w:spacing w:after="0" w:line="276" w:lineRule="auto"/>
        <w:ind w:left="1080"/>
        <w:jc w:val="both"/>
        <w:rPr>
          <w:rFonts w:ascii="Arial" w:hAnsi="Arial" w:cs="Arial"/>
          <w:color w:val="000000" w:themeColor="text1"/>
          <w:sz w:val="24"/>
          <w:szCs w:val="24"/>
        </w:rPr>
      </w:pPr>
    </w:p>
    <w:p w14:paraId="57A26941" w14:textId="77777777" w:rsidR="00A946BD" w:rsidRPr="00C0696B" w:rsidRDefault="00A946BD" w:rsidP="00904430">
      <w:pPr>
        <w:pStyle w:val="Prrafodelista"/>
        <w:numPr>
          <w:ilvl w:val="0"/>
          <w:numId w:val="3"/>
        </w:numPr>
        <w:spacing w:after="0" w:line="276" w:lineRule="auto"/>
        <w:jc w:val="both"/>
        <w:rPr>
          <w:rFonts w:ascii="Arial" w:hAnsi="Arial" w:cs="Arial"/>
          <w:b/>
          <w:color w:val="000000" w:themeColor="text1"/>
          <w:sz w:val="24"/>
          <w:szCs w:val="24"/>
        </w:rPr>
      </w:pPr>
      <w:r w:rsidRPr="00C0696B">
        <w:rPr>
          <w:rFonts w:ascii="Arial" w:hAnsi="Arial" w:cs="Arial"/>
          <w:b/>
          <w:color w:val="000000" w:themeColor="text1"/>
          <w:sz w:val="24"/>
          <w:szCs w:val="24"/>
        </w:rPr>
        <w:t>Dictámenes a Discusión.</w:t>
      </w:r>
    </w:p>
    <w:p w14:paraId="0CACC73F" w14:textId="77777777" w:rsidR="00A946BD" w:rsidRDefault="00A946BD" w:rsidP="00A946BD">
      <w:pPr>
        <w:pStyle w:val="Prrafodelista"/>
        <w:spacing w:after="0" w:line="276" w:lineRule="auto"/>
        <w:ind w:left="0"/>
        <w:jc w:val="both"/>
        <w:rPr>
          <w:rFonts w:ascii="Arial" w:hAnsi="Arial" w:cs="Arial"/>
          <w:b/>
          <w:color w:val="000000" w:themeColor="text1"/>
          <w:sz w:val="24"/>
          <w:szCs w:val="24"/>
        </w:rPr>
      </w:pPr>
    </w:p>
    <w:p w14:paraId="5B646D30"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r w:rsidRPr="006426EB">
        <w:rPr>
          <w:rFonts w:ascii="Arial" w:hAnsi="Arial" w:cs="Arial"/>
          <w:b/>
          <w:sz w:val="24"/>
          <w:szCs w:val="24"/>
        </w:rPr>
        <w:t>1. PRIMERO.-</w:t>
      </w:r>
      <w:r>
        <w:rPr>
          <w:rFonts w:ascii="Arial" w:hAnsi="Arial" w:cs="Arial"/>
          <w:sz w:val="24"/>
          <w:szCs w:val="24"/>
        </w:rPr>
        <w:t xml:space="preserve"> </w:t>
      </w:r>
      <w:r w:rsidRPr="006426EB">
        <w:rPr>
          <w:rFonts w:ascii="Arial" w:hAnsi="Arial" w:cs="Arial"/>
          <w:sz w:val="24"/>
          <w:szCs w:val="24"/>
        </w:rPr>
        <w:t>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deroga la fracción I del artículo 111 del Reglamento General del Municipio de El Salto, Jalisco.</w:t>
      </w:r>
    </w:p>
    <w:p w14:paraId="36BDB835"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p>
    <w:p w14:paraId="2750A711"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r>
        <w:rPr>
          <w:rFonts w:ascii="Arial" w:hAnsi="Arial" w:cs="Arial"/>
          <w:b/>
          <w:sz w:val="24"/>
          <w:szCs w:val="24"/>
        </w:rPr>
        <w:t>SEGUNDO.</w:t>
      </w:r>
      <w:r w:rsidRPr="006426EB">
        <w:rPr>
          <w:rFonts w:ascii="Arial" w:hAnsi="Arial" w:cs="Arial"/>
          <w:b/>
          <w:sz w:val="24"/>
          <w:szCs w:val="24"/>
        </w:rPr>
        <w:t>-</w:t>
      </w:r>
      <w:r>
        <w:rPr>
          <w:rFonts w:ascii="Arial" w:hAnsi="Arial" w:cs="Arial"/>
          <w:sz w:val="24"/>
          <w:szCs w:val="24"/>
        </w:rPr>
        <w:t xml:space="preserve"> </w:t>
      </w:r>
      <w:r w:rsidRPr="006426EB">
        <w:rPr>
          <w:rFonts w:ascii="Arial" w:hAnsi="Arial" w:cs="Arial"/>
          <w:sz w:val="24"/>
          <w:szCs w:val="24"/>
        </w:rPr>
        <w:t xml:space="preserve">Se adiciona la fracción VI al artículo 61 del Reglamento General del Municipio de El Salto, Jalisco. </w:t>
      </w:r>
    </w:p>
    <w:p w14:paraId="5C25FA89"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p>
    <w:p w14:paraId="38093EEC"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r w:rsidRPr="006426EB">
        <w:rPr>
          <w:rFonts w:ascii="Arial" w:hAnsi="Arial" w:cs="Arial"/>
          <w:b/>
          <w:sz w:val="24"/>
          <w:szCs w:val="24"/>
        </w:rPr>
        <w:t>TERCERO.-</w:t>
      </w:r>
      <w:r>
        <w:rPr>
          <w:rFonts w:ascii="Arial" w:hAnsi="Arial" w:cs="Arial"/>
          <w:sz w:val="24"/>
          <w:szCs w:val="24"/>
        </w:rPr>
        <w:t xml:space="preserve"> </w:t>
      </w:r>
      <w:r w:rsidRPr="006426EB">
        <w:rPr>
          <w:rFonts w:ascii="Arial" w:hAnsi="Arial" w:cs="Arial"/>
          <w:sz w:val="24"/>
          <w:szCs w:val="24"/>
        </w:rPr>
        <w:t xml:space="preserve">Se adiciona el artículo 66 </w:t>
      </w:r>
      <w:proofErr w:type="spellStart"/>
      <w:r w:rsidRPr="006426EB">
        <w:rPr>
          <w:rFonts w:ascii="Arial" w:hAnsi="Arial" w:cs="Arial"/>
          <w:sz w:val="24"/>
          <w:szCs w:val="24"/>
        </w:rPr>
        <w:t>quáter</w:t>
      </w:r>
      <w:proofErr w:type="spellEnd"/>
      <w:r w:rsidRPr="006426EB">
        <w:rPr>
          <w:rFonts w:ascii="Arial" w:hAnsi="Arial" w:cs="Arial"/>
          <w:sz w:val="24"/>
          <w:szCs w:val="24"/>
        </w:rPr>
        <w:t xml:space="preserve"> al Reglamento General del Municipio de El Salto, Jalisco.</w:t>
      </w:r>
    </w:p>
    <w:p w14:paraId="55BFC5D1" w14:textId="77777777" w:rsidR="000E7A04" w:rsidRPr="00CD3C05" w:rsidRDefault="000E7A04" w:rsidP="000E7A04">
      <w:pPr>
        <w:autoSpaceDE w:val="0"/>
        <w:autoSpaceDN w:val="0"/>
        <w:adjustRightInd w:val="0"/>
        <w:spacing w:after="0" w:line="276" w:lineRule="auto"/>
        <w:jc w:val="both"/>
        <w:rPr>
          <w:rFonts w:ascii="Arial" w:eastAsiaTheme="minorEastAsia" w:hAnsi="Arial" w:cs="Arial"/>
          <w:sz w:val="24"/>
          <w:szCs w:val="24"/>
        </w:rPr>
      </w:pPr>
    </w:p>
    <w:p w14:paraId="3914B3D9" w14:textId="77777777" w:rsidR="000E7A04" w:rsidRPr="006426EB" w:rsidRDefault="000E7A04" w:rsidP="000E7A04">
      <w:pPr>
        <w:autoSpaceDE w:val="0"/>
        <w:autoSpaceDN w:val="0"/>
        <w:adjustRightInd w:val="0"/>
        <w:spacing w:after="0" w:line="276" w:lineRule="auto"/>
        <w:jc w:val="both"/>
        <w:rPr>
          <w:rFonts w:ascii="Arial" w:eastAsiaTheme="minorEastAsia" w:hAnsi="Arial" w:cs="Arial"/>
          <w:sz w:val="24"/>
          <w:szCs w:val="24"/>
        </w:rPr>
      </w:pPr>
      <w:r>
        <w:rPr>
          <w:rFonts w:ascii="Arial" w:eastAsiaTheme="minorEastAsia" w:hAnsi="Arial" w:cs="Arial"/>
          <w:b/>
          <w:sz w:val="24"/>
          <w:szCs w:val="24"/>
        </w:rPr>
        <w:t>2. ÚNICO.</w:t>
      </w:r>
      <w:r w:rsidRPr="006426EB">
        <w:rPr>
          <w:rFonts w:ascii="Arial" w:eastAsiaTheme="minorEastAsia" w:hAnsi="Arial" w:cs="Arial"/>
          <w:b/>
          <w:sz w:val="24"/>
          <w:szCs w:val="24"/>
        </w:rPr>
        <w:t xml:space="preserve">- </w:t>
      </w:r>
      <w:r w:rsidRPr="006426EB">
        <w:rPr>
          <w:rFonts w:ascii="Arial" w:eastAsiaTheme="minorEastAsia" w:hAnsi="Arial" w:cs="Arial"/>
          <w:sz w:val="24"/>
          <w:szCs w:val="24"/>
        </w:rPr>
        <w:t>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 la creación del Reglamento de Honor y Justicia de Seguridad Pública del Municipio de El Salto, Jalisco.</w:t>
      </w:r>
    </w:p>
    <w:p w14:paraId="6A446C43" w14:textId="77777777" w:rsidR="000E7A04" w:rsidRPr="00CD3C05" w:rsidRDefault="000E7A04" w:rsidP="000E7A04">
      <w:pPr>
        <w:autoSpaceDE w:val="0"/>
        <w:autoSpaceDN w:val="0"/>
        <w:adjustRightInd w:val="0"/>
        <w:spacing w:after="0" w:line="276" w:lineRule="auto"/>
        <w:jc w:val="both"/>
        <w:rPr>
          <w:rFonts w:ascii="Arial" w:eastAsiaTheme="minorEastAsia" w:hAnsi="Arial" w:cs="Arial"/>
          <w:sz w:val="24"/>
          <w:szCs w:val="24"/>
        </w:rPr>
      </w:pPr>
    </w:p>
    <w:p w14:paraId="5DFA3DC6"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r>
        <w:rPr>
          <w:rFonts w:ascii="Arial" w:hAnsi="Arial" w:cs="Arial"/>
          <w:b/>
          <w:sz w:val="24"/>
          <w:szCs w:val="24"/>
        </w:rPr>
        <w:t>3. PRIMERO.</w:t>
      </w:r>
      <w:r w:rsidRPr="006426EB">
        <w:rPr>
          <w:rFonts w:ascii="Arial" w:hAnsi="Arial" w:cs="Arial"/>
          <w:b/>
          <w:sz w:val="24"/>
          <w:szCs w:val="24"/>
        </w:rPr>
        <w:t xml:space="preserve">- </w:t>
      </w:r>
      <w:r w:rsidRPr="006426EB">
        <w:rPr>
          <w:rFonts w:ascii="Arial" w:hAnsi="Arial" w:cs="Arial"/>
          <w:sz w:val="24"/>
          <w:szCs w:val="24"/>
        </w:rPr>
        <w:t>Se autoriza a suscribir el Convenio de Colaboración con el Gobierno del Estado de Jalisco, a través de la Secretaria del Sistema de Asistencia Social, para la implementación del Programa “JALISCO POR LA NUTRICIÓN” para el ejercicio fiscal 2020, en su tipo de apoyo de comedores comunitarios; por el cual, el Ayuntamiento de El Salto, Jalisco recibirá la cantidad de $1,115,200.000 (un millón ciento quince mil doscientos pesos 00/100/ M.N.), para dar continuidad al funcionamiento de los comedores comunitarios instalados con recursos del programa en ejercicios anteriores, uno ubicado en la calle Cárdenas del Río # 9, Colonia Santa Rosa del Valle, localidad de El Salto Jalisco y el otro comedor comunitario ubicado en la calle Emiliano Zapata S/N, colonia Insurgentes, localidad de El Salto, Jalisco.</w:t>
      </w:r>
    </w:p>
    <w:p w14:paraId="6420C34C"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r w:rsidRPr="006426EB">
        <w:rPr>
          <w:rFonts w:ascii="Arial" w:hAnsi="Arial" w:cs="Arial"/>
          <w:sz w:val="24"/>
          <w:szCs w:val="24"/>
        </w:rPr>
        <w:t xml:space="preserve">Recurso que será aportado por el Gobierno del Estado de Jalisco, para la realización de acciones en el marco del Programa. </w:t>
      </w:r>
    </w:p>
    <w:p w14:paraId="57F129CD"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r w:rsidRPr="006426EB">
        <w:rPr>
          <w:rFonts w:ascii="Arial" w:hAnsi="Arial" w:cs="Arial"/>
          <w:sz w:val="24"/>
          <w:szCs w:val="24"/>
        </w:rPr>
        <w:t xml:space="preserve">Recurso que será distribuido de la siguiente manera: </w:t>
      </w:r>
    </w:p>
    <w:p w14:paraId="59DD8C97" w14:textId="77777777" w:rsidR="000E7A04" w:rsidRPr="006426EB" w:rsidRDefault="000E7A04" w:rsidP="000E7A04">
      <w:pPr>
        <w:autoSpaceDE w:val="0"/>
        <w:autoSpaceDN w:val="0"/>
        <w:adjustRightInd w:val="0"/>
        <w:spacing w:after="0" w:line="276" w:lineRule="auto"/>
        <w:jc w:val="both"/>
        <w:rPr>
          <w:rFonts w:ascii="Arial" w:hAnsi="Arial" w:cs="Arial"/>
          <w:b/>
          <w:sz w:val="24"/>
          <w:szCs w:val="24"/>
        </w:rPr>
      </w:pPr>
    </w:p>
    <w:p w14:paraId="23676502"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r w:rsidRPr="006A59EE">
        <w:rPr>
          <w:rFonts w:ascii="Arial" w:hAnsi="Arial" w:cs="Arial"/>
          <w:sz w:val="24"/>
          <w:szCs w:val="24"/>
        </w:rPr>
        <w:t>1.</w:t>
      </w:r>
      <w:r>
        <w:rPr>
          <w:rFonts w:ascii="Arial" w:hAnsi="Arial" w:cs="Arial"/>
          <w:sz w:val="24"/>
          <w:szCs w:val="24"/>
        </w:rPr>
        <w:t xml:space="preserve"> </w:t>
      </w:r>
      <w:r w:rsidRPr="006426EB">
        <w:rPr>
          <w:rFonts w:ascii="Arial" w:hAnsi="Arial" w:cs="Arial"/>
          <w:sz w:val="24"/>
          <w:szCs w:val="24"/>
        </w:rPr>
        <w:t xml:space="preserve">Compra de alimentos para continuar con las actividades de los comedores </w:t>
      </w:r>
      <w:r>
        <w:rPr>
          <w:rFonts w:ascii="Arial" w:hAnsi="Arial" w:cs="Arial"/>
          <w:sz w:val="24"/>
          <w:szCs w:val="24"/>
        </w:rPr>
        <w:t>comunitarios; con un monto de $1</w:t>
      </w:r>
      <w:r w:rsidRPr="006426EB">
        <w:rPr>
          <w:rFonts w:ascii="Arial" w:hAnsi="Arial" w:cs="Arial"/>
          <w:sz w:val="24"/>
          <w:szCs w:val="24"/>
        </w:rPr>
        <w:t xml:space="preserve">,015,200.00 (un millón quince mil doscientos pesos 00/100 M.N.) </w:t>
      </w:r>
    </w:p>
    <w:p w14:paraId="509AC3A2" w14:textId="77777777" w:rsidR="000E7A04" w:rsidRPr="006426EB" w:rsidRDefault="000E7A04" w:rsidP="000E7A04">
      <w:pPr>
        <w:autoSpaceDE w:val="0"/>
        <w:autoSpaceDN w:val="0"/>
        <w:adjustRightInd w:val="0"/>
        <w:spacing w:after="0" w:line="276" w:lineRule="auto"/>
        <w:jc w:val="both"/>
        <w:rPr>
          <w:rFonts w:ascii="Arial" w:hAnsi="Arial" w:cs="Arial"/>
          <w:b/>
          <w:sz w:val="24"/>
          <w:szCs w:val="24"/>
        </w:rPr>
      </w:pPr>
    </w:p>
    <w:p w14:paraId="5C5009BF" w14:textId="77777777" w:rsidR="000E7A04" w:rsidRDefault="000E7A04" w:rsidP="000E7A04">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 </w:t>
      </w:r>
      <w:r w:rsidRPr="006426EB">
        <w:rPr>
          <w:rFonts w:ascii="Arial" w:hAnsi="Arial" w:cs="Arial"/>
          <w:sz w:val="24"/>
          <w:szCs w:val="24"/>
        </w:rPr>
        <w:t>Comedor comunitario Santa Rosa del Valle, el cual recibirá un monto de $464,400.00 (cuatrocientos sesenta y cuatro mil cuatrocientos pesos 00/100 M.N.)</w:t>
      </w:r>
    </w:p>
    <w:p w14:paraId="0592D3CF"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p>
    <w:p w14:paraId="6CD4637E"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b) </w:t>
      </w:r>
      <w:r w:rsidRPr="006426EB">
        <w:rPr>
          <w:rFonts w:ascii="Arial" w:hAnsi="Arial" w:cs="Arial"/>
          <w:sz w:val="24"/>
          <w:szCs w:val="24"/>
        </w:rPr>
        <w:t>Comedor comunitario Insurgentes, el cual recibirá un monto de $550,800.00 (quinientos cincuenta mil ochocientos pesos 00/100 M.N.)</w:t>
      </w:r>
    </w:p>
    <w:p w14:paraId="2AF9DAED" w14:textId="77777777" w:rsidR="000E7A04" w:rsidRPr="006426EB" w:rsidRDefault="000E7A04" w:rsidP="000E7A04">
      <w:pPr>
        <w:autoSpaceDE w:val="0"/>
        <w:autoSpaceDN w:val="0"/>
        <w:adjustRightInd w:val="0"/>
        <w:spacing w:after="0" w:line="276" w:lineRule="auto"/>
        <w:jc w:val="both"/>
        <w:rPr>
          <w:rFonts w:ascii="Arial" w:hAnsi="Arial" w:cs="Arial"/>
          <w:b/>
          <w:sz w:val="24"/>
          <w:szCs w:val="24"/>
        </w:rPr>
      </w:pPr>
    </w:p>
    <w:p w14:paraId="4E507D34"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2. </w:t>
      </w:r>
      <w:r w:rsidRPr="006426EB">
        <w:rPr>
          <w:rFonts w:ascii="Arial" w:hAnsi="Arial" w:cs="Arial"/>
          <w:sz w:val="24"/>
          <w:szCs w:val="24"/>
        </w:rPr>
        <w:t>Adquisición de insumos, destinados a reequipamiento para continuar con las actividades de los comedores comunitarios por la cantidad de $100,000.00 (cien mil pesos 00/100 M.N.).</w:t>
      </w:r>
    </w:p>
    <w:p w14:paraId="00E01C32"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p>
    <w:p w14:paraId="30A657A6" w14:textId="77777777" w:rsidR="000E7A04" w:rsidRDefault="000E7A04" w:rsidP="000E7A04">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 </w:t>
      </w:r>
      <w:r w:rsidRPr="006426EB">
        <w:rPr>
          <w:rFonts w:ascii="Arial" w:hAnsi="Arial" w:cs="Arial"/>
          <w:sz w:val="24"/>
          <w:szCs w:val="24"/>
        </w:rPr>
        <w:t>Comedor comunitario Santa Rosa del Valle, el cuál recibirá un monto de $50,000.00 (cincuenta mil pesos 00/100 M.N.)</w:t>
      </w:r>
    </w:p>
    <w:p w14:paraId="787D3898"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p>
    <w:p w14:paraId="76F11AE3"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b) </w:t>
      </w:r>
      <w:r w:rsidRPr="006426EB">
        <w:rPr>
          <w:rFonts w:ascii="Arial" w:hAnsi="Arial" w:cs="Arial"/>
          <w:sz w:val="24"/>
          <w:szCs w:val="24"/>
        </w:rPr>
        <w:t>Comedor comunitario Insurgentes, el cuál recibirá un monto de $50,000.00 (cincuenta mil pesos 00/100 M.N.)</w:t>
      </w:r>
    </w:p>
    <w:p w14:paraId="1AA15BD8" w14:textId="77777777" w:rsidR="000E7A04" w:rsidRPr="006426EB" w:rsidRDefault="000E7A04" w:rsidP="000E7A04">
      <w:pPr>
        <w:autoSpaceDE w:val="0"/>
        <w:autoSpaceDN w:val="0"/>
        <w:adjustRightInd w:val="0"/>
        <w:spacing w:after="0" w:line="276" w:lineRule="auto"/>
        <w:jc w:val="both"/>
        <w:rPr>
          <w:rFonts w:ascii="Arial" w:hAnsi="Arial" w:cs="Arial"/>
          <w:b/>
          <w:sz w:val="24"/>
          <w:szCs w:val="24"/>
        </w:rPr>
      </w:pPr>
    </w:p>
    <w:p w14:paraId="3B4D3E2B" w14:textId="77777777" w:rsidR="000E7A04" w:rsidRPr="006426EB" w:rsidRDefault="000E7A04" w:rsidP="000E7A04">
      <w:pPr>
        <w:autoSpaceDE w:val="0"/>
        <w:autoSpaceDN w:val="0"/>
        <w:adjustRightInd w:val="0"/>
        <w:spacing w:after="0" w:line="276" w:lineRule="auto"/>
        <w:jc w:val="both"/>
        <w:rPr>
          <w:rFonts w:ascii="Arial" w:hAnsi="Arial" w:cs="Arial"/>
          <w:sz w:val="24"/>
          <w:szCs w:val="24"/>
        </w:rPr>
      </w:pPr>
      <w:r w:rsidRPr="006426EB">
        <w:rPr>
          <w:rFonts w:ascii="Arial" w:hAnsi="Arial" w:cs="Arial"/>
          <w:b/>
          <w:sz w:val="24"/>
          <w:szCs w:val="24"/>
        </w:rPr>
        <w:t xml:space="preserve">SEGUNDO.- </w:t>
      </w:r>
      <w:r w:rsidRPr="006426EB">
        <w:rPr>
          <w:rFonts w:ascii="Arial" w:hAnsi="Arial" w:cs="Arial"/>
          <w:sz w:val="24"/>
          <w:szCs w:val="24"/>
        </w:rPr>
        <w:t>Se faculta a los ciudadanos, Lic. Ricardo Zaid Santillán Cortés, C. Héctor Acosta Negrete, Lic. Adrián Venegas Bermúdez y L.E. Jaime Ismael Díaz Brambila, en sus respectivos caracteres de Presidente Municipal, Síndico Municipal, Secretario General y Encargado de la Hacienda Municipal, para que suscriban en representación del Ayuntamiento de El Salto, Jalisco, el convenio de colaboración correspondiente, así como la documentación necesaria para el cumplimiento del presente acuerdo, y además que exija las Reglas de Operación del citado Programa.</w:t>
      </w:r>
    </w:p>
    <w:p w14:paraId="1D56C327" w14:textId="77777777" w:rsidR="000E7A04" w:rsidRPr="00CD3C05" w:rsidRDefault="000E7A04" w:rsidP="000E7A04">
      <w:pPr>
        <w:autoSpaceDE w:val="0"/>
        <w:autoSpaceDN w:val="0"/>
        <w:adjustRightInd w:val="0"/>
        <w:spacing w:after="0" w:line="276" w:lineRule="auto"/>
        <w:jc w:val="both"/>
        <w:rPr>
          <w:rFonts w:ascii="Arial" w:hAnsi="Arial" w:cs="Arial"/>
          <w:sz w:val="24"/>
          <w:szCs w:val="24"/>
        </w:rPr>
      </w:pPr>
    </w:p>
    <w:p w14:paraId="2489663E" w14:textId="77777777" w:rsidR="000E7A04" w:rsidRPr="00053869" w:rsidRDefault="000E7A04" w:rsidP="000E7A04">
      <w:pPr>
        <w:spacing w:after="0" w:line="276" w:lineRule="auto"/>
        <w:jc w:val="both"/>
        <w:rPr>
          <w:rFonts w:ascii="Arial" w:hAnsi="Arial" w:cs="Arial"/>
          <w:b/>
          <w:sz w:val="24"/>
          <w:szCs w:val="24"/>
        </w:rPr>
      </w:pPr>
      <w:r w:rsidRPr="00053869">
        <w:rPr>
          <w:rFonts w:ascii="Arial" w:hAnsi="Arial" w:cs="Arial"/>
          <w:b/>
          <w:sz w:val="24"/>
          <w:szCs w:val="24"/>
        </w:rPr>
        <w:t xml:space="preserve">4. PRIMERO.- </w:t>
      </w:r>
      <w:r w:rsidRPr="00053869">
        <w:rPr>
          <w:rFonts w:ascii="Arial" w:hAnsi="Arial" w:cs="Arial"/>
          <w:sz w:val="24"/>
          <w:szCs w:val="24"/>
        </w:rPr>
        <w:t xml:space="preserve">Se autoriza al Lic. Ricardo Zaid Santillán Cortés, C. Héctor Acosta Negrete y al Lic. Adrián Venegas Bermúdez, en su carácter de Presidente Municipal, Síndico Municipal y Secretario General respectivamente, para que firmen y celebren con la Comisión de Gobernación de la LXII Legislatura del Congreso del Estado de Jalisco, representada por la Diputada Elizabeth Alcaraz Virgen y el Lic. Jorge Armando Ballesteros González, en su carácter de Presidenta y Director Técnico de la Comisión de Gobernación de la LXII Legislatura del Congreso del Estado de Jalisco respectivamente, el “Convenio sobre la Notificación Electrónica de Actos Jurídicos, Procedimientos Administrativos y Legislativos de la Comisión de Gobernación y Fortalecimiento Municipal”. </w:t>
      </w:r>
    </w:p>
    <w:p w14:paraId="46241F68" w14:textId="77777777" w:rsidR="000E7A04" w:rsidRPr="00053869" w:rsidRDefault="000E7A04" w:rsidP="000E7A04">
      <w:pPr>
        <w:pStyle w:val="Prrafodelista"/>
        <w:spacing w:after="0" w:line="276" w:lineRule="auto"/>
        <w:ind w:left="1418"/>
        <w:jc w:val="both"/>
        <w:rPr>
          <w:rFonts w:ascii="Arial" w:hAnsi="Arial" w:cs="Arial"/>
          <w:b/>
          <w:sz w:val="24"/>
          <w:szCs w:val="24"/>
        </w:rPr>
      </w:pPr>
    </w:p>
    <w:p w14:paraId="72D5AC2C" w14:textId="77777777" w:rsidR="000E7A04" w:rsidRDefault="000E7A04" w:rsidP="000E7A04">
      <w:pPr>
        <w:spacing w:after="0" w:line="276" w:lineRule="auto"/>
        <w:jc w:val="both"/>
        <w:rPr>
          <w:rFonts w:ascii="Arial" w:hAnsi="Arial" w:cs="Arial"/>
          <w:sz w:val="24"/>
          <w:szCs w:val="24"/>
        </w:rPr>
      </w:pPr>
      <w:r>
        <w:rPr>
          <w:rFonts w:ascii="Arial" w:hAnsi="Arial" w:cs="Arial"/>
          <w:b/>
          <w:sz w:val="24"/>
          <w:szCs w:val="24"/>
        </w:rPr>
        <w:t xml:space="preserve">SEGUNDO.- </w:t>
      </w:r>
      <w:r w:rsidRPr="00053869">
        <w:rPr>
          <w:rFonts w:ascii="Arial" w:hAnsi="Arial" w:cs="Arial"/>
          <w:sz w:val="24"/>
          <w:szCs w:val="24"/>
        </w:rPr>
        <w:t>Se faculta al Presidente Municipal, Síndico Municipal y Secretario General a la firma del presente convenio.</w:t>
      </w:r>
    </w:p>
    <w:p w14:paraId="0A3B1A8F" w14:textId="77777777" w:rsidR="000E7A04" w:rsidRDefault="000E7A04" w:rsidP="000E7A04">
      <w:pPr>
        <w:spacing w:after="0" w:line="276" w:lineRule="auto"/>
        <w:jc w:val="both"/>
        <w:rPr>
          <w:rFonts w:ascii="Arial" w:hAnsi="Arial" w:cs="Arial"/>
          <w:sz w:val="24"/>
          <w:szCs w:val="24"/>
        </w:rPr>
      </w:pPr>
    </w:p>
    <w:p w14:paraId="18769C1F" w14:textId="77777777" w:rsidR="000E7A04" w:rsidRPr="00053869" w:rsidRDefault="000E7A04" w:rsidP="000E7A04">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5. PRIMERO.</w:t>
      </w:r>
      <w:r w:rsidRPr="00053869">
        <w:rPr>
          <w:rFonts w:ascii="Arial" w:hAnsi="Arial" w:cs="Arial"/>
          <w:b/>
          <w:color w:val="000000" w:themeColor="text1"/>
          <w:sz w:val="24"/>
          <w:szCs w:val="24"/>
        </w:rPr>
        <w:t>-</w:t>
      </w:r>
      <w:r w:rsidRPr="00053869">
        <w:rPr>
          <w:rFonts w:ascii="Arial" w:hAnsi="Arial" w:cs="Arial"/>
          <w:color w:val="000000" w:themeColor="text1"/>
          <w:sz w:val="24"/>
          <w:szCs w:val="24"/>
        </w:rPr>
        <w:t xml:space="preserve"> Se propone comprar al señor GABRIEL REYNOSO ESPARZA por la cantidad de $1, 750,000.00 un millón setecientos cincuenta mil pesos 00/100 M. N. el terreno ampliamente descrito en el punto I y II de los antecedentes y de esta manera terminar de forma amistosa el litigio en cuestión.</w:t>
      </w:r>
    </w:p>
    <w:p w14:paraId="194FFF45" w14:textId="77777777" w:rsidR="000E7A04" w:rsidRPr="00053869" w:rsidRDefault="000E7A04" w:rsidP="000E7A04">
      <w:pPr>
        <w:spacing w:after="0" w:line="276" w:lineRule="auto"/>
        <w:jc w:val="both"/>
        <w:rPr>
          <w:rFonts w:ascii="Arial" w:hAnsi="Arial" w:cs="Arial"/>
          <w:color w:val="000000" w:themeColor="text1"/>
          <w:sz w:val="24"/>
          <w:szCs w:val="24"/>
        </w:rPr>
      </w:pPr>
    </w:p>
    <w:p w14:paraId="2D00C1C6" w14:textId="77777777" w:rsidR="000E7A04" w:rsidRDefault="000E7A04" w:rsidP="000E7A04">
      <w:pPr>
        <w:spacing w:after="0" w:line="276" w:lineRule="auto"/>
        <w:jc w:val="both"/>
        <w:rPr>
          <w:rFonts w:ascii="Arial" w:hAnsi="Arial" w:cs="Arial"/>
          <w:color w:val="000000" w:themeColor="text1"/>
          <w:sz w:val="24"/>
          <w:szCs w:val="24"/>
        </w:rPr>
      </w:pPr>
      <w:r w:rsidRPr="00053869">
        <w:rPr>
          <w:rFonts w:ascii="Arial" w:hAnsi="Arial" w:cs="Arial"/>
          <w:b/>
          <w:color w:val="000000" w:themeColor="text1"/>
          <w:sz w:val="24"/>
          <w:szCs w:val="24"/>
        </w:rPr>
        <w:t>SEGUNDO.-</w:t>
      </w:r>
      <w:r w:rsidRPr="00053869">
        <w:rPr>
          <w:rFonts w:ascii="Arial" w:hAnsi="Arial" w:cs="Arial"/>
          <w:color w:val="000000" w:themeColor="text1"/>
          <w:sz w:val="24"/>
          <w:szCs w:val="24"/>
        </w:rPr>
        <w:t xml:space="preserve"> Se autorice al Presidente Municipal, Síndico, Secretario General y Tesorero Municipal a la firma de los documentos necesarios a efecto de cumplimentar el pago y convenio respectivo.</w:t>
      </w:r>
    </w:p>
    <w:p w14:paraId="11169C41" w14:textId="77777777" w:rsidR="000E7A04" w:rsidRDefault="000E7A04" w:rsidP="000E7A04">
      <w:pPr>
        <w:spacing w:after="0" w:line="276" w:lineRule="auto"/>
        <w:jc w:val="both"/>
        <w:rPr>
          <w:rFonts w:ascii="Arial" w:hAnsi="Arial" w:cs="Arial"/>
          <w:color w:val="000000" w:themeColor="text1"/>
          <w:sz w:val="24"/>
          <w:szCs w:val="24"/>
        </w:rPr>
      </w:pPr>
    </w:p>
    <w:p w14:paraId="2B751C7E" w14:textId="77777777" w:rsidR="00CF22D2" w:rsidRPr="00CF22D2" w:rsidRDefault="000E7A04" w:rsidP="00CF22D2">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 xml:space="preserve">6. </w:t>
      </w:r>
      <w:r w:rsidR="00CF22D2" w:rsidRPr="00CF22D2">
        <w:rPr>
          <w:rFonts w:ascii="Arial" w:hAnsi="Arial" w:cs="Arial"/>
          <w:b/>
          <w:color w:val="000000" w:themeColor="text1"/>
          <w:sz w:val="24"/>
          <w:szCs w:val="24"/>
        </w:rPr>
        <w:t xml:space="preserve">PRIMERO. - </w:t>
      </w:r>
      <w:r w:rsidR="00CF22D2" w:rsidRPr="00CF22D2">
        <w:rPr>
          <w:rFonts w:ascii="Arial" w:hAnsi="Arial" w:cs="Arial"/>
          <w:color w:val="000000" w:themeColor="text1"/>
          <w:sz w:val="24"/>
          <w:szCs w:val="24"/>
        </w:rPr>
        <w:t>Se apruebe la modificación del punto de acuerdo identificado con el número 3 de la Décima Tercera Sesión Extraordinaria celebrada el 31 de marzo de la presente anualidad que a la letra dice:</w:t>
      </w:r>
    </w:p>
    <w:p w14:paraId="46D2CE10" w14:textId="77777777" w:rsidR="00CF22D2" w:rsidRPr="00CF22D2" w:rsidRDefault="00CF22D2" w:rsidP="00CF22D2">
      <w:pPr>
        <w:spacing w:after="0" w:line="276" w:lineRule="auto"/>
        <w:jc w:val="both"/>
        <w:rPr>
          <w:rFonts w:ascii="Arial" w:hAnsi="Arial" w:cs="Arial"/>
          <w:b/>
          <w:color w:val="000000" w:themeColor="text1"/>
          <w:sz w:val="24"/>
          <w:szCs w:val="24"/>
        </w:rPr>
      </w:pPr>
    </w:p>
    <w:p w14:paraId="20380FCF"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 xml:space="preserve">PRIMERO: El Ayuntamiento de El Salto, Jalisco, aprueba que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$10,258,595.80 (Diez Millones Doscientos Cincuenta y Ocho Mil Quinientos Noventa y Cinco Pesos 80/100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hábiles del mes al que corresponda la administración, en la cuenta bancaria que se determine por la Secretaría de la Hacienda Pública y se contenga en el Convenio de Colaboración y Participación. </w:t>
      </w:r>
    </w:p>
    <w:p w14:paraId="21C3436E" w14:textId="77777777" w:rsidR="00CF22D2" w:rsidRPr="00CF22D2" w:rsidRDefault="00CF22D2" w:rsidP="00CF22D2">
      <w:pPr>
        <w:spacing w:after="0" w:line="276" w:lineRule="auto"/>
        <w:jc w:val="both"/>
        <w:rPr>
          <w:rFonts w:ascii="Arial" w:hAnsi="Arial" w:cs="Arial"/>
          <w:color w:val="000000" w:themeColor="text1"/>
          <w:sz w:val="24"/>
          <w:szCs w:val="24"/>
        </w:rPr>
      </w:pPr>
    </w:p>
    <w:p w14:paraId="5AFE9486"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 xml:space="preserve">SEGUNDO: Se autoriza la asignación presupuestaria en el Presupuesto de Egresos del Municipio que corresponda, para llevar a cabo el pago de la aportación municipal, en términos del Acuerdo Primero. </w:t>
      </w:r>
    </w:p>
    <w:p w14:paraId="7394B00B" w14:textId="77777777" w:rsidR="00CF22D2" w:rsidRPr="00CF22D2" w:rsidRDefault="00CF22D2" w:rsidP="00CF22D2">
      <w:pPr>
        <w:spacing w:after="0" w:line="276" w:lineRule="auto"/>
        <w:jc w:val="both"/>
        <w:rPr>
          <w:rFonts w:ascii="Arial" w:hAnsi="Arial" w:cs="Arial"/>
          <w:color w:val="000000" w:themeColor="text1"/>
          <w:sz w:val="24"/>
          <w:szCs w:val="24"/>
        </w:rPr>
      </w:pPr>
    </w:p>
    <w:p w14:paraId="2A328E42"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 xml:space="preserve">TERCERO: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 </w:t>
      </w:r>
    </w:p>
    <w:p w14:paraId="708841FB" w14:textId="77777777" w:rsidR="00CF22D2" w:rsidRPr="00CF22D2" w:rsidRDefault="00CF22D2" w:rsidP="00CF22D2">
      <w:pPr>
        <w:spacing w:after="0" w:line="276" w:lineRule="auto"/>
        <w:jc w:val="both"/>
        <w:rPr>
          <w:rFonts w:ascii="Arial" w:hAnsi="Arial" w:cs="Arial"/>
          <w:color w:val="000000" w:themeColor="text1"/>
          <w:sz w:val="24"/>
          <w:szCs w:val="24"/>
        </w:rPr>
      </w:pPr>
    </w:p>
    <w:p w14:paraId="36582961"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 xml:space="preserve">CUARTO: 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 </w:t>
      </w:r>
    </w:p>
    <w:p w14:paraId="6F3836FE" w14:textId="77777777" w:rsidR="00CF22D2" w:rsidRPr="00CF22D2" w:rsidRDefault="00CF22D2" w:rsidP="00CF22D2">
      <w:pPr>
        <w:spacing w:after="0" w:line="276" w:lineRule="auto"/>
        <w:jc w:val="both"/>
        <w:rPr>
          <w:rFonts w:ascii="Arial" w:hAnsi="Arial" w:cs="Arial"/>
          <w:color w:val="000000" w:themeColor="text1"/>
          <w:sz w:val="24"/>
          <w:szCs w:val="24"/>
        </w:rPr>
      </w:pPr>
    </w:p>
    <w:p w14:paraId="5AA2966C"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QUINTO: El Ayuntamiento de El Salto, Jalisco, ratifica a la C. Ana Leticia Ochoa Gómez como Enlace Municipal para que represente a este H. Ayuntamiento dentro del programa “Recrea, Educando para la Vida, Apoyo de Mochila, Útiles, Uniformes y Calzado Escolar” para el ejercicio 2020 dos mil veinte, desde su inicio hasta su conclusión, así mismo, se faculta para que se realice y suscriba todos los actos e instrumentos administrativos inherentes a la recepción, entrega y comprobación final de los apoyos sociales otorgados.</w:t>
      </w:r>
    </w:p>
    <w:p w14:paraId="2A7199A8" w14:textId="77777777" w:rsidR="00CF22D2" w:rsidRPr="00CF22D2" w:rsidRDefault="00CF22D2" w:rsidP="00CF22D2">
      <w:pPr>
        <w:spacing w:after="0" w:line="276" w:lineRule="auto"/>
        <w:jc w:val="both"/>
        <w:rPr>
          <w:rFonts w:ascii="Arial" w:hAnsi="Arial" w:cs="Arial"/>
          <w:color w:val="000000" w:themeColor="text1"/>
          <w:sz w:val="24"/>
          <w:szCs w:val="24"/>
        </w:rPr>
      </w:pPr>
    </w:p>
    <w:p w14:paraId="63209580"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SEXTO: Se aprueba y faculta a los Ciudadanos Lic. Ricardo Zaid Santillán Cortés, Presidente Municipal, Lic. Adrián Venegas Bermúdez, Secretario General, C. Héctor Acosta Negrete, Síndico Municipal, y al L.E. Jaime Ismael Díaz Brambila, Encargado de la Hacienda Municipal; para que en nombre y representación del H. Ayuntamiento de El Salto, celebren todos los instrumentos jurídicos y administrativos necesarios a efectos de dar cabal cumplimiento al presente Acuerdo del Ayuntamiento.</w:t>
      </w:r>
    </w:p>
    <w:p w14:paraId="741436AC" w14:textId="77777777" w:rsidR="00CF22D2" w:rsidRPr="00CF22D2" w:rsidRDefault="00CF22D2" w:rsidP="00CF22D2">
      <w:pPr>
        <w:spacing w:after="0" w:line="276" w:lineRule="auto"/>
        <w:jc w:val="both"/>
        <w:rPr>
          <w:rFonts w:ascii="Arial" w:hAnsi="Arial" w:cs="Arial"/>
          <w:color w:val="000000" w:themeColor="text1"/>
          <w:sz w:val="24"/>
          <w:szCs w:val="24"/>
        </w:rPr>
      </w:pPr>
    </w:p>
    <w:p w14:paraId="46826942"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Para quedar como sigue:</w:t>
      </w:r>
    </w:p>
    <w:p w14:paraId="140CDDB9" w14:textId="77777777" w:rsidR="00CF22D2" w:rsidRPr="00CF22D2" w:rsidRDefault="00CF22D2" w:rsidP="00CF22D2">
      <w:pPr>
        <w:spacing w:after="0" w:line="276" w:lineRule="auto"/>
        <w:jc w:val="both"/>
        <w:rPr>
          <w:rFonts w:ascii="Arial" w:hAnsi="Arial" w:cs="Arial"/>
          <w:color w:val="000000" w:themeColor="text1"/>
          <w:sz w:val="24"/>
          <w:szCs w:val="24"/>
        </w:rPr>
      </w:pPr>
    </w:p>
    <w:p w14:paraId="4CA2C664"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 xml:space="preserve">PRIMERO: El Ayuntamiento de El Salto, Jalisco, aprueba que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$10,258,595.80 (Diez Millones Doscientos Cincuenta y Ocho Mil Quinientos Noventa y Cinco Pesos 80/100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diez parcialidades mensuales iguales, que resultan de dividir el valor de la aportación entre diez mensualidades, a partir del mes de octubre del año 2020 y hasta el mes de julio del año 2021, las aportaciones se deberán entregar a la Secretaría de la Hacienda Pública del Gobierno del Estado de Jalisco, dentro de los primeros 10 días hábiles del mes al que corresponda la administración, en la cuenta bancaria que se determine por la Secretaría de la Hacienda Pública y se contenga en el Convenio de Colaboración y Participación. </w:t>
      </w:r>
    </w:p>
    <w:p w14:paraId="1BA1CF69" w14:textId="77777777" w:rsidR="00CF22D2" w:rsidRPr="00CF22D2" w:rsidRDefault="00CF22D2" w:rsidP="00CF22D2">
      <w:pPr>
        <w:spacing w:after="0" w:line="276" w:lineRule="auto"/>
        <w:jc w:val="both"/>
        <w:rPr>
          <w:rFonts w:ascii="Arial" w:hAnsi="Arial" w:cs="Arial"/>
          <w:color w:val="000000" w:themeColor="text1"/>
          <w:sz w:val="24"/>
          <w:szCs w:val="24"/>
        </w:rPr>
      </w:pPr>
    </w:p>
    <w:p w14:paraId="299EA3E5"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 xml:space="preserve">SEGUNDO: Se autoriza la asignación presupuestaria en el Presupuesto de Egresos del Municipio correspondiente a la partida 4000 (cuatro mil), para llevar a cabo el pago de la aportación municipal, en términos del Acuerdo Primero. </w:t>
      </w:r>
    </w:p>
    <w:p w14:paraId="46025D3C" w14:textId="77777777" w:rsidR="00CF22D2" w:rsidRPr="00CF22D2" w:rsidRDefault="00CF22D2" w:rsidP="00CF22D2">
      <w:pPr>
        <w:spacing w:after="0" w:line="276" w:lineRule="auto"/>
        <w:jc w:val="both"/>
        <w:rPr>
          <w:rFonts w:ascii="Arial" w:hAnsi="Arial" w:cs="Arial"/>
          <w:color w:val="000000" w:themeColor="text1"/>
          <w:sz w:val="24"/>
          <w:szCs w:val="24"/>
        </w:rPr>
      </w:pPr>
    </w:p>
    <w:p w14:paraId="63BFA6DA"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 xml:space="preserve">TERCERO: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 </w:t>
      </w:r>
    </w:p>
    <w:p w14:paraId="4A70F427" w14:textId="77777777" w:rsidR="00CF22D2" w:rsidRPr="00CF22D2" w:rsidRDefault="00CF22D2" w:rsidP="00CF22D2">
      <w:pPr>
        <w:spacing w:after="0" w:line="276" w:lineRule="auto"/>
        <w:jc w:val="both"/>
        <w:rPr>
          <w:rFonts w:ascii="Arial" w:hAnsi="Arial" w:cs="Arial"/>
          <w:color w:val="000000" w:themeColor="text1"/>
          <w:sz w:val="24"/>
          <w:szCs w:val="24"/>
        </w:rPr>
      </w:pPr>
    </w:p>
    <w:p w14:paraId="6A5358C7"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 xml:space="preserve">CUARTO: 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 </w:t>
      </w:r>
    </w:p>
    <w:p w14:paraId="1A81B79E" w14:textId="77777777" w:rsidR="00CF22D2" w:rsidRPr="00CF22D2" w:rsidRDefault="00CF22D2" w:rsidP="00CF22D2">
      <w:pPr>
        <w:spacing w:after="0" w:line="276" w:lineRule="auto"/>
        <w:jc w:val="both"/>
        <w:rPr>
          <w:rFonts w:ascii="Arial" w:hAnsi="Arial" w:cs="Arial"/>
          <w:color w:val="000000" w:themeColor="text1"/>
          <w:sz w:val="24"/>
          <w:szCs w:val="24"/>
        </w:rPr>
      </w:pPr>
    </w:p>
    <w:p w14:paraId="7D6DDC65"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QUINTO: El Ayuntamiento de El Salto, Jalisco, ratifica a la C. Alma Leticia Ochoa Gómez como Enlace Municipal para que represente a este H. Ayuntamiento dentro del programa “Recrea, Educando para la Vida, Apoyo de Mochila, Útiles, Uniformes y Calzado Escolar” para el ejercicio 2020 dos mil veinte, desde su inicio hasta su conclusión, así mismo, se faculta para que se realice y suscriba todos los actos e instrumentos administrativos inherentes a la recepción, entrega y comprobación final de los apoyos sociales otorgados.</w:t>
      </w:r>
    </w:p>
    <w:p w14:paraId="7AAD1123" w14:textId="77777777" w:rsidR="00CF22D2" w:rsidRPr="00CF22D2" w:rsidRDefault="00CF22D2" w:rsidP="00CF22D2">
      <w:pPr>
        <w:spacing w:after="0" w:line="276" w:lineRule="auto"/>
        <w:jc w:val="both"/>
        <w:rPr>
          <w:rFonts w:ascii="Arial" w:hAnsi="Arial" w:cs="Arial"/>
          <w:color w:val="000000" w:themeColor="text1"/>
          <w:sz w:val="24"/>
          <w:szCs w:val="24"/>
        </w:rPr>
      </w:pPr>
    </w:p>
    <w:p w14:paraId="5C77750F" w14:textId="77777777" w:rsidR="00CF22D2"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color w:val="000000" w:themeColor="text1"/>
          <w:sz w:val="24"/>
          <w:szCs w:val="24"/>
        </w:rPr>
        <w:t>SEXTO: Se aprueba y faculta a los Ciudadanos Lic. Ricardo Zaid Santillán Cortés, Presidente Municipal, Lic. Adrián Venegas Bermúdez, Secretario General, C. Héctor Acosta Negrete, Síndico Municipal, y al L.E. Jaime Ismael Díaz Brambila, Encargado de la Hacienda Municipal; para que en nombre y representación del H. Ayuntamiento de El Salto, celebren todos los instrumentos jurídicos y administrativos necesarios a efectos de dar cabal cumplimiento al presente Acuerdo del Ayuntamiento.</w:t>
      </w:r>
    </w:p>
    <w:p w14:paraId="6DD29856" w14:textId="77777777" w:rsidR="00CF22D2" w:rsidRPr="00CF22D2" w:rsidRDefault="00CF22D2" w:rsidP="00CF22D2">
      <w:pPr>
        <w:spacing w:after="0" w:line="276" w:lineRule="auto"/>
        <w:jc w:val="both"/>
        <w:rPr>
          <w:rFonts w:ascii="Arial" w:hAnsi="Arial" w:cs="Arial"/>
          <w:b/>
          <w:color w:val="000000" w:themeColor="text1"/>
          <w:sz w:val="24"/>
          <w:szCs w:val="24"/>
        </w:rPr>
      </w:pPr>
    </w:p>
    <w:p w14:paraId="432B1DEB" w14:textId="77777777" w:rsidR="000E7A04" w:rsidRPr="00CF22D2" w:rsidRDefault="00CF22D2" w:rsidP="00CF22D2">
      <w:pPr>
        <w:spacing w:after="0" w:line="276" w:lineRule="auto"/>
        <w:jc w:val="both"/>
        <w:rPr>
          <w:rFonts w:ascii="Arial" w:hAnsi="Arial" w:cs="Arial"/>
          <w:color w:val="000000" w:themeColor="text1"/>
          <w:sz w:val="24"/>
          <w:szCs w:val="24"/>
        </w:rPr>
      </w:pPr>
      <w:r w:rsidRPr="00CF22D2">
        <w:rPr>
          <w:rFonts w:ascii="Arial" w:hAnsi="Arial" w:cs="Arial"/>
          <w:b/>
          <w:color w:val="000000" w:themeColor="text1"/>
          <w:sz w:val="24"/>
          <w:szCs w:val="24"/>
        </w:rPr>
        <w:t xml:space="preserve">SEGUNDO. - </w:t>
      </w:r>
      <w:r w:rsidRPr="00CF22D2">
        <w:rPr>
          <w:rFonts w:ascii="Arial" w:hAnsi="Arial" w:cs="Arial"/>
          <w:color w:val="000000" w:themeColor="text1"/>
          <w:sz w:val="24"/>
          <w:szCs w:val="24"/>
        </w:rPr>
        <w:t>Se autoriza al Presidente Municipal, Secretario General, Encargado de la Hacienda Municipal y al Enlace Municipal ratificado en el punto quinto del acuerdo modificado para que suscriban la documentación necesaria a fin de cumplimentar el presente acuerdo.</w:t>
      </w:r>
    </w:p>
    <w:p w14:paraId="682791D1" w14:textId="77777777" w:rsidR="000E7A04" w:rsidRDefault="000E7A04" w:rsidP="000E7A04">
      <w:pPr>
        <w:spacing w:after="0" w:line="276" w:lineRule="auto"/>
        <w:jc w:val="both"/>
        <w:rPr>
          <w:rFonts w:ascii="Arial" w:hAnsi="Arial" w:cs="Arial"/>
          <w:color w:val="000000" w:themeColor="text1"/>
          <w:sz w:val="24"/>
          <w:szCs w:val="24"/>
        </w:rPr>
      </w:pPr>
    </w:p>
    <w:p w14:paraId="5111E9C6" w14:textId="77777777" w:rsidR="000E7A04" w:rsidRDefault="000E7A04" w:rsidP="000E7A04">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7. PRIMERO.</w:t>
      </w:r>
      <w:r w:rsidRPr="00053869">
        <w:rPr>
          <w:rFonts w:ascii="Arial" w:hAnsi="Arial" w:cs="Arial"/>
          <w:b/>
          <w:color w:val="000000" w:themeColor="text1"/>
          <w:sz w:val="24"/>
          <w:szCs w:val="24"/>
        </w:rPr>
        <w:t>-</w:t>
      </w:r>
      <w:r w:rsidRPr="00053869">
        <w:rPr>
          <w:rFonts w:ascii="Arial" w:hAnsi="Arial" w:cs="Arial"/>
          <w:color w:val="000000" w:themeColor="text1"/>
          <w:sz w:val="24"/>
          <w:szCs w:val="24"/>
        </w:rPr>
        <w:t xml:space="preserve"> Se aprueba la “Convocatoria General del Consejo Metropolitano 2020 – 2022”.</w:t>
      </w:r>
    </w:p>
    <w:p w14:paraId="37422B85" w14:textId="77777777" w:rsidR="000E7A04" w:rsidRPr="00053869" w:rsidRDefault="000E7A04" w:rsidP="000E7A04">
      <w:pPr>
        <w:spacing w:after="0" w:line="276" w:lineRule="auto"/>
        <w:jc w:val="both"/>
        <w:rPr>
          <w:rFonts w:ascii="Arial" w:hAnsi="Arial" w:cs="Arial"/>
          <w:color w:val="000000" w:themeColor="text1"/>
          <w:sz w:val="24"/>
          <w:szCs w:val="24"/>
        </w:rPr>
      </w:pPr>
    </w:p>
    <w:p w14:paraId="008C57F3" w14:textId="77777777" w:rsidR="000E7A04" w:rsidRDefault="000E7A04" w:rsidP="000E7A04">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 xml:space="preserve">SEGUNDO.- </w:t>
      </w:r>
      <w:r w:rsidRPr="00053869">
        <w:rPr>
          <w:rFonts w:ascii="Arial" w:hAnsi="Arial" w:cs="Arial"/>
          <w:color w:val="000000" w:themeColor="text1"/>
          <w:sz w:val="24"/>
          <w:szCs w:val="24"/>
        </w:rPr>
        <w:t>Se ordena la publicación de la presente convocatoria por medio de los canales oficiales de este H. Ayuntamiento a efecto de que sea conocida por la ciudadanía y surta los efectos del acuerdo de la Junta de Coordinación Metropolitana aprobado el día 09 de julio del 2020.</w:t>
      </w:r>
    </w:p>
    <w:p w14:paraId="2316B575" w14:textId="77777777" w:rsidR="000E7A04" w:rsidRPr="00053869" w:rsidRDefault="000E7A04" w:rsidP="000E7A04">
      <w:pPr>
        <w:spacing w:after="0" w:line="276" w:lineRule="auto"/>
        <w:jc w:val="both"/>
        <w:rPr>
          <w:rFonts w:ascii="Arial" w:hAnsi="Arial" w:cs="Arial"/>
          <w:color w:val="000000" w:themeColor="text1"/>
          <w:sz w:val="24"/>
          <w:szCs w:val="24"/>
        </w:rPr>
      </w:pPr>
    </w:p>
    <w:p w14:paraId="393C1B7A" w14:textId="77777777" w:rsidR="000E7A04" w:rsidRDefault="000E7A04" w:rsidP="000E7A04">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 xml:space="preserve">TERCERO.- </w:t>
      </w:r>
      <w:r w:rsidRPr="00053869">
        <w:rPr>
          <w:rFonts w:ascii="Arial" w:hAnsi="Arial" w:cs="Arial"/>
          <w:color w:val="000000" w:themeColor="text1"/>
          <w:sz w:val="24"/>
          <w:szCs w:val="24"/>
        </w:rPr>
        <w:t>Se turna a la Comisión Edilicia de Participación Ciudadana y Vecinal a efecto de cumplimentar y dar el seguimiento al presente acuerdo.</w:t>
      </w:r>
    </w:p>
    <w:p w14:paraId="51F6F1B8" w14:textId="77777777" w:rsidR="000E7A04" w:rsidRDefault="000E7A04" w:rsidP="000E7A04">
      <w:pPr>
        <w:spacing w:after="0" w:line="276" w:lineRule="auto"/>
        <w:jc w:val="both"/>
        <w:rPr>
          <w:rFonts w:ascii="Arial" w:hAnsi="Arial" w:cs="Arial"/>
          <w:color w:val="000000" w:themeColor="text1"/>
          <w:sz w:val="24"/>
          <w:szCs w:val="24"/>
        </w:rPr>
      </w:pPr>
    </w:p>
    <w:p w14:paraId="09A412A3" w14:textId="77777777" w:rsidR="000E7A04" w:rsidRPr="00053869" w:rsidRDefault="000E7A04" w:rsidP="000E7A04">
      <w:pPr>
        <w:spacing w:after="0" w:line="276" w:lineRule="auto"/>
        <w:jc w:val="both"/>
        <w:rPr>
          <w:rFonts w:ascii="Arial" w:hAnsi="Arial" w:cs="Arial"/>
          <w:color w:val="000000" w:themeColor="text1"/>
          <w:sz w:val="24"/>
          <w:szCs w:val="24"/>
        </w:rPr>
      </w:pPr>
      <w:r w:rsidRPr="00053869">
        <w:rPr>
          <w:rFonts w:ascii="Arial" w:hAnsi="Arial" w:cs="Arial"/>
          <w:b/>
          <w:color w:val="000000" w:themeColor="text1"/>
          <w:sz w:val="24"/>
          <w:szCs w:val="24"/>
        </w:rPr>
        <w:t>8. PRIMERO.-</w:t>
      </w:r>
      <w:r w:rsidRPr="00053869">
        <w:rPr>
          <w:rFonts w:ascii="Arial" w:hAnsi="Arial" w:cs="Arial"/>
          <w:color w:val="000000" w:themeColor="text1"/>
          <w:sz w:val="24"/>
          <w:szCs w:val="24"/>
        </w:rPr>
        <w:t xml:space="preserve"> 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 el REGLAMENTO DE LA</w:t>
      </w:r>
      <w:r>
        <w:rPr>
          <w:rFonts w:ascii="Arial" w:hAnsi="Arial" w:cs="Arial"/>
          <w:color w:val="000000" w:themeColor="text1"/>
          <w:sz w:val="24"/>
          <w:szCs w:val="24"/>
        </w:rPr>
        <w:t xml:space="preserve"> DIRECCIÓ</w:t>
      </w:r>
      <w:r w:rsidRPr="00053869">
        <w:rPr>
          <w:rFonts w:ascii="Arial" w:hAnsi="Arial" w:cs="Arial"/>
          <w:color w:val="000000" w:themeColor="text1"/>
          <w:sz w:val="24"/>
          <w:szCs w:val="24"/>
        </w:rPr>
        <w:t>N DE PREVENCIÓN SOCIAL DE LA VIOLENCIA Y LA DELINCUENCIA PARA EL MUNICIPIO DE EL SALTO JALISCO.</w:t>
      </w:r>
    </w:p>
    <w:p w14:paraId="766BB52D" w14:textId="77777777" w:rsidR="000E7A04" w:rsidRPr="00053869" w:rsidRDefault="000E7A04" w:rsidP="000E7A04">
      <w:pPr>
        <w:spacing w:after="0" w:line="276" w:lineRule="auto"/>
        <w:jc w:val="both"/>
        <w:rPr>
          <w:rFonts w:ascii="Arial" w:hAnsi="Arial" w:cs="Arial"/>
          <w:color w:val="000000" w:themeColor="text1"/>
          <w:sz w:val="24"/>
          <w:szCs w:val="24"/>
        </w:rPr>
      </w:pPr>
    </w:p>
    <w:p w14:paraId="1D1287DF" w14:textId="77777777" w:rsidR="000E7A04" w:rsidRDefault="000E7A04" w:rsidP="000E7A04">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SEGUNDO.</w:t>
      </w:r>
      <w:r w:rsidRPr="00053869">
        <w:rPr>
          <w:rFonts w:ascii="Arial" w:hAnsi="Arial" w:cs="Arial"/>
          <w:b/>
          <w:color w:val="000000" w:themeColor="text1"/>
          <w:sz w:val="24"/>
          <w:szCs w:val="24"/>
        </w:rPr>
        <w:t>-</w:t>
      </w:r>
      <w:r w:rsidRPr="00053869">
        <w:rPr>
          <w:rFonts w:ascii="Arial" w:hAnsi="Arial" w:cs="Arial"/>
          <w:color w:val="000000" w:themeColor="text1"/>
          <w:sz w:val="24"/>
          <w:szCs w:val="24"/>
        </w:rPr>
        <w:t xml:space="preserve"> Se adiciona una fracción VII al Artículo 61 del Reglamento General del Municipio de El Salto, Jalisco.</w:t>
      </w:r>
    </w:p>
    <w:p w14:paraId="6AF327B0" w14:textId="77777777" w:rsidR="000E7A04" w:rsidRPr="00053869" w:rsidRDefault="000E7A04" w:rsidP="000E7A04">
      <w:pPr>
        <w:spacing w:after="0" w:line="276" w:lineRule="auto"/>
        <w:jc w:val="both"/>
        <w:rPr>
          <w:rFonts w:ascii="Arial" w:hAnsi="Arial" w:cs="Arial"/>
          <w:color w:val="000000" w:themeColor="text1"/>
          <w:sz w:val="24"/>
          <w:szCs w:val="24"/>
        </w:rPr>
      </w:pPr>
    </w:p>
    <w:p w14:paraId="0D467530" w14:textId="77777777" w:rsidR="000E7A04" w:rsidRDefault="000E7A04" w:rsidP="000E7A04">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TERCERO.-</w:t>
      </w:r>
      <w:r w:rsidRPr="00053869">
        <w:rPr>
          <w:rFonts w:ascii="Arial" w:hAnsi="Arial" w:cs="Arial"/>
          <w:color w:val="000000" w:themeColor="text1"/>
          <w:sz w:val="24"/>
          <w:szCs w:val="24"/>
        </w:rPr>
        <w:t xml:space="preserve">  Se derogan los artículos 30 Bis 1, 30 Bis 2 y 30 Bis 3 del Reglamento de la Policía Preventiva del Municipio de El Salto.</w:t>
      </w:r>
    </w:p>
    <w:p w14:paraId="630A7BCA" w14:textId="77777777" w:rsidR="000E7A04" w:rsidRDefault="000E7A04" w:rsidP="000E7A04">
      <w:pPr>
        <w:spacing w:after="0" w:line="276" w:lineRule="auto"/>
        <w:jc w:val="both"/>
        <w:rPr>
          <w:rFonts w:ascii="Arial" w:hAnsi="Arial" w:cs="Arial"/>
          <w:color w:val="000000" w:themeColor="text1"/>
          <w:sz w:val="24"/>
          <w:szCs w:val="24"/>
        </w:rPr>
      </w:pPr>
    </w:p>
    <w:p w14:paraId="243BEDEB" w14:textId="77777777" w:rsidR="000E7A04" w:rsidRPr="00F12F20" w:rsidRDefault="000E7A04" w:rsidP="000E7A04">
      <w:pPr>
        <w:pStyle w:val="Sinespaciado"/>
        <w:tabs>
          <w:tab w:val="left" w:pos="1134"/>
        </w:tabs>
        <w:spacing w:line="276" w:lineRule="auto"/>
        <w:jc w:val="both"/>
        <w:rPr>
          <w:rFonts w:ascii="Arial" w:hAnsi="Arial" w:cs="Arial"/>
          <w:sz w:val="24"/>
          <w:szCs w:val="24"/>
        </w:rPr>
      </w:pPr>
      <w:r w:rsidRPr="00F12F20">
        <w:rPr>
          <w:rFonts w:ascii="Arial" w:hAnsi="Arial" w:cs="Arial"/>
          <w:b/>
          <w:sz w:val="24"/>
          <w:szCs w:val="24"/>
        </w:rPr>
        <w:t xml:space="preserve">9. </w:t>
      </w:r>
      <w:r w:rsidRPr="00F12F20">
        <w:rPr>
          <w:rFonts w:ascii="Arial" w:hAnsi="Arial" w:cs="Arial"/>
          <w:b/>
          <w:bCs/>
          <w:sz w:val="24"/>
          <w:szCs w:val="24"/>
        </w:rPr>
        <w:t>PRIMERO. -</w:t>
      </w:r>
      <w:r w:rsidRPr="00F12F20">
        <w:rPr>
          <w:rFonts w:ascii="Arial" w:hAnsi="Arial" w:cs="Arial"/>
          <w:sz w:val="24"/>
          <w:szCs w:val="24"/>
        </w:rPr>
        <w:t xml:space="preserve"> De conformidad con lo establecido en el artículo 9° de la Ley de Límites Territoriales de los Municipios del Estado de Jalisco, se aprueba el límite municipal para la actualización de los instrumentos de planeación del municipio de El Salto, Jalisco, con base en los </w:t>
      </w:r>
      <w:r w:rsidRPr="00F12F20">
        <w:rPr>
          <w:rFonts w:ascii="Arial" w:hAnsi="Arial" w:cs="Arial"/>
          <w:sz w:val="24"/>
          <w:szCs w:val="24"/>
          <w:lang w:val="es-ES"/>
        </w:rPr>
        <w:t>elementos históricos, documentales, administrativos y legales consultados,</w:t>
      </w:r>
      <w:r w:rsidRPr="00F12F20">
        <w:rPr>
          <w:rFonts w:ascii="Arial" w:hAnsi="Arial" w:cs="Arial"/>
          <w:sz w:val="24"/>
          <w:szCs w:val="24"/>
        </w:rPr>
        <w:t xml:space="preserve"> quedando como sigue:</w:t>
      </w:r>
    </w:p>
    <w:p w14:paraId="2A231BAD" w14:textId="77777777" w:rsidR="000E7A04" w:rsidRPr="00F12F20" w:rsidRDefault="000E7A04" w:rsidP="000E7A04">
      <w:pPr>
        <w:pStyle w:val="Sinespaciado"/>
        <w:tabs>
          <w:tab w:val="left" w:pos="1134"/>
        </w:tabs>
        <w:jc w:val="both"/>
        <w:rPr>
          <w:rFonts w:ascii="Arial" w:hAnsi="Arial" w:cs="Arial"/>
          <w:sz w:val="24"/>
          <w:szCs w:val="24"/>
        </w:rPr>
      </w:pPr>
    </w:p>
    <w:p w14:paraId="1FE98461" w14:textId="77777777" w:rsidR="000E7A04" w:rsidRPr="00F12F20" w:rsidRDefault="000E7A04" w:rsidP="000E7A04">
      <w:pPr>
        <w:tabs>
          <w:tab w:val="left" w:pos="1134"/>
        </w:tabs>
        <w:spacing w:line="276" w:lineRule="auto"/>
        <w:ind w:right="425"/>
        <w:jc w:val="both"/>
        <w:rPr>
          <w:rFonts w:ascii="Arial" w:hAnsi="Arial" w:cs="Arial"/>
          <w:sz w:val="24"/>
          <w:szCs w:val="24"/>
          <w:lang w:val="es-ES"/>
        </w:rPr>
      </w:pPr>
      <w:r w:rsidRPr="00F12F20">
        <w:rPr>
          <w:rFonts w:ascii="Arial" w:hAnsi="Arial" w:cs="Arial"/>
          <w:sz w:val="24"/>
          <w:szCs w:val="24"/>
          <w:lang w:val="es-ES"/>
        </w:rPr>
        <w:t>El área de aplicación tiene una superficie de 10,507.75 hectáreas, cuyo polígono se encuentra delimitado por las colindancias con los siguientes municipios:</w:t>
      </w:r>
    </w:p>
    <w:p w14:paraId="5C88507B" w14:textId="77777777" w:rsidR="000E7A04" w:rsidRPr="00F12F20" w:rsidRDefault="000E7A04" w:rsidP="000E7A04">
      <w:pPr>
        <w:pStyle w:val="Prrafodelista"/>
        <w:numPr>
          <w:ilvl w:val="0"/>
          <w:numId w:val="4"/>
        </w:numPr>
        <w:tabs>
          <w:tab w:val="left" w:pos="1134"/>
        </w:tabs>
        <w:spacing w:line="276" w:lineRule="auto"/>
        <w:ind w:left="720" w:right="425"/>
        <w:jc w:val="both"/>
        <w:rPr>
          <w:rFonts w:ascii="Arial" w:hAnsi="Arial" w:cs="Arial"/>
          <w:sz w:val="24"/>
          <w:szCs w:val="20"/>
          <w:lang w:val="es-ES"/>
        </w:rPr>
      </w:pPr>
      <w:r w:rsidRPr="00F12F20">
        <w:rPr>
          <w:rFonts w:ascii="Arial" w:hAnsi="Arial" w:cs="Arial"/>
          <w:sz w:val="24"/>
          <w:szCs w:val="20"/>
          <w:lang w:val="es-ES"/>
        </w:rPr>
        <w:t>Al Norte: Con el Municipio de Tlaquepaque y Tonalá;</w:t>
      </w:r>
    </w:p>
    <w:p w14:paraId="74847751" w14:textId="77777777" w:rsidR="000E7A04" w:rsidRPr="00F12F20" w:rsidRDefault="000E7A04" w:rsidP="000E7A04">
      <w:pPr>
        <w:pStyle w:val="Prrafodelista"/>
        <w:numPr>
          <w:ilvl w:val="0"/>
          <w:numId w:val="4"/>
        </w:numPr>
        <w:tabs>
          <w:tab w:val="left" w:pos="1134"/>
        </w:tabs>
        <w:spacing w:line="276" w:lineRule="auto"/>
        <w:ind w:left="720" w:right="425"/>
        <w:jc w:val="both"/>
        <w:rPr>
          <w:rFonts w:ascii="Arial" w:hAnsi="Arial" w:cs="Arial"/>
          <w:sz w:val="24"/>
          <w:szCs w:val="20"/>
          <w:lang w:val="es-ES"/>
        </w:rPr>
      </w:pPr>
      <w:r w:rsidRPr="00F12F20">
        <w:rPr>
          <w:rFonts w:ascii="Arial" w:hAnsi="Arial" w:cs="Arial"/>
          <w:sz w:val="24"/>
          <w:szCs w:val="20"/>
          <w:lang w:val="es-ES"/>
        </w:rPr>
        <w:t>Al Este: Con el Municipio de Tonalá y Juanacatlán;</w:t>
      </w:r>
    </w:p>
    <w:p w14:paraId="18E24934" w14:textId="77777777" w:rsidR="000E7A04" w:rsidRPr="00F12F20" w:rsidRDefault="000E7A04" w:rsidP="000E7A04">
      <w:pPr>
        <w:pStyle w:val="Prrafodelista"/>
        <w:numPr>
          <w:ilvl w:val="0"/>
          <w:numId w:val="4"/>
        </w:numPr>
        <w:tabs>
          <w:tab w:val="left" w:pos="1134"/>
        </w:tabs>
        <w:spacing w:line="276" w:lineRule="auto"/>
        <w:ind w:left="720" w:right="425"/>
        <w:jc w:val="both"/>
        <w:rPr>
          <w:rFonts w:ascii="Arial" w:hAnsi="Arial" w:cs="Arial"/>
          <w:sz w:val="24"/>
          <w:szCs w:val="20"/>
          <w:lang w:val="es-ES"/>
        </w:rPr>
      </w:pPr>
      <w:r w:rsidRPr="00F12F20">
        <w:rPr>
          <w:rFonts w:ascii="Arial" w:hAnsi="Arial" w:cs="Arial"/>
          <w:sz w:val="24"/>
          <w:szCs w:val="20"/>
          <w:lang w:val="es-ES"/>
        </w:rPr>
        <w:t>Al Sur: Con el Municipio de Juanacatlán y Tlajomulco de Zúñiga; y</w:t>
      </w:r>
    </w:p>
    <w:p w14:paraId="3C1EFD39" w14:textId="77777777" w:rsidR="000E7A04" w:rsidRPr="00F12F20" w:rsidRDefault="000E7A04" w:rsidP="000E7A04">
      <w:pPr>
        <w:pStyle w:val="Prrafodelista"/>
        <w:numPr>
          <w:ilvl w:val="0"/>
          <w:numId w:val="4"/>
        </w:numPr>
        <w:tabs>
          <w:tab w:val="left" w:pos="1134"/>
        </w:tabs>
        <w:spacing w:line="276" w:lineRule="auto"/>
        <w:ind w:left="720" w:right="425"/>
        <w:jc w:val="both"/>
        <w:rPr>
          <w:rFonts w:ascii="Arial" w:hAnsi="Arial" w:cs="Arial"/>
          <w:sz w:val="24"/>
          <w:szCs w:val="20"/>
          <w:lang w:val="es-ES"/>
        </w:rPr>
      </w:pPr>
      <w:r w:rsidRPr="00F12F20">
        <w:rPr>
          <w:rFonts w:ascii="Arial" w:hAnsi="Arial" w:cs="Arial"/>
          <w:sz w:val="24"/>
          <w:szCs w:val="20"/>
          <w:lang w:val="es-ES"/>
        </w:rPr>
        <w:t>Al Oeste: Con El Municipio de Tlajomulco y Tlaquepaque.</w:t>
      </w:r>
    </w:p>
    <w:p w14:paraId="0BE5496E" w14:textId="77777777" w:rsidR="000E7A04" w:rsidRDefault="000E7A04" w:rsidP="000E7A04">
      <w:pPr>
        <w:spacing w:after="0" w:line="276" w:lineRule="auto"/>
        <w:jc w:val="both"/>
        <w:rPr>
          <w:rFonts w:ascii="Arial" w:hAnsi="Arial" w:cs="Arial"/>
          <w:sz w:val="24"/>
          <w:szCs w:val="20"/>
          <w:lang w:val="es-ES"/>
        </w:rPr>
      </w:pPr>
      <w:r w:rsidRPr="00F12F20">
        <w:rPr>
          <w:rFonts w:ascii="Arial" w:hAnsi="Arial" w:cs="Arial"/>
          <w:sz w:val="24"/>
          <w:szCs w:val="20"/>
          <w:lang w:val="es-ES"/>
        </w:rPr>
        <w:t>El límite municipal de El Salto, Jalisco se encuentra conformado por una poligonal irregular. Utilizando como referencia el Sistema de Proyección de Coordenadas UTM, Datum WGS 1984, Zona 13N, resultan los siguientes vértices:</w:t>
      </w:r>
    </w:p>
    <w:tbl>
      <w:tblPr>
        <w:tblW w:w="7617" w:type="dxa"/>
        <w:tblCellMar>
          <w:left w:w="70" w:type="dxa"/>
          <w:right w:w="70" w:type="dxa"/>
        </w:tblCellMar>
        <w:tblLook w:val="04A0" w:firstRow="1" w:lastRow="0" w:firstColumn="1" w:lastColumn="0" w:noHBand="0" w:noVBand="1"/>
      </w:tblPr>
      <w:tblGrid>
        <w:gridCol w:w="780"/>
        <w:gridCol w:w="879"/>
        <w:gridCol w:w="880"/>
        <w:gridCol w:w="780"/>
        <w:gridCol w:w="879"/>
        <w:gridCol w:w="880"/>
        <w:gridCol w:w="780"/>
        <w:gridCol w:w="879"/>
        <w:gridCol w:w="880"/>
      </w:tblGrid>
      <w:tr w:rsidR="000E7A04" w:rsidRPr="003A26F1" w14:paraId="404FBD94" w14:textId="77777777" w:rsidTr="00D34008">
        <w:trPr>
          <w:trHeight w:val="227"/>
          <w:tblHeader/>
        </w:trPr>
        <w:tc>
          <w:tcPr>
            <w:tcW w:w="780" w:type="dxa"/>
            <w:tcBorders>
              <w:top w:val="single" w:sz="4" w:space="0" w:color="auto"/>
              <w:left w:val="single" w:sz="4" w:space="0" w:color="auto"/>
              <w:bottom w:val="nil"/>
              <w:right w:val="nil"/>
            </w:tcBorders>
            <w:shd w:val="clear" w:color="000000" w:fill="D9D9D9"/>
            <w:noWrap/>
            <w:vAlign w:val="center"/>
            <w:hideMark/>
          </w:tcPr>
          <w:p w14:paraId="763EACA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VERTICE</w:t>
            </w:r>
          </w:p>
        </w:tc>
        <w:tc>
          <w:tcPr>
            <w:tcW w:w="879" w:type="dxa"/>
            <w:tcBorders>
              <w:top w:val="single" w:sz="4" w:space="0" w:color="auto"/>
              <w:left w:val="nil"/>
              <w:bottom w:val="nil"/>
              <w:right w:val="nil"/>
            </w:tcBorders>
            <w:shd w:val="clear" w:color="000000" w:fill="D9D9D9"/>
            <w:noWrap/>
            <w:vAlign w:val="center"/>
            <w:hideMark/>
          </w:tcPr>
          <w:p w14:paraId="5D720B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COOR_X</w:t>
            </w:r>
          </w:p>
        </w:tc>
        <w:tc>
          <w:tcPr>
            <w:tcW w:w="880" w:type="dxa"/>
            <w:tcBorders>
              <w:top w:val="single" w:sz="4" w:space="0" w:color="auto"/>
              <w:left w:val="nil"/>
              <w:bottom w:val="nil"/>
              <w:right w:val="single" w:sz="4" w:space="0" w:color="auto"/>
            </w:tcBorders>
            <w:shd w:val="clear" w:color="000000" w:fill="D9D9D9"/>
            <w:noWrap/>
            <w:vAlign w:val="center"/>
            <w:hideMark/>
          </w:tcPr>
          <w:p w14:paraId="7B3BE45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COOR_Y</w:t>
            </w:r>
          </w:p>
        </w:tc>
        <w:tc>
          <w:tcPr>
            <w:tcW w:w="780" w:type="dxa"/>
            <w:tcBorders>
              <w:top w:val="single" w:sz="4" w:space="0" w:color="auto"/>
              <w:left w:val="nil"/>
              <w:bottom w:val="nil"/>
              <w:right w:val="nil"/>
            </w:tcBorders>
            <w:shd w:val="clear" w:color="000000" w:fill="D9D9D9"/>
            <w:noWrap/>
            <w:vAlign w:val="center"/>
            <w:hideMark/>
          </w:tcPr>
          <w:p w14:paraId="43B36C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VERTICE</w:t>
            </w:r>
          </w:p>
        </w:tc>
        <w:tc>
          <w:tcPr>
            <w:tcW w:w="879" w:type="dxa"/>
            <w:tcBorders>
              <w:top w:val="single" w:sz="4" w:space="0" w:color="auto"/>
              <w:left w:val="nil"/>
              <w:bottom w:val="nil"/>
              <w:right w:val="nil"/>
            </w:tcBorders>
            <w:shd w:val="clear" w:color="000000" w:fill="D9D9D9"/>
            <w:noWrap/>
            <w:vAlign w:val="center"/>
            <w:hideMark/>
          </w:tcPr>
          <w:p w14:paraId="555403B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COOR_X</w:t>
            </w:r>
          </w:p>
        </w:tc>
        <w:tc>
          <w:tcPr>
            <w:tcW w:w="880" w:type="dxa"/>
            <w:tcBorders>
              <w:top w:val="single" w:sz="4" w:space="0" w:color="auto"/>
              <w:left w:val="nil"/>
              <w:bottom w:val="nil"/>
              <w:right w:val="single" w:sz="4" w:space="0" w:color="auto"/>
            </w:tcBorders>
            <w:shd w:val="clear" w:color="000000" w:fill="D9D9D9"/>
            <w:noWrap/>
            <w:vAlign w:val="center"/>
            <w:hideMark/>
          </w:tcPr>
          <w:p w14:paraId="131E729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COOR_Y</w:t>
            </w:r>
          </w:p>
        </w:tc>
        <w:tc>
          <w:tcPr>
            <w:tcW w:w="780" w:type="dxa"/>
            <w:tcBorders>
              <w:top w:val="single" w:sz="4" w:space="0" w:color="auto"/>
              <w:left w:val="nil"/>
              <w:bottom w:val="nil"/>
              <w:right w:val="nil"/>
            </w:tcBorders>
            <w:shd w:val="clear" w:color="000000" w:fill="D9D9D9"/>
            <w:noWrap/>
            <w:vAlign w:val="center"/>
            <w:hideMark/>
          </w:tcPr>
          <w:p w14:paraId="121E19A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VERTICE</w:t>
            </w:r>
          </w:p>
        </w:tc>
        <w:tc>
          <w:tcPr>
            <w:tcW w:w="879" w:type="dxa"/>
            <w:tcBorders>
              <w:top w:val="single" w:sz="4" w:space="0" w:color="auto"/>
              <w:left w:val="nil"/>
              <w:bottom w:val="nil"/>
              <w:right w:val="nil"/>
            </w:tcBorders>
            <w:shd w:val="clear" w:color="000000" w:fill="D9D9D9"/>
            <w:noWrap/>
            <w:vAlign w:val="center"/>
            <w:hideMark/>
          </w:tcPr>
          <w:p w14:paraId="27CA70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COOR_X</w:t>
            </w:r>
          </w:p>
        </w:tc>
        <w:tc>
          <w:tcPr>
            <w:tcW w:w="880" w:type="dxa"/>
            <w:tcBorders>
              <w:top w:val="single" w:sz="4" w:space="0" w:color="auto"/>
              <w:left w:val="nil"/>
              <w:bottom w:val="nil"/>
              <w:right w:val="single" w:sz="4" w:space="0" w:color="auto"/>
            </w:tcBorders>
            <w:shd w:val="clear" w:color="000000" w:fill="D9D9D9"/>
            <w:noWrap/>
            <w:vAlign w:val="center"/>
            <w:hideMark/>
          </w:tcPr>
          <w:p w14:paraId="1C5692F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COOR_Y</w:t>
            </w:r>
          </w:p>
        </w:tc>
      </w:tr>
      <w:tr w:rsidR="000E7A04" w:rsidRPr="003A26F1" w14:paraId="69A0224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E28C00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w:t>
            </w:r>
          </w:p>
        </w:tc>
        <w:tc>
          <w:tcPr>
            <w:tcW w:w="879" w:type="dxa"/>
            <w:tcBorders>
              <w:top w:val="nil"/>
              <w:left w:val="nil"/>
              <w:bottom w:val="nil"/>
              <w:right w:val="nil"/>
            </w:tcBorders>
            <w:shd w:val="clear" w:color="auto" w:fill="auto"/>
            <w:noWrap/>
            <w:vAlign w:val="center"/>
            <w:hideMark/>
          </w:tcPr>
          <w:p w14:paraId="0C5C21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673916.65</w:t>
            </w:r>
          </w:p>
        </w:tc>
        <w:tc>
          <w:tcPr>
            <w:tcW w:w="880" w:type="dxa"/>
            <w:tcBorders>
              <w:top w:val="nil"/>
              <w:left w:val="nil"/>
              <w:bottom w:val="nil"/>
              <w:right w:val="single" w:sz="4" w:space="0" w:color="auto"/>
            </w:tcBorders>
            <w:shd w:val="clear" w:color="auto" w:fill="auto"/>
            <w:noWrap/>
            <w:vAlign w:val="center"/>
            <w:hideMark/>
          </w:tcPr>
          <w:p w14:paraId="4577DB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2276362.64</w:t>
            </w:r>
          </w:p>
        </w:tc>
        <w:tc>
          <w:tcPr>
            <w:tcW w:w="780" w:type="dxa"/>
            <w:tcBorders>
              <w:top w:val="nil"/>
              <w:left w:val="nil"/>
              <w:bottom w:val="nil"/>
              <w:right w:val="nil"/>
            </w:tcBorders>
            <w:shd w:val="clear" w:color="auto" w:fill="auto"/>
            <w:noWrap/>
            <w:vAlign w:val="center"/>
            <w:hideMark/>
          </w:tcPr>
          <w:p w14:paraId="221B506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736</w:t>
            </w:r>
          </w:p>
        </w:tc>
        <w:tc>
          <w:tcPr>
            <w:tcW w:w="879" w:type="dxa"/>
            <w:tcBorders>
              <w:top w:val="nil"/>
              <w:left w:val="nil"/>
              <w:bottom w:val="nil"/>
              <w:right w:val="nil"/>
            </w:tcBorders>
            <w:shd w:val="clear" w:color="auto" w:fill="auto"/>
            <w:noWrap/>
            <w:vAlign w:val="center"/>
            <w:hideMark/>
          </w:tcPr>
          <w:p w14:paraId="0CE828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687040.86</w:t>
            </w:r>
          </w:p>
        </w:tc>
        <w:tc>
          <w:tcPr>
            <w:tcW w:w="880" w:type="dxa"/>
            <w:tcBorders>
              <w:top w:val="nil"/>
              <w:left w:val="nil"/>
              <w:bottom w:val="nil"/>
              <w:right w:val="single" w:sz="4" w:space="0" w:color="auto"/>
            </w:tcBorders>
            <w:shd w:val="clear" w:color="auto" w:fill="auto"/>
            <w:noWrap/>
            <w:vAlign w:val="center"/>
            <w:hideMark/>
          </w:tcPr>
          <w:p w14:paraId="415D1F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2266379.77</w:t>
            </w:r>
          </w:p>
        </w:tc>
        <w:tc>
          <w:tcPr>
            <w:tcW w:w="780" w:type="dxa"/>
            <w:tcBorders>
              <w:top w:val="nil"/>
              <w:left w:val="nil"/>
              <w:bottom w:val="nil"/>
              <w:right w:val="nil"/>
            </w:tcBorders>
            <w:shd w:val="clear" w:color="auto" w:fill="auto"/>
            <w:noWrap/>
            <w:vAlign w:val="center"/>
            <w:hideMark/>
          </w:tcPr>
          <w:p w14:paraId="2C83D73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1471</w:t>
            </w:r>
          </w:p>
        </w:tc>
        <w:tc>
          <w:tcPr>
            <w:tcW w:w="879" w:type="dxa"/>
            <w:tcBorders>
              <w:top w:val="nil"/>
              <w:left w:val="nil"/>
              <w:bottom w:val="nil"/>
              <w:right w:val="nil"/>
            </w:tcBorders>
            <w:shd w:val="clear" w:color="auto" w:fill="auto"/>
            <w:noWrap/>
            <w:vAlign w:val="center"/>
            <w:hideMark/>
          </w:tcPr>
          <w:p w14:paraId="58E3A5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686420.95</w:t>
            </w:r>
          </w:p>
        </w:tc>
        <w:tc>
          <w:tcPr>
            <w:tcW w:w="880" w:type="dxa"/>
            <w:tcBorders>
              <w:top w:val="nil"/>
              <w:left w:val="nil"/>
              <w:bottom w:val="nil"/>
              <w:right w:val="single" w:sz="4" w:space="0" w:color="auto"/>
            </w:tcBorders>
            <w:shd w:val="clear" w:color="auto" w:fill="auto"/>
            <w:noWrap/>
            <w:vAlign w:val="center"/>
            <w:hideMark/>
          </w:tcPr>
          <w:p w14:paraId="304888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2265326.29</w:t>
            </w:r>
          </w:p>
        </w:tc>
      </w:tr>
      <w:tr w:rsidR="000E7A04" w:rsidRPr="003A26F1" w14:paraId="5BE2D95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F507AA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w:t>
            </w:r>
          </w:p>
        </w:tc>
        <w:tc>
          <w:tcPr>
            <w:tcW w:w="879" w:type="dxa"/>
            <w:tcBorders>
              <w:top w:val="nil"/>
              <w:left w:val="nil"/>
              <w:bottom w:val="nil"/>
              <w:right w:val="nil"/>
            </w:tcBorders>
            <w:shd w:val="clear" w:color="auto" w:fill="auto"/>
            <w:noWrap/>
            <w:vAlign w:val="center"/>
            <w:hideMark/>
          </w:tcPr>
          <w:p w14:paraId="0D7F1A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674046.63</w:t>
            </w:r>
          </w:p>
        </w:tc>
        <w:tc>
          <w:tcPr>
            <w:tcW w:w="880" w:type="dxa"/>
            <w:tcBorders>
              <w:top w:val="nil"/>
              <w:left w:val="nil"/>
              <w:bottom w:val="nil"/>
              <w:right w:val="single" w:sz="4" w:space="0" w:color="auto"/>
            </w:tcBorders>
            <w:shd w:val="clear" w:color="auto" w:fill="auto"/>
            <w:noWrap/>
            <w:vAlign w:val="center"/>
            <w:hideMark/>
          </w:tcPr>
          <w:p w14:paraId="601987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2276349.00</w:t>
            </w:r>
          </w:p>
        </w:tc>
        <w:tc>
          <w:tcPr>
            <w:tcW w:w="780" w:type="dxa"/>
            <w:tcBorders>
              <w:top w:val="nil"/>
              <w:left w:val="nil"/>
              <w:bottom w:val="nil"/>
              <w:right w:val="nil"/>
            </w:tcBorders>
            <w:shd w:val="clear" w:color="auto" w:fill="auto"/>
            <w:noWrap/>
            <w:vAlign w:val="center"/>
            <w:hideMark/>
          </w:tcPr>
          <w:p w14:paraId="4E62BAF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737</w:t>
            </w:r>
          </w:p>
        </w:tc>
        <w:tc>
          <w:tcPr>
            <w:tcW w:w="879" w:type="dxa"/>
            <w:tcBorders>
              <w:top w:val="nil"/>
              <w:left w:val="nil"/>
              <w:bottom w:val="nil"/>
              <w:right w:val="nil"/>
            </w:tcBorders>
            <w:shd w:val="clear" w:color="auto" w:fill="auto"/>
            <w:noWrap/>
            <w:vAlign w:val="center"/>
            <w:hideMark/>
          </w:tcPr>
          <w:p w14:paraId="3CAC2A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687039.55</w:t>
            </w:r>
          </w:p>
        </w:tc>
        <w:tc>
          <w:tcPr>
            <w:tcW w:w="880" w:type="dxa"/>
            <w:tcBorders>
              <w:top w:val="nil"/>
              <w:left w:val="nil"/>
              <w:bottom w:val="nil"/>
              <w:right w:val="single" w:sz="4" w:space="0" w:color="auto"/>
            </w:tcBorders>
            <w:shd w:val="clear" w:color="auto" w:fill="auto"/>
            <w:noWrap/>
            <w:vAlign w:val="center"/>
            <w:hideMark/>
          </w:tcPr>
          <w:p w14:paraId="33F642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2266379.10</w:t>
            </w:r>
          </w:p>
        </w:tc>
        <w:tc>
          <w:tcPr>
            <w:tcW w:w="780" w:type="dxa"/>
            <w:tcBorders>
              <w:top w:val="nil"/>
              <w:left w:val="nil"/>
              <w:bottom w:val="nil"/>
              <w:right w:val="nil"/>
            </w:tcBorders>
            <w:shd w:val="clear" w:color="auto" w:fill="auto"/>
            <w:noWrap/>
            <w:vAlign w:val="center"/>
            <w:hideMark/>
          </w:tcPr>
          <w:p w14:paraId="095E072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1472</w:t>
            </w:r>
          </w:p>
        </w:tc>
        <w:tc>
          <w:tcPr>
            <w:tcW w:w="879" w:type="dxa"/>
            <w:tcBorders>
              <w:top w:val="nil"/>
              <w:left w:val="nil"/>
              <w:bottom w:val="nil"/>
              <w:right w:val="nil"/>
            </w:tcBorders>
            <w:shd w:val="clear" w:color="auto" w:fill="auto"/>
            <w:noWrap/>
            <w:vAlign w:val="center"/>
            <w:hideMark/>
          </w:tcPr>
          <w:p w14:paraId="7745B4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686420.39</w:t>
            </w:r>
          </w:p>
        </w:tc>
        <w:tc>
          <w:tcPr>
            <w:tcW w:w="880" w:type="dxa"/>
            <w:tcBorders>
              <w:top w:val="nil"/>
              <w:left w:val="nil"/>
              <w:bottom w:val="nil"/>
              <w:right w:val="single" w:sz="4" w:space="0" w:color="auto"/>
            </w:tcBorders>
            <w:shd w:val="clear" w:color="auto" w:fill="auto"/>
            <w:noWrap/>
            <w:vAlign w:val="center"/>
            <w:hideMark/>
          </w:tcPr>
          <w:p w14:paraId="482559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2265326.12</w:t>
            </w:r>
          </w:p>
        </w:tc>
      </w:tr>
      <w:tr w:rsidR="000E7A04" w:rsidRPr="003A26F1" w14:paraId="564A25C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8B8EF8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w:t>
            </w:r>
          </w:p>
        </w:tc>
        <w:tc>
          <w:tcPr>
            <w:tcW w:w="879" w:type="dxa"/>
            <w:tcBorders>
              <w:top w:val="nil"/>
              <w:left w:val="nil"/>
              <w:bottom w:val="nil"/>
              <w:right w:val="nil"/>
            </w:tcBorders>
            <w:shd w:val="clear" w:color="auto" w:fill="auto"/>
            <w:noWrap/>
            <w:vAlign w:val="center"/>
            <w:hideMark/>
          </w:tcPr>
          <w:p w14:paraId="59C980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674347.29</w:t>
            </w:r>
          </w:p>
        </w:tc>
        <w:tc>
          <w:tcPr>
            <w:tcW w:w="880" w:type="dxa"/>
            <w:tcBorders>
              <w:top w:val="nil"/>
              <w:left w:val="nil"/>
              <w:bottom w:val="nil"/>
              <w:right w:val="single" w:sz="4" w:space="0" w:color="auto"/>
            </w:tcBorders>
            <w:shd w:val="clear" w:color="auto" w:fill="auto"/>
            <w:noWrap/>
            <w:vAlign w:val="center"/>
            <w:hideMark/>
          </w:tcPr>
          <w:p w14:paraId="22418E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2276552.93</w:t>
            </w:r>
          </w:p>
        </w:tc>
        <w:tc>
          <w:tcPr>
            <w:tcW w:w="780" w:type="dxa"/>
            <w:tcBorders>
              <w:top w:val="nil"/>
              <w:left w:val="nil"/>
              <w:bottom w:val="nil"/>
              <w:right w:val="nil"/>
            </w:tcBorders>
            <w:shd w:val="clear" w:color="auto" w:fill="auto"/>
            <w:noWrap/>
            <w:vAlign w:val="center"/>
            <w:hideMark/>
          </w:tcPr>
          <w:p w14:paraId="47F22AD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738</w:t>
            </w:r>
          </w:p>
        </w:tc>
        <w:tc>
          <w:tcPr>
            <w:tcW w:w="879" w:type="dxa"/>
            <w:tcBorders>
              <w:top w:val="nil"/>
              <w:left w:val="nil"/>
              <w:bottom w:val="nil"/>
              <w:right w:val="nil"/>
            </w:tcBorders>
            <w:shd w:val="clear" w:color="auto" w:fill="auto"/>
            <w:noWrap/>
            <w:vAlign w:val="center"/>
            <w:hideMark/>
          </w:tcPr>
          <w:p w14:paraId="306319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687038.44</w:t>
            </w:r>
          </w:p>
        </w:tc>
        <w:tc>
          <w:tcPr>
            <w:tcW w:w="880" w:type="dxa"/>
            <w:tcBorders>
              <w:top w:val="nil"/>
              <w:left w:val="nil"/>
              <w:bottom w:val="nil"/>
              <w:right w:val="single" w:sz="4" w:space="0" w:color="auto"/>
            </w:tcBorders>
            <w:shd w:val="clear" w:color="auto" w:fill="auto"/>
            <w:noWrap/>
            <w:vAlign w:val="center"/>
            <w:hideMark/>
          </w:tcPr>
          <w:p w14:paraId="64E886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2266378.56</w:t>
            </w:r>
          </w:p>
        </w:tc>
        <w:tc>
          <w:tcPr>
            <w:tcW w:w="780" w:type="dxa"/>
            <w:tcBorders>
              <w:top w:val="nil"/>
              <w:left w:val="nil"/>
              <w:bottom w:val="nil"/>
              <w:right w:val="nil"/>
            </w:tcBorders>
            <w:shd w:val="clear" w:color="auto" w:fill="auto"/>
            <w:noWrap/>
            <w:vAlign w:val="center"/>
            <w:hideMark/>
          </w:tcPr>
          <w:p w14:paraId="47875CE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1473</w:t>
            </w:r>
          </w:p>
        </w:tc>
        <w:tc>
          <w:tcPr>
            <w:tcW w:w="879" w:type="dxa"/>
            <w:tcBorders>
              <w:top w:val="nil"/>
              <w:left w:val="nil"/>
              <w:bottom w:val="nil"/>
              <w:right w:val="nil"/>
            </w:tcBorders>
            <w:shd w:val="clear" w:color="auto" w:fill="auto"/>
            <w:noWrap/>
            <w:vAlign w:val="center"/>
            <w:hideMark/>
          </w:tcPr>
          <w:p w14:paraId="2F03F7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686419.83</w:t>
            </w:r>
          </w:p>
        </w:tc>
        <w:tc>
          <w:tcPr>
            <w:tcW w:w="880" w:type="dxa"/>
            <w:tcBorders>
              <w:top w:val="nil"/>
              <w:left w:val="nil"/>
              <w:bottom w:val="nil"/>
              <w:right w:val="single" w:sz="4" w:space="0" w:color="auto"/>
            </w:tcBorders>
            <w:shd w:val="clear" w:color="auto" w:fill="auto"/>
            <w:noWrap/>
            <w:vAlign w:val="center"/>
            <w:hideMark/>
          </w:tcPr>
          <w:p w14:paraId="4630B9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2265325.96</w:t>
            </w:r>
          </w:p>
        </w:tc>
      </w:tr>
      <w:tr w:rsidR="000E7A04" w:rsidRPr="003A26F1" w14:paraId="2DCF367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597B31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w:t>
            </w:r>
          </w:p>
        </w:tc>
        <w:tc>
          <w:tcPr>
            <w:tcW w:w="879" w:type="dxa"/>
            <w:tcBorders>
              <w:top w:val="nil"/>
              <w:left w:val="nil"/>
              <w:bottom w:val="nil"/>
              <w:right w:val="nil"/>
            </w:tcBorders>
            <w:shd w:val="clear" w:color="auto" w:fill="auto"/>
            <w:noWrap/>
            <w:vAlign w:val="center"/>
            <w:hideMark/>
          </w:tcPr>
          <w:p w14:paraId="57BF0A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674563.63</w:t>
            </w:r>
          </w:p>
        </w:tc>
        <w:tc>
          <w:tcPr>
            <w:tcW w:w="880" w:type="dxa"/>
            <w:tcBorders>
              <w:top w:val="nil"/>
              <w:left w:val="nil"/>
              <w:bottom w:val="nil"/>
              <w:right w:val="single" w:sz="4" w:space="0" w:color="auto"/>
            </w:tcBorders>
            <w:shd w:val="clear" w:color="auto" w:fill="auto"/>
            <w:noWrap/>
            <w:vAlign w:val="center"/>
            <w:hideMark/>
          </w:tcPr>
          <w:p w14:paraId="56F03B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2276699.67</w:t>
            </w:r>
          </w:p>
        </w:tc>
        <w:tc>
          <w:tcPr>
            <w:tcW w:w="780" w:type="dxa"/>
            <w:tcBorders>
              <w:top w:val="nil"/>
              <w:left w:val="nil"/>
              <w:bottom w:val="nil"/>
              <w:right w:val="nil"/>
            </w:tcBorders>
            <w:shd w:val="clear" w:color="auto" w:fill="auto"/>
            <w:noWrap/>
            <w:vAlign w:val="center"/>
            <w:hideMark/>
          </w:tcPr>
          <w:p w14:paraId="5921EE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739</w:t>
            </w:r>
          </w:p>
        </w:tc>
        <w:tc>
          <w:tcPr>
            <w:tcW w:w="879" w:type="dxa"/>
            <w:tcBorders>
              <w:top w:val="nil"/>
              <w:left w:val="nil"/>
              <w:bottom w:val="nil"/>
              <w:right w:val="nil"/>
            </w:tcBorders>
            <w:shd w:val="clear" w:color="auto" w:fill="auto"/>
            <w:noWrap/>
            <w:vAlign w:val="center"/>
            <w:hideMark/>
          </w:tcPr>
          <w:p w14:paraId="05BCC4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687037.53</w:t>
            </w:r>
          </w:p>
        </w:tc>
        <w:tc>
          <w:tcPr>
            <w:tcW w:w="880" w:type="dxa"/>
            <w:tcBorders>
              <w:top w:val="nil"/>
              <w:left w:val="nil"/>
              <w:bottom w:val="nil"/>
              <w:right w:val="single" w:sz="4" w:space="0" w:color="auto"/>
            </w:tcBorders>
            <w:shd w:val="clear" w:color="auto" w:fill="auto"/>
            <w:noWrap/>
            <w:vAlign w:val="center"/>
            <w:hideMark/>
          </w:tcPr>
          <w:p w14:paraId="35C0651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2266378.13</w:t>
            </w:r>
          </w:p>
        </w:tc>
        <w:tc>
          <w:tcPr>
            <w:tcW w:w="780" w:type="dxa"/>
            <w:tcBorders>
              <w:top w:val="nil"/>
              <w:left w:val="nil"/>
              <w:bottom w:val="nil"/>
              <w:right w:val="nil"/>
            </w:tcBorders>
            <w:shd w:val="clear" w:color="auto" w:fill="auto"/>
            <w:noWrap/>
            <w:vAlign w:val="center"/>
            <w:hideMark/>
          </w:tcPr>
          <w:p w14:paraId="30F23D6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1474</w:t>
            </w:r>
          </w:p>
        </w:tc>
        <w:tc>
          <w:tcPr>
            <w:tcW w:w="879" w:type="dxa"/>
            <w:tcBorders>
              <w:top w:val="nil"/>
              <w:left w:val="nil"/>
              <w:bottom w:val="nil"/>
              <w:right w:val="nil"/>
            </w:tcBorders>
            <w:shd w:val="clear" w:color="auto" w:fill="auto"/>
            <w:noWrap/>
            <w:vAlign w:val="center"/>
            <w:hideMark/>
          </w:tcPr>
          <w:p w14:paraId="582983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686419.29</w:t>
            </w:r>
          </w:p>
        </w:tc>
        <w:tc>
          <w:tcPr>
            <w:tcW w:w="880" w:type="dxa"/>
            <w:tcBorders>
              <w:top w:val="nil"/>
              <w:left w:val="nil"/>
              <w:bottom w:val="nil"/>
              <w:right w:val="single" w:sz="4" w:space="0" w:color="auto"/>
            </w:tcBorders>
            <w:shd w:val="clear" w:color="auto" w:fill="auto"/>
            <w:noWrap/>
            <w:vAlign w:val="center"/>
            <w:hideMark/>
          </w:tcPr>
          <w:p w14:paraId="4BB65B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2265325.79</w:t>
            </w:r>
          </w:p>
        </w:tc>
      </w:tr>
      <w:tr w:rsidR="000E7A04" w:rsidRPr="003A26F1" w14:paraId="272C1D1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16A71E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w:t>
            </w:r>
          </w:p>
        </w:tc>
        <w:tc>
          <w:tcPr>
            <w:tcW w:w="879" w:type="dxa"/>
            <w:tcBorders>
              <w:top w:val="nil"/>
              <w:left w:val="nil"/>
              <w:bottom w:val="nil"/>
              <w:right w:val="nil"/>
            </w:tcBorders>
            <w:shd w:val="clear" w:color="auto" w:fill="auto"/>
            <w:noWrap/>
            <w:vAlign w:val="center"/>
            <w:hideMark/>
          </w:tcPr>
          <w:p w14:paraId="6BA003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674689.16</w:t>
            </w:r>
          </w:p>
        </w:tc>
        <w:tc>
          <w:tcPr>
            <w:tcW w:w="880" w:type="dxa"/>
            <w:tcBorders>
              <w:top w:val="nil"/>
              <w:left w:val="nil"/>
              <w:bottom w:val="nil"/>
              <w:right w:val="single" w:sz="4" w:space="0" w:color="auto"/>
            </w:tcBorders>
            <w:shd w:val="clear" w:color="auto" w:fill="auto"/>
            <w:noWrap/>
            <w:vAlign w:val="center"/>
            <w:hideMark/>
          </w:tcPr>
          <w:p w14:paraId="74BED6B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2276784.82</w:t>
            </w:r>
          </w:p>
        </w:tc>
        <w:tc>
          <w:tcPr>
            <w:tcW w:w="780" w:type="dxa"/>
            <w:tcBorders>
              <w:top w:val="nil"/>
              <w:left w:val="nil"/>
              <w:bottom w:val="nil"/>
              <w:right w:val="nil"/>
            </w:tcBorders>
            <w:shd w:val="clear" w:color="auto" w:fill="auto"/>
            <w:noWrap/>
            <w:vAlign w:val="center"/>
            <w:hideMark/>
          </w:tcPr>
          <w:p w14:paraId="584030F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740</w:t>
            </w:r>
          </w:p>
        </w:tc>
        <w:tc>
          <w:tcPr>
            <w:tcW w:w="879" w:type="dxa"/>
            <w:tcBorders>
              <w:top w:val="nil"/>
              <w:left w:val="nil"/>
              <w:bottom w:val="nil"/>
              <w:right w:val="nil"/>
            </w:tcBorders>
            <w:shd w:val="clear" w:color="auto" w:fill="auto"/>
            <w:noWrap/>
            <w:vAlign w:val="center"/>
            <w:hideMark/>
          </w:tcPr>
          <w:p w14:paraId="31A3C2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687036.82</w:t>
            </w:r>
          </w:p>
        </w:tc>
        <w:tc>
          <w:tcPr>
            <w:tcW w:w="880" w:type="dxa"/>
            <w:tcBorders>
              <w:top w:val="nil"/>
              <w:left w:val="nil"/>
              <w:bottom w:val="nil"/>
              <w:right w:val="single" w:sz="4" w:space="0" w:color="auto"/>
            </w:tcBorders>
            <w:shd w:val="clear" w:color="auto" w:fill="auto"/>
            <w:noWrap/>
            <w:vAlign w:val="center"/>
            <w:hideMark/>
          </w:tcPr>
          <w:p w14:paraId="7267E1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2266377.80</w:t>
            </w:r>
          </w:p>
        </w:tc>
        <w:tc>
          <w:tcPr>
            <w:tcW w:w="780" w:type="dxa"/>
            <w:tcBorders>
              <w:top w:val="nil"/>
              <w:left w:val="nil"/>
              <w:bottom w:val="nil"/>
              <w:right w:val="nil"/>
            </w:tcBorders>
            <w:shd w:val="clear" w:color="auto" w:fill="auto"/>
            <w:noWrap/>
            <w:vAlign w:val="center"/>
            <w:hideMark/>
          </w:tcPr>
          <w:p w14:paraId="165483F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1475</w:t>
            </w:r>
          </w:p>
        </w:tc>
        <w:tc>
          <w:tcPr>
            <w:tcW w:w="879" w:type="dxa"/>
            <w:tcBorders>
              <w:top w:val="nil"/>
              <w:left w:val="nil"/>
              <w:bottom w:val="nil"/>
              <w:right w:val="nil"/>
            </w:tcBorders>
            <w:shd w:val="clear" w:color="auto" w:fill="auto"/>
            <w:noWrap/>
            <w:vAlign w:val="center"/>
            <w:hideMark/>
          </w:tcPr>
          <w:p w14:paraId="43568B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686418.74</w:t>
            </w:r>
          </w:p>
        </w:tc>
        <w:tc>
          <w:tcPr>
            <w:tcW w:w="880" w:type="dxa"/>
            <w:tcBorders>
              <w:top w:val="nil"/>
              <w:left w:val="nil"/>
              <w:bottom w:val="nil"/>
              <w:right w:val="single" w:sz="4" w:space="0" w:color="auto"/>
            </w:tcBorders>
            <w:shd w:val="clear" w:color="auto" w:fill="auto"/>
            <w:noWrap/>
            <w:vAlign w:val="center"/>
            <w:hideMark/>
          </w:tcPr>
          <w:p w14:paraId="6A3FA8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2265325.63</w:t>
            </w:r>
          </w:p>
        </w:tc>
      </w:tr>
      <w:tr w:rsidR="000E7A04" w:rsidRPr="003A26F1" w14:paraId="588848C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2657C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w:t>
            </w:r>
          </w:p>
        </w:tc>
        <w:tc>
          <w:tcPr>
            <w:tcW w:w="879" w:type="dxa"/>
            <w:tcBorders>
              <w:top w:val="nil"/>
              <w:left w:val="nil"/>
              <w:bottom w:val="nil"/>
              <w:right w:val="nil"/>
            </w:tcBorders>
            <w:shd w:val="clear" w:color="auto" w:fill="auto"/>
            <w:noWrap/>
            <w:vAlign w:val="center"/>
            <w:hideMark/>
          </w:tcPr>
          <w:p w14:paraId="6A6C2F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674708.44</w:t>
            </w:r>
          </w:p>
        </w:tc>
        <w:tc>
          <w:tcPr>
            <w:tcW w:w="880" w:type="dxa"/>
            <w:tcBorders>
              <w:top w:val="nil"/>
              <w:left w:val="nil"/>
              <w:bottom w:val="nil"/>
              <w:right w:val="single" w:sz="4" w:space="0" w:color="auto"/>
            </w:tcBorders>
            <w:shd w:val="clear" w:color="auto" w:fill="auto"/>
            <w:noWrap/>
            <w:vAlign w:val="center"/>
            <w:hideMark/>
          </w:tcPr>
          <w:p w14:paraId="537254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2276797.90</w:t>
            </w:r>
          </w:p>
        </w:tc>
        <w:tc>
          <w:tcPr>
            <w:tcW w:w="780" w:type="dxa"/>
            <w:tcBorders>
              <w:top w:val="nil"/>
              <w:left w:val="nil"/>
              <w:bottom w:val="nil"/>
              <w:right w:val="nil"/>
            </w:tcBorders>
            <w:shd w:val="clear" w:color="auto" w:fill="auto"/>
            <w:noWrap/>
            <w:vAlign w:val="center"/>
            <w:hideMark/>
          </w:tcPr>
          <w:p w14:paraId="642AAAC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741</w:t>
            </w:r>
          </w:p>
        </w:tc>
        <w:tc>
          <w:tcPr>
            <w:tcW w:w="879" w:type="dxa"/>
            <w:tcBorders>
              <w:top w:val="nil"/>
              <w:left w:val="nil"/>
              <w:bottom w:val="nil"/>
              <w:right w:val="nil"/>
            </w:tcBorders>
            <w:shd w:val="clear" w:color="auto" w:fill="auto"/>
            <w:noWrap/>
            <w:vAlign w:val="center"/>
            <w:hideMark/>
          </w:tcPr>
          <w:p w14:paraId="53E5C0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687036.32</w:t>
            </w:r>
          </w:p>
        </w:tc>
        <w:tc>
          <w:tcPr>
            <w:tcW w:w="880" w:type="dxa"/>
            <w:tcBorders>
              <w:top w:val="nil"/>
              <w:left w:val="nil"/>
              <w:bottom w:val="nil"/>
              <w:right w:val="single" w:sz="4" w:space="0" w:color="auto"/>
            </w:tcBorders>
            <w:shd w:val="clear" w:color="auto" w:fill="auto"/>
            <w:noWrap/>
            <w:vAlign w:val="center"/>
            <w:hideMark/>
          </w:tcPr>
          <w:p w14:paraId="300C2C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2266377.56</w:t>
            </w:r>
          </w:p>
        </w:tc>
        <w:tc>
          <w:tcPr>
            <w:tcW w:w="780" w:type="dxa"/>
            <w:tcBorders>
              <w:top w:val="nil"/>
              <w:left w:val="nil"/>
              <w:bottom w:val="nil"/>
              <w:right w:val="nil"/>
            </w:tcBorders>
            <w:shd w:val="clear" w:color="auto" w:fill="auto"/>
            <w:noWrap/>
            <w:vAlign w:val="center"/>
            <w:hideMark/>
          </w:tcPr>
          <w:p w14:paraId="5E08135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1476</w:t>
            </w:r>
          </w:p>
        </w:tc>
        <w:tc>
          <w:tcPr>
            <w:tcW w:w="879" w:type="dxa"/>
            <w:tcBorders>
              <w:top w:val="nil"/>
              <w:left w:val="nil"/>
              <w:bottom w:val="nil"/>
              <w:right w:val="nil"/>
            </w:tcBorders>
            <w:shd w:val="clear" w:color="auto" w:fill="auto"/>
            <w:noWrap/>
            <w:vAlign w:val="center"/>
            <w:hideMark/>
          </w:tcPr>
          <w:p w14:paraId="76DACB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686416.78</w:t>
            </w:r>
          </w:p>
        </w:tc>
        <w:tc>
          <w:tcPr>
            <w:tcW w:w="880" w:type="dxa"/>
            <w:tcBorders>
              <w:top w:val="nil"/>
              <w:left w:val="nil"/>
              <w:bottom w:val="nil"/>
              <w:right w:val="single" w:sz="4" w:space="0" w:color="auto"/>
            </w:tcBorders>
            <w:shd w:val="clear" w:color="auto" w:fill="auto"/>
            <w:noWrap/>
            <w:vAlign w:val="center"/>
            <w:hideMark/>
          </w:tcPr>
          <w:p w14:paraId="42C347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2265325.03</w:t>
            </w:r>
          </w:p>
        </w:tc>
      </w:tr>
      <w:tr w:rsidR="000E7A04" w:rsidRPr="003A26F1" w14:paraId="4298CC4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F5D02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w:t>
            </w:r>
          </w:p>
        </w:tc>
        <w:tc>
          <w:tcPr>
            <w:tcW w:w="879" w:type="dxa"/>
            <w:tcBorders>
              <w:top w:val="nil"/>
              <w:left w:val="nil"/>
              <w:bottom w:val="nil"/>
              <w:right w:val="nil"/>
            </w:tcBorders>
            <w:shd w:val="clear" w:color="auto" w:fill="auto"/>
            <w:noWrap/>
            <w:vAlign w:val="center"/>
            <w:hideMark/>
          </w:tcPr>
          <w:p w14:paraId="2E41BD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674817.62</w:t>
            </w:r>
          </w:p>
        </w:tc>
        <w:tc>
          <w:tcPr>
            <w:tcW w:w="880" w:type="dxa"/>
            <w:tcBorders>
              <w:top w:val="nil"/>
              <w:left w:val="nil"/>
              <w:bottom w:val="nil"/>
              <w:right w:val="single" w:sz="4" w:space="0" w:color="auto"/>
            </w:tcBorders>
            <w:shd w:val="clear" w:color="auto" w:fill="auto"/>
            <w:noWrap/>
            <w:vAlign w:val="center"/>
            <w:hideMark/>
          </w:tcPr>
          <w:p w14:paraId="2B0DE7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2276871.98</w:t>
            </w:r>
          </w:p>
        </w:tc>
        <w:tc>
          <w:tcPr>
            <w:tcW w:w="780" w:type="dxa"/>
            <w:tcBorders>
              <w:top w:val="nil"/>
              <w:left w:val="nil"/>
              <w:bottom w:val="nil"/>
              <w:right w:val="nil"/>
            </w:tcBorders>
            <w:shd w:val="clear" w:color="auto" w:fill="auto"/>
            <w:noWrap/>
            <w:vAlign w:val="center"/>
            <w:hideMark/>
          </w:tcPr>
          <w:p w14:paraId="4F77FE7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742</w:t>
            </w:r>
          </w:p>
        </w:tc>
        <w:tc>
          <w:tcPr>
            <w:tcW w:w="879" w:type="dxa"/>
            <w:tcBorders>
              <w:top w:val="nil"/>
              <w:left w:val="nil"/>
              <w:bottom w:val="nil"/>
              <w:right w:val="nil"/>
            </w:tcBorders>
            <w:shd w:val="clear" w:color="auto" w:fill="auto"/>
            <w:noWrap/>
            <w:vAlign w:val="center"/>
            <w:hideMark/>
          </w:tcPr>
          <w:p w14:paraId="4969B5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687035.74</w:t>
            </w:r>
          </w:p>
        </w:tc>
        <w:tc>
          <w:tcPr>
            <w:tcW w:w="880" w:type="dxa"/>
            <w:tcBorders>
              <w:top w:val="nil"/>
              <w:left w:val="nil"/>
              <w:bottom w:val="nil"/>
              <w:right w:val="single" w:sz="4" w:space="0" w:color="auto"/>
            </w:tcBorders>
            <w:shd w:val="clear" w:color="auto" w:fill="auto"/>
            <w:noWrap/>
            <w:vAlign w:val="center"/>
            <w:hideMark/>
          </w:tcPr>
          <w:p w14:paraId="775A73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2266377.27</w:t>
            </w:r>
          </w:p>
        </w:tc>
        <w:tc>
          <w:tcPr>
            <w:tcW w:w="780" w:type="dxa"/>
            <w:tcBorders>
              <w:top w:val="nil"/>
              <w:left w:val="nil"/>
              <w:bottom w:val="nil"/>
              <w:right w:val="nil"/>
            </w:tcBorders>
            <w:shd w:val="clear" w:color="auto" w:fill="auto"/>
            <w:noWrap/>
            <w:vAlign w:val="center"/>
            <w:hideMark/>
          </w:tcPr>
          <w:p w14:paraId="6409D72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1477</w:t>
            </w:r>
          </w:p>
        </w:tc>
        <w:tc>
          <w:tcPr>
            <w:tcW w:w="879" w:type="dxa"/>
            <w:tcBorders>
              <w:top w:val="nil"/>
              <w:left w:val="nil"/>
              <w:bottom w:val="nil"/>
              <w:right w:val="nil"/>
            </w:tcBorders>
            <w:shd w:val="clear" w:color="auto" w:fill="auto"/>
            <w:noWrap/>
            <w:vAlign w:val="center"/>
            <w:hideMark/>
          </w:tcPr>
          <w:p w14:paraId="689028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686416.78</w:t>
            </w:r>
          </w:p>
        </w:tc>
        <w:tc>
          <w:tcPr>
            <w:tcW w:w="880" w:type="dxa"/>
            <w:tcBorders>
              <w:top w:val="nil"/>
              <w:left w:val="nil"/>
              <w:bottom w:val="nil"/>
              <w:right w:val="single" w:sz="4" w:space="0" w:color="auto"/>
            </w:tcBorders>
            <w:shd w:val="clear" w:color="auto" w:fill="auto"/>
            <w:noWrap/>
            <w:vAlign w:val="center"/>
            <w:hideMark/>
          </w:tcPr>
          <w:p w14:paraId="7D65B9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2265325.03</w:t>
            </w:r>
          </w:p>
        </w:tc>
      </w:tr>
      <w:tr w:rsidR="000E7A04" w:rsidRPr="003A26F1" w14:paraId="35C7129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AE163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w:t>
            </w:r>
          </w:p>
        </w:tc>
        <w:tc>
          <w:tcPr>
            <w:tcW w:w="879" w:type="dxa"/>
            <w:tcBorders>
              <w:top w:val="nil"/>
              <w:left w:val="nil"/>
              <w:bottom w:val="nil"/>
              <w:right w:val="nil"/>
            </w:tcBorders>
            <w:shd w:val="clear" w:color="auto" w:fill="auto"/>
            <w:noWrap/>
            <w:vAlign w:val="center"/>
            <w:hideMark/>
          </w:tcPr>
          <w:p w14:paraId="33BA0A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674861.02</w:t>
            </w:r>
          </w:p>
        </w:tc>
        <w:tc>
          <w:tcPr>
            <w:tcW w:w="880" w:type="dxa"/>
            <w:tcBorders>
              <w:top w:val="nil"/>
              <w:left w:val="nil"/>
              <w:bottom w:val="nil"/>
              <w:right w:val="single" w:sz="4" w:space="0" w:color="auto"/>
            </w:tcBorders>
            <w:shd w:val="clear" w:color="auto" w:fill="auto"/>
            <w:noWrap/>
            <w:vAlign w:val="center"/>
            <w:hideMark/>
          </w:tcPr>
          <w:p w14:paraId="0336F5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2276901.42</w:t>
            </w:r>
          </w:p>
        </w:tc>
        <w:tc>
          <w:tcPr>
            <w:tcW w:w="780" w:type="dxa"/>
            <w:tcBorders>
              <w:top w:val="nil"/>
              <w:left w:val="nil"/>
              <w:bottom w:val="nil"/>
              <w:right w:val="nil"/>
            </w:tcBorders>
            <w:shd w:val="clear" w:color="auto" w:fill="auto"/>
            <w:noWrap/>
            <w:vAlign w:val="center"/>
            <w:hideMark/>
          </w:tcPr>
          <w:p w14:paraId="6E85F98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743</w:t>
            </w:r>
          </w:p>
        </w:tc>
        <w:tc>
          <w:tcPr>
            <w:tcW w:w="879" w:type="dxa"/>
            <w:tcBorders>
              <w:top w:val="nil"/>
              <w:left w:val="nil"/>
              <w:bottom w:val="nil"/>
              <w:right w:val="nil"/>
            </w:tcBorders>
            <w:shd w:val="clear" w:color="auto" w:fill="auto"/>
            <w:noWrap/>
            <w:vAlign w:val="center"/>
            <w:hideMark/>
          </w:tcPr>
          <w:p w14:paraId="24C204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687035.72</w:t>
            </w:r>
          </w:p>
        </w:tc>
        <w:tc>
          <w:tcPr>
            <w:tcW w:w="880" w:type="dxa"/>
            <w:tcBorders>
              <w:top w:val="nil"/>
              <w:left w:val="nil"/>
              <w:bottom w:val="nil"/>
              <w:right w:val="single" w:sz="4" w:space="0" w:color="auto"/>
            </w:tcBorders>
            <w:shd w:val="clear" w:color="auto" w:fill="auto"/>
            <w:noWrap/>
            <w:vAlign w:val="center"/>
            <w:hideMark/>
          </w:tcPr>
          <w:p w14:paraId="4222B2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2266377.26</w:t>
            </w:r>
          </w:p>
        </w:tc>
        <w:tc>
          <w:tcPr>
            <w:tcW w:w="780" w:type="dxa"/>
            <w:tcBorders>
              <w:top w:val="nil"/>
              <w:left w:val="nil"/>
              <w:bottom w:val="nil"/>
              <w:right w:val="nil"/>
            </w:tcBorders>
            <w:shd w:val="clear" w:color="auto" w:fill="auto"/>
            <w:noWrap/>
            <w:vAlign w:val="center"/>
            <w:hideMark/>
          </w:tcPr>
          <w:p w14:paraId="483060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1478</w:t>
            </w:r>
          </w:p>
        </w:tc>
        <w:tc>
          <w:tcPr>
            <w:tcW w:w="879" w:type="dxa"/>
            <w:tcBorders>
              <w:top w:val="nil"/>
              <w:left w:val="nil"/>
              <w:bottom w:val="nil"/>
              <w:right w:val="nil"/>
            </w:tcBorders>
            <w:shd w:val="clear" w:color="auto" w:fill="auto"/>
            <w:noWrap/>
            <w:vAlign w:val="center"/>
            <w:hideMark/>
          </w:tcPr>
          <w:p w14:paraId="0301EF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686414.83</w:t>
            </w:r>
          </w:p>
        </w:tc>
        <w:tc>
          <w:tcPr>
            <w:tcW w:w="880" w:type="dxa"/>
            <w:tcBorders>
              <w:top w:val="nil"/>
              <w:left w:val="nil"/>
              <w:bottom w:val="nil"/>
              <w:right w:val="single" w:sz="4" w:space="0" w:color="auto"/>
            </w:tcBorders>
            <w:shd w:val="clear" w:color="auto" w:fill="auto"/>
            <w:noWrap/>
            <w:vAlign w:val="center"/>
            <w:hideMark/>
          </w:tcPr>
          <w:p w14:paraId="7C4673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2265324.44</w:t>
            </w:r>
          </w:p>
        </w:tc>
      </w:tr>
      <w:tr w:rsidR="000E7A04" w:rsidRPr="003A26F1" w14:paraId="3C0CAF6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121DEB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w:t>
            </w:r>
          </w:p>
        </w:tc>
        <w:tc>
          <w:tcPr>
            <w:tcW w:w="879" w:type="dxa"/>
            <w:tcBorders>
              <w:top w:val="nil"/>
              <w:left w:val="nil"/>
              <w:bottom w:val="nil"/>
              <w:right w:val="nil"/>
            </w:tcBorders>
            <w:shd w:val="clear" w:color="auto" w:fill="auto"/>
            <w:noWrap/>
            <w:vAlign w:val="center"/>
            <w:hideMark/>
          </w:tcPr>
          <w:p w14:paraId="7B6AB9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675017.98</w:t>
            </w:r>
          </w:p>
        </w:tc>
        <w:tc>
          <w:tcPr>
            <w:tcW w:w="880" w:type="dxa"/>
            <w:tcBorders>
              <w:top w:val="nil"/>
              <w:left w:val="nil"/>
              <w:bottom w:val="nil"/>
              <w:right w:val="single" w:sz="4" w:space="0" w:color="auto"/>
            </w:tcBorders>
            <w:shd w:val="clear" w:color="auto" w:fill="auto"/>
            <w:noWrap/>
            <w:vAlign w:val="center"/>
            <w:hideMark/>
          </w:tcPr>
          <w:p w14:paraId="486E54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2277007.87</w:t>
            </w:r>
          </w:p>
        </w:tc>
        <w:tc>
          <w:tcPr>
            <w:tcW w:w="780" w:type="dxa"/>
            <w:tcBorders>
              <w:top w:val="nil"/>
              <w:left w:val="nil"/>
              <w:bottom w:val="nil"/>
              <w:right w:val="nil"/>
            </w:tcBorders>
            <w:shd w:val="clear" w:color="auto" w:fill="auto"/>
            <w:noWrap/>
            <w:vAlign w:val="center"/>
            <w:hideMark/>
          </w:tcPr>
          <w:p w14:paraId="4BAB113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744</w:t>
            </w:r>
          </w:p>
        </w:tc>
        <w:tc>
          <w:tcPr>
            <w:tcW w:w="879" w:type="dxa"/>
            <w:tcBorders>
              <w:top w:val="nil"/>
              <w:left w:val="nil"/>
              <w:bottom w:val="nil"/>
              <w:right w:val="nil"/>
            </w:tcBorders>
            <w:shd w:val="clear" w:color="auto" w:fill="auto"/>
            <w:noWrap/>
            <w:vAlign w:val="center"/>
            <w:hideMark/>
          </w:tcPr>
          <w:p w14:paraId="7CBFC5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687034.68</w:t>
            </w:r>
          </w:p>
        </w:tc>
        <w:tc>
          <w:tcPr>
            <w:tcW w:w="880" w:type="dxa"/>
            <w:tcBorders>
              <w:top w:val="nil"/>
              <w:left w:val="nil"/>
              <w:bottom w:val="nil"/>
              <w:right w:val="single" w:sz="4" w:space="0" w:color="auto"/>
            </w:tcBorders>
            <w:shd w:val="clear" w:color="auto" w:fill="auto"/>
            <w:noWrap/>
            <w:vAlign w:val="center"/>
            <w:hideMark/>
          </w:tcPr>
          <w:p w14:paraId="640EF9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2266376.74</w:t>
            </w:r>
          </w:p>
        </w:tc>
        <w:tc>
          <w:tcPr>
            <w:tcW w:w="780" w:type="dxa"/>
            <w:tcBorders>
              <w:top w:val="nil"/>
              <w:left w:val="nil"/>
              <w:bottom w:val="nil"/>
              <w:right w:val="nil"/>
            </w:tcBorders>
            <w:shd w:val="clear" w:color="auto" w:fill="auto"/>
            <w:noWrap/>
            <w:vAlign w:val="center"/>
            <w:hideMark/>
          </w:tcPr>
          <w:p w14:paraId="2D83AF6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1479</w:t>
            </w:r>
          </w:p>
        </w:tc>
        <w:tc>
          <w:tcPr>
            <w:tcW w:w="879" w:type="dxa"/>
            <w:tcBorders>
              <w:top w:val="nil"/>
              <w:left w:val="nil"/>
              <w:bottom w:val="nil"/>
              <w:right w:val="nil"/>
            </w:tcBorders>
            <w:shd w:val="clear" w:color="auto" w:fill="auto"/>
            <w:noWrap/>
            <w:vAlign w:val="center"/>
            <w:hideMark/>
          </w:tcPr>
          <w:p w14:paraId="2FEBDB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686412.88</w:t>
            </w:r>
          </w:p>
        </w:tc>
        <w:tc>
          <w:tcPr>
            <w:tcW w:w="880" w:type="dxa"/>
            <w:tcBorders>
              <w:top w:val="nil"/>
              <w:left w:val="nil"/>
              <w:bottom w:val="nil"/>
              <w:right w:val="single" w:sz="4" w:space="0" w:color="auto"/>
            </w:tcBorders>
            <w:shd w:val="clear" w:color="auto" w:fill="auto"/>
            <w:noWrap/>
            <w:vAlign w:val="center"/>
            <w:hideMark/>
          </w:tcPr>
          <w:p w14:paraId="064FBC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2265323.85</w:t>
            </w:r>
          </w:p>
        </w:tc>
      </w:tr>
      <w:tr w:rsidR="000E7A04" w:rsidRPr="003A26F1" w14:paraId="0465FC9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DB1720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w:t>
            </w:r>
          </w:p>
        </w:tc>
        <w:tc>
          <w:tcPr>
            <w:tcW w:w="879" w:type="dxa"/>
            <w:tcBorders>
              <w:top w:val="nil"/>
              <w:left w:val="nil"/>
              <w:bottom w:val="nil"/>
              <w:right w:val="nil"/>
            </w:tcBorders>
            <w:shd w:val="clear" w:color="auto" w:fill="auto"/>
            <w:noWrap/>
            <w:vAlign w:val="center"/>
            <w:hideMark/>
          </w:tcPr>
          <w:p w14:paraId="2B6F99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675186.25</w:t>
            </w:r>
          </w:p>
        </w:tc>
        <w:tc>
          <w:tcPr>
            <w:tcW w:w="880" w:type="dxa"/>
            <w:tcBorders>
              <w:top w:val="nil"/>
              <w:left w:val="nil"/>
              <w:bottom w:val="nil"/>
              <w:right w:val="single" w:sz="4" w:space="0" w:color="auto"/>
            </w:tcBorders>
            <w:shd w:val="clear" w:color="auto" w:fill="auto"/>
            <w:noWrap/>
            <w:vAlign w:val="center"/>
            <w:hideMark/>
          </w:tcPr>
          <w:p w14:paraId="734EAD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2277122.00</w:t>
            </w:r>
          </w:p>
        </w:tc>
        <w:tc>
          <w:tcPr>
            <w:tcW w:w="780" w:type="dxa"/>
            <w:tcBorders>
              <w:top w:val="nil"/>
              <w:left w:val="nil"/>
              <w:bottom w:val="nil"/>
              <w:right w:val="nil"/>
            </w:tcBorders>
            <w:shd w:val="clear" w:color="auto" w:fill="auto"/>
            <w:noWrap/>
            <w:vAlign w:val="center"/>
            <w:hideMark/>
          </w:tcPr>
          <w:p w14:paraId="2C6BD95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745</w:t>
            </w:r>
          </w:p>
        </w:tc>
        <w:tc>
          <w:tcPr>
            <w:tcW w:w="879" w:type="dxa"/>
            <w:tcBorders>
              <w:top w:val="nil"/>
              <w:left w:val="nil"/>
              <w:bottom w:val="nil"/>
              <w:right w:val="nil"/>
            </w:tcBorders>
            <w:shd w:val="clear" w:color="auto" w:fill="auto"/>
            <w:noWrap/>
            <w:vAlign w:val="center"/>
            <w:hideMark/>
          </w:tcPr>
          <w:p w14:paraId="407EBD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687033.51</w:t>
            </w:r>
          </w:p>
        </w:tc>
        <w:tc>
          <w:tcPr>
            <w:tcW w:w="880" w:type="dxa"/>
            <w:tcBorders>
              <w:top w:val="nil"/>
              <w:left w:val="nil"/>
              <w:bottom w:val="nil"/>
              <w:right w:val="single" w:sz="4" w:space="0" w:color="auto"/>
            </w:tcBorders>
            <w:shd w:val="clear" w:color="auto" w:fill="auto"/>
            <w:noWrap/>
            <w:vAlign w:val="center"/>
            <w:hideMark/>
          </w:tcPr>
          <w:p w14:paraId="59387C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2266376.19</w:t>
            </w:r>
          </w:p>
        </w:tc>
        <w:tc>
          <w:tcPr>
            <w:tcW w:w="780" w:type="dxa"/>
            <w:tcBorders>
              <w:top w:val="nil"/>
              <w:left w:val="nil"/>
              <w:bottom w:val="nil"/>
              <w:right w:val="nil"/>
            </w:tcBorders>
            <w:shd w:val="clear" w:color="auto" w:fill="auto"/>
            <w:noWrap/>
            <w:vAlign w:val="center"/>
            <w:hideMark/>
          </w:tcPr>
          <w:p w14:paraId="670DA37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1480</w:t>
            </w:r>
          </w:p>
        </w:tc>
        <w:tc>
          <w:tcPr>
            <w:tcW w:w="879" w:type="dxa"/>
            <w:tcBorders>
              <w:top w:val="nil"/>
              <w:left w:val="nil"/>
              <w:bottom w:val="nil"/>
              <w:right w:val="nil"/>
            </w:tcBorders>
            <w:shd w:val="clear" w:color="auto" w:fill="auto"/>
            <w:noWrap/>
            <w:vAlign w:val="center"/>
            <w:hideMark/>
          </w:tcPr>
          <w:p w14:paraId="114468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686410.94</w:t>
            </w:r>
          </w:p>
        </w:tc>
        <w:tc>
          <w:tcPr>
            <w:tcW w:w="880" w:type="dxa"/>
            <w:tcBorders>
              <w:top w:val="nil"/>
              <w:left w:val="nil"/>
              <w:bottom w:val="nil"/>
              <w:right w:val="single" w:sz="4" w:space="0" w:color="auto"/>
            </w:tcBorders>
            <w:shd w:val="clear" w:color="auto" w:fill="auto"/>
            <w:noWrap/>
            <w:vAlign w:val="center"/>
            <w:hideMark/>
          </w:tcPr>
          <w:p w14:paraId="0860CB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2265323.25</w:t>
            </w:r>
          </w:p>
        </w:tc>
      </w:tr>
      <w:tr w:rsidR="000E7A04" w:rsidRPr="003A26F1" w14:paraId="53D6D2E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797C58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w:t>
            </w:r>
          </w:p>
        </w:tc>
        <w:tc>
          <w:tcPr>
            <w:tcW w:w="879" w:type="dxa"/>
            <w:tcBorders>
              <w:top w:val="nil"/>
              <w:left w:val="nil"/>
              <w:bottom w:val="nil"/>
              <w:right w:val="nil"/>
            </w:tcBorders>
            <w:shd w:val="clear" w:color="auto" w:fill="auto"/>
            <w:noWrap/>
            <w:vAlign w:val="center"/>
            <w:hideMark/>
          </w:tcPr>
          <w:p w14:paraId="7480DC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675199.29</w:t>
            </w:r>
          </w:p>
        </w:tc>
        <w:tc>
          <w:tcPr>
            <w:tcW w:w="880" w:type="dxa"/>
            <w:tcBorders>
              <w:top w:val="nil"/>
              <w:left w:val="nil"/>
              <w:bottom w:val="nil"/>
              <w:right w:val="single" w:sz="4" w:space="0" w:color="auto"/>
            </w:tcBorders>
            <w:shd w:val="clear" w:color="auto" w:fill="auto"/>
            <w:noWrap/>
            <w:vAlign w:val="center"/>
            <w:hideMark/>
          </w:tcPr>
          <w:p w14:paraId="0EA55B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2277130.77</w:t>
            </w:r>
          </w:p>
        </w:tc>
        <w:tc>
          <w:tcPr>
            <w:tcW w:w="780" w:type="dxa"/>
            <w:tcBorders>
              <w:top w:val="nil"/>
              <w:left w:val="nil"/>
              <w:bottom w:val="nil"/>
              <w:right w:val="nil"/>
            </w:tcBorders>
            <w:shd w:val="clear" w:color="auto" w:fill="auto"/>
            <w:noWrap/>
            <w:vAlign w:val="center"/>
            <w:hideMark/>
          </w:tcPr>
          <w:p w14:paraId="78BDDC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746</w:t>
            </w:r>
          </w:p>
        </w:tc>
        <w:tc>
          <w:tcPr>
            <w:tcW w:w="879" w:type="dxa"/>
            <w:tcBorders>
              <w:top w:val="nil"/>
              <w:left w:val="nil"/>
              <w:bottom w:val="nil"/>
              <w:right w:val="nil"/>
            </w:tcBorders>
            <w:shd w:val="clear" w:color="auto" w:fill="auto"/>
            <w:noWrap/>
            <w:vAlign w:val="center"/>
            <w:hideMark/>
          </w:tcPr>
          <w:p w14:paraId="26CA58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687032.52</w:t>
            </w:r>
          </w:p>
        </w:tc>
        <w:tc>
          <w:tcPr>
            <w:tcW w:w="880" w:type="dxa"/>
            <w:tcBorders>
              <w:top w:val="nil"/>
              <w:left w:val="nil"/>
              <w:bottom w:val="nil"/>
              <w:right w:val="single" w:sz="4" w:space="0" w:color="auto"/>
            </w:tcBorders>
            <w:shd w:val="clear" w:color="auto" w:fill="auto"/>
            <w:noWrap/>
            <w:vAlign w:val="center"/>
            <w:hideMark/>
          </w:tcPr>
          <w:p w14:paraId="3BBFE9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2266375.73</w:t>
            </w:r>
          </w:p>
        </w:tc>
        <w:tc>
          <w:tcPr>
            <w:tcW w:w="780" w:type="dxa"/>
            <w:tcBorders>
              <w:top w:val="nil"/>
              <w:left w:val="nil"/>
              <w:bottom w:val="nil"/>
              <w:right w:val="nil"/>
            </w:tcBorders>
            <w:shd w:val="clear" w:color="auto" w:fill="auto"/>
            <w:noWrap/>
            <w:vAlign w:val="center"/>
            <w:hideMark/>
          </w:tcPr>
          <w:p w14:paraId="4C63593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1481</w:t>
            </w:r>
          </w:p>
        </w:tc>
        <w:tc>
          <w:tcPr>
            <w:tcW w:w="879" w:type="dxa"/>
            <w:tcBorders>
              <w:top w:val="nil"/>
              <w:left w:val="nil"/>
              <w:bottom w:val="nil"/>
              <w:right w:val="nil"/>
            </w:tcBorders>
            <w:shd w:val="clear" w:color="auto" w:fill="auto"/>
            <w:noWrap/>
            <w:vAlign w:val="center"/>
            <w:hideMark/>
          </w:tcPr>
          <w:p w14:paraId="1A61A8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686409.02</w:t>
            </w:r>
          </w:p>
        </w:tc>
        <w:tc>
          <w:tcPr>
            <w:tcW w:w="880" w:type="dxa"/>
            <w:tcBorders>
              <w:top w:val="nil"/>
              <w:left w:val="nil"/>
              <w:bottom w:val="nil"/>
              <w:right w:val="single" w:sz="4" w:space="0" w:color="auto"/>
            </w:tcBorders>
            <w:shd w:val="clear" w:color="auto" w:fill="auto"/>
            <w:noWrap/>
            <w:vAlign w:val="center"/>
            <w:hideMark/>
          </w:tcPr>
          <w:p w14:paraId="2F7919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2265322.64</w:t>
            </w:r>
          </w:p>
        </w:tc>
      </w:tr>
      <w:tr w:rsidR="000E7A04" w:rsidRPr="003A26F1" w14:paraId="51D3767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364B73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w:t>
            </w:r>
          </w:p>
        </w:tc>
        <w:tc>
          <w:tcPr>
            <w:tcW w:w="879" w:type="dxa"/>
            <w:tcBorders>
              <w:top w:val="nil"/>
              <w:left w:val="nil"/>
              <w:bottom w:val="nil"/>
              <w:right w:val="nil"/>
            </w:tcBorders>
            <w:shd w:val="clear" w:color="auto" w:fill="auto"/>
            <w:noWrap/>
            <w:vAlign w:val="center"/>
            <w:hideMark/>
          </w:tcPr>
          <w:p w14:paraId="79D66D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675208.28</w:t>
            </w:r>
          </w:p>
        </w:tc>
        <w:tc>
          <w:tcPr>
            <w:tcW w:w="880" w:type="dxa"/>
            <w:tcBorders>
              <w:top w:val="nil"/>
              <w:left w:val="nil"/>
              <w:bottom w:val="nil"/>
              <w:right w:val="single" w:sz="4" w:space="0" w:color="auto"/>
            </w:tcBorders>
            <w:shd w:val="clear" w:color="auto" w:fill="auto"/>
            <w:noWrap/>
            <w:vAlign w:val="center"/>
            <w:hideMark/>
          </w:tcPr>
          <w:p w14:paraId="32269B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2277136.91</w:t>
            </w:r>
          </w:p>
        </w:tc>
        <w:tc>
          <w:tcPr>
            <w:tcW w:w="780" w:type="dxa"/>
            <w:tcBorders>
              <w:top w:val="nil"/>
              <w:left w:val="nil"/>
              <w:bottom w:val="nil"/>
              <w:right w:val="nil"/>
            </w:tcBorders>
            <w:shd w:val="clear" w:color="auto" w:fill="auto"/>
            <w:noWrap/>
            <w:vAlign w:val="center"/>
            <w:hideMark/>
          </w:tcPr>
          <w:p w14:paraId="0E1C131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747</w:t>
            </w:r>
          </w:p>
        </w:tc>
        <w:tc>
          <w:tcPr>
            <w:tcW w:w="879" w:type="dxa"/>
            <w:tcBorders>
              <w:top w:val="nil"/>
              <w:left w:val="nil"/>
              <w:bottom w:val="nil"/>
              <w:right w:val="nil"/>
            </w:tcBorders>
            <w:shd w:val="clear" w:color="auto" w:fill="auto"/>
            <w:noWrap/>
            <w:vAlign w:val="center"/>
            <w:hideMark/>
          </w:tcPr>
          <w:p w14:paraId="661562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687031.73</w:t>
            </w:r>
          </w:p>
        </w:tc>
        <w:tc>
          <w:tcPr>
            <w:tcW w:w="880" w:type="dxa"/>
            <w:tcBorders>
              <w:top w:val="nil"/>
              <w:left w:val="nil"/>
              <w:bottom w:val="nil"/>
              <w:right w:val="single" w:sz="4" w:space="0" w:color="auto"/>
            </w:tcBorders>
            <w:shd w:val="clear" w:color="auto" w:fill="auto"/>
            <w:noWrap/>
            <w:vAlign w:val="center"/>
            <w:hideMark/>
          </w:tcPr>
          <w:p w14:paraId="5D69E5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2266375.36</w:t>
            </w:r>
          </w:p>
        </w:tc>
        <w:tc>
          <w:tcPr>
            <w:tcW w:w="780" w:type="dxa"/>
            <w:tcBorders>
              <w:top w:val="nil"/>
              <w:left w:val="nil"/>
              <w:bottom w:val="nil"/>
              <w:right w:val="nil"/>
            </w:tcBorders>
            <w:shd w:val="clear" w:color="auto" w:fill="auto"/>
            <w:noWrap/>
            <w:vAlign w:val="center"/>
            <w:hideMark/>
          </w:tcPr>
          <w:p w14:paraId="4295D6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1482</w:t>
            </w:r>
          </w:p>
        </w:tc>
        <w:tc>
          <w:tcPr>
            <w:tcW w:w="879" w:type="dxa"/>
            <w:tcBorders>
              <w:top w:val="nil"/>
              <w:left w:val="nil"/>
              <w:bottom w:val="nil"/>
              <w:right w:val="nil"/>
            </w:tcBorders>
            <w:shd w:val="clear" w:color="auto" w:fill="auto"/>
            <w:noWrap/>
            <w:vAlign w:val="center"/>
            <w:hideMark/>
          </w:tcPr>
          <w:p w14:paraId="094D5B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686407.11</w:t>
            </w:r>
          </w:p>
        </w:tc>
        <w:tc>
          <w:tcPr>
            <w:tcW w:w="880" w:type="dxa"/>
            <w:tcBorders>
              <w:top w:val="nil"/>
              <w:left w:val="nil"/>
              <w:bottom w:val="nil"/>
              <w:right w:val="single" w:sz="4" w:space="0" w:color="auto"/>
            </w:tcBorders>
            <w:shd w:val="clear" w:color="auto" w:fill="auto"/>
            <w:noWrap/>
            <w:vAlign w:val="center"/>
            <w:hideMark/>
          </w:tcPr>
          <w:p w14:paraId="77AD63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2265322.03</w:t>
            </w:r>
          </w:p>
        </w:tc>
      </w:tr>
      <w:tr w:rsidR="000E7A04" w:rsidRPr="003A26F1" w14:paraId="569B47F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873C9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w:t>
            </w:r>
          </w:p>
        </w:tc>
        <w:tc>
          <w:tcPr>
            <w:tcW w:w="879" w:type="dxa"/>
            <w:tcBorders>
              <w:top w:val="nil"/>
              <w:left w:val="nil"/>
              <w:bottom w:val="nil"/>
              <w:right w:val="nil"/>
            </w:tcBorders>
            <w:shd w:val="clear" w:color="auto" w:fill="auto"/>
            <w:noWrap/>
            <w:vAlign w:val="center"/>
            <w:hideMark/>
          </w:tcPr>
          <w:p w14:paraId="4D008F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675213.80</w:t>
            </w:r>
          </w:p>
        </w:tc>
        <w:tc>
          <w:tcPr>
            <w:tcW w:w="880" w:type="dxa"/>
            <w:tcBorders>
              <w:top w:val="nil"/>
              <w:left w:val="nil"/>
              <w:bottom w:val="nil"/>
              <w:right w:val="single" w:sz="4" w:space="0" w:color="auto"/>
            </w:tcBorders>
            <w:shd w:val="clear" w:color="auto" w:fill="auto"/>
            <w:noWrap/>
            <w:vAlign w:val="center"/>
            <w:hideMark/>
          </w:tcPr>
          <w:p w14:paraId="297B2F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2277140.68</w:t>
            </w:r>
          </w:p>
        </w:tc>
        <w:tc>
          <w:tcPr>
            <w:tcW w:w="780" w:type="dxa"/>
            <w:tcBorders>
              <w:top w:val="nil"/>
              <w:left w:val="nil"/>
              <w:bottom w:val="nil"/>
              <w:right w:val="nil"/>
            </w:tcBorders>
            <w:shd w:val="clear" w:color="auto" w:fill="auto"/>
            <w:noWrap/>
            <w:vAlign w:val="center"/>
            <w:hideMark/>
          </w:tcPr>
          <w:p w14:paraId="75DDBB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748</w:t>
            </w:r>
          </w:p>
        </w:tc>
        <w:tc>
          <w:tcPr>
            <w:tcW w:w="879" w:type="dxa"/>
            <w:tcBorders>
              <w:top w:val="nil"/>
              <w:left w:val="nil"/>
              <w:bottom w:val="nil"/>
              <w:right w:val="nil"/>
            </w:tcBorders>
            <w:shd w:val="clear" w:color="auto" w:fill="auto"/>
            <w:noWrap/>
            <w:vAlign w:val="center"/>
            <w:hideMark/>
          </w:tcPr>
          <w:p w14:paraId="566848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687031.62</w:t>
            </w:r>
          </w:p>
        </w:tc>
        <w:tc>
          <w:tcPr>
            <w:tcW w:w="880" w:type="dxa"/>
            <w:tcBorders>
              <w:top w:val="nil"/>
              <w:left w:val="nil"/>
              <w:bottom w:val="nil"/>
              <w:right w:val="single" w:sz="4" w:space="0" w:color="auto"/>
            </w:tcBorders>
            <w:shd w:val="clear" w:color="auto" w:fill="auto"/>
            <w:noWrap/>
            <w:vAlign w:val="center"/>
            <w:hideMark/>
          </w:tcPr>
          <w:p w14:paraId="79B51F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2266375.31</w:t>
            </w:r>
          </w:p>
        </w:tc>
        <w:tc>
          <w:tcPr>
            <w:tcW w:w="780" w:type="dxa"/>
            <w:tcBorders>
              <w:top w:val="nil"/>
              <w:left w:val="nil"/>
              <w:bottom w:val="nil"/>
              <w:right w:val="nil"/>
            </w:tcBorders>
            <w:shd w:val="clear" w:color="auto" w:fill="auto"/>
            <w:noWrap/>
            <w:vAlign w:val="center"/>
            <w:hideMark/>
          </w:tcPr>
          <w:p w14:paraId="3477BB6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1483</w:t>
            </w:r>
          </w:p>
        </w:tc>
        <w:tc>
          <w:tcPr>
            <w:tcW w:w="879" w:type="dxa"/>
            <w:tcBorders>
              <w:top w:val="nil"/>
              <w:left w:val="nil"/>
              <w:bottom w:val="nil"/>
              <w:right w:val="nil"/>
            </w:tcBorders>
            <w:shd w:val="clear" w:color="auto" w:fill="auto"/>
            <w:noWrap/>
            <w:vAlign w:val="center"/>
            <w:hideMark/>
          </w:tcPr>
          <w:p w14:paraId="705E5C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686405.22</w:t>
            </w:r>
          </w:p>
        </w:tc>
        <w:tc>
          <w:tcPr>
            <w:tcW w:w="880" w:type="dxa"/>
            <w:tcBorders>
              <w:top w:val="nil"/>
              <w:left w:val="nil"/>
              <w:bottom w:val="nil"/>
              <w:right w:val="single" w:sz="4" w:space="0" w:color="auto"/>
            </w:tcBorders>
            <w:shd w:val="clear" w:color="auto" w:fill="auto"/>
            <w:noWrap/>
            <w:vAlign w:val="center"/>
            <w:hideMark/>
          </w:tcPr>
          <w:p w14:paraId="6F1A14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2265321.41</w:t>
            </w:r>
          </w:p>
        </w:tc>
      </w:tr>
      <w:tr w:rsidR="000E7A04" w:rsidRPr="003A26F1" w14:paraId="4F7CA97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E25BC4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w:t>
            </w:r>
          </w:p>
        </w:tc>
        <w:tc>
          <w:tcPr>
            <w:tcW w:w="879" w:type="dxa"/>
            <w:tcBorders>
              <w:top w:val="nil"/>
              <w:left w:val="nil"/>
              <w:bottom w:val="nil"/>
              <w:right w:val="nil"/>
            </w:tcBorders>
            <w:shd w:val="clear" w:color="auto" w:fill="auto"/>
            <w:noWrap/>
            <w:vAlign w:val="center"/>
            <w:hideMark/>
          </w:tcPr>
          <w:p w14:paraId="28B5DE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675299.00</w:t>
            </w:r>
          </w:p>
        </w:tc>
        <w:tc>
          <w:tcPr>
            <w:tcW w:w="880" w:type="dxa"/>
            <w:tcBorders>
              <w:top w:val="nil"/>
              <w:left w:val="nil"/>
              <w:bottom w:val="nil"/>
              <w:right w:val="single" w:sz="4" w:space="0" w:color="auto"/>
            </w:tcBorders>
            <w:shd w:val="clear" w:color="auto" w:fill="auto"/>
            <w:noWrap/>
            <w:vAlign w:val="center"/>
            <w:hideMark/>
          </w:tcPr>
          <w:p w14:paraId="6430DF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2276940.41</w:t>
            </w:r>
          </w:p>
        </w:tc>
        <w:tc>
          <w:tcPr>
            <w:tcW w:w="780" w:type="dxa"/>
            <w:tcBorders>
              <w:top w:val="nil"/>
              <w:left w:val="nil"/>
              <w:bottom w:val="nil"/>
              <w:right w:val="nil"/>
            </w:tcBorders>
            <w:shd w:val="clear" w:color="auto" w:fill="auto"/>
            <w:noWrap/>
            <w:vAlign w:val="center"/>
            <w:hideMark/>
          </w:tcPr>
          <w:p w14:paraId="41ED80A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749</w:t>
            </w:r>
          </w:p>
        </w:tc>
        <w:tc>
          <w:tcPr>
            <w:tcW w:w="879" w:type="dxa"/>
            <w:tcBorders>
              <w:top w:val="nil"/>
              <w:left w:val="nil"/>
              <w:bottom w:val="nil"/>
              <w:right w:val="nil"/>
            </w:tcBorders>
            <w:shd w:val="clear" w:color="auto" w:fill="auto"/>
            <w:noWrap/>
            <w:vAlign w:val="center"/>
            <w:hideMark/>
          </w:tcPr>
          <w:p w14:paraId="4F6C99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687030.91</w:t>
            </w:r>
          </w:p>
        </w:tc>
        <w:tc>
          <w:tcPr>
            <w:tcW w:w="880" w:type="dxa"/>
            <w:tcBorders>
              <w:top w:val="nil"/>
              <w:left w:val="nil"/>
              <w:bottom w:val="nil"/>
              <w:right w:val="single" w:sz="4" w:space="0" w:color="auto"/>
            </w:tcBorders>
            <w:shd w:val="clear" w:color="auto" w:fill="auto"/>
            <w:noWrap/>
            <w:vAlign w:val="center"/>
            <w:hideMark/>
          </w:tcPr>
          <w:p w14:paraId="145503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2266374.17</w:t>
            </w:r>
          </w:p>
        </w:tc>
        <w:tc>
          <w:tcPr>
            <w:tcW w:w="780" w:type="dxa"/>
            <w:tcBorders>
              <w:top w:val="nil"/>
              <w:left w:val="nil"/>
              <w:bottom w:val="nil"/>
              <w:right w:val="nil"/>
            </w:tcBorders>
            <w:shd w:val="clear" w:color="auto" w:fill="auto"/>
            <w:noWrap/>
            <w:vAlign w:val="center"/>
            <w:hideMark/>
          </w:tcPr>
          <w:p w14:paraId="1C8256E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1484</w:t>
            </w:r>
          </w:p>
        </w:tc>
        <w:tc>
          <w:tcPr>
            <w:tcW w:w="879" w:type="dxa"/>
            <w:tcBorders>
              <w:top w:val="nil"/>
              <w:left w:val="nil"/>
              <w:bottom w:val="nil"/>
              <w:right w:val="nil"/>
            </w:tcBorders>
            <w:shd w:val="clear" w:color="auto" w:fill="auto"/>
            <w:noWrap/>
            <w:vAlign w:val="center"/>
            <w:hideMark/>
          </w:tcPr>
          <w:p w14:paraId="4F4CD4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686403.34</w:t>
            </w:r>
          </w:p>
        </w:tc>
        <w:tc>
          <w:tcPr>
            <w:tcW w:w="880" w:type="dxa"/>
            <w:tcBorders>
              <w:top w:val="nil"/>
              <w:left w:val="nil"/>
              <w:bottom w:val="nil"/>
              <w:right w:val="single" w:sz="4" w:space="0" w:color="auto"/>
            </w:tcBorders>
            <w:shd w:val="clear" w:color="auto" w:fill="auto"/>
            <w:noWrap/>
            <w:vAlign w:val="center"/>
            <w:hideMark/>
          </w:tcPr>
          <w:p w14:paraId="517D50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2265320.77</w:t>
            </w:r>
          </w:p>
        </w:tc>
      </w:tr>
      <w:tr w:rsidR="000E7A04" w:rsidRPr="003A26F1" w14:paraId="450178A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7E7B5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w:t>
            </w:r>
          </w:p>
        </w:tc>
        <w:tc>
          <w:tcPr>
            <w:tcW w:w="879" w:type="dxa"/>
            <w:tcBorders>
              <w:top w:val="nil"/>
              <w:left w:val="nil"/>
              <w:bottom w:val="nil"/>
              <w:right w:val="nil"/>
            </w:tcBorders>
            <w:shd w:val="clear" w:color="auto" w:fill="auto"/>
            <w:noWrap/>
            <w:vAlign w:val="center"/>
            <w:hideMark/>
          </w:tcPr>
          <w:p w14:paraId="1B4DD6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675313.84</w:t>
            </w:r>
          </w:p>
        </w:tc>
        <w:tc>
          <w:tcPr>
            <w:tcW w:w="880" w:type="dxa"/>
            <w:tcBorders>
              <w:top w:val="nil"/>
              <w:left w:val="nil"/>
              <w:bottom w:val="nil"/>
              <w:right w:val="single" w:sz="4" w:space="0" w:color="auto"/>
            </w:tcBorders>
            <w:shd w:val="clear" w:color="auto" w:fill="auto"/>
            <w:noWrap/>
            <w:vAlign w:val="center"/>
            <w:hideMark/>
          </w:tcPr>
          <w:p w14:paraId="141796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2276905.53</w:t>
            </w:r>
          </w:p>
        </w:tc>
        <w:tc>
          <w:tcPr>
            <w:tcW w:w="780" w:type="dxa"/>
            <w:tcBorders>
              <w:top w:val="nil"/>
              <w:left w:val="nil"/>
              <w:bottom w:val="nil"/>
              <w:right w:val="nil"/>
            </w:tcBorders>
            <w:shd w:val="clear" w:color="auto" w:fill="auto"/>
            <w:noWrap/>
            <w:vAlign w:val="center"/>
            <w:hideMark/>
          </w:tcPr>
          <w:p w14:paraId="67EF675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750</w:t>
            </w:r>
          </w:p>
        </w:tc>
        <w:tc>
          <w:tcPr>
            <w:tcW w:w="879" w:type="dxa"/>
            <w:tcBorders>
              <w:top w:val="nil"/>
              <w:left w:val="nil"/>
              <w:bottom w:val="nil"/>
              <w:right w:val="nil"/>
            </w:tcBorders>
            <w:shd w:val="clear" w:color="auto" w:fill="auto"/>
            <w:noWrap/>
            <w:vAlign w:val="center"/>
            <w:hideMark/>
          </w:tcPr>
          <w:p w14:paraId="665D39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687029.34</w:t>
            </w:r>
          </w:p>
        </w:tc>
        <w:tc>
          <w:tcPr>
            <w:tcW w:w="880" w:type="dxa"/>
            <w:tcBorders>
              <w:top w:val="nil"/>
              <w:left w:val="nil"/>
              <w:bottom w:val="nil"/>
              <w:right w:val="single" w:sz="4" w:space="0" w:color="auto"/>
            </w:tcBorders>
            <w:shd w:val="clear" w:color="auto" w:fill="auto"/>
            <w:noWrap/>
            <w:vAlign w:val="center"/>
            <w:hideMark/>
          </w:tcPr>
          <w:p w14:paraId="2181E6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2266371.97</w:t>
            </w:r>
          </w:p>
        </w:tc>
        <w:tc>
          <w:tcPr>
            <w:tcW w:w="780" w:type="dxa"/>
            <w:tcBorders>
              <w:top w:val="nil"/>
              <w:left w:val="nil"/>
              <w:bottom w:val="nil"/>
              <w:right w:val="nil"/>
            </w:tcBorders>
            <w:shd w:val="clear" w:color="auto" w:fill="auto"/>
            <w:noWrap/>
            <w:vAlign w:val="center"/>
            <w:hideMark/>
          </w:tcPr>
          <w:p w14:paraId="0F7DF2D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1485</w:t>
            </w:r>
          </w:p>
        </w:tc>
        <w:tc>
          <w:tcPr>
            <w:tcW w:w="879" w:type="dxa"/>
            <w:tcBorders>
              <w:top w:val="nil"/>
              <w:left w:val="nil"/>
              <w:bottom w:val="nil"/>
              <w:right w:val="nil"/>
            </w:tcBorders>
            <w:shd w:val="clear" w:color="auto" w:fill="auto"/>
            <w:noWrap/>
            <w:vAlign w:val="center"/>
            <w:hideMark/>
          </w:tcPr>
          <w:p w14:paraId="6DDA30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686401.48</w:t>
            </w:r>
          </w:p>
        </w:tc>
        <w:tc>
          <w:tcPr>
            <w:tcW w:w="880" w:type="dxa"/>
            <w:tcBorders>
              <w:top w:val="nil"/>
              <w:left w:val="nil"/>
              <w:bottom w:val="nil"/>
              <w:right w:val="single" w:sz="4" w:space="0" w:color="auto"/>
            </w:tcBorders>
            <w:shd w:val="clear" w:color="auto" w:fill="auto"/>
            <w:noWrap/>
            <w:vAlign w:val="center"/>
            <w:hideMark/>
          </w:tcPr>
          <w:p w14:paraId="669389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2265320.11</w:t>
            </w:r>
          </w:p>
        </w:tc>
      </w:tr>
      <w:tr w:rsidR="000E7A04" w:rsidRPr="003A26F1" w14:paraId="0719F70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47E968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w:t>
            </w:r>
          </w:p>
        </w:tc>
        <w:tc>
          <w:tcPr>
            <w:tcW w:w="879" w:type="dxa"/>
            <w:tcBorders>
              <w:top w:val="nil"/>
              <w:left w:val="nil"/>
              <w:bottom w:val="nil"/>
              <w:right w:val="nil"/>
            </w:tcBorders>
            <w:shd w:val="clear" w:color="auto" w:fill="auto"/>
            <w:noWrap/>
            <w:vAlign w:val="center"/>
            <w:hideMark/>
          </w:tcPr>
          <w:p w14:paraId="676291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675820.00</w:t>
            </w:r>
          </w:p>
        </w:tc>
        <w:tc>
          <w:tcPr>
            <w:tcW w:w="880" w:type="dxa"/>
            <w:tcBorders>
              <w:top w:val="nil"/>
              <w:left w:val="nil"/>
              <w:bottom w:val="nil"/>
              <w:right w:val="single" w:sz="4" w:space="0" w:color="auto"/>
            </w:tcBorders>
            <w:shd w:val="clear" w:color="auto" w:fill="auto"/>
            <w:noWrap/>
            <w:vAlign w:val="center"/>
            <w:hideMark/>
          </w:tcPr>
          <w:p w14:paraId="4B63031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2276834.89</w:t>
            </w:r>
          </w:p>
        </w:tc>
        <w:tc>
          <w:tcPr>
            <w:tcW w:w="780" w:type="dxa"/>
            <w:tcBorders>
              <w:top w:val="nil"/>
              <w:left w:val="nil"/>
              <w:bottom w:val="nil"/>
              <w:right w:val="nil"/>
            </w:tcBorders>
            <w:shd w:val="clear" w:color="auto" w:fill="auto"/>
            <w:noWrap/>
            <w:vAlign w:val="center"/>
            <w:hideMark/>
          </w:tcPr>
          <w:p w14:paraId="307AC77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751</w:t>
            </w:r>
          </w:p>
        </w:tc>
        <w:tc>
          <w:tcPr>
            <w:tcW w:w="879" w:type="dxa"/>
            <w:tcBorders>
              <w:top w:val="nil"/>
              <w:left w:val="nil"/>
              <w:bottom w:val="nil"/>
              <w:right w:val="nil"/>
            </w:tcBorders>
            <w:shd w:val="clear" w:color="auto" w:fill="auto"/>
            <w:noWrap/>
            <w:vAlign w:val="center"/>
            <w:hideMark/>
          </w:tcPr>
          <w:p w14:paraId="714259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687027.95</w:t>
            </w:r>
          </w:p>
        </w:tc>
        <w:tc>
          <w:tcPr>
            <w:tcW w:w="880" w:type="dxa"/>
            <w:tcBorders>
              <w:top w:val="nil"/>
              <w:left w:val="nil"/>
              <w:bottom w:val="nil"/>
              <w:right w:val="single" w:sz="4" w:space="0" w:color="auto"/>
            </w:tcBorders>
            <w:shd w:val="clear" w:color="auto" w:fill="auto"/>
            <w:noWrap/>
            <w:vAlign w:val="center"/>
            <w:hideMark/>
          </w:tcPr>
          <w:p w14:paraId="197BCA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2266370.22</w:t>
            </w:r>
          </w:p>
        </w:tc>
        <w:tc>
          <w:tcPr>
            <w:tcW w:w="780" w:type="dxa"/>
            <w:tcBorders>
              <w:top w:val="nil"/>
              <w:left w:val="nil"/>
              <w:bottom w:val="nil"/>
              <w:right w:val="nil"/>
            </w:tcBorders>
            <w:shd w:val="clear" w:color="auto" w:fill="auto"/>
            <w:noWrap/>
            <w:vAlign w:val="center"/>
            <w:hideMark/>
          </w:tcPr>
          <w:p w14:paraId="3D216AF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1486</w:t>
            </w:r>
          </w:p>
        </w:tc>
        <w:tc>
          <w:tcPr>
            <w:tcW w:w="879" w:type="dxa"/>
            <w:tcBorders>
              <w:top w:val="nil"/>
              <w:left w:val="nil"/>
              <w:bottom w:val="nil"/>
              <w:right w:val="nil"/>
            </w:tcBorders>
            <w:shd w:val="clear" w:color="auto" w:fill="auto"/>
            <w:noWrap/>
            <w:vAlign w:val="center"/>
            <w:hideMark/>
          </w:tcPr>
          <w:p w14:paraId="4610EC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686399.75</w:t>
            </w:r>
          </w:p>
        </w:tc>
        <w:tc>
          <w:tcPr>
            <w:tcW w:w="880" w:type="dxa"/>
            <w:tcBorders>
              <w:top w:val="nil"/>
              <w:left w:val="nil"/>
              <w:bottom w:val="nil"/>
              <w:right w:val="single" w:sz="4" w:space="0" w:color="auto"/>
            </w:tcBorders>
            <w:shd w:val="clear" w:color="auto" w:fill="auto"/>
            <w:noWrap/>
            <w:vAlign w:val="center"/>
            <w:hideMark/>
          </w:tcPr>
          <w:p w14:paraId="123E9D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2265319.48</w:t>
            </w:r>
          </w:p>
        </w:tc>
      </w:tr>
      <w:tr w:rsidR="000E7A04" w:rsidRPr="003A26F1" w14:paraId="6A2FF0A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A2560F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w:t>
            </w:r>
          </w:p>
        </w:tc>
        <w:tc>
          <w:tcPr>
            <w:tcW w:w="879" w:type="dxa"/>
            <w:tcBorders>
              <w:top w:val="nil"/>
              <w:left w:val="nil"/>
              <w:bottom w:val="nil"/>
              <w:right w:val="nil"/>
            </w:tcBorders>
            <w:shd w:val="clear" w:color="auto" w:fill="auto"/>
            <w:noWrap/>
            <w:vAlign w:val="center"/>
            <w:hideMark/>
          </w:tcPr>
          <w:p w14:paraId="5706A7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675818.67</w:t>
            </w:r>
          </w:p>
        </w:tc>
        <w:tc>
          <w:tcPr>
            <w:tcW w:w="880" w:type="dxa"/>
            <w:tcBorders>
              <w:top w:val="nil"/>
              <w:left w:val="nil"/>
              <w:bottom w:val="nil"/>
              <w:right w:val="single" w:sz="4" w:space="0" w:color="auto"/>
            </w:tcBorders>
            <w:shd w:val="clear" w:color="auto" w:fill="auto"/>
            <w:noWrap/>
            <w:vAlign w:val="center"/>
            <w:hideMark/>
          </w:tcPr>
          <w:p w14:paraId="354BE8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2276825.80</w:t>
            </w:r>
          </w:p>
        </w:tc>
        <w:tc>
          <w:tcPr>
            <w:tcW w:w="780" w:type="dxa"/>
            <w:tcBorders>
              <w:top w:val="nil"/>
              <w:left w:val="nil"/>
              <w:bottom w:val="nil"/>
              <w:right w:val="nil"/>
            </w:tcBorders>
            <w:shd w:val="clear" w:color="auto" w:fill="auto"/>
            <w:noWrap/>
            <w:vAlign w:val="center"/>
            <w:hideMark/>
          </w:tcPr>
          <w:p w14:paraId="3C1D4F7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752</w:t>
            </w:r>
          </w:p>
        </w:tc>
        <w:tc>
          <w:tcPr>
            <w:tcW w:w="879" w:type="dxa"/>
            <w:tcBorders>
              <w:top w:val="nil"/>
              <w:left w:val="nil"/>
              <w:bottom w:val="nil"/>
              <w:right w:val="nil"/>
            </w:tcBorders>
            <w:shd w:val="clear" w:color="auto" w:fill="auto"/>
            <w:noWrap/>
            <w:vAlign w:val="center"/>
            <w:hideMark/>
          </w:tcPr>
          <w:p w14:paraId="4B7F27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687026.63</w:t>
            </w:r>
          </w:p>
        </w:tc>
        <w:tc>
          <w:tcPr>
            <w:tcW w:w="880" w:type="dxa"/>
            <w:tcBorders>
              <w:top w:val="nil"/>
              <w:left w:val="nil"/>
              <w:bottom w:val="nil"/>
              <w:right w:val="single" w:sz="4" w:space="0" w:color="auto"/>
            </w:tcBorders>
            <w:shd w:val="clear" w:color="auto" w:fill="auto"/>
            <w:noWrap/>
            <w:vAlign w:val="center"/>
            <w:hideMark/>
          </w:tcPr>
          <w:p w14:paraId="6829C8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2266368.68</w:t>
            </w:r>
          </w:p>
        </w:tc>
        <w:tc>
          <w:tcPr>
            <w:tcW w:w="780" w:type="dxa"/>
            <w:tcBorders>
              <w:top w:val="nil"/>
              <w:left w:val="nil"/>
              <w:bottom w:val="nil"/>
              <w:right w:val="nil"/>
            </w:tcBorders>
            <w:shd w:val="clear" w:color="auto" w:fill="auto"/>
            <w:noWrap/>
            <w:vAlign w:val="center"/>
            <w:hideMark/>
          </w:tcPr>
          <w:p w14:paraId="2608D6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1487</w:t>
            </w:r>
          </w:p>
        </w:tc>
        <w:tc>
          <w:tcPr>
            <w:tcW w:w="879" w:type="dxa"/>
            <w:tcBorders>
              <w:top w:val="nil"/>
              <w:left w:val="nil"/>
              <w:bottom w:val="nil"/>
              <w:right w:val="nil"/>
            </w:tcBorders>
            <w:shd w:val="clear" w:color="auto" w:fill="auto"/>
            <w:noWrap/>
            <w:vAlign w:val="center"/>
            <w:hideMark/>
          </w:tcPr>
          <w:p w14:paraId="3C144D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686398.03</w:t>
            </w:r>
          </w:p>
        </w:tc>
        <w:tc>
          <w:tcPr>
            <w:tcW w:w="880" w:type="dxa"/>
            <w:tcBorders>
              <w:top w:val="nil"/>
              <w:left w:val="nil"/>
              <w:bottom w:val="nil"/>
              <w:right w:val="single" w:sz="4" w:space="0" w:color="auto"/>
            </w:tcBorders>
            <w:shd w:val="clear" w:color="auto" w:fill="auto"/>
            <w:noWrap/>
            <w:vAlign w:val="center"/>
            <w:hideMark/>
          </w:tcPr>
          <w:p w14:paraId="71E49B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2265318.83</w:t>
            </w:r>
          </w:p>
        </w:tc>
      </w:tr>
      <w:tr w:rsidR="000E7A04" w:rsidRPr="003A26F1" w14:paraId="31F315E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C30D3E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w:t>
            </w:r>
          </w:p>
        </w:tc>
        <w:tc>
          <w:tcPr>
            <w:tcW w:w="879" w:type="dxa"/>
            <w:tcBorders>
              <w:top w:val="nil"/>
              <w:left w:val="nil"/>
              <w:bottom w:val="nil"/>
              <w:right w:val="nil"/>
            </w:tcBorders>
            <w:shd w:val="clear" w:color="auto" w:fill="auto"/>
            <w:noWrap/>
            <w:vAlign w:val="center"/>
            <w:hideMark/>
          </w:tcPr>
          <w:p w14:paraId="083ECB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676352.97</w:t>
            </w:r>
          </w:p>
        </w:tc>
        <w:tc>
          <w:tcPr>
            <w:tcW w:w="880" w:type="dxa"/>
            <w:tcBorders>
              <w:top w:val="nil"/>
              <w:left w:val="nil"/>
              <w:bottom w:val="nil"/>
              <w:right w:val="single" w:sz="4" w:space="0" w:color="auto"/>
            </w:tcBorders>
            <w:shd w:val="clear" w:color="auto" w:fill="auto"/>
            <w:noWrap/>
            <w:vAlign w:val="center"/>
            <w:hideMark/>
          </w:tcPr>
          <w:p w14:paraId="6C163F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2276747.47</w:t>
            </w:r>
          </w:p>
        </w:tc>
        <w:tc>
          <w:tcPr>
            <w:tcW w:w="780" w:type="dxa"/>
            <w:tcBorders>
              <w:top w:val="nil"/>
              <w:left w:val="nil"/>
              <w:bottom w:val="nil"/>
              <w:right w:val="nil"/>
            </w:tcBorders>
            <w:shd w:val="clear" w:color="auto" w:fill="auto"/>
            <w:noWrap/>
            <w:vAlign w:val="center"/>
            <w:hideMark/>
          </w:tcPr>
          <w:p w14:paraId="2C9A2EF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753</w:t>
            </w:r>
          </w:p>
        </w:tc>
        <w:tc>
          <w:tcPr>
            <w:tcW w:w="879" w:type="dxa"/>
            <w:tcBorders>
              <w:top w:val="nil"/>
              <w:left w:val="nil"/>
              <w:bottom w:val="nil"/>
              <w:right w:val="nil"/>
            </w:tcBorders>
            <w:shd w:val="clear" w:color="auto" w:fill="auto"/>
            <w:noWrap/>
            <w:vAlign w:val="center"/>
            <w:hideMark/>
          </w:tcPr>
          <w:p w14:paraId="320829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687025.41</w:t>
            </w:r>
          </w:p>
        </w:tc>
        <w:tc>
          <w:tcPr>
            <w:tcW w:w="880" w:type="dxa"/>
            <w:tcBorders>
              <w:top w:val="nil"/>
              <w:left w:val="nil"/>
              <w:bottom w:val="nil"/>
              <w:right w:val="single" w:sz="4" w:space="0" w:color="auto"/>
            </w:tcBorders>
            <w:shd w:val="clear" w:color="auto" w:fill="auto"/>
            <w:noWrap/>
            <w:vAlign w:val="center"/>
            <w:hideMark/>
          </w:tcPr>
          <w:p w14:paraId="7E2051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2266367.35</w:t>
            </w:r>
          </w:p>
        </w:tc>
        <w:tc>
          <w:tcPr>
            <w:tcW w:w="780" w:type="dxa"/>
            <w:tcBorders>
              <w:top w:val="nil"/>
              <w:left w:val="nil"/>
              <w:bottom w:val="nil"/>
              <w:right w:val="nil"/>
            </w:tcBorders>
            <w:shd w:val="clear" w:color="auto" w:fill="auto"/>
            <w:noWrap/>
            <w:vAlign w:val="center"/>
            <w:hideMark/>
          </w:tcPr>
          <w:p w14:paraId="38DDD7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1488</w:t>
            </w:r>
          </w:p>
        </w:tc>
        <w:tc>
          <w:tcPr>
            <w:tcW w:w="879" w:type="dxa"/>
            <w:tcBorders>
              <w:top w:val="nil"/>
              <w:left w:val="nil"/>
              <w:bottom w:val="nil"/>
              <w:right w:val="nil"/>
            </w:tcBorders>
            <w:shd w:val="clear" w:color="auto" w:fill="auto"/>
            <w:noWrap/>
            <w:vAlign w:val="center"/>
            <w:hideMark/>
          </w:tcPr>
          <w:p w14:paraId="31AB4D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686396.30</w:t>
            </w:r>
          </w:p>
        </w:tc>
        <w:tc>
          <w:tcPr>
            <w:tcW w:w="880" w:type="dxa"/>
            <w:tcBorders>
              <w:top w:val="nil"/>
              <w:left w:val="nil"/>
              <w:bottom w:val="nil"/>
              <w:right w:val="single" w:sz="4" w:space="0" w:color="auto"/>
            </w:tcBorders>
            <w:shd w:val="clear" w:color="auto" w:fill="auto"/>
            <w:noWrap/>
            <w:vAlign w:val="center"/>
            <w:hideMark/>
          </w:tcPr>
          <w:p w14:paraId="13CCC6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2265318.17</w:t>
            </w:r>
          </w:p>
        </w:tc>
      </w:tr>
      <w:tr w:rsidR="000E7A04" w:rsidRPr="003A26F1" w14:paraId="6AFD271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59C86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w:t>
            </w:r>
          </w:p>
        </w:tc>
        <w:tc>
          <w:tcPr>
            <w:tcW w:w="879" w:type="dxa"/>
            <w:tcBorders>
              <w:top w:val="nil"/>
              <w:left w:val="nil"/>
              <w:bottom w:val="nil"/>
              <w:right w:val="nil"/>
            </w:tcBorders>
            <w:shd w:val="clear" w:color="auto" w:fill="auto"/>
            <w:noWrap/>
            <w:vAlign w:val="center"/>
            <w:hideMark/>
          </w:tcPr>
          <w:p w14:paraId="70DBFE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676686.77</w:t>
            </w:r>
          </w:p>
        </w:tc>
        <w:tc>
          <w:tcPr>
            <w:tcW w:w="880" w:type="dxa"/>
            <w:tcBorders>
              <w:top w:val="nil"/>
              <w:left w:val="nil"/>
              <w:bottom w:val="nil"/>
              <w:right w:val="single" w:sz="4" w:space="0" w:color="auto"/>
            </w:tcBorders>
            <w:shd w:val="clear" w:color="auto" w:fill="auto"/>
            <w:noWrap/>
            <w:vAlign w:val="center"/>
            <w:hideMark/>
          </w:tcPr>
          <w:p w14:paraId="42D05D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2276708.90</w:t>
            </w:r>
          </w:p>
        </w:tc>
        <w:tc>
          <w:tcPr>
            <w:tcW w:w="780" w:type="dxa"/>
            <w:tcBorders>
              <w:top w:val="nil"/>
              <w:left w:val="nil"/>
              <w:bottom w:val="nil"/>
              <w:right w:val="nil"/>
            </w:tcBorders>
            <w:shd w:val="clear" w:color="auto" w:fill="auto"/>
            <w:noWrap/>
            <w:vAlign w:val="center"/>
            <w:hideMark/>
          </w:tcPr>
          <w:p w14:paraId="4E95A0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754</w:t>
            </w:r>
          </w:p>
        </w:tc>
        <w:tc>
          <w:tcPr>
            <w:tcW w:w="879" w:type="dxa"/>
            <w:tcBorders>
              <w:top w:val="nil"/>
              <w:left w:val="nil"/>
              <w:bottom w:val="nil"/>
              <w:right w:val="nil"/>
            </w:tcBorders>
            <w:shd w:val="clear" w:color="auto" w:fill="auto"/>
            <w:noWrap/>
            <w:vAlign w:val="center"/>
            <w:hideMark/>
          </w:tcPr>
          <w:p w14:paraId="5D295F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687024.30</w:t>
            </w:r>
          </w:p>
        </w:tc>
        <w:tc>
          <w:tcPr>
            <w:tcW w:w="880" w:type="dxa"/>
            <w:tcBorders>
              <w:top w:val="nil"/>
              <w:left w:val="nil"/>
              <w:bottom w:val="nil"/>
              <w:right w:val="single" w:sz="4" w:space="0" w:color="auto"/>
            </w:tcBorders>
            <w:shd w:val="clear" w:color="auto" w:fill="auto"/>
            <w:noWrap/>
            <w:vAlign w:val="center"/>
            <w:hideMark/>
          </w:tcPr>
          <w:p w14:paraId="1751B4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2266366.20</w:t>
            </w:r>
          </w:p>
        </w:tc>
        <w:tc>
          <w:tcPr>
            <w:tcW w:w="780" w:type="dxa"/>
            <w:tcBorders>
              <w:top w:val="nil"/>
              <w:left w:val="nil"/>
              <w:bottom w:val="nil"/>
              <w:right w:val="nil"/>
            </w:tcBorders>
            <w:shd w:val="clear" w:color="auto" w:fill="auto"/>
            <w:noWrap/>
            <w:vAlign w:val="center"/>
            <w:hideMark/>
          </w:tcPr>
          <w:p w14:paraId="348F352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1489</w:t>
            </w:r>
          </w:p>
        </w:tc>
        <w:tc>
          <w:tcPr>
            <w:tcW w:w="879" w:type="dxa"/>
            <w:tcBorders>
              <w:top w:val="nil"/>
              <w:left w:val="nil"/>
              <w:bottom w:val="nil"/>
              <w:right w:val="nil"/>
            </w:tcBorders>
            <w:shd w:val="clear" w:color="auto" w:fill="auto"/>
            <w:noWrap/>
            <w:vAlign w:val="center"/>
            <w:hideMark/>
          </w:tcPr>
          <w:p w14:paraId="74F74D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686394.58</w:t>
            </w:r>
          </w:p>
        </w:tc>
        <w:tc>
          <w:tcPr>
            <w:tcW w:w="880" w:type="dxa"/>
            <w:tcBorders>
              <w:top w:val="nil"/>
              <w:left w:val="nil"/>
              <w:bottom w:val="nil"/>
              <w:right w:val="single" w:sz="4" w:space="0" w:color="auto"/>
            </w:tcBorders>
            <w:shd w:val="clear" w:color="auto" w:fill="auto"/>
            <w:noWrap/>
            <w:vAlign w:val="center"/>
            <w:hideMark/>
          </w:tcPr>
          <w:p w14:paraId="4E7148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2265317.49</w:t>
            </w:r>
          </w:p>
        </w:tc>
      </w:tr>
      <w:tr w:rsidR="000E7A04" w:rsidRPr="003A26F1" w14:paraId="49EB810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CD1002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w:t>
            </w:r>
          </w:p>
        </w:tc>
        <w:tc>
          <w:tcPr>
            <w:tcW w:w="879" w:type="dxa"/>
            <w:tcBorders>
              <w:top w:val="nil"/>
              <w:left w:val="nil"/>
              <w:bottom w:val="nil"/>
              <w:right w:val="nil"/>
            </w:tcBorders>
            <w:shd w:val="clear" w:color="auto" w:fill="auto"/>
            <w:noWrap/>
            <w:vAlign w:val="center"/>
            <w:hideMark/>
          </w:tcPr>
          <w:p w14:paraId="48FEF8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677618.98</w:t>
            </w:r>
          </w:p>
        </w:tc>
        <w:tc>
          <w:tcPr>
            <w:tcW w:w="880" w:type="dxa"/>
            <w:tcBorders>
              <w:top w:val="nil"/>
              <w:left w:val="nil"/>
              <w:bottom w:val="nil"/>
              <w:right w:val="single" w:sz="4" w:space="0" w:color="auto"/>
            </w:tcBorders>
            <w:shd w:val="clear" w:color="auto" w:fill="auto"/>
            <w:noWrap/>
            <w:vAlign w:val="center"/>
            <w:hideMark/>
          </w:tcPr>
          <w:p w14:paraId="788F88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2276627.73</w:t>
            </w:r>
          </w:p>
        </w:tc>
        <w:tc>
          <w:tcPr>
            <w:tcW w:w="780" w:type="dxa"/>
            <w:tcBorders>
              <w:top w:val="nil"/>
              <w:left w:val="nil"/>
              <w:bottom w:val="nil"/>
              <w:right w:val="nil"/>
            </w:tcBorders>
            <w:shd w:val="clear" w:color="auto" w:fill="auto"/>
            <w:noWrap/>
            <w:vAlign w:val="center"/>
            <w:hideMark/>
          </w:tcPr>
          <w:p w14:paraId="3578A12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755</w:t>
            </w:r>
          </w:p>
        </w:tc>
        <w:tc>
          <w:tcPr>
            <w:tcW w:w="879" w:type="dxa"/>
            <w:tcBorders>
              <w:top w:val="nil"/>
              <w:left w:val="nil"/>
              <w:bottom w:val="nil"/>
              <w:right w:val="nil"/>
            </w:tcBorders>
            <w:shd w:val="clear" w:color="auto" w:fill="auto"/>
            <w:noWrap/>
            <w:vAlign w:val="center"/>
            <w:hideMark/>
          </w:tcPr>
          <w:p w14:paraId="6FCB8F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687023.30</w:t>
            </w:r>
          </w:p>
        </w:tc>
        <w:tc>
          <w:tcPr>
            <w:tcW w:w="880" w:type="dxa"/>
            <w:tcBorders>
              <w:top w:val="nil"/>
              <w:left w:val="nil"/>
              <w:bottom w:val="nil"/>
              <w:right w:val="single" w:sz="4" w:space="0" w:color="auto"/>
            </w:tcBorders>
            <w:shd w:val="clear" w:color="auto" w:fill="auto"/>
            <w:noWrap/>
            <w:vAlign w:val="center"/>
            <w:hideMark/>
          </w:tcPr>
          <w:p w14:paraId="6F534A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2266365.22</w:t>
            </w:r>
          </w:p>
        </w:tc>
        <w:tc>
          <w:tcPr>
            <w:tcW w:w="780" w:type="dxa"/>
            <w:tcBorders>
              <w:top w:val="nil"/>
              <w:left w:val="nil"/>
              <w:bottom w:val="nil"/>
              <w:right w:val="nil"/>
            </w:tcBorders>
            <w:shd w:val="clear" w:color="auto" w:fill="auto"/>
            <w:noWrap/>
            <w:vAlign w:val="center"/>
            <w:hideMark/>
          </w:tcPr>
          <w:p w14:paraId="6960866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1490</w:t>
            </w:r>
          </w:p>
        </w:tc>
        <w:tc>
          <w:tcPr>
            <w:tcW w:w="879" w:type="dxa"/>
            <w:tcBorders>
              <w:top w:val="nil"/>
              <w:left w:val="nil"/>
              <w:bottom w:val="nil"/>
              <w:right w:val="nil"/>
            </w:tcBorders>
            <w:shd w:val="clear" w:color="auto" w:fill="auto"/>
            <w:noWrap/>
            <w:vAlign w:val="center"/>
            <w:hideMark/>
          </w:tcPr>
          <w:p w14:paraId="3710DC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686392.85</w:t>
            </w:r>
          </w:p>
        </w:tc>
        <w:tc>
          <w:tcPr>
            <w:tcW w:w="880" w:type="dxa"/>
            <w:tcBorders>
              <w:top w:val="nil"/>
              <w:left w:val="nil"/>
              <w:bottom w:val="nil"/>
              <w:right w:val="single" w:sz="4" w:space="0" w:color="auto"/>
            </w:tcBorders>
            <w:shd w:val="clear" w:color="auto" w:fill="auto"/>
            <w:noWrap/>
            <w:vAlign w:val="center"/>
            <w:hideMark/>
          </w:tcPr>
          <w:p w14:paraId="1CDF9F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2265316.80</w:t>
            </w:r>
          </w:p>
        </w:tc>
      </w:tr>
      <w:tr w:rsidR="000E7A04" w:rsidRPr="003A26F1" w14:paraId="277DBB7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AC2D6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w:t>
            </w:r>
          </w:p>
        </w:tc>
        <w:tc>
          <w:tcPr>
            <w:tcW w:w="879" w:type="dxa"/>
            <w:tcBorders>
              <w:top w:val="nil"/>
              <w:left w:val="nil"/>
              <w:bottom w:val="nil"/>
              <w:right w:val="nil"/>
            </w:tcBorders>
            <w:shd w:val="clear" w:color="auto" w:fill="auto"/>
            <w:noWrap/>
            <w:vAlign w:val="center"/>
            <w:hideMark/>
          </w:tcPr>
          <w:p w14:paraId="4FBADC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678378.63</w:t>
            </w:r>
          </w:p>
        </w:tc>
        <w:tc>
          <w:tcPr>
            <w:tcW w:w="880" w:type="dxa"/>
            <w:tcBorders>
              <w:top w:val="nil"/>
              <w:left w:val="nil"/>
              <w:bottom w:val="nil"/>
              <w:right w:val="single" w:sz="4" w:space="0" w:color="auto"/>
            </w:tcBorders>
            <w:shd w:val="clear" w:color="auto" w:fill="auto"/>
            <w:noWrap/>
            <w:vAlign w:val="center"/>
            <w:hideMark/>
          </w:tcPr>
          <w:p w14:paraId="4EB33E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2276608.39</w:t>
            </w:r>
          </w:p>
        </w:tc>
        <w:tc>
          <w:tcPr>
            <w:tcW w:w="780" w:type="dxa"/>
            <w:tcBorders>
              <w:top w:val="nil"/>
              <w:left w:val="nil"/>
              <w:bottom w:val="nil"/>
              <w:right w:val="nil"/>
            </w:tcBorders>
            <w:shd w:val="clear" w:color="auto" w:fill="auto"/>
            <w:noWrap/>
            <w:vAlign w:val="center"/>
            <w:hideMark/>
          </w:tcPr>
          <w:p w14:paraId="4D7C961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756</w:t>
            </w:r>
          </w:p>
        </w:tc>
        <w:tc>
          <w:tcPr>
            <w:tcW w:w="879" w:type="dxa"/>
            <w:tcBorders>
              <w:top w:val="nil"/>
              <w:left w:val="nil"/>
              <w:bottom w:val="nil"/>
              <w:right w:val="nil"/>
            </w:tcBorders>
            <w:shd w:val="clear" w:color="auto" w:fill="auto"/>
            <w:noWrap/>
            <w:vAlign w:val="center"/>
            <w:hideMark/>
          </w:tcPr>
          <w:p w14:paraId="3F96A7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687022.44</w:t>
            </w:r>
          </w:p>
        </w:tc>
        <w:tc>
          <w:tcPr>
            <w:tcW w:w="880" w:type="dxa"/>
            <w:tcBorders>
              <w:top w:val="nil"/>
              <w:left w:val="nil"/>
              <w:bottom w:val="nil"/>
              <w:right w:val="single" w:sz="4" w:space="0" w:color="auto"/>
            </w:tcBorders>
            <w:shd w:val="clear" w:color="auto" w:fill="auto"/>
            <w:noWrap/>
            <w:vAlign w:val="center"/>
            <w:hideMark/>
          </w:tcPr>
          <w:p w14:paraId="11A4CD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2266364.40</w:t>
            </w:r>
          </w:p>
        </w:tc>
        <w:tc>
          <w:tcPr>
            <w:tcW w:w="780" w:type="dxa"/>
            <w:tcBorders>
              <w:top w:val="nil"/>
              <w:left w:val="nil"/>
              <w:bottom w:val="nil"/>
              <w:right w:val="nil"/>
            </w:tcBorders>
            <w:shd w:val="clear" w:color="auto" w:fill="auto"/>
            <w:noWrap/>
            <w:vAlign w:val="center"/>
            <w:hideMark/>
          </w:tcPr>
          <w:p w14:paraId="7A74B4C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1491</w:t>
            </w:r>
          </w:p>
        </w:tc>
        <w:tc>
          <w:tcPr>
            <w:tcW w:w="879" w:type="dxa"/>
            <w:tcBorders>
              <w:top w:val="nil"/>
              <w:left w:val="nil"/>
              <w:bottom w:val="nil"/>
              <w:right w:val="nil"/>
            </w:tcBorders>
            <w:shd w:val="clear" w:color="auto" w:fill="auto"/>
            <w:noWrap/>
            <w:vAlign w:val="center"/>
            <w:hideMark/>
          </w:tcPr>
          <w:p w14:paraId="6A4730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686391.13</w:t>
            </w:r>
          </w:p>
        </w:tc>
        <w:tc>
          <w:tcPr>
            <w:tcW w:w="880" w:type="dxa"/>
            <w:tcBorders>
              <w:top w:val="nil"/>
              <w:left w:val="nil"/>
              <w:bottom w:val="nil"/>
              <w:right w:val="single" w:sz="4" w:space="0" w:color="auto"/>
            </w:tcBorders>
            <w:shd w:val="clear" w:color="auto" w:fill="auto"/>
            <w:noWrap/>
            <w:vAlign w:val="center"/>
            <w:hideMark/>
          </w:tcPr>
          <w:p w14:paraId="4823FB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2265316.10</w:t>
            </w:r>
          </w:p>
        </w:tc>
      </w:tr>
      <w:tr w:rsidR="000E7A04" w:rsidRPr="003A26F1" w14:paraId="4C53B64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D8E49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w:t>
            </w:r>
          </w:p>
        </w:tc>
        <w:tc>
          <w:tcPr>
            <w:tcW w:w="879" w:type="dxa"/>
            <w:tcBorders>
              <w:top w:val="nil"/>
              <w:left w:val="nil"/>
              <w:bottom w:val="nil"/>
              <w:right w:val="nil"/>
            </w:tcBorders>
            <w:shd w:val="clear" w:color="auto" w:fill="auto"/>
            <w:noWrap/>
            <w:vAlign w:val="center"/>
            <w:hideMark/>
          </w:tcPr>
          <w:p w14:paraId="76A6C2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678678.09</w:t>
            </w:r>
          </w:p>
        </w:tc>
        <w:tc>
          <w:tcPr>
            <w:tcW w:w="880" w:type="dxa"/>
            <w:tcBorders>
              <w:top w:val="nil"/>
              <w:left w:val="nil"/>
              <w:bottom w:val="nil"/>
              <w:right w:val="single" w:sz="4" w:space="0" w:color="auto"/>
            </w:tcBorders>
            <w:shd w:val="clear" w:color="auto" w:fill="auto"/>
            <w:noWrap/>
            <w:vAlign w:val="center"/>
            <w:hideMark/>
          </w:tcPr>
          <w:p w14:paraId="767958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2276594.02</w:t>
            </w:r>
          </w:p>
        </w:tc>
        <w:tc>
          <w:tcPr>
            <w:tcW w:w="780" w:type="dxa"/>
            <w:tcBorders>
              <w:top w:val="nil"/>
              <w:left w:val="nil"/>
              <w:bottom w:val="nil"/>
              <w:right w:val="nil"/>
            </w:tcBorders>
            <w:shd w:val="clear" w:color="auto" w:fill="auto"/>
            <w:noWrap/>
            <w:vAlign w:val="center"/>
            <w:hideMark/>
          </w:tcPr>
          <w:p w14:paraId="285231F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757</w:t>
            </w:r>
          </w:p>
        </w:tc>
        <w:tc>
          <w:tcPr>
            <w:tcW w:w="879" w:type="dxa"/>
            <w:tcBorders>
              <w:top w:val="nil"/>
              <w:left w:val="nil"/>
              <w:bottom w:val="nil"/>
              <w:right w:val="nil"/>
            </w:tcBorders>
            <w:shd w:val="clear" w:color="auto" w:fill="auto"/>
            <w:noWrap/>
            <w:vAlign w:val="center"/>
            <w:hideMark/>
          </w:tcPr>
          <w:p w14:paraId="745355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687021.73</w:t>
            </w:r>
          </w:p>
        </w:tc>
        <w:tc>
          <w:tcPr>
            <w:tcW w:w="880" w:type="dxa"/>
            <w:tcBorders>
              <w:top w:val="nil"/>
              <w:left w:val="nil"/>
              <w:bottom w:val="nil"/>
              <w:right w:val="single" w:sz="4" w:space="0" w:color="auto"/>
            </w:tcBorders>
            <w:shd w:val="clear" w:color="auto" w:fill="auto"/>
            <w:noWrap/>
            <w:vAlign w:val="center"/>
            <w:hideMark/>
          </w:tcPr>
          <w:p w14:paraId="3C07C7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2266363.72</w:t>
            </w:r>
          </w:p>
        </w:tc>
        <w:tc>
          <w:tcPr>
            <w:tcW w:w="780" w:type="dxa"/>
            <w:tcBorders>
              <w:top w:val="nil"/>
              <w:left w:val="nil"/>
              <w:bottom w:val="nil"/>
              <w:right w:val="nil"/>
            </w:tcBorders>
            <w:shd w:val="clear" w:color="auto" w:fill="auto"/>
            <w:noWrap/>
            <w:vAlign w:val="center"/>
            <w:hideMark/>
          </w:tcPr>
          <w:p w14:paraId="1178337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1492</w:t>
            </w:r>
          </w:p>
        </w:tc>
        <w:tc>
          <w:tcPr>
            <w:tcW w:w="879" w:type="dxa"/>
            <w:tcBorders>
              <w:top w:val="nil"/>
              <w:left w:val="nil"/>
              <w:bottom w:val="nil"/>
              <w:right w:val="nil"/>
            </w:tcBorders>
            <w:shd w:val="clear" w:color="auto" w:fill="auto"/>
            <w:noWrap/>
            <w:vAlign w:val="center"/>
            <w:hideMark/>
          </w:tcPr>
          <w:p w14:paraId="4B5C5A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686389.42</w:t>
            </w:r>
          </w:p>
        </w:tc>
        <w:tc>
          <w:tcPr>
            <w:tcW w:w="880" w:type="dxa"/>
            <w:tcBorders>
              <w:top w:val="nil"/>
              <w:left w:val="nil"/>
              <w:bottom w:val="nil"/>
              <w:right w:val="single" w:sz="4" w:space="0" w:color="auto"/>
            </w:tcBorders>
            <w:shd w:val="clear" w:color="auto" w:fill="auto"/>
            <w:noWrap/>
            <w:vAlign w:val="center"/>
            <w:hideMark/>
          </w:tcPr>
          <w:p w14:paraId="310949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2265315.38</w:t>
            </w:r>
          </w:p>
        </w:tc>
      </w:tr>
      <w:tr w:rsidR="000E7A04" w:rsidRPr="003A26F1" w14:paraId="4E1D9B6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284215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w:t>
            </w:r>
          </w:p>
        </w:tc>
        <w:tc>
          <w:tcPr>
            <w:tcW w:w="879" w:type="dxa"/>
            <w:tcBorders>
              <w:top w:val="nil"/>
              <w:left w:val="nil"/>
              <w:bottom w:val="nil"/>
              <w:right w:val="nil"/>
            </w:tcBorders>
            <w:shd w:val="clear" w:color="auto" w:fill="auto"/>
            <w:noWrap/>
            <w:vAlign w:val="center"/>
            <w:hideMark/>
          </w:tcPr>
          <w:p w14:paraId="62003A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678835.93</w:t>
            </w:r>
          </w:p>
        </w:tc>
        <w:tc>
          <w:tcPr>
            <w:tcW w:w="880" w:type="dxa"/>
            <w:tcBorders>
              <w:top w:val="nil"/>
              <w:left w:val="nil"/>
              <w:bottom w:val="nil"/>
              <w:right w:val="single" w:sz="4" w:space="0" w:color="auto"/>
            </w:tcBorders>
            <w:shd w:val="clear" w:color="auto" w:fill="auto"/>
            <w:noWrap/>
            <w:vAlign w:val="center"/>
            <w:hideMark/>
          </w:tcPr>
          <w:p w14:paraId="3DD44B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2276586.98</w:t>
            </w:r>
          </w:p>
        </w:tc>
        <w:tc>
          <w:tcPr>
            <w:tcW w:w="780" w:type="dxa"/>
            <w:tcBorders>
              <w:top w:val="nil"/>
              <w:left w:val="nil"/>
              <w:bottom w:val="nil"/>
              <w:right w:val="nil"/>
            </w:tcBorders>
            <w:shd w:val="clear" w:color="auto" w:fill="auto"/>
            <w:noWrap/>
            <w:vAlign w:val="center"/>
            <w:hideMark/>
          </w:tcPr>
          <w:p w14:paraId="14618AD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758</w:t>
            </w:r>
          </w:p>
        </w:tc>
        <w:tc>
          <w:tcPr>
            <w:tcW w:w="879" w:type="dxa"/>
            <w:tcBorders>
              <w:top w:val="nil"/>
              <w:left w:val="nil"/>
              <w:bottom w:val="nil"/>
              <w:right w:val="nil"/>
            </w:tcBorders>
            <w:shd w:val="clear" w:color="auto" w:fill="auto"/>
            <w:noWrap/>
            <w:vAlign w:val="center"/>
            <w:hideMark/>
          </w:tcPr>
          <w:p w14:paraId="7D1891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687020.79</w:t>
            </w:r>
          </w:p>
        </w:tc>
        <w:tc>
          <w:tcPr>
            <w:tcW w:w="880" w:type="dxa"/>
            <w:tcBorders>
              <w:top w:val="nil"/>
              <w:left w:val="nil"/>
              <w:bottom w:val="nil"/>
              <w:right w:val="single" w:sz="4" w:space="0" w:color="auto"/>
            </w:tcBorders>
            <w:shd w:val="clear" w:color="auto" w:fill="auto"/>
            <w:noWrap/>
            <w:vAlign w:val="center"/>
            <w:hideMark/>
          </w:tcPr>
          <w:p w14:paraId="329C7A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2266362.84</w:t>
            </w:r>
          </w:p>
        </w:tc>
        <w:tc>
          <w:tcPr>
            <w:tcW w:w="780" w:type="dxa"/>
            <w:tcBorders>
              <w:top w:val="nil"/>
              <w:left w:val="nil"/>
              <w:bottom w:val="nil"/>
              <w:right w:val="nil"/>
            </w:tcBorders>
            <w:shd w:val="clear" w:color="auto" w:fill="auto"/>
            <w:noWrap/>
            <w:vAlign w:val="center"/>
            <w:hideMark/>
          </w:tcPr>
          <w:p w14:paraId="381ADF2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1493</w:t>
            </w:r>
          </w:p>
        </w:tc>
        <w:tc>
          <w:tcPr>
            <w:tcW w:w="879" w:type="dxa"/>
            <w:tcBorders>
              <w:top w:val="nil"/>
              <w:left w:val="nil"/>
              <w:bottom w:val="nil"/>
              <w:right w:val="nil"/>
            </w:tcBorders>
            <w:shd w:val="clear" w:color="auto" w:fill="auto"/>
            <w:noWrap/>
            <w:vAlign w:val="center"/>
            <w:hideMark/>
          </w:tcPr>
          <w:p w14:paraId="79EF4C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686387.70</w:t>
            </w:r>
          </w:p>
        </w:tc>
        <w:tc>
          <w:tcPr>
            <w:tcW w:w="880" w:type="dxa"/>
            <w:tcBorders>
              <w:top w:val="nil"/>
              <w:left w:val="nil"/>
              <w:bottom w:val="nil"/>
              <w:right w:val="single" w:sz="4" w:space="0" w:color="auto"/>
            </w:tcBorders>
            <w:shd w:val="clear" w:color="auto" w:fill="auto"/>
            <w:noWrap/>
            <w:vAlign w:val="center"/>
            <w:hideMark/>
          </w:tcPr>
          <w:p w14:paraId="6C6733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2265314.66</w:t>
            </w:r>
          </w:p>
        </w:tc>
      </w:tr>
      <w:tr w:rsidR="000E7A04" w:rsidRPr="003A26F1" w14:paraId="0F88FA1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0DF0AF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w:t>
            </w:r>
          </w:p>
        </w:tc>
        <w:tc>
          <w:tcPr>
            <w:tcW w:w="879" w:type="dxa"/>
            <w:tcBorders>
              <w:top w:val="nil"/>
              <w:left w:val="nil"/>
              <w:bottom w:val="nil"/>
              <w:right w:val="nil"/>
            </w:tcBorders>
            <w:shd w:val="clear" w:color="auto" w:fill="auto"/>
            <w:noWrap/>
            <w:vAlign w:val="center"/>
            <w:hideMark/>
          </w:tcPr>
          <w:p w14:paraId="67B3A1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678836.98</w:t>
            </w:r>
          </w:p>
        </w:tc>
        <w:tc>
          <w:tcPr>
            <w:tcW w:w="880" w:type="dxa"/>
            <w:tcBorders>
              <w:top w:val="nil"/>
              <w:left w:val="nil"/>
              <w:bottom w:val="nil"/>
              <w:right w:val="single" w:sz="4" w:space="0" w:color="auto"/>
            </w:tcBorders>
            <w:shd w:val="clear" w:color="auto" w:fill="auto"/>
            <w:noWrap/>
            <w:vAlign w:val="center"/>
            <w:hideMark/>
          </w:tcPr>
          <w:p w14:paraId="7149B4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2276579.25</w:t>
            </w:r>
          </w:p>
        </w:tc>
        <w:tc>
          <w:tcPr>
            <w:tcW w:w="780" w:type="dxa"/>
            <w:tcBorders>
              <w:top w:val="nil"/>
              <w:left w:val="nil"/>
              <w:bottom w:val="nil"/>
              <w:right w:val="nil"/>
            </w:tcBorders>
            <w:shd w:val="clear" w:color="auto" w:fill="auto"/>
            <w:noWrap/>
            <w:vAlign w:val="center"/>
            <w:hideMark/>
          </w:tcPr>
          <w:p w14:paraId="33ADE6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759</w:t>
            </w:r>
          </w:p>
        </w:tc>
        <w:tc>
          <w:tcPr>
            <w:tcW w:w="879" w:type="dxa"/>
            <w:tcBorders>
              <w:top w:val="nil"/>
              <w:left w:val="nil"/>
              <w:bottom w:val="nil"/>
              <w:right w:val="nil"/>
            </w:tcBorders>
            <w:shd w:val="clear" w:color="auto" w:fill="auto"/>
            <w:noWrap/>
            <w:vAlign w:val="center"/>
            <w:hideMark/>
          </w:tcPr>
          <w:p w14:paraId="316F80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687019.30</w:t>
            </w:r>
          </w:p>
        </w:tc>
        <w:tc>
          <w:tcPr>
            <w:tcW w:w="880" w:type="dxa"/>
            <w:tcBorders>
              <w:top w:val="nil"/>
              <w:left w:val="nil"/>
              <w:bottom w:val="nil"/>
              <w:right w:val="single" w:sz="4" w:space="0" w:color="auto"/>
            </w:tcBorders>
            <w:shd w:val="clear" w:color="auto" w:fill="auto"/>
            <w:noWrap/>
            <w:vAlign w:val="center"/>
            <w:hideMark/>
          </w:tcPr>
          <w:p w14:paraId="1DAD384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2266361.52</w:t>
            </w:r>
          </w:p>
        </w:tc>
        <w:tc>
          <w:tcPr>
            <w:tcW w:w="780" w:type="dxa"/>
            <w:tcBorders>
              <w:top w:val="nil"/>
              <w:left w:val="nil"/>
              <w:bottom w:val="nil"/>
              <w:right w:val="nil"/>
            </w:tcBorders>
            <w:shd w:val="clear" w:color="auto" w:fill="auto"/>
            <w:noWrap/>
            <w:vAlign w:val="center"/>
            <w:hideMark/>
          </w:tcPr>
          <w:p w14:paraId="1955B72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1494</w:t>
            </w:r>
          </w:p>
        </w:tc>
        <w:tc>
          <w:tcPr>
            <w:tcW w:w="879" w:type="dxa"/>
            <w:tcBorders>
              <w:top w:val="nil"/>
              <w:left w:val="nil"/>
              <w:bottom w:val="nil"/>
              <w:right w:val="nil"/>
            </w:tcBorders>
            <w:shd w:val="clear" w:color="auto" w:fill="auto"/>
            <w:noWrap/>
            <w:vAlign w:val="center"/>
            <w:hideMark/>
          </w:tcPr>
          <w:p w14:paraId="0860B4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686386.00</w:t>
            </w:r>
          </w:p>
        </w:tc>
        <w:tc>
          <w:tcPr>
            <w:tcW w:w="880" w:type="dxa"/>
            <w:tcBorders>
              <w:top w:val="nil"/>
              <w:left w:val="nil"/>
              <w:bottom w:val="nil"/>
              <w:right w:val="single" w:sz="4" w:space="0" w:color="auto"/>
            </w:tcBorders>
            <w:shd w:val="clear" w:color="auto" w:fill="auto"/>
            <w:noWrap/>
            <w:vAlign w:val="center"/>
            <w:hideMark/>
          </w:tcPr>
          <w:p w14:paraId="00EFEDF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2265313.93</w:t>
            </w:r>
          </w:p>
        </w:tc>
      </w:tr>
      <w:tr w:rsidR="000E7A04" w:rsidRPr="003A26F1" w14:paraId="4CA9979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4EF2A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w:t>
            </w:r>
          </w:p>
        </w:tc>
        <w:tc>
          <w:tcPr>
            <w:tcW w:w="879" w:type="dxa"/>
            <w:tcBorders>
              <w:top w:val="nil"/>
              <w:left w:val="nil"/>
              <w:bottom w:val="nil"/>
              <w:right w:val="nil"/>
            </w:tcBorders>
            <w:shd w:val="clear" w:color="auto" w:fill="auto"/>
            <w:noWrap/>
            <w:vAlign w:val="center"/>
            <w:hideMark/>
          </w:tcPr>
          <w:p w14:paraId="36436B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678839.23</w:t>
            </w:r>
          </w:p>
        </w:tc>
        <w:tc>
          <w:tcPr>
            <w:tcW w:w="880" w:type="dxa"/>
            <w:tcBorders>
              <w:top w:val="nil"/>
              <w:left w:val="nil"/>
              <w:bottom w:val="nil"/>
              <w:right w:val="single" w:sz="4" w:space="0" w:color="auto"/>
            </w:tcBorders>
            <w:shd w:val="clear" w:color="auto" w:fill="auto"/>
            <w:noWrap/>
            <w:vAlign w:val="center"/>
            <w:hideMark/>
          </w:tcPr>
          <w:p w14:paraId="538E12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2276562.72</w:t>
            </w:r>
          </w:p>
        </w:tc>
        <w:tc>
          <w:tcPr>
            <w:tcW w:w="780" w:type="dxa"/>
            <w:tcBorders>
              <w:top w:val="nil"/>
              <w:left w:val="nil"/>
              <w:bottom w:val="nil"/>
              <w:right w:val="nil"/>
            </w:tcBorders>
            <w:shd w:val="clear" w:color="auto" w:fill="auto"/>
            <w:noWrap/>
            <w:vAlign w:val="center"/>
            <w:hideMark/>
          </w:tcPr>
          <w:p w14:paraId="0C5A627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760</w:t>
            </w:r>
          </w:p>
        </w:tc>
        <w:tc>
          <w:tcPr>
            <w:tcW w:w="879" w:type="dxa"/>
            <w:tcBorders>
              <w:top w:val="nil"/>
              <w:left w:val="nil"/>
              <w:bottom w:val="nil"/>
              <w:right w:val="nil"/>
            </w:tcBorders>
            <w:shd w:val="clear" w:color="auto" w:fill="auto"/>
            <w:noWrap/>
            <w:vAlign w:val="center"/>
            <w:hideMark/>
          </w:tcPr>
          <w:p w14:paraId="028141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687018.22</w:t>
            </w:r>
          </w:p>
        </w:tc>
        <w:tc>
          <w:tcPr>
            <w:tcW w:w="880" w:type="dxa"/>
            <w:tcBorders>
              <w:top w:val="nil"/>
              <w:left w:val="nil"/>
              <w:bottom w:val="nil"/>
              <w:right w:val="single" w:sz="4" w:space="0" w:color="auto"/>
            </w:tcBorders>
            <w:shd w:val="clear" w:color="auto" w:fill="auto"/>
            <w:noWrap/>
            <w:vAlign w:val="center"/>
            <w:hideMark/>
          </w:tcPr>
          <w:p w14:paraId="33C75B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2266360.64</w:t>
            </w:r>
          </w:p>
        </w:tc>
        <w:tc>
          <w:tcPr>
            <w:tcW w:w="780" w:type="dxa"/>
            <w:tcBorders>
              <w:top w:val="nil"/>
              <w:left w:val="nil"/>
              <w:bottom w:val="nil"/>
              <w:right w:val="nil"/>
            </w:tcBorders>
            <w:shd w:val="clear" w:color="auto" w:fill="auto"/>
            <w:noWrap/>
            <w:vAlign w:val="center"/>
            <w:hideMark/>
          </w:tcPr>
          <w:p w14:paraId="021B7B0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1495</w:t>
            </w:r>
          </w:p>
        </w:tc>
        <w:tc>
          <w:tcPr>
            <w:tcW w:w="879" w:type="dxa"/>
            <w:tcBorders>
              <w:top w:val="nil"/>
              <w:left w:val="nil"/>
              <w:bottom w:val="nil"/>
              <w:right w:val="nil"/>
            </w:tcBorders>
            <w:shd w:val="clear" w:color="auto" w:fill="auto"/>
            <w:noWrap/>
            <w:vAlign w:val="center"/>
            <w:hideMark/>
          </w:tcPr>
          <w:p w14:paraId="734AF1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686384.33</w:t>
            </w:r>
          </w:p>
        </w:tc>
        <w:tc>
          <w:tcPr>
            <w:tcW w:w="880" w:type="dxa"/>
            <w:tcBorders>
              <w:top w:val="nil"/>
              <w:left w:val="nil"/>
              <w:bottom w:val="nil"/>
              <w:right w:val="single" w:sz="4" w:space="0" w:color="auto"/>
            </w:tcBorders>
            <w:shd w:val="clear" w:color="auto" w:fill="auto"/>
            <w:noWrap/>
            <w:vAlign w:val="center"/>
            <w:hideMark/>
          </w:tcPr>
          <w:p w14:paraId="1D11BD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2265313.20</w:t>
            </w:r>
          </w:p>
        </w:tc>
      </w:tr>
      <w:tr w:rsidR="000E7A04" w:rsidRPr="003A26F1" w14:paraId="4A96AE0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12852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w:t>
            </w:r>
          </w:p>
        </w:tc>
        <w:tc>
          <w:tcPr>
            <w:tcW w:w="879" w:type="dxa"/>
            <w:tcBorders>
              <w:top w:val="nil"/>
              <w:left w:val="nil"/>
              <w:bottom w:val="nil"/>
              <w:right w:val="nil"/>
            </w:tcBorders>
            <w:shd w:val="clear" w:color="auto" w:fill="auto"/>
            <w:noWrap/>
            <w:vAlign w:val="center"/>
            <w:hideMark/>
          </w:tcPr>
          <w:p w14:paraId="22E6FF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678842.89</w:t>
            </w:r>
          </w:p>
        </w:tc>
        <w:tc>
          <w:tcPr>
            <w:tcW w:w="880" w:type="dxa"/>
            <w:tcBorders>
              <w:top w:val="nil"/>
              <w:left w:val="nil"/>
              <w:bottom w:val="nil"/>
              <w:right w:val="single" w:sz="4" w:space="0" w:color="auto"/>
            </w:tcBorders>
            <w:shd w:val="clear" w:color="auto" w:fill="auto"/>
            <w:noWrap/>
            <w:vAlign w:val="center"/>
            <w:hideMark/>
          </w:tcPr>
          <w:p w14:paraId="12D8D4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2276531.94</w:t>
            </w:r>
          </w:p>
        </w:tc>
        <w:tc>
          <w:tcPr>
            <w:tcW w:w="780" w:type="dxa"/>
            <w:tcBorders>
              <w:top w:val="nil"/>
              <w:left w:val="nil"/>
              <w:bottom w:val="nil"/>
              <w:right w:val="nil"/>
            </w:tcBorders>
            <w:shd w:val="clear" w:color="auto" w:fill="auto"/>
            <w:noWrap/>
            <w:vAlign w:val="center"/>
            <w:hideMark/>
          </w:tcPr>
          <w:p w14:paraId="235409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761</w:t>
            </w:r>
          </w:p>
        </w:tc>
        <w:tc>
          <w:tcPr>
            <w:tcW w:w="879" w:type="dxa"/>
            <w:tcBorders>
              <w:top w:val="nil"/>
              <w:left w:val="nil"/>
              <w:bottom w:val="nil"/>
              <w:right w:val="nil"/>
            </w:tcBorders>
            <w:shd w:val="clear" w:color="auto" w:fill="auto"/>
            <w:noWrap/>
            <w:vAlign w:val="center"/>
            <w:hideMark/>
          </w:tcPr>
          <w:p w14:paraId="6A0C84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687015.96</w:t>
            </w:r>
          </w:p>
        </w:tc>
        <w:tc>
          <w:tcPr>
            <w:tcW w:w="880" w:type="dxa"/>
            <w:tcBorders>
              <w:top w:val="nil"/>
              <w:left w:val="nil"/>
              <w:bottom w:val="nil"/>
              <w:right w:val="single" w:sz="4" w:space="0" w:color="auto"/>
            </w:tcBorders>
            <w:shd w:val="clear" w:color="auto" w:fill="auto"/>
            <w:noWrap/>
            <w:vAlign w:val="center"/>
            <w:hideMark/>
          </w:tcPr>
          <w:p w14:paraId="7D37F1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2266357.40</w:t>
            </w:r>
          </w:p>
        </w:tc>
        <w:tc>
          <w:tcPr>
            <w:tcW w:w="780" w:type="dxa"/>
            <w:tcBorders>
              <w:top w:val="nil"/>
              <w:left w:val="nil"/>
              <w:bottom w:val="nil"/>
              <w:right w:val="nil"/>
            </w:tcBorders>
            <w:shd w:val="clear" w:color="auto" w:fill="auto"/>
            <w:noWrap/>
            <w:vAlign w:val="center"/>
            <w:hideMark/>
          </w:tcPr>
          <w:p w14:paraId="6643AF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1496</w:t>
            </w:r>
          </w:p>
        </w:tc>
        <w:tc>
          <w:tcPr>
            <w:tcW w:w="879" w:type="dxa"/>
            <w:tcBorders>
              <w:top w:val="nil"/>
              <w:left w:val="nil"/>
              <w:bottom w:val="nil"/>
              <w:right w:val="nil"/>
            </w:tcBorders>
            <w:shd w:val="clear" w:color="auto" w:fill="auto"/>
            <w:noWrap/>
            <w:vAlign w:val="center"/>
            <w:hideMark/>
          </w:tcPr>
          <w:p w14:paraId="4DB9F2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686374.42</w:t>
            </w:r>
          </w:p>
        </w:tc>
        <w:tc>
          <w:tcPr>
            <w:tcW w:w="880" w:type="dxa"/>
            <w:tcBorders>
              <w:top w:val="nil"/>
              <w:left w:val="nil"/>
              <w:bottom w:val="nil"/>
              <w:right w:val="single" w:sz="4" w:space="0" w:color="auto"/>
            </w:tcBorders>
            <w:shd w:val="clear" w:color="auto" w:fill="auto"/>
            <w:noWrap/>
            <w:vAlign w:val="center"/>
            <w:hideMark/>
          </w:tcPr>
          <w:p w14:paraId="71970B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2265310.35</w:t>
            </w:r>
          </w:p>
        </w:tc>
      </w:tr>
      <w:tr w:rsidR="000E7A04" w:rsidRPr="003A26F1" w14:paraId="3D2B735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19F030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w:t>
            </w:r>
          </w:p>
        </w:tc>
        <w:tc>
          <w:tcPr>
            <w:tcW w:w="879" w:type="dxa"/>
            <w:tcBorders>
              <w:top w:val="nil"/>
              <w:left w:val="nil"/>
              <w:bottom w:val="nil"/>
              <w:right w:val="nil"/>
            </w:tcBorders>
            <w:shd w:val="clear" w:color="auto" w:fill="auto"/>
            <w:noWrap/>
            <w:vAlign w:val="center"/>
            <w:hideMark/>
          </w:tcPr>
          <w:p w14:paraId="1C4518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678845.89</w:t>
            </w:r>
          </w:p>
        </w:tc>
        <w:tc>
          <w:tcPr>
            <w:tcW w:w="880" w:type="dxa"/>
            <w:tcBorders>
              <w:top w:val="nil"/>
              <w:left w:val="nil"/>
              <w:bottom w:val="nil"/>
              <w:right w:val="single" w:sz="4" w:space="0" w:color="auto"/>
            </w:tcBorders>
            <w:shd w:val="clear" w:color="auto" w:fill="auto"/>
            <w:noWrap/>
            <w:vAlign w:val="center"/>
            <w:hideMark/>
          </w:tcPr>
          <w:p w14:paraId="21DC60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2276500.65</w:t>
            </w:r>
          </w:p>
        </w:tc>
        <w:tc>
          <w:tcPr>
            <w:tcW w:w="780" w:type="dxa"/>
            <w:tcBorders>
              <w:top w:val="nil"/>
              <w:left w:val="nil"/>
              <w:bottom w:val="nil"/>
              <w:right w:val="nil"/>
            </w:tcBorders>
            <w:shd w:val="clear" w:color="auto" w:fill="auto"/>
            <w:noWrap/>
            <w:vAlign w:val="center"/>
            <w:hideMark/>
          </w:tcPr>
          <w:p w14:paraId="1E7974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762</w:t>
            </w:r>
          </w:p>
        </w:tc>
        <w:tc>
          <w:tcPr>
            <w:tcW w:w="879" w:type="dxa"/>
            <w:tcBorders>
              <w:top w:val="nil"/>
              <w:left w:val="nil"/>
              <w:bottom w:val="nil"/>
              <w:right w:val="nil"/>
            </w:tcBorders>
            <w:shd w:val="clear" w:color="auto" w:fill="auto"/>
            <w:noWrap/>
            <w:vAlign w:val="center"/>
            <w:hideMark/>
          </w:tcPr>
          <w:p w14:paraId="34898D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687012.42</w:t>
            </w:r>
          </w:p>
        </w:tc>
        <w:tc>
          <w:tcPr>
            <w:tcW w:w="880" w:type="dxa"/>
            <w:tcBorders>
              <w:top w:val="nil"/>
              <w:left w:val="nil"/>
              <w:bottom w:val="nil"/>
              <w:right w:val="single" w:sz="4" w:space="0" w:color="auto"/>
            </w:tcBorders>
            <w:shd w:val="clear" w:color="auto" w:fill="auto"/>
            <w:noWrap/>
            <w:vAlign w:val="center"/>
            <w:hideMark/>
          </w:tcPr>
          <w:p w14:paraId="1C18DD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2266353.41</w:t>
            </w:r>
          </w:p>
        </w:tc>
        <w:tc>
          <w:tcPr>
            <w:tcW w:w="780" w:type="dxa"/>
            <w:tcBorders>
              <w:top w:val="nil"/>
              <w:left w:val="nil"/>
              <w:bottom w:val="nil"/>
              <w:right w:val="nil"/>
            </w:tcBorders>
            <w:shd w:val="clear" w:color="auto" w:fill="auto"/>
            <w:noWrap/>
            <w:vAlign w:val="center"/>
            <w:hideMark/>
          </w:tcPr>
          <w:p w14:paraId="00F0B9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1497</w:t>
            </w:r>
          </w:p>
        </w:tc>
        <w:tc>
          <w:tcPr>
            <w:tcW w:w="879" w:type="dxa"/>
            <w:tcBorders>
              <w:top w:val="nil"/>
              <w:left w:val="nil"/>
              <w:bottom w:val="nil"/>
              <w:right w:val="nil"/>
            </w:tcBorders>
            <w:shd w:val="clear" w:color="auto" w:fill="auto"/>
            <w:noWrap/>
            <w:vAlign w:val="center"/>
            <w:hideMark/>
          </w:tcPr>
          <w:p w14:paraId="2E0D6F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686366.17</w:t>
            </w:r>
          </w:p>
        </w:tc>
        <w:tc>
          <w:tcPr>
            <w:tcW w:w="880" w:type="dxa"/>
            <w:tcBorders>
              <w:top w:val="nil"/>
              <w:left w:val="nil"/>
              <w:bottom w:val="nil"/>
              <w:right w:val="single" w:sz="4" w:space="0" w:color="auto"/>
            </w:tcBorders>
            <w:shd w:val="clear" w:color="auto" w:fill="auto"/>
            <w:noWrap/>
            <w:vAlign w:val="center"/>
            <w:hideMark/>
          </w:tcPr>
          <w:p w14:paraId="5478E6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2265308.25</w:t>
            </w:r>
          </w:p>
        </w:tc>
      </w:tr>
      <w:tr w:rsidR="000E7A04" w:rsidRPr="003A26F1" w14:paraId="0A3C32F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6F4AD1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w:t>
            </w:r>
          </w:p>
        </w:tc>
        <w:tc>
          <w:tcPr>
            <w:tcW w:w="879" w:type="dxa"/>
            <w:tcBorders>
              <w:top w:val="nil"/>
              <w:left w:val="nil"/>
              <w:bottom w:val="nil"/>
              <w:right w:val="nil"/>
            </w:tcBorders>
            <w:shd w:val="clear" w:color="auto" w:fill="auto"/>
            <w:noWrap/>
            <w:vAlign w:val="center"/>
            <w:hideMark/>
          </w:tcPr>
          <w:p w14:paraId="33A044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678849.37</w:t>
            </w:r>
          </w:p>
        </w:tc>
        <w:tc>
          <w:tcPr>
            <w:tcW w:w="880" w:type="dxa"/>
            <w:tcBorders>
              <w:top w:val="nil"/>
              <w:left w:val="nil"/>
              <w:bottom w:val="nil"/>
              <w:right w:val="single" w:sz="4" w:space="0" w:color="auto"/>
            </w:tcBorders>
            <w:shd w:val="clear" w:color="auto" w:fill="auto"/>
            <w:noWrap/>
            <w:vAlign w:val="center"/>
            <w:hideMark/>
          </w:tcPr>
          <w:p w14:paraId="267304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2276470.03</w:t>
            </w:r>
          </w:p>
        </w:tc>
        <w:tc>
          <w:tcPr>
            <w:tcW w:w="780" w:type="dxa"/>
            <w:tcBorders>
              <w:top w:val="nil"/>
              <w:left w:val="nil"/>
              <w:bottom w:val="nil"/>
              <w:right w:val="nil"/>
            </w:tcBorders>
            <w:shd w:val="clear" w:color="auto" w:fill="auto"/>
            <w:noWrap/>
            <w:vAlign w:val="center"/>
            <w:hideMark/>
          </w:tcPr>
          <w:p w14:paraId="258296E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763</w:t>
            </w:r>
          </w:p>
        </w:tc>
        <w:tc>
          <w:tcPr>
            <w:tcW w:w="879" w:type="dxa"/>
            <w:tcBorders>
              <w:top w:val="nil"/>
              <w:left w:val="nil"/>
              <w:bottom w:val="nil"/>
              <w:right w:val="nil"/>
            </w:tcBorders>
            <w:shd w:val="clear" w:color="auto" w:fill="auto"/>
            <w:noWrap/>
            <w:vAlign w:val="center"/>
            <w:hideMark/>
          </w:tcPr>
          <w:p w14:paraId="1DE4C5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687007.49</w:t>
            </w:r>
          </w:p>
        </w:tc>
        <w:tc>
          <w:tcPr>
            <w:tcW w:w="880" w:type="dxa"/>
            <w:tcBorders>
              <w:top w:val="nil"/>
              <w:left w:val="nil"/>
              <w:bottom w:val="nil"/>
              <w:right w:val="single" w:sz="4" w:space="0" w:color="auto"/>
            </w:tcBorders>
            <w:shd w:val="clear" w:color="auto" w:fill="auto"/>
            <w:noWrap/>
            <w:vAlign w:val="center"/>
            <w:hideMark/>
          </w:tcPr>
          <w:p w14:paraId="6C809E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2266349.38</w:t>
            </w:r>
          </w:p>
        </w:tc>
        <w:tc>
          <w:tcPr>
            <w:tcW w:w="780" w:type="dxa"/>
            <w:tcBorders>
              <w:top w:val="nil"/>
              <w:left w:val="nil"/>
              <w:bottom w:val="nil"/>
              <w:right w:val="nil"/>
            </w:tcBorders>
            <w:shd w:val="clear" w:color="auto" w:fill="auto"/>
            <w:noWrap/>
            <w:vAlign w:val="center"/>
            <w:hideMark/>
          </w:tcPr>
          <w:p w14:paraId="1D4492C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1498</w:t>
            </w:r>
          </w:p>
        </w:tc>
        <w:tc>
          <w:tcPr>
            <w:tcW w:w="879" w:type="dxa"/>
            <w:tcBorders>
              <w:top w:val="nil"/>
              <w:left w:val="nil"/>
              <w:bottom w:val="nil"/>
              <w:right w:val="nil"/>
            </w:tcBorders>
            <w:shd w:val="clear" w:color="auto" w:fill="auto"/>
            <w:noWrap/>
            <w:vAlign w:val="center"/>
            <w:hideMark/>
          </w:tcPr>
          <w:p w14:paraId="6ABFFB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686364.59</w:t>
            </w:r>
          </w:p>
        </w:tc>
        <w:tc>
          <w:tcPr>
            <w:tcW w:w="880" w:type="dxa"/>
            <w:tcBorders>
              <w:top w:val="nil"/>
              <w:left w:val="nil"/>
              <w:bottom w:val="nil"/>
              <w:right w:val="single" w:sz="4" w:space="0" w:color="auto"/>
            </w:tcBorders>
            <w:shd w:val="clear" w:color="auto" w:fill="auto"/>
            <w:noWrap/>
            <w:vAlign w:val="center"/>
            <w:hideMark/>
          </w:tcPr>
          <w:p w14:paraId="620F91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2265307.64</w:t>
            </w:r>
          </w:p>
        </w:tc>
      </w:tr>
      <w:tr w:rsidR="000E7A04" w:rsidRPr="003A26F1" w14:paraId="5566330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27C94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w:t>
            </w:r>
          </w:p>
        </w:tc>
        <w:tc>
          <w:tcPr>
            <w:tcW w:w="879" w:type="dxa"/>
            <w:tcBorders>
              <w:top w:val="nil"/>
              <w:left w:val="nil"/>
              <w:bottom w:val="nil"/>
              <w:right w:val="nil"/>
            </w:tcBorders>
            <w:shd w:val="clear" w:color="auto" w:fill="auto"/>
            <w:noWrap/>
            <w:vAlign w:val="center"/>
            <w:hideMark/>
          </w:tcPr>
          <w:p w14:paraId="4065A9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678853.28</w:t>
            </w:r>
          </w:p>
        </w:tc>
        <w:tc>
          <w:tcPr>
            <w:tcW w:w="880" w:type="dxa"/>
            <w:tcBorders>
              <w:top w:val="nil"/>
              <w:left w:val="nil"/>
              <w:bottom w:val="nil"/>
              <w:right w:val="single" w:sz="4" w:space="0" w:color="auto"/>
            </w:tcBorders>
            <w:shd w:val="clear" w:color="auto" w:fill="auto"/>
            <w:noWrap/>
            <w:vAlign w:val="center"/>
            <w:hideMark/>
          </w:tcPr>
          <w:p w14:paraId="1734FC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2276440.27</w:t>
            </w:r>
          </w:p>
        </w:tc>
        <w:tc>
          <w:tcPr>
            <w:tcW w:w="780" w:type="dxa"/>
            <w:tcBorders>
              <w:top w:val="nil"/>
              <w:left w:val="nil"/>
              <w:bottom w:val="nil"/>
              <w:right w:val="nil"/>
            </w:tcBorders>
            <w:shd w:val="clear" w:color="auto" w:fill="auto"/>
            <w:noWrap/>
            <w:vAlign w:val="center"/>
            <w:hideMark/>
          </w:tcPr>
          <w:p w14:paraId="66C3FF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764</w:t>
            </w:r>
          </w:p>
        </w:tc>
        <w:tc>
          <w:tcPr>
            <w:tcW w:w="879" w:type="dxa"/>
            <w:tcBorders>
              <w:top w:val="nil"/>
              <w:left w:val="nil"/>
              <w:bottom w:val="nil"/>
              <w:right w:val="nil"/>
            </w:tcBorders>
            <w:shd w:val="clear" w:color="auto" w:fill="auto"/>
            <w:noWrap/>
            <w:vAlign w:val="center"/>
            <w:hideMark/>
          </w:tcPr>
          <w:p w14:paraId="08340D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687006.31</w:t>
            </w:r>
          </w:p>
        </w:tc>
        <w:tc>
          <w:tcPr>
            <w:tcW w:w="880" w:type="dxa"/>
            <w:tcBorders>
              <w:top w:val="nil"/>
              <w:left w:val="nil"/>
              <w:bottom w:val="nil"/>
              <w:right w:val="single" w:sz="4" w:space="0" w:color="auto"/>
            </w:tcBorders>
            <w:shd w:val="clear" w:color="auto" w:fill="auto"/>
            <w:noWrap/>
            <w:vAlign w:val="center"/>
            <w:hideMark/>
          </w:tcPr>
          <w:p w14:paraId="4FF4D5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2266348.73</w:t>
            </w:r>
          </w:p>
        </w:tc>
        <w:tc>
          <w:tcPr>
            <w:tcW w:w="780" w:type="dxa"/>
            <w:tcBorders>
              <w:top w:val="nil"/>
              <w:left w:val="nil"/>
              <w:bottom w:val="nil"/>
              <w:right w:val="nil"/>
            </w:tcBorders>
            <w:shd w:val="clear" w:color="auto" w:fill="auto"/>
            <w:noWrap/>
            <w:vAlign w:val="center"/>
            <w:hideMark/>
          </w:tcPr>
          <w:p w14:paraId="7EBB48A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1499</w:t>
            </w:r>
          </w:p>
        </w:tc>
        <w:tc>
          <w:tcPr>
            <w:tcW w:w="879" w:type="dxa"/>
            <w:tcBorders>
              <w:top w:val="nil"/>
              <w:left w:val="nil"/>
              <w:bottom w:val="nil"/>
              <w:right w:val="nil"/>
            </w:tcBorders>
            <w:shd w:val="clear" w:color="auto" w:fill="auto"/>
            <w:noWrap/>
            <w:vAlign w:val="center"/>
            <w:hideMark/>
          </w:tcPr>
          <w:p w14:paraId="71DF22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686363.02</w:t>
            </w:r>
          </w:p>
        </w:tc>
        <w:tc>
          <w:tcPr>
            <w:tcW w:w="880" w:type="dxa"/>
            <w:tcBorders>
              <w:top w:val="nil"/>
              <w:left w:val="nil"/>
              <w:bottom w:val="nil"/>
              <w:right w:val="single" w:sz="4" w:space="0" w:color="auto"/>
            </w:tcBorders>
            <w:shd w:val="clear" w:color="auto" w:fill="auto"/>
            <w:noWrap/>
            <w:vAlign w:val="center"/>
            <w:hideMark/>
          </w:tcPr>
          <w:p w14:paraId="1838C8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2265307.05</w:t>
            </w:r>
          </w:p>
        </w:tc>
      </w:tr>
      <w:tr w:rsidR="000E7A04" w:rsidRPr="003A26F1" w14:paraId="7DA0096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CC1A60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w:t>
            </w:r>
          </w:p>
        </w:tc>
        <w:tc>
          <w:tcPr>
            <w:tcW w:w="879" w:type="dxa"/>
            <w:tcBorders>
              <w:top w:val="nil"/>
              <w:left w:val="nil"/>
              <w:bottom w:val="nil"/>
              <w:right w:val="nil"/>
            </w:tcBorders>
            <w:shd w:val="clear" w:color="auto" w:fill="auto"/>
            <w:noWrap/>
            <w:vAlign w:val="center"/>
            <w:hideMark/>
          </w:tcPr>
          <w:p w14:paraId="3C0C5E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678855.91</w:t>
            </w:r>
          </w:p>
        </w:tc>
        <w:tc>
          <w:tcPr>
            <w:tcW w:w="880" w:type="dxa"/>
            <w:tcBorders>
              <w:top w:val="nil"/>
              <w:left w:val="nil"/>
              <w:bottom w:val="nil"/>
              <w:right w:val="single" w:sz="4" w:space="0" w:color="auto"/>
            </w:tcBorders>
            <w:shd w:val="clear" w:color="auto" w:fill="auto"/>
            <w:noWrap/>
            <w:vAlign w:val="center"/>
            <w:hideMark/>
          </w:tcPr>
          <w:p w14:paraId="4195E2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2276410.22</w:t>
            </w:r>
          </w:p>
        </w:tc>
        <w:tc>
          <w:tcPr>
            <w:tcW w:w="780" w:type="dxa"/>
            <w:tcBorders>
              <w:top w:val="nil"/>
              <w:left w:val="nil"/>
              <w:bottom w:val="nil"/>
              <w:right w:val="nil"/>
            </w:tcBorders>
            <w:shd w:val="clear" w:color="auto" w:fill="auto"/>
            <w:noWrap/>
            <w:vAlign w:val="center"/>
            <w:hideMark/>
          </w:tcPr>
          <w:p w14:paraId="2E214C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765</w:t>
            </w:r>
          </w:p>
        </w:tc>
        <w:tc>
          <w:tcPr>
            <w:tcW w:w="879" w:type="dxa"/>
            <w:tcBorders>
              <w:top w:val="nil"/>
              <w:left w:val="nil"/>
              <w:bottom w:val="nil"/>
              <w:right w:val="nil"/>
            </w:tcBorders>
            <w:shd w:val="clear" w:color="auto" w:fill="auto"/>
            <w:noWrap/>
            <w:vAlign w:val="center"/>
            <w:hideMark/>
          </w:tcPr>
          <w:p w14:paraId="4E86B8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687005.45</w:t>
            </w:r>
          </w:p>
        </w:tc>
        <w:tc>
          <w:tcPr>
            <w:tcW w:w="880" w:type="dxa"/>
            <w:tcBorders>
              <w:top w:val="nil"/>
              <w:left w:val="nil"/>
              <w:bottom w:val="nil"/>
              <w:right w:val="single" w:sz="4" w:space="0" w:color="auto"/>
            </w:tcBorders>
            <w:shd w:val="clear" w:color="auto" w:fill="auto"/>
            <w:noWrap/>
            <w:vAlign w:val="center"/>
            <w:hideMark/>
          </w:tcPr>
          <w:p w14:paraId="2161D1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2266347.61</w:t>
            </w:r>
          </w:p>
        </w:tc>
        <w:tc>
          <w:tcPr>
            <w:tcW w:w="780" w:type="dxa"/>
            <w:tcBorders>
              <w:top w:val="nil"/>
              <w:left w:val="nil"/>
              <w:bottom w:val="nil"/>
              <w:right w:val="nil"/>
            </w:tcBorders>
            <w:shd w:val="clear" w:color="auto" w:fill="auto"/>
            <w:noWrap/>
            <w:vAlign w:val="center"/>
            <w:hideMark/>
          </w:tcPr>
          <w:p w14:paraId="40A79B5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1500</w:t>
            </w:r>
          </w:p>
        </w:tc>
        <w:tc>
          <w:tcPr>
            <w:tcW w:w="879" w:type="dxa"/>
            <w:tcBorders>
              <w:top w:val="nil"/>
              <w:left w:val="nil"/>
              <w:bottom w:val="nil"/>
              <w:right w:val="nil"/>
            </w:tcBorders>
            <w:shd w:val="clear" w:color="auto" w:fill="auto"/>
            <w:noWrap/>
            <w:vAlign w:val="center"/>
            <w:hideMark/>
          </w:tcPr>
          <w:p w14:paraId="79002C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686361.47</w:t>
            </w:r>
          </w:p>
        </w:tc>
        <w:tc>
          <w:tcPr>
            <w:tcW w:w="880" w:type="dxa"/>
            <w:tcBorders>
              <w:top w:val="nil"/>
              <w:left w:val="nil"/>
              <w:bottom w:val="nil"/>
              <w:right w:val="single" w:sz="4" w:space="0" w:color="auto"/>
            </w:tcBorders>
            <w:shd w:val="clear" w:color="auto" w:fill="auto"/>
            <w:noWrap/>
            <w:vAlign w:val="center"/>
            <w:hideMark/>
          </w:tcPr>
          <w:p w14:paraId="16BA21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2265306.46</w:t>
            </w:r>
          </w:p>
        </w:tc>
      </w:tr>
      <w:tr w:rsidR="000E7A04" w:rsidRPr="003A26F1" w14:paraId="7E72535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F960C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w:t>
            </w:r>
          </w:p>
        </w:tc>
        <w:tc>
          <w:tcPr>
            <w:tcW w:w="879" w:type="dxa"/>
            <w:tcBorders>
              <w:top w:val="nil"/>
              <w:left w:val="nil"/>
              <w:bottom w:val="nil"/>
              <w:right w:val="nil"/>
            </w:tcBorders>
            <w:shd w:val="clear" w:color="auto" w:fill="auto"/>
            <w:noWrap/>
            <w:vAlign w:val="center"/>
            <w:hideMark/>
          </w:tcPr>
          <w:p w14:paraId="3A7091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678859.56</w:t>
            </w:r>
          </w:p>
        </w:tc>
        <w:tc>
          <w:tcPr>
            <w:tcW w:w="880" w:type="dxa"/>
            <w:tcBorders>
              <w:top w:val="nil"/>
              <w:left w:val="nil"/>
              <w:bottom w:val="nil"/>
              <w:right w:val="single" w:sz="4" w:space="0" w:color="auto"/>
            </w:tcBorders>
            <w:shd w:val="clear" w:color="auto" w:fill="auto"/>
            <w:noWrap/>
            <w:vAlign w:val="center"/>
            <w:hideMark/>
          </w:tcPr>
          <w:p w14:paraId="0B8F86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2276380.57</w:t>
            </w:r>
          </w:p>
        </w:tc>
        <w:tc>
          <w:tcPr>
            <w:tcW w:w="780" w:type="dxa"/>
            <w:tcBorders>
              <w:top w:val="nil"/>
              <w:left w:val="nil"/>
              <w:bottom w:val="nil"/>
              <w:right w:val="nil"/>
            </w:tcBorders>
            <w:shd w:val="clear" w:color="auto" w:fill="auto"/>
            <w:noWrap/>
            <w:vAlign w:val="center"/>
            <w:hideMark/>
          </w:tcPr>
          <w:p w14:paraId="1C16CC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766</w:t>
            </w:r>
          </w:p>
        </w:tc>
        <w:tc>
          <w:tcPr>
            <w:tcW w:w="879" w:type="dxa"/>
            <w:tcBorders>
              <w:top w:val="nil"/>
              <w:left w:val="nil"/>
              <w:bottom w:val="nil"/>
              <w:right w:val="nil"/>
            </w:tcBorders>
            <w:shd w:val="clear" w:color="auto" w:fill="auto"/>
            <w:noWrap/>
            <w:vAlign w:val="center"/>
            <w:hideMark/>
          </w:tcPr>
          <w:p w14:paraId="31B44A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687003.10</w:t>
            </w:r>
          </w:p>
        </w:tc>
        <w:tc>
          <w:tcPr>
            <w:tcW w:w="880" w:type="dxa"/>
            <w:tcBorders>
              <w:top w:val="nil"/>
              <w:left w:val="nil"/>
              <w:bottom w:val="nil"/>
              <w:right w:val="single" w:sz="4" w:space="0" w:color="auto"/>
            </w:tcBorders>
            <w:shd w:val="clear" w:color="auto" w:fill="auto"/>
            <w:noWrap/>
            <w:vAlign w:val="center"/>
            <w:hideMark/>
          </w:tcPr>
          <w:p w14:paraId="6C9606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2266345.21</w:t>
            </w:r>
          </w:p>
        </w:tc>
        <w:tc>
          <w:tcPr>
            <w:tcW w:w="780" w:type="dxa"/>
            <w:tcBorders>
              <w:top w:val="nil"/>
              <w:left w:val="nil"/>
              <w:bottom w:val="nil"/>
              <w:right w:val="nil"/>
            </w:tcBorders>
            <w:shd w:val="clear" w:color="auto" w:fill="auto"/>
            <w:noWrap/>
            <w:vAlign w:val="center"/>
            <w:hideMark/>
          </w:tcPr>
          <w:p w14:paraId="52792E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1501</w:t>
            </w:r>
          </w:p>
        </w:tc>
        <w:tc>
          <w:tcPr>
            <w:tcW w:w="879" w:type="dxa"/>
            <w:tcBorders>
              <w:top w:val="nil"/>
              <w:left w:val="nil"/>
              <w:bottom w:val="nil"/>
              <w:right w:val="nil"/>
            </w:tcBorders>
            <w:shd w:val="clear" w:color="auto" w:fill="auto"/>
            <w:noWrap/>
            <w:vAlign w:val="center"/>
            <w:hideMark/>
          </w:tcPr>
          <w:p w14:paraId="0DF783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686359.95</w:t>
            </w:r>
          </w:p>
        </w:tc>
        <w:tc>
          <w:tcPr>
            <w:tcW w:w="880" w:type="dxa"/>
            <w:tcBorders>
              <w:top w:val="nil"/>
              <w:left w:val="nil"/>
              <w:bottom w:val="nil"/>
              <w:right w:val="single" w:sz="4" w:space="0" w:color="auto"/>
            </w:tcBorders>
            <w:shd w:val="clear" w:color="auto" w:fill="auto"/>
            <w:noWrap/>
            <w:vAlign w:val="center"/>
            <w:hideMark/>
          </w:tcPr>
          <w:p w14:paraId="6B783A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2265305.86</w:t>
            </w:r>
          </w:p>
        </w:tc>
      </w:tr>
      <w:tr w:rsidR="000E7A04" w:rsidRPr="003A26F1" w14:paraId="2EB5F67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2F3A2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w:t>
            </w:r>
          </w:p>
        </w:tc>
        <w:tc>
          <w:tcPr>
            <w:tcW w:w="879" w:type="dxa"/>
            <w:tcBorders>
              <w:top w:val="nil"/>
              <w:left w:val="nil"/>
              <w:bottom w:val="nil"/>
              <w:right w:val="nil"/>
            </w:tcBorders>
            <w:shd w:val="clear" w:color="auto" w:fill="auto"/>
            <w:noWrap/>
            <w:vAlign w:val="center"/>
            <w:hideMark/>
          </w:tcPr>
          <w:p w14:paraId="57A5FCE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678863.17</w:t>
            </w:r>
          </w:p>
        </w:tc>
        <w:tc>
          <w:tcPr>
            <w:tcW w:w="880" w:type="dxa"/>
            <w:tcBorders>
              <w:top w:val="nil"/>
              <w:left w:val="nil"/>
              <w:bottom w:val="nil"/>
              <w:right w:val="single" w:sz="4" w:space="0" w:color="auto"/>
            </w:tcBorders>
            <w:shd w:val="clear" w:color="auto" w:fill="auto"/>
            <w:noWrap/>
            <w:vAlign w:val="center"/>
            <w:hideMark/>
          </w:tcPr>
          <w:p w14:paraId="15E4D6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2276350.39</w:t>
            </w:r>
          </w:p>
        </w:tc>
        <w:tc>
          <w:tcPr>
            <w:tcW w:w="780" w:type="dxa"/>
            <w:tcBorders>
              <w:top w:val="nil"/>
              <w:left w:val="nil"/>
              <w:bottom w:val="nil"/>
              <w:right w:val="nil"/>
            </w:tcBorders>
            <w:shd w:val="clear" w:color="auto" w:fill="auto"/>
            <w:noWrap/>
            <w:vAlign w:val="center"/>
            <w:hideMark/>
          </w:tcPr>
          <w:p w14:paraId="06FB86E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767</w:t>
            </w:r>
          </w:p>
        </w:tc>
        <w:tc>
          <w:tcPr>
            <w:tcW w:w="879" w:type="dxa"/>
            <w:tcBorders>
              <w:top w:val="nil"/>
              <w:left w:val="nil"/>
              <w:bottom w:val="nil"/>
              <w:right w:val="nil"/>
            </w:tcBorders>
            <w:shd w:val="clear" w:color="auto" w:fill="auto"/>
            <w:noWrap/>
            <w:vAlign w:val="center"/>
            <w:hideMark/>
          </w:tcPr>
          <w:p w14:paraId="7A7219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687001.52</w:t>
            </w:r>
          </w:p>
        </w:tc>
        <w:tc>
          <w:tcPr>
            <w:tcW w:w="880" w:type="dxa"/>
            <w:tcBorders>
              <w:top w:val="nil"/>
              <w:left w:val="nil"/>
              <w:bottom w:val="nil"/>
              <w:right w:val="single" w:sz="4" w:space="0" w:color="auto"/>
            </w:tcBorders>
            <w:shd w:val="clear" w:color="auto" w:fill="auto"/>
            <w:noWrap/>
            <w:vAlign w:val="center"/>
            <w:hideMark/>
          </w:tcPr>
          <w:p w14:paraId="0643E4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2266343.78</w:t>
            </w:r>
          </w:p>
        </w:tc>
        <w:tc>
          <w:tcPr>
            <w:tcW w:w="780" w:type="dxa"/>
            <w:tcBorders>
              <w:top w:val="nil"/>
              <w:left w:val="nil"/>
              <w:bottom w:val="nil"/>
              <w:right w:val="nil"/>
            </w:tcBorders>
            <w:shd w:val="clear" w:color="auto" w:fill="auto"/>
            <w:noWrap/>
            <w:vAlign w:val="center"/>
            <w:hideMark/>
          </w:tcPr>
          <w:p w14:paraId="759DC7D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1502</w:t>
            </w:r>
          </w:p>
        </w:tc>
        <w:tc>
          <w:tcPr>
            <w:tcW w:w="879" w:type="dxa"/>
            <w:tcBorders>
              <w:top w:val="nil"/>
              <w:left w:val="nil"/>
              <w:bottom w:val="nil"/>
              <w:right w:val="nil"/>
            </w:tcBorders>
            <w:shd w:val="clear" w:color="auto" w:fill="auto"/>
            <w:noWrap/>
            <w:vAlign w:val="center"/>
            <w:hideMark/>
          </w:tcPr>
          <w:p w14:paraId="410852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686358.46</w:t>
            </w:r>
          </w:p>
        </w:tc>
        <w:tc>
          <w:tcPr>
            <w:tcW w:w="880" w:type="dxa"/>
            <w:tcBorders>
              <w:top w:val="nil"/>
              <w:left w:val="nil"/>
              <w:bottom w:val="nil"/>
              <w:right w:val="single" w:sz="4" w:space="0" w:color="auto"/>
            </w:tcBorders>
            <w:shd w:val="clear" w:color="auto" w:fill="auto"/>
            <w:noWrap/>
            <w:vAlign w:val="center"/>
            <w:hideMark/>
          </w:tcPr>
          <w:p w14:paraId="7741B4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2265305.25</w:t>
            </w:r>
          </w:p>
        </w:tc>
      </w:tr>
      <w:tr w:rsidR="000E7A04" w:rsidRPr="003A26F1" w14:paraId="22C2A23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5BD82D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w:t>
            </w:r>
          </w:p>
        </w:tc>
        <w:tc>
          <w:tcPr>
            <w:tcW w:w="879" w:type="dxa"/>
            <w:tcBorders>
              <w:top w:val="nil"/>
              <w:left w:val="nil"/>
              <w:bottom w:val="nil"/>
              <w:right w:val="nil"/>
            </w:tcBorders>
            <w:shd w:val="clear" w:color="auto" w:fill="auto"/>
            <w:noWrap/>
            <w:vAlign w:val="center"/>
            <w:hideMark/>
          </w:tcPr>
          <w:p w14:paraId="2251F1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678866.68</w:t>
            </w:r>
          </w:p>
        </w:tc>
        <w:tc>
          <w:tcPr>
            <w:tcW w:w="880" w:type="dxa"/>
            <w:tcBorders>
              <w:top w:val="nil"/>
              <w:left w:val="nil"/>
              <w:bottom w:val="nil"/>
              <w:right w:val="single" w:sz="4" w:space="0" w:color="auto"/>
            </w:tcBorders>
            <w:shd w:val="clear" w:color="auto" w:fill="auto"/>
            <w:noWrap/>
            <w:vAlign w:val="center"/>
            <w:hideMark/>
          </w:tcPr>
          <w:p w14:paraId="3CBA56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2276319.53</w:t>
            </w:r>
          </w:p>
        </w:tc>
        <w:tc>
          <w:tcPr>
            <w:tcW w:w="780" w:type="dxa"/>
            <w:tcBorders>
              <w:top w:val="nil"/>
              <w:left w:val="nil"/>
              <w:bottom w:val="nil"/>
              <w:right w:val="nil"/>
            </w:tcBorders>
            <w:shd w:val="clear" w:color="auto" w:fill="auto"/>
            <w:noWrap/>
            <w:vAlign w:val="center"/>
            <w:hideMark/>
          </w:tcPr>
          <w:p w14:paraId="53870BB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768</w:t>
            </w:r>
          </w:p>
        </w:tc>
        <w:tc>
          <w:tcPr>
            <w:tcW w:w="879" w:type="dxa"/>
            <w:tcBorders>
              <w:top w:val="nil"/>
              <w:left w:val="nil"/>
              <w:bottom w:val="nil"/>
              <w:right w:val="nil"/>
            </w:tcBorders>
            <w:shd w:val="clear" w:color="auto" w:fill="auto"/>
            <w:noWrap/>
            <w:vAlign w:val="center"/>
            <w:hideMark/>
          </w:tcPr>
          <w:p w14:paraId="7ED8B8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687000.21</w:t>
            </w:r>
          </w:p>
        </w:tc>
        <w:tc>
          <w:tcPr>
            <w:tcW w:w="880" w:type="dxa"/>
            <w:tcBorders>
              <w:top w:val="nil"/>
              <w:left w:val="nil"/>
              <w:bottom w:val="nil"/>
              <w:right w:val="single" w:sz="4" w:space="0" w:color="auto"/>
            </w:tcBorders>
            <w:shd w:val="clear" w:color="auto" w:fill="auto"/>
            <w:noWrap/>
            <w:vAlign w:val="center"/>
            <w:hideMark/>
          </w:tcPr>
          <w:p w14:paraId="5B291F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2266342.68</w:t>
            </w:r>
          </w:p>
        </w:tc>
        <w:tc>
          <w:tcPr>
            <w:tcW w:w="780" w:type="dxa"/>
            <w:tcBorders>
              <w:top w:val="nil"/>
              <w:left w:val="nil"/>
              <w:bottom w:val="nil"/>
              <w:right w:val="nil"/>
            </w:tcBorders>
            <w:shd w:val="clear" w:color="auto" w:fill="auto"/>
            <w:noWrap/>
            <w:vAlign w:val="center"/>
            <w:hideMark/>
          </w:tcPr>
          <w:p w14:paraId="53ADE1F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1503</w:t>
            </w:r>
          </w:p>
        </w:tc>
        <w:tc>
          <w:tcPr>
            <w:tcW w:w="879" w:type="dxa"/>
            <w:tcBorders>
              <w:top w:val="nil"/>
              <w:left w:val="nil"/>
              <w:bottom w:val="nil"/>
              <w:right w:val="nil"/>
            </w:tcBorders>
            <w:shd w:val="clear" w:color="auto" w:fill="auto"/>
            <w:noWrap/>
            <w:vAlign w:val="center"/>
            <w:hideMark/>
          </w:tcPr>
          <w:p w14:paraId="50C268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686357.00</w:t>
            </w:r>
          </w:p>
        </w:tc>
        <w:tc>
          <w:tcPr>
            <w:tcW w:w="880" w:type="dxa"/>
            <w:tcBorders>
              <w:top w:val="nil"/>
              <w:left w:val="nil"/>
              <w:bottom w:val="nil"/>
              <w:right w:val="single" w:sz="4" w:space="0" w:color="auto"/>
            </w:tcBorders>
            <w:shd w:val="clear" w:color="auto" w:fill="auto"/>
            <w:noWrap/>
            <w:vAlign w:val="center"/>
            <w:hideMark/>
          </w:tcPr>
          <w:p w14:paraId="4D391A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2265304.62</w:t>
            </w:r>
          </w:p>
        </w:tc>
      </w:tr>
      <w:tr w:rsidR="000E7A04" w:rsidRPr="003A26F1" w14:paraId="2D9CBD9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FD5F9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w:t>
            </w:r>
          </w:p>
        </w:tc>
        <w:tc>
          <w:tcPr>
            <w:tcW w:w="879" w:type="dxa"/>
            <w:tcBorders>
              <w:top w:val="nil"/>
              <w:left w:val="nil"/>
              <w:bottom w:val="nil"/>
              <w:right w:val="nil"/>
            </w:tcBorders>
            <w:shd w:val="clear" w:color="auto" w:fill="auto"/>
            <w:noWrap/>
            <w:vAlign w:val="center"/>
            <w:hideMark/>
          </w:tcPr>
          <w:p w14:paraId="6ED5C9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678870.18</w:t>
            </w:r>
          </w:p>
        </w:tc>
        <w:tc>
          <w:tcPr>
            <w:tcW w:w="880" w:type="dxa"/>
            <w:tcBorders>
              <w:top w:val="nil"/>
              <w:left w:val="nil"/>
              <w:bottom w:val="nil"/>
              <w:right w:val="single" w:sz="4" w:space="0" w:color="auto"/>
            </w:tcBorders>
            <w:shd w:val="clear" w:color="auto" w:fill="auto"/>
            <w:noWrap/>
            <w:vAlign w:val="center"/>
            <w:hideMark/>
          </w:tcPr>
          <w:p w14:paraId="1AA079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2276288.04</w:t>
            </w:r>
          </w:p>
        </w:tc>
        <w:tc>
          <w:tcPr>
            <w:tcW w:w="780" w:type="dxa"/>
            <w:tcBorders>
              <w:top w:val="nil"/>
              <w:left w:val="nil"/>
              <w:bottom w:val="nil"/>
              <w:right w:val="nil"/>
            </w:tcBorders>
            <w:shd w:val="clear" w:color="auto" w:fill="auto"/>
            <w:noWrap/>
            <w:vAlign w:val="center"/>
            <w:hideMark/>
          </w:tcPr>
          <w:p w14:paraId="195D99D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769</w:t>
            </w:r>
          </w:p>
        </w:tc>
        <w:tc>
          <w:tcPr>
            <w:tcW w:w="879" w:type="dxa"/>
            <w:tcBorders>
              <w:top w:val="nil"/>
              <w:left w:val="nil"/>
              <w:bottom w:val="nil"/>
              <w:right w:val="nil"/>
            </w:tcBorders>
            <w:shd w:val="clear" w:color="auto" w:fill="auto"/>
            <w:noWrap/>
            <w:vAlign w:val="center"/>
            <w:hideMark/>
          </w:tcPr>
          <w:p w14:paraId="36E497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686999.19</w:t>
            </w:r>
          </w:p>
        </w:tc>
        <w:tc>
          <w:tcPr>
            <w:tcW w:w="880" w:type="dxa"/>
            <w:tcBorders>
              <w:top w:val="nil"/>
              <w:left w:val="nil"/>
              <w:bottom w:val="nil"/>
              <w:right w:val="single" w:sz="4" w:space="0" w:color="auto"/>
            </w:tcBorders>
            <w:shd w:val="clear" w:color="auto" w:fill="auto"/>
            <w:noWrap/>
            <w:vAlign w:val="center"/>
            <w:hideMark/>
          </w:tcPr>
          <w:p w14:paraId="7A90A4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2266341.88</w:t>
            </w:r>
          </w:p>
        </w:tc>
        <w:tc>
          <w:tcPr>
            <w:tcW w:w="780" w:type="dxa"/>
            <w:tcBorders>
              <w:top w:val="nil"/>
              <w:left w:val="nil"/>
              <w:bottom w:val="nil"/>
              <w:right w:val="nil"/>
            </w:tcBorders>
            <w:shd w:val="clear" w:color="auto" w:fill="auto"/>
            <w:noWrap/>
            <w:vAlign w:val="center"/>
            <w:hideMark/>
          </w:tcPr>
          <w:p w14:paraId="1A06A60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1504</w:t>
            </w:r>
          </w:p>
        </w:tc>
        <w:tc>
          <w:tcPr>
            <w:tcW w:w="879" w:type="dxa"/>
            <w:tcBorders>
              <w:top w:val="nil"/>
              <w:left w:val="nil"/>
              <w:bottom w:val="nil"/>
              <w:right w:val="nil"/>
            </w:tcBorders>
            <w:shd w:val="clear" w:color="auto" w:fill="auto"/>
            <w:noWrap/>
            <w:vAlign w:val="center"/>
            <w:hideMark/>
          </w:tcPr>
          <w:p w14:paraId="0C1BE9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686355.57</w:t>
            </w:r>
          </w:p>
        </w:tc>
        <w:tc>
          <w:tcPr>
            <w:tcW w:w="880" w:type="dxa"/>
            <w:tcBorders>
              <w:top w:val="nil"/>
              <w:left w:val="nil"/>
              <w:bottom w:val="nil"/>
              <w:right w:val="single" w:sz="4" w:space="0" w:color="auto"/>
            </w:tcBorders>
            <w:shd w:val="clear" w:color="auto" w:fill="auto"/>
            <w:noWrap/>
            <w:vAlign w:val="center"/>
            <w:hideMark/>
          </w:tcPr>
          <w:p w14:paraId="25CC67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2265303.94</w:t>
            </w:r>
          </w:p>
        </w:tc>
      </w:tr>
      <w:tr w:rsidR="000E7A04" w:rsidRPr="003A26F1" w14:paraId="6F9124C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12245E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w:t>
            </w:r>
          </w:p>
        </w:tc>
        <w:tc>
          <w:tcPr>
            <w:tcW w:w="879" w:type="dxa"/>
            <w:tcBorders>
              <w:top w:val="nil"/>
              <w:left w:val="nil"/>
              <w:bottom w:val="nil"/>
              <w:right w:val="nil"/>
            </w:tcBorders>
            <w:shd w:val="clear" w:color="auto" w:fill="auto"/>
            <w:noWrap/>
            <w:vAlign w:val="center"/>
            <w:hideMark/>
          </w:tcPr>
          <w:p w14:paraId="4AE1DA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678873.96</w:t>
            </w:r>
          </w:p>
        </w:tc>
        <w:tc>
          <w:tcPr>
            <w:tcW w:w="880" w:type="dxa"/>
            <w:tcBorders>
              <w:top w:val="nil"/>
              <w:left w:val="nil"/>
              <w:bottom w:val="nil"/>
              <w:right w:val="single" w:sz="4" w:space="0" w:color="auto"/>
            </w:tcBorders>
            <w:shd w:val="clear" w:color="auto" w:fill="auto"/>
            <w:noWrap/>
            <w:vAlign w:val="center"/>
            <w:hideMark/>
          </w:tcPr>
          <w:p w14:paraId="557E05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2276256.01</w:t>
            </w:r>
          </w:p>
        </w:tc>
        <w:tc>
          <w:tcPr>
            <w:tcW w:w="780" w:type="dxa"/>
            <w:tcBorders>
              <w:top w:val="nil"/>
              <w:left w:val="nil"/>
              <w:bottom w:val="nil"/>
              <w:right w:val="nil"/>
            </w:tcBorders>
            <w:shd w:val="clear" w:color="auto" w:fill="auto"/>
            <w:noWrap/>
            <w:vAlign w:val="center"/>
            <w:hideMark/>
          </w:tcPr>
          <w:p w14:paraId="5EAF0A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770</w:t>
            </w:r>
          </w:p>
        </w:tc>
        <w:tc>
          <w:tcPr>
            <w:tcW w:w="879" w:type="dxa"/>
            <w:tcBorders>
              <w:top w:val="nil"/>
              <w:left w:val="nil"/>
              <w:bottom w:val="nil"/>
              <w:right w:val="nil"/>
            </w:tcBorders>
            <w:shd w:val="clear" w:color="auto" w:fill="auto"/>
            <w:noWrap/>
            <w:vAlign w:val="center"/>
            <w:hideMark/>
          </w:tcPr>
          <w:p w14:paraId="7C36F2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686998.47</w:t>
            </w:r>
          </w:p>
        </w:tc>
        <w:tc>
          <w:tcPr>
            <w:tcW w:w="880" w:type="dxa"/>
            <w:tcBorders>
              <w:top w:val="nil"/>
              <w:left w:val="nil"/>
              <w:bottom w:val="nil"/>
              <w:right w:val="single" w:sz="4" w:space="0" w:color="auto"/>
            </w:tcBorders>
            <w:shd w:val="clear" w:color="auto" w:fill="auto"/>
            <w:noWrap/>
            <w:vAlign w:val="center"/>
            <w:hideMark/>
          </w:tcPr>
          <w:p w14:paraId="630379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2266341.34</w:t>
            </w:r>
          </w:p>
        </w:tc>
        <w:tc>
          <w:tcPr>
            <w:tcW w:w="780" w:type="dxa"/>
            <w:tcBorders>
              <w:top w:val="nil"/>
              <w:left w:val="nil"/>
              <w:bottom w:val="nil"/>
              <w:right w:val="nil"/>
            </w:tcBorders>
            <w:shd w:val="clear" w:color="auto" w:fill="auto"/>
            <w:noWrap/>
            <w:vAlign w:val="center"/>
            <w:hideMark/>
          </w:tcPr>
          <w:p w14:paraId="174F029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1505</w:t>
            </w:r>
          </w:p>
        </w:tc>
        <w:tc>
          <w:tcPr>
            <w:tcW w:w="879" w:type="dxa"/>
            <w:tcBorders>
              <w:top w:val="nil"/>
              <w:left w:val="nil"/>
              <w:bottom w:val="nil"/>
              <w:right w:val="nil"/>
            </w:tcBorders>
            <w:shd w:val="clear" w:color="auto" w:fill="auto"/>
            <w:noWrap/>
            <w:vAlign w:val="center"/>
            <w:hideMark/>
          </w:tcPr>
          <w:p w14:paraId="4D22FD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686354.35</w:t>
            </w:r>
          </w:p>
        </w:tc>
        <w:tc>
          <w:tcPr>
            <w:tcW w:w="880" w:type="dxa"/>
            <w:tcBorders>
              <w:top w:val="nil"/>
              <w:left w:val="nil"/>
              <w:bottom w:val="nil"/>
              <w:right w:val="single" w:sz="4" w:space="0" w:color="auto"/>
            </w:tcBorders>
            <w:shd w:val="clear" w:color="auto" w:fill="auto"/>
            <w:noWrap/>
            <w:vAlign w:val="center"/>
            <w:hideMark/>
          </w:tcPr>
          <w:p w14:paraId="526E61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2265303.32</w:t>
            </w:r>
          </w:p>
        </w:tc>
      </w:tr>
      <w:tr w:rsidR="000E7A04" w:rsidRPr="003A26F1" w14:paraId="4DDB0B1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E3CAE7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w:t>
            </w:r>
          </w:p>
        </w:tc>
        <w:tc>
          <w:tcPr>
            <w:tcW w:w="879" w:type="dxa"/>
            <w:tcBorders>
              <w:top w:val="nil"/>
              <w:left w:val="nil"/>
              <w:bottom w:val="nil"/>
              <w:right w:val="nil"/>
            </w:tcBorders>
            <w:shd w:val="clear" w:color="auto" w:fill="auto"/>
            <w:noWrap/>
            <w:vAlign w:val="center"/>
            <w:hideMark/>
          </w:tcPr>
          <w:p w14:paraId="68FD489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678877.83</w:t>
            </w:r>
          </w:p>
        </w:tc>
        <w:tc>
          <w:tcPr>
            <w:tcW w:w="880" w:type="dxa"/>
            <w:tcBorders>
              <w:top w:val="nil"/>
              <w:left w:val="nil"/>
              <w:bottom w:val="nil"/>
              <w:right w:val="single" w:sz="4" w:space="0" w:color="auto"/>
            </w:tcBorders>
            <w:shd w:val="clear" w:color="auto" w:fill="auto"/>
            <w:noWrap/>
            <w:vAlign w:val="center"/>
            <w:hideMark/>
          </w:tcPr>
          <w:p w14:paraId="57D7C3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2276223.45</w:t>
            </w:r>
          </w:p>
        </w:tc>
        <w:tc>
          <w:tcPr>
            <w:tcW w:w="780" w:type="dxa"/>
            <w:tcBorders>
              <w:top w:val="nil"/>
              <w:left w:val="nil"/>
              <w:bottom w:val="nil"/>
              <w:right w:val="nil"/>
            </w:tcBorders>
            <w:shd w:val="clear" w:color="auto" w:fill="auto"/>
            <w:noWrap/>
            <w:vAlign w:val="center"/>
            <w:hideMark/>
          </w:tcPr>
          <w:p w14:paraId="0B6A064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771</w:t>
            </w:r>
          </w:p>
        </w:tc>
        <w:tc>
          <w:tcPr>
            <w:tcW w:w="879" w:type="dxa"/>
            <w:tcBorders>
              <w:top w:val="nil"/>
              <w:left w:val="nil"/>
              <w:bottom w:val="nil"/>
              <w:right w:val="nil"/>
            </w:tcBorders>
            <w:shd w:val="clear" w:color="auto" w:fill="auto"/>
            <w:noWrap/>
            <w:vAlign w:val="center"/>
            <w:hideMark/>
          </w:tcPr>
          <w:p w14:paraId="7D809D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686998.29</w:t>
            </w:r>
          </w:p>
        </w:tc>
        <w:tc>
          <w:tcPr>
            <w:tcW w:w="880" w:type="dxa"/>
            <w:tcBorders>
              <w:top w:val="nil"/>
              <w:left w:val="nil"/>
              <w:bottom w:val="nil"/>
              <w:right w:val="single" w:sz="4" w:space="0" w:color="auto"/>
            </w:tcBorders>
            <w:shd w:val="clear" w:color="auto" w:fill="auto"/>
            <w:noWrap/>
            <w:vAlign w:val="center"/>
            <w:hideMark/>
          </w:tcPr>
          <w:p w14:paraId="4A29F5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2266341.20</w:t>
            </w:r>
          </w:p>
        </w:tc>
        <w:tc>
          <w:tcPr>
            <w:tcW w:w="780" w:type="dxa"/>
            <w:tcBorders>
              <w:top w:val="nil"/>
              <w:left w:val="nil"/>
              <w:bottom w:val="nil"/>
              <w:right w:val="nil"/>
            </w:tcBorders>
            <w:shd w:val="clear" w:color="auto" w:fill="auto"/>
            <w:noWrap/>
            <w:vAlign w:val="center"/>
            <w:hideMark/>
          </w:tcPr>
          <w:p w14:paraId="46CC8A1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1506</w:t>
            </w:r>
          </w:p>
        </w:tc>
        <w:tc>
          <w:tcPr>
            <w:tcW w:w="879" w:type="dxa"/>
            <w:tcBorders>
              <w:top w:val="nil"/>
              <w:left w:val="nil"/>
              <w:bottom w:val="nil"/>
              <w:right w:val="nil"/>
            </w:tcBorders>
            <w:shd w:val="clear" w:color="auto" w:fill="auto"/>
            <w:noWrap/>
            <w:vAlign w:val="center"/>
            <w:hideMark/>
          </w:tcPr>
          <w:p w14:paraId="2FDAA4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686353.12</w:t>
            </w:r>
          </w:p>
        </w:tc>
        <w:tc>
          <w:tcPr>
            <w:tcW w:w="880" w:type="dxa"/>
            <w:tcBorders>
              <w:top w:val="nil"/>
              <w:left w:val="nil"/>
              <w:bottom w:val="nil"/>
              <w:right w:val="single" w:sz="4" w:space="0" w:color="auto"/>
            </w:tcBorders>
            <w:shd w:val="clear" w:color="auto" w:fill="auto"/>
            <w:noWrap/>
            <w:vAlign w:val="center"/>
            <w:hideMark/>
          </w:tcPr>
          <w:p w14:paraId="71E088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2265302.68</w:t>
            </w:r>
          </w:p>
        </w:tc>
      </w:tr>
      <w:tr w:rsidR="000E7A04" w:rsidRPr="003A26F1" w14:paraId="22DD343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744F52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w:t>
            </w:r>
          </w:p>
        </w:tc>
        <w:tc>
          <w:tcPr>
            <w:tcW w:w="879" w:type="dxa"/>
            <w:tcBorders>
              <w:top w:val="nil"/>
              <w:left w:val="nil"/>
              <w:bottom w:val="nil"/>
              <w:right w:val="nil"/>
            </w:tcBorders>
            <w:shd w:val="clear" w:color="auto" w:fill="auto"/>
            <w:noWrap/>
            <w:vAlign w:val="center"/>
            <w:hideMark/>
          </w:tcPr>
          <w:p w14:paraId="5B7EA3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678881.57</w:t>
            </w:r>
          </w:p>
        </w:tc>
        <w:tc>
          <w:tcPr>
            <w:tcW w:w="880" w:type="dxa"/>
            <w:tcBorders>
              <w:top w:val="nil"/>
              <w:left w:val="nil"/>
              <w:bottom w:val="nil"/>
              <w:right w:val="single" w:sz="4" w:space="0" w:color="auto"/>
            </w:tcBorders>
            <w:shd w:val="clear" w:color="auto" w:fill="auto"/>
            <w:noWrap/>
            <w:vAlign w:val="center"/>
            <w:hideMark/>
          </w:tcPr>
          <w:p w14:paraId="244BA6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2276190.72</w:t>
            </w:r>
          </w:p>
        </w:tc>
        <w:tc>
          <w:tcPr>
            <w:tcW w:w="780" w:type="dxa"/>
            <w:tcBorders>
              <w:top w:val="nil"/>
              <w:left w:val="nil"/>
              <w:bottom w:val="nil"/>
              <w:right w:val="nil"/>
            </w:tcBorders>
            <w:shd w:val="clear" w:color="auto" w:fill="auto"/>
            <w:noWrap/>
            <w:vAlign w:val="center"/>
            <w:hideMark/>
          </w:tcPr>
          <w:p w14:paraId="05451AC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772</w:t>
            </w:r>
          </w:p>
        </w:tc>
        <w:tc>
          <w:tcPr>
            <w:tcW w:w="879" w:type="dxa"/>
            <w:tcBorders>
              <w:top w:val="nil"/>
              <w:left w:val="nil"/>
              <w:bottom w:val="nil"/>
              <w:right w:val="nil"/>
            </w:tcBorders>
            <w:shd w:val="clear" w:color="auto" w:fill="auto"/>
            <w:noWrap/>
            <w:vAlign w:val="center"/>
            <w:hideMark/>
          </w:tcPr>
          <w:p w14:paraId="472204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686998.19</w:t>
            </w:r>
          </w:p>
        </w:tc>
        <w:tc>
          <w:tcPr>
            <w:tcW w:w="880" w:type="dxa"/>
            <w:tcBorders>
              <w:top w:val="nil"/>
              <w:left w:val="nil"/>
              <w:bottom w:val="nil"/>
              <w:right w:val="single" w:sz="4" w:space="0" w:color="auto"/>
            </w:tcBorders>
            <w:shd w:val="clear" w:color="auto" w:fill="auto"/>
            <w:noWrap/>
            <w:vAlign w:val="center"/>
            <w:hideMark/>
          </w:tcPr>
          <w:p w14:paraId="7F2341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2266341.11</w:t>
            </w:r>
          </w:p>
        </w:tc>
        <w:tc>
          <w:tcPr>
            <w:tcW w:w="780" w:type="dxa"/>
            <w:tcBorders>
              <w:top w:val="nil"/>
              <w:left w:val="nil"/>
              <w:bottom w:val="nil"/>
              <w:right w:val="nil"/>
            </w:tcBorders>
            <w:shd w:val="clear" w:color="auto" w:fill="auto"/>
            <w:noWrap/>
            <w:vAlign w:val="center"/>
            <w:hideMark/>
          </w:tcPr>
          <w:p w14:paraId="069C4E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1507</w:t>
            </w:r>
          </w:p>
        </w:tc>
        <w:tc>
          <w:tcPr>
            <w:tcW w:w="879" w:type="dxa"/>
            <w:tcBorders>
              <w:top w:val="nil"/>
              <w:left w:val="nil"/>
              <w:bottom w:val="nil"/>
              <w:right w:val="nil"/>
            </w:tcBorders>
            <w:shd w:val="clear" w:color="auto" w:fill="auto"/>
            <w:noWrap/>
            <w:vAlign w:val="center"/>
            <w:hideMark/>
          </w:tcPr>
          <w:p w14:paraId="358852D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686351.90</w:t>
            </w:r>
          </w:p>
        </w:tc>
        <w:tc>
          <w:tcPr>
            <w:tcW w:w="880" w:type="dxa"/>
            <w:tcBorders>
              <w:top w:val="nil"/>
              <w:left w:val="nil"/>
              <w:bottom w:val="nil"/>
              <w:right w:val="single" w:sz="4" w:space="0" w:color="auto"/>
            </w:tcBorders>
            <w:shd w:val="clear" w:color="auto" w:fill="auto"/>
            <w:noWrap/>
            <w:vAlign w:val="center"/>
            <w:hideMark/>
          </w:tcPr>
          <w:p w14:paraId="49DF9E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2265302.01</w:t>
            </w:r>
          </w:p>
        </w:tc>
      </w:tr>
      <w:tr w:rsidR="000E7A04" w:rsidRPr="003A26F1" w14:paraId="37F3944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B28C58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w:t>
            </w:r>
          </w:p>
        </w:tc>
        <w:tc>
          <w:tcPr>
            <w:tcW w:w="879" w:type="dxa"/>
            <w:tcBorders>
              <w:top w:val="nil"/>
              <w:left w:val="nil"/>
              <w:bottom w:val="nil"/>
              <w:right w:val="nil"/>
            </w:tcBorders>
            <w:shd w:val="clear" w:color="auto" w:fill="auto"/>
            <w:noWrap/>
            <w:vAlign w:val="center"/>
            <w:hideMark/>
          </w:tcPr>
          <w:p w14:paraId="062D76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678885.00</w:t>
            </w:r>
          </w:p>
        </w:tc>
        <w:tc>
          <w:tcPr>
            <w:tcW w:w="880" w:type="dxa"/>
            <w:tcBorders>
              <w:top w:val="nil"/>
              <w:left w:val="nil"/>
              <w:bottom w:val="nil"/>
              <w:right w:val="single" w:sz="4" w:space="0" w:color="auto"/>
            </w:tcBorders>
            <w:shd w:val="clear" w:color="auto" w:fill="auto"/>
            <w:noWrap/>
            <w:vAlign w:val="center"/>
            <w:hideMark/>
          </w:tcPr>
          <w:p w14:paraId="19306C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2276158.87</w:t>
            </w:r>
          </w:p>
        </w:tc>
        <w:tc>
          <w:tcPr>
            <w:tcW w:w="780" w:type="dxa"/>
            <w:tcBorders>
              <w:top w:val="nil"/>
              <w:left w:val="nil"/>
              <w:bottom w:val="nil"/>
              <w:right w:val="nil"/>
            </w:tcBorders>
            <w:shd w:val="clear" w:color="auto" w:fill="auto"/>
            <w:noWrap/>
            <w:vAlign w:val="center"/>
            <w:hideMark/>
          </w:tcPr>
          <w:p w14:paraId="71AD13B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773</w:t>
            </w:r>
          </w:p>
        </w:tc>
        <w:tc>
          <w:tcPr>
            <w:tcW w:w="879" w:type="dxa"/>
            <w:tcBorders>
              <w:top w:val="nil"/>
              <w:left w:val="nil"/>
              <w:bottom w:val="nil"/>
              <w:right w:val="nil"/>
            </w:tcBorders>
            <w:shd w:val="clear" w:color="auto" w:fill="auto"/>
            <w:noWrap/>
            <w:vAlign w:val="center"/>
            <w:hideMark/>
          </w:tcPr>
          <w:p w14:paraId="17D974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686997.86</w:t>
            </w:r>
          </w:p>
        </w:tc>
        <w:tc>
          <w:tcPr>
            <w:tcW w:w="880" w:type="dxa"/>
            <w:tcBorders>
              <w:top w:val="nil"/>
              <w:left w:val="nil"/>
              <w:bottom w:val="nil"/>
              <w:right w:val="single" w:sz="4" w:space="0" w:color="auto"/>
            </w:tcBorders>
            <w:shd w:val="clear" w:color="auto" w:fill="auto"/>
            <w:noWrap/>
            <w:vAlign w:val="center"/>
            <w:hideMark/>
          </w:tcPr>
          <w:p w14:paraId="0C5BD3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2266340.81</w:t>
            </w:r>
          </w:p>
        </w:tc>
        <w:tc>
          <w:tcPr>
            <w:tcW w:w="780" w:type="dxa"/>
            <w:tcBorders>
              <w:top w:val="nil"/>
              <w:left w:val="nil"/>
              <w:bottom w:val="nil"/>
              <w:right w:val="nil"/>
            </w:tcBorders>
            <w:shd w:val="clear" w:color="auto" w:fill="auto"/>
            <w:noWrap/>
            <w:vAlign w:val="center"/>
            <w:hideMark/>
          </w:tcPr>
          <w:p w14:paraId="39C9CF8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1508</w:t>
            </w:r>
          </w:p>
        </w:tc>
        <w:tc>
          <w:tcPr>
            <w:tcW w:w="879" w:type="dxa"/>
            <w:tcBorders>
              <w:top w:val="nil"/>
              <w:left w:val="nil"/>
              <w:bottom w:val="nil"/>
              <w:right w:val="nil"/>
            </w:tcBorders>
            <w:shd w:val="clear" w:color="auto" w:fill="auto"/>
            <w:noWrap/>
            <w:vAlign w:val="center"/>
            <w:hideMark/>
          </w:tcPr>
          <w:p w14:paraId="0E2ABE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686350.68</w:t>
            </w:r>
          </w:p>
        </w:tc>
        <w:tc>
          <w:tcPr>
            <w:tcW w:w="880" w:type="dxa"/>
            <w:tcBorders>
              <w:top w:val="nil"/>
              <w:left w:val="nil"/>
              <w:bottom w:val="nil"/>
              <w:right w:val="single" w:sz="4" w:space="0" w:color="auto"/>
            </w:tcBorders>
            <w:shd w:val="clear" w:color="auto" w:fill="auto"/>
            <w:noWrap/>
            <w:vAlign w:val="center"/>
            <w:hideMark/>
          </w:tcPr>
          <w:p w14:paraId="18CE28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2265301.33</w:t>
            </w:r>
          </w:p>
        </w:tc>
      </w:tr>
      <w:tr w:rsidR="000E7A04" w:rsidRPr="003A26F1" w14:paraId="4821299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68C5E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w:t>
            </w:r>
          </w:p>
        </w:tc>
        <w:tc>
          <w:tcPr>
            <w:tcW w:w="879" w:type="dxa"/>
            <w:tcBorders>
              <w:top w:val="nil"/>
              <w:left w:val="nil"/>
              <w:bottom w:val="nil"/>
              <w:right w:val="nil"/>
            </w:tcBorders>
            <w:shd w:val="clear" w:color="auto" w:fill="auto"/>
            <w:noWrap/>
            <w:vAlign w:val="center"/>
            <w:hideMark/>
          </w:tcPr>
          <w:p w14:paraId="220BA3F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678888.46</w:t>
            </w:r>
          </w:p>
        </w:tc>
        <w:tc>
          <w:tcPr>
            <w:tcW w:w="880" w:type="dxa"/>
            <w:tcBorders>
              <w:top w:val="nil"/>
              <w:left w:val="nil"/>
              <w:bottom w:val="nil"/>
              <w:right w:val="single" w:sz="4" w:space="0" w:color="auto"/>
            </w:tcBorders>
            <w:shd w:val="clear" w:color="auto" w:fill="auto"/>
            <w:noWrap/>
            <w:vAlign w:val="center"/>
            <w:hideMark/>
          </w:tcPr>
          <w:p w14:paraId="339F1B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2276128.29</w:t>
            </w:r>
          </w:p>
        </w:tc>
        <w:tc>
          <w:tcPr>
            <w:tcW w:w="780" w:type="dxa"/>
            <w:tcBorders>
              <w:top w:val="nil"/>
              <w:left w:val="nil"/>
              <w:bottom w:val="nil"/>
              <w:right w:val="nil"/>
            </w:tcBorders>
            <w:shd w:val="clear" w:color="auto" w:fill="auto"/>
            <w:noWrap/>
            <w:vAlign w:val="center"/>
            <w:hideMark/>
          </w:tcPr>
          <w:p w14:paraId="79E3116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774</w:t>
            </w:r>
          </w:p>
        </w:tc>
        <w:tc>
          <w:tcPr>
            <w:tcW w:w="879" w:type="dxa"/>
            <w:tcBorders>
              <w:top w:val="nil"/>
              <w:left w:val="nil"/>
              <w:bottom w:val="nil"/>
              <w:right w:val="nil"/>
            </w:tcBorders>
            <w:shd w:val="clear" w:color="auto" w:fill="auto"/>
            <w:noWrap/>
            <w:vAlign w:val="center"/>
            <w:hideMark/>
          </w:tcPr>
          <w:p w14:paraId="172048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686997.46</w:t>
            </w:r>
          </w:p>
        </w:tc>
        <w:tc>
          <w:tcPr>
            <w:tcW w:w="880" w:type="dxa"/>
            <w:tcBorders>
              <w:top w:val="nil"/>
              <w:left w:val="nil"/>
              <w:bottom w:val="nil"/>
              <w:right w:val="single" w:sz="4" w:space="0" w:color="auto"/>
            </w:tcBorders>
            <w:shd w:val="clear" w:color="auto" w:fill="auto"/>
            <w:noWrap/>
            <w:vAlign w:val="center"/>
            <w:hideMark/>
          </w:tcPr>
          <w:p w14:paraId="4C81C9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2266340.43</w:t>
            </w:r>
          </w:p>
        </w:tc>
        <w:tc>
          <w:tcPr>
            <w:tcW w:w="780" w:type="dxa"/>
            <w:tcBorders>
              <w:top w:val="nil"/>
              <w:left w:val="nil"/>
              <w:bottom w:val="nil"/>
              <w:right w:val="nil"/>
            </w:tcBorders>
            <w:shd w:val="clear" w:color="auto" w:fill="auto"/>
            <w:noWrap/>
            <w:vAlign w:val="center"/>
            <w:hideMark/>
          </w:tcPr>
          <w:p w14:paraId="2A144BF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1509</w:t>
            </w:r>
          </w:p>
        </w:tc>
        <w:tc>
          <w:tcPr>
            <w:tcW w:w="879" w:type="dxa"/>
            <w:tcBorders>
              <w:top w:val="nil"/>
              <w:left w:val="nil"/>
              <w:bottom w:val="nil"/>
              <w:right w:val="nil"/>
            </w:tcBorders>
            <w:shd w:val="clear" w:color="auto" w:fill="auto"/>
            <w:noWrap/>
            <w:vAlign w:val="center"/>
            <w:hideMark/>
          </w:tcPr>
          <w:p w14:paraId="67B317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686349.46</w:t>
            </w:r>
          </w:p>
        </w:tc>
        <w:tc>
          <w:tcPr>
            <w:tcW w:w="880" w:type="dxa"/>
            <w:tcBorders>
              <w:top w:val="nil"/>
              <w:left w:val="nil"/>
              <w:bottom w:val="nil"/>
              <w:right w:val="single" w:sz="4" w:space="0" w:color="auto"/>
            </w:tcBorders>
            <w:shd w:val="clear" w:color="auto" w:fill="auto"/>
            <w:noWrap/>
            <w:vAlign w:val="center"/>
            <w:hideMark/>
          </w:tcPr>
          <w:p w14:paraId="5C8728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2265300.63</w:t>
            </w:r>
          </w:p>
        </w:tc>
      </w:tr>
      <w:tr w:rsidR="000E7A04" w:rsidRPr="003A26F1" w14:paraId="40055D8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B45AB7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w:t>
            </w:r>
          </w:p>
        </w:tc>
        <w:tc>
          <w:tcPr>
            <w:tcW w:w="879" w:type="dxa"/>
            <w:tcBorders>
              <w:top w:val="nil"/>
              <w:left w:val="nil"/>
              <w:bottom w:val="nil"/>
              <w:right w:val="nil"/>
            </w:tcBorders>
            <w:shd w:val="clear" w:color="auto" w:fill="auto"/>
            <w:noWrap/>
            <w:vAlign w:val="center"/>
            <w:hideMark/>
          </w:tcPr>
          <w:p w14:paraId="7ACF1E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678891.86</w:t>
            </w:r>
          </w:p>
        </w:tc>
        <w:tc>
          <w:tcPr>
            <w:tcW w:w="880" w:type="dxa"/>
            <w:tcBorders>
              <w:top w:val="nil"/>
              <w:left w:val="nil"/>
              <w:bottom w:val="nil"/>
              <w:right w:val="single" w:sz="4" w:space="0" w:color="auto"/>
            </w:tcBorders>
            <w:shd w:val="clear" w:color="auto" w:fill="auto"/>
            <w:noWrap/>
            <w:vAlign w:val="center"/>
            <w:hideMark/>
          </w:tcPr>
          <w:p w14:paraId="76D549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2276099.34</w:t>
            </w:r>
          </w:p>
        </w:tc>
        <w:tc>
          <w:tcPr>
            <w:tcW w:w="780" w:type="dxa"/>
            <w:tcBorders>
              <w:top w:val="nil"/>
              <w:left w:val="nil"/>
              <w:bottom w:val="nil"/>
              <w:right w:val="nil"/>
            </w:tcBorders>
            <w:shd w:val="clear" w:color="auto" w:fill="auto"/>
            <w:noWrap/>
            <w:vAlign w:val="center"/>
            <w:hideMark/>
          </w:tcPr>
          <w:p w14:paraId="6F61E71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775</w:t>
            </w:r>
          </w:p>
        </w:tc>
        <w:tc>
          <w:tcPr>
            <w:tcW w:w="879" w:type="dxa"/>
            <w:tcBorders>
              <w:top w:val="nil"/>
              <w:left w:val="nil"/>
              <w:bottom w:val="nil"/>
              <w:right w:val="nil"/>
            </w:tcBorders>
            <w:shd w:val="clear" w:color="auto" w:fill="auto"/>
            <w:noWrap/>
            <w:vAlign w:val="center"/>
            <w:hideMark/>
          </w:tcPr>
          <w:p w14:paraId="19EA97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686996.99</w:t>
            </w:r>
          </w:p>
        </w:tc>
        <w:tc>
          <w:tcPr>
            <w:tcW w:w="880" w:type="dxa"/>
            <w:tcBorders>
              <w:top w:val="nil"/>
              <w:left w:val="nil"/>
              <w:bottom w:val="nil"/>
              <w:right w:val="single" w:sz="4" w:space="0" w:color="auto"/>
            </w:tcBorders>
            <w:shd w:val="clear" w:color="auto" w:fill="auto"/>
            <w:noWrap/>
            <w:vAlign w:val="center"/>
            <w:hideMark/>
          </w:tcPr>
          <w:p w14:paraId="57B55F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2266339.98</w:t>
            </w:r>
          </w:p>
        </w:tc>
        <w:tc>
          <w:tcPr>
            <w:tcW w:w="780" w:type="dxa"/>
            <w:tcBorders>
              <w:top w:val="nil"/>
              <w:left w:val="nil"/>
              <w:bottom w:val="nil"/>
              <w:right w:val="nil"/>
            </w:tcBorders>
            <w:shd w:val="clear" w:color="auto" w:fill="auto"/>
            <w:noWrap/>
            <w:vAlign w:val="center"/>
            <w:hideMark/>
          </w:tcPr>
          <w:p w14:paraId="6410268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1510</w:t>
            </w:r>
          </w:p>
        </w:tc>
        <w:tc>
          <w:tcPr>
            <w:tcW w:w="879" w:type="dxa"/>
            <w:tcBorders>
              <w:top w:val="nil"/>
              <w:left w:val="nil"/>
              <w:bottom w:val="nil"/>
              <w:right w:val="nil"/>
            </w:tcBorders>
            <w:shd w:val="clear" w:color="auto" w:fill="auto"/>
            <w:noWrap/>
            <w:vAlign w:val="center"/>
            <w:hideMark/>
          </w:tcPr>
          <w:p w14:paraId="5AA398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686348.25</w:t>
            </w:r>
          </w:p>
        </w:tc>
        <w:tc>
          <w:tcPr>
            <w:tcW w:w="880" w:type="dxa"/>
            <w:tcBorders>
              <w:top w:val="nil"/>
              <w:left w:val="nil"/>
              <w:bottom w:val="nil"/>
              <w:right w:val="single" w:sz="4" w:space="0" w:color="auto"/>
            </w:tcBorders>
            <w:shd w:val="clear" w:color="auto" w:fill="auto"/>
            <w:noWrap/>
            <w:vAlign w:val="center"/>
            <w:hideMark/>
          </w:tcPr>
          <w:p w14:paraId="5118D0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2265299.91</w:t>
            </w:r>
          </w:p>
        </w:tc>
      </w:tr>
      <w:tr w:rsidR="000E7A04" w:rsidRPr="003A26F1" w14:paraId="11DC639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8E1051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w:t>
            </w:r>
          </w:p>
        </w:tc>
        <w:tc>
          <w:tcPr>
            <w:tcW w:w="879" w:type="dxa"/>
            <w:tcBorders>
              <w:top w:val="nil"/>
              <w:left w:val="nil"/>
              <w:bottom w:val="nil"/>
              <w:right w:val="nil"/>
            </w:tcBorders>
            <w:shd w:val="clear" w:color="auto" w:fill="auto"/>
            <w:noWrap/>
            <w:vAlign w:val="center"/>
            <w:hideMark/>
          </w:tcPr>
          <w:p w14:paraId="5B8E0E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678895.45</w:t>
            </w:r>
          </w:p>
        </w:tc>
        <w:tc>
          <w:tcPr>
            <w:tcW w:w="880" w:type="dxa"/>
            <w:tcBorders>
              <w:top w:val="nil"/>
              <w:left w:val="nil"/>
              <w:bottom w:val="nil"/>
              <w:right w:val="single" w:sz="4" w:space="0" w:color="auto"/>
            </w:tcBorders>
            <w:shd w:val="clear" w:color="auto" w:fill="auto"/>
            <w:noWrap/>
            <w:vAlign w:val="center"/>
            <w:hideMark/>
          </w:tcPr>
          <w:p w14:paraId="73DEF7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2276072.22</w:t>
            </w:r>
          </w:p>
        </w:tc>
        <w:tc>
          <w:tcPr>
            <w:tcW w:w="780" w:type="dxa"/>
            <w:tcBorders>
              <w:top w:val="nil"/>
              <w:left w:val="nil"/>
              <w:bottom w:val="nil"/>
              <w:right w:val="nil"/>
            </w:tcBorders>
            <w:shd w:val="clear" w:color="auto" w:fill="auto"/>
            <w:noWrap/>
            <w:vAlign w:val="center"/>
            <w:hideMark/>
          </w:tcPr>
          <w:p w14:paraId="4BCEC66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776</w:t>
            </w:r>
          </w:p>
        </w:tc>
        <w:tc>
          <w:tcPr>
            <w:tcW w:w="879" w:type="dxa"/>
            <w:tcBorders>
              <w:top w:val="nil"/>
              <w:left w:val="nil"/>
              <w:bottom w:val="nil"/>
              <w:right w:val="nil"/>
            </w:tcBorders>
            <w:shd w:val="clear" w:color="auto" w:fill="auto"/>
            <w:noWrap/>
            <w:vAlign w:val="center"/>
            <w:hideMark/>
          </w:tcPr>
          <w:p w14:paraId="569E8B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686996.45</w:t>
            </w:r>
          </w:p>
        </w:tc>
        <w:tc>
          <w:tcPr>
            <w:tcW w:w="880" w:type="dxa"/>
            <w:tcBorders>
              <w:top w:val="nil"/>
              <w:left w:val="nil"/>
              <w:bottom w:val="nil"/>
              <w:right w:val="single" w:sz="4" w:space="0" w:color="auto"/>
            </w:tcBorders>
            <w:shd w:val="clear" w:color="auto" w:fill="auto"/>
            <w:noWrap/>
            <w:vAlign w:val="center"/>
            <w:hideMark/>
          </w:tcPr>
          <w:p w14:paraId="1B651E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2266339.46</w:t>
            </w:r>
          </w:p>
        </w:tc>
        <w:tc>
          <w:tcPr>
            <w:tcW w:w="780" w:type="dxa"/>
            <w:tcBorders>
              <w:top w:val="nil"/>
              <w:left w:val="nil"/>
              <w:bottom w:val="nil"/>
              <w:right w:val="nil"/>
            </w:tcBorders>
            <w:shd w:val="clear" w:color="auto" w:fill="auto"/>
            <w:noWrap/>
            <w:vAlign w:val="center"/>
            <w:hideMark/>
          </w:tcPr>
          <w:p w14:paraId="115A3E5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1511</w:t>
            </w:r>
          </w:p>
        </w:tc>
        <w:tc>
          <w:tcPr>
            <w:tcW w:w="879" w:type="dxa"/>
            <w:tcBorders>
              <w:top w:val="nil"/>
              <w:left w:val="nil"/>
              <w:bottom w:val="nil"/>
              <w:right w:val="nil"/>
            </w:tcBorders>
            <w:shd w:val="clear" w:color="auto" w:fill="auto"/>
            <w:noWrap/>
            <w:vAlign w:val="center"/>
            <w:hideMark/>
          </w:tcPr>
          <w:p w14:paraId="4E1744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686347.04</w:t>
            </w:r>
          </w:p>
        </w:tc>
        <w:tc>
          <w:tcPr>
            <w:tcW w:w="880" w:type="dxa"/>
            <w:tcBorders>
              <w:top w:val="nil"/>
              <w:left w:val="nil"/>
              <w:bottom w:val="nil"/>
              <w:right w:val="single" w:sz="4" w:space="0" w:color="auto"/>
            </w:tcBorders>
            <w:shd w:val="clear" w:color="auto" w:fill="auto"/>
            <w:noWrap/>
            <w:vAlign w:val="center"/>
            <w:hideMark/>
          </w:tcPr>
          <w:p w14:paraId="6DAFF1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2265299.18</w:t>
            </w:r>
          </w:p>
        </w:tc>
      </w:tr>
      <w:tr w:rsidR="000E7A04" w:rsidRPr="003A26F1" w14:paraId="37373F9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EE4BC1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w:t>
            </w:r>
          </w:p>
        </w:tc>
        <w:tc>
          <w:tcPr>
            <w:tcW w:w="879" w:type="dxa"/>
            <w:tcBorders>
              <w:top w:val="nil"/>
              <w:left w:val="nil"/>
              <w:bottom w:val="nil"/>
              <w:right w:val="nil"/>
            </w:tcBorders>
            <w:shd w:val="clear" w:color="auto" w:fill="auto"/>
            <w:noWrap/>
            <w:vAlign w:val="center"/>
            <w:hideMark/>
          </w:tcPr>
          <w:p w14:paraId="380FC4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678898.37</w:t>
            </w:r>
          </w:p>
        </w:tc>
        <w:tc>
          <w:tcPr>
            <w:tcW w:w="880" w:type="dxa"/>
            <w:tcBorders>
              <w:top w:val="nil"/>
              <w:left w:val="nil"/>
              <w:bottom w:val="nil"/>
              <w:right w:val="single" w:sz="4" w:space="0" w:color="auto"/>
            </w:tcBorders>
            <w:shd w:val="clear" w:color="auto" w:fill="auto"/>
            <w:noWrap/>
            <w:vAlign w:val="center"/>
            <w:hideMark/>
          </w:tcPr>
          <w:p w14:paraId="4FFE94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2276048.13</w:t>
            </w:r>
          </w:p>
        </w:tc>
        <w:tc>
          <w:tcPr>
            <w:tcW w:w="780" w:type="dxa"/>
            <w:tcBorders>
              <w:top w:val="nil"/>
              <w:left w:val="nil"/>
              <w:bottom w:val="nil"/>
              <w:right w:val="nil"/>
            </w:tcBorders>
            <w:shd w:val="clear" w:color="auto" w:fill="auto"/>
            <w:noWrap/>
            <w:vAlign w:val="center"/>
            <w:hideMark/>
          </w:tcPr>
          <w:p w14:paraId="749A189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777</w:t>
            </w:r>
          </w:p>
        </w:tc>
        <w:tc>
          <w:tcPr>
            <w:tcW w:w="879" w:type="dxa"/>
            <w:tcBorders>
              <w:top w:val="nil"/>
              <w:left w:val="nil"/>
              <w:bottom w:val="nil"/>
              <w:right w:val="nil"/>
            </w:tcBorders>
            <w:shd w:val="clear" w:color="auto" w:fill="auto"/>
            <w:noWrap/>
            <w:vAlign w:val="center"/>
            <w:hideMark/>
          </w:tcPr>
          <w:p w14:paraId="56AD78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686995.83</w:t>
            </w:r>
          </w:p>
        </w:tc>
        <w:tc>
          <w:tcPr>
            <w:tcW w:w="880" w:type="dxa"/>
            <w:tcBorders>
              <w:top w:val="nil"/>
              <w:left w:val="nil"/>
              <w:bottom w:val="nil"/>
              <w:right w:val="single" w:sz="4" w:space="0" w:color="auto"/>
            </w:tcBorders>
            <w:shd w:val="clear" w:color="auto" w:fill="auto"/>
            <w:noWrap/>
            <w:vAlign w:val="center"/>
            <w:hideMark/>
          </w:tcPr>
          <w:p w14:paraId="57F769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2266338.87</w:t>
            </w:r>
          </w:p>
        </w:tc>
        <w:tc>
          <w:tcPr>
            <w:tcW w:w="780" w:type="dxa"/>
            <w:tcBorders>
              <w:top w:val="nil"/>
              <w:left w:val="nil"/>
              <w:bottom w:val="nil"/>
              <w:right w:val="nil"/>
            </w:tcBorders>
            <w:shd w:val="clear" w:color="auto" w:fill="auto"/>
            <w:noWrap/>
            <w:vAlign w:val="center"/>
            <w:hideMark/>
          </w:tcPr>
          <w:p w14:paraId="499D2C1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1512</w:t>
            </w:r>
          </w:p>
        </w:tc>
        <w:tc>
          <w:tcPr>
            <w:tcW w:w="879" w:type="dxa"/>
            <w:tcBorders>
              <w:top w:val="nil"/>
              <w:left w:val="nil"/>
              <w:bottom w:val="nil"/>
              <w:right w:val="nil"/>
            </w:tcBorders>
            <w:shd w:val="clear" w:color="auto" w:fill="auto"/>
            <w:noWrap/>
            <w:vAlign w:val="center"/>
            <w:hideMark/>
          </w:tcPr>
          <w:p w14:paraId="2DB17B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686345.84</w:t>
            </w:r>
          </w:p>
        </w:tc>
        <w:tc>
          <w:tcPr>
            <w:tcW w:w="880" w:type="dxa"/>
            <w:tcBorders>
              <w:top w:val="nil"/>
              <w:left w:val="nil"/>
              <w:bottom w:val="nil"/>
              <w:right w:val="single" w:sz="4" w:space="0" w:color="auto"/>
            </w:tcBorders>
            <w:shd w:val="clear" w:color="auto" w:fill="auto"/>
            <w:noWrap/>
            <w:vAlign w:val="center"/>
            <w:hideMark/>
          </w:tcPr>
          <w:p w14:paraId="0CD3DF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2265298.44</w:t>
            </w:r>
          </w:p>
        </w:tc>
      </w:tr>
      <w:tr w:rsidR="000E7A04" w:rsidRPr="003A26F1" w14:paraId="56DE61F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D8E5ED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w:t>
            </w:r>
          </w:p>
        </w:tc>
        <w:tc>
          <w:tcPr>
            <w:tcW w:w="879" w:type="dxa"/>
            <w:tcBorders>
              <w:top w:val="nil"/>
              <w:left w:val="nil"/>
              <w:bottom w:val="nil"/>
              <w:right w:val="nil"/>
            </w:tcBorders>
            <w:shd w:val="clear" w:color="auto" w:fill="auto"/>
            <w:noWrap/>
            <w:vAlign w:val="center"/>
            <w:hideMark/>
          </w:tcPr>
          <w:p w14:paraId="39DA1F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678899.91</w:t>
            </w:r>
          </w:p>
        </w:tc>
        <w:tc>
          <w:tcPr>
            <w:tcW w:w="880" w:type="dxa"/>
            <w:tcBorders>
              <w:top w:val="nil"/>
              <w:left w:val="nil"/>
              <w:bottom w:val="nil"/>
              <w:right w:val="single" w:sz="4" w:space="0" w:color="auto"/>
            </w:tcBorders>
            <w:shd w:val="clear" w:color="auto" w:fill="auto"/>
            <w:noWrap/>
            <w:vAlign w:val="center"/>
            <w:hideMark/>
          </w:tcPr>
          <w:p w14:paraId="7FEAC1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2276032.03</w:t>
            </w:r>
          </w:p>
        </w:tc>
        <w:tc>
          <w:tcPr>
            <w:tcW w:w="780" w:type="dxa"/>
            <w:tcBorders>
              <w:top w:val="nil"/>
              <w:left w:val="nil"/>
              <w:bottom w:val="nil"/>
              <w:right w:val="nil"/>
            </w:tcBorders>
            <w:shd w:val="clear" w:color="auto" w:fill="auto"/>
            <w:noWrap/>
            <w:vAlign w:val="center"/>
            <w:hideMark/>
          </w:tcPr>
          <w:p w14:paraId="6C0D9E7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778</w:t>
            </w:r>
          </w:p>
        </w:tc>
        <w:tc>
          <w:tcPr>
            <w:tcW w:w="879" w:type="dxa"/>
            <w:tcBorders>
              <w:top w:val="nil"/>
              <w:left w:val="nil"/>
              <w:bottom w:val="nil"/>
              <w:right w:val="nil"/>
            </w:tcBorders>
            <w:shd w:val="clear" w:color="auto" w:fill="auto"/>
            <w:noWrap/>
            <w:vAlign w:val="center"/>
            <w:hideMark/>
          </w:tcPr>
          <w:p w14:paraId="618535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686995.15</w:t>
            </w:r>
          </w:p>
        </w:tc>
        <w:tc>
          <w:tcPr>
            <w:tcW w:w="880" w:type="dxa"/>
            <w:tcBorders>
              <w:top w:val="nil"/>
              <w:left w:val="nil"/>
              <w:bottom w:val="nil"/>
              <w:right w:val="single" w:sz="4" w:space="0" w:color="auto"/>
            </w:tcBorders>
            <w:shd w:val="clear" w:color="auto" w:fill="auto"/>
            <w:noWrap/>
            <w:vAlign w:val="center"/>
            <w:hideMark/>
          </w:tcPr>
          <w:p w14:paraId="4E546D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2266338.22</w:t>
            </w:r>
          </w:p>
        </w:tc>
        <w:tc>
          <w:tcPr>
            <w:tcW w:w="780" w:type="dxa"/>
            <w:tcBorders>
              <w:top w:val="nil"/>
              <w:left w:val="nil"/>
              <w:bottom w:val="nil"/>
              <w:right w:val="nil"/>
            </w:tcBorders>
            <w:shd w:val="clear" w:color="auto" w:fill="auto"/>
            <w:noWrap/>
            <w:vAlign w:val="center"/>
            <w:hideMark/>
          </w:tcPr>
          <w:p w14:paraId="180A4B1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1513</w:t>
            </w:r>
          </w:p>
        </w:tc>
        <w:tc>
          <w:tcPr>
            <w:tcW w:w="879" w:type="dxa"/>
            <w:tcBorders>
              <w:top w:val="nil"/>
              <w:left w:val="nil"/>
              <w:bottom w:val="nil"/>
              <w:right w:val="nil"/>
            </w:tcBorders>
            <w:shd w:val="clear" w:color="auto" w:fill="auto"/>
            <w:noWrap/>
            <w:vAlign w:val="center"/>
            <w:hideMark/>
          </w:tcPr>
          <w:p w14:paraId="5DEF35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686344.66</w:t>
            </w:r>
          </w:p>
        </w:tc>
        <w:tc>
          <w:tcPr>
            <w:tcW w:w="880" w:type="dxa"/>
            <w:tcBorders>
              <w:top w:val="nil"/>
              <w:left w:val="nil"/>
              <w:bottom w:val="nil"/>
              <w:right w:val="single" w:sz="4" w:space="0" w:color="auto"/>
            </w:tcBorders>
            <w:shd w:val="clear" w:color="auto" w:fill="auto"/>
            <w:noWrap/>
            <w:vAlign w:val="center"/>
            <w:hideMark/>
          </w:tcPr>
          <w:p w14:paraId="3CE922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2265297.70</w:t>
            </w:r>
          </w:p>
        </w:tc>
      </w:tr>
      <w:tr w:rsidR="000E7A04" w:rsidRPr="003A26F1" w14:paraId="2ECF7E7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C623C0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w:t>
            </w:r>
          </w:p>
        </w:tc>
        <w:tc>
          <w:tcPr>
            <w:tcW w:w="879" w:type="dxa"/>
            <w:tcBorders>
              <w:top w:val="nil"/>
              <w:left w:val="nil"/>
              <w:bottom w:val="nil"/>
              <w:right w:val="nil"/>
            </w:tcBorders>
            <w:shd w:val="clear" w:color="auto" w:fill="auto"/>
            <w:noWrap/>
            <w:vAlign w:val="center"/>
            <w:hideMark/>
          </w:tcPr>
          <w:p w14:paraId="4FA551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678901.42</w:t>
            </w:r>
          </w:p>
        </w:tc>
        <w:tc>
          <w:tcPr>
            <w:tcW w:w="880" w:type="dxa"/>
            <w:tcBorders>
              <w:top w:val="nil"/>
              <w:left w:val="nil"/>
              <w:bottom w:val="nil"/>
              <w:right w:val="single" w:sz="4" w:space="0" w:color="auto"/>
            </w:tcBorders>
            <w:shd w:val="clear" w:color="auto" w:fill="auto"/>
            <w:noWrap/>
            <w:vAlign w:val="center"/>
            <w:hideMark/>
          </w:tcPr>
          <w:p w14:paraId="142613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2276015.75</w:t>
            </w:r>
          </w:p>
        </w:tc>
        <w:tc>
          <w:tcPr>
            <w:tcW w:w="780" w:type="dxa"/>
            <w:tcBorders>
              <w:top w:val="nil"/>
              <w:left w:val="nil"/>
              <w:bottom w:val="nil"/>
              <w:right w:val="nil"/>
            </w:tcBorders>
            <w:shd w:val="clear" w:color="auto" w:fill="auto"/>
            <w:noWrap/>
            <w:vAlign w:val="center"/>
            <w:hideMark/>
          </w:tcPr>
          <w:p w14:paraId="13B90F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779</w:t>
            </w:r>
          </w:p>
        </w:tc>
        <w:tc>
          <w:tcPr>
            <w:tcW w:w="879" w:type="dxa"/>
            <w:tcBorders>
              <w:top w:val="nil"/>
              <w:left w:val="nil"/>
              <w:bottom w:val="nil"/>
              <w:right w:val="nil"/>
            </w:tcBorders>
            <w:shd w:val="clear" w:color="auto" w:fill="auto"/>
            <w:noWrap/>
            <w:vAlign w:val="center"/>
            <w:hideMark/>
          </w:tcPr>
          <w:p w14:paraId="3D9DA0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686993.90</w:t>
            </w:r>
          </w:p>
        </w:tc>
        <w:tc>
          <w:tcPr>
            <w:tcW w:w="880" w:type="dxa"/>
            <w:tcBorders>
              <w:top w:val="nil"/>
              <w:left w:val="nil"/>
              <w:bottom w:val="nil"/>
              <w:right w:val="single" w:sz="4" w:space="0" w:color="auto"/>
            </w:tcBorders>
            <w:shd w:val="clear" w:color="auto" w:fill="auto"/>
            <w:noWrap/>
            <w:vAlign w:val="center"/>
            <w:hideMark/>
          </w:tcPr>
          <w:p w14:paraId="631C61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2266337.04</w:t>
            </w:r>
          </w:p>
        </w:tc>
        <w:tc>
          <w:tcPr>
            <w:tcW w:w="780" w:type="dxa"/>
            <w:tcBorders>
              <w:top w:val="nil"/>
              <w:left w:val="nil"/>
              <w:bottom w:val="nil"/>
              <w:right w:val="nil"/>
            </w:tcBorders>
            <w:shd w:val="clear" w:color="auto" w:fill="auto"/>
            <w:noWrap/>
            <w:vAlign w:val="center"/>
            <w:hideMark/>
          </w:tcPr>
          <w:p w14:paraId="52DED52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1514</w:t>
            </w:r>
          </w:p>
        </w:tc>
        <w:tc>
          <w:tcPr>
            <w:tcW w:w="879" w:type="dxa"/>
            <w:tcBorders>
              <w:top w:val="nil"/>
              <w:left w:val="nil"/>
              <w:bottom w:val="nil"/>
              <w:right w:val="nil"/>
            </w:tcBorders>
            <w:shd w:val="clear" w:color="auto" w:fill="auto"/>
            <w:noWrap/>
            <w:vAlign w:val="center"/>
            <w:hideMark/>
          </w:tcPr>
          <w:p w14:paraId="49A4CB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686343.13</w:t>
            </w:r>
          </w:p>
        </w:tc>
        <w:tc>
          <w:tcPr>
            <w:tcW w:w="880" w:type="dxa"/>
            <w:tcBorders>
              <w:top w:val="nil"/>
              <w:left w:val="nil"/>
              <w:bottom w:val="nil"/>
              <w:right w:val="single" w:sz="4" w:space="0" w:color="auto"/>
            </w:tcBorders>
            <w:shd w:val="clear" w:color="auto" w:fill="auto"/>
            <w:noWrap/>
            <w:vAlign w:val="center"/>
            <w:hideMark/>
          </w:tcPr>
          <w:p w14:paraId="521947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2265296.69</w:t>
            </w:r>
          </w:p>
        </w:tc>
      </w:tr>
      <w:tr w:rsidR="000E7A04" w:rsidRPr="003A26F1" w14:paraId="100AD0B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933DD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w:t>
            </w:r>
          </w:p>
        </w:tc>
        <w:tc>
          <w:tcPr>
            <w:tcW w:w="879" w:type="dxa"/>
            <w:tcBorders>
              <w:top w:val="nil"/>
              <w:left w:val="nil"/>
              <w:bottom w:val="nil"/>
              <w:right w:val="nil"/>
            </w:tcBorders>
            <w:shd w:val="clear" w:color="auto" w:fill="auto"/>
            <w:noWrap/>
            <w:vAlign w:val="center"/>
            <w:hideMark/>
          </w:tcPr>
          <w:p w14:paraId="05C331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678902.95</w:t>
            </w:r>
          </w:p>
        </w:tc>
        <w:tc>
          <w:tcPr>
            <w:tcW w:w="880" w:type="dxa"/>
            <w:tcBorders>
              <w:top w:val="nil"/>
              <w:left w:val="nil"/>
              <w:bottom w:val="nil"/>
              <w:right w:val="single" w:sz="4" w:space="0" w:color="auto"/>
            </w:tcBorders>
            <w:shd w:val="clear" w:color="auto" w:fill="auto"/>
            <w:noWrap/>
            <w:vAlign w:val="center"/>
            <w:hideMark/>
          </w:tcPr>
          <w:p w14:paraId="2C3DF3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2276001.00</w:t>
            </w:r>
          </w:p>
        </w:tc>
        <w:tc>
          <w:tcPr>
            <w:tcW w:w="780" w:type="dxa"/>
            <w:tcBorders>
              <w:top w:val="nil"/>
              <w:left w:val="nil"/>
              <w:bottom w:val="nil"/>
              <w:right w:val="nil"/>
            </w:tcBorders>
            <w:shd w:val="clear" w:color="auto" w:fill="auto"/>
            <w:noWrap/>
            <w:vAlign w:val="center"/>
            <w:hideMark/>
          </w:tcPr>
          <w:p w14:paraId="5FBAFF6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780</w:t>
            </w:r>
          </w:p>
        </w:tc>
        <w:tc>
          <w:tcPr>
            <w:tcW w:w="879" w:type="dxa"/>
            <w:tcBorders>
              <w:top w:val="nil"/>
              <w:left w:val="nil"/>
              <w:bottom w:val="nil"/>
              <w:right w:val="nil"/>
            </w:tcBorders>
            <w:shd w:val="clear" w:color="auto" w:fill="auto"/>
            <w:noWrap/>
            <w:vAlign w:val="center"/>
            <w:hideMark/>
          </w:tcPr>
          <w:p w14:paraId="23E509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686992.44</w:t>
            </w:r>
          </w:p>
        </w:tc>
        <w:tc>
          <w:tcPr>
            <w:tcW w:w="880" w:type="dxa"/>
            <w:tcBorders>
              <w:top w:val="nil"/>
              <w:left w:val="nil"/>
              <w:bottom w:val="nil"/>
              <w:right w:val="single" w:sz="4" w:space="0" w:color="auto"/>
            </w:tcBorders>
            <w:shd w:val="clear" w:color="auto" w:fill="auto"/>
            <w:noWrap/>
            <w:vAlign w:val="center"/>
            <w:hideMark/>
          </w:tcPr>
          <w:p w14:paraId="24A69F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2266335.79</w:t>
            </w:r>
          </w:p>
        </w:tc>
        <w:tc>
          <w:tcPr>
            <w:tcW w:w="780" w:type="dxa"/>
            <w:tcBorders>
              <w:top w:val="nil"/>
              <w:left w:val="nil"/>
              <w:bottom w:val="nil"/>
              <w:right w:val="nil"/>
            </w:tcBorders>
            <w:shd w:val="clear" w:color="auto" w:fill="auto"/>
            <w:noWrap/>
            <w:vAlign w:val="center"/>
            <w:hideMark/>
          </w:tcPr>
          <w:p w14:paraId="273BAE2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1515</w:t>
            </w:r>
          </w:p>
        </w:tc>
        <w:tc>
          <w:tcPr>
            <w:tcW w:w="879" w:type="dxa"/>
            <w:tcBorders>
              <w:top w:val="nil"/>
              <w:left w:val="nil"/>
              <w:bottom w:val="nil"/>
              <w:right w:val="nil"/>
            </w:tcBorders>
            <w:shd w:val="clear" w:color="auto" w:fill="auto"/>
            <w:noWrap/>
            <w:vAlign w:val="center"/>
            <w:hideMark/>
          </w:tcPr>
          <w:p w14:paraId="379547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686341.64</w:t>
            </w:r>
          </w:p>
        </w:tc>
        <w:tc>
          <w:tcPr>
            <w:tcW w:w="880" w:type="dxa"/>
            <w:tcBorders>
              <w:top w:val="nil"/>
              <w:left w:val="nil"/>
              <w:bottom w:val="nil"/>
              <w:right w:val="single" w:sz="4" w:space="0" w:color="auto"/>
            </w:tcBorders>
            <w:shd w:val="clear" w:color="auto" w:fill="auto"/>
            <w:noWrap/>
            <w:vAlign w:val="center"/>
            <w:hideMark/>
          </w:tcPr>
          <w:p w14:paraId="74EF01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2265295.65</w:t>
            </w:r>
          </w:p>
        </w:tc>
      </w:tr>
      <w:tr w:rsidR="000E7A04" w:rsidRPr="003A26F1" w14:paraId="696BD37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9F5B6D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w:t>
            </w:r>
          </w:p>
        </w:tc>
        <w:tc>
          <w:tcPr>
            <w:tcW w:w="879" w:type="dxa"/>
            <w:tcBorders>
              <w:top w:val="nil"/>
              <w:left w:val="nil"/>
              <w:bottom w:val="nil"/>
              <w:right w:val="nil"/>
            </w:tcBorders>
            <w:shd w:val="clear" w:color="auto" w:fill="auto"/>
            <w:noWrap/>
            <w:vAlign w:val="center"/>
            <w:hideMark/>
          </w:tcPr>
          <w:p w14:paraId="32748F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678903.98</w:t>
            </w:r>
          </w:p>
        </w:tc>
        <w:tc>
          <w:tcPr>
            <w:tcW w:w="880" w:type="dxa"/>
            <w:tcBorders>
              <w:top w:val="nil"/>
              <w:left w:val="nil"/>
              <w:bottom w:val="nil"/>
              <w:right w:val="single" w:sz="4" w:space="0" w:color="auto"/>
            </w:tcBorders>
            <w:shd w:val="clear" w:color="auto" w:fill="auto"/>
            <w:noWrap/>
            <w:vAlign w:val="center"/>
            <w:hideMark/>
          </w:tcPr>
          <w:p w14:paraId="3CBCA3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2275991.01</w:t>
            </w:r>
          </w:p>
        </w:tc>
        <w:tc>
          <w:tcPr>
            <w:tcW w:w="780" w:type="dxa"/>
            <w:tcBorders>
              <w:top w:val="nil"/>
              <w:left w:val="nil"/>
              <w:bottom w:val="nil"/>
              <w:right w:val="nil"/>
            </w:tcBorders>
            <w:shd w:val="clear" w:color="auto" w:fill="auto"/>
            <w:noWrap/>
            <w:vAlign w:val="center"/>
            <w:hideMark/>
          </w:tcPr>
          <w:p w14:paraId="2BCCE60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781</w:t>
            </w:r>
          </w:p>
        </w:tc>
        <w:tc>
          <w:tcPr>
            <w:tcW w:w="879" w:type="dxa"/>
            <w:tcBorders>
              <w:top w:val="nil"/>
              <w:left w:val="nil"/>
              <w:bottom w:val="nil"/>
              <w:right w:val="nil"/>
            </w:tcBorders>
            <w:shd w:val="clear" w:color="auto" w:fill="auto"/>
            <w:noWrap/>
            <w:vAlign w:val="center"/>
            <w:hideMark/>
          </w:tcPr>
          <w:p w14:paraId="6EA1EE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686991.60</w:t>
            </w:r>
          </w:p>
        </w:tc>
        <w:tc>
          <w:tcPr>
            <w:tcW w:w="880" w:type="dxa"/>
            <w:tcBorders>
              <w:top w:val="nil"/>
              <w:left w:val="nil"/>
              <w:bottom w:val="nil"/>
              <w:right w:val="single" w:sz="4" w:space="0" w:color="auto"/>
            </w:tcBorders>
            <w:shd w:val="clear" w:color="auto" w:fill="auto"/>
            <w:noWrap/>
            <w:vAlign w:val="center"/>
            <w:hideMark/>
          </w:tcPr>
          <w:p w14:paraId="554DD2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2266335.08</w:t>
            </w:r>
          </w:p>
        </w:tc>
        <w:tc>
          <w:tcPr>
            <w:tcW w:w="780" w:type="dxa"/>
            <w:tcBorders>
              <w:top w:val="nil"/>
              <w:left w:val="nil"/>
              <w:bottom w:val="nil"/>
              <w:right w:val="nil"/>
            </w:tcBorders>
            <w:shd w:val="clear" w:color="auto" w:fill="auto"/>
            <w:noWrap/>
            <w:vAlign w:val="center"/>
            <w:hideMark/>
          </w:tcPr>
          <w:p w14:paraId="2586558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1516</w:t>
            </w:r>
          </w:p>
        </w:tc>
        <w:tc>
          <w:tcPr>
            <w:tcW w:w="879" w:type="dxa"/>
            <w:tcBorders>
              <w:top w:val="nil"/>
              <w:left w:val="nil"/>
              <w:bottom w:val="nil"/>
              <w:right w:val="nil"/>
            </w:tcBorders>
            <w:shd w:val="clear" w:color="auto" w:fill="auto"/>
            <w:noWrap/>
            <w:vAlign w:val="center"/>
            <w:hideMark/>
          </w:tcPr>
          <w:p w14:paraId="2D8C1C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686340.14</w:t>
            </w:r>
          </w:p>
        </w:tc>
        <w:tc>
          <w:tcPr>
            <w:tcW w:w="880" w:type="dxa"/>
            <w:tcBorders>
              <w:top w:val="nil"/>
              <w:left w:val="nil"/>
              <w:bottom w:val="nil"/>
              <w:right w:val="single" w:sz="4" w:space="0" w:color="auto"/>
            </w:tcBorders>
            <w:shd w:val="clear" w:color="auto" w:fill="auto"/>
            <w:noWrap/>
            <w:vAlign w:val="center"/>
            <w:hideMark/>
          </w:tcPr>
          <w:p w14:paraId="73218E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2265294.55</w:t>
            </w:r>
          </w:p>
        </w:tc>
      </w:tr>
      <w:tr w:rsidR="000E7A04" w:rsidRPr="003A26F1" w14:paraId="101171C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89BB0A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w:t>
            </w:r>
          </w:p>
        </w:tc>
        <w:tc>
          <w:tcPr>
            <w:tcW w:w="879" w:type="dxa"/>
            <w:tcBorders>
              <w:top w:val="nil"/>
              <w:left w:val="nil"/>
              <w:bottom w:val="nil"/>
              <w:right w:val="nil"/>
            </w:tcBorders>
            <w:shd w:val="clear" w:color="auto" w:fill="auto"/>
            <w:noWrap/>
            <w:vAlign w:val="center"/>
            <w:hideMark/>
          </w:tcPr>
          <w:p w14:paraId="37D3DF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678906.37</w:t>
            </w:r>
          </w:p>
        </w:tc>
        <w:tc>
          <w:tcPr>
            <w:tcW w:w="880" w:type="dxa"/>
            <w:tcBorders>
              <w:top w:val="nil"/>
              <w:left w:val="nil"/>
              <w:bottom w:val="nil"/>
              <w:right w:val="single" w:sz="4" w:space="0" w:color="auto"/>
            </w:tcBorders>
            <w:shd w:val="clear" w:color="auto" w:fill="auto"/>
            <w:noWrap/>
            <w:vAlign w:val="center"/>
            <w:hideMark/>
          </w:tcPr>
          <w:p w14:paraId="563C1C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2275973.14</w:t>
            </w:r>
          </w:p>
        </w:tc>
        <w:tc>
          <w:tcPr>
            <w:tcW w:w="780" w:type="dxa"/>
            <w:tcBorders>
              <w:top w:val="nil"/>
              <w:left w:val="nil"/>
              <w:bottom w:val="nil"/>
              <w:right w:val="nil"/>
            </w:tcBorders>
            <w:shd w:val="clear" w:color="auto" w:fill="auto"/>
            <w:noWrap/>
            <w:vAlign w:val="center"/>
            <w:hideMark/>
          </w:tcPr>
          <w:p w14:paraId="5B1B3A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782</w:t>
            </w:r>
          </w:p>
        </w:tc>
        <w:tc>
          <w:tcPr>
            <w:tcW w:w="879" w:type="dxa"/>
            <w:tcBorders>
              <w:top w:val="nil"/>
              <w:left w:val="nil"/>
              <w:bottom w:val="nil"/>
              <w:right w:val="nil"/>
            </w:tcBorders>
            <w:shd w:val="clear" w:color="auto" w:fill="auto"/>
            <w:noWrap/>
            <w:vAlign w:val="center"/>
            <w:hideMark/>
          </w:tcPr>
          <w:p w14:paraId="3E9642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686990.74</w:t>
            </w:r>
          </w:p>
        </w:tc>
        <w:tc>
          <w:tcPr>
            <w:tcW w:w="880" w:type="dxa"/>
            <w:tcBorders>
              <w:top w:val="nil"/>
              <w:left w:val="nil"/>
              <w:bottom w:val="nil"/>
              <w:right w:val="single" w:sz="4" w:space="0" w:color="auto"/>
            </w:tcBorders>
            <w:shd w:val="clear" w:color="auto" w:fill="auto"/>
            <w:noWrap/>
            <w:vAlign w:val="center"/>
            <w:hideMark/>
          </w:tcPr>
          <w:p w14:paraId="2587CA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2266334.34</w:t>
            </w:r>
          </w:p>
        </w:tc>
        <w:tc>
          <w:tcPr>
            <w:tcW w:w="780" w:type="dxa"/>
            <w:tcBorders>
              <w:top w:val="nil"/>
              <w:left w:val="nil"/>
              <w:bottom w:val="nil"/>
              <w:right w:val="nil"/>
            </w:tcBorders>
            <w:shd w:val="clear" w:color="auto" w:fill="auto"/>
            <w:noWrap/>
            <w:vAlign w:val="center"/>
            <w:hideMark/>
          </w:tcPr>
          <w:p w14:paraId="6566BA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1517</w:t>
            </w:r>
          </w:p>
        </w:tc>
        <w:tc>
          <w:tcPr>
            <w:tcW w:w="879" w:type="dxa"/>
            <w:tcBorders>
              <w:top w:val="nil"/>
              <w:left w:val="nil"/>
              <w:bottom w:val="nil"/>
              <w:right w:val="nil"/>
            </w:tcBorders>
            <w:shd w:val="clear" w:color="auto" w:fill="auto"/>
            <w:noWrap/>
            <w:vAlign w:val="center"/>
            <w:hideMark/>
          </w:tcPr>
          <w:p w14:paraId="311F54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686338.64</w:t>
            </w:r>
          </w:p>
        </w:tc>
        <w:tc>
          <w:tcPr>
            <w:tcW w:w="880" w:type="dxa"/>
            <w:tcBorders>
              <w:top w:val="nil"/>
              <w:left w:val="nil"/>
              <w:bottom w:val="nil"/>
              <w:right w:val="single" w:sz="4" w:space="0" w:color="auto"/>
            </w:tcBorders>
            <w:shd w:val="clear" w:color="auto" w:fill="auto"/>
            <w:noWrap/>
            <w:vAlign w:val="center"/>
            <w:hideMark/>
          </w:tcPr>
          <w:p w14:paraId="1A0014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2265293.43</w:t>
            </w:r>
          </w:p>
        </w:tc>
      </w:tr>
      <w:tr w:rsidR="000E7A04" w:rsidRPr="003A26F1" w14:paraId="031ABCC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84600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w:t>
            </w:r>
          </w:p>
        </w:tc>
        <w:tc>
          <w:tcPr>
            <w:tcW w:w="879" w:type="dxa"/>
            <w:tcBorders>
              <w:top w:val="nil"/>
              <w:left w:val="nil"/>
              <w:bottom w:val="nil"/>
              <w:right w:val="nil"/>
            </w:tcBorders>
            <w:shd w:val="clear" w:color="auto" w:fill="auto"/>
            <w:noWrap/>
            <w:vAlign w:val="center"/>
            <w:hideMark/>
          </w:tcPr>
          <w:p w14:paraId="00941D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678909.03</w:t>
            </w:r>
          </w:p>
        </w:tc>
        <w:tc>
          <w:tcPr>
            <w:tcW w:w="880" w:type="dxa"/>
            <w:tcBorders>
              <w:top w:val="nil"/>
              <w:left w:val="nil"/>
              <w:bottom w:val="nil"/>
              <w:right w:val="single" w:sz="4" w:space="0" w:color="auto"/>
            </w:tcBorders>
            <w:shd w:val="clear" w:color="auto" w:fill="auto"/>
            <w:noWrap/>
            <w:vAlign w:val="center"/>
            <w:hideMark/>
          </w:tcPr>
          <w:p w14:paraId="4D39A3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2275950.85</w:t>
            </w:r>
          </w:p>
        </w:tc>
        <w:tc>
          <w:tcPr>
            <w:tcW w:w="780" w:type="dxa"/>
            <w:tcBorders>
              <w:top w:val="nil"/>
              <w:left w:val="nil"/>
              <w:bottom w:val="nil"/>
              <w:right w:val="nil"/>
            </w:tcBorders>
            <w:shd w:val="clear" w:color="auto" w:fill="auto"/>
            <w:noWrap/>
            <w:vAlign w:val="center"/>
            <w:hideMark/>
          </w:tcPr>
          <w:p w14:paraId="374C160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783</w:t>
            </w:r>
          </w:p>
        </w:tc>
        <w:tc>
          <w:tcPr>
            <w:tcW w:w="879" w:type="dxa"/>
            <w:tcBorders>
              <w:top w:val="nil"/>
              <w:left w:val="nil"/>
              <w:bottom w:val="nil"/>
              <w:right w:val="nil"/>
            </w:tcBorders>
            <w:shd w:val="clear" w:color="auto" w:fill="auto"/>
            <w:noWrap/>
            <w:vAlign w:val="center"/>
            <w:hideMark/>
          </w:tcPr>
          <w:p w14:paraId="7CF6EE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686989.88</w:t>
            </w:r>
          </w:p>
        </w:tc>
        <w:tc>
          <w:tcPr>
            <w:tcW w:w="880" w:type="dxa"/>
            <w:tcBorders>
              <w:top w:val="nil"/>
              <w:left w:val="nil"/>
              <w:bottom w:val="nil"/>
              <w:right w:val="single" w:sz="4" w:space="0" w:color="auto"/>
            </w:tcBorders>
            <w:shd w:val="clear" w:color="auto" w:fill="auto"/>
            <w:noWrap/>
            <w:vAlign w:val="center"/>
            <w:hideMark/>
          </w:tcPr>
          <w:p w14:paraId="2826AA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2266333.60</w:t>
            </w:r>
          </w:p>
        </w:tc>
        <w:tc>
          <w:tcPr>
            <w:tcW w:w="780" w:type="dxa"/>
            <w:tcBorders>
              <w:top w:val="nil"/>
              <w:left w:val="nil"/>
              <w:bottom w:val="nil"/>
              <w:right w:val="nil"/>
            </w:tcBorders>
            <w:shd w:val="clear" w:color="auto" w:fill="auto"/>
            <w:noWrap/>
            <w:vAlign w:val="center"/>
            <w:hideMark/>
          </w:tcPr>
          <w:p w14:paraId="6E5609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1518</w:t>
            </w:r>
          </w:p>
        </w:tc>
        <w:tc>
          <w:tcPr>
            <w:tcW w:w="879" w:type="dxa"/>
            <w:tcBorders>
              <w:top w:val="nil"/>
              <w:left w:val="nil"/>
              <w:bottom w:val="nil"/>
              <w:right w:val="nil"/>
            </w:tcBorders>
            <w:shd w:val="clear" w:color="auto" w:fill="auto"/>
            <w:noWrap/>
            <w:vAlign w:val="center"/>
            <w:hideMark/>
          </w:tcPr>
          <w:p w14:paraId="75BCA1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686337.12</w:t>
            </w:r>
          </w:p>
        </w:tc>
        <w:tc>
          <w:tcPr>
            <w:tcW w:w="880" w:type="dxa"/>
            <w:tcBorders>
              <w:top w:val="nil"/>
              <w:left w:val="nil"/>
              <w:bottom w:val="nil"/>
              <w:right w:val="single" w:sz="4" w:space="0" w:color="auto"/>
            </w:tcBorders>
            <w:shd w:val="clear" w:color="auto" w:fill="auto"/>
            <w:noWrap/>
            <w:vAlign w:val="center"/>
            <w:hideMark/>
          </w:tcPr>
          <w:p w14:paraId="608901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2265292.28</w:t>
            </w:r>
          </w:p>
        </w:tc>
      </w:tr>
      <w:tr w:rsidR="000E7A04" w:rsidRPr="003A26F1" w14:paraId="22DB2A0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3C9118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w:t>
            </w:r>
          </w:p>
        </w:tc>
        <w:tc>
          <w:tcPr>
            <w:tcW w:w="879" w:type="dxa"/>
            <w:tcBorders>
              <w:top w:val="nil"/>
              <w:left w:val="nil"/>
              <w:bottom w:val="nil"/>
              <w:right w:val="nil"/>
            </w:tcBorders>
            <w:shd w:val="clear" w:color="auto" w:fill="auto"/>
            <w:noWrap/>
            <w:vAlign w:val="center"/>
            <w:hideMark/>
          </w:tcPr>
          <w:p w14:paraId="43B276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678911.92</w:t>
            </w:r>
          </w:p>
        </w:tc>
        <w:tc>
          <w:tcPr>
            <w:tcW w:w="880" w:type="dxa"/>
            <w:tcBorders>
              <w:top w:val="nil"/>
              <w:left w:val="nil"/>
              <w:bottom w:val="nil"/>
              <w:right w:val="single" w:sz="4" w:space="0" w:color="auto"/>
            </w:tcBorders>
            <w:shd w:val="clear" w:color="auto" w:fill="auto"/>
            <w:noWrap/>
            <w:vAlign w:val="center"/>
            <w:hideMark/>
          </w:tcPr>
          <w:p w14:paraId="306CC9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2275925.28</w:t>
            </w:r>
          </w:p>
        </w:tc>
        <w:tc>
          <w:tcPr>
            <w:tcW w:w="780" w:type="dxa"/>
            <w:tcBorders>
              <w:top w:val="nil"/>
              <w:left w:val="nil"/>
              <w:bottom w:val="nil"/>
              <w:right w:val="nil"/>
            </w:tcBorders>
            <w:shd w:val="clear" w:color="auto" w:fill="auto"/>
            <w:noWrap/>
            <w:vAlign w:val="center"/>
            <w:hideMark/>
          </w:tcPr>
          <w:p w14:paraId="587B51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784</w:t>
            </w:r>
          </w:p>
        </w:tc>
        <w:tc>
          <w:tcPr>
            <w:tcW w:w="879" w:type="dxa"/>
            <w:tcBorders>
              <w:top w:val="nil"/>
              <w:left w:val="nil"/>
              <w:bottom w:val="nil"/>
              <w:right w:val="nil"/>
            </w:tcBorders>
            <w:shd w:val="clear" w:color="auto" w:fill="auto"/>
            <w:noWrap/>
            <w:vAlign w:val="center"/>
            <w:hideMark/>
          </w:tcPr>
          <w:p w14:paraId="0DEABE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686989.86</w:t>
            </w:r>
          </w:p>
        </w:tc>
        <w:tc>
          <w:tcPr>
            <w:tcW w:w="880" w:type="dxa"/>
            <w:tcBorders>
              <w:top w:val="nil"/>
              <w:left w:val="nil"/>
              <w:bottom w:val="nil"/>
              <w:right w:val="single" w:sz="4" w:space="0" w:color="auto"/>
            </w:tcBorders>
            <w:shd w:val="clear" w:color="auto" w:fill="auto"/>
            <w:noWrap/>
            <w:vAlign w:val="center"/>
            <w:hideMark/>
          </w:tcPr>
          <w:p w14:paraId="01AD6C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2266333.58</w:t>
            </w:r>
          </w:p>
        </w:tc>
        <w:tc>
          <w:tcPr>
            <w:tcW w:w="780" w:type="dxa"/>
            <w:tcBorders>
              <w:top w:val="nil"/>
              <w:left w:val="nil"/>
              <w:bottom w:val="nil"/>
              <w:right w:val="nil"/>
            </w:tcBorders>
            <w:shd w:val="clear" w:color="auto" w:fill="auto"/>
            <w:noWrap/>
            <w:vAlign w:val="center"/>
            <w:hideMark/>
          </w:tcPr>
          <w:p w14:paraId="75159E3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1519</w:t>
            </w:r>
          </w:p>
        </w:tc>
        <w:tc>
          <w:tcPr>
            <w:tcW w:w="879" w:type="dxa"/>
            <w:tcBorders>
              <w:top w:val="nil"/>
              <w:left w:val="nil"/>
              <w:bottom w:val="nil"/>
              <w:right w:val="nil"/>
            </w:tcBorders>
            <w:shd w:val="clear" w:color="auto" w:fill="auto"/>
            <w:noWrap/>
            <w:vAlign w:val="center"/>
            <w:hideMark/>
          </w:tcPr>
          <w:p w14:paraId="59633F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686335.58</w:t>
            </w:r>
          </w:p>
        </w:tc>
        <w:tc>
          <w:tcPr>
            <w:tcW w:w="880" w:type="dxa"/>
            <w:tcBorders>
              <w:top w:val="nil"/>
              <w:left w:val="nil"/>
              <w:bottom w:val="nil"/>
              <w:right w:val="single" w:sz="4" w:space="0" w:color="auto"/>
            </w:tcBorders>
            <w:shd w:val="clear" w:color="auto" w:fill="auto"/>
            <w:noWrap/>
            <w:vAlign w:val="center"/>
            <w:hideMark/>
          </w:tcPr>
          <w:p w14:paraId="4F8455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2265291.12</w:t>
            </w:r>
          </w:p>
        </w:tc>
      </w:tr>
      <w:tr w:rsidR="000E7A04" w:rsidRPr="003A26F1" w14:paraId="137A78A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CE72E1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w:t>
            </w:r>
          </w:p>
        </w:tc>
        <w:tc>
          <w:tcPr>
            <w:tcW w:w="879" w:type="dxa"/>
            <w:tcBorders>
              <w:top w:val="nil"/>
              <w:left w:val="nil"/>
              <w:bottom w:val="nil"/>
              <w:right w:val="nil"/>
            </w:tcBorders>
            <w:shd w:val="clear" w:color="auto" w:fill="auto"/>
            <w:noWrap/>
            <w:vAlign w:val="center"/>
            <w:hideMark/>
          </w:tcPr>
          <w:p w14:paraId="5BE139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678914.86</w:t>
            </w:r>
          </w:p>
        </w:tc>
        <w:tc>
          <w:tcPr>
            <w:tcW w:w="880" w:type="dxa"/>
            <w:tcBorders>
              <w:top w:val="nil"/>
              <w:left w:val="nil"/>
              <w:bottom w:val="nil"/>
              <w:right w:val="single" w:sz="4" w:space="0" w:color="auto"/>
            </w:tcBorders>
            <w:shd w:val="clear" w:color="auto" w:fill="auto"/>
            <w:noWrap/>
            <w:vAlign w:val="center"/>
            <w:hideMark/>
          </w:tcPr>
          <w:p w14:paraId="6A5D11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2275900.42</w:t>
            </w:r>
          </w:p>
        </w:tc>
        <w:tc>
          <w:tcPr>
            <w:tcW w:w="780" w:type="dxa"/>
            <w:tcBorders>
              <w:top w:val="nil"/>
              <w:left w:val="nil"/>
              <w:bottom w:val="nil"/>
              <w:right w:val="nil"/>
            </w:tcBorders>
            <w:shd w:val="clear" w:color="auto" w:fill="auto"/>
            <w:noWrap/>
            <w:vAlign w:val="center"/>
            <w:hideMark/>
          </w:tcPr>
          <w:p w14:paraId="0F62304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785</w:t>
            </w:r>
          </w:p>
        </w:tc>
        <w:tc>
          <w:tcPr>
            <w:tcW w:w="879" w:type="dxa"/>
            <w:tcBorders>
              <w:top w:val="nil"/>
              <w:left w:val="nil"/>
              <w:bottom w:val="nil"/>
              <w:right w:val="nil"/>
            </w:tcBorders>
            <w:shd w:val="clear" w:color="auto" w:fill="auto"/>
            <w:noWrap/>
            <w:vAlign w:val="center"/>
            <w:hideMark/>
          </w:tcPr>
          <w:p w14:paraId="44E2D0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686988.97</w:t>
            </w:r>
          </w:p>
        </w:tc>
        <w:tc>
          <w:tcPr>
            <w:tcW w:w="880" w:type="dxa"/>
            <w:tcBorders>
              <w:top w:val="nil"/>
              <w:left w:val="nil"/>
              <w:bottom w:val="nil"/>
              <w:right w:val="single" w:sz="4" w:space="0" w:color="auto"/>
            </w:tcBorders>
            <w:shd w:val="clear" w:color="auto" w:fill="auto"/>
            <w:noWrap/>
            <w:vAlign w:val="center"/>
            <w:hideMark/>
          </w:tcPr>
          <w:p w14:paraId="4C5C64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2266332.82</w:t>
            </w:r>
          </w:p>
        </w:tc>
        <w:tc>
          <w:tcPr>
            <w:tcW w:w="780" w:type="dxa"/>
            <w:tcBorders>
              <w:top w:val="nil"/>
              <w:left w:val="nil"/>
              <w:bottom w:val="nil"/>
              <w:right w:val="nil"/>
            </w:tcBorders>
            <w:shd w:val="clear" w:color="auto" w:fill="auto"/>
            <w:noWrap/>
            <w:vAlign w:val="center"/>
            <w:hideMark/>
          </w:tcPr>
          <w:p w14:paraId="0F7D95E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1520</w:t>
            </w:r>
          </w:p>
        </w:tc>
        <w:tc>
          <w:tcPr>
            <w:tcW w:w="879" w:type="dxa"/>
            <w:tcBorders>
              <w:top w:val="nil"/>
              <w:left w:val="nil"/>
              <w:bottom w:val="nil"/>
              <w:right w:val="nil"/>
            </w:tcBorders>
            <w:shd w:val="clear" w:color="auto" w:fill="auto"/>
            <w:noWrap/>
            <w:vAlign w:val="center"/>
            <w:hideMark/>
          </w:tcPr>
          <w:p w14:paraId="5FEDA0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686334.01</w:t>
            </w:r>
          </w:p>
        </w:tc>
        <w:tc>
          <w:tcPr>
            <w:tcW w:w="880" w:type="dxa"/>
            <w:tcBorders>
              <w:top w:val="nil"/>
              <w:left w:val="nil"/>
              <w:bottom w:val="nil"/>
              <w:right w:val="single" w:sz="4" w:space="0" w:color="auto"/>
            </w:tcBorders>
            <w:shd w:val="clear" w:color="auto" w:fill="auto"/>
            <w:noWrap/>
            <w:vAlign w:val="center"/>
            <w:hideMark/>
          </w:tcPr>
          <w:p w14:paraId="3A2AB5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2265289.96</w:t>
            </w:r>
          </w:p>
        </w:tc>
      </w:tr>
      <w:tr w:rsidR="000E7A04" w:rsidRPr="003A26F1" w14:paraId="2FA5A1C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C73A08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w:t>
            </w:r>
          </w:p>
        </w:tc>
        <w:tc>
          <w:tcPr>
            <w:tcW w:w="879" w:type="dxa"/>
            <w:tcBorders>
              <w:top w:val="nil"/>
              <w:left w:val="nil"/>
              <w:bottom w:val="nil"/>
              <w:right w:val="nil"/>
            </w:tcBorders>
            <w:shd w:val="clear" w:color="auto" w:fill="auto"/>
            <w:noWrap/>
            <w:vAlign w:val="center"/>
            <w:hideMark/>
          </w:tcPr>
          <w:p w14:paraId="5AE1DF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678917.95</w:t>
            </w:r>
          </w:p>
        </w:tc>
        <w:tc>
          <w:tcPr>
            <w:tcW w:w="880" w:type="dxa"/>
            <w:tcBorders>
              <w:top w:val="nil"/>
              <w:left w:val="nil"/>
              <w:bottom w:val="nil"/>
              <w:right w:val="single" w:sz="4" w:space="0" w:color="auto"/>
            </w:tcBorders>
            <w:shd w:val="clear" w:color="auto" w:fill="auto"/>
            <w:noWrap/>
            <w:vAlign w:val="center"/>
            <w:hideMark/>
          </w:tcPr>
          <w:p w14:paraId="265506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2275874.24</w:t>
            </w:r>
          </w:p>
        </w:tc>
        <w:tc>
          <w:tcPr>
            <w:tcW w:w="780" w:type="dxa"/>
            <w:tcBorders>
              <w:top w:val="nil"/>
              <w:left w:val="nil"/>
              <w:bottom w:val="nil"/>
              <w:right w:val="nil"/>
            </w:tcBorders>
            <w:shd w:val="clear" w:color="auto" w:fill="auto"/>
            <w:noWrap/>
            <w:vAlign w:val="center"/>
            <w:hideMark/>
          </w:tcPr>
          <w:p w14:paraId="26E9726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786</w:t>
            </w:r>
          </w:p>
        </w:tc>
        <w:tc>
          <w:tcPr>
            <w:tcW w:w="879" w:type="dxa"/>
            <w:tcBorders>
              <w:top w:val="nil"/>
              <w:left w:val="nil"/>
              <w:bottom w:val="nil"/>
              <w:right w:val="nil"/>
            </w:tcBorders>
            <w:shd w:val="clear" w:color="auto" w:fill="auto"/>
            <w:noWrap/>
            <w:vAlign w:val="center"/>
            <w:hideMark/>
          </w:tcPr>
          <w:p w14:paraId="64D73D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686988.06</w:t>
            </w:r>
          </w:p>
        </w:tc>
        <w:tc>
          <w:tcPr>
            <w:tcW w:w="880" w:type="dxa"/>
            <w:tcBorders>
              <w:top w:val="nil"/>
              <w:left w:val="nil"/>
              <w:bottom w:val="nil"/>
              <w:right w:val="single" w:sz="4" w:space="0" w:color="auto"/>
            </w:tcBorders>
            <w:shd w:val="clear" w:color="auto" w:fill="auto"/>
            <w:noWrap/>
            <w:vAlign w:val="center"/>
            <w:hideMark/>
          </w:tcPr>
          <w:p w14:paraId="306D8D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2266332.04</w:t>
            </w:r>
          </w:p>
        </w:tc>
        <w:tc>
          <w:tcPr>
            <w:tcW w:w="780" w:type="dxa"/>
            <w:tcBorders>
              <w:top w:val="nil"/>
              <w:left w:val="nil"/>
              <w:bottom w:val="nil"/>
              <w:right w:val="nil"/>
            </w:tcBorders>
            <w:shd w:val="clear" w:color="auto" w:fill="auto"/>
            <w:noWrap/>
            <w:vAlign w:val="center"/>
            <w:hideMark/>
          </w:tcPr>
          <w:p w14:paraId="75D63F6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1521</w:t>
            </w:r>
          </w:p>
        </w:tc>
        <w:tc>
          <w:tcPr>
            <w:tcW w:w="879" w:type="dxa"/>
            <w:tcBorders>
              <w:top w:val="nil"/>
              <w:left w:val="nil"/>
              <w:bottom w:val="nil"/>
              <w:right w:val="nil"/>
            </w:tcBorders>
            <w:shd w:val="clear" w:color="auto" w:fill="auto"/>
            <w:noWrap/>
            <w:vAlign w:val="center"/>
            <w:hideMark/>
          </w:tcPr>
          <w:p w14:paraId="374BE3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686332.40</w:t>
            </w:r>
          </w:p>
        </w:tc>
        <w:tc>
          <w:tcPr>
            <w:tcW w:w="880" w:type="dxa"/>
            <w:tcBorders>
              <w:top w:val="nil"/>
              <w:left w:val="nil"/>
              <w:bottom w:val="nil"/>
              <w:right w:val="single" w:sz="4" w:space="0" w:color="auto"/>
            </w:tcBorders>
            <w:shd w:val="clear" w:color="auto" w:fill="auto"/>
            <w:noWrap/>
            <w:vAlign w:val="center"/>
            <w:hideMark/>
          </w:tcPr>
          <w:p w14:paraId="755096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2265288.82</w:t>
            </w:r>
          </w:p>
        </w:tc>
      </w:tr>
      <w:tr w:rsidR="000E7A04" w:rsidRPr="003A26F1" w14:paraId="2CA824D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03B9B5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w:t>
            </w:r>
          </w:p>
        </w:tc>
        <w:tc>
          <w:tcPr>
            <w:tcW w:w="879" w:type="dxa"/>
            <w:tcBorders>
              <w:top w:val="nil"/>
              <w:left w:val="nil"/>
              <w:bottom w:val="nil"/>
              <w:right w:val="nil"/>
            </w:tcBorders>
            <w:shd w:val="clear" w:color="auto" w:fill="auto"/>
            <w:noWrap/>
            <w:vAlign w:val="center"/>
            <w:hideMark/>
          </w:tcPr>
          <w:p w14:paraId="09C443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678921.19</w:t>
            </w:r>
          </w:p>
        </w:tc>
        <w:tc>
          <w:tcPr>
            <w:tcW w:w="880" w:type="dxa"/>
            <w:tcBorders>
              <w:top w:val="nil"/>
              <w:left w:val="nil"/>
              <w:bottom w:val="nil"/>
              <w:right w:val="single" w:sz="4" w:space="0" w:color="auto"/>
            </w:tcBorders>
            <w:shd w:val="clear" w:color="auto" w:fill="auto"/>
            <w:noWrap/>
            <w:vAlign w:val="center"/>
            <w:hideMark/>
          </w:tcPr>
          <w:p w14:paraId="496659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2275846.59</w:t>
            </w:r>
          </w:p>
        </w:tc>
        <w:tc>
          <w:tcPr>
            <w:tcW w:w="780" w:type="dxa"/>
            <w:tcBorders>
              <w:top w:val="nil"/>
              <w:left w:val="nil"/>
              <w:bottom w:val="nil"/>
              <w:right w:val="nil"/>
            </w:tcBorders>
            <w:shd w:val="clear" w:color="auto" w:fill="auto"/>
            <w:noWrap/>
            <w:vAlign w:val="center"/>
            <w:hideMark/>
          </w:tcPr>
          <w:p w14:paraId="7681E8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787</w:t>
            </w:r>
          </w:p>
        </w:tc>
        <w:tc>
          <w:tcPr>
            <w:tcW w:w="879" w:type="dxa"/>
            <w:tcBorders>
              <w:top w:val="nil"/>
              <w:left w:val="nil"/>
              <w:bottom w:val="nil"/>
              <w:right w:val="nil"/>
            </w:tcBorders>
            <w:shd w:val="clear" w:color="auto" w:fill="auto"/>
            <w:noWrap/>
            <w:vAlign w:val="center"/>
            <w:hideMark/>
          </w:tcPr>
          <w:p w14:paraId="70AE66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686987.13</w:t>
            </w:r>
          </w:p>
        </w:tc>
        <w:tc>
          <w:tcPr>
            <w:tcW w:w="880" w:type="dxa"/>
            <w:tcBorders>
              <w:top w:val="nil"/>
              <w:left w:val="nil"/>
              <w:bottom w:val="nil"/>
              <w:right w:val="single" w:sz="4" w:space="0" w:color="auto"/>
            </w:tcBorders>
            <w:shd w:val="clear" w:color="auto" w:fill="auto"/>
            <w:noWrap/>
            <w:vAlign w:val="center"/>
            <w:hideMark/>
          </w:tcPr>
          <w:p w14:paraId="6D9E10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2266331.25</w:t>
            </w:r>
          </w:p>
        </w:tc>
        <w:tc>
          <w:tcPr>
            <w:tcW w:w="780" w:type="dxa"/>
            <w:tcBorders>
              <w:top w:val="nil"/>
              <w:left w:val="nil"/>
              <w:bottom w:val="nil"/>
              <w:right w:val="nil"/>
            </w:tcBorders>
            <w:shd w:val="clear" w:color="auto" w:fill="auto"/>
            <w:noWrap/>
            <w:vAlign w:val="center"/>
            <w:hideMark/>
          </w:tcPr>
          <w:p w14:paraId="63E79D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1522</w:t>
            </w:r>
          </w:p>
        </w:tc>
        <w:tc>
          <w:tcPr>
            <w:tcW w:w="879" w:type="dxa"/>
            <w:tcBorders>
              <w:top w:val="nil"/>
              <w:left w:val="nil"/>
              <w:bottom w:val="nil"/>
              <w:right w:val="nil"/>
            </w:tcBorders>
            <w:shd w:val="clear" w:color="auto" w:fill="auto"/>
            <w:noWrap/>
            <w:vAlign w:val="center"/>
            <w:hideMark/>
          </w:tcPr>
          <w:p w14:paraId="479120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686330.76</w:t>
            </w:r>
          </w:p>
        </w:tc>
        <w:tc>
          <w:tcPr>
            <w:tcW w:w="880" w:type="dxa"/>
            <w:tcBorders>
              <w:top w:val="nil"/>
              <w:left w:val="nil"/>
              <w:bottom w:val="nil"/>
              <w:right w:val="single" w:sz="4" w:space="0" w:color="auto"/>
            </w:tcBorders>
            <w:shd w:val="clear" w:color="auto" w:fill="auto"/>
            <w:noWrap/>
            <w:vAlign w:val="center"/>
            <w:hideMark/>
          </w:tcPr>
          <w:p w14:paraId="2593A8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2265287.73</w:t>
            </w:r>
          </w:p>
        </w:tc>
      </w:tr>
      <w:tr w:rsidR="000E7A04" w:rsidRPr="003A26F1" w14:paraId="43434F1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998FE3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w:t>
            </w:r>
          </w:p>
        </w:tc>
        <w:tc>
          <w:tcPr>
            <w:tcW w:w="879" w:type="dxa"/>
            <w:tcBorders>
              <w:top w:val="nil"/>
              <w:left w:val="nil"/>
              <w:bottom w:val="nil"/>
              <w:right w:val="nil"/>
            </w:tcBorders>
            <w:shd w:val="clear" w:color="auto" w:fill="auto"/>
            <w:noWrap/>
            <w:vAlign w:val="center"/>
            <w:hideMark/>
          </w:tcPr>
          <w:p w14:paraId="0D5CE5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678924.34</w:t>
            </w:r>
          </w:p>
        </w:tc>
        <w:tc>
          <w:tcPr>
            <w:tcW w:w="880" w:type="dxa"/>
            <w:tcBorders>
              <w:top w:val="nil"/>
              <w:left w:val="nil"/>
              <w:bottom w:val="nil"/>
              <w:right w:val="single" w:sz="4" w:space="0" w:color="auto"/>
            </w:tcBorders>
            <w:shd w:val="clear" w:color="auto" w:fill="auto"/>
            <w:noWrap/>
            <w:vAlign w:val="center"/>
            <w:hideMark/>
          </w:tcPr>
          <w:p w14:paraId="3FCB636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2275817.64</w:t>
            </w:r>
          </w:p>
        </w:tc>
        <w:tc>
          <w:tcPr>
            <w:tcW w:w="780" w:type="dxa"/>
            <w:tcBorders>
              <w:top w:val="nil"/>
              <w:left w:val="nil"/>
              <w:bottom w:val="nil"/>
              <w:right w:val="nil"/>
            </w:tcBorders>
            <w:shd w:val="clear" w:color="auto" w:fill="auto"/>
            <w:noWrap/>
            <w:vAlign w:val="center"/>
            <w:hideMark/>
          </w:tcPr>
          <w:p w14:paraId="78B279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788</w:t>
            </w:r>
          </w:p>
        </w:tc>
        <w:tc>
          <w:tcPr>
            <w:tcW w:w="879" w:type="dxa"/>
            <w:tcBorders>
              <w:top w:val="nil"/>
              <w:left w:val="nil"/>
              <w:bottom w:val="nil"/>
              <w:right w:val="nil"/>
            </w:tcBorders>
            <w:shd w:val="clear" w:color="auto" w:fill="auto"/>
            <w:noWrap/>
            <w:vAlign w:val="center"/>
            <w:hideMark/>
          </w:tcPr>
          <w:p w14:paraId="71D919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686986.17</w:t>
            </w:r>
          </w:p>
        </w:tc>
        <w:tc>
          <w:tcPr>
            <w:tcW w:w="880" w:type="dxa"/>
            <w:tcBorders>
              <w:top w:val="nil"/>
              <w:left w:val="nil"/>
              <w:bottom w:val="nil"/>
              <w:right w:val="single" w:sz="4" w:space="0" w:color="auto"/>
            </w:tcBorders>
            <w:shd w:val="clear" w:color="auto" w:fill="auto"/>
            <w:noWrap/>
            <w:vAlign w:val="center"/>
            <w:hideMark/>
          </w:tcPr>
          <w:p w14:paraId="30C13E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2266330.44</w:t>
            </w:r>
          </w:p>
        </w:tc>
        <w:tc>
          <w:tcPr>
            <w:tcW w:w="780" w:type="dxa"/>
            <w:tcBorders>
              <w:top w:val="nil"/>
              <w:left w:val="nil"/>
              <w:bottom w:val="nil"/>
              <w:right w:val="nil"/>
            </w:tcBorders>
            <w:shd w:val="clear" w:color="auto" w:fill="auto"/>
            <w:noWrap/>
            <w:vAlign w:val="center"/>
            <w:hideMark/>
          </w:tcPr>
          <w:p w14:paraId="0080BB5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1523</w:t>
            </w:r>
          </w:p>
        </w:tc>
        <w:tc>
          <w:tcPr>
            <w:tcW w:w="879" w:type="dxa"/>
            <w:tcBorders>
              <w:top w:val="nil"/>
              <w:left w:val="nil"/>
              <w:bottom w:val="nil"/>
              <w:right w:val="nil"/>
            </w:tcBorders>
            <w:shd w:val="clear" w:color="auto" w:fill="auto"/>
            <w:noWrap/>
            <w:vAlign w:val="center"/>
            <w:hideMark/>
          </w:tcPr>
          <w:p w14:paraId="659EB8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686329.79</w:t>
            </w:r>
          </w:p>
        </w:tc>
        <w:tc>
          <w:tcPr>
            <w:tcW w:w="880" w:type="dxa"/>
            <w:tcBorders>
              <w:top w:val="nil"/>
              <w:left w:val="nil"/>
              <w:bottom w:val="nil"/>
              <w:right w:val="single" w:sz="4" w:space="0" w:color="auto"/>
            </w:tcBorders>
            <w:shd w:val="clear" w:color="auto" w:fill="auto"/>
            <w:noWrap/>
            <w:vAlign w:val="center"/>
            <w:hideMark/>
          </w:tcPr>
          <w:p w14:paraId="151E37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2265287.11</w:t>
            </w:r>
          </w:p>
        </w:tc>
      </w:tr>
      <w:tr w:rsidR="000E7A04" w:rsidRPr="003A26F1" w14:paraId="2ADB0E7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83CE97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w:t>
            </w:r>
          </w:p>
        </w:tc>
        <w:tc>
          <w:tcPr>
            <w:tcW w:w="879" w:type="dxa"/>
            <w:tcBorders>
              <w:top w:val="nil"/>
              <w:left w:val="nil"/>
              <w:bottom w:val="nil"/>
              <w:right w:val="nil"/>
            </w:tcBorders>
            <w:shd w:val="clear" w:color="auto" w:fill="auto"/>
            <w:noWrap/>
            <w:vAlign w:val="center"/>
            <w:hideMark/>
          </w:tcPr>
          <w:p w14:paraId="23D432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678927.76</w:t>
            </w:r>
          </w:p>
        </w:tc>
        <w:tc>
          <w:tcPr>
            <w:tcW w:w="880" w:type="dxa"/>
            <w:tcBorders>
              <w:top w:val="nil"/>
              <w:left w:val="nil"/>
              <w:bottom w:val="nil"/>
              <w:right w:val="single" w:sz="4" w:space="0" w:color="auto"/>
            </w:tcBorders>
            <w:shd w:val="clear" w:color="auto" w:fill="auto"/>
            <w:noWrap/>
            <w:vAlign w:val="center"/>
            <w:hideMark/>
          </w:tcPr>
          <w:p w14:paraId="1E987C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2275787.61</w:t>
            </w:r>
          </w:p>
        </w:tc>
        <w:tc>
          <w:tcPr>
            <w:tcW w:w="780" w:type="dxa"/>
            <w:tcBorders>
              <w:top w:val="nil"/>
              <w:left w:val="nil"/>
              <w:bottom w:val="nil"/>
              <w:right w:val="nil"/>
            </w:tcBorders>
            <w:shd w:val="clear" w:color="auto" w:fill="auto"/>
            <w:noWrap/>
            <w:vAlign w:val="center"/>
            <w:hideMark/>
          </w:tcPr>
          <w:p w14:paraId="5AEAE7E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789</w:t>
            </w:r>
          </w:p>
        </w:tc>
        <w:tc>
          <w:tcPr>
            <w:tcW w:w="879" w:type="dxa"/>
            <w:tcBorders>
              <w:top w:val="nil"/>
              <w:left w:val="nil"/>
              <w:bottom w:val="nil"/>
              <w:right w:val="nil"/>
            </w:tcBorders>
            <w:shd w:val="clear" w:color="auto" w:fill="auto"/>
            <w:noWrap/>
            <w:vAlign w:val="center"/>
            <w:hideMark/>
          </w:tcPr>
          <w:p w14:paraId="00D01F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686985.19</w:t>
            </w:r>
          </w:p>
        </w:tc>
        <w:tc>
          <w:tcPr>
            <w:tcW w:w="880" w:type="dxa"/>
            <w:tcBorders>
              <w:top w:val="nil"/>
              <w:left w:val="nil"/>
              <w:bottom w:val="nil"/>
              <w:right w:val="single" w:sz="4" w:space="0" w:color="auto"/>
            </w:tcBorders>
            <w:shd w:val="clear" w:color="auto" w:fill="auto"/>
            <w:noWrap/>
            <w:vAlign w:val="center"/>
            <w:hideMark/>
          </w:tcPr>
          <w:p w14:paraId="4B5B18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2266329.62</w:t>
            </w:r>
          </w:p>
        </w:tc>
        <w:tc>
          <w:tcPr>
            <w:tcW w:w="780" w:type="dxa"/>
            <w:tcBorders>
              <w:top w:val="nil"/>
              <w:left w:val="nil"/>
              <w:bottom w:val="nil"/>
              <w:right w:val="nil"/>
            </w:tcBorders>
            <w:shd w:val="clear" w:color="auto" w:fill="auto"/>
            <w:noWrap/>
            <w:vAlign w:val="center"/>
            <w:hideMark/>
          </w:tcPr>
          <w:p w14:paraId="00B9179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1524</w:t>
            </w:r>
          </w:p>
        </w:tc>
        <w:tc>
          <w:tcPr>
            <w:tcW w:w="879" w:type="dxa"/>
            <w:tcBorders>
              <w:top w:val="nil"/>
              <w:left w:val="nil"/>
              <w:bottom w:val="nil"/>
              <w:right w:val="nil"/>
            </w:tcBorders>
            <w:shd w:val="clear" w:color="auto" w:fill="auto"/>
            <w:noWrap/>
            <w:vAlign w:val="center"/>
            <w:hideMark/>
          </w:tcPr>
          <w:p w14:paraId="57C994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686328.83</w:t>
            </w:r>
          </w:p>
        </w:tc>
        <w:tc>
          <w:tcPr>
            <w:tcW w:w="880" w:type="dxa"/>
            <w:tcBorders>
              <w:top w:val="nil"/>
              <w:left w:val="nil"/>
              <w:bottom w:val="nil"/>
              <w:right w:val="single" w:sz="4" w:space="0" w:color="auto"/>
            </w:tcBorders>
            <w:shd w:val="clear" w:color="auto" w:fill="auto"/>
            <w:noWrap/>
            <w:vAlign w:val="center"/>
            <w:hideMark/>
          </w:tcPr>
          <w:p w14:paraId="6B40AA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2265286.51</w:t>
            </w:r>
          </w:p>
        </w:tc>
      </w:tr>
      <w:tr w:rsidR="000E7A04" w:rsidRPr="003A26F1" w14:paraId="7F84247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0C74D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w:t>
            </w:r>
          </w:p>
        </w:tc>
        <w:tc>
          <w:tcPr>
            <w:tcW w:w="879" w:type="dxa"/>
            <w:tcBorders>
              <w:top w:val="nil"/>
              <w:left w:val="nil"/>
              <w:bottom w:val="nil"/>
              <w:right w:val="nil"/>
            </w:tcBorders>
            <w:shd w:val="clear" w:color="auto" w:fill="auto"/>
            <w:noWrap/>
            <w:vAlign w:val="center"/>
            <w:hideMark/>
          </w:tcPr>
          <w:p w14:paraId="6903E9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678930.97</w:t>
            </w:r>
          </w:p>
        </w:tc>
        <w:tc>
          <w:tcPr>
            <w:tcW w:w="880" w:type="dxa"/>
            <w:tcBorders>
              <w:top w:val="nil"/>
              <w:left w:val="nil"/>
              <w:bottom w:val="nil"/>
              <w:right w:val="single" w:sz="4" w:space="0" w:color="auto"/>
            </w:tcBorders>
            <w:shd w:val="clear" w:color="auto" w:fill="auto"/>
            <w:noWrap/>
            <w:vAlign w:val="center"/>
            <w:hideMark/>
          </w:tcPr>
          <w:p w14:paraId="5610DE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2275756.66</w:t>
            </w:r>
          </w:p>
        </w:tc>
        <w:tc>
          <w:tcPr>
            <w:tcW w:w="780" w:type="dxa"/>
            <w:tcBorders>
              <w:top w:val="nil"/>
              <w:left w:val="nil"/>
              <w:bottom w:val="nil"/>
              <w:right w:val="nil"/>
            </w:tcBorders>
            <w:shd w:val="clear" w:color="auto" w:fill="auto"/>
            <w:noWrap/>
            <w:vAlign w:val="center"/>
            <w:hideMark/>
          </w:tcPr>
          <w:p w14:paraId="602F373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790</w:t>
            </w:r>
          </w:p>
        </w:tc>
        <w:tc>
          <w:tcPr>
            <w:tcW w:w="879" w:type="dxa"/>
            <w:tcBorders>
              <w:top w:val="nil"/>
              <w:left w:val="nil"/>
              <w:bottom w:val="nil"/>
              <w:right w:val="nil"/>
            </w:tcBorders>
            <w:shd w:val="clear" w:color="auto" w:fill="auto"/>
            <w:noWrap/>
            <w:vAlign w:val="center"/>
            <w:hideMark/>
          </w:tcPr>
          <w:p w14:paraId="0E65A0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686984.25</w:t>
            </w:r>
          </w:p>
        </w:tc>
        <w:tc>
          <w:tcPr>
            <w:tcW w:w="880" w:type="dxa"/>
            <w:tcBorders>
              <w:top w:val="nil"/>
              <w:left w:val="nil"/>
              <w:bottom w:val="nil"/>
              <w:right w:val="single" w:sz="4" w:space="0" w:color="auto"/>
            </w:tcBorders>
            <w:shd w:val="clear" w:color="auto" w:fill="auto"/>
            <w:noWrap/>
            <w:vAlign w:val="center"/>
            <w:hideMark/>
          </w:tcPr>
          <w:p w14:paraId="6BBED9D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2266328.84</w:t>
            </w:r>
          </w:p>
        </w:tc>
        <w:tc>
          <w:tcPr>
            <w:tcW w:w="780" w:type="dxa"/>
            <w:tcBorders>
              <w:top w:val="nil"/>
              <w:left w:val="nil"/>
              <w:bottom w:val="nil"/>
              <w:right w:val="nil"/>
            </w:tcBorders>
            <w:shd w:val="clear" w:color="auto" w:fill="auto"/>
            <w:noWrap/>
            <w:vAlign w:val="center"/>
            <w:hideMark/>
          </w:tcPr>
          <w:p w14:paraId="13B7810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1525</w:t>
            </w:r>
          </w:p>
        </w:tc>
        <w:tc>
          <w:tcPr>
            <w:tcW w:w="879" w:type="dxa"/>
            <w:tcBorders>
              <w:top w:val="nil"/>
              <w:left w:val="nil"/>
              <w:bottom w:val="nil"/>
              <w:right w:val="nil"/>
            </w:tcBorders>
            <w:shd w:val="clear" w:color="auto" w:fill="auto"/>
            <w:noWrap/>
            <w:vAlign w:val="center"/>
            <w:hideMark/>
          </w:tcPr>
          <w:p w14:paraId="01DE53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686327.87</w:t>
            </w:r>
          </w:p>
        </w:tc>
        <w:tc>
          <w:tcPr>
            <w:tcW w:w="880" w:type="dxa"/>
            <w:tcBorders>
              <w:top w:val="nil"/>
              <w:left w:val="nil"/>
              <w:bottom w:val="nil"/>
              <w:right w:val="single" w:sz="4" w:space="0" w:color="auto"/>
            </w:tcBorders>
            <w:shd w:val="clear" w:color="auto" w:fill="auto"/>
            <w:noWrap/>
            <w:vAlign w:val="center"/>
            <w:hideMark/>
          </w:tcPr>
          <w:p w14:paraId="4937DF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2265285.92</w:t>
            </w:r>
          </w:p>
        </w:tc>
      </w:tr>
      <w:tr w:rsidR="000E7A04" w:rsidRPr="003A26F1" w14:paraId="0DFEE93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B7779A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w:t>
            </w:r>
          </w:p>
        </w:tc>
        <w:tc>
          <w:tcPr>
            <w:tcW w:w="879" w:type="dxa"/>
            <w:tcBorders>
              <w:top w:val="nil"/>
              <w:left w:val="nil"/>
              <w:bottom w:val="nil"/>
              <w:right w:val="nil"/>
            </w:tcBorders>
            <w:shd w:val="clear" w:color="auto" w:fill="auto"/>
            <w:noWrap/>
            <w:vAlign w:val="center"/>
            <w:hideMark/>
          </w:tcPr>
          <w:p w14:paraId="01825A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678933.58</w:t>
            </w:r>
          </w:p>
        </w:tc>
        <w:tc>
          <w:tcPr>
            <w:tcW w:w="880" w:type="dxa"/>
            <w:tcBorders>
              <w:top w:val="nil"/>
              <w:left w:val="nil"/>
              <w:bottom w:val="nil"/>
              <w:right w:val="single" w:sz="4" w:space="0" w:color="auto"/>
            </w:tcBorders>
            <w:shd w:val="clear" w:color="auto" w:fill="auto"/>
            <w:noWrap/>
            <w:vAlign w:val="center"/>
            <w:hideMark/>
          </w:tcPr>
          <w:p w14:paraId="00C483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2275724.91</w:t>
            </w:r>
          </w:p>
        </w:tc>
        <w:tc>
          <w:tcPr>
            <w:tcW w:w="780" w:type="dxa"/>
            <w:tcBorders>
              <w:top w:val="nil"/>
              <w:left w:val="nil"/>
              <w:bottom w:val="nil"/>
              <w:right w:val="nil"/>
            </w:tcBorders>
            <w:shd w:val="clear" w:color="auto" w:fill="auto"/>
            <w:noWrap/>
            <w:vAlign w:val="center"/>
            <w:hideMark/>
          </w:tcPr>
          <w:p w14:paraId="0DE37E2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791</w:t>
            </w:r>
          </w:p>
        </w:tc>
        <w:tc>
          <w:tcPr>
            <w:tcW w:w="879" w:type="dxa"/>
            <w:tcBorders>
              <w:top w:val="nil"/>
              <w:left w:val="nil"/>
              <w:bottom w:val="nil"/>
              <w:right w:val="nil"/>
            </w:tcBorders>
            <w:shd w:val="clear" w:color="auto" w:fill="auto"/>
            <w:noWrap/>
            <w:vAlign w:val="center"/>
            <w:hideMark/>
          </w:tcPr>
          <w:p w14:paraId="6B6AB4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686983.33</w:t>
            </w:r>
          </w:p>
        </w:tc>
        <w:tc>
          <w:tcPr>
            <w:tcW w:w="880" w:type="dxa"/>
            <w:tcBorders>
              <w:top w:val="nil"/>
              <w:left w:val="nil"/>
              <w:bottom w:val="nil"/>
              <w:right w:val="single" w:sz="4" w:space="0" w:color="auto"/>
            </w:tcBorders>
            <w:shd w:val="clear" w:color="auto" w:fill="auto"/>
            <w:noWrap/>
            <w:vAlign w:val="center"/>
            <w:hideMark/>
          </w:tcPr>
          <w:p w14:paraId="779AA0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2266328.08</w:t>
            </w:r>
          </w:p>
        </w:tc>
        <w:tc>
          <w:tcPr>
            <w:tcW w:w="780" w:type="dxa"/>
            <w:tcBorders>
              <w:top w:val="nil"/>
              <w:left w:val="nil"/>
              <w:bottom w:val="nil"/>
              <w:right w:val="nil"/>
            </w:tcBorders>
            <w:shd w:val="clear" w:color="auto" w:fill="auto"/>
            <w:noWrap/>
            <w:vAlign w:val="center"/>
            <w:hideMark/>
          </w:tcPr>
          <w:p w14:paraId="021A668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1526</w:t>
            </w:r>
          </w:p>
        </w:tc>
        <w:tc>
          <w:tcPr>
            <w:tcW w:w="879" w:type="dxa"/>
            <w:tcBorders>
              <w:top w:val="nil"/>
              <w:left w:val="nil"/>
              <w:bottom w:val="nil"/>
              <w:right w:val="nil"/>
            </w:tcBorders>
            <w:shd w:val="clear" w:color="auto" w:fill="auto"/>
            <w:noWrap/>
            <w:vAlign w:val="center"/>
            <w:hideMark/>
          </w:tcPr>
          <w:p w14:paraId="49DB0E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686326.90</w:t>
            </w:r>
          </w:p>
        </w:tc>
        <w:tc>
          <w:tcPr>
            <w:tcW w:w="880" w:type="dxa"/>
            <w:tcBorders>
              <w:top w:val="nil"/>
              <w:left w:val="nil"/>
              <w:bottom w:val="nil"/>
              <w:right w:val="single" w:sz="4" w:space="0" w:color="auto"/>
            </w:tcBorders>
            <w:shd w:val="clear" w:color="auto" w:fill="auto"/>
            <w:noWrap/>
            <w:vAlign w:val="center"/>
            <w:hideMark/>
          </w:tcPr>
          <w:p w14:paraId="73B8A7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2265285.33</w:t>
            </w:r>
          </w:p>
        </w:tc>
      </w:tr>
      <w:tr w:rsidR="000E7A04" w:rsidRPr="003A26F1" w14:paraId="6BED02E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745A57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w:t>
            </w:r>
          </w:p>
        </w:tc>
        <w:tc>
          <w:tcPr>
            <w:tcW w:w="879" w:type="dxa"/>
            <w:tcBorders>
              <w:top w:val="nil"/>
              <w:left w:val="nil"/>
              <w:bottom w:val="nil"/>
              <w:right w:val="nil"/>
            </w:tcBorders>
            <w:shd w:val="clear" w:color="auto" w:fill="auto"/>
            <w:noWrap/>
            <w:vAlign w:val="center"/>
            <w:hideMark/>
          </w:tcPr>
          <w:p w14:paraId="15E8BE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678935.85</w:t>
            </w:r>
          </w:p>
        </w:tc>
        <w:tc>
          <w:tcPr>
            <w:tcW w:w="880" w:type="dxa"/>
            <w:tcBorders>
              <w:top w:val="nil"/>
              <w:left w:val="nil"/>
              <w:bottom w:val="nil"/>
              <w:right w:val="single" w:sz="4" w:space="0" w:color="auto"/>
            </w:tcBorders>
            <w:shd w:val="clear" w:color="auto" w:fill="auto"/>
            <w:noWrap/>
            <w:vAlign w:val="center"/>
            <w:hideMark/>
          </w:tcPr>
          <w:p w14:paraId="1CD9C9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2275693.15</w:t>
            </w:r>
          </w:p>
        </w:tc>
        <w:tc>
          <w:tcPr>
            <w:tcW w:w="780" w:type="dxa"/>
            <w:tcBorders>
              <w:top w:val="nil"/>
              <w:left w:val="nil"/>
              <w:bottom w:val="nil"/>
              <w:right w:val="nil"/>
            </w:tcBorders>
            <w:shd w:val="clear" w:color="auto" w:fill="auto"/>
            <w:noWrap/>
            <w:vAlign w:val="center"/>
            <w:hideMark/>
          </w:tcPr>
          <w:p w14:paraId="6A223C7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792</w:t>
            </w:r>
          </w:p>
        </w:tc>
        <w:tc>
          <w:tcPr>
            <w:tcW w:w="879" w:type="dxa"/>
            <w:tcBorders>
              <w:top w:val="nil"/>
              <w:left w:val="nil"/>
              <w:bottom w:val="nil"/>
              <w:right w:val="nil"/>
            </w:tcBorders>
            <w:shd w:val="clear" w:color="auto" w:fill="auto"/>
            <w:noWrap/>
            <w:vAlign w:val="center"/>
            <w:hideMark/>
          </w:tcPr>
          <w:p w14:paraId="3E7579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686982.42</w:t>
            </w:r>
          </w:p>
        </w:tc>
        <w:tc>
          <w:tcPr>
            <w:tcW w:w="880" w:type="dxa"/>
            <w:tcBorders>
              <w:top w:val="nil"/>
              <w:left w:val="nil"/>
              <w:bottom w:val="nil"/>
              <w:right w:val="single" w:sz="4" w:space="0" w:color="auto"/>
            </w:tcBorders>
            <w:shd w:val="clear" w:color="auto" w:fill="auto"/>
            <w:noWrap/>
            <w:vAlign w:val="center"/>
            <w:hideMark/>
          </w:tcPr>
          <w:p w14:paraId="3BB070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2266327.34</w:t>
            </w:r>
          </w:p>
        </w:tc>
        <w:tc>
          <w:tcPr>
            <w:tcW w:w="780" w:type="dxa"/>
            <w:tcBorders>
              <w:top w:val="nil"/>
              <w:left w:val="nil"/>
              <w:bottom w:val="nil"/>
              <w:right w:val="nil"/>
            </w:tcBorders>
            <w:shd w:val="clear" w:color="auto" w:fill="auto"/>
            <w:noWrap/>
            <w:vAlign w:val="center"/>
            <w:hideMark/>
          </w:tcPr>
          <w:p w14:paraId="7ADCE88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1527</w:t>
            </w:r>
          </w:p>
        </w:tc>
        <w:tc>
          <w:tcPr>
            <w:tcW w:w="879" w:type="dxa"/>
            <w:tcBorders>
              <w:top w:val="nil"/>
              <w:left w:val="nil"/>
              <w:bottom w:val="nil"/>
              <w:right w:val="nil"/>
            </w:tcBorders>
            <w:shd w:val="clear" w:color="auto" w:fill="auto"/>
            <w:noWrap/>
            <w:vAlign w:val="center"/>
            <w:hideMark/>
          </w:tcPr>
          <w:p w14:paraId="07D2B8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686325.94</w:t>
            </w:r>
          </w:p>
        </w:tc>
        <w:tc>
          <w:tcPr>
            <w:tcW w:w="880" w:type="dxa"/>
            <w:tcBorders>
              <w:top w:val="nil"/>
              <w:left w:val="nil"/>
              <w:bottom w:val="nil"/>
              <w:right w:val="single" w:sz="4" w:space="0" w:color="auto"/>
            </w:tcBorders>
            <w:shd w:val="clear" w:color="auto" w:fill="auto"/>
            <w:noWrap/>
            <w:vAlign w:val="center"/>
            <w:hideMark/>
          </w:tcPr>
          <w:p w14:paraId="3A01A3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2265284.75</w:t>
            </w:r>
          </w:p>
        </w:tc>
      </w:tr>
      <w:tr w:rsidR="000E7A04" w:rsidRPr="003A26F1" w14:paraId="2B9032B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E94990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w:t>
            </w:r>
          </w:p>
        </w:tc>
        <w:tc>
          <w:tcPr>
            <w:tcW w:w="879" w:type="dxa"/>
            <w:tcBorders>
              <w:top w:val="nil"/>
              <w:left w:val="nil"/>
              <w:bottom w:val="nil"/>
              <w:right w:val="nil"/>
            </w:tcBorders>
            <w:shd w:val="clear" w:color="auto" w:fill="auto"/>
            <w:noWrap/>
            <w:vAlign w:val="center"/>
            <w:hideMark/>
          </w:tcPr>
          <w:p w14:paraId="25C078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678937.93</w:t>
            </w:r>
          </w:p>
        </w:tc>
        <w:tc>
          <w:tcPr>
            <w:tcW w:w="880" w:type="dxa"/>
            <w:tcBorders>
              <w:top w:val="nil"/>
              <w:left w:val="nil"/>
              <w:bottom w:val="nil"/>
              <w:right w:val="single" w:sz="4" w:space="0" w:color="auto"/>
            </w:tcBorders>
            <w:shd w:val="clear" w:color="auto" w:fill="auto"/>
            <w:noWrap/>
            <w:vAlign w:val="center"/>
            <w:hideMark/>
          </w:tcPr>
          <w:p w14:paraId="63E6BA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2275661.73</w:t>
            </w:r>
          </w:p>
        </w:tc>
        <w:tc>
          <w:tcPr>
            <w:tcW w:w="780" w:type="dxa"/>
            <w:tcBorders>
              <w:top w:val="nil"/>
              <w:left w:val="nil"/>
              <w:bottom w:val="nil"/>
              <w:right w:val="nil"/>
            </w:tcBorders>
            <w:shd w:val="clear" w:color="auto" w:fill="auto"/>
            <w:noWrap/>
            <w:vAlign w:val="center"/>
            <w:hideMark/>
          </w:tcPr>
          <w:p w14:paraId="259F90E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793</w:t>
            </w:r>
          </w:p>
        </w:tc>
        <w:tc>
          <w:tcPr>
            <w:tcW w:w="879" w:type="dxa"/>
            <w:tcBorders>
              <w:top w:val="nil"/>
              <w:left w:val="nil"/>
              <w:bottom w:val="nil"/>
              <w:right w:val="nil"/>
            </w:tcBorders>
            <w:shd w:val="clear" w:color="auto" w:fill="auto"/>
            <w:noWrap/>
            <w:vAlign w:val="center"/>
            <w:hideMark/>
          </w:tcPr>
          <w:p w14:paraId="75872C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686981.54</w:t>
            </w:r>
          </w:p>
        </w:tc>
        <w:tc>
          <w:tcPr>
            <w:tcW w:w="880" w:type="dxa"/>
            <w:tcBorders>
              <w:top w:val="nil"/>
              <w:left w:val="nil"/>
              <w:bottom w:val="nil"/>
              <w:right w:val="single" w:sz="4" w:space="0" w:color="auto"/>
            </w:tcBorders>
            <w:shd w:val="clear" w:color="auto" w:fill="auto"/>
            <w:noWrap/>
            <w:vAlign w:val="center"/>
            <w:hideMark/>
          </w:tcPr>
          <w:p w14:paraId="5DB601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2266326.61</w:t>
            </w:r>
          </w:p>
        </w:tc>
        <w:tc>
          <w:tcPr>
            <w:tcW w:w="780" w:type="dxa"/>
            <w:tcBorders>
              <w:top w:val="nil"/>
              <w:left w:val="nil"/>
              <w:bottom w:val="nil"/>
              <w:right w:val="nil"/>
            </w:tcBorders>
            <w:shd w:val="clear" w:color="auto" w:fill="auto"/>
            <w:noWrap/>
            <w:vAlign w:val="center"/>
            <w:hideMark/>
          </w:tcPr>
          <w:p w14:paraId="2A71E3D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1528</w:t>
            </w:r>
          </w:p>
        </w:tc>
        <w:tc>
          <w:tcPr>
            <w:tcW w:w="879" w:type="dxa"/>
            <w:tcBorders>
              <w:top w:val="nil"/>
              <w:left w:val="nil"/>
              <w:bottom w:val="nil"/>
              <w:right w:val="nil"/>
            </w:tcBorders>
            <w:shd w:val="clear" w:color="auto" w:fill="auto"/>
            <w:noWrap/>
            <w:vAlign w:val="center"/>
            <w:hideMark/>
          </w:tcPr>
          <w:p w14:paraId="6E3E41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686324.97</w:t>
            </w:r>
          </w:p>
        </w:tc>
        <w:tc>
          <w:tcPr>
            <w:tcW w:w="880" w:type="dxa"/>
            <w:tcBorders>
              <w:top w:val="nil"/>
              <w:left w:val="nil"/>
              <w:bottom w:val="nil"/>
              <w:right w:val="single" w:sz="4" w:space="0" w:color="auto"/>
            </w:tcBorders>
            <w:shd w:val="clear" w:color="auto" w:fill="auto"/>
            <w:noWrap/>
            <w:vAlign w:val="center"/>
            <w:hideMark/>
          </w:tcPr>
          <w:p w14:paraId="657098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2265284.18</w:t>
            </w:r>
          </w:p>
        </w:tc>
      </w:tr>
      <w:tr w:rsidR="000E7A04" w:rsidRPr="003A26F1" w14:paraId="0964A6C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5F687C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w:t>
            </w:r>
          </w:p>
        </w:tc>
        <w:tc>
          <w:tcPr>
            <w:tcW w:w="879" w:type="dxa"/>
            <w:tcBorders>
              <w:top w:val="nil"/>
              <w:left w:val="nil"/>
              <w:bottom w:val="nil"/>
              <w:right w:val="nil"/>
            </w:tcBorders>
            <w:shd w:val="clear" w:color="auto" w:fill="auto"/>
            <w:noWrap/>
            <w:vAlign w:val="center"/>
            <w:hideMark/>
          </w:tcPr>
          <w:p w14:paraId="6DC382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678939.65</w:t>
            </w:r>
          </w:p>
        </w:tc>
        <w:tc>
          <w:tcPr>
            <w:tcW w:w="880" w:type="dxa"/>
            <w:tcBorders>
              <w:top w:val="nil"/>
              <w:left w:val="nil"/>
              <w:bottom w:val="nil"/>
              <w:right w:val="single" w:sz="4" w:space="0" w:color="auto"/>
            </w:tcBorders>
            <w:shd w:val="clear" w:color="auto" w:fill="auto"/>
            <w:noWrap/>
            <w:vAlign w:val="center"/>
            <w:hideMark/>
          </w:tcPr>
          <w:p w14:paraId="0084BF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2275628.95</w:t>
            </w:r>
          </w:p>
        </w:tc>
        <w:tc>
          <w:tcPr>
            <w:tcW w:w="780" w:type="dxa"/>
            <w:tcBorders>
              <w:top w:val="nil"/>
              <w:left w:val="nil"/>
              <w:bottom w:val="nil"/>
              <w:right w:val="nil"/>
            </w:tcBorders>
            <w:shd w:val="clear" w:color="auto" w:fill="auto"/>
            <w:noWrap/>
            <w:vAlign w:val="center"/>
            <w:hideMark/>
          </w:tcPr>
          <w:p w14:paraId="7FA18C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794</w:t>
            </w:r>
          </w:p>
        </w:tc>
        <w:tc>
          <w:tcPr>
            <w:tcW w:w="879" w:type="dxa"/>
            <w:tcBorders>
              <w:top w:val="nil"/>
              <w:left w:val="nil"/>
              <w:bottom w:val="nil"/>
              <w:right w:val="nil"/>
            </w:tcBorders>
            <w:shd w:val="clear" w:color="auto" w:fill="auto"/>
            <w:noWrap/>
            <w:vAlign w:val="center"/>
            <w:hideMark/>
          </w:tcPr>
          <w:p w14:paraId="73A411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686980.67</w:t>
            </w:r>
          </w:p>
        </w:tc>
        <w:tc>
          <w:tcPr>
            <w:tcW w:w="880" w:type="dxa"/>
            <w:tcBorders>
              <w:top w:val="nil"/>
              <w:left w:val="nil"/>
              <w:bottom w:val="nil"/>
              <w:right w:val="single" w:sz="4" w:space="0" w:color="auto"/>
            </w:tcBorders>
            <w:shd w:val="clear" w:color="auto" w:fill="auto"/>
            <w:noWrap/>
            <w:vAlign w:val="center"/>
            <w:hideMark/>
          </w:tcPr>
          <w:p w14:paraId="784ED5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2266325.91</w:t>
            </w:r>
          </w:p>
        </w:tc>
        <w:tc>
          <w:tcPr>
            <w:tcW w:w="780" w:type="dxa"/>
            <w:tcBorders>
              <w:top w:val="nil"/>
              <w:left w:val="nil"/>
              <w:bottom w:val="nil"/>
              <w:right w:val="nil"/>
            </w:tcBorders>
            <w:shd w:val="clear" w:color="auto" w:fill="auto"/>
            <w:noWrap/>
            <w:vAlign w:val="center"/>
            <w:hideMark/>
          </w:tcPr>
          <w:p w14:paraId="0372DD2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1529</w:t>
            </w:r>
          </w:p>
        </w:tc>
        <w:tc>
          <w:tcPr>
            <w:tcW w:w="879" w:type="dxa"/>
            <w:tcBorders>
              <w:top w:val="nil"/>
              <w:left w:val="nil"/>
              <w:bottom w:val="nil"/>
              <w:right w:val="nil"/>
            </w:tcBorders>
            <w:shd w:val="clear" w:color="auto" w:fill="auto"/>
            <w:noWrap/>
            <w:vAlign w:val="center"/>
            <w:hideMark/>
          </w:tcPr>
          <w:p w14:paraId="689B60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686324.01</w:t>
            </w:r>
          </w:p>
        </w:tc>
        <w:tc>
          <w:tcPr>
            <w:tcW w:w="880" w:type="dxa"/>
            <w:tcBorders>
              <w:top w:val="nil"/>
              <w:left w:val="nil"/>
              <w:bottom w:val="nil"/>
              <w:right w:val="single" w:sz="4" w:space="0" w:color="auto"/>
            </w:tcBorders>
            <w:shd w:val="clear" w:color="auto" w:fill="auto"/>
            <w:noWrap/>
            <w:vAlign w:val="center"/>
            <w:hideMark/>
          </w:tcPr>
          <w:p w14:paraId="2BE19D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2265283.62</w:t>
            </w:r>
          </w:p>
        </w:tc>
      </w:tr>
      <w:tr w:rsidR="000E7A04" w:rsidRPr="003A26F1" w14:paraId="3F15599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55DC66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w:t>
            </w:r>
          </w:p>
        </w:tc>
        <w:tc>
          <w:tcPr>
            <w:tcW w:w="879" w:type="dxa"/>
            <w:tcBorders>
              <w:top w:val="nil"/>
              <w:left w:val="nil"/>
              <w:bottom w:val="nil"/>
              <w:right w:val="nil"/>
            </w:tcBorders>
            <w:shd w:val="clear" w:color="auto" w:fill="auto"/>
            <w:noWrap/>
            <w:vAlign w:val="center"/>
            <w:hideMark/>
          </w:tcPr>
          <w:p w14:paraId="29912F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678941.20</w:t>
            </w:r>
          </w:p>
        </w:tc>
        <w:tc>
          <w:tcPr>
            <w:tcW w:w="880" w:type="dxa"/>
            <w:tcBorders>
              <w:top w:val="nil"/>
              <w:left w:val="nil"/>
              <w:bottom w:val="nil"/>
              <w:right w:val="single" w:sz="4" w:space="0" w:color="auto"/>
            </w:tcBorders>
            <w:shd w:val="clear" w:color="auto" w:fill="auto"/>
            <w:noWrap/>
            <w:vAlign w:val="center"/>
            <w:hideMark/>
          </w:tcPr>
          <w:p w14:paraId="41CB3E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2275595.29</w:t>
            </w:r>
          </w:p>
        </w:tc>
        <w:tc>
          <w:tcPr>
            <w:tcW w:w="780" w:type="dxa"/>
            <w:tcBorders>
              <w:top w:val="nil"/>
              <w:left w:val="nil"/>
              <w:bottom w:val="nil"/>
              <w:right w:val="nil"/>
            </w:tcBorders>
            <w:shd w:val="clear" w:color="auto" w:fill="auto"/>
            <w:noWrap/>
            <w:vAlign w:val="center"/>
            <w:hideMark/>
          </w:tcPr>
          <w:p w14:paraId="2D30DD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795</w:t>
            </w:r>
          </w:p>
        </w:tc>
        <w:tc>
          <w:tcPr>
            <w:tcW w:w="879" w:type="dxa"/>
            <w:tcBorders>
              <w:top w:val="nil"/>
              <w:left w:val="nil"/>
              <w:bottom w:val="nil"/>
              <w:right w:val="nil"/>
            </w:tcBorders>
            <w:shd w:val="clear" w:color="auto" w:fill="auto"/>
            <w:noWrap/>
            <w:vAlign w:val="center"/>
            <w:hideMark/>
          </w:tcPr>
          <w:p w14:paraId="46A973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686980.66</w:t>
            </w:r>
          </w:p>
        </w:tc>
        <w:tc>
          <w:tcPr>
            <w:tcW w:w="880" w:type="dxa"/>
            <w:tcBorders>
              <w:top w:val="nil"/>
              <w:left w:val="nil"/>
              <w:bottom w:val="nil"/>
              <w:right w:val="single" w:sz="4" w:space="0" w:color="auto"/>
            </w:tcBorders>
            <w:shd w:val="clear" w:color="auto" w:fill="auto"/>
            <w:noWrap/>
            <w:vAlign w:val="center"/>
            <w:hideMark/>
          </w:tcPr>
          <w:p w14:paraId="6DCF6D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2266325.90</w:t>
            </w:r>
          </w:p>
        </w:tc>
        <w:tc>
          <w:tcPr>
            <w:tcW w:w="780" w:type="dxa"/>
            <w:tcBorders>
              <w:top w:val="nil"/>
              <w:left w:val="nil"/>
              <w:bottom w:val="nil"/>
              <w:right w:val="nil"/>
            </w:tcBorders>
            <w:shd w:val="clear" w:color="auto" w:fill="auto"/>
            <w:noWrap/>
            <w:vAlign w:val="center"/>
            <w:hideMark/>
          </w:tcPr>
          <w:p w14:paraId="49B932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1530</w:t>
            </w:r>
          </w:p>
        </w:tc>
        <w:tc>
          <w:tcPr>
            <w:tcW w:w="879" w:type="dxa"/>
            <w:tcBorders>
              <w:top w:val="nil"/>
              <w:left w:val="nil"/>
              <w:bottom w:val="nil"/>
              <w:right w:val="nil"/>
            </w:tcBorders>
            <w:shd w:val="clear" w:color="auto" w:fill="auto"/>
            <w:noWrap/>
            <w:vAlign w:val="center"/>
            <w:hideMark/>
          </w:tcPr>
          <w:p w14:paraId="60D63F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686323.04</w:t>
            </w:r>
          </w:p>
        </w:tc>
        <w:tc>
          <w:tcPr>
            <w:tcW w:w="880" w:type="dxa"/>
            <w:tcBorders>
              <w:top w:val="nil"/>
              <w:left w:val="nil"/>
              <w:bottom w:val="nil"/>
              <w:right w:val="single" w:sz="4" w:space="0" w:color="auto"/>
            </w:tcBorders>
            <w:shd w:val="clear" w:color="auto" w:fill="auto"/>
            <w:noWrap/>
            <w:vAlign w:val="center"/>
            <w:hideMark/>
          </w:tcPr>
          <w:p w14:paraId="1661C0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2265283.05</w:t>
            </w:r>
          </w:p>
        </w:tc>
      </w:tr>
      <w:tr w:rsidR="000E7A04" w:rsidRPr="003A26F1" w14:paraId="4B739BA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11A728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w:t>
            </w:r>
          </w:p>
        </w:tc>
        <w:tc>
          <w:tcPr>
            <w:tcW w:w="879" w:type="dxa"/>
            <w:tcBorders>
              <w:top w:val="nil"/>
              <w:left w:val="nil"/>
              <w:bottom w:val="nil"/>
              <w:right w:val="nil"/>
            </w:tcBorders>
            <w:shd w:val="clear" w:color="auto" w:fill="auto"/>
            <w:noWrap/>
            <w:vAlign w:val="center"/>
            <w:hideMark/>
          </w:tcPr>
          <w:p w14:paraId="5EA9B21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678942.61</w:t>
            </w:r>
          </w:p>
        </w:tc>
        <w:tc>
          <w:tcPr>
            <w:tcW w:w="880" w:type="dxa"/>
            <w:tcBorders>
              <w:top w:val="nil"/>
              <w:left w:val="nil"/>
              <w:bottom w:val="nil"/>
              <w:right w:val="single" w:sz="4" w:space="0" w:color="auto"/>
            </w:tcBorders>
            <w:shd w:val="clear" w:color="auto" w:fill="auto"/>
            <w:noWrap/>
            <w:vAlign w:val="center"/>
            <w:hideMark/>
          </w:tcPr>
          <w:p w14:paraId="2F21E3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2275562.28</w:t>
            </w:r>
          </w:p>
        </w:tc>
        <w:tc>
          <w:tcPr>
            <w:tcW w:w="780" w:type="dxa"/>
            <w:tcBorders>
              <w:top w:val="nil"/>
              <w:left w:val="nil"/>
              <w:bottom w:val="nil"/>
              <w:right w:val="nil"/>
            </w:tcBorders>
            <w:shd w:val="clear" w:color="auto" w:fill="auto"/>
            <w:noWrap/>
            <w:vAlign w:val="center"/>
            <w:hideMark/>
          </w:tcPr>
          <w:p w14:paraId="4222EE0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796</w:t>
            </w:r>
          </w:p>
        </w:tc>
        <w:tc>
          <w:tcPr>
            <w:tcW w:w="879" w:type="dxa"/>
            <w:tcBorders>
              <w:top w:val="nil"/>
              <w:left w:val="nil"/>
              <w:bottom w:val="nil"/>
              <w:right w:val="nil"/>
            </w:tcBorders>
            <w:shd w:val="clear" w:color="auto" w:fill="auto"/>
            <w:noWrap/>
            <w:vAlign w:val="center"/>
            <w:hideMark/>
          </w:tcPr>
          <w:p w14:paraId="5112C5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686979.82</w:t>
            </w:r>
          </w:p>
        </w:tc>
        <w:tc>
          <w:tcPr>
            <w:tcW w:w="880" w:type="dxa"/>
            <w:tcBorders>
              <w:top w:val="nil"/>
              <w:left w:val="nil"/>
              <w:bottom w:val="nil"/>
              <w:right w:val="single" w:sz="4" w:space="0" w:color="auto"/>
            </w:tcBorders>
            <w:shd w:val="clear" w:color="auto" w:fill="auto"/>
            <w:noWrap/>
            <w:vAlign w:val="center"/>
            <w:hideMark/>
          </w:tcPr>
          <w:p w14:paraId="582A181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2266325.22</w:t>
            </w:r>
          </w:p>
        </w:tc>
        <w:tc>
          <w:tcPr>
            <w:tcW w:w="780" w:type="dxa"/>
            <w:tcBorders>
              <w:top w:val="nil"/>
              <w:left w:val="nil"/>
              <w:bottom w:val="nil"/>
              <w:right w:val="nil"/>
            </w:tcBorders>
            <w:shd w:val="clear" w:color="auto" w:fill="auto"/>
            <w:noWrap/>
            <w:vAlign w:val="center"/>
            <w:hideMark/>
          </w:tcPr>
          <w:p w14:paraId="61EAF0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1531</w:t>
            </w:r>
          </w:p>
        </w:tc>
        <w:tc>
          <w:tcPr>
            <w:tcW w:w="879" w:type="dxa"/>
            <w:tcBorders>
              <w:top w:val="nil"/>
              <w:left w:val="nil"/>
              <w:bottom w:val="nil"/>
              <w:right w:val="nil"/>
            </w:tcBorders>
            <w:shd w:val="clear" w:color="auto" w:fill="auto"/>
            <w:noWrap/>
            <w:vAlign w:val="center"/>
            <w:hideMark/>
          </w:tcPr>
          <w:p w14:paraId="0D1E85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686322.06</w:t>
            </w:r>
          </w:p>
        </w:tc>
        <w:tc>
          <w:tcPr>
            <w:tcW w:w="880" w:type="dxa"/>
            <w:tcBorders>
              <w:top w:val="nil"/>
              <w:left w:val="nil"/>
              <w:bottom w:val="nil"/>
              <w:right w:val="single" w:sz="4" w:space="0" w:color="auto"/>
            </w:tcBorders>
            <w:shd w:val="clear" w:color="auto" w:fill="auto"/>
            <w:noWrap/>
            <w:vAlign w:val="center"/>
            <w:hideMark/>
          </w:tcPr>
          <w:p w14:paraId="66F7CC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2265282.48</w:t>
            </w:r>
          </w:p>
        </w:tc>
      </w:tr>
      <w:tr w:rsidR="000E7A04" w:rsidRPr="003A26F1" w14:paraId="0C87243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D27463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w:t>
            </w:r>
          </w:p>
        </w:tc>
        <w:tc>
          <w:tcPr>
            <w:tcW w:w="879" w:type="dxa"/>
            <w:tcBorders>
              <w:top w:val="nil"/>
              <w:left w:val="nil"/>
              <w:bottom w:val="nil"/>
              <w:right w:val="nil"/>
            </w:tcBorders>
            <w:shd w:val="clear" w:color="auto" w:fill="auto"/>
            <w:noWrap/>
            <w:vAlign w:val="center"/>
            <w:hideMark/>
          </w:tcPr>
          <w:p w14:paraId="56BD58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678943.43</w:t>
            </w:r>
          </w:p>
        </w:tc>
        <w:tc>
          <w:tcPr>
            <w:tcW w:w="880" w:type="dxa"/>
            <w:tcBorders>
              <w:top w:val="nil"/>
              <w:left w:val="nil"/>
              <w:bottom w:val="nil"/>
              <w:right w:val="single" w:sz="4" w:space="0" w:color="auto"/>
            </w:tcBorders>
            <w:shd w:val="clear" w:color="auto" w:fill="auto"/>
            <w:noWrap/>
            <w:vAlign w:val="center"/>
            <w:hideMark/>
          </w:tcPr>
          <w:p w14:paraId="390128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2275544.64</w:t>
            </w:r>
          </w:p>
        </w:tc>
        <w:tc>
          <w:tcPr>
            <w:tcW w:w="780" w:type="dxa"/>
            <w:tcBorders>
              <w:top w:val="nil"/>
              <w:left w:val="nil"/>
              <w:bottom w:val="nil"/>
              <w:right w:val="nil"/>
            </w:tcBorders>
            <w:shd w:val="clear" w:color="auto" w:fill="auto"/>
            <w:noWrap/>
            <w:vAlign w:val="center"/>
            <w:hideMark/>
          </w:tcPr>
          <w:p w14:paraId="7C87A6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797</w:t>
            </w:r>
          </w:p>
        </w:tc>
        <w:tc>
          <w:tcPr>
            <w:tcW w:w="879" w:type="dxa"/>
            <w:tcBorders>
              <w:top w:val="nil"/>
              <w:left w:val="nil"/>
              <w:bottom w:val="nil"/>
              <w:right w:val="nil"/>
            </w:tcBorders>
            <w:shd w:val="clear" w:color="auto" w:fill="auto"/>
            <w:noWrap/>
            <w:vAlign w:val="center"/>
            <w:hideMark/>
          </w:tcPr>
          <w:p w14:paraId="7B0E4E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686979.00</w:t>
            </w:r>
          </w:p>
        </w:tc>
        <w:tc>
          <w:tcPr>
            <w:tcW w:w="880" w:type="dxa"/>
            <w:tcBorders>
              <w:top w:val="nil"/>
              <w:left w:val="nil"/>
              <w:bottom w:val="nil"/>
              <w:right w:val="single" w:sz="4" w:space="0" w:color="auto"/>
            </w:tcBorders>
            <w:shd w:val="clear" w:color="auto" w:fill="auto"/>
            <w:noWrap/>
            <w:vAlign w:val="center"/>
            <w:hideMark/>
          </w:tcPr>
          <w:p w14:paraId="6EEB99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2266324.55</w:t>
            </w:r>
          </w:p>
        </w:tc>
        <w:tc>
          <w:tcPr>
            <w:tcW w:w="780" w:type="dxa"/>
            <w:tcBorders>
              <w:top w:val="nil"/>
              <w:left w:val="nil"/>
              <w:bottom w:val="nil"/>
              <w:right w:val="nil"/>
            </w:tcBorders>
            <w:shd w:val="clear" w:color="auto" w:fill="auto"/>
            <w:noWrap/>
            <w:vAlign w:val="center"/>
            <w:hideMark/>
          </w:tcPr>
          <w:p w14:paraId="5F5F7A8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1532</w:t>
            </w:r>
          </w:p>
        </w:tc>
        <w:tc>
          <w:tcPr>
            <w:tcW w:w="879" w:type="dxa"/>
            <w:tcBorders>
              <w:top w:val="nil"/>
              <w:left w:val="nil"/>
              <w:bottom w:val="nil"/>
              <w:right w:val="nil"/>
            </w:tcBorders>
            <w:shd w:val="clear" w:color="auto" w:fill="auto"/>
            <w:noWrap/>
            <w:vAlign w:val="center"/>
            <w:hideMark/>
          </w:tcPr>
          <w:p w14:paraId="6CED90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686320.53</w:t>
            </w:r>
          </w:p>
        </w:tc>
        <w:tc>
          <w:tcPr>
            <w:tcW w:w="880" w:type="dxa"/>
            <w:tcBorders>
              <w:top w:val="nil"/>
              <w:left w:val="nil"/>
              <w:bottom w:val="nil"/>
              <w:right w:val="single" w:sz="4" w:space="0" w:color="auto"/>
            </w:tcBorders>
            <w:shd w:val="clear" w:color="auto" w:fill="auto"/>
            <w:noWrap/>
            <w:vAlign w:val="center"/>
            <w:hideMark/>
          </w:tcPr>
          <w:p w14:paraId="70CD3C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2265281.62</w:t>
            </w:r>
          </w:p>
        </w:tc>
      </w:tr>
      <w:tr w:rsidR="000E7A04" w:rsidRPr="003A26F1" w14:paraId="7BA71AC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783F3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w:t>
            </w:r>
          </w:p>
        </w:tc>
        <w:tc>
          <w:tcPr>
            <w:tcW w:w="879" w:type="dxa"/>
            <w:tcBorders>
              <w:top w:val="nil"/>
              <w:left w:val="nil"/>
              <w:bottom w:val="nil"/>
              <w:right w:val="nil"/>
            </w:tcBorders>
            <w:shd w:val="clear" w:color="auto" w:fill="auto"/>
            <w:noWrap/>
            <w:vAlign w:val="center"/>
            <w:hideMark/>
          </w:tcPr>
          <w:p w14:paraId="5C1684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679092.67</w:t>
            </w:r>
          </w:p>
        </w:tc>
        <w:tc>
          <w:tcPr>
            <w:tcW w:w="880" w:type="dxa"/>
            <w:tcBorders>
              <w:top w:val="nil"/>
              <w:left w:val="nil"/>
              <w:bottom w:val="nil"/>
              <w:right w:val="single" w:sz="4" w:space="0" w:color="auto"/>
            </w:tcBorders>
            <w:shd w:val="clear" w:color="auto" w:fill="auto"/>
            <w:noWrap/>
            <w:vAlign w:val="center"/>
            <w:hideMark/>
          </w:tcPr>
          <w:p w14:paraId="66E64E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2275542.58</w:t>
            </w:r>
          </w:p>
        </w:tc>
        <w:tc>
          <w:tcPr>
            <w:tcW w:w="780" w:type="dxa"/>
            <w:tcBorders>
              <w:top w:val="nil"/>
              <w:left w:val="nil"/>
              <w:bottom w:val="nil"/>
              <w:right w:val="nil"/>
            </w:tcBorders>
            <w:shd w:val="clear" w:color="auto" w:fill="auto"/>
            <w:noWrap/>
            <w:vAlign w:val="center"/>
            <w:hideMark/>
          </w:tcPr>
          <w:p w14:paraId="2C6E18C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798</w:t>
            </w:r>
          </w:p>
        </w:tc>
        <w:tc>
          <w:tcPr>
            <w:tcW w:w="879" w:type="dxa"/>
            <w:tcBorders>
              <w:top w:val="nil"/>
              <w:left w:val="nil"/>
              <w:bottom w:val="nil"/>
              <w:right w:val="nil"/>
            </w:tcBorders>
            <w:shd w:val="clear" w:color="auto" w:fill="auto"/>
            <w:noWrap/>
            <w:vAlign w:val="center"/>
            <w:hideMark/>
          </w:tcPr>
          <w:p w14:paraId="16B8BB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686978.20</w:t>
            </w:r>
          </w:p>
        </w:tc>
        <w:tc>
          <w:tcPr>
            <w:tcW w:w="880" w:type="dxa"/>
            <w:tcBorders>
              <w:top w:val="nil"/>
              <w:left w:val="nil"/>
              <w:bottom w:val="nil"/>
              <w:right w:val="single" w:sz="4" w:space="0" w:color="auto"/>
            </w:tcBorders>
            <w:shd w:val="clear" w:color="auto" w:fill="auto"/>
            <w:noWrap/>
            <w:vAlign w:val="center"/>
            <w:hideMark/>
          </w:tcPr>
          <w:p w14:paraId="480560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2266323.89</w:t>
            </w:r>
          </w:p>
        </w:tc>
        <w:tc>
          <w:tcPr>
            <w:tcW w:w="780" w:type="dxa"/>
            <w:tcBorders>
              <w:top w:val="nil"/>
              <w:left w:val="nil"/>
              <w:bottom w:val="nil"/>
              <w:right w:val="nil"/>
            </w:tcBorders>
            <w:shd w:val="clear" w:color="auto" w:fill="auto"/>
            <w:noWrap/>
            <w:vAlign w:val="center"/>
            <w:hideMark/>
          </w:tcPr>
          <w:p w14:paraId="115D6B5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1533</w:t>
            </w:r>
          </w:p>
        </w:tc>
        <w:tc>
          <w:tcPr>
            <w:tcW w:w="879" w:type="dxa"/>
            <w:tcBorders>
              <w:top w:val="nil"/>
              <w:left w:val="nil"/>
              <w:bottom w:val="nil"/>
              <w:right w:val="nil"/>
            </w:tcBorders>
            <w:shd w:val="clear" w:color="auto" w:fill="auto"/>
            <w:noWrap/>
            <w:vAlign w:val="center"/>
            <w:hideMark/>
          </w:tcPr>
          <w:p w14:paraId="47EC78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686318.99</w:t>
            </w:r>
          </w:p>
        </w:tc>
        <w:tc>
          <w:tcPr>
            <w:tcW w:w="880" w:type="dxa"/>
            <w:tcBorders>
              <w:top w:val="nil"/>
              <w:left w:val="nil"/>
              <w:bottom w:val="nil"/>
              <w:right w:val="single" w:sz="4" w:space="0" w:color="auto"/>
            </w:tcBorders>
            <w:shd w:val="clear" w:color="auto" w:fill="auto"/>
            <w:noWrap/>
            <w:vAlign w:val="center"/>
            <w:hideMark/>
          </w:tcPr>
          <w:p w14:paraId="55D586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2265280.79</w:t>
            </w:r>
          </w:p>
        </w:tc>
      </w:tr>
      <w:tr w:rsidR="000E7A04" w:rsidRPr="003A26F1" w14:paraId="7E05C34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BC145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w:t>
            </w:r>
          </w:p>
        </w:tc>
        <w:tc>
          <w:tcPr>
            <w:tcW w:w="879" w:type="dxa"/>
            <w:tcBorders>
              <w:top w:val="nil"/>
              <w:left w:val="nil"/>
              <w:bottom w:val="nil"/>
              <w:right w:val="nil"/>
            </w:tcBorders>
            <w:shd w:val="clear" w:color="auto" w:fill="auto"/>
            <w:noWrap/>
            <w:vAlign w:val="center"/>
            <w:hideMark/>
          </w:tcPr>
          <w:p w14:paraId="4E6567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679137.43</w:t>
            </w:r>
          </w:p>
        </w:tc>
        <w:tc>
          <w:tcPr>
            <w:tcW w:w="880" w:type="dxa"/>
            <w:tcBorders>
              <w:top w:val="nil"/>
              <w:left w:val="nil"/>
              <w:bottom w:val="nil"/>
              <w:right w:val="single" w:sz="4" w:space="0" w:color="auto"/>
            </w:tcBorders>
            <w:shd w:val="clear" w:color="auto" w:fill="auto"/>
            <w:noWrap/>
            <w:vAlign w:val="center"/>
            <w:hideMark/>
          </w:tcPr>
          <w:p w14:paraId="233264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2275539.08</w:t>
            </w:r>
          </w:p>
        </w:tc>
        <w:tc>
          <w:tcPr>
            <w:tcW w:w="780" w:type="dxa"/>
            <w:tcBorders>
              <w:top w:val="nil"/>
              <w:left w:val="nil"/>
              <w:bottom w:val="nil"/>
              <w:right w:val="nil"/>
            </w:tcBorders>
            <w:shd w:val="clear" w:color="auto" w:fill="auto"/>
            <w:noWrap/>
            <w:vAlign w:val="center"/>
            <w:hideMark/>
          </w:tcPr>
          <w:p w14:paraId="5F39467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799</w:t>
            </w:r>
          </w:p>
        </w:tc>
        <w:tc>
          <w:tcPr>
            <w:tcW w:w="879" w:type="dxa"/>
            <w:tcBorders>
              <w:top w:val="nil"/>
              <w:left w:val="nil"/>
              <w:bottom w:val="nil"/>
              <w:right w:val="nil"/>
            </w:tcBorders>
            <w:shd w:val="clear" w:color="auto" w:fill="auto"/>
            <w:noWrap/>
            <w:vAlign w:val="center"/>
            <w:hideMark/>
          </w:tcPr>
          <w:p w14:paraId="33505D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686977.33</w:t>
            </w:r>
          </w:p>
        </w:tc>
        <w:tc>
          <w:tcPr>
            <w:tcW w:w="880" w:type="dxa"/>
            <w:tcBorders>
              <w:top w:val="nil"/>
              <w:left w:val="nil"/>
              <w:bottom w:val="nil"/>
              <w:right w:val="single" w:sz="4" w:space="0" w:color="auto"/>
            </w:tcBorders>
            <w:shd w:val="clear" w:color="auto" w:fill="auto"/>
            <w:noWrap/>
            <w:vAlign w:val="center"/>
            <w:hideMark/>
          </w:tcPr>
          <w:p w14:paraId="2D1378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2266323.18</w:t>
            </w:r>
          </w:p>
        </w:tc>
        <w:tc>
          <w:tcPr>
            <w:tcW w:w="780" w:type="dxa"/>
            <w:tcBorders>
              <w:top w:val="nil"/>
              <w:left w:val="nil"/>
              <w:bottom w:val="nil"/>
              <w:right w:val="nil"/>
            </w:tcBorders>
            <w:shd w:val="clear" w:color="auto" w:fill="auto"/>
            <w:noWrap/>
            <w:vAlign w:val="center"/>
            <w:hideMark/>
          </w:tcPr>
          <w:p w14:paraId="5EFF580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1534</w:t>
            </w:r>
          </w:p>
        </w:tc>
        <w:tc>
          <w:tcPr>
            <w:tcW w:w="879" w:type="dxa"/>
            <w:tcBorders>
              <w:top w:val="nil"/>
              <w:left w:val="nil"/>
              <w:bottom w:val="nil"/>
              <w:right w:val="nil"/>
            </w:tcBorders>
            <w:shd w:val="clear" w:color="auto" w:fill="auto"/>
            <w:noWrap/>
            <w:vAlign w:val="center"/>
            <w:hideMark/>
          </w:tcPr>
          <w:p w14:paraId="04E085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686317.45</w:t>
            </w:r>
          </w:p>
        </w:tc>
        <w:tc>
          <w:tcPr>
            <w:tcW w:w="880" w:type="dxa"/>
            <w:tcBorders>
              <w:top w:val="nil"/>
              <w:left w:val="nil"/>
              <w:bottom w:val="nil"/>
              <w:right w:val="single" w:sz="4" w:space="0" w:color="auto"/>
            </w:tcBorders>
            <w:shd w:val="clear" w:color="auto" w:fill="auto"/>
            <w:noWrap/>
            <w:vAlign w:val="center"/>
            <w:hideMark/>
          </w:tcPr>
          <w:p w14:paraId="3474C0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2265280.00</w:t>
            </w:r>
          </w:p>
        </w:tc>
      </w:tr>
      <w:tr w:rsidR="000E7A04" w:rsidRPr="003A26F1" w14:paraId="6FC0012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E21337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w:t>
            </w:r>
          </w:p>
        </w:tc>
        <w:tc>
          <w:tcPr>
            <w:tcW w:w="879" w:type="dxa"/>
            <w:tcBorders>
              <w:top w:val="nil"/>
              <w:left w:val="nil"/>
              <w:bottom w:val="nil"/>
              <w:right w:val="nil"/>
            </w:tcBorders>
            <w:shd w:val="clear" w:color="auto" w:fill="auto"/>
            <w:noWrap/>
            <w:vAlign w:val="center"/>
            <w:hideMark/>
          </w:tcPr>
          <w:p w14:paraId="1ABF35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679177.07</w:t>
            </w:r>
          </w:p>
        </w:tc>
        <w:tc>
          <w:tcPr>
            <w:tcW w:w="880" w:type="dxa"/>
            <w:tcBorders>
              <w:top w:val="nil"/>
              <w:left w:val="nil"/>
              <w:bottom w:val="nil"/>
              <w:right w:val="single" w:sz="4" w:space="0" w:color="auto"/>
            </w:tcBorders>
            <w:shd w:val="clear" w:color="auto" w:fill="auto"/>
            <w:noWrap/>
            <w:vAlign w:val="center"/>
            <w:hideMark/>
          </w:tcPr>
          <w:p w14:paraId="34805C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2275536.31</w:t>
            </w:r>
          </w:p>
        </w:tc>
        <w:tc>
          <w:tcPr>
            <w:tcW w:w="780" w:type="dxa"/>
            <w:tcBorders>
              <w:top w:val="nil"/>
              <w:left w:val="nil"/>
              <w:bottom w:val="nil"/>
              <w:right w:val="nil"/>
            </w:tcBorders>
            <w:shd w:val="clear" w:color="auto" w:fill="auto"/>
            <w:noWrap/>
            <w:vAlign w:val="center"/>
            <w:hideMark/>
          </w:tcPr>
          <w:p w14:paraId="3B69A8F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800</w:t>
            </w:r>
          </w:p>
        </w:tc>
        <w:tc>
          <w:tcPr>
            <w:tcW w:w="879" w:type="dxa"/>
            <w:tcBorders>
              <w:top w:val="nil"/>
              <w:left w:val="nil"/>
              <w:bottom w:val="nil"/>
              <w:right w:val="nil"/>
            </w:tcBorders>
            <w:shd w:val="clear" w:color="auto" w:fill="auto"/>
            <w:noWrap/>
            <w:vAlign w:val="center"/>
            <w:hideMark/>
          </w:tcPr>
          <w:p w14:paraId="5F82E4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686976.21</w:t>
            </w:r>
          </w:p>
        </w:tc>
        <w:tc>
          <w:tcPr>
            <w:tcW w:w="880" w:type="dxa"/>
            <w:tcBorders>
              <w:top w:val="nil"/>
              <w:left w:val="nil"/>
              <w:bottom w:val="nil"/>
              <w:right w:val="single" w:sz="4" w:space="0" w:color="auto"/>
            </w:tcBorders>
            <w:shd w:val="clear" w:color="auto" w:fill="auto"/>
            <w:noWrap/>
            <w:vAlign w:val="center"/>
            <w:hideMark/>
          </w:tcPr>
          <w:p w14:paraId="3B847F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2266322.27</w:t>
            </w:r>
          </w:p>
        </w:tc>
        <w:tc>
          <w:tcPr>
            <w:tcW w:w="780" w:type="dxa"/>
            <w:tcBorders>
              <w:top w:val="nil"/>
              <w:left w:val="nil"/>
              <w:bottom w:val="nil"/>
              <w:right w:val="nil"/>
            </w:tcBorders>
            <w:shd w:val="clear" w:color="auto" w:fill="auto"/>
            <w:noWrap/>
            <w:vAlign w:val="center"/>
            <w:hideMark/>
          </w:tcPr>
          <w:p w14:paraId="651967A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1535</w:t>
            </w:r>
          </w:p>
        </w:tc>
        <w:tc>
          <w:tcPr>
            <w:tcW w:w="879" w:type="dxa"/>
            <w:tcBorders>
              <w:top w:val="nil"/>
              <w:left w:val="nil"/>
              <w:bottom w:val="nil"/>
              <w:right w:val="nil"/>
            </w:tcBorders>
            <w:shd w:val="clear" w:color="auto" w:fill="auto"/>
            <w:noWrap/>
            <w:vAlign w:val="center"/>
            <w:hideMark/>
          </w:tcPr>
          <w:p w14:paraId="1AA9DF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686315.92</w:t>
            </w:r>
          </w:p>
        </w:tc>
        <w:tc>
          <w:tcPr>
            <w:tcW w:w="880" w:type="dxa"/>
            <w:tcBorders>
              <w:top w:val="nil"/>
              <w:left w:val="nil"/>
              <w:bottom w:val="nil"/>
              <w:right w:val="single" w:sz="4" w:space="0" w:color="auto"/>
            </w:tcBorders>
            <w:shd w:val="clear" w:color="auto" w:fill="auto"/>
            <w:noWrap/>
            <w:vAlign w:val="center"/>
            <w:hideMark/>
          </w:tcPr>
          <w:p w14:paraId="01FA05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2265279.22</w:t>
            </w:r>
          </w:p>
        </w:tc>
      </w:tr>
      <w:tr w:rsidR="000E7A04" w:rsidRPr="003A26F1" w14:paraId="6806CFB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3F9C19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w:t>
            </w:r>
          </w:p>
        </w:tc>
        <w:tc>
          <w:tcPr>
            <w:tcW w:w="879" w:type="dxa"/>
            <w:tcBorders>
              <w:top w:val="nil"/>
              <w:left w:val="nil"/>
              <w:bottom w:val="nil"/>
              <w:right w:val="nil"/>
            </w:tcBorders>
            <w:shd w:val="clear" w:color="auto" w:fill="auto"/>
            <w:noWrap/>
            <w:vAlign w:val="center"/>
            <w:hideMark/>
          </w:tcPr>
          <w:p w14:paraId="0F8394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679228.82</w:t>
            </w:r>
          </w:p>
        </w:tc>
        <w:tc>
          <w:tcPr>
            <w:tcW w:w="880" w:type="dxa"/>
            <w:tcBorders>
              <w:top w:val="nil"/>
              <w:left w:val="nil"/>
              <w:bottom w:val="nil"/>
              <w:right w:val="single" w:sz="4" w:space="0" w:color="auto"/>
            </w:tcBorders>
            <w:shd w:val="clear" w:color="auto" w:fill="auto"/>
            <w:noWrap/>
            <w:vAlign w:val="center"/>
            <w:hideMark/>
          </w:tcPr>
          <w:p w14:paraId="45DCD9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2275532.68</w:t>
            </w:r>
          </w:p>
        </w:tc>
        <w:tc>
          <w:tcPr>
            <w:tcW w:w="780" w:type="dxa"/>
            <w:tcBorders>
              <w:top w:val="nil"/>
              <w:left w:val="nil"/>
              <w:bottom w:val="nil"/>
              <w:right w:val="nil"/>
            </w:tcBorders>
            <w:shd w:val="clear" w:color="auto" w:fill="auto"/>
            <w:noWrap/>
            <w:vAlign w:val="center"/>
            <w:hideMark/>
          </w:tcPr>
          <w:p w14:paraId="4480102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801</w:t>
            </w:r>
          </w:p>
        </w:tc>
        <w:tc>
          <w:tcPr>
            <w:tcW w:w="879" w:type="dxa"/>
            <w:tcBorders>
              <w:top w:val="nil"/>
              <w:left w:val="nil"/>
              <w:bottom w:val="nil"/>
              <w:right w:val="nil"/>
            </w:tcBorders>
            <w:shd w:val="clear" w:color="auto" w:fill="auto"/>
            <w:noWrap/>
            <w:vAlign w:val="center"/>
            <w:hideMark/>
          </w:tcPr>
          <w:p w14:paraId="7FF8A4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686975.08</w:t>
            </w:r>
          </w:p>
        </w:tc>
        <w:tc>
          <w:tcPr>
            <w:tcW w:w="880" w:type="dxa"/>
            <w:tcBorders>
              <w:top w:val="nil"/>
              <w:left w:val="nil"/>
              <w:bottom w:val="nil"/>
              <w:right w:val="single" w:sz="4" w:space="0" w:color="auto"/>
            </w:tcBorders>
            <w:shd w:val="clear" w:color="auto" w:fill="auto"/>
            <w:noWrap/>
            <w:vAlign w:val="center"/>
            <w:hideMark/>
          </w:tcPr>
          <w:p w14:paraId="00BC3D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2266321.37</w:t>
            </w:r>
          </w:p>
        </w:tc>
        <w:tc>
          <w:tcPr>
            <w:tcW w:w="780" w:type="dxa"/>
            <w:tcBorders>
              <w:top w:val="nil"/>
              <w:left w:val="nil"/>
              <w:bottom w:val="nil"/>
              <w:right w:val="nil"/>
            </w:tcBorders>
            <w:shd w:val="clear" w:color="auto" w:fill="auto"/>
            <w:noWrap/>
            <w:vAlign w:val="center"/>
            <w:hideMark/>
          </w:tcPr>
          <w:p w14:paraId="50924EC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1536</w:t>
            </w:r>
          </w:p>
        </w:tc>
        <w:tc>
          <w:tcPr>
            <w:tcW w:w="879" w:type="dxa"/>
            <w:tcBorders>
              <w:top w:val="nil"/>
              <w:left w:val="nil"/>
              <w:bottom w:val="nil"/>
              <w:right w:val="nil"/>
            </w:tcBorders>
            <w:shd w:val="clear" w:color="auto" w:fill="auto"/>
            <w:noWrap/>
            <w:vAlign w:val="center"/>
            <w:hideMark/>
          </w:tcPr>
          <w:p w14:paraId="17E4C1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686306.57</w:t>
            </w:r>
          </w:p>
        </w:tc>
        <w:tc>
          <w:tcPr>
            <w:tcW w:w="880" w:type="dxa"/>
            <w:tcBorders>
              <w:top w:val="nil"/>
              <w:left w:val="nil"/>
              <w:bottom w:val="nil"/>
              <w:right w:val="single" w:sz="4" w:space="0" w:color="auto"/>
            </w:tcBorders>
            <w:shd w:val="clear" w:color="auto" w:fill="auto"/>
            <w:noWrap/>
            <w:vAlign w:val="center"/>
            <w:hideMark/>
          </w:tcPr>
          <w:p w14:paraId="3DEA7E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2265272.07</w:t>
            </w:r>
          </w:p>
        </w:tc>
      </w:tr>
      <w:tr w:rsidR="000E7A04" w:rsidRPr="003A26F1" w14:paraId="273D7C9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85B01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w:t>
            </w:r>
          </w:p>
        </w:tc>
        <w:tc>
          <w:tcPr>
            <w:tcW w:w="879" w:type="dxa"/>
            <w:tcBorders>
              <w:top w:val="nil"/>
              <w:left w:val="nil"/>
              <w:bottom w:val="nil"/>
              <w:right w:val="nil"/>
            </w:tcBorders>
            <w:shd w:val="clear" w:color="auto" w:fill="auto"/>
            <w:noWrap/>
            <w:vAlign w:val="center"/>
            <w:hideMark/>
          </w:tcPr>
          <w:p w14:paraId="064FFF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679265.52</w:t>
            </w:r>
          </w:p>
        </w:tc>
        <w:tc>
          <w:tcPr>
            <w:tcW w:w="880" w:type="dxa"/>
            <w:tcBorders>
              <w:top w:val="nil"/>
              <w:left w:val="nil"/>
              <w:bottom w:val="nil"/>
              <w:right w:val="single" w:sz="4" w:space="0" w:color="auto"/>
            </w:tcBorders>
            <w:shd w:val="clear" w:color="auto" w:fill="auto"/>
            <w:noWrap/>
            <w:vAlign w:val="center"/>
            <w:hideMark/>
          </w:tcPr>
          <w:p w14:paraId="460A1D4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2275529.73</w:t>
            </w:r>
          </w:p>
        </w:tc>
        <w:tc>
          <w:tcPr>
            <w:tcW w:w="780" w:type="dxa"/>
            <w:tcBorders>
              <w:top w:val="nil"/>
              <w:left w:val="nil"/>
              <w:bottom w:val="nil"/>
              <w:right w:val="nil"/>
            </w:tcBorders>
            <w:shd w:val="clear" w:color="auto" w:fill="auto"/>
            <w:noWrap/>
            <w:vAlign w:val="center"/>
            <w:hideMark/>
          </w:tcPr>
          <w:p w14:paraId="0D1315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802</w:t>
            </w:r>
          </w:p>
        </w:tc>
        <w:tc>
          <w:tcPr>
            <w:tcW w:w="879" w:type="dxa"/>
            <w:tcBorders>
              <w:top w:val="nil"/>
              <w:left w:val="nil"/>
              <w:bottom w:val="nil"/>
              <w:right w:val="nil"/>
            </w:tcBorders>
            <w:shd w:val="clear" w:color="auto" w:fill="auto"/>
            <w:noWrap/>
            <w:vAlign w:val="center"/>
            <w:hideMark/>
          </w:tcPr>
          <w:p w14:paraId="302F72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686974.06</w:t>
            </w:r>
          </w:p>
        </w:tc>
        <w:tc>
          <w:tcPr>
            <w:tcW w:w="880" w:type="dxa"/>
            <w:tcBorders>
              <w:top w:val="nil"/>
              <w:left w:val="nil"/>
              <w:bottom w:val="nil"/>
              <w:right w:val="single" w:sz="4" w:space="0" w:color="auto"/>
            </w:tcBorders>
            <w:shd w:val="clear" w:color="auto" w:fill="auto"/>
            <w:noWrap/>
            <w:vAlign w:val="center"/>
            <w:hideMark/>
          </w:tcPr>
          <w:p w14:paraId="275710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2266320.56</w:t>
            </w:r>
          </w:p>
        </w:tc>
        <w:tc>
          <w:tcPr>
            <w:tcW w:w="780" w:type="dxa"/>
            <w:tcBorders>
              <w:top w:val="nil"/>
              <w:left w:val="nil"/>
              <w:bottom w:val="nil"/>
              <w:right w:val="nil"/>
            </w:tcBorders>
            <w:shd w:val="clear" w:color="auto" w:fill="auto"/>
            <w:noWrap/>
            <w:vAlign w:val="center"/>
            <w:hideMark/>
          </w:tcPr>
          <w:p w14:paraId="5228C9F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1537</w:t>
            </w:r>
          </w:p>
        </w:tc>
        <w:tc>
          <w:tcPr>
            <w:tcW w:w="879" w:type="dxa"/>
            <w:tcBorders>
              <w:top w:val="nil"/>
              <w:left w:val="nil"/>
              <w:bottom w:val="nil"/>
              <w:right w:val="nil"/>
            </w:tcBorders>
            <w:shd w:val="clear" w:color="auto" w:fill="auto"/>
            <w:noWrap/>
            <w:vAlign w:val="center"/>
            <w:hideMark/>
          </w:tcPr>
          <w:p w14:paraId="01D8FD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686258.99</w:t>
            </w:r>
          </w:p>
        </w:tc>
        <w:tc>
          <w:tcPr>
            <w:tcW w:w="880" w:type="dxa"/>
            <w:tcBorders>
              <w:top w:val="nil"/>
              <w:left w:val="nil"/>
              <w:bottom w:val="nil"/>
              <w:right w:val="single" w:sz="4" w:space="0" w:color="auto"/>
            </w:tcBorders>
            <w:shd w:val="clear" w:color="auto" w:fill="auto"/>
            <w:noWrap/>
            <w:vAlign w:val="center"/>
            <w:hideMark/>
          </w:tcPr>
          <w:p w14:paraId="7C781E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2265238.50</w:t>
            </w:r>
          </w:p>
        </w:tc>
      </w:tr>
      <w:tr w:rsidR="000E7A04" w:rsidRPr="003A26F1" w14:paraId="1B5F490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E157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w:t>
            </w:r>
          </w:p>
        </w:tc>
        <w:tc>
          <w:tcPr>
            <w:tcW w:w="879" w:type="dxa"/>
            <w:tcBorders>
              <w:top w:val="nil"/>
              <w:left w:val="nil"/>
              <w:bottom w:val="nil"/>
              <w:right w:val="nil"/>
            </w:tcBorders>
            <w:shd w:val="clear" w:color="auto" w:fill="auto"/>
            <w:noWrap/>
            <w:vAlign w:val="center"/>
            <w:hideMark/>
          </w:tcPr>
          <w:p w14:paraId="6BEBFD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679267.09</w:t>
            </w:r>
          </w:p>
        </w:tc>
        <w:tc>
          <w:tcPr>
            <w:tcW w:w="880" w:type="dxa"/>
            <w:tcBorders>
              <w:top w:val="nil"/>
              <w:left w:val="nil"/>
              <w:bottom w:val="nil"/>
              <w:right w:val="single" w:sz="4" w:space="0" w:color="auto"/>
            </w:tcBorders>
            <w:shd w:val="clear" w:color="auto" w:fill="auto"/>
            <w:noWrap/>
            <w:vAlign w:val="center"/>
            <w:hideMark/>
          </w:tcPr>
          <w:p w14:paraId="576AF5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2275529.60</w:t>
            </w:r>
          </w:p>
        </w:tc>
        <w:tc>
          <w:tcPr>
            <w:tcW w:w="780" w:type="dxa"/>
            <w:tcBorders>
              <w:top w:val="nil"/>
              <w:left w:val="nil"/>
              <w:bottom w:val="nil"/>
              <w:right w:val="nil"/>
            </w:tcBorders>
            <w:shd w:val="clear" w:color="auto" w:fill="auto"/>
            <w:noWrap/>
            <w:vAlign w:val="center"/>
            <w:hideMark/>
          </w:tcPr>
          <w:p w14:paraId="3D56ED8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803</w:t>
            </w:r>
          </w:p>
        </w:tc>
        <w:tc>
          <w:tcPr>
            <w:tcW w:w="879" w:type="dxa"/>
            <w:tcBorders>
              <w:top w:val="nil"/>
              <w:left w:val="nil"/>
              <w:bottom w:val="nil"/>
              <w:right w:val="nil"/>
            </w:tcBorders>
            <w:shd w:val="clear" w:color="auto" w:fill="auto"/>
            <w:noWrap/>
            <w:vAlign w:val="center"/>
            <w:hideMark/>
          </w:tcPr>
          <w:p w14:paraId="4AE443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686973.15</w:t>
            </w:r>
          </w:p>
        </w:tc>
        <w:tc>
          <w:tcPr>
            <w:tcW w:w="880" w:type="dxa"/>
            <w:tcBorders>
              <w:top w:val="nil"/>
              <w:left w:val="nil"/>
              <w:bottom w:val="nil"/>
              <w:right w:val="single" w:sz="4" w:space="0" w:color="auto"/>
            </w:tcBorders>
            <w:shd w:val="clear" w:color="auto" w:fill="auto"/>
            <w:noWrap/>
            <w:vAlign w:val="center"/>
            <w:hideMark/>
          </w:tcPr>
          <w:p w14:paraId="320F48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2266319.84</w:t>
            </w:r>
          </w:p>
        </w:tc>
        <w:tc>
          <w:tcPr>
            <w:tcW w:w="780" w:type="dxa"/>
            <w:tcBorders>
              <w:top w:val="nil"/>
              <w:left w:val="nil"/>
              <w:bottom w:val="nil"/>
              <w:right w:val="nil"/>
            </w:tcBorders>
            <w:shd w:val="clear" w:color="auto" w:fill="auto"/>
            <w:noWrap/>
            <w:vAlign w:val="center"/>
            <w:hideMark/>
          </w:tcPr>
          <w:p w14:paraId="0F6A6D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1538</w:t>
            </w:r>
          </w:p>
        </w:tc>
        <w:tc>
          <w:tcPr>
            <w:tcW w:w="879" w:type="dxa"/>
            <w:tcBorders>
              <w:top w:val="nil"/>
              <w:left w:val="nil"/>
              <w:bottom w:val="nil"/>
              <w:right w:val="nil"/>
            </w:tcBorders>
            <w:shd w:val="clear" w:color="auto" w:fill="auto"/>
            <w:noWrap/>
            <w:vAlign w:val="center"/>
            <w:hideMark/>
          </w:tcPr>
          <w:p w14:paraId="00FA51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686220.05</w:t>
            </w:r>
          </w:p>
        </w:tc>
        <w:tc>
          <w:tcPr>
            <w:tcW w:w="880" w:type="dxa"/>
            <w:tcBorders>
              <w:top w:val="nil"/>
              <w:left w:val="nil"/>
              <w:bottom w:val="nil"/>
              <w:right w:val="single" w:sz="4" w:space="0" w:color="auto"/>
            </w:tcBorders>
            <w:shd w:val="clear" w:color="auto" w:fill="auto"/>
            <w:noWrap/>
            <w:vAlign w:val="center"/>
            <w:hideMark/>
          </w:tcPr>
          <w:p w14:paraId="1E14B4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2265207.24</w:t>
            </w:r>
          </w:p>
        </w:tc>
      </w:tr>
      <w:tr w:rsidR="000E7A04" w:rsidRPr="003A26F1" w14:paraId="7D45FB7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181AC0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w:t>
            </w:r>
          </w:p>
        </w:tc>
        <w:tc>
          <w:tcPr>
            <w:tcW w:w="879" w:type="dxa"/>
            <w:tcBorders>
              <w:top w:val="nil"/>
              <w:left w:val="nil"/>
              <w:bottom w:val="nil"/>
              <w:right w:val="nil"/>
            </w:tcBorders>
            <w:shd w:val="clear" w:color="auto" w:fill="auto"/>
            <w:noWrap/>
            <w:vAlign w:val="center"/>
            <w:hideMark/>
          </w:tcPr>
          <w:p w14:paraId="56B0A0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679307.68</w:t>
            </w:r>
          </w:p>
        </w:tc>
        <w:tc>
          <w:tcPr>
            <w:tcW w:w="880" w:type="dxa"/>
            <w:tcBorders>
              <w:top w:val="nil"/>
              <w:left w:val="nil"/>
              <w:bottom w:val="nil"/>
              <w:right w:val="single" w:sz="4" w:space="0" w:color="auto"/>
            </w:tcBorders>
            <w:shd w:val="clear" w:color="auto" w:fill="auto"/>
            <w:noWrap/>
            <w:vAlign w:val="center"/>
            <w:hideMark/>
          </w:tcPr>
          <w:p w14:paraId="5112F9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2275528.83</w:t>
            </w:r>
          </w:p>
        </w:tc>
        <w:tc>
          <w:tcPr>
            <w:tcW w:w="780" w:type="dxa"/>
            <w:tcBorders>
              <w:top w:val="nil"/>
              <w:left w:val="nil"/>
              <w:bottom w:val="nil"/>
              <w:right w:val="nil"/>
            </w:tcBorders>
            <w:shd w:val="clear" w:color="auto" w:fill="auto"/>
            <w:noWrap/>
            <w:vAlign w:val="center"/>
            <w:hideMark/>
          </w:tcPr>
          <w:p w14:paraId="5FFB1B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804</w:t>
            </w:r>
          </w:p>
        </w:tc>
        <w:tc>
          <w:tcPr>
            <w:tcW w:w="879" w:type="dxa"/>
            <w:tcBorders>
              <w:top w:val="nil"/>
              <w:left w:val="nil"/>
              <w:bottom w:val="nil"/>
              <w:right w:val="nil"/>
            </w:tcBorders>
            <w:shd w:val="clear" w:color="auto" w:fill="auto"/>
            <w:noWrap/>
            <w:vAlign w:val="center"/>
            <w:hideMark/>
          </w:tcPr>
          <w:p w14:paraId="3F5593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686972.36</w:t>
            </w:r>
          </w:p>
        </w:tc>
        <w:tc>
          <w:tcPr>
            <w:tcW w:w="880" w:type="dxa"/>
            <w:tcBorders>
              <w:top w:val="nil"/>
              <w:left w:val="nil"/>
              <w:bottom w:val="nil"/>
              <w:right w:val="single" w:sz="4" w:space="0" w:color="auto"/>
            </w:tcBorders>
            <w:shd w:val="clear" w:color="auto" w:fill="auto"/>
            <w:noWrap/>
            <w:vAlign w:val="center"/>
            <w:hideMark/>
          </w:tcPr>
          <w:p w14:paraId="51098C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2266319.21</w:t>
            </w:r>
          </w:p>
        </w:tc>
        <w:tc>
          <w:tcPr>
            <w:tcW w:w="780" w:type="dxa"/>
            <w:tcBorders>
              <w:top w:val="nil"/>
              <w:left w:val="nil"/>
              <w:bottom w:val="nil"/>
              <w:right w:val="nil"/>
            </w:tcBorders>
            <w:shd w:val="clear" w:color="auto" w:fill="auto"/>
            <w:noWrap/>
            <w:vAlign w:val="center"/>
            <w:hideMark/>
          </w:tcPr>
          <w:p w14:paraId="766361E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1539</w:t>
            </w:r>
          </w:p>
        </w:tc>
        <w:tc>
          <w:tcPr>
            <w:tcW w:w="879" w:type="dxa"/>
            <w:tcBorders>
              <w:top w:val="nil"/>
              <w:left w:val="nil"/>
              <w:bottom w:val="nil"/>
              <w:right w:val="nil"/>
            </w:tcBorders>
            <w:shd w:val="clear" w:color="auto" w:fill="auto"/>
            <w:noWrap/>
            <w:vAlign w:val="center"/>
            <w:hideMark/>
          </w:tcPr>
          <w:p w14:paraId="5DB0E8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686183.88</w:t>
            </w:r>
          </w:p>
        </w:tc>
        <w:tc>
          <w:tcPr>
            <w:tcW w:w="880" w:type="dxa"/>
            <w:tcBorders>
              <w:top w:val="nil"/>
              <w:left w:val="nil"/>
              <w:bottom w:val="nil"/>
              <w:right w:val="single" w:sz="4" w:space="0" w:color="auto"/>
            </w:tcBorders>
            <w:shd w:val="clear" w:color="auto" w:fill="auto"/>
            <w:noWrap/>
            <w:vAlign w:val="center"/>
            <w:hideMark/>
          </w:tcPr>
          <w:p w14:paraId="66E514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2265164.16</w:t>
            </w:r>
          </w:p>
        </w:tc>
      </w:tr>
      <w:tr w:rsidR="000E7A04" w:rsidRPr="003A26F1" w14:paraId="793BC9E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0CDE55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w:t>
            </w:r>
          </w:p>
        </w:tc>
        <w:tc>
          <w:tcPr>
            <w:tcW w:w="879" w:type="dxa"/>
            <w:tcBorders>
              <w:top w:val="nil"/>
              <w:left w:val="nil"/>
              <w:bottom w:val="nil"/>
              <w:right w:val="nil"/>
            </w:tcBorders>
            <w:shd w:val="clear" w:color="auto" w:fill="auto"/>
            <w:noWrap/>
            <w:vAlign w:val="center"/>
            <w:hideMark/>
          </w:tcPr>
          <w:p w14:paraId="75E523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679316.87</w:t>
            </w:r>
          </w:p>
        </w:tc>
        <w:tc>
          <w:tcPr>
            <w:tcW w:w="880" w:type="dxa"/>
            <w:tcBorders>
              <w:top w:val="nil"/>
              <w:left w:val="nil"/>
              <w:bottom w:val="nil"/>
              <w:right w:val="single" w:sz="4" w:space="0" w:color="auto"/>
            </w:tcBorders>
            <w:shd w:val="clear" w:color="auto" w:fill="auto"/>
            <w:noWrap/>
            <w:vAlign w:val="center"/>
            <w:hideMark/>
          </w:tcPr>
          <w:p w14:paraId="729C96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2275527.89</w:t>
            </w:r>
          </w:p>
        </w:tc>
        <w:tc>
          <w:tcPr>
            <w:tcW w:w="780" w:type="dxa"/>
            <w:tcBorders>
              <w:top w:val="nil"/>
              <w:left w:val="nil"/>
              <w:bottom w:val="nil"/>
              <w:right w:val="nil"/>
            </w:tcBorders>
            <w:shd w:val="clear" w:color="auto" w:fill="auto"/>
            <w:noWrap/>
            <w:vAlign w:val="center"/>
            <w:hideMark/>
          </w:tcPr>
          <w:p w14:paraId="7C4CFF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805</w:t>
            </w:r>
          </w:p>
        </w:tc>
        <w:tc>
          <w:tcPr>
            <w:tcW w:w="879" w:type="dxa"/>
            <w:tcBorders>
              <w:top w:val="nil"/>
              <w:left w:val="nil"/>
              <w:bottom w:val="nil"/>
              <w:right w:val="nil"/>
            </w:tcBorders>
            <w:shd w:val="clear" w:color="auto" w:fill="auto"/>
            <w:noWrap/>
            <w:vAlign w:val="center"/>
            <w:hideMark/>
          </w:tcPr>
          <w:p w14:paraId="31021C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686971.68</w:t>
            </w:r>
          </w:p>
        </w:tc>
        <w:tc>
          <w:tcPr>
            <w:tcW w:w="880" w:type="dxa"/>
            <w:tcBorders>
              <w:top w:val="nil"/>
              <w:left w:val="nil"/>
              <w:bottom w:val="nil"/>
              <w:right w:val="single" w:sz="4" w:space="0" w:color="auto"/>
            </w:tcBorders>
            <w:shd w:val="clear" w:color="auto" w:fill="auto"/>
            <w:noWrap/>
            <w:vAlign w:val="center"/>
            <w:hideMark/>
          </w:tcPr>
          <w:p w14:paraId="390893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2266318.66</w:t>
            </w:r>
          </w:p>
        </w:tc>
        <w:tc>
          <w:tcPr>
            <w:tcW w:w="780" w:type="dxa"/>
            <w:tcBorders>
              <w:top w:val="nil"/>
              <w:left w:val="nil"/>
              <w:bottom w:val="nil"/>
              <w:right w:val="nil"/>
            </w:tcBorders>
            <w:shd w:val="clear" w:color="auto" w:fill="auto"/>
            <w:noWrap/>
            <w:vAlign w:val="center"/>
            <w:hideMark/>
          </w:tcPr>
          <w:p w14:paraId="190AC2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1540</w:t>
            </w:r>
          </w:p>
        </w:tc>
        <w:tc>
          <w:tcPr>
            <w:tcW w:w="879" w:type="dxa"/>
            <w:tcBorders>
              <w:top w:val="nil"/>
              <w:left w:val="nil"/>
              <w:bottom w:val="nil"/>
              <w:right w:val="nil"/>
            </w:tcBorders>
            <w:shd w:val="clear" w:color="auto" w:fill="auto"/>
            <w:noWrap/>
            <w:vAlign w:val="center"/>
            <w:hideMark/>
          </w:tcPr>
          <w:p w14:paraId="4CDA9F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686150.50</w:t>
            </w:r>
          </w:p>
        </w:tc>
        <w:tc>
          <w:tcPr>
            <w:tcW w:w="880" w:type="dxa"/>
            <w:tcBorders>
              <w:top w:val="nil"/>
              <w:left w:val="nil"/>
              <w:bottom w:val="nil"/>
              <w:right w:val="single" w:sz="4" w:space="0" w:color="auto"/>
            </w:tcBorders>
            <w:shd w:val="clear" w:color="auto" w:fill="auto"/>
            <w:noWrap/>
            <w:vAlign w:val="center"/>
            <w:hideMark/>
          </w:tcPr>
          <w:p w14:paraId="7A2F07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2265133.59</w:t>
            </w:r>
          </w:p>
        </w:tc>
      </w:tr>
      <w:tr w:rsidR="000E7A04" w:rsidRPr="003A26F1" w14:paraId="3062B75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5BE0B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w:t>
            </w:r>
          </w:p>
        </w:tc>
        <w:tc>
          <w:tcPr>
            <w:tcW w:w="879" w:type="dxa"/>
            <w:tcBorders>
              <w:top w:val="nil"/>
              <w:left w:val="nil"/>
              <w:bottom w:val="nil"/>
              <w:right w:val="nil"/>
            </w:tcBorders>
            <w:shd w:val="clear" w:color="auto" w:fill="auto"/>
            <w:noWrap/>
            <w:vAlign w:val="center"/>
            <w:hideMark/>
          </w:tcPr>
          <w:p w14:paraId="66CEB9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679352.08</w:t>
            </w:r>
          </w:p>
        </w:tc>
        <w:tc>
          <w:tcPr>
            <w:tcW w:w="880" w:type="dxa"/>
            <w:tcBorders>
              <w:top w:val="nil"/>
              <w:left w:val="nil"/>
              <w:bottom w:val="nil"/>
              <w:right w:val="single" w:sz="4" w:space="0" w:color="auto"/>
            </w:tcBorders>
            <w:shd w:val="clear" w:color="auto" w:fill="auto"/>
            <w:noWrap/>
            <w:vAlign w:val="center"/>
            <w:hideMark/>
          </w:tcPr>
          <w:p w14:paraId="23B7FE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2275524.31</w:t>
            </w:r>
          </w:p>
        </w:tc>
        <w:tc>
          <w:tcPr>
            <w:tcW w:w="780" w:type="dxa"/>
            <w:tcBorders>
              <w:top w:val="nil"/>
              <w:left w:val="nil"/>
              <w:bottom w:val="nil"/>
              <w:right w:val="nil"/>
            </w:tcBorders>
            <w:shd w:val="clear" w:color="auto" w:fill="auto"/>
            <w:noWrap/>
            <w:vAlign w:val="center"/>
            <w:hideMark/>
          </w:tcPr>
          <w:p w14:paraId="64B1C7C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806</w:t>
            </w:r>
          </w:p>
        </w:tc>
        <w:tc>
          <w:tcPr>
            <w:tcW w:w="879" w:type="dxa"/>
            <w:tcBorders>
              <w:top w:val="nil"/>
              <w:left w:val="nil"/>
              <w:bottom w:val="nil"/>
              <w:right w:val="nil"/>
            </w:tcBorders>
            <w:shd w:val="clear" w:color="auto" w:fill="auto"/>
            <w:noWrap/>
            <w:vAlign w:val="center"/>
            <w:hideMark/>
          </w:tcPr>
          <w:p w14:paraId="134904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686971.12</w:t>
            </w:r>
          </w:p>
        </w:tc>
        <w:tc>
          <w:tcPr>
            <w:tcW w:w="880" w:type="dxa"/>
            <w:tcBorders>
              <w:top w:val="nil"/>
              <w:left w:val="nil"/>
              <w:bottom w:val="nil"/>
              <w:right w:val="single" w:sz="4" w:space="0" w:color="auto"/>
            </w:tcBorders>
            <w:shd w:val="clear" w:color="auto" w:fill="auto"/>
            <w:noWrap/>
            <w:vAlign w:val="center"/>
            <w:hideMark/>
          </w:tcPr>
          <w:p w14:paraId="7341E7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2266318.19</w:t>
            </w:r>
          </w:p>
        </w:tc>
        <w:tc>
          <w:tcPr>
            <w:tcW w:w="780" w:type="dxa"/>
            <w:tcBorders>
              <w:top w:val="nil"/>
              <w:left w:val="nil"/>
              <w:bottom w:val="nil"/>
              <w:right w:val="nil"/>
            </w:tcBorders>
            <w:shd w:val="clear" w:color="auto" w:fill="auto"/>
            <w:noWrap/>
            <w:vAlign w:val="center"/>
            <w:hideMark/>
          </w:tcPr>
          <w:p w14:paraId="4260C07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1541</w:t>
            </w:r>
          </w:p>
        </w:tc>
        <w:tc>
          <w:tcPr>
            <w:tcW w:w="879" w:type="dxa"/>
            <w:tcBorders>
              <w:top w:val="nil"/>
              <w:left w:val="nil"/>
              <w:bottom w:val="nil"/>
              <w:right w:val="nil"/>
            </w:tcBorders>
            <w:shd w:val="clear" w:color="auto" w:fill="auto"/>
            <w:noWrap/>
            <w:vAlign w:val="center"/>
            <w:hideMark/>
          </w:tcPr>
          <w:p w14:paraId="14C57E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686112.25</w:t>
            </w:r>
          </w:p>
        </w:tc>
        <w:tc>
          <w:tcPr>
            <w:tcW w:w="880" w:type="dxa"/>
            <w:tcBorders>
              <w:top w:val="nil"/>
              <w:left w:val="nil"/>
              <w:bottom w:val="nil"/>
              <w:right w:val="single" w:sz="4" w:space="0" w:color="auto"/>
            </w:tcBorders>
            <w:shd w:val="clear" w:color="auto" w:fill="auto"/>
            <w:noWrap/>
            <w:vAlign w:val="center"/>
            <w:hideMark/>
          </w:tcPr>
          <w:p w14:paraId="77A282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2265121.09</w:t>
            </w:r>
          </w:p>
        </w:tc>
      </w:tr>
      <w:tr w:rsidR="000E7A04" w:rsidRPr="003A26F1" w14:paraId="09DEF2F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62016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w:t>
            </w:r>
          </w:p>
        </w:tc>
        <w:tc>
          <w:tcPr>
            <w:tcW w:w="879" w:type="dxa"/>
            <w:tcBorders>
              <w:top w:val="nil"/>
              <w:left w:val="nil"/>
              <w:bottom w:val="nil"/>
              <w:right w:val="nil"/>
            </w:tcBorders>
            <w:shd w:val="clear" w:color="auto" w:fill="auto"/>
            <w:noWrap/>
            <w:vAlign w:val="center"/>
            <w:hideMark/>
          </w:tcPr>
          <w:p w14:paraId="281248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679396.85</w:t>
            </w:r>
          </w:p>
        </w:tc>
        <w:tc>
          <w:tcPr>
            <w:tcW w:w="880" w:type="dxa"/>
            <w:tcBorders>
              <w:top w:val="nil"/>
              <w:left w:val="nil"/>
              <w:bottom w:val="nil"/>
              <w:right w:val="single" w:sz="4" w:space="0" w:color="auto"/>
            </w:tcBorders>
            <w:shd w:val="clear" w:color="auto" w:fill="auto"/>
            <w:noWrap/>
            <w:vAlign w:val="center"/>
            <w:hideMark/>
          </w:tcPr>
          <w:p w14:paraId="60869B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2275521.65</w:t>
            </w:r>
          </w:p>
        </w:tc>
        <w:tc>
          <w:tcPr>
            <w:tcW w:w="780" w:type="dxa"/>
            <w:tcBorders>
              <w:top w:val="nil"/>
              <w:left w:val="nil"/>
              <w:bottom w:val="nil"/>
              <w:right w:val="nil"/>
            </w:tcBorders>
            <w:shd w:val="clear" w:color="auto" w:fill="auto"/>
            <w:noWrap/>
            <w:vAlign w:val="center"/>
            <w:hideMark/>
          </w:tcPr>
          <w:p w14:paraId="26FA01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807</w:t>
            </w:r>
          </w:p>
        </w:tc>
        <w:tc>
          <w:tcPr>
            <w:tcW w:w="879" w:type="dxa"/>
            <w:tcBorders>
              <w:top w:val="nil"/>
              <w:left w:val="nil"/>
              <w:bottom w:val="nil"/>
              <w:right w:val="nil"/>
            </w:tcBorders>
            <w:shd w:val="clear" w:color="auto" w:fill="auto"/>
            <w:noWrap/>
            <w:vAlign w:val="center"/>
            <w:hideMark/>
          </w:tcPr>
          <w:p w14:paraId="601B54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686970.68</w:t>
            </w:r>
          </w:p>
        </w:tc>
        <w:tc>
          <w:tcPr>
            <w:tcW w:w="880" w:type="dxa"/>
            <w:tcBorders>
              <w:top w:val="nil"/>
              <w:left w:val="nil"/>
              <w:bottom w:val="nil"/>
              <w:right w:val="single" w:sz="4" w:space="0" w:color="auto"/>
            </w:tcBorders>
            <w:shd w:val="clear" w:color="auto" w:fill="auto"/>
            <w:noWrap/>
            <w:vAlign w:val="center"/>
            <w:hideMark/>
          </w:tcPr>
          <w:p w14:paraId="137CBC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2266317.81</w:t>
            </w:r>
          </w:p>
        </w:tc>
        <w:tc>
          <w:tcPr>
            <w:tcW w:w="780" w:type="dxa"/>
            <w:tcBorders>
              <w:top w:val="nil"/>
              <w:left w:val="nil"/>
              <w:bottom w:val="nil"/>
              <w:right w:val="nil"/>
            </w:tcBorders>
            <w:shd w:val="clear" w:color="auto" w:fill="auto"/>
            <w:noWrap/>
            <w:vAlign w:val="center"/>
            <w:hideMark/>
          </w:tcPr>
          <w:p w14:paraId="334BCD6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1542</w:t>
            </w:r>
          </w:p>
        </w:tc>
        <w:tc>
          <w:tcPr>
            <w:tcW w:w="879" w:type="dxa"/>
            <w:tcBorders>
              <w:top w:val="nil"/>
              <w:left w:val="nil"/>
              <w:bottom w:val="nil"/>
              <w:right w:val="nil"/>
            </w:tcBorders>
            <w:shd w:val="clear" w:color="auto" w:fill="auto"/>
            <w:noWrap/>
            <w:vAlign w:val="center"/>
            <w:hideMark/>
          </w:tcPr>
          <w:p w14:paraId="7E13FE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686083.74</w:t>
            </w:r>
          </w:p>
        </w:tc>
        <w:tc>
          <w:tcPr>
            <w:tcW w:w="880" w:type="dxa"/>
            <w:tcBorders>
              <w:top w:val="nil"/>
              <w:left w:val="nil"/>
              <w:bottom w:val="nil"/>
              <w:right w:val="single" w:sz="4" w:space="0" w:color="auto"/>
            </w:tcBorders>
            <w:shd w:val="clear" w:color="auto" w:fill="auto"/>
            <w:noWrap/>
            <w:vAlign w:val="center"/>
            <w:hideMark/>
          </w:tcPr>
          <w:p w14:paraId="601467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2265127.34</w:t>
            </w:r>
          </w:p>
        </w:tc>
      </w:tr>
      <w:tr w:rsidR="000E7A04" w:rsidRPr="003A26F1" w14:paraId="51C468C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91C099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w:t>
            </w:r>
          </w:p>
        </w:tc>
        <w:tc>
          <w:tcPr>
            <w:tcW w:w="879" w:type="dxa"/>
            <w:tcBorders>
              <w:top w:val="nil"/>
              <w:left w:val="nil"/>
              <w:bottom w:val="nil"/>
              <w:right w:val="nil"/>
            </w:tcBorders>
            <w:shd w:val="clear" w:color="auto" w:fill="auto"/>
            <w:noWrap/>
            <w:vAlign w:val="center"/>
            <w:hideMark/>
          </w:tcPr>
          <w:p w14:paraId="53A86B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679421.84</w:t>
            </w:r>
          </w:p>
        </w:tc>
        <w:tc>
          <w:tcPr>
            <w:tcW w:w="880" w:type="dxa"/>
            <w:tcBorders>
              <w:top w:val="nil"/>
              <w:left w:val="nil"/>
              <w:bottom w:val="nil"/>
              <w:right w:val="single" w:sz="4" w:space="0" w:color="auto"/>
            </w:tcBorders>
            <w:shd w:val="clear" w:color="auto" w:fill="auto"/>
            <w:noWrap/>
            <w:vAlign w:val="center"/>
            <w:hideMark/>
          </w:tcPr>
          <w:p w14:paraId="7F3B72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2275522.07</w:t>
            </w:r>
          </w:p>
        </w:tc>
        <w:tc>
          <w:tcPr>
            <w:tcW w:w="780" w:type="dxa"/>
            <w:tcBorders>
              <w:top w:val="nil"/>
              <w:left w:val="nil"/>
              <w:bottom w:val="nil"/>
              <w:right w:val="nil"/>
            </w:tcBorders>
            <w:shd w:val="clear" w:color="auto" w:fill="auto"/>
            <w:noWrap/>
            <w:vAlign w:val="center"/>
            <w:hideMark/>
          </w:tcPr>
          <w:p w14:paraId="2698341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808</w:t>
            </w:r>
          </w:p>
        </w:tc>
        <w:tc>
          <w:tcPr>
            <w:tcW w:w="879" w:type="dxa"/>
            <w:tcBorders>
              <w:top w:val="nil"/>
              <w:left w:val="nil"/>
              <w:bottom w:val="nil"/>
              <w:right w:val="nil"/>
            </w:tcBorders>
            <w:shd w:val="clear" w:color="auto" w:fill="auto"/>
            <w:noWrap/>
            <w:vAlign w:val="center"/>
            <w:hideMark/>
          </w:tcPr>
          <w:p w14:paraId="381327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686970.32</w:t>
            </w:r>
          </w:p>
        </w:tc>
        <w:tc>
          <w:tcPr>
            <w:tcW w:w="880" w:type="dxa"/>
            <w:tcBorders>
              <w:top w:val="nil"/>
              <w:left w:val="nil"/>
              <w:bottom w:val="nil"/>
              <w:right w:val="single" w:sz="4" w:space="0" w:color="auto"/>
            </w:tcBorders>
            <w:shd w:val="clear" w:color="auto" w:fill="auto"/>
            <w:noWrap/>
            <w:vAlign w:val="center"/>
            <w:hideMark/>
          </w:tcPr>
          <w:p w14:paraId="51CE0F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2266317.48</w:t>
            </w:r>
          </w:p>
        </w:tc>
        <w:tc>
          <w:tcPr>
            <w:tcW w:w="780" w:type="dxa"/>
            <w:tcBorders>
              <w:top w:val="nil"/>
              <w:left w:val="nil"/>
              <w:bottom w:val="nil"/>
              <w:right w:val="nil"/>
            </w:tcBorders>
            <w:shd w:val="clear" w:color="auto" w:fill="auto"/>
            <w:noWrap/>
            <w:vAlign w:val="center"/>
            <w:hideMark/>
          </w:tcPr>
          <w:p w14:paraId="6939D77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1543</w:t>
            </w:r>
          </w:p>
        </w:tc>
        <w:tc>
          <w:tcPr>
            <w:tcW w:w="879" w:type="dxa"/>
            <w:tcBorders>
              <w:top w:val="nil"/>
              <w:left w:val="nil"/>
              <w:bottom w:val="nil"/>
              <w:right w:val="nil"/>
            </w:tcBorders>
            <w:shd w:val="clear" w:color="auto" w:fill="auto"/>
            <w:noWrap/>
            <w:vAlign w:val="center"/>
            <w:hideMark/>
          </w:tcPr>
          <w:p w14:paraId="6B0C03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686064.96</w:t>
            </w:r>
          </w:p>
        </w:tc>
        <w:tc>
          <w:tcPr>
            <w:tcW w:w="880" w:type="dxa"/>
            <w:tcBorders>
              <w:top w:val="nil"/>
              <w:left w:val="nil"/>
              <w:bottom w:val="nil"/>
              <w:right w:val="single" w:sz="4" w:space="0" w:color="auto"/>
            </w:tcBorders>
            <w:shd w:val="clear" w:color="auto" w:fill="auto"/>
            <w:noWrap/>
            <w:vAlign w:val="center"/>
            <w:hideMark/>
          </w:tcPr>
          <w:p w14:paraId="46FC228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2265129.43</w:t>
            </w:r>
          </w:p>
        </w:tc>
      </w:tr>
      <w:tr w:rsidR="000E7A04" w:rsidRPr="003A26F1" w14:paraId="48C649D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6F4AA2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w:t>
            </w:r>
          </w:p>
        </w:tc>
        <w:tc>
          <w:tcPr>
            <w:tcW w:w="879" w:type="dxa"/>
            <w:tcBorders>
              <w:top w:val="nil"/>
              <w:left w:val="nil"/>
              <w:bottom w:val="nil"/>
              <w:right w:val="nil"/>
            </w:tcBorders>
            <w:shd w:val="clear" w:color="auto" w:fill="auto"/>
            <w:noWrap/>
            <w:vAlign w:val="center"/>
            <w:hideMark/>
          </w:tcPr>
          <w:p w14:paraId="233090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679449.37</w:t>
            </w:r>
          </w:p>
        </w:tc>
        <w:tc>
          <w:tcPr>
            <w:tcW w:w="880" w:type="dxa"/>
            <w:tcBorders>
              <w:top w:val="nil"/>
              <w:left w:val="nil"/>
              <w:bottom w:val="nil"/>
              <w:right w:val="single" w:sz="4" w:space="0" w:color="auto"/>
            </w:tcBorders>
            <w:shd w:val="clear" w:color="auto" w:fill="auto"/>
            <w:noWrap/>
            <w:vAlign w:val="center"/>
            <w:hideMark/>
          </w:tcPr>
          <w:p w14:paraId="192F10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2275522.54</w:t>
            </w:r>
          </w:p>
        </w:tc>
        <w:tc>
          <w:tcPr>
            <w:tcW w:w="780" w:type="dxa"/>
            <w:tcBorders>
              <w:top w:val="nil"/>
              <w:left w:val="nil"/>
              <w:bottom w:val="nil"/>
              <w:right w:val="nil"/>
            </w:tcBorders>
            <w:shd w:val="clear" w:color="auto" w:fill="auto"/>
            <w:noWrap/>
            <w:vAlign w:val="center"/>
            <w:hideMark/>
          </w:tcPr>
          <w:p w14:paraId="3DA4D25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809</w:t>
            </w:r>
          </w:p>
        </w:tc>
        <w:tc>
          <w:tcPr>
            <w:tcW w:w="879" w:type="dxa"/>
            <w:tcBorders>
              <w:top w:val="nil"/>
              <w:left w:val="nil"/>
              <w:bottom w:val="nil"/>
              <w:right w:val="nil"/>
            </w:tcBorders>
            <w:shd w:val="clear" w:color="auto" w:fill="auto"/>
            <w:noWrap/>
            <w:vAlign w:val="center"/>
            <w:hideMark/>
          </w:tcPr>
          <w:p w14:paraId="7725C7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686969.36</w:t>
            </w:r>
          </w:p>
        </w:tc>
        <w:tc>
          <w:tcPr>
            <w:tcW w:w="880" w:type="dxa"/>
            <w:tcBorders>
              <w:top w:val="nil"/>
              <w:left w:val="nil"/>
              <w:bottom w:val="nil"/>
              <w:right w:val="single" w:sz="4" w:space="0" w:color="auto"/>
            </w:tcBorders>
            <w:shd w:val="clear" w:color="auto" w:fill="auto"/>
            <w:noWrap/>
            <w:vAlign w:val="center"/>
            <w:hideMark/>
          </w:tcPr>
          <w:p w14:paraId="7F5F30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2266316.56</w:t>
            </w:r>
          </w:p>
        </w:tc>
        <w:tc>
          <w:tcPr>
            <w:tcW w:w="780" w:type="dxa"/>
            <w:tcBorders>
              <w:top w:val="nil"/>
              <w:left w:val="nil"/>
              <w:bottom w:val="nil"/>
              <w:right w:val="nil"/>
            </w:tcBorders>
            <w:shd w:val="clear" w:color="auto" w:fill="auto"/>
            <w:noWrap/>
            <w:vAlign w:val="center"/>
            <w:hideMark/>
          </w:tcPr>
          <w:p w14:paraId="01CA064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1544</w:t>
            </w:r>
          </w:p>
        </w:tc>
        <w:tc>
          <w:tcPr>
            <w:tcW w:w="879" w:type="dxa"/>
            <w:tcBorders>
              <w:top w:val="nil"/>
              <w:left w:val="nil"/>
              <w:bottom w:val="nil"/>
              <w:right w:val="nil"/>
            </w:tcBorders>
            <w:shd w:val="clear" w:color="auto" w:fill="auto"/>
            <w:noWrap/>
            <w:vAlign w:val="center"/>
            <w:hideMark/>
          </w:tcPr>
          <w:p w14:paraId="3E607A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686037.14</w:t>
            </w:r>
          </w:p>
        </w:tc>
        <w:tc>
          <w:tcPr>
            <w:tcW w:w="880" w:type="dxa"/>
            <w:tcBorders>
              <w:top w:val="nil"/>
              <w:left w:val="nil"/>
              <w:bottom w:val="nil"/>
              <w:right w:val="single" w:sz="4" w:space="0" w:color="auto"/>
            </w:tcBorders>
            <w:shd w:val="clear" w:color="auto" w:fill="auto"/>
            <w:noWrap/>
            <w:vAlign w:val="center"/>
            <w:hideMark/>
          </w:tcPr>
          <w:p w14:paraId="1651521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2265116.92</w:t>
            </w:r>
          </w:p>
        </w:tc>
      </w:tr>
      <w:tr w:rsidR="000E7A04" w:rsidRPr="003A26F1" w14:paraId="1E33158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A0C8E8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w:t>
            </w:r>
          </w:p>
        </w:tc>
        <w:tc>
          <w:tcPr>
            <w:tcW w:w="879" w:type="dxa"/>
            <w:tcBorders>
              <w:top w:val="nil"/>
              <w:left w:val="nil"/>
              <w:bottom w:val="nil"/>
              <w:right w:val="nil"/>
            </w:tcBorders>
            <w:shd w:val="clear" w:color="auto" w:fill="auto"/>
            <w:noWrap/>
            <w:vAlign w:val="center"/>
            <w:hideMark/>
          </w:tcPr>
          <w:p w14:paraId="4EC3E8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679467.33</w:t>
            </w:r>
          </w:p>
        </w:tc>
        <w:tc>
          <w:tcPr>
            <w:tcW w:w="880" w:type="dxa"/>
            <w:tcBorders>
              <w:top w:val="nil"/>
              <w:left w:val="nil"/>
              <w:bottom w:val="nil"/>
              <w:right w:val="single" w:sz="4" w:space="0" w:color="auto"/>
            </w:tcBorders>
            <w:shd w:val="clear" w:color="auto" w:fill="auto"/>
            <w:noWrap/>
            <w:vAlign w:val="center"/>
            <w:hideMark/>
          </w:tcPr>
          <w:p w14:paraId="4CB361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2275522.72</w:t>
            </w:r>
          </w:p>
        </w:tc>
        <w:tc>
          <w:tcPr>
            <w:tcW w:w="780" w:type="dxa"/>
            <w:tcBorders>
              <w:top w:val="nil"/>
              <w:left w:val="nil"/>
              <w:bottom w:val="nil"/>
              <w:right w:val="nil"/>
            </w:tcBorders>
            <w:shd w:val="clear" w:color="auto" w:fill="auto"/>
            <w:noWrap/>
            <w:vAlign w:val="center"/>
            <w:hideMark/>
          </w:tcPr>
          <w:p w14:paraId="18BB1C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810</w:t>
            </w:r>
          </w:p>
        </w:tc>
        <w:tc>
          <w:tcPr>
            <w:tcW w:w="879" w:type="dxa"/>
            <w:tcBorders>
              <w:top w:val="nil"/>
              <w:left w:val="nil"/>
              <w:bottom w:val="nil"/>
              <w:right w:val="nil"/>
            </w:tcBorders>
            <w:shd w:val="clear" w:color="auto" w:fill="auto"/>
            <w:noWrap/>
            <w:vAlign w:val="center"/>
            <w:hideMark/>
          </w:tcPr>
          <w:p w14:paraId="5D2E57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686968.40</w:t>
            </w:r>
          </w:p>
        </w:tc>
        <w:tc>
          <w:tcPr>
            <w:tcW w:w="880" w:type="dxa"/>
            <w:tcBorders>
              <w:top w:val="nil"/>
              <w:left w:val="nil"/>
              <w:bottom w:val="nil"/>
              <w:right w:val="single" w:sz="4" w:space="0" w:color="auto"/>
            </w:tcBorders>
            <w:shd w:val="clear" w:color="auto" w:fill="auto"/>
            <w:noWrap/>
            <w:vAlign w:val="center"/>
            <w:hideMark/>
          </w:tcPr>
          <w:p w14:paraId="55D48E5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2266315.61</w:t>
            </w:r>
          </w:p>
        </w:tc>
        <w:tc>
          <w:tcPr>
            <w:tcW w:w="780" w:type="dxa"/>
            <w:tcBorders>
              <w:top w:val="nil"/>
              <w:left w:val="nil"/>
              <w:bottom w:val="nil"/>
              <w:right w:val="nil"/>
            </w:tcBorders>
            <w:shd w:val="clear" w:color="auto" w:fill="auto"/>
            <w:noWrap/>
            <w:vAlign w:val="center"/>
            <w:hideMark/>
          </w:tcPr>
          <w:p w14:paraId="566512F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1545</w:t>
            </w:r>
          </w:p>
        </w:tc>
        <w:tc>
          <w:tcPr>
            <w:tcW w:w="879" w:type="dxa"/>
            <w:tcBorders>
              <w:top w:val="nil"/>
              <w:left w:val="nil"/>
              <w:bottom w:val="nil"/>
              <w:right w:val="nil"/>
            </w:tcBorders>
            <w:shd w:val="clear" w:color="auto" w:fill="auto"/>
            <w:noWrap/>
            <w:vAlign w:val="center"/>
            <w:hideMark/>
          </w:tcPr>
          <w:p w14:paraId="7E948D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685982.90</w:t>
            </w:r>
          </w:p>
        </w:tc>
        <w:tc>
          <w:tcPr>
            <w:tcW w:w="880" w:type="dxa"/>
            <w:tcBorders>
              <w:top w:val="nil"/>
              <w:left w:val="nil"/>
              <w:bottom w:val="nil"/>
              <w:right w:val="single" w:sz="4" w:space="0" w:color="auto"/>
            </w:tcBorders>
            <w:shd w:val="clear" w:color="auto" w:fill="auto"/>
            <w:noWrap/>
            <w:vAlign w:val="center"/>
            <w:hideMark/>
          </w:tcPr>
          <w:p w14:paraId="23F236F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2265132.90</w:t>
            </w:r>
          </w:p>
        </w:tc>
      </w:tr>
      <w:tr w:rsidR="000E7A04" w:rsidRPr="003A26F1" w14:paraId="6AC5838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8CD51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w:t>
            </w:r>
          </w:p>
        </w:tc>
        <w:tc>
          <w:tcPr>
            <w:tcW w:w="879" w:type="dxa"/>
            <w:tcBorders>
              <w:top w:val="nil"/>
              <w:left w:val="nil"/>
              <w:bottom w:val="nil"/>
              <w:right w:val="nil"/>
            </w:tcBorders>
            <w:shd w:val="clear" w:color="auto" w:fill="auto"/>
            <w:noWrap/>
            <w:vAlign w:val="center"/>
            <w:hideMark/>
          </w:tcPr>
          <w:p w14:paraId="67C9FD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679503.01</w:t>
            </w:r>
          </w:p>
        </w:tc>
        <w:tc>
          <w:tcPr>
            <w:tcW w:w="880" w:type="dxa"/>
            <w:tcBorders>
              <w:top w:val="nil"/>
              <w:left w:val="nil"/>
              <w:bottom w:val="nil"/>
              <w:right w:val="single" w:sz="4" w:space="0" w:color="auto"/>
            </w:tcBorders>
            <w:shd w:val="clear" w:color="auto" w:fill="auto"/>
            <w:noWrap/>
            <w:vAlign w:val="center"/>
            <w:hideMark/>
          </w:tcPr>
          <w:p w14:paraId="4B0C01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2275523.10</w:t>
            </w:r>
          </w:p>
        </w:tc>
        <w:tc>
          <w:tcPr>
            <w:tcW w:w="780" w:type="dxa"/>
            <w:tcBorders>
              <w:top w:val="nil"/>
              <w:left w:val="nil"/>
              <w:bottom w:val="nil"/>
              <w:right w:val="nil"/>
            </w:tcBorders>
            <w:shd w:val="clear" w:color="auto" w:fill="auto"/>
            <w:noWrap/>
            <w:vAlign w:val="center"/>
            <w:hideMark/>
          </w:tcPr>
          <w:p w14:paraId="269A1A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811</w:t>
            </w:r>
          </w:p>
        </w:tc>
        <w:tc>
          <w:tcPr>
            <w:tcW w:w="879" w:type="dxa"/>
            <w:tcBorders>
              <w:top w:val="nil"/>
              <w:left w:val="nil"/>
              <w:bottom w:val="nil"/>
              <w:right w:val="nil"/>
            </w:tcBorders>
            <w:shd w:val="clear" w:color="auto" w:fill="auto"/>
            <w:noWrap/>
            <w:vAlign w:val="center"/>
            <w:hideMark/>
          </w:tcPr>
          <w:p w14:paraId="00F09C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686967.47</w:t>
            </w:r>
          </w:p>
        </w:tc>
        <w:tc>
          <w:tcPr>
            <w:tcW w:w="880" w:type="dxa"/>
            <w:tcBorders>
              <w:top w:val="nil"/>
              <w:left w:val="nil"/>
              <w:bottom w:val="nil"/>
              <w:right w:val="single" w:sz="4" w:space="0" w:color="auto"/>
            </w:tcBorders>
            <w:shd w:val="clear" w:color="auto" w:fill="auto"/>
            <w:noWrap/>
            <w:vAlign w:val="center"/>
            <w:hideMark/>
          </w:tcPr>
          <w:p w14:paraId="29B467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2266314.64</w:t>
            </w:r>
          </w:p>
        </w:tc>
        <w:tc>
          <w:tcPr>
            <w:tcW w:w="780" w:type="dxa"/>
            <w:tcBorders>
              <w:top w:val="nil"/>
              <w:left w:val="nil"/>
              <w:bottom w:val="nil"/>
              <w:right w:val="nil"/>
            </w:tcBorders>
            <w:shd w:val="clear" w:color="auto" w:fill="auto"/>
            <w:noWrap/>
            <w:vAlign w:val="center"/>
            <w:hideMark/>
          </w:tcPr>
          <w:p w14:paraId="08E55D1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1546</w:t>
            </w:r>
          </w:p>
        </w:tc>
        <w:tc>
          <w:tcPr>
            <w:tcW w:w="879" w:type="dxa"/>
            <w:tcBorders>
              <w:top w:val="nil"/>
              <w:left w:val="nil"/>
              <w:bottom w:val="nil"/>
              <w:right w:val="nil"/>
            </w:tcBorders>
            <w:shd w:val="clear" w:color="auto" w:fill="auto"/>
            <w:noWrap/>
            <w:vAlign w:val="center"/>
            <w:hideMark/>
          </w:tcPr>
          <w:p w14:paraId="62321E1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685893.19</w:t>
            </w:r>
          </w:p>
        </w:tc>
        <w:tc>
          <w:tcPr>
            <w:tcW w:w="880" w:type="dxa"/>
            <w:tcBorders>
              <w:top w:val="nil"/>
              <w:left w:val="nil"/>
              <w:bottom w:val="nil"/>
              <w:right w:val="single" w:sz="4" w:space="0" w:color="auto"/>
            </w:tcBorders>
            <w:shd w:val="clear" w:color="auto" w:fill="auto"/>
            <w:noWrap/>
            <w:vAlign w:val="center"/>
            <w:hideMark/>
          </w:tcPr>
          <w:p w14:paraId="37B9B7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2265137.07</w:t>
            </w:r>
          </w:p>
        </w:tc>
      </w:tr>
      <w:tr w:rsidR="000E7A04" w:rsidRPr="003A26F1" w14:paraId="3362154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653EA8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w:t>
            </w:r>
          </w:p>
        </w:tc>
        <w:tc>
          <w:tcPr>
            <w:tcW w:w="879" w:type="dxa"/>
            <w:tcBorders>
              <w:top w:val="nil"/>
              <w:left w:val="nil"/>
              <w:bottom w:val="nil"/>
              <w:right w:val="nil"/>
            </w:tcBorders>
            <w:shd w:val="clear" w:color="auto" w:fill="auto"/>
            <w:noWrap/>
            <w:vAlign w:val="center"/>
            <w:hideMark/>
          </w:tcPr>
          <w:p w14:paraId="4C58E2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679548.00</w:t>
            </w:r>
          </w:p>
        </w:tc>
        <w:tc>
          <w:tcPr>
            <w:tcW w:w="880" w:type="dxa"/>
            <w:tcBorders>
              <w:top w:val="nil"/>
              <w:left w:val="nil"/>
              <w:bottom w:val="nil"/>
              <w:right w:val="single" w:sz="4" w:space="0" w:color="auto"/>
            </w:tcBorders>
            <w:shd w:val="clear" w:color="auto" w:fill="auto"/>
            <w:noWrap/>
            <w:vAlign w:val="center"/>
            <w:hideMark/>
          </w:tcPr>
          <w:p w14:paraId="08FF07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2275520.69</w:t>
            </w:r>
          </w:p>
        </w:tc>
        <w:tc>
          <w:tcPr>
            <w:tcW w:w="780" w:type="dxa"/>
            <w:tcBorders>
              <w:top w:val="nil"/>
              <w:left w:val="nil"/>
              <w:bottom w:val="nil"/>
              <w:right w:val="nil"/>
            </w:tcBorders>
            <w:shd w:val="clear" w:color="auto" w:fill="auto"/>
            <w:noWrap/>
            <w:vAlign w:val="center"/>
            <w:hideMark/>
          </w:tcPr>
          <w:p w14:paraId="3ADA7A6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812</w:t>
            </w:r>
          </w:p>
        </w:tc>
        <w:tc>
          <w:tcPr>
            <w:tcW w:w="879" w:type="dxa"/>
            <w:tcBorders>
              <w:top w:val="nil"/>
              <w:left w:val="nil"/>
              <w:bottom w:val="nil"/>
              <w:right w:val="nil"/>
            </w:tcBorders>
            <w:shd w:val="clear" w:color="auto" w:fill="auto"/>
            <w:noWrap/>
            <w:vAlign w:val="center"/>
            <w:hideMark/>
          </w:tcPr>
          <w:p w14:paraId="6A9730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686966.57</w:t>
            </w:r>
          </w:p>
        </w:tc>
        <w:tc>
          <w:tcPr>
            <w:tcW w:w="880" w:type="dxa"/>
            <w:tcBorders>
              <w:top w:val="nil"/>
              <w:left w:val="nil"/>
              <w:bottom w:val="nil"/>
              <w:right w:val="single" w:sz="4" w:space="0" w:color="auto"/>
            </w:tcBorders>
            <w:shd w:val="clear" w:color="auto" w:fill="auto"/>
            <w:noWrap/>
            <w:vAlign w:val="center"/>
            <w:hideMark/>
          </w:tcPr>
          <w:p w14:paraId="453B62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2266313.67</w:t>
            </w:r>
          </w:p>
        </w:tc>
        <w:tc>
          <w:tcPr>
            <w:tcW w:w="780" w:type="dxa"/>
            <w:tcBorders>
              <w:top w:val="nil"/>
              <w:left w:val="nil"/>
              <w:bottom w:val="nil"/>
              <w:right w:val="nil"/>
            </w:tcBorders>
            <w:shd w:val="clear" w:color="auto" w:fill="auto"/>
            <w:noWrap/>
            <w:vAlign w:val="center"/>
            <w:hideMark/>
          </w:tcPr>
          <w:p w14:paraId="123A355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1547</w:t>
            </w:r>
          </w:p>
        </w:tc>
        <w:tc>
          <w:tcPr>
            <w:tcW w:w="879" w:type="dxa"/>
            <w:tcBorders>
              <w:top w:val="nil"/>
              <w:left w:val="nil"/>
              <w:bottom w:val="nil"/>
              <w:right w:val="nil"/>
            </w:tcBorders>
            <w:shd w:val="clear" w:color="auto" w:fill="auto"/>
            <w:noWrap/>
            <w:vAlign w:val="center"/>
            <w:hideMark/>
          </w:tcPr>
          <w:p w14:paraId="5E1D78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685858.41</w:t>
            </w:r>
          </w:p>
        </w:tc>
        <w:tc>
          <w:tcPr>
            <w:tcW w:w="880" w:type="dxa"/>
            <w:tcBorders>
              <w:top w:val="nil"/>
              <w:left w:val="nil"/>
              <w:bottom w:val="nil"/>
              <w:right w:val="single" w:sz="4" w:space="0" w:color="auto"/>
            </w:tcBorders>
            <w:shd w:val="clear" w:color="auto" w:fill="auto"/>
            <w:noWrap/>
            <w:vAlign w:val="center"/>
            <w:hideMark/>
          </w:tcPr>
          <w:p w14:paraId="2BB0A9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2265123.17</w:t>
            </w:r>
          </w:p>
        </w:tc>
      </w:tr>
      <w:tr w:rsidR="000E7A04" w:rsidRPr="003A26F1" w14:paraId="44D30C3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D6C62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w:t>
            </w:r>
          </w:p>
        </w:tc>
        <w:tc>
          <w:tcPr>
            <w:tcW w:w="879" w:type="dxa"/>
            <w:tcBorders>
              <w:top w:val="nil"/>
              <w:left w:val="nil"/>
              <w:bottom w:val="nil"/>
              <w:right w:val="nil"/>
            </w:tcBorders>
            <w:shd w:val="clear" w:color="auto" w:fill="auto"/>
            <w:noWrap/>
            <w:vAlign w:val="center"/>
            <w:hideMark/>
          </w:tcPr>
          <w:p w14:paraId="4E7C37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679592.42</w:t>
            </w:r>
          </w:p>
        </w:tc>
        <w:tc>
          <w:tcPr>
            <w:tcW w:w="880" w:type="dxa"/>
            <w:tcBorders>
              <w:top w:val="nil"/>
              <w:left w:val="nil"/>
              <w:bottom w:val="nil"/>
              <w:right w:val="single" w:sz="4" w:space="0" w:color="auto"/>
            </w:tcBorders>
            <w:shd w:val="clear" w:color="auto" w:fill="auto"/>
            <w:noWrap/>
            <w:vAlign w:val="center"/>
            <w:hideMark/>
          </w:tcPr>
          <w:p w14:paraId="0E60B33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2275518.30</w:t>
            </w:r>
          </w:p>
        </w:tc>
        <w:tc>
          <w:tcPr>
            <w:tcW w:w="780" w:type="dxa"/>
            <w:tcBorders>
              <w:top w:val="nil"/>
              <w:left w:val="nil"/>
              <w:bottom w:val="nil"/>
              <w:right w:val="nil"/>
            </w:tcBorders>
            <w:shd w:val="clear" w:color="auto" w:fill="auto"/>
            <w:noWrap/>
            <w:vAlign w:val="center"/>
            <w:hideMark/>
          </w:tcPr>
          <w:p w14:paraId="2EC765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813</w:t>
            </w:r>
          </w:p>
        </w:tc>
        <w:tc>
          <w:tcPr>
            <w:tcW w:w="879" w:type="dxa"/>
            <w:tcBorders>
              <w:top w:val="nil"/>
              <w:left w:val="nil"/>
              <w:bottom w:val="nil"/>
              <w:right w:val="nil"/>
            </w:tcBorders>
            <w:shd w:val="clear" w:color="auto" w:fill="auto"/>
            <w:noWrap/>
            <w:vAlign w:val="center"/>
            <w:hideMark/>
          </w:tcPr>
          <w:p w14:paraId="3285F0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686965.70</w:t>
            </w:r>
          </w:p>
        </w:tc>
        <w:tc>
          <w:tcPr>
            <w:tcW w:w="880" w:type="dxa"/>
            <w:tcBorders>
              <w:top w:val="nil"/>
              <w:left w:val="nil"/>
              <w:bottom w:val="nil"/>
              <w:right w:val="single" w:sz="4" w:space="0" w:color="auto"/>
            </w:tcBorders>
            <w:shd w:val="clear" w:color="auto" w:fill="auto"/>
            <w:noWrap/>
            <w:vAlign w:val="center"/>
            <w:hideMark/>
          </w:tcPr>
          <w:p w14:paraId="575BA0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2266312.68</w:t>
            </w:r>
          </w:p>
        </w:tc>
        <w:tc>
          <w:tcPr>
            <w:tcW w:w="780" w:type="dxa"/>
            <w:tcBorders>
              <w:top w:val="nil"/>
              <w:left w:val="nil"/>
              <w:bottom w:val="nil"/>
              <w:right w:val="nil"/>
            </w:tcBorders>
            <w:shd w:val="clear" w:color="auto" w:fill="auto"/>
            <w:noWrap/>
            <w:vAlign w:val="center"/>
            <w:hideMark/>
          </w:tcPr>
          <w:p w14:paraId="71282FA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1548</w:t>
            </w:r>
          </w:p>
        </w:tc>
        <w:tc>
          <w:tcPr>
            <w:tcW w:w="879" w:type="dxa"/>
            <w:tcBorders>
              <w:top w:val="nil"/>
              <w:left w:val="nil"/>
              <w:bottom w:val="nil"/>
              <w:right w:val="nil"/>
            </w:tcBorders>
            <w:shd w:val="clear" w:color="auto" w:fill="auto"/>
            <w:noWrap/>
            <w:vAlign w:val="center"/>
            <w:hideMark/>
          </w:tcPr>
          <w:p w14:paraId="2DB8F0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685845.90</w:t>
            </w:r>
          </w:p>
        </w:tc>
        <w:tc>
          <w:tcPr>
            <w:tcW w:w="880" w:type="dxa"/>
            <w:tcBorders>
              <w:top w:val="nil"/>
              <w:left w:val="nil"/>
              <w:bottom w:val="nil"/>
              <w:right w:val="single" w:sz="4" w:space="0" w:color="auto"/>
            </w:tcBorders>
            <w:shd w:val="clear" w:color="auto" w:fill="auto"/>
            <w:noWrap/>
            <w:vAlign w:val="center"/>
            <w:hideMark/>
          </w:tcPr>
          <w:p w14:paraId="2AEF99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2265105.80</w:t>
            </w:r>
          </w:p>
        </w:tc>
      </w:tr>
      <w:tr w:rsidR="000E7A04" w:rsidRPr="003A26F1" w14:paraId="25A5711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F876EE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w:t>
            </w:r>
          </w:p>
        </w:tc>
        <w:tc>
          <w:tcPr>
            <w:tcW w:w="879" w:type="dxa"/>
            <w:tcBorders>
              <w:top w:val="nil"/>
              <w:left w:val="nil"/>
              <w:bottom w:val="nil"/>
              <w:right w:val="nil"/>
            </w:tcBorders>
            <w:shd w:val="clear" w:color="auto" w:fill="auto"/>
            <w:noWrap/>
            <w:vAlign w:val="center"/>
            <w:hideMark/>
          </w:tcPr>
          <w:p w14:paraId="39B713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679635.69</w:t>
            </w:r>
          </w:p>
        </w:tc>
        <w:tc>
          <w:tcPr>
            <w:tcW w:w="880" w:type="dxa"/>
            <w:tcBorders>
              <w:top w:val="nil"/>
              <w:left w:val="nil"/>
              <w:bottom w:val="nil"/>
              <w:right w:val="single" w:sz="4" w:space="0" w:color="auto"/>
            </w:tcBorders>
            <w:shd w:val="clear" w:color="auto" w:fill="auto"/>
            <w:noWrap/>
            <w:vAlign w:val="center"/>
            <w:hideMark/>
          </w:tcPr>
          <w:p w14:paraId="3F6B3F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2275515.44</w:t>
            </w:r>
          </w:p>
        </w:tc>
        <w:tc>
          <w:tcPr>
            <w:tcW w:w="780" w:type="dxa"/>
            <w:tcBorders>
              <w:top w:val="nil"/>
              <w:left w:val="nil"/>
              <w:bottom w:val="nil"/>
              <w:right w:val="nil"/>
            </w:tcBorders>
            <w:shd w:val="clear" w:color="auto" w:fill="auto"/>
            <w:noWrap/>
            <w:vAlign w:val="center"/>
            <w:hideMark/>
          </w:tcPr>
          <w:p w14:paraId="106EACA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814</w:t>
            </w:r>
          </w:p>
        </w:tc>
        <w:tc>
          <w:tcPr>
            <w:tcW w:w="879" w:type="dxa"/>
            <w:tcBorders>
              <w:top w:val="nil"/>
              <w:left w:val="nil"/>
              <w:bottom w:val="nil"/>
              <w:right w:val="nil"/>
            </w:tcBorders>
            <w:shd w:val="clear" w:color="auto" w:fill="auto"/>
            <w:noWrap/>
            <w:vAlign w:val="center"/>
            <w:hideMark/>
          </w:tcPr>
          <w:p w14:paraId="00E3004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686964.87</w:t>
            </w:r>
          </w:p>
        </w:tc>
        <w:tc>
          <w:tcPr>
            <w:tcW w:w="880" w:type="dxa"/>
            <w:tcBorders>
              <w:top w:val="nil"/>
              <w:left w:val="nil"/>
              <w:bottom w:val="nil"/>
              <w:right w:val="single" w:sz="4" w:space="0" w:color="auto"/>
            </w:tcBorders>
            <w:shd w:val="clear" w:color="auto" w:fill="auto"/>
            <w:noWrap/>
            <w:vAlign w:val="center"/>
            <w:hideMark/>
          </w:tcPr>
          <w:p w14:paraId="1F8F5E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2266311.69</w:t>
            </w:r>
          </w:p>
        </w:tc>
        <w:tc>
          <w:tcPr>
            <w:tcW w:w="780" w:type="dxa"/>
            <w:tcBorders>
              <w:top w:val="nil"/>
              <w:left w:val="nil"/>
              <w:bottom w:val="nil"/>
              <w:right w:val="nil"/>
            </w:tcBorders>
            <w:shd w:val="clear" w:color="auto" w:fill="auto"/>
            <w:noWrap/>
            <w:vAlign w:val="center"/>
            <w:hideMark/>
          </w:tcPr>
          <w:p w14:paraId="5A1D5DE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1549</w:t>
            </w:r>
          </w:p>
        </w:tc>
        <w:tc>
          <w:tcPr>
            <w:tcW w:w="879" w:type="dxa"/>
            <w:tcBorders>
              <w:top w:val="nil"/>
              <w:left w:val="nil"/>
              <w:bottom w:val="nil"/>
              <w:right w:val="nil"/>
            </w:tcBorders>
            <w:shd w:val="clear" w:color="auto" w:fill="auto"/>
            <w:noWrap/>
            <w:vAlign w:val="center"/>
            <w:hideMark/>
          </w:tcPr>
          <w:p w14:paraId="33A980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685833.38</w:t>
            </w:r>
          </w:p>
        </w:tc>
        <w:tc>
          <w:tcPr>
            <w:tcW w:w="880" w:type="dxa"/>
            <w:tcBorders>
              <w:top w:val="nil"/>
              <w:left w:val="nil"/>
              <w:bottom w:val="nil"/>
              <w:right w:val="single" w:sz="4" w:space="0" w:color="auto"/>
            </w:tcBorders>
            <w:shd w:val="clear" w:color="auto" w:fill="auto"/>
            <w:noWrap/>
            <w:vAlign w:val="center"/>
            <w:hideMark/>
          </w:tcPr>
          <w:p w14:paraId="08C26B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2265073.84</w:t>
            </w:r>
          </w:p>
        </w:tc>
      </w:tr>
      <w:tr w:rsidR="000E7A04" w:rsidRPr="003A26F1" w14:paraId="661AEEC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6F164C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w:t>
            </w:r>
          </w:p>
        </w:tc>
        <w:tc>
          <w:tcPr>
            <w:tcW w:w="879" w:type="dxa"/>
            <w:tcBorders>
              <w:top w:val="nil"/>
              <w:left w:val="nil"/>
              <w:bottom w:val="nil"/>
              <w:right w:val="nil"/>
            </w:tcBorders>
            <w:shd w:val="clear" w:color="auto" w:fill="auto"/>
            <w:noWrap/>
            <w:vAlign w:val="center"/>
            <w:hideMark/>
          </w:tcPr>
          <w:p w14:paraId="05B377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679681.59</w:t>
            </w:r>
          </w:p>
        </w:tc>
        <w:tc>
          <w:tcPr>
            <w:tcW w:w="880" w:type="dxa"/>
            <w:tcBorders>
              <w:top w:val="nil"/>
              <w:left w:val="nil"/>
              <w:bottom w:val="nil"/>
              <w:right w:val="single" w:sz="4" w:space="0" w:color="auto"/>
            </w:tcBorders>
            <w:shd w:val="clear" w:color="auto" w:fill="auto"/>
            <w:noWrap/>
            <w:vAlign w:val="center"/>
            <w:hideMark/>
          </w:tcPr>
          <w:p w14:paraId="50E996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2275512.54</w:t>
            </w:r>
          </w:p>
        </w:tc>
        <w:tc>
          <w:tcPr>
            <w:tcW w:w="780" w:type="dxa"/>
            <w:tcBorders>
              <w:top w:val="nil"/>
              <w:left w:val="nil"/>
              <w:bottom w:val="nil"/>
              <w:right w:val="nil"/>
            </w:tcBorders>
            <w:shd w:val="clear" w:color="auto" w:fill="auto"/>
            <w:noWrap/>
            <w:vAlign w:val="center"/>
            <w:hideMark/>
          </w:tcPr>
          <w:p w14:paraId="2C46CD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815</w:t>
            </w:r>
          </w:p>
        </w:tc>
        <w:tc>
          <w:tcPr>
            <w:tcW w:w="879" w:type="dxa"/>
            <w:tcBorders>
              <w:top w:val="nil"/>
              <w:left w:val="nil"/>
              <w:bottom w:val="nil"/>
              <w:right w:val="nil"/>
            </w:tcBorders>
            <w:shd w:val="clear" w:color="auto" w:fill="auto"/>
            <w:noWrap/>
            <w:vAlign w:val="center"/>
            <w:hideMark/>
          </w:tcPr>
          <w:p w14:paraId="334C79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686964.07</w:t>
            </w:r>
          </w:p>
        </w:tc>
        <w:tc>
          <w:tcPr>
            <w:tcW w:w="880" w:type="dxa"/>
            <w:tcBorders>
              <w:top w:val="nil"/>
              <w:left w:val="nil"/>
              <w:bottom w:val="nil"/>
              <w:right w:val="single" w:sz="4" w:space="0" w:color="auto"/>
            </w:tcBorders>
            <w:shd w:val="clear" w:color="auto" w:fill="auto"/>
            <w:noWrap/>
            <w:vAlign w:val="center"/>
            <w:hideMark/>
          </w:tcPr>
          <w:p w14:paraId="17D28B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2266310.69</w:t>
            </w:r>
          </w:p>
        </w:tc>
        <w:tc>
          <w:tcPr>
            <w:tcW w:w="780" w:type="dxa"/>
            <w:tcBorders>
              <w:top w:val="nil"/>
              <w:left w:val="nil"/>
              <w:bottom w:val="nil"/>
              <w:right w:val="nil"/>
            </w:tcBorders>
            <w:shd w:val="clear" w:color="auto" w:fill="auto"/>
            <w:noWrap/>
            <w:vAlign w:val="center"/>
            <w:hideMark/>
          </w:tcPr>
          <w:p w14:paraId="0332C5B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1550</w:t>
            </w:r>
          </w:p>
        </w:tc>
        <w:tc>
          <w:tcPr>
            <w:tcW w:w="879" w:type="dxa"/>
            <w:tcBorders>
              <w:top w:val="nil"/>
              <w:left w:val="nil"/>
              <w:bottom w:val="nil"/>
              <w:right w:val="nil"/>
            </w:tcBorders>
            <w:shd w:val="clear" w:color="auto" w:fill="auto"/>
            <w:noWrap/>
            <w:vAlign w:val="center"/>
            <w:hideMark/>
          </w:tcPr>
          <w:p w14:paraId="4DD710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685829.90</w:t>
            </w:r>
          </w:p>
        </w:tc>
        <w:tc>
          <w:tcPr>
            <w:tcW w:w="880" w:type="dxa"/>
            <w:tcBorders>
              <w:top w:val="nil"/>
              <w:left w:val="nil"/>
              <w:bottom w:val="nil"/>
              <w:right w:val="single" w:sz="4" w:space="0" w:color="auto"/>
            </w:tcBorders>
            <w:shd w:val="clear" w:color="auto" w:fill="auto"/>
            <w:noWrap/>
            <w:vAlign w:val="center"/>
            <w:hideMark/>
          </w:tcPr>
          <w:p w14:paraId="4EB08C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2265038.41</w:t>
            </w:r>
          </w:p>
        </w:tc>
      </w:tr>
      <w:tr w:rsidR="000E7A04" w:rsidRPr="003A26F1" w14:paraId="7136C52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2475F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w:t>
            </w:r>
          </w:p>
        </w:tc>
        <w:tc>
          <w:tcPr>
            <w:tcW w:w="879" w:type="dxa"/>
            <w:tcBorders>
              <w:top w:val="nil"/>
              <w:left w:val="nil"/>
              <w:bottom w:val="nil"/>
              <w:right w:val="nil"/>
            </w:tcBorders>
            <w:shd w:val="clear" w:color="auto" w:fill="auto"/>
            <w:noWrap/>
            <w:vAlign w:val="center"/>
            <w:hideMark/>
          </w:tcPr>
          <w:p w14:paraId="772A59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679698.02</w:t>
            </w:r>
          </w:p>
        </w:tc>
        <w:tc>
          <w:tcPr>
            <w:tcW w:w="880" w:type="dxa"/>
            <w:tcBorders>
              <w:top w:val="nil"/>
              <w:left w:val="nil"/>
              <w:bottom w:val="nil"/>
              <w:right w:val="single" w:sz="4" w:space="0" w:color="auto"/>
            </w:tcBorders>
            <w:shd w:val="clear" w:color="auto" w:fill="auto"/>
            <w:noWrap/>
            <w:vAlign w:val="center"/>
            <w:hideMark/>
          </w:tcPr>
          <w:p w14:paraId="2ECAA1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2275513.26</w:t>
            </w:r>
          </w:p>
        </w:tc>
        <w:tc>
          <w:tcPr>
            <w:tcW w:w="780" w:type="dxa"/>
            <w:tcBorders>
              <w:top w:val="nil"/>
              <w:left w:val="nil"/>
              <w:bottom w:val="nil"/>
              <w:right w:val="nil"/>
            </w:tcBorders>
            <w:shd w:val="clear" w:color="auto" w:fill="auto"/>
            <w:noWrap/>
            <w:vAlign w:val="center"/>
            <w:hideMark/>
          </w:tcPr>
          <w:p w14:paraId="2EB25C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816</w:t>
            </w:r>
          </w:p>
        </w:tc>
        <w:tc>
          <w:tcPr>
            <w:tcW w:w="879" w:type="dxa"/>
            <w:tcBorders>
              <w:top w:val="nil"/>
              <w:left w:val="nil"/>
              <w:bottom w:val="nil"/>
              <w:right w:val="nil"/>
            </w:tcBorders>
            <w:shd w:val="clear" w:color="auto" w:fill="auto"/>
            <w:noWrap/>
            <w:vAlign w:val="center"/>
            <w:hideMark/>
          </w:tcPr>
          <w:p w14:paraId="0B9794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686963.31</w:t>
            </w:r>
          </w:p>
        </w:tc>
        <w:tc>
          <w:tcPr>
            <w:tcW w:w="880" w:type="dxa"/>
            <w:tcBorders>
              <w:top w:val="nil"/>
              <w:left w:val="nil"/>
              <w:bottom w:val="nil"/>
              <w:right w:val="single" w:sz="4" w:space="0" w:color="auto"/>
            </w:tcBorders>
            <w:shd w:val="clear" w:color="auto" w:fill="auto"/>
            <w:noWrap/>
            <w:vAlign w:val="center"/>
            <w:hideMark/>
          </w:tcPr>
          <w:p w14:paraId="51383F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2266309.70</w:t>
            </w:r>
          </w:p>
        </w:tc>
        <w:tc>
          <w:tcPr>
            <w:tcW w:w="780" w:type="dxa"/>
            <w:tcBorders>
              <w:top w:val="nil"/>
              <w:left w:val="nil"/>
              <w:bottom w:val="nil"/>
              <w:right w:val="nil"/>
            </w:tcBorders>
            <w:shd w:val="clear" w:color="auto" w:fill="auto"/>
            <w:noWrap/>
            <w:vAlign w:val="center"/>
            <w:hideMark/>
          </w:tcPr>
          <w:p w14:paraId="75EECC6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1551</w:t>
            </w:r>
          </w:p>
        </w:tc>
        <w:tc>
          <w:tcPr>
            <w:tcW w:w="879" w:type="dxa"/>
            <w:tcBorders>
              <w:top w:val="nil"/>
              <w:left w:val="nil"/>
              <w:bottom w:val="nil"/>
              <w:right w:val="nil"/>
            </w:tcBorders>
            <w:shd w:val="clear" w:color="auto" w:fill="auto"/>
            <w:noWrap/>
            <w:vAlign w:val="center"/>
            <w:hideMark/>
          </w:tcPr>
          <w:p w14:paraId="652534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685822.83</w:t>
            </w:r>
          </w:p>
        </w:tc>
        <w:tc>
          <w:tcPr>
            <w:tcW w:w="880" w:type="dxa"/>
            <w:tcBorders>
              <w:top w:val="nil"/>
              <w:left w:val="nil"/>
              <w:bottom w:val="nil"/>
              <w:right w:val="single" w:sz="4" w:space="0" w:color="auto"/>
            </w:tcBorders>
            <w:shd w:val="clear" w:color="auto" w:fill="auto"/>
            <w:noWrap/>
            <w:vAlign w:val="center"/>
            <w:hideMark/>
          </w:tcPr>
          <w:p w14:paraId="5F5C41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2265006.72</w:t>
            </w:r>
          </w:p>
        </w:tc>
      </w:tr>
      <w:tr w:rsidR="000E7A04" w:rsidRPr="003A26F1" w14:paraId="5290EE9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D35C0A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w:t>
            </w:r>
          </w:p>
        </w:tc>
        <w:tc>
          <w:tcPr>
            <w:tcW w:w="879" w:type="dxa"/>
            <w:tcBorders>
              <w:top w:val="nil"/>
              <w:left w:val="nil"/>
              <w:bottom w:val="nil"/>
              <w:right w:val="nil"/>
            </w:tcBorders>
            <w:shd w:val="clear" w:color="auto" w:fill="auto"/>
            <w:noWrap/>
            <w:vAlign w:val="center"/>
            <w:hideMark/>
          </w:tcPr>
          <w:p w14:paraId="722BD6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679725.61</w:t>
            </w:r>
          </w:p>
        </w:tc>
        <w:tc>
          <w:tcPr>
            <w:tcW w:w="880" w:type="dxa"/>
            <w:tcBorders>
              <w:top w:val="nil"/>
              <w:left w:val="nil"/>
              <w:bottom w:val="nil"/>
              <w:right w:val="single" w:sz="4" w:space="0" w:color="auto"/>
            </w:tcBorders>
            <w:shd w:val="clear" w:color="auto" w:fill="auto"/>
            <w:noWrap/>
            <w:vAlign w:val="center"/>
            <w:hideMark/>
          </w:tcPr>
          <w:p w14:paraId="16D0C9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2275514.46</w:t>
            </w:r>
          </w:p>
        </w:tc>
        <w:tc>
          <w:tcPr>
            <w:tcW w:w="780" w:type="dxa"/>
            <w:tcBorders>
              <w:top w:val="nil"/>
              <w:left w:val="nil"/>
              <w:bottom w:val="nil"/>
              <w:right w:val="nil"/>
            </w:tcBorders>
            <w:shd w:val="clear" w:color="auto" w:fill="auto"/>
            <w:noWrap/>
            <w:vAlign w:val="center"/>
            <w:hideMark/>
          </w:tcPr>
          <w:p w14:paraId="62D163D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817</w:t>
            </w:r>
          </w:p>
        </w:tc>
        <w:tc>
          <w:tcPr>
            <w:tcW w:w="879" w:type="dxa"/>
            <w:tcBorders>
              <w:top w:val="nil"/>
              <w:left w:val="nil"/>
              <w:bottom w:val="nil"/>
              <w:right w:val="nil"/>
            </w:tcBorders>
            <w:shd w:val="clear" w:color="auto" w:fill="auto"/>
            <w:noWrap/>
            <w:vAlign w:val="center"/>
            <w:hideMark/>
          </w:tcPr>
          <w:p w14:paraId="15F10B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686963.00</w:t>
            </w:r>
          </w:p>
        </w:tc>
        <w:tc>
          <w:tcPr>
            <w:tcW w:w="880" w:type="dxa"/>
            <w:tcBorders>
              <w:top w:val="nil"/>
              <w:left w:val="nil"/>
              <w:bottom w:val="nil"/>
              <w:right w:val="single" w:sz="4" w:space="0" w:color="auto"/>
            </w:tcBorders>
            <w:shd w:val="clear" w:color="auto" w:fill="auto"/>
            <w:noWrap/>
            <w:vAlign w:val="center"/>
            <w:hideMark/>
          </w:tcPr>
          <w:p w14:paraId="5B485F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2266309.26</w:t>
            </w:r>
          </w:p>
        </w:tc>
        <w:tc>
          <w:tcPr>
            <w:tcW w:w="780" w:type="dxa"/>
            <w:tcBorders>
              <w:top w:val="nil"/>
              <w:left w:val="nil"/>
              <w:bottom w:val="nil"/>
              <w:right w:val="nil"/>
            </w:tcBorders>
            <w:shd w:val="clear" w:color="auto" w:fill="auto"/>
            <w:noWrap/>
            <w:vAlign w:val="center"/>
            <w:hideMark/>
          </w:tcPr>
          <w:p w14:paraId="02900A0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1552</w:t>
            </w:r>
          </w:p>
        </w:tc>
        <w:tc>
          <w:tcPr>
            <w:tcW w:w="879" w:type="dxa"/>
            <w:tcBorders>
              <w:top w:val="nil"/>
              <w:left w:val="nil"/>
              <w:bottom w:val="nil"/>
              <w:right w:val="nil"/>
            </w:tcBorders>
            <w:shd w:val="clear" w:color="auto" w:fill="auto"/>
            <w:noWrap/>
            <w:vAlign w:val="center"/>
            <w:hideMark/>
          </w:tcPr>
          <w:p w14:paraId="6ADC63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685799.18</w:t>
            </w:r>
          </w:p>
        </w:tc>
        <w:tc>
          <w:tcPr>
            <w:tcW w:w="880" w:type="dxa"/>
            <w:tcBorders>
              <w:top w:val="nil"/>
              <w:left w:val="nil"/>
              <w:bottom w:val="nil"/>
              <w:right w:val="single" w:sz="4" w:space="0" w:color="auto"/>
            </w:tcBorders>
            <w:shd w:val="clear" w:color="auto" w:fill="auto"/>
            <w:noWrap/>
            <w:vAlign w:val="center"/>
            <w:hideMark/>
          </w:tcPr>
          <w:p w14:paraId="23D8E33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2264965.04</w:t>
            </w:r>
          </w:p>
        </w:tc>
      </w:tr>
      <w:tr w:rsidR="000E7A04" w:rsidRPr="003A26F1" w14:paraId="700F2E0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D1F347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w:t>
            </w:r>
          </w:p>
        </w:tc>
        <w:tc>
          <w:tcPr>
            <w:tcW w:w="879" w:type="dxa"/>
            <w:tcBorders>
              <w:top w:val="nil"/>
              <w:left w:val="nil"/>
              <w:bottom w:val="nil"/>
              <w:right w:val="nil"/>
            </w:tcBorders>
            <w:shd w:val="clear" w:color="auto" w:fill="auto"/>
            <w:noWrap/>
            <w:vAlign w:val="center"/>
            <w:hideMark/>
          </w:tcPr>
          <w:p w14:paraId="512C5F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679770.61</w:t>
            </w:r>
          </w:p>
        </w:tc>
        <w:tc>
          <w:tcPr>
            <w:tcW w:w="880" w:type="dxa"/>
            <w:tcBorders>
              <w:top w:val="nil"/>
              <w:left w:val="nil"/>
              <w:bottom w:val="nil"/>
              <w:right w:val="single" w:sz="4" w:space="0" w:color="auto"/>
            </w:tcBorders>
            <w:shd w:val="clear" w:color="auto" w:fill="auto"/>
            <w:noWrap/>
            <w:vAlign w:val="center"/>
            <w:hideMark/>
          </w:tcPr>
          <w:p w14:paraId="2E59443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2275511.71</w:t>
            </w:r>
          </w:p>
        </w:tc>
        <w:tc>
          <w:tcPr>
            <w:tcW w:w="780" w:type="dxa"/>
            <w:tcBorders>
              <w:top w:val="nil"/>
              <w:left w:val="nil"/>
              <w:bottom w:val="nil"/>
              <w:right w:val="nil"/>
            </w:tcBorders>
            <w:shd w:val="clear" w:color="auto" w:fill="auto"/>
            <w:noWrap/>
            <w:vAlign w:val="center"/>
            <w:hideMark/>
          </w:tcPr>
          <w:p w14:paraId="3199BB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818</w:t>
            </w:r>
          </w:p>
        </w:tc>
        <w:tc>
          <w:tcPr>
            <w:tcW w:w="879" w:type="dxa"/>
            <w:tcBorders>
              <w:top w:val="nil"/>
              <w:left w:val="nil"/>
              <w:bottom w:val="nil"/>
              <w:right w:val="nil"/>
            </w:tcBorders>
            <w:shd w:val="clear" w:color="auto" w:fill="auto"/>
            <w:noWrap/>
            <w:vAlign w:val="center"/>
            <w:hideMark/>
          </w:tcPr>
          <w:p w14:paraId="71B09F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686962.70</w:t>
            </w:r>
          </w:p>
        </w:tc>
        <w:tc>
          <w:tcPr>
            <w:tcW w:w="880" w:type="dxa"/>
            <w:tcBorders>
              <w:top w:val="nil"/>
              <w:left w:val="nil"/>
              <w:bottom w:val="nil"/>
              <w:right w:val="single" w:sz="4" w:space="0" w:color="auto"/>
            </w:tcBorders>
            <w:shd w:val="clear" w:color="auto" w:fill="auto"/>
            <w:noWrap/>
            <w:vAlign w:val="center"/>
            <w:hideMark/>
          </w:tcPr>
          <w:p w14:paraId="1FE1D0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2266308.65</w:t>
            </w:r>
          </w:p>
        </w:tc>
        <w:tc>
          <w:tcPr>
            <w:tcW w:w="780" w:type="dxa"/>
            <w:tcBorders>
              <w:top w:val="nil"/>
              <w:left w:val="nil"/>
              <w:bottom w:val="nil"/>
              <w:right w:val="nil"/>
            </w:tcBorders>
            <w:shd w:val="clear" w:color="auto" w:fill="auto"/>
            <w:noWrap/>
            <w:vAlign w:val="center"/>
            <w:hideMark/>
          </w:tcPr>
          <w:p w14:paraId="350985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1553</w:t>
            </w:r>
          </w:p>
        </w:tc>
        <w:tc>
          <w:tcPr>
            <w:tcW w:w="879" w:type="dxa"/>
            <w:tcBorders>
              <w:top w:val="nil"/>
              <w:left w:val="nil"/>
              <w:bottom w:val="nil"/>
              <w:right w:val="nil"/>
            </w:tcBorders>
            <w:shd w:val="clear" w:color="auto" w:fill="auto"/>
            <w:noWrap/>
            <w:vAlign w:val="center"/>
            <w:hideMark/>
          </w:tcPr>
          <w:p w14:paraId="49447A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685744.94</w:t>
            </w:r>
          </w:p>
        </w:tc>
        <w:tc>
          <w:tcPr>
            <w:tcW w:w="880" w:type="dxa"/>
            <w:tcBorders>
              <w:top w:val="nil"/>
              <w:left w:val="nil"/>
              <w:bottom w:val="nil"/>
              <w:right w:val="single" w:sz="4" w:space="0" w:color="auto"/>
            </w:tcBorders>
            <w:shd w:val="clear" w:color="auto" w:fill="auto"/>
            <w:noWrap/>
            <w:vAlign w:val="center"/>
            <w:hideMark/>
          </w:tcPr>
          <w:p w14:paraId="63207A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2264880.27</w:t>
            </w:r>
          </w:p>
        </w:tc>
      </w:tr>
      <w:tr w:rsidR="000E7A04" w:rsidRPr="003A26F1" w14:paraId="5E03B3B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16624C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w:t>
            </w:r>
          </w:p>
        </w:tc>
        <w:tc>
          <w:tcPr>
            <w:tcW w:w="879" w:type="dxa"/>
            <w:tcBorders>
              <w:top w:val="nil"/>
              <w:left w:val="nil"/>
              <w:bottom w:val="nil"/>
              <w:right w:val="nil"/>
            </w:tcBorders>
            <w:shd w:val="clear" w:color="auto" w:fill="auto"/>
            <w:noWrap/>
            <w:vAlign w:val="center"/>
            <w:hideMark/>
          </w:tcPr>
          <w:p w14:paraId="169CC1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679809.94</w:t>
            </w:r>
          </w:p>
        </w:tc>
        <w:tc>
          <w:tcPr>
            <w:tcW w:w="880" w:type="dxa"/>
            <w:tcBorders>
              <w:top w:val="nil"/>
              <w:left w:val="nil"/>
              <w:bottom w:val="nil"/>
              <w:right w:val="single" w:sz="4" w:space="0" w:color="auto"/>
            </w:tcBorders>
            <w:shd w:val="clear" w:color="auto" w:fill="auto"/>
            <w:noWrap/>
            <w:vAlign w:val="center"/>
            <w:hideMark/>
          </w:tcPr>
          <w:p w14:paraId="16CA60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2275509.84</w:t>
            </w:r>
          </w:p>
        </w:tc>
        <w:tc>
          <w:tcPr>
            <w:tcW w:w="780" w:type="dxa"/>
            <w:tcBorders>
              <w:top w:val="nil"/>
              <w:left w:val="nil"/>
              <w:bottom w:val="nil"/>
              <w:right w:val="nil"/>
            </w:tcBorders>
            <w:shd w:val="clear" w:color="auto" w:fill="auto"/>
            <w:noWrap/>
            <w:vAlign w:val="center"/>
            <w:hideMark/>
          </w:tcPr>
          <w:p w14:paraId="6CEC747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819</w:t>
            </w:r>
          </w:p>
        </w:tc>
        <w:tc>
          <w:tcPr>
            <w:tcW w:w="879" w:type="dxa"/>
            <w:tcBorders>
              <w:top w:val="nil"/>
              <w:left w:val="nil"/>
              <w:bottom w:val="nil"/>
              <w:right w:val="nil"/>
            </w:tcBorders>
            <w:shd w:val="clear" w:color="auto" w:fill="auto"/>
            <w:noWrap/>
            <w:vAlign w:val="center"/>
            <w:hideMark/>
          </w:tcPr>
          <w:p w14:paraId="463BDC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686962.04</w:t>
            </w:r>
          </w:p>
        </w:tc>
        <w:tc>
          <w:tcPr>
            <w:tcW w:w="880" w:type="dxa"/>
            <w:tcBorders>
              <w:top w:val="nil"/>
              <w:left w:val="nil"/>
              <w:bottom w:val="nil"/>
              <w:right w:val="single" w:sz="4" w:space="0" w:color="auto"/>
            </w:tcBorders>
            <w:shd w:val="clear" w:color="auto" w:fill="auto"/>
            <w:noWrap/>
            <w:vAlign w:val="center"/>
            <w:hideMark/>
          </w:tcPr>
          <w:p w14:paraId="018634D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2266307.21</w:t>
            </w:r>
          </w:p>
        </w:tc>
        <w:tc>
          <w:tcPr>
            <w:tcW w:w="780" w:type="dxa"/>
            <w:tcBorders>
              <w:top w:val="nil"/>
              <w:left w:val="nil"/>
              <w:bottom w:val="nil"/>
              <w:right w:val="nil"/>
            </w:tcBorders>
            <w:shd w:val="clear" w:color="auto" w:fill="auto"/>
            <w:noWrap/>
            <w:vAlign w:val="center"/>
            <w:hideMark/>
          </w:tcPr>
          <w:p w14:paraId="14A549D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1554</w:t>
            </w:r>
          </w:p>
        </w:tc>
        <w:tc>
          <w:tcPr>
            <w:tcW w:w="879" w:type="dxa"/>
            <w:tcBorders>
              <w:top w:val="nil"/>
              <w:left w:val="nil"/>
              <w:bottom w:val="nil"/>
              <w:right w:val="nil"/>
            </w:tcBorders>
            <w:shd w:val="clear" w:color="auto" w:fill="auto"/>
            <w:noWrap/>
            <w:vAlign w:val="center"/>
            <w:hideMark/>
          </w:tcPr>
          <w:p w14:paraId="240E5F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685734.50</w:t>
            </w:r>
          </w:p>
        </w:tc>
        <w:tc>
          <w:tcPr>
            <w:tcW w:w="880" w:type="dxa"/>
            <w:tcBorders>
              <w:top w:val="nil"/>
              <w:left w:val="nil"/>
              <w:bottom w:val="nil"/>
              <w:right w:val="single" w:sz="4" w:space="0" w:color="auto"/>
            </w:tcBorders>
            <w:shd w:val="clear" w:color="auto" w:fill="auto"/>
            <w:noWrap/>
            <w:vAlign w:val="center"/>
            <w:hideMark/>
          </w:tcPr>
          <w:p w14:paraId="56783E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2264836.50</w:t>
            </w:r>
          </w:p>
        </w:tc>
      </w:tr>
      <w:tr w:rsidR="000E7A04" w:rsidRPr="003A26F1" w14:paraId="39AA01F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F1286F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w:t>
            </w:r>
          </w:p>
        </w:tc>
        <w:tc>
          <w:tcPr>
            <w:tcW w:w="879" w:type="dxa"/>
            <w:tcBorders>
              <w:top w:val="nil"/>
              <w:left w:val="nil"/>
              <w:bottom w:val="nil"/>
              <w:right w:val="nil"/>
            </w:tcBorders>
            <w:shd w:val="clear" w:color="auto" w:fill="auto"/>
            <w:noWrap/>
            <w:vAlign w:val="center"/>
            <w:hideMark/>
          </w:tcPr>
          <w:p w14:paraId="14CF91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679848.33</w:t>
            </w:r>
          </w:p>
        </w:tc>
        <w:tc>
          <w:tcPr>
            <w:tcW w:w="880" w:type="dxa"/>
            <w:tcBorders>
              <w:top w:val="nil"/>
              <w:left w:val="nil"/>
              <w:bottom w:val="nil"/>
              <w:right w:val="single" w:sz="4" w:space="0" w:color="auto"/>
            </w:tcBorders>
            <w:shd w:val="clear" w:color="auto" w:fill="auto"/>
            <w:noWrap/>
            <w:vAlign w:val="center"/>
            <w:hideMark/>
          </w:tcPr>
          <w:p w14:paraId="79FAE2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2275507.69</w:t>
            </w:r>
          </w:p>
        </w:tc>
        <w:tc>
          <w:tcPr>
            <w:tcW w:w="780" w:type="dxa"/>
            <w:tcBorders>
              <w:top w:val="nil"/>
              <w:left w:val="nil"/>
              <w:bottom w:val="nil"/>
              <w:right w:val="nil"/>
            </w:tcBorders>
            <w:shd w:val="clear" w:color="auto" w:fill="auto"/>
            <w:noWrap/>
            <w:vAlign w:val="center"/>
            <w:hideMark/>
          </w:tcPr>
          <w:p w14:paraId="28C3BA2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820</w:t>
            </w:r>
          </w:p>
        </w:tc>
        <w:tc>
          <w:tcPr>
            <w:tcW w:w="879" w:type="dxa"/>
            <w:tcBorders>
              <w:top w:val="nil"/>
              <w:left w:val="nil"/>
              <w:bottom w:val="nil"/>
              <w:right w:val="nil"/>
            </w:tcBorders>
            <w:shd w:val="clear" w:color="auto" w:fill="auto"/>
            <w:noWrap/>
            <w:vAlign w:val="center"/>
            <w:hideMark/>
          </w:tcPr>
          <w:p w14:paraId="77C85F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686961.04</w:t>
            </w:r>
          </w:p>
        </w:tc>
        <w:tc>
          <w:tcPr>
            <w:tcW w:w="880" w:type="dxa"/>
            <w:tcBorders>
              <w:top w:val="nil"/>
              <w:left w:val="nil"/>
              <w:bottom w:val="nil"/>
              <w:right w:val="single" w:sz="4" w:space="0" w:color="auto"/>
            </w:tcBorders>
            <w:shd w:val="clear" w:color="auto" w:fill="auto"/>
            <w:noWrap/>
            <w:vAlign w:val="center"/>
            <w:hideMark/>
          </w:tcPr>
          <w:p w14:paraId="5D039C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2266305.07</w:t>
            </w:r>
          </w:p>
        </w:tc>
        <w:tc>
          <w:tcPr>
            <w:tcW w:w="780" w:type="dxa"/>
            <w:tcBorders>
              <w:top w:val="nil"/>
              <w:left w:val="nil"/>
              <w:bottom w:val="nil"/>
              <w:right w:val="nil"/>
            </w:tcBorders>
            <w:shd w:val="clear" w:color="auto" w:fill="auto"/>
            <w:noWrap/>
            <w:vAlign w:val="center"/>
            <w:hideMark/>
          </w:tcPr>
          <w:p w14:paraId="6EA4D5E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1555</w:t>
            </w:r>
          </w:p>
        </w:tc>
        <w:tc>
          <w:tcPr>
            <w:tcW w:w="879" w:type="dxa"/>
            <w:tcBorders>
              <w:top w:val="nil"/>
              <w:left w:val="nil"/>
              <w:bottom w:val="nil"/>
              <w:right w:val="nil"/>
            </w:tcBorders>
            <w:shd w:val="clear" w:color="auto" w:fill="auto"/>
            <w:noWrap/>
            <w:vAlign w:val="center"/>
            <w:hideMark/>
          </w:tcPr>
          <w:p w14:paraId="44AF95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685681.65</w:t>
            </w:r>
          </w:p>
        </w:tc>
        <w:tc>
          <w:tcPr>
            <w:tcW w:w="880" w:type="dxa"/>
            <w:tcBorders>
              <w:top w:val="nil"/>
              <w:left w:val="nil"/>
              <w:bottom w:val="nil"/>
              <w:right w:val="single" w:sz="4" w:space="0" w:color="auto"/>
            </w:tcBorders>
            <w:shd w:val="clear" w:color="auto" w:fill="auto"/>
            <w:noWrap/>
            <w:vAlign w:val="center"/>
            <w:hideMark/>
          </w:tcPr>
          <w:p w14:paraId="1EFBB7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2264764.94</w:t>
            </w:r>
          </w:p>
        </w:tc>
      </w:tr>
      <w:tr w:rsidR="000E7A04" w:rsidRPr="003A26F1" w14:paraId="3FD8C01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A19C92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w:t>
            </w:r>
          </w:p>
        </w:tc>
        <w:tc>
          <w:tcPr>
            <w:tcW w:w="879" w:type="dxa"/>
            <w:tcBorders>
              <w:top w:val="nil"/>
              <w:left w:val="nil"/>
              <w:bottom w:val="nil"/>
              <w:right w:val="nil"/>
            </w:tcBorders>
            <w:shd w:val="clear" w:color="auto" w:fill="auto"/>
            <w:noWrap/>
            <w:vAlign w:val="center"/>
            <w:hideMark/>
          </w:tcPr>
          <w:p w14:paraId="5A45C8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679854.25</w:t>
            </w:r>
          </w:p>
        </w:tc>
        <w:tc>
          <w:tcPr>
            <w:tcW w:w="880" w:type="dxa"/>
            <w:tcBorders>
              <w:top w:val="nil"/>
              <w:left w:val="nil"/>
              <w:bottom w:val="nil"/>
              <w:right w:val="single" w:sz="4" w:space="0" w:color="auto"/>
            </w:tcBorders>
            <w:shd w:val="clear" w:color="auto" w:fill="auto"/>
            <w:noWrap/>
            <w:vAlign w:val="center"/>
            <w:hideMark/>
          </w:tcPr>
          <w:p w14:paraId="422A15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2275507.56</w:t>
            </w:r>
          </w:p>
        </w:tc>
        <w:tc>
          <w:tcPr>
            <w:tcW w:w="780" w:type="dxa"/>
            <w:tcBorders>
              <w:top w:val="nil"/>
              <w:left w:val="nil"/>
              <w:bottom w:val="nil"/>
              <w:right w:val="nil"/>
            </w:tcBorders>
            <w:shd w:val="clear" w:color="auto" w:fill="auto"/>
            <w:noWrap/>
            <w:vAlign w:val="center"/>
            <w:hideMark/>
          </w:tcPr>
          <w:p w14:paraId="63761D7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821</w:t>
            </w:r>
          </w:p>
        </w:tc>
        <w:tc>
          <w:tcPr>
            <w:tcW w:w="879" w:type="dxa"/>
            <w:tcBorders>
              <w:top w:val="nil"/>
              <w:left w:val="nil"/>
              <w:bottom w:val="nil"/>
              <w:right w:val="nil"/>
            </w:tcBorders>
            <w:shd w:val="clear" w:color="auto" w:fill="auto"/>
            <w:noWrap/>
            <w:vAlign w:val="center"/>
            <w:hideMark/>
          </w:tcPr>
          <w:p w14:paraId="455529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686959.63</w:t>
            </w:r>
          </w:p>
        </w:tc>
        <w:tc>
          <w:tcPr>
            <w:tcW w:w="880" w:type="dxa"/>
            <w:tcBorders>
              <w:top w:val="nil"/>
              <w:left w:val="nil"/>
              <w:bottom w:val="nil"/>
              <w:right w:val="single" w:sz="4" w:space="0" w:color="auto"/>
            </w:tcBorders>
            <w:shd w:val="clear" w:color="auto" w:fill="auto"/>
            <w:noWrap/>
            <w:vAlign w:val="center"/>
            <w:hideMark/>
          </w:tcPr>
          <w:p w14:paraId="6F1BB5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2266302.25</w:t>
            </w:r>
          </w:p>
        </w:tc>
        <w:tc>
          <w:tcPr>
            <w:tcW w:w="780" w:type="dxa"/>
            <w:tcBorders>
              <w:top w:val="nil"/>
              <w:left w:val="nil"/>
              <w:bottom w:val="nil"/>
              <w:right w:val="nil"/>
            </w:tcBorders>
            <w:shd w:val="clear" w:color="auto" w:fill="auto"/>
            <w:noWrap/>
            <w:vAlign w:val="center"/>
            <w:hideMark/>
          </w:tcPr>
          <w:p w14:paraId="151AF6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1556</w:t>
            </w:r>
          </w:p>
        </w:tc>
        <w:tc>
          <w:tcPr>
            <w:tcW w:w="879" w:type="dxa"/>
            <w:tcBorders>
              <w:top w:val="nil"/>
              <w:left w:val="nil"/>
              <w:bottom w:val="nil"/>
              <w:right w:val="nil"/>
            </w:tcBorders>
            <w:shd w:val="clear" w:color="auto" w:fill="auto"/>
            <w:noWrap/>
            <w:vAlign w:val="center"/>
            <w:hideMark/>
          </w:tcPr>
          <w:p w14:paraId="46755B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685661.48</w:t>
            </w:r>
          </w:p>
        </w:tc>
        <w:tc>
          <w:tcPr>
            <w:tcW w:w="880" w:type="dxa"/>
            <w:tcBorders>
              <w:top w:val="nil"/>
              <w:left w:val="nil"/>
              <w:bottom w:val="nil"/>
              <w:right w:val="single" w:sz="4" w:space="0" w:color="auto"/>
            </w:tcBorders>
            <w:shd w:val="clear" w:color="auto" w:fill="auto"/>
            <w:noWrap/>
            <w:vAlign w:val="center"/>
            <w:hideMark/>
          </w:tcPr>
          <w:p w14:paraId="1F52A0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2264757.30</w:t>
            </w:r>
          </w:p>
        </w:tc>
      </w:tr>
      <w:tr w:rsidR="000E7A04" w:rsidRPr="003A26F1" w14:paraId="063804F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94DD39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w:t>
            </w:r>
          </w:p>
        </w:tc>
        <w:tc>
          <w:tcPr>
            <w:tcW w:w="879" w:type="dxa"/>
            <w:tcBorders>
              <w:top w:val="nil"/>
              <w:left w:val="nil"/>
              <w:bottom w:val="nil"/>
              <w:right w:val="nil"/>
            </w:tcBorders>
            <w:shd w:val="clear" w:color="auto" w:fill="auto"/>
            <w:noWrap/>
            <w:vAlign w:val="center"/>
            <w:hideMark/>
          </w:tcPr>
          <w:p w14:paraId="39BC6D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679892.21</w:t>
            </w:r>
          </w:p>
        </w:tc>
        <w:tc>
          <w:tcPr>
            <w:tcW w:w="880" w:type="dxa"/>
            <w:tcBorders>
              <w:top w:val="nil"/>
              <w:left w:val="nil"/>
              <w:bottom w:val="nil"/>
              <w:right w:val="single" w:sz="4" w:space="0" w:color="auto"/>
            </w:tcBorders>
            <w:shd w:val="clear" w:color="auto" w:fill="auto"/>
            <w:noWrap/>
            <w:vAlign w:val="center"/>
            <w:hideMark/>
          </w:tcPr>
          <w:p w14:paraId="0CC0BE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2275506.74</w:t>
            </w:r>
          </w:p>
        </w:tc>
        <w:tc>
          <w:tcPr>
            <w:tcW w:w="780" w:type="dxa"/>
            <w:tcBorders>
              <w:top w:val="nil"/>
              <w:left w:val="nil"/>
              <w:bottom w:val="nil"/>
              <w:right w:val="nil"/>
            </w:tcBorders>
            <w:shd w:val="clear" w:color="auto" w:fill="auto"/>
            <w:noWrap/>
            <w:vAlign w:val="center"/>
            <w:hideMark/>
          </w:tcPr>
          <w:p w14:paraId="5962DF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822</w:t>
            </w:r>
          </w:p>
        </w:tc>
        <w:tc>
          <w:tcPr>
            <w:tcW w:w="879" w:type="dxa"/>
            <w:tcBorders>
              <w:top w:val="nil"/>
              <w:left w:val="nil"/>
              <w:bottom w:val="nil"/>
              <w:right w:val="nil"/>
            </w:tcBorders>
            <w:shd w:val="clear" w:color="auto" w:fill="auto"/>
            <w:noWrap/>
            <w:vAlign w:val="center"/>
            <w:hideMark/>
          </w:tcPr>
          <w:p w14:paraId="411F9F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686957.67</w:t>
            </w:r>
          </w:p>
        </w:tc>
        <w:tc>
          <w:tcPr>
            <w:tcW w:w="880" w:type="dxa"/>
            <w:tcBorders>
              <w:top w:val="nil"/>
              <w:left w:val="nil"/>
              <w:bottom w:val="nil"/>
              <w:right w:val="single" w:sz="4" w:space="0" w:color="auto"/>
            </w:tcBorders>
            <w:shd w:val="clear" w:color="auto" w:fill="auto"/>
            <w:noWrap/>
            <w:vAlign w:val="center"/>
            <w:hideMark/>
          </w:tcPr>
          <w:p w14:paraId="7542F5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2266298.79</w:t>
            </w:r>
          </w:p>
        </w:tc>
        <w:tc>
          <w:tcPr>
            <w:tcW w:w="780" w:type="dxa"/>
            <w:tcBorders>
              <w:top w:val="nil"/>
              <w:left w:val="nil"/>
              <w:bottom w:val="nil"/>
              <w:right w:val="nil"/>
            </w:tcBorders>
            <w:shd w:val="clear" w:color="auto" w:fill="auto"/>
            <w:noWrap/>
            <w:vAlign w:val="center"/>
            <w:hideMark/>
          </w:tcPr>
          <w:p w14:paraId="24C2FBE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1557</w:t>
            </w:r>
          </w:p>
        </w:tc>
        <w:tc>
          <w:tcPr>
            <w:tcW w:w="879" w:type="dxa"/>
            <w:tcBorders>
              <w:top w:val="nil"/>
              <w:left w:val="nil"/>
              <w:bottom w:val="nil"/>
              <w:right w:val="nil"/>
            </w:tcBorders>
            <w:shd w:val="clear" w:color="auto" w:fill="auto"/>
            <w:noWrap/>
            <w:vAlign w:val="center"/>
            <w:hideMark/>
          </w:tcPr>
          <w:p w14:paraId="6745E1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685627.40</w:t>
            </w:r>
          </w:p>
        </w:tc>
        <w:tc>
          <w:tcPr>
            <w:tcW w:w="880" w:type="dxa"/>
            <w:tcBorders>
              <w:top w:val="nil"/>
              <w:left w:val="nil"/>
              <w:bottom w:val="nil"/>
              <w:right w:val="single" w:sz="4" w:space="0" w:color="auto"/>
            </w:tcBorders>
            <w:shd w:val="clear" w:color="auto" w:fill="auto"/>
            <w:noWrap/>
            <w:vAlign w:val="center"/>
            <w:hideMark/>
          </w:tcPr>
          <w:p w14:paraId="7EEA86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2264739.93</w:t>
            </w:r>
          </w:p>
        </w:tc>
      </w:tr>
      <w:tr w:rsidR="000E7A04" w:rsidRPr="003A26F1" w14:paraId="55140AC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E2377C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w:t>
            </w:r>
          </w:p>
        </w:tc>
        <w:tc>
          <w:tcPr>
            <w:tcW w:w="879" w:type="dxa"/>
            <w:tcBorders>
              <w:top w:val="nil"/>
              <w:left w:val="nil"/>
              <w:bottom w:val="nil"/>
              <w:right w:val="nil"/>
            </w:tcBorders>
            <w:shd w:val="clear" w:color="auto" w:fill="auto"/>
            <w:noWrap/>
            <w:vAlign w:val="center"/>
            <w:hideMark/>
          </w:tcPr>
          <w:p w14:paraId="21B71D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679931.86</w:t>
            </w:r>
          </w:p>
        </w:tc>
        <w:tc>
          <w:tcPr>
            <w:tcW w:w="880" w:type="dxa"/>
            <w:tcBorders>
              <w:top w:val="nil"/>
              <w:left w:val="nil"/>
              <w:bottom w:val="nil"/>
              <w:right w:val="single" w:sz="4" w:space="0" w:color="auto"/>
            </w:tcBorders>
            <w:shd w:val="clear" w:color="auto" w:fill="auto"/>
            <w:noWrap/>
            <w:vAlign w:val="center"/>
            <w:hideMark/>
          </w:tcPr>
          <w:p w14:paraId="08FD56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2275504.51</w:t>
            </w:r>
          </w:p>
        </w:tc>
        <w:tc>
          <w:tcPr>
            <w:tcW w:w="780" w:type="dxa"/>
            <w:tcBorders>
              <w:top w:val="nil"/>
              <w:left w:val="nil"/>
              <w:bottom w:val="nil"/>
              <w:right w:val="nil"/>
            </w:tcBorders>
            <w:shd w:val="clear" w:color="auto" w:fill="auto"/>
            <w:noWrap/>
            <w:vAlign w:val="center"/>
            <w:hideMark/>
          </w:tcPr>
          <w:p w14:paraId="79F5AAD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823</w:t>
            </w:r>
          </w:p>
        </w:tc>
        <w:tc>
          <w:tcPr>
            <w:tcW w:w="879" w:type="dxa"/>
            <w:tcBorders>
              <w:top w:val="nil"/>
              <w:left w:val="nil"/>
              <w:bottom w:val="nil"/>
              <w:right w:val="nil"/>
            </w:tcBorders>
            <w:shd w:val="clear" w:color="auto" w:fill="auto"/>
            <w:noWrap/>
            <w:vAlign w:val="center"/>
            <w:hideMark/>
          </w:tcPr>
          <w:p w14:paraId="60A8B3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686954.99</w:t>
            </w:r>
          </w:p>
        </w:tc>
        <w:tc>
          <w:tcPr>
            <w:tcW w:w="880" w:type="dxa"/>
            <w:tcBorders>
              <w:top w:val="nil"/>
              <w:left w:val="nil"/>
              <w:bottom w:val="nil"/>
              <w:right w:val="single" w:sz="4" w:space="0" w:color="auto"/>
            </w:tcBorders>
            <w:shd w:val="clear" w:color="auto" w:fill="auto"/>
            <w:noWrap/>
            <w:vAlign w:val="center"/>
            <w:hideMark/>
          </w:tcPr>
          <w:p w14:paraId="42EAFB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2266294.80</w:t>
            </w:r>
          </w:p>
        </w:tc>
        <w:tc>
          <w:tcPr>
            <w:tcW w:w="780" w:type="dxa"/>
            <w:tcBorders>
              <w:top w:val="nil"/>
              <w:left w:val="nil"/>
              <w:bottom w:val="nil"/>
              <w:right w:val="nil"/>
            </w:tcBorders>
            <w:shd w:val="clear" w:color="auto" w:fill="auto"/>
            <w:noWrap/>
            <w:vAlign w:val="center"/>
            <w:hideMark/>
          </w:tcPr>
          <w:p w14:paraId="4BC04E2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1558</w:t>
            </w:r>
          </w:p>
        </w:tc>
        <w:tc>
          <w:tcPr>
            <w:tcW w:w="879" w:type="dxa"/>
            <w:tcBorders>
              <w:top w:val="nil"/>
              <w:left w:val="nil"/>
              <w:bottom w:val="nil"/>
              <w:right w:val="nil"/>
            </w:tcBorders>
            <w:shd w:val="clear" w:color="auto" w:fill="auto"/>
            <w:noWrap/>
            <w:vAlign w:val="center"/>
            <w:hideMark/>
          </w:tcPr>
          <w:p w14:paraId="2B82D5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685591.94</w:t>
            </w:r>
          </w:p>
        </w:tc>
        <w:tc>
          <w:tcPr>
            <w:tcW w:w="880" w:type="dxa"/>
            <w:tcBorders>
              <w:top w:val="nil"/>
              <w:left w:val="nil"/>
              <w:bottom w:val="nil"/>
              <w:right w:val="single" w:sz="4" w:space="0" w:color="auto"/>
            </w:tcBorders>
            <w:shd w:val="clear" w:color="auto" w:fill="auto"/>
            <w:noWrap/>
            <w:vAlign w:val="center"/>
            <w:hideMark/>
          </w:tcPr>
          <w:p w14:paraId="55345E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2264732.98</w:t>
            </w:r>
          </w:p>
        </w:tc>
      </w:tr>
      <w:tr w:rsidR="000E7A04" w:rsidRPr="003A26F1" w14:paraId="5B25561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EEE9C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w:t>
            </w:r>
          </w:p>
        </w:tc>
        <w:tc>
          <w:tcPr>
            <w:tcW w:w="879" w:type="dxa"/>
            <w:tcBorders>
              <w:top w:val="nil"/>
              <w:left w:val="nil"/>
              <w:bottom w:val="nil"/>
              <w:right w:val="nil"/>
            </w:tcBorders>
            <w:shd w:val="clear" w:color="auto" w:fill="auto"/>
            <w:noWrap/>
            <w:vAlign w:val="center"/>
            <w:hideMark/>
          </w:tcPr>
          <w:p w14:paraId="748A93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679965.58</w:t>
            </w:r>
          </w:p>
        </w:tc>
        <w:tc>
          <w:tcPr>
            <w:tcW w:w="880" w:type="dxa"/>
            <w:tcBorders>
              <w:top w:val="nil"/>
              <w:left w:val="nil"/>
              <w:bottom w:val="nil"/>
              <w:right w:val="single" w:sz="4" w:space="0" w:color="auto"/>
            </w:tcBorders>
            <w:shd w:val="clear" w:color="auto" w:fill="auto"/>
            <w:noWrap/>
            <w:vAlign w:val="center"/>
            <w:hideMark/>
          </w:tcPr>
          <w:p w14:paraId="03461E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2275503.34</w:t>
            </w:r>
          </w:p>
        </w:tc>
        <w:tc>
          <w:tcPr>
            <w:tcW w:w="780" w:type="dxa"/>
            <w:tcBorders>
              <w:top w:val="nil"/>
              <w:left w:val="nil"/>
              <w:bottom w:val="nil"/>
              <w:right w:val="nil"/>
            </w:tcBorders>
            <w:shd w:val="clear" w:color="auto" w:fill="auto"/>
            <w:noWrap/>
            <w:vAlign w:val="center"/>
            <w:hideMark/>
          </w:tcPr>
          <w:p w14:paraId="340EE7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824</w:t>
            </w:r>
          </w:p>
        </w:tc>
        <w:tc>
          <w:tcPr>
            <w:tcW w:w="879" w:type="dxa"/>
            <w:tcBorders>
              <w:top w:val="nil"/>
              <w:left w:val="nil"/>
              <w:bottom w:val="nil"/>
              <w:right w:val="nil"/>
            </w:tcBorders>
            <w:shd w:val="clear" w:color="auto" w:fill="auto"/>
            <w:noWrap/>
            <w:vAlign w:val="center"/>
            <w:hideMark/>
          </w:tcPr>
          <w:p w14:paraId="3ACE69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686951.80</w:t>
            </w:r>
          </w:p>
        </w:tc>
        <w:tc>
          <w:tcPr>
            <w:tcW w:w="880" w:type="dxa"/>
            <w:tcBorders>
              <w:top w:val="nil"/>
              <w:left w:val="nil"/>
              <w:bottom w:val="nil"/>
              <w:right w:val="single" w:sz="4" w:space="0" w:color="auto"/>
            </w:tcBorders>
            <w:shd w:val="clear" w:color="auto" w:fill="auto"/>
            <w:noWrap/>
            <w:vAlign w:val="center"/>
            <w:hideMark/>
          </w:tcPr>
          <w:p w14:paraId="1BB6E8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2266290.97</w:t>
            </w:r>
          </w:p>
        </w:tc>
        <w:tc>
          <w:tcPr>
            <w:tcW w:w="780" w:type="dxa"/>
            <w:tcBorders>
              <w:top w:val="nil"/>
              <w:left w:val="nil"/>
              <w:bottom w:val="nil"/>
              <w:right w:val="nil"/>
            </w:tcBorders>
            <w:shd w:val="clear" w:color="auto" w:fill="auto"/>
            <w:noWrap/>
            <w:vAlign w:val="center"/>
            <w:hideMark/>
          </w:tcPr>
          <w:p w14:paraId="52F8EA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1559</w:t>
            </w:r>
          </w:p>
        </w:tc>
        <w:tc>
          <w:tcPr>
            <w:tcW w:w="879" w:type="dxa"/>
            <w:tcBorders>
              <w:top w:val="nil"/>
              <w:left w:val="nil"/>
              <w:bottom w:val="nil"/>
              <w:right w:val="nil"/>
            </w:tcBorders>
            <w:shd w:val="clear" w:color="auto" w:fill="auto"/>
            <w:noWrap/>
            <w:vAlign w:val="center"/>
            <w:hideMark/>
          </w:tcPr>
          <w:p w14:paraId="323F24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685566.21</w:t>
            </w:r>
          </w:p>
        </w:tc>
        <w:tc>
          <w:tcPr>
            <w:tcW w:w="880" w:type="dxa"/>
            <w:tcBorders>
              <w:top w:val="nil"/>
              <w:left w:val="nil"/>
              <w:bottom w:val="nil"/>
              <w:right w:val="single" w:sz="4" w:space="0" w:color="auto"/>
            </w:tcBorders>
            <w:shd w:val="clear" w:color="auto" w:fill="auto"/>
            <w:noWrap/>
            <w:vAlign w:val="center"/>
            <w:hideMark/>
          </w:tcPr>
          <w:p w14:paraId="3B5C33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2264736.46</w:t>
            </w:r>
          </w:p>
        </w:tc>
      </w:tr>
      <w:tr w:rsidR="000E7A04" w:rsidRPr="003A26F1" w14:paraId="0316114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2638D8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w:t>
            </w:r>
          </w:p>
        </w:tc>
        <w:tc>
          <w:tcPr>
            <w:tcW w:w="879" w:type="dxa"/>
            <w:tcBorders>
              <w:top w:val="nil"/>
              <w:left w:val="nil"/>
              <w:bottom w:val="nil"/>
              <w:right w:val="nil"/>
            </w:tcBorders>
            <w:shd w:val="clear" w:color="auto" w:fill="auto"/>
            <w:noWrap/>
            <w:vAlign w:val="center"/>
            <w:hideMark/>
          </w:tcPr>
          <w:p w14:paraId="0039A5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680009.41</w:t>
            </w:r>
          </w:p>
        </w:tc>
        <w:tc>
          <w:tcPr>
            <w:tcW w:w="880" w:type="dxa"/>
            <w:tcBorders>
              <w:top w:val="nil"/>
              <w:left w:val="nil"/>
              <w:bottom w:val="nil"/>
              <w:right w:val="single" w:sz="4" w:space="0" w:color="auto"/>
            </w:tcBorders>
            <w:shd w:val="clear" w:color="auto" w:fill="auto"/>
            <w:noWrap/>
            <w:vAlign w:val="center"/>
            <w:hideMark/>
          </w:tcPr>
          <w:p w14:paraId="3E9F30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2275501.79</w:t>
            </w:r>
          </w:p>
        </w:tc>
        <w:tc>
          <w:tcPr>
            <w:tcW w:w="780" w:type="dxa"/>
            <w:tcBorders>
              <w:top w:val="nil"/>
              <w:left w:val="nil"/>
              <w:bottom w:val="nil"/>
              <w:right w:val="nil"/>
            </w:tcBorders>
            <w:shd w:val="clear" w:color="auto" w:fill="auto"/>
            <w:noWrap/>
            <w:vAlign w:val="center"/>
            <w:hideMark/>
          </w:tcPr>
          <w:p w14:paraId="7C2092D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825</w:t>
            </w:r>
          </w:p>
        </w:tc>
        <w:tc>
          <w:tcPr>
            <w:tcW w:w="879" w:type="dxa"/>
            <w:tcBorders>
              <w:top w:val="nil"/>
              <w:left w:val="nil"/>
              <w:bottom w:val="nil"/>
              <w:right w:val="nil"/>
            </w:tcBorders>
            <w:shd w:val="clear" w:color="auto" w:fill="auto"/>
            <w:noWrap/>
            <w:vAlign w:val="center"/>
            <w:hideMark/>
          </w:tcPr>
          <w:p w14:paraId="08AE7D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686949.28</w:t>
            </w:r>
          </w:p>
        </w:tc>
        <w:tc>
          <w:tcPr>
            <w:tcW w:w="880" w:type="dxa"/>
            <w:tcBorders>
              <w:top w:val="nil"/>
              <w:left w:val="nil"/>
              <w:bottom w:val="nil"/>
              <w:right w:val="single" w:sz="4" w:space="0" w:color="auto"/>
            </w:tcBorders>
            <w:shd w:val="clear" w:color="auto" w:fill="auto"/>
            <w:noWrap/>
            <w:vAlign w:val="center"/>
            <w:hideMark/>
          </w:tcPr>
          <w:p w14:paraId="29173C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2266288.44</w:t>
            </w:r>
          </w:p>
        </w:tc>
        <w:tc>
          <w:tcPr>
            <w:tcW w:w="780" w:type="dxa"/>
            <w:tcBorders>
              <w:top w:val="nil"/>
              <w:left w:val="nil"/>
              <w:bottom w:val="nil"/>
              <w:right w:val="nil"/>
            </w:tcBorders>
            <w:shd w:val="clear" w:color="auto" w:fill="auto"/>
            <w:noWrap/>
            <w:vAlign w:val="center"/>
            <w:hideMark/>
          </w:tcPr>
          <w:p w14:paraId="7B66692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1560</w:t>
            </w:r>
          </w:p>
        </w:tc>
        <w:tc>
          <w:tcPr>
            <w:tcW w:w="879" w:type="dxa"/>
            <w:tcBorders>
              <w:top w:val="nil"/>
              <w:left w:val="nil"/>
              <w:bottom w:val="nil"/>
              <w:right w:val="nil"/>
            </w:tcBorders>
            <w:shd w:val="clear" w:color="auto" w:fill="auto"/>
            <w:noWrap/>
            <w:vAlign w:val="center"/>
            <w:hideMark/>
          </w:tcPr>
          <w:p w14:paraId="22DDC9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685501.22</w:t>
            </w:r>
          </w:p>
        </w:tc>
        <w:tc>
          <w:tcPr>
            <w:tcW w:w="880" w:type="dxa"/>
            <w:tcBorders>
              <w:top w:val="nil"/>
              <w:left w:val="nil"/>
              <w:bottom w:val="nil"/>
              <w:right w:val="single" w:sz="4" w:space="0" w:color="auto"/>
            </w:tcBorders>
            <w:shd w:val="clear" w:color="auto" w:fill="auto"/>
            <w:noWrap/>
            <w:vAlign w:val="center"/>
            <w:hideMark/>
          </w:tcPr>
          <w:p w14:paraId="318CD6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2264742.97</w:t>
            </w:r>
          </w:p>
        </w:tc>
      </w:tr>
      <w:tr w:rsidR="000E7A04" w:rsidRPr="003A26F1" w14:paraId="73C8B57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0A1D91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w:t>
            </w:r>
          </w:p>
        </w:tc>
        <w:tc>
          <w:tcPr>
            <w:tcW w:w="879" w:type="dxa"/>
            <w:tcBorders>
              <w:top w:val="nil"/>
              <w:left w:val="nil"/>
              <w:bottom w:val="nil"/>
              <w:right w:val="nil"/>
            </w:tcBorders>
            <w:shd w:val="clear" w:color="auto" w:fill="auto"/>
            <w:noWrap/>
            <w:vAlign w:val="center"/>
            <w:hideMark/>
          </w:tcPr>
          <w:p w14:paraId="5C120A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680069.12</w:t>
            </w:r>
          </w:p>
        </w:tc>
        <w:tc>
          <w:tcPr>
            <w:tcW w:w="880" w:type="dxa"/>
            <w:tcBorders>
              <w:top w:val="nil"/>
              <w:left w:val="nil"/>
              <w:bottom w:val="nil"/>
              <w:right w:val="single" w:sz="4" w:space="0" w:color="auto"/>
            </w:tcBorders>
            <w:shd w:val="clear" w:color="auto" w:fill="auto"/>
            <w:noWrap/>
            <w:vAlign w:val="center"/>
            <w:hideMark/>
          </w:tcPr>
          <w:p w14:paraId="3B23AB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2275501.69</w:t>
            </w:r>
          </w:p>
        </w:tc>
        <w:tc>
          <w:tcPr>
            <w:tcW w:w="780" w:type="dxa"/>
            <w:tcBorders>
              <w:top w:val="nil"/>
              <w:left w:val="nil"/>
              <w:bottom w:val="nil"/>
              <w:right w:val="nil"/>
            </w:tcBorders>
            <w:shd w:val="clear" w:color="auto" w:fill="auto"/>
            <w:noWrap/>
            <w:vAlign w:val="center"/>
            <w:hideMark/>
          </w:tcPr>
          <w:p w14:paraId="626E9D4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826</w:t>
            </w:r>
          </w:p>
        </w:tc>
        <w:tc>
          <w:tcPr>
            <w:tcW w:w="879" w:type="dxa"/>
            <w:tcBorders>
              <w:top w:val="nil"/>
              <w:left w:val="nil"/>
              <w:bottom w:val="nil"/>
              <w:right w:val="nil"/>
            </w:tcBorders>
            <w:shd w:val="clear" w:color="auto" w:fill="auto"/>
            <w:noWrap/>
            <w:vAlign w:val="center"/>
            <w:hideMark/>
          </w:tcPr>
          <w:p w14:paraId="4895A3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686947.18</w:t>
            </w:r>
          </w:p>
        </w:tc>
        <w:tc>
          <w:tcPr>
            <w:tcW w:w="880" w:type="dxa"/>
            <w:tcBorders>
              <w:top w:val="nil"/>
              <w:left w:val="nil"/>
              <w:bottom w:val="nil"/>
              <w:right w:val="single" w:sz="4" w:space="0" w:color="auto"/>
            </w:tcBorders>
            <w:shd w:val="clear" w:color="auto" w:fill="auto"/>
            <w:noWrap/>
            <w:vAlign w:val="center"/>
            <w:hideMark/>
          </w:tcPr>
          <w:p w14:paraId="2FA8DB1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2266286.55</w:t>
            </w:r>
          </w:p>
        </w:tc>
        <w:tc>
          <w:tcPr>
            <w:tcW w:w="780" w:type="dxa"/>
            <w:tcBorders>
              <w:top w:val="nil"/>
              <w:left w:val="nil"/>
              <w:bottom w:val="nil"/>
              <w:right w:val="nil"/>
            </w:tcBorders>
            <w:shd w:val="clear" w:color="auto" w:fill="auto"/>
            <w:noWrap/>
            <w:vAlign w:val="center"/>
            <w:hideMark/>
          </w:tcPr>
          <w:p w14:paraId="7BE9AC9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1561</w:t>
            </w:r>
          </w:p>
        </w:tc>
        <w:tc>
          <w:tcPr>
            <w:tcW w:w="879" w:type="dxa"/>
            <w:tcBorders>
              <w:top w:val="nil"/>
              <w:left w:val="nil"/>
              <w:bottom w:val="nil"/>
              <w:right w:val="nil"/>
            </w:tcBorders>
            <w:shd w:val="clear" w:color="auto" w:fill="auto"/>
            <w:noWrap/>
            <w:vAlign w:val="center"/>
            <w:hideMark/>
          </w:tcPr>
          <w:p w14:paraId="4E8EEF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685433.75</w:t>
            </w:r>
          </w:p>
        </w:tc>
        <w:tc>
          <w:tcPr>
            <w:tcW w:w="880" w:type="dxa"/>
            <w:tcBorders>
              <w:top w:val="nil"/>
              <w:left w:val="nil"/>
              <w:bottom w:val="nil"/>
              <w:right w:val="single" w:sz="4" w:space="0" w:color="auto"/>
            </w:tcBorders>
            <w:shd w:val="clear" w:color="auto" w:fill="auto"/>
            <w:noWrap/>
            <w:vAlign w:val="center"/>
            <w:hideMark/>
          </w:tcPr>
          <w:p w14:paraId="5C7E49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2264731.64</w:t>
            </w:r>
          </w:p>
        </w:tc>
      </w:tr>
      <w:tr w:rsidR="000E7A04" w:rsidRPr="003A26F1" w14:paraId="12322FC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5E6190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w:t>
            </w:r>
          </w:p>
        </w:tc>
        <w:tc>
          <w:tcPr>
            <w:tcW w:w="879" w:type="dxa"/>
            <w:tcBorders>
              <w:top w:val="nil"/>
              <w:left w:val="nil"/>
              <w:bottom w:val="nil"/>
              <w:right w:val="nil"/>
            </w:tcBorders>
            <w:shd w:val="clear" w:color="auto" w:fill="auto"/>
            <w:noWrap/>
            <w:vAlign w:val="center"/>
            <w:hideMark/>
          </w:tcPr>
          <w:p w14:paraId="175A0A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680124.22</w:t>
            </w:r>
          </w:p>
        </w:tc>
        <w:tc>
          <w:tcPr>
            <w:tcW w:w="880" w:type="dxa"/>
            <w:tcBorders>
              <w:top w:val="nil"/>
              <w:left w:val="nil"/>
              <w:bottom w:val="nil"/>
              <w:right w:val="single" w:sz="4" w:space="0" w:color="auto"/>
            </w:tcBorders>
            <w:shd w:val="clear" w:color="auto" w:fill="auto"/>
            <w:noWrap/>
            <w:vAlign w:val="center"/>
            <w:hideMark/>
          </w:tcPr>
          <w:p w14:paraId="745410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2275499.53</w:t>
            </w:r>
          </w:p>
        </w:tc>
        <w:tc>
          <w:tcPr>
            <w:tcW w:w="780" w:type="dxa"/>
            <w:tcBorders>
              <w:top w:val="nil"/>
              <w:left w:val="nil"/>
              <w:bottom w:val="nil"/>
              <w:right w:val="nil"/>
            </w:tcBorders>
            <w:shd w:val="clear" w:color="auto" w:fill="auto"/>
            <w:noWrap/>
            <w:vAlign w:val="center"/>
            <w:hideMark/>
          </w:tcPr>
          <w:p w14:paraId="57F6BA1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827</w:t>
            </w:r>
          </w:p>
        </w:tc>
        <w:tc>
          <w:tcPr>
            <w:tcW w:w="879" w:type="dxa"/>
            <w:tcBorders>
              <w:top w:val="nil"/>
              <w:left w:val="nil"/>
              <w:bottom w:val="nil"/>
              <w:right w:val="nil"/>
            </w:tcBorders>
            <w:shd w:val="clear" w:color="auto" w:fill="auto"/>
            <w:noWrap/>
            <w:vAlign w:val="center"/>
            <w:hideMark/>
          </w:tcPr>
          <w:p w14:paraId="2F4E32B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686945.22</w:t>
            </w:r>
          </w:p>
        </w:tc>
        <w:tc>
          <w:tcPr>
            <w:tcW w:w="880" w:type="dxa"/>
            <w:tcBorders>
              <w:top w:val="nil"/>
              <w:left w:val="nil"/>
              <w:bottom w:val="nil"/>
              <w:right w:val="single" w:sz="4" w:space="0" w:color="auto"/>
            </w:tcBorders>
            <w:shd w:val="clear" w:color="auto" w:fill="auto"/>
            <w:noWrap/>
            <w:vAlign w:val="center"/>
            <w:hideMark/>
          </w:tcPr>
          <w:p w14:paraId="65FC63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2266284.92</w:t>
            </w:r>
          </w:p>
        </w:tc>
        <w:tc>
          <w:tcPr>
            <w:tcW w:w="780" w:type="dxa"/>
            <w:tcBorders>
              <w:top w:val="nil"/>
              <w:left w:val="nil"/>
              <w:bottom w:val="nil"/>
              <w:right w:val="nil"/>
            </w:tcBorders>
            <w:shd w:val="clear" w:color="auto" w:fill="auto"/>
            <w:noWrap/>
            <w:vAlign w:val="center"/>
            <w:hideMark/>
          </w:tcPr>
          <w:p w14:paraId="1E9380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1562</w:t>
            </w:r>
          </w:p>
        </w:tc>
        <w:tc>
          <w:tcPr>
            <w:tcW w:w="879" w:type="dxa"/>
            <w:tcBorders>
              <w:top w:val="nil"/>
              <w:left w:val="nil"/>
              <w:bottom w:val="nil"/>
              <w:right w:val="nil"/>
            </w:tcBorders>
            <w:shd w:val="clear" w:color="auto" w:fill="auto"/>
            <w:noWrap/>
            <w:vAlign w:val="center"/>
            <w:hideMark/>
          </w:tcPr>
          <w:p w14:paraId="1BC107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685408.38</w:t>
            </w:r>
          </w:p>
        </w:tc>
        <w:tc>
          <w:tcPr>
            <w:tcW w:w="880" w:type="dxa"/>
            <w:tcBorders>
              <w:top w:val="nil"/>
              <w:left w:val="nil"/>
              <w:bottom w:val="nil"/>
              <w:right w:val="single" w:sz="4" w:space="0" w:color="auto"/>
            </w:tcBorders>
            <w:shd w:val="clear" w:color="auto" w:fill="auto"/>
            <w:noWrap/>
            <w:vAlign w:val="center"/>
            <w:hideMark/>
          </w:tcPr>
          <w:p w14:paraId="5741CB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2264732.72</w:t>
            </w:r>
          </w:p>
        </w:tc>
      </w:tr>
      <w:tr w:rsidR="000E7A04" w:rsidRPr="003A26F1" w14:paraId="09611EE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A5F09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w:t>
            </w:r>
          </w:p>
        </w:tc>
        <w:tc>
          <w:tcPr>
            <w:tcW w:w="879" w:type="dxa"/>
            <w:tcBorders>
              <w:top w:val="nil"/>
              <w:left w:val="nil"/>
              <w:bottom w:val="nil"/>
              <w:right w:val="nil"/>
            </w:tcBorders>
            <w:shd w:val="clear" w:color="auto" w:fill="auto"/>
            <w:noWrap/>
            <w:vAlign w:val="center"/>
            <w:hideMark/>
          </w:tcPr>
          <w:p w14:paraId="1AF6C6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680223.90</w:t>
            </w:r>
          </w:p>
        </w:tc>
        <w:tc>
          <w:tcPr>
            <w:tcW w:w="880" w:type="dxa"/>
            <w:tcBorders>
              <w:top w:val="nil"/>
              <w:left w:val="nil"/>
              <w:bottom w:val="nil"/>
              <w:right w:val="single" w:sz="4" w:space="0" w:color="auto"/>
            </w:tcBorders>
            <w:shd w:val="clear" w:color="auto" w:fill="auto"/>
            <w:noWrap/>
            <w:vAlign w:val="center"/>
            <w:hideMark/>
          </w:tcPr>
          <w:p w14:paraId="08343D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2275495.62</w:t>
            </w:r>
          </w:p>
        </w:tc>
        <w:tc>
          <w:tcPr>
            <w:tcW w:w="780" w:type="dxa"/>
            <w:tcBorders>
              <w:top w:val="nil"/>
              <w:left w:val="nil"/>
              <w:bottom w:val="nil"/>
              <w:right w:val="nil"/>
            </w:tcBorders>
            <w:shd w:val="clear" w:color="auto" w:fill="auto"/>
            <w:noWrap/>
            <w:vAlign w:val="center"/>
            <w:hideMark/>
          </w:tcPr>
          <w:p w14:paraId="57347B5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828</w:t>
            </w:r>
          </w:p>
        </w:tc>
        <w:tc>
          <w:tcPr>
            <w:tcW w:w="879" w:type="dxa"/>
            <w:tcBorders>
              <w:top w:val="nil"/>
              <w:left w:val="nil"/>
              <w:bottom w:val="nil"/>
              <w:right w:val="nil"/>
            </w:tcBorders>
            <w:shd w:val="clear" w:color="auto" w:fill="auto"/>
            <w:noWrap/>
            <w:vAlign w:val="center"/>
            <w:hideMark/>
          </w:tcPr>
          <w:p w14:paraId="136D12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686943.41</w:t>
            </w:r>
          </w:p>
        </w:tc>
        <w:tc>
          <w:tcPr>
            <w:tcW w:w="880" w:type="dxa"/>
            <w:tcBorders>
              <w:top w:val="nil"/>
              <w:left w:val="nil"/>
              <w:bottom w:val="nil"/>
              <w:right w:val="single" w:sz="4" w:space="0" w:color="auto"/>
            </w:tcBorders>
            <w:shd w:val="clear" w:color="auto" w:fill="auto"/>
            <w:noWrap/>
            <w:vAlign w:val="center"/>
            <w:hideMark/>
          </w:tcPr>
          <w:p w14:paraId="5A62D4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2266283.51</w:t>
            </w:r>
          </w:p>
        </w:tc>
        <w:tc>
          <w:tcPr>
            <w:tcW w:w="780" w:type="dxa"/>
            <w:tcBorders>
              <w:top w:val="nil"/>
              <w:left w:val="nil"/>
              <w:bottom w:val="nil"/>
              <w:right w:val="nil"/>
            </w:tcBorders>
            <w:shd w:val="clear" w:color="auto" w:fill="auto"/>
            <w:noWrap/>
            <w:vAlign w:val="center"/>
            <w:hideMark/>
          </w:tcPr>
          <w:p w14:paraId="1C7D5B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1563</w:t>
            </w:r>
          </w:p>
        </w:tc>
        <w:tc>
          <w:tcPr>
            <w:tcW w:w="879" w:type="dxa"/>
            <w:tcBorders>
              <w:top w:val="nil"/>
              <w:left w:val="nil"/>
              <w:bottom w:val="nil"/>
              <w:right w:val="nil"/>
            </w:tcBorders>
            <w:shd w:val="clear" w:color="auto" w:fill="auto"/>
            <w:noWrap/>
            <w:vAlign w:val="center"/>
            <w:hideMark/>
          </w:tcPr>
          <w:p w14:paraId="1039A1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685373.84</w:t>
            </w:r>
          </w:p>
        </w:tc>
        <w:tc>
          <w:tcPr>
            <w:tcW w:w="880" w:type="dxa"/>
            <w:tcBorders>
              <w:top w:val="nil"/>
              <w:left w:val="nil"/>
              <w:bottom w:val="nil"/>
              <w:right w:val="single" w:sz="4" w:space="0" w:color="auto"/>
            </w:tcBorders>
            <w:shd w:val="clear" w:color="auto" w:fill="auto"/>
            <w:noWrap/>
            <w:vAlign w:val="center"/>
            <w:hideMark/>
          </w:tcPr>
          <w:p w14:paraId="0DFEF7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2264748.36</w:t>
            </w:r>
          </w:p>
        </w:tc>
      </w:tr>
      <w:tr w:rsidR="000E7A04" w:rsidRPr="003A26F1" w14:paraId="7CC8640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DEC7CE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w:t>
            </w:r>
          </w:p>
        </w:tc>
        <w:tc>
          <w:tcPr>
            <w:tcW w:w="879" w:type="dxa"/>
            <w:tcBorders>
              <w:top w:val="nil"/>
              <w:left w:val="nil"/>
              <w:bottom w:val="nil"/>
              <w:right w:val="nil"/>
            </w:tcBorders>
            <w:shd w:val="clear" w:color="auto" w:fill="auto"/>
            <w:noWrap/>
            <w:vAlign w:val="center"/>
            <w:hideMark/>
          </w:tcPr>
          <w:p w14:paraId="247FBD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680335.08</w:t>
            </w:r>
          </w:p>
        </w:tc>
        <w:tc>
          <w:tcPr>
            <w:tcW w:w="880" w:type="dxa"/>
            <w:tcBorders>
              <w:top w:val="nil"/>
              <w:left w:val="nil"/>
              <w:bottom w:val="nil"/>
              <w:right w:val="single" w:sz="4" w:space="0" w:color="auto"/>
            </w:tcBorders>
            <w:shd w:val="clear" w:color="auto" w:fill="auto"/>
            <w:noWrap/>
            <w:vAlign w:val="center"/>
            <w:hideMark/>
          </w:tcPr>
          <w:p w14:paraId="539871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2275495.13</w:t>
            </w:r>
          </w:p>
        </w:tc>
        <w:tc>
          <w:tcPr>
            <w:tcW w:w="780" w:type="dxa"/>
            <w:tcBorders>
              <w:top w:val="nil"/>
              <w:left w:val="nil"/>
              <w:bottom w:val="nil"/>
              <w:right w:val="nil"/>
            </w:tcBorders>
            <w:shd w:val="clear" w:color="auto" w:fill="auto"/>
            <w:noWrap/>
            <w:vAlign w:val="center"/>
            <w:hideMark/>
          </w:tcPr>
          <w:p w14:paraId="1A41E92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829</w:t>
            </w:r>
          </w:p>
        </w:tc>
        <w:tc>
          <w:tcPr>
            <w:tcW w:w="879" w:type="dxa"/>
            <w:tcBorders>
              <w:top w:val="nil"/>
              <w:left w:val="nil"/>
              <w:bottom w:val="nil"/>
              <w:right w:val="nil"/>
            </w:tcBorders>
            <w:shd w:val="clear" w:color="auto" w:fill="auto"/>
            <w:noWrap/>
            <w:vAlign w:val="center"/>
            <w:hideMark/>
          </w:tcPr>
          <w:p w14:paraId="6D9989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686941.76</w:t>
            </w:r>
          </w:p>
        </w:tc>
        <w:tc>
          <w:tcPr>
            <w:tcW w:w="880" w:type="dxa"/>
            <w:tcBorders>
              <w:top w:val="nil"/>
              <w:left w:val="nil"/>
              <w:bottom w:val="nil"/>
              <w:right w:val="single" w:sz="4" w:space="0" w:color="auto"/>
            </w:tcBorders>
            <w:shd w:val="clear" w:color="auto" w:fill="auto"/>
            <w:noWrap/>
            <w:vAlign w:val="center"/>
            <w:hideMark/>
          </w:tcPr>
          <w:p w14:paraId="364A5B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2266282.31</w:t>
            </w:r>
          </w:p>
        </w:tc>
        <w:tc>
          <w:tcPr>
            <w:tcW w:w="780" w:type="dxa"/>
            <w:tcBorders>
              <w:top w:val="nil"/>
              <w:left w:val="nil"/>
              <w:bottom w:val="nil"/>
              <w:right w:val="nil"/>
            </w:tcBorders>
            <w:shd w:val="clear" w:color="auto" w:fill="auto"/>
            <w:noWrap/>
            <w:vAlign w:val="center"/>
            <w:hideMark/>
          </w:tcPr>
          <w:p w14:paraId="5DA4CE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1564</w:t>
            </w:r>
          </w:p>
        </w:tc>
        <w:tc>
          <w:tcPr>
            <w:tcW w:w="879" w:type="dxa"/>
            <w:tcBorders>
              <w:top w:val="nil"/>
              <w:left w:val="nil"/>
              <w:bottom w:val="nil"/>
              <w:right w:val="nil"/>
            </w:tcBorders>
            <w:shd w:val="clear" w:color="auto" w:fill="auto"/>
            <w:noWrap/>
            <w:vAlign w:val="center"/>
            <w:hideMark/>
          </w:tcPr>
          <w:p w14:paraId="169EB3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685358.19</w:t>
            </w:r>
          </w:p>
        </w:tc>
        <w:tc>
          <w:tcPr>
            <w:tcW w:w="880" w:type="dxa"/>
            <w:tcBorders>
              <w:top w:val="nil"/>
              <w:left w:val="nil"/>
              <w:bottom w:val="nil"/>
              <w:right w:val="single" w:sz="4" w:space="0" w:color="auto"/>
            </w:tcBorders>
            <w:shd w:val="clear" w:color="auto" w:fill="auto"/>
            <w:noWrap/>
            <w:vAlign w:val="center"/>
            <w:hideMark/>
          </w:tcPr>
          <w:p w14:paraId="6157B5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2264759.68</w:t>
            </w:r>
          </w:p>
        </w:tc>
      </w:tr>
      <w:tr w:rsidR="000E7A04" w:rsidRPr="003A26F1" w14:paraId="50A7F0B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EB2008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w:t>
            </w:r>
          </w:p>
        </w:tc>
        <w:tc>
          <w:tcPr>
            <w:tcW w:w="879" w:type="dxa"/>
            <w:tcBorders>
              <w:top w:val="nil"/>
              <w:left w:val="nil"/>
              <w:bottom w:val="nil"/>
              <w:right w:val="nil"/>
            </w:tcBorders>
            <w:shd w:val="clear" w:color="auto" w:fill="auto"/>
            <w:noWrap/>
            <w:vAlign w:val="center"/>
            <w:hideMark/>
          </w:tcPr>
          <w:p w14:paraId="7DCB77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680439.72</w:t>
            </w:r>
          </w:p>
        </w:tc>
        <w:tc>
          <w:tcPr>
            <w:tcW w:w="880" w:type="dxa"/>
            <w:tcBorders>
              <w:top w:val="nil"/>
              <w:left w:val="nil"/>
              <w:bottom w:val="nil"/>
              <w:right w:val="single" w:sz="4" w:space="0" w:color="auto"/>
            </w:tcBorders>
            <w:shd w:val="clear" w:color="auto" w:fill="auto"/>
            <w:noWrap/>
            <w:vAlign w:val="center"/>
            <w:hideMark/>
          </w:tcPr>
          <w:p w14:paraId="01A84A1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2275492.55</w:t>
            </w:r>
          </w:p>
        </w:tc>
        <w:tc>
          <w:tcPr>
            <w:tcW w:w="780" w:type="dxa"/>
            <w:tcBorders>
              <w:top w:val="nil"/>
              <w:left w:val="nil"/>
              <w:bottom w:val="nil"/>
              <w:right w:val="nil"/>
            </w:tcBorders>
            <w:shd w:val="clear" w:color="auto" w:fill="auto"/>
            <w:noWrap/>
            <w:vAlign w:val="center"/>
            <w:hideMark/>
          </w:tcPr>
          <w:p w14:paraId="302F7D0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830</w:t>
            </w:r>
          </w:p>
        </w:tc>
        <w:tc>
          <w:tcPr>
            <w:tcW w:w="879" w:type="dxa"/>
            <w:tcBorders>
              <w:top w:val="nil"/>
              <w:left w:val="nil"/>
              <w:bottom w:val="nil"/>
              <w:right w:val="nil"/>
            </w:tcBorders>
            <w:shd w:val="clear" w:color="auto" w:fill="auto"/>
            <w:noWrap/>
            <w:vAlign w:val="center"/>
            <w:hideMark/>
          </w:tcPr>
          <w:p w14:paraId="28DBFD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686940.29</w:t>
            </w:r>
          </w:p>
        </w:tc>
        <w:tc>
          <w:tcPr>
            <w:tcW w:w="880" w:type="dxa"/>
            <w:tcBorders>
              <w:top w:val="nil"/>
              <w:left w:val="nil"/>
              <w:bottom w:val="nil"/>
              <w:right w:val="single" w:sz="4" w:space="0" w:color="auto"/>
            </w:tcBorders>
            <w:shd w:val="clear" w:color="auto" w:fill="auto"/>
            <w:noWrap/>
            <w:vAlign w:val="center"/>
            <w:hideMark/>
          </w:tcPr>
          <w:p w14:paraId="1AA3EC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2266281.28</w:t>
            </w:r>
          </w:p>
        </w:tc>
        <w:tc>
          <w:tcPr>
            <w:tcW w:w="780" w:type="dxa"/>
            <w:tcBorders>
              <w:top w:val="nil"/>
              <w:left w:val="nil"/>
              <w:bottom w:val="nil"/>
              <w:right w:val="nil"/>
            </w:tcBorders>
            <w:shd w:val="clear" w:color="auto" w:fill="auto"/>
            <w:noWrap/>
            <w:vAlign w:val="center"/>
            <w:hideMark/>
          </w:tcPr>
          <w:p w14:paraId="1DB9040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1565</w:t>
            </w:r>
          </w:p>
        </w:tc>
        <w:tc>
          <w:tcPr>
            <w:tcW w:w="879" w:type="dxa"/>
            <w:tcBorders>
              <w:top w:val="nil"/>
              <w:left w:val="nil"/>
              <w:bottom w:val="nil"/>
              <w:right w:val="nil"/>
            </w:tcBorders>
            <w:shd w:val="clear" w:color="auto" w:fill="auto"/>
            <w:noWrap/>
            <w:vAlign w:val="center"/>
            <w:hideMark/>
          </w:tcPr>
          <w:p w14:paraId="5DDCA9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685340.92</w:t>
            </w:r>
          </w:p>
        </w:tc>
        <w:tc>
          <w:tcPr>
            <w:tcW w:w="880" w:type="dxa"/>
            <w:tcBorders>
              <w:top w:val="nil"/>
              <w:left w:val="nil"/>
              <w:bottom w:val="nil"/>
              <w:right w:val="single" w:sz="4" w:space="0" w:color="auto"/>
            </w:tcBorders>
            <w:shd w:val="clear" w:color="auto" w:fill="auto"/>
            <w:noWrap/>
            <w:vAlign w:val="center"/>
            <w:hideMark/>
          </w:tcPr>
          <w:p w14:paraId="756F79F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2264760.76</w:t>
            </w:r>
          </w:p>
        </w:tc>
      </w:tr>
      <w:tr w:rsidR="000E7A04" w:rsidRPr="003A26F1" w14:paraId="4258A22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5CAAEF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w:t>
            </w:r>
          </w:p>
        </w:tc>
        <w:tc>
          <w:tcPr>
            <w:tcW w:w="879" w:type="dxa"/>
            <w:tcBorders>
              <w:top w:val="nil"/>
              <w:left w:val="nil"/>
              <w:bottom w:val="nil"/>
              <w:right w:val="nil"/>
            </w:tcBorders>
            <w:shd w:val="clear" w:color="auto" w:fill="auto"/>
            <w:noWrap/>
            <w:vAlign w:val="center"/>
            <w:hideMark/>
          </w:tcPr>
          <w:p w14:paraId="5BA717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680526.76</w:t>
            </w:r>
          </w:p>
        </w:tc>
        <w:tc>
          <w:tcPr>
            <w:tcW w:w="880" w:type="dxa"/>
            <w:tcBorders>
              <w:top w:val="nil"/>
              <w:left w:val="nil"/>
              <w:bottom w:val="nil"/>
              <w:right w:val="single" w:sz="4" w:space="0" w:color="auto"/>
            </w:tcBorders>
            <w:shd w:val="clear" w:color="auto" w:fill="auto"/>
            <w:noWrap/>
            <w:vAlign w:val="center"/>
            <w:hideMark/>
          </w:tcPr>
          <w:p w14:paraId="3444B2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2275490.40</w:t>
            </w:r>
          </w:p>
        </w:tc>
        <w:tc>
          <w:tcPr>
            <w:tcW w:w="780" w:type="dxa"/>
            <w:tcBorders>
              <w:top w:val="nil"/>
              <w:left w:val="nil"/>
              <w:bottom w:val="nil"/>
              <w:right w:val="nil"/>
            </w:tcBorders>
            <w:shd w:val="clear" w:color="auto" w:fill="auto"/>
            <w:noWrap/>
            <w:vAlign w:val="center"/>
            <w:hideMark/>
          </w:tcPr>
          <w:p w14:paraId="4A84747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831</w:t>
            </w:r>
          </w:p>
        </w:tc>
        <w:tc>
          <w:tcPr>
            <w:tcW w:w="879" w:type="dxa"/>
            <w:tcBorders>
              <w:top w:val="nil"/>
              <w:left w:val="nil"/>
              <w:bottom w:val="nil"/>
              <w:right w:val="nil"/>
            </w:tcBorders>
            <w:shd w:val="clear" w:color="auto" w:fill="auto"/>
            <w:noWrap/>
            <w:vAlign w:val="center"/>
            <w:hideMark/>
          </w:tcPr>
          <w:p w14:paraId="5675E8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686939.02</w:t>
            </w:r>
          </w:p>
        </w:tc>
        <w:tc>
          <w:tcPr>
            <w:tcW w:w="880" w:type="dxa"/>
            <w:tcBorders>
              <w:top w:val="nil"/>
              <w:left w:val="nil"/>
              <w:bottom w:val="nil"/>
              <w:right w:val="single" w:sz="4" w:space="0" w:color="auto"/>
            </w:tcBorders>
            <w:shd w:val="clear" w:color="auto" w:fill="auto"/>
            <w:noWrap/>
            <w:vAlign w:val="center"/>
            <w:hideMark/>
          </w:tcPr>
          <w:p w14:paraId="04694C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2266280.40</w:t>
            </w:r>
          </w:p>
        </w:tc>
        <w:tc>
          <w:tcPr>
            <w:tcW w:w="780" w:type="dxa"/>
            <w:tcBorders>
              <w:top w:val="nil"/>
              <w:left w:val="nil"/>
              <w:bottom w:val="nil"/>
              <w:right w:val="nil"/>
            </w:tcBorders>
            <w:shd w:val="clear" w:color="auto" w:fill="auto"/>
            <w:noWrap/>
            <w:vAlign w:val="center"/>
            <w:hideMark/>
          </w:tcPr>
          <w:p w14:paraId="569CAB0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1566</w:t>
            </w:r>
          </w:p>
        </w:tc>
        <w:tc>
          <w:tcPr>
            <w:tcW w:w="879" w:type="dxa"/>
            <w:tcBorders>
              <w:top w:val="nil"/>
              <w:left w:val="nil"/>
              <w:bottom w:val="nil"/>
              <w:right w:val="nil"/>
            </w:tcBorders>
            <w:shd w:val="clear" w:color="auto" w:fill="auto"/>
            <w:noWrap/>
            <w:vAlign w:val="center"/>
            <w:hideMark/>
          </w:tcPr>
          <w:p w14:paraId="5359D9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685321.49</w:t>
            </w:r>
          </w:p>
        </w:tc>
        <w:tc>
          <w:tcPr>
            <w:tcW w:w="880" w:type="dxa"/>
            <w:tcBorders>
              <w:top w:val="nil"/>
              <w:left w:val="nil"/>
              <w:bottom w:val="nil"/>
              <w:right w:val="single" w:sz="4" w:space="0" w:color="auto"/>
            </w:tcBorders>
            <w:shd w:val="clear" w:color="auto" w:fill="auto"/>
            <w:noWrap/>
            <w:vAlign w:val="center"/>
            <w:hideMark/>
          </w:tcPr>
          <w:p w14:paraId="390CFD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2264744.59</w:t>
            </w:r>
          </w:p>
        </w:tc>
      </w:tr>
      <w:tr w:rsidR="000E7A04" w:rsidRPr="003A26F1" w14:paraId="7B77A6A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D5081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w:t>
            </w:r>
          </w:p>
        </w:tc>
        <w:tc>
          <w:tcPr>
            <w:tcW w:w="879" w:type="dxa"/>
            <w:tcBorders>
              <w:top w:val="nil"/>
              <w:left w:val="nil"/>
              <w:bottom w:val="nil"/>
              <w:right w:val="nil"/>
            </w:tcBorders>
            <w:shd w:val="clear" w:color="auto" w:fill="auto"/>
            <w:noWrap/>
            <w:vAlign w:val="center"/>
            <w:hideMark/>
          </w:tcPr>
          <w:p w14:paraId="747607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680584.42</w:t>
            </w:r>
          </w:p>
        </w:tc>
        <w:tc>
          <w:tcPr>
            <w:tcW w:w="880" w:type="dxa"/>
            <w:tcBorders>
              <w:top w:val="nil"/>
              <w:left w:val="nil"/>
              <w:bottom w:val="nil"/>
              <w:right w:val="single" w:sz="4" w:space="0" w:color="auto"/>
            </w:tcBorders>
            <w:shd w:val="clear" w:color="auto" w:fill="auto"/>
            <w:noWrap/>
            <w:vAlign w:val="center"/>
            <w:hideMark/>
          </w:tcPr>
          <w:p w14:paraId="6EF995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2275488.98</w:t>
            </w:r>
          </w:p>
        </w:tc>
        <w:tc>
          <w:tcPr>
            <w:tcW w:w="780" w:type="dxa"/>
            <w:tcBorders>
              <w:top w:val="nil"/>
              <w:left w:val="nil"/>
              <w:bottom w:val="nil"/>
              <w:right w:val="nil"/>
            </w:tcBorders>
            <w:shd w:val="clear" w:color="auto" w:fill="auto"/>
            <w:noWrap/>
            <w:vAlign w:val="center"/>
            <w:hideMark/>
          </w:tcPr>
          <w:p w14:paraId="77F8957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832</w:t>
            </w:r>
          </w:p>
        </w:tc>
        <w:tc>
          <w:tcPr>
            <w:tcW w:w="879" w:type="dxa"/>
            <w:tcBorders>
              <w:top w:val="nil"/>
              <w:left w:val="nil"/>
              <w:bottom w:val="nil"/>
              <w:right w:val="nil"/>
            </w:tcBorders>
            <w:shd w:val="clear" w:color="auto" w:fill="auto"/>
            <w:noWrap/>
            <w:vAlign w:val="center"/>
            <w:hideMark/>
          </w:tcPr>
          <w:p w14:paraId="168AA1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686937.94</w:t>
            </w:r>
          </w:p>
        </w:tc>
        <w:tc>
          <w:tcPr>
            <w:tcW w:w="880" w:type="dxa"/>
            <w:tcBorders>
              <w:top w:val="nil"/>
              <w:left w:val="nil"/>
              <w:bottom w:val="nil"/>
              <w:right w:val="single" w:sz="4" w:space="0" w:color="auto"/>
            </w:tcBorders>
            <w:shd w:val="clear" w:color="auto" w:fill="auto"/>
            <w:noWrap/>
            <w:vAlign w:val="center"/>
            <w:hideMark/>
          </w:tcPr>
          <w:p w14:paraId="5F7263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2266279.67</w:t>
            </w:r>
          </w:p>
        </w:tc>
        <w:tc>
          <w:tcPr>
            <w:tcW w:w="780" w:type="dxa"/>
            <w:tcBorders>
              <w:top w:val="nil"/>
              <w:left w:val="nil"/>
              <w:bottom w:val="nil"/>
              <w:right w:val="nil"/>
            </w:tcBorders>
            <w:shd w:val="clear" w:color="auto" w:fill="auto"/>
            <w:noWrap/>
            <w:vAlign w:val="center"/>
            <w:hideMark/>
          </w:tcPr>
          <w:p w14:paraId="427148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1567</w:t>
            </w:r>
          </w:p>
        </w:tc>
        <w:tc>
          <w:tcPr>
            <w:tcW w:w="879" w:type="dxa"/>
            <w:tcBorders>
              <w:top w:val="nil"/>
              <w:left w:val="nil"/>
              <w:bottom w:val="nil"/>
              <w:right w:val="nil"/>
            </w:tcBorders>
            <w:shd w:val="clear" w:color="auto" w:fill="auto"/>
            <w:noWrap/>
            <w:vAlign w:val="center"/>
            <w:hideMark/>
          </w:tcPr>
          <w:p w14:paraId="0EECC8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685317.17</w:t>
            </w:r>
          </w:p>
        </w:tc>
        <w:tc>
          <w:tcPr>
            <w:tcW w:w="880" w:type="dxa"/>
            <w:tcBorders>
              <w:top w:val="nil"/>
              <w:left w:val="nil"/>
              <w:bottom w:val="nil"/>
              <w:right w:val="single" w:sz="4" w:space="0" w:color="auto"/>
            </w:tcBorders>
            <w:shd w:val="clear" w:color="auto" w:fill="auto"/>
            <w:noWrap/>
            <w:vAlign w:val="center"/>
            <w:hideMark/>
          </w:tcPr>
          <w:p w14:paraId="2CE580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2264734.88</w:t>
            </w:r>
          </w:p>
        </w:tc>
      </w:tr>
      <w:tr w:rsidR="000E7A04" w:rsidRPr="003A26F1" w14:paraId="5B29210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841DD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w:t>
            </w:r>
          </w:p>
        </w:tc>
        <w:tc>
          <w:tcPr>
            <w:tcW w:w="879" w:type="dxa"/>
            <w:tcBorders>
              <w:top w:val="nil"/>
              <w:left w:val="nil"/>
              <w:bottom w:val="nil"/>
              <w:right w:val="nil"/>
            </w:tcBorders>
            <w:shd w:val="clear" w:color="auto" w:fill="auto"/>
            <w:noWrap/>
            <w:vAlign w:val="center"/>
            <w:hideMark/>
          </w:tcPr>
          <w:p w14:paraId="51E574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680615.15</w:t>
            </w:r>
          </w:p>
        </w:tc>
        <w:tc>
          <w:tcPr>
            <w:tcW w:w="880" w:type="dxa"/>
            <w:tcBorders>
              <w:top w:val="nil"/>
              <w:left w:val="nil"/>
              <w:bottom w:val="nil"/>
              <w:right w:val="single" w:sz="4" w:space="0" w:color="auto"/>
            </w:tcBorders>
            <w:shd w:val="clear" w:color="auto" w:fill="auto"/>
            <w:noWrap/>
            <w:vAlign w:val="center"/>
            <w:hideMark/>
          </w:tcPr>
          <w:p w14:paraId="6AB548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2275489.80</w:t>
            </w:r>
          </w:p>
        </w:tc>
        <w:tc>
          <w:tcPr>
            <w:tcW w:w="780" w:type="dxa"/>
            <w:tcBorders>
              <w:top w:val="nil"/>
              <w:left w:val="nil"/>
              <w:bottom w:val="nil"/>
              <w:right w:val="nil"/>
            </w:tcBorders>
            <w:shd w:val="clear" w:color="auto" w:fill="auto"/>
            <w:noWrap/>
            <w:vAlign w:val="center"/>
            <w:hideMark/>
          </w:tcPr>
          <w:p w14:paraId="47BC523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833</w:t>
            </w:r>
          </w:p>
        </w:tc>
        <w:tc>
          <w:tcPr>
            <w:tcW w:w="879" w:type="dxa"/>
            <w:tcBorders>
              <w:top w:val="nil"/>
              <w:left w:val="nil"/>
              <w:bottom w:val="nil"/>
              <w:right w:val="nil"/>
            </w:tcBorders>
            <w:shd w:val="clear" w:color="auto" w:fill="auto"/>
            <w:noWrap/>
            <w:vAlign w:val="center"/>
            <w:hideMark/>
          </w:tcPr>
          <w:p w14:paraId="1EA9F9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686937.35</w:t>
            </w:r>
          </w:p>
        </w:tc>
        <w:tc>
          <w:tcPr>
            <w:tcW w:w="880" w:type="dxa"/>
            <w:tcBorders>
              <w:top w:val="nil"/>
              <w:left w:val="nil"/>
              <w:bottom w:val="nil"/>
              <w:right w:val="single" w:sz="4" w:space="0" w:color="auto"/>
            </w:tcBorders>
            <w:shd w:val="clear" w:color="auto" w:fill="auto"/>
            <w:noWrap/>
            <w:vAlign w:val="center"/>
            <w:hideMark/>
          </w:tcPr>
          <w:p w14:paraId="79CE78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2266279.26</w:t>
            </w:r>
          </w:p>
        </w:tc>
        <w:tc>
          <w:tcPr>
            <w:tcW w:w="780" w:type="dxa"/>
            <w:tcBorders>
              <w:top w:val="nil"/>
              <w:left w:val="nil"/>
              <w:bottom w:val="nil"/>
              <w:right w:val="nil"/>
            </w:tcBorders>
            <w:shd w:val="clear" w:color="auto" w:fill="auto"/>
            <w:noWrap/>
            <w:vAlign w:val="center"/>
            <w:hideMark/>
          </w:tcPr>
          <w:p w14:paraId="00E8620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1568</w:t>
            </w:r>
          </w:p>
        </w:tc>
        <w:tc>
          <w:tcPr>
            <w:tcW w:w="879" w:type="dxa"/>
            <w:tcBorders>
              <w:top w:val="nil"/>
              <w:left w:val="nil"/>
              <w:bottom w:val="nil"/>
              <w:right w:val="nil"/>
            </w:tcBorders>
            <w:shd w:val="clear" w:color="auto" w:fill="auto"/>
            <w:noWrap/>
            <w:vAlign w:val="center"/>
            <w:hideMark/>
          </w:tcPr>
          <w:p w14:paraId="6E058F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685309.08</w:t>
            </w:r>
          </w:p>
        </w:tc>
        <w:tc>
          <w:tcPr>
            <w:tcW w:w="880" w:type="dxa"/>
            <w:tcBorders>
              <w:top w:val="nil"/>
              <w:left w:val="nil"/>
              <w:bottom w:val="nil"/>
              <w:right w:val="single" w:sz="4" w:space="0" w:color="auto"/>
            </w:tcBorders>
            <w:shd w:val="clear" w:color="auto" w:fill="auto"/>
            <w:noWrap/>
            <w:vAlign w:val="center"/>
            <w:hideMark/>
          </w:tcPr>
          <w:p w14:paraId="666566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2264728.95</w:t>
            </w:r>
          </w:p>
        </w:tc>
      </w:tr>
      <w:tr w:rsidR="000E7A04" w:rsidRPr="003A26F1" w14:paraId="763F052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3E5E2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w:t>
            </w:r>
          </w:p>
        </w:tc>
        <w:tc>
          <w:tcPr>
            <w:tcW w:w="879" w:type="dxa"/>
            <w:tcBorders>
              <w:top w:val="nil"/>
              <w:left w:val="nil"/>
              <w:bottom w:val="nil"/>
              <w:right w:val="nil"/>
            </w:tcBorders>
            <w:shd w:val="clear" w:color="auto" w:fill="auto"/>
            <w:noWrap/>
            <w:vAlign w:val="center"/>
            <w:hideMark/>
          </w:tcPr>
          <w:p w14:paraId="3540DF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680654.87</w:t>
            </w:r>
          </w:p>
        </w:tc>
        <w:tc>
          <w:tcPr>
            <w:tcW w:w="880" w:type="dxa"/>
            <w:tcBorders>
              <w:top w:val="nil"/>
              <w:left w:val="nil"/>
              <w:bottom w:val="nil"/>
              <w:right w:val="single" w:sz="4" w:space="0" w:color="auto"/>
            </w:tcBorders>
            <w:shd w:val="clear" w:color="auto" w:fill="auto"/>
            <w:noWrap/>
            <w:vAlign w:val="center"/>
            <w:hideMark/>
          </w:tcPr>
          <w:p w14:paraId="14BD57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2275489.45</w:t>
            </w:r>
          </w:p>
        </w:tc>
        <w:tc>
          <w:tcPr>
            <w:tcW w:w="780" w:type="dxa"/>
            <w:tcBorders>
              <w:top w:val="nil"/>
              <w:left w:val="nil"/>
              <w:bottom w:val="nil"/>
              <w:right w:val="nil"/>
            </w:tcBorders>
            <w:shd w:val="clear" w:color="auto" w:fill="auto"/>
            <w:noWrap/>
            <w:vAlign w:val="center"/>
            <w:hideMark/>
          </w:tcPr>
          <w:p w14:paraId="3EE0E02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834</w:t>
            </w:r>
          </w:p>
        </w:tc>
        <w:tc>
          <w:tcPr>
            <w:tcW w:w="879" w:type="dxa"/>
            <w:tcBorders>
              <w:top w:val="nil"/>
              <w:left w:val="nil"/>
              <w:bottom w:val="nil"/>
              <w:right w:val="nil"/>
            </w:tcBorders>
            <w:shd w:val="clear" w:color="auto" w:fill="auto"/>
            <w:noWrap/>
            <w:vAlign w:val="center"/>
            <w:hideMark/>
          </w:tcPr>
          <w:p w14:paraId="5403FF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686937.02</w:t>
            </w:r>
          </w:p>
        </w:tc>
        <w:tc>
          <w:tcPr>
            <w:tcW w:w="880" w:type="dxa"/>
            <w:tcBorders>
              <w:top w:val="nil"/>
              <w:left w:val="nil"/>
              <w:bottom w:val="nil"/>
              <w:right w:val="single" w:sz="4" w:space="0" w:color="auto"/>
            </w:tcBorders>
            <w:shd w:val="clear" w:color="auto" w:fill="auto"/>
            <w:noWrap/>
            <w:vAlign w:val="center"/>
            <w:hideMark/>
          </w:tcPr>
          <w:p w14:paraId="3867E8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2266279.02</w:t>
            </w:r>
          </w:p>
        </w:tc>
        <w:tc>
          <w:tcPr>
            <w:tcW w:w="780" w:type="dxa"/>
            <w:tcBorders>
              <w:top w:val="nil"/>
              <w:left w:val="nil"/>
              <w:bottom w:val="nil"/>
              <w:right w:val="nil"/>
            </w:tcBorders>
            <w:shd w:val="clear" w:color="auto" w:fill="auto"/>
            <w:noWrap/>
            <w:vAlign w:val="center"/>
            <w:hideMark/>
          </w:tcPr>
          <w:p w14:paraId="05532BA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1569</w:t>
            </w:r>
          </w:p>
        </w:tc>
        <w:tc>
          <w:tcPr>
            <w:tcW w:w="879" w:type="dxa"/>
            <w:tcBorders>
              <w:top w:val="nil"/>
              <w:left w:val="nil"/>
              <w:bottom w:val="nil"/>
              <w:right w:val="nil"/>
            </w:tcBorders>
            <w:shd w:val="clear" w:color="auto" w:fill="auto"/>
            <w:noWrap/>
            <w:vAlign w:val="center"/>
            <w:hideMark/>
          </w:tcPr>
          <w:p w14:paraId="62BF23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685305.84</w:t>
            </w:r>
          </w:p>
        </w:tc>
        <w:tc>
          <w:tcPr>
            <w:tcW w:w="880" w:type="dxa"/>
            <w:tcBorders>
              <w:top w:val="nil"/>
              <w:left w:val="nil"/>
              <w:bottom w:val="nil"/>
              <w:right w:val="single" w:sz="4" w:space="0" w:color="auto"/>
            </w:tcBorders>
            <w:shd w:val="clear" w:color="auto" w:fill="auto"/>
            <w:noWrap/>
            <w:vAlign w:val="center"/>
            <w:hideMark/>
          </w:tcPr>
          <w:p w14:paraId="59B455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2264715.47</w:t>
            </w:r>
          </w:p>
        </w:tc>
      </w:tr>
      <w:tr w:rsidR="000E7A04" w:rsidRPr="003A26F1" w14:paraId="2ECDDC6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AB583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w:t>
            </w:r>
          </w:p>
        </w:tc>
        <w:tc>
          <w:tcPr>
            <w:tcW w:w="879" w:type="dxa"/>
            <w:tcBorders>
              <w:top w:val="nil"/>
              <w:left w:val="nil"/>
              <w:bottom w:val="nil"/>
              <w:right w:val="nil"/>
            </w:tcBorders>
            <w:shd w:val="clear" w:color="auto" w:fill="auto"/>
            <w:noWrap/>
            <w:vAlign w:val="center"/>
            <w:hideMark/>
          </w:tcPr>
          <w:p w14:paraId="509513B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680619.35</w:t>
            </w:r>
          </w:p>
        </w:tc>
        <w:tc>
          <w:tcPr>
            <w:tcW w:w="880" w:type="dxa"/>
            <w:tcBorders>
              <w:top w:val="nil"/>
              <w:left w:val="nil"/>
              <w:bottom w:val="nil"/>
              <w:right w:val="single" w:sz="4" w:space="0" w:color="auto"/>
            </w:tcBorders>
            <w:shd w:val="clear" w:color="auto" w:fill="auto"/>
            <w:noWrap/>
            <w:vAlign w:val="center"/>
            <w:hideMark/>
          </w:tcPr>
          <w:p w14:paraId="022244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2275356.99</w:t>
            </w:r>
          </w:p>
        </w:tc>
        <w:tc>
          <w:tcPr>
            <w:tcW w:w="780" w:type="dxa"/>
            <w:tcBorders>
              <w:top w:val="nil"/>
              <w:left w:val="nil"/>
              <w:bottom w:val="nil"/>
              <w:right w:val="nil"/>
            </w:tcBorders>
            <w:shd w:val="clear" w:color="auto" w:fill="auto"/>
            <w:noWrap/>
            <w:vAlign w:val="center"/>
            <w:hideMark/>
          </w:tcPr>
          <w:p w14:paraId="77986D4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835</w:t>
            </w:r>
          </w:p>
        </w:tc>
        <w:tc>
          <w:tcPr>
            <w:tcW w:w="879" w:type="dxa"/>
            <w:tcBorders>
              <w:top w:val="nil"/>
              <w:left w:val="nil"/>
              <w:bottom w:val="nil"/>
              <w:right w:val="nil"/>
            </w:tcBorders>
            <w:shd w:val="clear" w:color="auto" w:fill="auto"/>
            <w:noWrap/>
            <w:vAlign w:val="center"/>
            <w:hideMark/>
          </w:tcPr>
          <w:p w14:paraId="2DA501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686936.42</w:t>
            </w:r>
          </w:p>
        </w:tc>
        <w:tc>
          <w:tcPr>
            <w:tcW w:w="880" w:type="dxa"/>
            <w:tcBorders>
              <w:top w:val="nil"/>
              <w:left w:val="nil"/>
              <w:bottom w:val="nil"/>
              <w:right w:val="single" w:sz="4" w:space="0" w:color="auto"/>
            </w:tcBorders>
            <w:shd w:val="clear" w:color="auto" w:fill="auto"/>
            <w:noWrap/>
            <w:vAlign w:val="center"/>
            <w:hideMark/>
          </w:tcPr>
          <w:p w14:paraId="2E2932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2266278.55</w:t>
            </w:r>
          </w:p>
        </w:tc>
        <w:tc>
          <w:tcPr>
            <w:tcW w:w="780" w:type="dxa"/>
            <w:tcBorders>
              <w:top w:val="nil"/>
              <w:left w:val="nil"/>
              <w:bottom w:val="nil"/>
              <w:right w:val="nil"/>
            </w:tcBorders>
            <w:shd w:val="clear" w:color="auto" w:fill="auto"/>
            <w:noWrap/>
            <w:vAlign w:val="center"/>
            <w:hideMark/>
          </w:tcPr>
          <w:p w14:paraId="7D8B8D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1570</w:t>
            </w:r>
          </w:p>
        </w:tc>
        <w:tc>
          <w:tcPr>
            <w:tcW w:w="879" w:type="dxa"/>
            <w:tcBorders>
              <w:top w:val="nil"/>
              <w:left w:val="nil"/>
              <w:bottom w:val="nil"/>
              <w:right w:val="nil"/>
            </w:tcBorders>
            <w:shd w:val="clear" w:color="auto" w:fill="auto"/>
            <w:noWrap/>
            <w:vAlign w:val="center"/>
            <w:hideMark/>
          </w:tcPr>
          <w:p w14:paraId="6DC4B8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685303.14</w:t>
            </w:r>
          </w:p>
        </w:tc>
        <w:tc>
          <w:tcPr>
            <w:tcW w:w="880" w:type="dxa"/>
            <w:tcBorders>
              <w:top w:val="nil"/>
              <w:left w:val="nil"/>
              <w:bottom w:val="nil"/>
              <w:right w:val="single" w:sz="4" w:space="0" w:color="auto"/>
            </w:tcBorders>
            <w:shd w:val="clear" w:color="auto" w:fill="auto"/>
            <w:noWrap/>
            <w:vAlign w:val="center"/>
            <w:hideMark/>
          </w:tcPr>
          <w:p w14:paraId="2EF602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2264690.67</w:t>
            </w:r>
          </w:p>
        </w:tc>
      </w:tr>
      <w:tr w:rsidR="000E7A04" w:rsidRPr="003A26F1" w14:paraId="42F7B71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A8E3AA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w:t>
            </w:r>
          </w:p>
        </w:tc>
        <w:tc>
          <w:tcPr>
            <w:tcW w:w="879" w:type="dxa"/>
            <w:tcBorders>
              <w:top w:val="nil"/>
              <w:left w:val="nil"/>
              <w:bottom w:val="nil"/>
              <w:right w:val="nil"/>
            </w:tcBorders>
            <w:shd w:val="clear" w:color="auto" w:fill="auto"/>
            <w:noWrap/>
            <w:vAlign w:val="center"/>
            <w:hideMark/>
          </w:tcPr>
          <w:p w14:paraId="2D6E136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680596.94</w:t>
            </w:r>
          </w:p>
        </w:tc>
        <w:tc>
          <w:tcPr>
            <w:tcW w:w="880" w:type="dxa"/>
            <w:tcBorders>
              <w:top w:val="nil"/>
              <w:left w:val="nil"/>
              <w:bottom w:val="nil"/>
              <w:right w:val="single" w:sz="4" w:space="0" w:color="auto"/>
            </w:tcBorders>
            <w:shd w:val="clear" w:color="auto" w:fill="auto"/>
            <w:noWrap/>
            <w:vAlign w:val="center"/>
            <w:hideMark/>
          </w:tcPr>
          <w:p w14:paraId="72EC44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2275284.96</w:t>
            </w:r>
          </w:p>
        </w:tc>
        <w:tc>
          <w:tcPr>
            <w:tcW w:w="780" w:type="dxa"/>
            <w:tcBorders>
              <w:top w:val="nil"/>
              <w:left w:val="nil"/>
              <w:bottom w:val="nil"/>
              <w:right w:val="nil"/>
            </w:tcBorders>
            <w:shd w:val="clear" w:color="auto" w:fill="auto"/>
            <w:noWrap/>
            <w:vAlign w:val="center"/>
            <w:hideMark/>
          </w:tcPr>
          <w:p w14:paraId="6D01E95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836</w:t>
            </w:r>
          </w:p>
        </w:tc>
        <w:tc>
          <w:tcPr>
            <w:tcW w:w="879" w:type="dxa"/>
            <w:tcBorders>
              <w:top w:val="nil"/>
              <w:left w:val="nil"/>
              <w:bottom w:val="nil"/>
              <w:right w:val="nil"/>
            </w:tcBorders>
            <w:shd w:val="clear" w:color="auto" w:fill="auto"/>
            <w:noWrap/>
            <w:vAlign w:val="center"/>
            <w:hideMark/>
          </w:tcPr>
          <w:p w14:paraId="7D6196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686935.18</w:t>
            </w:r>
          </w:p>
        </w:tc>
        <w:tc>
          <w:tcPr>
            <w:tcW w:w="880" w:type="dxa"/>
            <w:tcBorders>
              <w:top w:val="nil"/>
              <w:left w:val="nil"/>
              <w:bottom w:val="nil"/>
              <w:right w:val="single" w:sz="4" w:space="0" w:color="auto"/>
            </w:tcBorders>
            <w:shd w:val="clear" w:color="auto" w:fill="auto"/>
            <w:noWrap/>
            <w:vAlign w:val="center"/>
            <w:hideMark/>
          </w:tcPr>
          <w:p w14:paraId="23C777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2266277.55</w:t>
            </w:r>
          </w:p>
        </w:tc>
        <w:tc>
          <w:tcPr>
            <w:tcW w:w="780" w:type="dxa"/>
            <w:tcBorders>
              <w:top w:val="nil"/>
              <w:left w:val="nil"/>
              <w:bottom w:val="nil"/>
              <w:right w:val="nil"/>
            </w:tcBorders>
            <w:shd w:val="clear" w:color="auto" w:fill="auto"/>
            <w:noWrap/>
            <w:vAlign w:val="center"/>
            <w:hideMark/>
          </w:tcPr>
          <w:p w14:paraId="364500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1571</w:t>
            </w:r>
          </w:p>
        </w:tc>
        <w:tc>
          <w:tcPr>
            <w:tcW w:w="879" w:type="dxa"/>
            <w:tcBorders>
              <w:top w:val="nil"/>
              <w:left w:val="nil"/>
              <w:bottom w:val="nil"/>
              <w:right w:val="nil"/>
            </w:tcBorders>
            <w:shd w:val="clear" w:color="auto" w:fill="auto"/>
            <w:noWrap/>
            <w:vAlign w:val="center"/>
            <w:hideMark/>
          </w:tcPr>
          <w:p w14:paraId="102E44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685298.82</w:t>
            </w:r>
          </w:p>
        </w:tc>
        <w:tc>
          <w:tcPr>
            <w:tcW w:w="880" w:type="dxa"/>
            <w:tcBorders>
              <w:top w:val="nil"/>
              <w:left w:val="nil"/>
              <w:bottom w:val="nil"/>
              <w:right w:val="single" w:sz="4" w:space="0" w:color="auto"/>
            </w:tcBorders>
            <w:shd w:val="clear" w:color="auto" w:fill="auto"/>
            <w:noWrap/>
            <w:vAlign w:val="center"/>
            <w:hideMark/>
          </w:tcPr>
          <w:p w14:paraId="5A0669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2264667.48</w:t>
            </w:r>
          </w:p>
        </w:tc>
      </w:tr>
      <w:tr w:rsidR="000E7A04" w:rsidRPr="003A26F1" w14:paraId="52BD97D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437B1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w:t>
            </w:r>
          </w:p>
        </w:tc>
        <w:tc>
          <w:tcPr>
            <w:tcW w:w="879" w:type="dxa"/>
            <w:tcBorders>
              <w:top w:val="nil"/>
              <w:left w:val="nil"/>
              <w:bottom w:val="nil"/>
              <w:right w:val="nil"/>
            </w:tcBorders>
            <w:shd w:val="clear" w:color="auto" w:fill="auto"/>
            <w:noWrap/>
            <w:vAlign w:val="center"/>
            <w:hideMark/>
          </w:tcPr>
          <w:p w14:paraId="57AB7F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680566.82</w:t>
            </w:r>
          </w:p>
        </w:tc>
        <w:tc>
          <w:tcPr>
            <w:tcW w:w="880" w:type="dxa"/>
            <w:tcBorders>
              <w:top w:val="nil"/>
              <w:left w:val="nil"/>
              <w:bottom w:val="nil"/>
              <w:right w:val="single" w:sz="4" w:space="0" w:color="auto"/>
            </w:tcBorders>
            <w:shd w:val="clear" w:color="auto" w:fill="auto"/>
            <w:noWrap/>
            <w:vAlign w:val="center"/>
            <w:hideMark/>
          </w:tcPr>
          <w:p w14:paraId="695390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2275168.50</w:t>
            </w:r>
          </w:p>
        </w:tc>
        <w:tc>
          <w:tcPr>
            <w:tcW w:w="780" w:type="dxa"/>
            <w:tcBorders>
              <w:top w:val="nil"/>
              <w:left w:val="nil"/>
              <w:bottom w:val="nil"/>
              <w:right w:val="nil"/>
            </w:tcBorders>
            <w:shd w:val="clear" w:color="auto" w:fill="auto"/>
            <w:noWrap/>
            <w:vAlign w:val="center"/>
            <w:hideMark/>
          </w:tcPr>
          <w:p w14:paraId="45D7959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837</w:t>
            </w:r>
          </w:p>
        </w:tc>
        <w:tc>
          <w:tcPr>
            <w:tcW w:w="879" w:type="dxa"/>
            <w:tcBorders>
              <w:top w:val="nil"/>
              <w:left w:val="nil"/>
              <w:bottom w:val="nil"/>
              <w:right w:val="nil"/>
            </w:tcBorders>
            <w:shd w:val="clear" w:color="auto" w:fill="auto"/>
            <w:noWrap/>
            <w:vAlign w:val="center"/>
            <w:hideMark/>
          </w:tcPr>
          <w:p w14:paraId="7A9270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686933.30</w:t>
            </w:r>
          </w:p>
        </w:tc>
        <w:tc>
          <w:tcPr>
            <w:tcW w:w="880" w:type="dxa"/>
            <w:tcBorders>
              <w:top w:val="nil"/>
              <w:left w:val="nil"/>
              <w:bottom w:val="nil"/>
              <w:right w:val="single" w:sz="4" w:space="0" w:color="auto"/>
            </w:tcBorders>
            <w:shd w:val="clear" w:color="auto" w:fill="auto"/>
            <w:noWrap/>
            <w:vAlign w:val="center"/>
            <w:hideMark/>
          </w:tcPr>
          <w:p w14:paraId="5F0557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2266276.07</w:t>
            </w:r>
          </w:p>
        </w:tc>
        <w:tc>
          <w:tcPr>
            <w:tcW w:w="780" w:type="dxa"/>
            <w:tcBorders>
              <w:top w:val="nil"/>
              <w:left w:val="nil"/>
              <w:bottom w:val="nil"/>
              <w:right w:val="nil"/>
            </w:tcBorders>
            <w:shd w:val="clear" w:color="auto" w:fill="auto"/>
            <w:noWrap/>
            <w:vAlign w:val="center"/>
            <w:hideMark/>
          </w:tcPr>
          <w:p w14:paraId="6AE96FF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1572</w:t>
            </w:r>
          </w:p>
        </w:tc>
        <w:tc>
          <w:tcPr>
            <w:tcW w:w="879" w:type="dxa"/>
            <w:tcBorders>
              <w:top w:val="nil"/>
              <w:left w:val="nil"/>
              <w:bottom w:val="nil"/>
              <w:right w:val="nil"/>
            </w:tcBorders>
            <w:shd w:val="clear" w:color="auto" w:fill="auto"/>
            <w:noWrap/>
            <w:vAlign w:val="center"/>
            <w:hideMark/>
          </w:tcPr>
          <w:p w14:paraId="1878C2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685285.33</w:t>
            </w:r>
          </w:p>
        </w:tc>
        <w:tc>
          <w:tcPr>
            <w:tcW w:w="880" w:type="dxa"/>
            <w:tcBorders>
              <w:top w:val="nil"/>
              <w:left w:val="nil"/>
              <w:bottom w:val="nil"/>
              <w:right w:val="single" w:sz="4" w:space="0" w:color="auto"/>
            </w:tcBorders>
            <w:shd w:val="clear" w:color="auto" w:fill="auto"/>
            <w:noWrap/>
            <w:vAlign w:val="center"/>
            <w:hideMark/>
          </w:tcPr>
          <w:p w14:paraId="6BCA80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2264650.23</w:t>
            </w:r>
          </w:p>
        </w:tc>
      </w:tr>
      <w:tr w:rsidR="000E7A04" w:rsidRPr="003A26F1" w14:paraId="275D78A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E77D88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w:t>
            </w:r>
          </w:p>
        </w:tc>
        <w:tc>
          <w:tcPr>
            <w:tcW w:w="879" w:type="dxa"/>
            <w:tcBorders>
              <w:top w:val="nil"/>
              <w:left w:val="nil"/>
              <w:bottom w:val="nil"/>
              <w:right w:val="nil"/>
            </w:tcBorders>
            <w:shd w:val="clear" w:color="auto" w:fill="auto"/>
            <w:noWrap/>
            <w:vAlign w:val="center"/>
            <w:hideMark/>
          </w:tcPr>
          <w:p w14:paraId="66BA3A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681408.00</w:t>
            </w:r>
          </w:p>
        </w:tc>
        <w:tc>
          <w:tcPr>
            <w:tcW w:w="880" w:type="dxa"/>
            <w:tcBorders>
              <w:top w:val="nil"/>
              <w:left w:val="nil"/>
              <w:bottom w:val="nil"/>
              <w:right w:val="single" w:sz="4" w:space="0" w:color="auto"/>
            </w:tcBorders>
            <w:shd w:val="clear" w:color="auto" w:fill="auto"/>
            <w:noWrap/>
            <w:vAlign w:val="center"/>
            <w:hideMark/>
          </w:tcPr>
          <w:p w14:paraId="1175B9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2275045.00</w:t>
            </w:r>
          </w:p>
        </w:tc>
        <w:tc>
          <w:tcPr>
            <w:tcW w:w="780" w:type="dxa"/>
            <w:tcBorders>
              <w:top w:val="nil"/>
              <w:left w:val="nil"/>
              <w:bottom w:val="nil"/>
              <w:right w:val="nil"/>
            </w:tcBorders>
            <w:shd w:val="clear" w:color="auto" w:fill="auto"/>
            <w:noWrap/>
            <w:vAlign w:val="center"/>
            <w:hideMark/>
          </w:tcPr>
          <w:p w14:paraId="6C4BE9D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838</w:t>
            </w:r>
          </w:p>
        </w:tc>
        <w:tc>
          <w:tcPr>
            <w:tcW w:w="879" w:type="dxa"/>
            <w:tcBorders>
              <w:top w:val="nil"/>
              <w:left w:val="nil"/>
              <w:bottom w:val="nil"/>
              <w:right w:val="nil"/>
            </w:tcBorders>
            <w:shd w:val="clear" w:color="auto" w:fill="auto"/>
            <w:noWrap/>
            <w:vAlign w:val="center"/>
            <w:hideMark/>
          </w:tcPr>
          <w:p w14:paraId="37561E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686930.68</w:t>
            </w:r>
          </w:p>
        </w:tc>
        <w:tc>
          <w:tcPr>
            <w:tcW w:w="880" w:type="dxa"/>
            <w:tcBorders>
              <w:top w:val="nil"/>
              <w:left w:val="nil"/>
              <w:bottom w:val="nil"/>
              <w:right w:val="single" w:sz="4" w:space="0" w:color="auto"/>
            </w:tcBorders>
            <w:shd w:val="clear" w:color="auto" w:fill="auto"/>
            <w:noWrap/>
            <w:vAlign w:val="center"/>
            <w:hideMark/>
          </w:tcPr>
          <w:p w14:paraId="7DD8BA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2266274.17</w:t>
            </w:r>
          </w:p>
        </w:tc>
        <w:tc>
          <w:tcPr>
            <w:tcW w:w="780" w:type="dxa"/>
            <w:tcBorders>
              <w:top w:val="nil"/>
              <w:left w:val="nil"/>
              <w:bottom w:val="nil"/>
              <w:right w:val="nil"/>
            </w:tcBorders>
            <w:shd w:val="clear" w:color="auto" w:fill="auto"/>
            <w:noWrap/>
            <w:vAlign w:val="center"/>
            <w:hideMark/>
          </w:tcPr>
          <w:p w14:paraId="7E8991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1573</w:t>
            </w:r>
          </w:p>
        </w:tc>
        <w:tc>
          <w:tcPr>
            <w:tcW w:w="879" w:type="dxa"/>
            <w:tcBorders>
              <w:top w:val="nil"/>
              <w:left w:val="nil"/>
              <w:bottom w:val="nil"/>
              <w:right w:val="nil"/>
            </w:tcBorders>
            <w:shd w:val="clear" w:color="auto" w:fill="auto"/>
            <w:noWrap/>
            <w:vAlign w:val="center"/>
            <w:hideMark/>
          </w:tcPr>
          <w:p w14:paraId="7E9A6B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685278.85</w:t>
            </w:r>
          </w:p>
        </w:tc>
        <w:tc>
          <w:tcPr>
            <w:tcW w:w="880" w:type="dxa"/>
            <w:tcBorders>
              <w:top w:val="nil"/>
              <w:left w:val="nil"/>
              <w:bottom w:val="nil"/>
              <w:right w:val="single" w:sz="4" w:space="0" w:color="auto"/>
            </w:tcBorders>
            <w:shd w:val="clear" w:color="auto" w:fill="auto"/>
            <w:noWrap/>
            <w:vAlign w:val="center"/>
            <w:hideMark/>
          </w:tcPr>
          <w:p w14:paraId="051C3D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2264627.58</w:t>
            </w:r>
          </w:p>
        </w:tc>
      </w:tr>
      <w:tr w:rsidR="000E7A04" w:rsidRPr="003A26F1" w14:paraId="2BD85A9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7E9787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w:t>
            </w:r>
          </w:p>
        </w:tc>
        <w:tc>
          <w:tcPr>
            <w:tcW w:w="879" w:type="dxa"/>
            <w:tcBorders>
              <w:top w:val="nil"/>
              <w:left w:val="nil"/>
              <w:bottom w:val="nil"/>
              <w:right w:val="nil"/>
            </w:tcBorders>
            <w:shd w:val="clear" w:color="auto" w:fill="auto"/>
            <w:noWrap/>
            <w:vAlign w:val="center"/>
            <w:hideMark/>
          </w:tcPr>
          <w:p w14:paraId="62BFBE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681687.00</w:t>
            </w:r>
          </w:p>
        </w:tc>
        <w:tc>
          <w:tcPr>
            <w:tcW w:w="880" w:type="dxa"/>
            <w:tcBorders>
              <w:top w:val="nil"/>
              <w:left w:val="nil"/>
              <w:bottom w:val="nil"/>
              <w:right w:val="single" w:sz="4" w:space="0" w:color="auto"/>
            </w:tcBorders>
            <w:shd w:val="clear" w:color="auto" w:fill="auto"/>
            <w:noWrap/>
            <w:vAlign w:val="center"/>
            <w:hideMark/>
          </w:tcPr>
          <w:p w14:paraId="7107C0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2275002.00</w:t>
            </w:r>
          </w:p>
        </w:tc>
        <w:tc>
          <w:tcPr>
            <w:tcW w:w="780" w:type="dxa"/>
            <w:tcBorders>
              <w:top w:val="nil"/>
              <w:left w:val="nil"/>
              <w:bottom w:val="nil"/>
              <w:right w:val="nil"/>
            </w:tcBorders>
            <w:shd w:val="clear" w:color="auto" w:fill="auto"/>
            <w:noWrap/>
            <w:vAlign w:val="center"/>
            <w:hideMark/>
          </w:tcPr>
          <w:p w14:paraId="5172A14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839</w:t>
            </w:r>
          </w:p>
        </w:tc>
        <w:tc>
          <w:tcPr>
            <w:tcW w:w="879" w:type="dxa"/>
            <w:tcBorders>
              <w:top w:val="nil"/>
              <w:left w:val="nil"/>
              <w:bottom w:val="nil"/>
              <w:right w:val="nil"/>
            </w:tcBorders>
            <w:shd w:val="clear" w:color="auto" w:fill="auto"/>
            <w:noWrap/>
            <w:vAlign w:val="center"/>
            <w:hideMark/>
          </w:tcPr>
          <w:p w14:paraId="35A253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686927.23</w:t>
            </w:r>
          </w:p>
        </w:tc>
        <w:tc>
          <w:tcPr>
            <w:tcW w:w="880" w:type="dxa"/>
            <w:tcBorders>
              <w:top w:val="nil"/>
              <w:left w:val="nil"/>
              <w:bottom w:val="nil"/>
              <w:right w:val="single" w:sz="4" w:space="0" w:color="auto"/>
            </w:tcBorders>
            <w:shd w:val="clear" w:color="auto" w:fill="auto"/>
            <w:noWrap/>
            <w:vAlign w:val="center"/>
            <w:hideMark/>
          </w:tcPr>
          <w:p w14:paraId="2F58D1E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2266271.98</w:t>
            </w:r>
          </w:p>
        </w:tc>
        <w:tc>
          <w:tcPr>
            <w:tcW w:w="780" w:type="dxa"/>
            <w:tcBorders>
              <w:top w:val="nil"/>
              <w:left w:val="nil"/>
              <w:bottom w:val="nil"/>
              <w:right w:val="nil"/>
            </w:tcBorders>
            <w:shd w:val="clear" w:color="auto" w:fill="auto"/>
            <w:noWrap/>
            <w:vAlign w:val="center"/>
            <w:hideMark/>
          </w:tcPr>
          <w:p w14:paraId="7D7A070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1574</w:t>
            </w:r>
          </w:p>
        </w:tc>
        <w:tc>
          <w:tcPr>
            <w:tcW w:w="879" w:type="dxa"/>
            <w:tcBorders>
              <w:top w:val="nil"/>
              <w:left w:val="nil"/>
              <w:bottom w:val="nil"/>
              <w:right w:val="nil"/>
            </w:tcBorders>
            <w:shd w:val="clear" w:color="auto" w:fill="auto"/>
            <w:noWrap/>
            <w:vAlign w:val="center"/>
            <w:hideMark/>
          </w:tcPr>
          <w:p w14:paraId="4D6D60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685284.25</w:t>
            </w:r>
          </w:p>
        </w:tc>
        <w:tc>
          <w:tcPr>
            <w:tcW w:w="880" w:type="dxa"/>
            <w:tcBorders>
              <w:top w:val="nil"/>
              <w:left w:val="nil"/>
              <w:bottom w:val="nil"/>
              <w:right w:val="single" w:sz="4" w:space="0" w:color="auto"/>
            </w:tcBorders>
            <w:shd w:val="clear" w:color="auto" w:fill="auto"/>
            <w:noWrap/>
            <w:vAlign w:val="center"/>
            <w:hideMark/>
          </w:tcPr>
          <w:p w14:paraId="7809D2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2264619.49</w:t>
            </w:r>
          </w:p>
        </w:tc>
      </w:tr>
      <w:tr w:rsidR="000E7A04" w:rsidRPr="003A26F1" w14:paraId="466199E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617D87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w:t>
            </w:r>
          </w:p>
        </w:tc>
        <w:tc>
          <w:tcPr>
            <w:tcW w:w="879" w:type="dxa"/>
            <w:tcBorders>
              <w:top w:val="nil"/>
              <w:left w:val="nil"/>
              <w:bottom w:val="nil"/>
              <w:right w:val="nil"/>
            </w:tcBorders>
            <w:shd w:val="clear" w:color="auto" w:fill="auto"/>
            <w:noWrap/>
            <w:vAlign w:val="center"/>
            <w:hideMark/>
          </w:tcPr>
          <w:p w14:paraId="7BD88B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681727.00</w:t>
            </w:r>
          </w:p>
        </w:tc>
        <w:tc>
          <w:tcPr>
            <w:tcW w:w="880" w:type="dxa"/>
            <w:tcBorders>
              <w:top w:val="nil"/>
              <w:left w:val="nil"/>
              <w:bottom w:val="nil"/>
              <w:right w:val="single" w:sz="4" w:space="0" w:color="auto"/>
            </w:tcBorders>
            <w:shd w:val="clear" w:color="auto" w:fill="auto"/>
            <w:noWrap/>
            <w:vAlign w:val="center"/>
            <w:hideMark/>
          </w:tcPr>
          <w:p w14:paraId="3D7421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2274998.00</w:t>
            </w:r>
          </w:p>
        </w:tc>
        <w:tc>
          <w:tcPr>
            <w:tcW w:w="780" w:type="dxa"/>
            <w:tcBorders>
              <w:top w:val="nil"/>
              <w:left w:val="nil"/>
              <w:bottom w:val="nil"/>
              <w:right w:val="nil"/>
            </w:tcBorders>
            <w:shd w:val="clear" w:color="auto" w:fill="auto"/>
            <w:noWrap/>
            <w:vAlign w:val="center"/>
            <w:hideMark/>
          </w:tcPr>
          <w:p w14:paraId="2B3707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840</w:t>
            </w:r>
          </w:p>
        </w:tc>
        <w:tc>
          <w:tcPr>
            <w:tcW w:w="879" w:type="dxa"/>
            <w:tcBorders>
              <w:top w:val="nil"/>
              <w:left w:val="nil"/>
              <w:bottom w:val="nil"/>
              <w:right w:val="nil"/>
            </w:tcBorders>
            <w:shd w:val="clear" w:color="auto" w:fill="auto"/>
            <w:noWrap/>
            <w:vAlign w:val="center"/>
            <w:hideMark/>
          </w:tcPr>
          <w:p w14:paraId="791DAF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686926.18</w:t>
            </w:r>
          </w:p>
        </w:tc>
        <w:tc>
          <w:tcPr>
            <w:tcW w:w="880" w:type="dxa"/>
            <w:tcBorders>
              <w:top w:val="nil"/>
              <w:left w:val="nil"/>
              <w:bottom w:val="nil"/>
              <w:right w:val="single" w:sz="4" w:space="0" w:color="auto"/>
            </w:tcBorders>
            <w:shd w:val="clear" w:color="auto" w:fill="auto"/>
            <w:noWrap/>
            <w:vAlign w:val="center"/>
            <w:hideMark/>
          </w:tcPr>
          <w:p w14:paraId="02D4B4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2266271.45</w:t>
            </w:r>
          </w:p>
        </w:tc>
        <w:tc>
          <w:tcPr>
            <w:tcW w:w="780" w:type="dxa"/>
            <w:tcBorders>
              <w:top w:val="nil"/>
              <w:left w:val="nil"/>
              <w:bottom w:val="nil"/>
              <w:right w:val="nil"/>
            </w:tcBorders>
            <w:shd w:val="clear" w:color="auto" w:fill="auto"/>
            <w:noWrap/>
            <w:vAlign w:val="center"/>
            <w:hideMark/>
          </w:tcPr>
          <w:p w14:paraId="352AA8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1575</w:t>
            </w:r>
          </w:p>
        </w:tc>
        <w:tc>
          <w:tcPr>
            <w:tcW w:w="879" w:type="dxa"/>
            <w:tcBorders>
              <w:top w:val="nil"/>
              <w:left w:val="nil"/>
              <w:bottom w:val="nil"/>
              <w:right w:val="nil"/>
            </w:tcBorders>
            <w:shd w:val="clear" w:color="auto" w:fill="auto"/>
            <w:noWrap/>
            <w:vAlign w:val="center"/>
            <w:hideMark/>
          </w:tcPr>
          <w:p w14:paraId="40873F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685277.77</w:t>
            </w:r>
          </w:p>
        </w:tc>
        <w:tc>
          <w:tcPr>
            <w:tcW w:w="880" w:type="dxa"/>
            <w:tcBorders>
              <w:top w:val="nil"/>
              <w:left w:val="nil"/>
              <w:bottom w:val="nil"/>
              <w:right w:val="single" w:sz="4" w:space="0" w:color="auto"/>
            </w:tcBorders>
            <w:shd w:val="clear" w:color="auto" w:fill="auto"/>
            <w:noWrap/>
            <w:vAlign w:val="center"/>
            <w:hideMark/>
          </w:tcPr>
          <w:p w14:paraId="1FA2DF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2264584.45</w:t>
            </w:r>
          </w:p>
        </w:tc>
      </w:tr>
      <w:tr w:rsidR="000E7A04" w:rsidRPr="003A26F1" w14:paraId="2EEA6A4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9594B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w:t>
            </w:r>
          </w:p>
        </w:tc>
        <w:tc>
          <w:tcPr>
            <w:tcW w:w="879" w:type="dxa"/>
            <w:tcBorders>
              <w:top w:val="nil"/>
              <w:left w:val="nil"/>
              <w:bottom w:val="nil"/>
              <w:right w:val="nil"/>
            </w:tcBorders>
            <w:shd w:val="clear" w:color="auto" w:fill="auto"/>
            <w:noWrap/>
            <w:vAlign w:val="center"/>
            <w:hideMark/>
          </w:tcPr>
          <w:p w14:paraId="61B8AD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681790.00</w:t>
            </w:r>
          </w:p>
        </w:tc>
        <w:tc>
          <w:tcPr>
            <w:tcW w:w="880" w:type="dxa"/>
            <w:tcBorders>
              <w:top w:val="nil"/>
              <w:left w:val="nil"/>
              <w:bottom w:val="nil"/>
              <w:right w:val="single" w:sz="4" w:space="0" w:color="auto"/>
            </w:tcBorders>
            <w:shd w:val="clear" w:color="auto" w:fill="auto"/>
            <w:noWrap/>
            <w:vAlign w:val="center"/>
            <w:hideMark/>
          </w:tcPr>
          <w:p w14:paraId="04E1DA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2274991.00</w:t>
            </w:r>
          </w:p>
        </w:tc>
        <w:tc>
          <w:tcPr>
            <w:tcW w:w="780" w:type="dxa"/>
            <w:tcBorders>
              <w:top w:val="nil"/>
              <w:left w:val="nil"/>
              <w:bottom w:val="nil"/>
              <w:right w:val="nil"/>
            </w:tcBorders>
            <w:shd w:val="clear" w:color="auto" w:fill="auto"/>
            <w:noWrap/>
            <w:vAlign w:val="center"/>
            <w:hideMark/>
          </w:tcPr>
          <w:p w14:paraId="6799B0D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841</w:t>
            </w:r>
          </w:p>
        </w:tc>
        <w:tc>
          <w:tcPr>
            <w:tcW w:w="879" w:type="dxa"/>
            <w:tcBorders>
              <w:top w:val="nil"/>
              <w:left w:val="nil"/>
              <w:bottom w:val="nil"/>
              <w:right w:val="nil"/>
            </w:tcBorders>
            <w:shd w:val="clear" w:color="auto" w:fill="auto"/>
            <w:noWrap/>
            <w:vAlign w:val="center"/>
            <w:hideMark/>
          </w:tcPr>
          <w:p w14:paraId="0E22C9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686924.88</w:t>
            </w:r>
          </w:p>
        </w:tc>
        <w:tc>
          <w:tcPr>
            <w:tcW w:w="880" w:type="dxa"/>
            <w:tcBorders>
              <w:top w:val="nil"/>
              <w:left w:val="nil"/>
              <w:bottom w:val="nil"/>
              <w:right w:val="single" w:sz="4" w:space="0" w:color="auto"/>
            </w:tcBorders>
            <w:shd w:val="clear" w:color="auto" w:fill="auto"/>
            <w:noWrap/>
            <w:vAlign w:val="center"/>
            <w:hideMark/>
          </w:tcPr>
          <w:p w14:paraId="678CBA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2266269.68</w:t>
            </w:r>
          </w:p>
        </w:tc>
        <w:tc>
          <w:tcPr>
            <w:tcW w:w="780" w:type="dxa"/>
            <w:tcBorders>
              <w:top w:val="nil"/>
              <w:left w:val="nil"/>
              <w:bottom w:val="nil"/>
              <w:right w:val="nil"/>
            </w:tcBorders>
            <w:shd w:val="clear" w:color="auto" w:fill="auto"/>
            <w:noWrap/>
            <w:vAlign w:val="center"/>
            <w:hideMark/>
          </w:tcPr>
          <w:p w14:paraId="1CE3992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1576</w:t>
            </w:r>
          </w:p>
        </w:tc>
        <w:tc>
          <w:tcPr>
            <w:tcW w:w="879" w:type="dxa"/>
            <w:tcBorders>
              <w:top w:val="nil"/>
              <w:left w:val="nil"/>
              <w:bottom w:val="nil"/>
              <w:right w:val="nil"/>
            </w:tcBorders>
            <w:shd w:val="clear" w:color="auto" w:fill="auto"/>
            <w:noWrap/>
            <w:vAlign w:val="center"/>
            <w:hideMark/>
          </w:tcPr>
          <w:p w14:paraId="627760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685267.52</w:t>
            </w:r>
          </w:p>
        </w:tc>
        <w:tc>
          <w:tcPr>
            <w:tcW w:w="880" w:type="dxa"/>
            <w:tcBorders>
              <w:top w:val="nil"/>
              <w:left w:val="nil"/>
              <w:bottom w:val="nil"/>
              <w:right w:val="single" w:sz="4" w:space="0" w:color="auto"/>
            </w:tcBorders>
            <w:shd w:val="clear" w:color="auto" w:fill="auto"/>
            <w:noWrap/>
            <w:vAlign w:val="center"/>
            <w:hideMark/>
          </w:tcPr>
          <w:p w14:paraId="18BD3D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2264575.82</w:t>
            </w:r>
          </w:p>
        </w:tc>
      </w:tr>
      <w:tr w:rsidR="000E7A04" w:rsidRPr="003A26F1" w14:paraId="5C060CE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1FBB3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w:t>
            </w:r>
          </w:p>
        </w:tc>
        <w:tc>
          <w:tcPr>
            <w:tcW w:w="879" w:type="dxa"/>
            <w:tcBorders>
              <w:top w:val="nil"/>
              <w:left w:val="nil"/>
              <w:bottom w:val="nil"/>
              <w:right w:val="nil"/>
            </w:tcBorders>
            <w:shd w:val="clear" w:color="auto" w:fill="auto"/>
            <w:noWrap/>
            <w:vAlign w:val="center"/>
            <w:hideMark/>
          </w:tcPr>
          <w:p w14:paraId="60251E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681942.00</w:t>
            </w:r>
          </w:p>
        </w:tc>
        <w:tc>
          <w:tcPr>
            <w:tcW w:w="880" w:type="dxa"/>
            <w:tcBorders>
              <w:top w:val="nil"/>
              <w:left w:val="nil"/>
              <w:bottom w:val="nil"/>
              <w:right w:val="single" w:sz="4" w:space="0" w:color="auto"/>
            </w:tcBorders>
            <w:shd w:val="clear" w:color="auto" w:fill="auto"/>
            <w:noWrap/>
            <w:vAlign w:val="center"/>
            <w:hideMark/>
          </w:tcPr>
          <w:p w14:paraId="0B1B06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2274969.00</w:t>
            </w:r>
          </w:p>
        </w:tc>
        <w:tc>
          <w:tcPr>
            <w:tcW w:w="780" w:type="dxa"/>
            <w:tcBorders>
              <w:top w:val="nil"/>
              <w:left w:val="nil"/>
              <w:bottom w:val="nil"/>
              <w:right w:val="nil"/>
            </w:tcBorders>
            <w:shd w:val="clear" w:color="auto" w:fill="auto"/>
            <w:noWrap/>
            <w:vAlign w:val="center"/>
            <w:hideMark/>
          </w:tcPr>
          <w:p w14:paraId="26C6ABD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842</w:t>
            </w:r>
          </w:p>
        </w:tc>
        <w:tc>
          <w:tcPr>
            <w:tcW w:w="879" w:type="dxa"/>
            <w:tcBorders>
              <w:top w:val="nil"/>
              <w:left w:val="nil"/>
              <w:bottom w:val="nil"/>
              <w:right w:val="nil"/>
            </w:tcBorders>
            <w:shd w:val="clear" w:color="auto" w:fill="auto"/>
            <w:noWrap/>
            <w:vAlign w:val="center"/>
            <w:hideMark/>
          </w:tcPr>
          <w:p w14:paraId="2EBAB2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686921.96</w:t>
            </w:r>
          </w:p>
        </w:tc>
        <w:tc>
          <w:tcPr>
            <w:tcW w:w="880" w:type="dxa"/>
            <w:tcBorders>
              <w:top w:val="nil"/>
              <w:left w:val="nil"/>
              <w:bottom w:val="nil"/>
              <w:right w:val="single" w:sz="4" w:space="0" w:color="auto"/>
            </w:tcBorders>
            <w:shd w:val="clear" w:color="auto" w:fill="auto"/>
            <w:noWrap/>
            <w:vAlign w:val="center"/>
            <w:hideMark/>
          </w:tcPr>
          <w:p w14:paraId="4B57A0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2266266.51</w:t>
            </w:r>
          </w:p>
        </w:tc>
        <w:tc>
          <w:tcPr>
            <w:tcW w:w="780" w:type="dxa"/>
            <w:tcBorders>
              <w:top w:val="nil"/>
              <w:left w:val="nil"/>
              <w:bottom w:val="nil"/>
              <w:right w:val="nil"/>
            </w:tcBorders>
            <w:shd w:val="clear" w:color="auto" w:fill="auto"/>
            <w:noWrap/>
            <w:vAlign w:val="center"/>
            <w:hideMark/>
          </w:tcPr>
          <w:p w14:paraId="7BA799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1577</w:t>
            </w:r>
          </w:p>
        </w:tc>
        <w:tc>
          <w:tcPr>
            <w:tcW w:w="879" w:type="dxa"/>
            <w:tcBorders>
              <w:top w:val="nil"/>
              <w:left w:val="nil"/>
              <w:bottom w:val="nil"/>
              <w:right w:val="nil"/>
            </w:tcBorders>
            <w:shd w:val="clear" w:color="auto" w:fill="auto"/>
            <w:noWrap/>
            <w:vAlign w:val="center"/>
            <w:hideMark/>
          </w:tcPr>
          <w:p w14:paraId="67BEC9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685251.33</w:t>
            </w:r>
          </w:p>
        </w:tc>
        <w:tc>
          <w:tcPr>
            <w:tcW w:w="880" w:type="dxa"/>
            <w:tcBorders>
              <w:top w:val="nil"/>
              <w:left w:val="nil"/>
              <w:bottom w:val="nil"/>
              <w:right w:val="single" w:sz="4" w:space="0" w:color="auto"/>
            </w:tcBorders>
            <w:shd w:val="clear" w:color="auto" w:fill="auto"/>
            <w:noWrap/>
            <w:vAlign w:val="center"/>
            <w:hideMark/>
          </w:tcPr>
          <w:p w14:paraId="1D4ADC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2264576.90</w:t>
            </w:r>
          </w:p>
        </w:tc>
      </w:tr>
      <w:tr w:rsidR="000E7A04" w:rsidRPr="003A26F1" w14:paraId="5643163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F29BEA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w:t>
            </w:r>
          </w:p>
        </w:tc>
        <w:tc>
          <w:tcPr>
            <w:tcW w:w="879" w:type="dxa"/>
            <w:tcBorders>
              <w:top w:val="nil"/>
              <w:left w:val="nil"/>
              <w:bottom w:val="nil"/>
              <w:right w:val="nil"/>
            </w:tcBorders>
            <w:shd w:val="clear" w:color="auto" w:fill="auto"/>
            <w:noWrap/>
            <w:vAlign w:val="center"/>
            <w:hideMark/>
          </w:tcPr>
          <w:p w14:paraId="2F82EF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681986.00</w:t>
            </w:r>
          </w:p>
        </w:tc>
        <w:tc>
          <w:tcPr>
            <w:tcW w:w="880" w:type="dxa"/>
            <w:tcBorders>
              <w:top w:val="nil"/>
              <w:left w:val="nil"/>
              <w:bottom w:val="nil"/>
              <w:right w:val="single" w:sz="4" w:space="0" w:color="auto"/>
            </w:tcBorders>
            <w:shd w:val="clear" w:color="auto" w:fill="auto"/>
            <w:noWrap/>
            <w:vAlign w:val="center"/>
            <w:hideMark/>
          </w:tcPr>
          <w:p w14:paraId="4D2F65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2274963.00</w:t>
            </w:r>
          </w:p>
        </w:tc>
        <w:tc>
          <w:tcPr>
            <w:tcW w:w="780" w:type="dxa"/>
            <w:tcBorders>
              <w:top w:val="nil"/>
              <w:left w:val="nil"/>
              <w:bottom w:val="nil"/>
              <w:right w:val="nil"/>
            </w:tcBorders>
            <w:shd w:val="clear" w:color="auto" w:fill="auto"/>
            <w:noWrap/>
            <w:vAlign w:val="center"/>
            <w:hideMark/>
          </w:tcPr>
          <w:p w14:paraId="2E43953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843</w:t>
            </w:r>
          </w:p>
        </w:tc>
        <w:tc>
          <w:tcPr>
            <w:tcW w:w="879" w:type="dxa"/>
            <w:tcBorders>
              <w:top w:val="nil"/>
              <w:left w:val="nil"/>
              <w:bottom w:val="nil"/>
              <w:right w:val="nil"/>
            </w:tcBorders>
            <w:shd w:val="clear" w:color="auto" w:fill="auto"/>
            <w:noWrap/>
            <w:vAlign w:val="center"/>
            <w:hideMark/>
          </w:tcPr>
          <w:p w14:paraId="71C000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686919.23</w:t>
            </w:r>
          </w:p>
        </w:tc>
        <w:tc>
          <w:tcPr>
            <w:tcW w:w="880" w:type="dxa"/>
            <w:tcBorders>
              <w:top w:val="nil"/>
              <w:left w:val="nil"/>
              <w:bottom w:val="nil"/>
              <w:right w:val="single" w:sz="4" w:space="0" w:color="auto"/>
            </w:tcBorders>
            <w:shd w:val="clear" w:color="auto" w:fill="auto"/>
            <w:noWrap/>
            <w:vAlign w:val="center"/>
            <w:hideMark/>
          </w:tcPr>
          <w:p w14:paraId="6DCDC3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2266264.04</w:t>
            </w:r>
          </w:p>
        </w:tc>
        <w:tc>
          <w:tcPr>
            <w:tcW w:w="780" w:type="dxa"/>
            <w:tcBorders>
              <w:top w:val="nil"/>
              <w:left w:val="nil"/>
              <w:bottom w:val="nil"/>
              <w:right w:val="nil"/>
            </w:tcBorders>
            <w:shd w:val="clear" w:color="auto" w:fill="auto"/>
            <w:noWrap/>
            <w:vAlign w:val="center"/>
            <w:hideMark/>
          </w:tcPr>
          <w:p w14:paraId="09E4AA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1578</w:t>
            </w:r>
          </w:p>
        </w:tc>
        <w:tc>
          <w:tcPr>
            <w:tcW w:w="879" w:type="dxa"/>
            <w:tcBorders>
              <w:top w:val="nil"/>
              <w:left w:val="nil"/>
              <w:bottom w:val="nil"/>
              <w:right w:val="nil"/>
            </w:tcBorders>
            <w:shd w:val="clear" w:color="auto" w:fill="auto"/>
            <w:noWrap/>
            <w:vAlign w:val="center"/>
            <w:hideMark/>
          </w:tcPr>
          <w:p w14:paraId="2472EE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685237.83</w:t>
            </w:r>
          </w:p>
        </w:tc>
        <w:tc>
          <w:tcPr>
            <w:tcW w:w="880" w:type="dxa"/>
            <w:tcBorders>
              <w:top w:val="nil"/>
              <w:left w:val="nil"/>
              <w:bottom w:val="nil"/>
              <w:right w:val="single" w:sz="4" w:space="0" w:color="auto"/>
            </w:tcBorders>
            <w:shd w:val="clear" w:color="auto" w:fill="auto"/>
            <w:noWrap/>
            <w:vAlign w:val="center"/>
            <w:hideMark/>
          </w:tcPr>
          <w:p w14:paraId="68245E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2264590.92</w:t>
            </w:r>
          </w:p>
        </w:tc>
      </w:tr>
      <w:tr w:rsidR="000E7A04" w:rsidRPr="003A26F1" w14:paraId="2F26E8E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6B88FE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w:t>
            </w:r>
          </w:p>
        </w:tc>
        <w:tc>
          <w:tcPr>
            <w:tcW w:w="879" w:type="dxa"/>
            <w:tcBorders>
              <w:top w:val="nil"/>
              <w:left w:val="nil"/>
              <w:bottom w:val="nil"/>
              <w:right w:val="nil"/>
            </w:tcBorders>
            <w:shd w:val="clear" w:color="auto" w:fill="auto"/>
            <w:noWrap/>
            <w:vAlign w:val="center"/>
            <w:hideMark/>
          </w:tcPr>
          <w:p w14:paraId="517478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682202.00</w:t>
            </w:r>
          </w:p>
        </w:tc>
        <w:tc>
          <w:tcPr>
            <w:tcW w:w="880" w:type="dxa"/>
            <w:tcBorders>
              <w:top w:val="nil"/>
              <w:left w:val="nil"/>
              <w:bottom w:val="nil"/>
              <w:right w:val="single" w:sz="4" w:space="0" w:color="auto"/>
            </w:tcBorders>
            <w:shd w:val="clear" w:color="auto" w:fill="auto"/>
            <w:noWrap/>
            <w:vAlign w:val="center"/>
            <w:hideMark/>
          </w:tcPr>
          <w:p w14:paraId="7C3788A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2274927.00</w:t>
            </w:r>
          </w:p>
        </w:tc>
        <w:tc>
          <w:tcPr>
            <w:tcW w:w="780" w:type="dxa"/>
            <w:tcBorders>
              <w:top w:val="nil"/>
              <w:left w:val="nil"/>
              <w:bottom w:val="nil"/>
              <w:right w:val="nil"/>
            </w:tcBorders>
            <w:shd w:val="clear" w:color="auto" w:fill="auto"/>
            <w:noWrap/>
            <w:vAlign w:val="center"/>
            <w:hideMark/>
          </w:tcPr>
          <w:p w14:paraId="798213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844</w:t>
            </w:r>
          </w:p>
        </w:tc>
        <w:tc>
          <w:tcPr>
            <w:tcW w:w="879" w:type="dxa"/>
            <w:tcBorders>
              <w:top w:val="nil"/>
              <w:left w:val="nil"/>
              <w:bottom w:val="nil"/>
              <w:right w:val="nil"/>
            </w:tcBorders>
            <w:shd w:val="clear" w:color="auto" w:fill="auto"/>
            <w:noWrap/>
            <w:vAlign w:val="center"/>
            <w:hideMark/>
          </w:tcPr>
          <w:p w14:paraId="0E2011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686916.81</w:t>
            </w:r>
          </w:p>
        </w:tc>
        <w:tc>
          <w:tcPr>
            <w:tcW w:w="880" w:type="dxa"/>
            <w:tcBorders>
              <w:top w:val="nil"/>
              <w:left w:val="nil"/>
              <w:bottom w:val="nil"/>
              <w:right w:val="single" w:sz="4" w:space="0" w:color="auto"/>
            </w:tcBorders>
            <w:shd w:val="clear" w:color="auto" w:fill="auto"/>
            <w:noWrap/>
            <w:vAlign w:val="center"/>
            <w:hideMark/>
          </w:tcPr>
          <w:p w14:paraId="7F44FE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2266262.13</w:t>
            </w:r>
          </w:p>
        </w:tc>
        <w:tc>
          <w:tcPr>
            <w:tcW w:w="780" w:type="dxa"/>
            <w:tcBorders>
              <w:top w:val="nil"/>
              <w:left w:val="nil"/>
              <w:bottom w:val="nil"/>
              <w:right w:val="nil"/>
            </w:tcBorders>
            <w:shd w:val="clear" w:color="auto" w:fill="auto"/>
            <w:noWrap/>
            <w:vAlign w:val="center"/>
            <w:hideMark/>
          </w:tcPr>
          <w:p w14:paraId="14F5CF2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1579</w:t>
            </w:r>
          </w:p>
        </w:tc>
        <w:tc>
          <w:tcPr>
            <w:tcW w:w="879" w:type="dxa"/>
            <w:tcBorders>
              <w:top w:val="nil"/>
              <w:left w:val="nil"/>
              <w:bottom w:val="nil"/>
              <w:right w:val="nil"/>
            </w:tcBorders>
            <w:shd w:val="clear" w:color="auto" w:fill="auto"/>
            <w:noWrap/>
            <w:vAlign w:val="center"/>
            <w:hideMark/>
          </w:tcPr>
          <w:p w14:paraId="3517DB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685220.56</w:t>
            </w:r>
          </w:p>
        </w:tc>
        <w:tc>
          <w:tcPr>
            <w:tcW w:w="880" w:type="dxa"/>
            <w:tcBorders>
              <w:top w:val="nil"/>
              <w:left w:val="nil"/>
              <w:bottom w:val="nil"/>
              <w:right w:val="single" w:sz="4" w:space="0" w:color="auto"/>
            </w:tcBorders>
            <w:shd w:val="clear" w:color="auto" w:fill="auto"/>
            <w:noWrap/>
            <w:vAlign w:val="center"/>
            <w:hideMark/>
          </w:tcPr>
          <w:p w14:paraId="6F4B19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2264605.47</w:t>
            </w:r>
          </w:p>
        </w:tc>
      </w:tr>
      <w:tr w:rsidR="000E7A04" w:rsidRPr="003A26F1" w14:paraId="768D8AF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2C2F6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w:t>
            </w:r>
          </w:p>
        </w:tc>
        <w:tc>
          <w:tcPr>
            <w:tcW w:w="879" w:type="dxa"/>
            <w:tcBorders>
              <w:top w:val="nil"/>
              <w:left w:val="nil"/>
              <w:bottom w:val="nil"/>
              <w:right w:val="nil"/>
            </w:tcBorders>
            <w:shd w:val="clear" w:color="auto" w:fill="auto"/>
            <w:noWrap/>
            <w:vAlign w:val="center"/>
            <w:hideMark/>
          </w:tcPr>
          <w:p w14:paraId="0C686F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682300.00</w:t>
            </w:r>
          </w:p>
        </w:tc>
        <w:tc>
          <w:tcPr>
            <w:tcW w:w="880" w:type="dxa"/>
            <w:tcBorders>
              <w:top w:val="nil"/>
              <w:left w:val="nil"/>
              <w:bottom w:val="nil"/>
              <w:right w:val="single" w:sz="4" w:space="0" w:color="auto"/>
            </w:tcBorders>
            <w:shd w:val="clear" w:color="auto" w:fill="auto"/>
            <w:noWrap/>
            <w:vAlign w:val="center"/>
            <w:hideMark/>
          </w:tcPr>
          <w:p w14:paraId="1D899D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2274911.00</w:t>
            </w:r>
          </w:p>
        </w:tc>
        <w:tc>
          <w:tcPr>
            <w:tcW w:w="780" w:type="dxa"/>
            <w:tcBorders>
              <w:top w:val="nil"/>
              <w:left w:val="nil"/>
              <w:bottom w:val="nil"/>
              <w:right w:val="nil"/>
            </w:tcBorders>
            <w:shd w:val="clear" w:color="auto" w:fill="auto"/>
            <w:noWrap/>
            <w:vAlign w:val="center"/>
            <w:hideMark/>
          </w:tcPr>
          <w:p w14:paraId="436549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845</w:t>
            </w:r>
          </w:p>
        </w:tc>
        <w:tc>
          <w:tcPr>
            <w:tcW w:w="879" w:type="dxa"/>
            <w:tcBorders>
              <w:top w:val="nil"/>
              <w:left w:val="nil"/>
              <w:bottom w:val="nil"/>
              <w:right w:val="nil"/>
            </w:tcBorders>
            <w:shd w:val="clear" w:color="auto" w:fill="auto"/>
            <w:noWrap/>
            <w:vAlign w:val="center"/>
            <w:hideMark/>
          </w:tcPr>
          <w:p w14:paraId="1FB7A0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686914.72</w:t>
            </w:r>
          </w:p>
        </w:tc>
        <w:tc>
          <w:tcPr>
            <w:tcW w:w="880" w:type="dxa"/>
            <w:tcBorders>
              <w:top w:val="nil"/>
              <w:left w:val="nil"/>
              <w:bottom w:val="nil"/>
              <w:right w:val="single" w:sz="4" w:space="0" w:color="auto"/>
            </w:tcBorders>
            <w:shd w:val="clear" w:color="auto" w:fill="auto"/>
            <w:noWrap/>
            <w:vAlign w:val="center"/>
            <w:hideMark/>
          </w:tcPr>
          <w:p w14:paraId="62A005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2266260.67</w:t>
            </w:r>
          </w:p>
        </w:tc>
        <w:tc>
          <w:tcPr>
            <w:tcW w:w="780" w:type="dxa"/>
            <w:tcBorders>
              <w:top w:val="nil"/>
              <w:left w:val="nil"/>
              <w:bottom w:val="nil"/>
              <w:right w:val="nil"/>
            </w:tcBorders>
            <w:shd w:val="clear" w:color="auto" w:fill="auto"/>
            <w:noWrap/>
            <w:vAlign w:val="center"/>
            <w:hideMark/>
          </w:tcPr>
          <w:p w14:paraId="2FF8435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1580</w:t>
            </w:r>
          </w:p>
        </w:tc>
        <w:tc>
          <w:tcPr>
            <w:tcW w:w="879" w:type="dxa"/>
            <w:tcBorders>
              <w:top w:val="nil"/>
              <w:left w:val="nil"/>
              <w:bottom w:val="nil"/>
              <w:right w:val="nil"/>
            </w:tcBorders>
            <w:shd w:val="clear" w:color="auto" w:fill="auto"/>
            <w:noWrap/>
            <w:vAlign w:val="center"/>
            <w:hideMark/>
          </w:tcPr>
          <w:p w14:paraId="623C88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685204.91</w:t>
            </w:r>
          </w:p>
        </w:tc>
        <w:tc>
          <w:tcPr>
            <w:tcW w:w="880" w:type="dxa"/>
            <w:tcBorders>
              <w:top w:val="nil"/>
              <w:left w:val="nil"/>
              <w:bottom w:val="nil"/>
              <w:right w:val="single" w:sz="4" w:space="0" w:color="auto"/>
            </w:tcBorders>
            <w:shd w:val="clear" w:color="auto" w:fill="auto"/>
            <w:noWrap/>
            <w:vAlign w:val="center"/>
            <w:hideMark/>
          </w:tcPr>
          <w:p w14:paraId="473FD2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2264609.79</w:t>
            </w:r>
          </w:p>
        </w:tc>
      </w:tr>
      <w:tr w:rsidR="000E7A04" w:rsidRPr="003A26F1" w14:paraId="69B5A39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F1A521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w:t>
            </w:r>
          </w:p>
        </w:tc>
        <w:tc>
          <w:tcPr>
            <w:tcW w:w="879" w:type="dxa"/>
            <w:tcBorders>
              <w:top w:val="nil"/>
              <w:left w:val="nil"/>
              <w:bottom w:val="nil"/>
              <w:right w:val="nil"/>
            </w:tcBorders>
            <w:shd w:val="clear" w:color="auto" w:fill="auto"/>
            <w:noWrap/>
            <w:vAlign w:val="center"/>
            <w:hideMark/>
          </w:tcPr>
          <w:p w14:paraId="1FCC4D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682570.00</w:t>
            </w:r>
          </w:p>
        </w:tc>
        <w:tc>
          <w:tcPr>
            <w:tcW w:w="880" w:type="dxa"/>
            <w:tcBorders>
              <w:top w:val="nil"/>
              <w:left w:val="nil"/>
              <w:bottom w:val="nil"/>
              <w:right w:val="single" w:sz="4" w:space="0" w:color="auto"/>
            </w:tcBorders>
            <w:shd w:val="clear" w:color="auto" w:fill="auto"/>
            <w:noWrap/>
            <w:vAlign w:val="center"/>
            <w:hideMark/>
          </w:tcPr>
          <w:p w14:paraId="7BC5AE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2274869.00</w:t>
            </w:r>
          </w:p>
        </w:tc>
        <w:tc>
          <w:tcPr>
            <w:tcW w:w="780" w:type="dxa"/>
            <w:tcBorders>
              <w:top w:val="nil"/>
              <w:left w:val="nil"/>
              <w:bottom w:val="nil"/>
              <w:right w:val="nil"/>
            </w:tcBorders>
            <w:shd w:val="clear" w:color="auto" w:fill="auto"/>
            <w:noWrap/>
            <w:vAlign w:val="center"/>
            <w:hideMark/>
          </w:tcPr>
          <w:p w14:paraId="69C0277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846</w:t>
            </w:r>
          </w:p>
        </w:tc>
        <w:tc>
          <w:tcPr>
            <w:tcW w:w="879" w:type="dxa"/>
            <w:tcBorders>
              <w:top w:val="nil"/>
              <w:left w:val="nil"/>
              <w:bottom w:val="nil"/>
              <w:right w:val="nil"/>
            </w:tcBorders>
            <w:shd w:val="clear" w:color="auto" w:fill="auto"/>
            <w:noWrap/>
            <w:vAlign w:val="center"/>
            <w:hideMark/>
          </w:tcPr>
          <w:p w14:paraId="0BB5F0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686913.00</w:t>
            </w:r>
          </w:p>
        </w:tc>
        <w:tc>
          <w:tcPr>
            <w:tcW w:w="880" w:type="dxa"/>
            <w:tcBorders>
              <w:top w:val="nil"/>
              <w:left w:val="nil"/>
              <w:bottom w:val="nil"/>
              <w:right w:val="single" w:sz="4" w:space="0" w:color="auto"/>
            </w:tcBorders>
            <w:shd w:val="clear" w:color="auto" w:fill="auto"/>
            <w:noWrap/>
            <w:vAlign w:val="center"/>
            <w:hideMark/>
          </w:tcPr>
          <w:p w14:paraId="5DD049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2266259.55</w:t>
            </w:r>
          </w:p>
        </w:tc>
        <w:tc>
          <w:tcPr>
            <w:tcW w:w="780" w:type="dxa"/>
            <w:tcBorders>
              <w:top w:val="nil"/>
              <w:left w:val="nil"/>
              <w:bottom w:val="nil"/>
              <w:right w:val="nil"/>
            </w:tcBorders>
            <w:shd w:val="clear" w:color="auto" w:fill="auto"/>
            <w:noWrap/>
            <w:vAlign w:val="center"/>
            <w:hideMark/>
          </w:tcPr>
          <w:p w14:paraId="1AA8842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1581</w:t>
            </w:r>
          </w:p>
        </w:tc>
        <w:tc>
          <w:tcPr>
            <w:tcW w:w="879" w:type="dxa"/>
            <w:tcBorders>
              <w:top w:val="nil"/>
              <w:left w:val="nil"/>
              <w:bottom w:val="nil"/>
              <w:right w:val="nil"/>
            </w:tcBorders>
            <w:shd w:val="clear" w:color="auto" w:fill="auto"/>
            <w:noWrap/>
            <w:vAlign w:val="center"/>
            <w:hideMark/>
          </w:tcPr>
          <w:p w14:paraId="4DE215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685189.26</w:t>
            </w:r>
          </w:p>
        </w:tc>
        <w:tc>
          <w:tcPr>
            <w:tcW w:w="880" w:type="dxa"/>
            <w:tcBorders>
              <w:top w:val="nil"/>
              <w:left w:val="nil"/>
              <w:bottom w:val="nil"/>
              <w:right w:val="single" w:sz="4" w:space="0" w:color="auto"/>
            </w:tcBorders>
            <w:shd w:val="clear" w:color="auto" w:fill="auto"/>
            <w:noWrap/>
            <w:vAlign w:val="center"/>
            <w:hideMark/>
          </w:tcPr>
          <w:p w14:paraId="7558C6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2264604.40</w:t>
            </w:r>
          </w:p>
        </w:tc>
      </w:tr>
      <w:tr w:rsidR="000E7A04" w:rsidRPr="003A26F1" w14:paraId="4C2488D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85112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w:t>
            </w:r>
          </w:p>
        </w:tc>
        <w:tc>
          <w:tcPr>
            <w:tcW w:w="879" w:type="dxa"/>
            <w:tcBorders>
              <w:top w:val="nil"/>
              <w:left w:val="nil"/>
              <w:bottom w:val="nil"/>
              <w:right w:val="nil"/>
            </w:tcBorders>
            <w:shd w:val="clear" w:color="auto" w:fill="auto"/>
            <w:noWrap/>
            <w:vAlign w:val="center"/>
            <w:hideMark/>
          </w:tcPr>
          <w:p w14:paraId="5935DE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682657.00</w:t>
            </w:r>
          </w:p>
        </w:tc>
        <w:tc>
          <w:tcPr>
            <w:tcW w:w="880" w:type="dxa"/>
            <w:tcBorders>
              <w:top w:val="nil"/>
              <w:left w:val="nil"/>
              <w:bottom w:val="nil"/>
              <w:right w:val="single" w:sz="4" w:space="0" w:color="auto"/>
            </w:tcBorders>
            <w:shd w:val="clear" w:color="auto" w:fill="auto"/>
            <w:noWrap/>
            <w:vAlign w:val="center"/>
            <w:hideMark/>
          </w:tcPr>
          <w:p w14:paraId="02A744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2274854.00</w:t>
            </w:r>
          </w:p>
        </w:tc>
        <w:tc>
          <w:tcPr>
            <w:tcW w:w="780" w:type="dxa"/>
            <w:tcBorders>
              <w:top w:val="nil"/>
              <w:left w:val="nil"/>
              <w:bottom w:val="nil"/>
              <w:right w:val="nil"/>
            </w:tcBorders>
            <w:shd w:val="clear" w:color="auto" w:fill="auto"/>
            <w:noWrap/>
            <w:vAlign w:val="center"/>
            <w:hideMark/>
          </w:tcPr>
          <w:p w14:paraId="65F9D45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847</w:t>
            </w:r>
          </w:p>
        </w:tc>
        <w:tc>
          <w:tcPr>
            <w:tcW w:w="879" w:type="dxa"/>
            <w:tcBorders>
              <w:top w:val="nil"/>
              <w:left w:val="nil"/>
              <w:bottom w:val="nil"/>
              <w:right w:val="nil"/>
            </w:tcBorders>
            <w:shd w:val="clear" w:color="auto" w:fill="auto"/>
            <w:noWrap/>
            <w:vAlign w:val="center"/>
            <w:hideMark/>
          </w:tcPr>
          <w:p w14:paraId="3C5391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686911.67</w:t>
            </w:r>
          </w:p>
        </w:tc>
        <w:tc>
          <w:tcPr>
            <w:tcW w:w="880" w:type="dxa"/>
            <w:tcBorders>
              <w:top w:val="nil"/>
              <w:left w:val="nil"/>
              <w:bottom w:val="nil"/>
              <w:right w:val="single" w:sz="4" w:space="0" w:color="auto"/>
            </w:tcBorders>
            <w:shd w:val="clear" w:color="auto" w:fill="auto"/>
            <w:noWrap/>
            <w:vAlign w:val="center"/>
            <w:hideMark/>
          </w:tcPr>
          <w:p w14:paraId="6D04BD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2266258.73</w:t>
            </w:r>
          </w:p>
        </w:tc>
        <w:tc>
          <w:tcPr>
            <w:tcW w:w="780" w:type="dxa"/>
            <w:tcBorders>
              <w:top w:val="nil"/>
              <w:left w:val="nil"/>
              <w:bottom w:val="nil"/>
              <w:right w:val="nil"/>
            </w:tcBorders>
            <w:shd w:val="clear" w:color="auto" w:fill="auto"/>
            <w:noWrap/>
            <w:vAlign w:val="center"/>
            <w:hideMark/>
          </w:tcPr>
          <w:p w14:paraId="69DEE0F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1582</w:t>
            </w:r>
          </w:p>
        </w:tc>
        <w:tc>
          <w:tcPr>
            <w:tcW w:w="879" w:type="dxa"/>
            <w:tcBorders>
              <w:top w:val="nil"/>
              <w:left w:val="nil"/>
              <w:bottom w:val="nil"/>
              <w:right w:val="nil"/>
            </w:tcBorders>
            <w:shd w:val="clear" w:color="auto" w:fill="auto"/>
            <w:noWrap/>
            <w:vAlign w:val="center"/>
            <w:hideMark/>
          </w:tcPr>
          <w:p w14:paraId="2669C5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685176.31</w:t>
            </w:r>
          </w:p>
        </w:tc>
        <w:tc>
          <w:tcPr>
            <w:tcW w:w="880" w:type="dxa"/>
            <w:tcBorders>
              <w:top w:val="nil"/>
              <w:left w:val="nil"/>
              <w:bottom w:val="nil"/>
              <w:right w:val="single" w:sz="4" w:space="0" w:color="auto"/>
            </w:tcBorders>
            <w:shd w:val="clear" w:color="auto" w:fill="auto"/>
            <w:noWrap/>
            <w:vAlign w:val="center"/>
            <w:hideMark/>
          </w:tcPr>
          <w:p w14:paraId="42B8F1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2264585.52</w:t>
            </w:r>
          </w:p>
        </w:tc>
      </w:tr>
      <w:tr w:rsidR="000E7A04" w:rsidRPr="003A26F1" w14:paraId="3F3156E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0A1EE0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w:t>
            </w:r>
          </w:p>
        </w:tc>
        <w:tc>
          <w:tcPr>
            <w:tcW w:w="879" w:type="dxa"/>
            <w:tcBorders>
              <w:top w:val="nil"/>
              <w:left w:val="nil"/>
              <w:bottom w:val="nil"/>
              <w:right w:val="nil"/>
            </w:tcBorders>
            <w:shd w:val="clear" w:color="auto" w:fill="auto"/>
            <w:noWrap/>
            <w:vAlign w:val="center"/>
            <w:hideMark/>
          </w:tcPr>
          <w:p w14:paraId="4F365C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682724.00</w:t>
            </w:r>
          </w:p>
        </w:tc>
        <w:tc>
          <w:tcPr>
            <w:tcW w:w="880" w:type="dxa"/>
            <w:tcBorders>
              <w:top w:val="nil"/>
              <w:left w:val="nil"/>
              <w:bottom w:val="nil"/>
              <w:right w:val="single" w:sz="4" w:space="0" w:color="auto"/>
            </w:tcBorders>
            <w:shd w:val="clear" w:color="auto" w:fill="auto"/>
            <w:noWrap/>
            <w:vAlign w:val="center"/>
            <w:hideMark/>
          </w:tcPr>
          <w:p w14:paraId="7375B4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2274844.00</w:t>
            </w:r>
          </w:p>
        </w:tc>
        <w:tc>
          <w:tcPr>
            <w:tcW w:w="780" w:type="dxa"/>
            <w:tcBorders>
              <w:top w:val="nil"/>
              <w:left w:val="nil"/>
              <w:bottom w:val="nil"/>
              <w:right w:val="nil"/>
            </w:tcBorders>
            <w:shd w:val="clear" w:color="auto" w:fill="auto"/>
            <w:noWrap/>
            <w:vAlign w:val="center"/>
            <w:hideMark/>
          </w:tcPr>
          <w:p w14:paraId="0587C2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848</w:t>
            </w:r>
          </w:p>
        </w:tc>
        <w:tc>
          <w:tcPr>
            <w:tcW w:w="879" w:type="dxa"/>
            <w:tcBorders>
              <w:top w:val="nil"/>
              <w:left w:val="nil"/>
              <w:bottom w:val="nil"/>
              <w:right w:val="nil"/>
            </w:tcBorders>
            <w:shd w:val="clear" w:color="auto" w:fill="auto"/>
            <w:noWrap/>
            <w:vAlign w:val="center"/>
            <w:hideMark/>
          </w:tcPr>
          <w:p w14:paraId="44478D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686910.74</w:t>
            </w:r>
          </w:p>
        </w:tc>
        <w:tc>
          <w:tcPr>
            <w:tcW w:w="880" w:type="dxa"/>
            <w:tcBorders>
              <w:top w:val="nil"/>
              <w:left w:val="nil"/>
              <w:bottom w:val="nil"/>
              <w:right w:val="single" w:sz="4" w:space="0" w:color="auto"/>
            </w:tcBorders>
            <w:shd w:val="clear" w:color="auto" w:fill="auto"/>
            <w:noWrap/>
            <w:vAlign w:val="center"/>
            <w:hideMark/>
          </w:tcPr>
          <w:p w14:paraId="08097F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2266258.16</w:t>
            </w:r>
          </w:p>
        </w:tc>
        <w:tc>
          <w:tcPr>
            <w:tcW w:w="780" w:type="dxa"/>
            <w:tcBorders>
              <w:top w:val="nil"/>
              <w:left w:val="nil"/>
              <w:bottom w:val="nil"/>
              <w:right w:val="nil"/>
            </w:tcBorders>
            <w:shd w:val="clear" w:color="auto" w:fill="auto"/>
            <w:noWrap/>
            <w:vAlign w:val="center"/>
            <w:hideMark/>
          </w:tcPr>
          <w:p w14:paraId="6F709A6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1583</w:t>
            </w:r>
          </w:p>
        </w:tc>
        <w:tc>
          <w:tcPr>
            <w:tcW w:w="879" w:type="dxa"/>
            <w:tcBorders>
              <w:top w:val="nil"/>
              <w:left w:val="nil"/>
              <w:bottom w:val="nil"/>
              <w:right w:val="nil"/>
            </w:tcBorders>
            <w:shd w:val="clear" w:color="auto" w:fill="auto"/>
            <w:noWrap/>
            <w:vAlign w:val="center"/>
            <w:hideMark/>
          </w:tcPr>
          <w:p w14:paraId="4DE00D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685166.59</w:t>
            </w:r>
          </w:p>
        </w:tc>
        <w:tc>
          <w:tcPr>
            <w:tcW w:w="880" w:type="dxa"/>
            <w:tcBorders>
              <w:top w:val="nil"/>
              <w:left w:val="nil"/>
              <w:bottom w:val="nil"/>
              <w:right w:val="single" w:sz="4" w:space="0" w:color="auto"/>
            </w:tcBorders>
            <w:shd w:val="clear" w:color="auto" w:fill="auto"/>
            <w:noWrap/>
            <w:vAlign w:val="center"/>
            <w:hideMark/>
          </w:tcPr>
          <w:p w14:paraId="276094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2264578.51</w:t>
            </w:r>
          </w:p>
        </w:tc>
      </w:tr>
      <w:tr w:rsidR="000E7A04" w:rsidRPr="003A26F1" w14:paraId="73D244D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2DF7A9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w:t>
            </w:r>
          </w:p>
        </w:tc>
        <w:tc>
          <w:tcPr>
            <w:tcW w:w="879" w:type="dxa"/>
            <w:tcBorders>
              <w:top w:val="nil"/>
              <w:left w:val="nil"/>
              <w:bottom w:val="nil"/>
              <w:right w:val="nil"/>
            </w:tcBorders>
            <w:shd w:val="clear" w:color="auto" w:fill="auto"/>
            <w:noWrap/>
            <w:vAlign w:val="center"/>
            <w:hideMark/>
          </w:tcPr>
          <w:p w14:paraId="326DCB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683021.00</w:t>
            </w:r>
          </w:p>
        </w:tc>
        <w:tc>
          <w:tcPr>
            <w:tcW w:w="880" w:type="dxa"/>
            <w:tcBorders>
              <w:top w:val="nil"/>
              <w:left w:val="nil"/>
              <w:bottom w:val="nil"/>
              <w:right w:val="single" w:sz="4" w:space="0" w:color="auto"/>
            </w:tcBorders>
            <w:shd w:val="clear" w:color="auto" w:fill="auto"/>
            <w:noWrap/>
            <w:vAlign w:val="center"/>
            <w:hideMark/>
          </w:tcPr>
          <w:p w14:paraId="391DB6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2274801.00</w:t>
            </w:r>
          </w:p>
        </w:tc>
        <w:tc>
          <w:tcPr>
            <w:tcW w:w="780" w:type="dxa"/>
            <w:tcBorders>
              <w:top w:val="nil"/>
              <w:left w:val="nil"/>
              <w:bottom w:val="nil"/>
              <w:right w:val="nil"/>
            </w:tcBorders>
            <w:shd w:val="clear" w:color="auto" w:fill="auto"/>
            <w:noWrap/>
            <w:vAlign w:val="center"/>
            <w:hideMark/>
          </w:tcPr>
          <w:p w14:paraId="43F1D83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849</w:t>
            </w:r>
          </w:p>
        </w:tc>
        <w:tc>
          <w:tcPr>
            <w:tcW w:w="879" w:type="dxa"/>
            <w:tcBorders>
              <w:top w:val="nil"/>
              <w:left w:val="nil"/>
              <w:bottom w:val="nil"/>
              <w:right w:val="nil"/>
            </w:tcBorders>
            <w:shd w:val="clear" w:color="auto" w:fill="auto"/>
            <w:noWrap/>
            <w:vAlign w:val="center"/>
            <w:hideMark/>
          </w:tcPr>
          <w:p w14:paraId="300022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686909.76</w:t>
            </w:r>
          </w:p>
        </w:tc>
        <w:tc>
          <w:tcPr>
            <w:tcW w:w="880" w:type="dxa"/>
            <w:tcBorders>
              <w:top w:val="nil"/>
              <w:left w:val="nil"/>
              <w:bottom w:val="nil"/>
              <w:right w:val="single" w:sz="4" w:space="0" w:color="auto"/>
            </w:tcBorders>
            <w:shd w:val="clear" w:color="auto" w:fill="auto"/>
            <w:noWrap/>
            <w:vAlign w:val="center"/>
            <w:hideMark/>
          </w:tcPr>
          <w:p w14:paraId="103B39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2266257.56</w:t>
            </w:r>
          </w:p>
        </w:tc>
        <w:tc>
          <w:tcPr>
            <w:tcW w:w="780" w:type="dxa"/>
            <w:tcBorders>
              <w:top w:val="nil"/>
              <w:left w:val="nil"/>
              <w:bottom w:val="nil"/>
              <w:right w:val="nil"/>
            </w:tcBorders>
            <w:shd w:val="clear" w:color="auto" w:fill="auto"/>
            <w:noWrap/>
            <w:vAlign w:val="center"/>
            <w:hideMark/>
          </w:tcPr>
          <w:p w14:paraId="4B1A6E2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1584</w:t>
            </w:r>
          </w:p>
        </w:tc>
        <w:tc>
          <w:tcPr>
            <w:tcW w:w="879" w:type="dxa"/>
            <w:tcBorders>
              <w:top w:val="nil"/>
              <w:left w:val="nil"/>
              <w:bottom w:val="nil"/>
              <w:right w:val="nil"/>
            </w:tcBorders>
            <w:shd w:val="clear" w:color="auto" w:fill="auto"/>
            <w:noWrap/>
            <w:vAlign w:val="center"/>
            <w:hideMark/>
          </w:tcPr>
          <w:p w14:paraId="500153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685149.86</w:t>
            </w:r>
          </w:p>
        </w:tc>
        <w:tc>
          <w:tcPr>
            <w:tcW w:w="880" w:type="dxa"/>
            <w:tcBorders>
              <w:top w:val="nil"/>
              <w:left w:val="nil"/>
              <w:bottom w:val="nil"/>
              <w:right w:val="single" w:sz="4" w:space="0" w:color="auto"/>
            </w:tcBorders>
            <w:shd w:val="clear" w:color="auto" w:fill="auto"/>
            <w:noWrap/>
            <w:vAlign w:val="center"/>
            <w:hideMark/>
          </w:tcPr>
          <w:p w14:paraId="5DDC9F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2264574.74</w:t>
            </w:r>
          </w:p>
        </w:tc>
      </w:tr>
      <w:tr w:rsidR="000E7A04" w:rsidRPr="003A26F1" w14:paraId="05DD992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4A7528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w:t>
            </w:r>
          </w:p>
        </w:tc>
        <w:tc>
          <w:tcPr>
            <w:tcW w:w="879" w:type="dxa"/>
            <w:tcBorders>
              <w:top w:val="nil"/>
              <w:left w:val="nil"/>
              <w:bottom w:val="nil"/>
              <w:right w:val="nil"/>
            </w:tcBorders>
            <w:shd w:val="clear" w:color="auto" w:fill="auto"/>
            <w:noWrap/>
            <w:vAlign w:val="center"/>
            <w:hideMark/>
          </w:tcPr>
          <w:p w14:paraId="0216EDD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683541.00</w:t>
            </w:r>
          </w:p>
        </w:tc>
        <w:tc>
          <w:tcPr>
            <w:tcW w:w="880" w:type="dxa"/>
            <w:tcBorders>
              <w:top w:val="nil"/>
              <w:left w:val="nil"/>
              <w:bottom w:val="nil"/>
              <w:right w:val="single" w:sz="4" w:space="0" w:color="auto"/>
            </w:tcBorders>
            <w:shd w:val="clear" w:color="auto" w:fill="auto"/>
            <w:noWrap/>
            <w:vAlign w:val="center"/>
            <w:hideMark/>
          </w:tcPr>
          <w:p w14:paraId="44AE82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2274724.00</w:t>
            </w:r>
          </w:p>
        </w:tc>
        <w:tc>
          <w:tcPr>
            <w:tcW w:w="780" w:type="dxa"/>
            <w:tcBorders>
              <w:top w:val="nil"/>
              <w:left w:val="nil"/>
              <w:bottom w:val="nil"/>
              <w:right w:val="nil"/>
            </w:tcBorders>
            <w:shd w:val="clear" w:color="auto" w:fill="auto"/>
            <w:noWrap/>
            <w:vAlign w:val="center"/>
            <w:hideMark/>
          </w:tcPr>
          <w:p w14:paraId="75C31AF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850</w:t>
            </w:r>
          </w:p>
        </w:tc>
        <w:tc>
          <w:tcPr>
            <w:tcW w:w="879" w:type="dxa"/>
            <w:tcBorders>
              <w:top w:val="nil"/>
              <w:left w:val="nil"/>
              <w:bottom w:val="nil"/>
              <w:right w:val="nil"/>
            </w:tcBorders>
            <w:shd w:val="clear" w:color="auto" w:fill="auto"/>
            <w:noWrap/>
            <w:vAlign w:val="center"/>
            <w:hideMark/>
          </w:tcPr>
          <w:p w14:paraId="58EE1A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686907.80</w:t>
            </w:r>
          </w:p>
        </w:tc>
        <w:tc>
          <w:tcPr>
            <w:tcW w:w="880" w:type="dxa"/>
            <w:tcBorders>
              <w:top w:val="nil"/>
              <w:left w:val="nil"/>
              <w:bottom w:val="nil"/>
              <w:right w:val="single" w:sz="4" w:space="0" w:color="auto"/>
            </w:tcBorders>
            <w:shd w:val="clear" w:color="auto" w:fill="auto"/>
            <w:noWrap/>
            <w:vAlign w:val="center"/>
            <w:hideMark/>
          </w:tcPr>
          <w:p w14:paraId="4170C1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2266256.39</w:t>
            </w:r>
          </w:p>
        </w:tc>
        <w:tc>
          <w:tcPr>
            <w:tcW w:w="780" w:type="dxa"/>
            <w:tcBorders>
              <w:top w:val="nil"/>
              <w:left w:val="nil"/>
              <w:bottom w:val="nil"/>
              <w:right w:val="nil"/>
            </w:tcBorders>
            <w:shd w:val="clear" w:color="auto" w:fill="auto"/>
            <w:noWrap/>
            <w:vAlign w:val="center"/>
            <w:hideMark/>
          </w:tcPr>
          <w:p w14:paraId="1DCA2E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1585</w:t>
            </w:r>
          </w:p>
        </w:tc>
        <w:tc>
          <w:tcPr>
            <w:tcW w:w="879" w:type="dxa"/>
            <w:tcBorders>
              <w:top w:val="nil"/>
              <w:left w:val="nil"/>
              <w:bottom w:val="nil"/>
              <w:right w:val="nil"/>
            </w:tcBorders>
            <w:shd w:val="clear" w:color="auto" w:fill="auto"/>
            <w:noWrap/>
            <w:vAlign w:val="center"/>
            <w:hideMark/>
          </w:tcPr>
          <w:p w14:paraId="705C32F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685137.99</w:t>
            </w:r>
          </w:p>
        </w:tc>
        <w:tc>
          <w:tcPr>
            <w:tcW w:w="880" w:type="dxa"/>
            <w:tcBorders>
              <w:top w:val="nil"/>
              <w:left w:val="nil"/>
              <w:bottom w:val="nil"/>
              <w:right w:val="single" w:sz="4" w:space="0" w:color="auto"/>
            </w:tcBorders>
            <w:shd w:val="clear" w:color="auto" w:fill="auto"/>
            <w:noWrap/>
            <w:vAlign w:val="center"/>
            <w:hideMark/>
          </w:tcPr>
          <w:p w14:paraId="1C1C54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2264561.80</w:t>
            </w:r>
          </w:p>
        </w:tc>
      </w:tr>
      <w:tr w:rsidR="000E7A04" w:rsidRPr="003A26F1" w14:paraId="264577A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149427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w:t>
            </w:r>
          </w:p>
        </w:tc>
        <w:tc>
          <w:tcPr>
            <w:tcW w:w="879" w:type="dxa"/>
            <w:tcBorders>
              <w:top w:val="nil"/>
              <w:left w:val="nil"/>
              <w:bottom w:val="nil"/>
              <w:right w:val="nil"/>
            </w:tcBorders>
            <w:shd w:val="clear" w:color="auto" w:fill="auto"/>
            <w:noWrap/>
            <w:vAlign w:val="center"/>
            <w:hideMark/>
          </w:tcPr>
          <w:p w14:paraId="128691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683578.00</w:t>
            </w:r>
          </w:p>
        </w:tc>
        <w:tc>
          <w:tcPr>
            <w:tcW w:w="880" w:type="dxa"/>
            <w:tcBorders>
              <w:top w:val="nil"/>
              <w:left w:val="nil"/>
              <w:bottom w:val="nil"/>
              <w:right w:val="single" w:sz="4" w:space="0" w:color="auto"/>
            </w:tcBorders>
            <w:shd w:val="clear" w:color="auto" w:fill="auto"/>
            <w:noWrap/>
            <w:vAlign w:val="center"/>
            <w:hideMark/>
          </w:tcPr>
          <w:p w14:paraId="4F808C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2274719.00</w:t>
            </w:r>
          </w:p>
        </w:tc>
        <w:tc>
          <w:tcPr>
            <w:tcW w:w="780" w:type="dxa"/>
            <w:tcBorders>
              <w:top w:val="nil"/>
              <w:left w:val="nil"/>
              <w:bottom w:val="nil"/>
              <w:right w:val="nil"/>
            </w:tcBorders>
            <w:shd w:val="clear" w:color="auto" w:fill="auto"/>
            <w:noWrap/>
            <w:vAlign w:val="center"/>
            <w:hideMark/>
          </w:tcPr>
          <w:p w14:paraId="118C124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851</w:t>
            </w:r>
          </w:p>
        </w:tc>
        <w:tc>
          <w:tcPr>
            <w:tcW w:w="879" w:type="dxa"/>
            <w:tcBorders>
              <w:top w:val="nil"/>
              <w:left w:val="nil"/>
              <w:bottom w:val="nil"/>
              <w:right w:val="nil"/>
            </w:tcBorders>
            <w:shd w:val="clear" w:color="auto" w:fill="auto"/>
            <w:noWrap/>
            <w:vAlign w:val="center"/>
            <w:hideMark/>
          </w:tcPr>
          <w:p w14:paraId="45A5C3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686905.54</w:t>
            </w:r>
          </w:p>
        </w:tc>
        <w:tc>
          <w:tcPr>
            <w:tcW w:w="880" w:type="dxa"/>
            <w:tcBorders>
              <w:top w:val="nil"/>
              <w:left w:val="nil"/>
              <w:bottom w:val="nil"/>
              <w:right w:val="single" w:sz="4" w:space="0" w:color="auto"/>
            </w:tcBorders>
            <w:shd w:val="clear" w:color="auto" w:fill="auto"/>
            <w:noWrap/>
            <w:vAlign w:val="center"/>
            <w:hideMark/>
          </w:tcPr>
          <w:p w14:paraId="035638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2266255.16</w:t>
            </w:r>
          </w:p>
        </w:tc>
        <w:tc>
          <w:tcPr>
            <w:tcW w:w="780" w:type="dxa"/>
            <w:tcBorders>
              <w:top w:val="nil"/>
              <w:left w:val="nil"/>
              <w:bottom w:val="nil"/>
              <w:right w:val="nil"/>
            </w:tcBorders>
            <w:shd w:val="clear" w:color="auto" w:fill="auto"/>
            <w:noWrap/>
            <w:vAlign w:val="center"/>
            <w:hideMark/>
          </w:tcPr>
          <w:p w14:paraId="1DC4CE0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1586</w:t>
            </w:r>
          </w:p>
        </w:tc>
        <w:tc>
          <w:tcPr>
            <w:tcW w:w="879" w:type="dxa"/>
            <w:tcBorders>
              <w:top w:val="nil"/>
              <w:left w:val="nil"/>
              <w:bottom w:val="nil"/>
              <w:right w:val="nil"/>
            </w:tcBorders>
            <w:shd w:val="clear" w:color="auto" w:fill="auto"/>
            <w:noWrap/>
            <w:vAlign w:val="center"/>
            <w:hideMark/>
          </w:tcPr>
          <w:p w14:paraId="22206A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685112.62</w:t>
            </w:r>
          </w:p>
        </w:tc>
        <w:tc>
          <w:tcPr>
            <w:tcW w:w="880" w:type="dxa"/>
            <w:tcBorders>
              <w:top w:val="nil"/>
              <w:left w:val="nil"/>
              <w:bottom w:val="nil"/>
              <w:right w:val="single" w:sz="4" w:space="0" w:color="auto"/>
            </w:tcBorders>
            <w:shd w:val="clear" w:color="auto" w:fill="auto"/>
            <w:noWrap/>
            <w:vAlign w:val="center"/>
            <w:hideMark/>
          </w:tcPr>
          <w:p w14:paraId="50995B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2264551.56</w:t>
            </w:r>
          </w:p>
        </w:tc>
      </w:tr>
      <w:tr w:rsidR="000E7A04" w:rsidRPr="003A26F1" w14:paraId="0D45D0A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20C1B4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w:t>
            </w:r>
          </w:p>
        </w:tc>
        <w:tc>
          <w:tcPr>
            <w:tcW w:w="879" w:type="dxa"/>
            <w:tcBorders>
              <w:top w:val="nil"/>
              <w:left w:val="nil"/>
              <w:bottom w:val="nil"/>
              <w:right w:val="nil"/>
            </w:tcBorders>
            <w:shd w:val="clear" w:color="auto" w:fill="auto"/>
            <w:noWrap/>
            <w:vAlign w:val="center"/>
            <w:hideMark/>
          </w:tcPr>
          <w:p w14:paraId="357F7C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683627.45</w:t>
            </w:r>
          </w:p>
        </w:tc>
        <w:tc>
          <w:tcPr>
            <w:tcW w:w="880" w:type="dxa"/>
            <w:tcBorders>
              <w:top w:val="nil"/>
              <w:left w:val="nil"/>
              <w:bottom w:val="nil"/>
              <w:right w:val="single" w:sz="4" w:space="0" w:color="auto"/>
            </w:tcBorders>
            <w:shd w:val="clear" w:color="auto" w:fill="auto"/>
            <w:noWrap/>
            <w:vAlign w:val="center"/>
            <w:hideMark/>
          </w:tcPr>
          <w:p w14:paraId="76CFE2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2274711.44</w:t>
            </w:r>
          </w:p>
        </w:tc>
        <w:tc>
          <w:tcPr>
            <w:tcW w:w="780" w:type="dxa"/>
            <w:tcBorders>
              <w:top w:val="nil"/>
              <w:left w:val="nil"/>
              <w:bottom w:val="nil"/>
              <w:right w:val="nil"/>
            </w:tcBorders>
            <w:shd w:val="clear" w:color="auto" w:fill="auto"/>
            <w:noWrap/>
            <w:vAlign w:val="center"/>
            <w:hideMark/>
          </w:tcPr>
          <w:p w14:paraId="2028648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852</w:t>
            </w:r>
          </w:p>
        </w:tc>
        <w:tc>
          <w:tcPr>
            <w:tcW w:w="879" w:type="dxa"/>
            <w:tcBorders>
              <w:top w:val="nil"/>
              <w:left w:val="nil"/>
              <w:bottom w:val="nil"/>
              <w:right w:val="nil"/>
            </w:tcBorders>
            <w:shd w:val="clear" w:color="auto" w:fill="auto"/>
            <w:noWrap/>
            <w:vAlign w:val="center"/>
            <w:hideMark/>
          </w:tcPr>
          <w:p w14:paraId="48A58B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686903.42</w:t>
            </w:r>
          </w:p>
        </w:tc>
        <w:tc>
          <w:tcPr>
            <w:tcW w:w="880" w:type="dxa"/>
            <w:tcBorders>
              <w:top w:val="nil"/>
              <w:left w:val="nil"/>
              <w:bottom w:val="nil"/>
              <w:right w:val="single" w:sz="4" w:space="0" w:color="auto"/>
            </w:tcBorders>
            <w:shd w:val="clear" w:color="auto" w:fill="auto"/>
            <w:noWrap/>
            <w:vAlign w:val="center"/>
            <w:hideMark/>
          </w:tcPr>
          <w:p w14:paraId="11F0FB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2266250.03</w:t>
            </w:r>
          </w:p>
        </w:tc>
        <w:tc>
          <w:tcPr>
            <w:tcW w:w="780" w:type="dxa"/>
            <w:tcBorders>
              <w:top w:val="nil"/>
              <w:left w:val="nil"/>
              <w:bottom w:val="nil"/>
              <w:right w:val="nil"/>
            </w:tcBorders>
            <w:shd w:val="clear" w:color="auto" w:fill="auto"/>
            <w:noWrap/>
            <w:vAlign w:val="center"/>
            <w:hideMark/>
          </w:tcPr>
          <w:p w14:paraId="64ED815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1587</w:t>
            </w:r>
          </w:p>
        </w:tc>
        <w:tc>
          <w:tcPr>
            <w:tcW w:w="879" w:type="dxa"/>
            <w:tcBorders>
              <w:top w:val="nil"/>
              <w:left w:val="nil"/>
              <w:bottom w:val="nil"/>
              <w:right w:val="nil"/>
            </w:tcBorders>
            <w:shd w:val="clear" w:color="auto" w:fill="auto"/>
            <w:noWrap/>
            <w:vAlign w:val="center"/>
            <w:hideMark/>
          </w:tcPr>
          <w:p w14:paraId="0688D6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685054.12</w:t>
            </w:r>
          </w:p>
        </w:tc>
        <w:tc>
          <w:tcPr>
            <w:tcW w:w="880" w:type="dxa"/>
            <w:tcBorders>
              <w:top w:val="nil"/>
              <w:left w:val="nil"/>
              <w:bottom w:val="nil"/>
              <w:right w:val="single" w:sz="4" w:space="0" w:color="auto"/>
            </w:tcBorders>
            <w:shd w:val="clear" w:color="auto" w:fill="auto"/>
            <w:noWrap/>
            <w:vAlign w:val="center"/>
            <w:hideMark/>
          </w:tcPr>
          <w:p w14:paraId="4A99E7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2264537.15</w:t>
            </w:r>
          </w:p>
        </w:tc>
      </w:tr>
      <w:tr w:rsidR="000E7A04" w:rsidRPr="003A26F1" w14:paraId="78E28DC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A61AE4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w:t>
            </w:r>
          </w:p>
        </w:tc>
        <w:tc>
          <w:tcPr>
            <w:tcW w:w="879" w:type="dxa"/>
            <w:tcBorders>
              <w:top w:val="nil"/>
              <w:left w:val="nil"/>
              <w:bottom w:val="nil"/>
              <w:right w:val="nil"/>
            </w:tcBorders>
            <w:shd w:val="clear" w:color="auto" w:fill="auto"/>
            <w:noWrap/>
            <w:vAlign w:val="center"/>
            <w:hideMark/>
          </w:tcPr>
          <w:p w14:paraId="20684C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683627.74</w:t>
            </w:r>
          </w:p>
        </w:tc>
        <w:tc>
          <w:tcPr>
            <w:tcW w:w="880" w:type="dxa"/>
            <w:tcBorders>
              <w:top w:val="nil"/>
              <w:left w:val="nil"/>
              <w:bottom w:val="nil"/>
              <w:right w:val="single" w:sz="4" w:space="0" w:color="auto"/>
            </w:tcBorders>
            <w:shd w:val="clear" w:color="auto" w:fill="auto"/>
            <w:noWrap/>
            <w:vAlign w:val="center"/>
            <w:hideMark/>
          </w:tcPr>
          <w:p w14:paraId="5C3CB8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2274711.76</w:t>
            </w:r>
          </w:p>
        </w:tc>
        <w:tc>
          <w:tcPr>
            <w:tcW w:w="780" w:type="dxa"/>
            <w:tcBorders>
              <w:top w:val="nil"/>
              <w:left w:val="nil"/>
              <w:bottom w:val="nil"/>
              <w:right w:val="nil"/>
            </w:tcBorders>
            <w:shd w:val="clear" w:color="auto" w:fill="auto"/>
            <w:noWrap/>
            <w:vAlign w:val="center"/>
            <w:hideMark/>
          </w:tcPr>
          <w:p w14:paraId="2078F09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853</w:t>
            </w:r>
          </w:p>
        </w:tc>
        <w:tc>
          <w:tcPr>
            <w:tcW w:w="879" w:type="dxa"/>
            <w:tcBorders>
              <w:top w:val="nil"/>
              <w:left w:val="nil"/>
              <w:bottom w:val="nil"/>
              <w:right w:val="nil"/>
            </w:tcBorders>
            <w:shd w:val="clear" w:color="auto" w:fill="auto"/>
            <w:noWrap/>
            <w:vAlign w:val="center"/>
            <w:hideMark/>
          </w:tcPr>
          <w:p w14:paraId="5AB1DA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686899.53</w:t>
            </w:r>
          </w:p>
        </w:tc>
        <w:tc>
          <w:tcPr>
            <w:tcW w:w="880" w:type="dxa"/>
            <w:tcBorders>
              <w:top w:val="nil"/>
              <w:left w:val="nil"/>
              <w:bottom w:val="nil"/>
              <w:right w:val="single" w:sz="4" w:space="0" w:color="auto"/>
            </w:tcBorders>
            <w:shd w:val="clear" w:color="auto" w:fill="auto"/>
            <w:noWrap/>
            <w:vAlign w:val="center"/>
            <w:hideMark/>
          </w:tcPr>
          <w:p w14:paraId="741427D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2266244.27</w:t>
            </w:r>
          </w:p>
        </w:tc>
        <w:tc>
          <w:tcPr>
            <w:tcW w:w="780" w:type="dxa"/>
            <w:tcBorders>
              <w:top w:val="nil"/>
              <w:left w:val="nil"/>
              <w:bottom w:val="nil"/>
              <w:right w:val="nil"/>
            </w:tcBorders>
            <w:shd w:val="clear" w:color="auto" w:fill="auto"/>
            <w:noWrap/>
            <w:vAlign w:val="center"/>
            <w:hideMark/>
          </w:tcPr>
          <w:p w14:paraId="444A149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1588</w:t>
            </w:r>
          </w:p>
        </w:tc>
        <w:tc>
          <w:tcPr>
            <w:tcW w:w="879" w:type="dxa"/>
            <w:tcBorders>
              <w:top w:val="nil"/>
              <w:left w:val="nil"/>
              <w:bottom w:val="nil"/>
              <w:right w:val="nil"/>
            </w:tcBorders>
            <w:shd w:val="clear" w:color="auto" w:fill="auto"/>
            <w:noWrap/>
            <w:vAlign w:val="center"/>
            <w:hideMark/>
          </w:tcPr>
          <w:p w14:paraId="6904AD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685033.13</w:t>
            </w:r>
          </w:p>
        </w:tc>
        <w:tc>
          <w:tcPr>
            <w:tcW w:w="880" w:type="dxa"/>
            <w:tcBorders>
              <w:top w:val="nil"/>
              <w:left w:val="nil"/>
              <w:bottom w:val="nil"/>
              <w:right w:val="single" w:sz="4" w:space="0" w:color="auto"/>
            </w:tcBorders>
            <w:shd w:val="clear" w:color="auto" w:fill="auto"/>
            <w:noWrap/>
            <w:vAlign w:val="center"/>
            <w:hideMark/>
          </w:tcPr>
          <w:p w14:paraId="737F62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2264539.71</w:t>
            </w:r>
          </w:p>
        </w:tc>
      </w:tr>
      <w:tr w:rsidR="000E7A04" w:rsidRPr="003A26F1" w14:paraId="496F9A5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665F68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w:t>
            </w:r>
          </w:p>
        </w:tc>
        <w:tc>
          <w:tcPr>
            <w:tcW w:w="879" w:type="dxa"/>
            <w:tcBorders>
              <w:top w:val="nil"/>
              <w:left w:val="nil"/>
              <w:bottom w:val="nil"/>
              <w:right w:val="nil"/>
            </w:tcBorders>
            <w:shd w:val="clear" w:color="auto" w:fill="auto"/>
            <w:noWrap/>
            <w:vAlign w:val="center"/>
            <w:hideMark/>
          </w:tcPr>
          <w:p w14:paraId="30AEFD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683701.48</w:t>
            </w:r>
          </w:p>
        </w:tc>
        <w:tc>
          <w:tcPr>
            <w:tcW w:w="880" w:type="dxa"/>
            <w:tcBorders>
              <w:top w:val="nil"/>
              <w:left w:val="nil"/>
              <w:bottom w:val="nil"/>
              <w:right w:val="single" w:sz="4" w:space="0" w:color="auto"/>
            </w:tcBorders>
            <w:shd w:val="clear" w:color="auto" w:fill="auto"/>
            <w:noWrap/>
            <w:vAlign w:val="center"/>
            <w:hideMark/>
          </w:tcPr>
          <w:p w14:paraId="443065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2274677.14</w:t>
            </w:r>
          </w:p>
        </w:tc>
        <w:tc>
          <w:tcPr>
            <w:tcW w:w="780" w:type="dxa"/>
            <w:tcBorders>
              <w:top w:val="nil"/>
              <w:left w:val="nil"/>
              <w:bottom w:val="nil"/>
              <w:right w:val="nil"/>
            </w:tcBorders>
            <w:shd w:val="clear" w:color="auto" w:fill="auto"/>
            <w:noWrap/>
            <w:vAlign w:val="center"/>
            <w:hideMark/>
          </w:tcPr>
          <w:p w14:paraId="0FA25E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854</w:t>
            </w:r>
          </w:p>
        </w:tc>
        <w:tc>
          <w:tcPr>
            <w:tcW w:w="879" w:type="dxa"/>
            <w:tcBorders>
              <w:top w:val="nil"/>
              <w:left w:val="nil"/>
              <w:bottom w:val="nil"/>
              <w:right w:val="nil"/>
            </w:tcBorders>
            <w:shd w:val="clear" w:color="auto" w:fill="auto"/>
            <w:noWrap/>
            <w:vAlign w:val="center"/>
            <w:hideMark/>
          </w:tcPr>
          <w:p w14:paraId="63048B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686896.61</w:t>
            </w:r>
          </w:p>
        </w:tc>
        <w:tc>
          <w:tcPr>
            <w:tcW w:w="880" w:type="dxa"/>
            <w:tcBorders>
              <w:top w:val="nil"/>
              <w:left w:val="nil"/>
              <w:bottom w:val="nil"/>
              <w:right w:val="single" w:sz="4" w:space="0" w:color="auto"/>
            </w:tcBorders>
            <w:shd w:val="clear" w:color="auto" w:fill="auto"/>
            <w:noWrap/>
            <w:vAlign w:val="center"/>
            <w:hideMark/>
          </w:tcPr>
          <w:p w14:paraId="405F87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2266241.14</w:t>
            </w:r>
          </w:p>
        </w:tc>
        <w:tc>
          <w:tcPr>
            <w:tcW w:w="780" w:type="dxa"/>
            <w:tcBorders>
              <w:top w:val="nil"/>
              <w:left w:val="nil"/>
              <w:bottom w:val="nil"/>
              <w:right w:val="nil"/>
            </w:tcBorders>
            <w:shd w:val="clear" w:color="auto" w:fill="auto"/>
            <w:noWrap/>
            <w:vAlign w:val="center"/>
            <w:hideMark/>
          </w:tcPr>
          <w:p w14:paraId="2BD06F4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1589</w:t>
            </w:r>
          </w:p>
        </w:tc>
        <w:tc>
          <w:tcPr>
            <w:tcW w:w="879" w:type="dxa"/>
            <w:tcBorders>
              <w:top w:val="nil"/>
              <w:left w:val="nil"/>
              <w:bottom w:val="nil"/>
              <w:right w:val="nil"/>
            </w:tcBorders>
            <w:shd w:val="clear" w:color="auto" w:fill="auto"/>
            <w:noWrap/>
            <w:vAlign w:val="center"/>
            <w:hideMark/>
          </w:tcPr>
          <w:p w14:paraId="764AED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685007.01</w:t>
            </w:r>
          </w:p>
        </w:tc>
        <w:tc>
          <w:tcPr>
            <w:tcW w:w="880" w:type="dxa"/>
            <w:tcBorders>
              <w:top w:val="nil"/>
              <w:left w:val="nil"/>
              <w:bottom w:val="nil"/>
              <w:right w:val="single" w:sz="4" w:space="0" w:color="auto"/>
            </w:tcBorders>
            <w:shd w:val="clear" w:color="auto" w:fill="auto"/>
            <w:noWrap/>
            <w:vAlign w:val="center"/>
            <w:hideMark/>
          </w:tcPr>
          <w:p w14:paraId="33867CD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2264578.65</w:t>
            </w:r>
          </w:p>
        </w:tc>
      </w:tr>
      <w:tr w:rsidR="000E7A04" w:rsidRPr="003A26F1" w14:paraId="4985C24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98201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w:t>
            </w:r>
          </w:p>
        </w:tc>
        <w:tc>
          <w:tcPr>
            <w:tcW w:w="879" w:type="dxa"/>
            <w:tcBorders>
              <w:top w:val="nil"/>
              <w:left w:val="nil"/>
              <w:bottom w:val="nil"/>
              <w:right w:val="nil"/>
            </w:tcBorders>
            <w:shd w:val="clear" w:color="auto" w:fill="auto"/>
            <w:noWrap/>
            <w:vAlign w:val="center"/>
            <w:hideMark/>
          </w:tcPr>
          <w:p w14:paraId="6B8761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684407.53</w:t>
            </w:r>
          </w:p>
        </w:tc>
        <w:tc>
          <w:tcPr>
            <w:tcW w:w="880" w:type="dxa"/>
            <w:tcBorders>
              <w:top w:val="nil"/>
              <w:left w:val="nil"/>
              <w:bottom w:val="nil"/>
              <w:right w:val="single" w:sz="4" w:space="0" w:color="auto"/>
            </w:tcBorders>
            <w:shd w:val="clear" w:color="auto" w:fill="auto"/>
            <w:noWrap/>
            <w:vAlign w:val="center"/>
            <w:hideMark/>
          </w:tcPr>
          <w:p w14:paraId="43C2BD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2274369.54</w:t>
            </w:r>
          </w:p>
        </w:tc>
        <w:tc>
          <w:tcPr>
            <w:tcW w:w="780" w:type="dxa"/>
            <w:tcBorders>
              <w:top w:val="nil"/>
              <w:left w:val="nil"/>
              <w:bottom w:val="nil"/>
              <w:right w:val="nil"/>
            </w:tcBorders>
            <w:shd w:val="clear" w:color="auto" w:fill="auto"/>
            <w:noWrap/>
            <w:vAlign w:val="center"/>
            <w:hideMark/>
          </w:tcPr>
          <w:p w14:paraId="20E3D35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855</w:t>
            </w:r>
          </w:p>
        </w:tc>
        <w:tc>
          <w:tcPr>
            <w:tcW w:w="879" w:type="dxa"/>
            <w:tcBorders>
              <w:top w:val="nil"/>
              <w:left w:val="nil"/>
              <w:bottom w:val="nil"/>
              <w:right w:val="nil"/>
            </w:tcBorders>
            <w:shd w:val="clear" w:color="auto" w:fill="auto"/>
            <w:noWrap/>
            <w:vAlign w:val="center"/>
            <w:hideMark/>
          </w:tcPr>
          <w:p w14:paraId="5F2E76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686896.13</w:t>
            </w:r>
          </w:p>
        </w:tc>
        <w:tc>
          <w:tcPr>
            <w:tcW w:w="880" w:type="dxa"/>
            <w:tcBorders>
              <w:top w:val="nil"/>
              <w:left w:val="nil"/>
              <w:bottom w:val="nil"/>
              <w:right w:val="single" w:sz="4" w:space="0" w:color="auto"/>
            </w:tcBorders>
            <w:shd w:val="clear" w:color="auto" w:fill="auto"/>
            <w:noWrap/>
            <w:vAlign w:val="center"/>
            <w:hideMark/>
          </w:tcPr>
          <w:p w14:paraId="147E85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2266240.70</w:t>
            </w:r>
          </w:p>
        </w:tc>
        <w:tc>
          <w:tcPr>
            <w:tcW w:w="780" w:type="dxa"/>
            <w:tcBorders>
              <w:top w:val="nil"/>
              <w:left w:val="nil"/>
              <w:bottom w:val="nil"/>
              <w:right w:val="nil"/>
            </w:tcBorders>
            <w:shd w:val="clear" w:color="auto" w:fill="auto"/>
            <w:noWrap/>
            <w:vAlign w:val="center"/>
            <w:hideMark/>
          </w:tcPr>
          <w:p w14:paraId="54DA2B4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1590</w:t>
            </w:r>
          </w:p>
        </w:tc>
        <w:tc>
          <w:tcPr>
            <w:tcW w:w="879" w:type="dxa"/>
            <w:tcBorders>
              <w:top w:val="nil"/>
              <w:left w:val="nil"/>
              <w:bottom w:val="nil"/>
              <w:right w:val="nil"/>
            </w:tcBorders>
            <w:shd w:val="clear" w:color="auto" w:fill="auto"/>
            <w:noWrap/>
            <w:vAlign w:val="center"/>
            <w:hideMark/>
          </w:tcPr>
          <w:p w14:paraId="50BB84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685006.58</w:t>
            </w:r>
          </w:p>
        </w:tc>
        <w:tc>
          <w:tcPr>
            <w:tcW w:w="880" w:type="dxa"/>
            <w:tcBorders>
              <w:top w:val="nil"/>
              <w:left w:val="nil"/>
              <w:bottom w:val="nil"/>
              <w:right w:val="single" w:sz="4" w:space="0" w:color="auto"/>
            </w:tcBorders>
            <w:shd w:val="clear" w:color="auto" w:fill="auto"/>
            <w:noWrap/>
            <w:vAlign w:val="center"/>
            <w:hideMark/>
          </w:tcPr>
          <w:p w14:paraId="44DC11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2264592.34</w:t>
            </w:r>
          </w:p>
        </w:tc>
      </w:tr>
      <w:tr w:rsidR="000E7A04" w:rsidRPr="003A26F1" w14:paraId="2D7D63A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B7C343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w:t>
            </w:r>
          </w:p>
        </w:tc>
        <w:tc>
          <w:tcPr>
            <w:tcW w:w="879" w:type="dxa"/>
            <w:tcBorders>
              <w:top w:val="nil"/>
              <w:left w:val="nil"/>
              <w:bottom w:val="nil"/>
              <w:right w:val="nil"/>
            </w:tcBorders>
            <w:shd w:val="clear" w:color="auto" w:fill="auto"/>
            <w:noWrap/>
            <w:vAlign w:val="center"/>
            <w:hideMark/>
          </w:tcPr>
          <w:p w14:paraId="56EB91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684334.06</w:t>
            </w:r>
          </w:p>
        </w:tc>
        <w:tc>
          <w:tcPr>
            <w:tcW w:w="880" w:type="dxa"/>
            <w:tcBorders>
              <w:top w:val="nil"/>
              <w:left w:val="nil"/>
              <w:bottom w:val="nil"/>
              <w:right w:val="single" w:sz="4" w:space="0" w:color="auto"/>
            </w:tcBorders>
            <w:shd w:val="clear" w:color="auto" w:fill="auto"/>
            <w:noWrap/>
            <w:vAlign w:val="center"/>
            <w:hideMark/>
          </w:tcPr>
          <w:p w14:paraId="262B31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2274241.20</w:t>
            </w:r>
          </w:p>
        </w:tc>
        <w:tc>
          <w:tcPr>
            <w:tcW w:w="780" w:type="dxa"/>
            <w:tcBorders>
              <w:top w:val="nil"/>
              <w:left w:val="nil"/>
              <w:bottom w:val="nil"/>
              <w:right w:val="nil"/>
            </w:tcBorders>
            <w:shd w:val="clear" w:color="auto" w:fill="auto"/>
            <w:noWrap/>
            <w:vAlign w:val="center"/>
            <w:hideMark/>
          </w:tcPr>
          <w:p w14:paraId="62084A7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856</w:t>
            </w:r>
          </w:p>
        </w:tc>
        <w:tc>
          <w:tcPr>
            <w:tcW w:w="879" w:type="dxa"/>
            <w:tcBorders>
              <w:top w:val="nil"/>
              <w:left w:val="nil"/>
              <w:bottom w:val="nil"/>
              <w:right w:val="nil"/>
            </w:tcBorders>
            <w:shd w:val="clear" w:color="auto" w:fill="auto"/>
            <w:noWrap/>
            <w:vAlign w:val="center"/>
            <w:hideMark/>
          </w:tcPr>
          <w:p w14:paraId="731D15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686895.71</w:t>
            </w:r>
          </w:p>
        </w:tc>
        <w:tc>
          <w:tcPr>
            <w:tcW w:w="880" w:type="dxa"/>
            <w:tcBorders>
              <w:top w:val="nil"/>
              <w:left w:val="nil"/>
              <w:bottom w:val="nil"/>
              <w:right w:val="single" w:sz="4" w:space="0" w:color="auto"/>
            </w:tcBorders>
            <w:shd w:val="clear" w:color="auto" w:fill="auto"/>
            <w:noWrap/>
            <w:vAlign w:val="center"/>
            <w:hideMark/>
          </w:tcPr>
          <w:p w14:paraId="3DE065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2266239.06</w:t>
            </w:r>
          </w:p>
        </w:tc>
        <w:tc>
          <w:tcPr>
            <w:tcW w:w="780" w:type="dxa"/>
            <w:tcBorders>
              <w:top w:val="nil"/>
              <w:left w:val="nil"/>
              <w:bottom w:val="nil"/>
              <w:right w:val="nil"/>
            </w:tcBorders>
            <w:shd w:val="clear" w:color="auto" w:fill="auto"/>
            <w:noWrap/>
            <w:vAlign w:val="center"/>
            <w:hideMark/>
          </w:tcPr>
          <w:p w14:paraId="64AA23B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1591</w:t>
            </w:r>
          </w:p>
        </w:tc>
        <w:tc>
          <w:tcPr>
            <w:tcW w:w="879" w:type="dxa"/>
            <w:tcBorders>
              <w:top w:val="nil"/>
              <w:left w:val="nil"/>
              <w:bottom w:val="nil"/>
              <w:right w:val="nil"/>
            </w:tcBorders>
            <w:shd w:val="clear" w:color="auto" w:fill="auto"/>
            <w:noWrap/>
            <w:vAlign w:val="center"/>
            <w:hideMark/>
          </w:tcPr>
          <w:p w14:paraId="6E2943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685012.58</w:t>
            </w:r>
          </w:p>
        </w:tc>
        <w:tc>
          <w:tcPr>
            <w:tcW w:w="880" w:type="dxa"/>
            <w:tcBorders>
              <w:top w:val="nil"/>
              <w:left w:val="nil"/>
              <w:bottom w:val="nil"/>
              <w:right w:val="single" w:sz="4" w:space="0" w:color="auto"/>
            </w:tcBorders>
            <w:shd w:val="clear" w:color="auto" w:fill="auto"/>
            <w:noWrap/>
            <w:vAlign w:val="center"/>
            <w:hideMark/>
          </w:tcPr>
          <w:p w14:paraId="40162B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2264609.02</w:t>
            </w:r>
          </w:p>
        </w:tc>
      </w:tr>
      <w:tr w:rsidR="000E7A04" w:rsidRPr="003A26F1" w14:paraId="05F4E17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E654C7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w:t>
            </w:r>
          </w:p>
        </w:tc>
        <w:tc>
          <w:tcPr>
            <w:tcW w:w="879" w:type="dxa"/>
            <w:tcBorders>
              <w:top w:val="nil"/>
              <w:left w:val="nil"/>
              <w:bottom w:val="nil"/>
              <w:right w:val="nil"/>
            </w:tcBorders>
            <w:shd w:val="clear" w:color="auto" w:fill="auto"/>
            <w:noWrap/>
            <w:vAlign w:val="center"/>
            <w:hideMark/>
          </w:tcPr>
          <w:p w14:paraId="4F337E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684413.92</w:t>
            </w:r>
          </w:p>
        </w:tc>
        <w:tc>
          <w:tcPr>
            <w:tcW w:w="880" w:type="dxa"/>
            <w:tcBorders>
              <w:top w:val="nil"/>
              <w:left w:val="nil"/>
              <w:bottom w:val="nil"/>
              <w:right w:val="single" w:sz="4" w:space="0" w:color="auto"/>
            </w:tcBorders>
            <w:shd w:val="clear" w:color="auto" w:fill="auto"/>
            <w:noWrap/>
            <w:vAlign w:val="center"/>
            <w:hideMark/>
          </w:tcPr>
          <w:p w14:paraId="05766B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2274180.59</w:t>
            </w:r>
          </w:p>
        </w:tc>
        <w:tc>
          <w:tcPr>
            <w:tcW w:w="780" w:type="dxa"/>
            <w:tcBorders>
              <w:top w:val="nil"/>
              <w:left w:val="nil"/>
              <w:bottom w:val="nil"/>
              <w:right w:val="nil"/>
            </w:tcBorders>
            <w:shd w:val="clear" w:color="auto" w:fill="auto"/>
            <w:noWrap/>
            <w:vAlign w:val="center"/>
            <w:hideMark/>
          </w:tcPr>
          <w:p w14:paraId="2AFE0D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857</w:t>
            </w:r>
          </w:p>
        </w:tc>
        <w:tc>
          <w:tcPr>
            <w:tcW w:w="879" w:type="dxa"/>
            <w:tcBorders>
              <w:top w:val="nil"/>
              <w:left w:val="nil"/>
              <w:bottom w:val="nil"/>
              <w:right w:val="nil"/>
            </w:tcBorders>
            <w:shd w:val="clear" w:color="auto" w:fill="auto"/>
            <w:noWrap/>
            <w:vAlign w:val="center"/>
            <w:hideMark/>
          </w:tcPr>
          <w:p w14:paraId="6F5ECC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686892.16</w:t>
            </w:r>
          </w:p>
        </w:tc>
        <w:tc>
          <w:tcPr>
            <w:tcW w:w="880" w:type="dxa"/>
            <w:tcBorders>
              <w:top w:val="nil"/>
              <w:left w:val="nil"/>
              <w:bottom w:val="nil"/>
              <w:right w:val="single" w:sz="4" w:space="0" w:color="auto"/>
            </w:tcBorders>
            <w:shd w:val="clear" w:color="auto" w:fill="auto"/>
            <w:noWrap/>
            <w:vAlign w:val="center"/>
            <w:hideMark/>
          </w:tcPr>
          <w:p w14:paraId="22E4E9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2266231.73</w:t>
            </w:r>
          </w:p>
        </w:tc>
        <w:tc>
          <w:tcPr>
            <w:tcW w:w="780" w:type="dxa"/>
            <w:tcBorders>
              <w:top w:val="nil"/>
              <w:left w:val="nil"/>
              <w:bottom w:val="nil"/>
              <w:right w:val="nil"/>
            </w:tcBorders>
            <w:shd w:val="clear" w:color="auto" w:fill="auto"/>
            <w:noWrap/>
            <w:vAlign w:val="center"/>
            <w:hideMark/>
          </w:tcPr>
          <w:p w14:paraId="42D7652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1592</w:t>
            </w:r>
          </w:p>
        </w:tc>
        <w:tc>
          <w:tcPr>
            <w:tcW w:w="879" w:type="dxa"/>
            <w:tcBorders>
              <w:top w:val="nil"/>
              <w:left w:val="nil"/>
              <w:bottom w:val="nil"/>
              <w:right w:val="nil"/>
            </w:tcBorders>
            <w:shd w:val="clear" w:color="auto" w:fill="auto"/>
            <w:noWrap/>
            <w:vAlign w:val="center"/>
            <w:hideMark/>
          </w:tcPr>
          <w:p w14:paraId="5C4F45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685002.30</w:t>
            </w:r>
          </w:p>
        </w:tc>
        <w:tc>
          <w:tcPr>
            <w:tcW w:w="880" w:type="dxa"/>
            <w:tcBorders>
              <w:top w:val="nil"/>
              <w:left w:val="nil"/>
              <w:bottom w:val="nil"/>
              <w:right w:val="single" w:sz="4" w:space="0" w:color="auto"/>
            </w:tcBorders>
            <w:shd w:val="clear" w:color="auto" w:fill="auto"/>
            <w:noWrap/>
            <w:vAlign w:val="center"/>
            <w:hideMark/>
          </w:tcPr>
          <w:p w14:paraId="6839A1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2264623.57</w:t>
            </w:r>
          </w:p>
        </w:tc>
      </w:tr>
      <w:tr w:rsidR="000E7A04" w:rsidRPr="003A26F1" w14:paraId="54E7301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E7AA71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w:t>
            </w:r>
          </w:p>
        </w:tc>
        <w:tc>
          <w:tcPr>
            <w:tcW w:w="879" w:type="dxa"/>
            <w:tcBorders>
              <w:top w:val="nil"/>
              <w:left w:val="nil"/>
              <w:bottom w:val="nil"/>
              <w:right w:val="nil"/>
            </w:tcBorders>
            <w:shd w:val="clear" w:color="auto" w:fill="auto"/>
            <w:noWrap/>
            <w:vAlign w:val="center"/>
            <w:hideMark/>
          </w:tcPr>
          <w:p w14:paraId="6269DA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684600.90</w:t>
            </w:r>
          </w:p>
        </w:tc>
        <w:tc>
          <w:tcPr>
            <w:tcW w:w="880" w:type="dxa"/>
            <w:tcBorders>
              <w:top w:val="nil"/>
              <w:left w:val="nil"/>
              <w:bottom w:val="nil"/>
              <w:right w:val="single" w:sz="4" w:space="0" w:color="auto"/>
            </w:tcBorders>
            <w:shd w:val="clear" w:color="auto" w:fill="auto"/>
            <w:noWrap/>
            <w:vAlign w:val="center"/>
            <w:hideMark/>
          </w:tcPr>
          <w:p w14:paraId="11E8A2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2274287.61</w:t>
            </w:r>
          </w:p>
        </w:tc>
        <w:tc>
          <w:tcPr>
            <w:tcW w:w="780" w:type="dxa"/>
            <w:tcBorders>
              <w:top w:val="nil"/>
              <w:left w:val="nil"/>
              <w:bottom w:val="nil"/>
              <w:right w:val="nil"/>
            </w:tcBorders>
            <w:shd w:val="clear" w:color="auto" w:fill="auto"/>
            <w:noWrap/>
            <w:vAlign w:val="center"/>
            <w:hideMark/>
          </w:tcPr>
          <w:p w14:paraId="24BC47B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858</w:t>
            </w:r>
          </w:p>
        </w:tc>
        <w:tc>
          <w:tcPr>
            <w:tcW w:w="879" w:type="dxa"/>
            <w:tcBorders>
              <w:top w:val="nil"/>
              <w:left w:val="nil"/>
              <w:bottom w:val="nil"/>
              <w:right w:val="nil"/>
            </w:tcBorders>
            <w:shd w:val="clear" w:color="auto" w:fill="auto"/>
            <w:noWrap/>
            <w:vAlign w:val="center"/>
            <w:hideMark/>
          </w:tcPr>
          <w:p w14:paraId="6618B6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686887.40</w:t>
            </w:r>
          </w:p>
        </w:tc>
        <w:tc>
          <w:tcPr>
            <w:tcW w:w="880" w:type="dxa"/>
            <w:tcBorders>
              <w:top w:val="nil"/>
              <w:left w:val="nil"/>
              <w:bottom w:val="nil"/>
              <w:right w:val="single" w:sz="4" w:space="0" w:color="auto"/>
            </w:tcBorders>
            <w:shd w:val="clear" w:color="auto" w:fill="auto"/>
            <w:noWrap/>
            <w:vAlign w:val="center"/>
            <w:hideMark/>
          </w:tcPr>
          <w:p w14:paraId="5D112B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2266225.76</w:t>
            </w:r>
          </w:p>
        </w:tc>
        <w:tc>
          <w:tcPr>
            <w:tcW w:w="780" w:type="dxa"/>
            <w:tcBorders>
              <w:top w:val="nil"/>
              <w:left w:val="nil"/>
              <w:bottom w:val="nil"/>
              <w:right w:val="nil"/>
            </w:tcBorders>
            <w:shd w:val="clear" w:color="auto" w:fill="auto"/>
            <w:noWrap/>
            <w:vAlign w:val="center"/>
            <w:hideMark/>
          </w:tcPr>
          <w:p w14:paraId="76CFAFB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1593</w:t>
            </w:r>
          </w:p>
        </w:tc>
        <w:tc>
          <w:tcPr>
            <w:tcW w:w="879" w:type="dxa"/>
            <w:tcBorders>
              <w:top w:val="nil"/>
              <w:left w:val="nil"/>
              <w:bottom w:val="nil"/>
              <w:right w:val="nil"/>
            </w:tcBorders>
            <w:shd w:val="clear" w:color="auto" w:fill="auto"/>
            <w:noWrap/>
            <w:vAlign w:val="center"/>
            <w:hideMark/>
          </w:tcPr>
          <w:p w14:paraId="1894E0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684996.73</w:t>
            </w:r>
          </w:p>
        </w:tc>
        <w:tc>
          <w:tcPr>
            <w:tcW w:w="880" w:type="dxa"/>
            <w:tcBorders>
              <w:top w:val="nil"/>
              <w:left w:val="nil"/>
              <w:bottom w:val="nil"/>
              <w:right w:val="single" w:sz="4" w:space="0" w:color="auto"/>
            </w:tcBorders>
            <w:shd w:val="clear" w:color="auto" w:fill="auto"/>
            <w:noWrap/>
            <w:vAlign w:val="center"/>
            <w:hideMark/>
          </w:tcPr>
          <w:p w14:paraId="226D44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2264629.56</w:t>
            </w:r>
          </w:p>
        </w:tc>
      </w:tr>
      <w:tr w:rsidR="000E7A04" w:rsidRPr="003A26F1" w14:paraId="6C4A3C7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42CAD0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w:t>
            </w:r>
          </w:p>
        </w:tc>
        <w:tc>
          <w:tcPr>
            <w:tcW w:w="879" w:type="dxa"/>
            <w:tcBorders>
              <w:top w:val="nil"/>
              <w:left w:val="nil"/>
              <w:bottom w:val="nil"/>
              <w:right w:val="nil"/>
            </w:tcBorders>
            <w:shd w:val="clear" w:color="auto" w:fill="auto"/>
            <w:noWrap/>
            <w:vAlign w:val="center"/>
            <w:hideMark/>
          </w:tcPr>
          <w:p w14:paraId="00F7F5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686086.91</w:t>
            </w:r>
          </w:p>
        </w:tc>
        <w:tc>
          <w:tcPr>
            <w:tcW w:w="880" w:type="dxa"/>
            <w:tcBorders>
              <w:top w:val="nil"/>
              <w:left w:val="nil"/>
              <w:bottom w:val="nil"/>
              <w:right w:val="single" w:sz="4" w:space="0" w:color="auto"/>
            </w:tcBorders>
            <w:shd w:val="clear" w:color="auto" w:fill="auto"/>
            <w:noWrap/>
            <w:vAlign w:val="center"/>
            <w:hideMark/>
          </w:tcPr>
          <w:p w14:paraId="43A3AC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2273641.34</w:t>
            </w:r>
          </w:p>
        </w:tc>
        <w:tc>
          <w:tcPr>
            <w:tcW w:w="780" w:type="dxa"/>
            <w:tcBorders>
              <w:top w:val="nil"/>
              <w:left w:val="nil"/>
              <w:bottom w:val="nil"/>
              <w:right w:val="nil"/>
            </w:tcBorders>
            <w:shd w:val="clear" w:color="auto" w:fill="auto"/>
            <w:noWrap/>
            <w:vAlign w:val="center"/>
            <w:hideMark/>
          </w:tcPr>
          <w:p w14:paraId="7912AF9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859</w:t>
            </w:r>
          </w:p>
        </w:tc>
        <w:tc>
          <w:tcPr>
            <w:tcW w:w="879" w:type="dxa"/>
            <w:tcBorders>
              <w:top w:val="nil"/>
              <w:left w:val="nil"/>
              <w:bottom w:val="nil"/>
              <w:right w:val="nil"/>
            </w:tcBorders>
            <w:shd w:val="clear" w:color="auto" w:fill="auto"/>
            <w:noWrap/>
            <w:vAlign w:val="center"/>
            <w:hideMark/>
          </w:tcPr>
          <w:p w14:paraId="5CE82C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686882.90</w:t>
            </w:r>
          </w:p>
        </w:tc>
        <w:tc>
          <w:tcPr>
            <w:tcW w:w="880" w:type="dxa"/>
            <w:tcBorders>
              <w:top w:val="nil"/>
              <w:left w:val="nil"/>
              <w:bottom w:val="nil"/>
              <w:right w:val="single" w:sz="4" w:space="0" w:color="auto"/>
            </w:tcBorders>
            <w:shd w:val="clear" w:color="auto" w:fill="auto"/>
            <w:noWrap/>
            <w:vAlign w:val="center"/>
            <w:hideMark/>
          </w:tcPr>
          <w:p w14:paraId="51FDE8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2266221.77</w:t>
            </w:r>
          </w:p>
        </w:tc>
        <w:tc>
          <w:tcPr>
            <w:tcW w:w="780" w:type="dxa"/>
            <w:tcBorders>
              <w:top w:val="nil"/>
              <w:left w:val="nil"/>
              <w:bottom w:val="nil"/>
              <w:right w:val="nil"/>
            </w:tcBorders>
            <w:shd w:val="clear" w:color="auto" w:fill="auto"/>
            <w:noWrap/>
            <w:vAlign w:val="center"/>
            <w:hideMark/>
          </w:tcPr>
          <w:p w14:paraId="14CF72F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1594</w:t>
            </w:r>
          </w:p>
        </w:tc>
        <w:tc>
          <w:tcPr>
            <w:tcW w:w="879" w:type="dxa"/>
            <w:tcBorders>
              <w:top w:val="nil"/>
              <w:left w:val="nil"/>
              <w:bottom w:val="nil"/>
              <w:right w:val="nil"/>
            </w:tcBorders>
            <w:shd w:val="clear" w:color="auto" w:fill="auto"/>
            <w:noWrap/>
            <w:vAlign w:val="center"/>
            <w:hideMark/>
          </w:tcPr>
          <w:p w14:paraId="75795B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684970.61</w:t>
            </w:r>
          </w:p>
        </w:tc>
        <w:tc>
          <w:tcPr>
            <w:tcW w:w="880" w:type="dxa"/>
            <w:tcBorders>
              <w:top w:val="nil"/>
              <w:left w:val="nil"/>
              <w:bottom w:val="nil"/>
              <w:right w:val="single" w:sz="4" w:space="0" w:color="auto"/>
            </w:tcBorders>
            <w:shd w:val="clear" w:color="auto" w:fill="auto"/>
            <w:noWrap/>
            <w:vAlign w:val="center"/>
            <w:hideMark/>
          </w:tcPr>
          <w:p w14:paraId="4BC554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2264619.72</w:t>
            </w:r>
          </w:p>
        </w:tc>
      </w:tr>
      <w:tr w:rsidR="000E7A04" w:rsidRPr="003A26F1" w14:paraId="02BD008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6FF138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w:t>
            </w:r>
          </w:p>
        </w:tc>
        <w:tc>
          <w:tcPr>
            <w:tcW w:w="879" w:type="dxa"/>
            <w:tcBorders>
              <w:top w:val="nil"/>
              <w:left w:val="nil"/>
              <w:bottom w:val="nil"/>
              <w:right w:val="nil"/>
            </w:tcBorders>
            <w:shd w:val="clear" w:color="auto" w:fill="auto"/>
            <w:noWrap/>
            <w:vAlign w:val="center"/>
            <w:hideMark/>
          </w:tcPr>
          <w:p w14:paraId="329DCC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686160.92</w:t>
            </w:r>
          </w:p>
        </w:tc>
        <w:tc>
          <w:tcPr>
            <w:tcW w:w="880" w:type="dxa"/>
            <w:tcBorders>
              <w:top w:val="nil"/>
              <w:left w:val="nil"/>
              <w:bottom w:val="nil"/>
              <w:right w:val="single" w:sz="4" w:space="0" w:color="auto"/>
            </w:tcBorders>
            <w:shd w:val="clear" w:color="auto" w:fill="auto"/>
            <w:noWrap/>
            <w:vAlign w:val="center"/>
            <w:hideMark/>
          </w:tcPr>
          <w:p w14:paraId="6AAEF7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2273927.26</w:t>
            </w:r>
          </w:p>
        </w:tc>
        <w:tc>
          <w:tcPr>
            <w:tcW w:w="780" w:type="dxa"/>
            <w:tcBorders>
              <w:top w:val="nil"/>
              <w:left w:val="nil"/>
              <w:bottom w:val="nil"/>
              <w:right w:val="nil"/>
            </w:tcBorders>
            <w:shd w:val="clear" w:color="auto" w:fill="auto"/>
            <w:noWrap/>
            <w:vAlign w:val="center"/>
            <w:hideMark/>
          </w:tcPr>
          <w:p w14:paraId="5552F3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860</w:t>
            </w:r>
          </w:p>
        </w:tc>
        <w:tc>
          <w:tcPr>
            <w:tcW w:w="879" w:type="dxa"/>
            <w:tcBorders>
              <w:top w:val="nil"/>
              <w:left w:val="nil"/>
              <w:bottom w:val="nil"/>
              <w:right w:val="nil"/>
            </w:tcBorders>
            <w:shd w:val="clear" w:color="auto" w:fill="auto"/>
            <w:noWrap/>
            <w:vAlign w:val="center"/>
            <w:hideMark/>
          </w:tcPr>
          <w:p w14:paraId="6A4A14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686879.26</w:t>
            </w:r>
          </w:p>
        </w:tc>
        <w:tc>
          <w:tcPr>
            <w:tcW w:w="880" w:type="dxa"/>
            <w:tcBorders>
              <w:top w:val="nil"/>
              <w:left w:val="nil"/>
              <w:bottom w:val="nil"/>
              <w:right w:val="single" w:sz="4" w:space="0" w:color="auto"/>
            </w:tcBorders>
            <w:shd w:val="clear" w:color="auto" w:fill="auto"/>
            <w:noWrap/>
            <w:vAlign w:val="center"/>
            <w:hideMark/>
          </w:tcPr>
          <w:p w14:paraId="3704F6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2266219.27</w:t>
            </w:r>
          </w:p>
        </w:tc>
        <w:tc>
          <w:tcPr>
            <w:tcW w:w="780" w:type="dxa"/>
            <w:tcBorders>
              <w:top w:val="nil"/>
              <w:left w:val="nil"/>
              <w:bottom w:val="nil"/>
              <w:right w:val="nil"/>
            </w:tcBorders>
            <w:shd w:val="clear" w:color="auto" w:fill="auto"/>
            <w:noWrap/>
            <w:vAlign w:val="center"/>
            <w:hideMark/>
          </w:tcPr>
          <w:p w14:paraId="5466848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1595</w:t>
            </w:r>
          </w:p>
        </w:tc>
        <w:tc>
          <w:tcPr>
            <w:tcW w:w="879" w:type="dxa"/>
            <w:tcBorders>
              <w:top w:val="nil"/>
              <w:left w:val="nil"/>
              <w:bottom w:val="nil"/>
              <w:right w:val="nil"/>
            </w:tcBorders>
            <w:shd w:val="clear" w:color="auto" w:fill="auto"/>
            <w:noWrap/>
            <w:vAlign w:val="center"/>
            <w:hideMark/>
          </w:tcPr>
          <w:p w14:paraId="7BF631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684946.63</w:t>
            </w:r>
          </w:p>
        </w:tc>
        <w:tc>
          <w:tcPr>
            <w:tcW w:w="880" w:type="dxa"/>
            <w:tcBorders>
              <w:top w:val="nil"/>
              <w:left w:val="nil"/>
              <w:bottom w:val="nil"/>
              <w:right w:val="single" w:sz="4" w:space="0" w:color="auto"/>
            </w:tcBorders>
            <w:shd w:val="clear" w:color="auto" w:fill="auto"/>
            <w:noWrap/>
            <w:vAlign w:val="center"/>
            <w:hideMark/>
          </w:tcPr>
          <w:p w14:paraId="2EDA2B5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2264588.06</w:t>
            </w:r>
          </w:p>
        </w:tc>
      </w:tr>
      <w:tr w:rsidR="000E7A04" w:rsidRPr="003A26F1" w14:paraId="7088D6E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7C9C15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w:t>
            </w:r>
          </w:p>
        </w:tc>
        <w:tc>
          <w:tcPr>
            <w:tcW w:w="879" w:type="dxa"/>
            <w:tcBorders>
              <w:top w:val="nil"/>
              <w:left w:val="nil"/>
              <w:bottom w:val="nil"/>
              <w:right w:val="nil"/>
            </w:tcBorders>
            <w:shd w:val="clear" w:color="auto" w:fill="auto"/>
            <w:noWrap/>
            <w:vAlign w:val="center"/>
            <w:hideMark/>
          </w:tcPr>
          <w:p w14:paraId="020AE3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686191.99</w:t>
            </w:r>
          </w:p>
        </w:tc>
        <w:tc>
          <w:tcPr>
            <w:tcW w:w="880" w:type="dxa"/>
            <w:tcBorders>
              <w:top w:val="nil"/>
              <w:left w:val="nil"/>
              <w:bottom w:val="nil"/>
              <w:right w:val="single" w:sz="4" w:space="0" w:color="auto"/>
            </w:tcBorders>
            <w:shd w:val="clear" w:color="auto" w:fill="auto"/>
            <w:noWrap/>
            <w:vAlign w:val="center"/>
            <w:hideMark/>
          </w:tcPr>
          <w:p w14:paraId="76D8AF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2274349.32</w:t>
            </w:r>
          </w:p>
        </w:tc>
        <w:tc>
          <w:tcPr>
            <w:tcW w:w="780" w:type="dxa"/>
            <w:tcBorders>
              <w:top w:val="nil"/>
              <w:left w:val="nil"/>
              <w:bottom w:val="nil"/>
              <w:right w:val="nil"/>
            </w:tcBorders>
            <w:shd w:val="clear" w:color="auto" w:fill="auto"/>
            <w:noWrap/>
            <w:vAlign w:val="center"/>
            <w:hideMark/>
          </w:tcPr>
          <w:p w14:paraId="71C75A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861</w:t>
            </w:r>
          </w:p>
        </w:tc>
        <w:tc>
          <w:tcPr>
            <w:tcW w:w="879" w:type="dxa"/>
            <w:tcBorders>
              <w:top w:val="nil"/>
              <w:left w:val="nil"/>
              <w:bottom w:val="nil"/>
              <w:right w:val="nil"/>
            </w:tcBorders>
            <w:shd w:val="clear" w:color="auto" w:fill="auto"/>
            <w:noWrap/>
            <w:vAlign w:val="center"/>
            <w:hideMark/>
          </w:tcPr>
          <w:p w14:paraId="07DD54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686876.69</w:t>
            </w:r>
          </w:p>
        </w:tc>
        <w:tc>
          <w:tcPr>
            <w:tcW w:w="880" w:type="dxa"/>
            <w:tcBorders>
              <w:top w:val="nil"/>
              <w:left w:val="nil"/>
              <w:bottom w:val="nil"/>
              <w:right w:val="single" w:sz="4" w:space="0" w:color="auto"/>
            </w:tcBorders>
            <w:shd w:val="clear" w:color="auto" w:fill="auto"/>
            <w:noWrap/>
            <w:vAlign w:val="center"/>
            <w:hideMark/>
          </w:tcPr>
          <w:p w14:paraId="50F760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2266217.77</w:t>
            </w:r>
          </w:p>
        </w:tc>
        <w:tc>
          <w:tcPr>
            <w:tcW w:w="780" w:type="dxa"/>
            <w:tcBorders>
              <w:top w:val="nil"/>
              <w:left w:val="nil"/>
              <w:bottom w:val="nil"/>
              <w:right w:val="nil"/>
            </w:tcBorders>
            <w:shd w:val="clear" w:color="auto" w:fill="auto"/>
            <w:noWrap/>
            <w:vAlign w:val="center"/>
            <w:hideMark/>
          </w:tcPr>
          <w:p w14:paraId="3D2C52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1596</w:t>
            </w:r>
          </w:p>
        </w:tc>
        <w:tc>
          <w:tcPr>
            <w:tcW w:w="879" w:type="dxa"/>
            <w:tcBorders>
              <w:top w:val="nil"/>
              <w:left w:val="nil"/>
              <w:bottom w:val="nil"/>
              <w:right w:val="nil"/>
            </w:tcBorders>
            <w:shd w:val="clear" w:color="auto" w:fill="auto"/>
            <w:noWrap/>
            <w:vAlign w:val="center"/>
            <w:hideMark/>
          </w:tcPr>
          <w:p w14:paraId="68689D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684942.77</w:t>
            </w:r>
          </w:p>
        </w:tc>
        <w:tc>
          <w:tcPr>
            <w:tcW w:w="880" w:type="dxa"/>
            <w:tcBorders>
              <w:top w:val="nil"/>
              <w:left w:val="nil"/>
              <w:bottom w:val="nil"/>
              <w:right w:val="single" w:sz="4" w:space="0" w:color="auto"/>
            </w:tcBorders>
            <w:shd w:val="clear" w:color="auto" w:fill="auto"/>
            <w:noWrap/>
            <w:vAlign w:val="center"/>
            <w:hideMark/>
          </w:tcPr>
          <w:p w14:paraId="106793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2264564.53</w:t>
            </w:r>
          </w:p>
        </w:tc>
      </w:tr>
      <w:tr w:rsidR="000E7A04" w:rsidRPr="003A26F1" w14:paraId="3BF87F4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CA8BE1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w:t>
            </w:r>
          </w:p>
        </w:tc>
        <w:tc>
          <w:tcPr>
            <w:tcW w:w="879" w:type="dxa"/>
            <w:tcBorders>
              <w:top w:val="nil"/>
              <w:left w:val="nil"/>
              <w:bottom w:val="nil"/>
              <w:right w:val="nil"/>
            </w:tcBorders>
            <w:shd w:val="clear" w:color="auto" w:fill="auto"/>
            <w:noWrap/>
            <w:vAlign w:val="center"/>
            <w:hideMark/>
          </w:tcPr>
          <w:p w14:paraId="009193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686194.75</w:t>
            </w:r>
          </w:p>
        </w:tc>
        <w:tc>
          <w:tcPr>
            <w:tcW w:w="880" w:type="dxa"/>
            <w:tcBorders>
              <w:top w:val="nil"/>
              <w:left w:val="nil"/>
              <w:bottom w:val="nil"/>
              <w:right w:val="single" w:sz="4" w:space="0" w:color="auto"/>
            </w:tcBorders>
            <w:shd w:val="clear" w:color="auto" w:fill="auto"/>
            <w:noWrap/>
            <w:vAlign w:val="center"/>
            <w:hideMark/>
          </w:tcPr>
          <w:p w14:paraId="6BE128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2274513.73</w:t>
            </w:r>
          </w:p>
        </w:tc>
        <w:tc>
          <w:tcPr>
            <w:tcW w:w="780" w:type="dxa"/>
            <w:tcBorders>
              <w:top w:val="nil"/>
              <w:left w:val="nil"/>
              <w:bottom w:val="nil"/>
              <w:right w:val="nil"/>
            </w:tcBorders>
            <w:shd w:val="clear" w:color="auto" w:fill="auto"/>
            <w:noWrap/>
            <w:vAlign w:val="center"/>
            <w:hideMark/>
          </w:tcPr>
          <w:p w14:paraId="37DD58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862</w:t>
            </w:r>
          </w:p>
        </w:tc>
        <w:tc>
          <w:tcPr>
            <w:tcW w:w="879" w:type="dxa"/>
            <w:tcBorders>
              <w:top w:val="nil"/>
              <w:left w:val="nil"/>
              <w:bottom w:val="nil"/>
              <w:right w:val="nil"/>
            </w:tcBorders>
            <w:shd w:val="clear" w:color="auto" w:fill="auto"/>
            <w:noWrap/>
            <w:vAlign w:val="center"/>
            <w:hideMark/>
          </w:tcPr>
          <w:p w14:paraId="419363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686876.53</w:t>
            </w:r>
          </w:p>
        </w:tc>
        <w:tc>
          <w:tcPr>
            <w:tcW w:w="880" w:type="dxa"/>
            <w:tcBorders>
              <w:top w:val="nil"/>
              <w:left w:val="nil"/>
              <w:bottom w:val="nil"/>
              <w:right w:val="single" w:sz="4" w:space="0" w:color="auto"/>
            </w:tcBorders>
            <w:shd w:val="clear" w:color="auto" w:fill="auto"/>
            <w:noWrap/>
            <w:vAlign w:val="center"/>
            <w:hideMark/>
          </w:tcPr>
          <w:p w14:paraId="4E690A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2266217.48</w:t>
            </w:r>
          </w:p>
        </w:tc>
        <w:tc>
          <w:tcPr>
            <w:tcW w:w="780" w:type="dxa"/>
            <w:tcBorders>
              <w:top w:val="nil"/>
              <w:left w:val="nil"/>
              <w:bottom w:val="nil"/>
              <w:right w:val="nil"/>
            </w:tcBorders>
            <w:shd w:val="clear" w:color="auto" w:fill="auto"/>
            <w:noWrap/>
            <w:vAlign w:val="center"/>
            <w:hideMark/>
          </w:tcPr>
          <w:p w14:paraId="2ECCD46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1597</w:t>
            </w:r>
          </w:p>
        </w:tc>
        <w:tc>
          <w:tcPr>
            <w:tcW w:w="879" w:type="dxa"/>
            <w:tcBorders>
              <w:top w:val="nil"/>
              <w:left w:val="nil"/>
              <w:bottom w:val="nil"/>
              <w:right w:val="nil"/>
            </w:tcBorders>
            <w:shd w:val="clear" w:color="auto" w:fill="auto"/>
            <w:noWrap/>
            <w:vAlign w:val="center"/>
            <w:hideMark/>
          </w:tcPr>
          <w:p w14:paraId="02FCC5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684956.48</w:t>
            </w:r>
          </w:p>
        </w:tc>
        <w:tc>
          <w:tcPr>
            <w:tcW w:w="880" w:type="dxa"/>
            <w:tcBorders>
              <w:top w:val="nil"/>
              <w:left w:val="nil"/>
              <w:bottom w:val="nil"/>
              <w:right w:val="single" w:sz="4" w:space="0" w:color="auto"/>
            </w:tcBorders>
            <w:shd w:val="clear" w:color="auto" w:fill="auto"/>
            <w:noWrap/>
            <w:vAlign w:val="center"/>
            <w:hideMark/>
          </w:tcPr>
          <w:p w14:paraId="363F78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2264542.28</w:t>
            </w:r>
          </w:p>
        </w:tc>
      </w:tr>
      <w:tr w:rsidR="000E7A04" w:rsidRPr="003A26F1" w14:paraId="6C3EF3B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737467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w:t>
            </w:r>
          </w:p>
        </w:tc>
        <w:tc>
          <w:tcPr>
            <w:tcW w:w="879" w:type="dxa"/>
            <w:tcBorders>
              <w:top w:val="nil"/>
              <w:left w:val="nil"/>
              <w:bottom w:val="nil"/>
              <w:right w:val="nil"/>
            </w:tcBorders>
            <w:shd w:val="clear" w:color="auto" w:fill="auto"/>
            <w:noWrap/>
            <w:vAlign w:val="center"/>
            <w:hideMark/>
          </w:tcPr>
          <w:p w14:paraId="2E9834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686183.72</w:t>
            </w:r>
          </w:p>
        </w:tc>
        <w:tc>
          <w:tcPr>
            <w:tcW w:w="880" w:type="dxa"/>
            <w:tcBorders>
              <w:top w:val="nil"/>
              <w:left w:val="nil"/>
              <w:bottom w:val="nil"/>
              <w:right w:val="single" w:sz="4" w:space="0" w:color="auto"/>
            </w:tcBorders>
            <w:shd w:val="clear" w:color="auto" w:fill="auto"/>
            <w:noWrap/>
            <w:vAlign w:val="center"/>
            <w:hideMark/>
          </w:tcPr>
          <w:p w14:paraId="2013AB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2274748.23</w:t>
            </w:r>
          </w:p>
        </w:tc>
        <w:tc>
          <w:tcPr>
            <w:tcW w:w="780" w:type="dxa"/>
            <w:tcBorders>
              <w:top w:val="nil"/>
              <w:left w:val="nil"/>
              <w:bottom w:val="nil"/>
              <w:right w:val="nil"/>
            </w:tcBorders>
            <w:shd w:val="clear" w:color="auto" w:fill="auto"/>
            <w:noWrap/>
            <w:vAlign w:val="center"/>
            <w:hideMark/>
          </w:tcPr>
          <w:p w14:paraId="2DAB0AD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863</w:t>
            </w:r>
          </w:p>
        </w:tc>
        <w:tc>
          <w:tcPr>
            <w:tcW w:w="879" w:type="dxa"/>
            <w:tcBorders>
              <w:top w:val="nil"/>
              <w:left w:val="nil"/>
              <w:bottom w:val="nil"/>
              <w:right w:val="nil"/>
            </w:tcBorders>
            <w:shd w:val="clear" w:color="auto" w:fill="auto"/>
            <w:noWrap/>
            <w:vAlign w:val="center"/>
            <w:hideMark/>
          </w:tcPr>
          <w:p w14:paraId="15CB90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686873.06</w:t>
            </w:r>
          </w:p>
        </w:tc>
        <w:tc>
          <w:tcPr>
            <w:tcW w:w="880" w:type="dxa"/>
            <w:tcBorders>
              <w:top w:val="nil"/>
              <w:left w:val="nil"/>
              <w:bottom w:val="nil"/>
              <w:right w:val="single" w:sz="4" w:space="0" w:color="auto"/>
            </w:tcBorders>
            <w:shd w:val="clear" w:color="auto" w:fill="auto"/>
            <w:noWrap/>
            <w:vAlign w:val="center"/>
            <w:hideMark/>
          </w:tcPr>
          <w:p w14:paraId="3D623A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2266212.90</w:t>
            </w:r>
          </w:p>
        </w:tc>
        <w:tc>
          <w:tcPr>
            <w:tcW w:w="780" w:type="dxa"/>
            <w:tcBorders>
              <w:top w:val="nil"/>
              <w:left w:val="nil"/>
              <w:bottom w:val="nil"/>
              <w:right w:val="nil"/>
            </w:tcBorders>
            <w:shd w:val="clear" w:color="auto" w:fill="auto"/>
            <w:noWrap/>
            <w:vAlign w:val="center"/>
            <w:hideMark/>
          </w:tcPr>
          <w:p w14:paraId="7C6C5E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1598</w:t>
            </w:r>
          </w:p>
        </w:tc>
        <w:tc>
          <w:tcPr>
            <w:tcW w:w="879" w:type="dxa"/>
            <w:tcBorders>
              <w:top w:val="nil"/>
              <w:left w:val="nil"/>
              <w:bottom w:val="nil"/>
              <w:right w:val="nil"/>
            </w:tcBorders>
            <w:shd w:val="clear" w:color="auto" w:fill="auto"/>
            <w:noWrap/>
            <w:vAlign w:val="center"/>
            <w:hideMark/>
          </w:tcPr>
          <w:p w14:paraId="6468BE3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684956.90</w:t>
            </w:r>
          </w:p>
        </w:tc>
        <w:tc>
          <w:tcPr>
            <w:tcW w:w="880" w:type="dxa"/>
            <w:tcBorders>
              <w:top w:val="nil"/>
              <w:left w:val="nil"/>
              <w:bottom w:val="nil"/>
              <w:right w:val="single" w:sz="4" w:space="0" w:color="auto"/>
            </w:tcBorders>
            <w:shd w:val="clear" w:color="auto" w:fill="auto"/>
            <w:noWrap/>
            <w:vAlign w:val="center"/>
            <w:hideMark/>
          </w:tcPr>
          <w:p w14:paraId="21559B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2264526.88</w:t>
            </w:r>
          </w:p>
        </w:tc>
      </w:tr>
      <w:tr w:rsidR="000E7A04" w:rsidRPr="003A26F1" w14:paraId="5B6AED1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6191AC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w:t>
            </w:r>
          </w:p>
        </w:tc>
        <w:tc>
          <w:tcPr>
            <w:tcW w:w="879" w:type="dxa"/>
            <w:tcBorders>
              <w:top w:val="nil"/>
              <w:left w:val="nil"/>
              <w:bottom w:val="nil"/>
              <w:right w:val="nil"/>
            </w:tcBorders>
            <w:shd w:val="clear" w:color="auto" w:fill="auto"/>
            <w:noWrap/>
            <w:vAlign w:val="center"/>
            <w:hideMark/>
          </w:tcPr>
          <w:p w14:paraId="4C2560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686242.45</w:t>
            </w:r>
          </w:p>
        </w:tc>
        <w:tc>
          <w:tcPr>
            <w:tcW w:w="880" w:type="dxa"/>
            <w:tcBorders>
              <w:top w:val="nil"/>
              <w:left w:val="nil"/>
              <w:bottom w:val="nil"/>
              <w:right w:val="single" w:sz="4" w:space="0" w:color="auto"/>
            </w:tcBorders>
            <w:shd w:val="clear" w:color="auto" w:fill="auto"/>
            <w:noWrap/>
            <w:vAlign w:val="center"/>
            <w:hideMark/>
          </w:tcPr>
          <w:p w14:paraId="50EEDD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2275004.65</w:t>
            </w:r>
          </w:p>
        </w:tc>
        <w:tc>
          <w:tcPr>
            <w:tcW w:w="780" w:type="dxa"/>
            <w:tcBorders>
              <w:top w:val="nil"/>
              <w:left w:val="nil"/>
              <w:bottom w:val="nil"/>
              <w:right w:val="nil"/>
            </w:tcBorders>
            <w:shd w:val="clear" w:color="auto" w:fill="auto"/>
            <w:noWrap/>
            <w:vAlign w:val="center"/>
            <w:hideMark/>
          </w:tcPr>
          <w:p w14:paraId="76BBF6E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864</w:t>
            </w:r>
          </w:p>
        </w:tc>
        <w:tc>
          <w:tcPr>
            <w:tcW w:w="879" w:type="dxa"/>
            <w:tcBorders>
              <w:top w:val="nil"/>
              <w:left w:val="nil"/>
              <w:bottom w:val="nil"/>
              <w:right w:val="nil"/>
            </w:tcBorders>
            <w:shd w:val="clear" w:color="auto" w:fill="auto"/>
            <w:noWrap/>
            <w:vAlign w:val="center"/>
            <w:hideMark/>
          </w:tcPr>
          <w:p w14:paraId="23FC55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686867.47</w:t>
            </w:r>
          </w:p>
        </w:tc>
        <w:tc>
          <w:tcPr>
            <w:tcW w:w="880" w:type="dxa"/>
            <w:tcBorders>
              <w:top w:val="nil"/>
              <w:left w:val="nil"/>
              <w:bottom w:val="nil"/>
              <w:right w:val="single" w:sz="4" w:space="0" w:color="auto"/>
            </w:tcBorders>
            <w:shd w:val="clear" w:color="auto" w:fill="auto"/>
            <w:noWrap/>
            <w:vAlign w:val="center"/>
            <w:hideMark/>
          </w:tcPr>
          <w:p w14:paraId="226948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2266207.80</w:t>
            </w:r>
          </w:p>
        </w:tc>
        <w:tc>
          <w:tcPr>
            <w:tcW w:w="780" w:type="dxa"/>
            <w:tcBorders>
              <w:top w:val="nil"/>
              <w:left w:val="nil"/>
              <w:bottom w:val="nil"/>
              <w:right w:val="nil"/>
            </w:tcBorders>
            <w:shd w:val="clear" w:color="auto" w:fill="auto"/>
            <w:noWrap/>
            <w:vAlign w:val="center"/>
            <w:hideMark/>
          </w:tcPr>
          <w:p w14:paraId="3C14DBC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1599</w:t>
            </w:r>
          </w:p>
        </w:tc>
        <w:tc>
          <w:tcPr>
            <w:tcW w:w="879" w:type="dxa"/>
            <w:tcBorders>
              <w:top w:val="nil"/>
              <w:left w:val="nil"/>
              <w:bottom w:val="nil"/>
              <w:right w:val="nil"/>
            </w:tcBorders>
            <w:shd w:val="clear" w:color="auto" w:fill="auto"/>
            <w:noWrap/>
            <w:vAlign w:val="center"/>
            <w:hideMark/>
          </w:tcPr>
          <w:p w14:paraId="074022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684945.34</w:t>
            </w:r>
          </w:p>
        </w:tc>
        <w:tc>
          <w:tcPr>
            <w:tcW w:w="880" w:type="dxa"/>
            <w:tcBorders>
              <w:top w:val="nil"/>
              <w:left w:val="nil"/>
              <w:bottom w:val="nil"/>
              <w:right w:val="single" w:sz="4" w:space="0" w:color="auto"/>
            </w:tcBorders>
            <w:shd w:val="clear" w:color="auto" w:fill="auto"/>
            <w:noWrap/>
            <w:vAlign w:val="center"/>
            <w:hideMark/>
          </w:tcPr>
          <w:p w14:paraId="426944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2264509.34</w:t>
            </w:r>
          </w:p>
        </w:tc>
      </w:tr>
      <w:tr w:rsidR="000E7A04" w:rsidRPr="003A26F1" w14:paraId="5AA798B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0164F8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w:t>
            </w:r>
          </w:p>
        </w:tc>
        <w:tc>
          <w:tcPr>
            <w:tcW w:w="879" w:type="dxa"/>
            <w:tcBorders>
              <w:top w:val="nil"/>
              <w:left w:val="nil"/>
              <w:bottom w:val="nil"/>
              <w:right w:val="nil"/>
            </w:tcBorders>
            <w:shd w:val="clear" w:color="auto" w:fill="auto"/>
            <w:noWrap/>
            <w:vAlign w:val="center"/>
            <w:hideMark/>
          </w:tcPr>
          <w:p w14:paraId="62F646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686309.76</w:t>
            </w:r>
          </w:p>
        </w:tc>
        <w:tc>
          <w:tcPr>
            <w:tcW w:w="880" w:type="dxa"/>
            <w:tcBorders>
              <w:top w:val="nil"/>
              <w:left w:val="nil"/>
              <w:bottom w:val="nil"/>
              <w:right w:val="single" w:sz="4" w:space="0" w:color="auto"/>
            </w:tcBorders>
            <w:shd w:val="clear" w:color="auto" w:fill="auto"/>
            <w:noWrap/>
            <w:vAlign w:val="center"/>
            <w:hideMark/>
          </w:tcPr>
          <w:p w14:paraId="1CF060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2274994.87</w:t>
            </w:r>
          </w:p>
        </w:tc>
        <w:tc>
          <w:tcPr>
            <w:tcW w:w="780" w:type="dxa"/>
            <w:tcBorders>
              <w:top w:val="nil"/>
              <w:left w:val="nil"/>
              <w:bottom w:val="nil"/>
              <w:right w:val="nil"/>
            </w:tcBorders>
            <w:shd w:val="clear" w:color="auto" w:fill="auto"/>
            <w:noWrap/>
            <w:vAlign w:val="center"/>
            <w:hideMark/>
          </w:tcPr>
          <w:p w14:paraId="4CBBBAF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865</w:t>
            </w:r>
          </w:p>
        </w:tc>
        <w:tc>
          <w:tcPr>
            <w:tcW w:w="879" w:type="dxa"/>
            <w:tcBorders>
              <w:top w:val="nil"/>
              <w:left w:val="nil"/>
              <w:bottom w:val="nil"/>
              <w:right w:val="nil"/>
            </w:tcBorders>
            <w:shd w:val="clear" w:color="auto" w:fill="auto"/>
            <w:noWrap/>
            <w:vAlign w:val="center"/>
            <w:hideMark/>
          </w:tcPr>
          <w:p w14:paraId="5900E8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686860.44</w:t>
            </w:r>
          </w:p>
        </w:tc>
        <w:tc>
          <w:tcPr>
            <w:tcW w:w="880" w:type="dxa"/>
            <w:tcBorders>
              <w:top w:val="nil"/>
              <w:left w:val="nil"/>
              <w:bottom w:val="nil"/>
              <w:right w:val="single" w:sz="4" w:space="0" w:color="auto"/>
            </w:tcBorders>
            <w:shd w:val="clear" w:color="auto" w:fill="auto"/>
            <w:noWrap/>
            <w:vAlign w:val="center"/>
            <w:hideMark/>
          </w:tcPr>
          <w:p w14:paraId="12F2D45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2266203.95</w:t>
            </w:r>
          </w:p>
        </w:tc>
        <w:tc>
          <w:tcPr>
            <w:tcW w:w="780" w:type="dxa"/>
            <w:tcBorders>
              <w:top w:val="nil"/>
              <w:left w:val="nil"/>
              <w:bottom w:val="nil"/>
              <w:right w:val="nil"/>
            </w:tcBorders>
            <w:shd w:val="clear" w:color="auto" w:fill="auto"/>
            <w:noWrap/>
            <w:vAlign w:val="center"/>
            <w:hideMark/>
          </w:tcPr>
          <w:p w14:paraId="08C89D7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1600</w:t>
            </w:r>
          </w:p>
        </w:tc>
        <w:tc>
          <w:tcPr>
            <w:tcW w:w="879" w:type="dxa"/>
            <w:tcBorders>
              <w:top w:val="nil"/>
              <w:left w:val="nil"/>
              <w:bottom w:val="nil"/>
              <w:right w:val="nil"/>
            </w:tcBorders>
            <w:shd w:val="clear" w:color="auto" w:fill="auto"/>
            <w:noWrap/>
            <w:vAlign w:val="center"/>
            <w:hideMark/>
          </w:tcPr>
          <w:p w14:paraId="134EB1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684936.78</w:t>
            </w:r>
          </w:p>
        </w:tc>
        <w:tc>
          <w:tcPr>
            <w:tcW w:w="880" w:type="dxa"/>
            <w:tcBorders>
              <w:top w:val="nil"/>
              <w:left w:val="nil"/>
              <w:bottom w:val="nil"/>
              <w:right w:val="single" w:sz="4" w:space="0" w:color="auto"/>
            </w:tcBorders>
            <w:shd w:val="clear" w:color="auto" w:fill="auto"/>
            <w:noWrap/>
            <w:vAlign w:val="center"/>
            <w:hideMark/>
          </w:tcPr>
          <w:p w14:paraId="4D052D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2264492.22</w:t>
            </w:r>
          </w:p>
        </w:tc>
      </w:tr>
      <w:tr w:rsidR="000E7A04" w:rsidRPr="003A26F1" w14:paraId="407E772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A99C79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w:t>
            </w:r>
          </w:p>
        </w:tc>
        <w:tc>
          <w:tcPr>
            <w:tcW w:w="879" w:type="dxa"/>
            <w:tcBorders>
              <w:top w:val="nil"/>
              <w:left w:val="nil"/>
              <w:bottom w:val="nil"/>
              <w:right w:val="nil"/>
            </w:tcBorders>
            <w:shd w:val="clear" w:color="auto" w:fill="auto"/>
            <w:noWrap/>
            <w:vAlign w:val="center"/>
            <w:hideMark/>
          </w:tcPr>
          <w:p w14:paraId="2889FC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686368.80</w:t>
            </w:r>
          </w:p>
        </w:tc>
        <w:tc>
          <w:tcPr>
            <w:tcW w:w="880" w:type="dxa"/>
            <w:tcBorders>
              <w:top w:val="nil"/>
              <w:left w:val="nil"/>
              <w:bottom w:val="nil"/>
              <w:right w:val="single" w:sz="4" w:space="0" w:color="auto"/>
            </w:tcBorders>
            <w:shd w:val="clear" w:color="auto" w:fill="auto"/>
            <w:noWrap/>
            <w:vAlign w:val="center"/>
            <w:hideMark/>
          </w:tcPr>
          <w:p w14:paraId="50B769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2275000.70</w:t>
            </w:r>
          </w:p>
        </w:tc>
        <w:tc>
          <w:tcPr>
            <w:tcW w:w="780" w:type="dxa"/>
            <w:tcBorders>
              <w:top w:val="nil"/>
              <w:left w:val="nil"/>
              <w:bottom w:val="nil"/>
              <w:right w:val="nil"/>
            </w:tcBorders>
            <w:shd w:val="clear" w:color="auto" w:fill="auto"/>
            <w:noWrap/>
            <w:vAlign w:val="center"/>
            <w:hideMark/>
          </w:tcPr>
          <w:p w14:paraId="2767A4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866</w:t>
            </w:r>
          </w:p>
        </w:tc>
        <w:tc>
          <w:tcPr>
            <w:tcW w:w="879" w:type="dxa"/>
            <w:tcBorders>
              <w:top w:val="nil"/>
              <w:left w:val="nil"/>
              <w:bottom w:val="nil"/>
              <w:right w:val="nil"/>
            </w:tcBorders>
            <w:shd w:val="clear" w:color="auto" w:fill="auto"/>
            <w:noWrap/>
            <w:vAlign w:val="center"/>
            <w:hideMark/>
          </w:tcPr>
          <w:p w14:paraId="4E2488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686859.25</w:t>
            </w:r>
          </w:p>
        </w:tc>
        <w:tc>
          <w:tcPr>
            <w:tcW w:w="880" w:type="dxa"/>
            <w:tcBorders>
              <w:top w:val="nil"/>
              <w:left w:val="nil"/>
              <w:bottom w:val="nil"/>
              <w:right w:val="single" w:sz="4" w:space="0" w:color="auto"/>
            </w:tcBorders>
            <w:shd w:val="clear" w:color="auto" w:fill="auto"/>
            <w:noWrap/>
            <w:vAlign w:val="center"/>
            <w:hideMark/>
          </w:tcPr>
          <w:p w14:paraId="6A9BAE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2266203.59</w:t>
            </w:r>
          </w:p>
        </w:tc>
        <w:tc>
          <w:tcPr>
            <w:tcW w:w="780" w:type="dxa"/>
            <w:tcBorders>
              <w:top w:val="nil"/>
              <w:left w:val="nil"/>
              <w:bottom w:val="nil"/>
              <w:right w:val="nil"/>
            </w:tcBorders>
            <w:shd w:val="clear" w:color="auto" w:fill="auto"/>
            <w:noWrap/>
            <w:vAlign w:val="center"/>
            <w:hideMark/>
          </w:tcPr>
          <w:p w14:paraId="7173458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1601</w:t>
            </w:r>
          </w:p>
        </w:tc>
        <w:tc>
          <w:tcPr>
            <w:tcW w:w="879" w:type="dxa"/>
            <w:tcBorders>
              <w:top w:val="nil"/>
              <w:left w:val="nil"/>
              <w:bottom w:val="nil"/>
              <w:right w:val="nil"/>
            </w:tcBorders>
            <w:shd w:val="clear" w:color="auto" w:fill="auto"/>
            <w:noWrap/>
            <w:vAlign w:val="center"/>
            <w:hideMark/>
          </w:tcPr>
          <w:p w14:paraId="6E3F58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684914.08</w:t>
            </w:r>
          </w:p>
        </w:tc>
        <w:tc>
          <w:tcPr>
            <w:tcW w:w="880" w:type="dxa"/>
            <w:tcBorders>
              <w:top w:val="nil"/>
              <w:left w:val="nil"/>
              <w:bottom w:val="nil"/>
              <w:right w:val="single" w:sz="4" w:space="0" w:color="auto"/>
            </w:tcBorders>
            <w:shd w:val="clear" w:color="auto" w:fill="auto"/>
            <w:noWrap/>
            <w:vAlign w:val="center"/>
            <w:hideMark/>
          </w:tcPr>
          <w:p w14:paraId="0F3A09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2264484.95</w:t>
            </w:r>
          </w:p>
        </w:tc>
      </w:tr>
      <w:tr w:rsidR="000E7A04" w:rsidRPr="003A26F1" w14:paraId="51F1092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EAD3C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w:t>
            </w:r>
          </w:p>
        </w:tc>
        <w:tc>
          <w:tcPr>
            <w:tcW w:w="879" w:type="dxa"/>
            <w:tcBorders>
              <w:top w:val="nil"/>
              <w:left w:val="nil"/>
              <w:bottom w:val="nil"/>
              <w:right w:val="nil"/>
            </w:tcBorders>
            <w:shd w:val="clear" w:color="auto" w:fill="auto"/>
            <w:noWrap/>
            <w:vAlign w:val="center"/>
            <w:hideMark/>
          </w:tcPr>
          <w:p w14:paraId="66ED48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686400.73</w:t>
            </w:r>
          </w:p>
        </w:tc>
        <w:tc>
          <w:tcPr>
            <w:tcW w:w="880" w:type="dxa"/>
            <w:tcBorders>
              <w:top w:val="nil"/>
              <w:left w:val="nil"/>
              <w:bottom w:val="nil"/>
              <w:right w:val="single" w:sz="4" w:space="0" w:color="auto"/>
            </w:tcBorders>
            <w:shd w:val="clear" w:color="auto" w:fill="auto"/>
            <w:noWrap/>
            <w:vAlign w:val="center"/>
            <w:hideMark/>
          </w:tcPr>
          <w:p w14:paraId="380259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2274984.75</w:t>
            </w:r>
          </w:p>
        </w:tc>
        <w:tc>
          <w:tcPr>
            <w:tcW w:w="780" w:type="dxa"/>
            <w:tcBorders>
              <w:top w:val="nil"/>
              <w:left w:val="nil"/>
              <w:bottom w:val="nil"/>
              <w:right w:val="nil"/>
            </w:tcBorders>
            <w:shd w:val="clear" w:color="auto" w:fill="auto"/>
            <w:noWrap/>
            <w:vAlign w:val="center"/>
            <w:hideMark/>
          </w:tcPr>
          <w:p w14:paraId="4D2B5E5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867</w:t>
            </w:r>
          </w:p>
        </w:tc>
        <w:tc>
          <w:tcPr>
            <w:tcW w:w="879" w:type="dxa"/>
            <w:tcBorders>
              <w:top w:val="nil"/>
              <w:left w:val="nil"/>
              <w:bottom w:val="nil"/>
              <w:right w:val="nil"/>
            </w:tcBorders>
            <w:shd w:val="clear" w:color="auto" w:fill="auto"/>
            <w:noWrap/>
            <w:vAlign w:val="center"/>
            <w:hideMark/>
          </w:tcPr>
          <w:p w14:paraId="13CE03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686857.84</w:t>
            </w:r>
          </w:p>
        </w:tc>
        <w:tc>
          <w:tcPr>
            <w:tcW w:w="880" w:type="dxa"/>
            <w:tcBorders>
              <w:top w:val="nil"/>
              <w:left w:val="nil"/>
              <w:bottom w:val="nil"/>
              <w:right w:val="single" w:sz="4" w:space="0" w:color="auto"/>
            </w:tcBorders>
            <w:shd w:val="clear" w:color="auto" w:fill="auto"/>
            <w:noWrap/>
            <w:vAlign w:val="center"/>
            <w:hideMark/>
          </w:tcPr>
          <w:p w14:paraId="61774F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2266201.41</w:t>
            </w:r>
          </w:p>
        </w:tc>
        <w:tc>
          <w:tcPr>
            <w:tcW w:w="780" w:type="dxa"/>
            <w:tcBorders>
              <w:top w:val="nil"/>
              <w:left w:val="nil"/>
              <w:bottom w:val="nil"/>
              <w:right w:val="nil"/>
            </w:tcBorders>
            <w:shd w:val="clear" w:color="auto" w:fill="auto"/>
            <w:noWrap/>
            <w:vAlign w:val="center"/>
            <w:hideMark/>
          </w:tcPr>
          <w:p w14:paraId="3934211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1602</w:t>
            </w:r>
          </w:p>
        </w:tc>
        <w:tc>
          <w:tcPr>
            <w:tcW w:w="879" w:type="dxa"/>
            <w:tcBorders>
              <w:top w:val="nil"/>
              <w:left w:val="nil"/>
              <w:bottom w:val="nil"/>
              <w:right w:val="nil"/>
            </w:tcBorders>
            <w:shd w:val="clear" w:color="auto" w:fill="auto"/>
            <w:noWrap/>
            <w:vAlign w:val="center"/>
            <w:hideMark/>
          </w:tcPr>
          <w:p w14:paraId="1FE5C6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684902.94</w:t>
            </w:r>
          </w:p>
        </w:tc>
        <w:tc>
          <w:tcPr>
            <w:tcW w:w="880" w:type="dxa"/>
            <w:tcBorders>
              <w:top w:val="nil"/>
              <w:left w:val="nil"/>
              <w:bottom w:val="nil"/>
              <w:right w:val="single" w:sz="4" w:space="0" w:color="auto"/>
            </w:tcBorders>
            <w:shd w:val="clear" w:color="auto" w:fill="auto"/>
            <w:noWrap/>
            <w:vAlign w:val="center"/>
            <w:hideMark/>
          </w:tcPr>
          <w:p w14:paraId="4D0EF5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2264485.81</w:t>
            </w:r>
          </w:p>
        </w:tc>
      </w:tr>
      <w:tr w:rsidR="000E7A04" w:rsidRPr="003A26F1" w14:paraId="5076AB5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6F9392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w:t>
            </w:r>
          </w:p>
        </w:tc>
        <w:tc>
          <w:tcPr>
            <w:tcW w:w="879" w:type="dxa"/>
            <w:tcBorders>
              <w:top w:val="nil"/>
              <w:left w:val="nil"/>
              <w:bottom w:val="nil"/>
              <w:right w:val="nil"/>
            </w:tcBorders>
            <w:shd w:val="clear" w:color="auto" w:fill="auto"/>
            <w:noWrap/>
            <w:vAlign w:val="center"/>
            <w:hideMark/>
          </w:tcPr>
          <w:p w14:paraId="421307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686553.40</w:t>
            </w:r>
          </w:p>
        </w:tc>
        <w:tc>
          <w:tcPr>
            <w:tcW w:w="880" w:type="dxa"/>
            <w:tcBorders>
              <w:top w:val="nil"/>
              <w:left w:val="nil"/>
              <w:bottom w:val="nil"/>
              <w:right w:val="single" w:sz="4" w:space="0" w:color="auto"/>
            </w:tcBorders>
            <w:shd w:val="clear" w:color="auto" w:fill="auto"/>
            <w:noWrap/>
            <w:vAlign w:val="center"/>
            <w:hideMark/>
          </w:tcPr>
          <w:p w14:paraId="6F0834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2274940.29</w:t>
            </w:r>
          </w:p>
        </w:tc>
        <w:tc>
          <w:tcPr>
            <w:tcW w:w="780" w:type="dxa"/>
            <w:tcBorders>
              <w:top w:val="nil"/>
              <w:left w:val="nil"/>
              <w:bottom w:val="nil"/>
              <w:right w:val="nil"/>
            </w:tcBorders>
            <w:shd w:val="clear" w:color="auto" w:fill="auto"/>
            <w:noWrap/>
            <w:vAlign w:val="center"/>
            <w:hideMark/>
          </w:tcPr>
          <w:p w14:paraId="28E241A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868</w:t>
            </w:r>
          </w:p>
        </w:tc>
        <w:tc>
          <w:tcPr>
            <w:tcW w:w="879" w:type="dxa"/>
            <w:tcBorders>
              <w:top w:val="nil"/>
              <w:left w:val="nil"/>
              <w:bottom w:val="nil"/>
              <w:right w:val="nil"/>
            </w:tcBorders>
            <w:shd w:val="clear" w:color="auto" w:fill="auto"/>
            <w:noWrap/>
            <w:vAlign w:val="center"/>
            <w:hideMark/>
          </w:tcPr>
          <w:p w14:paraId="0AFEA0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686856.14</w:t>
            </w:r>
          </w:p>
        </w:tc>
        <w:tc>
          <w:tcPr>
            <w:tcW w:w="880" w:type="dxa"/>
            <w:tcBorders>
              <w:top w:val="nil"/>
              <w:left w:val="nil"/>
              <w:bottom w:val="nil"/>
              <w:right w:val="single" w:sz="4" w:space="0" w:color="auto"/>
            </w:tcBorders>
            <w:shd w:val="clear" w:color="auto" w:fill="auto"/>
            <w:noWrap/>
            <w:vAlign w:val="center"/>
            <w:hideMark/>
          </w:tcPr>
          <w:p w14:paraId="6555C0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2266198.97</w:t>
            </w:r>
          </w:p>
        </w:tc>
        <w:tc>
          <w:tcPr>
            <w:tcW w:w="780" w:type="dxa"/>
            <w:tcBorders>
              <w:top w:val="nil"/>
              <w:left w:val="nil"/>
              <w:bottom w:val="nil"/>
              <w:right w:val="nil"/>
            </w:tcBorders>
            <w:shd w:val="clear" w:color="auto" w:fill="auto"/>
            <w:noWrap/>
            <w:vAlign w:val="center"/>
            <w:hideMark/>
          </w:tcPr>
          <w:p w14:paraId="25B7F9B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1603</w:t>
            </w:r>
          </w:p>
        </w:tc>
        <w:tc>
          <w:tcPr>
            <w:tcW w:w="879" w:type="dxa"/>
            <w:tcBorders>
              <w:top w:val="nil"/>
              <w:left w:val="nil"/>
              <w:bottom w:val="nil"/>
              <w:right w:val="nil"/>
            </w:tcBorders>
            <w:shd w:val="clear" w:color="auto" w:fill="auto"/>
            <w:noWrap/>
            <w:vAlign w:val="center"/>
            <w:hideMark/>
          </w:tcPr>
          <w:p w14:paraId="1DF3D1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684890.10</w:t>
            </w:r>
          </w:p>
        </w:tc>
        <w:tc>
          <w:tcPr>
            <w:tcW w:w="880" w:type="dxa"/>
            <w:tcBorders>
              <w:top w:val="nil"/>
              <w:left w:val="nil"/>
              <w:bottom w:val="nil"/>
              <w:right w:val="single" w:sz="4" w:space="0" w:color="auto"/>
            </w:tcBorders>
            <w:shd w:val="clear" w:color="auto" w:fill="auto"/>
            <w:noWrap/>
            <w:vAlign w:val="center"/>
            <w:hideMark/>
          </w:tcPr>
          <w:p w14:paraId="2DC743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2264489.66</w:t>
            </w:r>
          </w:p>
        </w:tc>
      </w:tr>
      <w:tr w:rsidR="000E7A04" w:rsidRPr="003A26F1" w14:paraId="09379AE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39841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w:t>
            </w:r>
          </w:p>
        </w:tc>
        <w:tc>
          <w:tcPr>
            <w:tcW w:w="879" w:type="dxa"/>
            <w:tcBorders>
              <w:top w:val="nil"/>
              <w:left w:val="nil"/>
              <w:bottom w:val="nil"/>
              <w:right w:val="nil"/>
            </w:tcBorders>
            <w:shd w:val="clear" w:color="auto" w:fill="auto"/>
            <w:noWrap/>
            <w:vAlign w:val="center"/>
            <w:hideMark/>
          </w:tcPr>
          <w:p w14:paraId="330B74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686614.93</w:t>
            </w:r>
          </w:p>
        </w:tc>
        <w:tc>
          <w:tcPr>
            <w:tcW w:w="880" w:type="dxa"/>
            <w:tcBorders>
              <w:top w:val="nil"/>
              <w:left w:val="nil"/>
              <w:bottom w:val="nil"/>
              <w:right w:val="single" w:sz="4" w:space="0" w:color="auto"/>
            </w:tcBorders>
            <w:shd w:val="clear" w:color="auto" w:fill="auto"/>
            <w:noWrap/>
            <w:vAlign w:val="center"/>
            <w:hideMark/>
          </w:tcPr>
          <w:p w14:paraId="598942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2274910.26</w:t>
            </w:r>
          </w:p>
        </w:tc>
        <w:tc>
          <w:tcPr>
            <w:tcW w:w="780" w:type="dxa"/>
            <w:tcBorders>
              <w:top w:val="nil"/>
              <w:left w:val="nil"/>
              <w:bottom w:val="nil"/>
              <w:right w:val="nil"/>
            </w:tcBorders>
            <w:shd w:val="clear" w:color="auto" w:fill="auto"/>
            <w:noWrap/>
            <w:vAlign w:val="center"/>
            <w:hideMark/>
          </w:tcPr>
          <w:p w14:paraId="01D2E1C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869</w:t>
            </w:r>
          </w:p>
        </w:tc>
        <w:tc>
          <w:tcPr>
            <w:tcW w:w="879" w:type="dxa"/>
            <w:tcBorders>
              <w:top w:val="nil"/>
              <w:left w:val="nil"/>
              <w:bottom w:val="nil"/>
              <w:right w:val="nil"/>
            </w:tcBorders>
            <w:shd w:val="clear" w:color="auto" w:fill="auto"/>
            <w:noWrap/>
            <w:vAlign w:val="center"/>
            <w:hideMark/>
          </w:tcPr>
          <w:p w14:paraId="122B2A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686854.33</w:t>
            </w:r>
          </w:p>
        </w:tc>
        <w:tc>
          <w:tcPr>
            <w:tcW w:w="880" w:type="dxa"/>
            <w:tcBorders>
              <w:top w:val="nil"/>
              <w:left w:val="nil"/>
              <w:bottom w:val="nil"/>
              <w:right w:val="single" w:sz="4" w:space="0" w:color="auto"/>
            </w:tcBorders>
            <w:shd w:val="clear" w:color="auto" w:fill="auto"/>
            <w:noWrap/>
            <w:vAlign w:val="center"/>
            <w:hideMark/>
          </w:tcPr>
          <w:p w14:paraId="1D1CF4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2266196.57</w:t>
            </w:r>
          </w:p>
        </w:tc>
        <w:tc>
          <w:tcPr>
            <w:tcW w:w="780" w:type="dxa"/>
            <w:tcBorders>
              <w:top w:val="nil"/>
              <w:left w:val="nil"/>
              <w:bottom w:val="nil"/>
              <w:right w:val="nil"/>
            </w:tcBorders>
            <w:shd w:val="clear" w:color="auto" w:fill="auto"/>
            <w:noWrap/>
            <w:vAlign w:val="center"/>
            <w:hideMark/>
          </w:tcPr>
          <w:p w14:paraId="7ACEFD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1604</w:t>
            </w:r>
          </w:p>
        </w:tc>
        <w:tc>
          <w:tcPr>
            <w:tcW w:w="879" w:type="dxa"/>
            <w:tcBorders>
              <w:top w:val="nil"/>
              <w:left w:val="nil"/>
              <w:bottom w:val="nil"/>
              <w:right w:val="nil"/>
            </w:tcBorders>
            <w:shd w:val="clear" w:color="auto" w:fill="auto"/>
            <w:noWrap/>
            <w:vAlign w:val="center"/>
            <w:hideMark/>
          </w:tcPr>
          <w:p w14:paraId="71EC14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684873.39</w:t>
            </w:r>
          </w:p>
        </w:tc>
        <w:tc>
          <w:tcPr>
            <w:tcW w:w="880" w:type="dxa"/>
            <w:tcBorders>
              <w:top w:val="nil"/>
              <w:left w:val="nil"/>
              <w:bottom w:val="nil"/>
              <w:right w:val="single" w:sz="4" w:space="0" w:color="auto"/>
            </w:tcBorders>
            <w:shd w:val="clear" w:color="auto" w:fill="auto"/>
            <w:noWrap/>
            <w:vAlign w:val="center"/>
            <w:hideMark/>
          </w:tcPr>
          <w:p w14:paraId="08DFB5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2264483.24</w:t>
            </w:r>
          </w:p>
        </w:tc>
      </w:tr>
      <w:tr w:rsidR="000E7A04" w:rsidRPr="003A26F1" w14:paraId="6C6CA7F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53F6CC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w:t>
            </w:r>
          </w:p>
        </w:tc>
        <w:tc>
          <w:tcPr>
            <w:tcW w:w="879" w:type="dxa"/>
            <w:tcBorders>
              <w:top w:val="nil"/>
              <w:left w:val="nil"/>
              <w:bottom w:val="nil"/>
              <w:right w:val="nil"/>
            </w:tcBorders>
            <w:shd w:val="clear" w:color="auto" w:fill="auto"/>
            <w:noWrap/>
            <w:vAlign w:val="center"/>
            <w:hideMark/>
          </w:tcPr>
          <w:p w14:paraId="5D3D2A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686702.09</w:t>
            </w:r>
          </w:p>
        </w:tc>
        <w:tc>
          <w:tcPr>
            <w:tcW w:w="880" w:type="dxa"/>
            <w:tcBorders>
              <w:top w:val="nil"/>
              <w:left w:val="nil"/>
              <w:bottom w:val="nil"/>
              <w:right w:val="single" w:sz="4" w:space="0" w:color="auto"/>
            </w:tcBorders>
            <w:shd w:val="clear" w:color="auto" w:fill="auto"/>
            <w:noWrap/>
            <w:vAlign w:val="center"/>
            <w:hideMark/>
          </w:tcPr>
          <w:p w14:paraId="0E83C0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2274849.06</w:t>
            </w:r>
          </w:p>
        </w:tc>
        <w:tc>
          <w:tcPr>
            <w:tcW w:w="780" w:type="dxa"/>
            <w:tcBorders>
              <w:top w:val="nil"/>
              <w:left w:val="nil"/>
              <w:bottom w:val="nil"/>
              <w:right w:val="nil"/>
            </w:tcBorders>
            <w:shd w:val="clear" w:color="auto" w:fill="auto"/>
            <w:noWrap/>
            <w:vAlign w:val="center"/>
            <w:hideMark/>
          </w:tcPr>
          <w:p w14:paraId="6F71E95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870</w:t>
            </w:r>
          </w:p>
        </w:tc>
        <w:tc>
          <w:tcPr>
            <w:tcW w:w="879" w:type="dxa"/>
            <w:tcBorders>
              <w:top w:val="nil"/>
              <w:left w:val="nil"/>
              <w:bottom w:val="nil"/>
              <w:right w:val="nil"/>
            </w:tcBorders>
            <w:shd w:val="clear" w:color="auto" w:fill="auto"/>
            <w:noWrap/>
            <w:vAlign w:val="center"/>
            <w:hideMark/>
          </w:tcPr>
          <w:p w14:paraId="001206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686852.43</w:t>
            </w:r>
          </w:p>
        </w:tc>
        <w:tc>
          <w:tcPr>
            <w:tcW w:w="880" w:type="dxa"/>
            <w:tcBorders>
              <w:top w:val="nil"/>
              <w:left w:val="nil"/>
              <w:bottom w:val="nil"/>
              <w:right w:val="single" w:sz="4" w:space="0" w:color="auto"/>
            </w:tcBorders>
            <w:shd w:val="clear" w:color="auto" w:fill="auto"/>
            <w:noWrap/>
            <w:vAlign w:val="center"/>
            <w:hideMark/>
          </w:tcPr>
          <w:p w14:paraId="4E97D5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2266194.23</w:t>
            </w:r>
          </w:p>
        </w:tc>
        <w:tc>
          <w:tcPr>
            <w:tcW w:w="780" w:type="dxa"/>
            <w:tcBorders>
              <w:top w:val="nil"/>
              <w:left w:val="nil"/>
              <w:bottom w:val="nil"/>
              <w:right w:val="nil"/>
            </w:tcBorders>
            <w:shd w:val="clear" w:color="auto" w:fill="auto"/>
            <w:noWrap/>
            <w:vAlign w:val="center"/>
            <w:hideMark/>
          </w:tcPr>
          <w:p w14:paraId="31D9D22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1605</w:t>
            </w:r>
          </w:p>
        </w:tc>
        <w:tc>
          <w:tcPr>
            <w:tcW w:w="879" w:type="dxa"/>
            <w:tcBorders>
              <w:top w:val="nil"/>
              <w:left w:val="nil"/>
              <w:bottom w:val="nil"/>
              <w:right w:val="nil"/>
            </w:tcBorders>
            <w:shd w:val="clear" w:color="auto" w:fill="auto"/>
            <w:noWrap/>
            <w:vAlign w:val="center"/>
            <w:hideMark/>
          </w:tcPr>
          <w:p w14:paraId="0C5FE9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684840.85</w:t>
            </w:r>
          </w:p>
        </w:tc>
        <w:tc>
          <w:tcPr>
            <w:tcW w:w="880" w:type="dxa"/>
            <w:tcBorders>
              <w:top w:val="nil"/>
              <w:left w:val="nil"/>
              <w:bottom w:val="nil"/>
              <w:right w:val="single" w:sz="4" w:space="0" w:color="auto"/>
            </w:tcBorders>
            <w:shd w:val="clear" w:color="auto" w:fill="auto"/>
            <w:noWrap/>
            <w:vAlign w:val="center"/>
            <w:hideMark/>
          </w:tcPr>
          <w:p w14:paraId="567F4A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2264457.07</w:t>
            </w:r>
          </w:p>
        </w:tc>
      </w:tr>
      <w:tr w:rsidR="000E7A04" w:rsidRPr="003A26F1" w14:paraId="3BD944F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F75C48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w:t>
            </w:r>
          </w:p>
        </w:tc>
        <w:tc>
          <w:tcPr>
            <w:tcW w:w="879" w:type="dxa"/>
            <w:tcBorders>
              <w:top w:val="nil"/>
              <w:left w:val="nil"/>
              <w:bottom w:val="nil"/>
              <w:right w:val="nil"/>
            </w:tcBorders>
            <w:shd w:val="clear" w:color="auto" w:fill="auto"/>
            <w:noWrap/>
            <w:vAlign w:val="center"/>
            <w:hideMark/>
          </w:tcPr>
          <w:p w14:paraId="0401D9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686759.91</w:t>
            </w:r>
          </w:p>
        </w:tc>
        <w:tc>
          <w:tcPr>
            <w:tcW w:w="880" w:type="dxa"/>
            <w:tcBorders>
              <w:top w:val="nil"/>
              <w:left w:val="nil"/>
              <w:bottom w:val="nil"/>
              <w:right w:val="single" w:sz="4" w:space="0" w:color="auto"/>
            </w:tcBorders>
            <w:shd w:val="clear" w:color="auto" w:fill="auto"/>
            <w:noWrap/>
            <w:vAlign w:val="center"/>
            <w:hideMark/>
          </w:tcPr>
          <w:p w14:paraId="55FBDE6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2274895.99</w:t>
            </w:r>
          </w:p>
        </w:tc>
        <w:tc>
          <w:tcPr>
            <w:tcW w:w="780" w:type="dxa"/>
            <w:tcBorders>
              <w:top w:val="nil"/>
              <w:left w:val="nil"/>
              <w:bottom w:val="nil"/>
              <w:right w:val="nil"/>
            </w:tcBorders>
            <w:shd w:val="clear" w:color="auto" w:fill="auto"/>
            <w:noWrap/>
            <w:vAlign w:val="center"/>
            <w:hideMark/>
          </w:tcPr>
          <w:p w14:paraId="3A911D8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871</w:t>
            </w:r>
          </w:p>
        </w:tc>
        <w:tc>
          <w:tcPr>
            <w:tcW w:w="879" w:type="dxa"/>
            <w:tcBorders>
              <w:top w:val="nil"/>
              <w:left w:val="nil"/>
              <w:bottom w:val="nil"/>
              <w:right w:val="nil"/>
            </w:tcBorders>
            <w:shd w:val="clear" w:color="auto" w:fill="auto"/>
            <w:noWrap/>
            <w:vAlign w:val="center"/>
            <w:hideMark/>
          </w:tcPr>
          <w:p w14:paraId="6C263E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686850.42</w:t>
            </w:r>
          </w:p>
        </w:tc>
        <w:tc>
          <w:tcPr>
            <w:tcW w:w="880" w:type="dxa"/>
            <w:tcBorders>
              <w:top w:val="nil"/>
              <w:left w:val="nil"/>
              <w:bottom w:val="nil"/>
              <w:right w:val="single" w:sz="4" w:space="0" w:color="auto"/>
            </w:tcBorders>
            <w:shd w:val="clear" w:color="auto" w:fill="auto"/>
            <w:noWrap/>
            <w:vAlign w:val="center"/>
            <w:hideMark/>
          </w:tcPr>
          <w:p w14:paraId="1249BC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2266191.94</w:t>
            </w:r>
          </w:p>
        </w:tc>
        <w:tc>
          <w:tcPr>
            <w:tcW w:w="780" w:type="dxa"/>
            <w:tcBorders>
              <w:top w:val="nil"/>
              <w:left w:val="nil"/>
              <w:bottom w:val="nil"/>
              <w:right w:val="nil"/>
            </w:tcBorders>
            <w:shd w:val="clear" w:color="auto" w:fill="auto"/>
            <w:noWrap/>
            <w:vAlign w:val="center"/>
            <w:hideMark/>
          </w:tcPr>
          <w:p w14:paraId="31D649E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1606</w:t>
            </w:r>
          </w:p>
        </w:tc>
        <w:tc>
          <w:tcPr>
            <w:tcW w:w="879" w:type="dxa"/>
            <w:tcBorders>
              <w:top w:val="nil"/>
              <w:left w:val="nil"/>
              <w:bottom w:val="nil"/>
              <w:right w:val="nil"/>
            </w:tcBorders>
            <w:shd w:val="clear" w:color="auto" w:fill="auto"/>
            <w:noWrap/>
            <w:vAlign w:val="center"/>
            <w:hideMark/>
          </w:tcPr>
          <w:p w14:paraId="04DECF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684804.02</w:t>
            </w:r>
          </w:p>
        </w:tc>
        <w:tc>
          <w:tcPr>
            <w:tcW w:w="880" w:type="dxa"/>
            <w:tcBorders>
              <w:top w:val="nil"/>
              <w:left w:val="nil"/>
              <w:bottom w:val="nil"/>
              <w:right w:val="single" w:sz="4" w:space="0" w:color="auto"/>
            </w:tcBorders>
            <w:shd w:val="clear" w:color="auto" w:fill="auto"/>
            <w:noWrap/>
            <w:vAlign w:val="center"/>
            <w:hideMark/>
          </w:tcPr>
          <w:p w14:paraId="72DDA3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2264443.88</w:t>
            </w:r>
          </w:p>
        </w:tc>
      </w:tr>
      <w:tr w:rsidR="000E7A04" w:rsidRPr="003A26F1" w14:paraId="0A8610D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937E6F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w:t>
            </w:r>
          </w:p>
        </w:tc>
        <w:tc>
          <w:tcPr>
            <w:tcW w:w="879" w:type="dxa"/>
            <w:tcBorders>
              <w:top w:val="nil"/>
              <w:left w:val="nil"/>
              <w:bottom w:val="nil"/>
              <w:right w:val="nil"/>
            </w:tcBorders>
            <w:shd w:val="clear" w:color="auto" w:fill="auto"/>
            <w:noWrap/>
            <w:vAlign w:val="center"/>
            <w:hideMark/>
          </w:tcPr>
          <w:p w14:paraId="10A54C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686781.94</w:t>
            </w:r>
          </w:p>
        </w:tc>
        <w:tc>
          <w:tcPr>
            <w:tcW w:w="880" w:type="dxa"/>
            <w:tcBorders>
              <w:top w:val="nil"/>
              <w:left w:val="nil"/>
              <w:bottom w:val="nil"/>
              <w:right w:val="single" w:sz="4" w:space="0" w:color="auto"/>
            </w:tcBorders>
            <w:shd w:val="clear" w:color="auto" w:fill="auto"/>
            <w:noWrap/>
            <w:vAlign w:val="center"/>
            <w:hideMark/>
          </w:tcPr>
          <w:p w14:paraId="306C2D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2274866.14</w:t>
            </w:r>
          </w:p>
        </w:tc>
        <w:tc>
          <w:tcPr>
            <w:tcW w:w="780" w:type="dxa"/>
            <w:tcBorders>
              <w:top w:val="nil"/>
              <w:left w:val="nil"/>
              <w:bottom w:val="nil"/>
              <w:right w:val="nil"/>
            </w:tcBorders>
            <w:shd w:val="clear" w:color="auto" w:fill="auto"/>
            <w:noWrap/>
            <w:vAlign w:val="center"/>
            <w:hideMark/>
          </w:tcPr>
          <w:p w14:paraId="41284A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872</w:t>
            </w:r>
          </w:p>
        </w:tc>
        <w:tc>
          <w:tcPr>
            <w:tcW w:w="879" w:type="dxa"/>
            <w:tcBorders>
              <w:top w:val="nil"/>
              <w:left w:val="nil"/>
              <w:bottom w:val="nil"/>
              <w:right w:val="nil"/>
            </w:tcBorders>
            <w:shd w:val="clear" w:color="auto" w:fill="auto"/>
            <w:noWrap/>
            <w:vAlign w:val="center"/>
            <w:hideMark/>
          </w:tcPr>
          <w:p w14:paraId="41C2F5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686848.31</w:t>
            </w:r>
          </w:p>
        </w:tc>
        <w:tc>
          <w:tcPr>
            <w:tcW w:w="880" w:type="dxa"/>
            <w:tcBorders>
              <w:top w:val="nil"/>
              <w:left w:val="nil"/>
              <w:bottom w:val="nil"/>
              <w:right w:val="single" w:sz="4" w:space="0" w:color="auto"/>
            </w:tcBorders>
            <w:shd w:val="clear" w:color="auto" w:fill="auto"/>
            <w:noWrap/>
            <w:vAlign w:val="center"/>
            <w:hideMark/>
          </w:tcPr>
          <w:p w14:paraId="6F52E2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2266189.72</w:t>
            </w:r>
          </w:p>
        </w:tc>
        <w:tc>
          <w:tcPr>
            <w:tcW w:w="780" w:type="dxa"/>
            <w:tcBorders>
              <w:top w:val="nil"/>
              <w:left w:val="nil"/>
              <w:bottom w:val="nil"/>
              <w:right w:val="nil"/>
            </w:tcBorders>
            <w:shd w:val="clear" w:color="auto" w:fill="auto"/>
            <w:noWrap/>
            <w:vAlign w:val="center"/>
            <w:hideMark/>
          </w:tcPr>
          <w:p w14:paraId="59C88F9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1607</w:t>
            </w:r>
          </w:p>
        </w:tc>
        <w:tc>
          <w:tcPr>
            <w:tcW w:w="879" w:type="dxa"/>
            <w:tcBorders>
              <w:top w:val="nil"/>
              <w:left w:val="nil"/>
              <w:bottom w:val="nil"/>
              <w:right w:val="nil"/>
            </w:tcBorders>
            <w:shd w:val="clear" w:color="auto" w:fill="auto"/>
            <w:noWrap/>
            <w:vAlign w:val="center"/>
            <w:hideMark/>
          </w:tcPr>
          <w:p w14:paraId="7E3938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684783.46</w:t>
            </w:r>
          </w:p>
        </w:tc>
        <w:tc>
          <w:tcPr>
            <w:tcW w:w="880" w:type="dxa"/>
            <w:tcBorders>
              <w:top w:val="nil"/>
              <w:left w:val="nil"/>
              <w:bottom w:val="nil"/>
              <w:right w:val="single" w:sz="4" w:space="0" w:color="auto"/>
            </w:tcBorders>
            <w:shd w:val="clear" w:color="auto" w:fill="auto"/>
            <w:noWrap/>
            <w:vAlign w:val="center"/>
            <w:hideMark/>
          </w:tcPr>
          <w:p w14:paraId="7444B2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2264445.59</w:t>
            </w:r>
          </w:p>
        </w:tc>
      </w:tr>
      <w:tr w:rsidR="000E7A04" w:rsidRPr="003A26F1" w14:paraId="049AAAA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4040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w:t>
            </w:r>
          </w:p>
        </w:tc>
        <w:tc>
          <w:tcPr>
            <w:tcW w:w="879" w:type="dxa"/>
            <w:tcBorders>
              <w:top w:val="nil"/>
              <w:left w:val="nil"/>
              <w:bottom w:val="nil"/>
              <w:right w:val="nil"/>
            </w:tcBorders>
            <w:shd w:val="clear" w:color="auto" w:fill="auto"/>
            <w:noWrap/>
            <w:vAlign w:val="center"/>
            <w:hideMark/>
          </w:tcPr>
          <w:p w14:paraId="400A68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686930.60</w:t>
            </w:r>
          </w:p>
        </w:tc>
        <w:tc>
          <w:tcPr>
            <w:tcW w:w="880" w:type="dxa"/>
            <w:tcBorders>
              <w:top w:val="nil"/>
              <w:left w:val="nil"/>
              <w:bottom w:val="nil"/>
              <w:right w:val="single" w:sz="4" w:space="0" w:color="auto"/>
            </w:tcBorders>
            <w:shd w:val="clear" w:color="auto" w:fill="auto"/>
            <w:noWrap/>
            <w:vAlign w:val="center"/>
            <w:hideMark/>
          </w:tcPr>
          <w:p w14:paraId="6A5320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2274898.73</w:t>
            </w:r>
          </w:p>
        </w:tc>
        <w:tc>
          <w:tcPr>
            <w:tcW w:w="780" w:type="dxa"/>
            <w:tcBorders>
              <w:top w:val="nil"/>
              <w:left w:val="nil"/>
              <w:bottom w:val="nil"/>
              <w:right w:val="nil"/>
            </w:tcBorders>
            <w:shd w:val="clear" w:color="auto" w:fill="auto"/>
            <w:noWrap/>
            <w:vAlign w:val="center"/>
            <w:hideMark/>
          </w:tcPr>
          <w:p w14:paraId="121BC1C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873</w:t>
            </w:r>
          </w:p>
        </w:tc>
        <w:tc>
          <w:tcPr>
            <w:tcW w:w="879" w:type="dxa"/>
            <w:tcBorders>
              <w:top w:val="nil"/>
              <w:left w:val="nil"/>
              <w:bottom w:val="nil"/>
              <w:right w:val="nil"/>
            </w:tcBorders>
            <w:shd w:val="clear" w:color="auto" w:fill="auto"/>
            <w:noWrap/>
            <w:vAlign w:val="center"/>
            <w:hideMark/>
          </w:tcPr>
          <w:p w14:paraId="4DE60E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686847.62</w:t>
            </w:r>
          </w:p>
        </w:tc>
        <w:tc>
          <w:tcPr>
            <w:tcW w:w="880" w:type="dxa"/>
            <w:tcBorders>
              <w:top w:val="nil"/>
              <w:left w:val="nil"/>
              <w:bottom w:val="nil"/>
              <w:right w:val="single" w:sz="4" w:space="0" w:color="auto"/>
            </w:tcBorders>
            <w:shd w:val="clear" w:color="auto" w:fill="auto"/>
            <w:noWrap/>
            <w:vAlign w:val="center"/>
            <w:hideMark/>
          </w:tcPr>
          <w:p w14:paraId="0DCD77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2266189.05</w:t>
            </w:r>
          </w:p>
        </w:tc>
        <w:tc>
          <w:tcPr>
            <w:tcW w:w="780" w:type="dxa"/>
            <w:tcBorders>
              <w:top w:val="nil"/>
              <w:left w:val="nil"/>
              <w:bottom w:val="nil"/>
              <w:right w:val="nil"/>
            </w:tcBorders>
            <w:shd w:val="clear" w:color="auto" w:fill="auto"/>
            <w:noWrap/>
            <w:vAlign w:val="center"/>
            <w:hideMark/>
          </w:tcPr>
          <w:p w14:paraId="1E5B6D1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1608</w:t>
            </w:r>
          </w:p>
        </w:tc>
        <w:tc>
          <w:tcPr>
            <w:tcW w:w="879" w:type="dxa"/>
            <w:tcBorders>
              <w:top w:val="nil"/>
              <w:left w:val="nil"/>
              <w:bottom w:val="nil"/>
              <w:right w:val="nil"/>
            </w:tcBorders>
            <w:shd w:val="clear" w:color="auto" w:fill="auto"/>
            <w:noWrap/>
            <w:vAlign w:val="center"/>
            <w:hideMark/>
          </w:tcPr>
          <w:p w14:paraId="3475756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684600.67</w:t>
            </w:r>
          </w:p>
        </w:tc>
        <w:tc>
          <w:tcPr>
            <w:tcW w:w="880" w:type="dxa"/>
            <w:tcBorders>
              <w:top w:val="nil"/>
              <w:left w:val="nil"/>
              <w:bottom w:val="nil"/>
              <w:right w:val="single" w:sz="4" w:space="0" w:color="auto"/>
            </w:tcBorders>
            <w:shd w:val="clear" w:color="auto" w:fill="auto"/>
            <w:noWrap/>
            <w:vAlign w:val="center"/>
            <w:hideMark/>
          </w:tcPr>
          <w:p w14:paraId="1926E7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2264505.58</w:t>
            </w:r>
          </w:p>
        </w:tc>
      </w:tr>
      <w:tr w:rsidR="000E7A04" w:rsidRPr="003A26F1" w14:paraId="42C21C5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C91DBE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w:t>
            </w:r>
          </w:p>
        </w:tc>
        <w:tc>
          <w:tcPr>
            <w:tcW w:w="879" w:type="dxa"/>
            <w:tcBorders>
              <w:top w:val="nil"/>
              <w:left w:val="nil"/>
              <w:bottom w:val="nil"/>
              <w:right w:val="nil"/>
            </w:tcBorders>
            <w:shd w:val="clear" w:color="auto" w:fill="auto"/>
            <w:noWrap/>
            <w:vAlign w:val="center"/>
            <w:hideMark/>
          </w:tcPr>
          <w:p w14:paraId="42AE03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686983.76</w:t>
            </w:r>
          </w:p>
        </w:tc>
        <w:tc>
          <w:tcPr>
            <w:tcW w:w="880" w:type="dxa"/>
            <w:tcBorders>
              <w:top w:val="nil"/>
              <w:left w:val="nil"/>
              <w:bottom w:val="nil"/>
              <w:right w:val="single" w:sz="4" w:space="0" w:color="auto"/>
            </w:tcBorders>
            <w:shd w:val="clear" w:color="auto" w:fill="auto"/>
            <w:noWrap/>
            <w:vAlign w:val="center"/>
            <w:hideMark/>
          </w:tcPr>
          <w:p w14:paraId="28D5F7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2275172.69</w:t>
            </w:r>
          </w:p>
        </w:tc>
        <w:tc>
          <w:tcPr>
            <w:tcW w:w="780" w:type="dxa"/>
            <w:tcBorders>
              <w:top w:val="nil"/>
              <w:left w:val="nil"/>
              <w:bottom w:val="nil"/>
              <w:right w:val="nil"/>
            </w:tcBorders>
            <w:shd w:val="clear" w:color="auto" w:fill="auto"/>
            <w:noWrap/>
            <w:vAlign w:val="center"/>
            <w:hideMark/>
          </w:tcPr>
          <w:p w14:paraId="3378F37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874</w:t>
            </w:r>
          </w:p>
        </w:tc>
        <w:tc>
          <w:tcPr>
            <w:tcW w:w="879" w:type="dxa"/>
            <w:tcBorders>
              <w:top w:val="nil"/>
              <w:left w:val="nil"/>
              <w:bottom w:val="nil"/>
              <w:right w:val="nil"/>
            </w:tcBorders>
            <w:shd w:val="clear" w:color="auto" w:fill="auto"/>
            <w:noWrap/>
            <w:vAlign w:val="center"/>
            <w:hideMark/>
          </w:tcPr>
          <w:p w14:paraId="4220B5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686847.49</w:t>
            </w:r>
          </w:p>
        </w:tc>
        <w:tc>
          <w:tcPr>
            <w:tcW w:w="880" w:type="dxa"/>
            <w:tcBorders>
              <w:top w:val="nil"/>
              <w:left w:val="nil"/>
              <w:bottom w:val="nil"/>
              <w:right w:val="single" w:sz="4" w:space="0" w:color="auto"/>
            </w:tcBorders>
            <w:shd w:val="clear" w:color="auto" w:fill="auto"/>
            <w:noWrap/>
            <w:vAlign w:val="center"/>
            <w:hideMark/>
          </w:tcPr>
          <w:p w14:paraId="7BDF11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2266188.37</w:t>
            </w:r>
          </w:p>
        </w:tc>
        <w:tc>
          <w:tcPr>
            <w:tcW w:w="780" w:type="dxa"/>
            <w:tcBorders>
              <w:top w:val="nil"/>
              <w:left w:val="nil"/>
              <w:bottom w:val="nil"/>
              <w:right w:val="nil"/>
            </w:tcBorders>
            <w:shd w:val="clear" w:color="auto" w:fill="auto"/>
            <w:noWrap/>
            <w:vAlign w:val="center"/>
            <w:hideMark/>
          </w:tcPr>
          <w:p w14:paraId="37B67D4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1609</w:t>
            </w:r>
          </w:p>
        </w:tc>
        <w:tc>
          <w:tcPr>
            <w:tcW w:w="879" w:type="dxa"/>
            <w:tcBorders>
              <w:top w:val="nil"/>
              <w:left w:val="nil"/>
              <w:bottom w:val="nil"/>
              <w:right w:val="nil"/>
            </w:tcBorders>
            <w:shd w:val="clear" w:color="auto" w:fill="auto"/>
            <w:noWrap/>
            <w:vAlign w:val="center"/>
            <w:hideMark/>
          </w:tcPr>
          <w:p w14:paraId="6EF00B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684570.47</w:t>
            </w:r>
          </w:p>
        </w:tc>
        <w:tc>
          <w:tcPr>
            <w:tcW w:w="880" w:type="dxa"/>
            <w:tcBorders>
              <w:top w:val="nil"/>
              <w:left w:val="nil"/>
              <w:bottom w:val="nil"/>
              <w:right w:val="single" w:sz="4" w:space="0" w:color="auto"/>
            </w:tcBorders>
            <w:shd w:val="clear" w:color="auto" w:fill="auto"/>
            <w:noWrap/>
            <w:vAlign w:val="center"/>
            <w:hideMark/>
          </w:tcPr>
          <w:p w14:paraId="09EC21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2264521.13</w:t>
            </w:r>
          </w:p>
        </w:tc>
      </w:tr>
      <w:tr w:rsidR="000E7A04" w:rsidRPr="003A26F1" w14:paraId="7A40566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BC6BA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w:t>
            </w:r>
          </w:p>
        </w:tc>
        <w:tc>
          <w:tcPr>
            <w:tcW w:w="879" w:type="dxa"/>
            <w:tcBorders>
              <w:top w:val="nil"/>
              <w:left w:val="nil"/>
              <w:bottom w:val="nil"/>
              <w:right w:val="nil"/>
            </w:tcBorders>
            <w:shd w:val="clear" w:color="auto" w:fill="auto"/>
            <w:noWrap/>
            <w:vAlign w:val="center"/>
            <w:hideMark/>
          </w:tcPr>
          <w:p w14:paraId="01F952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687810.95</w:t>
            </w:r>
          </w:p>
        </w:tc>
        <w:tc>
          <w:tcPr>
            <w:tcW w:w="880" w:type="dxa"/>
            <w:tcBorders>
              <w:top w:val="nil"/>
              <w:left w:val="nil"/>
              <w:bottom w:val="nil"/>
              <w:right w:val="single" w:sz="4" w:space="0" w:color="auto"/>
            </w:tcBorders>
            <w:shd w:val="clear" w:color="auto" w:fill="auto"/>
            <w:noWrap/>
            <w:vAlign w:val="center"/>
            <w:hideMark/>
          </w:tcPr>
          <w:p w14:paraId="54D7D35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2275049.58</w:t>
            </w:r>
          </w:p>
        </w:tc>
        <w:tc>
          <w:tcPr>
            <w:tcW w:w="780" w:type="dxa"/>
            <w:tcBorders>
              <w:top w:val="nil"/>
              <w:left w:val="nil"/>
              <w:bottom w:val="nil"/>
              <w:right w:val="nil"/>
            </w:tcBorders>
            <w:shd w:val="clear" w:color="auto" w:fill="auto"/>
            <w:noWrap/>
            <w:vAlign w:val="center"/>
            <w:hideMark/>
          </w:tcPr>
          <w:p w14:paraId="76D3188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875</w:t>
            </w:r>
          </w:p>
        </w:tc>
        <w:tc>
          <w:tcPr>
            <w:tcW w:w="879" w:type="dxa"/>
            <w:tcBorders>
              <w:top w:val="nil"/>
              <w:left w:val="nil"/>
              <w:bottom w:val="nil"/>
              <w:right w:val="nil"/>
            </w:tcBorders>
            <w:shd w:val="clear" w:color="auto" w:fill="auto"/>
            <w:noWrap/>
            <w:vAlign w:val="center"/>
            <w:hideMark/>
          </w:tcPr>
          <w:p w14:paraId="1B61E4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686846.99</w:t>
            </w:r>
          </w:p>
        </w:tc>
        <w:tc>
          <w:tcPr>
            <w:tcW w:w="880" w:type="dxa"/>
            <w:tcBorders>
              <w:top w:val="nil"/>
              <w:left w:val="nil"/>
              <w:bottom w:val="nil"/>
              <w:right w:val="single" w:sz="4" w:space="0" w:color="auto"/>
            </w:tcBorders>
            <w:shd w:val="clear" w:color="auto" w:fill="auto"/>
            <w:noWrap/>
            <w:vAlign w:val="center"/>
            <w:hideMark/>
          </w:tcPr>
          <w:p w14:paraId="158E28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2266186.26</w:t>
            </w:r>
          </w:p>
        </w:tc>
        <w:tc>
          <w:tcPr>
            <w:tcW w:w="780" w:type="dxa"/>
            <w:tcBorders>
              <w:top w:val="nil"/>
              <w:left w:val="nil"/>
              <w:bottom w:val="nil"/>
              <w:right w:val="nil"/>
            </w:tcBorders>
            <w:shd w:val="clear" w:color="auto" w:fill="auto"/>
            <w:noWrap/>
            <w:vAlign w:val="center"/>
            <w:hideMark/>
          </w:tcPr>
          <w:p w14:paraId="09C5A7E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1610</w:t>
            </w:r>
          </w:p>
        </w:tc>
        <w:tc>
          <w:tcPr>
            <w:tcW w:w="879" w:type="dxa"/>
            <w:tcBorders>
              <w:top w:val="nil"/>
              <w:left w:val="nil"/>
              <w:bottom w:val="nil"/>
              <w:right w:val="nil"/>
            </w:tcBorders>
            <w:shd w:val="clear" w:color="auto" w:fill="auto"/>
            <w:noWrap/>
            <w:vAlign w:val="center"/>
            <w:hideMark/>
          </w:tcPr>
          <w:p w14:paraId="7EC80B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684544.24</w:t>
            </w:r>
          </w:p>
        </w:tc>
        <w:tc>
          <w:tcPr>
            <w:tcW w:w="880" w:type="dxa"/>
            <w:tcBorders>
              <w:top w:val="nil"/>
              <w:left w:val="nil"/>
              <w:bottom w:val="nil"/>
              <w:right w:val="single" w:sz="4" w:space="0" w:color="auto"/>
            </w:tcBorders>
            <w:shd w:val="clear" w:color="auto" w:fill="auto"/>
            <w:noWrap/>
            <w:vAlign w:val="center"/>
            <w:hideMark/>
          </w:tcPr>
          <w:p w14:paraId="5B5C2D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2264524.78</w:t>
            </w:r>
          </w:p>
        </w:tc>
      </w:tr>
      <w:tr w:rsidR="000E7A04" w:rsidRPr="003A26F1" w14:paraId="32BDDD4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13F6DB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w:t>
            </w:r>
          </w:p>
        </w:tc>
        <w:tc>
          <w:tcPr>
            <w:tcW w:w="879" w:type="dxa"/>
            <w:tcBorders>
              <w:top w:val="nil"/>
              <w:left w:val="nil"/>
              <w:bottom w:val="nil"/>
              <w:right w:val="nil"/>
            </w:tcBorders>
            <w:shd w:val="clear" w:color="auto" w:fill="auto"/>
            <w:noWrap/>
            <w:vAlign w:val="center"/>
            <w:hideMark/>
          </w:tcPr>
          <w:p w14:paraId="49608C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688173.76</w:t>
            </w:r>
          </w:p>
        </w:tc>
        <w:tc>
          <w:tcPr>
            <w:tcW w:w="880" w:type="dxa"/>
            <w:tcBorders>
              <w:top w:val="nil"/>
              <w:left w:val="nil"/>
              <w:bottom w:val="nil"/>
              <w:right w:val="single" w:sz="4" w:space="0" w:color="auto"/>
            </w:tcBorders>
            <w:shd w:val="clear" w:color="auto" w:fill="auto"/>
            <w:noWrap/>
            <w:vAlign w:val="center"/>
            <w:hideMark/>
          </w:tcPr>
          <w:p w14:paraId="180A2CB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2274987.84</w:t>
            </w:r>
          </w:p>
        </w:tc>
        <w:tc>
          <w:tcPr>
            <w:tcW w:w="780" w:type="dxa"/>
            <w:tcBorders>
              <w:top w:val="nil"/>
              <w:left w:val="nil"/>
              <w:bottom w:val="nil"/>
              <w:right w:val="nil"/>
            </w:tcBorders>
            <w:shd w:val="clear" w:color="auto" w:fill="auto"/>
            <w:noWrap/>
            <w:vAlign w:val="center"/>
            <w:hideMark/>
          </w:tcPr>
          <w:p w14:paraId="59626E8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876</w:t>
            </w:r>
          </w:p>
        </w:tc>
        <w:tc>
          <w:tcPr>
            <w:tcW w:w="879" w:type="dxa"/>
            <w:tcBorders>
              <w:top w:val="nil"/>
              <w:left w:val="nil"/>
              <w:bottom w:val="nil"/>
              <w:right w:val="nil"/>
            </w:tcBorders>
            <w:shd w:val="clear" w:color="auto" w:fill="auto"/>
            <w:noWrap/>
            <w:vAlign w:val="center"/>
            <w:hideMark/>
          </w:tcPr>
          <w:p w14:paraId="303709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686846.40</w:t>
            </w:r>
          </w:p>
        </w:tc>
        <w:tc>
          <w:tcPr>
            <w:tcW w:w="880" w:type="dxa"/>
            <w:tcBorders>
              <w:top w:val="nil"/>
              <w:left w:val="nil"/>
              <w:bottom w:val="nil"/>
              <w:right w:val="single" w:sz="4" w:space="0" w:color="auto"/>
            </w:tcBorders>
            <w:shd w:val="clear" w:color="auto" w:fill="auto"/>
            <w:noWrap/>
            <w:vAlign w:val="center"/>
            <w:hideMark/>
          </w:tcPr>
          <w:p w14:paraId="4A6734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2266184.11</w:t>
            </w:r>
          </w:p>
        </w:tc>
        <w:tc>
          <w:tcPr>
            <w:tcW w:w="780" w:type="dxa"/>
            <w:tcBorders>
              <w:top w:val="nil"/>
              <w:left w:val="nil"/>
              <w:bottom w:val="nil"/>
              <w:right w:val="nil"/>
            </w:tcBorders>
            <w:shd w:val="clear" w:color="auto" w:fill="auto"/>
            <w:noWrap/>
            <w:vAlign w:val="center"/>
            <w:hideMark/>
          </w:tcPr>
          <w:p w14:paraId="745F6ED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1611</w:t>
            </w:r>
          </w:p>
        </w:tc>
        <w:tc>
          <w:tcPr>
            <w:tcW w:w="879" w:type="dxa"/>
            <w:tcBorders>
              <w:top w:val="nil"/>
              <w:left w:val="nil"/>
              <w:bottom w:val="nil"/>
              <w:right w:val="nil"/>
            </w:tcBorders>
            <w:shd w:val="clear" w:color="auto" w:fill="auto"/>
            <w:noWrap/>
            <w:vAlign w:val="center"/>
            <w:hideMark/>
          </w:tcPr>
          <w:p w14:paraId="0C2BCD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684523.19</w:t>
            </w:r>
          </w:p>
        </w:tc>
        <w:tc>
          <w:tcPr>
            <w:tcW w:w="880" w:type="dxa"/>
            <w:tcBorders>
              <w:top w:val="nil"/>
              <w:left w:val="nil"/>
              <w:bottom w:val="nil"/>
              <w:right w:val="single" w:sz="4" w:space="0" w:color="auto"/>
            </w:tcBorders>
            <w:shd w:val="clear" w:color="auto" w:fill="auto"/>
            <w:noWrap/>
            <w:vAlign w:val="center"/>
            <w:hideMark/>
          </w:tcPr>
          <w:p w14:paraId="0771C5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2264520.52</w:t>
            </w:r>
          </w:p>
        </w:tc>
      </w:tr>
      <w:tr w:rsidR="000E7A04" w:rsidRPr="003A26F1" w14:paraId="231AB8E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8DDDE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w:t>
            </w:r>
          </w:p>
        </w:tc>
        <w:tc>
          <w:tcPr>
            <w:tcW w:w="879" w:type="dxa"/>
            <w:tcBorders>
              <w:top w:val="nil"/>
              <w:left w:val="nil"/>
              <w:bottom w:val="nil"/>
              <w:right w:val="nil"/>
            </w:tcBorders>
            <w:shd w:val="clear" w:color="auto" w:fill="auto"/>
            <w:noWrap/>
            <w:vAlign w:val="center"/>
            <w:hideMark/>
          </w:tcPr>
          <w:p w14:paraId="32B396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688474.28</w:t>
            </w:r>
          </w:p>
        </w:tc>
        <w:tc>
          <w:tcPr>
            <w:tcW w:w="880" w:type="dxa"/>
            <w:tcBorders>
              <w:top w:val="nil"/>
              <w:left w:val="nil"/>
              <w:bottom w:val="nil"/>
              <w:right w:val="single" w:sz="4" w:space="0" w:color="auto"/>
            </w:tcBorders>
            <w:shd w:val="clear" w:color="auto" w:fill="auto"/>
            <w:noWrap/>
            <w:vAlign w:val="center"/>
            <w:hideMark/>
          </w:tcPr>
          <w:p w14:paraId="2EB17E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2274985.98</w:t>
            </w:r>
          </w:p>
        </w:tc>
        <w:tc>
          <w:tcPr>
            <w:tcW w:w="780" w:type="dxa"/>
            <w:tcBorders>
              <w:top w:val="nil"/>
              <w:left w:val="nil"/>
              <w:bottom w:val="nil"/>
              <w:right w:val="nil"/>
            </w:tcBorders>
            <w:shd w:val="clear" w:color="auto" w:fill="auto"/>
            <w:noWrap/>
            <w:vAlign w:val="center"/>
            <w:hideMark/>
          </w:tcPr>
          <w:p w14:paraId="6A51B8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877</w:t>
            </w:r>
          </w:p>
        </w:tc>
        <w:tc>
          <w:tcPr>
            <w:tcW w:w="879" w:type="dxa"/>
            <w:tcBorders>
              <w:top w:val="nil"/>
              <w:left w:val="nil"/>
              <w:bottom w:val="nil"/>
              <w:right w:val="nil"/>
            </w:tcBorders>
            <w:shd w:val="clear" w:color="auto" w:fill="auto"/>
            <w:noWrap/>
            <w:vAlign w:val="center"/>
            <w:hideMark/>
          </w:tcPr>
          <w:p w14:paraId="5C3308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686845.71</w:t>
            </w:r>
          </w:p>
        </w:tc>
        <w:tc>
          <w:tcPr>
            <w:tcW w:w="880" w:type="dxa"/>
            <w:tcBorders>
              <w:top w:val="nil"/>
              <w:left w:val="nil"/>
              <w:bottom w:val="nil"/>
              <w:right w:val="single" w:sz="4" w:space="0" w:color="auto"/>
            </w:tcBorders>
            <w:shd w:val="clear" w:color="auto" w:fill="auto"/>
            <w:noWrap/>
            <w:vAlign w:val="center"/>
            <w:hideMark/>
          </w:tcPr>
          <w:p w14:paraId="2CDBAA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2266181.91</w:t>
            </w:r>
          </w:p>
        </w:tc>
        <w:tc>
          <w:tcPr>
            <w:tcW w:w="780" w:type="dxa"/>
            <w:tcBorders>
              <w:top w:val="nil"/>
              <w:left w:val="nil"/>
              <w:bottom w:val="nil"/>
              <w:right w:val="nil"/>
            </w:tcBorders>
            <w:shd w:val="clear" w:color="auto" w:fill="auto"/>
            <w:noWrap/>
            <w:vAlign w:val="center"/>
            <w:hideMark/>
          </w:tcPr>
          <w:p w14:paraId="022E2FD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1612</w:t>
            </w:r>
          </w:p>
        </w:tc>
        <w:tc>
          <w:tcPr>
            <w:tcW w:w="879" w:type="dxa"/>
            <w:tcBorders>
              <w:top w:val="nil"/>
              <w:left w:val="nil"/>
              <w:bottom w:val="nil"/>
              <w:right w:val="nil"/>
            </w:tcBorders>
            <w:shd w:val="clear" w:color="auto" w:fill="auto"/>
            <w:noWrap/>
            <w:vAlign w:val="center"/>
            <w:hideMark/>
          </w:tcPr>
          <w:p w14:paraId="40EF2C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684507.94</w:t>
            </w:r>
          </w:p>
        </w:tc>
        <w:tc>
          <w:tcPr>
            <w:tcW w:w="880" w:type="dxa"/>
            <w:tcBorders>
              <w:top w:val="nil"/>
              <w:left w:val="nil"/>
              <w:bottom w:val="nil"/>
              <w:right w:val="single" w:sz="4" w:space="0" w:color="auto"/>
            </w:tcBorders>
            <w:shd w:val="clear" w:color="auto" w:fill="auto"/>
            <w:noWrap/>
            <w:vAlign w:val="center"/>
            <w:hideMark/>
          </w:tcPr>
          <w:p w14:paraId="329542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2264531.49</w:t>
            </w:r>
          </w:p>
        </w:tc>
      </w:tr>
      <w:tr w:rsidR="000E7A04" w:rsidRPr="003A26F1" w14:paraId="2D3843A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334969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w:t>
            </w:r>
          </w:p>
        </w:tc>
        <w:tc>
          <w:tcPr>
            <w:tcW w:w="879" w:type="dxa"/>
            <w:tcBorders>
              <w:top w:val="nil"/>
              <w:left w:val="nil"/>
              <w:bottom w:val="nil"/>
              <w:right w:val="nil"/>
            </w:tcBorders>
            <w:shd w:val="clear" w:color="auto" w:fill="auto"/>
            <w:noWrap/>
            <w:vAlign w:val="center"/>
            <w:hideMark/>
          </w:tcPr>
          <w:p w14:paraId="2380FC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689036.65</w:t>
            </w:r>
          </w:p>
        </w:tc>
        <w:tc>
          <w:tcPr>
            <w:tcW w:w="880" w:type="dxa"/>
            <w:tcBorders>
              <w:top w:val="nil"/>
              <w:left w:val="nil"/>
              <w:bottom w:val="nil"/>
              <w:right w:val="single" w:sz="4" w:space="0" w:color="auto"/>
            </w:tcBorders>
            <w:shd w:val="clear" w:color="auto" w:fill="auto"/>
            <w:noWrap/>
            <w:vAlign w:val="center"/>
            <w:hideMark/>
          </w:tcPr>
          <w:p w14:paraId="267448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2275000.75</w:t>
            </w:r>
          </w:p>
        </w:tc>
        <w:tc>
          <w:tcPr>
            <w:tcW w:w="780" w:type="dxa"/>
            <w:tcBorders>
              <w:top w:val="nil"/>
              <w:left w:val="nil"/>
              <w:bottom w:val="nil"/>
              <w:right w:val="nil"/>
            </w:tcBorders>
            <w:shd w:val="clear" w:color="auto" w:fill="auto"/>
            <w:noWrap/>
            <w:vAlign w:val="center"/>
            <w:hideMark/>
          </w:tcPr>
          <w:p w14:paraId="561C6A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878</w:t>
            </w:r>
          </w:p>
        </w:tc>
        <w:tc>
          <w:tcPr>
            <w:tcW w:w="879" w:type="dxa"/>
            <w:tcBorders>
              <w:top w:val="nil"/>
              <w:left w:val="nil"/>
              <w:bottom w:val="nil"/>
              <w:right w:val="nil"/>
            </w:tcBorders>
            <w:shd w:val="clear" w:color="auto" w:fill="auto"/>
            <w:noWrap/>
            <w:vAlign w:val="center"/>
            <w:hideMark/>
          </w:tcPr>
          <w:p w14:paraId="1B1B7D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686844.89</w:t>
            </w:r>
          </w:p>
        </w:tc>
        <w:tc>
          <w:tcPr>
            <w:tcW w:w="880" w:type="dxa"/>
            <w:tcBorders>
              <w:top w:val="nil"/>
              <w:left w:val="nil"/>
              <w:bottom w:val="nil"/>
              <w:right w:val="single" w:sz="4" w:space="0" w:color="auto"/>
            </w:tcBorders>
            <w:shd w:val="clear" w:color="auto" w:fill="auto"/>
            <w:noWrap/>
            <w:vAlign w:val="center"/>
            <w:hideMark/>
          </w:tcPr>
          <w:p w14:paraId="08B53E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2266179.66</w:t>
            </w:r>
          </w:p>
        </w:tc>
        <w:tc>
          <w:tcPr>
            <w:tcW w:w="780" w:type="dxa"/>
            <w:tcBorders>
              <w:top w:val="nil"/>
              <w:left w:val="nil"/>
              <w:bottom w:val="nil"/>
              <w:right w:val="nil"/>
            </w:tcBorders>
            <w:shd w:val="clear" w:color="auto" w:fill="auto"/>
            <w:noWrap/>
            <w:vAlign w:val="center"/>
            <w:hideMark/>
          </w:tcPr>
          <w:p w14:paraId="2C1FC42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1613</w:t>
            </w:r>
          </w:p>
        </w:tc>
        <w:tc>
          <w:tcPr>
            <w:tcW w:w="879" w:type="dxa"/>
            <w:tcBorders>
              <w:top w:val="nil"/>
              <w:left w:val="nil"/>
              <w:bottom w:val="nil"/>
              <w:right w:val="nil"/>
            </w:tcBorders>
            <w:shd w:val="clear" w:color="auto" w:fill="auto"/>
            <w:noWrap/>
            <w:vAlign w:val="center"/>
            <w:hideMark/>
          </w:tcPr>
          <w:p w14:paraId="59B4EA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684500.92</w:t>
            </w:r>
          </w:p>
        </w:tc>
        <w:tc>
          <w:tcPr>
            <w:tcW w:w="880" w:type="dxa"/>
            <w:tcBorders>
              <w:top w:val="nil"/>
              <w:left w:val="nil"/>
              <w:bottom w:val="nil"/>
              <w:right w:val="single" w:sz="4" w:space="0" w:color="auto"/>
            </w:tcBorders>
            <w:shd w:val="clear" w:color="auto" w:fill="auto"/>
            <w:noWrap/>
            <w:vAlign w:val="center"/>
            <w:hideMark/>
          </w:tcPr>
          <w:p w14:paraId="0C9AE4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2264562.88</w:t>
            </w:r>
          </w:p>
        </w:tc>
      </w:tr>
      <w:tr w:rsidR="000E7A04" w:rsidRPr="003A26F1" w14:paraId="7E8C471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288B63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w:t>
            </w:r>
          </w:p>
        </w:tc>
        <w:tc>
          <w:tcPr>
            <w:tcW w:w="879" w:type="dxa"/>
            <w:tcBorders>
              <w:top w:val="nil"/>
              <w:left w:val="nil"/>
              <w:bottom w:val="nil"/>
              <w:right w:val="nil"/>
            </w:tcBorders>
            <w:shd w:val="clear" w:color="auto" w:fill="auto"/>
            <w:noWrap/>
            <w:vAlign w:val="center"/>
            <w:hideMark/>
          </w:tcPr>
          <w:p w14:paraId="31C30D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689109.72</w:t>
            </w:r>
          </w:p>
        </w:tc>
        <w:tc>
          <w:tcPr>
            <w:tcW w:w="880" w:type="dxa"/>
            <w:tcBorders>
              <w:top w:val="nil"/>
              <w:left w:val="nil"/>
              <w:bottom w:val="nil"/>
              <w:right w:val="single" w:sz="4" w:space="0" w:color="auto"/>
            </w:tcBorders>
            <w:shd w:val="clear" w:color="auto" w:fill="auto"/>
            <w:noWrap/>
            <w:vAlign w:val="center"/>
            <w:hideMark/>
          </w:tcPr>
          <w:p w14:paraId="22DE91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2275003.46</w:t>
            </w:r>
          </w:p>
        </w:tc>
        <w:tc>
          <w:tcPr>
            <w:tcW w:w="780" w:type="dxa"/>
            <w:tcBorders>
              <w:top w:val="nil"/>
              <w:left w:val="nil"/>
              <w:bottom w:val="nil"/>
              <w:right w:val="nil"/>
            </w:tcBorders>
            <w:shd w:val="clear" w:color="auto" w:fill="auto"/>
            <w:noWrap/>
            <w:vAlign w:val="center"/>
            <w:hideMark/>
          </w:tcPr>
          <w:p w14:paraId="4F6FA80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879</w:t>
            </w:r>
          </w:p>
        </w:tc>
        <w:tc>
          <w:tcPr>
            <w:tcW w:w="879" w:type="dxa"/>
            <w:tcBorders>
              <w:top w:val="nil"/>
              <w:left w:val="nil"/>
              <w:bottom w:val="nil"/>
              <w:right w:val="nil"/>
            </w:tcBorders>
            <w:shd w:val="clear" w:color="auto" w:fill="auto"/>
            <w:noWrap/>
            <w:vAlign w:val="center"/>
            <w:hideMark/>
          </w:tcPr>
          <w:p w14:paraId="098D8A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686843.92</w:t>
            </w:r>
          </w:p>
        </w:tc>
        <w:tc>
          <w:tcPr>
            <w:tcW w:w="880" w:type="dxa"/>
            <w:tcBorders>
              <w:top w:val="nil"/>
              <w:left w:val="nil"/>
              <w:bottom w:val="nil"/>
              <w:right w:val="single" w:sz="4" w:space="0" w:color="auto"/>
            </w:tcBorders>
            <w:shd w:val="clear" w:color="auto" w:fill="auto"/>
            <w:noWrap/>
            <w:vAlign w:val="center"/>
            <w:hideMark/>
          </w:tcPr>
          <w:p w14:paraId="1612C3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2266177.33</w:t>
            </w:r>
          </w:p>
        </w:tc>
        <w:tc>
          <w:tcPr>
            <w:tcW w:w="780" w:type="dxa"/>
            <w:tcBorders>
              <w:top w:val="nil"/>
              <w:left w:val="nil"/>
              <w:bottom w:val="nil"/>
              <w:right w:val="nil"/>
            </w:tcBorders>
            <w:shd w:val="clear" w:color="auto" w:fill="auto"/>
            <w:noWrap/>
            <w:vAlign w:val="center"/>
            <w:hideMark/>
          </w:tcPr>
          <w:p w14:paraId="68D5592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1614</w:t>
            </w:r>
          </w:p>
        </w:tc>
        <w:tc>
          <w:tcPr>
            <w:tcW w:w="879" w:type="dxa"/>
            <w:tcBorders>
              <w:top w:val="nil"/>
              <w:left w:val="nil"/>
              <w:bottom w:val="nil"/>
              <w:right w:val="nil"/>
            </w:tcBorders>
            <w:shd w:val="clear" w:color="auto" w:fill="auto"/>
            <w:noWrap/>
            <w:vAlign w:val="center"/>
            <w:hideMark/>
          </w:tcPr>
          <w:p w14:paraId="5BC916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684486.28</w:t>
            </w:r>
          </w:p>
        </w:tc>
        <w:tc>
          <w:tcPr>
            <w:tcW w:w="880" w:type="dxa"/>
            <w:tcBorders>
              <w:top w:val="nil"/>
              <w:left w:val="nil"/>
              <w:bottom w:val="nil"/>
              <w:right w:val="single" w:sz="4" w:space="0" w:color="auto"/>
            </w:tcBorders>
            <w:shd w:val="clear" w:color="auto" w:fill="auto"/>
            <w:noWrap/>
            <w:vAlign w:val="center"/>
            <w:hideMark/>
          </w:tcPr>
          <w:p w14:paraId="4C5F49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2264590.31</w:t>
            </w:r>
          </w:p>
        </w:tc>
      </w:tr>
      <w:tr w:rsidR="000E7A04" w:rsidRPr="003A26F1" w14:paraId="683CDCD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68F628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w:t>
            </w:r>
          </w:p>
        </w:tc>
        <w:tc>
          <w:tcPr>
            <w:tcW w:w="879" w:type="dxa"/>
            <w:tcBorders>
              <w:top w:val="nil"/>
              <w:left w:val="nil"/>
              <w:bottom w:val="nil"/>
              <w:right w:val="nil"/>
            </w:tcBorders>
            <w:shd w:val="clear" w:color="auto" w:fill="auto"/>
            <w:noWrap/>
            <w:vAlign w:val="center"/>
            <w:hideMark/>
          </w:tcPr>
          <w:p w14:paraId="25C442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689290.93</w:t>
            </w:r>
          </w:p>
        </w:tc>
        <w:tc>
          <w:tcPr>
            <w:tcW w:w="880" w:type="dxa"/>
            <w:tcBorders>
              <w:top w:val="nil"/>
              <w:left w:val="nil"/>
              <w:bottom w:val="nil"/>
              <w:right w:val="single" w:sz="4" w:space="0" w:color="auto"/>
            </w:tcBorders>
            <w:shd w:val="clear" w:color="auto" w:fill="auto"/>
            <w:noWrap/>
            <w:vAlign w:val="center"/>
            <w:hideMark/>
          </w:tcPr>
          <w:p w14:paraId="753D66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2273855.16</w:t>
            </w:r>
          </w:p>
        </w:tc>
        <w:tc>
          <w:tcPr>
            <w:tcW w:w="780" w:type="dxa"/>
            <w:tcBorders>
              <w:top w:val="nil"/>
              <w:left w:val="nil"/>
              <w:bottom w:val="nil"/>
              <w:right w:val="nil"/>
            </w:tcBorders>
            <w:shd w:val="clear" w:color="auto" w:fill="auto"/>
            <w:noWrap/>
            <w:vAlign w:val="center"/>
            <w:hideMark/>
          </w:tcPr>
          <w:p w14:paraId="4F9B66B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880</w:t>
            </w:r>
          </w:p>
        </w:tc>
        <w:tc>
          <w:tcPr>
            <w:tcW w:w="879" w:type="dxa"/>
            <w:tcBorders>
              <w:top w:val="nil"/>
              <w:left w:val="nil"/>
              <w:bottom w:val="nil"/>
              <w:right w:val="nil"/>
            </w:tcBorders>
            <w:shd w:val="clear" w:color="auto" w:fill="auto"/>
            <w:noWrap/>
            <w:vAlign w:val="center"/>
            <w:hideMark/>
          </w:tcPr>
          <w:p w14:paraId="17C005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686842.77</w:t>
            </w:r>
          </w:p>
        </w:tc>
        <w:tc>
          <w:tcPr>
            <w:tcW w:w="880" w:type="dxa"/>
            <w:tcBorders>
              <w:top w:val="nil"/>
              <w:left w:val="nil"/>
              <w:bottom w:val="nil"/>
              <w:right w:val="single" w:sz="4" w:space="0" w:color="auto"/>
            </w:tcBorders>
            <w:shd w:val="clear" w:color="auto" w:fill="auto"/>
            <w:noWrap/>
            <w:vAlign w:val="center"/>
            <w:hideMark/>
          </w:tcPr>
          <w:p w14:paraId="3CB0E6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2266174.93</w:t>
            </w:r>
          </w:p>
        </w:tc>
        <w:tc>
          <w:tcPr>
            <w:tcW w:w="780" w:type="dxa"/>
            <w:tcBorders>
              <w:top w:val="nil"/>
              <w:left w:val="nil"/>
              <w:bottom w:val="nil"/>
              <w:right w:val="nil"/>
            </w:tcBorders>
            <w:shd w:val="clear" w:color="auto" w:fill="auto"/>
            <w:noWrap/>
            <w:vAlign w:val="center"/>
            <w:hideMark/>
          </w:tcPr>
          <w:p w14:paraId="6990A19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1615</w:t>
            </w:r>
          </w:p>
        </w:tc>
        <w:tc>
          <w:tcPr>
            <w:tcW w:w="879" w:type="dxa"/>
            <w:tcBorders>
              <w:top w:val="nil"/>
              <w:left w:val="nil"/>
              <w:bottom w:val="nil"/>
              <w:right w:val="nil"/>
            </w:tcBorders>
            <w:shd w:val="clear" w:color="auto" w:fill="auto"/>
            <w:noWrap/>
            <w:vAlign w:val="center"/>
            <w:hideMark/>
          </w:tcPr>
          <w:p w14:paraId="6C953D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684475.29</w:t>
            </w:r>
          </w:p>
        </w:tc>
        <w:tc>
          <w:tcPr>
            <w:tcW w:w="880" w:type="dxa"/>
            <w:tcBorders>
              <w:top w:val="nil"/>
              <w:left w:val="nil"/>
              <w:bottom w:val="nil"/>
              <w:right w:val="single" w:sz="4" w:space="0" w:color="auto"/>
            </w:tcBorders>
            <w:shd w:val="clear" w:color="auto" w:fill="auto"/>
            <w:noWrap/>
            <w:vAlign w:val="center"/>
            <w:hideMark/>
          </w:tcPr>
          <w:p w14:paraId="345627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2264598.23</w:t>
            </w:r>
          </w:p>
        </w:tc>
      </w:tr>
      <w:tr w:rsidR="000E7A04" w:rsidRPr="003A26F1" w14:paraId="5644E42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1F1A29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w:t>
            </w:r>
          </w:p>
        </w:tc>
        <w:tc>
          <w:tcPr>
            <w:tcW w:w="879" w:type="dxa"/>
            <w:tcBorders>
              <w:top w:val="nil"/>
              <w:left w:val="nil"/>
              <w:bottom w:val="nil"/>
              <w:right w:val="nil"/>
            </w:tcBorders>
            <w:shd w:val="clear" w:color="auto" w:fill="auto"/>
            <w:noWrap/>
            <w:vAlign w:val="center"/>
            <w:hideMark/>
          </w:tcPr>
          <w:p w14:paraId="2DF642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689284.69</w:t>
            </w:r>
          </w:p>
        </w:tc>
        <w:tc>
          <w:tcPr>
            <w:tcW w:w="880" w:type="dxa"/>
            <w:tcBorders>
              <w:top w:val="nil"/>
              <w:left w:val="nil"/>
              <w:bottom w:val="nil"/>
              <w:right w:val="single" w:sz="4" w:space="0" w:color="auto"/>
            </w:tcBorders>
            <w:shd w:val="clear" w:color="auto" w:fill="auto"/>
            <w:noWrap/>
            <w:vAlign w:val="center"/>
            <w:hideMark/>
          </w:tcPr>
          <w:p w14:paraId="5B605B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2273492.68</w:t>
            </w:r>
          </w:p>
        </w:tc>
        <w:tc>
          <w:tcPr>
            <w:tcW w:w="780" w:type="dxa"/>
            <w:tcBorders>
              <w:top w:val="nil"/>
              <w:left w:val="nil"/>
              <w:bottom w:val="nil"/>
              <w:right w:val="nil"/>
            </w:tcBorders>
            <w:shd w:val="clear" w:color="auto" w:fill="auto"/>
            <w:noWrap/>
            <w:vAlign w:val="center"/>
            <w:hideMark/>
          </w:tcPr>
          <w:p w14:paraId="1AA9A5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881</w:t>
            </w:r>
          </w:p>
        </w:tc>
        <w:tc>
          <w:tcPr>
            <w:tcW w:w="879" w:type="dxa"/>
            <w:tcBorders>
              <w:top w:val="nil"/>
              <w:left w:val="nil"/>
              <w:bottom w:val="nil"/>
              <w:right w:val="nil"/>
            </w:tcBorders>
            <w:shd w:val="clear" w:color="auto" w:fill="auto"/>
            <w:noWrap/>
            <w:vAlign w:val="center"/>
            <w:hideMark/>
          </w:tcPr>
          <w:p w14:paraId="794AC5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686841.41</w:t>
            </w:r>
          </w:p>
        </w:tc>
        <w:tc>
          <w:tcPr>
            <w:tcW w:w="880" w:type="dxa"/>
            <w:tcBorders>
              <w:top w:val="nil"/>
              <w:left w:val="nil"/>
              <w:bottom w:val="nil"/>
              <w:right w:val="single" w:sz="4" w:space="0" w:color="auto"/>
            </w:tcBorders>
            <w:shd w:val="clear" w:color="auto" w:fill="auto"/>
            <w:noWrap/>
            <w:vAlign w:val="center"/>
            <w:hideMark/>
          </w:tcPr>
          <w:p w14:paraId="447DF3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2266172.43</w:t>
            </w:r>
          </w:p>
        </w:tc>
        <w:tc>
          <w:tcPr>
            <w:tcW w:w="780" w:type="dxa"/>
            <w:tcBorders>
              <w:top w:val="nil"/>
              <w:left w:val="nil"/>
              <w:bottom w:val="nil"/>
              <w:right w:val="nil"/>
            </w:tcBorders>
            <w:shd w:val="clear" w:color="auto" w:fill="auto"/>
            <w:noWrap/>
            <w:vAlign w:val="center"/>
            <w:hideMark/>
          </w:tcPr>
          <w:p w14:paraId="2F03B69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1616</w:t>
            </w:r>
          </w:p>
        </w:tc>
        <w:tc>
          <w:tcPr>
            <w:tcW w:w="879" w:type="dxa"/>
            <w:tcBorders>
              <w:top w:val="nil"/>
              <w:left w:val="nil"/>
              <w:bottom w:val="nil"/>
              <w:right w:val="nil"/>
            </w:tcBorders>
            <w:shd w:val="clear" w:color="auto" w:fill="auto"/>
            <w:noWrap/>
            <w:vAlign w:val="center"/>
            <w:hideMark/>
          </w:tcPr>
          <w:p w14:paraId="3C81BE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684393.23</w:t>
            </w:r>
          </w:p>
        </w:tc>
        <w:tc>
          <w:tcPr>
            <w:tcW w:w="880" w:type="dxa"/>
            <w:tcBorders>
              <w:top w:val="nil"/>
              <w:left w:val="nil"/>
              <w:bottom w:val="nil"/>
              <w:right w:val="single" w:sz="4" w:space="0" w:color="auto"/>
            </w:tcBorders>
            <w:shd w:val="clear" w:color="auto" w:fill="auto"/>
            <w:noWrap/>
            <w:vAlign w:val="center"/>
            <w:hideMark/>
          </w:tcPr>
          <w:p w14:paraId="586FDB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2264579.64</w:t>
            </w:r>
          </w:p>
        </w:tc>
      </w:tr>
      <w:tr w:rsidR="000E7A04" w:rsidRPr="003A26F1" w14:paraId="6599796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BF111B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w:t>
            </w:r>
          </w:p>
        </w:tc>
        <w:tc>
          <w:tcPr>
            <w:tcW w:w="879" w:type="dxa"/>
            <w:tcBorders>
              <w:top w:val="nil"/>
              <w:left w:val="nil"/>
              <w:bottom w:val="nil"/>
              <w:right w:val="nil"/>
            </w:tcBorders>
            <w:shd w:val="clear" w:color="auto" w:fill="auto"/>
            <w:noWrap/>
            <w:vAlign w:val="center"/>
            <w:hideMark/>
          </w:tcPr>
          <w:p w14:paraId="5A4195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689406.26</w:t>
            </w:r>
          </w:p>
        </w:tc>
        <w:tc>
          <w:tcPr>
            <w:tcW w:w="880" w:type="dxa"/>
            <w:tcBorders>
              <w:top w:val="nil"/>
              <w:left w:val="nil"/>
              <w:bottom w:val="nil"/>
              <w:right w:val="single" w:sz="4" w:space="0" w:color="auto"/>
            </w:tcBorders>
            <w:shd w:val="clear" w:color="auto" w:fill="auto"/>
            <w:noWrap/>
            <w:vAlign w:val="center"/>
            <w:hideMark/>
          </w:tcPr>
          <w:p w14:paraId="210248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2273318.29</w:t>
            </w:r>
          </w:p>
        </w:tc>
        <w:tc>
          <w:tcPr>
            <w:tcW w:w="780" w:type="dxa"/>
            <w:tcBorders>
              <w:top w:val="nil"/>
              <w:left w:val="nil"/>
              <w:bottom w:val="nil"/>
              <w:right w:val="nil"/>
            </w:tcBorders>
            <w:shd w:val="clear" w:color="auto" w:fill="auto"/>
            <w:noWrap/>
            <w:vAlign w:val="center"/>
            <w:hideMark/>
          </w:tcPr>
          <w:p w14:paraId="6F962EF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882</w:t>
            </w:r>
          </w:p>
        </w:tc>
        <w:tc>
          <w:tcPr>
            <w:tcW w:w="879" w:type="dxa"/>
            <w:tcBorders>
              <w:top w:val="nil"/>
              <w:left w:val="nil"/>
              <w:bottom w:val="nil"/>
              <w:right w:val="nil"/>
            </w:tcBorders>
            <w:shd w:val="clear" w:color="auto" w:fill="auto"/>
            <w:noWrap/>
            <w:vAlign w:val="center"/>
            <w:hideMark/>
          </w:tcPr>
          <w:p w14:paraId="6F93D7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686839.22</w:t>
            </w:r>
          </w:p>
        </w:tc>
        <w:tc>
          <w:tcPr>
            <w:tcW w:w="880" w:type="dxa"/>
            <w:tcBorders>
              <w:top w:val="nil"/>
              <w:left w:val="nil"/>
              <w:bottom w:val="nil"/>
              <w:right w:val="single" w:sz="4" w:space="0" w:color="auto"/>
            </w:tcBorders>
            <w:shd w:val="clear" w:color="auto" w:fill="auto"/>
            <w:noWrap/>
            <w:vAlign w:val="center"/>
            <w:hideMark/>
          </w:tcPr>
          <w:p w14:paraId="15C4DE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2266168.94</w:t>
            </w:r>
          </w:p>
        </w:tc>
        <w:tc>
          <w:tcPr>
            <w:tcW w:w="780" w:type="dxa"/>
            <w:tcBorders>
              <w:top w:val="nil"/>
              <w:left w:val="nil"/>
              <w:bottom w:val="nil"/>
              <w:right w:val="nil"/>
            </w:tcBorders>
            <w:shd w:val="clear" w:color="auto" w:fill="auto"/>
            <w:noWrap/>
            <w:vAlign w:val="center"/>
            <w:hideMark/>
          </w:tcPr>
          <w:p w14:paraId="3C8AAE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1617</w:t>
            </w:r>
          </w:p>
        </w:tc>
        <w:tc>
          <w:tcPr>
            <w:tcW w:w="879" w:type="dxa"/>
            <w:tcBorders>
              <w:top w:val="nil"/>
              <w:left w:val="nil"/>
              <w:bottom w:val="nil"/>
              <w:right w:val="nil"/>
            </w:tcBorders>
            <w:shd w:val="clear" w:color="auto" w:fill="auto"/>
            <w:noWrap/>
            <w:vAlign w:val="center"/>
            <w:hideMark/>
          </w:tcPr>
          <w:p w14:paraId="2F5BBA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684359.68</w:t>
            </w:r>
          </w:p>
        </w:tc>
        <w:tc>
          <w:tcPr>
            <w:tcW w:w="880" w:type="dxa"/>
            <w:tcBorders>
              <w:top w:val="nil"/>
              <w:left w:val="nil"/>
              <w:bottom w:val="nil"/>
              <w:right w:val="single" w:sz="4" w:space="0" w:color="auto"/>
            </w:tcBorders>
            <w:shd w:val="clear" w:color="auto" w:fill="auto"/>
            <w:noWrap/>
            <w:vAlign w:val="center"/>
            <w:hideMark/>
          </w:tcPr>
          <w:p w14:paraId="6D154F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2264580.55</w:t>
            </w:r>
          </w:p>
        </w:tc>
      </w:tr>
      <w:tr w:rsidR="000E7A04" w:rsidRPr="003A26F1" w14:paraId="0778343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BD2A86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w:t>
            </w:r>
          </w:p>
        </w:tc>
        <w:tc>
          <w:tcPr>
            <w:tcW w:w="879" w:type="dxa"/>
            <w:tcBorders>
              <w:top w:val="nil"/>
              <w:left w:val="nil"/>
              <w:bottom w:val="nil"/>
              <w:right w:val="nil"/>
            </w:tcBorders>
            <w:shd w:val="clear" w:color="auto" w:fill="auto"/>
            <w:noWrap/>
            <w:vAlign w:val="center"/>
            <w:hideMark/>
          </w:tcPr>
          <w:p w14:paraId="6B933E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689545.88</w:t>
            </w:r>
          </w:p>
        </w:tc>
        <w:tc>
          <w:tcPr>
            <w:tcW w:w="880" w:type="dxa"/>
            <w:tcBorders>
              <w:top w:val="nil"/>
              <w:left w:val="nil"/>
              <w:bottom w:val="nil"/>
              <w:right w:val="single" w:sz="4" w:space="0" w:color="auto"/>
            </w:tcBorders>
            <w:shd w:val="clear" w:color="auto" w:fill="auto"/>
            <w:noWrap/>
            <w:vAlign w:val="center"/>
            <w:hideMark/>
          </w:tcPr>
          <w:p w14:paraId="0AC9E3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2272695.56</w:t>
            </w:r>
          </w:p>
        </w:tc>
        <w:tc>
          <w:tcPr>
            <w:tcW w:w="780" w:type="dxa"/>
            <w:tcBorders>
              <w:top w:val="nil"/>
              <w:left w:val="nil"/>
              <w:bottom w:val="nil"/>
              <w:right w:val="nil"/>
            </w:tcBorders>
            <w:shd w:val="clear" w:color="auto" w:fill="auto"/>
            <w:noWrap/>
            <w:vAlign w:val="center"/>
            <w:hideMark/>
          </w:tcPr>
          <w:p w14:paraId="7E246D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883</w:t>
            </w:r>
          </w:p>
        </w:tc>
        <w:tc>
          <w:tcPr>
            <w:tcW w:w="879" w:type="dxa"/>
            <w:tcBorders>
              <w:top w:val="nil"/>
              <w:left w:val="nil"/>
              <w:bottom w:val="nil"/>
              <w:right w:val="nil"/>
            </w:tcBorders>
            <w:shd w:val="clear" w:color="auto" w:fill="auto"/>
            <w:noWrap/>
            <w:vAlign w:val="center"/>
            <w:hideMark/>
          </w:tcPr>
          <w:p w14:paraId="5686FE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686835.22</w:t>
            </w:r>
          </w:p>
        </w:tc>
        <w:tc>
          <w:tcPr>
            <w:tcW w:w="880" w:type="dxa"/>
            <w:tcBorders>
              <w:top w:val="nil"/>
              <w:left w:val="nil"/>
              <w:bottom w:val="nil"/>
              <w:right w:val="single" w:sz="4" w:space="0" w:color="auto"/>
            </w:tcBorders>
            <w:shd w:val="clear" w:color="auto" w:fill="auto"/>
            <w:noWrap/>
            <w:vAlign w:val="center"/>
            <w:hideMark/>
          </w:tcPr>
          <w:p w14:paraId="13DCC5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2266164.15</w:t>
            </w:r>
          </w:p>
        </w:tc>
        <w:tc>
          <w:tcPr>
            <w:tcW w:w="780" w:type="dxa"/>
            <w:tcBorders>
              <w:top w:val="nil"/>
              <w:left w:val="nil"/>
              <w:bottom w:val="nil"/>
              <w:right w:val="nil"/>
            </w:tcBorders>
            <w:shd w:val="clear" w:color="auto" w:fill="auto"/>
            <w:noWrap/>
            <w:vAlign w:val="center"/>
            <w:hideMark/>
          </w:tcPr>
          <w:p w14:paraId="1782D7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1618</w:t>
            </w:r>
          </w:p>
        </w:tc>
        <w:tc>
          <w:tcPr>
            <w:tcW w:w="879" w:type="dxa"/>
            <w:tcBorders>
              <w:top w:val="nil"/>
              <w:left w:val="nil"/>
              <w:bottom w:val="nil"/>
              <w:right w:val="nil"/>
            </w:tcBorders>
            <w:shd w:val="clear" w:color="auto" w:fill="auto"/>
            <w:noWrap/>
            <w:vAlign w:val="center"/>
            <w:hideMark/>
          </w:tcPr>
          <w:p w14:paraId="11A487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684346.25</w:t>
            </w:r>
          </w:p>
        </w:tc>
        <w:tc>
          <w:tcPr>
            <w:tcW w:w="880" w:type="dxa"/>
            <w:tcBorders>
              <w:top w:val="nil"/>
              <w:left w:val="nil"/>
              <w:bottom w:val="nil"/>
              <w:right w:val="single" w:sz="4" w:space="0" w:color="auto"/>
            </w:tcBorders>
            <w:shd w:val="clear" w:color="auto" w:fill="auto"/>
            <w:noWrap/>
            <w:vAlign w:val="center"/>
            <w:hideMark/>
          </w:tcPr>
          <w:p w14:paraId="700193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2264576.29</w:t>
            </w:r>
          </w:p>
        </w:tc>
      </w:tr>
      <w:tr w:rsidR="000E7A04" w:rsidRPr="003A26F1" w14:paraId="36737A5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978CAA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w:t>
            </w:r>
          </w:p>
        </w:tc>
        <w:tc>
          <w:tcPr>
            <w:tcW w:w="879" w:type="dxa"/>
            <w:tcBorders>
              <w:top w:val="nil"/>
              <w:left w:val="nil"/>
              <w:bottom w:val="nil"/>
              <w:right w:val="nil"/>
            </w:tcBorders>
            <w:shd w:val="clear" w:color="auto" w:fill="auto"/>
            <w:noWrap/>
            <w:vAlign w:val="center"/>
            <w:hideMark/>
          </w:tcPr>
          <w:p w14:paraId="1A0214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689612.05</w:t>
            </w:r>
          </w:p>
        </w:tc>
        <w:tc>
          <w:tcPr>
            <w:tcW w:w="880" w:type="dxa"/>
            <w:tcBorders>
              <w:top w:val="nil"/>
              <w:left w:val="nil"/>
              <w:bottom w:val="nil"/>
              <w:right w:val="single" w:sz="4" w:space="0" w:color="auto"/>
            </w:tcBorders>
            <w:shd w:val="clear" w:color="auto" w:fill="auto"/>
            <w:noWrap/>
            <w:vAlign w:val="center"/>
            <w:hideMark/>
          </w:tcPr>
          <w:p w14:paraId="5CC6F0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2272252.59</w:t>
            </w:r>
          </w:p>
        </w:tc>
        <w:tc>
          <w:tcPr>
            <w:tcW w:w="780" w:type="dxa"/>
            <w:tcBorders>
              <w:top w:val="nil"/>
              <w:left w:val="nil"/>
              <w:bottom w:val="nil"/>
              <w:right w:val="nil"/>
            </w:tcBorders>
            <w:shd w:val="clear" w:color="auto" w:fill="auto"/>
            <w:noWrap/>
            <w:vAlign w:val="center"/>
            <w:hideMark/>
          </w:tcPr>
          <w:p w14:paraId="5717E65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884</w:t>
            </w:r>
          </w:p>
        </w:tc>
        <w:tc>
          <w:tcPr>
            <w:tcW w:w="879" w:type="dxa"/>
            <w:tcBorders>
              <w:top w:val="nil"/>
              <w:left w:val="nil"/>
              <w:bottom w:val="nil"/>
              <w:right w:val="nil"/>
            </w:tcBorders>
            <w:shd w:val="clear" w:color="auto" w:fill="auto"/>
            <w:noWrap/>
            <w:vAlign w:val="center"/>
            <w:hideMark/>
          </w:tcPr>
          <w:p w14:paraId="4AEC55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686830.66</w:t>
            </w:r>
          </w:p>
        </w:tc>
        <w:tc>
          <w:tcPr>
            <w:tcW w:w="880" w:type="dxa"/>
            <w:tcBorders>
              <w:top w:val="nil"/>
              <w:left w:val="nil"/>
              <w:bottom w:val="nil"/>
              <w:right w:val="single" w:sz="4" w:space="0" w:color="auto"/>
            </w:tcBorders>
            <w:shd w:val="clear" w:color="auto" w:fill="auto"/>
            <w:noWrap/>
            <w:vAlign w:val="center"/>
            <w:hideMark/>
          </w:tcPr>
          <w:p w14:paraId="679BA4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2266160.25</w:t>
            </w:r>
          </w:p>
        </w:tc>
        <w:tc>
          <w:tcPr>
            <w:tcW w:w="780" w:type="dxa"/>
            <w:tcBorders>
              <w:top w:val="nil"/>
              <w:left w:val="nil"/>
              <w:bottom w:val="nil"/>
              <w:right w:val="nil"/>
            </w:tcBorders>
            <w:shd w:val="clear" w:color="auto" w:fill="auto"/>
            <w:noWrap/>
            <w:vAlign w:val="center"/>
            <w:hideMark/>
          </w:tcPr>
          <w:p w14:paraId="58F6EA0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1619</w:t>
            </w:r>
          </w:p>
        </w:tc>
        <w:tc>
          <w:tcPr>
            <w:tcW w:w="879" w:type="dxa"/>
            <w:tcBorders>
              <w:top w:val="nil"/>
              <w:left w:val="nil"/>
              <w:bottom w:val="nil"/>
              <w:right w:val="nil"/>
            </w:tcBorders>
            <w:shd w:val="clear" w:color="auto" w:fill="auto"/>
            <w:noWrap/>
            <w:vAlign w:val="center"/>
            <w:hideMark/>
          </w:tcPr>
          <w:p w14:paraId="137DF7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684336.80</w:t>
            </w:r>
          </w:p>
        </w:tc>
        <w:tc>
          <w:tcPr>
            <w:tcW w:w="880" w:type="dxa"/>
            <w:tcBorders>
              <w:top w:val="nil"/>
              <w:left w:val="nil"/>
              <w:bottom w:val="nil"/>
              <w:right w:val="single" w:sz="4" w:space="0" w:color="auto"/>
            </w:tcBorders>
            <w:shd w:val="clear" w:color="auto" w:fill="auto"/>
            <w:noWrap/>
            <w:vAlign w:val="center"/>
            <w:hideMark/>
          </w:tcPr>
          <w:p w14:paraId="6288D58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2264562.27</w:t>
            </w:r>
          </w:p>
        </w:tc>
      </w:tr>
      <w:tr w:rsidR="000E7A04" w:rsidRPr="003A26F1" w14:paraId="2C6D6AC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72982E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w:t>
            </w:r>
          </w:p>
        </w:tc>
        <w:tc>
          <w:tcPr>
            <w:tcW w:w="879" w:type="dxa"/>
            <w:tcBorders>
              <w:top w:val="nil"/>
              <w:left w:val="nil"/>
              <w:bottom w:val="nil"/>
              <w:right w:val="nil"/>
            </w:tcBorders>
            <w:shd w:val="clear" w:color="auto" w:fill="auto"/>
            <w:noWrap/>
            <w:vAlign w:val="center"/>
            <w:hideMark/>
          </w:tcPr>
          <w:p w14:paraId="5E9062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689727.77</w:t>
            </w:r>
          </w:p>
        </w:tc>
        <w:tc>
          <w:tcPr>
            <w:tcW w:w="880" w:type="dxa"/>
            <w:tcBorders>
              <w:top w:val="nil"/>
              <w:left w:val="nil"/>
              <w:bottom w:val="nil"/>
              <w:right w:val="single" w:sz="4" w:space="0" w:color="auto"/>
            </w:tcBorders>
            <w:shd w:val="clear" w:color="auto" w:fill="auto"/>
            <w:noWrap/>
            <w:vAlign w:val="center"/>
            <w:hideMark/>
          </w:tcPr>
          <w:p w14:paraId="641A60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2271979.06</w:t>
            </w:r>
          </w:p>
        </w:tc>
        <w:tc>
          <w:tcPr>
            <w:tcW w:w="780" w:type="dxa"/>
            <w:tcBorders>
              <w:top w:val="nil"/>
              <w:left w:val="nil"/>
              <w:bottom w:val="nil"/>
              <w:right w:val="nil"/>
            </w:tcBorders>
            <w:shd w:val="clear" w:color="auto" w:fill="auto"/>
            <w:noWrap/>
            <w:vAlign w:val="center"/>
            <w:hideMark/>
          </w:tcPr>
          <w:p w14:paraId="62EE487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885</w:t>
            </w:r>
          </w:p>
        </w:tc>
        <w:tc>
          <w:tcPr>
            <w:tcW w:w="879" w:type="dxa"/>
            <w:tcBorders>
              <w:top w:val="nil"/>
              <w:left w:val="nil"/>
              <w:bottom w:val="nil"/>
              <w:right w:val="nil"/>
            </w:tcBorders>
            <w:shd w:val="clear" w:color="auto" w:fill="auto"/>
            <w:noWrap/>
            <w:vAlign w:val="center"/>
            <w:hideMark/>
          </w:tcPr>
          <w:p w14:paraId="6A5FB2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686829.71</w:t>
            </w:r>
          </w:p>
        </w:tc>
        <w:tc>
          <w:tcPr>
            <w:tcW w:w="880" w:type="dxa"/>
            <w:tcBorders>
              <w:top w:val="nil"/>
              <w:left w:val="nil"/>
              <w:bottom w:val="nil"/>
              <w:right w:val="single" w:sz="4" w:space="0" w:color="auto"/>
            </w:tcBorders>
            <w:shd w:val="clear" w:color="auto" w:fill="auto"/>
            <w:noWrap/>
            <w:vAlign w:val="center"/>
            <w:hideMark/>
          </w:tcPr>
          <w:p w14:paraId="744864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2266159.62</w:t>
            </w:r>
          </w:p>
        </w:tc>
        <w:tc>
          <w:tcPr>
            <w:tcW w:w="780" w:type="dxa"/>
            <w:tcBorders>
              <w:top w:val="nil"/>
              <w:left w:val="nil"/>
              <w:bottom w:val="nil"/>
              <w:right w:val="nil"/>
            </w:tcBorders>
            <w:shd w:val="clear" w:color="auto" w:fill="auto"/>
            <w:noWrap/>
            <w:vAlign w:val="center"/>
            <w:hideMark/>
          </w:tcPr>
          <w:p w14:paraId="1850001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1620</w:t>
            </w:r>
          </w:p>
        </w:tc>
        <w:tc>
          <w:tcPr>
            <w:tcW w:w="879" w:type="dxa"/>
            <w:tcBorders>
              <w:top w:val="nil"/>
              <w:left w:val="nil"/>
              <w:bottom w:val="nil"/>
              <w:right w:val="nil"/>
            </w:tcBorders>
            <w:shd w:val="clear" w:color="auto" w:fill="auto"/>
            <w:noWrap/>
            <w:vAlign w:val="center"/>
            <w:hideMark/>
          </w:tcPr>
          <w:p w14:paraId="502030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684326.43</w:t>
            </w:r>
          </w:p>
        </w:tc>
        <w:tc>
          <w:tcPr>
            <w:tcW w:w="880" w:type="dxa"/>
            <w:tcBorders>
              <w:top w:val="nil"/>
              <w:left w:val="nil"/>
              <w:bottom w:val="nil"/>
              <w:right w:val="single" w:sz="4" w:space="0" w:color="auto"/>
            </w:tcBorders>
            <w:shd w:val="clear" w:color="auto" w:fill="auto"/>
            <w:noWrap/>
            <w:vAlign w:val="center"/>
            <w:hideMark/>
          </w:tcPr>
          <w:p w14:paraId="7DEA9B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2264553.13</w:t>
            </w:r>
          </w:p>
        </w:tc>
      </w:tr>
      <w:tr w:rsidR="000E7A04" w:rsidRPr="003A26F1" w14:paraId="2BA86B6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A73D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w:t>
            </w:r>
          </w:p>
        </w:tc>
        <w:tc>
          <w:tcPr>
            <w:tcW w:w="879" w:type="dxa"/>
            <w:tcBorders>
              <w:top w:val="nil"/>
              <w:left w:val="nil"/>
              <w:bottom w:val="nil"/>
              <w:right w:val="nil"/>
            </w:tcBorders>
            <w:shd w:val="clear" w:color="auto" w:fill="auto"/>
            <w:noWrap/>
            <w:vAlign w:val="center"/>
            <w:hideMark/>
          </w:tcPr>
          <w:p w14:paraId="36E48C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689628.33</w:t>
            </w:r>
          </w:p>
        </w:tc>
        <w:tc>
          <w:tcPr>
            <w:tcW w:w="880" w:type="dxa"/>
            <w:tcBorders>
              <w:top w:val="nil"/>
              <w:left w:val="nil"/>
              <w:bottom w:val="nil"/>
              <w:right w:val="single" w:sz="4" w:space="0" w:color="auto"/>
            </w:tcBorders>
            <w:shd w:val="clear" w:color="auto" w:fill="auto"/>
            <w:noWrap/>
            <w:vAlign w:val="center"/>
            <w:hideMark/>
          </w:tcPr>
          <w:p w14:paraId="78E067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2271627.18</w:t>
            </w:r>
          </w:p>
        </w:tc>
        <w:tc>
          <w:tcPr>
            <w:tcW w:w="780" w:type="dxa"/>
            <w:tcBorders>
              <w:top w:val="nil"/>
              <w:left w:val="nil"/>
              <w:bottom w:val="nil"/>
              <w:right w:val="nil"/>
            </w:tcBorders>
            <w:shd w:val="clear" w:color="auto" w:fill="auto"/>
            <w:noWrap/>
            <w:vAlign w:val="center"/>
            <w:hideMark/>
          </w:tcPr>
          <w:p w14:paraId="54022FD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886</w:t>
            </w:r>
          </w:p>
        </w:tc>
        <w:tc>
          <w:tcPr>
            <w:tcW w:w="879" w:type="dxa"/>
            <w:tcBorders>
              <w:top w:val="nil"/>
              <w:left w:val="nil"/>
              <w:bottom w:val="nil"/>
              <w:right w:val="nil"/>
            </w:tcBorders>
            <w:shd w:val="clear" w:color="auto" w:fill="auto"/>
            <w:noWrap/>
            <w:vAlign w:val="center"/>
            <w:hideMark/>
          </w:tcPr>
          <w:p w14:paraId="72F36B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686828.97</w:t>
            </w:r>
          </w:p>
        </w:tc>
        <w:tc>
          <w:tcPr>
            <w:tcW w:w="880" w:type="dxa"/>
            <w:tcBorders>
              <w:top w:val="nil"/>
              <w:left w:val="nil"/>
              <w:bottom w:val="nil"/>
              <w:right w:val="single" w:sz="4" w:space="0" w:color="auto"/>
            </w:tcBorders>
            <w:shd w:val="clear" w:color="auto" w:fill="auto"/>
            <w:noWrap/>
            <w:vAlign w:val="center"/>
            <w:hideMark/>
          </w:tcPr>
          <w:p w14:paraId="7F74F5B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2266158.10</w:t>
            </w:r>
          </w:p>
        </w:tc>
        <w:tc>
          <w:tcPr>
            <w:tcW w:w="780" w:type="dxa"/>
            <w:tcBorders>
              <w:top w:val="nil"/>
              <w:left w:val="nil"/>
              <w:bottom w:val="nil"/>
              <w:right w:val="nil"/>
            </w:tcBorders>
            <w:shd w:val="clear" w:color="auto" w:fill="auto"/>
            <w:noWrap/>
            <w:vAlign w:val="center"/>
            <w:hideMark/>
          </w:tcPr>
          <w:p w14:paraId="4503AC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1621</w:t>
            </w:r>
          </w:p>
        </w:tc>
        <w:tc>
          <w:tcPr>
            <w:tcW w:w="879" w:type="dxa"/>
            <w:tcBorders>
              <w:top w:val="nil"/>
              <w:left w:val="nil"/>
              <w:bottom w:val="nil"/>
              <w:right w:val="nil"/>
            </w:tcBorders>
            <w:shd w:val="clear" w:color="auto" w:fill="auto"/>
            <w:noWrap/>
            <w:vAlign w:val="center"/>
            <w:hideMark/>
          </w:tcPr>
          <w:p w14:paraId="38F6B8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684309.76</w:t>
            </w:r>
          </w:p>
        </w:tc>
        <w:tc>
          <w:tcPr>
            <w:tcW w:w="880" w:type="dxa"/>
            <w:tcBorders>
              <w:top w:val="nil"/>
              <w:left w:val="nil"/>
              <w:bottom w:val="nil"/>
              <w:right w:val="single" w:sz="4" w:space="0" w:color="auto"/>
            </w:tcBorders>
            <w:shd w:val="clear" w:color="auto" w:fill="auto"/>
            <w:noWrap/>
            <w:vAlign w:val="center"/>
            <w:hideMark/>
          </w:tcPr>
          <w:p w14:paraId="6C058A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2264529.20</w:t>
            </w:r>
          </w:p>
        </w:tc>
      </w:tr>
      <w:tr w:rsidR="000E7A04" w:rsidRPr="003A26F1" w14:paraId="6276FE2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72DE4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w:t>
            </w:r>
          </w:p>
        </w:tc>
        <w:tc>
          <w:tcPr>
            <w:tcW w:w="879" w:type="dxa"/>
            <w:tcBorders>
              <w:top w:val="nil"/>
              <w:left w:val="nil"/>
              <w:bottom w:val="nil"/>
              <w:right w:val="nil"/>
            </w:tcBorders>
            <w:shd w:val="clear" w:color="auto" w:fill="auto"/>
            <w:noWrap/>
            <w:vAlign w:val="center"/>
            <w:hideMark/>
          </w:tcPr>
          <w:p w14:paraId="369D39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689638.26</w:t>
            </w:r>
          </w:p>
        </w:tc>
        <w:tc>
          <w:tcPr>
            <w:tcW w:w="880" w:type="dxa"/>
            <w:tcBorders>
              <w:top w:val="nil"/>
              <w:left w:val="nil"/>
              <w:bottom w:val="nil"/>
              <w:right w:val="single" w:sz="4" w:space="0" w:color="auto"/>
            </w:tcBorders>
            <w:shd w:val="clear" w:color="auto" w:fill="auto"/>
            <w:noWrap/>
            <w:vAlign w:val="center"/>
            <w:hideMark/>
          </w:tcPr>
          <w:p w14:paraId="48A21C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2271629.38</w:t>
            </w:r>
          </w:p>
        </w:tc>
        <w:tc>
          <w:tcPr>
            <w:tcW w:w="780" w:type="dxa"/>
            <w:tcBorders>
              <w:top w:val="nil"/>
              <w:left w:val="nil"/>
              <w:bottom w:val="nil"/>
              <w:right w:val="nil"/>
            </w:tcBorders>
            <w:shd w:val="clear" w:color="auto" w:fill="auto"/>
            <w:noWrap/>
            <w:vAlign w:val="center"/>
            <w:hideMark/>
          </w:tcPr>
          <w:p w14:paraId="0E22F1D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887</w:t>
            </w:r>
          </w:p>
        </w:tc>
        <w:tc>
          <w:tcPr>
            <w:tcW w:w="879" w:type="dxa"/>
            <w:tcBorders>
              <w:top w:val="nil"/>
              <w:left w:val="nil"/>
              <w:bottom w:val="nil"/>
              <w:right w:val="nil"/>
            </w:tcBorders>
            <w:shd w:val="clear" w:color="auto" w:fill="auto"/>
            <w:noWrap/>
            <w:vAlign w:val="center"/>
            <w:hideMark/>
          </w:tcPr>
          <w:p w14:paraId="6DA45A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686824.85</w:t>
            </w:r>
          </w:p>
        </w:tc>
        <w:tc>
          <w:tcPr>
            <w:tcW w:w="880" w:type="dxa"/>
            <w:tcBorders>
              <w:top w:val="nil"/>
              <w:left w:val="nil"/>
              <w:bottom w:val="nil"/>
              <w:right w:val="single" w:sz="4" w:space="0" w:color="auto"/>
            </w:tcBorders>
            <w:shd w:val="clear" w:color="auto" w:fill="auto"/>
            <w:noWrap/>
            <w:vAlign w:val="center"/>
            <w:hideMark/>
          </w:tcPr>
          <w:p w14:paraId="553AB1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2266152.25</w:t>
            </w:r>
          </w:p>
        </w:tc>
        <w:tc>
          <w:tcPr>
            <w:tcW w:w="780" w:type="dxa"/>
            <w:tcBorders>
              <w:top w:val="nil"/>
              <w:left w:val="nil"/>
              <w:bottom w:val="nil"/>
              <w:right w:val="nil"/>
            </w:tcBorders>
            <w:shd w:val="clear" w:color="auto" w:fill="auto"/>
            <w:noWrap/>
            <w:vAlign w:val="center"/>
            <w:hideMark/>
          </w:tcPr>
          <w:p w14:paraId="47AF9A6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1622</w:t>
            </w:r>
          </w:p>
        </w:tc>
        <w:tc>
          <w:tcPr>
            <w:tcW w:w="879" w:type="dxa"/>
            <w:tcBorders>
              <w:top w:val="nil"/>
              <w:left w:val="nil"/>
              <w:bottom w:val="nil"/>
              <w:right w:val="nil"/>
            </w:tcBorders>
            <w:shd w:val="clear" w:color="auto" w:fill="auto"/>
            <w:noWrap/>
            <w:vAlign w:val="center"/>
            <w:hideMark/>
          </w:tcPr>
          <w:p w14:paraId="36C24D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684296.93</w:t>
            </w:r>
          </w:p>
        </w:tc>
        <w:tc>
          <w:tcPr>
            <w:tcW w:w="880" w:type="dxa"/>
            <w:tcBorders>
              <w:top w:val="nil"/>
              <w:left w:val="nil"/>
              <w:bottom w:val="nil"/>
              <w:right w:val="single" w:sz="4" w:space="0" w:color="auto"/>
            </w:tcBorders>
            <w:shd w:val="clear" w:color="auto" w:fill="auto"/>
            <w:noWrap/>
            <w:vAlign w:val="center"/>
            <w:hideMark/>
          </w:tcPr>
          <w:p w14:paraId="572FDE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2264525.40</w:t>
            </w:r>
          </w:p>
        </w:tc>
      </w:tr>
      <w:tr w:rsidR="000E7A04" w:rsidRPr="003A26F1" w14:paraId="0E4FFC1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A0221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w:t>
            </w:r>
          </w:p>
        </w:tc>
        <w:tc>
          <w:tcPr>
            <w:tcW w:w="879" w:type="dxa"/>
            <w:tcBorders>
              <w:top w:val="nil"/>
              <w:left w:val="nil"/>
              <w:bottom w:val="nil"/>
              <w:right w:val="nil"/>
            </w:tcBorders>
            <w:shd w:val="clear" w:color="auto" w:fill="auto"/>
            <w:noWrap/>
            <w:vAlign w:val="center"/>
            <w:hideMark/>
          </w:tcPr>
          <w:p w14:paraId="0EC535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689883.73</w:t>
            </w:r>
          </w:p>
        </w:tc>
        <w:tc>
          <w:tcPr>
            <w:tcW w:w="880" w:type="dxa"/>
            <w:tcBorders>
              <w:top w:val="nil"/>
              <w:left w:val="nil"/>
              <w:bottom w:val="nil"/>
              <w:right w:val="single" w:sz="4" w:space="0" w:color="auto"/>
            </w:tcBorders>
            <w:shd w:val="clear" w:color="auto" w:fill="auto"/>
            <w:noWrap/>
            <w:vAlign w:val="center"/>
            <w:hideMark/>
          </w:tcPr>
          <w:p w14:paraId="3E980E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2271339.46</w:t>
            </w:r>
          </w:p>
        </w:tc>
        <w:tc>
          <w:tcPr>
            <w:tcW w:w="780" w:type="dxa"/>
            <w:tcBorders>
              <w:top w:val="nil"/>
              <w:left w:val="nil"/>
              <w:bottom w:val="nil"/>
              <w:right w:val="nil"/>
            </w:tcBorders>
            <w:shd w:val="clear" w:color="auto" w:fill="auto"/>
            <w:noWrap/>
            <w:vAlign w:val="center"/>
            <w:hideMark/>
          </w:tcPr>
          <w:p w14:paraId="6A74C8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888</w:t>
            </w:r>
          </w:p>
        </w:tc>
        <w:tc>
          <w:tcPr>
            <w:tcW w:w="879" w:type="dxa"/>
            <w:tcBorders>
              <w:top w:val="nil"/>
              <w:left w:val="nil"/>
              <w:bottom w:val="nil"/>
              <w:right w:val="nil"/>
            </w:tcBorders>
            <w:shd w:val="clear" w:color="auto" w:fill="auto"/>
            <w:noWrap/>
            <w:vAlign w:val="center"/>
            <w:hideMark/>
          </w:tcPr>
          <w:p w14:paraId="1D31CE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686819.42</w:t>
            </w:r>
          </w:p>
        </w:tc>
        <w:tc>
          <w:tcPr>
            <w:tcW w:w="880" w:type="dxa"/>
            <w:tcBorders>
              <w:top w:val="nil"/>
              <w:left w:val="nil"/>
              <w:bottom w:val="nil"/>
              <w:right w:val="single" w:sz="4" w:space="0" w:color="auto"/>
            </w:tcBorders>
            <w:shd w:val="clear" w:color="auto" w:fill="auto"/>
            <w:noWrap/>
            <w:vAlign w:val="center"/>
            <w:hideMark/>
          </w:tcPr>
          <w:p w14:paraId="1ACC139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2266147.26</w:t>
            </w:r>
          </w:p>
        </w:tc>
        <w:tc>
          <w:tcPr>
            <w:tcW w:w="780" w:type="dxa"/>
            <w:tcBorders>
              <w:top w:val="nil"/>
              <w:left w:val="nil"/>
              <w:bottom w:val="nil"/>
              <w:right w:val="nil"/>
            </w:tcBorders>
            <w:shd w:val="clear" w:color="auto" w:fill="auto"/>
            <w:noWrap/>
            <w:vAlign w:val="center"/>
            <w:hideMark/>
          </w:tcPr>
          <w:p w14:paraId="2219455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1623</w:t>
            </w:r>
          </w:p>
        </w:tc>
        <w:tc>
          <w:tcPr>
            <w:tcW w:w="879" w:type="dxa"/>
            <w:tcBorders>
              <w:top w:val="nil"/>
              <w:left w:val="nil"/>
              <w:bottom w:val="nil"/>
              <w:right w:val="nil"/>
            </w:tcBorders>
            <w:shd w:val="clear" w:color="auto" w:fill="auto"/>
            <w:noWrap/>
            <w:vAlign w:val="center"/>
            <w:hideMark/>
          </w:tcPr>
          <w:p w14:paraId="3E8572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684284.10</w:t>
            </w:r>
          </w:p>
        </w:tc>
        <w:tc>
          <w:tcPr>
            <w:tcW w:w="880" w:type="dxa"/>
            <w:tcBorders>
              <w:top w:val="nil"/>
              <w:left w:val="nil"/>
              <w:bottom w:val="nil"/>
              <w:right w:val="single" w:sz="4" w:space="0" w:color="auto"/>
            </w:tcBorders>
            <w:shd w:val="clear" w:color="auto" w:fill="auto"/>
            <w:noWrap/>
            <w:vAlign w:val="center"/>
            <w:hideMark/>
          </w:tcPr>
          <w:p w14:paraId="20844B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2264530.15</w:t>
            </w:r>
          </w:p>
        </w:tc>
      </w:tr>
      <w:tr w:rsidR="000E7A04" w:rsidRPr="003A26F1" w14:paraId="63E2542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D86820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w:t>
            </w:r>
          </w:p>
        </w:tc>
        <w:tc>
          <w:tcPr>
            <w:tcW w:w="879" w:type="dxa"/>
            <w:tcBorders>
              <w:top w:val="nil"/>
              <w:left w:val="nil"/>
              <w:bottom w:val="nil"/>
              <w:right w:val="nil"/>
            </w:tcBorders>
            <w:shd w:val="clear" w:color="auto" w:fill="auto"/>
            <w:noWrap/>
            <w:vAlign w:val="center"/>
            <w:hideMark/>
          </w:tcPr>
          <w:p w14:paraId="1C371C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690377.18</w:t>
            </w:r>
          </w:p>
        </w:tc>
        <w:tc>
          <w:tcPr>
            <w:tcW w:w="880" w:type="dxa"/>
            <w:tcBorders>
              <w:top w:val="nil"/>
              <w:left w:val="nil"/>
              <w:bottom w:val="nil"/>
              <w:right w:val="single" w:sz="4" w:space="0" w:color="auto"/>
            </w:tcBorders>
            <w:shd w:val="clear" w:color="auto" w:fill="auto"/>
            <w:noWrap/>
            <w:vAlign w:val="center"/>
            <w:hideMark/>
          </w:tcPr>
          <w:p w14:paraId="094F87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2271386.26</w:t>
            </w:r>
          </w:p>
        </w:tc>
        <w:tc>
          <w:tcPr>
            <w:tcW w:w="780" w:type="dxa"/>
            <w:tcBorders>
              <w:top w:val="nil"/>
              <w:left w:val="nil"/>
              <w:bottom w:val="nil"/>
              <w:right w:val="nil"/>
            </w:tcBorders>
            <w:shd w:val="clear" w:color="auto" w:fill="auto"/>
            <w:noWrap/>
            <w:vAlign w:val="center"/>
            <w:hideMark/>
          </w:tcPr>
          <w:p w14:paraId="4B1C3B6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889</w:t>
            </w:r>
          </w:p>
        </w:tc>
        <w:tc>
          <w:tcPr>
            <w:tcW w:w="879" w:type="dxa"/>
            <w:tcBorders>
              <w:top w:val="nil"/>
              <w:left w:val="nil"/>
              <w:bottom w:val="nil"/>
              <w:right w:val="nil"/>
            </w:tcBorders>
            <w:shd w:val="clear" w:color="auto" w:fill="auto"/>
            <w:noWrap/>
            <w:vAlign w:val="center"/>
            <w:hideMark/>
          </w:tcPr>
          <w:p w14:paraId="151F73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686815.46</w:t>
            </w:r>
          </w:p>
        </w:tc>
        <w:tc>
          <w:tcPr>
            <w:tcW w:w="880" w:type="dxa"/>
            <w:tcBorders>
              <w:top w:val="nil"/>
              <w:left w:val="nil"/>
              <w:bottom w:val="nil"/>
              <w:right w:val="single" w:sz="4" w:space="0" w:color="auto"/>
            </w:tcBorders>
            <w:shd w:val="clear" w:color="auto" w:fill="auto"/>
            <w:noWrap/>
            <w:vAlign w:val="center"/>
            <w:hideMark/>
          </w:tcPr>
          <w:p w14:paraId="729244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2266144.71</w:t>
            </w:r>
          </w:p>
        </w:tc>
        <w:tc>
          <w:tcPr>
            <w:tcW w:w="780" w:type="dxa"/>
            <w:tcBorders>
              <w:top w:val="nil"/>
              <w:left w:val="nil"/>
              <w:bottom w:val="nil"/>
              <w:right w:val="nil"/>
            </w:tcBorders>
            <w:shd w:val="clear" w:color="auto" w:fill="auto"/>
            <w:noWrap/>
            <w:vAlign w:val="center"/>
            <w:hideMark/>
          </w:tcPr>
          <w:p w14:paraId="7069938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1624</w:t>
            </w:r>
          </w:p>
        </w:tc>
        <w:tc>
          <w:tcPr>
            <w:tcW w:w="879" w:type="dxa"/>
            <w:tcBorders>
              <w:top w:val="nil"/>
              <w:left w:val="nil"/>
              <w:bottom w:val="nil"/>
              <w:right w:val="nil"/>
            </w:tcBorders>
            <w:shd w:val="clear" w:color="auto" w:fill="auto"/>
            <w:noWrap/>
            <w:vAlign w:val="center"/>
            <w:hideMark/>
          </w:tcPr>
          <w:p w14:paraId="1D4C8A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684263.67</w:t>
            </w:r>
          </w:p>
        </w:tc>
        <w:tc>
          <w:tcPr>
            <w:tcW w:w="880" w:type="dxa"/>
            <w:tcBorders>
              <w:top w:val="nil"/>
              <w:left w:val="nil"/>
              <w:bottom w:val="nil"/>
              <w:right w:val="single" w:sz="4" w:space="0" w:color="auto"/>
            </w:tcBorders>
            <w:shd w:val="clear" w:color="auto" w:fill="auto"/>
            <w:noWrap/>
            <w:vAlign w:val="center"/>
            <w:hideMark/>
          </w:tcPr>
          <w:p w14:paraId="1C5780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2264529.67</w:t>
            </w:r>
          </w:p>
        </w:tc>
      </w:tr>
      <w:tr w:rsidR="000E7A04" w:rsidRPr="003A26F1" w14:paraId="3CB8171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C2525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w:t>
            </w:r>
          </w:p>
        </w:tc>
        <w:tc>
          <w:tcPr>
            <w:tcW w:w="879" w:type="dxa"/>
            <w:tcBorders>
              <w:top w:val="nil"/>
              <w:left w:val="nil"/>
              <w:bottom w:val="nil"/>
              <w:right w:val="nil"/>
            </w:tcBorders>
            <w:shd w:val="clear" w:color="auto" w:fill="auto"/>
            <w:noWrap/>
            <w:vAlign w:val="center"/>
            <w:hideMark/>
          </w:tcPr>
          <w:p w14:paraId="45DF05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690450.71</w:t>
            </w:r>
          </w:p>
        </w:tc>
        <w:tc>
          <w:tcPr>
            <w:tcW w:w="880" w:type="dxa"/>
            <w:tcBorders>
              <w:top w:val="nil"/>
              <w:left w:val="nil"/>
              <w:bottom w:val="nil"/>
              <w:right w:val="single" w:sz="4" w:space="0" w:color="auto"/>
            </w:tcBorders>
            <w:shd w:val="clear" w:color="auto" w:fill="auto"/>
            <w:noWrap/>
            <w:vAlign w:val="center"/>
            <w:hideMark/>
          </w:tcPr>
          <w:p w14:paraId="17DACE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2271386.28</w:t>
            </w:r>
          </w:p>
        </w:tc>
        <w:tc>
          <w:tcPr>
            <w:tcW w:w="780" w:type="dxa"/>
            <w:tcBorders>
              <w:top w:val="nil"/>
              <w:left w:val="nil"/>
              <w:bottom w:val="nil"/>
              <w:right w:val="nil"/>
            </w:tcBorders>
            <w:shd w:val="clear" w:color="auto" w:fill="auto"/>
            <w:noWrap/>
            <w:vAlign w:val="center"/>
            <w:hideMark/>
          </w:tcPr>
          <w:p w14:paraId="403511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890</w:t>
            </w:r>
          </w:p>
        </w:tc>
        <w:tc>
          <w:tcPr>
            <w:tcW w:w="879" w:type="dxa"/>
            <w:tcBorders>
              <w:top w:val="nil"/>
              <w:left w:val="nil"/>
              <w:bottom w:val="nil"/>
              <w:right w:val="nil"/>
            </w:tcBorders>
            <w:shd w:val="clear" w:color="auto" w:fill="auto"/>
            <w:noWrap/>
            <w:vAlign w:val="center"/>
            <w:hideMark/>
          </w:tcPr>
          <w:p w14:paraId="4EF261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686815.41</w:t>
            </w:r>
          </w:p>
        </w:tc>
        <w:tc>
          <w:tcPr>
            <w:tcW w:w="880" w:type="dxa"/>
            <w:tcBorders>
              <w:top w:val="nil"/>
              <w:left w:val="nil"/>
              <w:bottom w:val="nil"/>
              <w:right w:val="single" w:sz="4" w:space="0" w:color="auto"/>
            </w:tcBorders>
            <w:shd w:val="clear" w:color="auto" w:fill="auto"/>
            <w:noWrap/>
            <w:vAlign w:val="center"/>
            <w:hideMark/>
          </w:tcPr>
          <w:p w14:paraId="438C6F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2266144.69</w:t>
            </w:r>
          </w:p>
        </w:tc>
        <w:tc>
          <w:tcPr>
            <w:tcW w:w="780" w:type="dxa"/>
            <w:tcBorders>
              <w:top w:val="nil"/>
              <w:left w:val="nil"/>
              <w:bottom w:val="nil"/>
              <w:right w:val="nil"/>
            </w:tcBorders>
            <w:shd w:val="clear" w:color="auto" w:fill="auto"/>
            <w:noWrap/>
            <w:vAlign w:val="center"/>
            <w:hideMark/>
          </w:tcPr>
          <w:p w14:paraId="7D8E993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1625</w:t>
            </w:r>
          </w:p>
        </w:tc>
        <w:tc>
          <w:tcPr>
            <w:tcW w:w="879" w:type="dxa"/>
            <w:tcBorders>
              <w:top w:val="nil"/>
              <w:left w:val="nil"/>
              <w:bottom w:val="nil"/>
              <w:right w:val="nil"/>
            </w:tcBorders>
            <w:shd w:val="clear" w:color="auto" w:fill="auto"/>
            <w:noWrap/>
            <w:vAlign w:val="center"/>
            <w:hideMark/>
          </w:tcPr>
          <w:p w14:paraId="62981D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684250.37</w:t>
            </w:r>
          </w:p>
        </w:tc>
        <w:tc>
          <w:tcPr>
            <w:tcW w:w="880" w:type="dxa"/>
            <w:tcBorders>
              <w:top w:val="nil"/>
              <w:left w:val="nil"/>
              <w:bottom w:val="nil"/>
              <w:right w:val="single" w:sz="4" w:space="0" w:color="auto"/>
            </w:tcBorders>
            <w:shd w:val="clear" w:color="auto" w:fill="auto"/>
            <w:noWrap/>
            <w:vAlign w:val="center"/>
            <w:hideMark/>
          </w:tcPr>
          <w:p w14:paraId="00A45E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2264515.91</w:t>
            </w:r>
          </w:p>
        </w:tc>
      </w:tr>
      <w:tr w:rsidR="000E7A04" w:rsidRPr="003A26F1" w14:paraId="205520E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D5AEA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w:t>
            </w:r>
          </w:p>
        </w:tc>
        <w:tc>
          <w:tcPr>
            <w:tcW w:w="879" w:type="dxa"/>
            <w:tcBorders>
              <w:top w:val="nil"/>
              <w:left w:val="nil"/>
              <w:bottom w:val="nil"/>
              <w:right w:val="nil"/>
            </w:tcBorders>
            <w:shd w:val="clear" w:color="auto" w:fill="auto"/>
            <w:noWrap/>
            <w:vAlign w:val="center"/>
            <w:hideMark/>
          </w:tcPr>
          <w:p w14:paraId="23EDD1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690801.50</w:t>
            </w:r>
          </w:p>
        </w:tc>
        <w:tc>
          <w:tcPr>
            <w:tcW w:w="880" w:type="dxa"/>
            <w:tcBorders>
              <w:top w:val="nil"/>
              <w:left w:val="nil"/>
              <w:bottom w:val="nil"/>
              <w:right w:val="single" w:sz="4" w:space="0" w:color="auto"/>
            </w:tcBorders>
            <w:shd w:val="clear" w:color="auto" w:fill="auto"/>
            <w:noWrap/>
            <w:vAlign w:val="center"/>
            <w:hideMark/>
          </w:tcPr>
          <w:p w14:paraId="7590A2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2271397.43</w:t>
            </w:r>
          </w:p>
        </w:tc>
        <w:tc>
          <w:tcPr>
            <w:tcW w:w="780" w:type="dxa"/>
            <w:tcBorders>
              <w:top w:val="nil"/>
              <w:left w:val="nil"/>
              <w:bottom w:val="nil"/>
              <w:right w:val="nil"/>
            </w:tcBorders>
            <w:shd w:val="clear" w:color="auto" w:fill="auto"/>
            <w:noWrap/>
            <w:vAlign w:val="center"/>
            <w:hideMark/>
          </w:tcPr>
          <w:p w14:paraId="48C24F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891</w:t>
            </w:r>
          </w:p>
        </w:tc>
        <w:tc>
          <w:tcPr>
            <w:tcW w:w="879" w:type="dxa"/>
            <w:tcBorders>
              <w:top w:val="nil"/>
              <w:left w:val="nil"/>
              <w:bottom w:val="nil"/>
              <w:right w:val="nil"/>
            </w:tcBorders>
            <w:shd w:val="clear" w:color="auto" w:fill="auto"/>
            <w:noWrap/>
            <w:vAlign w:val="center"/>
            <w:hideMark/>
          </w:tcPr>
          <w:p w14:paraId="61751C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686815.26</w:t>
            </w:r>
          </w:p>
        </w:tc>
        <w:tc>
          <w:tcPr>
            <w:tcW w:w="880" w:type="dxa"/>
            <w:tcBorders>
              <w:top w:val="nil"/>
              <w:left w:val="nil"/>
              <w:bottom w:val="nil"/>
              <w:right w:val="single" w:sz="4" w:space="0" w:color="auto"/>
            </w:tcBorders>
            <w:shd w:val="clear" w:color="auto" w:fill="auto"/>
            <w:noWrap/>
            <w:vAlign w:val="center"/>
            <w:hideMark/>
          </w:tcPr>
          <w:p w14:paraId="64CA3B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2266144.51</w:t>
            </w:r>
          </w:p>
        </w:tc>
        <w:tc>
          <w:tcPr>
            <w:tcW w:w="780" w:type="dxa"/>
            <w:tcBorders>
              <w:top w:val="nil"/>
              <w:left w:val="nil"/>
              <w:bottom w:val="nil"/>
              <w:right w:val="nil"/>
            </w:tcBorders>
            <w:shd w:val="clear" w:color="auto" w:fill="auto"/>
            <w:noWrap/>
            <w:vAlign w:val="center"/>
            <w:hideMark/>
          </w:tcPr>
          <w:p w14:paraId="3D5BDB8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1626</w:t>
            </w:r>
          </w:p>
        </w:tc>
        <w:tc>
          <w:tcPr>
            <w:tcW w:w="879" w:type="dxa"/>
            <w:tcBorders>
              <w:top w:val="nil"/>
              <w:left w:val="nil"/>
              <w:bottom w:val="nil"/>
              <w:right w:val="nil"/>
            </w:tcBorders>
            <w:shd w:val="clear" w:color="auto" w:fill="auto"/>
            <w:noWrap/>
            <w:vAlign w:val="center"/>
            <w:hideMark/>
          </w:tcPr>
          <w:p w14:paraId="0800B5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684253.22</w:t>
            </w:r>
          </w:p>
        </w:tc>
        <w:tc>
          <w:tcPr>
            <w:tcW w:w="880" w:type="dxa"/>
            <w:tcBorders>
              <w:top w:val="nil"/>
              <w:left w:val="nil"/>
              <w:bottom w:val="nil"/>
              <w:right w:val="single" w:sz="4" w:space="0" w:color="auto"/>
            </w:tcBorders>
            <w:shd w:val="clear" w:color="auto" w:fill="auto"/>
            <w:noWrap/>
            <w:vAlign w:val="center"/>
            <w:hideMark/>
          </w:tcPr>
          <w:p w14:paraId="1E46E1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2264489.32</w:t>
            </w:r>
          </w:p>
        </w:tc>
      </w:tr>
      <w:tr w:rsidR="000E7A04" w:rsidRPr="003A26F1" w14:paraId="6DB2F1C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DC0A6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w:t>
            </w:r>
          </w:p>
        </w:tc>
        <w:tc>
          <w:tcPr>
            <w:tcW w:w="879" w:type="dxa"/>
            <w:tcBorders>
              <w:top w:val="nil"/>
              <w:left w:val="nil"/>
              <w:bottom w:val="nil"/>
              <w:right w:val="nil"/>
            </w:tcBorders>
            <w:shd w:val="clear" w:color="auto" w:fill="auto"/>
            <w:noWrap/>
            <w:vAlign w:val="center"/>
            <w:hideMark/>
          </w:tcPr>
          <w:p w14:paraId="208896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690824.02</w:t>
            </w:r>
          </w:p>
        </w:tc>
        <w:tc>
          <w:tcPr>
            <w:tcW w:w="880" w:type="dxa"/>
            <w:tcBorders>
              <w:top w:val="nil"/>
              <w:left w:val="nil"/>
              <w:bottom w:val="nil"/>
              <w:right w:val="single" w:sz="4" w:space="0" w:color="auto"/>
            </w:tcBorders>
            <w:shd w:val="clear" w:color="auto" w:fill="auto"/>
            <w:noWrap/>
            <w:vAlign w:val="center"/>
            <w:hideMark/>
          </w:tcPr>
          <w:p w14:paraId="32F5CD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2271398.15</w:t>
            </w:r>
          </w:p>
        </w:tc>
        <w:tc>
          <w:tcPr>
            <w:tcW w:w="780" w:type="dxa"/>
            <w:tcBorders>
              <w:top w:val="nil"/>
              <w:left w:val="nil"/>
              <w:bottom w:val="nil"/>
              <w:right w:val="nil"/>
            </w:tcBorders>
            <w:shd w:val="clear" w:color="auto" w:fill="auto"/>
            <w:noWrap/>
            <w:vAlign w:val="center"/>
            <w:hideMark/>
          </w:tcPr>
          <w:p w14:paraId="1ADF7E4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892</w:t>
            </w:r>
          </w:p>
        </w:tc>
        <w:tc>
          <w:tcPr>
            <w:tcW w:w="879" w:type="dxa"/>
            <w:tcBorders>
              <w:top w:val="nil"/>
              <w:left w:val="nil"/>
              <w:bottom w:val="nil"/>
              <w:right w:val="nil"/>
            </w:tcBorders>
            <w:shd w:val="clear" w:color="auto" w:fill="auto"/>
            <w:noWrap/>
            <w:vAlign w:val="center"/>
            <w:hideMark/>
          </w:tcPr>
          <w:p w14:paraId="0AFD02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686815.07</w:t>
            </w:r>
          </w:p>
        </w:tc>
        <w:tc>
          <w:tcPr>
            <w:tcW w:w="880" w:type="dxa"/>
            <w:tcBorders>
              <w:top w:val="nil"/>
              <w:left w:val="nil"/>
              <w:bottom w:val="nil"/>
              <w:right w:val="single" w:sz="4" w:space="0" w:color="auto"/>
            </w:tcBorders>
            <w:shd w:val="clear" w:color="auto" w:fill="auto"/>
            <w:noWrap/>
            <w:vAlign w:val="center"/>
            <w:hideMark/>
          </w:tcPr>
          <w:p w14:paraId="2751E6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2266144.28</w:t>
            </w:r>
          </w:p>
        </w:tc>
        <w:tc>
          <w:tcPr>
            <w:tcW w:w="780" w:type="dxa"/>
            <w:tcBorders>
              <w:top w:val="nil"/>
              <w:left w:val="nil"/>
              <w:bottom w:val="nil"/>
              <w:right w:val="nil"/>
            </w:tcBorders>
            <w:shd w:val="clear" w:color="auto" w:fill="auto"/>
            <w:noWrap/>
            <w:vAlign w:val="center"/>
            <w:hideMark/>
          </w:tcPr>
          <w:p w14:paraId="0BFB5EB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1627</w:t>
            </w:r>
          </w:p>
        </w:tc>
        <w:tc>
          <w:tcPr>
            <w:tcW w:w="879" w:type="dxa"/>
            <w:tcBorders>
              <w:top w:val="nil"/>
              <w:left w:val="nil"/>
              <w:bottom w:val="nil"/>
              <w:right w:val="nil"/>
            </w:tcBorders>
            <w:shd w:val="clear" w:color="auto" w:fill="auto"/>
            <w:noWrap/>
            <w:vAlign w:val="center"/>
            <w:hideMark/>
          </w:tcPr>
          <w:p w14:paraId="456CC2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684244.66</w:t>
            </w:r>
          </w:p>
        </w:tc>
        <w:tc>
          <w:tcPr>
            <w:tcW w:w="880" w:type="dxa"/>
            <w:tcBorders>
              <w:top w:val="nil"/>
              <w:left w:val="nil"/>
              <w:bottom w:val="nil"/>
              <w:right w:val="single" w:sz="4" w:space="0" w:color="auto"/>
            </w:tcBorders>
            <w:shd w:val="clear" w:color="auto" w:fill="auto"/>
            <w:noWrap/>
            <w:vAlign w:val="center"/>
            <w:hideMark/>
          </w:tcPr>
          <w:p w14:paraId="785B9D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2264477.45</w:t>
            </w:r>
          </w:p>
        </w:tc>
      </w:tr>
      <w:tr w:rsidR="000E7A04" w:rsidRPr="003A26F1" w14:paraId="3E6FC9C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4F24C5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w:t>
            </w:r>
          </w:p>
        </w:tc>
        <w:tc>
          <w:tcPr>
            <w:tcW w:w="879" w:type="dxa"/>
            <w:tcBorders>
              <w:top w:val="nil"/>
              <w:left w:val="nil"/>
              <w:bottom w:val="nil"/>
              <w:right w:val="nil"/>
            </w:tcBorders>
            <w:shd w:val="clear" w:color="auto" w:fill="auto"/>
            <w:noWrap/>
            <w:vAlign w:val="center"/>
            <w:hideMark/>
          </w:tcPr>
          <w:p w14:paraId="5E667D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690854.00</w:t>
            </w:r>
          </w:p>
        </w:tc>
        <w:tc>
          <w:tcPr>
            <w:tcW w:w="880" w:type="dxa"/>
            <w:tcBorders>
              <w:top w:val="nil"/>
              <w:left w:val="nil"/>
              <w:bottom w:val="nil"/>
              <w:right w:val="single" w:sz="4" w:space="0" w:color="auto"/>
            </w:tcBorders>
            <w:shd w:val="clear" w:color="auto" w:fill="auto"/>
            <w:noWrap/>
            <w:vAlign w:val="center"/>
            <w:hideMark/>
          </w:tcPr>
          <w:p w14:paraId="1CFC46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2271362.00</w:t>
            </w:r>
          </w:p>
        </w:tc>
        <w:tc>
          <w:tcPr>
            <w:tcW w:w="780" w:type="dxa"/>
            <w:tcBorders>
              <w:top w:val="nil"/>
              <w:left w:val="nil"/>
              <w:bottom w:val="nil"/>
              <w:right w:val="nil"/>
            </w:tcBorders>
            <w:shd w:val="clear" w:color="auto" w:fill="auto"/>
            <w:noWrap/>
            <w:vAlign w:val="center"/>
            <w:hideMark/>
          </w:tcPr>
          <w:p w14:paraId="1527871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893</w:t>
            </w:r>
          </w:p>
        </w:tc>
        <w:tc>
          <w:tcPr>
            <w:tcW w:w="879" w:type="dxa"/>
            <w:tcBorders>
              <w:top w:val="nil"/>
              <w:left w:val="nil"/>
              <w:bottom w:val="nil"/>
              <w:right w:val="nil"/>
            </w:tcBorders>
            <w:shd w:val="clear" w:color="auto" w:fill="auto"/>
            <w:noWrap/>
            <w:vAlign w:val="center"/>
            <w:hideMark/>
          </w:tcPr>
          <w:p w14:paraId="287550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686814.82</w:t>
            </w:r>
          </w:p>
        </w:tc>
        <w:tc>
          <w:tcPr>
            <w:tcW w:w="880" w:type="dxa"/>
            <w:tcBorders>
              <w:top w:val="nil"/>
              <w:left w:val="nil"/>
              <w:bottom w:val="nil"/>
              <w:right w:val="single" w:sz="4" w:space="0" w:color="auto"/>
            </w:tcBorders>
            <w:shd w:val="clear" w:color="auto" w:fill="auto"/>
            <w:noWrap/>
            <w:vAlign w:val="center"/>
            <w:hideMark/>
          </w:tcPr>
          <w:p w14:paraId="378F90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2266143.98</w:t>
            </w:r>
          </w:p>
        </w:tc>
        <w:tc>
          <w:tcPr>
            <w:tcW w:w="780" w:type="dxa"/>
            <w:tcBorders>
              <w:top w:val="nil"/>
              <w:left w:val="nil"/>
              <w:bottom w:val="nil"/>
              <w:right w:val="nil"/>
            </w:tcBorders>
            <w:shd w:val="clear" w:color="auto" w:fill="auto"/>
            <w:noWrap/>
            <w:vAlign w:val="center"/>
            <w:hideMark/>
          </w:tcPr>
          <w:p w14:paraId="19B6A70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1628</w:t>
            </w:r>
          </w:p>
        </w:tc>
        <w:tc>
          <w:tcPr>
            <w:tcW w:w="879" w:type="dxa"/>
            <w:tcBorders>
              <w:top w:val="nil"/>
              <w:left w:val="nil"/>
              <w:bottom w:val="nil"/>
              <w:right w:val="nil"/>
            </w:tcBorders>
            <w:shd w:val="clear" w:color="auto" w:fill="auto"/>
            <w:noWrap/>
            <w:vAlign w:val="center"/>
            <w:hideMark/>
          </w:tcPr>
          <w:p w14:paraId="0F3207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684224.23</w:t>
            </w:r>
          </w:p>
        </w:tc>
        <w:tc>
          <w:tcPr>
            <w:tcW w:w="880" w:type="dxa"/>
            <w:tcBorders>
              <w:top w:val="nil"/>
              <w:left w:val="nil"/>
              <w:bottom w:val="nil"/>
              <w:right w:val="single" w:sz="4" w:space="0" w:color="auto"/>
            </w:tcBorders>
            <w:shd w:val="clear" w:color="auto" w:fill="auto"/>
            <w:noWrap/>
            <w:vAlign w:val="center"/>
            <w:hideMark/>
          </w:tcPr>
          <w:p w14:paraId="0D5CDB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2264473.66</w:t>
            </w:r>
          </w:p>
        </w:tc>
      </w:tr>
      <w:tr w:rsidR="000E7A04" w:rsidRPr="003A26F1" w14:paraId="57002F4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19CCDD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w:t>
            </w:r>
          </w:p>
        </w:tc>
        <w:tc>
          <w:tcPr>
            <w:tcW w:w="879" w:type="dxa"/>
            <w:tcBorders>
              <w:top w:val="nil"/>
              <w:left w:val="nil"/>
              <w:bottom w:val="nil"/>
              <w:right w:val="nil"/>
            </w:tcBorders>
            <w:shd w:val="clear" w:color="auto" w:fill="auto"/>
            <w:noWrap/>
            <w:vAlign w:val="center"/>
            <w:hideMark/>
          </w:tcPr>
          <w:p w14:paraId="579125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690885.00</w:t>
            </w:r>
          </w:p>
        </w:tc>
        <w:tc>
          <w:tcPr>
            <w:tcW w:w="880" w:type="dxa"/>
            <w:tcBorders>
              <w:top w:val="nil"/>
              <w:left w:val="nil"/>
              <w:bottom w:val="nil"/>
              <w:right w:val="single" w:sz="4" w:space="0" w:color="auto"/>
            </w:tcBorders>
            <w:shd w:val="clear" w:color="auto" w:fill="auto"/>
            <w:noWrap/>
            <w:vAlign w:val="center"/>
            <w:hideMark/>
          </w:tcPr>
          <w:p w14:paraId="765826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2271312.00</w:t>
            </w:r>
          </w:p>
        </w:tc>
        <w:tc>
          <w:tcPr>
            <w:tcW w:w="780" w:type="dxa"/>
            <w:tcBorders>
              <w:top w:val="nil"/>
              <w:left w:val="nil"/>
              <w:bottom w:val="nil"/>
              <w:right w:val="nil"/>
            </w:tcBorders>
            <w:shd w:val="clear" w:color="auto" w:fill="auto"/>
            <w:noWrap/>
            <w:vAlign w:val="center"/>
            <w:hideMark/>
          </w:tcPr>
          <w:p w14:paraId="2ED13EE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894</w:t>
            </w:r>
          </w:p>
        </w:tc>
        <w:tc>
          <w:tcPr>
            <w:tcW w:w="879" w:type="dxa"/>
            <w:tcBorders>
              <w:top w:val="nil"/>
              <w:left w:val="nil"/>
              <w:bottom w:val="nil"/>
              <w:right w:val="nil"/>
            </w:tcBorders>
            <w:shd w:val="clear" w:color="auto" w:fill="auto"/>
            <w:noWrap/>
            <w:vAlign w:val="center"/>
            <w:hideMark/>
          </w:tcPr>
          <w:p w14:paraId="2C67CF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686814.53</w:t>
            </w:r>
          </w:p>
        </w:tc>
        <w:tc>
          <w:tcPr>
            <w:tcW w:w="880" w:type="dxa"/>
            <w:tcBorders>
              <w:top w:val="nil"/>
              <w:left w:val="nil"/>
              <w:bottom w:val="nil"/>
              <w:right w:val="single" w:sz="4" w:space="0" w:color="auto"/>
            </w:tcBorders>
            <w:shd w:val="clear" w:color="auto" w:fill="auto"/>
            <w:noWrap/>
            <w:vAlign w:val="center"/>
            <w:hideMark/>
          </w:tcPr>
          <w:p w14:paraId="259DE2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2266143.62</w:t>
            </w:r>
          </w:p>
        </w:tc>
        <w:tc>
          <w:tcPr>
            <w:tcW w:w="780" w:type="dxa"/>
            <w:tcBorders>
              <w:top w:val="nil"/>
              <w:left w:val="nil"/>
              <w:bottom w:val="nil"/>
              <w:right w:val="nil"/>
            </w:tcBorders>
            <w:shd w:val="clear" w:color="auto" w:fill="auto"/>
            <w:noWrap/>
            <w:vAlign w:val="center"/>
            <w:hideMark/>
          </w:tcPr>
          <w:p w14:paraId="3507D9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1629</w:t>
            </w:r>
          </w:p>
        </w:tc>
        <w:tc>
          <w:tcPr>
            <w:tcW w:w="879" w:type="dxa"/>
            <w:tcBorders>
              <w:top w:val="nil"/>
              <w:left w:val="nil"/>
              <w:bottom w:val="nil"/>
              <w:right w:val="nil"/>
            </w:tcBorders>
            <w:shd w:val="clear" w:color="auto" w:fill="auto"/>
            <w:noWrap/>
            <w:vAlign w:val="center"/>
            <w:hideMark/>
          </w:tcPr>
          <w:p w14:paraId="093438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684215.20</w:t>
            </w:r>
          </w:p>
        </w:tc>
        <w:tc>
          <w:tcPr>
            <w:tcW w:w="880" w:type="dxa"/>
            <w:tcBorders>
              <w:top w:val="nil"/>
              <w:left w:val="nil"/>
              <w:bottom w:val="nil"/>
              <w:right w:val="single" w:sz="4" w:space="0" w:color="auto"/>
            </w:tcBorders>
            <w:shd w:val="clear" w:color="auto" w:fill="auto"/>
            <w:noWrap/>
            <w:vAlign w:val="center"/>
            <w:hideMark/>
          </w:tcPr>
          <w:p w14:paraId="33797E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2264466.54</w:t>
            </w:r>
          </w:p>
        </w:tc>
      </w:tr>
      <w:tr w:rsidR="000E7A04" w:rsidRPr="003A26F1" w14:paraId="2A78395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D22214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w:t>
            </w:r>
          </w:p>
        </w:tc>
        <w:tc>
          <w:tcPr>
            <w:tcW w:w="879" w:type="dxa"/>
            <w:tcBorders>
              <w:top w:val="nil"/>
              <w:left w:val="nil"/>
              <w:bottom w:val="nil"/>
              <w:right w:val="nil"/>
            </w:tcBorders>
            <w:shd w:val="clear" w:color="auto" w:fill="auto"/>
            <w:noWrap/>
            <w:vAlign w:val="center"/>
            <w:hideMark/>
          </w:tcPr>
          <w:p w14:paraId="6163E8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690910.00</w:t>
            </w:r>
          </w:p>
        </w:tc>
        <w:tc>
          <w:tcPr>
            <w:tcW w:w="880" w:type="dxa"/>
            <w:tcBorders>
              <w:top w:val="nil"/>
              <w:left w:val="nil"/>
              <w:bottom w:val="nil"/>
              <w:right w:val="single" w:sz="4" w:space="0" w:color="auto"/>
            </w:tcBorders>
            <w:shd w:val="clear" w:color="auto" w:fill="auto"/>
            <w:noWrap/>
            <w:vAlign w:val="center"/>
            <w:hideMark/>
          </w:tcPr>
          <w:p w14:paraId="50E30C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2271264.00</w:t>
            </w:r>
          </w:p>
        </w:tc>
        <w:tc>
          <w:tcPr>
            <w:tcW w:w="780" w:type="dxa"/>
            <w:tcBorders>
              <w:top w:val="nil"/>
              <w:left w:val="nil"/>
              <w:bottom w:val="nil"/>
              <w:right w:val="nil"/>
            </w:tcBorders>
            <w:shd w:val="clear" w:color="auto" w:fill="auto"/>
            <w:noWrap/>
            <w:vAlign w:val="center"/>
            <w:hideMark/>
          </w:tcPr>
          <w:p w14:paraId="3165117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895</w:t>
            </w:r>
          </w:p>
        </w:tc>
        <w:tc>
          <w:tcPr>
            <w:tcW w:w="879" w:type="dxa"/>
            <w:tcBorders>
              <w:top w:val="nil"/>
              <w:left w:val="nil"/>
              <w:bottom w:val="nil"/>
              <w:right w:val="nil"/>
            </w:tcBorders>
            <w:shd w:val="clear" w:color="auto" w:fill="auto"/>
            <w:noWrap/>
            <w:vAlign w:val="center"/>
            <w:hideMark/>
          </w:tcPr>
          <w:p w14:paraId="0D5B6A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686814.18</w:t>
            </w:r>
          </w:p>
        </w:tc>
        <w:tc>
          <w:tcPr>
            <w:tcW w:w="880" w:type="dxa"/>
            <w:tcBorders>
              <w:top w:val="nil"/>
              <w:left w:val="nil"/>
              <w:bottom w:val="nil"/>
              <w:right w:val="single" w:sz="4" w:space="0" w:color="auto"/>
            </w:tcBorders>
            <w:shd w:val="clear" w:color="auto" w:fill="auto"/>
            <w:noWrap/>
            <w:vAlign w:val="center"/>
            <w:hideMark/>
          </w:tcPr>
          <w:p w14:paraId="071674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2266143.19</w:t>
            </w:r>
          </w:p>
        </w:tc>
        <w:tc>
          <w:tcPr>
            <w:tcW w:w="780" w:type="dxa"/>
            <w:tcBorders>
              <w:top w:val="nil"/>
              <w:left w:val="nil"/>
              <w:bottom w:val="nil"/>
              <w:right w:val="nil"/>
            </w:tcBorders>
            <w:shd w:val="clear" w:color="auto" w:fill="auto"/>
            <w:noWrap/>
            <w:vAlign w:val="center"/>
            <w:hideMark/>
          </w:tcPr>
          <w:p w14:paraId="036D628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1630</w:t>
            </w:r>
          </w:p>
        </w:tc>
        <w:tc>
          <w:tcPr>
            <w:tcW w:w="879" w:type="dxa"/>
            <w:tcBorders>
              <w:top w:val="nil"/>
              <w:left w:val="nil"/>
              <w:bottom w:val="nil"/>
              <w:right w:val="nil"/>
            </w:tcBorders>
            <w:shd w:val="clear" w:color="auto" w:fill="auto"/>
            <w:noWrap/>
            <w:vAlign w:val="center"/>
            <w:hideMark/>
          </w:tcPr>
          <w:p w14:paraId="166A44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684212.35</w:t>
            </w:r>
          </w:p>
        </w:tc>
        <w:tc>
          <w:tcPr>
            <w:tcW w:w="880" w:type="dxa"/>
            <w:tcBorders>
              <w:top w:val="nil"/>
              <w:left w:val="nil"/>
              <w:bottom w:val="nil"/>
              <w:right w:val="single" w:sz="4" w:space="0" w:color="auto"/>
            </w:tcBorders>
            <w:shd w:val="clear" w:color="auto" w:fill="auto"/>
            <w:noWrap/>
            <w:vAlign w:val="center"/>
            <w:hideMark/>
          </w:tcPr>
          <w:p w14:paraId="05E482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2264452.77</w:t>
            </w:r>
          </w:p>
        </w:tc>
      </w:tr>
      <w:tr w:rsidR="000E7A04" w:rsidRPr="003A26F1" w14:paraId="05A7787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13BBC2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w:t>
            </w:r>
          </w:p>
        </w:tc>
        <w:tc>
          <w:tcPr>
            <w:tcW w:w="879" w:type="dxa"/>
            <w:tcBorders>
              <w:top w:val="nil"/>
              <w:left w:val="nil"/>
              <w:bottom w:val="nil"/>
              <w:right w:val="nil"/>
            </w:tcBorders>
            <w:shd w:val="clear" w:color="auto" w:fill="auto"/>
            <w:noWrap/>
            <w:vAlign w:val="center"/>
            <w:hideMark/>
          </w:tcPr>
          <w:p w14:paraId="4BAE1B4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690926.00</w:t>
            </w:r>
          </w:p>
        </w:tc>
        <w:tc>
          <w:tcPr>
            <w:tcW w:w="880" w:type="dxa"/>
            <w:tcBorders>
              <w:top w:val="nil"/>
              <w:left w:val="nil"/>
              <w:bottom w:val="nil"/>
              <w:right w:val="single" w:sz="4" w:space="0" w:color="auto"/>
            </w:tcBorders>
            <w:shd w:val="clear" w:color="auto" w:fill="auto"/>
            <w:noWrap/>
            <w:vAlign w:val="center"/>
            <w:hideMark/>
          </w:tcPr>
          <w:p w14:paraId="715A51D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2271237.00</w:t>
            </w:r>
          </w:p>
        </w:tc>
        <w:tc>
          <w:tcPr>
            <w:tcW w:w="780" w:type="dxa"/>
            <w:tcBorders>
              <w:top w:val="nil"/>
              <w:left w:val="nil"/>
              <w:bottom w:val="nil"/>
              <w:right w:val="nil"/>
            </w:tcBorders>
            <w:shd w:val="clear" w:color="auto" w:fill="auto"/>
            <w:noWrap/>
            <w:vAlign w:val="center"/>
            <w:hideMark/>
          </w:tcPr>
          <w:p w14:paraId="310231B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896</w:t>
            </w:r>
          </w:p>
        </w:tc>
        <w:tc>
          <w:tcPr>
            <w:tcW w:w="879" w:type="dxa"/>
            <w:tcBorders>
              <w:top w:val="nil"/>
              <w:left w:val="nil"/>
              <w:bottom w:val="nil"/>
              <w:right w:val="nil"/>
            </w:tcBorders>
            <w:shd w:val="clear" w:color="auto" w:fill="auto"/>
            <w:noWrap/>
            <w:vAlign w:val="center"/>
            <w:hideMark/>
          </w:tcPr>
          <w:p w14:paraId="3C3940E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686813.79</w:t>
            </w:r>
          </w:p>
        </w:tc>
        <w:tc>
          <w:tcPr>
            <w:tcW w:w="880" w:type="dxa"/>
            <w:tcBorders>
              <w:top w:val="nil"/>
              <w:left w:val="nil"/>
              <w:bottom w:val="nil"/>
              <w:right w:val="single" w:sz="4" w:space="0" w:color="auto"/>
            </w:tcBorders>
            <w:shd w:val="clear" w:color="auto" w:fill="auto"/>
            <w:noWrap/>
            <w:vAlign w:val="center"/>
            <w:hideMark/>
          </w:tcPr>
          <w:p w14:paraId="7B7C6D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2266142.69</w:t>
            </w:r>
          </w:p>
        </w:tc>
        <w:tc>
          <w:tcPr>
            <w:tcW w:w="780" w:type="dxa"/>
            <w:tcBorders>
              <w:top w:val="nil"/>
              <w:left w:val="nil"/>
              <w:bottom w:val="nil"/>
              <w:right w:val="nil"/>
            </w:tcBorders>
            <w:shd w:val="clear" w:color="auto" w:fill="auto"/>
            <w:noWrap/>
            <w:vAlign w:val="center"/>
            <w:hideMark/>
          </w:tcPr>
          <w:p w14:paraId="6F85C54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1631</w:t>
            </w:r>
          </w:p>
        </w:tc>
        <w:tc>
          <w:tcPr>
            <w:tcW w:w="879" w:type="dxa"/>
            <w:tcBorders>
              <w:top w:val="nil"/>
              <w:left w:val="nil"/>
              <w:bottom w:val="nil"/>
              <w:right w:val="nil"/>
            </w:tcBorders>
            <w:shd w:val="clear" w:color="auto" w:fill="auto"/>
            <w:noWrap/>
            <w:vAlign w:val="center"/>
            <w:hideMark/>
          </w:tcPr>
          <w:p w14:paraId="79EDF2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684206.17</w:t>
            </w:r>
          </w:p>
        </w:tc>
        <w:tc>
          <w:tcPr>
            <w:tcW w:w="880" w:type="dxa"/>
            <w:tcBorders>
              <w:top w:val="nil"/>
              <w:left w:val="nil"/>
              <w:bottom w:val="nil"/>
              <w:right w:val="single" w:sz="4" w:space="0" w:color="auto"/>
            </w:tcBorders>
            <w:shd w:val="clear" w:color="auto" w:fill="auto"/>
            <w:noWrap/>
            <w:vAlign w:val="center"/>
            <w:hideMark/>
          </w:tcPr>
          <w:p w14:paraId="388C9E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2264443.75</w:t>
            </w:r>
          </w:p>
        </w:tc>
      </w:tr>
      <w:tr w:rsidR="000E7A04" w:rsidRPr="003A26F1" w14:paraId="120F5E6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4C573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w:t>
            </w:r>
          </w:p>
        </w:tc>
        <w:tc>
          <w:tcPr>
            <w:tcW w:w="879" w:type="dxa"/>
            <w:tcBorders>
              <w:top w:val="nil"/>
              <w:left w:val="nil"/>
              <w:bottom w:val="nil"/>
              <w:right w:val="nil"/>
            </w:tcBorders>
            <w:shd w:val="clear" w:color="auto" w:fill="auto"/>
            <w:noWrap/>
            <w:vAlign w:val="center"/>
            <w:hideMark/>
          </w:tcPr>
          <w:p w14:paraId="25ECE2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690944.00</w:t>
            </w:r>
          </w:p>
        </w:tc>
        <w:tc>
          <w:tcPr>
            <w:tcW w:w="880" w:type="dxa"/>
            <w:tcBorders>
              <w:top w:val="nil"/>
              <w:left w:val="nil"/>
              <w:bottom w:val="nil"/>
              <w:right w:val="single" w:sz="4" w:space="0" w:color="auto"/>
            </w:tcBorders>
            <w:shd w:val="clear" w:color="auto" w:fill="auto"/>
            <w:noWrap/>
            <w:vAlign w:val="center"/>
            <w:hideMark/>
          </w:tcPr>
          <w:p w14:paraId="0BBAED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2271213.00</w:t>
            </w:r>
          </w:p>
        </w:tc>
        <w:tc>
          <w:tcPr>
            <w:tcW w:w="780" w:type="dxa"/>
            <w:tcBorders>
              <w:top w:val="nil"/>
              <w:left w:val="nil"/>
              <w:bottom w:val="nil"/>
              <w:right w:val="nil"/>
            </w:tcBorders>
            <w:shd w:val="clear" w:color="auto" w:fill="auto"/>
            <w:noWrap/>
            <w:vAlign w:val="center"/>
            <w:hideMark/>
          </w:tcPr>
          <w:p w14:paraId="1D29773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897</w:t>
            </w:r>
          </w:p>
        </w:tc>
        <w:tc>
          <w:tcPr>
            <w:tcW w:w="879" w:type="dxa"/>
            <w:tcBorders>
              <w:top w:val="nil"/>
              <w:left w:val="nil"/>
              <w:bottom w:val="nil"/>
              <w:right w:val="nil"/>
            </w:tcBorders>
            <w:shd w:val="clear" w:color="auto" w:fill="auto"/>
            <w:noWrap/>
            <w:vAlign w:val="center"/>
            <w:hideMark/>
          </w:tcPr>
          <w:p w14:paraId="5ACE74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686813.34</w:t>
            </w:r>
          </w:p>
        </w:tc>
        <w:tc>
          <w:tcPr>
            <w:tcW w:w="880" w:type="dxa"/>
            <w:tcBorders>
              <w:top w:val="nil"/>
              <w:left w:val="nil"/>
              <w:bottom w:val="nil"/>
              <w:right w:val="single" w:sz="4" w:space="0" w:color="auto"/>
            </w:tcBorders>
            <w:shd w:val="clear" w:color="auto" w:fill="auto"/>
            <w:noWrap/>
            <w:vAlign w:val="center"/>
            <w:hideMark/>
          </w:tcPr>
          <w:p w14:paraId="3D4CF43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2266142.13</w:t>
            </w:r>
          </w:p>
        </w:tc>
        <w:tc>
          <w:tcPr>
            <w:tcW w:w="780" w:type="dxa"/>
            <w:tcBorders>
              <w:top w:val="nil"/>
              <w:left w:val="nil"/>
              <w:bottom w:val="nil"/>
              <w:right w:val="nil"/>
            </w:tcBorders>
            <w:shd w:val="clear" w:color="auto" w:fill="auto"/>
            <w:noWrap/>
            <w:vAlign w:val="center"/>
            <w:hideMark/>
          </w:tcPr>
          <w:p w14:paraId="4C40B49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1632</w:t>
            </w:r>
          </w:p>
        </w:tc>
        <w:tc>
          <w:tcPr>
            <w:tcW w:w="879" w:type="dxa"/>
            <w:tcBorders>
              <w:top w:val="nil"/>
              <w:left w:val="nil"/>
              <w:bottom w:val="nil"/>
              <w:right w:val="nil"/>
            </w:tcBorders>
            <w:shd w:val="clear" w:color="auto" w:fill="auto"/>
            <w:noWrap/>
            <w:vAlign w:val="center"/>
            <w:hideMark/>
          </w:tcPr>
          <w:p w14:paraId="695D1F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684196.19</w:t>
            </w:r>
          </w:p>
        </w:tc>
        <w:tc>
          <w:tcPr>
            <w:tcW w:w="880" w:type="dxa"/>
            <w:tcBorders>
              <w:top w:val="nil"/>
              <w:left w:val="nil"/>
              <w:bottom w:val="nil"/>
              <w:right w:val="single" w:sz="4" w:space="0" w:color="auto"/>
            </w:tcBorders>
            <w:shd w:val="clear" w:color="auto" w:fill="auto"/>
            <w:noWrap/>
            <w:vAlign w:val="center"/>
            <w:hideMark/>
          </w:tcPr>
          <w:p w14:paraId="3485F4D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2264432.83</w:t>
            </w:r>
          </w:p>
        </w:tc>
      </w:tr>
      <w:tr w:rsidR="000E7A04" w:rsidRPr="003A26F1" w14:paraId="4705E3E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2A4B3D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w:t>
            </w:r>
          </w:p>
        </w:tc>
        <w:tc>
          <w:tcPr>
            <w:tcW w:w="879" w:type="dxa"/>
            <w:tcBorders>
              <w:top w:val="nil"/>
              <w:left w:val="nil"/>
              <w:bottom w:val="nil"/>
              <w:right w:val="nil"/>
            </w:tcBorders>
            <w:shd w:val="clear" w:color="auto" w:fill="auto"/>
            <w:noWrap/>
            <w:vAlign w:val="center"/>
            <w:hideMark/>
          </w:tcPr>
          <w:p w14:paraId="3394EC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690965.57</w:t>
            </w:r>
          </w:p>
        </w:tc>
        <w:tc>
          <w:tcPr>
            <w:tcW w:w="880" w:type="dxa"/>
            <w:tcBorders>
              <w:top w:val="nil"/>
              <w:left w:val="nil"/>
              <w:bottom w:val="nil"/>
              <w:right w:val="single" w:sz="4" w:space="0" w:color="auto"/>
            </w:tcBorders>
            <w:shd w:val="clear" w:color="auto" w:fill="auto"/>
            <w:noWrap/>
            <w:vAlign w:val="center"/>
            <w:hideMark/>
          </w:tcPr>
          <w:p w14:paraId="733221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2271189.46</w:t>
            </w:r>
          </w:p>
        </w:tc>
        <w:tc>
          <w:tcPr>
            <w:tcW w:w="780" w:type="dxa"/>
            <w:tcBorders>
              <w:top w:val="nil"/>
              <w:left w:val="nil"/>
              <w:bottom w:val="nil"/>
              <w:right w:val="nil"/>
            </w:tcBorders>
            <w:shd w:val="clear" w:color="auto" w:fill="auto"/>
            <w:noWrap/>
            <w:vAlign w:val="center"/>
            <w:hideMark/>
          </w:tcPr>
          <w:p w14:paraId="65314CA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898</w:t>
            </w:r>
          </w:p>
        </w:tc>
        <w:tc>
          <w:tcPr>
            <w:tcW w:w="879" w:type="dxa"/>
            <w:tcBorders>
              <w:top w:val="nil"/>
              <w:left w:val="nil"/>
              <w:bottom w:val="nil"/>
              <w:right w:val="nil"/>
            </w:tcBorders>
            <w:shd w:val="clear" w:color="auto" w:fill="auto"/>
            <w:noWrap/>
            <w:vAlign w:val="center"/>
            <w:hideMark/>
          </w:tcPr>
          <w:p w14:paraId="2F560D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686812.84</w:t>
            </w:r>
          </w:p>
        </w:tc>
        <w:tc>
          <w:tcPr>
            <w:tcW w:w="880" w:type="dxa"/>
            <w:tcBorders>
              <w:top w:val="nil"/>
              <w:left w:val="nil"/>
              <w:bottom w:val="nil"/>
              <w:right w:val="single" w:sz="4" w:space="0" w:color="auto"/>
            </w:tcBorders>
            <w:shd w:val="clear" w:color="auto" w:fill="auto"/>
            <w:noWrap/>
            <w:vAlign w:val="center"/>
            <w:hideMark/>
          </w:tcPr>
          <w:p w14:paraId="1355184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2266141.51</w:t>
            </w:r>
          </w:p>
        </w:tc>
        <w:tc>
          <w:tcPr>
            <w:tcW w:w="780" w:type="dxa"/>
            <w:tcBorders>
              <w:top w:val="nil"/>
              <w:left w:val="nil"/>
              <w:bottom w:val="nil"/>
              <w:right w:val="nil"/>
            </w:tcBorders>
            <w:shd w:val="clear" w:color="auto" w:fill="auto"/>
            <w:noWrap/>
            <w:vAlign w:val="center"/>
            <w:hideMark/>
          </w:tcPr>
          <w:p w14:paraId="42921AC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1633</w:t>
            </w:r>
          </w:p>
        </w:tc>
        <w:tc>
          <w:tcPr>
            <w:tcW w:w="879" w:type="dxa"/>
            <w:tcBorders>
              <w:top w:val="nil"/>
              <w:left w:val="nil"/>
              <w:bottom w:val="nil"/>
              <w:right w:val="nil"/>
            </w:tcBorders>
            <w:shd w:val="clear" w:color="auto" w:fill="auto"/>
            <w:noWrap/>
            <w:vAlign w:val="center"/>
            <w:hideMark/>
          </w:tcPr>
          <w:p w14:paraId="7A198E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684174.81</w:t>
            </w:r>
          </w:p>
        </w:tc>
        <w:tc>
          <w:tcPr>
            <w:tcW w:w="880" w:type="dxa"/>
            <w:tcBorders>
              <w:top w:val="nil"/>
              <w:left w:val="nil"/>
              <w:bottom w:val="nil"/>
              <w:right w:val="single" w:sz="4" w:space="0" w:color="auto"/>
            </w:tcBorders>
            <w:shd w:val="clear" w:color="auto" w:fill="auto"/>
            <w:noWrap/>
            <w:vAlign w:val="center"/>
            <w:hideMark/>
          </w:tcPr>
          <w:p w14:paraId="416B28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2264427.61</w:t>
            </w:r>
          </w:p>
        </w:tc>
      </w:tr>
      <w:tr w:rsidR="000E7A04" w:rsidRPr="003A26F1" w14:paraId="3950E23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804CC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w:t>
            </w:r>
          </w:p>
        </w:tc>
        <w:tc>
          <w:tcPr>
            <w:tcW w:w="879" w:type="dxa"/>
            <w:tcBorders>
              <w:top w:val="nil"/>
              <w:left w:val="nil"/>
              <w:bottom w:val="nil"/>
              <w:right w:val="nil"/>
            </w:tcBorders>
            <w:shd w:val="clear" w:color="auto" w:fill="auto"/>
            <w:noWrap/>
            <w:vAlign w:val="center"/>
            <w:hideMark/>
          </w:tcPr>
          <w:p w14:paraId="7B1B35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690967.13</w:t>
            </w:r>
          </w:p>
        </w:tc>
        <w:tc>
          <w:tcPr>
            <w:tcW w:w="880" w:type="dxa"/>
            <w:tcBorders>
              <w:top w:val="nil"/>
              <w:left w:val="nil"/>
              <w:bottom w:val="nil"/>
              <w:right w:val="single" w:sz="4" w:space="0" w:color="auto"/>
            </w:tcBorders>
            <w:shd w:val="clear" w:color="auto" w:fill="auto"/>
            <w:noWrap/>
            <w:vAlign w:val="center"/>
            <w:hideMark/>
          </w:tcPr>
          <w:p w14:paraId="5DEA8D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2271183.12</w:t>
            </w:r>
          </w:p>
        </w:tc>
        <w:tc>
          <w:tcPr>
            <w:tcW w:w="780" w:type="dxa"/>
            <w:tcBorders>
              <w:top w:val="nil"/>
              <w:left w:val="nil"/>
              <w:bottom w:val="nil"/>
              <w:right w:val="nil"/>
            </w:tcBorders>
            <w:shd w:val="clear" w:color="auto" w:fill="auto"/>
            <w:noWrap/>
            <w:vAlign w:val="center"/>
            <w:hideMark/>
          </w:tcPr>
          <w:p w14:paraId="0A4707E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899</w:t>
            </w:r>
          </w:p>
        </w:tc>
        <w:tc>
          <w:tcPr>
            <w:tcW w:w="879" w:type="dxa"/>
            <w:tcBorders>
              <w:top w:val="nil"/>
              <w:left w:val="nil"/>
              <w:bottom w:val="nil"/>
              <w:right w:val="nil"/>
            </w:tcBorders>
            <w:shd w:val="clear" w:color="auto" w:fill="auto"/>
            <w:noWrap/>
            <w:vAlign w:val="center"/>
            <w:hideMark/>
          </w:tcPr>
          <w:p w14:paraId="620773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686812.37</w:t>
            </w:r>
          </w:p>
        </w:tc>
        <w:tc>
          <w:tcPr>
            <w:tcW w:w="880" w:type="dxa"/>
            <w:tcBorders>
              <w:top w:val="nil"/>
              <w:left w:val="nil"/>
              <w:bottom w:val="nil"/>
              <w:right w:val="single" w:sz="4" w:space="0" w:color="auto"/>
            </w:tcBorders>
            <w:shd w:val="clear" w:color="auto" w:fill="auto"/>
            <w:noWrap/>
            <w:vAlign w:val="center"/>
            <w:hideMark/>
          </w:tcPr>
          <w:p w14:paraId="52F8FA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2266140.95</w:t>
            </w:r>
          </w:p>
        </w:tc>
        <w:tc>
          <w:tcPr>
            <w:tcW w:w="780" w:type="dxa"/>
            <w:tcBorders>
              <w:top w:val="nil"/>
              <w:left w:val="nil"/>
              <w:bottom w:val="nil"/>
              <w:right w:val="nil"/>
            </w:tcBorders>
            <w:shd w:val="clear" w:color="auto" w:fill="auto"/>
            <w:noWrap/>
            <w:vAlign w:val="center"/>
            <w:hideMark/>
          </w:tcPr>
          <w:p w14:paraId="34B7F1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1634</w:t>
            </w:r>
          </w:p>
        </w:tc>
        <w:tc>
          <w:tcPr>
            <w:tcW w:w="879" w:type="dxa"/>
            <w:tcBorders>
              <w:top w:val="nil"/>
              <w:left w:val="nil"/>
              <w:bottom w:val="nil"/>
              <w:right w:val="nil"/>
            </w:tcBorders>
            <w:shd w:val="clear" w:color="auto" w:fill="auto"/>
            <w:noWrap/>
            <w:vAlign w:val="center"/>
            <w:hideMark/>
          </w:tcPr>
          <w:p w14:paraId="0FCB3B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684163.88</w:t>
            </w:r>
          </w:p>
        </w:tc>
        <w:tc>
          <w:tcPr>
            <w:tcW w:w="880" w:type="dxa"/>
            <w:tcBorders>
              <w:top w:val="nil"/>
              <w:left w:val="nil"/>
              <w:bottom w:val="nil"/>
              <w:right w:val="single" w:sz="4" w:space="0" w:color="auto"/>
            </w:tcBorders>
            <w:shd w:val="clear" w:color="auto" w:fill="auto"/>
            <w:noWrap/>
            <w:vAlign w:val="center"/>
            <w:hideMark/>
          </w:tcPr>
          <w:p w14:paraId="02C0CB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2264413.84</w:t>
            </w:r>
          </w:p>
        </w:tc>
      </w:tr>
      <w:tr w:rsidR="000E7A04" w:rsidRPr="003A26F1" w14:paraId="0435A4C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F0416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w:t>
            </w:r>
          </w:p>
        </w:tc>
        <w:tc>
          <w:tcPr>
            <w:tcW w:w="879" w:type="dxa"/>
            <w:tcBorders>
              <w:top w:val="nil"/>
              <w:left w:val="nil"/>
              <w:bottom w:val="nil"/>
              <w:right w:val="nil"/>
            </w:tcBorders>
            <w:shd w:val="clear" w:color="auto" w:fill="auto"/>
            <w:noWrap/>
            <w:vAlign w:val="center"/>
            <w:hideMark/>
          </w:tcPr>
          <w:p w14:paraId="0AE303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690968.45</w:t>
            </w:r>
          </w:p>
        </w:tc>
        <w:tc>
          <w:tcPr>
            <w:tcW w:w="880" w:type="dxa"/>
            <w:tcBorders>
              <w:top w:val="nil"/>
              <w:left w:val="nil"/>
              <w:bottom w:val="nil"/>
              <w:right w:val="single" w:sz="4" w:space="0" w:color="auto"/>
            </w:tcBorders>
            <w:shd w:val="clear" w:color="auto" w:fill="auto"/>
            <w:noWrap/>
            <w:vAlign w:val="center"/>
            <w:hideMark/>
          </w:tcPr>
          <w:p w14:paraId="41FC01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2271145.42</w:t>
            </w:r>
          </w:p>
        </w:tc>
        <w:tc>
          <w:tcPr>
            <w:tcW w:w="780" w:type="dxa"/>
            <w:tcBorders>
              <w:top w:val="nil"/>
              <w:left w:val="nil"/>
              <w:bottom w:val="nil"/>
              <w:right w:val="nil"/>
            </w:tcBorders>
            <w:shd w:val="clear" w:color="auto" w:fill="auto"/>
            <w:noWrap/>
            <w:vAlign w:val="center"/>
            <w:hideMark/>
          </w:tcPr>
          <w:p w14:paraId="7BCE7BE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900</w:t>
            </w:r>
          </w:p>
        </w:tc>
        <w:tc>
          <w:tcPr>
            <w:tcW w:w="879" w:type="dxa"/>
            <w:tcBorders>
              <w:top w:val="nil"/>
              <w:left w:val="nil"/>
              <w:bottom w:val="nil"/>
              <w:right w:val="nil"/>
            </w:tcBorders>
            <w:shd w:val="clear" w:color="auto" w:fill="auto"/>
            <w:noWrap/>
            <w:vAlign w:val="center"/>
            <w:hideMark/>
          </w:tcPr>
          <w:p w14:paraId="3B74EC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686812.36</w:t>
            </w:r>
          </w:p>
        </w:tc>
        <w:tc>
          <w:tcPr>
            <w:tcW w:w="880" w:type="dxa"/>
            <w:tcBorders>
              <w:top w:val="nil"/>
              <w:left w:val="nil"/>
              <w:bottom w:val="nil"/>
              <w:right w:val="single" w:sz="4" w:space="0" w:color="auto"/>
            </w:tcBorders>
            <w:shd w:val="clear" w:color="auto" w:fill="auto"/>
            <w:noWrap/>
            <w:vAlign w:val="center"/>
            <w:hideMark/>
          </w:tcPr>
          <w:p w14:paraId="0FAA1C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2266140.93</w:t>
            </w:r>
          </w:p>
        </w:tc>
        <w:tc>
          <w:tcPr>
            <w:tcW w:w="780" w:type="dxa"/>
            <w:tcBorders>
              <w:top w:val="nil"/>
              <w:left w:val="nil"/>
              <w:bottom w:val="nil"/>
              <w:right w:val="nil"/>
            </w:tcBorders>
            <w:shd w:val="clear" w:color="auto" w:fill="auto"/>
            <w:noWrap/>
            <w:vAlign w:val="center"/>
            <w:hideMark/>
          </w:tcPr>
          <w:p w14:paraId="0C15E8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1635</w:t>
            </w:r>
          </w:p>
        </w:tc>
        <w:tc>
          <w:tcPr>
            <w:tcW w:w="879" w:type="dxa"/>
            <w:tcBorders>
              <w:top w:val="nil"/>
              <w:left w:val="nil"/>
              <w:bottom w:val="nil"/>
              <w:right w:val="nil"/>
            </w:tcBorders>
            <w:shd w:val="clear" w:color="auto" w:fill="auto"/>
            <w:noWrap/>
            <w:vAlign w:val="center"/>
            <w:hideMark/>
          </w:tcPr>
          <w:p w14:paraId="3F79AE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684166.26</w:t>
            </w:r>
          </w:p>
        </w:tc>
        <w:tc>
          <w:tcPr>
            <w:tcW w:w="880" w:type="dxa"/>
            <w:tcBorders>
              <w:top w:val="nil"/>
              <w:left w:val="nil"/>
              <w:bottom w:val="nil"/>
              <w:right w:val="single" w:sz="4" w:space="0" w:color="auto"/>
            </w:tcBorders>
            <w:shd w:val="clear" w:color="auto" w:fill="auto"/>
            <w:noWrap/>
            <w:vAlign w:val="center"/>
            <w:hideMark/>
          </w:tcPr>
          <w:p w14:paraId="3A3AFE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2264403.40</w:t>
            </w:r>
          </w:p>
        </w:tc>
      </w:tr>
      <w:tr w:rsidR="000E7A04" w:rsidRPr="003A26F1" w14:paraId="297EB55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8FFCC2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w:t>
            </w:r>
          </w:p>
        </w:tc>
        <w:tc>
          <w:tcPr>
            <w:tcW w:w="879" w:type="dxa"/>
            <w:tcBorders>
              <w:top w:val="nil"/>
              <w:left w:val="nil"/>
              <w:bottom w:val="nil"/>
              <w:right w:val="nil"/>
            </w:tcBorders>
            <w:shd w:val="clear" w:color="auto" w:fill="auto"/>
            <w:noWrap/>
            <w:vAlign w:val="center"/>
            <w:hideMark/>
          </w:tcPr>
          <w:p w14:paraId="284898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690949.27</w:t>
            </w:r>
          </w:p>
        </w:tc>
        <w:tc>
          <w:tcPr>
            <w:tcW w:w="880" w:type="dxa"/>
            <w:tcBorders>
              <w:top w:val="nil"/>
              <w:left w:val="nil"/>
              <w:bottom w:val="nil"/>
              <w:right w:val="single" w:sz="4" w:space="0" w:color="auto"/>
            </w:tcBorders>
            <w:shd w:val="clear" w:color="auto" w:fill="auto"/>
            <w:noWrap/>
            <w:vAlign w:val="center"/>
            <w:hideMark/>
          </w:tcPr>
          <w:p w14:paraId="040817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2271101.76</w:t>
            </w:r>
          </w:p>
        </w:tc>
        <w:tc>
          <w:tcPr>
            <w:tcW w:w="780" w:type="dxa"/>
            <w:tcBorders>
              <w:top w:val="nil"/>
              <w:left w:val="nil"/>
              <w:bottom w:val="nil"/>
              <w:right w:val="nil"/>
            </w:tcBorders>
            <w:shd w:val="clear" w:color="auto" w:fill="auto"/>
            <w:noWrap/>
            <w:vAlign w:val="center"/>
            <w:hideMark/>
          </w:tcPr>
          <w:p w14:paraId="456F973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901</w:t>
            </w:r>
          </w:p>
        </w:tc>
        <w:tc>
          <w:tcPr>
            <w:tcW w:w="879" w:type="dxa"/>
            <w:tcBorders>
              <w:top w:val="nil"/>
              <w:left w:val="nil"/>
              <w:bottom w:val="nil"/>
              <w:right w:val="nil"/>
            </w:tcBorders>
            <w:shd w:val="clear" w:color="auto" w:fill="auto"/>
            <w:noWrap/>
            <w:vAlign w:val="center"/>
            <w:hideMark/>
          </w:tcPr>
          <w:p w14:paraId="6509B5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686811.76</w:t>
            </w:r>
          </w:p>
        </w:tc>
        <w:tc>
          <w:tcPr>
            <w:tcW w:w="880" w:type="dxa"/>
            <w:tcBorders>
              <w:top w:val="nil"/>
              <w:left w:val="nil"/>
              <w:bottom w:val="nil"/>
              <w:right w:val="single" w:sz="4" w:space="0" w:color="auto"/>
            </w:tcBorders>
            <w:shd w:val="clear" w:color="auto" w:fill="auto"/>
            <w:noWrap/>
            <w:vAlign w:val="center"/>
            <w:hideMark/>
          </w:tcPr>
          <w:p w14:paraId="4075C4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2266140.20</w:t>
            </w:r>
          </w:p>
        </w:tc>
        <w:tc>
          <w:tcPr>
            <w:tcW w:w="780" w:type="dxa"/>
            <w:tcBorders>
              <w:top w:val="nil"/>
              <w:left w:val="nil"/>
              <w:bottom w:val="nil"/>
              <w:right w:val="nil"/>
            </w:tcBorders>
            <w:shd w:val="clear" w:color="auto" w:fill="auto"/>
            <w:noWrap/>
            <w:vAlign w:val="center"/>
            <w:hideMark/>
          </w:tcPr>
          <w:p w14:paraId="0104CC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1636</w:t>
            </w:r>
          </w:p>
        </w:tc>
        <w:tc>
          <w:tcPr>
            <w:tcW w:w="879" w:type="dxa"/>
            <w:tcBorders>
              <w:top w:val="nil"/>
              <w:left w:val="nil"/>
              <w:bottom w:val="nil"/>
              <w:right w:val="nil"/>
            </w:tcBorders>
            <w:shd w:val="clear" w:color="auto" w:fill="auto"/>
            <w:noWrap/>
            <w:vAlign w:val="center"/>
            <w:hideMark/>
          </w:tcPr>
          <w:p w14:paraId="301C67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684167.21</w:t>
            </w:r>
          </w:p>
        </w:tc>
        <w:tc>
          <w:tcPr>
            <w:tcW w:w="880" w:type="dxa"/>
            <w:tcBorders>
              <w:top w:val="nil"/>
              <w:left w:val="nil"/>
              <w:bottom w:val="nil"/>
              <w:right w:val="single" w:sz="4" w:space="0" w:color="auto"/>
            </w:tcBorders>
            <w:shd w:val="clear" w:color="auto" w:fill="auto"/>
            <w:noWrap/>
            <w:vAlign w:val="center"/>
            <w:hideMark/>
          </w:tcPr>
          <w:p w14:paraId="4CBA7D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2264391.53</w:t>
            </w:r>
          </w:p>
        </w:tc>
      </w:tr>
      <w:tr w:rsidR="000E7A04" w:rsidRPr="003A26F1" w14:paraId="254534B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FEEB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w:t>
            </w:r>
          </w:p>
        </w:tc>
        <w:tc>
          <w:tcPr>
            <w:tcW w:w="879" w:type="dxa"/>
            <w:tcBorders>
              <w:top w:val="nil"/>
              <w:left w:val="nil"/>
              <w:bottom w:val="nil"/>
              <w:right w:val="nil"/>
            </w:tcBorders>
            <w:shd w:val="clear" w:color="auto" w:fill="auto"/>
            <w:noWrap/>
            <w:vAlign w:val="center"/>
            <w:hideMark/>
          </w:tcPr>
          <w:p w14:paraId="5A9B5A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690923.47</w:t>
            </w:r>
          </w:p>
        </w:tc>
        <w:tc>
          <w:tcPr>
            <w:tcW w:w="880" w:type="dxa"/>
            <w:tcBorders>
              <w:top w:val="nil"/>
              <w:left w:val="nil"/>
              <w:bottom w:val="nil"/>
              <w:right w:val="single" w:sz="4" w:space="0" w:color="auto"/>
            </w:tcBorders>
            <w:shd w:val="clear" w:color="auto" w:fill="auto"/>
            <w:noWrap/>
            <w:vAlign w:val="center"/>
            <w:hideMark/>
          </w:tcPr>
          <w:p w14:paraId="14E790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2271049.50</w:t>
            </w:r>
          </w:p>
        </w:tc>
        <w:tc>
          <w:tcPr>
            <w:tcW w:w="780" w:type="dxa"/>
            <w:tcBorders>
              <w:top w:val="nil"/>
              <w:left w:val="nil"/>
              <w:bottom w:val="nil"/>
              <w:right w:val="nil"/>
            </w:tcBorders>
            <w:shd w:val="clear" w:color="auto" w:fill="auto"/>
            <w:noWrap/>
            <w:vAlign w:val="center"/>
            <w:hideMark/>
          </w:tcPr>
          <w:p w14:paraId="129BDD1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902</w:t>
            </w:r>
          </w:p>
        </w:tc>
        <w:tc>
          <w:tcPr>
            <w:tcW w:w="879" w:type="dxa"/>
            <w:tcBorders>
              <w:top w:val="nil"/>
              <w:left w:val="nil"/>
              <w:bottom w:val="nil"/>
              <w:right w:val="nil"/>
            </w:tcBorders>
            <w:shd w:val="clear" w:color="auto" w:fill="auto"/>
            <w:noWrap/>
            <w:vAlign w:val="center"/>
            <w:hideMark/>
          </w:tcPr>
          <w:p w14:paraId="007CB5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686811.17</w:t>
            </w:r>
          </w:p>
        </w:tc>
        <w:tc>
          <w:tcPr>
            <w:tcW w:w="880" w:type="dxa"/>
            <w:tcBorders>
              <w:top w:val="nil"/>
              <w:left w:val="nil"/>
              <w:bottom w:val="nil"/>
              <w:right w:val="single" w:sz="4" w:space="0" w:color="auto"/>
            </w:tcBorders>
            <w:shd w:val="clear" w:color="auto" w:fill="auto"/>
            <w:noWrap/>
            <w:vAlign w:val="center"/>
            <w:hideMark/>
          </w:tcPr>
          <w:p w14:paraId="4B4FF2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2266139.47</w:t>
            </w:r>
          </w:p>
        </w:tc>
        <w:tc>
          <w:tcPr>
            <w:tcW w:w="780" w:type="dxa"/>
            <w:tcBorders>
              <w:top w:val="nil"/>
              <w:left w:val="nil"/>
              <w:bottom w:val="nil"/>
              <w:right w:val="nil"/>
            </w:tcBorders>
            <w:shd w:val="clear" w:color="auto" w:fill="auto"/>
            <w:noWrap/>
            <w:vAlign w:val="center"/>
            <w:hideMark/>
          </w:tcPr>
          <w:p w14:paraId="5520516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1637</w:t>
            </w:r>
          </w:p>
        </w:tc>
        <w:tc>
          <w:tcPr>
            <w:tcW w:w="879" w:type="dxa"/>
            <w:tcBorders>
              <w:top w:val="nil"/>
              <w:left w:val="nil"/>
              <w:bottom w:val="nil"/>
              <w:right w:val="nil"/>
            </w:tcBorders>
            <w:shd w:val="clear" w:color="auto" w:fill="auto"/>
            <w:noWrap/>
            <w:vAlign w:val="center"/>
            <w:hideMark/>
          </w:tcPr>
          <w:p w14:paraId="53DF63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684162.93</w:t>
            </w:r>
          </w:p>
        </w:tc>
        <w:tc>
          <w:tcPr>
            <w:tcW w:w="880" w:type="dxa"/>
            <w:tcBorders>
              <w:top w:val="nil"/>
              <w:left w:val="nil"/>
              <w:bottom w:val="nil"/>
              <w:right w:val="single" w:sz="4" w:space="0" w:color="auto"/>
            </w:tcBorders>
            <w:shd w:val="clear" w:color="auto" w:fill="auto"/>
            <w:noWrap/>
            <w:vAlign w:val="center"/>
            <w:hideMark/>
          </w:tcPr>
          <w:p w14:paraId="3C0BA1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2264380.14</w:t>
            </w:r>
          </w:p>
        </w:tc>
      </w:tr>
      <w:tr w:rsidR="000E7A04" w:rsidRPr="003A26F1" w14:paraId="66CC133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B055C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w:t>
            </w:r>
          </w:p>
        </w:tc>
        <w:tc>
          <w:tcPr>
            <w:tcW w:w="879" w:type="dxa"/>
            <w:tcBorders>
              <w:top w:val="nil"/>
              <w:left w:val="nil"/>
              <w:bottom w:val="nil"/>
              <w:right w:val="nil"/>
            </w:tcBorders>
            <w:shd w:val="clear" w:color="auto" w:fill="auto"/>
            <w:noWrap/>
            <w:vAlign w:val="center"/>
            <w:hideMark/>
          </w:tcPr>
          <w:p w14:paraId="47B0ED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690896.16</w:t>
            </w:r>
          </w:p>
        </w:tc>
        <w:tc>
          <w:tcPr>
            <w:tcW w:w="880" w:type="dxa"/>
            <w:tcBorders>
              <w:top w:val="nil"/>
              <w:left w:val="nil"/>
              <w:bottom w:val="nil"/>
              <w:right w:val="single" w:sz="4" w:space="0" w:color="auto"/>
            </w:tcBorders>
            <w:shd w:val="clear" w:color="auto" w:fill="auto"/>
            <w:noWrap/>
            <w:vAlign w:val="center"/>
            <w:hideMark/>
          </w:tcPr>
          <w:p w14:paraId="699130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2270991.09</w:t>
            </w:r>
          </w:p>
        </w:tc>
        <w:tc>
          <w:tcPr>
            <w:tcW w:w="780" w:type="dxa"/>
            <w:tcBorders>
              <w:top w:val="nil"/>
              <w:left w:val="nil"/>
              <w:bottom w:val="nil"/>
              <w:right w:val="nil"/>
            </w:tcBorders>
            <w:shd w:val="clear" w:color="auto" w:fill="auto"/>
            <w:noWrap/>
            <w:vAlign w:val="center"/>
            <w:hideMark/>
          </w:tcPr>
          <w:p w14:paraId="020E2AF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903</w:t>
            </w:r>
          </w:p>
        </w:tc>
        <w:tc>
          <w:tcPr>
            <w:tcW w:w="879" w:type="dxa"/>
            <w:tcBorders>
              <w:top w:val="nil"/>
              <w:left w:val="nil"/>
              <w:bottom w:val="nil"/>
              <w:right w:val="nil"/>
            </w:tcBorders>
            <w:shd w:val="clear" w:color="auto" w:fill="auto"/>
            <w:noWrap/>
            <w:vAlign w:val="center"/>
            <w:hideMark/>
          </w:tcPr>
          <w:p w14:paraId="74933B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686810.50</w:t>
            </w:r>
          </w:p>
        </w:tc>
        <w:tc>
          <w:tcPr>
            <w:tcW w:w="880" w:type="dxa"/>
            <w:tcBorders>
              <w:top w:val="nil"/>
              <w:left w:val="nil"/>
              <w:bottom w:val="nil"/>
              <w:right w:val="single" w:sz="4" w:space="0" w:color="auto"/>
            </w:tcBorders>
            <w:shd w:val="clear" w:color="auto" w:fill="auto"/>
            <w:noWrap/>
            <w:vAlign w:val="center"/>
            <w:hideMark/>
          </w:tcPr>
          <w:p w14:paraId="4F50C6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2266138.64</w:t>
            </w:r>
          </w:p>
        </w:tc>
        <w:tc>
          <w:tcPr>
            <w:tcW w:w="780" w:type="dxa"/>
            <w:tcBorders>
              <w:top w:val="nil"/>
              <w:left w:val="nil"/>
              <w:bottom w:val="nil"/>
              <w:right w:val="nil"/>
            </w:tcBorders>
            <w:shd w:val="clear" w:color="auto" w:fill="auto"/>
            <w:noWrap/>
            <w:vAlign w:val="center"/>
            <w:hideMark/>
          </w:tcPr>
          <w:p w14:paraId="68CD6F5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1638</w:t>
            </w:r>
          </w:p>
        </w:tc>
        <w:tc>
          <w:tcPr>
            <w:tcW w:w="879" w:type="dxa"/>
            <w:tcBorders>
              <w:top w:val="nil"/>
              <w:left w:val="nil"/>
              <w:bottom w:val="nil"/>
              <w:right w:val="nil"/>
            </w:tcBorders>
            <w:shd w:val="clear" w:color="auto" w:fill="auto"/>
            <w:noWrap/>
            <w:vAlign w:val="center"/>
            <w:hideMark/>
          </w:tcPr>
          <w:p w14:paraId="2C358C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684161.98</w:t>
            </w:r>
          </w:p>
        </w:tc>
        <w:tc>
          <w:tcPr>
            <w:tcW w:w="880" w:type="dxa"/>
            <w:tcBorders>
              <w:top w:val="nil"/>
              <w:left w:val="nil"/>
              <w:bottom w:val="nil"/>
              <w:right w:val="single" w:sz="4" w:space="0" w:color="auto"/>
            </w:tcBorders>
            <w:shd w:val="clear" w:color="auto" w:fill="auto"/>
            <w:noWrap/>
            <w:vAlign w:val="center"/>
            <w:hideMark/>
          </w:tcPr>
          <w:p w14:paraId="1D51D1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2264370.64</w:t>
            </w:r>
          </w:p>
        </w:tc>
      </w:tr>
      <w:tr w:rsidR="000E7A04" w:rsidRPr="003A26F1" w14:paraId="3915F76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E0913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w:t>
            </w:r>
          </w:p>
        </w:tc>
        <w:tc>
          <w:tcPr>
            <w:tcW w:w="879" w:type="dxa"/>
            <w:tcBorders>
              <w:top w:val="nil"/>
              <w:left w:val="nil"/>
              <w:bottom w:val="nil"/>
              <w:right w:val="nil"/>
            </w:tcBorders>
            <w:shd w:val="clear" w:color="auto" w:fill="auto"/>
            <w:noWrap/>
            <w:vAlign w:val="center"/>
            <w:hideMark/>
          </w:tcPr>
          <w:p w14:paraId="7D50E5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690886.00</w:t>
            </w:r>
          </w:p>
        </w:tc>
        <w:tc>
          <w:tcPr>
            <w:tcW w:w="880" w:type="dxa"/>
            <w:tcBorders>
              <w:top w:val="nil"/>
              <w:left w:val="nil"/>
              <w:bottom w:val="nil"/>
              <w:right w:val="single" w:sz="4" w:space="0" w:color="auto"/>
            </w:tcBorders>
            <w:shd w:val="clear" w:color="auto" w:fill="auto"/>
            <w:noWrap/>
            <w:vAlign w:val="center"/>
            <w:hideMark/>
          </w:tcPr>
          <w:p w14:paraId="237854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2270968.00</w:t>
            </w:r>
          </w:p>
        </w:tc>
        <w:tc>
          <w:tcPr>
            <w:tcW w:w="780" w:type="dxa"/>
            <w:tcBorders>
              <w:top w:val="nil"/>
              <w:left w:val="nil"/>
              <w:bottom w:val="nil"/>
              <w:right w:val="nil"/>
            </w:tcBorders>
            <w:shd w:val="clear" w:color="auto" w:fill="auto"/>
            <w:noWrap/>
            <w:vAlign w:val="center"/>
            <w:hideMark/>
          </w:tcPr>
          <w:p w14:paraId="5A4B6A4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904</w:t>
            </w:r>
          </w:p>
        </w:tc>
        <w:tc>
          <w:tcPr>
            <w:tcW w:w="879" w:type="dxa"/>
            <w:tcBorders>
              <w:top w:val="nil"/>
              <w:left w:val="nil"/>
              <w:bottom w:val="nil"/>
              <w:right w:val="nil"/>
            </w:tcBorders>
            <w:shd w:val="clear" w:color="auto" w:fill="auto"/>
            <w:noWrap/>
            <w:vAlign w:val="center"/>
            <w:hideMark/>
          </w:tcPr>
          <w:p w14:paraId="1A3A1F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686809.75</w:t>
            </w:r>
          </w:p>
        </w:tc>
        <w:tc>
          <w:tcPr>
            <w:tcW w:w="880" w:type="dxa"/>
            <w:tcBorders>
              <w:top w:val="nil"/>
              <w:left w:val="nil"/>
              <w:bottom w:val="nil"/>
              <w:right w:val="single" w:sz="4" w:space="0" w:color="auto"/>
            </w:tcBorders>
            <w:shd w:val="clear" w:color="auto" w:fill="auto"/>
            <w:noWrap/>
            <w:vAlign w:val="center"/>
            <w:hideMark/>
          </w:tcPr>
          <w:p w14:paraId="42DA6A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2266137.72</w:t>
            </w:r>
          </w:p>
        </w:tc>
        <w:tc>
          <w:tcPr>
            <w:tcW w:w="780" w:type="dxa"/>
            <w:tcBorders>
              <w:top w:val="nil"/>
              <w:left w:val="nil"/>
              <w:bottom w:val="nil"/>
              <w:right w:val="nil"/>
            </w:tcBorders>
            <w:shd w:val="clear" w:color="auto" w:fill="auto"/>
            <w:noWrap/>
            <w:vAlign w:val="center"/>
            <w:hideMark/>
          </w:tcPr>
          <w:p w14:paraId="503576E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1639</w:t>
            </w:r>
          </w:p>
        </w:tc>
        <w:tc>
          <w:tcPr>
            <w:tcW w:w="879" w:type="dxa"/>
            <w:tcBorders>
              <w:top w:val="nil"/>
              <w:left w:val="nil"/>
              <w:bottom w:val="nil"/>
              <w:right w:val="nil"/>
            </w:tcBorders>
            <w:shd w:val="clear" w:color="auto" w:fill="auto"/>
            <w:noWrap/>
            <w:vAlign w:val="center"/>
            <w:hideMark/>
          </w:tcPr>
          <w:p w14:paraId="2E1EC4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684155.80</w:t>
            </w:r>
          </w:p>
        </w:tc>
        <w:tc>
          <w:tcPr>
            <w:tcW w:w="880" w:type="dxa"/>
            <w:tcBorders>
              <w:top w:val="nil"/>
              <w:left w:val="nil"/>
              <w:bottom w:val="nil"/>
              <w:right w:val="single" w:sz="4" w:space="0" w:color="auto"/>
            </w:tcBorders>
            <w:shd w:val="clear" w:color="auto" w:fill="auto"/>
            <w:noWrap/>
            <w:vAlign w:val="center"/>
            <w:hideMark/>
          </w:tcPr>
          <w:p w14:paraId="6D783F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2264352.13</w:t>
            </w:r>
          </w:p>
        </w:tc>
      </w:tr>
      <w:tr w:rsidR="000E7A04" w:rsidRPr="003A26F1" w14:paraId="22CC5AA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AC230B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w:t>
            </w:r>
          </w:p>
        </w:tc>
        <w:tc>
          <w:tcPr>
            <w:tcW w:w="879" w:type="dxa"/>
            <w:tcBorders>
              <w:top w:val="nil"/>
              <w:left w:val="nil"/>
              <w:bottom w:val="nil"/>
              <w:right w:val="nil"/>
            </w:tcBorders>
            <w:shd w:val="clear" w:color="auto" w:fill="auto"/>
            <w:noWrap/>
            <w:vAlign w:val="center"/>
            <w:hideMark/>
          </w:tcPr>
          <w:p w14:paraId="26D3E3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690871.00</w:t>
            </w:r>
          </w:p>
        </w:tc>
        <w:tc>
          <w:tcPr>
            <w:tcW w:w="880" w:type="dxa"/>
            <w:tcBorders>
              <w:top w:val="nil"/>
              <w:left w:val="nil"/>
              <w:bottom w:val="nil"/>
              <w:right w:val="single" w:sz="4" w:space="0" w:color="auto"/>
            </w:tcBorders>
            <w:shd w:val="clear" w:color="auto" w:fill="auto"/>
            <w:noWrap/>
            <w:vAlign w:val="center"/>
            <w:hideMark/>
          </w:tcPr>
          <w:p w14:paraId="29BA4C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2270948.00</w:t>
            </w:r>
          </w:p>
        </w:tc>
        <w:tc>
          <w:tcPr>
            <w:tcW w:w="780" w:type="dxa"/>
            <w:tcBorders>
              <w:top w:val="nil"/>
              <w:left w:val="nil"/>
              <w:bottom w:val="nil"/>
              <w:right w:val="nil"/>
            </w:tcBorders>
            <w:shd w:val="clear" w:color="auto" w:fill="auto"/>
            <w:noWrap/>
            <w:vAlign w:val="center"/>
            <w:hideMark/>
          </w:tcPr>
          <w:p w14:paraId="6B0C2D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905</w:t>
            </w:r>
          </w:p>
        </w:tc>
        <w:tc>
          <w:tcPr>
            <w:tcW w:w="879" w:type="dxa"/>
            <w:tcBorders>
              <w:top w:val="nil"/>
              <w:left w:val="nil"/>
              <w:bottom w:val="nil"/>
              <w:right w:val="nil"/>
            </w:tcBorders>
            <w:shd w:val="clear" w:color="auto" w:fill="auto"/>
            <w:noWrap/>
            <w:vAlign w:val="center"/>
            <w:hideMark/>
          </w:tcPr>
          <w:p w14:paraId="4D4CE4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686808.91</w:t>
            </w:r>
          </w:p>
        </w:tc>
        <w:tc>
          <w:tcPr>
            <w:tcW w:w="880" w:type="dxa"/>
            <w:tcBorders>
              <w:top w:val="nil"/>
              <w:left w:val="nil"/>
              <w:bottom w:val="nil"/>
              <w:right w:val="single" w:sz="4" w:space="0" w:color="auto"/>
            </w:tcBorders>
            <w:shd w:val="clear" w:color="auto" w:fill="auto"/>
            <w:noWrap/>
            <w:vAlign w:val="center"/>
            <w:hideMark/>
          </w:tcPr>
          <w:p w14:paraId="19DD65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2266136.71</w:t>
            </w:r>
          </w:p>
        </w:tc>
        <w:tc>
          <w:tcPr>
            <w:tcW w:w="780" w:type="dxa"/>
            <w:tcBorders>
              <w:top w:val="nil"/>
              <w:left w:val="nil"/>
              <w:bottom w:val="nil"/>
              <w:right w:val="nil"/>
            </w:tcBorders>
            <w:shd w:val="clear" w:color="auto" w:fill="auto"/>
            <w:noWrap/>
            <w:vAlign w:val="center"/>
            <w:hideMark/>
          </w:tcPr>
          <w:p w14:paraId="5D78DDE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1640</w:t>
            </w:r>
          </w:p>
        </w:tc>
        <w:tc>
          <w:tcPr>
            <w:tcW w:w="879" w:type="dxa"/>
            <w:tcBorders>
              <w:top w:val="nil"/>
              <w:left w:val="nil"/>
              <w:bottom w:val="nil"/>
              <w:right w:val="nil"/>
            </w:tcBorders>
            <w:shd w:val="clear" w:color="auto" w:fill="auto"/>
            <w:noWrap/>
            <w:vAlign w:val="center"/>
            <w:hideMark/>
          </w:tcPr>
          <w:p w14:paraId="00E6FC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684156.28</w:t>
            </w:r>
          </w:p>
        </w:tc>
        <w:tc>
          <w:tcPr>
            <w:tcW w:w="880" w:type="dxa"/>
            <w:tcBorders>
              <w:top w:val="nil"/>
              <w:left w:val="nil"/>
              <w:bottom w:val="nil"/>
              <w:right w:val="single" w:sz="4" w:space="0" w:color="auto"/>
            </w:tcBorders>
            <w:shd w:val="clear" w:color="auto" w:fill="auto"/>
            <w:noWrap/>
            <w:vAlign w:val="center"/>
            <w:hideMark/>
          </w:tcPr>
          <w:p w14:paraId="386C03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2264332.19</w:t>
            </w:r>
          </w:p>
        </w:tc>
      </w:tr>
      <w:tr w:rsidR="000E7A04" w:rsidRPr="003A26F1" w14:paraId="2093FD1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4BF30E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w:t>
            </w:r>
          </w:p>
        </w:tc>
        <w:tc>
          <w:tcPr>
            <w:tcW w:w="879" w:type="dxa"/>
            <w:tcBorders>
              <w:top w:val="nil"/>
              <w:left w:val="nil"/>
              <w:bottom w:val="nil"/>
              <w:right w:val="nil"/>
            </w:tcBorders>
            <w:shd w:val="clear" w:color="auto" w:fill="auto"/>
            <w:noWrap/>
            <w:vAlign w:val="center"/>
            <w:hideMark/>
          </w:tcPr>
          <w:p w14:paraId="05C405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690863.85</w:t>
            </w:r>
          </w:p>
        </w:tc>
        <w:tc>
          <w:tcPr>
            <w:tcW w:w="880" w:type="dxa"/>
            <w:tcBorders>
              <w:top w:val="nil"/>
              <w:left w:val="nil"/>
              <w:bottom w:val="nil"/>
              <w:right w:val="single" w:sz="4" w:space="0" w:color="auto"/>
            </w:tcBorders>
            <w:shd w:val="clear" w:color="auto" w:fill="auto"/>
            <w:noWrap/>
            <w:vAlign w:val="center"/>
            <w:hideMark/>
          </w:tcPr>
          <w:p w14:paraId="4C13FB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2270933.04</w:t>
            </w:r>
          </w:p>
        </w:tc>
        <w:tc>
          <w:tcPr>
            <w:tcW w:w="780" w:type="dxa"/>
            <w:tcBorders>
              <w:top w:val="nil"/>
              <w:left w:val="nil"/>
              <w:bottom w:val="nil"/>
              <w:right w:val="nil"/>
            </w:tcBorders>
            <w:shd w:val="clear" w:color="auto" w:fill="auto"/>
            <w:noWrap/>
            <w:vAlign w:val="center"/>
            <w:hideMark/>
          </w:tcPr>
          <w:p w14:paraId="35AFF4C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906</w:t>
            </w:r>
          </w:p>
        </w:tc>
        <w:tc>
          <w:tcPr>
            <w:tcW w:w="879" w:type="dxa"/>
            <w:tcBorders>
              <w:top w:val="nil"/>
              <w:left w:val="nil"/>
              <w:bottom w:val="nil"/>
              <w:right w:val="nil"/>
            </w:tcBorders>
            <w:shd w:val="clear" w:color="auto" w:fill="auto"/>
            <w:noWrap/>
            <w:vAlign w:val="center"/>
            <w:hideMark/>
          </w:tcPr>
          <w:p w14:paraId="3A4EB2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686807.99</w:t>
            </w:r>
          </w:p>
        </w:tc>
        <w:tc>
          <w:tcPr>
            <w:tcW w:w="880" w:type="dxa"/>
            <w:tcBorders>
              <w:top w:val="nil"/>
              <w:left w:val="nil"/>
              <w:bottom w:val="nil"/>
              <w:right w:val="single" w:sz="4" w:space="0" w:color="auto"/>
            </w:tcBorders>
            <w:shd w:val="clear" w:color="auto" w:fill="auto"/>
            <w:noWrap/>
            <w:vAlign w:val="center"/>
            <w:hideMark/>
          </w:tcPr>
          <w:p w14:paraId="78318F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2266135.62</w:t>
            </w:r>
          </w:p>
        </w:tc>
        <w:tc>
          <w:tcPr>
            <w:tcW w:w="780" w:type="dxa"/>
            <w:tcBorders>
              <w:top w:val="nil"/>
              <w:left w:val="nil"/>
              <w:bottom w:val="nil"/>
              <w:right w:val="nil"/>
            </w:tcBorders>
            <w:shd w:val="clear" w:color="auto" w:fill="auto"/>
            <w:noWrap/>
            <w:vAlign w:val="center"/>
            <w:hideMark/>
          </w:tcPr>
          <w:p w14:paraId="205DBD7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1641</w:t>
            </w:r>
          </w:p>
        </w:tc>
        <w:tc>
          <w:tcPr>
            <w:tcW w:w="879" w:type="dxa"/>
            <w:tcBorders>
              <w:top w:val="nil"/>
              <w:left w:val="nil"/>
              <w:bottom w:val="nil"/>
              <w:right w:val="nil"/>
            </w:tcBorders>
            <w:shd w:val="clear" w:color="auto" w:fill="auto"/>
            <w:noWrap/>
            <w:vAlign w:val="center"/>
            <w:hideMark/>
          </w:tcPr>
          <w:p w14:paraId="473A47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684136.80</w:t>
            </w:r>
          </w:p>
        </w:tc>
        <w:tc>
          <w:tcPr>
            <w:tcW w:w="880" w:type="dxa"/>
            <w:tcBorders>
              <w:top w:val="nil"/>
              <w:left w:val="nil"/>
              <w:bottom w:val="nil"/>
              <w:right w:val="single" w:sz="4" w:space="0" w:color="auto"/>
            </w:tcBorders>
            <w:shd w:val="clear" w:color="auto" w:fill="auto"/>
            <w:noWrap/>
            <w:vAlign w:val="center"/>
            <w:hideMark/>
          </w:tcPr>
          <w:p w14:paraId="21D918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2264325.07</w:t>
            </w:r>
          </w:p>
        </w:tc>
      </w:tr>
      <w:tr w:rsidR="000E7A04" w:rsidRPr="003A26F1" w14:paraId="4D4CD46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860175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w:t>
            </w:r>
          </w:p>
        </w:tc>
        <w:tc>
          <w:tcPr>
            <w:tcW w:w="879" w:type="dxa"/>
            <w:tcBorders>
              <w:top w:val="nil"/>
              <w:left w:val="nil"/>
              <w:bottom w:val="nil"/>
              <w:right w:val="nil"/>
            </w:tcBorders>
            <w:shd w:val="clear" w:color="auto" w:fill="auto"/>
            <w:noWrap/>
            <w:vAlign w:val="center"/>
            <w:hideMark/>
          </w:tcPr>
          <w:p w14:paraId="496C5E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690860.00</w:t>
            </w:r>
          </w:p>
        </w:tc>
        <w:tc>
          <w:tcPr>
            <w:tcW w:w="880" w:type="dxa"/>
            <w:tcBorders>
              <w:top w:val="nil"/>
              <w:left w:val="nil"/>
              <w:bottom w:val="nil"/>
              <w:right w:val="single" w:sz="4" w:space="0" w:color="auto"/>
            </w:tcBorders>
            <w:shd w:val="clear" w:color="auto" w:fill="auto"/>
            <w:noWrap/>
            <w:vAlign w:val="center"/>
            <w:hideMark/>
          </w:tcPr>
          <w:p w14:paraId="5D6736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2270925.00</w:t>
            </w:r>
          </w:p>
        </w:tc>
        <w:tc>
          <w:tcPr>
            <w:tcW w:w="780" w:type="dxa"/>
            <w:tcBorders>
              <w:top w:val="nil"/>
              <w:left w:val="nil"/>
              <w:bottom w:val="nil"/>
              <w:right w:val="nil"/>
            </w:tcBorders>
            <w:shd w:val="clear" w:color="auto" w:fill="auto"/>
            <w:noWrap/>
            <w:vAlign w:val="center"/>
            <w:hideMark/>
          </w:tcPr>
          <w:p w14:paraId="5B99200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907</w:t>
            </w:r>
          </w:p>
        </w:tc>
        <w:tc>
          <w:tcPr>
            <w:tcW w:w="879" w:type="dxa"/>
            <w:tcBorders>
              <w:top w:val="nil"/>
              <w:left w:val="nil"/>
              <w:bottom w:val="nil"/>
              <w:right w:val="nil"/>
            </w:tcBorders>
            <w:shd w:val="clear" w:color="auto" w:fill="auto"/>
            <w:noWrap/>
            <w:vAlign w:val="center"/>
            <w:hideMark/>
          </w:tcPr>
          <w:p w14:paraId="1C6E59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686806.96</w:t>
            </w:r>
          </w:p>
        </w:tc>
        <w:tc>
          <w:tcPr>
            <w:tcW w:w="880" w:type="dxa"/>
            <w:tcBorders>
              <w:top w:val="nil"/>
              <w:left w:val="nil"/>
              <w:bottom w:val="nil"/>
              <w:right w:val="single" w:sz="4" w:space="0" w:color="auto"/>
            </w:tcBorders>
            <w:shd w:val="clear" w:color="auto" w:fill="auto"/>
            <w:noWrap/>
            <w:vAlign w:val="center"/>
            <w:hideMark/>
          </w:tcPr>
          <w:p w14:paraId="5077DC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2266134.44</w:t>
            </w:r>
          </w:p>
        </w:tc>
        <w:tc>
          <w:tcPr>
            <w:tcW w:w="780" w:type="dxa"/>
            <w:tcBorders>
              <w:top w:val="nil"/>
              <w:left w:val="nil"/>
              <w:bottom w:val="nil"/>
              <w:right w:val="nil"/>
            </w:tcBorders>
            <w:shd w:val="clear" w:color="auto" w:fill="auto"/>
            <w:noWrap/>
            <w:vAlign w:val="center"/>
            <w:hideMark/>
          </w:tcPr>
          <w:p w14:paraId="21484CE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1642</w:t>
            </w:r>
          </w:p>
        </w:tc>
        <w:tc>
          <w:tcPr>
            <w:tcW w:w="879" w:type="dxa"/>
            <w:tcBorders>
              <w:top w:val="nil"/>
              <w:left w:val="nil"/>
              <w:bottom w:val="nil"/>
              <w:right w:val="nil"/>
            </w:tcBorders>
            <w:shd w:val="clear" w:color="auto" w:fill="auto"/>
            <w:noWrap/>
            <w:vAlign w:val="center"/>
            <w:hideMark/>
          </w:tcPr>
          <w:p w14:paraId="6DBA02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684108.29</w:t>
            </w:r>
          </w:p>
        </w:tc>
        <w:tc>
          <w:tcPr>
            <w:tcW w:w="880" w:type="dxa"/>
            <w:tcBorders>
              <w:top w:val="nil"/>
              <w:left w:val="nil"/>
              <w:bottom w:val="nil"/>
              <w:right w:val="single" w:sz="4" w:space="0" w:color="auto"/>
            </w:tcBorders>
            <w:shd w:val="clear" w:color="auto" w:fill="auto"/>
            <w:noWrap/>
            <w:vAlign w:val="center"/>
            <w:hideMark/>
          </w:tcPr>
          <w:p w14:paraId="140CE2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2264326.02</w:t>
            </w:r>
          </w:p>
        </w:tc>
      </w:tr>
      <w:tr w:rsidR="000E7A04" w:rsidRPr="003A26F1" w14:paraId="2C6FCE5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77D2BE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w:t>
            </w:r>
          </w:p>
        </w:tc>
        <w:tc>
          <w:tcPr>
            <w:tcW w:w="879" w:type="dxa"/>
            <w:tcBorders>
              <w:top w:val="nil"/>
              <w:left w:val="nil"/>
              <w:bottom w:val="nil"/>
              <w:right w:val="nil"/>
            </w:tcBorders>
            <w:shd w:val="clear" w:color="auto" w:fill="auto"/>
            <w:noWrap/>
            <w:vAlign w:val="center"/>
            <w:hideMark/>
          </w:tcPr>
          <w:p w14:paraId="380A883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690855.00</w:t>
            </w:r>
          </w:p>
        </w:tc>
        <w:tc>
          <w:tcPr>
            <w:tcW w:w="880" w:type="dxa"/>
            <w:tcBorders>
              <w:top w:val="nil"/>
              <w:left w:val="nil"/>
              <w:bottom w:val="nil"/>
              <w:right w:val="single" w:sz="4" w:space="0" w:color="auto"/>
            </w:tcBorders>
            <w:shd w:val="clear" w:color="auto" w:fill="auto"/>
            <w:noWrap/>
            <w:vAlign w:val="center"/>
            <w:hideMark/>
          </w:tcPr>
          <w:p w14:paraId="0717DE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2270910.00</w:t>
            </w:r>
          </w:p>
        </w:tc>
        <w:tc>
          <w:tcPr>
            <w:tcW w:w="780" w:type="dxa"/>
            <w:tcBorders>
              <w:top w:val="nil"/>
              <w:left w:val="nil"/>
              <w:bottom w:val="nil"/>
              <w:right w:val="nil"/>
            </w:tcBorders>
            <w:shd w:val="clear" w:color="auto" w:fill="auto"/>
            <w:noWrap/>
            <w:vAlign w:val="center"/>
            <w:hideMark/>
          </w:tcPr>
          <w:p w14:paraId="39B9E3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908</w:t>
            </w:r>
          </w:p>
        </w:tc>
        <w:tc>
          <w:tcPr>
            <w:tcW w:w="879" w:type="dxa"/>
            <w:tcBorders>
              <w:top w:val="nil"/>
              <w:left w:val="nil"/>
              <w:bottom w:val="nil"/>
              <w:right w:val="nil"/>
            </w:tcBorders>
            <w:shd w:val="clear" w:color="auto" w:fill="auto"/>
            <w:noWrap/>
            <w:vAlign w:val="center"/>
            <w:hideMark/>
          </w:tcPr>
          <w:p w14:paraId="2B5F90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686805.83</w:t>
            </w:r>
          </w:p>
        </w:tc>
        <w:tc>
          <w:tcPr>
            <w:tcW w:w="880" w:type="dxa"/>
            <w:tcBorders>
              <w:top w:val="nil"/>
              <w:left w:val="nil"/>
              <w:bottom w:val="nil"/>
              <w:right w:val="single" w:sz="4" w:space="0" w:color="auto"/>
            </w:tcBorders>
            <w:shd w:val="clear" w:color="auto" w:fill="auto"/>
            <w:noWrap/>
            <w:vAlign w:val="center"/>
            <w:hideMark/>
          </w:tcPr>
          <w:p w14:paraId="0C32A5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2266133.18</w:t>
            </w:r>
          </w:p>
        </w:tc>
        <w:tc>
          <w:tcPr>
            <w:tcW w:w="780" w:type="dxa"/>
            <w:tcBorders>
              <w:top w:val="nil"/>
              <w:left w:val="nil"/>
              <w:bottom w:val="nil"/>
              <w:right w:val="nil"/>
            </w:tcBorders>
            <w:shd w:val="clear" w:color="auto" w:fill="auto"/>
            <w:noWrap/>
            <w:vAlign w:val="center"/>
            <w:hideMark/>
          </w:tcPr>
          <w:p w14:paraId="0E0D2E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1643</w:t>
            </w:r>
          </w:p>
        </w:tc>
        <w:tc>
          <w:tcPr>
            <w:tcW w:w="879" w:type="dxa"/>
            <w:tcBorders>
              <w:top w:val="nil"/>
              <w:left w:val="nil"/>
              <w:bottom w:val="nil"/>
              <w:right w:val="nil"/>
            </w:tcBorders>
            <w:shd w:val="clear" w:color="auto" w:fill="auto"/>
            <w:noWrap/>
            <w:vAlign w:val="center"/>
            <w:hideMark/>
          </w:tcPr>
          <w:p w14:paraId="2ACF4B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684085.00</w:t>
            </w:r>
          </w:p>
        </w:tc>
        <w:tc>
          <w:tcPr>
            <w:tcW w:w="880" w:type="dxa"/>
            <w:tcBorders>
              <w:top w:val="nil"/>
              <w:left w:val="nil"/>
              <w:bottom w:val="nil"/>
              <w:right w:val="single" w:sz="4" w:space="0" w:color="auto"/>
            </w:tcBorders>
            <w:shd w:val="clear" w:color="auto" w:fill="auto"/>
            <w:noWrap/>
            <w:vAlign w:val="center"/>
            <w:hideMark/>
          </w:tcPr>
          <w:p w14:paraId="6D7E96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2264326.49</w:t>
            </w:r>
          </w:p>
        </w:tc>
      </w:tr>
      <w:tr w:rsidR="000E7A04" w:rsidRPr="003A26F1" w14:paraId="51DC2BB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84BE93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w:t>
            </w:r>
          </w:p>
        </w:tc>
        <w:tc>
          <w:tcPr>
            <w:tcW w:w="879" w:type="dxa"/>
            <w:tcBorders>
              <w:top w:val="nil"/>
              <w:left w:val="nil"/>
              <w:bottom w:val="nil"/>
              <w:right w:val="nil"/>
            </w:tcBorders>
            <w:shd w:val="clear" w:color="auto" w:fill="auto"/>
            <w:noWrap/>
            <w:vAlign w:val="center"/>
            <w:hideMark/>
          </w:tcPr>
          <w:p w14:paraId="734009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690855.00</w:t>
            </w:r>
          </w:p>
        </w:tc>
        <w:tc>
          <w:tcPr>
            <w:tcW w:w="880" w:type="dxa"/>
            <w:tcBorders>
              <w:top w:val="nil"/>
              <w:left w:val="nil"/>
              <w:bottom w:val="nil"/>
              <w:right w:val="single" w:sz="4" w:space="0" w:color="auto"/>
            </w:tcBorders>
            <w:shd w:val="clear" w:color="auto" w:fill="auto"/>
            <w:noWrap/>
            <w:vAlign w:val="center"/>
            <w:hideMark/>
          </w:tcPr>
          <w:p w14:paraId="7ABC37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2270890.00</w:t>
            </w:r>
          </w:p>
        </w:tc>
        <w:tc>
          <w:tcPr>
            <w:tcW w:w="780" w:type="dxa"/>
            <w:tcBorders>
              <w:top w:val="nil"/>
              <w:left w:val="nil"/>
              <w:bottom w:val="nil"/>
              <w:right w:val="nil"/>
            </w:tcBorders>
            <w:shd w:val="clear" w:color="auto" w:fill="auto"/>
            <w:noWrap/>
            <w:vAlign w:val="center"/>
            <w:hideMark/>
          </w:tcPr>
          <w:p w14:paraId="21AECC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909</w:t>
            </w:r>
          </w:p>
        </w:tc>
        <w:tc>
          <w:tcPr>
            <w:tcW w:w="879" w:type="dxa"/>
            <w:tcBorders>
              <w:top w:val="nil"/>
              <w:left w:val="nil"/>
              <w:bottom w:val="nil"/>
              <w:right w:val="nil"/>
            </w:tcBorders>
            <w:shd w:val="clear" w:color="auto" w:fill="auto"/>
            <w:noWrap/>
            <w:vAlign w:val="center"/>
            <w:hideMark/>
          </w:tcPr>
          <w:p w14:paraId="49DF30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686804.84</w:t>
            </w:r>
          </w:p>
        </w:tc>
        <w:tc>
          <w:tcPr>
            <w:tcW w:w="880" w:type="dxa"/>
            <w:tcBorders>
              <w:top w:val="nil"/>
              <w:left w:val="nil"/>
              <w:bottom w:val="nil"/>
              <w:right w:val="single" w:sz="4" w:space="0" w:color="auto"/>
            </w:tcBorders>
            <w:shd w:val="clear" w:color="auto" w:fill="auto"/>
            <w:noWrap/>
            <w:vAlign w:val="center"/>
            <w:hideMark/>
          </w:tcPr>
          <w:p w14:paraId="1246639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2266132.12</w:t>
            </w:r>
          </w:p>
        </w:tc>
        <w:tc>
          <w:tcPr>
            <w:tcW w:w="780" w:type="dxa"/>
            <w:tcBorders>
              <w:top w:val="nil"/>
              <w:left w:val="nil"/>
              <w:bottom w:val="nil"/>
              <w:right w:val="nil"/>
            </w:tcBorders>
            <w:shd w:val="clear" w:color="auto" w:fill="auto"/>
            <w:noWrap/>
            <w:vAlign w:val="center"/>
            <w:hideMark/>
          </w:tcPr>
          <w:p w14:paraId="3168610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1644</w:t>
            </w:r>
          </w:p>
        </w:tc>
        <w:tc>
          <w:tcPr>
            <w:tcW w:w="879" w:type="dxa"/>
            <w:tcBorders>
              <w:top w:val="nil"/>
              <w:left w:val="nil"/>
              <w:bottom w:val="nil"/>
              <w:right w:val="nil"/>
            </w:tcBorders>
            <w:shd w:val="clear" w:color="auto" w:fill="auto"/>
            <w:noWrap/>
            <w:vAlign w:val="center"/>
            <w:hideMark/>
          </w:tcPr>
          <w:p w14:paraId="0C5EAE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684069.79</w:t>
            </w:r>
          </w:p>
        </w:tc>
        <w:tc>
          <w:tcPr>
            <w:tcW w:w="880" w:type="dxa"/>
            <w:tcBorders>
              <w:top w:val="nil"/>
              <w:left w:val="nil"/>
              <w:bottom w:val="nil"/>
              <w:right w:val="single" w:sz="4" w:space="0" w:color="auto"/>
            </w:tcBorders>
            <w:shd w:val="clear" w:color="auto" w:fill="auto"/>
            <w:noWrap/>
            <w:vAlign w:val="center"/>
            <w:hideMark/>
          </w:tcPr>
          <w:p w14:paraId="275062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2264330.77</w:t>
            </w:r>
          </w:p>
        </w:tc>
      </w:tr>
      <w:tr w:rsidR="000E7A04" w:rsidRPr="003A26F1" w14:paraId="58B05BE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685CF9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w:t>
            </w:r>
          </w:p>
        </w:tc>
        <w:tc>
          <w:tcPr>
            <w:tcW w:w="879" w:type="dxa"/>
            <w:tcBorders>
              <w:top w:val="nil"/>
              <w:left w:val="nil"/>
              <w:bottom w:val="nil"/>
              <w:right w:val="nil"/>
            </w:tcBorders>
            <w:shd w:val="clear" w:color="auto" w:fill="auto"/>
            <w:noWrap/>
            <w:vAlign w:val="center"/>
            <w:hideMark/>
          </w:tcPr>
          <w:p w14:paraId="5679B1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690849.00</w:t>
            </w:r>
          </w:p>
        </w:tc>
        <w:tc>
          <w:tcPr>
            <w:tcW w:w="880" w:type="dxa"/>
            <w:tcBorders>
              <w:top w:val="nil"/>
              <w:left w:val="nil"/>
              <w:bottom w:val="nil"/>
              <w:right w:val="single" w:sz="4" w:space="0" w:color="auto"/>
            </w:tcBorders>
            <w:shd w:val="clear" w:color="auto" w:fill="auto"/>
            <w:noWrap/>
            <w:vAlign w:val="center"/>
            <w:hideMark/>
          </w:tcPr>
          <w:p w14:paraId="15AD2FF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2270883.00</w:t>
            </w:r>
          </w:p>
        </w:tc>
        <w:tc>
          <w:tcPr>
            <w:tcW w:w="780" w:type="dxa"/>
            <w:tcBorders>
              <w:top w:val="nil"/>
              <w:left w:val="nil"/>
              <w:bottom w:val="nil"/>
              <w:right w:val="nil"/>
            </w:tcBorders>
            <w:shd w:val="clear" w:color="auto" w:fill="auto"/>
            <w:noWrap/>
            <w:vAlign w:val="center"/>
            <w:hideMark/>
          </w:tcPr>
          <w:p w14:paraId="3015EB6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910</w:t>
            </w:r>
          </w:p>
        </w:tc>
        <w:tc>
          <w:tcPr>
            <w:tcW w:w="879" w:type="dxa"/>
            <w:tcBorders>
              <w:top w:val="nil"/>
              <w:left w:val="nil"/>
              <w:bottom w:val="nil"/>
              <w:right w:val="nil"/>
            </w:tcBorders>
            <w:shd w:val="clear" w:color="auto" w:fill="auto"/>
            <w:noWrap/>
            <w:vAlign w:val="center"/>
            <w:hideMark/>
          </w:tcPr>
          <w:p w14:paraId="53F48B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686804.26</w:t>
            </w:r>
          </w:p>
        </w:tc>
        <w:tc>
          <w:tcPr>
            <w:tcW w:w="880" w:type="dxa"/>
            <w:tcBorders>
              <w:top w:val="nil"/>
              <w:left w:val="nil"/>
              <w:bottom w:val="nil"/>
              <w:right w:val="single" w:sz="4" w:space="0" w:color="auto"/>
            </w:tcBorders>
            <w:shd w:val="clear" w:color="auto" w:fill="auto"/>
            <w:noWrap/>
            <w:vAlign w:val="center"/>
            <w:hideMark/>
          </w:tcPr>
          <w:p w14:paraId="679DAF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2266131.52</w:t>
            </w:r>
          </w:p>
        </w:tc>
        <w:tc>
          <w:tcPr>
            <w:tcW w:w="780" w:type="dxa"/>
            <w:tcBorders>
              <w:top w:val="nil"/>
              <w:left w:val="nil"/>
              <w:bottom w:val="nil"/>
              <w:right w:val="nil"/>
            </w:tcBorders>
            <w:shd w:val="clear" w:color="auto" w:fill="auto"/>
            <w:noWrap/>
            <w:vAlign w:val="center"/>
            <w:hideMark/>
          </w:tcPr>
          <w:p w14:paraId="2751607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1645</w:t>
            </w:r>
          </w:p>
        </w:tc>
        <w:tc>
          <w:tcPr>
            <w:tcW w:w="879" w:type="dxa"/>
            <w:tcBorders>
              <w:top w:val="nil"/>
              <w:left w:val="nil"/>
              <w:bottom w:val="nil"/>
              <w:right w:val="nil"/>
            </w:tcBorders>
            <w:shd w:val="clear" w:color="auto" w:fill="auto"/>
            <w:noWrap/>
            <w:vAlign w:val="center"/>
            <w:hideMark/>
          </w:tcPr>
          <w:p w14:paraId="77EE67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684060.29</w:t>
            </w:r>
          </w:p>
        </w:tc>
        <w:tc>
          <w:tcPr>
            <w:tcW w:w="880" w:type="dxa"/>
            <w:tcBorders>
              <w:top w:val="nil"/>
              <w:left w:val="nil"/>
              <w:bottom w:val="nil"/>
              <w:right w:val="single" w:sz="4" w:space="0" w:color="auto"/>
            </w:tcBorders>
            <w:shd w:val="clear" w:color="auto" w:fill="auto"/>
            <w:noWrap/>
            <w:vAlign w:val="center"/>
            <w:hideMark/>
          </w:tcPr>
          <w:p w14:paraId="1002DB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2264324.12</w:t>
            </w:r>
          </w:p>
        </w:tc>
      </w:tr>
      <w:tr w:rsidR="000E7A04" w:rsidRPr="003A26F1" w14:paraId="2920973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0C33B9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w:t>
            </w:r>
          </w:p>
        </w:tc>
        <w:tc>
          <w:tcPr>
            <w:tcW w:w="879" w:type="dxa"/>
            <w:tcBorders>
              <w:top w:val="nil"/>
              <w:left w:val="nil"/>
              <w:bottom w:val="nil"/>
              <w:right w:val="nil"/>
            </w:tcBorders>
            <w:shd w:val="clear" w:color="auto" w:fill="auto"/>
            <w:noWrap/>
            <w:vAlign w:val="center"/>
            <w:hideMark/>
          </w:tcPr>
          <w:p w14:paraId="5CD0BA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690836.00</w:t>
            </w:r>
          </w:p>
        </w:tc>
        <w:tc>
          <w:tcPr>
            <w:tcW w:w="880" w:type="dxa"/>
            <w:tcBorders>
              <w:top w:val="nil"/>
              <w:left w:val="nil"/>
              <w:bottom w:val="nil"/>
              <w:right w:val="single" w:sz="4" w:space="0" w:color="auto"/>
            </w:tcBorders>
            <w:shd w:val="clear" w:color="auto" w:fill="auto"/>
            <w:noWrap/>
            <w:vAlign w:val="center"/>
            <w:hideMark/>
          </w:tcPr>
          <w:p w14:paraId="4E7FAF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2270875.00</w:t>
            </w:r>
          </w:p>
        </w:tc>
        <w:tc>
          <w:tcPr>
            <w:tcW w:w="780" w:type="dxa"/>
            <w:tcBorders>
              <w:top w:val="nil"/>
              <w:left w:val="nil"/>
              <w:bottom w:val="nil"/>
              <w:right w:val="nil"/>
            </w:tcBorders>
            <w:shd w:val="clear" w:color="auto" w:fill="auto"/>
            <w:noWrap/>
            <w:vAlign w:val="center"/>
            <w:hideMark/>
          </w:tcPr>
          <w:p w14:paraId="1377722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911</w:t>
            </w:r>
          </w:p>
        </w:tc>
        <w:tc>
          <w:tcPr>
            <w:tcW w:w="879" w:type="dxa"/>
            <w:tcBorders>
              <w:top w:val="nil"/>
              <w:left w:val="nil"/>
              <w:bottom w:val="nil"/>
              <w:right w:val="nil"/>
            </w:tcBorders>
            <w:shd w:val="clear" w:color="auto" w:fill="auto"/>
            <w:noWrap/>
            <w:vAlign w:val="center"/>
            <w:hideMark/>
          </w:tcPr>
          <w:p w14:paraId="686232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686803.72</w:t>
            </w:r>
          </w:p>
        </w:tc>
        <w:tc>
          <w:tcPr>
            <w:tcW w:w="880" w:type="dxa"/>
            <w:tcBorders>
              <w:top w:val="nil"/>
              <w:left w:val="nil"/>
              <w:bottom w:val="nil"/>
              <w:right w:val="single" w:sz="4" w:space="0" w:color="auto"/>
            </w:tcBorders>
            <w:shd w:val="clear" w:color="auto" w:fill="auto"/>
            <w:noWrap/>
            <w:vAlign w:val="center"/>
            <w:hideMark/>
          </w:tcPr>
          <w:p w14:paraId="1A3F1D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2266130.94</w:t>
            </w:r>
          </w:p>
        </w:tc>
        <w:tc>
          <w:tcPr>
            <w:tcW w:w="780" w:type="dxa"/>
            <w:tcBorders>
              <w:top w:val="nil"/>
              <w:left w:val="nil"/>
              <w:bottom w:val="nil"/>
              <w:right w:val="nil"/>
            </w:tcBorders>
            <w:shd w:val="clear" w:color="auto" w:fill="auto"/>
            <w:noWrap/>
            <w:vAlign w:val="center"/>
            <w:hideMark/>
          </w:tcPr>
          <w:p w14:paraId="024CF4E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1646</w:t>
            </w:r>
          </w:p>
        </w:tc>
        <w:tc>
          <w:tcPr>
            <w:tcW w:w="879" w:type="dxa"/>
            <w:tcBorders>
              <w:top w:val="nil"/>
              <w:left w:val="nil"/>
              <w:bottom w:val="nil"/>
              <w:right w:val="nil"/>
            </w:tcBorders>
            <w:shd w:val="clear" w:color="auto" w:fill="auto"/>
            <w:noWrap/>
            <w:vAlign w:val="center"/>
            <w:hideMark/>
          </w:tcPr>
          <w:p w14:paraId="5D5CC0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684052.21</w:t>
            </w:r>
          </w:p>
        </w:tc>
        <w:tc>
          <w:tcPr>
            <w:tcW w:w="880" w:type="dxa"/>
            <w:tcBorders>
              <w:top w:val="nil"/>
              <w:left w:val="nil"/>
              <w:bottom w:val="nil"/>
              <w:right w:val="single" w:sz="4" w:space="0" w:color="auto"/>
            </w:tcBorders>
            <w:shd w:val="clear" w:color="auto" w:fill="auto"/>
            <w:noWrap/>
            <w:vAlign w:val="center"/>
            <w:hideMark/>
          </w:tcPr>
          <w:p w14:paraId="4A4737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2264321.75</w:t>
            </w:r>
          </w:p>
        </w:tc>
      </w:tr>
      <w:tr w:rsidR="000E7A04" w:rsidRPr="003A26F1" w14:paraId="757C65C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2557BC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w:t>
            </w:r>
          </w:p>
        </w:tc>
        <w:tc>
          <w:tcPr>
            <w:tcW w:w="879" w:type="dxa"/>
            <w:tcBorders>
              <w:top w:val="nil"/>
              <w:left w:val="nil"/>
              <w:bottom w:val="nil"/>
              <w:right w:val="nil"/>
            </w:tcBorders>
            <w:shd w:val="clear" w:color="auto" w:fill="auto"/>
            <w:noWrap/>
            <w:vAlign w:val="center"/>
            <w:hideMark/>
          </w:tcPr>
          <w:p w14:paraId="0479A1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690823.00</w:t>
            </w:r>
          </w:p>
        </w:tc>
        <w:tc>
          <w:tcPr>
            <w:tcW w:w="880" w:type="dxa"/>
            <w:tcBorders>
              <w:top w:val="nil"/>
              <w:left w:val="nil"/>
              <w:bottom w:val="nil"/>
              <w:right w:val="single" w:sz="4" w:space="0" w:color="auto"/>
            </w:tcBorders>
            <w:shd w:val="clear" w:color="auto" w:fill="auto"/>
            <w:noWrap/>
            <w:vAlign w:val="center"/>
            <w:hideMark/>
          </w:tcPr>
          <w:p w14:paraId="4933F9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2270863.00</w:t>
            </w:r>
          </w:p>
        </w:tc>
        <w:tc>
          <w:tcPr>
            <w:tcW w:w="780" w:type="dxa"/>
            <w:tcBorders>
              <w:top w:val="nil"/>
              <w:left w:val="nil"/>
              <w:bottom w:val="nil"/>
              <w:right w:val="nil"/>
            </w:tcBorders>
            <w:shd w:val="clear" w:color="auto" w:fill="auto"/>
            <w:noWrap/>
            <w:vAlign w:val="center"/>
            <w:hideMark/>
          </w:tcPr>
          <w:p w14:paraId="69F7378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912</w:t>
            </w:r>
          </w:p>
        </w:tc>
        <w:tc>
          <w:tcPr>
            <w:tcW w:w="879" w:type="dxa"/>
            <w:tcBorders>
              <w:top w:val="nil"/>
              <w:left w:val="nil"/>
              <w:bottom w:val="nil"/>
              <w:right w:val="nil"/>
            </w:tcBorders>
            <w:shd w:val="clear" w:color="auto" w:fill="auto"/>
            <w:noWrap/>
            <w:vAlign w:val="center"/>
            <w:hideMark/>
          </w:tcPr>
          <w:p w14:paraId="4C193C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686802.94</w:t>
            </w:r>
          </w:p>
        </w:tc>
        <w:tc>
          <w:tcPr>
            <w:tcW w:w="880" w:type="dxa"/>
            <w:tcBorders>
              <w:top w:val="nil"/>
              <w:left w:val="nil"/>
              <w:bottom w:val="nil"/>
              <w:right w:val="single" w:sz="4" w:space="0" w:color="auto"/>
            </w:tcBorders>
            <w:shd w:val="clear" w:color="auto" w:fill="auto"/>
            <w:noWrap/>
            <w:vAlign w:val="center"/>
            <w:hideMark/>
          </w:tcPr>
          <w:p w14:paraId="7F3EAF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2266130.10</w:t>
            </w:r>
          </w:p>
        </w:tc>
        <w:tc>
          <w:tcPr>
            <w:tcW w:w="780" w:type="dxa"/>
            <w:tcBorders>
              <w:top w:val="nil"/>
              <w:left w:val="nil"/>
              <w:bottom w:val="nil"/>
              <w:right w:val="nil"/>
            </w:tcBorders>
            <w:shd w:val="clear" w:color="auto" w:fill="auto"/>
            <w:noWrap/>
            <w:vAlign w:val="center"/>
            <w:hideMark/>
          </w:tcPr>
          <w:p w14:paraId="22CFA9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1647</w:t>
            </w:r>
          </w:p>
        </w:tc>
        <w:tc>
          <w:tcPr>
            <w:tcW w:w="879" w:type="dxa"/>
            <w:tcBorders>
              <w:top w:val="nil"/>
              <w:left w:val="nil"/>
              <w:bottom w:val="nil"/>
              <w:right w:val="nil"/>
            </w:tcBorders>
            <w:shd w:val="clear" w:color="auto" w:fill="auto"/>
            <w:noWrap/>
            <w:vAlign w:val="center"/>
            <w:hideMark/>
          </w:tcPr>
          <w:p w14:paraId="139F8F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684037.01</w:t>
            </w:r>
          </w:p>
        </w:tc>
        <w:tc>
          <w:tcPr>
            <w:tcW w:w="880" w:type="dxa"/>
            <w:tcBorders>
              <w:top w:val="nil"/>
              <w:left w:val="nil"/>
              <w:bottom w:val="nil"/>
              <w:right w:val="single" w:sz="4" w:space="0" w:color="auto"/>
            </w:tcBorders>
            <w:shd w:val="clear" w:color="auto" w:fill="auto"/>
            <w:noWrap/>
            <w:vAlign w:val="center"/>
            <w:hideMark/>
          </w:tcPr>
          <w:p w14:paraId="6B5D4D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2264322.70</w:t>
            </w:r>
          </w:p>
        </w:tc>
      </w:tr>
      <w:tr w:rsidR="000E7A04" w:rsidRPr="003A26F1" w14:paraId="49C47E1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059C24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w:t>
            </w:r>
          </w:p>
        </w:tc>
        <w:tc>
          <w:tcPr>
            <w:tcW w:w="879" w:type="dxa"/>
            <w:tcBorders>
              <w:top w:val="nil"/>
              <w:left w:val="nil"/>
              <w:bottom w:val="nil"/>
              <w:right w:val="nil"/>
            </w:tcBorders>
            <w:shd w:val="clear" w:color="auto" w:fill="auto"/>
            <w:noWrap/>
            <w:vAlign w:val="center"/>
            <w:hideMark/>
          </w:tcPr>
          <w:p w14:paraId="4E7F44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690807.00</w:t>
            </w:r>
          </w:p>
        </w:tc>
        <w:tc>
          <w:tcPr>
            <w:tcW w:w="880" w:type="dxa"/>
            <w:tcBorders>
              <w:top w:val="nil"/>
              <w:left w:val="nil"/>
              <w:bottom w:val="nil"/>
              <w:right w:val="single" w:sz="4" w:space="0" w:color="auto"/>
            </w:tcBorders>
            <w:shd w:val="clear" w:color="auto" w:fill="auto"/>
            <w:noWrap/>
            <w:vAlign w:val="center"/>
            <w:hideMark/>
          </w:tcPr>
          <w:p w14:paraId="03740E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2270826.00</w:t>
            </w:r>
          </w:p>
        </w:tc>
        <w:tc>
          <w:tcPr>
            <w:tcW w:w="780" w:type="dxa"/>
            <w:tcBorders>
              <w:top w:val="nil"/>
              <w:left w:val="nil"/>
              <w:bottom w:val="nil"/>
              <w:right w:val="nil"/>
            </w:tcBorders>
            <w:shd w:val="clear" w:color="auto" w:fill="auto"/>
            <w:noWrap/>
            <w:vAlign w:val="center"/>
            <w:hideMark/>
          </w:tcPr>
          <w:p w14:paraId="1669F8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913</w:t>
            </w:r>
          </w:p>
        </w:tc>
        <w:tc>
          <w:tcPr>
            <w:tcW w:w="879" w:type="dxa"/>
            <w:tcBorders>
              <w:top w:val="nil"/>
              <w:left w:val="nil"/>
              <w:bottom w:val="nil"/>
              <w:right w:val="nil"/>
            </w:tcBorders>
            <w:shd w:val="clear" w:color="auto" w:fill="auto"/>
            <w:noWrap/>
            <w:vAlign w:val="center"/>
            <w:hideMark/>
          </w:tcPr>
          <w:p w14:paraId="7A7E11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686801.90</w:t>
            </w:r>
          </w:p>
        </w:tc>
        <w:tc>
          <w:tcPr>
            <w:tcW w:w="880" w:type="dxa"/>
            <w:tcBorders>
              <w:top w:val="nil"/>
              <w:left w:val="nil"/>
              <w:bottom w:val="nil"/>
              <w:right w:val="single" w:sz="4" w:space="0" w:color="auto"/>
            </w:tcBorders>
            <w:shd w:val="clear" w:color="auto" w:fill="auto"/>
            <w:noWrap/>
            <w:vAlign w:val="center"/>
            <w:hideMark/>
          </w:tcPr>
          <w:p w14:paraId="517DD0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2266129.02</w:t>
            </w:r>
          </w:p>
        </w:tc>
        <w:tc>
          <w:tcPr>
            <w:tcW w:w="780" w:type="dxa"/>
            <w:tcBorders>
              <w:top w:val="nil"/>
              <w:left w:val="nil"/>
              <w:bottom w:val="nil"/>
              <w:right w:val="nil"/>
            </w:tcBorders>
            <w:shd w:val="clear" w:color="auto" w:fill="auto"/>
            <w:noWrap/>
            <w:vAlign w:val="center"/>
            <w:hideMark/>
          </w:tcPr>
          <w:p w14:paraId="62B6541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1648</w:t>
            </w:r>
          </w:p>
        </w:tc>
        <w:tc>
          <w:tcPr>
            <w:tcW w:w="879" w:type="dxa"/>
            <w:tcBorders>
              <w:top w:val="nil"/>
              <w:left w:val="nil"/>
              <w:bottom w:val="nil"/>
              <w:right w:val="nil"/>
            </w:tcBorders>
            <w:shd w:val="clear" w:color="auto" w:fill="auto"/>
            <w:noWrap/>
            <w:vAlign w:val="center"/>
            <w:hideMark/>
          </w:tcPr>
          <w:p w14:paraId="07C3D5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684027.50</w:t>
            </w:r>
          </w:p>
        </w:tc>
        <w:tc>
          <w:tcPr>
            <w:tcW w:w="880" w:type="dxa"/>
            <w:tcBorders>
              <w:top w:val="nil"/>
              <w:left w:val="nil"/>
              <w:bottom w:val="nil"/>
              <w:right w:val="single" w:sz="4" w:space="0" w:color="auto"/>
            </w:tcBorders>
            <w:shd w:val="clear" w:color="auto" w:fill="auto"/>
            <w:noWrap/>
            <w:vAlign w:val="center"/>
            <w:hideMark/>
          </w:tcPr>
          <w:p w14:paraId="7EDEF0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2264317.47</w:t>
            </w:r>
          </w:p>
        </w:tc>
      </w:tr>
      <w:tr w:rsidR="000E7A04" w:rsidRPr="003A26F1" w14:paraId="64D5641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225C61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w:t>
            </w:r>
          </w:p>
        </w:tc>
        <w:tc>
          <w:tcPr>
            <w:tcW w:w="879" w:type="dxa"/>
            <w:tcBorders>
              <w:top w:val="nil"/>
              <w:left w:val="nil"/>
              <w:bottom w:val="nil"/>
              <w:right w:val="nil"/>
            </w:tcBorders>
            <w:shd w:val="clear" w:color="auto" w:fill="auto"/>
            <w:noWrap/>
            <w:vAlign w:val="center"/>
            <w:hideMark/>
          </w:tcPr>
          <w:p w14:paraId="4E2C5D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690807.00</w:t>
            </w:r>
          </w:p>
        </w:tc>
        <w:tc>
          <w:tcPr>
            <w:tcW w:w="880" w:type="dxa"/>
            <w:tcBorders>
              <w:top w:val="nil"/>
              <w:left w:val="nil"/>
              <w:bottom w:val="nil"/>
              <w:right w:val="single" w:sz="4" w:space="0" w:color="auto"/>
            </w:tcBorders>
            <w:shd w:val="clear" w:color="auto" w:fill="auto"/>
            <w:noWrap/>
            <w:vAlign w:val="center"/>
            <w:hideMark/>
          </w:tcPr>
          <w:p w14:paraId="17017F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2270804.00</w:t>
            </w:r>
          </w:p>
        </w:tc>
        <w:tc>
          <w:tcPr>
            <w:tcW w:w="780" w:type="dxa"/>
            <w:tcBorders>
              <w:top w:val="nil"/>
              <w:left w:val="nil"/>
              <w:bottom w:val="nil"/>
              <w:right w:val="nil"/>
            </w:tcBorders>
            <w:shd w:val="clear" w:color="auto" w:fill="auto"/>
            <w:noWrap/>
            <w:vAlign w:val="center"/>
            <w:hideMark/>
          </w:tcPr>
          <w:p w14:paraId="2F7A589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914</w:t>
            </w:r>
          </w:p>
        </w:tc>
        <w:tc>
          <w:tcPr>
            <w:tcW w:w="879" w:type="dxa"/>
            <w:tcBorders>
              <w:top w:val="nil"/>
              <w:left w:val="nil"/>
              <w:bottom w:val="nil"/>
              <w:right w:val="nil"/>
            </w:tcBorders>
            <w:shd w:val="clear" w:color="auto" w:fill="auto"/>
            <w:noWrap/>
            <w:vAlign w:val="center"/>
            <w:hideMark/>
          </w:tcPr>
          <w:p w14:paraId="03A488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686800.59</w:t>
            </w:r>
          </w:p>
        </w:tc>
        <w:tc>
          <w:tcPr>
            <w:tcW w:w="880" w:type="dxa"/>
            <w:tcBorders>
              <w:top w:val="nil"/>
              <w:left w:val="nil"/>
              <w:bottom w:val="nil"/>
              <w:right w:val="single" w:sz="4" w:space="0" w:color="auto"/>
            </w:tcBorders>
            <w:shd w:val="clear" w:color="auto" w:fill="auto"/>
            <w:noWrap/>
            <w:vAlign w:val="center"/>
            <w:hideMark/>
          </w:tcPr>
          <w:p w14:paraId="5A19FC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2266127.72</w:t>
            </w:r>
          </w:p>
        </w:tc>
        <w:tc>
          <w:tcPr>
            <w:tcW w:w="780" w:type="dxa"/>
            <w:tcBorders>
              <w:top w:val="nil"/>
              <w:left w:val="nil"/>
              <w:bottom w:val="nil"/>
              <w:right w:val="nil"/>
            </w:tcBorders>
            <w:shd w:val="clear" w:color="auto" w:fill="auto"/>
            <w:noWrap/>
            <w:vAlign w:val="center"/>
            <w:hideMark/>
          </w:tcPr>
          <w:p w14:paraId="31F2D2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1649</w:t>
            </w:r>
          </w:p>
        </w:tc>
        <w:tc>
          <w:tcPr>
            <w:tcW w:w="879" w:type="dxa"/>
            <w:tcBorders>
              <w:top w:val="nil"/>
              <w:left w:val="nil"/>
              <w:bottom w:val="nil"/>
              <w:right w:val="nil"/>
            </w:tcBorders>
            <w:shd w:val="clear" w:color="auto" w:fill="auto"/>
            <w:noWrap/>
            <w:vAlign w:val="center"/>
            <w:hideMark/>
          </w:tcPr>
          <w:p w14:paraId="4B76CF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684021.33</w:t>
            </w:r>
          </w:p>
        </w:tc>
        <w:tc>
          <w:tcPr>
            <w:tcW w:w="880" w:type="dxa"/>
            <w:tcBorders>
              <w:top w:val="nil"/>
              <w:left w:val="nil"/>
              <w:bottom w:val="nil"/>
              <w:right w:val="single" w:sz="4" w:space="0" w:color="auto"/>
            </w:tcBorders>
            <w:shd w:val="clear" w:color="auto" w:fill="auto"/>
            <w:noWrap/>
            <w:vAlign w:val="center"/>
            <w:hideMark/>
          </w:tcPr>
          <w:p w14:paraId="280863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2264304.66</w:t>
            </w:r>
          </w:p>
        </w:tc>
      </w:tr>
      <w:tr w:rsidR="000E7A04" w:rsidRPr="003A26F1" w14:paraId="1D8E96B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96CF91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w:t>
            </w:r>
          </w:p>
        </w:tc>
        <w:tc>
          <w:tcPr>
            <w:tcW w:w="879" w:type="dxa"/>
            <w:tcBorders>
              <w:top w:val="nil"/>
              <w:left w:val="nil"/>
              <w:bottom w:val="nil"/>
              <w:right w:val="nil"/>
            </w:tcBorders>
            <w:shd w:val="clear" w:color="auto" w:fill="auto"/>
            <w:noWrap/>
            <w:vAlign w:val="center"/>
            <w:hideMark/>
          </w:tcPr>
          <w:p w14:paraId="149D50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690806.00</w:t>
            </w:r>
          </w:p>
        </w:tc>
        <w:tc>
          <w:tcPr>
            <w:tcW w:w="880" w:type="dxa"/>
            <w:tcBorders>
              <w:top w:val="nil"/>
              <w:left w:val="nil"/>
              <w:bottom w:val="nil"/>
              <w:right w:val="single" w:sz="4" w:space="0" w:color="auto"/>
            </w:tcBorders>
            <w:shd w:val="clear" w:color="auto" w:fill="auto"/>
            <w:noWrap/>
            <w:vAlign w:val="center"/>
            <w:hideMark/>
          </w:tcPr>
          <w:p w14:paraId="721BD5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2270757.00</w:t>
            </w:r>
          </w:p>
        </w:tc>
        <w:tc>
          <w:tcPr>
            <w:tcW w:w="780" w:type="dxa"/>
            <w:tcBorders>
              <w:top w:val="nil"/>
              <w:left w:val="nil"/>
              <w:bottom w:val="nil"/>
              <w:right w:val="nil"/>
            </w:tcBorders>
            <w:shd w:val="clear" w:color="auto" w:fill="auto"/>
            <w:noWrap/>
            <w:vAlign w:val="center"/>
            <w:hideMark/>
          </w:tcPr>
          <w:p w14:paraId="30EBC86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915</w:t>
            </w:r>
          </w:p>
        </w:tc>
        <w:tc>
          <w:tcPr>
            <w:tcW w:w="879" w:type="dxa"/>
            <w:tcBorders>
              <w:top w:val="nil"/>
              <w:left w:val="nil"/>
              <w:bottom w:val="nil"/>
              <w:right w:val="nil"/>
            </w:tcBorders>
            <w:shd w:val="clear" w:color="auto" w:fill="auto"/>
            <w:noWrap/>
            <w:vAlign w:val="center"/>
            <w:hideMark/>
          </w:tcPr>
          <w:p w14:paraId="607424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686798.98</w:t>
            </w:r>
          </w:p>
        </w:tc>
        <w:tc>
          <w:tcPr>
            <w:tcW w:w="880" w:type="dxa"/>
            <w:tcBorders>
              <w:top w:val="nil"/>
              <w:left w:val="nil"/>
              <w:bottom w:val="nil"/>
              <w:right w:val="single" w:sz="4" w:space="0" w:color="auto"/>
            </w:tcBorders>
            <w:shd w:val="clear" w:color="auto" w:fill="auto"/>
            <w:noWrap/>
            <w:vAlign w:val="center"/>
            <w:hideMark/>
          </w:tcPr>
          <w:p w14:paraId="62B4E9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2266126.21</w:t>
            </w:r>
          </w:p>
        </w:tc>
        <w:tc>
          <w:tcPr>
            <w:tcW w:w="780" w:type="dxa"/>
            <w:tcBorders>
              <w:top w:val="nil"/>
              <w:left w:val="nil"/>
              <w:bottom w:val="nil"/>
              <w:right w:val="nil"/>
            </w:tcBorders>
            <w:shd w:val="clear" w:color="auto" w:fill="auto"/>
            <w:noWrap/>
            <w:vAlign w:val="center"/>
            <w:hideMark/>
          </w:tcPr>
          <w:p w14:paraId="5175487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1650</w:t>
            </w:r>
          </w:p>
        </w:tc>
        <w:tc>
          <w:tcPr>
            <w:tcW w:w="879" w:type="dxa"/>
            <w:tcBorders>
              <w:top w:val="nil"/>
              <w:left w:val="nil"/>
              <w:bottom w:val="nil"/>
              <w:right w:val="nil"/>
            </w:tcBorders>
            <w:shd w:val="clear" w:color="auto" w:fill="auto"/>
            <w:noWrap/>
            <w:vAlign w:val="center"/>
            <w:hideMark/>
          </w:tcPr>
          <w:p w14:paraId="1B6A0D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684013.72</w:t>
            </w:r>
          </w:p>
        </w:tc>
        <w:tc>
          <w:tcPr>
            <w:tcW w:w="880" w:type="dxa"/>
            <w:tcBorders>
              <w:top w:val="nil"/>
              <w:left w:val="nil"/>
              <w:bottom w:val="nil"/>
              <w:right w:val="single" w:sz="4" w:space="0" w:color="auto"/>
            </w:tcBorders>
            <w:shd w:val="clear" w:color="auto" w:fill="auto"/>
            <w:noWrap/>
            <w:vAlign w:val="center"/>
            <w:hideMark/>
          </w:tcPr>
          <w:p w14:paraId="4E90A1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2264296.59</w:t>
            </w:r>
          </w:p>
        </w:tc>
      </w:tr>
      <w:tr w:rsidR="000E7A04" w:rsidRPr="003A26F1" w14:paraId="5706D64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239A1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w:t>
            </w:r>
          </w:p>
        </w:tc>
        <w:tc>
          <w:tcPr>
            <w:tcW w:w="879" w:type="dxa"/>
            <w:tcBorders>
              <w:top w:val="nil"/>
              <w:left w:val="nil"/>
              <w:bottom w:val="nil"/>
              <w:right w:val="nil"/>
            </w:tcBorders>
            <w:shd w:val="clear" w:color="auto" w:fill="auto"/>
            <w:noWrap/>
            <w:vAlign w:val="center"/>
            <w:hideMark/>
          </w:tcPr>
          <w:p w14:paraId="780710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690813.00</w:t>
            </w:r>
          </w:p>
        </w:tc>
        <w:tc>
          <w:tcPr>
            <w:tcW w:w="880" w:type="dxa"/>
            <w:tcBorders>
              <w:top w:val="nil"/>
              <w:left w:val="nil"/>
              <w:bottom w:val="nil"/>
              <w:right w:val="single" w:sz="4" w:space="0" w:color="auto"/>
            </w:tcBorders>
            <w:shd w:val="clear" w:color="auto" w:fill="auto"/>
            <w:noWrap/>
            <w:vAlign w:val="center"/>
            <w:hideMark/>
          </w:tcPr>
          <w:p w14:paraId="4220C3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2270725.00</w:t>
            </w:r>
          </w:p>
        </w:tc>
        <w:tc>
          <w:tcPr>
            <w:tcW w:w="780" w:type="dxa"/>
            <w:tcBorders>
              <w:top w:val="nil"/>
              <w:left w:val="nil"/>
              <w:bottom w:val="nil"/>
              <w:right w:val="nil"/>
            </w:tcBorders>
            <w:shd w:val="clear" w:color="auto" w:fill="auto"/>
            <w:noWrap/>
            <w:vAlign w:val="center"/>
            <w:hideMark/>
          </w:tcPr>
          <w:p w14:paraId="7E05EFF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916</w:t>
            </w:r>
          </w:p>
        </w:tc>
        <w:tc>
          <w:tcPr>
            <w:tcW w:w="879" w:type="dxa"/>
            <w:tcBorders>
              <w:top w:val="nil"/>
              <w:left w:val="nil"/>
              <w:bottom w:val="nil"/>
              <w:right w:val="nil"/>
            </w:tcBorders>
            <w:shd w:val="clear" w:color="auto" w:fill="auto"/>
            <w:noWrap/>
            <w:vAlign w:val="center"/>
            <w:hideMark/>
          </w:tcPr>
          <w:p w14:paraId="44D491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686797.02</w:t>
            </w:r>
          </w:p>
        </w:tc>
        <w:tc>
          <w:tcPr>
            <w:tcW w:w="880" w:type="dxa"/>
            <w:tcBorders>
              <w:top w:val="nil"/>
              <w:left w:val="nil"/>
              <w:bottom w:val="nil"/>
              <w:right w:val="single" w:sz="4" w:space="0" w:color="auto"/>
            </w:tcBorders>
            <w:shd w:val="clear" w:color="auto" w:fill="auto"/>
            <w:noWrap/>
            <w:vAlign w:val="center"/>
            <w:hideMark/>
          </w:tcPr>
          <w:p w14:paraId="29DBFE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2266124.55</w:t>
            </w:r>
          </w:p>
        </w:tc>
        <w:tc>
          <w:tcPr>
            <w:tcW w:w="780" w:type="dxa"/>
            <w:tcBorders>
              <w:top w:val="nil"/>
              <w:left w:val="nil"/>
              <w:bottom w:val="nil"/>
              <w:right w:val="nil"/>
            </w:tcBorders>
            <w:shd w:val="clear" w:color="auto" w:fill="auto"/>
            <w:noWrap/>
            <w:vAlign w:val="center"/>
            <w:hideMark/>
          </w:tcPr>
          <w:p w14:paraId="77C34B6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1651</w:t>
            </w:r>
          </w:p>
        </w:tc>
        <w:tc>
          <w:tcPr>
            <w:tcW w:w="879" w:type="dxa"/>
            <w:tcBorders>
              <w:top w:val="nil"/>
              <w:left w:val="nil"/>
              <w:bottom w:val="nil"/>
              <w:right w:val="nil"/>
            </w:tcBorders>
            <w:shd w:val="clear" w:color="auto" w:fill="auto"/>
            <w:noWrap/>
            <w:vAlign w:val="center"/>
            <w:hideMark/>
          </w:tcPr>
          <w:p w14:paraId="1A2FEEF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684002.32</w:t>
            </w:r>
          </w:p>
        </w:tc>
        <w:tc>
          <w:tcPr>
            <w:tcW w:w="880" w:type="dxa"/>
            <w:tcBorders>
              <w:top w:val="nil"/>
              <w:left w:val="nil"/>
              <w:bottom w:val="nil"/>
              <w:right w:val="single" w:sz="4" w:space="0" w:color="auto"/>
            </w:tcBorders>
            <w:shd w:val="clear" w:color="auto" w:fill="auto"/>
            <w:noWrap/>
            <w:vAlign w:val="center"/>
            <w:hideMark/>
          </w:tcPr>
          <w:p w14:paraId="3BEEE6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2264297.54</w:t>
            </w:r>
          </w:p>
        </w:tc>
      </w:tr>
      <w:tr w:rsidR="000E7A04" w:rsidRPr="003A26F1" w14:paraId="53BFBD0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C56DFE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w:t>
            </w:r>
          </w:p>
        </w:tc>
        <w:tc>
          <w:tcPr>
            <w:tcW w:w="879" w:type="dxa"/>
            <w:tcBorders>
              <w:top w:val="nil"/>
              <w:left w:val="nil"/>
              <w:bottom w:val="nil"/>
              <w:right w:val="nil"/>
            </w:tcBorders>
            <w:shd w:val="clear" w:color="auto" w:fill="auto"/>
            <w:noWrap/>
            <w:vAlign w:val="center"/>
            <w:hideMark/>
          </w:tcPr>
          <w:p w14:paraId="6BD925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690828.00</w:t>
            </w:r>
          </w:p>
        </w:tc>
        <w:tc>
          <w:tcPr>
            <w:tcW w:w="880" w:type="dxa"/>
            <w:tcBorders>
              <w:top w:val="nil"/>
              <w:left w:val="nil"/>
              <w:bottom w:val="nil"/>
              <w:right w:val="single" w:sz="4" w:space="0" w:color="auto"/>
            </w:tcBorders>
            <w:shd w:val="clear" w:color="auto" w:fill="auto"/>
            <w:noWrap/>
            <w:vAlign w:val="center"/>
            <w:hideMark/>
          </w:tcPr>
          <w:p w14:paraId="048CAE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2270694.00</w:t>
            </w:r>
          </w:p>
        </w:tc>
        <w:tc>
          <w:tcPr>
            <w:tcW w:w="780" w:type="dxa"/>
            <w:tcBorders>
              <w:top w:val="nil"/>
              <w:left w:val="nil"/>
              <w:bottom w:val="nil"/>
              <w:right w:val="nil"/>
            </w:tcBorders>
            <w:shd w:val="clear" w:color="auto" w:fill="auto"/>
            <w:noWrap/>
            <w:vAlign w:val="center"/>
            <w:hideMark/>
          </w:tcPr>
          <w:p w14:paraId="241E7D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917</w:t>
            </w:r>
          </w:p>
        </w:tc>
        <w:tc>
          <w:tcPr>
            <w:tcW w:w="879" w:type="dxa"/>
            <w:tcBorders>
              <w:top w:val="nil"/>
              <w:left w:val="nil"/>
              <w:bottom w:val="nil"/>
              <w:right w:val="nil"/>
            </w:tcBorders>
            <w:shd w:val="clear" w:color="auto" w:fill="auto"/>
            <w:noWrap/>
            <w:vAlign w:val="center"/>
            <w:hideMark/>
          </w:tcPr>
          <w:p w14:paraId="40C750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686796.17</w:t>
            </w:r>
          </w:p>
        </w:tc>
        <w:tc>
          <w:tcPr>
            <w:tcW w:w="880" w:type="dxa"/>
            <w:tcBorders>
              <w:top w:val="nil"/>
              <w:left w:val="nil"/>
              <w:bottom w:val="nil"/>
              <w:right w:val="single" w:sz="4" w:space="0" w:color="auto"/>
            </w:tcBorders>
            <w:shd w:val="clear" w:color="auto" w:fill="auto"/>
            <w:noWrap/>
            <w:vAlign w:val="center"/>
            <w:hideMark/>
          </w:tcPr>
          <w:p w14:paraId="395BA6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2266123.90</w:t>
            </w:r>
          </w:p>
        </w:tc>
        <w:tc>
          <w:tcPr>
            <w:tcW w:w="780" w:type="dxa"/>
            <w:tcBorders>
              <w:top w:val="nil"/>
              <w:left w:val="nil"/>
              <w:bottom w:val="nil"/>
              <w:right w:val="nil"/>
            </w:tcBorders>
            <w:shd w:val="clear" w:color="auto" w:fill="auto"/>
            <w:noWrap/>
            <w:vAlign w:val="center"/>
            <w:hideMark/>
          </w:tcPr>
          <w:p w14:paraId="0C0B0E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1652</w:t>
            </w:r>
          </w:p>
        </w:tc>
        <w:tc>
          <w:tcPr>
            <w:tcW w:w="879" w:type="dxa"/>
            <w:tcBorders>
              <w:top w:val="nil"/>
              <w:left w:val="nil"/>
              <w:bottom w:val="nil"/>
              <w:right w:val="nil"/>
            </w:tcBorders>
            <w:shd w:val="clear" w:color="auto" w:fill="auto"/>
            <w:noWrap/>
            <w:vAlign w:val="center"/>
            <w:hideMark/>
          </w:tcPr>
          <w:p w14:paraId="1F2D1D3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683963.92</w:t>
            </w:r>
          </w:p>
        </w:tc>
        <w:tc>
          <w:tcPr>
            <w:tcW w:w="880" w:type="dxa"/>
            <w:tcBorders>
              <w:top w:val="nil"/>
              <w:left w:val="nil"/>
              <w:bottom w:val="nil"/>
              <w:right w:val="single" w:sz="4" w:space="0" w:color="auto"/>
            </w:tcBorders>
            <w:shd w:val="clear" w:color="auto" w:fill="auto"/>
            <w:noWrap/>
            <w:vAlign w:val="center"/>
            <w:hideMark/>
          </w:tcPr>
          <w:p w14:paraId="20C57F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2264342.12</w:t>
            </w:r>
          </w:p>
        </w:tc>
      </w:tr>
      <w:tr w:rsidR="000E7A04" w:rsidRPr="003A26F1" w14:paraId="7930A94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DC3A3A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w:t>
            </w:r>
          </w:p>
        </w:tc>
        <w:tc>
          <w:tcPr>
            <w:tcW w:w="879" w:type="dxa"/>
            <w:tcBorders>
              <w:top w:val="nil"/>
              <w:left w:val="nil"/>
              <w:bottom w:val="nil"/>
              <w:right w:val="nil"/>
            </w:tcBorders>
            <w:shd w:val="clear" w:color="auto" w:fill="auto"/>
            <w:noWrap/>
            <w:vAlign w:val="center"/>
            <w:hideMark/>
          </w:tcPr>
          <w:p w14:paraId="556B71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690831.50</w:t>
            </w:r>
          </w:p>
        </w:tc>
        <w:tc>
          <w:tcPr>
            <w:tcW w:w="880" w:type="dxa"/>
            <w:tcBorders>
              <w:top w:val="nil"/>
              <w:left w:val="nil"/>
              <w:bottom w:val="nil"/>
              <w:right w:val="single" w:sz="4" w:space="0" w:color="auto"/>
            </w:tcBorders>
            <w:shd w:val="clear" w:color="auto" w:fill="auto"/>
            <w:noWrap/>
            <w:vAlign w:val="center"/>
            <w:hideMark/>
          </w:tcPr>
          <w:p w14:paraId="15E393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2270687.01</w:t>
            </w:r>
          </w:p>
        </w:tc>
        <w:tc>
          <w:tcPr>
            <w:tcW w:w="780" w:type="dxa"/>
            <w:tcBorders>
              <w:top w:val="nil"/>
              <w:left w:val="nil"/>
              <w:bottom w:val="nil"/>
              <w:right w:val="nil"/>
            </w:tcBorders>
            <w:shd w:val="clear" w:color="auto" w:fill="auto"/>
            <w:noWrap/>
            <w:vAlign w:val="center"/>
            <w:hideMark/>
          </w:tcPr>
          <w:p w14:paraId="56955F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918</w:t>
            </w:r>
          </w:p>
        </w:tc>
        <w:tc>
          <w:tcPr>
            <w:tcW w:w="879" w:type="dxa"/>
            <w:tcBorders>
              <w:top w:val="nil"/>
              <w:left w:val="nil"/>
              <w:bottom w:val="nil"/>
              <w:right w:val="nil"/>
            </w:tcBorders>
            <w:shd w:val="clear" w:color="auto" w:fill="auto"/>
            <w:noWrap/>
            <w:vAlign w:val="center"/>
            <w:hideMark/>
          </w:tcPr>
          <w:p w14:paraId="3B7732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686794.01</w:t>
            </w:r>
          </w:p>
        </w:tc>
        <w:tc>
          <w:tcPr>
            <w:tcW w:w="880" w:type="dxa"/>
            <w:tcBorders>
              <w:top w:val="nil"/>
              <w:left w:val="nil"/>
              <w:bottom w:val="nil"/>
              <w:right w:val="single" w:sz="4" w:space="0" w:color="auto"/>
            </w:tcBorders>
            <w:shd w:val="clear" w:color="auto" w:fill="auto"/>
            <w:noWrap/>
            <w:vAlign w:val="center"/>
            <w:hideMark/>
          </w:tcPr>
          <w:p w14:paraId="66DCCE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2266120.20</w:t>
            </w:r>
          </w:p>
        </w:tc>
        <w:tc>
          <w:tcPr>
            <w:tcW w:w="780" w:type="dxa"/>
            <w:tcBorders>
              <w:top w:val="nil"/>
              <w:left w:val="nil"/>
              <w:bottom w:val="nil"/>
              <w:right w:val="nil"/>
            </w:tcBorders>
            <w:shd w:val="clear" w:color="auto" w:fill="auto"/>
            <w:noWrap/>
            <w:vAlign w:val="center"/>
            <w:hideMark/>
          </w:tcPr>
          <w:p w14:paraId="3FEDEA0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1653</w:t>
            </w:r>
          </w:p>
        </w:tc>
        <w:tc>
          <w:tcPr>
            <w:tcW w:w="879" w:type="dxa"/>
            <w:tcBorders>
              <w:top w:val="nil"/>
              <w:left w:val="nil"/>
              <w:bottom w:val="nil"/>
              <w:right w:val="nil"/>
            </w:tcBorders>
            <w:shd w:val="clear" w:color="auto" w:fill="auto"/>
            <w:noWrap/>
            <w:vAlign w:val="center"/>
            <w:hideMark/>
          </w:tcPr>
          <w:p w14:paraId="25387F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683952.05</w:t>
            </w:r>
          </w:p>
        </w:tc>
        <w:tc>
          <w:tcPr>
            <w:tcW w:w="880" w:type="dxa"/>
            <w:tcBorders>
              <w:top w:val="nil"/>
              <w:left w:val="nil"/>
              <w:bottom w:val="nil"/>
              <w:right w:val="single" w:sz="4" w:space="0" w:color="auto"/>
            </w:tcBorders>
            <w:shd w:val="clear" w:color="auto" w:fill="auto"/>
            <w:noWrap/>
            <w:vAlign w:val="center"/>
            <w:hideMark/>
          </w:tcPr>
          <w:p w14:paraId="0380A4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2264368.27</w:t>
            </w:r>
          </w:p>
        </w:tc>
      </w:tr>
      <w:tr w:rsidR="000E7A04" w:rsidRPr="003A26F1" w14:paraId="204FA2A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ADB3E7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w:t>
            </w:r>
          </w:p>
        </w:tc>
        <w:tc>
          <w:tcPr>
            <w:tcW w:w="879" w:type="dxa"/>
            <w:tcBorders>
              <w:top w:val="nil"/>
              <w:left w:val="nil"/>
              <w:bottom w:val="nil"/>
              <w:right w:val="nil"/>
            </w:tcBorders>
            <w:shd w:val="clear" w:color="auto" w:fill="auto"/>
            <w:noWrap/>
            <w:vAlign w:val="center"/>
            <w:hideMark/>
          </w:tcPr>
          <w:p w14:paraId="27F954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690843.00</w:t>
            </w:r>
          </w:p>
        </w:tc>
        <w:tc>
          <w:tcPr>
            <w:tcW w:w="880" w:type="dxa"/>
            <w:tcBorders>
              <w:top w:val="nil"/>
              <w:left w:val="nil"/>
              <w:bottom w:val="nil"/>
              <w:right w:val="single" w:sz="4" w:space="0" w:color="auto"/>
            </w:tcBorders>
            <w:shd w:val="clear" w:color="auto" w:fill="auto"/>
            <w:noWrap/>
            <w:vAlign w:val="center"/>
            <w:hideMark/>
          </w:tcPr>
          <w:p w14:paraId="231A15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2270664.00</w:t>
            </w:r>
          </w:p>
        </w:tc>
        <w:tc>
          <w:tcPr>
            <w:tcW w:w="780" w:type="dxa"/>
            <w:tcBorders>
              <w:top w:val="nil"/>
              <w:left w:val="nil"/>
              <w:bottom w:val="nil"/>
              <w:right w:val="nil"/>
            </w:tcBorders>
            <w:shd w:val="clear" w:color="auto" w:fill="auto"/>
            <w:noWrap/>
            <w:vAlign w:val="center"/>
            <w:hideMark/>
          </w:tcPr>
          <w:p w14:paraId="3AC6BB3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919</w:t>
            </w:r>
          </w:p>
        </w:tc>
        <w:tc>
          <w:tcPr>
            <w:tcW w:w="879" w:type="dxa"/>
            <w:tcBorders>
              <w:top w:val="nil"/>
              <w:left w:val="nil"/>
              <w:bottom w:val="nil"/>
              <w:right w:val="nil"/>
            </w:tcBorders>
            <w:shd w:val="clear" w:color="auto" w:fill="auto"/>
            <w:noWrap/>
            <w:vAlign w:val="center"/>
            <w:hideMark/>
          </w:tcPr>
          <w:p w14:paraId="750A3D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686791.20</w:t>
            </w:r>
          </w:p>
        </w:tc>
        <w:tc>
          <w:tcPr>
            <w:tcW w:w="880" w:type="dxa"/>
            <w:tcBorders>
              <w:top w:val="nil"/>
              <w:left w:val="nil"/>
              <w:bottom w:val="nil"/>
              <w:right w:val="single" w:sz="4" w:space="0" w:color="auto"/>
            </w:tcBorders>
            <w:shd w:val="clear" w:color="auto" w:fill="auto"/>
            <w:noWrap/>
            <w:vAlign w:val="center"/>
            <w:hideMark/>
          </w:tcPr>
          <w:p w14:paraId="24E7FF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2266116.35</w:t>
            </w:r>
          </w:p>
        </w:tc>
        <w:tc>
          <w:tcPr>
            <w:tcW w:w="780" w:type="dxa"/>
            <w:tcBorders>
              <w:top w:val="nil"/>
              <w:left w:val="nil"/>
              <w:bottom w:val="nil"/>
              <w:right w:val="nil"/>
            </w:tcBorders>
            <w:shd w:val="clear" w:color="auto" w:fill="auto"/>
            <w:noWrap/>
            <w:vAlign w:val="center"/>
            <w:hideMark/>
          </w:tcPr>
          <w:p w14:paraId="73474A6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1654</w:t>
            </w:r>
          </w:p>
        </w:tc>
        <w:tc>
          <w:tcPr>
            <w:tcW w:w="879" w:type="dxa"/>
            <w:tcBorders>
              <w:top w:val="nil"/>
              <w:left w:val="nil"/>
              <w:bottom w:val="nil"/>
              <w:right w:val="nil"/>
            </w:tcBorders>
            <w:shd w:val="clear" w:color="auto" w:fill="auto"/>
            <w:noWrap/>
            <w:vAlign w:val="center"/>
            <w:hideMark/>
          </w:tcPr>
          <w:p w14:paraId="10FE86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683934.78</w:t>
            </w:r>
          </w:p>
        </w:tc>
        <w:tc>
          <w:tcPr>
            <w:tcW w:w="880" w:type="dxa"/>
            <w:tcBorders>
              <w:top w:val="nil"/>
              <w:left w:val="nil"/>
              <w:bottom w:val="nil"/>
              <w:right w:val="single" w:sz="4" w:space="0" w:color="auto"/>
            </w:tcBorders>
            <w:shd w:val="clear" w:color="auto" w:fill="auto"/>
            <w:noWrap/>
            <w:vAlign w:val="center"/>
            <w:hideMark/>
          </w:tcPr>
          <w:p w14:paraId="0F7897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2264367.19</w:t>
            </w:r>
          </w:p>
        </w:tc>
      </w:tr>
      <w:tr w:rsidR="000E7A04" w:rsidRPr="003A26F1" w14:paraId="58CAA78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A1EEA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w:t>
            </w:r>
          </w:p>
        </w:tc>
        <w:tc>
          <w:tcPr>
            <w:tcW w:w="879" w:type="dxa"/>
            <w:tcBorders>
              <w:top w:val="nil"/>
              <w:left w:val="nil"/>
              <w:bottom w:val="nil"/>
              <w:right w:val="nil"/>
            </w:tcBorders>
            <w:shd w:val="clear" w:color="auto" w:fill="auto"/>
            <w:noWrap/>
            <w:vAlign w:val="center"/>
            <w:hideMark/>
          </w:tcPr>
          <w:p w14:paraId="7F1D05A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690853.00</w:t>
            </w:r>
          </w:p>
        </w:tc>
        <w:tc>
          <w:tcPr>
            <w:tcW w:w="880" w:type="dxa"/>
            <w:tcBorders>
              <w:top w:val="nil"/>
              <w:left w:val="nil"/>
              <w:bottom w:val="nil"/>
              <w:right w:val="single" w:sz="4" w:space="0" w:color="auto"/>
            </w:tcBorders>
            <w:shd w:val="clear" w:color="auto" w:fill="auto"/>
            <w:noWrap/>
            <w:vAlign w:val="center"/>
            <w:hideMark/>
          </w:tcPr>
          <w:p w14:paraId="176E8A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2270636.00</w:t>
            </w:r>
          </w:p>
        </w:tc>
        <w:tc>
          <w:tcPr>
            <w:tcW w:w="780" w:type="dxa"/>
            <w:tcBorders>
              <w:top w:val="nil"/>
              <w:left w:val="nil"/>
              <w:bottom w:val="nil"/>
              <w:right w:val="nil"/>
            </w:tcBorders>
            <w:shd w:val="clear" w:color="auto" w:fill="auto"/>
            <w:noWrap/>
            <w:vAlign w:val="center"/>
            <w:hideMark/>
          </w:tcPr>
          <w:p w14:paraId="06BA5D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920</w:t>
            </w:r>
          </w:p>
        </w:tc>
        <w:tc>
          <w:tcPr>
            <w:tcW w:w="879" w:type="dxa"/>
            <w:tcBorders>
              <w:top w:val="nil"/>
              <w:left w:val="nil"/>
              <w:bottom w:val="nil"/>
              <w:right w:val="nil"/>
            </w:tcBorders>
            <w:shd w:val="clear" w:color="auto" w:fill="auto"/>
            <w:noWrap/>
            <w:vAlign w:val="center"/>
            <w:hideMark/>
          </w:tcPr>
          <w:p w14:paraId="36AB07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686788.72</w:t>
            </w:r>
          </w:p>
        </w:tc>
        <w:tc>
          <w:tcPr>
            <w:tcW w:w="880" w:type="dxa"/>
            <w:tcBorders>
              <w:top w:val="nil"/>
              <w:left w:val="nil"/>
              <w:bottom w:val="nil"/>
              <w:right w:val="single" w:sz="4" w:space="0" w:color="auto"/>
            </w:tcBorders>
            <w:shd w:val="clear" w:color="auto" w:fill="auto"/>
            <w:noWrap/>
            <w:vAlign w:val="center"/>
            <w:hideMark/>
          </w:tcPr>
          <w:p w14:paraId="5A3C82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2266113.40</w:t>
            </w:r>
          </w:p>
        </w:tc>
        <w:tc>
          <w:tcPr>
            <w:tcW w:w="780" w:type="dxa"/>
            <w:tcBorders>
              <w:top w:val="nil"/>
              <w:left w:val="nil"/>
              <w:bottom w:val="nil"/>
              <w:right w:val="nil"/>
            </w:tcBorders>
            <w:shd w:val="clear" w:color="auto" w:fill="auto"/>
            <w:noWrap/>
            <w:vAlign w:val="center"/>
            <w:hideMark/>
          </w:tcPr>
          <w:p w14:paraId="5E7202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1655</w:t>
            </w:r>
          </w:p>
        </w:tc>
        <w:tc>
          <w:tcPr>
            <w:tcW w:w="879" w:type="dxa"/>
            <w:tcBorders>
              <w:top w:val="nil"/>
              <w:left w:val="nil"/>
              <w:bottom w:val="nil"/>
              <w:right w:val="nil"/>
            </w:tcBorders>
            <w:shd w:val="clear" w:color="auto" w:fill="auto"/>
            <w:noWrap/>
            <w:vAlign w:val="center"/>
            <w:hideMark/>
          </w:tcPr>
          <w:p w14:paraId="56DDA6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683920.21</w:t>
            </w:r>
          </w:p>
        </w:tc>
        <w:tc>
          <w:tcPr>
            <w:tcW w:w="880" w:type="dxa"/>
            <w:tcBorders>
              <w:top w:val="nil"/>
              <w:left w:val="nil"/>
              <w:bottom w:val="nil"/>
              <w:right w:val="single" w:sz="4" w:space="0" w:color="auto"/>
            </w:tcBorders>
            <w:shd w:val="clear" w:color="auto" w:fill="auto"/>
            <w:noWrap/>
            <w:vAlign w:val="center"/>
            <w:hideMark/>
          </w:tcPr>
          <w:p w14:paraId="1052EF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2264371.78</w:t>
            </w:r>
          </w:p>
        </w:tc>
      </w:tr>
      <w:tr w:rsidR="000E7A04" w:rsidRPr="003A26F1" w14:paraId="41C30C7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189660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w:t>
            </w:r>
          </w:p>
        </w:tc>
        <w:tc>
          <w:tcPr>
            <w:tcW w:w="879" w:type="dxa"/>
            <w:tcBorders>
              <w:top w:val="nil"/>
              <w:left w:val="nil"/>
              <w:bottom w:val="nil"/>
              <w:right w:val="nil"/>
            </w:tcBorders>
            <w:shd w:val="clear" w:color="auto" w:fill="auto"/>
            <w:noWrap/>
            <w:vAlign w:val="center"/>
            <w:hideMark/>
          </w:tcPr>
          <w:p w14:paraId="3F1C8D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690864.00</w:t>
            </w:r>
          </w:p>
        </w:tc>
        <w:tc>
          <w:tcPr>
            <w:tcW w:w="880" w:type="dxa"/>
            <w:tcBorders>
              <w:top w:val="nil"/>
              <w:left w:val="nil"/>
              <w:bottom w:val="nil"/>
              <w:right w:val="single" w:sz="4" w:space="0" w:color="auto"/>
            </w:tcBorders>
            <w:shd w:val="clear" w:color="auto" w:fill="auto"/>
            <w:noWrap/>
            <w:vAlign w:val="center"/>
            <w:hideMark/>
          </w:tcPr>
          <w:p w14:paraId="457A1C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2270587.00</w:t>
            </w:r>
          </w:p>
        </w:tc>
        <w:tc>
          <w:tcPr>
            <w:tcW w:w="780" w:type="dxa"/>
            <w:tcBorders>
              <w:top w:val="nil"/>
              <w:left w:val="nil"/>
              <w:bottom w:val="nil"/>
              <w:right w:val="nil"/>
            </w:tcBorders>
            <w:shd w:val="clear" w:color="auto" w:fill="auto"/>
            <w:noWrap/>
            <w:vAlign w:val="center"/>
            <w:hideMark/>
          </w:tcPr>
          <w:p w14:paraId="78A3C7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921</w:t>
            </w:r>
          </w:p>
        </w:tc>
        <w:tc>
          <w:tcPr>
            <w:tcW w:w="879" w:type="dxa"/>
            <w:tcBorders>
              <w:top w:val="nil"/>
              <w:left w:val="nil"/>
              <w:bottom w:val="nil"/>
              <w:right w:val="nil"/>
            </w:tcBorders>
            <w:shd w:val="clear" w:color="auto" w:fill="auto"/>
            <w:noWrap/>
            <w:vAlign w:val="center"/>
            <w:hideMark/>
          </w:tcPr>
          <w:p w14:paraId="3E339A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686786.51</w:t>
            </w:r>
          </w:p>
        </w:tc>
        <w:tc>
          <w:tcPr>
            <w:tcW w:w="880" w:type="dxa"/>
            <w:tcBorders>
              <w:top w:val="nil"/>
              <w:left w:val="nil"/>
              <w:bottom w:val="nil"/>
              <w:right w:val="single" w:sz="4" w:space="0" w:color="auto"/>
            </w:tcBorders>
            <w:shd w:val="clear" w:color="auto" w:fill="auto"/>
            <w:noWrap/>
            <w:vAlign w:val="center"/>
            <w:hideMark/>
          </w:tcPr>
          <w:p w14:paraId="5CC184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2266111.00</w:t>
            </w:r>
          </w:p>
        </w:tc>
        <w:tc>
          <w:tcPr>
            <w:tcW w:w="780" w:type="dxa"/>
            <w:tcBorders>
              <w:top w:val="nil"/>
              <w:left w:val="nil"/>
              <w:bottom w:val="nil"/>
              <w:right w:val="nil"/>
            </w:tcBorders>
            <w:shd w:val="clear" w:color="auto" w:fill="auto"/>
            <w:noWrap/>
            <w:vAlign w:val="center"/>
            <w:hideMark/>
          </w:tcPr>
          <w:p w14:paraId="070C235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1656</w:t>
            </w:r>
          </w:p>
        </w:tc>
        <w:tc>
          <w:tcPr>
            <w:tcW w:w="879" w:type="dxa"/>
            <w:tcBorders>
              <w:top w:val="nil"/>
              <w:left w:val="nil"/>
              <w:bottom w:val="nil"/>
              <w:right w:val="nil"/>
            </w:tcBorders>
            <w:shd w:val="clear" w:color="auto" w:fill="auto"/>
            <w:noWrap/>
            <w:vAlign w:val="center"/>
            <w:hideMark/>
          </w:tcPr>
          <w:p w14:paraId="77B56E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683908.06</w:t>
            </w:r>
          </w:p>
        </w:tc>
        <w:tc>
          <w:tcPr>
            <w:tcW w:w="880" w:type="dxa"/>
            <w:tcBorders>
              <w:top w:val="nil"/>
              <w:left w:val="nil"/>
              <w:bottom w:val="nil"/>
              <w:right w:val="single" w:sz="4" w:space="0" w:color="auto"/>
            </w:tcBorders>
            <w:shd w:val="clear" w:color="auto" w:fill="auto"/>
            <w:noWrap/>
            <w:vAlign w:val="center"/>
            <w:hideMark/>
          </w:tcPr>
          <w:p w14:paraId="066DEA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2264368.00</w:t>
            </w:r>
          </w:p>
        </w:tc>
      </w:tr>
      <w:tr w:rsidR="000E7A04" w:rsidRPr="003A26F1" w14:paraId="4D87720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2C18E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w:t>
            </w:r>
          </w:p>
        </w:tc>
        <w:tc>
          <w:tcPr>
            <w:tcW w:w="879" w:type="dxa"/>
            <w:tcBorders>
              <w:top w:val="nil"/>
              <w:left w:val="nil"/>
              <w:bottom w:val="nil"/>
              <w:right w:val="nil"/>
            </w:tcBorders>
            <w:shd w:val="clear" w:color="auto" w:fill="auto"/>
            <w:noWrap/>
            <w:vAlign w:val="center"/>
            <w:hideMark/>
          </w:tcPr>
          <w:p w14:paraId="0688FA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690870.00</w:t>
            </w:r>
          </w:p>
        </w:tc>
        <w:tc>
          <w:tcPr>
            <w:tcW w:w="880" w:type="dxa"/>
            <w:tcBorders>
              <w:top w:val="nil"/>
              <w:left w:val="nil"/>
              <w:bottom w:val="nil"/>
              <w:right w:val="single" w:sz="4" w:space="0" w:color="auto"/>
            </w:tcBorders>
            <w:shd w:val="clear" w:color="auto" w:fill="auto"/>
            <w:noWrap/>
            <w:vAlign w:val="center"/>
            <w:hideMark/>
          </w:tcPr>
          <w:p w14:paraId="4FEC7B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2270566.00</w:t>
            </w:r>
          </w:p>
        </w:tc>
        <w:tc>
          <w:tcPr>
            <w:tcW w:w="780" w:type="dxa"/>
            <w:tcBorders>
              <w:top w:val="nil"/>
              <w:left w:val="nil"/>
              <w:bottom w:val="nil"/>
              <w:right w:val="nil"/>
            </w:tcBorders>
            <w:shd w:val="clear" w:color="auto" w:fill="auto"/>
            <w:noWrap/>
            <w:vAlign w:val="center"/>
            <w:hideMark/>
          </w:tcPr>
          <w:p w14:paraId="3E52020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922</w:t>
            </w:r>
          </w:p>
        </w:tc>
        <w:tc>
          <w:tcPr>
            <w:tcW w:w="879" w:type="dxa"/>
            <w:tcBorders>
              <w:top w:val="nil"/>
              <w:left w:val="nil"/>
              <w:bottom w:val="nil"/>
              <w:right w:val="nil"/>
            </w:tcBorders>
            <w:shd w:val="clear" w:color="auto" w:fill="auto"/>
            <w:noWrap/>
            <w:vAlign w:val="center"/>
            <w:hideMark/>
          </w:tcPr>
          <w:p w14:paraId="6B24A0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686784.65</w:t>
            </w:r>
          </w:p>
        </w:tc>
        <w:tc>
          <w:tcPr>
            <w:tcW w:w="880" w:type="dxa"/>
            <w:tcBorders>
              <w:top w:val="nil"/>
              <w:left w:val="nil"/>
              <w:bottom w:val="nil"/>
              <w:right w:val="single" w:sz="4" w:space="0" w:color="auto"/>
            </w:tcBorders>
            <w:shd w:val="clear" w:color="auto" w:fill="auto"/>
            <w:noWrap/>
            <w:vAlign w:val="center"/>
            <w:hideMark/>
          </w:tcPr>
          <w:p w14:paraId="7729A1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2266109.10</w:t>
            </w:r>
          </w:p>
        </w:tc>
        <w:tc>
          <w:tcPr>
            <w:tcW w:w="780" w:type="dxa"/>
            <w:tcBorders>
              <w:top w:val="nil"/>
              <w:left w:val="nil"/>
              <w:bottom w:val="nil"/>
              <w:right w:val="nil"/>
            </w:tcBorders>
            <w:shd w:val="clear" w:color="auto" w:fill="auto"/>
            <w:noWrap/>
            <w:vAlign w:val="center"/>
            <w:hideMark/>
          </w:tcPr>
          <w:p w14:paraId="131CD3F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1657</w:t>
            </w:r>
          </w:p>
        </w:tc>
        <w:tc>
          <w:tcPr>
            <w:tcW w:w="879" w:type="dxa"/>
            <w:tcBorders>
              <w:top w:val="nil"/>
              <w:left w:val="nil"/>
              <w:bottom w:val="nil"/>
              <w:right w:val="nil"/>
            </w:tcBorders>
            <w:shd w:val="clear" w:color="auto" w:fill="auto"/>
            <w:noWrap/>
            <w:vAlign w:val="center"/>
            <w:hideMark/>
          </w:tcPr>
          <w:p w14:paraId="53FCAD5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683902.39</w:t>
            </w:r>
          </w:p>
        </w:tc>
        <w:tc>
          <w:tcPr>
            <w:tcW w:w="880" w:type="dxa"/>
            <w:tcBorders>
              <w:top w:val="nil"/>
              <w:left w:val="nil"/>
              <w:bottom w:val="nil"/>
              <w:right w:val="single" w:sz="4" w:space="0" w:color="auto"/>
            </w:tcBorders>
            <w:shd w:val="clear" w:color="auto" w:fill="auto"/>
            <w:noWrap/>
            <w:vAlign w:val="center"/>
            <w:hideMark/>
          </w:tcPr>
          <w:p w14:paraId="1F9260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2264359.91</w:t>
            </w:r>
          </w:p>
        </w:tc>
      </w:tr>
      <w:tr w:rsidR="000E7A04" w:rsidRPr="003A26F1" w14:paraId="5DA3232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02E50C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w:t>
            </w:r>
          </w:p>
        </w:tc>
        <w:tc>
          <w:tcPr>
            <w:tcW w:w="879" w:type="dxa"/>
            <w:tcBorders>
              <w:top w:val="nil"/>
              <w:left w:val="nil"/>
              <w:bottom w:val="nil"/>
              <w:right w:val="nil"/>
            </w:tcBorders>
            <w:shd w:val="clear" w:color="auto" w:fill="auto"/>
            <w:noWrap/>
            <w:vAlign w:val="center"/>
            <w:hideMark/>
          </w:tcPr>
          <w:p w14:paraId="6BDCF0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690877.00</w:t>
            </w:r>
          </w:p>
        </w:tc>
        <w:tc>
          <w:tcPr>
            <w:tcW w:w="880" w:type="dxa"/>
            <w:tcBorders>
              <w:top w:val="nil"/>
              <w:left w:val="nil"/>
              <w:bottom w:val="nil"/>
              <w:right w:val="single" w:sz="4" w:space="0" w:color="auto"/>
            </w:tcBorders>
            <w:shd w:val="clear" w:color="auto" w:fill="auto"/>
            <w:noWrap/>
            <w:vAlign w:val="center"/>
            <w:hideMark/>
          </w:tcPr>
          <w:p w14:paraId="160815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2270531.00</w:t>
            </w:r>
          </w:p>
        </w:tc>
        <w:tc>
          <w:tcPr>
            <w:tcW w:w="780" w:type="dxa"/>
            <w:tcBorders>
              <w:top w:val="nil"/>
              <w:left w:val="nil"/>
              <w:bottom w:val="nil"/>
              <w:right w:val="nil"/>
            </w:tcBorders>
            <w:shd w:val="clear" w:color="auto" w:fill="auto"/>
            <w:noWrap/>
            <w:vAlign w:val="center"/>
            <w:hideMark/>
          </w:tcPr>
          <w:p w14:paraId="4F24EEA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923</w:t>
            </w:r>
          </w:p>
        </w:tc>
        <w:tc>
          <w:tcPr>
            <w:tcW w:w="879" w:type="dxa"/>
            <w:tcBorders>
              <w:top w:val="nil"/>
              <w:left w:val="nil"/>
              <w:bottom w:val="nil"/>
              <w:right w:val="nil"/>
            </w:tcBorders>
            <w:shd w:val="clear" w:color="auto" w:fill="auto"/>
            <w:noWrap/>
            <w:vAlign w:val="center"/>
            <w:hideMark/>
          </w:tcPr>
          <w:p w14:paraId="56E551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686783.17</w:t>
            </w:r>
          </w:p>
        </w:tc>
        <w:tc>
          <w:tcPr>
            <w:tcW w:w="880" w:type="dxa"/>
            <w:tcBorders>
              <w:top w:val="nil"/>
              <w:left w:val="nil"/>
              <w:bottom w:val="nil"/>
              <w:right w:val="single" w:sz="4" w:space="0" w:color="auto"/>
            </w:tcBorders>
            <w:shd w:val="clear" w:color="auto" w:fill="auto"/>
            <w:noWrap/>
            <w:vAlign w:val="center"/>
            <w:hideMark/>
          </w:tcPr>
          <w:p w14:paraId="366C7A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2266107.63</w:t>
            </w:r>
          </w:p>
        </w:tc>
        <w:tc>
          <w:tcPr>
            <w:tcW w:w="780" w:type="dxa"/>
            <w:tcBorders>
              <w:top w:val="nil"/>
              <w:left w:val="nil"/>
              <w:bottom w:val="nil"/>
              <w:right w:val="nil"/>
            </w:tcBorders>
            <w:shd w:val="clear" w:color="auto" w:fill="auto"/>
            <w:noWrap/>
            <w:vAlign w:val="center"/>
            <w:hideMark/>
          </w:tcPr>
          <w:p w14:paraId="7A92E2F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1658</w:t>
            </w:r>
          </w:p>
        </w:tc>
        <w:tc>
          <w:tcPr>
            <w:tcW w:w="879" w:type="dxa"/>
            <w:tcBorders>
              <w:top w:val="nil"/>
              <w:left w:val="nil"/>
              <w:bottom w:val="nil"/>
              <w:right w:val="nil"/>
            </w:tcBorders>
            <w:shd w:val="clear" w:color="auto" w:fill="auto"/>
            <w:noWrap/>
            <w:vAlign w:val="center"/>
            <w:hideMark/>
          </w:tcPr>
          <w:p w14:paraId="701B12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683787.43</w:t>
            </w:r>
          </w:p>
        </w:tc>
        <w:tc>
          <w:tcPr>
            <w:tcW w:w="880" w:type="dxa"/>
            <w:tcBorders>
              <w:top w:val="nil"/>
              <w:left w:val="nil"/>
              <w:bottom w:val="nil"/>
              <w:right w:val="single" w:sz="4" w:space="0" w:color="auto"/>
            </w:tcBorders>
            <w:shd w:val="clear" w:color="auto" w:fill="auto"/>
            <w:noWrap/>
            <w:vAlign w:val="center"/>
            <w:hideMark/>
          </w:tcPr>
          <w:p w14:paraId="59AD04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2264297.91</w:t>
            </w:r>
          </w:p>
        </w:tc>
      </w:tr>
      <w:tr w:rsidR="000E7A04" w:rsidRPr="003A26F1" w14:paraId="059F18E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688A9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w:t>
            </w:r>
          </w:p>
        </w:tc>
        <w:tc>
          <w:tcPr>
            <w:tcW w:w="879" w:type="dxa"/>
            <w:tcBorders>
              <w:top w:val="nil"/>
              <w:left w:val="nil"/>
              <w:bottom w:val="nil"/>
              <w:right w:val="nil"/>
            </w:tcBorders>
            <w:shd w:val="clear" w:color="auto" w:fill="auto"/>
            <w:noWrap/>
            <w:vAlign w:val="center"/>
            <w:hideMark/>
          </w:tcPr>
          <w:p w14:paraId="53E1F3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690882.00</w:t>
            </w:r>
          </w:p>
        </w:tc>
        <w:tc>
          <w:tcPr>
            <w:tcW w:w="880" w:type="dxa"/>
            <w:tcBorders>
              <w:top w:val="nil"/>
              <w:left w:val="nil"/>
              <w:bottom w:val="nil"/>
              <w:right w:val="single" w:sz="4" w:space="0" w:color="auto"/>
            </w:tcBorders>
            <w:shd w:val="clear" w:color="auto" w:fill="auto"/>
            <w:noWrap/>
            <w:vAlign w:val="center"/>
            <w:hideMark/>
          </w:tcPr>
          <w:p w14:paraId="1E5271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2270502.00</w:t>
            </w:r>
          </w:p>
        </w:tc>
        <w:tc>
          <w:tcPr>
            <w:tcW w:w="780" w:type="dxa"/>
            <w:tcBorders>
              <w:top w:val="nil"/>
              <w:left w:val="nil"/>
              <w:bottom w:val="nil"/>
              <w:right w:val="nil"/>
            </w:tcBorders>
            <w:shd w:val="clear" w:color="auto" w:fill="auto"/>
            <w:noWrap/>
            <w:vAlign w:val="center"/>
            <w:hideMark/>
          </w:tcPr>
          <w:p w14:paraId="5BC937A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924</w:t>
            </w:r>
          </w:p>
        </w:tc>
        <w:tc>
          <w:tcPr>
            <w:tcW w:w="879" w:type="dxa"/>
            <w:tcBorders>
              <w:top w:val="nil"/>
              <w:left w:val="nil"/>
              <w:bottom w:val="nil"/>
              <w:right w:val="nil"/>
            </w:tcBorders>
            <w:shd w:val="clear" w:color="auto" w:fill="auto"/>
            <w:noWrap/>
            <w:vAlign w:val="center"/>
            <w:hideMark/>
          </w:tcPr>
          <w:p w14:paraId="5167DE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686782.12</w:t>
            </w:r>
          </w:p>
        </w:tc>
        <w:tc>
          <w:tcPr>
            <w:tcW w:w="880" w:type="dxa"/>
            <w:tcBorders>
              <w:top w:val="nil"/>
              <w:left w:val="nil"/>
              <w:bottom w:val="nil"/>
              <w:right w:val="single" w:sz="4" w:space="0" w:color="auto"/>
            </w:tcBorders>
            <w:shd w:val="clear" w:color="auto" w:fill="auto"/>
            <w:noWrap/>
            <w:vAlign w:val="center"/>
            <w:hideMark/>
          </w:tcPr>
          <w:p w14:paraId="18DA30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2266106.56</w:t>
            </w:r>
          </w:p>
        </w:tc>
        <w:tc>
          <w:tcPr>
            <w:tcW w:w="780" w:type="dxa"/>
            <w:tcBorders>
              <w:top w:val="nil"/>
              <w:left w:val="nil"/>
              <w:bottom w:val="nil"/>
              <w:right w:val="nil"/>
            </w:tcBorders>
            <w:shd w:val="clear" w:color="auto" w:fill="auto"/>
            <w:noWrap/>
            <w:vAlign w:val="center"/>
            <w:hideMark/>
          </w:tcPr>
          <w:p w14:paraId="0574AE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1659</w:t>
            </w:r>
          </w:p>
        </w:tc>
        <w:tc>
          <w:tcPr>
            <w:tcW w:w="879" w:type="dxa"/>
            <w:tcBorders>
              <w:top w:val="nil"/>
              <w:left w:val="nil"/>
              <w:bottom w:val="nil"/>
              <w:right w:val="nil"/>
            </w:tcBorders>
            <w:shd w:val="clear" w:color="auto" w:fill="auto"/>
            <w:noWrap/>
            <w:vAlign w:val="center"/>
            <w:hideMark/>
          </w:tcPr>
          <w:p w14:paraId="686059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683768.54</w:t>
            </w:r>
          </w:p>
        </w:tc>
        <w:tc>
          <w:tcPr>
            <w:tcW w:w="880" w:type="dxa"/>
            <w:tcBorders>
              <w:top w:val="nil"/>
              <w:left w:val="nil"/>
              <w:bottom w:val="nil"/>
              <w:right w:val="single" w:sz="4" w:space="0" w:color="auto"/>
            </w:tcBorders>
            <w:shd w:val="clear" w:color="auto" w:fill="auto"/>
            <w:noWrap/>
            <w:vAlign w:val="center"/>
            <w:hideMark/>
          </w:tcPr>
          <w:p w14:paraId="534B2A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2264294.40</w:t>
            </w:r>
          </w:p>
        </w:tc>
      </w:tr>
      <w:tr w:rsidR="000E7A04" w:rsidRPr="003A26F1" w14:paraId="3A67E0F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38C4EF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w:t>
            </w:r>
          </w:p>
        </w:tc>
        <w:tc>
          <w:tcPr>
            <w:tcW w:w="879" w:type="dxa"/>
            <w:tcBorders>
              <w:top w:val="nil"/>
              <w:left w:val="nil"/>
              <w:bottom w:val="nil"/>
              <w:right w:val="nil"/>
            </w:tcBorders>
            <w:shd w:val="clear" w:color="auto" w:fill="auto"/>
            <w:noWrap/>
            <w:vAlign w:val="center"/>
            <w:hideMark/>
          </w:tcPr>
          <w:p w14:paraId="78BDE7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690883.41</w:t>
            </w:r>
          </w:p>
        </w:tc>
        <w:tc>
          <w:tcPr>
            <w:tcW w:w="880" w:type="dxa"/>
            <w:tcBorders>
              <w:top w:val="nil"/>
              <w:left w:val="nil"/>
              <w:bottom w:val="nil"/>
              <w:right w:val="single" w:sz="4" w:space="0" w:color="auto"/>
            </w:tcBorders>
            <w:shd w:val="clear" w:color="auto" w:fill="auto"/>
            <w:noWrap/>
            <w:vAlign w:val="center"/>
            <w:hideMark/>
          </w:tcPr>
          <w:p w14:paraId="2864BD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2270487.20</w:t>
            </w:r>
          </w:p>
        </w:tc>
        <w:tc>
          <w:tcPr>
            <w:tcW w:w="780" w:type="dxa"/>
            <w:tcBorders>
              <w:top w:val="nil"/>
              <w:left w:val="nil"/>
              <w:bottom w:val="nil"/>
              <w:right w:val="nil"/>
            </w:tcBorders>
            <w:shd w:val="clear" w:color="auto" w:fill="auto"/>
            <w:noWrap/>
            <w:vAlign w:val="center"/>
            <w:hideMark/>
          </w:tcPr>
          <w:p w14:paraId="3BB793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925</w:t>
            </w:r>
          </w:p>
        </w:tc>
        <w:tc>
          <w:tcPr>
            <w:tcW w:w="879" w:type="dxa"/>
            <w:tcBorders>
              <w:top w:val="nil"/>
              <w:left w:val="nil"/>
              <w:bottom w:val="nil"/>
              <w:right w:val="nil"/>
            </w:tcBorders>
            <w:shd w:val="clear" w:color="auto" w:fill="auto"/>
            <w:noWrap/>
            <w:vAlign w:val="center"/>
            <w:hideMark/>
          </w:tcPr>
          <w:p w14:paraId="0CABBF3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686781.50</w:t>
            </w:r>
          </w:p>
        </w:tc>
        <w:tc>
          <w:tcPr>
            <w:tcW w:w="880" w:type="dxa"/>
            <w:tcBorders>
              <w:top w:val="nil"/>
              <w:left w:val="nil"/>
              <w:bottom w:val="nil"/>
              <w:right w:val="single" w:sz="4" w:space="0" w:color="auto"/>
            </w:tcBorders>
            <w:shd w:val="clear" w:color="auto" w:fill="auto"/>
            <w:noWrap/>
            <w:vAlign w:val="center"/>
            <w:hideMark/>
          </w:tcPr>
          <w:p w14:paraId="33D23B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2266105.91</w:t>
            </w:r>
          </w:p>
        </w:tc>
        <w:tc>
          <w:tcPr>
            <w:tcW w:w="780" w:type="dxa"/>
            <w:tcBorders>
              <w:top w:val="nil"/>
              <w:left w:val="nil"/>
              <w:bottom w:val="nil"/>
              <w:right w:val="nil"/>
            </w:tcBorders>
            <w:shd w:val="clear" w:color="auto" w:fill="auto"/>
            <w:noWrap/>
            <w:vAlign w:val="center"/>
            <w:hideMark/>
          </w:tcPr>
          <w:p w14:paraId="234C02A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1660</w:t>
            </w:r>
          </w:p>
        </w:tc>
        <w:tc>
          <w:tcPr>
            <w:tcW w:w="879" w:type="dxa"/>
            <w:tcBorders>
              <w:top w:val="nil"/>
              <w:left w:val="nil"/>
              <w:bottom w:val="nil"/>
              <w:right w:val="nil"/>
            </w:tcBorders>
            <w:shd w:val="clear" w:color="auto" w:fill="auto"/>
            <w:noWrap/>
            <w:vAlign w:val="center"/>
            <w:hideMark/>
          </w:tcPr>
          <w:p w14:paraId="360DC3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683756.44</w:t>
            </w:r>
          </w:p>
        </w:tc>
        <w:tc>
          <w:tcPr>
            <w:tcW w:w="880" w:type="dxa"/>
            <w:tcBorders>
              <w:top w:val="nil"/>
              <w:left w:val="nil"/>
              <w:bottom w:val="nil"/>
              <w:right w:val="single" w:sz="4" w:space="0" w:color="auto"/>
            </w:tcBorders>
            <w:shd w:val="clear" w:color="auto" w:fill="auto"/>
            <w:noWrap/>
            <w:vAlign w:val="center"/>
            <w:hideMark/>
          </w:tcPr>
          <w:p w14:paraId="490AB2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2264286.75</w:t>
            </w:r>
          </w:p>
        </w:tc>
      </w:tr>
      <w:tr w:rsidR="000E7A04" w:rsidRPr="003A26F1" w14:paraId="52246B5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E2E09C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w:t>
            </w:r>
          </w:p>
        </w:tc>
        <w:tc>
          <w:tcPr>
            <w:tcW w:w="879" w:type="dxa"/>
            <w:tcBorders>
              <w:top w:val="nil"/>
              <w:left w:val="nil"/>
              <w:bottom w:val="nil"/>
              <w:right w:val="nil"/>
            </w:tcBorders>
            <w:shd w:val="clear" w:color="auto" w:fill="auto"/>
            <w:noWrap/>
            <w:vAlign w:val="center"/>
            <w:hideMark/>
          </w:tcPr>
          <w:p w14:paraId="073A95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690884.00</w:t>
            </w:r>
          </w:p>
        </w:tc>
        <w:tc>
          <w:tcPr>
            <w:tcW w:w="880" w:type="dxa"/>
            <w:tcBorders>
              <w:top w:val="nil"/>
              <w:left w:val="nil"/>
              <w:bottom w:val="nil"/>
              <w:right w:val="single" w:sz="4" w:space="0" w:color="auto"/>
            </w:tcBorders>
            <w:shd w:val="clear" w:color="auto" w:fill="auto"/>
            <w:noWrap/>
            <w:vAlign w:val="center"/>
            <w:hideMark/>
          </w:tcPr>
          <w:p w14:paraId="6D75DC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2270481.00</w:t>
            </w:r>
          </w:p>
        </w:tc>
        <w:tc>
          <w:tcPr>
            <w:tcW w:w="780" w:type="dxa"/>
            <w:tcBorders>
              <w:top w:val="nil"/>
              <w:left w:val="nil"/>
              <w:bottom w:val="nil"/>
              <w:right w:val="nil"/>
            </w:tcBorders>
            <w:shd w:val="clear" w:color="auto" w:fill="auto"/>
            <w:noWrap/>
            <w:vAlign w:val="center"/>
            <w:hideMark/>
          </w:tcPr>
          <w:p w14:paraId="5D88035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926</w:t>
            </w:r>
          </w:p>
        </w:tc>
        <w:tc>
          <w:tcPr>
            <w:tcW w:w="879" w:type="dxa"/>
            <w:tcBorders>
              <w:top w:val="nil"/>
              <w:left w:val="nil"/>
              <w:bottom w:val="nil"/>
              <w:right w:val="nil"/>
            </w:tcBorders>
            <w:shd w:val="clear" w:color="auto" w:fill="auto"/>
            <w:noWrap/>
            <w:vAlign w:val="center"/>
            <w:hideMark/>
          </w:tcPr>
          <w:p w14:paraId="45F4FCF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686781.34</w:t>
            </w:r>
          </w:p>
        </w:tc>
        <w:tc>
          <w:tcPr>
            <w:tcW w:w="880" w:type="dxa"/>
            <w:tcBorders>
              <w:top w:val="nil"/>
              <w:left w:val="nil"/>
              <w:bottom w:val="nil"/>
              <w:right w:val="single" w:sz="4" w:space="0" w:color="auto"/>
            </w:tcBorders>
            <w:shd w:val="clear" w:color="auto" w:fill="auto"/>
            <w:noWrap/>
            <w:vAlign w:val="center"/>
            <w:hideMark/>
          </w:tcPr>
          <w:p w14:paraId="629A74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2266105.72</w:t>
            </w:r>
          </w:p>
        </w:tc>
        <w:tc>
          <w:tcPr>
            <w:tcW w:w="780" w:type="dxa"/>
            <w:tcBorders>
              <w:top w:val="nil"/>
              <w:left w:val="nil"/>
              <w:bottom w:val="nil"/>
              <w:right w:val="nil"/>
            </w:tcBorders>
            <w:shd w:val="clear" w:color="auto" w:fill="auto"/>
            <w:noWrap/>
            <w:vAlign w:val="center"/>
            <w:hideMark/>
          </w:tcPr>
          <w:p w14:paraId="5A7B6A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1661</w:t>
            </w:r>
          </w:p>
        </w:tc>
        <w:tc>
          <w:tcPr>
            <w:tcW w:w="879" w:type="dxa"/>
            <w:tcBorders>
              <w:top w:val="nil"/>
              <w:left w:val="nil"/>
              <w:bottom w:val="nil"/>
              <w:right w:val="nil"/>
            </w:tcBorders>
            <w:shd w:val="clear" w:color="auto" w:fill="auto"/>
            <w:noWrap/>
            <w:vAlign w:val="center"/>
            <w:hideMark/>
          </w:tcPr>
          <w:p w14:paraId="4BB7D6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683750.11</w:t>
            </w:r>
          </w:p>
        </w:tc>
        <w:tc>
          <w:tcPr>
            <w:tcW w:w="880" w:type="dxa"/>
            <w:tcBorders>
              <w:top w:val="nil"/>
              <w:left w:val="nil"/>
              <w:bottom w:val="nil"/>
              <w:right w:val="single" w:sz="4" w:space="0" w:color="auto"/>
            </w:tcBorders>
            <w:shd w:val="clear" w:color="auto" w:fill="auto"/>
            <w:noWrap/>
            <w:vAlign w:val="center"/>
            <w:hideMark/>
          </w:tcPr>
          <w:p w14:paraId="66B53E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2264275.56</w:t>
            </w:r>
          </w:p>
        </w:tc>
      </w:tr>
      <w:tr w:rsidR="000E7A04" w:rsidRPr="003A26F1" w14:paraId="7033652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A37A2A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w:t>
            </w:r>
          </w:p>
        </w:tc>
        <w:tc>
          <w:tcPr>
            <w:tcW w:w="879" w:type="dxa"/>
            <w:tcBorders>
              <w:top w:val="nil"/>
              <w:left w:val="nil"/>
              <w:bottom w:val="nil"/>
              <w:right w:val="nil"/>
            </w:tcBorders>
            <w:shd w:val="clear" w:color="auto" w:fill="auto"/>
            <w:noWrap/>
            <w:vAlign w:val="center"/>
            <w:hideMark/>
          </w:tcPr>
          <w:p w14:paraId="2366DE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690883.00</w:t>
            </w:r>
          </w:p>
        </w:tc>
        <w:tc>
          <w:tcPr>
            <w:tcW w:w="880" w:type="dxa"/>
            <w:tcBorders>
              <w:top w:val="nil"/>
              <w:left w:val="nil"/>
              <w:bottom w:val="nil"/>
              <w:right w:val="single" w:sz="4" w:space="0" w:color="auto"/>
            </w:tcBorders>
            <w:shd w:val="clear" w:color="auto" w:fill="auto"/>
            <w:noWrap/>
            <w:vAlign w:val="center"/>
            <w:hideMark/>
          </w:tcPr>
          <w:p w14:paraId="3C64FB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2270464.00</w:t>
            </w:r>
          </w:p>
        </w:tc>
        <w:tc>
          <w:tcPr>
            <w:tcW w:w="780" w:type="dxa"/>
            <w:tcBorders>
              <w:top w:val="nil"/>
              <w:left w:val="nil"/>
              <w:bottom w:val="nil"/>
              <w:right w:val="nil"/>
            </w:tcBorders>
            <w:shd w:val="clear" w:color="auto" w:fill="auto"/>
            <w:noWrap/>
            <w:vAlign w:val="center"/>
            <w:hideMark/>
          </w:tcPr>
          <w:p w14:paraId="090776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927</w:t>
            </w:r>
          </w:p>
        </w:tc>
        <w:tc>
          <w:tcPr>
            <w:tcW w:w="879" w:type="dxa"/>
            <w:tcBorders>
              <w:top w:val="nil"/>
              <w:left w:val="nil"/>
              <w:bottom w:val="nil"/>
              <w:right w:val="nil"/>
            </w:tcBorders>
            <w:shd w:val="clear" w:color="auto" w:fill="auto"/>
            <w:noWrap/>
            <w:vAlign w:val="center"/>
            <w:hideMark/>
          </w:tcPr>
          <w:p w14:paraId="7E5A0B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686781.31</w:t>
            </w:r>
          </w:p>
        </w:tc>
        <w:tc>
          <w:tcPr>
            <w:tcW w:w="880" w:type="dxa"/>
            <w:tcBorders>
              <w:top w:val="nil"/>
              <w:left w:val="nil"/>
              <w:bottom w:val="nil"/>
              <w:right w:val="single" w:sz="4" w:space="0" w:color="auto"/>
            </w:tcBorders>
            <w:shd w:val="clear" w:color="auto" w:fill="auto"/>
            <w:noWrap/>
            <w:vAlign w:val="center"/>
            <w:hideMark/>
          </w:tcPr>
          <w:p w14:paraId="5F83A8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2266105.68</w:t>
            </w:r>
          </w:p>
        </w:tc>
        <w:tc>
          <w:tcPr>
            <w:tcW w:w="780" w:type="dxa"/>
            <w:tcBorders>
              <w:top w:val="nil"/>
              <w:left w:val="nil"/>
              <w:bottom w:val="nil"/>
              <w:right w:val="nil"/>
            </w:tcBorders>
            <w:shd w:val="clear" w:color="auto" w:fill="auto"/>
            <w:noWrap/>
            <w:vAlign w:val="center"/>
            <w:hideMark/>
          </w:tcPr>
          <w:p w14:paraId="58E873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1662</w:t>
            </w:r>
          </w:p>
        </w:tc>
        <w:tc>
          <w:tcPr>
            <w:tcW w:w="879" w:type="dxa"/>
            <w:tcBorders>
              <w:top w:val="nil"/>
              <w:left w:val="nil"/>
              <w:bottom w:val="nil"/>
              <w:right w:val="nil"/>
            </w:tcBorders>
            <w:shd w:val="clear" w:color="auto" w:fill="auto"/>
            <w:noWrap/>
            <w:vAlign w:val="center"/>
            <w:hideMark/>
          </w:tcPr>
          <w:p w14:paraId="68AA18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683726.25</w:t>
            </w:r>
          </w:p>
        </w:tc>
        <w:tc>
          <w:tcPr>
            <w:tcW w:w="880" w:type="dxa"/>
            <w:tcBorders>
              <w:top w:val="nil"/>
              <w:left w:val="nil"/>
              <w:bottom w:val="nil"/>
              <w:right w:val="single" w:sz="4" w:space="0" w:color="auto"/>
            </w:tcBorders>
            <w:shd w:val="clear" w:color="auto" w:fill="auto"/>
            <w:noWrap/>
            <w:vAlign w:val="center"/>
            <w:hideMark/>
          </w:tcPr>
          <w:p w14:paraId="6077D5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2264263.40</w:t>
            </w:r>
          </w:p>
        </w:tc>
      </w:tr>
      <w:tr w:rsidR="000E7A04" w:rsidRPr="003A26F1" w14:paraId="0AE8853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EBD32B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w:t>
            </w:r>
          </w:p>
        </w:tc>
        <w:tc>
          <w:tcPr>
            <w:tcW w:w="879" w:type="dxa"/>
            <w:tcBorders>
              <w:top w:val="nil"/>
              <w:left w:val="nil"/>
              <w:bottom w:val="nil"/>
              <w:right w:val="nil"/>
            </w:tcBorders>
            <w:shd w:val="clear" w:color="auto" w:fill="auto"/>
            <w:noWrap/>
            <w:vAlign w:val="center"/>
            <w:hideMark/>
          </w:tcPr>
          <w:p w14:paraId="3B4F2E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690871.00</w:t>
            </w:r>
          </w:p>
        </w:tc>
        <w:tc>
          <w:tcPr>
            <w:tcW w:w="880" w:type="dxa"/>
            <w:tcBorders>
              <w:top w:val="nil"/>
              <w:left w:val="nil"/>
              <w:bottom w:val="nil"/>
              <w:right w:val="single" w:sz="4" w:space="0" w:color="auto"/>
            </w:tcBorders>
            <w:shd w:val="clear" w:color="auto" w:fill="auto"/>
            <w:noWrap/>
            <w:vAlign w:val="center"/>
            <w:hideMark/>
          </w:tcPr>
          <w:p w14:paraId="67CA3C4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2270445.00</w:t>
            </w:r>
          </w:p>
        </w:tc>
        <w:tc>
          <w:tcPr>
            <w:tcW w:w="780" w:type="dxa"/>
            <w:tcBorders>
              <w:top w:val="nil"/>
              <w:left w:val="nil"/>
              <w:bottom w:val="nil"/>
              <w:right w:val="nil"/>
            </w:tcBorders>
            <w:shd w:val="clear" w:color="auto" w:fill="auto"/>
            <w:noWrap/>
            <w:vAlign w:val="center"/>
            <w:hideMark/>
          </w:tcPr>
          <w:p w14:paraId="5478767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928</w:t>
            </w:r>
          </w:p>
        </w:tc>
        <w:tc>
          <w:tcPr>
            <w:tcW w:w="879" w:type="dxa"/>
            <w:tcBorders>
              <w:top w:val="nil"/>
              <w:left w:val="nil"/>
              <w:bottom w:val="nil"/>
              <w:right w:val="nil"/>
            </w:tcBorders>
            <w:shd w:val="clear" w:color="auto" w:fill="auto"/>
            <w:noWrap/>
            <w:vAlign w:val="center"/>
            <w:hideMark/>
          </w:tcPr>
          <w:p w14:paraId="2C65B6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686781.02</w:t>
            </w:r>
          </w:p>
        </w:tc>
        <w:tc>
          <w:tcPr>
            <w:tcW w:w="880" w:type="dxa"/>
            <w:tcBorders>
              <w:top w:val="nil"/>
              <w:left w:val="nil"/>
              <w:bottom w:val="nil"/>
              <w:right w:val="single" w:sz="4" w:space="0" w:color="auto"/>
            </w:tcBorders>
            <w:shd w:val="clear" w:color="auto" w:fill="auto"/>
            <w:noWrap/>
            <w:vAlign w:val="center"/>
            <w:hideMark/>
          </w:tcPr>
          <w:p w14:paraId="550EB6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2266105.21</w:t>
            </w:r>
          </w:p>
        </w:tc>
        <w:tc>
          <w:tcPr>
            <w:tcW w:w="780" w:type="dxa"/>
            <w:tcBorders>
              <w:top w:val="nil"/>
              <w:left w:val="nil"/>
              <w:bottom w:val="nil"/>
              <w:right w:val="nil"/>
            </w:tcBorders>
            <w:shd w:val="clear" w:color="auto" w:fill="auto"/>
            <w:noWrap/>
            <w:vAlign w:val="center"/>
            <w:hideMark/>
          </w:tcPr>
          <w:p w14:paraId="306C19D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1663</w:t>
            </w:r>
          </w:p>
        </w:tc>
        <w:tc>
          <w:tcPr>
            <w:tcW w:w="879" w:type="dxa"/>
            <w:tcBorders>
              <w:top w:val="nil"/>
              <w:left w:val="nil"/>
              <w:bottom w:val="nil"/>
              <w:right w:val="nil"/>
            </w:tcBorders>
            <w:shd w:val="clear" w:color="auto" w:fill="auto"/>
            <w:noWrap/>
            <w:vAlign w:val="center"/>
            <w:hideMark/>
          </w:tcPr>
          <w:p w14:paraId="3E295C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683656.13</w:t>
            </w:r>
          </w:p>
        </w:tc>
        <w:tc>
          <w:tcPr>
            <w:tcW w:w="880" w:type="dxa"/>
            <w:tcBorders>
              <w:top w:val="nil"/>
              <w:left w:val="nil"/>
              <w:bottom w:val="nil"/>
              <w:right w:val="single" w:sz="4" w:space="0" w:color="auto"/>
            </w:tcBorders>
            <w:shd w:val="clear" w:color="auto" w:fill="auto"/>
            <w:noWrap/>
            <w:vAlign w:val="center"/>
            <w:hideMark/>
          </w:tcPr>
          <w:p w14:paraId="53CD6D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2264267.78</w:t>
            </w:r>
          </w:p>
        </w:tc>
      </w:tr>
      <w:tr w:rsidR="000E7A04" w:rsidRPr="003A26F1" w14:paraId="5046395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54B43F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w:t>
            </w:r>
          </w:p>
        </w:tc>
        <w:tc>
          <w:tcPr>
            <w:tcW w:w="879" w:type="dxa"/>
            <w:tcBorders>
              <w:top w:val="nil"/>
              <w:left w:val="nil"/>
              <w:bottom w:val="nil"/>
              <w:right w:val="nil"/>
            </w:tcBorders>
            <w:shd w:val="clear" w:color="auto" w:fill="auto"/>
            <w:noWrap/>
            <w:vAlign w:val="center"/>
            <w:hideMark/>
          </w:tcPr>
          <w:p w14:paraId="037AD1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690858.00</w:t>
            </w:r>
          </w:p>
        </w:tc>
        <w:tc>
          <w:tcPr>
            <w:tcW w:w="880" w:type="dxa"/>
            <w:tcBorders>
              <w:top w:val="nil"/>
              <w:left w:val="nil"/>
              <w:bottom w:val="nil"/>
              <w:right w:val="single" w:sz="4" w:space="0" w:color="auto"/>
            </w:tcBorders>
            <w:shd w:val="clear" w:color="auto" w:fill="auto"/>
            <w:noWrap/>
            <w:vAlign w:val="center"/>
            <w:hideMark/>
          </w:tcPr>
          <w:p w14:paraId="19C761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2270428.00</w:t>
            </w:r>
          </w:p>
        </w:tc>
        <w:tc>
          <w:tcPr>
            <w:tcW w:w="780" w:type="dxa"/>
            <w:tcBorders>
              <w:top w:val="nil"/>
              <w:left w:val="nil"/>
              <w:bottom w:val="nil"/>
              <w:right w:val="nil"/>
            </w:tcBorders>
            <w:shd w:val="clear" w:color="auto" w:fill="auto"/>
            <w:noWrap/>
            <w:vAlign w:val="center"/>
            <w:hideMark/>
          </w:tcPr>
          <w:p w14:paraId="10F633F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929</w:t>
            </w:r>
          </w:p>
        </w:tc>
        <w:tc>
          <w:tcPr>
            <w:tcW w:w="879" w:type="dxa"/>
            <w:tcBorders>
              <w:top w:val="nil"/>
              <w:left w:val="nil"/>
              <w:bottom w:val="nil"/>
              <w:right w:val="nil"/>
            </w:tcBorders>
            <w:shd w:val="clear" w:color="auto" w:fill="auto"/>
            <w:noWrap/>
            <w:vAlign w:val="center"/>
            <w:hideMark/>
          </w:tcPr>
          <w:p w14:paraId="503376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686780.57</w:t>
            </w:r>
          </w:p>
        </w:tc>
        <w:tc>
          <w:tcPr>
            <w:tcW w:w="880" w:type="dxa"/>
            <w:tcBorders>
              <w:top w:val="nil"/>
              <w:left w:val="nil"/>
              <w:bottom w:val="nil"/>
              <w:right w:val="single" w:sz="4" w:space="0" w:color="auto"/>
            </w:tcBorders>
            <w:shd w:val="clear" w:color="auto" w:fill="auto"/>
            <w:noWrap/>
            <w:vAlign w:val="center"/>
            <w:hideMark/>
          </w:tcPr>
          <w:p w14:paraId="6159A1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2266104.41</w:t>
            </w:r>
          </w:p>
        </w:tc>
        <w:tc>
          <w:tcPr>
            <w:tcW w:w="780" w:type="dxa"/>
            <w:tcBorders>
              <w:top w:val="nil"/>
              <w:left w:val="nil"/>
              <w:bottom w:val="nil"/>
              <w:right w:val="nil"/>
            </w:tcBorders>
            <w:shd w:val="clear" w:color="auto" w:fill="auto"/>
            <w:noWrap/>
            <w:vAlign w:val="center"/>
            <w:hideMark/>
          </w:tcPr>
          <w:p w14:paraId="469398C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1664</w:t>
            </w:r>
          </w:p>
        </w:tc>
        <w:tc>
          <w:tcPr>
            <w:tcW w:w="879" w:type="dxa"/>
            <w:tcBorders>
              <w:top w:val="nil"/>
              <w:left w:val="nil"/>
              <w:bottom w:val="nil"/>
              <w:right w:val="nil"/>
            </w:tcBorders>
            <w:shd w:val="clear" w:color="auto" w:fill="auto"/>
            <w:noWrap/>
            <w:vAlign w:val="center"/>
            <w:hideMark/>
          </w:tcPr>
          <w:p w14:paraId="27583E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683600.14</w:t>
            </w:r>
          </w:p>
        </w:tc>
        <w:tc>
          <w:tcPr>
            <w:tcW w:w="880" w:type="dxa"/>
            <w:tcBorders>
              <w:top w:val="nil"/>
              <w:left w:val="nil"/>
              <w:bottom w:val="nil"/>
              <w:right w:val="single" w:sz="4" w:space="0" w:color="auto"/>
            </w:tcBorders>
            <w:shd w:val="clear" w:color="auto" w:fill="auto"/>
            <w:noWrap/>
            <w:vAlign w:val="center"/>
            <w:hideMark/>
          </w:tcPr>
          <w:p w14:paraId="7F613B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2264266.81</w:t>
            </w:r>
          </w:p>
        </w:tc>
      </w:tr>
      <w:tr w:rsidR="000E7A04" w:rsidRPr="003A26F1" w14:paraId="4602871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111901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w:t>
            </w:r>
          </w:p>
        </w:tc>
        <w:tc>
          <w:tcPr>
            <w:tcW w:w="879" w:type="dxa"/>
            <w:tcBorders>
              <w:top w:val="nil"/>
              <w:left w:val="nil"/>
              <w:bottom w:val="nil"/>
              <w:right w:val="nil"/>
            </w:tcBorders>
            <w:shd w:val="clear" w:color="auto" w:fill="auto"/>
            <w:noWrap/>
            <w:vAlign w:val="center"/>
            <w:hideMark/>
          </w:tcPr>
          <w:p w14:paraId="09D1E7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690838.00</w:t>
            </w:r>
          </w:p>
        </w:tc>
        <w:tc>
          <w:tcPr>
            <w:tcW w:w="880" w:type="dxa"/>
            <w:tcBorders>
              <w:top w:val="nil"/>
              <w:left w:val="nil"/>
              <w:bottom w:val="nil"/>
              <w:right w:val="single" w:sz="4" w:space="0" w:color="auto"/>
            </w:tcBorders>
            <w:shd w:val="clear" w:color="auto" w:fill="auto"/>
            <w:noWrap/>
            <w:vAlign w:val="center"/>
            <w:hideMark/>
          </w:tcPr>
          <w:p w14:paraId="54A51A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2270377.00</w:t>
            </w:r>
          </w:p>
        </w:tc>
        <w:tc>
          <w:tcPr>
            <w:tcW w:w="780" w:type="dxa"/>
            <w:tcBorders>
              <w:top w:val="nil"/>
              <w:left w:val="nil"/>
              <w:bottom w:val="nil"/>
              <w:right w:val="nil"/>
            </w:tcBorders>
            <w:shd w:val="clear" w:color="auto" w:fill="auto"/>
            <w:noWrap/>
            <w:vAlign w:val="center"/>
            <w:hideMark/>
          </w:tcPr>
          <w:p w14:paraId="5CE7FA7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930</w:t>
            </w:r>
          </w:p>
        </w:tc>
        <w:tc>
          <w:tcPr>
            <w:tcW w:w="879" w:type="dxa"/>
            <w:tcBorders>
              <w:top w:val="nil"/>
              <w:left w:val="nil"/>
              <w:bottom w:val="nil"/>
              <w:right w:val="nil"/>
            </w:tcBorders>
            <w:shd w:val="clear" w:color="auto" w:fill="auto"/>
            <w:noWrap/>
            <w:vAlign w:val="center"/>
            <w:hideMark/>
          </w:tcPr>
          <w:p w14:paraId="4A8093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686779.95</w:t>
            </w:r>
          </w:p>
        </w:tc>
        <w:tc>
          <w:tcPr>
            <w:tcW w:w="880" w:type="dxa"/>
            <w:tcBorders>
              <w:top w:val="nil"/>
              <w:left w:val="nil"/>
              <w:bottom w:val="nil"/>
              <w:right w:val="single" w:sz="4" w:space="0" w:color="auto"/>
            </w:tcBorders>
            <w:shd w:val="clear" w:color="auto" w:fill="auto"/>
            <w:noWrap/>
            <w:vAlign w:val="center"/>
            <w:hideMark/>
          </w:tcPr>
          <w:p w14:paraId="41B8C0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2266103.27</w:t>
            </w:r>
          </w:p>
        </w:tc>
        <w:tc>
          <w:tcPr>
            <w:tcW w:w="780" w:type="dxa"/>
            <w:tcBorders>
              <w:top w:val="nil"/>
              <w:left w:val="nil"/>
              <w:bottom w:val="nil"/>
              <w:right w:val="nil"/>
            </w:tcBorders>
            <w:shd w:val="clear" w:color="auto" w:fill="auto"/>
            <w:noWrap/>
            <w:vAlign w:val="center"/>
            <w:hideMark/>
          </w:tcPr>
          <w:p w14:paraId="67C26A7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1665</w:t>
            </w:r>
          </w:p>
        </w:tc>
        <w:tc>
          <w:tcPr>
            <w:tcW w:w="879" w:type="dxa"/>
            <w:tcBorders>
              <w:top w:val="nil"/>
              <w:left w:val="nil"/>
              <w:bottom w:val="nil"/>
              <w:right w:val="nil"/>
            </w:tcBorders>
            <w:shd w:val="clear" w:color="auto" w:fill="auto"/>
            <w:noWrap/>
            <w:vAlign w:val="center"/>
            <w:hideMark/>
          </w:tcPr>
          <w:p w14:paraId="287AC4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683534.40</w:t>
            </w:r>
          </w:p>
        </w:tc>
        <w:tc>
          <w:tcPr>
            <w:tcW w:w="880" w:type="dxa"/>
            <w:tcBorders>
              <w:top w:val="nil"/>
              <w:left w:val="nil"/>
              <w:bottom w:val="nil"/>
              <w:right w:val="single" w:sz="4" w:space="0" w:color="auto"/>
            </w:tcBorders>
            <w:shd w:val="clear" w:color="auto" w:fill="auto"/>
            <w:noWrap/>
            <w:vAlign w:val="center"/>
            <w:hideMark/>
          </w:tcPr>
          <w:p w14:paraId="08BFED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2264272.64</w:t>
            </w:r>
          </w:p>
        </w:tc>
      </w:tr>
      <w:tr w:rsidR="000E7A04" w:rsidRPr="003A26F1" w14:paraId="5964355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A0569E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w:t>
            </w:r>
          </w:p>
        </w:tc>
        <w:tc>
          <w:tcPr>
            <w:tcW w:w="879" w:type="dxa"/>
            <w:tcBorders>
              <w:top w:val="nil"/>
              <w:left w:val="nil"/>
              <w:bottom w:val="nil"/>
              <w:right w:val="nil"/>
            </w:tcBorders>
            <w:shd w:val="clear" w:color="auto" w:fill="auto"/>
            <w:noWrap/>
            <w:vAlign w:val="center"/>
            <w:hideMark/>
          </w:tcPr>
          <w:p w14:paraId="6CBD8A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690811.00</w:t>
            </w:r>
          </w:p>
        </w:tc>
        <w:tc>
          <w:tcPr>
            <w:tcW w:w="880" w:type="dxa"/>
            <w:tcBorders>
              <w:top w:val="nil"/>
              <w:left w:val="nil"/>
              <w:bottom w:val="nil"/>
              <w:right w:val="single" w:sz="4" w:space="0" w:color="auto"/>
            </w:tcBorders>
            <w:shd w:val="clear" w:color="auto" w:fill="auto"/>
            <w:noWrap/>
            <w:vAlign w:val="center"/>
            <w:hideMark/>
          </w:tcPr>
          <w:p w14:paraId="3E7755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2270334.00</w:t>
            </w:r>
          </w:p>
        </w:tc>
        <w:tc>
          <w:tcPr>
            <w:tcW w:w="780" w:type="dxa"/>
            <w:tcBorders>
              <w:top w:val="nil"/>
              <w:left w:val="nil"/>
              <w:bottom w:val="nil"/>
              <w:right w:val="nil"/>
            </w:tcBorders>
            <w:shd w:val="clear" w:color="auto" w:fill="auto"/>
            <w:noWrap/>
            <w:vAlign w:val="center"/>
            <w:hideMark/>
          </w:tcPr>
          <w:p w14:paraId="0323525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931</w:t>
            </w:r>
          </w:p>
        </w:tc>
        <w:tc>
          <w:tcPr>
            <w:tcW w:w="879" w:type="dxa"/>
            <w:tcBorders>
              <w:top w:val="nil"/>
              <w:left w:val="nil"/>
              <w:bottom w:val="nil"/>
              <w:right w:val="nil"/>
            </w:tcBorders>
            <w:shd w:val="clear" w:color="auto" w:fill="auto"/>
            <w:noWrap/>
            <w:vAlign w:val="center"/>
            <w:hideMark/>
          </w:tcPr>
          <w:p w14:paraId="7D1ACE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686779.19</w:t>
            </w:r>
          </w:p>
        </w:tc>
        <w:tc>
          <w:tcPr>
            <w:tcW w:w="880" w:type="dxa"/>
            <w:tcBorders>
              <w:top w:val="nil"/>
              <w:left w:val="nil"/>
              <w:bottom w:val="nil"/>
              <w:right w:val="single" w:sz="4" w:space="0" w:color="auto"/>
            </w:tcBorders>
            <w:shd w:val="clear" w:color="auto" w:fill="auto"/>
            <w:noWrap/>
            <w:vAlign w:val="center"/>
            <w:hideMark/>
          </w:tcPr>
          <w:p w14:paraId="087626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2266101.80</w:t>
            </w:r>
          </w:p>
        </w:tc>
        <w:tc>
          <w:tcPr>
            <w:tcW w:w="780" w:type="dxa"/>
            <w:tcBorders>
              <w:top w:val="nil"/>
              <w:left w:val="nil"/>
              <w:bottom w:val="nil"/>
              <w:right w:val="nil"/>
            </w:tcBorders>
            <w:shd w:val="clear" w:color="auto" w:fill="auto"/>
            <w:noWrap/>
            <w:vAlign w:val="center"/>
            <w:hideMark/>
          </w:tcPr>
          <w:p w14:paraId="37BB39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1666</w:t>
            </w:r>
          </w:p>
        </w:tc>
        <w:tc>
          <w:tcPr>
            <w:tcW w:w="879" w:type="dxa"/>
            <w:tcBorders>
              <w:top w:val="nil"/>
              <w:left w:val="nil"/>
              <w:bottom w:val="nil"/>
              <w:right w:val="nil"/>
            </w:tcBorders>
            <w:shd w:val="clear" w:color="auto" w:fill="auto"/>
            <w:noWrap/>
            <w:vAlign w:val="center"/>
            <w:hideMark/>
          </w:tcPr>
          <w:p w14:paraId="24AAF0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683514.93</w:t>
            </w:r>
          </w:p>
        </w:tc>
        <w:tc>
          <w:tcPr>
            <w:tcW w:w="880" w:type="dxa"/>
            <w:tcBorders>
              <w:top w:val="nil"/>
              <w:left w:val="nil"/>
              <w:bottom w:val="nil"/>
              <w:right w:val="single" w:sz="4" w:space="0" w:color="auto"/>
            </w:tcBorders>
            <w:shd w:val="clear" w:color="auto" w:fill="auto"/>
            <w:noWrap/>
            <w:vAlign w:val="center"/>
            <w:hideMark/>
          </w:tcPr>
          <w:p w14:paraId="4CEA73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2264277.51</w:t>
            </w:r>
          </w:p>
        </w:tc>
      </w:tr>
      <w:tr w:rsidR="000E7A04" w:rsidRPr="003A26F1" w14:paraId="07506D8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45F631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w:t>
            </w:r>
          </w:p>
        </w:tc>
        <w:tc>
          <w:tcPr>
            <w:tcW w:w="879" w:type="dxa"/>
            <w:tcBorders>
              <w:top w:val="nil"/>
              <w:left w:val="nil"/>
              <w:bottom w:val="nil"/>
              <w:right w:val="nil"/>
            </w:tcBorders>
            <w:shd w:val="clear" w:color="auto" w:fill="auto"/>
            <w:noWrap/>
            <w:vAlign w:val="center"/>
            <w:hideMark/>
          </w:tcPr>
          <w:p w14:paraId="0A690E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690805.68</w:t>
            </w:r>
          </w:p>
        </w:tc>
        <w:tc>
          <w:tcPr>
            <w:tcW w:w="880" w:type="dxa"/>
            <w:tcBorders>
              <w:top w:val="nil"/>
              <w:left w:val="nil"/>
              <w:bottom w:val="nil"/>
              <w:right w:val="single" w:sz="4" w:space="0" w:color="auto"/>
            </w:tcBorders>
            <w:shd w:val="clear" w:color="auto" w:fill="auto"/>
            <w:noWrap/>
            <w:vAlign w:val="center"/>
            <w:hideMark/>
          </w:tcPr>
          <w:p w14:paraId="7B7021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2270326.64</w:t>
            </w:r>
          </w:p>
        </w:tc>
        <w:tc>
          <w:tcPr>
            <w:tcW w:w="780" w:type="dxa"/>
            <w:tcBorders>
              <w:top w:val="nil"/>
              <w:left w:val="nil"/>
              <w:bottom w:val="nil"/>
              <w:right w:val="nil"/>
            </w:tcBorders>
            <w:shd w:val="clear" w:color="auto" w:fill="auto"/>
            <w:noWrap/>
            <w:vAlign w:val="center"/>
            <w:hideMark/>
          </w:tcPr>
          <w:p w14:paraId="17B3AB1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932</w:t>
            </w:r>
          </w:p>
        </w:tc>
        <w:tc>
          <w:tcPr>
            <w:tcW w:w="879" w:type="dxa"/>
            <w:tcBorders>
              <w:top w:val="nil"/>
              <w:left w:val="nil"/>
              <w:bottom w:val="nil"/>
              <w:right w:val="nil"/>
            </w:tcBorders>
            <w:shd w:val="clear" w:color="auto" w:fill="auto"/>
            <w:noWrap/>
            <w:vAlign w:val="center"/>
            <w:hideMark/>
          </w:tcPr>
          <w:p w14:paraId="62B712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686778.26</w:t>
            </w:r>
          </w:p>
        </w:tc>
        <w:tc>
          <w:tcPr>
            <w:tcW w:w="880" w:type="dxa"/>
            <w:tcBorders>
              <w:top w:val="nil"/>
              <w:left w:val="nil"/>
              <w:bottom w:val="nil"/>
              <w:right w:val="single" w:sz="4" w:space="0" w:color="auto"/>
            </w:tcBorders>
            <w:shd w:val="clear" w:color="auto" w:fill="auto"/>
            <w:noWrap/>
            <w:vAlign w:val="center"/>
            <w:hideMark/>
          </w:tcPr>
          <w:p w14:paraId="244148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2266100.02</w:t>
            </w:r>
          </w:p>
        </w:tc>
        <w:tc>
          <w:tcPr>
            <w:tcW w:w="780" w:type="dxa"/>
            <w:tcBorders>
              <w:top w:val="nil"/>
              <w:left w:val="nil"/>
              <w:bottom w:val="nil"/>
              <w:right w:val="nil"/>
            </w:tcBorders>
            <w:shd w:val="clear" w:color="auto" w:fill="auto"/>
            <w:noWrap/>
            <w:vAlign w:val="center"/>
            <w:hideMark/>
          </w:tcPr>
          <w:p w14:paraId="77863B0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1667</w:t>
            </w:r>
          </w:p>
        </w:tc>
        <w:tc>
          <w:tcPr>
            <w:tcW w:w="879" w:type="dxa"/>
            <w:tcBorders>
              <w:top w:val="nil"/>
              <w:left w:val="nil"/>
              <w:bottom w:val="nil"/>
              <w:right w:val="nil"/>
            </w:tcBorders>
            <w:shd w:val="clear" w:color="auto" w:fill="auto"/>
            <w:noWrap/>
            <w:vAlign w:val="center"/>
            <w:hideMark/>
          </w:tcPr>
          <w:p w14:paraId="739332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683465.26</w:t>
            </w:r>
          </w:p>
        </w:tc>
        <w:tc>
          <w:tcPr>
            <w:tcW w:w="880" w:type="dxa"/>
            <w:tcBorders>
              <w:top w:val="nil"/>
              <w:left w:val="nil"/>
              <w:bottom w:val="nil"/>
              <w:right w:val="single" w:sz="4" w:space="0" w:color="auto"/>
            </w:tcBorders>
            <w:shd w:val="clear" w:color="auto" w:fill="auto"/>
            <w:noWrap/>
            <w:vAlign w:val="center"/>
            <w:hideMark/>
          </w:tcPr>
          <w:p w14:paraId="710C7E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2264256.10</w:t>
            </w:r>
          </w:p>
        </w:tc>
      </w:tr>
      <w:tr w:rsidR="000E7A04" w:rsidRPr="003A26F1" w14:paraId="2185894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38648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w:t>
            </w:r>
          </w:p>
        </w:tc>
        <w:tc>
          <w:tcPr>
            <w:tcW w:w="879" w:type="dxa"/>
            <w:tcBorders>
              <w:top w:val="nil"/>
              <w:left w:val="nil"/>
              <w:bottom w:val="nil"/>
              <w:right w:val="nil"/>
            </w:tcBorders>
            <w:shd w:val="clear" w:color="auto" w:fill="auto"/>
            <w:noWrap/>
            <w:vAlign w:val="center"/>
            <w:hideMark/>
          </w:tcPr>
          <w:p w14:paraId="419B37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690798.00</w:t>
            </w:r>
          </w:p>
        </w:tc>
        <w:tc>
          <w:tcPr>
            <w:tcW w:w="880" w:type="dxa"/>
            <w:tcBorders>
              <w:top w:val="nil"/>
              <w:left w:val="nil"/>
              <w:bottom w:val="nil"/>
              <w:right w:val="single" w:sz="4" w:space="0" w:color="auto"/>
            </w:tcBorders>
            <w:shd w:val="clear" w:color="auto" w:fill="auto"/>
            <w:noWrap/>
            <w:vAlign w:val="center"/>
            <w:hideMark/>
          </w:tcPr>
          <w:p w14:paraId="7AB1B1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2270316.00</w:t>
            </w:r>
          </w:p>
        </w:tc>
        <w:tc>
          <w:tcPr>
            <w:tcW w:w="780" w:type="dxa"/>
            <w:tcBorders>
              <w:top w:val="nil"/>
              <w:left w:val="nil"/>
              <w:bottom w:val="nil"/>
              <w:right w:val="nil"/>
            </w:tcBorders>
            <w:shd w:val="clear" w:color="auto" w:fill="auto"/>
            <w:noWrap/>
            <w:vAlign w:val="center"/>
            <w:hideMark/>
          </w:tcPr>
          <w:p w14:paraId="0DE59EE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933</w:t>
            </w:r>
          </w:p>
        </w:tc>
        <w:tc>
          <w:tcPr>
            <w:tcW w:w="879" w:type="dxa"/>
            <w:tcBorders>
              <w:top w:val="nil"/>
              <w:left w:val="nil"/>
              <w:bottom w:val="nil"/>
              <w:right w:val="nil"/>
            </w:tcBorders>
            <w:shd w:val="clear" w:color="auto" w:fill="auto"/>
            <w:noWrap/>
            <w:vAlign w:val="center"/>
            <w:hideMark/>
          </w:tcPr>
          <w:p w14:paraId="3D0CC7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686777.14</w:t>
            </w:r>
          </w:p>
        </w:tc>
        <w:tc>
          <w:tcPr>
            <w:tcW w:w="880" w:type="dxa"/>
            <w:tcBorders>
              <w:top w:val="nil"/>
              <w:left w:val="nil"/>
              <w:bottom w:val="nil"/>
              <w:right w:val="single" w:sz="4" w:space="0" w:color="auto"/>
            </w:tcBorders>
            <w:shd w:val="clear" w:color="auto" w:fill="auto"/>
            <w:noWrap/>
            <w:vAlign w:val="center"/>
            <w:hideMark/>
          </w:tcPr>
          <w:p w14:paraId="2E478D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2266097.93</w:t>
            </w:r>
          </w:p>
        </w:tc>
        <w:tc>
          <w:tcPr>
            <w:tcW w:w="780" w:type="dxa"/>
            <w:tcBorders>
              <w:top w:val="nil"/>
              <w:left w:val="nil"/>
              <w:bottom w:val="nil"/>
              <w:right w:val="nil"/>
            </w:tcBorders>
            <w:shd w:val="clear" w:color="auto" w:fill="auto"/>
            <w:noWrap/>
            <w:vAlign w:val="center"/>
            <w:hideMark/>
          </w:tcPr>
          <w:p w14:paraId="0A14D27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1668</w:t>
            </w:r>
          </w:p>
        </w:tc>
        <w:tc>
          <w:tcPr>
            <w:tcW w:w="879" w:type="dxa"/>
            <w:tcBorders>
              <w:top w:val="nil"/>
              <w:left w:val="nil"/>
              <w:bottom w:val="nil"/>
              <w:right w:val="nil"/>
            </w:tcBorders>
            <w:shd w:val="clear" w:color="auto" w:fill="auto"/>
            <w:noWrap/>
            <w:vAlign w:val="center"/>
            <w:hideMark/>
          </w:tcPr>
          <w:p w14:paraId="5BDBEE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683440.91</w:t>
            </w:r>
          </w:p>
        </w:tc>
        <w:tc>
          <w:tcPr>
            <w:tcW w:w="880" w:type="dxa"/>
            <w:tcBorders>
              <w:top w:val="nil"/>
              <w:left w:val="nil"/>
              <w:bottom w:val="nil"/>
              <w:right w:val="single" w:sz="4" w:space="0" w:color="auto"/>
            </w:tcBorders>
            <w:shd w:val="clear" w:color="auto" w:fill="auto"/>
            <w:noWrap/>
            <w:vAlign w:val="center"/>
            <w:hideMark/>
          </w:tcPr>
          <w:p w14:paraId="1F6930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2264268.75</w:t>
            </w:r>
          </w:p>
        </w:tc>
      </w:tr>
      <w:tr w:rsidR="000E7A04" w:rsidRPr="003A26F1" w14:paraId="67E4E23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AF012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w:t>
            </w:r>
          </w:p>
        </w:tc>
        <w:tc>
          <w:tcPr>
            <w:tcW w:w="879" w:type="dxa"/>
            <w:tcBorders>
              <w:top w:val="nil"/>
              <w:left w:val="nil"/>
              <w:bottom w:val="nil"/>
              <w:right w:val="nil"/>
            </w:tcBorders>
            <w:shd w:val="clear" w:color="auto" w:fill="auto"/>
            <w:noWrap/>
            <w:vAlign w:val="center"/>
            <w:hideMark/>
          </w:tcPr>
          <w:p w14:paraId="06F8261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690785.28</w:t>
            </w:r>
          </w:p>
        </w:tc>
        <w:tc>
          <w:tcPr>
            <w:tcW w:w="880" w:type="dxa"/>
            <w:tcBorders>
              <w:top w:val="nil"/>
              <w:left w:val="nil"/>
              <w:bottom w:val="nil"/>
              <w:right w:val="single" w:sz="4" w:space="0" w:color="auto"/>
            </w:tcBorders>
            <w:shd w:val="clear" w:color="auto" w:fill="auto"/>
            <w:noWrap/>
            <w:vAlign w:val="center"/>
            <w:hideMark/>
          </w:tcPr>
          <w:p w14:paraId="78D942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2270302.90</w:t>
            </w:r>
          </w:p>
        </w:tc>
        <w:tc>
          <w:tcPr>
            <w:tcW w:w="780" w:type="dxa"/>
            <w:tcBorders>
              <w:top w:val="nil"/>
              <w:left w:val="nil"/>
              <w:bottom w:val="nil"/>
              <w:right w:val="nil"/>
            </w:tcBorders>
            <w:shd w:val="clear" w:color="auto" w:fill="auto"/>
            <w:noWrap/>
            <w:vAlign w:val="center"/>
            <w:hideMark/>
          </w:tcPr>
          <w:p w14:paraId="41E0B5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934</w:t>
            </w:r>
          </w:p>
        </w:tc>
        <w:tc>
          <w:tcPr>
            <w:tcW w:w="879" w:type="dxa"/>
            <w:tcBorders>
              <w:top w:val="nil"/>
              <w:left w:val="nil"/>
              <w:bottom w:val="nil"/>
              <w:right w:val="nil"/>
            </w:tcBorders>
            <w:shd w:val="clear" w:color="auto" w:fill="auto"/>
            <w:noWrap/>
            <w:vAlign w:val="center"/>
            <w:hideMark/>
          </w:tcPr>
          <w:p w14:paraId="64AA6A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686775.81</w:t>
            </w:r>
          </w:p>
        </w:tc>
        <w:tc>
          <w:tcPr>
            <w:tcW w:w="880" w:type="dxa"/>
            <w:tcBorders>
              <w:top w:val="nil"/>
              <w:left w:val="nil"/>
              <w:bottom w:val="nil"/>
              <w:right w:val="single" w:sz="4" w:space="0" w:color="auto"/>
            </w:tcBorders>
            <w:shd w:val="clear" w:color="auto" w:fill="auto"/>
            <w:noWrap/>
            <w:vAlign w:val="center"/>
            <w:hideMark/>
          </w:tcPr>
          <w:p w14:paraId="78CD87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2266095.55</w:t>
            </w:r>
          </w:p>
        </w:tc>
        <w:tc>
          <w:tcPr>
            <w:tcW w:w="780" w:type="dxa"/>
            <w:tcBorders>
              <w:top w:val="nil"/>
              <w:left w:val="nil"/>
              <w:bottom w:val="nil"/>
              <w:right w:val="nil"/>
            </w:tcBorders>
            <w:shd w:val="clear" w:color="auto" w:fill="auto"/>
            <w:noWrap/>
            <w:vAlign w:val="center"/>
            <w:hideMark/>
          </w:tcPr>
          <w:p w14:paraId="7FC71A1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1669</w:t>
            </w:r>
          </w:p>
        </w:tc>
        <w:tc>
          <w:tcPr>
            <w:tcW w:w="879" w:type="dxa"/>
            <w:tcBorders>
              <w:top w:val="nil"/>
              <w:left w:val="nil"/>
              <w:bottom w:val="nil"/>
              <w:right w:val="nil"/>
            </w:tcBorders>
            <w:shd w:val="clear" w:color="auto" w:fill="auto"/>
            <w:noWrap/>
            <w:vAlign w:val="center"/>
            <w:hideMark/>
          </w:tcPr>
          <w:p w14:paraId="143FE6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683380.05</w:t>
            </w:r>
          </w:p>
        </w:tc>
        <w:tc>
          <w:tcPr>
            <w:tcW w:w="880" w:type="dxa"/>
            <w:tcBorders>
              <w:top w:val="nil"/>
              <w:left w:val="nil"/>
              <w:bottom w:val="nil"/>
              <w:right w:val="single" w:sz="4" w:space="0" w:color="auto"/>
            </w:tcBorders>
            <w:shd w:val="clear" w:color="auto" w:fill="auto"/>
            <w:noWrap/>
            <w:vAlign w:val="center"/>
            <w:hideMark/>
          </w:tcPr>
          <w:p w14:paraId="728809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2264245.40</w:t>
            </w:r>
          </w:p>
        </w:tc>
      </w:tr>
      <w:tr w:rsidR="000E7A04" w:rsidRPr="003A26F1" w14:paraId="429328A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2C805B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w:t>
            </w:r>
          </w:p>
        </w:tc>
        <w:tc>
          <w:tcPr>
            <w:tcW w:w="879" w:type="dxa"/>
            <w:tcBorders>
              <w:top w:val="nil"/>
              <w:left w:val="nil"/>
              <w:bottom w:val="nil"/>
              <w:right w:val="nil"/>
            </w:tcBorders>
            <w:shd w:val="clear" w:color="auto" w:fill="auto"/>
            <w:noWrap/>
            <w:vAlign w:val="center"/>
            <w:hideMark/>
          </w:tcPr>
          <w:p w14:paraId="5E9029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690765.00</w:t>
            </w:r>
          </w:p>
        </w:tc>
        <w:tc>
          <w:tcPr>
            <w:tcW w:w="880" w:type="dxa"/>
            <w:tcBorders>
              <w:top w:val="nil"/>
              <w:left w:val="nil"/>
              <w:bottom w:val="nil"/>
              <w:right w:val="single" w:sz="4" w:space="0" w:color="auto"/>
            </w:tcBorders>
            <w:shd w:val="clear" w:color="auto" w:fill="auto"/>
            <w:noWrap/>
            <w:vAlign w:val="center"/>
            <w:hideMark/>
          </w:tcPr>
          <w:p w14:paraId="5B8A77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2270282.00</w:t>
            </w:r>
          </w:p>
        </w:tc>
        <w:tc>
          <w:tcPr>
            <w:tcW w:w="780" w:type="dxa"/>
            <w:tcBorders>
              <w:top w:val="nil"/>
              <w:left w:val="nil"/>
              <w:bottom w:val="nil"/>
              <w:right w:val="nil"/>
            </w:tcBorders>
            <w:shd w:val="clear" w:color="auto" w:fill="auto"/>
            <w:noWrap/>
            <w:vAlign w:val="center"/>
            <w:hideMark/>
          </w:tcPr>
          <w:p w14:paraId="6A19421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935</w:t>
            </w:r>
          </w:p>
        </w:tc>
        <w:tc>
          <w:tcPr>
            <w:tcW w:w="879" w:type="dxa"/>
            <w:tcBorders>
              <w:top w:val="nil"/>
              <w:left w:val="nil"/>
              <w:bottom w:val="nil"/>
              <w:right w:val="nil"/>
            </w:tcBorders>
            <w:shd w:val="clear" w:color="auto" w:fill="auto"/>
            <w:noWrap/>
            <w:vAlign w:val="center"/>
            <w:hideMark/>
          </w:tcPr>
          <w:p w14:paraId="660AA0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686774.29</w:t>
            </w:r>
          </w:p>
        </w:tc>
        <w:tc>
          <w:tcPr>
            <w:tcW w:w="880" w:type="dxa"/>
            <w:tcBorders>
              <w:top w:val="nil"/>
              <w:left w:val="nil"/>
              <w:bottom w:val="nil"/>
              <w:right w:val="single" w:sz="4" w:space="0" w:color="auto"/>
            </w:tcBorders>
            <w:shd w:val="clear" w:color="auto" w:fill="auto"/>
            <w:noWrap/>
            <w:vAlign w:val="center"/>
            <w:hideMark/>
          </w:tcPr>
          <w:p w14:paraId="40C267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2266093.05</w:t>
            </w:r>
          </w:p>
        </w:tc>
        <w:tc>
          <w:tcPr>
            <w:tcW w:w="780" w:type="dxa"/>
            <w:tcBorders>
              <w:top w:val="nil"/>
              <w:left w:val="nil"/>
              <w:bottom w:val="nil"/>
              <w:right w:val="nil"/>
            </w:tcBorders>
            <w:shd w:val="clear" w:color="auto" w:fill="auto"/>
            <w:noWrap/>
            <w:vAlign w:val="center"/>
            <w:hideMark/>
          </w:tcPr>
          <w:p w14:paraId="7D163A8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1670</w:t>
            </w:r>
          </w:p>
        </w:tc>
        <w:tc>
          <w:tcPr>
            <w:tcW w:w="879" w:type="dxa"/>
            <w:tcBorders>
              <w:top w:val="nil"/>
              <w:left w:val="nil"/>
              <w:bottom w:val="nil"/>
              <w:right w:val="nil"/>
            </w:tcBorders>
            <w:shd w:val="clear" w:color="auto" w:fill="auto"/>
            <w:noWrap/>
            <w:vAlign w:val="center"/>
            <w:hideMark/>
          </w:tcPr>
          <w:p w14:paraId="58D154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683037.47</w:t>
            </w:r>
          </w:p>
        </w:tc>
        <w:tc>
          <w:tcPr>
            <w:tcW w:w="880" w:type="dxa"/>
            <w:tcBorders>
              <w:top w:val="nil"/>
              <w:left w:val="nil"/>
              <w:bottom w:val="nil"/>
              <w:right w:val="single" w:sz="4" w:space="0" w:color="auto"/>
            </w:tcBorders>
            <w:shd w:val="clear" w:color="auto" w:fill="auto"/>
            <w:noWrap/>
            <w:vAlign w:val="center"/>
            <w:hideMark/>
          </w:tcPr>
          <w:p w14:paraId="7196D5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2264472.46</w:t>
            </w:r>
          </w:p>
        </w:tc>
      </w:tr>
      <w:tr w:rsidR="000E7A04" w:rsidRPr="003A26F1" w14:paraId="0AD0ECD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28C4D7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w:t>
            </w:r>
          </w:p>
        </w:tc>
        <w:tc>
          <w:tcPr>
            <w:tcW w:w="879" w:type="dxa"/>
            <w:tcBorders>
              <w:top w:val="nil"/>
              <w:left w:val="nil"/>
              <w:bottom w:val="nil"/>
              <w:right w:val="nil"/>
            </w:tcBorders>
            <w:shd w:val="clear" w:color="auto" w:fill="auto"/>
            <w:noWrap/>
            <w:vAlign w:val="center"/>
            <w:hideMark/>
          </w:tcPr>
          <w:p w14:paraId="7B8589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690746.00</w:t>
            </w:r>
          </w:p>
        </w:tc>
        <w:tc>
          <w:tcPr>
            <w:tcW w:w="880" w:type="dxa"/>
            <w:tcBorders>
              <w:top w:val="nil"/>
              <w:left w:val="nil"/>
              <w:bottom w:val="nil"/>
              <w:right w:val="single" w:sz="4" w:space="0" w:color="auto"/>
            </w:tcBorders>
            <w:shd w:val="clear" w:color="auto" w:fill="auto"/>
            <w:noWrap/>
            <w:vAlign w:val="center"/>
            <w:hideMark/>
          </w:tcPr>
          <w:p w14:paraId="4CFFA6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2270267.00</w:t>
            </w:r>
          </w:p>
        </w:tc>
        <w:tc>
          <w:tcPr>
            <w:tcW w:w="780" w:type="dxa"/>
            <w:tcBorders>
              <w:top w:val="nil"/>
              <w:left w:val="nil"/>
              <w:bottom w:val="nil"/>
              <w:right w:val="nil"/>
            </w:tcBorders>
            <w:shd w:val="clear" w:color="auto" w:fill="auto"/>
            <w:noWrap/>
            <w:vAlign w:val="center"/>
            <w:hideMark/>
          </w:tcPr>
          <w:p w14:paraId="06AF41D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936</w:t>
            </w:r>
          </w:p>
        </w:tc>
        <w:tc>
          <w:tcPr>
            <w:tcW w:w="879" w:type="dxa"/>
            <w:tcBorders>
              <w:top w:val="nil"/>
              <w:left w:val="nil"/>
              <w:bottom w:val="nil"/>
              <w:right w:val="nil"/>
            </w:tcBorders>
            <w:shd w:val="clear" w:color="auto" w:fill="auto"/>
            <w:noWrap/>
            <w:vAlign w:val="center"/>
            <w:hideMark/>
          </w:tcPr>
          <w:p w14:paraId="0C7EC6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686773.21</w:t>
            </w:r>
          </w:p>
        </w:tc>
        <w:tc>
          <w:tcPr>
            <w:tcW w:w="880" w:type="dxa"/>
            <w:tcBorders>
              <w:top w:val="nil"/>
              <w:left w:val="nil"/>
              <w:bottom w:val="nil"/>
              <w:right w:val="single" w:sz="4" w:space="0" w:color="auto"/>
            </w:tcBorders>
            <w:shd w:val="clear" w:color="auto" w:fill="auto"/>
            <w:noWrap/>
            <w:vAlign w:val="center"/>
            <w:hideMark/>
          </w:tcPr>
          <w:p w14:paraId="768C495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2266091.38</w:t>
            </w:r>
          </w:p>
        </w:tc>
        <w:tc>
          <w:tcPr>
            <w:tcW w:w="780" w:type="dxa"/>
            <w:tcBorders>
              <w:top w:val="nil"/>
              <w:left w:val="nil"/>
              <w:bottom w:val="nil"/>
              <w:right w:val="nil"/>
            </w:tcBorders>
            <w:shd w:val="clear" w:color="auto" w:fill="auto"/>
            <w:noWrap/>
            <w:vAlign w:val="center"/>
            <w:hideMark/>
          </w:tcPr>
          <w:p w14:paraId="7EE6052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1671</w:t>
            </w:r>
          </w:p>
        </w:tc>
        <w:tc>
          <w:tcPr>
            <w:tcW w:w="879" w:type="dxa"/>
            <w:tcBorders>
              <w:top w:val="nil"/>
              <w:left w:val="nil"/>
              <w:bottom w:val="nil"/>
              <w:right w:val="nil"/>
            </w:tcBorders>
            <w:shd w:val="clear" w:color="auto" w:fill="auto"/>
            <w:noWrap/>
            <w:vAlign w:val="center"/>
            <w:hideMark/>
          </w:tcPr>
          <w:p w14:paraId="5960FA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683002.41</w:t>
            </w:r>
          </w:p>
        </w:tc>
        <w:tc>
          <w:tcPr>
            <w:tcW w:w="880" w:type="dxa"/>
            <w:tcBorders>
              <w:top w:val="nil"/>
              <w:left w:val="nil"/>
              <w:bottom w:val="nil"/>
              <w:right w:val="single" w:sz="4" w:space="0" w:color="auto"/>
            </w:tcBorders>
            <w:shd w:val="clear" w:color="auto" w:fill="auto"/>
            <w:noWrap/>
            <w:vAlign w:val="center"/>
            <w:hideMark/>
          </w:tcPr>
          <w:p w14:paraId="787A67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2264525.96</w:t>
            </w:r>
          </w:p>
        </w:tc>
      </w:tr>
      <w:tr w:rsidR="000E7A04" w:rsidRPr="003A26F1" w14:paraId="103167C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C19C8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w:t>
            </w:r>
          </w:p>
        </w:tc>
        <w:tc>
          <w:tcPr>
            <w:tcW w:w="879" w:type="dxa"/>
            <w:tcBorders>
              <w:top w:val="nil"/>
              <w:left w:val="nil"/>
              <w:bottom w:val="nil"/>
              <w:right w:val="nil"/>
            </w:tcBorders>
            <w:shd w:val="clear" w:color="auto" w:fill="auto"/>
            <w:noWrap/>
            <w:vAlign w:val="center"/>
            <w:hideMark/>
          </w:tcPr>
          <w:p w14:paraId="5425D2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690708.00</w:t>
            </w:r>
          </w:p>
        </w:tc>
        <w:tc>
          <w:tcPr>
            <w:tcW w:w="880" w:type="dxa"/>
            <w:tcBorders>
              <w:top w:val="nil"/>
              <w:left w:val="nil"/>
              <w:bottom w:val="nil"/>
              <w:right w:val="single" w:sz="4" w:space="0" w:color="auto"/>
            </w:tcBorders>
            <w:shd w:val="clear" w:color="auto" w:fill="auto"/>
            <w:noWrap/>
            <w:vAlign w:val="center"/>
            <w:hideMark/>
          </w:tcPr>
          <w:p w14:paraId="49FD7F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2270241.00</w:t>
            </w:r>
          </w:p>
        </w:tc>
        <w:tc>
          <w:tcPr>
            <w:tcW w:w="780" w:type="dxa"/>
            <w:tcBorders>
              <w:top w:val="nil"/>
              <w:left w:val="nil"/>
              <w:bottom w:val="nil"/>
              <w:right w:val="nil"/>
            </w:tcBorders>
            <w:shd w:val="clear" w:color="auto" w:fill="auto"/>
            <w:noWrap/>
            <w:vAlign w:val="center"/>
            <w:hideMark/>
          </w:tcPr>
          <w:p w14:paraId="1D184D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937</w:t>
            </w:r>
          </w:p>
        </w:tc>
        <w:tc>
          <w:tcPr>
            <w:tcW w:w="879" w:type="dxa"/>
            <w:tcBorders>
              <w:top w:val="nil"/>
              <w:left w:val="nil"/>
              <w:bottom w:val="nil"/>
              <w:right w:val="nil"/>
            </w:tcBorders>
            <w:shd w:val="clear" w:color="auto" w:fill="auto"/>
            <w:noWrap/>
            <w:vAlign w:val="center"/>
            <w:hideMark/>
          </w:tcPr>
          <w:p w14:paraId="48590A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686772.27</w:t>
            </w:r>
          </w:p>
        </w:tc>
        <w:tc>
          <w:tcPr>
            <w:tcW w:w="880" w:type="dxa"/>
            <w:tcBorders>
              <w:top w:val="nil"/>
              <w:left w:val="nil"/>
              <w:bottom w:val="nil"/>
              <w:right w:val="single" w:sz="4" w:space="0" w:color="auto"/>
            </w:tcBorders>
            <w:shd w:val="clear" w:color="auto" w:fill="auto"/>
            <w:noWrap/>
            <w:vAlign w:val="center"/>
            <w:hideMark/>
          </w:tcPr>
          <w:p w14:paraId="1AFDB0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2266090.00</w:t>
            </w:r>
          </w:p>
        </w:tc>
        <w:tc>
          <w:tcPr>
            <w:tcW w:w="780" w:type="dxa"/>
            <w:tcBorders>
              <w:top w:val="nil"/>
              <w:left w:val="nil"/>
              <w:bottom w:val="nil"/>
              <w:right w:val="nil"/>
            </w:tcBorders>
            <w:shd w:val="clear" w:color="auto" w:fill="auto"/>
            <w:noWrap/>
            <w:vAlign w:val="center"/>
            <w:hideMark/>
          </w:tcPr>
          <w:p w14:paraId="1172A98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1672</w:t>
            </w:r>
          </w:p>
        </w:tc>
        <w:tc>
          <w:tcPr>
            <w:tcW w:w="879" w:type="dxa"/>
            <w:tcBorders>
              <w:top w:val="nil"/>
              <w:left w:val="nil"/>
              <w:bottom w:val="nil"/>
              <w:right w:val="nil"/>
            </w:tcBorders>
            <w:shd w:val="clear" w:color="auto" w:fill="auto"/>
            <w:noWrap/>
            <w:vAlign w:val="center"/>
            <w:hideMark/>
          </w:tcPr>
          <w:p w14:paraId="76DDF8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682601.56</w:t>
            </w:r>
          </w:p>
        </w:tc>
        <w:tc>
          <w:tcPr>
            <w:tcW w:w="880" w:type="dxa"/>
            <w:tcBorders>
              <w:top w:val="nil"/>
              <w:left w:val="nil"/>
              <w:bottom w:val="nil"/>
              <w:right w:val="single" w:sz="4" w:space="0" w:color="auto"/>
            </w:tcBorders>
            <w:shd w:val="clear" w:color="auto" w:fill="auto"/>
            <w:noWrap/>
            <w:vAlign w:val="center"/>
            <w:hideMark/>
          </w:tcPr>
          <w:p w14:paraId="3C9DE3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2264790.87</w:t>
            </w:r>
          </w:p>
        </w:tc>
      </w:tr>
      <w:tr w:rsidR="000E7A04" w:rsidRPr="003A26F1" w14:paraId="0D3AA4C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2673F8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w:t>
            </w:r>
          </w:p>
        </w:tc>
        <w:tc>
          <w:tcPr>
            <w:tcW w:w="879" w:type="dxa"/>
            <w:tcBorders>
              <w:top w:val="nil"/>
              <w:left w:val="nil"/>
              <w:bottom w:val="nil"/>
              <w:right w:val="nil"/>
            </w:tcBorders>
            <w:shd w:val="clear" w:color="auto" w:fill="auto"/>
            <w:noWrap/>
            <w:vAlign w:val="center"/>
            <w:hideMark/>
          </w:tcPr>
          <w:p w14:paraId="5DFC9F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690681.00</w:t>
            </w:r>
          </w:p>
        </w:tc>
        <w:tc>
          <w:tcPr>
            <w:tcW w:w="880" w:type="dxa"/>
            <w:tcBorders>
              <w:top w:val="nil"/>
              <w:left w:val="nil"/>
              <w:bottom w:val="nil"/>
              <w:right w:val="single" w:sz="4" w:space="0" w:color="auto"/>
            </w:tcBorders>
            <w:shd w:val="clear" w:color="auto" w:fill="auto"/>
            <w:noWrap/>
            <w:vAlign w:val="center"/>
            <w:hideMark/>
          </w:tcPr>
          <w:p w14:paraId="3F78C3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2270219.00</w:t>
            </w:r>
          </w:p>
        </w:tc>
        <w:tc>
          <w:tcPr>
            <w:tcW w:w="780" w:type="dxa"/>
            <w:tcBorders>
              <w:top w:val="nil"/>
              <w:left w:val="nil"/>
              <w:bottom w:val="nil"/>
              <w:right w:val="nil"/>
            </w:tcBorders>
            <w:shd w:val="clear" w:color="auto" w:fill="auto"/>
            <w:noWrap/>
            <w:vAlign w:val="center"/>
            <w:hideMark/>
          </w:tcPr>
          <w:p w14:paraId="16F61C8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938</w:t>
            </w:r>
          </w:p>
        </w:tc>
        <w:tc>
          <w:tcPr>
            <w:tcW w:w="879" w:type="dxa"/>
            <w:tcBorders>
              <w:top w:val="nil"/>
              <w:left w:val="nil"/>
              <w:bottom w:val="nil"/>
              <w:right w:val="nil"/>
            </w:tcBorders>
            <w:shd w:val="clear" w:color="auto" w:fill="auto"/>
            <w:noWrap/>
            <w:vAlign w:val="center"/>
            <w:hideMark/>
          </w:tcPr>
          <w:p w14:paraId="7AB253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686771.45</w:t>
            </w:r>
          </w:p>
        </w:tc>
        <w:tc>
          <w:tcPr>
            <w:tcW w:w="880" w:type="dxa"/>
            <w:tcBorders>
              <w:top w:val="nil"/>
              <w:left w:val="nil"/>
              <w:bottom w:val="nil"/>
              <w:right w:val="single" w:sz="4" w:space="0" w:color="auto"/>
            </w:tcBorders>
            <w:shd w:val="clear" w:color="auto" w:fill="auto"/>
            <w:noWrap/>
            <w:vAlign w:val="center"/>
            <w:hideMark/>
          </w:tcPr>
          <w:p w14:paraId="263436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2266088.84</w:t>
            </w:r>
          </w:p>
        </w:tc>
        <w:tc>
          <w:tcPr>
            <w:tcW w:w="780" w:type="dxa"/>
            <w:tcBorders>
              <w:top w:val="nil"/>
              <w:left w:val="nil"/>
              <w:bottom w:val="nil"/>
              <w:right w:val="nil"/>
            </w:tcBorders>
            <w:shd w:val="clear" w:color="auto" w:fill="auto"/>
            <w:noWrap/>
            <w:vAlign w:val="center"/>
            <w:hideMark/>
          </w:tcPr>
          <w:p w14:paraId="3C0A7DE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1673</w:t>
            </w:r>
          </w:p>
        </w:tc>
        <w:tc>
          <w:tcPr>
            <w:tcW w:w="879" w:type="dxa"/>
            <w:tcBorders>
              <w:top w:val="nil"/>
              <w:left w:val="nil"/>
              <w:bottom w:val="nil"/>
              <w:right w:val="nil"/>
            </w:tcBorders>
            <w:shd w:val="clear" w:color="auto" w:fill="auto"/>
            <w:noWrap/>
            <w:vAlign w:val="center"/>
            <w:hideMark/>
          </w:tcPr>
          <w:p w14:paraId="798C86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682649.09</w:t>
            </w:r>
          </w:p>
        </w:tc>
        <w:tc>
          <w:tcPr>
            <w:tcW w:w="880" w:type="dxa"/>
            <w:tcBorders>
              <w:top w:val="nil"/>
              <w:left w:val="nil"/>
              <w:bottom w:val="nil"/>
              <w:right w:val="single" w:sz="4" w:space="0" w:color="auto"/>
            </w:tcBorders>
            <w:shd w:val="clear" w:color="auto" w:fill="auto"/>
            <w:noWrap/>
            <w:vAlign w:val="center"/>
            <w:hideMark/>
          </w:tcPr>
          <w:p w14:paraId="1F153F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2264861.33</w:t>
            </w:r>
          </w:p>
        </w:tc>
      </w:tr>
      <w:tr w:rsidR="000E7A04" w:rsidRPr="003A26F1" w14:paraId="74783BE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DD12B5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w:t>
            </w:r>
          </w:p>
        </w:tc>
        <w:tc>
          <w:tcPr>
            <w:tcW w:w="879" w:type="dxa"/>
            <w:tcBorders>
              <w:top w:val="nil"/>
              <w:left w:val="nil"/>
              <w:bottom w:val="nil"/>
              <w:right w:val="nil"/>
            </w:tcBorders>
            <w:shd w:val="clear" w:color="auto" w:fill="auto"/>
            <w:noWrap/>
            <w:vAlign w:val="center"/>
            <w:hideMark/>
          </w:tcPr>
          <w:p w14:paraId="7C7834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690649.00</w:t>
            </w:r>
          </w:p>
        </w:tc>
        <w:tc>
          <w:tcPr>
            <w:tcW w:w="880" w:type="dxa"/>
            <w:tcBorders>
              <w:top w:val="nil"/>
              <w:left w:val="nil"/>
              <w:bottom w:val="nil"/>
              <w:right w:val="single" w:sz="4" w:space="0" w:color="auto"/>
            </w:tcBorders>
            <w:shd w:val="clear" w:color="auto" w:fill="auto"/>
            <w:noWrap/>
            <w:vAlign w:val="center"/>
            <w:hideMark/>
          </w:tcPr>
          <w:p w14:paraId="2A7268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2270184.00</w:t>
            </w:r>
          </w:p>
        </w:tc>
        <w:tc>
          <w:tcPr>
            <w:tcW w:w="780" w:type="dxa"/>
            <w:tcBorders>
              <w:top w:val="nil"/>
              <w:left w:val="nil"/>
              <w:bottom w:val="nil"/>
              <w:right w:val="nil"/>
            </w:tcBorders>
            <w:shd w:val="clear" w:color="auto" w:fill="auto"/>
            <w:noWrap/>
            <w:vAlign w:val="center"/>
            <w:hideMark/>
          </w:tcPr>
          <w:p w14:paraId="021A78C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939</w:t>
            </w:r>
          </w:p>
        </w:tc>
        <w:tc>
          <w:tcPr>
            <w:tcW w:w="879" w:type="dxa"/>
            <w:tcBorders>
              <w:top w:val="nil"/>
              <w:left w:val="nil"/>
              <w:bottom w:val="nil"/>
              <w:right w:val="nil"/>
            </w:tcBorders>
            <w:shd w:val="clear" w:color="auto" w:fill="auto"/>
            <w:noWrap/>
            <w:vAlign w:val="center"/>
            <w:hideMark/>
          </w:tcPr>
          <w:p w14:paraId="4C9723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686770.78</w:t>
            </w:r>
          </w:p>
        </w:tc>
        <w:tc>
          <w:tcPr>
            <w:tcW w:w="880" w:type="dxa"/>
            <w:tcBorders>
              <w:top w:val="nil"/>
              <w:left w:val="nil"/>
              <w:bottom w:val="nil"/>
              <w:right w:val="single" w:sz="4" w:space="0" w:color="auto"/>
            </w:tcBorders>
            <w:shd w:val="clear" w:color="auto" w:fill="auto"/>
            <w:noWrap/>
            <w:vAlign w:val="center"/>
            <w:hideMark/>
          </w:tcPr>
          <w:p w14:paraId="5D42AF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2266087.90</w:t>
            </w:r>
          </w:p>
        </w:tc>
        <w:tc>
          <w:tcPr>
            <w:tcW w:w="780" w:type="dxa"/>
            <w:tcBorders>
              <w:top w:val="nil"/>
              <w:left w:val="nil"/>
              <w:bottom w:val="nil"/>
              <w:right w:val="nil"/>
            </w:tcBorders>
            <w:shd w:val="clear" w:color="auto" w:fill="auto"/>
            <w:noWrap/>
            <w:vAlign w:val="center"/>
            <w:hideMark/>
          </w:tcPr>
          <w:p w14:paraId="625F276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1674</w:t>
            </w:r>
          </w:p>
        </w:tc>
        <w:tc>
          <w:tcPr>
            <w:tcW w:w="879" w:type="dxa"/>
            <w:tcBorders>
              <w:top w:val="nil"/>
              <w:left w:val="nil"/>
              <w:bottom w:val="nil"/>
              <w:right w:val="nil"/>
            </w:tcBorders>
            <w:shd w:val="clear" w:color="auto" w:fill="auto"/>
            <w:noWrap/>
            <w:vAlign w:val="center"/>
            <w:hideMark/>
          </w:tcPr>
          <w:p w14:paraId="7777BC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682738.72</w:t>
            </w:r>
          </w:p>
        </w:tc>
        <w:tc>
          <w:tcPr>
            <w:tcW w:w="880" w:type="dxa"/>
            <w:tcBorders>
              <w:top w:val="nil"/>
              <w:left w:val="nil"/>
              <w:bottom w:val="nil"/>
              <w:right w:val="single" w:sz="4" w:space="0" w:color="auto"/>
            </w:tcBorders>
            <w:shd w:val="clear" w:color="auto" w:fill="auto"/>
            <w:noWrap/>
            <w:vAlign w:val="center"/>
            <w:hideMark/>
          </w:tcPr>
          <w:p w14:paraId="47787D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2265023.11</w:t>
            </w:r>
          </w:p>
        </w:tc>
      </w:tr>
      <w:tr w:rsidR="000E7A04" w:rsidRPr="003A26F1" w14:paraId="661E5B5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39F63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w:t>
            </w:r>
          </w:p>
        </w:tc>
        <w:tc>
          <w:tcPr>
            <w:tcW w:w="879" w:type="dxa"/>
            <w:tcBorders>
              <w:top w:val="nil"/>
              <w:left w:val="nil"/>
              <w:bottom w:val="nil"/>
              <w:right w:val="nil"/>
            </w:tcBorders>
            <w:shd w:val="clear" w:color="auto" w:fill="auto"/>
            <w:noWrap/>
            <w:vAlign w:val="center"/>
            <w:hideMark/>
          </w:tcPr>
          <w:p w14:paraId="54ADFB5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690644.85</w:t>
            </w:r>
          </w:p>
        </w:tc>
        <w:tc>
          <w:tcPr>
            <w:tcW w:w="880" w:type="dxa"/>
            <w:tcBorders>
              <w:top w:val="nil"/>
              <w:left w:val="nil"/>
              <w:bottom w:val="nil"/>
              <w:right w:val="single" w:sz="4" w:space="0" w:color="auto"/>
            </w:tcBorders>
            <w:shd w:val="clear" w:color="auto" w:fill="auto"/>
            <w:noWrap/>
            <w:vAlign w:val="center"/>
            <w:hideMark/>
          </w:tcPr>
          <w:p w14:paraId="319001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2270174.71</w:t>
            </w:r>
          </w:p>
        </w:tc>
        <w:tc>
          <w:tcPr>
            <w:tcW w:w="780" w:type="dxa"/>
            <w:tcBorders>
              <w:top w:val="nil"/>
              <w:left w:val="nil"/>
              <w:bottom w:val="nil"/>
              <w:right w:val="nil"/>
            </w:tcBorders>
            <w:shd w:val="clear" w:color="auto" w:fill="auto"/>
            <w:noWrap/>
            <w:vAlign w:val="center"/>
            <w:hideMark/>
          </w:tcPr>
          <w:p w14:paraId="7C99AE2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940</w:t>
            </w:r>
          </w:p>
        </w:tc>
        <w:tc>
          <w:tcPr>
            <w:tcW w:w="879" w:type="dxa"/>
            <w:tcBorders>
              <w:top w:val="nil"/>
              <w:left w:val="nil"/>
              <w:bottom w:val="nil"/>
              <w:right w:val="nil"/>
            </w:tcBorders>
            <w:shd w:val="clear" w:color="auto" w:fill="auto"/>
            <w:noWrap/>
            <w:vAlign w:val="center"/>
            <w:hideMark/>
          </w:tcPr>
          <w:p w14:paraId="2EBC20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686770.26</w:t>
            </w:r>
          </w:p>
        </w:tc>
        <w:tc>
          <w:tcPr>
            <w:tcW w:w="880" w:type="dxa"/>
            <w:tcBorders>
              <w:top w:val="nil"/>
              <w:left w:val="nil"/>
              <w:bottom w:val="nil"/>
              <w:right w:val="single" w:sz="4" w:space="0" w:color="auto"/>
            </w:tcBorders>
            <w:shd w:val="clear" w:color="auto" w:fill="auto"/>
            <w:noWrap/>
            <w:vAlign w:val="center"/>
            <w:hideMark/>
          </w:tcPr>
          <w:p w14:paraId="024A2A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2266087.16</w:t>
            </w:r>
          </w:p>
        </w:tc>
        <w:tc>
          <w:tcPr>
            <w:tcW w:w="780" w:type="dxa"/>
            <w:tcBorders>
              <w:top w:val="nil"/>
              <w:left w:val="nil"/>
              <w:bottom w:val="nil"/>
              <w:right w:val="nil"/>
            </w:tcBorders>
            <w:shd w:val="clear" w:color="auto" w:fill="auto"/>
            <w:noWrap/>
            <w:vAlign w:val="center"/>
            <w:hideMark/>
          </w:tcPr>
          <w:p w14:paraId="7241F1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1675</w:t>
            </w:r>
          </w:p>
        </w:tc>
        <w:tc>
          <w:tcPr>
            <w:tcW w:w="879" w:type="dxa"/>
            <w:tcBorders>
              <w:top w:val="nil"/>
              <w:left w:val="nil"/>
              <w:bottom w:val="nil"/>
              <w:right w:val="nil"/>
            </w:tcBorders>
            <w:shd w:val="clear" w:color="auto" w:fill="auto"/>
            <w:noWrap/>
            <w:vAlign w:val="center"/>
            <w:hideMark/>
          </w:tcPr>
          <w:p w14:paraId="66E3F2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682817.28</w:t>
            </w:r>
          </w:p>
        </w:tc>
        <w:tc>
          <w:tcPr>
            <w:tcW w:w="880" w:type="dxa"/>
            <w:tcBorders>
              <w:top w:val="nil"/>
              <w:left w:val="nil"/>
              <w:bottom w:val="nil"/>
              <w:right w:val="single" w:sz="4" w:space="0" w:color="auto"/>
            </w:tcBorders>
            <w:shd w:val="clear" w:color="auto" w:fill="auto"/>
            <w:noWrap/>
            <w:vAlign w:val="center"/>
            <w:hideMark/>
          </w:tcPr>
          <w:p w14:paraId="51DEA9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2265133.42</w:t>
            </w:r>
          </w:p>
        </w:tc>
      </w:tr>
      <w:tr w:rsidR="000E7A04" w:rsidRPr="003A26F1" w14:paraId="1BD3B2F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5A3920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w:t>
            </w:r>
          </w:p>
        </w:tc>
        <w:tc>
          <w:tcPr>
            <w:tcW w:w="879" w:type="dxa"/>
            <w:tcBorders>
              <w:top w:val="nil"/>
              <w:left w:val="nil"/>
              <w:bottom w:val="nil"/>
              <w:right w:val="nil"/>
            </w:tcBorders>
            <w:shd w:val="clear" w:color="auto" w:fill="auto"/>
            <w:noWrap/>
            <w:vAlign w:val="center"/>
            <w:hideMark/>
          </w:tcPr>
          <w:p w14:paraId="5F267D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690632.00</w:t>
            </w:r>
          </w:p>
        </w:tc>
        <w:tc>
          <w:tcPr>
            <w:tcW w:w="880" w:type="dxa"/>
            <w:tcBorders>
              <w:top w:val="nil"/>
              <w:left w:val="nil"/>
              <w:bottom w:val="nil"/>
              <w:right w:val="single" w:sz="4" w:space="0" w:color="auto"/>
            </w:tcBorders>
            <w:shd w:val="clear" w:color="auto" w:fill="auto"/>
            <w:noWrap/>
            <w:vAlign w:val="center"/>
            <w:hideMark/>
          </w:tcPr>
          <w:p w14:paraId="62AE1D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2270146.00</w:t>
            </w:r>
          </w:p>
        </w:tc>
        <w:tc>
          <w:tcPr>
            <w:tcW w:w="780" w:type="dxa"/>
            <w:tcBorders>
              <w:top w:val="nil"/>
              <w:left w:val="nil"/>
              <w:bottom w:val="nil"/>
              <w:right w:val="nil"/>
            </w:tcBorders>
            <w:shd w:val="clear" w:color="auto" w:fill="auto"/>
            <w:noWrap/>
            <w:vAlign w:val="center"/>
            <w:hideMark/>
          </w:tcPr>
          <w:p w14:paraId="4CAE57B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941</w:t>
            </w:r>
          </w:p>
        </w:tc>
        <w:tc>
          <w:tcPr>
            <w:tcW w:w="879" w:type="dxa"/>
            <w:tcBorders>
              <w:top w:val="nil"/>
              <w:left w:val="nil"/>
              <w:bottom w:val="nil"/>
              <w:right w:val="nil"/>
            </w:tcBorders>
            <w:shd w:val="clear" w:color="auto" w:fill="auto"/>
            <w:noWrap/>
            <w:vAlign w:val="center"/>
            <w:hideMark/>
          </w:tcPr>
          <w:p w14:paraId="57680B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686769.89</w:t>
            </w:r>
          </w:p>
        </w:tc>
        <w:tc>
          <w:tcPr>
            <w:tcW w:w="880" w:type="dxa"/>
            <w:tcBorders>
              <w:top w:val="nil"/>
              <w:left w:val="nil"/>
              <w:bottom w:val="nil"/>
              <w:right w:val="single" w:sz="4" w:space="0" w:color="auto"/>
            </w:tcBorders>
            <w:shd w:val="clear" w:color="auto" w:fill="auto"/>
            <w:noWrap/>
            <w:vAlign w:val="center"/>
            <w:hideMark/>
          </w:tcPr>
          <w:p w14:paraId="4D96CF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2266086.63</w:t>
            </w:r>
          </w:p>
        </w:tc>
        <w:tc>
          <w:tcPr>
            <w:tcW w:w="780" w:type="dxa"/>
            <w:tcBorders>
              <w:top w:val="nil"/>
              <w:left w:val="nil"/>
              <w:bottom w:val="nil"/>
              <w:right w:val="nil"/>
            </w:tcBorders>
            <w:shd w:val="clear" w:color="auto" w:fill="auto"/>
            <w:noWrap/>
            <w:vAlign w:val="center"/>
            <w:hideMark/>
          </w:tcPr>
          <w:p w14:paraId="2D9A1E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1676</w:t>
            </w:r>
          </w:p>
        </w:tc>
        <w:tc>
          <w:tcPr>
            <w:tcW w:w="879" w:type="dxa"/>
            <w:tcBorders>
              <w:top w:val="nil"/>
              <w:left w:val="nil"/>
              <w:bottom w:val="nil"/>
              <w:right w:val="nil"/>
            </w:tcBorders>
            <w:shd w:val="clear" w:color="auto" w:fill="auto"/>
            <w:noWrap/>
            <w:vAlign w:val="center"/>
            <w:hideMark/>
          </w:tcPr>
          <w:p w14:paraId="0C8C04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682819.11</w:t>
            </w:r>
          </w:p>
        </w:tc>
        <w:tc>
          <w:tcPr>
            <w:tcW w:w="880" w:type="dxa"/>
            <w:tcBorders>
              <w:top w:val="nil"/>
              <w:left w:val="nil"/>
              <w:bottom w:val="nil"/>
              <w:right w:val="single" w:sz="4" w:space="0" w:color="auto"/>
            </w:tcBorders>
            <w:shd w:val="clear" w:color="auto" w:fill="auto"/>
            <w:noWrap/>
            <w:vAlign w:val="center"/>
            <w:hideMark/>
          </w:tcPr>
          <w:p w14:paraId="72A76B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2265165.85</w:t>
            </w:r>
          </w:p>
        </w:tc>
      </w:tr>
      <w:tr w:rsidR="000E7A04" w:rsidRPr="003A26F1" w14:paraId="720B338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38580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w:t>
            </w:r>
          </w:p>
        </w:tc>
        <w:tc>
          <w:tcPr>
            <w:tcW w:w="879" w:type="dxa"/>
            <w:tcBorders>
              <w:top w:val="nil"/>
              <w:left w:val="nil"/>
              <w:bottom w:val="nil"/>
              <w:right w:val="nil"/>
            </w:tcBorders>
            <w:shd w:val="clear" w:color="auto" w:fill="auto"/>
            <w:noWrap/>
            <w:vAlign w:val="center"/>
            <w:hideMark/>
          </w:tcPr>
          <w:p w14:paraId="53A649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690627.00</w:t>
            </w:r>
          </w:p>
        </w:tc>
        <w:tc>
          <w:tcPr>
            <w:tcW w:w="880" w:type="dxa"/>
            <w:tcBorders>
              <w:top w:val="nil"/>
              <w:left w:val="nil"/>
              <w:bottom w:val="nil"/>
              <w:right w:val="single" w:sz="4" w:space="0" w:color="auto"/>
            </w:tcBorders>
            <w:shd w:val="clear" w:color="auto" w:fill="auto"/>
            <w:noWrap/>
            <w:vAlign w:val="center"/>
            <w:hideMark/>
          </w:tcPr>
          <w:p w14:paraId="2D62BA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2270112.00</w:t>
            </w:r>
          </w:p>
        </w:tc>
        <w:tc>
          <w:tcPr>
            <w:tcW w:w="780" w:type="dxa"/>
            <w:tcBorders>
              <w:top w:val="nil"/>
              <w:left w:val="nil"/>
              <w:bottom w:val="nil"/>
              <w:right w:val="nil"/>
            </w:tcBorders>
            <w:shd w:val="clear" w:color="auto" w:fill="auto"/>
            <w:noWrap/>
            <w:vAlign w:val="center"/>
            <w:hideMark/>
          </w:tcPr>
          <w:p w14:paraId="3F9C1EC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942</w:t>
            </w:r>
          </w:p>
        </w:tc>
        <w:tc>
          <w:tcPr>
            <w:tcW w:w="879" w:type="dxa"/>
            <w:tcBorders>
              <w:top w:val="nil"/>
              <w:left w:val="nil"/>
              <w:bottom w:val="nil"/>
              <w:right w:val="nil"/>
            </w:tcBorders>
            <w:shd w:val="clear" w:color="auto" w:fill="auto"/>
            <w:noWrap/>
            <w:vAlign w:val="center"/>
            <w:hideMark/>
          </w:tcPr>
          <w:p w14:paraId="635654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686769.69</w:t>
            </w:r>
          </w:p>
        </w:tc>
        <w:tc>
          <w:tcPr>
            <w:tcW w:w="880" w:type="dxa"/>
            <w:tcBorders>
              <w:top w:val="nil"/>
              <w:left w:val="nil"/>
              <w:bottom w:val="nil"/>
              <w:right w:val="single" w:sz="4" w:space="0" w:color="auto"/>
            </w:tcBorders>
            <w:shd w:val="clear" w:color="auto" w:fill="auto"/>
            <w:noWrap/>
            <w:vAlign w:val="center"/>
            <w:hideMark/>
          </w:tcPr>
          <w:p w14:paraId="0205A3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2266086.34</w:t>
            </w:r>
          </w:p>
        </w:tc>
        <w:tc>
          <w:tcPr>
            <w:tcW w:w="780" w:type="dxa"/>
            <w:tcBorders>
              <w:top w:val="nil"/>
              <w:left w:val="nil"/>
              <w:bottom w:val="nil"/>
              <w:right w:val="nil"/>
            </w:tcBorders>
            <w:shd w:val="clear" w:color="auto" w:fill="auto"/>
            <w:noWrap/>
            <w:vAlign w:val="center"/>
            <w:hideMark/>
          </w:tcPr>
          <w:p w14:paraId="2D68D74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1677</w:t>
            </w:r>
          </w:p>
        </w:tc>
        <w:tc>
          <w:tcPr>
            <w:tcW w:w="879" w:type="dxa"/>
            <w:tcBorders>
              <w:top w:val="nil"/>
              <w:left w:val="nil"/>
              <w:bottom w:val="nil"/>
              <w:right w:val="nil"/>
            </w:tcBorders>
            <w:shd w:val="clear" w:color="auto" w:fill="auto"/>
            <w:noWrap/>
            <w:vAlign w:val="center"/>
            <w:hideMark/>
          </w:tcPr>
          <w:p w14:paraId="2A1835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682882.94</w:t>
            </w:r>
          </w:p>
        </w:tc>
        <w:tc>
          <w:tcPr>
            <w:tcW w:w="880" w:type="dxa"/>
            <w:tcBorders>
              <w:top w:val="nil"/>
              <w:left w:val="nil"/>
              <w:bottom w:val="nil"/>
              <w:right w:val="single" w:sz="4" w:space="0" w:color="auto"/>
            </w:tcBorders>
            <w:shd w:val="clear" w:color="auto" w:fill="auto"/>
            <w:noWrap/>
            <w:vAlign w:val="center"/>
            <w:hideMark/>
          </w:tcPr>
          <w:p w14:paraId="7DC7B8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2265260.28</w:t>
            </w:r>
          </w:p>
        </w:tc>
      </w:tr>
      <w:tr w:rsidR="000E7A04" w:rsidRPr="003A26F1" w14:paraId="0238DA7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2C47B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w:t>
            </w:r>
          </w:p>
        </w:tc>
        <w:tc>
          <w:tcPr>
            <w:tcW w:w="879" w:type="dxa"/>
            <w:tcBorders>
              <w:top w:val="nil"/>
              <w:left w:val="nil"/>
              <w:bottom w:val="nil"/>
              <w:right w:val="nil"/>
            </w:tcBorders>
            <w:shd w:val="clear" w:color="auto" w:fill="auto"/>
            <w:noWrap/>
            <w:vAlign w:val="center"/>
            <w:hideMark/>
          </w:tcPr>
          <w:p w14:paraId="36C8F6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690624.00</w:t>
            </w:r>
          </w:p>
        </w:tc>
        <w:tc>
          <w:tcPr>
            <w:tcW w:w="880" w:type="dxa"/>
            <w:tcBorders>
              <w:top w:val="nil"/>
              <w:left w:val="nil"/>
              <w:bottom w:val="nil"/>
              <w:right w:val="single" w:sz="4" w:space="0" w:color="auto"/>
            </w:tcBorders>
            <w:shd w:val="clear" w:color="auto" w:fill="auto"/>
            <w:noWrap/>
            <w:vAlign w:val="center"/>
            <w:hideMark/>
          </w:tcPr>
          <w:p w14:paraId="56A3CE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2270094.00</w:t>
            </w:r>
          </w:p>
        </w:tc>
        <w:tc>
          <w:tcPr>
            <w:tcW w:w="780" w:type="dxa"/>
            <w:tcBorders>
              <w:top w:val="nil"/>
              <w:left w:val="nil"/>
              <w:bottom w:val="nil"/>
              <w:right w:val="nil"/>
            </w:tcBorders>
            <w:shd w:val="clear" w:color="auto" w:fill="auto"/>
            <w:noWrap/>
            <w:vAlign w:val="center"/>
            <w:hideMark/>
          </w:tcPr>
          <w:p w14:paraId="652A89B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943</w:t>
            </w:r>
          </w:p>
        </w:tc>
        <w:tc>
          <w:tcPr>
            <w:tcW w:w="879" w:type="dxa"/>
            <w:tcBorders>
              <w:top w:val="nil"/>
              <w:left w:val="nil"/>
              <w:bottom w:val="nil"/>
              <w:right w:val="nil"/>
            </w:tcBorders>
            <w:shd w:val="clear" w:color="auto" w:fill="auto"/>
            <w:noWrap/>
            <w:vAlign w:val="center"/>
            <w:hideMark/>
          </w:tcPr>
          <w:p w14:paraId="2BF20F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686769.52</w:t>
            </w:r>
          </w:p>
        </w:tc>
        <w:tc>
          <w:tcPr>
            <w:tcW w:w="880" w:type="dxa"/>
            <w:tcBorders>
              <w:top w:val="nil"/>
              <w:left w:val="nil"/>
              <w:bottom w:val="nil"/>
              <w:right w:val="single" w:sz="4" w:space="0" w:color="auto"/>
            </w:tcBorders>
            <w:shd w:val="clear" w:color="auto" w:fill="auto"/>
            <w:noWrap/>
            <w:vAlign w:val="center"/>
            <w:hideMark/>
          </w:tcPr>
          <w:p w14:paraId="0052B2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2266085.94</w:t>
            </w:r>
          </w:p>
        </w:tc>
        <w:tc>
          <w:tcPr>
            <w:tcW w:w="780" w:type="dxa"/>
            <w:tcBorders>
              <w:top w:val="nil"/>
              <w:left w:val="nil"/>
              <w:bottom w:val="nil"/>
              <w:right w:val="nil"/>
            </w:tcBorders>
            <w:shd w:val="clear" w:color="auto" w:fill="auto"/>
            <w:noWrap/>
            <w:vAlign w:val="center"/>
            <w:hideMark/>
          </w:tcPr>
          <w:p w14:paraId="7FA361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1678</w:t>
            </w:r>
          </w:p>
        </w:tc>
        <w:tc>
          <w:tcPr>
            <w:tcW w:w="879" w:type="dxa"/>
            <w:tcBorders>
              <w:top w:val="nil"/>
              <w:left w:val="nil"/>
              <w:bottom w:val="nil"/>
              <w:right w:val="nil"/>
            </w:tcBorders>
            <w:shd w:val="clear" w:color="auto" w:fill="auto"/>
            <w:noWrap/>
            <w:vAlign w:val="center"/>
            <w:hideMark/>
          </w:tcPr>
          <w:p w14:paraId="39EC00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682905.84</w:t>
            </w:r>
          </w:p>
        </w:tc>
        <w:tc>
          <w:tcPr>
            <w:tcW w:w="880" w:type="dxa"/>
            <w:tcBorders>
              <w:top w:val="nil"/>
              <w:left w:val="nil"/>
              <w:bottom w:val="nil"/>
              <w:right w:val="single" w:sz="4" w:space="0" w:color="auto"/>
            </w:tcBorders>
            <w:shd w:val="clear" w:color="auto" w:fill="auto"/>
            <w:noWrap/>
            <w:vAlign w:val="center"/>
            <w:hideMark/>
          </w:tcPr>
          <w:p w14:paraId="2DCF3B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2265326.50</w:t>
            </w:r>
          </w:p>
        </w:tc>
      </w:tr>
      <w:tr w:rsidR="000E7A04" w:rsidRPr="003A26F1" w14:paraId="18256AC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A20E14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w:t>
            </w:r>
          </w:p>
        </w:tc>
        <w:tc>
          <w:tcPr>
            <w:tcW w:w="879" w:type="dxa"/>
            <w:tcBorders>
              <w:top w:val="nil"/>
              <w:left w:val="nil"/>
              <w:bottom w:val="nil"/>
              <w:right w:val="nil"/>
            </w:tcBorders>
            <w:shd w:val="clear" w:color="auto" w:fill="auto"/>
            <w:noWrap/>
            <w:vAlign w:val="center"/>
            <w:hideMark/>
          </w:tcPr>
          <w:p w14:paraId="3A6EBA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690624.51</w:t>
            </w:r>
          </w:p>
        </w:tc>
        <w:tc>
          <w:tcPr>
            <w:tcW w:w="880" w:type="dxa"/>
            <w:tcBorders>
              <w:top w:val="nil"/>
              <w:left w:val="nil"/>
              <w:bottom w:val="nil"/>
              <w:right w:val="single" w:sz="4" w:space="0" w:color="auto"/>
            </w:tcBorders>
            <w:shd w:val="clear" w:color="auto" w:fill="auto"/>
            <w:noWrap/>
            <w:vAlign w:val="center"/>
            <w:hideMark/>
          </w:tcPr>
          <w:p w14:paraId="44FE7E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2270093.95</w:t>
            </w:r>
          </w:p>
        </w:tc>
        <w:tc>
          <w:tcPr>
            <w:tcW w:w="780" w:type="dxa"/>
            <w:tcBorders>
              <w:top w:val="nil"/>
              <w:left w:val="nil"/>
              <w:bottom w:val="nil"/>
              <w:right w:val="nil"/>
            </w:tcBorders>
            <w:shd w:val="clear" w:color="auto" w:fill="auto"/>
            <w:noWrap/>
            <w:vAlign w:val="center"/>
            <w:hideMark/>
          </w:tcPr>
          <w:p w14:paraId="723F950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944</w:t>
            </w:r>
          </w:p>
        </w:tc>
        <w:tc>
          <w:tcPr>
            <w:tcW w:w="879" w:type="dxa"/>
            <w:tcBorders>
              <w:top w:val="nil"/>
              <w:left w:val="nil"/>
              <w:bottom w:val="nil"/>
              <w:right w:val="nil"/>
            </w:tcBorders>
            <w:shd w:val="clear" w:color="auto" w:fill="auto"/>
            <w:noWrap/>
            <w:vAlign w:val="center"/>
            <w:hideMark/>
          </w:tcPr>
          <w:p w14:paraId="0C4423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686769.22</w:t>
            </w:r>
          </w:p>
        </w:tc>
        <w:tc>
          <w:tcPr>
            <w:tcW w:w="880" w:type="dxa"/>
            <w:tcBorders>
              <w:top w:val="nil"/>
              <w:left w:val="nil"/>
              <w:bottom w:val="nil"/>
              <w:right w:val="single" w:sz="4" w:space="0" w:color="auto"/>
            </w:tcBorders>
            <w:shd w:val="clear" w:color="auto" w:fill="auto"/>
            <w:noWrap/>
            <w:vAlign w:val="center"/>
            <w:hideMark/>
          </w:tcPr>
          <w:p w14:paraId="2D0276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2266085.23</w:t>
            </w:r>
          </w:p>
        </w:tc>
        <w:tc>
          <w:tcPr>
            <w:tcW w:w="780" w:type="dxa"/>
            <w:tcBorders>
              <w:top w:val="nil"/>
              <w:left w:val="nil"/>
              <w:bottom w:val="nil"/>
              <w:right w:val="nil"/>
            </w:tcBorders>
            <w:shd w:val="clear" w:color="auto" w:fill="auto"/>
            <w:noWrap/>
            <w:vAlign w:val="center"/>
            <w:hideMark/>
          </w:tcPr>
          <w:p w14:paraId="528259F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1679</w:t>
            </w:r>
          </w:p>
        </w:tc>
        <w:tc>
          <w:tcPr>
            <w:tcW w:w="879" w:type="dxa"/>
            <w:tcBorders>
              <w:top w:val="nil"/>
              <w:left w:val="nil"/>
              <w:bottom w:val="nil"/>
              <w:right w:val="nil"/>
            </w:tcBorders>
            <w:shd w:val="clear" w:color="auto" w:fill="auto"/>
            <w:noWrap/>
            <w:vAlign w:val="center"/>
            <w:hideMark/>
          </w:tcPr>
          <w:p w14:paraId="6DC256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682885.87</w:t>
            </w:r>
          </w:p>
        </w:tc>
        <w:tc>
          <w:tcPr>
            <w:tcW w:w="880" w:type="dxa"/>
            <w:tcBorders>
              <w:top w:val="nil"/>
              <w:left w:val="nil"/>
              <w:bottom w:val="nil"/>
              <w:right w:val="single" w:sz="4" w:space="0" w:color="auto"/>
            </w:tcBorders>
            <w:shd w:val="clear" w:color="auto" w:fill="auto"/>
            <w:noWrap/>
            <w:vAlign w:val="center"/>
            <w:hideMark/>
          </w:tcPr>
          <w:p w14:paraId="53845E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2265338.72</w:t>
            </w:r>
          </w:p>
        </w:tc>
      </w:tr>
      <w:tr w:rsidR="000E7A04" w:rsidRPr="003A26F1" w14:paraId="7154205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E7F4A2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w:t>
            </w:r>
          </w:p>
        </w:tc>
        <w:tc>
          <w:tcPr>
            <w:tcW w:w="879" w:type="dxa"/>
            <w:tcBorders>
              <w:top w:val="nil"/>
              <w:left w:val="nil"/>
              <w:bottom w:val="nil"/>
              <w:right w:val="nil"/>
            </w:tcBorders>
            <w:shd w:val="clear" w:color="auto" w:fill="auto"/>
            <w:noWrap/>
            <w:vAlign w:val="center"/>
            <w:hideMark/>
          </w:tcPr>
          <w:p w14:paraId="244DD5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690626.08</w:t>
            </w:r>
          </w:p>
        </w:tc>
        <w:tc>
          <w:tcPr>
            <w:tcW w:w="880" w:type="dxa"/>
            <w:tcBorders>
              <w:top w:val="nil"/>
              <w:left w:val="nil"/>
              <w:bottom w:val="nil"/>
              <w:right w:val="single" w:sz="4" w:space="0" w:color="auto"/>
            </w:tcBorders>
            <w:shd w:val="clear" w:color="auto" w:fill="auto"/>
            <w:noWrap/>
            <w:vAlign w:val="center"/>
            <w:hideMark/>
          </w:tcPr>
          <w:p w14:paraId="590DF7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2270089.33</w:t>
            </w:r>
          </w:p>
        </w:tc>
        <w:tc>
          <w:tcPr>
            <w:tcW w:w="780" w:type="dxa"/>
            <w:tcBorders>
              <w:top w:val="nil"/>
              <w:left w:val="nil"/>
              <w:bottom w:val="nil"/>
              <w:right w:val="nil"/>
            </w:tcBorders>
            <w:shd w:val="clear" w:color="auto" w:fill="auto"/>
            <w:noWrap/>
            <w:vAlign w:val="center"/>
            <w:hideMark/>
          </w:tcPr>
          <w:p w14:paraId="07CF42D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945</w:t>
            </w:r>
          </w:p>
        </w:tc>
        <w:tc>
          <w:tcPr>
            <w:tcW w:w="879" w:type="dxa"/>
            <w:tcBorders>
              <w:top w:val="nil"/>
              <w:left w:val="nil"/>
              <w:bottom w:val="nil"/>
              <w:right w:val="nil"/>
            </w:tcBorders>
            <w:shd w:val="clear" w:color="auto" w:fill="auto"/>
            <w:noWrap/>
            <w:vAlign w:val="center"/>
            <w:hideMark/>
          </w:tcPr>
          <w:p w14:paraId="354360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686768.80</w:t>
            </w:r>
          </w:p>
        </w:tc>
        <w:tc>
          <w:tcPr>
            <w:tcW w:w="880" w:type="dxa"/>
            <w:tcBorders>
              <w:top w:val="nil"/>
              <w:left w:val="nil"/>
              <w:bottom w:val="nil"/>
              <w:right w:val="single" w:sz="4" w:space="0" w:color="auto"/>
            </w:tcBorders>
            <w:shd w:val="clear" w:color="auto" w:fill="auto"/>
            <w:noWrap/>
            <w:vAlign w:val="center"/>
            <w:hideMark/>
          </w:tcPr>
          <w:p w14:paraId="74CEBC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2266084.20</w:t>
            </w:r>
          </w:p>
        </w:tc>
        <w:tc>
          <w:tcPr>
            <w:tcW w:w="780" w:type="dxa"/>
            <w:tcBorders>
              <w:top w:val="nil"/>
              <w:left w:val="nil"/>
              <w:bottom w:val="nil"/>
              <w:right w:val="nil"/>
            </w:tcBorders>
            <w:shd w:val="clear" w:color="auto" w:fill="auto"/>
            <w:noWrap/>
            <w:vAlign w:val="center"/>
            <w:hideMark/>
          </w:tcPr>
          <w:p w14:paraId="3A358A7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1680</w:t>
            </w:r>
          </w:p>
        </w:tc>
        <w:tc>
          <w:tcPr>
            <w:tcW w:w="879" w:type="dxa"/>
            <w:tcBorders>
              <w:top w:val="nil"/>
              <w:left w:val="nil"/>
              <w:bottom w:val="nil"/>
              <w:right w:val="nil"/>
            </w:tcBorders>
            <w:shd w:val="clear" w:color="auto" w:fill="auto"/>
            <w:noWrap/>
            <w:vAlign w:val="center"/>
            <w:hideMark/>
          </w:tcPr>
          <w:p w14:paraId="330E76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682860.79</w:t>
            </w:r>
          </w:p>
        </w:tc>
        <w:tc>
          <w:tcPr>
            <w:tcW w:w="880" w:type="dxa"/>
            <w:tcBorders>
              <w:top w:val="nil"/>
              <w:left w:val="nil"/>
              <w:bottom w:val="nil"/>
              <w:right w:val="single" w:sz="4" w:space="0" w:color="auto"/>
            </w:tcBorders>
            <w:shd w:val="clear" w:color="auto" w:fill="auto"/>
            <w:noWrap/>
            <w:vAlign w:val="center"/>
            <w:hideMark/>
          </w:tcPr>
          <w:p w14:paraId="4CEB13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2265354.29</w:t>
            </w:r>
          </w:p>
        </w:tc>
      </w:tr>
      <w:tr w:rsidR="000E7A04" w:rsidRPr="003A26F1" w14:paraId="0FED956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36AC11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w:t>
            </w:r>
          </w:p>
        </w:tc>
        <w:tc>
          <w:tcPr>
            <w:tcW w:w="879" w:type="dxa"/>
            <w:tcBorders>
              <w:top w:val="nil"/>
              <w:left w:val="nil"/>
              <w:bottom w:val="nil"/>
              <w:right w:val="nil"/>
            </w:tcBorders>
            <w:shd w:val="clear" w:color="auto" w:fill="auto"/>
            <w:noWrap/>
            <w:vAlign w:val="center"/>
            <w:hideMark/>
          </w:tcPr>
          <w:p w14:paraId="717D7A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690642.75</w:t>
            </w:r>
          </w:p>
        </w:tc>
        <w:tc>
          <w:tcPr>
            <w:tcW w:w="880" w:type="dxa"/>
            <w:tcBorders>
              <w:top w:val="nil"/>
              <w:left w:val="nil"/>
              <w:bottom w:val="nil"/>
              <w:right w:val="single" w:sz="4" w:space="0" w:color="auto"/>
            </w:tcBorders>
            <w:shd w:val="clear" w:color="auto" w:fill="auto"/>
            <w:noWrap/>
            <w:vAlign w:val="center"/>
            <w:hideMark/>
          </w:tcPr>
          <w:p w14:paraId="75BF11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2270059.17</w:t>
            </w:r>
          </w:p>
        </w:tc>
        <w:tc>
          <w:tcPr>
            <w:tcW w:w="780" w:type="dxa"/>
            <w:tcBorders>
              <w:top w:val="nil"/>
              <w:left w:val="nil"/>
              <w:bottom w:val="nil"/>
              <w:right w:val="nil"/>
            </w:tcBorders>
            <w:shd w:val="clear" w:color="auto" w:fill="auto"/>
            <w:noWrap/>
            <w:vAlign w:val="center"/>
            <w:hideMark/>
          </w:tcPr>
          <w:p w14:paraId="3E14BC4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946</w:t>
            </w:r>
          </w:p>
        </w:tc>
        <w:tc>
          <w:tcPr>
            <w:tcW w:w="879" w:type="dxa"/>
            <w:tcBorders>
              <w:top w:val="nil"/>
              <w:left w:val="nil"/>
              <w:bottom w:val="nil"/>
              <w:right w:val="nil"/>
            </w:tcBorders>
            <w:shd w:val="clear" w:color="auto" w:fill="auto"/>
            <w:noWrap/>
            <w:vAlign w:val="center"/>
            <w:hideMark/>
          </w:tcPr>
          <w:p w14:paraId="3C88122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686768.27</w:t>
            </w:r>
          </w:p>
        </w:tc>
        <w:tc>
          <w:tcPr>
            <w:tcW w:w="880" w:type="dxa"/>
            <w:tcBorders>
              <w:top w:val="nil"/>
              <w:left w:val="nil"/>
              <w:bottom w:val="nil"/>
              <w:right w:val="single" w:sz="4" w:space="0" w:color="auto"/>
            </w:tcBorders>
            <w:shd w:val="clear" w:color="auto" w:fill="auto"/>
            <w:noWrap/>
            <w:vAlign w:val="center"/>
            <w:hideMark/>
          </w:tcPr>
          <w:p w14:paraId="4B2DA05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2266082.88</w:t>
            </w:r>
          </w:p>
        </w:tc>
        <w:tc>
          <w:tcPr>
            <w:tcW w:w="780" w:type="dxa"/>
            <w:tcBorders>
              <w:top w:val="nil"/>
              <w:left w:val="nil"/>
              <w:bottom w:val="nil"/>
              <w:right w:val="nil"/>
            </w:tcBorders>
            <w:shd w:val="clear" w:color="auto" w:fill="auto"/>
            <w:noWrap/>
            <w:vAlign w:val="center"/>
            <w:hideMark/>
          </w:tcPr>
          <w:p w14:paraId="306CDD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1681</w:t>
            </w:r>
          </w:p>
        </w:tc>
        <w:tc>
          <w:tcPr>
            <w:tcW w:w="879" w:type="dxa"/>
            <w:tcBorders>
              <w:top w:val="nil"/>
              <w:left w:val="nil"/>
              <w:bottom w:val="nil"/>
              <w:right w:val="nil"/>
            </w:tcBorders>
            <w:shd w:val="clear" w:color="auto" w:fill="auto"/>
            <w:noWrap/>
            <w:vAlign w:val="center"/>
            <w:hideMark/>
          </w:tcPr>
          <w:p w14:paraId="5B7000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682821.16</w:t>
            </w:r>
          </w:p>
        </w:tc>
        <w:tc>
          <w:tcPr>
            <w:tcW w:w="880" w:type="dxa"/>
            <w:tcBorders>
              <w:top w:val="nil"/>
              <w:left w:val="nil"/>
              <w:bottom w:val="nil"/>
              <w:right w:val="single" w:sz="4" w:space="0" w:color="auto"/>
            </w:tcBorders>
            <w:shd w:val="clear" w:color="auto" w:fill="auto"/>
            <w:noWrap/>
            <w:vAlign w:val="center"/>
            <w:hideMark/>
          </w:tcPr>
          <w:p w14:paraId="72BE77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2265378.85</w:t>
            </w:r>
          </w:p>
        </w:tc>
      </w:tr>
      <w:tr w:rsidR="000E7A04" w:rsidRPr="003A26F1" w14:paraId="314166C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889EEB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w:t>
            </w:r>
          </w:p>
        </w:tc>
        <w:tc>
          <w:tcPr>
            <w:tcW w:w="879" w:type="dxa"/>
            <w:tcBorders>
              <w:top w:val="nil"/>
              <w:left w:val="nil"/>
              <w:bottom w:val="nil"/>
              <w:right w:val="nil"/>
            </w:tcBorders>
            <w:shd w:val="clear" w:color="auto" w:fill="auto"/>
            <w:noWrap/>
            <w:vAlign w:val="center"/>
            <w:hideMark/>
          </w:tcPr>
          <w:p w14:paraId="4E9853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690661.40</w:t>
            </w:r>
          </w:p>
        </w:tc>
        <w:tc>
          <w:tcPr>
            <w:tcW w:w="880" w:type="dxa"/>
            <w:tcBorders>
              <w:top w:val="nil"/>
              <w:left w:val="nil"/>
              <w:bottom w:val="nil"/>
              <w:right w:val="single" w:sz="4" w:space="0" w:color="auto"/>
            </w:tcBorders>
            <w:shd w:val="clear" w:color="auto" w:fill="auto"/>
            <w:noWrap/>
            <w:vAlign w:val="center"/>
            <w:hideMark/>
          </w:tcPr>
          <w:p w14:paraId="44B503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2269999.24</w:t>
            </w:r>
          </w:p>
        </w:tc>
        <w:tc>
          <w:tcPr>
            <w:tcW w:w="780" w:type="dxa"/>
            <w:tcBorders>
              <w:top w:val="nil"/>
              <w:left w:val="nil"/>
              <w:bottom w:val="nil"/>
              <w:right w:val="nil"/>
            </w:tcBorders>
            <w:shd w:val="clear" w:color="auto" w:fill="auto"/>
            <w:noWrap/>
            <w:vAlign w:val="center"/>
            <w:hideMark/>
          </w:tcPr>
          <w:p w14:paraId="6F4FC56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947</w:t>
            </w:r>
          </w:p>
        </w:tc>
        <w:tc>
          <w:tcPr>
            <w:tcW w:w="879" w:type="dxa"/>
            <w:tcBorders>
              <w:top w:val="nil"/>
              <w:left w:val="nil"/>
              <w:bottom w:val="nil"/>
              <w:right w:val="nil"/>
            </w:tcBorders>
            <w:shd w:val="clear" w:color="auto" w:fill="auto"/>
            <w:noWrap/>
            <w:vAlign w:val="center"/>
            <w:hideMark/>
          </w:tcPr>
          <w:p w14:paraId="625400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686767.59</w:t>
            </w:r>
          </w:p>
        </w:tc>
        <w:tc>
          <w:tcPr>
            <w:tcW w:w="880" w:type="dxa"/>
            <w:tcBorders>
              <w:top w:val="nil"/>
              <w:left w:val="nil"/>
              <w:bottom w:val="nil"/>
              <w:right w:val="single" w:sz="4" w:space="0" w:color="auto"/>
            </w:tcBorders>
            <w:shd w:val="clear" w:color="auto" w:fill="auto"/>
            <w:noWrap/>
            <w:vAlign w:val="center"/>
            <w:hideMark/>
          </w:tcPr>
          <w:p w14:paraId="4BB5DE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2266081.25</w:t>
            </w:r>
          </w:p>
        </w:tc>
        <w:tc>
          <w:tcPr>
            <w:tcW w:w="780" w:type="dxa"/>
            <w:tcBorders>
              <w:top w:val="nil"/>
              <w:left w:val="nil"/>
              <w:bottom w:val="nil"/>
              <w:right w:val="nil"/>
            </w:tcBorders>
            <w:shd w:val="clear" w:color="auto" w:fill="auto"/>
            <w:noWrap/>
            <w:vAlign w:val="center"/>
            <w:hideMark/>
          </w:tcPr>
          <w:p w14:paraId="1B2FF9A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1682</w:t>
            </w:r>
          </w:p>
        </w:tc>
        <w:tc>
          <w:tcPr>
            <w:tcW w:w="879" w:type="dxa"/>
            <w:tcBorders>
              <w:top w:val="nil"/>
              <w:left w:val="nil"/>
              <w:bottom w:val="nil"/>
              <w:right w:val="nil"/>
            </w:tcBorders>
            <w:shd w:val="clear" w:color="auto" w:fill="auto"/>
            <w:noWrap/>
            <w:vAlign w:val="center"/>
            <w:hideMark/>
          </w:tcPr>
          <w:p w14:paraId="1A88EC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682736.66</w:t>
            </w:r>
          </w:p>
        </w:tc>
        <w:tc>
          <w:tcPr>
            <w:tcW w:w="880" w:type="dxa"/>
            <w:tcBorders>
              <w:top w:val="nil"/>
              <w:left w:val="nil"/>
              <w:bottom w:val="nil"/>
              <w:right w:val="single" w:sz="4" w:space="0" w:color="auto"/>
            </w:tcBorders>
            <w:shd w:val="clear" w:color="auto" w:fill="auto"/>
            <w:noWrap/>
            <w:vAlign w:val="center"/>
            <w:hideMark/>
          </w:tcPr>
          <w:p w14:paraId="11EFA2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2265431.46</w:t>
            </w:r>
          </w:p>
        </w:tc>
      </w:tr>
      <w:tr w:rsidR="000E7A04" w:rsidRPr="003A26F1" w14:paraId="7F7F874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5117BA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w:t>
            </w:r>
          </w:p>
        </w:tc>
        <w:tc>
          <w:tcPr>
            <w:tcW w:w="879" w:type="dxa"/>
            <w:tcBorders>
              <w:top w:val="nil"/>
              <w:left w:val="nil"/>
              <w:bottom w:val="nil"/>
              <w:right w:val="nil"/>
            </w:tcBorders>
            <w:shd w:val="clear" w:color="auto" w:fill="auto"/>
            <w:noWrap/>
            <w:vAlign w:val="center"/>
            <w:hideMark/>
          </w:tcPr>
          <w:p w14:paraId="7AC24D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690662.08</w:t>
            </w:r>
          </w:p>
        </w:tc>
        <w:tc>
          <w:tcPr>
            <w:tcW w:w="880" w:type="dxa"/>
            <w:tcBorders>
              <w:top w:val="nil"/>
              <w:left w:val="nil"/>
              <w:bottom w:val="nil"/>
              <w:right w:val="single" w:sz="4" w:space="0" w:color="auto"/>
            </w:tcBorders>
            <w:shd w:val="clear" w:color="auto" w:fill="auto"/>
            <w:noWrap/>
            <w:vAlign w:val="center"/>
            <w:hideMark/>
          </w:tcPr>
          <w:p w14:paraId="0B3637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2269972.27</w:t>
            </w:r>
          </w:p>
        </w:tc>
        <w:tc>
          <w:tcPr>
            <w:tcW w:w="780" w:type="dxa"/>
            <w:tcBorders>
              <w:top w:val="nil"/>
              <w:left w:val="nil"/>
              <w:bottom w:val="nil"/>
              <w:right w:val="nil"/>
            </w:tcBorders>
            <w:shd w:val="clear" w:color="auto" w:fill="auto"/>
            <w:noWrap/>
            <w:vAlign w:val="center"/>
            <w:hideMark/>
          </w:tcPr>
          <w:p w14:paraId="39EEAA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948</w:t>
            </w:r>
          </w:p>
        </w:tc>
        <w:tc>
          <w:tcPr>
            <w:tcW w:w="879" w:type="dxa"/>
            <w:tcBorders>
              <w:top w:val="nil"/>
              <w:left w:val="nil"/>
              <w:bottom w:val="nil"/>
              <w:right w:val="nil"/>
            </w:tcBorders>
            <w:shd w:val="clear" w:color="auto" w:fill="auto"/>
            <w:noWrap/>
            <w:vAlign w:val="center"/>
            <w:hideMark/>
          </w:tcPr>
          <w:p w14:paraId="13FCFC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686766.76</w:t>
            </w:r>
          </w:p>
        </w:tc>
        <w:tc>
          <w:tcPr>
            <w:tcW w:w="880" w:type="dxa"/>
            <w:tcBorders>
              <w:top w:val="nil"/>
              <w:left w:val="nil"/>
              <w:bottom w:val="nil"/>
              <w:right w:val="single" w:sz="4" w:space="0" w:color="auto"/>
            </w:tcBorders>
            <w:shd w:val="clear" w:color="auto" w:fill="auto"/>
            <w:noWrap/>
            <w:vAlign w:val="center"/>
            <w:hideMark/>
          </w:tcPr>
          <w:p w14:paraId="6B7251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2266079.34</w:t>
            </w:r>
          </w:p>
        </w:tc>
        <w:tc>
          <w:tcPr>
            <w:tcW w:w="780" w:type="dxa"/>
            <w:tcBorders>
              <w:top w:val="nil"/>
              <w:left w:val="nil"/>
              <w:bottom w:val="nil"/>
              <w:right w:val="nil"/>
            </w:tcBorders>
            <w:shd w:val="clear" w:color="auto" w:fill="auto"/>
            <w:noWrap/>
            <w:vAlign w:val="center"/>
            <w:hideMark/>
          </w:tcPr>
          <w:p w14:paraId="1BB9A48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1683</w:t>
            </w:r>
          </w:p>
        </w:tc>
        <w:tc>
          <w:tcPr>
            <w:tcW w:w="879" w:type="dxa"/>
            <w:tcBorders>
              <w:top w:val="nil"/>
              <w:left w:val="nil"/>
              <w:bottom w:val="nil"/>
              <w:right w:val="nil"/>
            </w:tcBorders>
            <w:shd w:val="clear" w:color="auto" w:fill="auto"/>
            <w:noWrap/>
            <w:vAlign w:val="center"/>
            <w:hideMark/>
          </w:tcPr>
          <w:p w14:paraId="3BE9B4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682704.92</w:t>
            </w:r>
          </w:p>
        </w:tc>
        <w:tc>
          <w:tcPr>
            <w:tcW w:w="880" w:type="dxa"/>
            <w:tcBorders>
              <w:top w:val="nil"/>
              <w:left w:val="nil"/>
              <w:bottom w:val="nil"/>
              <w:right w:val="single" w:sz="4" w:space="0" w:color="auto"/>
            </w:tcBorders>
            <w:shd w:val="clear" w:color="auto" w:fill="auto"/>
            <w:noWrap/>
            <w:vAlign w:val="center"/>
            <w:hideMark/>
          </w:tcPr>
          <w:p w14:paraId="0FC123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2265451.84</w:t>
            </w:r>
          </w:p>
        </w:tc>
      </w:tr>
      <w:tr w:rsidR="000E7A04" w:rsidRPr="003A26F1" w14:paraId="02B9AFD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A74F7A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w:t>
            </w:r>
          </w:p>
        </w:tc>
        <w:tc>
          <w:tcPr>
            <w:tcW w:w="879" w:type="dxa"/>
            <w:tcBorders>
              <w:top w:val="nil"/>
              <w:left w:val="nil"/>
              <w:bottom w:val="nil"/>
              <w:right w:val="nil"/>
            </w:tcBorders>
            <w:shd w:val="clear" w:color="auto" w:fill="auto"/>
            <w:noWrap/>
            <w:vAlign w:val="center"/>
            <w:hideMark/>
          </w:tcPr>
          <w:p w14:paraId="544D5A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690663.00</w:t>
            </w:r>
          </w:p>
        </w:tc>
        <w:tc>
          <w:tcPr>
            <w:tcW w:w="880" w:type="dxa"/>
            <w:tcBorders>
              <w:top w:val="nil"/>
              <w:left w:val="nil"/>
              <w:bottom w:val="nil"/>
              <w:right w:val="single" w:sz="4" w:space="0" w:color="auto"/>
            </w:tcBorders>
            <w:shd w:val="clear" w:color="auto" w:fill="auto"/>
            <w:noWrap/>
            <w:vAlign w:val="center"/>
            <w:hideMark/>
          </w:tcPr>
          <w:p w14:paraId="36A00B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2269972.00</w:t>
            </w:r>
          </w:p>
        </w:tc>
        <w:tc>
          <w:tcPr>
            <w:tcW w:w="780" w:type="dxa"/>
            <w:tcBorders>
              <w:top w:val="nil"/>
              <w:left w:val="nil"/>
              <w:bottom w:val="nil"/>
              <w:right w:val="nil"/>
            </w:tcBorders>
            <w:shd w:val="clear" w:color="auto" w:fill="auto"/>
            <w:noWrap/>
            <w:vAlign w:val="center"/>
            <w:hideMark/>
          </w:tcPr>
          <w:p w14:paraId="34EB3E6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949</w:t>
            </w:r>
          </w:p>
        </w:tc>
        <w:tc>
          <w:tcPr>
            <w:tcW w:w="879" w:type="dxa"/>
            <w:tcBorders>
              <w:top w:val="nil"/>
              <w:left w:val="nil"/>
              <w:bottom w:val="nil"/>
              <w:right w:val="nil"/>
            </w:tcBorders>
            <w:shd w:val="clear" w:color="auto" w:fill="auto"/>
            <w:noWrap/>
            <w:vAlign w:val="center"/>
            <w:hideMark/>
          </w:tcPr>
          <w:p w14:paraId="3FC625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686765.81</w:t>
            </w:r>
          </w:p>
        </w:tc>
        <w:tc>
          <w:tcPr>
            <w:tcW w:w="880" w:type="dxa"/>
            <w:tcBorders>
              <w:top w:val="nil"/>
              <w:left w:val="nil"/>
              <w:bottom w:val="nil"/>
              <w:right w:val="single" w:sz="4" w:space="0" w:color="auto"/>
            </w:tcBorders>
            <w:shd w:val="clear" w:color="auto" w:fill="auto"/>
            <w:noWrap/>
            <w:vAlign w:val="center"/>
            <w:hideMark/>
          </w:tcPr>
          <w:p w14:paraId="2FAAB3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2266077.34</w:t>
            </w:r>
          </w:p>
        </w:tc>
        <w:tc>
          <w:tcPr>
            <w:tcW w:w="780" w:type="dxa"/>
            <w:tcBorders>
              <w:top w:val="nil"/>
              <w:left w:val="nil"/>
              <w:bottom w:val="nil"/>
              <w:right w:val="nil"/>
            </w:tcBorders>
            <w:shd w:val="clear" w:color="auto" w:fill="auto"/>
            <w:noWrap/>
            <w:vAlign w:val="center"/>
            <w:hideMark/>
          </w:tcPr>
          <w:p w14:paraId="42A2953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1684</w:t>
            </w:r>
          </w:p>
        </w:tc>
        <w:tc>
          <w:tcPr>
            <w:tcW w:w="879" w:type="dxa"/>
            <w:tcBorders>
              <w:top w:val="nil"/>
              <w:left w:val="nil"/>
              <w:bottom w:val="nil"/>
              <w:right w:val="nil"/>
            </w:tcBorders>
            <w:shd w:val="clear" w:color="auto" w:fill="auto"/>
            <w:noWrap/>
            <w:vAlign w:val="center"/>
            <w:hideMark/>
          </w:tcPr>
          <w:p w14:paraId="724252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682675.37</w:t>
            </w:r>
          </w:p>
        </w:tc>
        <w:tc>
          <w:tcPr>
            <w:tcW w:w="880" w:type="dxa"/>
            <w:tcBorders>
              <w:top w:val="nil"/>
              <w:left w:val="nil"/>
              <w:bottom w:val="nil"/>
              <w:right w:val="single" w:sz="4" w:space="0" w:color="auto"/>
            </w:tcBorders>
            <w:shd w:val="clear" w:color="auto" w:fill="auto"/>
            <w:noWrap/>
            <w:vAlign w:val="center"/>
            <w:hideMark/>
          </w:tcPr>
          <w:p w14:paraId="75636F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2265471.65</w:t>
            </w:r>
          </w:p>
        </w:tc>
      </w:tr>
      <w:tr w:rsidR="000E7A04" w:rsidRPr="003A26F1" w14:paraId="3E3A018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89C58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w:t>
            </w:r>
          </w:p>
        </w:tc>
        <w:tc>
          <w:tcPr>
            <w:tcW w:w="879" w:type="dxa"/>
            <w:tcBorders>
              <w:top w:val="nil"/>
              <w:left w:val="nil"/>
              <w:bottom w:val="nil"/>
              <w:right w:val="nil"/>
            </w:tcBorders>
            <w:shd w:val="clear" w:color="auto" w:fill="auto"/>
            <w:noWrap/>
            <w:vAlign w:val="center"/>
            <w:hideMark/>
          </w:tcPr>
          <w:p w14:paraId="10FAF3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690643.00</w:t>
            </w:r>
          </w:p>
        </w:tc>
        <w:tc>
          <w:tcPr>
            <w:tcW w:w="880" w:type="dxa"/>
            <w:tcBorders>
              <w:top w:val="nil"/>
              <w:left w:val="nil"/>
              <w:bottom w:val="nil"/>
              <w:right w:val="single" w:sz="4" w:space="0" w:color="auto"/>
            </w:tcBorders>
            <w:shd w:val="clear" w:color="auto" w:fill="auto"/>
            <w:noWrap/>
            <w:vAlign w:val="center"/>
            <w:hideMark/>
          </w:tcPr>
          <w:p w14:paraId="0664E1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2269944.00</w:t>
            </w:r>
          </w:p>
        </w:tc>
        <w:tc>
          <w:tcPr>
            <w:tcW w:w="780" w:type="dxa"/>
            <w:tcBorders>
              <w:top w:val="nil"/>
              <w:left w:val="nil"/>
              <w:bottom w:val="nil"/>
              <w:right w:val="nil"/>
            </w:tcBorders>
            <w:shd w:val="clear" w:color="auto" w:fill="auto"/>
            <w:noWrap/>
            <w:vAlign w:val="center"/>
            <w:hideMark/>
          </w:tcPr>
          <w:p w14:paraId="673BA27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950</w:t>
            </w:r>
          </w:p>
        </w:tc>
        <w:tc>
          <w:tcPr>
            <w:tcW w:w="879" w:type="dxa"/>
            <w:tcBorders>
              <w:top w:val="nil"/>
              <w:left w:val="nil"/>
              <w:bottom w:val="nil"/>
              <w:right w:val="nil"/>
            </w:tcBorders>
            <w:shd w:val="clear" w:color="auto" w:fill="auto"/>
            <w:noWrap/>
            <w:vAlign w:val="center"/>
            <w:hideMark/>
          </w:tcPr>
          <w:p w14:paraId="75D40A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686764.59</w:t>
            </w:r>
          </w:p>
        </w:tc>
        <w:tc>
          <w:tcPr>
            <w:tcW w:w="880" w:type="dxa"/>
            <w:tcBorders>
              <w:top w:val="nil"/>
              <w:left w:val="nil"/>
              <w:bottom w:val="nil"/>
              <w:right w:val="single" w:sz="4" w:space="0" w:color="auto"/>
            </w:tcBorders>
            <w:shd w:val="clear" w:color="auto" w:fill="auto"/>
            <w:noWrap/>
            <w:vAlign w:val="center"/>
            <w:hideMark/>
          </w:tcPr>
          <w:p w14:paraId="62AFC3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2266074.92</w:t>
            </w:r>
          </w:p>
        </w:tc>
        <w:tc>
          <w:tcPr>
            <w:tcW w:w="780" w:type="dxa"/>
            <w:tcBorders>
              <w:top w:val="nil"/>
              <w:left w:val="nil"/>
              <w:bottom w:val="nil"/>
              <w:right w:val="nil"/>
            </w:tcBorders>
            <w:shd w:val="clear" w:color="auto" w:fill="auto"/>
            <w:noWrap/>
            <w:vAlign w:val="center"/>
            <w:hideMark/>
          </w:tcPr>
          <w:p w14:paraId="0BDD7C5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1685</w:t>
            </w:r>
          </w:p>
        </w:tc>
        <w:tc>
          <w:tcPr>
            <w:tcW w:w="879" w:type="dxa"/>
            <w:tcBorders>
              <w:top w:val="nil"/>
              <w:left w:val="nil"/>
              <w:bottom w:val="nil"/>
              <w:right w:val="nil"/>
            </w:tcBorders>
            <w:shd w:val="clear" w:color="auto" w:fill="auto"/>
            <w:noWrap/>
            <w:vAlign w:val="center"/>
            <w:hideMark/>
          </w:tcPr>
          <w:p w14:paraId="4AF6F3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682643.33</w:t>
            </w:r>
          </w:p>
        </w:tc>
        <w:tc>
          <w:tcPr>
            <w:tcW w:w="880" w:type="dxa"/>
            <w:tcBorders>
              <w:top w:val="nil"/>
              <w:left w:val="nil"/>
              <w:bottom w:val="nil"/>
              <w:right w:val="single" w:sz="4" w:space="0" w:color="auto"/>
            </w:tcBorders>
            <w:shd w:val="clear" w:color="auto" w:fill="auto"/>
            <w:noWrap/>
            <w:vAlign w:val="center"/>
            <w:hideMark/>
          </w:tcPr>
          <w:p w14:paraId="7EDB4D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2265492.91</w:t>
            </w:r>
          </w:p>
        </w:tc>
      </w:tr>
      <w:tr w:rsidR="000E7A04" w:rsidRPr="003A26F1" w14:paraId="3BB6275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2591E4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w:t>
            </w:r>
          </w:p>
        </w:tc>
        <w:tc>
          <w:tcPr>
            <w:tcW w:w="879" w:type="dxa"/>
            <w:tcBorders>
              <w:top w:val="nil"/>
              <w:left w:val="nil"/>
              <w:bottom w:val="nil"/>
              <w:right w:val="nil"/>
            </w:tcBorders>
            <w:shd w:val="clear" w:color="auto" w:fill="auto"/>
            <w:noWrap/>
            <w:vAlign w:val="center"/>
            <w:hideMark/>
          </w:tcPr>
          <w:p w14:paraId="3FEACD1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690623.00</w:t>
            </w:r>
          </w:p>
        </w:tc>
        <w:tc>
          <w:tcPr>
            <w:tcW w:w="880" w:type="dxa"/>
            <w:tcBorders>
              <w:top w:val="nil"/>
              <w:left w:val="nil"/>
              <w:bottom w:val="nil"/>
              <w:right w:val="single" w:sz="4" w:space="0" w:color="auto"/>
            </w:tcBorders>
            <w:shd w:val="clear" w:color="auto" w:fill="auto"/>
            <w:noWrap/>
            <w:vAlign w:val="center"/>
            <w:hideMark/>
          </w:tcPr>
          <w:p w14:paraId="2DCB33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2269931.00</w:t>
            </w:r>
          </w:p>
        </w:tc>
        <w:tc>
          <w:tcPr>
            <w:tcW w:w="780" w:type="dxa"/>
            <w:tcBorders>
              <w:top w:val="nil"/>
              <w:left w:val="nil"/>
              <w:bottom w:val="nil"/>
              <w:right w:val="nil"/>
            </w:tcBorders>
            <w:shd w:val="clear" w:color="auto" w:fill="auto"/>
            <w:noWrap/>
            <w:vAlign w:val="center"/>
            <w:hideMark/>
          </w:tcPr>
          <w:p w14:paraId="677D62B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951</w:t>
            </w:r>
          </w:p>
        </w:tc>
        <w:tc>
          <w:tcPr>
            <w:tcW w:w="879" w:type="dxa"/>
            <w:tcBorders>
              <w:top w:val="nil"/>
              <w:left w:val="nil"/>
              <w:bottom w:val="nil"/>
              <w:right w:val="nil"/>
            </w:tcBorders>
            <w:shd w:val="clear" w:color="auto" w:fill="auto"/>
            <w:noWrap/>
            <w:vAlign w:val="center"/>
            <w:hideMark/>
          </w:tcPr>
          <w:p w14:paraId="504156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686763.41</w:t>
            </w:r>
          </w:p>
        </w:tc>
        <w:tc>
          <w:tcPr>
            <w:tcW w:w="880" w:type="dxa"/>
            <w:tcBorders>
              <w:top w:val="nil"/>
              <w:left w:val="nil"/>
              <w:bottom w:val="nil"/>
              <w:right w:val="single" w:sz="4" w:space="0" w:color="auto"/>
            </w:tcBorders>
            <w:shd w:val="clear" w:color="auto" w:fill="auto"/>
            <w:noWrap/>
            <w:vAlign w:val="center"/>
            <w:hideMark/>
          </w:tcPr>
          <w:p w14:paraId="759CAF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2266072.69</w:t>
            </w:r>
          </w:p>
        </w:tc>
        <w:tc>
          <w:tcPr>
            <w:tcW w:w="780" w:type="dxa"/>
            <w:tcBorders>
              <w:top w:val="nil"/>
              <w:left w:val="nil"/>
              <w:bottom w:val="nil"/>
              <w:right w:val="nil"/>
            </w:tcBorders>
            <w:shd w:val="clear" w:color="auto" w:fill="auto"/>
            <w:noWrap/>
            <w:vAlign w:val="center"/>
            <w:hideMark/>
          </w:tcPr>
          <w:p w14:paraId="170B1AF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1686</w:t>
            </w:r>
          </w:p>
        </w:tc>
        <w:tc>
          <w:tcPr>
            <w:tcW w:w="879" w:type="dxa"/>
            <w:tcBorders>
              <w:top w:val="nil"/>
              <w:left w:val="nil"/>
              <w:bottom w:val="nil"/>
              <w:right w:val="nil"/>
            </w:tcBorders>
            <w:shd w:val="clear" w:color="auto" w:fill="auto"/>
            <w:noWrap/>
            <w:vAlign w:val="center"/>
            <w:hideMark/>
          </w:tcPr>
          <w:p w14:paraId="20156C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682612.58</w:t>
            </w:r>
          </w:p>
        </w:tc>
        <w:tc>
          <w:tcPr>
            <w:tcW w:w="880" w:type="dxa"/>
            <w:tcBorders>
              <w:top w:val="nil"/>
              <w:left w:val="nil"/>
              <w:bottom w:val="nil"/>
              <w:right w:val="single" w:sz="4" w:space="0" w:color="auto"/>
            </w:tcBorders>
            <w:shd w:val="clear" w:color="auto" w:fill="auto"/>
            <w:noWrap/>
            <w:vAlign w:val="center"/>
            <w:hideMark/>
          </w:tcPr>
          <w:p w14:paraId="70FD2D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2265512.82</w:t>
            </w:r>
          </w:p>
        </w:tc>
      </w:tr>
      <w:tr w:rsidR="000E7A04" w:rsidRPr="003A26F1" w14:paraId="4E2C878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610D3F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w:t>
            </w:r>
          </w:p>
        </w:tc>
        <w:tc>
          <w:tcPr>
            <w:tcW w:w="879" w:type="dxa"/>
            <w:tcBorders>
              <w:top w:val="nil"/>
              <w:left w:val="nil"/>
              <w:bottom w:val="nil"/>
              <w:right w:val="nil"/>
            </w:tcBorders>
            <w:shd w:val="clear" w:color="auto" w:fill="auto"/>
            <w:noWrap/>
            <w:vAlign w:val="center"/>
            <w:hideMark/>
          </w:tcPr>
          <w:p w14:paraId="5EA028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690606.00</w:t>
            </w:r>
          </w:p>
        </w:tc>
        <w:tc>
          <w:tcPr>
            <w:tcW w:w="880" w:type="dxa"/>
            <w:tcBorders>
              <w:top w:val="nil"/>
              <w:left w:val="nil"/>
              <w:bottom w:val="nil"/>
              <w:right w:val="single" w:sz="4" w:space="0" w:color="auto"/>
            </w:tcBorders>
            <w:shd w:val="clear" w:color="auto" w:fill="auto"/>
            <w:noWrap/>
            <w:vAlign w:val="center"/>
            <w:hideMark/>
          </w:tcPr>
          <w:p w14:paraId="413266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2269938.00</w:t>
            </w:r>
          </w:p>
        </w:tc>
        <w:tc>
          <w:tcPr>
            <w:tcW w:w="780" w:type="dxa"/>
            <w:tcBorders>
              <w:top w:val="nil"/>
              <w:left w:val="nil"/>
              <w:bottom w:val="nil"/>
              <w:right w:val="nil"/>
            </w:tcBorders>
            <w:shd w:val="clear" w:color="auto" w:fill="auto"/>
            <w:noWrap/>
            <w:vAlign w:val="center"/>
            <w:hideMark/>
          </w:tcPr>
          <w:p w14:paraId="45866A5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952</w:t>
            </w:r>
          </w:p>
        </w:tc>
        <w:tc>
          <w:tcPr>
            <w:tcW w:w="879" w:type="dxa"/>
            <w:tcBorders>
              <w:top w:val="nil"/>
              <w:left w:val="nil"/>
              <w:bottom w:val="nil"/>
              <w:right w:val="nil"/>
            </w:tcBorders>
            <w:shd w:val="clear" w:color="auto" w:fill="auto"/>
            <w:noWrap/>
            <w:vAlign w:val="center"/>
            <w:hideMark/>
          </w:tcPr>
          <w:p w14:paraId="50A998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686762.22</w:t>
            </w:r>
          </w:p>
        </w:tc>
        <w:tc>
          <w:tcPr>
            <w:tcW w:w="880" w:type="dxa"/>
            <w:tcBorders>
              <w:top w:val="nil"/>
              <w:left w:val="nil"/>
              <w:bottom w:val="nil"/>
              <w:right w:val="single" w:sz="4" w:space="0" w:color="auto"/>
            </w:tcBorders>
            <w:shd w:val="clear" w:color="auto" w:fill="auto"/>
            <w:noWrap/>
            <w:vAlign w:val="center"/>
            <w:hideMark/>
          </w:tcPr>
          <w:p w14:paraId="1549F9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2266070.52</w:t>
            </w:r>
          </w:p>
        </w:tc>
        <w:tc>
          <w:tcPr>
            <w:tcW w:w="780" w:type="dxa"/>
            <w:tcBorders>
              <w:top w:val="nil"/>
              <w:left w:val="nil"/>
              <w:bottom w:val="nil"/>
              <w:right w:val="nil"/>
            </w:tcBorders>
            <w:shd w:val="clear" w:color="auto" w:fill="auto"/>
            <w:noWrap/>
            <w:vAlign w:val="center"/>
            <w:hideMark/>
          </w:tcPr>
          <w:p w14:paraId="5205A88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1687</w:t>
            </w:r>
          </w:p>
        </w:tc>
        <w:tc>
          <w:tcPr>
            <w:tcW w:w="879" w:type="dxa"/>
            <w:tcBorders>
              <w:top w:val="nil"/>
              <w:left w:val="nil"/>
              <w:bottom w:val="nil"/>
              <w:right w:val="nil"/>
            </w:tcBorders>
            <w:shd w:val="clear" w:color="auto" w:fill="auto"/>
            <w:noWrap/>
            <w:vAlign w:val="center"/>
            <w:hideMark/>
          </w:tcPr>
          <w:p w14:paraId="3E1F1C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682580.53</w:t>
            </w:r>
          </w:p>
        </w:tc>
        <w:tc>
          <w:tcPr>
            <w:tcW w:w="880" w:type="dxa"/>
            <w:tcBorders>
              <w:top w:val="nil"/>
              <w:left w:val="nil"/>
              <w:bottom w:val="nil"/>
              <w:right w:val="single" w:sz="4" w:space="0" w:color="auto"/>
            </w:tcBorders>
            <w:shd w:val="clear" w:color="auto" w:fill="auto"/>
            <w:noWrap/>
            <w:vAlign w:val="center"/>
            <w:hideMark/>
          </w:tcPr>
          <w:p w14:paraId="4A843D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2265533.58</w:t>
            </w:r>
          </w:p>
        </w:tc>
      </w:tr>
      <w:tr w:rsidR="000E7A04" w:rsidRPr="003A26F1" w14:paraId="4D6366C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D57E9C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w:t>
            </w:r>
          </w:p>
        </w:tc>
        <w:tc>
          <w:tcPr>
            <w:tcW w:w="879" w:type="dxa"/>
            <w:tcBorders>
              <w:top w:val="nil"/>
              <w:left w:val="nil"/>
              <w:bottom w:val="nil"/>
              <w:right w:val="nil"/>
            </w:tcBorders>
            <w:shd w:val="clear" w:color="auto" w:fill="auto"/>
            <w:noWrap/>
            <w:vAlign w:val="center"/>
            <w:hideMark/>
          </w:tcPr>
          <w:p w14:paraId="50B090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690587.00</w:t>
            </w:r>
          </w:p>
        </w:tc>
        <w:tc>
          <w:tcPr>
            <w:tcW w:w="880" w:type="dxa"/>
            <w:tcBorders>
              <w:top w:val="nil"/>
              <w:left w:val="nil"/>
              <w:bottom w:val="nil"/>
              <w:right w:val="single" w:sz="4" w:space="0" w:color="auto"/>
            </w:tcBorders>
            <w:shd w:val="clear" w:color="auto" w:fill="auto"/>
            <w:noWrap/>
            <w:vAlign w:val="center"/>
            <w:hideMark/>
          </w:tcPr>
          <w:p w14:paraId="2096CA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2269944.00</w:t>
            </w:r>
          </w:p>
        </w:tc>
        <w:tc>
          <w:tcPr>
            <w:tcW w:w="780" w:type="dxa"/>
            <w:tcBorders>
              <w:top w:val="nil"/>
              <w:left w:val="nil"/>
              <w:bottom w:val="nil"/>
              <w:right w:val="nil"/>
            </w:tcBorders>
            <w:shd w:val="clear" w:color="auto" w:fill="auto"/>
            <w:noWrap/>
            <w:vAlign w:val="center"/>
            <w:hideMark/>
          </w:tcPr>
          <w:p w14:paraId="53DA389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953</w:t>
            </w:r>
          </w:p>
        </w:tc>
        <w:tc>
          <w:tcPr>
            <w:tcW w:w="879" w:type="dxa"/>
            <w:tcBorders>
              <w:top w:val="nil"/>
              <w:left w:val="nil"/>
              <w:bottom w:val="nil"/>
              <w:right w:val="nil"/>
            </w:tcBorders>
            <w:shd w:val="clear" w:color="auto" w:fill="auto"/>
            <w:noWrap/>
            <w:vAlign w:val="center"/>
            <w:hideMark/>
          </w:tcPr>
          <w:p w14:paraId="75BADB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686761.03</w:t>
            </w:r>
          </w:p>
        </w:tc>
        <w:tc>
          <w:tcPr>
            <w:tcW w:w="880" w:type="dxa"/>
            <w:tcBorders>
              <w:top w:val="nil"/>
              <w:left w:val="nil"/>
              <w:bottom w:val="nil"/>
              <w:right w:val="single" w:sz="4" w:space="0" w:color="auto"/>
            </w:tcBorders>
            <w:shd w:val="clear" w:color="auto" w:fill="auto"/>
            <w:noWrap/>
            <w:vAlign w:val="center"/>
            <w:hideMark/>
          </w:tcPr>
          <w:p w14:paraId="1C8EBE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2266068.42</w:t>
            </w:r>
          </w:p>
        </w:tc>
        <w:tc>
          <w:tcPr>
            <w:tcW w:w="780" w:type="dxa"/>
            <w:tcBorders>
              <w:top w:val="nil"/>
              <w:left w:val="nil"/>
              <w:bottom w:val="nil"/>
              <w:right w:val="nil"/>
            </w:tcBorders>
            <w:shd w:val="clear" w:color="auto" w:fill="auto"/>
            <w:noWrap/>
            <w:vAlign w:val="center"/>
            <w:hideMark/>
          </w:tcPr>
          <w:p w14:paraId="2B39D5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1688</w:t>
            </w:r>
          </w:p>
        </w:tc>
        <w:tc>
          <w:tcPr>
            <w:tcW w:w="879" w:type="dxa"/>
            <w:tcBorders>
              <w:top w:val="nil"/>
              <w:left w:val="nil"/>
              <w:bottom w:val="nil"/>
              <w:right w:val="nil"/>
            </w:tcBorders>
            <w:shd w:val="clear" w:color="auto" w:fill="auto"/>
            <w:noWrap/>
            <w:vAlign w:val="center"/>
            <w:hideMark/>
          </w:tcPr>
          <w:p w14:paraId="64CBD6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682483.57</w:t>
            </w:r>
          </w:p>
        </w:tc>
        <w:tc>
          <w:tcPr>
            <w:tcW w:w="880" w:type="dxa"/>
            <w:tcBorders>
              <w:top w:val="nil"/>
              <w:left w:val="nil"/>
              <w:bottom w:val="nil"/>
              <w:right w:val="single" w:sz="4" w:space="0" w:color="auto"/>
            </w:tcBorders>
            <w:shd w:val="clear" w:color="auto" w:fill="auto"/>
            <w:noWrap/>
            <w:vAlign w:val="center"/>
            <w:hideMark/>
          </w:tcPr>
          <w:p w14:paraId="7AEF67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2265596.38</w:t>
            </w:r>
          </w:p>
        </w:tc>
      </w:tr>
      <w:tr w:rsidR="000E7A04" w:rsidRPr="003A26F1" w14:paraId="722B339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96ADE1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w:t>
            </w:r>
          </w:p>
        </w:tc>
        <w:tc>
          <w:tcPr>
            <w:tcW w:w="879" w:type="dxa"/>
            <w:tcBorders>
              <w:top w:val="nil"/>
              <w:left w:val="nil"/>
              <w:bottom w:val="nil"/>
              <w:right w:val="nil"/>
            </w:tcBorders>
            <w:shd w:val="clear" w:color="auto" w:fill="auto"/>
            <w:noWrap/>
            <w:vAlign w:val="center"/>
            <w:hideMark/>
          </w:tcPr>
          <w:p w14:paraId="13D73D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690542.00</w:t>
            </w:r>
          </w:p>
        </w:tc>
        <w:tc>
          <w:tcPr>
            <w:tcW w:w="880" w:type="dxa"/>
            <w:tcBorders>
              <w:top w:val="nil"/>
              <w:left w:val="nil"/>
              <w:bottom w:val="nil"/>
              <w:right w:val="single" w:sz="4" w:space="0" w:color="auto"/>
            </w:tcBorders>
            <w:shd w:val="clear" w:color="auto" w:fill="auto"/>
            <w:noWrap/>
            <w:vAlign w:val="center"/>
            <w:hideMark/>
          </w:tcPr>
          <w:p w14:paraId="437057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2269948.00</w:t>
            </w:r>
          </w:p>
        </w:tc>
        <w:tc>
          <w:tcPr>
            <w:tcW w:w="780" w:type="dxa"/>
            <w:tcBorders>
              <w:top w:val="nil"/>
              <w:left w:val="nil"/>
              <w:bottom w:val="nil"/>
              <w:right w:val="nil"/>
            </w:tcBorders>
            <w:shd w:val="clear" w:color="auto" w:fill="auto"/>
            <w:noWrap/>
            <w:vAlign w:val="center"/>
            <w:hideMark/>
          </w:tcPr>
          <w:p w14:paraId="47CF8F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954</w:t>
            </w:r>
          </w:p>
        </w:tc>
        <w:tc>
          <w:tcPr>
            <w:tcW w:w="879" w:type="dxa"/>
            <w:tcBorders>
              <w:top w:val="nil"/>
              <w:left w:val="nil"/>
              <w:bottom w:val="nil"/>
              <w:right w:val="nil"/>
            </w:tcBorders>
            <w:shd w:val="clear" w:color="auto" w:fill="auto"/>
            <w:noWrap/>
            <w:vAlign w:val="center"/>
            <w:hideMark/>
          </w:tcPr>
          <w:p w14:paraId="00BA97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686759.83</w:t>
            </w:r>
          </w:p>
        </w:tc>
        <w:tc>
          <w:tcPr>
            <w:tcW w:w="880" w:type="dxa"/>
            <w:tcBorders>
              <w:top w:val="nil"/>
              <w:left w:val="nil"/>
              <w:bottom w:val="nil"/>
              <w:right w:val="single" w:sz="4" w:space="0" w:color="auto"/>
            </w:tcBorders>
            <w:shd w:val="clear" w:color="auto" w:fill="auto"/>
            <w:noWrap/>
            <w:vAlign w:val="center"/>
            <w:hideMark/>
          </w:tcPr>
          <w:p w14:paraId="114D51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2266066.37</w:t>
            </w:r>
          </w:p>
        </w:tc>
        <w:tc>
          <w:tcPr>
            <w:tcW w:w="780" w:type="dxa"/>
            <w:tcBorders>
              <w:top w:val="nil"/>
              <w:left w:val="nil"/>
              <w:bottom w:val="nil"/>
              <w:right w:val="nil"/>
            </w:tcBorders>
            <w:shd w:val="clear" w:color="auto" w:fill="auto"/>
            <w:noWrap/>
            <w:vAlign w:val="center"/>
            <w:hideMark/>
          </w:tcPr>
          <w:p w14:paraId="5E4ECE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1689</w:t>
            </w:r>
          </w:p>
        </w:tc>
        <w:tc>
          <w:tcPr>
            <w:tcW w:w="879" w:type="dxa"/>
            <w:tcBorders>
              <w:top w:val="nil"/>
              <w:left w:val="nil"/>
              <w:bottom w:val="nil"/>
              <w:right w:val="nil"/>
            </w:tcBorders>
            <w:shd w:val="clear" w:color="auto" w:fill="auto"/>
            <w:noWrap/>
            <w:vAlign w:val="center"/>
            <w:hideMark/>
          </w:tcPr>
          <w:p w14:paraId="1052BC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682421.36</w:t>
            </w:r>
          </w:p>
        </w:tc>
        <w:tc>
          <w:tcPr>
            <w:tcW w:w="880" w:type="dxa"/>
            <w:tcBorders>
              <w:top w:val="nil"/>
              <w:left w:val="nil"/>
              <w:bottom w:val="nil"/>
              <w:right w:val="single" w:sz="4" w:space="0" w:color="auto"/>
            </w:tcBorders>
            <w:shd w:val="clear" w:color="auto" w:fill="auto"/>
            <w:noWrap/>
            <w:vAlign w:val="center"/>
            <w:hideMark/>
          </w:tcPr>
          <w:p w14:paraId="511A1F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2265635.01</w:t>
            </w:r>
          </w:p>
        </w:tc>
      </w:tr>
      <w:tr w:rsidR="000E7A04" w:rsidRPr="003A26F1" w14:paraId="05DE54A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E67798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220</w:t>
            </w:r>
          </w:p>
        </w:tc>
        <w:tc>
          <w:tcPr>
            <w:tcW w:w="879" w:type="dxa"/>
            <w:tcBorders>
              <w:top w:val="nil"/>
              <w:left w:val="nil"/>
              <w:bottom w:val="nil"/>
              <w:right w:val="nil"/>
            </w:tcBorders>
            <w:shd w:val="clear" w:color="auto" w:fill="auto"/>
            <w:noWrap/>
            <w:vAlign w:val="center"/>
            <w:hideMark/>
          </w:tcPr>
          <w:p w14:paraId="62AD2C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690523.40</w:t>
            </w:r>
          </w:p>
        </w:tc>
        <w:tc>
          <w:tcPr>
            <w:tcW w:w="880" w:type="dxa"/>
            <w:tcBorders>
              <w:top w:val="nil"/>
              <w:left w:val="nil"/>
              <w:bottom w:val="nil"/>
              <w:right w:val="single" w:sz="4" w:space="0" w:color="auto"/>
            </w:tcBorders>
            <w:shd w:val="clear" w:color="auto" w:fill="auto"/>
            <w:noWrap/>
            <w:vAlign w:val="center"/>
            <w:hideMark/>
          </w:tcPr>
          <w:p w14:paraId="289872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2269938.70</w:t>
            </w:r>
          </w:p>
        </w:tc>
        <w:tc>
          <w:tcPr>
            <w:tcW w:w="780" w:type="dxa"/>
            <w:tcBorders>
              <w:top w:val="nil"/>
              <w:left w:val="nil"/>
              <w:bottom w:val="nil"/>
              <w:right w:val="nil"/>
            </w:tcBorders>
            <w:shd w:val="clear" w:color="auto" w:fill="auto"/>
            <w:noWrap/>
            <w:vAlign w:val="center"/>
            <w:hideMark/>
          </w:tcPr>
          <w:p w14:paraId="7B71FB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955</w:t>
            </w:r>
          </w:p>
        </w:tc>
        <w:tc>
          <w:tcPr>
            <w:tcW w:w="879" w:type="dxa"/>
            <w:tcBorders>
              <w:top w:val="nil"/>
              <w:left w:val="nil"/>
              <w:bottom w:val="nil"/>
              <w:right w:val="nil"/>
            </w:tcBorders>
            <w:shd w:val="clear" w:color="auto" w:fill="auto"/>
            <w:noWrap/>
            <w:vAlign w:val="center"/>
            <w:hideMark/>
          </w:tcPr>
          <w:p w14:paraId="5EDB905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686758.64</w:t>
            </w:r>
          </w:p>
        </w:tc>
        <w:tc>
          <w:tcPr>
            <w:tcW w:w="880" w:type="dxa"/>
            <w:tcBorders>
              <w:top w:val="nil"/>
              <w:left w:val="nil"/>
              <w:bottom w:val="nil"/>
              <w:right w:val="single" w:sz="4" w:space="0" w:color="auto"/>
            </w:tcBorders>
            <w:shd w:val="clear" w:color="auto" w:fill="auto"/>
            <w:noWrap/>
            <w:vAlign w:val="center"/>
            <w:hideMark/>
          </w:tcPr>
          <w:p w14:paraId="283D25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2266064.38</w:t>
            </w:r>
          </w:p>
        </w:tc>
        <w:tc>
          <w:tcPr>
            <w:tcW w:w="780" w:type="dxa"/>
            <w:tcBorders>
              <w:top w:val="nil"/>
              <w:left w:val="nil"/>
              <w:bottom w:val="nil"/>
              <w:right w:val="nil"/>
            </w:tcBorders>
            <w:shd w:val="clear" w:color="auto" w:fill="auto"/>
            <w:noWrap/>
            <w:vAlign w:val="center"/>
            <w:hideMark/>
          </w:tcPr>
          <w:p w14:paraId="4CC946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1690</w:t>
            </w:r>
          </w:p>
        </w:tc>
        <w:tc>
          <w:tcPr>
            <w:tcW w:w="879" w:type="dxa"/>
            <w:tcBorders>
              <w:top w:val="nil"/>
              <w:left w:val="nil"/>
              <w:bottom w:val="nil"/>
              <w:right w:val="nil"/>
            </w:tcBorders>
            <w:shd w:val="clear" w:color="auto" w:fill="auto"/>
            <w:noWrap/>
            <w:vAlign w:val="center"/>
            <w:hideMark/>
          </w:tcPr>
          <w:p w14:paraId="60A884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682387.41</w:t>
            </w:r>
          </w:p>
        </w:tc>
        <w:tc>
          <w:tcPr>
            <w:tcW w:w="880" w:type="dxa"/>
            <w:tcBorders>
              <w:top w:val="nil"/>
              <w:left w:val="nil"/>
              <w:bottom w:val="nil"/>
              <w:right w:val="single" w:sz="4" w:space="0" w:color="auto"/>
            </w:tcBorders>
            <w:shd w:val="clear" w:color="auto" w:fill="auto"/>
            <w:noWrap/>
            <w:vAlign w:val="center"/>
            <w:hideMark/>
          </w:tcPr>
          <w:p w14:paraId="3BE2C6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2265655.70</w:t>
            </w:r>
          </w:p>
        </w:tc>
      </w:tr>
      <w:tr w:rsidR="000E7A04" w:rsidRPr="003A26F1" w14:paraId="619A7F6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D62A55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221</w:t>
            </w:r>
          </w:p>
        </w:tc>
        <w:tc>
          <w:tcPr>
            <w:tcW w:w="879" w:type="dxa"/>
            <w:tcBorders>
              <w:top w:val="nil"/>
              <w:left w:val="nil"/>
              <w:bottom w:val="nil"/>
              <w:right w:val="nil"/>
            </w:tcBorders>
            <w:shd w:val="clear" w:color="auto" w:fill="auto"/>
            <w:noWrap/>
            <w:vAlign w:val="center"/>
            <w:hideMark/>
          </w:tcPr>
          <w:p w14:paraId="0C6D11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690492.00</w:t>
            </w:r>
          </w:p>
        </w:tc>
        <w:tc>
          <w:tcPr>
            <w:tcW w:w="880" w:type="dxa"/>
            <w:tcBorders>
              <w:top w:val="nil"/>
              <w:left w:val="nil"/>
              <w:bottom w:val="nil"/>
              <w:right w:val="single" w:sz="4" w:space="0" w:color="auto"/>
            </w:tcBorders>
            <w:shd w:val="clear" w:color="auto" w:fill="auto"/>
            <w:noWrap/>
            <w:vAlign w:val="center"/>
            <w:hideMark/>
          </w:tcPr>
          <w:p w14:paraId="4F333C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2269923.00</w:t>
            </w:r>
          </w:p>
        </w:tc>
        <w:tc>
          <w:tcPr>
            <w:tcW w:w="780" w:type="dxa"/>
            <w:tcBorders>
              <w:top w:val="nil"/>
              <w:left w:val="nil"/>
              <w:bottom w:val="nil"/>
              <w:right w:val="nil"/>
            </w:tcBorders>
            <w:shd w:val="clear" w:color="auto" w:fill="auto"/>
            <w:noWrap/>
            <w:vAlign w:val="center"/>
            <w:hideMark/>
          </w:tcPr>
          <w:p w14:paraId="7B9FC18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956</w:t>
            </w:r>
          </w:p>
        </w:tc>
        <w:tc>
          <w:tcPr>
            <w:tcW w:w="879" w:type="dxa"/>
            <w:tcBorders>
              <w:top w:val="nil"/>
              <w:left w:val="nil"/>
              <w:bottom w:val="nil"/>
              <w:right w:val="nil"/>
            </w:tcBorders>
            <w:shd w:val="clear" w:color="auto" w:fill="auto"/>
            <w:noWrap/>
            <w:vAlign w:val="center"/>
            <w:hideMark/>
          </w:tcPr>
          <w:p w14:paraId="3AD061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686757.46</w:t>
            </w:r>
          </w:p>
        </w:tc>
        <w:tc>
          <w:tcPr>
            <w:tcW w:w="880" w:type="dxa"/>
            <w:tcBorders>
              <w:top w:val="nil"/>
              <w:left w:val="nil"/>
              <w:bottom w:val="nil"/>
              <w:right w:val="single" w:sz="4" w:space="0" w:color="auto"/>
            </w:tcBorders>
            <w:shd w:val="clear" w:color="auto" w:fill="auto"/>
            <w:noWrap/>
            <w:vAlign w:val="center"/>
            <w:hideMark/>
          </w:tcPr>
          <w:p w14:paraId="67268B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2266062.44</w:t>
            </w:r>
          </w:p>
        </w:tc>
        <w:tc>
          <w:tcPr>
            <w:tcW w:w="780" w:type="dxa"/>
            <w:tcBorders>
              <w:top w:val="nil"/>
              <w:left w:val="nil"/>
              <w:bottom w:val="nil"/>
              <w:right w:val="nil"/>
            </w:tcBorders>
            <w:shd w:val="clear" w:color="auto" w:fill="auto"/>
            <w:noWrap/>
            <w:vAlign w:val="center"/>
            <w:hideMark/>
          </w:tcPr>
          <w:p w14:paraId="4CBFBE8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1691</w:t>
            </w:r>
          </w:p>
        </w:tc>
        <w:tc>
          <w:tcPr>
            <w:tcW w:w="879" w:type="dxa"/>
            <w:tcBorders>
              <w:top w:val="nil"/>
              <w:left w:val="nil"/>
              <w:bottom w:val="nil"/>
              <w:right w:val="nil"/>
            </w:tcBorders>
            <w:shd w:val="clear" w:color="auto" w:fill="auto"/>
            <w:noWrap/>
            <w:vAlign w:val="center"/>
            <w:hideMark/>
          </w:tcPr>
          <w:p w14:paraId="72FDD4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682353.39</w:t>
            </w:r>
          </w:p>
        </w:tc>
        <w:tc>
          <w:tcPr>
            <w:tcW w:w="880" w:type="dxa"/>
            <w:tcBorders>
              <w:top w:val="nil"/>
              <w:left w:val="nil"/>
              <w:bottom w:val="nil"/>
              <w:right w:val="single" w:sz="4" w:space="0" w:color="auto"/>
            </w:tcBorders>
            <w:shd w:val="clear" w:color="auto" w:fill="auto"/>
            <w:noWrap/>
            <w:vAlign w:val="center"/>
            <w:hideMark/>
          </w:tcPr>
          <w:p w14:paraId="0ED021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2265676.48</w:t>
            </w:r>
          </w:p>
        </w:tc>
      </w:tr>
      <w:tr w:rsidR="000E7A04" w:rsidRPr="003A26F1" w14:paraId="5A54B7B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F15A87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222</w:t>
            </w:r>
          </w:p>
        </w:tc>
        <w:tc>
          <w:tcPr>
            <w:tcW w:w="879" w:type="dxa"/>
            <w:tcBorders>
              <w:top w:val="nil"/>
              <w:left w:val="nil"/>
              <w:bottom w:val="nil"/>
              <w:right w:val="nil"/>
            </w:tcBorders>
            <w:shd w:val="clear" w:color="auto" w:fill="auto"/>
            <w:noWrap/>
            <w:vAlign w:val="center"/>
            <w:hideMark/>
          </w:tcPr>
          <w:p w14:paraId="7CECE3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690478.00</w:t>
            </w:r>
          </w:p>
        </w:tc>
        <w:tc>
          <w:tcPr>
            <w:tcW w:w="880" w:type="dxa"/>
            <w:tcBorders>
              <w:top w:val="nil"/>
              <w:left w:val="nil"/>
              <w:bottom w:val="nil"/>
              <w:right w:val="single" w:sz="4" w:space="0" w:color="auto"/>
            </w:tcBorders>
            <w:shd w:val="clear" w:color="auto" w:fill="auto"/>
            <w:noWrap/>
            <w:vAlign w:val="center"/>
            <w:hideMark/>
          </w:tcPr>
          <w:p w14:paraId="26E372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2269902.00</w:t>
            </w:r>
          </w:p>
        </w:tc>
        <w:tc>
          <w:tcPr>
            <w:tcW w:w="780" w:type="dxa"/>
            <w:tcBorders>
              <w:top w:val="nil"/>
              <w:left w:val="nil"/>
              <w:bottom w:val="nil"/>
              <w:right w:val="nil"/>
            </w:tcBorders>
            <w:shd w:val="clear" w:color="auto" w:fill="auto"/>
            <w:noWrap/>
            <w:vAlign w:val="center"/>
            <w:hideMark/>
          </w:tcPr>
          <w:p w14:paraId="7EAB27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957</w:t>
            </w:r>
          </w:p>
        </w:tc>
        <w:tc>
          <w:tcPr>
            <w:tcW w:w="879" w:type="dxa"/>
            <w:tcBorders>
              <w:top w:val="nil"/>
              <w:left w:val="nil"/>
              <w:bottom w:val="nil"/>
              <w:right w:val="nil"/>
            </w:tcBorders>
            <w:shd w:val="clear" w:color="auto" w:fill="auto"/>
            <w:noWrap/>
            <w:vAlign w:val="center"/>
            <w:hideMark/>
          </w:tcPr>
          <w:p w14:paraId="070441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686756.29</w:t>
            </w:r>
          </w:p>
        </w:tc>
        <w:tc>
          <w:tcPr>
            <w:tcW w:w="880" w:type="dxa"/>
            <w:tcBorders>
              <w:top w:val="nil"/>
              <w:left w:val="nil"/>
              <w:bottom w:val="nil"/>
              <w:right w:val="single" w:sz="4" w:space="0" w:color="auto"/>
            </w:tcBorders>
            <w:shd w:val="clear" w:color="auto" w:fill="auto"/>
            <w:noWrap/>
            <w:vAlign w:val="center"/>
            <w:hideMark/>
          </w:tcPr>
          <w:p w14:paraId="494475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2266060.56</w:t>
            </w:r>
          </w:p>
        </w:tc>
        <w:tc>
          <w:tcPr>
            <w:tcW w:w="780" w:type="dxa"/>
            <w:tcBorders>
              <w:top w:val="nil"/>
              <w:left w:val="nil"/>
              <w:bottom w:val="nil"/>
              <w:right w:val="nil"/>
            </w:tcBorders>
            <w:shd w:val="clear" w:color="auto" w:fill="auto"/>
            <w:noWrap/>
            <w:vAlign w:val="center"/>
            <w:hideMark/>
          </w:tcPr>
          <w:p w14:paraId="62630E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1692</w:t>
            </w:r>
          </w:p>
        </w:tc>
        <w:tc>
          <w:tcPr>
            <w:tcW w:w="879" w:type="dxa"/>
            <w:tcBorders>
              <w:top w:val="nil"/>
              <w:left w:val="nil"/>
              <w:bottom w:val="nil"/>
              <w:right w:val="nil"/>
            </w:tcBorders>
            <w:shd w:val="clear" w:color="auto" w:fill="auto"/>
            <w:noWrap/>
            <w:vAlign w:val="center"/>
            <w:hideMark/>
          </w:tcPr>
          <w:p w14:paraId="0D367F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682320.74</w:t>
            </w:r>
          </w:p>
        </w:tc>
        <w:tc>
          <w:tcPr>
            <w:tcW w:w="880" w:type="dxa"/>
            <w:tcBorders>
              <w:top w:val="nil"/>
              <w:left w:val="nil"/>
              <w:bottom w:val="nil"/>
              <w:right w:val="single" w:sz="4" w:space="0" w:color="auto"/>
            </w:tcBorders>
            <w:shd w:val="clear" w:color="auto" w:fill="auto"/>
            <w:noWrap/>
            <w:vAlign w:val="center"/>
            <w:hideMark/>
          </w:tcPr>
          <w:p w14:paraId="7EB3FF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2265697.91</w:t>
            </w:r>
          </w:p>
        </w:tc>
      </w:tr>
      <w:tr w:rsidR="000E7A04" w:rsidRPr="003A26F1" w14:paraId="5651363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F196DA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223</w:t>
            </w:r>
          </w:p>
        </w:tc>
        <w:tc>
          <w:tcPr>
            <w:tcW w:w="879" w:type="dxa"/>
            <w:tcBorders>
              <w:top w:val="nil"/>
              <w:left w:val="nil"/>
              <w:bottom w:val="nil"/>
              <w:right w:val="nil"/>
            </w:tcBorders>
            <w:shd w:val="clear" w:color="auto" w:fill="auto"/>
            <w:noWrap/>
            <w:vAlign w:val="center"/>
            <w:hideMark/>
          </w:tcPr>
          <w:p w14:paraId="0D908F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690469.00</w:t>
            </w:r>
          </w:p>
        </w:tc>
        <w:tc>
          <w:tcPr>
            <w:tcW w:w="880" w:type="dxa"/>
            <w:tcBorders>
              <w:top w:val="nil"/>
              <w:left w:val="nil"/>
              <w:bottom w:val="nil"/>
              <w:right w:val="single" w:sz="4" w:space="0" w:color="auto"/>
            </w:tcBorders>
            <w:shd w:val="clear" w:color="auto" w:fill="auto"/>
            <w:noWrap/>
            <w:vAlign w:val="center"/>
            <w:hideMark/>
          </w:tcPr>
          <w:p w14:paraId="7DCB3C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2269883.00</w:t>
            </w:r>
          </w:p>
        </w:tc>
        <w:tc>
          <w:tcPr>
            <w:tcW w:w="780" w:type="dxa"/>
            <w:tcBorders>
              <w:top w:val="nil"/>
              <w:left w:val="nil"/>
              <w:bottom w:val="nil"/>
              <w:right w:val="nil"/>
            </w:tcBorders>
            <w:shd w:val="clear" w:color="auto" w:fill="auto"/>
            <w:noWrap/>
            <w:vAlign w:val="center"/>
            <w:hideMark/>
          </w:tcPr>
          <w:p w14:paraId="78ED644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958</w:t>
            </w:r>
          </w:p>
        </w:tc>
        <w:tc>
          <w:tcPr>
            <w:tcW w:w="879" w:type="dxa"/>
            <w:tcBorders>
              <w:top w:val="nil"/>
              <w:left w:val="nil"/>
              <w:bottom w:val="nil"/>
              <w:right w:val="nil"/>
            </w:tcBorders>
            <w:shd w:val="clear" w:color="auto" w:fill="auto"/>
            <w:noWrap/>
            <w:vAlign w:val="center"/>
            <w:hideMark/>
          </w:tcPr>
          <w:p w14:paraId="462DE9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686755.01</w:t>
            </w:r>
          </w:p>
        </w:tc>
        <w:tc>
          <w:tcPr>
            <w:tcW w:w="880" w:type="dxa"/>
            <w:tcBorders>
              <w:top w:val="nil"/>
              <w:left w:val="nil"/>
              <w:bottom w:val="nil"/>
              <w:right w:val="single" w:sz="4" w:space="0" w:color="auto"/>
            </w:tcBorders>
            <w:shd w:val="clear" w:color="auto" w:fill="auto"/>
            <w:noWrap/>
            <w:vAlign w:val="center"/>
            <w:hideMark/>
          </w:tcPr>
          <w:p w14:paraId="6A5AA2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2266058.53</w:t>
            </w:r>
          </w:p>
        </w:tc>
        <w:tc>
          <w:tcPr>
            <w:tcW w:w="780" w:type="dxa"/>
            <w:tcBorders>
              <w:top w:val="nil"/>
              <w:left w:val="nil"/>
              <w:bottom w:val="nil"/>
              <w:right w:val="nil"/>
            </w:tcBorders>
            <w:shd w:val="clear" w:color="auto" w:fill="auto"/>
            <w:noWrap/>
            <w:vAlign w:val="center"/>
            <w:hideMark/>
          </w:tcPr>
          <w:p w14:paraId="322A4EE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1693</w:t>
            </w:r>
          </w:p>
        </w:tc>
        <w:tc>
          <w:tcPr>
            <w:tcW w:w="879" w:type="dxa"/>
            <w:tcBorders>
              <w:top w:val="nil"/>
              <w:left w:val="nil"/>
              <w:bottom w:val="nil"/>
              <w:right w:val="nil"/>
            </w:tcBorders>
            <w:shd w:val="clear" w:color="auto" w:fill="auto"/>
            <w:noWrap/>
            <w:vAlign w:val="center"/>
            <w:hideMark/>
          </w:tcPr>
          <w:p w14:paraId="1C2182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682285.56</w:t>
            </w:r>
          </w:p>
        </w:tc>
        <w:tc>
          <w:tcPr>
            <w:tcW w:w="880" w:type="dxa"/>
            <w:tcBorders>
              <w:top w:val="nil"/>
              <w:left w:val="nil"/>
              <w:bottom w:val="nil"/>
              <w:right w:val="single" w:sz="4" w:space="0" w:color="auto"/>
            </w:tcBorders>
            <w:shd w:val="clear" w:color="auto" w:fill="auto"/>
            <w:noWrap/>
            <w:vAlign w:val="center"/>
            <w:hideMark/>
          </w:tcPr>
          <w:p w14:paraId="4C939F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2265720.45</w:t>
            </w:r>
          </w:p>
        </w:tc>
      </w:tr>
      <w:tr w:rsidR="000E7A04" w:rsidRPr="003A26F1" w14:paraId="00AC195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498A46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224</w:t>
            </w:r>
          </w:p>
        </w:tc>
        <w:tc>
          <w:tcPr>
            <w:tcW w:w="879" w:type="dxa"/>
            <w:tcBorders>
              <w:top w:val="nil"/>
              <w:left w:val="nil"/>
              <w:bottom w:val="nil"/>
              <w:right w:val="nil"/>
            </w:tcBorders>
            <w:shd w:val="clear" w:color="auto" w:fill="auto"/>
            <w:noWrap/>
            <w:vAlign w:val="center"/>
            <w:hideMark/>
          </w:tcPr>
          <w:p w14:paraId="6EE802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690471.00</w:t>
            </w:r>
          </w:p>
        </w:tc>
        <w:tc>
          <w:tcPr>
            <w:tcW w:w="880" w:type="dxa"/>
            <w:tcBorders>
              <w:top w:val="nil"/>
              <w:left w:val="nil"/>
              <w:bottom w:val="nil"/>
              <w:right w:val="single" w:sz="4" w:space="0" w:color="auto"/>
            </w:tcBorders>
            <w:shd w:val="clear" w:color="auto" w:fill="auto"/>
            <w:noWrap/>
            <w:vAlign w:val="center"/>
            <w:hideMark/>
          </w:tcPr>
          <w:p w14:paraId="55C2FD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2269866.00</w:t>
            </w:r>
          </w:p>
        </w:tc>
        <w:tc>
          <w:tcPr>
            <w:tcW w:w="780" w:type="dxa"/>
            <w:tcBorders>
              <w:top w:val="nil"/>
              <w:left w:val="nil"/>
              <w:bottom w:val="nil"/>
              <w:right w:val="nil"/>
            </w:tcBorders>
            <w:shd w:val="clear" w:color="auto" w:fill="auto"/>
            <w:noWrap/>
            <w:vAlign w:val="center"/>
            <w:hideMark/>
          </w:tcPr>
          <w:p w14:paraId="348CA4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959</w:t>
            </w:r>
          </w:p>
        </w:tc>
        <w:tc>
          <w:tcPr>
            <w:tcW w:w="879" w:type="dxa"/>
            <w:tcBorders>
              <w:top w:val="nil"/>
              <w:left w:val="nil"/>
              <w:bottom w:val="nil"/>
              <w:right w:val="nil"/>
            </w:tcBorders>
            <w:shd w:val="clear" w:color="auto" w:fill="auto"/>
            <w:noWrap/>
            <w:vAlign w:val="center"/>
            <w:hideMark/>
          </w:tcPr>
          <w:p w14:paraId="129B63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686753.24</w:t>
            </w:r>
          </w:p>
        </w:tc>
        <w:tc>
          <w:tcPr>
            <w:tcW w:w="880" w:type="dxa"/>
            <w:tcBorders>
              <w:top w:val="nil"/>
              <w:left w:val="nil"/>
              <w:bottom w:val="nil"/>
              <w:right w:val="single" w:sz="4" w:space="0" w:color="auto"/>
            </w:tcBorders>
            <w:shd w:val="clear" w:color="auto" w:fill="auto"/>
            <w:noWrap/>
            <w:vAlign w:val="center"/>
            <w:hideMark/>
          </w:tcPr>
          <w:p w14:paraId="6E4BD2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2266055.83</w:t>
            </w:r>
          </w:p>
        </w:tc>
        <w:tc>
          <w:tcPr>
            <w:tcW w:w="780" w:type="dxa"/>
            <w:tcBorders>
              <w:top w:val="nil"/>
              <w:left w:val="nil"/>
              <w:bottom w:val="nil"/>
              <w:right w:val="nil"/>
            </w:tcBorders>
            <w:shd w:val="clear" w:color="auto" w:fill="auto"/>
            <w:noWrap/>
            <w:vAlign w:val="center"/>
            <w:hideMark/>
          </w:tcPr>
          <w:p w14:paraId="6DE3762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1694</w:t>
            </w:r>
          </w:p>
        </w:tc>
        <w:tc>
          <w:tcPr>
            <w:tcW w:w="879" w:type="dxa"/>
            <w:tcBorders>
              <w:top w:val="nil"/>
              <w:left w:val="nil"/>
              <w:bottom w:val="nil"/>
              <w:right w:val="nil"/>
            </w:tcBorders>
            <w:shd w:val="clear" w:color="auto" w:fill="auto"/>
            <w:noWrap/>
            <w:vAlign w:val="center"/>
            <w:hideMark/>
          </w:tcPr>
          <w:p w14:paraId="4A3811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681904.29</w:t>
            </w:r>
          </w:p>
        </w:tc>
        <w:tc>
          <w:tcPr>
            <w:tcW w:w="880" w:type="dxa"/>
            <w:tcBorders>
              <w:top w:val="nil"/>
              <w:left w:val="nil"/>
              <w:bottom w:val="nil"/>
              <w:right w:val="single" w:sz="4" w:space="0" w:color="auto"/>
            </w:tcBorders>
            <w:shd w:val="clear" w:color="auto" w:fill="auto"/>
            <w:noWrap/>
            <w:vAlign w:val="center"/>
            <w:hideMark/>
          </w:tcPr>
          <w:p w14:paraId="63F9C9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2265988.73</w:t>
            </w:r>
          </w:p>
        </w:tc>
      </w:tr>
      <w:tr w:rsidR="000E7A04" w:rsidRPr="003A26F1" w14:paraId="1E327E1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553EE7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225</w:t>
            </w:r>
          </w:p>
        </w:tc>
        <w:tc>
          <w:tcPr>
            <w:tcW w:w="879" w:type="dxa"/>
            <w:tcBorders>
              <w:top w:val="nil"/>
              <w:left w:val="nil"/>
              <w:bottom w:val="nil"/>
              <w:right w:val="nil"/>
            </w:tcBorders>
            <w:shd w:val="clear" w:color="auto" w:fill="auto"/>
            <w:noWrap/>
            <w:vAlign w:val="center"/>
            <w:hideMark/>
          </w:tcPr>
          <w:p w14:paraId="5FEF8A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690480.00</w:t>
            </w:r>
          </w:p>
        </w:tc>
        <w:tc>
          <w:tcPr>
            <w:tcW w:w="880" w:type="dxa"/>
            <w:tcBorders>
              <w:top w:val="nil"/>
              <w:left w:val="nil"/>
              <w:bottom w:val="nil"/>
              <w:right w:val="single" w:sz="4" w:space="0" w:color="auto"/>
            </w:tcBorders>
            <w:shd w:val="clear" w:color="auto" w:fill="auto"/>
            <w:noWrap/>
            <w:vAlign w:val="center"/>
            <w:hideMark/>
          </w:tcPr>
          <w:p w14:paraId="03956B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2269852.00</w:t>
            </w:r>
          </w:p>
        </w:tc>
        <w:tc>
          <w:tcPr>
            <w:tcW w:w="780" w:type="dxa"/>
            <w:tcBorders>
              <w:top w:val="nil"/>
              <w:left w:val="nil"/>
              <w:bottom w:val="nil"/>
              <w:right w:val="nil"/>
            </w:tcBorders>
            <w:shd w:val="clear" w:color="auto" w:fill="auto"/>
            <w:noWrap/>
            <w:vAlign w:val="center"/>
            <w:hideMark/>
          </w:tcPr>
          <w:p w14:paraId="165CC23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960</w:t>
            </w:r>
          </w:p>
        </w:tc>
        <w:tc>
          <w:tcPr>
            <w:tcW w:w="879" w:type="dxa"/>
            <w:tcBorders>
              <w:top w:val="nil"/>
              <w:left w:val="nil"/>
              <w:bottom w:val="nil"/>
              <w:right w:val="nil"/>
            </w:tcBorders>
            <w:shd w:val="clear" w:color="auto" w:fill="auto"/>
            <w:noWrap/>
            <w:vAlign w:val="center"/>
            <w:hideMark/>
          </w:tcPr>
          <w:p w14:paraId="7F93BB1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686751.39</w:t>
            </w:r>
          </w:p>
        </w:tc>
        <w:tc>
          <w:tcPr>
            <w:tcW w:w="880" w:type="dxa"/>
            <w:tcBorders>
              <w:top w:val="nil"/>
              <w:left w:val="nil"/>
              <w:bottom w:val="nil"/>
              <w:right w:val="single" w:sz="4" w:space="0" w:color="auto"/>
            </w:tcBorders>
            <w:shd w:val="clear" w:color="auto" w:fill="auto"/>
            <w:noWrap/>
            <w:vAlign w:val="center"/>
            <w:hideMark/>
          </w:tcPr>
          <w:p w14:paraId="617DCF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2266053.18</w:t>
            </w:r>
          </w:p>
        </w:tc>
        <w:tc>
          <w:tcPr>
            <w:tcW w:w="780" w:type="dxa"/>
            <w:tcBorders>
              <w:top w:val="nil"/>
              <w:left w:val="nil"/>
              <w:bottom w:val="nil"/>
              <w:right w:val="nil"/>
            </w:tcBorders>
            <w:shd w:val="clear" w:color="auto" w:fill="auto"/>
            <w:noWrap/>
            <w:vAlign w:val="center"/>
            <w:hideMark/>
          </w:tcPr>
          <w:p w14:paraId="3295FE9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1695</w:t>
            </w:r>
          </w:p>
        </w:tc>
        <w:tc>
          <w:tcPr>
            <w:tcW w:w="879" w:type="dxa"/>
            <w:tcBorders>
              <w:top w:val="nil"/>
              <w:left w:val="nil"/>
              <w:bottom w:val="nil"/>
              <w:right w:val="nil"/>
            </w:tcBorders>
            <w:shd w:val="clear" w:color="auto" w:fill="auto"/>
            <w:noWrap/>
            <w:vAlign w:val="center"/>
            <w:hideMark/>
          </w:tcPr>
          <w:p w14:paraId="3F54A4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682042.91</w:t>
            </w:r>
          </w:p>
        </w:tc>
        <w:tc>
          <w:tcPr>
            <w:tcW w:w="880" w:type="dxa"/>
            <w:tcBorders>
              <w:top w:val="nil"/>
              <w:left w:val="nil"/>
              <w:bottom w:val="nil"/>
              <w:right w:val="single" w:sz="4" w:space="0" w:color="auto"/>
            </w:tcBorders>
            <w:shd w:val="clear" w:color="auto" w:fill="auto"/>
            <w:noWrap/>
            <w:vAlign w:val="center"/>
            <w:hideMark/>
          </w:tcPr>
          <w:p w14:paraId="2D2FCF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2266185.73</w:t>
            </w:r>
          </w:p>
        </w:tc>
      </w:tr>
      <w:tr w:rsidR="000E7A04" w:rsidRPr="003A26F1" w14:paraId="6C7FB4A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21B52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226</w:t>
            </w:r>
          </w:p>
        </w:tc>
        <w:tc>
          <w:tcPr>
            <w:tcW w:w="879" w:type="dxa"/>
            <w:tcBorders>
              <w:top w:val="nil"/>
              <w:left w:val="nil"/>
              <w:bottom w:val="nil"/>
              <w:right w:val="nil"/>
            </w:tcBorders>
            <w:shd w:val="clear" w:color="auto" w:fill="auto"/>
            <w:noWrap/>
            <w:vAlign w:val="center"/>
            <w:hideMark/>
          </w:tcPr>
          <w:p w14:paraId="3D2E65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690489.00</w:t>
            </w:r>
          </w:p>
        </w:tc>
        <w:tc>
          <w:tcPr>
            <w:tcW w:w="880" w:type="dxa"/>
            <w:tcBorders>
              <w:top w:val="nil"/>
              <w:left w:val="nil"/>
              <w:bottom w:val="nil"/>
              <w:right w:val="single" w:sz="4" w:space="0" w:color="auto"/>
            </w:tcBorders>
            <w:shd w:val="clear" w:color="auto" w:fill="auto"/>
            <w:noWrap/>
            <w:vAlign w:val="center"/>
            <w:hideMark/>
          </w:tcPr>
          <w:p w14:paraId="37EC04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2269836.00</w:t>
            </w:r>
          </w:p>
        </w:tc>
        <w:tc>
          <w:tcPr>
            <w:tcW w:w="780" w:type="dxa"/>
            <w:tcBorders>
              <w:top w:val="nil"/>
              <w:left w:val="nil"/>
              <w:bottom w:val="nil"/>
              <w:right w:val="nil"/>
            </w:tcBorders>
            <w:shd w:val="clear" w:color="auto" w:fill="auto"/>
            <w:noWrap/>
            <w:vAlign w:val="center"/>
            <w:hideMark/>
          </w:tcPr>
          <w:p w14:paraId="746BFF1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961</w:t>
            </w:r>
          </w:p>
        </w:tc>
        <w:tc>
          <w:tcPr>
            <w:tcW w:w="879" w:type="dxa"/>
            <w:tcBorders>
              <w:top w:val="nil"/>
              <w:left w:val="nil"/>
              <w:bottom w:val="nil"/>
              <w:right w:val="nil"/>
            </w:tcBorders>
            <w:shd w:val="clear" w:color="auto" w:fill="auto"/>
            <w:noWrap/>
            <w:vAlign w:val="center"/>
            <w:hideMark/>
          </w:tcPr>
          <w:p w14:paraId="6E25E8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686749.64</w:t>
            </w:r>
          </w:p>
        </w:tc>
        <w:tc>
          <w:tcPr>
            <w:tcW w:w="880" w:type="dxa"/>
            <w:tcBorders>
              <w:top w:val="nil"/>
              <w:left w:val="nil"/>
              <w:bottom w:val="nil"/>
              <w:right w:val="single" w:sz="4" w:space="0" w:color="auto"/>
            </w:tcBorders>
            <w:shd w:val="clear" w:color="auto" w:fill="auto"/>
            <w:noWrap/>
            <w:vAlign w:val="center"/>
            <w:hideMark/>
          </w:tcPr>
          <w:p w14:paraId="3F47EF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2266050.78</w:t>
            </w:r>
          </w:p>
        </w:tc>
        <w:tc>
          <w:tcPr>
            <w:tcW w:w="780" w:type="dxa"/>
            <w:tcBorders>
              <w:top w:val="nil"/>
              <w:left w:val="nil"/>
              <w:bottom w:val="nil"/>
              <w:right w:val="nil"/>
            </w:tcBorders>
            <w:shd w:val="clear" w:color="auto" w:fill="auto"/>
            <w:noWrap/>
            <w:vAlign w:val="center"/>
            <w:hideMark/>
          </w:tcPr>
          <w:p w14:paraId="45AB43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1696</w:t>
            </w:r>
          </w:p>
        </w:tc>
        <w:tc>
          <w:tcPr>
            <w:tcW w:w="879" w:type="dxa"/>
            <w:tcBorders>
              <w:top w:val="nil"/>
              <w:left w:val="nil"/>
              <w:bottom w:val="nil"/>
              <w:right w:val="nil"/>
            </w:tcBorders>
            <w:shd w:val="clear" w:color="auto" w:fill="auto"/>
            <w:noWrap/>
            <w:vAlign w:val="center"/>
            <w:hideMark/>
          </w:tcPr>
          <w:p w14:paraId="5643CE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682461.73</w:t>
            </w:r>
          </w:p>
        </w:tc>
        <w:tc>
          <w:tcPr>
            <w:tcW w:w="880" w:type="dxa"/>
            <w:tcBorders>
              <w:top w:val="nil"/>
              <w:left w:val="nil"/>
              <w:bottom w:val="nil"/>
              <w:right w:val="single" w:sz="4" w:space="0" w:color="auto"/>
            </w:tcBorders>
            <w:shd w:val="clear" w:color="auto" w:fill="auto"/>
            <w:noWrap/>
            <w:vAlign w:val="center"/>
            <w:hideMark/>
          </w:tcPr>
          <w:p w14:paraId="024D59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2266324.33</w:t>
            </w:r>
          </w:p>
        </w:tc>
      </w:tr>
      <w:tr w:rsidR="000E7A04" w:rsidRPr="003A26F1" w14:paraId="6A71BF4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A428FE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227</w:t>
            </w:r>
          </w:p>
        </w:tc>
        <w:tc>
          <w:tcPr>
            <w:tcW w:w="879" w:type="dxa"/>
            <w:tcBorders>
              <w:top w:val="nil"/>
              <w:left w:val="nil"/>
              <w:bottom w:val="nil"/>
              <w:right w:val="nil"/>
            </w:tcBorders>
            <w:shd w:val="clear" w:color="auto" w:fill="auto"/>
            <w:noWrap/>
            <w:vAlign w:val="center"/>
            <w:hideMark/>
          </w:tcPr>
          <w:p w14:paraId="6696D5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690491.00</w:t>
            </w:r>
          </w:p>
        </w:tc>
        <w:tc>
          <w:tcPr>
            <w:tcW w:w="880" w:type="dxa"/>
            <w:tcBorders>
              <w:top w:val="nil"/>
              <w:left w:val="nil"/>
              <w:bottom w:val="nil"/>
              <w:right w:val="single" w:sz="4" w:space="0" w:color="auto"/>
            </w:tcBorders>
            <w:shd w:val="clear" w:color="auto" w:fill="auto"/>
            <w:noWrap/>
            <w:vAlign w:val="center"/>
            <w:hideMark/>
          </w:tcPr>
          <w:p w14:paraId="4394E7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2269803.00</w:t>
            </w:r>
          </w:p>
        </w:tc>
        <w:tc>
          <w:tcPr>
            <w:tcW w:w="780" w:type="dxa"/>
            <w:tcBorders>
              <w:top w:val="nil"/>
              <w:left w:val="nil"/>
              <w:bottom w:val="nil"/>
              <w:right w:val="nil"/>
            </w:tcBorders>
            <w:shd w:val="clear" w:color="auto" w:fill="auto"/>
            <w:noWrap/>
            <w:vAlign w:val="center"/>
            <w:hideMark/>
          </w:tcPr>
          <w:p w14:paraId="427B2A6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962</w:t>
            </w:r>
          </w:p>
        </w:tc>
        <w:tc>
          <w:tcPr>
            <w:tcW w:w="879" w:type="dxa"/>
            <w:tcBorders>
              <w:top w:val="nil"/>
              <w:left w:val="nil"/>
              <w:bottom w:val="nil"/>
              <w:right w:val="nil"/>
            </w:tcBorders>
            <w:shd w:val="clear" w:color="auto" w:fill="auto"/>
            <w:noWrap/>
            <w:vAlign w:val="center"/>
            <w:hideMark/>
          </w:tcPr>
          <w:p w14:paraId="0A1778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686748.02</w:t>
            </w:r>
          </w:p>
        </w:tc>
        <w:tc>
          <w:tcPr>
            <w:tcW w:w="880" w:type="dxa"/>
            <w:tcBorders>
              <w:top w:val="nil"/>
              <w:left w:val="nil"/>
              <w:bottom w:val="nil"/>
              <w:right w:val="single" w:sz="4" w:space="0" w:color="auto"/>
            </w:tcBorders>
            <w:shd w:val="clear" w:color="auto" w:fill="auto"/>
            <w:noWrap/>
            <w:vAlign w:val="center"/>
            <w:hideMark/>
          </w:tcPr>
          <w:p w14:paraId="416A5B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2266048.61</w:t>
            </w:r>
          </w:p>
        </w:tc>
        <w:tc>
          <w:tcPr>
            <w:tcW w:w="780" w:type="dxa"/>
            <w:tcBorders>
              <w:top w:val="nil"/>
              <w:left w:val="nil"/>
              <w:bottom w:val="nil"/>
              <w:right w:val="nil"/>
            </w:tcBorders>
            <w:shd w:val="clear" w:color="auto" w:fill="auto"/>
            <w:noWrap/>
            <w:vAlign w:val="center"/>
            <w:hideMark/>
          </w:tcPr>
          <w:p w14:paraId="284D87F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1697</w:t>
            </w:r>
          </w:p>
        </w:tc>
        <w:tc>
          <w:tcPr>
            <w:tcW w:w="879" w:type="dxa"/>
            <w:tcBorders>
              <w:top w:val="nil"/>
              <w:left w:val="nil"/>
              <w:bottom w:val="nil"/>
              <w:right w:val="nil"/>
            </w:tcBorders>
            <w:shd w:val="clear" w:color="auto" w:fill="auto"/>
            <w:noWrap/>
            <w:vAlign w:val="center"/>
            <w:hideMark/>
          </w:tcPr>
          <w:p w14:paraId="416625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682571.87</w:t>
            </w:r>
          </w:p>
        </w:tc>
        <w:tc>
          <w:tcPr>
            <w:tcW w:w="880" w:type="dxa"/>
            <w:tcBorders>
              <w:top w:val="nil"/>
              <w:left w:val="nil"/>
              <w:bottom w:val="nil"/>
              <w:right w:val="single" w:sz="4" w:space="0" w:color="auto"/>
            </w:tcBorders>
            <w:shd w:val="clear" w:color="auto" w:fill="auto"/>
            <w:noWrap/>
            <w:vAlign w:val="center"/>
            <w:hideMark/>
          </w:tcPr>
          <w:p w14:paraId="06A7B2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2266368.64</w:t>
            </w:r>
          </w:p>
        </w:tc>
      </w:tr>
      <w:tr w:rsidR="000E7A04" w:rsidRPr="003A26F1" w14:paraId="1AECCA1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8C3AA1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228</w:t>
            </w:r>
          </w:p>
        </w:tc>
        <w:tc>
          <w:tcPr>
            <w:tcW w:w="879" w:type="dxa"/>
            <w:tcBorders>
              <w:top w:val="nil"/>
              <w:left w:val="nil"/>
              <w:bottom w:val="nil"/>
              <w:right w:val="nil"/>
            </w:tcBorders>
            <w:shd w:val="clear" w:color="auto" w:fill="auto"/>
            <w:noWrap/>
            <w:vAlign w:val="center"/>
            <w:hideMark/>
          </w:tcPr>
          <w:p w14:paraId="7560D6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690477.00</w:t>
            </w:r>
          </w:p>
        </w:tc>
        <w:tc>
          <w:tcPr>
            <w:tcW w:w="880" w:type="dxa"/>
            <w:tcBorders>
              <w:top w:val="nil"/>
              <w:left w:val="nil"/>
              <w:bottom w:val="nil"/>
              <w:right w:val="single" w:sz="4" w:space="0" w:color="auto"/>
            </w:tcBorders>
            <w:shd w:val="clear" w:color="auto" w:fill="auto"/>
            <w:noWrap/>
            <w:vAlign w:val="center"/>
            <w:hideMark/>
          </w:tcPr>
          <w:p w14:paraId="1F1865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2269799.00</w:t>
            </w:r>
          </w:p>
        </w:tc>
        <w:tc>
          <w:tcPr>
            <w:tcW w:w="780" w:type="dxa"/>
            <w:tcBorders>
              <w:top w:val="nil"/>
              <w:left w:val="nil"/>
              <w:bottom w:val="nil"/>
              <w:right w:val="nil"/>
            </w:tcBorders>
            <w:shd w:val="clear" w:color="auto" w:fill="auto"/>
            <w:noWrap/>
            <w:vAlign w:val="center"/>
            <w:hideMark/>
          </w:tcPr>
          <w:p w14:paraId="06011B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963</w:t>
            </w:r>
          </w:p>
        </w:tc>
        <w:tc>
          <w:tcPr>
            <w:tcW w:w="879" w:type="dxa"/>
            <w:tcBorders>
              <w:top w:val="nil"/>
              <w:left w:val="nil"/>
              <w:bottom w:val="nil"/>
              <w:right w:val="nil"/>
            </w:tcBorders>
            <w:shd w:val="clear" w:color="auto" w:fill="auto"/>
            <w:noWrap/>
            <w:vAlign w:val="center"/>
            <w:hideMark/>
          </w:tcPr>
          <w:p w14:paraId="737E4C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686746.56</w:t>
            </w:r>
          </w:p>
        </w:tc>
        <w:tc>
          <w:tcPr>
            <w:tcW w:w="880" w:type="dxa"/>
            <w:tcBorders>
              <w:top w:val="nil"/>
              <w:left w:val="nil"/>
              <w:bottom w:val="nil"/>
              <w:right w:val="single" w:sz="4" w:space="0" w:color="auto"/>
            </w:tcBorders>
            <w:shd w:val="clear" w:color="auto" w:fill="auto"/>
            <w:noWrap/>
            <w:vAlign w:val="center"/>
            <w:hideMark/>
          </w:tcPr>
          <w:p w14:paraId="4F3E08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2266046.65</w:t>
            </w:r>
          </w:p>
        </w:tc>
        <w:tc>
          <w:tcPr>
            <w:tcW w:w="780" w:type="dxa"/>
            <w:tcBorders>
              <w:top w:val="nil"/>
              <w:left w:val="nil"/>
              <w:bottom w:val="nil"/>
              <w:right w:val="nil"/>
            </w:tcBorders>
            <w:shd w:val="clear" w:color="auto" w:fill="auto"/>
            <w:noWrap/>
            <w:vAlign w:val="center"/>
            <w:hideMark/>
          </w:tcPr>
          <w:p w14:paraId="19EB77E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1698</w:t>
            </w:r>
          </w:p>
        </w:tc>
        <w:tc>
          <w:tcPr>
            <w:tcW w:w="879" w:type="dxa"/>
            <w:tcBorders>
              <w:top w:val="nil"/>
              <w:left w:val="nil"/>
              <w:bottom w:val="nil"/>
              <w:right w:val="nil"/>
            </w:tcBorders>
            <w:shd w:val="clear" w:color="auto" w:fill="auto"/>
            <w:noWrap/>
            <w:vAlign w:val="center"/>
            <w:hideMark/>
          </w:tcPr>
          <w:p w14:paraId="79638F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682660.38</w:t>
            </w:r>
          </w:p>
        </w:tc>
        <w:tc>
          <w:tcPr>
            <w:tcW w:w="880" w:type="dxa"/>
            <w:tcBorders>
              <w:top w:val="nil"/>
              <w:left w:val="nil"/>
              <w:bottom w:val="nil"/>
              <w:right w:val="single" w:sz="4" w:space="0" w:color="auto"/>
            </w:tcBorders>
            <w:shd w:val="clear" w:color="auto" w:fill="auto"/>
            <w:noWrap/>
            <w:vAlign w:val="center"/>
            <w:hideMark/>
          </w:tcPr>
          <w:p w14:paraId="7B94EA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2266410.25</w:t>
            </w:r>
          </w:p>
        </w:tc>
      </w:tr>
      <w:tr w:rsidR="000E7A04" w:rsidRPr="003A26F1" w14:paraId="5E22F66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9127B0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229</w:t>
            </w:r>
          </w:p>
        </w:tc>
        <w:tc>
          <w:tcPr>
            <w:tcW w:w="879" w:type="dxa"/>
            <w:tcBorders>
              <w:top w:val="nil"/>
              <w:left w:val="nil"/>
              <w:bottom w:val="nil"/>
              <w:right w:val="nil"/>
            </w:tcBorders>
            <w:shd w:val="clear" w:color="auto" w:fill="auto"/>
            <w:noWrap/>
            <w:vAlign w:val="center"/>
            <w:hideMark/>
          </w:tcPr>
          <w:p w14:paraId="250764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690458.00</w:t>
            </w:r>
          </w:p>
        </w:tc>
        <w:tc>
          <w:tcPr>
            <w:tcW w:w="880" w:type="dxa"/>
            <w:tcBorders>
              <w:top w:val="nil"/>
              <w:left w:val="nil"/>
              <w:bottom w:val="nil"/>
              <w:right w:val="single" w:sz="4" w:space="0" w:color="auto"/>
            </w:tcBorders>
            <w:shd w:val="clear" w:color="auto" w:fill="auto"/>
            <w:noWrap/>
            <w:vAlign w:val="center"/>
            <w:hideMark/>
          </w:tcPr>
          <w:p w14:paraId="279E1D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2269770.00</w:t>
            </w:r>
          </w:p>
        </w:tc>
        <w:tc>
          <w:tcPr>
            <w:tcW w:w="780" w:type="dxa"/>
            <w:tcBorders>
              <w:top w:val="nil"/>
              <w:left w:val="nil"/>
              <w:bottom w:val="nil"/>
              <w:right w:val="nil"/>
            </w:tcBorders>
            <w:shd w:val="clear" w:color="auto" w:fill="auto"/>
            <w:noWrap/>
            <w:vAlign w:val="center"/>
            <w:hideMark/>
          </w:tcPr>
          <w:p w14:paraId="77D33CF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964</w:t>
            </w:r>
          </w:p>
        </w:tc>
        <w:tc>
          <w:tcPr>
            <w:tcW w:w="879" w:type="dxa"/>
            <w:tcBorders>
              <w:top w:val="nil"/>
              <w:left w:val="nil"/>
              <w:bottom w:val="nil"/>
              <w:right w:val="nil"/>
            </w:tcBorders>
            <w:shd w:val="clear" w:color="auto" w:fill="auto"/>
            <w:noWrap/>
            <w:vAlign w:val="center"/>
            <w:hideMark/>
          </w:tcPr>
          <w:p w14:paraId="7DD5B6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686745.26</w:t>
            </w:r>
          </w:p>
        </w:tc>
        <w:tc>
          <w:tcPr>
            <w:tcW w:w="880" w:type="dxa"/>
            <w:tcBorders>
              <w:top w:val="nil"/>
              <w:left w:val="nil"/>
              <w:bottom w:val="nil"/>
              <w:right w:val="single" w:sz="4" w:space="0" w:color="auto"/>
            </w:tcBorders>
            <w:shd w:val="clear" w:color="auto" w:fill="auto"/>
            <w:noWrap/>
            <w:vAlign w:val="center"/>
            <w:hideMark/>
          </w:tcPr>
          <w:p w14:paraId="0AC17B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2266044.91</w:t>
            </w:r>
          </w:p>
        </w:tc>
        <w:tc>
          <w:tcPr>
            <w:tcW w:w="780" w:type="dxa"/>
            <w:tcBorders>
              <w:top w:val="nil"/>
              <w:left w:val="nil"/>
              <w:bottom w:val="nil"/>
              <w:right w:val="nil"/>
            </w:tcBorders>
            <w:shd w:val="clear" w:color="auto" w:fill="auto"/>
            <w:noWrap/>
            <w:vAlign w:val="center"/>
            <w:hideMark/>
          </w:tcPr>
          <w:p w14:paraId="3BAEB1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1699</w:t>
            </w:r>
          </w:p>
        </w:tc>
        <w:tc>
          <w:tcPr>
            <w:tcW w:w="879" w:type="dxa"/>
            <w:tcBorders>
              <w:top w:val="nil"/>
              <w:left w:val="nil"/>
              <w:bottom w:val="nil"/>
              <w:right w:val="nil"/>
            </w:tcBorders>
            <w:shd w:val="clear" w:color="auto" w:fill="auto"/>
            <w:noWrap/>
            <w:vAlign w:val="center"/>
            <w:hideMark/>
          </w:tcPr>
          <w:p w14:paraId="37D6F3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682663.82</w:t>
            </w:r>
          </w:p>
        </w:tc>
        <w:tc>
          <w:tcPr>
            <w:tcW w:w="880" w:type="dxa"/>
            <w:tcBorders>
              <w:top w:val="nil"/>
              <w:left w:val="nil"/>
              <w:bottom w:val="nil"/>
              <w:right w:val="single" w:sz="4" w:space="0" w:color="auto"/>
            </w:tcBorders>
            <w:shd w:val="clear" w:color="auto" w:fill="auto"/>
            <w:noWrap/>
            <w:vAlign w:val="center"/>
            <w:hideMark/>
          </w:tcPr>
          <w:p w14:paraId="4C3667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2266412.38</w:t>
            </w:r>
          </w:p>
        </w:tc>
      </w:tr>
      <w:tr w:rsidR="000E7A04" w:rsidRPr="003A26F1" w14:paraId="4C25C17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E54DC6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230</w:t>
            </w:r>
          </w:p>
        </w:tc>
        <w:tc>
          <w:tcPr>
            <w:tcW w:w="879" w:type="dxa"/>
            <w:tcBorders>
              <w:top w:val="nil"/>
              <w:left w:val="nil"/>
              <w:bottom w:val="nil"/>
              <w:right w:val="nil"/>
            </w:tcBorders>
            <w:shd w:val="clear" w:color="auto" w:fill="auto"/>
            <w:noWrap/>
            <w:vAlign w:val="center"/>
            <w:hideMark/>
          </w:tcPr>
          <w:p w14:paraId="18988B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690442.00</w:t>
            </w:r>
          </w:p>
        </w:tc>
        <w:tc>
          <w:tcPr>
            <w:tcW w:w="880" w:type="dxa"/>
            <w:tcBorders>
              <w:top w:val="nil"/>
              <w:left w:val="nil"/>
              <w:bottom w:val="nil"/>
              <w:right w:val="single" w:sz="4" w:space="0" w:color="auto"/>
            </w:tcBorders>
            <w:shd w:val="clear" w:color="auto" w:fill="auto"/>
            <w:noWrap/>
            <w:vAlign w:val="center"/>
            <w:hideMark/>
          </w:tcPr>
          <w:p w14:paraId="2F1B42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2269754.00</w:t>
            </w:r>
          </w:p>
        </w:tc>
        <w:tc>
          <w:tcPr>
            <w:tcW w:w="780" w:type="dxa"/>
            <w:tcBorders>
              <w:top w:val="nil"/>
              <w:left w:val="nil"/>
              <w:bottom w:val="nil"/>
              <w:right w:val="nil"/>
            </w:tcBorders>
            <w:shd w:val="clear" w:color="auto" w:fill="auto"/>
            <w:noWrap/>
            <w:vAlign w:val="center"/>
            <w:hideMark/>
          </w:tcPr>
          <w:p w14:paraId="43D5B48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965</w:t>
            </w:r>
          </w:p>
        </w:tc>
        <w:tc>
          <w:tcPr>
            <w:tcW w:w="879" w:type="dxa"/>
            <w:tcBorders>
              <w:top w:val="nil"/>
              <w:left w:val="nil"/>
              <w:bottom w:val="nil"/>
              <w:right w:val="nil"/>
            </w:tcBorders>
            <w:shd w:val="clear" w:color="auto" w:fill="auto"/>
            <w:noWrap/>
            <w:vAlign w:val="center"/>
            <w:hideMark/>
          </w:tcPr>
          <w:p w14:paraId="787A8E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686744.14</w:t>
            </w:r>
          </w:p>
        </w:tc>
        <w:tc>
          <w:tcPr>
            <w:tcW w:w="880" w:type="dxa"/>
            <w:tcBorders>
              <w:top w:val="nil"/>
              <w:left w:val="nil"/>
              <w:bottom w:val="nil"/>
              <w:right w:val="single" w:sz="4" w:space="0" w:color="auto"/>
            </w:tcBorders>
            <w:shd w:val="clear" w:color="auto" w:fill="auto"/>
            <w:noWrap/>
            <w:vAlign w:val="center"/>
            <w:hideMark/>
          </w:tcPr>
          <w:p w14:paraId="10A89D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2266043.36</w:t>
            </w:r>
          </w:p>
        </w:tc>
        <w:tc>
          <w:tcPr>
            <w:tcW w:w="780" w:type="dxa"/>
            <w:tcBorders>
              <w:top w:val="nil"/>
              <w:left w:val="nil"/>
              <w:bottom w:val="nil"/>
              <w:right w:val="nil"/>
            </w:tcBorders>
            <w:shd w:val="clear" w:color="auto" w:fill="auto"/>
            <w:noWrap/>
            <w:vAlign w:val="center"/>
            <w:hideMark/>
          </w:tcPr>
          <w:p w14:paraId="2F9EFA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1700</w:t>
            </w:r>
          </w:p>
        </w:tc>
        <w:tc>
          <w:tcPr>
            <w:tcW w:w="879" w:type="dxa"/>
            <w:tcBorders>
              <w:top w:val="nil"/>
              <w:left w:val="nil"/>
              <w:bottom w:val="nil"/>
              <w:right w:val="nil"/>
            </w:tcBorders>
            <w:shd w:val="clear" w:color="auto" w:fill="auto"/>
            <w:noWrap/>
            <w:vAlign w:val="center"/>
            <w:hideMark/>
          </w:tcPr>
          <w:p w14:paraId="010F4C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682473.60</w:t>
            </w:r>
          </w:p>
        </w:tc>
        <w:tc>
          <w:tcPr>
            <w:tcW w:w="880" w:type="dxa"/>
            <w:tcBorders>
              <w:top w:val="nil"/>
              <w:left w:val="nil"/>
              <w:bottom w:val="nil"/>
              <w:right w:val="single" w:sz="4" w:space="0" w:color="auto"/>
            </w:tcBorders>
            <w:shd w:val="clear" w:color="auto" w:fill="auto"/>
            <w:noWrap/>
            <w:vAlign w:val="center"/>
            <w:hideMark/>
          </w:tcPr>
          <w:p w14:paraId="42F856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2266606.45</w:t>
            </w:r>
          </w:p>
        </w:tc>
      </w:tr>
      <w:tr w:rsidR="000E7A04" w:rsidRPr="003A26F1" w14:paraId="7F191D9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F7B1DB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231</w:t>
            </w:r>
          </w:p>
        </w:tc>
        <w:tc>
          <w:tcPr>
            <w:tcW w:w="879" w:type="dxa"/>
            <w:tcBorders>
              <w:top w:val="nil"/>
              <w:left w:val="nil"/>
              <w:bottom w:val="nil"/>
              <w:right w:val="nil"/>
            </w:tcBorders>
            <w:shd w:val="clear" w:color="auto" w:fill="auto"/>
            <w:noWrap/>
            <w:vAlign w:val="center"/>
            <w:hideMark/>
          </w:tcPr>
          <w:p w14:paraId="112FAD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690434.00</w:t>
            </w:r>
          </w:p>
        </w:tc>
        <w:tc>
          <w:tcPr>
            <w:tcW w:w="880" w:type="dxa"/>
            <w:tcBorders>
              <w:top w:val="nil"/>
              <w:left w:val="nil"/>
              <w:bottom w:val="nil"/>
              <w:right w:val="single" w:sz="4" w:space="0" w:color="auto"/>
            </w:tcBorders>
            <w:shd w:val="clear" w:color="auto" w:fill="auto"/>
            <w:noWrap/>
            <w:vAlign w:val="center"/>
            <w:hideMark/>
          </w:tcPr>
          <w:p w14:paraId="6D1289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2269742.00</w:t>
            </w:r>
          </w:p>
        </w:tc>
        <w:tc>
          <w:tcPr>
            <w:tcW w:w="780" w:type="dxa"/>
            <w:tcBorders>
              <w:top w:val="nil"/>
              <w:left w:val="nil"/>
              <w:bottom w:val="nil"/>
              <w:right w:val="nil"/>
            </w:tcBorders>
            <w:shd w:val="clear" w:color="auto" w:fill="auto"/>
            <w:noWrap/>
            <w:vAlign w:val="center"/>
            <w:hideMark/>
          </w:tcPr>
          <w:p w14:paraId="7B2F40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966</w:t>
            </w:r>
          </w:p>
        </w:tc>
        <w:tc>
          <w:tcPr>
            <w:tcW w:w="879" w:type="dxa"/>
            <w:tcBorders>
              <w:top w:val="nil"/>
              <w:left w:val="nil"/>
              <w:bottom w:val="nil"/>
              <w:right w:val="nil"/>
            </w:tcBorders>
            <w:shd w:val="clear" w:color="auto" w:fill="auto"/>
            <w:noWrap/>
            <w:vAlign w:val="center"/>
            <w:hideMark/>
          </w:tcPr>
          <w:p w14:paraId="5EBB7B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686743.21</w:t>
            </w:r>
          </w:p>
        </w:tc>
        <w:tc>
          <w:tcPr>
            <w:tcW w:w="880" w:type="dxa"/>
            <w:tcBorders>
              <w:top w:val="nil"/>
              <w:left w:val="nil"/>
              <w:bottom w:val="nil"/>
              <w:right w:val="single" w:sz="4" w:space="0" w:color="auto"/>
            </w:tcBorders>
            <w:shd w:val="clear" w:color="auto" w:fill="auto"/>
            <w:noWrap/>
            <w:vAlign w:val="center"/>
            <w:hideMark/>
          </w:tcPr>
          <w:p w14:paraId="5989CE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2266042.02</w:t>
            </w:r>
          </w:p>
        </w:tc>
        <w:tc>
          <w:tcPr>
            <w:tcW w:w="780" w:type="dxa"/>
            <w:tcBorders>
              <w:top w:val="nil"/>
              <w:left w:val="nil"/>
              <w:bottom w:val="nil"/>
              <w:right w:val="nil"/>
            </w:tcBorders>
            <w:shd w:val="clear" w:color="auto" w:fill="auto"/>
            <w:noWrap/>
            <w:vAlign w:val="center"/>
            <w:hideMark/>
          </w:tcPr>
          <w:p w14:paraId="16BD385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1701</w:t>
            </w:r>
          </w:p>
        </w:tc>
        <w:tc>
          <w:tcPr>
            <w:tcW w:w="879" w:type="dxa"/>
            <w:tcBorders>
              <w:top w:val="nil"/>
              <w:left w:val="nil"/>
              <w:bottom w:val="nil"/>
              <w:right w:val="nil"/>
            </w:tcBorders>
            <w:shd w:val="clear" w:color="auto" w:fill="auto"/>
            <w:noWrap/>
            <w:vAlign w:val="center"/>
            <w:hideMark/>
          </w:tcPr>
          <w:p w14:paraId="74275A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682837.78</w:t>
            </w:r>
          </w:p>
        </w:tc>
        <w:tc>
          <w:tcPr>
            <w:tcW w:w="880" w:type="dxa"/>
            <w:tcBorders>
              <w:top w:val="nil"/>
              <w:left w:val="nil"/>
              <w:bottom w:val="nil"/>
              <w:right w:val="single" w:sz="4" w:space="0" w:color="auto"/>
            </w:tcBorders>
            <w:shd w:val="clear" w:color="auto" w:fill="auto"/>
            <w:noWrap/>
            <w:vAlign w:val="center"/>
            <w:hideMark/>
          </w:tcPr>
          <w:p w14:paraId="24D79F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2266971.94</w:t>
            </w:r>
          </w:p>
        </w:tc>
      </w:tr>
      <w:tr w:rsidR="000E7A04" w:rsidRPr="003A26F1" w14:paraId="194659B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191C9B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232</w:t>
            </w:r>
          </w:p>
        </w:tc>
        <w:tc>
          <w:tcPr>
            <w:tcW w:w="879" w:type="dxa"/>
            <w:tcBorders>
              <w:top w:val="nil"/>
              <w:left w:val="nil"/>
              <w:bottom w:val="nil"/>
              <w:right w:val="nil"/>
            </w:tcBorders>
            <w:shd w:val="clear" w:color="auto" w:fill="auto"/>
            <w:noWrap/>
            <w:vAlign w:val="center"/>
            <w:hideMark/>
          </w:tcPr>
          <w:p w14:paraId="50F4DF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690433.84</w:t>
            </w:r>
          </w:p>
        </w:tc>
        <w:tc>
          <w:tcPr>
            <w:tcW w:w="880" w:type="dxa"/>
            <w:tcBorders>
              <w:top w:val="nil"/>
              <w:left w:val="nil"/>
              <w:bottom w:val="nil"/>
              <w:right w:val="single" w:sz="4" w:space="0" w:color="auto"/>
            </w:tcBorders>
            <w:shd w:val="clear" w:color="auto" w:fill="auto"/>
            <w:noWrap/>
            <w:vAlign w:val="center"/>
            <w:hideMark/>
          </w:tcPr>
          <w:p w14:paraId="5D35DA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2269741.78</w:t>
            </w:r>
          </w:p>
        </w:tc>
        <w:tc>
          <w:tcPr>
            <w:tcW w:w="780" w:type="dxa"/>
            <w:tcBorders>
              <w:top w:val="nil"/>
              <w:left w:val="nil"/>
              <w:bottom w:val="nil"/>
              <w:right w:val="nil"/>
            </w:tcBorders>
            <w:shd w:val="clear" w:color="auto" w:fill="auto"/>
            <w:noWrap/>
            <w:vAlign w:val="center"/>
            <w:hideMark/>
          </w:tcPr>
          <w:p w14:paraId="760845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967</w:t>
            </w:r>
          </w:p>
        </w:tc>
        <w:tc>
          <w:tcPr>
            <w:tcW w:w="879" w:type="dxa"/>
            <w:tcBorders>
              <w:top w:val="nil"/>
              <w:left w:val="nil"/>
              <w:bottom w:val="nil"/>
              <w:right w:val="nil"/>
            </w:tcBorders>
            <w:shd w:val="clear" w:color="auto" w:fill="auto"/>
            <w:noWrap/>
            <w:vAlign w:val="center"/>
            <w:hideMark/>
          </w:tcPr>
          <w:p w14:paraId="3654E1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686742.45</w:t>
            </w:r>
          </w:p>
        </w:tc>
        <w:tc>
          <w:tcPr>
            <w:tcW w:w="880" w:type="dxa"/>
            <w:tcBorders>
              <w:top w:val="nil"/>
              <w:left w:val="nil"/>
              <w:bottom w:val="nil"/>
              <w:right w:val="single" w:sz="4" w:space="0" w:color="auto"/>
            </w:tcBorders>
            <w:shd w:val="clear" w:color="auto" w:fill="auto"/>
            <w:noWrap/>
            <w:vAlign w:val="center"/>
            <w:hideMark/>
          </w:tcPr>
          <w:p w14:paraId="716AD2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2266040.86</w:t>
            </w:r>
          </w:p>
        </w:tc>
        <w:tc>
          <w:tcPr>
            <w:tcW w:w="780" w:type="dxa"/>
            <w:tcBorders>
              <w:top w:val="nil"/>
              <w:left w:val="nil"/>
              <w:bottom w:val="nil"/>
              <w:right w:val="nil"/>
            </w:tcBorders>
            <w:shd w:val="clear" w:color="auto" w:fill="auto"/>
            <w:noWrap/>
            <w:vAlign w:val="center"/>
            <w:hideMark/>
          </w:tcPr>
          <w:p w14:paraId="2A1E319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1702</w:t>
            </w:r>
          </w:p>
        </w:tc>
        <w:tc>
          <w:tcPr>
            <w:tcW w:w="879" w:type="dxa"/>
            <w:tcBorders>
              <w:top w:val="nil"/>
              <w:left w:val="nil"/>
              <w:bottom w:val="nil"/>
              <w:right w:val="nil"/>
            </w:tcBorders>
            <w:shd w:val="clear" w:color="auto" w:fill="auto"/>
            <w:noWrap/>
            <w:vAlign w:val="center"/>
            <w:hideMark/>
          </w:tcPr>
          <w:p w14:paraId="636056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682854.33</w:t>
            </w:r>
          </w:p>
        </w:tc>
        <w:tc>
          <w:tcPr>
            <w:tcW w:w="880" w:type="dxa"/>
            <w:tcBorders>
              <w:top w:val="nil"/>
              <w:left w:val="nil"/>
              <w:bottom w:val="nil"/>
              <w:right w:val="single" w:sz="4" w:space="0" w:color="auto"/>
            </w:tcBorders>
            <w:shd w:val="clear" w:color="auto" w:fill="auto"/>
            <w:noWrap/>
            <w:vAlign w:val="center"/>
            <w:hideMark/>
          </w:tcPr>
          <w:p w14:paraId="01E069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2266964.28</w:t>
            </w:r>
          </w:p>
        </w:tc>
      </w:tr>
      <w:tr w:rsidR="000E7A04" w:rsidRPr="003A26F1" w14:paraId="1122A02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AEBE52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233</w:t>
            </w:r>
          </w:p>
        </w:tc>
        <w:tc>
          <w:tcPr>
            <w:tcW w:w="879" w:type="dxa"/>
            <w:tcBorders>
              <w:top w:val="nil"/>
              <w:left w:val="nil"/>
              <w:bottom w:val="nil"/>
              <w:right w:val="nil"/>
            </w:tcBorders>
            <w:shd w:val="clear" w:color="auto" w:fill="auto"/>
            <w:noWrap/>
            <w:vAlign w:val="center"/>
            <w:hideMark/>
          </w:tcPr>
          <w:p w14:paraId="06C39BD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690428.00</w:t>
            </w:r>
          </w:p>
        </w:tc>
        <w:tc>
          <w:tcPr>
            <w:tcW w:w="880" w:type="dxa"/>
            <w:tcBorders>
              <w:top w:val="nil"/>
              <w:left w:val="nil"/>
              <w:bottom w:val="nil"/>
              <w:right w:val="single" w:sz="4" w:space="0" w:color="auto"/>
            </w:tcBorders>
            <w:shd w:val="clear" w:color="auto" w:fill="auto"/>
            <w:noWrap/>
            <w:vAlign w:val="center"/>
            <w:hideMark/>
          </w:tcPr>
          <w:p w14:paraId="193EF6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2269734.00</w:t>
            </w:r>
          </w:p>
        </w:tc>
        <w:tc>
          <w:tcPr>
            <w:tcW w:w="780" w:type="dxa"/>
            <w:tcBorders>
              <w:top w:val="nil"/>
              <w:left w:val="nil"/>
              <w:bottom w:val="nil"/>
              <w:right w:val="nil"/>
            </w:tcBorders>
            <w:shd w:val="clear" w:color="auto" w:fill="auto"/>
            <w:noWrap/>
            <w:vAlign w:val="center"/>
            <w:hideMark/>
          </w:tcPr>
          <w:p w14:paraId="1F7DB3B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968</w:t>
            </w:r>
          </w:p>
        </w:tc>
        <w:tc>
          <w:tcPr>
            <w:tcW w:w="879" w:type="dxa"/>
            <w:tcBorders>
              <w:top w:val="nil"/>
              <w:left w:val="nil"/>
              <w:bottom w:val="nil"/>
              <w:right w:val="nil"/>
            </w:tcBorders>
            <w:shd w:val="clear" w:color="auto" w:fill="auto"/>
            <w:noWrap/>
            <w:vAlign w:val="center"/>
            <w:hideMark/>
          </w:tcPr>
          <w:p w14:paraId="34641E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686741.46</w:t>
            </w:r>
          </w:p>
        </w:tc>
        <w:tc>
          <w:tcPr>
            <w:tcW w:w="880" w:type="dxa"/>
            <w:tcBorders>
              <w:top w:val="nil"/>
              <w:left w:val="nil"/>
              <w:bottom w:val="nil"/>
              <w:right w:val="single" w:sz="4" w:space="0" w:color="auto"/>
            </w:tcBorders>
            <w:shd w:val="clear" w:color="auto" w:fill="auto"/>
            <w:noWrap/>
            <w:vAlign w:val="center"/>
            <w:hideMark/>
          </w:tcPr>
          <w:p w14:paraId="0000E4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2266039.21</w:t>
            </w:r>
          </w:p>
        </w:tc>
        <w:tc>
          <w:tcPr>
            <w:tcW w:w="780" w:type="dxa"/>
            <w:tcBorders>
              <w:top w:val="nil"/>
              <w:left w:val="nil"/>
              <w:bottom w:val="nil"/>
              <w:right w:val="nil"/>
            </w:tcBorders>
            <w:shd w:val="clear" w:color="auto" w:fill="auto"/>
            <w:noWrap/>
            <w:vAlign w:val="center"/>
            <w:hideMark/>
          </w:tcPr>
          <w:p w14:paraId="3D50580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1703</w:t>
            </w:r>
          </w:p>
        </w:tc>
        <w:tc>
          <w:tcPr>
            <w:tcW w:w="879" w:type="dxa"/>
            <w:tcBorders>
              <w:top w:val="nil"/>
              <w:left w:val="nil"/>
              <w:bottom w:val="nil"/>
              <w:right w:val="nil"/>
            </w:tcBorders>
            <w:shd w:val="clear" w:color="auto" w:fill="auto"/>
            <w:noWrap/>
            <w:vAlign w:val="center"/>
            <w:hideMark/>
          </w:tcPr>
          <w:p w14:paraId="4E4E90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682939.00</w:t>
            </w:r>
          </w:p>
        </w:tc>
        <w:tc>
          <w:tcPr>
            <w:tcW w:w="880" w:type="dxa"/>
            <w:tcBorders>
              <w:top w:val="nil"/>
              <w:left w:val="nil"/>
              <w:bottom w:val="nil"/>
              <w:right w:val="single" w:sz="4" w:space="0" w:color="auto"/>
            </w:tcBorders>
            <w:shd w:val="clear" w:color="auto" w:fill="auto"/>
            <w:noWrap/>
            <w:vAlign w:val="center"/>
            <w:hideMark/>
          </w:tcPr>
          <w:p w14:paraId="3709E1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2267044.07</w:t>
            </w:r>
          </w:p>
        </w:tc>
      </w:tr>
      <w:tr w:rsidR="000E7A04" w:rsidRPr="003A26F1" w14:paraId="09A2368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865F15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234</w:t>
            </w:r>
          </w:p>
        </w:tc>
        <w:tc>
          <w:tcPr>
            <w:tcW w:w="879" w:type="dxa"/>
            <w:tcBorders>
              <w:top w:val="nil"/>
              <w:left w:val="nil"/>
              <w:bottom w:val="nil"/>
              <w:right w:val="nil"/>
            </w:tcBorders>
            <w:shd w:val="clear" w:color="auto" w:fill="auto"/>
            <w:noWrap/>
            <w:vAlign w:val="center"/>
            <w:hideMark/>
          </w:tcPr>
          <w:p w14:paraId="79E9AC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690399.00</w:t>
            </w:r>
          </w:p>
        </w:tc>
        <w:tc>
          <w:tcPr>
            <w:tcW w:w="880" w:type="dxa"/>
            <w:tcBorders>
              <w:top w:val="nil"/>
              <w:left w:val="nil"/>
              <w:bottom w:val="nil"/>
              <w:right w:val="single" w:sz="4" w:space="0" w:color="auto"/>
            </w:tcBorders>
            <w:shd w:val="clear" w:color="auto" w:fill="auto"/>
            <w:noWrap/>
            <w:vAlign w:val="center"/>
            <w:hideMark/>
          </w:tcPr>
          <w:p w14:paraId="147CD6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2269746.00</w:t>
            </w:r>
          </w:p>
        </w:tc>
        <w:tc>
          <w:tcPr>
            <w:tcW w:w="780" w:type="dxa"/>
            <w:tcBorders>
              <w:top w:val="nil"/>
              <w:left w:val="nil"/>
              <w:bottom w:val="nil"/>
              <w:right w:val="nil"/>
            </w:tcBorders>
            <w:shd w:val="clear" w:color="auto" w:fill="auto"/>
            <w:noWrap/>
            <w:vAlign w:val="center"/>
            <w:hideMark/>
          </w:tcPr>
          <w:p w14:paraId="1433A5D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969</w:t>
            </w:r>
          </w:p>
        </w:tc>
        <w:tc>
          <w:tcPr>
            <w:tcW w:w="879" w:type="dxa"/>
            <w:tcBorders>
              <w:top w:val="nil"/>
              <w:left w:val="nil"/>
              <w:bottom w:val="nil"/>
              <w:right w:val="nil"/>
            </w:tcBorders>
            <w:shd w:val="clear" w:color="auto" w:fill="auto"/>
            <w:noWrap/>
            <w:vAlign w:val="center"/>
            <w:hideMark/>
          </w:tcPr>
          <w:p w14:paraId="1C6D43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686740.42</w:t>
            </w:r>
          </w:p>
        </w:tc>
        <w:tc>
          <w:tcPr>
            <w:tcW w:w="880" w:type="dxa"/>
            <w:tcBorders>
              <w:top w:val="nil"/>
              <w:left w:val="nil"/>
              <w:bottom w:val="nil"/>
              <w:right w:val="single" w:sz="4" w:space="0" w:color="auto"/>
            </w:tcBorders>
            <w:shd w:val="clear" w:color="auto" w:fill="auto"/>
            <w:noWrap/>
            <w:vAlign w:val="center"/>
            <w:hideMark/>
          </w:tcPr>
          <w:p w14:paraId="26D4B9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2266037.35</w:t>
            </w:r>
          </w:p>
        </w:tc>
        <w:tc>
          <w:tcPr>
            <w:tcW w:w="780" w:type="dxa"/>
            <w:tcBorders>
              <w:top w:val="nil"/>
              <w:left w:val="nil"/>
              <w:bottom w:val="nil"/>
              <w:right w:val="nil"/>
            </w:tcBorders>
            <w:shd w:val="clear" w:color="auto" w:fill="auto"/>
            <w:noWrap/>
            <w:vAlign w:val="center"/>
            <w:hideMark/>
          </w:tcPr>
          <w:p w14:paraId="49D32B9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1704</w:t>
            </w:r>
          </w:p>
        </w:tc>
        <w:tc>
          <w:tcPr>
            <w:tcW w:w="879" w:type="dxa"/>
            <w:tcBorders>
              <w:top w:val="nil"/>
              <w:left w:val="nil"/>
              <w:bottom w:val="nil"/>
              <w:right w:val="nil"/>
            </w:tcBorders>
            <w:shd w:val="clear" w:color="auto" w:fill="auto"/>
            <w:noWrap/>
            <w:vAlign w:val="center"/>
            <w:hideMark/>
          </w:tcPr>
          <w:p w14:paraId="453BC5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682994.94</w:t>
            </w:r>
          </w:p>
        </w:tc>
        <w:tc>
          <w:tcPr>
            <w:tcW w:w="880" w:type="dxa"/>
            <w:tcBorders>
              <w:top w:val="nil"/>
              <w:left w:val="nil"/>
              <w:bottom w:val="nil"/>
              <w:right w:val="single" w:sz="4" w:space="0" w:color="auto"/>
            </w:tcBorders>
            <w:shd w:val="clear" w:color="auto" w:fill="auto"/>
            <w:noWrap/>
            <w:vAlign w:val="center"/>
            <w:hideMark/>
          </w:tcPr>
          <w:p w14:paraId="2113A4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2267090.23</w:t>
            </w:r>
          </w:p>
        </w:tc>
      </w:tr>
      <w:tr w:rsidR="000E7A04" w:rsidRPr="003A26F1" w14:paraId="5E0E255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F12A82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235</w:t>
            </w:r>
          </w:p>
        </w:tc>
        <w:tc>
          <w:tcPr>
            <w:tcW w:w="879" w:type="dxa"/>
            <w:tcBorders>
              <w:top w:val="nil"/>
              <w:left w:val="nil"/>
              <w:bottom w:val="nil"/>
              <w:right w:val="nil"/>
            </w:tcBorders>
            <w:shd w:val="clear" w:color="auto" w:fill="auto"/>
            <w:noWrap/>
            <w:vAlign w:val="center"/>
            <w:hideMark/>
          </w:tcPr>
          <w:p w14:paraId="79CA4C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690379.00</w:t>
            </w:r>
          </w:p>
        </w:tc>
        <w:tc>
          <w:tcPr>
            <w:tcW w:w="880" w:type="dxa"/>
            <w:tcBorders>
              <w:top w:val="nil"/>
              <w:left w:val="nil"/>
              <w:bottom w:val="nil"/>
              <w:right w:val="single" w:sz="4" w:space="0" w:color="auto"/>
            </w:tcBorders>
            <w:shd w:val="clear" w:color="auto" w:fill="auto"/>
            <w:noWrap/>
            <w:vAlign w:val="center"/>
            <w:hideMark/>
          </w:tcPr>
          <w:p w14:paraId="60DCB3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2269745.00</w:t>
            </w:r>
          </w:p>
        </w:tc>
        <w:tc>
          <w:tcPr>
            <w:tcW w:w="780" w:type="dxa"/>
            <w:tcBorders>
              <w:top w:val="nil"/>
              <w:left w:val="nil"/>
              <w:bottom w:val="nil"/>
              <w:right w:val="nil"/>
            </w:tcBorders>
            <w:shd w:val="clear" w:color="auto" w:fill="auto"/>
            <w:noWrap/>
            <w:vAlign w:val="center"/>
            <w:hideMark/>
          </w:tcPr>
          <w:p w14:paraId="0DF07D2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970</w:t>
            </w:r>
          </w:p>
        </w:tc>
        <w:tc>
          <w:tcPr>
            <w:tcW w:w="879" w:type="dxa"/>
            <w:tcBorders>
              <w:top w:val="nil"/>
              <w:left w:val="nil"/>
              <w:bottom w:val="nil"/>
              <w:right w:val="nil"/>
            </w:tcBorders>
            <w:shd w:val="clear" w:color="auto" w:fill="auto"/>
            <w:noWrap/>
            <w:vAlign w:val="center"/>
            <w:hideMark/>
          </w:tcPr>
          <w:p w14:paraId="5DFEB9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686739.29</w:t>
            </w:r>
          </w:p>
        </w:tc>
        <w:tc>
          <w:tcPr>
            <w:tcW w:w="880" w:type="dxa"/>
            <w:tcBorders>
              <w:top w:val="nil"/>
              <w:left w:val="nil"/>
              <w:bottom w:val="nil"/>
              <w:right w:val="single" w:sz="4" w:space="0" w:color="auto"/>
            </w:tcBorders>
            <w:shd w:val="clear" w:color="auto" w:fill="auto"/>
            <w:noWrap/>
            <w:vAlign w:val="center"/>
            <w:hideMark/>
          </w:tcPr>
          <w:p w14:paraId="1012FC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2266035.22</w:t>
            </w:r>
          </w:p>
        </w:tc>
        <w:tc>
          <w:tcPr>
            <w:tcW w:w="780" w:type="dxa"/>
            <w:tcBorders>
              <w:top w:val="nil"/>
              <w:left w:val="nil"/>
              <w:bottom w:val="nil"/>
              <w:right w:val="nil"/>
            </w:tcBorders>
            <w:shd w:val="clear" w:color="auto" w:fill="auto"/>
            <w:noWrap/>
            <w:vAlign w:val="center"/>
            <w:hideMark/>
          </w:tcPr>
          <w:p w14:paraId="43696AA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1705</w:t>
            </w:r>
          </w:p>
        </w:tc>
        <w:tc>
          <w:tcPr>
            <w:tcW w:w="879" w:type="dxa"/>
            <w:tcBorders>
              <w:top w:val="nil"/>
              <w:left w:val="nil"/>
              <w:bottom w:val="nil"/>
              <w:right w:val="nil"/>
            </w:tcBorders>
            <w:shd w:val="clear" w:color="auto" w:fill="auto"/>
            <w:noWrap/>
            <w:vAlign w:val="center"/>
            <w:hideMark/>
          </w:tcPr>
          <w:p w14:paraId="3E2CAE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683032.11</w:t>
            </w:r>
          </w:p>
        </w:tc>
        <w:tc>
          <w:tcPr>
            <w:tcW w:w="880" w:type="dxa"/>
            <w:tcBorders>
              <w:top w:val="nil"/>
              <w:left w:val="nil"/>
              <w:bottom w:val="nil"/>
              <w:right w:val="single" w:sz="4" w:space="0" w:color="auto"/>
            </w:tcBorders>
            <w:shd w:val="clear" w:color="auto" w:fill="auto"/>
            <w:noWrap/>
            <w:vAlign w:val="center"/>
            <w:hideMark/>
          </w:tcPr>
          <w:p w14:paraId="53361D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2267122.87</w:t>
            </w:r>
          </w:p>
        </w:tc>
      </w:tr>
      <w:tr w:rsidR="000E7A04" w:rsidRPr="003A26F1" w14:paraId="081E87B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FBBD18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236</w:t>
            </w:r>
          </w:p>
        </w:tc>
        <w:tc>
          <w:tcPr>
            <w:tcW w:w="879" w:type="dxa"/>
            <w:tcBorders>
              <w:top w:val="nil"/>
              <w:left w:val="nil"/>
              <w:bottom w:val="nil"/>
              <w:right w:val="nil"/>
            </w:tcBorders>
            <w:shd w:val="clear" w:color="auto" w:fill="auto"/>
            <w:noWrap/>
            <w:vAlign w:val="center"/>
            <w:hideMark/>
          </w:tcPr>
          <w:p w14:paraId="4360F3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690368.00</w:t>
            </w:r>
          </w:p>
        </w:tc>
        <w:tc>
          <w:tcPr>
            <w:tcW w:w="880" w:type="dxa"/>
            <w:tcBorders>
              <w:top w:val="nil"/>
              <w:left w:val="nil"/>
              <w:bottom w:val="nil"/>
              <w:right w:val="single" w:sz="4" w:space="0" w:color="auto"/>
            </w:tcBorders>
            <w:shd w:val="clear" w:color="auto" w:fill="auto"/>
            <w:noWrap/>
            <w:vAlign w:val="center"/>
            <w:hideMark/>
          </w:tcPr>
          <w:p w14:paraId="79605F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2269737.00</w:t>
            </w:r>
          </w:p>
        </w:tc>
        <w:tc>
          <w:tcPr>
            <w:tcW w:w="780" w:type="dxa"/>
            <w:tcBorders>
              <w:top w:val="nil"/>
              <w:left w:val="nil"/>
              <w:bottom w:val="nil"/>
              <w:right w:val="nil"/>
            </w:tcBorders>
            <w:shd w:val="clear" w:color="auto" w:fill="auto"/>
            <w:noWrap/>
            <w:vAlign w:val="center"/>
            <w:hideMark/>
          </w:tcPr>
          <w:p w14:paraId="014BD43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971</w:t>
            </w:r>
          </w:p>
        </w:tc>
        <w:tc>
          <w:tcPr>
            <w:tcW w:w="879" w:type="dxa"/>
            <w:tcBorders>
              <w:top w:val="nil"/>
              <w:left w:val="nil"/>
              <w:bottom w:val="nil"/>
              <w:right w:val="nil"/>
            </w:tcBorders>
            <w:shd w:val="clear" w:color="auto" w:fill="auto"/>
            <w:noWrap/>
            <w:vAlign w:val="center"/>
            <w:hideMark/>
          </w:tcPr>
          <w:p w14:paraId="551A38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686738.08</w:t>
            </w:r>
          </w:p>
        </w:tc>
        <w:tc>
          <w:tcPr>
            <w:tcW w:w="880" w:type="dxa"/>
            <w:tcBorders>
              <w:top w:val="nil"/>
              <w:left w:val="nil"/>
              <w:bottom w:val="nil"/>
              <w:right w:val="single" w:sz="4" w:space="0" w:color="auto"/>
            </w:tcBorders>
            <w:shd w:val="clear" w:color="auto" w:fill="auto"/>
            <w:noWrap/>
            <w:vAlign w:val="center"/>
            <w:hideMark/>
          </w:tcPr>
          <w:p w14:paraId="69FDED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2266032.82</w:t>
            </w:r>
          </w:p>
        </w:tc>
        <w:tc>
          <w:tcPr>
            <w:tcW w:w="780" w:type="dxa"/>
            <w:tcBorders>
              <w:top w:val="nil"/>
              <w:left w:val="nil"/>
              <w:bottom w:val="nil"/>
              <w:right w:val="nil"/>
            </w:tcBorders>
            <w:shd w:val="clear" w:color="auto" w:fill="auto"/>
            <w:noWrap/>
            <w:vAlign w:val="center"/>
            <w:hideMark/>
          </w:tcPr>
          <w:p w14:paraId="4D841E8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1706</w:t>
            </w:r>
          </w:p>
        </w:tc>
        <w:tc>
          <w:tcPr>
            <w:tcW w:w="879" w:type="dxa"/>
            <w:tcBorders>
              <w:top w:val="nil"/>
              <w:left w:val="nil"/>
              <w:bottom w:val="nil"/>
              <w:right w:val="nil"/>
            </w:tcBorders>
            <w:shd w:val="clear" w:color="auto" w:fill="auto"/>
            <w:noWrap/>
            <w:vAlign w:val="center"/>
            <w:hideMark/>
          </w:tcPr>
          <w:p w14:paraId="6093C5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683091.03</w:t>
            </w:r>
          </w:p>
        </w:tc>
        <w:tc>
          <w:tcPr>
            <w:tcW w:w="880" w:type="dxa"/>
            <w:tcBorders>
              <w:top w:val="nil"/>
              <w:left w:val="nil"/>
              <w:bottom w:val="nil"/>
              <w:right w:val="single" w:sz="4" w:space="0" w:color="auto"/>
            </w:tcBorders>
            <w:shd w:val="clear" w:color="auto" w:fill="auto"/>
            <w:noWrap/>
            <w:vAlign w:val="center"/>
            <w:hideMark/>
          </w:tcPr>
          <w:p w14:paraId="20195D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2267184.09</w:t>
            </w:r>
          </w:p>
        </w:tc>
      </w:tr>
      <w:tr w:rsidR="000E7A04" w:rsidRPr="003A26F1" w14:paraId="2B9C2EC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649E27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237</w:t>
            </w:r>
          </w:p>
        </w:tc>
        <w:tc>
          <w:tcPr>
            <w:tcW w:w="879" w:type="dxa"/>
            <w:tcBorders>
              <w:top w:val="nil"/>
              <w:left w:val="nil"/>
              <w:bottom w:val="nil"/>
              <w:right w:val="nil"/>
            </w:tcBorders>
            <w:shd w:val="clear" w:color="auto" w:fill="auto"/>
            <w:noWrap/>
            <w:vAlign w:val="center"/>
            <w:hideMark/>
          </w:tcPr>
          <w:p w14:paraId="2B816DF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690361.00</w:t>
            </w:r>
          </w:p>
        </w:tc>
        <w:tc>
          <w:tcPr>
            <w:tcW w:w="880" w:type="dxa"/>
            <w:tcBorders>
              <w:top w:val="nil"/>
              <w:left w:val="nil"/>
              <w:bottom w:val="nil"/>
              <w:right w:val="single" w:sz="4" w:space="0" w:color="auto"/>
            </w:tcBorders>
            <w:shd w:val="clear" w:color="auto" w:fill="auto"/>
            <w:noWrap/>
            <w:vAlign w:val="center"/>
            <w:hideMark/>
          </w:tcPr>
          <w:p w14:paraId="1F6426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2269722.00</w:t>
            </w:r>
          </w:p>
        </w:tc>
        <w:tc>
          <w:tcPr>
            <w:tcW w:w="780" w:type="dxa"/>
            <w:tcBorders>
              <w:top w:val="nil"/>
              <w:left w:val="nil"/>
              <w:bottom w:val="nil"/>
              <w:right w:val="nil"/>
            </w:tcBorders>
            <w:shd w:val="clear" w:color="auto" w:fill="auto"/>
            <w:noWrap/>
            <w:vAlign w:val="center"/>
            <w:hideMark/>
          </w:tcPr>
          <w:p w14:paraId="6024BAF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972</w:t>
            </w:r>
          </w:p>
        </w:tc>
        <w:tc>
          <w:tcPr>
            <w:tcW w:w="879" w:type="dxa"/>
            <w:tcBorders>
              <w:top w:val="nil"/>
              <w:left w:val="nil"/>
              <w:bottom w:val="nil"/>
              <w:right w:val="nil"/>
            </w:tcBorders>
            <w:shd w:val="clear" w:color="auto" w:fill="auto"/>
            <w:noWrap/>
            <w:vAlign w:val="center"/>
            <w:hideMark/>
          </w:tcPr>
          <w:p w14:paraId="7C2542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686736.76</w:t>
            </w:r>
          </w:p>
        </w:tc>
        <w:tc>
          <w:tcPr>
            <w:tcW w:w="880" w:type="dxa"/>
            <w:tcBorders>
              <w:top w:val="nil"/>
              <w:left w:val="nil"/>
              <w:bottom w:val="nil"/>
              <w:right w:val="single" w:sz="4" w:space="0" w:color="auto"/>
            </w:tcBorders>
            <w:shd w:val="clear" w:color="auto" w:fill="auto"/>
            <w:noWrap/>
            <w:vAlign w:val="center"/>
            <w:hideMark/>
          </w:tcPr>
          <w:p w14:paraId="3C70B3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2266030.18</w:t>
            </w:r>
          </w:p>
        </w:tc>
        <w:tc>
          <w:tcPr>
            <w:tcW w:w="780" w:type="dxa"/>
            <w:tcBorders>
              <w:top w:val="nil"/>
              <w:left w:val="nil"/>
              <w:bottom w:val="nil"/>
              <w:right w:val="nil"/>
            </w:tcBorders>
            <w:shd w:val="clear" w:color="auto" w:fill="auto"/>
            <w:noWrap/>
            <w:vAlign w:val="center"/>
            <w:hideMark/>
          </w:tcPr>
          <w:p w14:paraId="4AAA848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1707</w:t>
            </w:r>
          </w:p>
        </w:tc>
        <w:tc>
          <w:tcPr>
            <w:tcW w:w="879" w:type="dxa"/>
            <w:tcBorders>
              <w:top w:val="nil"/>
              <w:left w:val="nil"/>
              <w:bottom w:val="nil"/>
              <w:right w:val="nil"/>
            </w:tcBorders>
            <w:shd w:val="clear" w:color="auto" w:fill="auto"/>
            <w:noWrap/>
            <w:vAlign w:val="center"/>
            <w:hideMark/>
          </w:tcPr>
          <w:p w14:paraId="0AAA6F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683130.54</w:t>
            </w:r>
          </w:p>
        </w:tc>
        <w:tc>
          <w:tcPr>
            <w:tcW w:w="880" w:type="dxa"/>
            <w:tcBorders>
              <w:top w:val="nil"/>
              <w:left w:val="nil"/>
              <w:bottom w:val="nil"/>
              <w:right w:val="single" w:sz="4" w:space="0" w:color="auto"/>
            </w:tcBorders>
            <w:shd w:val="clear" w:color="auto" w:fill="auto"/>
            <w:noWrap/>
            <w:vAlign w:val="center"/>
            <w:hideMark/>
          </w:tcPr>
          <w:p w14:paraId="477341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2267202.95</w:t>
            </w:r>
          </w:p>
        </w:tc>
      </w:tr>
      <w:tr w:rsidR="000E7A04" w:rsidRPr="003A26F1" w14:paraId="3C1683E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1BBC7B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238</w:t>
            </w:r>
          </w:p>
        </w:tc>
        <w:tc>
          <w:tcPr>
            <w:tcW w:w="879" w:type="dxa"/>
            <w:tcBorders>
              <w:top w:val="nil"/>
              <w:left w:val="nil"/>
              <w:bottom w:val="nil"/>
              <w:right w:val="nil"/>
            </w:tcBorders>
            <w:shd w:val="clear" w:color="auto" w:fill="auto"/>
            <w:noWrap/>
            <w:vAlign w:val="center"/>
            <w:hideMark/>
          </w:tcPr>
          <w:p w14:paraId="3BEA54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690358.00</w:t>
            </w:r>
          </w:p>
        </w:tc>
        <w:tc>
          <w:tcPr>
            <w:tcW w:w="880" w:type="dxa"/>
            <w:tcBorders>
              <w:top w:val="nil"/>
              <w:left w:val="nil"/>
              <w:bottom w:val="nil"/>
              <w:right w:val="single" w:sz="4" w:space="0" w:color="auto"/>
            </w:tcBorders>
            <w:shd w:val="clear" w:color="auto" w:fill="auto"/>
            <w:noWrap/>
            <w:vAlign w:val="center"/>
            <w:hideMark/>
          </w:tcPr>
          <w:p w14:paraId="27BE97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2269684.00</w:t>
            </w:r>
          </w:p>
        </w:tc>
        <w:tc>
          <w:tcPr>
            <w:tcW w:w="780" w:type="dxa"/>
            <w:tcBorders>
              <w:top w:val="nil"/>
              <w:left w:val="nil"/>
              <w:bottom w:val="nil"/>
              <w:right w:val="nil"/>
            </w:tcBorders>
            <w:shd w:val="clear" w:color="auto" w:fill="auto"/>
            <w:noWrap/>
            <w:vAlign w:val="center"/>
            <w:hideMark/>
          </w:tcPr>
          <w:p w14:paraId="55BF89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973</w:t>
            </w:r>
          </w:p>
        </w:tc>
        <w:tc>
          <w:tcPr>
            <w:tcW w:w="879" w:type="dxa"/>
            <w:tcBorders>
              <w:top w:val="nil"/>
              <w:left w:val="nil"/>
              <w:bottom w:val="nil"/>
              <w:right w:val="nil"/>
            </w:tcBorders>
            <w:shd w:val="clear" w:color="auto" w:fill="auto"/>
            <w:noWrap/>
            <w:vAlign w:val="center"/>
            <w:hideMark/>
          </w:tcPr>
          <w:p w14:paraId="2FFFE2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686736.75</w:t>
            </w:r>
          </w:p>
        </w:tc>
        <w:tc>
          <w:tcPr>
            <w:tcW w:w="880" w:type="dxa"/>
            <w:tcBorders>
              <w:top w:val="nil"/>
              <w:left w:val="nil"/>
              <w:bottom w:val="nil"/>
              <w:right w:val="single" w:sz="4" w:space="0" w:color="auto"/>
            </w:tcBorders>
            <w:shd w:val="clear" w:color="auto" w:fill="auto"/>
            <w:noWrap/>
            <w:vAlign w:val="center"/>
            <w:hideMark/>
          </w:tcPr>
          <w:p w14:paraId="06AD2B9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2266030.16</w:t>
            </w:r>
          </w:p>
        </w:tc>
        <w:tc>
          <w:tcPr>
            <w:tcW w:w="780" w:type="dxa"/>
            <w:tcBorders>
              <w:top w:val="nil"/>
              <w:left w:val="nil"/>
              <w:bottom w:val="nil"/>
              <w:right w:val="nil"/>
            </w:tcBorders>
            <w:shd w:val="clear" w:color="auto" w:fill="auto"/>
            <w:noWrap/>
            <w:vAlign w:val="center"/>
            <w:hideMark/>
          </w:tcPr>
          <w:p w14:paraId="3C6F0F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1708</w:t>
            </w:r>
          </w:p>
        </w:tc>
        <w:tc>
          <w:tcPr>
            <w:tcW w:w="879" w:type="dxa"/>
            <w:tcBorders>
              <w:top w:val="nil"/>
              <w:left w:val="nil"/>
              <w:bottom w:val="nil"/>
              <w:right w:val="nil"/>
            </w:tcBorders>
            <w:shd w:val="clear" w:color="auto" w:fill="auto"/>
            <w:noWrap/>
            <w:vAlign w:val="center"/>
            <w:hideMark/>
          </w:tcPr>
          <w:p w14:paraId="0B9FAB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683150.25</w:t>
            </w:r>
          </w:p>
        </w:tc>
        <w:tc>
          <w:tcPr>
            <w:tcW w:w="880" w:type="dxa"/>
            <w:tcBorders>
              <w:top w:val="nil"/>
              <w:left w:val="nil"/>
              <w:bottom w:val="nil"/>
              <w:right w:val="single" w:sz="4" w:space="0" w:color="auto"/>
            </w:tcBorders>
            <w:shd w:val="clear" w:color="auto" w:fill="auto"/>
            <w:noWrap/>
            <w:vAlign w:val="center"/>
            <w:hideMark/>
          </w:tcPr>
          <w:p w14:paraId="079361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2267216.34</w:t>
            </w:r>
          </w:p>
        </w:tc>
      </w:tr>
      <w:tr w:rsidR="000E7A04" w:rsidRPr="003A26F1" w14:paraId="461DD25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6D045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239</w:t>
            </w:r>
          </w:p>
        </w:tc>
        <w:tc>
          <w:tcPr>
            <w:tcW w:w="879" w:type="dxa"/>
            <w:tcBorders>
              <w:top w:val="nil"/>
              <w:left w:val="nil"/>
              <w:bottom w:val="nil"/>
              <w:right w:val="nil"/>
            </w:tcBorders>
            <w:shd w:val="clear" w:color="auto" w:fill="auto"/>
            <w:noWrap/>
            <w:vAlign w:val="center"/>
            <w:hideMark/>
          </w:tcPr>
          <w:p w14:paraId="3EF822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690358.00</w:t>
            </w:r>
          </w:p>
        </w:tc>
        <w:tc>
          <w:tcPr>
            <w:tcW w:w="880" w:type="dxa"/>
            <w:tcBorders>
              <w:top w:val="nil"/>
              <w:left w:val="nil"/>
              <w:bottom w:val="nil"/>
              <w:right w:val="single" w:sz="4" w:space="0" w:color="auto"/>
            </w:tcBorders>
            <w:shd w:val="clear" w:color="auto" w:fill="auto"/>
            <w:noWrap/>
            <w:vAlign w:val="center"/>
            <w:hideMark/>
          </w:tcPr>
          <w:p w14:paraId="504FA4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2269649.19</w:t>
            </w:r>
          </w:p>
        </w:tc>
        <w:tc>
          <w:tcPr>
            <w:tcW w:w="780" w:type="dxa"/>
            <w:tcBorders>
              <w:top w:val="nil"/>
              <w:left w:val="nil"/>
              <w:bottom w:val="nil"/>
              <w:right w:val="nil"/>
            </w:tcBorders>
            <w:shd w:val="clear" w:color="auto" w:fill="auto"/>
            <w:noWrap/>
            <w:vAlign w:val="center"/>
            <w:hideMark/>
          </w:tcPr>
          <w:p w14:paraId="1A5FBD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974</w:t>
            </w:r>
          </w:p>
        </w:tc>
        <w:tc>
          <w:tcPr>
            <w:tcW w:w="879" w:type="dxa"/>
            <w:tcBorders>
              <w:top w:val="nil"/>
              <w:left w:val="nil"/>
              <w:bottom w:val="nil"/>
              <w:right w:val="nil"/>
            </w:tcBorders>
            <w:shd w:val="clear" w:color="auto" w:fill="auto"/>
            <w:noWrap/>
            <w:vAlign w:val="center"/>
            <w:hideMark/>
          </w:tcPr>
          <w:p w14:paraId="65EC03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686735.31</w:t>
            </w:r>
          </w:p>
        </w:tc>
        <w:tc>
          <w:tcPr>
            <w:tcW w:w="880" w:type="dxa"/>
            <w:tcBorders>
              <w:top w:val="nil"/>
              <w:left w:val="nil"/>
              <w:bottom w:val="nil"/>
              <w:right w:val="single" w:sz="4" w:space="0" w:color="auto"/>
            </w:tcBorders>
            <w:shd w:val="clear" w:color="auto" w:fill="auto"/>
            <w:noWrap/>
            <w:vAlign w:val="center"/>
            <w:hideMark/>
          </w:tcPr>
          <w:p w14:paraId="2A4D9D1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2266027.28</w:t>
            </w:r>
          </w:p>
        </w:tc>
        <w:tc>
          <w:tcPr>
            <w:tcW w:w="780" w:type="dxa"/>
            <w:tcBorders>
              <w:top w:val="nil"/>
              <w:left w:val="nil"/>
              <w:bottom w:val="nil"/>
              <w:right w:val="nil"/>
            </w:tcBorders>
            <w:shd w:val="clear" w:color="auto" w:fill="auto"/>
            <w:noWrap/>
            <w:vAlign w:val="center"/>
            <w:hideMark/>
          </w:tcPr>
          <w:p w14:paraId="7E9018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1709</w:t>
            </w:r>
          </w:p>
        </w:tc>
        <w:tc>
          <w:tcPr>
            <w:tcW w:w="879" w:type="dxa"/>
            <w:tcBorders>
              <w:top w:val="nil"/>
              <w:left w:val="nil"/>
              <w:bottom w:val="nil"/>
              <w:right w:val="nil"/>
            </w:tcBorders>
            <w:shd w:val="clear" w:color="auto" w:fill="auto"/>
            <w:noWrap/>
            <w:vAlign w:val="center"/>
            <w:hideMark/>
          </w:tcPr>
          <w:p w14:paraId="791A18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683169.82</w:t>
            </w:r>
          </w:p>
        </w:tc>
        <w:tc>
          <w:tcPr>
            <w:tcW w:w="880" w:type="dxa"/>
            <w:tcBorders>
              <w:top w:val="nil"/>
              <w:left w:val="nil"/>
              <w:bottom w:val="nil"/>
              <w:right w:val="single" w:sz="4" w:space="0" w:color="auto"/>
            </w:tcBorders>
            <w:shd w:val="clear" w:color="auto" w:fill="auto"/>
            <w:noWrap/>
            <w:vAlign w:val="center"/>
            <w:hideMark/>
          </w:tcPr>
          <w:p w14:paraId="7936CB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2267242.89</w:t>
            </w:r>
          </w:p>
        </w:tc>
      </w:tr>
      <w:tr w:rsidR="000E7A04" w:rsidRPr="003A26F1" w14:paraId="174AF63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11C49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240</w:t>
            </w:r>
          </w:p>
        </w:tc>
        <w:tc>
          <w:tcPr>
            <w:tcW w:w="879" w:type="dxa"/>
            <w:tcBorders>
              <w:top w:val="nil"/>
              <w:left w:val="nil"/>
              <w:bottom w:val="nil"/>
              <w:right w:val="nil"/>
            </w:tcBorders>
            <w:shd w:val="clear" w:color="auto" w:fill="auto"/>
            <w:noWrap/>
            <w:vAlign w:val="center"/>
            <w:hideMark/>
          </w:tcPr>
          <w:p w14:paraId="353F55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690358.00</w:t>
            </w:r>
          </w:p>
        </w:tc>
        <w:tc>
          <w:tcPr>
            <w:tcW w:w="880" w:type="dxa"/>
            <w:tcBorders>
              <w:top w:val="nil"/>
              <w:left w:val="nil"/>
              <w:bottom w:val="nil"/>
              <w:right w:val="single" w:sz="4" w:space="0" w:color="auto"/>
            </w:tcBorders>
            <w:shd w:val="clear" w:color="auto" w:fill="auto"/>
            <w:noWrap/>
            <w:vAlign w:val="center"/>
            <w:hideMark/>
          </w:tcPr>
          <w:p w14:paraId="59C6E6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2269632.00</w:t>
            </w:r>
          </w:p>
        </w:tc>
        <w:tc>
          <w:tcPr>
            <w:tcW w:w="780" w:type="dxa"/>
            <w:tcBorders>
              <w:top w:val="nil"/>
              <w:left w:val="nil"/>
              <w:bottom w:val="nil"/>
              <w:right w:val="nil"/>
            </w:tcBorders>
            <w:shd w:val="clear" w:color="auto" w:fill="auto"/>
            <w:noWrap/>
            <w:vAlign w:val="center"/>
            <w:hideMark/>
          </w:tcPr>
          <w:p w14:paraId="3E903B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975</w:t>
            </w:r>
          </w:p>
        </w:tc>
        <w:tc>
          <w:tcPr>
            <w:tcW w:w="879" w:type="dxa"/>
            <w:tcBorders>
              <w:top w:val="nil"/>
              <w:left w:val="nil"/>
              <w:bottom w:val="nil"/>
              <w:right w:val="nil"/>
            </w:tcBorders>
            <w:shd w:val="clear" w:color="auto" w:fill="auto"/>
            <w:noWrap/>
            <w:vAlign w:val="center"/>
            <w:hideMark/>
          </w:tcPr>
          <w:p w14:paraId="3E3CAA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686733.72</w:t>
            </w:r>
          </w:p>
        </w:tc>
        <w:tc>
          <w:tcPr>
            <w:tcW w:w="880" w:type="dxa"/>
            <w:tcBorders>
              <w:top w:val="nil"/>
              <w:left w:val="nil"/>
              <w:bottom w:val="nil"/>
              <w:right w:val="single" w:sz="4" w:space="0" w:color="auto"/>
            </w:tcBorders>
            <w:shd w:val="clear" w:color="auto" w:fill="auto"/>
            <w:noWrap/>
            <w:vAlign w:val="center"/>
            <w:hideMark/>
          </w:tcPr>
          <w:p w14:paraId="3856DB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2266024.15</w:t>
            </w:r>
          </w:p>
        </w:tc>
        <w:tc>
          <w:tcPr>
            <w:tcW w:w="780" w:type="dxa"/>
            <w:tcBorders>
              <w:top w:val="nil"/>
              <w:left w:val="nil"/>
              <w:bottom w:val="nil"/>
              <w:right w:val="nil"/>
            </w:tcBorders>
            <w:shd w:val="clear" w:color="auto" w:fill="auto"/>
            <w:noWrap/>
            <w:vAlign w:val="center"/>
            <w:hideMark/>
          </w:tcPr>
          <w:p w14:paraId="771E444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1710</w:t>
            </w:r>
          </w:p>
        </w:tc>
        <w:tc>
          <w:tcPr>
            <w:tcW w:w="879" w:type="dxa"/>
            <w:tcBorders>
              <w:top w:val="nil"/>
              <w:left w:val="nil"/>
              <w:bottom w:val="nil"/>
              <w:right w:val="nil"/>
            </w:tcBorders>
            <w:shd w:val="clear" w:color="auto" w:fill="auto"/>
            <w:noWrap/>
            <w:vAlign w:val="center"/>
            <w:hideMark/>
          </w:tcPr>
          <w:p w14:paraId="5F2D7D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683139.64</w:t>
            </w:r>
          </w:p>
        </w:tc>
        <w:tc>
          <w:tcPr>
            <w:tcW w:w="880" w:type="dxa"/>
            <w:tcBorders>
              <w:top w:val="nil"/>
              <w:left w:val="nil"/>
              <w:bottom w:val="nil"/>
              <w:right w:val="single" w:sz="4" w:space="0" w:color="auto"/>
            </w:tcBorders>
            <w:shd w:val="clear" w:color="auto" w:fill="auto"/>
            <w:noWrap/>
            <w:vAlign w:val="center"/>
            <w:hideMark/>
          </w:tcPr>
          <w:p w14:paraId="6F291D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2267286.06</w:t>
            </w:r>
          </w:p>
        </w:tc>
      </w:tr>
      <w:tr w:rsidR="000E7A04" w:rsidRPr="003A26F1" w14:paraId="68813D6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1D4C58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241</w:t>
            </w:r>
          </w:p>
        </w:tc>
        <w:tc>
          <w:tcPr>
            <w:tcW w:w="879" w:type="dxa"/>
            <w:tcBorders>
              <w:top w:val="nil"/>
              <w:left w:val="nil"/>
              <w:bottom w:val="nil"/>
              <w:right w:val="nil"/>
            </w:tcBorders>
            <w:shd w:val="clear" w:color="auto" w:fill="auto"/>
            <w:noWrap/>
            <w:vAlign w:val="center"/>
            <w:hideMark/>
          </w:tcPr>
          <w:p w14:paraId="4AAB41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690358.02</w:t>
            </w:r>
          </w:p>
        </w:tc>
        <w:tc>
          <w:tcPr>
            <w:tcW w:w="880" w:type="dxa"/>
            <w:tcBorders>
              <w:top w:val="nil"/>
              <w:left w:val="nil"/>
              <w:bottom w:val="nil"/>
              <w:right w:val="single" w:sz="4" w:space="0" w:color="auto"/>
            </w:tcBorders>
            <w:shd w:val="clear" w:color="auto" w:fill="auto"/>
            <w:noWrap/>
            <w:vAlign w:val="center"/>
            <w:hideMark/>
          </w:tcPr>
          <w:p w14:paraId="26F734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2269631.72</w:t>
            </w:r>
          </w:p>
        </w:tc>
        <w:tc>
          <w:tcPr>
            <w:tcW w:w="780" w:type="dxa"/>
            <w:tcBorders>
              <w:top w:val="nil"/>
              <w:left w:val="nil"/>
              <w:bottom w:val="nil"/>
              <w:right w:val="nil"/>
            </w:tcBorders>
            <w:shd w:val="clear" w:color="auto" w:fill="auto"/>
            <w:noWrap/>
            <w:vAlign w:val="center"/>
            <w:hideMark/>
          </w:tcPr>
          <w:p w14:paraId="74A2F0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976</w:t>
            </w:r>
          </w:p>
        </w:tc>
        <w:tc>
          <w:tcPr>
            <w:tcW w:w="879" w:type="dxa"/>
            <w:tcBorders>
              <w:top w:val="nil"/>
              <w:left w:val="nil"/>
              <w:bottom w:val="nil"/>
              <w:right w:val="nil"/>
            </w:tcBorders>
            <w:shd w:val="clear" w:color="auto" w:fill="auto"/>
            <w:noWrap/>
            <w:vAlign w:val="center"/>
            <w:hideMark/>
          </w:tcPr>
          <w:p w14:paraId="29EF1D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686731.94</w:t>
            </w:r>
          </w:p>
        </w:tc>
        <w:tc>
          <w:tcPr>
            <w:tcW w:w="880" w:type="dxa"/>
            <w:tcBorders>
              <w:top w:val="nil"/>
              <w:left w:val="nil"/>
              <w:bottom w:val="nil"/>
              <w:right w:val="single" w:sz="4" w:space="0" w:color="auto"/>
            </w:tcBorders>
            <w:shd w:val="clear" w:color="auto" w:fill="auto"/>
            <w:noWrap/>
            <w:vAlign w:val="center"/>
            <w:hideMark/>
          </w:tcPr>
          <w:p w14:paraId="555554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2266020.82</w:t>
            </w:r>
          </w:p>
        </w:tc>
        <w:tc>
          <w:tcPr>
            <w:tcW w:w="780" w:type="dxa"/>
            <w:tcBorders>
              <w:top w:val="nil"/>
              <w:left w:val="nil"/>
              <w:bottom w:val="nil"/>
              <w:right w:val="nil"/>
            </w:tcBorders>
            <w:shd w:val="clear" w:color="auto" w:fill="auto"/>
            <w:noWrap/>
            <w:vAlign w:val="center"/>
            <w:hideMark/>
          </w:tcPr>
          <w:p w14:paraId="45A8ADF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1711</w:t>
            </w:r>
          </w:p>
        </w:tc>
        <w:tc>
          <w:tcPr>
            <w:tcW w:w="879" w:type="dxa"/>
            <w:tcBorders>
              <w:top w:val="nil"/>
              <w:left w:val="nil"/>
              <w:bottom w:val="nil"/>
              <w:right w:val="nil"/>
            </w:tcBorders>
            <w:shd w:val="clear" w:color="auto" w:fill="auto"/>
            <w:noWrap/>
            <w:vAlign w:val="center"/>
            <w:hideMark/>
          </w:tcPr>
          <w:p w14:paraId="7326C5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683073.10</w:t>
            </w:r>
          </w:p>
        </w:tc>
        <w:tc>
          <w:tcPr>
            <w:tcW w:w="880" w:type="dxa"/>
            <w:tcBorders>
              <w:top w:val="nil"/>
              <w:left w:val="nil"/>
              <w:bottom w:val="nil"/>
              <w:right w:val="single" w:sz="4" w:space="0" w:color="auto"/>
            </w:tcBorders>
            <w:shd w:val="clear" w:color="auto" w:fill="auto"/>
            <w:noWrap/>
            <w:vAlign w:val="center"/>
            <w:hideMark/>
          </w:tcPr>
          <w:p w14:paraId="317B76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2267350.60</w:t>
            </w:r>
          </w:p>
        </w:tc>
      </w:tr>
      <w:tr w:rsidR="000E7A04" w:rsidRPr="003A26F1" w14:paraId="2B91F37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11E256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242</w:t>
            </w:r>
          </w:p>
        </w:tc>
        <w:tc>
          <w:tcPr>
            <w:tcW w:w="879" w:type="dxa"/>
            <w:tcBorders>
              <w:top w:val="nil"/>
              <w:left w:val="nil"/>
              <w:bottom w:val="nil"/>
              <w:right w:val="nil"/>
            </w:tcBorders>
            <w:shd w:val="clear" w:color="auto" w:fill="auto"/>
            <w:noWrap/>
            <w:vAlign w:val="center"/>
            <w:hideMark/>
          </w:tcPr>
          <w:p w14:paraId="3C8E0A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690360.97</w:t>
            </w:r>
          </w:p>
        </w:tc>
        <w:tc>
          <w:tcPr>
            <w:tcW w:w="880" w:type="dxa"/>
            <w:tcBorders>
              <w:top w:val="nil"/>
              <w:left w:val="nil"/>
              <w:bottom w:val="nil"/>
              <w:right w:val="single" w:sz="4" w:space="0" w:color="auto"/>
            </w:tcBorders>
            <w:shd w:val="clear" w:color="auto" w:fill="auto"/>
            <w:noWrap/>
            <w:vAlign w:val="center"/>
            <w:hideMark/>
          </w:tcPr>
          <w:p w14:paraId="3032FD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2269628.16</w:t>
            </w:r>
          </w:p>
        </w:tc>
        <w:tc>
          <w:tcPr>
            <w:tcW w:w="780" w:type="dxa"/>
            <w:tcBorders>
              <w:top w:val="nil"/>
              <w:left w:val="nil"/>
              <w:bottom w:val="nil"/>
              <w:right w:val="nil"/>
            </w:tcBorders>
            <w:shd w:val="clear" w:color="auto" w:fill="auto"/>
            <w:noWrap/>
            <w:vAlign w:val="center"/>
            <w:hideMark/>
          </w:tcPr>
          <w:p w14:paraId="2F2B1BB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977</w:t>
            </w:r>
          </w:p>
        </w:tc>
        <w:tc>
          <w:tcPr>
            <w:tcW w:w="879" w:type="dxa"/>
            <w:tcBorders>
              <w:top w:val="nil"/>
              <w:left w:val="nil"/>
              <w:bottom w:val="nil"/>
              <w:right w:val="nil"/>
            </w:tcBorders>
            <w:shd w:val="clear" w:color="auto" w:fill="auto"/>
            <w:noWrap/>
            <w:vAlign w:val="center"/>
            <w:hideMark/>
          </w:tcPr>
          <w:p w14:paraId="23D2A7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686730.03</w:t>
            </w:r>
          </w:p>
        </w:tc>
        <w:tc>
          <w:tcPr>
            <w:tcW w:w="880" w:type="dxa"/>
            <w:tcBorders>
              <w:top w:val="nil"/>
              <w:left w:val="nil"/>
              <w:bottom w:val="nil"/>
              <w:right w:val="single" w:sz="4" w:space="0" w:color="auto"/>
            </w:tcBorders>
            <w:shd w:val="clear" w:color="auto" w:fill="auto"/>
            <w:noWrap/>
            <w:vAlign w:val="center"/>
            <w:hideMark/>
          </w:tcPr>
          <w:p w14:paraId="637E19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2266017.44</w:t>
            </w:r>
          </w:p>
        </w:tc>
        <w:tc>
          <w:tcPr>
            <w:tcW w:w="780" w:type="dxa"/>
            <w:tcBorders>
              <w:top w:val="nil"/>
              <w:left w:val="nil"/>
              <w:bottom w:val="nil"/>
              <w:right w:val="nil"/>
            </w:tcBorders>
            <w:shd w:val="clear" w:color="auto" w:fill="auto"/>
            <w:noWrap/>
            <w:vAlign w:val="center"/>
            <w:hideMark/>
          </w:tcPr>
          <w:p w14:paraId="77A181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1712</w:t>
            </w:r>
          </w:p>
        </w:tc>
        <w:tc>
          <w:tcPr>
            <w:tcW w:w="879" w:type="dxa"/>
            <w:tcBorders>
              <w:top w:val="nil"/>
              <w:left w:val="nil"/>
              <w:bottom w:val="nil"/>
              <w:right w:val="nil"/>
            </w:tcBorders>
            <w:shd w:val="clear" w:color="auto" w:fill="auto"/>
            <w:noWrap/>
            <w:vAlign w:val="center"/>
            <w:hideMark/>
          </w:tcPr>
          <w:p w14:paraId="0A04FD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683072.16</w:t>
            </w:r>
          </w:p>
        </w:tc>
        <w:tc>
          <w:tcPr>
            <w:tcW w:w="880" w:type="dxa"/>
            <w:tcBorders>
              <w:top w:val="nil"/>
              <w:left w:val="nil"/>
              <w:bottom w:val="nil"/>
              <w:right w:val="single" w:sz="4" w:space="0" w:color="auto"/>
            </w:tcBorders>
            <w:shd w:val="clear" w:color="auto" w:fill="auto"/>
            <w:noWrap/>
            <w:vAlign w:val="center"/>
            <w:hideMark/>
          </w:tcPr>
          <w:p w14:paraId="7C8F96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2267357.24</w:t>
            </w:r>
          </w:p>
        </w:tc>
      </w:tr>
      <w:tr w:rsidR="000E7A04" w:rsidRPr="003A26F1" w14:paraId="3B8DA59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93685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243</w:t>
            </w:r>
          </w:p>
        </w:tc>
        <w:tc>
          <w:tcPr>
            <w:tcW w:w="879" w:type="dxa"/>
            <w:tcBorders>
              <w:top w:val="nil"/>
              <w:left w:val="nil"/>
              <w:bottom w:val="nil"/>
              <w:right w:val="nil"/>
            </w:tcBorders>
            <w:shd w:val="clear" w:color="auto" w:fill="auto"/>
            <w:noWrap/>
            <w:vAlign w:val="center"/>
            <w:hideMark/>
          </w:tcPr>
          <w:p w14:paraId="5BB16A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690383.19</w:t>
            </w:r>
          </w:p>
        </w:tc>
        <w:tc>
          <w:tcPr>
            <w:tcW w:w="880" w:type="dxa"/>
            <w:tcBorders>
              <w:top w:val="nil"/>
              <w:left w:val="nil"/>
              <w:bottom w:val="nil"/>
              <w:right w:val="single" w:sz="4" w:space="0" w:color="auto"/>
            </w:tcBorders>
            <w:shd w:val="clear" w:color="auto" w:fill="auto"/>
            <w:noWrap/>
            <w:vAlign w:val="center"/>
            <w:hideMark/>
          </w:tcPr>
          <w:p w14:paraId="404C91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2269603.95</w:t>
            </w:r>
          </w:p>
        </w:tc>
        <w:tc>
          <w:tcPr>
            <w:tcW w:w="780" w:type="dxa"/>
            <w:tcBorders>
              <w:top w:val="nil"/>
              <w:left w:val="nil"/>
              <w:bottom w:val="nil"/>
              <w:right w:val="nil"/>
            </w:tcBorders>
            <w:shd w:val="clear" w:color="auto" w:fill="auto"/>
            <w:noWrap/>
            <w:vAlign w:val="center"/>
            <w:hideMark/>
          </w:tcPr>
          <w:p w14:paraId="54775E7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978</w:t>
            </w:r>
          </w:p>
        </w:tc>
        <w:tc>
          <w:tcPr>
            <w:tcW w:w="879" w:type="dxa"/>
            <w:tcBorders>
              <w:top w:val="nil"/>
              <w:left w:val="nil"/>
              <w:bottom w:val="nil"/>
              <w:right w:val="nil"/>
            </w:tcBorders>
            <w:shd w:val="clear" w:color="auto" w:fill="auto"/>
            <w:noWrap/>
            <w:vAlign w:val="center"/>
            <w:hideMark/>
          </w:tcPr>
          <w:p w14:paraId="026F58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686728.70</w:t>
            </w:r>
          </w:p>
        </w:tc>
        <w:tc>
          <w:tcPr>
            <w:tcW w:w="880" w:type="dxa"/>
            <w:tcBorders>
              <w:top w:val="nil"/>
              <w:left w:val="nil"/>
              <w:bottom w:val="nil"/>
              <w:right w:val="single" w:sz="4" w:space="0" w:color="auto"/>
            </w:tcBorders>
            <w:shd w:val="clear" w:color="auto" w:fill="auto"/>
            <w:noWrap/>
            <w:vAlign w:val="center"/>
            <w:hideMark/>
          </w:tcPr>
          <w:p w14:paraId="049EBC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2266015.22</w:t>
            </w:r>
          </w:p>
        </w:tc>
        <w:tc>
          <w:tcPr>
            <w:tcW w:w="780" w:type="dxa"/>
            <w:tcBorders>
              <w:top w:val="nil"/>
              <w:left w:val="nil"/>
              <w:bottom w:val="nil"/>
              <w:right w:val="nil"/>
            </w:tcBorders>
            <w:shd w:val="clear" w:color="auto" w:fill="auto"/>
            <w:noWrap/>
            <w:vAlign w:val="center"/>
            <w:hideMark/>
          </w:tcPr>
          <w:p w14:paraId="58AED7F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1713</w:t>
            </w:r>
          </w:p>
        </w:tc>
        <w:tc>
          <w:tcPr>
            <w:tcW w:w="879" w:type="dxa"/>
            <w:tcBorders>
              <w:top w:val="nil"/>
              <w:left w:val="nil"/>
              <w:bottom w:val="nil"/>
              <w:right w:val="nil"/>
            </w:tcBorders>
            <w:shd w:val="clear" w:color="auto" w:fill="auto"/>
            <w:noWrap/>
            <w:vAlign w:val="center"/>
            <w:hideMark/>
          </w:tcPr>
          <w:p w14:paraId="469F3A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683064.49</w:t>
            </w:r>
          </w:p>
        </w:tc>
        <w:tc>
          <w:tcPr>
            <w:tcW w:w="880" w:type="dxa"/>
            <w:tcBorders>
              <w:top w:val="nil"/>
              <w:left w:val="nil"/>
              <w:bottom w:val="nil"/>
              <w:right w:val="single" w:sz="4" w:space="0" w:color="auto"/>
            </w:tcBorders>
            <w:shd w:val="clear" w:color="auto" w:fill="auto"/>
            <w:noWrap/>
            <w:vAlign w:val="center"/>
            <w:hideMark/>
          </w:tcPr>
          <w:p w14:paraId="6595B6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2267399.00</w:t>
            </w:r>
          </w:p>
        </w:tc>
      </w:tr>
      <w:tr w:rsidR="000E7A04" w:rsidRPr="003A26F1" w14:paraId="238667D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416B28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244</w:t>
            </w:r>
          </w:p>
        </w:tc>
        <w:tc>
          <w:tcPr>
            <w:tcW w:w="879" w:type="dxa"/>
            <w:tcBorders>
              <w:top w:val="nil"/>
              <w:left w:val="nil"/>
              <w:bottom w:val="nil"/>
              <w:right w:val="nil"/>
            </w:tcBorders>
            <w:shd w:val="clear" w:color="auto" w:fill="auto"/>
            <w:noWrap/>
            <w:vAlign w:val="center"/>
            <w:hideMark/>
          </w:tcPr>
          <w:p w14:paraId="35CAC3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690398.67</w:t>
            </w:r>
          </w:p>
        </w:tc>
        <w:tc>
          <w:tcPr>
            <w:tcW w:w="880" w:type="dxa"/>
            <w:tcBorders>
              <w:top w:val="nil"/>
              <w:left w:val="nil"/>
              <w:bottom w:val="nil"/>
              <w:right w:val="single" w:sz="4" w:space="0" w:color="auto"/>
            </w:tcBorders>
            <w:shd w:val="clear" w:color="auto" w:fill="auto"/>
            <w:noWrap/>
            <w:vAlign w:val="center"/>
            <w:hideMark/>
          </w:tcPr>
          <w:p w14:paraId="3EAC68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2269582.52</w:t>
            </w:r>
          </w:p>
        </w:tc>
        <w:tc>
          <w:tcPr>
            <w:tcW w:w="780" w:type="dxa"/>
            <w:tcBorders>
              <w:top w:val="nil"/>
              <w:left w:val="nil"/>
              <w:bottom w:val="nil"/>
              <w:right w:val="nil"/>
            </w:tcBorders>
            <w:shd w:val="clear" w:color="auto" w:fill="auto"/>
            <w:noWrap/>
            <w:vAlign w:val="center"/>
            <w:hideMark/>
          </w:tcPr>
          <w:p w14:paraId="772A75B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979</w:t>
            </w:r>
          </w:p>
        </w:tc>
        <w:tc>
          <w:tcPr>
            <w:tcW w:w="879" w:type="dxa"/>
            <w:tcBorders>
              <w:top w:val="nil"/>
              <w:left w:val="nil"/>
              <w:bottom w:val="nil"/>
              <w:right w:val="nil"/>
            </w:tcBorders>
            <w:shd w:val="clear" w:color="auto" w:fill="auto"/>
            <w:noWrap/>
            <w:vAlign w:val="center"/>
            <w:hideMark/>
          </w:tcPr>
          <w:p w14:paraId="32F1DC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686727.46</w:t>
            </w:r>
          </w:p>
        </w:tc>
        <w:tc>
          <w:tcPr>
            <w:tcW w:w="880" w:type="dxa"/>
            <w:tcBorders>
              <w:top w:val="nil"/>
              <w:left w:val="nil"/>
              <w:bottom w:val="nil"/>
              <w:right w:val="single" w:sz="4" w:space="0" w:color="auto"/>
            </w:tcBorders>
            <w:shd w:val="clear" w:color="auto" w:fill="auto"/>
            <w:noWrap/>
            <w:vAlign w:val="center"/>
            <w:hideMark/>
          </w:tcPr>
          <w:p w14:paraId="03AD5B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2266013.21</w:t>
            </w:r>
          </w:p>
        </w:tc>
        <w:tc>
          <w:tcPr>
            <w:tcW w:w="780" w:type="dxa"/>
            <w:tcBorders>
              <w:top w:val="nil"/>
              <w:left w:val="nil"/>
              <w:bottom w:val="nil"/>
              <w:right w:val="nil"/>
            </w:tcBorders>
            <w:shd w:val="clear" w:color="auto" w:fill="auto"/>
            <w:noWrap/>
            <w:vAlign w:val="center"/>
            <w:hideMark/>
          </w:tcPr>
          <w:p w14:paraId="2C977E9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1714</w:t>
            </w:r>
          </w:p>
        </w:tc>
        <w:tc>
          <w:tcPr>
            <w:tcW w:w="879" w:type="dxa"/>
            <w:tcBorders>
              <w:top w:val="nil"/>
              <w:left w:val="nil"/>
              <w:bottom w:val="nil"/>
              <w:right w:val="nil"/>
            </w:tcBorders>
            <w:shd w:val="clear" w:color="auto" w:fill="auto"/>
            <w:noWrap/>
            <w:vAlign w:val="center"/>
            <w:hideMark/>
          </w:tcPr>
          <w:p w14:paraId="4AE045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683055.37</w:t>
            </w:r>
          </w:p>
        </w:tc>
        <w:tc>
          <w:tcPr>
            <w:tcW w:w="880" w:type="dxa"/>
            <w:tcBorders>
              <w:top w:val="nil"/>
              <w:left w:val="nil"/>
              <w:bottom w:val="nil"/>
              <w:right w:val="single" w:sz="4" w:space="0" w:color="auto"/>
            </w:tcBorders>
            <w:shd w:val="clear" w:color="auto" w:fill="auto"/>
            <w:noWrap/>
            <w:vAlign w:val="center"/>
            <w:hideMark/>
          </w:tcPr>
          <w:p w14:paraId="18D0F6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2267446.49</w:t>
            </w:r>
          </w:p>
        </w:tc>
      </w:tr>
      <w:tr w:rsidR="000E7A04" w:rsidRPr="003A26F1" w14:paraId="4F23330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64AFBA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245</w:t>
            </w:r>
          </w:p>
        </w:tc>
        <w:tc>
          <w:tcPr>
            <w:tcW w:w="879" w:type="dxa"/>
            <w:tcBorders>
              <w:top w:val="nil"/>
              <w:left w:val="nil"/>
              <w:bottom w:val="nil"/>
              <w:right w:val="nil"/>
            </w:tcBorders>
            <w:shd w:val="clear" w:color="auto" w:fill="auto"/>
            <w:noWrap/>
            <w:vAlign w:val="center"/>
            <w:hideMark/>
          </w:tcPr>
          <w:p w14:paraId="35A4E6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690405.42</w:t>
            </w:r>
          </w:p>
        </w:tc>
        <w:tc>
          <w:tcPr>
            <w:tcW w:w="880" w:type="dxa"/>
            <w:tcBorders>
              <w:top w:val="nil"/>
              <w:left w:val="nil"/>
              <w:bottom w:val="nil"/>
              <w:right w:val="single" w:sz="4" w:space="0" w:color="auto"/>
            </w:tcBorders>
            <w:shd w:val="clear" w:color="auto" w:fill="auto"/>
            <w:noWrap/>
            <w:vAlign w:val="center"/>
            <w:hideMark/>
          </w:tcPr>
          <w:p w14:paraId="123AC61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2269559.10</w:t>
            </w:r>
          </w:p>
        </w:tc>
        <w:tc>
          <w:tcPr>
            <w:tcW w:w="780" w:type="dxa"/>
            <w:tcBorders>
              <w:top w:val="nil"/>
              <w:left w:val="nil"/>
              <w:bottom w:val="nil"/>
              <w:right w:val="nil"/>
            </w:tcBorders>
            <w:shd w:val="clear" w:color="auto" w:fill="auto"/>
            <w:noWrap/>
            <w:vAlign w:val="center"/>
            <w:hideMark/>
          </w:tcPr>
          <w:p w14:paraId="73CD631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980</w:t>
            </w:r>
          </w:p>
        </w:tc>
        <w:tc>
          <w:tcPr>
            <w:tcW w:w="879" w:type="dxa"/>
            <w:tcBorders>
              <w:top w:val="nil"/>
              <w:left w:val="nil"/>
              <w:bottom w:val="nil"/>
              <w:right w:val="nil"/>
            </w:tcBorders>
            <w:shd w:val="clear" w:color="auto" w:fill="auto"/>
            <w:noWrap/>
            <w:vAlign w:val="center"/>
            <w:hideMark/>
          </w:tcPr>
          <w:p w14:paraId="295EB5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686726.28</w:t>
            </w:r>
          </w:p>
        </w:tc>
        <w:tc>
          <w:tcPr>
            <w:tcW w:w="880" w:type="dxa"/>
            <w:tcBorders>
              <w:top w:val="nil"/>
              <w:left w:val="nil"/>
              <w:bottom w:val="nil"/>
              <w:right w:val="single" w:sz="4" w:space="0" w:color="auto"/>
            </w:tcBorders>
            <w:shd w:val="clear" w:color="auto" w:fill="auto"/>
            <w:noWrap/>
            <w:vAlign w:val="center"/>
            <w:hideMark/>
          </w:tcPr>
          <w:p w14:paraId="31579C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2266011.34</w:t>
            </w:r>
          </w:p>
        </w:tc>
        <w:tc>
          <w:tcPr>
            <w:tcW w:w="780" w:type="dxa"/>
            <w:tcBorders>
              <w:top w:val="nil"/>
              <w:left w:val="nil"/>
              <w:bottom w:val="nil"/>
              <w:right w:val="nil"/>
            </w:tcBorders>
            <w:shd w:val="clear" w:color="auto" w:fill="auto"/>
            <w:noWrap/>
            <w:vAlign w:val="center"/>
            <w:hideMark/>
          </w:tcPr>
          <w:p w14:paraId="090CD84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1715</w:t>
            </w:r>
          </w:p>
        </w:tc>
        <w:tc>
          <w:tcPr>
            <w:tcW w:w="879" w:type="dxa"/>
            <w:tcBorders>
              <w:top w:val="nil"/>
              <w:left w:val="nil"/>
              <w:bottom w:val="nil"/>
              <w:right w:val="nil"/>
            </w:tcBorders>
            <w:shd w:val="clear" w:color="auto" w:fill="auto"/>
            <w:noWrap/>
            <w:vAlign w:val="center"/>
            <w:hideMark/>
          </w:tcPr>
          <w:p w14:paraId="4CD305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683044.35</w:t>
            </w:r>
          </w:p>
        </w:tc>
        <w:tc>
          <w:tcPr>
            <w:tcW w:w="880" w:type="dxa"/>
            <w:tcBorders>
              <w:top w:val="nil"/>
              <w:left w:val="nil"/>
              <w:bottom w:val="nil"/>
              <w:right w:val="single" w:sz="4" w:space="0" w:color="auto"/>
            </w:tcBorders>
            <w:shd w:val="clear" w:color="auto" w:fill="auto"/>
            <w:noWrap/>
            <w:vAlign w:val="center"/>
            <w:hideMark/>
          </w:tcPr>
          <w:p w14:paraId="567485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2267503.88</w:t>
            </w:r>
          </w:p>
        </w:tc>
      </w:tr>
      <w:tr w:rsidR="000E7A04" w:rsidRPr="003A26F1" w14:paraId="01E396C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46A563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246</w:t>
            </w:r>
          </w:p>
        </w:tc>
        <w:tc>
          <w:tcPr>
            <w:tcW w:w="879" w:type="dxa"/>
            <w:tcBorders>
              <w:top w:val="nil"/>
              <w:left w:val="nil"/>
              <w:bottom w:val="nil"/>
              <w:right w:val="nil"/>
            </w:tcBorders>
            <w:shd w:val="clear" w:color="auto" w:fill="auto"/>
            <w:noWrap/>
            <w:vAlign w:val="center"/>
            <w:hideMark/>
          </w:tcPr>
          <w:p w14:paraId="4E7928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690401.26</w:t>
            </w:r>
          </w:p>
        </w:tc>
        <w:tc>
          <w:tcPr>
            <w:tcW w:w="880" w:type="dxa"/>
            <w:tcBorders>
              <w:top w:val="nil"/>
              <w:left w:val="nil"/>
              <w:bottom w:val="nil"/>
              <w:right w:val="single" w:sz="4" w:space="0" w:color="auto"/>
            </w:tcBorders>
            <w:shd w:val="clear" w:color="auto" w:fill="auto"/>
            <w:noWrap/>
            <w:vAlign w:val="center"/>
            <w:hideMark/>
          </w:tcPr>
          <w:p w14:paraId="1911F3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2269546.76</w:t>
            </w:r>
          </w:p>
        </w:tc>
        <w:tc>
          <w:tcPr>
            <w:tcW w:w="780" w:type="dxa"/>
            <w:tcBorders>
              <w:top w:val="nil"/>
              <w:left w:val="nil"/>
              <w:bottom w:val="nil"/>
              <w:right w:val="nil"/>
            </w:tcBorders>
            <w:shd w:val="clear" w:color="auto" w:fill="auto"/>
            <w:noWrap/>
            <w:vAlign w:val="center"/>
            <w:hideMark/>
          </w:tcPr>
          <w:p w14:paraId="60A854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981</w:t>
            </w:r>
          </w:p>
        </w:tc>
        <w:tc>
          <w:tcPr>
            <w:tcW w:w="879" w:type="dxa"/>
            <w:tcBorders>
              <w:top w:val="nil"/>
              <w:left w:val="nil"/>
              <w:bottom w:val="nil"/>
              <w:right w:val="nil"/>
            </w:tcBorders>
            <w:shd w:val="clear" w:color="auto" w:fill="auto"/>
            <w:noWrap/>
            <w:vAlign w:val="center"/>
            <w:hideMark/>
          </w:tcPr>
          <w:p w14:paraId="34BEE9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686725.16</w:t>
            </w:r>
          </w:p>
        </w:tc>
        <w:tc>
          <w:tcPr>
            <w:tcW w:w="880" w:type="dxa"/>
            <w:tcBorders>
              <w:top w:val="nil"/>
              <w:left w:val="nil"/>
              <w:bottom w:val="nil"/>
              <w:right w:val="single" w:sz="4" w:space="0" w:color="auto"/>
            </w:tcBorders>
            <w:shd w:val="clear" w:color="auto" w:fill="auto"/>
            <w:noWrap/>
            <w:vAlign w:val="center"/>
            <w:hideMark/>
          </w:tcPr>
          <w:p w14:paraId="1B0437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2266009.60</w:t>
            </w:r>
          </w:p>
        </w:tc>
        <w:tc>
          <w:tcPr>
            <w:tcW w:w="780" w:type="dxa"/>
            <w:tcBorders>
              <w:top w:val="nil"/>
              <w:left w:val="nil"/>
              <w:bottom w:val="nil"/>
              <w:right w:val="nil"/>
            </w:tcBorders>
            <w:shd w:val="clear" w:color="auto" w:fill="auto"/>
            <w:noWrap/>
            <w:vAlign w:val="center"/>
            <w:hideMark/>
          </w:tcPr>
          <w:p w14:paraId="0BC076B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1716</w:t>
            </w:r>
          </w:p>
        </w:tc>
        <w:tc>
          <w:tcPr>
            <w:tcW w:w="879" w:type="dxa"/>
            <w:tcBorders>
              <w:top w:val="nil"/>
              <w:left w:val="nil"/>
              <w:bottom w:val="nil"/>
              <w:right w:val="nil"/>
            </w:tcBorders>
            <w:shd w:val="clear" w:color="auto" w:fill="auto"/>
            <w:noWrap/>
            <w:vAlign w:val="center"/>
            <w:hideMark/>
          </w:tcPr>
          <w:p w14:paraId="71971C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683032.32</w:t>
            </w:r>
          </w:p>
        </w:tc>
        <w:tc>
          <w:tcPr>
            <w:tcW w:w="880" w:type="dxa"/>
            <w:tcBorders>
              <w:top w:val="nil"/>
              <w:left w:val="nil"/>
              <w:bottom w:val="nil"/>
              <w:right w:val="single" w:sz="4" w:space="0" w:color="auto"/>
            </w:tcBorders>
            <w:shd w:val="clear" w:color="auto" w:fill="auto"/>
            <w:noWrap/>
            <w:vAlign w:val="center"/>
            <w:hideMark/>
          </w:tcPr>
          <w:p w14:paraId="4D2E3C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2267582.87</w:t>
            </w:r>
          </w:p>
        </w:tc>
      </w:tr>
      <w:tr w:rsidR="000E7A04" w:rsidRPr="003A26F1" w14:paraId="61AB3F7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31C2BD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247</w:t>
            </w:r>
          </w:p>
        </w:tc>
        <w:tc>
          <w:tcPr>
            <w:tcW w:w="879" w:type="dxa"/>
            <w:tcBorders>
              <w:top w:val="nil"/>
              <w:left w:val="nil"/>
              <w:bottom w:val="nil"/>
              <w:right w:val="nil"/>
            </w:tcBorders>
            <w:shd w:val="clear" w:color="auto" w:fill="auto"/>
            <w:noWrap/>
            <w:vAlign w:val="center"/>
            <w:hideMark/>
          </w:tcPr>
          <w:p w14:paraId="3ACB49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690393.00</w:t>
            </w:r>
          </w:p>
        </w:tc>
        <w:tc>
          <w:tcPr>
            <w:tcW w:w="880" w:type="dxa"/>
            <w:tcBorders>
              <w:top w:val="nil"/>
              <w:left w:val="nil"/>
              <w:bottom w:val="nil"/>
              <w:right w:val="single" w:sz="4" w:space="0" w:color="auto"/>
            </w:tcBorders>
            <w:shd w:val="clear" w:color="auto" w:fill="auto"/>
            <w:noWrap/>
            <w:vAlign w:val="center"/>
            <w:hideMark/>
          </w:tcPr>
          <w:p w14:paraId="23BE56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2269533.00</w:t>
            </w:r>
          </w:p>
        </w:tc>
        <w:tc>
          <w:tcPr>
            <w:tcW w:w="780" w:type="dxa"/>
            <w:tcBorders>
              <w:top w:val="nil"/>
              <w:left w:val="nil"/>
              <w:bottom w:val="nil"/>
              <w:right w:val="nil"/>
            </w:tcBorders>
            <w:shd w:val="clear" w:color="auto" w:fill="auto"/>
            <w:noWrap/>
            <w:vAlign w:val="center"/>
            <w:hideMark/>
          </w:tcPr>
          <w:p w14:paraId="57F84B3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982</w:t>
            </w:r>
          </w:p>
        </w:tc>
        <w:tc>
          <w:tcPr>
            <w:tcW w:w="879" w:type="dxa"/>
            <w:tcBorders>
              <w:top w:val="nil"/>
              <w:left w:val="nil"/>
              <w:bottom w:val="nil"/>
              <w:right w:val="nil"/>
            </w:tcBorders>
            <w:shd w:val="clear" w:color="auto" w:fill="auto"/>
            <w:noWrap/>
            <w:vAlign w:val="center"/>
            <w:hideMark/>
          </w:tcPr>
          <w:p w14:paraId="6B6AB8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686724.12</w:t>
            </w:r>
          </w:p>
        </w:tc>
        <w:tc>
          <w:tcPr>
            <w:tcW w:w="880" w:type="dxa"/>
            <w:tcBorders>
              <w:top w:val="nil"/>
              <w:left w:val="nil"/>
              <w:bottom w:val="nil"/>
              <w:right w:val="single" w:sz="4" w:space="0" w:color="auto"/>
            </w:tcBorders>
            <w:shd w:val="clear" w:color="auto" w:fill="auto"/>
            <w:noWrap/>
            <w:vAlign w:val="center"/>
            <w:hideMark/>
          </w:tcPr>
          <w:p w14:paraId="78301F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2266007.97</w:t>
            </w:r>
          </w:p>
        </w:tc>
        <w:tc>
          <w:tcPr>
            <w:tcW w:w="780" w:type="dxa"/>
            <w:tcBorders>
              <w:top w:val="nil"/>
              <w:left w:val="nil"/>
              <w:bottom w:val="nil"/>
              <w:right w:val="nil"/>
            </w:tcBorders>
            <w:shd w:val="clear" w:color="auto" w:fill="auto"/>
            <w:noWrap/>
            <w:vAlign w:val="center"/>
            <w:hideMark/>
          </w:tcPr>
          <w:p w14:paraId="69384F6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1717</w:t>
            </w:r>
          </w:p>
        </w:tc>
        <w:tc>
          <w:tcPr>
            <w:tcW w:w="879" w:type="dxa"/>
            <w:tcBorders>
              <w:top w:val="nil"/>
              <w:left w:val="nil"/>
              <w:bottom w:val="nil"/>
              <w:right w:val="nil"/>
            </w:tcBorders>
            <w:shd w:val="clear" w:color="auto" w:fill="auto"/>
            <w:noWrap/>
            <w:vAlign w:val="center"/>
            <w:hideMark/>
          </w:tcPr>
          <w:p w14:paraId="304AE5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683012.91</w:t>
            </w:r>
          </w:p>
        </w:tc>
        <w:tc>
          <w:tcPr>
            <w:tcW w:w="880" w:type="dxa"/>
            <w:tcBorders>
              <w:top w:val="nil"/>
              <w:left w:val="nil"/>
              <w:bottom w:val="nil"/>
              <w:right w:val="single" w:sz="4" w:space="0" w:color="auto"/>
            </w:tcBorders>
            <w:shd w:val="clear" w:color="auto" w:fill="auto"/>
            <w:noWrap/>
            <w:vAlign w:val="center"/>
            <w:hideMark/>
          </w:tcPr>
          <w:p w14:paraId="445DE8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2267681.48</w:t>
            </w:r>
          </w:p>
        </w:tc>
      </w:tr>
      <w:tr w:rsidR="000E7A04" w:rsidRPr="003A26F1" w14:paraId="1BBF7BB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1AFBC1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248</w:t>
            </w:r>
          </w:p>
        </w:tc>
        <w:tc>
          <w:tcPr>
            <w:tcW w:w="879" w:type="dxa"/>
            <w:tcBorders>
              <w:top w:val="nil"/>
              <w:left w:val="nil"/>
              <w:bottom w:val="nil"/>
              <w:right w:val="nil"/>
            </w:tcBorders>
            <w:shd w:val="clear" w:color="auto" w:fill="auto"/>
            <w:noWrap/>
            <w:vAlign w:val="center"/>
            <w:hideMark/>
          </w:tcPr>
          <w:p w14:paraId="4DCE6B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690385.96</w:t>
            </w:r>
          </w:p>
        </w:tc>
        <w:tc>
          <w:tcPr>
            <w:tcW w:w="880" w:type="dxa"/>
            <w:tcBorders>
              <w:top w:val="nil"/>
              <w:left w:val="nil"/>
              <w:bottom w:val="nil"/>
              <w:right w:val="single" w:sz="4" w:space="0" w:color="auto"/>
            </w:tcBorders>
            <w:shd w:val="clear" w:color="auto" w:fill="auto"/>
            <w:noWrap/>
            <w:vAlign w:val="center"/>
            <w:hideMark/>
          </w:tcPr>
          <w:p w14:paraId="030D8E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2269530.09</w:t>
            </w:r>
          </w:p>
        </w:tc>
        <w:tc>
          <w:tcPr>
            <w:tcW w:w="780" w:type="dxa"/>
            <w:tcBorders>
              <w:top w:val="nil"/>
              <w:left w:val="nil"/>
              <w:bottom w:val="nil"/>
              <w:right w:val="nil"/>
            </w:tcBorders>
            <w:shd w:val="clear" w:color="auto" w:fill="auto"/>
            <w:noWrap/>
            <w:vAlign w:val="center"/>
            <w:hideMark/>
          </w:tcPr>
          <w:p w14:paraId="3A1433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983</w:t>
            </w:r>
          </w:p>
        </w:tc>
        <w:tc>
          <w:tcPr>
            <w:tcW w:w="879" w:type="dxa"/>
            <w:tcBorders>
              <w:top w:val="nil"/>
              <w:left w:val="nil"/>
              <w:bottom w:val="nil"/>
              <w:right w:val="nil"/>
            </w:tcBorders>
            <w:shd w:val="clear" w:color="auto" w:fill="auto"/>
            <w:noWrap/>
            <w:vAlign w:val="center"/>
            <w:hideMark/>
          </w:tcPr>
          <w:p w14:paraId="3403103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686723.15</w:t>
            </w:r>
          </w:p>
        </w:tc>
        <w:tc>
          <w:tcPr>
            <w:tcW w:w="880" w:type="dxa"/>
            <w:tcBorders>
              <w:top w:val="nil"/>
              <w:left w:val="nil"/>
              <w:bottom w:val="nil"/>
              <w:right w:val="single" w:sz="4" w:space="0" w:color="auto"/>
            </w:tcBorders>
            <w:shd w:val="clear" w:color="auto" w:fill="auto"/>
            <w:noWrap/>
            <w:vAlign w:val="center"/>
            <w:hideMark/>
          </w:tcPr>
          <w:p w14:paraId="7490E2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2266006.46</w:t>
            </w:r>
          </w:p>
        </w:tc>
        <w:tc>
          <w:tcPr>
            <w:tcW w:w="780" w:type="dxa"/>
            <w:tcBorders>
              <w:top w:val="nil"/>
              <w:left w:val="nil"/>
              <w:bottom w:val="nil"/>
              <w:right w:val="nil"/>
            </w:tcBorders>
            <w:shd w:val="clear" w:color="auto" w:fill="auto"/>
            <w:noWrap/>
            <w:vAlign w:val="center"/>
            <w:hideMark/>
          </w:tcPr>
          <w:p w14:paraId="753BB8D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1718</w:t>
            </w:r>
          </w:p>
        </w:tc>
        <w:tc>
          <w:tcPr>
            <w:tcW w:w="879" w:type="dxa"/>
            <w:tcBorders>
              <w:top w:val="nil"/>
              <w:left w:val="nil"/>
              <w:bottom w:val="nil"/>
              <w:right w:val="nil"/>
            </w:tcBorders>
            <w:shd w:val="clear" w:color="auto" w:fill="auto"/>
            <w:noWrap/>
            <w:vAlign w:val="center"/>
            <w:hideMark/>
          </w:tcPr>
          <w:p w14:paraId="0F2E5C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682971.02</w:t>
            </w:r>
          </w:p>
        </w:tc>
        <w:tc>
          <w:tcPr>
            <w:tcW w:w="880" w:type="dxa"/>
            <w:tcBorders>
              <w:top w:val="nil"/>
              <w:left w:val="nil"/>
              <w:bottom w:val="nil"/>
              <w:right w:val="single" w:sz="4" w:space="0" w:color="auto"/>
            </w:tcBorders>
            <w:shd w:val="clear" w:color="auto" w:fill="auto"/>
            <w:noWrap/>
            <w:vAlign w:val="center"/>
            <w:hideMark/>
          </w:tcPr>
          <w:p w14:paraId="00AA2E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2267880.16</w:t>
            </w:r>
          </w:p>
        </w:tc>
      </w:tr>
      <w:tr w:rsidR="000E7A04" w:rsidRPr="003A26F1" w14:paraId="6930F1D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BFB093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249</w:t>
            </w:r>
          </w:p>
        </w:tc>
        <w:tc>
          <w:tcPr>
            <w:tcW w:w="879" w:type="dxa"/>
            <w:tcBorders>
              <w:top w:val="nil"/>
              <w:left w:val="nil"/>
              <w:bottom w:val="nil"/>
              <w:right w:val="nil"/>
            </w:tcBorders>
            <w:shd w:val="clear" w:color="auto" w:fill="auto"/>
            <w:noWrap/>
            <w:vAlign w:val="center"/>
            <w:hideMark/>
          </w:tcPr>
          <w:p w14:paraId="089D0B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690364.00</w:t>
            </w:r>
          </w:p>
        </w:tc>
        <w:tc>
          <w:tcPr>
            <w:tcW w:w="880" w:type="dxa"/>
            <w:tcBorders>
              <w:top w:val="nil"/>
              <w:left w:val="nil"/>
              <w:bottom w:val="nil"/>
              <w:right w:val="single" w:sz="4" w:space="0" w:color="auto"/>
            </w:tcBorders>
            <w:shd w:val="clear" w:color="auto" w:fill="auto"/>
            <w:noWrap/>
            <w:vAlign w:val="center"/>
            <w:hideMark/>
          </w:tcPr>
          <w:p w14:paraId="0BD9F1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2269521.00</w:t>
            </w:r>
          </w:p>
        </w:tc>
        <w:tc>
          <w:tcPr>
            <w:tcW w:w="780" w:type="dxa"/>
            <w:tcBorders>
              <w:top w:val="nil"/>
              <w:left w:val="nil"/>
              <w:bottom w:val="nil"/>
              <w:right w:val="nil"/>
            </w:tcBorders>
            <w:shd w:val="clear" w:color="auto" w:fill="auto"/>
            <w:noWrap/>
            <w:vAlign w:val="center"/>
            <w:hideMark/>
          </w:tcPr>
          <w:p w14:paraId="431F1F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984</w:t>
            </w:r>
          </w:p>
        </w:tc>
        <w:tc>
          <w:tcPr>
            <w:tcW w:w="879" w:type="dxa"/>
            <w:tcBorders>
              <w:top w:val="nil"/>
              <w:left w:val="nil"/>
              <w:bottom w:val="nil"/>
              <w:right w:val="nil"/>
            </w:tcBorders>
            <w:shd w:val="clear" w:color="auto" w:fill="auto"/>
            <w:noWrap/>
            <w:vAlign w:val="center"/>
            <w:hideMark/>
          </w:tcPr>
          <w:p w14:paraId="1BF548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686722.28</w:t>
            </w:r>
          </w:p>
        </w:tc>
        <w:tc>
          <w:tcPr>
            <w:tcW w:w="880" w:type="dxa"/>
            <w:tcBorders>
              <w:top w:val="nil"/>
              <w:left w:val="nil"/>
              <w:bottom w:val="nil"/>
              <w:right w:val="single" w:sz="4" w:space="0" w:color="auto"/>
            </w:tcBorders>
            <w:shd w:val="clear" w:color="auto" w:fill="auto"/>
            <w:noWrap/>
            <w:vAlign w:val="center"/>
            <w:hideMark/>
          </w:tcPr>
          <w:p w14:paraId="2BE7BA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2266005.06</w:t>
            </w:r>
          </w:p>
        </w:tc>
        <w:tc>
          <w:tcPr>
            <w:tcW w:w="780" w:type="dxa"/>
            <w:tcBorders>
              <w:top w:val="nil"/>
              <w:left w:val="nil"/>
              <w:bottom w:val="nil"/>
              <w:right w:val="nil"/>
            </w:tcBorders>
            <w:shd w:val="clear" w:color="auto" w:fill="auto"/>
            <w:noWrap/>
            <w:vAlign w:val="center"/>
            <w:hideMark/>
          </w:tcPr>
          <w:p w14:paraId="73EEE4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1719</w:t>
            </w:r>
          </w:p>
        </w:tc>
        <w:tc>
          <w:tcPr>
            <w:tcW w:w="879" w:type="dxa"/>
            <w:tcBorders>
              <w:top w:val="nil"/>
              <w:left w:val="nil"/>
              <w:bottom w:val="nil"/>
              <w:right w:val="nil"/>
            </w:tcBorders>
            <w:shd w:val="clear" w:color="auto" w:fill="auto"/>
            <w:noWrap/>
            <w:vAlign w:val="center"/>
            <w:hideMark/>
          </w:tcPr>
          <w:p w14:paraId="2EAF26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682946.39</w:t>
            </w:r>
          </w:p>
        </w:tc>
        <w:tc>
          <w:tcPr>
            <w:tcW w:w="880" w:type="dxa"/>
            <w:tcBorders>
              <w:top w:val="nil"/>
              <w:left w:val="nil"/>
              <w:bottom w:val="nil"/>
              <w:right w:val="single" w:sz="4" w:space="0" w:color="auto"/>
            </w:tcBorders>
            <w:shd w:val="clear" w:color="auto" w:fill="auto"/>
            <w:noWrap/>
            <w:vAlign w:val="center"/>
            <w:hideMark/>
          </w:tcPr>
          <w:p w14:paraId="106AB8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2267998.47</w:t>
            </w:r>
          </w:p>
        </w:tc>
      </w:tr>
      <w:tr w:rsidR="000E7A04" w:rsidRPr="003A26F1" w14:paraId="2394800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5BA248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250</w:t>
            </w:r>
          </w:p>
        </w:tc>
        <w:tc>
          <w:tcPr>
            <w:tcW w:w="879" w:type="dxa"/>
            <w:tcBorders>
              <w:top w:val="nil"/>
              <w:left w:val="nil"/>
              <w:bottom w:val="nil"/>
              <w:right w:val="nil"/>
            </w:tcBorders>
            <w:shd w:val="clear" w:color="auto" w:fill="auto"/>
            <w:noWrap/>
            <w:vAlign w:val="center"/>
            <w:hideMark/>
          </w:tcPr>
          <w:p w14:paraId="21178E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690343.00</w:t>
            </w:r>
          </w:p>
        </w:tc>
        <w:tc>
          <w:tcPr>
            <w:tcW w:w="880" w:type="dxa"/>
            <w:tcBorders>
              <w:top w:val="nil"/>
              <w:left w:val="nil"/>
              <w:bottom w:val="nil"/>
              <w:right w:val="single" w:sz="4" w:space="0" w:color="auto"/>
            </w:tcBorders>
            <w:shd w:val="clear" w:color="auto" w:fill="auto"/>
            <w:noWrap/>
            <w:vAlign w:val="center"/>
            <w:hideMark/>
          </w:tcPr>
          <w:p w14:paraId="1FD221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2269506.00</w:t>
            </w:r>
          </w:p>
        </w:tc>
        <w:tc>
          <w:tcPr>
            <w:tcW w:w="780" w:type="dxa"/>
            <w:tcBorders>
              <w:top w:val="nil"/>
              <w:left w:val="nil"/>
              <w:bottom w:val="nil"/>
              <w:right w:val="nil"/>
            </w:tcBorders>
            <w:shd w:val="clear" w:color="auto" w:fill="auto"/>
            <w:noWrap/>
            <w:vAlign w:val="center"/>
            <w:hideMark/>
          </w:tcPr>
          <w:p w14:paraId="5B5D7B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985</w:t>
            </w:r>
          </w:p>
        </w:tc>
        <w:tc>
          <w:tcPr>
            <w:tcW w:w="879" w:type="dxa"/>
            <w:tcBorders>
              <w:top w:val="nil"/>
              <w:left w:val="nil"/>
              <w:bottom w:val="nil"/>
              <w:right w:val="nil"/>
            </w:tcBorders>
            <w:shd w:val="clear" w:color="auto" w:fill="auto"/>
            <w:noWrap/>
            <w:vAlign w:val="center"/>
            <w:hideMark/>
          </w:tcPr>
          <w:p w14:paraId="2C44C7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686721.49</w:t>
            </w:r>
          </w:p>
        </w:tc>
        <w:tc>
          <w:tcPr>
            <w:tcW w:w="880" w:type="dxa"/>
            <w:tcBorders>
              <w:top w:val="nil"/>
              <w:left w:val="nil"/>
              <w:bottom w:val="nil"/>
              <w:right w:val="single" w:sz="4" w:space="0" w:color="auto"/>
            </w:tcBorders>
            <w:shd w:val="clear" w:color="auto" w:fill="auto"/>
            <w:noWrap/>
            <w:vAlign w:val="center"/>
            <w:hideMark/>
          </w:tcPr>
          <w:p w14:paraId="659FC5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2266003.78</w:t>
            </w:r>
          </w:p>
        </w:tc>
        <w:tc>
          <w:tcPr>
            <w:tcW w:w="780" w:type="dxa"/>
            <w:tcBorders>
              <w:top w:val="nil"/>
              <w:left w:val="nil"/>
              <w:bottom w:val="nil"/>
              <w:right w:val="nil"/>
            </w:tcBorders>
            <w:shd w:val="clear" w:color="auto" w:fill="auto"/>
            <w:noWrap/>
            <w:vAlign w:val="center"/>
            <w:hideMark/>
          </w:tcPr>
          <w:p w14:paraId="3D78B17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1720</w:t>
            </w:r>
          </w:p>
        </w:tc>
        <w:tc>
          <w:tcPr>
            <w:tcW w:w="879" w:type="dxa"/>
            <w:tcBorders>
              <w:top w:val="nil"/>
              <w:left w:val="nil"/>
              <w:bottom w:val="nil"/>
              <w:right w:val="nil"/>
            </w:tcBorders>
            <w:shd w:val="clear" w:color="auto" w:fill="auto"/>
            <w:noWrap/>
            <w:vAlign w:val="center"/>
            <w:hideMark/>
          </w:tcPr>
          <w:p w14:paraId="5A3E28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682933.55</w:t>
            </w:r>
          </w:p>
        </w:tc>
        <w:tc>
          <w:tcPr>
            <w:tcW w:w="880" w:type="dxa"/>
            <w:tcBorders>
              <w:top w:val="nil"/>
              <w:left w:val="nil"/>
              <w:bottom w:val="nil"/>
              <w:right w:val="single" w:sz="4" w:space="0" w:color="auto"/>
            </w:tcBorders>
            <w:shd w:val="clear" w:color="auto" w:fill="auto"/>
            <w:noWrap/>
            <w:vAlign w:val="center"/>
            <w:hideMark/>
          </w:tcPr>
          <w:p w14:paraId="1DB428F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2268058.96</w:t>
            </w:r>
          </w:p>
        </w:tc>
      </w:tr>
      <w:tr w:rsidR="000E7A04" w:rsidRPr="003A26F1" w14:paraId="0B6844E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300161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251</w:t>
            </w:r>
          </w:p>
        </w:tc>
        <w:tc>
          <w:tcPr>
            <w:tcW w:w="879" w:type="dxa"/>
            <w:tcBorders>
              <w:top w:val="nil"/>
              <w:left w:val="nil"/>
              <w:bottom w:val="nil"/>
              <w:right w:val="nil"/>
            </w:tcBorders>
            <w:shd w:val="clear" w:color="auto" w:fill="auto"/>
            <w:noWrap/>
            <w:vAlign w:val="center"/>
            <w:hideMark/>
          </w:tcPr>
          <w:p w14:paraId="055B19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690323.00</w:t>
            </w:r>
          </w:p>
        </w:tc>
        <w:tc>
          <w:tcPr>
            <w:tcW w:w="880" w:type="dxa"/>
            <w:tcBorders>
              <w:top w:val="nil"/>
              <w:left w:val="nil"/>
              <w:bottom w:val="nil"/>
              <w:right w:val="single" w:sz="4" w:space="0" w:color="auto"/>
            </w:tcBorders>
            <w:shd w:val="clear" w:color="auto" w:fill="auto"/>
            <w:noWrap/>
            <w:vAlign w:val="center"/>
            <w:hideMark/>
          </w:tcPr>
          <w:p w14:paraId="12FDDF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2269504.00</w:t>
            </w:r>
          </w:p>
        </w:tc>
        <w:tc>
          <w:tcPr>
            <w:tcW w:w="780" w:type="dxa"/>
            <w:tcBorders>
              <w:top w:val="nil"/>
              <w:left w:val="nil"/>
              <w:bottom w:val="nil"/>
              <w:right w:val="nil"/>
            </w:tcBorders>
            <w:shd w:val="clear" w:color="auto" w:fill="auto"/>
            <w:noWrap/>
            <w:vAlign w:val="center"/>
            <w:hideMark/>
          </w:tcPr>
          <w:p w14:paraId="3061F22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986</w:t>
            </w:r>
          </w:p>
        </w:tc>
        <w:tc>
          <w:tcPr>
            <w:tcW w:w="879" w:type="dxa"/>
            <w:tcBorders>
              <w:top w:val="nil"/>
              <w:left w:val="nil"/>
              <w:bottom w:val="nil"/>
              <w:right w:val="nil"/>
            </w:tcBorders>
            <w:shd w:val="clear" w:color="auto" w:fill="auto"/>
            <w:noWrap/>
            <w:vAlign w:val="center"/>
            <w:hideMark/>
          </w:tcPr>
          <w:p w14:paraId="389377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686720.88</w:t>
            </w:r>
          </w:p>
        </w:tc>
        <w:tc>
          <w:tcPr>
            <w:tcW w:w="880" w:type="dxa"/>
            <w:tcBorders>
              <w:top w:val="nil"/>
              <w:left w:val="nil"/>
              <w:bottom w:val="nil"/>
              <w:right w:val="single" w:sz="4" w:space="0" w:color="auto"/>
            </w:tcBorders>
            <w:shd w:val="clear" w:color="auto" w:fill="auto"/>
            <w:noWrap/>
            <w:vAlign w:val="center"/>
            <w:hideMark/>
          </w:tcPr>
          <w:p w14:paraId="0C4E8A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2266002.75</w:t>
            </w:r>
          </w:p>
        </w:tc>
        <w:tc>
          <w:tcPr>
            <w:tcW w:w="780" w:type="dxa"/>
            <w:tcBorders>
              <w:top w:val="nil"/>
              <w:left w:val="nil"/>
              <w:bottom w:val="nil"/>
              <w:right w:val="nil"/>
            </w:tcBorders>
            <w:shd w:val="clear" w:color="auto" w:fill="auto"/>
            <w:noWrap/>
            <w:vAlign w:val="center"/>
            <w:hideMark/>
          </w:tcPr>
          <w:p w14:paraId="3C12023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1721</w:t>
            </w:r>
          </w:p>
        </w:tc>
        <w:tc>
          <w:tcPr>
            <w:tcW w:w="879" w:type="dxa"/>
            <w:tcBorders>
              <w:top w:val="nil"/>
              <w:left w:val="nil"/>
              <w:bottom w:val="nil"/>
              <w:right w:val="nil"/>
            </w:tcBorders>
            <w:shd w:val="clear" w:color="auto" w:fill="auto"/>
            <w:noWrap/>
            <w:vAlign w:val="center"/>
            <w:hideMark/>
          </w:tcPr>
          <w:p w14:paraId="19ECB3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682918.56</w:t>
            </w:r>
          </w:p>
        </w:tc>
        <w:tc>
          <w:tcPr>
            <w:tcW w:w="880" w:type="dxa"/>
            <w:tcBorders>
              <w:top w:val="nil"/>
              <w:left w:val="nil"/>
              <w:bottom w:val="nil"/>
              <w:right w:val="single" w:sz="4" w:space="0" w:color="auto"/>
            </w:tcBorders>
            <w:shd w:val="clear" w:color="auto" w:fill="auto"/>
            <w:noWrap/>
            <w:vAlign w:val="center"/>
            <w:hideMark/>
          </w:tcPr>
          <w:p w14:paraId="28BD90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2268150.50</w:t>
            </w:r>
          </w:p>
        </w:tc>
      </w:tr>
      <w:tr w:rsidR="000E7A04" w:rsidRPr="003A26F1" w14:paraId="709093B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A27987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252</w:t>
            </w:r>
          </w:p>
        </w:tc>
        <w:tc>
          <w:tcPr>
            <w:tcW w:w="879" w:type="dxa"/>
            <w:tcBorders>
              <w:top w:val="nil"/>
              <w:left w:val="nil"/>
              <w:bottom w:val="nil"/>
              <w:right w:val="nil"/>
            </w:tcBorders>
            <w:shd w:val="clear" w:color="auto" w:fill="auto"/>
            <w:noWrap/>
            <w:vAlign w:val="center"/>
            <w:hideMark/>
          </w:tcPr>
          <w:p w14:paraId="1C1041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690309.00</w:t>
            </w:r>
          </w:p>
        </w:tc>
        <w:tc>
          <w:tcPr>
            <w:tcW w:w="880" w:type="dxa"/>
            <w:tcBorders>
              <w:top w:val="nil"/>
              <w:left w:val="nil"/>
              <w:bottom w:val="nil"/>
              <w:right w:val="single" w:sz="4" w:space="0" w:color="auto"/>
            </w:tcBorders>
            <w:shd w:val="clear" w:color="auto" w:fill="auto"/>
            <w:noWrap/>
            <w:vAlign w:val="center"/>
            <w:hideMark/>
          </w:tcPr>
          <w:p w14:paraId="36A9ED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2269497.00</w:t>
            </w:r>
          </w:p>
        </w:tc>
        <w:tc>
          <w:tcPr>
            <w:tcW w:w="780" w:type="dxa"/>
            <w:tcBorders>
              <w:top w:val="nil"/>
              <w:left w:val="nil"/>
              <w:bottom w:val="nil"/>
              <w:right w:val="nil"/>
            </w:tcBorders>
            <w:shd w:val="clear" w:color="auto" w:fill="auto"/>
            <w:noWrap/>
            <w:vAlign w:val="center"/>
            <w:hideMark/>
          </w:tcPr>
          <w:p w14:paraId="2FFBB7C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987</w:t>
            </w:r>
          </w:p>
        </w:tc>
        <w:tc>
          <w:tcPr>
            <w:tcW w:w="879" w:type="dxa"/>
            <w:tcBorders>
              <w:top w:val="nil"/>
              <w:left w:val="nil"/>
              <w:bottom w:val="nil"/>
              <w:right w:val="nil"/>
            </w:tcBorders>
            <w:shd w:val="clear" w:color="auto" w:fill="auto"/>
            <w:noWrap/>
            <w:vAlign w:val="center"/>
            <w:hideMark/>
          </w:tcPr>
          <w:p w14:paraId="66C51E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686720.25</w:t>
            </w:r>
          </w:p>
        </w:tc>
        <w:tc>
          <w:tcPr>
            <w:tcW w:w="880" w:type="dxa"/>
            <w:tcBorders>
              <w:top w:val="nil"/>
              <w:left w:val="nil"/>
              <w:bottom w:val="nil"/>
              <w:right w:val="single" w:sz="4" w:space="0" w:color="auto"/>
            </w:tcBorders>
            <w:shd w:val="clear" w:color="auto" w:fill="auto"/>
            <w:noWrap/>
            <w:vAlign w:val="center"/>
            <w:hideMark/>
          </w:tcPr>
          <w:p w14:paraId="33351D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2266001.61</w:t>
            </w:r>
          </w:p>
        </w:tc>
        <w:tc>
          <w:tcPr>
            <w:tcW w:w="780" w:type="dxa"/>
            <w:tcBorders>
              <w:top w:val="nil"/>
              <w:left w:val="nil"/>
              <w:bottom w:val="nil"/>
              <w:right w:val="nil"/>
            </w:tcBorders>
            <w:shd w:val="clear" w:color="auto" w:fill="auto"/>
            <w:noWrap/>
            <w:vAlign w:val="center"/>
            <w:hideMark/>
          </w:tcPr>
          <w:p w14:paraId="17BB3E8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1722</w:t>
            </w:r>
          </w:p>
        </w:tc>
        <w:tc>
          <w:tcPr>
            <w:tcW w:w="879" w:type="dxa"/>
            <w:tcBorders>
              <w:top w:val="nil"/>
              <w:left w:val="nil"/>
              <w:bottom w:val="nil"/>
              <w:right w:val="nil"/>
            </w:tcBorders>
            <w:shd w:val="clear" w:color="auto" w:fill="auto"/>
            <w:noWrap/>
            <w:vAlign w:val="center"/>
            <w:hideMark/>
          </w:tcPr>
          <w:p w14:paraId="055AA3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682902.50</w:t>
            </w:r>
          </w:p>
        </w:tc>
        <w:tc>
          <w:tcPr>
            <w:tcW w:w="880" w:type="dxa"/>
            <w:tcBorders>
              <w:top w:val="nil"/>
              <w:left w:val="nil"/>
              <w:bottom w:val="nil"/>
              <w:right w:val="single" w:sz="4" w:space="0" w:color="auto"/>
            </w:tcBorders>
            <w:shd w:val="clear" w:color="auto" w:fill="auto"/>
            <w:noWrap/>
            <w:vAlign w:val="center"/>
            <w:hideMark/>
          </w:tcPr>
          <w:p w14:paraId="013F32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2268227.59</w:t>
            </w:r>
          </w:p>
        </w:tc>
      </w:tr>
      <w:tr w:rsidR="000E7A04" w:rsidRPr="003A26F1" w14:paraId="6E9254F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580D9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253</w:t>
            </w:r>
          </w:p>
        </w:tc>
        <w:tc>
          <w:tcPr>
            <w:tcW w:w="879" w:type="dxa"/>
            <w:tcBorders>
              <w:top w:val="nil"/>
              <w:left w:val="nil"/>
              <w:bottom w:val="nil"/>
              <w:right w:val="nil"/>
            </w:tcBorders>
            <w:shd w:val="clear" w:color="auto" w:fill="auto"/>
            <w:noWrap/>
            <w:vAlign w:val="center"/>
            <w:hideMark/>
          </w:tcPr>
          <w:p w14:paraId="6B1E7A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690299.00</w:t>
            </w:r>
          </w:p>
        </w:tc>
        <w:tc>
          <w:tcPr>
            <w:tcW w:w="880" w:type="dxa"/>
            <w:tcBorders>
              <w:top w:val="nil"/>
              <w:left w:val="nil"/>
              <w:bottom w:val="nil"/>
              <w:right w:val="single" w:sz="4" w:space="0" w:color="auto"/>
            </w:tcBorders>
            <w:shd w:val="clear" w:color="auto" w:fill="auto"/>
            <w:noWrap/>
            <w:vAlign w:val="center"/>
            <w:hideMark/>
          </w:tcPr>
          <w:p w14:paraId="0B44EA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2269482.00</w:t>
            </w:r>
          </w:p>
        </w:tc>
        <w:tc>
          <w:tcPr>
            <w:tcW w:w="780" w:type="dxa"/>
            <w:tcBorders>
              <w:top w:val="nil"/>
              <w:left w:val="nil"/>
              <w:bottom w:val="nil"/>
              <w:right w:val="nil"/>
            </w:tcBorders>
            <w:shd w:val="clear" w:color="auto" w:fill="auto"/>
            <w:noWrap/>
            <w:vAlign w:val="center"/>
            <w:hideMark/>
          </w:tcPr>
          <w:p w14:paraId="6DE5171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988</w:t>
            </w:r>
          </w:p>
        </w:tc>
        <w:tc>
          <w:tcPr>
            <w:tcW w:w="879" w:type="dxa"/>
            <w:tcBorders>
              <w:top w:val="nil"/>
              <w:left w:val="nil"/>
              <w:bottom w:val="nil"/>
              <w:right w:val="nil"/>
            </w:tcBorders>
            <w:shd w:val="clear" w:color="auto" w:fill="auto"/>
            <w:noWrap/>
            <w:vAlign w:val="center"/>
            <w:hideMark/>
          </w:tcPr>
          <w:p w14:paraId="08B327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686719.59</w:t>
            </w:r>
          </w:p>
        </w:tc>
        <w:tc>
          <w:tcPr>
            <w:tcW w:w="880" w:type="dxa"/>
            <w:tcBorders>
              <w:top w:val="nil"/>
              <w:left w:val="nil"/>
              <w:bottom w:val="nil"/>
              <w:right w:val="single" w:sz="4" w:space="0" w:color="auto"/>
            </w:tcBorders>
            <w:shd w:val="clear" w:color="auto" w:fill="auto"/>
            <w:noWrap/>
            <w:vAlign w:val="center"/>
            <w:hideMark/>
          </w:tcPr>
          <w:p w14:paraId="5BF737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2266000.30</w:t>
            </w:r>
          </w:p>
        </w:tc>
        <w:tc>
          <w:tcPr>
            <w:tcW w:w="780" w:type="dxa"/>
            <w:tcBorders>
              <w:top w:val="nil"/>
              <w:left w:val="nil"/>
              <w:bottom w:val="nil"/>
              <w:right w:val="nil"/>
            </w:tcBorders>
            <w:shd w:val="clear" w:color="auto" w:fill="auto"/>
            <w:noWrap/>
            <w:vAlign w:val="center"/>
            <w:hideMark/>
          </w:tcPr>
          <w:p w14:paraId="361CA9C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1723</w:t>
            </w:r>
          </w:p>
        </w:tc>
        <w:tc>
          <w:tcPr>
            <w:tcW w:w="879" w:type="dxa"/>
            <w:tcBorders>
              <w:top w:val="nil"/>
              <w:left w:val="nil"/>
              <w:bottom w:val="nil"/>
              <w:right w:val="nil"/>
            </w:tcBorders>
            <w:shd w:val="clear" w:color="auto" w:fill="auto"/>
            <w:noWrap/>
            <w:vAlign w:val="center"/>
            <w:hideMark/>
          </w:tcPr>
          <w:p w14:paraId="04A9C5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682893.40</w:t>
            </w:r>
          </w:p>
        </w:tc>
        <w:tc>
          <w:tcPr>
            <w:tcW w:w="880" w:type="dxa"/>
            <w:tcBorders>
              <w:top w:val="nil"/>
              <w:left w:val="nil"/>
              <w:bottom w:val="nil"/>
              <w:right w:val="single" w:sz="4" w:space="0" w:color="auto"/>
            </w:tcBorders>
            <w:shd w:val="clear" w:color="auto" w:fill="auto"/>
            <w:noWrap/>
            <w:vAlign w:val="center"/>
            <w:hideMark/>
          </w:tcPr>
          <w:p w14:paraId="0008D9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2268274.70</w:t>
            </w:r>
          </w:p>
        </w:tc>
      </w:tr>
      <w:tr w:rsidR="000E7A04" w:rsidRPr="003A26F1" w14:paraId="4668025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ED3B47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254</w:t>
            </w:r>
          </w:p>
        </w:tc>
        <w:tc>
          <w:tcPr>
            <w:tcW w:w="879" w:type="dxa"/>
            <w:tcBorders>
              <w:top w:val="nil"/>
              <w:left w:val="nil"/>
              <w:bottom w:val="nil"/>
              <w:right w:val="nil"/>
            </w:tcBorders>
            <w:shd w:val="clear" w:color="auto" w:fill="auto"/>
            <w:noWrap/>
            <w:vAlign w:val="center"/>
            <w:hideMark/>
          </w:tcPr>
          <w:p w14:paraId="1ABF54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690281.00</w:t>
            </w:r>
          </w:p>
        </w:tc>
        <w:tc>
          <w:tcPr>
            <w:tcW w:w="880" w:type="dxa"/>
            <w:tcBorders>
              <w:top w:val="nil"/>
              <w:left w:val="nil"/>
              <w:bottom w:val="nil"/>
              <w:right w:val="single" w:sz="4" w:space="0" w:color="auto"/>
            </w:tcBorders>
            <w:shd w:val="clear" w:color="auto" w:fill="auto"/>
            <w:noWrap/>
            <w:vAlign w:val="center"/>
            <w:hideMark/>
          </w:tcPr>
          <w:p w14:paraId="391BBA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2269453.00</w:t>
            </w:r>
          </w:p>
        </w:tc>
        <w:tc>
          <w:tcPr>
            <w:tcW w:w="780" w:type="dxa"/>
            <w:tcBorders>
              <w:top w:val="nil"/>
              <w:left w:val="nil"/>
              <w:bottom w:val="nil"/>
              <w:right w:val="nil"/>
            </w:tcBorders>
            <w:shd w:val="clear" w:color="auto" w:fill="auto"/>
            <w:noWrap/>
            <w:vAlign w:val="center"/>
            <w:hideMark/>
          </w:tcPr>
          <w:p w14:paraId="77C5345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989</w:t>
            </w:r>
          </w:p>
        </w:tc>
        <w:tc>
          <w:tcPr>
            <w:tcW w:w="879" w:type="dxa"/>
            <w:tcBorders>
              <w:top w:val="nil"/>
              <w:left w:val="nil"/>
              <w:bottom w:val="nil"/>
              <w:right w:val="nil"/>
            </w:tcBorders>
            <w:shd w:val="clear" w:color="auto" w:fill="auto"/>
            <w:noWrap/>
            <w:vAlign w:val="center"/>
            <w:hideMark/>
          </w:tcPr>
          <w:p w14:paraId="6374E6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686718.76</w:t>
            </w:r>
          </w:p>
        </w:tc>
        <w:tc>
          <w:tcPr>
            <w:tcW w:w="880" w:type="dxa"/>
            <w:tcBorders>
              <w:top w:val="nil"/>
              <w:left w:val="nil"/>
              <w:bottom w:val="nil"/>
              <w:right w:val="single" w:sz="4" w:space="0" w:color="auto"/>
            </w:tcBorders>
            <w:shd w:val="clear" w:color="auto" w:fill="auto"/>
            <w:noWrap/>
            <w:vAlign w:val="center"/>
            <w:hideMark/>
          </w:tcPr>
          <w:p w14:paraId="16AAB7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2265998.59</w:t>
            </w:r>
          </w:p>
        </w:tc>
        <w:tc>
          <w:tcPr>
            <w:tcW w:w="780" w:type="dxa"/>
            <w:tcBorders>
              <w:top w:val="nil"/>
              <w:left w:val="nil"/>
              <w:bottom w:val="nil"/>
              <w:right w:val="nil"/>
            </w:tcBorders>
            <w:shd w:val="clear" w:color="auto" w:fill="auto"/>
            <w:noWrap/>
            <w:vAlign w:val="center"/>
            <w:hideMark/>
          </w:tcPr>
          <w:p w14:paraId="2E41F82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1724</w:t>
            </w:r>
          </w:p>
        </w:tc>
        <w:tc>
          <w:tcPr>
            <w:tcW w:w="879" w:type="dxa"/>
            <w:tcBorders>
              <w:top w:val="nil"/>
              <w:left w:val="nil"/>
              <w:bottom w:val="nil"/>
              <w:right w:val="nil"/>
            </w:tcBorders>
            <w:shd w:val="clear" w:color="auto" w:fill="auto"/>
            <w:noWrap/>
            <w:vAlign w:val="center"/>
            <w:hideMark/>
          </w:tcPr>
          <w:p w14:paraId="33D938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682869.84</w:t>
            </w:r>
          </w:p>
        </w:tc>
        <w:tc>
          <w:tcPr>
            <w:tcW w:w="880" w:type="dxa"/>
            <w:tcBorders>
              <w:top w:val="nil"/>
              <w:left w:val="nil"/>
              <w:bottom w:val="nil"/>
              <w:right w:val="single" w:sz="4" w:space="0" w:color="auto"/>
            </w:tcBorders>
            <w:shd w:val="clear" w:color="auto" w:fill="auto"/>
            <w:noWrap/>
            <w:vAlign w:val="center"/>
            <w:hideMark/>
          </w:tcPr>
          <w:p w14:paraId="2F64BB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2268387.65</w:t>
            </w:r>
          </w:p>
        </w:tc>
      </w:tr>
      <w:tr w:rsidR="000E7A04" w:rsidRPr="003A26F1" w14:paraId="7A93005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F2E94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255</w:t>
            </w:r>
          </w:p>
        </w:tc>
        <w:tc>
          <w:tcPr>
            <w:tcW w:w="879" w:type="dxa"/>
            <w:tcBorders>
              <w:top w:val="nil"/>
              <w:left w:val="nil"/>
              <w:bottom w:val="nil"/>
              <w:right w:val="nil"/>
            </w:tcBorders>
            <w:shd w:val="clear" w:color="auto" w:fill="auto"/>
            <w:noWrap/>
            <w:vAlign w:val="center"/>
            <w:hideMark/>
          </w:tcPr>
          <w:p w14:paraId="590A9F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690267.63</w:t>
            </w:r>
          </w:p>
        </w:tc>
        <w:tc>
          <w:tcPr>
            <w:tcW w:w="880" w:type="dxa"/>
            <w:tcBorders>
              <w:top w:val="nil"/>
              <w:left w:val="nil"/>
              <w:bottom w:val="nil"/>
              <w:right w:val="single" w:sz="4" w:space="0" w:color="auto"/>
            </w:tcBorders>
            <w:shd w:val="clear" w:color="auto" w:fill="auto"/>
            <w:noWrap/>
            <w:vAlign w:val="center"/>
            <w:hideMark/>
          </w:tcPr>
          <w:p w14:paraId="078AF0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2269423.40</w:t>
            </w:r>
          </w:p>
        </w:tc>
        <w:tc>
          <w:tcPr>
            <w:tcW w:w="780" w:type="dxa"/>
            <w:tcBorders>
              <w:top w:val="nil"/>
              <w:left w:val="nil"/>
              <w:bottom w:val="nil"/>
              <w:right w:val="nil"/>
            </w:tcBorders>
            <w:shd w:val="clear" w:color="auto" w:fill="auto"/>
            <w:noWrap/>
            <w:vAlign w:val="center"/>
            <w:hideMark/>
          </w:tcPr>
          <w:p w14:paraId="782CB71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990</w:t>
            </w:r>
          </w:p>
        </w:tc>
        <w:tc>
          <w:tcPr>
            <w:tcW w:w="879" w:type="dxa"/>
            <w:tcBorders>
              <w:top w:val="nil"/>
              <w:left w:val="nil"/>
              <w:bottom w:val="nil"/>
              <w:right w:val="nil"/>
            </w:tcBorders>
            <w:shd w:val="clear" w:color="auto" w:fill="auto"/>
            <w:noWrap/>
            <w:vAlign w:val="center"/>
            <w:hideMark/>
          </w:tcPr>
          <w:p w14:paraId="667948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686717.78</w:t>
            </w:r>
          </w:p>
        </w:tc>
        <w:tc>
          <w:tcPr>
            <w:tcW w:w="880" w:type="dxa"/>
            <w:tcBorders>
              <w:top w:val="nil"/>
              <w:left w:val="nil"/>
              <w:bottom w:val="nil"/>
              <w:right w:val="single" w:sz="4" w:space="0" w:color="auto"/>
            </w:tcBorders>
            <w:shd w:val="clear" w:color="auto" w:fill="auto"/>
            <w:noWrap/>
            <w:vAlign w:val="center"/>
            <w:hideMark/>
          </w:tcPr>
          <w:p w14:paraId="55E2DB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2265996.49</w:t>
            </w:r>
          </w:p>
        </w:tc>
        <w:tc>
          <w:tcPr>
            <w:tcW w:w="780" w:type="dxa"/>
            <w:tcBorders>
              <w:top w:val="nil"/>
              <w:left w:val="nil"/>
              <w:bottom w:val="nil"/>
              <w:right w:val="nil"/>
            </w:tcBorders>
            <w:shd w:val="clear" w:color="auto" w:fill="auto"/>
            <w:noWrap/>
            <w:vAlign w:val="center"/>
            <w:hideMark/>
          </w:tcPr>
          <w:p w14:paraId="7B10F60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1725</w:t>
            </w:r>
          </w:p>
        </w:tc>
        <w:tc>
          <w:tcPr>
            <w:tcW w:w="879" w:type="dxa"/>
            <w:tcBorders>
              <w:top w:val="nil"/>
              <w:left w:val="nil"/>
              <w:bottom w:val="nil"/>
              <w:right w:val="nil"/>
            </w:tcBorders>
            <w:shd w:val="clear" w:color="auto" w:fill="auto"/>
            <w:noWrap/>
            <w:vAlign w:val="center"/>
            <w:hideMark/>
          </w:tcPr>
          <w:p w14:paraId="54BC11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682865.56</w:t>
            </w:r>
          </w:p>
        </w:tc>
        <w:tc>
          <w:tcPr>
            <w:tcW w:w="880" w:type="dxa"/>
            <w:tcBorders>
              <w:top w:val="nil"/>
              <w:left w:val="nil"/>
              <w:bottom w:val="nil"/>
              <w:right w:val="single" w:sz="4" w:space="0" w:color="auto"/>
            </w:tcBorders>
            <w:shd w:val="clear" w:color="auto" w:fill="auto"/>
            <w:noWrap/>
            <w:vAlign w:val="center"/>
            <w:hideMark/>
          </w:tcPr>
          <w:p w14:paraId="4DF993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2268407.99</w:t>
            </w:r>
          </w:p>
        </w:tc>
      </w:tr>
      <w:tr w:rsidR="000E7A04" w:rsidRPr="003A26F1" w14:paraId="5DDAC87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48056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256</w:t>
            </w:r>
          </w:p>
        </w:tc>
        <w:tc>
          <w:tcPr>
            <w:tcW w:w="879" w:type="dxa"/>
            <w:tcBorders>
              <w:top w:val="nil"/>
              <w:left w:val="nil"/>
              <w:bottom w:val="nil"/>
              <w:right w:val="nil"/>
            </w:tcBorders>
            <w:shd w:val="clear" w:color="auto" w:fill="auto"/>
            <w:noWrap/>
            <w:vAlign w:val="center"/>
            <w:hideMark/>
          </w:tcPr>
          <w:p w14:paraId="7A8651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690265.32</w:t>
            </w:r>
          </w:p>
        </w:tc>
        <w:tc>
          <w:tcPr>
            <w:tcW w:w="880" w:type="dxa"/>
            <w:tcBorders>
              <w:top w:val="nil"/>
              <w:left w:val="nil"/>
              <w:bottom w:val="nil"/>
              <w:right w:val="single" w:sz="4" w:space="0" w:color="auto"/>
            </w:tcBorders>
            <w:shd w:val="clear" w:color="auto" w:fill="auto"/>
            <w:noWrap/>
            <w:vAlign w:val="center"/>
            <w:hideMark/>
          </w:tcPr>
          <w:p w14:paraId="0DE988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2269419.01</w:t>
            </w:r>
          </w:p>
        </w:tc>
        <w:tc>
          <w:tcPr>
            <w:tcW w:w="780" w:type="dxa"/>
            <w:tcBorders>
              <w:top w:val="nil"/>
              <w:left w:val="nil"/>
              <w:bottom w:val="nil"/>
              <w:right w:val="nil"/>
            </w:tcBorders>
            <w:shd w:val="clear" w:color="auto" w:fill="auto"/>
            <w:noWrap/>
            <w:vAlign w:val="center"/>
            <w:hideMark/>
          </w:tcPr>
          <w:p w14:paraId="5335097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991</w:t>
            </w:r>
          </w:p>
        </w:tc>
        <w:tc>
          <w:tcPr>
            <w:tcW w:w="879" w:type="dxa"/>
            <w:tcBorders>
              <w:top w:val="nil"/>
              <w:left w:val="nil"/>
              <w:bottom w:val="nil"/>
              <w:right w:val="nil"/>
            </w:tcBorders>
            <w:shd w:val="clear" w:color="auto" w:fill="auto"/>
            <w:noWrap/>
            <w:vAlign w:val="center"/>
            <w:hideMark/>
          </w:tcPr>
          <w:p w14:paraId="34B8D9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686716.61</w:t>
            </w:r>
          </w:p>
        </w:tc>
        <w:tc>
          <w:tcPr>
            <w:tcW w:w="880" w:type="dxa"/>
            <w:tcBorders>
              <w:top w:val="nil"/>
              <w:left w:val="nil"/>
              <w:bottom w:val="nil"/>
              <w:right w:val="single" w:sz="4" w:space="0" w:color="auto"/>
            </w:tcBorders>
            <w:shd w:val="clear" w:color="auto" w:fill="auto"/>
            <w:noWrap/>
            <w:vAlign w:val="center"/>
            <w:hideMark/>
          </w:tcPr>
          <w:p w14:paraId="326A76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2265994.02</w:t>
            </w:r>
          </w:p>
        </w:tc>
        <w:tc>
          <w:tcPr>
            <w:tcW w:w="780" w:type="dxa"/>
            <w:tcBorders>
              <w:top w:val="nil"/>
              <w:left w:val="nil"/>
              <w:bottom w:val="nil"/>
              <w:right w:val="nil"/>
            </w:tcBorders>
            <w:shd w:val="clear" w:color="auto" w:fill="auto"/>
            <w:noWrap/>
            <w:vAlign w:val="center"/>
            <w:hideMark/>
          </w:tcPr>
          <w:p w14:paraId="3960267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1726</w:t>
            </w:r>
          </w:p>
        </w:tc>
        <w:tc>
          <w:tcPr>
            <w:tcW w:w="879" w:type="dxa"/>
            <w:tcBorders>
              <w:top w:val="nil"/>
              <w:left w:val="nil"/>
              <w:bottom w:val="nil"/>
              <w:right w:val="nil"/>
            </w:tcBorders>
            <w:shd w:val="clear" w:color="auto" w:fill="auto"/>
            <w:noWrap/>
            <w:vAlign w:val="center"/>
            <w:hideMark/>
          </w:tcPr>
          <w:p w14:paraId="38B0F6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682861.73</w:t>
            </w:r>
          </w:p>
        </w:tc>
        <w:tc>
          <w:tcPr>
            <w:tcW w:w="880" w:type="dxa"/>
            <w:tcBorders>
              <w:top w:val="nil"/>
              <w:left w:val="nil"/>
              <w:bottom w:val="nil"/>
              <w:right w:val="single" w:sz="4" w:space="0" w:color="auto"/>
            </w:tcBorders>
            <w:shd w:val="clear" w:color="auto" w:fill="auto"/>
            <w:noWrap/>
            <w:vAlign w:val="center"/>
            <w:hideMark/>
          </w:tcPr>
          <w:p w14:paraId="77F71B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2268415.61</w:t>
            </w:r>
          </w:p>
        </w:tc>
      </w:tr>
      <w:tr w:rsidR="000E7A04" w:rsidRPr="003A26F1" w14:paraId="1425ADD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D48865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257</w:t>
            </w:r>
          </w:p>
        </w:tc>
        <w:tc>
          <w:tcPr>
            <w:tcW w:w="879" w:type="dxa"/>
            <w:tcBorders>
              <w:top w:val="nil"/>
              <w:left w:val="nil"/>
              <w:bottom w:val="nil"/>
              <w:right w:val="nil"/>
            </w:tcBorders>
            <w:shd w:val="clear" w:color="auto" w:fill="auto"/>
            <w:noWrap/>
            <w:vAlign w:val="center"/>
            <w:hideMark/>
          </w:tcPr>
          <w:p w14:paraId="5255C7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690243.89</w:t>
            </w:r>
          </w:p>
        </w:tc>
        <w:tc>
          <w:tcPr>
            <w:tcW w:w="880" w:type="dxa"/>
            <w:tcBorders>
              <w:top w:val="nil"/>
              <w:left w:val="nil"/>
              <w:bottom w:val="nil"/>
              <w:right w:val="single" w:sz="4" w:space="0" w:color="auto"/>
            </w:tcBorders>
            <w:shd w:val="clear" w:color="auto" w:fill="auto"/>
            <w:noWrap/>
            <w:vAlign w:val="center"/>
            <w:hideMark/>
          </w:tcPr>
          <w:p w14:paraId="3FD3D0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2269390.03</w:t>
            </w:r>
          </w:p>
        </w:tc>
        <w:tc>
          <w:tcPr>
            <w:tcW w:w="780" w:type="dxa"/>
            <w:tcBorders>
              <w:top w:val="nil"/>
              <w:left w:val="nil"/>
              <w:bottom w:val="nil"/>
              <w:right w:val="nil"/>
            </w:tcBorders>
            <w:shd w:val="clear" w:color="auto" w:fill="auto"/>
            <w:noWrap/>
            <w:vAlign w:val="center"/>
            <w:hideMark/>
          </w:tcPr>
          <w:p w14:paraId="3BF72A0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992</w:t>
            </w:r>
          </w:p>
        </w:tc>
        <w:tc>
          <w:tcPr>
            <w:tcW w:w="879" w:type="dxa"/>
            <w:tcBorders>
              <w:top w:val="nil"/>
              <w:left w:val="nil"/>
              <w:bottom w:val="nil"/>
              <w:right w:val="nil"/>
            </w:tcBorders>
            <w:shd w:val="clear" w:color="auto" w:fill="auto"/>
            <w:noWrap/>
            <w:vAlign w:val="center"/>
            <w:hideMark/>
          </w:tcPr>
          <w:p w14:paraId="1414D0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686715.21</w:t>
            </w:r>
          </w:p>
        </w:tc>
        <w:tc>
          <w:tcPr>
            <w:tcW w:w="880" w:type="dxa"/>
            <w:tcBorders>
              <w:top w:val="nil"/>
              <w:left w:val="nil"/>
              <w:bottom w:val="nil"/>
              <w:right w:val="single" w:sz="4" w:space="0" w:color="auto"/>
            </w:tcBorders>
            <w:shd w:val="clear" w:color="auto" w:fill="auto"/>
            <w:noWrap/>
            <w:vAlign w:val="center"/>
            <w:hideMark/>
          </w:tcPr>
          <w:p w14:paraId="7D8AA7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2265991.21</w:t>
            </w:r>
          </w:p>
        </w:tc>
        <w:tc>
          <w:tcPr>
            <w:tcW w:w="780" w:type="dxa"/>
            <w:tcBorders>
              <w:top w:val="nil"/>
              <w:left w:val="nil"/>
              <w:bottom w:val="nil"/>
              <w:right w:val="nil"/>
            </w:tcBorders>
            <w:shd w:val="clear" w:color="auto" w:fill="auto"/>
            <w:noWrap/>
            <w:vAlign w:val="center"/>
            <w:hideMark/>
          </w:tcPr>
          <w:p w14:paraId="4B41FAB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1727</w:t>
            </w:r>
          </w:p>
        </w:tc>
        <w:tc>
          <w:tcPr>
            <w:tcW w:w="879" w:type="dxa"/>
            <w:tcBorders>
              <w:top w:val="nil"/>
              <w:left w:val="nil"/>
              <w:bottom w:val="nil"/>
              <w:right w:val="nil"/>
            </w:tcBorders>
            <w:shd w:val="clear" w:color="auto" w:fill="auto"/>
            <w:noWrap/>
            <w:vAlign w:val="center"/>
            <w:hideMark/>
          </w:tcPr>
          <w:p w14:paraId="3D3AFC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682804.35</w:t>
            </w:r>
          </w:p>
        </w:tc>
        <w:tc>
          <w:tcPr>
            <w:tcW w:w="880" w:type="dxa"/>
            <w:tcBorders>
              <w:top w:val="nil"/>
              <w:left w:val="nil"/>
              <w:bottom w:val="nil"/>
              <w:right w:val="single" w:sz="4" w:space="0" w:color="auto"/>
            </w:tcBorders>
            <w:shd w:val="clear" w:color="auto" w:fill="auto"/>
            <w:noWrap/>
            <w:vAlign w:val="center"/>
            <w:hideMark/>
          </w:tcPr>
          <w:p w14:paraId="1AE9BD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2268731.45</w:t>
            </w:r>
          </w:p>
        </w:tc>
      </w:tr>
      <w:tr w:rsidR="000E7A04" w:rsidRPr="003A26F1" w14:paraId="511D8E8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48BC45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258</w:t>
            </w:r>
          </w:p>
        </w:tc>
        <w:tc>
          <w:tcPr>
            <w:tcW w:w="879" w:type="dxa"/>
            <w:tcBorders>
              <w:top w:val="nil"/>
              <w:left w:val="nil"/>
              <w:bottom w:val="nil"/>
              <w:right w:val="nil"/>
            </w:tcBorders>
            <w:shd w:val="clear" w:color="auto" w:fill="auto"/>
            <w:noWrap/>
            <w:vAlign w:val="center"/>
            <w:hideMark/>
          </w:tcPr>
          <w:p w14:paraId="00F700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690225.00</w:t>
            </w:r>
          </w:p>
        </w:tc>
        <w:tc>
          <w:tcPr>
            <w:tcW w:w="880" w:type="dxa"/>
            <w:tcBorders>
              <w:top w:val="nil"/>
              <w:left w:val="nil"/>
              <w:bottom w:val="nil"/>
              <w:right w:val="single" w:sz="4" w:space="0" w:color="auto"/>
            </w:tcBorders>
            <w:shd w:val="clear" w:color="auto" w:fill="auto"/>
            <w:noWrap/>
            <w:vAlign w:val="center"/>
            <w:hideMark/>
          </w:tcPr>
          <w:p w14:paraId="1ED7A3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2269378.52</w:t>
            </w:r>
          </w:p>
        </w:tc>
        <w:tc>
          <w:tcPr>
            <w:tcW w:w="780" w:type="dxa"/>
            <w:tcBorders>
              <w:top w:val="nil"/>
              <w:left w:val="nil"/>
              <w:bottom w:val="nil"/>
              <w:right w:val="nil"/>
            </w:tcBorders>
            <w:shd w:val="clear" w:color="auto" w:fill="auto"/>
            <w:noWrap/>
            <w:vAlign w:val="center"/>
            <w:hideMark/>
          </w:tcPr>
          <w:p w14:paraId="51AFBE8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993</w:t>
            </w:r>
          </w:p>
        </w:tc>
        <w:tc>
          <w:tcPr>
            <w:tcW w:w="879" w:type="dxa"/>
            <w:tcBorders>
              <w:top w:val="nil"/>
              <w:left w:val="nil"/>
              <w:bottom w:val="nil"/>
              <w:right w:val="nil"/>
            </w:tcBorders>
            <w:shd w:val="clear" w:color="auto" w:fill="auto"/>
            <w:noWrap/>
            <w:vAlign w:val="center"/>
            <w:hideMark/>
          </w:tcPr>
          <w:p w14:paraId="5E2E19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686713.53</w:t>
            </w:r>
          </w:p>
        </w:tc>
        <w:tc>
          <w:tcPr>
            <w:tcW w:w="880" w:type="dxa"/>
            <w:tcBorders>
              <w:top w:val="nil"/>
              <w:left w:val="nil"/>
              <w:bottom w:val="nil"/>
              <w:right w:val="single" w:sz="4" w:space="0" w:color="auto"/>
            </w:tcBorders>
            <w:shd w:val="clear" w:color="auto" w:fill="auto"/>
            <w:noWrap/>
            <w:vAlign w:val="center"/>
            <w:hideMark/>
          </w:tcPr>
          <w:p w14:paraId="298A9A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2265988.06</w:t>
            </w:r>
          </w:p>
        </w:tc>
        <w:tc>
          <w:tcPr>
            <w:tcW w:w="780" w:type="dxa"/>
            <w:tcBorders>
              <w:top w:val="nil"/>
              <w:left w:val="nil"/>
              <w:bottom w:val="nil"/>
              <w:right w:val="nil"/>
            </w:tcBorders>
            <w:shd w:val="clear" w:color="auto" w:fill="auto"/>
            <w:noWrap/>
            <w:vAlign w:val="center"/>
            <w:hideMark/>
          </w:tcPr>
          <w:p w14:paraId="455F283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1728</w:t>
            </w:r>
          </w:p>
        </w:tc>
        <w:tc>
          <w:tcPr>
            <w:tcW w:w="879" w:type="dxa"/>
            <w:tcBorders>
              <w:top w:val="nil"/>
              <w:left w:val="nil"/>
              <w:bottom w:val="nil"/>
              <w:right w:val="nil"/>
            </w:tcBorders>
            <w:shd w:val="clear" w:color="auto" w:fill="auto"/>
            <w:noWrap/>
            <w:vAlign w:val="center"/>
            <w:hideMark/>
          </w:tcPr>
          <w:p w14:paraId="6E9795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682770.00</w:t>
            </w:r>
          </w:p>
        </w:tc>
        <w:tc>
          <w:tcPr>
            <w:tcW w:w="880" w:type="dxa"/>
            <w:tcBorders>
              <w:top w:val="nil"/>
              <w:left w:val="nil"/>
              <w:bottom w:val="nil"/>
              <w:right w:val="single" w:sz="4" w:space="0" w:color="auto"/>
            </w:tcBorders>
            <w:shd w:val="clear" w:color="auto" w:fill="auto"/>
            <w:noWrap/>
            <w:vAlign w:val="center"/>
            <w:hideMark/>
          </w:tcPr>
          <w:p w14:paraId="4849C5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2268744.00</w:t>
            </w:r>
          </w:p>
        </w:tc>
      </w:tr>
      <w:tr w:rsidR="000E7A04" w:rsidRPr="003A26F1" w14:paraId="0951CCB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5F1F3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259</w:t>
            </w:r>
          </w:p>
        </w:tc>
        <w:tc>
          <w:tcPr>
            <w:tcW w:w="879" w:type="dxa"/>
            <w:tcBorders>
              <w:top w:val="nil"/>
              <w:left w:val="nil"/>
              <w:bottom w:val="nil"/>
              <w:right w:val="nil"/>
            </w:tcBorders>
            <w:shd w:val="clear" w:color="auto" w:fill="auto"/>
            <w:noWrap/>
            <w:vAlign w:val="center"/>
            <w:hideMark/>
          </w:tcPr>
          <w:p w14:paraId="5E0595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690225.00</w:t>
            </w:r>
          </w:p>
        </w:tc>
        <w:tc>
          <w:tcPr>
            <w:tcW w:w="880" w:type="dxa"/>
            <w:tcBorders>
              <w:top w:val="nil"/>
              <w:left w:val="nil"/>
              <w:bottom w:val="nil"/>
              <w:right w:val="single" w:sz="4" w:space="0" w:color="auto"/>
            </w:tcBorders>
            <w:shd w:val="clear" w:color="auto" w:fill="auto"/>
            <w:noWrap/>
            <w:vAlign w:val="center"/>
            <w:hideMark/>
          </w:tcPr>
          <w:p w14:paraId="173AE7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2269378.00</w:t>
            </w:r>
          </w:p>
        </w:tc>
        <w:tc>
          <w:tcPr>
            <w:tcW w:w="780" w:type="dxa"/>
            <w:tcBorders>
              <w:top w:val="nil"/>
              <w:left w:val="nil"/>
              <w:bottom w:val="nil"/>
              <w:right w:val="nil"/>
            </w:tcBorders>
            <w:shd w:val="clear" w:color="auto" w:fill="auto"/>
            <w:noWrap/>
            <w:vAlign w:val="center"/>
            <w:hideMark/>
          </w:tcPr>
          <w:p w14:paraId="49C0B52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994</w:t>
            </w:r>
          </w:p>
        </w:tc>
        <w:tc>
          <w:tcPr>
            <w:tcW w:w="879" w:type="dxa"/>
            <w:tcBorders>
              <w:top w:val="nil"/>
              <w:left w:val="nil"/>
              <w:bottom w:val="nil"/>
              <w:right w:val="nil"/>
            </w:tcBorders>
            <w:shd w:val="clear" w:color="auto" w:fill="auto"/>
            <w:noWrap/>
            <w:vAlign w:val="center"/>
            <w:hideMark/>
          </w:tcPr>
          <w:p w14:paraId="00F251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686711.50</w:t>
            </w:r>
          </w:p>
        </w:tc>
        <w:tc>
          <w:tcPr>
            <w:tcW w:w="880" w:type="dxa"/>
            <w:tcBorders>
              <w:top w:val="nil"/>
              <w:left w:val="nil"/>
              <w:bottom w:val="nil"/>
              <w:right w:val="single" w:sz="4" w:space="0" w:color="auto"/>
            </w:tcBorders>
            <w:shd w:val="clear" w:color="auto" w:fill="auto"/>
            <w:noWrap/>
            <w:vAlign w:val="center"/>
            <w:hideMark/>
          </w:tcPr>
          <w:p w14:paraId="6B2B1F5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2265984.63</w:t>
            </w:r>
          </w:p>
        </w:tc>
        <w:tc>
          <w:tcPr>
            <w:tcW w:w="780" w:type="dxa"/>
            <w:tcBorders>
              <w:top w:val="nil"/>
              <w:left w:val="nil"/>
              <w:bottom w:val="nil"/>
              <w:right w:val="nil"/>
            </w:tcBorders>
            <w:shd w:val="clear" w:color="auto" w:fill="auto"/>
            <w:noWrap/>
            <w:vAlign w:val="center"/>
            <w:hideMark/>
          </w:tcPr>
          <w:p w14:paraId="705E046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1729</w:t>
            </w:r>
          </w:p>
        </w:tc>
        <w:tc>
          <w:tcPr>
            <w:tcW w:w="879" w:type="dxa"/>
            <w:tcBorders>
              <w:top w:val="nil"/>
              <w:left w:val="nil"/>
              <w:bottom w:val="nil"/>
              <w:right w:val="nil"/>
            </w:tcBorders>
            <w:shd w:val="clear" w:color="auto" w:fill="auto"/>
            <w:noWrap/>
            <w:vAlign w:val="center"/>
            <w:hideMark/>
          </w:tcPr>
          <w:p w14:paraId="61DCBB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682738.00</w:t>
            </w:r>
          </w:p>
        </w:tc>
        <w:tc>
          <w:tcPr>
            <w:tcW w:w="880" w:type="dxa"/>
            <w:tcBorders>
              <w:top w:val="nil"/>
              <w:left w:val="nil"/>
              <w:bottom w:val="nil"/>
              <w:right w:val="single" w:sz="4" w:space="0" w:color="auto"/>
            </w:tcBorders>
            <w:shd w:val="clear" w:color="auto" w:fill="auto"/>
            <w:noWrap/>
            <w:vAlign w:val="center"/>
            <w:hideMark/>
          </w:tcPr>
          <w:p w14:paraId="6C0EA8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2268755.00</w:t>
            </w:r>
          </w:p>
        </w:tc>
      </w:tr>
      <w:tr w:rsidR="000E7A04" w:rsidRPr="003A26F1" w14:paraId="3BB8E19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22697B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260</w:t>
            </w:r>
          </w:p>
        </w:tc>
        <w:tc>
          <w:tcPr>
            <w:tcW w:w="879" w:type="dxa"/>
            <w:tcBorders>
              <w:top w:val="nil"/>
              <w:left w:val="nil"/>
              <w:bottom w:val="nil"/>
              <w:right w:val="nil"/>
            </w:tcBorders>
            <w:shd w:val="clear" w:color="auto" w:fill="auto"/>
            <w:noWrap/>
            <w:vAlign w:val="center"/>
            <w:hideMark/>
          </w:tcPr>
          <w:p w14:paraId="3D9713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690213.00</w:t>
            </w:r>
          </w:p>
        </w:tc>
        <w:tc>
          <w:tcPr>
            <w:tcW w:w="880" w:type="dxa"/>
            <w:tcBorders>
              <w:top w:val="nil"/>
              <w:left w:val="nil"/>
              <w:bottom w:val="nil"/>
              <w:right w:val="single" w:sz="4" w:space="0" w:color="auto"/>
            </w:tcBorders>
            <w:shd w:val="clear" w:color="auto" w:fill="auto"/>
            <w:noWrap/>
            <w:vAlign w:val="center"/>
            <w:hideMark/>
          </w:tcPr>
          <w:p w14:paraId="67C6D0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2269362.00</w:t>
            </w:r>
          </w:p>
        </w:tc>
        <w:tc>
          <w:tcPr>
            <w:tcW w:w="780" w:type="dxa"/>
            <w:tcBorders>
              <w:top w:val="nil"/>
              <w:left w:val="nil"/>
              <w:bottom w:val="nil"/>
              <w:right w:val="nil"/>
            </w:tcBorders>
            <w:shd w:val="clear" w:color="auto" w:fill="auto"/>
            <w:noWrap/>
            <w:vAlign w:val="center"/>
            <w:hideMark/>
          </w:tcPr>
          <w:p w14:paraId="514912E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995</w:t>
            </w:r>
          </w:p>
        </w:tc>
        <w:tc>
          <w:tcPr>
            <w:tcW w:w="879" w:type="dxa"/>
            <w:tcBorders>
              <w:top w:val="nil"/>
              <w:left w:val="nil"/>
              <w:bottom w:val="nil"/>
              <w:right w:val="nil"/>
            </w:tcBorders>
            <w:shd w:val="clear" w:color="auto" w:fill="auto"/>
            <w:noWrap/>
            <w:vAlign w:val="center"/>
            <w:hideMark/>
          </w:tcPr>
          <w:p w14:paraId="7B67BB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686709.04</w:t>
            </w:r>
          </w:p>
        </w:tc>
        <w:tc>
          <w:tcPr>
            <w:tcW w:w="880" w:type="dxa"/>
            <w:tcBorders>
              <w:top w:val="nil"/>
              <w:left w:val="nil"/>
              <w:bottom w:val="nil"/>
              <w:right w:val="single" w:sz="4" w:space="0" w:color="auto"/>
            </w:tcBorders>
            <w:shd w:val="clear" w:color="auto" w:fill="auto"/>
            <w:noWrap/>
            <w:vAlign w:val="center"/>
            <w:hideMark/>
          </w:tcPr>
          <w:p w14:paraId="559F7F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2265980.94</w:t>
            </w:r>
          </w:p>
        </w:tc>
        <w:tc>
          <w:tcPr>
            <w:tcW w:w="780" w:type="dxa"/>
            <w:tcBorders>
              <w:top w:val="nil"/>
              <w:left w:val="nil"/>
              <w:bottom w:val="nil"/>
              <w:right w:val="nil"/>
            </w:tcBorders>
            <w:shd w:val="clear" w:color="auto" w:fill="auto"/>
            <w:noWrap/>
            <w:vAlign w:val="center"/>
            <w:hideMark/>
          </w:tcPr>
          <w:p w14:paraId="62FAA0C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1730</w:t>
            </w:r>
          </w:p>
        </w:tc>
        <w:tc>
          <w:tcPr>
            <w:tcW w:w="879" w:type="dxa"/>
            <w:tcBorders>
              <w:top w:val="nil"/>
              <w:left w:val="nil"/>
              <w:bottom w:val="nil"/>
              <w:right w:val="nil"/>
            </w:tcBorders>
            <w:shd w:val="clear" w:color="auto" w:fill="auto"/>
            <w:noWrap/>
            <w:vAlign w:val="center"/>
            <w:hideMark/>
          </w:tcPr>
          <w:p w14:paraId="43F5CB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682718.00</w:t>
            </w:r>
          </w:p>
        </w:tc>
        <w:tc>
          <w:tcPr>
            <w:tcW w:w="880" w:type="dxa"/>
            <w:tcBorders>
              <w:top w:val="nil"/>
              <w:left w:val="nil"/>
              <w:bottom w:val="nil"/>
              <w:right w:val="single" w:sz="4" w:space="0" w:color="auto"/>
            </w:tcBorders>
            <w:shd w:val="clear" w:color="auto" w:fill="auto"/>
            <w:noWrap/>
            <w:vAlign w:val="center"/>
            <w:hideMark/>
          </w:tcPr>
          <w:p w14:paraId="479860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2268761.00</w:t>
            </w:r>
          </w:p>
        </w:tc>
      </w:tr>
      <w:tr w:rsidR="000E7A04" w:rsidRPr="003A26F1" w14:paraId="402D97E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EB4029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261</w:t>
            </w:r>
          </w:p>
        </w:tc>
        <w:tc>
          <w:tcPr>
            <w:tcW w:w="879" w:type="dxa"/>
            <w:tcBorders>
              <w:top w:val="nil"/>
              <w:left w:val="nil"/>
              <w:bottom w:val="nil"/>
              <w:right w:val="nil"/>
            </w:tcBorders>
            <w:shd w:val="clear" w:color="auto" w:fill="auto"/>
            <w:noWrap/>
            <w:vAlign w:val="center"/>
            <w:hideMark/>
          </w:tcPr>
          <w:p w14:paraId="1AD49B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690196.00</w:t>
            </w:r>
          </w:p>
        </w:tc>
        <w:tc>
          <w:tcPr>
            <w:tcW w:w="880" w:type="dxa"/>
            <w:tcBorders>
              <w:top w:val="nil"/>
              <w:left w:val="nil"/>
              <w:bottom w:val="nil"/>
              <w:right w:val="single" w:sz="4" w:space="0" w:color="auto"/>
            </w:tcBorders>
            <w:shd w:val="clear" w:color="auto" w:fill="auto"/>
            <w:noWrap/>
            <w:vAlign w:val="center"/>
            <w:hideMark/>
          </w:tcPr>
          <w:p w14:paraId="694FD1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2269359.00</w:t>
            </w:r>
          </w:p>
        </w:tc>
        <w:tc>
          <w:tcPr>
            <w:tcW w:w="780" w:type="dxa"/>
            <w:tcBorders>
              <w:top w:val="nil"/>
              <w:left w:val="nil"/>
              <w:bottom w:val="nil"/>
              <w:right w:val="nil"/>
            </w:tcBorders>
            <w:shd w:val="clear" w:color="auto" w:fill="auto"/>
            <w:noWrap/>
            <w:vAlign w:val="center"/>
            <w:hideMark/>
          </w:tcPr>
          <w:p w14:paraId="3626C72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996</w:t>
            </w:r>
          </w:p>
        </w:tc>
        <w:tc>
          <w:tcPr>
            <w:tcW w:w="879" w:type="dxa"/>
            <w:tcBorders>
              <w:top w:val="nil"/>
              <w:left w:val="nil"/>
              <w:bottom w:val="nil"/>
              <w:right w:val="nil"/>
            </w:tcBorders>
            <w:shd w:val="clear" w:color="auto" w:fill="auto"/>
            <w:noWrap/>
            <w:vAlign w:val="center"/>
            <w:hideMark/>
          </w:tcPr>
          <w:p w14:paraId="08B398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686706.43</w:t>
            </w:r>
          </w:p>
        </w:tc>
        <w:tc>
          <w:tcPr>
            <w:tcW w:w="880" w:type="dxa"/>
            <w:tcBorders>
              <w:top w:val="nil"/>
              <w:left w:val="nil"/>
              <w:bottom w:val="nil"/>
              <w:right w:val="single" w:sz="4" w:space="0" w:color="auto"/>
            </w:tcBorders>
            <w:shd w:val="clear" w:color="auto" w:fill="auto"/>
            <w:noWrap/>
            <w:vAlign w:val="center"/>
            <w:hideMark/>
          </w:tcPr>
          <w:p w14:paraId="6CE4FB6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2265977.57</w:t>
            </w:r>
          </w:p>
        </w:tc>
        <w:tc>
          <w:tcPr>
            <w:tcW w:w="780" w:type="dxa"/>
            <w:tcBorders>
              <w:top w:val="nil"/>
              <w:left w:val="nil"/>
              <w:bottom w:val="nil"/>
              <w:right w:val="nil"/>
            </w:tcBorders>
            <w:shd w:val="clear" w:color="auto" w:fill="auto"/>
            <w:noWrap/>
            <w:vAlign w:val="center"/>
            <w:hideMark/>
          </w:tcPr>
          <w:p w14:paraId="278EBA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1731</w:t>
            </w:r>
          </w:p>
        </w:tc>
        <w:tc>
          <w:tcPr>
            <w:tcW w:w="879" w:type="dxa"/>
            <w:tcBorders>
              <w:top w:val="nil"/>
              <w:left w:val="nil"/>
              <w:bottom w:val="nil"/>
              <w:right w:val="nil"/>
            </w:tcBorders>
            <w:shd w:val="clear" w:color="auto" w:fill="auto"/>
            <w:noWrap/>
            <w:vAlign w:val="center"/>
            <w:hideMark/>
          </w:tcPr>
          <w:p w14:paraId="29A4E0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682701.00</w:t>
            </w:r>
          </w:p>
        </w:tc>
        <w:tc>
          <w:tcPr>
            <w:tcW w:w="880" w:type="dxa"/>
            <w:tcBorders>
              <w:top w:val="nil"/>
              <w:left w:val="nil"/>
              <w:bottom w:val="nil"/>
              <w:right w:val="single" w:sz="4" w:space="0" w:color="auto"/>
            </w:tcBorders>
            <w:shd w:val="clear" w:color="auto" w:fill="auto"/>
            <w:noWrap/>
            <w:vAlign w:val="center"/>
            <w:hideMark/>
          </w:tcPr>
          <w:p w14:paraId="3552AF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2268757.00</w:t>
            </w:r>
          </w:p>
        </w:tc>
      </w:tr>
      <w:tr w:rsidR="000E7A04" w:rsidRPr="003A26F1" w14:paraId="254CFEA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028ED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262</w:t>
            </w:r>
          </w:p>
        </w:tc>
        <w:tc>
          <w:tcPr>
            <w:tcW w:w="879" w:type="dxa"/>
            <w:tcBorders>
              <w:top w:val="nil"/>
              <w:left w:val="nil"/>
              <w:bottom w:val="nil"/>
              <w:right w:val="nil"/>
            </w:tcBorders>
            <w:shd w:val="clear" w:color="auto" w:fill="auto"/>
            <w:noWrap/>
            <w:vAlign w:val="center"/>
            <w:hideMark/>
          </w:tcPr>
          <w:p w14:paraId="2D32FC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690182.35</w:t>
            </w:r>
          </w:p>
        </w:tc>
        <w:tc>
          <w:tcPr>
            <w:tcW w:w="880" w:type="dxa"/>
            <w:tcBorders>
              <w:top w:val="nil"/>
              <w:left w:val="nil"/>
              <w:bottom w:val="nil"/>
              <w:right w:val="single" w:sz="4" w:space="0" w:color="auto"/>
            </w:tcBorders>
            <w:shd w:val="clear" w:color="auto" w:fill="auto"/>
            <w:noWrap/>
            <w:vAlign w:val="center"/>
            <w:hideMark/>
          </w:tcPr>
          <w:p w14:paraId="1811C2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2269331.70</w:t>
            </w:r>
          </w:p>
        </w:tc>
        <w:tc>
          <w:tcPr>
            <w:tcW w:w="780" w:type="dxa"/>
            <w:tcBorders>
              <w:top w:val="nil"/>
              <w:left w:val="nil"/>
              <w:bottom w:val="nil"/>
              <w:right w:val="nil"/>
            </w:tcBorders>
            <w:shd w:val="clear" w:color="auto" w:fill="auto"/>
            <w:noWrap/>
            <w:vAlign w:val="center"/>
            <w:hideMark/>
          </w:tcPr>
          <w:p w14:paraId="7C66C7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997</w:t>
            </w:r>
          </w:p>
        </w:tc>
        <w:tc>
          <w:tcPr>
            <w:tcW w:w="879" w:type="dxa"/>
            <w:tcBorders>
              <w:top w:val="nil"/>
              <w:left w:val="nil"/>
              <w:bottom w:val="nil"/>
              <w:right w:val="nil"/>
            </w:tcBorders>
            <w:shd w:val="clear" w:color="auto" w:fill="auto"/>
            <w:noWrap/>
            <w:vAlign w:val="center"/>
            <w:hideMark/>
          </w:tcPr>
          <w:p w14:paraId="0E0E08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686703.89</w:t>
            </w:r>
          </w:p>
        </w:tc>
        <w:tc>
          <w:tcPr>
            <w:tcW w:w="880" w:type="dxa"/>
            <w:tcBorders>
              <w:top w:val="nil"/>
              <w:left w:val="nil"/>
              <w:bottom w:val="nil"/>
              <w:right w:val="single" w:sz="4" w:space="0" w:color="auto"/>
            </w:tcBorders>
            <w:shd w:val="clear" w:color="auto" w:fill="auto"/>
            <w:noWrap/>
            <w:vAlign w:val="center"/>
            <w:hideMark/>
          </w:tcPr>
          <w:p w14:paraId="4B6179F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2265974.69</w:t>
            </w:r>
          </w:p>
        </w:tc>
        <w:tc>
          <w:tcPr>
            <w:tcW w:w="780" w:type="dxa"/>
            <w:tcBorders>
              <w:top w:val="nil"/>
              <w:left w:val="nil"/>
              <w:bottom w:val="nil"/>
              <w:right w:val="nil"/>
            </w:tcBorders>
            <w:shd w:val="clear" w:color="auto" w:fill="auto"/>
            <w:noWrap/>
            <w:vAlign w:val="center"/>
            <w:hideMark/>
          </w:tcPr>
          <w:p w14:paraId="7590EC9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1732</w:t>
            </w:r>
          </w:p>
        </w:tc>
        <w:tc>
          <w:tcPr>
            <w:tcW w:w="879" w:type="dxa"/>
            <w:tcBorders>
              <w:top w:val="nil"/>
              <w:left w:val="nil"/>
              <w:bottom w:val="nil"/>
              <w:right w:val="nil"/>
            </w:tcBorders>
            <w:shd w:val="clear" w:color="auto" w:fill="auto"/>
            <w:noWrap/>
            <w:vAlign w:val="center"/>
            <w:hideMark/>
          </w:tcPr>
          <w:p w14:paraId="53D06F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682682.00</w:t>
            </w:r>
          </w:p>
        </w:tc>
        <w:tc>
          <w:tcPr>
            <w:tcW w:w="880" w:type="dxa"/>
            <w:tcBorders>
              <w:top w:val="nil"/>
              <w:left w:val="nil"/>
              <w:bottom w:val="nil"/>
              <w:right w:val="single" w:sz="4" w:space="0" w:color="auto"/>
            </w:tcBorders>
            <w:shd w:val="clear" w:color="auto" w:fill="auto"/>
            <w:noWrap/>
            <w:vAlign w:val="center"/>
            <w:hideMark/>
          </w:tcPr>
          <w:p w14:paraId="7E5F33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2268754.00</w:t>
            </w:r>
          </w:p>
        </w:tc>
      </w:tr>
      <w:tr w:rsidR="000E7A04" w:rsidRPr="003A26F1" w14:paraId="4116C7D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5D34CD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263</w:t>
            </w:r>
          </w:p>
        </w:tc>
        <w:tc>
          <w:tcPr>
            <w:tcW w:w="879" w:type="dxa"/>
            <w:tcBorders>
              <w:top w:val="nil"/>
              <w:left w:val="nil"/>
              <w:bottom w:val="nil"/>
              <w:right w:val="nil"/>
            </w:tcBorders>
            <w:shd w:val="clear" w:color="auto" w:fill="auto"/>
            <w:noWrap/>
            <w:vAlign w:val="center"/>
            <w:hideMark/>
          </w:tcPr>
          <w:p w14:paraId="66371E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690195.47</w:t>
            </w:r>
          </w:p>
        </w:tc>
        <w:tc>
          <w:tcPr>
            <w:tcW w:w="880" w:type="dxa"/>
            <w:tcBorders>
              <w:top w:val="nil"/>
              <w:left w:val="nil"/>
              <w:bottom w:val="nil"/>
              <w:right w:val="single" w:sz="4" w:space="0" w:color="auto"/>
            </w:tcBorders>
            <w:shd w:val="clear" w:color="auto" w:fill="auto"/>
            <w:noWrap/>
            <w:vAlign w:val="center"/>
            <w:hideMark/>
          </w:tcPr>
          <w:p w14:paraId="6BA985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2269302.46</w:t>
            </w:r>
          </w:p>
        </w:tc>
        <w:tc>
          <w:tcPr>
            <w:tcW w:w="780" w:type="dxa"/>
            <w:tcBorders>
              <w:top w:val="nil"/>
              <w:left w:val="nil"/>
              <w:bottom w:val="nil"/>
              <w:right w:val="nil"/>
            </w:tcBorders>
            <w:shd w:val="clear" w:color="auto" w:fill="auto"/>
            <w:noWrap/>
            <w:vAlign w:val="center"/>
            <w:hideMark/>
          </w:tcPr>
          <w:p w14:paraId="617228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998</w:t>
            </w:r>
          </w:p>
        </w:tc>
        <w:tc>
          <w:tcPr>
            <w:tcW w:w="879" w:type="dxa"/>
            <w:tcBorders>
              <w:top w:val="nil"/>
              <w:left w:val="nil"/>
              <w:bottom w:val="nil"/>
              <w:right w:val="nil"/>
            </w:tcBorders>
            <w:shd w:val="clear" w:color="auto" w:fill="auto"/>
            <w:noWrap/>
            <w:vAlign w:val="center"/>
            <w:hideMark/>
          </w:tcPr>
          <w:p w14:paraId="738C9E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686701.65</w:t>
            </w:r>
          </w:p>
        </w:tc>
        <w:tc>
          <w:tcPr>
            <w:tcW w:w="880" w:type="dxa"/>
            <w:tcBorders>
              <w:top w:val="nil"/>
              <w:left w:val="nil"/>
              <w:bottom w:val="nil"/>
              <w:right w:val="single" w:sz="4" w:space="0" w:color="auto"/>
            </w:tcBorders>
            <w:shd w:val="clear" w:color="auto" w:fill="auto"/>
            <w:noWrap/>
            <w:vAlign w:val="center"/>
            <w:hideMark/>
          </w:tcPr>
          <w:p w14:paraId="749FAB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2265972.36</w:t>
            </w:r>
          </w:p>
        </w:tc>
        <w:tc>
          <w:tcPr>
            <w:tcW w:w="780" w:type="dxa"/>
            <w:tcBorders>
              <w:top w:val="nil"/>
              <w:left w:val="nil"/>
              <w:bottom w:val="nil"/>
              <w:right w:val="nil"/>
            </w:tcBorders>
            <w:shd w:val="clear" w:color="auto" w:fill="auto"/>
            <w:noWrap/>
            <w:vAlign w:val="center"/>
            <w:hideMark/>
          </w:tcPr>
          <w:p w14:paraId="2C90C9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1733</w:t>
            </w:r>
          </w:p>
        </w:tc>
        <w:tc>
          <w:tcPr>
            <w:tcW w:w="879" w:type="dxa"/>
            <w:tcBorders>
              <w:top w:val="nil"/>
              <w:left w:val="nil"/>
              <w:bottom w:val="nil"/>
              <w:right w:val="nil"/>
            </w:tcBorders>
            <w:shd w:val="clear" w:color="auto" w:fill="auto"/>
            <w:noWrap/>
            <w:vAlign w:val="center"/>
            <w:hideMark/>
          </w:tcPr>
          <w:p w14:paraId="499A7D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682665.00</w:t>
            </w:r>
          </w:p>
        </w:tc>
        <w:tc>
          <w:tcPr>
            <w:tcW w:w="880" w:type="dxa"/>
            <w:tcBorders>
              <w:top w:val="nil"/>
              <w:left w:val="nil"/>
              <w:bottom w:val="nil"/>
              <w:right w:val="single" w:sz="4" w:space="0" w:color="auto"/>
            </w:tcBorders>
            <w:shd w:val="clear" w:color="auto" w:fill="auto"/>
            <w:noWrap/>
            <w:vAlign w:val="center"/>
            <w:hideMark/>
          </w:tcPr>
          <w:p w14:paraId="46DA55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2268761.00</w:t>
            </w:r>
          </w:p>
        </w:tc>
      </w:tr>
      <w:tr w:rsidR="000E7A04" w:rsidRPr="003A26F1" w14:paraId="6A9C4FA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1FE2B3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264</w:t>
            </w:r>
          </w:p>
        </w:tc>
        <w:tc>
          <w:tcPr>
            <w:tcW w:w="879" w:type="dxa"/>
            <w:tcBorders>
              <w:top w:val="nil"/>
              <w:left w:val="nil"/>
              <w:bottom w:val="nil"/>
              <w:right w:val="nil"/>
            </w:tcBorders>
            <w:shd w:val="clear" w:color="auto" w:fill="auto"/>
            <w:noWrap/>
            <w:vAlign w:val="center"/>
            <w:hideMark/>
          </w:tcPr>
          <w:p w14:paraId="2ECCFD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690277.49</w:t>
            </w:r>
          </w:p>
        </w:tc>
        <w:tc>
          <w:tcPr>
            <w:tcW w:w="880" w:type="dxa"/>
            <w:tcBorders>
              <w:top w:val="nil"/>
              <w:left w:val="nil"/>
              <w:bottom w:val="nil"/>
              <w:right w:val="single" w:sz="4" w:space="0" w:color="auto"/>
            </w:tcBorders>
            <w:shd w:val="clear" w:color="auto" w:fill="auto"/>
            <w:noWrap/>
            <w:vAlign w:val="center"/>
            <w:hideMark/>
          </w:tcPr>
          <w:p w14:paraId="0927ED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2269195.30</w:t>
            </w:r>
          </w:p>
        </w:tc>
        <w:tc>
          <w:tcPr>
            <w:tcW w:w="780" w:type="dxa"/>
            <w:tcBorders>
              <w:top w:val="nil"/>
              <w:left w:val="nil"/>
              <w:bottom w:val="nil"/>
              <w:right w:val="nil"/>
            </w:tcBorders>
            <w:shd w:val="clear" w:color="auto" w:fill="auto"/>
            <w:noWrap/>
            <w:vAlign w:val="center"/>
            <w:hideMark/>
          </w:tcPr>
          <w:p w14:paraId="5BDD9A8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999</w:t>
            </w:r>
          </w:p>
        </w:tc>
        <w:tc>
          <w:tcPr>
            <w:tcW w:w="879" w:type="dxa"/>
            <w:tcBorders>
              <w:top w:val="nil"/>
              <w:left w:val="nil"/>
              <w:bottom w:val="nil"/>
              <w:right w:val="nil"/>
            </w:tcBorders>
            <w:shd w:val="clear" w:color="auto" w:fill="auto"/>
            <w:noWrap/>
            <w:vAlign w:val="center"/>
            <w:hideMark/>
          </w:tcPr>
          <w:p w14:paraId="5F7E9D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686699.77</w:t>
            </w:r>
          </w:p>
        </w:tc>
        <w:tc>
          <w:tcPr>
            <w:tcW w:w="880" w:type="dxa"/>
            <w:tcBorders>
              <w:top w:val="nil"/>
              <w:left w:val="nil"/>
              <w:bottom w:val="nil"/>
              <w:right w:val="single" w:sz="4" w:space="0" w:color="auto"/>
            </w:tcBorders>
            <w:shd w:val="clear" w:color="auto" w:fill="auto"/>
            <w:noWrap/>
            <w:vAlign w:val="center"/>
            <w:hideMark/>
          </w:tcPr>
          <w:p w14:paraId="175E3A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2265970.50</w:t>
            </w:r>
          </w:p>
        </w:tc>
        <w:tc>
          <w:tcPr>
            <w:tcW w:w="780" w:type="dxa"/>
            <w:tcBorders>
              <w:top w:val="nil"/>
              <w:left w:val="nil"/>
              <w:bottom w:val="nil"/>
              <w:right w:val="nil"/>
            </w:tcBorders>
            <w:shd w:val="clear" w:color="auto" w:fill="auto"/>
            <w:noWrap/>
            <w:vAlign w:val="center"/>
            <w:hideMark/>
          </w:tcPr>
          <w:p w14:paraId="14F6251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1734</w:t>
            </w:r>
          </w:p>
        </w:tc>
        <w:tc>
          <w:tcPr>
            <w:tcW w:w="879" w:type="dxa"/>
            <w:tcBorders>
              <w:top w:val="nil"/>
              <w:left w:val="nil"/>
              <w:bottom w:val="nil"/>
              <w:right w:val="nil"/>
            </w:tcBorders>
            <w:shd w:val="clear" w:color="auto" w:fill="auto"/>
            <w:noWrap/>
            <w:vAlign w:val="center"/>
            <w:hideMark/>
          </w:tcPr>
          <w:p w14:paraId="41FA14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682644.00</w:t>
            </w:r>
          </w:p>
        </w:tc>
        <w:tc>
          <w:tcPr>
            <w:tcW w:w="880" w:type="dxa"/>
            <w:tcBorders>
              <w:top w:val="nil"/>
              <w:left w:val="nil"/>
              <w:bottom w:val="nil"/>
              <w:right w:val="single" w:sz="4" w:space="0" w:color="auto"/>
            </w:tcBorders>
            <w:shd w:val="clear" w:color="auto" w:fill="auto"/>
            <w:noWrap/>
            <w:vAlign w:val="center"/>
            <w:hideMark/>
          </w:tcPr>
          <w:p w14:paraId="31F3A2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2268769.00</w:t>
            </w:r>
          </w:p>
        </w:tc>
      </w:tr>
      <w:tr w:rsidR="000E7A04" w:rsidRPr="003A26F1" w14:paraId="7DD2FCC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9A84A0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265</w:t>
            </w:r>
          </w:p>
        </w:tc>
        <w:tc>
          <w:tcPr>
            <w:tcW w:w="879" w:type="dxa"/>
            <w:tcBorders>
              <w:top w:val="nil"/>
              <w:left w:val="nil"/>
              <w:bottom w:val="nil"/>
              <w:right w:val="nil"/>
            </w:tcBorders>
            <w:shd w:val="clear" w:color="auto" w:fill="auto"/>
            <w:noWrap/>
            <w:vAlign w:val="center"/>
            <w:hideMark/>
          </w:tcPr>
          <w:p w14:paraId="182BD2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690329.08</w:t>
            </w:r>
          </w:p>
        </w:tc>
        <w:tc>
          <w:tcPr>
            <w:tcW w:w="880" w:type="dxa"/>
            <w:tcBorders>
              <w:top w:val="nil"/>
              <w:left w:val="nil"/>
              <w:bottom w:val="nil"/>
              <w:right w:val="single" w:sz="4" w:space="0" w:color="auto"/>
            </w:tcBorders>
            <w:shd w:val="clear" w:color="auto" w:fill="auto"/>
            <w:noWrap/>
            <w:vAlign w:val="center"/>
            <w:hideMark/>
          </w:tcPr>
          <w:p w14:paraId="644191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2269151.64</w:t>
            </w:r>
          </w:p>
        </w:tc>
        <w:tc>
          <w:tcPr>
            <w:tcW w:w="780" w:type="dxa"/>
            <w:tcBorders>
              <w:top w:val="nil"/>
              <w:left w:val="nil"/>
              <w:bottom w:val="nil"/>
              <w:right w:val="nil"/>
            </w:tcBorders>
            <w:shd w:val="clear" w:color="auto" w:fill="auto"/>
            <w:noWrap/>
            <w:vAlign w:val="center"/>
            <w:hideMark/>
          </w:tcPr>
          <w:p w14:paraId="426C56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1000</w:t>
            </w:r>
          </w:p>
        </w:tc>
        <w:tc>
          <w:tcPr>
            <w:tcW w:w="879" w:type="dxa"/>
            <w:tcBorders>
              <w:top w:val="nil"/>
              <w:left w:val="nil"/>
              <w:bottom w:val="nil"/>
              <w:right w:val="nil"/>
            </w:tcBorders>
            <w:shd w:val="clear" w:color="auto" w:fill="auto"/>
            <w:noWrap/>
            <w:vAlign w:val="center"/>
            <w:hideMark/>
          </w:tcPr>
          <w:p w14:paraId="5134BC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686698.29</w:t>
            </w:r>
          </w:p>
        </w:tc>
        <w:tc>
          <w:tcPr>
            <w:tcW w:w="880" w:type="dxa"/>
            <w:tcBorders>
              <w:top w:val="nil"/>
              <w:left w:val="nil"/>
              <w:bottom w:val="nil"/>
              <w:right w:val="single" w:sz="4" w:space="0" w:color="auto"/>
            </w:tcBorders>
            <w:shd w:val="clear" w:color="auto" w:fill="auto"/>
            <w:noWrap/>
            <w:vAlign w:val="center"/>
            <w:hideMark/>
          </w:tcPr>
          <w:p w14:paraId="6F3D99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2265969.07</w:t>
            </w:r>
          </w:p>
        </w:tc>
        <w:tc>
          <w:tcPr>
            <w:tcW w:w="780" w:type="dxa"/>
            <w:tcBorders>
              <w:top w:val="nil"/>
              <w:left w:val="nil"/>
              <w:bottom w:val="nil"/>
              <w:right w:val="nil"/>
            </w:tcBorders>
            <w:shd w:val="clear" w:color="auto" w:fill="auto"/>
            <w:noWrap/>
            <w:vAlign w:val="center"/>
            <w:hideMark/>
          </w:tcPr>
          <w:p w14:paraId="2928B86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1735</w:t>
            </w:r>
          </w:p>
        </w:tc>
        <w:tc>
          <w:tcPr>
            <w:tcW w:w="879" w:type="dxa"/>
            <w:tcBorders>
              <w:top w:val="nil"/>
              <w:left w:val="nil"/>
              <w:bottom w:val="nil"/>
              <w:right w:val="nil"/>
            </w:tcBorders>
            <w:shd w:val="clear" w:color="auto" w:fill="auto"/>
            <w:noWrap/>
            <w:vAlign w:val="center"/>
            <w:hideMark/>
          </w:tcPr>
          <w:p w14:paraId="1A37BF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682627.00</w:t>
            </w:r>
          </w:p>
        </w:tc>
        <w:tc>
          <w:tcPr>
            <w:tcW w:w="880" w:type="dxa"/>
            <w:tcBorders>
              <w:top w:val="nil"/>
              <w:left w:val="nil"/>
              <w:bottom w:val="nil"/>
              <w:right w:val="single" w:sz="4" w:space="0" w:color="auto"/>
            </w:tcBorders>
            <w:shd w:val="clear" w:color="auto" w:fill="auto"/>
            <w:noWrap/>
            <w:vAlign w:val="center"/>
            <w:hideMark/>
          </w:tcPr>
          <w:p w14:paraId="67BAA1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2268774.00</w:t>
            </w:r>
          </w:p>
        </w:tc>
      </w:tr>
      <w:tr w:rsidR="000E7A04" w:rsidRPr="003A26F1" w14:paraId="30807E6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2381E2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266</w:t>
            </w:r>
          </w:p>
        </w:tc>
        <w:tc>
          <w:tcPr>
            <w:tcW w:w="879" w:type="dxa"/>
            <w:tcBorders>
              <w:top w:val="nil"/>
              <w:left w:val="nil"/>
              <w:bottom w:val="nil"/>
              <w:right w:val="nil"/>
            </w:tcBorders>
            <w:shd w:val="clear" w:color="auto" w:fill="auto"/>
            <w:noWrap/>
            <w:vAlign w:val="center"/>
            <w:hideMark/>
          </w:tcPr>
          <w:p w14:paraId="5DE8CE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690400.52</w:t>
            </w:r>
          </w:p>
        </w:tc>
        <w:tc>
          <w:tcPr>
            <w:tcW w:w="880" w:type="dxa"/>
            <w:tcBorders>
              <w:top w:val="nil"/>
              <w:left w:val="nil"/>
              <w:bottom w:val="nil"/>
              <w:right w:val="single" w:sz="4" w:space="0" w:color="auto"/>
            </w:tcBorders>
            <w:shd w:val="clear" w:color="auto" w:fill="auto"/>
            <w:noWrap/>
            <w:vAlign w:val="center"/>
            <w:hideMark/>
          </w:tcPr>
          <w:p w14:paraId="475631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2268974.37</w:t>
            </w:r>
          </w:p>
        </w:tc>
        <w:tc>
          <w:tcPr>
            <w:tcW w:w="780" w:type="dxa"/>
            <w:tcBorders>
              <w:top w:val="nil"/>
              <w:left w:val="nil"/>
              <w:bottom w:val="nil"/>
              <w:right w:val="nil"/>
            </w:tcBorders>
            <w:shd w:val="clear" w:color="auto" w:fill="auto"/>
            <w:noWrap/>
            <w:vAlign w:val="center"/>
            <w:hideMark/>
          </w:tcPr>
          <w:p w14:paraId="50B62DE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1001</w:t>
            </w:r>
          </w:p>
        </w:tc>
        <w:tc>
          <w:tcPr>
            <w:tcW w:w="879" w:type="dxa"/>
            <w:tcBorders>
              <w:top w:val="nil"/>
              <w:left w:val="nil"/>
              <w:bottom w:val="nil"/>
              <w:right w:val="nil"/>
            </w:tcBorders>
            <w:shd w:val="clear" w:color="auto" w:fill="auto"/>
            <w:noWrap/>
            <w:vAlign w:val="center"/>
            <w:hideMark/>
          </w:tcPr>
          <w:p w14:paraId="780BE3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686697.25</w:t>
            </w:r>
          </w:p>
        </w:tc>
        <w:tc>
          <w:tcPr>
            <w:tcW w:w="880" w:type="dxa"/>
            <w:tcBorders>
              <w:top w:val="nil"/>
              <w:left w:val="nil"/>
              <w:bottom w:val="nil"/>
              <w:right w:val="single" w:sz="4" w:space="0" w:color="auto"/>
            </w:tcBorders>
            <w:shd w:val="clear" w:color="auto" w:fill="auto"/>
            <w:noWrap/>
            <w:vAlign w:val="center"/>
            <w:hideMark/>
          </w:tcPr>
          <w:p w14:paraId="7B2033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2265968.03</w:t>
            </w:r>
          </w:p>
        </w:tc>
        <w:tc>
          <w:tcPr>
            <w:tcW w:w="780" w:type="dxa"/>
            <w:tcBorders>
              <w:top w:val="nil"/>
              <w:left w:val="nil"/>
              <w:bottom w:val="nil"/>
              <w:right w:val="nil"/>
            </w:tcBorders>
            <w:shd w:val="clear" w:color="auto" w:fill="auto"/>
            <w:noWrap/>
            <w:vAlign w:val="center"/>
            <w:hideMark/>
          </w:tcPr>
          <w:p w14:paraId="1D75AE0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1736</w:t>
            </w:r>
          </w:p>
        </w:tc>
        <w:tc>
          <w:tcPr>
            <w:tcW w:w="879" w:type="dxa"/>
            <w:tcBorders>
              <w:top w:val="nil"/>
              <w:left w:val="nil"/>
              <w:bottom w:val="nil"/>
              <w:right w:val="nil"/>
            </w:tcBorders>
            <w:shd w:val="clear" w:color="auto" w:fill="auto"/>
            <w:noWrap/>
            <w:vAlign w:val="center"/>
            <w:hideMark/>
          </w:tcPr>
          <w:p w14:paraId="46A2C1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682604.00</w:t>
            </w:r>
          </w:p>
        </w:tc>
        <w:tc>
          <w:tcPr>
            <w:tcW w:w="880" w:type="dxa"/>
            <w:tcBorders>
              <w:top w:val="nil"/>
              <w:left w:val="nil"/>
              <w:bottom w:val="nil"/>
              <w:right w:val="single" w:sz="4" w:space="0" w:color="auto"/>
            </w:tcBorders>
            <w:shd w:val="clear" w:color="auto" w:fill="auto"/>
            <w:noWrap/>
            <w:vAlign w:val="center"/>
            <w:hideMark/>
          </w:tcPr>
          <w:p w14:paraId="6CF28F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2268782.00</w:t>
            </w:r>
          </w:p>
        </w:tc>
      </w:tr>
      <w:tr w:rsidR="000E7A04" w:rsidRPr="003A26F1" w14:paraId="711E169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C7E19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267</w:t>
            </w:r>
          </w:p>
        </w:tc>
        <w:tc>
          <w:tcPr>
            <w:tcW w:w="879" w:type="dxa"/>
            <w:tcBorders>
              <w:top w:val="nil"/>
              <w:left w:val="nil"/>
              <w:bottom w:val="nil"/>
              <w:right w:val="nil"/>
            </w:tcBorders>
            <w:shd w:val="clear" w:color="auto" w:fill="auto"/>
            <w:noWrap/>
            <w:vAlign w:val="center"/>
            <w:hideMark/>
          </w:tcPr>
          <w:p w14:paraId="1C9D57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690391.26</w:t>
            </w:r>
          </w:p>
        </w:tc>
        <w:tc>
          <w:tcPr>
            <w:tcW w:w="880" w:type="dxa"/>
            <w:tcBorders>
              <w:top w:val="nil"/>
              <w:left w:val="nil"/>
              <w:bottom w:val="nil"/>
              <w:right w:val="single" w:sz="4" w:space="0" w:color="auto"/>
            </w:tcBorders>
            <w:shd w:val="clear" w:color="auto" w:fill="auto"/>
            <w:noWrap/>
            <w:vAlign w:val="center"/>
            <w:hideMark/>
          </w:tcPr>
          <w:p w14:paraId="5B2BAF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2268790.49</w:t>
            </w:r>
          </w:p>
        </w:tc>
        <w:tc>
          <w:tcPr>
            <w:tcW w:w="780" w:type="dxa"/>
            <w:tcBorders>
              <w:top w:val="nil"/>
              <w:left w:val="nil"/>
              <w:bottom w:val="nil"/>
              <w:right w:val="nil"/>
            </w:tcBorders>
            <w:shd w:val="clear" w:color="auto" w:fill="auto"/>
            <w:noWrap/>
            <w:vAlign w:val="center"/>
            <w:hideMark/>
          </w:tcPr>
          <w:p w14:paraId="35E7131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1002</w:t>
            </w:r>
          </w:p>
        </w:tc>
        <w:tc>
          <w:tcPr>
            <w:tcW w:w="879" w:type="dxa"/>
            <w:tcBorders>
              <w:top w:val="nil"/>
              <w:left w:val="nil"/>
              <w:bottom w:val="nil"/>
              <w:right w:val="nil"/>
            </w:tcBorders>
            <w:shd w:val="clear" w:color="auto" w:fill="auto"/>
            <w:noWrap/>
            <w:vAlign w:val="center"/>
            <w:hideMark/>
          </w:tcPr>
          <w:p w14:paraId="7CD30D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686696.65</w:t>
            </w:r>
          </w:p>
        </w:tc>
        <w:tc>
          <w:tcPr>
            <w:tcW w:w="880" w:type="dxa"/>
            <w:tcBorders>
              <w:top w:val="nil"/>
              <w:left w:val="nil"/>
              <w:bottom w:val="nil"/>
              <w:right w:val="single" w:sz="4" w:space="0" w:color="auto"/>
            </w:tcBorders>
            <w:shd w:val="clear" w:color="auto" w:fill="auto"/>
            <w:noWrap/>
            <w:vAlign w:val="center"/>
            <w:hideMark/>
          </w:tcPr>
          <w:p w14:paraId="47A792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2265967.41</w:t>
            </w:r>
          </w:p>
        </w:tc>
        <w:tc>
          <w:tcPr>
            <w:tcW w:w="780" w:type="dxa"/>
            <w:tcBorders>
              <w:top w:val="nil"/>
              <w:left w:val="nil"/>
              <w:bottom w:val="nil"/>
              <w:right w:val="nil"/>
            </w:tcBorders>
            <w:shd w:val="clear" w:color="auto" w:fill="auto"/>
            <w:noWrap/>
            <w:vAlign w:val="center"/>
            <w:hideMark/>
          </w:tcPr>
          <w:p w14:paraId="02AEBA6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1737</w:t>
            </w:r>
          </w:p>
        </w:tc>
        <w:tc>
          <w:tcPr>
            <w:tcW w:w="879" w:type="dxa"/>
            <w:tcBorders>
              <w:top w:val="nil"/>
              <w:left w:val="nil"/>
              <w:bottom w:val="nil"/>
              <w:right w:val="nil"/>
            </w:tcBorders>
            <w:shd w:val="clear" w:color="auto" w:fill="auto"/>
            <w:noWrap/>
            <w:vAlign w:val="center"/>
            <w:hideMark/>
          </w:tcPr>
          <w:p w14:paraId="04314F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682559.00</w:t>
            </w:r>
          </w:p>
        </w:tc>
        <w:tc>
          <w:tcPr>
            <w:tcW w:w="880" w:type="dxa"/>
            <w:tcBorders>
              <w:top w:val="nil"/>
              <w:left w:val="nil"/>
              <w:bottom w:val="nil"/>
              <w:right w:val="single" w:sz="4" w:space="0" w:color="auto"/>
            </w:tcBorders>
            <w:shd w:val="clear" w:color="auto" w:fill="auto"/>
            <w:noWrap/>
            <w:vAlign w:val="center"/>
            <w:hideMark/>
          </w:tcPr>
          <w:p w14:paraId="72C455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2268784.00</w:t>
            </w:r>
          </w:p>
        </w:tc>
      </w:tr>
      <w:tr w:rsidR="000E7A04" w:rsidRPr="003A26F1" w14:paraId="69B40F9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A55E61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268</w:t>
            </w:r>
          </w:p>
        </w:tc>
        <w:tc>
          <w:tcPr>
            <w:tcW w:w="879" w:type="dxa"/>
            <w:tcBorders>
              <w:top w:val="nil"/>
              <w:left w:val="nil"/>
              <w:bottom w:val="nil"/>
              <w:right w:val="nil"/>
            </w:tcBorders>
            <w:shd w:val="clear" w:color="auto" w:fill="auto"/>
            <w:noWrap/>
            <w:vAlign w:val="center"/>
            <w:hideMark/>
          </w:tcPr>
          <w:p w14:paraId="3C68D9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690339.67</w:t>
            </w:r>
          </w:p>
        </w:tc>
        <w:tc>
          <w:tcPr>
            <w:tcW w:w="880" w:type="dxa"/>
            <w:tcBorders>
              <w:top w:val="nil"/>
              <w:left w:val="nil"/>
              <w:bottom w:val="nil"/>
              <w:right w:val="single" w:sz="4" w:space="0" w:color="auto"/>
            </w:tcBorders>
            <w:shd w:val="clear" w:color="auto" w:fill="auto"/>
            <w:noWrap/>
            <w:vAlign w:val="center"/>
            <w:hideMark/>
          </w:tcPr>
          <w:p w14:paraId="1D7082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2268655.55</w:t>
            </w:r>
          </w:p>
        </w:tc>
        <w:tc>
          <w:tcPr>
            <w:tcW w:w="780" w:type="dxa"/>
            <w:tcBorders>
              <w:top w:val="nil"/>
              <w:left w:val="nil"/>
              <w:bottom w:val="nil"/>
              <w:right w:val="nil"/>
            </w:tcBorders>
            <w:shd w:val="clear" w:color="auto" w:fill="auto"/>
            <w:noWrap/>
            <w:vAlign w:val="center"/>
            <w:hideMark/>
          </w:tcPr>
          <w:p w14:paraId="005979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1003</w:t>
            </w:r>
          </w:p>
        </w:tc>
        <w:tc>
          <w:tcPr>
            <w:tcW w:w="879" w:type="dxa"/>
            <w:tcBorders>
              <w:top w:val="nil"/>
              <w:left w:val="nil"/>
              <w:bottom w:val="nil"/>
              <w:right w:val="nil"/>
            </w:tcBorders>
            <w:shd w:val="clear" w:color="auto" w:fill="auto"/>
            <w:noWrap/>
            <w:vAlign w:val="center"/>
            <w:hideMark/>
          </w:tcPr>
          <w:p w14:paraId="03840CF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686696.49</w:t>
            </w:r>
          </w:p>
        </w:tc>
        <w:tc>
          <w:tcPr>
            <w:tcW w:w="880" w:type="dxa"/>
            <w:tcBorders>
              <w:top w:val="nil"/>
              <w:left w:val="nil"/>
              <w:bottom w:val="nil"/>
              <w:right w:val="single" w:sz="4" w:space="0" w:color="auto"/>
            </w:tcBorders>
            <w:shd w:val="clear" w:color="auto" w:fill="auto"/>
            <w:noWrap/>
            <w:vAlign w:val="center"/>
            <w:hideMark/>
          </w:tcPr>
          <w:p w14:paraId="7BF1D4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2265967.22</w:t>
            </w:r>
          </w:p>
        </w:tc>
        <w:tc>
          <w:tcPr>
            <w:tcW w:w="780" w:type="dxa"/>
            <w:tcBorders>
              <w:top w:val="nil"/>
              <w:left w:val="nil"/>
              <w:bottom w:val="nil"/>
              <w:right w:val="nil"/>
            </w:tcBorders>
            <w:shd w:val="clear" w:color="auto" w:fill="auto"/>
            <w:noWrap/>
            <w:vAlign w:val="center"/>
            <w:hideMark/>
          </w:tcPr>
          <w:p w14:paraId="0774A46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1738</w:t>
            </w:r>
          </w:p>
        </w:tc>
        <w:tc>
          <w:tcPr>
            <w:tcW w:w="879" w:type="dxa"/>
            <w:tcBorders>
              <w:top w:val="nil"/>
              <w:left w:val="nil"/>
              <w:bottom w:val="nil"/>
              <w:right w:val="nil"/>
            </w:tcBorders>
            <w:shd w:val="clear" w:color="auto" w:fill="auto"/>
            <w:noWrap/>
            <w:vAlign w:val="center"/>
            <w:hideMark/>
          </w:tcPr>
          <w:p w14:paraId="20D453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682517.00</w:t>
            </w:r>
          </w:p>
        </w:tc>
        <w:tc>
          <w:tcPr>
            <w:tcW w:w="880" w:type="dxa"/>
            <w:tcBorders>
              <w:top w:val="nil"/>
              <w:left w:val="nil"/>
              <w:bottom w:val="nil"/>
              <w:right w:val="single" w:sz="4" w:space="0" w:color="auto"/>
            </w:tcBorders>
            <w:shd w:val="clear" w:color="auto" w:fill="auto"/>
            <w:noWrap/>
            <w:vAlign w:val="center"/>
            <w:hideMark/>
          </w:tcPr>
          <w:p w14:paraId="0C8873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2268790.00</w:t>
            </w:r>
          </w:p>
        </w:tc>
      </w:tr>
      <w:tr w:rsidR="000E7A04" w:rsidRPr="003A26F1" w14:paraId="6FC6F00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BC73D0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269</w:t>
            </w:r>
          </w:p>
        </w:tc>
        <w:tc>
          <w:tcPr>
            <w:tcW w:w="879" w:type="dxa"/>
            <w:tcBorders>
              <w:top w:val="nil"/>
              <w:left w:val="nil"/>
              <w:bottom w:val="nil"/>
              <w:right w:val="nil"/>
            </w:tcBorders>
            <w:shd w:val="clear" w:color="auto" w:fill="auto"/>
            <w:noWrap/>
            <w:vAlign w:val="center"/>
            <w:hideMark/>
          </w:tcPr>
          <w:p w14:paraId="657DAE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690262.94</w:t>
            </w:r>
          </w:p>
        </w:tc>
        <w:tc>
          <w:tcPr>
            <w:tcW w:w="880" w:type="dxa"/>
            <w:tcBorders>
              <w:top w:val="nil"/>
              <w:left w:val="nil"/>
              <w:bottom w:val="nil"/>
              <w:right w:val="single" w:sz="4" w:space="0" w:color="auto"/>
            </w:tcBorders>
            <w:shd w:val="clear" w:color="auto" w:fill="auto"/>
            <w:noWrap/>
            <w:vAlign w:val="center"/>
            <w:hideMark/>
          </w:tcPr>
          <w:p w14:paraId="2197A1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2268504.74</w:t>
            </w:r>
          </w:p>
        </w:tc>
        <w:tc>
          <w:tcPr>
            <w:tcW w:w="780" w:type="dxa"/>
            <w:tcBorders>
              <w:top w:val="nil"/>
              <w:left w:val="nil"/>
              <w:bottom w:val="nil"/>
              <w:right w:val="nil"/>
            </w:tcBorders>
            <w:shd w:val="clear" w:color="auto" w:fill="auto"/>
            <w:noWrap/>
            <w:vAlign w:val="center"/>
            <w:hideMark/>
          </w:tcPr>
          <w:p w14:paraId="5128B6C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1004</w:t>
            </w:r>
          </w:p>
        </w:tc>
        <w:tc>
          <w:tcPr>
            <w:tcW w:w="879" w:type="dxa"/>
            <w:tcBorders>
              <w:top w:val="nil"/>
              <w:left w:val="nil"/>
              <w:bottom w:val="nil"/>
              <w:right w:val="nil"/>
            </w:tcBorders>
            <w:shd w:val="clear" w:color="auto" w:fill="auto"/>
            <w:noWrap/>
            <w:vAlign w:val="center"/>
            <w:hideMark/>
          </w:tcPr>
          <w:p w14:paraId="21F9E6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686696.43</w:t>
            </w:r>
          </w:p>
        </w:tc>
        <w:tc>
          <w:tcPr>
            <w:tcW w:w="880" w:type="dxa"/>
            <w:tcBorders>
              <w:top w:val="nil"/>
              <w:left w:val="nil"/>
              <w:bottom w:val="nil"/>
              <w:right w:val="single" w:sz="4" w:space="0" w:color="auto"/>
            </w:tcBorders>
            <w:shd w:val="clear" w:color="auto" w:fill="auto"/>
            <w:noWrap/>
            <w:vAlign w:val="center"/>
            <w:hideMark/>
          </w:tcPr>
          <w:p w14:paraId="0B1780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2265967.14</w:t>
            </w:r>
          </w:p>
        </w:tc>
        <w:tc>
          <w:tcPr>
            <w:tcW w:w="780" w:type="dxa"/>
            <w:tcBorders>
              <w:top w:val="nil"/>
              <w:left w:val="nil"/>
              <w:bottom w:val="nil"/>
              <w:right w:val="nil"/>
            </w:tcBorders>
            <w:shd w:val="clear" w:color="auto" w:fill="auto"/>
            <w:noWrap/>
            <w:vAlign w:val="center"/>
            <w:hideMark/>
          </w:tcPr>
          <w:p w14:paraId="1FB1C2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1739</w:t>
            </w:r>
          </w:p>
        </w:tc>
        <w:tc>
          <w:tcPr>
            <w:tcW w:w="879" w:type="dxa"/>
            <w:tcBorders>
              <w:top w:val="nil"/>
              <w:left w:val="nil"/>
              <w:bottom w:val="nil"/>
              <w:right w:val="nil"/>
            </w:tcBorders>
            <w:shd w:val="clear" w:color="auto" w:fill="auto"/>
            <w:noWrap/>
            <w:vAlign w:val="center"/>
            <w:hideMark/>
          </w:tcPr>
          <w:p w14:paraId="0173F0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682457.00</w:t>
            </w:r>
          </w:p>
        </w:tc>
        <w:tc>
          <w:tcPr>
            <w:tcW w:w="880" w:type="dxa"/>
            <w:tcBorders>
              <w:top w:val="nil"/>
              <w:left w:val="nil"/>
              <w:bottom w:val="nil"/>
              <w:right w:val="single" w:sz="4" w:space="0" w:color="auto"/>
            </w:tcBorders>
            <w:shd w:val="clear" w:color="auto" w:fill="auto"/>
            <w:noWrap/>
            <w:vAlign w:val="center"/>
            <w:hideMark/>
          </w:tcPr>
          <w:p w14:paraId="57E10D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2268802.00</w:t>
            </w:r>
          </w:p>
        </w:tc>
      </w:tr>
      <w:tr w:rsidR="000E7A04" w:rsidRPr="003A26F1" w14:paraId="5779603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DF3FB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270</w:t>
            </w:r>
          </w:p>
        </w:tc>
        <w:tc>
          <w:tcPr>
            <w:tcW w:w="879" w:type="dxa"/>
            <w:tcBorders>
              <w:top w:val="nil"/>
              <w:left w:val="nil"/>
              <w:bottom w:val="nil"/>
              <w:right w:val="nil"/>
            </w:tcBorders>
            <w:shd w:val="clear" w:color="auto" w:fill="auto"/>
            <w:noWrap/>
            <w:vAlign w:val="center"/>
            <w:hideMark/>
          </w:tcPr>
          <w:p w14:paraId="541033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690211.34</w:t>
            </w:r>
          </w:p>
        </w:tc>
        <w:tc>
          <w:tcPr>
            <w:tcW w:w="880" w:type="dxa"/>
            <w:tcBorders>
              <w:top w:val="nil"/>
              <w:left w:val="nil"/>
              <w:bottom w:val="nil"/>
              <w:right w:val="single" w:sz="4" w:space="0" w:color="auto"/>
            </w:tcBorders>
            <w:shd w:val="clear" w:color="auto" w:fill="auto"/>
            <w:noWrap/>
            <w:vAlign w:val="center"/>
            <w:hideMark/>
          </w:tcPr>
          <w:p w14:paraId="0C8EE6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2268320.85</w:t>
            </w:r>
          </w:p>
        </w:tc>
        <w:tc>
          <w:tcPr>
            <w:tcW w:w="780" w:type="dxa"/>
            <w:tcBorders>
              <w:top w:val="nil"/>
              <w:left w:val="nil"/>
              <w:bottom w:val="nil"/>
              <w:right w:val="nil"/>
            </w:tcBorders>
            <w:shd w:val="clear" w:color="auto" w:fill="auto"/>
            <w:noWrap/>
            <w:vAlign w:val="center"/>
            <w:hideMark/>
          </w:tcPr>
          <w:p w14:paraId="613CF24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1005</w:t>
            </w:r>
          </w:p>
        </w:tc>
        <w:tc>
          <w:tcPr>
            <w:tcW w:w="879" w:type="dxa"/>
            <w:tcBorders>
              <w:top w:val="nil"/>
              <w:left w:val="nil"/>
              <w:bottom w:val="nil"/>
              <w:right w:val="nil"/>
            </w:tcBorders>
            <w:shd w:val="clear" w:color="auto" w:fill="auto"/>
            <w:noWrap/>
            <w:vAlign w:val="center"/>
            <w:hideMark/>
          </w:tcPr>
          <w:p w14:paraId="7A2756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686696.38</w:t>
            </w:r>
          </w:p>
        </w:tc>
        <w:tc>
          <w:tcPr>
            <w:tcW w:w="880" w:type="dxa"/>
            <w:tcBorders>
              <w:top w:val="nil"/>
              <w:left w:val="nil"/>
              <w:bottom w:val="nil"/>
              <w:right w:val="single" w:sz="4" w:space="0" w:color="auto"/>
            </w:tcBorders>
            <w:shd w:val="clear" w:color="auto" w:fill="auto"/>
            <w:noWrap/>
            <w:vAlign w:val="center"/>
            <w:hideMark/>
          </w:tcPr>
          <w:p w14:paraId="5238C0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2265967.07</w:t>
            </w:r>
          </w:p>
        </w:tc>
        <w:tc>
          <w:tcPr>
            <w:tcW w:w="780" w:type="dxa"/>
            <w:tcBorders>
              <w:top w:val="nil"/>
              <w:left w:val="nil"/>
              <w:bottom w:val="nil"/>
              <w:right w:val="nil"/>
            </w:tcBorders>
            <w:shd w:val="clear" w:color="auto" w:fill="auto"/>
            <w:noWrap/>
            <w:vAlign w:val="center"/>
            <w:hideMark/>
          </w:tcPr>
          <w:p w14:paraId="664273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1740</w:t>
            </w:r>
          </w:p>
        </w:tc>
        <w:tc>
          <w:tcPr>
            <w:tcW w:w="879" w:type="dxa"/>
            <w:tcBorders>
              <w:top w:val="nil"/>
              <w:left w:val="nil"/>
              <w:bottom w:val="nil"/>
              <w:right w:val="nil"/>
            </w:tcBorders>
            <w:shd w:val="clear" w:color="auto" w:fill="auto"/>
            <w:noWrap/>
            <w:vAlign w:val="center"/>
            <w:hideMark/>
          </w:tcPr>
          <w:p w14:paraId="1E5F34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682399.00</w:t>
            </w:r>
          </w:p>
        </w:tc>
        <w:tc>
          <w:tcPr>
            <w:tcW w:w="880" w:type="dxa"/>
            <w:tcBorders>
              <w:top w:val="nil"/>
              <w:left w:val="nil"/>
              <w:bottom w:val="nil"/>
              <w:right w:val="single" w:sz="4" w:space="0" w:color="auto"/>
            </w:tcBorders>
            <w:shd w:val="clear" w:color="auto" w:fill="auto"/>
            <w:noWrap/>
            <w:vAlign w:val="center"/>
            <w:hideMark/>
          </w:tcPr>
          <w:p w14:paraId="455B37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2268818.00</w:t>
            </w:r>
          </w:p>
        </w:tc>
      </w:tr>
      <w:tr w:rsidR="000E7A04" w:rsidRPr="003A26F1" w14:paraId="5057E8F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66DBB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271</w:t>
            </w:r>
          </w:p>
        </w:tc>
        <w:tc>
          <w:tcPr>
            <w:tcW w:w="879" w:type="dxa"/>
            <w:tcBorders>
              <w:top w:val="nil"/>
              <w:left w:val="nil"/>
              <w:bottom w:val="nil"/>
              <w:right w:val="nil"/>
            </w:tcBorders>
            <w:shd w:val="clear" w:color="auto" w:fill="auto"/>
            <w:noWrap/>
            <w:vAlign w:val="center"/>
            <w:hideMark/>
          </w:tcPr>
          <w:p w14:paraId="1AC5F2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690186.21</w:t>
            </w:r>
          </w:p>
        </w:tc>
        <w:tc>
          <w:tcPr>
            <w:tcW w:w="880" w:type="dxa"/>
            <w:tcBorders>
              <w:top w:val="nil"/>
              <w:left w:val="nil"/>
              <w:bottom w:val="nil"/>
              <w:right w:val="single" w:sz="4" w:space="0" w:color="auto"/>
            </w:tcBorders>
            <w:shd w:val="clear" w:color="auto" w:fill="auto"/>
            <w:noWrap/>
            <w:vAlign w:val="center"/>
            <w:hideMark/>
          </w:tcPr>
          <w:p w14:paraId="370468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2268213.69</w:t>
            </w:r>
          </w:p>
        </w:tc>
        <w:tc>
          <w:tcPr>
            <w:tcW w:w="780" w:type="dxa"/>
            <w:tcBorders>
              <w:top w:val="nil"/>
              <w:left w:val="nil"/>
              <w:bottom w:val="nil"/>
              <w:right w:val="nil"/>
            </w:tcBorders>
            <w:shd w:val="clear" w:color="auto" w:fill="auto"/>
            <w:noWrap/>
            <w:vAlign w:val="center"/>
            <w:hideMark/>
          </w:tcPr>
          <w:p w14:paraId="3F3B14B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1006</w:t>
            </w:r>
          </w:p>
        </w:tc>
        <w:tc>
          <w:tcPr>
            <w:tcW w:w="879" w:type="dxa"/>
            <w:tcBorders>
              <w:top w:val="nil"/>
              <w:left w:val="nil"/>
              <w:bottom w:val="nil"/>
              <w:right w:val="nil"/>
            </w:tcBorders>
            <w:shd w:val="clear" w:color="auto" w:fill="auto"/>
            <w:noWrap/>
            <w:vAlign w:val="center"/>
            <w:hideMark/>
          </w:tcPr>
          <w:p w14:paraId="58973D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686696.07</w:t>
            </w:r>
          </w:p>
        </w:tc>
        <w:tc>
          <w:tcPr>
            <w:tcW w:w="880" w:type="dxa"/>
            <w:tcBorders>
              <w:top w:val="nil"/>
              <w:left w:val="nil"/>
              <w:bottom w:val="nil"/>
              <w:right w:val="single" w:sz="4" w:space="0" w:color="auto"/>
            </w:tcBorders>
            <w:shd w:val="clear" w:color="auto" w:fill="auto"/>
            <w:noWrap/>
            <w:vAlign w:val="center"/>
            <w:hideMark/>
          </w:tcPr>
          <w:p w14:paraId="3D26C7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2265966.58</w:t>
            </w:r>
          </w:p>
        </w:tc>
        <w:tc>
          <w:tcPr>
            <w:tcW w:w="780" w:type="dxa"/>
            <w:tcBorders>
              <w:top w:val="nil"/>
              <w:left w:val="nil"/>
              <w:bottom w:val="nil"/>
              <w:right w:val="nil"/>
            </w:tcBorders>
            <w:shd w:val="clear" w:color="auto" w:fill="auto"/>
            <w:noWrap/>
            <w:vAlign w:val="center"/>
            <w:hideMark/>
          </w:tcPr>
          <w:p w14:paraId="13CDEF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1741</w:t>
            </w:r>
          </w:p>
        </w:tc>
        <w:tc>
          <w:tcPr>
            <w:tcW w:w="879" w:type="dxa"/>
            <w:tcBorders>
              <w:top w:val="nil"/>
              <w:left w:val="nil"/>
              <w:bottom w:val="nil"/>
              <w:right w:val="nil"/>
            </w:tcBorders>
            <w:shd w:val="clear" w:color="auto" w:fill="auto"/>
            <w:noWrap/>
            <w:vAlign w:val="center"/>
            <w:hideMark/>
          </w:tcPr>
          <w:p w14:paraId="5E6A04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682386.00</w:t>
            </w:r>
          </w:p>
        </w:tc>
        <w:tc>
          <w:tcPr>
            <w:tcW w:w="880" w:type="dxa"/>
            <w:tcBorders>
              <w:top w:val="nil"/>
              <w:left w:val="nil"/>
              <w:bottom w:val="nil"/>
              <w:right w:val="single" w:sz="4" w:space="0" w:color="auto"/>
            </w:tcBorders>
            <w:shd w:val="clear" w:color="auto" w:fill="auto"/>
            <w:noWrap/>
            <w:vAlign w:val="center"/>
            <w:hideMark/>
          </w:tcPr>
          <w:p w14:paraId="244043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2268820.00</w:t>
            </w:r>
          </w:p>
        </w:tc>
      </w:tr>
      <w:tr w:rsidR="000E7A04" w:rsidRPr="003A26F1" w14:paraId="766A3E9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7901C0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272</w:t>
            </w:r>
          </w:p>
        </w:tc>
        <w:tc>
          <w:tcPr>
            <w:tcW w:w="879" w:type="dxa"/>
            <w:tcBorders>
              <w:top w:val="nil"/>
              <w:left w:val="nil"/>
              <w:bottom w:val="nil"/>
              <w:right w:val="nil"/>
            </w:tcBorders>
            <w:shd w:val="clear" w:color="auto" w:fill="auto"/>
            <w:noWrap/>
            <w:vAlign w:val="center"/>
            <w:hideMark/>
          </w:tcPr>
          <w:p w14:paraId="4E8FEE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690114.77</w:t>
            </w:r>
          </w:p>
        </w:tc>
        <w:tc>
          <w:tcPr>
            <w:tcW w:w="880" w:type="dxa"/>
            <w:tcBorders>
              <w:top w:val="nil"/>
              <w:left w:val="nil"/>
              <w:bottom w:val="nil"/>
              <w:right w:val="single" w:sz="4" w:space="0" w:color="auto"/>
            </w:tcBorders>
            <w:shd w:val="clear" w:color="auto" w:fill="auto"/>
            <w:noWrap/>
            <w:vAlign w:val="center"/>
            <w:hideMark/>
          </w:tcPr>
          <w:p w14:paraId="02ABEA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2268150.19</w:t>
            </w:r>
          </w:p>
        </w:tc>
        <w:tc>
          <w:tcPr>
            <w:tcW w:w="780" w:type="dxa"/>
            <w:tcBorders>
              <w:top w:val="nil"/>
              <w:left w:val="nil"/>
              <w:bottom w:val="nil"/>
              <w:right w:val="nil"/>
            </w:tcBorders>
            <w:shd w:val="clear" w:color="auto" w:fill="auto"/>
            <w:noWrap/>
            <w:vAlign w:val="center"/>
            <w:hideMark/>
          </w:tcPr>
          <w:p w14:paraId="183CB8D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1007</w:t>
            </w:r>
          </w:p>
        </w:tc>
        <w:tc>
          <w:tcPr>
            <w:tcW w:w="879" w:type="dxa"/>
            <w:tcBorders>
              <w:top w:val="nil"/>
              <w:left w:val="nil"/>
              <w:bottom w:val="nil"/>
              <w:right w:val="nil"/>
            </w:tcBorders>
            <w:shd w:val="clear" w:color="auto" w:fill="auto"/>
            <w:noWrap/>
            <w:vAlign w:val="center"/>
            <w:hideMark/>
          </w:tcPr>
          <w:p w14:paraId="6C8C35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686695.69</w:t>
            </w:r>
          </w:p>
        </w:tc>
        <w:tc>
          <w:tcPr>
            <w:tcW w:w="880" w:type="dxa"/>
            <w:tcBorders>
              <w:top w:val="nil"/>
              <w:left w:val="nil"/>
              <w:bottom w:val="nil"/>
              <w:right w:val="single" w:sz="4" w:space="0" w:color="auto"/>
            </w:tcBorders>
            <w:shd w:val="clear" w:color="auto" w:fill="auto"/>
            <w:noWrap/>
            <w:vAlign w:val="center"/>
            <w:hideMark/>
          </w:tcPr>
          <w:p w14:paraId="59E0CF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2265965.95</w:t>
            </w:r>
          </w:p>
        </w:tc>
        <w:tc>
          <w:tcPr>
            <w:tcW w:w="780" w:type="dxa"/>
            <w:tcBorders>
              <w:top w:val="nil"/>
              <w:left w:val="nil"/>
              <w:bottom w:val="nil"/>
              <w:right w:val="nil"/>
            </w:tcBorders>
            <w:shd w:val="clear" w:color="auto" w:fill="auto"/>
            <w:noWrap/>
            <w:vAlign w:val="center"/>
            <w:hideMark/>
          </w:tcPr>
          <w:p w14:paraId="208EA87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1742</w:t>
            </w:r>
          </w:p>
        </w:tc>
        <w:tc>
          <w:tcPr>
            <w:tcW w:w="879" w:type="dxa"/>
            <w:tcBorders>
              <w:top w:val="nil"/>
              <w:left w:val="nil"/>
              <w:bottom w:val="nil"/>
              <w:right w:val="nil"/>
            </w:tcBorders>
            <w:shd w:val="clear" w:color="auto" w:fill="auto"/>
            <w:noWrap/>
            <w:vAlign w:val="center"/>
            <w:hideMark/>
          </w:tcPr>
          <w:p w14:paraId="1BE245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682380.00</w:t>
            </w:r>
          </w:p>
        </w:tc>
        <w:tc>
          <w:tcPr>
            <w:tcW w:w="880" w:type="dxa"/>
            <w:tcBorders>
              <w:top w:val="nil"/>
              <w:left w:val="nil"/>
              <w:bottom w:val="nil"/>
              <w:right w:val="single" w:sz="4" w:space="0" w:color="auto"/>
            </w:tcBorders>
            <w:shd w:val="clear" w:color="auto" w:fill="auto"/>
            <w:noWrap/>
            <w:vAlign w:val="center"/>
            <w:hideMark/>
          </w:tcPr>
          <w:p w14:paraId="5285E9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2268824.00</w:t>
            </w:r>
          </w:p>
        </w:tc>
      </w:tr>
      <w:tr w:rsidR="000E7A04" w:rsidRPr="003A26F1" w14:paraId="3DB9E60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4F02F9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273</w:t>
            </w:r>
          </w:p>
        </w:tc>
        <w:tc>
          <w:tcPr>
            <w:tcW w:w="879" w:type="dxa"/>
            <w:tcBorders>
              <w:top w:val="nil"/>
              <w:left w:val="nil"/>
              <w:bottom w:val="nil"/>
              <w:right w:val="nil"/>
            </w:tcBorders>
            <w:shd w:val="clear" w:color="auto" w:fill="auto"/>
            <w:noWrap/>
            <w:vAlign w:val="center"/>
            <w:hideMark/>
          </w:tcPr>
          <w:p w14:paraId="6D5EED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690040.69</w:t>
            </w:r>
          </w:p>
        </w:tc>
        <w:tc>
          <w:tcPr>
            <w:tcW w:w="880" w:type="dxa"/>
            <w:tcBorders>
              <w:top w:val="nil"/>
              <w:left w:val="nil"/>
              <w:bottom w:val="nil"/>
              <w:right w:val="single" w:sz="4" w:space="0" w:color="auto"/>
            </w:tcBorders>
            <w:shd w:val="clear" w:color="auto" w:fill="auto"/>
            <w:noWrap/>
            <w:vAlign w:val="center"/>
            <w:hideMark/>
          </w:tcPr>
          <w:p w14:paraId="6DC852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2268118.44</w:t>
            </w:r>
          </w:p>
        </w:tc>
        <w:tc>
          <w:tcPr>
            <w:tcW w:w="780" w:type="dxa"/>
            <w:tcBorders>
              <w:top w:val="nil"/>
              <w:left w:val="nil"/>
              <w:bottom w:val="nil"/>
              <w:right w:val="nil"/>
            </w:tcBorders>
            <w:shd w:val="clear" w:color="auto" w:fill="auto"/>
            <w:noWrap/>
            <w:vAlign w:val="center"/>
            <w:hideMark/>
          </w:tcPr>
          <w:p w14:paraId="3900D7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1008</w:t>
            </w:r>
          </w:p>
        </w:tc>
        <w:tc>
          <w:tcPr>
            <w:tcW w:w="879" w:type="dxa"/>
            <w:tcBorders>
              <w:top w:val="nil"/>
              <w:left w:val="nil"/>
              <w:bottom w:val="nil"/>
              <w:right w:val="nil"/>
            </w:tcBorders>
            <w:shd w:val="clear" w:color="auto" w:fill="auto"/>
            <w:noWrap/>
            <w:vAlign w:val="center"/>
            <w:hideMark/>
          </w:tcPr>
          <w:p w14:paraId="706773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686695.24</w:t>
            </w:r>
          </w:p>
        </w:tc>
        <w:tc>
          <w:tcPr>
            <w:tcW w:w="880" w:type="dxa"/>
            <w:tcBorders>
              <w:top w:val="nil"/>
              <w:left w:val="nil"/>
              <w:bottom w:val="nil"/>
              <w:right w:val="single" w:sz="4" w:space="0" w:color="auto"/>
            </w:tcBorders>
            <w:shd w:val="clear" w:color="auto" w:fill="auto"/>
            <w:noWrap/>
            <w:vAlign w:val="center"/>
            <w:hideMark/>
          </w:tcPr>
          <w:p w14:paraId="4BBEA4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2265965.18</w:t>
            </w:r>
          </w:p>
        </w:tc>
        <w:tc>
          <w:tcPr>
            <w:tcW w:w="780" w:type="dxa"/>
            <w:tcBorders>
              <w:top w:val="nil"/>
              <w:left w:val="nil"/>
              <w:bottom w:val="nil"/>
              <w:right w:val="nil"/>
            </w:tcBorders>
            <w:shd w:val="clear" w:color="auto" w:fill="auto"/>
            <w:noWrap/>
            <w:vAlign w:val="center"/>
            <w:hideMark/>
          </w:tcPr>
          <w:p w14:paraId="6BB8474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1743</w:t>
            </w:r>
          </w:p>
        </w:tc>
        <w:tc>
          <w:tcPr>
            <w:tcW w:w="879" w:type="dxa"/>
            <w:tcBorders>
              <w:top w:val="nil"/>
              <w:left w:val="nil"/>
              <w:bottom w:val="nil"/>
              <w:right w:val="nil"/>
            </w:tcBorders>
            <w:shd w:val="clear" w:color="auto" w:fill="auto"/>
            <w:noWrap/>
            <w:vAlign w:val="center"/>
            <w:hideMark/>
          </w:tcPr>
          <w:p w14:paraId="1792D3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682376.00</w:t>
            </w:r>
          </w:p>
        </w:tc>
        <w:tc>
          <w:tcPr>
            <w:tcW w:w="880" w:type="dxa"/>
            <w:tcBorders>
              <w:top w:val="nil"/>
              <w:left w:val="nil"/>
              <w:bottom w:val="nil"/>
              <w:right w:val="single" w:sz="4" w:space="0" w:color="auto"/>
            </w:tcBorders>
            <w:shd w:val="clear" w:color="auto" w:fill="auto"/>
            <w:noWrap/>
            <w:vAlign w:val="center"/>
            <w:hideMark/>
          </w:tcPr>
          <w:p w14:paraId="76DAAA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2268836.00</w:t>
            </w:r>
          </w:p>
        </w:tc>
      </w:tr>
      <w:tr w:rsidR="000E7A04" w:rsidRPr="003A26F1" w14:paraId="0C0148A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FBB3EF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274</w:t>
            </w:r>
          </w:p>
        </w:tc>
        <w:tc>
          <w:tcPr>
            <w:tcW w:w="879" w:type="dxa"/>
            <w:tcBorders>
              <w:top w:val="nil"/>
              <w:left w:val="nil"/>
              <w:bottom w:val="nil"/>
              <w:right w:val="nil"/>
            </w:tcBorders>
            <w:shd w:val="clear" w:color="auto" w:fill="auto"/>
            <w:noWrap/>
            <w:vAlign w:val="center"/>
            <w:hideMark/>
          </w:tcPr>
          <w:p w14:paraId="6D6C47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689987.77</w:t>
            </w:r>
          </w:p>
        </w:tc>
        <w:tc>
          <w:tcPr>
            <w:tcW w:w="880" w:type="dxa"/>
            <w:tcBorders>
              <w:top w:val="nil"/>
              <w:left w:val="nil"/>
              <w:bottom w:val="nil"/>
              <w:right w:val="single" w:sz="4" w:space="0" w:color="auto"/>
            </w:tcBorders>
            <w:shd w:val="clear" w:color="auto" w:fill="auto"/>
            <w:noWrap/>
            <w:vAlign w:val="center"/>
            <w:hideMark/>
          </w:tcPr>
          <w:p w14:paraId="6E02C0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2268129.03</w:t>
            </w:r>
          </w:p>
        </w:tc>
        <w:tc>
          <w:tcPr>
            <w:tcW w:w="780" w:type="dxa"/>
            <w:tcBorders>
              <w:top w:val="nil"/>
              <w:left w:val="nil"/>
              <w:bottom w:val="nil"/>
              <w:right w:val="nil"/>
            </w:tcBorders>
            <w:shd w:val="clear" w:color="auto" w:fill="auto"/>
            <w:noWrap/>
            <w:vAlign w:val="center"/>
            <w:hideMark/>
          </w:tcPr>
          <w:p w14:paraId="7A9335D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1009</w:t>
            </w:r>
          </w:p>
        </w:tc>
        <w:tc>
          <w:tcPr>
            <w:tcW w:w="879" w:type="dxa"/>
            <w:tcBorders>
              <w:top w:val="nil"/>
              <w:left w:val="nil"/>
              <w:bottom w:val="nil"/>
              <w:right w:val="nil"/>
            </w:tcBorders>
            <w:shd w:val="clear" w:color="auto" w:fill="auto"/>
            <w:noWrap/>
            <w:vAlign w:val="center"/>
            <w:hideMark/>
          </w:tcPr>
          <w:p w14:paraId="7C8676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686694.74</w:t>
            </w:r>
          </w:p>
        </w:tc>
        <w:tc>
          <w:tcPr>
            <w:tcW w:w="880" w:type="dxa"/>
            <w:tcBorders>
              <w:top w:val="nil"/>
              <w:left w:val="nil"/>
              <w:bottom w:val="nil"/>
              <w:right w:val="single" w:sz="4" w:space="0" w:color="auto"/>
            </w:tcBorders>
            <w:shd w:val="clear" w:color="auto" w:fill="auto"/>
            <w:noWrap/>
            <w:vAlign w:val="center"/>
            <w:hideMark/>
          </w:tcPr>
          <w:p w14:paraId="4D79A8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2265964.26</w:t>
            </w:r>
          </w:p>
        </w:tc>
        <w:tc>
          <w:tcPr>
            <w:tcW w:w="780" w:type="dxa"/>
            <w:tcBorders>
              <w:top w:val="nil"/>
              <w:left w:val="nil"/>
              <w:bottom w:val="nil"/>
              <w:right w:val="nil"/>
            </w:tcBorders>
            <w:shd w:val="clear" w:color="auto" w:fill="auto"/>
            <w:noWrap/>
            <w:vAlign w:val="center"/>
            <w:hideMark/>
          </w:tcPr>
          <w:p w14:paraId="4F4541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1744</w:t>
            </w:r>
          </w:p>
        </w:tc>
        <w:tc>
          <w:tcPr>
            <w:tcW w:w="879" w:type="dxa"/>
            <w:tcBorders>
              <w:top w:val="nil"/>
              <w:left w:val="nil"/>
              <w:bottom w:val="nil"/>
              <w:right w:val="nil"/>
            </w:tcBorders>
            <w:shd w:val="clear" w:color="auto" w:fill="auto"/>
            <w:noWrap/>
            <w:vAlign w:val="center"/>
            <w:hideMark/>
          </w:tcPr>
          <w:p w14:paraId="2EEEE8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682369.45</w:t>
            </w:r>
          </w:p>
        </w:tc>
        <w:tc>
          <w:tcPr>
            <w:tcW w:w="880" w:type="dxa"/>
            <w:tcBorders>
              <w:top w:val="nil"/>
              <w:left w:val="nil"/>
              <w:bottom w:val="nil"/>
              <w:right w:val="single" w:sz="4" w:space="0" w:color="auto"/>
            </w:tcBorders>
            <w:shd w:val="clear" w:color="auto" w:fill="auto"/>
            <w:noWrap/>
            <w:vAlign w:val="center"/>
            <w:hideMark/>
          </w:tcPr>
          <w:p w14:paraId="1E67B7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2268850.74</w:t>
            </w:r>
          </w:p>
        </w:tc>
      </w:tr>
      <w:tr w:rsidR="000E7A04" w:rsidRPr="003A26F1" w14:paraId="3C5D1A5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84DB4F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275</w:t>
            </w:r>
          </w:p>
        </w:tc>
        <w:tc>
          <w:tcPr>
            <w:tcW w:w="879" w:type="dxa"/>
            <w:tcBorders>
              <w:top w:val="nil"/>
              <w:left w:val="nil"/>
              <w:bottom w:val="nil"/>
              <w:right w:val="nil"/>
            </w:tcBorders>
            <w:shd w:val="clear" w:color="auto" w:fill="auto"/>
            <w:noWrap/>
            <w:vAlign w:val="center"/>
            <w:hideMark/>
          </w:tcPr>
          <w:p w14:paraId="48254B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689913.69</w:t>
            </w:r>
          </w:p>
        </w:tc>
        <w:tc>
          <w:tcPr>
            <w:tcW w:w="880" w:type="dxa"/>
            <w:tcBorders>
              <w:top w:val="nil"/>
              <w:left w:val="nil"/>
              <w:bottom w:val="nil"/>
              <w:right w:val="single" w:sz="4" w:space="0" w:color="auto"/>
            </w:tcBorders>
            <w:shd w:val="clear" w:color="auto" w:fill="auto"/>
            <w:noWrap/>
            <w:vAlign w:val="center"/>
            <w:hideMark/>
          </w:tcPr>
          <w:p w14:paraId="59C265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2268150.19</w:t>
            </w:r>
          </w:p>
        </w:tc>
        <w:tc>
          <w:tcPr>
            <w:tcW w:w="780" w:type="dxa"/>
            <w:tcBorders>
              <w:top w:val="nil"/>
              <w:left w:val="nil"/>
              <w:bottom w:val="nil"/>
              <w:right w:val="nil"/>
            </w:tcBorders>
            <w:shd w:val="clear" w:color="auto" w:fill="auto"/>
            <w:noWrap/>
            <w:vAlign w:val="center"/>
            <w:hideMark/>
          </w:tcPr>
          <w:p w14:paraId="11B328E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1010</w:t>
            </w:r>
          </w:p>
        </w:tc>
        <w:tc>
          <w:tcPr>
            <w:tcW w:w="879" w:type="dxa"/>
            <w:tcBorders>
              <w:top w:val="nil"/>
              <w:left w:val="nil"/>
              <w:bottom w:val="nil"/>
              <w:right w:val="nil"/>
            </w:tcBorders>
            <w:shd w:val="clear" w:color="auto" w:fill="auto"/>
            <w:noWrap/>
            <w:vAlign w:val="center"/>
            <w:hideMark/>
          </w:tcPr>
          <w:p w14:paraId="213532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686694.17</w:t>
            </w:r>
          </w:p>
        </w:tc>
        <w:tc>
          <w:tcPr>
            <w:tcW w:w="880" w:type="dxa"/>
            <w:tcBorders>
              <w:top w:val="nil"/>
              <w:left w:val="nil"/>
              <w:bottom w:val="nil"/>
              <w:right w:val="single" w:sz="4" w:space="0" w:color="auto"/>
            </w:tcBorders>
            <w:shd w:val="clear" w:color="auto" w:fill="auto"/>
            <w:noWrap/>
            <w:vAlign w:val="center"/>
            <w:hideMark/>
          </w:tcPr>
          <w:p w14:paraId="10D5EF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2265963.21</w:t>
            </w:r>
          </w:p>
        </w:tc>
        <w:tc>
          <w:tcPr>
            <w:tcW w:w="780" w:type="dxa"/>
            <w:tcBorders>
              <w:top w:val="nil"/>
              <w:left w:val="nil"/>
              <w:bottom w:val="nil"/>
              <w:right w:val="nil"/>
            </w:tcBorders>
            <w:shd w:val="clear" w:color="auto" w:fill="auto"/>
            <w:noWrap/>
            <w:vAlign w:val="center"/>
            <w:hideMark/>
          </w:tcPr>
          <w:p w14:paraId="7A64607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1745</w:t>
            </w:r>
          </w:p>
        </w:tc>
        <w:tc>
          <w:tcPr>
            <w:tcW w:w="879" w:type="dxa"/>
            <w:tcBorders>
              <w:top w:val="nil"/>
              <w:left w:val="nil"/>
              <w:bottom w:val="nil"/>
              <w:right w:val="nil"/>
            </w:tcBorders>
            <w:shd w:val="clear" w:color="auto" w:fill="auto"/>
            <w:noWrap/>
            <w:vAlign w:val="center"/>
            <w:hideMark/>
          </w:tcPr>
          <w:p w14:paraId="77D6F3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682368.00</w:t>
            </w:r>
          </w:p>
        </w:tc>
        <w:tc>
          <w:tcPr>
            <w:tcW w:w="880" w:type="dxa"/>
            <w:tcBorders>
              <w:top w:val="nil"/>
              <w:left w:val="nil"/>
              <w:bottom w:val="nil"/>
              <w:right w:val="single" w:sz="4" w:space="0" w:color="auto"/>
            </w:tcBorders>
            <w:shd w:val="clear" w:color="auto" w:fill="auto"/>
            <w:noWrap/>
            <w:vAlign w:val="center"/>
            <w:hideMark/>
          </w:tcPr>
          <w:p w14:paraId="0C3730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2268854.00</w:t>
            </w:r>
          </w:p>
        </w:tc>
      </w:tr>
      <w:tr w:rsidR="000E7A04" w:rsidRPr="003A26F1" w14:paraId="3D48147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AC93DF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276</w:t>
            </w:r>
          </w:p>
        </w:tc>
        <w:tc>
          <w:tcPr>
            <w:tcW w:w="879" w:type="dxa"/>
            <w:tcBorders>
              <w:top w:val="nil"/>
              <w:left w:val="nil"/>
              <w:bottom w:val="nil"/>
              <w:right w:val="nil"/>
            </w:tcBorders>
            <w:shd w:val="clear" w:color="auto" w:fill="auto"/>
            <w:noWrap/>
            <w:vAlign w:val="center"/>
            <w:hideMark/>
          </w:tcPr>
          <w:p w14:paraId="755A56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689854.16</w:t>
            </w:r>
          </w:p>
        </w:tc>
        <w:tc>
          <w:tcPr>
            <w:tcW w:w="880" w:type="dxa"/>
            <w:tcBorders>
              <w:top w:val="nil"/>
              <w:left w:val="nil"/>
              <w:bottom w:val="nil"/>
              <w:right w:val="single" w:sz="4" w:space="0" w:color="auto"/>
            </w:tcBorders>
            <w:shd w:val="clear" w:color="auto" w:fill="auto"/>
            <w:noWrap/>
            <w:vAlign w:val="center"/>
            <w:hideMark/>
          </w:tcPr>
          <w:p w14:paraId="25C050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2268152.84</w:t>
            </w:r>
          </w:p>
        </w:tc>
        <w:tc>
          <w:tcPr>
            <w:tcW w:w="780" w:type="dxa"/>
            <w:tcBorders>
              <w:top w:val="nil"/>
              <w:left w:val="nil"/>
              <w:bottom w:val="nil"/>
              <w:right w:val="nil"/>
            </w:tcBorders>
            <w:shd w:val="clear" w:color="auto" w:fill="auto"/>
            <w:noWrap/>
            <w:vAlign w:val="center"/>
            <w:hideMark/>
          </w:tcPr>
          <w:p w14:paraId="5DCE1C0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1011</w:t>
            </w:r>
          </w:p>
        </w:tc>
        <w:tc>
          <w:tcPr>
            <w:tcW w:w="879" w:type="dxa"/>
            <w:tcBorders>
              <w:top w:val="nil"/>
              <w:left w:val="nil"/>
              <w:bottom w:val="nil"/>
              <w:right w:val="nil"/>
            </w:tcBorders>
            <w:shd w:val="clear" w:color="auto" w:fill="auto"/>
            <w:noWrap/>
            <w:vAlign w:val="center"/>
            <w:hideMark/>
          </w:tcPr>
          <w:p w14:paraId="471570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686693.53</w:t>
            </w:r>
          </w:p>
        </w:tc>
        <w:tc>
          <w:tcPr>
            <w:tcW w:w="880" w:type="dxa"/>
            <w:tcBorders>
              <w:top w:val="nil"/>
              <w:left w:val="nil"/>
              <w:bottom w:val="nil"/>
              <w:right w:val="single" w:sz="4" w:space="0" w:color="auto"/>
            </w:tcBorders>
            <w:shd w:val="clear" w:color="auto" w:fill="auto"/>
            <w:noWrap/>
            <w:vAlign w:val="center"/>
            <w:hideMark/>
          </w:tcPr>
          <w:p w14:paraId="1C93C2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2265962.02</w:t>
            </w:r>
          </w:p>
        </w:tc>
        <w:tc>
          <w:tcPr>
            <w:tcW w:w="780" w:type="dxa"/>
            <w:tcBorders>
              <w:top w:val="nil"/>
              <w:left w:val="nil"/>
              <w:bottom w:val="nil"/>
              <w:right w:val="nil"/>
            </w:tcBorders>
            <w:shd w:val="clear" w:color="auto" w:fill="auto"/>
            <w:noWrap/>
            <w:vAlign w:val="center"/>
            <w:hideMark/>
          </w:tcPr>
          <w:p w14:paraId="6B8F1F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1746</w:t>
            </w:r>
          </w:p>
        </w:tc>
        <w:tc>
          <w:tcPr>
            <w:tcW w:w="879" w:type="dxa"/>
            <w:tcBorders>
              <w:top w:val="nil"/>
              <w:left w:val="nil"/>
              <w:bottom w:val="nil"/>
              <w:right w:val="nil"/>
            </w:tcBorders>
            <w:shd w:val="clear" w:color="auto" w:fill="auto"/>
            <w:noWrap/>
            <w:vAlign w:val="center"/>
            <w:hideMark/>
          </w:tcPr>
          <w:p w14:paraId="6CBE62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682361.00</w:t>
            </w:r>
          </w:p>
        </w:tc>
        <w:tc>
          <w:tcPr>
            <w:tcW w:w="880" w:type="dxa"/>
            <w:tcBorders>
              <w:top w:val="nil"/>
              <w:left w:val="nil"/>
              <w:bottom w:val="nil"/>
              <w:right w:val="single" w:sz="4" w:space="0" w:color="auto"/>
            </w:tcBorders>
            <w:shd w:val="clear" w:color="auto" w:fill="auto"/>
            <w:noWrap/>
            <w:vAlign w:val="center"/>
            <w:hideMark/>
          </w:tcPr>
          <w:p w14:paraId="5EC817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2268866.00</w:t>
            </w:r>
          </w:p>
        </w:tc>
      </w:tr>
      <w:tr w:rsidR="000E7A04" w:rsidRPr="003A26F1" w14:paraId="5D8619D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146B06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277</w:t>
            </w:r>
          </w:p>
        </w:tc>
        <w:tc>
          <w:tcPr>
            <w:tcW w:w="879" w:type="dxa"/>
            <w:tcBorders>
              <w:top w:val="nil"/>
              <w:left w:val="nil"/>
              <w:bottom w:val="nil"/>
              <w:right w:val="nil"/>
            </w:tcBorders>
            <w:shd w:val="clear" w:color="auto" w:fill="auto"/>
            <w:noWrap/>
            <w:vAlign w:val="center"/>
            <w:hideMark/>
          </w:tcPr>
          <w:p w14:paraId="5FEAA4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689784.04</w:t>
            </w:r>
          </w:p>
        </w:tc>
        <w:tc>
          <w:tcPr>
            <w:tcW w:w="880" w:type="dxa"/>
            <w:tcBorders>
              <w:top w:val="nil"/>
              <w:left w:val="nil"/>
              <w:bottom w:val="nil"/>
              <w:right w:val="single" w:sz="4" w:space="0" w:color="auto"/>
            </w:tcBorders>
            <w:shd w:val="clear" w:color="auto" w:fill="auto"/>
            <w:noWrap/>
            <w:vAlign w:val="center"/>
            <w:hideMark/>
          </w:tcPr>
          <w:p w14:paraId="47B1F1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2268122.41</w:t>
            </w:r>
          </w:p>
        </w:tc>
        <w:tc>
          <w:tcPr>
            <w:tcW w:w="780" w:type="dxa"/>
            <w:tcBorders>
              <w:top w:val="nil"/>
              <w:left w:val="nil"/>
              <w:bottom w:val="nil"/>
              <w:right w:val="nil"/>
            </w:tcBorders>
            <w:shd w:val="clear" w:color="auto" w:fill="auto"/>
            <w:noWrap/>
            <w:vAlign w:val="center"/>
            <w:hideMark/>
          </w:tcPr>
          <w:p w14:paraId="1092BB5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1012</w:t>
            </w:r>
          </w:p>
        </w:tc>
        <w:tc>
          <w:tcPr>
            <w:tcW w:w="879" w:type="dxa"/>
            <w:tcBorders>
              <w:top w:val="nil"/>
              <w:left w:val="nil"/>
              <w:bottom w:val="nil"/>
              <w:right w:val="nil"/>
            </w:tcBorders>
            <w:shd w:val="clear" w:color="auto" w:fill="auto"/>
            <w:noWrap/>
            <w:vAlign w:val="center"/>
            <w:hideMark/>
          </w:tcPr>
          <w:p w14:paraId="6829EB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686692.83</w:t>
            </w:r>
          </w:p>
        </w:tc>
        <w:tc>
          <w:tcPr>
            <w:tcW w:w="880" w:type="dxa"/>
            <w:tcBorders>
              <w:top w:val="nil"/>
              <w:left w:val="nil"/>
              <w:bottom w:val="nil"/>
              <w:right w:val="single" w:sz="4" w:space="0" w:color="auto"/>
            </w:tcBorders>
            <w:shd w:val="clear" w:color="auto" w:fill="auto"/>
            <w:noWrap/>
            <w:vAlign w:val="center"/>
            <w:hideMark/>
          </w:tcPr>
          <w:p w14:paraId="2B49A5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2265960.71</w:t>
            </w:r>
          </w:p>
        </w:tc>
        <w:tc>
          <w:tcPr>
            <w:tcW w:w="780" w:type="dxa"/>
            <w:tcBorders>
              <w:top w:val="nil"/>
              <w:left w:val="nil"/>
              <w:bottom w:val="nil"/>
              <w:right w:val="nil"/>
            </w:tcBorders>
            <w:shd w:val="clear" w:color="auto" w:fill="auto"/>
            <w:noWrap/>
            <w:vAlign w:val="center"/>
            <w:hideMark/>
          </w:tcPr>
          <w:p w14:paraId="43552B5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1747</w:t>
            </w:r>
          </w:p>
        </w:tc>
        <w:tc>
          <w:tcPr>
            <w:tcW w:w="879" w:type="dxa"/>
            <w:tcBorders>
              <w:top w:val="nil"/>
              <w:left w:val="nil"/>
              <w:bottom w:val="nil"/>
              <w:right w:val="nil"/>
            </w:tcBorders>
            <w:shd w:val="clear" w:color="auto" w:fill="auto"/>
            <w:noWrap/>
            <w:vAlign w:val="center"/>
            <w:hideMark/>
          </w:tcPr>
          <w:p w14:paraId="356B9C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682344.00</w:t>
            </w:r>
          </w:p>
        </w:tc>
        <w:tc>
          <w:tcPr>
            <w:tcW w:w="880" w:type="dxa"/>
            <w:tcBorders>
              <w:top w:val="nil"/>
              <w:left w:val="nil"/>
              <w:bottom w:val="nil"/>
              <w:right w:val="single" w:sz="4" w:space="0" w:color="auto"/>
            </w:tcBorders>
            <w:shd w:val="clear" w:color="auto" w:fill="auto"/>
            <w:noWrap/>
            <w:vAlign w:val="center"/>
            <w:hideMark/>
          </w:tcPr>
          <w:p w14:paraId="7C622D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2268888.00</w:t>
            </w:r>
          </w:p>
        </w:tc>
      </w:tr>
      <w:tr w:rsidR="000E7A04" w:rsidRPr="003A26F1" w14:paraId="649126E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99A9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278</w:t>
            </w:r>
          </w:p>
        </w:tc>
        <w:tc>
          <w:tcPr>
            <w:tcW w:w="879" w:type="dxa"/>
            <w:tcBorders>
              <w:top w:val="nil"/>
              <w:left w:val="nil"/>
              <w:bottom w:val="nil"/>
              <w:right w:val="nil"/>
            </w:tcBorders>
            <w:shd w:val="clear" w:color="auto" w:fill="auto"/>
            <w:noWrap/>
            <w:vAlign w:val="center"/>
            <w:hideMark/>
          </w:tcPr>
          <w:p w14:paraId="2E147B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689716.57</w:t>
            </w:r>
          </w:p>
        </w:tc>
        <w:tc>
          <w:tcPr>
            <w:tcW w:w="880" w:type="dxa"/>
            <w:tcBorders>
              <w:top w:val="nil"/>
              <w:left w:val="nil"/>
              <w:bottom w:val="nil"/>
              <w:right w:val="single" w:sz="4" w:space="0" w:color="auto"/>
            </w:tcBorders>
            <w:shd w:val="clear" w:color="auto" w:fill="auto"/>
            <w:noWrap/>
            <w:vAlign w:val="center"/>
            <w:hideMark/>
          </w:tcPr>
          <w:p w14:paraId="62D505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2268118.44</w:t>
            </w:r>
          </w:p>
        </w:tc>
        <w:tc>
          <w:tcPr>
            <w:tcW w:w="780" w:type="dxa"/>
            <w:tcBorders>
              <w:top w:val="nil"/>
              <w:left w:val="nil"/>
              <w:bottom w:val="nil"/>
              <w:right w:val="nil"/>
            </w:tcBorders>
            <w:shd w:val="clear" w:color="auto" w:fill="auto"/>
            <w:noWrap/>
            <w:vAlign w:val="center"/>
            <w:hideMark/>
          </w:tcPr>
          <w:p w14:paraId="213FDBB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1013</w:t>
            </w:r>
          </w:p>
        </w:tc>
        <w:tc>
          <w:tcPr>
            <w:tcW w:w="879" w:type="dxa"/>
            <w:tcBorders>
              <w:top w:val="nil"/>
              <w:left w:val="nil"/>
              <w:bottom w:val="nil"/>
              <w:right w:val="nil"/>
            </w:tcBorders>
            <w:shd w:val="clear" w:color="auto" w:fill="auto"/>
            <w:noWrap/>
            <w:vAlign w:val="center"/>
            <w:hideMark/>
          </w:tcPr>
          <w:p w14:paraId="29DC86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686692.16</w:t>
            </w:r>
          </w:p>
        </w:tc>
        <w:tc>
          <w:tcPr>
            <w:tcW w:w="880" w:type="dxa"/>
            <w:tcBorders>
              <w:top w:val="nil"/>
              <w:left w:val="nil"/>
              <w:bottom w:val="nil"/>
              <w:right w:val="single" w:sz="4" w:space="0" w:color="auto"/>
            </w:tcBorders>
            <w:shd w:val="clear" w:color="auto" w:fill="auto"/>
            <w:noWrap/>
            <w:vAlign w:val="center"/>
            <w:hideMark/>
          </w:tcPr>
          <w:p w14:paraId="0C0F45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2265959.45</w:t>
            </w:r>
          </w:p>
        </w:tc>
        <w:tc>
          <w:tcPr>
            <w:tcW w:w="780" w:type="dxa"/>
            <w:tcBorders>
              <w:top w:val="nil"/>
              <w:left w:val="nil"/>
              <w:bottom w:val="nil"/>
              <w:right w:val="nil"/>
            </w:tcBorders>
            <w:shd w:val="clear" w:color="auto" w:fill="auto"/>
            <w:noWrap/>
            <w:vAlign w:val="center"/>
            <w:hideMark/>
          </w:tcPr>
          <w:p w14:paraId="40E1F3E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1748</w:t>
            </w:r>
          </w:p>
        </w:tc>
        <w:tc>
          <w:tcPr>
            <w:tcW w:w="879" w:type="dxa"/>
            <w:tcBorders>
              <w:top w:val="nil"/>
              <w:left w:val="nil"/>
              <w:bottom w:val="nil"/>
              <w:right w:val="nil"/>
            </w:tcBorders>
            <w:shd w:val="clear" w:color="auto" w:fill="auto"/>
            <w:noWrap/>
            <w:vAlign w:val="center"/>
            <w:hideMark/>
          </w:tcPr>
          <w:p w14:paraId="3757FF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682300.00</w:t>
            </w:r>
          </w:p>
        </w:tc>
        <w:tc>
          <w:tcPr>
            <w:tcW w:w="880" w:type="dxa"/>
            <w:tcBorders>
              <w:top w:val="nil"/>
              <w:left w:val="nil"/>
              <w:bottom w:val="nil"/>
              <w:right w:val="single" w:sz="4" w:space="0" w:color="auto"/>
            </w:tcBorders>
            <w:shd w:val="clear" w:color="auto" w:fill="auto"/>
            <w:noWrap/>
            <w:vAlign w:val="center"/>
            <w:hideMark/>
          </w:tcPr>
          <w:p w14:paraId="45F860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2268915.00</w:t>
            </w:r>
          </w:p>
        </w:tc>
      </w:tr>
      <w:tr w:rsidR="000E7A04" w:rsidRPr="003A26F1" w14:paraId="11E74A9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F8E59D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279</w:t>
            </w:r>
          </w:p>
        </w:tc>
        <w:tc>
          <w:tcPr>
            <w:tcW w:w="879" w:type="dxa"/>
            <w:tcBorders>
              <w:top w:val="nil"/>
              <w:left w:val="nil"/>
              <w:bottom w:val="nil"/>
              <w:right w:val="nil"/>
            </w:tcBorders>
            <w:shd w:val="clear" w:color="auto" w:fill="auto"/>
            <w:noWrap/>
            <w:vAlign w:val="center"/>
            <w:hideMark/>
          </w:tcPr>
          <w:p w14:paraId="031952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689657.04</w:t>
            </w:r>
          </w:p>
        </w:tc>
        <w:tc>
          <w:tcPr>
            <w:tcW w:w="880" w:type="dxa"/>
            <w:tcBorders>
              <w:top w:val="nil"/>
              <w:left w:val="nil"/>
              <w:bottom w:val="nil"/>
              <w:right w:val="single" w:sz="4" w:space="0" w:color="auto"/>
            </w:tcBorders>
            <w:shd w:val="clear" w:color="auto" w:fill="auto"/>
            <w:noWrap/>
            <w:vAlign w:val="center"/>
            <w:hideMark/>
          </w:tcPr>
          <w:p w14:paraId="7D7E66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2268115.80</w:t>
            </w:r>
          </w:p>
        </w:tc>
        <w:tc>
          <w:tcPr>
            <w:tcW w:w="780" w:type="dxa"/>
            <w:tcBorders>
              <w:top w:val="nil"/>
              <w:left w:val="nil"/>
              <w:bottom w:val="nil"/>
              <w:right w:val="nil"/>
            </w:tcBorders>
            <w:shd w:val="clear" w:color="auto" w:fill="auto"/>
            <w:noWrap/>
            <w:vAlign w:val="center"/>
            <w:hideMark/>
          </w:tcPr>
          <w:p w14:paraId="753E1EB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1014</w:t>
            </w:r>
          </w:p>
        </w:tc>
        <w:tc>
          <w:tcPr>
            <w:tcW w:w="879" w:type="dxa"/>
            <w:tcBorders>
              <w:top w:val="nil"/>
              <w:left w:val="nil"/>
              <w:bottom w:val="nil"/>
              <w:right w:val="nil"/>
            </w:tcBorders>
            <w:shd w:val="clear" w:color="auto" w:fill="auto"/>
            <w:noWrap/>
            <w:vAlign w:val="center"/>
            <w:hideMark/>
          </w:tcPr>
          <w:p w14:paraId="6B2DDE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686691.65</w:t>
            </w:r>
          </w:p>
        </w:tc>
        <w:tc>
          <w:tcPr>
            <w:tcW w:w="880" w:type="dxa"/>
            <w:tcBorders>
              <w:top w:val="nil"/>
              <w:left w:val="nil"/>
              <w:bottom w:val="nil"/>
              <w:right w:val="single" w:sz="4" w:space="0" w:color="auto"/>
            </w:tcBorders>
            <w:shd w:val="clear" w:color="auto" w:fill="auto"/>
            <w:noWrap/>
            <w:vAlign w:val="center"/>
            <w:hideMark/>
          </w:tcPr>
          <w:p w14:paraId="59AC64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2265958.49</w:t>
            </w:r>
          </w:p>
        </w:tc>
        <w:tc>
          <w:tcPr>
            <w:tcW w:w="780" w:type="dxa"/>
            <w:tcBorders>
              <w:top w:val="nil"/>
              <w:left w:val="nil"/>
              <w:bottom w:val="nil"/>
              <w:right w:val="nil"/>
            </w:tcBorders>
            <w:shd w:val="clear" w:color="auto" w:fill="auto"/>
            <w:noWrap/>
            <w:vAlign w:val="center"/>
            <w:hideMark/>
          </w:tcPr>
          <w:p w14:paraId="45A2E7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1749</w:t>
            </w:r>
          </w:p>
        </w:tc>
        <w:tc>
          <w:tcPr>
            <w:tcW w:w="879" w:type="dxa"/>
            <w:tcBorders>
              <w:top w:val="nil"/>
              <w:left w:val="nil"/>
              <w:bottom w:val="nil"/>
              <w:right w:val="nil"/>
            </w:tcBorders>
            <w:shd w:val="clear" w:color="auto" w:fill="auto"/>
            <w:noWrap/>
            <w:vAlign w:val="center"/>
            <w:hideMark/>
          </w:tcPr>
          <w:p w14:paraId="15A593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682274.00</w:t>
            </w:r>
          </w:p>
        </w:tc>
        <w:tc>
          <w:tcPr>
            <w:tcW w:w="880" w:type="dxa"/>
            <w:tcBorders>
              <w:top w:val="nil"/>
              <w:left w:val="nil"/>
              <w:bottom w:val="nil"/>
              <w:right w:val="single" w:sz="4" w:space="0" w:color="auto"/>
            </w:tcBorders>
            <w:shd w:val="clear" w:color="auto" w:fill="auto"/>
            <w:noWrap/>
            <w:vAlign w:val="center"/>
            <w:hideMark/>
          </w:tcPr>
          <w:p w14:paraId="0C28BC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2268933.00</w:t>
            </w:r>
          </w:p>
        </w:tc>
      </w:tr>
      <w:tr w:rsidR="000E7A04" w:rsidRPr="003A26F1" w14:paraId="6CF507F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12484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280</w:t>
            </w:r>
          </w:p>
        </w:tc>
        <w:tc>
          <w:tcPr>
            <w:tcW w:w="879" w:type="dxa"/>
            <w:tcBorders>
              <w:top w:val="nil"/>
              <w:left w:val="nil"/>
              <w:bottom w:val="nil"/>
              <w:right w:val="nil"/>
            </w:tcBorders>
            <w:shd w:val="clear" w:color="auto" w:fill="auto"/>
            <w:noWrap/>
            <w:vAlign w:val="center"/>
            <w:hideMark/>
          </w:tcPr>
          <w:p w14:paraId="210B5E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689597.51</w:t>
            </w:r>
          </w:p>
        </w:tc>
        <w:tc>
          <w:tcPr>
            <w:tcW w:w="880" w:type="dxa"/>
            <w:tcBorders>
              <w:top w:val="nil"/>
              <w:left w:val="nil"/>
              <w:bottom w:val="nil"/>
              <w:right w:val="single" w:sz="4" w:space="0" w:color="auto"/>
            </w:tcBorders>
            <w:shd w:val="clear" w:color="auto" w:fill="auto"/>
            <w:noWrap/>
            <w:vAlign w:val="center"/>
            <w:hideMark/>
          </w:tcPr>
          <w:p w14:paraId="4C4079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2268103.89</w:t>
            </w:r>
          </w:p>
        </w:tc>
        <w:tc>
          <w:tcPr>
            <w:tcW w:w="780" w:type="dxa"/>
            <w:tcBorders>
              <w:top w:val="nil"/>
              <w:left w:val="nil"/>
              <w:bottom w:val="nil"/>
              <w:right w:val="nil"/>
            </w:tcBorders>
            <w:shd w:val="clear" w:color="auto" w:fill="auto"/>
            <w:noWrap/>
            <w:vAlign w:val="center"/>
            <w:hideMark/>
          </w:tcPr>
          <w:p w14:paraId="608892D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1015</w:t>
            </w:r>
          </w:p>
        </w:tc>
        <w:tc>
          <w:tcPr>
            <w:tcW w:w="879" w:type="dxa"/>
            <w:tcBorders>
              <w:top w:val="nil"/>
              <w:left w:val="nil"/>
              <w:bottom w:val="nil"/>
              <w:right w:val="nil"/>
            </w:tcBorders>
            <w:shd w:val="clear" w:color="auto" w:fill="auto"/>
            <w:noWrap/>
            <w:vAlign w:val="center"/>
            <w:hideMark/>
          </w:tcPr>
          <w:p w14:paraId="727687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686691.20</w:t>
            </w:r>
          </w:p>
        </w:tc>
        <w:tc>
          <w:tcPr>
            <w:tcW w:w="880" w:type="dxa"/>
            <w:tcBorders>
              <w:top w:val="nil"/>
              <w:left w:val="nil"/>
              <w:bottom w:val="nil"/>
              <w:right w:val="single" w:sz="4" w:space="0" w:color="auto"/>
            </w:tcBorders>
            <w:shd w:val="clear" w:color="auto" w:fill="auto"/>
            <w:noWrap/>
            <w:vAlign w:val="center"/>
            <w:hideMark/>
          </w:tcPr>
          <w:p w14:paraId="48296B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2265957.60</w:t>
            </w:r>
          </w:p>
        </w:tc>
        <w:tc>
          <w:tcPr>
            <w:tcW w:w="780" w:type="dxa"/>
            <w:tcBorders>
              <w:top w:val="nil"/>
              <w:left w:val="nil"/>
              <w:bottom w:val="nil"/>
              <w:right w:val="nil"/>
            </w:tcBorders>
            <w:shd w:val="clear" w:color="auto" w:fill="auto"/>
            <w:noWrap/>
            <w:vAlign w:val="center"/>
            <w:hideMark/>
          </w:tcPr>
          <w:p w14:paraId="7813A78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1750</w:t>
            </w:r>
          </w:p>
        </w:tc>
        <w:tc>
          <w:tcPr>
            <w:tcW w:w="879" w:type="dxa"/>
            <w:tcBorders>
              <w:top w:val="nil"/>
              <w:left w:val="nil"/>
              <w:bottom w:val="nil"/>
              <w:right w:val="nil"/>
            </w:tcBorders>
            <w:shd w:val="clear" w:color="auto" w:fill="auto"/>
            <w:noWrap/>
            <w:vAlign w:val="center"/>
            <w:hideMark/>
          </w:tcPr>
          <w:p w14:paraId="250ED9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682239.00</w:t>
            </w:r>
          </w:p>
        </w:tc>
        <w:tc>
          <w:tcPr>
            <w:tcW w:w="880" w:type="dxa"/>
            <w:tcBorders>
              <w:top w:val="nil"/>
              <w:left w:val="nil"/>
              <w:bottom w:val="nil"/>
              <w:right w:val="single" w:sz="4" w:space="0" w:color="auto"/>
            </w:tcBorders>
            <w:shd w:val="clear" w:color="auto" w:fill="auto"/>
            <w:noWrap/>
            <w:vAlign w:val="center"/>
            <w:hideMark/>
          </w:tcPr>
          <w:p w14:paraId="45B287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2268951.00</w:t>
            </w:r>
          </w:p>
        </w:tc>
      </w:tr>
      <w:tr w:rsidR="000E7A04" w:rsidRPr="003A26F1" w14:paraId="335F3AD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F40938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281</w:t>
            </w:r>
          </w:p>
        </w:tc>
        <w:tc>
          <w:tcPr>
            <w:tcW w:w="879" w:type="dxa"/>
            <w:tcBorders>
              <w:top w:val="nil"/>
              <w:left w:val="nil"/>
              <w:bottom w:val="nil"/>
              <w:right w:val="nil"/>
            </w:tcBorders>
            <w:shd w:val="clear" w:color="auto" w:fill="auto"/>
            <w:noWrap/>
            <w:vAlign w:val="center"/>
            <w:hideMark/>
          </w:tcPr>
          <w:p w14:paraId="3B68B6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689541.95</w:t>
            </w:r>
          </w:p>
        </w:tc>
        <w:tc>
          <w:tcPr>
            <w:tcW w:w="880" w:type="dxa"/>
            <w:tcBorders>
              <w:top w:val="nil"/>
              <w:left w:val="nil"/>
              <w:bottom w:val="nil"/>
              <w:right w:val="single" w:sz="4" w:space="0" w:color="auto"/>
            </w:tcBorders>
            <w:shd w:val="clear" w:color="auto" w:fill="auto"/>
            <w:noWrap/>
            <w:vAlign w:val="center"/>
            <w:hideMark/>
          </w:tcPr>
          <w:p w14:paraId="3B38B9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2268110.51</w:t>
            </w:r>
          </w:p>
        </w:tc>
        <w:tc>
          <w:tcPr>
            <w:tcW w:w="780" w:type="dxa"/>
            <w:tcBorders>
              <w:top w:val="nil"/>
              <w:left w:val="nil"/>
              <w:bottom w:val="nil"/>
              <w:right w:val="nil"/>
            </w:tcBorders>
            <w:shd w:val="clear" w:color="auto" w:fill="auto"/>
            <w:noWrap/>
            <w:vAlign w:val="center"/>
            <w:hideMark/>
          </w:tcPr>
          <w:p w14:paraId="0A22C96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1016</w:t>
            </w:r>
          </w:p>
        </w:tc>
        <w:tc>
          <w:tcPr>
            <w:tcW w:w="879" w:type="dxa"/>
            <w:tcBorders>
              <w:top w:val="nil"/>
              <w:left w:val="nil"/>
              <w:bottom w:val="nil"/>
              <w:right w:val="nil"/>
            </w:tcBorders>
            <w:shd w:val="clear" w:color="auto" w:fill="auto"/>
            <w:noWrap/>
            <w:vAlign w:val="center"/>
            <w:hideMark/>
          </w:tcPr>
          <w:p w14:paraId="739476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686690.69</w:t>
            </w:r>
          </w:p>
        </w:tc>
        <w:tc>
          <w:tcPr>
            <w:tcW w:w="880" w:type="dxa"/>
            <w:tcBorders>
              <w:top w:val="nil"/>
              <w:left w:val="nil"/>
              <w:bottom w:val="nil"/>
              <w:right w:val="single" w:sz="4" w:space="0" w:color="auto"/>
            </w:tcBorders>
            <w:shd w:val="clear" w:color="auto" w:fill="auto"/>
            <w:noWrap/>
            <w:vAlign w:val="center"/>
            <w:hideMark/>
          </w:tcPr>
          <w:p w14:paraId="218EA0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2265956.59</w:t>
            </w:r>
          </w:p>
        </w:tc>
        <w:tc>
          <w:tcPr>
            <w:tcW w:w="780" w:type="dxa"/>
            <w:tcBorders>
              <w:top w:val="nil"/>
              <w:left w:val="nil"/>
              <w:bottom w:val="nil"/>
              <w:right w:val="nil"/>
            </w:tcBorders>
            <w:shd w:val="clear" w:color="auto" w:fill="auto"/>
            <w:noWrap/>
            <w:vAlign w:val="center"/>
            <w:hideMark/>
          </w:tcPr>
          <w:p w14:paraId="77A609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1751</w:t>
            </w:r>
          </w:p>
        </w:tc>
        <w:tc>
          <w:tcPr>
            <w:tcW w:w="879" w:type="dxa"/>
            <w:tcBorders>
              <w:top w:val="nil"/>
              <w:left w:val="nil"/>
              <w:bottom w:val="nil"/>
              <w:right w:val="nil"/>
            </w:tcBorders>
            <w:shd w:val="clear" w:color="auto" w:fill="auto"/>
            <w:noWrap/>
            <w:vAlign w:val="center"/>
            <w:hideMark/>
          </w:tcPr>
          <w:p w14:paraId="37D19A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682220.00</w:t>
            </w:r>
          </w:p>
        </w:tc>
        <w:tc>
          <w:tcPr>
            <w:tcW w:w="880" w:type="dxa"/>
            <w:tcBorders>
              <w:top w:val="nil"/>
              <w:left w:val="nil"/>
              <w:bottom w:val="nil"/>
              <w:right w:val="single" w:sz="4" w:space="0" w:color="auto"/>
            </w:tcBorders>
            <w:shd w:val="clear" w:color="auto" w:fill="auto"/>
            <w:noWrap/>
            <w:vAlign w:val="center"/>
            <w:hideMark/>
          </w:tcPr>
          <w:p w14:paraId="7F246C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2268952.00</w:t>
            </w:r>
          </w:p>
        </w:tc>
      </w:tr>
      <w:tr w:rsidR="000E7A04" w:rsidRPr="003A26F1" w14:paraId="2109F2C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761A7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282</w:t>
            </w:r>
          </w:p>
        </w:tc>
        <w:tc>
          <w:tcPr>
            <w:tcW w:w="879" w:type="dxa"/>
            <w:tcBorders>
              <w:top w:val="nil"/>
              <w:left w:val="nil"/>
              <w:bottom w:val="nil"/>
              <w:right w:val="nil"/>
            </w:tcBorders>
            <w:shd w:val="clear" w:color="auto" w:fill="auto"/>
            <w:noWrap/>
            <w:vAlign w:val="center"/>
            <w:hideMark/>
          </w:tcPr>
          <w:p w14:paraId="2858EA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689377.91</w:t>
            </w:r>
          </w:p>
        </w:tc>
        <w:tc>
          <w:tcPr>
            <w:tcW w:w="880" w:type="dxa"/>
            <w:tcBorders>
              <w:top w:val="nil"/>
              <w:left w:val="nil"/>
              <w:bottom w:val="nil"/>
              <w:right w:val="single" w:sz="4" w:space="0" w:color="auto"/>
            </w:tcBorders>
            <w:shd w:val="clear" w:color="auto" w:fill="auto"/>
            <w:noWrap/>
            <w:vAlign w:val="center"/>
            <w:hideMark/>
          </w:tcPr>
          <w:p w14:paraId="761620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2268222.95</w:t>
            </w:r>
          </w:p>
        </w:tc>
        <w:tc>
          <w:tcPr>
            <w:tcW w:w="780" w:type="dxa"/>
            <w:tcBorders>
              <w:top w:val="nil"/>
              <w:left w:val="nil"/>
              <w:bottom w:val="nil"/>
              <w:right w:val="nil"/>
            </w:tcBorders>
            <w:shd w:val="clear" w:color="auto" w:fill="auto"/>
            <w:noWrap/>
            <w:vAlign w:val="center"/>
            <w:hideMark/>
          </w:tcPr>
          <w:p w14:paraId="49E2E2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1017</w:t>
            </w:r>
          </w:p>
        </w:tc>
        <w:tc>
          <w:tcPr>
            <w:tcW w:w="879" w:type="dxa"/>
            <w:tcBorders>
              <w:top w:val="nil"/>
              <w:left w:val="nil"/>
              <w:bottom w:val="nil"/>
              <w:right w:val="nil"/>
            </w:tcBorders>
            <w:shd w:val="clear" w:color="auto" w:fill="auto"/>
            <w:noWrap/>
            <w:vAlign w:val="center"/>
            <w:hideMark/>
          </w:tcPr>
          <w:p w14:paraId="201AF3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686690.14</w:t>
            </w:r>
          </w:p>
        </w:tc>
        <w:tc>
          <w:tcPr>
            <w:tcW w:w="880" w:type="dxa"/>
            <w:tcBorders>
              <w:top w:val="nil"/>
              <w:left w:val="nil"/>
              <w:bottom w:val="nil"/>
              <w:right w:val="single" w:sz="4" w:space="0" w:color="auto"/>
            </w:tcBorders>
            <w:shd w:val="clear" w:color="auto" w:fill="auto"/>
            <w:noWrap/>
            <w:vAlign w:val="center"/>
            <w:hideMark/>
          </w:tcPr>
          <w:p w14:paraId="4505D8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2265955.47</w:t>
            </w:r>
          </w:p>
        </w:tc>
        <w:tc>
          <w:tcPr>
            <w:tcW w:w="780" w:type="dxa"/>
            <w:tcBorders>
              <w:top w:val="nil"/>
              <w:left w:val="nil"/>
              <w:bottom w:val="nil"/>
              <w:right w:val="nil"/>
            </w:tcBorders>
            <w:shd w:val="clear" w:color="auto" w:fill="auto"/>
            <w:noWrap/>
            <w:vAlign w:val="center"/>
            <w:hideMark/>
          </w:tcPr>
          <w:p w14:paraId="0C41397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1752</w:t>
            </w:r>
          </w:p>
        </w:tc>
        <w:tc>
          <w:tcPr>
            <w:tcW w:w="879" w:type="dxa"/>
            <w:tcBorders>
              <w:top w:val="nil"/>
              <w:left w:val="nil"/>
              <w:bottom w:val="nil"/>
              <w:right w:val="nil"/>
            </w:tcBorders>
            <w:shd w:val="clear" w:color="auto" w:fill="auto"/>
            <w:noWrap/>
            <w:vAlign w:val="center"/>
            <w:hideMark/>
          </w:tcPr>
          <w:p w14:paraId="3D473F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682198.00</w:t>
            </w:r>
          </w:p>
        </w:tc>
        <w:tc>
          <w:tcPr>
            <w:tcW w:w="880" w:type="dxa"/>
            <w:tcBorders>
              <w:top w:val="nil"/>
              <w:left w:val="nil"/>
              <w:bottom w:val="nil"/>
              <w:right w:val="single" w:sz="4" w:space="0" w:color="auto"/>
            </w:tcBorders>
            <w:shd w:val="clear" w:color="auto" w:fill="auto"/>
            <w:noWrap/>
            <w:vAlign w:val="center"/>
            <w:hideMark/>
          </w:tcPr>
          <w:p w14:paraId="715D3D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2268954.00</w:t>
            </w:r>
          </w:p>
        </w:tc>
      </w:tr>
      <w:tr w:rsidR="000E7A04" w:rsidRPr="003A26F1" w14:paraId="518063A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5B2E20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283</w:t>
            </w:r>
          </w:p>
        </w:tc>
        <w:tc>
          <w:tcPr>
            <w:tcW w:w="879" w:type="dxa"/>
            <w:tcBorders>
              <w:top w:val="nil"/>
              <w:left w:val="nil"/>
              <w:bottom w:val="nil"/>
              <w:right w:val="nil"/>
            </w:tcBorders>
            <w:shd w:val="clear" w:color="auto" w:fill="auto"/>
            <w:noWrap/>
            <w:vAlign w:val="center"/>
            <w:hideMark/>
          </w:tcPr>
          <w:p w14:paraId="0A951E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689224.45</w:t>
            </w:r>
          </w:p>
        </w:tc>
        <w:tc>
          <w:tcPr>
            <w:tcW w:w="880" w:type="dxa"/>
            <w:tcBorders>
              <w:top w:val="nil"/>
              <w:left w:val="nil"/>
              <w:bottom w:val="nil"/>
              <w:right w:val="single" w:sz="4" w:space="0" w:color="auto"/>
            </w:tcBorders>
            <w:shd w:val="clear" w:color="auto" w:fill="auto"/>
            <w:noWrap/>
            <w:vAlign w:val="center"/>
            <w:hideMark/>
          </w:tcPr>
          <w:p w14:paraId="15D026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2268339.37</w:t>
            </w:r>
          </w:p>
        </w:tc>
        <w:tc>
          <w:tcPr>
            <w:tcW w:w="780" w:type="dxa"/>
            <w:tcBorders>
              <w:top w:val="nil"/>
              <w:left w:val="nil"/>
              <w:bottom w:val="nil"/>
              <w:right w:val="nil"/>
            </w:tcBorders>
            <w:shd w:val="clear" w:color="auto" w:fill="auto"/>
            <w:noWrap/>
            <w:vAlign w:val="center"/>
            <w:hideMark/>
          </w:tcPr>
          <w:p w14:paraId="6D5E92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1018</w:t>
            </w:r>
          </w:p>
        </w:tc>
        <w:tc>
          <w:tcPr>
            <w:tcW w:w="879" w:type="dxa"/>
            <w:tcBorders>
              <w:top w:val="nil"/>
              <w:left w:val="nil"/>
              <w:bottom w:val="nil"/>
              <w:right w:val="nil"/>
            </w:tcBorders>
            <w:shd w:val="clear" w:color="auto" w:fill="auto"/>
            <w:noWrap/>
            <w:vAlign w:val="center"/>
            <w:hideMark/>
          </w:tcPr>
          <w:p w14:paraId="60331B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686689.54</w:t>
            </w:r>
          </w:p>
        </w:tc>
        <w:tc>
          <w:tcPr>
            <w:tcW w:w="880" w:type="dxa"/>
            <w:tcBorders>
              <w:top w:val="nil"/>
              <w:left w:val="nil"/>
              <w:bottom w:val="nil"/>
              <w:right w:val="single" w:sz="4" w:space="0" w:color="auto"/>
            </w:tcBorders>
            <w:shd w:val="clear" w:color="auto" w:fill="auto"/>
            <w:noWrap/>
            <w:vAlign w:val="center"/>
            <w:hideMark/>
          </w:tcPr>
          <w:p w14:paraId="23AE9F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2265954.24</w:t>
            </w:r>
          </w:p>
        </w:tc>
        <w:tc>
          <w:tcPr>
            <w:tcW w:w="780" w:type="dxa"/>
            <w:tcBorders>
              <w:top w:val="nil"/>
              <w:left w:val="nil"/>
              <w:bottom w:val="nil"/>
              <w:right w:val="nil"/>
            </w:tcBorders>
            <w:shd w:val="clear" w:color="auto" w:fill="auto"/>
            <w:noWrap/>
            <w:vAlign w:val="center"/>
            <w:hideMark/>
          </w:tcPr>
          <w:p w14:paraId="7D28BE1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1753</w:t>
            </w:r>
          </w:p>
        </w:tc>
        <w:tc>
          <w:tcPr>
            <w:tcW w:w="879" w:type="dxa"/>
            <w:tcBorders>
              <w:top w:val="nil"/>
              <w:left w:val="nil"/>
              <w:bottom w:val="nil"/>
              <w:right w:val="nil"/>
            </w:tcBorders>
            <w:shd w:val="clear" w:color="auto" w:fill="auto"/>
            <w:noWrap/>
            <w:vAlign w:val="center"/>
            <w:hideMark/>
          </w:tcPr>
          <w:p w14:paraId="1F128A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682139.00</w:t>
            </w:r>
          </w:p>
        </w:tc>
        <w:tc>
          <w:tcPr>
            <w:tcW w:w="880" w:type="dxa"/>
            <w:tcBorders>
              <w:top w:val="nil"/>
              <w:left w:val="nil"/>
              <w:bottom w:val="nil"/>
              <w:right w:val="single" w:sz="4" w:space="0" w:color="auto"/>
            </w:tcBorders>
            <w:shd w:val="clear" w:color="auto" w:fill="auto"/>
            <w:noWrap/>
            <w:vAlign w:val="center"/>
            <w:hideMark/>
          </w:tcPr>
          <w:p w14:paraId="25693E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2269014.00</w:t>
            </w:r>
          </w:p>
        </w:tc>
      </w:tr>
      <w:tr w:rsidR="000E7A04" w:rsidRPr="003A26F1" w14:paraId="6297D04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57AFE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284</w:t>
            </w:r>
          </w:p>
        </w:tc>
        <w:tc>
          <w:tcPr>
            <w:tcW w:w="879" w:type="dxa"/>
            <w:tcBorders>
              <w:top w:val="nil"/>
              <w:left w:val="nil"/>
              <w:bottom w:val="nil"/>
              <w:right w:val="nil"/>
            </w:tcBorders>
            <w:shd w:val="clear" w:color="auto" w:fill="auto"/>
            <w:noWrap/>
            <w:vAlign w:val="center"/>
            <w:hideMark/>
          </w:tcPr>
          <w:p w14:paraId="1A8E5D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689076.28</w:t>
            </w:r>
          </w:p>
        </w:tc>
        <w:tc>
          <w:tcPr>
            <w:tcW w:w="880" w:type="dxa"/>
            <w:tcBorders>
              <w:top w:val="nil"/>
              <w:left w:val="nil"/>
              <w:bottom w:val="nil"/>
              <w:right w:val="single" w:sz="4" w:space="0" w:color="auto"/>
            </w:tcBorders>
            <w:shd w:val="clear" w:color="auto" w:fill="auto"/>
            <w:noWrap/>
            <w:vAlign w:val="center"/>
            <w:hideMark/>
          </w:tcPr>
          <w:p w14:paraId="62B580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2268365.83</w:t>
            </w:r>
          </w:p>
        </w:tc>
        <w:tc>
          <w:tcPr>
            <w:tcW w:w="780" w:type="dxa"/>
            <w:tcBorders>
              <w:top w:val="nil"/>
              <w:left w:val="nil"/>
              <w:bottom w:val="nil"/>
              <w:right w:val="nil"/>
            </w:tcBorders>
            <w:shd w:val="clear" w:color="auto" w:fill="auto"/>
            <w:noWrap/>
            <w:vAlign w:val="center"/>
            <w:hideMark/>
          </w:tcPr>
          <w:p w14:paraId="6801F6B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1019</w:t>
            </w:r>
          </w:p>
        </w:tc>
        <w:tc>
          <w:tcPr>
            <w:tcW w:w="879" w:type="dxa"/>
            <w:tcBorders>
              <w:top w:val="nil"/>
              <w:left w:val="nil"/>
              <w:bottom w:val="nil"/>
              <w:right w:val="nil"/>
            </w:tcBorders>
            <w:shd w:val="clear" w:color="auto" w:fill="auto"/>
            <w:noWrap/>
            <w:vAlign w:val="center"/>
            <w:hideMark/>
          </w:tcPr>
          <w:p w14:paraId="2E638E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686688.88</w:t>
            </w:r>
          </w:p>
        </w:tc>
        <w:tc>
          <w:tcPr>
            <w:tcW w:w="880" w:type="dxa"/>
            <w:tcBorders>
              <w:top w:val="nil"/>
              <w:left w:val="nil"/>
              <w:bottom w:val="nil"/>
              <w:right w:val="single" w:sz="4" w:space="0" w:color="auto"/>
            </w:tcBorders>
            <w:shd w:val="clear" w:color="auto" w:fill="auto"/>
            <w:noWrap/>
            <w:vAlign w:val="center"/>
            <w:hideMark/>
          </w:tcPr>
          <w:p w14:paraId="3C661A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2265952.91</w:t>
            </w:r>
          </w:p>
        </w:tc>
        <w:tc>
          <w:tcPr>
            <w:tcW w:w="780" w:type="dxa"/>
            <w:tcBorders>
              <w:top w:val="nil"/>
              <w:left w:val="nil"/>
              <w:bottom w:val="nil"/>
              <w:right w:val="nil"/>
            </w:tcBorders>
            <w:shd w:val="clear" w:color="auto" w:fill="auto"/>
            <w:noWrap/>
            <w:vAlign w:val="center"/>
            <w:hideMark/>
          </w:tcPr>
          <w:p w14:paraId="3423F54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1754</w:t>
            </w:r>
          </w:p>
        </w:tc>
        <w:tc>
          <w:tcPr>
            <w:tcW w:w="879" w:type="dxa"/>
            <w:tcBorders>
              <w:top w:val="nil"/>
              <w:left w:val="nil"/>
              <w:bottom w:val="nil"/>
              <w:right w:val="nil"/>
            </w:tcBorders>
            <w:shd w:val="clear" w:color="auto" w:fill="auto"/>
            <w:noWrap/>
            <w:vAlign w:val="center"/>
            <w:hideMark/>
          </w:tcPr>
          <w:p w14:paraId="62847B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682118.00</w:t>
            </w:r>
          </w:p>
        </w:tc>
        <w:tc>
          <w:tcPr>
            <w:tcW w:w="880" w:type="dxa"/>
            <w:tcBorders>
              <w:top w:val="nil"/>
              <w:left w:val="nil"/>
              <w:bottom w:val="nil"/>
              <w:right w:val="single" w:sz="4" w:space="0" w:color="auto"/>
            </w:tcBorders>
            <w:shd w:val="clear" w:color="auto" w:fill="auto"/>
            <w:noWrap/>
            <w:vAlign w:val="center"/>
            <w:hideMark/>
          </w:tcPr>
          <w:p w14:paraId="0F80FD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2269033.00</w:t>
            </w:r>
          </w:p>
        </w:tc>
      </w:tr>
      <w:tr w:rsidR="000E7A04" w:rsidRPr="003A26F1" w14:paraId="7CC5307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51D976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285</w:t>
            </w:r>
          </w:p>
        </w:tc>
        <w:tc>
          <w:tcPr>
            <w:tcW w:w="879" w:type="dxa"/>
            <w:tcBorders>
              <w:top w:val="nil"/>
              <w:left w:val="nil"/>
              <w:bottom w:val="nil"/>
              <w:right w:val="nil"/>
            </w:tcBorders>
            <w:shd w:val="clear" w:color="auto" w:fill="auto"/>
            <w:noWrap/>
            <w:vAlign w:val="center"/>
            <w:hideMark/>
          </w:tcPr>
          <w:p w14:paraId="0B45DD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688916.21</w:t>
            </w:r>
          </w:p>
        </w:tc>
        <w:tc>
          <w:tcPr>
            <w:tcW w:w="880" w:type="dxa"/>
            <w:tcBorders>
              <w:top w:val="nil"/>
              <w:left w:val="nil"/>
              <w:bottom w:val="nil"/>
              <w:right w:val="single" w:sz="4" w:space="0" w:color="auto"/>
            </w:tcBorders>
            <w:shd w:val="clear" w:color="auto" w:fill="auto"/>
            <w:noWrap/>
            <w:vAlign w:val="center"/>
            <w:hideMark/>
          </w:tcPr>
          <w:p w14:paraId="125323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2268363.18</w:t>
            </w:r>
          </w:p>
        </w:tc>
        <w:tc>
          <w:tcPr>
            <w:tcW w:w="780" w:type="dxa"/>
            <w:tcBorders>
              <w:top w:val="nil"/>
              <w:left w:val="nil"/>
              <w:bottom w:val="nil"/>
              <w:right w:val="nil"/>
            </w:tcBorders>
            <w:shd w:val="clear" w:color="auto" w:fill="auto"/>
            <w:noWrap/>
            <w:vAlign w:val="center"/>
            <w:hideMark/>
          </w:tcPr>
          <w:p w14:paraId="1A89AF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1020</w:t>
            </w:r>
          </w:p>
        </w:tc>
        <w:tc>
          <w:tcPr>
            <w:tcW w:w="879" w:type="dxa"/>
            <w:tcBorders>
              <w:top w:val="nil"/>
              <w:left w:val="nil"/>
              <w:bottom w:val="nil"/>
              <w:right w:val="nil"/>
            </w:tcBorders>
            <w:shd w:val="clear" w:color="auto" w:fill="auto"/>
            <w:noWrap/>
            <w:vAlign w:val="center"/>
            <w:hideMark/>
          </w:tcPr>
          <w:p w14:paraId="2F2A11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686688.16</w:t>
            </w:r>
          </w:p>
        </w:tc>
        <w:tc>
          <w:tcPr>
            <w:tcW w:w="880" w:type="dxa"/>
            <w:tcBorders>
              <w:top w:val="nil"/>
              <w:left w:val="nil"/>
              <w:bottom w:val="nil"/>
              <w:right w:val="single" w:sz="4" w:space="0" w:color="auto"/>
            </w:tcBorders>
            <w:shd w:val="clear" w:color="auto" w:fill="auto"/>
            <w:noWrap/>
            <w:vAlign w:val="center"/>
            <w:hideMark/>
          </w:tcPr>
          <w:p w14:paraId="7BF521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2265951.46</w:t>
            </w:r>
          </w:p>
        </w:tc>
        <w:tc>
          <w:tcPr>
            <w:tcW w:w="780" w:type="dxa"/>
            <w:tcBorders>
              <w:top w:val="nil"/>
              <w:left w:val="nil"/>
              <w:bottom w:val="nil"/>
              <w:right w:val="nil"/>
            </w:tcBorders>
            <w:shd w:val="clear" w:color="auto" w:fill="auto"/>
            <w:noWrap/>
            <w:vAlign w:val="center"/>
            <w:hideMark/>
          </w:tcPr>
          <w:p w14:paraId="0617895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1755</w:t>
            </w:r>
          </w:p>
        </w:tc>
        <w:tc>
          <w:tcPr>
            <w:tcW w:w="879" w:type="dxa"/>
            <w:tcBorders>
              <w:top w:val="nil"/>
              <w:left w:val="nil"/>
              <w:bottom w:val="nil"/>
              <w:right w:val="nil"/>
            </w:tcBorders>
            <w:shd w:val="clear" w:color="auto" w:fill="auto"/>
            <w:noWrap/>
            <w:vAlign w:val="center"/>
            <w:hideMark/>
          </w:tcPr>
          <w:p w14:paraId="4FFC61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682049.00</w:t>
            </w:r>
          </w:p>
        </w:tc>
        <w:tc>
          <w:tcPr>
            <w:tcW w:w="880" w:type="dxa"/>
            <w:tcBorders>
              <w:top w:val="nil"/>
              <w:left w:val="nil"/>
              <w:bottom w:val="nil"/>
              <w:right w:val="single" w:sz="4" w:space="0" w:color="auto"/>
            </w:tcBorders>
            <w:shd w:val="clear" w:color="auto" w:fill="auto"/>
            <w:noWrap/>
            <w:vAlign w:val="center"/>
            <w:hideMark/>
          </w:tcPr>
          <w:p w14:paraId="20266A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2269018.00</w:t>
            </w:r>
          </w:p>
        </w:tc>
      </w:tr>
      <w:tr w:rsidR="000E7A04" w:rsidRPr="003A26F1" w14:paraId="415EE15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3E154C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286</w:t>
            </w:r>
          </w:p>
        </w:tc>
        <w:tc>
          <w:tcPr>
            <w:tcW w:w="879" w:type="dxa"/>
            <w:tcBorders>
              <w:top w:val="nil"/>
              <w:left w:val="nil"/>
              <w:bottom w:val="nil"/>
              <w:right w:val="nil"/>
            </w:tcBorders>
            <w:shd w:val="clear" w:color="auto" w:fill="auto"/>
            <w:noWrap/>
            <w:vAlign w:val="center"/>
            <w:hideMark/>
          </w:tcPr>
          <w:p w14:paraId="667ECA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688762.75</w:t>
            </w:r>
          </w:p>
        </w:tc>
        <w:tc>
          <w:tcPr>
            <w:tcW w:w="880" w:type="dxa"/>
            <w:tcBorders>
              <w:top w:val="nil"/>
              <w:left w:val="nil"/>
              <w:bottom w:val="nil"/>
              <w:right w:val="single" w:sz="4" w:space="0" w:color="auto"/>
            </w:tcBorders>
            <w:shd w:val="clear" w:color="auto" w:fill="auto"/>
            <w:noWrap/>
            <w:vAlign w:val="center"/>
            <w:hideMark/>
          </w:tcPr>
          <w:p w14:paraId="292ACF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2268299.68</w:t>
            </w:r>
          </w:p>
        </w:tc>
        <w:tc>
          <w:tcPr>
            <w:tcW w:w="780" w:type="dxa"/>
            <w:tcBorders>
              <w:top w:val="nil"/>
              <w:left w:val="nil"/>
              <w:bottom w:val="nil"/>
              <w:right w:val="nil"/>
            </w:tcBorders>
            <w:shd w:val="clear" w:color="auto" w:fill="auto"/>
            <w:noWrap/>
            <w:vAlign w:val="center"/>
            <w:hideMark/>
          </w:tcPr>
          <w:p w14:paraId="6A6B88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1021</w:t>
            </w:r>
          </w:p>
        </w:tc>
        <w:tc>
          <w:tcPr>
            <w:tcW w:w="879" w:type="dxa"/>
            <w:tcBorders>
              <w:top w:val="nil"/>
              <w:left w:val="nil"/>
              <w:bottom w:val="nil"/>
              <w:right w:val="nil"/>
            </w:tcBorders>
            <w:shd w:val="clear" w:color="auto" w:fill="auto"/>
            <w:noWrap/>
            <w:vAlign w:val="center"/>
            <w:hideMark/>
          </w:tcPr>
          <w:p w14:paraId="3A5A1D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686687.37</w:t>
            </w:r>
          </w:p>
        </w:tc>
        <w:tc>
          <w:tcPr>
            <w:tcW w:w="880" w:type="dxa"/>
            <w:tcBorders>
              <w:top w:val="nil"/>
              <w:left w:val="nil"/>
              <w:bottom w:val="nil"/>
              <w:right w:val="single" w:sz="4" w:space="0" w:color="auto"/>
            </w:tcBorders>
            <w:shd w:val="clear" w:color="auto" w:fill="auto"/>
            <w:noWrap/>
            <w:vAlign w:val="center"/>
            <w:hideMark/>
          </w:tcPr>
          <w:p w14:paraId="2E3C54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2265949.92</w:t>
            </w:r>
          </w:p>
        </w:tc>
        <w:tc>
          <w:tcPr>
            <w:tcW w:w="780" w:type="dxa"/>
            <w:tcBorders>
              <w:top w:val="nil"/>
              <w:left w:val="nil"/>
              <w:bottom w:val="nil"/>
              <w:right w:val="nil"/>
            </w:tcBorders>
            <w:shd w:val="clear" w:color="auto" w:fill="auto"/>
            <w:noWrap/>
            <w:vAlign w:val="center"/>
            <w:hideMark/>
          </w:tcPr>
          <w:p w14:paraId="5B85DFB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1756</w:t>
            </w:r>
          </w:p>
        </w:tc>
        <w:tc>
          <w:tcPr>
            <w:tcW w:w="879" w:type="dxa"/>
            <w:tcBorders>
              <w:top w:val="nil"/>
              <w:left w:val="nil"/>
              <w:bottom w:val="nil"/>
              <w:right w:val="nil"/>
            </w:tcBorders>
            <w:shd w:val="clear" w:color="auto" w:fill="auto"/>
            <w:noWrap/>
            <w:vAlign w:val="center"/>
            <w:hideMark/>
          </w:tcPr>
          <w:p w14:paraId="39E599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682024.00</w:t>
            </w:r>
          </w:p>
        </w:tc>
        <w:tc>
          <w:tcPr>
            <w:tcW w:w="880" w:type="dxa"/>
            <w:tcBorders>
              <w:top w:val="nil"/>
              <w:left w:val="nil"/>
              <w:bottom w:val="nil"/>
              <w:right w:val="single" w:sz="4" w:space="0" w:color="auto"/>
            </w:tcBorders>
            <w:shd w:val="clear" w:color="auto" w:fill="auto"/>
            <w:noWrap/>
            <w:vAlign w:val="center"/>
            <w:hideMark/>
          </w:tcPr>
          <w:p w14:paraId="38481B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2269072.00</w:t>
            </w:r>
          </w:p>
        </w:tc>
      </w:tr>
      <w:tr w:rsidR="000E7A04" w:rsidRPr="003A26F1" w14:paraId="61603C2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FF7689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287</w:t>
            </w:r>
          </w:p>
        </w:tc>
        <w:tc>
          <w:tcPr>
            <w:tcW w:w="879" w:type="dxa"/>
            <w:tcBorders>
              <w:top w:val="nil"/>
              <w:left w:val="nil"/>
              <w:bottom w:val="nil"/>
              <w:right w:val="nil"/>
            </w:tcBorders>
            <w:shd w:val="clear" w:color="auto" w:fill="auto"/>
            <w:noWrap/>
            <w:vAlign w:val="center"/>
            <w:hideMark/>
          </w:tcPr>
          <w:p w14:paraId="017587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688569.60</w:t>
            </w:r>
          </w:p>
        </w:tc>
        <w:tc>
          <w:tcPr>
            <w:tcW w:w="880" w:type="dxa"/>
            <w:tcBorders>
              <w:top w:val="nil"/>
              <w:left w:val="nil"/>
              <w:bottom w:val="nil"/>
              <w:right w:val="single" w:sz="4" w:space="0" w:color="auto"/>
            </w:tcBorders>
            <w:shd w:val="clear" w:color="auto" w:fill="auto"/>
            <w:noWrap/>
            <w:vAlign w:val="center"/>
            <w:hideMark/>
          </w:tcPr>
          <w:p w14:paraId="14D987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2268172.68</w:t>
            </w:r>
          </w:p>
        </w:tc>
        <w:tc>
          <w:tcPr>
            <w:tcW w:w="780" w:type="dxa"/>
            <w:tcBorders>
              <w:top w:val="nil"/>
              <w:left w:val="nil"/>
              <w:bottom w:val="nil"/>
              <w:right w:val="nil"/>
            </w:tcBorders>
            <w:shd w:val="clear" w:color="auto" w:fill="auto"/>
            <w:noWrap/>
            <w:vAlign w:val="center"/>
            <w:hideMark/>
          </w:tcPr>
          <w:p w14:paraId="783FE6A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1022</w:t>
            </w:r>
          </w:p>
        </w:tc>
        <w:tc>
          <w:tcPr>
            <w:tcW w:w="879" w:type="dxa"/>
            <w:tcBorders>
              <w:top w:val="nil"/>
              <w:left w:val="nil"/>
              <w:bottom w:val="nil"/>
              <w:right w:val="nil"/>
            </w:tcBorders>
            <w:shd w:val="clear" w:color="auto" w:fill="auto"/>
            <w:noWrap/>
            <w:vAlign w:val="center"/>
            <w:hideMark/>
          </w:tcPr>
          <w:p w14:paraId="467FDD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686686.41</w:t>
            </w:r>
          </w:p>
        </w:tc>
        <w:tc>
          <w:tcPr>
            <w:tcW w:w="880" w:type="dxa"/>
            <w:tcBorders>
              <w:top w:val="nil"/>
              <w:left w:val="nil"/>
              <w:bottom w:val="nil"/>
              <w:right w:val="single" w:sz="4" w:space="0" w:color="auto"/>
            </w:tcBorders>
            <w:shd w:val="clear" w:color="auto" w:fill="auto"/>
            <w:noWrap/>
            <w:vAlign w:val="center"/>
            <w:hideMark/>
          </w:tcPr>
          <w:p w14:paraId="32580D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2265948.09</w:t>
            </w:r>
          </w:p>
        </w:tc>
        <w:tc>
          <w:tcPr>
            <w:tcW w:w="780" w:type="dxa"/>
            <w:tcBorders>
              <w:top w:val="nil"/>
              <w:left w:val="nil"/>
              <w:bottom w:val="nil"/>
              <w:right w:val="nil"/>
            </w:tcBorders>
            <w:shd w:val="clear" w:color="auto" w:fill="auto"/>
            <w:noWrap/>
            <w:vAlign w:val="center"/>
            <w:hideMark/>
          </w:tcPr>
          <w:p w14:paraId="7712C5B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1757</w:t>
            </w:r>
          </w:p>
        </w:tc>
        <w:tc>
          <w:tcPr>
            <w:tcW w:w="879" w:type="dxa"/>
            <w:tcBorders>
              <w:top w:val="nil"/>
              <w:left w:val="nil"/>
              <w:bottom w:val="nil"/>
              <w:right w:val="nil"/>
            </w:tcBorders>
            <w:shd w:val="clear" w:color="auto" w:fill="auto"/>
            <w:noWrap/>
            <w:vAlign w:val="center"/>
            <w:hideMark/>
          </w:tcPr>
          <w:p w14:paraId="263741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682009.00</w:t>
            </w:r>
          </w:p>
        </w:tc>
        <w:tc>
          <w:tcPr>
            <w:tcW w:w="880" w:type="dxa"/>
            <w:tcBorders>
              <w:top w:val="nil"/>
              <w:left w:val="nil"/>
              <w:bottom w:val="nil"/>
              <w:right w:val="single" w:sz="4" w:space="0" w:color="auto"/>
            </w:tcBorders>
            <w:shd w:val="clear" w:color="auto" w:fill="auto"/>
            <w:noWrap/>
            <w:vAlign w:val="center"/>
            <w:hideMark/>
          </w:tcPr>
          <w:p w14:paraId="30E878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2269100.00</w:t>
            </w:r>
          </w:p>
        </w:tc>
      </w:tr>
      <w:tr w:rsidR="000E7A04" w:rsidRPr="003A26F1" w14:paraId="7659D18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3F035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288</w:t>
            </w:r>
          </w:p>
        </w:tc>
        <w:tc>
          <w:tcPr>
            <w:tcW w:w="879" w:type="dxa"/>
            <w:tcBorders>
              <w:top w:val="nil"/>
              <w:left w:val="nil"/>
              <w:bottom w:val="nil"/>
              <w:right w:val="nil"/>
            </w:tcBorders>
            <w:shd w:val="clear" w:color="auto" w:fill="auto"/>
            <w:noWrap/>
            <w:vAlign w:val="center"/>
            <w:hideMark/>
          </w:tcPr>
          <w:p w14:paraId="714BE1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688303.69</w:t>
            </w:r>
          </w:p>
        </w:tc>
        <w:tc>
          <w:tcPr>
            <w:tcW w:w="880" w:type="dxa"/>
            <w:tcBorders>
              <w:top w:val="nil"/>
              <w:left w:val="nil"/>
              <w:bottom w:val="nil"/>
              <w:right w:val="single" w:sz="4" w:space="0" w:color="auto"/>
            </w:tcBorders>
            <w:shd w:val="clear" w:color="auto" w:fill="auto"/>
            <w:noWrap/>
            <w:vAlign w:val="center"/>
            <w:hideMark/>
          </w:tcPr>
          <w:p w14:paraId="070637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2267937.20</w:t>
            </w:r>
          </w:p>
        </w:tc>
        <w:tc>
          <w:tcPr>
            <w:tcW w:w="780" w:type="dxa"/>
            <w:tcBorders>
              <w:top w:val="nil"/>
              <w:left w:val="nil"/>
              <w:bottom w:val="nil"/>
              <w:right w:val="nil"/>
            </w:tcBorders>
            <w:shd w:val="clear" w:color="auto" w:fill="auto"/>
            <w:noWrap/>
            <w:vAlign w:val="center"/>
            <w:hideMark/>
          </w:tcPr>
          <w:p w14:paraId="14993E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1023</w:t>
            </w:r>
          </w:p>
        </w:tc>
        <w:tc>
          <w:tcPr>
            <w:tcW w:w="879" w:type="dxa"/>
            <w:tcBorders>
              <w:top w:val="nil"/>
              <w:left w:val="nil"/>
              <w:bottom w:val="nil"/>
              <w:right w:val="nil"/>
            </w:tcBorders>
            <w:shd w:val="clear" w:color="auto" w:fill="auto"/>
            <w:noWrap/>
            <w:vAlign w:val="center"/>
            <w:hideMark/>
          </w:tcPr>
          <w:p w14:paraId="55F5DC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686683.87</w:t>
            </w:r>
          </w:p>
        </w:tc>
        <w:tc>
          <w:tcPr>
            <w:tcW w:w="880" w:type="dxa"/>
            <w:tcBorders>
              <w:top w:val="nil"/>
              <w:left w:val="nil"/>
              <w:bottom w:val="nil"/>
              <w:right w:val="single" w:sz="4" w:space="0" w:color="auto"/>
            </w:tcBorders>
            <w:shd w:val="clear" w:color="auto" w:fill="auto"/>
            <w:noWrap/>
            <w:vAlign w:val="center"/>
            <w:hideMark/>
          </w:tcPr>
          <w:p w14:paraId="54188C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2265943.59</w:t>
            </w:r>
          </w:p>
        </w:tc>
        <w:tc>
          <w:tcPr>
            <w:tcW w:w="780" w:type="dxa"/>
            <w:tcBorders>
              <w:top w:val="nil"/>
              <w:left w:val="nil"/>
              <w:bottom w:val="nil"/>
              <w:right w:val="nil"/>
            </w:tcBorders>
            <w:shd w:val="clear" w:color="auto" w:fill="auto"/>
            <w:noWrap/>
            <w:vAlign w:val="center"/>
            <w:hideMark/>
          </w:tcPr>
          <w:p w14:paraId="4CE3B1B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1758</w:t>
            </w:r>
          </w:p>
        </w:tc>
        <w:tc>
          <w:tcPr>
            <w:tcW w:w="879" w:type="dxa"/>
            <w:tcBorders>
              <w:top w:val="nil"/>
              <w:left w:val="nil"/>
              <w:bottom w:val="nil"/>
              <w:right w:val="nil"/>
            </w:tcBorders>
            <w:shd w:val="clear" w:color="auto" w:fill="auto"/>
            <w:noWrap/>
            <w:vAlign w:val="center"/>
            <w:hideMark/>
          </w:tcPr>
          <w:p w14:paraId="5626CF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681964.00</w:t>
            </w:r>
          </w:p>
        </w:tc>
        <w:tc>
          <w:tcPr>
            <w:tcW w:w="880" w:type="dxa"/>
            <w:tcBorders>
              <w:top w:val="nil"/>
              <w:left w:val="nil"/>
              <w:bottom w:val="nil"/>
              <w:right w:val="single" w:sz="4" w:space="0" w:color="auto"/>
            </w:tcBorders>
            <w:shd w:val="clear" w:color="auto" w:fill="auto"/>
            <w:noWrap/>
            <w:vAlign w:val="center"/>
            <w:hideMark/>
          </w:tcPr>
          <w:p w14:paraId="29E2A1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2269142.00</w:t>
            </w:r>
          </w:p>
        </w:tc>
      </w:tr>
      <w:tr w:rsidR="000E7A04" w:rsidRPr="003A26F1" w14:paraId="5D28E71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EC762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289</w:t>
            </w:r>
          </w:p>
        </w:tc>
        <w:tc>
          <w:tcPr>
            <w:tcW w:w="879" w:type="dxa"/>
            <w:tcBorders>
              <w:top w:val="nil"/>
              <w:left w:val="nil"/>
              <w:bottom w:val="nil"/>
              <w:right w:val="nil"/>
            </w:tcBorders>
            <w:shd w:val="clear" w:color="auto" w:fill="auto"/>
            <w:noWrap/>
            <w:vAlign w:val="center"/>
            <w:hideMark/>
          </w:tcPr>
          <w:p w14:paraId="7220BF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688118.49</w:t>
            </w:r>
          </w:p>
        </w:tc>
        <w:tc>
          <w:tcPr>
            <w:tcW w:w="880" w:type="dxa"/>
            <w:tcBorders>
              <w:top w:val="nil"/>
              <w:left w:val="nil"/>
              <w:bottom w:val="nil"/>
              <w:right w:val="single" w:sz="4" w:space="0" w:color="auto"/>
            </w:tcBorders>
            <w:shd w:val="clear" w:color="auto" w:fill="auto"/>
            <w:noWrap/>
            <w:vAlign w:val="center"/>
            <w:hideMark/>
          </w:tcPr>
          <w:p w14:paraId="6D68A7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2267726.86</w:t>
            </w:r>
          </w:p>
        </w:tc>
        <w:tc>
          <w:tcPr>
            <w:tcW w:w="780" w:type="dxa"/>
            <w:tcBorders>
              <w:top w:val="nil"/>
              <w:left w:val="nil"/>
              <w:bottom w:val="nil"/>
              <w:right w:val="nil"/>
            </w:tcBorders>
            <w:shd w:val="clear" w:color="auto" w:fill="auto"/>
            <w:noWrap/>
            <w:vAlign w:val="center"/>
            <w:hideMark/>
          </w:tcPr>
          <w:p w14:paraId="62EDC9D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1024</w:t>
            </w:r>
          </w:p>
        </w:tc>
        <w:tc>
          <w:tcPr>
            <w:tcW w:w="879" w:type="dxa"/>
            <w:tcBorders>
              <w:top w:val="nil"/>
              <w:left w:val="nil"/>
              <w:bottom w:val="nil"/>
              <w:right w:val="nil"/>
            </w:tcBorders>
            <w:shd w:val="clear" w:color="auto" w:fill="auto"/>
            <w:noWrap/>
            <w:vAlign w:val="center"/>
            <w:hideMark/>
          </w:tcPr>
          <w:p w14:paraId="5765F5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686681.20</w:t>
            </w:r>
          </w:p>
        </w:tc>
        <w:tc>
          <w:tcPr>
            <w:tcW w:w="880" w:type="dxa"/>
            <w:tcBorders>
              <w:top w:val="nil"/>
              <w:left w:val="nil"/>
              <w:bottom w:val="nil"/>
              <w:right w:val="single" w:sz="4" w:space="0" w:color="auto"/>
            </w:tcBorders>
            <w:shd w:val="clear" w:color="auto" w:fill="auto"/>
            <w:noWrap/>
            <w:vAlign w:val="center"/>
            <w:hideMark/>
          </w:tcPr>
          <w:p w14:paraId="7D8193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2265939.23</w:t>
            </w:r>
          </w:p>
        </w:tc>
        <w:tc>
          <w:tcPr>
            <w:tcW w:w="780" w:type="dxa"/>
            <w:tcBorders>
              <w:top w:val="nil"/>
              <w:left w:val="nil"/>
              <w:bottom w:val="nil"/>
              <w:right w:val="nil"/>
            </w:tcBorders>
            <w:shd w:val="clear" w:color="auto" w:fill="auto"/>
            <w:noWrap/>
            <w:vAlign w:val="center"/>
            <w:hideMark/>
          </w:tcPr>
          <w:p w14:paraId="6F0DE65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1759</w:t>
            </w:r>
          </w:p>
        </w:tc>
        <w:tc>
          <w:tcPr>
            <w:tcW w:w="879" w:type="dxa"/>
            <w:tcBorders>
              <w:top w:val="nil"/>
              <w:left w:val="nil"/>
              <w:bottom w:val="nil"/>
              <w:right w:val="nil"/>
            </w:tcBorders>
            <w:shd w:val="clear" w:color="auto" w:fill="auto"/>
            <w:noWrap/>
            <w:vAlign w:val="center"/>
            <w:hideMark/>
          </w:tcPr>
          <w:p w14:paraId="034B98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681911.00</w:t>
            </w:r>
          </w:p>
        </w:tc>
        <w:tc>
          <w:tcPr>
            <w:tcW w:w="880" w:type="dxa"/>
            <w:tcBorders>
              <w:top w:val="nil"/>
              <w:left w:val="nil"/>
              <w:bottom w:val="nil"/>
              <w:right w:val="single" w:sz="4" w:space="0" w:color="auto"/>
            </w:tcBorders>
            <w:shd w:val="clear" w:color="auto" w:fill="auto"/>
            <w:noWrap/>
            <w:vAlign w:val="center"/>
            <w:hideMark/>
          </w:tcPr>
          <w:p w14:paraId="061B37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2269157.00</w:t>
            </w:r>
          </w:p>
        </w:tc>
      </w:tr>
      <w:tr w:rsidR="000E7A04" w:rsidRPr="003A26F1" w14:paraId="0F38C5C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537816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290</w:t>
            </w:r>
          </w:p>
        </w:tc>
        <w:tc>
          <w:tcPr>
            <w:tcW w:w="879" w:type="dxa"/>
            <w:tcBorders>
              <w:top w:val="nil"/>
              <w:left w:val="nil"/>
              <w:bottom w:val="nil"/>
              <w:right w:val="nil"/>
            </w:tcBorders>
            <w:shd w:val="clear" w:color="auto" w:fill="auto"/>
            <w:noWrap/>
            <w:vAlign w:val="center"/>
            <w:hideMark/>
          </w:tcPr>
          <w:p w14:paraId="3D6BD4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687966.35</w:t>
            </w:r>
          </w:p>
        </w:tc>
        <w:tc>
          <w:tcPr>
            <w:tcW w:w="880" w:type="dxa"/>
            <w:tcBorders>
              <w:top w:val="nil"/>
              <w:left w:val="nil"/>
              <w:bottom w:val="nil"/>
              <w:right w:val="single" w:sz="4" w:space="0" w:color="auto"/>
            </w:tcBorders>
            <w:shd w:val="clear" w:color="auto" w:fill="auto"/>
            <w:noWrap/>
            <w:vAlign w:val="center"/>
            <w:hideMark/>
          </w:tcPr>
          <w:p w14:paraId="6CD2D0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2267553.56</w:t>
            </w:r>
          </w:p>
        </w:tc>
        <w:tc>
          <w:tcPr>
            <w:tcW w:w="780" w:type="dxa"/>
            <w:tcBorders>
              <w:top w:val="nil"/>
              <w:left w:val="nil"/>
              <w:bottom w:val="nil"/>
              <w:right w:val="nil"/>
            </w:tcBorders>
            <w:shd w:val="clear" w:color="auto" w:fill="auto"/>
            <w:noWrap/>
            <w:vAlign w:val="center"/>
            <w:hideMark/>
          </w:tcPr>
          <w:p w14:paraId="6E861B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1025</w:t>
            </w:r>
          </w:p>
        </w:tc>
        <w:tc>
          <w:tcPr>
            <w:tcW w:w="879" w:type="dxa"/>
            <w:tcBorders>
              <w:top w:val="nil"/>
              <w:left w:val="nil"/>
              <w:bottom w:val="nil"/>
              <w:right w:val="nil"/>
            </w:tcBorders>
            <w:shd w:val="clear" w:color="auto" w:fill="auto"/>
            <w:noWrap/>
            <w:vAlign w:val="center"/>
            <w:hideMark/>
          </w:tcPr>
          <w:p w14:paraId="29D74E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686678.61</w:t>
            </w:r>
          </w:p>
        </w:tc>
        <w:tc>
          <w:tcPr>
            <w:tcW w:w="880" w:type="dxa"/>
            <w:tcBorders>
              <w:top w:val="nil"/>
              <w:left w:val="nil"/>
              <w:bottom w:val="nil"/>
              <w:right w:val="single" w:sz="4" w:space="0" w:color="auto"/>
            </w:tcBorders>
            <w:shd w:val="clear" w:color="auto" w:fill="auto"/>
            <w:noWrap/>
            <w:vAlign w:val="center"/>
            <w:hideMark/>
          </w:tcPr>
          <w:p w14:paraId="43F555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2265935.23</w:t>
            </w:r>
          </w:p>
        </w:tc>
        <w:tc>
          <w:tcPr>
            <w:tcW w:w="780" w:type="dxa"/>
            <w:tcBorders>
              <w:top w:val="nil"/>
              <w:left w:val="nil"/>
              <w:bottom w:val="nil"/>
              <w:right w:val="nil"/>
            </w:tcBorders>
            <w:shd w:val="clear" w:color="auto" w:fill="auto"/>
            <w:noWrap/>
            <w:vAlign w:val="center"/>
            <w:hideMark/>
          </w:tcPr>
          <w:p w14:paraId="35E94D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1760</w:t>
            </w:r>
          </w:p>
        </w:tc>
        <w:tc>
          <w:tcPr>
            <w:tcW w:w="879" w:type="dxa"/>
            <w:tcBorders>
              <w:top w:val="nil"/>
              <w:left w:val="nil"/>
              <w:bottom w:val="nil"/>
              <w:right w:val="nil"/>
            </w:tcBorders>
            <w:shd w:val="clear" w:color="auto" w:fill="auto"/>
            <w:noWrap/>
            <w:vAlign w:val="center"/>
            <w:hideMark/>
          </w:tcPr>
          <w:p w14:paraId="524DF7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681775.00</w:t>
            </w:r>
          </w:p>
        </w:tc>
        <w:tc>
          <w:tcPr>
            <w:tcW w:w="880" w:type="dxa"/>
            <w:tcBorders>
              <w:top w:val="nil"/>
              <w:left w:val="nil"/>
              <w:bottom w:val="nil"/>
              <w:right w:val="single" w:sz="4" w:space="0" w:color="auto"/>
            </w:tcBorders>
            <w:shd w:val="clear" w:color="auto" w:fill="auto"/>
            <w:noWrap/>
            <w:vAlign w:val="center"/>
            <w:hideMark/>
          </w:tcPr>
          <w:p w14:paraId="140B43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2269169.00</w:t>
            </w:r>
          </w:p>
        </w:tc>
      </w:tr>
      <w:tr w:rsidR="000E7A04" w:rsidRPr="003A26F1" w14:paraId="60B6C89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007C9A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291</w:t>
            </w:r>
          </w:p>
        </w:tc>
        <w:tc>
          <w:tcPr>
            <w:tcW w:w="879" w:type="dxa"/>
            <w:tcBorders>
              <w:top w:val="nil"/>
              <w:left w:val="nil"/>
              <w:bottom w:val="nil"/>
              <w:right w:val="nil"/>
            </w:tcBorders>
            <w:shd w:val="clear" w:color="auto" w:fill="auto"/>
            <w:noWrap/>
            <w:vAlign w:val="center"/>
            <w:hideMark/>
          </w:tcPr>
          <w:p w14:paraId="15D07A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687848.61</w:t>
            </w:r>
          </w:p>
        </w:tc>
        <w:tc>
          <w:tcPr>
            <w:tcW w:w="880" w:type="dxa"/>
            <w:tcBorders>
              <w:top w:val="nil"/>
              <w:left w:val="nil"/>
              <w:bottom w:val="nil"/>
              <w:right w:val="single" w:sz="4" w:space="0" w:color="auto"/>
            </w:tcBorders>
            <w:shd w:val="clear" w:color="auto" w:fill="auto"/>
            <w:noWrap/>
            <w:vAlign w:val="center"/>
            <w:hideMark/>
          </w:tcPr>
          <w:p w14:paraId="79F13D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2267363.06</w:t>
            </w:r>
          </w:p>
        </w:tc>
        <w:tc>
          <w:tcPr>
            <w:tcW w:w="780" w:type="dxa"/>
            <w:tcBorders>
              <w:top w:val="nil"/>
              <w:left w:val="nil"/>
              <w:bottom w:val="nil"/>
              <w:right w:val="nil"/>
            </w:tcBorders>
            <w:shd w:val="clear" w:color="auto" w:fill="auto"/>
            <w:noWrap/>
            <w:vAlign w:val="center"/>
            <w:hideMark/>
          </w:tcPr>
          <w:p w14:paraId="36C034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1026</w:t>
            </w:r>
          </w:p>
        </w:tc>
        <w:tc>
          <w:tcPr>
            <w:tcW w:w="879" w:type="dxa"/>
            <w:tcBorders>
              <w:top w:val="nil"/>
              <w:left w:val="nil"/>
              <w:bottom w:val="nil"/>
              <w:right w:val="nil"/>
            </w:tcBorders>
            <w:shd w:val="clear" w:color="auto" w:fill="auto"/>
            <w:noWrap/>
            <w:vAlign w:val="center"/>
            <w:hideMark/>
          </w:tcPr>
          <w:p w14:paraId="06B679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686676.14</w:t>
            </w:r>
          </w:p>
        </w:tc>
        <w:tc>
          <w:tcPr>
            <w:tcW w:w="880" w:type="dxa"/>
            <w:tcBorders>
              <w:top w:val="nil"/>
              <w:left w:val="nil"/>
              <w:bottom w:val="nil"/>
              <w:right w:val="single" w:sz="4" w:space="0" w:color="auto"/>
            </w:tcBorders>
            <w:shd w:val="clear" w:color="auto" w:fill="auto"/>
            <w:noWrap/>
            <w:vAlign w:val="center"/>
            <w:hideMark/>
          </w:tcPr>
          <w:p w14:paraId="216FA6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2265931.56</w:t>
            </w:r>
          </w:p>
        </w:tc>
        <w:tc>
          <w:tcPr>
            <w:tcW w:w="780" w:type="dxa"/>
            <w:tcBorders>
              <w:top w:val="nil"/>
              <w:left w:val="nil"/>
              <w:bottom w:val="nil"/>
              <w:right w:val="nil"/>
            </w:tcBorders>
            <w:shd w:val="clear" w:color="auto" w:fill="auto"/>
            <w:noWrap/>
            <w:vAlign w:val="center"/>
            <w:hideMark/>
          </w:tcPr>
          <w:p w14:paraId="53545C7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1761</w:t>
            </w:r>
          </w:p>
        </w:tc>
        <w:tc>
          <w:tcPr>
            <w:tcW w:w="879" w:type="dxa"/>
            <w:tcBorders>
              <w:top w:val="nil"/>
              <w:left w:val="nil"/>
              <w:bottom w:val="nil"/>
              <w:right w:val="nil"/>
            </w:tcBorders>
            <w:shd w:val="clear" w:color="auto" w:fill="auto"/>
            <w:noWrap/>
            <w:vAlign w:val="center"/>
            <w:hideMark/>
          </w:tcPr>
          <w:p w14:paraId="666B14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681665.00</w:t>
            </w:r>
          </w:p>
        </w:tc>
        <w:tc>
          <w:tcPr>
            <w:tcW w:w="880" w:type="dxa"/>
            <w:tcBorders>
              <w:top w:val="nil"/>
              <w:left w:val="nil"/>
              <w:bottom w:val="nil"/>
              <w:right w:val="single" w:sz="4" w:space="0" w:color="auto"/>
            </w:tcBorders>
            <w:shd w:val="clear" w:color="auto" w:fill="auto"/>
            <w:noWrap/>
            <w:vAlign w:val="center"/>
            <w:hideMark/>
          </w:tcPr>
          <w:p w14:paraId="350D77B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2269154.00</w:t>
            </w:r>
          </w:p>
        </w:tc>
      </w:tr>
      <w:tr w:rsidR="000E7A04" w:rsidRPr="003A26F1" w14:paraId="5B7B561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F399D7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292</w:t>
            </w:r>
          </w:p>
        </w:tc>
        <w:tc>
          <w:tcPr>
            <w:tcW w:w="879" w:type="dxa"/>
            <w:tcBorders>
              <w:top w:val="nil"/>
              <w:left w:val="nil"/>
              <w:bottom w:val="nil"/>
              <w:right w:val="nil"/>
            </w:tcBorders>
            <w:shd w:val="clear" w:color="auto" w:fill="auto"/>
            <w:noWrap/>
            <w:vAlign w:val="center"/>
            <w:hideMark/>
          </w:tcPr>
          <w:p w14:paraId="405AFE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687767.91</w:t>
            </w:r>
          </w:p>
        </w:tc>
        <w:tc>
          <w:tcPr>
            <w:tcW w:w="880" w:type="dxa"/>
            <w:tcBorders>
              <w:top w:val="nil"/>
              <w:left w:val="nil"/>
              <w:bottom w:val="nil"/>
              <w:right w:val="single" w:sz="4" w:space="0" w:color="auto"/>
            </w:tcBorders>
            <w:shd w:val="clear" w:color="auto" w:fill="auto"/>
            <w:noWrap/>
            <w:vAlign w:val="center"/>
            <w:hideMark/>
          </w:tcPr>
          <w:p w14:paraId="7DD9C3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2267218.86</w:t>
            </w:r>
          </w:p>
        </w:tc>
        <w:tc>
          <w:tcPr>
            <w:tcW w:w="780" w:type="dxa"/>
            <w:tcBorders>
              <w:top w:val="nil"/>
              <w:left w:val="nil"/>
              <w:bottom w:val="nil"/>
              <w:right w:val="nil"/>
            </w:tcBorders>
            <w:shd w:val="clear" w:color="auto" w:fill="auto"/>
            <w:noWrap/>
            <w:vAlign w:val="center"/>
            <w:hideMark/>
          </w:tcPr>
          <w:p w14:paraId="261BF08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1027</w:t>
            </w:r>
          </w:p>
        </w:tc>
        <w:tc>
          <w:tcPr>
            <w:tcW w:w="879" w:type="dxa"/>
            <w:tcBorders>
              <w:top w:val="nil"/>
              <w:left w:val="nil"/>
              <w:bottom w:val="nil"/>
              <w:right w:val="nil"/>
            </w:tcBorders>
            <w:shd w:val="clear" w:color="auto" w:fill="auto"/>
            <w:noWrap/>
            <w:vAlign w:val="center"/>
            <w:hideMark/>
          </w:tcPr>
          <w:p w14:paraId="18E872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686673.85</w:t>
            </w:r>
          </w:p>
        </w:tc>
        <w:tc>
          <w:tcPr>
            <w:tcW w:w="880" w:type="dxa"/>
            <w:tcBorders>
              <w:top w:val="nil"/>
              <w:left w:val="nil"/>
              <w:bottom w:val="nil"/>
              <w:right w:val="single" w:sz="4" w:space="0" w:color="auto"/>
            </w:tcBorders>
            <w:shd w:val="clear" w:color="auto" w:fill="auto"/>
            <w:noWrap/>
            <w:vAlign w:val="center"/>
            <w:hideMark/>
          </w:tcPr>
          <w:p w14:paraId="286DDB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2265928.18</w:t>
            </w:r>
          </w:p>
        </w:tc>
        <w:tc>
          <w:tcPr>
            <w:tcW w:w="780" w:type="dxa"/>
            <w:tcBorders>
              <w:top w:val="nil"/>
              <w:left w:val="nil"/>
              <w:bottom w:val="nil"/>
              <w:right w:val="nil"/>
            </w:tcBorders>
            <w:shd w:val="clear" w:color="auto" w:fill="auto"/>
            <w:noWrap/>
            <w:vAlign w:val="center"/>
            <w:hideMark/>
          </w:tcPr>
          <w:p w14:paraId="19994CC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1762</w:t>
            </w:r>
          </w:p>
        </w:tc>
        <w:tc>
          <w:tcPr>
            <w:tcW w:w="879" w:type="dxa"/>
            <w:tcBorders>
              <w:top w:val="nil"/>
              <w:left w:val="nil"/>
              <w:bottom w:val="nil"/>
              <w:right w:val="nil"/>
            </w:tcBorders>
            <w:shd w:val="clear" w:color="auto" w:fill="auto"/>
            <w:noWrap/>
            <w:vAlign w:val="center"/>
            <w:hideMark/>
          </w:tcPr>
          <w:p w14:paraId="292393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681611.00</w:t>
            </w:r>
          </w:p>
        </w:tc>
        <w:tc>
          <w:tcPr>
            <w:tcW w:w="880" w:type="dxa"/>
            <w:tcBorders>
              <w:top w:val="nil"/>
              <w:left w:val="nil"/>
              <w:bottom w:val="nil"/>
              <w:right w:val="single" w:sz="4" w:space="0" w:color="auto"/>
            </w:tcBorders>
            <w:shd w:val="clear" w:color="auto" w:fill="auto"/>
            <w:noWrap/>
            <w:vAlign w:val="center"/>
            <w:hideMark/>
          </w:tcPr>
          <w:p w14:paraId="54D070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2269141.00</w:t>
            </w:r>
          </w:p>
        </w:tc>
      </w:tr>
      <w:tr w:rsidR="000E7A04" w:rsidRPr="003A26F1" w14:paraId="6ABE656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5A3CF3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293</w:t>
            </w:r>
          </w:p>
        </w:tc>
        <w:tc>
          <w:tcPr>
            <w:tcW w:w="879" w:type="dxa"/>
            <w:tcBorders>
              <w:top w:val="nil"/>
              <w:left w:val="nil"/>
              <w:bottom w:val="nil"/>
              <w:right w:val="nil"/>
            </w:tcBorders>
            <w:shd w:val="clear" w:color="auto" w:fill="auto"/>
            <w:noWrap/>
            <w:vAlign w:val="center"/>
            <w:hideMark/>
          </w:tcPr>
          <w:p w14:paraId="185200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687705.17</w:t>
            </w:r>
          </w:p>
        </w:tc>
        <w:tc>
          <w:tcPr>
            <w:tcW w:w="880" w:type="dxa"/>
            <w:tcBorders>
              <w:top w:val="nil"/>
              <w:left w:val="nil"/>
              <w:bottom w:val="nil"/>
              <w:right w:val="single" w:sz="4" w:space="0" w:color="auto"/>
            </w:tcBorders>
            <w:shd w:val="clear" w:color="auto" w:fill="auto"/>
            <w:noWrap/>
            <w:vAlign w:val="center"/>
            <w:hideMark/>
          </w:tcPr>
          <w:p w14:paraId="1CF651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2267181.38</w:t>
            </w:r>
          </w:p>
        </w:tc>
        <w:tc>
          <w:tcPr>
            <w:tcW w:w="780" w:type="dxa"/>
            <w:tcBorders>
              <w:top w:val="nil"/>
              <w:left w:val="nil"/>
              <w:bottom w:val="nil"/>
              <w:right w:val="nil"/>
            </w:tcBorders>
            <w:shd w:val="clear" w:color="auto" w:fill="auto"/>
            <w:noWrap/>
            <w:vAlign w:val="center"/>
            <w:hideMark/>
          </w:tcPr>
          <w:p w14:paraId="30AE0E2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1028</w:t>
            </w:r>
          </w:p>
        </w:tc>
        <w:tc>
          <w:tcPr>
            <w:tcW w:w="879" w:type="dxa"/>
            <w:tcBorders>
              <w:top w:val="nil"/>
              <w:left w:val="nil"/>
              <w:bottom w:val="nil"/>
              <w:right w:val="nil"/>
            </w:tcBorders>
            <w:shd w:val="clear" w:color="auto" w:fill="auto"/>
            <w:noWrap/>
            <w:vAlign w:val="center"/>
            <w:hideMark/>
          </w:tcPr>
          <w:p w14:paraId="2062BE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686671.77</w:t>
            </w:r>
          </w:p>
        </w:tc>
        <w:tc>
          <w:tcPr>
            <w:tcW w:w="880" w:type="dxa"/>
            <w:tcBorders>
              <w:top w:val="nil"/>
              <w:left w:val="nil"/>
              <w:bottom w:val="nil"/>
              <w:right w:val="single" w:sz="4" w:space="0" w:color="auto"/>
            </w:tcBorders>
            <w:shd w:val="clear" w:color="auto" w:fill="auto"/>
            <w:noWrap/>
            <w:vAlign w:val="center"/>
            <w:hideMark/>
          </w:tcPr>
          <w:p w14:paraId="07285D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2265925.09</w:t>
            </w:r>
          </w:p>
        </w:tc>
        <w:tc>
          <w:tcPr>
            <w:tcW w:w="780" w:type="dxa"/>
            <w:tcBorders>
              <w:top w:val="nil"/>
              <w:left w:val="nil"/>
              <w:bottom w:val="nil"/>
              <w:right w:val="nil"/>
            </w:tcBorders>
            <w:shd w:val="clear" w:color="auto" w:fill="auto"/>
            <w:noWrap/>
            <w:vAlign w:val="center"/>
            <w:hideMark/>
          </w:tcPr>
          <w:p w14:paraId="3295452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1763</w:t>
            </w:r>
          </w:p>
        </w:tc>
        <w:tc>
          <w:tcPr>
            <w:tcW w:w="879" w:type="dxa"/>
            <w:tcBorders>
              <w:top w:val="nil"/>
              <w:left w:val="nil"/>
              <w:bottom w:val="nil"/>
              <w:right w:val="nil"/>
            </w:tcBorders>
            <w:shd w:val="clear" w:color="auto" w:fill="auto"/>
            <w:noWrap/>
            <w:vAlign w:val="center"/>
            <w:hideMark/>
          </w:tcPr>
          <w:p w14:paraId="238B2D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681557.00</w:t>
            </w:r>
          </w:p>
        </w:tc>
        <w:tc>
          <w:tcPr>
            <w:tcW w:w="880" w:type="dxa"/>
            <w:tcBorders>
              <w:top w:val="nil"/>
              <w:left w:val="nil"/>
              <w:bottom w:val="nil"/>
              <w:right w:val="single" w:sz="4" w:space="0" w:color="auto"/>
            </w:tcBorders>
            <w:shd w:val="clear" w:color="auto" w:fill="auto"/>
            <w:noWrap/>
            <w:vAlign w:val="center"/>
            <w:hideMark/>
          </w:tcPr>
          <w:p w14:paraId="2D6DDC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2269108.00</w:t>
            </w:r>
          </w:p>
        </w:tc>
      </w:tr>
      <w:tr w:rsidR="000E7A04" w:rsidRPr="003A26F1" w14:paraId="35610EB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545AB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294</w:t>
            </w:r>
          </w:p>
        </w:tc>
        <w:tc>
          <w:tcPr>
            <w:tcW w:w="879" w:type="dxa"/>
            <w:tcBorders>
              <w:top w:val="nil"/>
              <w:left w:val="nil"/>
              <w:bottom w:val="nil"/>
              <w:right w:val="nil"/>
            </w:tcBorders>
            <w:shd w:val="clear" w:color="auto" w:fill="auto"/>
            <w:noWrap/>
            <w:vAlign w:val="center"/>
            <w:hideMark/>
          </w:tcPr>
          <w:p w14:paraId="7CE3D4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687704.80</w:t>
            </w:r>
          </w:p>
        </w:tc>
        <w:tc>
          <w:tcPr>
            <w:tcW w:w="880" w:type="dxa"/>
            <w:tcBorders>
              <w:top w:val="nil"/>
              <w:left w:val="nil"/>
              <w:bottom w:val="nil"/>
              <w:right w:val="single" w:sz="4" w:space="0" w:color="auto"/>
            </w:tcBorders>
            <w:shd w:val="clear" w:color="auto" w:fill="auto"/>
            <w:noWrap/>
            <w:vAlign w:val="center"/>
            <w:hideMark/>
          </w:tcPr>
          <w:p w14:paraId="4B6AE9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2267181.05</w:t>
            </w:r>
          </w:p>
        </w:tc>
        <w:tc>
          <w:tcPr>
            <w:tcW w:w="780" w:type="dxa"/>
            <w:tcBorders>
              <w:top w:val="nil"/>
              <w:left w:val="nil"/>
              <w:bottom w:val="nil"/>
              <w:right w:val="nil"/>
            </w:tcBorders>
            <w:shd w:val="clear" w:color="auto" w:fill="auto"/>
            <w:noWrap/>
            <w:vAlign w:val="center"/>
            <w:hideMark/>
          </w:tcPr>
          <w:p w14:paraId="5F86CFE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1029</w:t>
            </w:r>
          </w:p>
        </w:tc>
        <w:tc>
          <w:tcPr>
            <w:tcW w:w="879" w:type="dxa"/>
            <w:tcBorders>
              <w:top w:val="nil"/>
              <w:left w:val="nil"/>
              <w:bottom w:val="nil"/>
              <w:right w:val="nil"/>
            </w:tcBorders>
            <w:shd w:val="clear" w:color="auto" w:fill="auto"/>
            <w:noWrap/>
            <w:vAlign w:val="center"/>
            <w:hideMark/>
          </w:tcPr>
          <w:p w14:paraId="51E393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686669.93</w:t>
            </w:r>
          </w:p>
        </w:tc>
        <w:tc>
          <w:tcPr>
            <w:tcW w:w="880" w:type="dxa"/>
            <w:tcBorders>
              <w:top w:val="nil"/>
              <w:left w:val="nil"/>
              <w:bottom w:val="nil"/>
              <w:right w:val="single" w:sz="4" w:space="0" w:color="auto"/>
            </w:tcBorders>
            <w:shd w:val="clear" w:color="auto" w:fill="auto"/>
            <w:noWrap/>
            <w:vAlign w:val="center"/>
            <w:hideMark/>
          </w:tcPr>
          <w:p w14:paraId="22A674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2265922.25</w:t>
            </w:r>
          </w:p>
        </w:tc>
        <w:tc>
          <w:tcPr>
            <w:tcW w:w="780" w:type="dxa"/>
            <w:tcBorders>
              <w:top w:val="nil"/>
              <w:left w:val="nil"/>
              <w:bottom w:val="nil"/>
              <w:right w:val="nil"/>
            </w:tcBorders>
            <w:shd w:val="clear" w:color="auto" w:fill="auto"/>
            <w:noWrap/>
            <w:vAlign w:val="center"/>
            <w:hideMark/>
          </w:tcPr>
          <w:p w14:paraId="66BFD74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1764</w:t>
            </w:r>
          </w:p>
        </w:tc>
        <w:tc>
          <w:tcPr>
            <w:tcW w:w="879" w:type="dxa"/>
            <w:tcBorders>
              <w:top w:val="nil"/>
              <w:left w:val="nil"/>
              <w:bottom w:val="nil"/>
              <w:right w:val="nil"/>
            </w:tcBorders>
            <w:shd w:val="clear" w:color="auto" w:fill="auto"/>
            <w:noWrap/>
            <w:vAlign w:val="center"/>
            <w:hideMark/>
          </w:tcPr>
          <w:p w14:paraId="68B227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681521.00</w:t>
            </w:r>
          </w:p>
        </w:tc>
        <w:tc>
          <w:tcPr>
            <w:tcW w:w="880" w:type="dxa"/>
            <w:tcBorders>
              <w:top w:val="nil"/>
              <w:left w:val="nil"/>
              <w:bottom w:val="nil"/>
              <w:right w:val="single" w:sz="4" w:space="0" w:color="auto"/>
            </w:tcBorders>
            <w:shd w:val="clear" w:color="auto" w:fill="auto"/>
            <w:noWrap/>
            <w:vAlign w:val="center"/>
            <w:hideMark/>
          </w:tcPr>
          <w:p w14:paraId="15AD53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2269058.00</w:t>
            </w:r>
          </w:p>
        </w:tc>
      </w:tr>
      <w:tr w:rsidR="000E7A04" w:rsidRPr="003A26F1" w14:paraId="5FC3C7D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77EF56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295</w:t>
            </w:r>
          </w:p>
        </w:tc>
        <w:tc>
          <w:tcPr>
            <w:tcW w:w="879" w:type="dxa"/>
            <w:tcBorders>
              <w:top w:val="nil"/>
              <w:left w:val="nil"/>
              <w:bottom w:val="nil"/>
              <w:right w:val="nil"/>
            </w:tcBorders>
            <w:shd w:val="clear" w:color="auto" w:fill="auto"/>
            <w:noWrap/>
            <w:vAlign w:val="center"/>
            <w:hideMark/>
          </w:tcPr>
          <w:p w14:paraId="0C991F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687704.72</w:t>
            </w:r>
          </w:p>
        </w:tc>
        <w:tc>
          <w:tcPr>
            <w:tcW w:w="880" w:type="dxa"/>
            <w:tcBorders>
              <w:top w:val="nil"/>
              <w:left w:val="nil"/>
              <w:bottom w:val="nil"/>
              <w:right w:val="single" w:sz="4" w:space="0" w:color="auto"/>
            </w:tcBorders>
            <w:shd w:val="clear" w:color="auto" w:fill="auto"/>
            <w:noWrap/>
            <w:vAlign w:val="center"/>
            <w:hideMark/>
          </w:tcPr>
          <w:p w14:paraId="6950A1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2267180.98</w:t>
            </w:r>
          </w:p>
        </w:tc>
        <w:tc>
          <w:tcPr>
            <w:tcW w:w="780" w:type="dxa"/>
            <w:tcBorders>
              <w:top w:val="nil"/>
              <w:left w:val="nil"/>
              <w:bottom w:val="nil"/>
              <w:right w:val="nil"/>
            </w:tcBorders>
            <w:shd w:val="clear" w:color="auto" w:fill="auto"/>
            <w:noWrap/>
            <w:vAlign w:val="center"/>
            <w:hideMark/>
          </w:tcPr>
          <w:p w14:paraId="555F277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1030</w:t>
            </w:r>
          </w:p>
        </w:tc>
        <w:tc>
          <w:tcPr>
            <w:tcW w:w="879" w:type="dxa"/>
            <w:tcBorders>
              <w:top w:val="nil"/>
              <w:left w:val="nil"/>
              <w:bottom w:val="nil"/>
              <w:right w:val="nil"/>
            </w:tcBorders>
            <w:shd w:val="clear" w:color="auto" w:fill="auto"/>
            <w:noWrap/>
            <w:vAlign w:val="center"/>
            <w:hideMark/>
          </w:tcPr>
          <w:p w14:paraId="3E796A8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686668.36</w:t>
            </w:r>
          </w:p>
        </w:tc>
        <w:tc>
          <w:tcPr>
            <w:tcW w:w="880" w:type="dxa"/>
            <w:tcBorders>
              <w:top w:val="nil"/>
              <w:left w:val="nil"/>
              <w:bottom w:val="nil"/>
              <w:right w:val="single" w:sz="4" w:space="0" w:color="auto"/>
            </w:tcBorders>
            <w:shd w:val="clear" w:color="auto" w:fill="auto"/>
            <w:noWrap/>
            <w:vAlign w:val="center"/>
            <w:hideMark/>
          </w:tcPr>
          <w:p w14:paraId="52F796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2265919.67</w:t>
            </w:r>
          </w:p>
        </w:tc>
        <w:tc>
          <w:tcPr>
            <w:tcW w:w="780" w:type="dxa"/>
            <w:tcBorders>
              <w:top w:val="nil"/>
              <w:left w:val="nil"/>
              <w:bottom w:val="nil"/>
              <w:right w:val="nil"/>
            </w:tcBorders>
            <w:shd w:val="clear" w:color="auto" w:fill="auto"/>
            <w:noWrap/>
            <w:vAlign w:val="center"/>
            <w:hideMark/>
          </w:tcPr>
          <w:p w14:paraId="7F6027C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1765</w:t>
            </w:r>
          </w:p>
        </w:tc>
        <w:tc>
          <w:tcPr>
            <w:tcW w:w="879" w:type="dxa"/>
            <w:tcBorders>
              <w:top w:val="nil"/>
              <w:left w:val="nil"/>
              <w:bottom w:val="nil"/>
              <w:right w:val="nil"/>
            </w:tcBorders>
            <w:shd w:val="clear" w:color="auto" w:fill="auto"/>
            <w:noWrap/>
            <w:vAlign w:val="center"/>
            <w:hideMark/>
          </w:tcPr>
          <w:p w14:paraId="26E410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681494.00</w:t>
            </w:r>
          </w:p>
        </w:tc>
        <w:tc>
          <w:tcPr>
            <w:tcW w:w="880" w:type="dxa"/>
            <w:tcBorders>
              <w:top w:val="nil"/>
              <w:left w:val="nil"/>
              <w:bottom w:val="nil"/>
              <w:right w:val="single" w:sz="4" w:space="0" w:color="auto"/>
            </w:tcBorders>
            <w:shd w:val="clear" w:color="auto" w:fill="auto"/>
            <w:noWrap/>
            <w:vAlign w:val="center"/>
            <w:hideMark/>
          </w:tcPr>
          <w:p w14:paraId="1647E9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2269007.00</w:t>
            </w:r>
          </w:p>
        </w:tc>
      </w:tr>
      <w:tr w:rsidR="000E7A04" w:rsidRPr="003A26F1" w14:paraId="2294205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4D6B7E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296</w:t>
            </w:r>
          </w:p>
        </w:tc>
        <w:tc>
          <w:tcPr>
            <w:tcW w:w="879" w:type="dxa"/>
            <w:tcBorders>
              <w:top w:val="nil"/>
              <w:left w:val="nil"/>
              <w:bottom w:val="nil"/>
              <w:right w:val="nil"/>
            </w:tcBorders>
            <w:shd w:val="clear" w:color="auto" w:fill="auto"/>
            <w:noWrap/>
            <w:vAlign w:val="center"/>
            <w:hideMark/>
          </w:tcPr>
          <w:p w14:paraId="6C5A24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687703.98</w:t>
            </w:r>
          </w:p>
        </w:tc>
        <w:tc>
          <w:tcPr>
            <w:tcW w:w="880" w:type="dxa"/>
            <w:tcBorders>
              <w:top w:val="nil"/>
              <w:left w:val="nil"/>
              <w:bottom w:val="nil"/>
              <w:right w:val="single" w:sz="4" w:space="0" w:color="auto"/>
            </w:tcBorders>
            <w:shd w:val="clear" w:color="auto" w:fill="auto"/>
            <w:noWrap/>
            <w:vAlign w:val="center"/>
            <w:hideMark/>
          </w:tcPr>
          <w:p w14:paraId="593A58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2267180.19</w:t>
            </w:r>
          </w:p>
        </w:tc>
        <w:tc>
          <w:tcPr>
            <w:tcW w:w="780" w:type="dxa"/>
            <w:tcBorders>
              <w:top w:val="nil"/>
              <w:left w:val="nil"/>
              <w:bottom w:val="nil"/>
              <w:right w:val="nil"/>
            </w:tcBorders>
            <w:shd w:val="clear" w:color="auto" w:fill="auto"/>
            <w:noWrap/>
            <w:vAlign w:val="center"/>
            <w:hideMark/>
          </w:tcPr>
          <w:p w14:paraId="2E54729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1031</w:t>
            </w:r>
          </w:p>
        </w:tc>
        <w:tc>
          <w:tcPr>
            <w:tcW w:w="879" w:type="dxa"/>
            <w:tcBorders>
              <w:top w:val="nil"/>
              <w:left w:val="nil"/>
              <w:bottom w:val="nil"/>
              <w:right w:val="nil"/>
            </w:tcBorders>
            <w:shd w:val="clear" w:color="auto" w:fill="auto"/>
            <w:noWrap/>
            <w:vAlign w:val="center"/>
            <w:hideMark/>
          </w:tcPr>
          <w:p w14:paraId="78BBC0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686666.94</w:t>
            </w:r>
          </w:p>
        </w:tc>
        <w:tc>
          <w:tcPr>
            <w:tcW w:w="880" w:type="dxa"/>
            <w:tcBorders>
              <w:top w:val="nil"/>
              <w:left w:val="nil"/>
              <w:bottom w:val="nil"/>
              <w:right w:val="single" w:sz="4" w:space="0" w:color="auto"/>
            </w:tcBorders>
            <w:shd w:val="clear" w:color="auto" w:fill="auto"/>
            <w:noWrap/>
            <w:vAlign w:val="center"/>
            <w:hideMark/>
          </w:tcPr>
          <w:p w14:paraId="55C56B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2265917.14</w:t>
            </w:r>
          </w:p>
        </w:tc>
        <w:tc>
          <w:tcPr>
            <w:tcW w:w="780" w:type="dxa"/>
            <w:tcBorders>
              <w:top w:val="nil"/>
              <w:left w:val="nil"/>
              <w:bottom w:val="nil"/>
              <w:right w:val="nil"/>
            </w:tcBorders>
            <w:shd w:val="clear" w:color="auto" w:fill="auto"/>
            <w:noWrap/>
            <w:vAlign w:val="center"/>
            <w:hideMark/>
          </w:tcPr>
          <w:p w14:paraId="11B447A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1766</w:t>
            </w:r>
          </w:p>
        </w:tc>
        <w:tc>
          <w:tcPr>
            <w:tcW w:w="879" w:type="dxa"/>
            <w:tcBorders>
              <w:top w:val="nil"/>
              <w:left w:val="nil"/>
              <w:bottom w:val="nil"/>
              <w:right w:val="nil"/>
            </w:tcBorders>
            <w:shd w:val="clear" w:color="auto" w:fill="auto"/>
            <w:noWrap/>
            <w:vAlign w:val="center"/>
            <w:hideMark/>
          </w:tcPr>
          <w:p w14:paraId="4C2E3B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681470.00</w:t>
            </w:r>
          </w:p>
        </w:tc>
        <w:tc>
          <w:tcPr>
            <w:tcW w:w="880" w:type="dxa"/>
            <w:tcBorders>
              <w:top w:val="nil"/>
              <w:left w:val="nil"/>
              <w:bottom w:val="nil"/>
              <w:right w:val="single" w:sz="4" w:space="0" w:color="auto"/>
            </w:tcBorders>
            <w:shd w:val="clear" w:color="auto" w:fill="auto"/>
            <w:noWrap/>
            <w:vAlign w:val="center"/>
            <w:hideMark/>
          </w:tcPr>
          <w:p w14:paraId="249FD3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2268965.00</w:t>
            </w:r>
          </w:p>
        </w:tc>
      </w:tr>
      <w:tr w:rsidR="000E7A04" w:rsidRPr="003A26F1" w14:paraId="00B0D43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7A9B9D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297</w:t>
            </w:r>
          </w:p>
        </w:tc>
        <w:tc>
          <w:tcPr>
            <w:tcW w:w="879" w:type="dxa"/>
            <w:tcBorders>
              <w:top w:val="nil"/>
              <w:left w:val="nil"/>
              <w:bottom w:val="nil"/>
              <w:right w:val="nil"/>
            </w:tcBorders>
            <w:shd w:val="clear" w:color="auto" w:fill="auto"/>
            <w:noWrap/>
            <w:vAlign w:val="center"/>
            <w:hideMark/>
          </w:tcPr>
          <w:p w14:paraId="354B60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687702.76</w:t>
            </w:r>
          </w:p>
        </w:tc>
        <w:tc>
          <w:tcPr>
            <w:tcW w:w="880" w:type="dxa"/>
            <w:tcBorders>
              <w:top w:val="nil"/>
              <w:left w:val="nil"/>
              <w:bottom w:val="nil"/>
              <w:right w:val="single" w:sz="4" w:space="0" w:color="auto"/>
            </w:tcBorders>
            <w:shd w:val="clear" w:color="auto" w:fill="auto"/>
            <w:noWrap/>
            <w:vAlign w:val="center"/>
            <w:hideMark/>
          </w:tcPr>
          <w:p w14:paraId="27B638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2267178.89</w:t>
            </w:r>
          </w:p>
        </w:tc>
        <w:tc>
          <w:tcPr>
            <w:tcW w:w="780" w:type="dxa"/>
            <w:tcBorders>
              <w:top w:val="nil"/>
              <w:left w:val="nil"/>
              <w:bottom w:val="nil"/>
              <w:right w:val="nil"/>
            </w:tcBorders>
            <w:shd w:val="clear" w:color="auto" w:fill="auto"/>
            <w:noWrap/>
            <w:vAlign w:val="center"/>
            <w:hideMark/>
          </w:tcPr>
          <w:p w14:paraId="148F500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1032</w:t>
            </w:r>
          </w:p>
        </w:tc>
        <w:tc>
          <w:tcPr>
            <w:tcW w:w="879" w:type="dxa"/>
            <w:tcBorders>
              <w:top w:val="nil"/>
              <w:left w:val="nil"/>
              <w:bottom w:val="nil"/>
              <w:right w:val="nil"/>
            </w:tcBorders>
            <w:shd w:val="clear" w:color="auto" w:fill="auto"/>
            <w:noWrap/>
            <w:vAlign w:val="center"/>
            <w:hideMark/>
          </w:tcPr>
          <w:p w14:paraId="58FE42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686666.12</w:t>
            </w:r>
          </w:p>
        </w:tc>
        <w:tc>
          <w:tcPr>
            <w:tcW w:w="880" w:type="dxa"/>
            <w:tcBorders>
              <w:top w:val="nil"/>
              <w:left w:val="nil"/>
              <w:bottom w:val="nil"/>
              <w:right w:val="single" w:sz="4" w:space="0" w:color="auto"/>
            </w:tcBorders>
            <w:shd w:val="clear" w:color="auto" w:fill="auto"/>
            <w:noWrap/>
            <w:vAlign w:val="center"/>
            <w:hideMark/>
          </w:tcPr>
          <w:p w14:paraId="2D501B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2265915.55</w:t>
            </w:r>
          </w:p>
        </w:tc>
        <w:tc>
          <w:tcPr>
            <w:tcW w:w="780" w:type="dxa"/>
            <w:tcBorders>
              <w:top w:val="nil"/>
              <w:left w:val="nil"/>
              <w:bottom w:val="nil"/>
              <w:right w:val="nil"/>
            </w:tcBorders>
            <w:shd w:val="clear" w:color="auto" w:fill="auto"/>
            <w:noWrap/>
            <w:vAlign w:val="center"/>
            <w:hideMark/>
          </w:tcPr>
          <w:p w14:paraId="75406E8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1767</w:t>
            </w:r>
          </w:p>
        </w:tc>
        <w:tc>
          <w:tcPr>
            <w:tcW w:w="879" w:type="dxa"/>
            <w:tcBorders>
              <w:top w:val="nil"/>
              <w:left w:val="nil"/>
              <w:bottom w:val="nil"/>
              <w:right w:val="nil"/>
            </w:tcBorders>
            <w:shd w:val="clear" w:color="auto" w:fill="auto"/>
            <w:noWrap/>
            <w:vAlign w:val="center"/>
            <w:hideMark/>
          </w:tcPr>
          <w:p w14:paraId="43DC89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681413.00</w:t>
            </w:r>
          </w:p>
        </w:tc>
        <w:tc>
          <w:tcPr>
            <w:tcW w:w="880" w:type="dxa"/>
            <w:tcBorders>
              <w:top w:val="nil"/>
              <w:left w:val="nil"/>
              <w:bottom w:val="nil"/>
              <w:right w:val="single" w:sz="4" w:space="0" w:color="auto"/>
            </w:tcBorders>
            <w:shd w:val="clear" w:color="auto" w:fill="auto"/>
            <w:noWrap/>
            <w:vAlign w:val="center"/>
            <w:hideMark/>
          </w:tcPr>
          <w:p w14:paraId="7EA450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2268904.00</w:t>
            </w:r>
          </w:p>
        </w:tc>
      </w:tr>
      <w:tr w:rsidR="000E7A04" w:rsidRPr="003A26F1" w14:paraId="40CB750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ACAA8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298</w:t>
            </w:r>
          </w:p>
        </w:tc>
        <w:tc>
          <w:tcPr>
            <w:tcW w:w="879" w:type="dxa"/>
            <w:tcBorders>
              <w:top w:val="nil"/>
              <w:left w:val="nil"/>
              <w:bottom w:val="nil"/>
              <w:right w:val="nil"/>
            </w:tcBorders>
            <w:shd w:val="clear" w:color="auto" w:fill="auto"/>
            <w:noWrap/>
            <w:vAlign w:val="center"/>
            <w:hideMark/>
          </w:tcPr>
          <w:p w14:paraId="6BC1A5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687701.38</w:t>
            </w:r>
          </w:p>
        </w:tc>
        <w:tc>
          <w:tcPr>
            <w:tcW w:w="880" w:type="dxa"/>
            <w:tcBorders>
              <w:top w:val="nil"/>
              <w:left w:val="nil"/>
              <w:bottom w:val="nil"/>
              <w:right w:val="single" w:sz="4" w:space="0" w:color="auto"/>
            </w:tcBorders>
            <w:shd w:val="clear" w:color="auto" w:fill="auto"/>
            <w:noWrap/>
            <w:vAlign w:val="center"/>
            <w:hideMark/>
          </w:tcPr>
          <w:p w14:paraId="7EEFC4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2267177.42</w:t>
            </w:r>
          </w:p>
        </w:tc>
        <w:tc>
          <w:tcPr>
            <w:tcW w:w="780" w:type="dxa"/>
            <w:tcBorders>
              <w:top w:val="nil"/>
              <w:left w:val="nil"/>
              <w:bottom w:val="nil"/>
              <w:right w:val="nil"/>
            </w:tcBorders>
            <w:shd w:val="clear" w:color="auto" w:fill="auto"/>
            <w:noWrap/>
            <w:vAlign w:val="center"/>
            <w:hideMark/>
          </w:tcPr>
          <w:p w14:paraId="4F4950F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1033</w:t>
            </w:r>
          </w:p>
        </w:tc>
        <w:tc>
          <w:tcPr>
            <w:tcW w:w="879" w:type="dxa"/>
            <w:tcBorders>
              <w:top w:val="nil"/>
              <w:left w:val="nil"/>
              <w:bottom w:val="nil"/>
              <w:right w:val="nil"/>
            </w:tcBorders>
            <w:shd w:val="clear" w:color="auto" w:fill="auto"/>
            <w:noWrap/>
            <w:vAlign w:val="center"/>
            <w:hideMark/>
          </w:tcPr>
          <w:p w14:paraId="4AB44C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686665.19</w:t>
            </w:r>
          </w:p>
        </w:tc>
        <w:tc>
          <w:tcPr>
            <w:tcW w:w="880" w:type="dxa"/>
            <w:tcBorders>
              <w:top w:val="nil"/>
              <w:left w:val="nil"/>
              <w:bottom w:val="nil"/>
              <w:right w:val="single" w:sz="4" w:space="0" w:color="auto"/>
            </w:tcBorders>
            <w:shd w:val="clear" w:color="auto" w:fill="auto"/>
            <w:noWrap/>
            <w:vAlign w:val="center"/>
            <w:hideMark/>
          </w:tcPr>
          <w:p w14:paraId="01E4E7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2265913.66</w:t>
            </w:r>
          </w:p>
        </w:tc>
        <w:tc>
          <w:tcPr>
            <w:tcW w:w="780" w:type="dxa"/>
            <w:tcBorders>
              <w:top w:val="nil"/>
              <w:left w:val="nil"/>
              <w:bottom w:val="nil"/>
              <w:right w:val="nil"/>
            </w:tcBorders>
            <w:shd w:val="clear" w:color="auto" w:fill="auto"/>
            <w:noWrap/>
            <w:vAlign w:val="center"/>
            <w:hideMark/>
          </w:tcPr>
          <w:p w14:paraId="45A4881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1768</w:t>
            </w:r>
          </w:p>
        </w:tc>
        <w:tc>
          <w:tcPr>
            <w:tcW w:w="879" w:type="dxa"/>
            <w:tcBorders>
              <w:top w:val="nil"/>
              <w:left w:val="nil"/>
              <w:bottom w:val="nil"/>
              <w:right w:val="nil"/>
            </w:tcBorders>
            <w:shd w:val="clear" w:color="auto" w:fill="auto"/>
            <w:noWrap/>
            <w:vAlign w:val="center"/>
            <w:hideMark/>
          </w:tcPr>
          <w:p w14:paraId="540590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681348.04</w:t>
            </w:r>
          </w:p>
        </w:tc>
        <w:tc>
          <w:tcPr>
            <w:tcW w:w="880" w:type="dxa"/>
            <w:tcBorders>
              <w:top w:val="nil"/>
              <w:left w:val="nil"/>
              <w:bottom w:val="nil"/>
              <w:right w:val="single" w:sz="4" w:space="0" w:color="auto"/>
            </w:tcBorders>
            <w:shd w:val="clear" w:color="auto" w:fill="auto"/>
            <w:noWrap/>
            <w:vAlign w:val="center"/>
            <w:hideMark/>
          </w:tcPr>
          <w:p w14:paraId="747829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2268841.75</w:t>
            </w:r>
          </w:p>
        </w:tc>
      </w:tr>
      <w:tr w:rsidR="000E7A04" w:rsidRPr="003A26F1" w14:paraId="1105AE6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8551B8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299</w:t>
            </w:r>
          </w:p>
        </w:tc>
        <w:tc>
          <w:tcPr>
            <w:tcW w:w="879" w:type="dxa"/>
            <w:tcBorders>
              <w:top w:val="nil"/>
              <w:left w:val="nil"/>
              <w:bottom w:val="nil"/>
              <w:right w:val="nil"/>
            </w:tcBorders>
            <w:shd w:val="clear" w:color="auto" w:fill="auto"/>
            <w:noWrap/>
            <w:vAlign w:val="center"/>
            <w:hideMark/>
          </w:tcPr>
          <w:p w14:paraId="540EEF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687699.83</w:t>
            </w:r>
          </w:p>
        </w:tc>
        <w:tc>
          <w:tcPr>
            <w:tcW w:w="880" w:type="dxa"/>
            <w:tcBorders>
              <w:top w:val="nil"/>
              <w:left w:val="nil"/>
              <w:bottom w:val="nil"/>
              <w:right w:val="single" w:sz="4" w:space="0" w:color="auto"/>
            </w:tcBorders>
            <w:shd w:val="clear" w:color="auto" w:fill="auto"/>
            <w:noWrap/>
            <w:vAlign w:val="center"/>
            <w:hideMark/>
          </w:tcPr>
          <w:p w14:paraId="5BF979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2267175.80</w:t>
            </w:r>
          </w:p>
        </w:tc>
        <w:tc>
          <w:tcPr>
            <w:tcW w:w="780" w:type="dxa"/>
            <w:tcBorders>
              <w:top w:val="nil"/>
              <w:left w:val="nil"/>
              <w:bottom w:val="nil"/>
              <w:right w:val="nil"/>
            </w:tcBorders>
            <w:shd w:val="clear" w:color="auto" w:fill="auto"/>
            <w:noWrap/>
            <w:vAlign w:val="center"/>
            <w:hideMark/>
          </w:tcPr>
          <w:p w14:paraId="0CB5C35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1034</w:t>
            </w:r>
          </w:p>
        </w:tc>
        <w:tc>
          <w:tcPr>
            <w:tcW w:w="879" w:type="dxa"/>
            <w:tcBorders>
              <w:top w:val="nil"/>
              <w:left w:val="nil"/>
              <w:bottom w:val="nil"/>
              <w:right w:val="nil"/>
            </w:tcBorders>
            <w:shd w:val="clear" w:color="auto" w:fill="auto"/>
            <w:noWrap/>
            <w:vAlign w:val="center"/>
            <w:hideMark/>
          </w:tcPr>
          <w:p w14:paraId="3412C2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686664.22</w:t>
            </w:r>
          </w:p>
        </w:tc>
        <w:tc>
          <w:tcPr>
            <w:tcW w:w="880" w:type="dxa"/>
            <w:tcBorders>
              <w:top w:val="nil"/>
              <w:left w:val="nil"/>
              <w:bottom w:val="nil"/>
              <w:right w:val="single" w:sz="4" w:space="0" w:color="auto"/>
            </w:tcBorders>
            <w:shd w:val="clear" w:color="auto" w:fill="auto"/>
            <w:noWrap/>
            <w:vAlign w:val="center"/>
            <w:hideMark/>
          </w:tcPr>
          <w:p w14:paraId="4EB425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2265911.59</w:t>
            </w:r>
          </w:p>
        </w:tc>
        <w:tc>
          <w:tcPr>
            <w:tcW w:w="780" w:type="dxa"/>
            <w:tcBorders>
              <w:top w:val="nil"/>
              <w:left w:val="nil"/>
              <w:bottom w:val="nil"/>
              <w:right w:val="nil"/>
            </w:tcBorders>
            <w:shd w:val="clear" w:color="auto" w:fill="auto"/>
            <w:noWrap/>
            <w:vAlign w:val="center"/>
            <w:hideMark/>
          </w:tcPr>
          <w:p w14:paraId="700C248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1769</w:t>
            </w:r>
          </w:p>
        </w:tc>
        <w:tc>
          <w:tcPr>
            <w:tcW w:w="879" w:type="dxa"/>
            <w:tcBorders>
              <w:top w:val="nil"/>
              <w:left w:val="nil"/>
              <w:bottom w:val="nil"/>
              <w:right w:val="nil"/>
            </w:tcBorders>
            <w:shd w:val="clear" w:color="auto" w:fill="auto"/>
            <w:noWrap/>
            <w:vAlign w:val="center"/>
            <w:hideMark/>
          </w:tcPr>
          <w:p w14:paraId="1CE150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681317.00</w:t>
            </w:r>
          </w:p>
        </w:tc>
        <w:tc>
          <w:tcPr>
            <w:tcW w:w="880" w:type="dxa"/>
            <w:tcBorders>
              <w:top w:val="nil"/>
              <w:left w:val="nil"/>
              <w:bottom w:val="nil"/>
              <w:right w:val="single" w:sz="4" w:space="0" w:color="auto"/>
            </w:tcBorders>
            <w:shd w:val="clear" w:color="auto" w:fill="auto"/>
            <w:noWrap/>
            <w:vAlign w:val="center"/>
            <w:hideMark/>
          </w:tcPr>
          <w:p w14:paraId="0AD10D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2268812.00</w:t>
            </w:r>
          </w:p>
        </w:tc>
      </w:tr>
      <w:tr w:rsidR="000E7A04" w:rsidRPr="003A26F1" w14:paraId="74CBA7D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200DDD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300</w:t>
            </w:r>
          </w:p>
        </w:tc>
        <w:tc>
          <w:tcPr>
            <w:tcW w:w="879" w:type="dxa"/>
            <w:tcBorders>
              <w:top w:val="nil"/>
              <w:left w:val="nil"/>
              <w:bottom w:val="nil"/>
              <w:right w:val="nil"/>
            </w:tcBorders>
            <w:shd w:val="clear" w:color="auto" w:fill="auto"/>
            <w:noWrap/>
            <w:vAlign w:val="center"/>
            <w:hideMark/>
          </w:tcPr>
          <w:p w14:paraId="164A75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687698.10</w:t>
            </w:r>
          </w:p>
        </w:tc>
        <w:tc>
          <w:tcPr>
            <w:tcW w:w="880" w:type="dxa"/>
            <w:tcBorders>
              <w:top w:val="nil"/>
              <w:left w:val="nil"/>
              <w:bottom w:val="nil"/>
              <w:right w:val="single" w:sz="4" w:space="0" w:color="auto"/>
            </w:tcBorders>
            <w:shd w:val="clear" w:color="auto" w:fill="auto"/>
            <w:noWrap/>
            <w:vAlign w:val="center"/>
            <w:hideMark/>
          </w:tcPr>
          <w:p w14:paraId="418833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2267174.05</w:t>
            </w:r>
          </w:p>
        </w:tc>
        <w:tc>
          <w:tcPr>
            <w:tcW w:w="780" w:type="dxa"/>
            <w:tcBorders>
              <w:top w:val="nil"/>
              <w:left w:val="nil"/>
              <w:bottom w:val="nil"/>
              <w:right w:val="nil"/>
            </w:tcBorders>
            <w:shd w:val="clear" w:color="auto" w:fill="auto"/>
            <w:noWrap/>
            <w:vAlign w:val="center"/>
            <w:hideMark/>
          </w:tcPr>
          <w:p w14:paraId="2134A7C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1035</w:t>
            </w:r>
          </w:p>
        </w:tc>
        <w:tc>
          <w:tcPr>
            <w:tcW w:w="879" w:type="dxa"/>
            <w:tcBorders>
              <w:top w:val="nil"/>
              <w:left w:val="nil"/>
              <w:bottom w:val="nil"/>
              <w:right w:val="nil"/>
            </w:tcBorders>
            <w:shd w:val="clear" w:color="auto" w:fill="auto"/>
            <w:noWrap/>
            <w:vAlign w:val="center"/>
            <w:hideMark/>
          </w:tcPr>
          <w:p w14:paraId="7C1575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686663.20</w:t>
            </w:r>
          </w:p>
        </w:tc>
        <w:tc>
          <w:tcPr>
            <w:tcW w:w="880" w:type="dxa"/>
            <w:tcBorders>
              <w:top w:val="nil"/>
              <w:left w:val="nil"/>
              <w:bottom w:val="nil"/>
              <w:right w:val="single" w:sz="4" w:space="0" w:color="auto"/>
            </w:tcBorders>
            <w:shd w:val="clear" w:color="auto" w:fill="auto"/>
            <w:noWrap/>
            <w:vAlign w:val="center"/>
            <w:hideMark/>
          </w:tcPr>
          <w:p w14:paraId="5E4011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2265909.36</w:t>
            </w:r>
          </w:p>
        </w:tc>
        <w:tc>
          <w:tcPr>
            <w:tcW w:w="780" w:type="dxa"/>
            <w:tcBorders>
              <w:top w:val="nil"/>
              <w:left w:val="nil"/>
              <w:bottom w:val="nil"/>
              <w:right w:val="nil"/>
            </w:tcBorders>
            <w:shd w:val="clear" w:color="auto" w:fill="auto"/>
            <w:noWrap/>
            <w:vAlign w:val="center"/>
            <w:hideMark/>
          </w:tcPr>
          <w:p w14:paraId="5ADA58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1770</w:t>
            </w:r>
          </w:p>
        </w:tc>
        <w:tc>
          <w:tcPr>
            <w:tcW w:w="879" w:type="dxa"/>
            <w:tcBorders>
              <w:top w:val="nil"/>
              <w:left w:val="nil"/>
              <w:bottom w:val="nil"/>
              <w:right w:val="nil"/>
            </w:tcBorders>
            <w:shd w:val="clear" w:color="auto" w:fill="auto"/>
            <w:noWrap/>
            <w:vAlign w:val="center"/>
            <w:hideMark/>
          </w:tcPr>
          <w:p w14:paraId="058670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681271.00</w:t>
            </w:r>
          </w:p>
        </w:tc>
        <w:tc>
          <w:tcPr>
            <w:tcW w:w="880" w:type="dxa"/>
            <w:tcBorders>
              <w:top w:val="nil"/>
              <w:left w:val="nil"/>
              <w:bottom w:val="nil"/>
              <w:right w:val="single" w:sz="4" w:space="0" w:color="auto"/>
            </w:tcBorders>
            <w:shd w:val="clear" w:color="auto" w:fill="auto"/>
            <w:noWrap/>
            <w:vAlign w:val="center"/>
            <w:hideMark/>
          </w:tcPr>
          <w:p w14:paraId="11A151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2268779.00</w:t>
            </w:r>
          </w:p>
        </w:tc>
      </w:tr>
      <w:tr w:rsidR="000E7A04" w:rsidRPr="003A26F1" w14:paraId="0A9E7A8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3F3E8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301</w:t>
            </w:r>
          </w:p>
        </w:tc>
        <w:tc>
          <w:tcPr>
            <w:tcW w:w="879" w:type="dxa"/>
            <w:tcBorders>
              <w:top w:val="nil"/>
              <w:left w:val="nil"/>
              <w:bottom w:val="nil"/>
              <w:right w:val="nil"/>
            </w:tcBorders>
            <w:shd w:val="clear" w:color="auto" w:fill="auto"/>
            <w:noWrap/>
            <w:vAlign w:val="center"/>
            <w:hideMark/>
          </w:tcPr>
          <w:p w14:paraId="7F315C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687696.15</w:t>
            </w:r>
          </w:p>
        </w:tc>
        <w:tc>
          <w:tcPr>
            <w:tcW w:w="880" w:type="dxa"/>
            <w:tcBorders>
              <w:top w:val="nil"/>
              <w:left w:val="nil"/>
              <w:bottom w:val="nil"/>
              <w:right w:val="single" w:sz="4" w:space="0" w:color="auto"/>
            </w:tcBorders>
            <w:shd w:val="clear" w:color="auto" w:fill="auto"/>
            <w:noWrap/>
            <w:vAlign w:val="center"/>
            <w:hideMark/>
          </w:tcPr>
          <w:p w14:paraId="23B0FB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2267172.19</w:t>
            </w:r>
          </w:p>
        </w:tc>
        <w:tc>
          <w:tcPr>
            <w:tcW w:w="780" w:type="dxa"/>
            <w:tcBorders>
              <w:top w:val="nil"/>
              <w:left w:val="nil"/>
              <w:bottom w:val="nil"/>
              <w:right w:val="nil"/>
            </w:tcBorders>
            <w:shd w:val="clear" w:color="auto" w:fill="auto"/>
            <w:noWrap/>
            <w:vAlign w:val="center"/>
            <w:hideMark/>
          </w:tcPr>
          <w:p w14:paraId="57A9916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1036</w:t>
            </w:r>
          </w:p>
        </w:tc>
        <w:tc>
          <w:tcPr>
            <w:tcW w:w="879" w:type="dxa"/>
            <w:tcBorders>
              <w:top w:val="nil"/>
              <w:left w:val="nil"/>
              <w:bottom w:val="nil"/>
              <w:right w:val="nil"/>
            </w:tcBorders>
            <w:shd w:val="clear" w:color="auto" w:fill="auto"/>
            <w:noWrap/>
            <w:vAlign w:val="center"/>
            <w:hideMark/>
          </w:tcPr>
          <w:p w14:paraId="1F3D22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686662.12</w:t>
            </w:r>
          </w:p>
        </w:tc>
        <w:tc>
          <w:tcPr>
            <w:tcW w:w="880" w:type="dxa"/>
            <w:tcBorders>
              <w:top w:val="nil"/>
              <w:left w:val="nil"/>
              <w:bottom w:val="nil"/>
              <w:right w:val="single" w:sz="4" w:space="0" w:color="auto"/>
            </w:tcBorders>
            <w:shd w:val="clear" w:color="auto" w:fill="auto"/>
            <w:noWrap/>
            <w:vAlign w:val="center"/>
            <w:hideMark/>
          </w:tcPr>
          <w:p w14:paraId="0755AD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2265906.96</w:t>
            </w:r>
          </w:p>
        </w:tc>
        <w:tc>
          <w:tcPr>
            <w:tcW w:w="780" w:type="dxa"/>
            <w:tcBorders>
              <w:top w:val="nil"/>
              <w:left w:val="nil"/>
              <w:bottom w:val="nil"/>
              <w:right w:val="nil"/>
            </w:tcBorders>
            <w:shd w:val="clear" w:color="auto" w:fill="auto"/>
            <w:noWrap/>
            <w:vAlign w:val="center"/>
            <w:hideMark/>
          </w:tcPr>
          <w:p w14:paraId="7CFF690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1771</w:t>
            </w:r>
          </w:p>
        </w:tc>
        <w:tc>
          <w:tcPr>
            <w:tcW w:w="879" w:type="dxa"/>
            <w:tcBorders>
              <w:top w:val="nil"/>
              <w:left w:val="nil"/>
              <w:bottom w:val="nil"/>
              <w:right w:val="nil"/>
            </w:tcBorders>
            <w:shd w:val="clear" w:color="auto" w:fill="auto"/>
            <w:noWrap/>
            <w:vAlign w:val="center"/>
            <w:hideMark/>
          </w:tcPr>
          <w:p w14:paraId="6D6CB6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681239.00</w:t>
            </w:r>
          </w:p>
        </w:tc>
        <w:tc>
          <w:tcPr>
            <w:tcW w:w="880" w:type="dxa"/>
            <w:tcBorders>
              <w:top w:val="nil"/>
              <w:left w:val="nil"/>
              <w:bottom w:val="nil"/>
              <w:right w:val="single" w:sz="4" w:space="0" w:color="auto"/>
            </w:tcBorders>
            <w:shd w:val="clear" w:color="auto" w:fill="auto"/>
            <w:noWrap/>
            <w:vAlign w:val="center"/>
            <w:hideMark/>
          </w:tcPr>
          <w:p w14:paraId="7EA492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2268758.00</w:t>
            </w:r>
          </w:p>
        </w:tc>
      </w:tr>
      <w:tr w:rsidR="000E7A04" w:rsidRPr="003A26F1" w14:paraId="73A4671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CFA8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302</w:t>
            </w:r>
          </w:p>
        </w:tc>
        <w:tc>
          <w:tcPr>
            <w:tcW w:w="879" w:type="dxa"/>
            <w:tcBorders>
              <w:top w:val="nil"/>
              <w:left w:val="nil"/>
              <w:bottom w:val="nil"/>
              <w:right w:val="nil"/>
            </w:tcBorders>
            <w:shd w:val="clear" w:color="auto" w:fill="auto"/>
            <w:noWrap/>
            <w:vAlign w:val="center"/>
            <w:hideMark/>
          </w:tcPr>
          <w:p w14:paraId="458C4B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687693.98</w:t>
            </w:r>
          </w:p>
        </w:tc>
        <w:tc>
          <w:tcPr>
            <w:tcW w:w="880" w:type="dxa"/>
            <w:tcBorders>
              <w:top w:val="nil"/>
              <w:left w:val="nil"/>
              <w:bottom w:val="nil"/>
              <w:right w:val="single" w:sz="4" w:space="0" w:color="auto"/>
            </w:tcBorders>
            <w:shd w:val="clear" w:color="auto" w:fill="auto"/>
            <w:noWrap/>
            <w:vAlign w:val="center"/>
            <w:hideMark/>
          </w:tcPr>
          <w:p w14:paraId="324B2E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2267170.23</w:t>
            </w:r>
          </w:p>
        </w:tc>
        <w:tc>
          <w:tcPr>
            <w:tcW w:w="780" w:type="dxa"/>
            <w:tcBorders>
              <w:top w:val="nil"/>
              <w:left w:val="nil"/>
              <w:bottom w:val="nil"/>
              <w:right w:val="nil"/>
            </w:tcBorders>
            <w:shd w:val="clear" w:color="auto" w:fill="auto"/>
            <w:noWrap/>
            <w:vAlign w:val="center"/>
            <w:hideMark/>
          </w:tcPr>
          <w:p w14:paraId="093A403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1037</w:t>
            </w:r>
          </w:p>
        </w:tc>
        <w:tc>
          <w:tcPr>
            <w:tcW w:w="879" w:type="dxa"/>
            <w:tcBorders>
              <w:top w:val="nil"/>
              <w:left w:val="nil"/>
              <w:bottom w:val="nil"/>
              <w:right w:val="nil"/>
            </w:tcBorders>
            <w:shd w:val="clear" w:color="auto" w:fill="auto"/>
            <w:noWrap/>
            <w:vAlign w:val="center"/>
            <w:hideMark/>
          </w:tcPr>
          <w:p w14:paraId="1ABD63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686660.97</w:t>
            </w:r>
          </w:p>
        </w:tc>
        <w:tc>
          <w:tcPr>
            <w:tcW w:w="880" w:type="dxa"/>
            <w:tcBorders>
              <w:top w:val="nil"/>
              <w:left w:val="nil"/>
              <w:bottom w:val="nil"/>
              <w:right w:val="single" w:sz="4" w:space="0" w:color="auto"/>
            </w:tcBorders>
            <w:shd w:val="clear" w:color="auto" w:fill="auto"/>
            <w:noWrap/>
            <w:vAlign w:val="center"/>
            <w:hideMark/>
          </w:tcPr>
          <w:p w14:paraId="6EA6CA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2265904.40</w:t>
            </w:r>
          </w:p>
        </w:tc>
        <w:tc>
          <w:tcPr>
            <w:tcW w:w="780" w:type="dxa"/>
            <w:tcBorders>
              <w:top w:val="nil"/>
              <w:left w:val="nil"/>
              <w:bottom w:val="nil"/>
              <w:right w:val="nil"/>
            </w:tcBorders>
            <w:shd w:val="clear" w:color="auto" w:fill="auto"/>
            <w:noWrap/>
            <w:vAlign w:val="center"/>
            <w:hideMark/>
          </w:tcPr>
          <w:p w14:paraId="0FABEA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1772</w:t>
            </w:r>
          </w:p>
        </w:tc>
        <w:tc>
          <w:tcPr>
            <w:tcW w:w="879" w:type="dxa"/>
            <w:tcBorders>
              <w:top w:val="nil"/>
              <w:left w:val="nil"/>
              <w:bottom w:val="nil"/>
              <w:right w:val="nil"/>
            </w:tcBorders>
            <w:shd w:val="clear" w:color="auto" w:fill="auto"/>
            <w:noWrap/>
            <w:vAlign w:val="center"/>
            <w:hideMark/>
          </w:tcPr>
          <w:p w14:paraId="51624E2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681202.00</w:t>
            </w:r>
          </w:p>
        </w:tc>
        <w:tc>
          <w:tcPr>
            <w:tcW w:w="880" w:type="dxa"/>
            <w:tcBorders>
              <w:top w:val="nil"/>
              <w:left w:val="nil"/>
              <w:bottom w:val="nil"/>
              <w:right w:val="single" w:sz="4" w:space="0" w:color="auto"/>
            </w:tcBorders>
            <w:shd w:val="clear" w:color="auto" w:fill="auto"/>
            <w:noWrap/>
            <w:vAlign w:val="center"/>
            <w:hideMark/>
          </w:tcPr>
          <w:p w14:paraId="435D76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2268745.00</w:t>
            </w:r>
          </w:p>
        </w:tc>
      </w:tr>
      <w:tr w:rsidR="000E7A04" w:rsidRPr="003A26F1" w14:paraId="347B8DE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51514B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303</w:t>
            </w:r>
          </w:p>
        </w:tc>
        <w:tc>
          <w:tcPr>
            <w:tcW w:w="879" w:type="dxa"/>
            <w:tcBorders>
              <w:top w:val="nil"/>
              <w:left w:val="nil"/>
              <w:bottom w:val="nil"/>
              <w:right w:val="nil"/>
            </w:tcBorders>
            <w:shd w:val="clear" w:color="auto" w:fill="auto"/>
            <w:noWrap/>
            <w:vAlign w:val="center"/>
            <w:hideMark/>
          </w:tcPr>
          <w:p w14:paraId="14C94F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687691.55</w:t>
            </w:r>
          </w:p>
        </w:tc>
        <w:tc>
          <w:tcPr>
            <w:tcW w:w="880" w:type="dxa"/>
            <w:tcBorders>
              <w:top w:val="nil"/>
              <w:left w:val="nil"/>
              <w:bottom w:val="nil"/>
              <w:right w:val="single" w:sz="4" w:space="0" w:color="auto"/>
            </w:tcBorders>
            <w:shd w:val="clear" w:color="auto" w:fill="auto"/>
            <w:noWrap/>
            <w:vAlign w:val="center"/>
            <w:hideMark/>
          </w:tcPr>
          <w:p w14:paraId="09FCE9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2267168.21</w:t>
            </w:r>
          </w:p>
        </w:tc>
        <w:tc>
          <w:tcPr>
            <w:tcW w:w="780" w:type="dxa"/>
            <w:tcBorders>
              <w:top w:val="nil"/>
              <w:left w:val="nil"/>
              <w:bottom w:val="nil"/>
              <w:right w:val="nil"/>
            </w:tcBorders>
            <w:shd w:val="clear" w:color="auto" w:fill="auto"/>
            <w:noWrap/>
            <w:vAlign w:val="center"/>
            <w:hideMark/>
          </w:tcPr>
          <w:p w14:paraId="4686617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1038</w:t>
            </w:r>
          </w:p>
        </w:tc>
        <w:tc>
          <w:tcPr>
            <w:tcW w:w="879" w:type="dxa"/>
            <w:tcBorders>
              <w:top w:val="nil"/>
              <w:left w:val="nil"/>
              <w:bottom w:val="nil"/>
              <w:right w:val="nil"/>
            </w:tcBorders>
            <w:shd w:val="clear" w:color="auto" w:fill="auto"/>
            <w:noWrap/>
            <w:vAlign w:val="center"/>
            <w:hideMark/>
          </w:tcPr>
          <w:p w14:paraId="2C5694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686659.73</w:t>
            </w:r>
          </w:p>
        </w:tc>
        <w:tc>
          <w:tcPr>
            <w:tcW w:w="880" w:type="dxa"/>
            <w:tcBorders>
              <w:top w:val="nil"/>
              <w:left w:val="nil"/>
              <w:bottom w:val="nil"/>
              <w:right w:val="single" w:sz="4" w:space="0" w:color="auto"/>
            </w:tcBorders>
            <w:shd w:val="clear" w:color="auto" w:fill="auto"/>
            <w:noWrap/>
            <w:vAlign w:val="center"/>
            <w:hideMark/>
          </w:tcPr>
          <w:p w14:paraId="109A7C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2265901.70</w:t>
            </w:r>
          </w:p>
        </w:tc>
        <w:tc>
          <w:tcPr>
            <w:tcW w:w="780" w:type="dxa"/>
            <w:tcBorders>
              <w:top w:val="nil"/>
              <w:left w:val="nil"/>
              <w:bottom w:val="nil"/>
              <w:right w:val="nil"/>
            </w:tcBorders>
            <w:shd w:val="clear" w:color="auto" w:fill="auto"/>
            <w:noWrap/>
            <w:vAlign w:val="center"/>
            <w:hideMark/>
          </w:tcPr>
          <w:p w14:paraId="11B41CA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1773</w:t>
            </w:r>
          </w:p>
        </w:tc>
        <w:tc>
          <w:tcPr>
            <w:tcW w:w="879" w:type="dxa"/>
            <w:tcBorders>
              <w:top w:val="nil"/>
              <w:left w:val="nil"/>
              <w:bottom w:val="nil"/>
              <w:right w:val="nil"/>
            </w:tcBorders>
            <w:shd w:val="clear" w:color="auto" w:fill="auto"/>
            <w:noWrap/>
            <w:vAlign w:val="center"/>
            <w:hideMark/>
          </w:tcPr>
          <w:p w14:paraId="45BCC0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681170.00</w:t>
            </w:r>
          </w:p>
        </w:tc>
        <w:tc>
          <w:tcPr>
            <w:tcW w:w="880" w:type="dxa"/>
            <w:tcBorders>
              <w:top w:val="nil"/>
              <w:left w:val="nil"/>
              <w:bottom w:val="nil"/>
              <w:right w:val="single" w:sz="4" w:space="0" w:color="auto"/>
            </w:tcBorders>
            <w:shd w:val="clear" w:color="auto" w:fill="auto"/>
            <w:noWrap/>
            <w:vAlign w:val="center"/>
            <w:hideMark/>
          </w:tcPr>
          <w:p w14:paraId="753CB1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2268742.00</w:t>
            </w:r>
          </w:p>
        </w:tc>
      </w:tr>
      <w:tr w:rsidR="000E7A04" w:rsidRPr="003A26F1" w14:paraId="55607CC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2FED21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304</w:t>
            </w:r>
          </w:p>
        </w:tc>
        <w:tc>
          <w:tcPr>
            <w:tcW w:w="879" w:type="dxa"/>
            <w:tcBorders>
              <w:top w:val="nil"/>
              <w:left w:val="nil"/>
              <w:bottom w:val="nil"/>
              <w:right w:val="nil"/>
            </w:tcBorders>
            <w:shd w:val="clear" w:color="auto" w:fill="auto"/>
            <w:noWrap/>
            <w:vAlign w:val="center"/>
            <w:hideMark/>
          </w:tcPr>
          <w:p w14:paraId="04CDD4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687688.79</w:t>
            </w:r>
          </w:p>
        </w:tc>
        <w:tc>
          <w:tcPr>
            <w:tcW w:w="880" w:type="dxa"/>
            <w:tcBorders>
              <w:top w:val="nil"/>
              <w:left w:val="nil"/>
              <w:bottom w:val="nil"/>
              <w:right w:val="single" w:sz="4" w:space="0" w:color="auto"/>
            </w:tcBorders>
            <w:shd w:val="clear" w:color="auto" w:fill="auto"/>
            <w:noWrap/>
            <w:vAlign w:val="center"/>
            <w:hideMark/>
          </w:tcPr>
          <w:p w14:paraId="675E3C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2267166.13</w:t>
            </w:r>
          </w:p>
        </w:tc>
        <w:tc>
          <w:tcPr>
            <w:tcW w:w="780" w:type="dxa"/>
            <w:tcBorders>
              <w:top w:val="nil"/>
              <w:left w:val="nil"/>
              <w:bottom w:val="nil"/>
              <w:right w:val="nil"/>
            </w:tcBorders>
            <w:shd w:val="clear" w:color="auto" w:fill="auto"/>
            <w:noWrap/>
            <w:vAlign w:val="center"/>
            <w:hideMark/>
          </w:tcPr>
          <w:p w14:paraId="25363BC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1039</w:t>
            </w:r>
          </w:p>
        </w:tc>
        <w:tc>
          <w:tcPr>
            <w:tcW w:w="879" w:type="dxa"/>
            <w:tcBorders>
              <w:top w:val="nil"/>
              <w:left w:val="nil"/>
              <w:bottom w:val="nil"/>
              <w:right w:val="nil"/>
            </w:tcBorders>
            <w:shd w:val="clear" w:color="auto" w:fill="auto"/>
            <w:noWrap/>
            <w:vAlign w:val="center"/>
            <w:hideMark/>
          </w:tcPr>
          <w:p w14:paraId="2C9F7A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686658.39</w:t>
            </w:r>
          </w:p>
        </w:tc>
        <w:tc>
          <w:tcPr>
            <w:tcW w:w="880" w:type="dxa"/>
            <w:tcBorders>
              <w:top w:val="nil"/>
              <w:left w:val="nil"/>
              <w:bottom w:val="nil"/>
              <w:right w:val="single" w:sz="4" w:space="0" w:color="auto"/>
            </w:tcBorders>
            <w:shd w:val="clear" w:color="auto" w:fill="auto"/>
            <w:noWrap/>
            <w:vAlign w:val="center"/>
            <w:hideMark/>
          </w:tcPr>
          <w:p w14:paraId="7D336D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2265898.84</w:t>
            </w:r>
          </w:p>
        </w:tc>
        <w:tc>
          <w:tcPr>
            <w:tcW w:w="780" w:type="dxa"/>
            <w:tcBorders>
              <w:top w:val="nil"/>
              <w:left w:val="nil"/>
              <w:bottom w:val="nil"/>
              <w:right w:val="nil"/>
            </w:tcBorders>
            <w:shd w:val="clear" w:color="auto" w:fill="auto"/>
            <w:noWrap/>
            <w:vAlign w:val="center"/>
            <w:hideMark/>
          </w:tcPr>
          <w:p w14:paraId="390C5C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1774</w:t>
            </w:r>
          </w:p>
        </w:tc>
        <w:tc>
          <w:tcPr>
            <w:tcW w:w="879" w:type="dxa"/>
            <w:tcBorders>
              <w:top w:val="nil"/>
              <w:left w:val="nil"/>
              <w:bottom w:val="nil"/>
              <w:right w:val="nil"/>
            </w:tcBorders>
            <w:shd w:val="clear" w:color="auto" w:fill="auto"/>
            <w:noWrap/>
            <w:vAlign w:val="center"/>
            <w:hideMark/>
          </w:tcPr>
          <w:p w14:paraId="2A4B91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681133.00</w:t>
            </w:r>
          </w:p>
        </w:tc>
        <w:tc>
          <w:tcPr>
            <w:tcW w:w="880" w:type="dxa"/>
            <w:tcBorders>
              <w:top w:val="nil"/>
              <w:left w:val="nil"/>
              <w:bottom w:val="nil"/>
              <w:right w:val="single" w:sz="4" w:space="0" w:color="auto"/>
            </w:tcBorders>
            <w:shd w:val="clear" w:color="auto" w:fill="auto"/>
            <w:noWrap/>
            <w:vAlign w:val="center"/>
            <w:hideMark/>
          </w:tcPr>
          <w:p w14:paraId="300BF2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2268748.00</w:t>
            </w:r>
          </w:p>
        </w:tc>
      </w:tr>
      <w:tr w:rsidR="000E7A04" w:rsidRPr="003A26F1" w14:paraId="1ABF7C9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1A043D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305</w:t>
            </w:r>
          </w:p>
        </w:tc>
        <w:tc>
          <w:tcPr>
            <w:tcW w:w="879" w:type="dxa"/>
            <w:tcBorders>
              <w:top w:val="nil"/>
              <w:left w:val="nil"/>
              <w:bottom w:val="nil"/>
              <w:right w:val="nil"/>
            </w:tcBorders>
            <w:shd w:val="clear" w:color="auto" w:fill="auto"/>
            <w:noWrap/>
            <w:vAlign w:val="center"/>
            <w:hideMark/>
          </w:tcPr>
          <w:p w14:paraId="2C58B0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687685.80</w:t>
            </w:r>
          </w:p>
        </w:tc>
        <w:tc>
          <w:tcPr>
            <w:tcW w:w="880" w:type="dxa"/>
            <w:tcBorders>
              <w:top w:val="nil"/>
              <w:left w:val="nil"/>
              <w:bottom w:val="nil"/>
              <w:right w:val="single" w:sz="4" w:space="0" w:color="auto"/>
            </w:tcBorders>
            <w:shd w:val="clear" w:color="auto" w:fill="auto"/>
            <w:noWrap/>
            <w:vAlign w:val="center"/>
            <w:hideMark/>
          </w:tcPr>
          <w:p w14:paraId="6184A7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2267164.12</w:t>
            </w:r>
          </w:p>
        </w:tc>
        <w:tc>
          <w:tcPr>
            <w:tcW w:w="780" w:type="dxa"/>
            <w:tcBorders>
              <w:top w:val="nil"/>
              <w:left w:val="nil"/>
              <w:bottom w:val="nil"/>
              <w:right w:val="nil"/>
            </w:tcBorders>
            <w:shd w:val="clear" w:color="auto" w:fill="auto"/>
            <w:noWrap/>
            <w:vAlign w:val="center"/>
            <w:hideMark/>
          </w:tcPr>
          <w:p w14:paraId="39238E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1040</w:t>
            </w:r>
          </w:p>
        </w:tc>
        <w:tc>
          <w:tcPr>
            <w:tcW w:w="879" w:type="dxa"/>
            <w:tcBorders>
              <w:top w:val="nil"/>
              <w:left w:val="nil"/>
              <w:bottom w:val="nil"/>
              <w:right w:val="nil"/>
            </w:tcBorders>
            <w:shd w:val="clear" w:color="auto" w:fill="auto"/>
            <w:noWrap/>
            <w:vAlign w:val="center"/>
            <w:hideMark/>
          </w:tcPr>
          <w:p w14:paraId="2416B9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686656.96</w:t>
            </w:r>
          </w:p>
        </w:tc>
        <w:tc>
          <w:tcPr>
            <w:tcW w:w="880" w:type="dxa"/>
            <w:tcBorders>
              <w:top w:val="nil"/>
              <w:left w:val="nil"/>
              <w:bottom w:val="nil"/>
              <w:right w:val="single" w:sz="4" w:space="0" w:color="auto"/>
            </w:tcBorders>
            <w:shd w:val="clear" w:color="auto" w:fill="auto"/>
            <w:noWrap/>
            <w:vAlign w:val="center"/>
            <w:hideMark/>
          </w:tcPr>
          <w:p w14:paraId="16D8213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2265895.92</w:t>
            </w:r>
          </w:p>
        </w:tc>
        <w:tc>
          <w:tcPr>
            <w:tcW w:w="780" w:type="dxa"/>
            <w:tcBorders>
              <w:top w:val="nil"/>
              <w:left w:val="nil"/>
              <w:bottom w:val="nil"/>
              <w:right w:val="nil"/>
            </w:tcBorders>
            <w:shd w:val="clear" w:color="auto" w:fill="auto"/>
            <w:noWrap/>
            <w:vAlign w:val="center"/>
            <w:hideMark/>
          </w:tcPr>
          <w:p w14:paraId="7C7E5AF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1775</w:t>
            </w:r>
          </w:p>
        </w:tc>
        <w:tc>
          <w:tcPr>
            <w:tcW w:w="879" w:type="dxa"/>
            <w:tcBorders>
              <w:top w:val="nil"/>
              <w:left w:val="nil"/>
              <w:bottom w:val="nil"/>
              <w:right w:val="nil"/>
            </w:tcBorders>
            <w:shd w:val="clear" w:color="auto" w:fill="auto"/>
            <w:noWrap/>
            <w:vAlign w:val="center"/>
            <w:hideMark/>
          </w:tcPr>
          <w:p w14:paraId="1675CE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681110.00</w:t>
            </w:r>
          </w:p>
        </w:tc>
        <w:tc>
          <w:tcPr>
            <w:tcW w:w="880" w:type="dxa"/>
            <w:tcBorders>
              <w:top w:val="nil"/>
              <w:left w:val="nil"/>
              <w:bottom w:val="nil"/>
              <w:right w:val="single" w:sz="4" w:space="0" w:color="auto"/>
            </w:tcBorders>
            <w:shd w:val="clear" w:color="auto" w:fill="auto"/>
            <w:noWrap/>
            <w:vAlign w:val="center"/>
            <w:hideMark/>
          </w:tcPr>
          <w:p w14:paraId="40871F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2268761.00</w:t>
            </w:r>
          </w:p>
        </w:tc>
      </w:tr>
      <w:tr w:rsidR="000E7A04" w:rsidRPr="003A26F1" w14:paraId="3BE9C2A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F1B3C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306</w:t>
            </w:r>
          </w:p>
        </w:tc>
        <w:tc>
          <w:tcPr>
            <w:tcW w:w="879" w:type="dxa"/>
            <w:tcBorders>
              <w:top w:val="nil"/>
              <w:left w:val="nil"/>
              <w:bottom w:val="nil"/>
              <w:right w:val="nil"/>
            </w:tcBorders>
            <w:shd w:val="clear" w:color="auto" w:fill="auto"/>
            <w:noWrap/>
            <w:vAlign w:val="center"/>
            <w:hideMark/>
          </w:tcPr>
          <w:p w14:paraId="12F8EB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687682.88</w:t>
            </w:r>
          </w:p>
        </w:tc>
        <w:tc>
          <w:tcPr>
            <w:tcW w:w="880" w:type="dxa"/>
            <w:tcBorders>
              <w:top w:val="nil"/>
              <w:left w:val="nil"/>
              <w:bottom w:val="nil"/>
              <w:right w:val="single" w:sz="4" w:space="0" w:color="auto"/>
            </w:tcBorders>
            <w:shd w:val="clear" w:color="auto" w:fill="auto"/>
            <w:noWrap/>
            <w:vAlign w:val="center"/>
            <w:hideMark/>
          </w:tcPr>
          <w:p w14:paraId="727CE06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2267162.39</w:t>
            </w:r>
          </w:p>
        </w:tc>
        <w:tc>
          <w:tcPr>
            <w:tcW w:w="780" w:type="dxa"/>
            <w:tcBorders>
              <w:top w:val="nil"/>
              <w:left w:val="nil"/>
              <w:bottom w:val="nil"/>
              <w:right w:val="nil"/>
            </w:tcBorders>
            <w:shd w:val="clear" w:color="auto" w:fill="auto"/>
            <w:noWrap/>
            <w:vAlign w:val="center"/>
            <w:hideMark/>
          </w:tcPr>
          <w:p w14:paraId="3BBB052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1041</w:t>
            </w:r>
          </w:p>
        </w:tc>
        <w:tc>
          <w:tcPr>
            <w:tcW w:w="879" w:type="dxa"/>
            <w:tcBorders>
              <w:top w:val="nil"/>
              <w:left w:val="nil"/>
              <w:bottom w:val="nil"/>
              <w:right w:val="nil"/>
            </w:tcBorders>
            <w:shd w:val="clear" w:color="auto" w:fill="auto"/>
            <w:noWrap/>
            <w:vAlign w:val="center"/>
            <w:hideMark/>
          </w:tcPr>
          <w:p w14:paraId="10C162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686655.82</w:t>
            </w:r>
          </w:p>
        </w:tc>
        <w:tc>
          <w:tcPr>
            <w:tcW w:w="880" w:type="dxa"/>
            <w:tcBorders>
              <w:top w:val="nil"/>
              <w:left w:val="nil"/>
              <w:bottom w:val="nil"/>
              <w:right w:val="single" w:sz="4" w:space="0" w:color="auto"/>
            </w:tcBorders>
            <w:shd w:val="clear" w:color="auto" w:fill="auto"/>
            <w:noWrap/>
            <w:vAlign w:val="center"/>
            <w:hideMark/>
          </w:tcPr>
          <w:p w14:paraId="65E66D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2265893.67</w:t>
            </w:r>
          </w:p>
        </w:tc>
        <w:tc>
          <w:tcPr>
            <w:tcW w:w="780" w:type="dxa"/>
            <w:tcBorders>
              <w:top w:val="nil"/>
              <w:left w:val="nil"/>
              <w:bottom w:val="nil"/>
              <w:right w:val="nil"/>
            </w:tcBorders>
            <w:shd w:val="clear" w:color="auto" w:fill="auto"/>
            <w:noWrap/>
            <w:vAlign w:val="center"/>
            <w:hideMark/>
          </w:tcPr>
          <w:p w14:paraId="540E8B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1776</w:t>
            </w:r>
          </w:p>
        </w:tc>
        <w:tc>
          <w:tcPr>
            <w:tcW w:w="879" w:type="dxa"/>
            <w:tcBorders>
              <w:top w:val="nil"/>
              <w:left w:val="nil"/>
              <w:bottom w:val="nil"/>
              <w:right w:val="nil"/>
            </w:tcBorders>
            <w:shd w:val="clear" w:color="auto" w:fill="auto"/>
            <w:noWrap/>
            <w:vAlign w:val="center"/>
            <w:hideMark/>
          </w:tcPr>
          <w:p w14:paraId="4CFBC2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681079.00</w:t>
            </w:r>
          </w:p>
        </w:tc>
        <w:tc>
          <w:tcPr>
            <w:tcW w:w="880" w:type="dxa"/>
            <w:tcBorders>
              <w:top w:val="nil"/>
              <w:left w:val="nil"/>
              <w:bottom w:val="nil"/>
              <w:right w:val="single" w:sz="4" w:space="0" w:color="auto"/>
            </w:tcBorders>
            <w:shd w:val="clear" w:color="auto" w:fill="auto"/>
            <w:noWrap/>
            <w:vAlign w:val="center"/>
            <w:hideMark/>
          </w:tcPr>
          <w:p w14:paraId="715744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2268781.00</w:t>
            </w:r>
          </w:p>
        </w:tc>
      </w:tr>
      <w:tr w:rsidR="000E7A04" w:rsidRPr="003A26F1" w14:paraId="0A294A6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1DD30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307</w:t>
            </w:r>
          </w:p>
        </w:tc>
        <w:tc>
          <w:tcPr>
            <w:tcW w:w="879" w:type="dxa"/>
            <w:tcBorders>
              <w:top w:val="nil"/>
              <w:left w:val="nil"/>
              <w:bottom w:val="nil"/>
              <w:right w:val="nil"/>
            </w:tcBorders>
            <w:shd w:val="clear" w:color="auto" w:fill="auto"/>
            <w:noWrap/>
            <w:vAlign w:val="center"/>
            <w:hideMark/>
          </w:tcPr>
          <w:p w14:paraId="6D90C7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687680.22</w:t>
            </w:r>
          </w:p>
        </w:tc>
        <w:tc>
          <w:tcPr>
            <w:tcW w:w="880" w:type="dxa"/>
            <w:tcBorders>
              <w:top w:val="nil"/>
              <w:left w:val="nil"/>
              <w:bottom w:val="nil"/>
              <w:right w:val="single" w:sz="4" w:space="0" w:color="auto"/>
            </w:tcBorders>
            <w:shd w:val="clear" w:color="auto" w:fill="auto"/>
            <w:noWrap/>
            <w:vAlign w:val="center"/>
            <w:hideMark/>
          </w:tcPr>
          <w:p w14:paraId="664F4C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2267160.96</w:t>
            </w:r>
          </w:p>
        </w:tc>
        <w:tc>
          <w:tcPr>
            <w:tcW w:w="780" w:type="dxa"/>
            <w:tcBorders>
              <w:top w:val="nil"/>
              <w:left w:val="nil"/>
              <w:bottom w:val="nil"/>
              <w:right w:val="nil"/>
            </w:tcBorders>
            <w:shd w:val="clear" w:color="auto" w:fill="auto"/>
            <w:noWrap/>
            <w:vAlign w:val="center"/>
            <w:hideMark/>
          </w:tcPr>
          <w:p w14:paraId="0B3ADD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1042</w:t>
            </w:r>
          </w:p>
        </w:tc>
        <w:tc>
          <w:tcPr>
            <w:tcW w:w="879" w:type="dxa"/>
            <w:tcBorders>
              <w:top w:val="nil"/>
              <w:left w:val="nil"/>
              <w:bottom w:val="nil"/>
              <w:right w:val="nil"/>
            </w:tcBorders>
            <w:shd w:val="clear" w:color="auto" w:fill="auto"/>
            <w:noWrap/>
            <w:vAlign w:val="center"/>
            <w:hideMark/>
          </w:tcPr>
          <w:p w14:paraId="6C5DE4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686654.71</w:t>
            </w:r>
          </w:p>
        </w:tc>
        <w:tc>
          <w:tcPr>
            <w:tcW w:w="880" w:type="dxa"/>
            <w:tcBorders>
              <w:top w:val="nil"/>
              <w:left w:val="nil"/>
              <w:bottom w:val="nil"/>
              <w:right w:val="single" w:sz="4" w:space="0" w:color="auto"/>
            </w:tcBorders>
            <w:shd w:val="clear" w:color="auto" w:fill="auto"/>
            <w:noWrap/>
            <w:vAlign w:val="center"/>
            <w:hideMark/>
          </w:tcPr>
          <w:p w14:paraId="69173A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2265891.56</w:t>
            </w:r>
          </w:p>
        </w:tc>
        <w:tc>
          <w:tcPr>
            <w:tcW w:w="780" w:type="dxa"/>
            <w:tcBorders>
              <w:top w:val="nil"/>
              <w:left w:val="nil"/>
              <w:bottom w:val="nil"/>
              <w:right w:val="nil"/>
            </w:tcBorders>
            <w:shd w:val="clear" w:color="auto" w:fill="auto"/>
            <w:noWrap/>
            <w:vAlign w:val="center"/>
            <w:hideMark/>
          </w:tcPr>
          <w:p w14:paraId="3B19781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1777</w:t>
            </w:r>
          </w:p>
        </w:tc>
        <w:tc>
          <w:tcPr>
            <w:tcW w:w="879" w:type="dxa"/>
            <w:tcBorders>
              <w:top w:val="nil"/>
              <w:left w:val="nil"/>
              <w:bottom w:val="nil"/>
              <w:right w:val="nil"/>
            </w:tcBorders>
            <w:shd w:val="clear" w:color="auto" w:fill="auto"/>
            <w:noWrap/>
            <w:vAlign w:val="center"/>
            <w:hideMark/>
          </w:tcPr>
          <w:p w14:paraId="5B2176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681014.00</w:t>
            </w:r>
          </w:p>
        </w:tc>
        <w:tc>
          <w:tcPr>
            <w:tcW w:w="880" w:type="dxa"/>
            <w:tcBorders>
              <w:top w:val="nil"/>
              <w:left w:val="nil"/>
              <w:bottom w:val="nil"/>
              <w:right w:val="single" w:sz="4" w:space="0" w:color="auto"/>
            </w:tcBorders>
            <w:shd w:val="clear" w:color="auto" w:fill="auto"/>
            <w:noWrap/>
            <w:vAlign w:val="center"/>
            <w:hideMark/>
          </w:tcPr>
          <w:p w14:paraId="2DD2C7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2268782.00</w:t>
            </w:r>
          </w:p>
        </w:tc>
      </w:tr>
      <w:tr w:rsidR="000E7A04" w:rsidRPr="003A26F1" w14:paraId="62066FD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D173CF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308</w:t>
            </w:r>
          </w:p>
        </w:tc>
        <w:tc>
          <w:tcPr>
            <w:tcW w:w="879" w:type="dxa"/>
            <w:tcBorders>
              <w:top w:val="nil"/>
              <w:left w:val="nil"/>
              <w:bottom w:val="nil"/>
              <w:right w:val="nil"/>
            </w:tcBorders>
            <w:shd w:val="clear" w:color="auto" w:fill="auto"/>
            <w:noWrap/>
            <w:vAlign w:val="center"/>
            <w:hideMark/>
          </w:tcPr>
          <w:p w14:paraId="2F8B6F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687677.85</w:t>
            </w:r>
          </w:p>
        </w:tc>
        <w:tc>
          <w:tcPr>
            <w:tcW w:w="880" w:type="dxa"/>
            <w:tcBorders>
              <w:top w:val="nil"/>
              <w:left w:val="nil"/>
              <w:bottom w:val="nil"/>
              <w:right w:val="single" w:sz="4" w:space="0" w:color="auto"/>
            </w:tcBorders>
            <w:shd w:val="clear" w:color="auto" w:fill="auto"/>
            <w:noWrap/>
            <w:vAlign w:val="center"/>
            <w:hideMark/>
          </w:tcPr>
          <w:p w14:paraId="1350E1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2267159.78</w:t>
            </w:r>
          </w:p>
        </w:tc>
        <w:tc>
          <w:tcPr>
            <w:tcW w:w="780" w:type="dxa"/>
            <w:tcBorders>
              <w:top w:val="nil"/>
              <w:left w:val="nil"/>
              <w:bottom w:val="nil"/>
              <w:right w:val="nil"/>
            </w:tcBorders>
            <w:shd w:val="clear" w:color="auto" w:fill="auto"/>
            <w:noWrap/>
            <w:vAlign w:val="center"/>
            <w:hideMark/>
          </w:tcPr>
          <w:p w14:paraId="20E91ED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1043</w:t>
            </w:r>
          </w:p>
        </w:tc>
        <w:tc>
          <w:tcPr>
            <w:tcW w:w="879" w:type="dxa"/>
            <w:tcBorders>
              <w:top w:val="nil"/>
              <w:left w:val="nil"/>
              <w:bottom w:val="nil"/>
              <w:right w:val="nil"/>
            </w:tcBorders>
            <w:shd w:val="clear" w:color="auto" w:fill="auto"/>
            <w:noWrap/>
            <w:vAlign w:val="center"/>
            <w:hideMark/>
          </w:tcPr>
          <w:p w14:paraId="2A50B7F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686653.65</w:t>
            </w:r>
          </w:p>
        </w:tc>
        <w:tc>
          <w:tcPr>
            <w:tcW w:w="880" w:type="dxa"/>
            <w:tcBorders>
              <w:top w:val="nil"/>
              <w:left w:val="nil"/>
              <w:bottom w:val="nil"/>
              <w:right w:val="single" w:sz="4" w:space="0" w:color="auto"/>
            </w:tcBorders>
            <w:shd w:val="clear" w:color="auto" w:fill="auto"/>
            <w:noWrap/>
            <w:vAlign w:val="center"/>
            <w:hideMark/>
          </w:tcPr>
          <w:p w14:paraId="75ADFF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2265889.57</w:t>
            </w:r>
          </w:p>
        </w:tc>
        <w:tc>
          <w:tcPr>
            <w:tcW w:w="780" w:type="dxa"/>
            <w:tcBorders>
              <w:top w:val="nil"/>
              <w:left w:val="nil"/>
              <w:bottom w:val="nil"/>
              <w:right w:val="nil"/>
            </w:tcBorders>
            <w:shd w:val="clear" w:color="auto" w:fill="auto"/>
            <w:noWrap/>
            <w:vAlign w:val="center"/>
            <w:hideMark/>
          </w:tcPr>
          <w:p w14:paraId="2F1DA54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1778</w:t>
            </w:r>
          </w:p>
        </w:tc>
        <w:tc>
          <w:tcPr>
            <w:tcW w:w="879" w:type="dxa"/>
            <w:tcBorders>
              <w:top w:val="nil"/>
              <w:left w:val="nil"/>
              <w:bottom w:val="nil"/>
              <w:right w:val="nil"/>
            </w:tcBorders>
            <w:shd w:val="clear" w:color="auto" w:fill="auto"/>
            <w:noWrap/>
            <w:vAlign w:val="center"/>
            <w:hideMark/>
          </w:tcPr>
          <w:p w14:paraId="1F5996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680978.00</w:t>
            </w:r>
          </w:p>
        </w:tc>
        <w:tc>
          <w:tcPr>
            <w:tcW w:w="880" w:type="dxa"/>
            <w:tcBorders>
              <w:top w:val="nil"/>
              <w:left w:val="nil"/>
              <w:bottom w:val="nil"/>
              <w:right w:val="single" w:sz="4" w:space="0" w:color="auto"/>
            </w:tcBorders>
            <w:shd w:val="clear" w:color="auto" w:fill="auto"/>
            <w:noWrap/>
            <w:vAlign w:val="center"/>
            <w:hideMark/>
          </w:tcPr>
          <w:p w14:paraId="4AE584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2268776.00</w:t>
            </w:r>
          </w:p>
        </w:tc>
      </w:tr>
      <w:tr w:rsidR="000E7A04" w:rsidRPr="003A26F1" w14:paraId="0BB85C2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BFD2B2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309</w:t>
            </w:r>
          </w:p>
        </w:tc>
        <w:tc>
          <w:tcPr>
            <w:tcW w:w="879" w:type="dxa"/>
            <w:tcBorders>
              <w:top w:val="nil"/>
              <w:left w:val="nil"/>
              <w:bottom w:val="nil"/>
              <w:right w:val="nil"/>
            </w:tcBorders>
            <w:shd w:val="clear" w:color="auto" w:fill="auto"/>
            <w:noWrap/>
            <w:vAlign w:val="center"/>
            <w:hideMark/>
          </w:tcPr>
          <w:p w14:paraId="2A6E2D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687675.78</w:t>
            </w:r>
          </w:p>
        </w:tc>
        <w:tc>
          <w:tcPr>
            <w:tcW w:w="880" w:type="dxa"/>
            <w:tcBorders>
              <w:top w:val="nil"/>
              <w:left w:val="nil"/>
              <w:bottom w:val="nil"/>
              <w:right w:val="single" w:sz="4" w:space="0" w:color="auto"/>
            </w:tcBorders>
            <w:shd w:val="clear" w:color="auto" w:fill="auto"/>
            <w:noWrap/>
            <w:vAlign w:val="center"/>
            <w:hideMark/>
          </w:tcPr>
          <w:p w14:paraId="5FCC8F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2267158.81</w:t>
            </w:r>
          </w:p>
        </w:tc>
        <w:tc>
          <w:tcPr>
            <w:tcW w:w="780" w:type="dxa"/>
            <w:tcBorders>
              <w:top w:val="nil"/>
              <w:left w:val="nil"/>
              <w:bottom w:val="nil"/>
              <w:right w:val="nil"/>
            </w:tcBorders>
            <w:shd w:val="clear" w:color="auto" w:fill="auto"/>
            <w:noWrap/>
            <w:vAlign w:val="center"/>
            <w:hideMark/>
          </w:tcPr>
          <w:p w14:paraId="459DB7F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1044</w:t>
            </w:r>
          </w:p>
        </w:tc>
        <w:tc>
          <w:tcPr>
            <w:tcW w:w="879" w:type="dxa"/>
            <w:tcBorders>
              <w:top w:val="nil"/>
              <w:left w:val="nil"/>
              <w:bottom w:val="nil"/>
              <w:right w:val="nil"/>
            </w:tcBorders>
            <w:shd w:val="clear" w:color="auto" w:fill="auto"/>
            <w:noWrap/>
            <w:vAlign w:val="center"/>
            <w:hideMark/>
          </w:tcPr>
          <w:p w14:paraId="4EA874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686652.64</w:t>
            </w:r>
          </w:p>
        </w:tc>
        <w:tc>
          <w:tcPr>
            <w:tcW w:w="880" w:type="dxa"/>
            <w:tcBorders>
              <w:top w:val="nil"/>
              <w:left w:val="nil"/>
              <w:bottom w:val="nil"/>
              <w:right w:val="single" w:sz="4" w:space="0" w:color="auto"/>
            </w:tcBorders>
            <w:shd w:val="clear" w:color="auto" w:fill="auto"/>
            <w:noWrap/>
            <w:vAlign w:val="center"/>
            <w:hideMark/>
          </w:tcPr>
          <w:p w14:paraId="2F94A0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2265887.69</w:t>
            </w:r>
          </w:p>
        </w:tc>
        <w:tc>
          <w:tcPr>
            <w:tcW w:w="780" w:type="dxa"/>
            <w:tcBorders>
              <w:top w:val="nil"/>
              <w:left w:val="nil"/>
              <w:bottom w:val="nil"/>
              <w:right w:val="nil"/>
            </w:tcBorders>
            <w:shd w:val="clear" w:color="auto" w:fill="auto"/>
            <w:noWrap/>
            <w:vAlign w:val="center"/>
            <w:hideMark/>
          </w:tcPr>
          <w:p w14:paraId="73D1CCC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1779</w:t>
            </w:r>
          </w:p>
        </w:tc>
        <w:tc>
          <w:tcPr>
            <w:tcW w:w="879" w:type="dxa"/>
            <w:tcBorders>
              <w:top w:val="nil"/>
              <w:left w:val="nil"/>
              <w:bottom w:val="nil"/>
              <w:right w:val="nil"/>
            </w:tcBorders>
            <w:shd w:val="clear" w:color="auto" w:fill="auto"/>
            <w:noWrap/>
            <w:vAlign w:val="center"/>
            <w:hideMark/>
          </w:tcPr>
          <w:p w14:paraId="52AA57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680951.00</w:t>
            </w:r>
          </w:p>
        </w:tc>
        <w:tc>
          <w:tcPr>
            <w:tcW w:w="880" w:type="dxa"/>
            <w:tcBorders>
              <w:top w:val="nil"/>
              <w:left w:val="nil"/>
              <w:bottom w:val="nil"/>
              <w:right w:val="single" w:sz="4" w:space="0" w:color="auto"/>
            </w:tcBorders>
            <w:shd w:val="clear" w:color="auto" w:fill="auto"/>
            <w:noWrap/>
            <w:vAlign w:val="center"/>
            <w:hideMark/>
          </w:tcPr>
          <w:p w14:paraId="6BED5A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2268752.00</w:t>
            </w:r>
          </w:p>
        </w:tc>
      </w:tr>
      <w:tr w:rsidR="000E7A04" w:rsidRPr="003A26F1" w14:paraId="117EFDC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AB4C2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310</w:t>
            </w:r>
          </w:p>
        </w:tc>
        <w:tc>
          <w:tcPr>
            <w:tcW w:w="879" w:type="dxa"/>
            <w:tcBorders>
              <w:top w:val="nil"/>
              <w:left w:val="nil"/>
              <w:bottom w:val="nil"/>
              <w:right w:val="nil"/>
            </w:tcBorders>
            <w:shd w:val="clear" w:color="auto" w:fill="auto"/>
            <w:noWrap/>
            <w:vAlign w:val="center"/>
            <w:hideMark/>
          </w:tcPr>
          <w:p w14:paraId="438CE8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687674.03</w:t>
            </w:r>
          </w:p>
        </w:tc>
        <w:tc>
          <w:tcPr>
            <w:tcW w:w="880" w:type="dxa"/>
            <w:tcBorders>
              <w:top w:val="nil"/>
              <w:left w:val="nil"/>
              <w:bottom w:val="nil"/>
              <w:right w:val="single" w:sz="4" w:space="0" w:color="auto"/>
            </w:tcBorders>
            <w:shd w:val="clear" w:color="auto" w:fill="auto"/>
            <w:noWrap/>
            <w:vAlign w:val="center"/>
            <w:hideMark/>
          </w:tcPr>
          <w:p w14:paraId="0FD046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2267158.00</w:t>
            </w:r>
          </w:p>
        </w:tc>
        <w:tc>
          <w:tcPr>
            <w:tcW w:w="780" w:type="dxa"/>
            <w:tcBorders>
              <w:top w:val="nil"/>
              <w:left w:val="nil"/>
              <w:bottom w:val="nil"/>
              <w:right w:val="nil"/>
            </w:tcBorders>
            <w:shd w:val="clear" w:color="auto" w:fill="auto"/>
            <w:noWrap/>
            <w:vAlign w:val="center"/>
            <w:hideMark/>
          </w:tcPr>
          <w:p w14:paraId="44381E1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1045</w:t>
            </w:r>
          </w:p>
        </w:tc>
        <w:tc>
          <w:tcPr>
            <w:tcW w:w="879" w:type="dxa"/>
            <w:tcBorders>
              <w:top w:val="nil"/>
              <w:left w:val="nil"/>
              <w:bottom w:val="nil"/>
              <w:right w:val="nil"/>
            </w:tcBorders>
            <w:shd w:val="clear" w:color="auto" w:fill="auto"/>
            <w:noWrap/>
            <w:vAlign w:val="center"/>
            <w:hideMark/>
          </w:tcPr>
          <w:p w14:paraId="37E7B5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686651.69</w:t>
            </w:r>
          </w:p>
        </w:tc>
        <w:tc>
          <w:tcPr>
            <w:tcW w:w="880" w:type="dxa"/>
            <w:tcBorders>
              <w:top w:val="nil"/>
              <w:left w:val="nil"/>
              <w:bottom w:val="nil"/>
              <w:right w:val="single" w:sz="4" w:space="0" w:color="auto"/>
            </w:tcBorders>
            <w:shd w:val="clear" w:color="auto" w:fill="auto"/>
            <w:noWrap/>
            <w:vAlign w:val="center"/>
            <w:hideMark/>
          </w:tcPr>
          <w:p w14:paraId="4F1E17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2265885.93</w:t>
            </w:r>
          </w:p>
        </w:tc>
        <w:tc>
          <w:tcPr>
            <w:tcW w:w="780" w:type="dxa"/>
            <w:tcBorders>
              <w:top w:val="nil"/>
              <w:left w:val="nil"/>
              <w:bottom w:val="nil"/>
              <w:right w:val="nil"/>
            </w:tcBorders>
            <w:shd w:val="clear" w:color="auto" w:fill="auto"/>
            <w:noWrap/>
            <w:vAlign w:val="center"/>
            <w:hideMark/>
          </w:tcPr>
          <w:p w14:paraId="5082E9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1780</w:t>
            </w:r>
          </w:p>
        </w:tc>
        <w:tc>
          <w:tcPr>
            <w:tcW w:w="879" w:type="dxa"/>
            <w:tcBorders>
              <w:top w:val="nil"/>
              <w:left w:val="nil"/>
              <w:bottom w:val="nil"/>
              <w:right w:val="nil"/>
            </w:tcBorders>
            <w:shd w:val="clear" w:color="auto" w:fill="auto"/>
            <w:noWrap/>
            <w:vAlign w:val="center"/>
            <w:hideMark/>
          </w:tcPr>
          <w:p w14:paraId="4931E9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680926.00</w:t>
            </w:r>
          </w:p>
        </w:tc>
        <w:tc>
          <w:tcPr>
            <w:tcW w:w="880" w:type="dxa"/>
            <w:tcBorders>
              <w:top w:val="nil"/>
              <w:left w:val="nil"/>
              <w:bottom w:val="nil"/>
              <w:right w:val="single" w:sz="4" w:space="0" w:color="auto"/>
            </w:tcBorders>
            <w:shd w:val="clear" w:color="auto" w:fill="auto"/>
            <w:noWrap/>
            <w:vAlign w:val="center"/>
            <w:hideMark/>
          </w:tcPr>
          <w:p w14:paraId="1AC4F8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2268739.00</w:t>
            </w:r>
          </w:p>
        </w:tc>
      </w:tr>
      <w:tr w:rsidR="000E7A04" w:rsidRPr="003A26F1" w14:paraId="246D88A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FD99D1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311</w:t>
            </w:r>
          </w:p>
        </w:tc>
        <w:tc>
          <w:tcPr>
            <w:tcW w:w="879" w:type="dxa"/>
            <w:tcBorders>
              <w:top w:val="nil"/>
              <w:left w:val="nil"/>
              <w:bottom w:val="nil"/>
              <w:right w:val="nil"/>
            </w:tcBorders>
            <w:shd w:val="clear" w:color="auto" w:fill="auto"/>
            <w:noWrap/>
            <w:vAlign w:val="center"/>
            <w:hideMark/>
          </w:tcPr>
          <w:p w14:paraId="6A6D77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687672.61</w:t>
            </w:r>
          </w:p>
        </w:tc>
        <w:tc>
          <w:tcPr>
            <w:tcW w:w="880" w:type="dxa"/>
            <w:tcBorders>
              <w:top w:val="nil"/>
              <w:left w:val="nil"/>
              <w:bottom w:val="nil"/>
              <w:right w:val="single" w:sz="4" w:space="0" w:color="auto"/>
            </w:tcBorders>
            <w:shd w:val="clear" w:color="auto" w:fill="auto"/>
            <w:noWrap/>
            <w:vAlign w:val="center"/>
            <w:hideMark/>
          </w:tcPr>
          <w:p w14:paraId="047E9C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2267157.35</w:t>
            </w:r>
          </w:p>
        </w:tc>
        <w:tc>
          <w:tcPr>
            <w:tcW w:w="780" w:type="dxa"/>
            <w:tcBorders>
              <w:top w:val="nil"/>
              <w:left w:val="nil"/>
              <w:bottom w:val="nil"/>
              <w:right w:val="nil"/>
            </w:tcBorders>
            <w:shd w:val="clear" w:color="auto" w:fill="auto"/>
            <w:noWrap/>
            <w:vAlign w:val="center"/>
            <w:hideMark/>
          </w:tcPr>
          <w:p w14:paraId="0845B6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1046</w:t>
            </w:r>
          </w:p>
        </w:tc>
        <w:tc>
          <w:tcPr>
            <w:tcW w:w="879" w:type="dxa"/>
            <w:tcBorders>
              <w:top w:val="nil"/>
              <w:left w:val="nil"/>
              <w:bottom w:val="nil"/>
              <w:right w:val="nil"/>
            </w:tcBorders>
            <w:shd w:val="clear" w:color="auto" w:fill="auto"/>
            <w:noWrap/>
            <w:vAlign w:val="center"/>
            <w:hideMark/>
          </w:tcPr>
          <w:p w14:paraId="756816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686650.81</w:t>
            </w:r>
          </w:p>
        </w:tc>
        <w:tc>
          <w:tcPr>
            <w:tcW w:w="880" w:type="dxa"/>
            <w:tcBorders>
              <w:top w:val="nil"/>
              <w:left w:val="nil"/>
              <w:bottom w:val="nil"/>
              <w:right w:val="single" w:sz="4" w:space="0" w:color="auto"/>
            </w:tcBorders>
            <w:shd w:val="clear" w:color="auto" w:fill="auto"/>
            <w:noWrap/>
            <w:vAlign w:val="center"/>
            <w:hideMark/>
          </w:tcPr>
          <w:p w14:paraId="3523E92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2265884.29</w:t>
            </w:r>
          </w:p>
        </w:tc>
        <w:tc>
          <w:tcPr>
            <w:tcW w:w="780" w:type="dxa"/>
            <w:tcBorders>
              <w:top w:val="nil"/>
              <w:left w:val="nil"/>
              <w:bottom w:val="nil"/>
              <w:right w:val="nil"/>
            </w:tcBorders>
            <w:shd w:val="clear" w:color="auto" w:fill="auto"/>
            <w:noWrap/>
            <w:vAlign w:val="center"/>
            <w:hideMark/>
          </w:tcPr>
          <w:p w14:paraId="3DB4B95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1781</w:t>
            </w:r>
          </w:p>
        </w:tc>
        <w:tc>
          <w:tcPr>
            <w:tcW w:w="879" w:type="dxa"/>
            <w:tcBorders>
              <w:top w:val="nil"/>
              <w:left w:val="nil"/>
              <w:bottom w:val="nil"/>
              <w:right w:val="nil"/>
            </w:tcBorders>
            <w:shd w:val="clear" w:color="auto" w:fill="auto"/>
            <w:noWrap/>
            <w:vAlign w:val="center"/>
            <w:hideMark/>
          </w:tcPr>
          <w:p w14:paraId="59360FB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680917.00</w:t>
            </w:r>
          </w:p>
        </w:tc>
        <w:tc>
          <w:tcPr>
            <w:tcW w:w="880" w:type="dxa"/>
            <w:tcBorders>
              <w:top w:val="nil"/>
              <w:left w:val="nil"/>
              <w:bottom w:val="nil"/>
              <w:right w:val="single" w:sz="4" w:space="0" w:color="auto"/>
            </w:tcBorders>
            <w:shd w:val="clear" w:color="auto" w:fill="auto"/>
            <w:noWrap/>
            <w:vAlign w:val="center"/>
            <w:hideMark/>
          </w:tcPr>
          <w:p w14:paraId="0A0607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2268745.00</w:t>
            </w:r>
          </w:p>
        </w:tc>
      </w:tr>
      <w:tr w:rsidR="000E7A04" w:rsidRPr="003A26F1" w14:paraId="6F44995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920E97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312</w:t>
            </w:r>
          </w:p>
        </w:tc>
        <w:tc>
          <w:tcPr>
            <w:tcW w:w="879" w:type="dxa"/>
            <w:tcBorders>
              <w:top w:val="nil"/>
              <w:left w:val="nil"/>
              <w:bottom w:val="nil"/>
              <w:right w:val="nil"/>
            </w:tcBorders>
            <w:shd w:val="clear" w:color="auto" w:fill="auto"/>
            <w:noWrap/>
            <w:vAlign w:val="center"/>
            <w:hideMark/>
          </w:tcPr>
          <w:p w14:paraId="1EA8DF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687671.53</w:t>
            </w:r>
          </w:p>
        </w:tc>
        <w:tc>
          <w:tcPr>
            <w:tcW w:w="880" w:type="dxa"/>
            <w:tcBorders>
              <w:top w:val="nil"/>
              <w:left w:val="nil"/>
              <w:bottom w:val="nil"/>
              <w:right w:val="single" w:sz="4" w:space="0" w:color="auto"/>
            </w:tcBorders>
            <w:shd w:val="clear" w:color="auto" w:fill="auto"/>
            <w:noWrap/>
            <w:vAlign w:val="center"/>
            <w:hideMark/>
          </w:tcPr>
          <w:p w14:paraId="4F83F2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2267156.83</w:t>
            </w:r>
          </w:p>
        </w:tc>
        <w:tc>
          <w:tcPr>
            <w:tcW w:w="780" w:type="dxa"/>
            <w:tcBorders>
              <w:top w:val="nil"/>
              <w:left w:val="nil"/>
              <w:bottom w:val="nil"/>
              <w:right w:val="nil"/>
            </w:tcBorders>
            <w:shd w:val="clear" w:color="auto" w:fill="auto"/>
            <w:noWrap/>
            <w:vAlign w:val="center"/>
            <w:hideMark/>
          </w:tcPr>
          <w:p w14:paraId="13EB29A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1047</w:t>
            </w:r>
          </w:p>
        </w:tc>
        <w:tc>
          <w:tcPr>
            <w:tcW w:w="879" w:type="dxa"/>
            <w:tcBorders>
              <w:top w:val="nil"/>
              <w:left w:val="nil"/>
              <w:bottom w:val="nil"/>
              <w:right w:val="nil"/>
            </w:tcBorders>
            <w:shd w:val="clear" w:color="auto" w:fill="auto"/>
            <w:noWrap/>
            <w:vAlign w:val="center"/>
            <w:hideMark/>
          </w:tcPr>
          <w:p w14:paraId="3FAAE36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686650.00</w:t>
            </w:r>
          </w:p>
        </w:tc>
        <w:tc>
          <w:tcPr>
            <w:tcW w:w="880" w:type="dxa"/>
            <w:tcBorders>
              <w:top w:val="nil"/>
              <w:left w:val="nil"/>
              <w:bottom w:val="nil"/>
              <w:right w:val="single" w:sz="4" w:space="0" w:color="auto"/>
            </w:tcBorders>
            <w:shd w:val="clear" w:color="auto" w:fill="auto"/>
            <w:noWrap/>
            <w:vAlign w:val="center"/>
            <w:hideMark/>
          </w:tcPr>
          <w:p w14:paraId="19E3F0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2265882.74</w:t>
            </w:r>
          </w:p>
        </w:tc>
        <w:tc>
          <w:tcPr>
            <w:tcW w:w="780" w:type="dxa"/>
            <w:tcBorders>
              <w:top w:val="nil"/>
              <w:left w:val="nil"/>
              <w:bottom w:val="nil"/>
              <w:right w:val="nil"/>
            </w:tcBorders>
            <w:shd w:val="clear" w:color="auto" w:fill="auto"/>
            <w:noWrap/>
            <w:vAlign w:val="center"/>
            <w:hideMark/>
          </w:tcPr>
          <w:p w14:paraId="588A08B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1782</w:t>
            </w:r>
          </w:p>
        </w:tc>
        <w:tc>
          <w:tcPr>
            <w:tcW w:w="879" w:type="dxa"/>
            <w:tcBorders>
              <w:top w:val="nil"/>
              <w:left w:val="nil"/>
              <w:bottom w:val="nil"/>
              <w:right w:val="nil"/>
            </w:tcBorders>
            <w:shd w:val="clear" w:color="auto" w:fill="auto"/>
            <w:noWrap/>
            <w:vAlign w:val="center"/>
            <w:hideMark/>
          </w:tcPr>
          <w:p w14:paraId="427D2C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680909.00</w:t>
            </w:r>
          </w:p>
        </w:tc>
        <w:tc>
          <w:tcPr>
            <w:tcW w:w="880" w:type="dxa"/>
            <w:tcBorders>
              <w:top w:val="nil"/>
              <w:left w:val="nil"/>
              <w:bottom w:val="nil"/>
              <w:right w:val="single" w:sz="4" w:space="0" w:color="auto"/>
            </w:tcBorders>
            <w:shd w:val="clear" w:color="auto" w:fill="auto"/>
            <w:noWrap/>
            <w:vAlign w:val="center"/>
            <w:hideMark/>
          </w:tcPr>
          <w:p w14:paraId="573033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2268764.00</w:t>
            </w:r>
          </w:p>
        </w:tc>
      </w:tr>
      <w:tr w:rsidR="000E7A04" w:rsidRPr="003A26F1" w14:paraId="7AB017D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5BB3F5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313</w:t>
            </w:r>
          </w:p>
        </w:tc>
        <w:tc>
          <w:tcPr>
            <w:tcW w:w="879" w:type="dxa"/>
            <w:tcBorders>
              <w:top w:val="nil"/>
              <w:left w:val="nil"/>
              <w:bottom w:val="nil"/>
              <w:right w:val="nil"/>
            </w:tcBorders>
            <w:shd w:val="clear" w:color="auto" w:fill="auto"/>
            <w:noWrap/>
            <w:vAlign w:val="center"/>
            <w:hideMark/>
          </w:tcPr>
          <w:p w14:paraId="6B7A21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687670.23</w:t>
            </w:r>
          </w:p>
        </w:tc>
        <w:tc>
          <w:tcPr>
            <w:tcW w:w="880" w:type="dxa"/>
            <w:tcBorders>
              <w:top w:val="nil"/>
              <w:left w:val="nil"/>
              <w:bottom w:val="nil"/>
              <w:right w:val="single" w:sz="4" w:space="0" w:color="auto"/>
            </w:tcBorders>
            <w:shd w:val="clear" w:color="auto" w:fill="auto"/>
            <w:noWrap/>
            <w:vAlign w:val="center"/>
            <w:hideMark/>
          </w:tcPr>
          <w:p w14:paraId="476BF7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2267156.17</w:t>
            </w:r>
          </w:p>
        </w:tc>
        <w:tc>
          <w:tcPr>
            <w:tcW w:w="780" w:type="dxa"/>
            <w:tcBorders>
              <w:top w:val="nil"/>
              <w:left w:val="nil"/>
              <w:bottom w:val="nil"/>
              <w:right w:val="nil"/>
            </w:tcBorders>
            <w:shd w:val="clear" w:color="auto" w:fill="auto"/>
            <w:noWrap/>
            <w:vAlign w:val="center"/>
            <w:hideMark/>
          </w:tcPr>
          <w:p w14:paraId="1405553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1048</w:t>
            </w:r>
          </w:p>
        </w:tc>
        <w:tc>
          <w:tcPr>
            <w:tcW w:w="879" w:type="dxa"/>
            <w:tcBorders>
              <w:top w:val="nil"/>
              <w:left w:val="nil"/>
              <w:bottom w:val="nil"/>
              <w:right w:val="nil"/>
            </w:tcBorders>
            <w:shd w:val="clear" w:color="auto" w:fill="auto"/>
            <w:noWrap/>
            <w:vAlign w:val="center"/>
            <w:hideMark/>
          </w:tcPr>
          <w:p w14:paraId="2BA2C2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686649.27</w:t>
            </w:r>
          </w:p>
        </w:tc>
        <w:tc>
          <w:tcPr>
            <w:tcW w:w="880" w:type="dxa"/>
            <w:tcBorders>
              <w:top w:val="nil"/>
              <w:left w:val="nil"/>
              <w:bottom w:val="nil"/>
              <w:right w:val="single" w:sz="4" w:space="0" w:color="auto"/>
            </w:tcBorders>
            <w:shd w:val="clear" w:color="auto" w:fill="auto"/>
            <w:noWrap/>
            <w:vAlign w:val="center"/>
            <w:hideMark/>
          </w:tcPr>
          <w:p w14:paraId="1E17DF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2265881.31</w:t>
            </w:r>
          </w:p>
        </w:tc>
        <w:tc>
          <w:tcPr>
            <w:tcW w:w="780" w:type="dxa"/>
            <w:tcBorders>
              <w:top w:val="nil"/>
              <w:left w:val="nil"/>
              <w:bottom w:val="nil"/>
              <w:right w:val="nil"/>
            </w:tcBorders>
            <w:shd w:val="clear" w:color="auto" w:fill="auto"/>
            <w:noWrap/>
            <w:vAlign w:val="center"/>
            <w:hideMark/>
          </w:tcPr>
          <w:p w14:paraId="14DAB89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1783</w:t>
            </w:r>
          </w:p>
        </w:tc>
        <w:tc>
          <w:tcPr>
            <w:tcW w:w="879" w:type="dxa"/>
            <w:tcBorders>
              <w:top w:val="nil"/>
              <w:left w:val="nil"/>
              <w:bottom w:val="nil"/>
              <w:right w:val="nil"/>
            </w:tcBorders>
            <w:shd w:val="clear" w:color="auto" w:fill="auto"/>
            <w:noWrap/>
            <w:vAlign w:val="center"/>
            <w:hideMark/>
          </w:tcPr>
          <w:p w14:paraId="25E845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680914.00</w:t>
            </w:r>
          </w:p>
        </w:tc>
        <w:tc>
          <w:tcPr>
            <w:tcW w:w="880" w:type="dxa"/>
            <w:tcBorders>
              <w:top w:val="nil"/>
              <w:left w:val="nil"/>
              <w:bottom w:val="nil"/>
              <w:right w:val="single" w:sz="4" w:space="0" w:color="auto"/>
            </w:tcBorders>
            <w:shd w:val="clear" w:color="auto" w:fill="auto"/>
            <w:noWrap/>
            <w:vAlign w:val="center"/>
            <w:hideMark/>
          </w:tcPr>
          <w:p w14:paraId="5ABF5F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2268781.00</w:t>
            </w:r>
          </w:p>
        </w:tc>
      </w:tr>
      <w:tr w:rsidR="000E7A04" w:rsidRPr="003A26F1" w14:paraId="5CAAFC4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090C56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314</w:t>
            </w:r>
          </w:p>
        </w:tc>
        <w:tc>
          <w:tcPr>
            <w:tcW w:w="879" w:type="dxa"/>
            <w:tcBorders>
              <w:top w:val="nil"/>
              <w:left w:val="nil"/>
              <w:bottom w:val="nil"/>
              <w:right w:val="nil"/>
            </w:tcBorders>
            <w:shd w:val="clear" w:color="auto" w:fill="auto"/>
            <w:noWrap/>
            <w:vAlign w:val="center"/>
            <w:hideMark/>
          </w:tcPr>
          <w:p w14:paraId="5CF15F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687668.13</w:t>
            </w:r>
          </w:p>
        </w:tc>
        <w:tc>
          <w:tcPr>
            <w:tcW w:w="880" w:type="dxa"/>
            <w:tcBorders>
              <w:top w:val="nil"/>
              <w:left w:val="nil"/>
              <w:bottom w:val="nil"/>
              <w:right w:val="single" w:sz="4" w:space="0" w:color="auto"/>
            </w:tcBorders>
            <w:shd w:val="clear" w:color="auto" w:fill="auto"/>
            <w:noWrap/>
            <w:vAlign w:val="center"/>
            <w:hideMark/>
          </w:tcPr>
          <w:p w14:paraId="32D93C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2267155.12</w:t>
            </w:r>
          </w:p>
        </w:tc>
        <w:tc>
          <w:tcPr>
            <w:tcW w:w="780" w:type="dxa"/>
            <w:tcBorders>
              <w:top w:val="nil"/>
              <w:left w:val="nil"/>
              <w:bottom w:val="nil"/>
              <w:right w:val="nil"/>
            </w:tcBorders>
            <w:shd w:val="clear" w:color="auto" w:fill="auto"/>
            <w:noWrap/>
            <w:vAlign w:val="center"/>
            <w:hideMark/>
          </w:tcPr>
          <w:p w14:paraId="52E9A0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1049</w:t>
            </w:r>
          </w:p>
        </w:tc>
        <w:tc>
          <w:tcPr>
            <w:tcW w:w="879" w:type="dxa"/>
            <w:tcBorders>
              <w:top w:val="nil"/>
              <w:left w:val="nil"/>
              <w:bottom w:val="nil"/>
              <w:right w:val="nil"/>
            </w:tcBorders>
            <w:shd w:val="clear" w:color="auto" w:fill="auto"/>
            <w:noWrap/>
            <w:vAlign w:val="center"/>
            <w:hideMark/>
          </w:tcPr>
          <w:p w14:paraId="67BD01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686648.58</w:t>
            </w:r>
          </w:p>
        </w:tc>
        <w:tc>
          <w:tcPr>
            <w:tcW w:w="880" w:type="dxa"/>
            <w:tcBorders>
              <w:top w:val="nil"/>
              <w:left w:val="nil"/>
              <w:bottom w:val="nil"/>
              <w:right w:val="single" w:sz="4" w:space="0" w:color="auto"/>
            </w:tcBorders>
            <w:shd w:val="clear" w:color="auto" w:fill="auto"/>
            <w:noWrap/>
            <w:vAlign w:val="center"/>
            <w:hideMark/>
          </w:tcPr>
          <w:p w14:paraId="58F0F9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2265879.90</w:t>
            </w:r>
          </w:p>
        </w:tc>
        <w:tc>
          <w:tcPr>
            <w:tcW w:w="780" w:type="dxa"/>
            <w:tcBorders>
              <w:top w:val="nil"/>
              <w:left w:val="nil"/>
              <w:bottom w:val="nil"/>
              <w:right w:val="nil"/>
            </w:tcBorders>
            <w:shd w:val="clear" w:color="auto" w:fill="auto"/>
            <w:noWrap/>
            <w:vAlign w:val="center"/>
            <w:hideMark/>
          </w:tcPr>
          <w:p w14:paraId="2FB1D1E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1784</w:t>
            </w:r>
          </w:p>
        </w:tc>
        <w:tc>
          <w:tcPr>
            <w:tcW w:w="879" w:type="dxa"/>
            <w:tcBorders>
              <w:top w:val="nil"/>
              <w:left w:val="nil"/>
              <w:bottom w:val="nil"/>
              <w:right w:val="nil"/>
            </w:tcBorders>
            <w:shd w:val="clear" w:color="auto" w:fill="auto"/>
            <w:noWrap/>
            <w:vAlign w:val="center"/>
            <w:hideMark/>
          </w:tcPr>
          <w:p w14:paraId="53CEFA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680911.00</w:t>
            </w:r>
          </w:p>
        </w:tc>
        <w:tc>
          <w:tcPr>
            <w:tcW w:w="880" w:type="dxa"/>
            <w:tcBorders>
              <w:top w:val="nil"/>
              <w:left w:val="nil"/>
              <w:bottom w:val="nil"/>
              <w:right w:val="single" w:sz="4" w:space="0" w:color="auto"/>
            </w:tcBorders>
            <w:shd w:val="clear" w:color="auto" w:fill="auto"/>
            <w:noWrap/>
            <w:vAlign w:val="center"/>
            <w:hideMark/>
          </w:tcPr>
          <w:p w14:paraId="4676F5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2268800.00</w:t>
            </w:r>
          </w:p>
        </w:tc>
      </w:tr>
      <w:tr w:rsidR="000E7A04" w:rsidRPr="003A26F1" w14:paraId="5C00A08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69DF95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315</w:t>
            </w:r>
          </w:p>
        </w:tc>
        <w:tc>
          <w:tcPr>
            <w:tcW w:w="879" w:type="dxa"/>
            <w:tcBorders>
              <w:top w:val="nil"/>
              <w:left w:val="nil"/>
              <w:bottom w:val="nil"/>
              <w:right w:val="nil"/>
            </w:tcBorders>
            <w:shd w:val="clear" w:color="auto" w:fill="auto"/>
            <w:noWrap/>
            <w:vAlign w:val="center"/>
            <w:hideMark/>
          </w:tcPr>
          <w:p w14:paraId="1572DF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687665.86</w:t>
            </w:r>
          </w:p>
        </w:tc>
        <w:tc>
          <w:tcPr>
            <w:tcW w:w="880" w:type="dxa"/>
            <w:tcBorders>
              <w:top w:val="nil"/>
              <w:left w:val="nil"/>
              <w:bottom w:val="nil"/>
              <w:right w:val="single" w:sz="4" w:space="0" w:color="auto"/>
            </w:tcBorders>
            <w:shd w:val="clear" w:color="auto" w:fill="auto"/>
            <w:noWrap/>
            <w:vAlign w:val="center"/>
            <w:hideMark/>
          </w:tcPr>
          <w:p w14:paraId="7300EF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2267154.06</w:t>
            </w:r>
          </w:p>
        </w:tc>
        <w:tc>
          <w:tcPr>
            <w:tcW w:w="780" w:type="dxa"/>
            <w:tcBorders>
              <w:top w:val="nil"/>
              <w:left w:val="nil"/>
              <w:bottom w:val="nil"/>
              <w:right w:val="nil"/>
            </w:tcBorders>
            <w:shd w:val="clear" w:color="auto" w:fill="auto"/>
            <w:noWrap/>
            <w:vAlign w:val="center"/>
            <w:hideMark/>
          </w:tcPr>
          <w:p w14:paraId="05E9346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1050</w:t>
            </w:r>
          </w:p>
        </w:tc>
        <w:tc>
          <w:tcPr>
            <w:tcW w:w="879" w:type="dxa"/>
            <w:tcBorders>
              <w:top w:val="nil"/>
              <w:left w:val="nil"/>
              <w:bottom w:val="nil"/>
              <w:right w:val="nil"/>
            </w:tcBorders>
            <w:shd w:val="clear" w:color="auto" w:fill="auto"/>
            <w:noWrap/>
            <w:vAlign w:val="center"/>
            <w:hideMark/>
          </w:tcPr>
          <w:p w14:paraId="5E8C9F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686647.94</w:t>
            </w:r>
          </w:p>
        </w:tc>
        <w:tc>
          <w:tcPr>
            <w:tcW w:w="880" w:type="dxa"/>
            <w:tcBorders>
              <w:top w:val="nil"/>
              <w:left w:val="nil"/>
              <w:bottom w:val="nil"/>
              <w:right w:val="single" w:sz="4" w:space="0" w:color="auto"/>
            </w:tcBorders>
            <w:shd w:val="clear" w:color="auto" w:fill="auto"/>
            <w:noWrap/>
            <w:vAlign w:val="center"/>
            <w:hideMark/>
          </w:tcPr>
          <w:p w14:paraId="53CDC9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2265878.54</w:t>
            </w:r>
          </w:p>
        </w:tc>
        <w:tc>
          <w:tcPr>
            <w:tcW w:w="780" w:type="dxa"/>
            <w:tcBorders>
              <w:top w:val="nil"/>
              <w:left w:val="nil"/>
              <w:bottom w:val="nil"/>
              <w:right w:val="nil"/>
            </w:tcBorders>
            <w:shd w:val="clear" w:color="auto" w:fill="auto"/>
            <w:noWrap/>
            <w:vAlign w:val="center"/>
            <w:hideMark/>
          </w:tcPr>
          <w:p w14:paraId="18BA311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1785</w:t>
            </w:r>
          </w:p>
        </w:tc>
        <w:tc>
          <w:tcPr>
            <w:tcW w:w="879" w:type="dxa"/>
            <w:tcBorders>
              <w:top w:val="nil"/>
              <w:left w:val="nil"/>
              <w:bottom w:val="nil"/>
              <w:right w:val="nil"/>
            </w:tcBorders>
            <w:shd w:val="clear" w:color="auto" w:fill="auto"/>
            <w:noWrap/>
            <w:vAlign w:val="center"/>
            <w:hideMark/>
          </w:tcPr>
          <w:p w14:paraId="39F922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680897.00</w:t>
            </w:r>
          </w:p>
        </w:tc>
        <w:tc>
          <w:tcPr>
            <w:tcW w:w="880" w:type="dxa"/>
            <w:tcBorders>
              <w:top w:val="nil"/>
              <w:left w:val="nil"/>
              <w:bottom w:val="nil"/>
              <w:right w:val="single" w:sz="4" w:space="0" w:color="auto"/>
            </w:tcBorders>
            <w:shd w:val="clear" w:color="auto" w:fill="auto"/>
            <w:noWrap/>
            <w:vAlign w:val="center"/>
            <w:hideMark/>
          </w:tcPr>
          <w:p w14:paraId="25BCED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2268814.00</w:t>
            </w:r>
          </w:p>
        </w:tc>
      </w:tr>
      <w:tr w:rsidR="000E7A04" w:rsidRPr="003A26F1" w14:paraId="45585F9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F1AFF1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316</w:t>
            </w:r>
          </w:p>
        </w:tc>
        <w:tc>
          <w:tcPr>
            <w:tcW w:w="879" w:type="dxa"/>
            <w:tcBorders>
              <w:top w:val="nil"/>
              <w:left w:val="nil"/>
              <w:bottom w:val="nil"/>
              <w:right w:val="nil"/>
            </w:tcBorders>
            <w:shd w:val="clear" w:color="auto" w:fill="auto"/>
            <w:noWrap/>
            <w:vAlign w:val="center"/>
            <w:hideMark/>
          </w:tcPr>
          <w:p w14:paraId="69B8B0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687664.57</w:t>
            </w:r>
          </w:p>
        </w:tc>
        <w:tc>
          <w:tcPr>
            <w:tcW w:w="880" w:type="dxa"/>
            <w:tcBorders>
              <w:top w:val="nil"/>
              <w:left w:val="nil"/>
              <w:bottom w:val="nil"/>
              <w:right w:val="single" w:sz="4" w:space="0" w:color="auto"/>
            </w:tcBorders>
            <w:shd w:val="clear" w:color="auto" w:fill="auto"/>
            <w:noWrap/>
            <w:vAlign w:val="center"/>
            <w:hideMark/>
          </w:tcPr>
          <w:p w14:paraId="6D5CEE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2267153.48</w:t>
            </w:r>
          </w:p>
        </w:tc>
        <w:tc>
          <w:tcPr>
            <w:tcW w:w="780" w:type="dxa"/>
            <w:tcBorders>
              <w:top w:val="nil"/>
              <w:left w:val="nil"/>
              <w:bottom w:val="nil"/>
              <w:right w:val="nil"/>
            </w:tcBorders>
            <w:shd w:val="clear" w:color="auto" w:fill="auto"/>
            <w:noWrap/>
            <w:vAlign w:val="center"/>
            <w:hideMark/>
          </w:tcPr>
          <w:p w14:paraId="2142E2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1051</w:t>
            </w:r>
          </w:p>
        </w:tc>
        <w:tc>
          <w:tcPr>
            <w:tcW w:w="879" w:type="dxa"/>
            <w:tcBorders>
              <w:top w:val="nil"/>
              <w:left w:val="nil"/>
              <w:bottom w:val="nil"/>
              <w:right w:val="nil"/>
            </w:tcBorders>
            <w:shd w:val="clear" w:color="auto" w:fill="auto"/>
            <w:noWrap/>
            <w:vAlign w:val="center"/>
            <w:hideMark/>
          </w:tcPr>
          <w:p w14:paraId="1DF55E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686647.27</w:t>
            </w:r>
          </w:p>
        </w:tc>
        <w:tc>
          <w:tcPr>
            <w:tcW w:w="880" w:type="dxa"/>
            <w:tcBorders>
              <w:top w:val="nil"/>
              <w:left w:val="nil"/>
              <w:bottom w:val="nil"/>
              <w:right w:val="single" w:sz="4" w:space="0" w:color="auto"/>
            </w:tcBorders>
            <w:shd w:val="clear" w:color="auto" w:fill="auto"/>
            <w:noWrap/>
            <w:vAlign w:val="center"/>
            <w:hideMark/>
          </w:tcPr>
          <w:p w14:paraId="6933FB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2265877.08</w:t>
            </w:r>
          </w:p>
        </w:tc>
        <w:tc>
          <w:tcPr>
            <w:tcW w:w="780" w:type="dxa"/>
            <w:tcBorders>
              <w:top w:val="nil"/>
              <w:left w:val="nil"/>
              <w:bottom w:val="nil"/>
              <w:right w:val="nil"/>
            </w:tcBorders>
            <w:shd w:val="clear" w:color="auto" w:fill="auto"/>
            <w:noWrap/>
            <w:vAlign w:val="center"/>
            <w:hideMark/>
          </w:tcPr>
          <w:p w14:paraId="0A36B7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1786</w:t>
            </w:r>
          </w:p>
        </w:tc>
        <w:tc>
          <w:tcPr>
            <w:tcW w:w="879" w:type="dxa"/>
            <w:tcBorders>
              <w:top w:val="nil"/>
              <w:left w:val="nil"/>
              <w:bottom w:val="nil"/>
              <w:right w:val="nil"/>
            </w:tcBorders>
            <w:shd w:val="clear" w:color="auto" w:fill="auto"/>
            <w:noWrap/>
            <w:vAlign w:val="center"/>
            <w:hideMark/>
          </w:tcPr>
          <w:p w14:paraId="701EE3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680882.00</w:t>
            </w:r>
          </w:p>
        </w:tc>
        <w:tc>
          <w:tcPr>
            <w:tcW w:w="880" w:type="dxa"/>
            <w:tcBorders>
              <w:top w:val="nil"/>
              <w:left w:val="nil"/>
              <w:bottom w:val="nil"/>
              <w:right w:val="single" w:sz="4" w:space="0" w:color="auto"/>
            </w:tcBorders>
            <w:shd w:val="clear" w:color="auto" w:fill="auto"/>
            <w:noWrap/>
            <w:vAlign w:val="center"/>
            <w:hideMark/>
          </w:tcPr>
          <w:p w14:paraId="6C0CE2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2268814.00</w:t>
            </w:r>
          </w:p>
        </w:tc>
      </w:tr>
      <w:tr w:rsidR="000E7A04" w:rsidRPr="003A26F1" w14:paraId="5F0C2B6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A573F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317</w:t>
            </w:r>
          </w:p>
        </w:tc>
        <w:tc>
          <w:tcPr>
            <w:tcW w:w="879" w:type="dxa"/>
            <w:tcBorders>
              <w:top w:val="nil"/>
              <w:left w:val="nil"/>
              <w:bottom w:val="nil"/>
              <w:right w:val="nil"/>
            </w:tcBorders>
            <w:shd w:val="clear" w:color="auto" w:fill="auto"/>
            <w:noWrap/>
            <w:vAlign w:val="center"/>
            <w:hideMark/>
          </w:tcPr>
          <w:p w14:paraId="30272F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687664.40</w:t>
            </w:r>
          </w:p>
        </w:tc>
        <w:tc>
          <w:tcPr>
            <w:tcW w:w="880" w:type="dxa"/>
            <w:tcBorders>
              <w:top w:val="nil"/>
              <w:left w:val="nil"/>
              <w:bottom w:val="nil"/>
              <w:right w:val="single" w:sz="4" w:space="0" w:color="auto"/>
            </w:tcBorders>
            <w:shd w:val="clear" w:color="auto" w:fill="auto"/>
            <w:noWrap/>
            <w:vAlign w:val="center"/>
            <w:hideMark/>
          </w:tcPr>
          <w:p w14:paraId="6A6285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2267151.43</w:t>
            </w:r>
          </w:p>
        </w:tc>
        <w:tc>
          <w:tcPr>
            <w:tcW w:w="780" w:type="dxa"/>
            <w:tcBorders>
              <w:top w:val="nil"/>
              <w:left w:val="nil"/>
              <w:bottom w:val="nil"/>
              <w:right w:val="nil"/>
            </w:tcBorders>
            <w:shd w:val="clear" w:color="auto" w:fill="auto"/>
            <w:noWrap/>
            <w:vAlign w:val="center"/>
            <w:hideMark/>
          </w:tcPr>
          <w:p w14:paraId="60A27D0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1052</w:t>
            </w:r>
          </w:p>
        </w:tc>
        <w:tc>
          <w:tcPr>
            <w:tcW w:w="879" w:type="dxa"/>
            <w:tcBorders>
              <w:top w:val="nil"/>
              <w:left w:val="nil"/>
              <w:bottom w:val="nil"/>
              <w:right w:val="nil"/>
            </w:tcBorders>
            <w:shd w:val="clear" w:color="auto" w:fill="auto"/>
            <w:noWrap/>
            <w:vAlign w:val="center"/>
            <w:hideMark/>
          </w:tcPr>
          <w:p w14:paraId="54A42D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686646.59</w:t>
            </w:r>
          </w:p>
        </w:tc>
        <w:tc>
          <w:tcPr>
            <w:tcW w:w="880" w:type="dxa"/>
            <w:tcBorders>
              <w:top w:val="nil"/>
              <w:left w:val="nil"/>
              <w:bottom w:val="nil"/>
              <w:right w:val="single" w:sz="4" w:space="0" w:color="auto"/>
            </w:tcBorders>
            <w:shd w:val="clear" w:color="auto" w:fill="auto"/>
            <w:noWrap/>
            <w:vAlign w:val="center"/>
            <w:hideMark/>
          </w:tcPr>
          <w:p w14:paraId="397CB46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2265875.58</w:t>
            </w:r>
          </w:p>
        </w:tc>
        <w:tc>
          <w:tcPr>
            <w:tcW w:w="780" w:type="dxa"/>
            <w:tcBorders>
              <w:top w:val="nil"/>
              <w:left w:val="nil"/>
              <w:bottom w:val="nil"/>
              <w:right w:val="nil"/>
            </w:tcBorders>
            <w:shd w:val="clear" w:color="auto" w:fill="auto"/>
            <w:noWrap/>
            <w:vAlign w:val="center"/>
            <w:hideMark/>
          </w:tcPr>
          <w:p w14:paraId="0022E65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1787</w:t>
            </w:r>
          </w:p>
        </w:tc>
        <w:tc>
          <w:tcPr>
            <w:tcW w:w="879" w:type="dxa"/>
            <w:tcBorders>
              <w:top w:val="nil"/>
              <w:left w:val="nil"/>
              <w:bottom w:val="nil"/>
              <w:right w:val="nil"/>
            </w:tcBorders>
            <w:shd w:val="clear" w:color="auto" w:fill="auto"/>
            <w:noWrap/>
            <w:vAlign w:val="center"/>
            <w:hideMark/>
          </w:tcPr>
          <w:p w14:paraId="55EA32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680866.00</w:t>
            </w:r>
          </w:p>
        </w:tc>
        <w:tc>
          <w:tcPr>
            <w:tcW w:w="880" w:type="dxa"/>
            <w:tcBorders>
              <w:top w:val="nil"/>
              <w:left w:val="nil"/>
              <w:bottom w:val="nil"/>
              <w:right w:val="single" w:sz="4" w:space="0" w:color="auto"/>
            </w:tcBorders>
            <w:shd w:val="clear" w:color="auto" w:fill="auto"/>
            <w:noWrap/>
            <w:vAlign w:val="center"/>
            <w:hideMark/>
          </w:tcPr>
          <w:p w14:paraId="14997A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2268802.00</w:t>
            </w:r>
          </w:p>
        </w:tc>
      </w:tr>
      <w:tr w:rsidR="000E7A04" w:rsidRPr="003A26F1" w14:paraId="6D6742B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0EB1A6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318</w:t>
            </w:r>
          </w:p>
        </w:tc>
        <w:tc>
          <w:tcPr>
            <w:tcW w:w="879" w:type="dxa"/>
            <w:tcBorders>
              <w:top w:val="nil"/>
              <w:left w:val="nil"/>
              <w:bottom w:val="nil"/>
              <w:right w:val="nil"/>
            </w:tcBorders>
            <w:shd w:val="clear" w:color="auto" w:fill="auto"/>
            <w:noWrap/>
            <w:vAlign w:val="center"/>
            <w:hideMark/>
          </w:tcPr>
          <w:p w14:paraId="06612D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687662.66</w:t>
            </w:r>
          </w:p>
        </w:tc>
        <w:tc>
          <w:tcPr>
            <w:tcW w:w="880" w:type="dxa"/>
            <w:tcBorders>
              <w:top w:val="nil"/>
              <w:left w:val="nil"/>
              <w:bottom w:val="nil"/>
              <w:right w:val="single" w:sz="4" w:space="0" w:color="auto"/>
            </w:tcBorders>
            <w:shd w:val="clear" w:color="auto" w:fill="auto"/>
            <w:noWrap/>
            <w:vAlign w:val="center"/>
            <w:hideMark/>
          </w:tcPr>
          <w:p w14:paraId="5910BF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2267144.30</w:t>
            </w:r>
          </w:p>
        </w:tc>
        <w:tc>
          <w:tcPr>
            <w:tcW w:w="780" w:type="dxa"/>
            <w:tcBorders>
              <w:top w:val="nil"/>
              <w:left w:val="nil"/>
              <w:bottom w:val="nil"/>
              <w:right w:val="nil"/>
            </w:tcBorders>
            <w:shd w:val="clear" w:color="auto" w:fill="auto"/>
            <w:noWrap/>
            <w:vAlign w:val="center"/>
            <w:hideMark/>
          </w:tcPr>
          <w:p w14:paraId="72A0716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1053</w:t>
            </w:r>
          </w:p>
        </w:tc>
        <w:tc>
          <w:tcPr>
            <w:tcW w:w="879" w:type="dxa"/>
            <w:tcBorders>
              <w:top w:val="nil"/>
              <w:left w:val="nil"/>
              <w:bottom w:val="nil"/>
              <w:right w:val="nil"/>
            </w:tcBorders>
            <w:shd w:val="clear" w:color="auto" w:fill="auto"/>
            <w:noWrap/>
            <w:vAlign w:val="center"/>
            <w:hideMark/>
          </w:tcPr>
          <w:p w14:paraId="102AF8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686645.91</w:t>
            </w:r>
          </w:p>
        </w:tc>
        <w:tc>
          <w:tcPr>
            <w:tcW w:w="880" w:type="dxa"/>
            <w:tcBorders>
              <w:top w:val="nil"/>
              <w:left w:val="nil"/>
              <w:bottom w:val="nil"/>
              <w:right w:val="single" w:sz="4" w:space="0" w:color="auto"/>
            </w:tcBorders>
            <w:shd w:val="clear" w:color="auto" w:fill="auto"/>
            <w:noWrap/>
            <w:vAlign w:val="center"/>
            <w:hideMark/>
          </w:tcPr>
          <w:p w14:paraId="5B8455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2265874.04</w:t>
            </w:r>
          </w:p>
        </w:tc>
        <w:tc>
          <w:tcPr>
            <w:tcW w:w="780" w:type="dxa"/>
            <w:tcBorders>
              <w:top w:val="nil"/>
              <w:left w:val="nil"/>
              <w:bottom w:val="nil"/>
              <w:right w:val="nil"/>
            </w:tcBorders>
            <w:shd w:val="clear" w:color="auto" w:fill="auto"/>
            <w:noWrap/>
            <w:vAlign w:val="center"/>
            <w:hideMark/>
          </w:tcPr>
          <w:p w14:paraId="7EE02D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1788</w:t>
            </w:r>
          </w:p>
        </w:tc>
        <w:tc>
          <w:tcPr>
            <w:tcW w:w="879" w:type="dxa"/>
            <w:tcBorders>
              <w:top w:val="nil"/>
              <w:left w:val="nil"/>
              <w:bottom w:val="nil"/>
              <w:right w:val="nil"/>
            </w:tcBorders>
            <w:shd w:val="clear" w:color="auto" w:fill="auto"/>
            <w:noWrap/>
            <w:vAlign w:val="center"/>
            <w:hideMark/>
          </w:tcPr>
          <w:p w14:paraId="794506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680857.00</w:t>
            </w:r>
          </w:p>
        </w:tc>
        <w:tc>
          <w:tcPr>
            <w:tcW w:w="880" w:type="dxa"/>
            <w:tcBorders>
              <w:top w:val="nil"/>
              <w:left w:val="nil"/>
              <w:bottom w:val="nil"/>
              <w:right w:val="single" w:sz="4" w:space="0" w:color="auto"/>
            </w:tcBorders>
            <w:shd w:val="clear" w:color="auto" w:fill="auto"/>
            <w:noWrap/>
            <w:vAlign w:val="center"/>
            <w:hideMark/>
          </w:tcPr>
          <w:p w14:paraId="6817A0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2268806.00</w:t>
            </w:r>
          </w:p>
        </w:tc>
      </w:tr>
      <w:tr w:rsidR="000E7A04" w:rsidRPr="003A26F1" w14:paraId="4A6F2C0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D785FA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319</w:t>
            </w:r>
          </w:p>
        </w:tc>
        <w:tc>
          <w:tcPr>
            <w:tcW w:w="879" w:type="dxa"/>
            <w:tcBorders>
              <w:top w:val="nil"/>
              <w:left w:val="nil"/>
              <w:bottom w:val="nil"/>
              <w:right w:val="nil"/>
            </w:tcBorders>
            <w:shd w:val="clear" w:color="auto" w:fill="auto"/>
            <w:noWrap/>
            <w:vAlign w:val="center"/>
            <w:hideMark/>
          </w:tcPr>
          <w:p w14:paraId="7DFB0BA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687659.14</w:t>
            </w:r>
          </w:p>
        </w:tc>
        <w:tc>
          <w:tcPr>
            <w:tcW w:w="880" w:type="dxa"/>
            <w:tcBorders>
              <w:top w:val="nil"/>
              <w:left w:val="nil"/>
              <w:bottom w:val="nil"/>
              <w:right w:val="single" w:sz="4" w:space="0" w:color="auto"/>
            </w:tcBorders>
            <w:shd w:val="clear" w:color="auto" w:fill="auto"/>
            <w:noWrap/>
            <w:vAlign w:val="center"/>
            <w:hideMark/>
          </w:tcPr>
          <w:p w14:paraId="22FAA1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2267137.29</w:t>
            </w:r>
          </w:p>
        </w:tc>
        <w:tc>
          <w:tcPr>
            <w:tcW w:w="780" w:type="dxa"/>
            <w:tcBorders>
              <w:top w:val="nil"/>
              <w:left w:val="nil"/>
              <w:bottom w:val="nil"/>
              <w:right w:val="nil"/>
            </w:tcBorders>
            <w:shd w:val="clear" w:color="auto" w:fill="auto"/>
            <w:noWrap/>
            <w:vAlign w:val="center"/>
            <w:hideMark/>
          </w:tcPr>
          <w:p w14:paraId="0419DAB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1054</w:t>
            </w:r>
          </w:p>
        </w:tc>
        <w:tc>
          <w:tcPr>
            <w:tcW w:w="879" w:type="dxa"/>
            <w:tcBorders>
              <w:top w:val="nil"/>
              <w:left w:val="nil"/>
              <w:bottom w:val="nil"/>
              <w:right w:val="nil"/>
            </w:tcBorders>
            <w:shd w:val="clear" w:color="auto" w:fill="auto"/>
            <w:noWrap/>
            <w:vAlign w:val="center"/>
            <w:hideMark/>
          </w:tcPr>
          <w:p w14:paraId="6EE983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686645.23</w:t>
            </w:r>
          </w:p>
        </w:tc>
        <w:tc>
          <w:tcPr>
            <w:tcW w:w="880" w:type="dxa"/>
            <w:tcBorders>
              <w:top w:val="nil"/>
              <w:left w:val="nil"/>
              <w:bottom w:val="nil"/>
              <w:right w:val="single" w:sz="4" w:space="0" w:color="auto"/>
            </w:tcBorders>
            <w:shd w:val="clear" w:color="auto" w:fill="auto"/>
            <w:noWrap/>
            <w:vAlign w:val="center"/>
            <w:hideMark/>
          </w:tcPr>
          <w:p w14:paraId="0F7585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2265872.47</w:t>
            </w:r>
          </w:p>
        </w:tc>
        <w:tc>
          <w:tcPr>
            <w:tcW w:w="780" w:type="dxa"/>
            <w:tcBorders>
              <w:top w:val="nil"/>
              <w:left w:val="nil"/>
              <w:bottom w:val="nil"/>
              <w:right w:val="nil"/>
            </w:tcBorders>
            <w:shd w:val="clear" w:color="auto" w:fill="auto"/>
            <w:noWrap/>
            <w:vAlign w:val="center"/>
            <w:hideMark/>
          </w:tcPr>
          <w:p w14:paraId="2A94A6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1789</w:t>
            </w:r>
          </w:p>
        </w:tc>
        <w:tc>
          <w:tcPr>
            <w:tcW w:w="879" w:type="dxa"/>
            <w:tcBorders>
              <w:top w:val="nil"/>
              <w:left w:val="nil"/>
              <w:bottom w:val="nil"/>
              <w:right w:val="nil"/>
            </w:tcBorders>
            <w:shd w:val="clear" w:color="auto" w:fill="auto"/>
            <w:noWrap/>
            <w:vAlign w:val="center"/>
            <w:hideMark/>
          </w:tcPr>
          <w:p w14:paraId="23D349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680846.00</w:t>
            </w:r>
          </w:p>
        </w:tc>
        <w:tc>
          <w:tcPr>
            <w:tcW w:w="880" w:type="dxa"/>
            <w:tcBorders>
              <w:top w:val="nil"/>
              <w:left w:val="nil"/>
              <w:bottom w:val="nil"/>
              <w:right w:val="single" w:sz="4" w:space="0" w:color="auto"/>
            </w:tcBorders>
            <w:shd w:val="clear" w:color="auto" w:fill="auto"/>
            <w:noWrap/>
            <w:vAlign w:val="center"/>
            <w:hideMark/>
          </w:tcPr>
          <w:p w14:paraId="7BAA2C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2268827.00</w:t>
            </w:r>
          </w:p>
        </w:tc>
      </w:tr>
      <w:tr w:rsidR="000E7A04" w:rsidRPr="003A26F1" w14:paraId="7433A7E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5F8A75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320</w:t>
            </w:r>
          </w:p>
        </w:tc>
        <w:tc>
          <w:tcPr>
            <w:tcW w:w="879" w:type="dxa"/>
            <w:tcBorders>
              <w:top w:val="nil"/>
              <w:left w:val="nil"/>
              <w:bottom w:val="nil"/>
              <w:right w:val="nil"/>
            </w:tcBorders>
            <w:shd w:val="clear" w:color="auto" w:fill="auto"/>
            <w:noWrap/>
            <w:vAlign w:val="center"/>
            <w:hideMark/>
          </w:tcPr>
          <w:p w14:paraId="4F3881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687655.24</w:t>
            </w:r>
          </w:p>
        </w:tc>
        <w:tc>
          <w:tcPr>
            <w:tcW w:w="880" w:type="dxa"/>
            <w:tcBorders>
              <w:top w:val="nil"/>
              <w:left w:val="nil"/>
              <w:bottom w:val="nil"/>
              <w:right w:val="single" w:sz="4" w:space="0" w:color="auto"/>
            </w:tcBorders>
            <w:shd w:val="clear" w:color="auto" w:fill="auto"/>
            <w:noWrap/>
            <w:vAlign w:val="center"/>
            <w:hideMark/>
          </w:tcPr>
          <w:p w14:paraId="45C0B3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2267132.18</w:t>
            </w:r>
          </w:p>
        </w:tc>
        <w:tc>
          <w:tcPr>
            <w:tcW w:w="780" w:type="dxa"/>
            <w:tcBorders>
              <w:top w:val="nil"/>
              <w:left w:val="nil"/>
              <w:bottom w:val="nil"/>
              <w:right w:val="nil"/>
            </w:tcBorders>
            <w:shd w:val="clear" w:color="auto" w:fill="auto"/>
            <w:noWrap/>
            <w:vAlign w:val="center"/>
            <w:hideMark/>
          </w:tcPr>
          <w:p w14:paraId="0CC557B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1055</w:t>
            </w:r>
          </w:p>
        </w:tc>
        <w:tc>
          <w:tcPr>
            <w:tcW w:w="879" w:type="dxa"/>
            <w:tcBorders>
              <w:top w:val="nil"/>
              <w:left w:val="nil"/>
              <w:bottom w:val="nil"/>
              <w:right w:val="nil"/>
            </w:tcBorders>
            <w:shd w:val="clear" w:color="auto" w:fill="auto"/>
            <w:noWrap/>
            <w:vAlign w:val="center"/>
            <w:hideMark/>
          </w:tcPr>
          <w:p w14:paraId="09C39F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686644.54</w:t>
            </w:r>
          </w:p>
        </w:tc>
        <w:tc>
          <w:tcPr>
            <w:tcW w:w="880" w:type="dxa"/>
            <w:tcBorders>
              <w:top w:val="nil"/>
              <w:left w:val="nil"/>
              <w:bottom w:val="nil"/>
              <w:right w:val="single" w:sz="4" w:space="0" w:color="auto"/>
            </w:tcBorders>
            <w:shd w:val="clear" w:color="auto" w:fill="auto"/>
            <w:noWrap/>
            <w:vAlign w:val="center"/>
            <w:hideMark/>
          </w:tcPr>
          <w:p w14:paraId="30DB8F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2265870.86</w:t>
            </w:r>
          </w:p>
        </w:tc>
        <w:tc>
          <w:tcPr>
            <w:tcW w:w="780" w:type="dxa"/>
            <w:tcBorders>
              <w:top w:val="nil"/>
              <w:left w:val="nil"/>
              <w:bottom w:val="nil"/>
              <w:right w:val="nil"/>
            </w:tcBorders>
            <w:shd w:val="clear" w:color="auto" w:fill="auto"/>
            <w:noWrap/>
            <w:vAlign w:val="center"/>
            <w:hideMark/>
          </w:tcPr>
          <w:p w14:paraId="721B4A1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1790</w:t>
            </w:r>
          </w:p>
        </w:tc>
        <w:tc>
          <w:tcPr>
            <w:tcW w:w="879" w:type="dxa"/>
            <w:tcBorders>
              <w:top w:val="nil"/>
              <w:left w:val="nil"/>
              <w:bottom w:val="nil"/>
              <w:right w:val="nil"/>
            </w:tcBorders>
            <w:shd w:val="clear" w:color="auto" w:fill="auto"/>
            <w:noWrap/>
            <w:vAlign w:val="center"/>
            <w:hideMark/>
          </w:tcPr>
          <w:p w14:paraId="1BF6B6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680851.00</w:t>
            </w:r>
          </w:p>
        </w:tc>
        <w:tc>
          <w:tcPr>
            <w:tcW w:w="880" w:type="dxa"/>
            <w:tcBorders>
              <w:top w:val="nil"/>
              <w:left w:val="nil"/>
              <w:bottom w:val="nil"/>
              <w:right w:val="single" w:sz="4" w:space="0" w:color="auto"/>
            </w:tcBorders>
            <w:shd w:val="clear" w:color="auto" w:fill="auto"/>
            <w:noWrap/>
            <w:vAlign w:val="center"/>
            <w:hideMark/>
          </w:tcPr>
          <w:p w14:paraId="62B27B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2268854.00</w:t>
            </w:r>
          </w:p>
        </w:tc>
      </w:tr>
      <w:tr w:rsidR="000E7A04" w:rsidRPr="003A26F1" w14:paraId="04EA4A6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BD323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321</w:t>
            </w:r>
          </w:p>
        </w:tc>
        <w:tc>
          <w:tcPr>
            <w:tcW w:w="879" w:type="dxa"/>
            <w:tcBorders>
              <w:top w:val="nil"/>
              <w:left w:val="nil"/>
              <w:bottom w:val="nil"/>
              <w:right w:val="nil"/>
            </w:tcBorders>
            <w:shd w:val="clear" w:color="auto" w:fill="auto"/>
            <w:noWrap/>
            <w:vAlign w:val="center"/>
            <w:hideMark/>
          </w:tcPr>
          <w:p w14:paraId="013B63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687651.75</w:t>
            </w:r>
          </w:p>
        </w:tc>
        <w:tc>
          <w:tcPr>
            <w:tcW w:w="880" w:type="dxa"/>
            <w:tcBorders>
              <w:top w:val="nil"/>
              <w:left w:val="nil"/>
              <w:bottom w:val="nil"/>
              <w:right w:val="single" w:sz="4" w:space="0" w:color="auto"/>
            </w:tcBorders>
            <w:shd w:val="clear" w:color="auto" w:fill="auto"/>
            <w:noWrap/>
            <w:vAlign w:val="center"/>
            <w:hideMark/>
          </w:tcPr>
          <w:p w14:paraId="5E6826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2267128.75</w:t>
            </w:r>
          </w:p>
        </w:tc>
        <w:tc>
          <w:tcPr>
            <w:tcW w:w="780" w:type="dxa"/>
            <w:tcBorders>
              <w:top w:val="nil"/>
              <w:left w:val="nil"/>
              <w:bottom w:val="nil"/>
              <w:right w:val="nil"/>
            </w:tcBorders>
            <w:shd w:val="clear" w:color="auto" w:fill="auto"/>
            <w:noWrap/>
            <w:vAlign w:val="center"/>
            <w:hideMark/>
          </w:tcPr>
          <w:p w14:paraId="5C9E4CE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1056</w:t>
            </w:r>
          </w:p>
        </w:tc>
        <w:tc>
          <w:tcPr>
            <w:tcW w:w="879" w:type="dxa"/>
            <w:tcBorders>
              <w:top w:val="nil"/>
              <w:left w:val="nil"/>
              <w:bottom w:val="nil"/>
              <w:right w:val="nil"/>
            </w:tcBorders>
            <w:shd w:val="clear" w:color="auto" w:fill="auto"/>
            <w:noWrap/>
            <w:vAlign w:val="center"/>
            <w:hideMark/>
          </w:tcPr>
          <w:p w14:paraId="3FF9D0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686643.84</w:t>
            </w:r>
          </w:p>
        </w:tc>
        <w:tc>
          <w:tcPr>
            <w:tcW w:w="880" w:type="dxa"/>
            <w:tcBorders>
              <w:top w:val="nil"/>
              <w:left w:val="nil"/>
              <w:bottom w:val="nil"/>
              <w:right w:val="single" w:sz="4" w:space="0" w:color="auto"/>
            </w:tcBorders>
            <w:shd w:val="clear" w:color="auto" w:fill="auto"/>
            <w:noWrap/>
            <w:vAlign w:val="center"/>
            <w:hideMark/>
          </w:tcPr>
          <w:p w14:paraId="6DC665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2265869.21</w:t>
            </w:r>
          </w:p>
        </w:tc>
        <w:tc>
          <w:tcPr>
            <w:tcW w:w="780" w:type="dxa"/>
            <w:tcBorders>
              <w:top w:val="nil"/>
              <w:left w:val="nil"/>
              <w:bottom w:val="nil"/>
              <w:right w:val="nil"/>
            </w:tcBorders>
            <w:shd w:val="clear" w:color="auto" w:fill="auto"/>
            <w:noWrap/>
            <w:vAlign w:val="center"/>
            <w:hideMark/>
          </w:tcPr>
          <w:p w14:paraId="6F22108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1791</w:t>
            </w:r>
          </w:p>
        </w:tc>
        <w:tc>
          <w:tcPr>
            <w:tcW w:w="879" w:type="dxa"/>
            <w:tcBorders>
              <w:top w:val="nil"/>
              <w:left w:val="nil"/>
              <w:bottom w:val="nil"/>
              <w:right w:val="nil"/>
            </w:tcBorders>
            <w:shd w:val="clear" w:color="auto" w:fill="auto"/>
            <w:noWrap/>
            <w:vAlign w:val="center"/>
            <w:hideMark/>
          </w:tcPr>
          <w:p w14:paraId="08E1FD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680864.00</w:t>
            </w:r>
          </w:p>
        </w:tc>
        <w:tc>
          <w:tcPr>
            <w:tcW w:w="880" w:type="dxa"/>
            <w:tcBorders>
              <w:top w:val="nil"/>
              <w:left w:val="nil"/>
              <w:bottom w:val="nil"/>
              <w:right w:val="single" w:sz="4" w:space="0" w:color="auto"/>
            </w:tcBorders>
            <w:shd w:val="clear" w:color="auto" w:fill="auto"/>
            <w:noWrap/>
            <w:vAlign w:val="center"/>
            <w:hideMark/>
          </w:tcPr>
          <w:p w14:paraId="60CF1F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2268887.00</w:t>
            </w:r>
          </w:p>
        </w:tc>
      </w:tr>
      <w:tr w:rsidR="000E7A04" w:rsidRPr="003A26F1" w14:paraId="2311C37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B34E5E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322</w:t>
            </w:r>
          </w:p>
        </w:tc>
        <w:tc>
          <w:tcPr>
            <w:tcW w:w="879" w:type="dxa"/>
            <w:tcBorders>
              <w:top w:val="nil"/>
              <w:left w:val="nil"/>
              <w:bottom w:val="nil"/>
              <w:right w:val="nil"/>
            </w:tcBorders>
            <w:shd w:val="clear" w:color="auto" w:fill="auto"/>
            <w:noWrap/>
            <w:vAlign w:val="center"/>
            <w:hideMark/>
          </w:tcPr>
          <w:p w14:paraId="27638C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687649.05</w:t>
            </w:r>
          </w:p>
        </w:tc>
        <w:tc>
          <w:tcPr>
            <w:tcW w:w="880" w:type="dxa"/>
            <w:tcBorders>
              <w:top w:val="nil"/>
              <w:left w:val="nil"/>
              <w:bottom w:val="nil"/>
              <w:right w:val="single" w:sz="4" w:space="0" w:color="auto"/>
            </w:tcBorders>
            <w:shd w:val="clear" w:color="auto" w:fill="auto"/>
            <w:noWrap/>
            <w:vAlign w:val="center"/>
            <w:hideMark/>
          </w:tcPr>
          <w:p w14:paraId="310E36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2267126.54</w:t>
            </w:r>
          </w:p>
        </w:tc>
        <w:tc>
          <w:tcPr>
            <w:tcW w:w="780" w:type="dxa"/>
            <w:tcBorders>
              <w:top w:val="nil"/>
              <w:left w:val="nil"/>
              <w:bottom w:val="nil"/>
              <w:right w:val="nil"/>
            </w:tcBorders>
            <w:shd w:val="clear" w:color="auto" w:fill="auto"/>
            <w:noWrap/>
            <w:vAlign w:val="center"/>
            <w:hideMark/>
          </w:tcPr>
          <w:p w14:paraId="095E882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1057</w:t>
            </w:r>
          </w:p>
        </w:tc>
        <w:tc>
          <w:tcPr>
            <w:tcW w:w="879" w:type="dxa"/>
            <w:tcBorders>
              <w:top w:val="nil"/>
              <w:left w:val="nil"/>
              <w:bottom w:val="nil"/>
              <w:right w:val="nil"/>
            </w:tcBorders>
            <w:shd w:val="clear" w:color="auto" w:fill="auto"/>
            <w:noWrap/>
            <w:vAlign w:val="center"/>
            <w:hideMark/>
          </w:tcPr>
          <w:p w14:paraId="0A9925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686643.13</w:t>
            </w:r>
          </w:p>
        </w:tc>
        <w:tc>
          <w:tcPr>
            <w:tcW w:w="880" w:type="dxa"/>
            <w:tcBorders>
              <w:top w:val="nil"/>
              <w:left w:val="nil"/>
              <w:bottom w:val="nil"/>
              <w:right w:val="single" w:sz="4" w:space="0" w:color="auto"/>
            </w:tcBorders>
            <w:shd w:val="clear" w:color="auto" w:fill="auto"/>
            <w:noWrap/>
            <w:vAlign w:val="center"/>
            <w:hideMark/>
          </w:tcPr>
          <w:p w14:paraId="304F75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2265867.53</w:t>
            </w:r>
          </w:p>
        </w:tc>
        <w:tc>
          <w:tcPr>
            <w:tcW w:w="780" w:type="dxa"/>
            <w:tcBorders>
              <w:top w:val="nil"/>
              <w:left w:val="nil"/>
              <w:bottom w:val="nil"/>
              <w:right w:val="nil"/>
            </w:tcBorders>
            <w:shd w:val="clear" w:color="auto" w:fill="auto"/>
            <w:noWrap/>
            <w:vAlign w:val="center"/>
            <w:hideMark/>
          </w:tcPr>
          <w:p w14:paraId="7364D2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1792</w:t>
            </w:r>
          </w:p>
        </w:tc>
        <w:tc>
          <w:tcPr>
            <w:tcW w:w="879" w:type="dxa"/>
            <w:tcBorders>
              <w:top w:val="nil"/>
              <w:left w:val="nil"/>
              <w:bottom w:val="nil"/>
              <w:right w:val="nil"/>
            </w:tcBorders>
            <w:shd w:val="clear" w:color="auto" w:fill="auto"/>
            <w:noWrap/>
            <w:vAlign w:val="center"/>
            <w:hideMark/>
          </w:tcPr>
          <w:p w14:paraId="7DF299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680888.00</w:t>
            </w:r>
          </w:p>
        </w:tc>
        <w:tc>
          <w:tcPr>
            <w:tcW w:w="880" w:type="dxa"/>
            <w:tcBorders>
              <w:top w:val="nil"/>
              <w:left w:val="nil"/>
              <w:bottom w:val="nil"/>
              <w:right w:val="single" w:sz="4" w:space="0" w:color="auto"/>
            </w:tcBorders>
            <w:shd w:val="clear" w:color="auto" w:fill="auto"/>
            <w:noWrap/>
            <w:vAlign w:val="center"/>
            <w:hideMark/>
          </w:tcPr>
          <w:p w14:paraId="5EE570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2268943.00</w:t>
            </w:r>
          </w:p>
        </w:tc>
      </w:tr>
      <w:tr w:rsidR="000E7A04" w:rsidRPr="003A26F1" w14:paraId="6DAD3B6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B856ED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323</w:t>
            </w:r>
          </w:p>
        </w:tc>
        <w:tc>
          <w:tcPr>
            <w:tcW w:w="879" w:type="dxa"/>
            <w:tcBorders>
              <w:top w:val="nil"/>
              <w:left w:val="nil"/>
              <w:bottom w:val="nil"/>
              <w:right w:val="nil"/>
            </w:tcBorders>
            <w:shd w:val="clear" w:color="auto" w:fill="auto"/>
            <w:noWrap/>
            <w:vAlign w:val="center"/>
            <w:hideMark/>
          </w:tcPr>
          <w:p w14:paraId="48FB40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687647.24</w:t>
            </w:r>
          </w:p>
        </w:tc>
        <w:tc>
          <w:tcPr>
            <w:tcW w:w="880" w:type="dxa"/>
            <w:tcBorders>
              <w:top w:val="nil"/>
              <w:left w:val="nil"/>
              <w:bottom w:val="nil"/>
              <w:right w:val="single" w:sz="4" w:space="0" w:color="auto"/>
            </w:tcBorders>
            <w:shd w:val="clear" w:color="auto" w:fill="auto"/>
            <w:noWrap/>
            <w:vAlign w:val="center"/>
            <w:hideMark/>
          </w:tcPr>
          <w:p w14:paraId="69E245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2267125.21</w:t>
            </w:r>
          </w:p>
        </w:tc>
        <w:tc>
          <w:tcPr>
            <w:tcW w:w="780" w:type="dxa"/>
            <w:tcBorders>
              <w:top w:val="nil"/>
              <w:left w:val="nil"/>
              <w:bottom w:val="nil"/>
              <w:right w:val="nil"/>
            </w:tcBorders>
            <w:shd w:val="clear" w:color="auto" w:fill="auto"/>
            <w:noWrap/>
            <w:vAlign w:val="center"/>
            <w:hideMark/>
          </w:tcPr>
          <w:p w14:paraId="288C2FD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1058</w:t>
            </w:r>
          </w:p>
        </w:tc>
        <w:tc>
          <w:tcPr>
            <w:tcW w:w="879" w:type="dxa"/>
            <w:tcBorders>
              <w:top w:val="nil"/>
              <w:left w:val="nil"/>
              <w:bottom w:val="nil"/>
              <w:right w:val="nil"/>
            </w:tcBorders>
            <w:shd w:val="clear" w:color="auto" w:fill="auto"/>
            <w:noWrap/>
            <w:vAlign w:val="center"/>
            <w:hideMark/>
          </w:tcPr>
          <w:p w14:paraId="25134A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686642.47</w:t>
            </w:r>
          </w:p>
        </w:tc>
        <w:tc>
          <w:tcPr>
            <w:tcW w:w="880" w:type="dxa"/>
            <w:tcBorders>
              <w:top w:val="nil"/>
              <w:left w:val="nil"/>
              <w:bottom w:val="nil"/>
              <w:right w:val="single" w:sz="4" w:space="0" w:color="auto"/>
            </w:tcBorders>
            <w:shd w:val="clear" w:color="auto" w:fill="auto"/>
            <w:noWrap/>
            <w:vAlign w:val="center"/>
            <w:hideMark/>
          </w:tcPr>
          <w:p w14:paraId="7027A2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2265865.95</w:t>
            </w:r>
          </w:p>
        </w:tc>
        <w:tc>
          <w:tcPr>
            <w:tcW w:w="780" w:type="dxa"/>
            <w:tcBorders>
              <w:top w:val="nil"/>
              <w:left w:val="nil"/>
              <w:bottom w:val="nil"/>
              <w:right w:val="nil"/>
            </w:tcBorders>
            <w:shd w:val="clear" w:color="auto" w:fill="auto"/>
            <w:noWrap/>
            <w:vAlign w:val="center"/>
            <w:hideMark/>
          </w:tcPr>
          <w:p w14:paraId="3B85B7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1793</w:t>
            </w:r>
          </w:p>
        </w:tc>
        <w:tc>
          <w:tcPr>
            <w:tcW w:w="879" w:type="dxa"/>
            <w:tcBorders>
              <w:top w:val="nil"/>
              <w:left w:val="nil"/>
              <w:bottom w:val="nil"/>
              <w:right w:val="nil"/>
            </w:tcBorders>
            <w:shd w:val="clear" w:color="auto" w:fill="auto"/>
            <w:noWrap/>
            <w:vAlign w:val="center"/>
            <w:hideMark/>
          </w:tcPr>
          <w:p w14:paraId="13D4B5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680921.00</w:t>
            </w:r>
          </w:p>
        </w:tc>
        <w:tc>
          <w:tcPr>
            <w:tcW w:w="880" w:type="dxa"/>
            <w:tcBorders>
              <w:top w:val="nil"/>
              <w:left w:val="nil"/>
              <w:bottom w:val="nil"/>
              <w:right w:val="single" w:sz="4" w:space="0" w:color="auto"/>
            </w:tcBorders>
            <w:shd w:val="clear" w:color="auto" w:fill="auto"/>
            <w:noWrap/>
            <w:vAlign w:val="center"/>
            <w:hideMark/>
          </w:tcPr>
          <w:p w14:paraId="6254E3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2268986.00</w:t>
            </w:r>
          </w:p>
        </w:tc>
      </w:tr>
      <w:tr w:rsidR="000E7A04" w:rsidRPr="003A26F1" w14:paraId="4346856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9CBD24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324</w:t>
            </w:r>
          </w:p>
        </w:tc>
        <w:tc>
          <w:tcPr>
            <w:tcW w:w="879" w:type="dxa"/>
            <w:tcBorders>
              <w:top w:val="nil"/>
              <w:left w:val="nil"/>
              <w:bottom w:val="nil"/>
              <w:right w:val="nil"/>
            </w:tcBorders>
            <w:shd w:val="clear" w:color="auto" w:fill="auto"/>
            <w:noWrap/>
            <w:vAlign w:val="center"/>
            <w:hideMark/>
          </w:tcPr>
          <w:p w14:paraId="0B4FBA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687646.54</w:t>
            </w:r>
          </w:p>
        </w:tc>
        <w:tc>
          <w:tcPr>
            <w:tcW w:w="880" w:type="dxa"/>
            <w:tcBorders>
              <w:top w:val="nil"/>
              <w:left w:val="nil"/>
              <w:bottom w:val="nil"/>
              <w:right w:val="single" w:sz="4" w:space="0" w:color="auto"/>
            </w:tcBorders>
            <w:shd w:val="clear" w:color="auto" w:fill="auto"/>
            <w:noWrap/>
            <w:vAlign w:val="center"/>
            <w:hideMark/>
          </w:tcPr>
          <w:p w14:paraId="0CBA3FF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2267124.72</w:t>
            </w:r>
          </w:p>
        </w:tc>
        <w:tc>
          <w:tcPr>
            <w:tcW w:w="780" w:type="dxa"/>
            <w:tcBorders>
              <w:top w:val="nil"/>
              <w:left w:val="nil"/>
              <w:bottom w:val="nil"/>
              <w:right w:val="nil"/>
            </w:tcBorders>
            <w:shd w:val="clear" w:color="auto" w:fill="auto"/>
            <w:noWrap/>
            <w:vAlign w:val="center"/>
            <w:hideMark/>
          </w:tcPr>
          <w:p w14:paraId="6035BA6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1059</w:t>
            </w:r>
          </w:p>
        </w:tc>
        <w:tc>
          <w:tcPr>
            <w:tcW w:w="879" w:type="dxa"/>
            <w:tcBorders>
              <w:top w:val="nil"/>
              <w:left w:val="nil"/>
              <w:bottom w:val="nil"/>
              <w:right w:val="nil"/>
            </w:tcBorders>
            <w:shd w:val="clear" w:color="auto" w:fill="auto"/>
            <w:noWrap/>
            <w:vAlign w:val="center"/>
            <w:hideMark/>
          </w:tcPr>
          <w:p w14:paraId="083C03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686641.66</w:t>
            </w:r>
          </w:p>
        </w:tc>
        <w:tc>
          <w:tcPr>
            <w:tcW w:w="880" w:type="dxa"/>
            <w:tcBorders>
              <w:top w:val="nil"/>
              <w:left w:val="nil"/>
              <w:bottom w:val="nil"/>
              <w:right w:val="single" w:sz="4" w:space="0" w:color="auto"/>
            </w:tcBorders>
            <w:shd w:val="clear" w:color="auto" w:fill="auto"/>
            <w:noWrap/>
            <w:vAlign w:val="center"/>
            <w:hideMark/>
          </w:tcPr>
          <w:p w14:paraId="016098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2265863.96</w:t>
            </w:r>
          </w:p>
        </w:tc>
        <w:tc>
          <w:tcPr>
            <w:tcW w:w="780" w:type="dxa"/>
            <w:tcBorders>
              <w:top w:val="nil"/>
              <w:left w:val="nil"/>
              <w:bottom w:val="nil"/>
              <w:right w:val="nil"/>
            </w:tcBorders>
            <w:shd w:val="clear" w:color="auto" w:fill="auto"/>
            <w:noWrap/>
            <w:vAlign w:val="center"/>
            <w:hideMark/>
          </w:tcPr>
          <w:p w14:paraId="71D992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1794</w:t>
            </w:r>
          </w:p>
        </w:tc>
        <w:tc>
          <w:tcPr>
            <w:tcW w:w="879" w:type="dxa"/>
            <w:tcBorders>
              <w:top w:val="nil"/>
              <w:left w:val="nil"/>
              <w:bottom w:val="nil"/>
              <w:right w:val="nil"/>
            </w:tcBorders>
            <w:shd w:val="clear" w:color="auto" w:fill="auto"/>
            <w:noWrap/>
            <w:vAlign w:val="center"/>
            <w:hideMark/>
          </w:tcPr>
          <w:p w14:paraId="42D51C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680972.00</w:t>
            </w:r>
          </w:p>
        </w:tc>
        <w:tc>
          <w:tcPr>
            <w:tcW w:w="880" w:type="dxa"/>
            <w:tcBorders>
              <w:top w:val="nil"/>
              <w:left w:val="nil"/>
              <w:bottom w:val="nil"/>
              <w:right w:val="single" w:sz="4" w:space="0" w:color="auto"/>
            </w:tcBorders>
            <w:shd w:val="clear" w:color="auto" w:fill="auto"/>
            <w:noWrap/>
            <w:vAlign w:val="center"/>
            <w:hideMark/>
          </w:tcPr>
          <w:p w14:paraId="04A4D9D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2269012.00</w:t>
            </w:r>
          </w:p>
        </w:tc>
      </w:tr>
      <w:tr w:rsidR="000E7A04" w:rsidRPr="003A26F1" w14:paraId="500FE97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379321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325</w:t>
            </w:r>
          </w:p>
        </w:tc>
        <w:tc>
          <w:tcPr>
            <w:tcW w:w="879" w:type="dxa"/>
            <w:tcBorders>
              <w:top w:val="nil"/>
              <w:left w:val="nil"/>
              <w:bottom w:val="nil"/>
              <w:right w:val="nil"/>
            </w:tcBorders>
            <w:shd w:val="clear" w:color="auto" w:fill="auto"/>
            <w:noWrap/>
            <w:vAlign w:val="center"/>
            <w:hideMark/>
          </w:tcPr>
          <w:p w14:paraId="5B8261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687646.24</w:t>
            </w:r>
          </w:p>
        </w:tc>
        <w:tc>
          <w:tcPr>
            <w:tcW w:w="880" w:type="dxa"/>
            <w:tcBorders>
              <w:top w:val="nil"/>
              <w:left w:val="nil"/>
              <w:bottom w:val="nil"/>
              <w:right w:val="single" w:sz="4" w:space="0" w:color="auto"/>
            </w:tcBorders>
            <w:shd w:val="clear" w:color="auto" w:fill="auto"/>
            <w:noWrap/>
            <w:vAlign w:val="center"/>
            <w:hideMark/>
          </w:tcPr>
          <w:p w14:paraId="33E86B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2267124.46</w:t>
            </w:r>
          </w:p>
        </w:tc>
        <w:tc>
          <w:tcPr>
            <w:tcW w:w="780" w:type="dxa"/>
            <w:tcBorders>
              <w:top w:val="nil"/>
              <w:left w:val="nil"/>
              <w:bottom w:val="nil"/>
              <w:right w:val="nil"/>
            </w:tcBorders>
            <w:shd w:val="clear" w:color="auto" w:fill="auto"/>
            <w:noWrap/>
            <w:vAlign w:val="center"/>
            <w:hideMark/>
          </w:tcPr>
          <w:p w14:paraId="766489B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1060</w:t>
            </w:r>
          </w:p>
        </w:tc>
        <w:tc>
          <w:tcPr>
            <w:tcW w:w="879" w:type="dxa"/>
            <w:tcBorders>
              <w:top w:val="nil"/>
              <w:left w:val="nil"/>
              <w:bottom w:val="nil"/>
              <w:right w:val="nil"/>
            </w:tcBorders>
            <w:shd w:val="clear" w:color="auto" w:fill="auto"/>
            <w:noWrap/>
            <w:vAlign w:val="center"/>
            <w:hideMark/>
          </w:tcPr>
          <w:p w14:paraId="0A033E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686640.88</w:t>
            </w:r>
          </w:p>
        </w:tc>
        <w:tc>
          <w:tcPr>
            <w:tcW w:w="880" w:type="dxa"/>
            <w:tcBorders>
              <w:top w:val="nil"/>
              <w:left w:val="nil"/>
              <w:bottom w:val="nil"/>
              <w:right w:val="single" w:sz="4" w:space="0" w:color="auto"/>
            </w:tcBorders>
            <w:shd w:val="clear" w:color="auto" w:fill="auto"/>
            <w:noWrap/>
            <w:vAlign w:val="center"/>
            <w:hideMark/>
          </w:tcPr>
          <w:p w14:paraId="3974BC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2265861.95</w:t>
            </w:r>
          </w:p>
        </w:tc>
        <w:tc>
          <w:tcPr>
            <w:tcW w:w="780" w:type="dxa"/>
            <w:tcBorders>
              <w:top w:val="nil"/>
              <w:left w:val="nil"/>
              <w:bottom w:val="nil"/>
              <w:right w:val="nil"/>
            </w:tcBorders>
            <w:shd w:val="clear" w:color="auto" w:fill="auto"/>
            <w:noWrap/>
            <w:vAlign w:val="center"/>
            <w:hideMark/>
          </w:tcPr>
          <w:p w14:paraId="4E75517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1795</w:t>
            </w:r>
          </w:p>
        </w:tc>
        <w:tc>
          <w:tcPr>
            <w:tcW w:w="879" w:type="dxa"/>
            <w:tcBorders>
              <w:top w:val="nil"/>
              <w:left w:val="nil"/>
              <w:bottom w:val="nil"/>
              <w:right w:val="nil"/>
            </w:tcBorders>
            <w:shd w:val="clear" w:color="auto" w:fill="auto"/>
            <w:noWrap/>
            <w:vAlign w:val="center"/>
            <w:hideMark/>
          </w:tcPr>
          <w:p w14:paraId="05C422E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681002.00</w:t>
            </w:r>
          </w:p>
        </w:tc>
        <w:tc>
          <w:tcPr>
            <w:tcW w:w="880" w:type="dxa"/>
            <w:tcBorders>
              <w:top w:val="nil"/>
              <w:left w:val="nil"/>
              <w:bottom w:val="nil"/>
              <w:right w:val="single" w:sz="4" w:space="0" w:color="auto"/>
            </w:tcBorders>
            <w:shd w:val="clear" w:color="auto" w:fill="auto"/>
            <w:noWrap/>
            <w:vAlign w:val="center"/>
            <w:hideMark/>
          </w:tcPr>
          <w:p w14:paraId="507C6A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2269021.00</w:t>
            </w:r>
          </w:p>
        </w:tc>
      </w:tr>
      <w:tr w:rsidR="000E7A04" w:rsidRPr="003A26F1" w14:paraId="3F098BF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D7BDF4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326</w:t>
            </w:r>
          </w:p>
        </w:tc>
        <w:tc>
          <w:tcPr>
            <w:tcW w:w="879" w:type="dxa"/>
            <w:tcBorders>
              <w:top w:val="nil"/>
              <w:left w:val="nil"/>
              <w:bottom w:val="nil"/>
              <w:right w:val="nil"/>
            </w:tcBorders>
            <w:shd w:val="clear" w:color="auto" w:fill="auto"/>
            <w:noWrap/>
            <w:vAlign w:val="center"/>
            <w:hideMark/>
          </w:tcPr>
          <w:p w14:paraId="6430B1D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687645.13</w:t>
            </w:r>
          </w:p>
        </w:tc>
        <w:tc>
          <w:tcPr>
            <w:tcW w:w="880" w:type="dxa"/>
            <w:tcBorders>
              <w:top w:val="nil"/>
              <w:left w:val="nil"/>
              <w:bottom w:val="nil"/>
              <w:right w:val="single" w:sz="4" w:space="0" w:color="auto"/>
            </w:tcBorders>
            <w:shd w:val="clear" w:color="auto" w:fill="auto"/>
            <w:noWrap/>
            <w:vAlign w:val="center"/>
            <w:hideMark/>
          </w:tcPr>
          <w:p w14:paraId="3B22FD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2267123.54</w:t>
            </w:r>
          </w:p>
        </w:tc>
        <w:tc>
          <w:tcPr>
            <w:tcW w:w="780" w:type="dxa"/>
            <w:tcBorders>
              <w:top w:val="nil"/>
              <w:left w:val="nil"/>
              <w:bottom w:val="nil"/>
              <w:right w:val="nil"/>
            </w:tcBorders>
            <w:shd w:val="clear" w:color="auto" w:fill="auto"/>
            <w:noWrap/>
            <w:vAlign w:val="center"/>
            <w:hideMark/>
          </w:tcPr>
          <w:p w14:paraId="486283D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1061</w:t>
            </w:r>
          </w:p>
        </w:tc>
        <w:tc>
          <w:tcPr>
            <w:tcW w:w="879" w:type="dxa"/>
            <w:tcBorders>
              <w:top w:val="nil"/>
              <w:left w:val="nil"/>
              <w:bottom w:val="nil"/>
              <w:right w:val="nil"/>
            </w:tcBorders>
            <w:shd w:val="clear" w:color="auto" w:fill="auto"/>
            <w:noWrap/>
            <w:vAlign w:val="center"/>
            <w:hideMark/>
          </w:tcPr>
          <w:p w14:paraId="06689F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686640.06</w:t>
            </w:r>
          </w:p>
        </w:tc>
        <w:tc>
          <w:tcPr>
            <w:tcW w:w="880" w:type="dxa"/>
            <w:tcBorders>
              <w:top w:val="nil"/>
              <w:left w:val="nil"/>
              <w:bottom w:val="nil"/>
              <w:right w:val="single" w:sz="4" w:space="0" w:color="auto"/>
            </w:tcBorders>
            <w:shd w:val="clear" w:color="auto" w:fill="auto"/>
            <w:noWrap/>
            <w:vAlign w:val="center"/>
            <w:hideMark/>
          </w:tcPr>
          <w:p w14:paraId="76AD8E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2265859.78</w:t>
            </w:r>
          </w:p>
        </w:tc>
        <w:tc>
          <w:tcPr>
            <w:tcW w:w="780" w:type="dxa"/>
            <w:tcBorders>
              <w:top w:val="nil"/>
              <w:left w:val="nil"/>
              <w:bottom w:val="nil"/>
              <w:right w:val="nil"/>
            </w:tcBorders>
            <w:shd w:val="clear" w:color="auto" w:fill="auto"/>
            <w:noWrap/>
            <w:vAlign w:val="center"/>
            <w:hideMark/>
          </w:tcPr>
          <w:p w14:paraId="7B41AD3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1796</w:t>
            </w:r>
          </w:p>
        </w:tc>
        <w:tc>
          <w:tcPr>
            <w:tcW w:w="879" w:type="dxa"/>
            <w:tcBorders>
              <w:top w:val="nil"/>
              <w:left w:val="nil"/>
              <w:bottom w:val="nil"/>
              <w:right w:val="nil"/>
            </w:tcBorders>
            <w:shd w:val="clear" w:color="auto" w:fill="auto"/>
            <w:noWrap/>
            <w:vAlign w:val="center"/>
            <w:hideMark/>
          </w:tcPr>
          <w:p w14:paraId="219E8D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681034.00</w:t>
            </w:r>
          </w:p>
        </w:tc>
        <w:tc>
          <w:tcPr>
            <w:tcW w:w="880" w:type="dxa"/>
            <w:tcBorders>
              <w:top w:val="nil"/>
              <w:left w:val="nil"/>
              <w:bottom w:val="nil"/>
              <w:right w:val="single" w:sz="4" w:space="0" w:color="auto"/>
            </w:tcBorders>
            <w:shd w:val="clear" w:color="auto" w:fill="auto"/>
            <w:noWrap/>
            <w:vAlign w:val="center"/>
            <w:hideMark/>
          </w:tcPr>
          <w:p w14:paraId="5AB724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2269031.00</w:t>
            </w:r>
          </w:p>
        </w:tc>
      </w:tr>
      <w:tr w:rsidR="000E7A04" w:rsidRPr="003A26F1" w14:paraId="1127AE8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C4ADDF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327</w:t>
            </w:r>
          </w:p>
        </w:tc>
        <w:tc>
          <w:tcPr>
            <w:tcW w:w="879" w:type="dxa"/>
            <w:tcBorders>
              <w:top w:val="nil"/>
              <w:left w:val="nil"/>
              <w:bottom w:val="nil"/>
              <w:right w:val="nil"/>
            </w:tcBorders>
            <w:shd w:val="clear" w:color="auto" w:fill="auto"/>
            <w:noWrap/>
            <w:vAlign w:val="center"/>
            <w:hideMark/>
          </w:tcPr>
          <w:p w14:paraId="0F3139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687644.16</w:t>
            </w:r>
          </w:p>
        </w:tc>
        <w:tc>
          <w:tcPr>
            <w:tcW w:w="880" w:type="dxa"/>
            <w:tcBorders>
              <w:top w:val="nil"/>
              <w:left w:val="nil"/>
              <w:bottom w:val="nil"/>
              <w:right w:val="single" w:sz="4" w:space="0" w:color="auto"/>
            </w:tcBorders>
            <w:shd w:val="clear" w:color="auto" w:fill="auto"/>
            <w:noWrap/>
            <w:vAlign w:val="center"/>
            <w:hideMark/>
          </w:tcPr>
          <w:p w14:paraId="6E6EFA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2267122.76</w:t>
            </w:r>
          </w:p>
        </w:tc>
        <w:tc>
          <w:tcPr>
            <w:tcW w:w="780" w:type="dxa"/>
            <w:tcBorders>
              <w:top w:val="nil"/>
              <w:left w:val="nil"/>
              <w:bottom w:val="nil"/>
              <w:right w:val="nil"/>
            </w:tcBorders>
            <w:shd w:val="clear" w:color="auto" w:fill="auto"/>
            <w:noWrap/>
            <w:vAlign w:val="center"/>
            <w:hideMark/>
          </w:tcPr>
          <w:p w14:paraId="3284A3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1062</w:t>
            </w:r>
          </w:p>
        </w:tc>
        <w:tc>
          <w:tcPr>
            <w:tcW w:w="879" w:type="dxa"/>
            <w:tcBorders>
              <w:top w:val="nil"/>
              <w:left w:val="nil"/>
              <w:bottom w:val="nil"/>
              <w:right w:val="nil"/>
            </w:tcBorders>
            <w:shd w:val="clear" w:color="auto" w:fill="auto"/>
            <w:noWrap/>
            <w:vAlign w:val="center"/>
            <w:hideMark/>
          </w:tcPr>
          <w:p w14:paraId="258BDA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686639.20</w:t>
            </w:r>
          </w:p>
        </w:tc>
        <w:tc>
          <w:tcPr>
            <w:tcW w:w="880" w:type="dxa"/>
            <w:tcBorders>
              <w:top w:val="nil"/>
              <w:left w:val="nil"/>
              <w:bottom w:val="nil"/>
              <w:right w:val="single" w:sz="4" w:space="0" w:color="auto"/>
            </w:tcBorders>
            <w:shd w:val="clear" w:color="auto" w:fill="auto"/>
            <w:noWrap/>
            <w:vAlign w:val="center"/>
            <w:hideMark/>
          </w:tcPr>
          <w:p w14:paraId="0147F0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2265857.45</w:t>
            </w:r>
          </w:p>
        </w:tc>
        <w:tc>
          <w:tcPr>
            <w:tcW w:w="780" w:type="dxa"/>
            <w:tcBorders>
              <w:top w:val="nil"/>
              <w:left w:val="nil"/>
              <w:bottom w:val="nil"/>
              <w:right w:val="nil"/>
            </w:tcBorders>
            <w:shd w:val="clear" w:color="auto" w:fill="auto"/>
            <w:noWrap/>
            <w:vAlign w:val="center"/>
            <w:hideMark/>
          </w:tcPr>
          <w:p w14:paraId="3FD0014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1797</w:t>
            </w:r>
          </w:p>
        </w:tc>
        <w:tc>
          <w:tcPr>
            <w:tcW w:w="879" w:type="dxa"/>
            <w:tcBorders>
              <w:top w:val="nil"/>
              <w:left w:val="nil"/>
              <w:bottom w:val="nil"/>
              <w:right w:val="nil"/>
            </w:tcBorders>
            <w:shd w:val="clear" w:color="auto" w:fill="auto"/>
            <w:noWrap/>
            <w:vAlign w:val="center"/>
            <w:hideMark/>
          </w:tcPr>
          <w:p w14:paraId="29CCE3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681080.00</w:t>
            </w:r>
          </w:p>
        </w:tc>
        <w:tc>
          <w:tcPr>
            <w:tcW w:w="880" w:type="dxa"/>
            <w:tcBorders>
              <w:top w:val="nil"/>
              <w:left w:val="nil"/>
              <w:bottom w:val="nil"/>
              <w:right w:val="single" w:sz="4" w:space="0" w:color="auto"/>
            </w:tcBorders>
            <w:shd w:val="clear" w:color="auto" w:fill="auto"/>
            <w:noWrap/>
            <w:vAlign w:val="center"/>
            <w:hideMark/>
          </w:tcPr>
          <w:p w14:paraId="3449E0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2269016.00</w:t>
            </w:r>
          </w:p>
        </w:tc>
      </w:tr>
      <w:tr w:rsidR="000E7A04" w:rsidRPr="003A26F1" w14:paraId="50AB2AF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A600DE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328</w:t>
            </w:r>
          </w:p>
        </w:tc>
        <w:tc>
          <w:tcPr>
            <w:tcW w:w="879" w:type="dxa"/>
            <w:tcBorders>
              <w:top w:val="nil"/>
              <w:left w:val="nil"/>
              <w:bottom w:val="nil"/>
              <w:right w:val="nil"/>
            </w:tcBorders>
            <w:shd w:val="clear" w:color="auto" w:fill="auto"/>
            <w:noWrap/>
            <w:vAlign w:val="center"/>
            <w:hideMark/>
          </w:tcPr>
          <w:p w14:paraId="1202E1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687643.33</w:t>
            </w:r>
          </w:p>
        </w:tc>
        <w:tc>
          <w:tcPr>
            <w:tcW w:w="880" w:type="dxa"/>
            <w:tcBorders>
              <w:top w:val="nil"/>
              <w:left w:val="nil"/>
              <w:bottom w:val="nil"/>
              <w:right w:val="single" w:sz="4" w:space="0" w:color="auto"/>
            </w:tcBorders>
            <w:shd w:val="clear" w:color="auto" w:fill="auto"/>
            <w:noWrap/>
            <w:vAlign w:val="center"/>
            <w:hideMark/>
          </w:tcPr>
          <w:p w14:paraId="1383E3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2267122.11</w:t>
            </w:r>
          </w:p>
        </w:tc>
        <w:tc>
          <w:tcPr>
            <w:tcW w:w="780" w:type="dxa"/>
            <w:tcBorders>
              <w:top w:val="nil"/>
              <w:left w:val="nil"/>
              <w:bottom w:val="nil"/>
              <w:right w:val="nil"/>
            </w:tcBorders>
            <w:shd w:val="clear" w:color="auto" w:fill="auto"/>
            <w:noWrap/>
            <w:vAlign w:val="center"/>
            <w:hideMark/>
          </w:tcPr>
          <w:p w14:paraId="45C3C1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1063</w:t>
            </w:r>
          </w:p>
        </w:tc>
        <w:tc>
          <w:tcPr>
            <w:tcW w:w="879" w:type="dxa"/>
            <w:tcBorders>
              <w:top w:val="nil"/>
              <w:left w:val="nil"/>
              <w:bottom w:val="nil"/>
              <w:right w:val="nil"/>
            </w:tcBorders>
            <w:shd w:val="clear" w:color="auto" w:fill="auto"/>
            <w:noWrap/>
            <w:vAlign w:val="center"/>
            <w:hideMark/>
          </w:tcPr>
          <w:p w14:paraId="01EF3C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686638.28</w:t>
            </w:r>
          </w:p>
        </w:tc>
        <w:tc>
          <w:tcPr>
            <w:tcW w:w="880" w:type="dxa"/>
            <w:tcBorders>
              <w:top w:val="nil"/>
              <w:left w:val="nil"/>
              <w:bottom w:val="nil"/>
              <w:right w:val="single" w:sz="4" w:space="0" w:color="auto"/>
            </w:tcBorders>
            <w:shd w:val="clear" w:color="auto" w:fill="auto"/>
            <w:noWrap/>
            <w:vAlign w:val="center"/>
            <w:hideMark/>
          </w:tcPr>
          <w:p w14:paraId="51F88D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2265854.96</w:t>
            </w:r>
          </w:p>
        </w:tc>
        <w:tc>
          <w:tcPr>
            <w:tcW w:w="780" w:type="dxa"/>
            <w:tcBorders>
              <w:top w:val="nil"/>
              <w:left w:val="nil"/>
              <w:bottom w:val="nil"/>
              <w:right w:val="nil"/>
            </w:tcBorders>
            <w:shd w:val="clear" w:color="auto" w:fill="auto"/>
            <w:noWrap/>
            <w:vAlign w:val="center"/>
            <w:hideMark/>
          </w:tcPr>
          <w:p w14:paraId="4760CA5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1798</w:t>
            </w:r>
          </w:p>
        </w:tc>
        <w:tc>
          <w:tcPr>
            <w:tcW w:w="879" w:type="dxa"/>
            <w:tcBorders>
              <w:top w:val="nil"/>
              <w:left w:val="nil"/>
              <w:bottom w:val="nil"/>
              <w:right w:val="nil"/>
            </w:tcBorders>
            <w:shd w:val="clear" w:color="auto" w:fill="auto"/>
            <w:noWrap/>
            <w:vAlign w:val="center"/>
            <w:hideMark/>
          </w:tcPr>
          <w:p w14:paraId="67406D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681112.00</w:t>
            </w:r>
          </w:p>
        </w:tc>
        <w:tc>
          <w:tcPr>
            <w:tcW w:w="880" w:type="dxa"/>
            <w:tcBorders>
              <w:top w:val="nil"/>
              <w:left w:val="nil"/>
              <w:bottom w:val="nil"/>
              <w:right w:val="single" w:sz="4" w:space="0" w:color="auto"/>
            </w:tcBorders>
            <w:shd w:val="clear" w:color="auto" w:fill="auto"/>
            <w:noWrap/>
            <w:vAlign w:val="center"/>
            <w:hideMark/>
          </w:tcPr>
          <w:p w14:paraId="2DC098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2268995.00</w:t>
            </w:r>
          </w:p>
        </w:tc>
      </w:tr>
      <w:tr w:rsidR="000E7A04" w:rsidRPr="003A26F1" w14:paraId="1D7B331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19BB8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329</w:t>
            </w:r>
          </w:p>
        </w:tc>
        <w:tc>
          <w:tcPr>
            <w:tcW w:w="879" w:type="dxa"/>
            <w:tcBorders>
              <w:top w:val="nil"/>
              <w:left w:val="nil"/>
              <w:bottom w:val="nil"/>
              <w:right w:val="nil"/>
            </w:tcBorders>
            <w:shd w:val="clear" w:color="auto" w:fill="auto"/>
            <w:noWrap/>
            <w:vAlign w:val="center"/>
            <w:hideMark/>
          </w:tcPr>
          <w:p w14:paraId="5E0C27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687642.64</w:t>
            </w:r>
          </w:p>
        </w:tc>
        <w:tc>
          <w:tcPr>
            <w:tcW w:w="880" w:type="dxa"/>
            <w:tcBorders>
              <w:top w:val="nil"/>
              <w:left w:val="nil"/>
              <w:bottom w:val="nil"/>
              <w:right w:val="single" w:sz="4" w:space="0" w:color="auto"/>
            </w:tcBorders>
            <w:shd w:val="clear" w:color="auto" w:fill="auto"/>
            <w:noWrap/>
            <w:vAlign w:val="center"/>
            <w:hideMark/>
          </w:tcPr>
          <w:p w14:paraId="13469E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2267121.59</w:t>
            </w:r>
          </w:p>
        </w:tc>
        <w:tc>
          <w:tcPr>
            <w:tcW w:w="780" w:type="dxa"/>
            <w:tcBorders>
              <w:top w:val="nil"/>
              <w:left w:val="nil"/>
              <w:bottom w:val="nil"/>
              <w:right w:val="nil"/>
            </w:tcBorders>
            <w:shd w:val="clear" w:color="auto" w:fill="auto"/>
            <w:noWrap/>
            <w:vAlign w:val="center"/>
            <w:hideMark/>
          </w:tcPr>
          <w:p w14:paraId="173C134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1064</w:t>
            </w:r>
          </w:p>
        </w:tc>
        <w:tc>
          <w:tcPr>
            <w:tcW w:w="879" w:type="dxa"/>
            <w:tcBorders>
              <w:top w:val="nil"/>
              <w:left w:val="nil"/>
              <w:bottom w:val="nil"/>
              <w:right w:val="nil"/>
            </w:tcBorders>
            <w:shd w:val="clear" w:color="auto" w:fill="auto"/>
            <w:noWrap/>
            <w:vAlign w:val="center"/>
            <w:hideMark/>
          </w:tcPr>
          <w:p w14:paraId="76BB94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686637.28</w:t>
            </w:r>
          </w:p>
        </w:tc>
        <w:tc>
          <w:tcPr>
            <w:tcW w:w="880" w:type="dxa"/>
            <w:tcBorders>
              <w:top w:val="nil"/>
              <w:left w:val="nil"/>
              <w:bottom w:val="nil"/>
              <w:right w:val="single" w:sz="4" w:space="0" w:color="auto"/>
            </w:tcBorders>
            <w:shd w:val="clear" w:color="auto" w:fill="auto"/>
            <w:noWrap/>
            <w:vAlign w:val="center"/>
            <w:hideMark/>
          </w:tcPr>
          <w:p w14:paraId="1541D3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2265852.32</w:t>
            </w:r>
          </w:p>
        </w:tc>
        <w:tc>
          <w:tcPr>
            <w:tcW w:w="780" w:type="dxa"/>
            <w:tcBorders>
              <w:top w:val="nil"/>
              <w:left w:val="nil"/>
              <w:bottom w:val="nil"/>
              <w:right w:val="nil"/>
            </w:tcBorders>
            <w:shd w:val="clear" w:color="auto" w:fill="auto"/>
            <w:noWrap/>
            <w:vAlign w:val="center"/>
            <w:hideMark/>
          </w:tcPr>
          <w:p w14:paraId="195CE9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1799</w:t>
            </w:r>
          </w:p>
        </w:tc>
        <w:tc>
          <w:tcPr>
            <w:tcW w:w="879" w:type="dxa"/>
            <w:tcBorders>
              <w:top w:val="nil"/>
              <w:left w:val="nil"/>
              <w:bottom w:val="nil"/>
              <w:right w:val="nil"/>
            </w:tcBorders>
            <w:shd w:val="clear" w:color="auto" w:fill="auto"/>
            <w:noWrap/>
            <w:vAlign w:val="center"/>
            <w:hideMark/>
          </w:tcPr>
          <w:p w14:paraId="1C7FCF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681146.00</w:t>
            </w:r>
          </w:p>
        </w:tc>
        <w:tc>
          <w:tcPr>
            <w:tcW w:w="880" w:type="dxa"/>
            <w:tcBorders>
              <w:top w:val="nil"/>
              <w:left w:val="nil"/>
              <w:bottom w:val="nil"/>
              <w:right w:val="single" w:sz="4" w:space="0" w:color="auto"/>
            </w:tcBorders>
            <w:shd w:val="clear" w:color="auto" w:fill="auto"/>
            <w:noWrap/>
            <w:vAlign w:val="center"/>
            <w:hideMark/>
          </w:tcPr>
          <w:p w14:paraId="6E4D10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2268985.00</w:t>
            </w:r>
          </w:p>
        </w:tc>
      </w:tr>
      <w:tr w:rsidR="000E7A04" w:rsidRPr="003A26F1" w14:paraId="4E7D401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A647E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330</w:t>
            </w:r>
          </w:p>
        </w:tc>
        <w:tc>
          <w:tcPr>
            <w:tcW w:w="879" w:type="dxa"/>
            <w:tcBorders>
              <w:top w:val="nil"/>
              <w:left w:val="nil"/>
              <w:bottom w:val="nil"/>
              <w:right w:val="nil"/>
            </w:tcBorders>
            <w:shd w:val="clear" w:color="auto" w:fill="auto"/>
            <w:noWrap/>
            <w:vAlign w:val="center"/>
            <w:hideMark/>
          </w:tcPr>
          <w:p w14:paraId="1C43CF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687642.11</w:t>
            </w:r>
          </w:p>
        </w:tc>
        <w:tc>
          <w:tcPr>
            <w:tcW w:w="880" w:type="dxa"/>
            <w:tcBorders>
              <w:top w:val="nil"/>
              <w:left w:val="nil"/>
              <w:bottom w:val="nil"/>
              <w:right w:val="single" w:sz="4" w:space="0" w:color="auto"/>
            </w:tcBorders>
            <w:shd w:val="clear" w:color="auto" w:fill="auto"/>
            <w:noWrap/>
            <w:vAlign w:val="center"/>
            <w:hideMark/>
          </w:tcPr>
          <w:p w14:paraId="708E5F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2267121.18</w:t>
            </w:r>
          </w:p>
        </w:tc>
        <w:tc>
          <w:tcPr>
            <w:tcW w:w="780" w:type="dxa"/>
            <w:tcBorders>
              <w:top w:val="nil"/>
              <w:left w:val="nil"/>
              <w:bottom w:val="nil"/>
              <w:right w:val="nil"/>
            </w:tcBorders>
            <w:shd w:val="clear" w:color="auto" w:fill="auto"/>
            <w:noWrap/>
            <w:vAlign w:val="center"/>
            <w:hideMark/>
          </w:tcPr>
          <w:p w14:paraId="20FFB9E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1065</w:t>
            </w:r>
          </w:p>
        </w:tc>
        <w:tc>
          <w:tcPr>
            <w:tcW w:w="879" w:type="dxa"/>
            <w:tcBorders>
              <w:top w:val="nil"/>
              <w:left w:val="nil"/>
              <w:bottom w:val="nil"/>
              <w:right w:val="nil"/>
            </w:tcBorders>
            <w:shd w:val="clear" w:color="auto" w:fill="auto"/>
            <w:noWrap/>
            <w:vAlign w:val="center"/>
            <w:hideMark/>
          </w:tcPr>
          <w:p w14:paraId="0D8AF9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686636.20</w:t>
            </w:r>
          </w:p>
        </w:tc>
        <w:tc>
          <w:tcPr>
            <w:tcW w:w="880" w:type="dxa"/>
            <w:tcBorders>
              <w:top w:val="nil"/>
              <w:left w:val="nil"/>
              <w:bottom w:val="nil"/>
              <w:right w:val="single" w:sz="4" w:space="0" w:color="auto"/>
            </w:tcBorders>
            <w:shd w:val="clear" w:color="auto" w:fill="auto"/>
            <w:noWrap/>
            <w:vAlign w:val="center"/>
            <w:hideMark/>
          </w:tcPr>
          <w:p w14:paraId="279F14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2265849.53</w:t>
            </w:r>
          </w:p>
        </w:tc>
        <w:tc>
          <w:tcPr>
            <w:tcW w:w="780" w:type="dxa"/>
            <w:tcBorders>
              <w:top w:val="nil"/>
              <w:left w:val="nil"/>
              <w:bottom w:val="nil"/>
              <w:right w:val="nil"/>
            </w:tcBorders>
            <w:shd w:val="clear" w:color="auto" w:fill="auto"/>
            <w:noWrap/>
            <w:vAlign w:val="center"/>
            <w:hideMark/>
          </w:tcPr>
          <w:p w14:paraId="1CF4A84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1800</w:t>
            </w:r>
          </w:p>
        </w:tc>
        <w:tc>
          <w:tcPr>
            <w:tcW w:w="879" w:type="dxa"/>
            <w:tcBorders>
              <w:top w:val="nil"/>
              <w:left w:val="nil"/>
              <w:bottom w:val="nil"/>
              <w:right w:val="nil"/>
            </w:tcBorders>
            <w:shd w:val="clear" w:color="auto" w:fill="auto"/>
            <w:noWrap/>
            <w:vAlign w:val="center"/>
            <w:hideMark/>
          </w:tcPr>
          <w:p w14:paraId="70E907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681175.00</w:t>
            </w:r>
          </w:p>
        </w:tc>
        <w:tc>
          <w:tcPr>
            <w:tcW w:w="880" w:type="dxa"/>
            <w:tcBorders>
              <w:top w:val="nil"/>
              <w:left w:val="nil"/>
              <w:bottom w:val="nil"/>
              <w:right w:val="single" w:sz="4" w:space="0" w:color="auto"/>
            </w:tcBorders>
            <w:shd w:val="clear" w:color="auto" w:fill="auto"/>
            <w:noWrap/>
            <w:vAlign w:val="center"/>
            <w:hideMark/>
          </w:tcPr>
          <w:p w14:paraId="36C569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2268979.00</w:t>
            </w:r>
          </w:p>
        </w:tc>
      </w:tr>
      <w:tr w:rsidR="000E7A04" w:rsidRPr="003A26F1" w14:paraId="763F5C8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610F6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331</w:t>
            </w:r>
          </w:p>
        </w:tc>
        <w:tc>
          <w:tcPr>
            <w:tcW w:w="879" w:type="dxa"/>
            <w:tcBorders>
              <w:top w:val="nil"/>
              <w:left w:val="nil"/>
              <w:bottom w:val="nil"/>
              <w:right w:val="nil"/>
            </w:tcBorders>
            <w:shd w:val="clear" w:color="auto" w:fill="auto"/>
            <w:noWrap/>
            <w:vAlign w:val="center"/>
            <w:hideMark/>
          </w:tcPr>
          <w:p w14:paraId="43C294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687641.74</w:t>
            </w:r>
          </w:p>
        </w:tc>
        <w:tc>
          <w:tcPr>
            <w:tcW w:w="880" w:type="dxa"/>
            <w:tcBorders>
              <w:top w:val="nil"/>
              <w:left w:val="nil"/>
              <w:bottom w:val="nil"/>
              <w:right w:val="single" w:sz="4" w:space="0" w:color="auto"/>
            </w:tcBorders>
            <w:shd w:val="clear" w:color="auto" w:fill="auto"/>
            <w:noWrap/>
            <w:vAlign w:val="center"/>
            <w:hideMark/>
          </w:tcPr>
          <w:p w14:paraId="1AD4D5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2267120.89</w:t>
            </w:r>
          </w:p>
        </w:tc>
        <w:tc>
          <w:tcPr>
            <w:tcW w:w="780" w:type="dxa"/>
            <w:tcBorders>
              <w:top w:val="nil"/>
              <w:left w:val="nil"/>
              <w:bottom w:val="nil"/>
              <w:right w:val="nil"/>
            </w:tcBorders>
            <w:shd w:val="clear" w:color="auto" w:fill="auto"/>
            <w:noWrap/>
            <w:vAlign w:val="center"/>
            <w:hideMark/>
          </w:tcPr>
          <w:p w14:paraId="720C577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1066</w:t>
            </w:r>
          </w:p>
        </w:tc>
        <w:tc>
          <w:tcPr>
            <w:tcW w:w="879" w:type="dxa"/>
            <w:tcBorders>
              <w:top w:val="nil"/>
              <w:left w:val="nil"/>
              <w:bottom w:val="nil"/>
              <w:right w:val="nil"/>
            </w:tcBorders>
            <w:shd w:val="clear" w:color="auto" w:fill="auto"/>
            <w:noWrap/>
            <w:vAlign w:val="center"/>
            <w:hideMark/>
          </w:tcPr>
          <w:p w14:paraId="5E854CA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686635.02</w:t>
            </w:r>
          </w:p>
        </w:tc>
        <w:tc>
          <w:tcPr>
            <w:tcW w:w="880" w:type="dxa"/>
            <w:tcBorders>
              <w:top w:val="nil"/>
              <w:left w:val="nil"/>
              <w:bottom w:val="nil"/>
              <w:right w:val="single" w:sz="4" w:space="0" w:color="auto"/>
            </w:tcBorders>
            <w:shd w:val="clear" w:color="auto" w:fill="auto"/>
            <w:noWrap/>
            <w:vAlign w:val="center"/>
            <w:hideMark/>
          </w:tcPr>
          <w:p w14:paraId="3ADA48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2265846.60</w:t>
            </w:r>
          </w:p>
        </w:tc>
        <w:tc>
          <w:tcPr>
            <w:tcW w:w="780" w:type="dxa"/>
            <w:tcBorders>
              <w:top w:val="nil"/>
              <w:left w:val="nil"/>
              <w:bottom w:val="nil"/>
              <w:right w:val="nil"/>
            </w:tcBorders>
            <w:shd w:val="clear" w:color="auto" w:fill="auto"/>
            <w:noWrap/>
            <w:vAlign w:val="center"/>
            <w:hideMark/>
          </w:tcPr>
          <w:p w14:paraId="630B336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1801</w:t>
            </w:r>
          </w:p>
        </w:tc>
        <w:tc>
          <w:tcPr>
            <w:tcW w:w="879" w:type="dxa"/>
            <w:tcBorders>
              <w:top w:val="nil"/>
              <w:left w:val="nil"/>
              <w:bottom w:val="nil"/>
              <w:right w:val="nil"/>
            </w:tcBorders>
            <w:shd w:val="clear" w:color="auto" w:fill="auto"/>
            <w:noWrap/>
            <w:vAlign w:val="center"/>
            <w:hideMark/>
          </w:tcPr>
          <w:p w14:paraId="3FC0BD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681205.00</w:t>
            </w:r>
          </w:p>
        </w:tc>
        <w:tc>
          <w:tcPr>
            <w:tcW w:w="880" w:type="dxa"/>
            <w:tcBorders>
              <w:top w:val="nil"/>
              <w:left w:val="nil"/>
              <w:bottom w:val="nil"/>
              <w:right w:val="single" w:sz="4" w:space="0" w:color="auto"/>
            </w:tcBorders>
            <w:shd w:val="clear" w:color="auto" w:fill="auto"/>
            <w:noWrap/>
            <w:vAlign w:val="center"/>
            <w:hideMark/>
          </w:tcPr>
          <w:p w14:paraId="6031EC3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2268998.00</w:t>
            </w:r>
          </w:p>
        </w:tc>
      </w:tr>
      <w:tr w:rsidR="000E7A04" w:rsidRPr="003A26F1" w14:paraId="1AD5FE9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7CDBED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332</w:t>
            </w:r>
          </w:p>
        </w:tc>
        <w:tc>
          <w:tcPr>
            <w:tcW w:w="879" w:type="dxa"/>
            <w:tcBorders>
              <w:top w:val="nil"/>
              <w:left w:val="nil"/>
              <w:bottom w:val="nil"/>
              <w:right w:val="nil"/>
            </w:tcBorders>
            <w:shd w:val="clear" w:color="auto" w:fill="auto"/>
            <w:noWrap/>
            <w:vAlign w:val="center"/>
            <w:hideMark/>
          </w:tcPr>
          <w:p w14:paraId="2B1F64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687641.52</w:t>
            </w:r>
          </w:p>
        </w:tc>
        <w:tc>
          <w:tcPr>
            <w:tcW w:w="880" w:type="dxa"/>
            <w:tcBorders>
              <w:top w:val="nil"/>
              <w:left w:val="nil"/>
              <w:bottom w:val="nil"/>
              <w:right w:val="single" w:sz="4" w:space="0" w:color="auto"/>
            </w:tcBorders>
            <w:shd w:val="clear" w:color="auto" w:fill="auto"/>
            <w:noWrap/>
            <w:vAlign w:val="center"/>
            <w:hideMark/>
          </w:tcPr>
          <w:p w14:paraId="6E716B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2267120.72</w:t>
            </w:r>
          </w:p>
        </w:tc>
        <w:tc>
          <w:tcPr>
            <w:tcW w:w="780" w:type="dxa"/>
            <w:tcBorders>
              <w:top w:val="nil"/>
              <w:left w:val="nil"/>
              <w:bottom w:val="nil"/>
              <w:right w:val="nil"/>
            </w:tcBorders>
            <w:shd w:val="clear" w:color="auto" w:fill="auto"/>
            <w:noWrap/>
            <w:vAlign w:val="center"/>
            <w:hideMark/>
          </w:tcPr>
          <w:p w14:paraId="103E1B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1067</w:t>
            </w:r>
          </w:p>
        </w:tc>
        <w:tc>
          <w:tcPr>
            <w:tcW w:w="879" w:type="dxa"/>
            <w:tcBorders>
              <w:top w:val="nil"/>
              <w:left w:val="nil"/>
              <w:bottom w:val="nil"/>
              <w:right w:val="nil"/>
            </w:tcBorders>
            <w:shd w:val="clear" w:color="auto" w:fill="auto"/>
            <w:noWrap/>
            <w:vAlign w:val="center"/>
            <w:hideMark/>
          </w:tcPr>
          <w:p w14:paraId="39AC3D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686633.76</w:t>
            </w:r>
          </w:p>
        </w:tc>
        <w:tc>
          <w:tcPr>
            <w:tcW w:w="880" w:type="dxa"/>
            <w:tcBorders>
              <w:top w:val="nil"/>
              <w:left w:val="nil"/>
              <w:bottom w:val="nil"/>
              <w:right w:val="single" w:sz="4" w:space="0" w:color="auto"/>
            </w:tcBorders>
            <w:shd w:val="clear" w:color="auto" w:fill="auto"/>
            <w:noWrap/>
            <w:vAlign w:val="center"/>
            <w:hideMark/>
          </w:tcPr>
          <w:p w14:paraId="1FCC20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2265843.68</w:t>
            </w:r>
          </w:p>
        </w:tc>
        <w:tc>
          <w:tcPr>
            <w:tcW w:w="780" w:type="dxa"/>
            <w:tcBorders>
              <w:top w:val="nil"/>
              <w:left w:val="nil"/>
              <w:bottom w:val="nil"/>
              <w:right w:val="nil"/>
            </w:tcBorders>
            <w:shd w:val="clear" w:color="auto" w:fill="auto"/>
            <w:noWrap/>
            <w:vAlign w:val="center"/>
            <w:hideMark/>
          </w:tcPr>
          <w:p w14:paraId="75092F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1802</w:t>
            </w:r>
          </w:p>
        </w:tc>
        <w:tc>
          <w:tcPr>
            <w:tcW w:w="879" w:type="dxa"/>
            <w:tcBorders>
              <w:top w:val="nil"/>
              <w:left w:val="nil"/>
              <w:bottom w:val="nil"/>
              <w:right w:val="nil"/>
            </w:tcBorders>
            <w:shd w:val="clear" w:color="auto" w:fill="auto"/>
            <w:noWrap/>
            <w:vAlign w:val="center"/>
            <w:hideMark/>
          </w:tcPr>
          <w:p w14:paraId="7C5D80F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681223.00</w:t>
            </w:r>
          </w:p>
        </w:tc>
        <w:tc>
          <w:tcPr>
            <w:tcW w:w="880" w:type="dxa"/>
            <w:tcBorders>
              <w:top w:val="nil"/>
              <w:left w:val="nil"/>
              <w:bottom w:val="nil"/>
              <w:right w:val="single" w:sz="4" w:space="0" w:color="auto"/>
            </w:tcBorders>
            <w:shd w:val="clear" w:color="auto" w:fill="auto"/>
            <w:noWrap/>
            <w:vAlign w:val="center"/>
            <w:hideMark/>
          </w:tcPr>
          <w:p w14:paraId="2A29A61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2269034.00</w:t>
            </w:r>
          </w:p>
        </w:tc>
      </w:tr>
      <w:tr w:rsidR="000E7A04" w:rsidRPr="003A26F1" w14:paraId="6479267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E95148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333</w:t>
            </w:r>
          </w:p>
        </w:tc>
        <w:tc>
          <w:tcPr>
            <w:tcW w:w="879" w:type="dxa"/>
            <w:tcBorders>
              <w:top w:val="nil"/>
              <w:left w:val="nil"/>
              <w:bottom w:val="nil"/>
              <w:right w:val="nil"/>
            </w:tcBorders>
            <w:shd w:val="clear" w:color="auto" w:fill="auto"/>
            <w:noWrap/>
            <w:vAlign w:val="center"/>
            <w:hideMark/>
          </w:tcPr>
          <w:p w14:paraId="5841CD9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687641.30</w:t>
            </w:r>
          </w:p>
        </w:tc>
        <w:tc>
          <w:tcPr>
            <w:tcW w:w="880" w:type="dxa"/>
            <w:tcBorders>
              <w:top w:val="nil"/>
              <w:left w:val="nil"/>
              <w:bottom w:val="nil"/>
              <w:right w:val="single" w:sz="4" w:space="0" w:color="auto"/>
            </w:tcBorders>
            <w:shd w:val="clear" w:color="auto" w:fill="auto"/>
            <w:noWrap/>
            <w:vAlign w:val="center"/>
            <w:hideMark/>
          </w:tcPr>
          <w:p w14:paraId="6F7A1E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2267120.54</w:t>
            </w:r>
          </w:p>
        </w:tc>
        <w:tc>
          <w:tcPr>
            <w:tcW w:w="780" w:type="dxa"/>
            <w:tcBorders>
              <w:top w:val="nil"/>
              <w:left w:val="nil"/>
              <w:bottom w:val="nil"/>
              <w:right w:val="nil"/>
            </w:tcBorders>
            <w:shd w:val="clear" w:color="auto" w:fill="auto"/>
            <w:noWrap/>
            <w:vAlign w:val="center"/>
            <w:hideMark/>
          </w:tcPr>
          <w:p w14:paraId="3AE8A1F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1068</w:t>
            </w:r>
          </w:p>
        </w:tc>
        <w:tc>
          <w:tcPr>
            <w:tcW w:w="879" w:type="dxa"/>
            <w:tcBorders>
              <w:top w:val="nil"/>
              <w:left w:val="nil"/>
              <w:bottom w:val="nil"/>
              <w:right w:val="nil"/>
            </w:tcBorders>
            <w:shd w:val="clear" w:color="auto" w:fill="auto"/>
            <w:noWrap/>
            <w:vAlign w:val="center"/>
            <w:hideMark/>
          </w:tcPr>
          <w:p w14:paraId="099AA4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686632.92</w:t>
            </w:r>
          </w:p>
        </w:tc>
        <w:tc>
          <w:tcPr>
            <w:tcW w:w="880" w:type="dxa"/>
            <w:tcBorders>
              <w:top w:val="nil"/>
              <w:left w:val="nil"/>
              <w:bottom w:val="nil"/>
              <w:right w:val="single" w:sz="4" w:space="0" w:color="auto"/>
            </w:tcBorders>
            <w:shd w:val="clear" w:color="auto" w:fill="auto"/>
            <w:noWrap/>
            <w:vAlign w:val="center"/>
            <w:hideMark/>
          </w:tcPr>
          <w:p w14:paraId="0C9265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2265841.81</w:t>
            </w:r>
          </w:p>
        </w:tc>
        <w:tc>
          <w:tcPr>
            <w:tcW w:w="780" w:type="dxa"/>
            <w:tcBorders>
              <w:top w:val="nil"/>
              <w:left w:val="nil"/>
              <w:bottom w:val="nil"/>
              <w:right w:val="nil"/>
            </w:tcBorders>
            <w:shd w:val="clear" w:color="auto" w:fill="auto"/>
            <w:noWrap/>
            <w:vAlign w:val="center"/>
            <w:hideMark/>
          </w:tcPr>
          <w:p w14:paraId="675ED0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1803</w:t>
            </w:r>
          </w:p>
        </w:tc>
        <w:tc>
          <w:tcPr>
            <w:tcW w:w="879" w:type="dxa"/>
            <w:tcBorders>
              <w:top w:val="nil"/>
              <w:left w:val="nil"/>
              <w:bottom w:val="nil"/>
              <w:right w:val="nil"/>
            </w:tcBorders>
            <w:shd w:val="clear" w:color="auto" w:fill="auto"/>
            <w:noWrap/>
            <w:vAlign w:val="center"/>
            <w:hideMark/>
          </w:tcPr>
          <w:p w14:paraId="3B6C172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681239.00</w:t>
            </w:r>
          </w:p>
        </w:tc>
        <w:tc>
          <w:tcPr>
            <w:tcW w:w="880" w:type="dxa"/>
            <w:tcBorders>
              <w:top w:val="nil"/>
              <w:left w:val="nil"/>
              <w:bottom w:val="nil"/>
              <w:right w:val="single" w:sz="4" w:space="0" w:color="auto"/>
            </w:tcBorders>
            <w:shd w:val="clear" w:color="auto" w:fill="auto"/>
            <w:noWrap/>
            <w:vAlign w:val="center"/>
            <w:hideMark/>
          </w:tcPr>
          <w:p w14:paraId="3CC173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2269090.00</w:t>
            </w:r>
          </w:p>
        </w:tc>
      </w:tr>
      <w:tr w:rsidR="000E7A04" w:rsidRPr="003A26F1" w14:paraId="21F3046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6C617E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334</w:t>
            </w:r>
          </w:p>
        </w:tc>
        <w:tc>
          <w:tcPr>
            <w:tcW w:w="879" w:type="dxa"/>
            <w:tcBorders>
              <w:top w:val="nil"/>
              <w:left w:val="nil"/>
              <w:bottom w:val="nil"/>
              <w:right w:val="nil"/>
            </w:tcBorders>
            <w:shd w:val="clear" w:color="auto" w:fill="auto"/>
            <w:noWrap/>
            <w:vAlign w:val="center"/>
            <w:hideMark/>
          </w:tcPr>
          <w:p w14:paraId="488EA2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687640.55</w:t>
            </w:r>
          </w:p>
        </w:tc>
        <w:tc>
          <w:tcPr>
            <w:tcW w:w="880" w:type="dxa"/>
            <w:tcBorders>
              <w:top w:val="nil"/>
              <w:left w:val="nil"/>
              <w:bottom w:val="nil"/>
              <w:right w:val="single" w:sz="4" w:space="0" w:color="auto"/>
            </w:tcBorders>
            <w:shd w:val="clear" w:color="auto" w:fill="auto"/>
            <w:noWrap/>
            <w:vAlign w:val="center"/>
            <w:hideMark/>
          </w:tcPr>
          <w:p w14:paraId="22EA9C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2267119.91</w:t>
            </w:r>
          </w:p>
        </w:tc>
        <w:tc>
          <w:tcPr>
            <w:tcW w:w="780" w:type="dxa"/>
            <w:tcBorders>
              <w:top w:val="nil"/>
              <w:left w:val="nil"/>
              <w:bottom w:val="nil"/>
              <w:right w:val="nil"/>
            </w:tcBorders>
            <w:shd w:val="clear" w:color="auto" w:fill="auto"/>
            <w:noWrap/>
            <w:vAlign w:val="center"/>
            <w:hideMark/>
          </w:tcPr>
          <w:p w14:paraId="1D73FFD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1069</w:t>
            </w:r>
          </w:p>
        </w:tc>
        <w:tc>
          <w:tcPr>
            <w:tcW w:w="879" w:type="dxa"/>
            <w:tcBorders>
              <w:top w:val="nil"/>
              <w:left w:val="nil"/>
              <w:bottom w:val="nil"/>
              <w:right w:val="nil"/>
            </w:tcBorders>
            <w:shd w:val="clear" w:color="auto" w:fill="auto"/>
            <w:noWrap/>
            <w:vAlign w:val="center"/>
            <w:hideMark/>
          </w:tcPr>
          <w:p w14:paraId="062BC0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686632.13</w:t>
            </w:r>
          </w:p>
        </w:tc>
        <w:tc>
          <w:tcPr>
            <w:tcW w:w="880" w:type="dxa"/>
            <w:tcBorders>
              <w:top w:val="nil"/>
              <w:left w:val="nil"/>
              <w:bottom w:val="nil"/>
              <w:right w:val="single" w:sz="4" w:space="0" w:color="auto"/>
            </w:tcBorders>
            <w:shd w:val="clear" w:color="auto" w:fill="auto"/>
            <w:noWrap/>
            <w:vAlign w:val="center"/>
            <w:hideMark/>
          </w:tcPr>
          <w:p w14:paraId="578DEB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2265840.08</w:t>
            </w:r>
          </w:p>
        </w:tc>
        <w:tc>
          <w:tcPr>
            <w:tcW w:w="780" w:type="dxa"/>
            <w:tcBorders>
              <w:top w:val="nil"/>
              <w:left w:val="nil"/>
              <w:bottom w:val="nil"/>
              <w:right w:val="nil"/>
            </w:tcBorders>
            <w:shd w:val="clear" w:color="auto" w:fill="auto"/>
            <w:noWrap/>
            <w:vAlign w:val="center"/>
            <w:hideMark/>
          </w:tcPr>
          <w:p w14:paraId="7A8B9E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1804</w:t>
            </w:r>
          </w:p>
        </w:tc>
        <w:tc>
          <w:tcPr>
            <w:tcW w:w="879" w:type="dxa"/>
            <w:tcBorders>
              <w:top w:val="nil"/>
              <w:left w:val="nil"/>
              <w:bottom w:val="nil"/>
              <w:right w:val="nil"/>
            </w:tcBorders>
            <w:shd w:val="clear" w:color="auto" w:fill="auto"/>
            <w:noWrap/>
            <w:vAlign w:val="center"/>
            <w:hideMark/>
          </w:tcPr>
          <w:p w14:paraId="593D89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681244.00</w:t>
            </w:r>
          </w:p>
        </w:tc>
        <w:tc>
          <w:tcPr>
            <w:tcW w:w="880" w:type="dxa"/>
            <w:tcBorders>
              <w:top w:val="nil"/>
              <w:left w:val="nil"/>
              <w:bottom w:val="nil"/>
              <w:right w:val="single" w:sz="4" w:space="0" w:color="auto"/>
            </w:tcBorders>
            <w:shd w:val="clear" w:color="auto" w:fill="auto"/>
            <w:noWrap/>
            <w:vAlign w:val="center"/>
            <w:hideMark/>
          </w:tcPr>
          <w:p w14:paraId="28BE27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2269139.00</w:t>
            </w:r>
          </w:p>
        </w:tc>
      </w:tr>
      <w:tr w:rsidR="000E7A04" w:rsidRPr="003A26F1" w14:paraId="64E48DE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2FCCFB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335</w:t>
            </w:r>
          </w:p>
        </w:tc>
        <w:tc>
          <w:tcPr>
            <w:tcW w:w="879" w:type="dxa"/>
            <w:tcBorders>
              <w:top w:val="nil"/>
              <w:left w:val="nil"/>
              <w:bottom w:val="nil"/>
              <w:right w:val="nil"/>
            </w:tcBorders>
            <w:shd w:val="clear" w:color="auto" w:fill="auto"/>
            <w:noWrap/>
            <w:vAlign w:val="center"/>
            <w:hideMark/>
          </w:tcPr>
          <w:p w14:paraId="37B87E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687639.72</w:t>
            </w:r>
          </w:p>
        </w:tc>
        <w:tc>
          <w:tcPr>
            <w:tcW w:w="880" w:type="dxa"/>
            <w:tcBorders>
              <w:top w:val="nil"/>
              <w:left w:val="nil"/>
              <w:bottom w:val="nil"/>
              <w:right w:val="single" w:sz="4" w:space="0" w:color="auto"/>
            </w:tcBorders>
            <w:shd w:val="clear" w:color="auto" w:fill="auto"/>
            <w:noWrap/>
            <w:vAlign w:val="center"/>
            <w:hideMark/>
          </w:tcPr>
          <w:p w14:paraId="3BE6A0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2267119.22</w:t>
            </w:r>
          </w:p>
        </w:tc>
        <w:tc>
          <w:tcPr>
            <w:tcW w:w="780" w:type="dxa"/>
            <w:tcBorders>
              <w:top w:val="nil"/>
              <w:left w:val="nil"/>
              <w:bottom w:val="nil"/>
              <w:right w:val="nil"/>
            </w:tcBorders>
            <w:shd w:val="clear" w:color="auto" w:fill="auto"/>
            <w:noWrap/>
            <w:vAlign w:val="center"/>
            <w:hideMark/>
          </w:tcPr>
          <w:p w14:paraId="19B3A6C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1070</w:t>
            </w:r>
          </w:p>
        </w:tc>
        <w:tc>
          <w:tcPr>
            <w:tcW w:w="879" w:type="dxa"/>
            <w:tcBorders>
              <w:top w:val="nil"/>
              <w:left w:val="nil"/>
              <w:bottom w:val="nil"/>
              <w:right w:val="nil"/>
            </w:tcBorders>
            <w:shd w:val="clear" w:color="auto" w:fill="auto"/>
            <w:noWrap/>
            <w:vAlign w:val="center"/>
            <w:hideMark/>
          </w:tcPr>
          <w:p w14:paraId="1C11CC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686631.34</w:t>
            </w:r>
          </w:p>
        </w:tc>
        <w:tc>
          <w:tcPr>
            <w:tcW w:w="880" w:type="dxa"/>
            <w:tcBorders>
              <w:top w:val="nil"/>
              <w:left w:val="nil"/>
              <w:bottom w:val="nil"/>
              <w:right w:val="single" w:sz="4" w:space="0" w:color="auto"/>
            </w:tcBorders>
            <w:shd w:val="clear" w:color="auto" w:fill="auto"/>
            <w:noWrap/>
            <w:vAlign w:val="center"/>
            <w:hideMark/>
          </w:tcPr>
          <w:p w14:paraId="71E4EA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2265838.39</w:t>
            </w:r>
          </w:p>
        </w:tc>
        <w:tc>
          <w:tcPr>
            <w:tcW w:w="780" w:type="dxa"/>
            <w:tcBorders>
              <w:top w:val="nil"/>
              <w:left w:val="nil"/>
              <w:bottom w:val="nil"/>
              <w:right w:val="nil"/>
            </w:tcBorders>
            <w:shd w:val="clear" w:color="auto" w:fill="auto"/>
            <w:noWrap/>
            <w:vAlign w:val="center"/>
            <w:hideMark/>
          </w:tcPr>
          <w:p w14:paraId="7605F7E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1805</w:t>
            </w:r>
          </w:p>
        </w:tc>
        <w:tc>
          <w:tcPr>
            <w:tcW w:w="879" w:type="dxa"/>
            <w:tcBorders>
              <w:top w:val="nil"/>
              <w:left w:val="nil"/>
              <w:bottom w:val="nil"/>
              <w:right w:val="nil"/>
            </w:tcBorders>
            <w:shd w:val="clear" w:color="auto" w:fill="auto"/>
            <w:noWrap/>
            <w:vAlign w:val="center"/>
            <w:hideMark/>
          </w:tcPr>
          <w:p w14:paraId="5E0583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681243.44</w:t>
            </w:r>
          </w:p>
        </w:tc>
        <w:tc>
          <w:tcPr>
            <w:tcW w:w="880" w:type="dxa"/>
            <w:tcBorders>
              <w:top w:val="nil"/>
              <w:left w:val="nil"/>
              <w:bottom w:val="nil"/>
              <w:right w:val="single" w:sz="4" w:space="0" w:color="auto"/>
            </w:tcBorders>
            <w:shd w:val="clear" w:color="auto" w:fill="auto"/>
            <w:noWrap/>
            <w:vAlign w:val="center"/>
            <w:hideMark/>
          </w:tcPr>
          <w:p w14:paraId="148C49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2269140.45</w:t>
            </w:r>
          </w:p>
        </w:tc>
      </w:tr>
      <w:tr w:rsidR="000E7A04" w:rsidRPr="003A26F1" w14:paraId="34B77BB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F2582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336</w:t>
            </w:r>
          </w:p>
        </w:tc>
        <w:tc>
          <w:tcPr>
            <w:tcW w:w="879" w:type="dxa"/>
            <w:tcBorders>
              <w:top w:val="nil"/>
              <w:left w:val="nil"/>
              <w:bottom w:val="nil"/>
              <w:right w:val="nil"/>
            </w:tcBorders>
            <w:shd w:val="clear" w:color="auto" w:fill="auto"/>
            <w:noWrap/>
            <w:vAlign w:val="center"/>
            <w:hideMark/>
          </w:tcPr>
          <w:p w14:paraId="4CFD2A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687638.97</w:t>
            </w:r>
          </w:p>
        </w:tc>
        <w:tc>
          <w:tcPr>
            <w:tcW w:w="880" w:type="dxa"/>
            <w:tcBorders>
              <w:top w:val="nil"/>
              <w:left w:val="nil"/>
              <w:bottom w:val="nil"/>
              <w:right w:val="single" w:sz="4" w:space="0" w:color="auto"/>
            </w:tcBorders>
            <w:shd w:val="clear" w:color="auto" w:fill="auto"/>
            <w:noWrap/>
            <w:vAlign w:val="center"/>
            <w:hideMark/>
          </w:tcPr>
          <w:p w14:paraId="276041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2267118.59</w:t>
            </w:r>
          </w:p>
        </w:tc>
        <w:tc>
          <w:tcPr>
            <w:tcW w:w="780" w:type="dxa"/>
            <w:tcBorders>
              <w:top w:val="nil"/>
              <w:left w:val="nil"/>
              <w:bottom w:val="nil"/>
              <w:right w:val="nil"/>
            </w:tcBorders>
            <w:shd w:val="clear" w:color="auto" w:fill="auto"/>
            <w:noWrap/>
            <w:vAlign w:val="center"/>
            <w:hideMark/>
          </w:tcPr>
          <w:p w14:paraId="32C595E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1071</w:t>
            </w:r>
          </w:p>
        </w:tc>
        <w:tc>
          <w:tcPr>
            <w:tcW w:w="879" w:type="dxa"/>
            <w:tcBorders>
              <w:top w:val="nil"/>
              <w:left w:val="nil"/>
              <w:bottom w:val="nil"/>
              <w:right w:val="nil"/>
            </w:tcBorders>
            <w:shd w:val="clear" w:color="auto" w:fill="auto"/>
            <w:noWrap/>
            <w:vAlign w:val="center"/>
            <w:hideMark/>
          </w:tcPr>
          <w:p w14:paraId="611538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686630.56</w:t>
            </w:r>
          </w:p>
        </w:tc>
        <w:tc>
          <w:tcPr>
            <w:tcW w:w="880" w:type="dxa"/>
            <w:tcBorders>
              <w:top w:val="nil"/>
              <w:left w:val="nil"/>
              <w:bottom w:val="nil"/>
              <w:right w:val="single" w:sz="4" w:space="0" w:color="auto"/>
            </w:tcBorders>
            <w:shd w:val="clear" w:color="auto" w:fill="auto"/>
            <w:noWrap/>
            <w:vAlign w:val="center"/>
            <w:hideMark/>
          </w:tcPr>
          <w:p w14:paraId="061449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2265836.74</w:t>
            </w:r>
          </w:p>
        </w:tc>
        <w:tc>
          <w:tcPr>
            <w:tcW w:w="780" w:type="dxa"/>
            <w:tcBorders>
              <w:top w:val="nil"/>
              <w:left w:val="nil"/>
              <w:bottom w:val="nil"/>
              <w:right w:val="nil"/>
            </w:tcBorders>
            <w:shd w:val="clear" w:color="auto" w:fill="auto"/>
            <w:noWrap/>
            <w:vAlign w:val="center"/>
            <w:hideMark/>
          </w:tcPr>
          <w:p w14:paraId="53491A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1806</w:t>
            </w:r>
          </w:p>
        </w:tc>
        <w:tc>
          <w:tcPr>
            <w:tcW w:w="879" w:type="dxa"/>
            <w:tcBorders>
              <w:top w:val="nil"/>
              <w:left w:val="nil"/>
              <w:bottom w:val="nil"/>
              <w:right w:val="nil"/>
            </w:tcBorders>
            <w:shd w:val="clear" w:color="auto" w:fill="auto"/>
            <w:noWrap/>
            <w:vAlign w:val="center"/>
            <w:hideMark/>
          </w:tcPr>
          <w:p w14:paraId="3693D6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681230.00</w:t>
            </w:r>
          </w:p>
        </w:tc>
        <w:tc>
          <w:tcPr>
            <w:tcW w:w="880" w:type="dxa"/>
            <w:tcBorders>
              <w:top w:val="nil"/>
              <w:left w:val="nil"/>
              <w:bottom w:val="nil"/>
              <w:right w:val="single" w:sz="4" w:space="0" w:color="auto"/>
            </w:tcBorders>
            <w:shd w:val="clear" w:color="auto" w:fill="auto"/>
            <w:noWrap/>
            <w:vAlign w:val="center"/>
            <w:hideMark/>
          </w:tcPr>
          <w:p w14:paraId="6097A5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2269175.00</w:t>
            </w:r>
          </w:p>
        </w:tc>
      </w:tr>
      <w:tr w:rsidR="000E7A04" w:rsidRPr="003A26F1" w14:paraId="3DC16AB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E115B9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337</w:t>
            </w:r>
          </w:p>
        </w:tc>
        <w:tc>
          <w:tcPr>
            <w:tcW w:w="879" w:type="dxa"/>
            <w:tcBorders>
              <w:top w:val="nil"/>
              <w:left w:val="nil"/>
              <w:bottom w:val="nil"/>
              <w:right w:val="nil"/>
            </w:tcBorders>
            <w:shd w:val="clear" w:color="auto" w:fill="auto"/>
            <w:noWrap/>
            <w:vAlign w:val="center"/>
            <w:hideMark/>
          </w:tcPr>
          <w:p w14:paraId="7AF2A5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687638.31</w:t>
            </w:r>
          </w:p>
        </w:tc>
        <w:tc>
          <w:tcPr>
            <w:tcW w:w="880" w:type="dxa"/>
            <w:tcBorders>
              <w:top w:val="nil"/>
              <w:left w:val="nil"/>
              <w:bottom w:val="nil"/>
              <w:right w:val="single" w:sz="4" w:space="0" w:color="auto"/>
            </w:tcBorders>
            <w:shd w:val="clear" w:color="auto" w:fill="auto"/>
            <w:noWrap/>
            <w:vAlign w:val="center"/>
            <w:hideMark/>
          </w:tcPr>
          <w:p w14:paraId="49D0EC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2267118.01</w:t>
            </w:r>
          </w:p>
        </w:tc>
        <w:tc>
          <w:tcPr>
            <w:tcW w:w="780" w:type="dxa"/>
            <w:tcBorders>
              <w:top w:val="nil"/>
              <w:left w:val="nil"/>
              <w:bottom w:val="nil"/>
              <w:right w:val="nil"/>
            </w:tcBorders>
            <w:shd w:val="clear" w:color="auto" w:fill="auto"/>
            <w:noWrap/>
            <w:vAlign w:val="center"/>
            <w:hideMark/>
          </w:tcPr>
          <w:p w14:paraId="6F17F5F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1072</w:t>
            </w:r>
          </w:p>
        </w:tc>
        <w:tc>
          <w:tcPr>
            <w:tcW w:w="879" w:type="dxa"/>
            <w:tcBorders>
              <w:top w:val="nil"/>
              <w:left w:val="nil"/>
              <w:bottom w:val="nil"/>
              <w:right w:val="nil"/>
            </w:tcBorders>
            <w:shd w:val="clear" w:color="auto" w:fill="auto"/>
            <w:noWrap/>
            <w:vAlign w:val="center"/>
            <w:hideMark/>
          </w:tcPr>
          <w:p w14:paraId="0542F7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686629.78</w:t>
            </w:r>
          </w:p>
        </w:tc>
        <w:tc>
          <w:tcPr>
            <w:tcW w:w="880" w:type="dxa"/>
            <w:tcBorders>
              <w:top w:val="nil"/>
              <w:left w:val="nil"/>
              <w:bottom w:val="nil"/>
              <w:right w:val="single" w:sz="4" w:space="0" w:color="auto"/>
            </w:tcBorders>
            <w:shd w:val="clear" w:color="auto" w:fill="auto"/>
            <w:noWrap/>
            <w:vAlign w:val="center"/>
            <w:hideMark/>
          </w:tcPr>
          <w:p w14:paraId="750F08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2265835.13</w:t>
            </w:r>
          </w:p>
        </w:tc>
        <w:tc>
          <w:tcPr>
            <w:tcW w:w="780" w:type="dxa"/>
            <w:tcBorders>
              <w:top w:val="nil"/>
              <w:left w:val="nil"/>
              <w:bottom w:val="nil"/>
              <w:right w:val="nil"/>
            </w:tcBorders>
            <w:shd w:val="clear" w:color="auto" w:fill="auto"/>
            <w:noWrap/>
            <w:vAlign w:val="center"/>
            <w:hideMark/>
          </w:tcPr>
          <w:p w14:paraId="5CC01E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1807</w:t>
            </w:r>
          </w:p>
        </w:tc>
        <w:tc>
          <w:tcPr>
            <w:tcW w:w="879" w:type="dxa"/>
            <w:tcBorders>
              <w:top w:val="nil"/>
              <w:left w:val="nil"/>
              <w:bottom w:val="nil"/>
              <w:right w:val="nil"/>
            </w:tcBorders>
            <w:shd w:val="clear" w:color="auto" w:fill="auto"/>
            <w:noWrap/>
            <w:vAlign w:val="center"/>
            <w:hideMark/>
          </w:tcPr>
          <w:p w14:paraId="5171B6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681209.00</w:t>
            </w:r>
          </w:p>
        </w:tc>
        <w:tc>
          <w:tcPr>
            <w:tcW w:w="880" w:type="dxa"/>
            <w:tcBorders>
              <w:top w:val="nil"/>
              <w:left w:val="nil"/>
              <w:bottom w:val="nil"/>
              <w:right w:val="single" w:sz="4" w:space="0" w:color="auto"/>
            </w:tcBorders>
            <w:shd w:val="clear" w:color="auto" w:fill="auto"/>
            <w:noWrap/>
            <w:vAlign w:val="center"/>
            <w:hideMark/>
          </w:tcPr>
          <w:p w14:paraId="126167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2269199.00</w:t>
            </w:r>
          </w:p>
        </w:tc>
      </w:tr>
      <w:tr w:rsidR="000E7A04" w:rsidRPr="003A26F1" w14:paraId="38D628C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026ED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338</w:t>
            </w:r>
          </w:p>
        </w:tc>
        <w:tc>
          <w:tcPr>
            <w:tcW w:w="879" w:type="dxa"/>
            <w:tcBorders>
              <w:top w:val="nil"/>
              <w:left w:val="nil"/>
              <w:bottom w:val="nil"/>
              <w:right w:val="nil"/>
            </w:tcBorders>
            <w:shd w:val="clear" w:color="auto" w:fill="auto"/>
            <w:noWrap/>
            <w:vAlign w:val="center"/>
            <w:hideMark/>
          </w:tcPr>
          <w:p w14:paraId="30761C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687637.72</w:t>
            </w:r>
          </w:p>
        </w:tc>
        <w:tc>
          <w:tcPr>
            <w:tcW w:w="880" w:type="dxa"/>
            <w:tcBorders>
              <w:top w:val="nil"/>
              <w:left w:val="nil"/>
              <w:bottom w:val="nil"/>
              <w:right w:val="single" w:sz="4" w:space="0" w:color="auto"/>
            </w:tcBorders>
            <w:shd w:val="clear" w:color="auto" w:fill="auto"/>
            <w:noWrap/>
            <w:vAlign w:val="center"/>
            <w:hideMark/>
          </w:tcPr>
          <w:p w14:paraId="3E41F8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2267117.49</w:t>
            </w:r>
          </w:p>
        </w:tc>
        <w:tc>
          <w:tcPr>
            <w:tcW w:w="780" w:type="dxa"/>
            <w:tcBorders>
              <w:top w:val="nil"/>
              <w:left w:val="nil"/>
              <w:bottom w:val="nil"/>
              <w:right w:val="nil"/>
            </w:tcBorders>
            <w:shd w:val="clear" w:color="auto" w:fill="auto"/>
            <w:noWrap/>
            <w:vAlign w:val="center"/>
            <w:hideMark/>
          </w:tcPr>
          <w:p w14:paraId="03E3B5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1073</w:t>
            </w:r>
          </w:p>
        </w:tc>
        <w:tc>
          <w:tcPr>
            <w:tcW w:w="879" w:type="dxa"/>
            <w:tcBorders>
              <w:top w:val="nil"/>
              <w:left w:val="nil"/>
              <w:bottom w:val="nil"/>
              <w:right w:val="nil"/>
            </w:tcBorders>
            <w:shd w:val="clear" w:color="auto" w:fill="auto"/>
            <w:noWrap/>
            <w:vAlign w:val="center"/>
            <w:hideMark/>
          </w:tcPr>
          <w:p w14:paraId="51B021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686629.01</w:t>
            </w:r>
          </w:p>
        </w:tc>
        <w:tc>
          <w:tcPr>
            <w:tcW w:w="880" w:type="dxa"/>
            <w:tcBorders>
              <w:top w:val="nil"/>
              <w:left w:val="nil"/>
              <w:bottom w:val="nil"/>
              <w:right w:val="single" w:sz="4" w:space="0" w:color="auto"/>
            </w:tcBorders>
            <w:shd w:val="clear" w:color="auto" w:fill="auto"/>
            <w:noWrap/>
            <w:vAlign w:val="center"/>
            <w:hideMark/>
          </w:tcPr>
          <w:p w14:paraId="6D03BD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2265833.55</w:t>
            </w:r>
          </w:p>
        </w:tc>
        <w:tc>
          <w:tcPr>
            <w:tcW w:w="780" w:type="dxa"/>
            <w:tcBorders>
              <w:top w:val="nil"/>
              <w:left w:val="nil"/>
              <w:bottom w:val="nil"/>
              <w:right w:val="nil"/>
            </w:tcBorders>
            <w:shd w:val="clear" w:color="auto" w:fill="auto"/>
            <w:noWrap/>
            <w:vAlign w:val="center"/>
            <w:hideMark/>
          </w:tcPr>
          <w:p w14:paraId="4377356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1808</w:t>
            </w:r>
          </w:p>
        </w:tc>
        <w:tc>
          <w:tcPr>
            <w:tcW w:w="879" w:type="dxa"/>
            <w:tcBorders>
              <w:top w:val="nil"/>
              <w:left w:val="nil"/>
              <w:bottom w:val="nil"/>
              <w:right w:val="nil"/>
            </w:tcBorders>
            <w:shd w:val="clear" w:color="auto" w:fill="auto"/>
            <w:noWrap/>
            <w:vAlign w:val="center"/>
            <w:hideMark/>
          </w:tcPr>
          <w:p w14:paraId="4F482F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681197.00</w:t>
            </w:r>
          </w:p>
        </w:tc>
        <w:tc>
          <w:tcPr>
            <w:tcW w:w="880" w:type="dxa"/>
            <w:tcBorders>
              <w:top w:val="nil"/>
              <w:left w:val="nil"/>
              <w:bottom w:val="nil"/>
              <w:right w:val="single" w:sz="4" w:space="0" w:color="auto"/>
            </w:tcBorders>
            <w:shd w:val="clear" w:color="auto" w:fill="auto"/>
            <w:noWrap/>
            <w:vAlign w:val="center"/>
            <w:hideMark/>
          </w:tcPr>
          <w:p w14:paraId="1F5C73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2269223.00</w:t>
            </w:r>
          </w:p>
        </w:tc>
      </w:tr>
      <w:tr w:rsidR="000E7A04" w:rsidRPr="003A26F1" w14:paraId="548A499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AE709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339</w:t>
            </w:r>
          </w:p>
        </w:tc>
        <w:tc>
          <w:tcPr>
            <w:tcW w:w="879" w:type="dxa"/>
            <w:tcBorders>
              <w:top w:val="nil"/>
              <w:left w:val="nil"/>
              <w:bottom w:val="nil"/>
              <w:right w:val="nil"/>
            </w:tcBorders>
            <w:shd w:val="clear" w:color="auto" w:fill="auto"/>
            <w:noWrap/>
            <w:vAlign w:val="center"/>
            <w:hideMark/>
          </w:tcPr>
          <w:p w14:paraId="5C7576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687637.21</w:t>
            </w:r>
          </w:p>
        </w:tc>
        <w:tc>
          <w:tcPr>
            <w:tcW w:w="880" w:type="dxa"/>
            <w:tcBorders>
              <w:top w:val="nil"/>
              <w:left w:val="nil"/>
              <w:bottom w:val="nil"/>
              <w:right w:val="single" w:sz="4" w:space="0" w:color="auto"/>
            </w:tcBorders>
            <w:shd w:val="clear" w:color="auto" w:fill="auto"/>
            <w:noWrap/>
            <w:vAlign w:val="center"/>
            <w:hideMark/>
          </w:tcPr>
          <w:p w14:paraId="215CB5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2267117.04</w:t>
            </w:r>
          </w:p>
        </w:tc>
        <w:tc>
          <w:tcPr>
            <w:tcW w:w="780" w:type="dxa"/>
            <w:tcBorders>
              <w:top w:val="nil"/>
              <w:left w:val="nil"/>
              <w:bottom w:val="nil"/>
              <w:right w:val="nil"/>
            </w:tcBorders>
            <w:shd w:val="clear" w:color="auto" w:fill="auto"/>
            <w:noWrap/>
            <w:vAlign w:val="center"/>
            <w:hideMark/>
          </w:tcPr>
          <w:p w14:paraId="7C9D6E1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1074</w:t>
            </w:r>
          </w:p>
        </w:tc>
        <w:tc>
          <w:tcPr>
            <w:tcW w:w="879" w:type="dxa"/>
            <w:tcBorders>
              <w:top w:val="nil"/>
              <w:left w:val="nil"/>
              <w:bottom w:val="nil"/>
              <w:right w:val="nil"/>
            </w:tcBorders>
            <w:shd w:val="clear" w:color="auto" w:fill="auto"/>
            <w:noWrap/>
            <w:vAlign w:val="center"/>
            <w:hideMark/>
          </w:tcPr>
          <w:p w14:paraId="3E95E7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686628.26</w:t>
            </w:r>
          </w:p>
        </w:tc>
        <w:tc>
          <w:tcPr>
            <w:tcW w:w="880" w:type="dxa"/>
            <w:tcBorders>
              <w:top w:val="nil"/>
              <w:left w:val="nil"/>
              <w:bottom w:val="nil"/>
              <w:right w:val="single" w:sz="4" w:space="0" w:color="auto"/>
            </w:tcBorders>
            <w:shd w:val="clear" w:color="auto" w:fill="auto"/>
            <w:noWrap/>
            <w:vAlign w:val="center"/>
            <w:hideMark/>
          </w:tcPr>
          <w:p w14:paraId="17E70C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2265832.01</w:t>
            </w:r>
          </w:p>
        </w:tc>
        <w:tc>
          <w:tcPr>
            <w:tcW w:w="780" w:type="dxa"/>
            <w:tcBorders>
              <w:top w:val="nil"/>
              <w:left w:val="nil"/>
              <w:bottom w:val="nil"/>
              <w:right w:val="nil"/>
            </w:tcBorders>
            <w:shd w:val="clear" w:color="auto" w:fill="auto"/>
            <w:noWrap/>
            <w:vAlign w:val="center"/>
            <w:hideMark/>
          </w:tcPr>
          <w:p w14:paraId="15CA28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1809</w:t>
            </w:r>
          </w:p>
        </w:tc>
        <w:tc>
          <w:tcPr>
            <w:tcW w:w="879" w:type="dxa"/>
            <w:tcBorders>
              <w:top w:val="nil"/>
              <w:left w:val="nil"/>
              <w:bottom w:val="nil"/>
              <w:right w:val="nil"/>
            </w:tcBorders>
            <w:shd w:val="clear" w:color="auto" w:fill="auto"/>
            <w:noWrap/>
            <w:vAlign w:val="center"/>
            <w:hideMark/>
          </w:tcPr>
          <w:p w14:paraId="0784A6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681205.00</w:t>
            </w:r>
          </w:p>
        </w:tc>
        <w:tc>
          <w:tcPr>
            <w:tcW w:w="880" w:type="dxa"/>
            <w:tcBorders>
              <w:top w:val="nil"/>
              <w:left w:val="nil"/>
              <w:bottom w:val="nil"/>
              <w:right w:val="single" w:sz="4" w:space="0" w:color="auto"/>
            </w:tcBorders>
            <w:shd w:val="clear" w:color="auto" w:fill="auto"/>
            <w:noWrap/>
            <w:vAlign w:val="center"/>
            <w:hideMark/>
          </w:tcPr>
          <w:p w14:paraId="06F3DD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2269249.00</w:t>
            </w:r>
          </w:p>
        </w:tc>
      </w:tr>
      <w:tr w:rsidR="000E7A04" w:rsidRPr="003A26F1" w14:paraId="29FAD8C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83734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340</w:t>
            </w:r>
          </w:p>
        </w:tc>
        <w:tc>
          <w:tcPr>
            <w:tcW w:w="879" w:type="dxa"/>
            <w:tcBorders>
              <w:top w:val="nil"/>
              <w:left w:val="nil"/>
              <w:bottom w:val="nil"/>
              <w:right w:val="nil"/>
            </w:tcBorders>
            <w:shd w:val="clear" w:color="auto" w:fill="auto"/>
            <w:noWrap/>
            <w:vAlign w:val="center"/>
            <w:hideMark/>
          </w:tcPr>
          <w:p w14:paraId="58DF2C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687636.79</w:t>
            </w:r>
          </w:p>
        </w:tc>
        <w:tc>
          <w:tcPr>
            <w:tcW w:w="880" w:type="dxa"/>
            <w:tcBorders>
              <w:top w:val="nil"/>
              <w:left w:val="nil"/>
              <w:bottom w:val="nil"/>
              <w:right w:val="single" w:sz="4" w:space="0" w:color="auto"/>
            </w:tcBorders>
            <w:shd w:val="clear" w:color="auto" w:fill="auto"/>
            <w:noWrap/>
            <w:vAlign w:val="center"/>
            <w:hideMark/>
          </w:tcPr>
          <w:p w14:paraId="04C07D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2267116.64</w:t>
            </w:r>
          </w:p>
        </w:tc>
        <w:tc>
          <w:tcPr>
            <w:tcW w:w="780" w:type="dxa"/>
            <w:tcBorders>
              <w:top w:val="nil"/>
              <w:left w:val="nil"/>
              <w:bottom w:val="nil"/>
              <w:right w:val="nil"/>
            </w:tcBorders>
            <w:shd w:val="clear" w:color="auto" w:fill="auto"/>
            <w:noWrap/>
            <w:vAlign w:val="center"/>
            <w:hideMark/>
          </w:tcPr>
          <w:p w14:paraId="6792BD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1075</w:t>
            </w:r>
          </w:p>
        </w:tc>
        <w:tc>
          <w:tcPr>
            <w:tcW w:w="879" w:type="dxa"/>
            <w:tcBorders>
              <w:top w:val="nil"/>
              <w:left w:val="nil"/>
              <w:bottom w:val="nil"/>
              <w:right w:val="nil"/>
            </w:tcBorders>
            <w:shd w:val="clear" w:color="auto" w:fill="auto"/>
            <w:noWrap/>
            <w:vAlign w:val="center"/>
            <w:hideMark/>
          </w:tcPr>
          <w:p w14:paraId="0373ED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686627.52</w:t>
            </w:r>
          </w:p>
        </w:tc>
        <w:tc>
          <w:tcPr>
            <w:tcW w:w="880" w:type="dxa"/>
            <w:tcBorders>
              <w:top w:val="nil"/>
              <w:left w:val="nil"/>
              <w:bottom w:val="nil"/>
              <w:right w:val="single" w:sz="4" w:space="0" w:color="auto"/>
            </w:tcBorders>
            <w:shd w:val="clear" w:color="auto" w:fill="auto"/>
            <w:noWrap/>
            <w:vAlign w:val="center"/>
            <w:hideMark/>
          </w:tcPr>
          <w:p w14:paraId="117AE8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2265830.51</w:t>
            </w:r>
          </w:p>
        </w:tc>
        <w:tc>
          <w:tcPr>
            <w:tcW w:w="780" w:type="dxa"/>
            <w:tcBorders>
              <w:top w:val="nil"/>
              <w:left w:val="nil"/>
              <w:bottom w:val="nil"/>
              <w:right w:val="nil"/>
            </w:tcBorders>
            <w:shd w:val="clear" w:color="auto" w:fill="auto"/>
            <w:noWrap/>
            <w:vAlign w:val="center"/>
            <w:hideMark/>
          </w:tcPr>
          <w:p w14:paraId="33335CD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1810</w:t>
            </w:r>
          </w:p>
        </w:tc>
        <w:tc>
          <w:tcPr>
            <w:tcW w:w="879" w:type="dxa"/>
            <w:tcBorders>
              <w:top w:val="nil"/>
              <w:left w:val="nil"/>
              <w:bottom w:val="nil"/>
              <w:right w:val="nil"/>
            </w:tcBorders>
            <w:shd w:val="clear" w:color="auto" w:fill="auto"/>
            <w:noWrap/>
            <w:vAlign w:val="center"/>
            <w:hideMark/>
          </w:tcPr>
          <w:p w14:paraId="547D63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681194.00</w:t>
            </w:r>
          </w:p>
        </w:tc>
        <w:tc>
          <w:tcPr>
            <w:tcW w:w="880" w:type="dxa"/>
            <w:tcBorders>
              <w:top w:val="nil"/>
              <w:left w:val="nil"/>
              <w:bottom w:val="nil"/>
              <w:right w:val="single" w:sz="4" w:space="0" w:color="auto"/>
            </w:tcBorders>
            <w:shd w:val="clear" w:color="auto" w:fill="auto"/>
            <w:noWrap/>
            <w:vAlign w:val="center"/>
            <w:hideMark/>
          </w:tcPr>
          <w:p w14:paraId="69562C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2269288.00</w:t>
            </w:r>
          </w:p>
        </w:tc>
      </w:tr>
      <w:tr w:rsidR="000E7A04" w:rsidRPr="003A26F1" w14:paraId="3E7939C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75C392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341</w:t>
            </w:r>
          </w:p>
        </w:tc>
        <w:tc>
          <w:tcPr>
            <w:tcW w:w="879" w:type="dxa"/>
            <w:tcBorders>
              <w:top w:val="nil"/>
              <w:left w:val="nil"/>
              <w:bottom w:val="nil"/>
              <w:right w:val="nil"/>
            </w:tcBorders>
            <w:shd w:val="clear" w:color="auto" w:fill="auto"/>
            <w:noWrap/>
            <w:vAlign w:val="center"/>
            <w:hideMark/>
          </w:tcPr>
          <w:p w14:paraId="4808FF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687636.44</w:t>
            </w:r>
          </w:p>
        </w:tc>
        <w:tc>
          <w:tcPr>
            <w:tcW w:w="880" w:type="dxa"/>
            <w:tcBorders>
              <w:top w:val="nil"/>
              <w:left w:val="nil"/>
              <w:bottom w:val="nil"/>
              <w:right w:val="single" w:sz="4" w:space="0" w:color="auto"/>
            </w:tcBorders>
            <w:shd w:val="clear" w:color="auto" w:fill="auto"/>
            <w:noWrap/>
            <w:vAlign w:val="center"/>
            <w:hideMark/>
          </w:tcPr>
          <w:p w14:paraId="1C4E3B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2267116.30</w:t>
            </w:r>
          </w:p>
        </w:tc>
        <w:tc>
          <w:tcPr>
            <w:tcW w:w="780" w:type="dxa"/>
            <w:tcBorders>
              <w:top w:val="nil"/>
              <w:left w:val="nil"/>
              <w:bottom w:val="nil"/>
              <w:right w:val="nil"/>
            </w:tcBorders>
            <w:shd w:val="clear" w:color="auto" w:fill="auto"/>
            <w:noWrap/>
            <w:vAlign w:val="center"/>
            <w:hideMark/>
          </w:tcPr>
          <w:p w14:paraId="0047BDE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1076</w:t>
            </w:r>
          </w:p>
        </w:tc>
        <w:tc>
          <w:tcPr>
            <w:tcW w:w="879" w:type="dxa"/>
            <w:tcBorders>
              <w:top w:val="nil"/>
              <w:left w:val="nil"/>
              <w:bottom w:val="nil"/>
              <w:right w:val="nil"/>
            </w:tcBorders>
            <w:shd w:val="clear" w:color="auto" w:fill="auto"/>
            <w:noWrap/>
            <w:vAlign w:val="center"/>
            <w:hideMark/>
          </w:tcPr>
          <w:p w14:paraId="5B4CB7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686627.51</w:t>
            </w:r>
          </w:p>
        </w:tc>
        <w:tc>
          <w:tcPr>
            <w:tcW w:w="880" w:type="dxa"/>
            <w:tcBorders>
              <w:top w:val="nil"/>
              <w:left w:val="nil"/>
              <w:bottom w:val="nil"/>
              <w:right w:val="single" w:sz="4" w:space="0" w:color="auto"/>
            </w:tcBorders>
            <w:shd w:val="clear" w:color="auto" w:fill="auto"/>
            <w:noWrap/>
            <w:vAlign w:val="center"/>
            <w:hideMark/>
          </w:tcPr>
          <w:p w14:paraId="292D99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2265830.49</w:t>
            </w:r>
          </w:p>
        </w:tc>
        <w:tc>
          <w:tcPr>
            <w:tcW w:w="780" w:type="dxa"/>
            <w:tcBorders>
              <w:top w:val="nil"/>
              <w:left w:val="nil"/>
              <w:bottom w:val="nil"/>
              <w:right w:val="nil"/>
            </w:tcBorders>
            <w:shd w:val="clear" w:color="auto" w:fill="auto"/>
            <w:noWrap/>
            <w:vAlign w:val="center"/>
            <w:hideMark/>
          </w:tcPr>
          <w:p w14:paraId="556A38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1811</w:t>
            </w:r>
          </w:p>
        </w:tc>
        <w:tc>
          <w:tcPr>
            <w:tcW w:w="879" w:type="dxa"/>
            <w:tcBorders>
              <w:top w:val="nil"/>
              <w:left w:val="nil"/>
              <w:bottom w:val="nil"/>
              <w:right w:val="nil"/>
            </w:tcBorders>
            <w:shd w:val="clear" w:color="auto" w:fill="auto"/>
            <w:noWrap/>
            <w:vAlign w:val="center"/>
            <w:hideMark/>
          </w:tcPr>
          <w:p w14:paraId="6718CA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681176.00</w:t>
            </w:r>
          </w:p>
        </w:tc>
        <w:tc>
          <w:tcPr>
            <w:tcW w:w="880" w:type="dxa"/>
            <w:tcBorders>
              <w:top w:val="nil"/>
              <w:left w:val="nil"/>
              <w:bottom w:val="nil"/>
              <w:right w:val="single" w:sz="4" w:space="0" w:color="auto"/>
            </w:tcBorders>
            <w:shd w:val="clear" w:color="auto" w:fill="auto"/>
            <w:noWrap/>
            <w:vAlign w:val="center"/>
            <w:hideMark/>
          </w:tcPr>
          <w:p w14:paraId="3D0D33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2269363.00</w:t>
            </w:r>
          </w:p>
        </w:tc>
      </w:tr>
      <w:tr w:rsidR="000E7A04" w:rsidRPr="003A26F1" w14:paraId="6BB0F06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BAB495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342</w:t>
            </w:r>
          </w:p>
        </w:tc>
        <w:tc>
          <w:tcPr>
            <w:tcW w:w="879" w:type="dxa"/>
            <w:tcBorders>
              <w:top w:val="nil"/>
              <w:left w:val="nil"/>
              <w:bottom w:val="nil"/>
              <w:right w:val="nil"/>
            </w:tcBorders>
            <w:shd w:val="clear" w:color="auto" w:fill="auto"/>
            <w:noWrap/>
            <w:vAlign w:val="center"/>
            <w:hideMark/>
          </w:tcPr>
          <w:p w14:paraId="052936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687636.27</w:t>
            </w:r>
          </w:p>
        </w:tc>
        <w:tc>
          <w:tcPr>
            <w:tcW w:w="880" w:type="dxa"/>
            <w:tcBorders>
              <w:top w:val="nil"/>
              <w:left w:val="nil"/>
              <w:bottom w:val="nil"/>
              <w:right w:val="single" w:sz="4" w:space="0" w:color="auto"/>
            </w:tcBorders>
            <w:shd w:val="clear" w:color="auto" w:fill="auto"/>
            <w:noWrap/>
            <w:vAlign w:val="center"/>
            <w:hideMark/>
          </w:tcPr>
          <w:p w14:paraId="1912C5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2267116.12</w:t>
            </w:r>
          </w:p>
        </w:tc>
        <w:tc>
          <w:tcPr>
            <w:tcW w:w="780" w:type="dxa"/>
            <w:tcBorders>
              <w:top w:val="nil"/>
              <w:left w:val="nil"/>
              <w:bottom w:val="nil"/>
              <w:right w:val="nil"/>
            </w:tcBorders>
            <w:shd w:val="clear" w:color="auto" w:fill="auto"/>
            <w:noWrap/>
            <w:vAlign w:val="center"/>
            <w:hideMark/>
          </w:tcPr>
          <w:p w14:paraId="003895A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1077</w:t>
            </w:r>
          </w:p>
        </w:tc>
        <w:tc>
          <w:tcPr>
            <w:tcW w:w="879" w:type="dxa"/>
            <w:tcBorders>
              <w:top w:val="nil"/>
              <w:left w:val="nil"/>
              <w:bottom w:val="nil"/>
              <w:right w:val="nil"/>
            </w:tcBorders>
            <w:shd w:val="clear" w:color="auto" w:fill="auto"/>
            <w:noWrap/>
            <w:vAlign w:val="center"/>
            <w:hideMark/>
          </w:tcPr>
          <w:p w14:paraId="15D16D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686626.74</w:t>
            </w:r>
          </w:p>
        </w:tc>
        <w:tc>
          <w:tcPr>
            <w:tcW w:w="880" w:type="dxa"/>
            <w:tcBorders>
              <w:top w:val="nil"/>
              <w:left w:val="nil"/>
              <w:bottom w:val="nil"/>
              <w:right w:val="single" w:sz="4" w:space="0" w:color="auto"/>
            </w:tcBorders>
            <w:shd w:val="clear" w:color="auto" w:fill="auto"/>
            <w:noWrap/>
            <w:vAlign w:val="center"/>
            <w:hideMark/>
          </w:tcPr>
          <w:p w14:paraId="1E74C8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2265828.94</w:t>
            </w:r>
          </w:p>
        </w:tc>
        <w:tc>
          <w:tcPr>
            <w:tcW w:w="780" w:type="dxa"/>
            <w:tcBorders>
              <w:top w:val="nil"/>
              <w:left w:val="nil"/>
              <w:bottom w:val="nil"/>
              <w:right w:val="nil"/>
            </w:tcBorders>
            <w:shd w:val="clear" w:color="auto" w:fill="auto"/>
            <w:noWrap/>
            <w:vAlign w:val="center"/>
            <w:hideMark/>
          </w:tcPr>
          <w:p w14:paraId="013E519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1812</w:t>
            </w:r>
          </w:p>
        </w:tc>
        <w:tc>
          <w:tcPr>
            <w:tcW w:w="879" w:type="dxa"/>
            <w:tcBorders>
              <w:top w:val="nil"/>
              <w:left w:val="nil"/>
              <w:bottom w:val="nil"/>
              <w:right w:val="nil"/>
            </w:tcBorders>
            <w:shd w:val="clear" w:color="auto" w:fill="auto"/>
            <w:noWrap/>
            <w:vAlign w:val="center"/>
            <w:hideMark/>
          </w:tcPr>
          <w:p w14:paraId="4ECD23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681175.00</w:t>
            </w:r>
          </w:p>
        </w:tc>
        <w:tc>
          <w:tcPr>
            <w:tcW w:w="880" w:type="dxa"/>
            <w:tcBorders>
              <w:top w:val="nil"/>
              <w:left w:val="nil"/>
              <w:bottom w:val="nil"/>
              <w:right w:val="single" w:sz="4" w:space="0" w:color="auto"/>
            </w:tcBorders>
            <w:shd w:val="clear" w:color="auto" w:fill="auto"/>
            <w:noWrap/>
            <w:vAlign w:val="center"/>
            <w:hideMark/>
          </w:tcPr>
          <w:p w14:paraId="2EC8E2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2269417.00</w:t>
            </w:r>
          </w:p>
        </w:tc>
      </w:tr>
      <w:tr w:rsidR="000E7A04" w:rsidRPr="003A26F1" w14:paraId="1F5064C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E030F1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343</w:t>
            </w:r>
          </w:p>
        </w:tc>
        <w:tc>
          <w:tcPr>
            <w:tcW w:w="879" w:type="dxa"/>
            <w:tcBorders>
              <w:top w:val="nil"/>
              <w:left w:val="nil"/>
              <w:bottom w:val="nil"/>
              <w:right w:val="nil"/>
            </w:tcBorders>
            <w:shd w:val="clear" w:color="auto" w:fill="auto"/>
            <w:noWrap/>
            <w:vAlign w:val="center"/>
            <w:hideMark/>
          </w:tcPr>
          <w:p w14:paraId="566682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687636.13</w:t>
            </w:r>
          </w:p>
        </w:tc>
        <w:tc>
          <w:tcPr>
            <w:tcW w:w="880" w:type="dxa"/>
            <w:tcBorders>
              <w:top w:val="nil"/>
              <w:left w:val="nil"/>
              <w:bottom w:val="nil"/>
              <w:right w:val="single" w:sz="4" w:space="0" w:color="auto"/>
            </w:tcBorders>
            <w:shd w:val="clear" w:color="auto" w:fill="auto"/>
            <w:noWrap/>
            <w:vAlign w:val="center"/>
            <w:hideMark/>
          </w:tcPr>
          <w:p w14:paraId="35981C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2267115.95</w:t>
            </w:r>
          </w:p>
        </w:tc>
        <w:tc>
          <w:tcPr>
            <w:tcW w:w="780" w:type="dxa"/>
            <w:tcBorders>
              <w:top w:val="nil"/>
              <w:left w:val="nil"/>
              <w:bottom w:val="nil"/>
              <w:right w:val="nil"/>
            </w:tcBorders>
            <w:shd w:val="clear" w:color="auto" w:fill="auto"/>
            <w:noWrap/>
            <w:vAlign w:val="center"/>
            <w:hideMark/>
          </w:tcPr>
          <w:p w14:paraId="2787EE3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1078</w:t>
            </w:r>
          </w:p>
        </w:tc>
        <w:tc>
          <w:tcPr>
            <w:tcW w:w="879" w:type="dxa"/>
            <w:tcBorders>
              <w:top w:val="nil"/>
              <w:left w:val="nil"/>
              <w:bottom w:val="nil"/>
              <w:right w:val="nil"/>
            </w:tcBorders>
            <w:shd w:val="clear" w:color="auto" w:fill="auto"/>
            <w:noWrap/>
            <w:vAlign w:val="center"/>
            <w:hideMark/>
          </w:tcPr>
          <w:p w14:paraId="24CACC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686625.83</w:t>
            </w:r>
          </w:p>
        </w:tc>
        <w:tc>
          <w:tcPr>
            <w:tcW w:w="880" w:type="dxa"/>
            <w:tcBorders>
              <w:top w:val="nil"/>
              <w:left w:val="nil"/>
              <w:bottom w:val="nil"/>
              <w:right w:val="single" w:sz="4" w:space="0" w:color="auto"/>
            </w:tcBorders>
            <w:shd w:val="clear" w:color="auto" w:fill="auto"/>
            <w:noWrap/>
            <w:vAlign w:val="center"/>
            <w:hideMark/>
          </w:tcPr>
          <w:p w14:paraId="130157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2265827.12</w:t>
            </w:r>
          </w:p>
        </w:tc>
        <w:tc>
          <w:tcPr>
            <w:tcW w:w="780" w:type="dxa"/>
            <w:tcBorders>
              <w:top w:val="nil"/>
              <w:left w:val="nil"/>
              <w:bottom w:val="nil"/>
              <w:right w:val="nil"/>
            </w:tcBorders>
            <w:shd w:val="clear" w:color="auto" w:fill="auto"/>
            <w:noWrap/>
            <w:vAlign w:val="center"/>
            <w:hideMark/>
          </w:tcPr>
          <w:p w14:paraId="358B420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1813</w:t>
            </w:r>
          </w:p>
        </w:tc>
        <w:tc>
          <w:tcPr>
            <w:tcW w:w="879" w:type="dxa"/>
            <w:tcBorders>
              <w:top w:val="nil"/>
              <w:left w:val="nil"/>
              <w:bottom w:val="nil"/>
              <w:right w:val="nil"/>
            </w:tcBorders>
            <w:shd w:val="clear" w:color="auto" w:fill="auto"/>
            <w:noWrap/>
            <w:vAlign w:val="center"/>
            <w:hideMark/>
          </w:tcPr>
          <w:p w14:paraId="3A7019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681169.76</w:t>
            </w:r>
          </w:p>
        </w:tc>
        <w:tc>
          <w:tcPr>
            <w:tcW w:w="880" w:type="dxa"/>
            <w:tcBorders>
              <w:top w:val="nil"/>
              <w:left w:val="nil"/>
              <w:bottom w:val="nil"/>
              <w:right w:val="single" w:sz="4" w:space="0" w:color="auto"/>
            </w:tcBorders>
            <w:shd w:val="clear" w:color="auto" w:fill="auto"/>
            <w:noWrap/>
            <w:vAlign w:val="center"/>
            <w:hideMark/>
          </w:tcPr>
          <w:p w14:paraId="797BD9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2269435.87</w:t>
            </w:r>
          </w:p>
        </w:tc>
      </w:tr>
      <w:tr w:rsidR="000E7A04" w:rsidRPr="003A26F1" w14:paraId="7E2684A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A3681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344</w:t>
            </w:r>
          </w:p>
        </w:tc>
        <w:tc>
          <w:tcPr>
            <w:tcW w:w="879" w:type="dxa"/>
            <w:tcBorders>
              <w:top w:val="nil"/>
              <w:left w:val="nil"/>
              <w:bottom w:val="nil"/>
              <w:right w:val="nil"/>
            </w:tcBorders>
            <w:shd w:val="clear" w:color="auto" w:fill="auto"/>
            <w:noWrap/>
            <w:vAlign w:val="center"/>
            <w:hideMark/>
          </w:tcPr>
          <w:p w14:paraId="482443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687635.78</w:t>
            </w:r>
          </w:p>
        </w:tc>
        <w:tc>
          <w:tcPr>
            <w:tcW w:w="880" w:type="dxa"/>
            <w:tcBorders>
              <w:top w:val="nil"/>
              <w:left w:val="nil"/>
              <w:bottom w:val="nil"/>
              <w:right w:val="single" w:sz="4" w:space="0" w:color="auto"/>
            </w:tcBorders>
            <w:shd w:val="clear" w:color="auto" w:fill="auto"/>
            <w:noWrap/>
            <w:vAlign w:val="center"/>
            <w:hideMark/>
          </w:tcPr>
          <w:p w14:paraId="324A31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2267115.54</w:t>
            </w:r>
          </w:p>
        </w:tc>
        <w:tc>
          <w:tcPr>
            <w:tcW w:w="780" w:type="dxa"/>
            <w:tcBorders>
              <w:top w:val="nil"/>
              <w:left w:val="nil"/>
              <w:bottom w:val="nil"/>
              <w:right w:val="nil"/>
            </w:tcBorders>
            <w:shd w:val="clear" w:color="auto" w:fill="auto"/>
            <w:noWrap/>
            <w:vAlign w:val="center"/>
            <w:hideMark/>
          </w:tcPr>
          <w:p w14:paraId="636136C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1079</w:t>
            </w:r>
          </w:p>
        </w:tc>
        <w:tc>
          <w:tcPr>
            <w:tcW w:w="879" w:type="dxa"/>
            <w:tcBorders>
              <w:top w:val="nil"/>
              <w:left w:val="nil"/>
              <w:bottom w:val="nil"/>
              <w:right w:val="nil"/>
            </w:tcBorders>
            <w:shd w:val="clear" w:color="auto" w:fill="auto"/>
            <w:noWrap/>
            <w:vAlign w:val="center"/>
            <w:hideMark/>
          </w:tcPr>
          <w:p w14:paraId="23805F1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686624.90</w:t>
            </w:r>
          </w:p>
        </w:tc>
        <w:tc>
          <w:tcPr>
            <w:tcW w:w="880" w:type="dxa"/>
            <w:tcBorders>
              <w:top w:val="nil"/>
              <w:left w:val="nil"/>
              <w:bottom w:val="nil"/>
              <w:right w:val="single" w:sz="4" w:space="0" w:color="auto"/>
            </w:tcBorders>
            <w:shd w:val="clear" w:color="auto" w:fill="auto"/>
            <w:noWrap/>
            <w:vAlign w:val="center"/>
            <w:hideMark/>
          </w:tcPr>
          <w:p w14:paraId="0ECBEE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2265825.31</w:t>
            </w:r>
          </w:p>
        </w:tc>
        <w:tc>
          <w:tcPr>
            <w:tcW w:w="780" w:type="dxa"/>
            <w:tcBorders>
              <w:top w:val="nil"/>
              <w:left w:val="nil"/>
              <w:bottom w:val="nil"/>
              <w:right w:val="nil"/>
            </w:tcBorders>
            <w:shd w:val="clear" w:color="auto" w:fill="auto"/>
            <w:noWrap/>
            <w:vAlign w:val="center"/>
            <w:hideMark/>
          </w:tcPr>
          <w:p w14:paraId="4077A77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1814</w:t>
            </w:r>
          </w:p>
        </w:tc>
        <w:tc>
          <w:tcPr>
            <w:tcW w:w="879" w:type="dxa"/>
            <w:tcBorders>
              <w:top w:val="nil"/>
              <w:left w:val="nil"/>
              <w:bottom w:val="nil"/>
              <w:right w:val="nil"/>
            </w:tcBorders>
            <w:shd w:val="clear" w:color="auto" w:fill="auto"/>
            <w:noWrap/>
            <w:vAlign w:val="center"/>
            <w:hideMark/>
          </w:tcPr>
          <w:p w14:paraId="49602B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681160.00</w:t>
            </w:r>
          </w:p>
        </w:tc>
        <w:tc>
          <w:tcPr>
            <w:tcW w:w="880" w:type="dxa"/>
            <w:tcBorders>
              <w:top w:val="nil"/>
              <w:left w:val="nil"/>
              <w:bottom w:val="nil"/>
              <w:right w:val="single" w:sz="4" w:space="0" w:color="auto"/>
            </w:tcBorders>
            <w:shd w:val="clear" w:color="auto" w:fill="auto"/>
            <w:noWrap/>
            <w:vAlign w:val="center"/>
            <w:hideMark/>
          </w:tcPr>
          <w:p w14:paraId="0978E6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2269471.00</w:t>
            </w:r>
          </w:p>
        </w:tc>
      </w:tr>
      <w:tr w:rsidR="000E7A04" w:rsidRPr="003A26F1" w14:paraId="3101902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6BD20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345</w:t>
            </w:r>
          </w:p>
        </w:tc>
        <w:tc>
          <w:tcPr>
            <w:tcW w:w="879" w:type="dxa"/>
            <w:tcBorders>
              <w:top w:val="nil"/>
              <w:left w:val="nil"/>
              <w:bottom w:val="nil"/>
              <w:right w:val="nil"/>
            </w:tcBorders>
            <w:shd w:val="clear" w:color="auto" w:fill="auto"/>
            <w:noWrap/>
            <w:vAlign w:val="center"/>
            <w:hideMark/>
          </w:tcPr>
          <w:p w14:paraId="409254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687635.27</w:t>
            </w:r>
          </w:p>
        </w:tc>
        <w:tc>
          <w:tcPr>
            <w:tcW w:w="880" w:type="dxa"/>
            <w:tcBorders>
              <w:top w:val="nil"/>
              <w:left w:val="nil"/>
              <w:bottom w:val="nil"/>
              <w:right w:val="single" w:sz="4" w:space="0" w:color="auto"/>
            </w:tcBorders>
            <w:shd w:val="clear" w:color="auto" w:fill="auto"/>
            <w:noWrap/>
            <w:vAlign w:val="center"/>
            <w:hideMark/>
          </w:tcPr>
          <w:p w14:paraId="48AFA8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2267114.92</w:t>
            </w:r>
          </w:p>
        </w:tc>
        <w:tc>
          <w:tcPr>
            <w:tcW w:w="780" w:type="dxa"/>
            <w:tcBorders>
              <w:top w:val="nil"/>
              <w:left w:val="nil"/>
              <w:bottom w:val="nil"/>
              <w:right w:val="nil"/>
            </w:tcBorders>
            <w:shd w:val="clear" w:color="auto" w:fill="auto"/>
            <w:noWrap/>
            <w:vAlign w:val="center"/>
            <w:hideMark/>
          </w:tcPr>
          <w:p w14:paraId="15DE3E4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1080</w:t>
            </w:r>
          </w:p>
        </w:tc>
        <w:tc>
          <w:tcPr>
            <w:tcW w:w="879" w:type="dxa"/>
            <w:tcBorders>
              <w:top w:val="nil"/>
              <w:left w:val="nil"/>
              <w:bottom w:val="nil"/>
              <w:right w:val="nil"/>
            </w:tcBorders>
            <w:shd w:val="clear" w:color="auto" w:fill="auto"/>
            <w:noWrap/>
            <w:vAlign w:val="center"/>
            <w:hideMark/>
          </w:tcPr>
          <w:p w14:paraId="0A084F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686624.01</w:t>
            </w:r>
          </w:p>
        </w:tc>
        <w:tc>
          <w:tcPr>
            <w:tcW w:w="880" w:type="dxa"/>
            <w:tcBorders>
              <w:top w:val="nil"/>
              <w:left w:val="nil"/>
              <w:bottom w:val="nil"/>
              <w:right w:val="single" w:sz="4" w:space="0" w:color="auto"/>
            </w:tcBorders>
            <w:shd w:val="clear" w:color="auto" w:fill="auto"/>
            <w:noWrap/>
            <w:vAlign w:val="center"/>
            <w:hideMark/>
          </w:tcPr>
          <w:p w14:paraId="7BE5CC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2265823.61</w:t>
            </w:r>
          </w:p>
        </w:tc>
        <w:tc>
          <w:tcPr>
            <w:tcW w:w="780" w:type="dxa"/>
            <w:tcBorders>
              <w:top w:val="nil"/>
              <w:left w:val="nil"/>
              <w:bottom w:val="nil"/>
              <w:right w:val="nil"/>
            </w:tcBorders>
            <w:shd w:val="clear" w:color="auto" w:fill="auto"/>
            <w:noWrap/>
            <w:vAlign w:val="center"/>
            <w:hideMark/>
          </w:tcPr>
          <w:p w14:paraId="39D9D81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1815</w:t>
            </w:r>
          </w:p>
        </w:tc>
        <w:tc>
          <w:tcPr>
            <w:tcW w:w="879" w:type="dxa"/>
            <w:tcBorders>
              <w:top w:val="nil"/>
              <w:left w:val="nil"/>
              <w:bottom w:val="nil"/>
              <w:right w:val="nil"/>
            </w:tcBorders>
            <w:shd w:val="clear" w:color="auto" w:fill="auto"/>
            <w:noWrap/>
            <w:vAlign w:val="center"/>
            <w:hideMark/>
          </w:tcPr>
          <w:p w14:paraId="7543DB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681097.00</w:t>
            </w:r>
          </w:p>
        </w:tc>
        <w:tc>
          <w:tcPr>
            <w:tcW w:w="880" w:type="dxa"/>
            <w:tcBorders>
              <w:top w:val="nil"/>
              <w:left w:val="nil"/>
              <w:bottom w:val="nil"/>
              <w:right w:val="single" w:sz="4" w:space="0" w:color="auto"/>
            </w:tcBorders>
            <w:shd w:val="clear" w:color="auto" w:fill="auto"/>
            <w:noWrap/>
            <w:vAlign w:val="center"/>
            <w:hideMark/>
          </w:tcPr>
          <w:p w14:paraId="474B5B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2269555.00</w:t>
            </w:r>
          </w:p>
        </w:tc>
      </w:tr>
      <w:tr w:rsidR="000E7A04" w:rsidRPr="003A26F1" w14:paraId="77C909D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4049F9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346</w:t>
            </w:r>
          </w:p>
        </w:tc>
        <w:tc>
          <w:tcPr>
            <w:tcW w:w="879" w:type="dxa"/>
            <w:tcBorders>
              <w:top w:val="nil"/>
              <w:left w:val="nil"/>
              <w:bottom w:val="nil"/>
              <w:right w:val="nil"/>
            </w:tcBorders>
            <w:shd w:val="clear" w:color="auto" w:fill="auto"/>
            <w:noWrap/>
            <w:vAlign w:val="center"/>
            <w:hideMark/>
          </w:tcPr>
          <w:p w14:paraId="606AE8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687634.59</w:t>
            </w:r>
          </w:p>
        </w:tc>
        <w:tc>
          <w:tcPr>
            <w:tcW w:w="880" w:type="dxa"/>
            <w:tcBorders>
              <w:top w:val="nil"/>
              <w:left w:val="nil"/>
              <w:bottom w:val="nil"/>
              <w:right w:val="single" w:sz="4" w:space="0" w:color="auto"/>
            </w:tcBorders>
            <w:shd w:val="clear" w:color="auto" w:fill="auto"/>
            <w:noWrap/>
            <w:vAlign w:val="center"/>
            <w:hideMark/>
          </w:tcPr>
          <w:p w14:paraId="00637A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2267114.10</w:t>
            </w:r>
          </w:p>
        </w:tc>
        <w:tc>
          <w:tcPr>
            <w:tcW w:w="780" w:type="dxa"/>
            <w:tcBorders>
              <w:top w:val="nil"/>
              <w:left w:val="nil"/>
              <w:bottom w:val="nil"/>
              <w:right w:val="nil"/>
            </w:tcBorders>
            <w:shd w:val="clear" w:color="auto" w:fill="auto"/>
            <w:noWrap/>
            <w:vAlign w:val="center"/>
            <w:hideMark/>
          </w:tcPr>
          <w:p w14:paraId="035FB01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1081</w:t>
            </w:r>
          </w:p>
        </w:tc>
        <w:tc>
          <w:tcPr>
            <w:tcW w:w="879" w:type="dxa"/>
            <w:tcBorders>
              <w:top w:val="nil"/>
              <w:left w:val="nil"/>
              <w:bottom w:val="nil"/>
              <w:right w:val="nil"/>
            </w:tcBorders>
            <w:shd w:val="clear" w:color="auto" w:fill="auto"/>
            <w:noWrap/>
            <w:vAlign w:val="center"/>
            <w:hideMark/>
          </w:tcPr>
          <w:p w14:paraId="08F1F9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686623.17</w:t>
            </w:r>
          </w:p>
        </w:tc>
        <w:tc>
          <w:tcPr>
            <w:tcW w:w="880" w:type="dxa"/>
            <w:tcBorders>
              <w:top w:val="nil"/>
              <w:left w:val="nil"/>
              <w:bottom w:val="nil"/>
              <w:right w:val="single" w:sz="4" w:space="0" w:color="auto"/>
            </w:tcBorders>
            <w:shd w:val="clear" w:color="auto" w:fill="auto"/>
            <w:noWrap/>
            <w:vAlign w:val="center"/>
            <w:hideMark/>
          </w:tcPr>
          <w:p w14:paraId="45F6F7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2265822.01</w:t>
            </w:r>
          </w:p>
        </w:tc>
        <w:tc>
          <w:tcPr>
            <w:tcW w:w="780" w:type="dxa"/>
            <w:tcBorders>
              <w:top w:val="nil"/>
              <w:left w:val="nil"/>
              <w:bottom w:val="nil"/>
              <w:right w:val="nil"/>
            </w:tcBorders>
            <w:shd w:val="clear" w:color="auto" w:fill="auto"/>
            <w:noWrap/>
            <w:vAlign w:val="center"/>
            <w:hideMark/>
          </w:tcPr>
          <w:p w14:paraId="2E80BC7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1816</w:t>
            </w:r>
          </w:p>
        </w:tc>
        <w:tc>
          <w:tcPr>
            <w:tcW w:w="879" w:type="dxa"/>
            <w:tcBorders>
              <w:top w:val="nil"/>
              <w:left w:val="nil"/>
              <w:bottom w:val="nil"/>
              <w:right w:val="nil"/>
            </w:tcBorders>
            <w:shd w:val="clear" w:color="auto" w:fill="auto"/>
            <w:noWrap/>
            <w:vAlign w:val="center"/>
            <w:hideMark/>
          </w:tcPr>
          <w:p w14:paraId="1BCA88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681073.00</w:t>
            </w:r>
          </w:p>
        </w:tc>
        <w:tc>
          <w:tcPr>
            <w:tcW w:w="880" w:type="dxa"/>
            <w:tcBorders>
              <w:top w:val="nil"/>
              <w:left w:val="nil"/>
              <w:bottom w:val="nil"/>
              <w:right w:val="single" w:sz="4" w:space="0" w:color="auto"/>
            </w:tcBorders>
            <w:shd w:val="clear" w:color="auto" w:fill="auto"/>
            <w:noWrap/>
            <w:vAlign w:val="center"/>
            <w:hideMark/>
          </w:tcPr>
          <w:p w14:paraId="43D259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2269600.00</w:t>
            </w:r>
          </w:p>
        </w:tc>
      </w:tr>
      <w:tr w:rsidR="000E7A04" w:rsidRPr="003A26F1" w14:paraId="00503C4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68B4BB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347</w:t>
            </w:r>
          </w:p>
        </w:tc>
        <w:tc>
          <w:tcPr>
            <w:tcW w:w="879" w:type="dxa"/>
            <w:tcBorders>
              <w:top w:val="nil"/>
              <w:left w:val="nil"/>
              <w:bottom w:val="nil"/>
              <w:right w:val="nil"/>
            </w:tcBorders>
            <w:shd w:val="clear" w:color="auto" w:fill="auto"/>
            <w:noWrap/>
            <w:vAlign w:val="center"/>
            <w:hideMark/>
          </w:tcPr>
          <w:p w14:paraId="58E427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687633.73</w:t>
            </w:r>
          </w:p>
        </w:tc>
        <w:tc>
          <w:tcPr>
            <w:tcW w:w="880" w:type="dxa"/>
            <w:tcBorders>
              <w:top w:val="nil"/>
              <w:left w:val="nil"/>
              <w:bottom w:val="nil"/>
              <w:right w:val="single" w:sz="4" w:space="0" w:color="auto"/>
            </w:tcBorders>
            <w:shd w:val="clear" w:color="auto" w:fill="auto"/>
            <w:noWrap/>
            <w:vAlign w:val="center"/>
            <w:hideMark/>
          </w:tcPr>
          <w:p w14:paraId="43BB4F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2267113.09</w:t>
            </w:r>
          </w:p>
        </w:tc>
        <w:tc>
          <w:tcPr>
            <w:tcW w:w="780" w:type="dxa"/>
            <w:tcBorders>
              <w:top w:val="nil"/>
              <w:left w:val="nil"/>
              <w:bottom w:val="nil"/>
              <w:right w:val="nil"/>
            </w:tcBorders>
            <w:shd w:val="clear" w:color="auto" w:fill="auto"/>
            <w:noWrap/>
            <w:vAlign w:val="center"/>
            <w:hideMark/>
          </w:tcPr>
          <w:p w14:paraId="03DB49A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1082</w:t>
            </w:r>
          </w:p>
        </w:tc>
        <w:tc>
          <w:tcPr>
            <w:tcW w:w="879" w:type="dxa"/>
            <w:tcBorders>
              <w:top w:val="nil"/>
              <w:left w:val="nil"/>
              <w:bottom w:val="nil"/>
              <w:right w:val="nil"/>
            </w:tcBorders>
            <w:shd w:val="clear" w:color="auto" w:fill="auto"/>
            <w:noWrap/>
            <w:vAlign w:val="center"/>
            <w:hideMark/>
          </w:tcPr>
          <w:p w14:paraId="0EA631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686622.38</w:t>
            </w:r>
          </w:p>
        </w:tc>
        <w:tc>
          <w:tcPr>
            <w:tcW w:w="880" w:type="dxa"/>
            <w:tcBorders>
              <w:top w:val="nil"/>
              <w:left w:val="nil"/>
              <w:bottom w:val="nil"/>
              <w:right w:val="single" w:sz="4" w:space="0" w:color="auto"/>
            </w:tcBorders>
            <w:shd w:val="clear" w:color="auto" w:fill="auto"/>
            <w:noWrap/>
            <w:vAlign w:val="center"/>
            <w:hideMark/>
          </w:tcPr>
          <w:p w14:paraId="18B31E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2265820.51</w:t>
            </w:r>
          </w:p>
        </w:tc>
        <w:tc>
          <w:tcPr>
            <w:tcW w:w="780" w:type="dxa"/>
            <w:tcBorders>
              <w:top w:val="nil"/>
              <w:left w:val="nil"/>
              <w:bottom w:val="nil"/>
              <w:right w:val="nil"/>
            </w:tcBorders>
            <w:shd w:val="clear" w:color="auto" w:fill="auto"/>
            <w:noWrap/>
            <w:vAlign w:val="center"/>
            <w:hideMark/>
          </w:tcPr>
          <w:p w14:paraId="2AABA8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1817</w:t>
            </w:r>
          </w:p>
        </w:tc>
        <w:tc>
          <w:tcPr>
            <w:tcW w:w="879" w:type="dxa"/>
            <w:tcBorders>
              <w:top w:val="nil"/>
              <w:left w:val="nil"/>
              <w:bottom w:val="nil"/>
              <w:right w:val="nil"/>
            </w:tcBorders>
            <w:shd w:val="clear" w:color="auto" w:fill="auto"/>
            <w:noWrap/>
            <w:vAlign w:val="center"/>
            <w:hideMark/>
          </w:tcPr>
          <w:p w14:paraId="167EAD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681032.00</w:t>
            </w:r>
          </w:p>
        </w:tc>
        <w:tc>
          <w:tcPr>
            <w:tcW w:w="880" w:type="dxa"/>
            <w:tcBorders>
              <w:top w:val="nil"/>
              <w:left w:val="nil"/>
              <w:bottom w:val="nil"/>
              <w:right w:val="single" w:sz="4" w:space="0" w:color="auto"/>
            </w:tcBorders>
            <w:shd w:val="clear" w:color="auto" w:fill="auto"/>
            <w:noWrap/>
            <w:vAlign w:val="center"/>
            <w:hideMark/>
          </w:tcPr>
          <w:p w14:paraId="14E06A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2269687.00</w:t>
            </w:r>
          </w:p>
        </w:tc>
      </w:tr>
      <w:tr w:rsidR="000E7A04" w:rsidRPr="003A26F1" w14:paraId="7A21E10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124357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348</w:t>
            </w:r>
          </w:p>
        </w:tc>
        <w:tc>
          <w:tcPr>
            <w:tcW w:w="879" w:type="dxa"/>
            <w:tcBorders>
              <w:top w:val="nil"/>
              <w:left w:val="nil"/>
              <w:bottom w:val="nil"/>
              <w:right w:val="nil"/>
            </w:tcBorders>
            <w:shd w:val="clear" w:color="auto" w:fill="auto"/>
            <w:noWrap/>
            <w:vAlign w:val="center"/>
            <w:hideMark/>
          </w:tcPr>
          <w:p w14:paraId="05233A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687632.67</w:t>
            </w:r>
          </w:p>
        </w:tc>
        <w:tc>
          <w:tcPr>
            <w:tcW w:w="880" w:type="dxa"/>
            <w:tcBorders>
              <w:top w:val="nil"/>
              <w:left w:val="nil"/>
              <w:bottom w:val="nil"/>
              <w:right w:val="single" w:sz="4" w:space="0" w:color="auto"/>
            </w:tcBorders>
            <w:shd w:val="clear" w:color="auto" w:fill="auto"/>
            <w:noWrap/>
            <w:vAlign w:val="center"/>
            <w:hideMark/>
          </w:tcPr>
          <w:p w14:paraId="337D5C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2267111.91</w:t>
            </w:r>
          </w:p>
        </w:tc>
        <w:tc>
          <w:tcPr>
            <w:tcW w:w="780" w:type="dxa"/>
            <w:tcBorders>
              <w:top w:val="nil"/>
              <w:left w:val="nil"/>
              <w:bottom w:val="nil"/>
              <w:right w:val="nil"/>
            </w:tcBorders>
            <w:shd w:val="clear" w:color="auto" w:fill="auto"/>
            <w:noWrap/>
            <w:vAlign w:val="center"/>
            <w:hideMark/>
          </w:tcPr>
          <w:p w14:paraId="6B51578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1083</w:t>
            </w:r>
          </w:p>
        </w:tc>
        <w:tc>
          <w:tcPr>
            <w:tcW w:w="879" w:type="dxa"/>
            <w:tcBorders>
              <w:top w:val="nil"/>
              <w:left w:val="nil"/>
              <w:bottom w:val="nil"/>
              <w:right w:val="nil"/>
            </w:tcBorders>
            <w:shd w:val="clear" w:color="auto" w:fill="auto"/>
            <w:noWrap/>
            <w:vAlign w:val="center"/>
            <w:hideMark/>
          </w:tcPr>
          <w:p w14:paraId="2A980A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686621.65</w:t>
            </w:r>
          </w:p>
        </w:tc>
        <w:tc>
          <w:tcPr>
            <w:tcW w:w="880" w:type="dxa"/>
            <w:tcBorders>
              <w:top w:val="nil"/>
              <w:left w:val="nil"/>
              <w:bottom w:val="nil"/>
              <w:right w:val="single" w:sz="4" w:space="0" w:color="auto"/>
            </w:tcBorders>
            <w:shd w:val="clear" w:color="auto" w:fill="auto"/>
            <w:noWrap/>
            <w:vAlign w:val="center"/>
            <w:hideMark/>
          </w:tcPr>
          <w:p w14:paraId="25E4E5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2265819.11</w:t>
            </w:r>
          </w:p>
        </w:tc>
        <w:tc>
          <w:tcPr>
            <w:tcW w:w="780" w:type="dxa"/>
            <w:tcBorders>
              <w:top w:val="nil"/>
              <w:left w:val="nil"/>
              <w:bottom w:val="nil"/>
              <w:right w:val="nil"/>
            </w:tcBorders>
            <w:shd w:val="clear" w:color="auto" w:fill="auto"/>
            <w:noWrap/>
            <w:vAlign w:val="center"/>
            <w:hideMark/>
          </w:tcPr>
          <w:p w14:paraId="5952867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1818</w:t>
            </w:r>
          </w:p>
        </w:tc>
        <w:tc>
          <w:tcPr>
            <w:tcW w:w="879" w:type="dxa"/>
            <w:tcBorders>
              <w:top w:val="nil"/>
              <w:left w:val="nil"/>
              <w:bottom w:val="nil"/>
              <w:right w:val="nil"/>
            </w:tcBorders>
            <w:shd w:val="clear" w:color="auto" w:fill="auto"/>
            <w:noWrap/>
            <w:vAlign w:val="center"/>
            <w:hideMark/>
          </w:tcPr>
          <w:p w14:paraId="4DFCFB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680989.00</w:t>
            </w:r>
          </w:p>
        </w:tc>
        <w:tc>
          <w:tcPr>
            <w:tcW w:w="880" w:type="dxa"/>
            <w:tcBorders>
              <w:top w:val="nil"/>
              <w:left w:val="nil"/>
              <w:bottom w:val="nil"/>
              <w:right w:val="single" w:sz="4" w:space="0" w:color="auto"/>
            </w:tcBorders>
            <w:shd w:val="clear" w:color="auto" w:fill="auto"/>
            <w:noWrap/>
            <w:vAlign w:val="center"/>
            <w:hideMark/>
          </w:tcPr>
          <w:p w14:paraId="7D3876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2269781.00</w:t>
            </w:r>
          </w:p>
        </w:tc>
      </w:tr>
      <w:tr w:rsidR="000E7A04" w:rsidRPr="003A26F1" w14:paraId="6B729F7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0C253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349</w:t>
            </w:r>
          </w:p>
        </w:tc>
        <w:tc>
          <w:tcPr>
            <w:tcW w:w="879" w:type="dxa"/>
            <w:tcBorders>
              <w:top w:val="nil"/>
              <w:left w:val="nil"/>
              <w:bottom w:val="nil"/>
              <w:right w:val="nil"/>
            </w:tcBorders>
            <w:shd w:val="clear" w:color="auto" w:fill="auto"/>
            <w:noWrap/>
            <w:vAlign w:val="center"/>
            <w:hideMark/>
          </w:tcPr>
          <w:p w14:paraId="3A1601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687631.58</w:t>
            </w:r>
          </w:p>
        </w:tc>
        <w:tc>
          <w:tcPr>
            <w:tcW w:w="880" w:type="dxa"/>
            <w:tcBorders>
              <w:top w:val="nil"/>
              <w:left w:val="nil"/>
              <w:bottom w:val="nil"/>
              <w:right w:val="single" w:sz="4" w:space="0" w:color="auto"/>
            </w:tcBorders>
            <w:shd w:val="clear" w:color="auto" w:fill="auto"/>
            <w:noWrap/>
            <w:vAlign w:val="center"/>
            <w:hideMark/>
          </w:tcPr>
          <w:p w14:paraId="794BC6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2267110.75</w:t>
            </w:r>
          </w:p>
        </w:tc>
        <w:tc>
          <w:tcPr>
            <w:tcW w:w="780" w:type="dxa"/>
            <w:tcBorders>
              <w:top w:val="nil"/>
              <w:left w:val="nil"/>
              <w:bottom w:val="nil"/>
              <w:right w:val="nil"/>
            </w:tcBorders>
            <w:shd w:val="clear" w:color="auto" w:fill="auto"/>
            <w:noWrap/>
            <w:vAlign w:val="center"/>
            <w:hideMark/>
          </w:tcPr>
          <w:p w14:paraId="6B16BA8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1084</w:t>
            </w:r>
          </w:p>
        </w:tc>
        <w:tc>
          <w:tcPr>
            <w:tcW w:w="879" w:type="dxa"/>
            <w:tcBorders>
              <w:top w:val="nil"/>
              <w:left w:val="nil"/>
              <w:bottom w:val="nil"/>
              <w:right w:val="nil"/>
            </w:tcBorders>
            <w:shd w:val="clear" w:color="auto" w:fill="auto"/>
            <w:noWrap/>
            <w:vAlign w:val="center"/>
            <w:hideMark/>
          </w:tcPr>
          <w:p w14:paraId="61FECA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686620.98</w:t>
            </w:r>
          </w:p>
        </w:tc>
        <w:tc>
          <w:tcPr>
            <w:tcW w:w="880" w:type="dxa"/>
            <w:tcBorders>
              <w:top w:val="nil"/>
              <w:left w:val="nil"/>
              <w:bottom w:val="nil"/>
              <w:right w:val="single" w:sz="4" w:space="0" w:color="auto"/>
            </w:tcBorders>
            <w:shd w:val="clear" w:color="auto" w:fill="auto"/>
            <w:noWrap/>
            <w:vAlign w:val="center"/>
            <w:hideMark/>
          </w:tcPr>
          <w:p w14:paraId="06A1C0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2265817.80</w:t>
            </w:r>
          </w:p>
        </w:tc>
        <w:tc>
          <w:tcPr>
            <w:tcW w:w="780" w:type="dxa"/>
            <w:tcBorders>
              <w:top w:val="nil"/>
              <w:left w:val="nil"/>
              <w:bottom w:val="nil"/>
              <w:right w:val="nil"/>
            </w:tcBorders>
            <w:shd w:val="clear" w:color="auto" w:fill="auto"/>
            <w:noWrap/>
            <w:vAlign w:val="center"/>
            <w:hideMark/>
          </w:tcPr>
          <w:p w14:paraId="066E8A9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1819</w:t>
            </w:r>
          </w:p>
        </w:tc>
        <w:tc>
          <w:tcPr>
            <w:tcW w:w="879" w:type="dxa"/>
            <w:tcBorders>
              <w:top w:val="nil"/>
              <w:left w:val="nil"/>
              <w:bottom w:val="nil"/>
              <w:right w:val="nil"/>
            </w:tcBorders>
            <w:shd w:val="clear" w:color="auto" w:fill="auto"/>
            <w:noWrap/>
            <w:vAlign w:val="center"/>
            <w:hideMark/>
          </w:tcPr>
          <w:p w14:paraId="59C757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680967.66</w:t>
            </w:r>
          </w:p>
        </w:tc>
        <w:tc>
          <w:tcPr>
            <w:tcW w:w="880" w:type="dxa"/>
            <w:tcBorders>
              <w:top w:val="nil"/>
              <w:left w:val="nil"/>
              <w:bottom w:val="nil"/>
              <w:right w:val="single" w:sz="4" w:space="0" w:color="auto"/>
            </w:tcBorders>
            <w:shd w:val="clear" w:color="auto" w:fill="auto"/>
            <w:noWrap/>
            <w:vAlign w:val="center"/>
            <w:hideMark/>
          </w:tcPr>
          <w:p w14:paraId="4F78E1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2269846.65</w:t>
            </w:r>
          </w:p>
        </w:tc>
      </w:tr>
      <w:tr w:rsidR="000E7A04" w:rsidRPr="003A26F1" w14:paraId="2905970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75B802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350</w:t>
            </w:r>
          </w:p>
        </w:tc>
        <w:tc>
          <w:tcPr>
            <w:tcW w:w="879" w:type="dxa"/>
            <w:tcBorders>
              <w:top w:val="nil"/>
              <w:left w:val="nil"/>
              <w:bottom w:val="nil"/>
              <w:right w:val="nil"/>
            </w:tcBorders>
            <w:shd w:val="clear" w:color="auto" w:fill="auto"/>
            <w:noWrap/>
            <w:vAlign w:val="center"/>
            <w:hideMark/>
          </w:tcPr>
          <w:p w14:paraId="7C4F2F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687630.91</w:t>
            </w:r>
          </w:p>
        </w:tc>
        <w:tc>
          <w:tcPr>
            <w:tcW w:w="880" w:type="dxa"/>
            <w:tcBorders>
              <w:top w:val="nil"/>
              <w:left w:val="nil"/>
              <w:bottom w:val="nil"/>
              <w:right w:val="single" w:sz="4" w:space="0" w:color="auto"/>
            </w:tcBorders>
            <w:shd w:val="clear" w:color="auto" w:fill="auto"/>
            <w:noWrap/>
            <w:vAlign w:val="center"/>
            <w:hideMark/>
          </w:tcPr>
          <w:p w14:paraId="04EF85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2267110.07</w:t>
            </w:r>
          </w:p>
        </w:tc>
        <w:tc>
          <w:tcPr>
            <w:tcW w:w="780" w:type="dxa"/>
            <w:tcBorders>
              <w:top w:val="nil"/>
              <w:left w:val="nil"/>
              <w:bottom w:val="nil"/>
              <w:right w:val="nil"/>
            </w:tcBorders>
            <w:shd w:val="clear" w:color="auto" w:fill="auto"/>
            <w:noWrap/>
            <w:vAlign w:val="center"/>
            <w:hideMark/>
          </w:tcPr>
          <w:p w14:paraId="73ECBB2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1085</w:t>
            </w:r>
          </w:p>
        </w:tc>
        <w:tc>
          <w:tcPr>
            <w:tcW w:w="879" w:type="dxa"/>
            <w:tcBorders>
              <w:top w:val="nil"/>
              <w:left w:val="nil"/>
              <w:bottom w:val="nil"/>
              <w:right w:val="nil"/>
            </w:tcBorders>
            <w:shd w:val="clear" w:color="auto" w:fill="auto"/>
            <w:noWrap/>
            <w:vAlign w:val="center"/>
            <w:hideMark/>
          </w:tcPr>
          <w:p w14:paraId="5BD48B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686620.38</w:t>
            </w:r>
          </w:p>
        </w:tc>
        <w:tc>
          <w:tcPr>
            <w:tcW w:w="880" w:type="dxa"/>
            <w:tcBorders>
              <w:top w:val="nil"/>
              <w:left w:val="nil"/>
              <w:bottom w:val="nil"/>
              <w:right w:val="single" w:sz="4" w:space="0" w:color="auto"/>
            </w:tcBorders>
            <w:shd w:val="clear" w:color="auto" w:fill="auto"/>
            <w:noWrap/>
            <w:vAlign w:val="center"/>
            <w:hideMark/>
          </w:tcPr>
          <w:p w14:paraId="03E761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2265816.60</w:t>
            </w:r>
          </w:p>
        </w:tc>
        <w:tc>
          <w:tcPr>
            <w:tcW w:w="780" w:type="dxa"/>
            <w:tcBorders>
              <w:top w:val="nil"/>
              <w:left w:val="nil"/>
              <w:bottom w:val="nil"/>
              <w:right w:val="nil"/>
            </w:tcBorders>
            <w:shd w:val="clear" w:color="auto" w:fill="auto"/>
            <w:noWrap/>
            <w:vAlign w:val="center"/>
            <w:hideMark/>
          </w:tcPr>
          <w:p w14:paraId="5E91FF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1820</w:t>
            </w:r>
          </w:p>
        </w:tc>
        <w:tc>
          <w:tcPr>
            <w:tcW w:w="879" w:type="dxa"/>
            <w:tcBorders>
              <w:top w:val="nil"/>
              <w:left w:val="nil"/>
              <w:bottom w:val="nil"/>
              <w:right w:val="nil"/>
            </w:tcBorders>
            <w:shd w:val="clear" w:color="auto" w:fill="auto"/>
            <w:noWrap/>
            <w:vAlign w:val="center"/>
            <w:hideMark/>
          </w:tcPr>
          <w:p w14:paraId="21F8F9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680963.00</w:t>
            </w:r>
          </w:p>
        </w:tc>
        <w:tc>
          <w:tcPr>
            <w:tcW w:w="880" w:type="dxa"/>
            <w:tcBorders>
              <w:top w:val="nil"/>
              <w:left w:val="nil"/>
              <w:bottom w:val="nil"/>
              <w:right w:val="single" w:sz="4" w:space="0" w:color="auto"/>
            </w:tcBorders>
            <w:shd w:val="clear" w:color="auto" w:fill="auto"/>
            <w:noWrap/>
            <w:vAlign w:val="center"/>
            <w:hideMark/>
          </w:tcPr>
          <w:p w14:paraId="6775B09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2269861.00</w:t>
            </w:r>
          </w:p>
        </w:tc>
      </w:tr>
      <w:tr w:rsidR="000E7A04" w:rsidRPr="003A26F1" w14:paraId="552511B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67EF9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351</w:t>
            </w:r>
          </w:p>
        </w:tc>
        <w:tc>
          <w:tcPr>
            <w:tcW w:w="879" w:type="dxa"/>
            <w:tcBorders>
              <w:top w:val="nil"/>
              <w:left w:val="nil"/>
              <w:bottom w:val="nil"/>
              <w:right w:val="nil"/>
            </w:tcBorders>
            <w:shd w:val="clear" w:color="auto" w:fill="auto"/>
            <w:noWrap/>
            <w:vAlign w:val="center"/>
            <w:hideMark/>
          </w:tcPr>
          <w:p w14:paraId="604996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687630.40</w:t>
            </w:r>
          </w:p>
        </w:tc>
        <w:tc>
          <w:tcPr>
            <w:tcW w:w="880" w:type="dxa"/>
            <w:tcBorders>
              <w:top w:val="nil"/>
              <w:left w:val="nil"/>
              <w:bottom w:val="nil"/>
              <w:right w:val="single" w:sz="4" w:space="0" w:color="auto"/>
            </w:tcBorders>
            <w:shd w:val="clear" w:color="auto" w:fill="auto"/>
            <w:noWrap/>
            <w:vAlign w:val="center"/>
            <w:hideMark/>
          </w:tcPr>
          <w:p w14:paraId="021C0D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2267109.56</w:t>
            </w:r>
          </w:p>
        </w:tc>
        <w:tc>
          <w:tcPr>
            <w:tcW w:w="780" w:type="dxa"/>
            <w:tcBorders>
              <w:top w:val="nil"/>
              <w:left w:val="nil"/>
              <w:bottom w:val="nil"/>
              <w:right w:val="nil"/>
            </w:tcBorders>
            <w:shd w:val="clear" w:color="auto" w:fill="auto"/>
            <w:noWrap/>
            <w:vAlign w:val="center"/>
            <w:hideMark/>
          </w:tcPr>
          <w:p w14:paraId="0948E6F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1086</w:t>
            </w:r>
          </w:p>
        </w:tc>
        <w:tc>
          <w:tcPr>
            <w:tcW w:w="879" w:type="dxa"/>
            <w:tcBorders>
              <w:top w:val="nil"/>
              <w:left w:val="nil"/>
              <w:bottom w:val="nil"/>
              <w:right w:val="nil"/>
            </w:tcBorders>
            <w:shd w:val="clear" w:color="auto" w:fill="auto"/>
            <w:noWrap/>
            <w:vAlign w:val="center"/>
            <w:hideMark/>
          </w:tcPr>
          <w:p w14:paraId="4CD0F4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686619.82</w:t>
            </w:r>
          </w:p>
        </w:tc>
        <w:tc>
          <w:tcPr>
            <w:tcW w:w="880" w:type="dxa"/>
            <w:tcBorders>
              <w:top w:val="nil"/>
              <w:left w:val="nil"/>
              <w:bottom w:val="nil"/>
              <w:right w:val="single" w:sz="4" w:space="0" w:color="auto"/>
            </w:tcBorders>
            <w:shd w:val="clear" w:color="auto" w:fill="auto"/>
            <w:noWrap/>
            <w:vAlign w:val="center"/>
            <w:hideMark/>
          </w:tcPr>
          <w:p w14:paraId="074C95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2265815.43</w:t>
            </w:r>
          </w:p>
        </w:tc>
        <w:tc>
          <w:tcPr>
            <w:tcW w:w="780" w:type="dxa"/>
            <w:tcBorders>
              <w:top w:val="nil"/>
              <w:left w:val="nil"/>
              <w:bottom w:val="nil"/>
              <w:right w:val="nil"/>
            </w:tcBorders>
            <w:shd w:val="clear" w:color="auto" w:fill="auto"/>
            <w:noWrap/>
            <w:vAlign w:val="center"/>
            <w:hideMark/>
          </w:tcPr>
          <w:p w14:paraId="20174C1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1821</w:t>
            </w:r>
          </w:p>
        </w:tc>
        <w:tc>
          <w:tcPr>
            <w:tcW w:w="879" w:type="dxa"/>
            <w:tcBorders>
              <w:top w:val="nil"/>
              <w:left w:val="nil"/>
              <w:bottom w:val="nil"/>
              <w:right w:val="nil"/>
            </w:tcBorders>
            <w:shd w:val="clear" w:color="auto" w:fill="auto"/>
            <w:noWrap/>
            <w:vAlign w:val="center"/>
            <w:hideMark/>
          </w:tcPr>
          <w:p w14:paraId="38CEEF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680942.00</w:t>
            </w:r>
          </w:p>
        </w:tc>
        <w:tc>
          <w:tcPr>
            <w:tcW w:w="880" w:type="dxa"/>
            <w:tcBorders>
              <w:top w:val="nil"/>
              <w:left w:val="nil"/>
              <w:bottom w:val="nil"/>
              <w:right w:val="single" w:sz="4" w:space="0" w:color="auto"/>
            </w:tcBorders>
            <w:shd w:val="clear" w:color="auto" w:fill="auto"/>
            <w:noWrap/>
            <w:vAlign w:val="center"/>
            <w:hideMark/>
          </w:tcPr>
          <w:p w14:paraId="75BFAB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2269915.00</w:t>
            </w:r>
          </w:p>
        </w:tc>
      </w:tr>
      <w:tr w:rsidR="000E7A04" w:rsidRPr="003A26F1" w14:paraId="71756B1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A2697D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352</w:t>
            </w:r>
          </w:p>
        </w:tc>
        <w:tc>
          <w:tcPr>
            <w:tcW w:w="879" w:type="dxa"/>
            <w:tcBorders>
              <w:top w:val="nil"/>
              <w:left w:val="nil"/>
              <w:bottom w:val="nil"/>
              <w:right w:val="nil"/>
            </w:tcBorders>
            <w:shd w:val="clear" w:color="auto" w:fill="auto"/>
            <w:noWrap/>
            <w:vAlign w:val="center"/>
            <w:hideMark/>
          </w:tcPr>
          <w:p w14:paraId="059BE9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687629.88</w:t>
            </w:r>
          </w:p>
        </w:tc>
        <w:tc>
          <w:tcPr>
            <w:tcW w:w="880" w:type="dxa"/>
            <w:tcBorders>
              <w:top w:val="nil"/>
              <w:left w:val="nil"/>
              <w:bottom w:val="nil"/>
              <w:right w:val="single" w:sz="4" w:space="0" w:color="auto"/>
            </w:tcBorders>
            <w:shd w:val="clear" w:color="auto" w:fill="auto"/>
            <w:noWrap/>
            <w:vAlign w:val="center"/>
            <w:hideMark/>
          </w:tcPr>
          <w:p w14:paraId="495C77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2267109.05</w:t>
            </w:r>
          </w:p>
        </w:tc>
        <w:tc>
          <w:tcPr>
            <w:tcW w:w="780" w:type="dxa"/>
            <w:tcBorders>
              <w:top w:val="nil"/>
              <w:left w:val="nil"/>
              <w:bottom w:val="nil"/>
              <w:right w:val="nil"/>
            </w:tcBorders>
            <w:shd w:val="clear" w:color="auto" w:fill="auto"/>
            <w:noWrap/>
            <w:vAlign w:val="center"/>
            <w:hideMark/>
          </w:tcPr>
          <w:p w14:paraId="7B5DA3C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1087</w:t>
            </w:r>
          </w:p>
        </w:tc>
        <w:tc>
          <w:tcPr>
            <w:tcW w:w="879" w:type="dxa"/>
            <w:tcBorders>
              <w:top w:val="nil"/>
              <w:left w:val="nil"/>
              <w:bottom w:val="nil"/>
              <w:right w:val="nil"/>
            </w:tcBorders>
            <w:shd w:val="clear" w:color="auto" w:fill="auto"/>
            <w:noWrap/>
            <w:vAlign w:val="center"/>
            <w:hideMark/>
          </w:tcPr>
          <w:p w14:paraId="5261D3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686619.04</w:t>
            </w:r>
          </w:p>
        </w:tc>
        <w:tc>
          <w:tcPr>
            <w:tcW w:w="880" w:type="dxa"/>
            <w:tcBorders>
              <w:top w:val="nil"/>
              <w:left w:val="nil"/>
              <w:bottom w:val="nil"/>
              <w:right w:val="single" w:sz="4" w:space="0" w:color="auto"/>
            </w:tcBorders>
            <w:shd w:val="clear" w:color="auto" w:fill="auto"/>
            <w:noWrap/>
            <w:vAlign w:val="center"/>
            <w:hideMark/>
          </w:tcPr>
          <w:p w14:paraId="0DF042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2265813.74</w:t>
            </w:r>
          </w:p>
        </w:tc>
        <w:tc>
          <w:tcPr>
            <w:tcW w:w="780" w:type="dxa"/>
            <w:tcBorders>
              <w:top w:val="nil"/>
              <w:left w:val="nil"/>
              <w:bottom w:val="nil"/>
              <w:right w:val="nil"/>
            </w:tcBorders>
            <w:shd w:val="clear" w:color="auto" w:fill="auto"/>
            <w:noWrap/>
            <w:vAlign w:val="center"/>
            <w:hideMark/>
          </w:tcPr>
          <w:p w14:paraId="553D262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1822</w:t>
            </w:r>
          </w:p>
        </w:tc>
        <w:tc>
          <w:tcPr>
            <w:tcW w:w="879" w:type="dxa"/>
            <w:tcBorders>
              <w:top w:val="nil"/>
              <w:left w:val="nil"/>
              <w:bottom w:val="nil"/>
              <w:right w:val="nil"/>
            </w:tcBorders>
            <w:shd w:val="clear" w:color="auto" w:fill="auto"/>
            <w:noWrap/>
            <w:vAlign w:val="center"/>
            <w:hideMark/>
          </w:tcPr>
          <w:p w14:paraId="25EC6E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680905.00</w:t>
            </w:r>
          </w:p>
        </w:tc>
        <w:tc>
          <w:tcPr>
            <w:tcW w:w="880" w:type="dxa"/>
            <w:tcBorders>
              <w:top w:val="nil"/>
              <w:left w:val="nil"/>
              <w:bottom w:val="nil"/>
              <w:right w:val="single" w:sz="4" w:space="0" w:color="auto"/>
            </w:tcBorders>
            <w:shd w:val="clear" w:color="auto" w:fill="auto"/>
            <w:noWrap/>
            <w:vAlign w:val="center"/>
            <w:hideMark/>
          </w:tcPr>
          <w:p w14:paraId="7A6435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2269964.00</w:t>
            </w:r>
          </w:p>
        </w:tc>
      </w:tr>
      <w:tr w:rsidR="000E7A04" w:rsidRPr="003A26F1" w14:paraId="4316945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09A08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353</w:t>
            </w:r>
          </w:p>
        </w:tc>
        <w:tc>
          <w:tcPr>
            <w:tcW w:w="879" w:type="dxa"/>
            <w:tcBorders>
              <w:top w:val="nil"/>
              <w:left w:val="nil"/>
              <w:bottom w:val="nil"/>
              <w:right w:val="nil"/>
            </w:tcBorders>
            <w:shd w:val="clear" w:color="auto" w:fill="auto"/>
            <w:noWrap/>
            <w:vAlign w:val="center"/>
            <w:hideMark/>
          </w:tcPr>
          <w:p w14:paraId="70422A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687629.36</w:t>
            </w:r>
          </w:p>
        </w:tc>
        <w:tc>
          <w:tcPr>
            <w:tcW w:w="880" w:type="dxa"/>
            <w:tcBorders>
              <w:top w:val="nil"/>
              <w:left w:val="nil"/>
              <w:bottom w:val="nil"/>
              <w:right w:val="single" w:sz="4" w:space="0" w:color="auto"/>
            </w:tcBorders>
            <w:shd w:val="clear" w:color="auto" w:fill="auto"/>
            <w:noWrap/>
            <w:vAlign w:val="center"/>
            <w:hideMark/>
          </w:tcPr>
          <w:p w14:paraId="357553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2267108.55</w:t>
            </w:r>
          </w:p>
        </w:tc>
        <w:tc>
          <w:tcPr>
            <w:tcW w:w="780" w:type="dxa"/>
            <w:tcBorders>
              <w:top w:val="nil"/>
              <w:left w:val="nil"/>
              <w:bottom w:val="nil"/>
              <w:right w:val="nil"/>
            </w:tcBorders>
            <w:shd w:val="clear" w:color="auto" w:fill="auto"/>
            <w:noWrap/>
            <w:vAlign w:val="center"/>
            <w:hideMark/>
          </w:tcPr>
          <w:p w14:paraId="711A2F8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1088</w:t>
            </w:r>
          </w:p>
        </w:tc>
        <w:tc>
          <w:tcPr>
            <w:tcW w:w="879" w:type="dxa"/>
            <w:tcBorders>
              <w:top w:val="nil"/>
              <w:left w:val="nil"/>
              <w:bottom w:val="nil"/>
              <w:right w:val="nil"/>
            </w:tcBorders>
            <w:shd w:val="clear" w:color="auto" w:fill="auto"/>
            <w:noWrap/>
            <w:vAlign w:val="center"/>
            <w:hideMark/>
          </w:tcPr>
          <w:p w14:paraId="149E65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686618.24</w:t>
            </w:r>
          </w:p>
        </w:tc>
        <w:tc>
          <w:tcPr>
            <w:tcW w:w="880" w:type="dxa"/>
            <w:tcBorders>
              <w:top w:val="nil"/>
              <w:left w:val="nil"/>
              <w:bottom w:val="nil"/>
              <w:right w:val="single" w:sz="4" w:space="0" w:color="auto"/>
            </w:tcBorders>
            <w:shd w:val="clear" w:color="auto" w:fill="auto"/>
            <w:noWrap/>
            <w:vAlign w:val="center"/>
            <w:hideMark/>
          </w:tcPr>
          <w:p w14:paraId="1B9F11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2265811.99</w:t>
            </w:r>
          </w:p>
        </w:tc>
        <w:tc>
          <w:tcPr>
            <w:tcW w:w="780" w:type="dxa"/>
            <w:tcBorders>
              <w:top w:val="nil"/>
              <w:left w:val="nil"/>
              <w:bottom w:val="nil"/>
              <w:right w:val="nil"/>
            </w:tcBorders>
            <w:shd w:val="clear" w:color="auto" w:fill="auto"/>
            <w:noWrap/>
            <w:vAlign w:val="center"/>
            <w:hideMark/>
          </w:tcPr>
          <w:p w14:paraId="405C3B8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1823</w:t>
            </w:r>
          </w:p>
        </w:tc>
        <w:tc>
          <w:tcPr>
            <w:tcW w:w="879" w:type="dxa"/>
            <w:tcBorders>
              <w:top w:val="nil"/>
              <w:left w:val="nil"/>
              <w:bottom w:val="nil"/>
              <w:right w:val="nil"/>
            </w:tcBorders>
            <w:shd w:val="clear" w:color="auto" w:fill="auto"/>
            <w:noWrap/>
            <w:vAlign w:val="center"/>
            <w:hideMark/>
          </w:tcPr>
          <w:p w14:paraId="2D63FC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680857.00</w:t>
            </w:r>
          </w:p>
        </w:tc>
        <w:tc>
          <w:tcPr>
            <w:tcW w:w="880" w:type="dxa"/>
            <w:tcBorders>
              <w:top w:val="nil"/>
              <w:left w:val="nil"/>
              <w:bottom w:val="nil"/>
              <w:right w:val="single" w:sz="4" w:space="0" w:color="auto"/>
            </w:tcBorders>
            <w:shd w:val="clear" w:color="auto" w:fill="auto"/>
            <w:noWrap/>
            <w:vAlign w:val="center"/>
            <w:hideMark/>
          </w:tcPr>
          <w:p w14:paraId="6FE86F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2269987.00</w:t>
            </w:r>
          </w:p>
        </w:tc>
      </w:tr>
      <w:tr w:rsidR="000E7A04" w:rsidRPr="003A26F1" w14:paraId="5931437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45D1B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354</w:t>
            </w:r>
          </w:p>
        </w:tc>
        <w:tc>
          <w:tcPr>
            <w:tcW w:w="879" w:type="dxa"/>
            <w:tcBorders>
              <w:top w:val="nil"/>
              <w:left w:val="nil"/>
              <w:bottom w:val="nil"/>
              <w:right w:val="nil"/>
            </w:tcBorders>
            <w:shd w:val="clear" w:color="auto" w:fill="auto"/>
            <w:noWrap/>
            <w:vAlign w:val="center"/>
            <w:hideMark/>
          </w:tcPr>
          <w:p w14:paraId="158AC9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687628.84</w:t>
            </w:r>
          </w:p>
        </w:tc>
        <w:tc>
          <w:tcPr>
            <w:tcW w:w="880" w:type="dxa"/>
            <w:tcBorders>
              <w:top w:val="nil"/>
              <w:left w:val="nil"/>
              <w:bottom w:val="nil"/>
              <w:right w:val="single" w:sz="4" w:space="0" w:color="auto"/>
            </w:tcBorders>
            <w:shd w:val="clear" w:color="auto" w:fill="auto"/>
            <w:noWrap/>
            <w:vAlign w:val="center"/>
            <w:hideMark/>
          </w:tcPr>
          <w:p w14:paraId="085379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2267108.05</w:t>
            </w:r>
          </w:p>
        </w:tc>
        <w:tc>
          <w:tcPr>
            <w:tcW w:w="780" w:type="dxa"/>
            <w:tcBorders>
              <w:top w:val="nil"/>
              <w:left w:val="nil"/>
              <w:bottom w:val="nil"/>
              <w:right w:val="nil"/>
            </w:tcBorders>
            <w:shd w:val="clear" w:color="auto" w:fill="auto"/>
            <w:noWrap/>
            <w:vAlign w:val="center"/>
            <w:hideMark/>
          </w:tcPr>
          <w:p w14:paraId="0571433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1089</w:t>
            </w:r>
          </w:p>
        </w:tc>
        <w:tc>
          <w:tcPr>
            <w:tcW w:w="879" w:type="dxa"/>
            <w:tcBorders>
              <w:top w:val="nil"/>
              <w:left w:val="nil"/>
              <w:bottom w:val="nil"/>
              <w:right w:val="nil"/>
            </w:tcBorders>
            <w:shd w:val="clear" w:color="auto" w:fill="auto"/>
            <w:noWrap/>
            <w:vAlign w:val="center"/>
            <w:hideMark/>
          </w:tcPr>
          <w:p w14:paraId="652B5C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686617.46</w:t>
            </w:r>
          </w:p>
        </w:tc>
        <w:tc>
          <w:tcPr>
            <w:tcW w:w="880" w:type="dxa"/>
            <w:tcBorders>
              <w:top w:val="nil"/>
              <w:left w:val="nil"/>
              <w:bottom w:val="nil"/>
              <w:right w:val="single" w:sz="4" w:space="0" w:color="auto"/>
            </w:tcBorders>
            <w:shd w:val="clear" w:color="auto" w:fill="auto"/>
            <w:noWrap/>
            <w:vAlign w:val="center"/>
            <w:hideMark/>
          </w:tcPr>
          <w:p w14:paraId="4B9718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2265810.20</w:t>
            </w:r>
          </w:p>
        </w:tc>
        <w:tc>
          <w:tcPr>
            <w:tcW w:w="780" w:type="dxa"/>
            <w:tcBorders>
              <w:top w:val="nil"/>
              <w:left w:val="nil"/>
              <w:bottom w:val="nil"/>
              <w:right w:val="nil"/>
            </w:tcBorders>
            <w:shd w:val="clear" w:color="auto" w:fill="auto"/>
            <w:noWrap/>
            <w:vAlign w:val="center"/>
            <w:hideMark/>
          </w:tcPr>
          <w:p w14:paraId="7E9E597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1824</w:t>
            </w:r>
          </w:p>
        </w:tc>
        <w:tc>
          <w:tcPr>
            <w:tcW w:w="879" w:type="dxa"/>
            <w:tcBorders>
              <w:top w:val="nil"/>
              <w:left w:val="nil"/>
              <w:bottom w:val="nil"/>
              <w:right w:val="nil"/>
            </w:tcBorders>
            <w:shd w:val="clear" w:color="auto" w:fill="auto"/>
            <w:noWrap/>
            <w:vAlign w:val="center"/>
            <w:hideMark/>
          </w:tcPr>
          <w:p w14:paraId="1BDC10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680809.00</w:t>
            </w:r>
          </w:p>
        </w:tc>
        <w:tc>
          <w:tcPr>
            <w:tcW w:w="880" w:type="dxa"/>
            <w:tcBorders>
              <w:top w:val="nil"/>
              <w:left w:val="nil"/>
              <w:bottom w:val="nil"/>
              <w:right w:val="single" w:sz="4" w:space="0" w:color="auto"/>
            </w:tcBorders>
            <w:shd w:val="clear" w:color="auto" w:fill="auto"/>
            <w:noWrap/>
            <w:vAlign w:val="center"/>
            <w:hideMark/>
          </w:tcPr>
          <w:p w14:paraId="646D89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2269987.00</w:t>
            </w:r>
          </w:p>
        </w:tc>
      </w:tr>
      <w:tr w:rsidR="000E7A04" w:rsidRPr="003A26F1" w14:paraId="40B2885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1F6460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355</w:t>
            </w:r>
          </w:p>
        </w:tc>
        <w:tc>
          <w:tcPr>
            <w:tcW w:w="879" w:type="dxa"/>
            <w:tcBorders>
              <w:top w:val="nil"/>
              <w:left w:val="nil"/>
              <w:bottom w:val="nil"/>
              <w:right w:val="nil"/>
            </w:tcBorders>
            <w:shd w:val="clear" w:color="auto" w:fill="auto"/>
            <w:noWrap/>
            <w:vAlign w:val="center"/>
            <w:hideMark/>
          </w:tcPr>
          <w:p w14:paraId="6FEA83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687628.31</w:t>
            </w:r>
          </w:p>
        </w:tc>
        <w:tc>
          <w:tcPr>
            <w:tcW w:w="880" w:type="dxa"/>
            <w:tcBorders>
              <w:top w:val="nil"/>
              <w:left w:val="nil"/>
              <w:bottom w:val="nil"/>
              <w:right w:val="single" w:sz="4" w:space="0" w:color="auto"/>
            </w:tcBorders>
            <w:shd w:val="clear" w:color="auto" w:fill="auto"/>
            <w:noWrap/>
            <w:vAlign w:val="center"/>
            <w:hideMark/>
          </w:tcPr>
          <w:p w14:paraId="12CDD9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2267107.56</w:t>
            </w:r>
          </w:p>
        </w:tc>
        <w:tc>
          <w:tcPr>
            <w:tcW w:w="780" w:type="dxa"/>
            <w:tcBorders>
              <w:top w:val="nil"/>
              <w:left w:val="nil"/>
              <w:bottom w:val="nil"/>
              <w:right w:val="nil"/>
            </w:tcBorders>
            <w:shd w:val="clear" w:color="auto" w:fill="auto"/>
            <w:noWrap/>
            <w:vAlign w:val="center"/>
            <w:hideMark/>
          </w:tcPr>
          <w:p w14:paraId="7E22F73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1090</w:t>
            </w:r>
          </w:p>
        </w:tc>
        <w:tc>
          <w:tcPr>
            <w:tcW w:w="879" w:type="dxa"/>
            <w:tcBorders>
              <w:top w:val="nil"/>
              <w:left w:val="nil"/>
              <w:bottom w:val="nil"/>
              <w:right w:val="nil"/>
            </w:tcBorders>
            <w:shd w:val="clear" w:color="auto" w:fill="auto"/>
            <w:noWrap/>
            <w:vAlign w:val="center"/>
            <w:hideMark/>
          </w:tcPr>
          <w:p w14:paraId="1E71D6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686616.68</w:t>
            </w:r>
          </w:p>
        </w:tc>
        <w:tc>
          <w:tcPr>
            <w:tcW w:w="880" w:type="dxa"/>
            <w:tcBorders>
              <w:top w:val="nil"/>
              <w:left w:val="nil"/>
              <w:bottom w:val="nil"/>
              <w:right w:val="single" w:sz="4" w:space="0" w:color="auto"/>
            </w:tcBorders>
            <w:shd w:val="clear" w:color="auto" w:fill="auto"/>
            <w:noWrap/>
            <w:vAlign w:val="center"/>
            <w:hideMark/>
          </w:tcPr>
          <w:p w14:paraId="103A67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2265808.39</w:t>
            </w:r>
          </w:p>
        </w:tc>
        <w:tc>
          <w:tcPr>
            <w:tcW w:w="780" w:type="dxa"/>
            <w:tcBorders>
              <w:top w:val="nil"/>
              <w:left w:val="nil"/>
              <w:bottom w:val="nil"/>
              <w:right w:val="nil"/>
            </w:tcBorders>
            <w:shd w:val="clear" w:color="auto" w:fill="auto"/>
            <w:noWrap/>
            <w:vAlign w:val="center"/>
            <w:hideMark/>
          </w:tcPr>
          <w:p w14:paraId="2BAD53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1825</w:t>
            </w:r>
          </w:p>
        </w:tc>
        <w:tc>
          <w:tcPr>
            <w:tcW w:w="879" w:type="dxa"/>
            <w:tcBorders>
              <w:top w:val="nil"/>
              <w:left w:val="nil"/>
              <w:bottom w:val="nil"/>
              <w:right w:val="nil"/>
            </w:tcBorders>
            <w:shd w:val="clear" w:color="auto" w:fill="auto"/>
            <w:noWrap/>
            <w:vAlign w:val="center"/>
            <w:hideMark/>
          </w:tcPr>
          <w:p w14:paraId="3376C2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680771.00</w:t>
            </w:r>
          </w:p>
        </w:tc>
        <w:tc>
          <w:tcPr>
            <w:tcW w:w="880" w:type="dxa"/>
            <w:tcBorders>
              <w:top w:val="nil"/>
              <w:left w:val="nil"/>
              <w:bottom w:val="nil"/>
              <w:right w:val="single" w:sz="4" w:space="0" w:color="auto"/>
            </w:tcBorders>
            <w:shd w:val="clear" w:color="auto" w:fill="auto"/>
            <w:noWrap/>
            <w:vAlign w:val="center"/>
            <w:hideMark/>
          </w:tcPr>
          <w:p w14:paraId="6E0B40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2269988.00</w:t>
            </w:r>
          </w:p>
        </w:tc>
      </w:tr>
      <w:tr w:rsidR="000E7A04" w:rsidRPr="003A26F1" w14:paraId="53E27D5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C25FC4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356</w:t>
            </w:r>
          </w:p>
        </w:tc>
        <w:tc>
          <w:tcPr>
            <w:tcW w:w="879" w:type="dxa"/>
            <w:tcBorders>
              <w:top w:val="nil"/>
              <w:left w:val="nil"/>
              <w:bottom w:val="nil"/>
              <w:right w:val="nil"/>
            </w:tcBorders>
            <w:shd w:val="clear" w:color="auto" w:fill="auto"/>
            <w:noWrap/>
            <w:vAlign w:val="center"/>
            <w:hideMark/>
          </w:tcPr>
          <w:p w14:paraId="784BF4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687627.79</w:t>
            </w:r>
          </w:p>
        </w:tc>
        <w:tc>
          <w:tcPr>
            <w:tcW w:w="880" w:type="dxa"/>
            <w:tcBorders>
              <w:top w:val="nil"/>
              <w:left w:val="nil"/>
              <w:bottom w:val="nil"/>
              <w:right w:val="single" w:sz="4" w:space="0" w:color="auto"/>
            </w:tcBorders>
            <w:shd w:val="clear" w:color="auto" w:fill="auto"/>
            <w:noWrap/>
            <w:vAlign w:val="center"/>
            <w:hideMark/>
          </w:tcPr>
          <w:p w14:paraId="14FE21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2267107.08</w:t>
            </w:r>
          </w:p>
        </w:tc>
        <w:tc>
          <w:tcPr>
            <w:tcW w:w="780" w:type="dxa"/>
            <w:tcBorders>
              <w:top w:val="nil"/>
              <w:left w:val="nil"/>
              <w:bottom w:val="nil"/>
              <w:right w:val="nil"/>
            </w:tcBorders>
            <w:shd w:val="clear" w:color="auto" w:fill="auto"/>
            <w:noWrap/>
            <w:vAlign w:val="center"/>
            <w:hideMark/>
          </w:tcPr>
          <w:p w14:paraId="7452236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1091</w:t>
            </w:r>
          </w:p>
        </w:tc>
        <w:tc>
          <w:tcPr>
            <w:tcW w:w="879" w:type="dxa"/>
            <w:tcBorders>
              <w:top w:val="nil"/>
              <w:left w:val="nil"/>
              <w:bottom w:val="nil"/>
              <w:right w:val="nil"/>
            </w:tcBorders>
            <w:shd w:val="clear" w:color="auto" w:fill="auto"/>
            <w:noWrap/>
            <w:vAlign w:val="center"/>
            <w:hideMark/>
          </w:tcPr>
          <w:p w14:paraId="0E2613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686615.92</w:t>
            </w:r>
          </w:p>
        </w:tc>
        <w:tc>
          <w:tcPr>
            <w:tcW w:w="880" w:type="dxa"/>
            <w:tcBorders>
              <w:top w:val="nil"/>
              <w:left w:val="nil"/>
              <w:bottom w:val="nil"/>
              <w:right w:val="single" w:sz="4" w:space="0" w:color="auto"/>
            </w:tcBorders>
            <w:shd w:val="clear" w:color="auto" w:fill="auto"/>
            <w:noWrap/>
            <w:vAlign w:val="center"/>
            <w:hideMark/>
          </w:tcPr>
          <w:p w14:paraId="65C5BA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2265806.55</w:t>
            </w:r>
          </w:p>
        </w:tc>
        <w:tc>
          <w:tcPr>
            <w:tcW w:w="780" w:type="dxa"/>
            <w:tcBorders>
              <w:top w:val="nil"/>
              <w:left w:val="nil"/>
              <w:bottom w:val="nil"/>
              <w:right w:val="nil"/>
            </w:tcBorders>
            <w:shd w:val="clear" w:color="auto" w:fill="auto"/>
            <w:noWrap/>
            <w:vAlign w:val="center"/>
            <w:hideMark/>
          </w:tcPr>
          <w:p w14:paraId="6D95C31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1826</w:t>
            </w:r>
          </w:p>
        </w:tc>
        <w:tc>
          <w:tcPr>
            <w:tcW w:w="879" w:type="dxa"/>
            <w:tcBorders>
              <w:top w:val="nil"/>
              <w:left w:val="nil"/>
              <w:bottom w:val="nil"/>
              <w:right w:val="nil"/>
            </w:tcBorders>
            <w:shd w:val="clear" w:color="auto" w:fill="auto"/>
            <w:noWrap/>
            <w:vAlign w:val="center"/>
            <w:hideMark/>
          </w:tcPr>
          <w:p w14:paraId="256A85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680704.00</w:t>
            </w:r>
          </w:p>
        </w:tc>
        <w:tc>
          <w:tcPr>
            <w:tcW w:w="880" w:type="dxa"/>
            <w:tcBorders>
              <w:top w:val="nil"/>
              <w:left w:val="nil"/>
              <w:bottom w:val="nil"/>
              <w:right w:val="single" w:sz="4" w:space="0" w:color="auto"/>
            </w:tcBorders>
            <w:shd w:val="clear" w:color="auto" w:fill="auto"/>
            <w:noWrap/>
            <w:vAlign w:val="center"/>
            <w:hideMark/>
          </w:tcPr>
          <w:p w14:paraId="02961C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2270038.00</w:t>
            </w:r>
          </w:p>
        </w:tc>
      </w:tr>
      <w:tr w:rsidR="000E7A04" w:rsidRPr="003A26F1" w14:paraId="3CFE4AD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2EF0FE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357</w:t>
            </w:r>
          </w:p>
        </w:tc>
        <w:tc>
          <w:tcPr>
            <w:tcW w:w="879" w:type="dxa"/>
            <w:tcBorders>
              <w:top w:val="nil"/>
              <w:left w:val="nil"/>
              <w:bottom w:val="nil"/>
              <w:right w:val="nil"/>
            </w:tcBorders>
            <w:shd w:val="clear" w:color="auto" w:fill="auto"/>
            <w:noWrap/>
            <w:vAlign w:val="center"/>
            <w:hideMark/>
          </w:tcPr>
          <w:p w14:paraId="184202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687627.26</w:t>
            </w:r>
          </w:p>
        </w:tc>
        <w:tc>
          <w:tcPr>
            <w:tcW w:w="880" w:type="dxa"/>
            <w:tcBorders>
              <w:top w:val="nil"/>
              <w:left w:val="nil"/>
              <w:bottom w:val="nil"/>
              <w:right w:val="single" w:sz="4" w:space="0" w:color="auto"/>
            </w:tcBorders>
            <w:shd w:val="clear" w:color="auto" w:fill="auto"/>
            <w:noWrap/>
            <w:vAlign w:val="center"/>
            <w:hideMark/>
          </w:tcPr>
          <w:p w14:paraId="3769FD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2267106.60</w:t>
            </w:r>
          </w:p>
        </w:tc>
        <w:tc>
          <w:tcPr>
            <w:tcW w:w="780" w:type="dxa"/>
            <w:tcBorders>
              <w:top w:val="nil"/>
              <w:left w:val="nil"/>
              <w:bottom w:val="nil"/>
              <w:right w:val="nil"/>
            </w:tcBorders>
            <w:shd w:val="clear" w:color="auto" w:fill="auto"/>
            <w:noWrap/>
            <w:vAlign w:val="center"/>
            <w:hideMark/>
          </w:tcPr>
          <w:p w14:paraId="781CA26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1092</w:t>
            </w:r>
          </w:p>
        </w:tc>
        <w:tc>
          <w:tcPr>
            <w:tcW w:w="879" w:type="dxa"/>
            <w:tcBorders>
              <w:top w:val="nil"/>
              <w:left w:val="nil"/>
              <w:bottom w:val="nil"/>
              <w:right w:val="nil"/>
            </w:tcBorders>
            <w:shd w:val="clear" w:color="auto" w:fill="auto"/>
            <w:noWrap/>
            <w:vAlign w:val="center"/>
            <w:hideMark/>
          </w:tcPr>
          <w:p w14:paraId="7D9001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686615.15</w:t>
            </w:r>
          </w:p>
        </w:tc>
        <w:tc>
          <w:tcPr>
            <w:tcW w:w="880" w:type="dxa"/>
            <w:tcBorders>
              <w:top w:val="nil"/>
              <w:left w:val="nil"/>
              <w:bottom w:val="nil"/>
              <w:right w:val="single" w:sz="4" w:space="0" w:color="auto"/>
            </w:tcBorders>
            <w:shd w:val="clear" w:color="auto" w:fill="auto"/>
            <w:noWrap/>
            <w:vAlign w:val="center"/>
            <w:hideMark/>
          </w:tcPr>
          <w:p w14:paraId="18A48C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2265804.68</w:t>
            </w:r>
          </w:p>
        </w:tc>
        <w:tc>
          <w:tcPr>
            <w:tcW w:w="780" w:type="dxa"/>
            <w:tcBorders>
              <w:top w:val="nil"/>
              <w:left w:val="nil"/>
              <w:bottom w:val="nil"/>
              <w:right w:val="nil"/>
            </w:tcBorders>
            <w:shd w:val="clear" w:color="auto" w:fill="auto"/>
            <w:noWrap/>
            <w:vAlign w:val="center"/>
            <w:hideMark/>
          </w:tcPr>
          <w:p w14:paraId="7BB19E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1827</w:t>
            </w:r>
          </w:p>
        </w:tc>
        <w:tc>
          <w:tcPr>
            <w:tcW w:w="879" w:type="dxa"/>
            <w:tcBorders>
              <w:top w:val="nil"/>
              <w:left w:val="nil"/>
              <w:bottom w:val="nil"/>
              <w:right w:val="nil"/>
            </w:tcBorders>
            <w:shd w:val="clear" w:color="auto" w:fill="auto"/>
            <w:noWrap/>
            <w:vAlign w:val="center"/>
            <w:hideMark/>
          </w:tcPr>
          <w:p w14:paraId="6820F9F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680609.00</w:t>
            </w:r>
          </w:p>
        </w:tc>
        <w:tc>
          <w:tcPr>
            <w:tcW w:w="880" w:type="dxa"/>
            <w:tcBorders>
              <w:top w:val="nil"/>
              <w:left w:val="nil"/>
              <w:bottom w:val="nil"/>
              <w:right w:val="single" w:sz="4" w:space="0" w:color="auto"/>
            </w:tcBorders>
            <w:shd w:val="clear" w:color="auto" w:fill="auto"/>
            <w:noWrap/>
            <w:vAlign w:val="center"/>
            <w:hideMark/>
          </w:tcPr>
          <w:p w14:paraId="542225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2270108.00</w:t>
            </w:r>
          </w:p>
        </w:tc>
      </w:tr>
      <w:tr w:rsidR="000E7A04" w:rsidRPr="003A26F1" w14:paraId="240C0C3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289558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358</w:t>
            </w:r>
          </w:p>
        </w:tc>
        <w:tc>
          <w:tcPr>
            <w:tcW w:w="879" w:type="dxa"/>
            <w:tcBorders>
              <w:top w:val="nil"/>
              <w:left w:val="nil"/>
              <w:bottom w:val="nil"/>
              <w:right w:val="nil"/>
            </w:tcBorders>
            <w:shd w:val="clear" w:color="auto" w:fill="auto"/>
            <w:noWrap/>
            <w:vAlign w:val="center"/>
            <w:hideMark/>
          </w:tcPr>
          <w:p w14:paraId="69A3AD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687626.43</w:t>
            </w:r>
          </w:p>
        </w:tc>
        <w:tc>
          <w:tcPr>
            <w:tcW w:w="880" w:type="dxa"/>
            <w:tcBorders>
              <w:top w:val="nil"/>
              <w:left w:val="nil"/>
              <w:bottom w:val="nil"/>
              <w:right w:val="single" w:sz="4" w:space="0" w:color="auto"/>
            </w:tcBorders>
            <w:shd w:val="clear" w:color="auto" w:fill="auto"/>
            <w:noWrap/>
            <w:vAlign w:val="center"/>
            <w:hideMark/>
          </w:tcPr>
          <w:p w14:paraId="475653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2267105.85</w:t>
            </w:r>
          </w:p>
        </w:tc>
        <w:tc>
          <w:tcPr>
            <w:tcW w:w="780" w:type="dxa"/>
            <w:tcBorders>
              <w:top w:val="nil"/>
              <w:left w:val="nil"/>
              <w:bottom w:val="nil"/>
              <w:right w:val="nil"/>
            </w:tcBorders>
            <w:shd w:val="clear" w:color="auto" w:fill="auto"/>
            <w:noWrap/>
            <w:vAlign w:val="center"/>
            <w:hideMark/>
          </w:tcPr>
          <w:p w14:paraId="55BBD9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1093</w:t>
            </w:r>
          </w:p>
        </w:tc>
        <w:tc>
          <w:tcPr>
            <w:tcW w:w="879" w:type="dxa"/>
            <w:tcBorders>
              <w:top w:val="nil"/>
              <w:left w:val="nil"/>
              <w:bottom w:val="nil"/>
              <w:right w:val="nil"/>
            </w:tcBorders>
            <w:shd w:val="clear" w:color="auto" w:fill="auto"/>
            <w:noWrap/>
            <w:vAlign w:val="center"/>
            <w:hideMark/>
          </w:tcPr>
          <w:p w14:paraId="229AD3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686614.39</w:t>
            </w:r>
          </w:p>
        </w:tc>
        <w:tc>
          <w:tcPr>
            <w:tcW w:w="880" w:type="dxa"/>
            <w:tcBorders>
              <w:top w:val="nil"/>
              <w:left w:val="nil"/>
              <w:bottom w:val="nil"/>
              <w:right w:val="single" w:sz="4" w:space="0" w:color="auto"/>
            </w:tcBorders>
            <w:shd w:val="clear" w:color="auto" w:fill="auto"/>
            <w:noWrap/>
            <w:vAlign w:val="center"/>
            <w:hideMark/>
          </w:tcPr>
          <w:p w14:paraId="28B100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2265802.78</w:t>
            </w:r>
          </w:p>
        </w:tc>
        <w:tc>
          <w:tcPr>
            <w:tcW w:w="780" w:type="dxa"/>
            <w:tcBorders>
              <w:top w:val="nil"/>
              <w:left w:val="nil"/>
              <w:bottom w:val="nil"/>
              <w:right w:val="nil"/>
            </w:tcBorders>
            <w:shd w:val="clear" w:color="auto" w:fill="auto"/>
            <w:noWrap/>
            <w:vAlign w:val="center"/>
            <w:hideMark/>
          </w:tcPr>
          <w:p w14:paraId="2963E2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1828</w:t>
            </w:r>
          </w:p>
        </w:tc>
        <w:tc>
          <w:tcPr>
            <w:tcW w:w="879" w:type="dxa"/>
            <w:tcBorders>
              <w:top w:val="nil"/>
              <w:left w:val="nil"/>
              <w:bottom w:val="nil"/>
              <w:right w:val="nil"/>
            </w:tcBorders>
            <w:shd w:val="clear" w:color="auto" w:fill="auto"/>
            <w:noWrap/>
            <w:vAlign w:val="center"/>
            <w:hideMark/>
          </w:tcPr>
          <w:p w14:paraId="77F92D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680554.00</w:t>
            </w:r>
          </w:p>
        </w:tc>
        <w:tc>
          <w:tcPr>
            <w:tcW w:w="880" w:type="dxa"/>
            <w:tcBorders>
              <w:top w:val="nil"/>
              <w:left w:val="nil"/>
              <w:bottom w:val="nil"/>
              <w:right w:val="single" w:sz="4" w:space="0" w:color="auto"/>
            </w:tcBorders>
            <w:shd w:val="clear" w:color="auto" w:fill="auto"/>
            <w:noWrap/>
            <w:vAlign w:val="center"/>
            <w:hideMark/>
          </w:tcPr>
          <w:p w14:paraId="2D43FB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2270144.00</w:t>
            </w:r>
          </w:p>
        </w:tc>
      </w:tr>
      <w:tr w:rsidR="000E7A04" w:rsidRPr="003A26F1" w14:paraId="25C099E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D3E6F8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359</w:t>
            </w:r>
          </w:p>
        </w:tc>
        <w:tc>
          <w:tcPr>
            <w:tcW w:w="879" w:type="dxa"/>
            <w:tcBorders>
              <w:top w:val="nil"/>
              <w:left w:val="nil"/>
              <w:bottom w:val="nil"/>
              <w:right w:val="nil"/>
            </w:tcBorders>
            <w:shd w:val="clear" w:color="auto" w:fill="auto"/>
            <w:noWrap/>
            <w:vAlign w:val="center"/>
            <w:hideMark/>
          </w:tcPr>
          <w:p w14:paraId="5F487E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687624.50</w:t>
            </w:r>
          </w:p>
        </w:tc>
        <w:tc>
          <w:tcPr>
            <w:tcW w:w="880" w:type="dxa"/>
            <w:tcBorders>
              <w:top w:val="nil"/>
              <w:left w:val="nil"/>
              <w:bottom w:val="nil"/>
              <w:right w:val="single" w:sz="4" w:space="0" w:color="auto"/>
            </w:tcBorders>
            <w:shd w:val="clear" w:color="auto" w:fill="auto"/>
            <w:noWrap/>
            <w:vAlign w:val="center"/>
            <w:hideMark/>
          </w:tcPr>
          <w:p w14:paraId="7B2BED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2267104.24</w:t>
            </w:r>
          </w:p>
        </w:tc>
        <w:tc>
          <w:tcPr>
            <w:tcW w:w="780" w:type="dxa"/>
            <w:tcBorders>
              <w:top w:val="nil"/>
              <w:left w:val="nil"/>
              <w:bottom w:val="nil"/>
              <w:right w:val="nil"/>
            </w:tcBorders>
            <w:shd w:val="clear" w:color="auto" w:fill="auto"/>
            <w:noWrap/>
            <w:vAlign w:val="center"/>
            <w:hideMark/>
          </w:tcPr>
          <w:p w14:paraId="5F45C7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1094</w:t>
            </w:r>
          </w:p>
        </w:tc>
        <w:tc>
          <w:tcPr>
            <w:tcW w:w="879" w:type="dxa"/>
            <w:tcBorders>
              <w:top w:val="nil"/>
              <w:left w:val="nil"/>
              <w:bottom w:val="nil"/>
              <w:right w:val="nil"/>
            </w:tcBorders>
            <w:shd w:val="clear" w:color="auto" w:fill="auto"/>
            <w:noWrap/>
            <w:vAlign w:val="center"/>
            <w:hideMark/>
          </w:tcPr>
          <w:p w14:paraId="1309A5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686613.64</w:t>
            </w:r>
          </w:p>
        </w:tc>
        <w:tc>
          <w:tcPr>
            <w:tcW w:w="880" w:type="dxa"/>
            <w:tcBorders>
              <w:top w:val="nil"/>
              <w:left w:val="nil"/>
              <w:bottom w:val="nil"/>
              <w:right w:val="single" w:sz="4" w:space="0" w:color="auto"/>
            </w:tcBorders>
            <w:shd w:val="clear" w:color="auto" w:fill="auto"/>
            <w:noWrap/>
            <w:vAlign w:val="center"/>
            <w:hideMark/>
          </w:tcPr>
          <w:p w14:paraId="741E99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2265800.86</w:t>
            </w:r>
          </w:p>
        </w:tc>
        <w:tc>
          <w:tcPr>
            <w:tcW w:w="780" w:type="dxa"/>
            <w:tcBorders>
              <w:top w:val="nil"/>
              <w:left w:val="nil"/>
              <w:bottom w:val="nil"/>
              <w:right w:val="nil"/>
            </w:tcBorders>
            <w:shd w:val="clear" w:color="auto" w:fill="auto"/>
            <w:noWrap/>
            <w:vAlign w:val="center"/>
            <w:hideMark/>
          </w:tcPr>
          <w:p w14:paraId="54EE15F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1829</w:t>
            </w:r>
          </w:p>
        </w:tc>
        <w:tc>
          <w:tcPr>
            <w:tcW w:w="879" w:type="dxa"/>
            <w:tcBorders>
              <w:top w:val="nil"/>
              <w:left w:val="nil"/>
              <w:bottom w:val="nil"/>
              <w:right w:val="nil"/>
            </w:tcBorders>
            <w:shd w:val="clear" w:color="auto" w:fill="auto"/>
            <w:noWrap/>
            <w:vAlign w:val="center"/>
            <w:hideMark/>
          </w:tcPr>
          <w:p w14:paraId="4CCCAF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680518.00</w:t>
            </w:r>
          </w:p>
        </w:tc>
        <w:tc>
          <w:tcPr>
            <w:tcW w:w="880" w:type="dxa"/>
            <w:tcBorders>
              <w:top w:val="nil"/>
              <w:left w:val="nil"/>
              <w:bottom w:val="nil"/>
              <w:right w:val="single" w:sz="4" w:space="0" w:color="auto"/>
            </w:tcBorders>
            <w:shd w:val="clear" w:color="auto" w:fill="auto"/>
            <w:noWrap/>
            <w:vAlign w:val="center"/>
            <w:hideMark/>
          </w:tcPr>
          <w:p w14:paraId="636E9E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2270173.00</w:t>
            </w:r>
          </w:p>
        </w:tc>
      </w:tr>
      <w:tr w:rsidR="000E7A04" w:rsidRPr="003A26F1" w14:paraId="2102C22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8DE339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360</w:t>
            </w:r>
          </w:p>
        </w:tc>
        <w:tc>
          <w:tcPr>
            <w:tcW w:w="879" w:type="dxa"/>
            <w:tcBorders>
              <w:top w:val="nil"/>
              <w:left w:val="nil"/>
              <w:bottom w:val="nil"/>
              <w:right w:val="nil"/>
            </w:tcBorders>
            <w:shd w:val="clear" w:color="auto" w:fill="auto"/>
            <w:noWrap/>
            <w:vAlign w:val="center"/>
            <w:hideMark/>
          </w:tcPr>
          <w:p w14:paraId="2F6E63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687622.48</w:t>
            </w:r>
          </w:p>
        </w:tc>
        <w:tc>
          <w:tcPr>
            <w:tcW w:w="880" w:type="dxa"/>
            <w:tcBorders>
              <w:top w:val="nil"/>
              <w:left w:val="nil"/>
              <w:bottom w:val="nil"/>
              <w:right w:val="single" w:sz="4" w:space="0" w:color="auto"/>
            </w:tcBorders>
            <w:shd w:val="clear" w:color="auto" w:fill="auto"/>
            <w:noWrap/>
            <w:vAlign w:val="center"/>
            <w:hideMark/>
          </w:tcPr>
          <w:p w14:paraId="38E272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2267102.71</w:t>
            </w:r>
          </w:p>
        </w:tc>
        <w:tc>
          <w:tcPr>
            <w:tcW w:w="780" w:type="dxa"/>
            <w:tcBorders>
              <w:top w:val="nil"/>
              <w:left w:val="nil"/>
              <w:bottom w:val="nil"/>
              <w:right w:val="nil"/>
            </w:tcBorders>
            <w:shd w:val="clear" w:color="auto" w:fill="auto"/>
            <w:noWrap/>
            <w:vAlign w:val="center"/>
            <w:hideMark/>
          </w:tcPr>
          <w:p w14:paraId="6260D94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1095</w:t>
            </w:r>
          </w:p>
        </w:tc>
        <w:tc>
          <w:tcPr>
            <w:tcW w:w="879" w:type="dxa"/>
            <w:tcBorders>
              <w:top w:val="nil"/>
              <w:left w:val="nil"/>
              <w:bottom w:val="nil"/>
              <w:right w:val="nil"/>
            </w:tcBorders>
            <w:shd w:val="clear" w:color="auto" w:fill="auto"/>
            <w:noWrap/>
            <w:vAlign w:val="center"/>
            <w:hideMark/>
          </w:tcPr>
          <w:p w14:paraId="387C3C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686612.92</w:t>
            </w:r>
          </w:p>
        </w:tc>
        <w:tc>
          <w:tcPr>
            <w:tcW w:w="880" w:type="dxa"/>
            <w:tcBorders>
              <w:top w:val="nil"/>
              <w:left w:val="nil"/>
              <w:bottom w:val="nil"/>
              <w:right w:val="single" w:sz="4" w:space="0" w:color="auto"/>
            </w:tcBorders>
            <w:shd w:val="clear" w:color="auto" w:fill="auto"/>
            <w:noWrap/>
            <w:vAlign w:val="center"/>
            <w:hideMark/>
          </w:tcPr>
          <w:p w14:paraId="1119A9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2265798.99</w:t>
            </w:r>
          </w:p>
        </w:tc>
        <w:tc>
          <w:tcPr>
            <w:tcW w:w="780" w:type="dxa"/>
            <w:tcBorders>
              <w:top w:val="nil"/>
              <w:left w:val="nil"/>
              <w:bottom w:val="nil"/>
              <w:right w:val="nil"/>
            </w:tcBorders>
            <w:shd w:val="clear" w:color="auto" w:fill="auto"/>
            <w:noWrap/>
            <w:vAlign w:val="center"/>
            <w:hideMark/>
          </w:tcPr>
          <w:p w14:paraId="208686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1830</w:t>
            </w:r>
          </w:p>
        </w:tc>
        <w:tc>
          <w:tcPr>
            <w:tcW w:w="879" w:type="dxa"/>
            <w:tcBorders>
              <w:top w:val="nil"/>
              <w:left w:val="nil"/>
              <w:bottom w:val="nil"/>
              <w:right w:val="nil"/>
            </w:tcBorders>
            <w:shd w:val="clear" w:color="auto" w:fill="auto"/>
            <w:noWrap/>
            <w:vAlign w:val="center"/>
            <w:hideMark/>
          </w:tcPr>
          <w:p w14:paraId="63F51B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680489.00</w:t>
            </w:r>
          </w:p>
        </w:tc>
        <w:tc>
          <w:tcPr>
            <w:tcW w:w="880" w:type="dxa"/>
            <w:tcBorders>
              <w:top w:val="nil"/>
              <w:left w:val="nil"/>
              <w:bottom w:val="nil"/>
              <w:right w:val="single" w:sz="4" w:space="0" w:color="auto"/>
            </w:tcBorders>
            <w:shd w:val="clear" w:color="auto" w:fill="auto"/>
            <w:noWrap/>
            <w:vAlign w:val="center"/>
            <w:hideMark/>
          </w:tcPr>
          <w:p w14:paraId="4D35B8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2270206.00</w:t>
            </w:r>
          </w:p>
        </w:tc>
      </w:tr>
      <w:tr w:rsidR="000E7A04" w:rsidRPr="003A26F1" w14:paraId="3A33A77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1DECB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361</w:t>
            </w:r>
          </w:p>
        </w:tc>
        <w:tc>
          <w:tcPr>
            <w:tcW w:w="879" w:type="dxa"/>
            <w:tcBorders>
              <w:top w:val="nil"/>
              <w:left w:val="nil"/>
              <w:bottom w:val="nil"/>
              <w:right w:val="nil"/>
            </w:tcBorders>
            <w:shd w:val="clear" w:color="auto" w:fill="auto"/>
            <w:noWrap/>
            <w:vAlign w:val="center"/>
            <w:hideMark/>
          </w:tcPr>
          <w:p w14:paraId="5B34A0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687620.79</w:t>
            </w:r>
          </w:p>
        </w:tc>
        <w:tc>
          <w:tcPr>
            <w:tcW w:w="880" w:type="dxa"/>
            <w:tcBorders>
              <w:top w:val="nil"/>
              <w:left w:val="nil"/>
              <w:bottom w:val="nil"/>
              <w:right w:val="single" w:sz="4" w:space="0" w:color="auto"/>
            </w:tcBorders>
            <w:shd w:val="clear" w:color="auto" w:fill="auto"/>
            <w:noWrap/>
            <w:vAlign w:val="center"/>
            <w:hideMark/>
          </w:tcPr>
          <w:p w14:paraId="0D0B3B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2267101.52</w:t>
            </w:r>
          </w:p>
        </w:tc>
        <w:tc>
          <w:tcPr>
            <w:tcW w:w="780" w:type="dxa"/>
            <w:tcBorders>
              <w:top w:val="nil"/>
              <w:left w:val="nil"/>
              <w:bottom w:val="nil"/>
              <w:right w:val="nil"/>
            </w:tcBorders>
            <w:shd w:val="clear" w:color="auto" w:fill="auto"/>
            <w:noWrap/>
            <w:vAlign w:val="center"/>
            <w:hideMark/>
          </w:tcPr>
          <w:p w14:paraId="02E989B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1096</w:t>
            </w:r>
          </w:p>
        </w:tc>
        <w:tc>
          <w:tcPr>
            <w:tcW w:w="879" w:type="dxa"/>
            <w:tcBorders>
              <w:top w:val="nil"/>
              <w:left w:val="nil"/>
              <w:bottom w:val="nil"/>
              <w:right w:val="nil"/>
            </w:tcBorders>
            <w:shd w:val="clear" w:color="auto" w:fill="auto"/>
            <w:noWrap/>
            <w:vAlign w:val="center"/>
            <w:hideMark/>
          </w:tcPr>
          <w:p w14:paraId="5453C6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686612.08</w:t>
            </w:r>
          </w:p>
        </w:tc>
        <w:tc>
          <w:tcPr>
            <w:tcW w:w="880" w:type="dxa"/>
            <w:tcBorders>
              <w:top w:val="nil"/>
              <w:left w:val="nil"/>
              <w:bottom w:val="nil"/>
              <w:right w:val="single" w:sz="4" w:space="0" w:color="auto"/>
            </w:tcBorders>
            <w:shd w:val="clear" w:color="auto" w:fill="auto"/>
            <w:noWrap/>
            <w:vAlign w:val="center"/>
            <w:hideMark/>
          </w:tcPr>
          <w:p w14:paraId="2CFBCA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2265796.74</w:t>
            </w:r>
          </w:p>
        </w:tc>
        <w:tc>
          <w:tcPr>
            <w:tcW w:w="780" w:type="dxa"/>
            <w:tcBorders>
              <w:top w:val="nil"/>
              <w:left w:val="nil"/>
              <w:bottom w:val="nil"/>
              <w:right w:val="nil"/>
            </w:tcBorders>
            <w:shd w:val="clear" w:color="auto" w:fill="auto"/>
            <w:noWrap/>
            <w:vAlign w:val="center"/>
            <w:hideMark/>
          </w:tcPr>
          <w:p w14:paraId="529C32E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1831</w:t>
            </w:r>
          </w:p>
        </w:tc>
        <w:tc>
          <w:tcPr>
            <w:tcW w:w="879" w:type="dxa"/>
            <w:tcBorders>
              <w:top w:val="nil"/>
              <w:left w:val="nil"/>
              <w:bottom w:val="nil"/>
              <w:right w:val="nil"/>
            </w:tcBorders>
            <w:shd w:val="clear" w:color="auto" w:fill="auto"/>
            <w:noWrap/>
            <w:vAlign w:val="center"/>
            <w:hideMark/>
          </w:tcPr>
          <w:p w14:paraId="4D59CE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680483.00</w:t>
            </w:r>
          </w:p>
        </w:tc>
        <w:tc>
          <w:tcPr>
            <w:tcW w:w="880" w:type="dxa"/>
            <w:tcBorders>
              <w:top w:val="nil"/>
              <w:left w:val="nil"/>
              <w:bottom w:val="nil"/>
              <w:right w:val="single" w:sz="4" w:space="0" w:color="auto"/>
            </w:tcBorders>
            <w:shd w:val="clear" w:color="auto" w:fill="auto"/>
            <w:noWrap/>
            <w:vAlign w:val="center"/>
            <w:hideMark/>
          </w:tcPr>
          <w:p w14:paraId="094514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2270248.00</w:t>
            </w:r>
          </w:p>
        </w:tc>
      </w:tr>
      <w:tr w:rsidR="000E7A04" w:rsidRPr="003A26F1" w14:paraId="17F18A2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AAC6C6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362</w:t>
            </w:r>
          </w:p>
        </w:tc>
        <w:tc>
          <w:tcPr>
            <w:tcW w:w="879" w:type="dxa"/>
            <w:tcBorders>
              <w:top w:val="nil"/>
              <w:left w:val="nil"/>
              <w:bottom w:val="nil"/>
              <w:right w:val="nil"/>
            </w:tcBorders>
            <w:shd w:val="clear" w:color="auto" w:fill="auto"/>
            <w:noWrap/>
            <w:vAlign w:val="center"/>
            <w:hideMark/>
          </w:tcPr>
          <w:p w14:paraId="73C876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687619.59</w:t>
            </w:r>
          </w:p>
        </w:tc>
        <w:tc>
          <w:tcPr>
            <w:tcW w:w="880" w:type="dxa"/>
            <w:tcBorders>
              <w:top w:val="nil"/>
              <w:left w:val="nil"/>
              <w:bottom w:val="nil"/>
              <w:right w:val="single" w:sz="4" w:space="0" w:color="auto"/>
            </w:tcBorders>
            <w:shd w:val="clear" w:color="auto" w:fill="auto"/>
            <w:noWrap/>
            <w:vAlign w:val="center"/>
            <w:hideMark/>
          </w:tcPr>
          <w:p w14:paraId="6C77E6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2267100.70</w:t>
            </w:r>
          </w:p>
        </w:tc>
        <w:tc>
          <w:tcPr>
            <w:tcW w:w="780" w:type="dxa"/>
            <w:tcBorders>
              <w:top w:val="nil"/>
              <w:left w:val="nil"/>
              <w:bottom w:val="nil"/>
              <w:right w:val="nil"/>
            </w:tcBorders>
            <w:shd w:val="clear" w:color="auto" w:fill="auto"/>
            <w:noWrap/>
            <w:vAlign w:val="center"/>
            <w:hideMark/>
          </w:tcPr>
          <w:p w14:paraId="4EC7CF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1097</w:t>
            </w:r>
          </w:p>
        </w:tc>
        <w:tc>
          <w:tcPr>
            <w:tcW w:w="879" w:type="dxa"/>
            <w:tcBorders>
              <w:top w:val="nil"/>
              <w:left w:val="nil"/>
              <w:bottom w:val="nil"/>
              <w:right w:val="nil"/>
            </w:tcBorders>
            <w:shd w:val="clear" w:color="auto" w:fill="auto"/>
            <w:noWrap/>
            <w:vAlign w:val="center"/>
            <w:hideMark/>
          </w:tcPr>
          <w:p w14:paraId="627AF2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686611.27</w:t>
            </w:r>
          </w:p>
        </w:tc>
        <w:tc>
          <w:tcPr>
            <w:tcW w:w="880" w:type="dxa"/>
            <w:tcBorders>
              <w:top w:val="nil"/>
              <w:left w:val="nil"/>
              <w:bottom w:val="nil"/>
              <w:right w:val="single" w:sz="4" w:space="0" w:color="auto"/>
            </w:tcBorders>
            <w:shd w:val="clear" w:color="auto" w:fill="auto"/>
            <w:noWrap/>
            <w:vAlign w:val="center"/>
            <w:hideMark/>
          </w:tcPr>
          <w:p w14:paraId="21BA4B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2265794.50</w:t>
            </w:r>
          </w:p>
        </w:tc>
        <w:tc>
          <w:tcPr>
            <w:tcW w:w="780" w:type="dxa"/>
            <w:tcBorders>
              <w:top w:val="nil"/>
              <w:left w:val="nil"/>
              <w:bottom w:val="nil"/>
              <w:right w:val="nil"/>
            </w:tcBorders>
            <w:shd w:val="clear" w:color="auto" w:fill="auto"/>
            <w:noWrap/>
            <w:vAlign w:val="center"/>
            <w:hideMark/>
          </w:tcPr>
          <w:p w14:paraId="02EB642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1832</w:t>
            </w:r>
          </w:p>
        </w:tc>
        <w:tc>
          <w:tcPr>
            <w:tcW w:w="879" w:type="dxa"/>
            <w:tcBorders>
              <w:top w:val="nil"/>
              <w:left w:val="nil"/>
              <w:bottom w:val="nil"/>
              <w:right w:val="nil"/>
            </w:tcBorders>
            <w:shd w:val="clear" w:color="auto" w:fill="auto"/>
            <w:noWrap/>
            <w:vAlign w:val="center"/>
            <w:hideMark/>
          </w:tcPr>
          <w:p w14:paraId="1B6D9B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680485.00</w:t>
            </w:r>
          </w:p>
        </w:tc>
        <w:tc>
          <w:tcPr>
            <w:tcW w:w="880" w:type="dxa"/>
            <w:tcBorders>
              <w:top w:val="nil"/>
              <w:left w:val="nil"/>
              <w:bottom w:val="nil"/>
              <w:right w:val="single" w:sz="4" w:space="0" w:color="auto"/>
            </w:tcBorders>
            <w:shd w:val="clear" w:color="auto" w:fill="auto"/>
            <w:noWrap/>
            <w:vAlign w:val="center"/>
            <w:hideMark/>
          </w:tcPr>
          <w:p w14:paraId="5705E3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2270302.00</w:t>
            </w:r>
          </w:p>
        </w:tc>
      </w:tr>
      <w:tr w:rsidR="000E7A04" w:rsidRPr="003A26F1" w14:paraId="370F086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84E130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363</w:t>
            </w:r>
          </w:p>
        </w:tc>
        <w:tc>
          <w:tcPr>
            <w:tcW w:w="879" w:type="dxa"/>
            <w:tcBorders>
              <w:top w:val="nil"/>
              <w:left w:val="nil"/>
              <w:bottom w:val="nil"/>
              <w:right w:val="nil"/>
            </w:tcBorders>
            <w:shd w:val="clear" w:color="auto" w:fill="auto"/>
            <w:noWrap/>
            <w:vAlign w:val="center"/>
            <w:hideMark/>
          </w:tcPr>
          <w:p w14:paraId="563C95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687619.30</w:t>
            </w:r>
          </w:p>
        </w:tc>
        <w:tc>
          <w:tcPr>
            <w:tcW w:w="880" w:type="dxa"/>
            <w:tcBorders>
              <w:top w:val="nil"/>
              <w:left w:val="nil"/>
              <w:bottom w:val="nil"/>
              <w:right w:val="single" w:sz="4" w:space="0" w:color="auto"/>
            </w:tcBorders>
            <w:shd w:val="clear" w:color="auto" w:fill="auto"/>
            <w:noWrap/>
            <w:vAlign w:val="center"/>
            <w:hideMark/>
          </w:tcPr>
          <w:p w14:paraId="6D455A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2267100.03</w:t>
            </w:r>
          </w:p>
        </w:tc>
        <w:tc>
          <w:tcPr>
            <w:tcW w:w="780" w:type="dxa"/>
            <w:tcBorders>
              <w:top w:val="nil"/>
              <w:left w:val="nil"/>
              <w:bottom w:val="nil"/>
              <w:right w:val="nil"/>
            </w:tcBorders>
            <w:shd w:val="clear" w:color="auto" w:fill="auto"/>
            <w:noWrap/>
            <w:vAlign w:val="center"/>
            <w:hideMark/>
          </w:tcPr>
          <w:p w14:paraId="18AD6A2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1098</w:t>
            </w:r>
          </w:p>
        </w:tc>
        <w:tc>
          <w:tcPr>
            <w:tcW w:w="879" w:type="dxa"/>
            <w:tcBorders>
              <w:top w:val="nil"/>
              <w:left w:val="nil"/>
              <w:bottom w:val="nil"/>
              <w:right w:val="nil"/>
            </w:tcBorders>
            <w:shd w:val="clear" w:color="auto" w:fill="auto"/>
            <w:noWrap/>
            <w:vAlign w:val="center"/>
            <w:hideMark/>
          </w:tcPr>
          <w:p w14:paraId="4FCEB7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686610.46</w:t>
            </w:r>
          </w:p>
        </w:tc>
        <w:tc>
          <w:tcPr>
            <w:tcW w:w="880" w:type="dxa"/>
            <w:tcBorders>
              <w:top w:val="nil"/>
              <w:left w:val="nil"/>
              <w:bottom w:val="nil"/>
              <w:right w:val="single" w:sz="4" w:space="0" w:color="auto"/>
            </w:tcBorders>
            <w:shd w:val="clear" w:color="auto" w:fill="auto"/>
            <w:noWrap/>
            <w:vAlign w:val="center"/>
            <w:hideMark/>
          </w:tcPr>
          <w:p w14:paraId="486B5F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2265792.17</w:t>
            </w:r>
          </w:p>
        </w:tc>
        <w:tc>
          <w:tcPr>
            <w:tcW w:w="780" w:type="dxa"/>
            <w:tcBorders>
              <w:top w:val="nil"/>
              <w:left w:val="nil"/>
              <w:bottom w:val="nil"/>
              <w:right w:val="nil"/>
            </w:tcBorders>
            <w:shd w:val="clear" w:color="auto" w:fill="auto"/>
            <w:noWrap/>
            <w:vAlign w:val="center"/>
            <w:hideMark/>
          </w:tcPr>
          <w:p w14:paraId="5A2A08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1833</w:t>
            </w:r>
          </w:p>
        </w:tc>
        <w:tc>
          <w:tcPr>
            <w:tcW w:w="879" w:type="dxa"/>
            <w:tcBorders>
              <w:top w:val="nil"/>
              <w:left w:val="nil"/>
              <w:bottom w:val="nil"/>
              <w:right w:val="nil"/>
            </w:tcBorders>
            <w:shd w:val="clear" w:color="auto" w:fill="auto"/>
            <w:noWrap/>
            <w:vAlign w:val="center"/>
            <w:hideMark/>
          </w:tcPr>
          <w:p w14:paraId="198A94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680486.00</w:t>
            </w:r>
          </w:p>
        </w:tc>
        <w:tc>
          <w:tcPr>
            <w:tcW w:w="880" w:type="dxa"/>
            <w:tcBorders>
              <w:top w:val="nil"/>
              <w:left w:val="nil"/>
              <w:bottom w:val="nil"/>
              <w:right w:val="single" w:sz="4" w:space="0" w:color="auto"/>
            </w:tcBorders>
            <w:shd w:val="clear" w:color="auto" w:fill="auto"/>
            <w:noWrap/>
            <w:vAlign w:val="center"/>
            <w:hideMark/>
          </w:tcPr>
          <w:p w14:paraId="74608D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2270350.00</w:t>
            </w:r>
          </w:p>
        </w:tc>
      </w:tr>
      <w:tr w:rsidR="000E7A04" w:rsidRPr="003A26F1" w14:paraId="7A3D732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6C14BF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364</w:t>
            </w:r>
          </w:p>
        </w:tc>
        <w:tc>
          <w:tcPr>
            <w:tcW w:w="879" w:type="dxa"/>
            <w:tcBorders>
              <w:top w:val="nil"/>
              <w:left w:val="nil"/>
              <w:bottom w:val="nil"/>
              <w:right w:val="nil"/>
            </w:tcBorders>
            <w:shd w:val="clear" w:color="auto" w:fill="auto"/>
            <w:noWrap/>
            <w:vAlign w:val="center"/>
            <w:hideMark/>
          </w:tcPr>
          <w:p w14:paraId="508C8E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687618.46</w:t>
            </w:r>
          </w:p>
        </w:tc>
        <w:tc>
          <w:tcPr>
            <w:tcW w:w="880" w:type="dxa"/>
            <w:tcBorders>
              <w:top w:val="nil"/>
              <w:left w:val="nil"/>
              <w:bottom w:val="nil"/>
              <w:right w:val="single" w:sz="4" w:space="0" w:color="auto"/>
            </w:tcBorders>
            <w:shd w:val="clear" w:color="auto" w:fill="auto"/>
            <w:noWrap/>
            <w:vAlign w:val="center"/>
            <w:hideMark/>
          </w:tcPr>
          <w:p w14:paraId="3B3F3A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2267098.23</w:t>
            </w:r>
          </w:p>
        </w:tc>
        <w:tc>
          <w:tcPr>
            <w:tcW w:w="780" w:type="dxa"/>
            <w:tcBorders>
              <w:top w:val="nil"/>
              <w:left w:val="nil"/>
              <w:bottom w:val="nil"/>
              <w:right w:val="nil"/>
            </w:tcBorders>
            <w:shd w:val="clear" w:color="auto" w:fill="auto"/>
            <w:noWrap/>
            <w:vAlign w:val="center"/>
            <w:hideMark/>
          </w:tcPr>
          <w:p w14:paraId="03AB15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1099</w:t>
            </w:r>
          </w:p>
        </w:tc>
        <w:tc>
          <w:tcPr>
            <w:tcW w:w="879" w:type="dxa"/>
            <w:tcBorders>
              <w:top w:val="nil"/>
              <w:left w:val="nil"/>
              <w:bottom w:val="nil"/>
              <w:right w:val="nil"/>
            </w:tcBorders>
            <w:shd w:val="clear" w:color="auto" w:fill="auto"/>
            <w:noWrap/>
            <w:vAlign w:val="center"/>
            <w:hideMark/>
          </w:tcPr>
          <w:p w14:paraId="5561BE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686609.65</w:t>
            </w:r>
          </w:p>
        </w:tc>
        <w:tc>
          <w:tcPr>
            <w:tcW w:w="880" w:type="dxa"/>
            <w:tcBorders>
              <w:top w:val="nil"/>
              <w:left w:val="nil"/>
              <w:bottom w:val="nil"/>
              <w:right w:val="single" w:sz="4" w:space="0" w:color="auto"/>
            </w:tcBorders>
            <w:shd w:val="clear" w:color="auto" w:fill="auto"/>
            <w:noWrap/>
            <w:vAlign w:val="center"/>
            <w:hideMark/>
          </w:tcPr>
          <w:p w14:paraId="21D449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2265789.77</w:t>
            </w:r>
          </w:p>
        </w:tc>
        <w:tc>
          <w:tcPr>
            <w:tcW w:w="780" w:type="dxa"/>
            <w:tcBorders>
              <w:top w:val="nil"/>
              <w:left w:val="nil"/>
              <w:bottom w:val="nil"/>
              <w:right w:val="nil"/>
            </w:tcBorders>
            <w:shd w:val="clear" w:color="auto" w:fill="auto"/>
            <w:noWrap/>
            <w:vAlign w:val="center"/>
            <w:hideMark/>
          </w:tcPr>
          <w:p w14:paraId="68109F0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1834</w:t>
            </w:r>
          </w:p>
        </w:tc>
        <w:tc>
          <w:tcPr>
            <w:tcW w:w="879" w:type="dxa"/>
            <w:tcBorders>
              <w:top w:val="nil"/>
              <w:left w:val="nil"/>
              <w:bottom w:val="nil"/>
              <w:right w:val="nil"/>
            </w:tcBorders>
            <w:shd w:val="clear" w:color="auto" w:fill="auto"/>
            <w:noWrap/>
            <w:vAlign w:val="center"/>
            <w:hideMark/>
          </w:tcPr>
          <w:p w14:paraId="60B29D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680459.00</w:t>
            </w:r>
          </w:p>
        </w:tc>
        <w:tc>
          <w:tcPr>
            <w:tcW w:w="880" w:type="dxa"/>
            <w:tcBorders>
              <w:top w:val="nil"/>
              <w:left w:val="nil"/>
              <w:bottom w:val="nil"/>
              <w:right w:val="single" w:sz="4" w:space="0" w:color="auto"/>
            </w:tcBorders>
            <w:shd w:val="clear" w:color="auto" w:fill="auto"/>
            <w:noWrap/>
            <w:vAlign w:val="center"/>
            <w:hideMark/>
          </w:tcPr>
          <w:p w14:paraId="3F42A1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2270371.00</w:t>
            </w:r>
          </w:p>
        </w:tc>
      </w:tr>
      <w:tr w:rsidR="000E7A04" w:rsidRPr="003A26F1" w14:paraId="6765ED7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2773E1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365</w:t>
            </w:r>
          </w:p>
        </w:tc>
        <w:tc>
          <w:tcPr>
            <w:tcW w:w="879" w:type="dxa"/>
            <w:tcBorders>
              <w:top w:val="nil"/>
              <w:left w:val="nil"/>
              <w:bottom w:val="nil"/>
              <w:right w:val="nil"/>
            </w:tcBorders>
            <w:shd w:val="clear" w:color="auto" w:fill="auto"/>
            <w:noWrap/>
            <w:vAlign w:val="center"/>
            <w:hideMark/>
          </w:tcPr>
          <w:p w14:paraId="5396B9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687617.61</w:t>
            </w:r>
          </w:p>
        </w:tc>
        <w:tc>
          <w:tcPr>
            <w:tcW w:w="880" w:type="dxa"/>
            <w:tcBorders>
              <w:top w:val="nil"/>
              <w:left w:val="nil"/>
              <w:bottom w:val="nil"/>
              <w:right w:val="single" w:sz="4" w:space="0" w:color="auto"/>
            </w:tcBorders>
            <w:shd w:val="clear" w:color="auto" w:fill="auto"/>
            <w:noWrap/>
            <w:vAlign w:val="center"/>
            <w:hideMark/>
          </w:tcPr>
          <w:p w14:paraId="5848CB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2267096.57</w:t>
            </w:r>
          </w:p>
        </w:tc>
        <w:tc>
          <w:tcPr>
            <w:tcW w:w="780" w:type="dxa"/>
            <w:tcBorders>
              <w:top w:val="nil"/>
              <w:left w:val="nil"/>
              <w:bottom w:val="nil"/>
              <w:right w:val="nil"/>
            </w:tcBorders>
            <w:shd w:val="clear" w:color="auto" w:fill="auto"/>
            <w:noWrap/>
            <w:vAlign w:val="center"/>
            <w:hideMark/>
          </w:tcPr>
          <w:p w14:paraId="7BAA532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1100</w:t>
            </w:r>
          </w:p>
        </w:tc>
        <w:tc>
          <w:tcPr>
            <w:tcW w:w="879" w:type="dxa"/>
            <w:tcBorders>
              <w:top w:val="nil"/>
              <w:left w:val="nil"/>
              <w:bottom w:val="nil"/>
              <w:right w:val="nil"/>
            </w:tcBorders>
            <w:shd w:val="clear" w:color="auto" w:fill="auto"/>
            <w:noWrap/>
            <w:vAlign w:val="center"/>
            <w:hideMark/>
          </w:tcPr>
          <w:p w14:paraId="5044F7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686608.84</w:t>
            </w:r>
          </w:p>
        </w:tc>
        <w:tc>
          <w:tcPr>
            <w:tcW w:w="880" w:type="dxa"/>
            <w:tcBorders>
              <w:top w:val="nil"/>
              <w:left w:val="nil"/>
              <w:bottom w:val="nil"/>
              <w:right w:val="single" w:sz="4" w:space="0" w:color="auto"/>
            </w:tcBorders>
            <w:shd w:val="clear" w:color="auto" w:fill="auto"/>
            <w:noWrap/>
            <w:vAlign w:val="center"/>
            <w:hideMark/>
          </w:tcPr>
          <w:p w14:paraId="00D7DE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2265787.30</w:t>
            </w:r>
          </w:p>
        </w:tc>
        <w:tc>
          <w:tcPr>
            <w:tcW w:w="780" w:type="dxa"/>
            <w:tcBorders>
              <w:top w:val="nil"/>
              <w:left w:val="nil"/>
              <w:bottom w:val="nil"/>
              <w:right w:val="nil"/>
            </w:tcBorders>
            <w:shd w:val="clear" w:color="auto" w:fill="auto"/>
            <w:noWrap/>
            <w:vAlign w:val="center"/>
            <w:hideMark/>
          </w:tcPr>
          <w:p w14:paraId="748F82A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1835</w:t>
            </w:r>
          </w:p>
        </w:tc>
        <w:tc>
          <w:tcPr>
            <w:tcW w:w="879" w:type="dxa"/>
            <w:tcBorders>
              <w:top w:val="nil"/>
              <w:left w:val="nil"/>
              <w:bottom w:val="nil"/>
              <w:right w:val="nil"/>
            </w:tcBorders>
            <w:shd w:val="clear" w:color="auto" w:fill="auto"/>
            <w:noWrap/>
            <w:vAlign w:val="center"/>
            <w:hideMark/>
          </w:tcPr>
          <w:p w14:paraId="40955E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680414.00</w:t>
            </w:r>
          </w:p>
        </w:tc>
        <w:tc>
          <w:tcPr>
            <w:tcW w:w="880" w:type="dxa"/>
            <w:tcBorders>
              <w:top w:val="nil"/>
              <w:left w:val="nil"/>
              <w:bottom w:val="nil"/>
              <w:right w:val="single" w:sz="4" w:space="0" w:color="auto"/>
            </w:tcBorders>
            <w:shd w:val="clear" w:color="auto" w:fill="auto"/>
            <w:noWrap/>
            <w:vAlign w:val="center"/>
            <w:hideMark/>
          </w:tcPr>
          <w:p w14:paraId="3D685A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2270353.00</w:t>
            </w:r>
          </w:p>
        </w:tc>
      </w:tr>
      <w:tr w:rsidR="000E7A04" w:rsidRPr="003A26F1" w14:paraId="4FECDB9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C53FB2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366</w:t>
            </w:r>
          </w:p>
        </w:tc>
        <w:tc>
          <w:tcPr>
            <w:tcW w:w="879" w:type="dxa"/>
            <w:tcBorders>
              <w:top w:val="nil"/>
              <w:left w:val="nil"/>
              <w:bottom w:val="nil"/>
              <w:right w:val="nil"/>
            </w:tcBorders>
            <w:shd w:val="clear" w:color="auto" w:fill="auto"/>
            <w:noWrap/>
            <w:vAlign w:val="center"/>
            <w:hideMark/>
          </w:tcPr>
          <w:p w14:paraId="4CD794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687616.77</w:t>
            </w:r>
          </w:p>
        </w:tc>
        <w:tc>
          <w:tcPr>
            <w:tcW w:w="880" w:type="dxa"/>
            <w:tcBorders>
              <w:top w:val="nil"/>
              <w:left w:val="nil"/>
              <w:bottom w:val="nil"/>
              <w:right w:val="single" w:sz="4" w:space="0" w:color="auto"/>
            </w:tcBorders>
            <w:shd w:val="clear" w:color="auto" w:fill="auto"/>
            <w:noWrap/>
            <w:vAlign w:val="center"/>
            <w:hideMark/>
          </w:tcPr>
          <w:p w14:paraId="055606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2267095.05</w:t>
            </w:r>
          </w:p>
        </w:tc>
        <w:tc>
          <w:tcPr>
            <w:tcW w:w="780" w:type="dxa"/>
            <w:tcBorders>
              <w:top w:val="nil"/>
              <w:left w:val="nil"/>
              <w:bottom w:val="nil"/>
              <w:right w:val="nil"/>
            </w:tcBorders>
            <w:shd w:val="clear" w:color="auto" w:fill="auto"/>
            <w:noWrap/>
            <w:vAlign w:val="center"/>
            <w:hideMark/>
          </w:tcPr>
          <w:p w14:paraId="5041DE3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1101</w:t>
            </w:r>
          </w:p>
        </w:tc>
        <w:tc>
          <w:tcPr>
            <w:tcW w:w="879" w:type="dxa"/>
            <w:tcBorders>
              <w:top w:val="nil"/>
              <w:left w:val="nil"/>
              <w:bottom w:val="nil"/>
              <w:right w:val="nil"/>
            </w:tcBorders>
            <w:shd w:val="clear" w:color="auto" w:fill="auto"/>
            <w:noWrap/>
            <w:vAlign w:val="center"/>
            <w:hideMark/>
          </w:tcPr>
          <w:p w14:paraId="09F7A5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686608.01</w:t>
            </w:r>
          </w:p>
        </w:tc>
        <w:tc>
          <w:tcPr>
            <w:tcW w:w="880" w:type="dxa"/>
            <w:tcBorders>
              <w:top w:val="nil"/>
              <w:left w:val="nil"/>
              <w:bottom w:val="nil"/>
              <w:right w:val="single" w:sz="4" w:space="0" w:color="auto"/>
            </w:tcBorders>
            <w:shd w:val="clear" w:color="auto" w:fill="auto"/>
            <w:noWrap/>
            <w:vAlign w:val="center"/>
            <w:hideMark/>
          </w:tcPr>
          <w:p w14:paraId="7C83A3D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2265784.75</w:t>
            </w:r>
          </w:p>
        </w:tc>
        <w:tc>
          <w:tcPr>
            <w:tcW w:w="780" w:type="dxa"/>
            <w:tcBorders>
              <w:top w:val="nil"/>
              <w:left w:val="nil"/>
              <w:bottom w:val="nil"/>
              <w:right w:val="nil"/>
            </w:tcBorders>
            <w:shd w:val="clear" w:color="auto" w:fill="auto"/>
            <w:noWrap/>
            <w:vAlign w:val="center"/>
            <w:hideMark/>
          </w:tcPr>
          <w:p w14:paraId="61321B5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1836</w:t>
            </w:r>
          </w:p>
        </w:tc>
        <w:tc>
          <w:tcPr>
            <w:tcW w:w="879" w:type="dxa"/>
            <w:tcBorders>
              <w:top w:val="nil"/>
              <w:left w:val="nil"/>
              <w:bottom w:val="nil"/>
              <w:right w:val="nil"/>
            </w:tcBorders>
            <w:shd w:val="clear" w:color="auto" w:fill="auto"/>
            <w:noWrap/>
            <w:vAlign w:val="center"/>
            <w:hideMark/>
          </w:tcPr>
          <w:p w14:paraId="5A4FD2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680381.00</w:t>
            </w:r>
          </w:p>
        </w:tc>
        <w:tc>
          <w:tcPr>
            <w:tcW w:w="880" w:type="dxa"/>
            <w:tcBorders>
              <w:top w:val="nil"/>
              <w:left w:val="nil"/>
              <w:bottom w:val="nil"/>
              <w:right w:val="single" w:sz="4" w:space="0" w:color="auto"/>
            </w:tcBorders>
            <w:shd w:val="clear" w:color="auto" w:fill="auto"/>
            <w:noWrap/>
            <w:vAlign w:val="center"/>
            <w:hideMark/>
          </w:tcPr>
          <w:p w14:paraId="434BD9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2270333.00</w:t>
            </w:r>
          </w:p>
        </w:tc>
      </w:tr>
      <w:tr w:rsidR="000E7A04" w:rsidRPr="003A26F1" w14:paraId="05CA5B1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CB0DE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367</w:t>
            </w:r>
          </w:p>
        </w:tc>
        <w:tc>
          <w:tcPr>
            <w:tcW w:w="879" w:type="dxa"/>
            <w:tcBorders>
              <w:top w:val="nil"/>
              <w:left w:val="nil"/>
              <w:bottom w:val="nil"/>
              <w:right w:val="nil"/>
            </w:tcBorders>
            <w:shd w:val="clear" w:color="auto" w:fill="auto"/>
            <w:noWrap/>
            <w:vAlign w:val="center"/>
            <w:hideMark/>
          </w:tcPr>
          <w:p w14:paraId="3858ED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687615.94</w:t>
            </w:r>
          </w:p>
        </w:tc>
        <w:tc>
          <w:tcPr>
            <w:tcW w:w="880" w:type="dxa"/>
            <w:tcBorders>
              <w:top w:val="nil"/>
              <w:left w:val="nil"/>
              <w:bottom w:val="nil"/>
              <w:right w:val="single" w:sz="4" w:space="0" w:color="auto"/>
            </w:tcBorders>
            <w:shd w:val="clear" w:color="auto" w:fill="auto"/>
            <w:noWrap/>
            <w:vAlign w:val="center"/>
            <w:hideMark/>
          </w:tcPr>
          <w:p w14:paraId="46A3BC8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2267093.66</w:t>
            </w:r>
          </w:p>
        </w:tc>
        <w:tc>
          <w:tcPr>
            <w:tcW w:w="780" w:type="dxa"/>
            <w:tcBorders>
              <w:top w:val="nil"/>
              <w:left w:val="nil"/>
              <w:bottom w:val="nil"/>
              <w:right w:val="nil"/>
            </w:tcBorders>
            <w:shd w:val="clear" w:color="auto" w:fill="auto"/>
            <w:noWrap/>
            <w:vAlign w:val="center"/>
            <w:hideMark/>
          </w:tcPr>
          <w:p w14:paraId="1283577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1102</w:t>
            </w:r>
          </w:p>
        </w:tc>
        <w:tc>
          <w:tcPr>
            <w:tcW w:w="879" w:type="dxa"/>
            <w:tcBorders>
              <w:top w:val="nil"/>
              <w:left w:val="nil"/>
              <w:bottom w:val="nil"/>
              <w:right w:val="nil"/>
            </w:tcBorders>
            <w:shd w:val="clear" w:color="auto" w:fill="auto"/>
            <w:noWrap/>
            <w:vAlign w:val="center"/>
            <w:hideMark/>
          </w:tcPr>
          <w:p w14:paraId="53C019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686607.17</w:t>
            </w:r>
          </w:p>
        </w:tc>
        <w:tc>
          <w:tcPr>
            <w:tcW w:w="880" w:type="dxa"/>
            <w:tcBorders>
              <w:top w:val="nil"/>
              <w:left w:val="nil"/>
              <w:bottom w:val="nil"/>
              <w:right w:val="single" w:sz="4" w:space="0" w:color="auto"/>
            </w:tcBorders>
            <w:shd w:val="clear" w:color="auto" w:fill="auto"/>
            <w:noWrap/>
            <w:vAlign w:val="center"/>
            <w:hideMark/>
          </w:tcPr>
          <w:p w14:paraId="0BAC5F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2265782.13</w:t>
            </w:r>
          </w:p>
        </w:tc>
        <w:tc>
          <w:tcPr>
            <w:tcW w:w="780" w:type="dxa"/>
            <w:tcBorders>
              <w:top w:val="nil"/>
              <w:left w:val="nil"/>
              <w:bottom w:val="nil"/>
              <w:right w:val="nil"/>
            </w:tcBorders>
            <w:shd w:val="clear" w:color="auto" w:fill="auto"/>
            <w:noWrap/>
            <w:vAlign w:val="center"/>
            <w:hideMark/>
          </w:tcPr>
          <w:p w14:paraId="6EDC01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1837</w:t>
            </w:r>
          </w:p>
        </w:tc>
        <w:tc>
          <w:tcPr>
            <w:tcW w:w="879" w:type="dxa"/>
            <w:tcBorders>
              <w:top w:val="nil"/>
              <w:left w:val="nil"/>
              <w:bottom w:val="nil"/>
              <w:right w:val="nil"/>
            </w:tcBorders>
            <w:shd w:val="clear" w:color="auto" w:fill="auto"/>
            <w:noWrap/>
            <w:vAlign w:val="center"/>
            <w:hideMark/>
          </w:tcPr>
          <w:p w14:paraId="093E80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680350.00</w:t>
            </w:r>
          </w:p>
        </w:tc>
        <w:tc>
          <w:tcPr>
            <w:tcW w:w="880" w:type="dxa"/>
            <w:tcBorders>
              <w:top w:val="nil"/>
              <w:left w:val="nil"/>
              <w:bottom w:val="nil"/>
              <w:right w:val="single" w:sz="4" w:space="0" w:color="auto"/>
            </w:tcBorders>
            <w:shd w:val="clear" w:color="auto" w:fill="auto"/>
            <w:noWrap/>
            <w:vAlign w:val="center"/>
            <w:hideMark/>
          </w:tcPr>
          <w:p w14:paraId="3DC9E7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2270303.00</w:t>
            </w:r>
          </w:p>
        </w:tc>
      </w:tr>
      <w:tr w:rsidR="000E7A04" w:rsidRPr="003A26F1" w14:paraId="390856E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F15BA3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368</w:t>
            </w:r>
          </w:p>
        </w:tc>
        <w:tc>
          <w:tcPr>
            <w:tcW w:w="879" w:type="dxa"/>
            <w:tcBorders>
              <w:top w:val="nil"/>
              <w:left w:val="nil"/>
              <w:bottom w:val="nil"/>
              <w:right w:val="nil"/>
            </w:tcBorders>
            <w:shd w:val="clear" w:color="auto" w:fill="auto"/>
            <w:noWrap/>
            <w:vAlign w:val="center"/>
            <w:hideMark/>
          </w:tcPr>
          <w:p w14:paraId="3F953A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687615.14</w:t>
            </w:r>
          </w:p>
        </w:tc>
        <w:tc>
          <w:tcPr>
            <w:tcW w:w="880" w:type="dxa"/>
            <w:tcBorders>
              <w:top w:val="nil"/>
              <w:left w:val="nil"/>
              <w:bottom w:val="nil"/>
              <w:right w:val="single" w:sz="4" w:space="0" w:color="auto"/>
            </w:tcBorders>
            <w:shd w:val="clear" w:color="auto" w:fill="auto"/>
            <w:noWrap/>
            <w:vAlign w:val="center"/>
            <w:hideMark/>
          </w:tcPr>
          <w:p w14:paraId="5AFF8E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2267092.39</w:t>
            </w:r>
          </w:p>
        </w:tc>
        <w:tc>
          <w:tcPr>
            <w:tcW w:w="780" w:type="dxa"/>
            <w:tcBorders>
              <w:top w:val="nil"/>
              <w:left w:val="nil"/>
              <w:bottom w:val="nil"/>
              <w:right w:val="nil"/>
            </w:tcBorders>
            <w:shd w:val="clear" w:color="auto" w:fill="auto"/>
            <w:noWrap/>
            <w:vAlign w:val="center"/>
            <w:hideMark/>
          </w:tcPr>
          <w:p w14:paraId="190A54B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1103</w:t>
            </w:r>
          </w:p>
        </w:tc>
        <w:tc>
          <w:tcPr>
            <w:tcW w:w="879" w:type="dxa"/>
            <w:tcBorders>
              <w:top w:val="nil"/>
              <w:left w:val="nil"/>
              <w:bottom w:val="nil"/>
              <w:right w:val="nil"/>
            </w:tcBorders>
            <w:shd w:val="clear" w:color="auto" w:fill="auto"/>
            <w:noWrap/>
            <w:vAlign w:val="center"/>
            <w:hideMark/>
          </w:tcPr>
          <w:p w14:paraId="3C5FA0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686606.30</w:t>
            </w:r>
          </w:p>
        </w:tc>
        <w:tc>
          <w:tcPr>
            <w:tcW w:w="880" w:type="dxa"/>
            <w:tcBorders>
              <w:top w:val="nil"/>
              <w:left w:val="nil"/>
              <w:bottom w:val="nil"/>
              <w:right w:val="single" w:sz="4" w:space="0" w:color="auto"/>
            </w:tcBorders>
            <w:shd w:val="clear" w:color="auto" w:fill="auto"/>
            <w:noWrap/>
            <w:vAlign w:val="center"/>
            <w:hideMark/>
          </w:tcPr>
          <w:p w14:paraId="3B997F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2265779.44</w:t>
            </w:r>
          </w:p>
        </w:tc>
        <w:tc>
          <w:tcPr>
            <w:tcW w:w="780" w:type="dxa"/>
            <w:tcBorders>
              <w:top w:val="nil"/>
              <w:left w:val="nil"/>
              <w:bottom w:val="nil"/>
              <w:right w:val="nil"/>
            </w:tcBorders>
            <w:shd w:val="clear" w:color="auto" w:fill="auto"/>
            <w:noWrap/>
            <w:vAlign w:val="center"/>
            <w:hideMark/>
          </w:tcPr>
          <w:p w14:paraId="0AC353F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1838</w:t>
            </w:r>
          </w:p>
        </w:tc>
        <w:tc>
          <w:tcPr>
            <w:tcW w:w="879" w:type="dxa"/>
            <w:tcBorders>
              <w:top w:val="nil"/>
              <w:left w:val="nil"/>
              <w:bottom w:val="nil"/>
              <w:right w:val="nil"/>
            </w:tcBorders>
            <w:shd w:val="clear" w:color="auto" w:fill="auto"/>
            <w:noWrap/>
            <w:vAlign w:val="center"/>
            <w:hideMark/>
          </w:tcPr>
          <w:p w14:paraId="027999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680344.00</w:t>
            </w:r>
          </w:p>
        </w:tc>
        <w:tc>
          <w:tcPr>
            <w:tcW w:w="880" w:type="dxa"/>
            <w:tcBorders>
              <w:top w:val="nil"/>
              <w:left w:val="nil"/>
              <w:bottom w:val="nil"/>
              <w:right w:val="single" w:sz="4" w:space="0" w:color="auto"/>
            </w:tcBorders>
            <w:shd w:val="clear" w:color="auto" w:fill="auto"/>
            <w:noWrap/>
            <w:vAlign w:val="center"/>
            <w:hideMark/>
          </w:tcPr>
          <w:p w14:paraId="0DEF86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2270276.00</w:t>
            </w:r>
          </w:p>
        </w:tc>
      </w:tr>
      <w:tr w:rsidR="000E7A04" w:rsidRPr="003A26F1" w14:paraId="2EF8D38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FFB1B2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369</w:t>
            </w:r>
          </w:p>
        </w:tc>
        <w:tc>
          <w:tcPr>
            <w:tcW w:w="879" w:type="dxa"/>
            <w:tcBorders>
              <w:top w:val="nil"/>
              <w:left w:val="nil"/>
              <w:bottom w:val="nil"/>
              <w:right w:val="nil"/>
            </w:tcBorders>
            <w:shd w:val="clear" w:color="auto" w:fill="auto"/>
            <w:noWrap/>
            <w:vAlign w:val="center"/>
            <w:hideMark/>
          </w:tcPr>
          <w:p w14:paraId="2F4CD6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687614.38</w:t>
            </w:r>
          </w:p>
        </w:tc>
        <w:tc>
          <w:tcPr>
            <w:tcW w:w="880" w:type="dxa"/>
            <w:tcBorders>
              <w:top w:val="nil"/>
              <w:left w:val="nil"/>
              <w:bottom w:val="nil"/>
              <w:right w:val="single" w:sz="4" w:space="0" w:color="auto"/>
            </w:tcBorders>
            <w:shd w:val="clear" w:color="auto" w:fill="auto"/>
            <w:noWrap/>
            <w:vAlign w:val="center"/>
            <w:hideMark/>
          </w:tcPr>
          <w:p w14:paraId="31C122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2267091.23</w:t>
            </w:r>
          </w:p>
        </w:tc>
        <w:tc>
          <w:tcPr>
            <w:tcW w:w="780" w:type="dxa"/>
            <w:tcBorders>
              <w:top w:val="nil"/>
              <w:left w:val="nil"/>
              <w:bottom w:val="nil"/>
              <w:right w:val="nil"/>
            </w:tcBorders>
            <w:shd w:val="clear" w:color="auto" w:fill="auto"/>
            <w:noWrap/>
            <w:vAlign w:val="center"/>
            <w:hideMark/>
          </w:tcPr>
          <w:p w14:paraId="594C3AB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1104</w:t>
            </w:r>
          </w:p>
        </w:tc>
        <w:tc>
          <w:tcPr>
            <w:tcW w:w="879" w:type="dxa"/>
            <w:tcBorders>
              <w:top w:val="nil"/>
              <w:left w:val="nil"/>
              <w:bottom w:val="nil"/>
              <w:right w:val="nil"/>
            </w:tcBorders>
            <w:shd w:val="clear" w:color="auto" w:fill="auto"/>
            <w:noWrap/>
            <w:vAlign w:val="center"/>
            <w:hideMark/>
          </w:tcPr>
          <w:p w14:paraId="5C7602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686605.35</w:t>
            </w:r>
          </w:p>
        </w:tc>
        <w:tc>
          <w:tcPr>
            <w:tcW w:w="880" w:type="dxa"/>
            <w:tcBorders>
              <w:top w:val="nil"/>
              <w:left w:val="nil"/>
              <w:bottom w:val="nil"/>
              <w:right w:val="single" w:sz="4" w:space="0" w:color="auto"/>
            </w:tcBorders>
            <w:shd w:val="clear" w:color="auto" w:fill="auto"/>
            <w:noWrap/>
            <w:vAlign w:val="center"/>
            <w:hideMark/>
          </w:tcPr>
          <w:p w14:paraId="36444E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2265776.50</w:t>
            </w:r>
          </w:p>
        </w:tc>
        <w:tc>
          <w:tcPr>
            <w:tcW w:w="780" w:type="dxa"/>
            <w:tcBorders>
              <w:top w:val="nil"/>
              <w:left w:val="nil"/>
              <w:bottom w:val="nil"/>
              <w:right w:val="nil"/>
            </w:tcBorders>
            <w:shd w:val="clear" w:color="auto" w:fill="auto"/>
            <w:noWrap/>
            <w:vAlign w:val="center"/>
            <w:hideMark/>
          </w:tcPr>
          <w:p w14:paraId="7571F92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1839</w:t>
            </w:r>
          </w:p>
        </w:tc>
        <w:tc>
          <w:tcPr>
            <w:tcW w:w="879" w:type="dxa"/>
            <w:tcBorders>
              <w:top w:val="nil"/>
              <w:left w:val="nil"/>
              <w:bottom w:val="nil"/>
              <w:right w:val="nil"/>
            </w:tcBorders>
            <w:shd w:val="clear" w:color="auto" w:fill="auto"/>
            <w:noWrap/>
            <w:vAlign w:val="center"/>
            <w:hideMark/>
          </w:tcPr>
          <w:p w14:paraId="3070E1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680335.00</w:t>
            </w:r>
          </w:p>
        </w:tc>
        <w:tc>
          <w:tcPr>
            <w:tcW w:w="880" w:type="dxa"/>
            <w:tcBorders>
              <w:top w:val="nil"/>
              <w:left w:val="nil"/>
              <w:bottom w:val="nil"/>
              <w:right w:val="single" w:sz="4" w:space="0" w:color="auto"/>
            </w:tcBorders>
            <w:shd w:val="clear" w:color="auto" w:fill="auto"/>
            <w:noWrap/>
            <w:vAlign w:val="center"/>
            <w:hideMark/>
          </w:tcPr>
          <w:p w14:paraId="757F47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2270261.00</w:t>
            </w:r>
          </w:p>
        </w:tc>
      </w:tr>
      <w:tr w:rsidR="000E7A04" w:rsidRPr="003A26F1" w14:paraId="5B413D3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AD6D0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370</w:t>
            </w:r>
          </w:p>
        </w:tc>
        <w:tc>
          <w:tcPr>
            <w:tcW w:w="879" w:type="dxa"/>
            <w:tcBorders>
              <w:top w:val="nil"/>
              <w:left w:val="nil"/>
              <w:bottom w:val="nil"/>
              <w:right w:val="nil"/>
            </w:tcBorders>
            <w:shd w:val="clear" w:color="auto" w:fill="auto"/>
            <w:noWrap/>
            <w:vAlign w:val="center"/>
            <w:hideMark/>
          </w:tcPr>
          <w:p w14:paraId="3E0DB4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687613.65</w:t>
            </w:r>
          </w:p>
        </w:tc>
        <w:tc>
          <w:tcPr>
            <w:tcW w:w="880" w:type="dxa"/>
            <w:tcBorders>
              <w:top w:val="nil"/>
              <w:left w:val="nil"/>
              <w:bottom w:val="nil"/>
              <w:right w:val="single" w:sz="4" w:space="0" w:color="auto"/>
            </w:tcBorders>
            <w:shd w:val="clear" w:color="auto" w:fill="auto"/>
            <w:noWrap/>
            <w:vAlign w:val="center"/>
            <w:hideMark/>
          </w:tcPr>
          <w:p w14:paraId="2EE01A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2267090.18</w:t>
            </w:r>
          </w:p>
        </w:tc>
        <w:tc>
          <w:tcPr>
            <w:tcW w:w="780" w:type="dxa"/>
            <w:tcBorders>
              <w:top w:val="nil"/>
              <w:left w:val="nil"/>
              <w:bottom w:val="nil"/>
              <w:right w:val="nil"/>
            </w:tcBorders>
            <w:shd w:val="clear" w:color="auto" w:fill="auto"/>
            <w:noWrap/>
            <w:vAlign w:val="center"/>
            <w:hideMark/>
          </w:tcPr>
          <w:p w14:paraId="666ABA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1105</w:t>
            </w:r>
          </w:p>
        </w:tc>
        <w:tc>
          <w:tcPr>
            <w:tcW w:w="879" w:type="dxa"/>
            <w:tcBorders>
              <w:top w:val="nil"/>
              <w:left w:val="nil"/>
              <w:bottom w:val="nil"/>
              <w:right w:val="nil"/>
            </w:tcBorders>
            <w:shd w:val="clear" w:color="auto" w:fill="auto"/>
            <w:noWrap/>
            <w:vAlign w:val="center"/>
            <w:hideMark/>
          </w:tcPr>
          <w:p w14:paraId="277AFD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686604.76</w:t>
            </w:r>
          </w:p>
        </w:tc>
        <w:tc>
          <w:tcPr>
            <w:tcW w:w="880" w:type="dxa"/>
            <w:tcBorders>
              <w:top w:val="nil"/>
              <w:left w:val="nil"/>
              <w:bottom w:val="nil"/>
              <w:right w:val="single" w:sz="4" w:space="0" w:color="auto"/>
            </w:tcBorders>
            <w:shd w:val="clear" w:color="auto" w:fill="auto"/>
            <w:noWrap/>
            <w:vAlign w:val="center"/>
            <w:hideMark/>
          </w:tcPr>
          <w:p w14:paraId="345E37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2265774.79</w:t>
            </w:r>
          </w:p>
        </w:tc>
        <w:tc>
          <w:tcPr>
            <w:tcW w:w="780" w:type="dxa"/>
            <w:tcBorders>
              <w:top w:val="nil"/>
              <w:left w:val="nil"/>
              <w:bottom w:val="nil"/>
              <w:right w:val="nil"/>
            </w:tcBorders>
            <w:shd w:val="clear" w:color="auto" w:fill="auto"/>
            <w:noWrap/>
            <w:vAlign w:val="center"/>
            <w:hideMark/>
          </w:tcPr>
          <w:p w14:paraId="1D711C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1840</w:t>
            </w:r>
          </w:p>
        </w:tc>
        <w:tc>
          <w:tcPr>
            <w:tcW w:w="879" w:type="dxa"/>
            <w:tcBorders>
              <w:top w:val="nil"/>
              <w:left w:val="nil"/>
              <w:bottom w:val="nil"/>
              <w:right w:val="nil"/>
            </w:tcBorders>
            <w:shd w:val="clear" w:color="auto" w:fill="auto"/>
            <w:noWrap/>
            <w:vAlign w:val="center"/>
            <w:hideMark/>
          </w:tcPr>
          <w:p w14:paraId="175852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325E00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2270254.00</w:t>
            </w:r>
          </w:p>
        </w:tc>
      </w:tr>
      <w:tr w:rsidR="000E7A04" w:rsidRPr="003A26F1" w14:paraId="271655F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0D7293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371</w:t>
            </w:r>
          </w:p>
        </w:tc>
        <w:tc>
          <w:tcPr>
            <w:tcW w:w="879" w:type="dxa"/>
            <w:tcBorders>
              <w:top w:val="nil"/>
              <w:left w:val="nil"/>
              <w:bottom w:val="nil"/>
              <w:right w:val="nil"/>
            </w:tcBorders>
            <w:shd w:val="clear" w:color="auto" w:fill="auto"/>
            <w:noWrap/>
            <w:vAlign w:val="center"/>
            <w:hideMark/>
          </w:tcPr>
          <w:p w14:paraId="095638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687612.74</w:t>
            </w:r>
          </w:p>
        </w:tc>
        <w:tc>
          <w:tcPr>
            <w:tcW w:w="880" w:type="dxa"/>
            <w:tcBorders>
              <w:top w:val="nil"/>
              <w:left w:val="nil"/>
              <w:bottom w:val="nil"/>
              <w:right w:val="single" w:sz="4" w:space="0" w:color="auto"/>
            </w:tcBorders>
            <w:shd w:val="clear" w:color="auto" w:fill="auto"/>
            <w:noWrap/>
            <w:vAlign w:val="center"/>
            <w:hideMark/>
          </w:tcPr>
          <w:p w14:paraId="4BCD94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2267088.89</w:t>
            </w:r>
          </w:p>
        </w:tc>
        <w:tc>
          <w:tcPr>
            <w:tcW w:w="780" w:type="dxa"/>
            <w:tcBorders>
              <w:top w:val="nil"/>
              <w:left w:val="nil"/>
              <w:bottom w:val="nil"/>
              <w:right w:val="nil"/>
            </w:tcBorders>
            <w:shd w:val="clear" w:color="auto" w:fill="auto"/>
            <w:noWrap/>
            <w:vAlign w:val="center"/>
            <w:hideMark/>
          </w:tcPr>
          <w:p w14:paraId="28CA64A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1106</w:t>
            </w:r>
          </w:p>
        </w:tc>
        <w:tc>
          <w:tcPr>
            <w:tcW w:w="879" w:type="dxa"/>
            <w:tcBorders>
              <w:top w:val="nil"/>
              <w:left w:val="nil"/>
              <w:bottom w:val="nil"/>
              <w:right w:val="nil"/>
            </w:tcBorders>
            <w:shd w:val="clear" w:color="auto" w:fill="auto"/>
            <w:noWrap/>
            <w:vAlign w:val="center"/>
            <w:hideMark/>
          </w:tcPr>
          <w:p w14:paraId="778562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686604.17</w:t>
            </w:r>
          </w:p>
        </w:tc>
        <w:tc>
          <w:tcPr>
            <w:tcW w:w="880" w:type="dxa"/>
            <w:tcBorders>
              <w:top w:val="nil"/>
              <w:left w:val="nil"/>
              <w:bottom w:val="nil"/>
              <w:right w:val="single" w:sz="4" w:space="0" w:color="auto"/>
            </w:tcBorders>
            <w:shd w:val="clear" w:color="auto" w:fill="auto"/>
            <w:noWrap/>
            <w:vAlign w:val="center"/>
            <w:hideMark/>
          </w:tcPr>
          <w:p w14:paraId="532AE7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2265773.17</w:t>
            </w:r>
          </w:p>
        </w:tc>
        <w:tc>
          <w:tcPr>
            <w:tcW w:w="780" w:type="dxa"/>
            <w:tcBorders>
              <w:top w:val="nil"/>
              <w:left w:val="nil"/>
              <w:bottom w:val="nil"/>
              <w:right w:val="nil"/>
            </w:tcBorders>
            <w:shd w:val="clear" w:color="auto" w:fill="auto"/>
            <w:noWrap/>
            <w:vAlign w:val="center"/>
            <w:hideMark/>
          </w:tcPr>
          <w:p w14:paraId="2FF45BE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1841</w:t>
            </w:r>
          </w:p>
        </w:tc>
        <w:tc>
          <w:tcPr>
            <w:tcW w:w="879" w:type="dxa"/>
            <w:tcBorders>
              <w:top w:val="nil"/>
              <w:left w:val="nil"/>
              <w:bottom w:val="nil"/>
              <w:right w:val="nil"/>
            </w:tcBorders>
            <w:shd w:val="clear" w:color="auto" w:fill="auto"/>
            <w:noWrap/>
            <w:vAlign w:val="center"/>
            <w:hideMark/>
          </w:tcPr>
          <w:p w14:paraId="4C75A4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582539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2270249.00</w:t>
            </w:r>
          </w:p>
        </w:tc>
      </w:tr>
      <w:tr w:rsidR="000E7A04" w:rsidRPr="003A26F1" w14:paraId="166BBA0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EEBB80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372</w:t>
            </w:r>
          </w:p>
        </w:tc>
        <w:tc>
          <w:tcPr>
            <w:tcW w:w="879" w:type="dxa"/>
            <w:tcBorders>
              <w:top w:val="nil"/>
              <w:left w:val="nil"/>
              <w:bottom w:val="nil"/>
              <w:right w:val="nil"/>
            </w:tcBorders>
            <w:shd w:val="clear" w:color="auto" w:fill="auto"/>
            <w:noWrap/>
            <w:vAlign w:val="center"/>
            <w:hideMark/>
          </w:tcPr>
          <w:p w14:paraId="53FF7D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687611.38</w:t>
            </w:r>
          </w:p>
        </w:tc>
        <w:tc>
          <w:tcPr>
            <w:tcW w:w="880" w:type="dxa"/>
            <w:tcBorders>
              <w:top w:val="nil"/>
              <w:left w:val="nil"/>
              <w:bottom w:val="nil"/>
              <w:right w:val="single" w:sz="4" w:space="0" w:color="auto"/>
            </w:tcBorders>
            <w:shd w:val="clear" w:color="auto" w:fill="auto"/>
            <w:noWrap/>
            <w:vAlign w:val="center"/>
            <w:hideMark/>
          </w:tcPr>
          <w:p w14:paraId="0B8C96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2267087.12</w:t>
            </w:r>
          </w:p>
        </w:tc>
        <w:tc>
          <w:tcPr>
            <w:tcW w:w="780" w:type="dxa"/>
            <w:tcBorders>
              <w:top w:val="nil"/>
              <w:left w:val="nil"/>
              <w:bottom w:val="nil"/>
              <w:right w:val="nil"/>
            </w:tcBorders>
            <w:shd w:val="clear" w:color="auto" w:fill="auto"/>
            <w:noWrap/>
            <w:vAlign w:val="center"/>
            <w:hideMark/>
          </w:tcPr>
          <w:p w14:paraId="2B7B3D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1107</w:t>
            </w:r>
          </w:p>
        </w:tc>
        <w:tc>
          <w:tcPr>
            <w:tcW w:w="879" w:type="dxa"/>
            <w:tcBorders>
              <w:top w:val="nil"/>
              <w:left w:val="nil"/>
              <w:bottom w:val="nil"/>
              <w:right w:val="nil"/>
            </w:tcBorders>
            <w:shd w:val="clear" w:color="auto" w:fill="auto"/>
            <w:noWrap/>
            <w:vAlign w:val="center"/>
            <w:hideMark/>
          </w:tcPr>
          <w:p w14:paraId="3204C4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686603.69</w:t>
            </w:r>
          </w:p>
        </w:tc>
        <w:tc>
          <w:tcPr>
            <w:tcW w:w="880" w:type="dxa"/>
            <w:tcBorders>
              <w:top w:val="nil"/>
              <w:left w:val="nil"/>
              <w:bottom w:val="nil"/>
              <w:right w:val="single" w:sz="4" w:space="0" w:color="auto"/>
            </w:tcBorders>
            <w:shd w:val="clear" w:color="auto" w:fill="auto"/>
            <w:noWrap/>
            <w:vAlign w:val="center"/>
            <w:hideMark/>
          </w:tcPr>
          <w:p w14:paraId="7C03D1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2265771.88</w:t>
            </w:r>
          </w:p>
        </w:tc>
        <w:tc>
          <w:tcPr>
            <w:tcW w:w="780" w:type="dxa"/>
            <w:tcBorders>
              <w:top w:val="nil"/>
              <w:left w:val="nil"/>
              <w:bottom w:val="nil"/>
              <w:right w:val="nil"/>
            </w:tcBorders>
            <w:shd w:val="clear" w:color="auto" w:fill="auto"/>
            <w:noWrap/>
            <w:vAlign w:val="center"/>
            <w:hideMark/>
          </w:tcPr>
          <w:p w14:paraId="399C274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1842</w:t>
            </w:r>
          </w:p>
        </w:tc>
        <w:tc>
          <w:tcPr>
            <w:tcW w:w="879" w:type="dxa"/>
            <w:tcBorders>
              <w:top w:val="nil"/>
              <w:left w:val="nil"/>
              <w:bottom w:val="nil"/>
              <w:right w:val="nil"/>
            </w:tcBorders>
            <w:shd w:val="clear" w:color="auto" w:fill="auto"/>
            <w:noWrap/>
            <w:vAlign w:val="center"/>
            <w:hideMark/>
          </w:tcPr>
          <w:p w14:paraId="369BFA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680291.00</w:t>
            </w:r>
          </w:p>
        </w:tc>
        <w:tc>
          <w:tcPr>
            <w:tcW w:w="880" w:type="dxa"/>
            <w:tcBorders>
              <w:top w:val="nil"/>
              <w:left w:val="nil"/>
              <w:bottom w:val="nil"/>
              <w:right w:val="single" w:sz="4" w:space="0" w:color="auto"/>
            </w:tcBorders>
            <w:shd w:val="clear" w:color="auto" w:fill="auto"/>
            <w:noWrap/>
            <w:vAlign w:val="center"/>
            <w:hideMark/>
          </w:tcPr>
          <w:p w14:paraId="18F552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2270263.00</w:t>
            </w:r>
          </w:p>
        </w:tc>
      </w:tr>
      <w:tr w:rsidR="000E7A04" w:rsidRPr="003A26F1" w14:paraId="73D572C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DCC156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373</w:t>
            </w:r>
          </w:p>
        </w:tc>
        <w:tc>
          <w:tcPr>
            <w:tcW w:w="879" w:type="dxa"/>
            <w:tcBorders>
              <w:top w:val="nil"/>
              <w:left w:val="nil"/>
              <w:bottom w:val="nil"/>
              <w:right w:val="nil"/>
            </w:tcBorders>
            <w:shd w:val="clear" w:color="auto" w:fill="auto"/>
            <w:noWrap/>
            <w:vAlign w:val="center"/>
            <w:hideMark/>
          </w:tcPr>
          <w:p w14:paraId="595DE4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687609.92</w:t>
            </w:r>
          </w:p>
        </w:tc>
        <w:tc>
          <w:tcPr>
            <w:tcW w:w="880" w:type="dxa"/>
            <w:tcBorders>
              <w:top w:val="nil"/>
              <w:left w:val="nil"/>
              <w:bottom w:val="nil"/>
              <w:right w:val="single" w:sz="4" w:space="0" w:color="auto"/>
            </w:tcBorders>
            <w:shd w:val="clear" w:color="auto" w:fill="auto"/>
            <w:noWrap/>
            <w:vAlign w:val="center"/>
            <w:hideMark/>
          </w:tcPr>
          <w:p w14:paraId="020502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2267085.40</w:t>
            </w:r>
          </w:p>
        </w:tc>
        <w:tc>
          <w:tcPr>
            <w:tcW w:w="780" w:type="dxa"/>
            <w:tcBorders>
              <w:top w:val="nil"/>
              <w:left w:val="nil"/>
              <w:bottom w:val="nil"/>
              <w:right w:val="nil"/>
            </w:tcBorders>
            <w:shd w:val="clear" w:color="auto" w:fill="auto"/>
            <w:noWrap/>
            <w:vAlign w:val="center"/>
            <w:hideMark/>
          </w:tcPr>
          <w:p w14:paraId="153449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1108</w:t>
            </w:r>
          </w:p>
        </w:tc>
        <w:tc>
          <w:tcPr>
            <w:tcW w:w="879" w:type="dxa"/>
            <w:tcBorders>
              <w:top w:val="nil"/>
              <w:left w:val="nil"/>
              <w:bottom w:val="nil"/>
              <w:right w:val="nil"/>
            </w:tcBorders>
            <w:shd w:val="clear" w:color="auto" w:fill="auto"/>
            <w:noWrap/>
            <w:vAlign w:val="center"/>
            <w:hideMark/>
          </w:tcPr>
          <w:p w14:paraId="11FAAE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686582.74</w:t>
            </w:r>
          </w:p>
        </w:tc>
        <w:tc>
          <w:tcPr>
            <w:tcW w:w="880" w:type="dxa"/>
            <w:tcBorders>
              <w:top w:val="nil"/>
              <w:left w:val="nil"/>
              <w:bottom w:val="nil"/>
              <w:right w:val="single" w:sz="4" w:space="0" w:color="auto"/>
            </w:tcBorders>
            <w:shd w:val="clear" w:color="auto" w:fill="auto"/>
            <w:noWrap/>
            <w:vAlign w:val="center"/>
            <w:hideMark/>
          </w:tcPr>
          <w:p w14:paraId="58FC37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2265716.92</w:t>
            </w:r>
          </w:p>
        </w:tc>
        <w:tc>
          <w:tcPr>
            <w:tcW w:w="780" w:type="dxa"/>
            <w:tcBorders>
              <w:top w:val="nil"/>
              <w:left w:val="nil"/>
              <w:bottom w:val="nil"/>
              <w:right w:val="nil"/>
            </w:tcBorders>
            <w:shd w:val="clear" w:color="auto" w:fill="auto"/>
            <w:noWrap/>
            <w:vAlign w:val="center"/>
            <w:hideMark/>
          </w:tcPr>
          <w:p w14:paraId="5EE3561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1843</w:t>
            </w:r>
          </w:p>
        </w:tc>
        <w:tc>
          <w:tcPr>
            <w:tcW w:w="879" w:type="dxa"/>
            <w:tcBorders>
              <w:top w:val="nil"/>
              <w:left w:val="nil"/>
              <w:bottom w:val="nil"/>
              <w:right w:val="nil"/>
            </w:tcBorders>
            <w:shd w:val="clear" w:color="auto" w:fill="auto"/>
            <w:noWrap/>
            <w:vAlign w:val="center"/>
            <w:hideMark/>
          </w:tcPr>
          <w:p w14:paraId="5269F8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680302.00</w:t>
            </w:r>
          </w:p>
        </w:tc>
        <w:tc>
          <w:tcPr>
            <w:tcW w:w="880" w:type="dxa"/>
            <w:tcBorders>
              <w:top w:val="nil"/>
              <w:left w:val="nil"/>
              <w:bottom w:val="nil"/>
              <w:right w:val="single" w:sz="4" w:space="0" w:color="auto"/>
            </w:tcBorders>
            <w:shd w:val="clear" w:color="auto" w:fill="auto"/>
            <w:noWrap/>
            <w:vAlign w:val="center"/>
            <w:hideMark/>
          </w:tcPr>
          <w:p w14:paraId="466D8D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2270276.00</w:t>
            </w:r>
          </w:p>
        </w:tc>
      </w:tr>
      <w:tr w:rsidR="000E7A04" w:rsidRPr="003A26F1" w14:paraId="11AF61A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EA1A43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374</w:t>
            </w:r>
          </w:p>
        </w:tc>
        <w:tc>
          <w:tcPr>
            <w:tcW w:w="879" w:type="dxa"/>
            <w:tcBorders>
              <w:top w:val="nil"/>
              <w:left w:val="nil"/>
              <w:bottom w:val="nil"/>
              <w:right w:val="nil"/>
            </w:tcBorders>
            <w:shd w:val="clear" w:color="auto" w:fill="auto"/>
            <w:noWrap/>
            <w:vAlign w:val="center"/>
            <w:hideMark/>
          </w:tcPr>
          <w:p w14:paraId="7A24F2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687608.71</w:t>
            </w:r>
          </w:p>
        </w:tc>
        <w:tc>
          <w:tcPr>
            <w:tcW w:w="880" w:type="dxa"/>
            <w:tcBorders>
              <w:top w:val="nil"/>
              <w:left w:val="nil"/>
              <w:bottom w:val="nil"/>
              <w:right w:val="single" w:sz="4" w:space="0" w:color="auto"/>
            </w:tcBorders>
            <w:shd w:val="clear" w:color="auto" w:fill="auto"/>
            <w:noWrap/>
            <w:vAlign w:val="center"/>
            <w:hideMark/>
          </w:tcPr>
          <w:p w14:paraId="768728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2267084.08</w:t>
            </w:r>
          </w:p>
        </w:tc>
        <w:tc>
          <w:tcPr>
            <w:tcW w:w="780" w:type="dxa"/>
            <w:tcBorders>
              <w:top w:val="nil"/>
              <w:left w:val="nil"/>
              <w:bottom w:val="nil"/>
              <w:right w:val="nil"/>
            </w:tcBorders>
            <w:shd w:val="clear" w:color="auto" w:fill="auto"/>
            <w:noWrap/>
            <w:vAlign w:val="center"/>
            <w:hideMark/>
          </w:tcPr>
          <w:p w14:paraId="3A1BA4C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1109</w:t>
            </w:r>
          </w:p>
        </w:tc>
        <w:tc>
          <w:tcPr>
            <w:tcW w:w="879" w:type="dxa"/>
            <w:tcBorders>
              <w:top w:val="nil"/>
              <w:left w:val="nil"/>
              <w:bottom w:val="nil"/>
              <w:right w:val="nil"/>
            </w:tcBorders>
            <w:shd w:val="clear" w:color="auto" w:fill="auto"/>
            <w:noWrap/>
            <w:vAlign w:val="center"/>
            <w:hideMark/>
          </w:tcPr>
          <w:p w14:paraId="518C32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686582.06</w:t>
            </w:r>
          </w:p>
        </w:tc>
        <w:tc>
          <w:tcPr>
            <w:tcW w:w="880" w:type="dxa"/>
            <w:tcBorders>
              <w:top w:val="nil"/>
              <w:left w:val="nil"/>
              <w:bottom w:val="nil"/>
              <w:right w:val="single" w:sz="4" w:space="0" w:color="auto"/>
            </w:tcBorders>
            <w:shd w:val="clear" w:color="auto" w:fill="auto"/>
            <w:noWrap/>
            <w:vAlign w:val="center"/>
            <w:hideMark/>
          </w:tcPr>
          <w:p w14:paraId="0A6A7C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2265715.47</w:t>
            </w:r>
          </w:p>
        </w:tc>
        <w:tc>
          <w:tcPr>
            <w:tcW w:w="780" w:type="dxa"/>
            <w:tcBorders>
              <w:top w:val="nil"/>
              <w:left w:val="nil"/>
              <w:bottom w:val="nil"/>
              <w:right w:val="nil"/>
            </w:tcBorders>
            <w:shd w:val="clear" w:color="auto" w:fill="auto"/>
            <w:noWrap/>
            <w:vAlign w:val="center"/>
            <w:hideMark/>
          </w:tcPr>
          <w:p w14:paraId="3228439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1844</w:t>
            </w:r>
          </w:p>
        </w:tc>
        <w:tc>
          <w:tcPr>
            <w:tcW w:w="879" w:type="dxa"/>
            <w:tcBorders>
              <w:top w:val="nil"/>
              <w:left w:val="nil"/>
              <w:bottom w:val="nil"/>
              <w:right w:val="nil"/>
            </w:tcBorders>
            <w:shd w:val="clear" w:color="auto" w:fill="auto"/>
            <w:noWrap/>
            <w:vAlign w:val="center"/>
            <w:hideMark/>
          </w:tcPr>
          <w:p w14:paraId="4DB6F1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7E5B5A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2270290.00</w:t>
            </w:r>
          </w:p>
        </w:tc>
      </w:tr>
      <w:tr w:rsidR="000E7A04" w:rsidRPr="003A26F1" w14:paraId="3586CE3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042BF0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375</w:t>
            </w:r>
          </w:p>
        </w:tc>
        <w:tc>
          <w:tcPr>
            <w:tcW w:w="879" w:type="dxa"/>
            <w:tcBorders>
              <w:top w:val="nil"/>
              <w:left w:val="nil"/>
              <w:bottom w:val="nil"/>
              <w:right w:val="nil"/>
            </w:tcBorders>
            <w:shd w:val="clear" w:color="auto" w:fill="auto"/>
            <w:noWrap/>
            <w:vAlign w:val="center"/>
            <w:hideMark/>
          </w:tcPr>
          <w:p w14:paraId="6BA83F1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687607.84</w:t>
            </w:r>
          </w:p>
        </w:tc>
        <w:tc>
          <w:tcPr>
            <w:tcW w:w="880" w:type="dxa"/>
            <w:tcBorders>
              <w:top w:val="nil"/>
              <w:left w:val="nil"/>
              <w:bottom w:val="nil"/>
              <w:right w:val="single" w:sz="4" w:space="0" w:color="auto"/>
            </w:tcBorders>
            <w:shd w:val="clear" w:color="auto" w:fill="auto"/>
            <w:noWrap/>
            <w:vAlign w:val="center"/>
            <w:hideMark/>
          </w:tcPr>
          <w:p w14:paraId="30887E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2267083.18</w:t>
            </w:r>
          </w:p>
        </w:tc>
        <w:tc>
          <w:tcPr>
            <w:tcW w:w="780" w:type="dxa"/>
            <w:tcBorders>
              <w:top w:val="nil"/>
              <w:left w:val="nil"/>
              <w:bottom w:val="nil"/>
              <w:right w:val="nil"/>
            </w:tcBorders>
            <w:shd w:val="clear" w:color="auto" w:fill="auto"/>
            <w:noWrap/>
            <w:vAlign w:val="center"/>
            <w:hideMark/>
          </w:tcPr>
          <w:p w14:paraId="7F5ED4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1110</w:t>
            </w:r>
          </w:p>
        </w:tc>
        <w:tc>
          <w:tcPr>
            <w:tcW w:w="879" w:type="dxa"/>
            <w:tcBorders>
              <w:top w:val="nil"/>
              <w:left w:val="nil"/>
              <w:bottom w:val="nil"/>
              <w:right w:val="nil"/>
            </w:tcBorders>
            <w:shd w:val="clear" w:color="auto" w:fill="auto"/>
            <w:noWrap/>
            <w:vAlign w:val="center"/>
            <w:hideMark/>
          </w:tcPr>
          <w:p w14:paraId="740663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686580.28</w:t>
            </w:r>
          </w:p>
        </w:tc>
        <w:tc>
          <w:tcPr>
            <w:tcW w:w="880" w:type="dxa"/>
            <w:tcBorders>
              <w:top w:val="nil"/>
              <w:left w:val="nil"/>
              <w:bottom w:val="nil"/>
              <w:right w:val="single" w:sz="4" w:space="0" w:color="auto"/>
            </w:tcBorders>
            <w:shd w:val="clear" w:color="auto" w:fill="auto"/>
            <w:noWrap/>
            <w:vAlign w:val="center"/>
            <w:hideMark/>
          </w:tcPr>
          <w:p w14:paraId="341AA2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2265712.69</w:t>
            </w:r>
          </w:p>
        </w:tc>
        <w:tc>
          <w:tcPr>
            <w:tcW w:w="780" w:type="dxa"/>
            <w:tcBorders>
              <w:top w:val="nil"/>
              <w:left w:val="nil"/>
              <w:bottom w:val="nil"/>
              <w:right w:val="nil"/>
            </w:tcBorders>
            <w:shd w:val="clear" w:color="auto" w:fill="auto"/>
            <w:noWrap/>
            <w:vAlign w:val="center"/>
            <w:hideMark/>
          </w:tcPr>
          <w:p w14:paraId="7CDA27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1845</w:t>
            </w:r>
          </w:p>
        </w:tc>
        <w:tc>
          <w:tcPr>
            <w:tcW w:w="879" w:type="dxa"/>
            <w:tcBorders>
              <w:top w:val="nil"/>
              <w:left w:val="nil"/>
              <w:bottom w:val="nil"/>
              <w:right w:val="nil"/>
            </w:tcBorders>
            <w:shd w:val="clear" w:color="auto" w:fill="auto"/>
            <w:noWrap/>
            <w:vAlign w:val="center"/>
            <w:hideMark/>
          </w:tcPr>
          <w:p w14:paraId="581FC4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55C304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2270306.00</w:t>
            </w:r>
          </w:p>
        </w:tc>
      </w:tr>
      <w:tr w:rsidR="000E7A04" w:rsidRPr="003A26F1" w14:paraId="19FBCB8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FA2BC7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376</w:t>
            </w:r>
          </w:p>
        </w:tc>
        <w:tc>
          <w:tcPr>
            <w:tcW w:w="879" w:type="dxa"/>
            <w:tcBorders>
              <w:top w:val="nil"/>
              <w:left w:val="nil"/>
              <w:bottom w:val="nil"/>
              <w:right w:val="nil"/>
            </w:tcBorders>
            <w:shd w:val="clear" w:color="auto" w:fill="auto"/>
            <w:noWrap/>
            <w:vAlign w:val="center"/>
            <w:hideMark/>
          </w:tcPr>
          <w:p w14:paraId="71253E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687607.75</w:t>
            </w:r>
          </w:p>
        </w:tc>
        <w:tc>
          <w:tcPr>
            <w:tcW w:w="880" w:type="dxa"/>
            <w:tcBorders>
              <w:top w:val="nil"/>
              <w:left w:val="nil"/>
              <w:bottom w:val="nil"/>
              <w:right w:val="single" w:sz="4" w:space="0" w:color="auto"/>
            </w:tcBorders>
            <w:shd w:val="clear" w:color="auto" w:fill="auto"/>
            <w:noWrap/>
            <w:vAlign w:val="center"/>
            <w:hideMark/>
          </w:tcPr>
          <w:p w14:paraId="3CD31F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2267083.03</w:t>
            </w:r>
          </w:p>
        </w:tc>
        <w:tc>
          <w:tcPr>
            <w:tcW w:w="780" w:type="dxa"/>
            <w:tcBorders>
              <w:top w:val="nil"/>
              <w:left w:val="nil"/>
              <w:bottom w:val="nil"/>
              <w:right w:val="nil"/>
            </w:tcBorders>
            <w:shd w:val="clear" w:color="auto" w:fill="auto"/>
            <w:noWrap/>
            <w:vAlign w:val="center"/>
            <w:hideMark/>
          </w:tcPr>
          <w:p w14:paraId="0A6100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1111</w:t>
            </w:r>
          </w:p>
        </w:tc>
        <w:tc>
          <w:tcPr>
            <w:tcW w:w="879" w:type="dxa"/>
            <w:tcBorders>
              <w:top w:val="nil"/>
              <w:left w:val="nil"/>
              <w:bottom w:val="nil"/>
              <w:right w:val="nil"/>
            </w:tcBorders>
            <w:shd w:val="clear" w:color="auto" w:fill="auto"/>
            <w:noWrap/>
            <w:vAlign w:val="center"/>
            <w:hideMark/>
          </w:tcPr>
          <w:p w14:paraId="464A18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686578.13</w:t>
            </w:r>
          </w:p>
        </w:tc>
        <w:tc>
          <w:tcPr>
            <w:tcW w:w="880" w:type="dxa"/>
            <w:tcBorders>
              <w:top w:val="nil"/>
              <w:left w:val="nil"/>
              <w:bottom w:val="nil"/>
              <w:right w:val="single" w:sz="4" w:space="0" w:color="auto"/>
            </w:tcBorders>
            <w:shd w:val="clear" w:color="auto" w:fill="auto"/>
            <w:noWrap/>
            <w:vAlign w:val="center"/>
            <w:hideMark/>
          </w:tcPr>
          <w:p w14:paraId="23A292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2265710.22</w:t>
            </w:r>
          </w:p>
        </w:tc>
        <w:tc>
          <w:tcPr>
            <w:tcW w:w="780" w:type="dxa"/>
            <w:tcBorders>
              <w:top w:val="nil"/>
              <w:left w:val="nil"/>
              <w:bottom w:val="nil"/>
              <w:right w:val="nil"/>
            </w:tcBorders>
            <w:shd w:val="clear" w:color="auto" w:fill="auto"/>
            <w:noWrap/>
            <w:vAlign w:val="center"/>
            <w:hideMark/>
          </w:tcPr>
          <w:p w14:paraId="2ED25B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1846</w:t>
            </w:r>
          </w:p>
        </w:tc>
        <w:tc>
          <w:tcPr>
            <w:tcW w:w="879" w:type="dxa"/>
            <w:tcBorders>
              <w:top w:val="nil"/>
              <w:left w:val="nil"/>
              <w:bottom w:val="nil"/>
              <w:right w:val="nil"/>
            </w:tcBorders>
            <w:shd w:val="clear" w:color="auto" w:fill="auto"/>
            <w:noWrap/>
            <w:vAlign w:val="center"/>
            <w:hideMark/>
          </w:tcPr>
          <w:p w14:paraId="571E4E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680302.00</w:t>
            </w:r>
          </w:p>
        </w:tc>
        <w:tc>
          <w:tcPr>
            <w:tcW w:w="880" w:type="dxa"/>
            <w:tcBorders>
              <w:top w:val="nil"/>
              <w:left w:val="nil"/>
              <w:bottom w:val="nil"/>
              <w:right w:val="single" w:sz="4" w:space="0" w:color="auto"/>
            </w:tcBorders>
            <w:shd w:val="clear" w:color="auto" w:fill="auto"/>
            <w:noWrap/>
            <w:vAlign w:val="center"/>
            <w:hideMark/>
          </w:tcPr>
          <w:p w14:paraId="40C67E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2270333.00</w:t>
            </w:r>
          </w:p>
        </w:tc>
      </w:tr>
      <w:tr w:rsidR="000E7A04" w:rsidRPr="003A26F1" w14:paraId="0D3E934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BBCBFD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377</w:t>
            </w:r>
          </w:p>
        </w:tc>
        <w:tc>
          <w:tcPr>
            <w:tcW w:w="879" w:type="dxa"/>
            <w:tcBorders>
              <w:top w:val="nil"/>
              <w:left w:val="nil"/>
              <w:bottom w:val="nil"/>
              <w:right w:val="nil"/>
            </w:tcBorders>
            <w:shd w:val="clear" w:color="auto" w:fill="auto"/>
            <w:noWrap/>
            <w:vAlign w:val="center"/>
            <w:hideMark/>
          </w:tcPr>
          <w:p w14:paraId="43181F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687607.04</w:t>
            </w:r>
          </w:p>
        </w:tc>
        <w:tc>
          <w:tcPr>
            <w:tcW w:w="880" w:type="dxa"/>
            <w:tcBorders>
              <w:top w:val="nil"/>
              <w:left w:val="nil"/>
              <w:bottom w:val="nil"/>
              <w:right w:val="single" w:sz="4" w:space="0" w:color="auto"/>
            </w:tcBorders>
            <w:shd w:val="clear" w:color="auto" w:fill="auto"/>
            <w:noWrap/>
            <w:vAlign w:val="center"/>
            <w:hideMark/>
          </w:tcPr>
          <w:p w14:paraId="0F7E4D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2267081.79</w:t>
            </w:r>
          </w:p>
        </w:tc>
        <w:tc>
          <w:tcPr>
            <w:tcW w:w="780" w:type="dxa"/>
            <w:tcBorders>
              <w:top w:val="nil"/>
              <w:left w:val="nil"/>
              <w:bottom w:val="nil"/>
              <w:right w:val="nil"/>
            </w:tcBorders>
            <w:shd w:val="clear" w:color="auto" w:fill="auto"/>
            <w:noWrap/>
            <w:vAlign w:val="center"/>
            <w:hideMark/>
          </w:tcPr>
          <w:p w14:paraId="7B605D6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1112</w:t>
            </w:r>
          </w:p>
        </w:tc>
        <w:tc>
          <w:tcPr>
            <w:tcW w:w="879" w:type="dxa"/>
            <w:tcBorders>
              <w:top w:val="nil"/>
              <w:left w:val="nil"/>
              <w:bottom w:val="nil"/>
              <w:right w:val="nil"/>
            </w:tcBorders>
            <w:shd w:val="clear" w:color="auto" w:fill="auto"/>
            <w:noWrap/>
            <w:vAlign w:val="center"/>
            <w:hideMark/>
          </w:tcPr>
          <w:p w14:paraId="3AEBD7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686576.75</w:t>
            </w:r>
          </w:p>
        </w:tc>
        <w:tc>
          <w:tcPr>
            <w:tcW w:w="880" w:type="dxa"/>
            <w:tcBorders>
              <w:top w:val="nil"/>
              <w:left w:val="nil"/>
              <w:bottom w:val="nil"/>
              <w:right w:val="single" w:sz="4" w:space="0" w:color="auto"/>
            </w:tcBorders>
            <w:shd w:val="clear" w:color="auto" w:fill="auto"/>
            <w:noWrap/>
            <w:vAlign w:val="center"/>
            <w:hideMark/>
          </w:tcPr>
          <w:p w14:paraId="04A665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2265708.99</w:t>
            </w:r>
          </w:p>
        </w:tc>
        <w:tc>
          <w:tcPr>
            <w:tcW w:w="780" w:type="dxa"/>
            <w:tcBorders>
              <w:top w:val="nil"/>
              <w:left w:val="nil"/>
              <w:bottom w:val="nil"/>
              <w:right w:val="nil"/>
            </w:tcBorders>
            <w:shd w:val="clear" w:color="auto" w:fill="auto"/>
            <w:noWrap/>
            <w:vAlign w:val="center"/>
            <w:hideMark/>
          </w:tcPr>
          <w:p w14:paraId="7E9FB6F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1847</w:t>
            </w:r>
          </w:p>
        </w:tc>
        <w:tc>
          <w:tcPr>
            <w:tcW w:w="879" w:type="dxa"/>
            <w:tcBorders>
              <w:top w:val="nil"/>
              <w:left w:val="nil"/>
              <w:bottom w:val="nil"/>
              <w:right w:val="nil"/>
            </w:tcBorders>
            <w:shd w:val="clear" w:color="auto" w:fill="auto"/>
            <w:noWrap/>
            <w:vAlign w:val="center"/>
            <w:hideMark/>
          </w:tcPr>
          <w:p w14:paraId="503A10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680290.00</w:t>
            </w:r>
          </w:p>
        </w:tc>
        <w:tc>
          <w:tcPr>
            <w:tcW w:w="880" w:type="dxa"/>
            <w:tcBorders>
              <w:top w:val="nil"/>
              <w:left w:val="nil"/>
              <w:bottom w:val="nil"/>
              <w:right w:val="single" w:sz="4" w:space="0" w:color="auto"/>
            </w:tcBorders>
            <w:shd w:val="clear" w:color="auto" w:fill="auto"/>
            <w:noWrap/>
            <w:vAlign w:val="center"/>
            <w:hideMark/>
          </w:tcPr>
          <w:p w14:paraId="5E9B77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2270365.00</w:t>
            </w:r>
          </w:p>
        </w:tc>
      </w:tr>
      <w:tr w:rsidR="000E7A04" w:rsidRPr="003A26F1" w14:paraId="01EB346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4A4237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378</w:t>
            </w:r>
          </w:p>
        </w:tc>
        <w:tc>
          <w:tcPr>
            <w:tcW w:w="879" w:type="dxa"/>
            <w:tcBorders>
              <w:top w:val="nil"/>
              <w:left w:val="nil"/>
              <w:bottom w:val="nil"/>
              <w:right w:val="nil"/>
            </w:tcBorders>
            <w:shd w:val="clear" w:color="auto" w:fill="auto"/>
            <w:noWrap/>
            <w:vAlign w:val="center"/>
            <w:hideMark/>
          </w:tcPr>
          <w:p w14:paraId="17F179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687606.05</w:t>
            </w:r>
          </w:p>
        </w:tc>
        <w:tc>
          <w:tcPr>
            <w:tcW w:w="880" w:type="dxa"/>
            <w:tcBorders>
              <w:top w:val="nil"/>
              <w:left w:val="nil"/>
              <w:bottom w:val="nil"/>
              <w:right w:val="single" w:sz="4" w:space="0" w:color="auto"/>
            </w:tcBorders>
            <w:shd w:val="clear" w:color="auto" w:fill="auto"/>
            <w:noWrap/>
            <w:vAlign w:val="center"/>
            <w:hideMark/>
          </w:tcPr>
          <w:p w14:paraId="25DF4F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2267080.16</w:t>
            </w:r>
          </w:p>
        </w:tc>
        <w:tc>
          <w:tcPr>
            <w:tcW w:w="780" w:type="dxa"/>
            <w:tcBorders>
              <w:top w:val="nil"/>
              <w:left w:val="nil"/>
              <w:bottom w:val="nil"/>
              <w:right w:val="nil"/>
            </w:tcBorders>
            <w:shd w:val="clear" w:color="auto" w:fill="auto"/>
            <w:noWrap/>
            <w:vAlign w:val="center"/>
            <w:hideMark/>
          </w:tcPr>
          <w:p w14:paraId="030A98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1113</w:t>
            </w:r>
          </w:p>
        </w:tc>
        <w:tc>
          <w:tcPr>
            <w:tcW w:w="879" w:type="dxa"/>
            <w:tcBorders>
              <w:top w:val="nil"/>
              <w:left w:val="nil"/>
              <w:bottom w:val="nil"/>
              <w:right w:val="nil"/>
            </w:tcBorders>
            <w:shd w:val="clear" w:color="auto" w:fill="auto"/>
            <w:noWrap/>
            <w:vAlign w:val="center"/>
            <w:hideMark/>
          </w:tcPr>
          <w:p w14:paraId="48774F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686575.48</w:t>
            </w:r>
          </w:p>
        </w:tc>
        <w:tc>
          <w:tcPr>
            <w:tcW w:w="880" w:type="dxa"/>
            <w:tcBorders>
              <w:top w:val="nil"/>
              <w:left w:val="nil"/>
              <w:bottom w:val="nil"/>
              <w:right w:val="single" w:sz="4" w:space="0" w:color="auto"/>
            </w:tcBorders>
            <w:shd w:val="clear" w:color="auto" w:fill="auto"/>
            <w:noWrap/>
            <w:vAlign w:val="center"/>
            <w:hideMark/>
          </w:tcPr>
          <w:p w14:paraId="2438D2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2265708.03</w:t>
            </w:r>
          </w:p>
        </w:tc>
        <w:tc>
          <w:tcPr>
            <w:tcW w:w="780" w:type="dxa"/>
            <w:tcBorders>
              <w:top w:val="nil"/>
              <w:left w:val="nil"/>
              <w:bottom w:val="nil"/>
              <w:right w:val="nil"/>
            </w:tcBorders>
            <w:shd w:val="clear" w:color="auto" w:fill="auto"/>
            <w:noWrap/>
            <w:vAlign w:val="center"/>
            <w:hideMark/>
          </w:tcPr>
          <w:p w14:paraId="32E404E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1848</w:t>
            </w:r>
          </w:p>
        </w:tc>
        <w:tc>
          <w:tcPr>
            <w:tcW w:w="879" w:type="dxa"/>
            <w:tcBorders>
              <w:top w:val="nil"/>
              <w:left w:val="nil"/>
              <w:bottom w:val="nil"/>
              <w:right w:val="nil"/>
            </w:tcBorders>
            <w:shd w:val="clear" w:color="auto" w:fill="auto"/>
            <w:noWrap/>
            <w:vAlign w:val="center"/>
            <w:hideMark/>
          </w:tcPr>
          <w:p w14:paraId="709C01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680276.00</w:t>
            </w:r>
          </w:p>
        </w:tc>
        <w:tc>
          <w:tcPr>
            <w:tcW w:w="880" w:type="dxa"/>
            <w:tcBorders>
              <w:top w:val="nil"/>
              <w:left w:val="nil"/>
              <w:bottom w:val="nil"/>
              <w:right w:val="single" w:sz="4" w:space="0" w:color="auto"/>
            </w:tcBorders>
            <w:shd w:val="clear" w:color="auto" w:fill="auto"/>
            <w:noWrap/>
            <w:vAlign w:val="center"/>
            <w:hideMark/>
          </w:tcPr>
          <w:p w14:paraId="2BE817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2270402.00</w:t>
            </w:r>
          </w:p>
        </w:tc>
      </w:tr>
      <w:tr w:rsidR="000E7A04" w:rsidRPr="003A26F1" w14:paraId="304E5A4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746CBB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379</w:t>
            </w:r>
          </w:p>
        </w:tc>
        <w:tc>
          <w:tcPr>
            <w:tcW w:w="879" w:type="dxa"/>
            <w:tcBorders>
              <w:top w:val="nil"/>
              <w:left w:val="nil"/>
              <w:bottom w:val="nil"/>
              <w:right w:val="nil"/>
            </w:tcBorders>
            <w:shd w:val="clear" w:color="auto" w:fill="auto"/>
            <w:noWrap/>
            <w:vAlign w:val="center"/>
            <w:hideMark/>
          </w:tcPr>
          <w:p w14:paraId="32029D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687604.74</w:t>
            </w:r>
          </w:p>
        </w:tc>
        <w:tc>
          <w:tcPr>
            <w:tcW w:w="880" w:type="dxa"/>
            <w:tcBorders>
              <w:top w:val="nil"/>
              <w:left w:val="nil"/>
              <w:bottom w:val="nil"/>
              <w:right w:val="single" w:sz="4" w:space="0" w:color="auto"/>
            </w:tcBorders>
            <w:shd w:val="clear" w:color="auto" w:fill="auto"/>
            <w:noWrap/>
            <w:vAlign w:val="center"/>
            <w:hideMark/>
          </w:tcPr>
          <w:p w14:paraId="2952BD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2267078.16</w:t>
            </w:r>
          </w:p>
        </w:tc>
        <w:tc>
          <w:tcPr>
            <w:tcW w:w="780" w:type="dxa"/>
            <w:tcBorders>
              <w:top w:val="nil"/>
              <w:left w:val="nil"/>
              <w:bottom w:val="nil"/>
              <w:right w:val="nil"/>
            </w:tcBorders>
            <w:shd w:val="clear" w:color="auto" w:fill="auto"/>
            <w:noWrap/>
            <w:vAlign w:val="center"/>
            <w:hideMark/>
          </w:tcPr>
          <w:p w14:paraId="663AC3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1114</w:t>
            </w:r>
          </w:p>
        </w:tc>
        <w:tc>
          <w:tcPr>
            <w:tcW w:w="879" w:type="dxa"/>
            <w:tcBorders>
              <w:top w:val="nil"/>
              <w:left w:val="nil"/>
              <w:bottom w:val="nil"/>
              <w:right w:val="nil"/>
            </w:tcBorders>
            <w:shd w:val="clear" w:color="auto" w:fill="auto"/>
            <w:noWrap/>
            <w:vAlign w:val="center"/>
            <w:hideMark/>
          </w:tcPr>
          <w:p w14:paraId="77591D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686574.28</w:t>
            </w:r>
          </w:p>
        </w:tc>
        <w:tc>
          <w:tcPr>
            <w:tcW w:w="880" w:type="dxa"/>
            <w:tcBorders>
              <w:top w:val="nil"/>
              <w:left w:val="nil"/>
              <w:bottom w:val="nil"/>
              <w:right w:val="single" w:sz="4" w:space="0" w:color="auto"/>
            </w:tcBorders>
            <w:shd w:val="clear" w:color="auto" w:fill="auto"/>
            <w:noWrap/>
            <w:vAlign w:val="center"/>
            <w:hideMark/>
          </w:tcPr>
          <w:p w14:paraId="30CB44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2265707.23</w:t>
            </w:r>
          </w:p>
        </w:tc>
        <w:tc>
          <w:tcPr>
            <w:tcW w:w="780" w:type="dxa"/>
            <w:tcBorders>
              <w:top w:val="nil"/>
              <w:left w:val="nil"/>
              <w:bottom w:val="nil"/>
              <w:right w:val="nil"/>
            </w:tcBorders>
            <w:shd w:val="clear" w:color="auto" w:fill="auto"/>
            <w:noWrap/>
            <w:vAlign w:val="center"/>
            <w:hideMark/>
          </w:tcPr>
          <w:p w14:paraId="010EE0A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1849</w:t>
            </w:r>
          </w:p>
        </w:tc>
        <w:tc>
          <w:tcPr>
            <w:tcW w:w="879" w:type="dxa"/>
            <w:tcBorders>
              <w:top w:val="nil"/>
              <w:left w:val="nil"/>
              <w:bottom w:val="nil"/>
              <w:right w:val="nil"/>
            </w:tcBorders>
            <w:shd w:val="clear" w:color="auto" w:fill="auto"/>
            <w:noWrap/>
            <w:vAlign w:val="center"/>
            <w:hideMark/>
          </w:tcPr>
          <w:p w14:paraId="32CD22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680273.32</w:t>
            </w:r>
          </w:p>
        </w:tc>
        <w:tc>
          <w:tcPr>
            <w:tcW w:w="880" w:type="dxa"/>
            <w:tcBorders>
              <w:top w:val="nil"/>
              <w:left w:val="nil"/>
              <w:bottom w:val="nil"/>
              <w:right w:val="single" w:sz="4" w:space="0" w:color="auto"/>
            </w:tcBorders>
            <w:shd w:val="clear" w:color="auto" w:fill="auto"/>
            <w:noWrap/>
            <w:vAlign w:val="center"/>
            <w:hideMark/>
          </w:tcPr>
          <w:p w14:paraId="02AFE0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2270425.23</w:t>
            </w:r>
          </w:p>
        </w:tc>
      </w:tr>
      <w:tr w:rsidR="000E7A04" w:rsidRPr="003A26F1" w14:paraId="72AF3C0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8EAA8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380</w:t>
            </w:r>
          </w:p>
        </w:tc>
        <w:tc>
          <w:tcPr>
            <w:tcW w:w="879" w:type="dxa"/>
            <w:tcBorders>
              <w:top w:val="nil"/>
              <w:left w:val="nil"/>
              <w:bottom w:val="nil"/>
              <w:right w:val="nil"/>
            </w:tcBorders>
            <w:shd w:val="clear" w:color="auto" w:fill="auto"/>
            <w:noWrap/>
            <w:vAlign w:val="center"/>
            <w:hideMark/>
          </w:tcPr>
          <w:p w14:paraId="6D6181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687603.24</w:t>
            </w:r>
          </w:p>
        </w:tc>
        <w:tc>
          <w:tcPr>
            <w:tcW w:w="880" w:type="dxa"/>
            <w:tcBorders>
              <w:top w:val="nil"/>
              <w:left w:val="nil"/>
              <w:bottom w:val="nil"/>
              <w:right w:val="single" w:sz="4" w:space="0" w:color="auto"/>
            </w:tcBorders>
            <w:shd w:val="clear" w:color="auto" w:fill="auto"/>
            <w:noWrap/>
            <w:vAlign w:val="center"/>
            <w:hideMark/>
          </w:tcPr>
          <w:p w14:paraId="50A1E7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2267076.13</w:t>
            </w:r>
          </w:p>
        </w:tc>
        <w:tc>
          <w:tcPr>
            <w:tcW w:w="780" w:type="dxa"/>
            <w:tcBorders>
              <w:top w:val="nil"/>
              <w:left w:val="nil"/>
              <w:bottom w:val="nil"/>
              <w:right w:val="nil"/>
            </w:tcBorders>
            <w:shd w:val="clear" w:color="auto" w:fill="auto"/>
            <w:noWrap/>
            <w:vAlign w:val="center"/>
            <w:hideMark/>
          </w:tcPr>
          <w:p w14:paraId="6E34868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1115</w:t>
            </w:r>
          </w:p>
        </w:tc>
        <w:tc>
          <w:tcPr>
            <w:tcW w:w="879" w:type="dxa"/>
            <w:tcBorders>
              <w:top w:val="nil"/>
              <w:left w:val="nil"/>
              <w:bottom w:val="nil"/>
              <w:right w:val="nil"/>
            </w:tcBorders>
            <w:shd w:val="clear" w:color="auto" w:fill="auto"/>
            <w:noWrap/>
            <w:vAlign w:val="center"/>
            <w:hideMark/>
          </w:tcPr>
          <w:p w14:paraId="701939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686573.15</w:t>
            </w:r>
          </w:p>
        </w:tc>
        <w:tc>
          <w:tcPr>
            <w:tcW w:w="880" w:type="dxa"/>
            <w:tcBorders>
              <w:top w:val="nil"/>
              <w:left w:val="nil"/>
              <w:bottom w:val="nil"/>
              <w:right w:val="single" w:sz="4" w:space="0" w:color="auto"/>
            </w:tcBorders>
            <w:shd w:val="clear" w:color="auto" w:fill="auto"/>
            <w:noWrap/>
            <w:vAlign w:val="center"/>
            <w:hideMark/>
          </w:tcPr>
          <w:p w14:paraId="12B5B7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2265706.54</w:t>
            </w:r>
          </w:p>
        </w:tc>
        <w:tc>
          <w:tcPr>
            <w:tcW w:w="780" w:type="dxa"/>
            <w:tcBorders>
              <w:top w:val="nil"/>
              <w:left w:val="nil"/>
              <w:bottom w:val="nil"/>
              <w:right w:val="nil"/>
            </w:tcBorders>
            <w:shd w:val="clear" w:color="auto" w:fill="auto"/>
            <w:noWrap/>
            <w:vAlign w:val="center"/>
            <w:hideMark/>
          </w:tcPr>
          <w:p w14:paraId="604D50F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1850</w:t>
            </w:r>
          </w:p>
        </w:tc>
        <w:tc>
          <w:tcPr>
            <w:tcW w:w="879" w:type="dxa"/>
            <w:tcBorders>
              <w:top w:val="nil"/>
              <w:left w:val="nil"/>
              <w:bottom w:val="nil"/>
              <w:right w:val="nil"/>
            </w:tcBorders>
            <w:shd w:val="clear" w:color="auto" w:fill="auto"/>
            <w:noWrap/>
            <w:vAlign w:val="center"/>
            <w:hideMark/>
          </w:tcPr>
          <w:p w14:paraId="1128C93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680273.00</w:t>
            </w:r>
          </w:p>
        </w:tc>
        <w:tc>
          <w:tcPr>
            <w:tcW w:w="880" w:type="dxa"/>
            <w:tcBorders>
              <w:top w:val="nil"/>
              <w:left w:val="nil"/>
              <w:bottom w:val="nil"/>
              <w:right w:val="single" w:sz="4" w:space="0" w:color="auto"/>
            </w:tcBorders>
            <w:shd w:val="clear" w:color="auto" w:fill="auto"/>
            <w:noWrap/>
            <w:vAlign w:val="center"/>
            <w:hideMark/>
          </w:tcPr>
          <w:p w14:paraId="64BAF0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2270428.00</w:t>
            </w:r>
          </w:p>
        </w:tc>
      </w:tr>
      <w:tr w:rsidR="000E7A04" w:rsidRPr="003A26F1" w14:paraId="5E353C6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79F31C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381</w:t>
            </w:r>
          </w:p>
        </w:tc>
        <w:tc>
          <w:tcPr>
            <w:tcW w:w="879" w:type="dxa"/>
            <w:tcBorders>
              <w:top w:val="nil"/>
              <w:left w:val="nil"/>
              <w:bottom w:val="nil"/>
              <w:right w:val="nil"/>
            </w:tcBorders>
            <w:shd w:val="clear" w:color="auto" w:fill="auto"/>
            <w:noWrap/>
            <w:vAlign w:val="center"/>
            <w:hideMark/>
          </w:tcPr>
          <w:p w14:paraId="4144CF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687601.87</w:t>
            </w:r>
          </w:p>
        </w:tc>
        <w:tc>
          <w:tcPr>
            <w:tcW w:w="880" w:type="dxa"/>
            <w:tcBorders>
              <w:top w:val="nil"/>
              <w:left w:val="nil"/>
              <w:bottom w:val="nil"/>
              <w:right w:val="single" w:sz="4" w:space="0" w:color="auto"/>
            </w:tcBorders>
            <w:shd w:val="clear" w:color="auto" w:fill="auto"/>
            <w:noWrap/>
            <w:vAlign w:val="center"/>
            <w:hideMark/>
          </w:tcPr>
          <w:p w14:paraId="07D903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2267074.43</w:t>
            </w:r>
          </w:p>
        </w:tc>
        <w:tc>
          <w:tcPr>
            <w:tcW w:w="780" w:type="dxa"/>
            <w:tcBorders>
              <w:top w:val="nil"/>
              <w:left w:val="nil"/>
              <w:bottom w:val="nil"/>
              <w:right w:val="nil"/>
            </w:tcBorders>
            <w:shd w:val="clear" w:color="auto" w:fill="auto"/>
            <w:noWrap/>
            <w:vAlign w:val="center"/>
            <w:hideMark/>
          </w:tcPr>
          <w:p w14:paraId="2B744A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1116</w:t>
            </w:r>
          </w:p>
        </w:tc>
        <w:tc>
          <w:tcPr>
            <w:tcW w:w="879" w:type="dxa"/>
            <w:tcBorders>
              <w:top w:val="nil"/>
              <w:left w:val="nil"/>
              <w:bottom w:val="nil"/>
              <w:right w:val="nil"/>
            </w:tcBorders>
            <w:shd w:val="clear" w:color="auto" w:fill="auto"/>
            <w:noWrap/>
            <w:vAlign w:val="center"/>
            <w:hideMark/>
          </w:tcPr>
          <w:p w14:paraId="274BDE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686572.10</w:t>
            </w:r>
          </w:p>
        </w:tc>
        <w:tc>
          <w:tcPr>
            <w:tcW w:w="880" w:type="dxa"/>
            <w:tcBorders>
              <w:top w:val="nil"/>
              <w:left w:val="nil"/>
              <w:bottom w:val="nil"/>
              <w:right w:val="single" w:sz="4" w:space="0" w:color="auto"/>
            </w:tcBorders>
            <w:shd w:val="clear" w:color="auto" w:fill="auto"/>
            <w:noWrap/>
            <w:vAlign w:val="center"/>
            <w:hideMark/>
          </w:tcPr>
          <w:p w14:paraId="249836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2265705.94</w:t>
            </w:r>
          </w:p>
        </w:tc>
        <w:tc>
          <w:tcPr>
            <w:tcW w:w="780" w:type="dxa"/>
            <w:tcBorders>
              <w:top w:val="nil"/>
              <w:left w:val="nil"/>
              <w:bottom w:val="nil"/>
              <w:right w:val="nil"/>
            </w:tcBorders>
            <w:shd w:val="clear" w:color="auto" w:fill="auto"/>
            <w:noWrap/>
            <w:vAlign w:val="center"/>
            <w:hideMark/>
          </w:tcPr>
          <w:p w14:paraId="7E5E5D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1851</w:t>
            </w:r>
          </w:p>
        </w:tc>
        <w:tc>
          <w:tcPr>
            <w:tcW w:w="879" w:type="dxa"/>
            <w:tcBorders>
              <w:top w:val="nil"/>
              <w:left w:val="nil"/>
              <w:bottom w:val="nil"/>
              <w:right w:val="nil"/>
            </w:tcBorders>
            <w:shd w:val="clear" w:color="auto" w:fill="auto"/>
            <w:noWrap/>
            <w:vAlign w:val="center"/>
            <w:hideMark/>
          </w:tcPr>
          <w:p w14:paraId="052E1E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680255.00</w:t>
            </w:r>
          </w:p>
        </w:tc>
        <w:tc>
          <w:tcPr>
            <w:tcW w:w="880" w:type="dxa"/>
            <w:tcBorders>
              <w:top w:val="nil"/>
              <w:left w:val="nil"/>
              <w:bottom w:val="nil"/>
              <w:right w:val="single" w:sz="4" w:space="0" w:color="auto"/>
            </w:tcBorders>
            <w:shd w:val="clear" w:color="auto" w:fill="auto"/>
            <w:noWrap/>
            <w:vAlign w:val="center"/>
            <w:hideMark/>
          </w:tcPr>
          <w:p w14:paraId="556351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2270452.00</w:t>
            </w:r>
          </w:p>
        </w:tc>
      </w:tr>
      <w:tr w:rsidR="000E7A04" w:rsidRPr="003A26F1" w14:paraId="2034743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B5ABFD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382</w:t>
            </w:r>
          </w:p>
        </w:tc>
        <w:tc>
          <w:tcPr>
            <w:tcW w:w="879" w:type="dxa"/>
            <w:tcBorders>
              <w:top w:val="nil"/>
              <w:left w:val="nil"/>
              <w:bottom w:val="nil"/>
              <w:right w:val="nil"/>
            </w:tcBorders>
            <w:shd w:val="clear" w:color="auto" w:fill="auto"/>
            <w:noWrap/>
            <w:vAlign w:val="center"/>
            <w:hideMark/>
          </w:tcPr>
          <w:p w14:paraId="237E6A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687600.66</w:t>
            </w:r>
          </w:p>
        </w:tc>
        <w:tc>
          <w:tcPr>
            <w:tcW w:w="880" w:type="dxa"/>
            <w:tcBorders>
              <w:top w:val="nil"/>
              <w:left w:val="nil"/>
              <w:bottom w:val="nil"/>
              <w:right w:val="single" w:sz="4" w:space="0" w:color="auto"/>
            </w:tcBorders>
            <w:shd w:val="clear" w:color="auto" w:fill="auto"/>
            <w:noWrap/>
            <w:vAlign w:val="center"/>
            <w:hideMark/>
          </w:tcPr>
          <w:p w14:paraId="43B86C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2267073.02</w:t>
            </w:r>
          </w:p>
        </w:tc>
        <w:tc>
          <w:tcPr>
            <w:tcW w:w="780" w:type="dxa"/>
            <w:tcBorders>
              <w:top w:val="nil"/>
              <w:left w:val="nil"/>
              <w:bottom w:val="nil"/>
              <w:right w:val="nil"/>
            </w:tcBorders>
            <w:shd w:val="clear" w:color="auto" w:fill="auto"/>
            <w:noWrap/>
            <w:vAlign w:val="center"/>
            <w:hideMark/>
          </w:tcPr>
          <w:p w14:paraId="15210EB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1117</w:t>
            </w:r>
          </w:p>
        </w:tc>
        <w:tc>
          <w:tcPr>
            <w:tcW w:w="879" w:type="dxa"/>
            <w:tcBorders>
              <w:top w:val="nil"/>
              <w:left w:val="nil"/>
              <w:bottom w:val="nil"/>
              <w:right w:val="nil"/>
            </w:tcBorders>
            <w:shd w:val="clear" w:color="auto" w:fill="auto"/>
            <w:noWrap/>
            <w:vAlign w:val="center"/>
            <w:hideMark/>
          </w:tcPr>
          <w:p w14:paraId="303F26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686571.14</w:t>
            </w:r>
          </w:p>
        </w:tc>
        <w:tc>
          <w:tcPr>
            <w:tcW w:w="880" w:type="dxa"/>
            <w:tcBorders>
              <w:top w:val="nil"/>
              <w:left w:val="nil"/>
              <w:bottom w:val="nil"/>
              <w:right w:val="single" w:sz="4" w:space="0" w:color="auto"/>
            </w:tcBorders>
            <w:shd w:val="clear" w:color="auto" w:fill="auto"/>
            <w:noWrap/>
            <w:vAlign w:val="center"/>
            <w:hideMark/>
          </w:tcPr>
          <w:p w14:paraId="01C529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2265705.41</w:t>
            </w:r>
          </w:p>
        </w:tc>
        <w:tc>
          <w:tcPr>
            <w:tcW w:w="780" w:type="dxa"/>
            <w:tcBorders>
              <w:top w:val="nil"/>
              <w:left w:val="nil"/>
              <w:bottom w:val="nil"/>
              <w:right w:val="nil"/>
            </w:tcBorders>
            <w:shd w:val="clear" w:color="auto" w:fill="auto"/>
            <w:noWrap/>
            <w:vAlign w:val="center"/>
            <w:hideMark/>
          </w:tcPr>
          <w:p w14:paraId="03E00B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1852</w:t>
            </w:r>
          </w:p>
        </w:tc>
        <w:tc>
          <w:tcPr>
            <w:tcW w:w="879" w:type="dxa"/>
            <w:tcBorders>
              <w:top w:val="nil"/>
              <w:left w:val="nil"/>
              <w:bottom w:val="nil"/>
              <w:right w:val="nil"/>
            </w:tcBorders>
            <w:shd w:val="clear" w:color="auto" w:fill="auto"/>
            <w:noWrap/>
            <w:vAlign w:val="center"/>
            <w:hideMark/>
          </w:tcPr>
          <w:p w14:paraId="452A3D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680251.00</w:t>
            </w:r>
          </w:p>
        </w:tc>
        <w:tc>
          <w:tcPr>
            <w:tcW w:w="880" w:type="dxa"/>
            <w:tcBorders>
              <w:top w:val="nil"/>
              <w:left w:val="nil"/>
              <w:bottom w:val="nil"/>
              <w:right w:val="single" w:sz="4" w:space="0" w:color="auto"/>
            </w:tcBorders>
            <w:shd w:val="clear" w:color="auto" w:fill="auto"/>
            <w:noWrap/>
            <w:vAlign w:val="center"/>
            <w:hideMark/>
          </w:tcPr>
          <w:p w14:paraId="008598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2270480.00</w:t>
            </w:r>
          </w:p>
        </w:tc>
      </w:tr>
      <w:tr w:rsidR="000E7A04" w:rsidRPr="003A26F1" w14:paraId="710E6CB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75B692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383</w:t>
            </w:r>
          </w:p>
        </w:tc>
        <w:tc>
          <w:tcPr>
            <w:tcW w:w="879" w:type="dxa"/>
            <w:tcBorders>
              <w:top w:val="nil"/>
              <w:left w:val="nil"/>
              <w:bottom w:val="nil"/>
              <w:right w:val="nil"/>
            </w:tcBorders>
            <w:shd w:val="clear" w:color="auto" w:fill="auto"/>
            <w:noWrap/>
            <w:vAlign w:val="center"/>
            <w:hideMark/>
          </w:tcPr>
          <w:p w14:paraId="28DDD6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687599.46</w:t>
            </w:r>
          </w:p>
        </w:tc>
        <w:tc>
          <w:tcPr>
            <w:tcW w:w="880" w:type="dxa"/>
            <w:tcBorders>
              <w:top w:val="nil"/>
              <w:left w:val="nil"/>
              <w:bottom w:val="nil"/>
              <w:right w:val="single" w:sz="4" w:space="0" w:color="auto"/>
            </w:tcBorders>
            <w:shd w:val="clear" w:color="auto" w:fill="auto"/>
            <w:noWrap/>
            <w:vAlign w:val="center"/>
            <w:hideMark/>
          </w:tcPr>
          <w:p w14:paraId="61700A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2267071.69</w:t>
            </w:r>
          </w:p>
        </w:tc>
        <w:tc>
          <w:tcPr>
            <w:tcW w:w="780" w:type="dxa"/>
            <w:tcBorders>
              <w:top w:val="nil"/>
              <w:left w:val="nil"/>
              <w:bottom w:val="nil"/>
              <w:right w:val="nil"/>
            </w:tcBorders>
            <w:shd w:val="clear" w:color="auto" w:fill="auto"/>
            <w:noWrap/>
            <w:vAlign w:val="center"/>
            <w:hideMark/>
          </w:tcPr>
          <w:p w14:paraId="22597F9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1118</w:t>
            </w:r>
          </w:p>
        </w:tc>
        <w:tc>
          <w:tcPr>
            <w:tcW w:w="879" w:type="dxa"/>
            <w:tcBorders>
              <w:top w:val="nil"/>
              <w:left w:val="nil"/>
              <w:bottom w:val="nil"/>
              <w:right w:val="nil"/>
            </w:tcBorders>
            <w:shd w:val="clear" w:color="auto" w:fill="auto"/>
            <w:noWrap/>
            <w:vAlign w:val="center"/>
            <w:hideMark/>
          </w:tcPr>
          <w:p w14:paraId="5E80B4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686570.29</w:t>
            </w:r>
          </w:p>
        </w:tc>
        <w:tc>
          <w:tcPr>
            <w:tcW w:w="880" w:type="dxa"/>
            <w:tcBorders>
              <w:top w:val="nil"/>
              <w:left w:val="nil"/>
              <w:bottom w:val="nil"/>
              <w:right w:val="single" w:sz="4" w:space="0" w:color="auto"/>
            </w:tcBorders>
            <w:shd w:val="clear" w:color="auto" w:fill="auto"/>
            <w:noWrap/>
            <w:vAlign w:val="center"/>
            <w:hideMark/>
          </w:tcPr>
          <w:p w14:paraId="0A9B3F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2265704.94</w:t>
            </w:r>
          </w:p>
        </w:tc>
        <w:tc>
          <w:tcPr>
            <w:tcW w:w="780" w:type="dxa"/>
            <w:tcBorders>
              <w:top w:val="nil"/>
              <w:left w:val="nil"/>
              <w:bottom w:val="nil"/>
              <w:right w:val="nil"/>
            </w:tcBorders>
            <w:shd w:val="clear" w:color="auto" w:fill="auto"/>
            <w:noWrap/>
            <w:vAlign w:val="center"/>
            <w:hideMark/>
          </w:tcPr>
          <w:p w14:paraId="00EEF04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1853</w:t>
            </w:r>
          </w:p>
        </w:tc>
        <w:tc>
          <w:tcPr>
            <w:tcW w:w="879" w:type="dxa"/>
            <w:tcBorders>
              <w:top w:val="nil"/>
              <w:left w:val="nil"/>
              <w:bottom w:val="nil"/>
              <w:right w:val="nil"/>
            </w:tcBorders>
            <w:shd w:val="clear" w:color="auto" w:fill="auto"/>
            <w:noWrap/>
            <w:vAlign w:val="center"/>
            <w:hideMark/>
          </w:tcPr>
          <w:p w14:paraId="6984ED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680239.00</w:t>
            </w:r>
          </w:p>
        </w:tc>
        <w:tc>
          <w:tcPr>
            <w:tcW w:w="880" w:type="dxa"/>
            <w:tcBorders>
              <w:top w:val="nil"/>
              <w:left w:val="nil"/>
              <w:bottom w:val="nil"/>
              <w:right w:val="single" w:sz="4" w:space="0" w:color="auto"/>
            </w:tcBorders>
            <w:shd w:val="clear" w:color="auto" w:fill="auto"/>
            <w:noWrap/>
            <w:vAlign w:val="center"/>
            <w:hideMark/>
          </w:tcPr>
          <w:p w14:paraId="2BA842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2270524.00</w:t>
            </w:r>
          </w:p>
        </w:tc>
      </w:tr>
      <w:tr w:rsidR="000E7A04" w:rsidRPr="003A26F1" w14:paraId="1395520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16DC9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384</w:t>
            </w:r>
          </w:p>
        </w:tc>
        <w:tc>
          <w:tcPr>
            <w:tcW w:w="879" w:type="dxa"/>
            <w:tcBorders>
              <w:top w:val="nil"/>
              <w:left w:val="nil"/>
              <w:bottom w:val="nil"/>
              <w:right w:val="nil"/>
            </w:tcBorders>
            <w:shd w:val="clear" w:color="auto" w:fill="auto"/>
            <w:noWrap/>
            <w:vAlign w:val="center"/>
            <w:hideMark/>
          </w:tcPr>
          <w:p w14:paraId="7BE959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687598.27</w:t>
            </w:r>
          </w:p>
        </w:tc>
        <w:tc>
          <w:tcPr>
            <w:tcW w:w="880" w:type="dxa"/>
            <w:tcBorders>
              <w:top w:val="nil"/>
              <w:left w:val="nil"/>
              <w:bottom w:val="nil"/>
              <w:right w:val="single" w:sz="4" w:space="0" w:color="auto"/>
            </w:tcBorders>
            <w:shd w:val="clear" w:color="auto" w:fill="auto"/>
            <w:noWrap/>
            <w:vAlign w:val="center"/>
            <w:hideMark/>
          </w:tcPr>
          <w:p w14:paraId="422AB8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2267070.43</w:t>
            </w:r>
          </w:p>
        </w:tc>
        <w:tc>
          <w:tcPr>
            <w:tcW w:w="780" w:type="dxa"/>
            <w:tcBorders>
              <w:top w:val="nil"/>
              <w:left w:val="nil"/>
              <w:bottom w:val="nil"/>
              <w:right w:val="nil"/>
            </w:tcBorders>
            <w:shd w:val="clear" w:color="auto" w:fill="auto"/>
            <w:noWrap/>
            <w:vAlign w:val="center"/>
            <w:hideMark/>
          </w:tcPr>
          <w:p w14:paraId="7BF8C31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1119</w:t>
            </w:r>
          </w:p>
        </w:tc>
        <w:tc>
          <w:tcPr>
            <w:tcW w:w="879" w:type="dxa"/>
            <w:tcBorders>
              <w:top w:val="nil"/>
              <w:left w:val="nil"/>
              <w:bottom w:val="nil"/>
              <w:right w:val="nil"/>
            </w:tcBorders>
            <w:shd w:val="clear" w:color="auto" w:fill="auto"/>
            <w:noWrap/>
            <w:vAlign w:val="center"/>
            <w:hideMark/>
          </w:tcPr>
          <w:p w14:paraId="116106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686569.56</w:t>
            </w:r>
          </w:p>
        </w:tc>
        <w:tc>
          <w:tcPr>
            <w:tcW w:w="880" w:type="dxa"/>
            <w:tcBorders>
              <w:top w:val="nil"/>
              <w:left w:val="nil"/>
              <w:bottom w:val="nil"/>
              <w:right w:val="single" w:sz="4" w:space="0" w:color="auto"/>
            </w:tcBorders>
            <w:shd w:val="clear" w:color="auto" w:fill="auto"/>
            <w:noWrap/>
            <w:vAlign w:val="center"/>
            <w:hideMark/>
          </w:tcPr>
          <w:p w14:paraId="523D58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2265704.52</w:t>
            </w:r>
          </w:p>
        </w:tc>
        <w:tc>
          <w:tcPr>
            <w:tcW w:w="780" w:type="dxa"/>
            <w:tcBorders>
              <w:top w:val="nil"/>
              <w:left w:val="nil"/>
              <w:bottom w:val="nil"/>
              <w:right w:val="nil"/>
            </w:tcBorders>
            <w:shd w:val="clear" w:color="auto" w:fill="auto"/>
            <w:noWrap/>
            <w:vAlign w:val="center"/>
            <w:hideMark/>
          </w:tcPr>
          <w:p w14:paraId="168398F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1854</w:t>
            </w:r>
          </w:p>
        </w:tc>
        <w:tc>
          <w:tcPr>
            <w:tcW w:w="879" w:type="dxa"/>
            <w:tcBorders>
              <w:top w:val="nil"/>
              <w:left w:val="nil"/>
              <w:bottom w:val="nil"/>
              <w:right w:val="nil"/>
            </w:tcBorders>
            <w:shd w:val="clear" w:color="auto" w:fill="auto"/>
            <w:noWrap/>
            <w:vAlign w:val="center"/>
            <w:hideMark/>
          </w:tcPr>
          <w:p w14:paraId="519031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680233.00</w:t>
            </w:r>
          </w:p>
        </w:tc>
        <w:tc>
          <w:tcPr>
            <w:tcW w:w="880" w:type="dxa"/>
            <w:tcBorders>
              <w:top w:val="nil"/>
              <w:left w:val="nil"/>
              <w:bottom w:val="nil"/>
              <w:right w:val="single" w:sz="4" w:space="0" w:color="auto"/>
            </w:tcBorders>
            <w:shd w:val="clear" w:color="auto" w:fill="auto"/>
            <w:noWrap/>
            <w:vAlign w:val="center"/>
            <w:hideMark/>
          </w:tcPr>
          <w:p w14:paraId="23BFE3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2270552.00</w:t>
            </w:r>
          </w:p>
        </w:tc>
      </w:tr>
      <w:tr w:rsidR="000E7A04" w:rsidRPr="003A26F1" w14:paraId="2E99387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279A2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385</w:t>
            </w:r>
          </w:p>
        </w:tc>
        <w:tc>
          <w:tcPr>
            <w:tcW w:w="879" w:type="dxa"/>
            <w:tcBorders>
              <w:top w:val="nil"/>
              <w:left w:val="nil"/>
              <w:bottom w:val="nil"/>
              <w:right w:val="nil"/>
            </w:tcBorders>
            <w:shd w:val="clear" w:color="auto" w:fill="auto"/>
            <w:noWrap/>
            <w:vAlign w:val="center"/>
            <w:hideMark/>
          </w:tcPr>
          <w:p w14:paraId="6F5AEF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687597.10</w:t>
            </w:r>
          </w:p>
        </w:tc>
        <w:tc>
          <w:tcPr>
            <w:tcW w:w="880" w:type="dxa"/>
            <w:tcBorders>
              <w:top w:val="nil"/>
              <w:left w:val="nil"/>
              <w:bottom w:val="nil"/>
              <w:right w:val="single" w:sz="4" w:space="0" w:color="auto"/>
            </w:tcBorders>
            <w:shd w:val="clear" w:color="auto" w:fill="auto"/>
            <w:noWrap/>
            <w:vAlign w:val="center"/>
            <w:hideMark/>
          </w:tcPr>
          <w:p w14:paraId="0E9FD8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2267069.25</w:t>
            </w:r>
          </w:p>
        </w:tc>
        <w:tc>
          <w:tcPr>
            <w:tcW w:w="780" w:type="dxa"/>
            <w:tcBorders>
              <w:top w:val="nil"/>
              <w:left w:val="nil"/>
              <w:bottom w:val="nil"/>
              <w:right w:val="nil"/>
            </w:tcBorders>
            <w:shd w:val="clear" w:color="auto" w:fill="auto"/>
            <w:noWrap/>
            <w:vAlign w:val="center"/>
            <w:hideMark/>
          </w:tcPr>
          <w:p w14:paraId="25437C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1120</w:t>
            </w:r>
          </w:p>
        </w:tc>
        <w:tc>
          <w:tcPr>
            <w:tcW w:w="879" w:type="dxa"/>
            <w:tcBorders>
              <w:top w:val="nil"/>
              <w:left w:val="nil"/>
              <w:bottom w:val="nil"/>
              <w:right w:val="nil"/>
            </w:tcBorders>
            <w:shd w:val="clear" w:color="auto" w:fill="auto"/>
            <w:noWrap/>
            <w:vAlign w:val="center"/>
            <w:hideMark/>
          </w:tcPr>
          <w:p w14:paraId="2911ED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686568.82</w:t>
            </w:r>
          </w:p>
        </w:tc>
        <w:tc>
          <w:tcPr>
            <w:tcW w:w="880" w:type="dxa"/>
            <w:tcBorders>
              <w:top w:val="nil"/>
              <w:left w:val="nil"/>
              <w:bottom w:val="nil"/>
              <w:right w:val="single" w:sz="4" w:space="0" w:color="auto"/>
            </w:tcBorders>
            <w:shd w:val="clear" w:color="auto" w:fill="auto"/>
            <w:noWrap/>
            <w:vAlign w:val="center"/>
            <w:hideMark/>
          </w:tcPr>
          <w:p w14:paraId="2FE1A6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2265704.07</w:t>
            </w:r>
          </w:p>
        </w:tc>
        <w:tc>
          <w:tcPr>
            <w:tcW w:w="780" w:type="dxa"/>
            <w:tcBorders>
              <w:top w:val="nil"/>
              <w:left w:val="nil"/>
              <w:bottom w:val="nil"/>
              <w:right w:val="nil"/>
            </w:tcBorders>
            <w:shd w:val="clear" w:color="auto" w:fill="auto"/>
            <w:noWrap/>
            <w:vAlign w:val="center"/>
            <w:hideMark/>
          </w:tcPr>
          <w:p w14:paraId="7EBB14D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1855</w:t>
            </w:r>
          </w:p>
        </w:tc>
        <w:tc>
          <w:tcPr>
            <w:tcW w:w="879" w:type="dxa"/>
            <w:tcBorders>
              <w:top w:val="nil"/>
              <w:left w:val="nil"/>
              <w:bottom w:val="nil"/>
              <w:right w:val="nil"/>
            </w:tcBorders>
            <w:shd w:val="clear" w:color="auto" w:fill="auto"/>
            <w:noWrap/>
            <w:vAlign w:val="center"/>
            <w:hideMark/>
          </w:tcPr>
          <w:p w14:paraId="6A1C5D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680245.00</w:t>
            </w:r>
          </w:p>
        </w:tc>
        <w:tc>
          <w:tcPr>
            <w:tcW w:w="880" w:type="dxa"/>
            <w:tcBorders>
              <w:top w:val="nil"/>
              <w:left w:val="nil"/>
              <w:bottom w:val="nil"/>
              <w:right w:val="single" w:sz="4" w:space="0" w:color="auto"/>
            </w:tcBorders>
            <w:shd w:val="clear" w:color="auto" w:fill="auto"/>
            <w:noWrap/>
            <w:vAlign w:val="center"/>
            <w:hideMark/>
          </w:tcPr>
          <w:p w14:paraId="5D4EAE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2270569.00</w:t>
            </w:r>
          </w:p>
        </w:tc>
      </w:tr>
      <w:tr w:rsidR="000E7A04" w:rsidRPr="003A26F1" w14:paraId="2FAC038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7176D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386</w:t>
            </w:r>
          </w:p>
        </w:tc>
        <w:tc>
          <w:tcPr>
            <w:tcW w:w="879" w:type="dxa"/>
            <w:tcBorders>
              <w:top w:val="nil"/>
              <w:left w:val="nil"/>
              <w:bottom w:val="nil"/>
              <w:right w:val="nil"/>
            </w:tcBorders>
            <w:shd w:val="clear" w:color="auto" w:fill="auto"/>
            <w:noWrap/>
            <w:vAlign w:val="center"/>
            <w:hideMark/>
          </w:tcPr>
          <w:p w14:paraId="68DAD7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687595.95</w:t>
            </w:r>
          </w:p>
        </w:tc>
        <w:tc>
          <w:tcPr>
            <w:tcW w:w="880" w:type="dxa"/>
            <w:tcBorders>
              <w:top w:val="nil"/>
              <w:left w:val="nil"/>
              <w:bottom w:val="nil"/>
              <w:right w:val="single" w:sz="4" w:space="0" w:color="auto"/>
            </w:tcBorders>
            <w:shd w:val="clear" w:color="auto" w:fill="auto"/>
            <w:noWrap/>
            <w:vAlign w:val="center"/>
            <w:hideMark/>
          </w:tcPr>
          <w:p w14:paraId="2E9617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2267068.14</w:t>
            </w:r>
          </w:p>
        </w:tc>
        <w:tc>
          <w:tcPr>
            <w:tcW w:w="780" w:type="dxa"/>
            <w:tcBorders>
              <w:top w:val="nil"/>
              <w:left w:val="nil"/>
              <w:bottom w:val="nil"/>
              <w:right w:val="nil"/>
            </w:tcBorders>
            <w:shd w:val="clear" w:color="auto" w:fill="auto"/>
            <w:noWrap/>
            <w:vAlign w:val="center"/>
            <w:hideMark/>
          </w:tcPr>
          <w:p w14:paraId="4F18701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1121</w:t>
            </w:r>
          </w:p>
        </w:tc>
        <w:tc>
          <w:tcPr>
            <w:tcW w:w="879" w:type="dxa"/>
            <w:tcBorders>
              <w:top w:val="nil"/>
              <w:left w:val="nil"/>
              <w:bottom w:val="nil"/>
              <w:right w:val="nil"/>
            </w:tcBorders>
            <w:shd w:val="clear" w:color="auto" w:fill="auto"/>
            <w:noWrap/>
            <w:vAlign w:val="center"/>
            <w:hideMark/>
          </w:tcPr>
          <w:p w14:paraId="77910D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686568.49</w:t>
            </w:r>
          </w:p>
        </w:tc>
        <w:tc>
          <w:tcPr>
            <w:tcW w:w="880" w:type="dxa"/>
            <w:tcBorders>
              <w:top w:val="nil"/>
              <w:left w:val="nil"/>
              <w:bottom w:val="nil"/>
              <w:right w:val="single" w:sz="4" w:space="0" w:color="auto"/>
            </w:tcBorders>
            <w:shd w:val="clear" w:color="auto" w:fill="auto"/>
            <w:noWrap/>
            <w:vAlign w:val="center"/>
            <w:hideMark/>
          </w:tcPr>
          <w:p w14:paraId="12BCFE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2265703.87</w:t>
            </w:r>
          </w:p>
        </w:tc>
        <w:tc>
          <w:tcPr>
            <w:tcW w:w="780" w:type="dxa"/>
            <w:tcBorders>
              <w:top w:val="nil"/>
              <w:left w:val="nil"/>
              <w:bottom w:val="nil"/>
              <w:right w:val="nil"/>
            </w:tcBorders>
            <w:shd w:val="clear" w:color="auto" w:fill="auto"/>
            <w:noWrap/>
            <w:vAlign w:val="center"/>
            <w:hideMark/>
          </w:tcPr>
          <w:p w14:paraId="776C9C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1856</w:t>
            </w:r>
          </w:p>
        </w:tc>
        <w:tc>
          <w:tcPr>
            <w:tcW w:w="879" w:type="dxa"/>
            <w:tcBorders>
              <w:top w:val="nil"/>
              <w:left w:val="nil"/>
              <w:bottom w:val="nil"/>
              <w:right w:val="nil"/>
            </w:tcBorders>
            <w:shd w:val="clear" w:color="auto" w:fill="auto"/>
            <w:noWrap/>
            <w:vAlign w:val="center"/>
            <w:hideMark/>
          </w:tcPr>
          <w:p w14:paraId="1CCF47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680261.00</w:t>
            </w:r>
          </w:p>
        </w:tc>
        <w:tc>
          <w:tcPr>
            <w:tcW w:w="880" w:type="dxa"/>
            <w:tcBorders>
              <w:top w:val="nil"/>
              <w:left w:val="nil"/>
              <w:bottom w:val="nil"/>
              <w:right w:val="single" w:sz="4" w:space="0" w:color="auto"/>
            </w:tcBorders>
            <w:shd w:val="clear" w:color="auto" w:fill="auto"/>
            <w:noWrap/>
            <w:vAlign w:val="center"/>
            <w:hideMark/>
          </w:tcPr>
          <w:p w14:paraId="56EBD0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2270576.00</w:t>
            </w:r>
          </w:p>
        </w:tc>
      </w:tr>
      <w:tr w:rsidR="000E7A04" w:rsidRPr="003A26F1" w14:paraId="2D25507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50FC06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387</w:t>
            </w:r>
          </w:p>
        </w:tc>
        <w:tc>
          <w:tcPr>
            <w:tcW w:w="879" w:type="dxa"/>
            <w:tcBorders>
              <w:top w:val="nil"/>
              <w:left w:val="nil"/>
              <w:bottom w:val="nil"/>
              <w:right w:val="nil"/>
            </w:tcBorders>
            <w:shd w:val="clear" w:color="auto" w:fill="auto"/>
            <w:noWrap/>
            <w:vAlign w:val="center"/>
            <w:hideMark/>
          </w:tcPr>
          <w:p w14:paraId="785648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687594.82</w:t>
            </w:r>
          </w:p>
        </w:tc>
        <w:tc>
          <w:tcPr>
            <w:tcW w:w="880" w:type="dxa"/>
            <w:tcBorders>
              <w:top w:val="nil"/>
              <w:left w:val="nil"/>
              <w:bottom w:val="nil"/>
              <w:right w:val="single" w:sz="4" w:space="0" w:color="auto"/>
            </w:tcBorders>
            <w:shd w:val="clear" w:color="auto" w:fill="auto"/>
            <w:noWrap/>
            <w:vAlign w:val="center"/>
            <w:hideMark/>
          </w:tcPr>
          <w:p w14:paraId="211DB4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2267067.08</w:t>
            </w:r>
          </w:p>
        </w:tc>
        <w:tc>
          <w:tcPr>
            <w:tcW w:w="780" w:type="dxa"/>
            <w:tcBorders>
              <w:top w:val="nil"/>
              <w:left w:val="nil"/>
              <w:bottom w:val="nil"/>
              <w:right w:val="nil"/>
            </w:tcBorders>
            <w:shd w:val="clear" w:color="auto" w:fill="auto"/>
            <w:noWrap/>
            <w:vAlign w:val="center"/>
            <w:hideMark/>
          </w:tcPr>
          <w:p w14:paraId="0B9364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1122</w:t>
            </w:r>
          </w:p>
        </w:tc>
        <w:tc>
          <w:tcPr>
            <w:tcW w:w="879" w:type="dxa"/>
            <w:tcBorders>
              <w:top w:val="nil"/>
              <w:left w:val="nil"/>
              <w:bottom w:val="nil"/>
              <w:right w:val="nil"/>
            </w:tcBorders>
            <w:shd w:val="clear" w:color="auto" w:fill="auto"/>
            <w:noWrap/>
            <w:vAlign w:val="center"/>
            <w:hideMark/>
          </w:tcPr>
          <w:p w14:paraId="307C88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686568.59</w:t>
            </w:r>
          </w:p>
        </w:tc>
        <w:tc>
          <w:tcPr>
            <w:tcW w:w="880" w:type="dxa"/>
            <w:tcBorders>
              <w:top w:val="nil"/>
              <w:left w:val="nil"/>
              <w:bottom w:val="nil"/>
              <w:right w:val="single" w:sz="4" w:space="0" w:color="auto"/>
            </w:tcBorders>
            <w:shd w:val="clear" w:color="auto" w:fill="auto"/>
            <w:noWrap/>
            <w:vAlign w:val="center"/>
            <w:hideMark/>
          </w:tcPr>
          <w:p w14:paraId="349E2F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2265702.78</w:t>
            </w:r>
          </w:p>
        </w:tc>
        <w:tc>
          <w:tcPr>
            <w:tcW w:w="780" w:type="dxa"/>
            <w:tcBorders>
              <w:top w:val="nil"/>
              <w:left w:val="nil"/>
              <w:bottom w:val="nil"/>
              <w:right w:val="nil"/>
            </w:tcBorders>
            <w:shd w:val="clear" w:color="auto" w:fill="auto"/>
            <w:noWrap/>
            <w:vAlign w:val="center"/>
            <w:hideMark/>
          </w:tcPr>
          <w:p w14:paraId="3388E40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1857</w:t>
            </w:r>
          </w:p>
        </w:tc>
        <w:tc>
          <w:tcPr>
            <w:tcW w:w="879" w:type="dxa"/>
            <w:tcBorders>
              <w:top w:val="nil"/>
              <w:left w:val="nil"/>
              <w:bottom w:val="nil"/>
              <w:right w:val="nil"/>
            </w:tcBorders>
            <w:shd w:val="clear" w:color="auto" w:fill="auto"/>
            <w:noWrap/>
            <w:vAlign w:val="center"/>
            <w:hideMark/>
          </w:tcPr>
          <w:p w14:paraId="25A0B8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680279.00</w:t>
            </w:r>
          </w:p>
        </w:tc>
        <w:tc>
          <w:tcPr>
            <w:tcW w:w="880" w:type="dxa"/>
            <w:tcBorders>
              <w:top w:val="nil"/>
              <w:left w:val="nil"/>
              <w:bottom w:val="nil"/>
              <w:right w:val="single" w:sz="4" w:space="0" w:color="auto"/>
            </w:tcBorders>
            <w:shd w:val="clear" w:color="auto" w:fill="auto"/>
            <w:noWrap/>
            <w:vAlign w:val="center"/>
            <w:hideMark/>
          </w:tcPr>
          <w:p w14:paraId="21D616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2270563.00</w:t>
            </w:r>
          </w:p>
        </w:tc>
      </w:tr>
      <w:tr w:rsidR="000E7A04" w:rsidRPr="003A26F1" w14:paraId="40592EF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B8BEAA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388</w:t>
            </w:r>
          </w:p>
        </w:tc>
        <w:tc>
          <w:tcPr>
            <w:tcW w:w="879" w:type="dxa"/>
            <w:tcBorders>
              <w:top w:val="nil"/>
              <w:left w:val="nil"/>
              <w:bottom w:val="nil"/>
              <w:right w:val="nil"/>
            </w:tcBorders>
            <w:shd w:val="clear" w:color="auto" w:fill="auto"/>
            <w:noWrap/>
            <w:vAlign w:val="center"/>
            <w:hideMark/>
          </w:tcPr>
          <w:p w14:paraId="11B5B5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687593.73</w:t>
            </w:r>
          </w:p>
        </w:tc>
        <w:tc>
          <w:tcPr>
            <w:tcW w:w="880" w:type="dxa"/>
            <w:tcBorders>
              <w:top w:val="nil"/>
              <w:left w:val="nil"/>
              <w:bottom w:val="nil"/>
              <w:right w:val="single" w:sz="4" w:space="0" w:color="auto"/>
            </w:tcBorders>
            <w:shd w:val="clear" w:color="auto" w:fill="auto"/>
            <w:noWrap/>
            <w:vAlign w:val="center"/>
            <w:hideMark/>
          </w:tcPr>
          <w:p w14:paraId="030E33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2267066.09</w:t>
            </w:r>
          </w:p>
        </w:tc>
        <w:tc>
          <w:tcPr>
            <w:tcW w:w="780" w:type="dxa"/>
            <w:tcBorders>
              <w:top w:val="nil"/>
              <w:left w:val="nil"/>
              <w:bottom w:val="nil"/>
              <w:right w:val="nil"/>
            </w:tcBorders>
            <w:shd w:val="clear" w:color="auto" w:fill="auto"/>
            <w:noWrap/>
            <w:vAlign w:val="center"/>
            <w:hideMark/>
          </w:tcPr>
          <w:p w14:paraId="52ECD8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1123</w:t>
            </w:r>
          </w:p>
        </w:tc>
        <w:tc>
          <w:tcPr>
            <w:tcW w:w="879" w:type="dxa"/>
            <w:tcBorders>
              <w:top w:val="nil"/>
              <w:left w:val="nil"/>
              <w:bottom w:val="nil"/>
              <w:right w:val="nil"/>
            </w:tcBorders>
            <w:shd w:val="clear" w:color="auto" w:fill="auto"/>
            <w:noWrap/>
            <w:vAlign w:val="center"/>
            <w:hideMark/>
          </w:tcPr>
          <w:p w14:paraId="632B7F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686568.66</w:t>
            </w:r>
          </w:p>
        </w:tc>
        <w:tc>
          <w:tcPr>
            <w:tcW w:w="880" w:type="dxa"/>
            <w:tcBorders>
              <w:top w:val="nil"/>
              <w:left w:val="nil"/>
              <w:bottom w:val="nil"/>
              <w:right w:val="single" w:sz="4" w:space="0" w:color="auto"/>
            </w:tcBorders>
            <w:shd w:val="clear" w:color="auto" w:fill="auto"/>
            <w:noWrap/>
            <w:vAlign w:val="center"/>
            <w:hideMark/>
          </w:tcPr>
          <w:p w14:paraId="16BF37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2265700.63</w:t>
            </w:r>
          </w:p>
        </w:tc>
        <w:tc>
          <w:tcPr>
            <w:tcW w:w="780" w:type="dxa"/>
            <w:tcBorders>
              <w:top w:val="nil"/>
              <w:left w:val="nil"/>
              <w:bottom w:val="nil"/>
              <w:right w:val="nil"/>
            </w:tcBorders>
            <w:shd w:val="clear" w:color="auto" w:fill="auto"/>
            <w:noWrap/>
            <w:vAlign w:val="center"/>
            <w:hideMark/>
          </w:tcPr>
          <w:p w14:paraId="40D0D36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1858</w:t>
            </w:r>
          </w:p>
        </w:tc>
        <w:tc>
          <w:tcPr>
            <w:tcW w:w="879" w:type="dxa"/>
            <w:tcBorders>
              <w:top w:val="nil"/>
              <w:left w:val="nil"/>
              <w:bottom w:val="nil"/>
              <w:right w:val="nil"/>
            </w:tcBorders>
            <w:shd w:val="clear" w:color="auto" w:fill="auto"/>
            <w:noWrap/>
            <w:vAlign w:val="center"/>
            <w:hideMark/>
          </w:tcPr>
          <w:p w14:paraId="264B67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35C778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2270539.00</w:t>
            </w:r>
          </w:p>
        </w:tc>
      </w:tr>
      <w:tr w:rsidR="000E7A04" w:rsidRPr="003A26F1" w14:paraId="0890725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86B4F1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389</w:t>
            </w:r>
          </w:p>
        </w:tc>
        <w:tc>
          <w:tcPr>
            <w:tcW w:w="879" w:type="dxa"/>
            <w:tcBorders>
              <w:top w:val="nil"/>
              <w:left w:val="nil"/>
              <w:bottom w:val="nil"/>
              <w:right w:val="nil"/>
            </w:tcBorders>
            <w:shd w:val="clear" w:color="auto" w:fill="auto"/>
            <w:noWrap/>
            <w:vAlign w:val="center"/>
            <w:hideMark/>
          </w:tcPr>
          <w:p w14:paraId="07C5CF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687592.41</w:t>
            </w:r>
          </w:p>
        </w:tc>
        <w:tc>
          <w:tcPr>
            <w:tcW w:w="880" w:type="dxa"/>
            <w:tcBorders>
              <w:top w:val="nil"/>
              <w:left w:val="nil"/>
              <w:bottom w:val="nil"/>
              <w:right w:val="single" w:sz="4" w:space="0" w:color="auto"/>
            </w:tcBorders>
            <w:shd w:val="clear" w:color="auto" w:fill="auto"/>
            <w:noWrap/>
            <w:vAlign w:val="center"/>
            <w:hideMark/>
          </w:tcPr>
          <w:p w14:paraId="4AC624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2267064.94</w:t>
            </w:r>
          </w:p>
        </w:tc>
        <w:tc>
          <w:tcPr>
            <w:tcW w:w="780" w:type="dxa"/>
            <w:tcBorders>
              <w:top w:val="nil"/>
              <w:left w:val="nil"/>
              <w:bottom w:val="nil"/>
              <w:right w:val="nil"/>
            </w:tcBorders>
            <w:shd w:val="clear" w:color="auto" w:fill="auto"/>
            <w:noWrap/>
            <w:vAlign w:val="center"/>
            <w:hideMark/>
          </w:tcPr>
          <w:p w14:paraId="2E70D42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1124</w:t>
            </w:r>
          </w:p>
        </w:tc>
        <w:tc>
          <w:tcPr>
            <w:tcW w:w="879" w:type="dxa"/>
            <w:tcBorders>
              <w:top w:val="nil"/>
              <w:left w:val="nil"/>
              <w:bottom w:val="nil"/>
              <w:right w:val="nil"/>
            </w:tcBorders>
            <w:shd w:val="clear" w:color="auto" w:fill="auto"/>
            <w:noWrap/>
            <w:vAlign w:val="center"/>
            <w:hideMark/>
          </w:tcPr>
          <w:p w14:paraId="398697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686568.37</w:t>
            </w:r>
          </w:p>
        </w:tc>
        <w:tc>
          <w:tcPr>
            <w:tcW w:w="880" w:type="dxa"/>
            <w:tcBorders>
              <w:top w:val="nil"/>
              <w:left w:val="nil"/>
              <w:bottom w:val="nil"/>
              <w:right w:val="single" w:sz="4" w:space="0" w:color="auto"/>
            </w:tcBorders>
            <w:shd w:val="clear" w:color="auto" w:fill="auto"/>
            <w:noWrap/>
            <w:vAlign w:val="center"/>
            <w:hideMark/>
          </w:tcPr>
          <w:p w14:paraId="7B73EA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2265697.75</w:t>
            </w:r>
          </w:p>
        </w:tc>
        <w:tc>
          <w:tcPr>
            <w:tcW w:w="780" w:type="dxa"/>
            <w:tcBorders>
              <w:top w:val="nil"/>
              <w:left w:val="nil"/>
              <w:bottom w:val="nil"/>
              <w:right w:val="nil"/>
            </w:tcBorders>
            <w:shd w:val="clear" w:color="auto" w:fill="auto"/>
            <w:noWrap/>
            <w:vAlign w:val="center"/>
            <w:hideMark/>
          </w:tcPr>
          <w:p w14:paraId="28FF04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1859</w:t>
            </w:r>
          </w:p>
        </w:tc>
        <w:tc>
          <w:tcPr>
            <w:tcW w:w="879" w:type="dxa"/>
            <w:tcBorders>
              <w:top w:val="nil"/>
              <w:left w:val="nil"/>
              <w:bottom w:val="nil"/>
              <w:right w:val="nil"/>
            </w:tcBorders>
            <w:shd w:val="clear" w:color="auto" w:fill="auto"/>
            <w:noWrap/>
            <w:vAlign w:val="center"/>
            <w:hideMark/>
          </w:tcPr>
          <w:p w14:paraId="5A55F2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2E4E2F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2270524.00</w:t>
            </w:r>
          </w:p>
        </w:tc>
      </w:tr>
      <w:tr w:rsidR="000E7A04" w:rsidRPr="003A26F1" w14:paraId="396F026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87EF04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390</w:t>
            </w:r>
          </w:p>
        </w:tc>
        <w:tc>
          <w:tcPr>
            <w:tcW w:w="879" w:type="dxa"/>
            <w:tcBorders>
              <w:top w:val="nil"/>
              <w:left w:val="nil"/>
              <w:bottom w:val="nil"/>
              <w:right w:val="nil"/>
            </w:tcBorders>
            <w:shd w:val="clear" w:color="auto" w:fill="auto"/>
            <w:noWrap/>
            <w:vAlign w:val="center"/>
            <w:hideMark/>
          </w:tcPr>
          <w:p w14:paraId="28D5E0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687590.67</w:t>
            </w:r>
          </w:p>
        </w:tc>
        <w:tc>
          <w:tcPr>
            <w:tcW w:w="880" w:type="dxa"/>
            <w:tcBorders>
              <w:top w:val="nil"/>
              <w:left w:val="nil"/>
              <w:bottom w:val="nil"/>
              <w:right w:val="single" w:sz="4" w:space="0" w:color="auto"/>
            </w:tcBorders>
            <w:shd w:val="clear" w:color="auto" w:fill="auto"/>
            <w:noWrap/>
            <w:vAlign w:val="center"/>
            <w:hideMark/>
          </w:tcPr>
          <w:p w14:paraId="301F5F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2267063.51</w:t>
            </w:r>
          </w:p>
        </w:tc>
        <w:tc>
          <w:tcPr>
            <w:tcW w:w="780" w:type="dxa"/>
            <w:tcBorders>
              <w:top w:val="nil"/>
              <w:left w:val="nil"/>
              <w:bottom w:val="nil"/>
              <w:right w:val="nil"/>
            </w:tcBorders>
            <w:shd w:val="clear" w:color="auto" w:fill="auto"/>
            <w:noWrap/>
            <w:vAlign w:val="center"/>
            <w:hideMark/>
          </w:tcPr>
          <w:p w14:paraId="3E9762C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1125</w:t>
            </w:r>
          </w:p>
        </w:tc>
        <w:tc>
          <w:tcPr>
            <w:tcW w:w="879" w:type="dxa"/>
            <w:tcBorders>
              <w:top w:val="nil"/>
              <w:left w:val="nil"/>
              <w:bottom w:val="nil"/>
              <w:right w:val="nil"/>
            </w:tcBorders>
            <w:shd w:val="clear" w:color="auto" w:fill="auto"/>
            <w:noWrap/>
            <w:vAlign w:val="center"/>
            <w:hideMark/>
          </w:tcPr>
          <w:p w14:paraId="50B5AF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686567.22</w:t>
            </w:r>
          </w:p>
        </w:tc>
        <w:tc>
          <w:tcPr>
            <w:tcW w:w="880" w:type="dxa"/>
            <w:tcBorders>
              <w:top w:val="nil"/>
              <w:left w:val="nil"/>
              <w:bottom w:val="nil"/>
              <w:right w:val="single" w:sz="4" w:space="0" w:color="auto"/>
            </w:tcBorders>
            <w:shd w:val="clear" w:color="auto" w:fill="auto"/>
            <w:noWrap/>
            <w:vAlign w:val="center"/>
            <w:hideMark/>
          </w:tcPr>
          <w:p w14:paraId="650B82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2265694.48</w:t>
            </w:r>
          </w:p>
        </w:tc>
        <w:tc>
          <w:tcPr>
            <w:tcW w:w="780" w:type="dxa"/>
            <w:tcBorders>
              <w:top w:val="nil"/>
              <w:left w:val="nil"/>
              <w:bottom w:val="nil"/>
              <w:right w:val="nil"/>
            </w:tcBorders>
            <w:shd w:val="clear" w:color="auto" w:fill="auto"/>
            <w:noWrap/>
            <w:vAlign w:val="center"/>
            <w:hideMark/>
          </w:tcPr>
          <w:p w14:paraId="05A7386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1860</w:t>
            </w:r>
          </w:p>
        </w:tc>
        <w:tc>
          <w:tcPr>
            <w:tcW w:w="879" w:type="dxa"/>
            <w:tcBorders>
              <w:top w:val="nil"/>
              <w:left w:val="nil"/>
              <w:bottom w:val="nil"/>
              <w:right w:val="nil"/>
            </w:tcBorders>
            <w:shd w:val="clear" w:color="auto" w:fill="auto"/>
            <w:noWrap/>
            <w:vAlign w:val="center"/>
            <w:hideMark/>
          </w:tcPr>
          <w:p w14:paraId="7B2B165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680300.00</w:t>
            </w:r>
          </w:p>
        </w:tc>
        <w:tc>
          <w:tcPr>
            <w:tcW w:w="880" w:type="dxa"/>
            <w:tcBorders>
              <w:top w:val="nil"/>
              <w:left w:val="nil"/>
              <w:bottom w:val="nil"/>
              <w:right w:val="single" w:sz="4" w:space="0" w:color="auto"/>
            </w:tcBorders>
            <w:shd w:val="clear" w:color="auto" w:fill="auto"/>
            <w:noWrap/>
            <w:vAlign w:val="center"/>
            <w:hideMark/>
          </w:tcPr>
          <w:p w14:paraId="3F04E2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2270491.00</w:t>
            </w:r>
          </w:p>
        </w:tc>
      </w:tr>
      <w:tr w:rsidR="000E7A04" w:rsidRPr="003A26F1" w14:paraId="60006D4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2BC19F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391</w:t>
            </w:r>
          </w:p>
        </w:tc>
        <w:tc>
          <w:tcPr>
            <w:tcW w:w="879" w:type="dxa"/>
            <w:tcBorders>
              <w:top w:val="nil"/>
              <w:left w:val="nil"/>
              <w:bottom w:val="nil"/>
              <w:right w:val="nil"/>
            </w:tcBorders>
            <w:shd w:val="clear" w:color="auto" w:fill="auto"/>
            <w:noWrap/>
            <w:vAlign w:val="center"/>
            <w:hideMark/>
          </w:tcPr>
          <w:p w14:paraId="353CC5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687588.89</w:t>
            </w:r>
          </w:p>
        </w:tc>
        <w:tc>
          <w:tcPr>
            <w:tcW w:w="880" w:type="dxa"/>
            <w:tcBorders>
              <w:top w:val="nil"/>
              <w:left w:val="nil"/>
              <w:bottom w:val="nil"/>
              <w:right w:val="single" w:sz="4" w:space="0" w:color="auto"/>
            </w:tcBorders>
            <w:shd w:val="clear" w:color="auto" w:fill="auto"/>
            <w:noWrap/>
            <w:vAlign w:val="center"/>
            <w:hideMark/>
          </w:tcPr>
          <w:p w14:paraId="77702A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2267062.17</w:t>
            </w:r>
          </w:p>
        </w:tc>
        <w:tc>
          <w:tcPr>
            <w:tcW w:w="780" w:type="dxa"/>
            <w:tcBorders>
              <w:top w:val="nil"/>
              <w:left w:val="nil"/>
              <w:bottom w:val="nil"/>
              <w:right w:val="nil"/>
            </w:tcBorders>
            <w:shd w:val="clear" w:color="auto" w:fill="auto"/>
            <w:noWrap/>
            <w:vAlign w:val="center"/>
            <w:hideMark/>
          </w:tcPr>
          <w:p w14:paraId="2520A9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1126</w:t>
            </w:r>
          </w:p>
        </w:tc>
        <w:tc>
          <w:tcPr>
            <w:tcW w:w="879" w:type="dxa"/>
            <w:tcBorders>
              <w:top w:val="nil"/>
              <w:left w:val="nil"/>
              <w:bottom w:val="nil"/>
              <w:right w:val="nil"/>
            </w:tcBorders>
            <w:shd w:val="clear" w:color="auto" w:fill="auto"/>
            <w:noWrap/>
            <w:vAlign w:val="center"/>
            <w:hideMark/>
          </w:tcPr>
          <w:p w14:paraId="7107D8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686565.14</w:t>
            </w:r>
          </w:p>
        </w:tc>
        <w:tc>
          <w:tcPr>
            <w:tcW w:w="880" w:type="dxa"/>
            <w:tcBorders>
              <w:top w:val="nil"/>
              <w:left w:val="nil"/>
              <w:bottom w:val="nil"/>
              <w:right w:val="single" w:sz="4" w:space="0" w:color="auto"/>
            </w:tcBorders>
            <w:shd w:val="clear" w:color="auto" w:fill="auto"/>
            <w:noWrap/>
            <w:vAlign w:val="center"/>
            <w:hideMark/>
          </w:tcPr>
          <w:p w14:paraId="5500F1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2265691.55</w:t>
            </w:r>
          </w:p>
        </w:tc>
        <w:tc>
          <w:tcPr>
            <w:tcW w:w="780" w:type="dxa"/>
            <w:tcBorders>
              <w:top w:val="nil"/>
              <w:left w:val="nil"/>
              <w:bottom w:val="nil"/>
              <w:right w:val="nil"/>
            </w:tcBorders>
            <w:shd w:val="clear" w:color="auto" w:fill="auto"/>
            <w:noWrap/>
            <w:vAlign w:val="center"/>
            <w:hideMark/>
          </w:tcPr>
          <w:p w14:paraId="204F40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1861</w:t>
            </w:r>
          </w:p>
        </w:tc>
        <w:tc>
          <w:tcPr>
            <w:tcW w:w="879" w:type="dxa"/>
            <w:tcBorders>
              <w:top w:val="nil"/>
              <w:left w:val="nil"/>
              <w:bottom w:val="nil"/>
              <w:right w:val="nil"/>
            </w:tcBorders>
            <w:shd w:val="clear" w:color="auto" w:fill="auto"/>
            <w:noWrap/>
            <w:vAlign w:val="center"/>
            <w:hideMark/>
          </w:tcPr>
          <w:p w14:paraId="1B577E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680305.00</w:t>
            </w:r>
          </w:p>
        </w:tc>
        <w:tc>
          <w:tcPr>
            <w:tcW w:w="880" w:type="dxa"/>
            <w:tcBorders>
              <w:top w:val="nil"/>
              <w:left w:val="nil"/>
              <w:bottom w:val="nil"/>
              <w:right w:val="single" w:sz="4" w:space="0" w:color="auto"/>
            </w:tcBorders>
            <w:shd w:val="clear" w:color="auto" w:fill="auto"/>
            <w:noWrap/>
            <w:vAlign w:val="center"/>
            <w:hideMark/>
          </w:tcPr>
          <w:p w14:paraId="069011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2270473.00</w:t>
            </w:r>
          </w:p>
        </w:tc>
      </w:tr>
      <w:tr w:rsidR="000E7A04" w:rsidRPr="003A26F1" w14:paraId="360A4AF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B6D344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392</w:t>
            </w:r>
          </w:p>
        </w:tc>
        <w:tc>
          <w:tcPr>
            <w:tcW w:w="879" w:type="dxa"/>
            <w:tcBorders>
              <w:top w:val="nil"/>
              <w:left w:val="nil"/>
              <w:bottom w:val="nil"/>
              <w:right w:val="nil"/>
            </w:tcBorders>
            <w:shd w:val="clear" w:color="auto" w:fill="auto"/>
            <w:noWrap/>
            <w:vAlign w:val="center"/>
            <w:hideMark/>
          </w:tcPr>
          <w:p w14:paraId="777C63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687587.40</w:t>
            </w:r>
          </w:p>
        </w:tc>
        <w:tc>
          <w:tcPr>
            <w:tcW w:w="880" w:type="dxa"/>
            <w:tcBorders>
              <w:top w:val="nil"/>
              <w:left w:val="nil"/>
              <w:bottom w:val="nil"/>
              <w:right w:val="single" w:sz="4" w:space="0" w:color="auto"/>
            </w:tcBorders>
            <w:shd w:val="clear" w:color="auto" w:fill="auto"/>
            <w:noWrap/>
            <w:vAlign w:val="center"/>
            <w:hideMark/>
          </w:tcPr>
          <w:p w14:paraId="79FAB8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2267061.13</w:t>
            </w:r>
          </w:p>
        </w:tc>
        <w:tc>
          <w:tcPr>
            <w:tcW w:w="780" w:type="dxa"/>
            <w:tcBorders>
              <w:top w:val="nil"/>
              <w:left w:val="nil"/>
              <w:bottom w:val="nil"/>
              <w:right w:val="nil"/>
            </w:tcBorders>
            <w:shd w:val="clear" w:color="auto" w:fill="auto"/>
            <w:noWrap/>
            <w:vAlign w:val="center"/>
            <w:hideMark/>
          </w:tcPr>
          <w:p w14:paraId="228F4D2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1127</w:t>
            </w:r>
          </w:p>
        </w:tc>
        <w:tc>
          <w:tcPr>
            <w:tcW w:w="879" w:type="dxa"/>
            <w:tcBorders>
              <w:top w:val="nil"/>
              <w:left w:val="nil"/>
              <w:bottom w:val="nil"/>
              <w:right w:val="nil"/>
            </w:tcBorders>
            <w:shd w:val="clear" w:color="auto" w:fill="auto"/>
            <w:noWrap/>
            <w:vAlign w:val="center"/>
            <w:hideMark/>
          </w:tcPr>
          <w:p w14:paraId="6E8EFD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686562.92</w:t>
            </w:r>
          </w:p>
        </w:tc>
        <w:tc>
          <w:tcPr>
            <w:tcW w:w="880" w:type="dxa"/>
            <w:tcBorders>
              <w:top w:val="nil"/>
              <w:left w:val="nil"/>
              <w:bottom w:val="nil"/>
              <w:right w:val="single" w:sz="4" w:space="0" w:color="auto"/>
            </w:tcBorders>
            <w:shd w:val="clear" w:color="auto" w:fill="auto"/>
            <w:noWrap/>
            <w:vAlign w:val="center"/>
            <w:hideMark/>
          </w:tcPr>
          <w:p w14:paraId="7E8DA9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2265689.51</w:t>
            </w:r>
          </w:p>
        </w:tc>
        <w:tc>
          <w:tcPr>
            <w:tcW w:w="780" w:type="dxa"/>
            <w:tcBorders>
              <w:top w:val="nil"/>
              <w:left w:val="nil"/>
              <w:bottom w:val="nil"/>
              <w:right w:val="nil"/>
            </w:tcBorders>
            <w:shd w:val="clear" w:color="auto" w:fill="auto"/>
            <w:noWrap/>
            <w:vAlign w:val="center"/>
            <w:hideMark/>
          </w:tcPr>
          <w:p w14:paraId="1BB3D55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1862</w:t>
            </w:r>
          </w:p>
        </w:tc>
        <w:tc>
          <w:tcPr>
            <w:tcW w:w="879" w:type="dxa"/>
            <w:tcBorders>
              <w:top w:val="nil"/>
              <w:left w:val="nil"/>
              <w:bottom w:val="nil"/>
              <w:right w:val="nil"/>
            </w:tcBorders>
            <w:shd w:val="clear" w:color="auto" w:fill="auto"/>
            <w:noWrap/>
            <w:vAlign w:val="center"/>
            <w:hideMark/>
          </w:tcPr>
          <w:p w14:paraId="5D0BAB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680312.00</w:t>
            </w:r>
          </w:p>
        </w:tc>
        <w:tc>
          <w:tcPr>
            <w:tcW w:w="880" w:type="dxa"/>
            <w:tcBorders>
              <w:top w:val="nil"/>
              <w:left w:val="nil"/>
              <w:bottom w:val="nil"/>
              <w:right w:val="single" w:sz="4" w:space="0" w:color="auto"/>
            </w:tcBorders>
            <w:shd w:val="clear" w:color="auto" w:fill="auto"/>
            <w:noWrap/>
            <w:vAlign w:val="center"/>
            <w:hideMark/>
          </w:tcPr>
          <w:p w14:paraId="23CE22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2270470.00</w:t>
            </w:r>
          </w:p>
        </w:tc>
      </w:tr>
      <w:tr w:rsidR="000E7A04" w:rsidRPr="003A26F1" w14:paraId="5AE055A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3EBC4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393</w:t>
            </w:r>
          </w:p>
        </w:tc>
        <w:tc>
          <w:tcPr>
            <w:tcW w:w="879" w:type="dxa"/>
            <w:tcBorders>
              <w:top w:val="nil"/>
              <w:left w:val="nil"/>
              <w:bottom w:val="nil"/>
              <w:right w:val="nil"/>
            </w:tcBorders>
            <w:shd w:val="clear" w:color="auto" w:fill="auto"/>
            <w:noWrap/>
            <w:vAlign w:val="center"/>
            <w:hideMark/>
          </w:tcPr>
          <w:p w14:paraId="46F132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687586.23</w:t>
            </w:r>
          </w:p>
        </w:tc>
        <w:tc>
          <w:tcPr>
            <w:tcW w:w="880" w:type="dxa"/>
            <w:tcBorders>
              <w:top w:val="nil"/>
              <w:left w:val="nil"/>
              <w:bottom w:val="nil"/>
              <w:right w:val="single" w:sz="4" w:space="0" w:color="auto"/>
            </w:tcBorders>
            <w:shd w:val="clear" w:color="auto" w:fill="auto"/>
            <w:noWrap/>
            <w:vAlign w:val="center"/>
            <w:hideMark/>
          </w:tcPr>
          <w:p w14:paraId="2E2AED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2267060.34</w:t>
            </w:r>
          </w:p>
        </w:tc>
        <w:tc>
          <w:tcPr>
            <w:tcW w:w="780" w:type="dxa"/>
            <w:tcBorders>
              <w:top w:val="nil"/>
              <w:left w:val="nil"/>
              <w:bottom w:val="nil"/>
              <w:right w:val="nil"/>
            </w:tcBorders>
            <w:shd w:val="clear" w:color="auto" w:fill="auto"/>
            <w:noWrap/>
            <w:vAlign w:val="center"/>
            <w:hideMark/>
          </w:tcPr>
          <w:p w14:paraId="3FD41CE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1128</w:t>
            </w:r>
          </w:p>
        </w:tc>
        <w:tc>
          <w:tcPr>
            <w:tcW w:w="879" w:type="dxa"/>
            <w:tcBorders>
              <w:top w:val="nil"/>
              <w:left w:val="nil"/>
              <w:bottom w:val="nil"/>
              <w:right w:val="nil"/>
            </w:tcBorders>
            <w:shd w:val="clear" w:color="auto" w:fill="auto"/>
            <w:noWrap/>
            <w:vAlign w:val="center"/>
            <w:hideMark/>
          </w:tcPr>
          <w:p w14:paraId="4765B1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686560.82</w:t>
            </w:r>
          </w:p>
        </w:tc>
        <w:tc>
          <w:tcPr>
            <w:tcW w:w="880" w:type="dxa"/>
            <w:tcBorders>
              <w:top w:val="nil"/>
              <w:left w:val="nil"/>
              <w:bottom w:val="nil"/>
              <w:right w:val="single" w:sz="4" w:space="0" w:color="auto"/>
            </w:tcBorders>
            <w:shd w:val="clear" w:color="auto" w:fill="auto"/>
            <w:noWrap/>
            <w:vAlign w:val="center"/>
            <w:hideMark/>
          </w:tcPr>
          <w:p w14:paraId="235063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2265688.08</w:t>
            </w:r>
          </w:p>
        </w:tc>
        <w:tc>
          <w:tcPr>
            <w:tcW w:w="780" w:type="dxa"/>
            <w:tcBorders>
              <w:top w:val="nil"/>
              <w:left w:val="nil"/>
              <w:bottom w:val="nil"/>
              <w:right w:val="nil"/>
            </w:tcBorders>
            <w:shd w:val="clear" w:color="auto" w:fill="auto"/>
            <w:noWrap/>
            <w:vAlign w:val="center"/>
            <w:hideMark/>
          </w:tcPr>
          <w:p w14:paraId="5E0F386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1863</w:t>
            </w:r>
          </w:p>
        </w:tc>
        <w:tc>
          <w:tcPr>
            <w:tcW w:w="879" w:type="dxa"/>
            <w:tcBorders>
              <w:top w:val="nil"/>
              <w:left w:val="nil"/>
              <w:bottom w:val="nil"/>
              <w:right w:val="nil"/>
            </w:tcBorders>
            <w:shd w:val="clear" w:color="auto" w:fill="auto"/>
            <w:noWrap/>
            <w:vAlign w:val="center"/>
            <w:hideMark/>
          </w:tcPr>
          <w:p w14:paraId="08F3B3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680332.00</w:t>
            </w:r>
          </w:p>
        </w:tc>
        <w:tc>
          <w:tcPr>
            <w:tcW w:w="880" w:type="dxa"/>
            <w:tcBorders>
              <w:top w:val="nil"/>
              <w:left w:val="nil"/>
              <w:bottom w:val="nil"/>
              <w:right w:val="single" w:sz="4" w:space="0" w:color="auto"/>
            </w:tcBorders>
            <w:shd w:val="clear" w:color="auto" w:fill="auto"/>
            <w:noWrap/>
            <w:vAlign w:val="center"/>
            <w:hideMark/>
          </w:tcPr>
          <w:p w14:paraId="082A53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2270482.00</w:t>
            </w:r>
          </w:p>
        </w:tc>
      </w:tr>
      <w:tr w:rsidR="000E7A04" w:rsidRPr="003A26F1" w14:paraId="0030386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B43822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394</w:t>
            </w:r>
          </w:p>
        </w:tc>
        <w:tc>
          <w:tcPr>
            <w:tcW w:w="879" w:type="dxa"/>
            <w:tcBorders>
              <w:top w:val="nil"/>
              <w:left w:val="nil"/>
              <w:bottom w:val="nil"/>
              <w:right w:val="nil"/>
            </w:tcBorders>
            <w:shd w:val="clear" w:color="auto" w:fill="auto"/>
            <w:noWrap/>
            <w:vAlign w:val="center"/>
            <w:hideMark/>
          </w:tcPr>
          <w:p w14:paraId="17E4BD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687585.40</w:t>
            </w:r>
          </w:p>
        </w:tc>
        <w:tc>
          <w:tcPr>
            <w:tcW w:w="880" w:type="dxa"/>
            <w:tcBorders>
              <w:top w:val="nil"/>
              <w:left w:val="nil"/>
              <w:bottom w:val="nil"/>
              <w:right w:val="single" w:sz="4" w:space="0" w:color="auto"/>
            </w:tcBorders>
            <w:shd w:val="clear" w:color="auto" w:fill="auto"/>
            <w:noWrap/>
            <w:vAlign w:val="center"/>
            <w:hideMark/>
          </w:tcPr>
          <w:p w14:paraId="3D42EA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2267059.78</w:t>
            </w:r>
          </w:p>
        </w:tc>
        <w:tc>
          <w:tcPr>
            <w:tcW w:w="780" w:type="dxa"/>
            <w:tcBorders>
              <w:top w:val="nil"/>
              <w:left w:val="nil"/>
              <w:bottom w:val="nil"/>
              <w:right w:val="nil"/>
            </w:tcBorders>
            <w:shd w:val="clear" w:color="auto" w:fill="auto"/>
            <w:noWrap/>
            <w:vAlign w:val="center"/>
            <w:hideMark/>
          </w:tcPr>
          <w:p w14:paraId="4B3AEC5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1129</w:t>
            </w:r>
          </w:p>
        </w:tc>
        <w:tc>
          <w:tcPr>
            <w:tcW w:w="879" w:type="dxa"/>
            <w:tcBorders>
              <w:top w:val="nil"/>
              <w:left w:val="nil"/>
              <w:bottom w:val="nil"/>
              <w:right w:val="nil"/>
            </w:tcBorders>
            <w:shd w:val="clear" w:color="auto" w:fill="auto"/>
            <w:noWrap/>
            <w:vAlign w:val="center"/>
            <w:hideMark/>
          </w:tcPr>
          <w:p w14:paraId="2E88F3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686558.96</w:t>
            </w:r>
          </w:p>
        </w:tc>
        <w:tc>
          <w:tcPr>
            <w:tcW w:w="880" w:type="dxa"/>
            <w:tcBorders>
              <w:top w:val="nil"/>
              <w:left w:val="nil"/>
              <w:bottom w:val="nil"/>
              <w:right w:val="single" w:sz="4" w:space="0" w:color="auto"/>
            </w:tcBorders>
            <w:shd w:val="clear" w:color="auto" w:fill="auto"/>
            <w:noWrap/>
            <w:vAlign w:val="center"/>
            <w:hideMark/>
          </w:tcPr>
          <w:p w14:paraId="56EED3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2265687.04</w:t>
            </w:r>
          </w:p>
        </w:tc>
        <w:tc>
          <w:tcPr>
            <w:tcW w:w="780" w:type="dxa"/>
            <w:tcBorders>
              <w:top w:val="nil"/>
              <w:left w:val="nil"/>
              <w:bottom w:val="nil"/>
              <w:right w:val="nil"/>
            </w:tcBorders>
            <w:shd w:val="clear" w:color="auto" w:fill="auto"/>
            <w:noWrap/>
            <w:vAlign w:val="center"/>
            <w:hideMark/>
          </w:tcPr>
          <w:p w14:paraId="2322326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1864</w:t>
            </w:r>
          </w:p>
        </w:tc>
        <w:tc>
          <w:tcPr>
            <w:tcW w:w="879" w:type="dxa"/>
            <w:tcBorders>
              <w:top w:val="nil"/>
              <w:left w:val="nil"/>
              <w:bottom w:val="nil"/>
              <w:right w:val="nil"/>
            </w:tcBorders>
            <w:shd w:val="clear" w:color="auto" w:fill="auto"/>
            <w:noWrap/>
            <w:vAlign w:val="center"/>
            <w:hideMark/>
          </w:tcPr>
          <w:p w14:paraId="71F517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680345.00</w:t>
            </w:r>
          </w:p>
        </w:tc>
        <w:tc>
          <w:tcPr>
            <w:tcW w:w="880" w:type="dxa"/>
            <w:tcBorders>
              <w:top w:val="nil"/>
              <w:left w:val="nil"/>
              <w:bottom w:val="nil"/>
              <w:right w:val="single" w:sz="4" w:space="0" w:color="auto"/>
            </w:tcBorders>
            <w:shd w:val="clear" w:color="auto" w:fill="auto"/>
            <w:noWrap/>
            <w:vAlign w:val="center"/>
            <w:hideMark/>
          </w:tcPr>
          <w:p w14:paraId="628AC1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2270501.00</w:t>
            </w:r>
          </w:p>
        </w:tc>
      </w:tr>
      <w:tr w:rsidR="000E7A04" w:rsidRPr="003A26F1" w14:paraId="431F1D2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F1B7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395</w:t>
            </w:r>
          </w:p>
        </w:tc>
        <w:tc>
          <w:tcPr>
            <w:tcW w:w="879" w:type="dxa"/>
            <w:tcBorders>
              <w:top w:val="nil"/>
              <w:left w:val="nil"/>
              <w:bottom w:val="nil"/>
              <w:right w:val="nil"/>
            </w:tcBorders>
            <w:shd w:val="clear" w:color="auto" w:fill="auto"/>
            <w:noWrap/>
            <w:vAlign w:val="center"/>
            <w:hideMark/>
          </w:tcPr>
          <w:p w14:paraId="581DF2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687584.94</w:t>
            </w:r>
          </w:p>
        </w:tc>
        <w:tc>
          <w:tcPr>
            <w:tcW w:w="880" w:type="dxa"/>
            <w:tcBorders>
              <w:top w:val="nil"/>
              <w:left w:val="nil"/>
              <w:bottom w:val="nil"/>
              <w:right w:val="single" w:sz="4" w:space="0" w:color="auto"/>
            </w:tcBorders>
            <w:shd w:val="clear" w:color="auto" w:fill="auto"/>
            <w:noWrap/>
            <w:vAlign w:val="center"/>
            <w:hideMark/>
          </w:tcPr>
          <w:p w14:paraId="0FE199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2267059.48</w:t>
            </w:r>
          </w:p>
        </w:tc>
        <w:tc>
          <w:tcPr>
            <w:tcW w:w="780" w:type="dxa"/>
            <w:tcBorders>
              <w:top w:val="nil"/>
              <w:left w:val="nil"/>
              <w:bottom w:val="nil"/>
              <w:right w:val="nil"/>
            </w:tcBorders>
            <w:shd w:val="clear" w:color="auto" w:fill="auto"/>
            <w:noWrap/>
            <w:vAlign w:val="center"/>
            <w:hideMark/>
          </w:tcPr>
          <w:p w14:paraId="5CD9BA5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1130</w:t>
            </w:r>
          </w:p>
        </w:tc>
        <w:tc>
          <w:tcPr>
            <w:tcW w:w="879" w:type="dxa"/>
            <w:tcBorders>
              <w:top w:val="nil"/>
              <w:left w:val="nil"/>
              <w:bottom w:val="nil"/>
              <w:right w:val="nil"/>
            </w:tcBorders>
            <w:shd w:val="clear" w:color="auto" w:fill="auto"/>
            <w:noWrap/>
            <w:vAlign w:val="center"/>
            <w:hideMark/>
          </w:tcPr>
          <w:p w14:paraId="27CE4E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686557.38</w:t>
            </w:r>
          </w:p>
        </w:tc>
        <w:tc>
          <w:tcPr>
            <w:tcW w:w="880" w:type="dxa"/>
            <w:tcBorders>
              <w:top w:val="nil"/>
              <w:left w:val="nil"/>
              <w:bottom w:val="nil"/>
              <w:right w:val="single" w:sz="4" w:space="0" w:color="auto"/>
            </w:tcBorders>
            <w:shd w:val="clear" w:color="auto" w:fill="auto"/>
            <w:noWrap/>
            <w:vAlign w:val="center"/>
            <w:hideMark/>
          </w:tcPr>
          <w:p w14:paraId="30A2CB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2265686.25</w:t>
            </w:r>
          </w:p>
        </w:tc>
        <w:tc>
          <w:tcPr>
            <w:tcW w:w="780" w:type="dxa"/>
            <w:tcBorders>
              <w:top w:val="nil"/>
              <w:left w:val="nil"/>
              <w:bottom w:val="nil"/>
              <w:right w:val="nil"/>
            </w:tcBorders>
            <w:shd w:val="clear" w:color="auto" w:fill="auto"/>
            <w:noWrap/>
            <w:vAlign w:val="center"/>
            <w:hideMark/>
          </w:tcPr>
          <w:p w14:paraId="70646C5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1865</w:t>
            </w:r>
          </w:p>
        </w:tc>
        <w:tc>
          <w:tcPr>
            <w:tcW w:w="879" w:type="dxa"/>
            <w:tcBorders>
              <w:top w:val="nil"/>
              <w:left w:val="nil"/>
              <w:bottom w:val="nil"/>
              <w:right w:val="nil"/>
            </w:tcBorders>
            <w:shd w:val="clear" w:color="auto" w:fill="auto"/>
            <w:noWrap/>
            <w:vAlign w:val="center"/>
            <w:hideMark/>
          </w:tcPr>
          <w:p w14:paraId="579D5D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680345.00</w:t>
            </w:r>
          </w:p>
        </w:tc>
        <w:tc>
          <w:tcPr>
            <w:tcW w:w="880" w:type="dxa"/>
            <w:tcBorders>
              <w:top w:val="nil"/>
              <w:left w:val="nil"/>
              <w:bottom w:val="nil"/>
              <w:right w:val="single" w:sz="4" w:space="0" w:color="auto"/>
            </w:tcBorders>
            <w:shd w:val="clear" w:color="auto" w:fill="auto"/>
            <w:noWrap/>
            <w:vAlign w:val="center"/>
            <w:hideMark/>
          </w:tcPr>
          <w:p w14:paraId="4B0CBF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2270530.00</w:t>
            </w:r>
          </w:p>
        </w:tc>
      </w:tr>
      <w:tr w:rsidR="000E7A04" w:rsidRPr="003A26F1" w14:paraId="434FAB1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BAE79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396</w:t>
            </w:r>
          </w:p>
        </w:tc>
        <w:tc>
          <w:tcPr>
            <w:tcW w:w="879" w:type="dxa"/>
            <w:tcBorders>
              <w:top w:val="nil"/>
              <w:left w:val="nil"/>
              <w:bottom w:val="nil"/>
              <w:right w:val="nil"/>
            </w:tcBorders>
            <w:shd w:val="clear" w:color="auto" w:fill="auto"/>
            <w:noWrap/>
            <w:vAlign w:val="center"/>
            <w:hideMark/>
          </w:tcPr>
          <w:p w14:paraId="0F8361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687584.74</w:t>
            </w:r>
          </w:p>
        </w:tc>
        <w:tc>
          <w:tcPr>
            <w:tcW w:w="880" w:type="dxa"/>
            <w:tcBorders>
              <w:top w:val="nil"/>
              <w:left w:val="nil"/>
              <w:bottom w:val="nil"/>
              <w:right w:val="single" w:sz="4" w:space="0" w:color="auto"/>
            </w:tcBorders>
            <w:shd w:val="clear" w:color="auto" w:fill="auto"/>
            <w:noWrap/>
            <w:vAlign w:val="center"/>
            <w:hideMark/>
          </w:tcPr>
          <w:p w14:paraId="3E2DFB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2267059.29</w:t>
            </w:r>
          </w:p>
        </w:tc>
        <w:tc>
          <w:tcPr>
            <w:tcW w:w="780" w:type="dxa"/>
            <w:tcBorders>
              <w:top w:val="nil"/>
              <w:left w:val="nil"/>
              <w:bottom w:val="nil"/>
              <w:right w:val="nil"/>
            </w:tcBorders>
            <w:shd w:val="clear" w:color="auto" w:fill="auto"/>
            <w:noWrap/>
            <w:vAlign w:val="center"/>
            <w:hideMark/>
          </w:tcPr>
          <w:p w14:paraId="05227C9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1131</w:t>
            </w:r>
          </w:p>
        </w:tc>
        <w:tc>
          <w:tcPr>
            <w:tcW w:w="879" w:type="dxa"/>
            <w:tcBorders>
              <w:top w:val="nil"/>
              <w:left w:val="nil"/>
              <w:bottom w:val="nil"/>
              <w:right w:val="nil"/>
            </w:tcBorders>
            <w:shd w:val="clear" w:color="auto" w:fill="auto"/>
            <w:noWrap/>
            <w:vAlign w:val="center"/>
            <w:hideMark/>
          </w:tcPr>
          <w:p w14:paraId="171148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686556.14</w:t>
            </w:r>
          </w:p>
        </w:tc>
        <w:tc>
          <w:tcPr>
            <w:tcW w:w="880" w:type="dxa"/>
            <w:tcBorders>
              <w:top w:val="nil"/>
              <w:left w:val="nil"/>
              <w:bottom w:val="nil"/>
              <w:right w:val="single" w:sz="4" w:space="0" w:color="auto"/>
            </w:tcBorders>
            <w:shd w:val="clear" w:color="auto" w:fill="auto"/>
            <w:noWrap/>
            <w:vAlign w:val="center"/>
            <w:hideMark/>
          </w:tcPr>
          <w:p w14:paraId="0D1911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2265685.62</w:t>
            </w:r>
          </w:p>
        </w:tc>
        <w:tc>
          <w:tcPr>
            <w:tcW w:w="780" w:type="dxa"/>
            <w:tcBorders>
              <w:top w:val="nil"/>
              <w:left w:val="nil"/>
              <w:bottom w:val="nil"/>
              <w:right w:val="nil"/>
            </w:tcBorders>
            <w:shd w:val="clear" w:color="auto" w:fill="auto"/>
            <w:noWrap/>
            <w:vAlign w:val="center"/>
            <w:hideMark/>
          </w:tcPr>
          <w:p w14:paraId="15BF6CE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1866</w:t>
            </w:r>
          </w:p>
        </w:tc>
        <w:tc>
          <w:tcPr>
            <w:tcW w:w="879" w:type="dxa"/>
            <w:tcBorders>
              <w:top w:val="nil"/>
              <w:left w:val="nil"/>
              <w:bottom w:val="nil"/>
              <w:right w:val="nil"/>
            </w:tcBorders>
            <w:shd w:val="clear" w:color="auto" w:fill="auto"/>
            <w:noWrap/>
            <w:vAlign w:val="center"/>
            <w:hideMark/>
          </w:tcPr>
          <w:p w14:paraId="6BC0B0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680323.00</w:t>
            </w:r>
          </w:p>
        </w:tc>
        <w:tc>
          <w:tcPr>
            <w:tcW w:w="880" w:type="dxa"/>
            <w:tcBorders>
              <w:top w:val="nil"/>
              <w:left w:val="nil"/>
              <w:bottom w:val="nil"/>
              <w:right w:val="single" w:sz="4" w:space="0" w:color="auto"/>
            </w:tcBorders>
            <w:shd w:val="clear" w:color="auto" w:fill="auto"/>
            <w:noWrap/>
            <w:vAlign w:val="center"/>
            <w:hideMark/>
          </w:tcPr>
          <w:p w14:paraId="5A31CB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2270579.00</w:t>
            </w:r>
          </w:p>
        </w:tc>
      </w:tr>
      <w:tr w:rsidR="000E7A04" w:rsidRPr="003A26F1" w14:paraId="10C79D3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2649FA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397</w:t>
            </w:r>
          </w:p>
        </w:tc>
        <w:tc>
          <w:tcPr>
            <w:tcW w:w="879" w:type="dxa"/>
            <w:tcBorders>
              <w:top w:val="nil"/>
              <w:left w:val="nil"/>
              <w:bottom w:val="nil"/>
              <w:right w:val="nil"/>
            </w:tcBorders>
            <w:shd w:val="clear" w:color="auto" w:fill="auto"/>
            <w:noWrap/>
            <w:vAlign w:val="center"/>
            <w:hideMark/>
          </w:tcPr>
          <w:p w14:paraId="494E7A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687584.54</w:t>
            </w:r>
          </w:p>
        </w:tc>
        <w:tc>
          <w:tcPr>
            <w:tcW w:w="880" w:type="dxa"/>
            <w:tcBorders>
              <w:top w:val="nil"/>
              <w:left w:val="nil"/>
              <w:bottom w:val="nil"/>
              <w:right w:val="single" w:sz="4" w:space="0" w:color="auto"/>
            </w:tcBorders>
            <w:shd w:val="clear" w:color="auto" w:fill="auto"/>
            <w:noWrap/>
            <w:vAlign w:val="center"/>
            <w:hideMark/>
          </w:tcPr>
          <w:p w14:paraId="62BA90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2267059.11</w:t>
            </w:r>
          </w:p>
        </w:tc>
        <w:tc>
          <w:tcPr>
            <w:tcW w:w="780" w:type="dxa"/>
            <w:tcBorders>
              <w:top w:val="nil"/>
              <w:left w:val="nil"/>
              <w:bottom w:val="nil"/>
              <w:right w:val="nil"/>
            </w:tcBorders>
            <w:shd w:val="clear" w:color="auto" w:fill="auto"/>
            <w:noWrap/>
            <w:vAlign w:val="center"/>
            <w:hideMark/>
          </w:tcPr>
          <w:p w14:paraId="2A59365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1132</w:t>
            </w:r>
          </w:p>
        </w:tc>
        <w:tc>
          <w:tcPr>
            <w:tcW w:w="879" w:type="dxa"/>
            <w:tcBorders>
              <w:top w:val="nil"/>
              <w:left w:val="nil"/>
              <w:bottom w:val="nil"/>
              <w:right w:val="nil"/>
            </w:tcBorders>
            <w:shd w:val="clear" w:color="auto" w:fill="auto"/>
            <w:noWrap/>
            <w:vAlign w:val="center"/>
            <w:hideMark/>
          </w:tcPr>
          <w:p w14:paraId="3B8782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686555.27</w:t>
            </w:r>
          </w:p>
        </w:tc>
        <w:tc>
          <w:tcPr>
            <w:tcW w:w="880" w:type="dxa"/>
            <w:tcBorders>
              <w:top w:val="nil"/>
              <w:left w:val="nil"/>
              <w:bottom w:val="nil"/>
              <w:right w:val="single" w:sz="4" w:space="0" w:color="auto"/>
            </w:tcBorders>
            <w:shd w:val="clear" w:color="auto" w:fill="auto"/>
            <w:noWrap/>
            <w:vAlign w:val="center"/>
            <w:hideMark/>
          </w:tcPr>
          <w:p w14:paraId="58ACE8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2265685.13</w:t>
            </w:r>
          </w:p>
        </w:tc>
        <w:tc>
          <w:tcPr>
            <w:tcW w:w="780" w:type="dxa"/>
            <w:tcBorders>
              <w:top w:val="nil"/>
              <w:left w:val="nil"/>
              <w:bottom w:val="nil"/>
              <w:right w:val="nil"/>
            </w:tcBorders>
            <w:shd w:val="clear" w:color="auto" w:fill="auto"/>
            <w:noWrap/>
            <w:vAlign w:val="center"/>
            <w:hideMark/>
          </w:tcPr>
          <w:p w14:paraId="7C515C0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1867</w:t>
            </w:r>
          </w:p>
        </w:tc>
        <w:tc>
          <w:tcPr>
            <w:tcW w:w="879" w:type="dxa"/>
            <w:tcBorders>
              <w:top w:val="nil"/>
              <w:left w:val="nil"/>
              <w:bottom w:val="nil"/>
              <w:right w:val="nil"/>
            </w:tcBorders>
            <w:shd w:val="clear" w:color="auto" w:fill="auto"/>
            <w:noWrap/>
            <w:vAlign w:val="center"/>
            <w:hideMark/>
          </w:tcPr>
          <w:p w14:paraId="58445AE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680308.00</w:t>
            </w:r>
          </w:p>
        </w:tc>
        <w:tc>
          <w:tcPr>
            <w:tcW w:w="880" w:type="dxa"/>
            <w:tcBorders>
              <w:top w:val="nil"/>
              <w:left w:val="nil"/>
              <w:bottom w:val="nil"/>
              <w:right w:val="single" w:sz="4" w:space="0" w:color="auto"/>
            </w:tcBorders>
            <w:shd w:val="clear" w:color="auto" w:fill="auto"/>
            <w:noWrap/>
            <w:vAlign w:val="center"/>
            <w:hideMark/>
          </w:tcPr>
          <w:p w14:paraId="5160FC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2270629.00</w:t>
            </w:r>
          </w:p>
        </w:tc>
      </w:tr>
      <w:tr w:rsidR="000E7A04" w:rsidRPr="003A26F1" w14:paraId="09DE1DA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E7888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398</w:t>
            </w:r>
          </w:p>
        </w:tc>
        <w:tc>
          <w:tcPr>
            <w:tcW w:w="879" w:type="dxa"/>
            <w:tcBorders>
              <w:top w:val="nil"/>
              <w:left w:val="nil"/>
              <w:bottom w:val="nil"/>
              <w:right w:val="nil"/>
            </w:tcBorders>
            <w:shd w:val="clear" w:color="auto" w:fill="auto"/>
            <w:noWrap/>
            <w:vAlign w:val="center"/>
            <w:hideMark/>
          </w:tcPr>
          <w:p w14:paraId="516D36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687584.36</w:t>
            </w:r>
          </w:p>
        </w:tc>
        <w:tc>
          <w:tcPr>
            <w:tcW w:w="880" w:type="dxa"/>
            <w:tcBorders>
              <w:top w:val="nil"/>
              <w:left w:val="nil"/>
              <w:bottom w:val="nil"/>
              <w:right w:val="single" w:sz="4" w:space="0" w:color="auto"/>
            </w:tcBorders>
            <w:shd w:val="clear" w:color="auto" w:fill="auto"/>
            <w:noWrap/>
            <w:vAlign w:val="center"/>
            <w:hideMark/>
          </w:tcPr>
          <w:p w14:paraId="65E2D46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2267058.93</w:t>
            </w:r>
          </w:p>
        </w:tc>
        <w:tc>
          <w:tcPr>
            <w:tcW w:w="780" w:type="dxa"/>
            <w:tcBorders>
              <w:top w:val="nil"/>
              <w:left w:val="nil"/>
              <w:bottom w:val="nil"/>
              <w:right w:val="nil"/>
            </w:tcBorders>
            <w:shd w:val="clear" w:color="auto" w:fill="auto"/>
            <w:noWrap/>
            <w:vAlign w:val="center"/>
            <w:hideMark/>
          </w:tcPr>
          <w:p w14:paraId="49FC88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1133</w:t>
            </w:r>
          </w:p>
        </w:tc>
        <w:tc>
          <w:tcPr>
            <w:tcW w:w="879" w:type="dxa"/>
            <w:tcBorders>
              <w:top w:val="nil"/>
              <w:left w:val="nil"/>
              <w:bottom w:val="nil"/>
              <w:right w:val="nil"/>
            </w:tcBorders>
            <w:shd w:val="clear" w:color="auto" w:fill="auto"/>
            <w:noWrap/>
            <w:vAlign w:val="center"/>
            <w:hideMark/>
          </w:tcPr>
          <w:p w14:paraId="7806EED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686554.84</w:t>
            </w:r>
          </w:p>
        </w:tc>
        <w:tc>
          <w:tcPr>
            <w:tcW w:w="880" w:type="dxa"/>
            <w:tcBorders>
              <w:top w:val="nil"/>
              <w:left w:val="nil"/>
              <w:bottom w:val="nil"/>
              <w:right w:val="single" w:sz="4" w:space="0" w:color="auto"/>
            </w:tcBorders>
            <w:shd w:val="clear" w:color="auto" w:fill="auto"/>
            <w:noWrap/>
            <w:vAlign w:val="center"/>
            <w:hideMark/>
          </w:tcPr>
          <w:p w14:paraId="3D0545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2265684.84</w:t>
            </w:r>
          </w:p>
        </w:tc>
        <w:tc>
          <w:tcPr>
            <w:tcW w:w="780" w:type="dxa"/>
            <w:tcBorders>
              <w:top w:val="nil"/>
              <w:left w:val="nil"/>
              <w:bottom w:val="nil"/>
              <w:right w:val="nil"/>
            </w:tcBorders>
            <w:shd w:val="clear" w:color="auto" w:fill="auto"/>
            <w:noWrap/>
            <w:vAlign w:val="center"/>
            <w:hideMark/>
          </w:tcPr>
          <w:p w14:paraId="0E58B2A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1868</w:t>
            </w:r>
          </w:p>
        </w:tc>
        <w:tc>
          <w:tcPr>
            <w:tcW w:w="879" w:type="dxa"/>
            <w:tcBorders>
              <w:top w:val="nil"/>
              <w:left w:val="nil"/>
              <w:bottom w:val="nil"/>
              <w:right w:val="nil"/>
            </w:tcBorders>
            <w:shd w:val="clear" w:color="auto" w:fill="auto"/>
            <w:noWrap/>
            <w:vAlign w:val="center"/>
            <w:hideMark/>
          </w:tcPr>
          <w:p w14:paraId="7BCB49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40E0C4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2270692.00</w:t>
            </w:r>
          </w:p>
        </w:tc>
      </w:tr>
      <w:tr w:rsidR="000E7A04" w:rsidRPr="003A26F1" w14:paraId="7D90A55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924D61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399</w:t>
            </w:r>
          </w:p>
        </w:tc>
        <w:tc>
          <w:tcPr>
            <w:tcW w:w="879" w:type="dxa"/>
            <w:tcBorders>
              <w:top w:val="nil"/>
              <w:left w:val="nil"/>
              <w:bottom w:val="nil"/>
              <w:right w:val="nil"/>
            </w:tcBorders>
            <w:shd w:val="clear" w:color="auto" w:fill="auto"/>
            <w:noWrap/>
            <w:vAlign w:val="center"/>
            <w:hideMark/>
          </w:tcPr>
          <w:p w14:paraId="053596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687584.18</w:t>
            </w:r>
          </w:p>
        </w:tc>
        <w:tc>
          <w:tcPr>
            <w:tcW w:w="880" w:type="dxa"/>
            <w:tcBorders>
              <w:top w:val="nil"/>
              <w:left w:val="nil"/>
              <w:bottom w:val="nil"/>
              <w:right w:val="single" w:sz="4" w:space="0" w:color="auto"/>
            </w:tcBorders>
            <w:shd w:val="clear" w:color="auto" w:fill="auto"/>
            <w:noWrap/>
            <w:vAlign w:val="center"/>
            <w:hideMark/>
          </w:tcPr>
          <w:p w14:paraId="73DBB9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2267058.75</w:t>
            </w:r>
          </w:p>
        </w:tc>
        <w:tc>
          <w:tcPr>
            <w:tcW w:w="780" w:type="dxa"/>
            <w:tcBorders>
              <w:top w:val="nil"/>
              <w:left w:val="nil"/>
              <w:bottom w:val="nil"/>
              <w:right w:val="nil"/>
            </w:tcBorders>
            <w:shd w:val="clear" w:color="auto" w:fill="auto"/>
            <w:noWrap/>
            <w:vAlign w:val="center"/>
            <w:hideMark/>
          </w:tcPr>
          <w:p w14:paraId="4F68D0F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1134</w:t>
            </w:r>
          </w:p>
        </w:tc>
        <w:tc>
          <w:tcPr>
            <w:tcW w:w="879" w:type="dxa"/>
            <w:tcBorders>
              <w:top w:val="nil"/>
              <w:left w:val="nil"/>
              <w:bottom w:val="nil"/>
              <w:right w:val="nil"/>
            </w:tcBorders>
            <w:shd w:val="clear" w:color="auto" w:fill="auto"/>
            <w:noWrap/>
            <w:vAlign w:val="center"/>
            <w:hideMark/>
          </w:tcPr>
          <w:p w14:paraId="0324C5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686554.48</w:t>
            </w:r>
          </w:p>
        </w:tc>
        <w:tc>
          <w:tcPr>
            <w:tcW w:w="880" w:type="dxa"/>
            <w:tcBorders>
              <w:top w:val="nil"/>
              <w:left w:val="nil"/>
              <w:bottom w:val="nil"/>
              <w:right w:val="single" w:sz="4" w:space="0" w:color="auto"/>
            </w:tcBorders>
            <w:shd w:val="clear" w:color="auto" w:fill="auto"/>
            <w:noWrap/>
            <w:vAlign w:val="center"/>
            <w:hideMark/>
          </w:tcPr>
          <w:p w14:paraId="34BCAD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2265684.51</w:t>
            </w:r>
          </w:p>
        </w:tc>
        <w:tc>
          <w:tcPr>
            <w:tcW w:w="780" w:type="dxa"/>
            <w:tcBorders>
              <w:top w:val="nil"/>
              <w:left w:val="nil"/>
              <w:bottom w:val="nil"/>
              <w:right w:val="nil"/>
            </w:tcBorders>
            <w:shd w:val="clear" w:color="auto" w:fill="auto"/>
            <w:noWrap/>
            <w:vAlign w:val="center"/>
            <w:hideMark/>
          </w:tcPr>
          <w:p w14:paraId="455EFFA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1869</w:t>
            </w:r>
          </w:p>
        </w:tc>
        <w:tc>
          <w:tcPr>
            <w:tcW w:w="879" w:type="dxa"/>
            <w:tcBorders>
              <w:top w:val="nil"/>
              <w:left w:val="nil"/>
              <w:bottom w:val="nil"/>
              <w:right w:val="nil"/>
            </w:tcBorders>
            <w:shd w:val="clear" w:color="auto" w:fill="auto"/>
            <w:noWrap/>
            <w:vAlign w:val="center"/>
            <w:hideMark/>
          </w:tcPr>
          <w:p w14:paraId="68821F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680297.00</w:t>
            </w:r>
          </w:p>
        </w:tc>
        <w:tc>
          <w:tcPr>
            <w:tcW w:w="880" w:type="dxa"/>
            <w:tcBorders>
              <w:top w:val="nil"/>
              <w:left w:val="nil"/>
              <w:bottom w:val="nil"/>
              <w:right w:val="single" w:sz="4" w:space="0" w:color="auto"/>
            </w:tcBorders>
            <w:shd w:val="clear" w:color="auto" w:fill="auto"/>
            <w:noWrap/>
            <w:vAlign w:val="center"/>
            <w:hideMark/>
          </w:tcPr>
          <w:p w14:paraId="630CCF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2270753.00</w:t>
            </w:r>
          </w:p>
        </w:tc>
      </w:tr>
      <w:tr w:rsidR="000E7A04" w:rsidRPr="003A26F1" w14:paraId="6A883D8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124AF7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400</w:t>
            </w:r>
          </w:p>
        </w:tc>
        <w:tc>
          <w:tcPr>
            <w:tcW w:w="879" w:type="dxa"/>
            <w:tcBorders>
              <w:top w:val="nil"/>
              <w:left w:val="nil"/>
              <w:bottom w:val="nil"/>
              <w:right w:val="nil"/>
            </w:tcBorders>
            <w:shd w:val="clear" w:color="auto" w:fill="auto"/>
            <w:noWrap/>
            <w:vAlign w:val="center"/>
            <w:hideMark/>
          </w:tcPr>
          <w:p w14:paraId="676C11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687584.01</w:t>
            </w:r>
          </w:p>
        </w:tc>
        <w:tc>
          <w:tcPr>
            <w:tcW w:w="880" w:type="dxa"/>
            <w:tcBorders>
              <w:top w:val="nil"/>
              <w:left w:val="nil"/>
              <w:bottom w:val="nil"/>
              <w:right w:val="single" w:sz="4" w:space="0" w:color="auto"/>
            </w:tcBorders>
            <w:shd w:val="clear" w:color="auto" w:fill="auto"/>
            <w:noWrap/>
            <w:vAlign w:val="center"/>
            <w:hideMark/>
          </w:tcPr>
          <w:p w14:paraId="37DD52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2267058.58</w:t>
            </w:r>
          </w:p>
        </w:tc>
        <w:tc>
          <w:tcPr>
            <w:tcW w:w="780" w:type="dxa"/>
            <w:tcBorders>
              <w:top w:val="nil"/>
              <w:left w:val="nil"/>
              <w:bottom w:val="nil"/>
              <w:right w:val="nil"/>
            </w:tcBorders>
            <w:shd w:val="clear" w:color="auto" w:fill="auto"/>
            <w:noWrap/>
            <w:vAlign w:val="center"/>
            <w:hideMark/>
          </w:tcPr>
          <w:p w14:paraId="40B4064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1135</w:t>
            </w:r>
          </w:p>
        </w:tc>
        <w:tc>
          <w:tcPr>
            <w:tcW w:w="879" w:type="dxa"/>
            <w:tcBorders>
              <w:top w:val="nil"/>
              <w:left w:val="nil"/>
              <w:bottom w:val="nil"/>
              <w:right w:val="nil"/>
            </w:tcBorders>
            <w:shd w:val="clear" w:color="auto" w:fill="auto"/>
            <w:noWrap/>
            <w:vAlign w:val="center"/>
            <w:hideMark/>
          </w:tcPr>
          <w:p w14:paraId="556251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686554.11</w:t>
            </w:r>
          </w:p>
        </w:tc>
        <w:tc>
          <w:tcPr>
            <w:tcW w:w="880" w:type="dxa"/>
            <w:tcBorders>
              <w:top w:val="nil"/>
              <w:left w:val="nil"/>
              <w:bottom w:val="nil"/>
              <w:right w:val="single" w:sz="4" w:space="0" w:color="auto"/>
            </w:tcBorders>
            <w:shd w:val="clear" w:color="auto" w:fill="auto"/>
            <w:noWrap/>
            <w:vAlign w:val="center"/>
            <w:hideMark/>
          </w:tcPr>
          <w:p w14:paraId="37E6F8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2265684.11</w:t>
            </w:r>
          </w:p>
        </w:tc>
        <w:tc>
          <w:tcPr>
            <w:tcW w:w="780" w:type="dxa"/>
            <w:tcBorders>
              <w:top w:val="nil"/>
              <w:left w:val="nil"/>
              <w:bottom w:val="nil"/>
              <w:right w:val="nil"/>
            </w:tcBorders>
            <w:shd w:val="clear" w:color="auto" w:fill="auto"/>
            <w:noWrap/>
            <w:vAlign w:val="center"/>
            <w:hideMark/>
          </w:tcPr>
          <w:p w14:paraId="32E3F0A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1870</w:t>
            </w:r>
          </w:p>
        </w:tc>
        <w:tc>
          <w:tcPr>
            <w:tcW w:w="879" w:type="dxa"/>
            <w:tcBorders>
              <w:top w:val="nil"/>
              <w:left w:val="nil"/>
              <w:bottom w:val="nil"/>
              <w:right w:val="nil"/>
            </w:tcBorders>
            <w:shd w:val="clear" w:color="auto" w:fill="auto"/>
            <w:noWrap/>
            <w:vAlign w:val="center"/>
            <w:hideMark/>
          </w:tcPr>
          <w:p w14:paraId="6D94B7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7D48BD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2270806.00</w:t>
            </w:r>
          </w:p>
        </w:tc>
      </w:tr>
      <w:tr w:rsidR="000E7A04" w:rsidRPr="003A26F1" w14:paraId="4BC441C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7AE81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401</w:t>
            </w:r>
          </w:p>
        </w:tc>
        <w:tc>
          <w:tcPr>
            <w:tcW w:w="879" w:type="dxa"/>
            <w:tcBorders>
              <w:top w:val="nil"/>
              <w:left w:val="nil"/>
              <w:bottom w:val="nil"/>
              <w:right w:val="nil"/>
            </w:tcBorders>
            <w:shd w:val="clear" w:color="auto" w:fill="auto"/>
            <w:noWrap/>
            <w:vAlign w:val="center"/>
            <w:hideMark/>
          </w:tcPr>
          <w:p w14:paraId="4CADAA1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687583.84</w:t>
            </w:r>
          </w:p>
        </w:tc>
        <w:tc>
          <w:tcPr>
            <w:tcW w:w="880" w:type="dxa"/>
            <w:tcBorders>
              <w:top w:val="nil"/>
              <w:left w:val="nil"/>
              <w:bottom w:val="nil"/>
              <w:right w:val="single" w:sz="4" w:space="0" w:color="auto"/>
            </w:tcBorders>
            <w:shd w:val="clear" w:color="auto" w:fill="auto"/>
            <w:noWrap/>
            <w:vAlign w:val="center"/>
            <w:hideMark/>
          </w:tcPr>
          <w:p w14:paraId="3D62E4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2267058.41</w:t>
            </w:r>
          </w:p>
        </w:tc>
        <w:tc>
          <w:tcPr>
            <w:tcW w:w="780" w:type="dxa"/>
            <w:tcBorders>
              <w:top w:val="nil"/>
              <w:left w:val="nil"/>
              <w:bottom w:val="nil"/>
              <w:right w:val="nil"/>
            </w:tcBorders>
            <w:shd w:val="clear" w:color="auto" w:fill="auto"/>
            <w:noWrap/>
            <w:vAlign w:val="center"/>
            <w:hideMark/>
          </w:tcPr>
          <w:p w14:paraId="15F76CF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1136</w:t>
            </w:r>
          </w:p>
        </w:tc>
        <w:tc>
          <w:tcPr>
            <w:tcW w:w="879" w:type="dxa"/>
            <w:tcBorders>
              <w:top w:val="nil"/>
              <w:left w:val="nil"/>
              <w:bottom w:val="nil"/>
              <w:right w:val="nil"/>
            </w:tcBorders>
            <w:shd w:val="clear" w:color="auto" w:fill="auto"/>
            <w:noWrap/>
            <w:vAlign w:val="center"/>
            <w:hideMark/>
          </w:tcPr>
          <w:p w14:paraId="501C1C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686553.51</w:t>
            </w:r>
          </w:p>
        </w:tc>
        <w:tc>
          <w:tcPr>
            <w:tcW w:w="880" w:type="dxa"/>
            <w:tcBorders>
              <w:top w:val="nil"/>
              <w:left w:val="nil"/>
              <w:bottom w:val="nil"/>
              <w:right w:val="single" w:sz="4" w:space="0" w:color="auto"/>
            </w:tcBorders>
            <w:shd w:val="clear" w:color="auto" w:fill="auto"/>
            <w:noWrap/>
            <w:vAlign w:val="center"/>
            <w:hideMark/>
          </w:tcPr>
          <w:p w14:paraId="617543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2265683.47</w:t>
            </w:r>
          </w:p>
        </w:tc>
        <w:tc>
          <w:tcPr>
            <w:tcW w:w="780" w:type="dxa"/>
            <w:tcBorders>
              <w:top w:val="nil"/>
              <w:left w:val="nil"/>
              <w:bottom w:val="nil"/>
              <w:right w:val="nil"/>
            </w:tcBorders>
            <w:shd w:val="clear" w:color="auto" w:fill="auto"/>
            <w:noWrap/>
            <w:vAlign w:val="center"/>
            <w:hideMark/>
          </w:tcPr>
          <w:p w14:paraId="6A9A4E9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1871</w:t>
            </w:r>
          </w:p>
        </w:tc>
        <w:tc>
          <w:tcPr>
            <w:tcW w:w="879" w:type="dxa"/>
            <w:tcBorders>
              <w:top w:val="nil"/>
              <w:left w:val="nil"/>
              <w:bottom w:val="nil"/>
              <w:right w:val="nil"/>
            </w:tcBorders>
            <w:shd w:val="clear" w:color="auto" w:fill="auto"/>
            <w:noWrap/>
            <w:vAlign w:val="center"/>
            <w:hideMark/>
          </w:tcPr>
          <w:p w14:paraId="3CC512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680341.00</w:t>
            </w:r>
          </w:p>
        </w:tc>
        <w:tc>
          <w:tcPr>
            <w:tcW w:w="880" w:type="dxa"/>
            <w:tcBorders>
              <w:top w:val="nil"/>
              <w:left w:val="nil"/>
              <w:bottom w:val="nil"/>
              <w:right w:val="single" w:sz="4" w:space="0" w:color="auto"/>
            </w:tcBorders>
            <w:shd w:val="clear" w:color="auto" w:fill="auto"/>
            <w:noWrap/>
            <w:vAlign w:val="center"/>
            <w:hideMark/>
          </w:tcPr>
          <w:p w14:paraId="6F6D36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2270846.00</w:t>
            </w:r>
          </w:p>
        </w:tc>
      </w:tr>
      <w:tr w:rsidR="000E7A04" w:rsidRPr="003A26F1" w14:paraId="747DAE7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31D2D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402</w:t>
            </w:r>
          </w:p>
        </w:tc>
        <w:tc>
          <w:tcPr>
            <w:tcW w:w="879" w:type="dxa"/>
            <w:tcBorders>
              <w:top w:val="nil"/>
              <w:left w:val="nil"/>
              <w:bottom w:val="nil"/>
              <w:right w:val="nil"/>
            </w:tcBorders>
            <w:shd w:val="clear" w:color="auto" w:fill="auto"/>
            <w:noWrap/>
            <w:vAlign w:val="center"/>
            <w:hideMark/>
          </w:tcPr>
          <w:p w14:paraId="515C65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687583.74</w:t>
            </w:r>
          </w:p>
        </w:tc>
        <w:tc>
          <w:tcPr>
            <w:tcW w:w="880" w:type="dxa"/>
            <w:tcBorders>
              <w:top w:val="nil"/>
              <w:left w:val="nil"/>
              <w:bottom w:val="nil"/>
              <w:right w:val="single" w:sz="4" w:space="0" w:color="auto"/>
            </w:tcBorders>
            <w:shd w:val="clear" w:color="auto" w:fill="auto"/>
            <w:noWrap/>
            <w:vAlign w:val="center"/>
            <w:hideMark/>
          </w:tcPr>
          <w:p w14:paraId="60A92D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2267058.30</w:t>
            </w:r>
          </w:p>
        </w:tc>
        <w:tc>
          <w:tcPr>
            <w:tcW w:w="780" w:type="dxa"/>
            <w:tcBorders>
              <w:top w:val="nil"/>
              <w:left w:val="nil"/>
              <w:bottom w:val="nil"/>
              <w:right w:val="nil"/>
            </w:tcBorders>
            <w:shd w:val="clear" w:color="auto" w:fill="auto"/>
            <w:noWrap/>
            <w:vAlign w:val="center"/>
            <w:hideMark/>
          </w:tcPr>
          <w:p w14:paraId="554CE27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1137</w:t>
            </w:r>
          </w:p>
        </w:tc>
        <w:tc>
          <w:tcPr>
            <w:tcW w:w="879" w:type="dxa"/>
            <w:tcBorders>
              <w:top w:val="nil"/>
              <w:left w:val="nil"/>
              <w:bottom w:val="nil"/>
              <w:right w:val="nil"/>
            </w:tcBorders>
            <w:shd w:val="clear" w:color="auto" w:fill="auto"/>
            <w:noWrap/>
            <w:vAlign w:val="center"/>
            <w:hideMark/>
          </w:tcPr>
          <w:p w14:paraId="019990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686553.00</w:t>
            </w:r>
          </w:p>
        </w:tc>
        <w:tc>
          <w:tcPr>
            <w:tcW w:w="880" w:type="dxa"/>
            <w:tcBorders>
              <w:top w:val="nil"/>
              <w:left w:val="nil"/>
              <w:bottom w:val="nil"/>
              <w:right w:val="single" w:sz="4" w:space="0" w:color="auto"/>
            </w:tcBorders>
            <w:shd w:val="clear" w:color="auto" w:fill="auto"/>
            <w:noWrap/>
            <w:vAlign w:val="center"/>
            <w:hideMark/>
          </w:tcPr>
          <w:p w14:paraId="7B5030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2265682.90</w:t>
            </w:r>
          </w:p>
        </w:tc>
        <w:tc>
          <w:tcPr>
            <w:tcW w:w="780" w:type="dxa"/>
            <w:tcBorders>
              <w:top w:val="nil"/>
              <w:left w:val="nil"/>
              <w:bottom w:val="nil"/>
              <w:right w:val="nil"/>
            </w:tcBorders>
            <w:shd w:val="clear" w:color="auto" w:fill="auto"/>
            <w:noWrap/>
            <w:vAlign w:val="center"/>
            <w:hideMark/>
          </w:tcPr>
          <w:p w14:paraId="4E68A2B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1872</w:t>
            </w:r>
          </w:p>
        </w:tc>
        <w:tc>
          <w:tcPr>
            <w:tcW w:w="879" w:type="dxa"/>
            <w:tcBorders>
              <w:top w:val="nil"/>
              <w:left w:val="nil"/>
              <w:bottom w:val="nil"/>
              <w:right w:val="nil"/>
            </w:tcBorders>
            <w:shd w:val="clear" w:color="auto" w:fill="auto"/>
            <w:noWrap/>
            <w:vAlign w:val="center"/>
            <w:hideMark/>
          </w:tcPr>
          <w:p w14:paraId="1F37E0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680366.00</w:t>
            </w:r>
          </w:p>
        </w:tc>
        <w:tc>
          <w:tcPr>
            <w:tcW w:w="880" w:type="dxa"/>
            <w:tcBorders>
              <w:top w:val="nil"/>
              <w:left w:val="nil"/>
              <w:bottom w:val="nil"/>
              <w:right w:val="single" w:sz="4" w:space="0" w:color="auto"/>
            </w:tcBorders>
            <w:shd w:val="clear" w:color="auto" w:fill="auto"/>
            <w:noWrap/>
            <w:vAlign w:val="center"/>
            <w:hideMark/>
          </w:tcPr>
          <w:p w14:paraId="3DB56F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2270891.00</w:t>
            </w:r>
          </w:p>
        </w:tc>
      </w:tr>
      <w:tr w:rsidR="000E7A04" w:rsidRPr="003A26F1" w14:paraId="1FAFD17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49B75E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403</w:t>
            </w:r>
          </w:p>
        </w:tc>
        <w:tc>
          <w:tcPr>
            <w:tcW w:w="879" w:type="dxa"/>
            <w:tcBorders>
              <w:top w:val="nil"/>
              <w:left w:val="nil"/>
              <w:bottom w:val="nil"/>
              <w:right w:val="nil"/>
            </w:tcBorders>
            <w:shd w:val="clear" w:color="auto" w:fill="auto"/>
            <w:noWrap/>
            <w:vAlign w:val="center"/>
            <w:hideMark/>
          </w:tcPr>
          <w:p w14:paraId="2B071B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687583.47</w:t>
            </w:r>
          </w:p>
        </w:tc>
        <w:tc>
          <w:tcPr>
            <w:tcW w:w="880" w:type="dxa"/>
            <w:tcBorders>
              <w:top w:val="nil"/>
              <w:left w:val="nil"/>
              <w:bottom w:val="nil"/>
              <w:right w:val="single" w:sz="4" w:space="0" w:color="auto"/>
            </w:tcBorders>
            <w:shd w:val="clear" w:color="auto" w:fill="auto"/>
            <w:noWrap/>
            <w:vAlign w:val="center"/>
            <w:hideMark/>
          </w:tcPr>
          <w:p w14:paraId="4AAC40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2267058.01</w:t>
            </w:r>
          </w:p>
        </w:tc>
        <w:tc>
          <w:tcPr>
            <w:tcW w:w="780" w:type="dxa"/>
            <w:tcBorders>
              <w:top w:val="nil"/>
              <w:left w:val="nil"/>
              <w:bottom w:val="nil"/>
              <w:right w:val="nil"/>
            </w:tcBorders>
            <w:shd w:val="clear" w:color="auto" w:fill="auto"/>
            <w:noWrap/>
            <w:vAlign w:val="center"/>
            <w:hideMark/>
          </w:tcPr>
          <w:p w14:paraId="4D395C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1138</w:t>
            </w:r>
          </w:p>
        </w:tc>
        <w:tc>
          <w:tcPr>
            <w:tcW w:w="879" w:type="dxa"/>
            <w:tcBorders>
              <w:top w:val="nil"/>
              <w:left w:val="nil"/>
              <w:bottom w:val="nil"/>
              <w:right w:val="nil"/>
            </w:tcBorders>
            <w:shd w:val="clear" w:color="auto" w:fill="auto"/>
            <w:noWrap/>
            <w:vAlign w:val="center"/>
            <w:hideMark/>
          </w:tcPr>
          <w:p w14:paraId="2CADC4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686552.56</w:t>
            </w:r>
          </w:p>
        </w:tc>
        <w:tc>
          <w:tcPr>
            <w:tcW w:w="880" w:type="dxa"/>
            <w:tcBorders>
              <w:top w:val="nil"/>
              <w:left w:val="nil"/>
              <w:bottom w:val="nil"/>
              <w:right w:val="single" w:sz="4" w:space="0" w:color="auto"/>
            </w:tcBorders>
            <w:shd w:val="clear" w:color="auto" w:fill="auto"/>
            <w:noWrap/>
            <w:vAlign w:val="center"/>
            <w:hideMark/>
          </w:tcPr>
          <w:p w14:paraId="215E70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2265682.38</w:t>
            </w:r>
          </w:p>
        </w:tc>
        <w:tc>
          <w:tcPr>
            <w:tcW w:w="780" w:type="dxa"/>
            <w:tcBorders>
              <w:top w:val="nil"/>
              <w:left w:val="nil"/>
              <w:bottom w:val="nil"/>
              <w:right w:val="nil"/>
            </w:tcBorders>
            <w:shd w:val="clear" w:color="auto" w:fill="auto"/>
            <w:noWrap/>
            <w:vAlign w:val="center"/>
            <w:hideMark/>
          </w:tcPr>
          <w:p w14:paraId="3F1AF19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1873</w:t>
            </w:r>
          </w:p>
        </w:tc>
        <w:tc>
          <w:tcPr>
            <w:tcW w:w="879" w:type="dxa"/>
            <w:tcBorders>
              <w:top w:val="nil"/>
              <w:left w:val="nil"/>
              <w:bottom w:val="nil"/>
              <w:right w:val="nil"/>
            </w:tcBorders>
            <w:shd w:val="clear" w:color="auto" w:fill="auto"/>
            <w:noWrap/>
            <w:vAlign w:val="center"/>
            <w:hideMark/>
          </w:tcPr>
          <w:p w14:paraId="07B23A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680381.00</w:t>
            </w:r>
          </w:p>
        </w:tc>
        <w:tc>
          <w:tcPr>
            <w:tcW w:w="880" w:type="dxa"/>
            <w:tcBorders>
              <w:top w:val="nil"/>
              <w:left w:val="nil"/>
              <w:bottom w:val="nil"/>
              <w:right w:val="single" w:sz="4" w:space="0" w:color="auto"/>
            </w:tcBorders>
            <w:shd w:val="clear" w:color="auto" w:fill="auto"/>
            <w:noWrap/>
            <w:vAlign w:val="center"/>
            <w:hideMark/>
          </w:tcPr>
          <w:p w14:paraId="5B712B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2270924.00</w:t>
            </w:r>
          </w:p>
        </w:tc>
      </w:tr>
      <w:tr w:rsidR="000E7A04" w:rsidRPr="003A26F1" w14:paraId="413D219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702661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404</w:t>
            </w:r>
          </w:p>
        </w:tc>
        <w:tc>
          <w:tcPr>
            <w:tcW w:w="879" w:type="dxa"/>
            <w:tcBorders>
              <w:top w:val="nil"/>
              <w:left w:val="nil"/>
              <w:bottom w:val="nil"/>
              <w:right w:val="nil"/>
            </w:tcBorders>
            <w:shd w:val="clear" w:color="auto" w:fill="auto"/>
            <w:noWrap/>
            <w:vAlign w:val="center"/>
            <w:hideMark/>
          </w:tcPr>
          <w:p w14:paraId="721367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687583.25</w:t>
            </w:r>
          </w:p>
        </w:tc>
        <w:tc>
          <w:tcPr>
            <w:tcW w:w="880" w:type="dxa"/>
            <w:tcBorders>
              <w:top w:val="nil"/>
              <w:left w:val="nil"/>
              <w:bottom w:val="nil"/>
              <w:right w:val="single" w:sz="4" w:space="0" w:color="auto"/>
            </w:tcBorders>
            <w:shd w:val="clear" w:color="auto" w:fill="auto"/>
            <w:noWrap/>
            <w:vAlign w:val="center"/>
            <w:hideMark/>
          </w:tcPr>
          <w:p w14:paraId="6D6C2B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2267057.75</w:t>
            </w:r>
          </w:p>
        </w:tc>
        <w:tc>
          <w:tcPr>
            <w:tcW w:w="780" w:type="dxa"/>
            <w:tcBorders>
              <w:top w:val="nil"/>
              <w:left w:val="nil"/>
              <w:bottom w:val="nil"/>
              <w:right w:val="nil"/>
            </w:tcBorders>
            <w:shd w:val="clear" w:color="auto" w:fill="auto"/>
            <w:noWrap/>
            <w:vAlign w:val="center"/>
            <w:hideMark/>
          </w:tcPr>
          <w:p w14:paraId="69C7411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1139</w:t>
            </w:r>
          </w:p>
        </w:tc>
        <w:tc>
          <w:tcPr>
            <w:tcW w:w="879" w:type="dxa"/>
            <w:tcBorders>
              <w:top w:val="nil"/>
              <w:left w:val="nil"/>
              <w:bottom w:val="nil"/>
              <w:right w:val="nil"/>
            </w:tcBorders>
            <w:shd w:val="clear" w:color="auto" w:fill="auto"/>
            <w:noWrap/>
            <w:vAlign w:val="center"/>
            <w:hideMark/>
          </w:tcPr>
          <w:p w14:paraId="1C1991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686552.22</w:t>
            </w:r>
          </w:p>
        </w:tc>
        <w:tc>
          <w:tcPr>
            <w:tcW w:w="880" w:type="dxa"/>
            <w:tcBorders>
              <w:top w:val="nil"/>
              <w:left w:val="nil"/>
              <w:bottom w:val="nil"/>
              <w:right w:val="single" w:sz="4" w:space="0" w:color="auto"/>
            </w:tcBorders>
            <w:shd w:val="clear" w:color="auto" w:fill="auto"/>
            <w:noWrap/>
            <w:vAlign w:val="center"/>
            <w:hideMark/>
          </w:tcPr>
          <w:p w14:paraId="1C0051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2265681.95</w:t>
            </w:r>
          </w:p>
        </w:tc>
        <w:tc>
          <w:tcPr>
            <w:tcW w:w="780" w:type="dxa"/>
            <w:tcBorders>
              <w:top w:val="nil"/>
              <w:left w:val="nil"/>
              <w:bottom w:val="nil"/>
              <w:right w:val="nil"/>
            </w:tcBorders>
            <w:shd w:val="clear" w:color="auto" w:fill="auto"/>
            <w:noWrap/>
            <w:vAlign w:val="center"/>
            <w:hideMark/>
          </w:tcPr>
          <w:p w14:paraId="534710E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1874</w:t>
            </w:r>
          </w:p>
        </w:tc>
        <w:tc>
          <w:tcPr>
            <w:tcW w:w="879" w:type="dxa"/>
            <w:tcBorders>
              <w:top w:val="nil"/>
              <w:left w:val="nil"/>
              <w:bottom w:val="nil"/>
              <w:right w:val="nil"/>
            </w:tcBorders>
            <w:shd w:val="clear" w:color="auto" w:fill="auto"/>
            <w:noWrap/>
            <w:vAlign w:val="center"/>
            <w:hideMark/>
          </w:tcPr>
          <w:p w14:paraId="686062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680381.00</w:t>
            </w:r>
          </w:p>
        </w:tc>
        <w:tc>
          <w:tcPr>
            <w:tcW w:w="880" w:type="dxa"/>
            <w:tcBorders>
              <w:top w:val="nil"/>
              <w:left w:val="nil"/>
              <w:bottom w:val="nil"/>
              <w:right w:val="single" w:sz="4" w:space="0" w:color="auto"/>
            </w:tcBorders>
            <w:shd w:val="clear" w:color="auto" w:fill="auto"/>
            <w:noWrap/>
            <w:vAlign w:val="center"/>
            <w:hideMark/>
          </w:tcPr>
          <w:p w14:paraId="54A461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2270966.00</w:t>
            </w:r>
          </w:p>
        </w:tc>
      </w:tr>
      <w:tr w:rsidR="000E7A04" w:rsidRPr="003A26F1" w14:paraId="1991789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13EC9F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405</w:t>
            </w:r>
          </w:p>
        </w:tc>
        <w:tc>
          <w:tcPr>
            <w:tcW w:w="879" w:type="dxa"/>
            <w:tcBorders>
              <w:top w:val="nil"/>
              <w:left w:val="nil"/>
              <w:bottom w:val="nil"/>
              <w:right w:val="nil"/>
            </w:tcBorders>
            <w:shd w:val="clear" w:color="auto" w:fill="auto"/>
            <w:noWrap/>
            <w:vAlign w:val="center"/>
            <w:hideMark/>
          </w:tcPr>
          <w:p w14:paraId="40D6EB5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687583.01</w:t>
            </w:r>
          </w:p>
        </w:tc>
        <w:tc>
          <w:tcPr>
            <w:tcW w:w="880" w:type="dxa"/>
            <w:tcBorders>
              <w:top w:val="nil"/>
              <w:left w:val="nil"/>
              <w:bottom w:val="nil"/>
              <w:right w:val="single" w:sz="4" w:space="0" w:color="auto"/>
            </w:tcBorders>
            <w:shd w:val="clear" w:color="auto" w:fill="auto"/>
            <w:noWrap/>
            <w:vAlign w:val="center"/>
            <w:hideMark/>
          </w:tcPr>
          <w:p w14:paraId="100F1D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2267057.46</w:t>
            </w:r>
          </w:p>
        </w:tc>
        <w:tc>
          <w:tcPr>
            <w:tcW w:w="780" w:type="dxa"/>
            <w:tcBorders>
              <w:top w:val="nil"/>
              <w:left w:val="nil"/>
              <w:bottom w:val="nil"/>
              <w:right w:val="nil"/>
            </w:tcBorders>
            <w:shd w:val="clear" w:color="auto" w:fill="auto"/>
            <w:noWrap/>
            <w:vAlign w:val="center"/>
            <w:hideMark/>
          </w:tcPr>
          <w:p w14:paraId="2EEEA0B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1140</w:t>
            </w:r>
          </w:p>
        </w:tc>
        <w:tc>
          <w:tcPr>
            <w:tcW w:w="879" w:type="dxa"/>
            <w:tcBorders>
              <w:top w:val="nil"/>
              <w:left w:val="nil"/>
              <w:bottom w:val="nil"/>
              <w:right w:val="nil"/>
            </w:tcBorders>
            <w:shd w:val="clear" w:color="auto" w:fill="auto"/>
            <w:noWrap/>
            <w:vAlign w:val="center"/>
            <w:hideMark/>
          </w:tcPr>
          <w:p w14:paraId="139860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686551.98</w:t>
            </w:r>
          </w:p>
        </w:tc>
        <w:tc>
          <w:tcPr>
            <w:tcW w:w="880" w:type="dxa"/>
            <w:tcBorders>
              <w:top w:val="nil"/>
              <w:left w:val="nil"/>
              <w:bottom w:val="nil"/>
              <w:right w:val="single" w:sz="4" w:space="0" w:color="auto"/>
            </w:tcBorders>
            <w:shd w:val="clear" w:color="auto" w:fill="auto"/>
            <w:noWrap/>
            <w:vAlign w:val="center"/>
            <w:hideMark/>
          </w:tcPr>
          <w:p w14:paraId="57AE74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2265681.61</w:t>
            </w:r>
          </w:p>
        </w:tc>
        <w:tc>
          <w:tcPr>
            <w:tcW w:w="780" w:type="dxa"/>
            <w:tcBorders>
              <w:top w:val="nil"/>
              <w:left w:val="nil"/>
              <w:bottom w:val="nil"/>
              <w:right w:val="nil"/>
            </w:tcBorders>
            <w:shd w:val="clear" w:color="auto" w:fill="auto"/>
            <w:noWrap/>
            <w:vAlign w:val="center"/>
            <w:hideMark/>
          </w:tcPr>
          <w:p w14:paraId="5AA7823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1875</w:t>
            </w:r>
          </w:p>
        </w:tc>
        <w:tc>
          <w:tcPr>
            <w:tcW w:w="879" w:type="dxa"/>
            <w:tcBorders>
              <w:top w:val="nil"/>
              <w:left w:val="nil"/>
              <w:bottom w:val="nil"/>
              <w:right w:val="nil"/>
            </w:tcBorders>
            <w:shd w:val="clear" w:color="auto" w:fill="auto"/>
            <w:noWrap/>
            <w:vAlign w:val="center"/>
            <w:hideMark/>
          </w:tcPr>
          <w:p w14:paraId="673B9A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680351.00</w:t>
            </w:r>
          </w:p>
        </w:tc>
        <w:tc>
          <w:tcPr>
            <w:tcW w:w="880" w:type="dxa"/>
            <w:tcBorders>
              <w:top w:val="nil"/>
              <w:left w:val="nil"/>
              <w:bottom w:val="nil"/>
              <w:right w:val="single" w:sz="4" w:space="0" w:color="auto"/>
            </w:tcBorders>
            <w:shd w:val="clear" w:color="auto" w:fill="auto"/>
            <w:noWrap/>
            <w:vAlign w:val="center"/>
            <w:hideMark/>
          </w:tcPr>
          <w:p w14:paraId="74A5D9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2271017.00</w:t>
            </w:r>
          </w:p>
        </w:tc>
      </w:tr>
      <w:tr w:rsidR="000E7A04" w:rsidRPr="003A26F1" w14:paraId="3720122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CC199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406</w:t>
            </w:r>
          </w:p>
        </w:tc>
        <w:tc>
          <w:tcPr>
            <w:tcW w:w="879" w:type="dxa"/>
            <w:tcBorders>
              <w:top w:val="nil"/>
              <w:left w:val="nil"/>
              <w:bottom w:val="nil"/>
              <w:right w:val="nil"/>
            </w:tcBorders>
            <w:shd w:val="clear" w:color="auto" w:fill="auto"/>
            <w:noWrap/>
            <w:vAlign w:val="center"/>
            <w:hideMark/>
          </w:tcPr>
          <w:p w14:paraId="3CFE7C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687582.76</w:t>
            </w:r>
          </w:p>
        </w:tc>
        <w:tc>
          <w:tcPr>
            <w:tcW w:w="880" w:type="dxa"/>
            <w:tcBorders>
              <w:top w:val="nil"/>
              <w:left w:val="nil"/>
              <w:bottom w:val="nil"/>
              <w:right w:val="single" w:sz="4" w:space="0" w:color="auto"/>
            </w:tcBorders>
            <w:shd w:val="clear" w:color="auto" w:fill="auto"/>
            <w:noWrap/>
            <w:vAlign w:val="center"/>
            <w:hideMark/>
          </w:tcPr>
          <w:p w14:paraId="09F8B2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2267057.15</w:t>
            </w:r>
          </w:p>
        </w:tc>
        <w:tc>
          <w:tcPr>
            <w:tcW w:w="780" w:type="dxa"/>
            <w:tcBorders>
              <w:top w:val="nil"/>
              <w:left w:val="nil"/>
              <w:bottom w:val="nil"/>
              <w:right w:val="nil"/>
            </w:tcBorders>
            <w:shd w:val="clear" w:color="auto" w:fill="auto"/>
            <w:noWrap/>
            <w:vAlign w:val="center"/>
            <w:hideMark/>
          </w:tcPr>
          <w:p w14:paraId="24ED3B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1141</w:t>
            </w:r>
          </w:p>
        </w:tc>
        <w:tc>
          <w:tcPr>
            <w:tcW w:w="879" w:type="dxa"/>
            <w:tcBorders>
              <w:top w:val="nil"/>
              <w:left w:val="nil"/>
              <w:bottom w:val="nil"/>
              <w:right w:val="nil"/>
            </w:tcBorders>
            <w:shd w:val="clear" w:color="auto" w:fill="auto"/>
            <w:noWrap/>
            <w:vAlign w:val="center"/>
            <w:hideMark/>
          </w:tcPr>
          <w:p w14:paraId="3C0F69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686551.94</w:t>
            </w:r>
          </w:p>
        </w:tc>
        <w:tc>
          <w:tcPr>
            <w:tcW w:w="880" w:type="dxa"/>
            <w:tcBorders>
              <w:top w:val="nil"/>
              <w:left w:val="nil"/>
              <w:bottom w:val="nil"/>
              <w:right w:val="single" w:sz="4" w:space="0" w:color="auto"/>
            </w:tcBorders>
            <w:shd w:val="clear" w:color="auto" w:fill="auto"/>
            <w:noWrap/>
            <w:vAlign w:val="center"/>
            <w:hideMark/>
          </w:tcPr>
          <w:p w14:paraId="3658A7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2265681.53</w:t>
            </w:r>
          </w:p>
        </w:tc>
        <w:tc>
          <w:tcPr>
            <w:tcW w:w="780" w:type="dxa"/>
            <w:tcBorders>
              <w:top w:val="nil"/>
              <w:left w:val="nil"/>
              <w:bottom w:val="nil"/>
              <w:right w:val="nil"/>
            </w:tcBorders>
            <w:shd w:val="clear" w:color="auto" w:fill="auto"/>
            <w:noWrap/>
            <w:vAlign w:val="center"/>
            <w:hideMark/>
          </w:tcPr>
          <w:p w14:paraId="0222389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1876</w:t>
            </w:r>
          </w:p>
        </w:tc>
        <w:tc>
          <w:tcPr>
            <w:tcW w:w="879" w:type="dxa"/>
            <w:tcBorders>
              <w:top w:val="nil"/>
              <w:left w:val="nil"/>
              <w:bottom w:val="nil"/>
              <w:right w:val="nil"/>
            </w:tcBorders>
            <w:shd w:val="clear" w:color="auto" w:fill="auto"/>
            <w:noWrap/>
            <w:vAlign w:val="center"/>
            <w:hideMark/>
          </w:tcPr>
          <w:p w14:paraId="75E14E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5F96CC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2271050.00</w:t>
            </w:r>
          </w:p>
        </w:tc>
      </w:tr>
      <w:tr w:rsidR="000E7A04" w:rsidRPr="003A26F1" w14:paraId="0D425A7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4662C4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407</w:t>
            </w:r>
          </w:p>
        </w:tc>
        <w:tc>
          <w:tcPr>
            <w:tcW w:w="879" w:type="dxa"/>
            <w:tcBorders>
              <w:top w:val="nil"/>
              <w:left w:val="nil"/>
              <w:bottom w:val="nil"/>
              <w:right w:val="nil"/>
            </w:tcBorders>
            <w:shd w:val="clear" w:color="auto" w:fill="auto"/>
            <w:noWrap/>
            <w:vAlign w:val="center"/>
            <w:hideMark/>
          </w:tcPr>
          <w:p w14:paraId="3EBE6B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687582.50</w:t>
            </w:r>
          </w:p>
        </w:tc>
        <w:tc>
          <w:tcPr>
            <w:tcW w:w="880" w:type="dxa"/>
            <w:tcBorders>
              <w:top w:val="nil"/>
              <w:left w:val="nil"/>
              <w:bottom w:val="nil"/>
              <w:right w:val="single" w:sz="4" w:space="0" w:color="auto"/>
            </w:tcBorders>
            <w:shd w:val="clear" w:color="auto" w:fill="auto"/>
            <w:noWrap/>
            <w:vAlign w:val="center"/>
            <w:hideMark/>
          </w:tcPr>
          <w:p w14:paraId="2A34AB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2267056.82</w:t>
            </w:r>
          </w:p>
        </w:tc>
        <w:tc>
          <w:tcPr>
            <w:tcW w:w="780" w:type="dxa"/>
            <w:tcBorders>
              <w:top w:val="nil"/>
              <w:left w:val="nil"/>
              <w:bottom w:val="nil"/>
              <w:right w:val="nil"/>
            </w:tcBorders>
            <w:shd w:val="clear" w:color="auto" w:fill="auto"/>
            <w:noWrap/>
            <w:vAlign w:val="center"/>
            <w:hideMark/>
          </w:tcPr>
          <w:p w14:paraId="41AFB1E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1142</w:t>
            </w:r>
          </w:p>
        </w:tc>
        <w:tc>
          <w:tcPr>
            <w:tcW w:w="879" w:type="dxa"/>
            <w:tcBorders>
              <w:top w:val="nil"/>
              <w:left w:val="nil"/>
              <w:bottom w:val="nil"/>
              <w:right w:val="nil"/>
            </w:tcBorders>
            <w:shd w:val="clear" w:color="auto" w:fill="auto"/>
            <w:noWrap/>
            <w:vAlign w:val="center"/>
            <w:hideMark/>
          </w:tcPr>
          <w:p w14:paraId="0C491A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686551.94</w:t>
            </w:r>
          </w:p>
        </w:tc>
        <w:tc>
          <w:tcPr>
            <w:tcW w:w="880" w:type="dxa"/>
            <w:tcBorders>
              <w:top w:val="nil"/>
              <w:left w:val="nil"/>
              <w:bottom w:val="nil"/>
              <w:right w:val="single" w:sz="4" w:space="0" w:color="auto"/>
            </w:tcBorders>
            <w:shd w:val="clear" w:color="auto" w:fill="auto"/>
            <w:noWrap/>
            <w:vAlign w:val="center"/>
            <w:hideMark/>
          </w:tcPr>
          <w:p w14:paraId="6B9223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2265681.33</w:t>
            </w:r>
          </w:p>
        </w:tc>
        <w:tc>
          <w:tcPr>
            <w:tcW w:w="780" w:type="dxa"/>
            <w:tcBorders>
              <w:top w:val="nil"/>
              <w:left w:val="nil"/>
              <w:bottom w:val="nil"/>
              <w:right w:val="nil"/>
            </w:tcBorders>
            <w:shd w:val="clear" w:color="auto" w:fill="auto"/>
            <w:noWrap/>
            <w:vAlign w:val="center"/>
            <w:hideMark/>
          </w:tcPr>
          <w:p w14:paraId="6074B3C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1877</w:t>
            </w:r>
          </w:p>
        </w:tc>
        <w:tc>
          <w:tcPr>
            <w:tcW w:w="879" w:type="dxa"/>
            <w:tcBorders>
              <w:top w:val="nil"/>
              <w:left w:val="nil"/>
              <w:bottom w:val="nil"/>
              <w:right w:val="nil"/>
            </w:tcBorders>
            <w:shd w:val="clear" w:color="auto" w:fill="auto"/>
            <w:noWrap/>
            <w:vAlign w:val="center"/>
            <w:hideMark/>
          </w:tcPr>
          <w:p w14:paraId="7821FB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680270.00</w:t>
            </w:r>
          </w:p>
        </w:tc>
        <w:tc>
          <w:tcPr>
            <w:tcW w:w="880" w:type="dxa"/>
            <w:tcBorders>
              <w:top w:val="nil"/>
              <w:left w:val="nil"/>
              <w:bottom w:val="nil"/>
              <w:right w:val="single" w:sz="4" w:space="0" w:color="auto"/>
            </w:tcBorders>
            <w:shd w:val="clear" w:color="auto" w:fill="auto"/>
            <w:noWrap/>
            <w:vAlign w:val="center"/>
            <w:hideMark/>
          </w:tcPr>
          <w:p w14:paraId="4ACBF3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2271064.00</w:t>
            </w:r>
          </w:p>
        </w:tc>
      </w:tr>
      <w:tr w:rsidR="000E7A04" w:rsidRPr="003A26F1" w14:paraId="2B5CC08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594901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408</w:t>
            </w:r>
          </w:p>
        </w:tc>
        <w:tc>
          <w:tcPr>
            <w:tcW w:w="879" w:type="dxa"/>
            <w:tcBorders>
              <w:top w:val="nil"/>
              <w:left w:val="nil"/>
              <w:bottom w:val="nil"/>
              <w:right w:val="nil"/>
            </w:tcBorders>
            <w:shd w:val="clear" w:color="auto" w:fill="auto"/>
            <w:noWrap/>
            <w:vAlign w:val="center"/>
            <w:hideMark/>
          </w:tcPr>
          <w:p w14:paraId="6F68C9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687582.24</w:t>
            </w:r>
          </w:p>
        </w:tc>
        <w:tc>
          <w:tcPr>
            <w:tcW w:w="880" w:type="dxa"/>
            <w:tcBorders>
              <w:top w:val="nil"/>
              <w:left w:val="nil"/>
              <w:bottom w:val="nil"/>
              <w:right w:val="single" w:sz="4" w:space="0" w:color="auto"/>
            </w:tcBorders>
            <w:shd w:val="clear" w:color="auto" w:fill="auto"/>
            <w:noWrap/>
            <w:vAlign w:val="center"/>
            <w:hideMark/>
          </w:tcPr>
          <w:p w14:paraId="22166C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2267056.47</w:t>
            </w:r>
          </w:p>
        </w:tc>
        <w:tc>
          <w:tcPr>
            <w:tcW w:w="780" w:type="dxa"/>
            <w:tcBorders>
              <w:top w:val="nil"/>
              <w:left w:val="nil"/>
              <w:bottom w:val="nil"/>
              <w:right w:val="nil"/>
            </w:tcBorders>
            <w:shd w:val="clear" w:color="auto" w:fill="auto"/>
            <w:noWrap/>
            <w:vAlign w:val="center"/>
            <w:hideMark/>
          </w:tcPr>
          <w:p w14:paraId="515E6B6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1143</w:t>
            </w:r>
          </w:p>
        </w:tc>
        <w:tc>
          <w:tcPr>
            <w:tcW w:w="879" w:type="dxa"/>
            <w:tcBorders>
              <w:top w:val="nil"/>
              <w:left w:val="nil"/>
              <w:bottom w:val="nil"/>
              <w:right w:val="nil"/>
            </w:tcBorders>
            <w:shd w:val="clear" w:color="auto" w:fill="auto"/>
            <w:noWrap/>
            <w:vAlign w:val="center"/>
            <w:hideMark/>
          </w:tcPr>
          <w:p w14:paraId="2E4C74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686551.95</w:t>
            </w:r>
          </w:p>
        </w:tc>
        <w:tc>
          <w:tcPr>
            <w:tcW w:w="880" w:type="dxa"/>
            <w:tcBorders>
              <w:top w:val="nil"/>
              <w:left w:val="nil"/>
              <w:bottom w:val="nil"/>
              <w:right w:val="single" w:sz="4" w:space="0" w:color="auto"/>
            </w:tcBorders>
            <w:shd w:val="clear" w:color="auto" w:fill="auto"/>
            <w:noWrap/>
            <w:vAlign w:val="center"/>
            <w:hideMark/>
          </w:tcPr>
          <w:p w14:paraId="461520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2265680.60</w:t>
            </w:r>
          </w:p>
        </w:tc>
        <w:tc>
          <w:tcPr>
            <w:tcW w:w="780" w:type="dxa"/>
            <w:tcBorders>
              <w:top w:val="nil"/>
              <w:left w:val="nil"/>
              <w:bottom w:val="nil"/>
              <w:right w:val="nil"/>
            </w:tcBorders>
            <w:shd w:val="clear" w:color="auto" w:fill="auto"/>
            <w:noWrap/>
            <w:vAlign w:val="center"/>
            <w:hideMark/>
          </w:tcPr>
          <w:p w14:paraId="3390B43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1878</w:t>
            </w:r>
          </w:p>
        </w:tc>
        <w:tc>
          <w:tcPr>
            <w:tcW w:w="879" w:type="dxa"/>
            <w:tcBorders>
              <w:top w:val="nil"/>
              <w:left w:val="nil"/>
              <w:bottom w:val="nil"/>
              <w:right w:val="nil"/>
            </w:tcBorders>
            <w:shd w:val="clear" w:color="auto" w:fill="auto"/>
            <w:noWrap/>
            <w:vAlign w:val="center"/>
            <w:hideMark/>
          </w:tcPr>
          <w:p w14:paraId="515EC7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680224.00</w:t>
            </w:r>
          </w:p>
        </w:tc>
        <w:tc>
          <w:tcPr>
            <w:tcW w:w="880" w:type="dxa"/>
            <w:tcBorders>
              <w:top w:val="nil"/>
              <w:left w:val="nil"/>
              <w:bottom w:val="nil"/>
              <w:right w:val="single" w:sz="4" w:space="0" w:color="auto"/>
            </w:tcBorders>
            <w:shd w:val="clear" w:color="auto" w:fill="auto"/>
            <w:noWrap/>
            <w:vAlign w:val="center"/>
            <w:hideMark/>
          </w:tcPr>
          <w:p w14:paraId="3C1276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2271068.00</w:t>
            </w:r>
          </w:p>
        </w:tc>
      </w:tr>
      <w:tr w:rsidR="000E7A04" w:rsidRPr="003A26F1" w14:paraId="7164845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053831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409</w:t>
            </w:r>
          </w:p>
        </w:tc>
        <w:tc>
          <w:tcPr>
            <w:tcW w:w="879" w:type="dxa"/>
            <w:tcBorders>
              <w:top w:val="nil"/>
              <w:left w:val="nil"/>
              <w:bottom w:val="nil"/>
              <w:right w:val="nil"/>
            </w:tcBorders>
            <w:shd w:val="clear" w:color="auto" w:fill="auto"/>
            <w:noWrap/>
            <w:vAlign w:val="center"/>
            <w:hideMark/>
          </w:tcPr>
          <w:p w14:paraId="3ED8E7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687581.97</w:t>
            </w:r>
          </w:p>
        </w:tc>
        <w:tc>
          <w:tcPr>
            <w:tcW w:w="880" w:type="dxa"/>
            <w:tcBorders>
              <w:top w:val="nil"/>
              <w:left w:val="nil"/>
              <w:bottom w:val="nil"/>
              <w:right w:val="single" w:sz="4" w:space="0" w:color="auto"/>
            </w:tcBorders>
            <w:shd w:val="clear" w:color="auto" w:fill="auto"/>
            <w:noWrap/>
            <w:vAlign w:val="center"/>
            <w:hideMark/>
          </w:tcPr>
          <w:p w14:paraId="222640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2267056.09</w:t>
            </w:r>
          </w:p>
        </w:tc>
        <w:tc>
          <w:tcPr>
            <w:tcW w:w="780" w:type="dxa"/>
            <w:tcBorders>
              <w:top w:val="nil"/>
              <w:left w:val="nil"/>
              <w:bottom w:val="nil"/>
              <w:right w:val="nil"/>
            </w:tcBorders>
            <w:shd w:val="clear" w:color="auto" w:fill="auto"/>
            <w:noWrap/>
            <w:vAlign w:val="center"/>
            <w:hideMark/>
          </w:tcPr>
          <w:p w14:paraId="30765B7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1144</w:t>
            </w:r>
          </w:p>
        </w:tc>
        <w:tc>
          <w:tcPr>
            <w:tcW w:w="879" w:type="dxa"/>
            <w:tcBorders>
              <w:top w:val="nil"/>
              <w:left w:val="nil"/>
              <w:bottom w:val="nil"/>
              <w:right w:val="nil"/>
            </w:tcBorders>
            <w:shd w:val="clear" w:color="auto" w:fill="auto"/>
            <w:noWrap/>
            <w:vAlign w:val="center"/>
            <w:hideMark/>
          </w:tcPr>
          <w:p w14:paraId="479F06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686551.95</w:t>
            </w:r>
          </w:p>
        </w:tc>
        <w:tc>
          <w:tcPr>
            <w:tcW w:w="880" w:type="dxa"/>
            <w:tcBorders>
              <w:top w:val="nil"/>
              <w:left w:val="nil"/>
              <w:bottom w:val="nil"/>
              <w:right w:val="single" w:sz="4" w:space="0" w:color="auto"/>
            </w:tcBorders>
            <w:shd w:val="clear" w:color="auto" w:fill="auto"/>
            <w:noWrap/>
            <w:vAlign w:val="center"/>
            <w:hideMark/>
          </w:tcPr>
          <w:p w14:paraId="3ABAA7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2265679.61</w:t>
            </w:r>
          </w:p>
        </w:tc>
        <w:tc>
          <w:tcPr>
            <w:tcW w:w="780" w:type="dxa"/>
            <w:tcBorders>
              <w:top w:val="nil"/>
              <w:left w:val="nil"/>
              <w:bottom w:val="nil"/>
              <w:right w:val="nil"/>
            </w:tcBorders>
            <w:shd w:val="clear" w:color="auto" w:fill="auto"/>
            <w:noWrap/>
            <w:vAlign w:val="center"/>
            <w:hideMark/>
          </w:tcPr>
          <w:p w14:paraId="25C099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1879</w:t>
            </w:r>
          </w:p>
        </w:tc>
        <w:tc>
          <w:tcPr>
            <w:tcW w:w="879" w:type="dxa"/>
            <w:tcBorders>
              <w:top w:val="nil"/>
              <w:left w:val="nil"/>
              <w:bottom w:val="nil"/>
              <w:right w:val="nil"/>
            </w:tcBorders>
            <w:shd w:val="clear" w:color="auto" w:fill="auto"/>
            <w:noWrap/>
            <w:vAlign w:val="center"/>
            <w:hideMark/>
          </w:tcPr>
          <w:p w14:paraId="68CAE0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680161.00</w:t>
            </w:r>
          </w:p>
        </w:tc>
        <w:tc>
          <w:tcPr>
            <w:tcW w:w="880" w:type="dxa"/>
            <w:tcBorders>
              <w:top w:val="nil"/>
              <w:left w:val="nil"/>
              <w:bottom w:val="nil"/>
              <w:right w:val="single" w:sz="4" w:space="0" w:color="auto"/>
            </w:tcBorders>
            <w:shd w:val="clear" w:color="auto" w:fill="auto"/>
            <w:noWrap/>
            <w:vAlign w:val="center"/>
            <w:hideMark/>
          </w:tcPr>
          <w:p w14:paraId="4A065E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2271056.00</w:t>
            </w:r>
          </w:p>
        </w:tc>
      </w:tr>
      <w:tr w:rsidR="000E7A04" w:rsidRPr="003A26F1" w14:paraId="265BD02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8367C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410</w:t>
            </w:r>
          </w:p>
        </w:tc>
        <w:tc>
          <w:tcPr>
            <w:tcW w:w="879" w:type="dxa"/>
            <w:tcBorders>
              <w:top w:val="nil"/>
              <w:left w:val="nil"/>
              <w:bottom w:val="nil"/>
              <w:right w:val="nil"/>
            </w:tcBorders>
            <w:shd w:val="clear" w:color="auto" w:fill="auto"/>
            <w:noWrap/>
            <w:vAlign w:val="center"/>
            <w:hideMark/>
          </w:tcPr>
          <w:p w14:paraId="1D5F04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687581.70</w:t>
            </w:r>
          </w:p>
        </w:tc>
        <w:tc>
          <w:tcPr>
            <w:tcW w:w="880" w:type="dxa"/>
            <w:tcBorders>
              <w:top w:val="nil"/>
              <w:left w:val="nil"/>
              <w:bottom w:val="nil"/>
              <w:right w:val="single" w:sz="4" w:space="0" w:color="auto"/>
            </w:tcBorders>
            <w:shd w:val="clear" w:color="auto" w:fill="auto"/>
            <w:noWrap/>
            <w:vAlign w:val="center"/>
            <w:hideMark/>
          </w:tcPr>
          <w:p w14:paraId="614883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2267055.70</w:t>
            </w:r>
          </w:p>
        </w:tc>
        <w:tc>
          <w:tcPr>
            <w:tcW w:w="780" w:type="dxa"/>
            <w:tcBorders>
              <w:top w:val="nil"/>
              <w:left w:val="nil"/>
              <w:bottom w:val="nil"/>
              <w:right w:val="nil"/>
            </w:tcBorders>
            <w:shd w:val="clear" w:color="auto" w:fill="auto"/>
            <w:noWrap/>
            <w:vAlign w:val="center"/>
            <w:hideMark/>
          </w:tcPr>
          <w:p w14:paraId="35F5C4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1145</w:t>
            </w:r>
          </w:p>
        </w:tc>
        <w:tc>
          <w:tcPr>
            <w:tcW w:w="879" w:type="dxa"/>
            <w:tcBorders>
              <w:top w:val="nil"/>
              <w:left w:val="nil"/>
              <w:bottom w:val="nil"/>
              <w:right w:val="nil"/>
            </w:tcBorders>
            <w:shd w:val="clear" w:color="auto" w:fill="auto"/>
            <w:noWrap/>
            <w:vAlign w:val="center"/>
            <w:hideMark/>
          </w:tcPr>
          <w:p w14:paraId="307168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686551.89</w:t>
            </w:r>
          </w:p>
        </w:tc>
        <w:tc>
          <w:tcPr>
            <w:tcW w:w="880" w:type="dxa"/>
            <w:tcBorders>
              <w:top w:val="nil"/>
              <w:left w:val="nil"/>
              <w:bottom w:val="nil"/>
              <w:right w:val="single" w:sz="4" w:space="0" w:color="auto"/>
            </w:tcBorders>
            <w:shd w:val="clear" w:color="auto" w:fill="auto"/>
            <w:noWrap/>
            <w:vAlign w:val="center"/>
            <w:hideMark/>
          </w:tcPr>
          <w:p w14:paraId="09C49E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2265678.35</w:t>
            </w:r>
          </w:p>
        </w:tc>
        <w:tc>
          <w:tcPr>
            <w:tcW w:w="780" w:type="dxa"/>
            <w:tcBorders>
              <w:top w:val="nil"/>
              <w:left w:val="nil"/>
              <w:bottom w:val="nil"/>
              <w:right w:val="nil"/>
            </w:tcBorders>
            <w:shd w:val="clear" w:color="auto" w:fill="auto"/>
            <w:noWrap/>
            <w:vAlign w:val="center"/>
            <w:hideMark/>
          </w:tcPr>
          <w:p w14:paraId="570CCD1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1880</w:t>
            </w:r>
          </w:p>
        </w:tc>
        <w:tc>
          <w:tcPr>
            <w:tcW w:w="879" w:type="dxa"/>
            <w:tcBorders>
              <w:top w:val="nil"/>
              <w:left w:val="nil"/>
              <w:bottom w:val="nil"/>
              <w:right w:val="nil"/>
            </w:tcBorders>
            <w:shd w:val="clear" w:color="auto" w:fill="auto"/>
            <w:noWrap/>
            <w:vAlign w:val="center"/>
            <w:hideMark/>
          </w:tcPr>
          <w:p w14:paraId="212451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680105.00</w:t>
            </w:r>
          </w:p>
        </w:tc>
        <w:tc>
          <w:tcPr>
            <w:tcW w:w="880" w:type="dxa"/>
            <w:tcBorders>
              <w:top w:val="nil"/>
              <w:left w:val="nil"/>
              <w:bottom w:val="nil"/>
              <w:right w:val="single" w:sz="4" w:space="0" w:color="auto"/>
            </w:tcBorders>
            <w:shd w:val="clear" w:color="auto" w:fill="auto"/>
            <w:noWrap/>
            <w:vAlign w:val="center"/>
            <w:hideMark/>
          </w:tcPr>
          <w:p w14:paraId="0951E8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2271029.00</w:t>
            </w:r>
          </w:p>
        </w:tc>
      </w:tr>
      <w:tr w:rsidR="000E7A04" w:rsidRPr="003A26F1" w14:paraId="22FFCFF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B4DCC1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411</w:t>
            </w:r>
          </w:p>
        </w:tc>
        <w:tc>
          <w:tcPr>
            <w:tcW w:w="879" w:type="dxa"/>
            <w:tcBorders>
              <w:top w:val="nil"/>
              <w:left w:val="nil"/>
              <w:bottom w:val="nil"/>
              <w:right w:val="nil"/>
            </w:tcBorders>
            <w:shd w:val="clear" w:color="auto" w:fill="auto"/>
            <w:noWrap/>
            <w:vAlign w:val="center"/>
            <w:hideMark/>
          </w:tcPr>
          <w:p w14:paraId="629BCA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687581.45</w:t>
            </w:r>
          </w:p>
        </w:tc>
        <w:tc>
          <w:tcPr>
            <w:tcW w:w="880" w:type="dxa"/>
            <w:tcBorders>
              <w:top w:val="nil"/>
              <w:left w:val="nil"/>
              <w:bottom w:val="nil"/>
              <w:right w:val="single" w:sz="4" w:space="0" w:color="auto"/>
            </w:tcBorders>
            <w:shd w:val="clear" w:color="auto" w:fill="auto"/>
            <w:noWrap/>
            <w:vAlign w:val="center"/>
            <w:hideMark/>
          </w:tcPr>
          <w:p w14:paraId="0DA32E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2267055.32</w:t>
            </w:r>
          </w:p>
        </w:tc>
        <w:tc>
          <w:tcPr>
            <w:tcW w:w="780" w:type="dxa"/>
            <w:tcBorders>
              <w:top w:val="nil"/>
              <w:left w:val="nil"/>
              <w:bottom w:val="nil"/>
              <w:right w:val="nil"/>
            </w:tcBorders>
            <w:shd w:val="clear" w:color="auto" w:fill="auto"/>
            <w:noWrap/>
            <w:vAlign w:val="center"/>
            <w:hideMark/>
          </w:tcPr>
          <w:p w14:paraId="484C7B5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1146</w:t>
            </w:r>
          </w:p>
        </w:tc>
        <w:tc>
          <w:tcPr>
            <w:tcW w:w="879" w:type="dxa"/>
            <w:tcBorders>
              <w:top w:val="nil"/>
              <w:left w:val="nil"/>
              <w:bottom w:val="nil"/>
              <w:right w:val="nil"/>
            </w:tcBorders>
            <w:shd w:val="clear" w:color="auto" w:fill="auto"/>
            <w:noWrap/>
            <w:vAlign w:val="center"/>
            <w:hideMark/>
          </w:tcPr>
          <w:p w14:paraId="39247D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686551.69</w:t>
            </w:r>
          </w:p>
        </w:tc>
        <w:tc>
          <w:tcPr>
            <w:tcW w:w="880" w:type="dxa"/>
            <w:tcBorders>
              <w:top w:val="nil"/>
              <w:left w:val="nil"/>
              <w:bottom w:val="nil"/>
              <w:right w:val="single" w:sz="4" w:space="0" w:color="auto"/>
            </w:tcBorders>
            <w:shd w:val="clear" w:color="auto" w:fill="auto"/>
            <w:noWrap/>
            <w:vAlign w:val="center"/>
            <w:hideMark/>
          </w:tcPr>
          <w:p w14:paraId="47EB35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2265676.79</w:t>
            </w:r>
          </w:p>
        </w:tc>
        <w:tc>
          <w:tcPr>
            <w:tcW w:w="780" w:type="dxa"/>
            <w:tcBorders>
              <w:top w:val="nil"/>
              <w:left w:val="nil"/>
              <w:bottom w:val="nil"/>
              <w:right w:val="nil"/>
            </w:tcBorders>
            <w:shd w:val="clear" w:color="auto" w:fill="auto"/>
            <w:noWrap/>
            <w:vAlign w:val="center"/>
            <w:hideMark/>
          </w:tcPr>
          <w:p w14:paraId="256D771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1881</w:t>
            </w:r>
          </w:p>
        </w:tc>
        <w:tc>
          <w:tcPr>
            <w:tcW w:w="879" w:type="dxa"/>
            <w:tcBorders>
              <w:top w:val="nil"/>
              <w:left w:val="nil"/>
              <w:bottom w:val="nil"/>
              <w:right w:val="nil"/>
            </w:tcBorders>
            <w:shd w:val="clear" w:color="auto" w:fill="auto"/>
            <w:noWrap/>
            <w:vAlign w:val="center"/>
            <w:hideMark/>
          </w:tcPr>
          <w:p w14:paraId="737F1E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680059.00</w:t>
            </w:r>
          </w:p>
        </w:tc>
        <w:tc>
          <w:tcPr>
            <w:tcW w:w="880" w:type="dxa"/>
            <w:tcBorders>
              <w:top w:val="nil"/>
              <w:left w:val="nil"/>
              <w:bottom w:val="nil"/>
              <w:right w:val="single" w:sz="4" w:space="0" w:color="auto"/>
            </w:tcBorders>
            <w:shd w:val="clear" w:color="auto" w:fill="auto"/>
            <w:noWrap/>
            <w:vAlign w:val="center"/>
            <w:hideMark/>
          </w:tcPr>
          <w:p w14:paraId="6ECF55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2270998.00</w:t>
            </w:r>
          </w:p>
        </w:tc>
      </w:tr>
      <w:tr w:rsidR="000E7A04" w:rsidRPr="003A26F1" w14:paraId="1763CFB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ADAC9C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412</w:t>
            </w:r>
          </w:p>
        </w:tc>
        <w:tc>
          <w:tcPr>
            <w:tcW w:w="879" w:type="dxa"/>
            <w:tcBorders>
              <w:top w:val="nil"/>
              <w:left w:val="nil"/>
              <w:bottom w:val="nil"/>
              <w:right w:val="nil"/>
            </w:tcBorders>
            <w:shd w:val="clear" w:color="auto" w:fill="auto"/>
            <w:noWrap/>
            <w:vAlign w:val="center"/>
            <w:hideMark/>
          </w:tcPr>
          <w:p w14:paraId="467C43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687581.28</w:t>
            </w:r>
          </w:p>
        </w:tc>
        <w:tc>
          <w:tcPr>
            <w:tcW w:w="880" w:type="dxa"/>
            <w:tcBorders>
              <w:top w:val="nil"/>
              <w:left w:val="nil"/>
              <w:bottom w:val="nil"/>
              <w:right w:val="single" w:sz="4" w:space="0" w:color="auto"/>
            </w:tcBorders>
            <w:shd w:val="clear" w:color="auto" w:fill="auto"/>
            <w:noWrap/>
            <w:vAlign w:val="center"/>
            <w:hideMark/>
          </w:tcPr>
          <w:p w14:paraId="2823DB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2267055.05</w:t>
            </w:r>
          </w:p>
        </w:tc>
        <w:tc>
          <w:tcPr>
            <w:tcW w:w="780" w:type="dxa"/>
            <w:tcBorders>
              <w:top w:val="nil"/>
              <w:left w:val="nil"/>
              <w:bottom w:val="nil"/>
              <w:right w:val="nil"/>
            </w:tcBorders>
            <w:shd w:val="clear" w:color="auto" w:fill="auto"/>
            <w:noWrap/>
            <w:vAlign w:val="center"/>
            <w:hideMark/>
          </w:tcPr>
          <w:p w14:paraId="029E13B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1147</w:t>
            </w:r>
          </w:p>
        </w:tc>
        <w:tc>
          <w:tcPr>
            <w:tcW w:w="879" w:type="dxa"/>
            <w:tcBorders>
              <w:top w:val="nil"/>
              <w:left w:val="nil"/>
              <w:bottom w:val="nil"/>
              <w:right w:val="nil"/>
            </w:tcBorders>
            <w:shd w:val="clear" w:color="auto" w:fill="auto"/>
            <w:noWrap/>
            <w:vAlign w:val="center"/>
            <w:hideMark/>
          </w:tcPr>
          <w:p w14:paraId="05663C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686551.23</w:t>
            </w:r>
          </w:p>
        </w:tc>
        <w:tc>
          <w:tcPr>
            <w:tcW w:w="880" w:type="dxa"/>
            <w:tcBorders>
              <w:top w:val="nil"/>
              <w:left w:val="nil"/>
              <w:bottom w:val="nil"/>
              <w:right w:val="single" w:sz="4" w:space="0" w:color="auto"/>
            </w:tcBorders>
            <w:shd w:val="clear" w:color="auto" w:fill="auto"/>
            <w:noWrap/>
            <w:vAlign w:val="center"/>
            <w:hideMark/>
          </w:tcPr>
          <w:p w14:paraId="3E1A94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2265674.94</w:t>
            </w:r>
          </w:p>
        </w:tc>
        <w:tc>
          <w:tcPr>
            <w:tcW w:w="780" w:type="dxa"/>
            <w:tcBorders>
              <w:top w:val="nil"/>
              <w:left w:val="nil"/>
              <w:bottom w:val="nil"/>
              <w:right w:val="nil"/>
            </w:tcBorders>
            <w:shd w:val="clear" w:color="auto" w:fill="auto"/>
            <w:noWrap/>
            <w:vAlign w:val="center"/>
            <w:hideMark/>
          </w:tcPr>
          <w:p w14:paraId="1CCEDB5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1882</w:t>
            </w:r>
          </w:p>
        </w:tc>
        <w:tc>
          <w:tcPr>
            <w:tcW w:w="879" w:type="dxa"/>
            <w:tcBorders>
              <w:top w:val="nil"/>
              <w:left w:val="nil"/>
              <w:bottom w:val="nil"/>
              <w:right w:val="nil"/>
            </w:tcBorders>
            <w:shd w:val="clear" w:color="auto" w:fill="auto"/>
            <w:noWrap/>
            <w:vAlign w:val="center"/>
            <w:hideMark/>
          </w:tcPr>
          <w:p w14:paraId="46C07D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680017.00</w:t>
            </w:r>
          </w:p>
        </w:tc>
        <w:tc>
          <w:tcPr>
            <w:tcW w:w="880" w:type="dxa"/>
            <w:tcBorders>
              <w:top w:val="nil"/>
              <w:left w:val="nil"/>
              <w:bottom w:val="nil"/>
              <w:right w:val="single" w:sz="4" w:space="0" w:color="auto"/>
            </w:tcBorders>
            <w:shd w:val="clear" w:color="auto" w:fill="auto"/>
            <w:noWrap/>
            <w:vAlign w:val="center"/>
            <w:hideMark/>
          </w:tcPr>
          <w:p w14:paraId="619E77B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2270963.00</w:t>
            </w:r>
          </w:p>
        </w:tc>
      </w:tr>
      <w:tr w:rsidR="000E7A04" w:rsidRPr="003A26F1" w14:paraId="568E0AA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B23B12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413</w:t>
            </w:r>
          </w:p>
        </w:tc>
        <w:tc>
          <w:tcPr>
            <w:tcW w:w="879" w:type="dxa"/>
            <w:tcBorders>
              <w:top w:val="nil"/>
              <w:left w:val="nil"/>
              <w:bottom w:val="nil"/>
              <w:right w:val="nil"/>
            </w:tcBorders>
            <w:shd w:val="clear" w:color="auto" w:fill="auto"/>
            <w:noWrap/>
            <w:vAlign w:val="center"/>
            <w:hideMark/>
          </w:tcPr>
          <w:p w14:paraId="535149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687581.11</w:t>
            </w:r>
          </w:p>
        </w:tc>
        <w:tc>
          <w:tcPr>
            <w:tcW w:w="880" w:type="dxa"/>
            <w:tcBorders>
              <w:top w:val="nil"/>
              <w:left w:val="nil"/>
              <w:bottom w:val="nil"/>
              <w:right w:val="single" w:sz="4" w:space="0" w:color="auto"/>
            </w:tcBorders>
            <w:shd w:val="clear" w:color="auto" w:fill="auto"/>
            <w:noWrap/>
            <w:vAlign w:val="center"/>
            <w:hideMark/>
          </w:tcPr>
          <w:p w14:paraId="708C86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2267054.77</w:t>
            </w:r>
          </w:p>
        </w:tc>
        <w:tc>
          <w:tcPr>
            <w:tcW w:w="780" w:type="dxa"/>
            <w:tcBorders>
              <w:top w:val="nil"/>
              <w:left w:val="nil"/>
              <w:bottom w:val="nil"/>
              <w:right w:val="nil"/>
            </w:tcBorders>
            <w:shd w:val="clear" w:color="auto" w:fill="auto"/>
            <w:noWrap/>
            <w:vAlign w:val="center"/>
            <w:hideMark/>
          </w:tcPr>
          <w:p w14:paraId="5A0BBC7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1148</w:t>
            </w:r>
          </w:p>
        </w:tc>
        <w:tc>
          <w:tcPr>
            <w:tcW w:w="879" w:type="dxa"/>
            <w:tcBorders>
              <w:top w:val="nil"/>
              <w:left w:val="nil"/>
              <w:bottom w:val="nil"/>
              <w:right w:val="nil"/>
            </w:tcBorders>
            <w:shd w:val="clear" w:color="auto" w:fill="auto"/>
            <w:noWrap/>
            <w:vAlign w:val="center"/>
            <w:hideMark/>
          </w:tcPr>
          <w:p w14:paraId="0F4AB0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686550.35</w:t>
            </w:r>
          </w:p>
        </w:tc>
        <w:tc>
          <w:tcPr>
            <w:tcW w:w="880" w:type="dxa"/>
            <w:tcBorders>
              <w:top w:val="nil"/>
              <w:left w:val="nil"/>
              <w:bottom w:val="nil"/>
              <w:right w:val="single" w:sz="4" w:space="0" w:color="auto"/>
            </w:tcBorders>
            <w:shd w:val="clear" w:color="auto" w:fill="auto"/>
            <w:noWrap/>
            <w:vAlign w:val="center"/>
            <w:hideMark/>
          </w:tcPr>
          <w:p w14:paraId="3F527A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2265672.86</w:t>
            </w:r>
          </w:p>
        </w:tc>
        <w:tc>
          <w:tcPr>
            <w:tcW w:w="780" w:type="dxa"/>
            <w:tcBorders>
              <w:top w:val="nil"/>
              <w:left w:val="nil"/>
              <w:bottom w:val="nil"/>
              <w:right w:val="nil"/>
            </w:tcBorders>
            <w:shd w:val="clear" w:color="auto" w:fill="auto"/>
            <w:noWrap/>
            <w:vAlign w:val="center"/>
            <w:hideMark/>
          </w:tcPr>
          <w:p w14:paraId="5A3C4FD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1883</w:t>
            </w:r>
          </w:p>
        </w:tc>
        <w:tc>
          <w:tcPr>
            <w:tcW w:w="879" w:type="dxa"/>
            <w:tcBorders>
              <w:top w:val="nil"/>
              <w:left w:val="nil"/>
              <w:bottom w:val="nil"/>
              <w:right w:val="nil"/>
            </w:tcBorders>
            <w:shd w:val="clear" w:color="auto" w:fill="auto"/>
            <w:noWrap/>
            <w:vAlign w:val="center"/>
            <w:hideMark/>
          </w:tcPr>
          <w:p w14:paraId="56D01C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679973.00</w:t>
            </w:r>
          </w:p>
        </w:tc>
        <w:tc>
          <w:tcPr>
            <w:tcW w:w="880" w:type="dxa"/>
            <w:tcBorders>
              <w:top w:val="nil"/>
              <w:left w:val="nil"/>
              <w:bottom w:val="nil"/>
              <w:right w:val="single" w:sz="4" w:space="0" w:color="auto"/>
            </w:tcBorders>
            <w:shd w:val="clear" w:color="auto" w:fill="auto"/>
            <w:noWrap/>
            <w:vAlign w:val="center"/>
            <w:hideMark/>
          </w:tcPr>
          <w:p w14:paraId="08EF11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0E7A04" w:rsidRPr="003A26F1" w14:paraId="4922D6C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23AA22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414</w:t>
            </w:r>
          </w:p>
        </w:tc>
        <w:tc>
          <w:tcPr>
            <w:tcW w:w="879" w:type="dxa"/>
            <w:tcBorders>
              <w:top w:val="nil"/>
              <w:left w:val="nil"/>
              <w:bottom w:val="nil"/>
              <w:right w:val="nil"/>
            </w:tcBorders>
            <w:shd w:val="clear" w:color="auto" w:fill="auto"/>
            <w:noWrap/>
            <w:vAlign w:val="center"/>
            <w:hideMark/>
          </w:tcPr>
          <w:p w14:paraId="3E6C4A1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687580.91</w:t>
            </w:r>
          </w:p>
        </w:tc>
        <w:tc>
          <w:tcPr>
            <w:tcW w:w="880" w:type="dxa"/>
            <w:tcBorders>
              <w:top w:val="nil"/>
              <w:left w:val="nil"/>
              <w:bottom w:val="nil"/>
              <w:right w:val="single" w:sz="4" w:space="0" w:color="auto"/>
            </w:tcBorders>
            <w:shd w:val="clear" w:color="auto" w:fill="auto"/>
            <w:noWrap/>
            <w:vAlign w:val="center"/>
            <w:hideMark/>
          </w:tcPr>
          <w:p w14:paraId="5B6392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2267054.43</w:t>
            </w:r>
          </w:p>
        </w:tc>
        <w:tc>
          <w:tcPr>
            <w:tcW w:w="780" w:type="dxa"/>
            <w:tcBorders>
              <w:top w:val="nil"/>
              <w:left w:val="nil"/>
              <w:bottom w:val="nil"/>
              <w:right w:val="nil"/>
            </w:tcBorders>
            <w:shd w:val="clear" w:color="auto" w:fill="auto"/>
            <w:noWrap/>
            <w:vAlign w:val="center"/>
            <w:hideMark/>
          </w:tcPr>
          <w:p w14:paraId="15F0590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1149</w:t>
            </w:r>
          </w:p>
        </w:tc>
        <w:tc>
          <w:tcPr>
            <w:tcW w:w="879" w:type="dxa"/>
            <w:tcBorders>
              <w:top w:val="nil"/>
              <w:left w:val="nil"/>
              <w:bottom w:val="nil"/>
              <w:right w:val="nil"/>
            </w:tcBorders>
            <w:shd w:val="clear" w:color="auto" w:fill="auto"/>
            <w:noWrap/>
            <w:vAlign w:val="center"/>
            <w:hideMark/>
          </w:tcPr>
          <w:p w14:paraId="40955A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686549.30</w:t>
            </w:r>
          </w:p>
        </w:tc>
        <w:tc>
          <w:tcPr>
            <w:tcW w:w="880" w:type="dxa"/>
            <w:tcBorders>
              <w:top w:val="nil"/>
              <w:left w:val="nil"/>
              <w:bottom w:val="nil"/>
              <w:right w:val="single" w:sz="4" w:space="0" w:color="auto"/>
            </w:tcBorders>
            <w:shd w:val="clear" w:color="auto" w:fill="auto"/>
            <w:noWrap/>
            <w:vAlign w:val="center"/>
            <w:hideMark/>
          </w:tcPr>
          <w:p w14:paraId="3CACC1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2265671.15</w:t>
            </w:r>
          </w:p>
        </w:tc>
        <w:tc>
          <w:tcPr>
            <w:tcW w:w="780" w:type="dxa"/>
            <w:tcBorders>
              <w:top w:val="nil"/>
              <w:left w:val="nil"/>
              <w:bottom w:val="nil"/>
              <w:right w:val="nil"/>
            </w:tcBorders>
            <w:shd w:val="clear" w:color="auto" w:fill="auto"/>
            <w:noWrap/>
            <w:vAlign w:val="center"/>
            <w:hideMark/>
          </w:tcPr>
          <w:p w14:paraId="4A87187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1884</w:t>
            </w:r>
          </w:p>
        </w:tc>
        <w:tc>
          <w:tcPr>
            <w:tcW w:w="879" w:type="dxa"/>
            <w:tcBorders>
              <w:top w:val="nil"/>
              <w:left w:val="nil"/>
              <w:bottom w:val="nil"/>
              <w:right w:val="nil"/>
            </w:tcBorders>
            <w:shd w:val="clear" w:color="auto" w:fill="auto"/>
            <w:noWrap/>
            <w:vAlign w:val="center"/>
            <w:hideMark/>
          </w:tcPr>
          <w:p w14:paraId="3BC39C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679948.00</w:t>
            </w:r>
          </w:p>
        </w:tc>
        <w:tc>
          <w:tcPr>
            <w:tcW w:w="880" w:type="dxa"/>
            <w:tcBorders>
              <w:top w:val="nil"/>
              <w:left w:val="nil"/>
              <w:bottom w:val="nil"/>
              <w:right w:val="single" w:sz="4" w:space="0" w:color="auto"/>
            </w:tcBorders>
            <w:shd w:val="clear" w:color="auto" w:fill="auto"/>
            <w:noWrap/>
            <w:vAlign w:val="center"/>
            <w:hideMark/>
          </w:tcPr>
          <w:p w14:paraId="5A4FF9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2270927.00</w:t>
            </w:r>
          </w:p>
        </w:tc>
      </w:tr>
      <w:tr w:rsidR="000E7A04" w:rsidRPr="003A26F1" w14:paraId="41F163F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89643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415</w:t>
            </w:r>
          </w:p>
        </w:tc>
        <w:tc>
          <w:tcPr>
            <w:tcW w:w="879" w:type="dxa"/>
            <w:tcBorders>
              <w:top w:val="nil"/>
              <w:left w:val="nil"/>
              <w:bottom w:val="nil"/>
              <w:right w:val="nil"/>
            </w:tcBorders>
            <w:shd w:val="clear" w:color="auto" w:fill="auto"/>
            <w:noWrap/>
            <w:vAlign w:val="center"/>
            <w:hideMark/>
          </w:tcPr>
          <w:p w14:paraId="17B2AE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687580.69</w:t>
            </w:r>
          </w:p>
        </w:tc>
        <w:tc>
          <w:tcPr>
            <w:tcW w:w="880" w:type="dxa"/>
            <w:tcBorders>
              <w:top w:val="nil"/>
              <w:left w:val="nil"/>
              <w:bottom w:val="nil"/>
              <w:right w:val="single" w:sz="4" w:space="0" w:color="auto"/>
            </w:tcBorders>
            <w:shd w:val="clear" w:color="auto" w:fill="auto"/>
            <w:noWrap/>
            <w:vAlign w:val="center"/>
            <w:hideMark/>
          </w:tcPr>
          <w:p w14:paraId="3CD333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2267054.04</w:t>
            </w:r>
          </w:p>
        </w:tc>
        <w:tc>
          <w:tcPr>
            <w:tcW w:w="780" w:type="dxa"/>
            <w:tcBorders>
              <w:top w:val="nil"/>
              <w:left w:val="nil"/>
              <w:bottom w:val="nil"/>
              <w:right w:val="nil"/>
            </w:tcBorders>
            <w:shd w:val="clear" w:color="auto" w:fill="auto"/>
            <w:noWrap/>
            <w:vAlign w:val="center"/>
            <w:hideMark/>
          </w:tcPr>
          <w:p w14:paraId="0D6D767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1150</w:t>
            </w:r>
          </w:p>
        </w:tc>
        <w:tc>
          <w:tcPr>
            <w:tcW w:w="879" w:type="dxa"/>
            <w:tcBorders>
              <w:top w:val="nil"/>
              <w:left w:val="nil"/>
              <w:bottom w:val="nil"/>
              <w:right w:val="nil"/>
            </w:tcBorders>
            <w:shd w:val="clear" w:color="auto" w:fill="auto"/>
            <w:noWrap/>
            <w:vAlign w:val="center"/>
            <w:hideMark/>
          </w:tcPr>
          <w:p w14:paraId="3B65E5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686548.30</w:t>
            </w:r>
          </w:p>
        </w:tc>
        <w:tc>
          <w:tcPr>
            <w:tcW w:w="880" w:type="dxa"/>
            <w:tcBorders>
              <w:top w:val="nil"/>
              <w:left w:val="nil"/>
              <w:bottom w:val="nil"/>
              <w:right w:val="single" w:sz="4" w:space="0" w:color="auto"/>
            </w:tcBorders>
            <w:shd w:val="clear" w:color="auto" w:fill="auto"/>
            <w:noWrap/>
            <w:vAlign w:val="center"/>
            <w:hideMark/>
          </w:tcPr>
          <w:p w14:paraId="4F235E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2265669.85</w:t>
            </w:r>
          </w:p>
        </w:tc>
        <w:tc>
          <w:tcPr>
            <w:tcW w:w="780" w:type="dxa"/>
            <w:tcBorders>
              <w:top w:val="nil"/>
              <w:left w:val="nil"/>
              <w:bottom w:val="nil"/>
              <w:right w:val="nil"/>
            </w:tcBorders>
            <w:shd w:val="clear" w:color="auto" w:fill="auto"/>
            <w:noWrap/>
            <w:vAlign w:val="center"/>
            <w:hideMark/>
          </w:tcPr>
          <w:p w14:paraId="1AE8B67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1885</w:t>
            </w:r>
          </w:p>
        </w:tc>
        <w:tc>
          <w:tcPr>
            <w:tcW w:w="879" w:type="dxa"/>
            <w:tcBorders>
              <w:top w:val="nil"/>
              <w:left w:val="nil"/>
              <w:bottom w:val="nil"/>
              <w:right w:val="nil"/>
            </w:tcBorders>
            <w:shd w:val="clear" w:color="auto" w:fill="auto"/>
            <w:noWrap/>
            <w:vAlign w:val="center"/>
            <w:hideMark/>
          </w:tcPr>
          <w:p w14:paraId="6CAD87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679892.00</w:t>
            </w:r>
          </w:p>
        </w:tc>
        <w:tc>
          <w:tcPr>
            <w:tcW w:w="880" w:type="dxa"/>
            <w:tcBorders>
              <w:top w:val="nil"/>
              <w:left w:val="nil"/>
              <w:bottom w:val="nil"/>
              <w:right w:val="single" w:sz="4" w:space="0" w:color="auto"/>
            </w:tcBorders>
            <w:shd w:val="clear" w:color="auto" w:fill="auto"/>
            <w:noWrap/>
            <w:vAlign w:val="center"/>
            <w:hideMark/>
          </w:tcPr>
          <w:p w14:paraId="58369B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2270926.00</w:t>
            </w:r>
          </w:p>
        </w:tc>
      </w:tr>
      <w:tr w:rsidR="000E7A04" w:rsidRPr="003A26F1" w14:paraId="3BC1FCA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493F5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416</w:t>
            </w:r>
          </w:p>
        </w:tc>
        <w:tc>
          <w:tcPr>
            <w:tcW w:w="879" w:type="dxa"/>
            <w:tcBorders>
              <w:top w:val="nil"/>
              <w:left w:val="nil"/>
              <w:bottom w:val="nil"/>
              <w:right w:val="nil"/>
            </w:tcBorders>
            <w:shd w:val="clear" w:color="auto" w:fill="auto"/>
            <w:noWrap/>
            <w:vAlign w:val="center"/>
            <w:hideMark/>
          </w:tcPr>
          <w:p w14:paraId="1B3E57B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687580.44</w:t>
            </w:r>
          </w:p>
        </w:tc>
        <w:tc>
          <w:tcPr>
            <w:tcW w:w="880" w:type="dxa"/>
            <w:tcBorders>
              <w:top w:val="nil"/>
              <w:left w:val="nil"/>
              <w:bottom w:val="nil"/>
              <w:right w:val="single" w:sz="4" w:space="0" w:color="auto"/>
            </w:tcBorders>
            <w:shd w:val="clear" w:color="auto" w:fill="auto"/>
            <w:noWrap/>
            <w:vAlign w:val="center"/>
            <w:hideMark/>
          </w:tcPr>
          <w:p w14:paraId="41B7D9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2267053.59</w:t>
            </w:r>
          </w:p>
        </w:tc>
        <w:tc>
          <w:tcPr>
            <w:tcW w:w="780" w:type="dxa"/>
            <w:tcBorders>
              <w:top w:val="nil"/>
              <w:left w:val="nil"/>
              <w:bottom w:val="nil"/>
              <w:right w:val="nil"/>
            </w:tcBorders>
            <w:shd w:val="clear" w:color="auto" w:fill="auto"/>
            <w:noWrap/>
            <w:vAlign w:val="center"/>
            <w:hideMark/>
          </w:tcPr>
          <w:p w14:paraId="450CC6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1151</w:t>
            </w:r>
          </w:p>
        </w:tc>
        <w:tc>
          <w:tcPr>
            <w:tcW w:w="879" w:type="dxa"/>
            <w:tcBorders>
              <w:top w:val="nil"/>
              <w:left w:val="nil"/>
              <w:bottom w:val="nil"/>
              <w:right w:val="nil"/>
            </w:tcBorders>
            <w:shd w:val="clear" w:color="auto" w:fill="auto"/>
            <w:noWrap/>
            <w:vAlign w:val="center"/>
            <w:hideMark/>
          </w:tcPr>
          <w:p w14:paraId="163416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686547.44</w:t>
            </w:r>
          </w:p>
        </w:tc>
        <w:tc>
          <w:tcPr>
            <w:tcW w:w="880" w:type="dxa"/>
            <w:tcBorders>
              <w:top w:val="nil"/>
              <w:left w:val="nil"/>
              <w:bottom w:val="nil"/>
              <w:right w:val="single" w:sz="4" w:space="0" w:color="auto"/>
            </w:tcBorders>
            <w:shd w:val="clear" w:color="auto" w:fill="auto"/>
            <w:noWrap/>
            <w:vAlign w:val="center"/>
            <w:hideMark/>
          </w:tcPr>
          <w:p w14:paraId="674BEB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2265668.86</w:t>
            </w:r>
          </w:p>
        </w:tc>
        <w:tc>
          <w:tcPr>
            <w:tcW w:w="780" w:type="dxa"/>
            <w:tcBorders>
              <w:top w:val="nil"/>
              <w:left w:val="nil"/>
              <w:bottom w:val="nil"/>
              <w:right w:val="nil"/>
            </w:tcBorders>
            <w:shd w:val="clear" w:color="auto" w:fill="auto"/>
            <w:noWrap/>
            <w:vAlign w:val="center"/>
            <w:hideMark/>
          </w:tcPr>
          <w:p w14:paraId="669DDEA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1886</w:t>
            </w:r>
          </w:p>
        </w:tc>
        <w:tc>
          <w:tcPr>
            <w:tcW w:w="879" w:type="dxa"/>
            <w:tcBorders>
              <w:top w:val="nil"/>
              <w:left w:val="nil"/>
              <w:bottom w:val="nil"/>
              <w:right w:val="nil"/>
            </w:tcBorders>
            <w:shd w:val="clear" w:color="auto" w:fill="auto"/>
            <w:noWrap/>
            <w:vAlign w:val="center"/>
            <w:hideMark/>
          </w:tcPr>
          <w:p w14:paraId="5174C34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679846.00</w:t>
            </w:r>
          </w:p>
        </w:tc>
        <w:tc>
          <w:tcPr>
            <w:tcW w:w="880" w:type="dxa"/>
            <w:tcBorders>
              <w:top w:val="nil"/>
              <w:left w:val="nil"/>
              <w:bottom w:val="nil"/>
              <w:right w:val="single" w:sz="4" w:space="0" w:color="auto"/>
            </w:tcBorders>
            <w:shd w:val="clear" w:color="auto" w:fill="auto"/>
            <w:noWrap/>
            <w:vAlign w:val="center"/>
            <w:hideMark/>
          </w:tcPr>
          <w:p w14:paraId="077558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2270951.00</w:t>
            </w:r>
          </w:p>
        </w:tc>
      </w:tr>
      <w:tr w:rsidR="000E7A04" w:rsidRPr="003A26F1" w14:paraId="1329D2E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C07057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417</w:t>
            </w:r>
          </w:p>
        </w:tc>
        <w:tc>
          <w:tcPr>
            <w:tcW w:w="879" w:type="dxa"/>
            <w:tcBorders>
              <w:top w:val="nil"/>
              <w:left w:val="nil"/>
              <w:bottom w:val="nil"/>
              <w:right w:val="nil"/>
            </w:tcBorders>
            <w:shd w:val="clear" w:color="auto" w:fill="auto"/>
            <w:noWrap/>
            <w:vAlign w:val="center"/>
            <w:hideMark/>
          </w:tcPr>
          <w:p w14:paraId="546860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687580.17</w:t>
            </w:r>
          </w:p>
        </w:tc>
        <w:tc>
          <w:tcPr>
            <w:tcW w:w="880" w:type="dxa"/>
            <w:tcBorders>
              <w:top w:val="nil"/>
              <w:left w:val="nil"/>
              <w:bottom w:val="nil"/>
              <w:right w:val="single" w:sz="4" w:space="0" w:color="auto"/>
            </w:tcBorders>
            <w:shd w:val="clear" w:color="auto" w:fill="auto"/>
            <w:noWrap/>
            <w:vAlign w:val="center"/>
            <w:hideMark/>
          </w:tcPr>
          <w:p w14:paraId="435BF3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2267053.08</w:t>
            </w:r>
          </w:p>
        </w:tc>
        <w:tc>
          <w:tcPr>
            <w:tcW w:w="780" w:type="dxa"/>
            <w:tcBorders>
              <w:top w:val="nil"/>
              <w:left w:val="nil"/>
              <w:bottom w:val="nil"/>
              <w:right w:val="nil"/>
            </w:tcBorders>
            <w:shd w:val="clear" w:color="auto" w:fill="auto"/>
            <w:noWrap/>
            <w:vAlign w:val="center"/>
            <w:hideMark/>
          </w:tcPr>
          <w:p w14:paraId="39A457F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1152</w:t>
            </w:r>
          </w:p>
        </w:tc>
        <w:tc>
          <w:tcPr>
            <w:tcW w:w="879" w:type="dxa"/>
            <w:tcBorders>
              <w:top w:val="nil"/>
              <w:left w:val="nil"/>
              <w:bottom w:val="nil"/>
              <w:right w:val="nil"/>
            </w:tcBorders>
            <w:shd w:val="clear" w:color="auto" w:fill="auto"/>
            <w:noWrap/>
            <w:vAlign w:val="center"/>
            <w:hideMark/>
          </w:tcPr>
          <w:p w14:paraId="70D042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686547.09</w:t>
            </w:r>
          </w:p>
        </w:tc>
        <w:tc>
          <w:tcPr>
            <w:tcW w:w="880" w:type="dxa"/>
            <w:tcBorders>
              <w:top w:val="nil"/>
              <w:left w:val="nil"/>
              <w:bottom w:val="nil"/>
              <w:right w:val="single" w:sz="4" w:space="0" w:color="auto"/>
            </w:tcBorders>
            <w:shd w:val="clear" w:color="auto" w:fill="auto"/>
            <w:noWrap/>
            <w:vAlign w:val="center"/>
            <w:hideMark/>
          </w:tcPr>
          <w:p w14:paraId="00A54D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2265668.48</w:t>
            </w:r>
          </w:p>
        </w:tc>
        <w:tc>
          <w:tcPr>
            <w:tcW w:w="780" w:type="dxa"/>
            <w:tcBorders>
              <w:top w:val="nil"/>
              <w:left w:val="nil"/>
              <w:bottom w:val="nil"/>
              <w:right w:val="nil"/>
            </w:tcBorders>
            <w:shd w:val="clear" w:color="auto" w:fill="auto"/>
            <w:noWrap/>
            <w:vAlign w:val="center"/>
            <w:hideMark/>
          </w:tcPr>
          <w:p w14:paraId="60973C4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1887</w:t>
            </w:r>
          </w:p>
        </w:tc>
        <w:tc>
          <w:tcPr>
            <w:tcW w:w="879" w:type="dxa"/>
            <w:tcBorders>
              <w:top w:val="nil"/>
              <w:left w:val="nil"/>
              <w:bottom w:val="nil"/>
              <w:right w:val="nil"/>
            </w:tcBorders>
            <w:shd w:val="clear" w:color="auto" w:fill="auto"/>
            <w:noWrap/>
            <w:vAlign w:val="center"/>
            <w:hideMark/>
          </w:tcPr>
          <w:p w14:paraId="24EFB9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679801.00</w:t>
            </w:r>
          </w:p>
        </w:tc>
        <w:tc>
          <w:tcPr>
            <w:tcW w:w="880" w:type="dxa"/>
            <w:tcBorders>
              <w:top w:val="nil"/>
              <w:left w:val="nil"/>
              <w:bottom w:val="nil"/>
              <w:right w:val="single" w:sz="4" w:space="0" w:color="auto"/>
            </w:tcBorders>
            <w:shd w:val="clear" w:color="auto" w:fill="auto"/>
            <w:noWrap/>
            <w:vAlign w:val="center"/>
            <w:hideMark/>
          </w:tcPr>
          <w:p w14:paraId="1BBF40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2270965.00</w:t>
            </w:r>
          </w:p>
        </w:tc>
      </w:tr>
      <w:tr w:rsidR="000E7A04" w:rsidRPr="003A26F1" w14:paraId="10D888D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68BF0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418</w:t>
            </w:r>
          </w:p>
        </w:tc>
        <w:tc>
          <w:tcPr>
            <w:tcW w:w="879" w:type="dxa"/>
            <w:tcBorders>
              <w:top w:val="nil"/>
              <w:left w:val="nil"/>
              <w:bottom w:val="nil"/>
              <w:right w:val="nil"/>
            </w:tcBorders>
            <w:shd w:val="clear" w:color="auto" w:fill="auto"/>
            <w:noWrap/>
            <w:vAlign w:val="center"/>
            <w:hideMark/>
          </w:tcPr>
          <w:p w14:paraId="018FCA9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687579.88</w:t>
            </w:r>
          </w:p>
        </w:tc>
        <w:tc>
          <w:tcPr>
            <w:tcW w:w="880" w:type="dxa"/>
            <w:tcBorders>
              <w:top w:val="nil"/>
              <w:left w:val="nil"/>
              <w:bottom w:val="nil"/>
              <w:right w:val="single" w:sz="4" w:space="0" w:color="auto"/>
            </w:tcBorders>
            <w:shd w:val="clear" w:color="auto" w:fill="auto"/>
            <w:noWrap/>
            <w:vAlign w:val="center"/>
            <w:hideMark/>
          </w:tcPr>
          <w:p w14:paraId="045CCB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2267052.52</w:t>
            </w:r>
          </w:p>
        </w:tc>
        <w:tc>
          <w:tcPr>
            <w:tcW w:w="780" w:type="dxa"/>
            <w:tcBorders>
              <w:top w:val="nil"/>
              <w:left w:val="nil"/>
              <w:bottom w:val="nil"/>
              <w:right w:val="nil"/>
            </w:tcBorders>
            <w:shd w:val="clear" w:color="auto" w:fill="auto"/>
            <w:noWrap/>
            <w:vAlign w:val="center"/>
            <w:hideMark/>
          </w:tcPr>
          <w:p w14:paraId="7702ED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1153</w:t>
            </w:r>
          </w:p>
        </w:tc>
        <w:tc>
          <w:tcPr>
            <w:tcW w:w="879" w:type="dxa"/>
            <w:tcBorders>
              <w:top w:val="nil"/>
              <w:left w:val="nil"/>
              <w:bottom w:val="nil"/>
              <w:right w:val="nil"/>
            </w:tcBorders>
            <w:shd w:val="clear" w:color="auto" w:fill="auto"/>
            <w:noWrap/>
            <w:vAlign w:val="center"/>
            <w:hideMark/>
          </w:tcPr>
          <w:p w14:paraId="466433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686547.13</w:t>
            </w:r>
          </w:p>
        </w:tc>
        <w:tc>
          <w:tcPr>
            <w:tcW w:w="880" w:type="dxa"/>
            <w:tcBorders>
              <w:top w:val="nil"/>
              <w:left w:val="nil"/>
              <w:bottom w:val="nil"/>
              <w:right w:val="single" w:sz="4" w:space="0" w:color="auto"/>
            </w:tcBorders>
            <w:shd w:val="clear" w:color="auto" w:fill="auto"/>
            <w:noWrap/>
            <w:vAlign w:val="center"/>
            <w:hideMark/>
          </w:tcPr>
          <w:p w14:paraId="0D0E60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2265668.31</w:t>
            </w:r>
          </w:p>
        </w:tc>
        <w:tc>
          <w:tcPr>
            <w:tcW w:w="780" w:type="dxa"/>
            <w:tcBorders>
              <w:top w:val="nil"/>
              <w:left w:val="nil"/>
              <w:bottom w:val="nil"/>
              <w:right w:val="nil"/>
            </w:tcBorders>
            <w:shd w:val="clear" w:color="auto" w:fill="auto"/>
            <w:noWrap/>
            <w:vAlign w:val="center"/>
            <w:hideMark/>
          </w:tcPr>
          <w:p w14:paraId="7B90A20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1888</w:t>
            </w:r>
          </w:p>
        </w:tc>
        <w:tc>
          <w:tcPr>
            <w:tcW w:w="879" w:type="dxa"/>
            <w:tcBorders>
              <w:top w:val="nil"/>
              <w:left w:val="nil"/>
              <w:bottom w:val="nil"/>
              <w:right w:val="nil"/>
            </w:tcBorders>
            <w:shd w:val="clear" w:color="auto" w:fill="auto"/>
            <w:noWrap/>
            <w:vAlign w:val="center"/>
            <w:hideMark/>
          </w:tcPr>
          <w:p w14:paraId="76A54B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679747.00</w:t>
            </w:r>
          </w:p>
        </w:tc>
        <w:tc>
          <w:tcPr>
            <w:tcW w:w="880" w:type="dxa"/>
            <w:tcBorders>
              <w:top w:val="nil"/>
              <w:left w:val="nil"/>
              <w:bottom w:val="nil"/>
              <w:right w:val="single" w:sz="4" w:space="0" w:color="auto"/>
            </w:tcBorders>
            <w:shd w:val="clear" w:color="auto" w:fill="auto"/>
            <w:noWrap/>
            <w:vAlign w:val="center"/>
            <w:hideMark/>
          </w:tcPr>
          <w:p w14:paraId="3E4C51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2270968.00</w:t>
            </w:r>
          </w:p>
        </w:tc>
      </w:tr>
      <w:tr w:rsidR="000E7A04" w:rsidRPr="003A26F1" w14:paraId="607B473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E064F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419</w:t>
            </w:r>
          </w:p>
        </w:tc>
        <w:tc>
          <w:tcPr>
            <w:tcW w:w="879" w:type="dxa"/>
            <w:tcBorders>
              <w:top w:val="nil"/>
              <w:left w:val="nil"/>
              <w:bottom w:val="nil"/>
              <w:right w:val="nil"/>
            </w:tcBorders>
            <w:shd w:val="clear" w:color="auto" w:fill="auto"/>
            <w:noWrap/>
            <w:vAlign w:val="center"/>
            <w:hideMark/>
          </w:tcPr>
          <w:p w14:paraId="3328F3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687579.58</w:t>
            </w:r>
          </w:p>
        </w:tc>
        <w:tc>
          <w:tcPr>
            <w:tcW w:w="880" w:type="dxa"/>
            <w:tcBorders>
              <w:top w:val="nil"/>
              <w:left w:val="nil"/>
              <w:bottom w:val="nil"/>
              <w:right w:val="single" w:sz="4" w:space="0" w:color="auto"/>
            </w:tcBorders>
            <w:shd w:val="clear" w:color="auto" w:fill="auto"/>
            <w:noWrap/>
            <w:vAlign w:val="center"/>
            <w:hideMark/>
          </w:tcPr>
          <w:p w14:paraId="451841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2267051.90</w:t>
            </w:r>
          </w:p>
        </w:tc>
        <w:tc>
          <w:tcPr>
            <w:tcW w:w="780" w:type="dxa"/>
            <w:tcBorders>
              <w:top w:val="nil"/>
              <w:left w:val="nil"/>
              <w:bottom w:val="nil"/>
              <w:right w:val="nil"/>
            </w:tcBorders>
            <w:shd w:val="clear" w:color="auto" w:fill="auto"/>
            <w:noWrap/>
            <w:vAlign w:val="center"/>
            <w:hideMark/>
          </w:tcPr>
          <w:p w14:paraId="4E9BAAC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1154</w:t>
            </w:r>
          </w:p>
        </w:tc>
        <w:tc>
          <w:tcPr>
            <w:tcW w:w="879" w:type="dxa"/>
            <w:tcBorders>
              <w:top w:val="nil"/>
              <w:left w:val="nil"/>
              <w:bottom w:val="nil"/>
              <w:right w:val="nil"/>
            </w:tcBorders>
            <w:shd w:val="clear" w:color="auto" w:fill="auto"/>
            <w:noWrap/>
            <w:vAlign w:val="center"/>
            <w:hideMark/>
          </w:tcPr>
          <w:p w14:paraId="44F2E7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686547.40</w:t>
            </w:r>
          </w:p>
        </w:tc>
        <w:tc>
          <w:tcPr>
            <w:tcW w:w="880" w:type="dxa"/>
            <w:tcBorders>
              <w:top w:val="nil"/>
              <w:left w:val="nil"/>
              <w:bottom w:val="nil"/>
              <w:right w:val="single" w:sz="4" w:space="0" w:color="auto"/>
            </w:tcBorders>
            <w:shd w:val="clear" w:color="auto" w:fill="auto"/>
            <w:noWrap/>
            <w:vAlign w:val="center"/>
            <w:hideMark/>
          </w:tcPr>
          <w:p w14:paraId="35B2E7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2265666.60</w:t>
            </w:r>
          </w:p>
        </w:tc>
        <w:tc>
          <w:tcPr>
            <w:tcW w:w="780" w:type="dxa"/>
            <w:tcBorders>
              <w:top w:val="nil"/>
              <w:left w:val="nil"/>
              <w:bottom w:val="nil"/>
              <w:right w:val="nil"/>
            </w:tcBorders>
            <w:shd w:val="clear" w:color="auto" w:fill="auto"/>
            <w:noWrap/>
            <w:vAlign w:val="center"/>
            <w:hideMark/>
          </w:tcPr>
          <w:p w14:paraId="2B7779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1889</w:t>
            </w:r>
          </w:p>
        </w:tc>
        <w:tc>
          <w:tcPr>
            <w:tcW w:w="879" w:type="dxa"/>
            <w:tcBorders>
              <w:top w:val="nil"/>
              <w:left w:val="nil"/>
              <w:bottom w:val="nil"/>
              <w:right w:val="nil"/>
            </w:tcBorders>
            <w:shd w:val="clear" w:color="auto" w:fill="auto"/>
            <w:noWrap/>
            <w:vAlign w:val="center"/>
            <w:hideMark/>
          </w:tcPr>
          <w:p w14:paraId="218136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679702.00</w:t>
            </w:r>
          </w:p>
        </w:tc>
        <w:tc>
          <w:tcPr>
            <w:tcW w:w="880" w:type="dxa"/>
            <w:tcBorders>
              <w:top w:val="nil"/>
              <w:left w:val="nil"/>
              <w:bottom w:val="nil"/>
              <w:right w:val="single" w:sz="4" w:space="0" w:color="auto"/>
            </w:tcBorders>
            <w:shd w:val="clear" w:color="auto" w:fill="auto"/>
            <w:noWrap/>
            <w:vAlign w:val="center"/>
            <w:hideMark/>
          </w:tcPr>
          <w:p w14:paraId="751C79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0E7A04" w:rsidRPr="003A26F1" w14:paraId="5569B5F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46894B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420</w:t>
            </w:r>
          </w:p>
        </w:tc>
        <w:tc>
          <w:tcPr>
            <w:tcW w:w="879" w:type="dxa"/>
            <w:tcBorders>
              <w:top w:val="nil"/>
              <w:left w:val="nil"/>
              <w:bottom w:val="nil"/>
              <w:right w:val="nil"/>
            </w:tcBorders>
            <w:shd w:val="clear" w:color="auto" w:fill="auto"/>
            <w:noWrap/>
            <w:vAlign w:val="center"/>
            <w:hideMark/>
          </w:tcPr>
          <w:p w14:paraId="6B1D70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687579.42</w:t>
            </w:r>
          </w:p>
        </w:tc>
        <w:tc>
          <w:tcPr>
            <w:tcW w:w="880" w:type="dxa"/>
            <w:tcBorders>
              <w:top w:val="nil"/>
              <w:left w:val="nil"/>
              <w:bottom w:val="nil"/>
              <w:right w:val="single" w:sz="4" w:space="0" w:color="auto"/>
            </w:tcBorders>
            <w:shd w:val="clear" w:color="auto" w:fill="auto"/>
            <w:noWrap/>
            <w:vAlign w:val="center"/>
            <w:hideMark/>
          </w:tcPr>
          <w:p w14:paraId="6382A63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2267051.59</w:t>
            </w:r>
          </w:p>
        </w:tc>
        <w:tc>
          <w:tcPr>
            <w:tcW w:w="780" w:type="dxa"/>
            <w:tcBorders>
              <w:top w:val="nil"/>
              <w:left w:val="nil"/>
              <w:bottom w:val="nil"/>
              <w:right w:val="nil"/>
            </w:tcBorders>
            <w:shd w:val="clear" w:color="auto" w:fill="auto"/>
            <w:noWrap/>
            <w:vAlign w:val="center"/>
            <w:hideMark/>
          </w:tcPr>
          <w:p w14:paraId="262E7B2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1155</w:t>
            </w:r>
          </w:p>
        </w:tc>
        <w:tc>
          <w:tcPr>
            <w:tcW w:w="879" w:type="dxa"/>
            <w:tcBorders>
              <w:top w:val="nil"/>
              <w:left w:val="nil"/>
              <w:bottom w:val="nil"/>
              <w:right w:val="nil"/>
            </w:tcBorders>
            <w:shd w:val="clear" w:color="auto" w:fill="auto"/>
            <w:noWrap/>
            <w:vAlign w:val="center"/>
            <w:hideMark/>
          </w:tcPr>
          <w:p w14:paraId="603710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686547.54</w:t>
            </w:r>
          </w:p>
        </w:tc>
        <w:tc>
          <w:tcPr>
            <w:tcW w:w="880" w:type="dxa"/>
            <w:tcBorders>
              <w:top w:val="nil"/>
              <w:left w:val="nil"/>
              <w:bottom w:val="nil"/>
              <w:right w:val="single" w:sz="4" w:space="0" w:color="auto"/>
            </w:tcBorders>
            <w:shd w:val="clear" w:color="auto" w:fill="auto"/>
            <w:noWrap/>
            <w:vAlign w:val="center"/>
            <w:hideMark/>
          </w:tcPr>
          <w:p w14:paraId="3B6E073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2265664.10</w:t>
            </w:r>
          </w:p>
        </w:tc>
        <w:tc>
          <w:tcPr>
            <w:tcW w:w="780" w:type="dxa"/>
            <w:tcBorders>
              <w:top w:val="nil"/>
              <w:left w:val="nil"/>
              <w:bottom w:val="nil"/>
              <w:right w:val="nil"/>
            </w:tcBorders>
            <w:shd w:val="clear" w:color="auto" w:fill="auto"/>
            <w:noWrap/>
            <w:vAlign w:val="center"/>
            <w:hideMark/>
          </w:tcPr>
          <w:p w14:paraId="07170DA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1890</w:t>
            </w:r>
          </w:p>
        </w:tc>
        <w:tc>
          <w:tcPr>
            <w:tcW w:w="879" w:type="dxa"/>
            <w:tcBorders>
              <w:top w:val="nil"/>
              <w:left w:val="nil"/>
              <w:bottom w:val="nil"/>
              <w:right w:val="nil"/>
            </w:tcBorders>
            <w:shd w:val="clear" w:color="auto" w:fill="auto"/>
            <w:noWrap/>
            <w:vAlign w:val="center"/>
            <w:hideMark/>
          </w:tcPr>
          <w:p w14:paraId="1A7305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679672.00</w:t>
            </w:r>
          </w:p>
        </w:tc>
        <w:tc>
          <w:tcPr>
            <w:tcW w:w="880" w:type="dxa"/>
            <w:tcBorders>
              <w:top w:val="nil"/>
              <w:left w:val="nil"/>
              <w:bottom w:val="nil"/>
              <w:right w:val="single" w:sz="4" w:space="0" w:color="auto"/>
            </w:tcBorders>
            <w:shd w:val="clear" w:color="auto" w:fill="auto"/>
            <w:noWrap/>
            <w:vAlign w:val="center"/>
            <w:hideMark/>
          </w:tcPr>
          <w:p w14:paraId="49A4E1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2270945.00</w:t>
            </w:r>
          </w:p>
        </w:tc>
      </w:tr>
      <w:tr w:rsidR="000E7A04" w:rsidRPr="003A26F1" w14:paraId="5927D74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377BA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421</w:t>
            </w:r>
          </w:p>
        </w:tc>
        <w:tc>
          <w:tcPr>
            <w:tcW w:w="879" w:type="dxa"/>
            <w:tcBorders>
              <w:top w:val="nil"/>
              <w:left w:val="nil"/>
              <w:bottom w:val="nil"/>
              <w:right w:val="nil"/>
            </w:tcBorders>
            <w:shd w:val="clear" w:color="auto" w:fill="auto"/>
            <w:noWrap/>
            <w:vAlign w:val="center"/>
            <w:hideMark/>
          </w:tcPr>
          <w:p w14:paraId="33398E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687579.28</w:t>
            </w:r>
          </w:p>
        </w:tc>
        <w:tc>
          <w:tcPr>
            <w:tcW w:w="880" w:type="dxa"/>
            <w:tcBorders>
              <w:top w:val="nil"/>
              <w:left w:val="nil"/>
              <w:bottom w:val="nil"/>
              <w:right w:val="single" w:sz="4" w:space="0" w:color="auto"/>
            </w:tcBorders>
            <w:shd w:val="clear" w:color="auto" w:fill="auto"/>
            <w:noWrap/>
            <w:vAlign w:val="center"/>
            <w:hideMark/>
          </w:tcPr>
          <w:p w14:paraId="42241B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2267051.23</w:t>
            </w:r>
          </w:p>
        </w:tc>
        <w:tc>
          <w:tcPr>
            <w:tcW w:w="780" w:type="dxa"/>
            <w:tcBorders>
              <w:top w:val="nil"/>
              <w:left w:val="nil"/>
              <w:bottom w:val="nil"/>
              <w:right w:val="nil"/>
            </w:tcBorders>
            <w:shd w:val="clear" w:color="auto" w:fill="auto"/>
            <w:noWrap/>
            <w:vAlign w:val="center"/>
            <w:hideMark/>
          </w:tcPr>
          <w:p w14:paraId="7E3574B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1156</w:t>
            </w:r>
          </w:p>
        </w:tc>
        <w:tc>
          <w:tcPr>
            <w:tcW w:w="879" w:type="dxa"/>
            <w:tcBorders>
              <w:top w:val="nil"/>
              <w:left w:val="nil"/>
              <w:bottom w:val="nil"/>
              <w:right w:val="nil"/>
            </w:tcBorders>
            <w:shd w:val="clear" w:color="auto" w:fill="auto"/>
            <w:noWrap/>
            <w:vAlign w:val="center"/>
            <w:hideMark/>
          </w:tcPr>
          <w:p w14:paraId="63CC23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686546.94</w:t>
            </w:r>
          </w:p>
        </w:tc>
        <w:tc>
          <w:tcPr>
            <w:tcW w:w="880" w:type="dxa"/>
            <w:tcBorders>
              <w:top w:val="nil"/>
              <w:left w:val="nil"/>
              <w:bottom w:val="nil"/>
              <w:right w:val="single" w:sz="4" w:space="0" w:color="auto"/>
            </w:tcBorders>
            <w:shd w:val="clear" w:color="auto" w:fill="auto"/>
            <w:noWrap/>
            <w:vAlign w:val="center"/>
            <w:hideMark/>
          </w:tcPr>
          <w:p w14:paraId="29683E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2265660.39</w:t>
            </w:r>
          </w:p>
        </w:tc>
        <w:tc>
          <w:tcPr>
            <w:tcW w:w="780" w:type="dxa"/>
            <w:tcBorders>
              <w:top w:val="nil"/>
              <w:left w:val="nil"/>
              <w:bottom w:val="nil"/>
              <w:right w:val="nil"/>
            </w:tcBorders>
            <w:shd w:val="clear" w:color="auto" w:fill="auto"/>
            <w:noWrap/>
            <w:vAlign w:val="center"/>
            <w:hideMark/>
          </w:tcPr>
          <w:p w14:paraId="1F392D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1891</w:t>
            </w:r>
          </w:p>
        </w:tc>
        <w:tc>
          <w:tcPr>
            <w:tcW w:w="879" w:type="dxa"/>
            <w:tcBorders>
              <w:top w:val="nil"/>
              <w:left w:val="nil"/>
              <w:bottom w:val="nil"/>
              <w:right w:val="nil"/>
            </w:tcBorders>
            <w:shd w:val="clear" w:color="auto" w:fill="auto"/>
            <w:noWrap/>
            <w:vAlign w:val="center"/>
            <w:hideMark/>
          </w:tcPr>
          <w:p w14:paraId="6F9CA3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679652.00</w:t>
            </w:r>
          </w:p>
        </w:tc>
        <w:tc>
          <w:tcPr>
            <w:tcW w:w="880" w:type="dxa"/>
            <w:tcBorders>
              <w:top w:val="nil"/>
              <w:left w:val="nil"/>
              <w:bottom w:val="nil"/>
              <w:right w:val="single" w:sz="4" w:space="0" w:color="auto"/>
            </w:tcBorders>
            <w:shd w:val="clear" w:color="auto" w:fill="auto"/>
            <w:noWrap/>
            <w:vAlign w:val="center"/>
            <w:hideMark/>
          </w:tcPr>
          <w:p w14:paraId="6726DE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2270939.00</w:t>
            </w:r>
          </w:p>
        </w:tc>
      </w:tr>
      <w:tr w:rsidR="000E7A04" w:rsidRPr="003A26F1" w14:paraId="0A00B21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87B46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422</w:t>
            </w:r>
          </w:p>
        </w:tc>
        <w:tc>
          <w:tcPr>
            <w:tcW w:w="879" w:type="dxa"/>
            <w:tcBorders>
              <w:top w:val="nil"/>
              <w:left w:val="nil"/>
              <w:bottom w:val="nil"/>
              <w:right w:val="nil"/>
            </w:tcBorders>
            <w:shd w:val="clear" w:color="auto" w:fill="auto"/>
            <w:noWrap/>
            <w:vAlign w:val="center"/>
            <w:hideMark/>
          </w:tcPr>
          <w:p w14:paraId="5C5F43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687578.99</w:t>
            </w:r>
          </w:p>
        </w:tc>
        <w:tc>
          <w:tcPr>
            <w:tcW w:w="880" w:type="dxa"/>
            <w:tcBorders>
              <w:top w:val="nil"/>
              <w:left w:val="nil"/>
              <w:bottom w:val="nil"/>
              <w:right w:val="single" w:sz="4" w:space="0" w:color="auto"/>
            </w:tcBorders>
            <w:shd w:val="clear" w:color="auto" w:fill="auto"/>
            <w:noWrap/>
            <w:vAlign w:val="center"/>
            <w:hideMark/>
          </w:tcPr>
          <w:p w14:paraId="4DB085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2267050.43</w:t>
            </w:r>
          </w:p>
        </w:tc>
        <w:tc>
          <w:tcPr>
            <w:tcW w:w="780" w:type="dxa"/>
            <w:tcBorders>
              <w:top w:val="nil"/>
              <w:left w:val="nil"/>
              <w:bottom w:val="nil"/>
              <w:right w:val="nil"/>
            </w:tcBorders>
            <w:shd w:val="clear" w:color="auto" w:fill="auto"/>
            <w:noWrap/>
            <w:vAlign w:val="center"/>
            <w:hideMark/>
          </w:tcPr>
          <w:p w14:paraId="0803CE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1157</w:t>
            </w:r>
          </w:p>
        </w:tc>
        <w:tc>
          <w:tcPr>
            <w:tcW w:w="879" w:type="dxa"/>
            <w:tcBorders>
              <w:top w:val="nil"/>
              <w:left w:val="nil"/>
              <w:bottom w:val="nil"/>
              <w:right w:val="nil"/>
            </w:tcBorders>
            <w:shd w:val="clear" w:color="auto" w:fill="auto"/>
            <w:noWrap/>
            <w:vAlign w:val="center"/>
            <w:hideMark/>
          </w:tcPr>
          <w:p w14:paraId="1519C4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686544.23</w:t>
            </w:r>
          </w:p>
        </w:tc>
        <w:tc>
          <w:tcPr>
            <w:tcW w:w="880" w:type="dxa"/>
            <w:tcBorders>
              <w:top w:val="nil"/>
              <w:left w:val="nil"/>
              <w:bottom w:val="nil"/>
              <w:right w:val="single" w:sz="4" w:space="0" w:color="auto"/>
            </w:tcBorders>
            <w:shd w:val="clear" w:color="auto" w:fill="auto"/>
            <w:noWrap/>
            <w:vAlign w:val="center"/>
            <w:hideMark/>
          </w:tcPr>
          <w:p w14:paraId="189866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2265656.09</w:t>
            </w:r>
          </w:p>
        </w:tc>
        <w:tc>
          <w:tcPr>
            <w:tcW w:w="780" w:type="dxa"/>
            <w:tcBorders>
              <w:top w:val="nil"/>
              <w:left w:val="nil"/>
              <w:bottom w:val="nil"/>
              <w:right w:val="nil"/>
            </w:tcBorders>
            <w:shd w:val="clear" w:color="auto" w:fill="auto"/>
            <w:noWrap/>
            <w:vAlign w:val="center"/>
            <w:hideMark/>
          </w:tcPr>
          <w:p w14:paraId="2998377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1892</w:t>
            </w:r>
          </w:p>
        </w:tc>
        <w:tc>
          <w:tcPr>
            <w:tcW w:w="879" w:type="dxa"/>
            <w:tcBorders>
              <w:top w:val="nil"/>
              <w:left w:val="nil"/>
              <w:bottom w:val="nil"/>
              <w:right w:val="nil"/>
            </w:tcBorders>
            <w:shd w:val="clear" w:color="auto" w:fill="auto"/>
            <w:noWrap/>
            <w:vAlign w:val="center"/>
            <w:hideMark/>
          </w:tcPr>
          <w:p w14:paraId="4F9588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679634.00</w:t>
            </w:r>
          </w:p>
        </w:tc>
        <w:tc>
          <w:tcPr>
            <w:tcW w:w="880" w:type="dxa"/>
            <w:tcBorders>
              <w:top w:val="nil"/>
              <w:left w:val="nil"/>
              <w:bottom w:val="nil"/>
              <w:right w:val="single" w:sz="4" w:space="0" w:color="auto"/>
            </w:tcBorders>
            <w:shd w:val="clear" w:color="auto" w:fill="auto"/>
            <w:noWrap/>
            <w:vAlign w:val="center"/>
            <w:hideMark/>
          </w:tcPr>
          <w:p w14:paraId="36AC45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2270921.00</w:t>
            </w:r>
          </w:p>
        </w:tc>
      </w:tr>
      <w:tr w:rsidR="000E7A04" w:rsidRPr="003A26F1" w14:paraId="4EAA47B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7BBB8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423</w:t>
            </w:r>
          </w:p>
        </w:tc>
        <w:tc>
          <w:tcPr>
            <w:tcW w:w="879" w:type="dxa"/>
            <w:tcBorders>
              <w:top w:val="nil"/>
              <w:left w:val="nil"/>
              <w:bottom w:val="nil"/>
              <w:right w:val="nil"/>
            </w:tcBorders>
            <w:shd w:val="clear" w:color="auto" w:fill="auto"/>
            <w:noWrap/>
            <w:vAlign w:val="center"/>
            <w:hideMark/>
          </w:tcPr>
          <w:p w14:paraId="57A4B2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687578.54</w:t>
            </w:r>
          </w:p>
        </w:tc>
        <w:tc>
          <w:tcPr>
            <w:tcW w:w="880" w:type="dxa"/>
            <w:tcBorders>
              <w:top w:val="nil"/>
              <w:left w:val="nil"/>
              <w:bottom w:val="nil"/>
              <w:right w:val="single" w:sz="4" w:space="0" w:color="auto"/>
            </w:tcBorders>
            <w:shd w:val="clear" w:color="auto" w:fill="auto"/>
            <w:noWrap/>
            <w:vAlign w:val="center"/>
            <w:hideMark/>
          </w:tcPr>
          <w:p w14:paraId="644F5D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2267049.22</w:t>
            </w:r>
          </w:p>
        </w:tc>
        <w:tc>
          <w:tcPr>
            <w:tcW w:w="780" w:type="dxa"/>
            <w:tcBorders>
              <w:top w:val="nil"/>
              <w:left w:val="nil"/>
              <w:bottom w:val="nil"/>
              <w:right w:val="nil"/>
            </w:tcBorders>
            <w:shd w:val="clear" w:color="auto" w:fill="auto"/>
            <w:noWrap/>
            <w:vAlign w:val="center"/>
            <w:hideMark/>
          </w:tcPr>
          <w:p w14:paraId="53C70F0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1158</w:t>
            </w:r>
          </w:p>
        </w:tc>
        <w:tc>
          <w:tcPr>
            <w:tcW w:w="879" w:type="dxa"/>
            <w:tcBorders>
              <w:top w:val="nil"/>
              <w:left w:val="nil"/>
              <w:bottom w:val="nil"/>
              <w:right w:val="nil"/>
            </w:tcBorders>
            <w:shd w:val="clear" w:color="auto" w:fill="auto"/>
            <w:noWrap/>
            <w:vAlign w:val="center"/>
            <w:hideMark/>
          </w:tcPr>
          <w:p w14:paraId="169936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686539.95</w:t>
            </w:r>
          </w:p>
        </w:tc>
        <w:tc>
          <w:tcPr>
            <w:tcW w:w="880" w:type="dxa"/>
            <w:tcBorders>
              <w:top w:val="nil"/>
              <w:left w:val="nil"/>
              <w:bottom w:val="nil"/>
              <w:right w:val="single" w:sz="4" w:space="0" w:color="auto"/>
            </w:tcBorders>
            <w:shd w:val="clear" w:color="auto" w:fill="auto"/>
            <w:noWrap/>
            <w:vAlign w:val="center"/>
            <w:hideMark/>
          </w:tcPr>
          <w:p w14:paraId="0EC6B8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2265653.83</w:t>
            </w:r>
          </w:p>
        </w:tc>
        <w:tc>
          <w:tcPr>
            <w:tcW w:w="780" w:type="dxa"/>
            <w:tcBorders>
              <w:top w:val="nil"/>
              <w:left w:val="nil"/>
              <w:bottom w:val="nil"/>
              <w:right w:val="nil"/>
            </w:tcBorders>
            <w:shd w:val="clear" w:color="auto" w:fill="auto"/>
            <w:noWrap/>
            <w:vAlign w:val="center"/>
            <w:hideMark/>
          </w:tcPr>
          <w:p w14:paraId="78AFE46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1893</w:t>
            </w:r>
          </w:p>
        </w:tc>
        <w:tc>
          <w:tcPr>
            <w:tcW w:w="879" w:type="dxa"/>
            <w:tcBorders>
              <w:top w:val="nil"/>
              <w:left w:val="nil"/>
              <w:bottom w:val="nil"/>
              <w:right w:val="nil"/>
            </w:tcBorders>
            <w:shd w:val="clear" w:color="auto" w:fill="auto"/>
            <w:noWrap/>
            <w:vAlign w:val="center"/>
            <w:hideMark/>
          </w:tcPr>
          <w:p w14:paraId="0ED970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679615.00</w:t>
            </w:r>
          </w:p>
        </w:tc>
        <w:tc>
          <w:tcPr>
            <w:tcW w:w="880" w:type="dxa"/>
            <w:tcBorders>
              <w:top w:val="nil"/>
              <w:left w:val="nil"/>
              <w:bottom w:val="nil"/>
              <w:right w:val="single" w:sz="4" w:space="0" w:color="auto"/>
            </w:tcBorders>
            <w:shd w:val="clear" w:color="auto" w:fill="auto"/>
            <w:noWrap/>
            <w:vAlign w:val="center"/>
            <w:hideMark/>
          </w:tcPr>
          <w:p w14:paraId="46BCA8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2270899.00</w:t>
            </w:r>
          </w:p>
        </w:tc>
      </w:tr>
      <w:tr w:rsidR="000E7A04" w:rsidRPr="003A26F1" w14:paraId="77DC935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58D54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424</w:t>
            </w:r>
          </w:p>
        </w:tc>
        <w:tc>
          <w:tcPr>
            <w:tcW w:w="879" w:type="dxa"/>
            <w:tcBorders>
              <w:top w:val="nil"/>
              <w:left w:val="nil"/>
              <w:bottom w:val="nil"/>
              <w:right w:val="nil"/>
            </w:tcBorders>
            <w:shd w:val="clear" w:color="auto" w:fill="auto"/>
            <w:noWrap/>
            <w:vAlign w:val="center"/>
            <w:hideMark/>
          </w:tcPr>
          <w:p w14:paraId="49E40E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687577.91</w:t>
            </w:r>
          </w:p>
        </w:tc>
        <w:tc>
          <w:tcPr>
            <w:tcW w:w="880" w:type="dxa"/>
            <w:tcBorders>
              <w:top w:val="nil"/>
              <w:left w:val="nil"/>
              <w:bottom w:val="nil"/>
              <w:right w:val="single" w:sz="4" w:space="0" w:color="auto"/>
            </w:tcBorders>
            <w:shd w:val="clear" w:color="auto" w:fill="auto"/>
            <w:noWrap/>
            <w:vAlign w:val="center"/>
            <w:hideMark/>
          </w:tcPr>
          <w:p w14:paraId="4D1BAC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2267047.61</w:t>
            </w:r>
          </w:p>
        </w:tc>
        <w:tc>
          <w:tcPr>
            <w:tcW w:w="780" w:type="dxa"/>
            <w:tcBorders>
              <w:top w:val="nil"/>
              <w:left w:val="nil"/>
              <w:bottom w:val="nil"/>
              <w:right w:val="nil"/>
            </w:tcBorders>
            <w:shd w:val="clear" w:color="auto" w:fill="auto"/>
            <w:noWrap/>
            <w:vAlign w:val="center"/>
            <w:hideMark/>
          </w:tcPr>
          <w:p w14:paraId="39B0A22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1159</w:t>
            </w:r>
          </w:p>
        </w:tc>
        <w:tc>
          <w:tcPr>
            <w:tcW w:w="879" w:type="dxa"/>
            <w:tcBorders>
              <w:top w:val="nil"/>
              <w:left w:val="nil"/>
              <w:bottom w:val="nil"/>
              <w:right w:val="nil"/>
            </w:tcBorders>
            <w:shd w:val="clear" w:color="auto" w:fill="auto"/>
            <w:noWrap/>
            <w:vAlign w:val="center"/>
            <w:hideMark/>
          </w:tcPr>
          <w:p w14:paraId="4849DD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686537.82</w:t>
            </w:r>
          </w:p>
        </w:tc>
        <w:tc>
          <w:tcPr>
            <w:tcW w:w="880" w:type="dxa"/>
            <w:tcBorders>
              <w:top w:val="nil"/>
              <w:left w:val="nil"/>
              <w:bottom w:val="nil"/>
              <w:right w:val="single" w:sz="4" w:space="0" w:color="auto"/>
            </w:tcBorders>
            <w:shd w:val="clear" w:color="auto" w:fill="auto"/>
            <w:noWrap/>
            <w:vAlign w:val="center"/>
            <w:hideMark/>
          </w:tcPr>
          <w:p w14:paraId="54B32E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2265653.49</w:t>
            </w:r>
          </w:p>
        </w:tc>
        <w:tc>
          <w:tcPr>
            <w:tcW w:w="780" w:type="dxa"/>
            <w:tcBorders>
              <w:top w:val="nil"/>
              <w:left w:val="nil"/>
              <w:bottom w:val="nil"/>
              <w:right w:val="nil"/>
            </w:tcBorders>
            <w:shd w:val="clear" w:color="auto" w:fill="auto"/>
            <w:noWrap/>
            <w:vAlign w:val="center"/>
            <w:hideMark/>
          </w:tcPr>
          <w:p w14:paraId="790A822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1894</w:t>
            </w:r>
          </w:p>
        </w:tc>
        <w:tc>
          <w:tcPr>
            <w:tcW w:w="879" w:type="dxa"/>
            <w:tcBorders>
              <w:top w:val="nil"/>
              <w:left w:val="nil"/>
              <w:bottom w:val="nil"/>
              <w:right w:val="nil"/>
            </w:tcBorders>
            <w:shd w:val="clear" w:color="auto" w:fill="auto"/>
            <w:noWrap/>
            <w:vAlign w:val="center"/>
            <w:hideMark/>
          </w:tcPr>
          <w:p w14:paraId="232F83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679601.00</w:t>
            </w:r>
          </w:p>
        </w:tc>
        <w:tc>
          <w:tcPr>
            <w:tcW w:w="880" w:type="dxa"/>
            <w:tcBorders>
              <w:top w:val="nil"/>
              <w:left w:val="nil"/>
              <w:bottom w:val="nil"/>
              <w:right w:val="single" w:sz="4" w:space="0" w:color="auto"/>
            </w:tcBorders>
            <w:shd w:val="clear" w:color="auto" w:fill="auto"/>
            <w:noWrap/>
            <w:vAlign w:val="center"/>
            <w:hideMark/>
          </w:tcPr>
          <w:p w14:paraId="70C2AF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2270882.00</w:t>
            </w:r>
          </w:p>
        </w:tc>
      </w:tr>
      <w:tr w:rsidR="000E7A04" w:rsidRPr="003A26F1" w14:paraId="72E50C7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40E4F7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425</w:t>
            </w:r>
          </w:p>
        </w:tc>
        <w:tc>
          <w:tcPr>
            <w:tcW w:w="879" w:type="dxa"/>
            <w:tcBorders>
              <w:top w:val="nil"/>
              <w:left w:val="nil"/>
              <w:bottom w:val="nil"/>
              <w:right w:val="nil"/>
            </w:tcBorders>
            <w:shd w:val="clear" w:color="auto" w:fill="auto"/>
            <w:noWrap/>
            <w:vAlign w:val="center"/>
            <w:hideMark/>
          </w:tcPr>
          <w:p w14:paraId="140C86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687577.07</w:t>
            </w:r>
          </w:p>
        </w:tc>
        <w:tc>
          <w:tcPr>
            <w:tcW w:w="880" w:type="dxa"/>
            <w:tcBorders>
              <w:top w:val="nil"/>
              <w:left w:val="nil"/>
              <w:bottom w:val="nil"/>
              <w:right w:val="single" w:sz="4" w:space="0" w:color="auto"/>
            </w:tcBorders>
            <w:shd w:val="clear" w:color="auto" w:fill="auto"/>
            <w:noWrap/>
            <w:vAlign w:val="center"/>
            <w:hideMark/>
          </w:tcPr>
          <w:p w14:paraId="3F9425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2267045.61</w:t>
            </w:r>
          </w:p>
        </w:tc>
        <w:tc>
          <w:tcPr>
            <w:tcW w:w="780" w:type="dxa"/>
            <w:tcBorders>
              <w:top w:val="nil"/>
              <w:left w:val="nil"/>
              <w:bottom w:val="nil"/>
              <w:right w:val="nil"/>
            </w:tcBorders>
            <w:shd w:val="clear" w:color="auto" w:fill="auto"/>
            <w:noWrap/>
            <w:vAlign w:val="center"/>
            <w:hideMark/>
          </w:tcPr>
          <w:p w14:paraId="3168AC2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1160</w:t>
            </w:r>
          </w:p>
        </w:tc>
        <w:tc>
          <w:tcPr>
            <w:tcW w:w="879" w:type="dxa"/>
            <w:tcBorders>
              <w:top w:val="nil"/>
              <w:left w:val="nil"/>
              <w:bottom w:val="nil"/>
              <w:right w:val="nil"/>
            </w:tcBorders>
            <w:shd w:val="clear" w:color="auto" w:fill="auto"/>
            <w:noWrap/>
            <w:vAlign w:val="center"/>
            <w:hideMark/>
          </w:tcPr>
          <w:p w14:paraId="17A14D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686537.40</w:t>
            </w:r>
          </w:p>
        </w:tc>
        <w:tc>
          <w:tcPr>
            <w:tcW w:w="880" w:type="dxa"/>
            <w:tcBorders>
              <w:top w:val="nil"/>
              <w:left w:val="nil"/>
              <w:bottom w:val="nil"/>
              <w:right w:val="single" w:sz="4" w:space="0" w:color="auto"/>
            </w:tcBorders>
            <w:shd w:val="clear" w:color="auto" w:fill="auto"/>
            <w:noWrap/>
            <w:vAlign w:val="center"/>
            <w:hideMark/>
          </w:tcPr>
          <w:p w14:paraId="2228FD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2265652.08</w:t>
            </w:r>
          </w:p>
        </w:tc>
        <w:tc>
          <w:tcPr>
            <w:tcW w:w="780" w:type="dxa"/>
            <w:tcBorders>
              <w:top w:val="nil"/>
              <w:left w:val="nil"/>
              <w:bottom w:val="nil"/>
              <w:right w:val="nil"/>
            </w:tcBorders>
            <w:shd w:val="clear" w:color="auto" w:fill="auto"/>
            <w:noWrap/>
            <w:vAlign w:val="center"/>
            <w:hideMark/>
          </w:tcPr>
          <w:p w14:paraId="19A34A6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1895</w:t>
            </w:r>
          </w:p>
        </w:tc>
        <w:tc>
          <w:tcPr>
            <w:tcW w:w="879" w:type="dxa"/>
            <w:tcBorders>
              <w:top w:val="nil"/>
              <w:left w:val="nil"/>
              <w:bottom w:val="nil"/>
              <w:right w:val="nil"/>
            </w:tcBorders>
            <w:shd w:val="clear" w:color="auto" w:fill="auto"/>
            <w:noWrap/>
            <w:vAlign w:val="center"/>
            <w:hideMark/>
          </w:tcPr>
          <w:p w14:paraId="286A97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679579.00</w:t>
            </w:r>
          </w:p>
        </w:tc>
        <w:tc>
          <w:tcPr>
            <w:tcW w:w="880" w:type="dxa"/>
            <w:tcBorders>
              <w:top w:val="nil"/>
              <w:left w:val="nil"/>
              <w:bottom w:val="nil"/>
              <w:right w:val="single" w:sz="4" w:space="0" w:color="auto"/>
            </w:tcBorders>
            <w:shd w:val="clear" w:color="auto" w:fill="auto"/>
            <w:noWrap/>
            <w:vAlign w:val="center"/>
            <w:hideMark/>
          </w:tcPr>
          <w:p w14:paraId="1C2FDA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2270863.00</w:t>
            </w:r>
          </w:p>
        </w:tc>
      </w:tr>
      <w:tr w:rsidR="000E7A04" w:rsidRPr="003A26F1" w14:paraId="6ACCD01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81C277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426</w:t>
            </w:r>
          </w:p>
        </w:tc>
        <w:tc>
          <w:tcPr>
            <w:tcW w:w="879" w:type="dxa"/>
            <w:tcBorders>
              <w:top w:val="nil"/>
              <w:left w:val="nil"/>
              <w:bottom w:val="nil"/>
              <w:right w:val="nil"/>
            </w:tcBorders>
            <w:shd w:val="clear" w:color="auto" w:fill="auto"/>
            <w:noWrap/>
            <w:vAlign w:val="center"/>
            <w:hideMark/>
          </w:tcPr>
          <w:p w14:paraId="4B22F2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687575.96</w:t>
            </w:r>
          </w:p>
        </w:tc>
        <w:tc>
          <w:tcPr>
            <w:tcW w:w="880" w:type="dxa"/>
            <w:tcBorders>
              <w:top w:val="nil"/>
              <w:left w:val="nil"/>
              <w:bottom w:val="nil"/>
              <w:right w:val="single" w:sz="4" w:space="0" w:color="auto"/>
            </w:tcBorders>
            <w:shd w:val="clear" w:color="auto" w:fill="auto"/>
            <w:noWrap/>
            <w:vAlign w:val="center"/>
            <w:hideMark/>
          </w:tcPr>
          <w:p w14:paraId="16B80C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2267043.25</w:t>
            </w:r>
          </w:p>
        </w:tc>
        <w:tc>
          <w:tcPr>
            <w:tcW w:w="780" w:type="dxa"/>
            <w:tcBorders>
              <w:top w:val="nil"/>
              <w:left w:val="nil"/>
              <w:bottom w:val="nil"/>
              <w:right w:val="nil"/>
            </w:tcBorders>
            <w:shd w:val="clear" w:color="auto" w:fill="auto"/>
            <w:noWrap/>
            <w:vAlign w:val="center"/>
            <w:hideMark/>
          </w:tcPr>
          <w:p w14:paraId="2DBD139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1161</w:t>
            </w:r>
          </w:p>
        </w:tc>
        <w:tc>
          <w:tcPr>
            <w:tcW w:w="879" w:type="dxa"/>
            <w:tcBorders>
              <w:top w:val="nil"/>
              <w:left w:val="nil"/>
              <w:bottom w:val="nil"/>
              <w:right w:val="nil"/>
            </w:tcBorders>
            <w:shd w:val="clear" w:color="auto" w:fill="auto"/>
            <w:noWrap/>
            <w:vAlign w:val="center"/>
            <w:hideMark/>
          </w:tcPr>
          <w:p w14:paraId="49A50F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686536.17</w:t>
            </w:r>
          </w:p>
        </w:tc>
        <w:tc>
          <w:tcPr>
            <w:tcW w:w="880" w:type="dxa"/>
            <w:tcBorders>
              <w:top w:val="nil"/>
              <w:left w:val="nil"/>
              <w:bottom w:val="nil"/>
              <w:right w:val="single" w:sz="4" w:space="0" w:color="auto"/>
            </w:tcBorders>
            <w:shd w:val="clear" w:color="auto" w:fill="auto"/>
            <w:noWrap/>
            <w:vAlign w:val="center"/>
            <w:hideMark/>
          </w:tcPr>
          <w:p w14:paraId="5C5628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2265649.75</w:t>
            </w:r>
          </w:p>
        </w:tc>
        <w:tc>
          <w:tcPr>
            <w:tcW w:w="780" w:type="dxa"/>
            <w:tcBorders>
              <w:top w:val="nil"/>
              <w:left w:val="nil"/>
              <w:bottom w:val="nil"/>
              <w:right w:val="nil"/>
            </w:tcBorders>
            <w:shd w:val="clear" w:color="auto" w:fill="auto"/>
            <w:noWrap/>
            <w:vAlign w:val="center"/>
            <w:hideMark/>
          </w:tcPr>
          <w:p w14:paraId="706DBD5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1896</w:t>
            </w:r>
          </w:p>
        </w:tc>
        <w:tc>
          <w:tcPr>
            <w:tcW w:w="879" w:type="dxa"/>
            <w:tcBorders>
              <w:top w:val="nil"/>
              <w:left w:val="nil"/>
              <w:bottom w:val="nil"/>
              <w:right w:val="nil"/>
            </w:tcBorders>
            <w:shd w:val="clear" w:color="auto" w:fill="auto"/>
            <w:noWrap/>
            <w:vAlign w:val="center"/>
            <w:hideMark/>
          </w:tcPr>
          <w:p w14:paraId="3D0626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679552.00</w:t>
            </w:r>
          </w:p>
        </w:tc>
        <w:tc>
          <w:tcPr>
            <w:tcW w:w="880" w:type="dxa"/>
            <w:tcBorders>
              <w:top w:val="nil"/>
              <w:left w:val="nil"/>
              <w:bottom w:val="nil"/>
              <w:right w:val="single" w:sz="4" w:space="0" w:color="auto"/>
            </w:tcBorders>
            <w:shd w:val="clear" w:color="auto" w:fill="auto"/>
            <w:noWrap/>
            <w:vAlign w:val="center"/>
            <w:hideMark/>
          </w:tcPr>
          <w:p w14:paraId="2FEE7A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2270854.00</w:t>
            </w:r>
          </w:p>
        </w:tc>
      </w:tr>
      <w:tr w:rsidR="000E7A04" w:rsidRPr="003A26F1" w14:paraId="39A3644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E58B36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427</w:t>
            </w:r>
          </w:p>
        </w:tc>
        <w:tc>
          <w:tcPr>
            <w:tcW w:w="879" w:type="dxa"/>
            <w:tcBorders>
              <w:top w:val="nil"/>
              <w:left w:val="nil"/>
              <w:bottom w:val="nil"/>
              <w:right w:val="nil"/>
            </w:tcBorders>
            <w:shd w:val="clear" w:color="auto" w:fill="auto"/>
            <w:noWrap/>
            <w:vAlign w:val="center"/>
            <w:hideMark/>
          </w:tcPr>
          <w:p w14:paraId="3BE6C8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687574.75</w:t>
            </w:r>
          </w:p>
        </w:tc>
        <w:tc>
          <w:tcPr>
            <w:tcW w:w="880" w:type="dxa"/>
            <w:tcBorders>
              <w:top w:val="nil"/>
              <w:left w:val="nil"/>
              <w:bottom w:val="nil"/>
              <w:right w:val="single" w:sz="4" w:space="0" w:color="auto"/>
            </w:tcBorders>
            <w:shd w:val="clear" w:color="auto" w:fill="auto"/>
            <w:noWrap/>
            <w:vAlign w:val="center"/>
            <w:hideMark/>
          </w:tcPr>
          <w:p w14:paraId="1FA62F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2267041.02</w:t>
            </w:r>
          </w:p>
        </w:tc>
        <w:tc>
          <w:tcPr>
            <w:tcW w:w="780" w:type="dxa"/>
            <w:tcBorders>
              <w:top w:val="nil"/>
              <w:left w:val="nil"/>
              <w:bottom w:val="nil"/>
              <w:right w:val="nil"/>
            </w:tcBorders>
            <w:shd w:val="clear" w:color="auto" w:fill="auto"/>
            <w:noWrap/>
            <w:vAlign w:val="center"/>
            <w:hideMark/>
          </w:tcPr>
          <w:p w14:paraId="458BC8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1162</w:t>
            </w:r>
          </w:p>
        </w:tc>
        <w:tc>
          <w:tcPr>
            <w:tcW w:w="879" w:type="dxa"/>
            <w:tcBorders>
              <w:top w:val="nil"/>
              <w:left w:val="nil"/>
              <w:bottom w:val="nil"/>
              <w:right w:val="nil"/>
            </w:tcBorders>
            <w:shd w:val="clear" w:color="auto" w:fill="auto"/>
            <w:noWrap/>
            <w:vAlign w:val="center"/>
            <w:hideMark/>
          </w:tcPr>
          <w:p w14:paraId="1EA3AD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686534.89</w:t>
            </w:r>
          </w:p>
        </w:tc>
        <w:tc>
          <w:tcPr>
            <w:tcW w:w="880" w:type="dxa"/>
            <w:tcBorders>
              <w:top w:val="nil"/>
              <w:left w:val="nil"/>
              <w:bottom w:val="nil"/>
              <w:right w:val="single" w:sz="4" w:space="0" w:color="auto"/>
            </w:tcBorders>
            <w:shd w:val="clear" w:color="auto" w:fill="auto"/>
            <w:noWrap/>
            <w:vAlign w:val="center"/>
            <w:hideMark/>
          </w:tcPr>
          <w:p w14:paraId="0842F9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2265648.13</w:t>
            </w:r>
          </w:p>
        </w:tc>
        <w:tc>
          <w:tcPr>
            <w:tcW w:w="780" w:type="dxa"/>
            <w:tcBorders>
              <w:top w:val="nil"/>
              <w:left w:val="nil"/>
              <w:bottom w:val="nil"/>
              <w:right w:val="nil"/>
            </w:tcBorders>
            <w:shd w:val="clear" w:color="auto" w:fill="auto"/>
            <w:noWrap/>
            <w:vAlign w:val="center"/>
            <w:hideMark/>
          </w:tcPr>
          <w:p w14:paraId="0C7C27A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1897</w:t>
            </w:r>
          </w:p>
        </w:tc>
        <w:tc>
          <w:tcPr>
            <w:tcW w:w="879" w:type="dxa"/>
            <w:tcBorders>
              <w:top w:val="nil"/>
              <w:left w:val="nil"/>
              <w:bottom w:val="nil"/>
              <w:right w:val="nil"/>
            </w:tcBorders>
            <w:shd w:val="clear" w:color="auto" w:fill="auto"/>
            <w:noWrap/>
            <w:vAlign w:val="center"/>
            <w:hideMark/>
          </w:tcPr>
          <w:p w14:paraId="120966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679514.00</w:t>
            </w:r>
          </w:p>
        </w:tc>
        <w:tc>
          <w:tcPr>
            <w:tcW w:w="880" w:type="dxa"/>
            <w:tcBorders>
              <w:top w:val="nil"/>
              <w:left w:val="nil"/>
              <w:bottom w:val="nil"/>
              <w:right w:val="single" w:sz="4" w:space="0" w:color="auto"/>
            </w:tcBorders>
            <w:shd w:val="clear" w:color="auto" w:fill="auto"/>
            <w:noWrap/>
            <w:vAlign w:val="center"/>
            <w:hideMark/>
          </w:tcPr>
          <w:p w14:paraId="0DBA28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2270858.00</w:t>
            </w:r>
          </w:p>
        </w:tc>
      </w:tr>
      <w:tr w:rsidR="000E7A04" w:rsidRPr="003A26F1" w14:paraId="2CF6134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C4A677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428</w:t>
            </w:r>
          </w:p>
        </w:tc>
        <w:tc>
          <w:tcPr>
            <w:tcW w:w="879" w:type="dxa"/>
            <w:tcBorders>
              <w:top w:val="nil"/>
              <w:left w:val="nil"/>
              <w:bottom w:val="nil"/>
              <w:right w:val="nil"/>
            </w:tcBorders>
            <w:shd w:val="clear" w:color="auto" w:fill="auto"/>
            <w:noWrap/>
            <w:vAlign w:val="center"/>
            <w:hideMark/>
          </w:tcPr>
          <w:p w14:paraId="5D6FDC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687574.06</w:t>
            </w:r>
          </w:p>
        </w:tc>
        <w:tc>
          <w:tcPr>
            <w:tcW w:w="880" w:type="dxa"/>
            <w:tcBorders>
              <w:top w:val="nil"/>
              <w:left w:val="nil"/>
              <w:bottom w:val="nil"/>
              <w:right w:val="single" w:sz="4" w:space="0" w:color="auto"/>
            </w:tcBorders>
            <w:shd w:val="clear" w:color="auto" w:fill="auto"/>
            <w:noWrap/>
            <w:vAlign w:val="center"/>
            <w:hideMark/>
          </w:tcPr>
          <w:p w14:paraId="2775A0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2267039.85</w:t>
            </w:r>
          </w:p>
        </w:tc>
        <w:tc>
          <w:tcPr>
            <w:tcW w:w="780" w:type="dxa"/>
            <w:tcBorders>
              <w:top w:val="nil"/>
              <w:left w:val="nil"/>
              <w:bottom w:val="nil"/>
              <w:right w:val="nil"/>
            </w:tcBorders>
            <w:shd w:val="clear" w:color="auto" w:fill="auto"/>
            <w:noWrap/>
            <w:vAlign w:val="center"/>
            <w:hideMark/>
          </w:tcPr>
          <w:p w14:paraId="6687F4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1163</w:t>
            </w:r>
          </w:p>
        </w:tc>
        <w:tc>
          <w:tcPr>
            <w:tcW w:w="879" w:type="dxa"/>
            <w:tcBorders>
              <w:top w:val="nil"/>
              <w:left w:val="nil"/>
              <w:bottom w:val="nil"/>
              <w:right w:val="nil"/>
            </w:tcBorders>
            <w:shd w:val="clear" w:color="auto" w:fill="auto"/>
            <w:noWrap/>
            <w:vAlign w:val="center"/>
            <w:hideMark/>
          </w:tcPr>
          <w:p w14:paraId="08B988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686533.82</w:t>
            </w:r>
          </w:p>
        </w:tc>
        <w:tc>
          <w:tcPr>
            <w:tcW w:w="880" w:type="dxa"/>
            <w:tcBorders>
              <w:top w:val="nil"/>
              <w:left w:val="nil"/>
              <w:bottom w:val="nil"/>
              <w:right w:val="single" w:sz="4" w:space="0" w:color="auto"/>
            </w:tcBorders>
            <w:shd w:val="clear" w:color="auto" w:fill="auto"/>
            <w:noWrap/>
            <w:vAlign w:val="center"/>
            <w:hideMark/>
          </w:tcPr>
          <w:p w14:paraId="50A6A9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2265647.01</w:t>
            </w:r>
          </w:p>
        </w:tc>
        <w:tc>
          <w:tcPr>
            <w:tcW w:w="780" w:type="dxa"/>
            <w:tcBorders>
              <w:top w:val="nil"/>
              <w:left w:val="nil"/>
              <w:bottom w:val="nil"/>
              <w:right w:val="nil"/>
            </w:tcBorders>
            <w:shd w:val="clear" w:color="auto" w:fill="auto"/>
            <w:noWrap/>
            <w:vAlign w:val="center"/>
            <w:hideMark/>
          </w:tcPr>
          <w:p w14:paraId="24C3863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1898</w:t>
            </w:r>
          </w:p>
        </w:tc>
        <w:tc>
          <w:tcPr>
            <w:tcW w:w="879" w:type="dxa"/>
            <w:tcBorders>
              <w:top w:val="nil"/>
              <w:left w:val="nil"/>
              <w:bottom w:val="nil"/>
              <w:right w:val="nil"/>
            </w:tcBorders>
            <w:shd w:val="clear" w:color="auto" w:fill="auto"/>
            <w:noWrap/>
            <w:vAlign w:val="center"/>
            <w:hideMark/>
          </w:tcPr>
          <w:p w14:paraId="7C0035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679472.00</w:t>
            </w:r>
          </w:p>
        </w:tc>
        <w:tc>
          <w:tcPr>
            <w:tcW w:w="880" w:type="dxa"/>
            <w:tcBorders>
              <w:top w:val="nil"/>
              <w:left w:val="nil"/>
              <w:bottom w:val="nil"/>
              <w:right w:val="single" w:sz="4" w:space="0" w:color="auto"/>
            </w:tcBorders>
            <w:shd w:val="clear" w:color="auto" w:fill="auto"/>
            <w:noWrap/>
            <w:vAlign w:val="center"/>
            <w:hideMark/>
          </w:tcPr>
          <w:p w14:paraId="2F1753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2270861.00</w:t>
            </w:r>
          </w:p>
        </w:tc>
      </w:tr>
      <w:tr w:rsidR="000E7A04" w:rsidRPr="003A26F1" w14:paraId="2DD173F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74E225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429</w:t>
            </w:r>
          </w:p>
        </w:tc>
        <w:tc>
          <w:tcPr>
            <w:tcW w:w="879" w:type="dxa"/>
            <w:tcBorders>
              <w:top w:val="nil"/>
              <w:left w:val="nil"/>
              <w:bottom w:val="nil"/>
              <w:right w:val="nil"/>
            </w:tcBorders>
            <w:shd w:val="clear" w:color="auto" w:fill="auto"/>
            <w:noWrap/>
            <w:vAlign w:val="center"/>
            <w:hideMark/>
          </w:tcPr>
          <w:p w14:paraId="0B877E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687573.56</w:t>
            </w:r>
          </w:p>
        </w:tc>
        <w:tc>
          <w:tcPr>
            <w:tcW w:w="880" w:type="dxa"/>
            <w:tcBorders>
              <w:top w:val="nil"/>
              <w:left w:val="nil"/>
              <w:bottom w:val="nil"/>
              <w:right w:val="single" w:sz="4" w:space="0" w:color="auto"/>
            </w:tcBorders>
            <w:shd w:val="clear" w:color="auto" w:fill="auto"/>
            <w:noWrap/>
            <w:vAlign w:val="center"/>
            <w:hideMark/>
          </w:tcPr>
          <w:p w14:paraId="681F18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2267039.02</w:t>
            </w:r>
          </w:p>
        </w:tc>
        <w:tc>
          <w:tcPr>
            <w:tcW w:w="780" w:type="dxa"/>
            <w:tcBorders>
              <w:top w:val="nil"/>
              <w:left w:val="nil"/>
              <w:bottom w:val="nil"/>
              <w:right w:val="nil"/>
            </w:tcBorders>
            <w:shd w:val="clear" w:color="auto" w:fill="auto"/>
            <w:noWrap/>
            <w:vAlign w:val="center"/>
            <w:hideMark/>
          </w:tcPr>
          <w:p w14:paraId="0C0B5F3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1164</w:t>
            </w:r>
          </w:p>
        </w:tc>
        <w:tc>
          <w:tcPr>
            <w:tcW w:w="879" w:type="dxa"/>
            <w:tcBorders>
              <w:top w:val="nil"/>
              <w:left w:val="nil"/>
              <w:bottom w:val="nil"/>
              <w:right w:val="nil"/>
            </w:tcBorders>
            <w:shd w:val="clear" w:color="auto" w:fill="auto"/>
            <w:noWrap/>
            <w:vAlign w:val="center"/>
            <w:hideMark/>
          </w:tcPr>
          <w:p w14:paraId="2B4F85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686532.82</w:t>
            </w:r>
          </w:p>
        </w:tc>
        <w:tc>
          <w:tcPr>
            <w:tcW w:w="880" w:type="dxa"/>
            <w:tcBorders>
              <w:top w:val="nil"/>
              <w:left w:val="nil"/>
              <w:bottom w:val="nil"/>
              <w:right w:val="single" w:sz="4" w:space="0" w:color="auto"/>
            </w:tcBorders>
            <w:shd w:val="clear" w:color="auto" w:fill="auto"/>
            <w:noWrap/>
            <w:vAlign w:val="center"/>
            <w:hideMark/>
          </w:tcPr>
          <w:p w14:paraId="24B91A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2265646.10</w:t>
            </w:r>
          </w:p>
        </w:tc>
        <w:tc>
          <w:tcPr>
            <w:tcW w:w="780" w:type="dxa"/>
            <w:tcBorders>
              <w:top w:val="nil"/>
              <w:left w:val="nil"/>
              <w:bottom w:val="nil"/>
              <w:right w:val="nil"/>
            </w:tcBorders>
            <w:shd w:val="clear" w:color="auto" w:fill="auto"/>
            <w:noWrap/>
            <w:vAlign w:val="center"/>
            <w:hideMark/>
          </w:tcPr>
          <w:p w14:paraId="6C4D0AB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1899</w:t>
            </w:r>
          </w:p>
        </w:tc>
        <w:tc>
          <w:tcPr>
            <w:tcW w:w="879" w:type="dxa"/>
            <w:tcBorders>
              <w:top w:val="nil"/>
              <w:left w:val="nil"/>
              <w:bottom w:val="nil"/>
              <w:right w:val="nil"/>
            </w:tcBorders>
            <w:shd w:val="clear" w:color="auto" w:fill="auto"/>
            <w:noWrap/>
            <w:vAlign w:val="center"/>
            <w:hideMark/>
          </w:tcPr>
          <w:p w14:paraId="62A1E2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679412.00</w:t>
            </w:r>
          </w:p>
        </w:tc>
        <w:tc>
          <w:tcPr>
            <w:tcW w:w="880" w:type="dxa"/>
            <w:tcBorders>
              <w:top w:val="nil"/>
              <w:left w:val="nil"/>
              <w:bottom w:val="nil"/>
              <w:right w:val="single" w:sz="4" w:space="0" w:color="auto"/>
            </w:tcBorders>
            <w:shd w:val="clear" w:color="auto" w:fill="auto"/>
            <w:noWrap/>
            <w:vAlign w:val="center"/>
            <w:hideMark/>
          </w:tcPr>
          <w:p w14:paraId="778113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2270887.00</w:t>
            </w:r>
          </w:p>
        </w:tc>
      </w:tr>
      <w:tr w:rsidR="000E7A04" w:rsidRPr="003A26F1" w14:paraId="67C9065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75A8AC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430</w:t>
            </w:r>
          </w:p>
        </w:tc>
        <w:tc>
          <w:tcPr>
            <w:tcW w:w="879" w:type="dxa"/>
            <w:tcBorders>
              <w:top w:val="nil"/>
              <w:left w:val="nil"/>
              <w:bottom w:val="nil"/>
              <w:right w:val="nil"/>
            </w:tcBorders>
            <w:shd w:val="clear" w:color="auto" w:fill="auto"/>
            <w:noWrap/>
            <w:vAlign w:val="center"/>
            <w:hideMark/>
          </w:tcPr>
          <w:p w14:paraId="478B733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687573.03</w:t>
            </w:r>
          </w:p>
        </w:tc>
        <w:tc>
          <w:tcPr>
            <w:tcW w:w="880" w:type="dxa"/>
            <w:tcBorders>
              <w:top w:val="nil"/>
              <w:left w:val="nil"/>
              <w:bottom w:val="nil"/>
              <w:right w:val="single" w:sz="4" w:space="0" w:color="auto"/>
            </w:tcBorders>
            <w:shd w:val="clear" w:color="auto" w:fill="auto"/>
            <w:noWrap/>
            <w:vAlign w:val="center"/>
            <w:hideMark/>
          </w:tcPr>
          <w:p w14:paraId="4BCF43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2267038.16</w:t>
            </w:r>
          </w:p>
        </w:tc>
        <w:tc>
          <w:tcPr>
            <w:tcW w:w="780" w:type="dxa"/>
            <w:tcBorders>
              <w:top w:val="nil"/>
              <w:left w:val="nil"/>
              <w:bottom w:val="nil"/>
              <w:right w:val="nil"/>
            </w:tcBorders>
            <w:shd w:val="clear" w:color="auto" w:fill="auto"/>
            <w:noWrap/>
            <w:vAlign w:val="center"/>
            <w:hideMark/>
          </w:tcPr>
          <w:p w14:paraId="694EBCB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1165</w:t>
            </w:r>
          </w:p>
        </w:tc>
        <w:tc>
          <w:tcPr>
            <w:tcW w:w="879" w:type="dxa"/>
            <w:tcBorders>
              <w:top w:val="nil"/>
              <w:left w:val="nil"/>
              <w:bottom w:val="nil"/>
              <w:right w:val="nil"/>
            </w:tcBorders>
            <w:shd w:val="clear" w:color="auto" w:fill="auto"/>
            <w:noWrap/>
            <w:vAlign w:val="center"/>
            <w:hideMark/>
          </w:tcPr>
          <w:p w14:paraId="0CAA00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686531.90</w:t>
            </w:r>
          </w:p>
        </w:tc>
        <w:tc>
          <w:tcPr>
            <w:tcW w:w="880" w:type="dxa"/>
            <w:tcBorders>
              <w:top w:val="nil"/>
              <w:left w:val="nil"/>
              <w:bottom w:val="nil"/>
              <w:right w:val="single" w:sz="4" w:space="0" w:color="auto"/>
            </w:tcBorders>
            <w:shd w:val="clear" w:color="auto" w:fill="auto"/>
            <w:noWrap/>
            <w:vAlign w:val="center"/>
            <w:hideMark/>
          </w:tcPr>
          <w:p w14:paraId="70F3A0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2265645.34</w:t>
            </w:r>
          </w:p>
        </w:tc>
        <w:tc>
          <w:tcPr>
            <w:tcW w:w="780" w:type="dxa"/>
            <w:tcBorders>
              <w:top w:val="nil"/>
              <w:left w:val="nil"/>
              <w:bottom w:val="nil"/>
              <w:right w:val="nil"/>
            </w:tcBorders>
            <w:shd w:val="clear" w:color="auto" w:fill="auto"/>
            <w:noWrap/>
            <w:vAlign w:val="center"/>
            <w:hideMark/>
          </w:tcPr>
          <w:p w14:paraId="4D5B855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1900</w:t>
            </w:r>
          </w:p>
        </w:tc>
        <w:tc>
          <w:tcPr>
            <w:tcW w:w="879" w:type="dxa"/>
            <w:tcBorders>
              <w:top w:val="nil"/>
              <w:left w:val="nil"/>
              <w:bottom w:val="nil"/>
              <w:right w:val="nil"/>
            </w:tcBorders>
            <w:shd w:val="clear" w:color="auto" w:fill="auto"/>
            <w:noWrap/>
            <w:vAlign w:val="center"/>
            <w:hideMark/>
          </w:tcPr>
          <w:p w14:paraId="4B185D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679375.00</w:t>
            </w:r>
          </w:p>
        </w:tc>
        <w:tc>
          <w:tcPr>
            <w:tcW w:w="880" w:type="dxa"/>
            <w:tcBorders>
              <w:top w:val="nil"/>
              <w:left w:val="nil"/>
              <w:bottom w:val="nil"/>
              <w:right w:val="single" w:sz="4" w:space="0" w:color="auto"/>
            </w:tcBorders>
            <w:shd w:val="clear" w:color="auto" w:fill="auto"/>
            <w:noWrap/>
            <w:vAlign w:val="center"/>
            <w:hideMark/>
          </w:tcPr>
          <w:p w14:paraId="00D789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2270906.00</w:t>
            </w:r>
          </w:p>
        </w:tc>
      </w:tr>
      <w:tr w:rsidR="000E7A04" w:rsidRPr="003A26F1" w14:paraId="7CE41E2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60416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431</w:t>
            </w:r>
          </w:p>
        </w:tc>
        <w:tc>
          <w:tcPr>
            <w:tcW w:w="879" w:type="dxa"/>
            <w:tcBorders>
              <w:top w:val="nil"/>
              <w:left w:val="nil"/>
              <w:bottom w:val="nil"/>
              <w:right w:val="nil"/>
            </w:tcBorders>
            <w:shd w:val="clear" w:color="auto" w:fill="auto"/>
            <w:noWrap/>
            <w:vAlign w:val="center"/>
            <w:hideMark/>
          </w:tcPr>
          <w:p w14:paraId="05EBF0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687572.45</w:t>
            </w:r>
          </w:p>
        </w:tc>
        <w:tc>
          <w:tcPr>
            <w:tcW w:w="880" w:type="dxa"/>
            <w:tcBorders>
              <w:top w:val="nil"/>
              <w:left w:val="nil"/>
              <w:bottom w:val="nil"/>
              <w:right w:val="single" w:sz="4" w:space="0" w:color="auto"/>
            </w:tcBorders>
            <w:shd w:val="clear" w:color="auto" w:fill="auto"/>
            <w:noWrap/>
            <w:vAlign w:val="center"/>
            <w:hideMark/>
          </w:tcPr>
          <w:p w14:paraId="4768995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2267037.26</w:t>
            </w:r>
          </w:p>
        </w:tc>
        <w:tc>
          <w:tcPr>
            <w:tcW w:w="780" w:type="dxa"/>
            <w:tcBorders>
              <w:top w:val="nil"/>
              <w:left w:val="nil"/>
              <w:bottom w:val="nil"/>
              <w:right w:val="nil"/>
            </w:tcBorders>
            <w:shd w:val="clear" w:color="auto" w:fill="auto"/>
            <w:noWrap/>
            <w:vAlign w:val="center"/>
            <w:hideMark/>
          </w:tcPr>
          <w:p w14:paraId="12CEF5D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1166</w:t>
            </w:r>
          </w:p>
        </w:tc>
        <w:tc>
          <w:tcPr>
            <w:tcW w:w="879" w:type="dxa"/>
            <w:tcBorders>
              <w:top w:val="nil"/>
              <w:left w:val="nil"/>
              <w:bottom w:val="nil"/>
              <w:right w:val="nil"/>
            </w:tcBorders>
            <w:shd w:val="clear" w:color="auto" w:fill="auto"/>
            <w:noWrap/>
            <w:vAlign w:val="center"/>
            <w:hideMark/>
          </w:tcPr>
          <w:p w14:paraId="28BA40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686531.11</w:t>
            </w:r>
          </w:p>
        </w:tc>
        <w:tc>
          <w:tcPr>
            <w:tcW w:w="880" w:type="dxa"/>
            <w:tcBorders>
              <w:top w:val="nil"/>
              <w:left w:val="nil"/>
              <w:bottom w:val="nil"/>
              <w:right w:val="single" w:sz="4" w:space="0" w:color="auto"/>
            </w:tcBorders>
            <w:shd w:val="clear" w:color="auto" w:fill="auto"/>
            <w:noWrap/>
            <w:vAlign w:val="center"/>
            <w:hideMark/>
          </w:tcPr>
          <w:p w14:paraId="0C4950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2265644.71</w:t>
            </w:r>
          </w:p>
        </w:tc>
        <w:tc>
          <w:tcPr>
            <w:tcW w:w="780" w:type="dxa"/>
            <w:tcBorders>
              <w:top w:val="nil"/>
              <w:left w:val="nil"/>
              <w:bottom w:val="nil"/>
              <w:right w:val="nil"/>
            </w:tcBorders>
            <w:shd w:val="clear" w:color="auto" w:fill="auto"/>
            <w:noWrap/>
            <w:vAlign w:val="center"/>
            <w:hideMark/>
          </w:tcPr>
          <w:p w14:paraId="73B3946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1901</w:t>
            </w:r>
          </w:p>
        </w:tc>
        <w:tc>
          <w:tcPr>
            <w:tcW w:w="879" w:type="dxa"/>
            <w:tcBorders>
              <w:top w:val="nil"/>
              <w:left w:val="nil"/>
              <w:bottom w:val="nil"/>
              <w:right w:val="nil"/>
            </w:tcBorders>
            <w:shd w:val="clear" w:color="auto" w:fill="auto"/>
            <w:noWrap/>
            <w:vAlign w:val="center"/>
            <w:hideMark/>
          </w:tcPr>
          <w:p w14:paraId="4B5125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679364.00</w:t>
            </w:r>
          </w:p>
        </w:tc>
        <w:tc>
          <w:tcPr>
            <w:tcW w:w="880" w:type="dxa"/>
            <w:tcBorders>
              <w:top w:val="nil"/>
              <w:left w:val="nil"/>
              <w:bottom w:val="nil"/>
              <w:right w:val="single" w:sz="4" w:space="0" w:color="auto"/>
            </w:tcBorders>
            <w:shd w:val="clear" w:color="auto" w:fill="auto"/>
            <w:noWrap/>
            <w:vAlign w:val="center"/>
            <w:hideMark/>
          </w:tcPr>
          <w:p w14:paraId="031CA4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2270938.00</w:t>
            </w:r>
          </w:p>
        </w:tc>
      </w:tr>
      <w:tr w:rsidR="000E7A04" w:rsidRPr="003A26F1" w14:paraId="16CBD13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665DFC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432</w:t>
            </w:r>
          </w:p>
        </w:tc>
        <w:tc>
          <w:tcPr>
            <w:tcW w:w="879" w:type="dxa"/>
            <w:tcBorders>
              <w:top w:val="nil"/>
              <w:left w:val="nil"/>
              <w:bottom w:val="nil"/>
              <w:right w:val="nil"/>
            </w:tcBorders>
            <w:shd w:val="clear" w:color="auto" w:fill="auto"/>
            <w:noWrap/>
            <w:vAlign w:val="center"/>
            <w:hideMark/>
          </w:tcPr>
          <w:p w14:paraId="1D4731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687571.82</w:t>
            </w:r>
          </w:p>
        </w:tc>
        <w:tc>
          <w:tcPr>
            <w:tcW w:w="880" w:type="dxa"/>
            <w:tcBorders>
              <w:top w:val="nil"/>
              <w:left w:val="nil"/>
              <w:bottom w:val="nil"/>
              <w:right w:val="single" w:sz="4" w:space="0" w:color="auto"/>
            </w:tcBorders>
            <w:shd w:val="clear" w:color="auto" w:fill="auto"/>
            <w:noWrap/>
            <w:vAlign w:val="center"/>
            <w:hideMark/>
          </w:tcPr>
          <w:p w14:paraId="4F431B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2267036.32</w:t>
            </w:r>
          </w:p>
        </w:tc>
        <w:tc>
          <w:tcPr>
            <w:tcW w:w="780" w:type="dxa"/>
            <w:tcBorders>
              <w:top w:val="nil"/>
              <w:left w:val="nil"/>
              <w:bottom w:val="nil"/>
              <w:right w:val="nil"/>
            </w:tcBorders>
            <w:shd w:val="clear" w:color="auto" w:fill="auto"/>
            <w:noWrap/>
            <w:vAlign w:val="center"/>
            <w:hideMark/>
          </w:tcPr>
          <w:p w14:paraId="5C95E25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1167</w:t>
            </w:r>
          </w:p>
        </w:tc>
        <w:tc>
          <w:tcPr>
            <w:tcW w:w="879" w:type="dxa"/>
            <w:tcBorders>
              <w:top w:val="nil"/>
              <w:left w:val="nil"/>
              <w:bottom w:val="nil"/>
              <w:right w:val="nil"/>
            </w:tcBorders>
            <w:shd w:val="clear" w:color="auto" w:fill="auto"/>
            <w:noWrap/>
            <w:vAlign w:val="center"/>
            <w:hideMark/>
          </w:tcPr>
          <w:p w14:paraId="7D1858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686530.44</w:t>
            </w:r>
          </w:p>
        </w:tc>
        <w:tc>
          <w:tcPr>
            <w:tcW w:w="880" w:type="dxa"/>
            <w:tcBorders>
              <w:top w:val="nil"/>
              <w:left w:val="nil"/>
              <w:bottom w:val="nil"/>
              <w:right w:val="single" w:sz="4" w:space="0" w:color="auto"/>
            </w:tcBorders>
            <w:shd w:val="clear" w:color="auto" w:fill="auto"/>
            <w:noWrap/>
            <w:vAlign w:val="center"/>
            <w:hideMark/>
          </w:tcPr>
          <w:p w14:paraId="29F7CD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2265644.20</w:t>
            </w:r>
          </w:p>
        </w:tc>
        <w:tc>
          <w:tcPr>
            <w:tcW w:w="780" w:type="dxa"/>
            <w:tcBorders>
              <w:top w:val="nil"/>
              <w:left w:val="nil"/>
              <w:bottom w:val="nil"/>
              <w:right w:val="nil"/>
            </w:tcBorders>
            <w:shd w:val="clear" w:color="auto" w:fill="auto"/>
            <w:noWrap/>
            <w:vAlign w:val="center"/>
            <w:hideMark/>
          </w:tcPr>
          <w:p w14:paraId="2293D0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1902</w:t>
            </w:r>
          </w:p>
        </w:tc>
        <w:tc>
          <w:tcPr>
            <w:tcW w:w="879" w:type="dxa"/>
            <w:tcBorders>
              <w:top w:val="nil"/>
              <w:left w:val="nil"/>
              <w:bottom w:val="nil"/>
              <w:right w:val="nil"/>
            </w:tcBorders>
            <w:shd w:val="clear" w:color="auto" w:fill="auto"/>
            <w:noWrap/>
            <w:vAlign w:val="center"/>
            <w:hideMark/>
          </w:tcPr>
          <w:p w14:paraId="1BBCAF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679342.00</w:t>
            </w:r>
          </w:p>
        </w:tc>
        <w:tc>
          <w:tcPr>
            <w:tcW w:w="880" w:type="dxa"/>
            <w:tcBorders>
              <w:top w:val="nil"/>
              <w:left w:val="nil"/>
              <w:bottom w:val="nil"/>
              <w:right w:val="single" w:sz="4" w:space="0" w:color="auto"/>
            </w:tcBorders>
            <w:shd w:val="clear" w:color="auto" w:fill="auto"/>
            <w:noWrap/>
            <w:vAlign w:val="center"/>
            <w:hideMark/>
          </w:tcPr>
          <w:p w14:paraId="3099C9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0E7A04" w:rsidRPr="003A26F1" w14:paraId="0A7F833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426AAD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433</w:t>
            </w:r>
          </w:p>
        </w:tc>
        <w:tc>
          <w:tcPr>
            <w:tcW w:w="879" w:type="dxa"/>
            <w:tcBorders>
              <w:top w:val="nil"/>
              <w:left w:val="nil"/>
              <w:bottom w:val="nil"/>
              <w:right w:val="nil"/>
            </w:tcBorders>
            <w:shd w:val="clear" w:color="auto" w:fill="auto"/>
            <w:noWrap/>
            <w:vAlign w:val="center"/>
            <w:hideMark/>
          </w:tcPr>
          <w:p w14:paraId="7A759F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687571.14</w:t>
            </w:r>
          </w:p>
        </w:tc>
        <w:tc>
          <w:tcPr>
            <w:tcW w:w="880" w:type="dxa"/>
            <w:tcBorders>
              <w:top w:val="nil"/>
              <w:left w:val="nil"/>
              <w:bottom w:val="nil"/>
              <w:right w:val="single" w:sz="4" w:space="0" w:color="auto"/>
            </w:tcBorders>
            <w:shd w:val="clear" w:color="auto" w:fill="auto"/>
            <w:noWrap/>
            <w:vAlign w:val="center"/>
            <w:hideMark/>
          </w:tcPr>
          <w:p w14:paraId="0D6FFD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2267035.34</w:t>
            </w:r>
          </w:p>
        </w:tc>
        <w:tc>
          <w:tcPr>
            <w:tcW w:w="780" w:type="dxa"/>
            <w:tcBorders>
              <w:top w:val="nil"/>
              <w:left w:val="nil"/>
              <w:bottom w:val="nil"/>
              <w:right w:val="nil"/>
            </w:tcBorders>
            <w:shd w:val="clear" w:color="auto" w:fill="auto"/>
            <w:noWrap/>
            <w:vAlign w:val="center"/>
            <w:hideMark/>
          </w:tcPr>
          <w:p w14:paraId="1C5BA5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1168</w:t>
            </w:r>
          </w:p>
        </w:tc>
        <w:tc>
          <w:tcPr>
            <w:tcW w:w="879" w:type="dxa"/>
            <w:tcBorders>
              <w:top w:val="nil"/>
              <w:left w:val="nil"/>
              <w:bottom w:val="nil"/>
              <w:right w:val="nil"/>
            </w:tcBorders>
            <w:shd w:val="clear" w:color="auto" w:fill="auto"/>
            <w:noWrap/>
            <w:vAlign w:val="center"/>
            <w:hideMark/>
          </w:tcPr>
          <w:p w14:paraId="02D9E5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686529.91</w:t>
            </w:r>
          </w:p>
        </w:tc>
        <w:tc>
          <w:tcPr>
            <w:tcW w:w="880" w:type="dxa"/>
            <w:tcBorders>
              <w:top w:val="nil"/>
              <w:left w:val="nil"/>
              <w:bottom w:val="nil"/>
              <w:right w:val="single" w:sz="4" w:space="0" w:color="auto"/>
            </w:tcBorders>
            <w:shd w:val="clear" w:color="auto" w:fill="auto"/>
            <w:noWrap/>
            <w:vAlign w:val="center"/>
            <w:hideMark/>
          </w:tcPr>
          <w:p w14:paraId="7C4E35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2265643.78</w:t>
            </w:r>
          </w:p>
        </w:tc>
        <w:tc>
          <w:tcPr>
            <w:tcW w:w="780" w:type="dxa"/>
            <w:tcBorders>
              <w:top w:val="nil"/>
              <w:left w:val="nil"/>
              <w:bottom w:val="nil"/>
              <w:right w:val="nil"/>
            </w:tcBorders>
            <w:shd w:val="clear" w:color="auto" w:fill="auto"/>
            <w:noWrap/>
            <w:vAlign w:val="center"/>
            <w:hideMark/>
          </w:tcPr>
          <w:p w14:paraId="5F79C73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1903</w:t>
            </w:r>
          </w:p>
        </w:tc>
        <w:tc>
          <w:tcPr>
            <w:tcW w:w="879" w:type="dxa"/>
            <w:tcBorders>
              <w:top w:val="nil"/>
              <w:left w:val="nil"/>
              <w:bottom w:val="nil"/>
              <w:right w:val="nil"/>
            </w:tcBorders>
            <w:shd w:val="clear" w:color="auto" w:fill="auto"/>
            <w:noWrap/>
            <w:vAlign w:val="center"/>
            <w:hideMark/>
          </w:tcPr>
          <w:p w14:paraId="5DDD2C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679324.00</w:t>
            </w:r>
          </w:p>
        </w:tc>
        <w:tc>
          <w:tcPr>
            <w:tcW w:w="880" w:type="dxa"/>
            <w:tcBorders>
              <w:top w:val="nil"/>
              <w:left w:val="nil"/>
              <w:bottom w:val="nil"/>
              <w:right w:val="single" w:sz="4" w:space="0" w:color="auto"/>
            </w:tcBorders>
            <w:shd w:val="clear" w:color="auto" w:fill="auto"/>
            <w:noWrap/>
            <w:vAlign w:val="center"/>
            <w:hideMark/>
          </w:tcPr>
          <w:p w14:paraId="0907C7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2270948.00</w:t>
            </w:r>
          </w:p>
        </w:tc>
      </w:tr>
      <w:tr w:rsidR="000E7A04" w:rsidRPr="003A26F1" w14:paraId="5F213D9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8D93BF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434</w:t>
            </w:r>
          </w:p>
        </w:tc>
        <w:tc>
          <w:tcPr>
            <w:tcW w:w="879" w:type="dxa"/>
            <w:tcBorders>
              <w:top w:val="nil"/>
              <w:left w:val="nil"/>
              <w:bottom w:val="nil"/>
              <w:right w:val="nil"/>
            </w:tcBorders>
            <w:shd w:val="clear" w:color="auto" w:fill="auto"/>
            <w:noWrap/>
            <w:vAlign w:val="center"/>
            <w:hideMark/>
          </w:tcPr>
          <w:p w14:paraId="20DDE6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687570.40</w:t>
            </w:r>
          </w:p>
        </w:tc>
        <w:tc>
          <w:tcPr>
            <w:tcW w:w="880" w:type="dxa"/>
            <w:tcBorders>
              <w:top w:val="nil"/>
              <w:left w:val="nil"/>
              <w:bottom w:val="nil"/>
              <w:right w:val="single" w:sz="4" w:space="0" w:color="auto"/>
            </w:tcBorders>
            <w:shd w:val="clear" w:color="auto" w:fill="auto"/>
            <w:noWrap/>
            <w:vAlign w:val="center"/>
            <w:hideMark/>
          </w:tcPr>
          <w:p w14:paraId="7BD5BF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2267034.32</w:t>
            </w:r>
          </w:p>
        </w:tc>
        <w:tc>
          <w:tcPr>
            <w:tcW w:w="780" w:type="dxa"/>
            <w:tcBorders>
              <w:top w:val="nil"/>
              <w:left w:val="nil"/>
              <w:bottom w:val="nil"/>
              <w:right w:val="nil"/>
            </w:tcBorders>
            <w:shd w:val="clear" w:color="auto" w:fill="auto"/>
            <w:noWrap/>
            <w:vAlign w:val="center"/>
            <w:hideMark/>
          </w:tcPr>
          <w:p w14:paraId="521B6ED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1169</w:t>
            </w:r>
          </w:p>
        </w:tc>
        <w:tc>
          <w:tcPr>
            <w:tcW w:w="879" w:type="dxa"/>
            <w:tcBorders>
              <w:top w:val="nil"/>
              <w:left w:val="nil"/>
              <w:bottom w:val="nil"/>
              <w:right w:val="nil"/>
            </w:tcBorders>
            <w:shd w:val="clear" w:color="auto" w:fill="auto"/>
            <w:noWrap/>
            <w:vAlign w:val="center"/>
            <w:hideMark/>
          </w:tcPr>
          <w:p w14:paraId="0178D5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686529.53</w:t>
            </w:r>
          </w:p>
        </w:tc>
        <w:tc>
          <w:tcPr>
            <w:tcW w:w="880" w:type="dxa"/>
            <w:tcBorders>
              <w:top w:val="nil"/>
              <w:left w:val="nil"/>
              <w:bottom w:val="nil"/>
              <w:right w:val="single" w:sz="4" w:space="0" w:color="auto"/>
            </w:tcBorders>
            <w:shd w:val="clear" w:color="auto" w:fill="auto"/>
            <w:noWrap/>
            <w:vAlign w:val="center"/>
            <w:hideMark/>
          </w:tcPr>
          <w:p w14:paraId="13A53D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2265643.47</w:t>
            </w:r>
          </w:p>
        </w:tc>
        <w:tc>
          <w:tcPr>
            <w:tcW w:w="780" w:type="dxa"/>
            <w:tcBorders>
              <w:top w:val="nil"/>
              <w:left w:val="nil"/>
              <w:bottom w:val="nil"/>
              <w:right w:val="nil"/>
            </w:tcBorders>
            <w:shd w:val="clear" w:color="auto" w:fill="auto"/>
            <w:noWrap/>
            <w:vAlign w:val="center"/>
            <w:hideMark/>
          </w:tcPr>
          <w:p w14:paraId="453D77D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1904</w:t>
            </w:r>
          </w:p>
        </w:tc>
        <w:tc>
          <w:tcPr>
            <w:tcW w:w="879" w:type="dxa"/>
            <w:tcBorders>
              <w:top w:val="nil"/>
              <w:left w:val="nil"/>
              <w:bottom w:val="nil"/>
              <w:right w:val="nil"/>
            </w:tcBorders>
            <w:shd w:val="clear" w:color="auto" w:fill="auto"/>
            <w:noWrap/>
            <w:vAlign w:val="center"/>
            <w:hideMark/>
          </w:tcPr>
          <w:p w14:paraId="622C2B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679318.00</w:t>
            </w:r>
          </w:p>
        </w:tc>
        <w:tc>
          <w:tcPr>
            <w:tcW w:w="880" w:type="dxa"/>
            <w:tcBorders>
              <w:top w:val="nil"/>
              <w:left w:val="nil"/>
              <w:bottom w:val="nil"/>
              <w:right w:val="single" w:sz="4" w:space="0" w:color="auto"/>
            </w:tcBorders>
            <w:shd w:val="clear" w:color="auto" w:fill="auto"/>
            <w:noWrap/>
            <w:vAlign w:val="center"/>
            <w:hideMark/>
          </w:tcPr>
          <w:p w14:paraId="5382E1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2270962.00</w:t>
            </w:r>
          </w:p>
        </w:tc>
      </w:tr>
      <w:tr w:rsidR="000E7A04" w:rsidRPr="003A26F1" w14:paraId="7933FB0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944F8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435</w:t>
            </w:r>
          </w:p>
        </w:tc>
        <w:tc>
          <w:tcPr>
            <w:tcW w:w="879" w:type="dxa"/>
            <w:tcBorders>
              <w:top w:val="nil"/>
              <w:left w:val="nil"/>
              <w:bottom w:val="nil"/>
              <w:right w:val="nil"/>
            </w:tcBorders>
            <w:shd w:val="clear" w:color="auto" w:fill="auto"/>
            <w:noWrap/>
            <w:vAlign w:val="center"/>
            <w:hideMark/>
          </w:tcPr>
          <w:p w14:paraId="060D02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687569.59</w:t>
            </w:r>
          </w:p>
        </w:tc>
        <w:tc>
          <w:tcPr>
            <w:tcW w:w="880" w:type="dxa"/>
            <w:tcBorders>
              <w:top w:val="nil"/>
              <w:left w:val="nil"/>
              <w:bottom w:val="nil"/>
              <w:right w:val="single" w:sz="4" w:space="0" w:color="auto"/>
            </w:tcBorders>
            <w:shd w:val="clear" w:color="auto" w:fill="auto"/>
            <w:noWrap/>
            <w:vAlign w:val="center"/>
            <w:hideMark/>
          </w:tcPr>
          <w:p w14:paraId="3C1DCB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2267033.25</w:t>
            </w:r>
          </w:p>
        </w:tc>
        <w:tc>
          <w:tcPr>
            <w:tcW w:w="780" w:type="dxa"/>
            <w:tcBorders>
              <w:top w:val="nil"/>
              <w:left w:val="nil"/>
              <w:bottom w:val="nil"/>
              <w:right w:val="nil"/>
            </w:tcBorders>
            <w:shd w:val="clear" w:color="auto" w:fill="auto"/>
            <w:noWrap/>
            <w:vAlign w:val="center"/>
            <w:hideMark/>
          </w:tcPr>
          <w:p w14:paraId="5E0DB49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1170</w:t>
            </w:r>
          </w:p>
        </w:tc>
        <w:tc>
          <w:tcPr>
            <w:tcW w:w="879" w:type="dxa"/>
            <w:tcBorders>
              <w:top w:val="nil"/>
              <w:left w:val="nil"/>
              <w:bottom w:val="nil"/>
              <w:right w:val="nil"/>
            </w:tcBorders>
            <w:shd w:val="clear" w:color="auto" w:fill="auto"/>
            <w:noWrap/>
            <w:vAlign w:val="center"/>
            <w:hideMark/>
          </w:tcPr>
          <w:p w14:paraId="4ED71B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686529.28</w:t>
            </w:r>
          </w:p>
        </w:tc>
        <w:tc>
          <w:tcPr>
            <w:tcW w:w="880" w:type="dxa"/>
            <w:tcBorders>
              <w:top w:val="nil"/>
              <w:left w:val="nil"/>
              <w:bottom w:val="nil"/>
              <w:right w:val="single" w:sz="4" w:space="0" w:color="auto"/>
            </w:tcBorders>
            <w:shd w:val="clear" w:color="auto" w:fill="auto"/>
            <w:noWrap/>
            <w:vAlign w:val="center"/>
            <w:hideMark/>
          </w:tcPr>
          <w:p w14:paraId="2D4961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2265643.23</w:t>
            </w:r>
          </w:p>
        </w:tc>
        <w:tc>
          <w:tcPr>
            <w:tcW w:w="780" w:type="dxa"/>
            <w:tcBorders>
              <w:top w:val="nil"/>
              <w:left w:val="nil"/>
              <w:bottom w:val="nil"/>
              <w:right w:val="nil"/>
            </w:tcBorders>
            <w:shd w:val="clear" w:color="auto" w:fill="auto"/>
            <w:noWrap/>
            <w:vAlign w:val="center"/>
            <w:hideMark/>
          </w:tcPr>
          <w:p w14:paraId="732B14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1905</w:t>
            </w:r>
          </w:p>
        </w:tc>
        <w:tc>
          <w:tcPr>
            <w:tcW w:w="879" w:type="dxa"/>
            <w:tcBorders>
              <w:top w:val="nil"/>
              <w:left w:val="nil"/>
              <w:bottom w:val="nil"/>
              <w:right w:val="nil"/>
            </w:tcBorders>
            <w:shd w:val="clear" w:color="auto" w:fill="auto"/>
            <w:noWrap/>
            <w:vAlign w:val="center"/>
            <w:hideMark/>
          </w:tcPr>
          <w:p w14:paraId="56B48E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679328.00</w:t>
            </w:r>
          </w:p>
        </w:tc>
        <w:tc>
          <w:tcPr>
            <w:tcW w:w="880" w:type="dxa"/>
            <w:tcBorders>
              <w:top w:val="nil"/>
              <w:left w:val="nil"/>
              <w:bottom w:val="nil"/>
              <w:right w:val="single" w:sz="4" w:space="0" w:color="auto"/>
            </w:tcBorders>
            <w:shd w:val="clear" w:color="auto" w:fill="auto"/>
            <w:noWrap/>
            <w:vAlign w:val="center"/>
            <w:hideMark/>
          </w:tcPr>
          <w:p w14:paraId="67CE87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2270974.00</w:t>
            </w:r>
          </w:p>
        </w:tc>
      </w:tr>
      <w:tr w:rsidR="000E7A04" w:rsidRPr="003A26F1" w14:paraId="04E5888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A311EB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436</w:t>
            </w:r>
          </w:p>
        </w:tc>
        <w:tc>
          <w:tcPr>
            <w:tcW w:w="879" w:type="dxa"/>
            <w:tcBorders>
              <w:top w:val="nil"/>
              <w:left w:val="nil"/>
              <w:bottom w:val="nil"/>
              <w:right w:val="nil"/>
            </w:tcBorders>
            <w:shd w:val="clear" w:color="auto" w:fill="auto"/>
            <w:noWrap/>
            <w:vAlign w:val="center"/>
            <w:hideMark/>
          </w:tcPr>
          <w:p w14:paraId="29744C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687568.24</w:t>
            </w:r>
          </w:p>
        </w:tc>
        <w:tc>
          <w:tcPr>
            <w:tcW w:w="880" w:type="dxa"/>
            <w:tcBorders>
              <w:top w:val="nil"/>
              <w:left w:val="nil"/>
              <w:bottom w:val="nil"/>
              <w:right w:val="single" w:sz="4" w:space="0" w:color="auto"/>
            </w:tcBorders>
            <w:shd w:val="clear" w:color="auto" w:fill="auto"/>
            <w:noWrap/>
            <w:vAlign w:val="center"/>
            <w:hideMark/>
          </w:tcPr>
          <w:p w14:paraId="6D97E0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2267031.56</w:t>
            </w:r>
          </w:p>
        </w:tc>
        <w:tc>
          <w:tcPr>
            <w:tcW w:w="780" w:type="dxa"/>
            <w:tcBorders>
              <w:top w:val="nil"/>
              <w:left w:val="nil"/>
              <w:bottom w:val="nil"/>
              <w:right w:val="nil"/>
            </w:tcBorders>
            <w:shd w:val="clear" w:color="auto" w:fill="auto"/>
            <w:noWrap/>
            <w:vAlign w:val="center"/>
            <w:hideMark/>
          </w:tcPr>
          <w:p w14:paraId="769144E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1171</w:t>
            </w:r>
          </w:p>
        </w:tc>
        <w:tc>
          <w:tcPr>
            <w:tcW w:w="879" w:type="dxa"/>
            <w:tcBorders>
              <w:top w:val="nil"/>
              <w:left w:val="nil"/>
              <w:bottom w:val="nil"/>
              <w:right w:val="nil"/>
            </w:tcBorders>
            <w:shd w:val="clear" w:color="auto" w:fill="auto"/>
            <w:noWrap/>
            <w:vAlign w:val="center"/>
            <w:hideMark/>
          </w:tcPr>
          <w:p w14:paraId="3E0CFF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686528.70</w:t>
            </w:r>
          </w:p>
        </w:tc>
        <w:tc>
          <w:tcPr>
            <w:tcW w:w="880" w:type="dxa"/>
            <w:tcBorders>
              <w:top w:val="nil"/>
              <w:left w:val="nil"/>
              <w:bottom w:val="nil"/>
              <w:right w:val="single" w:sz="4" w:space="0" w:color="auto"/>
            </w:tcBorders>
            <w:shd w:val="clear" w:color="auto" w:fill="auto"/>
            <w:noWrap/>
            <w:vAlign w:val="center"/>
            <w:hideMark/>
          </w:tcPr>
          <w:p w14:paraId="13A910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2265642.63</w:t>
            </w:r>
          </w:p>
        </w:tc>
        <w:tc>
          <w:tcPr>
            <w:tcW w:w="780" w:type="dxa"/>
            <w:tcBorders>
              <w:top w:val="nil"/>
              <w:left w:val="nil"/>
              <w:bottom w:val="nil"/>
              <w:right w:val="nil"/>
            </w:tcBorders>
            <w:shd w:val="clear" w:color="auto" w:fill="auto"/>
            <w:noWrap/>
            <w:vAlign w:val="center"/>
            <w:hideMark/>
          </w:tcPr>
          <w:p w14:paraId="57D94F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1906</w:t>
            </w:r>
          </w:p>
        </w:tc>
        <w:tc>
          <w:tcPr>
            <w:tcW w:w="879" w:type="dxa"/>
            <w:tcBorders>
              <w:top w:val="nil"/>
              <w:left w:val="nil"/>
              <w:bottom w:val="nil"/>
              <w:right w:val="nil"/>
            </w:tcBorders>
            <w:shd w:val="clear" w:color="auto" w:fill="auto"/>
            <w:noWrap/>
            <w:vAlign w:val="center"/>
            <w:hideMark/>
          </w:tcPr>
          <w:p w14:paraId="46B8F7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679334.00</w:t>
            </w:r>
          </w:p>
        </w:tc>
        <w:tc>
          <w:tcPr>
            <w:tcW w:w="880" w:type="dxa"/>
            <w:tcBorders>
              <w:top w:val="nil"/>
              <w:left w:val="nil"/>
              <w:bottom w:val="nil"/>
              <w:right w:val="single" w:sz="4" w:space="0" w:color="auto"/>
            </w:tcBorders>
            <w:shd w:val="clear" w:color="auto" w:fill="auto"/>
            <w:noWrap/>
            <w:vAlign w:val="center"/>
            <w:hideMark/>
          </w:tcPr>
          <w:p w14:paraId="4108AD1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2270983.00</w:t>
            </w:r>
          </w:p>
        </w:tc>
      </w:tr>
      <w:tr w:rsidR="000E7A04" w:rsidRPr="003A26F1" w14:paraId="0BA4B56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4B4555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437</w:t>
            </w:r>
          </w:p>
        </w:tc>
        <w:tc>
          <w:tcPr>
            <w:tcW w:w="879" w:type="dxa"/>
            <w:tcBorders>
              <w:top w:val="nil"/>
              <w:left w:val="nil"/>
              <w:bottom w:val="nil"/>
              <w:right w:val="nil"/>
            </w:tcBorders>
            <w:shd w:val="clear" w:color="auto" w:fill="auto"/>
            <w:noWrap/>
            <w:vAlign w:val="center"/>
            <w:hideMark/>
          </w:tcPr>
          <w:p w14:paraId="453B26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687564.85</w:t>
            </w:r>
          </w:p>
        </w:tc>
        <w:tc>
          <w:tcPr>
            <w:tcW w:w="880" w:type="dxa"/>
            <w:tcBorders>
              <w:top w:val="nil"/>
              <w:left w:val="nil"/>
              <w:bottom w:val="nil"/>
              <w:right w:val="single" w:sz="4" w:space="0" w:color="auto"/>
            </w:tcBorders>
            <w:shd w:val="clear" w:color="auto" w:fill="auto"/>
            <w:noWrap/>
            <w:vAlign w:val="center"/>
            <w:hideMark/>
          </w:tcPr>
          <w:p w14:paraId="093372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2267027.91</w:t>
            </w:r>
          </w:p>
        </w:tc>
        <w:tc>
          <w:tcPr>
            <w:tcW w:w="780" w:type="dxa"/>
            <w:tcBorders>
              <w:top w:val="nil"/>
              <w:left w:val="nil"/>
              <w:bottom w:val="nil"/>
              <w:right w:val="nil"/>
            </w:tcBorders>
            <w:shd w:val="clear" w:color="auto" w:fill="auto"/>
            <w:noWrap/>
            <w:vAlign w:val="center"/>
            <w:hideMark/>
          </w:tcPr>
          <w:p w14:paraId="15BD35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1172</w:t>
            </w:r>
          </w:p>
        </w:tc>
        <w:tc>
          <w:tcPr>
            <w:tcW w:w="879" w:type="dxa"/>
            <w:tcBorders>
              <w:top w:val="nil"/>
              <w:left w:val="nil"/>
              <w:bottom w:val="nil"/>
              <w:right w:val="nil"/>
            </w:tcBorders>
            <w:shd w:val="clear" w:color="auto" w:fill="auto"/>
            <w:noWrap/>
            <w:vAlign w:val="center"/>
            <w:hideMark/>
          </w:tcPr>
          <w:p w14:paraId="16C114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686528.07</w:t>
            </w:r>
          </w:p>
        </w:tc>
        <w:tc>
          <w:tcPr>
            <w:tcW w:w="880" w:type="dxa"/>
            <w:tcBorders>
              <w:top w:val="nil"/>
              <w:left w:val="nil"/>
              <w:bottom w:val="nil"/>
              <w:right w:val="single" w:sz="4" w:space="0" w:color="auto"/>
            </w:tcBorders>
            <w:shd w:val="clear" w:color="auto" w:fill="auto"/>
            <w:noWrap/>
            <w:vAlign w:val="center"/>
            <w:hideMark/>
          </w:tcPr>
          <w:p w14:paraId="082DE7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2265641.90</w:t>
            </w:r>
          </w:p>
        </w:tc>
        <w:tc>
          <w:tcPr>
            <w:tcW w:w="780" w:type="dxa"/>
            <w:tcBorders>
              <w:top w:val="nil"/>
              <w:left w:val="nil"/>
              <w:bottom w:val="nil"/>
              <w:right w:val="nil"/>
            </w:tcBorders>
            <w:shd w:val="clear" w:color="auto" w:fill="auto"/>
            <w:noWrap/>
            <w:vAlign w:val="center"/>
            <w:hideMark/>
          </w:tcPr>
          <w:p w14:paraId="64092FE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1907</w:t>
            </w:r>
          </w:p>
        </w:tc>
        <w:tc>
          <w:tcPr>
            <w:tcW w:w="879" w:type="dxa"/>
            <w:tcBorders>
              <w:top w:val="nil"/>
              <w:left w:val="nil"/>
              <w:bottom w:val="nil"/>
              <w:right w:val="nil"/>
            </w:tcBorders>
            <w:shd w:val="clear" w:color="auto" w:fill="auto"/>
            <w:noWrap/>
            <w:vAlign w:val="center"/>
            <w:hideMark/>
          </w:tcPr>
          <w:p w14:paraId="4F7FE3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679322.00</w:t>
            </w:r>
          </w:p>
        </w:tc>
        <w:tc>
          <w:tcPr>
            <w:tcW w:w="880" w:type="dxa"/>
            <w:tcBorders>
              <w:top w:val="nil"/>
              <w:left w:val="nil"/>
              <w:bottom w:val="nil"/>
              <w:right w:val="single" w:sz="4" w:space="0" w:color="auto"/>
            </w:tcBorders>
            <w:shd w:val="clear" w:color="auto" w:fill="auto"/>
            <w:noWrap/>
            <w:vAlign w:val="center"/>
            <w:hideMark/>
          </w:tcPr>
          <w:p w14:paraId="784F0C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2270995.00</w:t>
            </w:r>
          </w:p>
        </w:tc>
      </w:tr>
      <w:tr w:rsidR="000E7A04" w:rsidRPr="003A26F1" w14:paraId="3B79643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8D0621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438</w:t>
            </w:r>
          </w:p>
        </w:tc>
        <w:tc>
          <w:tcPr>
            <w:tcW w:w="879" w:type="dxa"/>
            <w:tcBorders>
              <w:top w:val="nil"/>
              <w:left w:val="nil"/>
              <w:bottom w:val="nil"/>
              <w:right w:val="nil"/>
            </w:tcBorders>
            <w:shd w:val="clear" w:color="auto" w:fill="auto"/>
            <w:noWrap/>
            <w:vAlign w:val="center"/>
            <w:hideMark/>
          </w:tcPr>
          <w:p w14:paraId="7D4F40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687560.77</w:t>
            </w:r>
          </w:p>
        </w:tc>
        <w:tc>
          <w:tcPr>
            <w:tcW w:w="880" w:type="dxa"/>
            <w:tcBorders>
              <w:top w:val="nil"/>
              <w:left w:val="nil"/>
              <w:bottom w:val="nil"/>
              <w:right w:val="single" w:sz="4" w:space="0" w:color="auto"/>
            </w:tcBorders>
            <w:shd w:val="clear" w:color="auto" w:fill="auto"/>
            <w:noWrap/>
            <w:vAlign w:val="center"/>
            <w:hideMark/>
          </w:tcPr>
          <w:p w14:paraId="645A1C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2267024.41</w:t>
            </w:r>
          </w:p>
        </w:tc>
        <w:tc>
          <w:tcPr>
            <w:tcW w:w="780" w:type="dxa"/>
            <w:tcBorders>
              <w:top w:val="nil"/>
              <w:left w:val="nil"/>
              <w:bottom w:val="nil"/>
              <w:right w:val="nil"/>
            </w:tcBorders>
            <w:shd w:val="clear" w:color="auto" w:fill="auto"/>
            <w:noWrap/>
            <w:vAlign w:val="center"/>
            <w:hideMark/>
          </w:tcPr>
          <w:p w14:paraId="70062C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1173</w:t>
            </w:r>
          </w:p>
        </w:tc>
        <w:tc>
          <w:tcPr>
            <w:tcW w:w="879" w:type="dxa"/>
            <w:tcBorders>
              <w:top w:val="nil"/>
              <w:left w:val="nil"/>
              <w:bottom w:val="nil"/>
              <w:right w:val="nil"/>
            </w:tcBorders>
            <w:shd w:val="clear" w:color="auto" w:fill="auto"/>
            <w:noWrap/>
            <w:vAlign w:val="center"/>
            <w:hideMark/>
          </w:tcPr>
          <w:p w14:paraId="37EA18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686527.38</w:t>
            </w:r>
          </w:p>
        </w:tc>
        <w:tc>
          <w:tcPr>
            <w:tcW w:w="880" w:type="dxa"/>
            <w:tcBorders>
              <w:top w:val="nil"/>
              <w:left w:val="nil"/>
              <w:bottom w:val="nil"/>
              <w:right w:val="single" w:sz="4" w:space="0" w:color="auto"/>
            </w:tcBorders>
            <w:shd w:val="clear" w:color="auto" w:fill="auto"/>
            <w:noWrap/>
            <w:vAlign w:val="center"/>
            <w:hideMark/>
          </w:tcPr>
          <w:p w14:paraId="2ACAA4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2265641.05</w:t>
            </w:r>
          </w:p>
        </w:tc>
        <w:tc>
          <w:tcPr>
            <w:tcW w:w="780" w:type="dxa"/>
            <w:tcBorders>
              <w:top w:val="nil"/>
              <w:left w:val="nil"/>
              <w:bottom w:val="nil"/>
              <w:right w:val="nil"/>
            </w:tcBorders>
            <w:shd w:val="clear" w:color="auto" w:fill="auto"/>
            <w:noWrap/>
            <w:vAlign w:val="center"/>
            <w:hideMark/>
          </w:tcPr>
          <w:p w14:paraId="3B0FADE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1908</w:t>
            </w:r>
          </w:p>
        </w:tc>
        <w:tc>
          <w:tcPr>
            <w:tcW w:w="879" w:type="dxa"/>
            <w:tcBorders>
              <w:top w:val="nil"/>
              <w:left w:val="nil"/>
              <w:bottom w:val="nil"/>
              <w:right w:val="nil"/>
            </w:tcBorders>
            <w:shd w:val="clear" w:color="auto" w:fill="auto"/>
            <w:noWrap/>
            <w:vAlign w:val="center"/>
            <w:hideMark/>
          </w:tcPr>
          <w:p w14:paraId="638FE4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679301.00</w:t>
            </w:r>
          </w:p>
        </w:tc>
        <w:tc>
          <w:tcPr>
            <w:tcW w:w="880" w:type="dxa"/>
            <w:tcBorders>
              <w:top w:val="nil"/>
              <w:left w:val="nil"/>
              <w:bottom w:val="nil"/>
              <w:right w:val="single" w:sz="4" w:space="0" w:color="auto"/>
            </w:tcBorders>
            <w:shd w:val="clear" w:color="auto" w:fill="auto"/>
            <w:noWrap/>
            <w:vAlign w:val="center"/>
            <w:hideMark/>
          </w:tcPr>
          <w:p w14:paraId="222D35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2270989.00</w:t>
            </w:r>
          </w:p>
        </w:tc>
      </w:tr>
      <w:tr w:rsidR="000E7A04" w:rsidRPr="003A26F1" w14:paraId="3B464C7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B074E0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439</w:t>
            </w:r>
          </w:p>
        </w:tc>
        <w:tc>
          <w:tcPr>
            <w:tcW w:w="879" w:type="dxa"/>
            <w:tcBorders>
              <w:top w:val="nil"/>
              <w:left w:val="nil"/>
              <w:bottom w:val="nil"/>
              <w:right w:val="nil"/>
            </w:tcBorders>
            <w:shd w:val="clear" w:color="auto" w:fill="auto"/>
            <w:noWrap/>
            <w:vAlign w:val="center"/>
            <w:hideMark/>
          </w:tcPr>
          <w:p w14:paraId="224942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687556.75</w:t>
            </w:r>
          </w:p>
        </w:tc>
        <w:tc>
          <w:tcPr>
            <w:tcW w:w="880" w:type="dxa"/>
            <w:tcBorders>
              <w:top w:val="nil"/>
              <w:left w:val="nil"/>
              <w:bottom w:val="nil"/>
              <w:right w:val="single" w:sz="4" w:space="0" w:color="auto"/>
            </w:tcBorders>
            <w:shd w:val="clear" w:color="auto" w:fill="auto"/>
            <w:noWrap/>
            <w:vAlign w:val="center"/>
            <w:hideMark/>
          </w:tcPr>
          <w:p w14:paraId="6F8A02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2267021.59</w:t>
            </w:r>
          </w:p>
        </w:tc>
        <w:tc>
          <w:tcPr>
            <w:tcW w:w="780" w:type="dxa"/>
            <w:tcBorders>
              <w:top w:val="nil"/>
              <w:left w:val="nil"/>
              <w:bottom w:val="nil"/>
              <w:right w:val="nil"/>
            </w:tcBorders>
            <w:shd w:val="clear" w:color="auto" w:fill="auto"/>
            <w:noWrap/>
            <w:vAlign w:val="center"/>
            <w:hideMark/>
          </w:tcPr>
          <w:p w14:paraId="1C953A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1174</w:t>
            </w:r>
          </w:p>
        </w:tc>
        <w:tc>
          <w:tcPr>
            <w:tcW w:w="879" w:type="dxa"/>
            <w:tcBorders>
              <w:top w:val="nil"/>
              <w:left w:val="nil"/>
              <w:bottom w:val="nil"/>
              <w:right w:val="nil"/>
            </w:tcBorders>
            <w:shd w:val="clear" w:color="auto" w:fill="auto"/>
            <w:noWrap/>
            <w:vAlign w:val="center"/>
            <w:hideMark/>
          </w:tcPr>
          <w:p w14:paraId="23FFAA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686526.62</w:t>
            </w:r>
          </w:p>
        </w:tc>
        <w:tc>
          <w:tcPr>
            <w:tcW w:w="880" w:type="dxa"/>
            <w:tcBorders>
              <w:top w:val="nil"/>
              <w:left w:val="nil"/>
              <w:bottom w:val="nil"/>
              <w:right w:val="single" w:sz="4" w:space="0" w:color="auto"/>
            </w:tcBorders>
            <w:shd w:val="clear" w:color="auto" w:fill="auto"/>
            <w:noWrap/>
            <w:vAlign w:val="center"/>
            <w:hideMark/>
          </w:tcPr>
          <w:p w14:paraId="2231E4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2265640.09</w:t>
            </w:r>
          </w:p>
        </w:tc>
        <w:tc>
          <w:tcPr>
            <w:tcW w:w="780" w:type="dxa"/>
            <w:tcBorders>
              <w:top w:val="nil"/>
              <w:left w:val="nil"/>
              <w:bottom w:val="nil"/>
              <w:right w:val="nil"/>
            </w:tcBorders>
            <w:shd w:val="clear" w:color="auto" w:fill="auto"/>
            <w:noWrap/>
            <w:vAlign w:val="center"/>
            <w:hideMark/>
          </w:tcPr>
          <w:p w14:paraId="6F24AB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1909</w:t>
            </w:r>
          </w:p>
        </w:tc>
        <w:tc>
          <w:tcPr>
            <w:tcW w:w="879" w:type="dxa"/>
            <w:tcBorders>
              <w:top w:val="nil"/>
              <w:left w:val="nil"/>
              <w:bottom w:val="nil"/>
              <w:right w:val="nil"/>
            </w:tcBorders>
            <w:shd w:val="clear" w:color="auto" w:fill="auto"/>
            <w:noWrap/>
            <w:vAlign w:val="center"/>
            <w:hideMark/>
          </w:tcPr>
          <w:p w14:paraId="6CE56A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679277.00</w:t>
            </w:r>
          </w:p>
        </w:tc>
        <w:tc>
          <w:tcPr>
            <w:tcW w:w="880" w:type="dxa"/>
            <w:tcBorders>
              <w:top w:val="nil"/>
              <w:left w:val="nil"/>
              <w:bottom w:val="nil"/>
              <w:right w:val="single" w:sz="4" w:space="0" w:color="auto"/>
            </w:tcBorders>
            <w:shd w:val="clear" w:color="auto" w:fill="auto"/>
            <w:noWrap/>
            <w:vAlign w:val="center"/>
            <w:hideMark/>
          </w:tcPr>
          <w:p w14:paraId="383A9A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2270969.00</w:t>
            </w:r>
          </w:p>
        </w:tc>
      </w:tr>
      <w:tr w:rsidR="000E7A04" w:rsidRPr="003A26F1" w14:paraId="41749C4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2F01F8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440</w:t>
            </w:r>
          </w:p>
        </w:tc>
        <w:tc>
          <w:tcPr>
            <w:tcW w:w="879" w:type="dxa"/>
            <w:tcBorders>
              <w:top w:val="nil"/>
              <w:left w:val="nil"/>
              <w:bottom w:val="nil"/>
              <w:right w:val="nil"/>
            </w:tcBorders>
            <w:shd w:val="clear" w:color="auto" w:fill="auto"/>
            <w:noWrap/>
            <w:vAlign w:val="center"/>
            <w:hideMark/>
          </w:tcPr>
          <w:p w14:paraId="20F6AE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687552.94</w:t>
            </w:r>
          </w:p>
        </w:tc>
        <w:tc>
          <w:tcPr>
            <w:tcW w:w="880" w:type="dxa"/>
            <w:tcBorders>
              <w:top w:val="nil"/>
              <w:left w:val="nil"/>
              <w:bottom w:val="nil"/>
              <w:right w:val="single" w:sz="4" w:space="0" w:color="auto"/>
            </w:tcBorders>
            <w:shd w:val="clear" w:color="auto" w:fill="auto"/>
            <w:noWrap/>
            <w:vAlign w:val="center"/>
            <w:hideMark/>
          </w:tcPr>
          <w:p w14:paraId="328B75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2267019.36</w:t>
            </w:r>
          </w:p>
        </w:tc>
        <w:tc>
          <w:tcPr>
            <w:tcW w:w="780" w:type="dxa"/>
            <w:tcBorders>
              <w:top w:val="nil"/>
              <w:left w:val="nil"/>
              <w:bottom w:val="nil"/>
              <w:right w:val="nil"/>
            </w:tcBorders>
            <w:shd w:val="clear" w:color="auto" w:fill="auto"/>
            <w:noWrap/>
            <w:vAlign w:val="center"/>
            <w:hideMark/>
          </w:tcPr>
          <w:p w14:paraId="2B28BD2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1175</w:t>
            </w:r>
          </w:p>
        </w:tc>
        <w:tc>
          <w:tcPr>
            <w:tcW w:w="879" w:type="dxa"/>
            <w:tcBorders>
              <w:top w:val="nil"/>
              <w:left w:val="nil"/>
              <w:bottom w:val="nil"/>
              <w:right w:val="nil"/>
            </w:tcBorders>
            <w:shd w:val="clear" w:color="auto" w:fill="auto"/>
            <w:noWrap/>
            <w:vAlign w:val="center"/>
            <w:hideMark/>
          </w:tcPr>
          <w:p w14:paraId="54ED0D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686525.78</w:t>
            </w:r>
          </w:p>
        </w:tc>
        <w:tc>
          <w:tcPr>
            <w:tcW w:w="880" w:type="dxa"/>
            <w:tcBorders>
              <w:top w:val="nil"/>
              <w:left w:val="nil"/>
              <w:bottom w:val="nil"/>
              <w:right w:val="single" w:sz="4" w:space="0" w:color="auto"/>
            </w:tcBorders>
            <w:shd w:val="clear" w:color="auto" w:fill="auto"/>
            <w:noWrap/>
            <w:vAlign w:val="center"/>
            <w:hideMark/>
          </w:tcPr>
          <w:p w14:paraId="2518D4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2265639.02</w:t>
            </w:r>
          </w:p>
        </w:tc>
        <w:tc>
          <w:tcPr>
            <w:tcW w:w="780" w:type="dxa"/>
            <w:tcBorders>
              <w:top w:val="nil"/>
              <w:left w:val="nil"/>
              <w:bottom w:val="nil"/>
              <w:right w:val="nil"/>
            </w:tcBorders>
            <w:shd w:val="clear" w:color="auto" w:fill="auto"/>
            <w:noWrap/>
            <w:vAlign w:val="center"/>
            <w:hideMark/>
          </w:tcPr>
          <w:p w14:paraId="448AE34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1910</w:t>
            </w:r>
          </w:p>
        </w:tc>
        <w:tc>
          <w:tcPr>
            <w:tcW w:w="879" w:type="dxa"/>
            <w:tcBorders>
              <w:top w:val="nil"/>
              <w:left w:val="nil"/>
              <w:bottom w:val="nil"/>
              <w:right w:val="nil"/>
            </w:tcBorders>
            <w:shd w:val="clear" w:color="auto" w:fill="auto"/>
            <w:noWrap/>
            <w:vAlign w:val="center"/>
            <w:hideMark/>
          </w:tcPr>
          <w:p w14:paraId="1F3D6F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679250.00</w:t>
            </w:r>
          </w:p>
        </w:tc>
        <w:tc>
          <w:tcPr>
            <w:tcW w:w="880" w:type="dxa"/>
            <w:tcBorders>
              <w:top w:val="nil"/>
              <w:left w:val="nil"/>
              <w:bottom w:val="nil"/>
              <w:right w:val="single" w:sz="4" w:space="0" w:color="auto"/>
            </w:tcBorders>
            <w:shd w:val="clear" w:color="auto" w:fill="auto"/>
            <w:noWrap/>
            <w:vAlign w:val="center"/>
            <w:hideMark/>
          </w:tcPr>
          <w:p w14:paraId="12EDA2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2270950.00</w:t>
            </w:r>
          </w:p>
        </w:tc>
      </w:tr>
      <w:tr w:rsidR="000E7A04" w:rsidRPr="003A26F1" w14:paraId="5553ED0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19B2AA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441</w:t>
            </w:r>
          </w:p>
        </w:tc>
        <w:tc>
          <w:tcPr>
            <w:tcW w:w="879" w:type="dxa"/>
            <w:tcBorders>
              <w:top w:val="nil"/>
              <w:left w:val="nil"/>
              <w:bottom w:val="nil"/>
              <w:right w:val="nil"/>
            </w:tcBorders>
            <w:shd w:val="clear" w:color="auto" w:fill="auto"/>
            <w:noWrap/>
            <w:vAlign w:val="center"/>
            <w:hideMark/>
          </w:tcPr>
          <w:p w14:paraId="28C015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687549.41</w:t>
            </w:r>
          </w:p>
        </w:tc>
        <w:tc>
          <w:tcPr>
            <w:tcW w:w="880" w:type="dxa"/>
            <w:tcBorders>
              <w:top w:val="nil"/>
              <w:left w:val="nil"/>
              <w:bottom w:val="nil"/>
              <w:right w:val="single" w:sz="4" w:space="0" w:color="auto"/>
            </w:tcBorders>
            <w:shd w:val="clear" w:color="auto" w:fill="auto"/>
            <w:noWrap/>
            <w:vAlign w:val="center"/>
            <w:hideMark/>
          </w:tcPr>
          <w:p w14:paraId="6C0A3D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2267017.62</w:t>
            </w:r>
          </w:p>
        </w:tc>
        <w:tc>
          <w:tcPr>
            <w:tcW w:w="780" w:type="dxa"/>
            <w:tcBorders>
              <w:top w:val="nil"/>
              <w:left w:val="nil"/>
              <w:bottom w:val="nil"/>
              <w:right w:val="nil"/>
            </w:tcBorders>
            <w:shd w:val="clear" w:color="auto" w:fill="auto"/>
            <w:noWrap/>
            <w:vAlign w:val="center"/>
            <w:hideMark/>
          </w:tcPr>
          <w:p w14:paraId="5FD879C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1176</w:t>
            </w:r>
          </w:p>
        </w:tc>
        <w:tc>
          <w:tcPr>
            <w:tcW w:w="879" w:type="dxa"/>
            <w:tcBorders>
              <w:top w:val="nil"/>
              <w:left w:val="nil"/>
              <w:bottom w:val="nil"/>
              <w:right w:val="nil"/>
            </w:tcBorders>
            <w:shd w:val="clear" w:color="auto" w:fill="auto"/>
            <w:noWrap/>
            <w:vAlign w:val="center"/>
            <w:hideMark/>
          </w:tcPr>
          <w:p w14:paraId="0EC395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686524.85</w:t>
            </w:r>
          </w:p>
        </w:tc>
        <w:tc>
          <w:tcPr>
            <w:tcW w:w="880" w:type="dxa"/>
            <w:tcBorders>
              <w:top w:val="nil"/>
              <w:left w:val="nil"/>
              <w:bottom w:val="nil"/>
              <w:right w:val="single" w:sz="4" w:space="0" w:color="auto"/>
            </w:tcBorders>
            <w:shd w:val="clear" w:color="auto" w:fill="auto"/>
            <w:noWrap/>
            <w:vAlign w:val="center"/>
            <w:hideMark/>
          </w:tcPr>
          <w:p w14:paraId="0044F5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2265637.86</w:t>
            </w:r>
          </w:p>
        </w:tc>
        <w:tc>
          <w:tcPr>
            <w:tcW w:w="780" w:type="dxa"/>
            <w:tcBorders>
              <w:top w:val="nil"/>
              <w:left w:val="nil"/>
              <w:bottom w:val="nil"/>
              <w:right w:val="nil"/>
            </w:tcBorders>
            <w:shd w:val="clear" w:color="auto" w:fill="auto"/>
            <w:noWrap/>
            <w:vAlign w:val="center"/>
            <w:hideMark/>
          </w:tcPr>
          <w:p w14:paraId="7080D55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1911</w:t>
            </w:r>
          </w:p>
        </w:tc>
        <w:tc>
          <w:tcPr>
            <w:tcW w:w="879" w:type="dxa"/>
            <w:tcBorders>
              <w:top w:val="nil"/>
              <w:left w:val="nil"/>
              <w:bottom w:val="nil"/>
              <w:right w:val="nil"/>
            </w:tcBorders>
            <w:shd w:val="clear" w:color="auto" w:fill="auto"/>
            <w:noWrap/>
            <w:vAlign w:val="center"/>
            <w:hideMark/>
          </w:tcPr>
          <w:p w14:paraId="19853C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679208.00</w:t>
            </w:r>
          </w:p>
        </w:tc>
        <w:tc>
          <w:tcPr>
            <w:tcW w:w="880" w:type="dxa"/>
            <w:tcBorders>
              <w:top w:val="nil"/>
              <w:left w:val="nil"/>
              <w:bottom w:val="nil"/>
              <w:right w:val="single" w:sz="4" w:space="0" w:color="auto"/>
            </w:tcBorders>
            <w:shd w:val="clear" w:color="auto" w:fill="auto"/>
            <w:noWrap/>
            <w:vAlign w:val="center"/>
            <w:hideMark/>
          </w:tcPr>
          <w:p w14:paraId="2771D7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2270927.00</w:t>
            </w:r>
          </w:p>
        </w:tc>
      </w:tr>
      <w:tr w:rsidR="000E7A04" w:rsidRPr="003A26F1" w14:paraId="1BFF565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FB9278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442</w:t>
            </w:r>
          </w:p>
        </w:tc>
        <w:tc>
          <w:tcPr>
            <w:tcW w:w="879" w:type="dxa"/>
            <w:tcBorders>
              <w:top w:val="nil"/>
              <w:left w:val="nil"/>
              <w:bottom w:val="nil"/>
              <w:right w:val="nil"/>
            </w:tcBorders>
            <w:shd w:val="clear" w:color="auto" w:fill="auto"/>
            <w:noWrap/>
            <w:vAlign w:val="center"/>
            <w:hideMark/>
          </w:tcPr>
          <w:p w14:paraId="4D2EDE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687546.23</w:t>
            </w:r>
          </w:p>
        </w:tc>
        <w:tc>
          <w:tcPr>
            <w:tcW w:w="880" w:type="dxa"/>
            <w:tcBorders>
              <w:top w:val="nil"/>
              <w:left w:val="nil"/>
              <w:bottom w:val="nil"/>
              <w:right w:val="single" w:sz="4" w:space="0" w:color="auto"/>
            </w:tcBorders>
            <w:shd w:val="clear" w:color="auto" w:fill="auto"/>
            <w:noWrap/>
            <w:vAlign w:val="center"/>
            <w:hideMark/>
          </w:tcPr>
          <w:p w14:paraId="1A2C20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2267016.25</w:t>
            </w:r>
          </w:p>
        </w:tc>
        <w:tc>
          <w:tcPr>
            <w:tcW w:w="780" w:type="dxa"/>
            <w:tcBorders>
              <w:top w:val="nil"/>
              <w:left w:val="nil"/>
              <w:bottom w:val="nil"/>
              <w:right w:val="nil"/>
            </w:tcBorders>
            <w:shd w:val="clear" w:color="auto" w:fill="auto"/>
            <w:noWrap/>
            <w:vAlign w:val="center"/>
            <w:hideMark/>
          </w:tcPr>
          <w:p w14:paraId="29DCB5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1177</w:t>
            </w:r>
          </w:p>
        </w:tc>
        <w:tc>
          <w:tcPr>
            <w:tcW w:w="879" w:type="dxa"/>
            <w:tcBorders>
              <w:top w:val="nil"/>
              <w:left w:val="nil"/>
              <w:bottom w:val="nil"/>
              <w:right w:val="nil"/>
            </w:tcBorders>
            <w:shd w:val="clear" w:color="auto" w:fill="auto"/>
            <w:noWrap/>
            <w:vAlign w:val="center"/>
            <w:hideMark/>
          </w:tcPr>
          <w:p w14:paraId="132029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686523.81</w:t>
            </w:r>
          </w:p>
        </w:tc>
        <w:tc>
          <w:tcPr>
            <w:tcW w:w="880" w:type="dxa"/>
            <w:tcBorders>
              <w:top w:val="nil"/>
              <w:left w:val="nil"/>
              <w:bottom w:val="nil"/>
              <w:right w:val="single" w:sz="4" w:space="0" w:color="auto"/>
            </w:tcBorders>
            <w:shd w:val="clear" w:color="auto" w:fill="auto"/>
            <w:noWrap/>
            <w:vAlign w:val="center"/>
            <w:hideMark/>
          </w:tcPr>
          <w:p w14:paraId="53E470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2265636.63</w:t>
            </w:r>
          </w:p>
        </w:tc>
        <w:tc>
          <w:tcPr>
            <w:tcW w:w="780" w:type="dxa"/>
            <w:tcBorders>
              <w:top w:val="nil"/>
              <w:left w:val="nil"/>
              <w:bottom w:val="nil"/>
              <w:right w:val="nil"/>
            </w:tcBorders>
            <w:shd w:val="clear" w:color="auto" w:fill="auto"/>
            <w:noWrap/>
            <w:vAlign w:val="center"/>
            <w:hideMark/>
          </w:tcPr>
          <w:p w14:paraId="7DBFEB9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1912</w:t>
            </w:r>
          </w:p>
        </w:tc>
        <w:tc>
          <w:tcPr>
            <w:tcW w:w="879" w:type="dxa"/>
            <w:tcBorders>
              <w:top w:val="nil"/>
              <w:left w:val="nil"/>
              <w:bottom w:val="nil"/>
              <w:right w:val="nil"/>
            </w:tcBorders>
            <w:shd w:val="clear" w:color="auto" w:fill="auto"/>
            <w:noWrap/>
            <w:vAlign w:val="center"/>
            <w:hideMark/>
          </w:tcPr>
          <w:p w14:paraId="46BE6D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679183.00</w:t>
            </w:r>
          </w:p>
        </w:tc>
        <w:tc>
          <w:tcPr>
            <w:tcW w:w="880" w:type="dxa"/>
            <w:tcBorders>
              <w:top w:val="nil"/>
              <w:left w:val="nil"/>
              <w:bottom w:val="nil"/>
              <w:right w:val="single" w:sz="4" w:space="0" w:color="auto"/>
            </w:tcBorders>
            <w:shd w:val="clear" w:color="auto" w:fill="auto"/>
            <w:noWrap/>
            <w:vAlign w:val="center"/>
            <w:hideMark/>
          </w:tcPr>
          <w:p w14:paraId="127134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2270923.00</w:t>
            </w:r>
          </w:p>
        </w:tc>
      </w:tr>
      <w:tr w:rsidR="000E7A04" w:rsidRPr="003A26F1" w14:paraId="18C4A54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DA06B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443</w:t>
            </w:r>
          </w:p>
        </w:tc>
        <w:tc>
          <w:tcPr>
            <w:tcW w:w="879" w:type="dxa"/>
            <w:tcBorders>
              <w:top w:val="nil"/>
              <w:left w:val="nil"/>
              <w:bottom w:val="nil"/>
              <w:right w:val="nil"/>
            </w:tcBorders>
            <w:shd w:val="clear" w:color="auto" w:fill="auto"/>
            <w:noWrap/>
            <w:vAlign w:val="center"/>
            <w:hideMark/>
          </w:tcPr>
          <w:p w14:paraId="7E4224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687543.40</w:t>
            </w:r>
          </w:p>
        </w:tc>
        <w:tc>
          <w:tcPr>
            <w:tcW w:w="880" w:type="dxa"/>
            <w:tcBorders>
              <w:top w:val="nil"/>
              <w:left w:val="nil"/>
              <w:bottom w:val="nil"/>
              <w:right w:val="single" w:sz="4" w:space="0" w:color="auto"/>
            </w:tcBorders>
            <w:shd w:val="clear" w:color="auto" w:fill="auto"/>
            <w:noWrap/>
            <w:vAlign w:val="center"/>
            <w:hideMark/>
          </w:tcPr>
          <w:p w14:paraId="4A81D1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2267015.17</w:t>
            </w:r>
          </w:p>
        </w:tc>
        <w:tc>
          <w:tcPr>
            <w:tcW w:w="780" w:type="dxa"/>
            <w:tcBorders>
              <w:top w:val="nil"/>
              <w:left w:val="nil"/>
              <w:bottom w:val="nil"/>
              <w:right w:val="nil"/>
            </w:tcBorders>
            <w:shd w:val="clear" w:color="auto" w:fill="auto"/>
            <w:noWrap/>
            <w:vAlign w:val="center"/>
            <w:hideMark/>
          </w:tcPr>
          <w:p w14:paraId="7151DAD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1178</w:t>
            </w:r>
          </w:p>
        </w:tc>
        <w:tc>
          <w:tcPr>
            <w:tcW w:w="879" w:type="dxa"/>
            <w:tcBorders>
              <w:top w:val="nil"/>
              <w:left w:val="nil"/>
              <w:bottom w:val="nil"/>
              <w:right w:val="nil"/>
            </w:tcBorders>
            <w:shd w:val="clear" w:color="auto" w:fill="auto"/>
            <w:noWrap/>
            <w:vAlign w:val="center"/>
            <w:hideMark/>
          </w:tcPr>
          <w:p w14:paraId="6C44DC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686522.64</w:t>
            </w:r>
          </w:p>
        </w:tc>
        <w:tc>
          <w:tcPr>
            <w:tcW w:w="880" w:type="dxa"/>
            <w:tcBorders>
              <w:top w:val="nil"/>
              <w:left w:val="nil"/>
              <w:bottom w:val="nil"/>
              <w:right w:val="single" w:sz="4" w:space="0" w:color="auto"/>
            </w:tcBorders>
            <w:shd w:val="clear" w:color="auto" w:fill="auto"/>
            <w:noWrap/>
            <w:vAlign w:val="center"/>
            <w:hideMark/>
          </w:tcPr>
          <w:p w14:paraId="28CABF5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2265635.35</w:t>
            </w:r>
          </w:p>
        </w:tc>
        <w:tc>
          <w:tcPr>
            <w:tcW w:w="780" w:type="dxa"/>
            <w:tcBorders>
              <w:top w:val="nil"/>
              <w:left w:val="nil"/>
              <w:bottom w:val="nil"/>
              <w:right w:val="nil"/>
            </w:tcBorders>
            <w:shd w:val="clear" w:color="auto" w:fill="auto"/>
            <w:noWrap/>
            <w:vAlign w:val="center"/>
            <w:hideMark/>
          </w:tcPr>
          <w:p w14:paraId="051B14B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1913</w:t>
            </w:r>
          </w:p>
        </w:tc>
        <w:tc>
          <w:tcPr>
            <w:tcW w:w="879" w:type="dxa"/>
            <w:tcBorders>
              <w:top w:val="nil"/>
              <w:left w:val="nil"/>
              <w:bottom w:val="nil"/>
              <w:right w:val="nil"/>
            </w:tcBorders>
            <w:shd w:val="clear" w:color="auto" w:fill="auto"/>
            <w:noWrap/>
            <w:vAlign w:val="center"/>
            <w:hideMark/>
          </w:tcPr>
          <w:p w14:paraId="7AF5AA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679154.00</w:t>
            </w:r>
          </w:p>
        </w:tc>
        <w:tc>
          <w:tcPr>
            <w:tcW w:w="880" w:type="dxa"/>
            <w:tcBorders>
              <w:top w:val="nil"/>
              <w:left w:val="nil"/>
              <w:bottom w:val="nil"/>
              <w:right w:val="single" w:sz="4" w:space="0" w:color="auto"/>
            </w:tcBorders>
            <w:shd w:val="clear" w:color="auto" w:fill="auto"/>
            <w:noWrap/>
            <w:vAlign w:val="center"/>
            <w:hideMark/>
          </w:tcPr>
          <w:p w14:paraId="3DAC5E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2270942.00</w:t>
            </w:r>
          </w:p>
        </w:tc>
      </w:tr>
      <w:tr w:rsidR="000E7A04" w:rsidRPr="003A26F1" w14:paraId="3E382A0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B04F2A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444</w:t>
            </w:r>
          </w:p>
        </w:tc>
        <w:tc>
          <w:tcPr>
            <w:tcW w:w="879" w:type="dxa"/>
            <w:tcBorders>
              <w:top w:val="nil"/>
              <w:left w:val="nil"/>
              <w:bottom w:val="nil"/>
              <w:right w:val="nil"/>
            </w:tcBorders>
            <w:shd w:val="clear" w:color="auto" w:fill="auto"/>
            <w:noWrap/>
            <w:vAlign w:val="center"/>
            <w:hideMark/>
          </w:tcPr>
          <w:p w14:paraId="17DCC4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687540.97</w:t>
            </w:r>
          </w:p>
        </w:tc>
        <w:tc>
          <w:tcPr>
            <w:tcW w:w="880" w:type="dxa"/>
            <w:tcBorders>
              <w:top w:val="nil"/>
              <w:left w:val="nil"/>
              <w:bottom w:val="nil"/>
              <w:right w:val="single" w:sz="4" w:space="0" w:color="auto"/>
            </w:tcBorders>
            <w:shd w:val="clear" w:color="auto" w:fill="auto"/>
            <w:noWrap/>
            <w:vAlign w:val="center"/>
            <w:hideMark/>
          </w:tcPr>
          <w:p w14:paraId="0B6D73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2267014.31</w:t>
            </w:r>
          </w:p>
        </w:tc>
        <w:tc>
          <w:tcPr>
            <w:tcW w:w="780" w:type="dxa"/>
            <w:tcBorders>
              <w:top w:val="nil"/>
              <w:left w:val="nil"/>
              <w:bottom w:val="nil"/>
              <w:right w:val="nil"/>
            </w:tcBorders>
            <w:shd w:val="clear" w:color="auto" w:fill="auto"/>
            <w:noWrap/>
            <w:vAlign w:val="center"/>
            <w:hideMark/>
          </w:tcPr>
          <w:p w14:paraId="00E2753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1179</w:t>
            </w:r>
          </w:p>
        </w:tc>
        <w:tc>
          <w:tcPr>
            <w:tcW w:w="879" w:type="dxa"/>
            <w:tcBorders>
              <w:top w:val="nil"/>
              <w:left w:val="nil"/>
              <w:bottom w:val="nil"/>
              <w:right w:val="nil"/>
            </w:tcBorders>
            <w:shd w:val="clear" w:color="auto" w:fill="auto"/>
            <w:noWrap/>
            <w:vAlign w:val="center"/>
            <w:hideMark/>
          </w:tcPr>
          <w:p w14:paraId="0AB67B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686521.29</w:t>
            </w:r>
          </w:p>
        </w:tc>
        <w:tc>
          <w:tcPr>
            <w:tcW w:w="880" w:type="dxa"/>
            <w:tcBorders>
              <w:top w:val="nil"/>
              <w:left w:val="nil"/>
              <w:bottom w:val="nil"/>
              <w:right w:val="single" w:sz="4" w:space="0" w:color="auto"/>
            </w:tcBorders>
            <w:shd w:val="clear" w:color="auto" w:fill="auto"/>
            <w:noWrap/>
            <w:vAlign w:val="center"/>
            <w:hideMark/>
          </w:tcPr>
          <w:p w14:paraId="15A3CE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2265634.03</w:t>
            </w:r>
          </w:p>
        </w:tc>
        <w:tc>
          <w:tcPr>
            <w:tcW w:w="780" w:type="dxa"/>
            <w:tcBorders>
              <w:top w:val="nil"/>
              <w:left w:val="nil"/>
              <w:bottom w:val="nil"/>
              <w:right w:val="nil"/>
            </w:tcBorders>
            <w:shd w:val="clear" w:color="auto" w:fill="auto"/>
            <w:noWrap/>
            <w:vAlign w:val="center"/>
            <w:hideMark/>
          </w:tcPr>
          <w:p w14:paraId="484241F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1914</w:t>
            </w:r>
          </w:p>
        </w:tc>
        <w:tc>
          <w:tcPr>
            <w:tcW w:w="879" w:type="dxa"/>
            <w:tcBorders>
              <w:top w:val="nil"/>
              <w:left w:val="nil"/>
              <w:bottom w:val="nil"/>
              <w:right w:val="nil"/>
            </w:tcBorders>
            <w:shd w:val="clear" w:color="auto" w:fill="auto"/>
            <w:noWrap/>
            <w:vAlign w:val="center"/>
            <w:hideMark/>
          </w:tcPr>
          <w:p w14:paraId="30E88F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679094.00</w:t>
            </w:r>
          </w:p>
        </w:tc>
        <w:tc>
          <w:tcPr>
            <w:tcW w:w="880" w:type="dxa"/>
            <w:tcBorders>
              <w:top w:val="nil"/>
              <w:left w:val="nil"/>
              <w:bottom w:val="nil"/>
              <w:right w:val="single" w:sz="4" w:space="0" w:color="auto"/>
            </w:tcBorders>
            <w:shd w:val="clear" w:color="auto" w:fill="auto"/>
            <w:noWrap/>
            <w:vAlign w:val="center"/>
            <w:hideMark/>
          </w:tcPr>
          <w:p w14:paraId="64C6EB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2270972.00</w:t>
            </w:r>
          </w:p>
        </w:tc>
      </w:tr>
      <w:tr w:rsidR="000E7A04" w:rsidRPr="003A26F1" w14:paraId="45F561B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BB1603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445</w:t>
            </w:r>
          </w:p>
        </w:tc>
        <w:tc>
          <w:tcPr>
            <w:tcW w:w="879" w:type="dxa"/>
            <w:tcBorders>
              <w:top w:val="nil"/>
              <w:left w:val="nil"/>
              <w:bottom w:val="nil"/>
              <w:right w:val="nil"/>
            </w:tcBorders>
            <w:shd w:val="clear" w:color="auto" w:fill="auto"/>
            <w:noWrap/>
            <w:vAlign w:val="center"/>
            <w:hideMark/>
          </w:tcPr>
          <w:p w14:paraId="2EC488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687538.21</w:t>
            </w:r>
          </w:p>
        </w:tc>
        <w:tc>
          <w:tcPr>
            <w:tcW w:w="880" w:type="dxa"/>
            <w:tcBorders>
              <w:top w:val="nil"/>
              <w:left w:val="nil"/>
              <w:bottom w:val="nil"/>
              <w:right w:val="single" w:sz="4" w:space="0" w:color="auto"/>
            </w:tcBorders>
            <w:shd w:val="clear" w:color="auto" w:fill="auto"/>
            <w:noWrap/>
            <w:vAlign w:val="center"/>
            <w:hideMark/>
          </w:tcPr>
          <w:p w14:paraId="44C5C4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2267013.38</w:t>
            </w:r>
          </w:p>
        </w:tc>
        <w:tc>
          <w:tcPr>
            <w:tcW w:w="780" w:type="dxa"/>
            <w:tcBorders>
              <w:top w:val="nil"/>
              <w:left w:val="nil"/>
              <w:bottom w:val="nil"/>
              <w:right w:val="nil"/>
            </w:tcBorders>
            <w:shd w:val="clear" w:color="auto" w:fill="auto"/>
            <w:noWrap/>
            <w:vAlign w:val="center"/>
            <w:hideMark/>
          </w:tcPr>
          <w:p w14:paraId="720AFC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1180</w:t>
            </w:r>
          </w:p>
        </w:tc>
        <w:tc>
          <w:tcPr>
            <w:tcW w:w="879" w:type="dxa"/>
            <w:tcBorders>
              <w:top w:val="nil"/>
              <w:left w:val="nil"/>
              <w:bottom w:val="nil"/>
              <w:right w:val="nil"/>
            </w:tcBorders>
            <w:shd w:val="clear" w:color="auto" w:fill="auto"/>
            <w:noWrap/>
            <w:vAlign w:val="center"/>
            <w:hideMark/>
          </w:tcPr>
          <w:p w14:paraId="2A8876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686519.55</w:t>
            </w:r>
          </w:p>
        </w:tc>
        <w:tc>
          <w:tcPr>
            <w:tcW w:w="880" w:type="dxa"/>
            <w:tcBorders>
              <w:top w:val="nil"/>
              <w:left w:val="nil"/>
              <w:bottom w:val="nil"/>
              <w:right w:val="single" w:sz="4" w:space="0" w:color="auto"/>
            </w:tcBorders>
            <w:shd w:val="clear" w:color="auto" w:fill="auto"/>
            <w:noWrap/>
            <w:vAlign w:val="center"/>
            <w:hideMark/>
          </w:tcPr>
          <w:p w14:paraId="503B05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2265632.57</w:t>
            </w:r>
          </w:p>
        </w:tc>
        <w:tc>
          <w:tcPr>
            <w:tcW w:w="780" w:type="dxa"/>
            <w:tcBorders>
              <w:top w:val="nil"/>
              <w:left w:val="nil"/>
              <w:bottom w:val="nil"/>
              <w:right w:val="nil"/>
            </w:tcBorders>
            <w:shd w:val="clear" w:color="auto" w:fill="auto"/>
            <w:noWrap/>
            <w:vAlign w:val="center"/>
            <w:hideMark/>
          </w:tcPr>
          <w:p w14:paraId="033CCC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1915</w:t>
            </w:r>
          </w:p>
        </w:tc>
        <w:tc>
          <w:tcPr>
            <w:tcW w:w="879" w:type="dxa"/>
            <w:tcBorders>
              <w:top w:val="nil"/>
              <w:left w:val="nil"/>
              <w:bottom w:val="nil"/>
              <w:right w:val="nil"/>
            </w:tcBorders>
            <w:shd w:val="clear" w:color="auto" w:fill="auto"/>
            <w:noWrap/>
            <w:vAlign w:val="center"/>
            <w:hideMark/>
          </w:tcPr>
          <w:p w14:paraId="4E8CF7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679031.00</w:t>
            </w:r>
          </w:p>
        </w:tc>
        <w:tc>
          <w:tcPr>
            <w:tcW w:w="880" w:type="dxa"/>
            <w:tcBorders>
              <w:top w:val="nil"/>
              <w:left w:val="nil"/>
              <w:bottom w:val="nil"/>
              <w:right w:val="single" w:sz="4" w:space="0" w:color="auto"/>
            </w:tcBorders>
            <w:shd w:val="clear" w:color="auto" w:fill="auto"/>
            <w:noWrap/>
            <w:vAlign w:val="center"/>
            <w:hideMark/>
          </w:tcPr>
          <w:p w14:paraId="10F299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2271010.00</w:t>
            </w:r>
          </w:p>
        </w:tc>
      </w:tr>
      <w:tr w:rsidR="000E7A04" w:rsidRPr="003A26F1" w14:paraId="0100F4A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1B25EE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446</w:t>
            </w:r>
          </w:p>
        </w:tc>
        <w:tc>
          <w:tcPr>
            <w:tcW w:w="879" w:type="dxa"/>
            <w:tcBorders>
              <w:top w:val="nil"/>
              <w:left w:val="nil"/>
              <w:bottom w:val="nil"/>
              <w:right w:val="nil"/>
            </w:tcBorders>
            <w:shd w:val="clear" w:color="auto" w:fill="auto"/>
            <w:noWrap/>
            <w:vAlign w:val="center"/>
            <w:hideMark/>
          </w:tcPr>
          <w:p w14:paraId="62EFB1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687535.11</w:t>
            </w:r>
          </w:p>
        </w:tc>
        <w:tc>
          <w:tcPr>
            <w:tcW w:w="880" w:type="dxa"/>
            <w:tcBorders>
              <w:top w:val="nil"/>
              <w:left w:val="nil"/>
              <w:bottom w:val="nil"/>
              <w:right w:val="single" w:sz="4" w:space="0" w:color="auto"/>
            </w:tcBorders>
            <w:shd w:val="clear" w:color="auto" w:fill="auto"/>
            <w:noWrap/>
            <w:vAlign w:val="center"/>
            <w:hideMark/>
          </w:tcPr>
          <w:p w14:paraId="20722B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2267012.50</w:t>
            </w:r>
          </w:p>
        </w:tc>
        <w:tc>
          <w:tcPr>
            <w:tcW w:w="780" w:type="dxa"/>
            <w:tcBorders>
              <w:top w:val="nil"/>
              <w:left w:val="nil"/>
              <w:bottom w:val="nil"/>
              <w:right w:val="nil"/>
            </w:tcBorders>
            <w:shd w:val="clear" w:color="auto" w:fill="auto"/>
            <w:noWrap/>
            <w:vAlign w:val="center"/>
            <w:hideMark/>
          </w:tcPr>
          <w:p w14:paraId="56F799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1181</w:t>
            </w:r>
          </w:p>
        </w:tc>
        <w:tc>
          <w:tcPr>
            <w:tcW w:w="879" w:type="dxa"/>
            <w:tcBorders>
              <w:top w:val="nil"/>
              <w:left w:val="nil"/>
              <w:bottom w:val="nil"/>
              <w:right w:val="nil"/>
            </w:tcBorders>
            <w:shd w:val="clear" w:color="auto" w:fill="auto"/>
            <w:noWrap/>
            <w:vAlign w:val="center"/>
            <w:hideMark/>
          </w:tcPr>
          <w:p w14:paraId="73CEA5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686517.80</w:t>
            </w:r>
          </w:p>
        </w:tc>
        <w:tc>
          <w:tcPr>
            <w:tcW w:w="880" w:type="dxa"/>
            <w:tcBorders>
              <w:top w:val="nil"/>
              <w:left w:val="nil"/>
              <w:bottom w:val="nil"/>
              <w:right w:val="single" w:sz="4" w:space="0" w:color="auto"/>
            </w:tcBorders>
            <w:shd w:val="clear" w:color="auto" w:fill="auto"/>
            <w:noWrap/>
            <w:vAlign w:val="center"/>
            <w:hideMark/>
          </w:tcPr>
          <w:p w14:paraId="59A8BB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2265631.29</w:t>
            </w:r>
          </w:p>
        </w:tc>
        <w:tc>
          <w:tcPr>
            <w:tcW w:w="780" w:type="dxa"/>
            <w:tcBorders>
              <w:top w:val="nil"/>
              <w:left w:val="nil"/>
              <w:bottom w:val="nil"/>
              <w:right w:val="nil"/>
            </w:tcBorders>
            <w:shd w:val="clear" w:color="auto" w:fill="auto"/>
            <w:noWrap/>
            <w:vAlign w:val="center"/>
            <w:hideMark/>
          </w:tcPr>
          <w:p w14:paraId="3929B03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1916</w:t>
            </w:r>
          </w:p>
        </w:tc>
        <w:tc>
          <w:tcPr>
            <w:tcW w:w="879" w:type="dxa"/>
            <w:tcBorders>
              <w:top w:val="nil"/>
              <w:left w:val="nil"/>
              <w:bottom w:val="nil"/>
              <w:right w:val="nil"/>
            </w:tcBorders>
            <w:shd w:val="clear" w:color="auto" w:fill="auto"/>
            <w:noWrap/>
            <w:vAlign w:val="center"/>
            <w:hideMark/>
          </w:tcPr>
          <w:p w14:paraId="0F58F8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678997.00</w:t>
            </w:r>
          </w:p>
        </w:tc>
        <w:tc>
          <w:tcPr>
            <w:tcW w:w="880" w:type="dxa"/>
            <w:tcBorders>
              <w:top w:val="nil"/>
              <w:left w:val="nil"/>
              <w:bottom w:val="nil"/>
              <w:right w:val="single" w:sz="4" w:space="0" w:color="auto"/>
            </w:tcBorders>
            <w:shd w:val="clear" w:color="auto" w:fill="auto"/>
            <w:noWrap/>
            <w:vAlign w:val="center"/>
            <w:hideMark/>
          </w:tcPr>
          <w:p w14:paraId="634249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2271014.00</w:t>
            </w:r>
          </w:p>
        </w:tc>
      </w:tr>
      <w:tr w:rsidR="000E7A04" w:rsidRPr="003A26F1" w14:paraId="732B826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CB7047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447</w:t>
            </w:r>
          </w:p>
        </w:tc>
        <w:tc>
          <w:tcPr>
            <w:tcW w:w="879" w:type="dxa"/>
            <w:tcBorders>
              <w:top w:val="nil"/>
              <w:left w:val="nil"/>
              <w:bottom w:val="nil"/>
              <w:right w:val="nil"/>
            </w:tcBorders>
            <w:shd w:val="clear" w:color="auto" w:fill="auto"/>
            <w:noWrap/>
            <w:vAlign w:val="center"/>
            <w:hideMark/>
          </w:tcPr>
          <w:p w14:paraId="3433E4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687531.94</w:t>
            </w:r>
          </w:p>
        </w:tc>
        <w:tc>
          <w:tcPr>
            <w:tcW w:w="880" w:type="dxa"/>
            <w:tcBorders>
              <w:top w:val="nil"/>
              <w:left w:val="nil"/>
              <w:bottom w:val="nil"/>
              <w:right w:val="single" w:sz="4" w:space="0" w:color="auto"/>
            </w:tcBorders>
            <w:shd w:val="clear" w:color="auto" w:fill="auto"/>
            <w:noWrap/>
            <w:vAlign w:val="center"/>
            <w:hideMark/>
          </w:tcPr>
          <w:p w14:paraId="45BF19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2267011.84</w:t>
            </w:r>
          </w:p>
        </w:tc>
        <w:tc>
          <w:tcPr>
            <w:tcW w:w="780" w:type="dxa"/>
            <w:tcBorders>
              <w:top w:val="nil"/>
              <w:left w:val="nil"/>
              <w:bottom w:val="nil"/>
              <w:right w:val="nil"/>
            </w:tcBorders>
            <w:shd w:val="clear" w:color="auto" w:fill="auto"/>
            <w:noWrap/>
            <w:vAlign w:val="center"/>
            <w:hideMark/>
          </w:tcPr>
          <w:p w14:paraId="4F49B8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1182</w:t>
            </w:r>
          </w:p>
        </w:tc>
        <w:tc>
          <w:tcPr>
            <w:tcW w:w="879" w:type="dxa"/>
            <w:tcBorders>
              <w:top w:val="nil"/>
              <w:left w:val="nil"/>
              <w:bottom w:val="nil"/>
              <w:right w:val="nil"/>
            </w:tcBorders>
            <w:shd w:val="clear" w:color="auto" w:fill="auto"/>
            <w:noWrap/>
            <w:vAlign w:val="center"/>
            <w:hideMark/>
          </w:tcPr>
          <w:p w14:paraId="5A3C33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686516.10</w:t>
            </w:r>
          </w:p>
        </w:tc>
        <w:tc>
          <w:tcPr>
            <w:tcW w:w="880" w:type="dxa"/>
            <w:tcBorders>
              <w:top w:val="nil"/>
              <w:left w:val="nil"/>
              <w:bottom w:val="nil"/>
              <w:right w:val="single" w:sz="4" w:space="0" w:color="auto"/>
            </w:tcBorders>
            <w:shd w:val="clear" w:color="auto" w:fill="auto"/>
            <w:noWrap/>
            <w:vAlign w:val="center"/>
            <w:hideMark/>
          </w:tcPr>
          <w:p w14:paraId="528724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2265630.18</w:t>
            </w:r>
          </w:p>
        </w:tc>
        <w:tc>
          <w:tcPr>
            <w:tcW w:w="780" w:type="dxa"/>
            <w:tcBorders>
              <w:top w:val="nil"/>
              <w:left w:val="nil"/>
              <w:bottom w:val="nil"/>
              <w:right w:val="nil"/>
            </w:tcBorders>
            <w:shd w:val="clear" w:color="auto" w:fill="auto"/>
            <w:noWrap/>
            <w:vAlign w:val="center"/>
            <w:hideMark/>
          </w:tcPr>
          <w:p w14:paraId="25998E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1917</w:t>
            </w:r>
          </w:p>
        </w:tc>
        <w:tc>
          <w:tcPr>
            <w:tcW w:w="879" w:type="dxa"/>
            <w:tcBorders>
              <w:top w:val="nil"/>
              <w:left w:val="nil"/>
              <w:bottom w:val="nil"/>
              <w:right w:val="nil"/>
            </w:tcBorders>
            <w:shd w:val="clear" w:color="auto" w:fill="auto"/>
            <w:noWrap/>
            <w:vAlign w:val="center"/>
            <w:hideMark/>
          </w:tcPr>
          <w:p w14:paraId="0F0DD8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678967.00</w:t>
            </w:r>
          </w:p>
        </w:tc>
        <w:tc>
          <w:tcPr>
            <w:tcW w:w="880" w:type="dxa"/>
            <w:tcBorders>
              <w:top w:val="nil"/>
              <w:left w:val="nil"/>
              <w:bottom w:val="nil"/>
              <w:right w:val="single" w:sz="4" w:space="0" w:color="auto"/>
            </w:tcBorders>
            <w:shd w:val="clear" w:color="auto" w:fill="auto"/>
            <w:noWrap/>
            <w:vAlign w:val="center"/>
            <w:hideMark/>
          </w:tcPr>
          <w:p w14:paraId="2141C4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2271014.00</w:t>
            </w:r>
          </w:p>
        </w:tc>
      </w:tr>
      <w:tr w:rsidR="000E7A04" w:rsidRPr="003A26F1" w14:paraId="6419D38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7364A8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448</w:t>
            </w:r>
          </w:p>
        </w:tc>
        <w:tc>
          <w:tcPr>
            <w:tcW w:w="879" w:type="dxa"/>
            <w:tcBorders>
              <w:top w:val="nil"/>
              <w:left w:val="nil"/>
              <w:bottom w:val="nil"/>
              <w:right w:val="nil"/>
            </w:tcBorders>
            <w:shd w:val="clear" w:color="auto" w:fill="auto"/>
            <w:noWrap/>
            <w:vAlign w:val="center"/>
            <w:hideMark/>
          </w:tcPr>
          <w:p w14:paraId="28D64E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687531.07</w:t>
            </w:r>
          </w:p>
        </w:tc>
        <w:tc>
          <w:tcPr>
            <w:tcW w:w="880" w:type="dxa"/>
            <w:tcBorders>
              <w:top w:val="nil"/>
              <w:left w:val="nil"/>
              <w:bottom w:val="nil"/>
              <w:right w:val="single" w:sz="4" w:space="0" w:color="auto"/>
            </w:tcBorders>
            <w:shd w:val="clear" w:color="auto" w:fill="auto"/>
            <w:noWrap/>
            <w:vAlign w:val="center"/>
            <w:hideMark/>
          </w:tcPr>
          <w:p w14:paraId="4095F6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2267011.71</w:t>
            </w:r>
          </w:p>
        </w:tc>
        <w:tc>
          <w:tcPr>
            <w:tcW w:w="780" w:type="dxa"/>
            <w:tcBorders>
              <w:top w:val="nil"/>
              <w:left w:val="nil"/>
              <w:bottom w:val="nil"/>
              <w:right w:val="nil"/>
            </w:tcBorders>
            <w:shd w:val="clear" w:color="auto" w:fill="auto"/>
            <w:noWrap/>
            <w:vAlign w:val="center"/>
            <w:hideMark/>
          </w:tcPr>
          <w:p w14:paraId="5413062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1183</w:t>
            </w:r>
          </w:p>
        </w:tc>
        <w:tc>
          <w:tcPr>
            <w:tcW w:w="879" w:type="dxa"/>
            <w:tcBorders>
              <w:top w:val="nil"/>
              <w:left w:val="nil"/>
              <w:bottom w:val="nil"/>
              <w:right w:val="nil"/>
            </w:tcBorders>
            <w:shd w:val="clear" w:color="auto" w:fill="auto"/>
            <w:noWrap/>
            <w:vAlign w:val="center"/>
            <w:hideMark/>
          </w:tcPr>
          <w:p w14:paraId="78E0CB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686514.51</w:t>
            </w:r>
          </w:p>
        </w:tc>
        <w:tc>
          <w:tcPr>
            <w:tcW w:w="880" w:type="dxa"/>
            <w:tcBorders>
              <w:top w:val="nil"/>
              <w:left w:val="nil"/>
              <w:bottom w:val="nil"/>
              <w:right w:val="single" w:sz="4" w:space="0" w:color="auto"/>
            </w:tcBorders>
            <w:shd w:val="clear" w:color="auto" w:fill="auto"/>
            <w:noWrap/>
            <w:vAlign w:val="center"/>
            <w:hideMark/>
          </w:tcPr>
          <w:p w14:paraId="62F1C7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2265629.21</w:t>
            </w:r>
          </w:p>
        </w:tc>
        <w:tc>
          <w:tcPr>
            <w:tcW w:w="780" w:type="dxa"/>
            <w:tcBorders>
              <w:top w:val="nil"/>
              <w:left w:val="nil"/>
              <w:bottom w:val="nil"/>
              <w:right w:val="nil"/>
            </w:tcBorders>
            <w:shd w:val="clear" w:color="auto" w:fill="auto"/>
            <w:noWrap/>
            <w:vAlign w:val="center"/>
            <w:hideMark/>
          </w:tcPr>
          <w:p w14:paraId="7085CAA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1918</w:t>
            </w:r>
          </w:p>
        </w:tc>
        <w:tc>
          <w:tcPr>
            <w:tcW w:w="879" w:type="dxa"/>
            <w:tcBorders>
              <w:top w:val="nil"/>
              <w:left w:val="nil"/>
              <w:bottom w:val="nil"/>
              <w:right w:val="nil"/>
            </w:tcBorders>
            <w:shd w:val="clear" w:color="auto" w:fill="auto"/>
            <w:noWrap/>
            <w:vAlign w:val="center"/>
            <w:hideMark/>
          </w:tcPr>
          <w:p w14:paraId="57BC59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678955.00</w:t>
            </w:r>
          </w:p>
        </w:tc>
        <w:tc>
          <w:tcPr>
            <w:tcW w:w="880" w:type="dxa"/>
            <w:tcBorders>
              <w:top w:val="nil"/>
              <w:left w:val="nil"/>
              <w:bottom w:val="nil"/>
              <w:right w:val="single" w:sz="4" w:space="0" w:color="auto"/>
            </w:tcBorders>
            <w:shd w:val="clear" w:color="auto" w:fill="auto"/>
            <w:noWrap/>
            <w:vAlign w:val="center"/>
            <w:hideMark/>
          </w:tcPr>
          <w:p w14:paraId="6FB73FD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2270995.00</w:t>
            </w:r>
          </w:p>
        </w:tc>
      </w:tr>
      <w:tr w:rsidR="000E7A04" w:rsidRPr="003A26F1" w14:paraId="41B3064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DD5D9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449</w:t>
            </w:r>
          </w:p>
        </w:tc>
        <w:tc>
          <w:tcPr>
            <w:tcW w:w="879" w:type="dxa"/>
            <w:tcBorders>
              <w:top w:val="nil"/>
              <w:left w:val="nil"/>
              <w:bottom w:val="nil"/>
              <w:right w:val="nil"/>
            </w:tcBorders>
            <w:shd w:val="clear" w:color="auto" w:fill="auto"/>
            <w:noWrap/>
            <w:vAlign w:val="center"/>
            <w:hideMark/>
          </w:tcPr>
          <w:p w14:paraId="200631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687530.46</w:t>
            </w:r>
          </w:p>
        </w:tc>
        <w:tc>
          <w:tcPr>
            <w:tcW w:w="880" w:type="dxa"/>
            <w:tcBorders>
              <w:top w:val="nil"/>
              <w:left w:val="nil"/>
              <w:bottom w:val="nil"/>
              <w:right w:val="single" w:sz="4" w:space="0" w:color="auto"/>
            </w:tcBorders>
            <w:shd w:val="clear" w:color="auto" w:fill="auto"/>
            <w:noWrap/>
            <w:vAlign w:val="center"/>
            <w:hideMark/>
          </w:tcPr>
          <w:p w14:paraId="28B0B2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2267011.24</w:t>
            </w:r>
          </w:p>
        </w:tc>
        <w:tc>
          <w:tcPr>
            <w:tcW w:w="780" w:type="dxa"/>
            <w:tcBorders>
              <w:top w:val="nil"/>
              <w:left w:val="nil"/>
              <w:bottom w:val="nil"/>
              <w:right w:val="nil"/>
            </w:tcBorders>
            <w:shd w:val="clear" w:color="auto" w:fill="auto"/>
            <w:noWrap/>
            <w:vAlign w:val="center"/>
            <w:hideMark/>
          </w:tcPr>
          <w:p w14:paraId="1DBDBB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1184</w:t>
            </w:r>
          </w:p>
        </w:tc>
        <w:tc>
          <w:tcPr>
            <w:tcW w:w="879" w:type="dxa"/>
            <w:tcBorders>
              <w:top w:val="nil"/>
              <w:left w:val="nil"/>
              <w:bottom w:val="nil"/>
              <w:right w:val="nil"/>
            </w:tcBorders>
            <w:shd w:val="clear" w:color="auto" w:fill="auto"/>
            <w:noWrap/>
            <w:vAlign w:val="center"/>
            <w:hideMark/>
          </w:tcPr>
          <w:p w14:paraId="12E09A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686513.03</w:t>
            </w:r>
          </w:p>
        </w:tc>
        <w:tc>
          <w:tcPr>
            <w:tcW w:w="880" w:type="dxa"/>
            <w:tcBorders>
              <w:top w:val="nil"/>
              <w:left w:val="nil"/>
              <w:bottom w:val="nil"/>
              <w:right w:val="single" w:sz="4" w:space="0" w:color="auto"/>
            </w:tcBorders>
            <w:shd w:val="clear" w:color="auto" w:fill="auto"/>
            <w:noWrap/>
            <w:vAlign w:val="center"/>
            <w:hideMark/>
          </w:tcPr>
          <w:p w14:paraId="4DA024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2265628.34</w:t>
            </w:r>
          </w:p>
        </w:tc>
        <w:tc>
          <w:tcPr>
            <w:tcW w:w="780" w:type="dxa"/>
            <w:tcBorders>
              <w:top w:val="nil"/>
              <w:left w:val="nil"/>
              <w:bottom w:val="nil"/>
              <w:right w:val="nil"/>
            </w:tcBorders>
            <w:shd w:val="clear" w:color="auto" w:fill="auto"/>
            <w:noWrap/>
            <w:vAlign w:val="center"/>
            <w:hideMark/>
          </w:tcPr>
          <w:p w14:paraId="13A84E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1919</w:t>
            </w:r>
          </w:p>
        </w:tc>
        <w:tc>
          <w:tcPr>
            <w:tcW w:w="879" w:type="dxa"/>
            <w:tcBorders>
              <w:top w:val="nil"/>
              <w:left w:val="nil"/>
              <w:bottom w:val="nil"/>
              <w:right w:val="nil"/>
            </w:tcBorders>
            <w:shd w:val="clear" w:color="auto" w:fill="auto"/>
            <w:noWrap/>
            <w:vAlign w:val="center"/>
            <w:hideMark/>
          </w:tcPr>
          <w:p w14:paraId="3AC943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678946.00</w:t>
            </w:r>
          </w:p>
        </w:tc>
        <w:tc>
          <w:tcPr>
            <w:tcW w:w="880" w:type="dxa"/>
            <w:tcBorders>
              <w:top w:val="nil"/>
              <w:left w:val="nil"/>
              <w:bottom w:val="nil"/>
              <w:right w:val="single" w:sz="4" w:space="0" w:color="auto"/>
            </w:tcBorders>
            <w:shd w:val="clear" w:color="auto" w:fill="auto"/>
            <w:noWrap/>
            <w:vAlign w:val="center"/>
            <w:hideMark/>
          </w:tcPr>
          <w:p w14:paraId="563B72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2270971.00</w:t>
            </w:r>
          </w:p>
        </w:tc>
      </w:tr>
      <w:tr w:rsidR="000E7A04" w:rsidRPr="003A26F1" w14:paraId="4568AE6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C053B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450</w:t>
            </w:r>
          </w:p>
        </w:tc>
        <w:tc>
          <w:tcPr>
            <w:tcW w:w="879" w:type="dxa"/>
            <w:tcBorders>
              <w:top w:val="nil"/>
              <w:left w:val="nil"/>
              <w:bottom w:val="nil"/>
              <w:right w:val="nil"/>
            </w:tcBorders>
            <w:shd w:val="clear" w:color="auto" w:fill="auto"/>
            <w:noWrap/>
            <w:vAlign w:val="center"/>
            <w:hideMark/>
          </w:tcPr>
          <w:p w14:paraId="3FD97E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687529.55</w:t>
            </w:r>
          </w:p>
        </w:tc>
        <w:tc>
          <w:tcPr>
            <w:tcW w:w="880" w:type="dxa"/>
            <w:tcBorders>
              <w:top w:val="nil"/>
              <w:left w:val="nil"/>
              <w:bottom w:val="nil"/>
              <w:right w:val="single" w:sz="4" w:space="0" w:color="auto"/>
            </w:tcBorders>
            <w:shd w:val="clear" w:color="auto" w:fill="auto"/>
            <w:noWrap/>
            <w:vAlign w:val="center"/>
            <w:hideMark/>
          </w:tcPr>
          <w:p w14:paraId="15D492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2267010.56</w:t>
            </w:r>
          </w:p>
        </w:tc>
        <w:tc>
          <w:tcPr>
            <w:tcW w:w="780" w:type="dxa"/>
            <w:tcBorders>
              <w:top w:val="nil"/>
              <w:left w:val="nil"/>
              <w:bottom w:val="nil"/>
              <w:right w:val="nil"/>
            </w:tcBorders>
            <w:shd w:val="clear" w:color="auto" w:fill="auto"/>
            <w:noWrap/>
            <w:vAlign w:val="center"/>
            <w:hideMark/>
          </w:tcPr>
          <w:p w14:paraId="17048C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1185</w:t>
            </w:r>
          </w:p>
        </w:tc>
        <w:tc>
          <w:tcPr>
            <w:tcW w:w="879" w:type="dxa"/>
            <w:tcBorders>
              <w:top w:val="nil"/>
              <w:left w:val="nil"/>
              <w:bottom w:val="nil"/>
              <w:right w:val="nil"/>
            </w:tcBorders>
            <w:shd w:val="clear" w:color="auto" w:fill="auto"/>
            <w:noWrap/>
            <w:vAlign w:val="center"/>
            <w:hideMark/>
          </w:tcPr>
          <w:p w14:paraId="2486ECA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686511.69</w:t>
            </w:r>
          </w:p>
        </w:tc>
        <w:tc>
          <w:tcPr>
            <w:tcW w:w="880" w:type="dxa"/>
            <w:tcBorders>
              <w:top w:val="nil"/>
              <w:left w:val="nil"/>
              <w:bottom w:val="nil"/>
              <w:right w:val="single" w:sz="4" w:space="0" w:color="auto"/>
            </w:tcBorders>
            <w:shd w:val="clear" w:color="auto" w:fill="auto"/>
            <w:noWrap/>
            <w:vAlign w:val="center"/>
            <w:hideMark/>
          </w:tcPr>
          <w:p w14:paraId="67312F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2265627.54</w:t>
            </w:r>
          </w:p>
        </w:tc>
        <w:tc>
          <w:tcPr>
            <w:tcW w:w="780" w:type="dxa"/>
            <w:tcBorders>
              <w:top w:val="nil"/>
              <w:left w:val="nil"/>
              <w:bottom w:val="nil"/>
              <w:right w:val="nil"/>
            </w:tcBorders>
            <w:shd w:val="clear" w:color="auto" w:fill="auto"/>
            <w:noWrap/>
            <w:vAlign w:val="center"/>
            <w:hideMark/>
          </w:tcPr>
          <w:p w14:paraId="6503148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1920</w:t>
            </w:r>
          </w:p>
        </w:tc>
        <w:tc>
          <w:tcPr>
            <w:tcW w:w="879" w:type="dxa"/>
            <w:tcBorders>
              <w:top w:val="nil"/>
              <w:left w:val="nil"/>
              <w:bottom w:val="nil"/>
              <w:right w:val="nil"/>
            </w:tcBorders>
            <w:shd w:val="clear" w:color="auto" w:fill="auto"/>
            <w:noWrap/>
            <w:vAlign w:val="center"/>
            <w:hideMark/>
          </w:tcPr>
          <w:p w14:paraId="423839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678943.00</w:t>
            </w:r>
          </w:p>
        </w:tc>
        <w:tc>
          <w:tcPr>
            <w:tcW w:w="880" w:type="dxa"/>
            <w:tcBorders>
              <w:top w:val="nil"/>
              <w:left w:val="nil"/>
              <w:bottom w:val="nil"/>
              <w:right w:val="single" w:sz="4" w:space="0" w:color="auto"/>
            </w:tcBorders>
            <w:shd w:val="clear" w:color="auto" w:fill="auto"/>
            <w:noWrap/>
            <w:vAlign w:val="center"/>
            <w:hideMark/>
          </w:tcPr>
          <w:p w14:paraId="020643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0E7A04" w:rsidRPr="003A26F1" w14:paraId="290B546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BF818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451</w:t>
            </w:r>
          </w:p>
        </w:tc>
        <w:tc>
          <w:tcPr>
            <w:tcW w:w="879" w:type="dxa"/>
            <w:tcBorders>
              <w:top w:val="nil"/>
              <w:left w:val="nil"/>
              <w:bottom w:val="nil"/>
              <w:right w:val="nil"/>
            </w:tcBorders>
            <w:shd w:val="clear" w:color="auto" w:fill="auto"/>
            <w:noWrap/>
            <w:vAlign w:val="center"/>
            <w:hideMark/>
          </w:tcPr>
          <w:p w14:paraId="57C1E7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687528.84</w:t>
            </w:r>
          </w:p>
        </w:tc>
        <w:tc>
          <w:tcPr>
            <w:tcW w:w="880" w:type="dxa"/>
            <w:tcBorders>
              <w:top w:val="nil"/>
              <w:left w:val="nil"/>
              <w:bottom w:val="nil"/>
              <w:right w:val="single" w:sz="4" w:space="0" w:color="auto"/>
            </w:tcBorders>
            <w:shd w:val="clear" w:color="auto" w:fill="auto"/>
            <w:noWrap/>
            <w:vAlign w:val="center"/>
            <w:hideMark/>
          </w:tcPr>
          <w:p w14:paraId="44E77A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2267010.01</w:t>
            </w:r>
          </w:p>
        </w:tc>
        <w:tc>
          <w:tcPr>
            <w:tcW w:w="780" w:type="dxa"/>
            <w:tcBorders>
              <w:top w:val="nil"/>
              <w:left w:val="nil"/>
              <w:bottom w:val="nil"/>
              <w:right w:val="nil"/>
            </w:tcBorders>
            <w:shd w:val="clear" w:color="auto" w:fill="auto"/>
            <w:noWrap/>
            <w:vAlign w:val="center"/>
            <w:hideMark/>
          </w:tcPr>
          <w:p w14:paraId="7F6461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1186</w:t>
            </w:r>
          </w:p>
        </w:tc>
        <w:tc>
          <w:tcPr>
            <w:tcW w:w="879" w:type="dxa"/>
            <w:tcBorders>
              <w:top w:val="nil"/>
              <w:left w:val="nil"/>
              <w:bottom w:val="nil"/>
              <w:right w:val="nil"/>
            </w:tcBorders>
            <w:shd w:val="clear" w:color="auto" w:fill="auto"/>
            <w:noWrap/>
            <w:vAlign w:val="center"/>
            <w:hideMark/>
          </w:tcPr>
          <w:p w14:paraId="490F28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686510.50</w:t>
            </w:r>
          </w:p>
        </w:tc>
        <w:tc>
          <w:tcPr>
            <w:tcW w:w="880" w:type="dxa"/>
            <w:tcBorders>
              <w:top w:val="nil"/>
              <w:left w:val="nil"/>
              <w:bottom w:val="nil"/>
              <w:right w:val="single" w:sz="4" w:space="0" w:color="auto"/>
            </w:tcBorders>
            <w:shd w:val="clear" w:color="auto" w:fill="auto"/>
            <w:noWrap/>
            <w:vAlign w:val="center"/>
            <w:hideMark/>
          </w:tcPr>
          <w:p w14:paraId="6594AC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2265626.81</w:t>
            </w:r>
          </w:p>
        </w:tc>
        <w:tc>
          <w:tcPr>
            <w:tcW w:w="780" w:type="dxa"/>
            <w:tcBorders>
              <w:top w:val="nil"/>
              <w:left w:val="nil"/>
              <w:bottom w:val="nil"/>
              <w:right w:val="nil"/>
            </w:tcBorders>
            <w:shd w:val="clear" w:color="auto" w:fill="auto"/>
            <w:noWrap/>
            <w:vAlign w:val="center"/>
            <w:hideMark/>
          </w:tcPr>
          <w:p w14:paraId="13B14CC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1921</w:t>
            </w:r>
          </w:p>
        </w:tc>
        <w:tc>
          <w:tcPr>
            <w:tcW w:w="879" w:type="dxa"/>
            <w:tcBorders>
              <w:top w:val="nil"/>
              <w:left w:val="nil"/>
              <w:bottom w:val="nil"/>
              <w:right w:val="nil"/>
            </w:tcBorders>
            <w:shd w:val="clear" w:color="auto" w:fill="auto"/>
            <w:noWrap/>
            <w:vAlign w:val="center"/>
            <w:hideMark/>
          </w:tcPr>
          <w:p w14:paraId="13DC3A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678941.43</w:t>
            </w:r>
          </w:p>
        </w:tc>
        <w:tc>
          <w:tcPr>
            <w:tcW w:w="880" w:type="dxa"/>
            <w:tcBorders>
              <w:top w:val="nil"/>
              <w:left w:val="nil"/>
              <w:bottom w:val="nil"/>
              <w:right w:val="single" w:sz="4" w:space="0" w:color="auto"/>
            </w:tcBorders>
            <w:shd w:val="clear" w:color="auto" w:fill="auto"/>
            <w:noWrap/>
            <w:vAlign w:val="center"/>
            <w:hideMark/>
          </w:tcPr>
          <w:p w14:paraId="02AFB04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2270940.63</w:t>
            </w:r>
          </w:p>
        </w:tc>
      </w:tr>
      <w:tr w:rsidR="000E7A04" w:rsidRPr="003A26F1" w14:paraId="1AD47A3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2B2233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452</w:t>
            </w:r>
          </w:p>
        </w:tc>
        <w:tc>
          <w:tcPr>
            <w:tcW w:w="879" w:type="dxa"/>
            <w:tcBorders>
              <w:top w:val="nil"/>
              <w:left w:val="nil"/>
              <w:bottom w:val="nil"/>
              <w:right w:val="nil"/>
            </w:tcBorders>
            <w:shd w:val="clear" w:color="auto" w:fill="auto"/>
            <w:noWrap/>
            <w:vAlign w:val="center"/>
            <w:hideMark/>
          </w:tcPr>
          <w:p w14:paraId="76FD51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687528.05</w:t>
            </w:r>
          </w:p>
        </w:tc>
        <w:tc>
          <w:tcPr>
            <w:tcW w:w="880" w:type="dxa"/>
            <w:tcBorders>
              <w:top w:val="nil"/>
              <w:left w:val="nil"/>
              <w:bottom w:val="nil"/>
              <w:right w:val="single" w:sz="4" w:space="0" w:color="auto"/>
            </w:tcBorders>
            <w:shd w:val="clear" w:color="auto" w:fill="auto"/>
            <w:noWrap/>
            <w:vAlign w:val="center"/>
            <w:hideMark/>
          </w:tcPr>
          <w:p w14:paraId="6F2558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2267009.39</w:t>
            </w:r>
          </w:p>
        </w:tc>
        <w:tc>
          <w:tcPr>
            <w:tcW w:w="780" w:type="dxa"/>
            <w:tcBorders>
              <w:top w:val="nil"/>
              <w:left w:val="nil"/>
              <w:bottom w:val="nil"/>
              <w:right w:val="nil"/>
            </w:tcBorders>
            <w:shd w:val="clear" w:color="auto" w:fill="auto"/>
            <w:noWrap/>
            <w:vAlign w:val="center"/>
            <w:hideMark/>
          </w:tcPr>
          <w:p w14:paraId="06C422F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1187</w:t>
            </w:r>
          </w:p>
        </w:tc>
        <w:tc>
          <w:tcPr>
            <w:tcW w:w="879" w:type="dxa"/>
            <w:tcBorders>
              <w:top w:val="nil"/>
              <w:left w:val="nil"/>
              <w:bottom w:val="nil"/>
              <w:right w:val="nil"/>
            </w:tcBorders>
            <w:shd w:val="clear" w:color="auto" w:fill="auto"/>
            <w:noWrap/>
            <w:vAlign w:val="center"/>
            <w:hideMark/>
          </w:tcPr>
          <w:p w14:paraId="2D7E72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686509.47</w:t>
            </w:r>
          </w:p>
        </w:tc>
        <w:tc>
          <w:tcPr>
            <w:tcW w:w="880" w:type="dxa"/>
            <w:tcBorders>
              <w:top w:val="nil"/>
              <w:left w:val="nil"/>
              <w:bottom w:val="nil"/>
              <w:right w:val="single" w:sz="4" w:space="0" w:color="auto"/>
            </w:tcBorders>
            <w:shd w:val="clear" w:color="auto" w:fill="auto"/>
            <w:noWrap/>
            <w:vAlign w:val="center"/>
            <w:hideMark/>
          </w:tcPr>
          <w:p w14:paraId="66E8C8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2265626.12</w:t>
            </w:r>
          </w:p>
        </w:tc>
        <w:tc>
          <w:tcPr>
            <w:tcW w:w="780" w:type="dxa"/>
            <w:tcBorders>
              <w:top w:val="nil"/>
              <w:left w:val="nil"/>
              <w:bottom w:val="nil"/>
              <w:right w:val="nil"/>
            </w:tcBorders>
            <w:shd w:val="clear" w:color="auto" w:fill="auto"/>
            <w:noWrap/>
            <w:vAlign w:val="center"/>
            <w:hideMark/>
          </w:tcPr>
          <w:p w14:paraId="0B6D9B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1922</w:t>
            </w:r>
          </w:p>
        </w:tc>
        <w:tc>
          <w:tcPr>
            <w:tcW w:w="879" w:type="dxa"/>
            <w:tcBorders>
              <w:top w:val="nil"/>
              <w:left w:val="nil"/>
              <w:bottom w:val="nil"/>
              <w:right w:val="nil"/>
            </w:tcBorders>
            <w:shd w:val="clear" w:color="auto" w:fill="auto"/>
            <w:noWrap/>
            <w:vAlign w:val="center"/>
            <w:hideMark/>
          </w:tcPr>
          <w:p w14:paraId="06E8BF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678929.00</w:t>
            </w:r>
          </w:p>
        </w:tc>
        <w:tc>
          <w:tcPr>
            <w:tcW w:w="880" w:type="dxa"/>
            <w:tcBorders>
              <w:top w:val="nil"/>
              <w:left w:val="nil"/>
              <w:bottom w:val="nil"/>
              <w:right w:val="single" w:sz="4" w:space="0" w:color="auto"/>
            </w:tcBorders>
            <w:shd w:val="clear" w:color="auto" w:fill="auto"/>
            <w:noWrap/>
            <w:vAlign w:val="center"/>
            <w:hideMark/>
          </w:tcPr>
          <w:p w14:paraId="2A0B9E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2270914.00</w:t>
            </w:r>
          </w:p>
        </w:tc>
      </w:tr>
      <w:tr w:rsidR="000E7A04" w:rsidRPr="003A26F1" w14:paraId="3AF0357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4608DF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453</w:t>
            </w:r>
          </w:p>
        </w:tc>
        <w:tc>
          <w:tcPr>
            <w:tcW w:w="879" w:type="dxa"/>
            <w:tcBorders>
              <w:top w:val="nil"/>
              <w:left w:val="nil"/>
              <w:bottom w:val="nil"/>
              <w:right w:val="nil"/>
            </w:tcBorders>
            <w:shd w:val="clear" w:color="auto" w:fill="auto"/>
            <w:noWrap/>
            <w:vAlign w:val="center"/>
            <w:hideMark/>
          </w:tcPr>
          <w:p w14:paraId="6733AA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687527.19</w:t>
            </w:r>
          </w:p>
        </w:tc>
        <w:tc>
          <w:tcPr>
            <w:tcW w:w="880" w:type="dxa"/>
            <w:tcBorders>
              <w:top w:val="nil"/>
              <w:left w:val="nil"/>
              <w:bottom w:val="nil"/>
              <w:right w:val="single" w:sz="4" w:space="0" w:color="auto"/>
            </w:tcBorders>
            <w:shd w:val="clear" w:color="auto" w:fill="auto"/>
            <w:noWrap/>
            <w:vAlign w:val="center"/>
            <w:hideMark/>
          </w:tcPr>
          <w:p w14:paraId="441D11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2267008.70</w:t>
            </w:r>
          </w:p>
        </w:tc>
        <w:tc>
          <w:tcPr>
            <w:tcW w:w="780" w:type="dxa"/>
            <w:tcBorders>
              <w:top w:val="nil"/>
              <w:left w:val="nil"/>
              <w:bottom w:val="nil"/>
              <w:right w:val="nil"/>
            </w:tcBorders>
            <w:shd w:val="clear" w:color="auto" w:fill="auto"/>
            <w:noWrap/>
            <w:vAlign w:val="center"/>
            <w:hideMark/>
          </w:tcPr>
          <w:p w14:paraId="2A3729C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1188</w:t>
            </w:r>
          </w:p>
        </w:tc>
        <w:tc>
          <w:tcPr>
            <w:tcW w:w="879" w:type="dxa"/>
            <w:tcBorders>
              <w:top w:val="nil"/>
              <w:left w:val="nil"/>
              <w:bottom w:val="nil"/>
              <w:right w:val="nil"/>
            </w:tcBorders>
            <w:shd w:val="clear" w:color="auto" w:fill="auto"/>
            <w:noWrap/>
            <w:vAlign w:val="center"/>
            <w:hideMark/>
          </w:tcPr>
          <w:p w14:paraId="214ADC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686508.46</w:t>
            </w:r>
          </w:p>
        </w:tc>
        <w:tc>
          <w:tcPr>
            <w:tcW w:w="880" w:type="dxa"/>
            <w:tcBorders>
              <w:top w:val="nil"/>
              <w:left w:val="nil"/>
              <w:bottom w:val="nil"/>
              <w:right w:val="single" w:sz="4" w:space="0" w:color="auto"/>
            </w:tcBorders>
            <w:shd w:val="clear" w:color="auto" w:fill="auto"/>
            <w:noWrap/>
            <w:vAlign w:val="center"/>
            <w:hideMark/>
          </w:tcPr>
          <w:p w14:paraId="4FFA54E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2265625.36</w:t>
            </w:r>
          </w:p>
        </w:tc>
        <w:tc>
          <w:tcPr>
            <w:tcW w:w="780" w:type="dxa"/>
            <w:tcBorders>
              <w:top w:val="nil"/>
              <w:left w:val="nil"/>
              <w:bottom w:val="nil"/>
              <w:right w:val="nil"/>
            </w:tcBorders>
            <w:shd w:val="clear" w:color="auto" w:fill="auto"/>
            <w:noWrap/>
            <w:vAlign w:val="center"/>
            <w:hideMark/>
          </w:tcPr>
          <w:p w14:paraId="5198B8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1923</w:t>
            </w:r>
          </w:p>
        </w:tc>
        <w:tc>
          <w:tcPr>
            <w:tcW w:w="879" w:type="dxa"/>
            <w:tcBorders>
              <w:top w:val="nil"/>
              <w:left w:val="nil"/>
              <w:bottom w:val="nil"/>
              <w:right w:val="nil"/>
            </w:tcBorders>
            <w:shd w:val="clear" w:color="auto" w:fill="auto"/>
            <w:noWrap/>
            <w:vAlign w:val="center"/>
            <w:hideMark/>
          </w:tcPr>
          <w:p w14:paraId="6AEDCD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678890.00</w:t>
            </w:r>
          </w:p>
        </w:tc>
        <w:tc>
          <w:tcPr>
            <w:tcW w:w="880" w:type="dxa"/>
            <w:tcBorders>
              <w:top w:val="nil"/>
              <w:left w:val="nil"/>
              <w:bottom w:val="nil"/>
              <w:right w:val="single" w:sz="4" w:space="0" w:color="auto"/>
            </w:tcBorders>
            <w:shd w:val="clear" w:color="auto" w:fill="auto"/>
            <w:noWrap/>
            <w:vAlign w:val="center"/>
            <w:hideMark/>
          </w:tcPr>
          <w:p w14:paraId="3FE7CE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2270911.00</w:t>
            </w:r>
          </w:p>
        </w:tc>
      </w:tr>
      <w:tr w:rsidR="000E7A04" w:rsidRPr="003A26F1" w14:paraId="2A2A370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C3ECFD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454</w:t>
            </w:r>
          </w:p>
        </w:tc>
        <w:tc>
          <w:tcPr>
            <w:tcW w:w="879" w:type="dxa"/>
            <w:tcBorders>
              <w:top w:val="nil"/>
              <w:left w:val="nil"/>
              <w:bottom w:val="nil"/>
              <w:right w:val="nil"/>
            </w:tcBorders>
            <w:shd w:val="clear" w:color="auto" w:fill="auto"/>
            <w:noWrap/>
            <w:vAlign w:val="center"/>
            <w:hideMark/>
          </w:tcPr>
          <w:p w14:paraId="00B785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687526.25</w:t>
            </w:r>
          </w:p>
        </w:tc>
        <w:tc>
          <w:tcPr>
            <w:tcW w:w="880" w:type="dxa"/>
            <w:tcBorders>
              <w:top w:val="nil"/>
              <w:left w:val="nil"/>
              <w:bottom w:val="nil"/>
              <w:right w:val="single" w:sz="4" w:space="0" w:color="auto"/>
            </w:tcBorders>
            <w:shd w:val="clear" w:color="auto" w:fill="auto"/>
            <w:noWrap/>
            <w:vAlign w:val="center"/>
            <w:hideMark/>
          </w:tcPr>
          <w:p w14:paraId="1B9213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2267007.94</w:t>
            </w:r>
          </w:p>
        </w:tc>
        <w:tc>
          <w:tcPr>
            <w:tcW w:w="780" w:type="dxa"/>
            <w:tcBorders>
              <w:top w:val="nil"/>
              <w:left w:val="nil"/>
              <w:bottom w:val="nil"/>
              <w:right w:val="nil"/>
            </w:tcBorders>
            <w:shd w:val="clear" w:color="auto" w:fill="auto"/>
            <w:noWrap/>
            <w:vAlign w:val="center"/>
            <w:hideMark/>
          </w:tcPr>
          <w:p w14:paraId="4E07BFE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1189</w:t>
            </w:r>
          </w:p>
        </w:tc>
        <w:tc>
          <w:tcPr>
            <w:tcW w:w="879" w:type="dxa"/>
            <w:tcBorders>
              <w:top w:val="nil"/>
              <w:left w:val="nil"/>
              <w:bottom w:val="nil"/>
              <w:right w:val="nil"/>
            </w:tcBorders>
            <w:shd w:val="clear" w:color="auto" w:fill="auto"/>
            <w:noWrap/>
            <w:vAlign w:val="center"/>
            <w:hideMark/>
          </w:tcPr>
          <w:p w14:paraId="1A5A2A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686507.89</w:t>
            </w:r>
          </w:p>
        </w:tc>
        <w:tc>
          <w:tcPr>
            <w:tcW w:w="880" w:type="dxa"/>
            <w:tcBorders>
              <w:top w:val="nil"/>
              <w:left w:val="nil"/>
              <w:bottom w:val="nil"/>
              <w:right w:val="single" w:sz="4" w:space="0" w:color="auto"/>
            </w:tcBorders>
            <w:shd w:val="clear" w:color="auto" w:fill="auto"/>
            <w:noWrap/>
            <w:vAlign w:val="center"/>
            <w:hideMark/>
          </w:tcPr>
          <w:p w14:paraId="10183C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2265624.90</w:t>
            </w:r>
          </w:p>
        </w:tc>
        <w:tc>
          <w:tcPr>
            <w:tcW w:w="780" w:type="dxa"/>
            <w:tcBorders>
              <w:top w:val="nil"/>
              <w:left w:val="nil"/>
              <w:bottom w:val="nil"/>
              <w:right w:val="nil"/>
            </w:tcBorders>
            <w:shd w:val="clear" w:color="auto" w:fill="auto"/>
            <w:noWrap/>
            <w:vAlign w:val="center"/>
            <w:hideMark/>
          </w:tcPr>
          <w:p w14:paraId="0CDD961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1924</w:t>
            </w:r>
          </w:p>
        </w:tc>
        <w:tc>
          <w:tcPr>
            <w:tcW w:w="879" w:type="dxa"/>
            <w:tcBorders>
              <w:top w:val="nil"/>
              <w:left w:val="nil"/>
              <w:bottom w:val="nil"/>
              <w:right w:val="nil"/>
            </w:tcBorders>
            <w:shd w:val="clear" w:color="auto" w:fill="auto"/>
            <w:noWrap/>
            <w:vAlign w:val="center"/>
            <w:hideMark/>
          </w:tcPr>
          <w:p w14:paraId="2BD3BB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678869.00</w:t>
            </w:r>
          </w:p>
        </w:tc>
        <w:tc>
          <w:tcPr>
            <w:tcW w:w="880" w:type="dxa"/>
            <w:tcBorders>
              <w:top w:val="nil"/>
              <w:left w:val="nil"/>
              <w:bottom w:val="nil"/>
              <w:right w:val="single" w:sz="4" w:space="0" w:color="auto"/>
            </w:tcBorders>
            <w:shd w:val="clear" w:color="auto" w:fill="auto"/>
            <w:noWrap/>
            <w:vAlign w:val="center"/>
            <w:hideMark/>
          </w:tcPr>
          <w:p w14:paraId="74DBAA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2270933.00</w:t>
            </w:r>
          </w:p>
        </w:tc>
      </w:tr>
      <w:tr w:rsidR="000E7A04" w:rsidRPr="003A26F1" w14:paraId="35E2B52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08D680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455</w:t>
            </w:r>
          </w:p>
        </w:tc>
        <w:tc>
          <w:tcPr>
            <w:tcW w:w="879" w:type="dxa"/>
            <w:tcBorders>
              <w:top w:val="nil"/>
              <w:left w:val="nil"/>
              <w:bottom w:val="nil"/>
              <w:right w:val="nil"/>
            </w:tcBorders>
            <w:shd w:val="clear" w:color="auto" w:fill="auto"/>
            <w:noWrap/>
            <w:vAlign w:val="center"/>
            <w:hideMark/>
          </w:tcPr>
          <w:p w14:paraId="3BDB8F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687525.23</w:t>
            </w:r>
          </w:p>
        </w:tc>
        <w:tc>
          <w:tcPr>
            <w:tcW w:w="880" w:type="dxa"/>
            <w:tcBorders>
              <w:top w:val="nil"/>
              <w:left w:val="nil"/>
              <w:bottom w:val="nil"/>
              <w:right w:val="single" w:sz="4" w:space="0" w:color="auto"/>
            </w:tcBorders>
            <w:shd w:val="clear" w:color="auto" w:fill="auto"/>
            <w:noWrap/>
            <w:vAlign w:val="center"/>
            <w:hideMark/>
          </w:tcPr>
          <w:p w14:paraId="7127C5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2267007.12</w:t>
            </w:r>
          </w:p>
        </w:tc>
        <w:tc>
          <w:tcPr>
            <w:tcW w:w="780" w:type="dxa"/>
            <w:tcBorders>
              <w:top w:val="nil"/>
              <w:left w:val="nil"/>
              <w:bottom w:val="nil"/>
              <w:right w:val="nil"/>
            </w:tcBorders>
            <w:shd w:val="clear" w:color="auto" w:fill="auto"/>
            <w:noWrap/>
            <w:vAlign w:val="center"/>
            <w:hideMark/>
          </w:tcPr>
          <w:p w14:paraId="1DE1AA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1190</w:t>
            </w:r>
          </w:p>
        </w:tc>
        <w:tc>
          <w:tcPr>
            <w:tcW w:w="879" w:type="dxa"/>
            <w:tcBorders>
              <w:top w:val="nil"/>
              <w:left w:val="nil"/>
              <w:bottom w:val="nil"/>
              <w:right w:val="nil"/>
            </w:tcBorders>
            <w:shd w:val="clear" w:color="auto" w:fill="auto"/>
            <w:noWrap/>
            <w:vAlign w:val="center"/>
            <w:hideMark/>
          </w:tcPr>
          <w:p w14:paraId="7544DB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686507.23</w:t>
            </w:r>
          </w:p>
        </w:tc>
        <w:tc>
          <w:tcPr>
            <w:tcW w:w="880" w:type="dxa"/>
            <w:tcBorders>
              <w:top w:val="nil"/>
              <w:left w:val="nil"/>
              <w:bottom w:val="nil"/>
              <w:right w:val="single" w:sz="4" w:space="0" w:color="auto"/>
            </w:tcBorders>
            <w:shd w:val="clear" w:color="auto" w:fill="auto"/>
            <w:noWrap/>
            <w:vAlign w:val="center"/>
            <w:hideMark/>
          </w:tcPr>
          <w:p w14:paraId="6DB630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2265624.37</w:t>
            </w:r>
          </w:p>
        </w:tc>
        <w:tc>
          <w:tcPr>
            <w:tcW w:w="780" w:type="dxa"/>
            <w:tcBorders>
              <w:top w:val="nil"/>
              <w:left w:val="nil"/>
              <w:bottom w:val="nil"/>
              <w:right w:val="nil"/>
            </w:tcBorders>
            <w:shd w:val="clear" w:color="auto" w:fill="auto"/>
            <w:noWrap/>
            <w:vAlign w:val="center"/>
            <w:hideMark/>
          </w:tcPr>
          <w:p w14:paraId="0167B0C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1925</w:t>
            </w:r>
          </w:p>
        </w:tc>
        <w:tc>
          <w:tcPr>
            <w:tcW w:w="879" w:type="dxa"/>
            <w:tcBorders>
              <w:top w:val="nil"/>
              <w:left w:val="nil"/>
              <w:bottom w:val="nil"/>
              <w:right w:val="nil"/>
            </w:tcBorders>
            <w:shd w:val="clear" w:color="auto" w:fill="auto"/>
            <w:noWrap/>
            <w:vAlign w:val="center"/>
            <w:hideMark/>
          </w:tcPr>
          <w:p w14:paraId="01F460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678853.00</w:t>
            </w:r>
          </w:p>
        </w:tc>
        <w:tc>
          <w:tcPr>
            <w:tcW w:w="880" w:type="dxa"/>
            <w:tcBorders>
              <w:top w:val="nil"/>
              <w:left w:val="nil"/>
              <w:bottom w:val="nil"/>
              <w:right w:val="single" w:sz="4" w:space="0" w:color="auto"/>
            </w:tcBorders>
            <w:shd w:val="clear" w:color="auto" w:fill="auto"/>
            <w:noWrap/>
            <w:vAlign w:val="center"/>
            <w:hideMark/>
          </w:tcPr>
          <w:p w14:paraId="1733B6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2270929.00</w:t>
            </w:r>
          </w:p>
        </w:tc>
      </w:tr>
      <w:tr w:rsidR="000E7A04" w:rsidRPr="003A26F1" w14:paraId="0640130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54CA82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456</w:t>
            </w:r>
          </w:p>
        </w:tc>
        <w:tc>
          <w:tcPr>
            <w:tcW w:w="879" w:type="dxa"/>
            <w:tcBorders>
              <w:top w:val="nil"/>
              <w:left w:val="nil"/>
              <w:bottom w:val="nil"/>
              <w:right w:val="nil"/>
            </w:tcBorders>
            <w:shd w:val="clear" w:color="auto" w:fill="auto"/>
            <w:noWrap/>
            <w:vAlign w:val="center"/>
            <w:hideMark/>
          </w:tcPr>
          <w:p w14:paraId="78DC59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687524.13</w:t>
            </w:r>
          </w:p>
        </w:tc>
        <w:tc>
          <w:tcPr>
            <w:tcW w:w="880" w:type="dxa"/>
            <w:tcBorders>
              <w:top w:val="nil"/>
              <w:left w:val="nil"/>
              <w:bottom w:val="nil"/>
              <w:right w:val="single" w:sz="4" w:space="0" w:color="auto"/>
            </w:tcBorders>
            <w:shd w:val="clear" w:color="auto" w:fill="auto"/>
            <w:noWrap/>
            <w:vAlign w:val="center"/>
            <w:hideMark/>
          </w:tcPr>
          <w:p w14:paraId="38693C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2267006.23</w:t>
            </w:r>
          </w:p>
        </w:tc>
        <w:tc>
          <w:tcPr>
            <w:tcW w:w="780" w:type="dxa"/>
            <w:tcBorders>
              <w:top w:val="nil"/>
              <w:left w:val="nil"/>
              <w:bottom w:val="nil"/>
              <w:right w:val="nil"/>
            </w:tcBorders>
            <w:shd w:val="clear" w:color="auto" w:fill="auto"/>
            <w:noWrap/>
            <w:vAlign w:val="center"/>
            <w:hideMark/>
          </w:tcPr>
          <w:p w14:paraId="384E878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1191</w:t>
            </w:r>
          </w:p>
        </w:tc>
        <w:tc>
          <w:tcPr>
            <w:tcW w:w="879" w:type="dxa"/>
            <w:tcBorders>
              <w:top w:val="nil"/>
              <w:left w:val="nil"/>
              <w:bottom w:val="nil"/>
              <w:right w:val="nil"/>
            </w:tcBorders>
            <w:shd w:val="clear" w:color="auto" w:fill="auto"/>
            <w:noWrap/>
            <w:vAlign w:val="center"/>
            <w:hideMark/>
          </w:tcPr>
          <w:p w14:paraId="37B1ED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686506.61</w:t>
            </w:r>
          </w:p>
        </w:tc>
        <w:tc>
          <w:tcPr>
            <w:tcW w:w="880" w:type="dxa"/>
            <w:tcBorders>
              <w:top w:val="nil"/>
              <w:left w:val="nil"/>
              <w:bottom w:val="nil"/>
              <w:right w:val="single" w:sz="4" w:space="0" w:color="auto"/>
            </w:tcBorders>
            <w:shd w:val="clear" w:color="auto" w:fill="auto"/>
            <w:noWrap/>
            <w:vAlign w:val="center"/>
            <w:hideMark/>
          </w:tcPr>
          <w:p w14:paraId="3FF529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2265623.88</w:t>
            </w:r>
          </w:p>
        </w:tc>
        <w:tc>
          <w:tcPr>
            <w:tcW w:w="780" w:type="dxa"/>
            <w:tcBorders>
              <w:top w:val="nil"/>
              <w:left w:val="nil"/>
              <w:bottom w:val="nil"/>
              <w:right w:val="nil"/>
            </w:tcBorders>
            <w:shd w:val="clear" w:color="auto" w:fill="auto"/>
            <w:noWrap/>
            <w:vAlign w:val="center"/>
            <w:hideMark/>
          </w:tcPr>
          <w:p w14:paraId="3B47E2A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1926</w:t>
            </w:r>
          </w:p>
        </w:tc>
        <w:tc>
          <w:tcPr>
            <w:tcW w:w="879" w:type="dxa"/>
            <w:tcBorders>
              <w:top w:val="nil"/>
              <w:left w:val="nil"/>
              <w:bottom w:val="nil"/>
              <w:right w:val="nil"/>
            </w:tcBorders>
            <w:shd w:val="clear" w:color="auto" w:fill="auto"/>
            <w:noWrap/>
            <w:vAlign w:val="center"/>
            <w:hideMark/>
          </w:tcPr>
          <w:p w14:paraId="4FD032F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678824.00</w:t>
            </w:r>
          </w:p>
        </w:tc>
        <w:tc>
          <w:tcPr>
            <w:tcW w:w="880" w:type="dxa"/>
            <w:tcBorders>
              <w:top w:val="nil"/>
              <w:left w:val="nil"/>
              <w:bottom w:val="nil"/>
              <w:right w:val="single" w:sz="4" w:space="0" w:color="auto"/>
            </w:tcBorders>
            <w:shd w:val="clear" w:color="auto" w:fill="auto"/>
            <w:noWrap/>
            <w:vAlign w:val="center"/>
            <w:hideMark/>
          </w:tcPr>
          <w:p w14:paraId="013FC3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2270923.00</w:t>
            </w:r>
          </w:p>
        </w:tc>
      </w:tr>
      <w:tr w:rsidR="000E7A04" w:rsidRPr="003A26F1" w14:paraId="5543F88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3261DA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457</w:t>
            </w:r>
          </w:p>
        </w:tc>
        <w:tc>
          <w:tcPr>
            <w:tcW w:w="879" w:type="dxa"/>
            <w:tcBorders>
              <w:top w:val="nil"/>
              <w:left w:val="nil"/>
              <w:bottom w:val="nil"/>
              <w:right w:val="nil"/>
            </w:tcBorders>
            <w:shd w:val="clear" w:color="auto" w:fill="auto"/>
            <w:noWrap/>
            <w:vAlign w:val="center"/>
            <w:hideMark/>
          </w:tcPr>
          <w:p w14:paraId="484D55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687522.95</w:t>
            </w:r>
          </w:p>
        </w:tc>
        <w:tc>
          <w:tcPr>
            <w:tcW w:w="880" w:type="dxa"/>
            <w:tcBorders>
              <w:top w:val="nil"/>
              <w:left w:val="nil"/>
              <w:bottom w:val="nil"/>
              <w:right w:val="single" w:sz="4" w:space="0" w:color="auto"/>
            </w:tcBorders>
            <w:shd w:val="clear" w:color="auto" w:fill="auto"/>
            <w:noWrap/>
            <w:vAlign w:val="center"/>
            <w:hideMark/>
          </w:tcPr>
          <w:p w14:paraId="59C43D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2267005.28</w:t>
            </w:r>
          </w:p>
        </w:tc>
        <w:tc>
          <w:tcPr>
            <w:tcW w:w="780" w:type="dxa"/>
            <w:tcBorders>
              <w:top w:val="nil"/>
              <w:left w:val="nil"/>
              <w:bottom w:val="nil"/>
              <w:right w:val="nil"/>
            </w:tcBorders>
            <w:shd w:val="clear" w:color="auto" w:fill="auto"/>
            <w:noWrap/>
            <w:vAlign w:val="center"/>
            <w:hideMark/>
          </w:tcPr>
          <w:p w14:paraId="5874209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1192</w:t>
            </w:r>
          </w:p>
        </w:tc>
        <w:tc>
          <w:tcPr>
            <w:tcW w:w="879" w:type="dxa"/>
            <w:tcBorders>
              <w:top w:val="nil"/>
              <w:left w:val="nil"/>
              <w:bottom w:val="nil"/>
              <w:right w:val="nil"/>
            </w:tcBorders>
            <w:shd w:val="clear" w:color="auto" w:fill="auto"/>
            <w:noWrap/>
            <w:vAlign w:val="center"/>
            <w:hideMark/>
          </w:tcPr>
          <w:p w14:paraId="7A12EC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686506.04</w:t>
            </w:r>
          </w:p>
        </w:tc>
        <w:tc>
          <w:tcPr>
            <w:tcW w:w="880" w:type="dxa"/>
            <w:tcBorders>
              <w:top w:val="nil"/>
              <w:left w:val="nil"/>
              <w:bottom w:val="nil"/>
              <w:right w:val="single" w:sz="4" w:space="0" w:color="auto"/>
            </w:tcBorders>
            <w:shd w:val="clear" w:color="auto" w:fill="auto"/>
            <w:noWrap/>
            <w:vAlign w:val="center"/>
            <w:hideMark/>
          </w:tcPr>
          <w:p w14:paraId="430C1F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2265623.41</w:t>
            </w:r>
          </w:p>
        </w:tc>
        <w:tc>
          <w:tcPr>
            <w:tcW w:w="780" w:type="dxa"/>
            <w:tcBorders>
              <w:top w:val="nil"/>
              <w:left w:val="nil"/>
              <w:bottom w:val="nil"/>
              <w:right w:val="nil"/>
            </w:tcBorders>
            <w:shd w:val="clear" w:color="auto" w:fill="auto"/>
            <w:noWrap/>
            <w:vAlign w:val="center"/>
            <w:hideMark/>
          </w:tcPr>
          <w:p w14:paraId="432F89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1927</w:t>
            </w:r>
          </w:p>
        </w:tc>
        <w:tc>
          <w:tcPr>
            <w:tcW w:w="879" w:type="dxa"/>
            <w:tcBorders>
              <w:top w:val="nil"/>
              <w:left w:val="nil"/>
              <w:bottom w:val="nil"/>
              <w:right w:val="nil"/>
            </w:tcBorders>
            <w:shd w:val="clear" w:color="auto" w:fill="auto"/>
            <w:noWrap/>
            <w:vAlign w:val="center"/>
            <w:hideMark/>
          </w:tcPr>
          <w:p w14:paraId="11CC04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678793.00</w:t>
            </w:r>
          </w:p>
        </w:tc>
        <w:tc>
          <w:tcPr>
            <w:tcW w:w="880" w:type="dxa"/>
            <w:tcBorders>
              <w:top w:val="nil"/>
              <w:left w:val="nil"/>
              <w:bottom w:val="nil"/>
              <w:right w:val="single" w:sz="4" w:space="0" w:color="auto"/>
            </w:tcBorders>
            <w:shd w:val="clear" w:color="auto" w:fill="auto"/>
            <w:noWrap/>
            <w:vAlign w:val="center"/>
            <w:hideMark/>
          </w:tcPr>
          <w:p w14:paraId="5ACBBD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2270924.00</w:t>
            </w:r>
          </w:p>
        </w:tc>
      </w:tr>
      <w:tr w:rsidR="000E7A04" w:rsidRPr="003A26F1" w14:paraId="1AD5E51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BA27C0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458</w:t>
            </w:r>
          </w:p>
        </w:tc>
        <w:tc>
          <w:tcPr>
            <w:tcW w:w="879" w:type="dxa"/>
            <w:tcBorders>
              <w:top w:val="nil"/>
              <w:left w:val="nil"/>
              <w:bottom w:val="nil"/>
              <w:right w:val="nil"/>
            </w:tcBorders>
            <w:shd w:val="clear" w:color="auto" w:fill="auto"/>
            <w:noWrap/>
            <w:vAlign w:val="center"/>
            <w:hideMark/>
          </w:tcPr>
          <w:p w14:paraId="137C23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687521.53</w:t>
            </w:r>
          </w:p>
        </w:tc>
        <w:tc>
          <w:tcPr>
            <w:tcW w:w="880" w:type="dxa"/>
            <w:tcBorders>
              <w:top w:val="nil"/>
              <w:left w:val="nil"/>
              <w:bottom w:val="nil"/>
              <w:right w:val="single" w:sz="4" w:space="0" w:color="auto"/>
            </w:tcBorders>
            <w:shd w:val="clear" w:color="auto" w:fill="auto"/>
            <w:noWrap/>
            <w:vAlign w:val="center"/>
            <w:hideMark/>
          </w:tcPr>
          <w:p w14:paraId="1C5F70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2267004.16</w:t>
            </w:r>
          </w:p>
        </w:tc>
        <w:tc>
          <w:tcPr>
            <w:tcW w:w="780" w:type="dxa"/>
            <w:tcBorders>
              <w:top w:val="nil"/>
              <w:left w:val="nil"/>
              <w:bottom w:val="nil"/>
              <w:right w:val="nil"/>
            </w:tcBorders>
            <w:shd w:val="clear" w:color="auto" w:fill="auto"/>
            <w:noWrap/>
            <w:vAlign w:val="center"/>
            <w:hideMark/>
          </w:tcPr>
          <w:p w14:paraId="1479822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1193</w:t>
            </w:r>
          </w:p>
        </w:tc>
        <w:tc>
          <w:tcPr>
            <w:tcW w:w="879" w:type="dxa"/>
            <w:tcBorders>
              <w:top w:val="nil"/>
              <w:left w:val="nil"/>
              <w:bottom w:val="nil"/>
              <w:right w:val="nil"/>
            </w:tcBorders>
            <w:shd w:val="clear" w:color="auto" w:fill="auto"/>
            <w:noWrap/>
            <w:vAlign w:val="center"/>
            <w:hideMark/>
          </w:tcPr>
          <w:p w14:paraId="148246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686505.52</w:t>
            </w:r>
          </w:p>
        </w:tc>
        <w:tc>
          <w:tcPr>
            <w:tcW w:w="880" w:type="dxa"/>
            <w:tcBorders>
              <w:top w:val="nil"/>
              <w:left w:val="nil"/>
              <w:bottom w:val="nil"/>
              <w:right w:val="single" w:sz="4" w:space="0" w:color="auto"/>
            </w:tcBorders>
            <w:shd w:val="clear" w:color="auto" w:fill="auto"/>
            <w:noWrap/>
            <w:vAlign w:val="center"/>
            <w:hideMark/>
          </w:tcPr>
          <w:p w14:paraId="64E577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2265622.98</w:t>
            </w:r>
          </w:p>
        </w:tc>
        <w:tc>
          <w:tcPr>
            <w:tcW w:w="780" w:type="dxa"/>
            <w:tcBorders>
              <w:top w:val="nil"/>
              <w:left w:val="nil"/>
              <w:bottom w:val="nil"/>
              <w:right w:val="nil"/>
            </w:tcBorders>
            <w:shd w:val="clear" w:color="auto" w:fill="auto"/>
            <w:noWrap/>
            <w:vAlign w:val="center"/>
            <w:hideMark/>
          </w:tcPr>
          <w:p w14:paraId="5223AD6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1928</w:t>
            </w:r>
          </w:p>
        </w:tc>
        <w:tc>
          <w:tcPr>
            <w:tcW w:w="879" w:type="dxa"/>
            <w:tcBorders>
              <w:top w:val="nil"/>
              <w:left w:val="nil"/>
              <w:bottom w:val="nil"/>
              <w:right w:val="nil"/>
            </w:tcBorders>
            <w:shd w:val="clear" w:color="auto" w:fill="auto"/>
            <w:noWrap/>
            <w:vAlign w:val="center"/>
            <w:hideMark/>
          </w:tcPr>
          <w:p w14:paraId="3DC0E8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678776.00</w:t>
            </w:r>
          </w:p>
        </w:tc>
        <w:tc>
          <w:tcPr>
            <w:tcW w:w="880" w:type="dxa"/>
            <w:tcBorders>
              <w:top w:val="nil"/>
              <w:left w:val="nil"/>
              <w:bottom w:val="nil"/>
              <w:right w:val="single" w:sz="4" w:space="0" w:color="auto"/>
            </w:tcBorders>
            <w:shd w:val="clear" w:color="auto" w:fill="auto"/>
            <w:noWrap/>
            <w:vAlign w:val="center"/>
            <w:hideMark/>
          </w:tcPr>
          <w:p w14:paraId="2CAD99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2270921.00</w:t>
            </w:r>
          </w:p>
        </w:tc>
      </w:tr>
      <w:tr w:rsidR="000E7A04" w:rsidRPr="003A26F1" w14:paraId="04472CA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AC1600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459</w:t>
            </w:r>
          </w:p>
        </w:tc>
        <w:tc>
          <w:tcPr>
            <w:tcW w:w="879" w:type="dxa"/>
            <w:tcBorders>
              <w:top w:val="nil"/>
              <w:left w:val="nil"/>
              <w:bottom w:val="nil"/>
              <w:right w:val="nil"/>
            </w:tcBorders>
            <w:shd w:val="clear" w:color="auto" w:fill="auto"/>
            <w:noWrap/>
            <w:vAlign w:val="center"/>
            <w:hideMark/>
          </w:tcPr>
          <w:p w14:paraId="078D65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687519.66</w:t>
            </w:r>
          </w:p>
        </w:tc>
        <w:tc>
          <w:tcPr>
            <w:tcW w:w="880" w:type="dxa"/>
            <w:tcBorders>
              <w:top w:val="nil"/>
              <w:left w:val="nil"/>
              <w:bottom w:val="nil"/>
              <w:right w:val="single" w:sz="4" w:space="0" w:color="auto"/>
            </w:tcBorders>
            <w:shd w:val="clear" w:color="auto" w:fill="auto"/>
            <w:noWrap/>
            <w:vAlign w:val="center"/>
            <w:hideMark/>
          </w:tcPr>
          <w:p w14:paraId="566A77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2267002.75</w:t>
            </w:r>
          </w:p>
        </w:tc>
        <w:tc>
          <w:tcPr>
            <w:tcW w:w="780" w:type="dxa"/>
            <w:tcBorders>
              <w:top w:val="nil"/>
              <w:left w:val="nil"/>
              <w:bottom w:val="nil"/>
              <w:right w:val="nil"/>
            </w:tcBorders>
            <w:shd w:val="clear" w:color="auto" w:fill="auto"/>
            <w:noWrap/>
            <w:vAlign w:val="center"/>
            <w:hideMark/>
          </w:tcPr>
          <w:p w14:paraId="4D6E59D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1194</w:t>
            </w:r>
          </w:p>
        </w:tc>
        <w:tc>
          <w:tcPr>
            <w:tcW w:w="879" w:type="dxa"/>
            <w:tcBorders>
              <w:top w:val="nil"/>
              <w:left w:val="nil"/>
              <w:bottom w:val="nil"/>
              <w:right w:val="nil"/>
            </w:tcBorders>
            <w:shd w:val="clear" w:color="auto" w:fill="auto"/>
            <w:noWrap/>
            <w:vAlign w:val="center"/>
            <w:hideMark/>
          </w:tcPr>
          <w:p w14:paraId="1D79B4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686505.07</w:t>
            </w:r>
          </w:p>
        </w:tc>
        <w:tc>
          <w:tcPr>
            <w:tcW w:w="880" w:type="dxa"/>
            <w:tcBorders>
              <w:top w:val="nil"/>
              <w:left w:val="nil"/>
              <w:bottom w:val="nil"/>
              <w:right w:val="single" w:sz="4" w:space="0" w:color="auto"/>
            </w:tcBorders>
            <w:shd w:val="clear" w:color="auto" w:fill="auto"/>
            <w:noWrap/>
            <w:vAlign w:val="center"/>
            <w:hideMark/>
          </w:tcPr>
          <w:p w14:paraId="60FFDE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2265622.57</w:t>
            </w:r>
          </w:p>
        </w:tc>
        <w:tc>
          <w:tcPr>
            <w:tcW w:w="780" w:type="dxa"/>
            <w:tcBorders>
              <w:top w:val="nil"/>
              <w:left w:val="nil"/>
              <w:bottom w:val="nil"/>
              <w:right w:val="nil"/>
            </w:tcBorders>
            <w:shd w:val="clear" w:color="auto" w:fill="auto"/>
            <w:noWrap/>
            <w:vAlign w:val="center"/>
            <w:hideMark/>
          </w:tcPr>
          <w:p w14:paraId="5303164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1929</w:t>
            </w:r>
          </w:p>
        </w:tc>
        <w:tc>
          <w:tcPr>
            <w:tcW w:w="879" w:type="dxa"/>
            <w:tcBorders>
              <w:top w:val="nil"/>
              <w:left w:val="nil"/>
              <w:bottom w:val="nil"/>
              <w:right w:val="nil"/>
            </w:tcBorders>
            <w:shd w:val="clear" w:color="auto" w:fill="auto"/>
            <w:noWrap/>
            <w:vAlign w:val="center"/>
            <w:hideMark/>
          </w:tcPr>
          <w:p w14:paraId="3879FF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678754.00</w:t>
            </w:r>
          </w:p>
        </w:tc>
        <w:tc>
          <w:tcPr>
            <w:tcW w:w="880" w:type="dxa"/>
            <w:tcBorders>
              <w:top w:val="nil"/>
              <w:left w:val="nil"/>
              <w:bottom w:val="nil"/>
              <w:right w:val="single" w:sz="4" w:space="0" w:color="auto"/>
            </w:tcBorders>
            <w:shd w:val="clear" w:color="auto" w:fill="auto"/>
            <w:noWrap/>
            <w:vAlign w:val="center"/>
            <w:hideMark/>
          </w:tcPr>
          <w:p w14:paraId="3B3F3E5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2270956.00</w:t>
            </w:r>
          </w:p>
        </w:tc>
      </w:tr>
      <w:tr w:rsidR="000E7A04" w:rsidRPr="003A26F1" w14:paraId="4C2168A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989D4F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460</w:t>
            </w:r>
          </w:p>
        </w:tc>
        <w:tc>
          <w:tcPr>
            <w:tcW w:w="879" w:type="dxa"/>
            <w:tcBorders>
              <w:top w:val="nil"/>
              <w:left w:val="nil"/>
              <w:bottom w:val="nil"/>
              <w:right w:val="nil"/>
            </w:tcBorders>
            <w:shd w:val="clear" w:color="auto" w:fill="auto"/>
            <w:noWrap/>
            <w:vAlign w:val="center"/>
            <w:hideMark/>
          </w:tcPr>
          <w:p w14:paraId="77BC0C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687517.86</w:t>
            </w:r>
          </w:p>
        </w:tc>
        <w:tc>
          <w:tcPr>
            <w:tcW w:w="880" w:type="dxa"/>
            <w:tcBorders>
              <w:top w:val="nil"/>
              <w:left w:val="nil"/>
              <w:bottom w:val="nil"/>
              <w:right w:val="single" w:sz="4" w:space="0" w:color="auto"/>
            </w:tcBorders>
            <w:shd w:val="clear" w:color="auto" w:fill="auto"/>
            <w:noWrap/>
            <w:vAlign w:val="center"/>
            <w:hideMark/>
          </w:tcPr>
          <w:p w14:paraId="042746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2267001.47</w:t>
            </w:r>
          </w:p>
        </w:tc>
        <w:tc>
          <w:tcPr>
            <w:tcW w:w="780" w:type="dxa"/>
            <w:tcBorders>
              <w:top w:val="nil"/>
              <w:left w:val="nil"/>
              <w:bottom w:val="nil"/>
              <w:right w:val="nil"/>
            </w:tcBorders>
            <w:shd w:val="clear" w:color="auto" w:fill="auto"/>
            <w:noWrap/>
            <w:vAlign w:val="center"/>
            <w:hideMark/>
          </w:tcPr>
          <w:p w14:paraId="71C3FA9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1195</w:t>
            </w:r>
          </w:p>
        </w:tc>
        <w:tc>
          <w:tcPr>
            <w:tcW w:w="879" w:type="dxa"/>
            <w:tcBorders>
              <w:top w:val="nil"/>
              <w:left w:val="nil"/>
              <w:bottom w:val="nil"/>
              <w:right w:val="nil"/>
            </w:tcBorders>
            <w:shd w:val="clear" w:color="auto" w:fill="auto"/>
            <w:noWrap/>
            <w:vAlign w:val="center"/>
            <w:hideMark/>
          </w:tcPr>
          <w:p w14:paraId="067136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686504.68</w:t>
            </w:r>
          </w:p>
        </w:tc>
        <w:tc>
          <w:tcPr>
            <w:tcW w:w="880" w:type="dxa"/>
            <w:tcBorders>
              <w:top w:val="nil"/>
              <w:left w:val="nil"/>
              <w:bottom w:val="nil"/>
              <w:right w:val="single" w:sz="4" w:space="0" w:color="auto"/>
            </w:tcBorders>
            <w:shd w:val="clear" w:color="auto" w:fill="auto"/>
            <w:noWrap/>
            <w:vAlign w:val="center"/>
            <w:hideMark/>
          </w:tcPr>
          <w:p w14:paraId="403CA1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2265622.21</w:t>
            </w:r>
          </w:p>
        </w:tc>
        <w:tc>
          <w:tcPr>
            <w:tcW w:w="780" w:type="dxa"/>
            <w:tcBorders>
              <w:top w:val="nil"/>
              <w:left w:val="nil"/>
              <w:bottom w:val="nil"/>
              <w:right w:val="nil"/>
            </w:tcBorders>
            <w:shd w:val="clear" w:color="auto" w:fill="auto"/>
            <w:noWrap/>
            <w:vAlign w:val="center"/>
            <w:hideMark/>
          </w:tcPr>
          <w:p w14:paraId="70F9815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1930</w:t>
            </w:r>
          </w:p>
        </w:tc>
        <w:tc>
          <w:tcPr>
            <w:tcW w:w="879" w:type="dxa"/>
            <w:tcBorders>
              <w:top w:val="nil"/>
              <w:left w:val="nil"/>
              <w:bottom w:val="nil"/>
              <w:right w:val="nil"/>
            </w:tcBorders>
            <w:shd w:val="clear" w:color="auto" w:fill="auto"/>
            <w:noWrap/>
            <w:vAlign w:val="center"/>
            <w:hideMark/>
          </w:tcPr>
          <w:p w14:paraId="2EE31E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678757.00</w:t>
            </w:r>
          </w:p>
        </w:tc>
        <w:tc>
          <w:tcPr>
            <w:tcW w:w="880" w:type="dxa"/>
            <w:tcBorders>
              <w:top w:val="nil"/>
              <w:left w:val="nil"/>
              <w:bottom w:val="nil"/>
              <w:right w:val="single" w:sz="4" w:space="0" w:color="auto"/>
            </w:tcBorders>
            <w:shd w:val="clear" w:color="auto" w:fill="auto"/>
            <w:noWrap/>
            <w:vAlign w:val="center"/>
            <w:hideMark/>
          </w:tcPr>
          <w:p w14:paraId="5A13FE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2270965.00</w:t>
            </w:r>
          </w:p>
        </w:tc>
      </w:tr>
      <w:tr w:rsidR="000E7A04" w:rsidRPr="003A26F1" w14:paraId="6B27B9E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8B8215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461</w:t>
            </w:r>
          </w:p>
        </w:tc>
        <w:tc>
          <w:tcPr>
            <w:tcW w:w="879" w:type="dxa"/>
            <w:tcBorders>
              <w:top w:val="nil"/>
              <w:left w:val="nil"/>
              <w:bottom w:val="nil"/>
              <w:right w:val="nil"/>
            </w:tcBorders>
            <w:shd w:val="clear" w:color="auto" w:fill="auto"/>
            <w:noWrap/>
            <w:vAlign w:val="center"/>
            <w:hideMark/>
          </w:tcPr>
          <w:p w14:paraId="0AE3BE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687516.75</w:t>
            </w:r>
          </w:p>
        </w:tc>
        <w:tc>
          <w:tcPr>
            <w:tcW w:w="880" w:type="dxa"/>
            <w:tcBorders>
              <w:top w:val="nil"/>
              <w:left w:val="nil"/>
              <w:bottom w:val="nil"/>
              <w:right w:val="single" w:sz="4" w:space="0" w:color="auto"/>
            </w:tcBorders>
            <w:shd w:val="clear" w:color="auto" w:fill="auto"/>
            <w:noWrap/>
            <w:vAlign w:val="center"/>
            <w:hideMark/>
          </w:tcPr>
          <w:p w14:paraId="5E04A23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2267000.70</w:t>
            </w:r>
          </w:p>
        </w:tc>
        <w:tc>
          <w:tcPr>
            <w:tcW w:w="780" w:type="dxa"/>
            <w:tcBorders>
              <w:top w:val="nil"/>
              <w:left w:val="nil"/>
              <w:bottom w:val="nil"/>
              <w:right w:val="nil"/>
            </w:tcBorders>
            <w:shd w:val="clear" w:color="auto" w:fill="auto"/>
            <w:noWrap/>
            <w:vAlign w:val="center"/>
            <w:hideMark/>
          </w:tcPr>
          <w:p w14:paraId="72CEE85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1196</w:t>
            </w:r>
          </w:p>
        </w:tc>
        <w:tc>
          <w:tcPr>
            <w:tcW w:w="879" w:type="dxa"/>
            <w:tcBorders>
              <w:top w:val="nil"/>
              <w:left w:val="nil"/>
              <w:bottom w:val="nil"/>
              <w:right w:val="nil"/>
            </w:tcBorders>
            <w:shd w:val="clear" w:color="auto" w:fill="auto"/>
            <w:noWrap/>
            <w:vAlign w:val="center"/>
            <w:hideMark/>
          </w:tcPr>
          <w:p w14:paraId="06B481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686504.35</w:t>
            </w:r>
          </w:p>
        </w:tc>
        <w:tc>
          <w:tcPr>
            <w:tcW w:w="880" w:type="dxa"/>
            <w:tcBorders>
              <w:top w:val="nil"/>
              <w:left w:val="nil"/>
              <w:bottom w:val="nil"/>
              <w:right w:val="single" w:sz="4" w:space="0" w:color="auto"/>
            </w:tcBorders>
            <w:shd w:val="clear" w:color="auto" w:fill="auto"/>
            <w:noWrap/>
            <w:vAlign w:val="center"/>
            <w:hideMark/>
          </w:tcPr>
          <w:p w14:paraId="55CBF2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2265621.88</w:t>
            </w:r>
          </w:p>
        </w:tc>
        <w:tc>
          <w:tcPr>
            <w:tcW w:w="780" w:type="dxa"/>
            <w:tcBorders>
              <w:top w:val="nil"/>
              <w:left w:val="nil"/>
              <w:bottom w:val="nil"/>
              <w:right w:val="nil"/>
            </w:tcBorders>
            <w:shd w:val="clear" w:color="auto" w:fill="auto"/>
            <w:noWrap/>
            <w:vAlign w:val="center"/>
            <w:hideMark/>
          </w:tcPr>
          <w:p w14:paraId="0C17E62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1931</w:t>
            </w:r>
          </w:p>
        </w:tc>
        <w:tc>
          <w:tcPr>
            <w:tcW w:w="879" w:type="dxa"/>
            <w:tcBorders>
              <w:top w:val="nil"/>
              <w:left w:val="nil"/>
              <w:bottom w:val="nil"/>
              <w:right w:val="nil"/>
            </w:tcBorders>
            <w:shd w:val="clear" w:color="auto" w:fill="auto"/>
            <w:noWrap/>
            <w:vAlign w:val="center"/>
            <w:hideMark/>
          </w:tcPr>
          <w:p w14:paraId="0BE5F6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678761.00</w:t>
            </w:r>
          </w:p>
        </w:tc>
        <w:tc>
          <w:tcPr>
            <w:tcW w:w="880" w:type="dxa"/>
            <w:tcBorders>
              <w:top w:val="nil"/>
              <w:left w:val="nil"/>
              <w:bottom w:val="nil"/>
              <w:right w:val="single" w:sz="4" w:space="0" w:color="auto"/>
            </w:tcBorders>
            <w:shd w:val="clear" w:color="auto" w:fill="auto"/>
            <w:noWrap/>
            <w:vAlign w:val="center"/>
            <w:hideMark/>
          </w:tcPr>
          <w:p w14:paraId="103563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2270980.00</w:t>
            </w:r>
          </w:p>
        </w:tc>
      </w:tr>
      <w:tr w:rsidR="000E7A04" w:rsidRPr="003A26F1" w14:paraId="485759F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E12D9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462</w:t>
            </w:r>
          </w:p>
        </w:tc>
        <w:tc>
          <w:tcPr>
            <w:tcW w:w="879" w:type="dxa"/>
            <w:tcBorders>
              <w:top w:val="nil"/>
              <w:left w:val="nil"/>
              <w:bottom w:val="nil"/>
              <w:right w:val="nil"/>
            </w:tcBorders>
            <w:shd w:val="clear" w:color="auto" w:fill="auto"/>
            <w:noWrap/>
            <w:vAlign w:val="center"/>
            <w:hideMark/>
          </w:tcPr>
          <w:p w14:paraId="64416C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687516.65</w:t>
            </w:r>
          </w:p>
        </w:tc>
        <w:tc>
          <w:tcPr>
            <w:tcW w:w="880" w:type="dxa"/>
            <w:tcBorders>
              <w:top w:val="nil"/>
              <w:left w:val="nil"/>
              <w:bottom w:val="nil"/>
              <w:right w:val="single" w:sz="4" w:space="0" w:color="auto"/>
            </w:tcBorders>
            <w:shd w:val="clear" w:color="auto" w:fill="auto"/>
            <w:noWrap/>
            <w:vAlign w:val="center"/>
            <w:hideMark/>
          </w:tcPr>
          <w:p w14:paraId="3CDC9C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2266999.92</w:t>
            </w:r>
          </w:p>
        </w:tc>
        <w:tc>
          <w:tcPr>
            <w:tcW w:w="780" w:type="dxa"/>
            <w:tcBorders>
              <w:top w:val="nil"/>
              <w:left w:val="nil"/>
              <w:bottom w:val="nil"/>
              <w:right w:val="nil"/>
            </w:tcBorders>
            <w:shd w:val="clear" w:color="auto" w:fill="auto"/>
            <w:noWrap/>
            <w:vAlign w:val="center"/>
            <w:hideMark/>
          </w:tcPr>
          <w:p w14:paraId="766F94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1197</w:t>
            </w:r>
          </w:p>
        </w:tc>
        <w:tc>
          <w:tcPr>
            <w:tcW w:w="879" w:type="dxa"/>
            <w:tcBorders>
              <w:top w:val="nil"/>
              <w:left w:val="nil"/>
              <w:bottom w:val="nil"/>
              <w:right w:val="nil"/>
            </w:tcBorders>
            <w:shd w:val="clear" w:color="auto" w:fill="auto"/>
            <w:noWrap/>
            <w:vAlign w:val="center"/>
            <w:hideMark/>
          </w:tcPr>
          <w:p w14:paraId="31A6E8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686504.14</w:t>
            </w:r>
          </w:p>
        </w:tc>
        <w:tc>
          <w:tcPr>
            <w:tcW w:w="880" w:type="dxa"/>
            <w:tcBorders>
              <w:top w:val="nil"/>
              <w:left w:val="nil"/>
              <w:bottom w:val="nil"/>
              <w:right w:val="single" w:sz="4" w:space="0" w:color="auto"/>
            </w:tcBorders>
            <w:shd w:val="clear" w:color="auto" w:fill="auto"/>
            <w:noWrap/>
            <w:vAlign w:val="center"/>
            <w:hideMark/>
          </w:tcPr>
          <w:p w14:paraId="6B2E2B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2265621.64</w:t>
            </w:r>
          </w:p>
        </w:tc>
        <w:tc>
          <w:tcPr>
            <w:tcW w:w="780" w:type="dxa"/>
            <w:tcBorders>
              <w:top w:val="nil"/>
              <w:left w:val="nil"/>
              <w:bottom w:val="nil"/>
              <w:right w:val="nil"/>
            </w:tcBorders>
            <w:shd w:val="clear" w:color="auto" w:fill="auto"/>
            <w:noWrap/>
            <w:vAlign w:val="center"/>
            <w:hideMark/>
          </w:tcPr>
          <w:p w14:paraId="655351C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1932</w:t>
            </w:r>
          </w:p>
        </w:tc>
        <w:tc>
          <w:tcPr>
            <w:tcW w:w="879" w:type="dxa"/>
            <w:tcBorders>
              <w:top w:val="nil"/>
              <w:left w:val="nil"/>
              <w:bottom w:val="nil"/>
              <w:right w:val="nil"/>
            </w:tcBorders>
            <w:shd w:val="clear" w:color="auto" w:fill="auto"/>
            <w:noWrap/>
            <w:vAlign w:val="center"/>
            <w:hideMark/>
          </w:tcPr>
          <w:p w14:paraId="487443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678767.00</w:t>
            </w:r>
          </w:p>
        </w:tc>
        <w:tc>
          <w:tcPr>
            <w:tcW w:w="880" w:type="dxa"/>
            <w:tcBorders>
              <w:top w:val="nil"/>
              <w:left w:val="nil"/>
              <w:bottom w:val="nil"/>
              <w:right w:val="single" w:sz="4" w:space="0" w:color="auto"/>
            </w:tcBorders>
            <w:shd w:val="clear" w:color="auto" w:fill="auto"/>
            <w:noWrap/>
            <w:vAlign w:val="center"/>
            <w:hideMark/>
          </w:tcPr>
          <w:p w14:paraId="2F576F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2270990.00</w:t>
            </w:r>
          </w:p>
        </w:tc>
      </w:tr>
      <w:tr w:rsidR="000E7A04" w:rsidRPr="003A26F1" w14:paraId="37D9A28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A2307C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463</w:t>
            </w:r>
          </w:p>
        </w:tc>
        <w:tc>
          <w:tcPr>
            <w:tcW w:w="879" w:type="dxa"/>
            <w:tcBorders>
              <w:top w:val="nil"/>
              <w:left w:val="nil"/>
              <w:bottom w:val="nil"/>
              <w:right w:val="nil"/>
            </w:tcBorders>
            <w:shd w:val="clear" w:color="auto" w:fill="auto"/>
            <w:noWrap/>
            <w:vAlign w:val="center"/>
            <w:hideMark/>
          </w:tcPr>
          <w:p w14:paraId="0CEE86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687516.50</w:t>
            </w:r>
          </w:p>
        </w:tc>
        <w:tc>
          <w:tcPr>
            <w:tcW w:w="880" w:type="dxa"/>
            <w:tcBorders>
              <w:top w:val="nil"/>
              <w:left w:val="nil"/>
              <w:bottom w:val="nil"/>
              <w:right w:val="single" w:sz="4" w:space="0" w:color="auto"/>
            </w:tcBorders>
            <w:shd w:val="clear" w:color="auto" w:fill="auto"/>
            <w:noWrap/>
            <w:vAlign w:val="center"/>
            <w:hideMark/>
          </w:tcPr>
          <w:p w14:paraId="35ACDB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2266998.72</w:t>
            </w:r>
          </w:p>
        </w:tc>
        <w:tc>
          <w:tcPr>
            <w:tcW w:w="780" w:type="dxa"/>
            <w:tcBorders>
              <w:top w:val="nil"/>
              <w:left w:val="nil"/>
              <w:bottom w:val="nil"/>
              <w:right w:val="nil"/>
            </w:tcBorders>
            <w:shd w:val="clear" w:color="auto" w:fill="auto"/>
            <w:noWrap/>
            <w:vAlign w:val="center"/>
            <w:hideMark/>
          </w:tcPr>
          <w:p w14:paraId="437E64A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1198</w:t>
            </w:r>
          </w:p>
        </w:tc>
        <w:tc>
          <w:tcPr>
            <w:tcW w:w="879" w:type="dxa"/>
            <w:tcBorders>
              <w:top w:val="nil"/>
              <w:left w:val="nil"/>
              <w:bottom w:val="nil"/>
              <w:right w:val="nil"/>
            </w:tcBorders>
            <w:shd w:val="clear" w:color="auto" w:fill="auto"/>
            <w:noWrap/>
            <w:vAlign w:val="center"/>
            <w:hideMark/>
          </w:tcPr>
          <w:p w14:paraId="62E8F6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686503.76</w:t>
            </w:r>
          </w:p>
        </w:tc>
        <w:tc>
          <w:tcPr>
            <w:tcW w:w="880" w:type="dxa"/>
            <w:tcBorders>
              <w:top w:val="nil"/>
              <w:left w:val="nil"/>
              <w:bottom w:val="nil"/>
              <w:right w:val="single" w:sz="4" w:space="0" w:color="auto"/>
            </w:tcBorders>
            <w:shd w:val="clear" w:color="auto" w:fill="auto"/>
            <w:noWrap/>
            <w:vAlign w:val="center"/>
            <w:hideMark/>
          </w:tcPr>
          <w:p w14:paraId="1E39C2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2265621.15</w:t>
            </w:r>
          </w:p>
        </w:tc>
        <w:tc>
          <w:tcPr>
            <w:tcW w:w="780" w:type="dxa"/>
            <w:tcBorders>
              <w:top w:val="nil"/>
              <w:left w:val="nil"/>
              <w:bottom w:val="nil"/>
              <w:right w:val="nil"/>
            </w:tcBorders>
            <w:shd w:val="clear" w:color="auto" w:fill="auto"/>
            <w:noWrap/>
            <w:vAlign w:val="center"/>
            <w:hideMark/>
          </w:tcPr>
          <w:p w14:paraId="28EB004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1933</w:t>
            </w:r>
          </w:p>
        </w:tc>
        <w:tc>
          <w:tcPr>
            <w:tcW w:w="879" w:type="dxa"/>
            <w:tcBorders>
              <w:top w:val="nil"/>
              <w:left w:val="nil"/>
              <w:bottom w:val="nil"/>
              <w:right w:val="nil"/>
            </w:tcBorders>
            <w:shd w:val="clear" w:color="auto" w:fill="auto"/>
            <w:noWrap/>
            <w:vAlign w:val="center"/>
            <w:hideMark/>
          </w:tcPr>
          <w:p w14:paraId="5A77AE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678773.00</w:t>
            </w:r>
          </w:p>
        </w:tc>
        <w:tc>
          <w:tcPr>
            <w:tcW w:w="880" w:type="dxa"/>
            <w:tcBorders>
              <w:top w:val="nil"/>
              <w:left w:val="nil"/>
              <w:bottom w:val="nil"/>
              <w:right w:val="single" w:sz="4" w:space="0" w:color="auto"/>
            </w:tcBorders>
            <w:shd w:val="clear" w:color="auto" w:fill="auto"/>
            <w:noWrap/>
            <w:vAlign w:val="center"/>
            <w:hideMark/>
          </w:tcPr>
          <w:p w14:paraId="3C6633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2270986.00</w:t>
            </w:r>
          </w:p>
        </w:tc>
      </w:tr>
      <w:tr w:rsidR="000E7A04" w:rsidRPr="003A26F1" w14:paraId="5112AAE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33C18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464</w:t>
            </w:r>
          </w:p>
        </w:tc>
        <w:tc>
          <w:tcPr>
            <w:tcW w:w="879" w:type="dxa"/>
            <w:tcBorders>
              <w:top w:val="nil"/>
              <w:left w:val="nil"/>
              <w:bottom w:val="nil"/>
              <w:right w:val="nil"/>
            </w:tcBorders>
            <w:shd w:val="clear" w:color="auto" w:fill="auto"/>
            <w:noWrap/>
            <w:vAlign w:val="center"/>
            <w:hideMark/>
          </w:tcPr>
          <w:p w14:paraId="2379B8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687516.31</w:t>
            </w:r>
          </w:p>
        </w:tc>
        <w:tc>
          <w:tcPr>
            <w:tcW w:w="880" w:type="dxa"/>
            <w:tcBorders>
              <w:top w:val="nil"/>
              <w:left w:val="nil"/>
              <w:bottom w:val="nil"/>
              <w:right w:val="single" w:sz="4" w:space="0" w:color="auto"/>
            </w:tcBorders>
            <w:shd w:val="clear" w:color="auto" w:fill="auto"/>
            <w:noWrap/>
            <w:vAlign w:val="center"/>
            <w:hideMark/>
          </w:tcPr>
          <w:p w14:paraId="0F9FE5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2266997.38</w:t>
            </w:r>
          </w:p>
        </w:tc>
        <w:tc>
          <w:tcPr>
            <w:tcW w:w="780" w:type="dxa"/>
            <w:tcBorders>
              <w:top w:val="nil"/>
              <w:left w:val="nil"/>
              <w:bottom w:val="nil"/>
              <w:right w:val="nil"/>
            </w:tcBorders>
            <w:shd w:val="clear" w:color="auto" w:fill="auto"/>
            <w:noWrap/>
            <w:vAlign w:val="center"/>
            <w:hideMark/>
          </w:tcPr>
          <w:p w14:paraId="0436E11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1199</w:t>
            </w:r>
          </w:p>
        </w:tc>
        <w:tc>
          <w:tcPr>
            <w:tcW w:w="879" w:type="dxa"/>
            <w:tcBorders>
              <w:top w:val="nil"/>
              <w:left w:val="nil"/>
              <w:bottom w:val="nil"/>
              <w:right w:val="nil"/>
            </w:tcBorders>
            <w:shd w:val="clear" w:color="auto" w:fill="auto"/>
            <w:noWrap/>
            <w:vAlign w:val="center"/>
            <w:hideMark/>
          </w:tcPr>
          <w:p w14:paraId="4865FB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686503.40</w:t>
            </w:r>
          </w:p>
        </w:tc>
        <w:tc>
          <w:tcPr>
            <w:tcW w:w="880" w:type="dxa"/>
            <w:tcBorders>
              <w:top w:val="nil"/>
              <w:left w:val="nil"/>
              <w:bottom w:val="nil"/>
              <w:right w:val="single" w:sz="4" w:space="0" w:color="auto"/>
            </w:tcBorders>
            <w:shd w:val="clear" w:color="auto" w:fill="auto"/>
            <w:noWrap/>
            <w:vAlign w:val="center"/>
            <w:hideMark/>
          </w:tcPr>
          <w:p w14:paraId="0B5C4D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2265620.61</w:t>
            </w:r>
          </w:p>
        </w:tc>
        <w:tc>
          <w:tcPr>
            <w:tcW w:w="780" w:type="dxa"/>
            <w:tcBorders>
              <w:top w:val="nil"/>
              <w:left w:val="nil"/>
              <w:bottom w:val="nil"/>
              <w:right w:val="nil"/>
            </w:tcBorders>
            <w:shd w:val="clear" w:color="auto" w:fill="auto"/>
            <w:noWrap/>
            <w:vAlign w:val="center"/>
            <w:hideMark/>
          </w:tcPr>
          <w:p w14:paraId="6F0D81C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1934</w:t>
            </w:r>
          </w:p>
        </w:tc>
        <w:tc>
          <w:tcPr>
            <w:tcW w:w="879" w:type="dxa"/>
            <w:tcBorders>
              <w:top w:val="nil"/>
              <w:left w:val="nil"/>
              <w:bottom w:val="nil"/>
              <w:right w:val="nil"/>
            </w:tcBorders>
            <w:shd w:val="clear" w:color="auto" w:fill="auto"/>
            <w:noWrap/>
            <w:vAlign w:val="center"/>
            <w:hideMark/>
          </w:tcPr>
          <w:p w14:paraId="743943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678782.00</w:t>
            </w:r>
          </w:p>
        </w:tc>
        <w:tc>
          <w:tcPr>
            <w:tcW w:w="880" w:type="dxa"/>
            <w:tcBorders>
              <w:top w:val="nil"/>
              <w:left w:val="nil"/>
              <w:bottom w:val="nil"/>
              <w:right w:val="single" w:sz="4" w:space="0" w:color="auto"/>
            </w:tcBorders>
            <w:shd w:val="clear" w:color="auto" w:fill="auto"/>
            <w:noWrap/>
            <w:vAlign w:val="center"/>
            <w:hideMark/>
          </w:tcPr>
          <w:p w14:paraId="53D5ED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2270974.00</w:t>
            </w:r>
          </w:p>
        </w:tc>
      </w:tr>
      <w:tr w:rsidR="000E7A04" w:rsidRPr="003A26F1" w14:paraId="676CC4C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33FAB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465</w:t>
            </w:r>
          </w:p>
        </w:tc>
        <w:tc>
          <w:tcPr>
            <w:tcW w:w="879" w:type="dxa"/>
            <w:tcBorders>
              <w:top w:val="nil"/>
              <w:left w:val="nil"/>
              <w:bottom w:val="nil"/>
              <w:right w:val="nil"/>
            </w:tcBorders>
            <w:shd w:val="clear" w:color="auto" w:fill="auto"/>
            <w:noWrap/>
            <w:vAlign w:val="center"/>
            <w:hideMark/>
          </w:tcPr>
          <w:p w14:paraId="69256C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687516.09</w:t>
            </w:r>
          </w:p>
        </w:tc>
        <w:tc>
          <w:tcPr>
            <w:tcW w:w="880" w:type="dxa"/>
            <w:tcBorders>
              <w:top w:val="nil"/>
              <w:left w:val="nil"/>
              <w:bottom w:val="nil"/>
              <w:right w:val="single" w:sz="4" w:space="0" w:color="auto"/>
            </w:tcBorders>
            <w:shd w:val="clear" w:color="auto" w:fill="auto"/>
            <w:noWrap/>
            <w:vAlign w:val="center"/>
            <w:hideMark/>
          </w:tcPr>
          <w:p w14:paraId="5BB23C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2266995.91</w:t>
            </w:r>
          </w:p>
        </w:tc>
        <w:tc>
          <w:tcPr>
            <w:tcW w:w="780" w:type="dxa"/>
            <w:tcBorders>
              <w:top w:val="nil"/>
              <w:left w:val="nil"/>
              <w:bottom w:val="nil"/>
              <w:right w:val="nil"/>
            </w:tcBorders>
            <w:shd w:val="clear" w:color="auto" w:fill="auto"/>
            <w:noWrap/>
            <w:vAlign w:val="center"/>
            <w:hideMark/>
          </w:tcPr>
          <w:p w14:paraId="5FCDA68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1200</w:t>
            </w:r>
          </w:p>
        </w:tc>
        <w:tc>
          <w:tcPr>
            <w:tcW w:w="879" w:type="dxa"/>
            <w:tcBorders>
              <w:top w:val="nil"/>
              <w:left w:val="nil"/>
              <w:bottom w:val="nil"/>
              <w:right w:val="nil"/>
            </w:tcBorders>
            <w:shd w:val="clear" w:color="auto" w:fill="auto"/>
            <w:noWrap/>
            <w:vAlign w:val="center"/>
            <w:hideMark/>
          </w:tcPr>
          <w:p w14:paraId="6F79D3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686503.01</w:t>
            </w:r>
          </w:p>
        </w:tc>
        <w:tc>
          <w:tcPr>
            <w:tcW w:w="880" w:type="dxa"/>
            <w:tcBorders>
              <w:top w:val="nil"/>
              <w:left w:val="nil"/>
              <w:bottom w:val="nil"/>
              <w:right w:val="single" w:sz="4" w:space="0" w:color="auto"/>
            </w:tcBorders>
            <w:shd w:val="clear" w:color="auto" w:fill="auto"/>
            <w:noWrap/>
            <w:vAlign w:val="center"/>
            <w:hideMark/>
          </w:tcPr>
          <w:p w14:paraId="2FA9E1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2265619.92</w:t>
            </w:r>
          </w:p>
        </w:tc>
        <w:tc>
          <w:tcPr>
            <w:tcW w:w="780" w:type="dxa"/>
            <w:tcBorders>
              <w:top w:val="nil"/>
              <w:left w:val="nil"/>
              <w:bottom w:val="nil"/>
              <w:right w:val="nil"/>
            </w:tcBorders>
            <w:shd w:val="clear" w:color="auto" w:fill="auto"/>
            <w:noWrap/>
            <w:vAlign w:val="center"/>
            <w:hideMark/>
          </w:tcPr>
          <w:p w14:paraId="234419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1935</w:t>
            </w:r>
          </w:p>
        </w:tc>
        <w:tc>
          <w:tcPr>
            <w:tcW w:w="879" w:type="dxa"/>
            <w:tcBorders>
              <w:top w:val="nil"/>
              <w:left w:val="nil"/>
              <w:bottom w:val="nil"/>
              <w:right w:val="nil"/>
            </w:tcBorders>
            <w:shd w:val="clear" w:color="auto" w:fill="auto"/>
            <w:noWrap/>
            <w:vAlign w:val="center"/>
            <w:hideMark/>
          </w:tcPr>
          <w:p w14:paraId="06A605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678793.00</w:t>
            </w:r>
          </w:p>
        </w:tc>
        <w:tc>
          <w:tcPr>
            <w:tcW w:w="880" w:type="dxa"/>
            <w:tcBorders>
              <w:top w:val="nil"/>
              <w:left w:val="nil"/>
              <w:bottom w:val="nil"/>
              <w:right w:val="single" w:sz="4" w:space="0" w:color="auto"/>
            </w:tcBorders>
            <w:shd w:val="clear" w:color="auto" w:fill="auto"/>
            <w:noWrap/>
            <w:vAlign w:val="center"/>
            <w:hideMark/>
          </w:tcPr>
          <w:p w14:paraId="2A21A2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2270966.00</w:t>
            </w:r>
          </w:p>
        </w:tc>
      </w:tr>
      <w:tr w:rsidR="000E7A04" w:rsidRPr="003A26F1" w14:paraId="569E8AF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2C63F9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466</w:t>
            </w:r>
          </w:p>
        </w:tc>
        <w:tc>
          <w:tcPr>
            <w:tcW w:w="879" w:type="dxa"/>
            <w:tcBorders>
              <w:top w:val="nil"/>
              <w:left w:val="nil"/>
              <w:bottom w:val="nil"/>
              <w:right w:val="nil"/>
            </w:tcBorders>
            <w:shd w:val="clear" w:color="auto" w:fill="auto"/>
            <w:noWrap/>
            <w:vAlign w:val="center"/>
            <w:hideMark/>
          </w:tcPr>
          <w:p w14:paraId="1A8265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687515.82</w:t>
            </w:r>
          </w:p>
        </w:tc>
        <w:tc>
          <w:tcPr>
            <w:tcW w:w="880" w:type="dxa"/>
            <w:tcBorders>
              <w:top w:val="nil"/>
              <w:left w:val="nil"/>
              <w:bottom w:val="nil"/>
              <w:right w:val="single" w:sz="4" w:space="0" w:color="auto"/>
            </w:tcBorders>
            <w:shd w:val="clear" w:color="auto" w:fill="auto"/>
            <w:noWrap/>
            <w:vAlign w:val="center"/>
            <w:hideMark/>
          </w:tcPr>
          <w:p w14:paraId="17739A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2266994.31</w:t>
            </w:r>
          </w:p>
        </w:tc>
        <w:tc>
          <w:tcPr>
            <w:tcW w:w="780" w:type="dxa"/>
            <w:tcBorders>
              <w:top w:val="nil"/>
              <w:left w:val="nil"/>
              <w:bottom w:val="nil"/>
              <w:right w:val="nil"/>
            </w:tcBorders>
            <w:shd w:val="clear" w:color="auto" w:fill="auto"/>
            <w:noWrap/>
            <w:vAlign w:val="center"/>
            <w:hideMark/>
          </w:tcPr>
          <w:p w14:paraId="48F24E9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1201</w:t>
            </w:r>
          </w:p>
        </w:tc>
        <w:tc>
          <w:tcPr>
            <w:tcW w:w="879" w:type="dxa"/>
            <w:tcBorders>
              <w:top w:val="nil"/>
              <w:left w:val="nil"/>
              <w:bottom w:val="nil"/>
              <w:right w:val="nil"/>
            </w:tcBorders>
            <w:shd w:val="clear" w:color="auto" w:fill="auto"/>
            <w:noWrap/>
            <w:vAlign w:val="center"/>
            <w:hideMark/>
          </w:tcPr>
          <w:p w14:paraId="12BDC4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686502.58</w:t>
            </w:r>
          </w:p>
        </w:tc>
        <w:tc>
          <w:tcPr>
            <w:tcW w:w="880" w:type="dxa"/>
            <w:tcBorders>
              <w:top w:val="nil"/>
              <w:left w:val="nil"/>
              <w:bottom w:val="nil"/>
              <w:right w:val="single" w:sz="4" w:space="0" w:color="auto"/>
            </w:tcBorders>
            <w:shd w:val="clear" w:color="auto" w:fill="auto"/>
            <w:noWrap/>
            <w:vAlign w:val="center"/>
            <w:hideMark/>
          </w:tcPr>
          <w:p w14:paraId="152A63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2265619.08</w:t>
            </w:r>
          </w:p>
        </w:tc>
        <w:tc>
          <w:tcPr>
            <w:tcW w:w="780" w:type="dxa"/>
            <w:tcBorders>
              <w:top w:val="nil"/>
              <w:left w:val="nil"/>
              <w:bottom w:val="nil"/>
              <w:right w:val="nil"/>
            </w:tcBorders>
            <w:shd w:val="clear" w:color="auto" w:fill="auto"/>
            <w:noWrap/>
            <w:vAlign w:val="center"/>
            <w:hideMark/>
          </w:tcPr>
          <w:p w14:paraId="162FD05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1936</w:t>
            </w:r>
          </w:p>
        </w:tc>
        <w:tc>
          <w:tcPr>
            <w:tcW w:w="879" w:type="dxa"/>
            <w:tcBorders>
              <w:top w:val="nil"/>
              <w:left w:val="nil"/>
              <w:bottom w:val="nil"/>
              <w:right w:val="nil"/>
            </w:tcBorders>
            <w:shd w:val="clear" w:color="auto" w:fill="auto"/>
            <w:noWrap/>
            <w:vAlign w:val="center"/>
            <w:hideMark/>
          </w:tcPr>
          <w:p w14:paraId="43589E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678799.00</w:t>
            </w:r>
          </w:p>
        </w:tc>
        <w:tc>
          <w:tcPr>
            <w:tcW w:w="880" w:type="dxa"/>
            <w:tcBorders>
              <w:top w:val="nil"/>
              <w:left w:val="nil"/>
              <w:bottom w:val="nil"/>
              <w:right w:val="single" w:sz="4" w:space="0" w:color="auto"/>
            </w:tcBorders>
            <w:shd w:val="clear" w:color="auto" w:fill="auto"/>
            <w:noWrap/>
            <w:vAlign w:val="center"/>
            <w:hideMark/>
          </w:tcPr>
          <w:p w14:paraId="39BB04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2270957.00</w:t>
            </w:r>
          </w:p>
        </w:tc>
      </w:tr>
      <w:tr w:rsidR="000E7A04" w:rsidRPr="003A26F1" w14:paraId="7E448B1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B4570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467</w:t>
            </w:r>
          </w:p>
        </w:tc>
        <w:tc>
          <w:tcPr>
            <w:tcW w:w="879" w:type="dxa"/>
            <w:tcBorders>
              <w:top w:val="nil"/>
              <w:left w:val="nil"/>
              <w:bottom w:val="nil"/>
              <w:right w:val="nil"/>
            </w:tcBorders>
            <w:shd w:val="clear" w:color="auto" w:fill="auto"/>
            <w:noWrap/>
            <w:vAlign w:val="center"/>
            <w:hideMark/>
          </w:tcPr>
          <w:p w14:paraId="51FDCC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687515.49</w:t>
            </w:r>
          </w:p>
        </w:tc>
        <w:tc>
          <w:tcPr>
            <w:tcW w:w="880" w:type="dxa"/>
            <w:tcBorders>
              <w:top w:val="nil"/>
              <w:left w:val="nil"/>
              <w:bottom w:val="nil"/>
              <w:right w:val="single" w:sz="4" w:space="0" w:color="auto"/>
            </w:tcBorders>
            <w:shd w:val="clear" w:color="auto" w:fill="auto"/>
            <w:noWrap/>
            <w:vAlign w:val="center"/>
            <w:hideMark/>
          </w:tcPr>
          <w:p w14:paraId="1099C9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2266992.57</w:t>
            </w:r>
          </w:p>
        </w:tc>
        <w:tc>
          <w:tcPr>
            <w:tcW w:w="780" w:type="dxa"/>
            <w:tcBorders>
              <w:top w:val="nil"/>
              <w:left w:val="nil"/>
              <w:bottom w:val="nil"/>
              <w:right w:val="nil"/>
            </w:tcBorders>
            <w:shd w:val="clear" w:color="auto" w:fill="auto"/>
            <w:noWrap/>
            <w:vAlign w:val="center"/>
            <w:hideMark/>
          </w:tcPr>
          <w:p w14:paraId="76C5869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1202</w:t>
            </w:r>
          </w:p>
        </w:tc>
        <w:tc>
          <w:tcPr>
            <w:tcW w:w="879" w:type="dxa"/>
            <w:tcBorders>
              <w:top w:val="nil"/>
              <w:left w:val="nil"/>
              <w:bottom w:val="nil"/>
              <w:right w:val="nil"/>
            </w:tcBorders>
            <w:shd w:val="clear" w:color="auto" w:fill="auto"/>
            <w:noWrap/>
            <w:vAlign w:val="center"/>
            <w:hideMark/>
          </w:tcPr>
          <w:p w14:paraId="12C886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686502.13</w:t>
            </w:r>
          </w:p>
        </w:tc>
        <w:tc>
          <w:tcPr>
            <w:tcW w:w="880" w:type="dxa"/>
            <w:tcBorders>
              <w:top w:val="nil"/>
              <w:left w:val="nil"/>
              <w:bottom w:val="nil"/>
              <w:right w:val="single" w:sz="4" w:space="0" w:color="auto"/>
            </w:tcBorders>
            <w:shd w:val="clear" w:color="auto" w:fill="auto"/>
            <w:noWrap/>
            <w:vAlign w:val="center"/>
            <w:hideMark/>
          </w:tcPr>
          <w:p w14:paraId="31EA1D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2265618.10</w:t>
            </w:r>
          </w:p>
        </w:tc>
        <w:tc>
          <w:tcPr>
            <w:tcW w:w="780" w:type="dxa"/>
            <w:tcBorders>
              <w:top w:val="nil"/>
              <w:left w:val="nil"/>
              <w:bottom w:val="nil"/>
              <w:right w:val="nil"/>
            </w:tcBorders>
            <w:shd w:val="clear" w:color="auto" w:fill="auto"/>
            <w:noWrap/>
            <w:vAlign w:val="center"/>
            <w:hideMark/>
          </w:tcPr>
          <w:p w14:paraId="7D8456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1937</w:t>
            </w:r>
          </w:p>
        </w:tc>
        <w:tc>
          <w:tcPr>
            <w:tcW w:w="879" w:type="dxa"/>
            <w:tcBorders>
              <w:top w:val="nil"/>
              <w:left w:val="nil"/>
              <w:bottom w:val="nil"/>
              <w:right w:val="nil"/>
            </w:tcBorders>
            <w:shd w:val="clear" w:color="auto" w:fill="auto"/>
            <w:noWrap/>
            <w:vAlign w:val="center"/>
            <w:hideMark/>
          </w:tcPr>
          <w:p w14:paraId="58FDCAF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678835.00</w:t>
            </w:r>
          </w:p>
        </w:tc>
        <w:tc>
          <w:tcPr>
            <w:tcW w:w="880" w:type="dxa"/>
            <w:tcBorders>
              <w:top w:val="nil"/>
              <w:left w:val="nil"/>
              <w:bottom w:val="nil"/>
              <w:right w:val="single" w:sz="4" w:space="0" w:color="auto"/>
            </w:tcBorders>
            <w:shd w:val="clear" w:color="auto" w:fill="auto"/>
            <w:noWrap/>
            <w:vAlign w:val="center"/>
            <w:hideMark/>
          </w:tcPr>
          <w:p w14:paraId="1B6149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2270947.00</w:t>
            </w:r>
          </w:p>
        </w:tc>
      </w:tr>
      <w:tr w:rsidR="000E7A04" w:rsidRPr="003A26F1" w14:paraId="274318D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69A00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468</w:t>
            </w:r>
          </w:p>
        </w:tc>
        <w:tc>
          <w:tcPr>
            <w:tcW w:w="879" w:type="dxa"/>
            <w:tcBorders>
              <w:top w:val="nil"/>
              <w:left w:val="nil"/>
              <w:bottom w:val="nil"/>
              <w:right w:val="nil"/>
            </w:tcBorders>
            <w:shd w:val="clear" w:color="auto" w:fill="auto"/>
            <w:noWrap/>
            <w:vAlign w:val="center"/>
            <w:hideMark/>
          </w:tcPr>
          <w:p w14:paraId="7D1D78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687515.08</w:t>
            </w:r>
          </w:p>
        </w:tc>
        <w:tc>
          <w:tcPr>
            <w:tcW w:w="880" w:type="dxa"/>
            <w:tcBorders>
              <w:top w:val="nil"/>
              <w:left w:val="nil"/>
              <w:bottom w:val="nil"/>
              <w:right w:val="single" w:sz="4" w:space="0" w:color="auto"/>
            </w:tcBorders>
            <w:shd w:val="clear" w:color="auto" w:fill="auto"/>
            <w:noWrap/>
            <w:vAlign w:val="center"/>
            <w:hideMark/>
          </w:tcPr>
          <w:p w14:paraId="6EA605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2266990.70</w:t>
            </w:r>
          </w:p>
        </w:tc>
        <w:tc>
          <w:tcPr>
            <w:tcW w:w="780" w:type="dxa"/>
            <w:tcBorders>
              <w:top w:val="nil"/>
              <w:left w:val="nil"/>
              <w:bottom w:val="nil"/>
              <w:right w:val="nil"/>
            </w:tcBorders>
            <w:shd w:val="clear" w:color="auto" w:fill="auto"/>
            <w:noWrap/>
            <w:vAlign w:val="center"/>
            <w:hideMark/>
          </w:tcPr>
          <w:p w14:paraId="7223337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1203</w:t>
            </w:r>
          </w:p>
        </w:tc>
        <w:tc>
          <w:tcPr>
            <w:tcW w:w="879" w:type="dxa"/>
            <w:tcBorders>
              <w:top w:val="nil"/>
              <w:left w:val="nil"/>
              <w:bottom w:val="nil"/>
              <w:right w:val="nil"/>
            </w:tcBorders>
            <w:shd w:val="clear" w:color="auto" w:fill="auto"/>
            <w:noWrap/>
            <w:vAlign w:val="center"/>
            <w:hideMark/>
          </w:tcPr>
          <w:p w14:paraId="4B7991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686501.64</w:t>
            </w:r>
          </w:p>
        </w:tc>
        <w:tc>
          <w:tcPr>
            <w:tcW w:w="880" w:type="dxa"/>
            <w:tcBorders>
              <w:top w:val="nil"/>
              <w:left w:val="nil"/>
              <w:bottom w:val="nil"/>
              <w:right w:val="single" w:sz="4" w:space="0" w:color="auto"/>
            </w:tcBorders>
            <w:shd w:val="clear" w:color="auto" w:fill="auto"/>
            <w:noWrap/>
            <w:vAlign w:val="center"/>
            <w:hideMark/>
          </w:tcPr>
          <w:p w14:paraId="11C53E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2265616.99</w:t>
            </w:r>
          </w:p>
        </w:tc>
        <w:tc>
          <w:tcPr>
            <w:tcW w:w="780" w:type="dxa"/>
            <w:tcBorders>
              <w:top w:val="nil"/>
              <w:left w:val="nil"/>
              <w:bottom w:val="nil"/>
              <w:right w:val="nil"/>
            </w:tcBorders>
            <w:shd w:val="clear" w:color="auto" w:fill="auto"/>
            <w:noWrap/>
            <w:vAlign w:val="center"/>
            <w:hideMark/>
          </w:tcPr>
          <w:p w14:paraId="57072B6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1938</w:t>
            </w:r>
          </w:p>
        </w:tc>
        <w:tc>
          <w:tcPr>
            <w:tcW w:w="879" w:type="dxa"/>
            <w:tcBorders>
              <w:top w:val="nil"/>
              <w:left w:val="nil"/>
              <w:bottom w:val="nil"/>
              <w:right w:val="nil"/>
            </w:tcBorders>
            <w:shd w:val="clear" w:color="auto" w:fill="auto"/>
            <w:noWrap/>
            <w:vAlign w:val="center"/>
            <w:hideMark/>
          </w:tcPr>
          <w:p w14:paraId="491985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678854.00</w:t>
            </w:r>
          </w:p>
        </w:tc>
        <w:tc>
          <w:tcPr>
            <w:tcW w:w="880" w:type="dxa"/>
            <w:tcBorders>
              <w:top w:val="nil"/>
              <w:left w:val="nil"/>
              <w:bottom w:val="nil"/>
              <w:right w:val="single" w:sz="4" w:space="0" w:color="auto"/>
            </w:tcBorders>
            <w:shd w:val="clear" w:color="auto" w:fill="auto"/>
            <w:noWrap/>
            <w:vAlign w:val="center"/>
            <w:hideMark/>
          </w:tcPr>
          <w:p w14:paraId="732D2D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2270966.00</w:t>
            </w:r>
          </w:p>
        </w:tc>
      </w:tr>
      <w:tr w:rsidR="000E7A04" w:rsidRPr="003A26F1" w14:paraId="04F279E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1DDF2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469</w:t>
            </w:r>
          </w:p>
        </w:tc>
        <w:tc>
          <w:tcPr>
            <w:tcW w:w="879" w:type="dxa"/>
            <w:tcBorders>
              <w:top w:val="nil"/>
              <w:left w:val="nil"/>
              <w:bottom w:val="nil"/>
              <w:right w:val="nil"/>
            </w:tcBorders>
            <w:shd w:val="clear" w:color="auto" w:fill="auto"/>
            <w:noWrap/>
            <w:vAlign w:val="center"/>
            <w:hideMark/>
          </w:tcPr>
          <w:p w14:paraId="1907BC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687514.58</w:t>
            </w:r>
          </w:p>
        </w:tc>
        <w:tc>
          <w:tcPr>
            <w:tcW w:w="880" w:type="dxa"/>
            <w:tcBorders>
              <w:top w:val="nil"/>
              <w:left w:val="nil"/>
              <w:bottom w:val="nil"/>
              <w:right w:val="single" w:sz="4" w:space="0" w:color="auto"/>
            </w:tcBorders>
            <w:shd w:val="clear" w:color="auto" w:fill="auto"/>
            <w:noWrap/>
            <w:vAlign w:val="center"/>
            <w:hideMark/>
          </w:tcPr>
          <w:p w14:paraId="58C7395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2266988.70</w:t>
            </w:r>
          </w:p>
        </w:tc>
        <w:tc>
          <w:tcPr>
            <w:tcW w:w="780" w:type="dxa"/>
            <w:tcBorders>
              <w:top w:val="nil"/>
              <w:left w:val="nil"/>
              <w:bottom w:val="nil"/>
              <w:right w:val="nil"/>
            </w:tcBorders>
            <w:shd w:val="clear" w:color="auto" w:fill="auto"/>
            <w:noWrap/>
            <w:vAlign w:val="center"/>
            <w:hideMark/>
          </w:tcPr>
          <w:p w14:paraId="6DEF6B8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1204</w:t>
            </w:r>
          </w:p>
        </w:tc>
        <w:tc>
          <w:tcPr>
            <w:tcW w:w="879" w:type="dxa"/>
            <w:tcBorders>
              <w:top w:val="nil"/>
              <w:left w:val="nil"/>
              <w:bottom w:val="nil"/>
              <w:right w:val="nil"/>
            </w:tcBorders>
            <w:shd w:val="clear" w:color="auto" w:fill="auto"/>
            <w:noWrap/>
            <w:vAlign w:val="center"/>
            <w:hideMark/>
          </w:tcPr>
          <w:p w14:paraId="14FE4C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686501.10</w:t>
            </w:r>
          </w:p>
        </w:tc>
        <w:tc>
          <w:tcPr>
            <w:tcW w:w="880" w:type="dxa"/>
            <w:tcBorders>
              <w:top w:val="nil"/>
              <w:left w:val="nil"/>
              <w:bottom w:val="nil"/>
              <w:right w:val="single" w:sz="4" w:space="0" w:color="auto"/>
            </w:tcBorders>
            <w:shd w:val="clear" w:color="auto" w:fill="auto"/>
            <w:noWrap/>
            <w:vAlign w:val="center"/>
            <w:hideMark/>
          </w:tcPr>
          <w:p w14:paraId="7ACBA3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2265615.76</w:t>
            </w:r>
          </w:p>
        </w:tc>
        <w:tc>
          <w:tcPr>
            <w:tcW w:w="780" w:type="dxa"/>
            <w:tcBorders>
              <w:top w:val="nil"/>
              <w:left w:val="nil"/>
              <w:bottom w:val="nil"/>
              <w:right w:val="nil"/>
            </w:tcBorders>
            <w:shd w:val="clear" w:color="auto" w:fill="auto"/>
            <w:noWrap/>
            <w:vAlign w:val="center"/>
            <w:hideMark/>
          </w:tcPr>
          <w:p w14:paraId="715D7C3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1939</w:t>
            </w:r>
          </w:p>
        </w:tc>
        <w:tc>
          <w:tcPr>
            <w:tcW w:w="879" w:type="dxa"/>
            <w:tcBorders>
              <w:top w:val="nil"/>
              <w:left w:val="nil"/>
              <w:bottom w:val="nil"/>
              <w:right w:val="nil"/>
            </w:tcBorders>
            <w:shd w:val="clear" w:color="auto" w:fill="auto"/>
            <w:noWrap/>
            <w:vAlign w:val="center"/>
            <w:hideMark/>
          </w:tcPr>
          <w:p w14:paraId="2A741D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678887.00</w:t>
            </w:r>
          </w:p>
        </w:tc>
        <w:tc>
          <w:tcPr>
            <w:tcW w:w="880" w:type="dxa"/>
            <w:tcBorders>
              <w:top w:val="nil"/>
              <w:left w:val="nil"/>
              <w:bottom w:val="nil"/>
              <w:right w:val="single" w:sz="4" w:space="0" w:color="auto"/>
            </w:tcBorders>
            <w:shd w:val="clear" w:color="auto" w:fill="auto"/>
            <w:noWrap/>
            <w:vAlign w:val="center"/>
            <w:hideMark/>
          </w:tcPr>
          <w:p w14:paraId="43A751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2271004.00</w:t>
            </w:r>
          </w:p>
        </w:tc>
      </w:tr>
      <w:tr w:rsidR="000E7A04" w:rsidRPr="003A26F1" w14:paraId="727851E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53A8D0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470</w:t>
            </w:r>
          </w:p>
        </w:tc>
        <w:tc>
          <w:tcPr>
            <w:tcW w:w="879" w:type="dxa"/>
            <w:tcBorders>
              <w:top w:val="nil"/>
              <w:left w:val="nil"/>
              <w:bottom w:val="nil"/>
              <w:right w:val="nil"/>
            </w:tcBorders>
            <w:shd w:val="clear" w:color="auto" w:fill="auto"/>
            <w:noWrap/>
            <w:vAlign w:val="center"/>
            <w:hideMark/>
          </w:tcPr>
          <w:p w14:paraId="1240E2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687513.89</w:t>
            </w:r>
          </w:p>
        </w:tc>
        <w:tc>
          <w:tcPr>
            <w:tcW w:w="880" w:type="dxa"/>
            <w:tcBorders>
              <w:top w:val="nil"/>
              <w:left w:val="nil"/>
              <w:bottom w:val="nil"/>
              <w:right w:val="single" w:sz="4" w:space="0" w:color="auto"/>
            </w:tcBorders>
            <w:shd w:val="clear" w:color="auto" w:fill="auto"/>
            <w:noWrap/>
            <w:vAlign w:val="center"/>
            <w:hideMark/>
          </w:tcPr>
          <w:p w14:paraId="5E370D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2266986.28</w:t>
            </w:r>
          </w:p>
        </w:tc>
        <w:tc>
          <w:tcPr>
            <w:tcW w:w="780" w:type="dxa"/>
            <w:tcBorders>
              <w:top w:val="nil"/>
              <w:left w:val="nil"/>
              <w:bottom w:val="nil"/>
              <w:right w:val="nil"/>
            </w:tcBorders>
            <w:shd w:val="clear" w:color="auto" w:fill="auto"/>
            <w:noWrap/>
            <w:vAlign w:val="center"/>
            <w:hideMark/>
          </w:tcPr>
          <w:p w14:paraId="01146DE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1205</w:t>
            </w:r>
          </w:p>
        </w:tc>
        <w:tc>
          <w:tcPr>
            <w:tcW w:w="879" w:type="dxa"/>
            <w:tcBorders>
              <w:top w:val="nil"/>
              <w:left w:val="nil"/>
              <w:bottom w:val="nil"/>
              <w:right w:val="nil"/>
            </w:tcBorders>
            <w:shd w:val="clear" w:color="auto" w:fill="auto"/>
            <w:noWrap/>
            <w:vAlign w:val="center"/>
            <w:hideMark/>
          </w:tcPr>
          <w:p w14:paraId="07CA13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686500.50</w:t>
            </w:r>
          </w:p>
        </w:tc>
        <w:tc>
          <w:tcPr>
            <w:tcW w:w="880" w:type="dxa"/>
            <w:tcBorders>
              <w:top w:val="nil"/>
              <w:left w:val="nil"/>
              <w:bottom w:val="nil"/>
              <w:right w:val="single" w:sz="4" w:space="0" w:color="auto"/>
            </w:tcBorders>
            <w:shd w:val="clear" w:color="auto" w:fill="auto"/>
            <w:noWrap/>
            <w:vAlign w:val="center"/>
            <w:hideMark/>
          </w:tcPr>
          <w:p w14:paraId="6E51B5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2265614.42</w:t>
            </w:r>
          </w:p>
        </w:tc>
        <w:tc>
          <w:tcPr>
            <w:tcW w:w="780" w:type="dxa"/>
            <w:tcBorders>
              <w:top w:val="nil"/>
              <w:left w:val="nil"/>
              <w:bottom w:val="nil"/>
              <w:right w:val="nil"/>
            </w:tcBorders>
            <w:shd w:val="clear" w:color="auto" w:fill="auto"/>
            <w:noWrap/>
            <w:vAlign w:val="center"/>
            <w:hideMark/>
          </w:tcPr>
          <w:p w14:paraId="4FBF057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1940</w:t>
            </w:r>
          </w:p>
        </w:tc>
        <w:tc>
          <w:tcPr>
            <w:tcW w:w="879" w:type="dxa"/>
            <w:tcBorders>
              <w:top w:val="nil"/>
              <w:left w:val="nil"/>
              <w:bottom w:val="nil"/>
              <w:right w:val="nil"/>
            </w:tcBorders>
            <w:shd w:val="clear" w:color="auto" w:fill="auto"/>
            <w:noWrap/>
            <w:vAlign w:val="center"/>
            <w:hideMark/>
          </w:tcPr>
          <w:p w14:paraId="6E4237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678916.00</w:t>
            </w:r>
          </w:p>
        </w:tc>
        <w:tc>
          <w:tcPr>
            <w:tcW w:w="880" w:type="dxa"/>
            <w:tcBorders>
              <w:top w:val="nil"/>
              <w:left w:val="nil"/>
              <w:bottom w:val="nil"/>
              <w:right w:val="single" w:sz="4" w:space="0" w:color="auto"/>
            </w:tcBorders>
            <w:shd w:val="clear" w:color="auto" w:fill="auto"/>
            <w:noWrap/>
            <w:vAlign w:val="center"/>
            <w:hideMark/>
          </w:tcPr>
          <w:p w14:paraId="7D4C48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2271035.00</w:t>
            </w:r>
          </w:p>
        </w:tc>
      </w:tr>
      <w:tr w:rsidR="000E7A04" w:rsidRPr="003A26F1" w14:paraId="0E4DEAC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CEC3B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471</w:t>
            </w:r>
          </w:p>
        </w:tc>
        <w:tc>
          <w:tcPr>
            <w:tcW w:w="879" w:type="dxa"/>
            <w:tcBorders>
              <w:top w:val="nil"/>
              <w:left w:val="nil"/>
              <w:bottom w:val="nil"/>
              <w:right w:val="nil"/>
            </w:tcBorders>
            <w:shd w:val="clear" w:color="auto" w:fill="auto"/>
            <w:noWrap/>
            <w:vAlign w:val="center"/>
            <w:hideMark/>
          </w:tcPr>
          <w:p w14:paraId="5DACE8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687513.12</w:t>
            </w:r>
          </w:p>
        </w:tc>
        <w:tc>
          <w:tcPr>
            <w:tcW w:w="880" w:type="dxa"/>
            <w:tcBorders>
              <w:top w:val="nil"/>
              <w:left w:val="nil"/>
              <w:bottom w:val="nil"/>
              <w:right w:val="single" w:sz="4" w:space="0" w:color="auto"/>
            </w:tcBorders>
            <w:shd w:val="clear" w:color="auto" w:fill="auto"/>
            <w:noWrap/>
            <w:vAlign w:val="center"/>
            <w:hideMark/>
          </w:tcPr>
          <w:p w14:paraId="4D7167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2266983.93</w:t>
            </w:r>
          </w:p>
        </w:tc>
        <w:tc>
          <w:tcPr>
            <w:tcW w:w="780" w:type="dxa"/>
            <w:tcBorders>
              <w:top w:val="nil"/>
              <w:left w:val="nil"/>
              <w:bottom w:val="nil"/>
              <w:right w:val="nil"/>
            </w:tcBorders>
            <w:shd w:val="clear" w:color="auto" w:fill="auto"/>
            <w:noWrap/>
            <w:vAlign w:val="center"/>
            <w:hideMark/>
          </w:tcPr>
          <w:p w14:paraId="12900C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1206</w:t>
            </w:r>
          </w:p>
        </w:tc>
        <w:tc>
          <w:tcPr>
            <w:tcW w:w="879" w:type="dxa"/>
            <w:tcBorders>
              <w:top w:val="nil"/>
              <w:left w:val="nil"/>
              <w:bottom w:val="nil"/>
              <w:right w:val="nil"/>
            </w:tcBorders>
            <w:shd w:val="clear" w:color="auto" w:fill="auto"/>
            <w:noWrap/>
            <w:vAlign w:val="center"/>
            <w:hideMark/>
          </w:tcPr>
          <w:p w14:paraId="3B35CA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686499.89</w:t>
            </w:r>
          </w:p>
        </w:tc>
        <w:tc>
          <w:tcPr>
            <w:tcW w:w="880" w:type="dxa"/>
            <w:tcBorders>
              <w:top w:val="nil"/>
              <w:left w:val="nil"/>
              <w:bottom w:val="nil"/>
              <w:right w:val="single" w:sz="4" w:space="0" w:color="auto"/>
            </w:tcBorders>
            <w:shd w:val="clear" w:color="auto" w:fill="auto"/>
            <w:noWrap/>
            <w:vAlign w:val="center"/>
            <w:hideMark/>
          </w:tcPr>
          <w:p w14:paraId="199FF4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2265613.13</w:t>
            </w:r>
          </w:p>
        </w:tc>
        <w:tc>
          <w:tcPr>
            <w:tcW w:w="780" w:type="dxa"/>
            <w:tcBorders>
              <w:top w:val="nil"/>
              <w:left w:val="nil"/>
              <w:bottom w:val="nil"/>
              <w:right w:val="nil"/>
            </w:tcBorders>
            <w:shd w:val="clear" w:color="auto" w:fill="auto"/>
            <w:noWrap/>
            <w:vAlign w:val="center"/>
            <w:hideMark/>
          </w:tcPr>
          <w:p w14:paraId="2869044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1941</w:t>
            </w:r>
          </w:p>
        </w:tc>
        <w:tc>
          <w:tcPr>
            <w:tcW w:w="879" w:type="dxa"/>
            <w:tcBorders>
              <w:top w:val="nil"/>
              <w:left w:val="nil"/>
              <w:bottom w:val="nil"/>
              <w:right w:val="nil"/>
            </w:tcBorders>
            <w:shd w:val="clear" w:color="auto" w:fill="auto"/>
            <w:noWrap/>
            <w:vAlign w:val="center"/>
            <w:hideMark/>
          </w:tcPr>
          <w:p w14:paraId="5FD5DB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678946.00</w:t>
            </w:r>
          </w:p>
        </w:tc>
        <w:tc>
          <w:tcPr>
            <w:tcW w:w="880" w:type="dxa"/>
            <w:tcBorders>
              <w:top w:val="nil"/>
              <w:left w:val="nil"/>
              <w:bottom w:val="nil"/>
              <w:right w:val="single" w:sz="4" w:space="0" w:color="auto"/>
            </w:tcBorders>
            <w:shd w:val="clear" w:color="auto" w:fill="auto"/>
            <w:noWrap/>
            <w:vAlign w:val="center"/>
            <w:hideMark/>
          </w:tcPr>
          <w:p w14:paraId="2A620B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2271076.00</w:t>
            </w:r>
          </w:p>
        </w:tc>
      </w:tr>
      <w:tr w:rsidR="000E7A04" w:rsidRPr="003A26F1" w14:paraId="753FBEA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E34A8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472</w:t>
            </w:r>
          </w:p>
        </w:tc>
        <w:tc>
          <w:tcPr>
            <w:tcW w:w="879" w:type="dxa"/>
            <w:tcBorders>
              <w:top w:val="nil"/>
              <w:left w:val="nil"/>
              <w:bottom w:val="nil"/>
              <w:right w:val="nil"/>
            </w:tcBorders>
            <w:shd w:val="clear" w:color="auto" w:fill="auto"/>
            <w:noWrap/>
            <w:vAlign w:val="center"/>
            <w:hideMark/>
          </w:tcPr>
          <w:p w14:paraId="2542C8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687512.31</w:t>
            </w:r>
          </w:p>
        </w:tc>
        <w:tc>
          <w:tcPr>
            <w:tcW w:w="880" w:type="dxa"/>
            <w:tcBorders>
              <w:top w:val="nil"/>
              <w:left w:val="nil"/>
              <w:bottom w:val="nil"/>
              <w:right w:val="single" w:sz="4" w:space="0" w:color="auto"/>
            </w:tcBorders>
            <w:shd w:val="clear" w:color="auto" w:fill="auto"/>
            <w:noWrap/>
            <w:vAlign w:val="center"/>
            <w:hideMark/>
          </w:tcPr>
          <w:p w14:paraId="0E23D5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2266981.69</w:t>
            </w:r>
          </w:p>
        </w:tc>
        <w:tc>
          <w:tcPr>
            <w:tcW w:w="780" w:type="dxa"/>
            <w:tcBorders>
              <w:top w:val="nil"/>
              <w:left w:val="nil"/>
              <w:bottom w:val="nil"/>
              <w:right w:val="nil"/>
            </w:tcBorders>
            <w:shd w:val="clear" w:color="auto" w:fill="auto"/>
            <w:noWrap/>
            <w:vAlign w:val="center"/>
            <w:hideMark/>
          </w:tcPr>
          <w:p w14:paraId="0FB3944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1207</w:t>
            </w:r>
          </w:p>
        </w:tc>
        <w:tc>
          <w:tcPr>
            <w:tcW w:w="879" w:type="dxa"/>
            <w:tcBorders>
              <w:top w:val="nil"/>
              <w:left w:val="nil"/>
              <w:bottom w:val="nil"/>
              <w:right w:val="nil"/>
            </w:tcBorders>
            <w:shd w:val="clear" w:color="auto" w:fill="auto"/>
            <w:noWrap/>
            <w:vAlign w:val="center"/>
            <w:hideMark/>
          </w:tcPr>
          <w:p w14:paraId="774C19F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686499.07</w:t>
            </w:r>
          </w:p>
        </w:tc>
        <w:tc>
          <w:tcPr>
            <w:tcW w:w="880" w:type="dxa"/>
            <w:tcBorders>
              <w:top w:val="nil"/>
              <w:left w:val="nil"/>
              <w:bottom w:val="nil"/>
              <w:right w:val="single" w:sz="4" w:space="0" w:color="auto"/>
            </w:tcBorders>
            <w:shd w:val="clear" w:color="auto" w:fill="auto"/>
            <w:noWrap/>
            <w:vAlign w:val="center"/>
            <w:hideMark/>
          </w:tcPr>
          <w:p w14:paraId="3D8E19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2265611.40</w:t>
            </w:r>
          </w:p>
        </w:tc>
        <w:tc>
          <w:tcPr>
            <w:tcW w:w="780" w:type="dxa"/>
            <w:tcBorders>
              <w:top w:val="nil"/>
              <w:left w:val="nil"/>
              <w:bottom w:val="nil"/>
              <w:right w:val="nil"/>
            </w:tcBorders>
            <w:shd w:val="clear" w:color="auto" w:fill="auto"/>
            <w:noWrap/>
            <w:vAlign w:val="center"/>
            <w:hideMark/>
          </w:tcPr>
          <w:p w14:paraId="0F85DE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1942</w:t>
            </w:r>
          </w:p>
        </w:tc>
        <w:tc>
          <w:tcPr>
            <w:tcW w:w="879" w:type="dxa"/>
            <w:tcBorders>
              <w:top w:val="nil"/>
              <w:left w:val="nil"/>
              <w:bottom w:val="nil"/>
              <w:right w:val="nil"/>
            </w:tcBorders>
            <w:shd w:val="clear" w:color="auto" w:fill="auto"/>
            <w:noWrap/>
            <w:vAlign w:val="center"/>
            <w:hideMark/>
          </w:tcPr>
          <w:p w14:paraId="1DC838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678965.00</w:t>
            </w:r>
          </w:p>
        </w:tc>
        <w:tc>
          <w:tcPr>
            <w:tcW w:w="880" w:type="dxa"/>
            <w:tcBorders>
              <w:top w:val="nil"/>
              <w:left w:val="nil"/>
              <w:bottom w:val="nil"/>
              <w:right w:val="single" w:sz="4" w:space="0" w:color="auto"/>
            </w:tcBorders>
            <w:shd w:val="clear" w:color="auto" w:fill="auto"/>
            <w:noWrap/>
            <w:vAlign w:val="center"/>
            <w:hideMark/>
          </w:tcPr>
          <w:p w14:paraId="252771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2271089.00</w:t>
            </w:r>
          </w:p>
        </w:tc>
      </w:tr>
      <w:tr w:rsidR="000E7A04" w:rsidRPr="003A26F1" w14:paraId="06C062D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982D6B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473</w:t>
            </w:r>
          </w:p>
        </w:tc>
        <w:tc>
          <w:tcPr>
            <w:tcW w:w="879" w:type="dxa"/>
            <w:tcBorders>
              <w:top w:val="nil"/>
              <w:left w:val="nil"/>
              <w:bottom w:val="nil"/>
              <w:right w:val="nil"/>
            </w:tcBorders>
            <w:shd w:val="clear" w:color="auto" w:fill="auto"/>
            <w:noWrap/>
            <w:vAlign w:val="center"/>
            <w:hideMark/>
          </w:tcPr>
          <w:p w14:paraId="1B747C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687511.47</w:t>
            </w:r>
          </w:p>
        </w:tc>
        <w:tc>
          <w:tcPr>
            <w:tcW w:w="880" w:type="dxa"/>
            <w:tcBorders>
              <w:top w:val="nil"/>
              <w:left w:val="nil"/>
              <w:bottom w:val="nil"/>
              <w:right w:val="single" w:sz="4" w:space="0" w:color="auto"/>
            </w:tcBorders>
            <w:shd w:val="clear" w:color="auto" w:fill="auto"/>
            <w:noWrap/>
            <w:vAlign w:val="center"/>
            <w:hideMark/>
          </w:tcPr>
          <w:p w14:paraId="5ED380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2266979.56</w:t>
            </w:r>
          </w:p>
        </w:tc>
        <w:tc>
          <w:tcPr>
            <w:tcW w:w="780" w:type="dxa"/>
            <w:tcBorders>
              <w:top w:val="nil"/>
              <w:left w:val="nil"/>
              <w:bottom w:val="nil"/>
              <w:right w:val="nil"/>
            </w:tcBorders>
            <w:shd w:val="clear" w:color="auto" w:fill="auto"/>
            <w:noWrap/>
            <w:vAlign w:val="center"/>
            <w:hideMark/>
          </w:tcPr>
          <w:p w14:paraId="72ED201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1208</w:t>
            </w:r>
          </w:p>
        </w:tc>
        <w:tc>
          <w:tcPr>
            <w:tcW w:w="879" w:type="dxa"/>
            <w:tcBorders>
              <w:top w:val="nil"/>
              <w:left w:val="nil"/>
              <w:bottom w:val="nil"/>
              <w:right w:val="nil"/>
            </w:tcBorders>
            <w:shd w:val="clear" w:color="auto" w:fill="auto"/>
            <w:noWrap/>
            <w:vAlign w:val="center"/>
            <w:hideMark/>
          </w:tcPr>
          <w:p w14:paraId="0DF546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686498.32</w:t>
            </w:r>
          </w:p>
        </w:tc>
        <w:tc>
          <w:tcPr>
            <w:tcW w:w="880" w:type="dxa"/>
            <w:tcBorders>
              <w:top w:val="nil"/>
              <w:left w:val="nil"/>
              <w:bottom w:val="nil"/>
              <w:right w:val="single" w:sz="4" w:space="0" w:color="auto"/>
            </w:tcBorders>
            <w:shd w:val="clear" w:color="auto" w:fill="auto"/>
            <w:noWrap/>
            <w:vAlign w:val="center"/>
            <w:hideMark/>
          </w:tcPr>
          <w:p w14:paraId="158C90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2265609.73</w:t>
            </w:r>
          </w:p>
        </w:tc>
        <w:tc>
          <w:tcPr>
            <w:tcW w:w="780" w:type="dxa"/>
            <w:tcBorders>
              <w:top w:val="nil"/>
              <w:left w:val="nil"/>
              <w:bottom w:val="nil"/>
              <w:right w:val="nil"/>
            </w:tcBorders>
            <w:shd w:val="clear" w:color="auto" w:fill="auto"/>
            <w:noWrap/>
            <w:vAlign w:val="center"/>
            <w:hideMark/>
          </w:tcPr>
          <w:p w14:paraId="4CA09C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1943</w:t>
            </w:r>
          </w:p>
        </w:tc>
        <w:tc>
          <w:tcPr>
            <w:tcW w:w="879" w:type="dxa"/>
            <w:tcBorders>
              <w:top w:val="nil"/>
              <w:left w:val="nil"/>
              <w:bottom w:val="nil"/>
              <w:right w:val="nil"/>
            </w:tcBorders>
            <w:shd w:val="clear" w:color="auto" w:fill="auto"/>
            <w:noWrap/>
            <w:vAlign w:val="center"/>
            <w:hideMark/>
          </w:tcPr>
          <w:p w14:paraId="48AB5F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678982.00</w:t>
            </w:r>
          </w:p>
        </w:tc>
        <w:tc>
          <w:tcPr>
            <w:tcW w:w="880" w:type="dxa"/>
            <w:tcBorders>
              <w:top w:val="nil"/>
              <w:left w:val="nil"/>
              <w:bottom w:val="nil"/>
              <w:right w:val="single" w:sz="4" w:space="0" w:color="auto"/>
            </w:tcBorders>
            <w:shd w:val="clear" w:color="auto" w:fill="auto"/>
            <w:noWrap/>
            <w:vAlign w:val="center"/>
            <w:hideMark/>
          </w:tcPr>
          <w:p w14:paraId="717A95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2271086.00</w:t>
            </w:r>
          </w:p>
        </w:tc>
      </w:tr>
      <w:tr w:rsidR="000E7A04" w:rsidRPr="003A26F1" w14:paraId="25D05B6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D9D383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474</w:t>
            </w:r>
          </w:p>
        </w:tc>
        <w:tc>
          <w:tcPr>
            <w:tcW w:w="879" w:type="dxa"/>
            <w:tcBorders>
              <w:top w:val="nil"/>
              <w:left w:val="nil"/>
              <w:bottom w:val="nil"/>
              <w:right w:val="nil"/>
            </w:tcBorders>
            <w:shd w:val="clear" w:color="auto" w:fill="auto"/>
            <w:noWrap/>
            <w:vAlign w:val="center"/>
            <w:hideMark/>
          </w:tcPr>
          <w:p w14:paraId="338242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687510.60</w:t>
            </w:r>
          </w:p>
        </w:tc>
        <w:tc>
          <w:tcPr>
            <w:tcW w:w="880" w:type="dxa"/>
            <w:tcBorders>
              <w:top w:val="nil"/>
              <w:left w:val="nil"/>
              <w:bottom w:val="nil"/>
              <w:right w:val="single" w:sz="4" w:space="0" w:color="auto"/>
            </w:tcBorders>
            <w:shd w:val="clear" w:color="auto" w:fill="auto"/>
            <w:noWrap/>
            <w:vAlign w:val="center"/>
            <w:hideMark/>
          </w:tcPr>
          <w:p w14:paraId="273D8B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2266977.53</w:t>
            </w:r>
          </w:p>
        </w:tc>
        <w:tc>
          <w:tcPr>
            <w:tcW w:w="780" w:type="dxa"/>
            <w:tcBorders>
              <w:top w:val="nil"/>
              <w:left w:val="nil"/>
              <w:bottom w:val="nil"/>
              <w:right w:val="nil"/>
            </w:tcBorders>
            <w:shd w:val="clear" w:color="auto" w:fill="auto"/>
            <w:noWrap/>
            <w:vAlign w:val="center"/>
            <w:hideMark/>
          </w:tcPr>
          <w:p w14:paraId="7F1222E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1209</w:t>
            </w:r>
          </w:p>
        </w:tc>
        <w:tc>
          <w:tcPr>
            <w:tcW w:w="879" w:type="dxa"/>
            <w:tcBorders>
              <w:top w:val="nil"/>
              <w:left w:val="nil"/>
              <w:bottom w:val="nil"/>
              <w:right w:val="nil"/>
            </w:tcBorders>
            <w:shd w:val="clear" w:color="auto" w:fill="auto"/>
            <w:noWrap/>
            <w:vAlign w:val="center"/>
            <w:hideMark/>
          </w:tcPr>
          <w:p w14:paraId="75D1F0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686497.56</w:t>
            </w:r>
          </w:p>
        </w:tc>
        <w:tc>
          <w:tcPr>
            <w:tcW w:w="880" w:type="dxa"/>
            <w:tcBorders>
              <w:top w:val="nil"/>
              <w:left w:val="nil"/>
              <w:bottom w:val="nil"/>
              <w:right w:val="single" w:sz="4" w:space="0" w:color="auto"/>
            </w:tcBorders>
            <w:shd w:val="clear" w:color="auto" w:fill="auto"/>
            <w:noWrap/>
            <w:vAlign w:val="center"/>
            <w:hideMark/>
          </w:tcPr>
          <w:p w14:paraId="11F21C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2265607.99</w:t>
            </w:r>
          </w:p>
        </w:tc>
        <w:tc>
          <w:tcPr>
            <w:tcW w:w="780" w:type="dxa"/>
            <w:tcBorders>
              <w:top w:val="nil"/>
              <w:left w:val="nil"/>
              <w:bottom w:val="nil"/>
              <w:right w:val="nil"/>
            </w:tcBorders>
            <w:shd w:val="clear" w:color="auto" w:fill="auto"/>
            <w:noWrap/>
            <w:vAlign w:val="center"/>
            <w:hideMark/>
          </w:tcPr>
          <w:p w14:paraId="104E73F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1944</w:t>
            </w:r>
          </w:p>
        </w:tc>
        <w:tc>
          <w:tcPr>
            <w:tcW w:w="879" w:type="dxa"/>
            <w:tcBorders>
              <w:top w:val="nil"/>
              <w:left w:val="nil"/>
              <w:bottom w:val="nil"/>
              <w:right w:val="nil"/>
            </w:tcBorders>
            <w:shd w:val="clear" w:color="auto" w:fill="auto"/>
            <w:noWrap/>
            <w:vAlign w:val="center"/>
            <w:hideMark/>
          </w:tcPr>
          <w:p w14:paraId="2CC3C01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678991.00</w:t>
            </w:r>
          </w:p>
        </w:tc>
        <w:tc>
          <w:tcPr>
            <w:tcW w:w="880" w:type="dxa"/>
            <w:tcBorders>
              <w:top w:val="nil"/>
              <w:left w:val="nil"/>
              <w:bottom w:val="nil"/>
              <w:right w:val="single" w:sz="4" w:space="0" w:color="auto"/>
            </w:tcBorders>
            <w:shd w:val="clear" w:color="auto" w:fill="auto"/>
            <w:noWrap/>
            <w:vAlign w:val="center"/>
            <w:hideMark/>
          </w:tcPr>
          <w:p w14:paraId="6CAC37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2271080.00</w:t>
            </w:r>
          </w:p>
        </w:tc>
      </w:tr>
      <w:tr w:rsidR="000E7A04" w:rsidRPr="003A26F1" w14:paraId="29BBAD0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54E7CD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475</w:t>
            </w:r>
          </w:p>
        </w:tc>
        <w:tc>
          <w:tcPr>
            <w:tcW w:w="879" w:type="dxa"/>
            <w:tcBorders>
              <w:top w:val="nil"/>
              <w:left w:val="nil"/>
              <w:bottom w:val="nil"/>
              <w:right w:val="nil"/>
            </w:tcBorders>
            <w:shd w:val="clear" w:color="auto" w:fill="auto"/>
            <w:noWrap/>
            <w:vAlign w:val="center"/>
            <w:hideMark/>
          </w:tcPr>
          <w:p w14:paraId="6F1928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687509.73</w:t>
            </w:r>
          </w:p>
        </w:tc>
        <w:tc>
          <w:tcPr>
            <w:tcW w:w="880" w:type="dxa"/>
            <w:tcBorders>
              <w:top w:val="nil"/>
              <w:left w:val="nil"/>
              <w:bottom w:val="nil"/>
              <w:right w:val="single" w:sz="4" w:space="0" w:color="auto"/>
            </w:tcBorders>
            <w:shd w:val="clear" w:color="auto" w:fill="auto"/>
            <w:noWrap/>
            <w:vAlign w:val="center"/>
            <w:hideMark/>
          </w:tcPr>
          <w:p w14:paraId="332C72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2266975.60</w:t>
            </w:r>
          </w:p>
        </w:tc>
        <w:tc>
          <w:tcPr>
            <w:tcW w:w="780" w:type="dxa"/>
            <w:tcBorders>
              <w:top w:val="nil"/>
              <w:left w:val="nil"/>
              <w:bottom w:val="nil"/>
              <w:right w:val="nil"/>
            </w:tcBorders>
            <w:shd w:val="clear" w:color="auto" w:fill="auto"/>
            <w:noWrap/>
            <w:vAlign w:val="center"/>
            <w:hideMark/>
          </w:tcPr>
          <w:p w14:paraId="4B3E334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1210</w:t>
            </w:r>
          </w:p>
        </w:tc>
        <w:tc>
          <w:tcPr>
            <w:tcW w:w="879" w:type="dxa"/>
            <w:tcBorders>
              <w:top w:val="nil"/>
              <w:left w:val="nil"/>
              <w:bottom w:val="nil"/>
              <w:right w:val="nil"/>
            </w:tcBorders>
            <w:shd w:val="clear" w:color="auto" w:fill="auto"/>
            <w:noWrap/>
            <w:vAlign w:val="center"/>
            <w:hideMark/>
          </w:tcPr>
          <w:p w14:paraId="2C4182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686496.80</w:t>
            </w:r>
          </w:p>
        </w:tc>
        <w:tc>
          <w:tcPr>
            <w:tcW w:w="880" w:type="dxa"/>
            <w:tcBorders>
              <w:top w:val="nil"/>
              <w:left w:val="nil"/>
              <w:bottom w:val="nil"/>
              <w:right w:val="single" w:sz="4" w:space="0" w:color="auto"/>
            </w:tcBorders>
            <w:shd w:val="clear" w:color="auto" w:fill="auto"/>
            <w:noWrap/>
            <w:vAlign w:val="center"/>
            <w:hideMark/>
          </w:tcPr>
          <w:p w14:paraId="68264D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2265606.18</w:t>
            </w:r>
          </w:p>
        </w:tc>
        <w:tc>
          <w:tcPr>
            <w:tcW w:w="780" w:type="dxa"/>
            <w:tcBorders>
              <w:top w:val="nil"/>
              <w:left w:val="nil"/>
              <w:bottom w:val="nil"/>
              <w:right w:val="nil"/>
            </w:tcBorders>
            <w:shd w:val="clear" w:color="auto" w:fill="auto"/>
            <w:noWrap/>
            <w:vAlign w:val="center"/>
            <w:hideMark/>
          </w:tcPr>
          <w:p w14:paraId="2088D2A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1945</w:t>
            </w:r>
          </w:p>
        </w:tc>
        <w:tc>
          <w:tcPr>
            <w:tcW w:w="879" w:type="dxa"/>
            <w:tcBorders>
              <w:top w:val="nil"/>
              <w:left w:val="nil"/>
              <w:bottom w:val="nil"/>
              <w:right w:val="nil"/>
            </w:tcBorders>
            <w:shd w:val="clear" w:color="auto" w:fill="auto"/>
            <w:noWrap/>
            <w:vAlign w:val="center"/>
            <w:hideMark/>
          </w:tcPr>
          <w:p w14:paraId="3C05D1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679022.00</w:t>
            </w:r>
          </w:p>
        </w:tc>
        <w:tc>
          <w:tcPr>
            <w:tcW w:w="880" w:type="dxa"/>
            <w:tcBorders>
              <w:top w:val="nil"/>
              <w:left w:val="nil"/>
              <w:bottom w:val="nil"/>
              <w:right w:val="single" w:sz="4" w:space="0" w:color="auto"/>
            </w:tcBorders>
            <w:shd w:val="clear" w:color="auto" w:fill="auto"/>
            <w:noWrap/>
            <w:vAlign w:val="center"/>
            <w:hideMark/>
          </w:tcPr>
          <w:p w14:paraId="463CE8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2271080.00</w:t>
            </w:r>
          </w:p>
        </w:tc>
      </w:tr>
      <w:tr w:rsidR="000E7A04" w:rsidRPr="003A26F1" w14:paraId="1D43C5F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FEACED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476</w:t>
            </w:r>
          </w:p>
        </w:tc>
        <w:tc>
          <w:tcPr>
            <w:tcW w:w="879" w:type="dxa"/>
            <w:tcBorders>
              <w:top w:val="nil"/>
              <w:left w:val="nil"/>
              <w:bottom w:val="nil"/>
              <w:right w:val="nil"/>
            </w:tcBorders>
            <w:shd w:val="clear" w:color="auto" w:fill="auto"/>
            <w:noWrap/>
            <w:vAlign w:val="center"/>
            <w:hideMark/>
          </w:tcPr>
          <w:p w14:paraId="0E0E2F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687508.84</w:t>
            </w:r>
          </w:p>
        </w:tc>
        <w:tc>
          <w:tcPr>
            <w:tcW w:w="880" w:type="dxa"/>
            <w:tcBorders>
              <w:top w:val="nil"/>
              <w:left w:val="nil"/>
              <w:bottom w:val="nil"/>
              <w:right w:val="single" w:sz="4" w:space="0" w:color="auto"/>
            </w:tcBorders>
            <w:shd w:val="clear" w:color="auto" w:fill="auto"/>
            <w:noWrap/>
            <w:vAlign w:val="center"/>
            <w:hideMark/>
          </w:tcPr>
          <w:p w14:paraId="5149C4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2266973.76</w:t>
            </w:r>
          </w:p>
        </w:tc>
        <w:tc>
          <w:tcPr>
            <w:tcW w:w="780" w:type="dxa"/>
            <w:tcBorders>
              <w:top w:val="nil"/>
              <w:left w:val="nil"/>
              <w:bottom w:val="nil"/>
              <w:right w:val="nil"/>
            </w:tcBorders>
            <w:shd w:val="clear" w:color="auto" w:fill="auto"/>
            <w:noWrap/>
            <w:vAlign w:val="center"/>
            <w:hideMark/>
          </w:tcPr>
          <w:p w14:paraId="160B972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1211</w:t>
            </w:r>
          </w:p>
        </w:tc>
        <w:tc>
          <w:tcPr>
            <w:tcW w:w="879" w:type="dxa"/>
            <w:tcBorders>
              <w:top w:val="nil"/>
              <w:left w:val="nil"/>
              <w:bottom w:val="nil"/>
              <w:right w:val="nil"/>
            </w:tcBorders>
            <w:shd w:val="clear" w:color="auto" w:fill="auto"/>
            <w:noWrap/>
            <w:vAlign w:val="center"/>
            <w:hideMark/>
          </w:tcPr>
          <w:p w14:paraId="55B1F5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686496.02</w:t>
            </w:r>
          </w:p>
        </w:tc>
        <w:tc>
          <w:tcPr>
            <w:tcW w:w="880" w:type="dxa"/>
            <w:tcBorders>
              <w:top w:val="nil"/>
              <w:left w:val="nil"/>
              <w:bottom w:val="nil"/>
              <w:right w:val="single" w:sz="4" w:space="0" w:color="auto"/>
            </w:tcBorders>
            <w:shd w:val="clear" w:color="auto" w:fill="auto"/>
            <w:noWrap/>
            <w:vAlign w:val="center"/>
            <w:hideMark/>
          </w:tcPr>
          <w:p w14:paraId="2726FC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2265604.30</w:t>
            </w:r>
          </w:p>
        </w:tc>
        <w:tc>
          <w:tcPr>
            <w:tcW w:w="780" w:type="dxa"/>
            <w:tcBorders>
              <w:top w:val="nil"/>
              <w:left w:val="nil"/>
              <w:bottom w:val="nil"/>
              <w:right w:val="nil"/>
            </w:tcBorders>
            <w:shd w:val="clear" w:color="auto" w:fill="auto"/>
            <w:noWrap/>
            <w:vAlign w:val="center"/>
            <w:hideMark/>
          </w:tcPr>
          <w:p w14:paraId="1DBBC86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1946</w:t>
            </w:r>
          </w:p>
        </w:tc>
        <w:tc>
          <w:tcPr>
            <w:tcW w:w="879" w:type="dxa"/>
            <w:tcBorders>
              <w:top w:val="nil"/>
              <w:left w:val="nil"/>
              <w:bottom w:val="nil"/>
              <w:right w:val="nil"/>
            </w:tcBorders>
            <w:shd w:val="clear" w:color="auto" w:fill="auto"/>
            <w:noWrap/>
            <w:vAlign w:val="center"/>
            <w:hideMark/>
          </w:tcPr>
          <w:p w14:paraId="480462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679028.32</w:t>
            </w:r>
          </w:p>
        </w:tc>
        <w:tc>
          <w:tcPr>
            <w:tcW w:w="880" w:type="dxa"/>
            <w:tcBorders>
              <w:top w:val="nil"/>
              <w:left w:val="nil"/>
              <w:bottom w:val="nil"/>
              <w:right w:val="single" w:sz="4" w:space="0" w:color="auto"/>
            </w:tcBorders>
            <w:shd w:val="clear" w:color="auto" w:fill="auto"/>
            <w:noWrap/>
            <w:vAlign w:val="center"/>
            <w:hideMark/>
          </w:tcPr>
          <w:p w14:paraId="6B50FE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2271089.69</w:t>
            </w:r>
          </w:p>
        </w:tc>
      </w:tr>
      <w:tr w:rsidR="000E7A04" w:rsidRPr="003A26F1" w14:paraId="1F32D6A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C0D75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477</w:t>
            </w:r>
          </w:p>
        </w:tc>
        <w:tc>
          <w:tcPr>
            <w:tcW w:w="879" w:type="dxa"/>
            <w:tcBorders>
              <w:top w:val="nil"/>
              <w:left w:val="nil"/>
              <w:bottom w:val="nil"/>
              <w:right w:val="nil"/>
            </w:tcBorders>
            <w:shd w:val="clear" w:color="auto" w:fill="auto"/>
            <w:noWrap/>
            <w:vAlign w:val="center"/>
            <w:hideMark/>
          </w:tcPr>
          <w:p w14:paraId="3B5C16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687507.96</w:t>
            </w:r>
          </w:p>
        </w:tc>
        <w:tc>
          <w:tcPr>
            <w:tcW w:w="880" w:type="dxa"/>
            <w:tcBorders>
              <w:top w:val="nil"/>
              <w:left w:val="nil"/>
              <w:bottom w:val="nil"/>
              <w:right w:val="single" w:sz="4" w:space="0" w:color="auto"/>
            </w:tcBorders>
            <w:shd w:val="clear" w:color="auto" w:fill="auto"/>
            <w:noWrap/>
            <w:vAlign w:val="center"/>
            <w:hideMark/>
          </w:tcPr>
          <w:p w14:paraId="56E567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2266972.01</w:t>
            </w:r>
          </w:p>
        </w:tc>
        <w:tc>
          <w:tcPr>
            <w:tcW w:w="780" w:type="dxa"/>
            <w:tcBorders>
              <w:top w:val="nil"/>
              <w:left w:val="nil"/>
              <w:bottom w:val="nil"/>
              <w:right w:val="nil"/>
            </w:tcBorders>
            <w:shd w:val="clear" w:color="auto" w:fill="auto"/>
            <w:noWrap/>
            <w:vAlign w:val="center"/>
            <w:hideMark/>
          </w:tcPr>
          <w:p w14:paraId="39B3720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1212</w:t>
            </w:r>
          </w:p>
        </w:tc>
        <w:tc>
          <w:tcPr>
            <w:tcW w:w="879" w:type="dxa"/>
            <w:tcBorders>
              <w:top w:val="nil"/>
              <w:left w:val="nil"/>
              <w:bottom w:val="nil"/>
              <w:right w:val="nil"/>
            </w:tcBorders>
            <w:shd w:val="clear" w:color="auto" w:fill="auto"/>
            <w:noWrap/>
            <w:vAlign w:val="center"/>
            <w:hideMark/>
          </w:tcPr>
          <w:p w14:paraId="342B34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686495.19</w:t>
            </w:r>
          </w:p>
        </w:tc>
        <w:tc>
          <w:tcPr>
            <w:tcW w:w="880" w:type="dxa"/>
            <w:tcBorders>
              <w:top w:val="nil"/>
              <w:left w:val="nil"/>
              <w:bottom w:val="nil"/>
              <w:right w:val="single" w:sz="4" w:space="0" w:color="auto"/>
            </w:tcBorders>
            <w:shd w:val="clear" w:color="auto" w:fill="auto"/>
            <w:noWrap/>
            <w:vAlign w:val="center"/>
            <w:hideMark/>
          </w:tcPr>
          <w:p w14:paraId="788E47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2265602.38</w:t>
            </w:r>
          </w:p>
        </w:tc>
        <w:tc>
          <w:tcPr>
            <w:tcW w:w="780" w:type="dxa"/>
            <w:tcBorders>
              <w:top w:val="nil"/>
              <w:left w:val="nil"/>
              <w:bottom w:val="nil"/>
              <w:right w:val="nil"/>
            </w:tcBorders>
            <w:shd w:val="clear" w:color="auto" w:fill="auto"/>
            <w:noWrap/>
            <w:vAlign w:val="center"/>
            <w:hideMark/>
          </w:tcPr>
          <w:p w14:paraId="0553F2C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1947</w:t>
            </w:r>
          </w:p>
        </w:tc>
        <w:tc>
          <w:tcPr>
            <w:tcW w:w="879" w:type="dxa"/>
            <w:tcBorders>
              <w:top w:val="nil"/>
              <w:left w:val="nil"/>
              <w:bottom w:val="nil"/>
              <w:right w:val="nil"/>
            </w:tcBorders>
            <w:shd w:val="clear" w:color="auto" w:fill="auto"/>
            <w:noWrap/>
            <w:vAlign w:val="center"/>
            <w:hideMark/>
          </w:tcPr>
          <w:p w14:paraId="0095A7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679037.00</w:t>
            </w:r>
          </w:p>
        </w:tc>
        <w:tc>
          <w:tcPr>
            <w:tcW w:w="880" w:type="dxa"/>
            <w:tcBorders>
              <w:top w:val="nil"/>
              <w:left w:val="nil"/>
              <w:bottom w:val="nil"/>
              <w:right w:val="single" w:sz="4" w:space="0" w:color="auto"/>
            </w:tcBorders>
            <w:shd w:val="clear" w:color="auto" w:fill="auto"/>
            <w:noWrap/>
            <w:vAlign w:val="center"/>
            <w:hideMark/>
          </w:tcPr>
          <w:p w14:paraId="083CCA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2271103.00</w:t>
            </w:r>
          </w:p>
        </w:tc>
      </w:tr>
      <w:tr w:rsidR="000E7A04" w:rsidRPr="003A26F1" w14:paraId="569787B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6133F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478</w:t>
            </w:r>
          </w:p>
        </w:tc>
        <w:tc>
          <w:tcPr>
            <w:tcW w:w="879" w:type="dxa"/>
            <w:tcBorders>
              <w:top w:val="nil"/>
              <w:left w:val="nil"/>
              <w:bottom w:val="nil"/>
              <w:right w:val="nil"/>
            </w:tcBorders>
            <w:shd w:val="clear" w:color="auto" w:fill="auto"/>
            <w:noWrap/>
            <w:vAlign w:val="center"/>
            <w:hideMark/>
          </w:tcPr>
          <w:p w14:paraId="38149A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687507.02</w:t>
            </w:r>
          </w:p>
        </w:tc>
        <w:tc>
          <w:tcPr>
            <w:tcW w:w="880" w:type="dxa"/>
            <w:tcBorders>
              <w:top w:val="nil"/>
              <w:left w:val="nil"/>
              <w:bottom w:val="nil"/>
              <w:right w:val="single" w:sz="4" w:space="0" w:color="auto"/>
            </w:tcBorders>
            <w:shd w:val="clear" w:color="auto" w:fill="auto"/>
            <w:noWrap/>
            <w:vAlign w:val="center"/>
            <w:hideMark/>
          </w:tcPr>
          <w:p w14:paraId="0980FF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2266970.23</w:t>
            </w:r>
          </w:p>
        </w:tc>
        <w:tc>
          <w:tcPr>
            <w:tcW w:w="780" w:type="dxa"/>
            <w:tcBorders>
              <w:top w:val="nil"/>
              <w:left w:val="nil"/>
              <w:bottom w:val="nil"/>
              <w:right w:val="nil"/>
            </w:tcBorders>
            <w:shd w:val="clear" w:color="auto" w:fill="auto"/>
            <w:noWrap/>
            <w:vAlign w:val="center"/>
            <w:hideMark/>
          </w:tcPr>
          <w:p w14:paraId="34D5DBB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1213</w:t>
            </w:r>
          </w:p>
        </w:tc>
        <w:tc>
          <w:tcPr>
            <w:tcW w:w="879" w:type="dxa"/>
            <w:tcBorders>
              <w:top w:val="nil"/>
              <w:left w:val="nil"/>
              <w:bottom w:val="nil"/>
              <w:right w:val="nil"/>
            </w:tcBorders>
            <w:shd w:val="clear" w:color="auto" w:fill="auto"/>
            <w:noWrap/>
            <w:vAlign w:val="center"/>
            <w:hideMark/>
          </w:tcPr>
          <w:p w14:paraId="0B5AC0A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686494.31</w:t>
            </w:r>
          </w:p>
        </w:tc>
        <w:tc>
          <w:tcPr>
            <w:tcW w:w="880" w:type="dxa"/>
            <w:tcBorders>
              <w:top w:val="nil"/>
              <w:left w:val="nil"/>
              <w:bottom w:val="nil"/>
              <w:right w:val="single" w:sz="4" w:space="0" w:color="auto"/>
            </w:tcBorders>
            <w:shd w:val="clear" w:color="auto" w:fill="auto"/>
            <w:noWrap/>
            <w:vAlign w:val="center"/>
            <w:hideMark/>
          </w:tcPr>
          <w:p w14:paraId="339D20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2265600.40</w:t>
            </w:r>
          </w:p>
        </w:tc>
        <w:tc>
          <w:tcPr>
            <w:tcW w:w="780" w:type="dxa"/>
            <w:tcBorders>
              <w:top w:val="nil"/>
              <w:left w:val="nil"/>
              <w:bottom w:val="nil"/>
              <w:right w:val="nil"/>
            </w:tcBorders>
            <w:shd w:val="clear" w:color="auto" w:fill="auto"/>
            <w:noWrap/>
            <w:vAlign w:val="center"/>
            <w:hideMark/>
          </w:tcPr>
          <w:p w14:paraId="2DE76A6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1948</w:t>
            </w:r>
          </w:p>
        </w:tc>
        <w:tc>
          <w:tcPr>
            <w:tcW w:w="879" w:type="dxa"/>
            <w:tcBorders>
              <w:top w:val="nil"/>
              <w:left w:val="nil"/>
              <w:bottom w:val="nil"/>
              <w:right w:val="nil"/>
            </w:tcBorders>
            <w:shd w:val="clear" w:color="auto" w:fill="auto"/>
            <w:noWrap/>
            <w:vAlign w:val="center"/>
            <w:hideMark/>
          </w:tcPr>
          <w:p w14:paraId="21EAFE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679034.00</w:t>
            </w:r>
          </w:p>
        </w:tc>
        <w:tc>
          <w:tcPr>
            <w:tcW w:w="880" w:type="dxa"/>
            <w:tcBorders>
              <w:top w:val="nil"/>
              <w:left w:val="nil"/>
              <w:bottom w:val="nil"/>
              <w:right w:val="single" w:sz="4" w:space="0" w:color="auto"/>
            </w:tcBorders>
            <w:shd w:val="clear" w:color="auto" w:fill="auto"/>
            <w:noWrap/>
            <w:vAlign w:val="center"/>
            <w:hideMark/>
          </w:tcPr>
          <w:p w14:paraId="4F2842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2271155.00</w:t>
            </w:r>
          </w:p>
        </w:tc>
      </w:tr>
      <w:tr w:rsidR="000E7A04" w:rsidRPr="003A26F1" w14:paraId="633F925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E3F52A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479</w:t>
            </w:r>
          </w:p>
        </w:tc>
        <w:tc>
          <w:tcPr>
            <w:tcW w:w="879" w:type="dxa"/>
            <w:tcBorders>
              <w:top w:val="nil"/>
              <w:left w:val="nil"/>
              <w:bottom w:val="nil"/>
              <w:right w:val="nil"/>
            </w:tcBorders>
            <w:shd w:val="clear" w:color="auto" w:fill="auto"/>
            <w:noWrap/>
            <w:vAlign w:val="center"/>
            <w:hideMark/>
          </w:tcPr>
          <w:p w14:paraId="2E518C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687506.15</w:t>
            </w:r>
          </w:p>
        </w:tc>
        <w:tc>
          <w:tcPr>
            <w:tcW w:w="880" w:type="dxa"/>
            <w:tcBorders>
              <w:top w:val="nil"/>
              <w:left w:val="nil"/>
              <w:bottom w:val="nil"/>
              <w:right w:val="single" w:sz="4" w:space="0" w:color="auto"/>
            </w:tcBorders>
            <w:shd w:val="clear" w:color="auto" w:fill="auto"/>
            <w:noWrap/>
            <w:vAlign w:val="center"/>
            <w:hideMark/>
          </w:tcPr>
          <w:p w14:paraId="09825C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2266968.66</w:t>
            </w:r>
          </w:p>
        </w:tc>
        <w:tc>
          <w:tcPr>
            <w:tcW w:w="780" w:type="dxa"/>
            <w:tcBorders>
              <w:top w:val="nil"/>
              <w:left w:val="nil"/>
              <w:bottom w:val="nil"/>
              <w:right w:val="nil"/>
            </w:tcBorders>
            <w:shd w:val="clear" w:color="auto" w:fill="auto"/>
            <w:noWrap/>
            <w:vAlign w:val="center"/>
            <w:hideMark/>
          </w:tcPr>
          <w:p w14:paraId="692EBA8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1214</w:t>
            </w:r>
          </w:p>
        </w:tc>
        <w:tc>
          <w:tcPr>
            <w:tcW w:w="879" w:type="dxa"/>
            <w:tcBorders>
              <w:top w:val="nil"/>
              <w:left w:val="nil"/>
              <w:bottom w:val="nil"/>
              <w:right w:val="nil"/>
            </w:tcBorders>
            <w:shd w:val="clear" w:color="auto" w:fill="auto"/>
            <w:noWrap/>
            <w:vAlign w:val="center"/>
            <w:hideMark/>
          </w:tcPr>
          <w:p w14:paraId="40B5A9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686493.37</w:t>
            </w:r>
          </w:p>
        </w:tc>
        <w:tc>
          <w:tcPr>
            <w:tcW w:w="880" w:type="dxa"/>
            <w:tcBorders>
              <w:top w:val="nil"/>
              <w:left w:val="nil"/>
              <w:bottom w:val="nil"/>
              <w:right w:val="single" w:sz="4" w:space="0" w:color="auto"/>
            </w:tcBorders>
            <w:shd w:val="clear" w:color="auto" w:fill="auto"/>
            <w:noWrap/>
            <w:vAlign w:val="center"/>
            <w:hideMark/>
          </w:tcPr>
          <w:p w14:paraId="143EF2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2265598.39</w:t>
            </w:r>
          </w:p>
        </w:tc>
        <w:tc>
          <w:tcPr>
            <w:tcW w:w="780" w:type="dxa"/>
            <w:tcBorders>
              <w:top w:val="nil"/>
              <w:left w:val="nil"/>
              <w:bottom w:val="nil"/>
              <w:right w:val="nil"/>
            </w:tcBorders>
            <w:shd w:val="clear" w:color="auto" w:fill="auto"/>
            <w:noWrap/>
            <w:vAlign w:val="center"/>
            <w:hideMark/>
          </w:tcPr>
          <w:p w14:paraId="4DEF2B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1949</w:t>
            </w:r>
          </w:p>
        </w:tc>
        <w:tc>
          <w:tcPr>
            <w:tcW w:w="879" w:type="dxa"/>
            <w:tcBorders>
              <w:top w:val="nil"/>
              <w:left w:val="nil"/>
              <w:bottom w:val="nil"/>
              <w:right w:val="nil"/>
            </w:tcBorders>
            <w:shd w:val="clear" w:color="auto" w:fill="auto"/>
            <w:noWrap/>
            <w:vAlign w:val="center"/>
            <w:hideMark/>
          </w:tcPr>
          <w:p w14:paraId="6B6AC1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679024.00</w:t>
            </w:r>
          </w:p>
        </w:tc>
        <w:tc>
          <w:tcPr>
            <w:tcW w:w="880" w:type="dxa"/>
            <w:tcBorders>
              <w:top w:val="nil"/>
              <w:left w:val="nil"/>
              <w:bottom w:val="nil"/>
              <w:right w:val="single" w:sz="4" w:space="0" w:color="auto"/>
            </w:tcBorders>
            <w:shd w:val="clear" w:color="auto" w:fill="auto"/>
            <w:noWrap/>
            <w:vAlign w:val="center"/>
            <w:hideMark/>
          </w:tcPr>
          <w:p w14:paraId="797D9E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2271187.00</w:t>
            </w:r>
          </w:p>
        </w:tc>
      </w:tr>
      <w:tr w:rsidR="000E7A04" w:rsidRPr="003A26F1" w14:paraId="298165B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8DE4A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480</w:t>
            </w:r>
          </w:p>
        </w:tc>
        <w:tc>
          <w:tcPr>
            <w:tcW w:w="879" w:type="dxa"/>
            <w:tcBorders>
              <w:top w:val="nil"/>
              <w:left w:val="nil"/>
              <w:bottom w:val="nil"/>
              <w:right w:val="nil"/>
            </w:tcBorders>
            <w:shd w:val="clear" w:color="auto" w:fill="auto"/>
            <w:noWrap/>
            <w:vAlign w:val="center"/>
            <w:hideMark/>
          </w:tcPr>
          <w:p w14:paraId="22DD1F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687505.25</w:t>
            </w:r>
          </w:p>
        </w:tc>
        <w:tc>
          <w:tcPr>
            <w:tcW w:w="880" w:type="dxa"/>
            <w:tcBorders>
              <w:top w:val="nil"/>
              <w:left w:val="nil"/>
              <w:bottom w:val="nil"/>
              <w:right w:val="single" w:sz="4" w:space="0" w:color="auto"/>
            </w:tcBorders>
            <w:shd w:val="clear" w:color="auto" w:fill="auto"/>
            <w:noWrap/>
            <w:vAlign w:val="center"/>
            <w:hideMark/>
          </w:tcPr>
          <w:p w14:paraId="180CE1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2266967.14</w:t>
            </w:r>
          </w:p>
        </w:tc>
        <w:tc>
          <w:tcPr>
            <w:tcW w:w="780" w:type="dxa"/>
            <w:tcBorders>
              <w:top w:val="nil"/>
              <w:left w:val="nil"/>
              <w:bottom w:val="nil"/>
              <w:right w:val="nil"/>
            </w:tcBorders>
            <w:shd w:val="clear" w:color="auto" w:fill="auto"/>
            <w:noWrap/>
            <w:vAlign w:val="center"/>
            <w:hideMark/>
          </w:tcPr>
          <w:p w14:paraId="41370A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1215</w:t>
            </w:r>
          </w:p>
        </w:tc>
        <w:tc>
          <w:tcPr>
            <w:tcW w:w="879" w:type="dxa"/>
            <w:tcBorders>
              <w:top w:val="nil"/>
              <w:left w:val="nil"/>
              <w:bottom w:val="nil"/>
              <w:right w:val="nil"/>
            </w:tcBorders>
            <w:shd w:val="clear" w:color="auto" w:fill="auto"/>
            <w:noWrap/>
            <w:vAlign w:val="center"/>
            <w:hideMark/>
          </w:tcPr>
          <w:p w14:paraId="77A0E7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686492.29</w:t>
            </w:r>
          </w:p>
        </w:tc>
        <w:tc>
          <w:tcPr>
            <w:tcW w:w="880" w:type="dxa"/>
            <w:tcBorders>
              <w:top w:val="nil"/>
              <w:left w:val="nil"/>
              <w:bottom w:val="nil"/>
              <w:right w:val="single" w:sz="4" w:space="0" w:color="auto"/>
            </w:tcBorders>
            <w:shd w:val="clear" w:color="auto" w:fill="auto"/>
            <w:noWrap/>
            <w:vAlign w:val="center"/>
            <w:hideMark/>
          </w:tcPr>
          <w:p w14:paraId="72CD19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2265596.25</w:t>
            </w:r>
          </w:p>
        </w:tc>
        <w:tc>
          <w:tcPr>
            <w:tcW w:w="780" w:type="dxa"/>
            <w:tcBorders>
              <w:top w:val="nil"/>
              <w:left w:val="nil"/>
              <w:bottom w:val="nil"/>
              <w:right w:val="nil"/>
            </w:tcBorders>
            <w:shd w:val="clear" w:color="auto" w:fill="auto"/>
            <w:noWrap/>
            <w:vAlign w:val="center"/>
            <w:hideMark/>
          </w:tcPr>
          <w:p w14:paraId="415218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1950</w:t>
            </w:r>
          </w:p>
        </w:tc>
        <w:tc>
          <w:tcPr>
            <w:tcW w:w="879" w:type="dxa"/>
            <w:tcBorders>
              <w:top w:val="nil"/>
              <w:left w:val="nil"/>
              <w:bottom w:val="nil"/>
              <w:right w:val="nil"/>
            </w:tcBorders>
            <w:shd w:val="clear" w:color="auto" w:fill="auto"/>
            <w:noWrap/>
            <w:vAlign w:val="center"/>
            <w:hideMark/>
          </w:tcPr>
          <w:p w14:paraId="0577C8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678994.00</w:t>
            </w:r>
          </w:p>
        </w:tc>
        <w:tc>
          <w:tcPr>
            <w:tcW w:w="880" w:type="dxa"/>
            <w:tcBorders>
              <w:top w:val="nil"/>
              <w:left w:val="nil"/>
              <w:bottom w:val="nil"/>
              <w:right w:val="single" w:sz="4" w:space="0" w:color="auto"/>
            </w:tcBorders>
            <w:shd w:val="clear" w:color="auto" w:fill="auto"/>
            <w:noWrap/>
            <w:vAlign w:val="center"/>
            <w:hideMark/>
          </w:tcPr>
          <w:p w14:paraId="5F4D09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2271214.00</w:t>
            </w:r>
          </w:p>
        </w:tc>
      </w:tr>
      <w:tr w:rsidR="000E7A04" w:rsidRPr="003A26F1" w14:paraId="5E702B7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427066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481</w:t>
            </w:r>
          </w:p>
        </w:tc>
        <w:tc>
          <w:tcPr>
            <w:tcW w:w="879" w:type="dxa"/>
            <w:tcBorders>
              <w:top w:val="nil"/>
              <w:left w:val="nil"/>
              <w:bottom w:val="nil"/>
              <w:right w:val="nil"/>
            </w:tcBorders>
            <w:shd w:val="clear" w:color="auto" w:fill="auto"/>
            <w:noWrap/>
            <w:vAlign w:val="center"/>
            <w:hideMark/>
          </w:tcPr>
          <w:p w14:paraId="482E56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687505.11</w:t>
            </w:r>
          </w:p>
        </w:tc>
        <w:tc>
          <w:tcPr>
            <w:tcW w:w="880" w:type="dxa"/>
            <w:tcBorders>
              <w:top w:val="nil"/>
              <w:left w:val="nil"/>
              <w:bottom w:val="nil"/>
              <w:right w:val="single" w:sz="4" w:space="0" w:color="auto"/>
            </w:tcBorders>
            <w:shd w:val="clear" w:color="auto" w:fill="auto"/>
            <w:noWrap/>
            <w:vAlign w:val="center"/>
            <w:hideMark/>
          </w:tcPr>
          <w:p w14:paraId="34AF6F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2266966.91</w:t>
            </w:r>
          </w:p>
        </w:tc>
        <w:tc>
          <w:tcPr>
            <w:tcW w:w="780" w:type="dxa"/>
            <w:tcBorders>
              <w:top w:val="nil"/>
              <w:left w:val="nil"/>
              <w:bottom w:val="nil"/>
              <w:right w:val="nil"/>
            </w:tcBorders>
            <w:shd w:val="clear" w:color="auto" w:fill="auto"/>
            <w:noWrap/>
            <w:vAlign w:val="center"/>
            <w:hideMark/>
          </w:tcPr>
          <w:p w14:paraId="495FE44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1216</w:t>
            </w:r>
          </w:p>
        </w:tc>
        <w:tc>
          <w:tcPr>
            <w:tcW w:w="879" w:type="dxa"/>
            <w:tcBorders>
              <w:top w:val="nil"/>
              <w:left w:val="nil"/>
              <w:bottom w:val="nil"/>
              <w:right w:val="nil"/>
            </w:tcBorders>
            <w:shd w:val="clear" w:color="auto" w:fill="auto"/>
            <w:noWrap/>
            <w:vAlign w:val="center"/>
            <w:hideMark/>
          </w:tcPr>
          <w:p w14:paraId="7EC67B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686491.14</w:t>
            </w:r>
          </w:p>
        </w:tc>
        <w:tc>
          <w:tcPr>
            <w:tcW w:w="880" w:type="dxa"/>
            <w:tcBorders>
              <w:top w:val="nil"/>
              <w:left w:val="nil"/>
              <w:bottom w:val="nil"/>
              <w:right w:val="single" w:sz="4" w:space="0" w:color="auto"/>
            </w:tcBorders>
            <w:shd w:val="clear" w:color="auto" w:fill="auto"/>
            <w:noWrap/>
            <w:vAlign w:val="center"/>
            <w:hideMark/>
          </w:tcPr>
          <w:p w14:paraId="1F75E3B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2265594.26</w:t>
            </w:r>
          </w:p>
        </w:tc>
        <w:tc>
          <w:tcPr>
            <w:tcW w:w="780" w:type="dxa"/>
            <w:tcBorders>
              <w:top w:val="nil"/>
              <w:left w:val="nil"/>
              <w:bottom w:val="nil"/>
              <w:right w:val="nil"/>
            </w:tcBorders>
            <w:shd w:val="clear" w:color="auto" w:fill="auto"/>
            <w:noWrap/>
            <w:vAlign w:val="center"/>
            <w:hideMark/>
          </w:tcPr>
          <w:p w14:paraId="08AD9EC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1951</w:t>
            </w:r>
          </w:p>
        </w:tc>
        <w:tc>
          <w:tcPr>
            <w:tcW w:w="879" w:type="dxa"/>
            <w:tcBorders>
              <w:top w:val="nil"/>
              <w:left w:val="nil"/>
              <w:bottom w:val="nil"/>
              <w:right w:val="nil"/>
            </w:tcBorders>
            <w:shd w:val="clear" w:color="auto" w:fill="auto"/>
            <w:noWrap/>
            <w:vAlign w:val="center"/>
            <w:hideMark/>
          </w:tcPr>
          <w:p w14:paraId="07AFF9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678958.00</w:t>
            </w:r>
          </w:p>
        </w:tc>
        <w:tc>
          <w:tcPr>
            <w:tcW w:w="880" w:type="dxa"/>
            <w:tcBorders>
              <w:top w:val="nil"/>
              <w:left w:val="nil"/>
              <w:bottom w:val="nil"/>
              <w:right w:val="single" w:sz="4" w:space="0" w:color="auto"/>
            </w:tcBorders>
            <w:shd w:val="clear" w:color="auto" w:fill="auto"/>
            <w:noWrap/>
            <w:vAlign w:val="center"/>
            <w:hideMark/>
          </w:tcPr>
          <w:p w14:paraId="04F8F8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2271239.00</w:t>
            </w:r>
          </w:p>
        </w:tc>
      </w:tr>
      <w:tr w:rsidR="000E7A04" w:rsidRPr="003A26F1" w14:paraId="4F1E2F3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0409E1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482</w:t>
            </w:r>
          </w:p>
        </w:tc>
        <w:tc>
          <w:tcPr>
            <w:tcW w:w="879" w:type="dxa"/>
            <w:tcBorders>
              <w:top w:val="nil"/>
              <w:left w:val="nil"/>
              <w:bottom w:val="nil"/>
              <w:right w:val="nil"/>
            </w:tcBorders>
            <w:shd w:val="clear" w:color="auto" w:fill="auto"/>
            <w:noWrap/>
            <w:vAlign w:val="center"/>
            <w:hideMark/>
          </w:tcPr>
          <w:p w14:paraId="19FDD0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687495.21</w:t>
            </w:r>
          </w:p>
        </w:tc>
        <w:tc>
          <w:tcPr>
            <w:tcW w:w="880" w:type="dxa"/>
            <w:tcBorders>
              <w:top w:val="nil"/>
              <w:left w:val="nil"/>
              <w:bottom w:val="nil"/>
              <w:right w:val="single" w:sz="4" w:space="0" w:color="auto"/>
            </w:tcBorders>
            <w:shd w:val="clear" w:color="auto" w:fill="auto"/>
            <w:noWrap/>
            <w:vAlign w:val="center"/>
            <w:hideMark/>
          </w:tcPr>
          <w:p w14:paraId="3924E6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2266883.21</w:t>
            </w:r>
          </w:p>
        </w:tc>
        <w:tc>
          <w:tcPr>
            <w:tcW w:w="780" w:type="dxa"/>
            <w:tcBorders>
              <w:top w:val="nil"/>
              <w:left w:val="nil"/>
              <w:bottom w:val="nil"/>
              <w:right w:val="nil"/>
            </w:tcBorders>
            <w:shd w:val="clear" w:color="auto" w:fill="auto"/>
            <w:noWrap/>
            <w:vAlign w:val="center"/>
            <w:hideMark/>
          </w:tcPr>
          <w:p w14:paraId="57A16A8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1217</w:t>
            </w:r>
          </w:p>
        </w:tc>
        <w:tc>
          <w:tcPr>
            <w:tcW w:w="879" w:type="dxa"/>
            <w:tcBorders>
              <w:top w:val="nil"/>
              <w:left w:val="nil"/>
              <w:bottom w:val="nil"/>
              <w:right w:val="nil"/>
            </w:tcBorders>
            <w:shd w:val="clear" w:color="auto" w:fill="auto"/>
            <w:noWrap/>
            <w:vAlign w:val="center"/>
            <w:hideMark/>
          </w:tcPr>
          <w:p w14:paraId="667FC7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686489.90</w:t>
            </w:r>
          </w:p>
        </w:tc>
        <w:tc>
          <w:tcPr>
            <w:tcW w:w="880" w:type="dxa"/>
            <w:tcBorders>
              <w:top w:val="nil"/>
              <w:left w:val="nil"/>
              <w:bottom w:val="nil"/>
              <w:right w:val="single" w:sz="4" w:space="0" w:color="auto"/>
            </w:tcBorders>
            <w:shd w:val="clear" w:color="auto" w:fill="auto"/>
            <w:noWrap/>
            <w:vAlign w:val="center"/>
            <w:hideMark/>
          </w:tcPr>
          <w:p w14:paraId="4F1493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2265592.41</w:t>
            </w:r>
          </w:p>
        </w:tc>
        <w:tc>
          <w:tcPr>
            <w:tcW w:w="780" w:type="dxa"/>
            <w:tcBorders>
              <w:top w:val="nil"/>
              <w:left w:val="nil"/>
              <w:bottom w:val="nil"/>
              <w:right w:val="nil"/>
            </w:tcBorders>
            <w:shd w:val="clear" w:color="auto" w:fill="auto"/>
            <w:noWrap/>
            <w:vAlign w:val="center"/>
            <w:hideMark/>
          </w:tcPr>
          <w:p w14:paraId="6374EC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1952</w:t>
            </w:r>
          </w:p>
        </w:tc>
        <w:tc>
          <w:tcPr>
            <w:tcW w:w="879" w:type="dxa"/>
            <w:tcBorders>
              <w:top w:val="nil"/>
              <w:left w:val="nil"/>
              <w:bottom w:val="nil"/>
              <w:right w:val="nil"/>
            </w:tcBorders>
            <w:shd w:val="clear" w:color="auto" w:fill="auto"/>
            <w:noWrap/>
            <w:vAlign w:val="center"/>
            <w:hideMark/>
          </w:tcPr>
          <w:p w14:paraId="17B38C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678910.89</w:t>
            </w:r>
          </w:p>
        </w:tc>
        <w:tc>
          <w:tcPr>
            <w:tcW w:w="880" w:type="dxa"/>
            <w:tcBorders>
              <w:top w:val="nil"/>
              <w:left w:val="nil"/>
              <w:bottom w:val="nil"/>
              <w:right w:val="single" w:sz="4" w:space="0" w:color="auto"/>
            </w:tcBorders>
            <w:shd w:val="clear" w:color="auto" w:fill="auto"/>
            <w:noWrap/>
            <w:vAlign w:val="center"/>
            <w:hideMark/>
          </w:tcPr>
          <w:p w14:paraId="5E2BBD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2271270.96</w:t>
            </w:r>
          </w:p>
        </w:tc>
      </w:tr>
      <w:tr w:rsidR="000E7A04" w:rsidRPr="003A26F1" w14:paraId="5F6301F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05B8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483</w:t>
            </w:r>
          </w:p>
        </w:tc>
        <w:tc>
          <w:tcPr>
            <w:tcW w:w="879" w:type="dxa"/>
            <w:tcBorders>
              <w:top w:val="nil"/>
              <w:left w:val="nil"/>
              <w:bottom w:val="nil"/>
              <w:right w:val="nil"/>
            </w:tcBorders>
            <w:shd w:val="clear" w:color="auto" w:fill="auto"/>
            <w:noWrap/>
            <w:vAlign w:val="center"/>
            <w:hideMark/>
          </w:tcPr>
          <w:p w14:paraId="7A8E90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687487.27</w:t>
            </w:r>
          </w:p>
        </w:tc>
        <w:tc>
          <w:tcPr>
            <w:tcW w:w="880" w:type="dxa"/>
            <w:tcBorders>
              <w:top w:val="nil"/>
              <w:left w:val="nil"/>
              <w:bottom w:val="nil"/>
              <w:right w:val="single" w:sz="4" w:space="0" w:color="auto"/>
            </w:tcBorders>
            <w:shd w:val="clear" w:color="auto" w:fill="auto"/>
            <w:noWrap/>
            <w:vAlign w:val="center"/>
            <w:hideMark/>
          </w:tcPr>
          <w:p w14:paraId="4A55A8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2266876.00</w:t>
            </w:r>
          </w:p>
        </w:tc>
        <w:tc>
          <w:tcPr>
            <w:tcW w:w="780" w:type="dxa"/>
            <w:tcBorders>
              <w:top w:val="nil"/>
              <w:left w:val="nil"/>
              <w:bottom w:val="nil"/>
              <w:right w:val="nil"/>
            </w:tcBorders>
            <w:shd w:val="clear" w:color="auto" w:fill="auto"/>
            <w:noWrap/>
            <w:vAlign w:val="center"/>
            <w:hideMark/>
          </w:tcPr>
          <w:p w14:paraId="53214D2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1218</w:t>
            </w:r>
          </w:p>
        </w:tc>
        <w:tc>
          <w:tcPr>
            <w:tcW w:w="879" w:type="dxa"/>
            <w:tcBorders>
              <w:top w:val="nil"/>
              <w:left w:val="nil"/>
              <w:bottom w:val="nil"/>
              <w:right w:val="nil"/>
            </w:tcBorders>
            <w:shd w:val="clear" w:color="auto" w:fill="auto"/>
            <w:noWrap/>
            <w:vAlign w:val="center"/>
            <w:hideMark/>
          </w:tcPr>
          <w:p w14:paraId="3F9A32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686488.73</w:t>
            </w:r>
          </w:p>
        </w:tc>
        <w:tc>
          <w:tcPr>
            <w:tcW w:w="880" w:type="dxa"/>
            <w:tcBorders>
              <w:top w:val="nil"/>
              <w:left w:val="nil"/>
              <w:bottom w:val="nil"/>
              <w:right w:val="single" w:sz="4" w:space="0" w:color="auto"/>
            </w:tcBorders>
            <w:shd w:val="clear" w:color="auto" w:fill="auto"/>
            <w:noWrap/>
            <w:vAlign w:val="center"/>
            <w:hideMark/>
          </w:tcPr>
          <w:p w14:paraId="198C73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2265590.78</w:t>
            </w:r>
          </w:p>
        </w:tc>
        <w:tc>
          <w:tcPr>
            <w:tcW w:w="780" w:type="dxa"/>
            <w:tcBorders>
              <w:top w:val="nil"/>
              <w:left w:val="nil"/>
              <w:bottom w:val="nil"/>
              <w:right w:val="nil"/>
            </w:tcBorders>
            <w:shd w:val="clear" w:color="auto" w:fill="auto"/>
            <w:noWrap/>
            <w:vAlign w:val="center"/>
            <w:hideMark/>
          </w:tcPr>
          <w:p w14:paraId="3C3FBBD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1953</w:t>
            </w:r>
          </w:p>
        </w:tc>
        <w:tc>
          <w:tcPr>
            <w:tcW w:w="879" w:type="dxa"/>
            <w:tcBorders>
              <w:top w:val="nil"/>
              <w:left w:val="nil"/>
              <w:bottom w:val="nil"/>
              <w:right w:val="nil"/>
            </w:tcBorders>
            <w:shd w:val="clear" w:color="auto" w:fill="auto"/>
            <w:noWrap/>
            <w:vAlign w:val="center"/>
            <w:hideMark/>
          </w:tcPr>
          <w:p w14:paraId="741741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678902.00</w:t>
            </w:r>
          </w:p>
        </w:tc>
        <w:tc>
          <w:tcPr>
            <w:tcW w:w="880" w:type="dxa"/>
            <w:tcBorders>
              <w:top w:val="nil"/>
              <w:left w:val="nil"/>
              <w:bottom w:val="nil"/>
              <w:right w:val="single" w:sz="4" w:space="0" w:color="auto"/>
            </w:tcBorders>
            <w:shd w:val="clear" w:color="auto" w:fill="auto"/>
            <w:noWrap/>
            <w:vAlign w:val="center"/>
            <w:hideMark/>
          </w:tcPr>
          <w:p w14:paraId="3B26ED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2271277.00</w:t>
            </w:r>
          </w:p>
        </w:tc>
      </w:tr>
      <w:tr w:rsidR="000E7A04" w:rsidRPr="003A26F1" w14:paraId="20D854B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44E724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484</w:t>
            </w:r>
          </w:p>
        </w:tc>
        <w:tc>
          <w:tcPr>
            <w:tcW w:w="879" w:type="dxa"/>
            <w:tcBorders>
              <w:top w:val="nil"/>
              <w:left w:val="nil"/>
              <w:bottom w:val="nil"/>
              <w:right w:val="nil"/>
            </w:tcBorders>
            <w:shd w:val="clear" w:color="auto" w:fill="auto"/>
            <w:noWrap/>
            <w:vAlign w:val="center"/>
            <w:hideMark/>
          </w:tcPr>
          <w:p w14:paraId="00833E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687486.92</w:t>
            </w:r>
          </w:p>
        </w:tc>
        <w:tc>
          <w:tcPr>
            <w:tcW w:w="880" w:type="dxa"/>
            <w:tcBorders>
              <w:top w:val="nil"/>
              <w:left w:val="nil"/>
              <w:bottom w:val="nil"/>
              <w:right w:val="single" w:sz="4" w:space="0" w:color="auto"/>
            </w:tcBorders>
            <w:shd w:val="clear" w:color="auto" w:fill="auto"/>
            <w:noWrap/>
            <w:vAlign w:val="center"/>
            <w:hideMark/>
          </w:tcPr>
          <w:p w14:paraId="45FDAD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2266875.09</w:t>
            </w:r>
          </w:p>
        </w:tc>
        <w:tc>
          <w:tcPr>
            <w:tcW w:w="780" w:type="dxa"/>
            <w:tcBorders>
              <w:top w:val="nil"/>
              <w:left w:val="nil"/>
              <w:bottom w:val="nil"/>
              <w:right w:val="nil"/>
            </w:tcBorders>
            <w:shd w:val="clear" w:color="auto" w:fill="auto"/>
            <w:noWrap/>
            <w:vAlign w:val="center"/>
            <w:hideMark/>
          </w:tcPr>
          <w:p w14:paraId="3002E2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1219</w:t>
            </w:r>
          </w:p>
        </w:tc>
        <w:tc>
          <w:tcPr>
            <w:tcW w:w="879" w:type="dxa"/>
            <w:tcBorders>
              <w:top w:val="nil"/>
              <w:left w:val="nil"/>
              <w:bottom w:val="nil"/>
              <w:right w:val="nil"/>
            </w:tcBorders>
            <w:shd w:val="clear" w:color="auto" w:fill="auto"/>
            <w:noWrap/>
            <w:vAlign w:val="center"/>
            <w:hideMark/>
          </w:tcPr>
          <w:p w14:paraId="79B191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686487.67</w:t>
            </w:r>
          </w:p>
        </w:tc>
        <w:tc>
          <w:tcPr>
            <w:tcW w:w="880" w:type="dxa"/>
            <w:tcBorders>
              <w:top w:val="nil"/>
              <w:left w:val="nil"/>
              <w:bottom w:val="nil"/>
              <w:right w:val="single" w:sz="4" w:space="0" w:color="auto"/>
            </w:tcBorders>
            <w:shd w:val="clear" w:color="auto" w:fill="auto"/>
            <w:noWrap/>
            <w:vAlign w:val="center"/>
            <w:hideMark/>
          </w:tcPr>
          <w:p w14:paraId="2C37E9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2265589.36</w:t>
            </w:r>
          </w:p>
        </w:tc>
        <w:tc>
          <w:tcPr>
            <w:tcW w:w="780" w:type="dxa"/>
            <w:tcBorders>
              <w:top w:val="nil"/>
              <w:left w:val="nil"/>
              <w:bottom w:val="nil"/>
              <w:right w:val="nil"/>
            </w:tcBorders>
            <w:shd w:val="clear" w:color="auto" w:fill="auto"/>
            <w:noWrap/>
            <w:vAlign w:val="center"/>
            <w:hideMark/>
          </w:tcPr>
          <w:p w14:paraId="780C245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1954</w:t>
            </w:r>
          </w:p>
        </w:tc>
        <w:tc>
          <w:tcPr>
            <w:tcW w:w="879" w:type="dxa"/>
            <w:tcBorders>
              <w:top w:val="nil"/>
              <w:left w:val="nil"/>
              <w:bottom w:val="nil"/>
              <w:right w:val="nil"/>
            </w:tcBorders>
            <w:shd w:val="clear" w:color="auto" w:fill="auto"/>
            <w:noWrap/>
            <w:vAlign w:val="center"/>
            <w:hideMark/>
          </w:tcPr>
          <w:p w14:paraId="04DB8B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678885.11</w:t>
            </w:r>
          </w:p>
        </w:tc>
        <w:tc>
          <w:tcPr>
            <w:tcW w:w="880" w:type="dxa"/>
            <w:tcBorders>
              <w:top w:val="nil"/>
              <w:left w:val="nil"/>
              <w:bottom w:val="nil"/>
              <w:right w:val="single" w:sz="4" w:space="0" w:color="auto"/>
            </w:tcBorders>
            <w:shd w:val="clear" w:color="auto" w:fill="auto"/>
            <w:noWrap/>
            <w:vAlign w:val="center"/>
            <w:hideMark/>
          </w:tcPr>
          <w:p w14:paraId="758C42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2271297.69</w:t>
            </w:r>
          </w:p>
        </w:tc>
      </w:tr>
      <w:tr w:rsidR="000E7A04" w:rsidRPr="003A26F1" w14:paraId="5A60BC5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637F6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485</w:t>
            </w:r>
          </w:p>
        </w:tc>
        <w:tc>
          <w:tcPr>
            <w:tcW w:w="879" w:type="dxa"/>
            <w:tcBorders>
              <w:top w:val="nil"/>
              <w:left w:val="nil"/>
              <w:bottom w:val="nil"/>
              <w:right w:val="nil"/>
            </w:tcBorders>
            <w:shd w:val="clear" w:color="auto" w:fill="auto"/>
            <w:noWrap/>
            <w:vAlign w:val="center"/>
            <w:hideMark/>
          </w:tcPr>
          <w:p w14:paraId="4BE678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687486.23</w:t>
            </w:r>
          </w:p>
        </w:tc>
        <w:tc>
          <w:tcPr>
            <w:tcW w:w="880" w:type="dxa"/>
            <w:tcBorders>
              <w:top w:val="nil"/>
              <w:left w:val="nil"/>
              <w:bottom w:val="nil"/>
              <w:right w:val="single" w:sz="4" w:space="0" w:color="auto"/>
            </w:tcBorders>
            <w:shd w:val="clear" w:color="auto" w:fill="auto"/>
            <w:noWrap/>
            <w:vAlign w:val="center"/>
            <w:hideMark/>
          </w:tcPr>
          <w:p w14:paraId="639C7B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2266873.10</w:t>
            </w:r>
          </w:p>
        </w:tc>
        <w:tc>
          <w:tcPr>
            <w:tcW w:w="780" w:type="dxa"/>
            <w:tcBorders>
              <w:top w:val="nil"/>
              <w:left w:val="nil"/>
              <w:bottom w:val="nil"/>
              <w:right w:val="nil"/>
            </w:tcBorders>
            <w:shd w:val="clear" w:color="auto" w:fill="auto"/>
            <w:noWrap/>
            <w:vAlign w:val="center"/>
            <w:hideMark/>
          </w:tcPr>
          <w:p w14:paraId="054A6A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1220</w:t>
            </w:r>
          </w:p>
        </w:tc>
        <w:tc>
          <w:tcPr>
            <w:tcW w:w="879" w:type="dxa"/>
            <w:tcBorders>
              <w:top w:val="nil"/>
              <w:left w:val="nil"/>
              <w:bottom w:val="nil"/>
              <w:right w:val="nil"/>
            </w:tcBorders>
            <w:shd w:val="clear" w:color="auto" w:fill="auto"/>
            <w:noWrap/>
            <w:vAlign w:val="center"/>
            <w:hideMark/>
          </w:tcPr>
          <w:p w14:paraId="12DB9D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686486.77</w:t>
            </w:r>
          </w:p>
        </w:tc>
        <w:tc>
          <w:tcPr>
            <w:tcW w:w="880" w:type="dxa"/>
            <w:tcBorders>
              <w:top w:val="nil"/>
              <w:left w:val="nil"/>
              <w:bottom w:val="nil"/>
              <w:right w:val="single" w:sz="4" w:space="0" w:color="auto"/>
            </w:tcBorders>
            <w:shd w:val="clear" w:color="auto" w:fill="auto"/>
            <w:noWrap/>
            <w:vAlign w:val="center"/>
            <w:hideMark/>
          </w:tcPr>
          <w:p w14:paraId="0E3AE4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2265588.11</w:t>
            </w:r>
          </w:p>
        </w:tc>
        <w:tc>
          <w:tcPr>
            <w:tcW w:w="780" w:type="dxa"/>
            <w:tcBorders>
              <w:top w:val="nil"/>
              <w:left w:val="nil"/>
              <w:bottom w:val="nil"/>
              <w:right w:val="nil"/>
            </w:tcBorders>
            <w:shd w:val="clear" w:color="auto" w:fill="auto"/>
            <w:noWrap/>
            <w:vAlign w:val="center"/>
            <w:hideMark/>
          </w:tcPr>
          <w:p w14:paraId="0463D41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1955</w:t>
            </w:r>
          </w:p>
        </w:tc>
        <w:tc>
          <w:tcPr>
            <w:tcW w:w="879" w:type="dxa"/>
            <w:tcBorders>
              <w:top w:val="nil"/>
              <w:left w:val="nil"/>
              <w:bottom w:val="nil"/>
              <w:right w:val="nil"/>
            </w:tcBorders>
            <w:shd w:val="clear" w:color="auto" w:fill="auto"/>
            <w:noWrap/>
            <w:vAlign w:val="center"/>
            <w:hideMark/>
          </w:tcPr>
          <w:p w14:paraId="04CC00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678862.00</w:t>
            </w:r>
          </w:p>
        </w:tc>
        <w:tc>
          <w:tcPr>
            <w:tcW w:w="880" w:type="dxa"/>
            <w:tcBorders>
              <w:top w:val="nil"/>
              <w:left w:val="nil"/>
              <w:bottom w:val="nil"/>
              <w:right w:val="single" w:sz="4" w:space="0" w:color="auto"/>
            </w:tcBorders>
            <w:shd w:val="clear" w:color="auto" w:fill="auto"/>
            <w:noWrap/>
            <w:vAlign w:val="center"/>
            <w:hideMark/>
          </w:tcPr>
          <w:p w14:paraId="213DC9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2271326.00</w:t>
            </w:r>
          </w:p>
        </w:tc>
      </w:tr>
      <w:tr w:rsidR="000E7A04" w:rsidRPr="003A26F1" w14:paraId="2A9CE7D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C26D5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486</w:t>
            </w:r>
          </w:p>
        </w:tc>
        <w:tc>
          <w:tcPr>
            <w:tcW w:w="879" w:type="dxa"/>
            <w:tcBorders>
              <w:top w:val="nil"/>
              <w:left w:val="nil"/>
              <w:bottom w:val="nil"/>
              <w:right w:val="nil"/>
            </w:tcBorders>
            <w:shd w:val="clear" w:color="auto" w:fill="auto"/>
            <w:noWrap/>
            <w:vAlign w:val="center"/>
            <w:hideMark/>
          </w:tcPr>
          <w:p w14:paraId="08C79C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687485.33</w:t>
            </w:r>
          </w:p>
        </w:tc>
        <w:tc>
          <w:tcPr>
            <w:tcW w:w="880" w:type="dxa"/>
            <w:tcBorders>
              <w:top w:val="nil"/>
              <w:left w:val="nil"/>
              <w:bottom w:val="nil"/>
              <w:right w:val="single" w:sz="4" w:space="0" w:color="auto"/>
            </w:tcBorders>
            <w:shd w:val="clear" w:color="auto" w:fill="auto"/>
            <w:noWrap/>
            <w:vAlign w:val="center"/>
            <w:hideMark/>
          </w:tcPr>
          <w:p w14:paraId="6CC319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2266870.50</w:t>
            </w:r>
          </w:p>
        </w:tc>
        <w:tc>
          <w:tcPr>
            <w:tcW w:w="780" w:type="dxa"/>
            <w:tcBorders>
              <w:top w:val="nil"/>
              <w:left w:val="nil"/>
              <w:bottom w:val="nil"/>
              <w:right w:val="nil"/>
            </w:tcBorders>
            <w:shd w:val="clear" w:color="auto" w:fill="auto"/>
            <w:noWrap/>
            <w:vAlign w:val="center"/>
            <w:hideMark/>
          </w:tcPr>
          <w:p w14:paraId="13BF98F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1221</w:t>
            </w:r>
          </w:p>
        </w:tc>
        <w:tc>
          <w:tcPr>
            <w:tcW w:w="879" w:type="dxa"/>
            <w:tcBorders>
              <w:top w:val="nil"/>
              <w:left w:val="nil"/>
              <w:bottom w:val="nil"/>
              <w:right w:val="nil"/>
            </w:tcBorders>
            <w:shd w:val="clear" w:color="auto" w:fill="auto"/>
            <w:noWrap/>
            <w:vAlign w:val="center"/>
            <w:hideMark/>
          </w:tcPr>
          <w:p w14:paraId="385B26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686486.06</w:t>
            </w:r>
          </w:p>
        </w:tc>
        <w:tc>
          <w:tcPr>
            <w:tcW w:w="880" w:type="dxa"/>
            <w:tcBorders>
              <w:top w:val="nil"/>
              <w:left w:val="nil"/>
              <w:bottom w:val="nil"/>
              <w:right w:val="single" w:sz="4" w:space="0" w:color="auto"/>
            </w:tcBorders>
            <w:shd w:val="clear" w:color="auto" w:fill="auto"/>
            <w:noWrap/>
            <w:vAlign w:val="center"/>
            <w:hideMark/>
          </w:tcPr>
          <w:p w14:paraId="1BDCF0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2265587.04</w:t>
            </w:r>
          </w:p>
        </w:tc>
        <w:tc>
          <w:tcPr>
            <w:tcW w:w="780" w:type="dxa"/>
            <w:tcBorders>
              <w:top w:val="nil"/>
              <w:left w:val="nil"/>
              <w:bottom w:val="nil"/>
              <w:right w:val="nil"/>
            </w:tcBorders>
            <w:shd w:val="clear" w:color="auto" w:fill="auto"/>
            <w:noWrap/>
            <w:vAlign w:val="center"/>
            <w:hideMark/>
          </w:tcPr>
          <w:p w14:paraId="0603F38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1956</w:t>
            </w:r>
          </w:p>
        </w:tc>
        <w:tc>
          <w:tcPr>
            <w:tcW w:w="879" w:type="dxa"/>
            <w:tcBorders>
              <w:top w:val="nil"/>
              <w:left w:val="nil"/>
              <w:bottom w:val="nil"/>
              <w:right w:val="nil"/>
            </w:tcBorders>
            <w:shd w:val="clear" w:color="auto" w:fill="auto"/>
            <w:noWrap/>
            <w:vAlign w:val="center"/>
            <w:hideMark/>
          </w:tcPr>
          <w:p w14:paraId="60A1B0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678836.00</w:t>
            </w:r>
          </w:p>
        </w:tc>
        <w:tc>
          <w:tcPr>
            <w:tcW w:w="880" w:type="dxa"/>
            <w:tcBorders>
              <w:top w:val="nil"/>
              <w:left w:val="nil"/>
              <w:bottom w:val="nil"/>
              <w:right w:val="single" w:sz="4" w:space="0" w:color="auto"/>
            </w:tcBorders>
            <w:shd w:val="clear" w:color="auto" w:fill="auto"/>
            <w:noWrap/>
            <w:vAlign w:val="center"/>
            <w:hideMark/>
          </w:tcPr>
          <w:p w14:paraId="35F247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2271349.00</w:t>
            </w:r>
          </w:p>
        </w:tc>
      </w:tr>
      <w:tr w:rsidR="000E7A04" w:rsidRPr="003A26F1" w14:paraId="671F722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075D67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487</w:t>
            </w:r>
          </w:p>
        </w:tc>
        <w:tc>
          <w:tcPr>
            <w:tcW w:w="879" w:type="dxa"/>
            <w:tcBorders>
              <w:top w:val="nil"/>
              <w:left w:val="nil"/>
              <w:bottom w:val="nil"/>
              <w:right w:val="nil"/>
            </w:tcBorders>
            <w:shd w:val="clear" w:color="auto" w:fill="auto"/>
            <w:noWrap/>
            <w:vAlign w:val="center"/>
            <w:hideMark/>
          </w:tcPr>
          <w:p w14:paraId="23B1DD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687484.17</w:t>
            </w:r>
          </w:p>
        </w:tc>
        <w:tc>
          <w:tcPr>
            <w:tcW w:w="880" w:type="dxa"/>
            <w:tcBorders>
              <w:top w:val="nil"/>
              <w:left w:val="nil"/>
              <w:bottom w:val="nil"/>
              <w:right w:val="single" w:sz="4" w:space="0" w:color="auto"/>
            </w:tcBorders>
            <w:shd w:val="clear" w:color="auto" w:fill="auto"/>
            <w:noWrap/>
            <w:vAlign w:val="center"/>
            <w:hideMark/>
          </w:tcPr>
          <w:p w14:paraId="79983A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2266867.29</w:t>
            </w:r>
          </w:p>
        </w:tc>
        <w:tc>
          <w:tcPr>
            <w:tcW w:w="780" w:type="dxa"/>
            <w:tcBorders>
              <w:top w:val="nil"/>
              <w:left w:val="nil"/>
              <w:bottom w:val="nil"/>
              <w:right w:val="nil"/>
            </w:tcBorders>
            <w:shd w:val="clear" w:color="auto" w:fill="auto"/>
            <w:noWrap/>
            <w:vAlign w:val="center"/>
            <w:hideMark/>
          </w:tcPr>
          <w:p w14:paraId="600BFF7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1222</w:t>
            </w:r>
          </w:p>
        </w:tc>
        <w:tc>
          <w:tcPr>
            <w:tcW w:w="879" w:type="dxa"/>
            <w:tcBorders>
              <w:top w:val="nil"/>
              <w:left w:val="nil"/>
              <w:bottom w:val="nil"/>
              <w:right w:val="nil"/>
            </w:tcBorders>
            <w:shd w:val="clear" w:color="auto" w:fill="auto"/>
            <w:noWrap/>
            <w:vAlign w:val="center"/>
            <w:hideMark/>
          </w:tcPr>
          <w:p w14:paraId="4753EE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686485.56</w:t>
            </w:r>
          </w:p>
        </w:tc>
        <w:tc>
          <w:tcPr>
            <w:tcW w:w="880" w:type="dxa"/>
            <w:tcBorders>
              <w:top w:val="nil"/>
              <w:left w:val="nil"/>
              <w:bottom w:val="nil"/>
              <w:right w:val="single" w:sz="4" w:space="0" w:color="auto"/>
            </w:tcBorders>
            <w:shd w:val="clear" w:color="auto" w:fill="auto"/>
            <w:noWrap/>
            <w:vAlign w:val="center"/>
            <w:hideMark/>
          </w:tcPr>
          <w:p w14:paraId="79E87A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2265586.16</w:t>
            </w:r>
          </w:p>
        </w:tc>
        <w:tc>
          <w:tcPr>
            <w:tcW w:w="780" w:type="dxa"/>
            <w:tcBorders>
              <w:top w:val="nil"/>
              <w:left w:val="nil"/>
              <w:bottom w:val="nil"/>
              <w:right w:val="nil"/>
            </w:tcBorders>
            <w:shd w:val="clear" w:color="auto" w:fill="auto"/>
            <w:noWrap/>
            <w:vAlign w:val="center"/>
            <w:hideMark/>
          </w:tcPr>
          <w:p w14:paraId="66AF50A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1957</w:t>
            </w:r>
          </w:p>
        </w:tc>
        <w:tc>
          <w:tcPr>
            <w:tcW w:w="879" w:type="dxa"/>
            <w:tcBorders>
              <w:top w:val="nil"/>
              <w:left w:val="nil"/>
              <w:bottom w:val="nil"/>
              <w:right w:val="nil"/>
            </w:tcBorders>
            <w:shd w:val="clear" w:color="auto" w:fill="auto"/>
            <w:noWrap/>
            <w:vAlign w:val="center"/>
            <w:hideMark/>
          </w:tcPr>
          <w:p w14:paraId="6EB597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678842.00</w:t>
            </w:r>
          </w:p>
        </w:tc>
        <w:tc>
          <w:tcPr>
            <w:tcW w:w="880" w:type="dxa"/>
            <w:tcBorders>
              <w:top w:val="nil"/>
              <w:left w:val="nil"/>
              <w:bottom w:val="nil"/>
              <w:right w:val="single" w:sz="4" w:space="0" w:color="auto"/>
            </w:tcBorders>
            <w:shd w:val="clear" w:color="auto" w:fill="auto"/>
            <w:noWrap/>
            <w:vAlign w:val="center"/>
            <w:hideMark/>
          </w:tcPr>
          <w:p w14:paraId="4792D5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2271365.00</w:t>
            </w:r>
          </w:p>
        </w:tc>
      </w:tr>
      <w:tr w:rsidR="000E7A04" w:rsidRPr="003A26F1" w14:paraId="04A4F31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C6C2E7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488</w:t>
            </w:r>
          </w:p>
        </w:tc>
        <w:tc>
          <w:tcPr>
            <w:tcW w:w="879" w:type="dxa"/>
            <w:tcBorders>
              <w:top w:val="nil"/>
              <w:left w:val="nil"/>
              <w:bottom w:val="nil"/>
              <w:right w:val="nil"/>
            </w:tcBorders>
            <w:shd w:val="clear" w:color="auto" w:fill="auto"/>
            <w:noWrap/>
            <w:vAlign w:val="center"/>
            <w:hideMark/>
          </w:tcPr>
          <w:p w14:paraId="1D3F90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687482.88</w:t>
            </w:r>
          </w:p>
        </w:tc>
        <w:tc>
          <w:tcPr>
            <w:tcW w:w="880" w:type="dxa"/>
            <w:tcBorders>
              <w:top w:val="nil"/>
              <w:left w:val="nil"/>
              <w:bottom w:val="nil"/>
              <w:right w:val="single" w:sz="4" w:space="0" w:color="auto"/>
            </w:tcBorders>
            <w:shd w:val="clear" w:color="auto" w:fill="auto"/>
            <w:noWrap/>
            <w:vAlign w:val="center"/>
            <w:hideMark/>
          </w:tcPr>
          <w:p w14:paraId="2A9E29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2266864.08</w:t>
            </w:r>
          </w:p>
        </w:tc>
        <w:tc>
          <w:tcPr>
            <w:tcW w:w="780" w:type="dxa"/>
            <w:tcBorders>
              <w:top w:val="nil"/>
              <w:left w:val="nil"/>
              <w:bottom w:val="nil"/>
              <w:right w:val="nil"/>
            </w:tcBorders>
            <w:shd w:val="clear" w:color="auto" w:fill="auto"/>
            <w:noWrap/>
            <w:vAlign w:val="center"/>
            <w:hideMark/>
          </w:tcPr>
          <w:p w14:paraId="10BBEE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1223</w:t>
            </w:r>
          </w:p>
        </w:tc>
        <w:tc>
          <w:tcPr>
            <w:tcW w:w="879" w:type="dxa"/>
            <w:tcBorders>
              <w:top w:val="nil"/>
              <w:left w:val="nil"/>
              <w:bottom w:val="nil"/>
              <w:right w:val="nil"/>
            </w:tcBorders>
            <w:shd w:val="clear" w:color="auto" w:fill="auto"/>
            <w:noWrap/>
            <w:vAlign w:val="center"/>
            <w:hideMark/>
          </w:tcPr>
          <w:p w14:paraId="14B49A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686485.25</w:t>
            </w:r>
          </w:p>
        </w:tc>
        <w:tc>
          <w:tcPr>
            <w:tcW w:w="880" w:type="dxa"/>
            <w:tcBorders>
              <w:top w:val="nil"/>
              <w:left w:val="nil"/>
              <w:bottom w:val="nil"/>
              <w:right w:val="single" w:sz="4" w:space="0" w:color="auto"/>
            </w:tcBorders>
            <w:shd w:val="clear" w:color="auto" w:fill="auto"/>
            <w:noWrap/>
            <w:vAlign w:val="center"/>
            <w:hideMark/>
          </w:tcPr>
          <w:p w14:paraId="6FA9B1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2265585.48</w:t>
            </w:r>
          </w:p>
        </w:tc>
        <w:tc>
          <w:tcPr>
            <w:tcW w:w="780" w:type="dxa"/>
            <w:tcBorders>
              <w:top w:val="nil"/>
              <w:left w:val="nil"/>
              <w:bottom w:val="nil"/>
              <w:right w:val="nil"/>
            </w:tcBorders>
            <w:shd w:val="clear" w:color="auto" w:fill="auto"/>
            <w:noWrap/>
            <w:vAlign w:val="center"/>
            <w:hideMark/>
          </w:tcPr>
          <w:p w14:paraId="5BFDDA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1958</w:t>
            </w:r>
          </w:p>
        </w:tc>
        <w:tc>
          <w:tcPr>
            <w:tcW w:w="879" w:type="dxa"/>
            <w:tcBorders>
              <w:top w:val="nil"/>
              <w:left w:val="nil"/>
              <w:bottom w:val="nil"/>
              <w:right w:val="nil"/>
            </w:tcBorders>
            <w:shd w:val="clear" w:color="auto" w:fill="auto"/>
            <w:noWrap/>
            <w:vAlign w:val="center"/>
            <w:hideMark/>
          </w:tcPr>
          <w:p w14:paraId="34A960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678860.00</w:t>
            </w:r>
          </w:p>
        </w:tc>
        <w:tc>
          <w:tcPr>
            <w:tcW w:w="880" w:type="dxa"/>
            <w:tcBorders>
              <w:top w:val="nil"/>
              <w:left w:val="nil"/>
              <w:bottom w:val="nil"/>
              <w:right w:val="single" w:sz="4" w:space="0" w:color="auto"/>
            </w:tcBorders>
            <w:shd w:val="clear" w:color="auto" w:fill="auto"/>
            <w:noWrap/>
            <w:vAlign w:val="center"/>
            <w:hideMark/>
          </w:tcPr>
          <w:p w14:paraId="60F727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2271370.00</w:t>
            </w:r>
          </w:p>
        </w:tc>
      </w:tr>
      <w:tr w:rsidR="000E7A04" w:rsidRPr="003A26F1" w14:paraId="4C70617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70E3B2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489</w:t>
            </w:r>
          </w:p>
        </w:tc>
        <w:tc>
          <w:tcPr>
            <w:tcW w:w="879" w:type="dxa"/>
            <w:tcBorders>
              <w:top w:val="nil"/>
              <w:left w:val="nil"/>
              <w:bottom w:val="nil"/>
              <w:right w:val="nil"/>
            </w:tcBorders>
            <w:shd w:val="clear" w:color="auto" w:fill="auto"/>
            <w:noWrap/>
            <w:vAlign w:val="center"/>
            <w:hideMark/>
          </w:tcPr>
          <w:p w14:paraId="08002E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687481.90</w:t>
            </w:r>
          </w:p>
        </w:tc>
        <w:tc>
          <w:tcPr>
            <w:tcW w:w="880" w:type="dxa"/>
            <w:tcBorders>
              <w:top w:val="nil"/>
              <w:left w:val="nil"/>
              <w:bottom w:val="nil"/>
              <w:right w:val="single" w:sz="4" w:space="0" w:color="auto"/>
            </w:tcBorders>
            <w:shd w:val="clear" w:color="auto" w:fill="auto"/>
            <w:noWrap/>
            <w:vAlign w:val="center"/>
            <w:hideMark/>
          </w:tcPr>
          <w:p w14:paraId="0A1003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2266861.79</w:t>
            </w:r>
          </w:p>
        </w:tc>
        <w:tc>
          <w:tcPr>
            <w:tcW w:w="780" w:type="dxa"/>
            <w:tcBorders>
              <w:top w:val="nil"/>
              <w:left w:val="nil"/>
              <w:bottom w:val="nil"/>
              <w:right w:val="nil"/>
            </w:tcBorders>
            <w:shd w:val="clear" w:color="auto" w:fill="auto"/>
            <w:noWrap/>
            <w:vAlign w:val="center"/>
            <w:hideMark/>
          </w:tcPr>
          <w:p w14:paraId="23670D5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1224</w:t>
            </w:r>
          </w:p>
        </w:tc>
        <w:tc>
          <w:tcPr>
            <w:tcW w:w="879" w:type="dxa"/>
            <w:tcBorders>
              <w:top w:val="nil"/>
              <w:left w:val="nil"/>
              <w:bottom w:val="nil"/>
              <w:right w:val="nil"/>
            </w:tcBorders>
            <w:shd w:val="clear" w:color="auto" w:fill="auto"/>
            <w:noWrap/>
            <w:vAlign w:val="center"/>
            <w:hideMark/>
          </w:tcPr>
          <w:p w14:paraId="437715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686485.05</w:t>
            </w:r>
          </w:p>
        </w:tc>
        <w:tc>
          <w:tcPr>
            <w:tcW w:w="880" w:type="dxa"/>
            <w:tcBorders>
              <w:top w:val="nil"/>
              <w:left w:val="nil"/>
              <w:bottom w:val="nil"/>
              <w:right w:val="single" w:sz="4" w:space="0" w:color="auto"/>
            </w:tcBorders>
            <w:shd w:val="clear" w:color="auto" w:fill="auto"/>
            <w:noWrap/>
            <w:vAlign w:val="center"/>
            <w:hideMark/>
          </w:tcPr>
          <w:p w14:paraId="4A91DB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2265584.81</w:t>
            </w:r>
          </w:p>
        </w:tc>
        <w:tc>
          <w:tcPr>
            <w:tcW w:w="780" w:type="dxa"/>
            <w:tcBorders>
              <w:top w:val="nil"/>
              <w:left w:val="nil"/>
              <w:bottom w:val="nil"/>
              <w:right w:val="nil"/>
            </w:tcBorders>
            <w:shd w:val="clear" w:color="auto" w:fill="auto"/>
            <w:noWrap/>
            <w:vAlign w:val="center"/>
            <w:hideMark/>
          </w:tcPr>
          <w:p w14:paraId="589412A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1959</w:t>
            </w:r>
          </w:p>
        </w:tc>
        <w:tc>
          <w:tcPr>
            <w:tcW w:w="879" w:type="dxa"/>
            <w:tcBorders>
              <w:top w:val="nil"/>
              <w:left w:val="nil"/>
              <w:bottom w:val="nil"/>
              <w:right w:val="nil"/>
            </w:tcBorders>
            <w:shd w:val="clear" w:color="auto" w:fill="auto"/>
            <w:noWrap/>
            <w:vAlign w:val="center"/>
            <w:hideMark/>
          </w:tcPr>
          <w:p w14:paraId="439BFDD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678803.00</w:t>
            </w:r>
          </w:p>
        </w:tc>
        <w:tc>
          <w:tcPr>
            <w:tcW w:w="880" w:type="dxa"/>
            <w:tcBorders>
              <w:top w:val="nil"/>
              <w:left w:val="nil"/>
              <w:bottom w:val="nil"/>
              <w:right w:val="single" w:sz="4" w:space="0" w:color="auto"/>
            </w:tcBorders>
            <w:shd w:val="clear" w:color="auto" w:fill="auto"/>
            <w:noWrap/>
            <w:vAlign w:val="center"/>
            <w:hideMark/>
          </w:tcPr>
          <w:p w14:paraId="5266CA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2271406.00</w:t>
            </w:r>
          </w:p>
        </w:tc>
      </w:tr>
      <w:tr w:rsidR="000E7A04" w:rsidRPr="003A26F1" w14:paraId="7AFDBDD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E589A2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490</w:t>
            </w:r>
          </w:p>
        </w:tc>
        <w:tc>
          <w:tcPr>
            <w:tcW w:w="879" w:type="dxa"/>
            <w:tcBorders>
              <w:top w:val="nil"/>
              <w:left w:val="nil"/>
              <w:bottom w:val="nil"/>
              <w:right w:val="nil"/>
            </w:tcBorders>
            <w:shd w:val="clear" w:color="auto" w:fill="auto"/>
            <w:noWrap/>
            <w:vAlign w:val="center"/>
            <w:hideMark/>
          </w:tcPr>
          <w:p w14:paraId="781DB3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687481.11</w:t>
            </w:r>
          </w:p>
        </w:tc>
        <w:tc>
          <w:tcPr>
            <w:tcW w:w="880" w:type="dxa"/>
            <w:tcBorders>
              <w:top w:val="nil"/>
              <w:left w:val="nil"/>
              <w:bottom w:val="nil"/>
              <w:right w:val="single" w:sz="4" w:space="0" w:color="auto"/>
            </w:tcBorders>
            <w:shd w:val="clear" w:color="auto" w:fill="auto"/>
            <w:noWrap/>
            <w:vAlign w:val="center"/>
            <w:hideMark/>
          </w:tcPr>
          <w:p w14:paraId="268711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2266859.91</w:t>
            </w:r>
          </w:p>
        </w:tc>
        <w:tc>
          <w:tcPr>
            <w:tcW w:w="780" w:type="dxa"/>
            <w:tcBorders>
              <w:top w:val="nil"/>
              <w:left w:val="nil"/>
              <w:bottom w:val="nil"/>
              <w:right w:val="nil"/>
            </w:tcBorders>
            <w:shd w:val="clear" w:color="auto" w:fill="auto"/>
            <w:noWrap/>
            <w:vAlign w:val="center"/>
            <w:hideMark/>
          </w:tcPr>
          <w:p w14:paraId="26A4AE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1225</w:t>
            </w:r>
          </w:p>
        </w:tc>
        <w:tc>
          <w:tcPr>
            <w:tcW w:w="879" w:type="dxa"/>
            <w:tcBorders>
              <w:top w:val="nil"/>
              <w:left w:val="nil"/>
              <w:bottom w:val="nil"/>
              <w:right w:val="nil"/>
            </w:tcBorders>
            <w:shd w:val="clear" w:color="auto" w:fill="auto"/>
            <w:noWrap/>
            <w:vAlign w:val="center"/>
            <w:hideMark/>
          </w:tcPr>
          <w:p w14:paraId="16D995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686485.02</w:t>
            </w:r>
          </w:p>
        </w:tc>
        <w:tc>
          <w:tcPr>
            <w:tcW w:w="880" w:type="dxa"/>
            <w:tcBorders>
              <w:top w:val="nil"/>
              <w:left w:val="nil"/>
              <w:bottom w:val="nil"/>
              <w:right w:val="single" w:sz="4" w:space="0" w:color="auto"/>
            </w:tcBorders>
            <w:shd w:val="clear" w:color="auto" w:fill="auto"/>
            <w:noWrap/>
            <w:vAlign w:val="center"/>
            <w:hideMark/>
          </w:tcPr>
          <w:p w14:paraId="344BD9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2265584.65</w:t>
            </w:r>
          </w:p>
        </w:tc>
        <w:tc>
          <w:tcPr>
            <w:tcW w:w="780" w:type="dxa"/>
            <w:tcBorders>
              <w:top w:val="nil"/>
              <w:left w:val="nil"/>
              <w:bottom w:val="nil"/>
              <w:right w:val="nil"/>
            </w:tcBorders>
            <w:shd w:val="clear" w:color="auto" w:fill="auto"/>
            <w:noWrap/>
            <w:vAlign w:val="center"/>
            <w:hideMark/>
          </w:tcPr>
          <w:p w14:paraId="5CDD5CC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1960</w:t>
            </w:r>
          </w:p>
        </w:tc>
        <w:tc>
          <w:tcPr>
            <w:tcW w:w="879" w:type="dxa"/>
            <w:tcBorders>
              <w:top w:val="nil"/>
              <w:left w:val="nil"/>
              <w:bottom w:val="nil"/>
              <w:right w:val="nil"/>
            </w:tcBorders>
            <w:shd w:val="clear" w:color="auto" w:fill="auto"/>
            <w:noWrap/>
            <w:vAlign w:val="center"/>
            <w:hideMark/>
          </w:tcPr>
          <w:p w14:paraId="333E3D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678779.00</w:t>
            </w:r>
          </w:p>
        </w:tc>
        <w:tc>
          <w:tcPr>
            <w:tcW w:w="880" w:type="dxa"/>
            <w:tcBorders>
              <w:top w:val="nil"/>
              <w:left w:val="nil"/>
              <w:bottom w:val="nil"/>
              <w:right w:val="single" w:sz="4" w:space="0" w:color="auto"/>
            </w:tcBorders>
            <w:shd w:val="clear" w:color="auto" w:fill="auto"/>
            <w:noWrap/>
            <w:vAlign w:val="center"/>
            <w:hideMark/>
          </w:tcPr>
          <w:p w14:paraId="75C0A8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2271415.00</w:t>
            </w:r>
          </w:p>
        </w:tc>
      </w:tr>
      <w:tr w:rsidR="000E7A04" w:rsidRPr="003A26F1" w14:paraId="77DD435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368DD8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491</w:t>
            </w:r>
          </w:p>
        </w:tc>
        <w:tc>
          <w:tcPr>
            <w:tcW w:w="879" w:type="dxa"/>
            <w:tcBorders>
              <w:top w:val="nil"/>
              <w:left w:val="nil"/>
              <w:bottom w:val="nil"/>
              <w:right w:val="nil"/>
            </w:tcBorders>
            <w:shd w:val="clear" w:color="auto" w:fill="auto"/>
            <w:noWrap/>
            <w:vAlign w:val="center"/>
            <w:hideMark/>
          </w:tcPr>
          <w:p w14:paraId="1908AB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687480.31</w:t>
            </w:r>
          </w:p>
        </w:tc>
        <w:tc>
          <w:tcPr>
            <w:tcW w:w="880" w:type="dxa"/>
            <w:tcBorders>
              <w:top w:val="nil"/>
              <w:left w:val="nil"/>
              <w:bottom w:val="nil"/>
              <w:right w:val="single" w:sz="4" w:space="0" w:color="auto"/>
            </w:tcBorders>
            <w:shd w:val="clear" w:color="auto" w:fill="auto"/>
            <w:noWrap/>
            <w:vAlign w:val="center"/>
            <w:hideMark/>
          </w:tcPr>
          <w:p w14:paraId="7CB7F8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2266857.96</w:t>
            </w:r>
          </w:p>
        </w:tc>
        <w:tc>
          <w:tcPr>
            <w:tcW w:w="780" w:type="dxa"/>
            <w:tcBorders>
              <w:top w:val="nil"/>
              <w:left w:val="nil"/>
              <w:bottom w:val="nil"/>
              <w:right w:val="nil"/>
            </w:tcBorders>
            <w:shd w:val="clear" w:color="auto" w:fill="auto"/>
            <w:noWrap/>
            <w:vAlign w:val="center"/>
            <w:hideMark/>
          </w:tcPr>
          <w:p w14:paraId="38BDF9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1226</w:t>
            </w:r>
          </w:p>
        </w:tc>
        <w:tc>
          <w:tcPr>
            <w:tcW w:w="879" w:type="dxa"/>
            <w:tcBorders>
              <w:top w:val="nil"/>
              <w:left w:val="nil"/>
              <w:bottom w:val="nil"/>
              <w:right w:val="nil"/>
            </w:tcBorders>
            <w:shd w:val="clear" w:color="auto" w:fill="auto"/>
            <w:noWrap/>
            <w:vAlign w:val="center"/>
            <w:hideMark/>
          </w:tcPr>
          <w:p w14:paraId="6B23B2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686482.24</w:t>
            </w:r>
          </w:p>
        </w:tc>
        <w:tc>
          <w:tcPr>
            <w:tcW w:w="880" w:type="dxa"/>
            <w:tcBorders>
              <w:top w:val="nil"/>
              <w:left w:val="nil"/>
              <w:bottom w:val="nil"/>
              <w:right w:val="single" w:sz="4" w:space="0" w:color="auto"/>
            </w:tcBorders>
            <w:shd w:val="clear" w:color="auto" w:fill="auto"/>
            <w:noWrap/>
            <w:vAlign w:val="center"/>
            <w:hideMark/>
          </w:tcPr>
          <w:p w14:paraId="5390A5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2265577.92</w:t>
            </w:r>
          </w:p>
        </w:tc>
        <w:tc>
          <w:tcPr>
            <w:tcW w:w="780" w:type="dxa"/>
            <w:tcBorders>
              <w:top w:val="nil"/>
              <w:left w:val="nil"/>
              <w:bottom w:val="nil"/>
              <w:right w:val="nil"/>
            </w:tcBorders>
            <w:shd w:val="clear" w:color="auto" w:fill="auto"/>
            <w:noWrap/>
            <w:vAlign w:val="center"/>
            <w:hideMark/>
          </w:tcPr>
          <w:p w14:paraId="6F25CB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1961</w:t>
            </w:r>
          </w:p>
        </w:tc>
        <w:tc>
          <w:tcPr>
            <w:tcW w:w="879" w:type="dxa"/>
            <w:tcBorders>
              <w:top w:val="nil"/>
              <w:left w:val="nil"/>
              <w:bottom w:val="nil"/>
              <w:right w:val="nil"/>
            </w:tcBorders>
            <w:shd w:val="clear" w:color="auto" w:fill="auto"/>
            <w:noWrap/>
            <w:vAlign w:val="center"/>
            <w:hideMark/>
          </w:tcPr>
          <w:p w14:paraId="180306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678755.00</w:t>
            </w:r>
          </w:p>
        </w:tc>
        <w:tc>
          <w:tcPr>
            <w:tcW w:w="880" w:type="dxa"/>
            <w:tcBorders>
              <w:top w:val="nil"/>
              <w:left w:val="nil"/>
              <w:bottom w:val="nil"/>
              <w:right w:val="single" w:sz="4" w:space="0" w:color="auto"/>
            </w:tcBorders>
            <w:shd w:val="clear" w:color="auto" w:fill="auto"/>
            <w:noWrap/>
            <w:vAlign w:val="center"/>
            <w:hideMark/>
          </w:tcPr>
          <w:p w14:paraId="471E7E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2271425.00</w:t>
            </w:r>
          </w:p>
        </w:tc>
      </w:tr>
      <w:tr w:rsidR="000E7A04" w:rsidRPr="003A26F1" w14:paraId="4DF693D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E6D83B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492</w:t>
            </w:r>
          </w:p>
        </w:tc>
        <w:tc>
          <w:tcPr>
            <w:tcW w:w="879" w:type="dxa"/>
            <w:tcBorders>
              <w:top w:val="nil"/>
              <w:left w:val="nil"/>
              <w:bottom w:val="nil"/>
              <w:right w:val="nil"/>
            </w:tcBorders>
            <w:shd w:val="clear" w:color="auto" w:fill="auto"/>
            <w:noWrap/>
            <w:vAlign w:val="center"/>
            <w:hideMark/>
          </w:tcPr>
          <w:p w14:paraId="4A633A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687479.49</w:t>
            </w:r>
          </w:p>
        </w:tc>
        <w:tc>
          <w:tcPr>
            <w:tcW w:w="880" w:type="dxa"/>
            <w:tcBorders>
              <w:top w:val="nil"/>
              <w:left w:val="nil"/>
              <w:bottom w:val="nil"/>
              <w:right w:val="single" w:sz="4" w:space="0" w:color="auto"/>
            </w:tcBorders>
            <w:shd w:val="clear" w:color="auto" w:fill="auto"/>
            <w:noWrap/>
            <w:vAlign w:val="center"/>
            <w:hideMark/>
          </w:tcPr>
          <w:p w14:paraId="5BCF03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2266855.94</w:t>
            </w:r>
          </w:p>
        </w:tc>
        <w:tc>
          <w:tcPr>
            <w:tcW w:w="780" w:type="dxa"/>
            <w:tcBorders>
              <w:top w:val="nil"/>
              <w:left w:val="nil"/>
              <w:bottom w:val="nil"/>
              <w:right w:val="nil"/>
            </w:tcBorders>
            <w:shd w:val="clear" w:color="auto" w:fill="auto"/>
            <w:noWrap/>
            <w:vAlign w:val="center"/>
            <w:hideMark/>
          </w:tcPr>
          <w:p w14:paraId="2FC21FE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1227</w:t>
            </w:r>
          </w:p>
        </w:tc>
        <w:tc>
          <w:tcPr>
            <w:tcW w:w="879" w:type="dxa"/>
            <w:tcBorders>
              <w:top w:val="nil"/>
              <w:left w:val="nil"/>
              <w:bottom w:val="nil"/>
              <w:right w:val="nil"/>
            </w:tcBorders>
            <w:shd w:val="clear" w:color="auto" w:fill="auto"/>
            <w:noWrap/>
            <w:vAlign w:val="center"/>
            <w:hideMark/>
          </w:tcPr>
          <w:p w14:paraId="454E64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686480.35</w:t>
            </w:r>
          </w:p>
        </w:tc>
        <w:tc>
          <w:tcPr>
            <w:tcW w:w="880" w:type="dxa"/>
            <w:tcBorders>
              <w:top w:val="nil"/>
              <w:left w:val="nil"/>
              <w:bottom w:val="nil"/>
              <w:right w:val="single" w:sz="4" w:space="0" w:color="auto"/>
            </w:tcBorders>
            <w:shd w:val="clear" w:color="auto" w:fill="auto"/>
            <w:noWrap/>
            <w:vAlign w:val="center"/>
            <w:hideMark/>
          </w:tcPr>
          <w:p w14:paraId="6B7B8A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2265568.88</w:t>
            </w:r>
          </w:p>
        </w:tc>
        <w:tc>
          <w:tcPr>
            <w:tcW w:w="780" w:type="dxa"/>
            <w:tcBorders>
              <w:top w:val="nil"/>
              <w:left w:val="nil"/>
              <w:bottom w:val="nil"/>
              <w:right w:val="nil"/>
            </w:tcBorders>
            <w:shd w:val="clear" w:color="auto" w:fill="auto"/>
            <w:noWrap/>
            <w:vAlign w:val="center"/>
            <w:hideMark/>
          </w:tcPr>
          <w:p w14:paraId="7D818EB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1962</w:t>
            </w:r>
          </w:p>
        </w:tc>
        <w:tc>
          <w:tcPr>
            <w:tcW w:w="879" w:type="dxa"/>
            <w:tcBorders>
              <w:top w:val="nil"/>
              <w:left w:val="nil"/>
              <w:bottom w:val="nil"/>
              <w:right w:val="nil"/>
            </w:tcBorders>
            <w:shd w:val="clear" w:color="auto" w:fill="auto"/>
            <w:noWrap/>
            <w:vAlign w:val="center"/>
            <w:hideMark/>
          </w:tcPr>
          <w:p w14:paraId="6E4CC8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678715.00</w:t>
            </w:r>
          </w:p>
        </w:tc>
        <w:tc>
          <w:tcPr>
            <w:tcW w:w="880" w:type="dxa"/>
            <w:tcBorders>
              <w:top w:val="nil"/>
              <w:left w:val="nil"/>
              <w:bottom w:val="nil"/>
              <w:right w:val="single" w:sz="4" w:space="0" w:color="auto"/>
            </w:tcBorders>
            <w:shd w:val="clear" w:color="auto" w:fill="auto"/>
            <w:noWrap/>
            <w:vAlign w:val="center"/>
            <w:hideMark/>
          </w:tcPr>
          <w:p w14:paraId="12BBE9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2271422.00</w:t>
            </w:r>
          </w:p>
        </w:tc>
      </w:tr>
      <w:tr w:rsidR="000E7A04" w:rsidRPr="003A26F1" w14:paraId="1E874C6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792CDD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493</w:t>
            </w:r>
          </w:p>
        </w:tc>
        <w:tc>
          <w:tcPr>
            <w:tcW w:w="879" w:type="dxa"/>
            <w:tcBorders>
              <w:top w:val="nil"/>
              <w:left w:val="nil"/>
              <w:bottom w:val="nil"/>
              <w:right w:val="nil"/>
            </w:tcBorders>
            <w:shd w:val="clear" w:color="auto" w:fill="auto"/>
            <w:noWrap/>
            <w:vAlign w:val="center"/>
            <w:hideMark/>
          </w:tcPr>
          <w:p w14:paraId="25EF7B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687478.65</w:t>
            </w:r>
          </w:p>
        </w:tc>
        <w:tc>
          <w:tcPr>
            <w:tcW w:w="880" w:type="dxa"/>
            <w:tcBorders>
              <w:top w:val="nil"/>
              <w:left w:val="nil"/>
              <w:bottom w:val="nil"/>
              <w:right w:val="single" w:sz="4" w:space="0" w:color="auto"/>
            </w:tcBorders>
            <w:shd w:val="clear" w:color="auto" w:fill="auto"/>
            <w:noWrap/>
            <w:vAlign w:val="center"/>
            <w:hideMark/>
          </w:tcPr>
          <w:p w14:paraId="6F50D3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2266853.87</w:t>
            </w:r>
          </w:p>
        </w:tc>
        <w:tc>
          <w:tcPr>
            <w:tcW w:w="780" w:type="dxa"/>
            <w:tcBorders>
              <w:top w:val="nil"/>
              <w:left w:val="nil"/>
              <w:bottom w:val="nil"/>
              <w:right w:val="nil"/>
            </w:tcBorders>
            <w:shd w:val="clear" w:color="auto" w:fill="auto"/>
            <w:noWrap/>
            <w:vAlign w:val="center"/>
            <w:hideMark/>
          </w:tcPr>
          <w:p w14:paraId="0ABB9E1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1228</w:t>
            </w:r>
          </w:p>
        </w:tc>
        <w:tc>
          <w:tcPr>
            <w:tcW w:w="879" w:type="dxa"/>
            <w:tcBorders>
              <w:top w:val="nil"/>
              <w:left w:val="nil"/>
              <w:bottom w:val="nil"/>
              <w:right w:val="nil"/>
            </w:tcBorders>
            <w:shd w:val="clear" w:color="auto" w:fill="auto"/>
            <w:noWrap/>
            <w:vAlign w:val="center"/>
            <w:hideMark/>
          </w:tcPr>
          <w:p w14:paraId="5AAB97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686480.08</w:t>
            </w:r>
          </w:p>
        </w:tc>
        <w:tc>
          <w:tcPr>
            <w:tcW w:w="880" w:type="dxa"/>
            <w:tcBorders>
              <w:top w:val="nil"/>
              <w:left w:val="nil"/>
              <w:bottom w:val="nil"/>
              <w:right w:val="single" w:sz="4" w:space="0" w:color="auto"/>
            </w:tcBorders>
            <w:shd w:val="clear" w:color="auto" w:fill="auto"/>
            <w:noWrap/>
            <w:vAlign w:val="center"/>
            <w:hideMark/>
          </w:tcPr>
          <w:p w14:paraId="03DCA1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2265567.37</w:t>
            </w:r>
          </w:p>
        </w:tc>
        <w:tc>
          <w:tcPr>
            <w:tcW w:w="780" w:type="dxa"/>
            <w:tcBorders>
              <w:top w:val="nil"/>
              <w:left w:val="nil"/>
              <w:bottom w:val="nil"/>
              <w:right w:val="nil"/>
            </w:tcBorders>
            <w:shd w:val="clear" w:color="auto" w:fill="auto"/>
            <w:noWrap/>
            <w:vAlign w:val="center"/>
            <w:hideMark/>
          </w:tcPr>
          <w:p w14:paraId="423C50C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1963</w:t>
            </w:r>
          </w:p>
        </w:tc>
        <w:tc>
          <w:tcPr>
            <w:tcW w:w="879" w:type="dxa"/>
            <w:tcBorders>
              <w:top w:val="nil"/>
              <w:left w:val="nil"/>
              <w:bottom w:val="nil"/>
              <w:right w:val="nil"/>
            </w:tcBorders>
            <w:shd w:val="clear" w:color="auto" w:fill="auto"/>
            <w:noWrap/>
            <w:vAlign w:val="center"/>
            <w:hideMark/>
          </w:tcPr>
          <w:p w14:paraId="1EF369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678692.00</w:t>
            </w:r>
          </w:p>
        </w:tc>
        <w:tc>
          <w:tcPr>
            <w:tcW w:w="880" w:type="dxa"/>
            <w:tcBorders>
              <w:top w:val="nil"/>
              <w:left w:val="nil"/>
              <w:bottom w:val="nil"/>
              <w:right w:val="single" w:sz="4" w:space="0" w:color="auto"/>
            </w:tcBorders>
            <w:shd w:val="clear" w:color="auto" w:fill="auto"/>
            <w:noWrap/>
            <w:vAlign w:val="center"/>
            <w:hideMark/>
          </w:tcPr>
          <w:p w14:paraId="7B1CE4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2271413.00</w:t>
            </w:r>
          </w:p>
        </w:tc>
      </w:tr>
      <w:tr w:rsidR="000E7A04" w:rsidRPr="003A26F1" w14:paraId="6DB077A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78A483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494</w:t>
            </w:r>
          </w:p>
        </w:tc>
        <w:tc>
          <w:tcPr>
            <w:tcW w:w="879" w:type="dxa"/>
            <w:tcBorders>
              <w:top w:val="nil"/>
              <w:left w:val="nil"/>
              <w:bottom w:val="nil"/>
              <w:right w:val="nil"/>
            </w:tcBorders>
            <w:shd w:val="clear" w:color="auto" w:fill="auto"/>
            <w:noWrap/>
            <w:vAlign w:val="center"/>
            <w:hideMark/>
          </w:tcPr>
          <w:p w14:paraId="1F00F5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687478.65</w:t>
            </w:r>
          </w:p>
        </w:tc>
        <w:tc>
          <w:tcPr>
            <w:tcW w:w="880" w:type="dxa"/>
            <w:tcBorders>
              <w:top w:val="nil"/>
              <w:left w:val="nil"/>
              <w:bottom w:val="nil"/>
              <w:right w:val="single" w:sz="4" w:space="0" w:color="auto"/>
            </w:tcBorders>
            <w:shd w:val="clear" w:color="auto" w:fill="auto"/>
            <w:noWrap/>
            <w:vAlign w:val="center"/>
            <w:hideMark/>
          </w:tcPr>
          <w:p w14:paraId="02DF4C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2266853.87</w:t>
            </w:r>
          </w:p>
        </w:tc>
        <w:tc>
          <w:tcPr>
            <w:tcW w:w="780" w:type="dxa"/>
            <w:tcBorders>
              <w:top w:val="nil"/>
              <w:left w:val="nil"/>
              <w:bottom w:val="nil"/>
              <w:right w:val="nil"/>
            </w:tcBorders>
            <w:shd w:val="clear" w:color="auto" w:fill="auto"/>
            <w:noWrap/>
            <w:vAlign w:val="center"/>
            <w:hideMark/>
          </w:tcPr>
          <w:p w14:paraId="4B949C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1229</w:t>
            </w:r>
          </w:p>
        </w:tc>
        <w:tc>
          <w:tcPr>
            <w:tcW w:w="879" w:type="dxa"/>
            <w:tcBorders>
              <w:top w:val="nil"/>
              <w:left w:val="nil"/>
              <w:bottom w:val="nil"/>
              <w:right w:val="nil"/>
            </w:tcBorders>
            <w:shd w:val="clear" w:color="auto" w:fill="auto"/>
            <w:noWrap/>
            <w:vAlign w:val="center"/>
            <w:hideMark/>
          </w:tcPr>
          <w:p w14:paraId="1F53B2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686479.79</w:t>
            </w:r>
          </w:p>
        </w:tc>
        <w:tc>
          <w:tcPr>
            <w:tcW w:w="880" w:type="dxa"/>
            <w:tcBorders>
              <w:top w:val="nil"/>
              <w:left w:val="nil"/>
              <w:bottom w:val="nil"/>
              <w:right w:val="single" w:sz="4" w:space="0" w:color="auto"/>
            </w:tcBorders>
            <w:shd w:val="clear" w:color="auto" w:fill="auto"/>
            <w:noWrap/>
            <w:vAlign w:val="center"/>
            <w:hideMark/>
          </w:tcPr>
          <w:p w14:paraId="68E6F6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2265565.86</w:t>
            </w:r>
          </w:p>
        </w:tc>
        <w:tc>
          <w:tcPr>
            <w:tcW w:w="780" w:type="dxa"/>
            <w:tcBorders>
              <w:top w:val="nil"/>
              <w:left w:val="nil"/>
              <w:bottom w:val="nil"/>
              <w:right w:val="nil"/>
            </w:tcBorders>
            <w:shd w:val="clear" w:color="auto" w:fill="auto"/>
            <w:noWrap/>
            <w:vAlign w:val="center"/>
            <w:hideMark/>
          </w:tcPr>
          <w:p w14:paraId="7F8040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1964</w:t>
            </w:r>
          </w:p>
        </w:tc>
        <w:tc>
          <w:tcPr>
            <w:tcW w:w="879" w:type="dxa"/>
            <w:tcBorders>
              <w:top w:val="nil"/>
              <w:left w:val="nil"/>
              <w:bottom w:val="nil"/>
              <w:right w:val="nil"/>
            </w:tcBorders>
            <w:shd w:val="clear" w:color="auto" w:fill="auto"/>
            <w:noWrap/>
            <w:vAlign w:val="center"/>
            <w:hideMark/>
          </w:tcPr>
          <w:p w14:paraId="762D87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678661.00</w:t>
            </w:r>
          </w:p>
        </w:tc>
        <w:tc>
          <w:tcPr>
            <w:tcW w:w="880" w:type="dxa"/>
            <w:tcBorders>
              <w:top w:val="nil"/>
              <w:left w:val="nil"/>
              <w:bottom w:val="nil"/>
              <w:right w:val="single" w:sz="4" w:space="0" w:color="auto"/>
            </w:tcBorders>
            <w:shd w:val="clear" w:color="auto" w:fill="auto"/>
            <w:noWrap/>
            <w:vAlign w:val="center"/>
            <w:hideMark/>
          </w:tcPr>
          <w:p w14:paraId="4BB159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2271409.00</w:t>
            </w:r>
          </w:p>
        </w:tc>
      </w:tr>
      <w:tr w:rsidR="000E7A04" w:rsidRPr="003A26F1" w14:paraId="1EB4539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5EBC21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495</w:t>
            </w:r>
          </w:p>
        </w:tc>
        <w:tc>
          <w:tcPr>
            <w:tcW w:w="879" w:type="dxa"/>
            <w:tcBorders>
              <w:top w:val="nil"/>
              <w:left w:val="nil"/>
              <w:bottom w:val="nil"/>
              <w:right w:val="nil"/>
            </w:tcBorders>
            <w:shd w:val="clear" w:color="auto" w:fill="auto"/>
            <w:noWrap/>
            <w:vAlign w:val="center"/>
            <w:hideMark/>
          </w:tcPr>
          <w:p w14:paraId="60811C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687477.79</w:t>
            </w:r>
          </w:p>
        </w:tc>
        <w:tc>
          <w:tcPr>
            <w:tcW w:w="880" w:type="dxa"/>
            <w:tcBorders>
              <w:top w:val="nil"/>
              <w:left w:val="nil"/>
              <w:bottom w:val="nil"/>
              <w:right w:val="single" w:sz="4" w:space="0" w:color="auto"/>
            </w:tcBorders>
            <w:shd w:val="clear" w:color="auto" w:fill="auto"/>
            <w:noWrap/>
            <w:vAlign w:val="center"/>
            <w:hideMark/>
          </w:tcPr>
          <w:p w14:paraId="543162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2266851.73</w:t>
            </w:r>
          </w:p>
        </w:tc>
        <w:tc>
          <w:tcPr>
            <w:tcW w:w="780" w:type="dxa"/>
            <w:tcBorders>
              <w:top w:val="nil"/>
              <w:left w:val="nil"/>
              <w:bottom w:val="nil"/>
              <w:right w:val="nil"/>
            </w:tcBorders>
            <w:shd w:val="clear" w:color="auto" w:fill="auto"/>
            <w:noWrap/>
            <w:vAlign w:val="center"/>
            <w:hideMark/>
          </w:tcPr>
          <w:p w14:paraId="05A19BA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1230</w:t>
            </w:r>
          </w:p>
        </w:tc>
        <w:tc>
          <w:tcPr>
            <w:tcW w:w="879" w:type="dxa"/>
            <w:tcBorders>
              <w:top w:val="nil"/>
              <w:left w:val="nil"/>
              <w:bottom w:val="nil"/>
              <w:right w:val="nil"/>
            </w:tcBorders>
            <w:shd w:val="clear" w:color="auto" w:fill="auto"/>
            <w:noWrap/>
            <w:vAlign w:val="center"/>
            <w:hideMark/>
          </w:tcPr>
          <w:p w14:paraId="23DDDF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686479.49</w:t>
            </w:r>
          </w:p>
        </w:tc>
        <w:tc>
          <w:tcPr>
            <w:tcW w:w="880" w:type="dxa"/>
            <w:tcBorders>
              <w:top w:val="nil"/>
              <w:left w:val="nil"/>
              <w:bottom w:val="nil"/>
              <w:right w:val="single" w:sz="4" w:space="0" w:color="auto"/>
            </w:tcBorders>
            <w:shd w:val="clear" w:color="auto" w:fill="auto"/>
            <w:noWrap/>
            <w:vAlign w:val="center"/>
            <w:hideMark/>
          </w:tcPr>
          <w:p w14:paraId="11D490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2265564.39</w:t>
            </w:r>
          </w:p>
        </w:tc>
        <w:tc>
          <w:tcPr>
            <w:tcW w:w="780" w:type="dxa"/>
            <w:tcBorders>
              <w:top w:val="nil"/>
              <w:left w:val="nil"/>
              <w:bottom w:val="nil"/>
              <w:right w:val="nil"/>
            </w:tcBorders>
            <w:shd w:val="clear" w:color="auto" w:fill="auto"/>
            <w:noWrap/>
            <w:vAlign w:val="center"/>
            <w:hideMark/>
          </w:tcPr>
          <w:p w14:paraId="22A975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1965</w:t>
            </w:r>
          </w:p>
        </w:tc>
        <w:tc>
          <w:tcPr>
            <w:tcW w:w="879" w:type="dxa"/>
            <w:tcBorders>
              <w:top w:val="nil"/>
              <w:left w:val="nil"/>
              <w:bottom w:val="nil"/>
              <w:right w:val="nil"/>
            </w:tcBorders>
            <w:shd w:val="clear" w:color="auto" w:fill="auto"/>
            <w:noWrap/>
            <w:vAlign w:val="center"/>
            <w:hideMark/>
          </w:tcPr>
          <w:p w14:paraId="59FEA5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678632.00</w:t>
            </w:r>
          </w:p>
        </w:tc>
        <w:tc>
          <w:tcPr>
            <w:tcW w:w="880" w:type="dxa"/>
            <w:tcBorders>
              <w:top w:val="nil"/>
              <w:left w:val="nil"/>
              <w:bottom w:val="nil"/>
              <w:right w:val="single" w:sz="4" w:space="0" w:color="auto"/>
            </w:tcBorders>
            <w:shd w:val="clear" w:color="auto" w:fill="auto"/>
            <w:noWrap/>
            <w:vAlign w:val="center"/>
            <w:hideMark/>
          </w:tcPr>
          <w:p w14:paraId="191D93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2271427.00</w:t>
            </w:r>
          </w:p>
        </w:tc>
      </w:tr>
      <w:tr w:rsidR="000E7A04" w:rsidRPr="003A26F1" w14:paraId="7C9D8F1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6F776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496</w:t>
            </w:r>
          </w:p>
        </w:tc>
        <w:tc>
          <w:tcPr>
            <w:tcW w:w="879" w:type="dxa"/>
            <w:tcBorders>
              <w:top w:val="nil"/>
              <w:left w:val="nil"/>
              <w:bottom w:val="nil"/>
              <w:right w:val="nil"/>
            </w:tcBorders>
            <w:shd w:val="clear" w:color="auto" w:fill="auto"/>
            <w:noWrap/>
            <w:vAlign w:val="center"/>
            <w:hideMark/>
          </w:tcPr>
          <w:p w14:paraId="5E93E5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687476.89</w:t>
            </w:r>
          </w:p>
        </w:tc>
        <w:tc>
          <w:tcPr>
            <w:tcW w:w="880" w:type="dxa"/>
            <w:tcBorders>
              <w:top w:val="nil"/>
              <w:left w:val="nil"/>
              <w:bottom w:val="nil"/>
              <w:right w:val="single" w:sz="4" w:space="0" w:color="auto"/>
            </w:tcBorders>
            <w:shd w:val="clear" w:color="auto" w:fill="auto"/>
            <w:noWrap/>
            <w:vAlign w:val="center"/>
            <w:hideMark/>
          </w:tcPr>
          <w:p w14:paraId="6AD5E8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2266849.53</w:t>
            </w:r>
          </w:p>
        </w:tc>
        <w:tc>
          <w:tcPr>
            <w:tcW w:w="780" w:type="dxa"/>
            <w:tcBorders>
              <w:top w:val="nil"/>
              <w:left w:val="nil"/>
              <w:bottom w:val="nil"/>
              <w:right w:val="nil"/>
            </w:tcBorders>
            <w:shd w:val="clear" w:color="auto" w:fill="auto"/>
            <w:noWrap/>
            <w:vAlign w:val="center"/>
            <w:hideMark/>
          </w:tcPr>
          <w:p w14:paraId="2B3CEFE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1231</w:t>
            </w:r>
          </w:p>
        </w:tc>
        <w:tc>
          <w:tcPr>
            <w:tcW w:w="879" w:type="dxa"/>
            <w:tcBorders>
              <w:top w:val="nil"/>
              <w:left w:val="nil"/>
              <w:bottom w:val="nil"/>
              <w:right w:val="nil"/>
            </w:tcBorders>
            <w:shd w:val="clear" w:color="auto" w:fill="auto"/>
            <w:noWrap/>
            <w:vAlign w:val="center"/>
            <w:hideMark/>
          </w:tcPr>
          <w:p w14:paraId="5BCBE0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686479.25</w:t>
            </w:r>
          </w:p>
        </w:tc>
        <w:tc>
          <w:tcPr>
            <w:tcW w:w="880" w:type="dxa"/>
            <w:tcBorders>
              <w:top w:val="nil"/>
              <w:left w:val="nil"/>
              <w:bottom w:val="nil"/>
              <w:right w:val="single" w:sz="4" w:space="0" w:color="auto"/>
            </w:tcBorders>
            <w:shd w:val="clear" w:color="auto" w:fill="auto"/>
            <w:noWrap/>
            <w:vAlign w:val="center"/>
            <w:hideMark/>
          </w:tcPr>
          <w:p w14:paraId="37767D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2265563.28</w:t>
            </w:r>
          </w:p>
        </w:tc>
        <w:tc>
          <w:tcPr>
            <w:tcW w:w="780" w:type="dxa"/>
            <w:tcBorders>
              <w:top w:val="nil"/>
              <w:left w:val="nil"/>
              <w:bottom w:val="nil"/>
              <w:right w:val="nil"/>
            </w:tcBorders>
            <w:shd w:val="clear" w:color="auto" w:fill="auto"/>
            <w:noWrap/>
            <w:vAlign w:val="center"/>
            <w:hideMark/>
          </w:tcPr>
          <w:p w14:paraId="57B0C40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1966</w:t>
            </w:r>
          </w:p>
        </w:tc>
        <w:tc>
          <w:tcPr>
            <w:tcW w:w="879" w:type="dxa"/>
            <w:tcBorders>
              <w:top w:val="nil"/>
              <w:left w:val="nil"/>
              <w:bottom w:val="nil"/>
              <w:right w:val="nil"/>
            </w:tcBorders>
            <w:shd w:val="clear" w:color="auto" w:fill="auto"/>
            <w:noWrap/>
            <w:vAlign w:val="center"/>
            <w:hideMark/>
          </w:tcPr>
          <w:p w14:paraId="335CA2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678616.00</w:t>
            </w:r>
          </w:p>
        </w:tc>
        <w:tc>
          <w:tcPr>
            <w:tcW w:w="880" w:type="dxa"/>
            <w:tcBorders>
              <w:top w:val="nil"/>
              <w:left w:val="nil"/>
              <w:bottom w:val="nil"/>
              <w:right w:val="single" w:sz="4" w:space="0" w:color="auto"/>
            </w:tcBorders>
            <w:shd w:val="clear" w:color="auto" w:fill="auto"/>
            <w:noWrap/>
            <w:vAlign w:val="center"/>
            <w:hideMark/>
          </w:tcPr>
          <w:p w14:paraId="03CA22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2271454.00</w:t>
            </w:r>
          </w:p>
        </w:tc>
      </w:tr>
      <w:tr w:rsidR="000E7A04" w:rsidRPr="003A26F1" w14:paraId="28FB64F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3871A7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497</w:t>
            </w:r>
          </w:p>
        </w:tc>
        <w:tc>
          <w:tcPr>
            <w:tcW w:w="879" w:type="dxa"/>
            <w:tcBorders>
              <w:top w:val="nil"/>
              <w:left w:val="nil"/>
              <w:bottom w:val="nil"/>
              <w:right w:val="nil"/>
            </w:tcBorders>
            <w:shd w:val="clear" w:color="auto" w:fill="auto"/>
            <w:noWrap/>
            <w:vAlign w:val="center"/>
            <w:hideMark/>
          </w:tcPr>
          <w:p w14:paraId="310FB2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687475.97</w:t>
            </w:r>
          </w:p>
        </w:tc>
        <w:tc>
          <w:tcPr>
            <w:tcW w:w="880" w:type="dxa"/>
            <w:tcBorders>
              <w:top w:val="nil"/>
              <w:left w:val="nil"/>
              <w:bottom w:val="nil"/>
              <w:right w:val="single" w:sz="4" w:space="0" w:color="auto"/>
            </w:tcBorders>
            <w:shd w:val="clear" w:color="auto" w:fill="auto"/>
            <w:noWrap/>
            <w:vAlign w:val="center"/>
            <w:hideMark/>
          </w:tcPr>
          <w:p w14:paraId="423746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2266847.28</w:t>
            </w:r>
          </w:p>
        </w:tc>
        <w:tc>
          <w:tcPr>
            <w:tcW w:w="780" w:type="dxa"/>
            <w:tcBorders>
              <w:top w:val="nil"/>
              <w:left w:val="nil"/>
              <w:bottom w:val="nil"/>
              <w:right w:val="nil"/>
            </w:tcBorders>
            <w:shd w:val="clear" w:color="auto" w:fill="auto"/>
            <w:noWrap/>
            <w:vAlign w:val="center"/>
            <w:hideMark/>
          </w:tcPr>
          <w:p w14:paraId="5D9B6E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1232</w:t>
            </w:r>
          </w:p>
        </w:tc>
        <w:tc>
          <w:tcPr>
            <w:tcW w:w="879" w:type="dxa"/>
            <w:tcBorders>
              <w:top w:val="nil"/>
              <w:left w:val="nil"/>
              <w:bottom w:val="nil"/>
              <w:right w:val="nil"/>
            </w:tcBorders>
            <w:shd w:val="clear" w:color="auto" w:fill="auto"/>
            <w:noWrap/>
            <w:vAlign w:val="center"/>
            <w:hideMark/>
          </w:tcPr>
          <w:p w14:paraId="2EDC19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686479.02</w:t>
            </w:r>
          </w:p>
        </w:tc>
        <w:tc>
          <w:tcPr>
            <w:tcW w:w="880" w:type="dxa"/>
            <w:tcBorders>
              <w:top w:val="nil"/>
              <w:left w:val="nil"/>
              <w:bottom w:val="nil"/>
              <w:right w:val="single" w:sz="4" w:space="0" w:color="auto"/>
            </w:tcBorders>
            <w:shd w:val="clear" w:color="auto" w:fill="auto"/>
            <w:noWrap/>
            <w:vAlign w:val="center"/>
            <w:hideMark/>
          </w:tcPr>
          <w:p w14:paraId="4CDAF5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2265562.16</w:t>
            </w:r>
          </w:p>
        </w:tc>
        <w:tc>
          <w:tcPr>
            <w:tcW w:w="780" w:type="dxa"/>
            <w:tcBorders>
              <w:top w:val="nil"/>
              <w:left w:val="nil"/>
              <w:bottom w:val="nil"/>
              <w:right w:val="nil"/>
            </w:tcBorders>
            <w:shd w:val="clear" w:color="auto" w:fill="auto"/>
            <w:noWrap/>
            <w:vAlign w:val="center"/>
            <w:hideMark/>
          </w:tcPr>
          <w:p w14:paraId="07094B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1967</w:t>
            </w:r>
          </w:p>
        </w:tc>
        <w:tc>
          <w:tcPr>
            <w:tcW w:w="879" w:type="dxa"/>
            <w:tcBorders>
              <w:top w:val="nil"/>
              <w:left w:val="nil"/>
              <w:bottom w:val="nil"/>
              <w:right w:val="nil"/>
            </w:tcBorders>
            <w:shd w:val="clear" w:color="auto" w:fill="auto"/>
            <w:noWrap/>
            <w:vAlign w:val="center"/>
            <w:hideMark/>
          </w:tcPr>
          <w:p w14:paraId="0A9C8E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678598.00</w:t>
            </w:r>
          </w:p>
        </w:tc>
        <w:tc>
          <w:tcPr>
            <w:tcW w:w="880" w:type="dxa"/>
            <w:tcBorders>
              <w:top w:val="nil"/>
              <w:left w:val="nil"/>
              <w:bottom w:val="nil"/>
              <w:right w:val="single" w:sz="4" w:space="0" w:color="auto"/>
            </w:tcBorders>
            <w:shd w:val="clear" w:color="auto" w:fill="auto"/>
            <w:noWrap/>
            <w:vAlign w:val="center"/>
            <w:hideMark/>
          </w:tcPr>
          <w:p w14:paraId="330D86D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2271482.00</w:t>
            </w:r>
          </w:p>
        </w:tc>
      </w:tr>
      <w:tr w:rsidR="000E7A04" w:rsidRPr="003A26F1" w14:paraId="1D70958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F5C1B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498</w:t>
            </w:r>
          </w:p>
        </w:tc>
        <w:tc>
          <w:tcPr>
            <w:tcW w:w="879" w:type="dxa"/>
            <w:tcBorders>
              <w:top w:val="nil"/>
              <w:left w:val="nil"/>
              <w:bottom w:val="nil"/>
              <w:right w:val="nil"/>
            </w:tcBorders>
            <w:shd w:val="clear" w:color="auto" w:fill="auto"/>
            <w:noWrap/>
            <w:vAlign w:val="center"/>
            <w:hideMark/>
          </w:tcPr>
          <w:p w14:paraId="1BA3BF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687474.96</w:t>
            </w:r>
          </w:p>
        </w:tc>
        <w:tc>
          <w:tcPr>
            <w:tcW w:w="880" w:type="dxa"/>
            <w:tcBorders>
              <w:top w:val="nil"/>
              <w:left w:val="nil"/>
              <w:bottom w:val="nil"/>
              <w:right w:val="single" w:sz="4" w:space="0" w:color="auto"/>
            </w:tcBorders>
            <w:shd w:val="clear" w:color="auto" w:fill="auto"/>
            <w:noWrap/>
            <w:vAlign w:val="center"/>
            <w:hideMark/>
          </w:tcPr>
          <w:p w14:paraId="73E7E9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2266844.86</w:t>
            </w:r>
          </w:p>
        </w:tc>
        <w:tc>
          <w:tcPr>
            <w:tcW w:w="780" w:type="dxa"/>
            <w:tcBorders>
              <w:top w:val="nil"/>
              <w:left w:val="nil"/>
              <w:bottom w:val="nil"/>
              <w:right w:val="nil"/>
            </w:tcBorders>
            <w:shd w:val="clear" w:color="auto" w:fill="auto"/>
            <w:noWrap/>
            <w:vAlign w:val="center"/>
            <w:hideMark/>
          </w:tcPr>
          <w:p w14:paraId="2301E3C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1233</w:t>
            </w:r>
          </w:p>
        </w:tc>
        <w:tc>
          <w:tcPr>
            <w:tcW w:w="879" w:type="dxa"/>
            <w:tcBorders>
              <w:top w:val="nil"/>
              <w:left w:val="nil"/>
              <w:bottom w:val="nil"/>
              <w:right w:val="nil"/>
            </w:tcBorders>
            <w:shd w:val="clear" w:color="auto" w:fill="auto"/>
            <w:noWrap/>
            <w:vAlign w:val="center"/>
            <w:hideMark/>
          </w:tcPr>
          <w:p w14:paraId="1A8CE0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686478.78</w:t>
            </w:r>
          </w:p>
        </w:tc>
        <w:tc>
          <w:tcPr>
            <w:tcW w:w="880" w:type="dxa"/>
            <w:tcBorders>
              <w:top w:val="nil"/>
              <w:left w:val="nil"/>
              <w:bottom w:val="nil"/>
              <w:right w:val="single" w:sz="4" w:space="0" w:color="auto"/>
            </w:tcBorders>
            <w:shd w:val="clear" w:color="auto" w:fill="auto"/>
            <w:noWrap/>
            <w:vAlign w:val="center"/>
            <w:hideMark/>
          </w:tcPr>
          <w:p w14:paraId="297E1A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2265561.01</w:t>
            </w:r>
          </w:p>
        </w:tc>
        <w:tc>
          <w:tcPr>
            <w:tcW w:w="780" w:type="dxa"/>
            <w:tcBorders>
              <w:top w:val="nil"/>
              <w:left w:val="nil"/>
              <w:bottom w:val="nil"/>
              <w:right w:val="nil"/>
            </w:tcBorders>
            <w:shd w:val="clear" w:color="auto" w:fill="auto"/>
            <w:noWrap/>
            <w:vAlign w:val="center"/>
            <w:hideMark/>
          </w:tcPr>
          <w:p w14:paraId="65D96CD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1968</w:t>
            </w:r>
          </w:p>
        </w:tc>
        <w:tc>
          <w:tcPr>
            <w:tcW w:w="879" w:type="dxa"/>
            <w:tcBorders>
              <w:top w:val="nil"/>
              <w:left w:val="nil"/>
              <w:bottom w:val="nil"/>
              <w:right w:val="nil"/>
            </w:tcBorders>
            <w:shd w:val="clear" w:color="auto" w:fill="auto"/>
            <w:noWrap/>
            <w:vAlign w:val="center"/>
            <w:hideMark/>
          </w:tcPr>
          <w:p w14:paraId="61309A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678556.00</w:t>
            </w:r>
          </w:p>
        </w:tc>
        <w:tc>
          <w:tcPr>
            <w:tcW w:w="880" w:type="dxa"/>
            <w:tcBorders>
              <w:top w:val="nil"/>
              <w:left w:val="nil"/>
              <w:bottom w:val="nil"/>
              <w:right w:val="single" w:sz="4" w:space="0" w:color="auto"/>
            </w:tcBorders>
            <w:shd w:val="clear" w:color="auto" w:fill="auto"/>
            <w:noWrap/>
            <w:vAlign w:val="center"/>
            <w:hideMark/>
          </w:tcPr>
          <w:p w14:paraId="20A964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2271509.00</w:t>
            </w:r>
          </w:p>
        </w:tc>
      </w:tr>
      <w:tr w:rsidR="000E7A04" w:rsidRPr="003A26F1" w14:paraId="46057FE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3251C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499</w:t>
            </w:r>
          </w:p>
        </w:tc>
        <w:tc>
          <w:tcPr>
            <w:tcW w:w="879" w:type="dxa"/>
            <w:tcBorders>
              <w:top w:val="nil"/>
              <w:left w:val="nil"/>
              <w:bottom w:val="nil"/>
              <w:right w:val="nil"/>
            </w:tcBorders>
            <w:shd w:val="clear" w:color="auto" w:fill="auto"/>
            <w:noWrap/>
            <w:vAlign w:val="center"/>
            <w:hideMark/>
          </w:tcPr>
          <w:p w14:paraId="41B41D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687472.77</w:t>
            </w:r>
          </w:p>
        </w:tc>
        <w:tc>
          <w:tcPr>
            <w:tcW w:w="880" w:type="dxa"/>
            <w:tcBorders>
              <w:top w:val="nil"/>
              <w:left w:val="nil"/>
              <w:bottom w:val="nil"/>
              <w:right w:val="single" w:sz="4" w:space="0" w:color="auto"/>
            </w:tcBorders>
            <w:shd w:val="clear" w:color="auto" w:fill="auto"/>
            <w:noWrap/>
            <w:vAlign w:val="center"/>
            <w:hideMark/>
          </w:tcPr>
          <w:p w14:paraId="35D36A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2266839.85</w:t>
            </w:r>
          </w:p>
        </w:tc>
        <w:tc>
          <w:tcPr>
            <w:tcW w:w="780" w:type="dxa"/>
            <w:tcBorders>
              <w:top w:val="nil"/>
              <w:left w:val="nil"/>
              <w:bottom w:val="nil"/>
              <w:right w:val="nil"/>
            </w:tcBorders>
            <w:shd w:val="clear" w:color="auto" w:fill="auto"/>
            <w:noWrap/>
            <w:vAlign w:val="center"/>
            <w:hideMark/>
          </w:tcPr>
          <w:p w14:paraId="0ABA2A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1234</w:t>
            </w:r>
          </w:p>
        </w:tc>
        <w:tc>
          <w:tcPr>
            <w:tcW w:w="879" w:type="dxa"/>
            <w:tcBorders>
              <w:top w:val="nil"/>
              <w:left w:val="nil"/>
              <w:bottom w:val="nil"/>
              <w:right w:val="nil"/>
            </w:tcBorders>
            <w:shd w:val="clear" w:color="auto" w:fill="auto"/>
            <w:noWrap/>
            <w:vAlign w:val="center"/>
            <w:hideMark/>
          </w:tcPr>
          <w:p w14:paraId="22F44B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686478.53</w:t>
            </w:r>
          </w:p>
        </w:tc>
        <w:tc>
          <w:tcPr>
            <w:tcW w:w="880" w:type="dxa"/>
            <w:tcBorders>
              <w:top w:val="nil"/>
              <w:left w:val="nil"/>
              <w:bottom w:val="nil"/>
              <w:right w:val="single" w:sz="4" w:space="0" w:color="auto"/>
            </w:tcBorders>
            <w:shd w:val="clear" w:color="auto" w:fill="auto"/>
            <w:noWrap/>
            <w:vAlign w:val="center"/>
            <w:hideMark/>
          </w:tcPr>
          <w:p w14:paraId="1103E3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2265559.81</w:t>
            </w:r>
          </w:p>
        </w:tc>
        <w:tc>
          <w:tcPr>
            <w:tcW w:w="780" w:type="dxa"/>
            <w:tcBorders>
              <w:top w:val="nil"/>
              <w:left w:val="nil"/>
              <w:bottom w:val="nil"/>
              <w:right w:val="nil"/>
            </w:tcBorders>
            <w:shd w:val="clear" w:color="auto" w:fill="auto"/>
            <w:noWrap/>
            <w:vAlign w:val="center"/>
            <w:hideMark/>
          </w:tcPr>
          <w:p w14:paraId="5D48E4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1969</w:t>
            </w:r>
          </w:p>
        </w:tc>
        <w:tc>
          <w:tcPr>
            <w:tcW w:w="879" w:type="dxa"/>
            <w:tcBorders>
              <w:top w:val="nil"/>
              <w:left w:val="nil"/>
              <w:bottom w:val="nil"/>
              <w:right w:val="nil"/>
            </w:tcBorders>
            <w:shd w:val="clear" w:color="auto" w:fill="auto"/>
            <w:noWrap/>
            <w:vAlign w:val="center"/>
            <w:hideMark/>
          </w:tcPr>
          <w:p w14:paraId="50703F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678490.00</w:t>
            </w:r>
          </w:p>
        </w:tc>
        <w:tc>
          <w:tcPr>
            <w:tcW w:w="880" w:type="dxa"/>
            <w:tcBorders>
              <w:top w:val="nil"/>
              <w:left w:val="nil"/>
              <w:bottom w:val="nil"/>
              <w:right w:val="single" w:sz="4" w:space="0" w:color="auto"/>
            </w:tcBorders>
            <w:shd w:val="clear" w:color="auto" w:fill="auto"/>
            <w:noWrap/>
            <w:vAlign w:val="center"/>
            <w:hideMark/>
          </w:tcPr>
          <w:p w14:paraId="7D47C9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2271556.00</w:t>
            </w:r>
          </w:p>
        </w:tc>
      </w:tr>
      <w:tr w:rsidR="000E7A04" w:rsidRPr="003A26F1" w14:paraId="242A537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C08AFE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500</w:t>
            </w:r>
          </w:p>
        </w:tc>
        <w:tc>
          <w:tcPr>
            <w:tcW w:w="879" w:type="dxa"/>
            <w:tcBorders>
              <w:top w:val="nil"/>
              <w:left w:val="nil"/>
              <w:bottom w:val="nil"/>
              <w:right w:val="nil"/>
            </w:tcBorders>
            <w:shd w:val="clear" w:color="auto" w:fill="auto"/>
            <w:noWrap/>
            <w:vAlign w:val="center"/>
            <w:hideMark/>
          </w:tcPr>
          <w:p w14:paraId="545071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687470.51</w:t>
            </w:r>
          </w:p>
        </w:tc>
        <w:tc>
          <w:tcPr>
            <w:tcW w:w="880" w:type="dxa"/>
            <w:tcBorders>
              <w:top w:val="nil"/>
              <w:left w:val="nil"/>
              <w:bottom w:val="nil"/>
              <w:right w:val="single" w:sz="4" w:space="0" w:color="auto"/>
            </w:tcBorders>
            <w:shd w:val="clear" w:color="auto" w:fill="auto"/>
            <w:noWrap/>
            <w:vAlign w:val="center"/>
            <w:hideMark/>
          </w:tcPr>
          <w:p w14:paraId="2D25EE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2266834.93</w:t>
            </w:r>
          </w:p>
        </w:tc>
        <w:tc>
          <w:tcPr>
            <w:tcW w:w="780" w:type="dxa"/>
            <w:tcBorders>
              <w:top w:val="nil"/>
              <w:left w:val="nil"/>
              <w:bottom w:val="nil"/>
              <w:right w:val="nil"/>
            </w:tcBorders>
            <w:shd w:val="clear" w:color="auto" w:fill="auto"/>
            <w:noWrap/>
            <w:vAlign w:val="center"/>
            <w:hideMark/>
          </w:tcPr>
          <w:p w14:paraId="23362A9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1235</w:t>
            </w:r>
          </w:p>
        </w:tc>
        <w:tc>
          <w:tcPr>
            <w:tcW w:w="879" w:type="dxa"/>
            <w:tcBorders>
              <w:top w:val="nil"/>
              <w:left w:val="nil"/>
              <w:bottom w:val="nil"/>
              <w:right w:val="nil"/>
            </w:tcBorders>
            <w:shd w:val="clear" w:color="auto" w:fill="auto"/>
            <w:noWrap/>
            <w:vAlign w:val="center"/>
            <w:hideMark/>
          </w:tcPr>
          <w:p w14:paraId="700BF3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686478.24</w:t>
            </w:r>
          </w:p>
        </w:tc>
        <w:tc>
          <w:tcPr>
            <w:tcW w:w="880" w:type="dxa"/>
            <w:tcBorders>
              <w:top w:val="nil"/>
              <w:left w:val="nil"/>
              <w:bottom w:val="nil"/>
              <w:right w:val="single" w:sz="4" w:space="0" w:color="auto"/>
            </w:tcBorders>
            <w:shd w:val="clear" w:color="auto" w:fill="auto"/>
            <w:noWrap/>
            <w:vAlign w:val="center"/>
            <w:hideMark/>
          </w:tcPr>
          <w:p w14:paraId="157B66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2265558.59</w:t>
            </w:r>
          </w:p>
        </w:tc>
        <w:tc>
          <w:tcPr>
            <w:tcW w:w="780" w:type="dxa"/>
            <w:tcBorders>
              <w:top w:val="nil"/>
              <w:left w:val="nil"/>
              <w:bottom w:val="nil"/>
              <w:right w:val="nil"/>
            </w:tcBorders>
            <w:shd w:val="clear" w:color="auto" w:fill="auto"/>
            <w:noWrap/>
            <w:vAlign w:val="center"/>
            <w:hideMark/>
          </w:tcPr>
          <w:p w14:paraId="3A0D70C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1970</w:t>
            </w:r>
          </w:p>
        </w:tc>
        <w:tc>
          <w:tcPr>
            <w:tcW w:w="879" w:type="dxa"/>
            <w:tcBorders>
              <w:top w:val="nil"/>
              <w:left w:val="nil"/>
              <w:bottom w:val="nil"/>
              <w:right w:val="nil"/>
            </w:tcBorders>
            <w:shd w:val="clear" w:color="auto" w:fill="auto"/>
            <w:noWrap/>
            <w:vAlign w:val="center"/>
            <w:hideMark/>
          </w:tcPr>
          <w:p w14:paraId="30AB39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678456.00</w:t>
            </w:r>
          </w:p>
        </w:tc>
        <w:tc>
          <w:tcPr>
            <w:tcW w:w="880" w:type="dxa"/>
            <w:tcBorders>
              <w:top w:val="nil"/>
              <w:left w:val="nil"/>
              <w:bottom w:val="nil"/>
              <w:right w:val="single" w:sz="4" w:space="0" w:color="auto"/>
            </w:tcBorders>
            <w:shd w:val="clear" w:color="auto" w:fill="auto"/>
            <w:noWrap/>
            <w:vAlign w:val="center"/>
            <w:hideMark/>
          </w:tcPr>
          <w:p w14:paraId="33CEEB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2271592.00</w:t>
            </w:r>
          </w:p>
        </w:tc>
      </w:tr>
      <w:tr w:rsidR="000E7A04" w:rsidRPr="003A26F1" w14:paraId="3D923E4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6D0F62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501</w:t>
            </w:r>
          </w:p>
        </w:tc>
        <w:tc>
          <w:tcPr>
            <w:tcW w:w="879" w:type="dxa"/>
            <w:tcBorders>
              <w:top w:val="nil"/>
              <w:left w:val="nil"/>
              <w:bottom w:val="nil"/>
              <w:right w:val="nil"/>
            </w:tcBorders>
            <w:shd w:val="clear" w:color="auto" w:fill="auto"/>
            <w:noWrap/>
            <w:vAlign w:val="center"/>
            <w:hideMark/>
          </w:tcPr>
          <w:p w14:paraId="197F8A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687468.30</w:t>
            </w:r>
          </w:p>
        </w:tc>
        <w:tc>
          <w:tcPr>
            <w:tcW w:w="880" w:type="dxa"/>
            <w:tcBorders>
              <w:top w:val="nil"/>
              <w:left w:val="nil"/>
              <w:bottom w:val="nil"/>
              <w:right w:val="single" w:sz="4" w:space="0" w:color="auto"/>
            </w:tcBorders>
            <w:shd w:val="clear" w:color="auto" w:fill="auto"/>
            <w:noWrap/>
            <w:vAlign w:val="center"/>
            <w:hideMark/>
          </w:tcPr>
          <w:p w14:paraId="4CFEF4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2266830.24</w:t>
            </w:r>
          </w:p>
        </w:tc>
        <w:tc>
          <w:tcPr>
            <w:tcW w:w="780" w:type="dxa"/>
            <w:tcBorders>
              <w:top w:val="nil"/>
              <w:left w:val="nil"/>
              <w:bottom w:val="nil"/>
              <w:right w:val="nil"/>
            </w:tcBorders>
            <w:shd w:val="clear" w:color="auto" w:fill="auto"/>
            <w:noWrap/>
            <w:vAlign w:val="center"/>
            <w:hideMark/>
          </w:tcPr>
          <w:p w14:paraId="6BEB90B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1236</w:t>
            </w:r>
          </w:p>
        </w:tc>
        <w:tc>
          <w:tcPr>
            <w:tcW w:w="879" w:type="dxa"/>
            <w:tcBorders>
              <w:top w:val="nil"/>
              <w:left w:val="nil"/>
              <w:bottom w:val="nil"/>
              <w:right w:val="nil"/>
            </w:tcBorders>
            <w:shd w:val="clear" w:color="auto" w:fill="auto"/>
            <w:noWrap/>
            <w:vAlign w:val="center"/>
            <w:hideMark/>
          </w:tcPr>
          <w:p w14:paraId="471C63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686477.92</w:t>
            </w:r>
          </w:p>
        </w:tc>
        <w:tc>
          <w:tcPr>
            <w:tcW w:w="880" w:type="dxa"/>
            <w:tcBorders>
              <w:top w:val="nil"/>
              <w:left w:val="nil"/>
              <w:bottom w:val="nil"/>
              <w:right w:val="single" w:sz="4" w:space="0" w:color="auto"/>
            </w:tcBorders>
            <w:shd w:val="clear" w:color="auto" w:fill="auto"/>
            <w:noWrap/>
            <w:vAlign w:val="center"/>
            <w:hideMark/>
          </w:tcPr>
          <w:p w14:paraId="271B37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2265557.34</w:t>
            </w:r>
          </w:p>
        </w:tc>
        <w:tc>
          <w:tcPr>
            <w:tcW w:w="780" w:type="dxa"/>
            <w:tcBorders>
              <w:top w:val="nil"/>
              <w:left w:val="nil"/>
              <w:bottom w:val="nil"/>
              <w:right w:val="nil"/>
            </w:tcBorders>
            <w:shd w:val="clear" w:color="auto" w:fill="auto"/>
            <w:noWrap/>
            <w:vAlign w:val="center"/>
            <w:hideMark/>
          </w:tcPr>
          <w:p w14:paraId="5A34B1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1971</w:t>
            </w:r>
          </w:p>
        </w:tc>
        <w:tc>
          <w:tcPr>
            <w:tcW w:w="879" w:type="dxa"/>
            <w:tcBorders>
              <w:top w:val="nil"/>
              <w:left w:val="nil"/>
              <w:bottom w:val="nil"/>
              <w:right w:val="nil"/>
            </w:tcBorders>
            <w:shd w:val="clear" w:color="auto" w:fill="auto"/>
            <w:noWrap/>
            <w:vAlign w:val="center"/>
            <w:hideMark/>
          </w:tcPr>
          <w:p w14:paraId="329CCF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678440.00</w:t>
            </w:r>
          </w:p>
        </w:tc>
        <w:tc>
          <w:tcPr>
            <w:tcW w:w="880" w:type="dxa"/>
            <w:tcBorders>
              <w:top w:val="nil"/>
              <w:left w:val="nil"/>
              <w:bottom w:val="nil"/>
              <w:right w:val="single" w:sz="4" w:space="0" w:color="auto"/>
            </w:tcBorders>
            <w:shd w:val="clear" w:color="auto" w:fill="auto"/>
            <w:noWrap/>
            <w:vAlign w:val="center"/>
            <w:hideMark/>
          </w:tcPr>
          <w:p w14:paraId="44DF17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2271598.00</w:t>
            </w:r>
          </w:p>
        </w:tc>
      </w:tr>
      <w:tr w:rsidR="000E7A04" w:rsidRPr="003A26F1" w14:paraId="65DD248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E6D3FC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502</w:t>
            </w:r>
          </w:p>
        </w:tc>
        <w:tc>
          <w:tcPr>
            <w:tcW w:w="879" w:type="dxa"/>
            <w:tcBorders>
              <w:top w:val="nil"/>
              <w:left w:val="nil"/>
              <w:bottom w:val="nil"/>
              <w:right w:val="nil"/>
            </w:tcBorders>
            <w:shd w:val="clear" w:color="auto" w:fill="auto"/>
            <w:noWrap/>
            <w:vAlign w:val="center"/>
            <w:hideMark/>
          </w:tcPr>
          <w:p w14:paraId="3033AD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687466.16</w:t>
            </w:r>
          </w:p>
        </w:tc>
        <w:tc>
          <w:tcPr>
            <w:tcW w:w="880" w:type="dxa"/>
            <w:tcBorders>
              <w:top w:val="nil"/>
              <w:left w:val="nil"/>
              <w:bottom w:val="nil"/>
              <w:right w:val="single" w:sz="4" w:space="0" w:color="auto"/>
            </w:tcBorders>
            <w:shd w:val="clear" w:color="auto" w:fill="auto"/>
            <w:noWrap/>
            <w:vAlign w:val="center"/>
            <w:hideMark/>
          </w:tcPr>
          <w:p w14:paraId="49A321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2266825.76</w:t>
            </w:r>
          </w:p>
        </w:tc>
        <w:tc>
          <w:tcPr>
            <w:tcW w:w="780" w:type="dxa"/>
            <w:tcBorders>
              <w:top w:val="nil"/>
              <w:left w:val="nil"/>
              <w:bottom w:val="nil"/>
              <w:right w:val="nil"/>
            </w:tcBorders>
            <w:shd w:val="clear" w:color="auto" w:fill="auto"/>
            <w:noWrap/>
            <w:vAlign w:val="center"/>
            <w:hideMark/>
          </w:tcPr>
          <w:p w14:paraId="1253A53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1237</w:t>
            </w:r>
          </w:p>
        </w:tc>
        <w:tc>
          <w:tcPr>
            <w:tcW w:w="879" w:type="dxa"/>
            <w:tcBorders>
              <w:top w:val="nil"/>
              <w:left w:val="nil"/>
              <w:bottom w:val="nil"/>
              <w:right w:val="nil"/>
            </w:tcBorders>
            <w:shd w:val="clear" w:color="auto" w:fill="auto"/>
            <w:noWrap/>
            <w:vAlign w:val="center"/>
            <w:hideMark/>
          </w:tcPr>
          <w:p w14:paraId="2DF6D5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686477.55</w:t>
            </w:r>
          </w:p>
        </w:tc>
        <w:tc>
          <w:tcPr>
            <w:tcW w:w="880" w:type="dxa"/>
            <w:tcBorders>
              <w:top w:val="nil"/>
              <w:left w:val="nil"/>
              <w:bottom w:val="nil"/>
              <w:right w:val="single" w:sz="4" w:space="0" w:color="auto"/>
            </w:tcBorders>
            <w:shd w:val="clear" w:color="auto" w:fill="auto"/>
            <w:noWrap/>
            <w:vAlign w:val="center"/>
            <w:hideMark/>
          </w:tcPr>
          <w:p w14:paraId="7172F0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2265556.06</w:t>
            </w:r>
          </w:p>
        </w:tc>
        <w:tc>
          <w:tcPr>
            <w:tcW w:w="780" w:type="dxa"/>
            <w:tcBorders>
              <w:top w:val="nil"/>
              <w:left w:val="nil"/>
              <w:bottom w:val="nil"/>
              <w:right w:val="nil"/>
            </w:tcBorders>
            <w:shd w:val="clear" w:color="auto" w:fill="auto"/>
            <w:noWrap/>
            <w:vAlign w:val="center"/>
            <w:hideMark/>
          </w:tcPr>
          <w:p w14:paraId="6177CEB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1972</w:t>
            </w:r>
          </w:p>
        </w:tc>
        <w:tc>
          <w:tcPr>
            <w:tcW w:w="879" w:type="dxa"/>
            <w:tcBorders>
              <w:top w:val="nil"/>
              <w:left w:val="nil"/>
              <w:bottom w:val="nil"/>
              <w:right w:val="nil"/>
            </w:tcBorders>
            <w:shd w:val="clear" w:color="auto" w:fill="auto"/>
            <w:noWrap/>
            <w:vAlign w:val="center"/>
            <w:hideMark/>
          </w:tcPr>
          <w:p w14:paraId="4C4252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678424.00</w:t>
            </w:r>
          </w:p>
        </w:tc>
        <w:tc>
          <w:tcPr>
            <w:tcW w:w="880" w:type="dxa"/>
            <w:tcBorders>
              <w:top w:val="nil"/>
              <w:left w:val="nil"/>
              <w:bottom w:val="nil"/>
              <w:right w:val="single" w:sz="4" w:space="0" w:color="auto"/>
            </w:tcBorders>
            <w:shd w:val="clear" w:color="auto" w:fill="auto"/>
            <w:noWrap/>
            <w:vAlign w:val="center"/>
            <w:hideMark/>
          </w:tcPr>
          <w:p w14:paraId="275AEA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2271608.00</w:t>
            </w:r>
          </w:p>
        </w:tc>
      </w:tr>
      <w:tr w:rsidR="000E7A04" w:rsidRPr="003A26F1" w14:paraId="74DA243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FCF6B3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503</w:t>
            </w:r>
          </w:p>
        </w:tc>
        <w:tc>
          <w:tcPr>
            <w:tcW w:w="879" w:type="dxa"/>
            <w:tcBorders>
              <w:top w:val="nil"/>
              <w:left w:val="nil"/>
              <w:bottom w:val="nil"/>
              <w:right w:val="nil"/>
            </w:tcBorders>
            <w:shd w:val="clear" w:color="auto" w:fill="auto"/>
            <w:noWrap/>
            <w:vAlign w:val="center"/>
            <w:hideMark/>
          </w:tcPr>
          <w:p w14:paraId="035025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687464.13</w:t>
            </w:r>
          </w:p>
        </w:tc>
        <w:tc>
          <w:tcPr>
            <w:tcW w:w="880" w:type="dxa"/>
            <w:tcBorders>
              <w:top w:val="nil"/>
              <w:left w:val="nil"/>
              <w:bottom w:val="nil"/>
              <w:right w:val="single" w:sz="4" w:space="0" w:color="auto"/>
            </w:tcBorders>
            <w:shd w:val="clear" w:color="auto" w:fill="auto"/>
            <w:noWrap/>
            <w:vAlign w:val="center"/>
            <w:hideMark/>
          </w:tcPr>
          <w:p w14:paraId="34B491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2266821.48</w:t>
            </w:r>
          </w:p>
        </w:tc>
        <w:tc>
          <w:tcPr>
            <w:tcW w:w="780" w:type="dxa"/>
            <w:tcBorders>
              <w:top w:val="nil"/>
              <w:left w:val="nil"/>
              <w:bottom w:val="nil"/>
              <w:right w:val="nil"/>
            </w:tcBorders>
            <w:shd w:val="clear" w:color="auto" w:fill="auto"/>
            <w:noWrap/>
            <w:vAlign w:val="center"/>
            <w:hideMark/>
          </w:tcPr>
          <w:p w14:paraId="0E43BB5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1238</w:t>
            </w:r>
          </w:p>
        </w:tc>
        <w:tc>
          <w:tcPr>
            <w:tcW w:w="879" w:type="dxa"/>
            <w:tcBorders>
              <w:top w:val="nil"/>
              <w:left w:val="nil"/>
              <w:bottom w:val="nil"/>
              <w:right w:val="nil"/>
            </w:tcBorders>
            <w:shd w:val="clear" w:color="auto" w:fill="auto"/>
            <w:noWrap/>
            <w:vAlign w:val="center"/>
            <w:hideMark/>
          </w:tcPr>
          <w:p w14:paraId="5776A7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686477.12</w:t>
            </w:r>
          </w:p>
        </w:tc>
        <w:tc>
          <w:tcPr>
            <w:tcW w:w="880" w:type="dxa"/>
            <w:tcBorders>
              <w:top w:val="nil"/>
              <w:left w:val="nil"/>
              <w:bottom w:val="nil"/>
              <w:right w:val="single" w:sz="4" w:space="0" w:color="auto"/>
            </w:tcBorders>
            <w:shd w:val="clear" w:color="auto" w:fill="auto"/>
            <w:noWrap/>
            <w:vAlign w:val="center"/>
            <w:hideMark/>
          </w:tcPr>
          <w:p w14:paraId="7E0ADA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2265554.76</w:t>
            </w:r>
          </w:p>
        </w:tc>
        <w:tc>
          <w:tcPr>
            <w:tcW w:w="780" w:type="dxa"/>
            <w:tcBorders>
              <w:top w:val="nil"/>
              <w:left w:val="nil"/>
              <w:bottom w:val="nil"/>
              <w:right w:val="nil"/>
            </w:tcBorders>
            <w:shd w:val="clear" w:color="auto" w:fill="auto"/>
            <w:noWrap/>
            <w:vAlign w:val="center"/>
            <w:hideMark/>
          </w:tcPr>
          <w:p w14:paraId="017DC2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1973</w:t>
            </w:r>
          </w:p>
        </w:tc>
        <w:tc>
          <w:tcPr>
            <w:tcW w:w="879" w:type="dxa"/>
            <w:tcBorders>
              <w:top w:val="nil"/>
              <w:left w:val="nil"/>
              <w:bottom w:val="nil"/>
              <w:right w:val="nil"/>
            </w:tcBorders>
            <w:shd w:val="clear" w:color="auto" w:fill="auto"/>
            <w:noWrap/>
            <w:vAlign w:val="center"/>
            <w:hideMark/>
          </w:tcPr>
          <w:p w14:paraId="50A784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678392.00</w:t>
            </w:r>
          </w:p>
        </w:tc>
        <w:tc>
          <w:tcPr>
            <w:tcW w:w="880" w:type="dxa"/>
            <w:tcBorders>
              <w:top w:val="nil"/>
              <w:left w:val="nil"/>
              <w:bottom w:val="nil"/>
              <w:right w:val="single" w:sz="4" w:space="0" w:color="auto"/>
            </w:tcBorders>
            <w:shd w:val="clear" w:color="auto" w:fill="auto"/>
            <w:noWrap/>
            <w:vAlign w:val="center"/>
            <w:hideMark/>
          </w:tcPr>
          <w:p w14:paraId="45875B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2271629.00</w:t>
            </w:r>
          </w:p>
        </w:tc>
      </w:tr>
      <w:tr w:rsidR="000E7A04" w:rsidRPr="003A26F1" w14:paraId="2AA0C6F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FAC09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504</w:t>
            </w:r>
          </w:p>
        </w:tc>
        <w:tc>
          <w:tcPr>
            <w:tcW w:w="879" w:type="dxa"/>
            <w:tcBorders>
              <w:top w:val="nil"/>
              <w:left w:val="nil"/>
              <w:bottom w:val="nil"/>
              <w:right w:val="nil"/>
            </w:tcBorders>
            <w:shd w:val="clear" w:color="auto" w:fill="auto"/>
            <w:noWrap/>
            <w:vAlign w:val="center"/>
            <w:hideMark/>
          </w:tcPr>
          <w:p w14:paraId="3600E3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687462.24</w:t>
            </w:r>
          </w:p>
        </w:tc>
        <w:tc>
          <w:tcPr>
            <w:tcW w:w="880" w:type="dxa"/>
            <w:tcBorders>
              <w:top w:val="nil"/>
              <w:left w:val="nil"/>
              <w:bottom w:val="nil"/>
              <w:right w:val="single" w:sz="4" w:space="0" w:color="auto"/>
            </w:tcBorders>
            <w:shd w:val="clear" w:color="auto" w:fill="auto"/>
            <w:noWrap/>
            <w:vAlign w:val="center"/>
            <w:hideMark/>
          </w:tcPr>
          <w:p w14:paraId="5B2E14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2266817.38</w:t>
            </w:r>
          </w:p>
        </w:tc>
        <w:tc>
          <w:tcPr>
            <w:tcW w:w="780" w:type="dxa"/>
            <w:tcBorders>
              <w:top w:val="nil"/>
              <w:left w:val="nil"/>
              <w:bottom w:val="nil"/>
              <w:right w:val="nil"/>
            </w:tcBorders>
            <w:shd w:val="clear" w:color="auto" w:fill="auto"/>
            <w:noWrap/>
            <w:vAlign w:val="center"/>
            <w:hideMark/>
          </w:tcPr>
          <w:p w14:paraId="11CF346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1239</w:t>
            </w:r>
          </w:p>
        </w:tc>
        <w:tc>
          <w:tcPr>
            <w:tcW w:w="879" w:type="dxa"/>
            <w:tcBorders>
              <w:top w:val="nil"/>
              <w:left w:val="nil"/>
              <w:bottom w:val="nil"/>
              <w:right w:val="nil"/>
            </w:tcBorders>
            <w:shd w:val="clear" w:color="auto" w:fill="auto"/>
            <w:noWrap/>
            <w:vAlign w:val="center"/>
            <w:hideMark/>
          </w:tcPr>
          <w:p w14:paraId="551A5B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686476.62</w:t>
            </w:r>
          </w:p>
        </w:tc>
        <w:tc>
          <w:tcPr>
            <w:tcW w:w="880" w:type="dxa"/>
            <w:tcBorders>
              <w:top w:val="nil"/>
              <w:left w:val="nil"/>
              <w:bottom w:val="nil"/>
              <w:right w:val="single" w:sz="4" w:space="0" w:color="auto"/>
            </w:tcBorders>
            <w:shd w:val="clear" w:color="auto" w:fill="auto"/>
            <w:noWrap/>
            <w:vAlign w:val="center"/>
            <w:hideMark/>
          </w:tcPr>
          <w:p w14:paraId="6F3D3E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2265553.42</w:t>
            </w:r>
          </w:p>
        </w:tc>
        <w:tc>
          <w:tcPr>
            <w:tcW w:w="780" w:type="dxa"/>
            <w:tcBorders>
              <w:top w:val="nil"/>
              <w:left w:val="nil"/>
              <w:bottom w:val="nil"/>
              <w:right w:val="nil"/>
            </w:tcBorders>
            <w:shd w:val="clear" w:color="auto" w:fill="auto"/>
            <w:noWrap/>
            <w:vAlign w:val="center"/>
            <w:hideMark/>
          </w:tcPr>
          <w:p w14:paraId="1B9243E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1974</w:t>
            </w:r>
          </w:p>
        </w:tc>
        <w:tc>
          <w:tcPr>
            <w:tcW w:w="879" w:type="dxa"/>
            <w:tcBorders>
              <w:top w:val="nil"/>
              <w:left w:val="nil"/>
              <w:bottom w:val="nil"/>
              <w:right w:val="nil"/>
            </w:tcBorders>
            <w:shd w:val="clear" w:color="auto" w:fill="auto"/>
            <w:noWrap/>
            <w:vAlign w:val="center"/>
            <w:hideMark/>
          </w:tcPr>
          <w:p w14:paraId="5543EB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678354.00</w:t>
            </w:r>
          </w:p>
        </w:tc>
        <w:tc>
          <w:tcPr>
            <w:tcW w:w="880" w:type="dxa"/>
            <w:tcBorders>
              <w:top w:val="nil"/>
              <w:left w:val="nil"/>
              <w:bottom w:val="nil"/>
              <w:right w:val="single" w:sz="4" w:space="0" w:color="auto"/>
            </w:tcBorders>
            <w:shd w:val="clear" w:color="auto" w:fill="auto"/>
            <w:noWrap/>
            <w:vAlign w:val="center"/>
            <w:hideMark/>
          </w:tcPr>
          <w:p w14:paraId="29B548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2271623.00</w:t>
            </w:r>
          </w:p>
        </w:tc>
      </w:tr>
      <w:tr w:rsidR="000E7A04" w:rsidRPr="003A26F1" w14:paraId="7B9D722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4FEC3A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505</w:t>
            </w:r>
          </w:p>
        </w:tc>
        <w:tc>
          <w:tcPr>
            <w:tcW w:w="879" w:type="dxa"/>
            <w:tcBorders>
              <w:top w:val="nil"/>
              <w:left w:val="nil"/>
              <w:bottom w:val="nil"/>
              <w:right w:val="nil"/>
            </w:tcBorders>
            <w:shd w:val="clear" w:color="auto" w:fill="auto"/>
            <w:noWrap/>
            <w:vAlign w:val="center"/>
            <w:hideMark/>
          </w:tcPr>
          <w:p w14:paraId="6CA4E5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687460.50</w:t>
            </w:r>
          </w:p>
        </w:tc>
        <w:tc>
          <w:tcPr>
            <w:tcW w:w="880" w:type="dxa"/>
            <w:tcBorders>
              <w:top w:val="nil"/>
              <w:left w:val="nil"/>
              <w:bottom w:val="nil"/>
              <w:right w:val="single" w:sz="4" w:space="0" w:color="auto"/>
            </w:tcBorders>
            <w:shd w:val="clear" w:color="auto" w:fill="auto"/>
            <w:noWrap/>
            <w:vAlign w:val="center"/>
            <w:hideMark/>
          </w:tcPr>
          <w:p w14:paraId="0D05B8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2266813.47</w:t>
            </w:r>
          </w:p>
        </w:tc>
        <w:tc>
          <w:tcPr>
            <w:tcW w:w="780" w:type="dxa"/>
            <w:tcBorders>
              <w:top w:val="nil"/>
              <w:left w:val="nil"/>
              <w:bottom w:val="nil"/>
              <w:right w:val="nil"/>
            </w:tcBorders>
            <w:shd w:val="clear" w:color="auto" w:fill="auto"/>
            <w:noWrap/>
            <w:vAlign w:val="center"/>
            <w:hideMark/>
          </w:tcPr>
          <w:p w14:paraId="2F8674C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1240</w:t>
            </w:r>
          </w:p>
        </w:tc>
        <w:tc>
          <w:tcPr>
            <w:tcW w:w="879" w:type="dxa"/>
            <w:tcBorders>
              <w:top w:val="nil"/>
              <w:left w:val="nil"/>
              <w:bottom w:val="nil"/>
              <w:right w:val="nil"/>
            </w:tcBorders>
            <w:shd w:val="clear" w:color="auto" w:fill="auto"/>
            <w:noWrap/>
            <w:vAlign w:val="center"/>
            <w:hideMark/>
          </w:tcPr>
          <w:p w14:paraId="543A07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686476.22</w:t>
            </w:r>
          </w:p>
        </w:tc>
        <w:tc>
          <w:tcPr>
            <w:tcW w:w="880" w:type="dxa"/>
            <w:tcBorders>
              <w:top w:val="nil"/>
              <w:left w:val="nil"/>
              <w:bottom w:val="nil"/>
              <w:right w:val="single" w:sz="4" w:space="0" w:color="auto"/>
            </w:tcBorders>
            <w:shd w:val="clear" w:color="auto" w:fill="auto"/>
            <w:noWrap/>
            <w:vAlign w:val="center"/>
            <w:hideMark/>
          </w:tcPr>
          <w:p w14:paraId="513AB4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2265552.51</w:t>
            </w:r>
          </w:p>
        </w:tc>
        <w:tc>
          <w:tcPr>
            <w:tcW w:w="780" w:type="dxa"/>
            <w:tcBorders>
              <w:top w:val="nil"/>
              <w:left w:val="nil"/>
              <w:bottom w:val="nil"/>
              <w:right w:val="nil"/>
            </w:tcBorders>
            <w:shd w:val="clear" w:color="auto" w:fill="auto"/>
            <w:noWrap/>
            <w:vAlign w:val="center"/>
            <w:hideMark/>
          </w:tcPr>
          <w:p w14:paraId="542AF07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1975</w:t>
            </w:r>
          </w:p>
        </w:tc>
        <w:tc>
          <w:tcPr>
            <w:tcW w:w="879" w:type="dxa"/>
            <w:tcBorders>
              <w:top w:val="nil"/>
              <w:left w:val="nil"/>
              <w:bottom w:val="nil"/>
              <w:right w:val="nil"/>
            </w:tcBorders>
            <w:shd w:val="clear" w:color="auto" w:fill="auto"/>
            <w:noWrap/>
            <w:vAlign w:val="center"/>
            <w:hideMark/>
          </w:tcPr>
          <w:p w14:paraId="0E588D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678307.00</w:t>
            </w:r>
          </w:p>
        </w:tc>
        <w:tc>
          <w:tcPr>
            <w:tcW w:w="880" w:type="dxa"/>
            <w:tcBorders>
              <w:top w:val="nil"/>
              <w:left w:val="nil"/>
              <w:bottom w:val="nil"/>
              <w:right w:val="single" w:sz="4" w:space="0" w:color="auto"/>
            </w:tcBorders>
            <w:shd w:val="clear" w:color="auto" w:fill="auto"/>
            <w:noWrap/>
            <w:vAlign w:val="center"/>
            <w:hideMark/>
          </w:tcPr>
          <w:p w14:paraId="76281A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2271629.00</w:t>
            </w:r>
          </w:p>
        </w:tc>
      </w:tr>
      <w:tr w:rsidR="000E7A04" w:rsidRPr="003A26F1" w14:paraId="1BC6985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2301DD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506</w:t>
            </w:r>
          </w:p>
        </w:tc>
        <w:tc>
          <w:tcPr>
            <w:tcW w:w="879" w:type="dxa"/>
            <w:tcBorders>
              <w:top w:val="nil"/>
              <w:left w:val="nil"/>
              <w:bottom w:val="nil"/>
              <w:right w:val="nil"/>
            </w:tcBorders>
            <w:shd w:val="clear" w:color="auto" w:fill="auto"/>
            <w:noWrap/>
            <w:vAlign w:val="center"/>
            <w:hideMark/>
          </w:tcPr>
          <w:p w14:paraId="6AF601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687458.94</w:t>
            </w:r>
          </w:p>
        </w:tc>
        <w:tc>
          <w:tcPr>
            <w:tcW w:w="880" w:type="dxa"/>
            <w:tcBorders>
              <w:top w:val="nil"/>
              <w:left w:val="nil"/>
              <w:bottom w:val="nil"/>
              <w:right w:val="single" w:sz="4" w:space="0" w:color="auto"/>
            </w:tcBorders>
            <w:shd w:val="clear" w:color="auto" w:fill="auto"/>
            <w:noWrap/>
            <w:vAlign w:val="center"/>
            <w:hideMark/>
          </w:tcPr>
          <w:p w14:paraId="7A96D7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2266809.73</w:t>
            </w:r>
          </w:p>
        </w:tc>
        <w:tc>
          <w:tcPr>
            <w:tcW w:w="780" w:type="dxa"/>
            <w:tcBorders>
              <w:top w:val="nil"/>
              <w:left w:val="nil"/>
              <w:bottom w:val="nil"/>
              <w:right w:val="nil"/>
            </w:tcBorders>
            <w:shd w:val="clear" w:color="auto" w:fill="auto"/>
            <w:noWrap/>
            <w:vAlign w:val="center"/>
            <w:hideMark/>
          </w:tcPr>
          <w:p w14:paraId="07CA11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1241</w:t>
            </w:r>
          </w:p>
        </w:tc>
        <w:tc>
          <w:tcPr>
            <w:tcW w:w="879" w:type="dxa"/>
            <w:tcBorders>
              <w:top w:val="nil"/>
              <w:left w:val="nil"/>
              <w:bottom w:val="nil"/>
              <w:right w:val="nil"/>
            </w:tcBorders>
            <w:shd w:val="clear" w:color="auto" w:fill="auto"/>
            <w:noWrap/>
            <w:vAlign w:val="center"/>
            <w:hideMark/>
          </w:tcPr>
          <w:p w14:paraId="6E1D66B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686475.80</w:t>
            </w:r>
          </w:p>
        </w:tc>
        <w:tc>
          <w:tcPr>
            <w:tcW w:w="880" w:type="dxa"/>
            <w:tcBorders>
              <w:top w:val="nil"/>
              <w:left w:val="nil"/>
              <w:bottom w:val="nil"/>
              <w:right w:val="single" w:sz="4" w:space="0" w:color="auto"/>
            </w:tcBorders>
            <w:shd w:val="clear" w:color="auto" w:fill="auto"/>
            <w:noWrap/>
            <w:vAlign w:val="center"/>
            <w:hideMark/>
          </w:tcPr>
          <w:p w14:paraId="78FA63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2265551.67</w:t>
            </w:r>
          </w:p>
        </w:tc>
        <w:tc>
          <w:tcPr>
            <w:tcW w:w="780" w:type="dxa"/>
            <w:tcBorders>
              <w:top w:val="nil"/>
              <w:left w:val="nil"/>
              <w:bottom w:val="nil"/>
              <w:right w:val="nil"/>
            </w:tcBorders>
            <w:shd w:val="clear" w:color="auto" w:fill="auto"/>
            <w:noWrap/>
            <w:vAlign w:val="center"/>
            <w:hideMark/>
          </w:tcPr>
          <w:p w14:paraId="38BDA5E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1976</w:t>
            </w:r>
          </w:p>
        </w:tc>
        <w:tc>
          <w:tcPr>
            <w:tcW w:w="879" w:type="dxa"/>
            <w:tcBorders>
              <w:top w:val="nil"/>
              <w:left w:val="nil"/>
              <w:bottom w:val="nil"/>
              <w:right w:val="nil"/>
            </w:tcBorders>
            <w:shd w:val="clear" w:color="auto" w:fill="auto"/>
            <w:noWrap/>
            <w:vAlign w:val="center"/>
            <w:hideMark/>
          </w:tcPr>
          <w:p w14:paraId="5E915B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678276.00</w:t>
            </w:r>
          </w:p>
        </w:tc>
        <w:tc>
          <w:tcPr>
            <w:tcW w:w="880" w:type="dxa"/>
            <w:tcBorders>
              <w:top w:val="nil"/>
              <w:left w:val="nil"/>
              <w:bottom w:val="nil"/>
              <w:right w:val="single" w:sz="4" w:space="0" w:color="auto"/>
            </w:tcBorders>
            <w:shd w:val="clear" w:color="auto" w:fill="auto"/>
            <w:noWrap/>
            <w:vAlign w:val="center"/>
            <w:hideMark/>
          </w:tcPr>
          <w:p w14:paraId="0968FD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2271638.00</w:t>
            </w:r>
          </w:p>
        </w:tc>
      </w:tr>
      <w:tr w:rsidR="000E7A04" w:rsidRPr="003A26F1" w14:paraId="4C1F4C6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CD03E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507</w:t>
            </w:r>
          </w:p>
        </w:tc>
        <w:tc>
          <w:tcPr>
            <w:tcW w:w="879" w:type="dxa"/>
            <w:tcBorders>
              <w:top w:val="nil"/>
              <w:left w:val="nil"/>
              <w:bottom w:val="nil"/>
              <w:right w:val="nil"/>
            </w:tcBorders>
            <w:shd w:val="clear" w:color="auto" w:fill="auto"/>
            <w:noWrap/>
            <w:vAlign w:val="center"/>
            <w:hideMark/>
          </w:tcPr>
          <w:p w14:paraId="4BF0A0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687457.22</w:t>
            </w:r>
          </w:p>
        </w:tc>
        <w:tc>
          <w:tcPr>
            <w:tcW w:w="880" w:type="dxa"/>
            <w:tcBorders>
              <w:top w:val="nil"/>
              <w:left w:val="nil"/>
              <w:bottom w:val="nil"/>
              <w:right w:val="single" w:sz="4" w:space="0" w:color="auto"/>
            </w:tcBorders>
            <w:shd w:val="clear" w:color="auto" w:fill="auto"/>
            <w:noWrap/>
            <w:vAlign w:val="center"/>
            <w:hideMark/>
          </w:tcPr>
          <w:p w14:paraId="693D95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2266805.21</w:t>
            </w:r>
          </w:p>
        </w:tc>
        <w:tc>
          <w:tcPr>
            <w:tcW w:w="780" w:type="dxa"/>
            <w:tcBorders>
              <w:top w:val="nil"/>
              <w:left w:val="nil"/>
              <w:bottom w:val="nil"/>
              <w:right w:val="nil"/>
            </w:tcBorders>
            <w:shd w:val="clear" w:color="auto" w:fill="auto"/>
            <w:noWrap/>
            <w:vAlign w:val="center"/>
            <w:hideMark/>
          </w:tcPr>
          <w:p w14:paraId="7A8BB7C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1242</w:t>
            </w:r>
          </w:p>
        </w:tc>
        <w:tc>
          <w:tcPr>
            <w:tcW w:w="879" w:type="dxa"/>
            <w:tcBorders>
              <w:top w:val="nil"/>
              <w:left w:val="nil"/>
              <w:bottom w:val="nil"/>
              <w:right w:val="nil"/>
            </w:tcBorders>
            <w:shd w:val="clear" w:color="auto" w:fill="auto"/>
            <w:noWrap/>
            <w:vAlign w:val="center"/>
            <w:hideMark/>
          </w:tcPr>
          <w:p w14:paraId="5D159B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686475.40</w:t>
            </w:r>
          </w:p>
        </w:tc>
        <w:tc>
          <w:tcPr>
            <w:tcW w:w="880" w:type="dxa"/>
            <w:tcBorders>
              <w:top w:val="nil"/>
              <w:left w:val="nil"/>
              <w:bottom w:val="nil"/>
              <w:right w:val="single" w:sz="4" w:space="0" w:color="auto"/>
            </w:tcBorders>
            <w:shd w:val="clear" w:color="auto" w:fill="auto"/>
            <w:noWrap/>
            <w:vAlign w:val="center"/>
            <w:hideMark/>
          </w:tcPr>
          <w:p w14:paraId="210865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2265550.93</w:t>
            </w:r>
          </w:p>
        </w:tc>
        <w:tc>
          <w:tcPr>
            <w:tcW w:w="780" w:type="dxa"/>
            <w:tcBorders>
              <w:top w:val="nil"/>
              <w:left w:val="nil"/>
              <w:bottom w:val="nil"/>
              <w:right w:val="nil"/>
            </w:tcBorders>
            <w:shd w:val="clear" w:color="auto" w:fill="auto"/>
            <w:noWrap/>
            <w:vAlign w:val="center"/>
            <w:hideMark/>
          </w:tcPr>
          <w:p w14:paraId="5A286DD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1977</w:t>
            </w:r>
          </w:p>
        </w:tc>
        <w:tc>
          <w:tcPr>
            <w:tcW w:w="879" w:type="dxa"/>
            <w:tcBorders>
              <w:top w:val="nil"/>
              <w:left w:val="nil"/>
              <w:bottom w:val="nil"/>
              <w:right w:val="nil"/>
            </w:tcBorders>
            <w:shd w:val="clear" w:color="auto" w:fill="auto"/>
            <w:noWrap/>
            <w:vAlign w:val="center"/>
            <w:hideMark/>
          </w:tcPr>
          <w:p w14:paraId="5C0A26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678244.00</w:t>
            </w:r>
          </w:p>
        </w:tc>
        <w:tc>
          <w:tcPr>
            <w:tcW w:w="880" w:type="dxa"/>
            <w:tcBorders>
              <w:top w:val="nil"/>
              <w:left w:val="nil"/>
              <w:bottom w:val="nil"/>
              <w:right w:val="single" w:sz="4" w:space="0" w:color="auto"/>
            </w:tcBorders>
            <w:shd w:val="clear" w:color="auto" w:fill="auto"/>
            <w:noWrap/>
            <w:vAlign w:val="center"/>
            <w:hideMark/>
          </w:tcPr>
          <w:p w14:paraId="0C6CFC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2271650.00</w:t>
            </w:r>
          </w:p>
        </w:tc>
      </w:tr>
      <w:tr w:rsidR="000E7A04" w:rsidRPr="003A26F1" w14:paraId="25D35C1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7C31B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508</w:t>
            </w:r>
          </w:p>
        </w:tc>
        <w:tc>
          <w:tcPr>
            <w:tcW w:w="879" w:type="dxa"/>
            <w:tcBorders>
              <w:top w:val="nil"/>
              <w:left w:val="nil"/>
              <w:bottom w:val="nil"/>
              <w:right w:val="nil"/>
            </w:tcBorders>
            <w:shd w:val="clear" w:color="auto" w:fill="auto"/>
            <w:noWrap/>
            <w:vAlign w:val="center"/>
            <w:hideMark/>
          </w:tcPr>
          <w:p w14:paraId="430029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687455.51</w:t>
            </w:r>
          </w:p>
        </w:tc>
        <w:tc>
          <w:tcPr>
            <w:tcW w:w="880" w:type="dxa"/>
            <w:tcBorders>
              <w:top w:val="nil"/>
              <w:left w:val="nil"/>
              <w:bottom w:val="nil"/>
              <w:right w:val="single" w:sz="4" w:space="0" w:color="auto"/>
            </w:tcBorders>
            <w:shd w:val="clear" w:color="auto" w:fill="auto"/>
            <w:noWrap/>
            <w:vAlign w:val="center"/>
            <w:hideMark/>
          </w:tcPr>
          <w:p w14:paraId="783756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2266801.06</w:t>
            </w:r>
          </w:p>
        </w:tc>
        <w:tc>
          <w:tcPr>
            <w:tcW w:w="780" w:type="dxa"/>
            <w:tcBorders>
              <w:top w:val="nil"/>
              <w:left w:val="nil"/>
              <w:bottom w:val="nil"/>
              <w:right w:val="nil"/>
            </w:tcBorders>
            <w:shd w:val="clear" w:color="auto" w:fill="auto"/>
            <w:noWrap/>
            <w:vAlign w:val="center"/>
            <w:hideMark/>
          </w:tcPr>
          <w:p w14:paraId="7E03C87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1243</w:t>
            </w:r>
          </w:p>
        </w:tc>
        <w:tc>
          <w:tcPr>
            <w:tcW w:w="879" w:type="dxa"/>
            <w:tcBorders>
              <w:top w:val="nil"/>
              <w:left w:val="nil"/>
              <w:bottom w:val="nil"/>
              <w:right w:val="nil"/>
            </w:tcBorders>
            <w:shd w:val="clear" w:color="auto" w:fill="auto"/>
            <w:noWrap/>
            <w:vAlign w:val="center"/>
            <w:hideMark/>
          </w:tcPr>
          <w:p w14:paraId="722F47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686475.03</w:t>
            </w:r>
          </w:p>
        </w:tc>
        <w:tc>
          <w:tcPr>
            <w:tcW w:w="880" w:type="dxa"/>
            <w:tcBorders>
              <w:top w:val="nil"/>
              <w:left w:val="nil"/>
              <w:bottom w:val="nil"/>
              <w:right w:val="single" w:sz="4" w:space="0" w:color="auto"/>
            </w:tcBorders>
            <w:shd w:val="clear" w:color="auto" w:fill="auto"/>
            <w:noWrap/>
            <w:vAlign w:val="center"/>
            <w:hideMark/>
          </w:tcPr>
          <w:p w14:paraId="1AD480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2265550.28</w:t>
            </w:r>
          </w:p>
        </w:tc>
        <w:tc>
          <w:tcPr>
            <w:tcW w:w="780" w:type="dxa"/>
            <w:tcBorders>
              <w:top w:val="nil"/>
              <w:left w:val="nil"/>
              <w:bottom w:val="nil"/>
              <w:right w:val="nil"/>
            </w:tcBorders>
            <w:shd w:val="clear" w:color="auto" w:fill="auto"/>
            <w:noWrap/>
            <w:vAlign w:val="center"/>
            <w:hideMark/>
          </w:tcPr>
          <w:p w14:paraId="654F05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1978</w:t>
            </w:r>
          </w:p>
        </w:tc>
        <w:tc>
          <w:tcPr>
            <w:tcW w:w="879" w:type="dxa"/>
            <w:tcBorders>
              <w:top w:val="nil"/>
              <w:left w:val="nil"/>
              <w:bottom w:val="nil"/>
              <w:right w:val="nil"/>
            </w:tcBorders>
            <w:shd w:val="clear" w:color="auto" w:fill="auto"/>
            <w:noWrap/>
            <w:vAlign w:val="center"/>
            <w:hideMark/>
          </w:tcPr>
          <w:p w14:paraId="238753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678127.00</w:t>
            </w:r>
          </w:p>
        </w:tc>
        <w:tc>
          <w:tcPr>
            <w:tcW w:w="880" w:type="dxa"/>
            <w:tcBorders>
              <w:top w:val="nil"/>
              <w:left w:val="nil"/>
              <w:bottom w:val="nil"/>
              <w:right w:val="single" w:sz="4" w:space="0" w:color="auto"/>
            </w:tcBorders>
            <w:shd w:val="clear" w:color="auto" w:fill="auto"/>
            <w:noWrap/>
            <w:vAlign w:val="center"/>
            <w:hideMark/>
          </w:tcPr>
          <w:p w14:paraId="198F34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2271683.00</w:t>
            </w:r>
          </w:p>
        </w:tc>
      </w:tr>
      <w:tr w:rsidR="000E7A04" w:rsidRPr="003A26F1" w14:paraId="0CA2AED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88132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509</w:t>
            </w:r>
          </w:p>
        </w:tc>
        <w:tc>
          <w:tcPr>
            <w:tcW w:w="879" w:type="dxa"/>
            <w:tcBorders>
              <w:top w:val="nil"/>
              <w:left w:val="nil"/>
              <w:bottom w:val="nil"/>
              <w:right w:val="nil"/>
            </w:tcBorders>
            <w:shd w:val="clear" w:color="auto" w:fill="auto"/>
            <w:noWrap/>
            <w:vAlign w:val="center"/>
            <w:hideMark/>
          </w:tcPr>
          <w:p w14:paraId="4F85D4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687453.55</w:t>
            </w:r>
          </w:p>
        </w:tc>
        <w:tc>
          <w:tcPr>
            <w:tcW w:w="880" w:type="dxa"/>
            <w:tcBorders>
              <w:top w:val="nil"/>
              <w:left w:val="nil"/>
              <w:bottom w:val="nil"/>
              <w:right w:val="single" w:sz="4" w:space="0" w:color="auto"/>
            </w:tcBorders>
            <w:shd w:val="clear" w:color="auto" w:fill="auto"/>
            <w:noWrap/>
            <w:vAlign w:val="center"/>
            <w:hideMark/>
          </w:tcPr>
          <w:p w14:paraId="5C2CCB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2266796.98</w:t>
            </w:r>
          </w:p>
        </w:tc>
        <w:tc>
          <w:tcPr>
            <w:tcW w:w="780" w:type="dxa"/>
            <w:tcBorders>
              <w:top w:val="nil"/>
              <w:left w:val="nil"/>
              <w:bottom w:val="nil"/>
              <w:right w:val="nil"/>
            </w:tcBorders>
            <w:shd w:val="clear" w:color="auto" w:fill="auto"/>
            <w:noWrap/>
            <w:vAlign w:val="center"/>
            <w:hideMark/>
          </w:tcPr>
          <w:p w14:paraId="3D7E704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1244</w:t>
            </w:r>
          </w:p>
        </w:tc>
        <w:tc>
          <w:tcPr>
            <w:tcW w:w="879" w:type="dxa"/>
            <w:tcBorders>
              <w:top w:val="nil"/>
              <w:left w:val="nil"/>
              <w:bottom w:val="nil"/>
              <w:right w:val="nil"/>
            </w:tcBorders>
            <w:shd w:val="clear" w:color="auto" w:fill="auto"/>
            <w:noWrap/>
            <w:vAlign w:val="center"/>
            <w:hideMark/>
          </w:tcPr>
          <w:p w14:paraId="36A725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686474.71</w:t>
            </w:r>
          </w:p>
        </w:tc>
        <w:tc>
          <w:tcPr>
            <w:tcW w:w="880" w:type="dxa"/>
            <w:tcBorders>
              <w:top w:val="nil"/>
              <w:left w:val="nil"/>
              <w:bottom w:val="nil"/>
              <w:right w:val="single" w:sz="4" w:space="0" w:color="auto"/>
            </w:tcBorders>
            <w:shd w:val="clear" w:color="auto" w:fill="auto"/>
            <w:noWrap/>
            <w:vAlign w:val="center"/>
            <w:hideMark/>
          </w:tcPr>
          <w:p w14:paraId="454AC6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2265549.71</w:t>
            </w:r>
          </w:p>
        </w:tc>
        <w:tc>
          <w:tcPr>
            <w:tcW w:w="780" w:type="dxa"/>
            <w:tcBorders>
              <w:top w:val="nil"/>
              <w:left w:val="nil"/>
              <w:bottom w:val="nil"/>
              <w:right w:val="nil"/>
            </w:tcBorders>
            <w:shd w:val="clear" w:color="auto" w:fill="auto"/>
            <w:noWrap/>
            <w:vAlign w:val="center"/>
            <w:hideMark/>
          </w:tcPr>
          <w:p w14:paraId="60A3A1D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1979</w:t>
            </w:r>
          </w:p>
        </w:tc>
        <w:tc>
          <w:tcPr>
            <w:tcW w:w="879" w:type="dxa"/>
            <w:tcBorders>
              <w:top w:val="nil"/>
              <w:left w:val="nil"/>
              <w:bottom w:val="nil"/>
              <w:right w:val="nil"/>
            </w:tcBorders>
            <w:shd w:val="clear" w:color="auto" w:fill="auto"/>
            <w:noWrap/>
            <w:vAlign w:val="center"/>
            <w:hideMark/>
          </w:tcPr>
          <w:p w14:paraId="0083CD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678079.00</w:t>
            </w:r>
          </w:p>
        </w:tc>
        <w:tc>
          <w:tcPr>
            <w:tcW w:w="880" w:type="dxa"/>
            <w:tcBorders>
              <w:top w:val="nil"/>
              <w:left w:val="nil"/>
              <w:bottom w:val="nil"/>
              <w:right w:val="single" w:sz="4" w:space="0" w:color="auto"/>
            </w:tcBorders>
            <w:shd w:val="clear" w:color="auto" w:fill="auto"/>
            <w:noWrap/>
            <w:vAlign w:val="center"/>
            <w:hideMark/>
          </w:tcPr>
          <w:p w14:paraId="5B7759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2271696.00</w:t>
            </w:r>
          </w:p>
        </w:tc>
      </w:tr>
      <w:tr w:rsidR="000E7A04" w:rsidRPr="003A26F1" w14:paraId="73DE602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81B26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510</w:t>
            </w:r>
          </w:p>
        </w:tc>
        <w:tc>
          <w:tcPr>
            <w:tcW w:w="879" w:type="dxa"/>
            <w:tcBorders>
              <w:top w:val="nil"/>
              <w:left w:val="nil"/>
              <w:bottom w:val="nil"/>
              <w:right w:val="nil"/>
            </w:tcBorders>
            <w:shd w:val="clear" w:color="auto" w:fill="auto"/>
            <w:noWrap/>
            <w:vAlign w:val="center"/>
            <w:hideMark/>
          </w:tcPr>
          <w:p w14:paraId="24AE7F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687452.15</w:t>
            </w:r>
          </w:p>
        </w:tc>
        <w:tc>
          <w:tcPr>
            <w:tcW w:w="880" w:type="dxa"/>
            <w:tcBorders>
              <w:top w:val="nil"/>
              <w:left w:val="nil"/>
              <w:bottom w:val="nil"/>
              <w:right w:val="single" w:sz="4" w:space="0" w:color="auto"/>
            </w:tcBorders>
            <w:shd w:val="clear" w:color="auto" w:fill="auto"/>
            <w:noWrap/>
            <w:vAlign w:val="center"/>
            <w:hideMark/>
          </w:tcPr>
          <w:p w14:paraId="556B44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2266794.26</w:t>
            </w:r>
          </w:p>
        </w:tc>
        <w:tc>
          <w:tcPr>
            <w:tcW w:w="780" w:type="dxa"/>
            <w:tcBorders>
              <w:top w:val="nil"/>
              <w:left w:val="nil"/>
              <w:bottom w:val="nil"/>
              <w:right w:val="nil"/>
            </w:tcBorders>
            <w:shd w:val="clear" w:color="auto" w:fill="auto"/>
            <w:noWrap/>
            <w:vAlign w:val="center"/>
            <w:hideMark/>
          </w:tcPr>
          <w:p w14:paraId="0F33BE8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1245</w:t>
            </w:r>
          </w:p>
        </w:tc>
        <w:tc>
          <w:tcPr>
            <w:tcW w:w="879" w:type="dxa"/>
            <w:tcBorders>
              <w:top w:val="nil"/>
              <w:left w:val="nil"/>
              <w:bottom w:val="nil"/>
              <w:right w:val="nil"/>
            </w:tcBorders>
            <w:shd w:val="clear" w:color="auto" w:fill="auto"/>
            <w:noWrap/>
            <w:vAlign w:val="center"/>
            <w:hideMark/>
          </w:tcPr>
          <w:p w14:paraId="4F223C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686474.46</w:t>
            </w:r>
          </w:p>
        </w:tc>
        <w:tc>
          <w:tcPr>
            <w:tcW w:w="880" w:type="dxa"/>
            <w:tcBorders>
              <w:top w:val="nil"/>
              <w:left w:val="nil"/>
              <w:bottom w:val="nil"/>
              <w:right w:val="single" w:sz="4" w:space="0" w:color="auto"/>
            </w:tcBorders>
            <w:shd w:val="clear" w:color="auto" w:fill="auto"/>
            <w:noWrap/>
            <w:vAlign w:val="center"/>
            <w:hideMark/>
          </w:tcPr>
          <w:p w14:paraId="6F65CE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2265549.24</w:t>
            </w:r>
          </w:p>
        </w:tc>
        <w:tc>
          <w:tcPr>
            <w:tcW w:w="780" w:type="dxa"/>
            <w:tcBorders>
              <w:top w:val="nil"/>
              <w:left w:val="nil"/>
              <w:bottom w:val="nil"/>
              <w:right w:val="nil"/>
            </w:tcBorders>
            <w:shd w:val="clear" w:color="auto" w:fill="auto"/>
            <w:noWrap/>
            <w:vAlign w:val="center"/>
            <w:hideMark/>
          </w:tcPr>
          <w:p w14:paraId="2FB7BA6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1980</w:t>
            </w:r>
          </w:p>
        </w:tc>
        <w:tc>
          <w:tcPr>
            <w:tcW w:w="879" w:type="dxa"/>
            <w:tcBorders>
              <w:top w:val="nil"/>
              <w:left w:val="nil"/>
              <w:bottom w:val="nil"/>
              <w:right w:val="nil"/>
            </w:tcBorders>
            <w:shd w:val="clear" w:color="auto" w:fill="auto"/>
            <w:noWrap/>
            <w:vAlign w:val="center"/>
            <w:hideMark/>
          </w:tcPr>
          <w:p w14:paraId="367650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677991.00</w:t>
            </w:r>
          </w:p>
        </w:tc>
        <w:tc>
          <w:tcPr>
            <w:tcW w:w="880" w:type="dxa"/>
            <w:tcBorders>
              <w:top w:val="nil"/>
              <w:left w:val="nil"/>
              <w:bottom w:val="nil"/>
              <w:right w:val="single" w:sz="4" w:space="0" w:color="auto"/>
            </w:tcBorders>
            <w:shd w:val="clear" w:color="auto" w:fill="auto"/>
            <w:noWrap/>
            <w:vAlign w:val="center"/>
            <w:hideMark/>
          </w:tcPr>
          <w:p w14:paraId="73FAB4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2271711.00</w:t>
            </w:r>
          </w:p>
        </w:tc>
      </w:tr>
      <w:tr w:rsidR="000E7A04" w:rsidRPr="003A26F1" w14:paraId="05991E0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51CDC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511</w:t>
            </w:r>
          </w:p>
        </w:tc>
        <w:tc>
          <w:tcPr>
            <w:tcW w:w="879" w:type="dxa"/>
            <w:tcBorders>
              <w:top w:val="nil"/>
              <w:left w:val="nil"/>
              <w:bottom w:val="nil"/>
              <w:right w:val="nil"/>
            </w:tcBorders>
            <w:shd w:val="clear" w:color="auto" w:fill="auto"/>
            <w:noWrap/>
            <w:vAlign w:val="center"/>
            <w:hideMark/>
          </w:tcPr>
          <w:p w14:paraId="2F41AE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687452.21</w:t>
            </w:r>
          </w:p>
        </w:tc>
        <w:tc>
          <w:tcPr>
            <w:tcW w:w="880" w:type="dxa"/>
            <w:tcBorders>
              <w:top w:val="nil"/>
              <w:left w:val="nil"/>
              <w:bottom w:val="nil"/>
              <w:right w:val="single" w:sz="4" w:space="0" w:color="auto"/>
            </w:tcBorders>
            <w:shd w:val="clear" w:color="auto" w:fill="auto"/>
            <w:noWrap/>
            <w:vAlign w:val="center"/>
            <w:hideMark/>
          </w:tcPr>
          <w:p w14:paraId="05C2AC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2266794.11</w:t>
            </w:r>
          </w:p>
        </w:tc>
        <w:tc>
          <w:tcPr>
            <w:tcW w:w="780" w:type="dxa"/>
            <w:tcBorders>
              <w:top w:val="nil"/>
              <w:left w:val="nil"/>
              <w:bottom w:val="nil"/>
              <w:right w:val="nil"/>
            </w:tcBorders>
            <w:shd w:val="clear" w:color="auto" w:fill="auto"/>
            <w:noWrap/>
            <w:vAlign w:val="center"/>
            <w:hideMark/>
          </w:tcPr>
          <w:p w14:paraId="1852ADB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1246</w:t>
            </w:r>
          </w:p>
        </w:tc>
        <w:tc>
          <w:tcPr>
            <w:tcW w:w="879" w:type="dxa"/>
            <w:tcBorders>
              <w:top w:val="nil"/>
              <w:left w:val="nil"/>
              <w:bottom w:val="nil"/>
              <w:right w:val="nil"/>
            </w:tcBorders>
            <w:shd w:val="clear" w:color="auto" w:fill="auto"/>
            <w:noWrap/>
            <w:vAlign w:val="center"/>
            <w:hideMark/>
          </w:tcPr>
          <w:p w14:paraId="36DFB1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686474.27</w:t>
            </w:r>
          </w:p>
        </w:tc>
        <w:tc>
          <w:tcPr>
            <w:tcW w:w="880" w:type="dxa"/>
            <w:tcBorders>
              <w:top w:val="nil"/>
              <w:left w:val="nil"/>
              <w:bottom w:val="nil"/>
              <w:right w:val="single" w:sz="4" w:space="0" w:color="auto"/>
            </w:tcBorders>
            <w:shd w:val="clear" w:color="auto" w:fill="auto"/>
            <w:noWrap/>
            <w:vAlign w:val="center"/>
            <w:hideMark/>
          </w:tcPr>
          <w:p w14:paraId="3EB501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2265548.87</w:t>
            </w:r>
          </w:p>
        </w:tc>
        <w:tc>
          <w:tcPr>
            <w:tcW w:w="780" w:type="dxa"/>
            <w:tcBorders>
              <w:top w:val="nil"/>
              <w:left w:val="nil"/>
              <w:bottom w:val="nil"/>
              <w:right w:val="nil"/>
            </w:tcBorders>
            <w:shd w:val="clear" w:color="auto" w:fill="auto"/>
            <w:noWrap/>
            <w:vAlign w:val="center"/>
            <w:hideMark/>
          </w:tcPr>
          <w:p w14:paraId="410C568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1981</w:t>
            </w:r>
          </w:p>
        </w:tc>
        <w:tc>
          <w:tcPr>
            <w:tcW w:w="879" w:type="dxa"/>
            <w:tcBorders>
              <w:top w:val="nil"/>
              <w:left w:val="nil"/>
              <w:bottom w:val="nil"/>
              <w:right w:val="nil"/>
            </w:tcBorders>
            <w:shd w:val="clear" w:color="auto" w:fill="auto"/>
            <w:noWrap/>
            <w:vAlign w:val="center"/>
            <w:hideMark/>
          </w:tcPr>
          <w:p w14:paraId="115F64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677850.00</w:t>
            </w:r>
          </w:p>
        </w:tc>
        <w:tc>
          <w:tcPr>
            <w:tcW w:w="880" w:type="dxa"/>
            <w:tcBorders>
              <w:top w:val="nil"/>
              <w:left w:val="nil"/>
              <w:bottom w:val="nil"/>
              <w:right w:val="single" w:sz="4" w:space="0" w:color="auto"/>
            </w:tcBorders>
            <w:shd w:val="clear" w:color="auto" w:fill="auto"/>
            <w:noWrap/>
            <w:vAlign w:val="center"/>
            <w:hideMark/>
          </w:tcPr>
          <w:p w14:paraId="13A395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2271738.00</w:t>
            </w:r>
          </w:p>
        </w:tc>
      </w:tr>
      <w:tr w:rsidR="000E7A04" w:rsidRPr="003A26F1" w14:paraId="192F37C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E2125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512</w:t>
            </w:r>
          </w:p>
        </w:tc>
        <w:tc>
          <w:tcPr>
            <w:tcW w:w="879" w:type="dxa"/>
            <w:tcBorders>
              <w:top w:val="nil"/>
              <w:left w:val="nil"/>
              <w:bottom w:val="nil"/>
              <w:right w:val="nil"/>
            </w:tcBorders>
            <w:shd w:val="clear" w:color="auto" w:fill="auto"/>
            <w:noWrap/>
            <w:vAlign w:val="center"/>
            <w:hideMark/>
          </w:tcPr>
          <w:p w14:paraId="389D9D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687452.85</w:t>
            </w:r>
          </w:p>
        </w:tc>
        <w:tc>
          <w:tcPr>
            <w:tcW w:w="880" w:type="dxa"/>
            <w:tcBorders>
              <w:top w:val="nil"/>
              <w:left w:val="nil"/>
              <w:bottom w:val="nil"/>
              <w:right w:val="single" w:sz="4" w:space="0" w:color="auto"/>
            </w:tcBorders>
            <w:shd w:val="clear" w:color="auto" w:fill="auto"/>
            <w:noWrap/>
            <w:vAlign w:val="center"/>
            <w:hideMark/>
          </w:tcPr>
          <w:p w14:paraId="11BB8D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2266791.93</w:t>
            </w:r>
          </w:p>
        </w:tc>
        <w:tc>
          <w:tcPr>
            <w:tcW w:w="780" w:type="dxa"/>
            <w:tcBorders>
              <w:top w:val="nil"/>
              <w:left w:val="nil"/>
              <w:bottom w:val="nil"/>
              <w:right w:val="nil"/>
            </w:tcBorders>
            <w:shd w:val="clear" w:color="auto" w:fill="auto"/>
            <w:noWrap/>
            <w:vAlign w:val="center"/>
            <w:hideMark/>
          </w:tcPr>
          <w:p w14:paraId="6339D52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1247</w:t>
            </w:r>
          </w:p>
        </w:tc>
        <w:tc>
          <w:tcPr>
            <w:tcW w:w="879" w:type="dxa"/>
            <w:tcBorders>
              <w:top w:val="nil"/>
              <w:left w:val="nil"/>
              <w:bottom w:val="nil"/>
              <w:right w:val="nil"/>
            </w:tcBorders>
            <w:shd w:val="clear" w:color="auto" w:fill="auto"/>
            <w:noWrap/>
            <w:vAlign w:val="center"/>
            <w:hideMark/>
          </w:tcPr>
          <w:p w14:paraId="3CB2B0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686474.15</w:t>
            </w:r>
          </w:p>
        </w:tc>
        <w:tc>
          <w:tcPr>
            <w:tcW w:w="880" w:type="dxa"/>
            <w:tcBorders>
              <w:top w:val="nil"/>
              <w:left w:val="nil"/>
              <w:bottom w:val="nil"/>
              <w:right w:val="single" w:sz="4" w:space="0" w:color="auto"/>
            </w:tcBorders>
            <w:shd w:val="clear" w:color="auto" w:fill="auto"/>
            <w:noWrap/>
            <w:vAlign w:val="center"/>
            <w:hideMark/>
          </w:tcPr>
          <w:p w14:paraId="2E290F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2265548.60</w:t>
            </w:r>
          </w:p>
        </w:tc>
        <w:tc>
          <w:tcPr>
            <w:tcW w:w="780" w:type="dxa"/>
            <w:tcBorders>
              <w:top w:val="nil"/>
              <w:left w:val="nil"/>
              <w:bottom w:val="nil"/>
              <w:right w:val="nil"/>
            </w:tcBorders>
            <w:shd w:val="clear" w:color="auto" w:fill="auto"/>
            <w:noWrap/>
            <w:vAlign w:val="center"/>
            <w:hideMark/>
          </w:tcPr>
          <w:p w14:paraId="784305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1982</w:t>
            </w:r>
          </w:p>
        </w:tc>
        <w:tc>
          <w:tcPr>
            <w:tcW w:w="879" w:type="dxa"/>
            <w:tcBorders>
              <w:top w:val="nil"/>
              <w:left w:val="nil"/>
              <w:bottom w:val="nil"/>
              <w:right w:val="nil"/>
            </w:tcBorders>
            <w:shd w:val="clear" w:color="auto" w:fill="auto"/>
            <w:noWrap/>
            <w:vAlign w:val="center"/>
            <w:hideMark/>
          </w:tcPr>
          <w:p w14:paraId="3E2C30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677795.00</w:t>
            </w:r>
          </w:p>
        </w:tc>
        <w:tc>
          <w:tcPr>
            <w:tcW w:w="880" w:type="dxa"/>
            <w:tcBorders>
              <w:top w:val="nil"/>
              <w:left w:val="nil"/>
              <w:bottom w:val="nil"/>
              <w:right w:val="single" w:sz="4" w:space="0" w:color="auto"/>
            </w:tcBorders>
            <w:shd w:val="clear" w:color="auto" w:fill="auto"/>
            <w:noWrap/>
            <w:vAlign w:val="center"/>
            <w:hideMark/>
          </w:tcPr>
          <w:p w14:paraId="403A57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2271786.00</w:t>
            </w:r>
          </w:p>
        </w:tc>
      </w:tr>
      <w:tr w:rsidR="000E7A04" w:rsidRPr="003A26F1" w14:paraId="0A520EE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37AE2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513</w:t>
            </w:r>
          </w:p>
        </w:tc>
        <w:tc>
          <w:tcPr>
            <w:tcW w:w="879" w:type="dxa"/>
            <w:tcBorders>
              <w:top w:val="nil"/>
              <w:left w:val="nil"/>
              <w:bottom w:val="nil"/>
              <w:right w:val="nil"/>
            </w:tcBorders>
            <w:shd w:val="clear" w:color="auto" w:fill="auto"/>
            <w:noWrap/>
            <w:vAlign w:val="center"/>
            <w:hideMark/>
          </w:tcPr>
          <w:p w14:paraId="5C4568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687453.22</w:t>
            </w:r>
          </w:p>
        </w:tc>
        <w:tc>
          <w:tcPr>
            <w:tcW w:w="880" w:type="dxa"/>
            <w:tcBorders>
              <w:top w:val="nil"/>
              <w:left w:val="nil"/>
              <w:bottom w:val="nil"/>
              <w:right w:val="single" w:sz="4" w:space="0" w:color="auto"/>
            </w:tcBorders>
            <w:shd w:val="clear" w:color="auto" w:fill="auto"/>
            <w:noWrap/>
            <w:vAlign w:val="center"/>
            <w:hideMark/>
          </w:tcPr>
          <w:p w14:paraId="6DD5D7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2266790.51</w:t>
            </w:r>
          </w:p>
        </w:tc>
        <w:tc>
          <w:tcPr>
            <w:tcW w:w="780" w:type="dxa"/>
            <w:tcBorders>
              <w:top w:val="nil"/>
              <w:left w:val="nil"/>
              <w:bottom w:val="nil"/>
              <w:right w:val="nil"/>
            </w:tcBorders>
            <w:shd w:val="clear" w:color="auto" w:fill="auto"/>
            <w:noWrap/>
            <w:vAlign w:val="center"/>
            <w:hideMark/>
          </w:tcPr>
          <w:p w14:paraId="3FC8BA6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1248</w:t>
            </w:r>
          </w:p>
        </w:tc>
        <w:tc>
          <w:tcPr>
            <w:tcW w:w="879" w:type="dxa"/>
            <w:tcBorders>
              <w:top w:val="nil"/>
              <w:left w:val="nil"/>
              <w:bottom w:val="nil"/>
              <w:right w:val="nil"/>
            </w:tcBorders>
            <w:shd w:val="clear" w:color="auto" w:fill="auto"/>
            <w:noWrap/>
            <w:vAlign w:val="center"/>
            <w:hideMark/>
          </w:tcPr>
          <w:p w14:paraId="12A389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686474.13</w:t>
            </w:r>
          </w:p>
        </w:tc>
        <w:tc>
          <w:tcPr>
            <w:tcW w:w="880" w:type="dxa"/>
            <w:tcBorders>
              <w:top w:val="nil"/>
              <w:left w:val="nil"/>
              <w:bottom w:val="nil"/>
              <w:right w:val="single" w:sz="4" w:space="0" w:color="auto"/>
            </w:tcBorders>
            <w:shd w:val="clear" w:color="auto" w:fill="auto"/>
            <w:noWrap/>
            <w:vAlign w:val="center"/>
            <w:hideMark/>
          </w:tcPr>
          <w:p w14:paraId="26E7D1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2265548.55</w:t>
            </w:r>
          </w:p>
        </w:tc>
        <w:tc>
          <w:tcPr>
            <w:tcW w:w="780" w:type="dxa"/>
            <w:tcBorders>
              <w:top w:val="nil"/>
              <w:left w:val="nil"/>
              <w:bottom w:val="nil"/>
              <w:right w:val="nil"/>
            </w:tcBorders>
            <w:shd w:val="clear" w:color="auto" w:fill="auto"/>
            <w:noWrap/>
            <w:vAlign w:val="center"/>
            <w:hideMark/>
          </w:tcPr>
          <w:p w14:paraId="265764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1983</w:t>
            </w:r>
          </w:p>
        </w:tc>
        <w:tc>
          <w:tcPr>
            <w:tcW w:w="879" w:type="dxa"/>
            <w:tcBorders>
              <w:top w:val="nil"/>
              <w:left w:val="nil"/>
              <w:bottom w:val="nil"/>
              <w:right w:val="nil"/>
            </w:tcBorders>
            <w:shd w:val="clear" w:color="auto" w:fill="auto"/>
            <w:noWrap/>
            <w:vAlign w:val="center"/>
            <w:hideMark/>
          </w:tcPr>
          <w:p w14:paraId="01BD37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677763.00</w:t>
            </w:r>
          </w:p>
        </w:tc>
        <w:tc>
          <w:tcPr>
            <w:tcW w:w="880" w:type="dxa"/>
            <w:tcBorders>
              <w:top w:val="nil"/>
              <w:left w:val="nil"/>
              <w:bottom w:val="nil"/>
              <w:right w:val="single" w:sz="4" w:space="0" w:color="auto"/>
            </w:tcBorders>
            <w:shd w:val="clear" w:color="auto" w:fill="auto"/>
            <w:noWrap/>
            <w:vAlign w:val="center"/>
            <w:hideMark/>
          </w:tcPr>
          <w:p w14:paraId="52FE8C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2271848.00</w:t>
            </w:r>
          </w:p>
        </w:tc>
      </w:tr>
      <w:tr w:rsidR="000E7A04" w:rsidRPr="003A26F1" w14:paraId="39A5C17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91280A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514</w:t>
            </w:r>
          </w:p>
        </w:tc>
        <w:tc>
          <w:tcPr>
            <w:tcW w:w="879" w:type="dxa"/>
            <w:tcBorders>
              <w:top w:val="nil"/>
              <w:left w:val="nil"/>
              <w:bottom w:val="nil"/>
              <w:right w:val="nil"/>
            </w:tcBorders>
            <w:shd w:val="clear" w:color="auto" w:fill="auto"/>
            <w:noWrap/>
            <w:vAlign w:val="center"/>
            <w:hideMark/>
          </w:tcPr>
          <w:p w14:paraId="25DE13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687453.33</w:t>
            </w:r>
          </w:p>
        </w:tc>
        <w:tc>
          <w:tcPr>
            <w:tcW w:w="880" w:type="dxa"/>
            <w:tcBorders>
              <w:top w:val="nil"/>
              <w:left w:val="nil"/>
              <w:bottom w:val="nil"/>
              <w:right w:val="single" w:sz="4" w:space="0" w:color="auto"/>
            </w:tcBorders>
            <w:shd w:val="clear" w:color="auto" w:fill="auto"/>
            <w:noWrap/>
            <w:vAlign w:val="center"/>
            <w:hideMark/>
          </w:tcPr>
          <w:p w14:paraId="53A9B15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2266790.03</w:t>
            </w:r>
          </w:p>
        </w:tc>
        <w:tc>
          <w:tcPr>
            <w:tcW w:w="780" w:type="dxa"/>
            <w:tcBorders>
              <w:top w:val="nil"/>
              <w:left w:val="nil"/>
              <w:bottom w:val="nil"/>
              <w:right w:val="nil"/>
            </w:tcBorders>
            <w:shd w:val="clear" w:color="auto" w:fill="auto"/>
            <w:noWrap/>
            <w:vAlign w:val="center"/>
            <w:hideMark/>
          </w:tcPr>
          <w:p w14:paraId="3004BCE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1249</w:t>
            </w:r>
          </w:p>
        </w:tc>
        <w:tc>
          <w:tcPr>
            <w:tcW w:w="879" w:type="dxa"/>
            <w:tcBorders>
              <w:top w:val="nil"/>
              <w:left w:val="nil"/>
              <w:bottom w:val="nil"/>
              <w:right w:val="nil"/>
            </w:tcBorders>
            <w:shd w:val="clear" w:color="auto" w:fill="auto"/>
            <w:noWrap/>
            <w:vAlign w:val="center"/>
            <w:hideMark/>
          </w:tcPr>
          <w:p w14:paraId="40CFDE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686474.01</w:t>
            </w:r>
          </w:p>
        </w:tc>
        <w:tc>
          <w:tcPr>
            <w:tcW w:w="880" w:type="dxa"/>
            <w:tcBorders>
              <w:top w:val="nil"/>
              <w:left w:val="nil"/>
              <w:bottom w:val="nil"/>
              <w:right w:val="single" w:sz="4" w:space="0" w:color="auto"/>
            </w:tcBorders>
            <w:shd w:val="clear" w:color="auto" w:fill="auto"/>
            <w:noWrap/>
            <w:vAlign w:val="center"/>
            <w:hideMark/>
          </w:tcPr>
          <w:p w14:paraId="0197EC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2265547.96</w:t>
            </w:r>
          </w:p>
        </w:tc>
        <w:tc>
          <w:tcPr>
            <w:tcW w:w="780" w:type="dxa"/>
            <w:tcBorders>
              <w:top w:val="nil"/>
              <w:left w:val="nil"/>
              <w:bottom w:val="nil"/>
              <w:right w:val="nil"/>
            </w:tcBorders>
            <w:shd w:val="clear" w:color="auto" w:fill="auto"/>
            <w:noWrap/>
            <w:vAlign w:val="center"/>
            <w:hideMark/>
          </w:tcPr>
          <w:p w14:paraId="3C6B252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1984</w:t>
            </w:r>
          </w:p>
        </w:tc>
        <w:tc>
          <w:tcPr>
            <w:tcW w:w="879" w:type="dxa"/>
            <w:tcBorders>
              <w:top w:val="nil"/>
              <w:left w:val="nil"/>
              <w:bottom w:val="nil"/>
              <w:right w:val="nil"/>
            </w:tcBorders>
            <w:shd w:val="clear" w:color="auto" w:fill="auto"/>
            <w:noWrap/>
            <w:vAlign w:val="center"/>
            <w:hideMark/>
          </w:tcPr>
          <w:p w14:paraId="757D76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677768.00</w:t>
            </w:r>
          </w:p>
        </w:tc>
        <w:tc>
          <w:tcPr>
            <w:tcW w:w="880" w:type="dxa"/>
            <w:tcBorders>
              <w:top w:val="nil"/>
              <w:left w:val="nil"/>
              <w:bottom w:val="nil"/>
              <w:right w:val="single" w:sz="4" w:space="0" w:color="auto"/>
            </w:tcBorders>
            <w:shd w:val="clear" w:color="auto" w:fill="auto"/>
            <w:noWrap/>
            <w:vAlign w:val="center"/>
            <w:hideMark/>
          </w:tcPr>
          <w:p w14:paraId="694290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2271897.00</w:t>
            </w:r>
          </w:p>
        </w:tc>
      </w:tr>
      <w:tr w:rsidR="000E7A04" w:rsidRPr="003A26F1" w14:paraId="43F317E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6FCE67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515</w:t>
            </w:r>
          </w:p>
        </w:tc>
        <w:tc>
          <w:tcPr>
            <w:tcW w:w="879" w:type="dxa"/>
            <w:tcBorders>
              <w:top w:val="nil"/>
              <w:left w:val="nil"/>
              <w:bottom w:val="nil"/>
              <w:right w:val="nil"/>
            </w:tcBorders>
            <w:shd w:val="clear" w:color="auto" w:fill="auto"/>
            <w:noWrap/>
            <w:vAlign w:val="center"/>
            <w:hideMark/>
          </w:tcPr>
          <w:p w14:paraId="4F2298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687453.44</w:t>
            </w:r>
          </w:p>
        </w:tc>
        <w:tc>
          <w:tcPr>
            <w:tcW w:w="880" w:type="dxa"/>
            <w:tcBorders>
              <w:top w:val="nil"/>
              <w:left w:val="nil"/>
              <w:bottom w:val="nil"/>
              <w:right w:val="single" w:sz="4" w:space="0" w:color="auto"/>
            </w:tcBorders>
            <w:shd w:val="clear" w:color="auto" w:fill="auto"/>
            <w:noWrap/>
            <w:vAlign w:val="center"/>
            <w:hideMark/>
          </w:tcPr>
          <w:p w14:paraId="7D4C0E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2266789.62</w:t>
            </w:r>
          </w:p>
        </w:tc>
        <w:tc>
          <w:tcPr>
            <w:tcW w:w="780" w:type="dxa"/>
            <w:tcBorders>
              <w:top w:val="nil"/>
              <w:left w:val="nil"/>
              <w:bottom w:val="nil"/>
              <w:right w:val="nil"/>
            </w:tcBorders>
            <w:shd w:val="clear" w:color="auto" w:fill="auto"/>
            <w:noWrap/>
            <w:vAlign w:val="center"/>
            <w:hideMark/>
          </w:tcPr>
          <w:p w14:paraId="69E5142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1250</w:t>
            </w:r>
          </w:p>
        </w:tc>
        <w:tc>
          <w:tcPr>
            <w:tcW w:w="879" w:type="dxa"/>
            <w:tcBorders>
              <w:top w:val="nil"/>
              <w:left w:val="nil"/>
              <w:bottom w:val="nil"/>
              <w:right w:val="nil"/>
            </w:tcBorders>
            <w:shd w:val="clear" w:color="auto" w:fill="auto"/>
            <w:noWrap/>
            <w:vAlign w:val="center"/>
            <w:hideMark/>
          </w:tcPr>
          <w:p w14:paraId="1443F5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686473.97</w:t>
            </w:r>
          </w:p>
        </w:tc>
        <w:tc>
          <w:tcPr>
            <w:tcW w:w="880" w:type="dxa"/>
            <w:tcBorders>
              <w:top w:val="nil"/>
              <w:left w:val="nil"/>
              <w:bottom w:val="nil"/>
              <w:right w:val="single" w:sz="4" w:space="0" w:color="auto"/>
            </w:tcBorders>
            <w:shd w:val="clear" w:color="auto" w:fill="auto"/>
            <w:noWrap/>
            <w:vAlign w:val="center"/>
            <w:hideMark/>
          </w:tcPr>
          <w:p w14:paraId="0E2303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2265547.36</w:t>
            </w:r>
          </w:p>
        </w:tc>
        <w:tc>
          <w:tcPr>
            <w:tcW w:w="780" w:type="dxa"/>
            <w:tcBorders>
              <w:top w:val="nil"/>
              <w:left w:val="nil"/>
              <w:bottom w:val="nil"/>
              <w:right w:val="nil"/>
            </w:tcBorders>
            <w:shd w:val="clear" w:color="auto" w:fill="auto"/>
            <w:noWrap/>
            <w:vAlign w:val="center"/>
            <w:hideMark/>
          </w:tcPr>
          <w:p w14:paraId="705A060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1985</w:t>
            </w:r>
          </w:p>
        </w:tc>
        <w:tc>
          <w:tcPr>
            <w:tcW w:w="879" w:type="dxa"/>
            <w:tcBorders>
              <w:top w:val="nil"/>
              <w:left w:val="nil"/>
              <w:bottom w:val="nil"/>
              <w:right w:val="nil"/>
            </w:tcBorders>
            <w:shd w:val="clear" w:color="auto" w:fill="auto"/>
            <w:noWrap/>
            <w:vAlign w:val="center"/>
            <w:hideMark/>
          </w:tcPr>
          <w:p w14:paraId="48A6AC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677782.00</w:t>
            </w:r>
          </w:p>
        </w:tc>
        <w:tc>
          <w:tcPr>
            <w:tcW w:w="880" w:type="dxa"/>
            <w:tcBorders>
              <w:top w:val="nil"/>
              <w:left w:val="nil"/>
              <w:bottom w:val="nil"/>
              <w:right w:val="single" w:sz="4" w:space="0" w:color="auto"/>
            </w:tcBorders>
            <w:shd w:val="clear" w:color="auto" w:fill="auto"/>
            <w:noWrap/>
            <w:vAlign w:val="center"/>
            <w:hideMark/>
          </w:tcPr>
          <w:p w14:paraId="3D2B5F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2271926.00</w:t>
            </w:r>
          </w:p>
        </w:tc>
      </w:tr>
      <w:tr w:rsidR="000E7A04" w:rsidRPr="003A26F1" w14:paraId="2B15633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FEA104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516</w:t>
            </w:r>
          </w:p>
        </w:tc>
        <w:tc>
          <w:tcPr>
            <w:tcW w:w="879" w:type="dxa"/>
            <w:tcBorders>
              <w:top w:val="nil"/>
              <w:left w:val="nil"/>
              <w:bottom w:val="nil"/>
              <w:right w:val="nil"/>
            </w:tcBorders>
            <w:shd w:val="clear" w:color="auto" w:fill="auto"/>
            <w:noWrap/>
            <w:vAlign w:val="center"/>
            <w:hideMark/>
          </w:tcPr>
          <w:p w14:paraId="31804A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687453.60</w:t>
            </w:r>
          </w:p>
        </w:tc>
        <w:tc>
          <w:tcPr>
            <w:tcW w:w="880" w:type="dxa"/>
            <w:tcBorders>
              <w:top w:val="nil"/>
              <w:left w:val="nil"/>
              <w:bottom w:val="nil"/>
              <w:right w:val="single" w:sz="4" w:space="0" w:color="auto"/>
            </w:tcBorders>
            <w:shd w:val="clear" w:color="auto" w:fill="auto"/>
            <w:noWrap/>
            <w:vAlign w:val="center"/>
            <w:hideMark/>
          </w:tcPr>
          <w:p w14:paraId="21A63DD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2266789.06</w:t>
            </w:r>
          </w:p>
        </w:tc>
        <w:tc>
          <w:tcPr>
            <w:tcW w:w="780" w:type="dxa"/>
            <w:tcBorders>
              <w:top w:val="nil"/>
              <w:left w:val="nil"/>
              <w:bottom w:val="nil"/>
              <w:right w:val="nil"/>
            </w:tcBorders>
            <w:shd w:val="clear" w:color="auto" w:fill="auto"/>
            <w:noWrap/>
            <w:vAlign w:val="center"/>
            <w:hideMark/>
          </w:tcPr>
          <w:p w14:paraId="019EA4B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1251</w:t>
            </w:r>
          </w:p>
        </w:tc>
        <w:tc>
          <w:tcPr>
            <w:tcW w:w="879" w:type="dxa"/>
            <w:tcBorders>
              <w:top w:val="nil"/>
              <w:left w:val="nil"/>
              <w:bottom w:val="nil"/>
              <w:right w:val="nil"/>
            </w:tcBorders>
            <w:shd w:val="clear" w:color="auto" w:fill="auto"/>
            <w:noWrap/>
            <w:vAlign w:val="center"/>
            <w:hideMark/>
          </w:tcPr>
          <w:p w14:paraId="3E21CA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686474.02</w:t>
            </w:r>
          </w:p>
        </w:tc>
        <w:tc>
          <w:tcPr>
            <w:tcW w:w="880" w:type="dxa"/>
            <w:tcBorders>
              <w:top w:val="nil"/>
              <w:left w:val="nil"/>
              <w:bottom w:val="nil"/>
              <w:right w:val="single" w:sz="4" w:space="0" w:color="auto"/>
            </w:tcBorders>
            <w:shd w:val="clear" w:color="auto" w:fill="auto"/>
            <w:noWrap/>
            <w:vAlign w:val="center"/>
            <w:hideMark/>
          </w:tcPr>
          <w:p w14:paraId="317128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2265546.55</w:t>
            </w:r>
          </w:p>
        </w:tc>
        <w:tc>
          <w:tcPr>
            <w:tcW w:w="780" w:type="dxa"/>
            <w:tcBorders>
              <w:top w:val="nil"/>
              <w:left w:val="nil"/>
              <w:bottom w:val="nil"/>
              <w:right w:val="nil"/>
            </w:tcBorders>
            <w:shd w:val="clear" w:color="auto" w:fill="auto"/>
            <w:noWrap/>
            <w:vAlign w:val="center"/>
            <w:hideMark/>
          </w:tcPr>
          <w:p w14:paraId="5D1C57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1986</w:t>
            </w:r>
          </w:p>
        </w:tc>
        <w:tc>
          <w:tcPr>
            <w:tcW w:w="879" w:type="dxa"/>
            <w:tcBorders>
              <w:top w:val="nil"/>
              <w:left w:val="nil"/>
              <w:bottom w:val="nil"/>
              <w:right w:val="nil"/>
            </w:tcBorders>
            <w:shd w:val="clear" w:color="auto" w:fill="auto"/>
            <w:noWrap/>
            <w:vAlign w:val="center"/>
            <w:hideMark/>
          </w:tcPr>
          <w:p w14:paraId="234BD1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677785.00</w:t>
            </w:r>
          </w:p>
        </w:tc>
        <w:tc>
          <w:tcPr>
            <w:tcW w:w="880" w:type="dxa"/>
            <w:tcBorders>
              <w:top w:val="nil"/>
              <w:left w:val="nil"/>
              <w:bottom w:val="nil"/>
              <w:right w:val="single" w:sz="4" w:space="0" w:color="auto"/>
            </w:tcBorders>
            <w:shd w:val="clear" w:color="auto" w:fill="auto"/>
            <w:noWrap/>
            <w:vAlign w:val="center"/>
            <w:hideMark/>
          </w:tcPr>
          <w:p w14:paraId="2EB684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2271952.00</w:t>
            </w:r>
          </w:p>
        </w:tc>
      </w:tr>
      <w:tr w:rsidR="000E7A04" w:rsidRPr="003A26F1" w14:paraId="1759C4D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E8C11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517</w:t>
            </w:r>
          </w:p>
        </w:tc>
        <w:tc>
          <w:tcPr>
            <w:tcW w:w="879" w:type="dxa"/>
            <w:tcBorders>
              <w:top w:val="nil"/>
              <w:left w:val="nil"/>
              <w:bottom w:val="nil"/>
              <w:right w:val="nil"/>
            </w:tcBorders>
            <w:shd w:val="clear" w:color="auto" w:fill="auto"/>
            <w:noWrap/>
            <w:vAlign w:val="center"/>
            <w:hideMark/>
          </w:tcPr>
          <w:p w14:paraId="0E973A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687453.90</w:t>
            </w:r>
          </w:p>
        </w:tc>
        <w:tc>
          <w:tcPr>
            <w:tcW w:w="880" w:type="dxa"/>
            <w:tcBorders>
              <w:top w:val="nil"/>
              <w:left w:val="nil"/>
              <w:bottom w:val="nil"/>
              <w:right w:val="single" w:sz="4" w:space="0" w:color="auto"/>
            </w:tcBorders>
            <w:shd w:val="clear" w:color="auto" w:fill="auto"/>
            <w:noWrap/>
            <w:vAlign w:val="center"/>
            <w:hideMark/>
          </w:tcPr>
          <w:p w14:paraId="5AB22F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2266788.08</w:t>
            </w:r>
          </w:p>
        </w:tc>
        <w:tc>
          <w:tcPr>
            <w:tcW w:w="780" w:type="dxa"/>
            <w:tcBorders>
              <w:top w:val="nil"/>
              <w:left w:val="nil"/>
              <w:bottom w:val="nil"/>
              <w:right w:val="nil"/>
            </w:tcBorders>
            <w:shd w:val="clear" w:color="auto" w:fill="auto"/>
            <w:noWrap/>
            <w:vAlign w:val="center"/>
            <w:hideMark/>
          </w:tcPr>
          <w:p w14:paraId="00CF4D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1252</w:t>
            </w:r>
          </w:p>
        </w:tc>
        <w:tc>
          <w:tcPr>
            <w:tcW w:w="879" w:type="dxa"/>
            <w:tcBorders>
              <w:top w:val="nil"/>
              <w:left w:val="nil"/>
              <w:bottom w:val="nil"/>
              <w:right w:val="nil"/>
            </w:tcBorders>
            <w:shd w:val="clear" w:color="auto" w:fill="auto"/>
            <w:noWrap/>
            <w:vAlign w:val="center"/>
            <w:hideMark/>
          </w:tcPr>
          <w:p w14:paraId="2BEBCE2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686474.17</w:t>
            </w:r>
          </w:p>
        </w:tc>
        <w:tc>
          <w:tcPr>
            <w:tcW w:w="880" w:type="dxa"/>
            <w:tcBorders>
              <w:top w:val="nil"/>
              <w:left w:val="nil"/>
              <w:bottom w:val="nil"/>
              <w:right w:val="single" w:sz="4" w:space="0" w:color="auto"/>
            </w:tcBorders>
            <w:shd w:val="clear" w:color="auto" w:fill="auto"/>
            <w:noWrap/>
            <w:vAlign w:val="center"/>
            <w:hideMark/>
          </w:tcPr>
          <w:p w14:paraId="1050EC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2265545.54</w:t>
            </w:r>
          </w:p>
        </w:tc>
        <w:tc>
          <w:tcPr>
            <w:tcW w:w="780" w:type="dxa"/>
            <w:tcBorders>
              <w:top w:val="nil"/>
              <w:left w:val="nil"/>
              <w:bottom w:val="nil"/>
              <w:right w:val="nil"/>
            </w:tcBorders>
            <w:shd w:val="clear" w:color="auto" w:fill="auto"/>
            <w:noWrap/>
            <w:vAlign w:val="center"/>
            <w:hideMark/>
          </w:tcPr>
          <w:p w14:paraId="0B98C3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1987</w:t>
            </w:r>
          </w:p>
        </w:tc>
        <w:tc>
          <w:tcPr>
            <w:tcW w:w="879" w:type="dxa"/>
            <w:tcBorders>
              <w:top w:val="nil"/>
              <w:left w:val="nil"/>
              <w:bottom w:val="nil"/>
              <w:right w:val="nil"/>
            </w:tcBorders>
            <w:shd w:val="clear" w:color="auto" w:fill="auto"/>
            <w:noWrap/>
            <w:vAlign w:val="center"/>
            <w:hideMark/>
          </w:tcPr>
          <w:p w14:paraId="7EA263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677772.00</w:t>
            </w:r>
          </w:p>
        </w:tc>
        <w:tc>
          <w:tcPr>
            <w:tcW w:w="880" w:type="dxa"/>
            <w:tcBorders>
              <w:top w:val="nil"/>
              <w:left w:val="nil"/>
              <w:bottom w:val="nil"/>
              <w:right w:val="single" w:sz="4" w:space="0" w:color="auto"/>
            </w:tcBorders>
            <w:shd w:val="clear" w:color="auto" w:fill="auto"/>
            <w:noWrap/>
            <w:vAlign w:val="center"/>
            <w:hideMark/>
          </w:tcPr>
          <w:p w14:paraId="36D152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2271967.00</w:t>
            </w:r>
          </w:p>
        </w:tc>
      </w:tr>
      <w:tr w:rsidR="000E7A04" w:rsidRPr="003A26F1" w14:paraId="6B5F495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9E24EF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518</w:t>
            </w:r>
          </w:p>
        </w:tc>
        <w:tc>
          <w:tcPr>
            <w:tcW w:w="879" w:type="dxa"/>
            <w:tcBorders>
              <w:top w:val="nil"/>
              <w:left w:val="nil"/>
              <w:bottom w:val="nil"/>
              <w:right w:val="nil"/>
            </w:tcBorders>
            <w:shd w:val="clear" w:color="auto" w:fill="auto"/>
            <w:noWrap/>
            <w:vAlign w:val="center"/>
            <w:hideMark/>
          </w:tcPr>
          <w:p w14:paraId="29FC3D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687454.32</w:t>
            </w:r>
          </w:p>
        </w:tc>
        <w:tc>
          <w:tcPr>
            <w:tcW w:w="880" w:type="dxa"/>
            <w:tcBorders>
              <w:top w:val="nil"/>
              <w:left w:val="nil"/>
              <w:bottom w:val="nil"/>
              <w:right w:val="single" w:sz="4" w:space="0" w:color="auto"/>
            </w:tcBorders>
            <w:shd w:val="clear" w:color="auto" w:fill="auto"/>
            <w:noWrap/>
            <w:vAlign w:val="center"/>
            <w:hideMark/>
          </w:tcPr>
          <w:p w14:paraId="4CC329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2266786.70</w:t>
            </w:r>
          </w:p>
        </w:tc>
        <w:tc>
          <w:tcPr>
            <w:tcW w:w="780" w:type="dxa"/>
            <w:tcBorders>
              <w:top w:val="nil"/>
              <w:left w:val="nil"/>
              <w:bottom w:val="nil"/>
              <w:right w:val="nil"/>
            </w:tcBorders>
            <w:shd w:val="clear" w:color="auto" w:fill="auto"/>
            <w:noWrap/>
            <w:vAlign w:val="center"/>
            <w:hideMark/>
          </w:tcPr>
          <w:p w14:paraId="760EC6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1253</w:t>
            </w:r>
          </w:p>
        </w:tc>
        <w:tc>
          <w:tcPr>
            <w:tcW w:w="879" w:type="dxa"/>
            <w:tcBorders>
              <w:top w:val="nil"/>
              <w:left w:val="nil"/>
              <w:bottom w:val="nil"/>
              <w:right w:val="nil"/>
            </w:tcBorders>
            <w:shd w:val="clear" w:color="auto" w:fill="auto"/>
            <w:noWrap/>
            <w:vAlign w:val="center"/>
            <w:hideMark/>
          </w:tcPr>
          <w:p w14:paraId="2FE267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686474.41</w:t>
            </w:r>
          </w:p>
        </w:tc>
        <w:tc>
          <w:tcPr>
            <w:tcW w:w="880" w:type="dxa"/>
            <w:tcBorders>
              <w:top w:val="nil"/>
              <w:left w:val="nil"/>
              <w:bottom w:val="nil"/>
              <w:right w:val="single" w:sz="4" w:space="0" w:color="auto"/>
            </w:tcBorders>
            <w:shd w:val="clear" w:color="auto" w:fill="auto"/>
            <w:noWrap/>
            <w:vAlign w:val="center"/>
            <w:hideMark/>
          </w:tcPr>
          <w:p w14:paraId="1BA5D6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2265544.33</w:t>
            </w:r>
          </w:p>
        </w:tc>
        <w:tc>
          <w:tcPr>
            <w:tcW w:w="780" w:type="dxa"/>
            <w:tcBorders>
              <w:top w:val="nil"/>
              <w:left w:val="nil"/>
              <w:bottom w:val="nil"/>
              <w:right w:val="nil"/>
            </w:tcBorders>
            <w:shd w:val="clear" w:color="auto" w:fill="auto"/>
            <w:noWrap/>
            <w:vAlign w:val="center"/>
            <w:hideMark/>
          </w:tcPr>
          <w:p w14:paraId="44145F3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1988</w:t>
            </w:r>
          </w:p>
        </w:tc>
        <w:tc>
          <w:tcPr>
            <w:tcW w:w="879" w:type="dxa"/>
            <w:tcBorders>
              <w:top w:val="nil"/>
              <w:left w:val="nil"/>
              <w:bottom w:val="nil"/>
              <w:right w:val="nil"/>
            </w:tcBorders>
            <w:shd w:val="clear" w:color="auto" w:fill="auto"/>
            <w:noWrap/>
            <w:vAlign w:val="center"/>
            <w:hideMark/>
          </w:tcPr>
          <w:p w14:paraId="5C94C5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677742.00</w:t>
            </w:r>
          </w:p>
        </w:tc>
        <w:tc>
          <w:tcPr>
            <w:tcW w:w="880" w:type="dxa"/>
            <w:tcBorders>
              <w:top w:val="nil"/>
              <w:left w:val="nil"/>
              <w:bottom w:val="nil"/>
              <w:right w:val="single" w:sz="4" w:space="0" w:color="auto"/>
            </w:tcBorders>
            <w:shd w:val="clear" w:color="auto" w:fill="auto"/>
            <w:noWrap/>
            <w:vAlign w:val="center"/>
            <w:hideMark/>
          </w:tcPr>
          <w:p w14:paraId="5260EC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2271975.00</w:t>
            </w:r>
          </w:p>
        </w:tc>
      </w:tr>
      <w:tr w:rsidR="000E7A04" w:rsidRPr="003A26F1" w14:paraId="1CEB07F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18E6F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519</w:t>
            </w:r>
          </w:p>
        </w:tc>
        <w:tc>
          <w:tcPr>
            <w:tcW w:w="879" w:type="dxa"/>
            <w:tcBorders>
              <w:top w:val="nil"/>
              <w:left w:val="nil"/>
              <w:bottom w:val="nil"/>
              <w:right w:val="nil"/>
            </w:tcBorders>
            <w:shd w:val="clear" w:color="auto" w:fill="auto"/>
            <w:noWrap/>
            <w:vAlign w:val="center"/>
            <w:hideMark/>
          </w:tcPr>
          <w:p w14:paraId="106488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687454.84</w:t>
            </w:r>
          </w:p>
        </w:tc>
        <w:tc>
          <w:tcPr>
            <w:tcW w:w="880" w:type="dxa"/>
            <w:tcBorders>
              <w:top w:val="nil"/>
              <w:left w:val="nil"/>
              <w:bottom w:val="nil"/>
              <w:right w:val="single" w:sz="4" w:space="0" w:color="auto"/>
            </w:tcBorders>
            <w:shd w:val="clear" w:color="auto" w:fill="auto"/>
            <w:noWrap/>
            <w:vAlign w:val="center"/>
            <w:hideMark/>
          </w:tcPr>
          <w:p w14:paraId="7BDB65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2266784.91</w:t>
            </w:r>
          </w:p>
        </w:tc>
        <w:tc>
          <w:tcPr>
            <w:tcW w:w="780" w:type="dxa"/>
            <w:tcBorders>
              <w:top w:val="nil"/>
              <w:left w:val="nil"/>
              <w:bottom w:val="nil"/>
              <w:right w:val="nil"/>
            </w:tcBorders>
            <w:shd w:val="clear" w:color="auto" w:fill="auto"/>
            <w:noWrap/>
            <w:vAlign w:val="center"/>
            <w:hideMark/>
          </w:tcPr>
          <w:p w14:paraId="2ADD62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1254</w:t>
            </w:r>
          </w:p>
        </w:tc>
        <w:tc>
          <w:tcPr>
            <w:tcW w:w="879" w:type="dxa"/>
            <w:tcBorders>
              <w:top w:val="nil"/>
              <w:left w:val="nil"/>
              <w:bottom w:val="nil"/>
              <w:right w:val="nil"/>
            </w:tcBorders>
            <w:shd w:val="clear" w:color="auto" w:fill="auto"/>
            <w:noWrap/>
            <w:vAlign w:val="center"/>
            <w:hideMark/>
          </w:tcPr>
          <w:p w14:paraId="0A1230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686474.72</w:t>
            </w:r>
          </w:p>
        </w:tc>
        <w:tc>
          <w:tcPr>
            <w:tcW w:w="880" w:type="dxa"/>
            <w:tcBorders>
              <w:top w:val="nil"/>
              <w:left w:val="nil"/>
              <w:bottom w:val="nil"/>
              <w:right w:val="single" w:sz="4" w:space="0" w:color="auto"/>
            </w:tcBorders>
            <w:shd w:val="clear" w:color="auto" w:fill="auto"/>
            <w:noWrap/>
            <w:vAlign w:val="center"/>
            <w:hideMark/>
          </w:tcPr>
          <w:p w14:paraId="76D295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2265542.94</w:t>
            </w:r>
          </w:p>
        </w:tc>
        <w:tc>
          <w:tcPr>
            <w:tcW w:w="780" w:type="dxa"/>
            <w:tcBorders>
              <w:top w:val="nil"/>
              <w:left w:val="nil"/>
              <w:bottom w:val="nil"/>
              <w:right w:val="nil"/>
            </w:tcBorders>
            <w:shd w:val="clear" w:color="auto" w:fill="auto"/>
            <w:noWrap/>
            <w:vAlign w:val="center"/>
            <w:hideMark/>
          </w:tcPr>
          <w:p w14:paraId="07B62A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1989</w:t>
            </w:r>
          </w:p>
        </w:tc>
        <w:tc>
          <w:tcPr>
            <w:tcW w:w="879" w:type="dxa"/>
            <w:tcBorders>
              <w:top w:val="nil"/>
              <w:left w:val="nil"/>
              <w:bottom w:val="nil"/>
              <w:right w:val="nil"/>
            </w:tcBorders>
            <w:shd w:val="clear" w:color="auto" w:fill="auto"/>
            <w:noWrap/>
            <w:vAlign w:val="center"/>
            <w:hideMark/>
          </w:tcPr>
          <w:p w14:paraId="72760E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677709.00</w:t>
            </w:r>
          </w:p>
        </w:tc>
        <w:tc>
          <w:tcPr>
            <w:tcW w:w="880" w:type="dxa"/>
            <w:tcBorders>
              <w:top w:val="nil"/>
              <w:left w:val="nil"/>
              <w:bottom w:val="nil"/>
              <w:right w:val="single" w:sz="4" w:space="0" w:color="auto"/>
            </w:tcBorders>
            <w:shd w:val="clear" w:color="auto" w:fill="auto"/>
            <w:noWrap/>
            <w:vAlign w:val="center"/>
            <w:hideMark/>
          </w:tcPr>
          <w:p w14:paraId="3605F0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2271981.00</w:t>
            </w:r>
          </w:p>
        </w:tc>
      </w:tr>
      <w:tr w:rsidR="000E7A04" w:rsidRPr="003A26F1" w14:paraId="376BC78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F9CD9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520</w:t>
            </w:r>
          </w:p>
        </w:tc>
        <w:tc>
          <w:tcPr>
            <w:tcW w:w="879" w:type="dxa"/>
            <w:tcBorders>
              <w:top w:val="nil"/>
              <w:left w:val="nil"/>
              <w:bottom w:val="nil"/>
              <w:right w:val="nil"/>
            </w:tcBorders>
            <w:shd w:val="clear" w:color="auto" w:fill="auto"/>
            <w:noWrap/>
            <w:vAlign w:val="center"/>
            <w:hideMark/>
          </w:tcPr>
          <w:p w14:paraId="3F4692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687455.42</w:t>
            </w:r>
          </w:p>
        </w:tc>
        <w:tc>
          <w:tcPr>
            <w:tcW w:w="880" w:type="dxa"/>
            <w:tcBorders>
              <w:top w:val="nil"/>
              <w:left w:val="nil"/>
              <w:bottom w:val="nil"/>
              <w:right w:val="single" w:sz="4" w:space="0" w:color="auto"/>
            </w:tcBorders>
            <w:shd w:val="clear" w:color="auto" w:fill="auto"/>
            <w:noWrap/>
            <w:vAlign w:val="center"/>
            <w:hideMark/>
          </w:tcPr>
          <w:p w14:paraId="116028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2266782.68</w:t>
            </w:r>
          </w:p>
        </w:tc>
        <w:tc>
          <w:tcPr>
            <w:tcW w:w="780" w:type="dxa"/>
            <w:tcBorders>
              <w:top w:val="nil"/>
              <w:left w:val="nil"/>
              <w:bottom w:val="nil"/>
              <w:right w:val="nil"/>
            </w:tcBorders>
            <w:shd w:val="clear" w:color="auto" w:fill="auto"/>
            <w:noWrap/>
            <w:vAlign w:val="center"/>
            <w:hideMark/>
          </w:tcPr>
          <w:p w14:paraId="3107E2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1255</w:t>
            </w:r>
          </w:p>
        </w:tc>
        <w:tc>
          <w:tcPr>
            <w:tcW w:w="879" w:type="dxa"/>
            <w:tcBorders>
              <w:top w:val="nil"/>
              <w:left w:val="nil"/>
              <w:bottom w:val="nil"/>
              <w:right w:val="nil"/>
            </w:tcBorders>
            <w:shd w:val="clear" w:color="auto" w:fill="auto"/>
            <w:noWrap/>
            <w:vAlign w:val="center"/>
            <w:hideMark/>
          </w:tcPr>
          <w:p w14:paraId="168674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686475.07</w:t>
            </w:r>
          </w:p>
        </w:tc>
        <w:tc>
          <w:tcPr>
            <w:tcW w:w="880" w:type="dxa"/>
            <w:tcBorders>
              <w:top w:val="nil"/>
              <w:left w:val="nil"/>
              <w:bottom w:val="nil"/>
              <w:right w:val="single" w:sz="4" w:space="0" w:color="auto"/>
            </w:tcBorders>
            <w:shd w:val="clear" w:color="auto" w:fill="auto"/>
            <w:noWrap/>
            <w:vAlign w:val="center"/>
            <w:hideMark/>
          </w:tcPr>
          <w:p w14:paraId="3F3F54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2265541.39</w:t>
            </w:r>
          </w:p>
        </w:tc>
        <w:tc>
          <w:tcPr>
            <w:tcW w:w="780" w:type="dxa"/>
            <w:tcBorders>
              <w:top w:val="nil"/>
              <w:left w:val="nil"/>
              <w:bottom w:val="nil"/>
              <w:right w:val="nil"/>
            </w:tcBorders>
            <w:shd w:val="clear" w:color="auto" w:fill="auto"/>
            <w:noWrap/>
            <w:vAlign w:val="center"/>
            <w:hideMark/>
          </w:tcPr>
          <w:p w14:paraId="7B93CE6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1990</w:t>
            </w:r>
          </w:p>
        </w:tc>
        <w:tc>
          <w:tcPr>
            <w:tcW w:w="879" w:type="dxa"/>
            <w:tcBorders>
              <w:top w:val="nil"/>
              <w:left w:val="nil"/>
              <w:bottom w:val="nil"/>
              <w:right w:val="nil"/>
            </w:tcBorders>
            <w:shd w:val="clear" w:color="auto" w:fill="auto"/>
            <w:noWrap/>
            <w:vAlign w:val="center"/>
            <w:hideMark/>
          </w:tcPr>
          <w:p w14:paraId="7061E0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677685.00</w:t>
            </w:r>
          </w:p>
        </w:tc>
        <w:tc>
          <w:tcPr>
            <w:tcW w:w="880" w:type="dxa"/>
            <w:tcBorders>
              <w:top w:val="nil"/>
              <w:left w:val="nil"/>
              <w:bottom w:val="nil"/>
              <w:right w:val="single" w:sz="4" w:space="0" w:color="auto"/>
            </w:tcBorders>
            <w:shd w:val="clear" w:color="auto" w:fill="auto"/>
            <w:noWrap/>
            <w:vAlign w:val="center"/>
            <w:hideMark/>
          </w:tcPr>
          <w:p w14:paraId="75EA45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2271976.00</w:t>
            </w:r>
          </w:p>
        </w:tc>
      </w:tr>
      <w:tr w:rsidR="000E7A04" w:rsidRPr="003A26F1" w14:paraId="6D05D58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CD16DB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521</w:t>
            </w:r>
          </w:p>
        </w:tc>
        <w:tc>
          <w:tcPr>
            <w:tcW w:w="879" w:type="dxa"/>
            <w:tcBorders>
              <w:top w:val="nil"/>
              <w:left w:val="nil"/>
              <w:bottom w:val="nil"/>
              <w:right w:val="nil"/>
            </w:tcBorders>
            <w:shd w:val="clear" w:color="auto" w:fill="auto"/>
            <w:noWrap/>
            <w:vAlign w:val="center"/>
            <w:hideMark/>
          </w:tcPr>
          <w:p w14:paraId="496AD4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687456.02</w:t>
            </w:r>
          </w:p>
        </w:tc>
        <w:tc>
          <w:tcPr>
            <w:tcW w:w="880" w:type="dxa"/>
            <w:tcBorders>
              <w:top w:val="nil"/>
              <w:left w:val="nil"/>
              <w:bottom w:val="nil"/>
              <w:right w:val="single" w:sz="4" w:space="0" w:color="auto"/>
            </w:tcBorders>
            <w:shd w:val="clear" w:color="auto" w:fill="auto"/>
            <w:noWrap/>
            <w:vAlign w:val="center"/>
            <w:hideMark/>
          </w:tcPr>
          <w:p w14:paraId="2270D0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2266779.99</w:t>
            </w:r>
          </w:p>
        </w:tc>
        <w:tc>
          <w:tcPr>
            <w:tcW w:w="780" w:type="dxa"/>
            <w:tcBorders>
              <w:top w:val="nil"/>
              <w:left w:val="nil"/>
              <w:bottom w:val="nil"/>
              <w:right w:val="nil"/>
            </w:tcBorders>
            <w:shd w:val="clear" w:color="auto" w:fill="auto"/>
            <w:noWrap/>
            <w:vAlign w:val="center"/>
            <w:hideMark/>
          </w:tcPr>
          <w:p w14:paraId="5D031BA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1256</w:t>
            </w:r>
          </w:p>
        </w:tc>
        <w:tc>
          <w:tcPr>
            <w:tcW w:w="879" w:type="dxa"/>
            <w:tcBorders>
              <w:top w:val="nil"/>
              <w:left w:val="nil"/>
              <w:bottom w:val="nil"/>
              <w:right w:val="nil"/>
            </w:tcBorders>
            <w:shd w:val="clear" w:color="auto" w:fill="auto"/>
            <w:noWrap/>
            <w:vAlign w:val="center"/>
            <w:hideMark/>
          </w:tcPr>
          <w:p w14:paraId="5B497B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686475.39</w:t>
            </w:r>
          </w:p>
        </w:tc>
        <w:tc>
          <w:tcPr>
            <w:tcW w:w="880" w:type="dxa"/>
            <w:tcBorders>
              <w:top w:val="nil"/>
              <w:left w:val="nil"/>
              <w:bottom w:val="nil"/>
              <w:right w:val="single" w:sz="4" w:space="0" w:color="auto"/>
            </w:tcBorders>
            <w:shd w:val="clear" w:color="auto" w:fill="auto"/>
            <w:noWrap/>
            <w:vAlign w:val="center"/>
            <w:hideMark/>
          </w:tcPr>
          <w:p w14:paraId="2D17FF9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2265539.66</w:t>
            </w:r>
          </w:p>
        </w:tc>
        <w:tc>
          <w:tcPr>
            <w:tcW w:w="780" w:type="dxa"/>
            <w:tcBorders>
              <w:top w:val="nil"/>
              <w:left w:val="nil"/>
              <w:bottom w:val="nil"/>
              <w:right w:val="nil"/>
            </w:tcBorders>
            <w:shd w:val="clear" w:color="auto" w:fill="auto"/>
            <w:noWrap/>
            <w:vAlign w:val="center"/>
            <w:hideMark/>
          </w:tcPr>
          <w:p w14:paraId="0CB612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1991</w:t>
            </w:r>
          </w:p>
        </w:tc>
        <w:tc>
          <w:tcPr>
            <w:tcW w:w="879" w:type="dxa"/>
            <w:tcBorders>
              <w:top w:val="nil"/>
              <w:left w:val="nil"/>
              <w:bottom w:val="nil"/>
              <w:right w:val="nil"/>
            </w:tcBorders>
            <w:shd w:val="clear" w:color="auto" w:fill="auto"/>
            <w:noWrap/>
            <w:vAlign w:val="center"/>
            <w:hideMark/>
          </w:tcPr>
          <w:p w14:paraId="3FE1A1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677658.00</w:t>
            </w:r>
          </w:p>
        </w:tc>
        <w:tc>
          <w:tcPr>
            <w:tcW w:w="880" w:type="dxa"/>
            <w:tcBorders>
              <w:top w:val="nil"/>
              <w:left w:val="nil"/>
              <w:bottom w:val="nil"/>
              <w:right w:val="single" w:sz="4" w:space="0" w:color="auto"/>
            </w:tcBorders>
            <w:shd w:val="clear" w:color="auto" w:fill="auto"/>
            <w:noWrap/>
            <w:vAlign w:val="center"/>
            <w:hideMark/>
          </w:tcPr>
          <w:p w14:paraId="4DFC8E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2271962.00</w:t>
            </w:r>
          </w:p>
        </w:tc>
      </w:tr>
      <w:tr w:rsidR="000E7A04" w:rsidRPr="003A26F1" w14:paraId="78C7988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3DC70A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522</w:t>
            </w:r>
          </w:p>
        </w:tc>
        <w:tc>
          <w:tcPr>
            <w:tcW w:w="879" w:type="dxa"/>
            <w:tcBorders>
              <w:top w:val="nil"/>
              <w:left w:val="nil"/>
              <w:bottom w:val="nil"/>
              <w:right w:val="nil"/>
            </w:tcBorders>
            <w:shd w:val="clear" w:color="auto" w:fill="auto"/>
            <w:noWrap/>
            <w:vAlign w:val="center"/>
            <w:hideMark/>
          </w:tcPr>
          <w:p w14:paraId="0ADBB3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687456.54</w:t>
            </w:r>
          </w:p>
        </w:tc>
        <w:tc>
          <w:tcPr>
            <w:tcW w:w="880" w:type="dxa"/>
            <w:tcBorders>
              <w:top w:val="nil"/>
              <w:left w:val="nil"/>
              <w:bottom w:val="nil"/>
              <w:right w:val="single" w:sz="4" w:space="0" w:color="auto"/>
            </w:tcBorders>
            <w:shd w:val="clear" w:color="auto" w:fill="auto"/>
            <w:noWrap/>
            <w:vAlign w:val="center"/>
            <w:hideMark/>
          </w:tcPr>
          <w:p w14:paraId="2988E6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2266776.79</w:t>
            </w:r>
          </w:p>
        </w:tc>
        <w:tc>
          <w:tcPr>
            <w:tcW w:w="780" w:type="dxa"/>
            <w:tcBorders>
              <w:top w:val="nil"/>
              <w:left w:val="nil"/>
              <w:bottom w:val="nil"/>
              <w:right w:val="nil"/>
            </w:tcBorders>
            <w:shd w:val="clear" w:color="auto" w:fill="auto"/>
            <w:noWrap/>
            <w:vAlign w:val="center"/>
            <w:hideMark/>
          </w:tcPr>
          <w:p w14:paraId="03F9601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1257</w:t>
            </w:r>
          </w:p>
        </w:tc>
        <w:tc>
          <w:tcPr>
            <w:tcW w:w="879" w:type="dxa"/>
            <w:tcBorders>
              <w:top w:val="nil"/>
              <w:left w:val="nil"/>
              <w:bottom w:val="nil"/>
              <w:right w:val="nil"/>
            </w:tcBorders>
            <w:shd w:val="clear" w:color="auto" w:fill="auto"/>
            <w:noWrap/>
            <w:vAlign w:val="center"/>
            <w:hideMark/>
          </w:tcPr>
          <w:p w14:paraId="10E712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686475.61</w:t>
            </w:r>
          </w:p>
        </w:tc>
        <w:tc>
          <w:tcPr>
            <w:tcW w:w="880" w:type="dxa"/>
            <w:tcBorders>
              <w:top w:val="nil"/>
              <w:left w:val="nil"/>
              <w:bottom w:val="nil"/>
              <w:right w:val="single" w:sz="4" w:space="0" w:color="auto"/>
            </w:tcBorders>
            <w:shd w:val="clear" w:color="auto" w:fill="auto"/>
            <w:noWrap/>
            <w:vAlign w:val="center"/>
            <w:hideMark/>
          </w:tcPr>
          <w:p w14:paraId="0BADD2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2265537.89</w:t>
            </w:r>
          </w:p>
        </w:tc>
        <w:tc>
          <w:tcPr>
            <w:tcW w:w="780" w:type="dxa"/>
            <w:tcBorders>
              <w:top w:val="nil"/>
              <w:left w:val="nil"/>
              <w:bottom w:val="nil"/>
              <w:right w:val="nil"/>
            </w:tcBorders>
            <w:shd w:val="clear" w:color="auto" w:fill="auto"/>
            <w:noWrap/>
            <w:vAlign w:val="center"/>
            <w:hideMark/>
          </w:tcPr>
          <w:p w14:paraId="267AD3C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1992</w:t>
            </w:r>
          </w:p>
        </w:tc>
        <w:tc>
          <w:tcPr>
            <w:tcW w:w="879" w:type="dxa"/>
            <w:tcBorders>
              <w:top w:val="nil"/>
              <w:left w:val="nil"/>
              <w:bottom w:val="nil"/>
              <w:right w:val="nil"/>
            </w:tcBorders>
            <w:shd w:val="clear" w:color="auto" w:fill="auto"/>
            <w:noWrap/>
            <w:vAlign w:val="center"/>
            <w:hideMark/>
          </w:tcPr>
          <w:p w14:paraId="511B9D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677637.00</w:t>
            </w:r>
          </w:p>
        </w:tc>
        <w:tc>
          <w:tcPr>
            <w:tcW w:w="880" w:type="dxa"/>
            <w:tcBorders>
              <w:top w:val="nil"/>
              <w:left w:val="nil"/>
              <w:bottom w:val="nil"/>
              <w:right w:val="single" w:sz="4" w:space="0" w:color="auto"/>
            </w:tcBorders>
            <w:shd w:val="clear" w:color="auto" w:fill="auto"/>
            <w:noWrap/>
            <w:vAlign w:val="center"/>
            <w:hideMark/>
          </w:tcPr>
          <w:p w14:paraId="2B6911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2271948.00</w:t>
            </w:r>
          </w:p>
        </w:tc>
      </w:tr>
      <w:tr w:rsidR="000E7A04" w:rsidRPr="003A26F1" w14:paraId="5B633CD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C33F39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523</w:t>
            </w:r>
          </w:p>
        </w:tc>
        <w:tc>
          <w:tcPr>
            <w:tcW w:w="879" w:type="dxa"/>
            <w:tcBorders>
              <w:top w:val="nil"/>
              <w:left w:val="nil"/>
              <w:bottom w:val="nil"/>
              <w:right w:val="nil"/>
            </w:tcBorders>
            <w:shd w:val="clear" w:color="auto" w:fill="auto"/>
            <w:noWrap/>
            <w:vAlign w:val="center"/>
            <w:hideMark/>
          </w:tcPr>
          <w:p w14:paraId="10150C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687456.85</w:t>
            </w:r>
          </w:p>
        </w:tc>
        <w:tc>
          <w:tcPr>
            <w:tcW w:w="880" w:type="dxa"/>
            <w:tcBorders>
              <w:top w:val="nil"/>
              <w:left w:val="nil"/>
              <w:bottom w:val="nil"/>
              <w:right w:val="single" w:sz="4" w:space="0" w:color="auto"/>
            </w:tcBorders>
            <w:shd w:val="clear" w:color="auto" w:fill="auto"/>
            <w:noWrap/>
            <w:vAlign w:val="center"/>
            <w:hideMark/>
          </w:tcPr>
          <w:p w14:paraId="127B1B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2266773.47</w:t>
            </w:r>
          </w:p>
        </w:tc>
        <w:tc>
          <w:tcPr>
            <w:tcW w:w="780" w:type="dxa"/>
            <w:tcBorders>
              <w:top w:val="nil"/>
              <w:left w:val="nil"/>
              <w:bottom w:val="nil"/>
              <w:right w:val="nil"/>
            </w:tcBorders>
            <w:shd w:val="clear" w:color="auto" w:fill="auto"/>
            <w:noWrap/>
            <w:vAlign w:val="center"/>
            <w:hideMark/>
          </w:tcPr>
          <w:p w14:paraId="17C95F2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1258</w:t>
            </w:r>
          </w:p>
        </w:tc>
        <w:tc>
          <w:tcPr>
            <w:tcW w:w="879" w:type="dxa"/>
            <w:tcBorders>
              <w:top w:val="nil"/>
              <w:left w:val="nil"/>
              <w:bottom w:val="nil"/>
              <w:right w:val="nil"/>
            </w:tcBorders>
            <w:shd w:val="clear" w:color="auto" w:fill="auto"/>
            <w:noWrap/>
            <w:vAlign w:val="center"/>
            <w:hideMark/>
          </w:tcPr>
          <w:p w14:paraId="2354DD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686475.70</w:t>
            </w:r>
          </w:p>
        </w:tc>
        <w:tc>
          <w:tcPr>
            <w:tcW w:w="880" w:type="dxa"/>
            <w:tcBorders>
              <w:top w:val="nil"/>
              <w:left w:val="nil"/>
              <w:bottom w:val="nil"/>
              <w:right w:val="single" w:sz="4" w:space="0" w:color="auto"/>
            </w:tcBorders>
            <w:shd w:val="clear" w:color="auto" w:fill="auto"/>
            <w:noWrap/>
            <w:vAlign w:val="center"/>
            <w:hideMark/>
          </w:tcPr>
          <w:p w14:paraId="09B79D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2265536.66</w:t>
            </w:r>
          </w:p>
        </w:tc>
        <w:tc>
          <w:tcPr>
            <w:tcW w:w="780" w:type="dxa"/>
            <w:tcBorders>
              <w:top w:val="nil"/>
              <w:left w:val="nil"/>
              <w:bottom w:val="nil"/>
              <w:right w:val="nil"/>
            </w:tcBorders>
            <w:shd w:val="clear" w:color="auto" w:fill="auto"/>
            <w:noWrap/>
            <w:vAlign w:val="center"/>
            <w:hideMark/>
          </w:tcPr>
          <w:p w14:paraId="641141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1993</w:t>
            </w:r>
          </w:p>
        </w:tc>
        <w:tc>
          <w:tcPr>
            <w:tcW w:w="879" w:type="dxa"/>
            <w:tcBorders>
              <w:top w:val="nil"/>
              <w:left w:val="nil"/>
              <w:bottom w:val="nil"/>
              <w:right w:val="nil"/>
            </w:tcBorders>
            <w:shd w:val="clear" w:color="auto" w:fill="auto"/>
            <w:noWrap/>
            <w:vAlign w:val="center"/>
            <w:hideMark/>
          </w:tcPr>
          <w:p w14:paraId="051D2B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677578.00</w:t>
            </w:r>
          </w:p>
        </w:tc>
        <w:tc>
          <w:tcPr>
            <w:tcW w:w="880" w:type="dxa"/>
            <w:tcBorders>
              <w:top w:val="nil"/>
              <w:left w:val="nil"/>
              <w:bottom w:val="nil"/>
              <w:right w:val="single" w:sz="4" w:space="0" w:color="auto"/>
            </w:tcBorders>
            <w:shd w:val="clear" w:color="auto" w:fill="auto"/>
            <w:noWrap/>
            <w:vAlign w:val="center"/>
            <w:hideMark/>
          </w:tcPr>
          <w:p w14:paraId="4B2812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2271936.00</w:t>
            </w:r>
          </w:p>
        </w:tc>
      </w:tr>
      <w:tr w:rsidR="000E7A04" w:rsidRPr="003A26F1" w14:paraId="305453A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920F0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524</w:t>
            </w:r>
          </w:p>
        </w:tc>
        <w:tc>
          <w:tcPr>
            <w:tcW w:w="879" w:type="dxa"/>
            <w:tcBorders>
              <w:top w:val="nil"/>
              <w:left w:val="nil"/>
              <w:bottom w:val="nil"/>
              <w:right w:val="nil"/>
            </w:tcBorders>
            <w:shd w:val="clear" w:color="auto" w:fill="auto"/>
            <w:noWrap/>
            <w:vAlign w:val="center"/>
            <w:hideMark/>
          </w:tcPr>
          <w:p w14:paraId="4FAB98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687456.96</w:t>
            </w:r>
          </w:p>
        </w:tc>
        <w:tc>
          <w:tcPr>
            <w:tcW w:w="880" w:type="dxa"/>
            <w:tcBorders>
              <w:top w:val="nil"/>
              <w:left w:val="nil"/>
              <w:bottom w:val="nil"/>
              <w:right w:val="single" w:sz="4" w:space="0" w:color="auto"/>
            </w:tcBorders>
            <w:shd w:val="clear" w:color="auto" w:fill="auto"/>
            <w:noWrap/>
            <w:vAlign w:val="center"/>
            <w:hideMark/>
          </w:tcPr>
          <w:p w14:paraId="051702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2266769.92</w:t>
            </w:r>
          </w:p>
        </w:tc>
        <w:tc>
          <w:tcPr>
            <w:tcW w:w="780" w:type="dxa"/>
            <w:tcBorders>
              <w:top w:val="nil"/>
              <w:left w:val="nil"/>
              <w:bottom w:val="nil"/>
              <w:right w:val="nil"/>
            </w:tcBorders>
            <w:shd w:val="clear" w:color="auto" w:fill="auto"/>
            <w:noWrap/>
            <w:vAlign w:val="center"/>
            <w:hideMark/>
          </w:tcPr>
          <w:p w14:paraId="5ED38D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1259</w:t>
            </w:r>
          </w:p>
        </w:tc>
        <w:tc>
          <w:tcPr>
            <w:tcW w:w="879" w:type="dxa"/>
            <w:tcBorders>
              <w:top w:val="nil"/>
              <w:left w:val="nil"/>
              <w:bottom w:val="nil"/>
              <w:right w:val="nil"/>
            </w:tcBorders>
            <w:shd w:val="clear" w:color="auto" w:fill="auto"/>
            <w:noWrap/>
            <w:vAlign w:val="center"/>
            <w:hideMark/>
          </w:tcPr>
          <w:p w14:paraId="74F979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686475.76</w:t>
            </w:r>
          </w:p>
        </w:tc>
        <w:tc>
          <w:tcPr>
            <w:tcW w:w="880" w:type="dxa"/>
            <w:tcBorders>
              <w:top w:val="nil"/>
              <w:left w:val="nil"/>
              <w:bottom w:val="nil"/>
              <w:right w:val="single" w:sz="4" w:space="0" w:color="auto"/>
            </w:tcBorders>
            <w:shd w:val="clear" w:color="auto" w:fill="auto"/>
            <w:noWrap/>
            <w:vAlign w:val="center"/>
            <w:hideMark/>
          </w:tcPr>
          <w:p w14:paraId="21B4DF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2265535.55</w:t>
            </w:r>
          </w:p>
        </w:tc>
        <w:tc>
          <w:tcPr>
            <w:tcW w:w="780" w:type="dxa"/>
            <w:tcBorders>
              <w:top w:val="nil"/>
              <w:left w:val="nil"/>
              <w:bottom w:val="nil"/>
              <w:right w:val="nil"/>
            </w:tcBorders>
            <w:shd w:val="clear" w:color="auto" w:fill="auto"/>
            <w:noWrap/>
            <w:vAlign w:val="center"/>
            <w:hideMark/>
          </w:tcPr>
          <w:p w14:paraId="32FEAAD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1994</w:t>
            </w:r>
          </w:p>
        </w:tc>
        <w:tc>
          <w:tcPr>
            <w:tcW w:w="879" w:type="dxa"/>
            <w:tcBorders>
              <w:top w:val="nil"/>
              <w:left w:val="nil"/>
              <w:bottom w:val="nil"/>
              <w:right w:val="nil"/>
            </w:tcBorders>
            <w:shd w:val="clear" w:color="auto" w:fill="auto"/>
            <w:noWrap/>
            <w:vAlign w:val="center"/>
            <w:hideMark/>
          </w:tcPr>
          <w:p w14:paraId="6EEDA3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677559.00</w:t>
            </w:r>
          </w:p>
        </w:tc>
        <w:tc>
          <w:tcPr>
            <w:tcW w:w="880" w:type="dxa"/>
            <w:tcBorders>
              <w:top w:val="nil"/>
              <w:left w:val="nil"/>
              <w:bottom w:val="nil"/>
              <w:right w:val="single" w:sz="4" w:space="0" w:color="auto"/>
            </w:tcBorders>
            <w:shd w:val="clear" w:color="auto" w:fill="auto"/>
            <w:noWrap/>
            <w:vAlign w:val="center"/>
            <w:hideMark/>
          </w:tcPr>
          <w:p w14:paraId="2D97B7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2271931.00</w:t>
            </w:r>
          </w:p>
        </w:tc>
      </w:tr>
      <w:tr w:rsidR="000E7A04" w:rsidRPr="003A26F1" w14:paraId="219ADEE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E198FD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525</w:t>
            </w:r>
          </w:p>
        </w:tc>
        <w:tc>
          <w:tcPr>
            <w:tcW w:w="879" w:type="dxa"/>
            <w:tcBorders>
              <w:top w:val="nil"/>
              <w:left w:val="nil"/>
              <w:bottom w:val="nil"/>
              <w:right w:val="nil"/>
            </w:tcBorders>
            <w:shd w:val="clear" w:color="auto" w:fill="auto"/>
            <w:noWrap/>
            <w:vAlign w:val="center"/>
            <w:hideMark/>
          </w:tcPr>
          <w:p w14:paraId="25B0466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687456.91</w:t>
            </w:r>
          </w:p>
        </w:tc>
        <w:tc>
          <w:tcPr>
            <w:tcW w:w="880" w:type="dxa"/>
            <w:tcBorders>
              <w:top w:val="nil"/>
              <w:left w:val="nil"/>
              <w:bottom w:val="nil"/>
              <w:right w:val="single" w:sz="4" w:space="0" w:color="auto"/>
            </w:tcBorders>
            <w:shd w:val="clear" w:color="auto" w:fill="auto"/>
            <w:noWrap/>
            <w:vAlign w:val="center"/>
            <w:hideMark/>
          </w:tcPr>
          <w:p w14:paraId="768AD8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2266766.44</w:t>
            </w:r>
          </w:p>
        </w:tc>
        <w:tc>
          <w:tcPr>
            <w:tcW w:w="780" w:type="dxa"/>
            <w:tcBorders>
              <w:top w:val="nil"/>
              <w:left w:val="nil"/>
              <w:bottom w:val="nil"/>
              <w:right w:val="nil"/>
            </w:tcBorders>
            <w:shd w:val="clear" w:color="auto" w:fill="auto"/>
            <w:noWrap/>
            <w:vAlign w:val="center"/>
            <w:hideMark/>
          </w:tcPr>
          <w:p w14:paraId="47A29D5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1260</w:t>
            </w:r>
          </w:p>
        </w:tc>
        <w:tc>
          <w:tcPr>
            <w:tcW w:w="879" w:type="dxa"/>
            <w:tcBorders>
              <w:top w:val="nil"/>
              <w:left w:val="nil"/>
              <w:bottom w:val="nil"/>
              <w:right w:val="nil"/>
            </w:tcBorders>
            <w:shd w:val="clear" w:color="auto" w:fill="auto"/>
            <w:noWrap/>
            <w:vAlign w:val="center"/>
            <w:hideMark/>
          </w:tcPr>
          <w:p w14:paraId="447A35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686475.81</w:t>
            </w:r>
          </w:p>
        </w:tc>
        <w:tc>
          <w:tcPr>
            <w:tcW w:w="880" w:type="dxa"/>
            <w:tcBorders>
              <w:top w:val="nil"/>
              <w:left w:val="nil"/>
              <w:bottom w:val="nil"/>
              <w:right w:val="single" w:sz="4" w:space="0" w:color="auto"/>
            </w:tcBorders>
            <w:shd w:val="clear" w:color="auto" w:fill="auto"/>
            <w:noWrap/>
            <w:vAlign w:val="center"/>
            <w:hideMark/>
          </w:tcPr>
          <w:p w14:paraId="1F67DEA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2265534.48</w:t>
            </w:r>
          </w:p>
        </w:tc>
        <w:tc>
          <w:tcPr>
            <w:tcW w:w="780" w:type="dxa"/>
            <w:tcBorders>
              <w:top w:val="nil"/>
              <w:left w:val="nil"/>
              <w:bottom w:val="nil"/>
              <w:right w:val="nil"/>
            </w:tcBorders>
            <w:shd w:val="clear" w:color="auto" w:fill="auto"/>
            <w:noWrap/>
            <w:vAlign w:val="center"/>
            <w:hideMark/>
          </w:tcPr>
          <w:p w14:paraId="6ED5172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1995</w:t>
            </w:r>
          </w:p>
        </w:tc>
        <w:tc>
          <w:tcPr>
            <w:tcW w:w="879" w:type="dxa"/>
            <w:tcBorders>
              <w:top w:val="nil"/>
              <w:left w:val="nil"/>
              <w:bottom w:val="nil"/>
              <w:right w:val="nil"/>
            </w:tcBorders>
            <w:shd w:val="clear" w:color="auto" w:fill="auto"/>
            <w:noWrap/>
            <w:vAlign w:val="center"/>
            <w:hideMark/>
          </w:tcPr>
          <w:p w14:paraId="7FE67B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677543.00</w:t>
            </w:r>
          </w:p>
        </w:tc>
        <w:tc>
          <w:tcPr>
            <w:tcW w:w="880" w:type="dxa"/>
            <w:tcBorders>
              <w:top w:val="nil"/>
              <w:left w:val="nil"/>
              <w:bottom w:val="nil"/>
              <w:right w:val="single" w:sz="4" w:space="0" w:color="auto"/>
            </w:tcBorders>
            <w:shd w:val="clear" w:color="auto" w:fill="auto"/>
            <w:noWrap/>
            <w:vAlign w:val="center"/>
            <w:hideMark/>
          </w:tcPr>
          <w:p w14:paraId="480C79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2271946.00</w:t>
            </w:r>
          </w:p>
        </w:tc>
      </w:tr>
      <w:tr w:rsidR="000E7A04" w:rsidRPr="003A26F1" w14:paraId="0138E71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D6626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526</w:t>
            </w:r>
          </w:p>
        </w:tc>
        <w:tc>
          <w:tcPr>
            <w:tcW w:w="879" w:type="dxa"/>
            <w:tcBorders>
              <w:top w:val="nil"/>
              <w:left w:val="nil"/>
              <w:bottom w:val="nil"/>
              <w:right w:val="nil"/>
            </w:tcBorders>
            <w:shd w:val="clear" w:color="auto" w:fill="auto"/>
            <w:noWrap/>
            <w:vAlign w:val="center"/>
            <w:hideMark/>
          </w:tcPr>
          <w:p w14:paraId="62DAFE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687456.66</w:t>
            </w:r>
          </w:p>
        </w:tc>
        <w:tc>
          <w:tcPr>
            <w:tcW w:w="880" w:type="dxa"/>
            <w:tcBorders>
              <w:top w:val="nil"/>
              <w:left w:val="nil"/>
              <w:bottom w:val="nil"/>
              <w:right w:val="single" w:sz="4" w:space="0" w:color="auto"/>
            </w:tcBorders>
            <w:shd w:val="clear" w:color="auto" w:fill="auto"/>
            <w:noWrap/>
            <w:vAlign w:val="center"/>
            <w:hideMark/>
          </w:tcPr>
          <w:p w14:paraId="0659B5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2266762.67</w:t>
            </w:r>
          </w:p>
        </w:tc>
        <w:tc>
          <w:tcPr>
            <w:tcW w:w="780" w:type="dxa"/>
            <w:tcBorders>
              <w:top w:val="nil"/>
              <w:left w:val="nil"/>
              <w:bottom w:val="nil"/>
              <w:right w:val="nil"/>
            </w:tcBorders>
            <w:shd w:val="clear" w:color="auto" w:fill="auto"/>
            <w:noWrap/>
            <w:vAlign w:val="center"/>
            <w:hideMark/>
          </w:tcPr>
          <w:p w14:paraId="3A9967B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1261</w:t>
            </w:r>
          </w:p>
        </w:tc>
        <w:tc>
          <w:tcPr>
            <w:tcW w:w="879" w:type="dxa"/>
            <w:tcBorders>
              <w:top w:val="nil"/>
              <w:left w:val="nil"/>
              <w:bottom w:val="nil"/>
              <w:right w:val="nil"/>
            </w:tcBorders>
            <w:shd w:val="clear" w:color="auto" w:fill="auto"/>
            <w:noWrap/>
            <w:vAlign w:val="center"/>
            <w:hideMark/>
          </w:tcPr>
          <w:p w14:paraId="2A2C67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686475.86</w:t>
            </w:r>
          </w:p>
        </w:tc>
        <w:tc>
          <w:tcPr>
            <w:tcW w:w="880" w:type="dxa"/>
            <w:tcBorders>
              <w:top w:val="nil"/>
              <w:left w:val="nil"/>
              <w:bottom w:val="nil"/>
              <w:right w:val="single" w:sz="4" w:space="0" w:color="auto"/>
            </w:tcBorders>
            <w:shd w:val="clear" w:color="auto" w:fill="auto"/>
            <w:noWrap/>
            <w:vAlign w:val="center"/>
            <w:hideMark/>
          </w:tcPr>
          <w:p w14:paraId="048C07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2265533.43</w:t>
            </w:r>
          </w:p>
        </w:tc>
        <w:tc>
          <w:tcPr>
            <w:tcW w:w="780" w:type="dxa"/>
            <w:tcBorders>
              <w:top w:val="nil"/>
              <w:left w:val="nil"/>
              <w:bottom w:val="nil"/>
              <w:right w:val="nil"/>
            </w:tcBorders>
            <w:shd w:val="clear" w:color="auto" w:fill="auto"/>
            <w:noWrap/>
            <w:vAlign w:val="center"/>
            <w:hideMark/>
          </w:tcPr>
          <w:p w14:paraId="0B15E1F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1996</w:t>
            </w:r>
          </w:p>
        </w:tc>
        <w:tc>
          <w:tcPr>
            <w:tcW w:w="879" w:type="dxa"/>
            <w:tcBorders>
              <w:top w:val="nil"/>
              <w:left w:val="nil"/>
              <w:bottom w:val="nil"/>
              <w:right w:val="nil"/>
            </w:tcBorders>
            <w:shd w:val="clear" w:color="auto" w:fill="auto"/>
            <w:noWrap/>
            <w:vAlign w:val="center"/>
            <w:hideMark/>
          </w:tcPr>
          <w:p w14:paraId="618A2A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677519.00</w:t>
            </w:r>
          </w:p>
        </w:tc>
        <w:tc>
          <w:tcPr>
            <w:tcW w:w="880" w:type="dxa"/>
            <w:tcBorders>
              <w:top w:val="nil"/>
              <w:left w:val="nil"/>
              <w:bottom w:val="nil"/>
              <w:right w:val="single" w:sz="4" w:space="0" w:color="auto"/>
            </w:tcBorders>
            <w:shd w:val="clear" w:color="auto" w:fill="auto"/>
            <w:noWrap/>
            <w:vAlign w:val="center"/>
            <w:hideMark/>
          </w:tcPr>
          <w:p w14:paraId="0C8C663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2271965.00</w:t>
            </w:r>
          </w:p>
        </w:tc>
      </w:tr>
      <w:tr w:rsidR="000E7A04" w:rsidRPr="003A26F1" w14:paraId="33E86F5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F05A1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527</w:t>
            </w:r>
          </w:p>
        </w:tc>
        <w:tc>
          <w:tcPr>
            <w:tcW w:w="879" w:type="dxa"/>
            <w:tcBorders>
              <w:top w:val="nil"/>
              <w:left w:val="nil"/>
              <w:bottom w:val="nil"/>
              <w:right w:val="nil"/>
            </w:tcBorders>
            <w:shd w:val="clear" w:color="auto" w:fill="auto"/>
            <w:noWrap/>
            <w:vAlign w:val="center"/>
            <w:hideMark/>
          </w:tcPr>
          <w:p w14:paraId="1602AD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687456.14</w:t>
            </w:r>
          </w:p>
        </w:tc>
        <w:tc>
          <w:tcPr>
            <w:tcW w:w="880" w:type="dxa"/>
            <w:tcBorders>
              <w:top w:val="nil"/>
              <w:left w:val="nil"/>
              <w:bottom w:val="nil"/>
              <w:right w:val="single" w:sz="4" w:space="0" w:color="auto"/>
            </w:tcBorders>
            <w:shd w:val="clear" w:color="auto" w:fill="auto"/>
            <w:noWrap/>
            <w:vAlign w:val="center"/>
            <w:hideMark/>
          </w:tcPr>
          <w:p w14:paraId="7FD555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2266758.56</w:t>
            </w:r>
          </w:p>
        </w:tc>
        <w:tc>
          <w:tcPr>
            <w:tcW w:w="780" w:type="dxa"/>
            <w:tcBorders>
              <w:top w:val="nil"/>
              <w:left w:val="nil"/>
              <w:bottom w:val="nil"/>
              <w:right w:val="nil"/>
            </w:tcBorders>
            <w:shd w:val="clear" w:color="auto" w:fill="auto"/>
            <w:noWrap/>
            <w:vAlign w:val="center"/>
            <w:hideMark/>
          </w:tcPr>
          <w:p w14:paraId="3647656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1262</w:t>
            </w:r>
          </w:p>
        </w:tc>
        <w:tc>
          <w:tcPr>
            <w:tcW w:w="879" w:type="dxa"/>
            <w:tcBorders>
              <w:top w:val="nil"/>
              <w:left w:val="nil"/>
              <w:bottom w:val="nil"/>
              <w:right w:val="nil"/>
            </w:tcBorders>
            <w:shd w:val="clear" w:color="auto" w:fill="auto"/>
            <w:noWrap/>
            <w:vAlign w:val="center"/>
            <w:hideMark/>
          </w:tcPr>
          <w:p w14:paraId="6C0981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686475.91</w:t>
            </w:r>
          </w:p>
        </w:tc>
        <w:tc>
          <w:tcPr>
            <w:tcW w:w="880" w:type="dxa"/>
            <w:tcBorders>
              <w:top w:val="nil"/>
              <w:left w:val="nil"/>
              <w:bottom w:val="nil"/>
              <w:right w:val="single" w:sz="4" w:space="0" w:color="auto"/>
            </w:tcBorders>
            <w:shd w:val="clear" w:color="auto" w:fill="auto"/>
            <w:noWrap/>
            <w:vAlign w:val="center"/>
            <w:hideMark/>
          </w:tcPr>
          <w:p w14:paraId="43B8D8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2265532.41</w:t>
            </w:r>
          </w:p>
        </w:tc>
        <w:tc>
          <w:tcPr>
            <w:tcW w:w="780" w:type="dxa"/>
            <w:tcBorders>
              <w:top w:val="nil"/>
              <w:left w:val="nil"/>
              <w:bottom w:val="nil"/>
              <w:right w:val="nil"/>
            </w:tcBorders>
            <w:shd w:val="clear" w:color="auto" w:fill="auto"/>
            <w:noWrap/>
            <w:vAlign w:val="center"/>
            <w:hideMark/>
          </w:tcPr>
          <w:p w14:paraId="2547FD1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1997</w:t>
            </w:r>
          </w:p>
        </w:tc>
        <w:tc>
          <w:tcPr>
            <w:tcW w:w="879" w:type="dxa"/>
            <w:tcBorders>
              <w:top w:val="nil"/>
              <w:left w:val="nil"/>
              <w:bottom w:val="nil"/>
              <w:right w:val="nil"/>
            </w:tcBorders>
            <w:shd w:val="clear" w:color="auto" w:fill="auto"/>
            <w:noWrap/>
            <w:vAlign w:val="center"/>
            <w:hideMark/>
          </w:tcPr>
          <w:p w14:paraId="55C567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677485.00</w:t>
            </w:r>
          </w:p>
        </w:tc>
        <w:tc>
          <w:tcPr>
            <w:tcW w:w="880" w:type="dxa"/>
            <w:tcBorders>
              <w:top w:val="nil"/>
              <w:left w:val="nil"/>
              <w:bottom w:val="nil"/>
              <w:right w:val="single" w:sz="4" w:space="0" w:color="auto"/>
            </w:tcBorders>
            <w:shd w:val="clear" w:color="auto" w:fill="auto"/>
            <w:noWrap/>
            <w:vAlign w:val="center"/>
            <w:hideMark/>
          </w:tcPr>
          <w:p w14:paraId="112AD9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2271985.00</w:t>
            </w:r>
          </w:p>
        </w:tc>
      </w:tr>
      <w:tr w:rsidR="000E7A04" w:rsidRPr="003A26F1" w14:paraId="044D506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703CE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528</w:t>
            </w:r>
          </w:p>
        </w:tc>
        <w:tc>
          <w:tcPr>
            <w:tcW w:w="879" w:type="dxa"/>
            <w:tcBorders>
              <w:top w:val="nil"/>
              <w:left w:val="nil"/>
              <w:bottom w:val="nil"/>
              <w:right w:val="nil"/>
            </w:tcBorders>
            <w:shd w:val="clear" w:color="auto" w:fill="auto"/>
            <w:noWrap/>
            <w:vAlign w:val="center"/>
            <w:hideMark/>
          </w:tcPr>
          <w:p w14:paraId="6813B8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687455.23</w:t>
            </w:r>
          </w:p>
        </w:tc>
        <w:tc>
          <w:tcPr>
            <w:tcW w:w="880" w:type="dxa"/>
            <w:tcBorders>
              <w:top w:val="nil"/>
              <w:left w:val="nil"/>
              <w:bottom w:val="nil"/>
              <w:right w:val="single" w:sz="4" w:space="0" w:color="auto"/>
            </w:tcBorders>
            <w:shd w:val="clear" w:color="auto" w:fill="auto"/>
            <w:noWrap/>
            <w:vAlign w:val="center"/>
            <w:hideMark/>
          </w:tcPr>
          <w:p w14:paraId="579D56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2266754.08</w:t>
            </w:r>
          </w:p>
        </w:tc>
        <w:tc>
          <w:tcPr>
            <w:tcW w:w="780" w:type="dxa"/>
            <w:tcBorders>
              <w:top w:val="nil"/>
              <w:left w:val="nil"/>
              <w:bottom w:val="nil"/>
              <w:right w:val="nil"/>
            </w:tcBorders>
            <w:shd w:val="clear" w:color="auto" w:fill="auto"/>
            <w:noWrap/>
            <w:vAlign w:val="center"/>
            <w:hideMark/>
          </w:tcPr>
          <w:p w14:paraId="4A04422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1263</w:t>
            </w:r>
          </w:p>
        </w:tc>
        <w:tc>
          <w:tcPr>
            <w:tcW w:w="879" w:type="dxa"/>
            <w:tcBorders>
              <w:top w:val="nil"/>
              <w:left w:val="nil"/>
              <w:bottom w:val="nil"/>
              <w:right w:val="nil"/>
            </w:tcBorders>
            <w:shd w:val="clear" w:color="auto" w:fill="auto"/>
            <w:noWrap/>
            <w:vAlign w:val="center"/>
            <w:hideMark/>
          </w:tcPr>
          <w:p w14:paraId="2069BF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686475.97</w:t>
            </w:r>
          </w:p>
        </w:tc>
        <w:tc>
          <w:tcPr>
            <w:tcW w:w="880" w:type="dxa"/>
            <w:tcBorders>
              <w:top w:val="nil"/>
              <w:left w:val="nil"/>
              <w:bottom w:val="nil"/>
              <w:right w:val="single" w:sz="4" w:space="0" w:color="auto"/>
            </w:tcBorders>
            <w:shd w:val="clear" w:color="auto" w:fill="auto"/>
            <w:noWrap/>
            <w:vAlign w:val="center"/>
            <w:hideMark/>
          </w:tcPr>
          <w:p w14:paraId="13DFF2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2265531.42</w:t>
            </w:r>
          </w:p>
        </w:tc>
        <w:tc>
          <w:tcPr>
            <w:tcW w:w="780" w:type="dxa"/>
            <w:tcBorders>
              <w:top w:val="nil"/>
              <w:left w:val="nil"/>
              <w:bottom w:val="nil"/>
              <w:right w:val="nil"/>
            </w:tcBorders>
            <w:shd w:val="clear" w:color="auto" w:fill="auto"/>
            <w:noWrap/>
            <w:vAlign w:val="center"/>
            <w:hideMark/>
          </w:tcPr>
          <w:p w14:paraId="1172D1B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1998</w:t>
            </w:r>
          </w:p>
        </w:tc>
        <w:tc>
          <w:tcPr>
            <w:tcW w:w="879" w:type="dxa"/>
            <w:tcBorders>
              <w:top w:val="nil"/>
              <w:left w:val="nil"/>
              <w:bottom w:val="nil"/>
              <w:right w:val="nil"/>
            </w:tcBorders>
            <w:shd w:val="clear" w:color="auto" w:fill="auto"/>
            <w:noWrap/>
            <w:vAlign w:val="center"/>
            <w:hideMark/>
          </w:tcPr>
          <w:p w14:paraId="7CE4C7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677473.00</w:t>
            </w:r>
          </w:p>
        </w:tc>
        <w:tc>
          <w:tcPr>
            <w:tcW w:w="880" w:type="dxa"/>
            <w:tcBorders>
              <w:top w:val="nil"/>
              <w:left w:val="nil"/>
              <w:bottom w:val="nil"/>
              <w:right w:val="single" w:sz="4" w:space="0" w:color="auto"/>
            </w:tcBorders>
            <w:shd w:val="clear" w:color="auto" w:fill="auto"/>
            <w:noWrap/>
            <w:vAlign w:val="center"/>
            <w:hideMark/>
          </w:tcPr>
          <w:p w14:paraId="6FBEC3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2271991.00</w:t>
            </w:r>
          </w:p>
        </w:tc>
      </w:tr>
      <w:tr w:rsidR="000E7A04" w:rsidRPr="003A26F1" w14:paraId="0EE70CE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511EC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529</w:t>
            </w:r>
          </w:p>
        </w:tc>
        <w:tc>
          <w:tcPr>
            <w:tcW w:w="879" w:type="dxa"/>
            <w:tcBorders>
              <w:top w:val="nil"/>
              <w:left w:val="nil"/>
              <w:bottom w:val="nil"/>
              <w:right w:val="nil"/>
            </w:tcBorders>
            <w:shd w:val="clear" w:color="auto" w:fill="auto"/>
            <w:noWrap/>
            <w:vAlign w:val="center"/>
            <w:hideMark/>
          </w:tcPr>
          <w:p w14:paraId="3BAF06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687453.79</w:t>
            </w:r>
          </w:p>
        </w:tc>
        <w:tc>
          <w:tcPr>
            <w:tcW w:w="880" w:type="dxa"/>
            <w:tcBorders>
              <w:top w:val="nil"/>
              <w:left w:val="nil"/>
              <w:bottom w:val="nil"/>
              <w:right w:val="single" w:sz="4" w:space="0" w:color="auto"/>
            </w:tcBorders>
            <w:shd w:val="clear" w:color="auto" w:fill="auto"/>
            <w:noWrap/>
            <w:vAlign w:val="center"/>
            <w:hideMark/>
          </w:tcPr>
          <w:p w14:paraId="448C96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2266749.21</w:t>
            </w:r>
          </w:p>
        </w:tc>
        <w:tc>
          <w:tcPr>
            <w:tcW w:w="780" w:type="dxa"/>
            <w:tcBorders>
              <w:top w:val="nil"/>
              <w:left w:val="nil"/>
              <w:bottom w:val="nil"/>
              <w:right w:val="nil"/>
            </w:tcBorders>
            <w:shd w:val="clear" w:color="auto" w:fill="auto"/>
            <w:noWrap/>
            <w:vAlign w:val="center"/>
            <w:hideMark/>
          </w:tcPr>
          <w:p w14:paraId="606C43E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1264</w:t>
            </w:r>
          </w:p>
        </w:tc>
        <w:tc>
          <w:tcPr>
            <w:tcW w:w="879" w:type="dxa"/>
            <w:tcBorders>
              <w:top w:val="nil"/>
              <w:left w:val="nil"/>
              <w:bottom w:val="nil"/>
              <w:right w:val="nil"/>
            </w:tcBorders>
            <w:shd w:val="clear" w:color="auto" w:fill="auto"/>
            <w:noWrap/>
            <w:vAlign w:val="center"/>
            <w:hideMark/>
          </w:tcPr>
          <w:p w14:paraId="3474DE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686476.03</w:t>
            </w:r>
          </w:p>
        </w:tc>
        <w:tc>
          <w:tcPr>
            <w:tcW w:w="880" w:type="dxa"/>
            <w:tcBorders>
              <w:top w:val="nil"/>
              <w:left w:val="nil"/>
              <w:bottom w:val="nil"/>
              <w:right w:val="single" w:sz="4" w:space="0" w:color="auto"/>
            </w:tcBorders>
            <w:shd w:val="clear" w:color="auto" w:fill="auto"/>
            <w:noWrap/>
            <w:vAlign w:val="center"/>
            <w:hideMark/>
          </w:tcPr>
          <w:p w14:paraId="028A18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2265530.46</w:t>
            </w:r>
          </w:p>
        </w:tc>
        <w:tc>
          <w:tcPr>
            <w:tcW w:w="780" w:type="dxa"/>
            <w:tcBorders>
              <w:top w:val="nil"/>
              <w:left w:val="nil"/>
              <w:bottom w:val="nil"/>
              <w:right w:val="nil"/>
            </w:tcBorders>
            <w:shd w:val="clear" w:color="auto" w:fill="auto"/>
            <w:noWrap/>
            <w:vAlign w:val="center"/>
            <w:hideMark/>
          </w:tcPr>
          <w:p w14:paraId="06E4FFB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1999</w:t>
            </w:r>
          </w:p>
        </w:tc>
        <w:tc>
          <w:tcPr>
            <w:tcW w:w="879" w:type="dxa"/>
            <w:tcBorders>
              <w:top w:val="nil"/>
              <w:left w:val="nil"/>
              <w:bottom w:val="nil"/>
              <w:right w:val="nil"/>
            </w:tcBorders>
            <w:shd w:val="clear" w:color="auto" w:fill="auto"/>
            <w:noWrap/>
            <w:vAlign w:val="center"/>
            <w:hideMark/>
          </w:tcPr>
          <w:p w14:paraId="1A336B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677454.00</w:t>
            </w:r>
          </w:p>
        </w:tc>
        <w:tc>
          <w:tcPr>
            <w:tcW w:w="880" w:type="dxa"/>
            <w:tcBorders>
              <w:top w:val="nil"/>
              <w:left w:val="nil"/>
              <w:bottom w:val="nil"/>
              <w:right w:val="single" w:sz="4" w:space="0" w:color="auto"/>
            </w:tcBorders>
            <w:shd w:val="clear" w:color="auto" w:fill="auto"/>
            <w:noWrap/>
            <w:vAlign w:val="center"/>
            <w:hideMark/>
          </w:tcPr>
          <w:p w14:paraId="41A917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2272000.00</w:t>
            </w:r>
          </w:p>
        </w:tc>
      </w:tr>
      <w:tr w:rsidR="000E7A04" w:rsidRPr="003A26F1" w14:paraId="3186E1F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0E5F52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530</w:t>
            </w:r>
          </w:p>
        </w:tc>
        <w:tc>
          <w:tcPr>
            <w:tcW w:w="879" w:type="dxa"/>
            <w:tcBorders>
              <w:top w:val="nil"/>
              <w:left w:val="nil"/>
              <w:bottom w:val="nil"/>
              <w:right w:val="nil"/>
            </w:tcBorders>
            <w:shd w:val="clear" w:color="auto" w:fill="auto"/>
            <w:noWrap/>
            <w:vAlign w:val="center"/>
            <w:hideMark/>
          </w:tcPr>
          <w:p w14:paraId="20FA6B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687451.60</w:t>
            </w:r>
          </w:p>
        </w:tc>
        <w:tc>
          <w:tcPr>
            <w:tcW w:w="880" w:type="dxa"/>
            <w:tcBorders>
              <w:top w:val="nil"/>
              <w:left w:val="nil"/>
              <w:bottom w:val="nil"/>
              <w:right w:val="single" w:sz="4" w:space="0" w:color="auto"/>
            </w:tcBorders>
            <w:shd w:val="clear" w:color="auto" w:fill="auto"/>
            <w:noWrap/>
            <w:vAlign w:val="center"/>
            <w:hideMark/>
          </w:tcPr>
          <w:p w14:paraId="41F621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2266743.95</w:t>
            </w:r>
          </w:p>
        </w:tc>
        <w:tc>
          <w:tcPr>
            <w:tcW w:w="780" w:type="dxa"/>
            <w:tcBorders>
              <w:top w:val="nil"/>
              <w:left w:val="nil"/>
              <w:bottom w:val="nil"/>
              <w:right w:val="nil"/>
            </w:tcBorders>
            <w:shd w:val="clear" w:color="auto" w:fill="auto"/>
            <w:noWrap/>
            <w:vAlign w:val="center"/>
            <w:hideMark/>
          </w:tcPr>
          <w:p w14:paraId="1A5E23F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1265</w:t>
            </w:r>
          </w:p>
        </w:tc>
        <w:tc>
          <w:tcPr>
            <w:tcW w:w="879" w:type="dxa"/>
            <w:tcBorders>
              <w:top w:val="nil"/>
              <w:left w:val="nil"/>
              <w:bottom w:val="nil"/>
              <w:right w:val="nil"/>
            </w:tcBorders>
            <w:shd w:val="clear" w:color="auto" w:fill="auto"/>
            <w:noWrap/>
            <w:vAlign w:val="center"/>
            <w:hideMark/>
          </w:tcPr>
          <w:p w14:paraId="2896C8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686476.11</w:t>
            </w:r>
          </w:p>
        </w:tc>
        <w:tc>
          <w:tcPr>
            <w:tcW w:w="880" w:type="dxa"/>
            <w:tcBorders>
              <w:top w:val="nil"/>
              <w:left w:val="nil"/>
              <w:bottom w:val="nil"/>
              <w:right w:val="single" w:sz="4" w:space="0" w:color="auto"/>
            </w:tcBorders>
            <w:shd w:val="clear" w:color="auto" w:fill="auto"/>
            <w:noWrap/>
            <w:vAlign w:val="center"/>
            <w:hideMark/>
          </w:tcPr>
          <w:p w14:paraId="3BA1FC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2265529.53</w:t>
            </w:r>
          </w:p>
        </w:tc>
        <w:tc>
          <w:tcPr>
            <w:tcW w:w="780" w:type="dxa"/>
            <w:tcBorders>
              <w:top w:val="nil"/>
              <w:left w:val="nil"/>
              <w:bottom w:val="nil"/>
              <w:right w:val="nil"/>
            </w:tcBorders>
            <w:shd w:val="clear" w:color="auto" w:fill="auto"/>
            <w:noWrap/>
            <w:vAlign w:val="center"/>
            <w:hideMark/>
          </w:tcPr>
          <w:p w14:paraId="50634B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2000</w:t>
            </w:r>
          </w:p>
        </w:tc>
        <w:tc>
          <w:tcPr>
            <w:tcW w:w="879" w:type="dxa"/>
            <w:tcBorders>
              <w:top w:val="nil"/>
              <w:left w:val="nil"/>
              <w:bottom w:val="nil"/>
              <w:right w:val="nil"/>
            </w:tcBorders>
            <w:shd w:val="clear" w:color="auto" w:fill="auto"/>
            <w:noWrap/>
            <w:vAlign w:val="center"/>
            <w:hideMark/>
          </w:tcPr>
          <w:p w14:paraId="0C4C8F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677423.00</w:t>
            </w:r>
          </w:p>
        </w:tc>
        <w:tc>
          <w:tcPr>
            <w:tcW w:w="880" w:type="dxa"/>
            <w:tcBorders>
              <w:top w:val="nil"/>
              <w:left w:val="nil"/>
              <w:bottom w:val="nil"/>
              <w:right w:val="single" w:sz="4" w:space="0" w:color="auto"/>
            </w:tcBorders>
            <w:shd w:val="clear" w:color="auto" w:fill="auto"/>
            <w:noWrap/>
            <w:vAlign w:val="center"/>
            <w:hideMark/>
          </w:tcPr>
          <w:p w14:paraId="7034B8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2272013.00</w:t>
            </w:r>
          </w:p>
        </w:tc>
      </w:tr>
      <w:tr w:rsidR="000E7A04" w:rsidRPr="003A26F1" w14:paraId="76A9236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E97563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531</w:t>
            </w:r>
          </w:p>
        </w:tc>
        <w:tc>
          <w:tcPr>
            <w:tcW w:w="879" w:type="dxa"/>
            <w:tcBorders>
              <w:top w:val="nil"/>
              <w:left w:val="nil"/>
              <w:bottom w:val="nil"/>
              <w:right w:val="nil"/>
            </w:tcBorders>
            <w:shd w:val="clear" w:color="auto" w:fill="auto"/>
            <w:noWrap/>
            <w:vAlign w:val="center"/>
            <w:hideMark/>
          </w:tcPr>
          <w:p w14:paraId="2ED41A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687448.40</w:t>
            </w:r>
          </w:p>
        </w:tc>
        <w:tc>
          <w:tcPr>
            <w:tcW w:w="880" w:type="dxa"/>
            <w:tcBorders>
              <w:top w:val="nil"/>
              <w:left w:val="nil"/>
              <w:bottom w:val="nil"/>
              <w:right w:val="single" w:sz="4" w:space="0" w:color="auto"/>
            </w:tcBorders>
            <w:shd w:val="clear" w:color="auto" w:fill="auto"/>
            <w:noWrap/>
            <w:vAlign w:val="center"/>
            <w:hideMark/>
          </w:tcPr>
          <w:p w14:paraId="1A0F77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2266738.41</w:t>
            </w:r>
          </w:p>
        </w:tc>
        <w:tc>
          <w:tcPr>
            <w:tcW w:w="780" w:type="dxa"/>
            <w:tcBorders>
              <w:top w:val="nil"/>
              <w:left w:val="nil"/>
              <w:bottom w:val="nil"/>
              <w:right w:val="nil"/>
            </w:tcBorders>
            <w:shd w:val="clear" w:color="auto" w:fill="auto"/>
            <w:noWrap/>
            <w:vAlign w:val="center"/>
            <w:hideMark/>
          </w:tcPr>
          <w:p w14:paraId="5E5D978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1266</w:t>
            </w:r>
          </w:p>
        </w:tc>
        <w:tc>
          <w:tcPr>
            <w:tcW w:w="879" w:type="dxa"/>
            <w:tcBorders>
              <w:top w:val="nil"/>
              <w:left w:val="nil"/>
              <w:bottom w:val="nil"/>
              <w:right w:val="nil"/>
            </w:tcBorders>
            <w:shd w:val="clear" w:color="auto" w:fill="auto"/>
            <w:noWrap/>
            <w:vAlign w:val="center"/>
            <w:hideMark/>
          </w:tcPr>
          <w:p w14:paraId="478AFD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686476.22</w:t>
            </w:r>
          </w:p>
        </w:tc>
        <w:tc>
          <w:tcPr>
            <w:tcW w:w="880" w:type="dxa"/>
            <w:tcBorders>
              <w:top w:val="nil"/>
              <w:left w:val="nil"/>
              <w:bottom w:val="nil"/>
              <w:right w:val="single" w:sz="4" w:space="0" w:color="auto"/>
            </w:tcBorders>
            <w:shd w:val="clear" w:color="auto" w:fill="auto"/>
            <w:noWrap/>
            <w:vAlign w:val="center"/>
            <w:hideMark/>
          </w:tcPr>
          <w:p w14:paraId="3A26EB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2265528.45</w:t>
            </w:r>
          </w:p>
        </w:tc>
        <w:tc>
          <w:tcPr>
            <w:tcW w:w="780" w:type="dxa"/>
            <w:tcBorders>
              <w:top w:val="nil"/>
              <w:left w:val="nil"/>
              <w:bottom w:val="nil"/>
              <w:right w:val="nil"/>
            </w:tcBorders>
            <w:shd w:val="clear" w:color="auto" w:fill="auto"/>
            <w:noWrap/>
            <w:vAlign w:val="center"/>
            <w:hideMark/>
          </w:tcPr>
          <w:p w14:paraId="022533A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2001</w:t>
            </w:r>
          </w:p>
        </w:tc>
        <w:tc>
          <w:tcPr>
            <w:tcW w:w="879" w:type="dxa"/>
            <w:tcBorders>
              <w:top w:val="nil"/>
              <w:left w:val="nil"/>
              <w:bottom w:val="nil"/>
              <w:right w:val="nil"/>
            </w:tcBorders>
            <w:shd w:val="clear" w:color="auto" w:fill="auto"/>
            <w:noWrap/>
            <w:vAlign w:val="center"/>
            <w:hideMark/>
          </w:tcPr>
          <w:p w14:paraId="683ADF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677385.00</w:t>
            </w:r>
          </w:p>
        </w:tc>
        <w:tc>
          <w:tcPr>
            <w:tcW w:w="880" w:type="dxa"/>
            <w:tcBorders>
              <w:top w:val="nil"/>
              <w:left w:val="nil"/>
              <w:bottom w:val="nil"/>
              <w:right w:val="single" w:sz="4" w:space="0" w:color="auto"/>
            </w:tcBorders>
            <w:shd w:val="clear" w:color="auto" w:fill="auto"/>
            <w:noWrap/>
            <w:vAlign w:val="center"/>
            <w:hideMark/>
          </w:tcPr>
          <w:p w14:paraId="359D82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2272017.00</w:t>
            </w:r>
          </w:p>
        </w:tc>
      </w:tr>
      <w:tr w:rsidR="000E7A04" w:rsidRPr="003A26F1" w14:paraId="232EC0F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1BFA96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532</w:t>
            </w:r>
          </w:p>
        </w:tc>
        <w:tc>
          <w:tcPr>
            <w:tcW w:w="879" w:type="dxa"/>
            <w:tcBorders>
              <w:top w:val="nil"/>
              <w:left w:val="nil"/>
              <w:bottom w:val="nil"/>
              <w:right w:val="nil"/>
            </w:tcBorders>
            <w:shd w:val="clear" w:color="auto" w:fill="auto"/>
            <w:noWrap/>
            <w:vAlign w:val="center"/>
            <w:hideMark/>
          </w:tcPr>
          <w:p w14:paraId="40D32B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687444.11</w:t>
            </w:r>
          </w:p>
        </w:tc>
        <w:tc>
          <w:tcPr>
            <w:tcW w:w="880" w:type="dxa"/>
            <w:tcBorders>
              <w:top w:val="nil"/>
              <w:left w:val="nil"/>
              <w:bottom w:val="nil"/>
              <w:right w:val="single" w:sz="4" w:space="0" w:color="auto"/>
            </w:tcBorders>
            <w:shd w:val="clear" w:color="auto" w:fill="auto"/>
            <w:noWrap/>
            <w:vAlign w:val="center"/>
            <w:hideMark/>
          </w:tcPr>
          <w:p w14:paraId="003A13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2266733.04</w:t>
            </w:r>
          </w:p>
        </w:tc>
        <w:tc>
          <w:tcPr>
            <w:tcW w:w="780" w:type="dxa"/>
            <w:tcBorders>
              <w:top w:val="nil"/>
              <w:left w:val="nil"/>
              <w:bottom w:val="nil"/>
              <w:right w:val="nil"/>
            </w:tcBorders>
            <w:shd w:val="clear" w:color="auto" w:fill="auto"/>
            <w:noWrap/>
            <w:vAlign w:val="center"/>
            <w:hideMark/>
          </w:tcPr>
          <w:p w14:paraId="4F07B1E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1267</w:t>
            </w:r>
          </w:p>
        </w:tc>
        <w:tc>
          <w:tcPr>
            <w:tcW w:w="879" w:type="dxa"/>
            <w:tcBorders>
              <w:top w:val="nil"/>
              <w:left w:val="nil"/>
              <w:bottom w:val="nil"/>
              <w:right w:val="nil"/>
            </w:tcBorders>
            <w:shd w:val="clear" w:color="auto" w:fill="auto"/>
            <w:noWrap/>
            <w:vAlign w:val="center"/>
            <w:hideMark/>
          </w:tcPr>
          <w:p w14:paraId="754005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686476.36</w:t>
            </w:r>
          </w:p>
        </w:tc>
        <w:tc>
          <w:tcPr>
            <w:tcW w:w="880" w:type="dxa"/>
            <w:tcBorders>
              <w:top w:val="nil"/>
              <w:left w:val="nil"/>
              <w:bottom w:val="nil"/>
              <w:right w:val="single" w:sz="4" w:space="0" w:color="auto"/>
            </w:tcBorders>
            <w:shd w:val="clear" w:color="auto" w:fill="auto"/>
            <w:noWrap/>
            <w:vAlign w:val="center"/>
            <w:hideMark/>
          </w:tcPr>
          <w:p w14:paraId="342FCF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2265526.41</w:t>
            </w:r>
          </w:p>
        </w:tc>
        <w:tc>
          <w:tcPr>
            <w:tcW w:w="780" w:type="dxa"/>
            <w:tcBorders>
              <w:top w:val="nil"/>
              <w:left w:val="nil"/>
              <w:bottom w:val="nil"/>
              <w:right w:val="nil"/>
            </w:tcBorders>
            <w:shd w:val="clear" w:color="auto" w:fill="auto"/>
            <w:noWrap/>
            <w:vAlign w:val="center"/>
            <w:hideMark/>
          </w:tcPr>
          <w:p w14:paraId="2948A2E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2002</w:t>
            </w:r>
          </w:p>
        </w:tc>
        <w:tc>
          <w:tcPr>
            <w:tcW w:w="879" w:type="dxa"/>
            <w:tcBorders>
              <w:top w:val="nil"/>
              <w:left w:val="nil"/>
              <w:bottom w:val="nil"/>
              <w:right w:val="nil"/>
            </w:tcBorders>
            <w:shd w:val="clear" w:color="auto" w:fill="auto"/>
            <w:noWrap/>
            <w:vAlign w:val="center"/>
            <w:hideMark/>
          </w:tcPr>
          <w:p w14:paraId="629EF9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677343.00</w:t>
            </w:r>
          </w:p>
        </w:tc>
        <w:tc>
          <w:tcPr>
            <w:tcW w:w="880" w:type="dxa"/>
            <w:tcBorders>
              <w:top w:val="nil"/>
              <w:left w:val="nil"/>
              <w:bottom w:val="nil"/>
              <w:right w:val="single" w:sz="4" w:space="0" w:color="auto"/>
            </w:tcBorders>
            <w:shd w:val="clear" w:color="auto" w:fill="auto"/>
            <w:noWrap/>
            <w:vAlign w:val="center"/>
            <w:hideMark/>
          </w:tcPr>
          <w:p w14:paraId="07E2CF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2272029.00</w:t>
            </w:r>
          </w:p>
        </w:tc>
      </w:tr>
      <w:tr w:rsidR="000E7A04" w:rsidRPr="003A26F1" w14:paraId="5A4729C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3AD1B3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533</w:t>
            </w:r>
          </w:p>
        </w:tc>
        <w:tc>
          <w:tcPr>
            <w:tcW w:w="879" w:type="dxa"/>
            <w:tcBorders>
              <w:top w:val="nil"/>
              <w:left w:val="nil"/>
              <w:bottom w:val="nil"/>
              <w:right w:val="nil"/>
            </w:tcBorders>
            <w:shd w:val="clear" w:color="auto" w:fill="auto"/>
            <w:noWrap/>
            <w:vAlign w:val="center"/>
            <w:hideMark/>
          </w:tcPr>
          <w:p w14:paraId="32F91C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687439.86</w:t>
            </w:r>
          </w:p>
        </w:tc>
        <w:tc>
          <w:tcPr>
            <w:tcW w:w="880" w:type="dxa"/>
            <w:tcBorders>
              <w:top w:val="nil"/>
              <w:left w:val="nil"/>
              <w:bottom w:val="nil"/>
              <w:right w:val="single" w:sz="4" w:space="0" w:color="auto"/>
            </w:tcBorders>
            <w:shd w:val="clear" w:color="auto" w:fill="auto"/>
            <w:noWrap/>
            <w:vAlign w:val="center"/>
            <w:hideMark/>
          </w:tcPr>
          <w:p w14:paraId="19D054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2266729.17</w:t>
            </w:r>
          </w:p>
        </w:tc>
        <w:tc>
          <w:tcPr>
            <w:tcW w:w="780" w:type="dxa"/>
            <w:tcBorders>
              <w:top w:val="nil"/>
              <w:left w:val="nil"/>
              <w:bottom w:val="nil"/>
              <w:right w:val="nil"/>
            </w:tcBorders>
            <w:shd w:val="clear" w:color="auto" w:fill="auto"/>
            <w:noWrap/>
            <w:vAlign w:val="center"/>
            <w:hideMark/>
          </w:tcPr>
          <w:p w14:paraId="68503E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1268</w:t>
            </w:r>
          </w:p>
        </w:tc>
        <w:tc>
          <w:tcPr>
            <w:tcW w:w="879" w:type="dxa"/>
            <w:tcBorders>
              <w:top w:val="nil"/>
              <w:left w:val="nil"/>
              <w:bottom w:val="nil"/>
              <w:right w:val="nil"/>
            </w:tcBorders>
            <w:shd w:val="clear" w:color="auto" w:fill="auto"/>
            <w:noWrap/>
            <w:vAlign w:val="center"/>
            <w:hideMark/>
          </w:tcPr>
          <w:p w14:paraId="697FDA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686476.37</w:t>
            </w:r>
          </w:p>
        </w:tc>
        <w:tc>
          <w:tcPr>
            <w:tcW w:w="880" w:type="dxa"/>
            <w:tcBorders>
              <w:top w:val="nil"/>
              <w:left w:val="nil"/>
              <w:bottom w:val="nil"/>
              <w:right w:val="single" w:sz="4" w:space="0" w:color="auto"/>
            </w:tcBorders>
            <w:shd w:val="clear" w:color="auto" w:fill="auto"/>
            <w:noWrap/>
            <w:vAlign w:val="center"/>
            <w:hideMark/>
          </w:tcPr>
          <w:p w14:paraId="68FB4B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2265524.36</w:t>
            </w:r>
          </w:p>
        </w:tc>
        <w:tc>
          <w:tcPr>
            <w:tcW w:w="780" w:type="dxa"/>
            <w:tcBorders>
              <w:top w:val="nil"/>
              <w:left w:val="nil"/>
              <w:bottom w:val="nil"/>
              <w:right w:val="nil"/>
            </w:tcBorders>
            <w:shd w:val="clear" w:color="auto" w:fill="auto"/>
            <w:noWrap/>
            <w:vAlign w:val="center"/>
            <w:hideMark/>
          </w:tcPr>
          <w:p w14:paraId="0B9DFEC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2003</w:t>
            </w:r>
          </w:p>
        </w:tc>
        <w:tc>
          <w:tcPr>
            <w:tcW w:w="879" w:type="dxa"/>
            <w:tcBorders>
              <w:top w:val="nil"/>
              <w:left w:val="nil"/>
              <w:bottom w:val="nil"/>
              <w:right w:val="nil"/>
            </w:tcBorders>
            <w:shd w:val="clear" w:color="auto" w:fill="auto"/>
            <w:noWrap/>
            <w:vAlign w:val="center"/>
            <w:hideMark/>
          </w:tcPr>
          <w:p w14:paraId="4742D2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677323.00</w:t>
            </w:r>
          </w:p>
        </w:tc>
        <w:tc>
          <w:tcPr>
            <w:tcW w:w="880" w:type="dxa"/>
            <w:tcBorders>
              <w:top w:val="nil"/>
              <w:left w:val="nil"/>
              <w:bottom w:val="nil"/>
              <w:right w:val="single" w:sz="4" w:space="0" w:color="auto"/>
            </w:tcBorders>
            <w:shd w:val="clear" w:color="auto" w:fill="auto"/>
            <w:noWrap/>
            <w:vAlign w:val="center"/>
            <w:hideMark/>
          </w:tcPr>
          <w:p w14:paraId="698625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2272041.00</w:t>
            </w:r>
          </w:p>
        </w:tc>
      </w:tr>
      <w:tr w:rsidR="000E7A04" w:rsidRPr="003A26F1" w14:paraId="4AE16B4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7198B0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534</w:t>
            </w:r>
          </w:p>
        </w:tc>
        <w:tc>
          <w:tcPr>
            <w:tcW w:w="879" w:type="dxa"/>
            <w:tcBorders>
              <w:top w:val="nil"/>
              <w:left w:val="nil"/>
              <w:bottom w:val="nil"/>
              <w:right w:val="nil"/>
            </w:tcBorders>
            <w:shd w:val="clear" w:color="auto" w:fill="auto"/>
            <w:noWrap/>
            <w:vAlign w:val="center"/>
            <w:hideMark/>
          </w:tcPr>
          <w:p w14:paraId="29F79B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687436.11</w:t>
            </w:r>
          </w:p>
        </w:tc>
        <w:tc>
          <w:tcPr>
            <w:tcW w:w="880" w:type="dxa"/>
            <w:tcBorders>
              <w:top w:val="nil"/>
              <w:left w:val="nil"/>
              <w:bottom w:val="nil"/>
              <w:right w:val="single" w:sz="4" w:space="0" w:color="auto"/>
            </w:tcBorders>
            <w:shd w:val="clear" w:color="auto" w:fill="auto"/>
            <w:noWrap/>
            <w:vAlign w:val="center"/>
            <w:hideMark/>
          </w:tcPr>
          <w:p w14:paraId="1B11B5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2266726.52</w:t>
            </w:r>
          </w:p>
        </w:tc>
        <w:tc>
          <w:tcPr>
            <w:tcW w:w="780" w:type="dxa"/>
            <w:tcBorders>
              <w:top w:val="nil"/>
              <w:left w:val="nil"/>
              <w:bottom w:val="nil"/>
              <w:right w:val="nil"/>
            </w:tcBorders>
            <w:shd w:val="clear" w:color="auto" w:fill="auto"/>
            <w:noWrap/>
            <w:vAlign w:val="center"/>
            <w:hideMark/>
          </w:tcPr>
          <w:p w14:paraId="115ABBF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1269</w:t>
            </w:r>
          </w:p>
        </w:tc>
        <w:tc>
          <w:tcPr>
            <w:tcW w:w="879" w:type="dxa"/>
            <w:tcBorders>
              <w:top w:val="nil"/>
              <w:left w:val="nil"/>
              <w:bottom w:val="nil"/>
              <w:right w:val="nil"/>
            </w:tcBorders>
            <w:shd w:val="clear" w:color="auto" w:fill="auto"/>
            <w:noWrap/>
            <w:vAlign w:val="center"/>
            <w:hideMark/>
          </w:tcPr>
          <w:p w14:paraId="60EAA8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686476.35</w:t>
            </w:r>
          </w:p>
        </w:tc>
        <w:tc>
          <w:tcPr>
            <w:tcW w:w="880" w:type="dxa"/>
            <w:tcBorders>
              <w:top w:val="nil"/>
              <w:left w:val="nil"/>
              <w:bottom w:val="nil"/>
              <w:right w:val="single" w:sz="4" w:space="0" w:color="auto"/>
            </w:tcBorders>
            <w:shd w:val="clear" w:color="auto" w:fill="auto"/>
            <w:noWrap/>
            <w:vAlign w:val="center"/>
            <w:hideMark/>
          </w:tcPr>
          <w:p w14:paraId="255712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2265522.51</w:t>
            </w:r>
          </w:p>
        </w:tc>
        <w:tc>
          <w:tcPr>
            <w:tcW w:w="780" w:type="dxa"/>
            <w:tcBorders>
              <w:top w:val="nil"/>
              <w:left w:val="nil"/>
              <w:bottom w:val="nil"/>
              <w:right w:val="nil"/>
            </w:tcBorders>
            <w:shd w:val="clear" w:color="auto" w:fill="auto"/>
            <w:noWrap/>
            <w:vAlign w:val="center"/>
            <w:hideMark/>
          </w:tcPr>
          <w:p w14:paraId="1877384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2004</w:t>
            </w:r>
          </w:p>
        </w:tc>
        <w:tc>
          <w:tcPr>
            <w:tcW w:w="879" w:type="dxa"/>
            <w:tcBorders>
              <w:top w:val="nil"/>
              <w:left w:val="nil"/>
              <w:bottom w:val="nil"/>
              <w:right w:val="nil"/>
            </w:tcBorders>
            <w:shd w:val="clear" w:color="auto" w:fill="auto"/>
            <w:noWrap/>
            <w:vAlign w:val="center"/>
            <w:hideMark/>
          </w:tcPr>
          <w:p w14:paraId="30B6BE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677292.00</w:t>
            </w:r>
          </w:p>
        </w:tc>
        <w:tc>
          <w:tcPr>
            <w:tcW w:w="880" w:type="dxa"/>
            <w:tcBorders>
              <w:top w:val="nil"/>
              <w:left w:val="nil"/>
              <w:bottom w:val="nil"/>
              <w:right w:val="single" w:sz="4" w:space="0" w:color="auto"/>
            </w:tcBorders>
            <w:shd w:val="clear" w:color="auto" w:fill="auto"/>
            <w:noWrap/>
            <w:vAlign w:val="center"/>
            <w:hideMark/>
          </w:tcPr>
          <w:p w14:paraId="6DAAC2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2272058.00</w:t>
            </w:r>
          </w:p>
        </w:tc>
      </w:tr>
      <w:tr w:rsidR="000E7A04" w:rsidRPr="003A26F1" w14:paraId="4A59FFD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4DDE8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535</w:t>
            </w:r>
          </w:p>
        </w:tc>
        <w:tc>
          <w:tcPr>
            <w:tcW w:w="879" w:type="dxa"/>
            <w:tcBorders>
              <w:top w:val="nil"/>
              <w:left w:val="nil"/>
              <w:bottom w:val="nil"/>
              <w:right w:val="nil"/>
            </w:tcBorders>
            <w:shd w:val="clear" w:color="auto" w:fill="auto"/>
            <w:noWrap/>
            <w:vAlign w:val="center"/>
            <w:hideMark/>
          </w:tcPr>
          <w:p w14:paraId="102593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687433.09</w:t>
            </w:r>
          </w:p>
        </w:tc>
        <w:tc>
          <w:tcPr>
            <w:tcW w:w="880" w:type="dxa"/>
            <w:tcBorders>
              <w:top w:val="nil"/>
              <w:left w:val="nil"/>
              <w:bottom w:val="nil"/>
              <w:right w:val="single" w:sz="4" w:space="0" w:color="auto"/>
            </w:tcBorders>
            <w:shd w:val="clear" w:color="auto" w:fill="auto"/>
            <w:noWrap/>
            <w:vAlign w:val="center"/>
            <w:hideMark/>
          </w:tcPr>
          <w:p w14:paraId="0C96E6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2266724.76</w:t>
            </w:r>
          </w:p>
        </w:tc>
        <w:tc>
          <w:tcPr>
            <w:tcW w:w="780" w:type="dxa"/>
            <w:tcBorders>
              <w:top w:val="nil"/>
              <w:left w:val="nil"/>
              <w:bottom w:val="nil"/>
              <w:right w:val="nil"/>
            </w:tcBorders>
            <w:shd w:val="clear" w:color="auto" w:fill="auto"/>
            <w:noWrap/>
            <w:vAlign w:val="center"/>
            <w:hideMark/>
          </w:tcPr>
          <w:p w14:paraId="140C94B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1270</w:t>
            </w:r>
          </w:p>
        </w:tc>
        <w:tc>
          <w:tcPr>
            <w:tcW w:w="879" w:type="dxa"/>
            <w:tcBorders>
              <w:top w:val="nil"/>
              <w:left w:val="nil"/>
              <w:bottom w:val="nil"/>
              <w:right w:val="nil"/>
            </w:tcBorders>
            <w:shd w:val="clear" w:color="auto" w:fill="auto"/>
            <w:noWrap/>
            <w:vAlign w:val="center"/>
            <w:hideMark/>
          </w:tcPr>
          <w:p w14:paraId="41B244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686476.35</w:t>
            </w:r>
          </w:p>
        </w:tc>
        <w:tc>
          <w:tcPr>
            <w:tcW w:w="880" w:type="dxa"/>
            <w:tcBorders>
              <w:top w:val="nil"/>
              <w:left w:val="nil"/>
              <w:bottom w:val="nil"/>
              <w:right w:val="single" w:sz="4" w:space="0" w:color="auto"/>
            </w:tcBorders>
            <w:shd w:val="clear" w:color="auto" w:fill="auto"/>
            <w:noWrap/>
            <w:vAlign w:val="center"/>
            <w:hideMark/>
          </w:tcPr>
          <w:p w14:paraId="6F04D8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2265520.91</w:t>
            </w:r>
          </w:p>
        </w:tc>
        <w:tc>
          <w:tcPr>
            <w:tcW w:w="780" w:type="dxa"/>
            <w:tcBorders>
              <w:top w:val="nil"/>
              <w:left w:val="nil"/>
              <w:bottom w:val="nil"/>
              <w:right w:val="nil"/>
            </w:tcBorders>
            <w:shd w:val="clear" w:color="auto" w:fill="auto"/>
            <w:noWrap/>
            <w:vAlign w:val="center"/>
            <w:hideMark/>
          </w:tcPr>
          <w:p w14:paraId="27F5D3F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2005</w:t>
            </w:r>
          </w:p>
        </w:tc>
        <w:tc>
          <w:tcPr>
            <w:tcW w:w="879" w:type="dxa"/>
            <w:tcBorders>
              <w:top w:val="nil"/>
              <w:left w:val="nil"/>
              <w:bottom w:val="nil"/>
              <w:right w:val="nil"/>
            </w:tcBorders>
            <w:shd w:val="clear" w:color="auto" w:fill="auto"/>
            <w:noWrap/>
            <w:vAlign w:val="center"/>
            <w:hideMark/>
          </w:tcPr>
          <w:p w14:paraId="1CD1DD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677248.00</w:t>
            </w:r>
          </w:p>
        </w:tc>
        <w:tc>
          <w:tcPr>
            <w:tcW w:w="880" w:type="dxa"/>
            <w:tcBorders>
              <w:top w:val="nil"/>
              <w:left w:val="nil"/>
              <w:bottom w:val="nil"/>
              <w:right w:val="single" w:sz="4" w:space="0" w:color="auto"/>
            </w:tcBorders>
            <w:shd w:val="clear" w:color="auto" w:fill="auto"/>
            <w:noWrap/>
            <w:vAlign w:val="center"/>
            <w:hideMark/>
          </w:tcPr>
          <w:p w14:paraId="3A28CD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2272068.00</w:t>
            </w:r>
          </w:p>
        </w:tc>
      </w:tr>
      <w:tr w:rsidR="000E7A04" w:rsidRPr="003A26F1" w14:paraId="7892A6A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9B872E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536</w:t>
            </w:r>
          </w:p>
        </w:tc>
        <w:tc>
          <w:tcPr>
            <w:tcW w:w="879" w:type="dxa"/>
            <w:tcBorders>
              <w:top w:val="nil"/>
              <w:left w:val="nil"/>
              <w:bottom w:val="nil"/>
              <w:right w:val="nil"/>
            </w:tcBorders>
            <w:shd w:val="clear" w:color="auto" w:fill="auto"/>
            <w:noWrap/>
            <w:vAlign w:val="center"/>
            <w:hideMark/>
          </w:tcPr>
          <w:p w14:paraId="341E0B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687430.82</w:t>
            </w:r>
          </w:p>
        </w:tc>
        <w:tc>
          <w:tcPr>
            <w:tcW w:w="880" w:type="dxa"/>
            <w:tcBorders>
              <w:top w:val="nil"/>
              <w:left w:val="nil"/>
              <w:bottom w:val="nil"/>
              <w:right w:val="single" w:sz="4" w:space="0" w:color="auto"/>
            </w:tcBorders>
            <w:shd w:val="clear" w:color="auto" w:fill="auto"/>
            <w:noWrap/>
            <w:vAlign w:val="center"/>
            <w:hideMark/>
          </w:tcPr>
          <w:p w14:paraId="7FACDF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2266723.59</w:t>
            </w:r>
          </w:p>
        </w:tc>
        <w:tc>
          <w:tcPr>
            <w:tcW w:w="780" w:type="dxa"/>
            <w:tcBorders>
              <w:top w:val="nil"/>
              <w:left w:val="nil"/>
              <w:bottom w:val="nil"/>
              <w:right w:val="nil"/>
            </w:tcBorders>
            <w:shd w:val="clear" w:color="auto" w:fill="auto"/>
            <w:noWrap/>
            <w:vAlign w:val="center"/>
            <w:hideMark/>
          </w:tcPr>
          <w:p w14:paraId="25FEB19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1271</w:t>
            </w:r>
          </w:p>
        </w:tc>
        <w:tc>
          <w:tcPr>
            <w:tcW w:w="879" w:type="dxa"/>
            <w:tcBorders>
              <w:top w:val="nil"/>
              <w:left w:val="nil"/>
              <w:bottom w:val="nil"/>
              <w:right w:val="nil"/>
            </w:tcBorders>
            <w:shd w:val="clear" w:color="auto" w:fill="auto"/>
            <w:noWrap/>
            <w:vAlign w:val="center"/>
            <w:hideMark/>
          </w:tcPr>
          <w:p w14:paraId="36EEA4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686476.43</w:t>
            </w:r>
          </w:p>
        </w:tc>
        <w:tc>
          <w:tcPr>
            <w:tcW w:w="880" w:type="dxa"/>
            <w:tcBorders>
              <w:top w:val="nil"/>
              <w:left w:val="nil"/>
              <w:bottom w:val="nil"/>
              <w:right w:val="single" w:sz="4" w:space="0" w:color="auto"/>
            </w:tcBorders>
            <w:shd w:val="clear" w:color="auto" w:fill="auto"/>
            <w:noWrap/>
            <w:vAlign w:val="center"/>
            <w:hideMark/>
          </w:tcPr>
          <w:p w14:paraId="7C1940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2265519.58</w:t>
            </w:r>
          </w:p>
        </w:tc>
        <w:tc>
          <w:tcPr>
            <w:tcW w:w="780" w:type="dxa"/>
            <w:tcBorders>
              <w:top w:val="nil"/>
              <w:left w:val="nil"/>
              <w:bottom w:val="nil"/>
              <w:right w:val="nil"/>
            </w:tcBorders>
            <w:shd w:val="clear" w:color="auto" w:fill="auto"/>
            <w:noWrap/>
            <w:vAlign w:val="center"/>
            <w:hideMark/>
          </w:tcPr>
          <w:p w14:paraId="6FD2E32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2006</w:t>
            </w:r>
          </w:p>
        </w:tc>
        <w:tc>
          <w:tcPr>
            <w:tcW w:w="879" w:type="dxa"/>
            <w:tcBorders>
              <w:top w:val="nil"/>
              <w:left w:val="nil"/>
              <w:bottom w:val="nil"/>
              <w:right w:val="nil"/>
            </w:tcBorders>
            <w:shd w:val="clear" w:color="auto" w:fill="auto"/>
            <w:noWrap/>
            <w:vAlign w:val="center"/>
            <w:hideMark/>
          </w:tcPr>
          <w:p w14:paraId="0861DC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677192.00</w:t>
            </w:r>
          </w:p>
        </w:tc>
        <w:tc>
          <w:tcPr>
            <w:tcW w:w="880" w:type="dxa"/>
            <w:tcBorders>
              <w:top w:val="nil"/>
              <w:left w:val="nil"/>
              <w:bottom w:val="nil"/>
              <w:right w:val="single" w:sz="4" w:space="0" w:color="auto"/>
            </w:tcBorders>
            <w:shd w:val="clear" w:color="auto" w:fill="auto"/>
            <w:noWrap/>
            <w:vAlign w:val="center"/>
            <w:hideMark/>
          </w:tcPr>
          <w:p w14:paraId="2D678C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2272089.00</w:t>
            </w:r>
          </w:p>
        </w:tc>
      </w:tr>
      <w:tr w:rsidR="000E7A04" w:rsidRPr="003A26F1" w14:paraId="0710DA0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D1189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537</w:t>
            </w:r>
          </w:p>
        </w:tc>
        <w:tc>
          <w:tcPr>
            <w:tcW w:w="879" w:type="dxa"/>
            <w:tcBorders>
              <w:top w:val="nil"/>
              <w:left w:val="nil"/>
              <w:bottom w:val="nil"/>
              <w:right w:val="nil"/>
            </w:tcBorders>
            <w:shd w:val="clear" w:color="auto" w:fill="auto"/>
            <w:noWrap/>
            <w:vAlign w:val="center"/>
            <w:hideMark/>
          </w:tcPr>
          <w:p w14:paraId="14D7AB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687430.21</w:t>
            </w:r>
          </w:p>
        </w:tc>
        <w:tc>
          <w:tcPr>
            <w:tcW w:w="880" w:type="dxa"/>
            <w:tcBorders>
              <w:top w:val="nil"/>
              <w:left w:val="nil"/>
              <w:bottom w:val="nil"/>
              <w:right w:val="single" w:sz="4" w:space="0" w:color="auto"/>
            </w:tcBorders>
            <w:shd w:val="clear" w:color="auto" w:fill="auto"/>
            <w:noWrap/>
            <w:vAlign w:val="center"/>
            <w:hideMark/>
          </w:tcPr>
          <w:p w14:paraId="30EBE0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2266723.30</w:t>
            </w:r>
          </w:p>
        </w:tc>
        <w:tc>
          <w:tcPr>
            <w:tcW w:w="780" w:type="dxa"/>
            <w:tcBorders>
              <w:top w:val="nil"/>
              <w:left w:val="nil"/>
              <w:bottom w:val="nil"/>
              <w:right w:val="nil"/>
            </w:tcBorders>
            <w:shd w:val="clear" w:color="auto" w:fill="auto"/>
            <w:noWrap/>
            <w:vAlign w:val="center"/>
            <w:hideMark/>
          </w:tcPr>
          <w:p w14:paraId="640B49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1272</w:t>
            </w:r>
          </w:p>
        </w:tc>
        <w:tc>
          <w:tcPr>
            <w:tcW w:w="879" w:type="dxa"/>
            <w:tcBorders>
              <w:top w:val="nil"/>
              <w:left w:val="nil"/>
              <w:bottom w:val="nil"/>
              <w:right w:val="nil"/>
            </w:tcBorders>
            <w:shd w:val="clear" w:color="auto" w:fill="auto"/>
            <w:noWrap/>
            <w:vAlign w:val="center"/>
            <w:hideMark/>
          </w:tcPr>
          <w:p w14:paraId="2005BA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686476.60</w:t>
            </w:r>
          </w:p>
        </w:tc>
        <w:tc>
          <w:tcPr>
            <w:tcW w:w="880" w:type="dxa"/>
            <w:tcBorders>
              <w:top w:val="nil"/>
              <w:left w:val="nil"/>
              <w:bottom w:val="nil"/>
              <w:right w:val="single" w:sz="4" w:space="0" w:color="auto"/>
            </w:tcBorders>
            <w:shd w:val="clear" w:color="auto" w:fill="auto"/>
            <w:noWrap/>
            <w:vAlign w:val="center"/>
            <w:hideMark/>
          </w:tcPr>
          <w:p w14:paraId="16C5E9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2265518.58</w:t>
            </w:r>
          </w:p>
        </w:tc>
        <w:tc>
          <w:tcPr>
            <w:tcW w:w="780" w:type="dxa"/>
            <w:tcBorders>
              <w:top w:val="nil"/>
              <w:left w:val="nil"/>
              <w:bottom w:val="nil"/>
              <w:right w:val="nil"/>
            </w:tcBorders>
            <w:shd w:val="clear" w:color="auto" w:fill="auto"/>
            <w:noWrap/>
            <w:vAlign w:val="center"/>
            <w:hideMark/>
          </w:tcPr>
          <w:p w14:paraId="4196414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2007</w:t>
            </w:r>
          </w:p>
        </w:tc>
        <w:tc>
          <w:tcPr>
            <w:tcW w:w="879" w:type="dxa"/>
            <w:tcBorders>
              <w:top w:val="nil"/>
              <w:left w:val="nil"/>
              <w:bottom w:val="nil"/>
              <w:right w:val="nil"/>
            </w:tcBorders>
            <w:shd w:val="clear" w:color="auto" w:fill="auto"/>
            <w:noWrap/>
            <w:vAlign w:val="center"/>
            <w:hideMark/>
          </w:tcPr>
          <w:p w14:paraId="3C53B0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677176.00</w:t>
            </w:r>
          </w:p>
        </w:tc>
        <w:tc>
          <w:tcPr>
            <w:tcW w:w="880" w:type="dxa"/>
            <w:tcBorders>
              <w:top w:val="nil"/>
              <w:left w:val="nil"/>
              <w:bottom w:val="nil"/>
              <w:right w:val="single" w:sz="4" w:space="0" w:color="auto"/>
            </w:tcBorders>
            <w:shd w:val="clear" w:color="auto" w:fill="auto"/>
            <w:noWrap/>
            <w:vAlign w:val="center"/>
            <w:hideMark/>
          </w:tcPr>
          <w:p w14:paraId="719548A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2272105.00</w:t>
            </w:r>
          </w:p>
        </w:tc>
      </w:tr>
      <w:tr w:rsidR="000E7A04" w:rsidRPr="003A26F1" w14:paraId="1C636AD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C8A052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538</w:t>
            </w:r>
          </w:p>
        </w:tc>
        <w:tc>
          <w:tcPr>
            <w:tcW w:w="879" w:type="dxa"/>
            <w:tcBorders>
              <w:top w:val="nil"/>
              <w:left w:val="nil"/>
              <w:bottom w:val="nil"/>
              <w:right w:val="nil"/>
            </w:tcBorders>
            <w:shd w:val="clear" w:color="auto" w:fill="auto"/>
            <w:noWrap/>
            <w:vAlign w:val="center"/>
            <w:hideMark/>
          </w:tcPr>
          <w:p w14:paraId="45F4A0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687429.60</w:t>
            </w:r>
          </w:p>
        </w:tc>
        <w:tc>
          <w:tcPr>
            <w:tcW w:w="880" w:type="dxa"/>
            <w:tcBorders>
              <w:top w:val="nil"/>
              <w:left w:val="nil"/>
              <w:bottom w:val="nil"/>
              <w:right w:val="single" w:sz="4" w:space="0" w:color="auto"/>
            </w:tcBorders>
            <w:shd w:val="clear" w:color="auto" w:fill="auto"/>
            <w:noWrap/>
            <w:vAlign w:val="center"/>
            <w:hideMark/>
          </w:tcPr>
          <w:p w14:paraId="54C222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2266722.62</w:t>
            </w:r>
          </w:p>
        </w:tc>
        <w:tc>
          <w:tcPr>
            <w:tcW w:w="780" w:type="dxa"/>
            <w:tcBorders>
              <w:top w:val="nil"/>
              <w:left w:val="nil"/>
              <w:bottom w:val="nil"/>
              <w:right w:val="nil"/>
            </w:tcBorders>
            <w:shd w:val="clear" w:color="auto" w:fill="auto"/>
            <w:noWrap/>
            <w:vAlign w:val="center"/>
            <w:hideMark/>
          </w:tcPr>
          <w:p w14:paraId="36AB464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1273</w:t>
            </w:r>
          </w:p>
        </w:tc>
        <w:tc>
          <w:tcPr>
            <w:tcW w:w="879" w:type="dxa"/>
            <w:tcBorders>
              <w:top w:val="nil"/>
              <w:left w:val="nil"/>
              <w:bottom w:val="nil"/>
              <w:right w:val="nil"/>
            </w:tcBorders>
            <w:shd w:val="clear" w:color="auto" w:fill="auto"/>
            <w:noWrap/>
            <w:vAlign w:val="center"/>
            <w:hideMark/>
          </w:tcPr>
          <w:p w14:paraId="63B31A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686476.81</w:t>
            </w:r>
          </w:p>
        </w:tc>
        <w:tc>
          <w:tcPr>
            <w:tcW w:w="880" w:type="dxa"/>
            <w:tcBorders>
              <w:top w:val="nil"/>
              <w:left w:val="nil"/>
              <w:bottom w:val="nil"/>
              <w:right w:val="single" w:sz="4" w:space="0" w:color="auto"/>
            </w:tcBorders>
            <w:shd w:val="clear" w:color="auto" w:fill="auto"/>
            <w:noWrap/>
            <w:vAlign w:val="center"/>
            <w:hideMark/>
          </w:tcPr>
          <w:p w14:paraId="691560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2265517.91</w:t>
            </w:r>
          </w:p>
        </w:tc>
        <w:tc>
          <w:tcPr>
            <w:tcW w:w="780" w:type="dxa"/>
            <w:tcBorders>
              <w:top w:val="nil"/>
              <w:left w:val="nil"/>
              <w:bottom w:val="nil"/>
              <w:right w:val="nil"/>
            </w:tcBorders>
            <w:shd w:val="clear" w:color="auto" w:fill="auto"/>
            <w:noWrap/>
            <w:vAlign w:val="center"/>
            <w:hideMark/>
          </w:tcPr>
          <w:p w14:paraId="7413F1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2008</w:t>
            </w:r>
          </w:p>
        </w:tc>
        <w:tc>
          <w:tcPr>
            <w:tcW w:w="879" w:type="dxa"/>
            <w:tcBorders>
              <w:top w:val="nil"/>
              <w:left w:val="nil"/>
              <w:bottom w:val="nil"/>
              <w:right w:val="nil"/>
            </w:tcBorders>
            <w:shd w:val="clear" w:color="auto" w:fill="auto"/>
            <w:noWrap/>
            <w:vAlign w:val="center"/>
            <w:hideMark/>
          </w:tcPr>
          <w:p w14:paraId="3C33F0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677157.00</w:t>
            </w:r>
          </w:p>
        </w:tc>
        <w:tc>
          <w:tcPr>
            <w:tcW w:w="880" w:type="dxa"/>
            <w:tcBorders>
              <w:top w:val="nil"/>
              <w:left w:val="nil"/>
              <w:bottom w:val="nil"/>
              <w:right w:val="single" w:sz="4" w:space="0" w:color="auto"/>
            </w:tcBorders>
            <w:shd w:val="clear" w:color="auto" w:fill="auto"/>
            <w:noWrap/>
            <w:vAlign w:val="center"/>
            <w:hideMark/>
          </w:tcPr>
          <w:p w14:paraId="2F9C5B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2272119.00</w:t>
            </w:r>
          </w:p>
        </w:tc>
      </w:tr>
      <w:tr w:rsidR="000E7A04" w:rsidRPr="003A26F1" w14:paraId="0B06F86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D05FC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539</w:t>
            </w:r>
          </w:p>
        </w:tc>
        <w:tc>
          <w:tcPr>
            <w:tcW w:w="879" w:type="dxa"/>
            <w:tcBorders>
              <w:top w:val="nil"/>
              <w:left w:val="nil"/>
              <w:bottom w:val="nil"/>
              <w:right w:val="nil"/>
            </w:tcBorders>
            <w:shd w:val="clear" w:color="auto" w:fill="auto"/>
            <w:noWrap/>
            <w:vAlign w:val="center"/>
            <w:hideMark/>
          </w:tcPr>
          <w:p w14:paraId="59B242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687428.40</w:t>
            </w:r>
          </w:p>
        </w:tc>
        <w:tc>
          <w:tcPr>
            <w:tcW w:w="880" w:type="dxa"/>
            <w:tcBorders>
              <w:top w:val="nil"/>
              <w:left w:val="nil"/>
              <w:bottom w:val="nil"/>
              <w:right w:val="single" w:sz="4" w:space="0" w:color="auto"/>
            </w:tcBorders>
            <w:shd w:val="clear" w:color="auto" w:fill="auto"/>
            <w:noWrap/>
            <w:vAlign w:val="center"/>
            <w:hideMark/>
          </w:tcPr>
          <w:p w14:paraId="269E00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2266721.26</w:t>
            </w:r>
          </w:p>
        </w:tc>
        <w:tc>
          <w:tcPr>
            <w:tcW w:w="780" w:type="dxa"/>
            <w:tcBorders>
              <w:top w:val="nil"/>
              <w:left w:val="nil"/>
              <w:bottom w:val="nil"/>
              <w:right w:val="nil"/>
            </w:tcBorders>
            <w:shd w:val="clear" w:color="auto" w:fill="auto"/>
            <w:noWrap/>
            <w:vAlign w:val="center"/>
            <w:hideMark/>
          </w:tcPr>
          <w:p w14:paraId="1697B55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1274</w:t>
            </w:r>
          </w:p>
        </w:tc>
        <w:tc>
          <w:tcPr>
            <w:tcW w:w="879" w:type="dxa"/>
            <w:tcBorders>
              <w:top w:val="nil"/>
              <w:left w:val="nil"/>
              <w:bottom w:val="nil"/>
              <w:right w:val="nil"/>
            </w:tcBorders>
            <w:shd w:val="clear" w:color="auto" w:fill="auto"/>
            <w:noWrap/>
            <w:vAlign w:val="center"/>
            <w:hideMark/>
          </w:tcPr>
          <w:p w14:paraId="551461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686477.04</w:t>
            </w:r>
          </w:p>
        </w:tc>
        <w:tc>
          <w:tcPr>
            <w:tcW w:w="880" w:type="dxa"/>
            <w:tcBorders>
              <w:top w:val="nil"/>
              <w:left w:val="nil"/>
              <w:bottom w:val="nil"/>
              <w:right w:val="single" w:sz="4" w:space="0" w:color="auto"/>
            </w:tcBorders>
            <w:shd w:val="clear" w:color="auto" w:fill="auto"/>
            <w:noWrap/>
            <w:vAlign w:val="center"/>
            <w:hideMark/>
          </w:tcPr>
          <w:p w14:paraId="09E02F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2265517.48</w:t>
            </w:r>
          </w:p>
        </w:tc>
        <w:tc>
          <w:tcPr>
            <w:tcW w:w="780" w:type="dxa"/>
            <w:tcBorders>
              <w:top w:val="nil"/>
              <w:left w:val="nil"/>
              <w:bottom w:val="nil"/>
              <w:right w:val="nil"/>
            </w:tcBorders>
            <w:shd w:val="clear" w:color="auto" w:fill="auto"/>
            <w:noWrap/>
            <w:vAlign w:val="center"/>
            <w:hideMark/>
          </w:tcPr>
          <w:p w14:paraId="7880629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2009</w:t>
            </w:r>
          </w:p>
        </w:tc>
        <w:tc>
          <w:tcPr>
            <w:tcW w:w="879" w:type="dxa"/>
            <w:tcBorders>
              <w:top w:val="nil"/>
              <w:left w:val="nil"/>
              <w:bottom w:val="nil"/>
              <w:right w:val="nil"/>
            </w:tcBorders>
            <w:shd w:val="clear" w:color="auto" w:fill="auto"/>
            <w:noWrap/>
            <w:vAlign w:val="center"/>
            <w:hideMark/>
          </w:tcPr>
          <w:p w14:paraId="70522B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677123.00</w:t>
            </w:r>
          </w:p>
        </w:tc>
        <w:tc>
          <w:tcPr>
            <w:tcW w:w="880" w:type="dxa"/>
            <w:tcBorders>
              <w:top w:val="nil"/>
              <w:left w:val="nil"/>
              <w:bottom w:val="nil"/>
              <w:right w:val="single" w:sz="4" w:space="0" w:color="auto"/>
            </w:tcBorders>
            <w:shd w:val="clear" w:color="auto" w:fill="auto"/>
            <w:noWrap/>
            <w:vAlign w:val="center"/>
            <w:hideMark/>
          </w:tcPr>
          <w:p w14:paraId="1B64F4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2272133.00</w:t>
            </w:r>
          </w:p>
        </w:tc>
      </w:tr>
      <w:tr w:rsidR="000E7A04" w:rsidRPr="003A26F1" w14:paraId="5C536AA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573605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540</w:t>
            </w:r>
          </w:p>
        </w:tc>
        <w:tc>
          <w:tcPr>
            <w:tcW w:w="879" w:type="dxa"/>
            <w:tcBorders>
              <w:top w:val="nil"/>
              <w:left w:val="nil"/>
              <w:bottom w:val="nil"/>
              <w:right w:val="nil"/>
            </w:tcBorders>
            <w:shd w:val="clear" w:color="auto" w:fill="auto"/>
            <w:noWrap/>
            <w:vAlign w:val="center"/>
            <w:hideMark/>
          </w:tcPr>
          <w:p w14:paraId="56434E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687426.83</w:t>
            </w:r>
          </w:p>
        </w:tc>
        <w:tc>
          <w:tcPr>
            <w:tcW w:w="880" w:type="dxa"/>
            <w:tcBorders>
              <w:top w:val="nil"/>
              <w:left w:val="nil"/>
              <w:bottom w:val="nil"/>
              <w:right w:val="single" w:sz="4" w:space="0" w:color="auto"/>
            </w:tcBorders>
            <w:shd w:val="clear" w:color="auto" w:fill="auto"/>
            <w:noWrap/>
            <w:vAlign w:val="center"/>
            <w:hideMark/>
          </w:tcPr>
          <w:p w14:paraId="6F1848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2266719.55</w:t>
            </w:r>
          </w:p>
        </w:tc>
        <w:tc>
          <w:tcPr>
            <w:tcW w:w="780" w:type="dxa"/>
            <w:tcBorders>
              <w:top w:val="nil"/>
              <w:left w:val="nil"/>
              <w:bottom w:val="nil"/>
              <w:right w:val="nil"/>
            </w:tcBorders>
            <w:shd w:val="clear" w:color="auto" w:fill="auto"/>
            <w:noWrap/>
            <w:vAlign w:val="center"/>
            <w:hideMark/>
          </w:tcPr>
          <w:p w14:paraId="11A66A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1275</w:t>
            </w:r>
          </w:p>
        </w:tc>
        <w:tc>
          <w:tcPr>
            <w:tcW w:w="879" w:type="dxa"/>
            <w:tcBorders>
              <w:top w:val="nil"/>
              <w:left w:val="nil"/>
              <w:bottom w:val="nil"/>
              <w:right w:val="nil"/>
            </w:tcBorders>
            <w:shd w:val="clear" w:color="auto" w:fill="auto"/>
            <w:noWrap/>
            <w:vAlign w:val="center"/>
            <w:hideMark/>
          </w:tcPr>
          <w:p w14:paraId="38547F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686477.44</w:t>
            </w:r>
          </w:p>
        </w:tc>
        <w:tc>
          <w:tcPr>
            <w:tcW w:w="880" w:type="dxa"/>
            <w:tcBorders>
              <w:top w:val="nil"/>
              <w:left w:val="nil"/>
              <w:bottom w:val="nil"/>
              <w:right w:val="single" w:sz="4" w:space="0" w:color="auto"/>
            </w:tcBorders>
            <w:shd w:val="clear" w:color="auto" w:fill="auto"/>
            <w:noWrap/>
            <w:vAlign w:val="center"/>
            <w:hideMark/>
          </w:tcPr>
          <w:p w14:paraId="1CA728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2265517.03</w:t>
            </w:r>
          </w:p>
        </w:tc>
        <w:tc>
          <w:tcPr>
            <w:tcW w:w="780" w:type="dxa"/>
            <w:tcBorders>
              <w:top w:val="nil"/>
              <w:left w:val="nil"/>
              <w:bottom w:val="nil"/>
              <w:right w:val="nil"/>
            </w:tcBorders>
            <w:shd w:val="clear" w:color="auto" w:fill="auto"/>
            <w:noWrap/>
            <w:vAlign w:val="center"/>
            <w:hideMark/>
          </w:tcPr>
          <w:p w14:paraId="53D4BF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2010</w:t>
            </w:r>
          </w:p>
        </w:tc>
        <w:tc>
          <w:tcPr>
            <w:tcW w:w="879" w:type="dxa"/>
            <w:tcBorders>
              <w:top w:val="nil"/>
              <w:left w:val="nil"/>
              <w:bottom w:val="nil"/>
              <w:right w:val="nil"/>
            </w:tcBorders>
            <w:shd w:val="clear" w:color="auto" w:fill="auto"/>
            <w:noWrap/>
            <w:vAlign w:val="center"/>
            <w:hideMark/>
          </w:tcPr>
          <w:p w14:paraId="23D49C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677098.00</w:t>
            </w:r>
          </w:p>
        </w:tc>
        <w:tc>
          <w:tcPr>
            <w:tcW w:w="880" w:type="dxa"/>
            <w:tcBorders>
              <w:top w:val="nil"/>
              <w:left w:val="nil"/>
              <w:bottom w:val="nil"/>
              <w:right w:val="single" w:sz="4" w:space="0" w:color="auto"/>
            </w:tcBorders>
            <w:shd w:val="clear" w:color="auto" w:fill="auto"/>
            <w:noWrap/>
            <w:vAlign w:val="center"/>
            <w:hideMark/>
          </w:tcPr>
          <w:p w14:paraId="2E8C6D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2272137.00</w:t>
            </w:r>
          </w:p>
        </w:tc>
      </w:tr>
      <w:tr w:rsidR="000E7A04" w:rsidRPr="003A26F1" w14:paraId="3C0AF10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72E63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541</w:t>
            </w:r>
          </w:p>
        </w:tc>
        <w:tc>
          <w:tcPr>
            <w:tcW w:w="879" w:type="dxa"/>
            <w:tcBorders>
              <w:top w:val="nil"/>
              <w:left w:val="nil"/>
              <w:bottom w:val="nil"/>
              <w:right w:val="nil"/>
            </w:tcBorders>
            <w:shd w:val="clear" w:color="auto" w:fill="auto"/>
            <w:noWrap/>
            <w:vAlign w:val="center"/>
            <w:hideMark/>
          </w:tcPr>
          <w:p w14:paraId="1998DF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687424.87</w:t>
            </w:r>
          </w:p>
        </w:tc>
        <w:tc>
          <w:tcPr>
            <w:tcW w:w="880" w:type="dxa"/>
            <w:tcBorders>
              <w:top w:val="nil"/>
              <w:left w:val="nil"/>
              <w:bottom w:val="nil"/>
              <w:right w:val="single" w:sz="4" w:space="0" w:color="auto"/>
            </w:tcBorders>
            <w:shd w:val="clear" w:color="auto" w:fill="auto"/>
            <w:noWrap/>
            <w:vAlign w:val="center"/>
            <w:hideMark/>
          </w:tcPr>
          <w:p w14:paraId="18D25F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2266717.52</w:t>
            </w:r>
          </w:p>
        </w:tc>
        <w:tc>
          <w:tcPr>
            <w:tcW w:w="780" w:type="dxa"/>
            <w:tcBorders>
              <w:top w:val="nil"/>
              <w:left w:val="nil"/>
              <w:bottom w:val="nil"/>
              <w:right w:val="nil"/>
            </w:tcBorders>
            <w:shd w:val="clear" w:color="auto" w:fill="auto"/>
            <w:noWrap/>
            <w:vAlign w:val="center"/>
            <w:hideMark/>
          </w:tcPr>
          <w:p w14:paraId="59B164B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1276</w:t>
            </w:r>
          </w:p>
        </w:tc>
        <w:tc>
          <w:tcPr>
            <w:tcW w:w="879" w:type="dxa"/>
            <w:tcBorders>
              <w:top w:val="nil"/>
              <w:left w:val="nil"/>
              <w:bottom w:val="nil"/>
              <w:right w:val="nil"/>
            </w:tcBorders>
            <w:shd w:val="clear" w:color="auto" w:fill="auto"/>
            <w:noWrap/>
            <w:vAlign w:val="center"/>
            <w:hideMark/>
          </w:tcPr>
          <w:p w14:paraId="057140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686477.67</w:t>
            </w:r>
          </w:p>
        </w:tc>
        <w:tc>
          <w:tcPr>
            <w:tcW w:w="880" w:type="dxa"/>
            <w:tcBorders>
              <w:top w:val="nil"/>
              <w:left w:val="nil"/>
              <w:bottom w:val="nil"/>
              <w:right w:val="single" w:sz="4" w:space="0" w:color="auto"/>
            </w:tcBorders>
            <w:shd w:val="clear" w:color="auto" w:fill="auto"/>
            <w:noWrap/>
            <w:vAlign w:val="center"/>
            <w:hideMark/>
          </w:tcPr>
          <w:p w14:paraId="64C668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2265516.88</w:t>
            </w:r>
          </w:p>
        </w:tc>
        <w:tc>
          <w:tcPr>
            <w:tcW w:w="780" w:type="dxa"/>
            <w:tcBorders>
              <w:top w:val="nil"/>
              <w:left w:val="nil"/>
              <w:bottom w:val="nil"/>
              <w:right w:val="nil"/>
            </w:tcBorders>
            <w:shd w:val="clear" w:color="auto" w:fill="auto"/>
            <w:noWrap/>
            <w:vAlign w:val="center"/>
            <w:hideMark/>
          </w:tcPr>
          <w:p w14:paraId="2A9FB8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2011</w:t>
            </w:r>
          </w:p>
        </w:tc>
        <w:tc>
          <w:tcPr>
            <w:tcW w:w="879" w:type="dxa"/>
            <w:tcBorders>
              <w:top w:val="nil"/>
              <w:left w:val="nil"/>
              <w:bottom w:val="nil"/>
              <w:right w:val="nil"/>
            </w:tcBorders>
            <w:shd w:val="clear" w:color="auto" w:fill="auto"/>
            <w:noWrap/>
            <w:vAlign w:val="center"/>
            <w:hideMark/>
          </w:tcPr>
          <w:p w14:paraId="4C6BFC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677055.00</w:t>
            </w:r>
          </w:p>
        </w:tc>
        <w:tc>
          <w:tcPr>
            <w:tcW w:w="880" w:type="dxa"/>
            <w:tcBorders>
              <w:top w:val="nil"/>
              <w:left w:val="nil"/>
              <w:bottom w:val="nil"/>
              <w:right w:val="single" w:sz="4" w:space="0" w:color="auto"/>
            </w:tcBorders>
            <w:shd w:val="clear" w:color="auto" w:fill="auto"/>
            <w:noWrap/>
            <w:vAlign w:val="center"/>
            <w:hideMark/>
          </w:tcPr>
          <w:p w14:paraId="65BA6D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2272121.00</w:t>
            </w:r>
          </w:p>
        </w:tc>
      </w:tr>
      <w:tr w:rsidR="000E7A04" w:rsidRPr="003A26F1" w14:paraId="0E24D34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ACC81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542</w:t>
            </w:r>
          </w:p>
        </w:tc>
        <w:tc>
          <w:tcPr>
            <w:tcW w:w="879" w:type="dxa"/>
            <w:tcBorders>
              <w:top w:val="nil"/>
              <w:left w:val="nil"/>
              <w:bottom w:val="nil"/>
              <w:right w:val="nil"/>
            </w:tcBorders>
            <w:shd w:val="clear" w:color="auto" w:fill="auto"/>
            <w:noWrap/>
            <w:vAlign w:val="center"/>
            <w:hideMark/>
          </w:tcPr>
          <w:p w14:paraId="6285EA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687422.61</w:t>
            </w:r>
          </w:p>
        </w:tc>
        <w:tc>
          <w:tcPr>
            <w:tcW w:w="880" w:type="dxa"/>
            <w:tcBorders>
              <w:top w:val="nil"/>
              <w:left w:val="nil"/>
              <w:bottom w:val="nil"/>
              <w:right w:val="single" w:sz="4" w:space="0" w:color="auto"/>
            </w:tcBorders>
            <w:shd w:val="clear" w:color="auto" w:fill="auto"/>
            <w:noWrap/>
            <w:vAlign w:val="center"/>
            <w:hideMark/>
          </w:tcPr>
          <w:p w14:paraId="4678A0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2266715.37</w:t>
            </w:r>
          </w:p>
        </w:tc>
        <w:tc>
          <w:tcPr>
            <w:tcW w:w="780" w:type="dxa"/>
            <w:tcBorders>
              <w:top w:val="nil"/>
              <w:left w:val="nil"/>
              <w:bottom w:val="nil"/>
              <w:right w:val="nil"/>
            </w:tcBorders>
            <w:shd w:val="clear" w:color="auto" w:fill="auto"/>
            <w:noWrap/>
            <w:vAlign w:val="center"/>
            <w:hideMark/>
          </w:tcPr>
          <w:p w14:paraId="1CA67D2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1277</w:t>
            </w:r>
          </w:p>
        </w:tc>
        <w:tc>
          <w:tcPr>
            <w:tcW w:w="879" w:type="dxa"/>
            <w:tcBorders>
              <w:top w:val="nil"/>
              <w:left w:val="nil"/>
              <w:bottom w:val="nil"/>
              <w:right w:val="nil"/>
            </w:tcBorders>
            <w:shd w:val="clear" w:color="auto" w:fill="auto"/>
            <w:noWrap/>
            <w:vAlign w:val="center"/>
            <w:hideMark/>
          </w:tcPr>
          <w:p w14:paraId="3A1CE7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686478.06</w:t>
            </w:r>
          </w:p>
        </w:tc>
        <w:tc>
          <w:tcPr>
            <w:tcW w:w="880" w:type="dxa"/>
            <w:tcBorders>
              <w:top w:val="nil"/>
              <w:left w:val="nil"/>
              <w:bottom w:val="nil"/>
              <w:right w:val="single" w:sz="4" w:space="0" w:color="auto"/>
            </w:tcBorders>
            <w:shd w:val="clear" w:color="auto" w:fill="auto"/>
            <w:noWrap/>
            <w:vAlign w:val="center"/>
            <w:hideMark/>
          </w:tcPr>
          <w:p w14:paraId="01DB0D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2265516.64</w:t>
            </w:r>
          </w:p>
        </w:tc>
        <w:tc>
          <w:tcPr>
            <w:tcW w:w="780" w:type="dxa"/>
            <w:tcBorders>
              <w:top w:val="nil"/>
              <w:left w:val="nil"/>
              <w:bottom w:val="nil"/>
              <w:right w:val="nil"/>
            </w:tcBorders>
            <w:shd w:val="clear" w:color="auto" w:fill="auto"/>
            <w:noWrap/>
            <w:vAlign w:val="center"/>
            <w:hideMark/>
          </w:tcPr>
          <w:p w14:paraId="4B92F9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2012</w:t>
            </w:r>
          </w:p>
        </w:tc>
        <w:tc>
          <w:tcPr>
            <w:tcW w:w="879" w:type="dxa"/>
            <w:tcBorders>
              <w:top w:val="nil"/>
              <w:left w:val="nil"/>
              <w:bottom w:val="nil"/>
              <w:right w:val="nil"/>
            </w:tcBorders>
            <w:shd w:val="clear" w:color="auto" w:fill="auto"/>
            <w:noWrap/>
            <w:vAlign w:val="center"/>
            <w:hideMark/>
          </w:tcPr>
          <w:p w14:paraId="607EBA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677032.00</w:t>
            </w:r>
          </w:p>
        </w:tc>
        <w:tc>
          <w:tcPr>
            <w:tcW w:w="880" w:type="dxa"/>
            <w:tcBorders>
              <w:top w:val="nil"/>
              <w:left w:val="nil"/>
              <w:bottom w:val="nil"/>
              <w:right w:val="single" w:sz="4" w:space="0" w:color="auto"/>
            </w:tcBorders>
            <w:shd w:val="clear" w:color="auto" w:fill="auto"/>
            <w:noWrap/>
            <w:vAlign w:val="center"/>
            <w:hideMark/>
          </w:tcPr>
          <w:p w14:paraId="78D7E9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2272112.00</w:t>
            </w:r>
          </w:p>
        </w:tc>
      </w:tr>
      <w:tr w:rsidR="000E7A04" w:rsidRPr="003A26F1" w14:paraId="2BE4624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5CAECB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543</w:t>
            </w:r>
          </w:p>
        </w:tc>
        <w:tc>
          <w:tcPr>
            <w:tcW w:w="879" w:type="dxa"/>
            <w:tcBorders>
              <w:top w:val="nil"/>
              <w:left w:val="nil"/>
              <w:bottom w:val="nil"/>
              <w:right w:val="nil"/>
            </w:tcBorders>
            <w:shd w:val="clear" w:color="auto" w:fill="auto"/>
            <w:noWrap/>
            <w:vAlign w:val="center"/>
            <w:hideMark/>
          </w:tcPr>
          <w:p w14:paraId="44E713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687420.87</w:t>
            </w:r>
          </w:p>
        </w:tc>
        <w:tc>
          <w:tcPr>
            <w:tcW w:w="880" w:type="dxa"/>
            <w:tcBorders>
              <w:top w:val="nil"/>
              <w:left w:val="nil"/>
              <w:bottom w:val="nil"/>
              <w:right w:val="single" w:sz="4" w:space="0" w:color="auto"/>
            </w:tcBorders>
            <w:shd w:val="clear" w:color="auto" w:fill="auto"/>
            <w:noWrap/>
            <w:vAlign w:val="center"/>
            <w:hideMark/>
          </w:tcPr>
          <w:p w14:paraId="6FD952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2266713.86</w:t>
            </w:r>
          </w:p>
        </w:tc>
        <w:tc>
          <w:tcPr>
            <w:tcW w:w="780" w:type="dxa"/>
            <w:tcBorders>
              <w:top w:val="nil"/>
              <w:left w:val="nil"/>
              <w:bottom w:val="nil"/>
              <w:right w:val="nil"/>
            </w:tcBorders>
            <w:shd w:val="clear" w:color="auto" w:fill="auto"/>
            <w:noWrap/>
            <w:vAlign w:val="center"/>
            <w:hideMark/>
          </w:tcPr>
          <w:p w14:paraId="7F31002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1278</w:t>
            </w:r>
          </w:p>
        </w:tc>
        <w:tc>
          <w:tcPr>
            <w:tcW w:w="879" w:type="dxa"/>
            <w:tcBorders>
              <w:top w:val="nil"/>
              <w:left w:val="nil"/>
              <w:bottom w:val="nil"/>
              <w:right w:val="nil"/>
            </w:tcBorders>
            <w:shd w:val="clear" w:color="auto" w:fill="auto"/>
            <w:noWrap/>
            <w:vAlign w:val="center"/>
            <w:hideMark/>
          </w:tcPr>
          <w:p w14:paraId="15DFA05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686478.55</w:t>
            </w:r>
          </w:p>
        </w:tc>
        <w:tc>
          <w:tcPr>
            <w:tcW w:w="880" w:type="dxa"/>
            <w:tcBorders>
              <w:top w:val="nil"/>
              <w:left w:val="nil"/>
              <w:bottom w:val="nil"/>
              <w:right w:val="single" w:sz="4" w:space="0" w:color="auto"/>
            </w:tcBorders>
            <w:shd w:val="clear" w:color="auto" w:fill="auto"/>
            <w:noWrap/>
            <w:vAlign w:val="center"/>
            <w:hideMark/>
          </w:tcPr>
          <w:p w14:paraId="3F1666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2265516.34</w:t>
            </w:r>
          </w:p>
        </w:tc>
        <w:tc>
          <w:tcPr>
            <w:tcW w:w="780" w:type="dxa"/>
            <w:tcBorders>
              <w:top w:val="nil"/>
              <w:left w:val="nil"/>
              <w:bottom w:val="nil"/>
              <w:right w:val="nil"/>
            </w:tcBorders>
            <w:shd w:val="clear" w:color="auto" w:fill="auto"/>
            <w:noWrap/>
            <w:vAlign w:val="center"/>
            <w:hideMark/>
          </w:tcPr>
          <w:p w14:paraId="597A0C1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2013</w:t>
            </w:r>
          </w:p>
        </w:tc>
        <w:tc>
          <w:tcPr>
            <w:tcW w:w="879" w:type="dxa"/>
            <w:tcBorders>
              <w:top w:val="nil"/>
              <w:left w:val="nil"/>
              <w:bottom w:val="nil"/>
              <w:right w:val="nil"/>
            </w:tcBorders>
            <w:shd w:val="clear" w:color="auto" w:fill="auto"/>
            <w:noWrap/>
            <w:vAlign w:val="center"/>
            <w:hideMark/>
          </w:tcPr>
          <w:p w14:paraId="3A2FBF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677022.00</w:t>
            </w:r>
          </w:p>
        </w:tc>
        <w:tc>
          <w:tcPr>
            <w:tcW w:w="880" w:type="dxa"/>
            <w:tcBorders>
              <w:top w:val="nil"/>
              <w:left w:val="nil"/>
              <w:bottom w:val="nil"/>
              <w:right w:val="single" w:sz="4" w:space="0" w:color="auto"/>
            </w:tcBorders>
            <w:shd w:val="clear" w:color="auto" w:fill="auto"/>
            <w:noWrap/>
            <w:vAlign w:val="center"/>
            <w:hideMark/>
          </w:tcPr>
          <w:p w14:paraId="54D935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2272109.00</w:t>
            </w:r>
          </w:p>
        </w:tc>
      </w:tr>
      <w:tr w:rsidR="000E7A04" w:rsidRPr="003A26F1" w14:paraId="29ACB58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39C28E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544</w:t>
            </w:r>
          </w:p>
        </w:tc>
        <w:tc>
          <w:tcPr>
            <w:tcW w:w="879" w:type="dxa"/>
            <w:tcBorders>
              <w:top w:val="nil"/>
              <w:left w:val="nil"/>
              <w:bottom w:val="nil"/>
              <w:right w:val="nil"/>
            </w:tcBorders>
            <w:shd w:val="clear" w:color="auto" w:fill="auto"/>
            <w:noWrap/>
            <w:vAlign w:val="center"/>
            <w:hideMark/>
          </w:tcPr>
          <w:p w14:paraId="48D9BB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687419.43</w:t>
            </w:r>
          </w:p>
        </w:tc>
        <w:tc>
          <w:tcPr>
            <w:tcW w:w="880" w:type="dxa"/>
            <w:tcBorders>
              <w:top w:val="nil"/>
              <w:left w:val="nil"/>
              <w:bottom w:val="nil"/>
              <w:right w:val="single" w:sz="4" w:space="0" w:color="auto"/>
            </w:tcBorders>
            <w:shd w:val="clear" w:color="auto" w:fill="auto"/>
            <w:noWrap/>
            <w:vAlign w:val="center"/>
            <w:hideMark/>
          </w:tcPr>
          <w:p w14:paraId="64093C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2266712.70</w:t>
            </w:r>
          </w:p>
        </w:tc>
        <w:tc>
          <w:tcPr>
            <w:tcW w:w="780" w:type="dxa"/>
            <w:tcBorders>
              <w:top w:val="nil"/>
              <w:left w:val="nil"/>
              <w:bottom w:val="nil"/>
              <w:right w:val="nil"/>
            </w:tcBorders>
            <w:shd w:val="clear" w:color="auto" w:fill="auto"/>
            <w:noWrap/>
            <w:vAlign w:val="center"/>
            <w:hideMark/>
          </w:tcPr>
          <w:p w14:paraId="515EB52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1279</w:t>
            </w:r>
          </w:p>
        </w:tc>
        <w:tc>
          <w:tcPr>
            <w:tcW w:w="879" w:type="dxa"/>
            <w:tcBorders>
              <w:top w:val="nil"/>
              <w:left w:val="nil"/>
              <w:bottom w:val="nil"/>
              <w:right w:val="nil"/>
            </w:tcBorders>
            <w:shd w:val="clear" w:color="auto" w:fill="auto"/>
            <w:noWrap/>
            <w:vAlign w:val="center"/>
            <w:hideMark/>
          </w:tcPr>
          <w:p w14:paraId="39575C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686479.15</w:t>
            </w:r>
          </w:p>
        </w:tc>
        <w:tc>
          <w:tcPr>
            <w:tcW w:w="880" w:type="dxa"/>
            <w:tcBorders>
              <w:top w:val="nil"/>
              <w:left w:val="nil"/>
              <w:bottom w:val="nil"/>
              <w:right w:val="single" w:sz="4" w:space="0" w:color="auto"/>
            </w:tcBorders>
            <w:shd w:val="clear" w:color="auto" w:fill="auto"/>
            <w:noWrap/>
            <w:vAlign w:val="center"/>
            <w:hideMark/>
          </w:tcPr>
          <w:p w14:paraId="678745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2265515.97</w:t>
            </w:r>
          </w:p>
        </w:tc>
        <w:tc>
          <w:tcPr>
            <w:tcW w:w="780" w:type="dxa"/>
            <w:tcBorders>
              <w:top w:val="nil"/>
              <w:left w:val="nil"/>
              <w:bottom w:val="nil"/>
              <w:right w:val="nil"/>
            </w:tcBorders>
            <w:shd w:val="clear" w:color="auto" w:fill="auto"/>
            <w:noWrap/>
            <w:vAlign w:val="center"/>
            <w:hideMark/>
          </w:tcPr>
          <w:p w14:paraId="4B9441B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2014</w:t>
            </w:r>
          </w:p>
        </w:tc>
        <w:tc>
          <w:tcPr>
            <w:tcW w:w="879" w:type="dxa"/>
            <w:tcBorders>
              <w:top w:val="nil"/>
              <w:left w:val="nil"/>
              <w:bottom w:val="nil"/>
              <w:right w:val="nil"/>
            </w:tcBorders>
            <w:shd w:val="clear" w:color="auto" w:fill="auto"/>
            <w:noWrap/>
            <w:vAlign w:val="center"/>
            <w:hideMark/>
          </w:tcPr>
          <w:p w14:paraId="11AAD92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677015.00</w:t>
            </w:r>
          </w:p>
        </w:tc>
        <w:tc>
          <w:tcPr>
            <w:tcW w:w="880" w:type="dxa"/>
            <w:tcBorders>
              <w:top w:val="nil"/>
              <w:left w:val="nil"/>
              <w:bottom w:val="nil"/>
              <w:right w:val="single" w:sz="4" w:space="0" w:color="auto"/>
            </w:tcBorders>
            <w:shd w:val="clear" w:color="auto" w:fill="auto"/>
            <w:noWrap/>
            <w:vAlign w:val="center"/>
            <w:hideMark/>
          </w:tcPr>
          <w:p w14:paraId="6259CA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2272115.00</w:t>
            </w:r>
          </w:p>
        </w:tc>
      </w:tr>
      <w:tr w:rsidR="000E7A04" w:rsidRPr="003A26F1" w14:paraId="75E0F8E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1BCA57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545</w:t>
            </w:r>
          </w:p>
        </w:tc>
        <w:tc>
          <w:tcPr>
            <w:tcW w:w="879" w:type="dxa"/>
            <w:tcBorders>
              <w:top w:val="nil"/>
              <w:left w:val="nil"/>
              <w:bottom w:val="nil"/>
              <w:right w:val="nil"/>
            </w:tcBorders>
            <w:shd w:val="clear" w:color="auto" w:fill="auto"/>
            <w:noWrap/>
            <w:vAlign w:val="center"/>
            <w:hideMark/>
          </w:tcPr>
          <w:p w14:paraId="1D2524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687418.27</w:t>
            </w:r>
          </w:p>
        </w:tc>
        <w:tc>
          <w:tcPr>
            <w:tcW w:w="880" w:type="dxa"/>
            <w:tcBorders>
              <w:top w:val="nil"/>
              <w:left w:val="nil"/>
              <w:bottom w:val="nil"/>
              <w:right w:val="single" w:sz="4" w:space="0" w:color="auto"/>
            </w:tcBorders>
            <w:shd w:val="clear" w:color="auto" w:fill="auto"/>
            <w:noWrap/>
            <w:vAlign w:val="center"/>
            <w:hideMark/>
          </w:tcPr>
          <w:p w14:paraId="34EF1F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2266711.79</w:t>
            </w:r>
          </w:p>
        </w:tc>
        <w:tc>
          <w:tcPr>
            <w:tcW w:w="780" w:type="dxa"/>
            <w:tcBorders>
              <w:top w:val="nil"/>
              <w:left w:val="nil"/>
              <w:bottom w:val="nil"/>
              <w:right w:val="nil"/>
            </w:tcBorders>
            <w:shd w:val="clear" w:color="auto" w:fill="auto"/>
            <w:noWrap/>
            <w:vAlign w:val="center"/>
            <w:hideMark/>
          </w:tcPr>
          <w:p w14:paraId="54A9960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1280</w:t>
            </w:r>
          </w:p>
        </w:tc>
        <w:tc>
          <w:tcPr>
            <w:tcW w:w="879" w:type="dxa"/>
            <w:tcBorders>
              <w:top w:val="nil"/>
              <w:left w:val="nil"/>
              <w:bottom w:val="nil"/>
              <w:right w:val="nil"/>
            </w:tcBorders>
            <w:shd w:val="clear" w:color="auto" w:fill="auto"/>
            <w:noWrap/>
            <w:vAlign w:val="center"/>
            <w:hideMark/>
          </w:tcPr>
          <w:p w14:paraId="08ED61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686479.84</w:t>
            </w:r>
          </w:p>
        </w:tc>
        <w:tc>
          <w:tcPr>
            <w:tcW w:w="880" w:type="dxa"/>
            <w:tcBorders>
              <w:top w:val="nil"/>
              <w:left w:val="nil"/>
              <w:bottom w:val="nil"/>
              <w:right w:val="single" w:sz="4" w:space="0" w:color="auto"/>
            </w:tcBorders>
            <w:shd w:val="clear" w:color="auto" w:fill="auto"/>
            <w:noWrap/>
            <w:vAlign w:val="center"/>
            <w:hideMark/>
          </w:tcPr>
          <w:p w14:paraId="15CF19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2265515.49</w:t>
            </w:r>
          </w:p>
        </w:tc>
        <w:tc>
          <w:tcPr>
            <w:tcW w:w="780" w:type="dxa"/>
            <w:tcBorders>
              <w:top w:val="nil"/>
              <w:left w:val="nil"/>
              <w:bottom w:val="nil"/>
              <w:right w:val="nil"/>
            </w:tcBorders>
            <w:shd w:val="clear" w:color="auto" w:fill="auto"/>
            <w:noWrap/>
            <w:vAlign w:val="center"/>
            <w:hideMark/>
          </w:tcPr>
          <w:p w14:paraId="4518A78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2015</w:t>
            </w:r>
          </w:p>
        </w:tc>
        <w:tc>
          <w:tcPr>
            <w:tcW w:w="879" w:type="dxa"/>
            <w:tcBorders>
              <w:top w:val="nil"/>
              <w:left w:val="nil"/>
              <w:bottom w:val="nil"/>
              <w:right w:val="nil"/>
            </w:tcBorders>
            <w:shd w:val="clear" w:color="auto" w:fill="auto"/>
            <w:noWrap/>
            <w:vAlign w:val="center"/>
            <w:hideMark/>
          </w:tcPr>
          <w:p w14:paraId="5DE01A9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677015.00</w:t>
            </w:r>
          </w:p>
        </w:tc>
        <w:tc>
          <w:tcPr>
            <w:tcW w:w="880" w:type="dxa"/>
            <w:tcBorders>
              <w:top w:val="nil"/>
              <w:left w:val="nil"/>
              <w:bottom w:val="nil"/>
              <w:right w:val="single" w:sz="4" w:space="0" w:color="auto"/>
            </w:tcBorders>
            <w:shd w:val="clear" w:color="auto" w:fill="auto"/>
            <w:noWrap/>
            <w:vAlign w:val="center"/>
            <w:hideMark/>
          </w:tcPr>
          <w:p w14:paraId="796A16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2272128.00</w:t>
            </w:r>
          </w:p>
        </w:tc>
      </w:tr>
      <w:tr w:rsidR="000E7A04" w:rsidRPr="003A26F1" w14:paraId="0293926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2B9F09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546</w:t>
            </w:r>
          </w:p>
        </w:tc>
        <w:tc>
          <w:tcPr>
            <w:tcW w:w="879" w:type="dxa"/>
            <w:tcBorders>
              <w:top w:val="nil"/>
              <w:left w:val="nil"/>
              <w:bottom w:val="nil"/>
              <w:right w:val="nil"/>
            </w:tcBorders>
            <w:shd w:val="clear" w:color="auto" w:fill="auto"/>
            <w:noWrap/>
            <w:vAlign w:val="center"/>
            <w:hideMark/>
          </w:tcPr>
          <w:p w14:paraId="424EB0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687417.40</w:t>
            </w:r>
          </w:p>
        </w:tc>
        <w:tc>
          <w:tcPr>
            <w:tcW w:w="880" w:type="dxa"/>
            <w:tcBorders>
              <w:top w:val="nil"/>
              <w:left w:val="nil"/>
              <w:bottom w:val="nil"/>
              <w:right w:val="single" w:sz="4" w:space="0" w:color="auto"/>
            </w:tcBorders>
            <w:shd w:val="clear" w:color="auto" w:fill="auto"/>
            <w:noWrap/>
            <w:vAlign w:val="center"/>
            <w:hideMark/>
          </w:tcPr>
          <w:p w14:paraId="5FC7F0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2266711.12</w:t>
            </w:r>
          </w:p>
        </w:tc>
        <w:tc>
          <w:tcPr>
            <w:tcW w:w="780" w:type="dxa"/>
            <w:tcBorders>
              <w:top w:val="nil"/>
              <w:left w:val="nil"/>
              <w:bottom w:val="nil"/>
              <w:right w:val="nil"/>
            </w:tcBorders>
            <w:shd w:val="clear" w:color="auto" w:fill="auto"/>
            <w:noWrap/>
            <w:vAlign w:val="center"/>
            <w:hideMark/>
          </w:tcPr>
          <w:p w14:paraId="146DCA4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1281</w:t>
            </w:r>
          </w:p>
        </w:tc>
        <w:tc>
          <w:tcPr>
            <w:tcW w:w="879" w:type="dxa"/>
            <w:tcBorders>
              <w:top w:val="nil"/>
              <w:left w:val="nil"/>
              <w:bottom w:val="nil"/>
              <w:right w:val="nil"/>
            </w:tcBorders>
            <w:shd w:val="clear" w:color="auto" w:fill="auto"/>
            <w:noWrap/>
            <w:vAlign w:val="center"/>
            <w:hideMark/>
          </w:tcPr>
          <w:p w14:paraId="52F4FB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686480.62</w:t>
            </w:r>
          </w:p>
        </w:tc>
        <w:tc>
          <w:tcPr>
            <w:tcW w:w="880" w:type="dxa"/>
            <w:tcBorders>
              <w:top w:val="nil"/>
              <w:left w:val="nil"/>
              <w:bottom w:val="nil"/>
              <w:right w:val="single" w:sz="4" w:space="0" w:color="auto"/>
            </w:tcBorders>
            <w:shd w:val="clear" w:color="auto" w:fill="auto"/>
            <w:noWrap/>
            <w:vAlign w:val="center"/>
            <w:hideMark/>
          </w:tcPr>
          <w:p w14:paraId="1B4F06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2265514.86</w:t>
            </w:r>
          </w:p>
        </w:tc>
        <w:tc>
          <w:tcPr>
            <w:tcW w:w="780" w:type="dxa"/>
            <w:tcBorders>
              <w:top w:val="nil"/>
              <w:left w:val="nil"/>
              <w:bottom w:val="nil"/>
              <w:right w:val="nil"/>
            </w:tcBorders>
            <w:shd w:val="clear" w:color="auto" w:fill="auto"/>
            <w:noWrap/>
            <w:vAlign w:val="center"/>
            <w:hideMark/>
          </w:tcPr>
          <w:p w14:paraId="41A9BCA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2016</w:t>
            </w:r>
          </w:p>
        </w:tc>
        <w:tc>
          <w:tcPr>
            <w:tcW w:w="879" w:type="dxa"/>
            <w:tcBorders>
              <w:top w:val="nil"/>
              <w:left w:val="nil"/>
              <w:bottom w:val="nil"/>
              <w:right w:val="nil"/>
            </w:tcBorders>
            <w:shd w:val="clear" w:color="auto" w:fill="auto"/>
            <w:noWrap/>
            <w:vAlign w:val="center"/>
            <w:hideMark/>
          </w:tcPr>
          <w:p w14:paraId="27B74F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677019.00</w:t>
            </w:r>
          </w:p>
        </w:tc>
        <w:tc>
          <w:tcPr>
            <w:tcW w:w="880" w:type="dxa"/>
            <w:tcBorders>
              <w:top w:val="nil"/>
              <w:left w:val="nil"/>
              <w:bottom w:val="nil"/>
              <w:right w:val="single" w:sz="4" w:space="0" w:color="auto"/>
            </w:tcBorders>
            <w:shd w:val="clear" w:color="auto" w:fill="auto"/>
            <w:noWrap/>
            <w:vAlign w:val="center"/>
            <w:hideMark/>
          </w:tcPr>
          <w:p w14:paraId="3E634D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2272137.00</w:t>
            </w:r>
          </w:p>
        </w:tc>
      </w:tr>
      <w:tr w:rsidR="000E7A04" w:rsidRPr="003A26F1" w14:paraId="57B9AA1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26567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547</w:t>
            </w:r>
          </w:p>
        </w:tc>
        <w:tc>
          <w:tcPr>
            <w:tcW w:w="879" w:type="dxa"/>
            <w:tcBorders>
              <w:top w:val="nil"/>
              <w:left w:val="nil"/>
              <w:bottom w:val="nil"/>
              <w:right w:val="nil"/>
            </w:tcBorders>
            <w:shd w:val="clear" w:color="auto" w:fill="auto"/>
            <w:noWrap/>
            <w:vAlign w:val="center"/>
            <w:hideMark/>
          </w:tcPr>
          <w:p w14:paraId="374C9F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687417.37</w:t>
            </w:r>
          </w:p>
        </w:tc>
        <w:tc>
          <w:tcPr>
            <w:tcW w:w="880" w:type="dxa"/>
            <w:tcBorders>
              <w:top w:val="nil"/>
              <w:left w:val="nil"/>
              <w:bottom w:val="nil"/>
              <w:right w:val="single" w:sz="4" w:space="0" w:color="auto"/>
            </w:tcBorders>
            <w:shd w:val="clear" w:color="auto" w:fill="auto"/>
            <w:noWrap/>
            <w:vAlign w:val="center"/>
            <w:hideMark/>
          </w:tcPr>
          <w:p w14:paraId="118877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2266711.10</w:t>
            </w:r>
          </w:p>
        </w:tc>
        <w:tc>
          <w:tcPr>
            <w:tcW w:w="780" w:type="dxa"/>
            <w:tcBorders>
              <w:top w:val="nil"/>
              <w:left w:val="nil"/>
              <w:bottom w:val="nil"/>
              <w:right w:val="nil"/>
            </w:tcBorders>
            <w:shd w:val="clear" w:color="auto" w:fill="auto"/>
            <w:noWrap/>
            <w:vAlign w:val="center"/>
            <w:hideMark/>
          </w:tcPr>
          <w:p w14:paraId="3B4F409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1282</w:t>
            </w:r>
          </w:p>
        </w:tc>
        <w:tc>
          <w:tcPr>
            <w:tcW w:w="879" w:type="dxa"/>
            <w:tcBorders>
              <w:top w:val="nil"/>
              <w:left w:val="nil"/>
              <w:bottom w:val="nil"/>
              <w:right w:val="nil"/>
            </w:tcBorders>
            <w:shd w:val="clear" w:color="auto" w:fill="auto"/>
            <w:noWrap/>
            <w:vAlign w:val="center"/>
            <w:hideMark/>
          </w:tcPr>
          <w:p w14:paraId="6A6E00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686481.52</w:t>
            </w:r>
          </w:p>
        </w:tc>
        <w:tc>
          <w:tcPr>
            <w:tcW w:w="880" w:type="dxa"/>
            <w:tcBorders>
              <w:top w:val="nil"/>
              <w:left w:val="nil"/>
              <w:bottom w:val="nil"/>
              <w:right w:val="single" w:sz="4" w:space="0" w:color="auto"/>
            </w:tcBorders>
            <w:shd w:val="clear" w:color="auto" w:fill="auto"/>
            <w:noWrap/>
            <w:vAlign w:val="center"/>
            <w:hideMark/>
          </w:tcPr>
          <w:p w14:paraId="192857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2265513.99</w:t>
            </w:r>
          </w:p>
        </w:tc>
        <w:tc>
          <w:tcPr>
            <w:tcW w:w="780" w:type="dxa"/>
            <w:tcBorders>
              <w:top w:val="nil"/>
              <w:left w:val="nil"/>
              <w:bottom w:val="nil"/>
              <w:right w:val="nil"/>
            </w:tcBorders>
            <w:shd w:val="clear" w:color="auto" w:fill="auto"/>
            <w:noWrap/>
            <w:vAlign w:val="center"/>
            <w:hideMark/>
          </w:tcPr>
          <w:p w14:paraId="3B9F8A1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2017</w:t>
            </w:r>
          </w:p>
        </w:tc>
        <w:tc>
          <w:tcPr>
            <w:tcW w:w="879" w:type="dxa"/>
            <w:tcBorders>
              <w:top w:val="nil"/>
              <w:left w:val="nil"/>
              <w:bottom w:val="nil"/>
              <w:right w:val="nil"/>
            </w:tcBorders>
            <w:shd w:val="clear" w:color="auto" w:fill="auto"/>
            <w:noWrap/>
            <w:vAlign w:val="center"/>
            <w:hideMark/>
          </w:tcPr>
          <w:p w14:paraId="7280CF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677021.00</w:t>
            </w:r>
          </w:p>
        </w:tc>
        <w:tc>
          <w:tcPr>
            <w:tcW w:w="880" w:type="dxa"/>
            <w:tcBorders>
              <w:top w:val="nil"/>
              <w:left w:val="nil"/>
              <w:bottom w:val="nil"/>
              <w:right w:val="single" w:sz="4" w:space="0" w:color="auto"/>
            </w:tcBorders>
            <w:shd w:val="clear" w:color="auto" w:fill="auto"/>
            <w:noWrap/>
            <w:vAlign w:val="center"/>
            <w:hideMark/>
          </w:tcPr>
          <w:p w14:paraId="529C78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2272151.00</w:t>
            </w:r>
          </w:p>
        </w:tc>
      </w:tr>
      <w:tr w:rsidR="000E7A04" w:rsidRPr="003A26F1" w14:paraId="4573988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8BFD46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548</w:t>
            </w:r>
          </w:p>
        </w:tc>
        <w:tc>
          <w:tcPr>
            <w:tcW w:w="879" w:type="dxa"/>
            <w:tcBorders>
              <w:top w:val="nil"/>
              <w:left w:val="nil"/>
              <w:bottom w:val="nil"/>
              <w:right w:val="nil"/>
            </w:tcBorders>
            <w:shd w:val="clear" w:color="auto" w:fill="auto"/>
            <w:noWrap/>
            <w:vAlign w:val="center"/>
            <w:hideMark/>
          </w:tcPr>
          <w:p w14:paraId="42436F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687417.10</w:t>
            </w:r>
          </w:p>
        </w:tc>
        <w:tc>
          <w:tcPr>
            <w:tcW w:w="880" w:type="dxa"/>
            <w:tcBorders>
              <w:top w:val="nil"/>
              <w:left w:val="nil"/>
              <w:bottom w:val="nil"/>
              <w:right w:val="single" w:sz="4" w:space="0" w:color="auto"/>
            </w:tcBorders>
            <w:shd w:val="clear" w:color="auto" w:fill="auto"/>
            <w:noWrap/>
            <w:vAlign w:val="center"/>
            <w:hideMark/>
          </w:tcPr>
          <w:p w14:paraId="3023AC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2266710.69</w:t>
            </w:r>
          </w:p>
        </w:tc>
        <w:tc>
          <w:tcPr>
            <w:tcW w:w="780" w:type="dxa"/>
            <w:tcBorders>
              <w:top w:val="nil"/>
              <w:left w:val="nil"/>
              <w:bottom w:val="nil"/>
              <w:right w:val="nil"/>
            </w:tcBorders>
            <w:shd w:val="clear" w:color="auto" w:fill="auto"/>
            <w:noWrap/>
            <w:vAlign w:val="center"/>
            <w:hideMark/>
          </w:tcPr>
          <w:p w14:paraId="63AE3A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1283</w:t>
            </w:r>
          </w:p>
        </w:tc>
        <w:tc>
          <w:tcPr>
            <w:tcW w:w="879" w:type="dxa"/>
            <w:tcBorders>
              <w:top w:val="nil"/>
              <w:left w:val="nil"/>
              <w:bottom w:val="nil"/>
              <w:right w:val="nil"/>
            </w:tcBorders>
            <w:shd w:val="clear" w:color="auto" w:fill="auto"/>
            <w:noWrap/>
            <w:vAlign w:val="center"/>
            <w:hideMark/>
          </w:tcPr>
          <w:p w14:paraId="2E1636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686482.69</w:t>
            </w:r>
          </w:p>
        </w:tc>
        <w:tc>
          <w:tcPr>
            <w:tcW w:w="880" w:type="dxa"/>
            <w:tcBorders>
              <w:top w:val="nil"/>
              <w:left w:val="nil"/>
              <w:bottom w:val="nil"/>
              <w:right w:val="single" w:sz="4" w:space="0" w:color="auto"/>
            </w:tcBorders>
            <w:shd w:val="clear" w:color="auto" w:fill="auto"/>
            <w:noWrap/>
            <w:vAlign w:val="center"/>
            <w:hideMark/>
          </w:tcPr>
          <w:p w14:paraId="253618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2265512.39</w:t>
            </w:r>
          </w:p>
        </w:tc>
        <w:tc>
          <w:tcPr>
            <w:tcW w:w="780" w:type="dxa"/>
            <w:tcBorders>
              <w:top w:val="nil"/>
              <w:left w:val="nil"/>
              <w:bottom w:val="nil"/>
              <w:right w:val="nil"/>
            </w:tcBorders>
            <w:shd w:val="clear" w:color="auto" w:fill="auto"/>
            <w:noWrap/>
            <w:vAlign w:val="center"/>
            <w:hideMark/>
          </w:tcPr>
          <w:p w14:paraId="276363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2018</w:t>
            </w:r>
          </w:p>
        </w:tc>
        <w:tc>
          <w:tcPr>
            <w:tcW w:w="879" w:type="dxa"/>
            <w:tcBorders>
              <w:top w:val="nil"/>
              <w:left w:val="nil"/>
              <w:bottom w:val="nil"/>
              <w:right w:val="nil"/>
            </w:tcBorders>
            <w:shd w:val="clear" w:color="auto" w:fill="auto"/>
            <w:noWrap/>
            <w:vAlign w:val="center"/>
            <w:hideMark/>
          </w:tcPr>
          <w:p w14:paraId="2AF36B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677010.00</w:t>
            </w:r>
          </w:p>
        </w:tc>
        <w:tc>
          <w:tcPr>
            <w:tcW w:w="880" w:type="dxa"/>
            <w:tcBorders>
              <w:top w:val="nil"/>
              <w:left w:val="nil"/>
              <w:bottom w:val="nil"/>
              <w:right w:val="single" w:sz="4" w:space="0" w:color="auto"/>
            </w:tcBorders>
            <w:shd w:val="clear" w:color="auto" w:fill="auto"/>
            <w:noWrap/>
            <w:vAlign w:val="center"/>
            <w:hideMark/>
          </w:tcPr>
          <w:p w14:paraId="576129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2272166.00</w:t>
            </w:r>
          </w:p>
        </w:tc>
      </w:tr>
      <w:tr w:rsidR="000E7A04" w:rsidRPr="003A26F1" w14:paraId="56C21F0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EB0309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549</w:t>
            </w:r>
          </w:p>
        </w:tc>
        <w:tc>
          <w:tcPr>
            <w:tcW w:w="879" w:type="dxa"/>
            <w:tcBorders>
              <w:top w:val="nil"/>
              <w:left w:val="nil"/>
              <w:bottom w:val="nil"/>
              <w:right w:val="nil"/>
            </w:tcBorders>
            <w:shd w:val="clear" w:color="auto" w:fill="auto"/>
            <w:noWrap/>
            <w:vAlign w:val="center"/>
            <w:hideMark/>
          </w:tcPr>
          <w:p w14:paraId="4844E2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687416.72</w:t>
            </w:r>
          </w:p>
        </w:tc>
        <w:tc>
          <w:tcPr>
            <w:tcW w:w="880" w:type="dxa"/>
            <w:tcBorders>
              <w:top w:val="nil"/>
              <w:left w:val="nil"/>
              <w:bottom w:val="nil"/>
              <w:right w:val="single" w:sz="4" w:space="0" w:color="auto"/>
            </w:tcBorders>
            <w:shd w:val="clear" w:color="auto" w:fill="auto"/>
            <w:noWrap/>
            <w:vAlign w:val="center"/>
            <w:hideMark/>
          </w:tcPr>
          <w:p w14:paraId="15BBCE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2266710.09</w:t>
            </w:r>
          </w:p>
        </w:tc>
        <w:tc>
          <w:tcPr>
            <w:tcW w:w="780" w:type="dxa"/>
            <w:tcBorders>
              <w:top w:val="nil"/>
              <w:left w:val="nil"/>
              <w:bottom w:val="nil"/>
              <w:right w:val="nil"/>
            </w:tcBorders>
            <w:shd w:val="clear" w:color="auto" w:fill="auto"/>
            <w:noWrap/>
            <w:vAlign w:val="center"/>
            <w:hideMark/>
          </w:tcPr>
          <w:p w14:paraId="60DF441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1284</w:t>
            </w:r>
          </w:p>
        </w:tc>
        <w:tc>
          <w:tcPr>
            <w:tcW w:w="879" w:type="dxa"/>
            <w:tcBorders>
              <w:top w:val="nil"/>
              <w:left w:val="nil"/>
              <w:bottom w:val="nil"/>
              <w:right w:val="nil"/>
            </w:tcBorders>
            <w:shd w:val="clear" w:color="auto" w:fill="auto"/>
            <w:noWrap/>
            <w:vAlign w:val="center"/>
            <w:hideMark/>
          </w:tcPr>
          <w:p w14:paraId="704415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686483.54</w:t>
            </w:r>
          </w:p>
        </w:tc>
        <w:tc>
          <w:tcPr>
            <w:tcW w:w="880" w:type="dxa"/>
            <w:tcBorders>
              <w:top w:val="nil"/>
              <w:left w:val="nil"/>
              <w:bottom w:val="nil"/>
              <w:right w:val="single" w:sz="4" w:space="0" w:color="auto"/>
            </w:tcBorders>
            <w:shd w:val="clear" w:color="auto" w:fill="auto"/>
            <w:noWrap/>
            <w:vAlign w:val="center"/>
            <w:hideMark/>
          </w:tcPr>
          <w:p w14:paraId="7EF8AB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2265510.64</w:t>
            </w:r>
          </w:p>
        </w:tc>
        <w:tc>
          <w:tcPr>
            <w:tcW w:w="780" w:type="dxa"/>
            <w:tcBorders>
              <w:top w:val="nil"/>
              <w:left w:val="nil"/>
              <w:bottom w:val="nil"/>
              <w:right w:val="nil"/>
            </w:tcBorders>
            <w:shd w:val="clear" w:color="auto" w:fill="auto"/>
            <w:noWrap/>
            <w:vAlign w:val="center"/>
            <w:hideMark/>
          </w:tcPr>
          <w:p w14:paraId="24C917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2019</w:t>
            </w:r>
          </w:p>
        </w:tc>
        <w:tc>
          <w:tcPr>
            <w:tcW w:w="879" w:type="dxa"/>
            <w:tcBorders>
              <w:top w:val="nil"/>
              <w:left w:val="nil"/>
              <w:bottom w:val="nil"/>
              <w:right w:val="nil"/>
            </w:tcBorders>
            <w:shd w:val="clear" w:color="auto" w:fill="auto"/>
            <w:noWrap/>
            <w:vAlign w:val="center"/>
            <w:hideMark/>
          </w:tcPr>
          <w:p w14:paraId="518D05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676991.00</w:t>
            </w:r>
          </w:p>
        </w:tc>
        <w:tc>
          <w:tcPr>
            <w:tcW w:w="880" w:type="dxa"/>
            <w:tcBorders>
              <w:top w:val="nil"/>
              <w:left w:val="nil"/>
              <w:bottom w:val="nil"/>
              <w:right w:val="single" w:sz="4" w:space="0" w:color="auto"/>
            </w:tcBorders>
            <w:shd w:val="clear" w:color="auto" w:fill="auto"/>
            <w:noWrap/>
            <w:vAlign w:val="center"/>
            <w:hideMark/>
          </w:tcPr>
          <w:p w14:paraId="2A2B35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2272175.00</w:t>
            </w:r>
          </w:p>
        </w:tc>
      </w:tr>
      <w:tr w:rsidR="000E7A04" w:rsidRPr="003A26F1" w14:paraId="414B2FD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02CD7E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550</w:t>
            </w:r>
          </w:p>
        </w:tc>
        <w:tc>
          <w:tcPr>
            <w:tcW w:w="879" w:type="dxa"/>
            <w:tcBorders>
              <w:top w:val="nil"/>
              <w:left w:val="nil"/>
              <w:bottom w:val="nil"/>
              <w:right w:val="nil"/>
            </w:tcBorders>
            <w:shd w:val="clear" w:color="auto" w:fill="auto"/>
            <w:noWrap/>
            <w:vAlign w:val="center"/>
            <w:hideMark/>
          </w:tcPr>
          <w:p w14:paraId="0364D2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687416.27</w:t>
            </w:r>
          </w:p>
        </w:tc>
        <w:tc>
          <w:tcPr>
            <w:tcW w:w="880" w:type="dxa"/>
            <w:tcBorders>
              <w:top w:val="nil"/>
              <w:left w:val="nil"/>
              <w:bottom w:val="nil"/>
              <w:right w:val="single" w:sz="4" w:space="0" w:color="auto"/>
            </w:tcBorders>
            <w:shd w:val="clear" w:color="auto" w:fill="auto"/>
            <w:noWrap/>
            <w:vAlign w:val="center"/>
            <w:hideMark/>
          </w:tcPr>
          <w:p w14:paraId="4DF9C5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2266709.35</w:t>
            </w:r>
          </w:p>
        </w:tc>
        <w:tc>
          <w:tcPr>
            <w:tcW w:w="780" w:type="dxa"/>
            <w:tcBorders>
              <w:top w:val="nil"/>
              <w:left w:val="nil"/>
              <w:bottom w:val="nil"/>
              <w:right w:val="nil"/>
            </w:tcBorders>
            <w:shd w:val="clear" w:color="auto" w:fill="auto"/>
            <w:noWrap/>
            <w:vAlign w:val="center"/>
            <w:hideMark/>
          </w:tcPr>
          <w:p w14:paraId="0223ED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1285</w:t>
            </w:r>
          </w:p>
        </w:tc>
        <w:tc>
          <w:tcPr>
            <w:tcW w:w="879" w:type="dxa"/>
            <w:tcBorders>
              <w:top w:val="nil"/>
              <w:left w:val="nil"/>
              <w:bottom w:val="nil"/>
              <w:right w:val="nil"/>
            </w:tcBorders>
            <w:shd w:val="clear" w:color="auto" w:fill="auto"/>
            <w:noWrap/>
            <w:vAlign w:val="center"/>
            <w:hideMark/>
          </w:tcPr>
          <w:p w14:paraId="376D758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686484.07</w:t>
            </w:r>
          </w:p>
        </w:tc>
        <w:tc>
          <w:tcPr>
            <w:tcW w:w="880" w:type="dxa"/>
            <w:tcBorders>
              <w:top w:val="nil"/>
              <w:left w:val="nil"/>
              <w:bottom w:val="nil"/>
              <w:right w:val="single" w:sz="4" w:space="0" w:color="auto"/>
            </w:tcBorders>
            <w:shd w:val="clear" w:color="auto" w:fill="auto"/>
            <w:noWrap/>
            <w:vAlign w:val="center"/>
            <w:hideMark/>
          </w:tcPr>
          <w:p w14:paraId="7D4175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2265508.95</w:t>
            </w:r>
          </w:p>
        </w:tc>
        <w:tc>
          <w:tcPr>
            <w:tcW w:w="780" w:type="dxa"/>
            <w:tcBorders>
              <w:top w:val="nil"/>
              <w:left w:val="nil"/>
              <w:bottom w:val="nil"/>
              <w:right w:val="nil"/>
            </w:tcBorders>
            <w:shd w:val="clear" w:color="auto" w:fill="auto"/>
            <w:noWrap/>
            <w:vAlign w:val="center"/>
            <w:hideMark/>
          </w:tcPr>
          <w:p w14:paraId="534AB94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2020</w:t>
            </w:r>
          </w:p>
        </w:tc>
        <w:tc>
          <w:tcPr>
            <w:tcW w:w="879" w:type="dxa"/>
            <w:tcBorders>
              <w:top w:val="nil"/>
              <w:left w:val="nil"/>
              <w:bottom w:val="nil"/>
              <w:right w:val="nil"/>
            </w:tcBorders>
            <w:shd w:val="clear" w:color="auto" w:fill="auto"/>
            <w:noWrap/>
            <w:vAlign w:val="center"/>
            <w:hideMark/>
          </w:tcPr>
          <w:p w14:paraId="74B34C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676956.00</w:t>
            </w:r>
          </w:p>
        </w:tc>
        <w:tc>
          <w:tcPr>
            <w:tcW w:w="880" w:type="dxa"/>
            <w:tcBorders>
              <w:top w:val="nil"/>
              <w:left w:val="nil"/>
              <w:bottom w:val="nil"/>
              <w:right w:val="single" w:sz="4" w:space="0" w:color="auto"/>
            </w:tcBorders>
            <w:shd w:val="clear" w:color="auto" w:fill="auto"/>
            <w:noWrap/>
            <w:vAlign w:val="center"/>
            <w:hideMark/>
          </w:tcPr>
          <w:p w14:paraId="1D8639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2272183.00</w:t>
            </w:r>
          </w:p>
        </w:tc>
      </w:tr>
      <w:tr w:rsidR="000E7A04" w:rsidRPr="003A26F1" w14:paraId="6C8FD97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77E8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551</w:t>
            </w:r>
          </w:p>
        </w:tc>
        <w:tc>
          <w:tcPr>
            <w:tcW w:w="879" w:type="dxa"/>
            <w:tcBorders>
              <w:top w:val="nil"/>
              <w:left w:val="nil"/>
              <w:bottom w:val="nil"/>
              <w:right w:val="nil"/>
            </w:tcBorders>
            <w:shd w:val="clear" w:color="auto" w:fill="auto"/>
            <w:noWrap/>
            <w:vAlign w:val="center"/>
            <w:hideMark/>
          </w:tcPr>
          <w:p w14:paraId="1F2277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687415.93</w:t>
            </w:r>
          </w:p>
        </w:tc>
        <w:tc>
          <w:tcPr>
            <w:tcW w:w="880" w:type="dxa"/>
            <w:tcBorders>
              <w:top w:val="nil"/>
              <w:left w:val="nil"/>
              <w:bottom w:val="nil"/>
              <w:right w:val="single" w:sz="4" w:space="0" w:color="auto"/>
            </w:tcBorders>
            <w:shd w:val="clear" w:color="auto" w:fill="auto"/>
            <w:noWrap/>
            <w:vAlign w:val="center"/>
            <w:hideMark/>
          </w:tcPr>
          <w:p w14:paraId="085F39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2266708.79</w:t>
            </w:r>
          </w:p>
        </w:tc>
        <w:tc>
          <w:tcPr>
            <w:tcW w:w="780" w:type="dxa"/>
            <w:tcBorders>
              <w:top w:val="nil"/>
              <w:left w:val="nil"/>
              <w:bottom w:val="nil"/>
              <w:right w:val="nil"/>
            </w:tcBorders>
            <w:shd w:val="clear" w:color="auto" w:fill="auto"/>
            <w:noWrap/>
            <w:vAlign w:val="center"/>
            <w:hideMark/>
          </w:tcPr>
          <w:p w14:paraId="482CE59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1286</w:t>
            </w:r>
          </w:p>
        </w:tc>
        <w:tc>
          <w:tcPr>
            <w:tcW w:w="879" w:type="dxa"/>
            <w:tcBorders>
              <w:top w:val="nil"/>
              <w:left w:val="nil"/>
              <w:bottom w:val="nil"/>
              <w:right w:val="nil"/>
            </w:tcBorders>
            <w:shd w:val="clear" w:color="auto" w:fill="auto"/>
            <w:noWrap/>
            <w:vAlign w:val="center"/>
            <w:hideMark/>
          </w:tcPr>
          <w:p w14:paraId="7D71D8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686484.36</w:t>
            </w:r>
          </w:p>
        </w:tc>
        <w:tc>
          <w:tcPr>
            <w:tcW w:w="880" w:type="dxa"/>
            <w:tcBorders>
              <w:top w:val="nil"/>
              <w:left w:val="nil"/>
              <w:bottom w:val="nil"/>
              <w:right w:val="single" w:sz="4" w:space="0" w:color="auto"/>
            </w:tcBorders>
            <w:shd w:val="clear" w:color="auto" w:fill="auto"/>
            <w:noWrap/>
            <w:vAlign w:val="center"/>
            <w:hideMark/>
          </w:tcPr>
          <w:p w14:paraId="138F95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2265507.37</w:t>
            </w:r>
          </w:p>
        </w:tc>
        <w:tc>
          <w:tcPr>
            <w:tcW w:w="780" w:type="dxa"/>
            <w:tcBorders>
              <w:top w:val="nil"/>
              <w:left w:val="nil"/>
              <w:bottom w:val="nil"/>
              <w:right w:val="nil"/>
            </w:tcBorders>
            <w:shd w:val="clear" w:color="auto" w:fill="auto"/>
            <w:noWrap/>
            <w:vAlign w:val="center"/>
            <w:hideMark/>
          </w:tcPr>
          <w:p w14:paraId="0678EEB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2021</w:t>
            </w:r>
          </w:p>
        </w:tc>
        <w:tc>
          <w:tcPr>
            <w:tcW w:w="879" w:type="dxa"/>
            <w:tcBorders>
              <w:top w:val="nil"/>
              <w:left w:val="nil"/>
              <w:bottom w:val="nil"/>
              <w:right w:val="nil"/>
            </w:tcBorders>
            <w:shd w:val="clear" w:color="auto" w:fill="auto"/>
            <w:noWrap/>
            <w:vAlign w:val="center"/>
            <w:hideMark/>
          </w:tcPr>
          <w:p w14:paraId="686994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676899.00</w:t>
            </w:r>
          </w:p>
        </w:tc>
        <w:tc>
          <w:tcPr>
            <w:tcW w:w="880" w:type="dxa"/>
            <w:tcBorders>
              <w:top w:val="nil"/>
              <w:left w:val="nil"/>
              <w:bottom w:val="nil"/>
              <w:right w:val="single" w:sz="4" w:space="0" w:color="auto"/>
            </w:tcBorders>
            <w:shd w:val="clear" w:color="auto" w:fill="auto"/>
            <w:noWrap/>
            <w:vAlign w:val="center"/>
            <w:hideMark/>
          </w:tcPr>
          <w:p w14:paraId="356486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2272191.00</w:t>
            </w:r>
          </w:p>
        </w:tc>
      </w:tr>
      <w:tr w:rsidR="000E7A04" w:rsidRPr="003A26F1" w14:paraId="34E0BE1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59687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552</w:t>
            </w:r>
          </w:p>
        </w:tc>
        <w:tc>
          <w:tcPr>
            <w:tcW w:w="879" w:type="dxa"/>
            <w:tcBorders>
              <w:top w:val="nil"/>
              <w:left w:val="nil"/>
              <w:bottom w:val="nil"/>
              <w:right w:val="nil"/>
            </w:tcBorders>
            <w:shd w:val="clear" w:color="auto" w:fill="auto"/>
            <w:noWrap/>
            <w:vAlign w:val="center"/>
            <w:hideMark/>
          </w:tcPr>
          <w:p w14:paraId="5ADF72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687415.60</w:t>
            </w:r>
          </w:p>
        </w:tc>
        <w:tc>
          <w:tcPr>
            <w:tcW w:w="880" w:type="dxa"/>
            <w:tcBorders>
              <w:top w:val="nil"/>
              <w:left w:val="nil"/>
              <w:bottom w:val="nil"/>
              <w:right w:val="single" w:sz="4" w:space="0" w:color="auto"/>
            </w:tcBorders>
            <w:shd w:val="clear" w:color="auto" w:fill="auto"/>
            <w:noWrap/>
            <w:vAlign w:val="center"/>
            <w:hideMark/>
          </w:tcPr>
          <w:p w14:paraId="492843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2266708.22</w:t>
            </w:r>
          </w:p>
        </w:tc>
        <w:tc>
          <w:tcPr>
            <w:tcW w:w="780" w:type="dxa"/>
            <w:tcBorders>
              <w:top w:val="nil"/>
              <w:left w:val="nil"/>
              <w:bottom w:val="nil"/>
              <w:right w:val="nil"/>
            </w:tcBorders>
            <w:shd w:val="clear" w:color="auto" w:fill="auto"/>
            <w:noWrap/>
            <w:vAlign w:val="center"/>
            <w:hideMark/>
          </w:tcPr>
          <w:p w14:paraId="28B753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1287</w:t>
            </w:r>
          </w:p>
        </w:tc>
        <w:tc>
          <w:tcPr>
            <w:tcW w:w="879" w:type="dxa"/>
            <w:tcBorders>
              <w:top w:val="nil"/>
              <w:left w:val="nil"/>
              <w:bottom w:val="nil"/>
              <w:right w:val="nil"/>
            </w:tcBorders>
            <w:shd w:val="clear" w:color="auto" w:fill="auto"/>
            <w:noWrap/>
            <w:vAlign w:val="center"/>
            <w:hideMark/>
          </w:tcPr>
          <w:p w14:paraId="1C0E11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686484.50</w:t>
            </w:r>
          </w:p>
        </w:tc>
        <w:tc>
          <w:tcPr>
            <w:tcW w:w="880" w:type="dxa"/>
            <w:tcBorders>
              <w:top w:val="nil"/>
              <w:left w:val="nil"/>
              <w:bottom w:val="nil"/>
              <w:right w:val="single" w:sz="4" w:space="0" w:color="auto"/>
            </w:tcBorders>
            <w:shd w:val="clear" w:color="auto" w:fill="auto"/>
            <w:noWrap/>
            <w:vAlign w:val="center"/>
            <w:hideMark/>
          </w:tcPr>
          <w:p w14:paraId="62BAD4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2265505.91</w:t>
            </w:r>
          </w:p>
        </w:tc>
        <w:tc>
          <w:tcPr>
            <w:tcW w:w="780" w:type="dxa"/>
            <w:tcBorders>
              <w:top w:val="nil"/>
              <w:left w:val="nil"/>
              <w:bottom w:val="nil"/>
              <w:right w:val="nil"/>
            </w:tcBorders>
            <w:shd w:val="clear" w:color="auto" w:fill="auto"/>
            <w:noWrap/>
            <w:vAlign w:val="center"/>
            <w:hideMark/>
          </w:tcPr>
          <w:p w14:paraId="3478D8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2022</w:t>
            </w:r>
          </w:p>
        </w:tc>
        <w:tc>
          <w:tcPr>
            <w:tcW w:w="879" w:type="dxa"/>
            <w:tcBorders>
              <w:top w:val="nil"/>
              <w:left w:val="nil"/>
              <w:bottom w:val="nil"/>
              <w:right w:val="nil"/>
            </w:tcBorders>
            <w:shd w:val="clear" w:color="auto" w:fill="auto"/>
            <w:noWrap/>
            <w:vAlign w:val="center"/>
            <w:hideMark/>
          </w:tcPr>
          <w:p w14:paraId="1B0FBD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676870.00</w:t>
            </w:r>
          </w:p>
        </w:tc>
        <w:tc>
          <w:tcPr>
            <w:tcW w:w="880" w:type="dxa"/>
            <w:tcBorders>
              <w:top w:val="nil"/>
              <w:left w:val="nil"/>
              <w:bottom w:val="nil"/>
              <w:right w:val="single" w:sz="4" w:space="0" w:color="auto"/>
            </w:tcBorders>
            <w:shd w:val="clear" w:color="auto" w:fill="auto"/>
            <w:noWrap/>
            <w:vAlign w:val="center"/>
            <w:hideMark/>
          </w:tcPr>
          <w:p w14:paraId="45DFC6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2272193.00</w:t>
            </w:r>
          </w:p>
        </w:tc>
      </w:tr>
      <w:tr w:rsidR="000E7A04" w:rsidRPr="003A26F1" w14:paraId="77372E7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CE908F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553</w:t>
            </w:r>
          </w:p>
        </w:tc>
        <w:tc>
          <w:tcPr>
            <w:tcW w:w="879" w:type="dxa"/>
            <w:tcBorders>
              <w:top w:val="nil"/>
              <w:left w:val="nil"/>
              <w:bottom w:val="nil"/>
              <w:right w:val="nil"/>
            </w:tcBorders>
            <w:shd w:val="clear" w:color="auto" w:fill="auto"/>
            <w:noWrap/>
            <w:vAlign w:val="center"/>
            <w:hideMark/>
          </w:tcPr>
          <w:p w14:paraId="030AB8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687415.35</w:t>
            </w:r>
          </w:p>
        </w:tc>
        <w:tc>
          <w:tcPr>
            <w:tcW w:w="880" w:type="dxa"/>
            <w:tcBorders>
              <w:top w:val="nil"/>
              <w:left w:val="nil"/>
              <w:bottom w:val="nil"/>
              <w:right w:val="single" w:sz="4" w:space="0" w:color="auto"/>
            </w:tcBorders>
            <w:shd w:val="clear" w:color="auto" w:fill="auto"/>
            <w:noWrap/>
            <w:vAlign w:val="center"/>
            <w:hideMark/>
          </w:tcPr>
          <w:p w14:paraId="4D48E0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2266707.74</w:t>
            </w:r>
          </w:p>
        </w:tc>
        <w:tc>
          <w:tcPr>
            <w:tcW w:w="780" w:type="dxa"/>
            <w:tcBorders>
              <w:top w:val="nil"/>
              <w:left w:val="nil"/>
              <w:bottom w:val="nil"/>
              <w:right w:val="nil"/>
            </w:tcBorders>
            <w:shd w:val="clear" w:color="auto" w:fill="auto"/>
            <w:noWrap/>
            <w:vAlign w:val="center"/>
            <w:hideMark/>
          </w:tcPr>
          <w:p w14:paraId="7FEAD0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1288</w:t>
            </w:r>
          </w:p>
        </w:tc>
        <w:tc>
          <w:tcPr>
            <w:tcW w:w="879" w:type="dxa"/>
            <w:tcBorders>
              <w:top w:val="nil"/>
              <w:left w:val="nil"/>
              <w:bottom w:val="nil"/>
              <w:right w:val="nil"/>
            </w:tcBorders>
            <w:shd w:val="clear" w:color="auto" w:fill="auto"/>
            <w:noWrap/>
            <w:vAlign w:val="center"/>
            <w:hideMark/>
          </w:tcPr>
          <w:p w14:paraId="6E4CAF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686484.55</w:t>
            </w:r>
          </w:p>
        </w:tc>
        <w:tc>
          <w:tcPr>
            <w:tcW w:w="880" w:type="dxa"/>
            <w:tcBorders>
              <w:top w:val="nil"/>
              <w:left w:val="nil"/>
              <w:bottom w:val="nil"/>
              <w:right w:val="single" w:sz="4" w:space="0" w:color="auto"/>
            </w:tcBorders>
            <w:shd w:val="clear" w:color="auto" w:fill="auto"/>
            <w:noWrap/>
            <w:vAlign w:val="center"/>
            <w:hideMark/>
          </w:tcPr>
          <w:p w14:paraId="0EE2E6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2265504.59</w:t>
            </w:r>
          </w:p>
        </w:tc>
        <w:tc>
          <w:tcPr>
            <w:tcW w:w="780" w:type="dxa"/>
            <w:tcBorders>
              <w:top w:val="nil"/>
              <w:left w:val="nil"/>
              <w:bottom w:val="nil"/>
              <w:right w:val="nil"/>
            </w:tcBorders>
            <w:shd w:val="clear" w:color="auto" w:fill="auto"/>
            <w:noWrap/>
            <w:vAlign w:val="center"/>
            <w:hideMark/>
          </w:tcPr>
          <w:p w14:paraId="31A134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2023</w:t>
            </w:r>
          </w:p>
        </w:tc>
        <w:tc>
          <w:tcPr>
            <w:tcW w:w="879" w:type="dxa"/>
            <w:tcBorders>
              <w:top w:val="nil"/>
              <w:left w:val="nil"/>
              <w:bottom w:val="nil"/>
              <w:right w:val="nil"/>
            </w:tcBorders>
            <w:shd w:val="clear" w:color="auto" w:fill="auto"/>
            <w:noWrap/>
            <w:vAlign w:val="center"/>
            <w:hideMark/>
          </w:tcPr>
          <w:p w14:paraId="106BDF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676838.00</w:t>
            </w:r>
          </w:p>
        </w:tc>
        <w:tc>
          <w:tcPr>
            <w:tcW w:w="880" w:type="dxa"/>
            <w:tcBorders>
              <w:top w:val="nil"/>
              <w:left w:val="nil"/>
              <w:bottom w:val="nil"/>
              <w:right w:val="single" w:sz="4" w:space="0" w:color="auto"/>
            </w:tcBorders>
            <w:shd w:val="clear" w:color="auto" w:fill="auto"/>
            <w:noWrap/>
            <w:vAlign w:val="center"/>
            <w:hideMark/>
          </w:tcPr>
          <w:p w14:paraId="156FA5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2272194.00</w:t>
            </w:r>
          </w:p>
        </w:tc>
      </w:tr>
      <w:tr w:rsidR="000E7A04" w:rsidRPr="003A26F1" w14:paraId="13E663A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AFE520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554</w:t>
            </w:r>
          </w:p>
        </w:tc>
        <w:tc>
          <w:tcPr>
            <w:tcW w:w="879" w:type="dxa"/>
            <w:tcBorders>
              <w:top w:val="nil"/>
              <w:left w:val="nil"/>
              <w:bottom w:val="nil"/>
              <w:right w:val="nil"/>
            </w:tcBorders>
            <w:shd w:val="clear" w:color="auto" w:fill="auto"/>
            <w:noWrap/>
            <w:vAlign w:val="center"/>
            <w:hideMark/>
          </w:tcPr>
          <w:p w14:paraId="299E16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687415.01</w:t>
            </w:r>
          </w:p>
        </w:tc>
        <w:tc>
          <w:tcPr>
            <w:tcW w:w="880" w:type="dxa"/>
            <w:tcBorders>
              <w:top w:val="nil"/>
              <w:left w:val="nil"/>
              <w:bottom w:val="nil"/>
              <w:right w:val="single" w:sz="4" w:space="0" w:color="auto"/>
            </w:tcBorders>
            <w:shd w:val="clear" w:color="auto" w:fill="auto"/>
            <w:noWrap/>
            <w:vAlign w:val="center"/>
            <w:hideMark/>
          </w:tcPr>
          <w:p w14:paraId="30C401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2266707.03</w:t>
            </w:r>
          </w:p>
        </w:tc>
        <w:tc>
          <w:tcPr>
            <w:tcW w:w="780" w:type="dxa"/>
            <w:tcBorders>
              <w:top w:val="nil"/>
              <w:left w:val="nil"/>
              <w:bottom w:val="nil"/>
              <w:right w:val="nil"/>
            </w:tcBorders>
            <w:shd w:val="clear" w:color="auto" w:fill="auto"/>
            <w:noWrap/>
            <w:vAlign w:val="center"/>
            <w:hideMark/>
          </w:tcPr>
          <w:p w14:paraId="6A801B5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1289</w:t>
            </w:r>
          </w:p>
        </w:tc>
        <w:tc>
          <w:tcPr>
            <w:tcW w:w="879" w:type="dxa"/>
            <w:tcBorders>
              <w:top w:val="nil"/>
              <w:left w:val="nil"/>
              <w:bottom w:val="nil"/>
              <w:right w:val="nil"/>
            </w:tcBorders>
            <w:shd w:val="clear" w:color="auto" w:fill="auto"/>
            <w:noWrap/>
            <w:vAlign w:val="center"/>
            <w:hideMark/>
          </w:tcPr>
          <w:p w14:paraId="4FA5B0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686484.54</w:t>
            </w:r>
          </w:p>
        </w:tc>
        <w:tc>
          <w:tcPr>
            <w:tcW w:w="880" w:type="dxa"/>
            <w:tcBorders>
              <w:top w:val="nil"/>
              <w:left w:val="nil"/>
              <w:bottom w:val="nil"/>
              <w:right w:val="single" w:sz="4" w:space="0" w:color="auto"/>
            </w:tcBorders>
            <w:shd w:val="clear" w:color="auto" w:fill="auto"/>
            <w:noWrap/>
            <w:vAlign w:val="center"/>
            <w:hideMark/>
          </w:tcPr>
          <w:p w14:paraId="227F33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2265503.39</w:t>
            </w:r>
          </w:p>
        </w:tc>
        <w:tc>
          <w:tcPr>
            <w:tcW w:w="780" w:type="dxa"/>
            <w:tcBorders>
              <w:top w:val="nil"/>
              <w:left w:val="nil"/>
              <w:bottom w:val="nil"/>
              <w:right w:val="nil"/>
            </w:tcBorders>
            <w:shd w:val="clear" w:color="auto" w:fill="auto"/>
            <w:noWrap/>
            <w:vAlign w:val="center"/>
            <w:hideMark/>
          </w:tcPr>
          <w:p w14:paraId="04F322A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2024</w:t>
            </w:r>
          </w:p>
        </w:tc>
        <w:tc>
          <w:tcPr>
            <w:tcW w:w="879" w:type="dxa"/>
            <w:tcBorders>
              <w:top w:val="nil"/>
              <w:left w:val="nil"/>
              <w:bottom w:val="nil"/>
              <w:right w:val="nil"/>
            </w:tcBorders>
            <w:shd w:val="clear" w:color="auto" w:fill="auto"/>
            <w:noWrap/>
            <w:vAlign w:val="center"/>
            <w:hideMark/>
          </w:tcPr>
          <w:p w14:paraId="7E8633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676784.00</w:t>
            </w:r>
          </w:p>
        </w:tc>
        <w:tc>
          <w:tcPr>
            <w:tcW w:w="880" w:type="dxa"/>
            <w:tcBorders>
              <w:top w:val="nil"/>
              <w:left w:val="nil"/>
              <w:bottom w:val="nil"/>
              <w:right w:val="single" w:sz="4" w:space="0" w:color="auto"/>
            </w:tcBorders>
            <w:shd w:val="clear" w:color="auto" w:fill="auto"/>
            <w:noWrap/>
            <w:vAlign w:val="center"/>
            <w:hideMark/>
          </w:tcPr>
          <w:p w14:paraId="7D7531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2272212.00</w:t>
            </w:r>
          </w:p>
        </w:tc>
      </w:tr>
      <w:tr w:rsidR="000E7A04" w:rsidRPr="003A26F1" w14:paraId="4FCB995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88A11F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555</w:t>
            </w:r>
          </w:p>
        </w:tc>
        <w:tc>
          <w:tcPr>
            <w:tcW w:w="879" w:type="dxa"/>
            <w:tcBorders>
              <w:top w:val="nil"/>
              <w:left w:val="nil"/>
              <w:bottom w:val="nil"/>
              <w:right w:val="nil"/>
            </w:tcBorders>
            <w:shd w:val="clear" w:color="auto" w:fill="auto"/>
            <w:noWrap/>
            <w:vAlign w:val="center"/>
            <w:hideMark/>
          </w:tcPr>
          <w:p w14:paraId="33DF83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687414.57</w:t>
            </w:r>
          </w:p>
        </w:tc>
        <w:tc>
          <w:tcPr>
            <w:tcW w:w="880" w:type="dxa"/>
            <w:tcBorders>
              <w:top w:val="nil"/>
              <w:left w:val="nil"/>
              <w:bottom w:val="nil"/>
              <w:right w:val="single" w:sz="4" w:space="0" w:color="auto"/>
            </w:tcBorders>
            <w:shd w:val="clear" w:color="auto" w:fill="auto"/>
            <w:noWrap/>
            <w:vAlign w:val="center"/>
            <w:hideMark/>
          </w:tcPr>
          <w:p w14:paraId="20B25E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2266706.07</w:t>
            </w:r>
          </w:p>
        </w:tc>
        <w:tc>
          <w:tcPr>
            <w:tcW w:w="780" w:type="dxa"/>
            <w:tcBorders>
              <w:top w:val="nil"/>
              <w:left w:val="nil"/>
              <w:bottom w:val="nil"/>
              <w:right w:val="nil"/>
            </w:tcBorders>
            <w:shd w:val="clear" w:color="auto" w:fill="auto"/>
            <w:noWrap/>
            <w:vAlign w:val="center"/>
            <w:hideMark/>
          </w:tcPr>
          <w:p w14:paraId="75E65F4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1290</w:t>
            </w:r>
          </w:p>
        </w:tc>
        <w:tc>
          <w:tcPr>
            <w:tcW w:w="879" w:type="dxa"/>
            <w:tcBorders>
              <w:top w:val="nil"/>
              <w:left w:val="nil"/>
              <w:bottom w:val="nil"/>
              <w:right w:val="nil"/>
            </w:tcBorders>
            <w:shd w:val="clear" w:color="auto" w:fill="auto"/>
            <w:noWrap/>
            <w:vAlign w:val="center"/>
            <w:hideMark/>
          </w:tcPr>
          <w:p w14:paraId="21E2C1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686484.51</w:t>
            </w:r>
          </w:p>
        </w:tc>
        <w:tc>
          <w:tcPr>
            <w:tcW w:w="880" w:type="dxa"/>
            <w:tcBorders>
              <w:top w:val="nil"/>
              <w:left w:val="nil"/>
              <w:bottom w:val="nil"/>
              <w:right w:val="single" w:sz="4" w:space="0" w:color="auto"/>
            </w:tcBorders>
            <w:shd w:val="clear" w:color="auto" w:fill="auto"/>
            <w:noWrap/>
            <w:vAlign w:val="center"/>
            <w:hideMark/>
          </w:tcPr>
          <w:p w14:paraId="132BCB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2265502.34</w:t>
            </w:r>
          </w:p>
        </w:tc>
        <w:tc>
          <w:tcPr>
            <w:tcW w:w="780" w:type="dxa"/>
            <w:tcBorders>
              <w:top w:val="nil"/>
              <w:left w:val="nil"/>
              <w:bottom w:val="nil"/>
              <w:right w:val="nil"/>
            </w:tcBorders>
            <w:shd w:val="clear" w:color="auto" w:fill="auto"/>
            <w:noWrap/>
            <w:vAlign w:val="center"/>
            <w:hideMark/>
          </w:tcPr>
          <w:p w14:paraId="12290C4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2025</w:t>
            </w:r>
          </w:p>
        </w:tc>
        <w:tc>
          <w:tcPr>
            <w:tcW w:w="879" w:type="dxa"/>
            <w:tcBorders>
              <w:top w:val="nil"/>
              <w:left w:val="nil"/>
              <w:bottom w:val="nil"/>
              <w:right w:val="nil"/>
            </w:tcBorders>
            <w:shd w:val="clear" w:color="auto" w:fill="auto"/>
            <w:noWrap/>
            <w:vAlign w:val="center"/>
            <w:hideMark/>
          </w:tcPr>
          <w:p w14:paraId="4BC942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676753.00</w:t>
            </w:r>
          </w:p>
        </w:tc>
        <w:tc>
          <w:tcPr>
            <w:tcW w:w="880" w:type="dxa"/>
            <w:tcBorders>
              <w:top w:val="nil"/>
              <w:left w:val="nil"/>
              <w:bottom w:val="nil"/>
              <w:right w:val="single" w:sz="4" w:space="0" w:color="auto"/>
            </w:tcBorders>
            <w:shd w:val="clear" w:color="auto" w:fill="auto"/>
            <w:noWrap/>
            <w:vAlign w:val="center"/>
            <w:hideMark/>
          </w:tcPr>
          <w:p w14:paraId="031B77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2272229.00</w:t>
            </w:r>
          </w:p>
        </w:tc>
      </w:tr>
      <w:tr w:rsidR="000E7A04" w:rsidRPr="003A26F1" w14:paraId="3A75148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0C688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556</w:t>
            </w:r>
          </w:p>
        </w:tc>
        <w:tc>
          <w:tcPr>
            <w:tcW w:w="879" w:type="dxa"/>
            <w:tcBorders>
              <w:top w:val="nil"/>
              <w:left w:val="nil"/>
              <w:bottom w:val="nil"/>
              <w:right w:val="nil"/>
            </w:tcBorders>
            <w:shd w:val="clear" w:color="auto" w:fill="auto"/>
            <w:noWrap/>
            <w:vAlign w:val="center"/>
            <w:hideMark/>
          </w:tcPr>
          <w:p w14:paraId="6B7D19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687414.04</w:t>
            </w:r>
          </w:p>
        </w:tc>
        <w:tc>
          <w:tcPr>
            <w:tcW w:w="880" w:type="dxa"/>
            <w:tcBorders>
              <w:top w:val="nil"/>
              <w:left w:val="nil"/>
              <w:bottom w:val="nil"/>
              <w:right w:val="single" w:sz="4" w:space="0" w:color="auto"/>
            </w:tcBorders>
            <w:shd w:val="clear" w:color="auto" w:fill="auto"/>
            <w:noWrap/>
            <w:vAlign w:val="center"/>
            <w:hideMark/>
          </w:tcPr>
          <w:p w14:paraId="395256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2266704.87</w:t>
            </w:r>
          </w:p>
        </w:tc>
        <w:tc>
          <w:tcPr>
            <w:tcW w:w="780" w:type="dxa"/>
            <w:tcBorders>
              <w:top w:val="nil"/>
              <w:left w:val="nil"/>
              <w:bottom w:val="nil"/>
              <w:right w:val="nil"/>
            </w:tcBorders>
            <w:shd w:val="clear" w:color="auto" w:fill="auto"/>
            <w:noWrap/>
            <w:vAlign w:val="center"/>
            <w:hideMark/>
          </w:tcPr>
          <w:p w14:paraId="26D63E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1291</w:t>
            </w:r>
          </w:p>
        </w:tc>
        <w:tc>
          <w:tcPr>
            <w:tcW w:w="879" w:type="dxa"/>
            <w:tcBorders>
              <w:top w:val="nil"/>
              <w:left w:val="nil"/>
              <w:bottom w:val="nil"/>
              <w:right w:val="nil"/>
            </w:tcBorders>
            <w:shd w:val="clear" w:color="auto" w:fill="auto"/>
            <w:noWrap/>
            <w:vAlign w:val="center"/>
            <w:hideMark/>
          </w:tcPr>
          <w:p w14:paraId="0431CD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686484.49</w:t>
            </w:r>
          </w:p>
        </w:tc>
        <w:tc>
          <w:tcPr>
            <w:tcW w:w="880" w:type="dxa"/>
            <w:tcBorders>
              <w:top w:val="nil"/>
              <w:left w:val="nil"/>
              <w:bottom w:val="nil"/>
              <w:right w:val="single" w:sz="4" w:space="0" w:color="auto"/>
            </w:tcBorders>
            <w:shd w:val="clear" w:color="auto" w:fill="auto"/>
            <w:noWrap/>
            <w:vAlign w:val="center"/>
            <w:hideMark/>
          </w:tcPr>
          <w:p w14:paraId="05AD1B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2265501.15</w:t>
            </w:r>
          </w:p>
        </w:tc>
        <w:tc>
          <w:tcPr>
            <w:tcW w:w="780" w:type="dxa"/>
            <w:tcBorders>
              <w:top w:val="nil"/>
              <w:left w:val="nil"/>
              <w:bottom w:val="nil"/>
              <w:right w:val="nil"/>
            </w:tcBorders>
            <w:shd w:val="clear" w:color="auto" w:fill="auto"/>
            <w:noWrap/>
            <w:vAlign w:val="center"/>
            <w:hideMark/>
          </w:tcPr>
          <w:p w14:paraId="5CFA59A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2026</w:t>
            </w:r>
          </w:p>
        </w:tc>
        <w:tc>
          <w:tcPr>
            <w:tcW w:w="879" w:type="dxa"/>
            <w:tcBorders>
              <w:top w:val="nil"/>
              <w:left w:val="nil"/>
              <w:bottom w:val="nil"/>
              <w:right w:val="nil"/>
            </w:tcBorders>
            <w:shd w:val="clear" w:color="auto" w:fill="auto"/>
            <w:noWrap/>
            <w:vAlign w:val="center"/>
            <w:hideMark/>
          </w:tcPr>
          <w:p w14:paraId="0B4F71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676726.00</w:t>
            </w:r>
          </w:p>
        </w:tc>
        <w:tc>
          <w:tcPr>
            <w:tcW w:w="880" w:type="dxa"/>
            <w:tcBorders>
              <w:top w:val="nil"/>
              <w:left w:val="nil"/>
              <w:bottom w:val="nil"/>
              <w:right w:val="single" w:sz="4" w:space="0" w:color="auto"/>
            </w:tcBorders>
            <w:shd w:val="clear" w:color="auto" w:fill="auto"/>
            <w:noWrap/>
            <w:vAlign w:val="center"/>
            <w:hideMark/>
          </w:tcPr>
          <w:p w14:paraId="01C9EC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2272244.00</w:t>
            </w:r>
          </w:p>
        </w:tc>
      </w:tr>
      <w:tr w:rsidR="000E7A04" w:rsidRPr="003A26F1" w14:paraId="5D9D0C0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8A1EE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557</w:t>
            </w:r>
          </w:p>
        </w:tc>
        <w:tc>
          <w:tcPr>
            <w:tcW w:w="879" w:type="dxa"/>
            <w:tcBorders>
              <w:top w:val="nil"/>
              <w:left w:val="nil"/>
              <w:bottom w:val="nil"/>
              <w:right w:val="nil"/>
            </w:tcBorders>
            <w:shd w:val="clear" w:color="auto" w:fill="auto"/>
            <w:noWrap/>
            <w:vAlign w:val="center"/>
            <w:hideMark/>
          </w:tcPr>
          <w:p w14:paraId="37539B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687413.42</w:t>
            </w:r>
          </w:p>
        </w:tc>
        <w:tc>
          <w:tcPr>
            <w:tcW w:w="880" w:type="dxa"/>
            <w:tcBorders>
              <w:top w:val="nil"/>
              <w:left w:val="nil"/>
              <w:bottom w:val="nil"/>
              <w:right w:val="single" w:sz="4" w:space="0" w:color="auto"/>
            </w:tcBorders>
            <w:shd w:val="clear" w:color="auto" w:fill="auto"/>
            <w:noWrap/>
            <w:vAlign w:val="center"/>
            <w:hideMark/>
          </w:tcPr>
          <w:p w14:paraId="1D9457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2266703.43</w:t>
            </w:r>
          </w:p>
        </w:tc>
        <w:tc>
          <w:tcPr>
            <w:tcW w:w="780" w:type="dxa"/>
            <w:tcBorders>
              <w:top w:val="nil"/>
              <w:left w:val="nil"/>
              <w:bottom w:val="nil"/>
              <w:right w:val="nil"/>
            </w:tcBorders>
            <w:shd w:val="clear" w:color="auto" w:fill="auto"/>
            <w:noWrap/>
            <w:vAlign w:val="center"/>
            <w:hideMark/>
          </w:tcPr>
          <w:p w14:paraId="5EFA6A2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1292</w:t>
            </w:r>
          </w:p>
        </w:tc>
        <w:tc>
          <w:tcPr>
            <w:tcW w:w="879" w:type="dxa"/>
            <w:tcBorders>
              <w:top w:val="nil"/>
              <w:left w:val="nil"/>
              <w:bottom w:val="nil"/>
              <w:right w:val="nil"/>
            </w:tcBorders>
            <w:shd w:val="clear" w:color="auto" w:fill="auto"/>
            <w:noWrap/>
            <w:vAlign w:val="center"/>
            <w:hideMark/>
          </w:tcPr>
          <w:p w14:paraId="47C864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686484.30</w:t>
            </w:r>
          </w:p>
        </w:tc>
        <w:tc>
          <w:tcPr>
            <w:tcW w:w="880" w:type="dxa"/>
            <w:tcBorders>
              <w:top w:val="nil"/>
              <w:left w:val="nil"/>
              <w:bottom w:val="nil"/>
              <w:right w:val="single" w:sz="4" w:space="0" w:color="auto"/>
            </w:tcBorders>
            <w:shd w:val="clear" w:color="auto" w:fill="auto"/>
            <w:noWrap/>
            <w:vAlign w:val="center"/>
            <w:hideMark/>
          </w:tcPr>
          <w:p w14:paraId="6DD074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2265499.33</w:t>
            </w:r>
          </w:p>
        </w:tc>
        <w:tc>
          <w:tcPr>
            <w:tcW w:w="780" w:type="dxa"/>
            <w:tcBorders>
              <w:top w:val="nil"/>
              <w:left w:val="nil"/>
              <w:bottom w:val="nil"/>
              <w:right w:val="nil"/>
            </w:tcBorders>
            <w:shd w:val="clear" w:color="auto" w:fill="auto"/>
            <w:noWrap/>
            <w:vAlign w:val="center"/>
            <w:hideMark/>
          </w:tcPr>
          <w:p w14:paraId="710A87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2027</w:t>
            </w:r>
          </w:p>
        </w:tc>
        <w:tc>
          <w:tcPr>
            <w:tcW w:w="879" w:type="dxa"/>
            <w:tcBorders>
              <w:top w:val="nil"/>
              <w:left w:val="nil"/>
              <w:bottom w:val="nil"/>
              <w:right w:val="nil"/>
            </w:tcBorders>
            <w:shd w:val="clear" w:color="auto" w:fill="auto"/>
            <w:noWrap/>
            <w:vAlign w:val="center"/>
            <w:hideMark/>
          </w:tcPr>
          <w:p w14:paraId="3C0348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676704.00</w:t>
            </w:r>
          </w:p>
        </w:tc>
        <w:tc>
          <w:tcPr>
            <w:tcW w:w="880" w:type="dxa"/>
            <w:tcBorders>
              <w:top w:val="nil"/>
              <w:left w:val="nil"/>
              <w:bottom w:val="nil"/>
              <w:right w:val="single" w:sz="4" w:space="0" w:color="auto"/>
            </w:tcBorders>
            <w:shd w:val="clear" w:color="auto" w:fill="auto"/>
            <w:noWrap/>
            <w:vAlign w:val="center"/>
            <w:hideMark/>
          </w:tcPr>
          <w:p w14:paraId="6503CB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2272240.00</w:t>
            </w:r>
          </w:p>
        </w:tc>
      </w:tr>
      <w:tr w:rsidR="000E7A04" w:rsidRPr="003A26F1" w14:paraId="4A4CE2F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CE2EAD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558</w:t>
            </w:r>
          </w:p>
        </w:tc>
        <w:tc>
          <w:tcPr>
            <w:tcW w:w="879" w:type="dxa"/>
            <w:tcBorders>
              <w:top w:val="nil"/>
              <w:left w:val="nil"/>
              <w:bottom w:val="nil"/>
              <w:right w:val="nil"/>
            </w:tcBorders>
            <w:shd w:val="clear" w:color="auto" w:fill="auto"/>
            <w:noWrap/>
            <w:vAlign w:val="center"/>
            <w:hideMark/>
          </w:tcPr>
          <w:p w14:paraId="585912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687413.01</w:t>
            </w:r>
          </w:p>
        </w:tc>
        <w:tc>
          <w:tcPr>
            <w:tcW w:w="880" w:type="dxa"/>
            <w:tcBorders>
              <w:top w:val="nil"/>
              <w:left w:val="nil"/>
              <w:bottom w:val="nil"/>
              <w:right w:val="single" w:sz="4" w:space="0" w:color="auto"/>
            </w:tcBorders>
            <w:shd w:val="clear" w:color="auto" w:fill="auto"/>
            <w:noWrap/>
            <w:vAlign w:val="center"/>
            <w:hideMark/>
          </w:tcPr>
          <w:p w14:paraId="6C20E5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2266702.46</w:t>
            </w:r>
          </w:p>
        </w:tc>
        <w:tc>
          <w:tcPr>
            <w:tcW w:w="780" w:type="dxa"/>
            <w:tcBorders>
              <w:top w:val="nil"/>
              <w:left w:val="nil"/>
              <w:bottom w:val="nil"/>
              <w:right w:val="nil"/>
            </w:tcBorders>
            <w:shd w:val="clear" w:color="auto" w:fill="auto"/>
            <w:noWrap/>
            <w:vAlign w:val="center"/>
            <w:hideMark/>
          </w:tcPr>
          <w:p w14:paraId="4517EA6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1293</w:t>
            </w:r>
          </w:p>
        </w:tc>
        <w:tc>
          <w:tcPr>
            <w:tcW w:w="879" w:type="dxa"/>
            <w:tcBorders>
              <w:top w:val="nil"/>
              <w:left w:val="nil"/>
              <w:bottom w:val="nil"/>
              <w:right w:val="nil"/>
            </w:tcBorders>
            <w:shd w:val="clear" w:color="auto" w:fill="auto"/>
            <w:noWrap/>
            <w:vAlign w:val="center"/>
            <w:hideMark/>
          </w:tcPr>
          <w:p w14:paraId="418923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686483.83</w:t>
            </w:r>
          </w:p>
        </w:tc>
        <w:tc>
          <w:tcPr>
            <w:tcW w:w="880" w:type="dxa"/>
            <w:tcBorders>
              <w:top w:val="nil"/>
              <w:left w:val="nil"/>
              <w:bottom w:val="nil"/>
              <w:right w:val="single" w:sz="4" w:space="0" w:color="auto"/>
            </w:tcBorders>
            <w:shd w:val="clear" w:color="auto" w:fill="auto"/>
            <w:noWrap/>
            <w:vAlign w:val="center"/>
            <w:hideMark/>
          </w:tcPr>
          <w:p w14:paraId="45297F2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2265497.49</w:t>
            </w:r>
          </w:p>
        </w:tc>
        <w:tc>
          <w:tcPr>
            <w:tcW w:w="780" w:type="dxa"/>
            <w:tcBorders>
              <w:top w:val="nil"/>
              <w:left w:val="nil"/>
              <w:bottom w:val="nil"/>
              <w:right w:val="nil"/>
            </w:tcBorders>
            <w:shd w:val="clear" w:color="auto" w:fill="auto"/>
            <w:noWrap/>
            <w:vAlign w:val="center"/>
            <w:hideMark/>
          </w:tcPr>
          <w:p w14:paraId="63FFF1E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2028</w:t>
            </w:r>
          </w:p>
        </w:tc>
        <w:tc>
          <w:tcPr>
            <w:tcW w:w="879" w:type="dxa"/>
            <w:tcBorders>
              <w:top w:val="nil"/>
              <w:left w:val="nil"/>
              <w:bottom w:val="nil"/>
              <w:right w:val="nil"/>
            </w:tcBorders>
            <w:shd w:val="clear" w:color="auto" w:fill="auto"/>
            <w:noWrap/>
            <w:vAlign w:val="center"/>
            <w:hideMark/>
          </w:tcPr>
          <w:p w14:paraId="6CF10D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676679.00</w:t>
            </w:r>
          </w:p>
        </w:tc>
        <w:tc>
          <w:tcPr>
            <w:tcW w:w="880" w:type="dxa"/>
            <w:tcBorders>
              <w:top w:val="nil"/>
              <w:left w:val="nil"/>
              <w:bottom w:val="nil"/>
              <w:right w:val="single" w:sz="4" w:space="0" w:color="auto"/>
            </w:tcBorders>
            <w:shd w:val="clear" w:color="auto" w:fill="auto"/>
            <w:noWrap/>
            <w:vAlign w:val="center"/>
            <w:hideMark/>
          </w:tcPr>
          <w:p w14:paraId="769EEF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2272241.00</w:t>
            </w:r>
          </w:p>
        </w:tc>
      </w:tr>
      <w:tr w:rsidR="000E7A04" w:rsidRPr="003A26F1" w14:paraId="566C911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2AC9FB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559</w:t>
            </w:r>
          </w:p>
        </w:tc>
        <w:tc>
          <w:tcPr>
            <w:tcW w:w="879" w:type="dxa"/>
            <w:tcBorders>
              <w:top w:val="nil"/>
              <w:left w:val="nil"/>
              <w:bottom w:val="nil"/>
              <w:right w:val="nil"/>
            </w:tcBorders>
            <w:shd w:val="clear" w:color="auto" w:fill="auto"/>
            <w:noWrap/>
            <w:vAlign w:val="center"/>
            <w:hideMark/>
          </w:tcPr>
          <w:p w14:paraId="3377CB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687413.61</w:t>
            </w:r>
          </w:p>
        </w:tc>
        <w:tc>
          <w:tcPr>
            <w:tcW w:w="880" w:type="dxa"/>
            <w:tcBorders>
              <w:top w:val="nil"/>
              <w:left w:val="nil"/>
              <w:bottom w:val="nil"/>
              <w:right w:val="single" w:sz="4" w:space="0" w:color="auto"/>
            </w:tcBorders>
            <w:shd w:val="clear" w:color="auto" w:fill="auto"/>
            <w:noWrap/>
            <w:vAlign w:val="center"/>
            <w:hideMark/>
          </w:tcPr>
          <w:p w14:paraId="15C6EB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2266698.84</w:t>
            </w:r>
          </w:p>
        </w:tc>
        <w:tc>
          <w:tcPr>
            <w:tcW w:w="780" w:type="dxa"/>
            <w:tcBorders>
              <w:top w:val="nil"/>
              <w:left w:val="nil"/>
              <w:bottom w:val="nil"/>
              <w:right w:val="nil"/>
            </w:tcBorders>
            <w:shd w:val="clear" w:color="auto" w:fill="auto"/>
            <w:noWrap/>
            <w:vAlign w:val="center"/>
            <w:hideMark/>
          </w:tcPr>
          <w:p w14:paraId="0B383F7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1294</w:t>
            </w:r>
          </w:p>
        </w:tc>
        <w:tc>
          <w:tcPr>
            <w:tcW w:w="879" w:type="dxa"/>
            <w:tcBorders>
              <w:top w:val="nil"/>
              <w:left w:val="nil"/>
              <w:bottom w:val="nil"/>
              <w:right w:val="nil"/>
            </w:tcBorders>
            <w:shd w:val="clear" w:color="auto" w:fill="auto"/>
            <w:noWrap/>
            <w:vAlign w:val="center"/>
            <w:hideMark/>
          </w:tcPr>
          <w:p w14:paraId="07E77B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686483.28</w:t>
            </w:r>
          </w:p>
        </w:tc>
        <w:tc>
          <w:tcPr>
            <w:tcW w:w="880" w:type="dxa"/>
            <w:tcBorders>
              <w:top w:val="nil"/>
              <w:left w:val="nil"/>
              <w:bottom w:val="nil"/>
              <w:right w:val="single" w:sz="4" w:space="0" w:color="auto"/>
            </w:tcBorders>
            <w:shd w:val="clear" w:color="auto" w:fill="auto"/>
            <w:noWrap/>
            <w:vAlign w:val="center"/>
            <w:hideMark/>
          </w:tcPr>
          <w:p w14:paraId="566ED5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2265495.95</w:t>
            </w:r>
          </w:p>
        </w:tc>
        <w:tc>
          <w:tcPr>
            <w:tcW w:w="780" w:type="dxa"/>
            <w:tcBorders>
              <w:top w:val="nil"/>
              <w:left w:val="nil"/>
              <w:bottom w:val="nil"/>
              <w:right w:val="nil"/>
            </w:tcBorders>
            <w:shd w:val="clear" w:color="auto" w:fill="auto"/>
            <w:noWrap/>
            <w:vAlign w:val="center"/>
            <w:hideMark/>
          </w:tcPr>
          <w:p w14:paraId="75075E5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2029</w:t>
            </w:r>
          </w:p>
        </w:tc>
        <w:tc>
          <w:tcPr>
            <w:tcW w:w="879" w:type="dxa"/>
            <w:tcBorders>
              <w:top w:val="nil"/>
              <w:left w:val="nil"/>
              <w:bottom w:val="nil"/>
              <w:right w:val="nil"/>
            </w:tcBorders>
            <w:shd w:val="clear" w:color="auto" w:fill="auto"/>
            <w:noWrap/>
            <w:vAlign w:val="center"/>
            <w:hideMark/>
          </w:tcPr>
          <w:p w14:paraId="36BB981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676650.00</w:t>
            </w:r>
          </w:p>
        </w:tc>
        <w:tc>
          <w:tcPr>
            <w:tcW w:w="880" w:type="dxa"/>
            <w:tcBorders>
              <w:top w:val="nil"/>
              <w:left w:val="nil"/>
              <w:bottom w:val="nil"/>
              <w:right w:val="single" w:sz="4" w:space="0" w:color="auto"/>
            </w:tcBorders>
            <w:shd w:val="clear" w:color="auto" w:fill="auto"/>
            <w:noWrap/>
            <w:vAlign w:val="center"/>
            <w:hideMark/>
          </w:tcPr>
          <w:p w14:paraId="55C735E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2272245.00</w:t>
            </w:r>
          </w:p>
        </w:tc>
      </w:tr>
      <w:tr w:rsidR="000E7A04" w:rsidRPr="003A26F1" w14:paraId="0CC9680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E0666C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560</w:t>
            </w:r>
          </w:p>
        </w:tc>
        <w:tc>
          <w:tcPr>
            <w:tcW w:w="879" w:type="dxa"/>
            <w:tcBorders>
              <w:top w:val="nil"/>
              <w:left w:val="nil"/>
              <w:bottom w:val="nil"/>
              <w:right w:val="nil"/>
            </w:tcBorders>
            <w:shd w:val="clear" w:color="auto" w:fill="auto"/>
            <w:noWrap/>
            <w:vAlign w:val="center"/>
            <w:hideMark/>
          </w:tcPr>
          <w:p w14:paraId="76A201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687413.90</w:t>
            </w:r>
          </w:p>
        </w:tc>
        <w:tc>
          <w:tcPr>
            <w:tcW w:w="880" w:type="dxa"/>
            <w:tcBorders>
              <w:top w:val="nil"/>
              <w:left w:val="nil"/>
              <w:bottom w:val="nil"/>
              <w:right w:val="single" w:sz="4" w:space="0" w:color="auto"/>
            </w:tcBorders>
            <w:shd w:val="clear" w:color="auto" w:fill="auto"/>
            <w:noWrap/>
            <w:vAlign w:val="center"/>
            <w:hideMark/>
          </w:tcPr>
          <w:p w14:paraId="4021E0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2266692.87</w:t>
            </w:r>
          </w:p>
        </w:tc>
        <w:tc>
          <w:tcPr>
            <w:tcW w:w="780" w:type="dxa"/>
            <w:tcBorders>
              <w:top w:val="nil"/>
              <w:left w:val="nil"/>
              <w:bottom w:val="nil"/>
              <w:right w:val="nil"/>
            </w:tcBorders>
            <w:shd w:val="clear" w:color="auto" w:fill="auto"/>
            <w:noWrap/>
            <w:vAlign w:val="center"/>
            <w:hideMark/>
          </w:tcPr>
          <w:p w14:paraId="6EB8FD7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1295</w:t>
            </w:r>
          </w:p>
        </w:tc>
        <w:tc>
          <w:tcPr>
            <w:tcW w:w="879" w:type="dxa"/>
            <w:tcBorders>
              <w:top w:val="nil"/>
              <w:left w:val="nil"/>
              <w:bottom w:val="nil"/>
              <w:right w:val="nil"/>
            </w:tcBorders>
            <w:shd w:val="clear" w:color="auto" w:fill="auto"/>
            <w:noWrap/>
            <w:vAlign w:val="center"/>
            <w:hideMark/>
          </w:tcPr>
          <w:p w14:paraId="49DFDF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686482.75</w:t>
            </w:r>
          </w:p>
        </w:tc>
        <w:tc>
          <w:tcPr>
            <w:tcW w:w="880" w:type="dxa"/>
            <w:tcBorders>
              <w:top w:val="nil"/>
              <w:left w:val="nil"/>
              <w:bottom w:val="nil"/>
              <w:right w:val="single" w:sz="4" w:space="0" w:color="auto"/>
            </w:tcBorders>
            <w:shd w:val="clear" w:color="auto" w:fill="auto"/>
            <w:noWrap/>
            <w:vAlign w:val="center"/>
            <w:hideMark/>
          </w:tcPr>
          <w:p w14:paraId="2C891B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2265494.65</w:t>
            </w:r>
          </w:p>
        </w:tc>
        <w:tc>
          <w:tcPr>
            <w:tcW w:w="780" w:type="dxa"/>
            <w:tcBorders>
              <w:top w:val="nil"/>
              <w:left w:val="nil"/>
              <w:bottom w:val="nil"/>
              <w:right w:val="nil"/>
            </w:tcBorders>
            <w:shd w:val="clear" w:color="auto" w:fill="auto"/>
            <w:noWrap/>
            <w:vAlign w:val="center"/>
            <w:hideMark/>
          </w:tcPr>
          <w:p w14:paraId="22E3604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2030</w:t>
            </w:r>
          </w:p>
        </w:tc>
        <w:tc>
          <w:tcPr>
            <w:tcW w:w="879" w:type="dxa"/>
            <w:tcBorders>
              <w:top w:val="nil"/>
              <w:left w:val="nil"/>
              <w:bottom w:val="nil"/>
              <w:right w:val="nil"/>
            </w:tcBorders>
            <w:shd w:val="clear" w:color="auto" w:fill="auto"/>
            <w:noWrap/>
            <w:vAlign w:val="center"/>
            <w:hideMark/>
          </w:tcPr>
          <w:p w14:paraId="07F0D3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676620.00</w:t>
            </w:r>
          </w:p>
        </w:tc>
        <w:tc>
          <w:tcPr>
            <w:tcW w:w="880" w:type="dxa"/>
            <w:tcBorders>
              <w:top w:val="nil"/>
              <w:left w:val="nil"/>
              <w:bottom w:val="nil"/>
              <w:right w:val="single" w:sz="4" w:space="0" w:color="auto"/>
            </w:tcBorders>
            <w:shd w:val="clear" w:color="auto" w:fill="auto"/>
            <w:noWrap/>
            <w:vAlign w:val="center"/>
            <w:hideMark/>
          </w:tcPr>
          <w:p w14:paraId="3CFE8F3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2272252.00</w:t>
            </w:r>
          </w:p>
        </w:tc>
      </w:tr>
      <w:tr w:rsidR="000E7A04" w:rsidRPr="003A26F1" w14:paraId="40F8D78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5A8CB1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561</w:t>
            </w:r>
          </w:p>
        </w:tc>
        <w:tc>
          <w:tcPr>
            <w:tcW w:w="879" w:type="dxa"/>
            <w:tcBorders>
              <w:top w:val="nil"/>
              <w:left w:val="nil"/>
              <w:bottom w:val="nil"/>
              <w:right w:val="nil"/>
            </w:tcBorders>
            <w:shd w:val="clear" w:color="auto" w:fill="auto"/>
            <w:noWrap/>
            <w:vAlign w:val="center"/>
            <w:hideMark/>
          </w:tcPr>
          <w:p w14:paraId="5783A5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687412.88</w:t>
            </w:r>
          </w:p>
        </w:tc>
        <w:tc>
          <w:tcPr>
            <w:tcW w:w="880" w:type="dxa"/>
            <w:tcBorders>
              <w:top w:val="nil"/>
              <w:left w:val="nil"/>
              <w:bottom w:val="nil"/>
              <w:right w:val="single" w:sz="4" w:space="0" w:color="auto"/>
            </w:tcBorders>
            <w:shd w:val="clear" w:color="auto" w:fill="auto"/>
            <w:noWrap/>
            <w:vAlign w:val="center"/>
            <w:hideMark/>
          </w:tcPr>
          <w:p w14:paraId="707A3DF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2266685.00</w:t>
            </w:r>
          </w:p>
        </w:tc>
        <w:tc>
          <w:tcPr>
            <w:tcW w:w="780" w:type="dxa"/>
            <w:tcBorders>
              <w:top w:val="nil"/>
              <w:left w:val="nil"/>
              <w:bottom w:val="nil"/>
              <w:right w:val="nil"/>
            </w:tcBorders>
            <w:shd w:val="clear" w:color="auto" w:fill="auto"/>
            <w:noWrap/>
            <w:vAlign w:val="center"/>
            <w:hideMark/>
          </w:tcPr>
          <w:p w14:paraId="1CA7312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1296</w:t>
            </w:r>
          </w:p>
        </w:tc>
        <w:tc>
          <w:tcPr>
            <w:tcW w:w="879" w:type="dxa"/>
            <w:tcBorders>
              <w:top w:val="nil"/>
              <w:left w:val="nil"/>
              <w:bottom w:val="nil"/>
              <w:right w:val="nil"/>
            </w:tcBorders>
            <w:shd w:val="clear" w:color="auto" w:fill="auto"/>
            <w:noWrap/>
            <w:vAlign w:val="center"/>
            <w:hideMark/>
          </w:tcPr>
          <w:p w14:paraId="551651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686482.31</w:t>
            </w:r>
          </w:p>
        </w:tc>
        <w:tc>
          <w:tcPr>
            <w:tcW w:w="880" w:type="dxa"/>
            <w:tcBorders>
              <w:top w:val="nil"/>
              <w:left w:val="nil"/>
              <w:bottom w:val="nil"/>
              <w:right w:val="single" w:sz="4" w:space="0" w:color="auto"/>
            </w:tcBorders>
            <w:shd w:val="clear" w:color="auto" w:fill="auto"/>
            <w:noWrap/>
            <w:vAlign w:val="center"/>
            <w:hideMark/>
          </w:tcPr>
          <w:p w14:paraId="543256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2265493.59</w:t>
            </w:r>
          </w:p>
        </w:tc>
        <w:tc>
          <w:tcPr>
            <w:tcW w:w="780" w:type="dxa"/>
            <w:tcBorders>
              <w:top w:val="nil"/>
              <w:left w:val="nil"/>
              <w:bottom w:val="nil"/>
              <w:right w:val="nil"/>
            </w:tcBorders>
            <w:shd w:val="clear" w:color="auto" w:fill="auto"/>
            <w:noWrap/>
            <w:vAlign w:val="center"/>
            <w:hideMark/>
          </w:tcPr>
          <w:p w14:paraId="2A3794D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2031</w:t>
            </w:r>
          </w:p>
        </w:tc>
        <w:tc>
          <w:tcPr>
            <w:tcW w:w="879" w:type="dxa"/>
            <w:tcBorders>
              <w:top w:val="nil"/>
              <w:left w:val="nil"/>
              <w:bottom w:val="nil"/>
              <w:right w:val="nil"/>
            </w:tcBorders>
            <w:shd w:val="clear" w:color="auto" w:fill="auto"/>
            <w:noWrap/>
            <w:vAlign w:val="center"/>
            <w:hideMark/>
          </w:tcPr>
          <w:p w14:paraId="3156BF3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676585.00</w:t>
            </w:r>
          </w:p>
        </w:tc>
        <w:tc>
          <w:tcPr>
            <w:tcW w:w="880" w:type="dxa"/>
            <w:tcBorders>
              <w:top w:val="nil"/>
              <w:left w:val="nil"/>
              <w:bottom w:val="nil"/>
              <w:right w:val="single" w:sz="4" w:space="0" w:color="auto"/>
            </w:tcBorders>
            <w:shd w:val="clear" w:color="auto" w:fill="auto"/>
            <w:noWrap/>
            <w:vAlign w:val="center"/>
            <w:hideMark/>
          </w:tcPr>
          <w:p w14:paraId="67F1C3F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2272250.00</w:t>
            </w:r>
          </w:p>
        </w:tc>
      </w:tr>
      <w:tr w:rsidR="000E7A04" w:rsidRPr="003A26F1" w14:paraId="4A3EBBB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570C08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562</w:t>
            </w:r>
          </w:p>
        </w:tc>
        <w:tc>
          <w:tcPr>
            <w:tcW w:w="879" w:type="dxa"/>
            <w:tcBorders>
              <w:top w:val="nil"/>
              <w:left w:val="nil"/>
              <w:bottom w:val="nil"/>
              <w:right w:val="nil"/>
            </w:tcBorders>
            <w:shd w:val="clear" w:color="auto" w:fill="auto"/>
            <w:noWrap/>
            <w:vAlign w:val="center"/>
            <w:hideMark/>
          </w:tcPr>
          <w:p w14:paraId="719742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687409.85</w:t>
            </w:r>
          </w:p>
        </w:tc>
        <w:tc>
          <w:tcPr>
            <w:tcW w:w="880" w:type="dxa"/>
            <w:tcBorders>
              <w:top w:val="nil"/>
              <w:left w:val="nil"/>
              <w:bottom w:val="nil"/>
              <w:right w:val="single" w:sz="4" w:space="0" w:color="auto"/>
            </w:tcBorders>
            <w:shd w:val="clear" w:color="auto" w:fill="auto"/>
            <w:noWrap/>
            <w:vAlign w:val="center"/>
            <w:hideMark/>
          </w:tcPr>
          <w:p w14:paraId="52F055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2266677.08</w:t>
            </w:r>
          </w:p>
        </w:tc>
        <w:tc>
          <w:tcPr>
            <w:tcW w:w="780" w:type="dxa"/>
            <w:tcBorders>
              <w:top w:val="nil"/>
              <w:left w:val="nil"/>
              <w:bottom w:val="nil"/>
              <w:right w:val="nil"/>
            </w:tcBorders>
            <w:shd w:val="clear" w:color="auto" w:fill="auto"/>
            <w:noWrap/>
            <w:vAlign w:val="center"/>
            <w:hideMark/>
          </w:tcPr>
          <w:p w14:paraId="69182D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1297</w:t>
            </w:r>
          </w:p>
        </w:tc>
        <w:tc>
          <w:tcPr>
            <w:tcW w:w="879" w:type="dxa"/>
            <w:tcBorders>
              <w:top w:val="nil"/>
              <w:left w:val="nil"/>
              <w:bottom w:val="nil"/>
              <w:right w:val="nil"/>
            </w:tcBorders>
            <w:shd w:val="clear" w:color="auto" w:fill="auto"/>
            <w:noWrap/>
            <w:vAlign w:val="center"/>
            <w:hideMark/>
          </w:tcPr>
          <w:p w14:paraId="5FA10D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686481.99</w:t>
            </w:r>
          </w:p>
        </w:tc>
        <w:tc>
          <w:tcPr>
            <w:tcW w:w="880" w:type="dxa"/>
            <w:tcBorders>
              <w:top w:val="nil"/>
              <w:left w:val="nil"/>
              <w:bottom w:val="nil"/>
              <w:right w:val="single" w:sz="4" w:space="0" w:color="auto"/>
            </w:tcBorders>
            <w:shd w:val="clear" w:color="auto" w:fill="auto"/>
            <w:noWrap/>
            <w:vAlign w:val="center"/>
            <w:hideMark/>
          </w:tcPr>
          <w:p w14:paraId="40994C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2265492.77</w:t>
            </w:r>
          </w:p>
        </w:tc>
        <w:tc>
          <w:tcPr>
            <w:tcW w:w="780" w:type="dxa"/>
            <w:tcBorders>
              <w:top w:val="nil"/>
              <w:left w:val="nil"/>
              <w:bottom w:val="nil"/>
              <w:right w:val="nil"/>
            </w:tcBorders>
            <w:shd w:val="clear" w:color="auto" w:fill="auto"/>
            <w:noWrap/>
            <w:vAlign w:val="center"/>
            <w:hideMark/>
          </w:tcPr>
          <w:p w14:paraId="540B3F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2032</w:t>
            </w:r>
          </w:p>
        </w:tc>
        <w:tc>
          <w:tcPr>
            <w:tcW w:w="879" w:type="dxa"/>
            <w:tcBorders>
              <w:top w:val="nil"/>
              <w:left w:val="nil"/>
              <w:bottom w:val="nil"/>
              <w:right w:val="nil"/>
            </w:tcBorders>
            <w:shd w:val="clear" w:color="auto" w:fill="auto"/>
            <w:noWrap/>
            <w:vAlign w:val="center"/>
            <w:hideMark/>
          </w:tcPr>
          <w:p w14:paraId="4EA2EC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676557.00</w:t>
            </w:r>
          </w:p>
        </w:tc>
        <w:tc>
          <w:tcPr>
            <w:tcW w:w="880" w:type="dxa"/>
            <w:tcBorders>
              <w:top w:val="nil"/>
              <w:left w:val="nil"/>
              <w:bottom w:val="nil"/>
              <w:right w:val="single" w:sz="4" w:space="0" w:color="auto"/>
            </w:tcBorders>
            <w:shd w:val="clear" w:color="auto" w:fill="auto"/>
            <w:noWrap/>
            <w:vAlign w:val="center"/>
            <w:hideMark/>
          </w:tcPr>
          <w:p w14:paraId="5B5AEC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2272256.00</w:t>
            </w:r>
          </w:p>
        </w:tc>
      </w:tr>
      <w:tr w:rsidR="000E7A04" w:rsidRPr="003A26F1" w14:paraId="688DAF9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3B47A5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563</w:t>
            </w:r>
          </w:p>
        </w:tc>
        <w:tc>
          <w:tcPr>
            <w:tcW w:w="879" w:type="dxa"/>
            <w:tcBorders>
              <w:top w:val="nil"/>
              <w:left w:val="nil"/>
              <w:bottom w:val="nil"/>
              <w:right w:val="nil"/>
            </w:tcBorders>
            <w:shd w:val="clear" w:color="auto" w:fill="auto"/>
            <w:noWrap/>
            <w:vAlign w:val="center"/>
            <w:hideMark/>
          </w:tcPr>
          <w:p w14:paraId="1DC5C5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687406.48</w:t>
            </w:r>
          </w:p>
        </w:tc>
        <w:tc>
          <w:tcPr>
            <w:tcW w:w="880" w:type="dxa"/>
            <w:tcBorders>
              <w:top w:val="nil"/>
              <w:left w:val="nil"/>
              <w:bottom w:val="nil"/>
              <w:right w:val="single" w:sz="4" w:space="0" w:color="auto"/>
            </w:tcBorders>
            <w:shd w:val="clear" w:color="auto" w:fill="auto"/>
            <w:noWrap/>
            <w:vAlign w:val="center"/>
            <w:hideMark/>
          </w:tcPr>
          <w:p w14:paraId="4730E9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2266671.87</w:t>
            </w:r>
          </w:p>
        </w:tc>
        <w:tc>
          <w:tcPr>
            <w:tcW w:w="780" w:type="dxa"/>
            <w:tcBorders>
              <w:top w:val="nil"/>
              <w:left w:val="nil"/>
              <w:bottom w:val="nil"/>
              <w:right w:val="nil"/>
            </w:tcBorders>
            <w:shd w:val="clear" w:color="auto" w:fill="auto"/>
            <w:noWrap/>
            <w:vAlign w:val="center"/>
            <w:hideMark/>
          </w:tcPr>
          <w:p w14:paraId="3A7CE0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1298</w:t>
            </w:r>
          </w:p>
        </w:tc>
        <w:tc>
          <w:tcPr>
            <w:tcW w:w="879" w:type="dxa"/>
            <w:tcBorders>
              <w:top w:val="nil"/>
              <w:left w:val="nil"/>
              <w:bottom w:val="nil"/>
              <w:right w:val="nil"/>
            </w:tcBorders>
            <w:shd w:val="clear" w:color="auto" w:fill="auto"/>
            <w:noWrap/>
            <w:vAlign w:val="center"/>
            <w:hideMark/>
          </w:tcPr>
          <w:p w14:paraId="63CEA7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686481.84</w:t>
            </w:r>
          </w:p>
        </w:tc>
        <w:tc>
          <w:tcPr>
            <w:tcW w:w="880" w:type="dxa"/>
            <w:tcBorders>
              <w:top w:val="nil"/>
              <w:left w:val="nil"/>
              <w:bottom w:val="nil"/>
              <w:right w:val="single" w:sz="4" w:space="0" w:color="auto"/>
            </w:tcBorders>
            <w:shd w:val="clear" w:color="auto" w:fill="auto"/>
            <w:noWrap/>
            <w:vAlign w:val="center"/>
            <w:hideMark/>
          </w:tcPr>
          <w:p w14:paraId="09FC3E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2265492.24</w:t>
            </w:r>
          </w:p>
        </w:tc>
        <w:tc>
          <w:tcPr>
            <w:tcW w:w="780" w:type="dxa"/>
            <w:tcBorders>
              <w:top w:val="nil"/>
              <w:left w:val="nil"/>
              <w:bottom w:val="nil"/>
              <w:right w:val="nil"/>
            </w:tcBorders>
            <w:shd w:val="clear" w:color="auto" w:fill="auto"/>
            <w:noWrap/>
            <w:vAlign w:val="center"/>
            <w:hideMark/>
          </w:tcPr>
          <w:p w14:paraId="2D002B8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2033</w:t>
            </w:r>
          </w:p>
        </w:tc>
        <w:tc>
          <w:tcPr>
            <w:tcW w:w="879" w:type="dxa"/>
            <w:tcBorders>
              <w:top w:val="nil"/>
              <w:left w:val="nil"/>
              <w:bottom w:val="nil"/>
              <w:right w:val="nil"/>
            </w:tcBorders>
            <w:shd w:val="clear" w:color="auto" w:fill="auto"/>
            <w:noWrap/>
            <w:vAlign w:val="center"/>
            <w:hideMark/>
          </w:tcPr>
          <w:p w14:paraId="7A91F9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676539.00</w:t>
            </w:r>
          </w:p>
        </w:tc>
        <w:tc>
          <w:tcPr>
            <w:tcW w:w="880" w:type="dxa"/>
            <w:tcBorders>
              <w:top w:val="nil"/>
              <w:left w:val="nil"/>
              <w:bottom w:val="nil"/>
              <w:right w:val="single" w:sz="4" w:space="0" w:color="auto"/>
            </w:tcBorders>
            <w:shd w:val="clear" w:color="auto" w:fill="auto"/>
            <w:noWrap/>
            <w:vAlign w:val="center"/>
            <w:hideMark/>
          </w:tcPr>
          <w:p w14:paraId="4D1638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2272263.00</w:t>
            </w:r>
          </w:p>
        </w:tc>
      </w:tr>
      <w:tr w:rsidR="000E7A04" w:rsidRPr="003A26F1" w14:paraId="3681C0F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E95362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564</w:t>
            </w:r>
          </w:p>
        </w:tc>
        <w:tc>
          <w:tcPr>
            <w:tcW w:w="879" w:type="dxa"/>
            <w:tcBorders>
              <w:top w:val="nil"/>
              <w:left w:val="nil"/>
              <w:bottom w:val="nil"/>
              <w:right w:val="nil"/>
            </w:tcBorders>
            <w:shd w:val="clear" w:color="auto" w:fill="auto"/>
            <w:noWrap/>
            <w:vAlign w:val="center"/>
            <w:hideMark/>
          </w:tcPr>
          <w:p w14:paraId="5D4A4B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687403.77</w:t>
            </w:r>
          </w:p>
        </w:tc>
        <w:tc>
          <w:tcPr>
            <w:tcW w:w="880" w:type="dxa"/>
            <w:tcBorders>
              <w:top w:val="nil"/>
              <w:left w:val="nil"/>
              <w:bottom w:val="nil"/>
              <w:right w:val="single" w:sz="4" w:space="0" w:color="auto"/>
            </w:tcBorders>
            <w:shd w:val="clear" w:color="auto" w:fill="auto"/>
            <w:noWrap/>
            <w:vAlign w:val="center"/>
            <w:hideMark/>
          </w:tcPr>
          <w:p w14:paraId="063BB03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2266668.67</w:t>
            </w:r>
          </w:p>
        </w:tc>
        <w:tc>
          <w:tcPr>
            <w:tcW w:w="780" w:type="dxa"/>
            <w:tcBorders>
              <w:top w:val="nil"/>
              <w:left w:val="nil"/>
              <w:bottom w:val="nil"/>
              <w:right w:val="nil"/>
            </w:tcBorders>
            <w:shd w:val="clear" w:color="auto" w:fill="auto"/>
            <w:noWrap/>
            <w:vAlign w:val="center"/>
            <w:hideMark/>
          </w:tcPr>
          <w:p w14:paraId="3AE338B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1299</w:t>
            </w:r>
          </w:p>
        </w:tc>
        <w:tc>
          <w:tcPr>
            <w:tcW w:w="879" w:type="dxa"/>
            <w:tcBorders>
              <w:top w:val="nil"/>
              <w:left w:val="nil"/>
              <w:bottom w:val="nil"/>
              <w:right w:val="nil"/>
            </w:tcBorders>
            <w:shd w:val="clear" w:color="auto" w:fill="auto"/>
            <w:noWrap/>
            <w:vAlign w:val="center"/>
            <w:hideMark/>
          </w:tcPr>
          <w:p w14:paraId="3A03BA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686481.81</w:t>
            </w:r>
          </w:p>
        </w:tc>
        <w:tc>
          <w:tcPr>
            <w:tcW w:w="880" w:type="dxa"/>
            <w:tcBorders>
              <w:top w:val="nil"/>
              <w:left w:val="nil"/>
              <w:bottom w:val="nil"/>
              <w:right w:val="single" w:sz="4" w:space="0" w:color="auto"/>
            </w:tcBorders>
            <w:shd w:val="clear" w:color="auto" w:fill="auto"/>
            <w:noWrap/>
            <w:vAlign w:val="center"/>
            <w:hideMark/>
          </w:tcPr>
          <w:p w14:paraId="3C1370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2265492.04</w:t>
            </w:r>
          </w:p>
        </w:tc>
        <w:tc>
          <w:tcPr>
            <w:tcW w:w="780" w:type="dxa"/>
            <w:tcBorders>
              <w:top w:val="nil"/>
              <w:left w:val="nil"/>
              <w:bottom w:val="nil"/>
              <w:right w:val="nil"/>
            </w:tcBorders>
            <w:shd w:val="clear" w:color="auto" w:fill="auto"/>
            <w:noWrap/>
            <w:vAlign w:val="center"/>
            <w:hideMark/>
          </w:tcPr>
          <w:p w14:paraId="50E1824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2034</w:t>
            </w:r>
          </w:p>
        </w:tc>
        <w:tc>
          <w:tcPr>
            <w:tcW w:w="879" w:type="dxa"/>
            <w:tcBorders>
              <w:top w:val="nil"/>
              <w:left w:val="nil"/>
              <w:bottom w:val="nil"/>
              <w:right w:val="nil"/>
            </w:tcBorders>
            <w:shd w:val="clear" w:color="auto" w:fill="auto"/>
            <w:noWrap/>
            <w:vAlign w:val="center"/>
            <w:hideMark/>
          </w:tcPr>
          <w:p w14:paraId="764EDF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676515.00</w:t>
            </w:r>
          </w:p>
        </w:tc>
        <w:tc>
          <w:tcPr>
            <w:tcW w:w="880" w:type="dxa"/>
            <w:tcBorders>
              <w:top w:val="nil"/>
              <w:left w:val="nil"/>
              <w:bottom w:val="nil"/>
              <w:right w:val="single" w:sz="4" w:space="0" w:color="auto"/>
            </w:tcBorders>
            <w:shd w:val="clear" w:color="auto" w:fill="auto"/>
            <w:noWrap/>
            <w:vAlign w:val="center"/>
            <w:hideMark/>
          </w:tcPr>
          <w:p w14:paraId="4AD709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2272282.00</w:t>
            </w:r>
          </w:p>
        </w:tc>
      </w:tr>
      <w:tr w:rsidR="000E7A04" w:rsidRPr="003A26F1" w14:paraId="2693675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AD557E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565</w:t>
            </w:r>
          </w:p>
        </w:tc>
        <w:tc>
          <w:tcPr>
            <w:tcW w:w="879" w:type="dxa"/>
            <w:tcBorders>
              <w:top w:val="nil"/>
              <w:left w:val="nil"/>
              <w:bottom w:val="nil"/>
              <w:right w:val="nil"/>
            </w:tcBorders>
            <w:shd w:val="clear" w:color="auto" w:fill="auto"/>
            <w:noWrap/>
            <w:vAlign w:val="center"/>
            <w:hideMark/>
          </w:tcPr>
          <w:p w14:paraId="559A9A1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687403.56</w:t>
            </w:r>
          </w:p>
        </w:tc>
        <w:tc>
          <w:tcPr>
            <w:tcW w:w="880" w:type="dxa"/>
            <w:tcBorders>
              <w:top w:val="nil"/>
              <w:left w:val="nil"/>
              <w:bottom w:val="nil"/>
              <w:right w:val="single" w:sz="4" w:space="0" w:color="auto"/>
            </w:tcBorders>
            <w:shd w:val="clear" w:color="auto" w:fill="auto"/>
            <w:noWrap/>
            <w:vAlign w:val="center"/>
            <w:hideMark/>
          </w:tcPr>
          <w:p w14:paraId="2715C4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2266668.46</w:t>
            </w:r>
          </w:p>
        </w:tc>
        <w:tc>
          <w:tcPr>
            <w:tcW w:w="780" w:type="dxa"/>
            <w:tcBorders>
              <w:top w:val="nil"/>
              <w:left w:val="nil"/>
              <w:bottom w:val="nil"/>
              <w:right w:val="nil"/>
            </w:tcBorders>
            <w:shd w:val="clear" w:color="auto" w:fill="auto"/>
            <w:noWrap/>
            <w:vAlign w:val="center"/>
            <w:hideMark/>
          </w:tcPr>
          <w:p w14:paraId="092387B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1300</w:t>
            </w:r>
          </w:p>
        </w:tc>
        <w:tc>
          <w:tcPr>
            <w:tcW w:w="879" w:type="dxa"/>
            <w:tcBorders>
              <w:top w:val="nil"/>
              <w:left w:val="nil"/>
              <w:bottom w:val="nil"/>
              <w:right w:val="nil"/>
            </w:tcBorders>
            <w:shd w:val="clear" w:color="auto" w:fill="auto"/>
            <w:noWrap/>
            <w:vAlign w:val="center"/>
            <w:hideMark/>
          </w:tcPr>
          <w:p w14:paraId="331AF7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686481.88</w:t>
            </w:r>
          </w:p>
        </w:tc>
        <w:tc>
          <w:tcPr>
            <w:tcW w:w="880" w:type="dxa"/>
            <w:tcBorders>
              <w:top w:val="nil"/>
              <w:left w:val="nil"/>
              <w:bottom w:val="nil"/>
              <w:right w:val="single" w:sz="4" w:space="0" w:color="auto"/>
            </w:tcBorders>
            <w:shd w:val="clear" w:color="auto" w:fill="auto"/>
            <w:noWrap/>
            <w:vAlign w:val="center"/>
            <w:hideMark/>
          </w:tcPr>
          <w:p w14:paraId="2C9909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2265491.83</w:t>
            </w:r>
          </w:p>
        </w:tc>
        <w:tc>
          <w:tcPr>
            <w:tcW w:w="780" w:type="dxa"/>
            <w:tcBorders>
              <w:top w:val="nil"/>
              <w:left w:val="nil"/>
              <w:bottom w:val="nil"/>
              <w:right w:val="nil"/>
            </w:tcBorders>
            <w:shd w:val="clear" w:color="auto" w:fill="auto"/>
            <w:noWrap/>
            <w:vAlign w:val="center"/>
            <w:hideMark/>
          </w:tcPr>
          <w:p w14:paraId="060DCBA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2035</w:t>
            </w:r>
          </w:p>
        </w:tc>
        <w:tc>
          <w:tcPr>
            <w:tcW w:w="879" w:type="dxa"/>
            <w:tcBorders>
              <w:top w:val="nil"/>
              <w:left w:val="nil"/>
              <w:bottom w:val="nil"/>
              <w:right w:val="nil"/>
            </w:tcBorders>
            <w:shd w:val="clear" w:color="auto" w:fill="auto"/>
            <w:noWrap/>
            <w:vAlign w:val="center"/>
            <w:hideMark/>
          </w:tcPr>
          <w:p w14:paraId="5A4A14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676492.00</w:t>
            </w:r>
          </w:p>
        </w:tc>
        <w:tc>
          <w:tcPr>
            <w:tcW w:w="880" w:type="dxa"/>
            <w:tcBorders>
              <w:top w:val="nil"/>
              <w:left w:val="nil"/>
              <w:bottom w:val="nil"/>
              <w:right w:val="single" w:sz="4" w:space="0" w:color="auto"/>
            </w:tcBorders>
            <w:shd w:val="clear" w:color="auto" w:fill="auto"/>
            <w:noWrap/>
            <w:vAlign w:val="center"/>
            <w:hideMark/>
          </w:tcPr>
          <w:p w14:paraId="66F380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2272305.00</w:t>
            </w:r>
          </w:p>
        </w:tc>
      </w:tr>
      <w:tr w:rsidR="000E7A04" w:rsidRPr="003A26F1" w14:paraId="3721318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FEF2F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566</w:t>
            </w:r>
          </w:p>
        </w:tc>
        <w:tc>
          <w:tcPr>
            <w:tcW w:w="879" w:type="dxa"/>
            <w:tcBorders>
              <w:top w:val="nil"/>
              <w:left w:val="nil"/>
              <w:bottom w:val="nil"/>
              <w:right w:val="nil"/>
            </w:tcBorders>
            <w:shd w:val="clear" w:color="auto" w:fill="auto"/>
            <w:noWrap/>
            <w:vAlign w:val="center"/>
            <w:hideMark/>
          </w:tcPr>
          <w:p w14:paraId="16110B8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687403.43</w:t>
            </w:r>
          </w:p>
        </w:tc>
        <w:tc>
          <w:tcPr>
            <w:tcW w:w="880" w:type="dxa"/>
            <w:tcBorders>
              <w:top w:val="nil"/>
              <w:left w:val="nil"/>
              <w:bottom w:val="nil"/>
              <w:right w:val="single" w:sz="4" w:space="0" w:color="auto"/>
            </w:tcBorders>
            <w:shd w:val="clear" w:color="auto" w:fill="auto"/>
            <w:noWrap/>
            <w:vAlign w:val="center"/>
            <w:hideMark/>
          </w:tcPr>
          <w:p w14:paraId="26F2FA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2266668.12</w:t>
            </w:r>
          </w:p>
        </w:tc>
        <w:tc>
          <w:tcPr>
            <w:tcW w:w="780" w:type="dxa"/>
            <w:tcBorders>
              <w:top w:val="nil"/>
              <w:left w:val="nil"/>
              <w:bottom w:val="nil"/>
              <w:right w:val="nil"/>
            </w:tcBorders>
            <w:shd w:val="clear" w:color="auto" w:fill="auto"/>
            <w:noWrap/>
            <w:vAlign w:val="center"/>
            <w:hideMark/>
          </w:tcPr>
          <w:p w14:paraId="527EFC8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1301</w:t>
            </w:r>
          </w:p>
        </w:tc>
        <w:tc>
          <w:tcPr>
            <w:tcW w:w="879" w:type="dxa"/>
            <w:tcBorders>
              <w:top w:val="nil"/>
              <w:left w:val="nil"/>
              <w:bottom w:val="nil"/>
              <w:right w:val="nil"/>
            </w:tcBorders>
            <w:shd w:val="clear" w:color="auto" w:fill="auto"/>
            <w:noWrap/>
            <w:vAlign w:val="center"/>
            <w:hideMark/>
          </w:tcPr>
          <w:p w14:paraId="6CAA65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686482.07</w:t>
            </w:r>
          </w:p>
        </w:tc>
        <w:tc>
          <w:tcPr>
            <w:tcW w:w="880" w:type="dxa"/>
            <w:tcBorders>
              <w:top w:val="nil"/>
              <w:left w:val="nil"/>
              <w:bottom w:val="nil"/>
              <w:right w:val="single" w:sz="4" w:space="0" w:color="auto"/>
            </w:tcBorders>
            <w:shd w:val="clear" w:color="auto" w:fill="auto"/>
            <w:noWrap/>
            <w:vAlign w:val="center"/>
            <w:hideMark/>
          </w:tcPr>
          <w:p w14:paraId="601775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2265491.40</w:t>
            </w:r>
          </w:p>
        </w:tc>
        <w:tc>
          <w:tcPr>
            <w:tcW w:w="780" w:type="dxa"/>
            <w:tcBorders>
              <w:top w:val="nil"/>
              <w:left w:val="nil"/>
              <w:bottom w:val="nil"/>
              <w:right w:val="nil"/>
            </w:tcBorders>
            <w:shd w:val="clear" w:color="auto" w:fill="auto"/>
            <w:noWrap/>
            <w:vAlign w:val="center"/>
            <w:hideMark/>
          </w:tcPr>
          <w:p w14:paraId="7F009A4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2036</w:t>
            </w:r>
          </w:p>
        </w:tc>
        <w:tc>
          <w:tcPr>
            <w:tcW w:w="879" w:type="dxa"/>
            <w:tcBorders>
              <w:top w:val="nil"/>
              <w:left w:val="nil"/>
              <w:bottom w:val="nil"/>
              <w:right w:val="nil"/>
            </w:tcBorders>
            <w:shd w:val="clear" w:color="auto" w:fill="auto"/>
            <w:noWrap/>
            <w:vAlign w:val="center"/>
            <w:hideMark/>
          </w:tcPr>
          <w:p w14:paraId="552AB0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676471.00</w:t>
            </w:r>
          </w:p>
        </w:tc>
        <w:tc>
          <w:tcPr>
            <w:tcW w:w="880" w:type="dxa"/>
            <w:tcBorders>
              <w:top w:val="nil"/>
              <w:left w:val="nil"/>
              <w:bottom w:val="nil"/>
              <w:right w:val="single" w:sz="4" w:space="0" w:color="auto"/>
            </w:tcBorders>
            <w:shd w:val="clear" w:color="auto" w:fill="auto"/>
            <w:noWrap/>
            <w:vAlign w:val="center"/>
            <w:hideMark/>
          </w:tcPr>
          <w:p w14:paraId="61C755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2272318.00</w:t>
            </w:r>
          </w:p>
        </w:tc>
      </w:tr>
      <w:tr w:rsidR="000E7A04" w:rsidRPr="003A26F1" w14:paraId="6050468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F7538B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567</w:t>
            </w:r>
          </w:p>
        </w:tc>
        <w:tc>
          <w:tcPr>
            <w:tcW w:w="879" w:type="dxa"/>
            <w:tcBorders>
              <w:top w:val="nil"/>
              <w:left w:val="nil"/>
              <w:bottom w:val="nil"/>
              <w:right w:val="nil"/>
            </w:tcBorders>
            <w:shd w:val="clear" w:color="auto" w:fill="auto"/>
            <w:noWrap/>
            <w:vAlign w:val="center"/>
            <w:hideMark/>
          </w:tcPr>
          <w:p w14:paraId="1F0CD0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687402.65</w:t>
            </w:r>
          </w:p>
        </w:tc>
        <w:tc>
          <w:tcPr>
            <w:tcW w:w="880" w:type="dxa"/>
            <w:tcBorders>
              <w:top w:val="nil"/>
              <w:left w:val="nil"/>
              <w:bottom w:val="nil"/>
              <w:right w:val="single" w:sz="4" w:space="0" w:color="auto"/>
            </w:tcBorders>
            <w:shd w:val="clear" w:color="auto" w:fill="auto"/>
            <w:noWrap/>
            <w:vAlign w:val="center"/>
            <w:hideMark/>
          </w:tcPr>
          <w:p w14:paraId="49B2C4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2266666.38</w:t>
            </w:r>
          </w:p>
        </w:tc>
        <w:tc>
          <w:tcPr>
            <w:tcW w:w="780" w:type="dxa"/>
            <w:tcBorders>
              <w:top w:val="nil"/>
              <w:left w:val="nil"/>
              <w:bottom w:val="nil"/>
              <w:right w:val="nil"/>
            </w:tcBorders>
            <w:shd w:val="clear" w:color="auto" w:fill="auto"/>
            <w:noWrap/>
            <w:vAlign w:val="center"/>
            <w:hideMark/>
          </w:tcPr>
          <w:p w14:paraId="6A1DCB2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1302</w:t>
            </w:r>
          </w:p>
        </w:tc>
        <w:tc>
          <w:tcPr>
            <w:tcW w:w="879" w:type="dxa"/>
            <w:tcBorders>
              <w:top w:val="nil"/>
              <w:left w:val="nil"/>
              <w:bottom w:val="nil"/>
              <w:right w:val="nil"/>
            </w:tcBorders>
            <w:shd w:val="clear" w:color="auto" w:fill="auto"/>
            <w:noWrap/>
            <w:vAlign w:val="center"/>
            <w:hideMark/>
          </w:tcPr>
          <w:p w14:paraId="140807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686482.37</w:t>
            </w:r>
          </w:p>
        </w:tc>
        <w:tc>
          <w:tcPr>
            <w:tcW w:w="880" w:type="dxa"/>
            <w:tcBorders>
              <w:top w:val="nil"/>
              <w:left w:val="nil"/>
              <w:bottom w:val="nil"/>
              <w:right w:val="single" w:sz="4" w:space="0" w:color="auto"/>
            </w:tcBorders>
            <w:shd w:val="clear" w:color="auto" w:fill="auto"/>
            <w:noWrap/>
            <w:vAlign w:val="center"/>
            <w:hideMark/>
          </w:tcPr>
          <w:p w14:paraId="1301E8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2265490.81</w:t>
            </w:r>
          </w:p>
        </w:tc>
        <w:tc>
          <w:tcPr>
            <w:tcW w:w="780" w:type="dxa"/>
            <w:tcBorders>
              <w:top w:val="nil"/>
              <w:left w:val="nil"/>
              <w:bottom w:val="nil"/>
              <w:right w:val="nil"/>
            </w:tcBorders>
            <w:shd w:val="clear" w:color="auto" w:fill="auto"/>
            <w:noWrap/>
            <w:vAlign w:val="center"/>
            <w:hideMark/>
          </w:tcPr>
          <w:p w14:paraId="4B40DA8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2037</w:t>
            </w:r>
          </w:p>
        </w:tc>
        <w:tc>
          <w:tcPr>
            <w:tcW w:w="879" w:type="dxa"/>
            <w:tcBorders>
              <w:top w:val="nil"/>
              <w:left w:val="nil"/>
              <w:bottom w:val="nil"/>
              <w:right w:val="nil"/>
            </w:tcBorders>
            <w:shd w:val="clear" w:color="auto" w:fill="auto"/>
            <w:noWrap/>
            <w:vAlign w:val="center"/>
            <w:hideMark/>
          </w:tcPr>
          <w:p w14:paraId="120D36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676435.00</w:t>
            </w:r>
          </w:p>
        </w:tc>
        <w:tc>
          <w:tcPr>
            <w:tcW w:w="880" w:type="dxa"/>
            <w:tcBorders>
              <w:top w:val="nil"/>
              <w:left w:val="nil"/>
              <w:bottom w:val="nil"/>
              <w:right w:val="single" w:sz="4" w:space="0" w:color="auto"/>
            </w:tcBorders>
            <w:shd w:val="clear" w:color="auto" w:fill="auto"/>
            <w:noWrap/>
            <w:vAlign w:val="center"/>
            <w:hideMark/>
          </w:tcPr>
          <w:p w14:paraId="1FF3A0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2272319.00</w:t>
            </w:r>
          </w:p>
        </w:tc>
      </w:tr>
      <w:tr w:rsidR="000E7A04" w:rsidRPr="003A26F1" w14:paraId="223F01B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2AF66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568</w:t>
            </w:r>
          </w:p>
        </w:tc>
        <w:tc>
          <w:tcPr>
            <w:tcW w:w="879" w:type="dxa"/>
            <w:tcBorders>
              <w:top w:val="nil"/>
              <w:left w:val="nil"/>
              <w:bottom w:val="nil"/>
              <w:right w:val="nil"/>
            </w:tcBorders>
            <w:shd w:val="clear" w:color="auto" w:fill="auto"/>
            <w:noWrap/>
            <w:vAlign w:val="center"/>
            <w:hideMark/>
          </w:tcPr>
          <w:p w14:paraId="1E0260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687402.28</w:t>
            </w:r>
          </w:p>
        </w:tc>
        <w:tc>
          <w:tcPr>
            <w:tcW w:w="880" w:type="dxa"/>
            <w:tcBorders>
              <w:top w:val="nil"/>
              <w:left w:val="nil"/>
              <w:bottom w:val="nil"/>
              <w:right w:val="single" w:sz="4" w:space="0" w:color="auto"/>
            </w:tcBorders>
            <w:shd w:val="clear" w:color="auto" w:fill="auto"/>
            <w:noWrap/>
            <w:vAlign w:val="center"/>
            <w:hideMark/>
          </w:tcPr>
          <w:p w14:paraId="5C419D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2266665.60</w:t>
            </w:r>
          </w:p>
        </w:tc>
        <w:tc>
          <w:tcPr>
            <w:tcW w:w="780" w:type="dxa"/>
            <w:tcBorders>
              <w:top w:val="nil"/>
              <w:left w:val="nil"/>
              <w:bottom w:val="nil"/>
              <w:right w:val="nil"/>
            </w:tcBorders>
            <w:shd w:val="clear" w:color="auto" w:fill="auto"/>
            <w:noWrap/>
            <w:vAlign w:val="center"/>
            <w:hideMark/>
          </w:tcPr>
          <w:p w14:paraId="5C54D96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1303</w:t>
            </w:r>
          </w:p>
        </w:tc>
        <w:tc>
          <w:tcPr>
            <w:tcW w:w="879" w:type="dxa"/>
            <w:tcBorders>
              <w:top w:val="nil"/>
              <w:left w:val="nil"/>
              <w:bottom w:val="nil"/>
              <w:right w:val="nil"/>
            </w:tcBorders>
            <w:shd w:val="clear" w:color="auto" w:fill="auto"/>
            <w:noWrap/>
            <w:vAlign w:val="center"/>
            <w:hideMark/>
          </w:tcPr>
          <w:p w14:paraId="3E2611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686482.76</w:t>
            </w:r>
          </w:p>
        </w:tc>
        <w:tc>
          <w:tcPr>
            <w:tcW w:w="880" w:type="dxa"/>
            <w:tcBorders>
              <w:top w:val="nil"/>
              <w:left w:val="nil"/>
              <w:bottom w:val="nil"/>
              <w:right w:val="single" w:sz="4" w:space="0" w:color="auto"/>
            </w:tcBorders>
            <w:shd w:val="clear" w:color="auto" w:fill="auto"/>
            <w:noWrap/>
            <w:vAlign w:val="center"/>
            <w:hideMark/>
          </w:tcPr>
          <w:p w14:paraId="557098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2265490.08</w:t>
            </w:r>
          </w:p>
        </w:tc>
        <w:tc>
          <w:tcPr>
            <w:tcW w:w="780" w:type="dxa"/>
            <w:tcBorders>
              <w:top w:val="nil"/>
              <w:left w:val="nil"/>
              <w:bottom w:val="nil"/>
              <w:right w:val="nil"/>
            </w:tcBorders>
            <w:shd w:val="clear" w:color="auto" w:fill="auto"/>
            <w:noWrap/>
            <w:vAlign w:val="center"/>
            <w:hideMark/>
          </w:tcPr>
          <w:p w14:paraId="5B8D74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2038</w:t>
            </w:r>
          </w:p>
        </w:tc>
        <w:tc>
          <w:tcPr>
            <w:tcW w:w="879" w:type="dxa"/>
            <w:tcBorders>
              <w:top w:val="nil"/>
              <w:left w:val="nil"/>
              <w:bottom w:val="nil"/>
              <w:right w:val="nil"/>
            </w:tcBorders>
            <w:shd w:val="clear" w:color="auto" w:fill="auto"/>
            <w:noWrap/>
            <w:vAlign w:val="center"/>
            <w:hideMark/>
          </w:tcPr>
          <w:p w14:paraId="5CAC64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676418.00</w:t>
            </w:r>
          </w:p>
        </w:tc>
        <w:tc>
          <w:tcPr>
            <w:tcW w:w="880" w:type="dxa"/>
            <w:tcBorders>
              <w:top w:val="nil"/>
              <w:left w:val="nil"/>
              <w:bottom w:val="nil"/>
              <w:right w:val="single" w:sz="4" w:space="0" w:color="auto"/>
            </w:tcBorders>
            <w:shd w:val="clear" w:color="auto" w:fill="auto"/>
            <w:noWrap/>
            <w:vAlign w:val="center"/>
            <w:hideMark/>
          </w:tcPr>
          <w:p w14:paraId="5C96DA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2272325.00</w:t>
            </w:r>
          </w:p>
        </w:tc>
      </w:tr>
      <w:tr w:rsidR="000E7A04" w:rsidRPr="003A26F1" w14:paraId="743D0E8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630D19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569</w:t>
            </w:r>
          </w:p>
        </w:tc>
        <w:tc>
          <w:tcPr>
            <w:tcW w:w="879" w:type="dxa"/>
            <w:tcBorders>
              <w:top w:val="nil"/>
              <w:left w:val="nil"/>
              <w:bottom w:val="nil"/>
              <w:right w:val="nil"/>
            </w:tcBorders>
            <w:shd w:val="clear" w:color="auto" w:fill="auto"/>
            <w:noWrap/>
            <w:vAlign w:val="center"/>
            <w:hideMark/>
          </w:tcPr>
          <w:p w14:paraId="79E59C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687402.07</w:t>
            </w:r>
          </w:p>
        </w:tc>
        <w:tc>
          <w:tcPr>
            <w:tcW w:w="880" w:type="dxa"/>
            <w:tcBorders>
              <w:top w:val="nil"/>
              <w:left w:val="nil"/>
              <w:bottom w:val="nil"/>
              <w:right w:val="single" w:sz="4" w:space="0" w:color="auto"/>
            </w:tcBorders>
            <w:shd w:val="clear" w:color="auto" w:fill="auto"/>
            <w:noWrap/>
            <w:vAlign w:val="center"/>
            <w:hideMark/>
          </w:tcPr>
          <w:p w14:paraId="78AF8E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2266665.11</w:t>
            </w:r>
          </w:p>
        </w:tc>
        <w:tc>
          <w:tcPr>
            <w:tcW w:w="780" w:type="dxa"/>
            <w:tcBorders>
              <w:top w:val="nil"/>
              <w:left w:val="nil"/>
              <w:bottom w:val="nil"/>
              <w:right w:val="nil"/>
            </w:tcBorders>
            <w:shd w:val="clear" w:color="auto" w:fill="auto"/>
            <w:noWrap/>
            <w:vAlign w:val="center"/>
            <w:hideMark/>
          </w:tcPr>
          <w:p w14:paraId="01F294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1304</w:t>
            </w:r>
          </w:p>
        </w:tc>
        <w:tc>
          <w:tcPr>
            <w:tcW w:w="879" w:type="dxa"/>
            <w:tcBorders>
              <w:top w:val="nil"/>
              <w:left w:val="nil"/>
              <w:bottom w:val="nil"/>
              <w:right w:val="nil"/>
            </w:tcBorders>
            <w:shd w:val="clear" w:color="auto" w:fill="auto"/>
            <w:noWrap/>
            <w:vAlign w:val="center"/>
            <w:hideMark/>
          </w:tcPr>
          <w:p w14:paraId="5243A0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686483.24</w:t>
            </w:r>
          </w:p>
        </w:tc>
        <w:tc>
          <w:tcPr>
            <w:tcW w:w="880" w:type="dxa"/>
            <w:tcBorders>
              <w:top w:val="nil"/>
              <w:left w:val="nil"/>
              <w:bottom w:val="nil"/>
              <w:right w:val="single" w:sz="4" w:space="0" w:color="auto"/>
            </w:tcBorders>
            <w:shd w:val="clear" w:color="auto" w:fill="auto"/>
            <w:noWrap/>
            <w:vAlign w:val="center"/>
            <w:hideMark/>
          </w:tcPr>
          <w:p w14:paraId="07768C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2265489.21</w:t>
            </w:r>
          </w:p>
        </w:tc>
        <w:tc>
          <w:tcPr>
            <w:tcW w:w="780" w:type="dxa"/>
            <w:tcBorders>
              <w:top w:val="nil"/>
              <w:left w:val="nil"/>
              <w:bottom w:val="nil"/>
              <w:right w:val="nil"/>
            </w:tcBorders>
            <w:shd w:val="clear" w:color="auto" w:fill="auto"/>
            <w:noWrap/>
            <w:vAlign w:val="center"/>
            <w:hideMark/>
          </w:tcPr>
          <w:p w14:paraId="69F6CC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2039</w:t>
            </w:r>
          </w:p>
        </w:tc>
        <w:tc>
          <w:tcPr>
            <w:tcW w:w="879" w:type="dxa"/>
            <w:tcBorders>
              <w:top w:val="nil"/>
              <w:left w:val="nil"/>
              <w:bottom w:val="nil"/>
              <w:right w:val="nil"/>
            </w:tcBorders>
            <w:shd w:val="clear" w:color="auto" w:fill="auto"/>
            <w:noWrap/>
            <w:vAlign w:val="center"/>
            <w:hideMark/>
          </w:tcPr>
          <w:p w14:paraId="3C05AC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676409.00</w:t>
            </w:r>
          </w:p>
        </w:tc>
        <w:tc>
          <w:tcPr>
            <w:tcW w:w="880" w:type="dxa"/>
            <w:tcBorders>
              <w:top w:val="nil"/>
              <w:left w:val="nil"/>
              <w:bottom w:val="nil"/>
              <w:right w:val="single" w:sz="4" w:space="0" w:color="auto"/>
            </w:tcBorders>
            <w:shd w:val="clear" w:color="auto" w:fill="auto"/>
            <w:noWrap/>
            <w:vAlign w:val="center"/>
            <w:hideMark/>
          </w:tcPr>
          <w:p w14:paraId="40BB80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2272335.00</w:t>
            </w:r>
          </w:p>
        </w:tc>
      </w:tr>
      <w:tr w:rsidR="000E7A04" w:rsidRPr="003A26F1" w14:paraId="775C4B5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562558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570</w:t>
            </w:r>
          </w:p>
        </w:tc>
        <w:tc>
          <w:tcPr>
            <w:tcW w:w="879" w:type="dxa"/>
            <w:tcBorders>
              <w:top w:val="nil"/>
              <w:left w:val="nil"/>
              <w:bottom w:val="nil"/>
              <w:right w:val="nil"/>
            </w:tcBorders>
            <w:shd w:val="clear" w:color="auto" w:fill="auto"/>
            <w:noWrap/>
            <w:vAlign w:val="center"/>
            <w:hideMark/>
          </w:tcPr>
          <w:p w14:paraId="087941F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687401.71</w:t>
            </w:r>
          </w:p>
        </w:tc>
        <w:tc>
          <w:tcPr>
            <w:tcW w:w="880" w:type="dxa"/>
            <w:tcBorders>
              <w:top w:val="nil"/>
              <w:left w:val="nil"/>
              <w:bottom w:val="nil"/>
              <w:right w:val="single" w:sz="4" w:space="0" w:color="auto"/>
            </w:tcBorders>
            <w:shd w:val="clear" w:color="auto" w:fill="auto"/>
            <w:noWrap/>
            <w:vAlign w:val="center"/>
            <w:hideMark/>
          </w:tcPr>
          <w:p w14:paraId="2EE473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2266664.32</w:t>
            </w:r>
          </w:p>
        </w:tc>
        <w:tc>
          <w:tcPr>
            <w:tcW w:w="780" w:type="dxa"/>
            <w:tcBorders>
              <w:top w:val="nil"/>
              <w:left w:val="nil"/>
              <w:bottom w:val="nil"/>
              <w:right w:val="nil"/>
            </w:tcBorders>
            <w:shd w:val="clear" w:color="auto" w:fill="auto"/>
            <w:noWrap/>
            <w:vAlign w:val="center"/>
            <w:hideMark/>
          </w:tcPr>
          <w:p w14:paraId="0D33B0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1305</w:t>
            </w:r>
          </w:p>
        </w:tc>
        <w:tc>
          <w:tcPr>
            <w:tcW w:w="879" w:type="dxa"/>
            <w:tcBorders>
              <w:top w:val="nil"/>
              <w:left w:val="nil"/>
              <w:bottom w:val="nil"/>
              <w:right w:val="nil"/>
            </w:tcBorders>
            <w:shd w:val="clear" w:color="auto" w:fill="auto"/>
            <w:noWrap/>
            <w:vAlign w:val="center"/>
            <w:hideMark/>
          </w:tcPr>
          <w:p w14:paraId="13101B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686483.76</w:t>
            </w:r>
          </w:p>
        </w:tc>
        <w:tc>
          <w:tcPr>
            <w:tcW w:w="880" w:type="dxa"/>
            <w:tcBorders>
              <w:top w:val="nil"/>
              <w:left w:val="nil"/>
              <w:bottom w:val="nil"/>
              <w:right w:val="single" w:sz="4" w:space="0" w:color="auto"/>
            </w:tcBorders>
            <w:shd w:val="clear" w:color="auto" w:fill="auto"/>
            <w:noWrap/>
            <w:vAlign w:val="center"/>
            <w:hideMark/>
          </w:tcPr>
          <w:p w14:paraId="6C028D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2265488.20</w:t>
            </w:r>
          </w:p>
        </w:tc>
        <w:tc>
          <w:tcPr>
            <w:tcW w:w="780" w:type="dxa"/>
            <w:tcBorders>
              <w:top w:val="nil"/>
              <w:left w:val="nil"/>
              <w:bottom w:val="nil"/>
              <w:right w:val="nil"/>
            </w:tcBorders>
            <w:shd w:val="clear" w:color="auto" w:fill="auto"/>
            <w:noWrap/>
            <w:vAlign w:val="center"/>
            <w:hideMark/>
          </w:tcPr>
          <w:p w14:paraId="38FEE0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2040</w:t>
            </w:r>
          </w:p>
        </w:tc>
        <w:tc>
          <w:tcPr>
            <w:tcW w:w="879" w:type="dxa"/>
            <w:tcBorders>
              <w:top w:val="nil"/>
              <w:left w:val="nil"/>
              <w:bottom w:val="nil"/>
              <w:right w:val="nil"/>
            </w:tcBorders>
            <w:shd w:val="clear" w:color="auto" w:fill="auto"/>
            <w:noWrap/>
            <w:vAlign w:val="center"/>
            <w:hideMark/>
          </w:tcPr>
          <w:p w14:paraId="24FA58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676374.00</w:t>
            </w:r>
          </w:p>
        </w:tc>
        <w:tc>
          <w:tcPr>
            <w:tcW w:w="880" w:type="dxa"/>
            <w:tcBorders>
              <w:top w:val="nil"/>
              <w:left w:val="nil"/>
              <w:bottom w:val="nil"/>
              <w:right w:val="single" w:sz="4" w:space="0" w:color="auto"/>
            </w:tcBorders>
            <w:shd w:val="clear" w:color="auto" w:fill="auto"/>
            <w:noWrap/>
            <w:vAlign w:val="center"/>
            <w:hideMark/>
          </w:tcPr>
          <w:p w14:paraId="330F91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2272352.00</w:t>
            </w:r>
          </w:p>
        </w:tc>
      </w:tr>
      <w:tr w:rsidR="000E7A04" w:rsidRPr="003A26F1" w14:paraId="1B684FC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AC22F7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571</w:t>
            </w:r>
          </w:p>
        </w:tc>
        <w:tc>
          <w:tcPr>
            <w:tcW w:w="879" w:type="dxa"/>
            <w:tcBorders>
              <w:top w:val="nil"/>
              <w:left w:val="nil"/>
              <w:bottom w:val="nil"/>
              <w:right w:val="nil"/>
            </w:tcBorders>
            <w:shd w:val="clear" w:color="auto" w:fill="auto"/>
            <w:noWrap/>
            <w:vAlign w:val="center"/>
            <w:hideMark/>
          </w:tcPr>
          <w:p w14:paraId="76A344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687401.21</w:t>
            </w:r>
          </w:p>
        </w:tc>
        <w:tc>
          <w:tcPr>
            <w:tcW w:w="880" w:type="dxa"/>
            <w:tcBorders>
              <w:top w:val="nil"/>
              <w:left w:val="nil"/>
              <w:bottom w:val="nil"/>
              <w:right w:val="single" w:sz="4" w:space="0" w:color="auto"/>
            </w:tcBorders>
            <w:shd w:val="clear" w:color="auto" w:fill="auto"/>
            <w:noWrap/>
            <w:vAlign w:val="center"/>
            <w:hideMark/>
          </w:tcPr>
          <w:p w14:paraId="708756F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2266663.22</w:t>
            </w:r>
          </w:p>
        </w:tc>
        <w:tc>
          <w:tcPr>
            <w:tcW w:w="780" w:type="dxa"/>
            <w:tcBorders>
              <w:top w:val="nil"/>
              <w:left w:val="nil"/>
              <w:bottom w:val="nil"/>
              <w:right w:val="nil"/>
            </w:tcBorders>
            <w:shd w:val="clear" w:color="auto" w:fill="auto"/>
            <w:noWrap/>
            <w:vAlign w:val="center"/>
            <w:hideMark/>
          </w:tcPr>
          <w:p w14:paraId="131FF66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1306</w:t>
            </w:r>
          </w:p>
        </w:tc>
        <w:tc>
          <w:tcPr>
            <w:tcW w:w="879" w:type="dxa"/>
            <w:tcBorders>
              <w:top w:val="nil"/>
              <w:left w:val="nil"/>
              <w:bottom w:val="nil"/>
              <w:right w:val="nil"/>
            </w:tcBorders>
            <w:shd w:val="clear" w:color="auto" w:fill="auto"/>
            <w:noWrap/>
            <w:vAlign w:val="center"/>
            <w:hideMark/>
          </w:tcPr>
          <w:p w14:paraId="4C3CC1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686484.30</w:t>
            </w:r>
          </w:p>
        </w:tc>
        <w:tc>
          <w:tcPr>
            <w:tcW w:w="880" w:type="dxa"/>
            <w:tcBorders>
              <w:top w:val="nil"/>
              <w:left w:val="nil"/>
              <w:bottom w:val="nil"/>
              <w:right w:val="single" w:sz="4" w:space="0" w:color="auto"/>
            </w:tcBorders>
            <w:shd w:val="clear" w:color="auto" w:fill="auto"/>
            <w:noWrap/>
            <w:vAlign w:val="center"/>
            <w:hideMark/>
          </w:tcPr>
          <w:p w14:paraId="51E8B2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2265487.04</w:t>
            </w:r>
          </w:p>
        </w:tc>
        <w:tc>
          <w:tcPr>
            <w:tcW w:w="780" w:type="dxa"/>
            <w:tcBorders>
              <w:top w:val="nil"/>
              <w:left w:val="nil"/>
              <w:bottom w:val="nil"/>
              <w:right w:val="nil"/>
            </w:tcBorders>
            <w:shd w:val="clear" w:color="auto" w:fill="auto"/>
            <w:noWrap/>
            <w:vAlign w:val="center"/>
            <w:hideMark/>
          </w:tcPr>
          <w:p w14:paraId="6718DAC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2041</w:t>
            </w:r>
          </w:p>
        </w:tc>
        <w:tc>
          <w:tcPr>
            <w:tcW w:w="879" w:type="dxa"/>
            <w:tcBorders>
              <w:top w:val="nil"/>
              <w:left w:val="nil"/>
              <w:bottom w:val="nil"/>
              <w:right w:val="nil"/>
            </w:tcBorders>
            <w:shd w:val="clear" w:color="auto" w:fill="auto"/>
            <w:noWrap/>
            <w:vAlign w:val="center"/>
            <w:hideMark/>
          </w:tcPr>
          <w:p w14:paraId="3F8D98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676340.00</w:t>
            </w:r>
          </w:p>
        </w:tc>
        <w:tc>
          <w:tcPr>
            <w:tcW w:w="880" w:type="dxa"/>
            <w:tcBorders>
              <w:top w:val="nil"/>
              <w:left w:val="nil"/>
              <w:bottom w:val="nil"/>
              <w:right w:val="single" w:sz="4" w:space="0" w:color="auto"/>
            </w:tcBorders>
            <w:shd w:val="clear" w:color="auto" w:fill="auto"/>
            <w:noWrap/>
            <w:vAlign w:val="center"/>
            <w:hideMark/>
          </w:tcPr>
          <w:p w14:paraId="360FE8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2272365.00</w:t>
            </w:r>
          </w:p>
        </w:tc>
      </w:tr>
      <w:tr w:rsidR="000E7A04" w:rsidRPr="003A26F1" w14:paraId="2524C51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BCA34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572</w:t>
            </w:r>
          </w:p>
        </w:tc>
        <w:tc>
          <w:tcPr>
            <w:tcW w:w="879" w:type="dxa"/>
            <w:tcBorders>
              <w:top w:val="nil"/>
              <w:left w:val="nil"/>
              <w:bottom w:val="nil"/>
              <w:right w:val="nil"/>
            </w:tcBorders>
            <w:shd w:val="clear" w:color="auto" w:fill="auto"/>
            <w:noWrap/>
            <w:vAlign w:val="center"/>
            <w:hideMark/>
          </w:tcPr>
          <w:p w14:paraId="6753BC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687400.54</w:t>
            </w:r>
          </w:p>
        </w:tc>
        <w:tc>
          <w:tcPr>
            <w:tcW w:w="880" w:type="dxa"/>
            <w:tcBorders>
              <w:top w:val="nil"/>
              <w:left w:val="nil"/>
              <w:bottom w:val="nil"/>
              <w:right w:val="single" w:sz="4" w:space="0" w:color="auto"/>
            </w:tcBorders>
            <w:shd w:val="clear" w:color="auto" w:fill="auto"/>
            <w:noWrap/>
            <w:vAlign w:val="center"/>
            <w:hideMark/>
          </w:tcPr>
          <w:p w14:paraId="127134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2266661.82</w:t>
            </w:r>
          </w:p>
        </w:tc>
        <w:tc>
          <w:tcPr>
            <w:tcW w:w="780" w:type="dxa"/>
            <w:tcBorders>
              <w:top w:val="nil"/>
              <w:left w:val="nil"/>
              <w:bottom w:val="nil"/>
              <w:right w:val="nil"/>
            </w:tcBorders>
            <w:shd w:val="clear" w:color="auto" w:fill="auto"/>
            <w:noWrap/>
            <w:vAlign w:val="center"/>
            <w:hideMark/>
          </w:tcPr>
          <w:p w14:paraId="1C09892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1307</w:t>
            </w:r>
          </w:p>
        </w:tc>
        <w:tc>
          <w:tcPr>
            <w:tcW w:w="879" w:type="dxa"/>
            <w:tcBorders>
              <w:top w:val="nil"/>
              <w:left w:val="nil"/>
              <w:bottom w:val="nil"/>
              <w:right w:val="nil"/>
            </w:tcBorders>
            <w:shd w:val="clear" w:color="auto" w:fill="auto"/>
            <w:noWrap/>
            <w:vAlign w:val="center"/>
            <w:hideMark/>
          </w:tcPr>
          <w:p w14:paraId="34DF51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686484.78</w:t>
            </w:r>
          </w:p>
        </w:tc>
        <w:tc>
          <w:tcPr>
            <w:tcW w:w="880" w:type="dxa"/>
            <w:tcBorders>
              <w:top w:val="nil"/>
              <w:left w:val="nil"/>
              <w:bottom w:val="nil"/>
              <w:right w:val="single" w:sz="4" w:space="0" w:color="auto"/>
            </w:tcBorders>
            <w:shd w:val="clear" w:color="auto" w:fill="auto"/>
            <w:noWrap/>
            <w:vAlign w:val="center"/>
            <w:hideMark/>
          </w:tcPr>
          <w:p w14:paraId="7636DA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2265485.76</w:t>
            </w:r>
          </w:p>
        </w:tc>
        <w:tc>
          <w:tcPr>
            <w:tcW w:w="780" w:type="dxa"/>
            <w:tcBorders>
              <w:top w:val="nil"/>
              <w:left w:val="nil"/>
              <w:bottom w:val="nil"/>
              <w:right w:val="nil"/>
            </w:tcBorders>
            <w:shd w:val="clear" w:color="auto" w:fill="auto"/>
            <w:noWrap/>
            <w:vAlign w:val="center"/>
            <w:hideMark/>
          </w:tcPr>
          <w:p w14:paraId="31762AC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2042</w:t>
            </w:r>
          </w:p>
        </w:tc>
        <w:tc>
          <w:tcPr>
            <w:tcW w:w="879" w:type="dxa"/>
            <w:tcBorders>
              <w:top w:val="nil"/>
              <w:left w:val="nil"/>
              <w:bottom w:val="nil"/>
              <w:right w:val="nil"/>
            </w:tcBorders>
            <w:shd w:val="clear" w:color="auto" w:fill="auto"/>
            <w:noWrap/>
            <w:vAlign w:val="center"/>
            <w:hideMark/>
          </w:tcPr>
          <w:p w14:paraId="1D5398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676314.00</w:t>
            </w:r>
          </w:p>
        </w:tc>
        <w:tc>
          <w:tcPr>
            <w:tcW w:w="880" w:type="dxa"/>
            <w:tcBorders>
              <w:top w:val="nil"/>
              <w:left w:val="nil"/>
              <w:bottom w:val="nil"/>
              <w:right w:val="single" w:sz="4" w:space="0" w:color="auto"/>
            </w:tcBorders>
            <w:shd w:val="clear" w:color="auto" w:fill="auto"/>
            <w:noWrap/>
            <w:vAlign w:val="center"/>
            <w:hideMark/>
          </w:tcPr>
          <w:p w14:paraId="2AFF74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2272376.00</w:t>
            </w:r>
          </w:p>
        </w:tc>
      </w:tr>
      <w:tr w:rsidR="000E7A04" w:rsidRPr="003A26F1" w14:paraId="2CA2380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EA9C97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573</w:t>
            </w:r>
          </w:p>
        </w:tc>
        <w:tc>
          <w:tcPr>
            <w:tcW w:w="879" w:type="dxa"/>
            <w:tcBorders>
              <w:top w:val="nil"/>
              <w:left w:val="nil"/>
              <w:bottom w:val="nil"/>
              <w:right w:val="nil"/>
            </w:tcBorders>
            <w:shd w:val="clear" w:color="auto" w:fill="auto"/>
            <w:noWrap/>
            <w:vAlign w:val="center"/>
            <w:hideMark/>
          </w:tcPr>
          <w:p w14:paraId="22A39A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687399.67</w:t>
            </w:r>
          </w:p>
        </w:tc>
        <w:tc>
          <w:tcPr>
            <w:tcW w:w="880" w:type="dxa"/>
            <w:tcBorders>
              <w:top w:val="nil"/>
              <w:left w:val="nil"/>
              <w:bottom w:val="nil"/>
              <w:right w:val="single" w:sz="4" w:space="0" w:color="auto"/>
            </w:tcBorders>
            <w:shd w:val="clear" w:color="auto" w:fill="auto"/>
            <w:noWrap/>
            <w:vAlign w:val="center"/>
            <w:hideMark/>
          </w:tcPr>
          <w:p w14:paraId="797859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2266660.12</w:t>
            </w:r>
          </w:p>
        </w:tc>
        <w:tc>
          <w:tcPr>
            <w:tcW w:w="780" w:type="dxa"/>
            <w:tcBorders>
              <w:top w:val="nil"/>
              <w:left w:val="nil"/>
              <w:bottom w:val="nil"/>
              <w:right w:val="nil"/>
            </w:tcBorders>
            <w:shd w:val="clear" w:color="auto" w:fill="auto"/>
            <w:noWrap/>
            <w:vAlign w:val="center"/>
            <w:hideMark/>
          </w:tcPr>
          <w:p w14:paraId="191D38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1308</w:t>
            </w:r>
          </w:p>
        </w:tc>
        <w:tc>
          <w:tcPr>
            <w:tcW w:w="879" w:type="dxa"/>
            <w:tcBorders>
              <w:top w:val="nil"/>
              <w:left w:val="nil"/>
              <w:bottom w:val="nil"/>
              <w:right w:val="nil"/>
            </w:tcBorders>
            <w:shd w:val="clear" w:color="auto" w:fill="auto"/>
            <w:noWrap/>
            <w:vAlign w:val="center"/>
            <w:hideMark/>
          </w:tcPr>
          <w:p w14:paraId="1103C0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686485.30</w:t>
            </w:r>
          </w:p>
        </w:tc>
        <w:tc>
          <w:tcPr>
            <w:tcW w:w="880" w:type="dxa"/>
            <w:tcBorders>
              <w:top w:val="nil"/>
              <w:left w:val="nil"/>
              <w:bottom w:val="nil"/>
              <w:right w:val="single" w:sz="4" w:space="0" w:color="auto"/>
            </w:tcBorders>
            <w:shd w:val="clear" w:color="auto" w:fill="auto"/>
            <w:noWrap/>
            <w:vAlign w:val="center"/>
            <w:hideMark/>
          </w:tcPr>
          <w:p w14:paraId="57FE97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2265483.94</w:t>
            </w:r>
          </w:p>
        </w:tc>
        <w:tc>
          <w:tcPr>
            <w:tcW w:w="780" w:type="dxa"/>
            <w:tcBorders>
              <w:top w:val="nil"/>
              <w:left w:val="nil"/>
              <w:bottom w:val="nil"/>
              <w:right w:val="nil"/>
            </w:tcBorders>
            <w:shd w:val="clear" w:color="auto" w:fill="auto"/>
            <w:noWrap/>
            <w:vAlign w:val="center"/>
            <w:hideMark/>
          </w:tcPr>
          <w:p w14:paraId="5D11436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2043</w:t>
            </w:r>
          </w:p>
        </w:tc>
        <w:tc>
          <w:tcPr>
            <w:tcW w:w="879" w:type="dxa"/>
            <w:tcBorders>
              <w:top w:val="nil"/>
              <w:left w:val="nil"/>
              <w:bottom w:val="nil"/>
              <w:right w:val="nil"/>
            </w:tcBorders>
            <w:shd w:val="clear" w:color="auto" w:fill="auto"/>
            <w:noWrap/>
            <w:vAlign w:val="center"/>
            <w:hideMark/>
          </w:tcPr>
          <w:p w14:paraId="7A5369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676283.00</w:t>
            </w:r>
          </w:p>
        </w:tc>
        <w:tc>
          <w:tcPr>
            <w:tcW w:w="880" w:type="dxa"/>
            <w:tcBorders>
              <w:top w:val="nil"/>
              <w:left w:val="nil"/>
              <w:bottom w:val="nil"/>
              <w:right w:val="single" w:sz="4" w:space="0" w:color="auto"/>
            </w:tcBorders>
            <w:shd w:val="clear" w:color="auto" w:fill="auto"/>
            <w:noWrap/>
            <w:vAlign w:val="center"/>
            <w:hideMark/>
          </w:tcPr>
          <w:p w14:paraId="6D13D3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2272380.00</w:t>
            </w:r>
          </w:p>
        </w:tc>
      </w:tr>
      <w:tr w:rsidR="000E7A04" w:rsidRPr="003A26F1" w14:paraId="0D505C4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64CA9D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574</w:t>
            </w:r>
          </w:p>
        </w:tc>
        <w:tc>
          <w:tcPr>
            <w:tcW w:w="879" w:type="dxa"/>
            <w:tcBorders>
              <w:top w:val="nil"/>
              <w:left w:val="nil"/>
              <w:bottom w:val="nil"/>
              <w:right w:val="nil"/>
            </w:tcBorders>
            <w:shd w:val="clear" w:color="auto" w:fill="auto"/>
            <w:noWrap/>
            <w:vAlign w:val="center"/>
            <w:hideMark/>
          </w:tcPr>
          <w:p w14:paraId="261C0D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687398.54</w:t>
            </w:r>
          </w:p>
        </w:tc>
        <w:tc>
          <w:tcPr>
            <w:tcW w:w="880" w:type="dxa"/>
            <w:tcBorders>
              <w:top w:val="nil"/>
              <w:left w:val="nil"/>
              <w:bottom w:val="nil"/>
              <w:right w:val="single" w:sz="4" w:space="0" w:color="auto"/>
            </w:tcBorders>
            <w:shd w:val="clear" w:color="auto" w:fill="auto"/>
            <w:noWrap/>
            <w:vAlign w:val="center"/>
            <w:hideMark/>
          </w:tcPr>
          <w:p w14:paraId="1D4B09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2266658.12</w:t>
            </w:r>
          </w:p>
        </w:tc>
        <w:tc>
          <w:tcPr>
            <w:tcW w:w="780" w:type="dxa"/>
            <w:tcBorders>
              <w:top w:val="nil"/>
              <w:left w:val="nil"/>
              <w:bottom w:val="nil"/>
              <w:right w:val="nil"/>
            </w:tcBorders>
            <w:shd w:val="clear" w:color="auto" w:fill="auto"/>
            <w:noWrap/>
            <w:vAlign w:val="center"/>
            <w:hideMark/>
          </w:tcPr>
          <w:p w14:paraId="62A6464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1309</w:t>
            </w:r>
          </w:p>
        </w:tc>
        <w:tc>
          <w:tcPr>
            <w:tcW w:w="879" w:type="dxa"/>
            <w:tcBorders>
              <w:top w:val="nil"/>
              <w:left w:val="nil"/>
              <w:bottom w:val="nil"/>
              <w:right w:val="nil"/>
            </w:tcBorders>
            <w:shd w:val="clear" w:color="auto" w:fill="auto"/>
            <w:noWrap/>
            <w:vAlign w:val="center"/>
            <w:hideMark/>
          </w:tcPr>
          <w:p w14:paraId="1FE311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686485.68</w:t>
            </w:r>
          </w:p>
        </w:tc>
        <w:tc>
          <w:tcPr>
            <w:tcW w:w="880" w:type="dxa"/>
            <w:tcBorders>
              <w:top w:val="nil"/>
              <w:left w:val="nil"/>
              <w:bottom w:val="nil"/>
              <w:right w:val="single" w:sz="4" w:space="0" w:color="auto"/>
            </w:tcBorders>
            <w:shd w:val="clear" w:color="auto" w:fill="auto"/>
            <w:noWrap/>
            <w:vAlign w:val="center"/>
            <w:hideMark/>
          </w:tcPr>
          <w:p w14:paraId="653075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2265482.20</w:t>
            </w:r>
          </w:p>
        </w:tc>
        <w:tc>
          <w:tcPr>
            <w:tcW w:w="780" w:type="dxa"/>
            <w:tcBorders>
              <w:top w:val="nil"/>
              <w:left w:val="nil"/>
              <w:bottom w:val="nil"/>
              <w:right w:val="nil"/>
            </w:tcBorders>
            <w:shd w:val="clear" w:color="auto" w:fill="auto"/>
            <w:noWrap/>
            <w:vAlign w:val="center"/>
            <w:hideMark/>
          </w:tcPr>
          <w:p w14:paraId="0F1B1D5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2044</w:t>
            </w:r>
          </w:p>
        </w:tc>
        <w:tc>
          <w:tcPr>
            <w:tcW w:w="879" w:type="dxa"/>
            <w:tcBorders>
              <w:top w:val="nil"/>
              <w:left w:val="nil"/>
              <w:bottom w:val="nil"/>
              <w:right w:val="nil"/>
            </w:tcBorders>
            <w:shd w:val="clear" w:color="auto" w:fill="auto"/>
            <w:noWrap/>
            <w:vAlign w:val="center"/>
            <w:hideMark/>
          </w:tcPr>
          <w:p w14:paraId="1E402D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676224.00</w:t>
            </w:r>
          </w:p>
        </w:tc>
        <w:tc>
          <w:tcPr>
            <w:tcW w:w="880" w:type="dxa"/>
            <w:tcBorders>
              <w:top w:val="nil"/>
              <w:left w:val="nil"/>
              <w:bottom w:val="nil"/>
              <w:right w:val="single" w:sz="4" w:space="0" w:color="auto"/>
            </w:tcBorders>
            <w:shd w:val="clear" w:color="auto" w:fill="auto"/>
            <w:noWrap/>
            <w:vAlign w:val="center"/>
            <w:hideMark/>
          </w:tcPr>
          <w:p w14:paraId="1F11EA2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2272377.00</w:t>
            </w:r>
          </w:p>
        </w:tc>
      </w:tr>
      <w:tr w:rsidR="000E7A04" w:rsidRPr="003A26F1" w14:paraId="6CEAE37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EF079D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575</w:t>
            </w:r>
          </w:p>
        </w:tc>
        <w:tc>
          <w:tcPr>
            <w:tcW w:w="879" w:type="dxa"/>
            <w:tcBorders>
              <w:top w:val="nil"/>
              <w:left w:val="nil"/>
              <w:bottom w:val="nil"/>
              <w:right w:val="nil"/>
            </w:tcBorders>
            <w:shd w:val="clear" w:color="auto" w:fill="auto"/>
            <w:noWrap/>
            <w:vAlign w:val="center"/>
            <w:hideMark/>
          </w:tcPr>
          <w:p w14:paraId="4A7EFE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687397.08</w:t>
            </w:r>
          </w:p>
        </w:tc>
        <w:tc>
          <w:tcPr>
            <w:tcW w:w="880" w:type="dxa"/>
            <w:tcBorders>
              <w:top w:val="nil"/>
              <w:left w:val="nil"/>
              <w:bottom w:val="nil"/>
              <w:right w:val="single" w:sz="4" w:space="0" w:color="auto"/>
            </w:tcBorders>
            <w:shd w:val="clear" w:color="auto" w:fill="auto"/>
            <w:noWrap/>
            <w:vAlign w:val="center"/>
            <w:hideMark/>
          </w:tcPr>
          <w:p w14:paraId="04F572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2266655.81</w:t>
            </w:r>
          </w:p>
        </w:tc>
        <w:tc>
          <w:tcPr>
            <w:tcW w:w="780" w:type="dxa"/>
            <w:tcBorders>
              <w:top w:val="nil"/>
              <w:left w:val="nil"/>
              <w:bottom w:val="nil"/>
              <w:right w:val="nil"/>
            </w:tcBorders>
            <w:shd w:val="clear" w:color="auto" w:fill="auto"/>
            <w:noWrap/>
            <w:vAlign w:val="center"/>
            <w:hideMark/>
          </w:tcPr>
          <w:p w14:paraId="572AED3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1310</w:t>
            </w:r>
          </w:p>
        </w:tc>
        <w:tc>
          <w:tcPr>
            <w:tcW w:w="879" w:type="dxa"/>
            <w:tcBorders>
              <w:top w:val="nil"/>
              <w:left w:val="nil"/>
              <w:bottom w:val="nil"/>
              <w:right w:val="nil"/>
            </w:tcBorders>
            <w:shd w:val="clear" w:color="auto" w:fill="auto"/>
            <w:noWrap/>
            <w:vAlign w:val="center"/>
            <w:hideMark/>
          </w:tcPr>
          <w:p w14:paraId="24DC07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686485.97</w:t>
            </w:r>
          </w:p>
        </w:tc>
        <w:tc>
          <w:tcPr>
            <w:tcW w:w="880" w:type="dxa"/>
            <w:tcBorders>
              <w:top w:val="nil"/>
              <w:left w:val="nil"/>
              <w:bottom w:val="nil"/>
              <w:right w:val="single" w:sz="4" w:space="0" w:color="auto"/>
            </w:tcBorders>
            <w:shd w:val="clear" w:color="auto" w:fill="auto"/>
            <w:noWrap/>
            <w:vAlign w:val="center"/>
            <w:hideMark/>
          </w:tcPr>
          <w:p w14:paraId="281547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2265480.50</w:t>
            </w:r>
          </w:p>
        </w:tc>
        <w:tc>
          <w:tcPr>
            <w:tcW w:w="780" w:type="dxa"/>
            <w:tcBorders>
              <w:top w:val="nil"/>
              <w:left w:val="nil"/>
              <w:bottom w:val="nil"/>
              <w:right w:val="nil"/>
            </w:tcBorders>
            <w:shd w:val="clear" w:color="auto" w:fill="auto"/>
            <w:noWrap/>
            <w:vAlign w:val="center"/>
            <w:hideMark/>
          </w:tcPr>
          <w:p w14:paraId="536792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2045</w:t>
            </w:r>
          </w:p>
        </w:tc>
        <w:tc>
          <w:tcPr>
            <w:tcW w:w="879" w:type="dxa"/>
            <w:tcBorders>
              <w:top w:val="nil"/>
              <w:left w:val="nil"/>
              <w:bottom w:val="nil"/>
              <w:right w:val="nil"/>
            </w:tcBorders>
            <w:shd w:val="clear" w:color="auto" w:fill="auto"/>
            <w:noWrap/>
            <w:vAlign w:val="center"/>
            <w:hideMark/>
          </w:tcPr>
          <w:p w14:paraId="477084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676197.00</w:t>
            </w:r>
          </w:p>
        </w:tc>
        <w:tc>
          <w:tcPr>
            <w:tcW w:w="880" w:type="dxa"/>
            <w:tcBorders>
              <w:top w:val="nil"/>
              <w:left w:val="nil"/>
              <w:bottom w:val="nil"/>
              <w:right w:val="single" w:sz="4" w:space="0" w:color="auto"/>
            </w:tcBorders>
            <w:shd w:val="clear" w:color="auto" w:fill="auto"/>
            <w:noWrap/>
            <w:vAlign w:val="center"/>
            <w:hideMark/>
          </w:tcPr>
          <w:p w14:paraId="429518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2272379.00</w:t>
            </w:r>
          </w:p>
        </w:tc>
      </w:tr>
      <w:tr w:rsidR="000E7A04" w:rsidRPr="003A26F1" w14:paraId="71878FC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A25271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576</w:t>
            </w:r>
          </w:p>
        </w:tc>
        <w:tc>
          <w:tcPr>
            <w:tcW w:w="879" w:type="dxa"/>
            <w:tcBorders>
              <w:top w:val="nil"/>
              <w:left w:val="nil"/>
              <w:bottom w:val="nil"/>
              <w:right w:val="nil"/>
            </w:tcBorders>
            <w:shd w:val="clear" w:color="auto" w:fill="auto"/>
            <w:noWrap/>
            <w:vAlign w:val="center"/>
            <w:hideMark/>
          </w:tcPr>
          <w:p w14:paraId="4E5A90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687394.51</w:t>
            </w:r>
          </w:p>
        </w:tc>
        <w:tc>
          <w:tcPr>
            <w:tcW w:w="880" w:type="dxa"/>
            <w:tcBorders>
              <w:top w:val="nil"/>
              <w:left w:val="nil"/>
              <w:bottom w:val="nil"/>
              <w:right w:val="single" w:sz="4" w:space="0" w:color="auto"/>
            </w:tcBorders>
            <w:shd w:val="clear" w:color="auto" w:fill="auto"/>
            <w:noWrap/>
            <w:vAlign w:val="center"/>
            <w:hideMark/>
          </w:tcPr>
          <w:p w14:paraId="036565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2266652.30</w:t>
            </w:r>
          </w:p>
        </w:tc>
        <w:tc>
          <w:tcPr>
            <w:tcW w:w="780" w:type="dxa"/>
            <w:tcBorders>
              <w:top w:val="nil"/>
              <w:left w:val="nil"/>
              <w:bottom w:val="nil"/>
              <w:right w:val="nil"/>
            </w:tcBorders>
            <w:shd w:val="clear" w:color="auto" w:fill="auto"/>
            <w:noWrap/>
            <w:vAlign w:val="center"/>
            <w:hideMark/>
          </w:tcPr>
          <w:p w14:paraId="63EDD6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1311</w:t>
            </w:r>
          </w:p>
        </w:tc>
        <w:tc>
          <w:tcPr>
            <w:tcW w:w="879" w:type="dxa"/>
            <w:tcBorders>
              <w:top w:val="nil"/>
              <w:left w:val="nil"/>
              <w:bottom w:val="nil"/>
              <w:right w:val="nil"/>
            </w:tcBorders>
            <w:shd w:val="clear" w:color="auto" w:fill="auto"/>
            <w:noWrap/>
            <w:vAlign w:val="center"/>
            <w:hideMark/>
          </w:tcPr>
          <w:p w14:paraId="3651B8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686486.19</w:t>
            </w:r>
          </w:p>
        </w:tc>
        <w:tc>
          <w:tcPr>
            <w:tcW w:w="880" w:type="dxa"/>
            <w:tcBorders>
              <w:top w:val="nil"/>
              <w:left w:val="nil"/>
              <w:bottom w:val="nil"/>
              <w:right w:val="single" w:sz="4" w:space="0" w:color="auto"/>
            </w:tcBorders>
            <w:shd w:val="clear" w:color="auto" w:fill="auto"/>
            <w:noWrap/>
            <w:vAlign w:val="center"/>
            <w:hideMark/>
          </w:tcPr>
          <w:p w14:paraId="7829EB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2265478.86</w:t>
            </w:r>
          </w:p>
        </w:tc>
        <w:tc>
          <w:tcPr>
            <w:tcW w:w="780" w:type="dxa"/>
            <w:tcBorders>
              <w:top w:val="nil"/>
              <w:left w:val="nil"/>
              <w:bottom w:val="nil"/>
              <w:right w:val="nil"/>
            </w:tcBorders>
            <w:shd w:val="clear" w:color="auto" w:fill="auto"/>
            <w:noWrap/>
            <w:vAlign w:val="center"/>
            <w:hideMark/>
          </w:tcPr>
          <w:p w14:paraId="7B45251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2046</w:t>
            </w:r>
          </w:p>
        </w:tc>
        <w:tc>
          <w:tcPr>
            <w:tcW w:w="879" w:type="dxa"/>
            <w:tcBorders>
              <w:top w:val="nil"/>
              <w:left w:val="nil"/>
              <w:bottom w:val="nil"/>
              <w:right w:val="nil"/>
            </w:tcBorders>
            <w:shd w:val="clear" w:color="auto" w:fill="auto"/>
            <w:noWrap/>
            <w:vAlign w:val="center"/>
            <w:hideMark/>
          </w:tcPr>
          <w:p w14:paraId="26AC0F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676181.00</w:t>
            </w:r>
          </w:p>
        </w:tc>
        <w:tc>
          <w:tcPr>
            <w:tcW w:w="880" w:type="dxa"/>
            <w:tcBorders>
              <w:top w:val="nil"/>
              <w:left w:val="nil"/>
              <w:bottom w:val="nil"/>
              <w:right w:val="single" w:sz="4" w:space="0" w:color="auto"/>
            </w:tcBorders>
            <w:shd w:val="clear" w:color="auto" w:fill="auto"/>
            <w:noWrap/>
            <w:vAlign w:val="center"/>
            <w:hideMark/>
          </w:tcPr>
          <w:p w14:paraId="31ED23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2272384.00</w:t>
            </w:r>
          </w:p>
        </w:tc>
      </w:tr>
      <w:tr w:rsidR="000E7A04" w:rsidRPr="003A26F1" w14:paraId="666C107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8A412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577</w:t>
            </w:r>
          </w:p>
        </w:tc>
        <w:tc>
          <w:tcPr>
            <w:tcW w:w="879" w:type="dxa"/>
            <w:tcBorders>
              <w:top w:val="nil"/>
              <w:left w:val="nil"/>
              <w:bottom w:val="nil"/>
              <w:right w:val="nil"/>
            </w:tcBorders>
            <w:shd w:val="clear" w:color="auto" w:fill="auto"/>
            <w:noWrap/>
            <w:vAlign w:val="center"/>
            <w:hideMark/>
          </w:tcPr>
          <w:p w14:paraId="496D25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687389.29</w:t>
            </w:r>
          </w:p>
        </w:tc>
        <w:tc>
          <w:tcPr>
            <w:tcW w:w="880" w:type="dxa"/>
            <w:tcBorders>
              <w:top w:val="nil"/>
              <w:left w:val="nil"/>
              <w:bottom w:val="nil"/>
              <w:right w:val="single" w:sz="4" w:space="0" w:color="auto"/>
            </w:tcBorders>
            <w:shd w:val="clear" w:color="auto" w:fill="auto"/>
            <w:noWrap/>
            <w:vAlign w:val="center"/>
            <w:hideMark/>
          </w:tcPr>
          <w:p w14:paraId="7B4B4B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2266647.06</w:t>
            </w:r>
          </w:p>
        </w:tc>
        <w:tc>
          <w:tcPr>
            <w:tcW w:w="780" w:type="dxa"/>
            <w:tcBorders>
              <w:top w:val="nil"/>
              <w:left w:val="nil"/>
              <w:bottom w:val="nil"/>
              <w:right w:val="nil"/>
            </w:tcBorders>
            <w:shd w:val="clear" w:color="auto" w:fill="auto"/>
            <w:noWrap/>
            <w:vAlign w:val="center"/>
            <w:hideMark/>
          </w:tcPr>
          <w:p w14:paraId="12AC49B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1312</w:t>
            </w:r>
          </w:p>
        </w:tc>
        <w:tc>
          <w:tcPr>
            <w:tcW w:w="879" w:type="dxa"/>
            <w:tcBorders>
              <w:top w:val="nil"/>
              <w:left w:val="nil"/>
              <w:bottom w:val="nil"/>
              <w:right w:val="nil"/>
            </w:tcBorders>
            <w:shd w:val="clear" w:color="auto" w:fill="auto"/>
            <w:noWrap/>
            <w:vAlign w:val="center"/>
            <w:hideMark/>
          </w:tcPr>
          <w:p w14:paraId="7693E4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686486.36</w:t>
            </w:r>
          </w:p>
        </w:tc>
        <w:tc>
          <w:tcPr>
            <w:tcW w:w="880" w:type="dxa"/>
            <w:tcBorders>
              <w:top w:val="nil"/>
              <w:left w:val="nil"/>
              <w:bottom w:val="nil"/>
              <w:right w:val="single" w:sz="4" w:space="0" w:color="auto"/>
            </w:tcBorders>
            <w:shd w:val="clear" w:color="auto" w:fill="auto"/>
            <w:noWrap/>
            <w:vAlign w:val="center"/>
            <w:hideMark/>
          </w:tcPr>
          <w:p w14:paraId="22B368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2265477.27</w:t>
            </w:r>
          </w:p>
        </w:tc>
        <w:tc>
          <w:tcPr>
            <w:tcW w:w="780" w:type="dxa"/>
            <w:tcBorders>
              <w:top w:val="nil"/>
              <w:left w:val="nil"/>
              <w:bottom w:val="nil"/>
              <w:right w:val="nil"/>
            </w:tcBorders>
            <w:shd w:val="clear" w:color="auto" w:fill="auto"/>
            <w:noWrap/>
            <w:vAlign w:val="center"/>
            <w:hideMark/>
          </w:tcPr>
          <w:p w14:paraId="57C7BB2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2047</w:t>
            </w:r>
          </w:p>
        </w:tc>
        <w:tc>
          <w:tcPr>
            <w:tcW w:w="879" w:type="dxa"/>
            <w:tcBorders>
              <w:top w:val="nil"/>
              <w:left w:val="nil"/>
              <w:bottom w:val="nil"/>
              <w:right w:val="nil"/>
            </w:tcBorders>
            <w:shd w:val="clear" w:color="auto" w:fill="auto"/>
            <w:noWrap/>
            <w:vAlign w:val="center"/>
            <w:hideMark/>
          </w:tcPr>
          <w:p w14:paraId="246413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676169.00</w:t>
            </w:r>
          </w:p>
        </w:tc>
        <w:tc>
          <w:tcPr>
            <w:tcW w:w="880" w:type="dxa"/>
            <w:tcBorders>
              <w:top w:val="nil"/>
              <w:left w:val="nil"/>
              <w:bottom w:val="nil"/>
              <w:right w:val="single" w:sz="4" w:space="0" w:color="auto"/>
            </w:tcBorders>
            <w:shd w:val="clear" w:color="auto" w:fill="auto"/>
            <w:noWrap/>
            <w:vAlign w:val="center"/>
            <w:hideMark/>
          </w:tcPr>
          <w:p w14:paraId="2E49F5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2272393.00</w:t>
            </w:r>
          </w:p>
        </w:tc>
      </w:tr>
      <w:tr w:rsidR="000E7A04" w:rsidRPr="003A26F1" w14:paraId="4B954C4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AC1564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578</w:t>
            </w:r>
          </w:p>
        </w:tc>
        <w:tc>
          <w:tcPr>
            <w:tcW w:w="879" w:type="dxa"/>
            <w:tcBorders>
              <w:top w:val="nil"/>
              <w:left w:val="nil"/>
              <w:bottom w:val="nil"/>
              <w:right w:val="nil"/>
            </w:tcBorders>
            <w:shd w:val="clear" w:color="auto" w:fill="auto"/>
            <w:noWrap/>
            <w:vAlign w:val="center"/>
            <w:hideMark/>
          </w:tcPr>
          <w:p w14:paraId="461733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687383.16</w:t>
            </w:r>
          </w:p>
        </w:tc>
        <w:tc>
          <w:tcPr>
            <w:tcW w:w="880" w:type="dxa"/>
            <w:tcBorders>
              <w:top w:val="nil"/>
              <w:left w:val="nil"/>
              <w:bottom w:val="nil"/>
              <w:right w:val="single" w:sz="4" w:space="0" w:color="auto"/>
            </w:tcBorders>
            <w:shd w:val="clear" w:color="auto" w:fill="auto"/>
            <w:noWrap/>
            <w:vAlign w:val="center"/>
            <w:hideMark/>
          </w:tcPr>
          <w:p w14:paraId="032A91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2266642.98</w:t>
            </w:r>
          </w:p>
        </w:tc>
        <w:tc>
          <w:tcPr>
            <w:tcW w:w="780" w:type="dxa"/>
            <w:tcBorders>
              <w:top w:val="nil"/>
              <w:left w:val="nil"/>
              <w:bottom w:val="nil"/>
              <w:right w:val="nil"/>
            </w:tcBorders>
            <w:shd w:val="clear" w:color="auto" w:fill="auto"/>
            <w:noWrap/>
            <w:vAlign w:val="center"/>
            <w:hideMark/>
          </w:tcPr>
          <w:p w14:paraId="132F8D4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1313</w:t>
            </w:r>
          </w:p>
        </w:tc>
        <w:tc>
          <w:tcPr>
            <w:tcW w:w="879" w:type="dxa"/>
            <w:tcBorders>
              <w:top w:val="nil"/>
              <w:left w:val="nil"/>
              <w:bottom w:val="nil"/>
              <w:right w:val="nil"/>
            </w:tcBorders>
            <w:shd w:val="clear" w:color="auto" w:fill="auto"/>
            <w:noWrap/>
            <w:vAlign w:val="center"/>
            <w:hideMark/>
          </w:tcPr>
          <w:p w14:paraId="224C76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686486.49</w:t>
            </w:r>
          </w:p>
        </w:tc>
        <w:tc>
          <w:tcPr>
            <w:tcW w:w="880" w:type="dxa"/>
            <w:tcBorders>
              <w:top w:val="nil"/>
              <w:left w:val="nil"/>
              <w:bottom w:val="nil"/>
              <w:right w:val="single" w:sz="4" w:space="0" w:color="auto"/>
            </w:tcBorders>
            <w:shd w:val="clear" w:color="auto" w:fill="auto"/>
            <w:noWrap/>
            <w:vAlign w:val="center"/>
            <w:hideMark/>
          </w:tcPr>
          <w:p w14:paraId="6A5D82F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2265475.74</w:t>
            </w:r>
          </w:p>
        </w:tc>
        <w:tc>
          <w:tcPr>
            <w:tcW w:w="780" w:type="dxa"/>
            <w:tcBorders>
              <w:top w:val="nil"/>
              <w:left w:val="nil"/>
              <w:bottom w:val="nil"/>
              <w:right w:val="nil"/>
            </w:tcBorders>
            <w:shd w:val="clear" w:color="auto" w:fill="auto"/>
            <w:noWrap/>
            <w:vAlign w:val="center"/>
            <w:hideMark/>
          </w:tcPr>
          <w:p w14:paraId="207644E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2048</w:t>
            </w:r>
          </w:p>
        </w:tc>
        <w:tc>
          <w:tcPr>
            <w:tcW w:w="879" w:type="dxa"/>
            <w:tcBorders>
              <w:top w:val="nil"/>
              <w:left w:val="nil"/>
              <w:bottom w:val="nil"/>
              <w:right w:val="nil"/>
            </w:tcBorders>
            <w:shd w:val="clear" w:color="auto" w:fill="auto"/>
            <w:noWrap/>
            <w:vAlign w:val="center"/>
            <w:hideMark/>
          </w:tcPr>
          <w:p w14:paraId="743E1F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676147.00</w:t>
            </w:r>
          </w:p>
        </w:tc>
        <w:tc>
          <w:tcPr>
            <w:tcW w:w="880" w:type="dxa"/>
            <w:tcBorders>
              <w:top w:val="nil"/>
              <w:left w:val="nil"/>
              <w:bottom w:val="nil"/>
              <w:right w:val="single" w:sz="4" w:space="0" w:color="auto"/>
            </w:tcBorders>
            <w:shd w:val="clear" w:color="auto" w:fill="auto"/>
            <w:noWrap/>
            <w:vAlign w:val="center"/>
            <w:hideMark/>
          </w:tcPr>
          <w:p w14:paraId="0E4A18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2272404.00</w:t>
            </w:r>
          </w:p>
        </w:tc>
      </w:tr>
      <w:tr w:rsidR="000E7A04" w:rsidRPr="003A26F1" w14:paraId="3E3652E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99C04E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579</w:t>
            </w:r>
          </w:p>
        </w:tc>
        <w:tc>
          <w:tcPr>
            <w:tcW w:w="879" w:type="dxa"/>
            <w:tcBorders>
              <w:top w:val="nil"/>
              <w:left w:val="nil"/>
              <w:bottom w:val="nil"/>
              <w:right w:val="nil"/>
            </w:tcBorders>
            <w:shd w:val="clear" w:color="auto" w:fill="auto"/>
            <w:noWrap/>
            <w:vAlign w:val="center"/>
            <w:hideMark/>
          </w:tcPr>
          <w:p w14:paraId="3173F1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687378.01</w:t>
            </w:r>
          </w:p>
        </w:tc>
        <w:tc>
          <w:tcPr>
            <w:tcW w:w="880" w:type="dxa"/>
            <w:tcBorders>
              <w:top w:val="nil"/>
              <w:left w:val="nil"/>
              <w:bottom w:val="nil"/>
              <w:right w:val="single" w:sz="4" w:space="0" w:color="auto"/>
            </w:tcBorders>
            <w:shd w:val="clear" w:color="auto" w:fill="auto"/>
            <w:noWrap/>
            <w:vAlign w:val="center"/>
            <w:hideMark/>
          </w:tcPr>
          <w:p w14:paraId="47FEB3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2266640.58</w:t>
            </w:r>
          </w:p>
        </w:tc>
        <w:tc>
          <w:tcPr>
            <w:tcW w:w="780" w:type="dxa"/>
            <w:tcBorders>
              <w:top w:val="nil"/>
              <w:left w:val="nil"/>
              <w:bottom w:val="nil"/>
              <w:right w:val="nil"/>
            </w:tcBorders>
            <w:shd w:val="clear" w:color="auto" w:fill="auto"/>
            <w:noWrap/>
            <w:vAlign w:val="center"/>
            <w:hideMark/>
          </w:tcPr>
          <w:p w14:paraId="1133839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1314</w:t>
            </w:r>
          </w:p>
        </w:tc>
        <w:tc>
          <w:tcPr>
            <w:tcW w:w="879" w:type="dxa"/>
            <w:tcBorders>
              <w:top w:val="nil"/>
              <w:left w:val="nil"/>
              <w:bottom w:val="nil"/>
              <w:right w:val="nil"/>
            </w:tcBorders>
            <w:shd w:val="clear" w:color="auto" w:fill="auto"/>
            <w:noWrap/>
            <w:vAlign w:val="center"/>
            <w:hideMark/>
          </w:tcPr>
          <w:p w14:paraId="004C60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686486.62</w:t>
            </w:r>
          </w:p>
        </w:tc>
        <w:tc>
          <w:tcPr>
            <w:tcW w:w="880" w:type="dxa"/>
            <w:tcBorders>
              <w:top w:val="nil"/>
              <w:left w:val="nil"/>
              <w:bottom w:val="nil"/>
              <w:right w:val="single" w:sz="4" w:space="0" w:color="auto"/>
            </w:tcBorders>
            <w:shd w:val="clear" w:color="auto" w:fill="auto"/>
            <w:noWrap/>
            <w:vAlign w:val="center"/>
            <w:hideMark/>
          </w:tcPr>
          <w:p w14:paraId="0D2842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2265474.28</w:t>
            </w:r>
          </w:p>
        </w:tc>
        <w:tc>
          <w:tcPr>
            <w:tcW w:w="780" w:type="dxa"/>
            <w:tcBorders>
              <w:top w:val="nil"/>
              <w:left w:val="nil"/>
              <w:bottom w:val="nil"/>
              <w:right w:val="nil"/>
            </w:tcBorders>
            <w:shd w:val="clear" w:color="auto" w:fill="auto"/>
            <w:noWrap/>
            <w:vAlign w:val="center"/>
            <w:hideMark/>
          </w:tcPr>
          <w:p w14:paraId="5C9B3E4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2049</w:t>
            </w:r>
          </w:p>
        </w:tc>
        <w:tc>
          <w:tcPr>
            <w:tcW w:w="879" w:type="dxa"/>
            <w:tcBorders>
              <w:top w:val="nil"/>
              <w:left w:val="nil"/>
              <w:bottom w:val="nil"/>
              <w:right w:val="nil"/>
            </w:tcBorders>
            <w:shd w:val="clear" w:color="auto" w:fill="auto"/>
            <w:noWrap/>
            <w:vAlign w:val="center"/>
            <w:hideMark/>
          </w:tcPr>
          <w:p w14:paraId="4AB138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676102.00</w:t>
            </w:r>
          </w:p>
        </w:tc>
        <w:tc>
          <w:tcPr>
            <w:tcW w:w="880" w:type="dxa"/>
            <w:tcBorders>
              <w:top w:val="nil"/>
              <w:left w:val="nil"/>
              <w:bottom w:val="nil"/>
              <w:right w:val="single" w:sz="4" w:space="0" w:color="auto"/>
            </w:tcBorders>
            <w:shd w:val="clear" w:color="auto" w:fill="auto"/>
            <w:noWrap/>
            <w:vAlign w:val="center"/>
            <w:hideMark/>
          </w:tcPr>
          <w:p w14:paraId="0BCC78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2272404.00</w:t>
            </w:r>
          </w:p>
        </w:tc>
      </w:tr>
      <w:tr w:rsidR="000E7A04" w:rsidRPr="003A26F1" w14:paraId="28C0561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5177A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580</w:t>
            </w:r>
          </w:p>
        </w:tc>
        <w:tc>
          <w:tcPr>
            <w:tcW w:w="879" w:type="dxa"/>
            <w:tcBorders>
              <w:top w:val="nil"/>
              <w:left w:val="nil"/>
              <w:bottom w:val="nil"/>
              <w:right w:val="nil"/>
            </w:tcBorders>
            <w:shd w:val="clear" w:color="auto" w:fill="auto"/>
            <w:noWrap/>
            <w:vAlign w:val="center"/>
            <w:hideMark/>
          </w:tcPr>
          <w:p w14:paraId="30CDFE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687374.19</w:t>
            </w:r>
          </w:p>
        </w:tc>
        <w:tc>
          <w:tcPr>
            <w:tcW w:w="880" w:type="dxa"/>
            <w:tcBorders>
              <w:top w:val="nil"/>
              <w:left w:val="nil"/>
              <w:bottom w:val="nil"/>
              <w:right w:val="single" w:sz="4" w:space="0" w:color="auto"/>
            </w:tcBorders>
            <w:shd w:val="clear" w:color="auto" w:fill="auto"/>
            <w:noWrap/>
            <w:vAlign w:val="center"/>
            <w:hideMark/>
          </w:tcPr>
          <w:p w14:paraId="69B22E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2266639.23</w:t>
            </w:r>
          </w:p>
        </w:tc>
        <w:tc>
          <w:tcPr>
            <w:tcW w:w="780" w:type="dxa"/>
            <w:tcBorders>
              <w:top w:val="nil"/>
              <w:left w:val="nil"/>
              <w:bottom w:val="nil"/>
              <w:right w:val="nil"/>
            </w:tcBorders>
            <w:shd w:val="clear" w:color="auto" w:fill="auto"/>
            <w:noWrap/>
            <w:vAlign w:val="center"/>
            <w:hideMark/>
          </w:tcPr>
          <w:p w14:paraId="73C17EB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1315</w:t>
            </w:r>
          </w:p>
        </w:tc>
        <w:tc>
          <w:tcPr>
            <w:tcW w:w="879" w:type="dxa"/>
            <w:tcBorders>
              <w:top w:val="nil"/>
              <w:left w:val="nil"/>
              <w:bottom w:val="nil"/>
              <w:right w:val="nil"/>
            </w:tcBorders>
            <w:shd w:val="clear" w:color="auto" w:fill="auto"/>
            <w:noWrap/>
            <w:vAlign w:val="center"/>
            <w:hideMark/>
          </w:tcPr>
          <w:p w14:paraId="612643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686486.75</w:t>
            </w:r>
          </w:p>
        </w:tc>
        <w:tc>
          <w:tcPr>
            <w:tcW w:w="880" w:type="dxa"/>
            <w:tcBorders>
              <w:top w:val="nil"/>
              <w:left w:val="nil"/>
              <w:bottom w:val="nil"/>
              <w:right w:val="single" w:sz="4" w:space="0" w:color="auto"/>
            </w:tcBorders>
            <w:shd w:val="clear" w:color="auto" w:fill="auto"/>
            <w:noWrap/>
            <w:vAlign w:val="center"/>
            <w:hideMark/>
          </w:tcPr>
          <w:p w14:paraId="140731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2265472.89</w:t>
            </w:r>
          </w:p>
        </w:tc>
        <w:tc>
          <w:tcPr>
            <w:tcW w:w="780" w:type="dxa"/>
            <w:tcBorders>
              <w:top w:val="nil"/>
              <w:left w:val="nil"/>
              <w:bottom w:val="nil"/>
              <w:right w:val="nil"/>
            </w:tcBorders>
            <w:shd w:val="clear" w:color="auto" w:fill="auto"/>
            <w:noWrap/>
            <w:vAlign w:val="center"/>
            <w:hideMark/>
          </w:tcPr>
          <w:p w14:paraId="72FF49B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2050</w:t>
            </w:r>
          </w:p>
        </w:tc>
        <w:tc>
          <w:tcPr>
            <w:tcW w:w="879" w:type="dxa"/>
            <w:tcBorders>
              <w:top w:val="nil"/>
              <w:left w:val="nil"/>
              <w:bottom w:val="nil"/>
              <w:right w:val="nil"/>
            </w:tcBorders>
            <w:shd w:val="clear" w:color="auto" w:fill="auto"/>
            <w:noWrap/>
            <w:vAlign w:val="center"/>
            <w:hideMark/>
          </w:tcPr>
          <w:p w14:paraId="46BC7A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676077.00</w:t>
            </w:r>
          </w:p>
        </w:tc>
        <w:tc>
          <w:tcPr>
            <w:tcW w:w="880" w:type="dxa"/>
            <w:tcBorders>
              <w:top w:val="nil"/>
              <w:left w:val="nil"/>
              <w:bottom w:val="nil"/>
              <w:right w:val="single" w:sz="4" w:space="0" w:color="auto"/>
            </w:tcBorders>
            <w:shd w:val="clear" w:color="auto" w:fill="auto"/>
            <w:noWrap/>
            <w:vAlign w:val="center"/>
            <w:hideMark/>
          </w:tcPr>
          <w:p w14:paraId="47BFEB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0E7A04" w:rsidRPr="003A26F1" w14:paraId="6A61E56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5B268F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581</w:t>
            </w:r>
          </w:p>
        </w:tc>
        <w:tc>
          <w:tcPr>
            <w:tcW w:w="879" w:type="dxa"/>
            <w:tcBorders>
              <w:top w:val="nil"/>
              <w:left w:val="nil"/>
              <w:bottom w:val="nil"/>
              <w:right w:val="nil"/>
            </w:tcBorders>
            <w:shd w:val="clear" w:color="auto" w:fill="auto"/>
            <w:noWrap/>
            <w:vAlign w:val="center"/>
            <w:hideMark/>
          </w:tcPr>
          <w:p w14:paraId="5871E5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687374.14</w:t>
            </w:r>
          </w:p>
        </w:tc>
        <w:tc>
          <w:tcPr>
            <w:tcW w:w="880" w:type="dxa"/>
            <w:tcBorders>
              <w:top w:val="nil"/>
              <w:left w:val="nil"/>
              <w:bottom w:val="nil"/>
              <w:right w:val="single" w:sz="4" w:space="0" w:color="auto"/>
            </w:tcBorders>
            <w:shd w:val="clear" w:color="auto" w:fill="auto"/>
            <w:noWrap/>
            <w:vAlign w:val="center"/>
            <w:hideMark/>
          </w:tcPr>
          <w:p w14:paraId="246C56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2266639.22</w:t>
            </w:r>
          </w:p>
        </w:tc>
        <w:tc>
          <w:tcPr>
            <w:tcW w:w="780" w:type="dxa"/>
            <w:tcBorders>
              <w:top w:val="nil"/>
              <w:left w:val="nil"/>
              <w:bottom w:val="nil"/>
              <w:right w:val="nil"/>
            </w:tcBorders>
            <w:shd w:val="clear" w:color="auto" w:fill="auto"/>
            <w:noWrap/>
            <w:vAlign w:val="center"/>
            <w:hideMark/>
          </w:tcPr>
          <w:p w14:paraId="6B386F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1316</w:t>
            </w:r>
          </w:p>
        </w:tc>
        <w:tc>
          <w:tcPr>
            <w:tcW w:w="879" w:type="dxa"/>
            <w:tcBorders>
              <w:top w:val="nil"/>
              <w:left w:val="nil"/>
              <w:bottom w:val="nil"/>
              <w:right w:val="nil"/>
            </w:tcBorders>
            <w:shd w:val="clear" w:color="auto" w:fill="auto"/>
            <w:noWrap/>
            <w:vAlign w:val="center"/>
            <w:hideMark/>
          </w:tcPr>
          <w:p w14:paraId="6F1FB6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686486.91</w:t>
            </w:r>
          </w:p>
        </w:tc>
        <w:tc>
          <w:tcPr>
            <w:tcW w:w="880" w:type="dxa"/>
            <w:tcBorders>
              <w:top w:val="nil"/>
              <w:left w:val="nil"/>
              <w:bottom w:val="nil"/>
              <w:right w:val="single" w:sz="4" w:space="0" w:color="auto"/>
            </w:tcBorders>
            <w:shd w:val="clear" w:color="auto" w:fill="auto"/>
            <w:noWrap/>
            <w:vAlign w:val="center"/>
            <w:hideMark/>
          </w:tcPr>
          <w:p w14:paraId="2EBB6A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2265471.47</w:t>
            </w:r>
          </w:p>
        </w:tc>
        <w:tc>
          <w:tcPr>
            <w:tcW w:w="780" w:type="dxa"/>
            <w:tcBorders>
              <w:top w:val="nil"/>
              <w:left w:val="nil"/>
              <w:bottom w:val="nil"/>
              <w:right w:val="nil"/>
            </w:tcBorders>
            <w:shd w:val="clear" w:color="auto" w:fill="auto"/>
            <w:noWrap/>
            <w:vAlign w:val="center"/>
            <w:hideMark/>
          </w:tcPr>
          <w:p w14:paraId="670161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2051</w:t>
            </w:r>
          </w:p>
        </w:tc>
        <w:tc>
          <w:tcPr>
            <w:tcW w:w="879" w:type="dxa"/>
            <w:tcBorders>
              <w:top w:val="nil"/>
              <w:left w:val="nil"/>
              <w:bottom w:val="nil"/>
              <w:right w:val="nil"/>
            </w:tcBorders>
            <w:shd w:val="clear" w:color="auto" w:fill="auto"/>
            <w:noWrap/>
            <w:vAlign w:val="center"/>
            <w:hideMark/>
          </w:tcPr>
          <w:p w14:paraId="3B0A65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676066.00</w:t>
            </w:r>
          </w:p>
        </w:tc>
        <w:tc>
          <w:tcPr>
            <w:tcW w:w="880" w:type="dxa"/>
            <w:tcBorders>
              <w:top w:val="nil"/>
              <w:left w:val="nil"/>
              <w:bottom w:val="nil"/>
              <w:right w:val="single" w:sz="4" w:space="0" w:color="auto"/>
            </w:tcBorders>
            <w:shd w:val="clear" w:color="auto" w:fill="auto"/>
            <w:noWrap/>
            <w:vAlign w:val="center"/>
            <w:hideMark/>
          </w:tcPr>
          <w:p w14:paraId="18F42C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2272392.00</w:t>
            </w:r>
          </w:p>
        </w:tc>
      </w:tr>
      <w:tr w:rsidR="000E7A04" w:rsidRPr="003A26F1" w14:paraId="7F7AF0C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8AB49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582</w:t>
            </w:r>
          </w:p>
        </w:tc>
        <w:tc>
          <w:tcPr>
            <w:tcW w:w="879" w:type="dxa"/>
            <w:tcBorders>
              <w:top w:val="nil"/>
              <w:left w:val="nil"/>
              <w:bottom w:val="nil"/>
              <w:right w:val="nil"/>
            </w:tcBorders>
            <w:shd w:val="clear" w:color="auto" w:fill="auto"/>
            <w:noWrap/>
            <w:vAlign w:val="center"/>
            <w:hideMark/>
          </w:tcPr>
          <w:p w14:paraId="6E2FE1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687373.64</w:t>
            </w:r>
          </w:p>
        </w:tc>
        <w:tc>
          <w:tcPr>
            <w:tcW w:w="880" w:type="dxa"/>
            <w:tcBorders>
              <w:top w:val="nil"/>
              <w:left w:val="nil"/>
              <w:bottom w:val="nil"/>
              <w:right w:val="single" w:sz="4" w:space="0" w:color="auto"/>
            </w:tcBorders>
            <w:shd w:val="clear" w:color="auto" w:fill="auto"/>
            <w:noWrap/>
            <w:vAlign w:val="center"/>
            <w:hideMark/>
          </w:tcPr>
          <w:p w14:paraId="3DFB62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2266638.61</w:t>
            </w:r>
          </w:p>
        </w:tc>
        <w:tc>
          <w:tcPr>
            <w:tcW w:w="780" w:type="dxa"/>
            <w:tcBorders>
              <w:top w:val="nil"/>
              <w:left w:val="nil"/>
              <w:bottom w:val="nil"/>
              <w:right w:val="nil"/>
            </w:tcBorders>
            <w:shd w:val="clear" w:color="auto" w:fill="auto"/>
            <w:noWrap/>
            <w:vAlign w:val="center"/>
            <w:hideMark/>
          </w:tcPr>
          <w:p w14:paraId="6FF5BF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1317</w:t>
            </w:r>
          </w:p>
        </w:tc>
        <w:tc>
          <w:tcPr>
            <w:tcW w:w="879" w:type="dxa"/>
            <w:tcBorders>
              <w:top w:val="nil"/>
              <w:left w:val="nil"/>
              <w:bottom w:val="nil"/>
              <w:right w:val="nil"/>
            </w:tcBorders>
            <w:shd w:val="clear" w:color="auto" w:fill="auto"/>
            <w:noWrap/>
            <w:vAlign w:val="center"/>
            <w:hideMark/>
          </w:tcPr>
          <w:p w14:paraId="41CC8B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686487.07</w:t>
            </w:r>
          </w:p>
        </w:tc>
        <w:tc>
          <w:tcPr>
            <w:tcW w:w="880" w:type="dxa"/>
            <w:tcBorders>
              <w:top w:val="nil"/>
              <w:left w:val="nil"/>
              <w:bottom w:val="nil"/>
              <w:right w:val="single" w:sz="4" w:space="0" w:color="auto"/>
            </w:tcBorders>
            <w:shd w:val="clear" w:color="auto" w:fill="auto"/>
            <w:noWrap/>
            <w:vAlign w:val="center"/>
            <w:hideMark/>
          </w:tcPr>
          <w:p w14:paraId="5F00ED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2265469.89</w:t>
            </w:r>
          </w:p>
        </w:tc>
        <w:tc>
          <w:tcPr>
            <w:tcW w:w="780" w:type="dxa"/>
            <w:tcBorders>
              <w:top w:val="nil"/>
              <w:left w:val="nil"/>
              <w:bottom w:val="nil"/>
              <w:right w:val="nil"/>
            </w:tcBorders>
            <w:shd w:val="clear" w:color="auto" w:fill="auto"/>
            <w:noWrap/>
            <w:vAlign w:val="center"/>
            <w:hideMark/>
          </w:tcPr>
          <w:p w14:paraId="419ED3D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2052</w:t>
            </w:r>
          </w:p>
        </w:tc>
        <w:tc>
          <w:tcPr>
            <w:tcW w:w="879" w:type="dxa"/>
            <w:tcBorders>
              <w:top w:val="nil"/>
              <w:left w:val="nil"/>
              <w:bottom w:val="nil"/>
              <w:right w:val="nil"/>
            </w:tcBorders>
            <w:shd w:val="clear" w:color="auto" w:fill="auto"/>
            <w:noWrap/>
            <w:vAlign w:val="center"/>
            <w:hideMark/>
          </w:tcPr>
          <w:p w14:paraId="05329F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676056.00</w:t>
            </w:r>
          </w:p>
        </w:tc>
        <w:tc>
          <w:tcPr>
            <w:tcW w:w="880" w:type="dxa"/>
            <w:tcBorders>
              <w:top w:val="nil"/>
              <w:left w:val="nil"/>
              <w:bottom w:val="nil"/>
              <w:right w:val="single" w:sz="4" w:space="0" w:color="auto"/>
            </w:tcBorders>
            <w:shd w:val="clear" w:color="auto" w:fill="auto"/>
            <w:noWrap/>
            <w:vAlign w:val="center"/>
            <w:hideMark/>
          </w:tcPr>
          <w:p w14:paraId="021520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2272377.00</w:t>
            </w:r>
          </w:p>
        </w:tc>
      </w:tr>
      <w:tr w:rsidR="000E7A04" w:rsidRPr="003A26F1" w14:paraId="0C3C7D5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A73F7A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583</w:t>
            </w:r>
          </w:p>
        </w:tc>
        <w:tc>
          <w:tcPr>
            <w:tcW w:w="879" w:type="dxa"/>
            <w:tcBorders>
              <w:top w:val="nil"/>
              <w:left w:val="nil"/>
              <w:bottom w:val="nil"/>
              <w:right w:val="nil"/>
            </w:tcBorders>
            <w:shd w:val="clear" w:color="auto" w:fill="auto"/>
            <w:noWrap/>
            <w:vAlign w:val="center"/>
            <w:hideMark/>
          </w:tcPr>
          <w:p w14:paraId="3DEFDD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687373.42</w:t>
            </w:r>
          </w:p>
        </w:tc>
        <w:tc>
          <w:tcPr>
            <w:tcW w:w="880" w:type="dxa"/>
            <w:tcBorders>
              <w:top w:val="nil"/>
              <w:left w:val="nil"/>
              <w:bottom w:val="nil"/>
              <w:right w:val="single" w:sz="4" w:space="0" w:color="auto"/>
            </w:tcBorders>
            <w:shd w:val="clear" w:color="auto" w:fill="auto"/>
            <w:noWrap/>
            <w:vAlign w:val="center"/>
            <w:hideMark/>
          </w:tcPr>
          <w:p w14:paraId="3616A3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2266638.33</w:t>
            </w:r>
          </w:p>
        </w:tc>
        <w:tc>
          <w:tcPr>
            <w:tcW w:w="780" w:type="dxa"/>
            <w:tcBorders>
              <w:top w:val="nil"/>
              <w:left w:val="nil"/>
              <w:bottom w:val="nil"/>
              <w:right w:val="nil"/>
            </w:tcBorders>
            <w:shd w:val="clear" w:color="auto" w:fill="auto"/>
            <w:noWrap/>
            <w:vAlign w:val="center"/>
            <w:hideMark/>
          </w:tcPr>
          <w:p w14:paraId="1D8F790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1318</w:t>
            </w:r>
          </w:p>
        </w:tc>
        <w:tc>
          <w:tcPr>
            <w:tcW w:w="879" w:type="dxa"/>
            <w:tcBorders>
              <w:top w:val="nil"/>
              <w:left w:val="nil"/>
              <w:bottom w:val="nil"/>
              <w:right w:val="nil"/>
            </w:tcBorders>
            <w:shd w:val="clear" w:color="auto" w:fill="auto"/>
            <w:noWrap/>
            <w:vAlign w:val="center"/>
            <w:hideMark/>
          </w:tcPr>
          <w:p w14:paraId="2421F3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686487.21</w:t>
            </w:r>
          </w:p>
        </w:tc>
        <w:tc>
          <w:tcPr>
            <w:tcW w:w="880" w:type="dxa"/>
            <w:tcBorders>
              <w:top w:val="nil"/>
              <w:left w:val="nil"/>
              <w:bottom w:val="nil"/>
              <w:right w:val="single" w:sz="4" w:space="0" w:color="auto"/>
            </w:tcBorders>
            <w:shd w:val="clear" w:color="auto" w:fill="auto"/>
            <w:noWrap/>
            <w:vAlign w:val="center"/>
            <w:hideMark/>
          </w:tcPr>
          <w:p w14:paraId="4580C0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2265468.27</w:t>
            </w:r>
          </w:p>
        </w:tc>
        <w:tc>
          <w:tcPr>
            <w:tcW w:w="780" w:type="dxa"/>
            <w:tcBorders>
              <w:top w:val="nil"/>
              <w:left w:val="nil"/>
              <w:bottom w:val="nil"/>
              <w:right w:val="nil"/>
            </w:tcBorders>
            <w:shd w:val="clear" w:color="auto" w:fill="auto"/>
            <w:noWrap/>
            <w:vAlign w:val="center"/>
            <w:hideMark/>
          </w:tcPr>
          <w:p w14:paraId="77711F6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2053</w:t>
            </w:r>
          </w:p>
        </w:tc>
        <w:tc>
          <w:tcPr>
            <w:tcW w:w="879" w:type="dxa"/>
            <w:tcBorders>
              <w:top w:val="nil"/>
              <w:left w:val="nil"/>
              <w:bottom w:val="nil"/>
              <w:right w:val="nil"/>
            </w:tcBorders>
            <w:shd w:val="clear" w:color="auto" w:fill="auto"/>
            <w:noWrap/>
            <w:vAlign w:val="center"/>
            <w:hideMark/>
          </w:tcPr>
          <w:p w14:paraId="49CFD0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676043.00</w:t>
            </w:r>
          </w:p>
        </w:tc>
        <w:tc>
          <w:tcPr>
            <w:tcW w:w="880" w:type="dxa"/>
            <w:tcBorders>
              <w:top w:val="nil"/>
              <w:left w:val="nil"/>
              <w:bottom w:val="nil"/>
              <w:right w:val="single" w:sz="4" w:space="0" w:color="auto"/>
            </w:tcBorders>
            <w:shd w:val="clear" w:color="auto" w:fill="auto"/>
            <w:noWrap/>
            <w:vAlign w:val="center"/>
            <w:hideMark/>
          </w:tcPr>
          <w:p w14:paraId="448062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2272369.00</w:t>
            </w:r>
          </w:p>
        </w:tc>
      </w:tr>
      <w:tr w:rsidR="000E7A04" w:rsidRPr="003A26F1" w14:paraId="3F51909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7A1E0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584</w:t>
            </w:r>
          </w:p>
        </w:tc>
        <w:tc>
          <w:tcPr>
            <w:tcW w:w="879" w:type="dxa"/>
            <w:tcBorders>
              <w:top w:val="nil"/>
              <w:left w:val="nil"/>
              <w:bottom w:val="nil"/>
              <w:right w:val="nil"/>
            </w:tcBorders>
            <w:shd w:val="clear" w:color="auto" w:fill="auto"/>
            <w:noWrap/>
            <w:vAlign w:val="center"/>
            <w:hideMark/>
          </w:tcPr>
          <w:p w14:paraId="6828C3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687373.12</w:t>
            </w:r>
          </w:p>
        </w:tc>
        <w:tc>
          <w:tcPr>
            <w:tcW w:w="880" w:type="dxa"/>
            <w:tcBorders>
              <w:top w:val="nil"/>
              <w:left w:val="nil"/>
              <w:bottom w:val="nil"/>
              <w:right w:val="single" w:sz="4" w:space="0" w:color="auto"/>
            </w:tcBorders>
            <w:shd w:val="clear" w:color="auto" w:fill="auto"/>
            <w:noWrap/>
            <w:vAlign w:val="center"/>
            <w:hideMark/>
          </w:tcPr>
          <w:p w14:paraId="7EEC40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2266637.91</w:t>
            </w:r>
          </w:p>
        </w:tc>
        <w:tc>
          <w:tcPr>
            <w:tcW w:w="780" w:type="dxa"/>
            <w:tcBorders>
              <w:top w:val="nil"/>
              <w:left w:val="nil"/>
              <w:bottom w:val="nil"/>
              <w:right w:val="nil"/>
            </w:tcBorders>
            <w:shd w:val="clear" w:color="auto" w:fill="auto"/>
            <w:noWrap/>
            <w:vAlign w:val="center"/>
            <w:hideMark/>
          </w:tcPr>
          <w:p w14:paraId="48753A1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1319</w:t>
            </w:r>
          </w:p>
        </w:tc>
        <w:tc>
          <w:tcPr>
            <w:tcW w:w="879" w:type="dxa"/>
            <w:tcBorders>
              <w:top w:val="nil"/>
              <w:left w:val="nil"/>
              <w:bottom w:val="nil"/>
              <w:right w:val="nil"/>
            </w:tcBorders>
            <w:shd w:val="clear" w:color="auto" w:fill="auto"/>
            <w:noWrap/>
            <w:vAlign w:val="center"/>
            <w:hideMark/>
          </w:tcPr>
          <w:p w14:paraId="544248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686487.31</w:t>
            </w:r>
          </w:p>
        </w:tc>
        <w:tc>
          <w:tcPr>
            <w:tcW w:w="880" w:type="dxa"/>
            <w:tcBorders>
              <w:top w:val="nil"/>
              <w:left w:val="nil"/>
              <w:bottom w:val="nil"/>
              <w:right w:val="single" w:sz="4" w:space="0" w:color="auto"/>
            </w:tcBorders>
            <w:shd w:val="clear" w:color="auto" w:fill="auto"/>
            <w:noWrap/>
            <w:vAlign w:val="center"/>
            <w:hideMark/>
          </w:tcPr>
          <w:p w14:paraId="0DDD1B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2265466.71</w:t>
            </w:r>
          </w:p>
        </w:tc>
        <w:tc>
          <w:tcPr>
            <w:tcW w:w="780" w:type="dxa"/>
            <w:tcBorders>
              <w:top w:val="nil"/>
              <w:left w:val="nil"/>
              <w:bottom w:val="nil"/>
              <w:right w:val="nil"/>
            </w:tcBorders>
            <w:shd w:val="clear" w:color="auto" w:fill="auto"/>
            <w:noWrap/>
            <w:vAlign w:val="center"/>
            <w:hideMark/>
          </w:tcPr>
          <w:p w14:paraId="7678A40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2054</w:t>
            </w:r>
          </w:p>
        </w:tc>
        <w:tc>
          <w:tcPr>
            <w:tcW w:w="879" w:type="dxa"/>
            <w:tcBorders>
              <w:top w:val="nil"/>
              <w:left w:val="nil"/>
              <w:bottom w:val="nil"/>
              <w:right w:val="nil"/>
            </w:tcBorders>
            <w:shd w:val="clear" w:color="auto" w:fill="auto"/>
            <w:noWrap/>
            <w:vAlign w:val="center"/>
            <w:hideMark/>
          </w:tcPr>
          <w:p w14:paraId="0D3AA7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676017.00</w:t>
            </w:r>
          </w:p>
        </w:tc>
        <w:tc>
          <w:tcPr>
            <w:tcW w:w="880" w:type="dxa"/>
            <w:tcBorders>
              <w:top w:val="nil"/>
              <w:left w:val="nil"/>
              <w:bottom w:val="nil"/>
              <w:right w:val="single" w:sz="4" w:space="0" w:color="auto"/>
            </w:tcBorders>
            <w:shd w:val="clear" w:color="auto" w:fill="auto"/>
            <w:noWrap/>
            <w:vAlign w:val="center"/>
            <w:hideMark/>
          </w:tcPr>
          <w:p w14:paraId="1E33AB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2272377.00</w:t>
            </w:r>
          </w:p>
        </w:tc>
      </w:tr>
      <w:tr w:rsidR="000E7A04" w:rsidRPr="003A26F1" w14:paraId="4A9D47B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725AE0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585</w:t>
            </w:r>
          </w:p>
        </w:tc>
        <w:tc>
          <w:tcPr>
            <w:tcW w:w="879" w:type="dxa"/>
            <w:tcBorders>
              <w:top w:val="nil"/>
              <w:left w:val="nil"/>
              <w:bottom w:val="nil"/>
              <w:right w:val="nil"/>
            </w:tcBorders>
            <w:shd w:val="clear" w:color="auto" w:fill="auto"/>
            <w:noWrap/>
            <w:vAlign w:val="center"/>
            <w:hideMark/>
          </w:tcPr>
          <w:p w14:paraId="3B9217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687372.94</w:t>
            </w:r>
          </w:p>
        </w:tc>
        <w:tc>
          <w:tcPr>
            <w:tcW w:w="880" w:type="dxa"/>
            <w:tcBorders>
              <w:top w:val="nil"/>
              <w:left w:val="nil"/>
              <w:bottom w:val="nil"/>
              <w:right w:val="single" w:sz="4" w:space="0" w:color="auto"/>
            </w:tcBorders>
            <w:shd w:val="clear" w:color="auto" w:fill="auto"/>
            <w:noWrap/>
            <w:vAlign w:val="center"/>
            <w:hideMark/>
          </w:tcPr>
          <w:p w14:paraId="6EAE14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2266637.62</w:t>
            </w:r>
          </w:p>
        </w:tc>
        <w:tc>
          <w:tcPr>
            <w:tcW w:w="780" w:type="dxa"/>
            <w:tcBorders>
              <w:top w:val="nil"/>
              <w:left w:val="nil"/>
              <w:bottom w:val="nil"/>
              <w:right w:val="nil"/>
            </w:tcBorders>
            <w:shd w:val="clear" w:color="auto" w:fill="auto"/>
            <w:noWrap/>
            <w:vAlign w:val="center"/>
            <w:hideMark/>
          </w:tcPr>
          <w:p w14:paraId="2764C84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1320</w:t>
            </w:r>
          </w:p>
        </w:tc>
        <w:tc>
          <w:tcPr>
            <w:tcW w:w="879" w:type="dxa"/>
            <w:tcBorders>
              <w:top w:val="nil"/>
              <w:left w:val="nil"/>
              <w:bottom w:val="nil"/>
              <w:right w:val="nil"/>
            </w:tcBorders>
            <w:shd w:val="clear" w:color="auto" w:fill="auto"/>
            <w:noWrap/>
            <w:vAlign w:val="center"/>
            <w:hideMark/>
          </w:tcPr>
          <w:p w14:paraId="6063DD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686487.40</w:t>
            </w:r>
          </w:p>
        </w:tc>
        <w:tc>
          <w:tcPr>
            <w:tcW w:w="880" w:type="dxa"/>
            <w:tcBorders>
              <w:top w:val="nil"/>
              <w:left w:val="nil"/>
              <w:bottom w:val="nil"/>
              <w:right w:val="single" w:sz="4" w:space="0" w:color="auto"/>
            </w:tcBorders>
            <w:shd w:val="clear" w:color="auto" w:fill="auto"/>
            <w:noWrap/>
            <w:vAlign w:val="center"/>
            <w:hideMark/>
          </w:tcPr>
          <w:p w14:paraId="723D05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2265465.22</w:t>
            </w:r>
          </w:p>
        </w:tc>
        <w:tc>
          <w:tcPr>
            <w:tcW w:w="780" w:type="dxa"/>
            <w:tcBorders>
              <w:top w:val="nil"/>
              <w:left w:val="nil"/>
              <w:bottom w:val="nil"/>
              <w:right w:val="nil"/>
            </w:tcBorders>
            <w:shd w:val="clear" w:color="auto" w:fill="auto"/>
            <w:noWrap/>
            <w:vAlign w:val="center"/>
            <w:hideMark/>
          </w:tcPr>
          <w:p w14:paraId="2A0F9C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2055</w:t>
            </w:r>
          </w:p>
        </w:tc>
        <w:tc>
          <w:tcPr>
            <w:tcW w:w="879" w:type="dxa"/>
            <w:tcBorders>
              <w:top w:val="nil"/>
              <w:left w:val="nil"/>
              <w:bottom w:val="nil"/>
              <w:right w:val="nil"/>
            </w:tcBorders>
            <w:shd w:val="clear" w:color="auto" w:fill="auto"/>
            <w:noWrap/>
            <w:vAlign w:val="center"/>
            <w:hideMark/>
          </w:tcPr>
          <w:p w14:paraId="33E1C5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675992.00</w:t>
            </w:r>
          </w:p>
        </w:tc>
        <w:tc>
          <w:tcPr>
            <w:tcW w:w="880" w:type="dxa"/>
            <w:tcBorders>
              <w:top w:val="nil"/>
              <w:left w:val="nil"/>
              <w:bottom w:val="nil"/>
              <w:right w:val="single" w:sz="4" w:space="0" w:color="auto"/>
            </w:tcBorders>
            <w:shd w:val="clear" w:color="auto" w:fill="auto"/>
            <w:noWrap/>
            <w:vAlign w:val="center"/>
            <w:hideMark/>
          </w:tcPr>
          <w:p w14:paraId="775673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2272388.00</w:t>
            </w:r>
          </w:p>
        </w:tc>
      </w:tr>
      <w:tr w:rsidR="000E7A04" w:rsidRPr="003A26F1" w14:paraId="5E77E02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ED4111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586</w:t>
            </w:r>
          </w:p>
        </w:tc>
        <w:tc>
          <w:tcPr>
            <w:tcW w:w="879" w:type="dxa"/>
            <w:tcBorders>
              <w:top w:val="nil"/>
              <w:left w:val="nil"/>
              <w:bottom w:val="nil"/>
              <w:right w:val="nil"/>
            </w:tcBorders>
            <w:shd w:val="clear" w:color="auto" w:fill="auto"/>
            <w:noWrap/>
            <w:vAlign w:val="center"/>
            <w:hideMark/>
          </w:tcPr>
          <w:p w14:paraId="789F82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687372.54</w:t>
            </w:r>
          </w:p>
        </w:tc>
        <w:tc>
          <w:tcPr>
            <w:tcW w:w="880" w:type="dxa"/>
            <w:tcBorders>
              <w:top w:val="nil"/>
              <w:left w:val="nil"/>
              <w:bottom w:val="nil"/>
              <w:right w:val="single" w:sz="4" w:space="0" w:color="auto"/>
            </w:tcBorders>
            <w:shd w:val="clear" w:color="auto" w:fill="auto"/>
            <w:noWrap/>
            <w:vAlign w:val="center"/>
            <w:hideMark/>
          </w:tcPr>
          <w:p w14:paraId="1A680E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2266636.86</w:t>
            </w:r>
          </w:p>
        </w:tc>
        <w:tc>
          <w:tcPr>
            <w:tcW w:w="780" w:type="dxa"/>
            <w:tcBorders>
              <w:top w:val="nil"/>
              <w:left w:val="nil"/>
              <w:bottom w:val="nil"/>
              <w:right w:val="nil"/>
            </w:tcBorders>
            <w:shd w:val="clear" w:color="auto" w:fill="auto"/>
            <w:noWrap/>
            <w:vAlign w:val="center"/>
            <w:hideMark/>
          </w:tcPr>
          <w:p w14:paraId="24F52C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1321</w:t>
            </w:r>
          </w:p>
        </w:tc>
        <w:tc>
          <w:tcPr>
            <w:tcW w:w="879" w:type="dxa"/>
            <w:tcBorders>
              <w:top w:val="nil"/>
              <w:left w:val="nil"/>
              <w:bottom w:val="nil"/>
              <w:right w:val="nil"/>
            </w:tcBorders>
            <w:shd w:val="clear" w:color="auto" w:fill="auto"/>
            <w:noWrap/>
            <w:vAlign w:val="center"/>
            <w:hideMark/>
          </w:tcPr>
          <w:p w14:paraId="6CC51E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686487.50</w:t>
            </w:r>
          </w:p>
        </w:tc>
        <w:tc>
          <w:tcPr>
            <w:tcW w:w="880" w:type="dxa"/>
            <w:tcBorders>
              <w:top w:val="nil"/>
              <w:left w:val="nil"/>
              <w:bottom w:val="nil"/>
              <w:right w:val="single" w:sz="4" w:space="0" w:color="auto"/>
            </w:tcBorders>
            <w:shd w:val="clear" w:color="auto" w:fill="auto"/>
            <w:noWrap/>
            <w:vAlign w:val="center"/>
            <w:hideMark/>
          </w:tcPr>
          <w:p w14:paraId="6131CB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2265463.79</w:t>
            </w:r>
          </w:p>
        </w:tc>
        <w:tc>
          <w:tcPr>
            <w:tcW w:w="780" w:type="dxa"/>
            <w:tcBorders>
              <w:top w:val="nil"/>
              <w:left w:val="nil"/>
              <w:bottom w:val="nil"/>
              <w:right w:val="nil"/>
            </w:tcBorders>
            <w:shd w:val="clear" w:color="auto" w:fill="auto"/>
            <w:noWrap/>
            <w:vAlign w:val="center"/>
            <w:hideMark/>
          </w:tcPr>
          <w:p w14:paraId="4E63994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2056</w:t>
            </w:r>
          </w:p>
        </w:tc>
        <w:tc>
          <w:tcPr>
            <w:tcW w:w="879" w:type="dxa"/>
            <w:tcBorders>
              <w:top w:val="nil"/>
              <w:left w:val="nil"/>
              <w:bottom w:val="nil"/>
              <w:right w:val="nil"/>
            </w:tcBorders>
            <w:shd w:val="clear" w:color="auto" w:fill="auto"/>
            <w:noWrap/>
            <w:vAlign w:val="center"/>
            <w:hideMark/>
          </w:tcPr>
          <w:p w14:paraId="5DFC79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675975.00</w:t>
            </w:r>
          </w:p>
        </w:tc>
        <w:tc>
          <w:tcPr>
            <w:tcW w:w="880" w:type="dxa"/>
            <w:tcBorders>
              <w:top w:val="nil"/>
              <w:left w:val="nil"/>
              <w:bottom w:val="nil"/>
              <w:right w:val="single" w:sz="4" w:space="0" w:color="auto"/>
            </w:tcBorders>
            <w:shd w:val="clear" w:color="auto" w:fill="auto"/>
            <w:noWrap/>
            <w:vAlign w:val="center"/>
            <w:hideMark/>
          </w:tcPr>
          <w:p w14:paraId="39C891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0E7A04" w:rsidRPr="003A26F1" w14:paraId="2A7C424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7DFAEC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587</w:t>
            </w:r>
          </w:p>
        </w:tc>
        <w:tc>
          <w:tcPr>
            <w:tcW w:w="879" w:type="dxa"/>
            <w:tcBorders>
              <w:top w:val="nil"/>
              <w:left w:val="nil"/>
              <w:bottom w:val="nil"/>
              <w:right w:val="nil"/>
            </w:tcBorders>
            <w:shd w:val="clear" w:color="auto" w:fill="auto"/>
            <w:noWrap/>
            <w:vAlign w:val="center"/>
            <w:hideMark/>
          </w:tcPr>
          <w:p w14:paraId="1B4019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687371.95</w:t>
            </w:r>
          </w:p>
        </w:tc>
        <w:tc>
          <w:tcPr>
            <w:tcW w:w="880" w:type="dxa"/>
            <w:tcBorders>
              <w:top w:val="nil"/>
              <w:left w:val="nil"/>
              <w:bottom w:val="nil"/>
              <w:right w:val="single" w:sz="4" w:space="0" w:color="auto"/>
            </w:tcBorders>
            <w:shd w:val="clear" w:color="auto" w:fill="auto"/>
            <w:noWrap/>
            <w:vAlign w:val="center"/>
            <w:hideMark/>
          </w:tcPr>
          <w:p w14:paraId="052C7DB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2266635.60</w:t>
            </w:r>
          </w:p>
        </w:tc>
        <w:tc>
          <w:tcPr>
            <w:tcW w:w="780" w:type="dxa"/>
            <w:tcBorders>
              <w:top w:val="nil"/>
              <w:left w:val="nil"/>
              <w:bottom w:val="nil"/>
              <w:right w:val="nil"/>
            </w:tcBorders>
            <w:shd w:val="clear" w:color="auto" w:fill="auto"/>
            <w:noWrap/>
            <w:vAlign w:val="center"/>
            <w:hideMark/>
          </w:tcPr>
          <w:p w14:paraId="16DF8DD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1322</w:t>
            </w:r>
          </w:p>
        </w:tc>
        <w:tc>
          <w:tcPr>
            <w:tcW w:w="879" w:type="dxa"/>
            <w:tcBorders>
              <w:top w:val="nil"/>
              <w:left w:val="nil"/>
              <w:bottom w:val="nil"/>
              <w:right w:val="nil"/>
            </w:tcBorders>
            <w:shd w:val="clear" w:color="auto" w:fill="auto"/>
            <w:noWrap/>
            <w:vAlign w:val="center"/>
            <w:hideMark/>
          </w:tcPr>
          <w:p w14:paraId="1950C8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686487.62</w:t>
            </w:r>
          </w:p>
        </w:tc>
        <w:tc>
          <w:tcPr>
            <w:tcW w:w="880" w:type="dxa"/>
            <w:tcBorders>
              <w:top w:val="nil"/>
              <w:left w:val="nil"/>
              <w:bottom w:val="nil"/>
              <w:right w:val="single" w:sz="4" w:space="0" w:color="auto"/>
            </w:tcBorders>
            <w:shd w:val="clear" w:color="auto" w:fill="auto"/>
            <w:noWrap/>
            <w:vAlign w:val="center"/>
            <w:hideMark/>
          </w:tcPr>
          <w:p w14:paraId="4B1FD9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2265462.43</w:t>
            </w:r>
          </w:p>
        </w:tc>
        <w:tc>
          <w:tcPr>
            <w:tcW w:w="780" w:type="dxa"/>
            <w:tcBorders>
              <w:top w:val="nil"/>
              <w:left w:val="nil"/>
              <w:bottom w:val="nil"/>
              <w:right w:val="nil"/>
            </w:tcBorders>
            <w:shd w:val="clear" w:color="auto" w:fill="auto"/>
            <w:noWrap/>
            <w:vAlign w:val="center"/>
            <w:hideMark/>
          </w:tcPr>
          <w:p w14:paraId="1FD9AD9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2057</w:t>
            </w:r>
          </w:p>
        </w:tc>
        <w:tc>
          <w:tcPr>
            <w:tcW w:w="879" w:type="dxa"/>
            <w:tcBorders>
              <w:top w:val="nil"/>
              <w:left w:val="nil"/>
              <w:bottom w:val="nil"/>
              <w:right w:val="nil"/>
            </w:tcBorders>
            <w:shd w:val="clear" w:color="auto" w:fill="auto"/>
            <w:noWrap/>
            <w:vAlign w:val="center"/>
            <w:hideMark/>
          </w:tcPr>
          <w:p w14:paraId="7CE460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675960.00</w:t>
            </w:r>
          </w:p>
        </w:tc>
        <w:tc>
          <w:tcPr>
            <w:tcW w:w="880" w:type="dxa"/>
            <w:tcBorders>
              <w:top w:val="nil"/>
              <w:left w:val="nil"/>
              <w:bottom w:val="nil"/>
              <w:right w:val="single" w:sz="4" w:space="0" w:color="auto"/>
            </w:tcBorders>
            <w:shd w:val="clear" w:color="auto" w:fill="auto"/>
            <w:noWrap/>
            <w:vAlign w:val="center"/>
            <w:hideMark/>
          </w:tcPr>
          <w:p w14:paraId="605EA8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2272409.00</w:t>
            </w:r>
          </w:p>
        </w:tc>
      </w:tr>
      <w:tr w:rsidR="000E7A04" w:rsidRPr="003A26F1" w14:paraId="41A8634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07CC5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588</w:t>
            </w:r>
          </w:p>
        </w:tc>
        <w:tc>
          <w:tcPr>
            <w:tcW w:w="879" w:type="dxa"/>
            <w:tcBorders>
              <w:top w:val="nil"/>
              <w:left w:val="nil"/>
              <w:bottom w:val="nil"/>
              <w:right w:val="nil"/>
            </w:tcBorders>
            <w:shd w:val="clear" w:color="auto" w:fill="auto"/>
            <w:noWrap/>
            <w:vAlign w:val="center"/>
            <w:hideMark/>
          </w:tcPr>
          <w:p w14:paraId="523861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687371.19</w:t>
            </w:r>
          </w:p>
        </w:tc>
        <w:tc>
          <w:tcPr>
            <w:tcW w:w="880" w:type="dxa"/>
            <w:tcBorders>
              <w:top w:val="nil"/>
              <w:left w:val="nil"/>
              <w:bottom w:val="nil"/>
              <w:right w:val="single" w:sz="4" w:space="0" w:color="auto"/>
            </w:tcBorders>
            <w:shd w:val="clear" w:color="auto" w:fill="auto"/>
            <w:noWrap/>
            <w:vAlign w:val="center"/>
            <w:hideMark/>
          </w:tcPr>
          <w:p w14:paraId="57F7E7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2266633.86</w:t>
            </w:r>
          </w:p>
        </w:tc>
        <w:tc>
          <w:tcPr>
            <w:tcW w:w="780" w:type="dxa"/>
            <w:tcBorders>
              <w:top w:val="nil"/>
              <w:left w:val="nil"/>
              <w:bottom w:val="nil"/>
              <w:right w:val="nil"/>
            </w:tcBorders>
            <w:shd w:val="clear" w:color="auto" w:fill="auto"/>
            <w:noWrap/>
            <w:vAlign w:val="center"/>
            <w:hideMark/>
          </w:tcPr>
          <w:p w14:paraId="5C7856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1323</w:t>
            </w:r>
          </w:p>
        </w:tc>
        <w:tc>
          <w:tcPr>
            <w:tcW w:w="879" w:type="dxa"/>
            <w:tcBorders>
              <w:top w:val="nil"/>
              <w:left w:val="nil"/>
              <w:bottom w:val="nil"/>
              <w:right w:val="nil"/>
            </w:tcBorders>
            <w:shd w:val="clear" w:color="auto" w:fill="auto"/>
            <w:noWrap/>
            <w:vAlign w:val="center"/>
            <w:hideMark/>
          </w:tcPr>
          <w:p w14:paraId="0FAD10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686487.76</w:t>
            </w:r>
          </w:p>
        </w:tc>
        <w:tc>
          <w:tcPr>
            <w:tcW w:w="880" w:type="dxa"/>
            <w:tcBorders>
              <w:top w:val="nil"/>
              <w:left w:val="nil"/>
              <w:bottom w:val="nil"/>
              <w:right w:val="single" w:sz="4" w:space="0" w:color="auto"/>
            </w:tcBorders>
            <w:shd w:val="clear" w:color="auto" w:fill="auto"/>
            <w:noWrap/>
            <w:vAlign w:val="center"/>
            <w:hideMark/>
          </w:tcPr>
          <w:p w14:paraId="7D5295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2265461.14</w:t>
            </w:r>
          </w:p>
        </w:tc>
        <w:tc>
          <w:tcPr>
            <w:tcW w:w="780" w:type="dxa"/>
            <w:tcBorders>
              <w:top w:val="nil"/>
              <w:left w:val="nil"/>
              <w:bottom w:val="nil"/>
              <w:right w:val="nil"/>
            </w:tcBorders>
            <w:shd w:val="clear" w:color="auto" w:fill="auto"/>
            <w:noWrap/>
            <w:vAlign w:val="center"/>
            <w:hideMark/>
          </w:tcPr>
          <w:p w14:paraId="64391D2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2058</w:t>
            </w:r>
          </w:p>
        </w:tc>
        <w:tc>
          <w:tcPr>
            <w:tcW w:w="879" w:type="dxa"/>
            <w:tcBorders>
              <w:top w:val="nil"/>
              <w:left w:val="nil"/>
              <w:bottom w:val="nil"/>
              <w:right w:val="nil"/>
            </w:tcBorders>
            <w:shd w:val="clear" w:color="auto" w:fill="auto"/>
            <w:noWrap/>
            <w:vAlign w:val="center"/>
            <w:hideMark/>
          </w:tcPr>
          <w:p w14:paraId="7E1F36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675946.00</w:t>
            </w:r>
          </w:p>
        </w:tc>
        <w:tc>
          <w:tcPr>
            <w:tcW w:w="880" w:type="dxa"/>
            <w:tcBorders>
              <w:top w:val="nil"/>
              <w:left w:val="nil"/>
              <w:bottom w:val="nil"/>
              <w:right w:val="single" w:sz="4" w:space="0" w:color="auto"/>
            </w:tcBorders>
            <w:shd w:val="clear" w:color="auto" w:fill="auto"/>
            <w:noWrap/>
            <w:vAlign w:val="center"/>
            <w:hideMark/>
          </w:tcPr>
          <w:p w14:paraId="0E828E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2272413.00</w:t>
            </w:r>
          </w:p>
        </w:tc>
      </w:tr>
      <w:tr w:rsidR="000E7A04" w:rsidRPr="003A26F1" w14:paraId="37E2A49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3F592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589</w:t>
            </w:r>
          </w:p>
        </w:tc>
        <w:tc>
          <w:tcPr>
            <w:tcW w:w="879" w:type="dxa"/>
            <w:tcBorders>
              <w:top w:val="nil"/>
              <w:left w:val="nil"/>
              <w:bottom w:val="nil"/>
              <w:right w:val="nil"/>
            </w:tcBorders>
            <w:shd w:val="clear" w:color="auto" w:fill="auto"/>
            <w:noWrap/>
            <w:vAlign w:val="center"/>
            <w:hideMark/>
          </w:tcPr>
          <w:p w14:paraId="2EF7A9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687370.27</w:t>
            </w:r>
          </w:p>
        </w:tc>
        <w:tc>
          <w:tcPr>
            <w:tcW w:w="880" w:type="dxa"/>
            <w:tcBorders>
              <w:top w:val="nil"/>
              <w:left w:val="nil"/>
              <w:bottom w:val="nil"/>
              <w:right w:val="single" w:sz="4" w:space="0" w:color="auto"/>
            </w:tcBorders>
            <w:shd w:val="clear" w:color="auto" w:fill="auto"/>
            <w:noWrap/>
            <w:vAlign w:val="center"/>
            <w:hideMark/>
          </w:tcPr>
          <w:p w14:paraId="6E2C1C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2266631.64</w:t>
            </w:r>
          </w:p>
        </w:tc>
        <w:tc>
          <w:tcPr>
            <w:tcW w:w="780" w:type="dxa"/>
            <w:tcBorders>
              <w:top w:val="nil"/>
              <w:left w:val="nil"/>
              <w:bottom w:val="nil"/>
              <w:right w:val="nil"/>
            </w:tcBorders>
            <w:shd w:val="clear" w:color="auto" w:fill="auto"/>
            <w:noWrap/>
            <w:vAlign w:val="center"/>
            <w:hideMark/>
          </w:tcPr>
          <w:p w14:paraId="2D5FB2B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1324</w:t>
            </w:r>
          </w:p>
        </w:tc>
        <w:tc>
          <w:tcPr>
            <w:tcW w:w="879" w:type="dxa"/>
            <w:tcBorders>
              <w:top w:val="nil"/>
              <w:left w:val="nil"/>
              <w:bottom w:val="nil"/>
              <w:right w:val="nil"/>
            </w:tcBorders>
            <w:shd w:val="clear" w:color="auto" w:fill="auto"/>
            <w:noWrap/>
            <w:vAlign w:val="center"/>
            <w:hideMark/>
          </w:tcPr>
          <w:p w14:paraId="4B586D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686487.95</w:t>
            </w:r>
          </w:p>
        </w:tc>
        <w:tc>
          <w:tcPr>
            <w:tcW w:w="880" w:type="dxa"/>
            <w:tcBorders>
              <w:top w:val="nil"/>
              <w:left w:val="nil"/>
              <w:bottom w:val="nil"/>
              <w:right w:val="single" w:sz="4" w:space="0" w:color="auto"/>
            </w:tcBorders>
            <w:shd w:val="clear" w:color="auto" w:fill="auto"/>
            <w:noWrap/>
            <w:vAlign w:val="center"/>
            <w:hideMark/>
          </w:tcPr>
          <w:p w14:paraId="1A7173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2265459.93</w:t>
            </w:r>
          </w:p>
        </w:tc>
        <w:tc>
          <w:tcPr>
            <w:tcW w:w="780" w:type="dxa"/>
            <w:tcBorders>
              <w:top w:val="nil"/>
              <w:left w:val="nil"/>
              <w:bottom w:val="nil"/>
              <w:right w:val="nil"/>
            </w:tcBorders>
            <w:shd w:val="clear" w:color="auto" w:fill="auto"/>
            <w:noWrap/>
            <w:vAlign w:val="center"/>
            <w:hideMark/>
          </w:tcPr>
          <w:p w14:paraId="0D5E607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2059</w:t>
            </w:r>
          </w:p>
        </w:tc>
        <w:tc>
          <w:tcPr>
            <w:tcW w:w="879" w:type="dxa"/>
            <w:tcBorders>
              <w:top w:val="nil"/>
              <w:left w:val="nil"/>
              <w:bottom w:val="nil"/>
              <w:right w:val="nil"/>
            </w:tcBorders>
            <w:shd w:val="clear" w:color="auto" w:fill="auto"/>
            <w:noWrap/>
            <w:vAlign w:val="center"/>
            <w:hideMark/>
          </w:tcPr>
          <w:p w14:paraId="78A6D0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675935.00</w:t>
            </w:r>
          </w:p>
        </w:tc>
        <w:tc>
          <w:tcPr>
            <w:tcW w:w="880" w:type="dxa"/>
            <w:tcBorders>
              <w:top w:val="nil"/>
              <w:left w:val="nil"/>
              <w:bottom w:val="nil"/>
              <w:right w:val="single" w:sz="4" w:space="0" w:color="auto"/>
            </w:tcBorders>
            <w:shd w:val="clear" w:color="auto" w:fill="auto"/>
            <w:noWrap/>
            <w:vAlign w:val="center"/>
            <w:hideMark/>
          </w:tcPr>
          <w:p w14:paraId="328F20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2272407.00</w:t>
            </w:r>
          </w:p>
        </w:tc>
      </w:tr>
      <w:tr w:rsidR="000E7A04" w:rsidRPr="003A26F1" w14:paraId="4076EF2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CD0026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590</w:t>
            </w:r>
          </w:p>
        </w:tc>
        <w:tc>
          <w:tcPr>
            <w:tcW w:w="879" w:type="dxa"/>
            <w:tcBorders>
              <w:top w:val="nil"/>
              <w:left w:val="nil"/>
              <w:bottom w:val="nil"/>
              <w:right w:val="nil"/>
            </w:tcBorders>
            <w:shd w:val="clear" w:color="auto" w:fill="auto"/>
            <w:noWrap/>
            <w:vAlign w:val="center"/>
            <w:hideMark/>
          </w:tcPr>
          <w:p w14:paraId="22F803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687369.16</w:t>
            </w:r>
          </w:p>
        </w:tc>
        <w:tc>
          <w:tcPr>
            <w:tcW w:w="880" w:type="dxa"/>
            <w:tcBorders>
              <w:top w:val="nil"/>
              <w:left w:val="nil"/>
              <w:bottom w:val="nil"/>
              <w:right w:val="single" w:sz="4" w:space="0" w:color="auto"/>
            </w:tcBorders>
            <w:shd w:val="clear" w:color="auto" w:fill="auto"/>
            <w:noWrap/>
            <w:vAlign w:val="center"/>
            <w:hideMark/>
          </w:tcPr>
          <w:p w14:paraId="1FA946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2266628.98</w:t>
            </w:r>
          </w:p>
        </w:tc>
        <w:tc>
          <w:tcPr>
            <w:tcW w:w="780" w:type="dxa"/>
            <w:tcBorders>
              <w:top w:val="nil"/>
              <w:left w:val="nil"/>
              <w:bottom w:val="nil"/>
              <w:right w:val="nil"/>
            </w:tcBorders>
            <w:shd w:val="clear" w:color="auto" w:fill="auto"/>
            <w:noWrap/>
            <w:vAlign w:val="center"/>
            <w:hideMark/>
          </w:tcPr>
          <w:p w14:paraId="3BF5AEF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1325</w:t>
            </w:r>
          </w:p>
        </w:tc>
        <w:tc>
          <w:tcPr>
            <w:tcW w:w="879" w:type="dxa"/>
            <w:tcBorders>
              <w:top w:val="nil"/>
              <w:left w:val="nil"/>
              <w:bottom w:val="nil"/>
              <w:right w:val="nil"/>
            </w:tcBorders>
            <w:shd w:val="clear" w:color="auto" w:fill="auto"/>
            <w:noWrap/>
            <w:vAlign w:val="center"/>
            <w:hideMark/>
          </w:tcPr>
          <w:p w14:paraId="5B4647A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686488.20</w:t>
            </w:r>
          </w:p>
        </w:tc>
        <w:tc>
          <w:tcPr>
            <w:tcW w:w="880" w:type="dxa"/>
            <w:tcBorders>
              <w:top w:val="nil"/>
              <w:left w:val="nil"/>
              <w:bottom w:val="nil"/>
              <w:right w:val="single" w:sz="4" w:space="0" w:color="auto"/>
            </w:tcBorders>
            <w:shd w:val="clear" w:color="auto" w:fill="auto"/>
            <w:noWrap/>
            <w:vAlign w:val="center"/>
            <w:hideMark/>
          </w:tcPr>
          <w:p w14:paraId="32375F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2265458.72</w:t>
            </w:r>
          </w:p>
        </w:tc>
        <w:tc>
          <w:tcPr>
            <w:tcW w:w="780" w:type="dxa"/>
            <w:tcBorders>
              <w:top w:val="nil"/>
              <w:left w:val="nil"/>
              <w:bottom w:val="nil"/>
              <w:right w:val="nil"/>
            </w:tcBorders>
            <w:shd w:val="clear" w:color="auto" w:fill="auto"/>
            <w:noWrap/>
            <w:vAlign w:val="center"/>
            <w:hideMark/>
          </w:tcPr>
          <w:p w14:paraId="11642E8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2060</w:t>
            </w:r>
          </w:p>
        </w:tc>
        <w:tc>
          <w:tcPr>
            <w:tcW w:w="879" w:type="dxa"/>
            <w:tcBorders>
              <w:top w:val="nil"/>
              <w:left w:val="nil"/>
              <w:bottom w:val="nil"/>
              <w:right w:val="nil"/>
            </w:tcBorders>
            <w:shd w:val="clear" w:color="auto" w:fill="auto"/>
            <w:noWrap/>
            <w:vAlign w:val="center"/>
            <w:hideMark/>
          </w:tcPr>
          <w:p w14:paraId="4B596A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675913.00</w:t>
            </w:r>
          </w:p>
        </w:tc>
        <w:tc>
          <w:tcPr>
            <w:tcW w:w="880" w:type="dxa"/>
            <w:tcBorders>
              <w:top w:val="nil"/>
              <w:left w:val="nil"/>
              <w:bottom w:val="nil"/>
              <w:right w:val="single" w:sz="4" w:space="0" w:color="auto"/>
            </w:tcBorders>
            <w:shd w:val="clear" w:color="auto" w:fill="auto"/>
            <w:noWrap/>
            <w:vAlign w:val="center"/>
            <w:hideMark/>
          </w:tcPr>
          <w:p w14:paraId="4052B8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0E7A04" w:rsidRPr="003A26F1" w14:paraId="735948D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DC13CD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591</w:t>
            </w:r>
          </w:p>
        </w:tc>
        <w:tc>
          <w:tcPr>
            <w:tcW w:w="879" w:type="dxa"/>
            <w:tcBorders>
              <w:top w:val="nil"/>
              <w:left w:val="nil"/>
              <w:bottom w:val="nil"/>
              <w:right w:val="nil"/>
            </w:tcBorders>
            <w:shd w:val="clear" w:color="auto" w:fill="auto"/>
            <w:noWrap/>
            <w:vAlign w:val="center"/>
            <w:hideMark/>
          </w:tcPr>
          <w:p w14:paraId="69484B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687367.82</w:t>
            </w:r>
          </w:p>
        </w:tc>
        <w:tc>
          <w:tcPr>
            <w:tcW w:w="880" w:type="dxa"/>
            <w:tcBorders>
              <w:top w:val="nil"/>
              <w:left w:val="nil"/>
              <w:bottom w:val="nil"/>
              <w:right w:val="single" w:sz="4" w:space="0" w:color="auto"/>
            </w:tcBorders>
            <w:shd w:val="clear" w:color="auto" w:fill="auto"/>
            <w:noWrap/>
            <w:vAlign w:val="center"/>
            <w:hideMark/>
          </w:tcPr>
          <w:p w14:paraId="159620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2266625.88</w:t>
            </w:r>
          </w:p>
        </w:tc>
        <w:tc>
          <w:tcPr>
            <w:tcW w:w="780" w:type="dxa"/>
            <w:tcBorders>
              <w:top w:val="nil"/>
              <w:left w:val="nil"/>
              <w:bottom w:val="nil"/>
              <w:right w:val="nil"/>
            </w:tcBorders>
            <w:shd w:val="clear" w:color="auto" w:fill="auto"/>
            <w:noWrap/>
            <w:vAlign w:val="center"/>
            <w:hideMark/>
          </w:tcPr>
          <w:p w14:paraId="3B72B1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1326</w:t>
            </w:r>
          </w:p>
        </w:tc>
        <w:tc>
          <w:tcPr>
            <w:tcW w:w="879" w:type="dxa"/>
            <w:tcBorders>
              <w:top w:val="nil"/>
              <w:left w:val="nil"/>
              <w:bottom w:val="nil"/>
              <w:right w:val="nil"/>
            </w:tcBorders>
            <w:shd w:val="clear" w:color="auto" w:fill="auto"/>
            <w:noWrap/>
            <w:vAlign w:val="center"/>
            <w:hideMark/>
          </w:tcPr>
          <w:p w14:paraId="3A0B8A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686488.40</w:t>
            </w:r>
          </w:p>
        </w:tc>
        <w:tc>
          <w:tcPr>
            <w:tcW w:w="880" w:type="dxa"/>
            <w:tcBorders>
              <w:top w:val="nil"/>
              <w:left w:val="nil"/>
              <w:bottom w:val="nil"/>
              <w:right w:val="single" w:sz="4" w:space="0" w:color="auto"/>
            </w:tcBorders>
            <w:shd w:val="clear" w:color="auto" w:fill="auto"/>
            <w:noWrap/>
            <w:vAlign w:val="center"/>
            <w:hideMark/>
          </w:tcPr>
          <w:p w14:paraId="67DFE0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2265457.89</w:t>
            </w:r>
          </w:p>
        </w:tc>
        <w:tc>
          <w:tcPr>
            <w:tcW w:w="780" w:type="dxa"/>
            <w:tcBorders>
              <w:top w:val="nil"/>
              <w:left w:val="nil"/>
              <w:bottom w:val="nil"/>
              <w:right w:val="nil"/>
            </w:tcBorders>
            <w:shd w:val="clear" w:color="auto" w:fill="auto"/>
            <w:noWrap/>
            <w:vAlign w:val="center"/>
            <w:hideMark/>
          </w:tcPr>
          <w:p w14:paraId="12C5D0B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2061</w:t>
            </w:r>
          </w:p>
        </w:tc>
        <w:tc>
          <w:tcPr>
            <w:tcW w:w="879" w:type="dxa"/>
            <w:tcBorders>
              <w:top w:val="nil"/>
              <w:left w:val="nil"/>
              <w:bottom w:val="nil"/>
              <w:right w:val="nil"/>
            </w:tcBorders>
            <w:shd w:val="clear" w:color="auto" w:fill="auto"/>
            <w:noWrap/>
            <w:vAlign w:val="center"/>
            <w:hideMark/>
          </w:tcPr>
          <w:p w14:paraId="49E437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675897.00</w:t>
            </w:r>
          </w:p>
        </w:tc>
        <w:tc>
          <w:tcPr>
            <w:tcW w:w="880" w:type="dxa"/>
            <w:tcBorders>
              <w:top w:val="nil"/>
              <w:left w:val="nil"/>
              <w:bottom w:val="nil"/>
              <w:right w:val="single" w:sz="4" w:space="0" w:color="auto"/>
            </w:tcBorders>
            <w:shd w:val="clear" w:color="auto" w:fill="auto"/>
            <w:noWrap/>
            <w:vAlign w:val="center"/>
            <w:hideMark/>
          </w:tcPr>
          <w:p w14:paraId="5336AB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2272396.00</w:t>
            </w:r>
          </w:p>
        </w:tc>
      </w:tr>
      <w:tr w:rsidR="000E7A04" w:rsidRPr="003A26F1" w14:paraId="5E2ECBF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34BED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592</w:t>
            </w:r>
          </w:p>
        </w:tc>
        <w:tc>
          <w:tcPr>
            <w:tcW w:w="879" w:type="dxa"/>
            <w:tcBorders>
              <w:top w:val="nil"/>
              <w:left w:val="nil"/>
              <w:bottom w:val="nil"/>
              <w:right w:val="nil"/>
            </w:tcBorders>
            <w:shd w:val="clear" w:color="auto" w:fill="auto"/>
            <w:noWrap/>
            <w:vAlign w:val="center"/>
            <w:hideMark/>
          </w:tcPr>
          <w:p w14:paraId="52EC6E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687362.92</w:t>
            </w:r>
          </w:p>
        </w:tc>
        <w:tc>
          <w:tcPr>
            <w:tcW w:w="880" w:type="dxa"/>
            <w:tcBorders>
              <w:top w:val="nil"/>
              <w:left w:val="nil"/>
              <w:bottom w:val="nil"/>
              <w:right w:val="single" w:sz="4" w:space="0" w:color="auto"/>
            </w:tcBorders>
            <w:shd w:val="clear" w:color="auto" w:fill="auto"/>
            <w:noWrap/>
            <w:vAlign w:val="center"/>
            <w:hideMark/>
          </w:tcPr>
          <w:p w14:paraId="534ECA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2266615.46</w:t>
            </w:r>
          </w:p>
        </w:tc>
        <w:tc>
          <w:tcPr>
            <w:tcW w:w="780" w:type="dxa"/>
            <w:tcBorders>
              <w:top w:val="nil"/>
              <w:left w:val="nil"/>
              <w:bottom w:val="nil"/>
              <w:right w:val="nil"/>
            </w:tcBorders>
            <w:shd w:val="clear" w:color="auto" w:fill="auto"/>
            <w:noWrap/>
            <w:vAlign w:val="center"/>
            <w:hideMark/>
          </w:tcPr>
          <w:p w14:paraId="10C7A2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1327</w:t>
            </w:r>
          </w:p>
        </w:tc>
        <w:tc>
          <w:tcPr>
            <w:tcW w:w="879" w:type="dxa"/>
            <w:tcBorders>
              <w:top w:val="nil"/>
              <w:left w:val="nil"/>
              <w:bottom w:val="nil"/>
              <w:right w:val="nil"/>
            </w:tcBorders>
            <w:shd w:val="clear" w:color="auto" w:fill="auto"/>
            <w:noWrap/>
            <w:vAlign w:val="center"/>
            <w:hideMark/>
          </w:tcPr>
          <w:p w14:paraId="55C105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686488.64</w:t>
            </w:r>
          </w:p>
        </w:tc>
        <w:tc>
          <w:tcPr>
            <w:tcW w:w="880" w:type="dxa"/>
            <w:tcBorders>
              <w:top w:val="nil"/>
              <w:left w:val="nil"/>
              <w:bottom w:val="nil"/>
              <w:right w:val="single" w:sz="4" w:space="0" w:color="auto"/>
            </w:tcBorders>
            <w:shd w:val="clear" w:color="auto" w:fill="auto"/>
            <w:noWrap/>
            <w:vAlign w:val="center"/>
            <w:hideMark/>
          </w:tcPr>
          <w:p w14:paraId="68F934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2265457.00</w:t>
            </w:r>
          </w:p>
        </w:tc>
        <w:tc>
          <w:tcPr>
            <w:tcW w:w="780" w:type="dxa"/>
            <w:tcBorders>
              <w:top w:val="nil"/>
              <w:left w:val="nil"/>
              <w:bottom w:val="nil"/>
              <w:right w:val="nil"/>
            </w:tcBorders>
            <w:shd w:val="clear" w:color="auto" w:fill="auto"/>
            <w:noWrap/>
            <w:vAlign w:val="center"/>
            <w:hideMark/>
          </w:tcPr>
          <w:p w14:paraId="3B7079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2062</w:t>
            </w:r>
          </w:p>
        </w:tc>
        <w:tc>
          <w:tcPr>
            <w:tcW w:w="879" w:type="dxa"/>
            <w:tcBorders>
              <w:top w:val="nil"/>
              <w:left w:val="nil"/>
              <w:bottom w:val="nil"/>
              <w:right w:val="nil"/>
            </w:tcBorders>
            <w:shd w:val="clear" w:color="auto" w:fill="auto"/>
            <w:noWrap/>
            <w:vAlign w:val="center"/>
            <w:hideMark/>
          </w:tcPr>
          <w:p w14:paraId="64F625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675883.00</w:t>
            </w:r>
          </w:p>
        </w:tc>
        <w:tc>
          <w:tcPr>
            <w:tcW w:w="880" w:type="dxa"/>
            <w:tcBorders>
              <w:top w:val="nil"/>
              <w:left w:val="nil"/>
              <w:bottom w:val="nil"/>
              <w:right w:val="single" w:sz="4" w:space="0" w:color="auto"/>
            </w:tcBorders>
            <w:shd w:val="clear" w:color="auto" w:fill="auto"/>
            <w:noWrap/>
            <w:vAlign w:val="center"/>
            <w:hideMark/>
          </w:tcPr>
          <w:p w14:paraId="5213D7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0E7A04" w:rsidRPr="003A26F1" w14:paraId="3920AF9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452C6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593</w:t>
            </w:r>
          </w:p>
        </w:tc>
        <w:tc>
          <w:tcPr>
            <w:tcW w:w="879" w:type="dxa"/>
            <w:tcBorders>
              <w:top w:val="nil"/>
              <w:left w:val="nil"/>
              <w:bottom w:val="nil"/>
              <w:right w:val="nil"/>
            </w:tcBorders>
            <w:shd w:val="clear" w:color="auto" w:fill="auto"/>
            <w:noWrap/>
            <w:vAlign w:val="center"/>
            <w:hideMark/>
          </w:tcPr>
          <w:p w14:paraId="36A16F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687359.44</w:t>
            </w:r>
          </w:p>
        </w:tc>
        <w:tc>
          <w:tcPr>
            <w:tcW w:w="880" w:type="dxa"/>
            <w:tcBorders>
              <w:top w:val="nil"/>
              <w:left w:val="nil"/>
              <w:bottom w:val="nil"/>
              <w:right w:val="single" w:sz="4" w:space="0" w:color="auto"/>
            </w:tcBorders>
            <w:shd w:val="clear" w:color="auto" w:fill="auto"/>
            <w:noWrap/>
            <w:vAlign w:val="center"/>
            <w:hideMark/>
          </w:tcPr>
          <w:p w14:paraId="6A462B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2266612.91</w:t>
            </w:r>
          </w:p>
        </w:tc>
        <w:tc>
          <w:tcPr>
            <w:tcW w:w="780" w:type="dxa"/>
            <w:tcBorders>
              <w:top w:val="nil"/>
              <w:left w:val="nil"/>
              <w:bottom w:val="nil"/>
              <w:right w:val="nil"/>
            </w:tcBorders>
            <w:shd w:val="clear" w:color="auto" w:fill="auto"/>
            <w:noWrap/>
            <w:vAlign w:val="center"/>
            <w:hideMark/>
          </w:tcPr>
          <w:p w14:paraId="20FD87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1328</w:t>
            </w:r>
          </w:p>
        </w:tc>
        <w:tc>
          <w:tcPr>
            <w:tcW w:w="879" w:type="dxa"/>
            <w:tcBorders>
              <w:top w:val="nil"/>
              <w:left w:val="nil"/>
              <w:bottom w:val="nil"/>
              <w:right w:val="nil"/>
            </w:tcBorders>
            <w:shd w:val="clear" w:color="auto" w:fill="auto"/>
            <w:noWrap/>
            <w:vAlign w:val="center"/>
            <w:hideMark/>
          </w:tcPr>
          <w:p w14:paraId="3955B0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686488.89</w:t>
            </w:r>
          </w:p>
        </w:tc>
        <w:tc>
          <w:tcPr>
            <w:tcW w:w="880" w:type="dxa"/>
            <w:tcBorders>
              <w:top w:val="nil"/>
              <w:left w:val="nil"/>
              <w:bottom w:val="nil"/>
              <w:right w:val="single" w:sz="4" w:space="0" w:color="auto"/>
            </w:tcBorders>
            <w:shd w:val="clear" w:color="auto" w:fill="auto"/>
            <w:noWrap/>
            <w:vAlign w:val="center"/>
            <w:hideMark/>
          </w:tcPr>
          <w:p w14:paraId="27537C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2265456.11</w:t>
            </w:r>
          </w:p>
        </w:tc>
        <w:tc>
          <w:tcPr>
            <w:tcW w:w="780" w:type="dxa"/>
            <w:tcBorders>
              <w:top w:val="nil"/>
              <w:left w:val="nil"/>
              <w:bottom w:val="nil"/>
              <w:right w:val="nil"/>
            </w:tcBorders>
            <w:shd w:val="clear" w:color="auto" w:fill="auto"/>
            <w:noWrap/>
            <w:vAlign w:val="center"/>
            <w:hideMark/>
          </w:tcPr>
          <w:p w14:paraId="48CC79D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2063</w:t>
            </w:r>
          </w:p>
        </w:tc>
        <w:tc>
          <w:tcPr>
            <w:tcW w:w="879" w:type="dxa"/>
            <w:tcBorders>
              <w:top w:val="nil"/>
              <w:left w:val="nil"/>
              <w:bottom w:val="nil"/>
              <w:right w:val="nil"/>
            </w:tcBorders>
            <w:shd w:val="clear" w:color="auto" w:fill="auto"/>
            <w:noWrap/>
            <w:vAlign w:val="center"/>
            <w:hideMark/>
          </w:tcPr>
          <w:p w14:paraId="676AED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675875.00</w:t>
            </w:r>
          </w:p>
        </w:tc>
        <w:tc>
          <w:tcPr>
            <w:tcW w:w="880" w:type="dxa"/>
            <w:tcBorders>
              <w:top w:val="nil"/>
              <w:left w:val="nil"/>
              <w:bottom w:val="nil"/>
              <w:right w:val="single" w:sz="4" w:space="0" w:color="auto"/>
            </w:tcBorders>
            <w:shd w:val="clear" w:color="auto" w:fill="auto"/>
            <w:noWrap/>
            <w:vAlign w:val="center"/>
            <w:hideMark/>
          </w:tcPr>
          <w:p w14:paraId="0C306F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2272410.00</w:t>
            </w:r>
          </w:p>
        </w:tc>
      </w:tr>
      <w:tr w:rsidR="000E7A04" w:rsidRPr="003A26F1" w14:paraId="1A2EFE0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5FE2A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594</w:t>
            </w:r>
          </w:p>
        </w:tc>
        <w:tc>
          <w:tcPr>
            <w:tcW w:w="879" w:type="dxa"/>
            <w:tcBorders>
              <w:top w:val="nil"/>
              <w:left w:val="nil"/>
              <w:bottom w:val="nil"/>
              <w:right w:val="nil"/>
            </w:tcBorders>
            <w:shd w:val="clear" w:color="auto" w:fill="auto"/>
            <w:noWrap/>
            <w:vAlign w:val="center"/>
            <w:hideMark/>
          </w:tcPr>
          <w:p w14:paraId="72A5AC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687358.93</w:t>
            </w:r>
          </w:p>
        </w:tc>
        <w:tc>
          <w:tcPr>
            <w:tcW w:w="880" w:type="dxa"/>
            <w:tcBorders>
              <w:top w:val="nil"/>
              <w:left w:val="nil"/>
              <w:bottom w:val="nil"/>
              <w:right w:val="single" w:sz="4" w:space="0" w:color="auto"/>
            </w:tcBorders>
            <w:shd w:val="clear" w:color="auto" w:fill="auto"/>
            <w:noWrap/>
            <w:vAlign w:val="center"/>
            <w:hideMark/>
          </w:tcPr>
          <w:p w14:paraId="58CF4A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2266612.11</w:t>
            </w:r>
          </w:p>
        </w:tc>
        <w:tc>
          <w:tcPr>
            <w:tcW w:w="780" w:type="dxa"/>
            <w:tcBorders>
              <w:top w:val="nil"/>
              <w:left w:val="nil"/>
              <w:bottom w:val="nil"/>
              <w:right w:val="nil"/>
            </w:tcBorders>
            <w:shd w:val="clear" w:color="auto" w:fill="auto"/>
            <w:noWrap/>
            <w:vAlign w:val="center"/>
            <w:hideMark/>
          </w:tcPr>
          <w:p w14:paraId="2369222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1329</w:t>
            </w:r>
          </w:p>
        </w:tc>
        <w:tc>
          <w:tcPr>
            <w:tcW w:w="879" w:type="dxa"/>
            <w:tcBorders>
              <w:top w:val="nil"/>
              <w:left w:val="nil"/>
              <w:bottom w:val="nil"/>
              <w:right w:val="nil"/>
            </w:tcBorders>
            <w:shd w:val="clear" w:color="auto" w:fill="auto"/>
            <w:noWrap/>
            <w:vAlign w:val="center"/>
            <w:hideMark/>
          </w:tcPr>
          <w:p w14:paraId="134F36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686489.16</w:t>
            </w:r>
          </w:p>
        </w:tc>
        <w:tc>
          <w:tcPr>
            <w:tcW w:w="880" w:type="dxa"/>
            <w:tcBorders>
              <w:top w:val="nil"/>
              <w:left w:val="nil"/>
              <w:bottom w:val="nil"/>
              <w:right w:val="single" w:sz="4" w:space="0" w:color="auto"/>
            </w:tcBorders>
            <w:shd w:val="clear" w:color="auto" w:fill="auto"/>
            <w:noWrap/>
            <w:vAlign w:val="center"/>
            <w:hideMark/>
          </w:tcPr>
          <w:p w14:paraId="60F78A5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2265455.22</w:t>
            </w:r>
          </w:p>
        </w:tc>
        <w:tc>
          <w:tcPr>
            <w:tcW w:w="780" w:type="dxa"/>
            <w:tcBorders>
              <w:top w:val="nil"/>
              <w:left w:val="nil"/>
              <w:bottom w:val="nil"/>
              <w:right w:val="nil"/>
            </w:tcBorders>
            <w:shd w:val="clear" w:color="auto" w:fill="auto"/>
            <w:noWrap/>
            <w:vAlign w:val="center"/>
            <w:hideMark/>
          </w:tcPr>
          <w:p w14:paraId="1382A98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2064</w:t>
            </w:r>
          </w:p>
        </w:tc>
        <w:tc>
          <w:tcPr>
            <w:tcW w:w="879" w:type="dxa"/>
            <w:tcBorders>
              <w:top w:val="nil"/>
              <w:left w:val="nil"/>
              <w:bottom w:val="nil"/>
              <w:right w:val="nil"/>
            </w:tcBorders>
            <w:shd w:val="clear" w:color="auto" w:fill="auto"/>
            <w:noWrap/>
            <w:vAlign w:val="center"/>
            <w:hideMark/>
          </w:tcPr>
          <w:p w14:paraId="16ADB6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675873.00</w:t>
            </w:r>
          </w:p>
        </w:tc>
        <w:tc>
          <w:tcPr>
            <w:tcW w:w="880" w:type="dxa"/>
            <w:tcBorders>
              <w:top w:val="nil"/>
              <w:left w:val="nil"/>
              <w:bottom w:val="nil"/>
              <w:right w:val="single" w:sz="4" w:space="0" w:color="auto"/>
            </w:tcBorders>
            <w:shd w:val="clear" w:color="auto" w:fill="auto"/>
            <w:noWrap/>
            <w:vAlign w:val="center"/>
            <w:hideMark/>
          </w:tcPr>
          <w:p w14:paraId="214975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2272416.00</w:t>
            </w:r>
          </w:p>
        </w:tc>
      </w:tr>
      <w:tr w:rsidR="000E7A04" w:rsidRPr="003A26F1" w14:paraId="3701911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7D45D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595</w:t>
            </w:r>
          </w:p>
        </w:tc>
        <w:tc>
          <w:tcPr>
            <w:tcW w:w="879" w:type="dxa"/>
            <w:tcBorders>
              <w:top w:val="nil"/>
              <w:left w:val="nil"/>
              <w:bottom w:val="nil"/>
              <w:right w:val="nil"/>
            </w:tcBorders>
            <w:shd w:val="clear" w:color="auto" w:fill="auto"/>
            <w:noWrap/>
            <w:vAlign w:val="center"/>
            <w:hideMark/>
          </w:tcPr>
          <w:p w14:paraId="490109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687358.21</w:t>
            </w:r>
          </w:p>
        </w:tc>
        <w:tc>
          <w:tcPr>
            <w:tcW w:w="880" w:type="dxa"/>
            <w:tcBorders>
              <w:top w:val="nil"/>
              <w:left w:val="nil"/>
              <w:bottom w:val="nil"/>
              <w:right w:val="single" w:sz="4" w:space="0" w:color="auto"/>
            </w:tcBorders>
            <w:shd w:val="clear" w:color="auto" w:fill="auto"/>
            <w:noWrap/>
            <w:vAlign w:val="center"/>
            <w:hideMark/>
          </w:tcPr>
          <w:p w14:paraId="47D032D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2266611.01</w:t>
            </w:r>
          </w:p>
        </w:tc>
        <w:tc>
          <w:tcPr>
            <w:tcW w:w="780" w:type="dxa"/>
            <w:tcBorders>
              <w:top w:val="nil"/>
              <w:left w:val="nil"/>
              <w:bottom w:val="nil"/>
              <w:right w:val="nil"/>
            </w:tcBorders>
            <w:shd w:val="clear" w:color="auto" w:fill="auto"/>
            <w:noWrap/>
            <w:vAlign w:val="center"/>
            <w:hideMark/>
          </w:tcPr>
          <w:p w14:paraId="193BFD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1330</w:t>
            </w:r>
          </w:p>
        </w:tc>
        <w:tc>
          <w:tcPr>
            <w:tcW w:w="879" w:type="dxa"/>
            <w:tcBorders>
              <w:top w:val="nil"/>
              <w:left w:val="nil"/>
              <w:bottom w:val="nil"/>
              <w:right w:val="nil"/>
            </w:tcBorders>
            <w:shd w:val="clear" w:color="auto" w:fill="auto"/>
            <w:noWrap/>
            <w:vAlign w:val="center"/>
            <w:hideMark/>
          </w:tcPr>
          <w:p w14:paraId="2D69F7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686489.45</w:t>
            </w:r>
          </w:p>
        </w:tc>
        <w:tc>
          <w:tcPr>
            <w:tcW w:w="880" w:type="dxa"/>
            <w:tcBorders>
              <w:top w:val="nil"/>
              <w:left w:val="nil"/>
              <w:bottom w:val="nil"/>
              <w:right w:val="single" w:sz="4" w:space="0" w:color="auto"/>
            </w:tcBorders>
            <w:shd w:val="clear" w:color="auto" w:fill="auto"/>
            <w:noWrap/>
            <w:vAlign w:val="center"/>
            <w:hideMark/>
          </w:tcPr>
          <w:p w14:paraId="553CA2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2265454.34</w:t>
            </w:r>
          </w:p>
        </w:tc>
        <w:tc>
          <w:tcPr>
            <w:tcW w:w="780" w:type="dxa"/>
            <w:tcBorders>
              <w:top w:val="nil"/>
              <w:left w:val="nil"/>
              <w:bottom w:val="nil"/>
              <w:right w:val="nil"/>
            </w:tcBorders>
            <w:shd w:val="clear" w:color="auto" w:fill="auto"/>
            <w:noWrap/>
            <w:vAlign w:val="center"/>
            <w:hideMark/>
          </w:tcPr>
          <w:p w14:paraId="1220221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2065</w:t>
            </w:r>
          </w:p>
        </w:tc>
        <w:tc>
          <w:tcPr>
            <w:tcW w:w="879" w:type="dxa"/>
            <w:tcBorders>
              <w:top w:val="nil"/>
              <w:left w:val="nil"/>
              <w:bottom w:val="nil"/>
              <w:right w:val="nil"/>
            </w:tcBorders>
            <w:shd w:val="clear" w:color="auto" w:fill="auto"/>
            <w:noWrap/>
            <w:vAlign w:val="center"/>
            <w:hideMark/>
          </w:tcPr>
          <w:p w14:paraId="75C772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675872.00</w:t>
            </w:r>
          </w:p>
        </w:tc>
        <w:tc>
          <w:tcPr>
            <w:tcW w:w="880" w:type="dxa"/>
            <w:tcBorders>
              <w:top w:val="nil"/>
              <w:left w:val="nil"/>
              <w:bottom w:val="nil"/>
              <w:right w:val="single" w:sz="4" w:space="0" w:color="auto"/>
            </w:tcBorders>
            <w:shd w:val="clear" w:color="auto" w:fill="auto"/>
            <w:noWrap/>
            <w:vAlign w:val="center"/>
            <w:hideMark/>
          </w:tcPr>
          <w:p w14:paraId="7F81F0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2272431.00</w:t>
            </w:r>
          </w:p>
        </w:tc>
      </w:tr>
      <w:tr w:rsidR="000E7A04" w:rsidRPr="003A26F1" w14:paraId="1B1B000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2272A1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596</w:t>
            </w:r>
          </w:p>
        </w:tc>
        <w:tc>
          <w:tcPr>
            <w:tcW w:w="879" w:type="dxa"/>
            <w:tcBorders>
              <w:top w:val="nil"/>
              <w:left w:val="nil"/>
              <w:bottom w:val="nil"/>
              <w:right w:val="nil"/>
            </w:tcBorders>
            <w:shd w:val="clear" w:color="auto" w:fill="auto"/>
            <w:noWrap/>
            <w:vAlign w:val="center"/>
            <w:hideMark/>
          </w:tcPr>
          <w:p w14:paraId="4386AA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687357.46</w:t>
            </w:r>
          </w:p>
        </w:tc>
        <w:tc>
          <w:tcPr>
            <w:tcW w:w="880" w:type="dxa"/>
            <w:tcBorders>
              <w:top w:val="nil"/>
              <w:left w:val="nil"/>
              <w:bottom w:val="nil"/>
              <w:right w:val="single" w:sz="4" w:space="0" w:color="auto"/>
            </w:tcBorders>
            <w:shd w:val="clear" w:color="auto" w:fill="auto"/>
            <w:noWrap/>
            <w:vAlign w:val="center"/>
            <w:hideMark/>
          </w:tcPr>
          <w:p w14:paraId="203FD5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2266609.87</w:t>
            </w:r>
          </w:p>
        </w:tc>
        <w:tc>
          <w:tcPr>
            <w:tcW w:w="780" w:type="dxa"/>
            <w:tcBorders>
              <w:top w:val="nil"/>
              <w:left w:val="nil"/>
              <w:bottom w:val="nil"/>
              <w:right w:val="nil"/>
            </w:tcBorders>
            <w:shd w:val="clear" w:color="auto" w:fill="auto"/>
            <w:noWrap/>
            <w:vAlign w:val="center"/>
            <w:hideMark/>
          </w:tcPr>
          <w:p w14:paraId="4BE8392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1331</w:t>
            </w:r>
          </w:p>
        </w:tc>
        <w:tc>
          <w:tcPr>
            <w:tcW w:w="879" w:type="dxa"/>
            <w:tcBorders>
              <w:top w:val="nil"/>
              <w:left w:val="nil"/>
              <w:bottom w:val="nil"/>
              <w:right w:val="nil"/>
            </w:tcBorders>
            <w:shd w:val="clear" w:color="auto" w:fill="auto"/>
            <w:noWrap/>
            <w:vAlign w:val="center"/>
            <w:hideMark/>
          </w:tcPr>
          <w:p w14:paraId="26E48E9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686489.76</w:t>
            </w:r>
          </w:p>
        </w:tc>
        <w:tc>
          <w:tcPr>
            <w:tcW w:w="880" w:type="dxa"/>
            <w:tcBorders>
              <w:top w:val="nil"/>
              <w:left w:val="nil"/>
              <w:bottom w:val="nil"/>
              <w:right w:val="single" w:sz="4" w:space="0" w:color="auto"/>
            </w:tcBorders>
            <w:shd w:val="clear" w:color="auto" w:fill="auto"/>
            <w:noWrap/>
            <w:vAlign w:val="center"/>
            <w:hideMark/>
          </w:tcPr>
          <w:p w14:paraId="293FFE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2265453.46</w:t>
            </w:r>
          </w:p>
        </w:tc>
        <w:tc>
          <w:tcPr>
            <w:tcW w:w="780" w:type="dxa"/>
            <w:tcBorders>
              <w:top w:val="nil"/>
              <w:left w:val="nil"/>
              <w:bottom w:val="nil"/>
              <w:right w:val="nil"/>
            </w:tcBorders>
            <w:shd w:val="clear" w:color="auto" w:fill="auto"/>
            <w:noWrap/>
            <w:vAlign w:val="center"/>
            <w:hideMark/>
          </w:tcPr>
          <w:p w14:paraId="1722533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2066</w:t>
            </w:r>
          </w:p>
        </w:tc>
        <w:tc>
          <w:tcPr>
            <w:tcW w:w="879" w:type="dxa"/>
            <w:tcBorders>
              <w:top w:val="nil"/>
              <w:left w:val="nil"/>
              <w:bottom w:val="nil"/>
              <w:right w:val="nil"/>
            </w:tcBorders>
            <w:shd w:val="clear" w:color="auto" w:fill="auto"/>
            <w:noWrap/>
            <w:vAlign w:val="center"/>
            <w:hideMark/>
          </w:tcPr>
          <w:p w14:paraId="1ADF05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675870.00</w:t>
            </w:r>
          </w:p>
        </w:tc>
        <w:tc>
          <w:tcPr>
            <w:tcW w:w="880" w:type="dxa"/>
            <w:tcBorders>
              <w:top w:val="nil"/>
              <w:left w:val="nil"/>
              <w:bottom w:val="nil"/>
              <w:right w:val="single" w:sz="4" w:space="0" w:color="auto"/>
            </w:tcBorders>
            <w:shd w:val="clear" w:color="auto" w:fill="auto"/>
            <w:noWrap/>
            <w:vAlign w:val="center"/>
            <w:hideMark/>
          </w:tcPr>
          <w:p w14:paraId="78D193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2272441.00</w:t>
            </w:r>
          </w:p>
        </w:tc>
      </w:tr>
      <w:tr w:rsidR="000E7A04" w:rsidRPr="003A26F1" w14:paraId="4CF61CF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5DDF98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597</w:t>
            </w:r>
          </w:p>
        </w:tc>
        <w:tc>
          <w:tcPr>
            <w:tcW w:w="879" w:type="dxa"/>
            <w:tcBorders>
              <w:top w:val="nil"/>
              <w:left w:val="nil"/>
              <w:bottom w:val="nil"/>
              <w:right w:val="nil"/>
            </w:tcBorders>
            <w:shd w:val="clear" w:color="auto" w:fill="auto"/>
            <w:noWrap/>
            <w:vAlign w:val="center"/>
            <w:hideMark/>
          </w:tcPr>
          <w:p w14:paraId="5FBA34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687356.94</w:t>
            </w:r>
          </w:p>
        </w:tc>
        <w:tc>
          <w:tcPr>
            <w:tcW w:w="880" w:type="dxa"/>
            <w:tcBorders>
              <w:top w:val="nil"/>
              <w:left w:val="nil"/>
              <w:bottom w:val="nil"/>
              <w:right w:val="single" w:sz="4" w:space="0" w:color="auto"/>
            </w:tcBorders>
            <w:shd w:val="clear" w:color="auto" w:fill="auto"/>
            <w:noWrap/>
            <w:vAlign w:val="center"/>
            <w:hideMark/>
          </w:tcPr>
          <w:p w14:paraId="0578A8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2266609.11</w:t>
            </w:r>
          </w:p>
        </w:tc>
        <w:tc>
          <w:tcPr>
            <w:tcW w:w="780" w:type="dxa"/>
            <w:tcBorders>
              <w:top w:val="nil"/>
              <w:left w:val="nil"/>
              <w:bottom w:val="nil"/>
              <w:right w:val="nil"/>
            </w:tcBorders>
            <w:shd w:val="clear" w:color="auto" w:fill="auto"/>
            <w:noWrap/>
            <w:vAlign w:val="center"/>
            <w:hideMark/>
          </w:tcPr>
          <w:p w14:paraId="00E473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1332</w:t>
            </w:r>
          </w:p>
        </w:tc>
        <w:tc>
          <w:tcPr>
            <w:tcW w:w="879" w:type="dxa"/>
            <w:tcBorders>
              <w:top w:val="nil"/>
              <w:left w:val="nil"/>
              <w:bottom w:val="nil"/>
              <w:right w:val="nil"/>
            </w:tcBorders>
            <w:shd w:val="clear" w:color="auto" w:fill="auto"/>
            <w:noWrap/>
            <w:vAlign w:val="center"/>
            <w:hideMark/>
          </w:tcPr>
          <w:p w14:paraId="573BD9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686490.08</w:t>
            </w:r>
          </w:p>
        </w:tc>
        <w:tc>
          <w:tcPr>
            <w:tcW w:w="880" w:type="dxa"/>
            <w:tcBorders>
              <w:top w:val="nil"/>
              <w:left w:val="nil"/>
              <w:bottom w:val="nil"/>
              <w:right w:val="single" w:sz="4" w:space="0" w:color="auto"/>
            </w:tcBorders>
            <w:shd w:val="clear" w:color="auto" w:fill="auto"/>
            <w:noWrap/>
            <w:vAlign w:val="center"/>
            <w:hideMark/>
          </w:tcPr>
          <w:p w14:paraId="2E1186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2265452.59</w:t>
            </w:r>
          </w:p>
        </w:tc>
        <w:tc>
          <w:tcPr>
            <w:tcW w:w="780" w:type="dxa"/>
            <w:tcBorders>
              <w:top w:val="nil"/>
              <w:left w:val="nil"/>
              <w:bottom w:val="nil"/>
              <w:right w:val="nil"/>
            </w:tcBorders>
            <w:shd w:val="clear" w:color="auto" w:fill="auto"/>
            <w:noWrap/>
            <w:vAlign w:val="center"/>
            <w:hideMark/>
          </w:tcPr>
          <w:p w14:paraId="7165192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2067</w:t>
            </w:r>
          </w:p>
        </w:tc>
        <w:tc>
          <w:tcPr>
            <w:tcW w:w="879" w:type="dxa"/>
            <w:tcBorders>
              <w:top w:val="nil"/>
              <w:left w:val="nil"/>
              <w:bottom w:val="nil"/>
              <w:right w:val="nil"/>
            </w:tcBorders>
            <w:shd w:val="clear" w:color="auto" w:fill="auto"/>
            <w:noWrap/>
            <w:vAlign w:val="center"/>
            <w:hideMark/>
          </w:tcPr>
          <w:p w14:paraId="4E8401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675853.00</w:t>
            </w:r>
          </w:p>
        </w:tc>
        <w:tc>
          <w:tcPr>
            <w:tcW w:w="880" w:type="dxa"/>
            <w:tcBorders>
              <w:top w:val="nil"/>
              <w:left w:val="nil"/>
              <w:bottom w:val="nil"/>
              <w:right w:val="single" w:sz="4" w:space="0" w:color="auto"/>
            </w:tcBorders>
            <w:shd w:val="clear" w:color="auto" w:fill="auto"/>
            <w:noWrap/>
            <w:vAlign w:val="center"/>
            <w:hideMark/>
          </w:tcPr>
          <w:p w14:paraId="392B4B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2272459.00</w:t>
            </w:r>
          </w:p>
        </w:tc>
      </w:tr>
      <w:tr w:rsidR="000E7A04" w:rsidRPr="003A26F1" w14:paraId="17D0433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8C26A8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598</w:t>
            </w:r>
          </w:p>
        </w:tc>
        <w:tc>
          <w:tcPr>
            <w:tcW w:w="879" w:type="dxa"/>
            <w:tcBorders>
              <w:top w:val="nil"/>
              <w:left w:val="nil"/>
              <w:bottom w:val="nil"/>
              <w:right w:val="nil"/>
            </w:tcBorders>
            <w:shd w:val="clear" w:color="auto" w:fill="auto"/>
            <w:noWrap/>
            <w:vAlign w:val="center"/>
            <w:hideMark/>
          </w:tcPr>
          <w:p w14:paraId="757D90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687356.80</w:t>
            </w:r>
          </w:p>
        </w:tc>
        <w:tc>
          <w:tcPr>
            <w:tcW w:w="880" w:type="dxa"/>
            <w:tcBorders>
              <w:top w:val="nil"/>
              <w:left w:val="nil"/>
              <w:bottom w:val="nil"/>
              <w:right w:val="single" w:sz="4" w:space="0" w:color="auto"/>
            </w:tcBorders>
            <w:shd w:val="clear" w:color="auto" w:fill="auto"/>
            <w:noWrap/>
            <w:vAlign w:val="center"/>
            <w:hideMark/>
          </w:tcPr>
          <w:p w14:paraId="6D1819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2266608.89</w:t>
            </w:r>
          </w:p>
        </w:tc>
        <w:tc>
          <w:tcPr>
            <w:tcW w:w="780" w:type="dxa"/>
            <w:tcBorders>
              <w:top w:val="nil"/>
              <w:left w:val="nil"/>
              <w:bottom w:val="nil"/>
              <w:right w:val="nil"/>
            </w:tcBorders>
            <w:shd w:val="clear" w:color="auto" w:fill="auto"/>
            <w:noWrap/>
            <w:vAlign w:val="center"/>
            <w:hideMark/>
          </w:tcPr>
          <w:p w14:paraId="5084E1E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1333</w:t>
            </w:r>
          </w:p>
        </w:tc>
        <w:tc>
          <w:tcPr>
            <w:tcW w:w="879" w:type="dxa"/>
            <w:tcBorders>
              <w:top w:val="nil"/>
              <w:left w:val="nil"/>
              <w:bottom w:val="nil"/>
              <w:right w:val="nil"/>
            </w:tcBorders>
            <w:shd w:val="clear" w:color="auto" w:fill="auto"/>
            <w:noWrap/>
            <w:vAlign w:val="center"/>
            <w:hideMark/>
          </w:tcPr>
          <w:p w14:paraId="14DB5C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686490.42</w:t>
            </w:r>
          </w:p>
        </w:tc>
        <w:tc>
          <w:tcPr>
            <w:tcW w:w="880" w:type="dxa"/>
            <w:tcBorders>
              <w:top w:val="nil"/>
              <w:left w:val="nil"/>
              <w:bottom w:val="nil"/>
              <w:right w:val="single" w:sz="4" w:space="0" w:color="auto"/>
            </w:tcBorders>
            <w:shd w:val="clear" w:color="auto" w:fill="auto"/>
            <w:noWrap/>
            <w:vAlign w:val="center"/>
            <w:hideMark/>
          </w:tcPr>
          <w:p w14:paraId="3E7183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2265451.74</w:t>
            </w:r>
          </w:p>
        </w:tc>
        <w:tc>
          <w:tcPr>
            <w:tcW w:w="780" w:type="dxa"/>
            <w:tcBorders>
              <w:top w:val="nil"/>
              <w:left w:val="nil"/>
              <w:bottom w:val="nil"/>
              <w:right w:val="nil"/>
            </w:tcBorders>
            <w:shd w:val="clear" w:color="auto" w:fill="auto"/>
            <w:noWrap/>
            <w:vAlign w:val="center"/>
            <w:hideMark/>
          </w:tcPr>
          <w:p w14:paraId="23DC997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2068</w:t>
            </w:r>
          </w:p>
        </w:tc>
        <w:tc>
          <w:tcPr>
            <w:tcW w:w="879" w:type="dxa"/>
            <w:tcBorders>
              <w:top w:val="nil"/>
              <w:left w:val="nil"/>
              <w:bottom w:val="nil"/>
              <w:right w:val="nil"/>
            </w:tcBorders>
            <w:shd w:val="clear" w:color="auto" w:fill="auto"/>
            <w:noWrap/>
            <w:vAlign w:val="center"/>
            <w:hideMark/>
          </w:tcPr>
          <w:p w14:paraId="60F83E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675828.00</w:t>
            </w:r>
          </w:p>
        </w:tc>
        <w:tc>
          <w:tcPr>
            <w:tcW w:w="880" w:type="dxa"/>
            <w:tcBorders>
              <w:top w:val="nil"/>
              <w:left w:val="nil"/>
              <w:bottom w:val="nil"/>
              <w:right w:val="single" w:sz="4" w:space="0" w:color="auto"/>
            </w:tcBorders>
            <w:shd w:val="clear" w:color="auto" w:fill="auto"/>
            <w:noWrap/>
            <w:vAlign w:val="center"/>
            <w:hideMark/>
          </w:tcPr>
          <w:p w14:paraId="2E80A1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2272471.00</w:t>
            </w:r>
          </w:p>
        </w:tc>
      </w:tr>
      <w:tr w:rsidR="000E7A04" w:rsidRPr="003A26F1" w14:paraId="4E24890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BAF20B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599</w:t>
            </w:r>
          </w:p>
        </w:tc>
        <w:tc>
          <w:tcPr>
            <w:tcW w:w="879" w:type="dxa"/>
            <w:tcBorders>
              <w:top w:val="nil"/>
              <w:left w:val="nil"/>
              <w:bottom w:val="nil"/>
              <w:right w:val="nil"/>
            </w:tcBorders>
            <w:shd w:val="clear" w:color="auto" w:fill="auto"/>
            <w:noWrap/>
            <w:vAlign w:val="center"/>
            <w:hideMark/>
          </w:tcPr>
          <w:p w14:paraId="788806B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687356.62</w:t>
            </w:r>
          </w:p>
        </w:tc>
        <w:tc>
          <w:tcPr>
            <w:tcW w:w="880" w:type="dxa"/>
            <w:tcBorders>
              <w:top w:val="nil"/>
              <w:left w:val="nil"/>
              <w:bottom w:val="nil"/>
              <w:right w:val="single" w:sz="4" w:space="0" w:color="auto"/>
            </w:tcBorders>
            <w:shd w:val="clear" w:color="auto" w:fill="auto"/>
            <w:noWrap/>
            <w:vAlign w:val="center"/>
            <w:hideMark/>
          </w:tcPr>
          <w:p w14:paraId="157697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2266608.58</w:t>
            </w:r>
          </w:p>
        </w:tc>
        <w:tc>
          <w:tcPr>
            <w:tcW w:w="780" w:type="dxa"/>
            <w:tcBorders>
              <w:top w:val="nil"/>
              <w:left w:val="nil"/>
              <w:bottom w:val="nil"/>
              <w:right w:val="nil"/>
            </w:tcBorders>
            <w:shd w:val="clear" w:color="auto" w:fill="auto"/>
            <w:noWrap/>
            <w:vAlign w:val="center"/>
            <w:hideMark/>
          </w:tcPr>
          <w:p w14:paraId="01A6028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1334</w:t>
            </w:r>
          </w:p>
        </w:tc>
        <w:tc>
          <w:tcPr>
            <w:tcW w:w="879" w:type="dxa"/>
            <w:tcBorders>
              <w:top w:val="nil"/>
              <w:left w:val="nil"/>
              <w:bottom w:val="nil"/>
              <w:right w:val="nil"/>
            </w:tcBorders>
            <w:shd w:val="clear" w:color="auto" w:fill="auto"/>
            <w:noWrap/>
            <w:vAlign w:val="center"/>
            <w:hideMark/>
          </w:tcPr>
          <w:p w14:paraId="58BA87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686490.74</w:t>
            </w:r>
          </w:p>
        </w:tc>
        <w:tc>
          <w:tcPr>
            <w:tcW w:w="880" w:type="dxa"/>
            <w:tcBorders>
              <w:top w:val="nil"/>
              <w:left w:val="nil"/>
              <w:bottom w:val="nil"/>
              <w:right w:val="single" w:sz="4" w:space="0" w:color="auto"/>
            </w:tcBorders>
            <w:shd w:val="clear" w:color="auto" w:fill="auto"/>
            <w:noWrap/>
            <w:vAlign w:val="center"/>
            <w:hideMark/>
          </w:tcPr>
          <w:p w14:paraId="06EDDA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2265450.96</w:t>
            </w:r>
          </w:p>
        </w:tc>
        <w:tc>
          <w:tcPr>
            <w:tcW w:w="780" w:type="dxa"/>
            <w:tcBorders>
              <w:top w:val="nil"/>
              <w:left w:val="nil"/>
              <w:bottom w:val="nil"/>
              <w:right w:val="nil"/>
            </w:tcBorders>
            <w:shd w:val="clear" w:color="auto" w:fill="auto"/>
            <w:noWrap/>
            <w:vAlign w:val="center"/>
            <w:hideMark/>
          </w:tcPr>
          <w:p w14:paraId="6DEFB5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2069</w:t>
            </w:r>
          </w:p>
        </w:tc>
        <w:tc>
          <w:tcPr>
            <w:tcW w:w="879" w:type="dxa"/>
            <w:tcBorders>
              <w:top w:val="nil"/>
              <w:left w:val="nil"/>
              <w:bottom w:val="nil"/>
              <w:right w:val="nil"/>
            </w:tcBorders>
            <w:shd w:val="clear" w:color="auto" w:fill="auto"/>
            <w:noWrap/>
            <w:vAlign w:val="center"/>
            <w:hideMark/>
          </w:tcPr>
          <w:p w14:paraId="2011DC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675804.00</w:t>
            </w:r>
          </w:p>
        </w:tc>
        <w:tc>
          <w:tcPr>
            <w:tcW w:w="880" w:type="dxa"/>
            <w:tcBorders>
              <w:top w:val="nil"/>
              <w:left w:val="nil"/>
              <w:bottom w:val="nil"/>
              <w:right w:val="single" w:sz="4" w:space="0" w:color="auto"/>
            </w:tcBorders>
            <w:shd w:val="clear" w:color="auto" w:fill="auto"/>
            <w:noWrap/>
            <w:vAlign w:val="center"/>
            <w:hideMark/>
          </w:tcPr>
          <w:p w14:paraId="683ED9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2272472.00</w:t>
            </w:r>
          </w:p>
        </w:tc>
      </w:tr>
      <w:tr w:rsidR="000E7A04" w:rsidRPr="003A26F1" w14:paraId="56E1231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AA930F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600</w:t>
            </w:r>
          </w:p>
        </w:tc>
        <w:tc>
          <w:tcPr>
            <w:tcW w:w="879" w:type="dxa"/>
            <w:tcBorders>
              <w:top w:val="nil"/>
              <w:left w:val="nil"/>
              <w:bottom w:val="nil"/>
              <w:right w:val="nil"/>
            </w:tcBorders>
            <w:shd w:val="clear" w:color="auto" w:fill="auto"/>
            <w:noWrap/>
            <w:vAlign w:val="center"/>
            <w:hideMark/>
          </w:tcPr>
          <w:p w14:paraId="77C7B3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687356.11</w:t>
            </w:r>
          </w:p>
        </w:tc>
        <w:tc>
          <w:tcPr>
            <w:tcW w:w="880" w:type="dxa"/>
            <w:tcBorders>
              <w:top w:val="nil"/>
              <w:left w:val="nil"/>
              <w:bottom w:val="nil"/>
              <w:right w:val="single" w:sz="4" w:space="0" w:color="auto"/>
            </w:tcBorders>
            <w:shd w:val="clear" w:color="auto" w:fill="auto"/>
            <w:noWrap/>
            <w:vAlign w:val="center"/>
            <w:hideMark/>
          </w:tcPr>
          <w:p w14:paraId="434195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2266607.69</w:t>
            </w:r>
          </w:p>
        </w:tc>
        <w:tc>
          <w:tcPr>
            <w:tcW w:w="780" w:type="dxa"/>
            <w:tcBorders>
              <w:top w:val="nil"/>
              <w:left w:val="nil"/>
              <w:bottom w:val="nil"/>
              <w:right w:val="nil"/>
            </w:tcBorders>
            <w:shd w:val="clear" w:color="auto" w:fill="auto"/>
            <w:noWrap/>
            <w:vAlign w:val="center"/>
            <w:hideMark/>
          </w:tcPr>
          <w:p w14:paraId="461039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1335</w:t>
            </w:r>
          </w:p>
        </w:tc>
        <w:tc>
          <w:tcPr>
            <w:tcW w:w="879" w:type="dxa"/>
            <w:tcBorders>
              <w:top w:val="nil"/>
              <w:left w:val="nil"/>
              <w:bottom w:val="nil"/>
              <w:right w:val="nil"/>
            </w:tcBorders>
            <w:shd w:val="clear" w:color="auto" w:fill="auto"/>
            <w:noWrap/>
            <w:vAlign w:val="center"/>
            <w:hideMark/>
          </w:tcPr>
          <w:p w14:paraId="7771DE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686491.14</w:t>
            </w:r>
          </w:p>
        </w:tc>
        <w:tc>
          <w:tcPr>
            <w:tcW w:w="880" w:type="dxa"/>
            <w:tcBorders>
              <w:top w:val="nil"/>
              <w:left w:val="nil"/>
              <w:bottom w:val="nil"/>
              <w:right w:val="single" w:sz="4" w:space="0" w:color="auto"/>
            </w:tcBorders>
            <w:shd w:val="clear" w:color="auto" w:fill="auto"/>
            <w:noWrap/>
            <w:vAlign w:val="center"/>
            <w:hideMark/>
          </w:tcPr>
          <w:p w14:paraId="6676F3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2265450.11</w:t>
            </w:r>
          </w:p>
        </w:tc>
        <w:tc>
          <w:tcPr>
            <w:tcW w:w="780" w:type="dxa"/>
            <w:tcBorders>
              <w:top w:val="nil"/>
              <w:left w:val="nil"/>
              <w:bottom w:val="nil"/>
              <w:right w:val="nil"/>
            </w:tcBorders>
            <w:shd w:val="clear" w:color="auto" w:fill="auto"/>
            <w:noWrap/>
            <w:vAlign w:val="center"/>
            <w:hideMark/>
          </w:tcPr>
          <w:p w14:paraId="7C6838B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2070</w:t>
            </w:r>
          </w:p>
        </w:tc>
        <w:tc>
          <w:tcPr>
            <w:tcW w:w="879" w:type="dxa"/>
            <w:tcBorders>
              <w:top w:val="nil"/>
              <w:left w:val="nil"/>
              <w:bottom w:val="nil"/>
              <w:right w:val="nil"/>
            </w:tcBorders>
            <w:shd w:val="clear" w:color="auto" w:fill="auto"/>
            <w:noWrap/>
            <w:vAlign w:val="center"/>
            <w:hideMark/>
          </w:tcPr>
          <w:p w14:paraId="455475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675737.00</w:t>
            </w:r>
          </w:p>
        </w:tc>
        <w:tc>
          <w:tcPr>
            <w:tcW w:w="880" w:type="dxa"/>
            <w:tcBorders>
              <w:top w:val="nil"/>
              <w:left w:val="nil"/>
              <w:bottom w:val="nil"/>
              <w:right w:val="single" w:sz="4" w:space="0" w:color="auto"/>
            </w:tcBorders>
            <w:shd w:val="clear" w:color="auto" w:fill="auto"/>
            <w:noWrap/>
            <w:vAlign w:val="center"/>
            <w:hideMark/>
          </w:tcPr>
          <w:p w14:paraId="542628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2272507.00</w:t>
            </w:r>
          </w:p>
        </w:tc>
      </w:tr>
      <w:tr w:rsidR="000E7A04" w:rsidRPr="003A26F1" w14:paraId="4868D08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60B044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601</w:t>
            </w:r>
          </w:p>
        </w:tc>
        <w:tc>
          <w:tcPr>
            <w:tcW w:w="879" w:type="dxa"/>
            <w:tcBorders>
              <w:top w:val="nil"/>
              <w:left w:val="nil"/>
              <w:bottom w:val="nil"/>
              <w:right w:val="nil"/>
            </w:tcBorders>
            <w:shd w:val="clear" w:color="auto" w:fill="auto"/>
            <w:noWrap/>
            <w:vAlign w:val="center"/>
            <w:hideMark/>
          </w:tcPr>
          <w:p w14:paraId="3FB05E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687355.27</w:t>
            </w:r>
          </w:p>
        </w:tc>
        <w:tc>
          <w:tcPr>
            <w:tcW w:w="880" w:type="dxa"/>
            <w:tcBorders>
              <w:top w:val="nil"/>
              <w:left w:val="nil"/>
              <w:bottom w:val="nil"/>
              <w:right w:val="single" w:sz="4" w:space="0" w:color="auto"/>
            </w:tcBorders>
            <w:shd w:val="clear" w:color="auto" w:fill="auto"/>
            <w:noWrap/>
            <w:vAlign w:val="center"/>
            <w:hideMark/>
          </w:tcPr>
          <w:p w14:paraId="6C31C9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2266606.24</w:t>
            </w:r>
          </w:p>
        </w:tc>
        <w:tc>
          <w:tcPr>
            <w:tcW w:w="780" w:type="dxa"/>
            <w:tcBorders>
              <w:top w:val="nil"/>
              <w:left w:val="nil"/>
              <w:bottom w:val="nil"/>
              <w:right w:val="nil"/>
            </w:tcBorders>
            <w:shd w:val="clear" w:color="auto" w:fill="auto"/>
            <w:noWrap/>
            <w:vAlign w:val="center"/>
            <w:hideMark/>
          </w:tcPr>
          <w:p w14:paraId="4CFC89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1336</w:t>
            </w:r>
          </w:p>
        </w:tc>
        <w:tc>
          <w:tcPr>
            <w:tcW w:w="879" w:type="dxa"/>
            <w:tcBorders>
              <w:top w:val="nil"/>
              <w:left w:val="nil"/>
              <w:bottom w:val="nil"/>
              <w:right w:val="nil"/>
            </w:tcBorders>
            <w:shd w:val="clear" w:color="auto" w:fill="auto"/>
            <w:noWrap/>
            <w:vAlign w:val="center"/>
            <w:hideMark/>
          </w:tcPr>
          <w:p w14:paraId="0F3DFB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686491.59</w:t>
            </w:r>
          </w:p>
        </w:tc>
        <w:tc>
          <w:tcPr>
            <w:tcW w:w="880" w:type="dxa"/>
            <w:tcBorders>
              <w:top w:val="nil"/>
              <w:left w:val="nil"/>
              <w:bottom w:val="nil"/>
              <w:right w:val="single" w:sz="4" w:space="0" w:color="auto"/>
            </w:tcBorders>
            <w:shd w:val="clear" w:color="auto" w:fill="auto"/>
            <w:noWrap/>
            <w:vAlign w:val="center"/>
            <w:hideMark/>
          </w:tcPr>
          <w:p w14:paraId="57E042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2265449.28</w:t>
            </w:r>
          </w:p>
        </w:tc>
        <w:tc>
          <w:tcPr>
            <w:tcW w:w="780" w:type="dxa"/>
            <w:tcBorders>
              <w:top w:val="nil"/>
              <w:left w:val="nil"/>
              <w:bottom w:val="nil"/>
              <w:right w:val="nil"/>
            </w:tcBorders>
            <w:shd w:val="clear" w:color="auto" w:fill="auto"/>
            <w:noWrap/>
            <w:vAlign w:val="center"/>
            <w:hideMark/>
          </w:tcPr>
          <w:p w14:paraId="515D3E7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2071</w:t>
            </w:r>
          </w:p>
        </w:tc>
        <w:tc>
          <w:tcPr>
            <w:tcW w:w="879" w:type="dxa"/>
            <w:tcBorders>
              <w:top w:val="nil"/>
              <w:left w:val="nil"/>
              <w:bottom w:val="nil"/>
              <w:right w:val="nil"/>
            </w:tcBorders>
            <w:shd w:val="clear" w:color="auto" w:fill="auto"/>
            <w:noWrap/>
            <w:vAlign w:val="center"/>
            <w:hideMark/>
          </w:tcPr>
          <w:p w14:paraId="013182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675705.00</w:t>
            </w:r>
          </w:p>
        </w:tc>
        <w:tc>
          <w:tcPr>
            <w:tcW w:w="880" w:type="dxa"/>
            <w:tcBorders>
              <w:top w:val="nil"/>
              <w:left w:val="nil"/>
              <w:bottom w:val="nil"/>
              <w:right w:val="single" w:sz="4" w:space="0" w:color="auto"/>
            </w:tcBorders>
            <w:shd w:val="clear" w:color="auto" w:fill="auto"/>
            <w:noWrap/>
            <w:vAlign w:val="center"/>
            <w:hideMark/>
          </w:tcPr>
          <w:p w14:paraId="6368D9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2272515.00</w:t>
            </w:r>
          </w:p>
        </w:tc>
      </w:tr>
      <w:tr w:rsidR="000E7A04" w:rsidRPr="003A26F1" w14:paraId="2E91B34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815CD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602</w:t>
            </w:r>
          </w:p>
        </w:tc>
        <w:tc>
          <w:tcPr>
            <w:tcW w:w="879" w:type="dxa"/>
            <w:tcBorders>
              <w:top w:val="nil"/>
              <w:left w:val="nil"/>
              <w:bottom w:val="nil"/>
              <w:right w:val="nil"/>
            </w:tcBorders>
            <w:shd w:val="clear" w:color="auto" w:fill="auto"/>
            <w:noWrap/>
            <w:vAlign w:val="center"/>
            <w:hideMark/>
          </w:tcPr>
          <w:p w14:paraId="776EE4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687354.05</w:t>
            </w:r>
          </w:p>
        </w:tc>
        <w:tc>
          <w:tcPr>
            <w:tcW w:w="880" w:type="dxa"/>
            <w:tcBorders>
              <w:top w:val="nil"/>
              <w:left w:val="nil"/>
              <w:bottom w:val="nil"/>
              <w:right w:val="single" w:sz="4" w:space="0" w:color="auto"/>
            </w:tcBorders>
            <w:shd w:val="clear" w:color="auto" w:fill="auto"/>
            <w:noWrap/>
            <w:vAlign w:val="center"/>
            <w:hideMark/>
          </w:tcPr>
          <w:p w14:paraId="7438C9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2266604.25</w:t>
            </w:r>
          </w:p>
        </w:tc>
        <w:tc>
          <w:tcPr>
            <w:tcW w:w="780" w:type="dxa"/>
            <w:tcBorders>
              <w:top w:val="nil"/>
              <w:left w:val="nil"/>
              <w:bottom w:val="nil"/>
              <w:right w:val="nil"/>
            </w:tcBorders>
            <w:shd w:val="clear" w:color="auto" w:fill="auto"/>
            <w:noWrap/>
            <w:vAlign w:val="center"/>
            <w:hideMark/>
          </w:tcPr>
          <w:p w14:paraId="41A8F5E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1337</w:t>
            </w:r>
          </w:p>
        </w:tc>
        <w:tc>
          <w:tcPr>
            <w:tcW w:w="879" w:type="dxa"/>
            <w:tcBorders>
              <w:top w:val="nil"/>
              <w:left w:val="nil"/>
              <w:bottom w:val="nil"/>
              <w:right w:val="nil"/>
            </w:tcBorders>
            <w:shd w:val="clear" w:color="auto" w:fill="auto"/>
            <w:noWrap/>
            <w:vAlign w:val="center"/>
            <w:hideMark/>
          </w:tcPr>
          <w:p w14:paraId="09EE6B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686492.14</w:t>
            </w:r>
          </w:p>
        </w:tc>
        <w:tc>
          <w:tcPr>
            <w:tcW w:w="880" w:type="dxa"/>
            <w:tcBorders>
              <w:top w:val="nil"/>
              <w:left w:val="nil"/>
              <w:bottom w:val="nil"/>
              <w:right w:val="single" w:sz="4" w:space="0" w:color="auto"/>
            </w:tcBorders>
            <w:shd w:val="clear" w:color="auto" w:fill="auto"/>
            <w:noWrap/>
            <w:vAlign w:val="center"/>
            <w:hideMark/>
          </w:tcPr>
          <w:p w14:paraId="1A9BD3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2265448.36</w:t>
            </w:r>
          </w:p>
        </w:tc>
        <w:tc>
          <w:tcPr>
            <w:tcW w:w="780" w:type="dxa"/>
            <w:tcBorders>
              <w:top w:val="nil"/>
              <w:left w:val="nil"/>
              <w:bottom w:val="nil"/>
              <w:right w:val="nil"/>
            </w:tcBorders>
            <w:shd w:val="clear" w:color="auto" w:fill="auto"/>
            <w:noWrap/>
            <w:vAlign w:val="center"/>
            <w:hideMark/>
          </w:tcPr>
          <w:p w14:paraId="6700F6A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2072</w:t>
            </w:r>
          </w:p>
        </w:tc>
        <w:tc>
          <w:tcPr>
            <w:tcW w:w="879" w:type="dxa"/>
            <w:tcBorders>
              <w:top w:val="nil"/>
              <w:left w:val="nil"/>
              <w:bottom w:val="nil"/>
              <w:right w:val="nil"/>
            </w:tcBorders>
            <w:shd w:val="clear" w:color="auto" w:fill="auto"/>
            <w:noWrap/>
            <w:vAlign w:val="center"/>
            <w:hideMark/>
          </w:tcPr>
          <w:p w14:paraId="2B0363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675691.00</w:t>
            </w:r>
          </w:p>
        </w:tc>
        <w:tc>
          <w:tcPr>
            <w:tcW w:w="880" w:type="dxa"/>
            <w:tcBorders>
              <w:top w:val="nil"/>
              <w:left w:val="nil"/>
              <w:bottom w:val="nil"/>
              <w:right w:val="single" w:sz="4" w:space="0" w:color="auto"/>
            </w:tcBorders>
            <w:shd w:val="clear" w:color="auto" w:fill="auto"/>
            <w:noWrap/>
            <w:vAlign w:val="center"/>
            <w:hideMark/>
          </w:tcPr>
          <w:p w14:paraId="3C0533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2272523.00</w:t>
            </w:r>
          </w:p>
        </w:tc>
      </w:tr>
      <w:tr w:rsidR="000E7A04" w:rsidRPr="003A26F1" w14:paraId="668FD8D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696D7B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603</w:t>
            </w:r>
          </w:p>
        </w:tc>
        <w:tc>
          <w:tcPr>
            <w:tcW w:w="879" w:type="dxa"/>
            <w:tcBorders>
              <w:top w:val="nil"/>
              <w:left w:val="nil"/>
              <w:bottom w:val="nil"/>
              <w:right w:val="nil"/>
            </w:tcBorders>
            <w:shd w:val="clear" w:color="auto" w:fill="auto"/>
            <w:noWrap/>
            <w:vAlign w:val="center"/>
            <w:hideMark/>
          </w:tcPr>
          <w:p w14:paraId="03DDB7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687352.36</w:t>
            </w:r>
          </w:p>
        </w:tc>
        <w:tc>
          <w:tcPr>
            <w:tcW w:w="880" w:type="dxa"/>
            <w:tcBorders>
              <w:top w:val="nil"/>
              <w:left w:val="nil"/>
              <w:bottom w:val="nil"/>
              <w:right w:val="single" w:sz="4" w:space="0" w:color="auto"/>
            </w:tcBorders>
            <w:shd w:val="clear" w:color="auto" w:fill="auto"/>
            <w:noWrap/>
            <w:vAlign w:val="center"/>
            <w:hideMark/>
          </w:tcPr>
          <w:p w14:paraId="6BC29E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2266601.74</w:t>
            </w:r>
          </w:p>
        </w:tc>
        <w:tc>
          <w:tcPr>
            <w:tcW w:w="780" w:type="dxa"/>
            <w:tcBorders>
              <w:top w:val="nil"/>
              <w:left w:val="nil"/>
              <w:bottom w:val="nil"/>
              <w:right w:val="nil"/>
            </w:tcBorders>
            <w:shd w:val="clear" w:color="auto" w:fill="auto"/>
            <w:noWrap/>
            <w:vAlign w:val="center"/>
            <w:hideMark/>
          </w:tcPr>
          <w:p w14:paraId="24444EC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1338</w:t>
            </w:r>
          </w:p>
        </w:tc>
        <w:tc>
          <w:tcPr>
            <w:tcW w:w="879" w:type="dxa"/>
            <w:tcBorders>
              <w:top w:val="nil"/>
              <w:left w:val="nil"/>
              <w:bottom w:val="nil"/>
              <w:right w:val="nil"/>
            </w:tcBorders>
            <w:shd w:val="clear" w:color="auto" w:fill="auto"/>
            <w:noWrap/>
            <w:vAlign w:val="center"/>
            <w:hideMark/>
          </w:tcPr>
          <w:p w14:paraId="6B8F15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686492.78</w:t>
            </w:r>
          </w:p>
        </w:tc>
        <w:tc>
          <w:tcPr>
            <w:tcW w:w="880" w:type="dxa"/>
            <w:tcBorders>
              <w:top w:val="nil"/>
              <w:left w:val="nil"/>
              <w:bottom w:val="nil"/>
              <w:right w:val="single" w:sz="4" w:space="0" w:color="auto"/>
            </w:tcBorders>
            <w:shd w:val="clear" w:color="auto" w:fill="auto"/>
            <w:noWrap/>
            <w:vAlign w:val="center"/>
            <w:hideMark/>
          </w:tcPr>
          <w:p w14:paraId="6B3182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2265447.35</w:t>
            </w:r>
          </w:p>
        </w:tc>
        <w:tc>
          <w:tcPr>
            <w:tcW w:w="780" w:type="dxa"/>
            <w:tcBorders>
              <w:top w:val="nil"/>
              <w:left w:val="nil"/>
              <w:bottom w:val="nil"/>
              <w:right w:val="nil"/>
            </w:tcBorders>
            <w:shd w:val="clear" w:color="auto" w:fill="auto"/>
            <w:noWrap/>
            <w:vAlign w:val="center"/>
            <w:hideMark/>
          </w:tcPr>
          <w:p w14:paraId="657837B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2073</w:t>
            </w:r>
          </w:p>
        </w:tc>
        <w:tc>
          <w:tcPr>
            <w:tcW w:w="879" w:type="dxa"/>
            <w:tcBorders>
              <w:top w:val="nil"/>
              <w:left w:val="nil"/>
              <w:bottom w:val="nil"/>
              <w:right w:val="nil"/>
            </w:tcBorders>
            <w:shd w:val="clear" w:color="auto" w:fill="auto"/>
            <w:noWrap/>
            <w:vAlign w:val="center"/>
            <w:hideMark/>
          </w:tcPr>
          <w:p w14:paraId="4FFEC9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675685.00</w:t>
            </w:r>
          </w:p>
        </w:tc>
        <w:tc>
          <w:tcPr>
            <w:tcW w:w="880" w:type="dxa"/>
            <w:tcBorders>
              <w:top w:val="nil"/>
              <w:left w:val="nil"/>
              <w:bottom w:val="nil"/>
              <w:right w:val="single" w:sz="4" w:space="0" w:color="auto"/>
            </w:tcBorders>
            <w:shd w:val="clear" w:color="auto" w:fill="auto"/>
            <w:noWrap/>
            <w:vAlign w:val="center"/>
            <w:hideMark/>
          </w:tcPr>
          <w:p w14:paraId="7C97CC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2272534.00</w:t>
            </w:r>
          </w:p>
        </w:tc>
      </w:tr>
      <w:tr w:rsidR="000E7A04" w:rsidRPr="003A26F1" w14:paraId="1C93851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77E042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604</w:t>
            </w:r>
          </w:p>
        </w:tc>
        <w:tc>
          <w:tcPr>
            <w:tcW w:w="879" w:type="dxa"/>
            <w:tcBorders>
              <w:top w:val="nil"/>
              <w:left w:val="nil"/>
              <w:bottom w:val="nil"/>
              <w:right w:val="nil"/>
            </w:tcBorders>
            <w:shd w:val="clear" w:color="auto" w:fill="auto"/>
            <w:noWrap/>
            <w:vAlign w:val="center"/>
            <w:hideMark/>
          </w:tcPr>
          <w:p w14:paraId="787101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687350.06</w:t>
            </w:r>
          </w:p>
        </w:tc>
        <w:tc>
          <w:tcPr>
            <w:tcW w:w="880" w:type="dxa"/>
            <w:tcBorders>
              <w:top w:val="nil"/>
              <w:left w:val="nil"/>
              <w:bottom w:val="nil"/>
              <w:right w:val="single" w:sz="4" w:space="0" w:color="auto"/>
            </w:tcBorders>
            <w:shd w:val="clear" w:color="auto" w:fill="auto"/>
            <w:noWrap/>
            <w:vAlign w:val="center"/>
            <w:hideMark/>
          </w:tcPr>
          <w:p w14:paraId="2255C5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2266598.79</w:t>
            </w:r>
          </w:p>
        </w:tc>
        <w:tc>
          <w:tcPr>
            <w:tcW w:w="780" w:type="dxa"/>
            <w:tcBorders>
              <w:top w:val="nil"/>
              <w:left w:val="nil"/>
              <w:bottom w:val="nil"/>
              <w:right w:val="nil"/>
            </w:tcBorders>
            <w:shd w:val="clear" w:color="auto" w:fill="auto"/>
            <w:noWrap/>
            <w:vAlign w:val="center"/>
            <w:hideMark/>
          </w:tcPr>
          <w:p w14:paraId="4F79734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1339</w:t>
            </w:r>
          </w:p>
        </w:tc>
        <w:tc>
          <w:tcPr>
            <w:tcW w:w="879" w:type="dxa"/>
            <w:tcBorders>
              <w:top w:val="nil"/>
              <w:left w:val="nil"/>
              <w:bottom w:val="nil"/>
              <w:right w:val="nil"/>
            </w:tcBorders>
            <w:shd w:val="clear" w:color="auto" w:fill="auto"/>
            <w:noWrap/>
            <w:vAlign w:val="center"/>
            <w:hideMark/>
          </w:tcPr>
          <w:p w14:paraId="0147A2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686493.47</w:t>
            </w:r>
          </w:p>
        </w:tc>
        <w:tc>
          <w:tcPr>
            <w:tcW w:w="880" w:type="dxa"/>
            <w:tcBorders>
              <w:top w:val="nil"/>
              <w:left w:val="nil"/>
              <w:bottom w:val="nil"/>
              <w:right w:val="single" w:sz="4" w:space="0" w:color="auto"/>
            </w:tcBorders>
            <w:shd w:val="clear" w:color="auto" w:fill="auto"/>
            <w:noWrap/>
            <w:vAlign w:val="center"/>
            <w:hideMark/>
          </w:tcPr>
          <w:p w14:paraId="342305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2265446.27</w:t>
            </w:r>
          </w:p>
        </w:tc>
        <w:tc>
          <w:tcPr>
            <w:tcW w:w="780" w:type="dxa"/>
            <w:tcBorders>
              <w:top w:val="nil"/>
              <w:left w:val="nil"/>
              <w:bottom w:val="nil"/>
              <w:right w:val="nil"/>
            </w:tcBorders>
            <w:shd w:val="clear" w:color="auto" w:fill="auto"/>
            <w:noWrap/>
            <w:vAlign w:val="center"/>
            <w:hideMark/>
          </w:tcPr>
          <w:p w14:paraId="3E84DD3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2074</w:t>
            </w:r>
          </w:p>
        </w:tc>
        <w:tc>
          <w:tcPr>
            <w:tcW w:w="879" w:type="dxa"/>
            <w:tcBorders>
              <w:top w:val="nil"/>
              <w:left w:val="nil"/>
              <w:bottom w:val="nil"/>
              <w:right w:val="nil"/>
            </w:tcBorders>
            <w:shd w:val="clear" w:color="auto" w:fill="auto"/>
            <w:noWrap/>
            <w:vAlign w:val="center"/>
            <w:hideMark/>
          </w:tcPr>
          <w:p w14:paraId="0A27A6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675687.00</w:t>
            </w:r>
          </w:p>
        </w:tc>
        <w:tc>
          <w:tcPr>
            <w:tcW w:w="880" w:type="dxa"/>
            <w:tcBorders>
              <w:top w:val="nil"/>
              <w:left w:val="nil"/>
              <w:bottom w:val="nil"/>
              <w:right w:val="single" w:sz="4" w:space="0" w:color="auto"/>
            </w:tcBorders>
            <w:shd w:val="clear" w:color="auto" w:fill="auto"/>
            <w:noWrap/>
            <w:vAlign w:val="center"/>
            <w:hideMark/>
          </w:tcPr>
          <w:p w14:paraId="2E2A01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2272545.00</w:t>
            </w:r>
          </w:p>
        </w:tc>
      </w:tr>
      <w:tr w:rsidR="000E7A04" w:rsidRPr="003A26F1" w14:paraId="031B33B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264991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605</w:t>
            </w:r>
          </w:p>
        </w:tc>
        <w:tc>
          <w:tcPr>
            <w:tcW w:w="879" w:type="dxa"/>
            <w:tcBorders>
              <w:top w:val="nil"/>
              <w:left w:val="nil"/>
              <w:bottom w:val="nil"/>
              <w:right w:val="nil"/>
            </w:tcBorders>
            <w:shd w:val="clear" w:color="auto" w:fill="auto"/>
            <w:noWrap/>
            <w:vAlign w:val="center"/>
            <w:hideMark/>
          </w:tcPr>
          <w:p w14:paraId="4852F9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687347.01</w:t>
            </w:r>
          </w:p>
        </w:tc>
        <w:tc>
          <w:tcPr>
            <w:tcW w:w="880" w:type="dxa"/>
            <w:tcBorders>
              <w:top w:val="nil"/>
              <w:left w:val="nil"/>
              <w:bottom w:val="nil"/>
              <w:right w:val="single" w:sz="4" w:space="0" w:color="auto"/>
            </w:tcBorders>
            <w:shd w:val="clear" w:color="auto" w:fill="auto"/>
            <w:noWrap/>
            <w:vAlign w:val="center"/>
            <w:hideMark/>
          </w:tcPr>
          <w:p w14:paraId="324328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2266595.50</w:t>
            </w:r>
          </w:p>
        </w:tc>
        <w:tc>
          <w:tcPr>
            <w:tcW w:w="780" w:type="dxa"/>
            <w:tcBorders>
              <w:top w:val="nil"/>
              <w:left w:val="nil"/>
              <w:bottom w:val="nil"/>
              <w:right w:val="nil"/>
            </w:tcBorders>
            <w:shd w:val="clear" w:color="auto" w:fill="auto"/>
            <w:noWrap/>
            <w:vAlign w:val="center"/>
            <w:hideMark/>
          </w:tcPr>
          <w:p w14:paraId="557AEDC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1340</w:t>
            </w:r>
          </w:p>
        </w:tc>
        <w:tc>
          <w:tcPr>
            <w:tcW w:w="879" w:type="dxa"/>
            <w:tcBorders>
              <w:top w:val="nil"/>
              <w:left w:val="nil"/>
              <w:bottom w:val="nil"/>
              <w:right w:val="nil"/>
            </w:tcBorders>
            <w:shd w:val="clear" w:color="auto" w:fill="auto"/>
            <w:noWrap/>
            <w:vAlign w:val="center"/>
            <w:hideMark/>
          </w:tcPr>
          <w:p w14:paraId="6800A8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686494.21</w:t>
            </w:r>
          </w:p>
        </w:tc>
        <w:tc>
          <w:tcPr>
            <w:tcW w:w="880" w:type="dxa"/>
            <w:tcBorders>
              <w:top w:val="nil"/>
              <w:left w:val="nil"/>
              <w:bottom w:val="nil"/>
              <w:right w:val="single" w:sz="4" w:space="0" w:color="auto"/>
            </w:tcBorders>
            <w:shd w:val="clear" w:color="auto" w:fill="auto"/>
            <w:noWrap/>
            <w:vAlign w:val="center"/>
            <w:hideMark/>
          </w:tcPr>
          <w:p w14:paraId="7C560C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2265445.08</w:t>
            </w:r>
          </w:p>
        </w:tc>
        <w:tc>
          <w:tcPr>
            <w:tcW w:w="780" w:type="dxa"/>
            <w:tcBorders>
              <w:top w:val="nil"/>
              <w:left w:val="nil"/>
              <w:bottom w:val="nil"/>
              <w:right w:val="nil"/>
            </w:tcBorders>
            <w:shd w:val="clear" w:color="auto" w:fill="auto"/>
            <w:noWrap/>
            <w:vAlign w:val="center"/>
            <w:hideMark/>
          </w:tcPr>
          <w:p w14:paraId="0C18AA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2075</w:t>
            </w:r>
          </w:p>
        </w:tc>
        <w:tc>
          <w:tcPr>
            <w:tcW w:w="879" w:type="dxa"/>
            <w:tcBorders>
              <w:top w:val="nil"/>
              <w:left w:val="nil"/>
              <w:bottom w:val="nil"/>
              <w:right w:val="nil"/>
            </w:tcBorders>
            <w:shd w:val="clear" w:color="auto" w:fill="auto"/>
            <w:noWrap/>
            <w:vAlign w:val="center"/>
            <w:hideMark/>
          </w:tcPr>
          <w:p w14:paraId="293EE8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675692.00</w:t>
            </w:r>
          </w:p>
        </w:tc>
        <w:tc>
          <w:tcPr>
            <w:tcW w:w="880" w:type="dxa"/>
            <w:tcBorders>
              <w:top w:val="nil"/>
              <w:left w:val="nil"/>
              <w:bottom w:val="nil"/>
              <w:right w:val="single" w:sz="4" w:space="0" w:color="auto"/>
            </w:tcBorders>
            <w:shd w:val="clear" w:color="auto" w:fill="auto"/>
            <w:noWrap/>
            <w:vAlign w:val="center"/>
            <w:hideMark/>
          </w:tcPr>
          <w:p w14:paraId="6D6CD4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2272580.00</w:t>
            </w:r>
          </w:p>
        </w:tc>
      </w:tr>
      <w:tr w:rsidR="000E7A04" w:rsidRPr="003A26F1" w14:paraId="2331DAE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59C0E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606</w:t>
            </w:r>
          </w:p>
        </w:tc>
        <w:tc>
          <w:tcPr>
            <w:tcW w:w="879" w:type="dxa"/>
            <w:tcBorders>
              <w:top w:val="nil"/>
              <w:left w:val="nil"/>
              <w:bottom w:val="nil"/>
              <w:right w:val="nil"/>
            </w:tcBorders>
            <w:shd w:val="clear" w:color="auto" w:fill="auto"/>
            <w:noWrap/>
            <w:vAlign w:val="center"/>
            <w:hideMark/>
          </w:tcPr>
          <w:p w14:paraId="0EE563F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687343.39</w:t>
            </w:r>
          </w:p>
        </w:tc>
        <w:tc>
          <w:tcPr>
            <w:tcW w:w="880" w:type="dxa"/>
            <w:tcBorders>
              <w:top w:val="nil"/>
              <w:left w:val="nil"/>
              <w:bottom w:val="nil"/>
              <w:right w:val="single" w:sz="4" w:space="0" w:color="auto"/>
            </w:tcBorders>
            <w:shd w:val="clear" w:color="auto" w:fill="auto"/>
            <w:noWrap/>
            <w:vAlign w:val="center"/>
            <w:hideMark/>
          </w:tcPr>
          <w:p w14:paraId="113840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2266592.40</w:t>
            </w:r>
          </w:p>
        </w:tc>
        <w:tc>
          <w:tcPr>
            <w:tcW w:w="780" w:type="dxa"/>
            <w:tcBorders>
              <w:top w:val="nil"/>
              <w:left w:val="nil"/>
              <w:bottom w:val="nil"/>
              <w:right w:val="nil"/>
            </w:tcBorders>
            <w:shd w:val="clear" w:color="auto" w:fill="auto"/>
            <w:noWrap/>
            <w:vAlign w:val="center"/>
            <w:hideMark/>
          </w:tcPr>
          <w:p w14:paraId="360156E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1341</w:t>
            </w:r>
          </w:p>
        </w:tc>
        <w:tc>
          <w:tcPr>
            <w:tcW w:w="879" w:type="dxa"/>
            <w:tcBorders>
              <w:top w:val="nil"/>
              <w:left w:val="nil"/>
              <w:bottom w:val="nil"/>
              <w:right w:val="nil"/>
            </w:tcBorders>
            <w:shd w:val="clear" w:color="auto" w:fill="auto"/>
            <w:noWrap/>
            <w:vAlign w:val="center"/>
            <w:hideMark/>
          </w:tcPr>
          <w:p w14:paraId="6C6FD41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686494.95</w:t>
            </w:r>
          </w:p>
        </w:tc>
        <w:tc>
          <w:tcPr>
            <w:tcW w:w="880" w:type="dxa"/>
            <w:tcBorders>
              <w:top w:val="nil"/>
              <w:left w:val="nil"/>
              <w:bottom w:val="nil"/>
              <w:right w:val="single" w:sz="4" w:space="0" w:color="auto"/>
            </w:tcBorders>
            <w:shd w:val="clear" w:color="auto" w:fill="auto"/>
            <w:noWrap/>
            <w:vAlign w:val="center"/>
            <w:hideMark/>
          </w:tcPr>
          <w:p w14:paraId="1928D0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2265443.78</w:t>
            </w:r>
          </w:p>
        </w:tc>
        <w:tc>
          <w:tcPr>
            <w:tcW w:w="780" w:type="dxa"/>
            <w:tcBorders>
              <w:top w:val="nil"/>
              <w:left w:val="nil"/>
              <w:bottom w:val="nil"/>
              <w:right w:val="nil"/>
            </w:tcBorders>
            <w:shd w:val="clear" w:color="auto" w:fill="auto"/>
            <w:noWrap/>
            <w:vAlign w:val="center"/>
            <w:hideMark/>
          </w:tcPr>
          <w:p w14:paraId="4DDE01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2076</w:t>
            </w:r>
          </w:p>
        </w:tc>
        <w:tc>
          <w:tcPr>
            <w:tcW w:w="879" w:type="dxa"/>
            <w:tcBorders>
              <w:top w:val="nil"/>
              <w:left w:val="nil"/>
              <w:bottom w:val="nil"/>
              <w:right w:val="nil"/>
            </w:tcBorders>
            <w:shd w:val="clear" w:color="auto" w:fill="auto"/>
            <w:noWrap/>
            <w:vAlign w:val="center"/>
            <w:hideMark/>
          </w:tcPr>
          <w:p w14:paraId="58FF1A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675693.00</w:t>
            </w:r>
          </w:p>
        </w:tc>
        <w:tc>
          <w:tcPr>
            <w:tcW w:w="880" w:type="dxa"/>
            <w:tcBorders>
              <w:top w:val="nil"/>
              <w:left w:val="nil"/>
              <w:bottom w:val="nil"/>
              <w:right w:val="single" w:sz="4" w:space="0" w:color="auto"/>
            </w:tcBorders>
            <w:shd w:val="clear" w:color="auto" w:fill="auto"/>
            <w:noWrap/>
            <w:vAlign w:val="center"/>
            <w:hideMark/>
          </w:tcPr>
          <w:p w14:paraId="4DA3E2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2272588.00</w:t>
            </w:r>
          </w:p>
        </w:tc>
      </w:tr>
      <w:tr w:rsidR="000E7A04" w:rsidRPr="003A26F1" w14:paraId="559EE5B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AA83E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607</w:t>
            </w:r>
          </w:p>
        </w:tc>
        <w:tc>
          <w:tcPr>
            <w:tcW w:w="879" w:type="dxa"/>
            <w:tcBorders>
              <w:top w:val="nil"/>
              <w:left w:val="nil"/>
              <w:bottom w:val="nil"/>
              <w:right w:val="nil"/>
            </w:tcBorders>
            <w:shd w:val="clear" w:color="auto" w:fill="auto"/>
            <w:noWrap/>
            <w:vAlign w:val="center"/>
            <w:hideMark/>
          </w:tcPr>
          <w:p w14:paraId="3363C91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687340.29</w:t>
            </w:r>
          </w:p>
        </w:tc>
        <w:tc>
          <w:tcPr>
            <w:tcW w:w="880" w:type="dxa"/>
            <w:tcBorders>
              <w:top w:val="nil"/>
              <w:left w:val="nil"/>
              <w:bottom w:val="nil"/>
              <w:right w:val="single" w:sz="4" w:space="0" w:color="auto"/>
            </w:tcBorders>
            <w:shd w:val="clear" w:color="auto" w:fill="auto"/>
            <w:noWrap/>
            <w:vAlign w:val="center"/>
            <w:hideMark/>
          </w:tcPr>
          <w:p w14:paraId="16260F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2266590.26</w:t>
            </w:r>
          </w:p>
        </w:tc>
        <w:tc>
          <w:tcPr>
            <w:tcW w:w="780" w:type="dxa"/>
            <w:tcBorders>
              <w:top w:val="nil"/>
              <w:left w:val="nil"/>
              <w:bottom w:val="nil"/>
              <w:right w:val="nil"/>
            </w:tcBorders>
            <w:shd w:val="clear" w:color="auto" w:fill="auto"/>
            <w:noWrap/>
            <w:vAlign w:val="center"/>
            <w:hideMark/>
          </w:tcPr>
          <w:p w14:paraId="4D356DD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1342</w:t>
            </w:r>
          </w:p>
        </w:tc>
        <w:tc>
          <w:tcPr>
            <w:tcW w:w="879" w:type="dxa"/>
            <w:tcBorders>
              <w:top w:val="nil"/>
              <w:left w:val="nil"/>
              <w:bottom w:val="nil"/>
              <w:right w:val="nil"/>
            </w:tcBorders>
            <w:shd w:val="clear" w:color="auto" w:fill="auto"/>
            <w:noWrap/>
            <w:vAlign w:val="center"/>
            <w:hideMark/>
          </w:tcPr>
          <w:p w14:paraId="15C4B2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686495.69</w:t>
            </w:r>
          </w:p>
        </w:tc>
        <w:tc>
          <w:tcPr>
            <w:tcW w:w="880" w:type="dxa"/>
            <w:tcBorders>
              <w:top w:val="nil"/>
              <w:left w:val="nil"/>
              <w:bottom w:val="nil"/>
              <w:right w:val="single" w:sz="4" w:space="0" w:color="auto"/>
            </w:tcBorders>
            <w:shd w:val="clear" w:color="auto" w:fill="auto"/>
            <w:noWrap/>
            <w:vAlign w:val="center"/>
            <w:hideMark/>
          </w:tcPr>
          <w:p w14:paraId="360810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2265442.36</w:t>
            </w:r>
          </w:p>
        </w:tc>
        <w:tc>
          <w:tcPr>
            <w:tcW w:w="780" w:type="dxa"/>
            <w:tcBorders>
              <w:top w:val="nil"/>
              <w:left w:val="nil"/>
              <w:bottom w:val="nil"/>
              <w:right w:val="nil"/>
            </w:tcBorders>
            <w:shd w:val="clear" w:color="auto" w:fill="auto"/>
            <w:noWrap/>
            <w:vAlign w:val="center"/>
            <w:hideMark/>
          </w:tcPr>
          <w:p w14:paraId="6E686E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2077</w:t>
            </w:r>
          </w:p>
        </w:tc>
        <w:tc>
          <w:tcPr>
            <w:tcW w:w="879" w:type="dxa"/>
            <w:tcBorders>
              <w:top w:val="nil"/>
              <w:left w:val="nil"/>
              <w:bottom w:val="nil"/>
              <w:right w:val="nil"/>
            </w:tcBorders>
            <w:shd w:val="clear" w:color="auto" w:fill="auto"/>
            <w:noWrap/>
            <w:vAlign w:val="center"/>
            <w:hideMark/>
          </w:tcPr>
          <w:p w14:paraId="37516C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675666.00</w:t>
            </w:r>
          </w:p>
        </w:tc>
        <w:tc>
          <w:tcPr>
            <w:tcW w:w="880" w:type="dxa"/>
            <w:tcBorders>
              <w:top w:val="nil"/>
              <w:left w:val="nil"/>
              <w:bottom w:val="nil"/>
              <w:right w:val="single" w:sz="4" w:space="0" w:color="auto"/>
            </w:tcBorders>
            <w:shd w:val="clear" w:color="auto" w:fill="auto"/>
            <w:noWrap/>
            <w:vAlign w:val="center"/>
            <w:hideMark/>
          </w:tcPr>
          <w:p w14:paraId="49AB8F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2272599.00</w:t>
            </w:r>
          </w:p>
        </w:tc>
      </w:tr>
      <w:tr w:rsidR="000E7A04" w:rsidRPr="003A26F1" w14:paraId="14499B2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BDF799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608</w:t>
            </w:r>
          </w:p>
        </w:tc>
        <w:tc>
          <w:tcPr>
            <w:tcW w:w="879" w:type="dxa"/>
            <w:tcBorders>
              <w:top w:val="nil"/>
              <w:left w:val="nil"/>
              <w:bottom w:val="nil"/>
              <w:right w:val="nil"/>
            </w:tcBorders>
            <w:shd w:val="clear" w:color="auto" w:fill="auto"/>
            <w:noWrap/>
            <w:vAlign w:val="center"/>
            <w:hideMark/>
          </w:tcPr>
          <w:p w14:paraId="574792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687337.70</w:t>
            </w:r>
          </w:p>
        </w:tc>
        <w:tc>
          <w:tcPr>
            <w:tcW w:w="880" w:type="dxa"/>
            <w:tcBorders>
              <w:top w:val="nil"/>
              <w:left w:val="nil"/>
              <w:bottom w:val="nil"/>
              <w:right w:val="single" w:sz="4" w:space="0" w:color="auto"/>
            </w:tcBorders>
            <w:shd w:val="clear" w:color="auto" w:fill="auto"/>
            <w:noWrap/>
            <w:vAlign w:val="center"/>
            <w:hideMark/>
          </w:tcPr>
          <w:p w14:paraId="6FCF2E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2266588.76</w:t>
            </w:r>
          </w:p>
        </w:tc>
        <w:tc>
          <w:tcPr>
            <w:tcW w:w="780" w:type="dxa"/>
            <w:tcBorders>
              <w:top w:val="nil"/>
              <w:left w:val="nil"/>
              <w:bottom w:val="nil"/>
              <w:right w:val="nil"/>
            </w:tcBorders>
            <w:shd w:val="clear" w:color="auto" w:fill="auto"/>
            <w:noWrap/>
            <w:vAlign w:val="center"/>
            <w:hideMark/>
          </w:tcPr>
          <w:p w14:paraId="7A4A064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1343</w:t>
            </w:r>
          </w:p>
        </w:tc>
        <w:tc>
          <w:tcPr>
            <w:tcW w:w="879" w:type="dxa"/>
            <w:tcBorders>
              <w:top w:val="nil"/>
              <w:left w:val="nil"/>
              <w:bottom w:val="nil"/>
              <w:right w:val="nil"/>
            </w:tcBorders>
            <w:shd w:val="clear" w:color="auto" w:fill="auto"/>
            <w:noWrap/>
            <w:vAlign w:val="center"/>
            <w:hideMark/>
          </w:tcPr>
          <w:p w14:paraId="04DFF3D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686496.34</w:t>
            </w:r>
          </w:p>
        </w:tc>
        <w:tc>
          <w:tcPr>
            <w:tcW w:w="880" w:type="dxa"/>
            <w:tcBorders>
              <w:top w:val="nil"/>
              <w:left w:val="nil"/>
              <w:bottom w:val="nil"/>
              <w:right w:val="single" w:sz="4" w:space="0" w:color="auto"/>
            </w:tcBorders>
            <w:shd w:val="clear" w:color="auto" w:fill="auto"/>
            <w:noWrap/>
            <w:vAlign w:val="center"/>
            <w:hideMark/>
          </w:tcPr>
          <w:p w14:paraId="1E9B3A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2265440.84</w:t>
            </w:r>
          </w:p>
        </w:tc>
        <w:tc>
          <w:tcPr>
            <w:tcW w:w="780" w:type="dxa"/>
            <w:tcBorders>
              <w:top w:val="nil"/>
              <w:left w:val="nil"/>
              <w:bottom w:val="nil"/>
              <w:right w:val="nil"/>
            </w:tcBorders>
            <w:shd w:val="clear" w:color="auto" w:fill="auto"/>
            <w:noWrap/>
            <w:vAlign w:val="center"/>
            <w:hideMark/>
          </w:tcPr>
          <w:p w14:paraId="4430878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2078</w:t>
            </w:r>
          </w:p>
        </w:tc>
        <w:tc>
          <w:tcPr>
            <w:tcW w:w="879" w:type="dxa"/>
            <w:tcBorders>
              <w:top w:val="nil"/>
              <w:left w:val="nil"/>
              <w:bottom w:val="nil"/>
              <w:right w:val="nil"/>
            </w:tcBorders>
            <w:shd w:val="clear" w:color="auto" w:fill="auto"/>
            <w:noWrap/>
            <w:vAlign w:val="center"/>
            <w:hideMark/>
          </w:tcPr>
          <w:p w14:paraId="14CC93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675652.00</w:t>
            </w:r>
          </w:p>
        </w:tc>
        <w:tc>
          <w:tcPr>
            <w:tcW w:w="880" w:type="dxa"/>
            <w:tcBorders>
              <w:top w:val="nil"/>
              <w:left w:val="nil"/>
              <w:bottom w:val="nil"/>
              <w:right w:val="single" w:sz="4" w:space="0" w:color="auto"/>
            </w:tcBorders>
            <w:shd w:val="clear" w:color="auto" w:fill="auto"/>
            <w:noWrap/>
            <w:vAlign w:val="center"/>
            <w:hideMark/>
          </w:tcPr>
          <w:p w14:paraId="0734EB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2272593.00</w:t>
            </w:r>
          </w:p>
        </w:tc>
      </w:tr>
      <w:tr w:rsidR="000E7A04" w:rsidRPr="003A26F1" w14:paraId="718B188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6D242D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609</w:t>
            </w:r>
          </w:p>
        </w:tc>
        <w:tc>
          <w:tcPr>
            <w:tcW w:w="879" w:type="dxa"/>
            <w:tcBorders>
              <w:top w:val="nil"/>
              <w:left w:val="nil"/>
              <w:bottom w:val="nil"/>
              <w:right w:val="nil"/>
            </w:tcBorders>
            <w:shd w:val="clear" w:color="auto" w:fill="auto"/>
            <w:noWrap/>
            <w:vAlign w:val="center"/>
            <w:hideMark/>
          </w:tcPr>
          <w:p w14:paraId="2B5C29B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687335.48</w:t>
            </w:r>
          </w:p>
        </w:tc>
        <w:tc>
          <w:tcPr>
            <w:tcW w:w="880" w:type="dxa"/>
            <w:tcBorders>
              <w:top w:val="nil"/>
              <w:left w:val="nil"/>
              <w:bottom w:val="nil"/>
              <w:right w:val="single" w:sz="4" w:space="0" w:color="auto"/>
            </w:tcBorders>
            <w:shd w:val="clear" w:color="auto" w:fill="auto"/>
            <w:noWrap/>
            <w:vAlign w:val="center"/>
            <w:hideMark/>
          </w:tcPr>
          <w:p w14:paraId="09B967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2266587.63</w:t>
            </w:r>
          </w:p>
        </w:tc>
        <w:tc>
          <w:tcPr>
            <w:tcW w:w="780" w:type="dxa"/>
            <w:tcBorders>
              <w:top w:val="nil"/>
              <w:left w:val="nil"/>
              <w:bottom w:val="nil"/>
              <w:right w:val="nil"/>
            </w:tcBorders>
            <w:shd w:val="clear" w:color="auto" w:fill="auto"/>
            <w:noWrap/>
            <w:vAlign w:val="center"/>
            <w:hideMark/>
          </w:tcPr>
          <w:p w14:paraId="28BE32D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1344</w:t>
            </w:r>
          </w:p>
        </w:tc>
        <w:tc>
          <w:tcPr>
            <w:tcW w:w="879" w:type="dxa"/>
            <w:tcBorders>
              <w:top w:val="nil"/>
              <w:left w:val="nil"/>
              <w:bottom w:val="nil"/>
              <w:right w:val="nil"/>
            </w:tcBorders>
            <w:shd w:val="clear" w:color="auto" w:fill="auto"/>
            <w:noWrap/>
            <w:vAlign w:val="center"/>
            <w:hideMark/>
          </w:tcPr>
          <w:p w14:paraId="23B26C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686496.95</w:t>
            </w:r>
          </w:p>
        </w:tc>
        <w:tc>
          <w:tcPr>
            <w:tcW w:w="880" w:type="dxa"/>
            <w:tcBorders>
              <w:top w:val="nil"/>
              <w:left w:val="nil"/>
              <w:bottom w:val="nil"/>
              <w:right w:val="single" w:sz="4" w:space="0" w:color="auto"/>
            </w:tcBorders>
            <w:shd w:val="clear" w:color="auto" w:fill="auto"/>
            <w:noWrap/>
            <w:vAlign w:val="center"/>
            <w:hideMark/>
          </w:tcPr>
          <w:p w14:paraId="0F0016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2265439.09</w:t>
            </w:r>
          </w:p>
        </w:tc>
        <w:tc>
          <w:tcPr>
            <w:tcW w:w="780" w:type="dxa"/>
            <w:tcBorders>
              <w:top w:val="nil"/>
              <w:left w:val="nil"/>
              <w:bottom w:val="nil"/>
              <w:right w:val="nil"/>
            </w:tcBorders>
            <w:shd w:val="clear" w:color="auto" w:fill="auto"/>
            <w:noWrap/>
            <w:vAlign w:val="center"/>
            <w:hideMark/>
          </w:tcPr>
          <w:p w14:paraId="1170893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2079</w:t>
            </w:r>
          </w:p>
        </w:tc>
        <w:tc>
          <w:tcPr>
            <w:tcW w:w="879" w:type="dxa"/>
            <w:tcBorders>
              <w:top w:val="nil"/>
              <w:left w:val="nil"/>
              <w:bottom w:val="nil"/>
              <w:right w:val="nil"/>
            </w:tcBorders>
            <w:shd w:val="clear" w:color="auto" w:fill="auto"/>
            <w:noWrap/>
            <w:vAlign w:val="center"/>
            <w:hideMark/>
          </w:tcPr>
          <w:p w14:paraId="254C9F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675639.00</w:t>
            </w:r>
          </w:p>
        </w:tc>
        <w:tc>
          <w:tcPr>
            <w:tcW w:w="880" w:type="dxa"/>
            <w:tcBorders>
              <w:top w:val="nil"/>
              <w:left w:val="nil"/>
              <w:bottom w:val="nil"/>
              <w:right w:val="single" w:sz="4" w:space="0" w:color="auto"/>
            </w:tcBorders>
            <w:shd w:val="clear" w:color="auto" w:fill="auto"/>
            <w:noWrap/>
            <w:vAlign w:val="center"/>
            <w:hideMark/>
          </w:tcPr>
          <w:p w14:paraId="07A21E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2272594.00</w:t>
            </w:r>
          </w:p>
        </w:tc>
      </w:tr>
      <w:tr w:rsidR="000E7A04" w:rsidRPr="003A26F1" w14:paraId="17E57A5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039370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610</w:t>
            </w:r>
          </w:p>
        </w:tc>
        <w:tc>
          <w:tcPr>
            <w:tcW w:w="879" w:type="dxa"/>
            <w:tcBorders>
              <w:top w:val="nil"/>
              <w:left w:val="nil"/>
              <w:bottom w:val="nil"/>
              <w:right w:val="nil"/>
            </w:tcBorders>
            <w:shd w:val="clear" w:color="auto" w:fill="auto"/>
            <w:noWrap/>
            <w:vAlign w:val="center"/>
            <w:hideMark/>
          </w:tcPr>
          <w:p w14:paraId="2E01F4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687335.39</w:t>
            </w:r>
          </w:p>
        </w:tc>
        <w:tc>
          <w:tcPr>
            <w:tcW w:w="880" w:type="dxa"/>
            <w:tcBorders>
              <w:top w:val="nil"/>
              <w:left w:val="nil"/>
              <w:bottom w:val="nil"/>
              <w:right w:val="single" w:sz="4" w:space="0" w:color="auto"/>
            </w:tcBorders>
            <w:shd w:val="clear" w:color="auto" w:fill="auto"/>
            <w:noWrap/>
            <w:vAlign w:val="center"/>
            <w:hideMark/>
          </w:tcPr>
          <w:p w14:paraId="1C0E63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2266587.59</w:t>
            </w:r>
          </w:p>
        </w:tc>
        <w:tc>
          <w:tcPr>
            <w:tcW w:w="780" w:type="dxa"/>
            <w:tcBorders>
              <w:top w:val="nil"/>
              <w:left w:val="nil"/>
              <w:bottom w:val="nil"/>
              <w:right w:val="nil"/>
            </w:tcBorders>
            <w:shd w:val="clear" w:color="auto" w:fill="auto"/>
            <w:noWrap/>
            <w:vAlign w:val="center"/>
            <w:hideMark/>
          </w:tcPr>
          <w:p w14:paraId="6F07C9B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1345</w:t>
            </w:r>
          </w:p>
        </w:tc>
        <w:tc>
          <w:tcPr>
            <w:tcW w:w="879" w:type="dxa"/>
            <w:tcBorders>
              <w:top w:val="nil"/>
              <w:left w:val="nil"/>
              <w:bottom w:val="nil"/>
              <w:right w:val="nil"/>
            </w:tcBorders>
            <w:shd w:val="clear" w:color="auto" w:fill="auto"/>
            <w:noWrap/>
            <w:vAlign w:val="center"/>
            <w:hideMark/>
          </w:tcPr>
          <w:p w14:paraId="18D282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686497.46</w:t>
            </w:r>
          </w:p>
        </w:tc>
        <w:tc>
          <w:tcPr>
            <w:tcW w:w="880" w:type="dxa"/>
            <w:tcBorders>
              <w:top w:val="nil"/>
              <w:left w:val="nil"/>
              <w:bottom w:val="nil"/>
              <w:right w:val="single" w:sz="4" w:space="0" w:color="auto"/>
            </w:tcBorders>
            <w:shd w:val="clear" w:color="auto" w:fill="auto"/>
            <w:noWrap/>
            <w:vAlign w:val="center"/>
            <w:hideMark/>
          </w:tcPr>
          <w:p w14:paraId="5EDB5B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2265437.37</w:t>
            </w:r>
          </w:p>
        </w:tc>
        <w:tc>
          <w:tcPr>
            <w:tcW w:w="780" w:type="dxa"/>
            <w:tcBorders>
              <w:top w:val="nil"/>
              <w:left w:val="nil"/>
              <w:bottom w:val="nil"/>
              <w:right w:val="nil"/>
            </w:tcBorders>
            <w:shd w:val="clear" w:color="auto" w:fill="auto"/>
            <w:noWrap/>
            <w:vAlign w:val="center"/>
            <w:hideMark/>
          </w:tcPr>
          <w:p w14:paraId="20586C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2080</w:t>
            </w:r>
          </w:p>
        </w:tc>
        <w:tc>
          <w:tcPr>
            <w:tcW w:w="879" w:type="dxa"/>
            <w:tcBorders>
              <w:top w:val="nil"/>
              <w:left w:val="nil"/>
              <w:bottom w:val="nil"/>
              <w:right w:val="nil"/>
            </w:tcBorders>
            <w:shd w:val="clear" w:color="auto" w:fill="auto"/>
            <w:noWrap/>
            <w:vAlign w:val="center"/>
            <w:hideMark/>
          </w:tcPr>
          <w:p w14:paraId="7B3868D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675633.00</w:t>
            </w:r>
          </w:p>
        </w:tc>
        <w:tc>
          <w:tcPr>
            <w:tcW w:w="880" w:type="dxa"/>
            <w:tcBorders>
              <w:top w:val="nil"/>
              <w:left w:val="nil"/>
              <w:bottom w:val="nil"/>
              <w:right w:val="single" w:sz="4" w:space="0" w:color="auto"/>
            </w:tcBorders>
            <w:shd w:val="clear" w:color="auto" w:fill="auto"/>
            <w:noWrap/>
            <w:vAlign w:val="center"/>
            <w:hideMark/>
          </w:tcPr>
          <w:p w14:paraId="3E1A74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2272599.00</w:t>
            </w:r>
          </w:p>
        </w:tc>
      </w:tr>
      <w:tr w:rsidR="000E7A04" w:rsidRPr="003A26F1" w14:paraId="43F7BB2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993347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611</w:t>
            </w:r>
          </w:p>
        </w:tc>
        <w:tc>
          <w:tcPr>
            <w:tcW w:w="879" w:type="dxa"/>
            <w:tcBorders>
              <w:top w:val="nil"/>
              <w:left w:val="nil"/>
              <w:bottom w:val="nil"/>
              <w:right w:val="nil"/>
            </w:tcBorders>
            <w:shd w:val="clear" w:color="auto" w:fill="auto"/>
            <w:noWrap/>
            <w:vAlign w:val="center"/>
            <w:hideMark/>
          </w:tcPr>
          <w:p w14:paraId="7F50C9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687335.31</w:t>
            </w:r>
          </w:p>
        </w:tc>
        <w:tc>
          <w:tcPr>
            <w:tcW w:w="880" w:type="dxa"/>
            <w:tcBorders>
              <w:top w:val="nil"/>
              <w:left w:val="nil"/>
              <w:bottom w:val="nil"/>
              <w:right w:val="single" w:sz="4" w:space="0" w:color="auto"/>
            </w:tcBorders>
            <w:shd w:val="clear" w:color="auto" w:fill="auto"/>
            <w:noWrap/>
            <w:vAlign w:val="center"/>
            <w:hideMark/>
          </w:tcPr>
          <w:p w14:paraId="59594C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2266587.14</w:t>
            </w:r>
          </w:p>
        </w:tc>
        <w:tc>
          <w:tcPr>
            <w:tcW w:w="780" w:type="dxa"/>
            <w:tcBorders>
              <w:top w:val="nil"/>
              <w:left w:val="nil"/>
              <w:bottom w:val="nil"/>
              <w:right w:val="nil"/>
            </w:tcBorders>
            <w:shd w:val="clear" w:color="auto" w:fill="auto"/>
            <w:noWrap/>
            <w:vAlign w:val="center"/>
            <w:hideMark/>
          </w:tcPr>
          <w:p w14:paraId="51E4443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1346</w:t>
            </w:r>
          </w:p>
        </w:tc>
        <w:tc>
          <w:tcPr>
            <w:tcW w:w="879" w:type="dxa"/>
            <w:tcBorders>
              <w:top w:val="nil"/>
              <w:left w:val="nil"/>
              <w:bottom w:val="nil"/>
              <w:right w:val="nil"/>
            </w:tcBorders>
            <w:shd w:val="clear" w:color="auto" w:fill="auto"/>
            <w:noWrap/>
            <w:vAlign w:val="center"/>
            <w:hideMark/>
          </w:tcPr>
          <w:p w14:paraId="3D18DE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686497.89</w:t>
            </w:r>
          </w:p>
        </w:tc>
        <w:tc>
          <w:tcPr>
            <w:tcW w:w="880" w:type="dxa"/>
            <w:tcBorders>
              <w:top w:val="nil"/>
              <w:left w:val="nil"/>
              <w:bottom w:val="nil"/>
              <w:right w:val="single" w:sz="4" w:space="0" w:color="auto"/>
            </w:tcBorders>
            <w:shd w:val="clear" w:color="auto" w:fill="auto"/>
            <w:noWrap/>
            <w:vAlign w:val="center"/>
            <w:hideMark/>
          </w:tcPr>
          <w:p w14:paraId="7E2EC1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2265435.66</w:t>
            </w:r>
          </w:p>
        </w:tc>
        <w:tc>
          <w:tcPr>
            <w:tcW w:w="780" w:type="dxa"/>
            <w:tcBorders>
              <w:top w:val="nil"/>
              <w:left w:val="nil"/>
              <w:bottom w:val="nil"/>
              <w:right w:val="nil"/>
            </w:tcBorders>
            <w:shd w:val="clear" w:color="auto" w:fill="auto"/>
            <w:noWrap/>
            <w:vAlign w:val="center"/>
            <w:hideMark/>
          </w:tcPr>
          <w:p w14:paraId="62CC1E5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2081</w:t>
            </w:r>
          </w:p>
        </w:tc>
        <w:tc>
          <w:tcPr>
            <w:tcW w:w="879" w:type="dxa"/>
            <w:tcBorders>
              <w:top w:val="nil"/>
              <w:left w:val="nil"/>
              <w:bottom w:val="nil"/>
              <w:right w:val="nil"/>
            </w:tcBorders>
            <w:shd w:val="clear" w:color="auto" w:fill="auto"/>
            <w:noWrap/>
            <w:vAlign w:val="center"/>
            <w:hideMark/>
          </w:tcPr>
          <w:p w14:paraId="4BB5F5C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675619.00</w:t>
            </w:r>
          </w:p>
        </w:tc>
        <w:tc>
          <w:tcPr>
            <w:tcW w:w="880" w:type="dxa"/>
            <w:tcBorders>
              <w:top w:val="nil"/>
              <w:left w:val="nil"/>
              <w:bottom w:val="nil"/>
              <w:right w:val="single" w:sz="4" w:space="0" w:color="auto"/>
            </w:tcBorders>
            <w:shd w:val="clear" w:color="auto" w:fill="auto"/>
            <w:noWrap/>
            <w:vAlign w:val="center"/>
            <w:hideMark/>
          </w:tcPr>
          <w:p w14:paraId="1EA1E5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2272614.00</w:t>
            </w:r>
          </w:p>
        </w:tc>
      </w:tr>
      <w:tr w:rsidR="000E7A04" w:rsidRPr="003A26F1" w14:paraId="3602BA7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1D3E78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612</w:t>
            </w:r>
          </w:p>
        </w:tc>
        <w:tc>
          <w:tcPr>
            <w:tcW w:w="879" w:type="dxa"/>
            <w:tcBorders>
              <w:top w:val="nil"/>
              <w:left w:val="nil"/>
              <w:bottom w:val="nil"/>
              <w:right w:val="nil"/>
            </w:tcBorders>
            <w:shd w:val="clear" w:color="auto" w:fill="auto"/>
            <w:noWrap/>
            <w:vAlign w:val="center"/>
            <w:hideMark/>
          </w:tcPr>
          <w:p w14:paraId="096581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687334.05</w:t>
            </w:r>
          </w:p>
        </w:tc>
        <w:tc>
          <w:tcPr>
            <w:tcW w:w="880" w:type="dxa"/>
            <w:tcBorders>
              <w:top w:val="nil"/>
              <w:left w:val="nil"/>
              <w:bottom w:val="nil"/>
              <w:right w:val="single" w:sz="4" w:space="0" w:color="auto"/>
            </w:tcBorders>
            <w:shd w:val="clear" w:color="auto" w:fill="auto"/>
            <w:noWrap/>
            <w:vAlign w:val="center"/>
            <w:hideMark/>
          </w:tcPr>
          <w:p w14:paraId="162DAC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2266583.17</w:t>
            </w:r>
          </w:p>
        </w:tc>
        <w:tc>
          <w:tcPr>
            <w:tcW w:w="780" w:type="dxa"/>
            <w:tcBorders>
              <w:top w:val="nil"/>
              <w:left w:val="nil"/>
              <w:bottom w:val="nil"/>
              <w:right w:val="nil"/>
            </w:tcBorders>
            <w:shd w:val="clear" w:color="auto" w:fill="auto"/>
            <w:noWrap/>
            <w:vAlign w:val="center"/>
            <w:hideMark/>
          </w:tcPr>
          <w:p w14:paraId="7141BF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1347</w:t>
            </w:r>
          </w:p>
        </w:tc>
        <w:tc>
          <w:tcPr>
            <w:tcW w:w="879" w:type="dxa"/>
            <w:tcBorders>
              <w:top w:val="nil"/>
              <w:left w:val="nil"/>
              <w:bottom w:val="nil"/>
              <w:right w:val="nil"/>
            </w:tcBorders>
            <w:shd w:val="clear" w:color="auto" w:fill="auto"/>
            <w:noWrap/>
            <w:vAlign w:val="center"/>
            <w:hideMark/>
          </w:tcPr>
          <w:p w14:paraId="025A35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686498.24</w:t>
            </w:r>
          </w:p>
        </w:tc>
        <w:tc>
          <w:tcPr>
            <w:tcW w:w="880" w:type="dxa"/>
            <w:tcBorders>
              <w:top w:val="nil"/>
              <w:left w:val="nil"/>
              <w:bottom w:val="nil"/>
              <w:right w:val="single" w:sz="4" w:space="0" w:color="auto"/>
            </w:tcBorders>
            <w:shd w:val="clear" w:color="auto" w:fill="auto"/>
            <w:noWrap/>
            <w:vAlign w:val="center"/>
            <w:hideMark/>
          </w:tcPr>
          <w:p w14:paraId="59C56A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2265433.95</w:t>
            </w:r>
          </w:p>
        </w:tc>
        <w:tc>
          <w:tcPr>
            <w:tcW w:w="780" w:type="dxa"/>
            <w:tcBorders>
              <w:top w:val="nil"/>
              <w:left w:val="nil"/>
              <w:bottom w:val="nil"/>
              <w:right w:val="nil"/>
            </w:tcBorders>
            <w:shd w:val="clear" w:color="auto" w:fill="auto"/>
            <w:noWrap/>
            <w:vAlign w:val="center"/>
            <w:hideMark/>
          </w:tcPr>
          <w:p w14:paraId="059FB2C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2082</w:t>
            </w:r>
          </w:p>
        </w:tc>
        <w:tc>
          <w:tcPr>
            <w:tcW w:w="879" w:type="dxa"/>
            <w:tcBorders>
              <w:top w:val="nil"/>
              <w:left w:val="nil"/>
              <w:bottom w:val="nil"/>
              <w:right w:val="nil"/>
            </w:tcBorders>
            <w:shd w:val="clear" w:color="auto" w:fill="auto"/>
            <w:noWrap/>
            <w:vAlign w:val="center"/>
            <w:hideMark/>
          </w:tcPr>
          <w:p w14:paraId="5A9AB8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675589.00</w:t>
            </w:r>
          </w:p>
        </w:tc>
        <w:tc>
          <w:tcPr>
            <w:tcW w:w="880" w:type="dxa"/>
            <w:tcBorders>
              <w:top w:val="nil"/>
              <w:left w:val="nil"/>
              <w:bottom w:val="nil"/>
              <w:right w:val="single" w:sz="4" w:space="0" w:color="auto"/>
            </w:tcBorders>
            <w:shd w:val="clear" w:color="auto" w:fill="auto"/>
            <w:noWrap/>
            <w:vAlign w:val="center"/>
            <w:hideMark/>
          </w:tcPr>
          <w:p w14:paraId="7C99DE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2272629.00</w:t>
            </w:r>
          </w:p>
        </w:tc>
      </w:tr>
      <w:tr w:rsidR="000E7A04" w:rsidRPr="003A26F1" w14:paraId="4DF01F6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1B793D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613</w:t>
            </w:r>
          </w:p>
        </w:tc>
        <w:tc>
          <w:tcPr>
            <w:tcW w:w="879" w:type="dxa"/>
            <w:tcBorders>
              <w:top w:val="nil"/>
              <w:left w:val="nil"/>
              <w:bottom w:val="nil"/>
              <w:right w:val="nil"/>
            </w:tcBorders>
            <w:shd w:val="clear" w:color="auto" w:fill="auto"/>
            <w:noWrap/>
            <w:vAlign w:val="center"/>
            <w:hideMark/>
          </w:tcPr>
          <w:p w14:paraId="1AAF4C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687334.27</w:t>
            </w:r>
          </w:p>
        </w:tc>
        <w:tc>
          <w:tcPr>
            <w:tcW w:w="880" w:type="dxa"/>
            <w:tcBorders>
              <w:top w:val="nil"/>
              <w:left w:val="nil"/>
              <w:bottom w:val="nil"/>
              <w:right w:val="single" w:sz="4" w:space="0" w:color="auto"/>
            </w:tcBorders>
            <w:shd w:val="clear" w:color="auto" w:fill="auto"/>
            <w:noWrap/>
            <w:vAlign w:val="center"/>
            <w:hideMark/>
          </w:tcPr>
          <w:p w14:paraId="520B9A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2266580.89</w:t>
            </w:r>
          </w:p>
        </w:tc>
        <w:tc>
          <w:tcPr>
            <w:tcW w:w="780" w:type="dxa"/>
            <w:tcBorders>
              <w:top w:val="nil"/>
              <w:left w:val="nil"/>
              <w:bottom w:val="nil"/>
              <w:right w:val="nil"/>
            </w:tcBorders>
            <w:shd w:val="clear" w:color="auto" w:fill="auto"/>
            <w:noWrap/>
            <w:vAlign w:val="center"/>
            <w:hideMark/>
          </w:tcPr>
          <w:p w14:paraId="223E3C2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1348</w:t>
            </w:r>
          </w:p>
        </w:tc>
        <w:tc>
          <w:tcPr>
            <w:tcW w:w="879" w:type="dxa"/>
            <w:tcBorders>
              <w:top w:val="nil"/>
              <w:left w:val="nil"/>
              <w:bottom w:val="nil"/>
              <w:right w:val="nil"/>
            </w:tcBorders>
            <w:shd w:val="clear" w:color="auto" w:fill="auto"/>
            <w:noWrap/>
            <w:vAlign w:val="center"/>
            <w:hideMark/>
          </w:tcPr>
          <w:p w14:paraId="48969F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686498.54</w:t>
            </w:r>
          </w:p>
        </w:tc>
        <w:tc>
          <w:tcPr>
            <w:tcW w:w="880" w:type="dxa"/>
            <w:tcBorders>
              <w:top w:val="nil"/>
              <w:left w:val="nil"/>
              <w:bottom w:val="nil"/>
              <w:right w:val="single" w:sz="4" w:space="0" w:color="auto"/>
            </w:tcBorders>
            <w:shd w:val="clear" w:color="auto" w:fill="auto"/>
            <w:noWrap/>
            <w:vAlign w:val="center"/>
            <w:hideMark/>
          </w:tcPr>
          <w:p w14:paraId="55692A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2265432.26</w:t>
            </w:r>
          </w:p>
        </w:tc>
        <w:tc>
          <w:tcPr>
            <w:tcW w:w="780" w:type="dxa"/>
            <w:tcBorders>
              <w:top w:val="nil"/>
              <w:left w:val="nil"/>
              <w:bottom w:val="nil"/>
              <w:right w:val="nil"/>
            </w:tcBorders>
            <w:shd w:val="clear" w:color="auto" w:fill="auto"/>
            <w:noWrap/>
            <w:vAlign w:val="center"/>
            <w:hideMark/>
          </w:tcPr>
          <w:p w14:paraId="3EA29D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2083</w:t>
            </w:r>
          </w:p>
        </w:tc>
        <w:tc>
          <w:tcPr>
            <w:tcW w:w="879" w:type="dxa"/>
            <w:tcBorders>
              <w:top w:val="nil"/>
              <w:left w:val="nil"/>
              <w:bottom w:val="nil"/>
              <w:right w:val="nil"/>
            </w:tcBorders>
            <w:shd w:val="clear" w:color="auto" w:fill="auto"/>
            <w:noWrap/>
            <w:vAlign w:val="center"/>
            <w:hideMark/>
          </w:tcPr>
          <w:p w14:paraId="7F905B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675566.00</w:t>
            </w:r>
          </w:p>
        </w:tc>
        <w:tc>
          <w:tcPr>
            <w:tcW w:w="880" w:type="dxa"/>
            <w:tcBorders>
              <w:top w:val="nil"/>
              <w:left w:val="nil"/>
              <w:bottom w:val="nil"/>
              <w:right w:val="single" w:sz="4" w:space="0" w:color="auto"/>
            </w:tcBorders>
            <w:shd w:val="clear" w:color="auto" w:fill="auto"/>
            <w:noWrap/>
            <w:vAlign w:val="center"/>
            <w:hideMark/>
          </w:tcPr>
          <w:p w14:paraId="6019842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2272628.00</w:t>
            </w:r>
          </w:p>
        </w:tc>
      </w:tr>
      <w:tr w:rsidR="000E7A04" w:rsidRPr="003A26F1" w14:paraId="46B6CEE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FF11AE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614</w:t>
            </w:r>
          </w:p>
        </w:tc>
        <w:tc>
          <w:tcPr>
            <w:tcW w:w="879" w:type="dxa"/>
            <w:tcBorders>
              <w:top w:val="nil"/>
              <w:left w:val="nil"/>
              <w:bottom w:val="nil"/>
              <w:right w:val="nil"/>
            </w:tcBorders>
            <w:shd w:val="clear" w:color="auto" w:fill="auto"/>
            <w:noWrap/>
            <w:vAlign w:val="center"/>
            <w:hideMark/>
          </w:tcPr>
          <w:p w14:paraId="2FA175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687334.21</w:t>
            </w:r>
          </w:p>
        </w:tc>
        <w:tc>
          <w:tcPr>
            <w:tcW w:w="880" w:type="dxa"/>
            <w:tcBorders>
              <w:top w:val="nil"/>
              <w:left w:val="nil"/>
              <w:bottom w:val="nil"/>
              <w:right w:val="single" w:sz="4" w:space="0" w:color="auto"/>
            </w:tcBorders>
            <w:shd w:val="clear" w:color="auto" w:fill="auto"/>
            <w:noWrap/>
            <w:vAlign w:val="center"/>
            <w:hideMark/>
          </w:tcPr>
          <w:p w14:paraId="601E92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2266577.15</w:t>
            </w:r>
          </w:p>
        </w:tc>
        <w:tc>
          <w:tcPr>
            <w:tcW w:w="780" w:type="dxa"/>
            <w:tcBorders>
              <w:top w:val="nil"/>
              <w:left w:val="nil"/>
              <w:bottom w:val="nil"/>
              <w:right w:val="nil"/>
            </w:tcBorders>
            <w:shd w:val="clear" w:color="auto" w:fill="auto"/>
            <w:noWrap/>
            <w:vAlign w:val="center"/>
            <w:hideMark/>
          </w:tcPr>
          <w:p w14:paraId="0FD8861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1349</w:t>
            </w:r>
          </w:p>
        </w:tc>
        <w:tc>
          <w:tcPr>
            <w:tcW w:w="879" w:type="dxa"/>
            <w:tcBorders>
              <w:top w:val="nil"/>
              <w:left w:val="nil"/>
              <w:bottom w:val="nil"/>
              <w:right w:val="nil"/>
            </w:tcBorders>
            <w:shd w:val="clear" w:color="auto" w:fill="auto"/>
            <w:noWrap/>
            <w:vAlign w:val="center"/>
            <w:hideMark/>
          </w:tcPr>
          <w:p w14:paraId="009D81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686498.78</w:t>
            </w:r>
          </w:p>
        </w:tc>
        <w:tc>
          <w:tcPr>
            <w:tcW w:w="880" w:type="dxa"/>
            <w:tcBorders>
              <w:top w:val="nil"/>
              <w:left w:val="nil"/>
              <w:bottom w:val="nil"/>
              <w:right w:val="single" w:sz="4" w:space="0" w:color="auto"/>
            </w:tcBorders>
            <w:shd w:val="clear" w:color="auto" w:fill="auto"/>
            <w:noWrap/>
            <w:vAlign w:val="center"/>
            <w:hideMark/>
          </w:tcPr>
          <w:p w14:paraId="3575D8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2265430.58</w:t>
            </w:r>
          </w:p>
        </w:tc>
        <w:tc>
          <w:tcPr>
            <w:tcW w:w="780" w:type="dxa"/>
            <w:tcBorders>
              <w:top w:val="nil"/>
              <w:left w:val="nil"/>
              <w:bottom w:val="nil"/>
              <w:right w:val="nil"/>
            </w:tcBorders>
            <w:shd w:val="clear" w:color="auto" w:fill="auto"/>
            <w:noWrap/>
            <w:vAlign w:val="center"/>
            <w:hideMark/>
          </w:tcPr>
          <w:p w14:paraId="0505B1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2084</w:t>
            </w:r>
          </w:p>
        </w:tc>
        <w:tc>
          <w:tcPr>
            <w:tcW w:w="879" w:type="dxa"/>
            <w:tcBorders>
              <w:top w:val="nil"/>
              <w:left w:val="nil"/>
              <w:bottom w:val="nil"/>
              <w:right w:val="nil"/>
            </w:tcBorders>
            <w:shd w:val="clear" w:color="auto" w:fill="auto"/>
            <w:noWrap/>
            <w:vAlign w:val="center"/>
            <w:hideMark/>
          </w:tcPr>
          <w:p w14:paraId="466417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675539.00</w:t>
            </w:r>
          </w:p>
        </w:tc>
        <w:tc>
          <w:tcPr>
            <w:tcW w:w="880" w:type="dxa"/>
            <w:tcBorders>
              <w:top w:val="nil"/>
              <w:left w:val="nil"/>
              <w:bottom w:val="nil"/>
              <w:right w:val="single" w:sz="4" w:space="0" w:color="auto"/>
            </w:tcBorders>
            <w:shd w:val="clear" w:color="auto" w:fill="auto"/>
            <w:noWrap/>
            <w:vAlign w:val="center"/>
            <w:hideMark/>
          </w:tcPr>
          <w:p w14:paraId="08EB52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2272625.00</w:t>
            </w:r>
          </w:p>
        </w:tc>
      </w:tr>
      <w:tr w:rsidR="000E7A04" w:rsidRPr="003A26F1" w14:paraId="5017949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E2B5C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615</w:t>
            </w:r>
          </w:p>
        </w:tc>
        <w:tc>
          <w:tcPr>
            <w:tcW w:w="879" w:type="dxa"/>
            <w:tcBorders>
              <w:top w:val="nil"/>
              <w:left w:val="nil"/>
              <w:bottom w:val="nil"/>
              <w:right w:val="nil"/>
            </w:tcBorders>
            <w:shd w:val="clear" w:color="auto" w:fill="auto"/>
            <w:noWrap/>
            <w:vAlign w:val="center"/>
            <w:hideMark/>
          </w:tcPr>
          <w:p w14:paraId="108DBD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687333.87</w:t>
            </w:r>
          </w:p>
        </w:tc>
        <w:tc>
          <w:tcPr>
            <w:tcW w:w="880" w:type="dxa"/>
            <w:tcBorders>
              <w:top w:val="nil"/>
              <w:left w:val="nil"/>
              <w:bottom w:val="nil"/>
              <w:right w:val="single" w:sz="4" w:space="0" w:color="auto"/>
            </w:tcBorders>
            <w:shd w:val="clear" w:color="auto" w:fill="auto"/>
            <w:noWrap/>
            <w:vAlign w:val="center"/>
            <w:hideMark/>
          </w:tcPr>
          <w:p w14:paraId="28A4C00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2266573.88</w:t>
            </w:r>
          </w:p>
        </w:tc>
        <w:tc>
          <w:tcPr>
            <w:tcW w:w="780" w:type="dxa"/>
            <w:tcBorders>
              <w:top w:val="nil"/>
              <w:left w:val="nil"/>
              <w:bottom w:val="nil"/>
              <w:right w:val="nil"/>
            </w:tcBorders>
            <w:shd w:val="clear" w:color="auto" w:fill="auto"/>
            <w:noWrap/>
            <w:vAlign w:val="center"/>
            <w:hideMark/>
          </w:tcPr>
          <w:p w14:paraId="536823E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1350</w:t>
            </w:r>
          </w:p>
        </w:tc>
        <w:tc>
          <w:tcPr>
            <w:tcW w:w="879" w:type="dxa"/>
            <w:tcBorders>
              <w:top w:val="nil"/>
              <w:left w:val="nil"/>
              <w:bottom w:val="nil"/>
              <w:right w:val="nil"/>
            </w:tcBorders>
            <w:shd w:val="clear" w:color="auto" w:fill="auto"/>
            <w:noWrap/>
            <w:vAlign w:val="center"/>
            <w:hideMark/>
          </w:tcPr>
          <w:p w14:paraId="5D3596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686498.98</w:t>
            </w:r>
          </w:p>
        </w:tc>
        <w:tc>
          <w:tcPr>
            <w:tcW w:w="880" w:type="dxa"/>
            <w:tcBorders>
              <w:top w:val="nil"/>
              <w:left w:val="nil"/>
              <w:bottom w:val="nil"/>
              <w:right w:val="single" w:sz="4" w:space="0" w:color="auto"/>
            </w:tcBorders>
            <w:shd w:val="clear" w:color="auto" w:fill="auto"/>
            <w:noWrap/>
            <w:vAlign w:val="center"/>
            <w:hideMark/>
          </w:tcPr>
          <w:p w14:paraId="6BE160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2265428.93</w:t>
            </w:r>
          </w:p>
        </w:tc>
        <w:tc>
          <w:tcPr>
            <w:tcW w:w="780" w:type="dxa"/>
            <w:tcBorders>
              <w:top w:val="nil"/>
              <w:left w:val="nil"/>
              <w:bottom w:val="nil"/>
              <w:right w:val="nil"/>
            </w:tcBorders>
            <w:shd w:val="clear" w:color="auto" w:fill="auto"/>
            <w:noWrap/>
            <w:vAlign w:val="center"/>
            <w:hideMark/>
          </w:tcPr>
          <w:p w14:paraId="4046CF2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2085</w:t>
            </w:r>
          </w:p>
        </w:tc>
        <w:tc>
          <w:tcPr>
            <w:tcW w:w="879" w:type="dxa"/>
            <w:tcBorders>
              <w:top w:val="nil"/>
              <w:left w:val="nil"/>
              <w:bottom w:val="nil"/>
              <w:right w:val="nil"/>
            </w:tcBorders>
            <w:shd w:val="clear" w:color="auto" w:fill="auto"/>
            <w:noWrap/>
            <w:vAlign w:val="center"/>
            <w:hideMark/>
          </w:tcPr>
          <w:p w14:paraId="7785B9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675526.00</w:t>
            </w:r>
          </w:p>
        </w:tc>
        <w:tc>
          <w:tcPr>
            <w:tcW w:w="880" w:type="dxa"/>
            <w:tcBorders>
              <w:top w:val="nil"/>
              <w:left w:val="nil"/>
              <w:bottom w:val="nil"/>
              <w:right w:val="single" w:sz="4" w:space="0" w:color="auto"/>
            </w:tcBorders>
            <w:shd w:val="clear" w:color="auto" w:fill="auto"/>
            <w:noWrap/>
            <w:vAlign w:val="center"/>
            <w:hideMark/>
          </w:tcPr>
          <w:p w14:paraId="603799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2272632.00</w:t>
            </w:r>
          </w:p>
        </w:tc>
      </w:tr>
      <w:tr w:rsidR="000E7A04" w:rsidRPr="003A26F1" w14:paraId="315F4EC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3AB8F9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616</w:t>
            </w:r>
          </w:p>
        </w:tc>
        <w:tc>
          <w:tcPr>
            <w:tcW w:w="879" w:type="dxa"/>
            <w:tcBorders>
              <w:top w:val="nil"/>
              <w:left w:val="nil"/>
              <w:bottom w:val="nil"/>
              <w:right w:val="nil"/>
            </w:tcBorders>
            <w:shd w:val="clear" w:color="auto" w:fill="auto"/>
            <w:noWrap/>
            <w:vAlign w:val="center"/>
            <w:hideMark/>
          </w:tcPr>
          <w:p w14:paraId="57B052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687333.33</w:t>
            </w:r>
          </w:p>
        </w:tc>
        <w:tc>
          <w:tcPr>
            <w:tcW w:w="880" w:type="dxa"/>
            <w:tcBorders>
              <w:top w:val="nil"/>
              <w:left w:val="nil"/>
              <w:bottom w:val="nil"/>
              <w:right w:val="single" w:sz="4" w:space="0" w:color="auto"/>
            </w:tcBorders>
            <w:shd w:val="clear" w:color="auto" w:fill="auto"/>
            <w:noWrap/>
            <w:vAlign w:val="center"/>
            <w:hideMark/>
          </w:tcPr>
          <w:p w14:paraId="225C86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2266570.96</w:t>
            </w:r>
          </w:p>
        </w:tc>
        <w:tc>
          <w:tcPr>
            <w:tcW w:w="780" w:type="dxa"/>
            <w:tcBorders>
              <w:top w:val="nil"/>
              <w:left w:val="nil"/>
              <w:bottom w:val="nil"/>
              <w:right w:val="nil"/>
            </w:tcBorders>
            <w:shd w:val="clear" w:color="auto" w:fill="auto"/>
            <w:noWrap/>
            <w:vAlign w:val="center"/>
            <w:hideMark/>
          </w:tcPr>
          <w:p w14:paraId="52935B3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1351</w:t>
            </w:r>
          </w:p>
        </w:tc>
        <w:tc>
          <w:tcPr>
            <w:tcW w:w="879" w:type="dxa"/>
            <w:tcBorders>
              <w:top w:val="nil"/>
              <w:left w:val="nil"/>
              <w:bottom w:val="nil"/>
              <w:right w:val="nil"/>
            </w:tcBorders>
            <w:shd w:val="clear" w:color="auto" w:fill="auto"/>
            <w:noWrap/>
            <w:vAlign w:val="center"/>
            <w:hideMark/>
          </w:tcPr>
          <w:p w14:paraId="7A1F06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686499.14</w:t>
            </w:r>
          </w:p>
        </w:tc>
        <w:tc>
          <w:tcPr>
            <w:tcW w:w="880" w:type="dxa"/>
            <w:tcBorders>
              <w:top w:val="nil"/>
              <w:left w:val="nil"/>
              <w:bottom w:val="nil"/>
              <w:right w:val="single" w:sz="4" w:space="0" w:color="auto"/>
            </w:tcBorders>
            <w:shd w:val="clear" w:color="auto" w:fill="auto"/>
            <w:noWrap/>
            <w:vAlign w:val="center"/>
            <w:hideMark/>
          </w:tcPr>
          <w:p w14:paraId="134FEF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2265427.30</w:t>
            </w:r>
          </w:p>
        </w:tc>
        <w:tc>
          <w:tcPr>
            <w:tcW w:w="780" w:type="dxa"/>
            <w:tcBorders>
              <w:top w:val="nil"/>
              <w:left w:val="nil"/>
              <w:bottom w:val="nil"/>
              <w:right w:val="nil"/>
            </w:tcBorders>
            <w:shd w:val="clear" w:color="auto" w:fill="auto"/>
            <w:noWrap/>
            <w:vAlign w:val="center"/>
            <w:hideMark/>
          </w:tcPr>
          <w:p w14:paraId="7CA19EB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2086</w:t>
            </w:r>
          </w:p>
        </w:tc>
        <w:tc>
          <w:tcPr>
            <w:tcW w:w="879" w:type="dxa"/>
            <w:tcBorders>
              <w:top w:val="nil"/>
              <w:left w:val="nil"/>
              <w:bottom w:val="nil"/>
              <w:right w:val="nil"/>
            </w:tcBorders>
            <w:shd w:val="clear" w:color="auto" w:fill="auto"/>
            <w:noWrap/>
            <w:vAlign w:val="center"/>
            <w:hideMark/>
          </w:tcPr>
          <w:p w14:paraId="5F5386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675522.00</w:t>
            </w:r>
          </w:p>
        </w:tc>
        <w:tc>
          <w:tcPr>
            <w:tcW w:w="880" w:type="dxa"/>
            <w:tcBorders>
              <w:top w:val="nil"/>
              <w:left w:val="nil"/>
              <w:bottom w:val="nil"/>
              <w:right w:val="single" w:sz="4" w:space="0" w:color="auto"/>
            </w:tcBorders>
            <w:shd w:val="clear" w:color="auto" w:fill="auto"/>
            <w:noWrap/>
            <w:vAlign w:val="center"/>
            <w:hideMark/>
          </w:tcPr>
          <w:p w14:paraId="225EFE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2272638.00</w:t>
            </w:r>
          </w:p>
        </w:tc>
      </w:tr>
      <w:tr w:rsidR="000E7A04" w:rsidRPr="003A26F1" w14:paraId="27CBE97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05D47D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617</w:t>
            </w:r>
          </w:p>
        </w:tc>
        <w:tc>
          <w:tcPr>
            <w:tcW w:w="879" w:type="dxa"/>
            <w:tcBorders>
              <w:top w:val="nil"/>
              <w:left w:val="nil"/>
              <w:bottom w:val="nil"/>
              <w:right w:val="nil"/>
            </w:tcBorders>
            <w:shd w:val="clear" w:color="auto" w:fill="auto"/>
            <w:noWrap/>
            <w:vAlign w:val="center"/>
            <w:hideMark/>
          </w:tcPr>
          <w:p w14:paraId="059AA5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687332.62</w:t>
            </w:r>
          </w:p>
        </w:tc>
        <w:tc>
          <w:tcPr>
            <w:tcW w:w="880" w:type="dxa"/>
            <w:tcBorders>
              <w:top w:val="nil"/>
              <w:left w:val="nil"/>
              <w:bottom w:val="nil"/>
              <w:right w:val="single" w:sz="4" w:space="0" w:color="auto"/>
            </w:tcBorders>
            <w:shd w:val="clear" w:color="auto" w:fill="auto"/>
            <w:noWrap/>
            <w:vAlign w:val="center"/>
            <w:hideMark/>
          </w:tcPr>
          <w:p w14:paraId="18CD07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2266568.25</w:t>
            </w:r>
          </w:p>
        </w:tc>
        <w:tc>
          <w:tcPr>
            <w:tcW w:w="780" w:type="dxa"/>
            <w:tcBorders>
              <w:top w:val="nil"/>
              <w:left w:val="nil"/>
              <w:bottom w:val="nil"/>
              <w:right w:val="nil"/>
            </w:tcBorders>
            <w:shd w:val="clear" w:color="auto" w:fill="auto"/>
            <w:noWrap/>
            <w:vAlign w:val="center"/>
            <w:hideMark/>
          </w:tcPr>
          <w:p w14:paraId="0CA0FE3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1352</w:t>
            </w:r>
          </w:p>
        </w:tc>
        <w:tc>
          <w:tcPr>
            <w:tcW w:w="879" w:type="dxa"/>
            <w:tcBorders>
              <w:top w:val="nil"/>
              <w:left w:val="nil"/>
              <w:bottom w:val="nil"/>
              <w:right w:val="nil"/>
            </w:tcBorders>
            <w:shd w:val="clear" w:color="auto" w:fill="auto"/>
            <w:noWrap/>
            <w:vAlign w:val="center"/>
            <w:hideMark/>
          </w:tcPr>
          <w:p w14:paraId="17444B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686499.29</w:t>
            </w:r>
          </w:p>
        </w:tc>
        <w:tc>
          <w:tcPr>
            <w:tcW w:w="880" w:type="dxa"/>
            <w:tcBorders>
              <w:top w:val="nil"/>
              <w:left w:val="nil"/>
              <w:bottom w:val="nil"/>
              <w:right w:val="single" w:sz="4" w:space="0" w:color="auto"/>
            </w:tcBorders>
            <w:shd w:val="clear" w:color="auto" w:fill="auto"/>
            <w:noWrap/>
            <w:vAlign w:val="center"/>
            <w:hideMark/>
          </w:tcPr>
          <w:p w14:paraId="32032D1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2265425.59</w:t>
            </w:r>
          </w:p>
        </w:tc>
        <w:tc>
          <w:tcPr>
            <w:tcW w:w="780" w:type="dxa"/>
            <w:tcBorders>
              <w:top w:val="nil"/>
              <w:left w:val="nil"/>
              <w:bottom w:val="nil"/>
              <w:right w:val="nil"/>
            </w:tcBorders>
            <w:shd w:val="clear" w:color="auto" w:fill="auto"/>
            <w:noWrap/>
            <w:vAlign w:val="center"/>
            <w:hideMark/>
          </w:tcPr>
          <w:p w14:paraId="3EE4DD9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2087</w:t>
            </w:r>
          </w:p>
        </w:tc>
        <w:tc>
          <w:tcPr>
            <w:tcW w:w="879" w:type="dxa"/>
            <w:tcBorders>
              <w:top w:val="nil"/>
              <w:left w:val="nil"/>
              <w:bottom w:val="nil"/>
              <w:right w:val="nil"/>
            </w:tcBorders>
            <w:shd w:val="clear" w:color="auto" w:fill="auto"/>
            <w:noWrap/>
            <w:vAlign w:val="center"/>
            <w:hideMark/>
          </w:tcPr>
          <w:p w14:paraId="6D1599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675531.00</w:t>
            </w:r>
          </w:p>
        </w:tc>
        <w:tc>
          <w:tcPr>
            <w:tcW w:w="880" w:type="dxa"/>
            <w:tcBorders>
              <w:top w:val="nil"/>
              <w:left w:val="nil"/>
              <w:bottom w:val="nil"/>
              <w:right w:val="single" w:sz="4" w:space="0" w:color="auto"/>
            </w:tcBorders>
            <w:shd w:val="clear" w:color="auto" w:fill="auto"/>
            <w:noWrap/>
            <w:vAlign w:val="center"/>
            <w:hideMark/>
          </w:tcPr>
          <w:p w14:paraId="70A93E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2272656.00</w:t>
            </w:r>
          </w:p>
        </w:tc>
      </w:tr>
      <w:tr w:rsidR="000E7A04" w:rsidRPr="003A26F1" w14:paraId="0C7CD96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C8FB7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618</w:t>
            </w:r>
          </w:p>
        </w:tc>
        <w:tc>
          <w:tcPr>
            <w:tcW w:w="879" w:type="dxa"/>
            <w:tcBorders>
              <w:top w:val="nil"/>
              <w:left w:val="nil"/>
              <w:bottom w:val="nil"/>
              <w:right w:val="nil"/>
            </w:tcBorders>
            <w:shd w:val="clear" w:color="auto" w:fill="auto"/>
            <w:noWrap/>
            <w:vAlign w:val="center"/>
            <w:hideMark/>
          </w:tcPr>
          <w:p w14:paraId="3D63A7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687331.75</w:t>
            </w:r>
          </w:p>
        </w:tc>
        <w:tc>
          <w:tcPr>
            <w:tcW w:w="880" w:type="dxa"/>
            <w:tcBorders>
              <w:top w:val="nil"/>
              <w:left w:val="nil"/>
              <w:bottom w:val="nil"/>
              <w:right w:val="single" w:sz="4" w:space="0" w:color="auto"/>
            </w:tcBorders>
            <w:shd w:val="clear" w:color="auto" w:fill="auto"/>
            <w:noWrap/>
            <w:vAlign w:val="center"/>
            <w:hideMark/>
          </w:tcPr>
          <w:p w14:paraId="3315E8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2266565.64</w:t>
            </w:r>
          </w:p>
        </w:tc>
        <w:tc>
          <w:tcPr>
            <w:tcW w:w="780" w:type="dxa"/>
            <w:tcBorders>
              <w:top w:val="nil"/>
              <w:left w:val="nil"/>
              <w:bottom w:val="nil"/>
              <w:right w:val="nil"/>
            </w:tcBorders>
            <w:shd w:val="clear" w:color="auto" w:fill="auto"/>
            <w:noWrap/>
            <w:vAlign w:val="center"/>
            <w:hideMark/>
          </w:tcPr>
          <w:p w14:paraId="6A8ED4E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1353</w:t>
            </w:r>
          </w:p>
        </w:tc>
        <w:tc>
          <w:tcPr>
            <w:tcW w:w="879" w:type="dxa"/>
            <w:tcBorders>
              <w:top w:val="nil"/>
              <w:left w:val="nil"/>
              <w:bottom w:val="nil"/>
              <w:right w:val="nil"/>
            </w:tcBorders>
            <w:shd w:val="clear" w:color="auto" w:fill="auto"/>
            <w:noWrap/>
            <w:vAlign w:val="center"/>
            <w:hideMark/>
          </w:tcPr>
          <w:p w14:paraId="048B9D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686499.33</w:t>
            </w:r>
          </w:p>
        </w:tc>
        <w:tc>
          <w:tcPr>
            <w:tcW w:w="880" w:type="dxa"/>
            <w:tcBorders>
              <w:top w:val="nil"/>
              <w:left w:val="nil"/>
              <w:bottom w:val="nil"/>
              <w:right w:val="single" w:sz="4" w:space="0" w:color="auto"/>
            </w:tcBorders>
            <w:shd w:val="clear" w:color="auto" w:fill="auto"/>
            <w:noWrap/>
            <w:vAlign w:val="center"/>
            <w:hideMark/>
          </w:tcPr>
          <w:p w14:paraId="7B2EDE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2265424.13</w:t>
            </w:r>
          </w:p>
        </w:tc>
        <w:tc>
          <w:tcPr>
            <w:tcW w:w="780" w:type="dxa"/>
            <w:tcBorders>
              <w:top w:val="nil"/>
              <w:left w:val="nil"/>
              <w:bottom w:val="nil"/>
              <w:right w:val="nil"/>
            </w:tcBorders>
            <w:shd w:val="clear" w:color="auto" w:fill="auto"/>
            <w:noWrap/>
            <w:vAlign w:val="center"/>
            <w:hideMark/>
          </w:tcPr>
          <w:p w14:paraId="5020B70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2088</w:t>
            </w:r>
          </w:p>
        </w:tc>
        <w:tc>
          <w:tcPr>
            <w:tcW w:w="879" w:type="dxa"/>
            <w:tcBorders>
              <w:top w:val="nil"/>
              <w:left w:val="nil"/>
              <w:bottom w:val="nil"/>
              <w:right w:val="nil"/>
            </w:tcBorders>
            <w:shd w:val="clear" w:color="auto" w:fill="auto"/>
            <w:noWrap/>
            <w:vAlign w:val="center"/>
            <w:hideMark/>
          </w:tcPr>
          <w:p w14:paraId="121BA7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675543.00</w:t>
            </w:r>
          </w:p>
        </w:tc>
        <w:tc>
          <w:tcPr>
            <w:tcW w:w="880" w:type="dxa"/>
            <w:tcBorders>
              <w:top w:val="nil"/>
              <w:left w:val="nil"/>
              <w:bottom w:val="nil"/>
              <w:right w:val="single" w:sz="4" w:space="0" w:color="auto"/>
            </w:tcBorders>
            <w:shd w:val="clear" w:color="auto" w:fill="auto"/>
            <w:noWrap/>
            <w:vAlign w:val="center"/>
            <w:hideMark/>
          </w:tcPr>
          <w:p w14:paraId="49E90B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2272671.00</w:t>
            </w:r>
          </w:p>
        </w:tc>
      </w:tr>
      <w:tr w:rsidR="000E7A04" w:rsidRPr="003A26F1" w14:paraId="677BBE7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CADE42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619</w:t>
            </w:r>
          </w:p>
        </w:tc>
        <w:tc>
          <w:tcPr>
            <w:tcW w:w="879" w:type="dxa"/>
            <w:tcBorders>
              <w:top w:val="nil"/>
              <w:left w:val="nil"/>
              <w:bottom w:val="nil"/>
              <w:right w:val="nil"/>
            </w:tcBorders>
            <w:shd w:val="clear" w:color="auto" w:fill="auto"/>
            <w:noWrap/>
            <w:vAlign w:val="center"/>
            <w:hideMark/>
          </w:tcPr>
          <w:p w14:paraId="2616261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687330.66</w:t>
            </w:r>
          </w:p>
        </w:tc>
        <w:tc>
          <w:tcPr>
            <w:tcW w:w="880" w:type="dxa"/>
            <w:tcBorders>
              <w:top w:val="nil"/>
              <w:left w:val="nil"/>
              <w:bottom w:val="nil"/>
              <w:right w:val="single" w:sz="4" w:space="0" w:color="auto"/>
            </w:tcBorders>
            <w:shd w:val="clear" w:color="auto" w:fill="auto"/>
            <w:noWrap/>
            <w:vAlign w:val="center"/>
            <w:hideMark/>
          </w:tcPr>
          <w:p w14:paraId="3AC071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2266563.03</w:t>
            </w:r>
          </w:p>
        </w:tc>
        <w:tc>
          <w:tcPr>
            <w:tcW w:w="780" w:type="dxa"/>
            <w:tcBorders>
              <w:top w:val="nil"/>
              <w:left w:val="nil"/>
              <w:bottom w:val="nil"/>
              <w:right w:val="nil"/>
            </w:tcBorders>
            <w:shd w:val="clear" w:color="auto" w:fill="auto"/>
            <w:noWrap/>
            <w:vAlign w:val="center"/>
            <w:hideMark/>
          </w:tcPr>
          <w:p w14:paraId="03DFCA6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1354</w:t>
            </w:r>
          </w:p>
        </w:tc>
        <w:tc>
          <w:tcPr>
            <w:tcW w:w="879" w:type="dxa"/>
            <w:tcBorders>
              <w:top w:val="nil"/>
              <w:left w:val="nil"/>
              <w:bottom w:val="nil"/>
              <w:right w:val="nil"/>
            </w:tcBorders>
            <w:shd w:val="clear" w:color="auto" w:fill="auto"/>
            <w:noWrap/>
            <w:vAlign w:val="center"/>
            <w:hideMark/>
          </w:tcPr>
          <w:p w14:paraId="3B6466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686499.28</w:t>
            </w:r>
          </w:p>
        </w:tc>
        <w:tc>
          <w:tcPr>
            <w:tcW w:w="880" w:type="dxa"/>
            <w:tcBorders>
              <w:top w:val="nil"/>
              <w:left w:val="nil"/>
              <w:bottom w:val="nil"/>
              <w:right w:val="single" w:sz="4" w:space="0" w:color="auto"/>
            </w:tcBorders>
            <w:shd w:val="clear" w:color="auto" w:fill="auto"/>
            <w:noWrap/>
            <w:vAlign w:val="center"/>
            <w:hideMark/>
          </w:tcPr>
          <w:p w14:paraId="15ADAC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2265422.68</w:t>
            </w:r>
          </w:p>
        </w:tc>
        <w:tc>
          <w:tcPr>
            <w:tcW w:w="780" w:type="dxa"/>
            <w:tcBorders>
              <w:top w:val="nil"/>
              <w:left w:val="nil"/>
              <w:bottom w:val="nil"/>
              <w:right w:val="nil"/>
            </w:tcBorders>
            <w:shd w:val="clear" w:color="auto" w:fill="auto"/>
            <w:noWrap/>
            <w:vAlign w:val="center"/>
            <w:hideMark/>
          </w:tcPr>
          <w:p w14:paraId="42ACF49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2089</w:t>
            </w:r>
          </w:p>
        </w:tc>
        <w:tc>
          <w:tcPr>
            <w:tcW w:w="879" w:type="dxa"/>
            <w:tcBorders>
              <w:top w:val="nil"/>
              <w:left w:val="nil"/>
              <w:bottom w:val="nil"/>
              <w:right w:val="nil"/>
            </w:tcBorders>
            <w:shd w:val="clear" w:color="auto" w:fill="auto"/>
            <w:noWrap/>
            <w:vAlign w:val="center"/>
            <w:hideMark/>
          </w:tcPr>
          <w:p w14:paraId="0030F8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675541.00</w:t>
            </w:r>
          </w:p>
        </w:tc>
        <w:tc>
          <w:tcPr>
            <w:tcW w:w="880" w:type="dxa"/>
            <w:tcBorders>
              <w:top w:val="nil"/>
              <w:left w:val="nil"/>
              <w:bottom w:val="nil"/>
              <w:right w:val="single" w:sz="4" w:space="0" w:color="auto"/>
            </w:tcBorders>
            <w:shd w:val="clear" w:color="auto" w:fill="auto"/>
            <w:noWrap/>
            <w:vAlign w:val="center"/>
            <w:hideMark/>
          </w:tcPr>
          <w:p w14:paraId="71C32B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2272680.00</w:t>
            </w:r>
          </w:p>
        </w:tc>
      </w:tr>
      <w:tr w:rsidR="000E7A04" w:rsidRPr="003A26F1" w14:paraId="4531C2D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146A19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620</w:t>
            </w:r>
          </w:p>
        </w:tc>
        <w:tc>
          <w:tcPr>
            <w:tcW w:w="879" w:type="dxa"/>
            <w:tcBorders>
              <w:top w:val="nil"/>
              <w:left w:val="nil"/>
              <w:bottom w:val="nil"/>
              <w:right w:val="nil"/>
            </w:tcBorders>
            <w:shd w:val="clear" w:color="auto" w:fill="auto"/>
            <w:noWrap/>
            <w:vAlign w:val="center"/>
            <w:hideMark/>
          </w:tcPr>
          <w:p w14:paraId="5DB1E6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687329.28</w:t>
            </w:r>
          </w:p>
        </w:tc>
        <w:tc>
          <w:tcPr>
            <w:tcW w:w="880" w:type="dxa"/>
            <w:tcBorders>
              <w:top w:val="nil"/>
              <w:left w:val="nil"/>
              <w:bottom w:val="nil"/>
              <w:right w:val="single" w:sz="4" w:space="0" w:color="auto"/>
            </w:tcBorders>
            <w:shd w:val="clear" w:color="auto" w:fill="auto"/>
            <w:noWrap/>
            <w:vAlign w:val="center"/>
            <w:hideMark/>
          </w:tcPr>
          <w:p w14:paraId="0CF176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2266560.30</w:t>
            </w:r>
          </w:p>
        </w:tc>
        <w:tc>
          <w:tcPr>
            <w:tcW w:w="780" w:type="dxa"/>
            <w:tcBorders>
              <w:top w:val="nil"/>
              <w:left w:val="nil"/>
              <w:bottom w:val="nil"/>
              <w:right w:val="nil"/>
            </w:tcBorders>
            <w:shd w:val="clear" w:color="auto" w:fill="auto"/>
            <w:noWrap/>
            <w:vAlign w:val="center"/>
            <w:hideMark/>
          </w:tcPr>
          <w:p w14:paraId="2659603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1355</w:t>
            </w:r>
          </w:p>
        </w:tc>
        <w:tc>
          <w:tcPr>
            <w:tcW w:w="879" w:type="dxa"/>
            <w:tcBorders>
              <w:top w:val="nil"/>
              <w:left w:val="nil"/>
              <w:bottom w:val="nil"/>
              <w:right w:val="nil"/>
            </w:tcBorders>
            <w:shd w:val="clear" w:color="auto" w:fill="auto"/>
            <w:noWrap/>
            <w:vAlign w:val="center"/>
            <w:hideMark/>
          </w:tcPr>
          <w:p w14:paraId="4DCDA4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686499.18</w:t>
            </w:r>
          </w:p>
        </w:tc>
        <w:tc>
          <w:tcPr>
            <w:tcW w:w="880" w:type="dxa"/>
            <w:tcBorders>
              <w:top w:val="nil"/>
              <w:left w:val="nil"/>
              <w:bottom w:val="nil"/>
              <w:right w:val="single" w:sz="4" w:space="0" w:color="auto"/>
            </w:tcBorders>
            <w:shd w:val="clear" w:color="auto" w:fill="auto"/>
            <w:noWrap/>
            <w:vAlign w:val="center"/>
            <w:hideMark/>
          </w:tcPr>
          <w:p w14:paraId="652ADAF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2265421.39</w:t>
            </w:r>
          </w:p>
        </w:tc>
        <w:tc>
          <w:tcPr>
            <w:tcW w:w="780" w:type="dxa"/>
            <w:tcBorders>
              <w:top w:val="nil"/>
              <w:left w:val="nil"/>
              <w:bottom w:val="nil"/>
              <w:right w:val="nil"/>
            </w:tcBorders>
            <w:shd w:val="clear" w:color="auto" w:fill="auto"/>
            <w:noWrap/>
            <w:vAlign w:val="center"/>
            <w:hideMark/>
          </w:tcPr>
          <w:p w14:paraId="38202ED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2090</w:t>
            </w:r>
          </w:p>
        </w:tc>
        <w:tc>
          <w:tcPr>
            <w:tcW w:w="879" w:type="dxa"/>
            <w:tcBorders>
              <w:top w:val="nil"/>
              <w:left w:val="nil"/>
              <w:bottom w:val="nil"/>
              <w:right w:val="nil"/>
            </w:tcBorders>
            <w:shd w:val="clear" w:color="auto" w:fill="auto"/>
            <w:noWrap/>
            <w:vAlign w:val="center"/>
            <w:hideMark/>
          </w:tcPr>
          <w:p w14:paraId="45B1F5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675528.00</w:t>
            </w:r>
          </w:p>
        </w:tc>
        <w:tc>
          <w:tcPr>
            <w:tcW w:w="880" w:type="dxa"/>
            <w:tcBorders>
              <w:top w:val="nil"/>
              <w:left w:val="nil"/>
              <w:bottom w:val="nil"/>
              <w:right w:val="single" w:sz="4" w:space="0" w:color="auto"/>
            </w:tcBorders>
            <w:shd w:val="clear" w:color="auto" w:fill="auto"/>
            <w:noWrap/>
            <w:vAlign w:val="center"/>
            <w:hideMark/>
          </w:tcPr>
          <w:p w14:paraId="573271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2272696.00</w:t>
            </w:r>
          </w:p>
        </w:tc>
      </w:tr>
      <w:tr w:rsidR="000E7A04" w:rsidRPr="003A26F1" w14:paraId="72681FC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10D3FA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621</w:t>
            </w:r>
          </w:p>
        </w:tc>
        <w:tc>
          <w:tcPr>
            <w:tcW w:w="879" w:type="dxa"/>
            <w:tcBorders>
              <w:top w:val="nil"/>
              <w:left w:val="nil"/>
              <w:bottom w:val="nil"/>
              <w:right w:val="nil"/>
            </w:tcBorders>
            <w:shd w:val="clear" w:color="auto" w:fill="auto"/>
            <w:noWrap/>
            <w:vAlign w:val="center"/>
            <w:hideMark/>
          </w:tcPr>
          <w:p w14:paraId="144E9E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687326.90</w:t>
            </w:r>
          </w:p>
        </w:tc>
        <w:tc>
          <w:tcPr>
            <w:tcW w:w="880" w:type="dxa"/>
            <w:tcBorders>
              <w:top w:val="nil"/>
              <w:left w:val="nil"/>
              <w:bottom w:val="nil"/>
              <w:right w:val="single" w:sz="4" w:space="0" w:color="auto"/>
            </w:tcBorders>
            <w:shd w:val="clear" w:color="auto" w:fill="auto"/>
            <w:noWrap/>
            <w:vAlign w:val="center"/>
            <w:hideMark/>
          </w:tcPr>
          <w:p w14:paraId="2721FD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2266556.44</w:t>
            </w:r>
          </w:p>
        </w:tc>
        <w:tc>
          <w:tcPr>
            <w:tcW w:w="780" w:type="dxa"/>
            <w:tcBorders>
              <w:top w:val="nil"/>
              <w:left w:val="nil"/>
              <w:bottom w:val="nil"/>
              <w:right w:val="nil"/>
            </w:tcBorders>
            <w:shd w:val="clear" w:color="auto" w:fill="auto"/>
            <w:noWrap/>
            <w:vAlign w:val="center"/>
            <w:hideMark/>
          </w:tcPr>
          <w:p w14:paraId="5E0E4D8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1356</w:t>
            </w:r>
          </w:p>
        </w:tc>
        <w:tc>
          <w:tcPr>
            <w:tcW w:w="879" w:type="dxa"/>
            <w:tcBorders>
              <w:top w:val="nil"/>
              <w:left w:val="nil"/>
              <w:bottom w:val="nil"/>
              <w:right w:val="nil"/>
            </w:tcBorders>
            <w:shd w:val="clear" w:color="auto" w:fill="auto"/>
            <w:noWrap/>
            <w:vAlign w:val="center"/>
            <w:hideMark/>
          </w:tcPr>
          <w:p w14:paraId="65C254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686499.07</w:t>
            </w:r>
          </w:p>
        </w:tc>
        <w:tc>
          <w:tcPr>
            <w:tcW w:w="880" w:type="dxa"/>
            <w:tcBorders>
              <w:top w:val="nil"/>
              <w:left w:val="nil"/>
              <w:bottom w:val="nil"/>
              <w:right w:val="single" w:sz="4" w:space="0" w:color="auto"/>
            </w:tcBorders>
            <w:shd w:val="clear" w:color="auto" w:fill="auto"/>
            <w:noWrap/>
            <w:vAlign w:val="center"/>
            <w:hideMark/>
          </w:tcPr>
          <w:p w14:paraId="6B21F5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2265420.24</w:t>
            </w:r>
          </w:p>
        </w:tc>
        <w:tc>
          <w:tcPr>
            <w:tcW w:w="780" w:type="dxa"/>
            <w:tcBorders>
              <w:top w:val="nil"/>
              <w:left w:val="nil"/>
              <w:bottom w:val="nil"/>
              <w:right w:val="nil"/>
            </w:tcBorders>
            <w:shd w:val="clear" w:color="auto" w:fill="auto"/>
            <w:noWrap/>
            <w:vAlign w:val="center"/>
            <w:hideMark/>
          </w:tcPr>
          <w:p w14:paraId="10DB45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2091</w:t>
            </w:r>
          </w:p>
        </w:tc>
        <w:tc>
          <w:tcPr>
            <w:tcW w:w="879" w:type="dxa"/>
            <w:tcBorders>
              <w:top w:val="nil"/>
              <w:left w:val="nil"/>
              <w:bottom w:val="nil"/>
              <w:right w:val="nil"/>
            </w:tcBorders>
            <w:shd w:val="clear" w:color="auto" w:fill="auto"/>
            <w:noWrap/>
            <w:vAlign w:val="center"/>
            <w:hideMark/>
          </w:tcPr>
          <w:p w14:paraId="46FD23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675498.00</w:t>
            </w:r>
          </w:p>
        </w:tc>
        <w:tc>
          <w:tcPr>
            <w:tcW w:w="880" w:type="dxa"/>
            <w:tcBorders>
              <w:top w:val="nil"/>
              <w:left w:val="nil"/>
              <w:bottom w:val="nil"/>
              <w:right w:val="single" w:sz="4" w:space="0" w:color="auto"/>
            </w:tcBorders>
            <w:shd w:val="clear" w:color="auto" w:fill="auto"/>
            <w:noWrap/>
            <w:vAlign w:val="center"/>
            <w:hideMark/>
          </w:tcPr>
          <w:p w14:paraId="785866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2272718.00</w:t>
            </w:r>
          </w:p>
        </w:tc>
      </w:tr>
      <w:tr w:rsidR="000E7A04" w:rsidRPr="003A26F1" w14:paraId="1F4221C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F97741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622</w:t>
            </w:r>
          </w:p>
        </w:tc>
        <w:tc>
          <w:tcPr>
            <w:tcW w:w="879" w:type="dxa"/>
            <w:tcBorders>
              <w:top w:val="nil"/>
              <w:left w:val="nil"/>
              <w:bottom w:val="nil"/>
              <w:right w:val="nil"/>
            </w:tcBorders>
            <w:shd w:val="clear" w:color="auto" w:fill="auto"/>
            <w:noWrap/>
            <w:vAlign w:val="center"/>
            <w:hideMark/>
          </w:tcPr>
          <w:p w14:paraId="104DD1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687322.50</w:t>
            </w:r>
          </w:p>
        </w:tc>
        <w:tc>
          <w:tcPr>
            <w:tcW w:w="880" w:type="dxa"/>
            <w:tcBorders>
              <w:top w:val="nil"/>
              <w:left w:val="nil"/>
              <w:bottom w:val="nil"/>
              <w:right w:val="single" w:sz="4" w:space="0" w:color="auto"/>
            </w:tcBorders>
            <w:shd w:val="clear" w:color="auto" w:fill="auto"/>
            <w:noWrap/>
            <w:vAlign w:val="center"/>
            <w:hideMark/>
          </w:tcPr>
          <w:p w14:paraId="146917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2266551.39</w:t>
            </w:r>
          </w:p>
        </w:tc>
        <w:tc>
          <w:tcPr>
            <w:tcW w:w="780" w:type="dxa"/>
            <w:tcBorders>
              <w:top w:val="nil"/>
              <w:left w:val="nil"/>
              <w:bottom w:val="nil"/>
              <w:right w:val="nil"/>
            </w:tcBorders>
            <w:shd w:val="clear" w:color="auto" w:fill="auto"/>
            <w:noWrap/>
            <w:vAlign w:val="center"/>
            <w:hideMark/>
          </w:tcPr>
          <w:p w14:paraId="1EC974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1357</w:t>
            </w:r>
          </w:p>
        </w:tc>
        <w:tc>
          <w:tcPr>
            <w:tcW w:w="879" w:type="dxa"/>
            <w:tcBorders>
              <w:top w:val="nil"/>
              <w:left w:val="nil"/>
              <w:bottom w:val="nil"/>
              <w:right w:val="nil"/>
            </w:tcBorders>
            <w:shd w:val="clear" w:color="auto" w:fill="auto"/>
            <w:noWrap/>
            <w:vAlign w:val="center"/>
            <w:hideMark/>
          </w:tcPr>
          <w:p w14:paraId="317C23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686498.98</w:t>
            </w:r>
          </w:p>
        </w:tc>
        <w:tc>
          <w:tcPr>
            <w:tcW w:w="880" w:type="dxa"/>
            <w:tcBorders>
              <w:top w:val="nil"/>
              <w:left w:val="nil"/>
              <w:bottom w:val="nil"/>
              <w:right w:val="single" w:sz="4" w:space="0" w:color="auto"/>
            </w:tcBorders>
            <w:shd w:val="clear" w:color="auto" w:fill="auto"/>
            <w:noWrap/>
            <w:vAlign w:val="center"/>
            <w:hideMark/>
          </w:tcPr>
          <w:p w14:paraId="027502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2265419.25</w:t>
            </w:r>
          </w:p>
        </w:tc>
        <w:tc>
          <w:tcPr>
            <w:tcW w:w="780" w:type="dxa"/>
            <w:tcBorders>
              <w:top w:val="nil"/>
              <w:left w:val="nil"/>
              <w:bottom w:val="nil"/>
              <w:right w:val="nil"/>
            </w:tcBorders>
            <w:shd w:val="clear" w:color="auto" w:fill="auto"/>
            <w:noWrap/>
            <w:vAlign w:val="center"/>
            <w:hideMark/>
          </w:tcPr>
          <w:p w14:paraId="5DECC7D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2092</w:t>
            </w:r>
          </w:p>
        </w:tc>
        <w:tc>
          <w:tcPr>
            <w:tcW w:w="879" w:type="dxa"/>
            <w:tcBorders>
              <w:top w:val="nil"/>
              <w:left w:val="nil"/>
              <w:bottom w:val="nil"/>
              <w:right w:val="nil"/>
            </w:tcBorders>
            <w:shd w:val="clear" w:color="auto" w:fill="auto"/>
            <w:noWrap/>
            <w:vAlign w:val="center"/>
            <w:hideMark/>
          </w:tcPr>
          <w:p w14:paraId="5FBBE5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675476.00</w:t>
            </w:r>
          </w:p>
        </w:tc>
        <w:tc>
          <w:tcPr>
            <w:tcW w:w="880" w:type="dxa"/>
            <w:tcBorders>
              <w:top w:val="nil"/>
              <w:left w:val="nil"/>
              <w:bottom w:val="nil"/>
              <w:right w:val="single" w:sz="4" w:space="0" w:color="auto"/>
            </w:tcBorders>
            <w:shd w:val="clear" w:color="auto" w:fill="auto"/>
            <w:noWrap/>
            <w:vAlign w:val="center"/>
            <w:hideMark/>
          </w:tcPr>
          <w:p w14:paraId="4664AC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2272739.00</w:t>
            </w:r>
          </w:p>
        </w:tc>
      </w:tr>
      <w:tr w:rsidR="000E7A04" w:rsidRPr="003A26F1" w14:paraId="09F5273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7158A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623</w:t>
            </w:r>
          </w:p>
        </w:tc>
        <w:tc>
          <w:tcPr>
            <w:tcW w:w="879" w:type="dxa"/>
            <w:tcBorders>
              <w:top w:val="nil"/>
              <w:left w:val="nil"/>
              <w:bottom w:val="nil"/>
              <w:right w:val="nil"/>
            </w:tcBorders>
            <w:shd w:val="clear" w:color="auto" w:fill="auto"/>
            <w:noWrap/>
            <w:vAlign w:val="center"/>
            <w:hideMark/>
          </w:tcPr>
          <w:p w14:paraId="20733D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687317.24</w:t>
            </w:r>
          </w:p>
        </w:tc>
        <w:tc>
          <w:tcPr>
            <w:tcW w:w="880" w:type="dxa"/>
            <w:tcBorders>
              <w:top w:val="nil"/>
              <w:left w:val="nil"/>
              <w:bottom w:val="nil"/>
              <w:right w:val="single" w:sz="4" w:space="0" w:color="auto"/>
            </w:tcBorders>
            <w:shd w:val="clear" w:color="auto" w:fill="auto"/>
            <w:noWrap/>
            <w:vAlign w:val="center"/>
            <w:hideMark/>
          </w:tcPr>
          <w:p w14:paraId="000DB4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2266547.42</w:t>
            </w:r>
          </w:p>
        </w:tc>
        <w:tc>
          <w:tcPr>
            <w:tcW w:w="780" w:type="dxa"/>
            <w:tcBorders>
              <w:top w:val="nil"/>
              <w:left w:val="nil"/>
              <w:bottom w:val="nil"/>
              <w:right w:val="nil"/>
            </w:tcBorders>
            <w:shd w:val="clear" w:color="auto" w:fill="auto"/>
            <w:noWrap/>
            <w:vAlign w:val="center"/>
            <w:hideMark/>
          </w:tcPr>
          <w:p w14:paraId="28D911E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1358</w:t>
            </w:r>
          </w:p>
        </w:tc>
        <w:tc>
          <w:tcPr>
            <w:tcW w:w="879" w:type="dxa"/>
            <w:tcBorders>
              <w:top w:val="nil"/>
              <w:left w:val="nil"/>
              <w:bottom w:val="nil"/>
              <w:right w:val="nil"/>
            </w:tcBorders>
            <w:shd w:val="clear" w:color="auto" w:fill="auto"/>
            <w:noWrap/>
            <w:vAlign w:val="center"/>
            <w:hideMark/>
          </w:tcPr>
          <w:p w14:paraId="2A8FFE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686498.93</w:t>
            </w:r>
          </w:p>
        </w:tc>
        <w:tc>
          <w:tcPr>
            <w:tcW w:w="880" w:type="dxa"/>
            <w:tcBorders>
              <w:top w:val="nil"/>
              <w:left w:val="nil"/>
              <w:bottom w:val="nil"/>
              <w:right w:val="single" w:sz="4" w:space="0" w:color="auto"/>
            </w:tcBorders>
            <w:shd w:val="clear" w:color="auto" w:fill="auto"/>
            <w:noWrap/>
            <w:vAlign w:val="center"/>
            <w:hideMark/>
          </w:tcPr>
          <w:p w14:paraId="712024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2265418.43</w:t>
            </w:r>
          </w:p>
        </w:tc>
        <w:tc>
          <w:tcPr>
            <w:tcW w:w="780" w:type="dxa"/>
            <w:tcBorders>
              <w:top w:val="nil"/>
              <w:left w:val="nil"/>
              <w:bottom w:val="nil"/>
              <w:right w:val="nil"/>
            </w:tcBorders>
            <w:shd w:val="clear" w:color="auto" w:fill="auto"/>
            <w:noWrap/>
            <w:vAlign w:val="center"/>
            <w:hideMark/>
          </w:tcPr>
          <w:p w14:paraId="7934066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2093</w:t>
            </w:r>
          </w:p>
        </w:tc>
        <w:tc>
          <w:tcPr>
            <w:tcW w:w="879" w:type="dxa"/>
            <w:tcBorders>
              <w:top w:val="nil"/>
              <w:left w:val="nil"/>
              <w:bottom w:val="nil"/>
              <w:right w:val="nil"/>
            </w:tcBorders>
            <w:shd w:val="clear" w:color="auto" w:fill="auto"/>
            <w:noWrap/>
            <w:vAlign w:val="center"/>
            <w:hideMark/>
          </w:tcPr>
          <w:p w14:paraId="5BE5C9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675460.00</w:t>
            </w:r>
          </w:p>
        </w:tc>
        <w:tc>
          <w:tcPr>
            <w:tcW w:w="880" w:type="dxa"/>
            <w:tcBorders>
              <w:top w:val="nil"/>
              <w:left w:val="nil"/>
              <w:bottom w:val="nil"/>
              <w:right w:val="single" w:sz="4" w:space="0" w:color="auto"/>
            </w:tcBorders>
            <w:shd w:val="clear" w:color="auto" w:fill="auto"/>
            <w:noWrap/>
            <w:vAlign w:val="center"/>
            <w:hideMark/>
          </w:tcPr>
          <w:p w14:paraId="196D1C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2272744.00</w:t>
            </w:r>
          </w:p>
        </w:tc>
      </w:tr>
      <w:tr w:rsidR="000E7A04" w:rsidRPr="003A26F1" w14:paraId="6841574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CEEB35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624</w:t>
            </w:r>
          </w:p>
        </w:tc>
        <w:tc>
          <w:tcPr>
            <w:tcW w:w="879" w:type="dxa"/>
            <w:tcBorders>
              <w:top w:val="nil"/>
              <w:left w:val="nil"/>
              <w:bottom w:val="nil"/>
              <w:right w:val="nil"/>
            </w:tcBorders>
            <w:shd w:val="clear" w:color="auto" w:fill="auto"/>
            <w:noWrap/>
            <w:vAlign w:val="center"/>
            <w:hideMark/>
          </w:tcPr>
          <w:p w14:paraId="0C63C1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687312.79</w:t>
            </w:r>
          </w:p>
        </w:tc>
        <w:tc>
          <w:tcPr>
            <w:tcW w:w="880" w:type="dxa"/>
            <w:tcBorders>
              <w:top w:val="nil"/>
              <w:left w:val="nil"/>
              <w:bottom w:val="nil"/>
              <w:right w:val="single" w:sz="4" w:space="0" w:color="auto"/>
            </w:tcBorders>
            <w:shd w:val="clear" w:color="auto" w:fill="auto"/>
            <w:noWrap/>
            <w:vAlign w:val="center"/>
            <w:hideMark/>
          </w:tcPr>
          <w:p w14:paraId="6A0B55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2266545.05</w:t>
            </w:r>
          </w:p>
        </w:tc>
        <w:tc>
          <w:tcPr>
            <w:tcW w:w="780" w:type="dxa"/>
            <w:tcBorders>
              <w:top w:val="nil"/>
              <w:left w:val="nil"/>
              <w:bottom w:val="nil"/>
              <w:right w:val="nil"/>
            </w:tcBorders>
            <w:shd w:val="clear" w:color="auto" w:fill="auto"/>
            <w:noWrap/>
            <w:vAlign w:val="center"/>
            <w:hideMark/>
          </w:tcPr>
          <w:p w14:paraId="4FDD2A4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1359</w:t>
            </w:r>
          </w:p>
        </w:tc>
        <w:tc>
          <w:tcPr>
            <w:tcW w:w="879" w:type="dxa"/>
            <w:tcBorders>
              <w:top w:val="nil"/>
              <w:left w:val="nil"/>
              <w:bottom w:val="nil"/>
              <w:right w:val="nil"/>
            </w:tcBorders>
            <w:shd w:val="clear" w:color="auto" w:fill="auto"/>
            <w:noWrap/>
            <w:vAlign w:val="center"/>
            <w:hideMark/>
          </w:tcPr>
          <w:p w14:paraId="72AAF6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686498.94</w:t>
            </w:r>
          </w:p>
        </w:tc>
        <w:tc>
          <w:tcPr>
            <w:tcW w:w="880" w:type="dxa"/>
            <w:tcBorders>
              <w:top w:val="nil"/>
              <w:left w:val="nil"/>
              <w:bottom w:val="nil"/>
              <w:right w:val="single" w:sz="4" w:space="0" w:color="auto"/>
            </w:tcBorders>
            <w:shd w:val="clear" w:color="auto" w:fill="auto"/>
            <w:noWrap/>
            <w:vAlign w:val="center"/>
            <w:hideMark/>
          </w:tcPr>
          <w:p w14:paraId="23BA96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2265417.78</w:t>
            </w:r>
          </w:p>
        </w:tc>
        <w:tc>
          <w:tcPr>
            <w:tcW w:w="780" w:type="dxa"/>
            <w:tcBorders>
              <w:top w:val="nil"/>
              <w:left w:val="nil"/>
              <w:bottom w:val="nil"/>
              <w:right w:val="nil"/>
            </w:tcBorders>
            <w:shd w:val="clear" w:color="auto" w:fill="auto"/>
            <w:noWrap/>
            <w:vAlign w:val="center"/>
            <w:hideMark/>
          </w:tcPr>
          <w:p w14:paraId="483B96B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2094</w:t>
            </w:r>
          </w:p>
        </w:tc>
        <w:tc>
          <w:tcPr>
            <w:tcW w:w="879" w:type="dxa"/>
            <w:tcBorders>
              <w:top w:val="nil"/>
              <w:left w:val="nil"/>
              <w:bottom w:val="nil"/>
              <w:right w:val="nil"/>
            </w:tcBorders>
            <w:shd w:val="clear" w:color="auto" w:fill="auto"/>
            <w:noWrap/>
            <w:vAlign w:val="center"/>
            <w:hideMark/>
          </w:tcPr>
          <w:p w14:paraId="311309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675432.00</w:t>
            </w:r>
          </w:p>
        </w:tc>
        <w:tc>
          <w:tcPr>
            <w:tcW w:w="880" w:type="dxa"/>
            <w:tcBorders>
              <w:top w:val="nil"/>
              <w:left w:val="nil"/>
              <w:bottom w:val="nil"/>
              <w:right w:val="single" w:sz="4" w:space="0" w:color="auto"/>
            </w:tcBorders>
            <w:shd w:val="clear" w:color="auto" w:fill="auto"/>
            <w:noWrap/>
            <w:vAlign w:val="center"/>
            <w:hideMark/>
          </w:tcPr>
          <w:p w14:paraId="42523E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2272734.00</w:t>
            </w:r>
          </w:p>
        </w:tc>
      </w:tr>
      <w:tr w:rsidR="000E7A04" w:rsidRPr="003A26F1" w14:paraId="49FDDAB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DBE403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625</w:t>
            </w:r>
          </w:p>
        </w:tc>
        <w:tc>
          <w:tcPr>
            <w:tcW w:w="879" w:type="dxa"/>
            <w:tcBorders>
              <w:top w:val="nil"/>
              <w:left w:val="nil"/>
              <w:bottom w:val="nil"/>
              <w:right w:val="nil"/>
            </w:tcBorders>
            <w:shd w:val="clear" w:color="auto" w:fill="auto"/>
            <w:noWrap/>
            <w:vAlign w:val="center"/>
            <w:hideMark/>
          </w:tcPr>
          <w:p w14:paraId="76B18C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687309.42</w:t>
            </w:r>
          </w:p>
        </w:tc>
        <w:tc>
          <w:tcPr>
            <w:tcW w:w="880" w:type="dxa"/>
            <w:tcBorders>
              <w:top w:val="nil"/>
              <w:left w:val="nil"/>
              <w:bottom w:val="nil"/>
              <w:right w:val="single" w:sz="4" w:space="0" w:color="auto"/>
            </w:tcBorders>
            <w:shd w:val="clear" w:color="auto" w:fill="auto"/>
            <w:noWrap/>
            <w:vAlign w:val="center"/>
            <w:hideMark/>
          </w:tcPr>
          <w:p w14:paraId="145DE4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2266543.72</w:t>
            </w:r>
          </w:p>
        </w:tc>
        <w:tc>
          <w:tcPr>
            <w:tcW w:w="780" w:type="dxa"/>
            <w:tcBorders>
              <w:top w:val="nil"/>
              <w:left w:val="nil"/>
              <w:bottom w:val="nil"/>
              <w:right w:val="nil"/>
            </w:tcBorders>
            <w:shd w:val="clear" w:color="auto" w:fill="auto"/>
            <w:noWrap/>
            <w:vAlign w:val="center"/>
            <w:hideMark/>
          </w:tcPr>
          <w:p w14:paraId="710DB1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1360</w:t>
            </w:r>
          </w:p>
        </w:tc>
        <w:tc>
          <w:tcPr>
            <w:tcW w:w="879" w:type="dxa"/>
            <w:tcBorders>
              <w:top w:val="nil"/>
              <w:left w:val="nil"/>
              <w:bottom w:val="nil"/>
              <w:right w:val="nil"/>
            </w:tcBorders>
            <w:shd w:val="clear" w:color="auto" w:fill="auto"/>
            <w:noWrap/>
            <w:vAlign w:val="center"/>
            <w:hideMark/>
          </w:tcPr>
          <w:p w14:paraId="356EAB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686498.98</w:t>
            </w:r>
          </w:p>
        </w:tc>
        <w:tc>
          <w:tcPr>
            <w:tcW w:w="880" w:type="dxa"/>
            <w:tcBorders>
              <w:top w:val="nil"/>
              <w:left w:val="nil"/>
              <w:bottom w:val="nil"/>
              <w:right w:val="single" w:sz="4" w:space="0" w:color="auto"/>
            </w:tcBorders>
            <w:shd w:val="clear" w:color="auto" w:fill="auto"/>
            <w:noWrap/>
            <w:vAlign w:val="center"/>
            <w:hideMark/>
          </w:tcPr>
          <w:p w14:paraId="71BC23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2265417.32</w:t>
            </w:r>
          </w:p>
        </w:tc>
        <w:tc>
          <w:tcPr>
            <w:tcW w:w="780" w:type="dxa"/>
            <w:tcBorders>
              <w:top w:val="nil"/>
              <w:left w:val="nil"/>
              <w:bottom w:val="nil"/>
              <w:right w:val="nil"/>
            </w:tcBorders>
            <w:shd w:val="clear" w:color="auto" w:fill="auto"/>
            <w:noWrap/>
            <w:vAlign w:val="center"/>
            <w:hideMark/>
          </w:tcPr>
          <w:p w14:paraId="59A9B1D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2095</w:t>
            </w:r>
          </w:p>
        </w:tc>
        <w:tc>
          <w:tcPr>
            <w:tcW w:w="879" w:type="dxa"/>
            <w:tcBorders>
              <w:top w:val="nil"/>
              <w:left w:val="nil"/>
              <w:bottom w:val="nil"/>
              <w:right w:val="nil"/>
            </w:tcBorders>
            <w:shd w:val="clear" w:color="auto" w:fill="auto"/>
            <w:noWrap/>
            <w:vAlign w:val="center"/>
            <w:hideMark/>
          </w:tcPr>
          <w:p w14:paraId="5E17AF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675426.00</w:t>
            </w:r>
          </w:p>
        </w:tc>
        <w:tc>
          <w:tcPr>
            <w:tcW w:w="880" w:type="dxa"/>
            <w:tcBorders>
              <w:top w:val="nil"/>
              <w:left w:val="nil"/>
              <w:bottom w:val="nil"/>
              <w:right w:val="single" w:sz="4" w:space="0" w:color="auto"/>
            </w:tcBorders>
            <w:shd w:val="clear" w:color="auto" w:fill="auto"/>
            <w:noWrap/>
            <w:vAlign w:val="center"/>
            <w:hideMark/>
          </w:tcPr>
          <w:p w14:paraId="4DB8EA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2272740.00</w:t>
            </w:r>
          </w:p>
        </w:tc>
      </w:tr>
      <w:tr w:rsidR="000E7A04" w:rsidRPr="003A26F1" w14:paraId="6C2E58A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ABD0B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626</w:t>
            </w:r>
          </w:p>
        </w:tc>
        <w:tc>
          <w:tcPr>
            <w:tcW w:w="879" w:type="dxa"/>
            <w:tcBorders>
              <w:top w:val="nil"/>
              <w:left w:val="nil"/>
              <w:bottom w:val="nil"/>
              <w:right w:val="nil"/>
            </w:tcBorders>
            <w:shd w:val="clear" w:color="auto" w:fill="auto"/>
            <w:noWrap/>
            <w:vAlign w:val="center"/>
            <w:hideMark/>
          </w:tcPr>
          <w:p w14:paraId="317C94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687307.09</w:t>
            </w:r>
          </w:p>
        </w:tc>
        <w:tc>
          <w:tcPr>
            <w:tcW w:w="880" w:type="dxa"/>
            <w:tcBorders>
              <w:top w:val="nil"/>
              <w:left w:val="nil"/>
              <w:bottom w:val="nil"/>
              <w:right w:val="single" w:sz="4" w:space="0" w:color="auto"/>
            </w:tcBorders>
            <w:shd w:val="clear" w:color="auto" w:fill="auto"/>
            <w:noWrap/>
            <w:vAlign w:val="center"/>
            <w:hideMark/>
          </w:tcPr>
          <w:p w14:paraId="136601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2266542.98</w:t>
            </w:r>
          </w:p>
        </w:tc>
        <w:tc>
          <w:tcPr>
            <w:tcW w:w="780" w:type="dxa"/>
            <w:tcBorders>
              <w:top w:val="nil"/>
              <w:left w:val="nil"/>
              <w:bottom w:val="nil"/>
              <w:right w:val="nil"/>
            </w:tcBorders>
            <w:shd w:val="clear" w:color="auto" w:fill="auto"/>
            <w:noWrap/>
            <w:vAlign w:val="center"/>
            <w:hideMark/>
          </w:tcPr>
          <w:p w14:paraId="4B66847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1361</w:t>
            </w:r>
          </w:p>
        </w:tc>
        <w:tc>
          <w:tcPr>
            <w:tcW w:w="879" w:type="dxa"/>
            <w:tcBorders>
              <w:top w:val="nil"/>
              <w:left w:val="nil"/>
              <w:bottom w:val="nil"/>
              <w:right w:val="nil"/>
            </w:tcBorders>
            <w:shd w:val="clear" w:color="auto" w:fill="auto"/>
            <w:noWrap/>
            <w:vAlign w:val="center"/>
            <w:hideMark/>
          </w:tcPr>
          <w:p w14:paraId="36F405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686499.06</w:t>
            </w:r>
          </w:p>
        </w:tc>
        <w:tc>
          <w:tcPr>
            <w:tcW w:w="880" w:type="dxa"/>
            <w:tcBorders>
              <w:top w:val="nil"/>
              <w:left w:val="nil"/>
              <w:bottom w:val="nil"/>
              <w:right w:val="single" w:sz="4" w:space="0" w:color="auto"/>
            </w:tcBorders>
            <w:shd w:val="clear" w:color="auto" w:fill="auto"/>
            <w:noWrap/>
            <w:vAlign w:val="center"/>
            <w:hideMark/>
          </w:tcPr>
          <w:p w14:paraId="4A782B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2265416.94</w:t>
            </w:r>
          </w:p>
        </w:tc>
        <w:tc>
          <w:tcPr>
            <w:tcW w:w="780" w:type="dxa"/>
            <w:tcBorders>
              <w:top w:val="nil"/>
              <w:left w:val="nil"/>
              <w:bottom w:val="nil"/>
              <w:right w:val="nil"/>
            </w:tcBorders>
            <w:shd w:val="clear" w:color="auto" w:fill="auto"/>
            <w:noWrap/>
            <w:vAlign w:val="center"/>
            <w:hideMark/>
          </w:tcPr>
          <w:p w14:paraId="7F3158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2096</w:t>
            </w:r>
          </w:p>
        </w:tc>
        <w:tc>
          <w:tcPr>
            <w:tcW w:w="879" w:type="dxa"/>
            <w:tcBorders>
              <w:top w:val="nil"/>
              <w:left w:val="nil"/>
              <w:bottom w:val="nil"/>
              <w:right w:val="nil"/>
            </w:tcBorders>
            <w:shd w:val="clear" w:color="auto" w:fill="auto"/>
            <w:noWrap/>
            <w:vAlign w:val="center"/>
            <w:hideMark/>
          </w:tcPr>
          <w:p w14:paraId="23185F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675423.00</w:t>
            </w:r>
          </w:p>
        </w:tc>
        <w:tc>
          <w:tcPr>
            <w:tcW w:w="880" w:type="dxa"/>
            <w:tcBorders>
              <w:top w:val="nil"/>
              <w:left w:val="nil"/>
              <w:bottom w:val="nil"/>
              <w:right w:val="single" w:sz="4" w:space="0" w:color="auto"/>
            </w:tcBorders>
            <w:shd w:val="clear" w:color="auto" w:fill="auto"/>
            <w:noWrap/>
            <w:vAlign w:val="center"/>
            <w:hideMark/>
          </w:tcPr>
          <w:p w14:paraId="791D17F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2272749.00</w:t>
            </w:r>
          </w:p>
        </w:tc>
      </w:tr>
      <w:tr w:rsidR="000E7A04" w:rsidRPr="003A26F1" w14:paraId="71504F7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90C797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627</w:t>
            </w:r>
          </w:p>
        </w:tc>
        <w:tc>
          <w:tcPr>
            <w:tcW w:w="879" w:type="dxa"/>
            <w:tcBorders>
              <w:top w:val="nil"/>
              <w:left w:val="nil"/>
              <w:bottom w:val="nil"/>
              <w:right w:val="nil"/>
            </w:tcBorders>
            <w:shd w:val="clear" w:color="auto" w:fill="auto"/>
            <w:noWrap/>
            <w:vAlign w:val="center"/>
            <w:hideMark/>
          </w:tcPr>
          <w:p w14:paraId="7E9C2F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687305.91</w:t>
            </w:r>
          </w:p>
        </w:tc>
        <w:tc>
          <w:tcPr>
            <w:tcW w:w="880" w:type="dxa"/>
            <w:tcBorders>
              <w:top w:val="nil"/>
              <w:left w:val="nil"/>
              <w:bottom w:val="nil"/>
              <w:right w:val="single" w:sz="4" w:space="0" w:color="auto"/>
            </w:tcBorders>
            <w:shd w:val="clear" w:color="auto" w:fill="auto"/>
            <w:noWrap/>
            <w:vAlign w:val="center"/>
            <w:hideMark/>
          </w:tcPr>
          <w:p w14:paraId="48CAE1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2266542.66</w:t>
            </w:r>
          </w:p>
        </w:tc>
        <w:tc>
          <w:tcPr>
            <w:tcW w:w="780" w:type="dxa"/>
            <w:tcBorders>
              <w:top w:val="nil"/>
              <w:left w:val="nil"/>
              <w:bottom w:val="nil"/>
              <w:right w:val="nil"/>
            </w:tcBorders>
            <w:shd w:val="clear" w:color="auto" w:fill="auto"/>
            <w:noWrap/>
            <w:vAlign w:val="center"/>
            <w:hideMark/>
          </w:tcPr>
          <w:p w14:paraId="2A4B63B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1362</w:t>
            </w:r>
          </w:p>
        </w:tc>
        <w:tc>
          <w:tcPr>
            <w:tcW w:w="879" w:type="dxa"/>
            <w:tcBorders>
              <w:top w:val="nil"/>
              <w:left w:val="nil"/>
              <w:bottom w:val="nil"/>
              <w:right w:val="nil"/>
            </w:tcBorders>
            <w:shd w:val="clear" w:color="auto" w:fill="auto"/>
            <w:noWrap/>
            <w:vAlign w:val="center"/>
            <w:hideMark/>
          </w:tcPr>
          <w:p w14:paraId="293D83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686499.10</w:t>
            </w:r>
          </w:p>
        </w:tc>
        <w:tc>
          <w:tcPr>
            <w:tcW w:w="880" w:type="dxa"/>
            <w:tcBorders>
              <w:top w:val="nil"/>
              <w:left w:val="nil"/>
              <w:bottom w:val="nil"/>
              <w:right w:val="single" w:sz="4" w:space="0" w:color="auto"/>
            </w:tcBorders>
            <w:shd w:val="clear" w:color="auto" w:fill="auto"/>
            <w:noWrap/>
            <w:vAlign w:val="center"/>
            <w:hideMark/>
          </w:tcPr>
          <w:p w14:paraId="37E5EB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2265416.83</w:t>
            </w:r>
          </w:p>
        </w:tc>
        <w:tc>
          <w:tcPr>
            <w:tcW w:w="780" w:type="dxa"/>
            <w:tcBorders>
              <w:top w:val="nil"/>
              <w:left w:val="nil"/>
              <w:bottom w:val="nil"/>
              <w:right w:val="nil"/>
            </w:tcBorders>
            <w:shd w:val="clear" w:color="auto" w:fill="auto"/>
            <w:noWrap/>
            <w:vAlign w:val="center"/>
            <w:hideMark/>
          </w:tcPr>
          <w:p w14:paraId="0A89FC0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2097</w:t>
            </w:r>
          </w:p>
        </w:tc>
        <w:tc>
          <w:tcPr>
            <w:tcW w:w="879" w:type="dxa"/>
            <w:tcBorders>
              <w:top w:val="nil"/>
              <w:left w:val="nil"/>
              <w:bottom w:val="nil"/>
              <w:right w:val="nil"/>
            </w:tcBorders>
            <w:shd w:val="clear" w:color="auto" w:fill="auto"/>
            <w:noWrap/>
            <w:vAlign w:val="center"/>
            <w:hideMark/>
          </w:tcPr>
          <w:p w14:paraId="6A966B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675429.00</w:t>
            </w:r>
          </w:p>
        </w:tc>
        <w:tc>
          <w:tcPr>
            <w:tcW w:w="880" w:type="dxa"/>
            <w:tcBorders>
              <w:top w:val="nil"/>
              <w:left w:val="nil"/>
              <w:bottom w:val="nil"/>
              <w:right w:val="single" w:sz="4" w:space="0" w:color="auto"/>
            </w:tcBorders>
            <w:shd w:val="clear" w:color="auto" w:fill="auto"/>
            <w:noWrap/>
            <w:vAlign w:val="center"/>
            <w:hideMark/>
          </w:tcPr>
          <w:p w14:paraId="27B1F6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2272767.00</w:t>
            </w:r>
          </w:p>
        </w:tc>
      </w:tr>
      <w:tr w:rsidR="000E7A04" w:rsidRPr="003A26F1" w14:paraId="2866E78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10475A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628</w:t>
            </w:r>
          </w:p>
        </w:tc>
        <w:tc>
          <w:tcPr>
            <w:tcW w:w="879" w:type="dxa"/>
            <w:tcBorders>
              <w:top w:val="nil"/>
              <w:left w:val="nil"/>
              <w:bottom w:val="nil"/>
              <w:right w:val="nil"/>
            </w:tcBorders>
            <w:shd w:val="clear" w:color="auto" w:fill="auto"/>
            <w:noWrap/>
            <w:vAlign w:val="center"/>
            <w:hideMark/>
          </w:tcPr>
          <w:p w14:paraId="132316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687304.82</w:t>
            </w:r>
          </w:p>
        </w:tc>
        <w:tc>
          <w:tcPr>
            <w:tcW w:w="880" w:type="dxa"/>
            <w:tcBorders>
              <w:top w:val="nil"/>
              <w:left w:val="nil"/>
              <w:bottom w:val="nil"/>
              <w:right w:val="single" w:sz="4" w:space="0" w:color="auto"/>
            </w:tcBorders>
            <w:shd w:val="clear" w:color="auto" w:fill="auto"/>
            <w:noWrap/>
            <w:vAlign w:val="center"/>
            <w:hideMark/>
          </w:tcPr>
          <w:p w14:paraId="4418D1F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2266542.25</w:t>
            </w:r>
          </w:p>
        </w:tc>
        <w:tc>
          <w:tcPr>
            <w:tcW w:w="780" w:type="dxa"/>
            <w:tcBorders>
              <w:top w:val="nil"/>
              <w:left w:val="nil"/>
              <w:bottom w:val="nil"/>
              <w:right w:val="nil"/>
            </w:tcBorders>
            <w:shd w:val="clear" w:color="auto" w:fill="auto"/>
            <w:noWrap/>
            <w:vAlign w:val="center"/>
            <w:hideMark/>
          </w:tcPr>
          <w:p w14:paraId="073BC6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1363</w:t>
            </w:r>
          </w:p>
        </w:tc>
        <w:tc>
          <w:tcPr>
            <w:tcW w:w="879" w:type="dxa"/>
            <w:tcBorders>
              <w:top w:val="nil"/>
              <w:left w:val="nil"/>
              <w:bottom w:val="nil"/>
              <w:right w:val="nil"/>
            </w:tcBorders>
            <w:shd w:val="clear" w:color="auto" w:fill="auto"/>
            <w:noWrap/>
            <w:vAlign w:val="center"/>
            <w:hideMark/>
          </w:tcPr>
          <w:p w14:paraId="1B305C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686499.21</w:t>
            </w:r>
          </w:p>
        </w:tc>
        <w:tc>
          <w:tcPr>
            <w:tcW w:w="880" w:type="dxa"/>
            <w:tcBorders>
              <w:top w:val="nil"/>
              <w:left w:val="nil"/>
              <w:bottom w:val="nil"/>
              <w:right w:val="single" w:sz="4" w:space="0" w:color="auto"/>
            </w:tcBorders>
            <w:shd w:val="clear" w:color="auto" w:fill="auto"/>
            <w:noWrap/>
            <w:vAlign w:val="center"/>
            <w:hideMark/>
          </w:tcPr>
          <w:p w14:paraId="294E65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2265416.56</w:t>
            </w:r>
          </w:p>
        </w:tc>
        <w:tc>
          <w:tcPr>
            <w:tcW w:w="780" w:type="dxa"/>
            <w:tcBorders>
              <w:top w:val="nil"/>
              <w:left w:val="nil"/>
              <w:bottom w:val="nil"/>
              <w:right w:val="nil"/>
            </w:tcBorders>
            <w:shd w:val="clear" w:color="auto" w:fill="auto"/>
            <w:noWrap/>
            <w:vAlign w:val="center"/>
            <w:hideMark/>
          </w:tcPr>
          <w:p w14:paraId="3FA614B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2098</w:t>
            </w:r>
          </w:p>
        </w:tc>
        <w:tc>
          <w:tcPr>
            <w:tcW w:w="879" w:type="dxa"/>
            <w:tcBorders>
              <w:top w:val="nil"/>
              <w:left w:val="nil"/>
              <w:bottom w:val="nil"/>
              <w:right w:val="nil"/>
            </w:tcBorders>
            <w:shd w:val="clear" w:color="auto" w:fill="auto"/>
            <w:noWrap/>
            <w:vAlign w:val="center"/>
            <w:hideMark/>
          </w:tcPr>
          <w:p w14:paraId="6174A2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675441.00</w:t>
            </w:r>
          </w:p>
        </w:tc>
        <w:tc>
          <w:tcPr>
            <w:tcW w:w="880" w:type="dxa"/>
            <w:tcBorders>
              <w:top w:val="nil"/>
              <w:left w:val="nil"/>
              <w:bottom w:val="nil"/>
              <w:right w:val="single" w:sz="4" w:space="0" w:color="auto"/>
            </w:tcBorders>
            <w:shd w:val="clear" w:color="auto" w:fill="auto"/>
            <w:noWrap/>
            <w:vAlign w:val="center"/>
            <w:hideMark/>
          </w:tcPr>
          <w:p w14:paraId="528A8D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2272793.00</w:t>
            </w:r>
          </w:p>
        </w:tc>
      </w:tr>
      <w:tr w:rsidR="000E7A04" w:rsidRPr="003A26F1" w14:paraId="12BA334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ECDABD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629</w:t>
            </w:r>
          </w:p>
        </w:tc>
        <w:tc>
          <w:tcPr>
            <w:tcW w:w="879" w:type="dxa"/>
            <w:tcBorders>
              <w:top w:val="nil"/>
              <w:left w:val="nil"/>
              <w:bottom w:val="nil"/>
              <w:right w:val="nil"/>
            </w:tcBorders>
            <w:shd w:val="clear" w:color="auto" w:fill="auto"/>
            <w:noWrap/>
            <w:vAlign w:val="center"/>
            <w:hideMark/>
          </w:tcPr>
          <w:p w14:paraId="034649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687302.29</w:t>
            </w:r>
          </w:p>
        </w:tc>
        <w:tc>
          <w:tcPr>
            <w:tcW w:w="880" w:type="dxa"/>
            <w:tcBorders>
              <w:top w:val="nil"/>
              <w:left w:val="nil"/>
              <w:bottom w:val="nil"/>
              <w:right w:val="single" w:sz="4" w:space="0" w:color="auto"/>
            </w:tcBorders>
            <w:shd w:val="clear" w:color="auto" w:fill="auto"/>
            <w:noWrap/>
            <w:vAlign w:val="center"/>
            <w:hideMark/>
          </w:tcPr>
          <w:p w14:paraId="3A909A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2266541.38</w:t>
            </w:r>
          </w:p>
        </w:tc>
        <w:tc>
          <w:tcPr>
            <w:tcW w:w="780" w:type="dxa"/>
            <w:tcBorders>
              <w:top w:val="nil"/>
              <w:left w:val="nil"/>
              <w:bottom w:val="nil"/>
              <w:right w:val="nil"/>
            </w:tcBorders>
            <w:shd w:val="clear" w:color="auto" w:fill="auto"/>
            <w:noWrap/>
            <w:vAlign w:val="center"/>
            <w:hideMark/>
          </w:tcPr>
          <w:p w14:paraId="587FCC5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1364</w:t>
            </w:r>
          </w:p>
        </w:tc>
        <w:tc>
          <w:tcPr>
            <w:tcW w:w="879" w:type="dxa"/>
            <w:tcBorders>
              <w:top w:val="nil"/>
              <w:left w:val="nil"/>
              <w:bottom w:val="nil"/>
              <w:right w:val="nil"/>
            </w:tcBorders>
            <w:shd w:val="clear" w:color="auto" w:fill="auto"/>
            <w:noWrap/>
            <w:vAlign w:val="center"/>
            <w:hideMark/>
          </w:tcPr>
          <w:p w14:paraId="39CFFB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686499.40</w:t>
            </w:r>
          </w:p>
        </w:tc>
        <w:tc>
          <w:tcPr>
            <w:tcW w:w="880" w:type="dxa"/>
            <w:tcBorders>
              <w:top w:val="nil"/>
              <w:left w:val="nil"/>
              <w:bottom w:val="nil"/>
              <w:right w:val="single" w:sz="4" w:space="0" w:color="auto"/>
            </w:tcBorders>
            <w:shd w:val="clear" w:color="auto" w:fill="auto"/>
            <w:noWrap/>
            <w:vAlign w:val="center"/>
            <w:hideMark/>
          </w:tcPr>
          <w:p w14:paraId="7ADF17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2265416.18</w:t>
            </w:r>
          </w:p>
        </w:tc>
        <w:tc>
          <w:tcPr>
            <w:tcW w:w="780" w:type="dxa"/>
            <w:tcBorders>
              <w:top w:val="nil"/>
              <w:left w:val="nil"/>
              <w:bottom w:val="nil"/>
              <w:right w:val="nil"/>
            </w:tcBorders>
            <w:shd w:val="clear" w:color="auto" w:fill="auto"/>
            <w:noWrap/>
            <w:vAlign w:val="center"/>
            <w:hideMark/>
          </w:tcPr>
          <w:p w14:paraId="5BA144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2099</w:t>
            </w:r>
          </w:p>
        </w:tc>
        <w:tc>
          <w:tcPr>
            <w:tcW w:w="879" w:type="dxa"/>
            <w:tcBorders>
              <w:top w:val="nil"/>
              <w:left w:val="nil"/>
              <w:bottom w:val="nil"/>
              <w:right w:val="nil"/>
            </w:tcBorders>
            <w:shd w:val="clear" w:color="auto" w:fill="auto"/>
            <w:noWrap/>
            <w:vAlign w:val="center"/>
            <w:hideMark/>
          </w:tcPr>
          <w:p w14:paraId="54C351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675453.00</w:t>
            </w:r>
          </w:p>
        </w:tc>
        <w:tc>
          <w:tcPr>
            <w:tcW w:w="880" w:type="dxa"/>
            <w:tcBorders>
              <w:top w:val="nil"/>
              <w:left w:val="nil"/>
              <w:bottom w:val="nil"/>
              <w:right w:val="single" w:sz="4" w:space="0" w:color="auto"/>
            </w:tcBorders>
            <w:shd w:val="clear" w:color="auto" w:fill="auto"/>
            <w:noWrap/>
            <w:vAlign w:val="center"/>
            <w:hideMark/>
          </w:tcPr>
          <w:p w14:paraId="6425A1B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2272821.00</w:t>
            </w:r>
          </w:p>
        </w:tc>
      </w:tr>
      <w:tr w:rsidR="000E7A04" w:rsidRPr="003A26F1" w14:paraId="3B94ACA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C4D71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630</w:t>
            </w:r>
          </w:p>
        </w:tc>
        <w:tc>
          <w:tcPr>
            <w:tcW w:w="879" w:type="dxa"/>
            <w:tcBorders>
              <w:top w:val="nil"/>
              <w:left w:val="nil"/>
              <w:bottom w:val="nil"/>
              <w:right w:val="nil"/>
            </w:tcBorders>
            <w:shd w:val="clear" w:color="auto" w:fill="auto"/>
            <w:noWrap/>
            <w:vAlign w:val="center"/>
            <w:hideMark/>
          </w:tcPr>
          <w:p w14:paraId="11FE6A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687299.62</w:t>
            </w:r>
          </w:p>
        </w:tc>
        <w:tc>
          <w:tcPr>
            <w:tcW w:w="880" w:type="dxa"/>
            <w:tcBorders>
              <w:top w:val="nil"/>
              <w:left w:val="nil"/>
              <w:bottom w:val="nil"/>
              <w:right w:val="single" w:sz="4" w:space="0" w:color="auto"/>
            </w:tcBorders>
            <w:shd w:val="clear" w:color="auto" w:fill="auto"/>
            <w:noWrap/>
            <w:vAlign w:val="center"/>
            <w:hideMark/>
          </w:tcPr>
          <w:p w14:paraId="68582B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2266540.53</w:t>
            </w:r>
          </w:p>
        </w:tc>
        <w:tc>
          <w:tcPr>
            <w:tcW w:w="780" w:type="dxa"/>
            <w:tcBorders>
              <w:top w:val="nil"/>
              <w:left w:val="nil"/>
              <w:bottom w:val="nil"/>
              <w:right w:val="nil"/>
            </w:tcBorders>
            <w:shd w:val="clear" w:color="auto" w:fill="auto"/>
            <w:noWrap/>
            <w:vAlign w:val="center"/>
            <w:hideMark/>
          </w:tcPr>
          <w:p w14:paraId="197BA3E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1365</w:t>
            </w:r>
          </w:p>
        </w:tc>
        <w:tc>
          <w:tcPr>
            <w:tcW w:w="879" w:type="dxa"/>
            <w:tcBorders>
              <w:top w:val="nil"/>
              <w:left w:val="nil"/>
              <w:bottom w:val="nil"/>
              <w:right w:val="nil"/>
            </w:tcBorders>
            <w:shd w:val="clear" w:color="auto" w:fill="auto"/>
            <w:noWrap/>
            <w:vAlign w:val="center"/>
            <w:hideMark/>
          </w:tcPr>
          <w:p w14:paraId="374C76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686499.67</w:t>
            </w:r>
          </w:p>
        </w:tc>
        <w:tc>
          <w:tcPr>
            <w:tcW w:w="880" w:type="dxa"/>
            <w:tcBorders>
              <w:top w:val="nil"/>
              <w:left w:val="nil"/>
              <w:bottom w:val="nil"/>
              <w:right w:val="single" w:sz="4" w:space="0" w:color="auto"/>
            </w:tcBorders>
            <w:shd w:val="clear" w:color="auto" w:fill="auto"/>
            <w:noWrap/>
            <w:vAlign w:val="center"/>
            <w:hideMark/>
          </w:tcPr>
          <w:p w14:paraId="0B5D22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2265415.69</w:t>
            </w:r>
          </w:p>
        </w:tc>
        <w:tc>
          <w:tcPr>
            <w:tcW w:w="780" w:type="dxa"/>
            <w:tcBorders>
              <w:top w:val="nil"/>
              <w:left w:val="nil"/>
              <w:bottom w:val="nil"/>
              <w:right w:val="nil"/>
            </w:tcBorders>
            <w:shd w:val="clear" w:color="auto" w:fill="auto"/>
            <w:noWrap/>
            <w:vAlign w:val="center"/>
            <w:hideMark/>
          </w:tcPr>
          <w:p w14:paraId="0EEEAC4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2100</w:t>
            </w:r>
          </w:p>
        </w:tc>
        <w:tc>
          <w:tcPr>
            <w:tcW w:w="879" w:type="dxa"/>
            <w:tcBorders>
              <w:top w:val="nil"/>
              <w:left w:val="nil"/>
              <w:bottom w:val="nil"/>
              <w:right w:val="nil"/>
            </w:tcBorders>
            <w:shd w:val="clear" w:color="auto" w:fill="auto"/>
            <w:noWrap/>
            <w:vAlign w:val="center"/>
            <w:hideMark/>
          </w:tcPr>
          <w:p w14:paraId="7552E0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675474.00</w:t>
            </w:r>
          </w:p>
        </w:tc>
        <w:tc>
          <w:tcPr>
            <w:tcW w:w="880" w:type="dxa"/>
            <w:tcBorders>
              <w:top w:val="nil"/>
              <w:left w:val="nil"/>
              <w:bottom w:val="nil"/>
              <w:right w:val="single" w:sz="4" w:space="0" w:color="auto"/>
            </w:tcBorders>
            <w:shd w:val="clear" w:color="auto" w:fill="auto"/>
            <w:noWrap/>
            <w:vAlign w:val="center"/>
            <w:hideMark/>
          </w:tcPr>
          <w:p w14:paraId="078CB1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2272889.00</w:t>
            </w:r>
          </w:p>
        </w:tc>
      </w:tr>
      <w:tr w:rsidR="000E7A04" w:rsidRPr="003A26F1" w14:paraId="69B4E96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1B014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631</w:t>
            </w:r>
          </w:p>
        </w:tc>
        <w:tc>
          <w:tcPr>
            <w:tcW w:w="879" w:type="dxa"/>
            <w:tcBorders>
              <w:top w:val="nil"/>
              <w:left w:val="nil"/>
              <w:bottom w:val="nil"/>
              <w:right w:val="nil"/>
            </w:tcBorders>
            <w:shd w:val="clear" w:color="auto" w:fill="auto"/>
            <w:noWrap/>
            <w:vAlign w:val="center"/>
            <w:hideMark/>
          </w:tcPr>
          <w:p w14:paraId="6B03D5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687296.80</w:t>
            </w:r>
          </w:p>
        </w:tc>
        <w:tc>
          <w:tcPr>
            <w:tcW w:w="880" w:type="dxa"/>
            <w:tcBorders>
              <w:top w:val="nil"/>
              <w:left w:val="nil"/>
              <w:bottom w:val="nil"/>
              <w:right w:val="single" w:sz="4" w:space="0" w:color="auto"/>
            </w:tcBorders>
            <w:shd w:val="clear" w:color="auto" w:fill="auto"/>
            <w:noWrap/>
            <w:vAlign w:val="center"/>
            <w:hideMark/>
          </w:tcPr>
          <w:p w14:paraId="0D2A00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2266539.73</w:t>
            </w:r>
          </w:p>
        </w:tc>
        <w:tc>
          <w:tcPr>
            <w:tcW w:w="780" w:type="dxa"/>
            <w:tcBorders>
              <w:top w:val="nil"/>
              <w:left w:val="nil"/>
              <w:bottom w:val="nil"/>
              <w:right w:val="nil"/>
            </w:tcBorders>
            <w:shd w:val="clear" w:color="auto" w:fill="auto"/>
            <w:noWrap/>
            <w:vAlign w:val="center"/>
            <w:hideMark/>
          </w:tcPr>
          <w:p w14:paraId="1F6046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1366</w:t>
            </w:r>
          </w:p>
        </w:tc>
        <w:tc>
          <w:tcPr>
            <w:tcW w:w="879" w:type="dxa"/>
            <w:tcBorders>
              <w:top w:val="nil"/>
              <w:left w:val="nil"/>
              <w:bottom w:val="nil"/>
              <w:right w:val="nil"/>
            </w:tcBorders>
            <w:shd w:val="clear" w:color="auto" w:fill="auto"/>
            <w:noWrap/>
            <w:vAlign w:val="center"/>
            <w:hideMark/>
          </w:tcPr>
          <w:p w14:paraId="4B7C4B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686500.01</w:t>
            </w:r>
          </w:p>
        </w:tc>
        <w:tc>
          <w:tcPr>
            <w:tcW w:w="880" w:type="dxa"/>
            <w:tcBorders>
              <w:top w:val="nil"/>
              <w:left w:val="nil"/>
              <w:bottom w:val="nil"/>
              <w:right w:val="single" w:sz="4" w:space="0" w:color="auto"/>
            </w:tcBorders>
            <w:shd w:val="clear" w:color="auto" w:fill="auto"/>
            <w:noWrap/>
            <w:vAlign w:val="center"/>
            <w:hideMark/>
          </w:tcPr>
          <w:p w14:paraId="7A72DC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2265415.10</w:t>
            </w:r>
          </w:p>
        </w:tc>
        <w:tc>
          <w:tcPr>
            <w:tcW w:w="780" w:type="dxa"/>
            <w:tcBorders>
              <w:top w:val="nil"/>
              <w:left w:val="nil"/>
              <w:bottom w:val="nil"/>
              <w:right w:val="nil"/>
            </w:tcBorders>
            <w:shd w:val="clear" w:color="auto" w:fill="auto"/>
            <w:noWrap/>
            <w:vAlign w:val="center"/>
            <w:hideMark/>
          </w:tcPr>
          <w:p w14:paraId="23875BE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2101</w:t>
            </w:r>
          </w:p>
        </w:tc>
        <w:tc>
          <w:tcPr>
            <w:tcW w:w="879" w:type="dxa"/>
            <w:tcBorders>
              <w:top w:val="nil"/>
              <w:left w:val="nil"/>
              <w:bottom w:val="nil"/>
              <w:right w:val="nil"/>
            </w:tcBorders>
            <w:shd w:val="clear" w:color="auto" w:fill="auto"/>
            <w:noWrap/>
            <w:vAlign w:val="center"/>
            <w:hideMark/>
          </w:tcPr>
          <w:p w14:paraId="1ADD0B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675480.00</w:t>
            </w:r>
          </w:p>
        </w:tc>
        <w:tc>
          <w:tcPr>
            <w:tcW w:w="880" w:type="dxa"/>
            <w:tcBorders>
              <w:top w:val="nil"/>
              <w:left w:val="nil"/>
              <w:bottom w:val="nil"/>
              <w:right w:val="single" w:sz="4" w:space="0" w:color="auto"/>
            </w:tcBorders>
            <w:shd w:val="clear" w:color="auto" w:fill="auto"/>
            <w:noWrap/>
            <w:vAlign w:val="center"/>
            <w:hideMark/>
          </w:tcPr>
          <w:p w14:paraId="2D0667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2272923.00</w:t>
            </w:r>
          </w:p>
        </w:tc>
      </w:tr>
      <w:tr w:rsidR="000E7A04" w:rsidRPr="003A26F1" w14:paraId="5D0375A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C6A1F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632</w:t>
            </w:r>
          </w:p>
        </w:tc>
        <w:tc>
          <w:tcPr>
            <w:tcW w:w="879" w:type="dxa"/>
            <w:tcBorders>
              <w:top w:val="nil"/>
              <w:left w:val="nil"/>
              <w:bottom w:val="nil"/>
              <w:right w:val="nil"/>
            </w:tcBorders>
            <w:shd w:val="clear" w:color="auto" w:fill="auto"/>
            <w:noWrap/>
            <w:vAlign w:val="center"/>
            <w:hideMark/>
          </w:tcPr>
          <w:p w14:paraId="6E3CF0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687293.83</w:t>
            </w:r>
          </w:p>
        </w:tc>
        <w:tc>
          <w:tcPr>
            <w:tcW w:w="880" w:type="dxa"/>
            <w:tcBorders>
              <w:top w:val="nil"/>
              <w:left w:val="nil"/>
              <w:bottom w:val="nil"/>
              <w:right w:val="single" w:sz="4" w:space="0" w:color="auto"/>
            </w:tcBorders>
            <w:shd w:val="clear" w:color="auto" w:fill="auto"/>
            <w:noWrap/>
            <w:vAlign w:val="center"/>
            <w:hideMark/>
          </w:tcPr>
          <w:p w14:paraId="32F578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2266539.01</w:t>
            </w:r>
          </w:p>
        </w:tc>
        <w:tc>
          <w:tcPr>
            <w:tcW w:w="780" w:type="dxa"/>
            <w:tcBorders>
              <w:top w:val="nil"/>
              <w:left w:val="nil"/>
              <w:bottom w:val="nil"/>
              <w:right w:val="nil"/>
            </w:tcBorders>
            <w:shd w:val="clear" w:color="auto" w:fill="auto"/>
            <w:noWrap/>
            <w:vAlign w:val="center"/>
            <w:hideMark/>
          </w:tcPr>
          <w:p w14:paraId="0E27D2C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1367</w:t>
            </w:r>
          </w:p>
        </w:tc>
        <w:tc>
          <w:tcPr>
            <w:tcW w:w="879" w:type="dxa"/>
            <w:tcBorders>
              <w:top w:val="nil"/>
              <w:left w:val="nil"/>
              <w:bottom w:val="nil"/>
              <w:right w:val="nil"/>
            </w:tcBorders>
            <w:shd w:val="clear" w:color="auto" w:fill="auto"/>
            <w:noWrap/>
            <w:vAlign w:val="center"/>
            <w:hideMark/>
          </w:tcPr>
          <w:p w14:paraId="28CEA7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686500.40</w:t>
            </w:r>
          </w:p>
        </w:tc>
        <w:tc>
          <w:tcPr>
            <w:tcW w:w="880" w:type="dxa"/>
            <w:tcBorders>
              <w:top w:val="nil"/>
              <w:left w:val="nil"/>
              <w:bottom w:val="nil"/>
              <w:right w:val="single" w:sz="4" w:space="0" w:color="auto"/>
            </w:tcBorders>
            <w:shd w:val="clear" w:color="auto" w:fill="auto"/>
            <w:noWrap/>
            <w:vAlign w:val="center"/>
            <w:hideMark/>
          </w:tcPr>
          <w:p w14:paraId="1B07B5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2265414.40</w:t>
            </w:r>
          </w:p>
        </w:tc>
        <w:tc>
          <w:tcPr>
            <w:tcW w:w="780" w:type="dxa"/>
            <w:tcBorders>
              <w:top w:val="nil"/>
              <w:left w:val="nil"/>
              <w:bottom w:val="nil"/>
              <w:right w:val="nil"/>
            </w:tcBorders>
            <w:shd w:val="clear" w:color="auto" w:fill="auto"/>
            <w:noWrap/>
            <w:vAlign w:val="center"/>
            <w:hideMark/>
          </w:tcPr>
          <w:p w14:paraId="11C6A25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2102</w:t>
            </w:r>
          </w:p>
        </w:tc>
        <w:tc>
          <w:tcPr>
            <w:tcW w:w="879" w:type="dxa"/>
            <w:tcBorders>
              <w:top w:val="nil"/>
              <w:left w:val="nil"/>
              <w:bottom w:val="nil"/>
              <w:right w:val="nil"/>
            </w:tcBorders>
            <w:shd w:val="clear" w:color="auto" w:fill="auto"/>
            <w:noWrap/>
            <w:vAlign w:val="center"/>
            <w:hideMark/>
          </w:tcPr>
          <w:p w14:paraId="0C4E6B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675478.00</w:t>
            </w:r>
          </w:p>
        </w:tc>
        <w:tc>
          <w:tcPr>
            <w:tcW w:w="880" w:type="dxa"/>
            <w:tcBorders>
              <w:top w:val="nil"/>
              <w:left w:val="nil"/>
              <w:bottom w:val="nil"/>
              <w:right w:val="single" w:sz="4" w:space="0" w:color="auto"/>
            </w:tcBorders>
            <w:shd w:val="clear" w:color="auto" w:fill="auto"/>
            <w:noWrap/>
            <w:vAlign w:val="center"/>
            <w:hideMark/>
          </w:tcPr>
          <w:p w14:paraId="376C9E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2272938.00</w:t>
            </w:r>
          </w:p>
        </w:tc>
      </w:tr>
      <w:tr w:rsidR="000E7A04" w:rsidRPr="003A26F1" w14:paraId="09E7226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8C55FC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633</w:t>
            </w:r>
          </w:p>
        </w:tc>
        <w:tc>
          <w:tcPr>
            <w:tcW w:w="879" w:type="dxa"/>
            <w:tcBorders>
              <w:top w:val="nil"/>
              <w:left w:val="nil"/>
              <w:bottom w:val="nil"/>
              <w:right w:val="nil"/>
            </w:tcBorders>
            <w:shd w:val="clear" w:color="auto" w:fill="auto"/>
            <w:noWrap/>
            <w:vAlign w:val="center"/>
            <w:hideMark/>
          </w:tcPr>
          <w:p w14:paraId="76F86C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687291.06</w:t>
            </w:r>
          </w:p>
        </w:tc>
        <w:tc>
          <w:tcPr>
            <w:tcW w:w="880" w:type="dxa"/>
            <w:tcBorders>
              <w:top w:val="nil"/>
              <w:left w:val="nil"/>
              <w:bottom w:val="nil"/>
              <w:right w:val="single" w:sz="4" w:space="0" w:color="auto"/>
            </w:tcBorders>
            <w:shd w:val="clear" w:color="auto" w:fill="auto"/>
            <w:noWrap/>
            <w:vAlign w:val="center"/>
            <w:hideMark/>
          </w:tcPr>
          <w:p w14:paraId="337592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2266538.44</w:t>
            </w:r>
          </w:p>
        </w:tc>
        <w:tc>
          <w:tcPr>
            <w:tcW w:w="780" w:type="dxa"/>
            <w:tcBorders>
              <w:top w:val="nil"/>
              <w:left w:val="nil"/>
              <w:bottom w:val="nil"/>
              <w:right w:val="nil"/>
            </w:tcBorders>
            <w:shd w:val="clear" w:color="auto" w:fill="auto"/>
            <w:noWrap/>
            <w:vAlign w:val="center"/>
            <w:hideMark/>
          </w:tcPr>
          <w:p w14:paraId="40807EA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1368</w:t>
            </w:r>
          </w:p>
        </w:tc>
        <w:tc>
          <w:tcPr>
            <w:tcW w:w="879" w:type="dxa"/>
            <w:tcBorders>
              <w:top w:val="nil"/>
              <w:left w:val="nil"/>
              <w:bottom w:val="nil"/>
              <w:right w:val="nil"/>
            </w:tcBorders>
            <w:shd w:val="clear" w:color="auto" w:fill="auto"/>
            <w:noWrap/>
            <w:vAlign w:val="center"/>
            <w:hideMark/>
          </w:tcPr>
          <w:p w14:paraId="1C869E1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686500.83</w:t>
            </w:r>
          </w:p>
        </w:tc>
        <w:tc>
          <w:tcPr>
            <w:tcW w:w="880" w:type="dxa"/>
            <w:tcBorders>
              <w:top w:val="nil"/>
              <w:left w:val="nil"/>
              <w:bottom w:val="nil"/>
              <w:right w:val="single" w:sz="4" w:space="0" w:color="auto"/>
            </w:tcBorders>
            <w:shd w:val="clear" w:color="auto" w:fill="auto"/>
            <w:noWrap/>
            <w:vAlign w:val="center"/>
            <w:hideMark/>
          </w:tcPr>
          <w:p w14:paraId="736B83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2265413.60</w:t>
            </w:r>
          </w:p>
        </w:tc>
        <w:tc>
          <w:tcPr>
            <w:tcW w:w="780" w:type="dxa"/>
            <w:tcBorders>
              <w:top w:val="nil"/>
              <w:left w:val="nil"/>
              <w:bottom w:val="nil"/>
              <w:right w:val="nil"/>
            </w:tcBorders>
            <w:shd w:val="clear" w:color="auto" w:fill="auto"/>
            <w:noWrap/>
            <w:vAlign w:val="center"/>
            <w:hideMark/>
          </w:tcPr>
          <w:p w14:paraId="7E988AC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2103</w:t>
            </w:r>
          </w:p>
        </w:tc>
        <w:tc>
          <w:tcPr>
            <w:tcW w:w="879" w:type="dxa"/>
            <w:tcBorders>
              <w:top w:val="nil"/>
              <w:left w:val="nil"/>
              <w:bottom w:val="nil"/>
              <w:right w:val="nil"/>
            </w:tcBorders>
            <w:shd w:val="clear" w:color="auto" w:fill="auto"/>
            <w:noWrap/>
            <w:vAlign w:val="center"/>
            <w:hideMark/>
          </w:tcPr>
          <w:p w14:paraId="3D1170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675462.00</w:t>
            </w:r>
          </w:p>
        </w:tc>
        <w:tc>
          <w:tcPr>
            <w:tcW w:w="880" w:type="dxa"/>
            <w:tcBorders>
              <w:top w:val="nil"/>
              <w:left w:val="nil"/>
              <w:bottom w:val="nil"/>
              <w:right w:val="single" w:sz="4" w:space="0" w:color="auto"/>
            </w:tcBorders>
            <w:shd w:val="clear" w:color="auto" w:fill="auto"/>
            <w:noWrap/>
            <w:vAlign w:val="center"/>
            <w:hideMark/>
          </w:tcPr>
          <w:p w14:paraId="6118A7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2272978.00</w:t>
            </w:r>
          </w:p>
        </w:tc>
      </w:tr>
      <w:tr w:rsidR="000E7A04" w:rsidRPr="003A26F1" w14:paraId="706045E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31F73C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634</w:t>
            </w:r>
          </w:p>
        </w:tc>
        <w:tc>
          <w:tcPr>
            <w:tcW w:w="879" w:type="dxa"/>
            <w:tcBorders>
              <w:top w:val="nil"/>
              <w:left w:val="nil"/>
              <w:bottom w:val="nil"/>
              <w:right w:val="nil"/>
            </w:tcBorders>
            <w:shd w:val="clear" w:color="auto" w:fill="auto"/>
            <w:noWrap/>
            <w:vAlign w:val="center"/>
            <w:hideMark/>
          </w:tcPr>
          <w:p w14:paraId="68A87E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687290.76</w:t>
            </w:r>
          </w:p>
        </w:tc>
        <w:tc>
          <w:tcPr>
            <w:tcW w:w="880" w:type="dxa"/>
            <w:tcBorders>
              <w:top w:val="nil"/>
              <w:left w:val="nil"/>
              <w:bottom w:val="nil"/>
              <w:right w:val="single" w:sz="4" w:space="0" w:color="auto"/>
            </w:tcBorders>
            <w:shd w:val="clear" w:color="auto" w:fill="auto"/>
            <w:noWrap/>
            <w:vAlign w:val="center"/>
            <w:hideMark/>
          </w:tcPr>
          <w:p w14:paraId="230F37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2266537.63</w:t>
            </w:r>
          </w:p>
        </w:tc>
        <w:tc>
          <w:tcPr>
            <w:tcW w:w="780" w:type="dxa"/>
            <w:tcBorders>
              <w:top w:val="nil"/>
              <w:left w:val="nil"/>
              <w:bottom w:val="nil"/>
              <w:right w:val="nil"/>
            </w:tcBorders>
            <w:shd w:val="clear" w:color="auto" w:fill="auto"/>
            <w:noWrap/>
            <w:vAlign w:val="center"/>
            <w:hideMark/>
          </w:tcPr>
          <w:p w14:paraId="19BE725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1369</w:t>
            </w:r>
          </w:p>
        </w:tc>
        <w:tc>
          <w:tcPr>
            <w:tcW w:w="879" w:type="dxa"/>
            <w:tcBorders>
              <w:top w:val="nil"/>
              <w:left w:val="nil"/>
              <w:bottom w:val="nil"/>
              <w:right w:val="nil"/>
            </w:tcBorders>
            <w:shd w:val="clear" w:color="auto" w:fill="auto"/>
            <w:noWrap/>
            <w:vAlign w:val="center"/>
            <w:hideMark/>
          </w:tcPr>
          <w:p w14:paraId="3A353D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686501.28</w:t>
            </w:r>
          </w:p>
        </w:tc>
        <w:tc>
          <w:tcPr>
            <w:tcW w:w="880" w:type="dxa"/>
            <w:tcBorders>
              <w:top w:val="nil"/>
              <w:left w:val="nil"/>
              <w:bottom w:val="nil"/>
              <w:right w:val="single" w:sz="4" w:space="0" w:color="auto"/>
            </w:tcBorders>
            <w:shd w:val="clear" w:color="auto" w:fill="auto"/>
            <w:noWrap/>
            <w:vAlign w:val="center"/>
            <w:hideMark/>
          </w:tcPr>
          <w:p w14:paraId="2795DAD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2265412.68</w:t>
            </w:r>
          </w:p>
        </w:tc>
        <w:tc>
          <w:tcPr>
            <w:tcW w:w="780" w:type="dxa"/>
            <w:tcBorders>
              <w:top w:val="nil"/>
              <w:left w:val="nil"/>
              <w:bottom w:val="nil"/>
              <w:right w:val="nil"/>
            </w:tcBorders>
            <w:shd w:val="clear" w:color="auto" w:fill="auto"/>
            <w:noWrap/>
            <w:vAlign w:val="center"/>
            <w:hideMark/>
          </w:tcPr>
          <w:p w14:paraId="3AF9E60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2104</w:t>
            </w:r>
          </w:p>
        </w:tc>
        <w:tc>
          <w:tcPr>
            <w:tcW w:w="879" w:type="dxa"/>
            <w:tcBorders>
              <w:top w:val="nil"/>
              <w:left w:val="nil"/>
              <w:bottom w:val="nil"/>
              <w:right w:val="nil"/>
            </w:tcBorders>
            <w:shd w:val="clear" w:color="auto" w:fill="auto"/>
            <w:noWrap/>
            <w:vAlign w:val="center"/>
            <w:hideMark/>
          </w:tcPr>
          <w:p w14:paraId="1FF9F4D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675445.00</w:t>
            </w:r>
          </w:p>
        </w:tc>
        <w:tc>
          <w:tcPr>
            <w:tcW w:w="880" w:type="dxa"/>
            <w:tcBorders>
              <w:top w:val="nil"/>
              <w:left w:val="nil"/>
              <w:bottom w:val="nil"/>
              <w:right w:val="single" w:sz="4" w:space="0" w:color="auto"/>
            </w:tcBorders>
            <w:shd w:val="clear" w:color="auto" w:fill="auto"/>
            <w:noWrap/>
            <w:vAlign w:val="center"/>
            <w:hideMark/>
          </w:tcPr>
          <w:p w14:paraId="533341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2272989.00</w:t>
            </w:r>
          </w:p>
        </w:tc>
      </w:tr>
      <w:tr w:rsidR="000E7A04" w:rsidRPr="003A26F1" w14:paraId="53A0245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866D86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635</w:t>
            </w:r>
          </w:p>
        </w:tc>
        <w:tc>
          <w:tcPr>
            <w:tcW w:w="879" w:type="dxa"/>
            <w:tcBorders>
              <w:top w:val="nil"/>
              <w:left w:val="nil"/>
              <w:bottom w:val="nil"/>
              <w:right w:val="nil"/>
            </w:tcBorders>
            <w:shd w:val="clear" w:color="auto" w:fill="auto"/>
            <w:noWrap/>
            <w:vAlign w:val="center"/>
            <w:hideMark/>
          </w:tcPr>
          <w:p w14:paraId="5C88E2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687290.06</w:t>
            </w:r>
          </w:p>
        </w:tc>
        <w:tc>
          <w:tcPr>
            <w:tcW w:w="880" w:type="dxa"/>
            <w:tcBorders>
              <w:top w:val="nil"/>
              <w:left w:val="nil"/>
              <w:bottom w:val="nil"/>
              <w:right w:val="single" w:sz="4" w:space="0" w:color="auto"/>
            </w:tcBorders>
            <w:shd w:val="clear" w:color="auto" w:fill="auto"/>
            <w:noWrap/>
            <w:vAlign w:val="center"/>
            <w:hideMark/>
          </w:tcPr>
          <w:p w14:paraId="0A7298B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2266535.90</w:t>
            </w:r>
          </w:p>
        </w:tc>
        <w:tc>
          <w:tcPr>
            <w:tcW w:w="780" w:type="dxa"/>
            <w:tcBorders>
              <w:top w:val="nil"/>
              <w:left w:val="nil"/>
              <w:bottom w:val="nil"/>
              <w:right w:val="nil"/>
            </w:tcBorders>
            <w:shd w:val="clear" w:color="auto" w:fill="auto"/>
            <w:noWrap/>
            <w:vAlign w:val="center"/>
            <w:hideMark/>
          </w:tcPr>
          <w:p w14:paraId="695952B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1370</w:t>
            </w:r>
          </w:p>
        </w:tc>
        <w:tc>
          <w:tcPr>
            <w:tcW w:w="879" w:type="dxa"/>
            <w:tcBorders>
              <w:top w:val="nil"/>
              <w:left w:val="nil"/>
              <w:bottom w:val="nil"/>
              <w:right w:val="nil"/>
            </w:tcBorders>
            <w:shd w:val="clear" w:color="auto" w:fill="auto"/>
            <w:noWrap/>
            <w:vAlign w:val="center"/>
            <w:hideMark/>
          </w:tcPr>
          <w:p w14:paraId="22C6EC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686501.67</w:t>
            </w:r>
          </w:p>
        </w:tc>
        <w:tc>
          <w:tcPr>
            <w:tcW w:w="880" w:type="dxa"/>
            <w:tcBorders>
              <w:top w:val="nil"/>
              <w:left w:val="nil"/>
              <w:bottom w:val="nil"/>
              <w:right w:val="single" w:sz="4" w:space="0" w:color="auto"/>
            </w:tcBorders>
            <w:shd w:val="clear" w:color="auto" w:fill="auto"/>
            <w:noWrap/>
            <w:vAlign w:val="center"/>
            <w:hideMark/>
          </w:tcPr>
          <w:p w14:paraId="447488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2265411.73</w:t>
            </w:r>
          </w:p>
        </w:tc>
        <w:tc>
          <w:tcPr>
            <w:tcW w:w="780" w:type="dxa"/>
            <w:tcBorders>
              <w:top w:val="nil"/>
              <w:left w:val="nil"/>
              <w:bottom w:val="nil"/>
              <w:right w:val="nil"/>
            </w:tcBorders>
            <w:shd w:val="clear" w:color="auto" w:fill="auto"/>
            <w:noWrap/>
            <w:vAlign w:val="center"/>
            <w:hideMark/>
          </w:tcPr>
          <w:p w14:paraId="45B46D3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2105</w:t>
            </w:r>
          </w:p>
        </w:tc>
        <w:tc>
          <w:tcPr>
            <w:tcW w:w="879" w:type="dxa"/>
            <w:tcBorders>
              <w:top w:val="nil"/>
              <w:left w:val="nil"/>
              <w:bottom w:val="nil"/>
              <w:right w:val="nil"/>
            </w:tcBorders>
            <w:shd w:val="clear" w:color="auto" w:fill="auto"/>
            <w:noWrap/>
            <w:vAlign w:val="center"/>
            <w:hideMark/>
          </w:tcPr>
          <w:p w14:paraId="35CDCC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675419.00</w:t>
            </w:r>
          </w:p>
        </w:tc>
        <w:tc>
          <w:tcPr>
            <w:tcW w:w="880" w:type="dxa"/>
            <w:tcBorders>
              <w:top w:val="nil"/>
              <w:left w:val="nil"/>
              <w:bottom w:val="nil"/>
              <w:right w:val="single" w:sz="4" w:space="0" w:color="auto"/>
            </w:tcBorders>
            <w:shd w:val="clear" w:color="auto" w:fill="auto"/>
            <w:noWrap/>
            <w:vAlign w:val="center"/>
            <w:hideMark/>
          </w:tcPr>
          <w:p w14:paraId="333A03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2272997.00</w:t>
            </w:r>
          </w:p>
        </w:tc>
      </w:tr>
      <w:tr w:rsidR="000E7A04" w:rsidRPr="003A26F1" w14:paraId="17C09A2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19FB6E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636</w:t>
            </w:r>
          </w:p>
        </w:tc>
        <w:tc>
          <w:tcPr>
            <w:tcW w:w="879" w:type="dxa"/>
            <w:tcBorders>
              <w:top w:val="nil"/>
              <w:left w:val="nil"/>
              <w:bottom w:val="nil"/>
              <w:right w:val="nil"/>
            </w:tcBorders>
            <w:shd w:val="clear" w:color="auto" w:fill="auto"/>
            <w:noWrap/>
            <w:vAlign w:val="center"/>
            <w:hideMark/>
          </w:tcPr>
          <w:p w14:paraId="2737F7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687289.14</w:t>
            </w:r>
          </w:p>
        </w:tc>
        <w:tc>
          <w:tcPr>
            <w:tcW w:w="880" w:type="dxa"/>
            <w:tcBorders>
              <w:top w:val="nil"/>
              <w:left w:val="nil"/>
              <w:bottom w:val="nil"/>
              <w:right w:val="single" w:sz="4" w:space="0" w:color="auto"/>
            </w:tcBorders>
            <w:shd w:val="clear" w:color="auto" w:fill="auto"/>
            <w:noWrap/>
            <w:vAlign w:val="center"/>
            <w:hideMark/>
          </w:tcPr>
          <w:p w14:paraId="2924D6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2266533.87</w:t>
            </w:r>
          </w:p>
        </w:tc>
        <w:tc>
          <w:tcPr>
            <w:tcW w:w="780" w:type="dxa"/>
            <w:tcBorders>
              <w:top w:val="nil"/>
              <w:left w:val="nil"/>
              <w:bottom w:val="nil"/>
              <w:right w:val="nil"/>
            </w:tcBorders>
            <w:shd w:val="clear" w:color="auto" w:fill="auto"/>
            <w:noWrap/>
            <w:vAlign w:val="center"/>
            <w:hideMark/>
          </w:tcPr>
          <w:p w14:paraId="053396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1371</w:t>
            </w:r>
          </w:p>
        </w:tc>
        <w:tc>
          <w:tcPr>
            <w:tcW w:w="879" w:type="dxa"/>
            <w:tcBorders>
              <w:top w:val="nil"/>
              <w:left w:val="nil"/>
              <w:bottom w:val="nil"/>
              <w:right w:val="nil"/>
            </w:tcBorders>
            <w:shd w:val="clear" w:color="auto" w:fill="auto"/>
            <w:noWrap/>
            <w:vAlign w:val="center"/>
            <w:hideMark/>
          </w:tcPr>
          <w:p w14:paraId="2730AC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686501.92</w:t>
            </w:r>
          </w:p>
        </w:tc>
        <w:tc>
          <w:tcPr>
            <w:tcW w:w="880" w:type="dxa"/>
            <w:tcBorders>
              <w:top w:val="nil"/>
              <w:left w:val="nil"/>
              <w:bottom w:val="nil"/>
              <w:right w:val="single" w:sz="4" w:space="0" w:color="auto"/>
            </w:tcBorders>
            <w:shd w:val="clear" w:color="auto" w:fill="auto"/>
            <w:noWrap/>
            <w:vAlign w:val="center"/>
            <w:hideMark/>
          </w:tcPr>
          <w:p w14:paraId="115883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2265411.03</w:t>
            </w:r>
          </w:p>
        </w:tc>
        <w:tc>
          <w:tcPr>
            <w:tcW w:w="780" w:type="dxa"/>
            <w:tcBorders>
              <w:top w:val="nil"/>
              <w:left w:val="nil"/>
              <w:bottom w:val="nil"/>
              <w:right w:val="nil"/>
            </w:tcBorders>
            <w:shd w:val="clear" w:color="auto" w:fill="auto"/>
            <w:noWrap/>
            <w:vAlign w:val="center"/>
            <w:hideMark/>
          </w:tcPr>
          <w:p w14:paraId="0BB99D0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2106</w:t>
            </w:r>
          </w:p>
        </w:tc>
        <w:tc>
          <w:tcPr>
            <w:tcW w:w="879" w:type="dxa"/>
            <w:tcBorders>
              <w:top w:val="nil"/>
              <w:left w:val="nil"/>
              <w:bottom w:val="nil"/>
              <w:right w:val="nil"/>
            </w:tcBorders>
            <w:shd w:val="clear" w:color="auto" w:fill="auto"/>
            <w:noWrap/>
            <w:vAlign w:val="center"/>
            <w:hideMark/>
          </w:tcPr>
          <w:p w14:paraId="6AC982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675393.00</w:t>
            </w:r>
          </w:p>
        </w:tc>
        <w:tc>
          <w:tcPr>
            <w:tcW w:w="880" w:type="dxa"/>
            <w:tcBorders>
              <w:top w:val="nil"/>
              <w:left w:val="nil"/>
              <w:bottom w:val="nil"/>
              <w:right w:val="single" w:sz="4" w:space="0" w:color="auto"/>
            </w:tcBorders>
            <w:shd w:val="clear" w:color="auto" w:fill="auto"/>
            <w:noWrap/>
            <w:vAlign w:val="center"/>
            <w:hideMark/>
          </w:tcPr>
          <w:p w14:paraId="4F9810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2273010.00</w:t>
            </w:r>
          </w:p>
        </w:tc>
      </w:tr>
      <w:tr w:rsidR="000E7A04" w:rsidRPr="003A26F1" w14:paraId="598586E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2E7110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637</w:t>
            </w:r>
          </w:p>
        </w:tc>
        <w:tc>
          <w:tcPr>
            <w:tcW w:w="879" w:type="dxa"/>
            <w:tcBorders>
              <w:top w:val="nil"/>
              <w:left w:val="nil"/>
              <w:bottom w:val="nil"/>
              <w:right w:val="nil"/>
            </w:tcBorders>
            <w:shd w:val="clear" w:color="auto" w:fill="auto"/>
            <w:noWrap/>
            <w:vAlign w:val="center"/>
            <w:hideMark/>
          </w:tcPr>
          <w:p w14:paraId="058516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687287.09</w:t>
            </w:r>
          </w:p>
        </w:tc>
        <w:tc>
          <w:tcPr>
            <w:tcW w:w="880" w:type="dxa"/>
            <w:tcBorders>
              <w:top w:val="nil"/>
              <w:left w:val="nil"/>
              <w:bottom w:val="nil"/>
              <w:right w:val="single" w:sz="4" w:space="0" w:color="auto"/>
            </w:tcBorders>
            <w:shd w:val="clear" w:color="auto" w:fill="auto"/>
            <w:noWrap/>
            <w:vAlign w:val="center"/>
            <w:hideMark/>
          </w:tcPr>
          <w:p w14:paraId="5DB2A35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2266529.95</w:t>
            </w:r>
          </w:p>
        </w:tc>
        <w:tc>
          <w:tcPr>
            <w:tcW w:w="780" w:type="dxa"/>
            <w:tcBorders>
              <w:top w:val="nil"/>
              <w:left w:val="nil"/>
              <w:bottom w:val="nil"/>
              <w:right w:val="nil"/>
            </w:tcBorders>
            <w:shd w:val="clear" w:color="auto" w:fill="auto"/>
            <w:noWrap/>
            <w:vAlign w:val="center"/>
            <w:hideMark/>
          </w:tcPr>
          <w:p w14:paraId="2931D6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1372</w:t>
            </w:r>
          </w:p>
        </w:tc>
        <w:tc>
          <w:tcPr>
            <w:tcW w:w="879" w:type="dxa"/>
            <w:tcBorders>
              <w:top w:val="nil"/>
              <w:left w:val="nil"/>
              <w:bottom w:val="nil"/>
              <w:right w:val="nil"/>
            </w:tcBorders>
            <w:shd w:val="clear" w:color="auto" w:fill="auto"/>
            <w:noWrap/>
            <w:vAlign w:val="center"/>
            <w:hideMark/>
          </w:tcPr>
          <w:p w14:paraId="780514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686502.14</w:t>
            </w:r>
          </w:p>
        </w:tc>
        <w:tc>
          <w:tcPr>
            <w:tcW w:w="880" w:type="dxa"/>
            <w:tcBorders>
              <w:top w:val="nil"/>
              <w:left w:val="nil"/>
              <w:bottom w:val="nil"/>
              <w:right w:val="single" w:sz="4" w:space="0" w:color="auto"/>
            </w:tcBorders>
            <w:shd w:val="clear" w:color="auto" w:fill="auto"/>
            <w:noWrap/>
            <w:vAlign w:val="center"/>
            <w:hideMark/>
          </w:tcPr>
          <w:p w14:paraId="75E587B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2265410.39</w:t>
            </w:r>
          </w:p>
        </w:tc>
        <w:tc>
          <w:tcPr>
            <w:tcW w:w="780" w:type="dxa"/>
            <w:tcBorders>
              <w:top w:val="nil"/>
              <w:left w:val="nil"/>
              <w:bottom w:val="nil"/>
              <w:right w:val="nil"/>
            </w:tcBorders>
            <w:shd w:val="clear" w:color="auto" w:fill="auto"/>
            <w:noWrap/>
            <w:vAlign w:val="center"/>
            <w:hideMark/>
          </w:tcPr>
          <w:p w14:paraId="0194CD4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2107</w:t>
            </w:r>
          </w:p>
        </w:tc>
        <w:tc>
          <w:tcPr>
            <w:tcW w:w="879" w:type="dxa"/>
            <w:tcBorders>
              <w:top w:val="nil"/>
              <w:left w:val="nil"/>
              <w:bottom w:val="nil"/>
              <w:right w:val="nil"/>
            </w:tcBorders>
            <w:shd w:val="clear" w:color="auto" w:fill="auto"/>
            <w:noWrap/>
            <w:vAlign w:val="center"/>
            <w:hideMark/>
          </w:tcPr>
          <w:p w14:paraId="4492F2A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675369.00</w:t>
            </w:r>
          </w:p>
        </w:tc>
        <w:tc>
          <w:tcPr>
            <w:tcW w:w="880" w:type="dxa"/>
            <w:tcBorders>
              <w:top w:val="nil"/>
              <w:left w:val="nil"/>
              <w:bottom w:val="nil"/>
              <w:right w:val="single" w:sz="4" w:space="0" w:color="auto"/>
            </w:tcBorders>
            <w:shd w:val="clear" w:color="auto" w:fill="auto"/>
            <w:noWrap/>
            <w:vAlign w:val="center"/>
            <w:hideMark/>
          </w:tcPr>
          <w:p w14:paraId="5472F7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2273030.00</w:t>
            </w:r>
          </w:p>
        </w:tc>
      </w:tr>
      <w:tr w:rsidR="000E7A04" w:rsidRPr="003A26F1" w14:paraId="1893CFE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29649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638</w:t>
            </w:r>
          </w:p>
        </w:tc>
        <w:tc>
          <w:tcPr>
            <w:tcW w:w="879" w:type="dxa"/>
            <w:tcBorders>
              <w:top w:val="nil"/>
              <w:left w:val="nil"/>
              <w:bottom w:val="nil"/>
              <w:right w:val="nil"/>
            </w:tcBorders>
            <w:shd w:val="clear" w:color="auto" w:fill="auto"/>
            <w:noWrap/>
            <w:vAlign w:val="center"/>
            <w:hideMark/>
          </w:tcPr>
          <w:p w14:paraId="0A89DD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687281.31</w:t>
            </w:r>
          </w:p>
        </w:tc>
        <w:tc>
          <w:tcPr>
            <w:tcW w:w="880" w:type="dxa"/>
            <w:tcBorders>
              <w:top w:val="nil"/>
              <w:left w:val="nil"/>
              <w:bottom w:val="nil"/>
              <w:right w:val="single" w:sz="4" w:space="0" w:color="auto"/>
            </w:tcBorders>
            <w:shd w:val="clear" w:color="auto" w:fill="auto"/>
            <w:noWrap/>
            <w:vAlign w:val="center"/>
            <w:hideMark/>
          </w:tcPr>
          <w:p w14:paraId="660F4A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2266522.50</w:t>
            </w:r>
          </w:p>
        </w:tc>
        <w:tc>
          <w:tcPr>
            <w:tcW w:w="780" w:type="dxa"/>
            <w:tcBorders>
              <w:top w:val="nil"/>
              <w:left w:val="nil"/>
              <w:bottom w:val="nil"/>
              <w:right w:val="nil"/>
            </w:tcBorders>
            <w:shd w:val="clear" w:color="auto" w:fill="auto"/>
            <w:noWrap/>
            <w:vAlign w:val="center"/>
            <w:hideMark/>
          </w:tcPr>
          <w:p w14:paraId="73B59D4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1373</w:t>
            </w:r>
          </w:p>
        </w:tc>
        <w:tc>
          <w:tcPr>
            <w:tcW w:w="879" w:type="dxa"/>
            <w:tcBorders>
              <w:top w:val="nil"/>
              <w:left w:val="nil"/>
              <w:bottom w:val="nil"/>
              <w:right w:val="nil"/>
            </w:tcBorders>
            <w:shd w:val="clear" w:color="auto" w:fill="auto"/>
            <w:noWrap/>
            <w:vAlign w:val="center"/>
            <w:hideMark/>
          </w:tcPr>
          <w:p w14:paraId="19604B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686502.36</w:t>
            </w:r>
          </w:p>
        </w:tc>
        <w:tc>
          <w:tcPr>
            <w:tcW w:w="880" w:type="dxa"/>
            <w:tcBorders>
              <w:top w:val="nil"/>
              <w:left w:val="nil"/>
              <w:bottom w:val="nil"/>
              <w:right w:val="single" w:sz="4" w:space="0" w:color="auto"/>
            </w:tcBorders>
            <w:shd w:val="clear" w:color="auto" w:fill="auto"/>
            <w:noWrap/>
            <w:vAlign w:val="center"/>
            <w:hideMark/>
          </w:tcPr>
          <w:p w14:paraId="1E5031F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2265409.74</w:t>
            </w:r>
          </w:p>
        </w:tc>
        <w:tc>
          <w:tcPr>
            <w:tcW w:w="780" w:type="dxa"/>
            <w:tcBorders>
              <w:top w:val="nil"/>
              <w:left w:val="nil"/>
              <w:bottom w:val="nil"/>
              <w:right w:val="nil"/>
            </w:tcBorders>
            <w:shd w:val="clear" w:color="auto" w:fill="auto"/>
            <w:noWrap/>
            <w:vAlign w:val="center"/>
            <w:hideMark/>
          </w:tcPr>
          <w:p w14:paraId="05993FF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2108</w:t>
            </w:r>
          </w:p>
        </w:tc>
        <w:tc>
          <w:tcPr>
            <w:tcW w:w="879" w:type="dxa"/>
            <w:tcBorders>
              <w:top w:val="nil"/>
              <w:left w:val="nil"/>
              <w:bottom w:val="nil"/>
              <w:right w:val="nil"/>
            </w:tcBorders>
            <w:shd w:val="clear" w:color="auto" w:fill="auto"/>
            <w:noWrap/>
            <w:vAlign w:val="center"/>
            <w:hideMark/>
          </w:tcPr>
          <w:p w14:paraId="63370C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675355.00</w:t>
            </w:r>
          </w:p>
        </w:tc>
        <w:tc>
          <w:tcPr>
            <w:tcW w:w="880" w:type="dxa"/>
            <w:tcBorders>
              <w:top w:val="nil"/>
              <w:left w:val="nil"/>
              <w:bottom w:val="nil"/>
              <w:right w:val="single" w:sz="4" w:space="0" w:color="auto"/>
            </w:tcBorders>
            <w:shd w:val="clear" w:color="auto" w:fill="auto"/>
            <w:noWrap/>
            <w:vAlign w:val="center"/>
            <w:hideMark/>
          </w:tcPr>
          <w:p w14:paraId="51F0A91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2273052.00</w:t>
            </w:r>
          </w:p>
        </w:tc>
      </w:tr>
      <w:tr w:rsidR="000E7A04" w:rsidRPr="003A26F1" w14:paraId="247A681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99C27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639</w:t>
            </w:r>
          </w:p>
        </w:tc>
        <w:tc>
          <w:tcPr>
            <w:tcW w:w="879" w:type="dxa"/>
            <w:tcBorders>
              <w:top w:val="nil"/>
              <w:left w:val="nil"/>
              <w:bottom w:val="nil"/>
              <w:right w:val="nil"/>
            </w:tcBorders>
            <w:shd w:val="clear" w:color="auto" w:fill="auto"/>
            <w:noWrap/>
            <w:vAlign w:val="center"/>
            <w:hideMark/>
          </w:tcPr>
          <w:p w14:paraId="76B02E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687273.00</w:t>
            </w:r>
          </w:p>
        </w:tc>
        <w:tc>
          <w:tcPr>
            <w:tcW w:w="880" w:type="dxa"/>
            <w:tcBorders>
              <w:top w:val="nil"/>
              <w:left w:val="nil"/>
              <w:bottom w:val="nil"/>
              <w:right w:val="single" w:sz="4" w:space="0" w:color="auto"/>
            </w:tcBorders>
            <w:shd w:val="clear" w:color="auto" w:fill="auto"/>
            <w:noWrap/>
            <w:vAlign w:val="center"/>
            <w:hideMark/>
          </w:tcPr>
          <w:p w14:paraId="5FED34C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2266516.50</w:t>
            </w:r>
          </w:p>
        </w:tc>
        <w:tc>
          <w:tcPr>
            <w:tcW w:w="780" w:type="dxa"/>
            <w:tcBorders>
              <w:top w:val="nil"/>
              <w:left w:val="nil"/>
              <w:bottom w:val="nil"/>
              <w:right w:val="nil"/>
            </w:tcBorders>
            <w:shd w:val="clear" w:color="auto" w:fill="auto"/>
            <w:noWrap/>
            <w:vAlign w:val="center"/>
            <w:hideMark/>
          </w:tcPr>
          <w:p w14:paraId="2A0EE3C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1374</w:t>
            </w:r>
          </w:p>
        </w:tc>
        <w:tc>
          <w:tcPr>
            <w:tcW w:w="879" w:type="dxa"/>
            <w:tcBorders>
              <w:top w:val="nil"/>
              <w:left w:val="nil"/>
              <w:bottom w:val="nil"/>
              <w:right w:val="nil"/>
            </w:tcBorders>
            <w:shd w:val="clear" w:color="auto" w:fill="auto"/>
            <w:noWrap/>
            <w:vAlign w:val="center"/>
            <w:hideMark/>
          </w:tcPr>
          <w:p w14:paraId="184429B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686502.57</w:t>
            </w:r>
          </w:p>
        </w:tc>
        <w:tc>
          <w:tcPr>
            <w:tcW w:w="880" w:type="dxa"/>
            <w:tcBorders>
              <w:top w:val="nil"/>
              <w:left w:val="nil"/>
              <w:bottom w:val="nil"/>
              <w:right w:val="single" w:sz="4" w:space="0" w:color="auto"/>
            </w:tcBorders>
            <w:shd w:val="clear" w:color="auto" w:fill="auto"/>
            <w:noWrap/>
            <w:vAlign w:val="center"/>
            <w:hideMark/>
          </w:tcPr>
          <w:p w14:paraId="0A006F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2265409.07</w:t>
            </w:r>
          </w:p>
        </w:tc>
        <w:tc>
          <w:tcPr>
            <w:tcW w:w="780" w:type="dxa"/>
            <w:tcBorders>
              <w:top w:val="nil"/>
              <w:left w:val="nil"/>
              <w:bottom w:val="nil"/>
              <w:right w:val="nil"/>
            </w:tcBorders>
            <w:shd w:val="clear" w:color="auto" w:fill="auto"/>
            <w:noWrap/>
            <w:vAlign w:val="center"/>
            <w:hideMark/>
          </w:tcPr>
          <w:p w14:paraId="4DC43E8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2109</w:t>
            </w:r>
          </w:p>
        </w:tc>
        <w:tc>
          <w:tcPr>
            <w:tcW w:w="879" w:type="dxa"/>
            <w:tcBorders>
              <w:top w:val="nil"/>
              <w:left w:val="nil"/>
              <w:bottom w:val="nil"/>
              <w:right w:val="nil"/>
            </w:tcBorders>
            <w:shd w:val="clear" w:color="auto" w:fill="auto"/>
            <w:noWrap/>
            <w:vAlign w:val="center"/>
            <w:hideMark/>
          </w:tcPr>
          <w:p w14:paraId="7CA088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675340.00</w:t>
            </w:r>
          </w:p>
        </w:tc>
        <w:tc>
          <w:tcPr>
            <w:tcW w:w="880" w:type="dxa"/>
            <w:tcBorders>
              <w:top w:val="nil"/>
              <w:left w:val="nil"/>
              <w:bottom w:val="nil"/>
              <w:right w:val="single" w:sz="4" w:space="0" w:color="auto"/>
            </w:tcBorders>
            <w:shd w:val="clear" w:color="auto" w:fill="auto"/>
            <w:noWrap/>
            <w:vAlign w:val="center"/>
            <w:hideMark/>
          </w:tcPr>
          <w:p w14:paraId="3598081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2273067.00</w:t>
            </w:r>
          </w:p>
        </w:tc>
      </w:tr>
      <w:tr w:rsidR="000E7A04" w:rsidRPr="003A26F1" w14:paraId="6308149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6F8142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640</w:t>
            </w:r>
          </w:p>
        </w:tc>
        <w:tc>
          <w:tcPr>
            <w:tcW w:w="879" w:type="dxa"/>
            <w:tcBorders>
              <w:top w:val="nil"/>
              <w:left w:val="nil"/>
              <w:bottom w:val="nil"/>
              <w:right w:val="nil"/>
            </w:tcBorders>
            <w:shd w:val="clear" w:color="auto" w:fill="auto"/>
            <w:noWrap/>
            <w:vAlign w:val="center"/>
            <w:hideMark/>
          </w:tcPr>
          <w:p w14:paraId="7628B3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687265.53</w:t>
            </w:r>
          </w:p>
        </w:tc>
        <w:tc>
          <w:tcPr>
            <w:tcW w:w="880" w:type="dxa"/>
            <w:tcBorders>
              <w:top w:val="nil"/>
              <w:left w:val="nil"/>
              <w:bottom w:val="nil"/>
              <w:right w:val="single" w:sz="4" w:space="0" w:color="auto"/>
            </w:tcBorders>
            <w:shd w:val="clear" w:color="auto" w:fill="auto"/>
            <w:noWrap/>
            <w:vAlign w:val="center"/>
            <w:hideMark/>
          </w:tcPr>
          <w:p w14:paraId="128CE8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2266513.41</w:t>
            </w:r>
          </w:p>
        </w:tc>
        <w:tc>
          <w:tcPr>
            <w:tcW w:w="780" w:type="dxa"/>
            <w:tcBorders>
              <w:top w:val="nil"/>
              <w:left w:val="nil"/>
              <w:bottom w:val="nil"/>
              <w:right w:val="nil"/>
            </w:tcBorders>
            <w:shd w:val="clear" w:color="auto" w:fill="auto"/>
            <w:noWrap/>
            <w:vAlign w:val="center"/>
            <w:hideMark/>
          </w:tcPr>
          <w:p w14:paraId="42B660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1375</w:t>
            </w:r>
          </w:p>
        </w:tc>
        <w:tc>
          <w:tcPr>
            <w:tcW w:w="879" w:type="dxa"/>
            <w:tcBorders>
              <w:top w:val="nil"/>
              <w:left w:val="nil"/>
              <w:bottom w:val="nil"/>
              <w:right w:val="nil"/>
            </w:tcBorders>
            <w:shd w:val="clear" w:color="auto" w:fill="auto"/>
            <w:noWrap/>
            <w:vAlign w:val="center"/>
            <w:hideMark/>
          </w:tcPr>
          <w:p w14:paraId="699C12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686502.77</w:t>
            </w:r>
          </w:p>
        </w:tc>
        <w:tc>
          <w:tcPr>
            <w:tcW w:w="880" w:type="dxa"/>
            <w:tcBorders>
              <w:top w:val="nil"/>
              <w:left w:val="nil"/>
              <w:bottom w:val="nil"/>
              <w:right w:val="single" w:sz="4" w:space="0" w:color="auto"/>
            </w:tcBorders>
            <w:shd w:val="clear" w:color="auto" w:fill="auto"/>
            <w:noWrap/>
            <w:vAlign w:val="center"/>
            <w:hideMark/>
          </w:tcPr>
          <w:p w14:paraId="23711C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2265408.38</w:t>
            </w:r>
          </w:p>
        </w:tc>
        <w:tc>
          <w:tcPr>
            <w:tcW w:w="780" w:type="dxa"/>
            <w:tcBorders>
              <w:top w:val="nil"/>
              <w:left w:val="nil"/>
              <w:bottom w:val="nil"/>
              <w:right w:val="nil"/>
            </w:tcBorders>
            <w:shd w:val="clear" w:color="auto" w:fill="auto"/>
            <w:noWrap/>
            <w:vAlign w:val="center"/>
            <w:hideMark/>
          </w:tcPr>
          <w:p w14:paraId="455AE0F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2110</w:t>
            </w:r>
          </w:p>
        </w:tc>
        <w:tc>
          <w:tcPr>
            <w:tcW w:w="879" w:type="dxa"/>
            <w:tcBorders>
              <w:top w:val="nil"/>
              <w:left w:val="nil"/>
              <w:bottom w:val="nil"/>
              <w:right w:val="nil"/>
            </w:tcBorders>
            <w:shd w:val="clear" w:color="auto" w:fill="auto"/>
            <w:noWrap/>
            <w:vAlign w:val="center"/>
            <w:hideMark/>
          </w:tcPr>
          <w:p w14:paraId="4A7596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675325.00</w:t>
            </w:r>
          </w:p>
        </w:tc>
        <w:tc>
          <w:tcPr>
            <w:tcW w:w="880" w:type="dxa"/>
            <w:tcBorders>
              <w:top w:val="nil"/>
              <w:left w:val="nil"/>
              <w:bottom w:val="nil"/>
              <w:right w:val="single" w:sz="4" w:space="0" w:color="auto"/>
            </w:tcBorders>
            <w:shd w:val="clear" w:color="auto" w:fill="auto"/>
            <w:noWrap/>
            <w:vAlign w:val="center"/>
            <w:hideMark/>
          </w:tcPr>
          <w:p w14:paraId="1C1EC21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2273074.00</w:t>
            </w:r>
          </w:p>
        </w:tc>
      </w:tr>
      <w:tr w:rsidR="000E7A04" w:rsidRPr="003A26F1" w14:paraId="51B00AC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80BB05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641</w:t>
            </w:r>
          </w:p>
        </w:tc>
        <w:tc>
          <w:tcPr>
            <w:tcW w:w="879" w:type="dxa"/>
            <w:tcBorders>
              <w:top w:val="nil"/>
              <w:left w:val="nil"/>
              <w:bottom w:val="nil"/>
              <w:right w:val="nil"/>
            </w:tcBorders>
            <w:shd w:val="clear" w:color="auto" w:fill="auto"/>
            <w:noWrap/>
            <w:vAlign w:val="center"/>
            <w:hideMark/>
          </w:tcPr>
          <w:p w14:paraId="0378C3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687260.46</w:t>
            </w:r>
          </w:p>
        </w:tc>
        <w:tc>
          <w:tcPr>
            <w:tcW w:w="880" w:type="dxa"/>
            <w:tcBorders>
              <w:top w:val="nil"/>
              <w:left w:val="nil"/>
              <w:bottom w:val="nil"/>
              <w:right w:val="single" w:sz="4" w:space="0" w:color="auto"/>
            </w:tcBorders>
            <w:shd w:val="clear" w:color="auto" w:fill="auto"/>
            <w:noWrap/>
            <w:vAlign w:val="center"/>
            <w:hideMark/>
          </w:tcPr>
          <w:p w14:paraId="4AE7AA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2266512.18</w:t>
            </w:r>
          </w:p>
        </w:tc>
        <w:tc>
          <w:tcPr>
            <w:tcW w:w="780" w:type="dxa"/>
            <w:tcBorders>
              <w:top w:val="nil"/>
              <w:left w:val="nil"/>
              <w:bottom w:val="nil"/>
              <w:right w:val="nil"/>
            </w:tcBorders>
            <w:shd w:val="clear" w:color="auto" w:fill="auto"/>
            <w:noWrap/>
            <w:vAlign w:val="center"/>
            <w:hideMark/>
          </w:tcPr>
          <w:p w14:paraId="3472630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1376</w:t>
            </w:r>
          </w:p>
        </w:tc>
        <w:tc>
          <w:tcPr>
            <w:tcW w:w="879" w:type="dxa"/>
            <w:tcBorders>
              <w:top w:val="nil"/>
              <w:left w:val="nil"/>
              <w:bottom w:val="nil"/>
              <w:right w:val="nil"/>
            </w:tcBorders>
            <w:shd w:val="clear" w:color="auto" w:fill="auto"/>
            <w:noWrap/>
            <w:vAlign w:val="center"/>
            <w:hideMark/>
          </w:tcPr>
          <w:p w14:paraId="234CC1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686502.96</w:t>
            </w:r>
          </w:p>
        </w:tc>
        <w:tc>
          <w:tcPr>
            <w:tcW w:w="880" w:type="dxa"/>
            <w:tcBorders>
              <w:top w:val="nil"/>
              <w:left w:val="nil"/>
              <w:bottom w:val="nil"/>
              <w:right w:val="single" w:sz="4" w:space="0" w:color="auto"/>
            </w:tcBorders>
            <w:shd w:val="clear" w:color="auto" w:fill="auto"/>
            <w:noWrap/>
            <w:vAlign w:val="center"/>
            <w:hideMark/>
          </w:tcPr>
          <w:p w14:paraId="529615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2265407.67</w:t>
            </w:r>
          </w:p>
        </w:tc>
        <w:tc>
          <w:tcPr>
            <w:tcW w:w="780" w:type="dxa"/>
            <w:tcBorders>
              <w:top w:val="nil"/>
              <w:left w:val="nil"/>
              <w:bottom w:val="nil"/>
              <w:right w:val="nil"/>
            </w:tcBorders>
            <w:shd w:val="clear" w:color="auto" w:fill="auto"/>
            <w:noWrap/>
            <w:vAlign w:val="center"/>
            <w:hideMark/>
          </w:tcPr>
          <w:p w14:paraId="62B2F9C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2111</w:t>
            </w:r>
          </w:p>
        </w:tc>
        <w:tc>
          <w:tcPr>
            <w:tcW w:w="879" w:type="dxa"/>
            <w:tcBorders>
              <w:top w:val="nil"/>
              <w:left w:val="nil"/>
              <w:bottom w:val="nil"/>
              <w:right w:val="nil"/>
            </w:tcBorders>
            <w:shd w:val="clear" w:color="auto" w:fill="auto"/>
            <w:noWrap/>
            <w:vAlign w:val="center"/>
            <w:hideMark/>
          </w:tcPr>
          <w:p w14:paraId="07242D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675306.00</w:t>
            </w:r>
          </w:p>
        </w:tc>
        <w:tc>
          <w:tcPr>
            <w:tcW w:w="880" w:type="dxa"/>
            <w:tcBorders>
              <w:top w:val="nil"/>
              <w:left w:val="nil"/>
              <w:bottom w:val="nil"/>
              <w:right w:val="single" w:sz="4" w:space="0" w:color="auto"/>
            </w:tcBorders>
            <w:shd w:val="clear" w:color="auto" w:fill="auto"/>
            <w:noWrap/>
            <w:vAlign w:val="center"/>
            <w:hideMark/>
          </w:tcPr>
          <w:p w14:paraId="11DFCC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2273076.00</w:t>
            </w:r>
          </w:p>
        </w:tc>
      </w:tr>
      <w:tr w:rsidR="000E7A04" w:rsidRPr="003A26F1" w14:paraId="7BFD5B5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99ABCA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642</w:t>
            </w:r>
          </w:p>
        </w:tc>
        <w:tc>
          <w:tcPr>
            <w:tcW w:w="879" w:type="dxa"/>
            <w:tcBorders>
              <w:top w:val="nil"/>
              <w:left w:val="nil"/>
              <w:bottom w:val="nil"/>
              <w:right w:val="nil"/>
            </w:tcBorders>
            <w:shd w:val="clear" w:color="auto" w:fill="auto"/>
            <w:noWrap/>
            <w:vAlign w:val="center"/>
            <w:hideMark/>
          </w:tcPr>
          <w:p w14:paraId="704421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687258.98</w:t>
            </w:r>
          </w:p>
        </w:tc>
        <w:tc>
          <w:tcPr>
            <w:tcW w:w="880" w:type="dxa"/>
            <w:tcBorders>
              <w:top w:val="nil"/>
              <w:left w:val="nil"/>
              <w:bottom w:val="nil"/>
              <w:right w:val="single" w:sz="4" w:space="0" w:color="auto"/>
            </w:tcBorders>
            <w:shd w:val="clear" w:color="auto" w:fill="auto"/>
            <w:noWrap/>
            <w:vAlign w:val="center"/>
            <w:hideMark/>
          </w:tcPr>
          <w:p w14:paraId="00BD1C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2266508.62</w:t>
            </w:r>
          </w:p>
        </w:tc>
        <w:tc>
          <w:tcPr>
            <w:tcW w:w="780" w:type="dxa"/>
            <w:tcBorders>
              <w:top w:val="nil"/>
              <w:left w:val="nil"/>
              <w:bottom w:val="nil"/>
              <w:right w:val="nil"/>
            </w:tcBorders>
            <w:shd w:val="clear" w:color="auto" w:fill="auto"/>
            <w:noWrap/>
            <w:vAlign w:val="center"/>
            <w:hideMark/>
          </w:tcPr>
          <w:p w14:paraId="71F36D5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1377</w:t>
            </w:r>
          </w:p>
        </w:tc>
        <w:tc>
          <w:tcPr>
            <w:tcW w:w="879" w:type="dxa"/>
            <w:tcBorders>
              <w:top w:val="nil"/>
              <w:left w:val="nil"/>
              <w:bottom w:val="nil"/>
              <w:right w:val="nil"/>
            </w:tcBorders>
            <w:shd w:val="clear" w:color="auto" w:fill="auto"/>
            <w:noWrap/>
            <w:vAlign w:val="center"/>
            <w:hideMark/>
          </w:tcPr>
          <w:p w14:paraId="22B6ABB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686503.13</w:t>
            </w:r>
          </w:p>
        </w:tc>
        <w:tc>
          <w:tcPr>
            <w:tcW w:w="880" w:type="dxa"/>
            <w:tcBorders>
              <w:top w:val="nil"/>
              <w:left w:val="nil"/>
              <w:bottom w:val="nil"/>
              <w:right w:val="single" w:sz="4" w:space="0" w:color="auto"/>
            </w:tcBorders>
            <w:shd w:val="clear" w:color="auto" w:fill="auto"/>
            <w:noWrap/>
            <w:vAlign w:val="center"/>
            <w:hideMark/>
          </w:tcPr>
          <w:p w14:paraId="54E6CD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2265406.94</w:t>
            </w:r>
          </w:p>
        </w:tc>
        <w:tc>
          <w:tcPr>
            <w:tcW w:w="780" w:type="dxa"/>
            <w:tcBorders>
              <w:top w:val="nil"/>
              <w:left w:val="nil"/>
              <w:bottom w:val="nil"/>
              <w:right w:val="nil"/>
            </w:tcBorders>
            <w:shd w:val="clear" w:color="auto" w:fill="auto"/>
            <w:noWrap/>
            <w:vAlign w:val="center"/>
            <w:hideMark/>
          </w:tcPr>
          <w:p w14:paraId="3554197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2112</w:t>
            </w:r>
          </w:p>
        </w:tc>
        <w:tc>
          <w:tcPr>
            <w:tcW w:w="879" w:type="dxa"/>
            <w:tcBorders>
              <w:top w:val="nil"/>
              <w:left w:val="nil"/>
              <w:bottom w:val="nil"/>
              <w:right w:val="nil"/>
            </w:tcBorders>
            <w:shd w:val="clear" w:color="auto" w:fill="auto"/>
            <w:noWrap/>
            <w:vAlign w:val="center"/>
            <w:hideMark/>
          </w:tcPr>
          <w:p w14:paraId="76621C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675299.00</w:t>
            </w:r>
          </w:p>
        </w:tc>
        <w:tc>
          <w:tcPr>
            <w:tcW w:w="880" w:type="dxa"/>
            <w:tcBorders>
              <w:top w:val="nil"/>
              <w:left w:val="nil"/>
              <w:bottom w:val="nil"/>
              <w:right w:val="single" w:sz="4" w:space="0" w:color="auto"/>
            </w:tcBorders>
            <w:shd w:val="clear" w:color="auto" w:fill="auto"/>
            <w:noWrap/>
            <w:vAlign w:val="center"/>
            <w:hideMark/>
          </w:tcPr>
          <w:p w14:paraId="2CFCDED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2273079.00</w:t>
            </w:r>
          </w:p>
        </w:tc>
      </w:tr>
      <w:tr w:rsidR="000E7A04" w:rsidRPr="003A26F1" w14:paraId="2C9DF0F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1A5B06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643</w:t>
            </w:r>
          </w:p>
        </w:tc>
        <w:tc>
          <w:tcPr>
            <w:tcW w:w="879" w:type="dxa"/>
            <w:tcBorders>
              <w:top w:val="nil"/>
              <w:left w:val="nil"/>
              <w:bottom w:val="nil"/>
              <w:right w:val="nil"/>
            </w:tcBorders>
            <w:shd w:val="clear" w:color="auto" w:fill="auto"/>
            <w:noWrap/>
            <w:vAlign w:val="center"/>
            <w:hideMark/>
          </w:tcPr>
          <w:p w14:paraId="0C6E632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687255.24</w:t>
            </w:r>
          </w:p>
        </w:tc>
        <w:tc>
          <w:tcPr>
            <w:tcW w:w="880" w:type="dxa"/>
            <w:tcBorders>
              <w:top w:val="nil"/>
              <w:left w:val="nil"/>
              <w:bottom w:val="nil"/>
              <w:right w:val="single" w:sz="4" w:space="0" w:color="auto"/>
            </w:tcBorders>
            <w:shd w:val="clear" w:color="auto" w:fill="auto"/>
            <w:noWrap/>
            <w:vAlign w:val="center"/>
            <w:hideMark/>
          </w:tcPr>
          <w:p w14:paraId="01DF687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2266502.49</w:t>
            </w:r>
          </w:p>
        </w:tc>
        <w:tc>
          <w:tcPr>
            <w:tcW w:w="780" w:type="dxa"/>
            <w:tcBorders>
              <w:top w:val="nil"/>
              <w:left w:val="nil"/>
              <w:bottom w:val="nil"/>
              <w:right w:val="nil"/>
            </w:tcBorders>
            <w:shd w:val="clear" w:color="auto" w:fill="auto"/>
            <w:noWrap/>
            <w:vAlign w:val="center"/>
            <w:hideMark/>
          </w:tcPr>
          <w:p w14:paraId="72B6D8F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1378</w:t>
            </w:r>
          </w:p>
        </w:tc>
        <w:tc>
          <w:tcPr>
            <w:tcW w:w="879" w:type="dxa"/>
            <w:tcBorders>
              <w:top w:val="nil"/>
              <w:left w:val="nil"/>
              <w:bottom w:val="nil"/>
              <w:right w:val="nil"/>
            </w:tcBorders>
            <w:shd w:val="clear" w:color="auto" w:fill="auto"/>
            <w:noWrap/>
            <w:vAlign w:val="center"/>
            <w:hideMark/>
          </w:tcPr>
          <w:p w14:paraId="6BAE90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686503.29</w:t>
            </w:r>
          </w:p>
        </w:tc>
        <w:tc>
          <w:tcPr>
            <w:tcW w:w="880" w:type="dxa"/>
            <w:tcBorders>
              <w:top w:val="nil"/>
              <w:left w:val="nil"/>
              <w:bottom w:val="nil"/>
              <w:right w:val="single" w:sz="4" w:space="0" w:color="auto"/>
            </w:tcBorders>
            <w:shd w:val="clear" w:color="auto" w:fill="auto"/>
            <w:noWrap/>
            <w:vAlign w:val="center"/>
            <w:hideMark/>
          </w:tcPr>
          <w:p w14:paraId="22DAA5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2265406.19</w:t>
            </w:r>
          </w:p>
        </w:tc>
        <w:tc>
          <w:tcPr>
            <w:tcW w:w="780" w:type="dxa"/>
            <w:tcBorders>
              <w:top w:val="nil"/>
              <w:left w:val="nil"/>
              <w:bottom w:val="nil"/>
              <w:right w:val="nil"/>
            </w:tcBorders>
            <w:shd w:val="clear" w:color="auto" w:fill="auto"/>
            <w:noWrap/>
            <w:vAlign w:val="center"/>
            <w:hideMark/>
          </w:tcPr>
          <w:p w14:paraId="3916EB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2113</w:t>
            </w:r>
          </w:p>
        </w:tc>
        <w:tc>
          <w:tcPr>
            <w:tcW w:w="879" w:type="dxa"/>
            <w:tcBorders>
              <w:top w:val="nil"/>
              <w:left w:val="nil"/>
              <w:bottom w:val="nil"/>
              <w:right w:val="nil"/>
            </w:tcBorders>
            <w:shd w:val="clear" w:color="auto" w:fill="auto"/>
            <w:noWrap/>
            <w:vAlign w:val="center"/>
            <w:hideMark/>
          </w:tcPr>
          <w:p w14:paraId="3F4FEC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675297.00</w:t>
            </w:r>
          </w:p>
        </w:tc>
        <w:tc>
          <w:tcPr>
            <w:tcW w:w="880" w:type="dxa"/>
            <w:tcBorders>
              <w:top w:val="nil"/>
              <w:left w:val="nil"/>
              <w:bottom w:val="nil"/>
              <w:right w:val="single" w:sz="4" w:space="0" w:color="auto"/>
            </w:tcBorders>
            <w:shd w:val="clear" w:color="auto" w:fill="auto"/>
            <w:noWrap/>
            <w:vAlign w:val="center"/>
            <w:hideMark/>
          </w:tcPr>
          <w:p w14:paraId="781DDC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2273088.00</w:t>
            </w:r>
          </w:p>
        </w:tc>
      </w:tr>
      <w:tr w:rsidR="000E7A04" w:rsidRPr="003A26F1" w14:paraId="17F2D58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23192B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644</w:t>
            </w:r>
          </w:p>
        </w:tc>
        <w:tc>
          <w:tcPr>
            <w:tcW w:w="879" w:type="dxa"/>
            <w:tcBorders>
              <w:top w:val="nil"/>
              <w:left w:val="nil"/>
              <w:bottom w:val="nil"/>
              <w:right w:val="nil"/>
            </w:tcBorders>
            <w:shd w:val="clear" w:color="auto" w:fill="auto"/>
            <w:noWrap/>
            <w:vAlign w:val="center"/>
            <w:hideMark/>
          </w:tcPr>
          <w:p w14:paraId="02D53F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687249.29</w:t>
            </w:r>
          </w:p>
        </w:tc>
        <w:tc>
          <w:tcPr>
            <w:tcW w:w="880" w:type="dxa"/>
            <w:tcBorders>
              <w:top w:val="nil"/>
              <w:left w:val="nil"/>
              <w:bottom w:val="nil"/>
              <w:right w:val="single" w:sz="4" w:space="0" w:color="auto"/>
            </w:tcBorders>
            <w:shd w:val="clear" w:color="auto" w:fill="auto"/>
            <w:noWrap/>
            <w:vAlign w:val="center"/>
            <w:hideMark/>
          </w:tcPr>
          <w:p w14:paraId="49FDA1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2266496.36</w:t>
            </w:r>
          </w:p>
        </w:tc>
        <w:tc>
          <w:tcPr>
            <w:tcW w:w="780" w:type="dxa"/>
            <w:tcBorders>
              <w:top w:val="nil"/>
              <w:left w:val="nil"/>
              <w:bottom w:val="nil"/>
              <w:right w:val="nil"/>
            </w:tcBorders>
            <w:shd w:val="clear" w:color="auto" w:fill="auto"/>
            <w:noWrap/>
            <w:vAlign w:val="center"/>
            <w:hideMark/>
          </w:tcPr>
          <w:p w14:paraId="2235C2E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1379</w:t>
            </w:r>
          </w:p>
        </w:tc>
        <w:tc>
          <w:tcPr>
            <w:tcW w:w="879" w:type="dxa"/>
            <w:tcBorders>
              <w:top w:val="nil"/>
              <w:left w:val="nil"/>
              <w:bottom w:val="nil"/>
              <w:right w:val="nil"/>
            </w:tcBorders>
            <w:shd w:val="clear" w:color="auto" w:fill="auto"/>
            <w:noWrap/>
            <w:vAlign w:val="center"/>
            <w:hideMark/>
          </w:tcPr>
          <w:p w14:paraId="038382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686503.42</w:t>
            </w:r>
          </w:p>
        </w:tc>
        <w:tc>
          <w:tcPr>
            <w:tcW w:w="880" w:type="dxa"/>
            <w:tcBorders>
              <w:top w:val="nil"/>
              <w:left w:val="nil"/>
              <w:bottom w:val="nil"/>
              <w:right w:val="single" w:sz="4" w:space="0" w:color="auto"/>
            </w:tcBorders>
            <w:shd w:val="clear" w:color="auto" w:fill="auto"/>
            <w:noWrap/>
            <w:vAlign w:val="center"/>
            <w:hideMark/>
          </w:tcPr>
          <w:p w14:paraId="673B96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2265405.46</w:t>
            </w:r>
          </w:p>
        </w:tc>
        <w:tc>
          <w:tcPr>
            <w:tcW w:w="780" w:type="dxa"/>
            <w:tcBorders>
              <w:top w:val="nil"/>
              <w:left w:val="nil"/>
              <w:bottom w:val="nil"/>
              <w:right w:val="nil"/>
            </w:tcBorders>
            <w:shd w:val="clear" w:color="auto" w:fill="auto"/>
            <w:noWrap/>
            <w:vAlign w:val="center"/>
            <w:hideMark/>
          </w:tcPr>
          <w:p w14:paraId="7418FAA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2114</w:t>
            </w:r>
          </w:p>
        </w:tc>
        <w:tc>
          <w:tcPr>
            <w:tcW w:w="879" w:type="dxa"/>
            <w:tcBorders>
              <w:top w:val="nil"/>
              <w:left w:val="nil"/>
              <w:bottom w:val="nil"/>
              <w:right w:val="nil"/>
            </w:tcBorders>
            <w:shd w:val="clear" w:color="auto" w:fill="auto"/>
            <w:noWrap/>
            <w:vAlign w:val="center"/>
            <w:hideMark/>
          </w:tcPr>
          <w:p w14:paraId="7D53BC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675297.00</w:t>
            </w:r>
          </w:p>
        </w:tc>
        <w:tc>
          <w:tcPr>
            <w:tcW w:w="880" w:type="dxa"/>
            <w:tcBorders>
              <w:top w:val="nil"/>
              <w:left w:val="nil"/>
              <w:bottom w:val="nil"/>
              <w:right w:val="single" w:sz="4" w:space="0" w:color="auto"/>
            </w:tcBorders>
            <w:shd w:val="clear" w:color="auto" w:fill="auto"/>
            <w:noWrap/>
            <w:vAlign w:val="center"/>
            <w:hideMark/>
          </w:tcPr>
          <w:p w14:paraId="107C9F2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2273094.00</w:t>
            </w:r>
          </w:p>
        </w:tc>
      </w:tr>
      <w:tr w:rsidR="000E7A04" w:rsidRPr="003A26F1" w14:paraId="75ADFE9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9F5F8D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645</w:t>
            </w:r>
          </w:p>
        </w:tc>
        <w:tc>
          <w:tcPr>
            <w:tcW w:w="879" w:type="dxa"/>
            <w:tcBorders>
              <w:top w:val="nil"/>
              <w:left w:val="nil"/>
              <w:bottom w:val="nil"/>
              <w:right w:val="nil"/>
            </w:tcBorders>
            <w:shd w:val="clear" w:color="auto" w:fill="auto"/>
            <w:noWrap/>
            <w:vAlign w:val="center"/>
            <w:hideMark/>
          </w:tcPr>
          <w:p w14:paraId="4C57A89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687242.70</w:t>
            </w:r>
          </w:p>
        </w:tc>
        <w:tc>
          <w:tcPr>
            <w:tcW w:w="880" w:type="dxa"/>
            <w:tcBorders>
              <w:top w:val="nil"/>
              <w:left w:val="nil"/>
              <w:bottom w:val="nil"/>
              <w:right w:val="single" w:sz="4" w:space="0" w:color="auto"/>
            </w:tcBorders>
            <w:shd w:val="clear" w:color="auto" w:fill="auto"/>
            <w:noWrap/>
            <w:vAlign w:val="center"/>
            <w:hideMark/>
          </w:tcPr>
          <w:p w14:paraId="59EC99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2266492.22</w:t>
            </w:r>
          </w:p>
        </w:tc>
        <w:tc>
          <w:tcPr>
            <w:tcW w:w="780" w:type="dxa"/>
            <w:tcBorders>
              <w:top w:val="nil"/>
              <w:left w:val="nil"/>
              <w:bottom w:val="nil"/>
              <w:right w:val="nil"/>
            </w:tcBorders>
            <w:shd w:val="clear" w:color="auto" w:fill="auto"/>
            <w:noWrap/>
            <w:vAlign w:val="center"/>
            <w:hideMark/>
          </w:tcPr>
          <w:p w14:paraId="64D5369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1380</w:t>
            </w:r>
          </w:p>
        </w:tc>
        <w:tc>
          <w:tcPr>
            <w:tcW w:w="879" w:type="dxa"/>
            <w:tcBorders>
              <w:top w:val="nil"/>
              <w:left w:val="nil"/>
              <w:bottom w:val="nil"/>
              <w:right w:val="nil"/>
            </w:tcBorders>
            <w:shd w:val="clear" w:color="auto" w:fill="auto"/>
            <w:noWrap/>
            <w:vAlign w:val="center"/>
            <w:hideMark/>
          </w:tcPr>
          <w:p w14:paraId="629C5F5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686503.55</w:t>
            </w:r>
          </w:p>
        </w:tc>
        <w:tc>
          <w:tcPr>
            <w:tcW w:w="880" w:type="dxa"/>
            <w:tcBorders>
              <w:top w:val="nil"/>
              <w:left w:val="nil"/>
              <w:bottom w:val="nil"/>
              <w:right w:val="single" w:sz="4" w:space="0" w:color="auto"/>
            </w:tcBorders>
            <w:shd w:val="clear" w:color="auto" w:fill="auto"/>
            <w:noWrap/>
            <w:vAlign w:val="center"/>
            <w:hideMark/>
          </w:tcPr>
          <w:p w14:paraId="2402DC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2265404.61</w:t>
            </w:r>
          </w:p>
        </w:tc>
        <w:tc>
          <w:tcPr>
            <w:tcW w:w="780" w:type="dxa"/>
            <w:tcBorders>
              <w:top w:val="nil"/>
              <w:left w:val="nil"/>
              <w:bottom w:val="nil"/>
              <w:right w:val="nil"/>
            </w:tcBorders>
            <w:shd w:val="clear" w:color="auto" w:fill="auto"/>
            <w:noWrap/>
            <w:vAlign w:val="center"/>
            <w:hideMark/>
          </w:tcPr>
          <w:p w14:paraId="1CCD698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2115</w:t>
            </w:r>
          </w:p>
        </w:tc>
        <w:tc>
          <w:tcPr>
            <w:tcW w:w="879" w:type="dxa"/>
            <w:tcBorders>
              <w:top w:val="nil"/>
              <w:left w:val="nil"/>
              <w:bottom w:val="nil"/>
              <w:right w:val="nil"/>
            </w:tcBorders>
            <w:shd w:val="clear" w:color="auto" w:fill="auto"/>
            <w:noWrap/>
            <w:vAlign w:val="center"/>
            <w:hideMark/>
          </w:tcPr>
          <w:p w14:paraId="0F5636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675296.00</w:t>
            </w:r>
          </w:p>
        </w:tc>
        <w:tc>
          <w:tcPr>
            <w:tcW w:w="880" w:type="dxa"/>
            <w:tcBorders>
              <w:top w:val="nil"/>
              <w:left w:val="nil"/>
              <w:bottom w:val="nil"/>
              <w:right w:val="single" w:sz="4" w:space="0" w:color="auto"/>
            </w:tcBorders>
            <w:shd w:val="clear" w:color="auto" w:fill="auto"/>
            <w:noWrap/>
            <w:vAlign w:val="center"/>
            <w:hideMark/>
          </w:tcPr>
          <w:p w14:paraId="796D6A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2273106.00</w:t>
            </w:r>
          </w:p>
        </w:tc>
      </w:tr>
      <w:tr w:rsidR="000E7A04" w:rsidRPr="003A26F1" w14:paraId="4365CFE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F0BE3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646</w:t>
            </w:r>
          </w:p>
        </w:tc>
        <w:tc>
          <w:tcPr>
            <w:tcW w:w="879" w:type="dxa"/>
            <w:tcBorders>
              <w:top w:val="nil"/>
              <w:left w:val="nil"/>
              <w:bottom w:val="nil"/>
              <w:right w:val="nil"/>
            </w:tcBorders>
            <w:shd w:val="clear" w:color="auto" w:fill="auto"/>
            <w:noWrap/>
            <w:vAlign w:val="center"/>
            <w:hideMark/>
          </w:tcPr>
          <w:p w14:paraId="761DFC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687237.13</w:t>
            </w:r>
          </w:p>
        </w:tc>
        <w:tc>
          <w:tcPr>
            <w:tcW w:w="880" w:type="dxa"/>
            <w:tcBorders>
              <w:top w:val="nil"/>
              <w:left w:val="nil"/>
              <w:bottom w:val="nil"/>
              <w:right w:val="single" w:sz="4" w:space="0" w:color="auto"/>
            </w:tcBorders>
            <w:shd w:val="clear" w:color="auto" w:fill="auto"/>
            <w:noWrap/>
            <w:vAlign w:val="center"/>
            <w:hideMark/>
          </w:tcPr>
          <w:p w14:paraId="776A417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2266489.99</w:t>
            </w:r>
          </w:p>
        </w:tc>
        <w:tc>
          <w:tcPr>
            <w:tcW w:w="780" w:type="dxa"/>
            <w:tcBorders>
              <w:top w:val="nil"/>
              <w:left w:val="nil"/>
              <w:bottom w:val="nil"/>
              <w:right w:val="nil"/>
            </w:tcBorders>
            <w:shd w:val="clear" w:color="auto" w:fill="auto"/>
            <w:noWrap/>
            <w:vAlign w:val="center"/>
            <w:hideMark/>
          </w:tcPr>
          <w:p w14:paraId="425F01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1381</w:t>
            </w:r>
          </w:p>
        </w:tc>
        <w:tc>
          <w:tcPr>
            <w:tcW w:w="879" w:type="dxa"/>
            <w:tcBorders>
              <w:top w:val="nil"/>
              <w:left w:val="nil"/>
              <w:bottom w:val="nil"/>
              <w:right w:val="nil"/>
            </w:tcBorders>
            <w:shd w:val="clear" w:color="auto" w:fill="auto"/>
            <w:noWrap/>
            <w:vAlign w:val="center"/>
            <w:hideMark/>
          </w:tcPr>
          <w:p w14:paraId="51DC66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686503.67</w:t>
            </w:r>
          </w:p>
        </w:tc>
        <w:tc>
          <w:tcPr>
            <w:tcW w:w="880" w:type="dxa"/>
            <w:tcBorders>
              <w:top w:val="nil"/>
              <w:left w:val="nil"/>
              <w:bottom w:val="nil"/>
              <w:right w:val="single" w:sz="4" w:space="0" w:color="auto"/>
            </w:tcBorders>
            <w:shd w:val="clear" w:color="auto" w:fill="auto"/>
            <w:noWrap/>
            <w:vAlign w:val="center"/>
            <w:hideMark/>
          </w:tcPr>
          <w:p w14:paraId="0F4CBF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2265403.75</w:t>
            </w:r>
          </w:p>
        </w:tc>
        <w:tc>
          <w:tcPr>
            <w:tcW w:w="780" w:type="dxa"/>
            <w:tcBorders>
              <w:top w:val="nil"/>
              <w:left w:val="nil"/>
              <w:bottom w:val="nil"/>
              <w:right w:val="nil"/>
            </w:tcBorders>
            <w:shd w:val="clear" w:color="auto" w:fill="auto"/>
            <w:noWrap/>
            <w:vAlign w:val="center"/>
            <w:hideMark/>
          </w:tcPr>
          <w:p w14:paraId="0E57DE2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2116</w:t>
            </w:r>
          </w:p>
        </w:tc>
        <w:tc>
          <w:tcPr>
            <w:tcW w:w="879" w:type="dxa"/>
            <w:tcBorders>
              <w:top w:val="nil"/>
              <w:left w:val="nil"/>
              <w:bottom w:val="nil"/>
              <w:right w:val="nil"/>
            </w:tcBorders>
            <w:shd w:val="clear" w:color="auto" w:fill="auto"/>
            <w:noWrap/>
            <w:vAlign w:val="center"/>
            <w:hideMark/>
          </w:tcPr>
          <w:p w14:paraId="5BF29B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675292.00</w:t>
            </w:r>
          </w:p>
        </w:tc>
        <w:tc>
          <w:tcPr>
            <w:tcW w:w="880" w:type="dxa"/>
            <w:tcBorders>
              <w:top w:val="nil"/>
              <w:left w:val="nil"/>
              <w:bottom w:val="nil"/>
              <w:right w:val="single" w:sz="4" w:space="0" w:color="auto"/>
            </w:tcBorders>
            <w:shd w:val="clear" w:color="auto" w:fill="auto"/>
            <w:noWrap/>
            <w:vAlign w:val="center"/>
            <w:hideMark/>
          </w:tcPr>
          <w:p w14:paraId="054501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2273109.00</w:t>
            </w:r>
          </w:p>
        </w:tc>
      </w:tr>
      <w:tr w:rsidR="000E7A04" w:rsidRPr="003A26F1" w14:paraId="15BF6E0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3E6CA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647</w:t>
            </w:r>
          </w:p>
        </w:tc>
        <w:tc>
          <w:tcPr>
            <w:tcW w:w="879" w:type="dxa"/>
            <w:tcBorders>
              <w:top w:val="nil"/>
              <w:left w:val="nil"/>
              <w:bottom w:val="nil"/>
              <w:right w:val="nil"/>
            </w:tcBorders>
            <w:shd w:val="clear" w:color="auto" w:fill="auto"/>
            <w:noWrap/>
            <w:vAlign w:val="center"/>
            <w:hideMark/>
          </w:tcPr>
          <w:p w14:paraId="37ECF5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687232.73</w:t>
            </w:r>
          </w:p>
        </w:tc>
        <w:tc>
          <w:tcPr>
            <w:tcW w:w="880" w:type="dxa"/>
            <w:tcBorders>
              <w:top w:val="nil"/>
              <w:left w:val="nil"/>
              <w:bottom w:val="nil"/>
              <w:right w:val="single" w:sz="4" w:space="0" w:color="auto"/>
            </w:tcBorders>
            <w:shd w:val="clear" w:color="auto" w:fill="auto"/>
            <w:noWrap/>
            <w:vAlign w:val="center"/>
            <w:hideMark/>
          </w:tcPr>
          <w:p w14:paraId="189E619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2266488.87</w:t>
            </w:r>
          </w:p>
        </w:tc>
        <w:tc>
          <w:tcPr>
            <w:tcW w:w="780" w:type="dxa"/>
            <w:tcBorders>
              <w:top w:val="nil"/>
              <w:left w:val="nil"/>
              <w:bottom w:val="nil"/>
              <w:right w:val="nil"/>
            </w:tcBorders>
            <w:shd w:val="clear" w:color="auto" w:fill="auto"/>
            <w:noWrap/>
            <w:vAlign w:val="center"/>
            <w:hideMark/>
          </w:tcPr>
          <w:p w14:paraId="0F118B9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1382</w:t>
            </w:r>
          </w:p>
        </w:tc>
        <w:tc>
          <w:tcPr>
            <w:tcW w:w="879" w:type="dxa"/>
            <w:tcBorders>
              <w:top w:val="nil"/>
              <w:left w:val="nil"/>
              <w:bottom w:val="nil"/>
              <w:right w:val="nil"/>
            </w:tcBorders>
            <w:shd w:val="clear" w:color="auto" w:fill="auto"/>
            <w:noWrap/>
            <w:vAlign w:val="center"/>
            <w:hideMark/>
          </w:tcPr>
          <w:p w14:paraId="2F259F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686503.77</w:t>
            </w:r>
          </w:p>
        </w:tc>
        <w:tc>
          <w:tcPr>
            <w:tcW w:w="880" w:type="dxa"/>
            <w:tcBorders>
              <w:top w:val="nil"/>
              <w:left w:val="nil"/>
              <w:bottom w:val="nil"/>
              <w:right w:val="single" w:sz="4" w:space="0" w:color="auto"/>
            </w:tcBorders>
            <w:shd w:val="clear" w:color="auto" w:fill="auto"/>
            <w:noWrap/>
            <w:vAlign w:val="center"/>
            <w:hideMark/>
          </w:tcPr>
          <w:p w14:paraId="515C95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2265402.82</w:t>
            </w:r>
          </w:p>
        </w:tc>
        <w:tc>
          <w:tcPr>
            <w:tcW w:w="780" w:type="dxa"/>
            <w:tcBorders>
              <w:top w:val="nil"/>
              <w:left w:val="nil"/>
              <w:bottom w:val="nil"/>
              <w:right w:val="nil"/>
            </w:tcBorders>
            <w:shd w:val="clear" w:color="auto" w:fill="auto"/>
            <w:noWrap/>
            <w:vAlign w:val="center"/>
            <w:hideMark/>
          </w:tcPr>
          <w:p w14:paraId="67E125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2117</w:t>
            </w:r>
          </w:p>
        </w:tc>
        <w:tc>
          <w:tcPr>
            <w:tcW w:w="879" w:type="dxa"/>
            <w:tcBorders>
              <w:top w:val="nil"/>
              <w:left w:val="nil"/>
              <w:bottom w:val="nil"/>
              <w:right w:val="nil"/>
            </w:tcBorders>
            <w:shd w:val="clear" w:color="auto" w:fill="auto"/>
            <w:noWrap/>
            <w:vAlign w:val="center"/>
            <w:hideMark/>
          </w:tcPr>
          <w:p w14:paraId="437B8C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675283.00</w:t>
            </w:r>
          </w:p>
        </w:tc>
        <w:tc>
          <w:tcPr>
            <w:tcW w:w="880" w:type="dxa"/>
            <w:tcBorders>
              <w:top w:val="nil"/>
              <w:left w:val="nil"/>
              <w:bottom w:val="nil"/>
              <w:right w:val="single" w:sz="4" w:space="0" w:color="auto"/>
            </w:tcBorders>
            <w:shd w:val="clear" w:color="auto" w:fill="auto"/>
            <w:noWrap/>
            <w:vAlign w:val="center"/>
            <w:hideMark/>
          </w:tcPr>
          <w:p w14:paraId="75BE04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2273112.00</w:t>
            </w:r>
          </w:p>
        </w:tc>
      </w:tr>
      <w:tr w:rsidR="000E7A04" w:rsidRPr="003A26F1" w14:paraId="186D3E2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BECDFF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648</w:t>
            </w:r>
          </w:p>
        </w:tc>
        <w:tc>
          <w:tcPr>
            <w:tcW w:w="879" w:type="dxa"/>
            <w:tcBorders>
              <w:top w:val="nil"/>
              <w:left w:val="nil"/>
              <w:bottom w:val="nil"/>
              <w:right w:val="nil"/>
            </w:tcBorders>
            <w:shd w:val="clear" w:color="auto" w:fill="auto"/>
            <w:noWrap/>
            <w:vAlign w:val="center"/>
            <w:hideMark/>
          </w:tcPr>
          <w:p w14:paraId="795967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687229.43</w:t>
            </w:r>
          </w:p>
        </w:tc>
        <w:tc>
          <w:tcPr>
            <w:tcW w:w="880" w:type="dxa"/>
            <w:tcBorders>
              <w:top w:val="nil"/>
              <w:left w:val="nil"/>
              <w:bottom w:val="nil"/>
              <w:right w:val="single" w:sz="4" w:space="0" w:color="auto"/>
            </w:tcBorders>
            <w:shd w:val="clear" w:color="auto" w:fill="auto"/>
            <w:noWrap/>
            <w:vAlign w:val="center"/>
            <w:hideMark/>
          </w:tcPr>
          <w:p w14:paraId="75D3CA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2266488.33</w:t>
            </w:r>
          </w:p>
        </w:tc>
        <w:tc>
          <w:tcPr>
            <w:tcW w:w="780" w:type="dxa"/>
            <w:tcBorders>
              <w:top w:val="nil"/>
              <w:left w:val="nil"/>
              <w:bottom w:val="nil"/>
              <w:right w:val="nil"/>
            </w:tcBorders>
            <w:shd w:val="clear" w:color="auto" w:fill="auto"/>
            <w:noWrap/>
            <w:vAlign w:val="center"/>
            <w:hideMark/>
          </w:tcPr>
          <w:p w14:paraId="5914E31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1383</w:t>
            </w:r>
          </w:p>
        </w:tc>
        <w:tc>
          <w:tcPr>
            <w:tcW w:w="879" w:type="dxa"/>
            <w:tcBorders>
              <w:top w:val="nil"/>
              <w:left w:val="nil"/>
              <w:bottom w:val="nil"/>
              <w:right w:val="nil"/>
            </w:tcBorders>
            <w:shd w:val="clear" w:color="auto" w:fill="auto"/>
            <w:noWrap/>
            <w:vAlign w:val="center"/>
            <w:hideMark/>
          </w:tcPr>
          <w:p w14:paraId="1157BE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686503.85</w:t>
            </w:r>
          </w:p>
        </w:tc>
        <w:tc>
          <w:tcPr>
            <w:tcW w:w="880" w:type="dxa"/>
            <w:tcBorders>
              <w:top w:val="nil"/>
              <w:left w:val="nil"/>
              <w:bottom w:val="nil"/>
              <w:right w:val="single" w:sz="4" w:space="0" w:color="auto"/>
            </w:tcBorders>
            <w:shd w:val="clear" w:color="auto" w:fill="auto"/>
            <w:noWrap/>
            <w:vAlign w:val="center"/>
            <w:hideMark/>
          </w:tcPr>
          <w:p w14:paraId="6E2669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2265401.83</w:t>
            </w:r>
          </w:p>
        </w:tc>
        <w:tc>
          <w:tcPr>
            <w:tcW w:w="780" w:type="dxa"/>
            <w:tcBorders>
              <w:top w:val="nil"/>
              <w:left w:val="nil"/>
              <w:bottom w:val="nil"/>
              <w:right w:val="nil"/>
            </w:tcBorders>
            <w:shd w:val="clear" w:color="auto" w:fill="auto"/>
            <w:noWrap/>
            <w:vAlign w:val="center"/>
            <w:hideMark/>
          </w:tcPr>
          <w:p w14:paraId="52A69E0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2118</w:t>
            </w:r>
          </w:p>
        </w:tc>
        <w:tc>
          <w:tcPr>
            <w:tcW w:w="879" w:type="dxa"/>
            <w:tcBorders>
              <w:top w:val="nil"/>
              <w:left w:val="nil"/>
              <w:bottom w:val="nil"/>
              <w:right w:val="nil"/>
            </w:tcBorders>
            <w:shd w:val="clear" w:color="auto" w:fill="auto"/>
            <w:noWrap/>
            <w:vAlign w:val="center"/>
            <w:hideMark/>
          </w:tcPr>
          <w:p w14:paraId="5D0A99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675273.00</w:t>
            </w:r>
          </w:p>
        </w:tc>
        <w:tc>
          <w:tcPr>
            <w:tcW w:w="880" w:type="dxa"/>
            <w:tcBorders>
              <w:top w:val="nil"/>
              <w:left w:val="nil"/>
              <w:bottom w:val="nil"/>
              <w:right w:val="single" w:sz="4" w:space="0" w:color="auto"/>
            </w:tcBorders>
            <w:shd w:val="clear" w:color="auto" w:fill="auto"/>
            <w:noWrap/>
            <w:vAlign w:val="center"/>
            <w:hideMark/>
          </w:tcPr>
          <w:p w14:paraId="7AA49E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2273107.00</w:t>
            </w:r>
          </w:p>
        </w:tc>
      </w:tr>
      <w:tr w:rsidR="000E7A04" w:rsidRPr="003A26F1" w14:paraId="4B54E9D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1F5EE4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649</w:t>
            </w:r>
          </w:p>
        </w:tc>
        <w:tc>
          <w:tcPr>
            <w:tcW w:w="879" w:type="dxa"/>
            <w:tcBorders>
              <w:top w:val="nil"/>
              <w:left w:val="nil"/>
              <w:bottom w:val="nil"/>
              <w:right w:val="nil"/>
            </w:tcBorders>
            <w:shd w:val="clear" w:color="auto" w:fill="auto"/>
            <w:noWrap/>
            <w:vAlign w:val="center"/>
            <w:hideMark/>
          </w:tcPr>
          <w:p w14:paraId="42C2F5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687227.08</w:t>
            </w:r>
          </w:p>
        </w:tc>
        <w:tc>
          <w:tcPr>
            <w:tcW w:w="880" w:type="dxa"/>
            <w:tcBorders>
              <w:top w:val="nil"/>
              <w:left w:val="nil"/>
              <w:bottom w:val="nil"/>
              <w:right w:val="single" w:sz="4" w:space="0" w:color="auto"/>
            </w:tcBorders>
            <w:shd w:val="clear" w:color="auto" w:fill="auto"/>
            <w:noWrap/>
            <w:vAlign w:val="center"/>
            <w:hideMark/>
          </w:tcPr>
          <w:p w14:paraId="4C56FC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2266488.08</w:t>
            </w:r>
          </w:p>
        </w:tc>
        <w:tc>
          <w:tcPr>
            <w:tcW w:w="780" w:type="dxa"/>
            <w:tcBorders>
              <w:top w:val="nil"/>
              <w:left w:val="nil"/>
              <w:bottom w:val="nil"/>
              <w:right w:val="nil"/>
            </w:tcBorders>
            <w:shd w:val="clear" w:color="auto" w:fill="auto"/>
            <w:noWrap/>
            <w:vAlign w:val="center"/>
            <w:hideMark/>
          </w:tcPr>
          <w:p w14:paraId="400F9C1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1384</w:t>
            </w:r>
          </w:p>
        </w:tc>
        <w:tc>
          <w:tcPr>
            <w:tcW w:w="879" w:type="dxa"/>
            <w:tcBorders>
              <w:top w:val="nil"/>
              <w:left w:val="nil"/>
              <w:bottom w:val="nil"/>
              <w:right w:val="nil"/>
            </w:tcBorders>
            <w:shd w:val="clear" w:color="auto" w:fill="auto"/>
            <w:noWrap/>
            <w:vAlign w:val="center"/>
            <w:hideMark/>
          </w:tcPr>
          <w:p w14:paraId="31E503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686503.89</w:t>
            </w:r>
          </w:p>
        </w:tc>
        <w:tc>
          <w:tcPr>
            <w:tcW w:w="880" w:type="dxa"/>
            <w:tcBorders>
              <w:top w:val="nil"/>
              <w:left w:val="nil"/>
              <w:bottom w:val="nil"/>
              <w:right w:val="single" w:sz="4" w:space="0" w:color="auto"/>
            </w:tcBorders>
            <w:shd w:val="clear" w:color="auto" w:fill="auto"/>
            <w:noWrap/>
            <w:vAlign w:val="center"/>
            <w:hideMark/>
          </w:tcPr>
          <w:p w14:paraId="39BA1A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2265400.78</w:t>
            </w:r>
          </w:p>
        </w:tc>
        <w:tc>
          <w:tcPr>
            <w:tcW w:w="780" w:type="dxa"/>
            <w:tcBorders>
              <w:top w:val="nil"/>
              <w:left w:val="nil"/>
              <w:bottom w:val="nil"/>
              <w:right w:val="nil"/>
            </w:tcBorders>
            <w:shd w:val="clear" w:color="auto" w:fill="auto"/>
            <w:noWrap/>
            <w:vAlign w:val="center"/>
            <w:hideMark/>
          </w:tcPr>
          <w:p w14:paraId="33A7887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2119</w:t>
            </w:r>
          </w:p>
        </w:tc>
        <w:tc>
          <w:tcPr>
            <w:tcW w:w="879" w:type="dxa"/>
            <w:tcBorders>
              <w:top w:val="nil"/>
              <w:left w:val="nil"/>
              <w:bottom w:val="nil"/>
              <w:right w:val="nil"/>
            </w:tcBorders>
            <w:shd w:val="clear" w:color="auto" w:fill="auto"/>
            <w:noWrap/>
            <w:vAlign w:val="center"/>
            <w:hideMark/>
          </w:tcPr>
          <w:p w14:paraId="3D2AB7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675264.00</w:t>
            </w:r>
          </w:p>
        </w:tc>
        <w:tc>
          <w:tcPr>
            <w:tcW w:w="880" w:type="dxa"/>
            <w:tcBorders>
              <w:top w:val="nil"/>
              <w:left w:val="nil"/>
              <w:bottom w:val="nil"/>
              <w:right w:val="single" w:sz="4" w:space="0" w:color="auto"/>
            </w:tcBorders>
            <w:shd w:val="clear" w:color="auto" w:fill="auto"/>
            <w:noWrap/>
            <w:vAlign w:val="center"/>
            <w:hideMark/>
          </w:tcPr>
          <w:p w14:paraId="2AC464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2273101.00</w:t>
            </w:r>
          </w:p>
        </w:tc>
      </w:tr>
      <w:tr w:rsidR="000E7A04" w:rsidRPr="003A26F1" w14:paraId="71E0EA0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39C0B9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650</w:t>
            </w:r>
          </w:p>
        </w:tc>
        <w:tc>
          <w:tcPr>
            <w:tcW w:w="879" w:type="dxa"/>
            <w:tcBorders>
              <w:top w:val="nil"/>
              <w:left w:val="nil"/>
              <w:bottom w:val="nil"/>
              <w:right w:val="nil"/>
            </w:tcBorders>
            <w:shd w:val="clear" w:color="auto" w:fill="auto"/>
            <w:noWrap/>
            <w:vAlign w:val="center"/>
            <w:hideMark/>
          </w:tcPr>
          <w:p w14:paraId="647661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687225.56</w:t>
            </w:r>
          </w:p>
        </w:tc>
        <w:tc>
          <w:tcPr>
            <w:tcW w:w="880" w:type="dxa"/>
            <w:tcBorders>
              <w:top w:val="nil"/>
              <w:left w:val="nil"/>
              <w:bottom w:val="nil"/>
              <w:right w:val="single" w:sz="4" w:space="0" w:color="auto"/>
            </w:tcBorders>
            <w:shd w:val="clear" w:color="auto" w:fill="auto"/>
            <w:noWrap/>
            <w:vAlign w:val="center"/>
            <w:hideMark/>
          </w:tcPr>
          <w:p w14:paraId="2C8543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2266487.96</w:t>
            </w:r>
          </w:p>
        </w:tc>
        <w:tc>
          <w:tcPr>
            <w:tcW w:w="780" w:type="dxa"/>
            <w:tcBorders>
              <w:top w:val="nil"/>
              <w:left w:val="nil"/>
              <w:bottom w:val="nil"/>
              <w:right w:val="nil"/>
            </w:tcBorders>
            <w:shd w:val="clear" w:color="auto" w:fill="auto"/>
            <w:noWrap/>
            <w:vAlign w:val="center"/>
            <w:hideMark/>
          </w:tcPr>
          <w:p w14:paraId="0F74E37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1385</w:t>
            </w:r>
          </w:p>
        </w:tc>
        <w:tc>
          <w:tcPr>
            <w:tcW w:w="879" w:type="dxa"/>
            <w:tcBorders>
              <w:top w:val="nil"/>
              <w:left w:val="nil"/>
              <w:bottom w:val="nil"/>
              <w:right w:val="nil"/>
            </w:tcBorders>
            <w:shd w:val="clear" w:color="auto" w:fill="auto"/>
            <w:noWrap/>
            <w:vAlign w:val="center"/>
            <w:hideMark/>
          </w:tcPr>
          <w:p w14:paraId="1246AF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686503.88</w:t>
            </w:r>
          </w:p>
        </w:tc>
        <w:tc>
          <w:tcPr>
            <w:tcW w:w="880" w:type="dxa"/>
            <w:tcBorders>
              <w:top w:val="nil"/>
              <w:left w:val="nil"/>
              <w:bottom w:val="nil"/>
              <w:right w:val="single" w:sz="4" w:space="0" w:color="auto"/>
            </w:tcBorders>
            <w:shd w:val="clear" w:color="auto" w:fill="auto"/>
            <w:noWrap/>
            <w:vAlign w:val="center"/>
            <w:hideMark/>
          </w:tcPr>
          <w:p w14:paraId="3CBD5F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2265399.68</w:t>
            </w:r>
          </w:p>
        </w:tc>
        <w:tc>
          <w:tcPr>
            <w:tcW w:w="780" w:type="dxa"/>
            <w:tcBorders>
              <w:top w:val="nil"/>
              <w:left w:val="nil"/>
              <w:bottom w:val="nil"/>
              <w:right w:val="nil"/>
            </w:tcBorders>
            <w:shd w:val="clear" w:color="auto" w:fill="auto"/>
            <w:noWrap/>
            <w:vAlign w:val="center"/>
            <w:hideMark/>
          </w:tcPr>
          <w:p w14:paraId="47FEB46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2120</w:t>
            </w:r>
          </w:p>
        </w:tc>
        <w:tc>
          <w:tcPr>
            <w:tcW w:w="879" w:type="dxa"/>
            <w:tcBorders>
              <w:top w:val="nil"/>
              <w:left w:val="nil"/>
              <w:bottom w:val="nil"/>
              <w:right w:val="nil"/>
            </w:tcBorders>
            <w:shd w:val="clear" w:color="auto" w:fill="auto"/>
            <w:noWrap/>
            <w:vAlign w:val="center"/>
            <w:hideMark/>
          </w:tcPr>
          <w:p w14:paraId="115C28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675252.00</w:t>
            </w:r>
          </w:p>
        </w:tc>
        <w:tc>
          <w:tcPr>
            <w:tcW w:w="880" w:type="dxa"/>
            <w:tcBorders>
              <w:top w:val="nil"/>
              <w:left w:val="nil"/>
              <w:bottom w:val="nil"/>
              <w:right w:val="single" w:sz="4" w:space="0" w:color="auto"/>
            </w:tcBorders>
            <w:shd w:val="clear" w:color="auto" w:fill="auto"/>
            <w:noWrap/>
            <w:vAlign w:val="center"/>
            <w:hideMark/>
          </w:tcPr>
          <w:p w14:paraId="17855A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2273101.00</w:t>
            </w:r>
          </w:p>
        </w:tc>
      </w:tr>
      <w:tr w:rsidR="000E7A04" w:rsidRPr="003A26F1" w14:paraId="32625E5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C7FEB0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651</w:t>
            </w:r>
          </w:p>
        </w:tc>
        <w:tc>
          <w:tcPr>
            <w:tcW w:w="879" w:type="dxa"/>
            <w:tcBorders>
              <w:top w:val="nil"/>
              <w:left w:val="nil"/>
              <w:bottom w:val="nil"/>
              <w:right w:val="nil"/>
            </w:tcBorders>
            <w:shd w:val="clear" w:color="auto" w:fill="auto"/>
            <w:noWrap/>
            <w:vAlign w:val="center"/>
            <w:hideMark/>
          </w:tcPr>
          <w:p w14:paraId="32688AE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687225.03</w:t>
            </w:r>
          </w:p>
        </w:tc>
        <w:tc>
          <w:tcPr>
            <w:tcW w:w="880" w:type="dxa"/>
            <w:tcBorders>
              <w:top w:val="nil"/>
              <w:left w:val="nil"/>
              <w:bottom w:val="nil"/>
              <w:right w:val="single" w:sz="4" w:space="0" w:color="auto"/>
            </w:tcBorders>
            <w:shd w:val="clear" w:color="auto" w:fill="auto"/>
            <w:noWrap/>
            <w:vAlign w:val="center"/>
            <w:hideMark/>
          </w:tcPr>
          <w:p w14:paraId="6FA61A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2266487.92</w:t>
            </w:r>
          </w:p>
        </w:tc>
        <w:tc>
          <w:tcPr>
            <w:tcW w:w="780" w:type="dxa"/>
            <w:tcBorders>
              <w:top w:val="nil"/>
              <w:left w:val="nil"/>
              <w:bottom w:val="nil"/>
              <w:right w:val="nil"/>
            </w:tcBorders>
            <w:shd w:val="clear" w:color="auto" w:fill="auto"/>
            <w:noWrap/>
            <w:vAlign w:val="center"/>
            <w:hideMark/>
          </w:tcPr>
          <w:p w14:paraId="524A3B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1386</w:t>
            </w:r>
          </w:p>
        </w:tc>
        <w:tc>
          <w:tcPr>
            <w:tcW w:w="879" w:type="dxa"/>
            <w:tcBorders>
              <w:top w:val="nil"/>
              <w:left w:val="nil"/>
              <w:bottom w:val="nil"/>
              <w:right w:val="nil"/>
            </w:tcBorders>
            <w:shd w:val="clear" w:color="auto" w:fill="auto"/>
            <w:noWrap/>
            <w:vAlign w:val="center"/>
            <w:hideMark/>
          </w:tcPr>
          <w:p w14:paraId="04D3E2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686503.79</w:t>
            </w:r>
          </w:p>
        </w:tc>
        <w:tc>
          <w:tcPr>
            <w:tcW w:w="880" w:type="dxa"/>
            <w:tcBorders>
              <w:top w:val="nil"/>
              <w:left w:val="nil"/>
              <w:bottom w:val="nil"/>
              <w:right w:val="single" w:sz="4" w:space="0" w:color="auto"/>
            </w:tcBorders>
            <w:shd w:val="clear" w:color="auto" w:fill="auto"/>
            <w:noWrap/>
            <w:vAlign w:val="center"/>
            <w:hideMark/>
          </w:tcPr>
          <w:p w14:paraId="4FAEF8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2265398.51</w:t>
            </w:r>
          </w:p>
        </w:tc>
        <w:tc>
          <w:tcPr>
            <w:tcW w:w="780" w:type="dxa"/>
            <w:tcBorders>
              <w:top w:val="nil"/>
              <w:left w:val="nil"/>
              <w:bottom w:val="nil"/>
              <w:right w:val="nil"/>
            </w:tcBorders>
            <w:shd w:val="clear" w:color="auto" w:fill="auto"/>
            <w:noWrap/>
            <w:vAlign w:val="center"/>
            <w:hideMark/>
          </w:tcPr>
          <w:p w14:paraId="066D1B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2121</w:t>
            </w:r>
          </w:p>
        </w:tc>
        <w:tc>
          <w:tcPr>
            <w:tcW w:w="879" w:type="dxa"/>
            <w:tcBorders>
              <w:top w:val="nil"/>
              <w:left w:val="nil"/>
              <w:bottom w:val="nil"/>
              <w:right w:val="nil"/>
            </w:tcBorders>
            <w:shd w:val="clear" w:color="auto" w:fill="auto"/>
            <w:noWrap/>
            <w:vAlign w:val="center"/>
            <w:hideMark/>
          </w:tcPr>
          <w:p w14:paraId="22D04E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675245.00</w:t>
            </w:r>
          </w:p>
        </w:tc>
        <w:tc>
          <w:tcPr>
            <w:tcW w:w="880" w:type="dxa"/>
            <w:tcBorders>
              <w:top w:val="nil"/>
              <w:left w:val="nil"/>
              <w:bottom w:val="nil"/>
              <w:right w:val="single" w:sz="4" w:space="0" w:color="auto"/>
            </w:tcBorders>
            <w:shd w:val="clear" w:color="auto" w:fill="auto"/>
            <w:noWrap/>
            <w:vAlign w:val="center"/>
            <w:hideMark/>
          </w:tcPr>
          <w:p w14:paraId="2C5ACC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2273107.00</w:t>
            </w:r>
          </w:p>
        </w:tc>
      </w:tr>
      <w:tr w:rsidR="000E7A04" w:rsidRPr="003A26F1" w14:paraId="28739EB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2CA5ED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652</w:t>
            </w:r>
          </w:p>
        </w:tc>
        <w:tc>
          <w:tcPr>
            <w:tcW w:w="879" w:type="dxa"/>
            <w:tcBorders>
              <w:top w:val="nil"/>
              <w:left w:val="nil"/>
              <w:bottom w:val="nil"/>
              <w:right w:val="nil"/>
            </w:tcBorders>
            <w:shd w:val="clear" w:color="auto" w:fill="auto"/>
            <w:noWrap/>
            <w:vAlign w:val="center"/>
            <w:hideMark/>
          </w:tcPr>
          <w:p w14:paraId="28A618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687223.22</w:t>
            </w:r>
          </w:p>
        </w:tc>
        <w:tc>
          <w:tcPr>
            <w:tcW w:w="880" w:type="dxa"/>
            <w:tcBorders>
              <w:top w:val="nil"/>
              <w:left w:val="nil"/>
              <w:bottom w:val="nil"/>
              <w:right w:val="single" w:sz="4" w:space="0" w:color="auto"/>
            </w:tcBorders>
            <w:shd w:val="clear" w:color="auto" w:fill="auto"/>
            <w:noWrap/>
            <w:vAlign w:val="center"/>
            <w:hideMark/>
          </w:tcPr>
          <w:p w14:paraId="070CAC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2266487.61</w:t>
            </w:r>
          </w:p>
        </w:tc>
        <w:tc>
          <w:tcPr>
            <w:tcW w:w="780" w:type="dxa"/>
            <w:tcBorders>
              <w:top w:val="nil"/>
              <w:left w:val="nil"/>
              <w:bottom w:val="nil"/>
              <w:right w:val="nil"/>
            </w:tcBorders>
            <w:shd w:val="clear" w:color="auto" w:fill="auto"/>
            <w:noWrap/>
            <w:vAlign w:val="center"/>
            <w:hideMark/>
          </w:tcPr>
          <w:p w14:paraId="0C4BB8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1387</w:t>
            </w:r>
          </w:p>
        </w:tc>
        <w:tc>
          <w:tcPr>
            <w:tcW w:w="879" w:type="dxa"/>
            <w:tcBorders>
              <w:top w:val="nil"/>
              <w:left w:val="nil"/>
              <w:bottom w:val="nil"/>
              <w:right w:val="nil"/>
            </w:tcBorders>
            <w:shd w:val="clear" w:color="auto" w:fill="auto"/>
            <w:noWrap/>
            <w:vAlign w:val="center"/>
            <w:hideMark/>
          </w:tcPr>
          <w:p w14:paraId="50046B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686503.60</w:t>
            </w:r>
          </w:p>
        </w:tc>
        <w:tc>
          <w:tcPr>
            <w:tcW w:w="880" w:type="dxa"/>
            <w:tcBorders>
              <w:top w:val="nil"/>
              <w:left w:val="nil"/>
              <w:bottom w:val="nil"/>
              <w:right w:val="single" w:sz="4" w:space="0" w:color="auto"/>
            </w:tcBorders>
            <w:shd w:val="clear" w:color="auto" w:fill="auto"/>
            <w:noWrap/>
            <w:vAlign w:val="center"/>
            <w:hideMark/>
          </w:tcPr>
          <w:p w14:paraId="54A559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2265397.30</w:t>
            </w:r>
          </w:p>
        </w:tc>
        <w:tc>
          <w:tcPr>
            <w:tcW w:w="780" w:type="dxa"/>
            <w:tcBorders>
              <w:top w:val="nil"/>
              <w:left w:val="nil"/>
              <w:bottom w:val="nil"/>
              <w:right w:val="nil"/>
            </w:tcBorders>
            <w:shd w:val="clear" w:color="auto" w:fill="auto"/>
            <w:noWrap/>
            <w:vAlign w:val="center"/>
            <w:hideMark/>
          </w:tcPr>
          <w:p w14:paraId="666072B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2122</w:t>
            </w:r>
          </w:p>
        </w:tc>
        <w:tc>
          <w:tcPr>
            <w:tcW w:w="879" w:type="dxa"/>
            <w:tcBorders>
              <w:top w:val="nil"/>
              <w:left w:val="nil"/>
              <w:bottom w:val="nil"/>
              <w:right w:val="nil"/>
            </w:tcBorders>
            <w:shd w:val="clear" w:color="auto" w:fill="auto"/>
            <w:noWrap/>
            <w:vAlign w:val="center"/>
            <w:hideMark/>
          </w:tcPr>
          <w:p w14:paraId="1D1D74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675240.00</w:t>
            </w:r>
          </w:p>
        </w:tc>
        <w:tc>
          <w:tcPr>
            <w:tcW w:w="880" w:type="dxa"/>
            <w:tcBorders>
              <w:top w:val="nil"/>
              <w:left w:val="nil"/>
              <w:bottom w:val="nil"/>
              <w:right w:val="single" w:sz="4" w:space="0" w:color="auto"/>
            </w:tcBorders>
            <w:shd w:val="clear" w:color="auto" w:fill="auto"/>
            <w:noWrap/>
            <w:vAlign w:val="center"/>
            <w:hideMark/>
          </w:tcPr>
          <w:p w14:paraId="0E0672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2273116.00</w:t>
            </w:r>
          </w:p>
        </w:tc>
      </w:tr>
      <w:tr w:rsidR="000E7A04" w:rsidRPr="003A26F1" w14:paraId="3AC8673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69D1AF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653</w:t>
            </w:r>
          </w:p>
        </w:tc>
        <w:tc>
          <w:tcPr>
            <w:tcW w:w="879" w:type="dxa"/>
            <w:tcBorders>
              <w:top w:val="nil"/>
              <w:left w:val="nil"/>
              <w:bottom w:val="nil"/>
              <w:right w:val="nil"/>
            </w:tcBorders>
            <w:shd w:val="clear" w:color="auto" w:fill="auto"/>
            <w:noWrap/>
            <w:vAlign w:val="center"/>
            <w:hideMark/>
          </w:tcPr>
          <w:p w14:paraId="0421387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687220.62</w:t>
            </w:r>
          </w:p>
        </w:tc>
        <w:tc>
          <w:tcPr>
            <w:tcW w:w="880" w:type="dxa"/>
            <w:tcBorders>
              <w:top w:val="nil"/>
              <w:left w:val="nil"/>
              <w:bottom w:val="nil"/>
              <w:right w:val="single" w:sz="4" w:space="0" w:color="auto"/>
            </w:tcBorders>
            <w:shd w:val="clear" w:color="auto" w:fill="auto"/>
            <w:noWrap/>
            <w:vAlign w:val="center"/>
            <w:hideMark/>
          </w:tcPr>
          <w:p w14:paraId="097F53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2266487.24</w:t>
            </w:r>
          </w:p>
        </w:tc>
        <w:tc>
          <w:tcPr>
            <w:tcW w:w="780" w:type="dxa"/>
            <w:tcBorders>
              <w:top w:val="nil"/>
              <w:left w:val="nil"/>
              <w:bottom w:val="nil"/>
              <w:right w:val="nil"/>
            </w:tcBorders>
            <w:shd w:val="clear" w:color="auto" w:fill="auto"/>
            <w:noWrap/>
            <w:vAlign w:val="center"/>
            <w:hideMark/>
          </w:tcPr>
          <w:p w14:paraId="74C0448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1388</w:t>
            </w:r>
          </w:p>
        </w:tc>
        <w:tc>
          <w:tcPr>
            <w:tcW w:w="879" w:type="dxa"/>
            <w:tcBorders>
              <w:top w:val="nil"/>
              <w:left w:val="nil"/>
              <w:bottom w:val="nil"/>
              <w:right w:val="nil"/>
            </w:tcBorders>
            <w:shd w:val="clear" w:color="auto" w:fill="auto"/>
            <w:noWrap/>
            <w:vAlign w:val="center"/>
            <w:hideMark/>
          </w:tcPr>
          <w:p w14:paraId="0F12F9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686503.28</w:t>
            </w:r>
          </w:p>
        </w:tc>
        <w:tc>
          <w:tcPr>
            <w:tcW w:w="880" w:type="dxa"/>
            <w:tcBorders>
              <w:top w:val="nil"/>
              <w:left w:val="nil"/>
              <w:bottom w:val="nil"/>
              <w:right w:val="single" w:sz="4" w:space="0" w:color="auto"/>
            </w:tcBorders>
            <w:shd w:val="clear" w:color="auto" w:fill="auto"/>
            <w:noWrap/>
            <w:vAlign w:val="center"/>
            <w:hideMark/>
          </w:tcPr>
          <w:p w14:paraId="65FC0A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2265395.98</w:t>
            </w:r>
          </w:p>
        </w:tc>
        <w:tc>
          <w:tcPr>
            <w:tcW w:w="780" w:type="dxa"/>
            <w:tcBorders>
              <w:top w:val="nil"/>
              <w:left w:val="nil"/>
              <w:bottom w:val="nil"/>
              <w:right w:val="nil"/>
            </w:tcBorders>
            <w:shd w:val="clear" w:color="auto" w:fill="auto"/>
            <w:noWrap/>
            <w:vAlign w:val="center"/>
            <w:hideMark/>
          </w:tcPr>
          <w:p w14:paraId="1118D7A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2123</w:t>
            </w:r>
          </w:p>
        </w:tc>
        <w:tc>
          <w:tcPr>
            <w:tcW w:w="879" w:type="dxa"/>
            <w:tcBorders>
              <w:top w:val="nil"/>
              <w:left w:val="nil"/>
              <w:bottom w:val="nil"/>
              <w:right w:val="nil"/>
            </w:tcBorders>
            <w:shd w:val="clear" w:color="auto" w:fill="auto"/>
            <w:noWrap/>
            <w:vAlign w:val="center"/>
            <w:hideMark/>
          </w:tcPr>
          <w:p w14:paraId="0114FA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675234.00</w:t>
            </w:r>
          </w:p>
        </w:tc>
        <w:tc>
          <w:tcPr>
            <w:tcW w:w="880" w:type="dxa"/>
            <w:tcBorders>
              <w:top w:val="nil"/>
              <w:left w:val="nil"/>
              <w:bottom w:val="nil"/>
              <w:right w:val="single" w:sz="4" w:space="0" w:color="auto"/>
            </w:tcBorders>
            <w:shd w:val="clear" w:color="auto" w:fill="auto"/>
            <w:noWrap/>
            <w:vAlign w:val="center"/>
            <w:hideMark/>
          </w:tcPr>
          <w:p w14:paraId="1CD537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2273128.00</w:t>
            </w:r>
          </w:p>
        </w:tc>
      </w:tr>
      <w:tr w:rsidR="000E7A04" w:rsidRPr="003A26F1" w14:paraId="46D42DB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52B88B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654</w:t>
            </w:r>
          </w:p>
        </w:tc>
        <w:tc>
          <w:tcPr>
            <w:tcW w:w="879" w:type="dxa"/>
            <w:tcBorders>
              <w:top w:val="nil"/>
              <w:left w:val="nil"/>
              <w:bottom w:val="nil"/>
              <w:right w:val="nil"/>
            </w:tcBorders>
            <w:shd w:val="clear" w:color="auto" w:fill="auto"/>
            <w:noWrap/>
            <w:vAlign w:val="center"/>
            <w:hideMark/>
          </w:tcPr>
          <w:p w14:paraId="6229E3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687218.29</w:t>
            </w:r>
          </w:p>
        </w:tc>
        <w:tc>
          <w:tcPr>
            <w:tcW w:w="880" w:type="dxa"/>
            <w:tcBorders>
              <w:top w:val="nil"/>
              <w:left w:val="nil"/>
              <w:bottom w:val="nil"/>
              <w:right w:val="single" w:sz="4" w:space="0" w:color="auto"/>
            </w:tcBorders>
            <w:shd w:val="clear" w:color="auto" w:fill="auto"/>
            <w:noWrap/>
            <w:vAlign w:val="center"/>
            <w:hideMark/>
          </w:tcPr>
          <w:p w14:paraId="7C0B5B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2266486.93</w:t>
            </w:r>
          </w:p>
        </w:tc>
        <w:tc>
          <w:tcPr>
            <w:tcW w:w="780" w:type="dxa"/>
            <w:tcBorders>
              <w:top w:val="nil"/>
              <w:left w:val="nil"/>
              <w:bottom w:val="nil"/>
              <w:right w:val="nil"/>
            </w:tcBorders>
            <w:shd w:val="clear" w:color="auto" w:fill="auto"/>
            <w:noWrap/>
            <w:vAlign w:val="center"/>
            <w:hideMark/>
          </w:tcPr>
          <w:p w14:paraId="5ACB080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1389</w:t>
            </w:r>
          </w:p>
        </w:tc>
        <w:tc>
          <w:tcPr>
            <w:tcW w:w="879" w:type="dxa"/>
            <w:tcBorders>
              <w:top w:val="nil"/>
              <w:left w:val="nil"/>
              <w:bottom w:val="nil"/>
              <w:right w:val="nil"/>
            </w:tcBorders>
            <w:shd w:val="clear" w:color="auto" w:fill="auto"/>
            <w:noWrap/>
            <w:vAlign w:val="center"/>
            <w:hideMark/>
          </w:tcPr>
          <w:p w14:paraId="39FFA8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686502.85</w:t>
            </w:r>
          </w:p>
        </w:tc>
        <w:tc>
          <w:tcPr>
            <w:tcW w:w="880" w:type="dxa"/>
            <w:tcBorders>
              <w:top w:val="nil"/>
              <w:left w:val="nil"/>
              <w:bottom w:val="nil"/>
              <w:right w:val="single" w:sz="4" w:space="0" w:color="auto"/>
            </w:tcBorders>
            <w:shd w:val="clear" w:color="auto" w:fill="auto"/>
            <w:noWrap/>
            <w:vAlign w:val="center"/>
            <w:hideMark/>
          </w:tcPr>
          <w:p w14:paraId="1FDD99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2265394.83</w:t>
            </w:r>
          </w:p>
        </w:tc>
        <w:tc>
          <w:tcPr>
            <w:tcW w:w="780" w:type="dxa"/>
            <w:tcBorders>
              <w:top w:val="nil"/>
              <w:left w:val="nil"/>
              <w:bottom w:val="nil"/>
              <w:right w:val="nil"/>
            </w:tcBorders>
            <w:shd w:val="clear" w:color="auto" w:fill="auto"/>
            <w:noWrap/>
            <w:vAlign w:val="center"/>
            <w:hideMark/>
          </w:tcPr>
          <w:p w14:paraId="135629C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2124</w:t>
            </w:r>
          </w:p>
        </w:tc>
        <w:tc>
          <w:tcPr>
            <w:tcW w:w="879" w:type="dxa"/>
            <w:tcBorders>
              <w:top w:val="nil"/>
              <w:left w:val="nil"/>
              <w:bottom w:val="nil"/>
              <w:right w:val="nil"/>
            </w:tcBorders>
            <w:shd w:val="clear" w:color="auto" w:fill="auto"/>
            <w:noWrap/>
            <w:vAlign w:val="center"/>
            <w:hideMark/>
          </w:tcPr>
          <w:p w14:paraId="6B8E6B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675231.00</w:t>
            </w:r>
          </w:p>
        </w:tc>
        <w:tc>
          <w:tcPr>
            <w:tcW w:w="880" w:type="dxa"/>
            <w:tcBorders>
              <w:top w:val="nil"/>
              <w:left w:val="nil"/>
              <w:bottom w:val="nil"/>
              <w:right w:val="single" w:sz="4" w:space="0" w:color="auto"/>
            </w:tcBorders>
            <w:shd w:val="clear" w:color="auto" w:fill="auto"/>
            <w:noWrap/>
            <w:vAlign w:val="center"/>
            <w:hideMark/>
          </w:tcPr>
          <w:p w14:paraId="51C67D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2273148.00</w:t>
            </w:r>
          </w:p>
        </w:tc>
      </w:tr>
      <w:tr w:rsidR="000E7A04" w:rsidRPr="003A26F1" w14:paraId="50F5960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EA60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655</w:t>
            </w:r>
          </w:p>
        </w:tc>
        <w:tc>
          <w:tcPr>
            <w:tcW w:w="879" w:type="dxa"/>
            <w:tcBorders>
              <w:top w:val="nil"/>
              <w:left w:val="nil"/>
              <w:bottom w:val="nil"/>
              <w:right w:val="nil"/>
            </w:tcBorders>
            <w:shd w:val="clear" w:color="auto" w:fill="auto"/>
            <w:noWrap/>
            <w:vAlign w:val="center"/>
            <w:hideMark/>
          </w:tcPr>
          <w:p w14:paraId="3E88EA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687216.23</w:t>
            </w:r>
          </w:p>
        </w:tc>
        <w:tc>
          <w:tcPr>
            <w:tcW w:w="880" w:type="dxa"/>
            <w:tcBorders>
              <w:top w:val="nil"/>
              <w:left w:val="nil"/>
              <w:bottom w:val="nil"/>
              <w:right w:val="single" w:sz="4" w:space="0" w:color="auto"/>
            </w:tcBorders>
            <w:shd w:val="clear" w:color="auto" w:fill="auto"/>
            <w:noWrap/>
            <w:vAlign w:val="center"/>
            <w:hideMark/>
          </w:tcPr>
          <w:p w14:paraId="25A0F7C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2266486.67</w:t>
            </w:r>
          </w:p>
        </w:tc>
        <w:tc>
          <w:tcPr>
            <w:tcW w:w="780" w:type="dxa"/>
            <w:tcBorders>
              <w:top w:val="nil"/>
              <w:left w:val="nil"/>
              <w:bottom w:val="nil"/>
              <w:right w:val="nil"/>
            </w:tcBorders>
            <w:shd w:val="clear" w:color="auto" w:fill="auto"/>
            <w:noWrap/>
            <w:vAlign w:val="center"/>
            <w:hideMark/>
          </w:tcPr>
          <w:p w14:paraId="2B4E2E7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1390</w:t>
            </w:r>
          </w:p>
        </w:tc>
        <w:tc>
          <w:tcPr>
            <w:tcW w:w="879" w:type="dxa"/>
            <w:tcBorders>
              <w:top w:val="nil"/>
              <w:left w:val="nil"/>
              <w:bottom w:val="nil"/>
              <w:right w:val="nil"/>
            </w:tcBorders>
            <w:shd w:val="clear" w:color="auto" w:fill="auto"/>
            <w:noWrap/>
            <w:vAlign w:val="center"/>
            <w:hideMark/>
          </w:tcPr>
          <w:p w14:paraId="715A36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686502.35</w:t>
            </w:r>
          </w:p>
        </w:tc>
        <w:tc>
          <w:tcPr>
            <w:tcW w:w="880" w:type="dxa"/>
            <w:tcBorders>
              <w:top w:val="nil"/>
              <w:left w:val="nil"/>
              <w:bottom w:val="nil"/>
              <w:right w:val="single" w:sz="4" w:space="0" w:color="auto"/>
            </w:tcBorders>
            <w:shd w:val="clear" w:color="auto" w:fill="auto"/>
            <w:noWrap/>
            <w:vAlign w:val="center"/>
            <w:hideMark/>
          </w:tcPr>
          <w:p w14:paraId="2CF4EB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2265393.86</w:t>
            </w:r>
          </w:p>
        </w:tc>
        <w:tc>
          <w:tcPr>
            <w:tcW w:w="780" w:type="dxa"/>
            <w:tcBorders>
              <w:top w:val="nil"/>
              <w:left w:val="nil"/>
              <w:bottom w:val="nil"/>
              <w:right w:val="nil"/>
            </w:tcBorders>
            <w:shd w:val="clear" w:color="auto" w:fill="auto"/>
            <w:noWrap/>
            <w:vAlign w:val="center"/>
            <w:hideMark/>
          </w:tcPr>
          <w:p w14:paraId="4AF0F60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2125</w:t>
            </w:r>
          </w:p>
        </w:tc>
        <w:tc>
          <w:tcPr>
            <w:tcW w:w="879" w:type="dxa"/>
            <w:tcBorders>
              <w:top w:val="nil"/>
              <w:left w:val="nil"/>
              <w:bottom w:val="nil"/>
              <w:right w:val="nil"/>
            </w:tcBorders>
            <w:shd w:val="clear" w:color="auto" w:fill="auto"/>
            <w:noWrap/>
            <w:vAlign w:val="center"/>
            <w:hideMark/>
          </w:tcPr>
          <w:p w14:paraId="191C0C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675228.00</w:t>
            </w:r>
          </w:p>
        </w:tc>
        <w:tc>
          <w:tcPr>
            <w:tcW w:w="880" w:type="dxa"/>
            <w:tcBorders>
              <w:top w:val="nil"/>
              <w:left w:val="nil"/>
              <w:bottom w:val="nil"/>
              <w:right w:val="single" w:sz="4" w:space="0" w:color="auto"/>
            </w:tcBorders>
            <w:shd w:val="clear" w:color="auto" w:fill="auto"/>
            <w:noWrap/>
            <w:vAlign w:val="center"/>
            <w:hideMark/>
          </w:tcPr>
          <w:p w14:paraId="64133C1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2273160.00</w:t>
            </w:r>
          </w:p>
        </w:tc>
      </w:tr>
      <w:tr w:rsidR="000E7A04" w:rsidRPr="003A26F1" w14:paraId="6C966EA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8884EB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656</w:t>
            </w:r>
          </w:p>
        </w:tc>
        <w:tc>
          <w:tcPr>
            <w:tcW w:w="879" w:type="dxa"/>
            <w:tcBorders>
              <w:top w:val="nil"/>
              <w:left w:val="nil"/>
              <w:bottom w:val="nil"/>
              <w:right w:val="nil"/>
            </w:tcBorders>
            <w:shd w:val="clear" w:color="auto" w:fill="auto"/>
            <w:noWrap/>
            <w:vAlign w:val="center"/>
            <w:hideMark/>
          </w:tcPr>
          <w:p w14:paraId="203FF4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687214.44</w:t>
            </w:r>
          </w:p>
        </w:tc>
        <w:tc>
          <w:tcPr>
            <w:tcW w:w="880" w:type="dxa"/>
            <w:tcBorders>
              <w:top w:val="nil"/>
              <w:left w:val="nil"/>
              <w:bottom w:val="nil"/>
              <w:right w:val="single" w:sz="4" w:space="0" w:color="auto"/>
            </w:tcBorders>
            <w:shd w:val="clear" w:color="auto" w:fill="auto"/>
            <w:noWrap/>
            <w:vAlign w:val="center"/>
            <w:hideMark/>
          </w:tcPr>
          <w:p w14:paraId="5095C9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2266486.45</w:t>
            </w:r>
          </w:p>
        </w:tc>
        <w:tc>
          <w:tcPr>
            <w:tcW w:w="780" w:type="dxa"/>
            <w:tcBorders>
              <w:top w:val="nil"/>
              <w:left w:val="nil"/>
              <w:bottom w:val="nil"/>
              <w:right w:val="nil"/>
            </w:tcBorders>
            <w:shd w:val="clear" w:color="auto" w:fill="auto"/>
            <w:noWrap/>
            <w:vAlign w:val="center"/>
            <w:hideMark/>
          </w:tcPr>
          <w:p w14:paraId="1D4DB21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1391</w:t>
            </w:r>
          </w:p>
        </w:tc>
        <w:tc>
          <w:tcPr>
            <w:tcW w:w="879" w:type="dxa"/>
            <w:tcBorders>
              <w:top w:val="nil"/>
              <w:left w:val="nil"/>
              <w:bottom w:val="nil"/>
              <w:right w:val="nil"/>
            </w:tcBorders>
            <w:shd w:val="clear" w:color="auto" w:fill="auto"/>
            <w:noWrap/>
            <w:vAlign w:val="center"/>
            <w:hideMark/>
          </w:tcPr>
          <w:p w14:paraId="48B4E3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686501.88</w:t>
            </w:r>
          </w:p>
        </w:tc>
        <w:tc>
          <w:tcPr>
            <w:tcW w:w="880" w:type="dxa"/>
            <w:tcBorders>
              <w:top w:val="nil"/>
              <w:left w:val="nil"/>
              <w:bottom w:val="nil"/>
              <w:right w:val="single" w:sz="4" w:space="0" w:color="auto"/>
            </w:tcBorders>
            <w:shd w:val="clear" w:color="auto" w:fill="auto"/>
            <w:noWrap/>
            <w:vAlign w:val="center"/>
            <w:hideMark/>
          </w:tcPr>
          <w:p w14:paraId="5E7D48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2265393.09</w:t>
            </w:r>
          </w:p>
        </w:tc>
        <w:tc>
          <w:tcPr>
            <w:tcW w:w="780" w:type="dxa"/>
            <w:tcBorders>
              <w:top w:val="nil"/>
              <w:left w:val="nil"/>
              <w:bottom w:val="nil"/>
              <w:right w:val="nil"/>
            </w:tcBorders>
            <w:shd w:val="clear" w:color="auto" w:fill="auto"/>
            <w:noWrap/>
            <w:vAlign w:val="center"/>
            <w:hideMark/>
          </w:tcPr>
          <w:p w14:paraId="0751B96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2126</w:t>
            </w:r>
          </w:p>
        </w:tc>
        <w:tc>
          <w:tcPr>
            <w:tcW w:w="879" w:type="dxa"/>
            <w:tcBorders>
              <w:top w:val="nil"/>
              <w:left w:val="nil"/>
              <w:bottom w:val="nil"/>
              <w:right w:val="nil"/>
            </w:tcBorders>
            <w:shd w:val="clear" w:color="auto" w:fill="auto"/>
            <w:noWrap/>
            <w:vAlign w:val="center"/>
            <w:hideMark/>
          </w:tcPr>
          <w:p w14:paraId="654252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675220.00</w:t>
            </w:r>
          </w:p>
        </w:tc>
        <w:tc>
          <w:tcPr>
            <w:tcW w:w="880" w:type="dxa"/>
            <w:tcBorders>
              <w:top w:val="nil"/>
              <w:left w:val="nil"/>
              <w:bottom w:val="nil"/>
              <w:right w:val="single" w:sz="4" w:space="0" w:color="auto"/>
            </w:tcBorders>
            <w:shd w:val="clear" w:color="auto" w:fill="auto"/>
            <w:noWrap/>
            <w:vAlign w:val="center"/>
            <w:hideMark/>
          </w:tcPr>
          <w:p w14:paraId="3C60E74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2273172.00</w:t>
            </w:r>
          </w:p>
        </w:tc>
      </w:tr>
      <w:tr w:rsidR="000E7A04" w:rsidRPr="003A26F1" w14:paraId="7E16623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21FFC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657</w:t>
            </w:r>
          </w:p>
        </w:tc>
        <w:tc>
          <w:tcPr>
            <w:tcW w:w="879" w:type="dxa"/>
            <w:tcBorders>
              <w:top w:val="nil"/>
              <w:left w:val="nil"/>
              <w:bottom w:val="nil"/>
              <w:right w:val="nil"/>
            </w:tcBorders>
            <w:shd w:val="clear" w:color="auto" w:fill="auto"/>
            <w:noWrap/>
            <w:vAlign w:val="center"/>
            <w:hideMark/>
          </w:tcPr>
          <w:p w14:paraId="001DC9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687212.92</w:t>
            </w:r>
          </w:p>
        </w:tc>
        <w:tc>
          <w:tcPr>
            <w:tcW w:w="880" w:type="dxa"/>
            <w:tcBorders>
              <w:top w:val="nil"/>
              <w:left w:val="nil"/>
              <w:bottom w:val="nil"/>
              <w:right w:val="single" w:sz="4" w:space="0" w:color="auto"/>
            </w:tcBorders>
            <w:shd w:val="clear" w:color="auto" w:fill="auto"/>
            <w:noWrap/>
            <w:vAlign w:val="center"/>
            <w:hideMark/>
          </w:tcPr>
          <w:p w14:paraId="11D34B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2266486.24</w:t>
            </w:r>
          </w:p>
        </w:tc>
        <w:tc>
          <w:tcPr>
            <w:tcW w:w="780" w:type="dxa"/>
            <w:tcBorders>
              <w:top w:val="nil"/>
              <w:left w:val="nil"/>
              <w:bottom w:val="nil"/>
              <w:right w:val="nil"/>
            </w:tcBorders>
            <w:shd w:val="clear" w:color="auto" w:fill="auto"/>
            <w:noWrap/>
            <w:vAlign w:val="center"/>
            <w:hideMark/>
          </w:tcPr>
          <w:p w14:paraId="720C4C3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1392</w:t>
            </w:r>
          </w:p>
        </w:tc>
        <w:tc>
          <w:tcPr>
            <w:tcW w:w="879" w:type="dxa"/>
            <w:tcBorders>
              <w:top w:val="nil"/>
              <w:left w:val="nil"/>
              <w:bottom w:val="nil"/>
              <w:right w:val="nil"/>
            </w:tcBorders>
            <w:shd w:val="clear" w:color="auto" w:fill="auto"/>
            <w:noWrap/>
            <w:vAlign w:val="center"/>
            <w:hideMark/>
          </w:tcPr>
          <w:p w14:paraId="5CD51D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686501.50</w:t>
            </w:r>
          </w:p>
        </w:tc>
        <w:tc>
          <w:tcPr>
            <w:tcW w:w="880" w:type="dxa"/>
            <w:tcBorders>
              <w:top w:val="nil"/>
              <w:left w:val="nil"/>
              <w:bottom w:val="nil"/>
              <w:right w:val="single" w:sz="4" w:space="0" w:color="auto"/>
            </w:tcBorders>
            <w:shd w:val="clear" w:color="auto" w:fill="auto"/>
            <w:noWrap/>
            <w:vAlign w:val="center"/>
            <w:hideMark/>
          </w:tcPr>
          <w:p w14:paraId="76D4C2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2265392.51</w:t>
            </w:r>
          </w:p>
        </w:tc>
        <w:tc>
          <w:tcPr>
            <w:tcW w:w="780" w:type="dxa"/>
            <w:tcBorders>
              <w:top w:val="nil"/>
              <w:left w:val="nil"/>
              <w:bottom w:val="nil"/>
              <w:right w:val="nil"/>
            </w:tcBorders>
            <w:shd w:val="clear" w:color="auto" w:fill="auto"/>
            <w:noWrap/>
            <w:vAlign w:val="center"/>
            <w:hideMark/>
          </w:tcPr>
          <w:p w14:paraId="5B44941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2127</w:t>
            </w:r>
          </w:p>
        </w:tc>
        <w:tc>
          <w:tcPr>
            <w:tcW w:w="879" w:type="dxa"/>
            <w:tcBorders>
              <w:top w:val="nil"/>
              <w:left w:val="nil"/>
              <w:bottom w:val="nil"/>
              <w:right w:val="nil"/>
            </w:tcBorders>
            <w:shd w:val="clear" w:color="auto" w:fill="auto"/>
            <w:noWrap/>
            <w:vAlign w:val="center"/>
            <w:hideMark/>
          </w:tcPr>
          <w:p w14:paraId="70F12C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675201.00</w:t>
            </w:r>
          </w:p>
        </w:tc>
        <w:tc>
          <w:tcPr>
            <w:tcW w:w="880" w:type="dxa"/>
            <w:tcBorders>
              <w:top w:val="nil"/>
              <w:left w:val="nil"/>
              <w:bottom w:val="nil"/>
              <w:right w:val="single" w:sz="4" w:space="0" w:color="auto"/>
            </w:tcBorders>
            <w:shd w:val="clear" w:color="auto" w:fill="auto"/>
            <w:noWrap/>
            <w:vAlign w:val="center"/>
            <w:hideMark/>
          </w:tcPr>
          <w:p w14:paraId="6F4D28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2273183.00</w:t>
            </w:r>
          </w:p>
        </w:tc>
      </w:tr>
      <w:tr w:rsidR="000E7A04" w:rsidRPr="003A26F1" w14:paraId="2A76ED0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BC334C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658</w:t>
            </w:r>
          </w:p>
        </w:tc>
        <w:tc>
          <w:tcPr>
            <w:tcW w:w="879" w:type="dxa"/>
            <w:tcBorders>
              <w:top w:val="nil"/>
              <w:left w:val="nil"/>
              <w:bottom w:val="nil"/>
              <w:right w:val="nil"/>
            </w:tcBorders>
            <w:shd w:val="clear" w:color="auto" w:fill="auto"/>
            <w:noWrap/>
            <w:vAlign w:val="center"/>
            <w:hideMark/>
          </w:tcPr>
          <w:p w14:paraId="4ACD34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687211.68</w:t>
            </w:r>
          </w:p>
        </w:tc>
        <w:tc>
          <w:tcPr>
            <w:tcW w:w="880" w:type="dxa"/>
            <w:tcBorders>
              <w:top w:val="nil"/>
              <w:left w:val="nil"/>
              <w:bottom w:val="nil"/>
              <w:right w:val="single" w:sz="4" w:space="0" w:color="auto"/>
            </w:tcBorders>
            <w:shd w:val="clear" w:color="auto" w:fill="auto"/>
            <w:noWrap/>
            <w:vAlign w:val="center"/>
            <w:hideMark/>
          </w:tcPr>
          <w:p w14:paraId="3D761D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2266486.05</w:t>
            </w:r>
          </w:p>
        </w:tc>
        <w:tc>
          <w:tcPr>
            <w:tcW w:w="780" w:type="dxa"/>
            <w:tcBorders>
              <w:top w:val="nil"/>
              <w:left w:val="nil"/>
              <w:bottom w:val="nil"/>
              <w:right w:val="nil"/>
            </w:tcBorders>
            <w:shd w:val="clear" w:color="auto" w:fill="auto"/>
            <w:noWrap/>
            <w:vAlign w:val="center"/>
            <w:hideMark/>
          </w:tcPr>
          <w:p w14:paraId="7756D10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1393</w:t>
            </w:r>
          </w:p>
        </w:tc>
        <w:tc>
          <w:tcPr>
            <w:tcW w:w="879" w:type="dxa"/>
            <w:tcBorders>
              <w:top w:val="nil"/>
              <w:left w:val="nil"/>
              <w:bottom w:val="nil"/>
              <w:right w:val="nil"/>
            </w:tcBorders>
            <w:shd w:val="clear" w:color="auto" w:fill="auto"/>
            <w:noWrap/>
            <w:vAlign w:val="center"/>
            <w:hideMark/>
          </w:tcPr>
          <w:p w14:paraId="589DDA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686501.41</w:t>
            </w:r>
          </w:p>
        </w:tc>
        <w:tc>
          <w:tcPr>
            <w:tcW w:w="880" w:type="dxa"/>
            <w:tcBorders>
              <w:top w:val="nil"/>
              <w:left w:val="nil"/>
              <w:bottom w:val="nil"/>
              <w:right w:val="single" w:sz="4" w:space="0" w:color="auto"/>
            </w:tcBorders>
            <w:shd w:val="clear" w:color="auto" w:fill="auto"/>
            <w:noWrap/>
            <w:vAlign w:val="center"/>
            <w:hideMark/>
          </w:tcPr>
          <w:p w14:paraId="3ACE7C3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2265392.38</w:t>
            </w:r>
          </w:p>
        </w:tc>
        <w:tc>
          <w:tcPr>
            <w:tcW w:w="780" w:type="dxa"/>
            <w:tcBorders>
              <w:top w:val="nil"/>
              <w:left w:val="nil"/>
              <w:bottom w:val="nil"/>
              <w:right w:val="nil"/>
            </w:tcBorders>
            <w:shd w:val="clear" w:color="auto" w:fill="auto"/>
            <w:noWrap/>
            <w:vAlign w:val="center"/>
            <w:hideMark/>
          </w:tcPr>
          <w:p w14:paraId="1E8156A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2128</w:t>
            </w:r>
          </w:p>
        </w:tc>
        <w:tc>
          <w:tcPr>
            <w:tcW w:w="879" w:type="dxa"/>
            <w:tcBorders>
              <w:top w:val="nil"/>
              <w:left w:val="nil"/>
              <w:bottom w:val="nil"/>
              <w:right w:val="nil"/>
            </w:tcBorders>
            <w:shd w:val="clear" w:color="auto" w:fill="auto"/>
            <w:noWrap/>
            <w:vAlign w:val="center"/>
            <w:hideMark/>
          </w:tcPr>
          <w:p w14:paraId="62E60F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675183.00</w:t>
            </w:r>
          </w:p>
        </w:tc>
        <w:tc>
          <w:tcPr>
            <w:tcW w:w="880" w:type="dxa"/>
            <w:tcBorders>
              <w:top w:val="nil"/>
              <w:left w:val="nil"/>
              <w:bottom w:val="nil"/>
              <w:right w:val="single" w:sz="4" w:space="0" w:color="auto"/>
            </w:tcBorders>
            <w:shd w:val="clear" w:color="auto" w:fill="auto"/>
            <w:noWrap/>
            <w:vAlign w:val="center"/>
            <w:hideMark/>
          </w:tcPr>
          <w:p w14:paraId="2EE88D0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2273187.00</w:t>
            </w:r>
          </w:p>
        </w:tc>
      </w:tr>
      <w:tr w:rsidR="000E7A04" w:rsidRPr="003A26F1" w14:paraId="23B26BD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F701B2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659</w:t>
            </w:r>
          </w:p>
        </w:tc>
        <w:tc>
          <w:tcPr>
            <w:tcW w:w="879" w:type="dxa"/>
            <w:tcBorders>
              <w:top w:val="nil"/>
              <w:left w:val="nil"/>
              <w:bottom w:val="nil"/>
              <w:right w:val="nil"/>
            </w:tcBorders>
            <w:shd w:val="clear" w:color="auto" w:fill="auto"/>
            <w:noWrap/>
            <w:vAlign w:val="center"/>
            <w:hideMark/>
          </w:tcPr>
          <w:p w14:paraId="7ACF944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687210.71</w:t>
            </w:r>
          </w:p>
        </w:tc>
        <w:tc>
          <w:tcPr>
            <w:tcW w:w="880" w:type="dxa"/>
            <w:tcBorders>
              <w:top w:val="nil"/>
              <w:left w:val="nil"/>
              <w:bottom w:val="nil"/>
              <w:right w:val="single" w:sz="4" w:space="0" w:color="auto"/>
            </w:tcBorders>
            <w:shd w:val="clear" w:color="auto" w:fill="auto"/>
            <w:noWrap/>
            <w:vAlign w:val="center"/>
            <w:hideMark/>
          </w:tcPr>
          <w:p w14:paraId="0878E0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2266485.87</w:t>
            </w:r>
          </w:p>
        </w:tc>
        <w:tc>
          <w:tcPr>
            <w:tcW w:w="780" w:type="dxa"/>
            <w:tcBorders>
              <w:top w:val="nil"/>
              <w:left w:val="nil"/>
              <w:bottom w:val="nil"/>
              <w:right w:val="nil"/>
            </w:tcBorders>
            <w:shd w:val="clear" w:color="auto" w:fill="auto"/>
            <w:noWrap/>
            <w:vAlign w:val="center"/>
            <w:hideMark/>
          </w:tcPr>
          <w:p w14:paraId="204003B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1394</w:t>
            </w:r>
          </w:p>
        </w:tc>
        <w:tc>
          <w:tcPr>
            <w:tcW w:w="879" w:type="dxa"/>
            <w:tcBorders>
              <w:top w:val="nil"/>
              <w:left w:val="nil"/>
              <w:bottom w:val="nil"/>
              <w:right w:val="nil"/>
            </w:tcBorders>
            <w:shd w:val="clear" w:color="auto" w:fill="auto"/>
            <w:noWrap/>
            <w:vAlign w:val="center"/>
            <w:hideMark/>
          </w:tcPr>
          <w:p w14:paraId="52DC599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686501.52</w:t>
            </w:r>
          </w:p>
        </w:tc>
        <w:tc>
          <w:tcPr>
            <w:tcW w:w="880" w:type="dxa"/>
            <w:tcBorders>
              <w:top w:val="nil"/>
              <w:left w:val="nil"/>
              <w:bottom w:val="nil"/>
              <w:right w:val="single" w:sz="4" w:space="0" w:color="auto"/>
            </w:tcBorders>
            <w:shd w:val="clear" w:color="auto" w:fill="auto"/>
            <w:noWrap/>
            <w:vAlign w:val="center"/>
            <w:hideMark/>
          </w:tcPr>
          <w:p w14:paraId="6A6651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2265392.06</w:t>
            </w:r>
          </w:p>
        </w:tc>
        <w:tc>
          <w:tcPr>
            <w:tcW w:w="780" w:type="dxa"/>
            <w:tcBorders>
              <w:top w:val="nil"/>
              <w:left w:val="nil"/>
              <w:bottom w:val="nil"/>
              <w:right w:val="nil"/>
            </w:tcBorders>
            <w:shd w:val="clear" w:color="auto" w:fill="auto"/>
            <w:noWrap/>
            <w:vAlign w:val="center"/>
            <w:hideMark/>
          </w:tcPr>
          <w:p w14:paraId="723F121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2129</w:t>
            </w:r>
          </w:p>
        </w:tc>
        <w:tc>
          <w:tcPr>
            <w:tcW w:w="879" w:type="dxa"/>
            <w:tcBorders>
              <w:top w:val="nil"/>
              <w:left w:val="nil"/>
              <w:bottom w:val="nil"/>
              <w:right w:val="nil"/>
            </w:tcBorders>
            <w:shd w:val="clear" w:color="auto" w:fill="auto"/>
            <w:noWrap/>
            <w:vAlign w:val="center"/>
            <w:hideMark/>
          </w:tcPr>
          <w:p w14:paraId="78A6F8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675168.00</w:t>
            </w:r>
          </w:p>
        </w:tc>
        <w:tc>
          <w:tcPr>
            <w:tcW w:w="880" w:type="dxa"/>
            <w:tcBorders>
              <w:top w:val="nil"/>
              <w:left w:val="nil"/>
              <w:bottom w:val="nil"/>
              <w:right w:val="single" w:sz="4" w:space="0" w:color="auto"/>
            </w:tcBorders>
            <w:shd w:val="clear" w:color="auto" w:fill="auto"/>
            <w:noWrap/>
            <w:vAlign w:val="center"/>
            <w:hideMark/>
          </w:tcPr>
          <w:p w14:paraId="38A8182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2273196.00</w:t>
            </w:r>
          </w:p>
        </w:tc>
      </w:tr>
      <w:tr w:rsidR="000E7A04" w:rsidRPr="003A26F1" w14:paraId="14AD3A2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EE0571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660</w:t>
            </w:r>
          </w:p>
        </w:tc>
        <w:tc>
          <w:tcPr>
            <w:tcW w:w="879" w:type="dxa"/>
            <w:tcBorders>
              <w:top w:val="nil"/>
              <w:left w:val="nil"/>
              <w:bottom w:val="nil"/>
              <w:right w:val="nil"/>
            </w:tcBorders>
            <w:shd w:val="clear" w:color="auto" w:fill="auto"/>
            <w:noWrap/>
            <w:vAlign w:val="center"/>
            <w:hideMark/>
          </w:tcPr>
          <w:p w14:paraId="4F7935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687209.45</w:t>
            </w:r>
          </w:p>
        </w:tc>
        <w:tc>
          <w:tcPr>
            <w:tcW w:w="880" w:type="dxa"/>
            <w:tcBorders>
              <w:top w:val="nil"/>
              <w:left w:val="nil"/>
              <w:bottom w:val="nil"/>
              <w:right w:val="single" w:sz="4" w:space="0" w:color="auto"/>
            </w:tcBorders>
            <w:shd w:val="clear" w:color="auto" w:fill="auto"/>
            <w:noWrap/>
            <w:vAlign w:val="center"/>
            <w:hideMark/>
          </w:tcPr>
          <w:p w14:paraId="77FF2D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2266485.59</w:t>
            </w:r>
          </w:p>
        </w:tc>
        <w:tc>
          <w:tcPr>
            <w:tcW w:w="780" w:type="dxa"/>
            <w:tcBorders>
              <w:top w:val="nil"/>
              <w:left w:val="nil"/>
              <w:bottom w:val="nil"/>
              <w:right w:val="nil"/>
            </w:tcBorders>
            <w:shd w:val="clear" w:color="auto" w:fill="auto"/>
            <w:noWrap/>
            <w:vAlign w:val="center"/>
            <w:hideMark/>
          </w:tcPr>
          <w:p w14:paraId="138F04B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1395</w:t>
            </w:r>
          </w:p>
        </w:tc>
        <w:tc>
          <w:tcPr>
            <w:tcW w:w="879" w:type="dxa"/>
            <w:tcBorders>
              <w:top w:val="nil"/>
              <w:left w:val="nil"/>
              <w:bottom w:val="nil"/>
              <w:right w:val="nil"/>
            </w:tcBorders>
            <w:shd w:val="clear" w:color="auto" w:fill="auto"/>
            <w:noWrap/>
            <w:vAlign w:val="center"/>
            <w:hideMark/>
          </w:tcPr>
          <w:p w14:paraId="70B40E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686501.52</w:t>
            </w:r>
          </w:p>
        </w:tc>
        <w:tc>
          <w:tcPr>
            <w:tcW w:w="880" w:type="dxa"/>
            <w:tcBorders>
              <w:top w:val="nil"/>
              <w:left w:val="nil"/>
              <w:bottom w:val="nil"/>
              <w:right w:val="single" w:sz="4" w:space="0" w:color="auto"/>
            </w:tcBorders>
            <w:shd w:val="clear" w:color="auto" w:fill="auto"/>
            <w:noWrap/>
            <w:vAlign w:val="center"/>
            <w:hideMark/>
          </w:tcPr>
          <w:p w14:paraId="4694D6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2265392.05</w:t>
            </w:r>
          </w:p>
        </w:tc>
        <w:tc>
          <w:tcPr>
            <w:tcW w:w="780" w:type="dxa"/>
            <w:tcBorders>
              <w:top w:val="nil"/>
              <w:left w:val="nil"/>
              <w:bottom w:val="nil"/>
              <w:right w:val="nil"/>
            </w:tcBorders>
            <w:shd w:val="clear" w:color="auto" w:fill="auto"/>
            <w:noWrap/>
            <w:vAlign w:val="center"/>
            <w:hideMark/>
          </w:tcPr>
          <w:p w14:paraId="56F1AC7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2130</w:t>
            </w:r>
          </w:p>
        </w:tc>
        <w:tc>
          <w:tcPr>
            <w:tcW w:w="879" w:type="dxa"/>
            <w:tcBorders>
              <w:top w:val="nil"/>
              <w:left w:val="nil"/>
              <w:bottom w:val="nil"/>
              <w:right w:val="nil"/>
            </w:tcBorders>
            <w:shd w:val="clear" w:color="auto" w:fill="auto"/>
            <w:noWrap/>
            <w:vAlign w:val="center"/>
            <w:hideMark/>
          </w:tcPr>
          <w:p w14:paraId="10715D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675157.00</w:t>
            </w:r>
          </w:p>
        </w:tc>
        <w:tc>
          <w:tcPr>
            <w:tcW w:w="880" w:type="dxa"/>
            <w:tcBorders>
              <w:top w:val="nil"/>
              <w:left w:val="nil"/>
              <w:bottom w:val="nil"/>
              <w:right w:val="single" w:sz="4" w:space="0" w:color="auto"/>
            </w:tcBorders>
            <w:shd w:val="clear" w:color="auto" w:fill="auto"/>
            <w:noWrap/>
            <w:vAlign w:val="center"/>
            <w:hideMark/>
          </w:tcPr>
          <w:p w14:paraId="6818A6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2273206.00</w:t>
            </w:r>
          </w:p>
        </w:tc>
      </w:tr>
      <w:tr w:rsidR="000E7A04" w:rsidRPr="003A26F1" w14:paraId="3810F09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49C26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661</w:t>
            </w:r>
          </w:p>
        </w:tc>
        <w:tc>
          <w:tcPr>
            <w:tcW w:w="879" w:type="dxa"/>
            <w:tcBorders>
              <w:top w:val="nil"/>
              <w:left w:val="nil"/>
              <w:bottom w:val="nil"/>
              <w:right w:val="nil"/>
            </w:tcBorders>
            <w:shd w:val="clear" w:color="auto" w:fill="auto"/>
            <w:noWrap/>
            <w:vAlign w:val="center"/>
            <w:hideMark/>
          </w:tcPr>
          <w:p w14:paraId="057862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687208.47</w:t>
            </w:r>
          </w:p>
        </w:tc>
        <w:tc>
          <w:tcPr>
            <w:tcW w:w="880" w:type="dxa"/>
            <w:tcBorders>
              <w:top w:val="nil"/>
              <w:left w:val="nil"/>
              <w:bottom w:val="nil"/>
              <w:right w:val="single" w:sz="4" w:space="0" w:color="auto"/>
            </w:tcBorders>
            <w:shd w:val="clear" w:color="auto" w:fill="auto"/>
            <w:noWrap/>
            <w:vAlign w:val="center"/>
            <w:hideMark/>
          </w:tcPr>
          <w:p w14:paraId="7667A2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2266485.37</w:t>
            </w:r>
          </w:p>
        </w:tc>
        <w:tc>
          <w:tcPr>
            <w:tcW w:w="780" w:type="dxa"/>
            <w:tcBorders>
              <w:top w:val="nil"/>
              <w:left w:val="nil"/>
              <w:bottom w:val="nil"/>
              <w:right w:val="nil"/>
            </w:tcBorders>
            <w:shd w:val="clear" w:color="auto" w:fill="auto"/>
            <w:noWrap/>
            <w:vAlign w:val="center"/>
            <w:hideMark/>
          </w:tcPr>
          <w:p w14:paraId="00D1750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1396</w:t>
            </w:r>
          </w:p>
        </w:tc>
        <w:tc>
          <w:tcPr>
            <w:tcW w:w="879" w:type="dxa"/>
            <w:tcBorders>
              <w:top w:val="nil"/>
              <w:left w:val="nil"/>
              <w:bottom w:val="nil"/>
              <w:right w:val="nil"/>
            </w:tcBorders>
            <w:shd w:val="clear" w:color="auto" w:fill="auto"/>
            <w:noWrap/>
            <w:vAlign w:val="center"/>
            <w:hideMark/>
          </w:tcPr>
          <w:p w14:paraId="7E8311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686501.76</w:t>
            </w:r>
          </w:p>
        </w:tc>
        <w:tc>
          <w:tcPr>
            <w:tcW w:w="880" w:type="dxa"/>
            <w:tcBorders>
              <w:top w:val="nil"/>
              <w:left w:val="nil"/>
              <w:bottom w:val="nil"/>
              <w:right w:val="single" w:sz="4" w:space="0" w:color="auto"/>
            </w:tcBorders>
            <w:shd w:val="clear" w:color="auto" w:fill="auto"/>
            <w:noWrap/>
            <w:vAlign w:val="center"/>
            <w:hideMark/>
          </w:tcPr>
          <w:p w14:paraId="0554FF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2265391.28</w:t>
            </w:r>
          </w:p>
        </w:tc>
        <w:tc>
          <w:tcPr>
            <w:tcW w:w="780" w:type="dxa"/>
            <w:tcBorders>
              <w:top w:val="nil"/>
              <w:left w:val="nil"/>
              <w:bottom w:val="nil"/>
              <w:right w:val="nil"/>
            </w:tcBorders>
            <w:shd w:val="clear" w:color="auto" w:fill="auto"/>
            <w:noWrap/>
            <w:vAlign w:val="center"/>
            <w:hideMark/>
          </w:tcPr>
          <w:p w14:paraId="28E293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2131</w:t>
            </w:r>
          </w:p>
        </w:tc>
        <w:tc>
          <w:tcPr>
            <w:tcW w:w="879" w:type="dxa"/>
            <w:tcBorders>
              <w:top w:val="nil"/>
              <w:left w:val="nil"/>
              <w:bottom w:val="nil"/>
              <w:right w:val="nil"/>
            </w:tcBorders>
            <w:shd w:val="clear" w:color="auto" w:fill="auto"/>
            <w:noWrap/>
            <w:vAlign w:val="center"/>
            <w:hideMark/>
          </w:tcPr>
          <w:p w14:paraId="172E55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675149.00</w:t>
            </w:r>
          </w:p>
        </w:tc>
        <w:tc>
          <w:tcPr>
            <w:tcW w:w="880" w:type="dxa"/>
            <w:tcBorders>
              <w:top w:val="nil"/>
              <w:left w:val="nil"/>
              <w:bottom w:val="nil"/>
              <w:right w:val="single" w:sz="4" w:space="0" w:color="auto"/>
            </w:tcBorders>
            <w:shd w:val="clear" w:color="auto" w:fill="auto"/>
            <w:noWrap/>
            <w:vAlign w:val="center"/>
            <w:hideMark/>
          </w:tcPr>
          <w:p w14:paraId="6790C6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2273233.00</w:t>
            </w:r>
          </w:p>
        </w:tc>
      </w:tr>
      <w:tr w:rsidR="000E7A04" w:rsidRPr="003A26F1" w14:paraId="5245B93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EB9F8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662</w:t>
            </w:r>
          </w:p>
        </w:tc>
        <w:tc>
          <w:tcPr>
            <w:tcW w:w="879" w:type="dxa"/>
            <w:tcBorders>
              <w:top w:val="nil"/>
              <w:left w:val="nil"/>
              <w:bottom w:val="nil"/>
              <w:right w:val="nil"/>
            </w:tcBorders>
            <w:shd w:val="clear" w:color="auto" w:fill="auto"/>
            <w:noWrap/>
            <w:vAlign w:val="center"/>
            <w:hideMark/>
          </w:tcPr>
          <w:p w14:paraId="765519B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687208.27</w:t>
            </w:r>
          </w:p>
        </w:tc>
        <w:tc>
          <w:tcPr>
            <w:tcW w:w="880" w:type="dxa"/>
            <w:tcBorders>
              <w:top w:val="nil"/>
              <w:left w:val="nil"/>
              <w:bottom w:val="nil"/>
              <w:right w:val="single" w:sz="4" w:space="0" w:color="auto"/>
            </w:tcBorders>
            <w:shd w:val="clear" w:color="auto" w:fill="auto"/>
            <w:noWrap/>
            <w:vAlign w:val="center"/>
            <w:hideMark/>
          </w:tcPr>
          <w:p w14:paraId="39C7BF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2266485.11</w:t>
            </w:r>
          </w:p>
        </w:tc>
        <w:tc>
          <w:tcPr>
            <w:tcW w:w="780" w:type="dxa"/>
            <w:tcBorders>
              <w:top w:val="nil"/>
              <w:left w:val="nil"/>
              <w:bottom w:val="nil"/>
              <w:right w:val="nil"/>
            </w:tcBorders>
            <w:shd w:val="clear" w:color="auto" w:fill="auto"/>
            <w:noWrap/>
            <w:vAlign w:val="center"/>
            <w:hideMark/>
          </w:tcPr>
          <w:p w14:paraId="3F09378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1397</w:t>
            </w:r>
          </w:p>
        </w:tc>
        <w:tc>
          <w:tcPr>
            <w:tcW w:w="879" w:type="dxa"/>
            <w:tcBorders>
              <w:top w:val="nil"/>
              <w:left w:val="nil"/>
              <w:bottom w:val="nil"/>
              <w:right w:val="nil"/>
            </w:tcBorders>
            <w:shd w:val="clear" w:color="auto" w:fill="auto"/>
            <w:noWrap/>
            <w:vAlign w:val="center"/>
            <w:hideMark/>
          </w:tcPr>
          <w:p w14:paraId="5FA44D8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686502.04</w:t>
            </w:r>
          </w:p>
        </w:tc>
        <w:tc>
          <w:tcPr>
            <w:tcW w:w="880" w:type="dxa"/>
            <w:tcBorders>
              <w:top w:val="nil"/>
              <w:left w:val="nil"/>
              <w:bottom w:val="nil"/>
              <w:right w:val="single" w:sz="4" w:space="0" w:color="auto"/>
            </w:tcBorders>
            <w:shd w:val="clear" w:color="auto" w:fill="auto"/>
            <w:noWrap/>
            <w:vAlign w:val="center"/>
            <w:hideMark/>
          </w:tcPr>
          <w:p w14:paraId="3D3FD8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2265390.29</w:t>
            </w:r>
          </w:p>
        </w:tc>
        <w:tc>
          <w:tcPr>
            <w:tcW w:w="780" w:type="dxa"/>
            <w:tcBorders>
              <w:top w:val="nil"/>
              <w:left w:val="nil"/>
              <w:bottom w:val="nil"/>
              <w:right w:val="nil"/>
            </w:tcBorders>
            <w:shd w:val="clear" w:color="auto" w:fill="auto"/>
            <w:noWrap/>
            <w:vAlign w:val="center"/>
            <w:hideMark/>
          </w:tcPr>
          <w:p w14:paraId="555B4B5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2132</w:t>
            </w:r>
          </w:p>
        </w:tc>
        <w:tc>
          <w:tcPr>
            <w:tcW w:w="879" w:type="dxa"/>
            <w:tcBorders>
              <w:top w:val="nil"/>
              <w:left w:val="nil"/>
              <w:bottom w:val="nil"/>
              <w:right w:val="nil"/>
            </w:tcBorders>
            <w:shd w:val="clear" w:color="auto" w:fill="auto"/>
            <w:noWrap/>
            <w:vAlign w:val="center"/>
            <w:hideMark/>
          </w:tcPr>
          <w:p w14:paraId="2A65F1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675120.00</w:t>
            </w:r>
          </w:p>
        </w:tc>
        <w:tc>
          <w:tcPr>
            <w:tcW w:w="880" w:type="dxa"/>
            <w:tcBorders>
              <w:top w:val="nil"/>
              <w:left w:val="nil"/>
              <w:bottom w:val="nil"/>
              <w:right w:val="single" w:sz="4" w:space="0" w:color="auto"/>
            </w:tcBorders>
            <w:shd w:val="clear" w:color="auto" w:fill="auto"/>
            <w:noWrap/>
            <w:vAlign w:val="center"/>
            <w:hideMark/>
          </w:tcPr>
          <w:p w14:paraId="23FD94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2273209.00</w:t>
            </w:r>
          </w:p>
        </w:tc>
      </w:tr>
      <w:tr w:rsidR="000E7A04" w:rsidRPr="003A26F1" w14:paraId="2FF62AA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7DFF46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663</w:t>
            </w:r>
          </w:p>
        </w:tc>
        <w:tc>
          <w:tcPr>
            <w:tcW w:w="879" w:type="dxa"/>
            <w:tcBorders>
              <w:top w:val="nil"/>
              <w:left w:val="nil"/>
              <w:bottom w:val="nil"/>
              <w:right w:val="nil"/>
            </w:tcBorders>
            <w:shd w:val="clear" w:color="auto" w:fill="auto"/>
            <w:noWrap/>
            <w:vAlign w:val="center"/>
            <w:hideMark/>
          </w:tcPr>
          <w:p w14:paraId="45B124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687205.68</w:t>
            </w:r>
          </w:p>
        </w:tc>
        <w:tc>
          <w:tcPr>
            <w:tcW w:w="880" w:type="dxa"/>
            <w:tcBorders>
              <w:top w:val="nil"/>
              <w:left w:val="nil"/>
              <w:bottom w:val="nil"/>
              <w:right w:val="single" w:sz="4" w:space="0" w:color="auto"/>
            </w:tcBorders>
            <w:shd w:val="clear" w:color="auto" w:fill="auto"/>
            <w:noWrap/>
            <w:vAlign w:val="center"/>
            <w:hideMark/>
          </w:tcPr>
          <w:p w14:paraId="37D835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2266482.18</w:t>
            </w:r>
          </w:p>
        </w:tc>
        <w:tc>
          <w:tcPr>
            <w:tcW w:w="780" w:type="dxa"/>
            <w:tcBorders>
              <w:top w:val="nil"/>
              <w:left w:val="nil"/>
              <w:bottom w:val="nil"/>
              <w:right w:val="nil"/>
            </w:tcBorders>
            <w:shd w:val="clear" w:color="auto" w:fill="auto"/>
            <w:noWrap/>
            <w:vAlign w:val="center"/>
            <w:hideMark/>
          </w:tcPr>
          <w:p w14:paraId="7C7CA14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1398</w:t>
            </w:r>
          </w:p>
        </w:tc>
        <w:tc>
          <w:tcPr>
            <w:tcW w:w="879" w:type="dxa"/>
            <w:tcBorders>
              <w:top w:val="nil"/>
              <w:left w:val="nil"/>
              <w:bottom w:val="nil"/>
              <w:right w:val="nil"/>
            </w:tcBorders>
            <w:shd w:val="clear" w:color="auto" w:fill="auto"/>
            <w:noWrap/>
            <w:vAlign w:val="center"/>
            <w:hideMark/>
          </w:tcPr>
          <w:p w14:paraId="544478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686502.28</w:t>
            </w:r>
          </w:p>
        </w:tc>
        <w:tc>
          <w:tcPr>
            <w:tcW w:w="880" w:type="dxa"/>
            <w:tcBorders>
              <w:top w:val="nil"/>
              <w:left w:val="nil"/>
              <w:bottom w:val="nil"/>
              <w:right w:val="single" w:sz="4" w:space="0" w:color="auto"/>
            </w:tcBorders>
            <w:shd w:val="clear" w:color="auto" w:fill="auto"/>
            <w:noWrap/>
            <w:vAlign w:val="center"/>
            <w:hideMark/>
          </w:tcPr>
          <w:p w14:paraId="61D2F1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2265389.03</w:t>
            </w:r>
          </w:p>
        </w:tc>
        <w:tc>
          <w:tcPr>
            <w:tcW w:w="780" w:type="dxa"/>
            <w:tcBorders>
              <w:top w:val="nil"/>
              <w:left w:val="nil"/>
              <w:bottom w:val="nil"/>
              <w:right w:val="nil"/>
            </w:tcBorders>
            <w:shd w:val="clear" w:color="auto" w:fill="auto"/>
            <w:noWrap/>
            <w:vAlign w:val="center"/>
            <w:hideMark/>
          </w:tcPr>
          <w:p w14:paraId="747942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2133</w:t>
            </w:r>
          </w:p>
        </w:tc>
        <w:tc>
          <w:tcPr>
            <w:tcW w:w="879" w:type="dxa"/>
            <w:tcBorders>
              <w:top w:val="nil"/>
              <w:left w:val="nil"/>
              <w:bottom w:val="nil"/>
              <w:right w:val="nil"/>
            </w:tcBorders>
            <w:shd w:val="clear" w:color="auto" w:fill="auto"/>
            <w:noWrap/>
            <w:vAlign w:val="center"/>
            <w:hideMark/>
          </w:tcPr>
          <w:p w14:paraId="6AF055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675062.00</w:t>
            </w:r>
          </w:p>
        </w:tc>
        <w:tc>
          <w:tcPr>
            <w:tcW w:w="880" w:type="dxa"/>
            <w:tcBorders>
              <w:top w:val="nil"/>
              <w:left w:val="nil"/>
              <w:bottom w:val="nil"/>
              <w:right w:val="single" w:sz="4" w:space="0" w:color="auto"/>
            </w:tcBorders>
            <w:shd w:val="clear" w:color="auto" w:fill="auto"/>
            <w:noWrap/>
            <w:vAlign w:val="center"/>
            <w:hideMark/>
          </w:tcPr>
          <w:p w14:paraId="21114E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2273169.00</w:t>
            </w:r>
          </w:p>
        </w:tc>
      </w:tr>
      <w:tr w:rsidR="000E7A04" w:rsidRPr="003A26F1" w14:paraId="675E8C6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1CF2F7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664</w:t>
            </w:r>
          </w:p>
        </w:tc>
        <w:tc>
          <w:tcPr>
            <w:tcW w:w="879" w:type="dxa"/>
            <w:tcBorders>
              <w:top w:val="nil"/>
              <w:left w:val="nil"/>
              <w:bottom w:val="nil"/>
              <w:right w:val="nil"/>
            </w:tcBorders>
            <w:shd w:val="clear" w:color="auto" w:fill="auto"/>
            <w:noWrap/>
            <w:vAlign w:val="center"/>
            <w:hideMark/>
          </w:tcPr>
          <w:p w14:paraId="545CF0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687202.43</w:t>
            </w:r>
          </w:p>
        </w:tc>
        <w:tc>
          <w:tcPr>
            <w:tcW w:w="880" w:type="dxa"/>
            <w:tcBorders>
              <w:top w:val="nil"/>
              <w:left w:val="nil"/>
              <w:bottom w:val="nil"/>
              <w:right w:val="single" w:sz="4" w:space="0" w:color="auto"/>
            </w:tcBorders>
            <w:shd w:val="clear" w:color="auto" w:fill="auto"/>
            <w:noWrap/>
            <w:vAlign w:val="center"/>
            <w:hideMark/>
          </w:tcPr>
          <w:p w14:paraId="0C842E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2266479.11</w:t>
            </w:r>
          </w:p>
        </w:tc>
        <w:tc>
          <w:tcPr>
            <w:tcW w:w="780" w:type="dxa"/>
            <w:tcBorders>
              <w:top w:val="nil"/>
              <w:left w:val="nil"/>
              <w:bottom w:val="nil"/>
              <w:right w:val="nil"/>
            </w:tcBorders>
            <w:shd w:val="clear" w:color="auto" w:fill="auto"/>
            <w:noWrap/>
            <w:vAlign w:val="center"/>
            <w:hideMark/>
          </w:tcPr>
          <w:p w14:paraId="45E6AB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1399</w:t>
            </w:r>
          </w:p>
        </w:tc>
        <w:tc>
          <w:tcPr>
            <w:tcW w:w="879" w:type="dxa"/>
            <w:tcBorders>
              <w:top w:val="nil"/>
              <w:left w:val="nil"/>
              <w:bottom w:val="nil"/>
              <w:right w:val="nil"/>
            </w:tcBorders>
            <w:shd w:val="clear" w:color="auto" w:fill="auto"/>
            <w:noWrap/>
            <w:vAlign w:val="center"/>
            <w:hideMark/>
          </w:tcPr>
          <w:p w14:paraId="3D4353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686502.38</w:t>
            </w:r>
          </w:p>
        </w:tc>
        <w:tc>
          <w:tcPr>
            <w:tcW w:w="880" w:type="dxa"/>
            <w:tcBorders>
              <w:top w:val="nil"/>
              <w:left w:val="nil"/>
              <w:bottom w:val="nil"/>
              <w:right w:val="single" w:sz="4" w:space="0" w:color="auto"/>
            </w:tcBorders>
            <w:shd w:val="clear" w:color="auto" w:fill="auto"/>
            <w:noWrap/>
            <w:vAlign w:val="center"/>
            <w:hideMark/>
          </w:tcPr>
          <w:p w14:paraId="5AED96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2265387.59</w:t>
            </w:r>
          </w:p>
        </w:tc>
        <w:tc>
          <w:tcPr>
            <w:tcW w:w="780" w:type="dxa"/>
            <w:tcBorders>
              <w:top w:val="nil"/>
              <w:left w:val="nil"/>
              <w:bottom w:val="nil"/>
              <w:right w:val="nil"/>
            </w:tcBorders>
            <w:shd w:val="clear" w:color="auto" w:fill="auto"/>
            <w:noWrap/>
            <w:vAlign w:val="center"/>
            <w:hideMark/>
          </w:tcPr>
          <w:p w14:paraId="67A6E1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2134</w:t>
            </w:r>
          </w:p>
        </w:tc>
        <w:tc>
          <w:tcPr>
            <w:tcW w:w="879" w:type="dxa"/>
            <w:tcBorders>
              <w:top w:val="nil"/>
              <w:left w:val="nil"/>
              <w:bottom w:val="nil"/>
              <w:right w:val="nil"/>
            </w:tcBorders>
            <w:shd w:val="clear" w:color="auto" w:fill="auto"/>
            <w:noWrap/>
            <w:vAlign w:val="center"/>
            <w:hideMark/>
          </w:tcPr>
          <w:p w14:paraId="082BFB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674996.00</w:t>
            </w:r>
          </w:p>
        </w:tc>
        <w:tc>
          <w:tcPr>
            <w:tcW w:w="880" w:type="dxa"/>
            <w:tcBorders>
              <w:top w:val="nil"/>
              <w:left w:val="nil"/>
              <w:bottom w:val="nil"/>
              <w:right w:val="single" w:sz="4" w:space="0" w:color="auto"/>
            </w:tcBorders>
            <w:shd w:val="clear" w:color="auto" w:fill="auto"/>
            <w:noWrap/>
            <w:vAlign w:val="center"/>
            <w:hideMark/>
          </w:tcPr>
          <w:p w14:paraId="1A6673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2273122.00</w:t>
            </w:r>
          </w:p>
        </w:tc>
      </w:tr>
      <w:tr w:rsidR="000E7A04" w:rsidRPr="003A26F1" w14:paraId="4A1B923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13CFE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665</w:t>
            </w:r>
          </w:p>
        </w:tc>
        <w:tc>
          <w:tcPr>
            <w:tcW w:w="879" w:type="dxa"/>
            <w:tcBorders>
              <w:top w:val="nil"/>
              <w:left w:val="nil"/>
              <w:bottom w:val="nil"/>
              <w:right w:val="nil"/>
            </w:tcBorders>
            <w:shd w:val="clear" w:color="auto" w:fill="auto"/>
            <w:noWrap/>
            <w:vAlign w:val="center"/>
            <w:hideMark/>
          </w:tcPr>
          <w:p w14:paraId="0BF18A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687199.40</w:t>
            </w:r>
          </w:p>
        </w:tc>
        <w:tc>
          <w:tcPr>
            <w:tcW w:w="880" w:type="dxa"/>
            <w:tcBorders>
              <w:top w:val="nil"/>
              <w:left w:val="nil"/>
              <w:bottom w:val="nil"/>
              <w:right w:val="single" w:sz="4" w:space="0" w:color="auto"/>
            </w:tcBorders>
            <w:shd w:val="clear" w:color="auto" w:fill="auto"/>
            <w:noWrap/>
            <w:vAlign w:val="center"/>
            <w:hideMark/>
          </w:tcPr>
          <w:p w14:paraId="4C4906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2266476.73</w:t>
            </w:r>
          </w:p>
        </w:tc>
        <w:tc>
          <w:tcPr>
            <w:tcW w:w="780" w:type="dxa"/>
            <w:tcBorders>
              <w:top w:val="nil"/>
              <w:left w:val="nil"/>
              <w:bottom w:val="nil"/>
              <w:right w:val="nil"/>
            </w:tcBorders>
            <w:shd w:val="clear" w:color="auto" w:fill="auto"/>
            <w:noWrap/>
            <w:vAlign w:val="center"/>
            <w:hideMark/>
          </w:tcPr>
          <w:p w14:paraId="28914C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1400</w:t>
            </w:r>
          </w:p>
        </w:tc>
        <w:tc>
          <w:tcPr>
            <w:tcW w:w="879" w:type="dxa"/>
            <w:tcBorders>
              <w:top w:val="nil"/>
              <w:left w:val="nil"/>
              <w:bottom w:val="nil"/>
              <w:right w:val="nil"/>
            </w:tcBorders>
            <w:shd w:val="clear" w:color="auto" w:fill="auto"/>
            <w:noWrap/>
            <w:vAlign w:val="center"/>
            <w:hideMark/>
          </w:tcPr>
          <w:p w14:paraId="6926F8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686502.23</w:t>
            </w:r>
          </w:p>
        </w:tc>
        <w:tc>
          <w:tcPr>
            <w:tcW w:w="880" w:type="dxa"/>
            <w:tcBorders>
              <w:top w:val="nil"/>
              <w:left w:val="nil"/>
              <w:bottom w:val="nil"/>
              <w:right w:val="single" w:sz="4" w:space="0" w:color="auto"/>
            </w:tcBorders>
            <w:shd w:val="clear" w:color="auto" w:fill="auto"/>
            <w:noWrap/>
            <w:vAlign w:val="center"/>
            <w:hideMark/>
          </w:tcPr>
          <w:p w14:paraId="1711C0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2265385.71</w:t>
            </w:r>
          </w:p>
        </w:tc>
        <w:tc>
          <w:tcPr>
            <w:tcW w:w="780" w:type="dxa"/>
            <w:tcBorders>
              <w:top w:val="nil"/>
              <w:left w:val="nil"/>
              <w:bottom w:val="nil"/>
              <w:right w:val="nil"/>
            </w:tcBorders>
            <w:shd w:val="clear" w:color="auto" w:fill="auto"/>
            <w:noWrap/>
            <w:vAlign w:val="center"/>
            <w:hideMark/>
          </w:tcPr>
          <w:p w14:paraId="1F203B3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2135</w:t>
            </w:r>
          </w:p>
        </w:tc>
        <w:tc>
          <w:tcPr>
            <w:tcW w:w="879" w:type="dxa"/>
            <w:tcBorders>
              <w:top w:val="nil"/>
              <w:left w:val="nil"/>
              <w:bottom w:val="nil"/>
              <w:right w:val="nil"/>
            </w:tcBorders>
            <w:shd w:val="clear" w:color="auto" w:fill="auto"/>
            <w:noWrap/>
            <w:vAlign w:val="center"/>
            <w:hideMark/>
          </w:tcPr>
          <w:p w14:paraId="328CAC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674979.00</w:t>
            </w:r>
          </w:p>
        </w:tc>
        <w:tc>
          <w:tcPr>
            <w:tcW w:w="880" w:type="dxa"/>
            <w:tcBorders>
              <w:top w:val="nil"/>
              <w:left w:val="nil"/>
              <w:bottom w:val="nil"/>
              <w:right w:val="single" w:sz="4" w:space="0" w:color="auto"/>
            </w:tcBorders>
            <w:shd w:val="clear" w:color="auto" w:fill="auto"/>
            <w:noWrap/>
            <w:vAlign w:val="center"/>
            <w:hideMark/>
          </w:tcPr>
          <w:p w14:paraId="59D136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2273111.00</w:t>
            </w:r>
          </w:p>
        </w:tc>
      </w:tr>
      <w:tr w:rsidR="000E7A04" w:rsidRPr="003A26F1" w14:paraId="07666DF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EC514B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666</w:t>
            </w:r>
          </w:p>
        </w:tc>
        <w:tc>
          <w:tcPr>
            <w:tcW w:w="879" w:type="dxa"/>
            <w:tcBorders>
              <w:top w:val="nil"/>
              <w:left w:val="nil"/>
              <w:bottom w:val="nil"/>
              <w:right w:val="nil"/>
            </w:tcBorders>
            <w:shd w:val="clear" w:color="auto" w:fill="auto"/>
            <w:noWrap/>
            <w:vAlign w:val="center"/>
            <w:hideMark/>
          </w:tcPr>
          <w:p w14:paraId="09B83D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687196.89</w:t>
            </w:r>
          </w:p>
        </w:tc>
        <w:tc>
          <w:tcPr>
            <w:tcW w:w="880" w:type="dxa"/>
            <w:tcBorders>
              <w:top w:val="nil"/>
              <w:left w:val="nil"/>
              <w:bottom w:val="nil"/>
              <w:right w:val="single" w:sz="4" w:space="0" w:color="auto"/>
            </w:tcBorders>
            <w:shd w:val="clear" w:color="auto" w:fill="auto"/>
            <w:noWrap/>
            <w:vAlign w:val="center"/>
            <w:hideMark/>
          </w:tcPr>
          <w:p w14:paraId="7C1FC1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2266475.01</w:t>
            </w:r>
          </w:p>
        </w:tc>
        <w:tc>
          <w:tcPr>
            <w:tcW w:w="780" w:type="dxa"/>
            <w:tcBorders>
              <w:top w:val="nil"/>
              <w:left w:val="nil"/>
              <w:bottom w:val="nil"/>
              <w:right w:val="nil"/>
            </w:tcBorders>
            <w:shd w:val="clear" w:color="auto" w:fill="auto"/>
            <w:noWrap/>
            <w:vAlign w:val="center"/>
            <w:hideMark/>
          </w:tcPr>
          <w:p w14:paraId="695E21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1401</w:t>
            </w:r>
          </w:p>
        </w:tc>
        <w:tc>
          <w:tcPr>
            <w:tcW w:w="879" w:type="dxa"/>
            <w:tcBorders>
              <w:top w:val="nil"/>
              <w:left w:val="nil"/>
              <w:bottom w:val="nil"/>
              <w:right w:val="nil"/>
            </w:tcBorders>
            <w:shd w:val="clear" w:color="auto" w:fill="auto"/>
            <w:noWrap/>
            <w:vAlign w:val="center"/>
            <w:hideMark/>
          </w:tcPr>
          <w:p w14:paraId="5B2D2F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686501.91</w:t>
            </w:r>
          </w:p>
        </w:tc>
        <w:tc>
          <w:tcPr>
            <w:tcW w:w="880" w:type="dxa"/>
            <w:tcBorders>
              <w:top w:val="nil"/>
              <w:left w:val="nil"/>
              <w:bottom w:val="nil"/>
              <w:right w:val="single" w:sz="4" w:space="0" w:color="auto"/>
            </w:tcBorders>
            <w:shd w:val="clear" w:color="auto" w:fill="auto"/>
            <w:noWrap/>
            <w:vAlign w:val="center"/>
            <w:hideMark/>
          </w:tcPr>
          <w:p w14:paraId="6F899F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2265383.98</w:t>
            </w:r>
          </w:p>
        </w:tc>
        <w:tc>
          <w:tcPr>
            <w:tcW w:w="780" w:type="dxa"/>
            <w:tcBorders>
              <w:top w:val="nil"/>
              <w:left w:val="nil"/>
              <w:bottom w:val="nil"/>
              <w:right w:val="nil"/>
            </w:tcBorders>
            <w:shd w:val="clear" w:color="auto" w:fill="auto"/>
            <w:noWrap/>
            <w:vAlign w:val="center"/>
            <w:hideMark/>
          </w:tcPr>
          <w:p w14:paraId="0DBF049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2136</w:t>
            </w:r>
          </w:p>
        </w:tc>
        <w:tc>
          <w:tcPr>
            <w:tcW w:w="879" w:type="dxa"/>
            <w:tcBorders>
              <w:top w:val="nil"/>
              <w:left w:val="nil"/>
              <w:bottom w:val="nil"/>
              <w:right w:val="nil"/>
            </w:tcBorders>
            <w:shd w:val="clear" w:color="auto" w:fill="auto"/>
            <w:noWrap/>
            <w:vAlign w:val="center"/>
            <w:hideMark/>
          </w:tcPr>
          <w:p w14:paraId="7420DC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674959.00</w:t>
            </w:r>
          </w:p>
        </w:tc>
        <w:tc>
          <w:tcPr>
            <w:tcW w:w="880" w:type="dxa"/>
            <w:tcBorders>
              <w:top w:val="nil"/>
              <w:left w:val="nil"/>
              <w:bottom w:val="nil"/>
              <w:right w:val="single" w:sz="4" w:space="0" w:color="auto"/>
            </w:tcBorders>
            <w:shd w:val="clear" w:color="auto" w:fill="auto"/>
            <w:noWrap/>
            <w:vAlign w:val="center"/>
            <w:hideMark/>
          </w:tcPr>
          <w:p w14:paraId="2BB2DA1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2273109.00</w:t>
            </w:r>
          </w:p>
        </w:tc>
      </w:tr>
      <w:tr w:rsidR="000E7A04" w:rsidRPr="003A26F1" w14:paraId="34A5C3F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F9577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667</w:t>
            </w:r>
          </w:p>
        </w:tc>
        <w:tc>
          <w:tcPr>
            <w:tcW w:w="879" w:type="dxa"/>
            <w:tcBorders>
              <w:top w:val="nil"/>
              <w:left w:val="nil"/>
              <w:bottom w:val="nil"/>
              <w:right w:val="nil"/>
            </w:tcBorders>
            <w:shd w:val="clear" w:color="auto" w:fill="auto"/>
            <w:noWrap/>
            <w:vAlign w:val="center"/>
            <w:hideMark/>
          </w:tcPr>
          <w:p w14:paraId="24292E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687194.84</w:t>
            </w:r>
          </w:p>
        </w:tc>
        <w:tc>
          <w:tcPr>
            <w:tcW w:w="880" w:type="dxa"/>
            <w:tcBorders>
              <w:top w:val="nil"/>
              <w:left w:val="nil"/>
              <w:bottom w:val="nil"/>
              <w:right w:val="single" w:sz="4" w:space="0" w:color="auto"/>
            </w:tcBorders>
            <w:shd w:val="clear" w:color="auto" w:fill="auto"/>
            <w:noWrap/>
            <w:vAlign w:val="center"/>
            <w:hideMark/>
          </w:tcPr>
          <w:p w14:paraId="5AE04B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2266473.74</w:t>
            </w:r>
          </w:p>
        </w:tc>
        <w:tc>
          <w:tcPr>
            <w:tcW w:w="780" w:type="dxa"/>
            <w:tcBorders>
              <w:top w:val="nil"/>
              <w:left w:val="nil"/>
              <w:bottom w:val="nil"/>
              <w:right w:val="nil"/>
            </w:tcBorders>
            <w:shd w:val="clear" w:color="auto" w:fill="auto"/>
            <w:noWrap/>
            <w:vAlign w:val="center"/>
            <w:hideMark/>
          </w:tcPr>
          <w:p w14:paraId="69BD702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1402</w:t>
            </w:r>
          </w:p>
        </w:tc>
        <w:tc>
          <w:tcPr>
            <w:tcW w:w="879" w:type="dxa"/>
            <w:tcBorders>
              <w:top w:val="nil"/>
              <w:left w:val="nil"/>
              <w:bottom w:val="nil"/>
              <w:right w:val="nil"/>
            </w:tcBorders>
            <w:shd w:val="clear" w:color="auto" w:fill="auto"/>
            <w:noWrap/>
            <w:vAlign w:val="center"/>
            <w:hideMark/>
          </w:tcPr>
          <w:p w14:paraId="23853FC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686501.44</w:t>
            </w:r>
          </w:p>
        </w:tc>
        <w:tc>
          <w:tcPr>
            <w:tcW w:w="880" w:type="dxa"/>
            <w:tcBorders>
              <w:top w:val="nil"/>
              <w:left w:val="nil"/>
              <w:bottom w:val="nil"/>
              <w:right w:val="single" w:sz="4" w:space="0" w:color="auto"/>
            </w:tcBorders>
            <w:shd w:val="clear" w:color="auto" w:fill="auto"/>
            <w:noWrap/>
            <w:vAlign w:val="center"/>
            <w:hideMark/>
          </w:tcPr>
          <w:p w14:paraId="49ED39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2265382.37</w:t>
            </w:r>
          </w:p>
        </w:tc>
        <w:tc>
          <w:tcPr>
            <w:tcW w:w="780" w:type="dxa"/>
            <w:tcBorders>
              <w:top w:val="nil"/>
              <w:left w:val="nil"/>
              <w:bottom w:val="nil"/>
              <w:right w:val="nil"/>
            </w:tcBorders>
            <w:shd w:val="clear" w:color="auto" w:fill="auto"/>
            <w:noWrap/>
            <w:vAlign w:val="center"/>
            <w:hideMark/>
          </w:tcPr>
          <w:p w14:paraId="2CC756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2137</w:t>
            </w:r>
          </w:p>
        </w:tc>
        <w:tc>
          <w:tcPr>
            <w:tcW w:w="879" w:type="dxa"/>
            <w:tcBorders>
              <w:top w:val="nil"/>
              <w:left w:val="nil"/>
              <w:bottom w:val="nil"/>
              <w:right w:val="nil"/>
            </w:tcBorders>
            <w:shd w:val="clear" w:color="auto" w:fill="auto"/>
            <w:noWrap/>
            <w:vAlign w:val="center"/>
            <w:hideMark/>
          </w:tcPr>
          <w:p w14:paraId="765A0D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674935.00</w:t>
            </w:r>
          </w:p>
        </w:tc>
        <w:tc>
          <w:tcPr>
            <w:tcW w:w="880" w:type="dxa"/>
            <w:tcBorders>
              <w:top w:val="nil"/>
              <w:left w:val="nil"/>
              <w:bottom w:val="nil"/>
              <w:right w:val="single" w:sz="4" w:space="0" w:color="auto"/>
            </w:tcBorders>
            <w:shd w:val="clear" w:color="auto" w:fill="auto"/>
            <w:noWrap/>
            <w:vAlign w:val="center"/>
            <w:hideMark/>
          </w:tcPr>
          <w:p w14:paraId="77D154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2273100.00</w:t>
            </w:r>
          </w:p>
        </w:tc>
      </w:tr>
      <w:tr w:rsidR="000E7A04" w:rsidRPr="003A26F1" w14:paraId="78A519E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65CE39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668</w:t>
            </w:r>
          </w:p>
        </w:tc>
        <w:tc>
          <w:tcPr>
            <w:tcW w:w="879" w:type="dxa"/>
            <w:tcBorders>
              <w:top w:val="nil"/>
              <w:left w:val="nil"/>
              <w:bottom w:val="nil"/>
              <w:right w:val="nil"/>
            </w:tcBorders>
            <w:shd w:val="clear" w:color="auto" w:fill="auto"/>
            <w:noWrap/>
            <w:vAlign w:val="center"/>
            <w:hideMark/>
          </w:tcPr>
          <w:p w14:paraId="44938BB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687193.45</w:t>
            </w:r>
          </w:p>
        </w:tc>
        <w:tc>
          <w:tcPr>
            <w:tcW w:w="880" w:type="dxa"/>
            <w:tcBorders>
              <w:top w:val="nil"/>
              <w:left w:val="nil"/>
              <w:bottom w:val="nil"/>
              <w:right w:val="single" w:sz="4" w:space="0" w:color="auto"/>
            </w:tcBorders>
            <w:shd w:val="clear" w:color="auto" w:fill="auto"/>
            <w:noWrap/>
            <w:vAlign w:val="center"/>
            <w:hideMark/>
          </w:tcPr>
          <w:p w14:paraId="6B63DB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2266472.92</w:t>
            </w:r>
          </w:p>
        </w:tc>
        <w:tc>
          <w:tcPr>
            <w:tcW w:w="780" w:type="dxa"/>
            <w:tcBorders>
              <w:top w:val="nil"/>
              <w:left w:val="nil"/>
              <w:bottom w:val="nil"/>
              <w:right w:val="nil"/>
            </w:tcBorders>
            <w:shd w:val="clear" w:color="auto" w:fill="auto"/>
            <w:noWrap/>
            <w:vAlign w:val="center"/>
            <w:hideMark/>
          </w:tcPr>
          <w:p w14:paraId="70E2C67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1403</w:t>
            </w:r>
          </w:p>
        </w:tc>
        <w:tc>
          <w:tcPr>
            <w:tcW w:w="879" w:type="dxa"/>
            <w:tcBorders>
              <w:top w:val="nil"/>
              <w:left w:val="nil"/>
              <w:bottom w:val="nil"/>
              <w:right w:val="nil"/>
            </w:tcBorders>
            <w:shd w:val="clear" w:color="auto" w:fill="auto"/>
            <w:noWrap/>
            <w:vAlign w:val="center"/>
            <w:hideMark/>
          </w:tcPr>
          <w:p w14:paraId="46E3A0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686500.87</w:t>
            </w:r>
          </w:p>
        </w:tc>
        <w:tc>
          <w:tcPr>
            <w:tcW w:w="880" w:type="dxa"/>
            <w:tcBorders>
              <w:top w:val="nil"/>
              <w:left w:val="nil"/>
              <w:bottom w:val="nil"/>
              <w:right w:val="single" w:sz="4" w:space="0" w:color="auto"/>
            </w:tcBorders>
            <w:shd w:val="clear" w:color="auto" w:fill="auto"/>
            <w:noWrap/>
            <w:vAlign w:val="center"/>
            <w:hideMark/>
          </w:tcPr>
          <w:p w14:paraId="258241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2265380.88</w:t>
            </w:r>
          </w:p>
        </w:tc>
        <w:tc>
          <w:tcPr>
            <w:tcW w:w="780" w:type="dxa"/>
            <w:tcBorders>
              <w:top w:val="nil"/>
              <w:left w:val="nil"/>
              <w:bottom w:val="nil"/>
              <w:right w:val="nil"/>
            </w:tcBorders>
            <w:shd w:val="clear" w:color="auto" w:fill="auto"/>
            <w:noWrap/>
            <w:vAlign w:val="center"/>
            <w:hideMark/>
          </w:tcPr>
          <w:p w14:paraId="11269B0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2138</w:t>
            </w:r>
          </w:p>
        </w:tc>
        <w:tc>
          <w:tcPr>
            <w:tcW w:w="879" w:type="dxa"/>
            <w:tcBorders>
              <w:top w:val="nil"/>
              <w:left w:val="nil"/>
              <w:bottom w:val="nil"/>
              <w:right w:val="nil"/>
            </w:tcBorders>
            <w:shd w:val="clear" w:color="auto" w:fill="auto"/>
            <w:noWrap/>
            <w:vAlign w:val="center"/>
            <w:hideMark/>
          </w:tcPr>
          <w:p w14:paraId="11151A4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674928.00</w:t>
            </w:r>
          </w:p>
        </w:tc>
        <w:tc>
          <w:tcPr>
            <w:tcW w:w="880" w:type="dxa"/>
            <w:tcBorders>
              <w:top w:val="nil"/>
              <w:left w:val="nil"/>
              <w:bottom w:val="nil"/>
              <w:right w:val="single" w:sz="4" w:space="0" w:color="auto"/>
            </w:tcBorders>
            <w:shd w:val="clear" w:color="auto" w:fill="auto"/>
            <w:noWrap/>
            <w:vAlign w:val="center"/>
            <w:hideMark/>
          </w:tcPr>
          <w:p w14:paraId="719EEA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2273080.00</w:t>
            </w:r>
          </w:p>
        </w:tc>
      </w:tr>
      <w:tr w:rsidR="000E7A04" w:rsidRPr="003A26F1" w14:paraId="4913CB8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0DF388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669</w:t>
            </w:r>
          </w:p>
        </w:tc>
        <w:tc>
          <w:tcPr>
            <w:tcW w:w="879" w:type="dxa"/>
            <w:tcBorders>
              <w:top w:val="nil"/>
              <w:left w:val="nil"/>
              <w:bottom w:val="nil"/>
              <w:right w:val="nil"/>
            </w:tcBorders>
            <w:shd w:val="clear" w:color="auto" w:fill="auto"/>
            <w:noWrap/>
            <w:vAlign w:val="center"/>
            <w:hideMark/>
          </w:tcPr>
          <w:p w14:paraId="3E88D1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687192.60</w:t>
            </w:r>
          </w:p>
        </w:tc>
        <w:tc>
          <w:tcPr>
            <w:tcW w:w="880" w:type="dxa"/>
            <w:tcBorders>
              <w:top w:val="nil"/>
              <w:left w:val="nil"/>
              <w:bottom w:val="nil"/>
              <w:right w:val="single" w:sz="4" w:space="0" w:color="auto"/>
            </w:tcBorders>
            <w:shd w:val="clear" w:color="auto" w:fill="auto"/>
            <w:noWrap/>
            <w:vAlign w:val="center"/>
            <w:hideMark/>
          </w:tcPr>
          <w:p w14:paraId="21DD3E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2266471.80</w:t>
            </w:r>
          </w:p>
        </w:tc>
        <w:tc>
          <w:tcPr>
            <w:tcW w:w="780" w:type="dxa"/>
            <w:tcBorders>
              <w:top w:val="nil"/>
              <w:left w:val="nil"/>
              <w:bottom w:val="nil"/>
              <w:right w:val="nil"/>
            </w:tcBorders>
            <w:shd w:val="clear" w:color="auto" w:fill="auto"/>
            <w:noWrap/>
            <w:vAlign w:val="center"/>
            <w:hideMark/>
          </w:tcPr>
          <w:p w14:paraId="3FA1B13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1404</w:t>
            </w:r>
          </w:p>
        </w:tc>
        <w:tc>
          <w:tcPr>
            <w:tcW w:w="879" w:type="dxa"/>
            <w:tcBorders>
              <w:top w:val="nil"/>
              <w:left w:val="nil"/>
              <w:bottom w:val="nil"/>
              <w:right w:val="nil"/>
            </w:tcBorders>
            <w:shd w:val="clear" w:color="auto" w:fill="auto"/>
            <w:noWrap/>
            <w:vAlign w:val="center"/>
            <w:hideMark/>
          </w:tcPr>
          <w:p w14:paraId="391966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686500.23</w:t>
            </w:r>
          </w:p>
        </w:tc>
        <w:tc>
          <w:tcPr>
            <w:tcW w:w="880" w:type="dxa"/>
            <w:tcBorders>
              <w:top w:val="nil"/>
              <w:left w:val="nil"/>
              <w:bottom w:val="nil"/>
              <w:right w:val="single" w:sz="4" w:space="0" w:color="auto"/>
            </w:tcBorders>
            <w:shd w:val="clear" w:color="auto" w:fill="auto"/>
            <w:noWrap/>
            <w:vAlign w:val="center"/>
            <w:hideMark/>
          </w:tcPr>
          <w:p w14:paraId="1E7B21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2265379.49</w:t>
            </w:r>
          </w:p>
        </w:tc>
        <w:tc>
          <w:tcPr>
            <w:tcW w:w="780" w:type="dxa"/>
            <w:tcBorders>
              <w:top w:val="nil"/>
              <w:left w:val="nil"/>
              <w:bottom w:val="nil"/>
              <w:right w:val="nil"/>
            </w:tcBorders>
            <w:shd w:val="clear" w:color="auto" w:fill="auto"/>
            <w:noWrap/>
            <w:vAlign w:val="center"/>
            <w:hideMark/>
          </w:tcPr>
          <w:p w14:paraId="74BAD3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2139</w:t>
            </w:r>
          </w:p>
        </w:tc>
        <w:tc>
          <w:tcPr>
            <w:tcW w:w="879" w:type="dxa"/>
            <w:tcBorders>
              <w:top w:val="nil"/>
              <w:left w:val="nil"/>
              <w:bottom w:val="nil"/>
              <w:right w:val="nil"/>
            </w:tcBorders>
            <w:shd w:val="clear" w:color="auto" w:fill="auto"/>
            <w:noWrap/>
            <w:vAlign w:val="center"/>
            <w:hideMark/>
          </w:tcPr>
          <w:p w14:paraId="3E5E5CD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674910.00</w:t>
            </w:r>
          </w:p>
        </w:tc>
        <w:tc>
          <w:tcPr>
            <w:tcW w:w="880" w:type="dxa"/>
            <w:tcBorders>
              <w:top w:val="nil"/>
              <w:left w:val="nil"/>
              <w:bottom w:val="nil"/>
              <w:right w:val="single" w:sz="4" w:space="0" w:color="auto"/>
            </w:tcBorders>
            <w:shd w:val="clear" w:color="auto" w:fill="auto"/>
            <w:noWrap/>
            <w:vAlign w:val="center"/>
            <w:hideMark/>
          </w:tcPr>
          <w:p w14:paraId="451B72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2273058.00</w:t>
            </w:r>
          </w:p>
        </w:tc>
      </w:tr>
      <w:tr w:rsidR="000E7A04" w:rsidRPr="003A26F1" w14:paraId="73B3C69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772E79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670</w:t>
            </w:r>
          </w:p>
        </w:tc>
        <w:tc>
          <w:tcPr>
            <w:tcW w:w="879" w:type="dxa"/>
            <w:tcBorders>
              <w:top w:val="nil"/>
              <w:left w:val="nil"/>
              <w:bottom w:val="nil"/>
              <w:right w:val="nil"/>
            </w:tcBorders>
            <w:shd w:val="clear" w:color="auto" w:fill="auto"/>
            <w:noWrap/>
            <w:vAlign w:val="center"/>
            <w:hideMark/>
          </w:tcPr>
          <w:p w14:paraId="2E2A2E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687191.23</w:t>
            </w:r>
          </w:p>
        </w:tc>
        <w:tc>
          <w:tcPr>
            <w:tcW w:w="880" w:type="dxa"/>
            <w:tcBorders>
              <w:top w:val="nil"/>
              <w:left w:val="nil"/>
              <w:bottom w:val="nil"/>
              <w:right w:val="single" w:sz="4" w:space="0" w:color="auto"/>
            </w:tcBorders>
            <w:shd w:val="clear" w:color="auto" w:fill="auto"/>
            <w:noWrap/>
            <w:vAlign w:val="center"/>
            <w:hideMark/>
          </w:tcPr>
          <w:p w14:paraId="234D28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2266470.07</w:t>
            </w:r>
          </w:p>
        </w:tc>
        <w:tc>
          <w:tcPr>
            <w:tcW w:w="780" w:type="dxa"/>
            <w:tcBorders>
              <w:top w:val="nil"/>
              <w:left w:val="nil"/>
              <w:bottom w:val="nil"/>
              <w:right w:val="nil"/>
            </w:tcBorders>
            <w:shd w:val="clear" w:color="auto" w:fill="auto"/>
            <w:noWrap/>
            <w:vAlign w:val="center"/>
            <w:hideMark/>
          </w:tcPr>
          <w:p w14:paraId="620ACF7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1405</w:t>
            </w:r>
          </w:p>
        </w:tc>
        <w:tc>
          <w:tcPr>
            <w:tcW w:w="879" w:type="dxa"/>
            <w:tcBorders>
              <w:top w:val="nil"/>
              <w:left w:val="nil"/>
              <w:bottom w:val="nil"/>
              <w:right w:val="nil"/>
            </w:tcBorders>
            <w:shd w:val="clear" w:color="auto" w:fill="auto"/>
            <w:noWrap/>
            <w:vAlign w:val="center"/>
            <w:hideMark/>
          </w:tcPr>
          <w:p w14:paraId="53C6CE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686499.56</w:t>
            </w:r>
          </w:p>
        </w:tc>
        <w:tc>
          <w:tcPr>
            <w:tcW w:w="880" w:type="dxa"/>
            <w:tcBorders>
              <w:top w:val="nil"/>
              <w:left w:val="nil"/>
              <w:bottom w:val="nil"/>
              <w:right w:val="single" w:sz="4" w:space="0" w:color="auto"/>
            </w:tcBorders>
            <w:shd w:val="clear" w:color="auto" w:fill="auto"/>
            <w:noWrap/>
            <w:vAlign w:val="center"/>
            <w:hideMark/>
          </w:tcPr>
          <w:p w14:paraId="0CE8C6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2265378.20</w:t>
            </w:r>
          </w:p>
        </w:tc>
        <w:tc>
          <w:tcPr>
            <w:tcW w:w="780" w:type="dxa"/>
            <w:tcBorders>
              <w:top w:val="nil"/>
              <w:left w:val="nil"/>
              <w:bottom w:val="nil"/>
              <w:right w:val="nil"/>
            </w:tcBorders>
            <w:shd w:val="clear" w:color="auto" w:fill="auto"/>
            <w:noWrap/>
            <w:vAlign w:val="center"/>
            <w:hideMark/>
          </w:tcPr>
          <w:p w14:paraId="590CF22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2140</w:t>
            </w:r>
          </w:p>
        </w:tc>
        <w:tc>
          <w:tcPr>
            <w:tcW w:w="879" w:type="dxa"/>
            <w:tcBorders>
              <w:top w:val="nil"/>
              <w:left w:val="nil"/>
              <w:bottom w:val="nil"/>
              <w:right w:val="nil"/>
            </w:tcBorders>
            <w:shd w:val="clear" w:color="auto" w:fill="auto"/>
            <w:noWrap/>
            <w:vAlign w:val="center"/>
            <w:hideMark/>
          </w:tcPr>
          <w:p w14:paraId="60B2D5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674865.00</w:t>
            </w:r>
          </w:p>
        </w:tc>
        <w:tc>
          <w:tcPr>
            <w:tcW w:w="880" w:type="dxa"/>
            <w:tcBorders>
              <w:top w:val="nil"/>
              <w:left w:val="nil"/>
              <w:bottom w:val="nil"/>
              <w:right w:val="single" w:sz="4" w:space="0" w:color="auto"/>
            </w:tcBorders>
            <w:shd w:val="clear" w:color="auto" w:fill="auto"/>
            <w:noWrap/>
            <w:vAlign w:val="center"/>
            <w:hideMark/>
          </w:tcPr>
          <w:p w14:paraId="47B487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2273016.00</w:t>
            </w:r>
          </w:p>
        </w:tc>
      </w:tr>
      <w:tr w:rsidR="000E7A04" w:rsidRPr="003A26F1" w14:paraId="1AC296C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2D6232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671</w:t>
            </w:r>
          </w:p>
        </w:tc>
        <w:tc>
          <w:tcPr>
            <w:tcW w:w="879" w:type="dxa"/>
            <w:tcBorders>
              <w:top w:val="nil"/>
              <w:left w:val="nil"/>
              <w:bottom w:val="nil"/>
              <w:right w:val="nil"/>
            </w:tcBorders>
            <w:shd w:val="clear" w:color="auto" w:fill="auto"/>
            <w:noWrap/>
            <w:vAlign w:val="center"/>
            <w:hideMark/>
          </w:tcPr>
          <w:p w14:paraId="7C0FBE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687189.43</w:t>
            </w:r>
          </w:p>
        </w:tc>
        <w:tc>
          <w:tcPr>
            <w:tcW w:w="880" w:type="dxa"/>
            <w:tcBorders>
              <w:top w:val="nil"/>
              <w:left w:val="nil"/>
              <w:bottom w:val="nil"/>
              <w:right w:val="single" w:sz="4" w:space="0" w:color="auto"/>
            </w:tcBorders>
            <w:shd w:val="clear" w:color="auto" w:fill="auto"/>
            <w:noWrap/>
            <w:vAlign w:val="center"/>
            <w:hideMark/>
          </w:tcPr>
          <w:p w14:paraId="03092F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2266467.97</w:t>
            </w:r>
          </w:p>
        </w:tc>
        <w:tc>
          <w:tcPr>
            <w:tcW w:w="780" w:type="dxa"/>
            <w:tcBorders>
              <w:top w:val="nil"/>
              <w:left w:val="nil"/>
              <w:bottom w:val="nil"/>
              <w:right w:val="nil"/>
            </w:tcBorders>
            <w:shd w:val="clear" w:color="auto" w:fill="auto"/>
            <w:noWrap/>
            <w:vAlign w:val="center"/>
            <w:hideMark/>
          </w:tcPr>
          <w:p w14:paraId="128204F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1406</w:t>
            </w:r>
          </w:p>
        </w:tc>
        <w:tc>
          <w:tcPr>
            <w:tcW w:w="879" w:type="dxa"/>
            <w:tcBorders>
              <w:top w:val="nil"/>
              <w:left w:val="nil"/>
              <w:bottom w:val="nil"/>
              <w:right w:val="nil"/>
            </w:tcBorders>
            <w:shd w:val="clear" w:color="auto" w:fill="auto"/>
            <w:noWrap/>
            <w:vAlign w:val="center"/>
            <w:hideMark/>
          </w:tcPr>
          <w:p w14:paraId="2104BF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686498.86</w:t>
            </w:r>
          </w:p>
        </w:tc>
        <w:tc>
          <w:tcPr>
            <w:tcW w:w="880" w:type="dxa"/>
            <w:tcBorders>
              <w:top w:val="nil"/>
              <w:left w:val="nil"/>
              <w:bottom w:val="nil"/>
              <w:right w:val="single" w:sz="4" w:space="0" w:color="auto"/>
            </w:tcBorders>
            <w:shd w:val="clear" w:color="auto" w:fill="auto"/>
            <w:noWrap/>
            <w:vAlign w:val="center"/>
            <w:hideMark/>
          </w:tcPr>
          <w:p w14:paraId="4E34D2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2265377.01</w:t>
            </w:r>
          </w:p>
        </w:tc>
        <w:tc>
          <w:tcPr>
            <w:tcW w:w="780" w:type="dxa"/>
            <w:tcBorders>
              <w:top w:val="nil"/>
              <w:left w:val="nil"/>
              <w:bottom w:val="nil"/>
              <w:right w:val="nil"/>
            </w:tcBorders>
            <w:shd w:val="clear" w:color="auto" w:fill="auto"/>
            <w:noWrap/>
            <w:vAlign w:val="center"/>
            <w:hideMark/>
          </w:tcPr>
          <w:p w14:paraId="5B86ADE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2141</w:t>
            </w:r>
          </w:p>
        </w:tc>
        <w:tc>
          <w:tcPr>
            <w:tcW w:w="879" w:type="dxa"/>
            <w:tcBorders>
              <w:top w:val="nil"/>
              <w:left w:val="nil"/>
              <w:bottom w:val="nil"/>
              <w:right w:val="nil"/>
            </w:tcBorders>
            <w:shd w:val="clear" w:color="auto" w:fill="auto"/>
            <w:noWrap/>
            <w:vAlign w:val="center"/>
            <w:hideMark/>
          </w:tcPr>
          <w:p w14:paraId="58CA44B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674843.00</w:t>
            </w:r>
          </w:p>
        </w:tc>
        <w:tc>
          <w:tcPr>
            <w:tcW w:w="880" w:type="dxa"/>
            <w:tcBorders>
              <w:top w:val="nil"/>
              <w:left w:val="nil"/>
              <w:bottom w:val="nil"/>
              <w:right w:val="single" w:sz="4" w:space="0" w:color="auto"/>
            </w:tcBorders>
            <w:shd w:val="clear" w:color="auto" w:fill="auto"/>
            <w:noWrap/>
            <w:vAlign w:val="center"/>
            <w:hideMark/>
          </w:tcPr>
          <w:p w14:paraId="62BA28F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2272998.00</w:t>
            </w:r>
          </w:p>
        </w:tc>
      </w:tr>
      <w:tr w:rsidR="000E7A04" w:rsidRPr="003A26F1" w14:paraId="76E2330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61FEEB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672</w:t>
            </w:r>
          </w:p>
        </w:tc>
        <w:tc>
          <w:tcPr>
            <w:tcW w:w="879" w:type="dxa"/>
            <w:tcBorders>
              <w:top w:val="nil"/>
              <w:left w:val="nil"/>
              <w:bottom w:val="nil"/>
              <w:right w:val="nil"/>
            </w:tcBorders>
            <w:shd w:val="clear" w:color="auto" w:fill="auto"/>
            <w:noWrap/>
            <w:vAlign w:val="center"/>
            <w:hideMark/>
          </w:tcPr>
          <w:p w14:paraId="0216D8A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687187.10</w:t>
            </w:r>
          </w:p>
        </w:tc>
        <w:tc>
          <w:tcPr>
            <w:tcW w:w="880" w:type="dxa"/>
            <w:tcBorders>
              <w:top w:val="nil"/>
              <w:left w:val="nil"/>
              <w:bottom w:val="nil"/>
              <w:right w:val="single" w:sz="4" w:space="0" w:color="auto"/>
            </w:tcBorders>
            <w:shd w:val="clear" w:color="auto" w:fill="auto"/>
            <w:noWrap/>
            <w:vAlign w:val="center"/>
            <w:hideMark/>
          </w:tcPr>
          <w:p w14:paraId="41831C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2266465.53</w:t>
            </w:r>
          </w:p>
        </w:tc>
        <w:tc>
          <w:tcPr>
            <w:tcW w:w="780" w:type="dxa"/>
            <w:tcBorders>
              <w:top w:val="nil"/>
              <w:left w:val="nil"/>
              <w:bottom w:val="nil"/>
              <w:right w:val="nil"/>
            </w:tcBorders>
            <w:shd w:val="clear" w:color="auto" w:fill="auto"/>
            <w:noWrap/>
            <w:vAlign w:val="center"/>
            <w:hideMark/>
          </w:tcPr>
          <w:p w14:paraId="5DEFB25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1407</w:t>
            </w:r>
          </w:p>
        </w:tc>
        <w:tc>
          <w:tcPr>
            <w:tcW w:w="879" w:type="dxa"/>
            <w:tcBorders>
              <w:top w:val="nil"/>
              <w:left w:val="nil"/>
              <w:bottom w:val="nil"/>
              <w:right w:val="nil"/>
            </w:tcBorders>
            <w:shd w:val="clear" w:color="auto" w:fill="auto"/>
            <w:noWrap/>
            <w:vAlign w:val="center"/>
            <w:hideMark/>
          </w:tcPr>
          <w:p w14:paraId="4F9901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686498.18</w:t>
            </w:r>
          </w:p>
        </w:tc>
        <w:tc>
          <w:tcPr>
            <w:tcW w:w="880" w:type="dxa"/>
            <w:tcBorders>
              <w:top w:val="nil"/>
              <w:left w:val="nil"/>
              <w:bottom w:val="nil"/>
              <w:right w:val="single" w:sz="4" w:space="0" w:color="auto"/>
            </w:tcBorders>
            <w:shd w:val="clear" w:color="auto" w:fill="auto"/>
            <w:noWrap/>
            <w:vAlign w:val="center"/>
            <w:hideMark/>
          </w:tcPr>
          <w:p w14:paraId="3BE3314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2265375.89</w:t>
            </w:r>
          </w:p>
        </w:tc>
        <w:tc>
          <w:tcPr>
            <w:tcW w:w="780" w:type="dxa"/>
            <w:tcBorders>
              <w:top w:val="nil"/>
              <w:left w:val="nil"/>
              <w:bottom w:val="nil"/>
              <w:right w:val="nil"/>
            </w:tcBorders>
            <w:shd w:val="clear" w:color="auto" w:fill="auto"/>
            <w:noWrap/>
            <w:vAlign w:val="center"/>
            <w:hideMark/>
          </w:tcPr>
          <w:p w14:paraId="15E6574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2142</w:t>
            </w:r>
          </w:p>
        </w:tc>
        <w:tc>
          <w:tcPr>
            <w:tcW w:w="879" w:type="dxa"/>
            <w:tcBorders>
              <w:top w:val="nil"/>
              <w:left w:val="nil"/>
              <w:bottom w:val="nil"/>
              <w:right w:val="nil"/>
            </w:tcBorders>
            <w:shd w:val="clear" w:color="auto" w:fill="auto"/>
            <w:noWrap/>
            <w:vAlign w:val="center"/>
            <w:hideMark/>
          </w:tcPr>
          <w:p w14:paraId="40AFC4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674811.00</w:t>
            </w:r>
          </w:p>
        </w:tc>
        <w:tc>
          <w:tcPr>
            <w:tcW w:w="880" w:type="dxa"/>
            <w:tcBorders>
              <w:top w:val="nil"/>
              <w:left w:val="nil"/>
              <w:bottom w:val="nil"/>
              <w:right w:val="single" w:sz="4" w:space="0" w:color="auto"/>
            </w:tcBorders>
            <w:shd w:val="clear" w:color="auto" w:fill="auto"/>
            <w:noWrap/>
            <w:vAlign w:val="center"/>
            <w:hideMark/>
          </w:tcPr>
          <w:p w14:paraId="3218A7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2272982.00</w:t>
            </w:r>
          </w:p>
        </w:tc>
      </w:tr>
      <w:tr w:rsidR="000E7A04" w:rsidRPr="003A26F1" w14:paraId="2A9379C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ECC985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673</w:t>
            </w:r>
          </w:p>
        </w:tc>
        <w:tc>
          <w:tcPr>
            <w:tcW w:w="879" w:type="dxa"/>
            <w:tcBorders>
              <w:top w:val="nil"/>
              <w:left w:val="nil"/>
              <w:bottom w:val="nil"/>
              <w:right w:val="nil"/>
            </w:tcBorders>
            <w:shd w:val="clear" w:color="auto" w:fill="auto"/>
            <w:noWrap/>
            <w:vAlign w:val="center"/>
            <w:hideMark/>
          </w:tcPr>
          <w:p w14:paraId="69FC302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687183.48</w:t>
            </w:r>
          </w:p>
        </w:tc>
        <w:tc>
          <w:tcPr>
            <w:tcW w:w="880" w:type="dxa"/>
            <w:tcBorders>
              <w:top w:val="nil"/>
              <w:left w:val="nil"/>
              <w:bottom w:val="nil"/>
              <w:right w:val="single" w:sz="4" w:space="0" w:color="auto"/>
            </w:tcBorders>
            <w:shd w:val="clear" w:color="auto" w:fill="auto"/>
            <w:noWrap/>
            <w:vAlign w:val="center"/>
            <w:hideMark/>
          </w:tcPr>
          <w:p w14:paraId="0AD0CC2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2266462.25</w:t>
            </w:r>
          </w:p>
        </w:tc>
        <w:tc>
          <w:tcPr>
            <w:tcW w:w="780" w:type="dxa"/>
            <w:tcBorders>
              <w:top w:val="nil"/>
              <w:left w:val="nil"/>
              <w:bottom w:val="nil"/>
              <w:right w:val="nil"/>
            </w:tcBorders>
            <w:shd w:val="clear" w:color="auto" w:fill="auto"/>
            <w:noWrap/>
            <w:vAlign w:val="center"/>
            <w:hideMark/>
          </w:tcPr>
          <w:p w14:paraId="073572B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1408</w:t>
            </w:r>
          </w:p>
        </w:tc>
        <w:tc>
          <w:tcPr>
            <w:tcW w:w="879" w:type="dxa"/>
            <w:tcBorders>
              <w:top w:val="nil"/>
              <w:left w:val="nil"/>
              <w:bottom w:val="nil"/>
              <w:right w:val="nil"/>
            </w:tcBorders>
            <w:shd w:val="clear" w:color="auto" w:fill="auto"/>
            <w:noWrap/>
            <w:vAlign w:val="center"/>
            <w:hideMark/>
          </w:tcPr>
          <w:p w14:paraId="287E182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686497.47</w:t>
            </w:r>
          </w:p>
        </w:tc>
        <w:tc>
          <w:tcPr>
            <w:tcW w:w="880" w:type="dxa"/>
            <w:tcBorders>
              <w:top w:val="nil"/>
              <w:left w:val="nil"/>
              <w:bottom w:val="nil"/>
              <w:right w:val="single" w:sz="4" w:space="0" w:color="auto"/>
            </w:tcBorders>
            <w:shd w:val="clear" w:color="auto" w:fill="auto"/>
            <w:noWrap/>
            <w:vAlign w:val="center"/>
            <w:hideMark/>
          </w:tcPr>
          <w:p w14:paraId="0870F2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2265374.80</w:t>
            </w:r>
          </w:p>
        </w:tc>
        <w:tc>
          <w:tcPr>
            <w:tcW w:w="780" w:type="dxa"/>
            <w:tcBorders>
              <w:top w:val="nil"/>
              <w:left w:val="nil"/>
              <w:bottom w:val="nil"/>
              <w:right w:val="nil"/>
            </w:tcBorders>
            <w:shd w:val="clear" w:color="auto" w:fill="auto"/>
            <w:noWrap/>
            <w:vAlign w:val="center"/>
            <w:hideMark/>
          </w:tcPr>
          <w:p w14:paraId="70056F5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2143</w:t>
            </w:r>
          </w:p>
        </w:tc>
        <w:tc>
          <w:tcPr>
            <w:tcW w:w="879" w:type="dxa"/>
            <w:tcBorders>
              <w:top w:val="nil"/>
              <w:left w:val="nil"/>
              <w:bottom w:val="nil"/>
              <w:right w:val="nil"/>
            </w:tcBorders>
            <w:shd w:val="clear" w:color="auto" w:fill="auto"/>
            <w:noWrap/>
            <w:vAlign w:val="center"/>
            <w:hideMark/>
          </w:tcPr>
          <w:p w14:paraId="1B8C71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674763.00</w:t>
            </w:r>
          </w:p>
        </w:tc>
        <w:tc>
          <w:tcPr>
            <w:tcW w:w="880" w:type="dxa"/>
            <w:tcBorders>
              <w:top w:val="nil"/>
              <w:left w:val="nil"/>
              <w:bottom w:val="nil"/>
              <w:right w:val="single" w:sz="4" w:space="0" w:color="auto"/>
            </w:tcBorders>
            <w:shd w:val="clear" w:color="auto" w:fill="auto"/>
            <w:noWrap/>
            <w:vAlign w:val="center"/>
            <w:hideMark/>
          </w:tcPr>
          <w:p w14:paraId="75E699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2272961.00</w:t>
            </w:r>
          </w:p>
        </w:tc>
      </w:tr>
      <w:tr w:rsidR="000E7A04" w:rsidRPr="003A26F1" w14:paraId="3D26D09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6B4D07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674</w:t>
            </w:r>
          </w:p>
        </w:tc>
        <w:tc>
          <w:tcPr>
            <w:tcW w:w="879" w:type="dxa"/>
            <w:tcBorders>
              <w:top w:val="nil"/>
              <w:left w:val="nil"/>
              <w:bottom w:val="nil"/>
              <w:right w:val="nil"/>
            </w:tcBorders>
            <w:shd w:val="clear" w:color="auto" w:fill="auto"/>
            <w:noWrap/>
            <w:vAlign w:val="center"/>
            <w:hideMark/>
          </w:tcPr>
          <w:p w14:paraId="11AD5B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687179.85</w:t>
            </w:r>
          </w:p>
        </w:tc>
        <w:tc>
          <w:tcPr>
            <w:tcW w:w="880" w:type="dxa"/>
            <w:tcBorders>
              <w:top w:val="nil"/>
              <w:left w:val="nil"/>
              <w:bottom w:val="nil"/>
              <w:right w:val="single" w:sz="4" w:space="0" w:color="auto"/>
            </w:tcBorders>
            <w:shd w:val="clear" w:color="auto" w:fill="auto"/>
            <w:noWrap/>
            <w:vAlign w:val="center"/>
            <w:hideMark/>
          </w:tcPr>
          <w:p w14:paraId="429C90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2266459.42</w:t>
            </w:r>
          </w:p>
        </w:tc>
        <w:tc>
          <w:tcPr>
            <w:tcW w:w="780" w:type="dxa"/>
            <w:tcBorders>
              <w:top w:val="nil"/>
              <w:left w:val="nil"/>
              <w:bottom w:val="nil"/>
              <w:right w:val="nil"/>
            </w:tcBorders>
            <w:shd w:val="clear" w:color="auto" w:fill="auto"/>
            <w:noWrap/>
            <w:vAlign w:val="center"/>
            <w:hideMark/>
          </w:tcPr>
          <w:p w14:paraId="0B51E5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1409</w:t>
            </w:r>
          </w:p>
        </w:tc>
        <w:tc>
          <w:tcPr>
            <w:tcW w:w="879" w:type="dxa"/>
            <w:tcBorders>
              <w:top w:val="nil"/>
              <w:left w:val="nil"/>
              <w:bottom w:val="nil"/>
              <w:right w:val="nil"/>
            </w:tcBorders>
            <w:shd w:val="clear" w:color="auto" w:fill="auto"/>
            <w:noWrap/>
            <w:vAlign w:val="center"/>
            <w:hideMark/>
          </w:tcPr>
          <w:p w14:paraId="5FE9E2E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686496.76</w:t>
            </w:r>
          </w:p>
        </w:tc>
        <w:tc>
          <w:tcPr>
            <w:tcW w:w="880" w:type="dxa"/>
            <w:tcBorders>
              <w:top w:val="nil"/>
              <w:left w:val="nil"/>
              <w:bottom w:val="nil"/>
              <w:right w:val="single" w:sz="4" w:space="0" w:color="auto"/>
            </w:tcBorders>
            <w:shd w:val="clear" w:color="auto" w:fill="auto"/>
            <w:noWrap/>
            <w:vAlign w:val="center"/>
            <w:hideMark/>
          </w:tcPr>
          <w:p w14:paraId="2AB3AF2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2265373.78</w:t>
            </w:r>
          </w:p>
        </w:tc>
        <w:tc>
          <w:tcPr>
            <w:tcW w:w="780" w:type="dxa"/>
            <w:tcBorders>
              <w:top w:val="nil"/>
              <w:left w:val="nil"/>
              <w:bottom w:val="nil"/>
              <w:right w:val="nil"/>
            </w:tcBorders>
            <w:shd w:val="clear" w:color="auto" w:fill="auto"/>
            <w:noWrap/>
            <w:vAlign w:val="center"/>
            <w:hideMark/>
          </w:tcPr>
          <w:p w14:paraId="4A53848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2144</w:t>
            </w:r>
          </w:p>
        </w:tc>
        <w:tc>
          <w:tcPr>
            <w:tcW w:w="879" w:type="dxa"/>
            <w:tcBorders>
              <w:top w:val="nil"/>
              <w:left w:val="nil"/>
              <w:bottom w:val="nil"/>
              <w:right w:val="nil"/>
            </w:tcBorders>
            <w:shd w:val="clear" w:color="auto" w:fill="auto"/>
            <w:noWrap/>
            <w:vAlign w:val="center"/>
            <w:hideMark/>
          </w:tcPr>
          <w:p w14:paraId="0110C1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674703.00</w:t>
            </w:r>
          </w:p>
        </w:tc>
        <w:tc>
          <w:tcPr>
            <w:tcW w:w="880" w:type="dxa"/>
            <w:tcBorders>
              <w:top w:val="nil"/>
              <w:left w:val="nil"/>
              <w:bottom w:val="nil"/>
              <w:right w:val="single" w:sz="4" w:space="0" w:color="auto"/>
            </w:tcBorders>
            <w:shd w:val="clear" w:color="auto" w:fill="auto"/>
            <w:noWrap/>
            <w:vAlign w:val="center"/>
            <w:hideMark/>
          </w:tcPr>
          <w:p w14:paraId="7AE4F8B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2272936.00</w:t>
            </w:r>
          </w:p>
        </w:tc>
      </w:tr>
      <w:tr w:rsidR="000E7A04" w:rsidRPr="003A26F1" w14:paraId="12B2080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51CE7C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675</w:t>
            </w:r>
          </w:p>
        </w:tc>
        <w:tc>
          <w:tcPr>
            <w:tcW w:w="879" w:type="dxa"/>
            <w:tcBorders>
              <w:top w:val="nil"/>
              <w:left w:val="nil"/>
              <w:bottom w:val="nil"/>
              <w:right w:val="nil"/>
            </w:tcBorders>
            <w:shd w:val="clear" w:color="auto" w:fill="auto"/>
            <w:noWrap/>
            <w:vAlign w:val="center"/>
            <w:hideMark/>
          </w:tcPr>
          <w:p w14:paraId="10F49C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687176.49</w:t>
            </w:r>
          </w:p>
        </w:tc>
        <w:tc>
          <w:tcPr>
            <w:tcW w:w="880" w:type="dxa"/>
            <w:tcBorders>
              <w:top w:val="nil"/>
              <w:left w:val="nil"/>
              <w:bottom w:val="nil"/>
              <w:right w:val="single" w:sz="4" w:space="0" w:color="auto"/>
            </w:tcBorders>
            <w:shd w:val="clear" w:color="auto" w:fill="auto"/>
            <w:noWrap/>
            <w:vAlign w:val="center"/>
            <w:hideMark/>
          </w:tcPr>
          <w:p w14:paraId="13289B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2266457.09</w:t>
            </w:r>
          </w:p>
        </w:tc>
        <w:tc>
          <w:tcPr>
            <w:tcW w:w="780" w:type="dxa"/>
            <w:tcBorders>
              <w:top w:val="nil"/>
              <w:left w:val="nil"/>
              <w:bottom w:val="nil"/>
              <w:right w:val="nil"/>
            </w:tcBorders>
            <w:shd w:val="clear" w:color="auto" w:fill="auto"/>
            <w:noWrap/>
            <w:vAlign w:val="center"/>
            <w:hideMark/>
          </w:tcPr>
          <w:p w14:paraId="17E5829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1410</w:t>
            </w:r>
          </w:p>
        </w:tc>
        <w:tc>
          <w:tcPr>
            <w:tcW w:w="879" w:type="dxa"/>
            <w:tcBorders>
              <w:top w:val="nil"/>
              <w:left w:val="nil"/>
              <w:bottom w:val="nil"/>
              <w:right w:val="nil"/>
            </w:tcBorders>
            <w:shd w:val="clear" w:color="auto" w:fill="auto"/>
            <w:noWrap/>
            <w:vAlign w:val="center"/>
            <w:hideMark/>
          </w:tcPr>
          <w:p w14:paraId="5ACF9E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686495.98</w:t>
            </w:r>
          </w:p>
        </w:tc>
        <w:tc>
          <w:tcPr>
            <w:tcW w:w="880" w:type="dxa"/>
            <w:tcBorders>
              <w:top w:val="nil"/>
              <w:left w:val="nil"/>
              <w:bottom w:val="nil"/>
              <w:right w:val="single" w:sz="4" w:space="0" w:color="auto"/>
            </w:tcBorders>
            <w:shd w:val="clear" w:color="auto" w:fill="auto"/>
            <w:noWrap/>
            <w:vAlign w:val="center"/>
            <w:hideMark/>
          </w:tcPr>
          <w:p w14:paraId="69EFC9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2265372.78</w:t>
            </w:r>
          </w:p>
        </w:tc>
        <w:tc>
          <w:tcPr>
            <w:tcW w:w="780" w:type="dxa"/>
            <w:tcBorders>
              <w:top w:val="nil"/>
              <w:left w:val="nil"/>
              <w:bottom w:val="nil"/>
              <w:right w:val="nil"/>
            </w:tcBorders>
            <w:shd w:val="clear" w:color="auto" w:fill="auto"/>
            <w:noWrap/>
            <w:vAlign w:val="center"/>
            <w:hideMark/>
          </w:tcPr>
          <w:p w14:paraId="2F0DEBA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2145</w:t>
            </w:r>
          </w:p>
        </w:tc>
        <w:tc>
          <w:tcPr>
            <w:tcW w:w="879" w:type="dxa"/>
            <w:tcBorders>
              <w:top w:val="nil"/>
              <w:left w:val="nil"/>
              <w:bottom w:val="nil"/>
              <w:right w:val="nil"/>
            </w:tcBorders>
            <w:shd w:val="clear" w:color="auto" w:fill="auto"/>
            <w:noWrap/>
            <w:vAlign w:val="center"/>
            <w:hideMark/>
          </w:tcPr>
          <w:p w14:paraId="441635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674095.28</w:t>
            </w:r>
          </w:p>
        </w:tc>
        <w:tc>
          <w:tcPr>
            <w:tcW w:w="880" w:type="dxa"/>
            <w:tcBorders>
              <w:top w:val="nil"/>
              <w:left w:val="nil"/>
              <w:bottom w:val="nil"/>
              <w:right w:val="single" w:sz="4" w:space="0" w:color="auto"/>
            </w:tcBorders>
            <w:shd w:val="clear" w:color="auto" w:fill="auto"/>
            <w:noWrap/>
            <w:vAlign w:val="center"/>
            <w:hideMark/>
          </w:tcPr>
          <w:p w14:paraId="231C609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2273032.35</w:t>
            </w:r>
          </w:p>
        </w:tc>
      </w:tr>
      <w:tr w:rsidR="000E7A04" w:rsidRPr="003A26F1" w14:paraId="0BF5CD7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2EB9E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676</w:t>
            </w:r>
          </w:p>
        </w:tc>
        <w:tc>
          <w:tcPr>
            <w:tcW w:w="879" w:type="dxa"/>
            <w:tcBorders>
              <w:top w:val="nil"/>
              <w:left w:val="nil"/>
              <w:bottom w:val="nil"/>
              <w:right w:val="nil"/>
            </w:tcBorders>
            <w:shd w:val="clear" w:color="auto" w:fill="auto"/>
            <w:noWrap/>
            <w:vAlign w:val="center"/>
            <w:hideMark/>
          </w:tcPr>
          <w:p w14:paraId="343EEF3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687173.45</w:t>
            </w:r>
          </w:p>
        </w:tc>
        <w:tc>
          <w:tcPr>
            <w:tcW w:w="880" w:type="dxa"/>
            <w:tcBorders>
              <w:top w:val="nil"/>
              <w:left w:val="nil"/>
              <w:bottom w:val="nil"/>
              <w:right w:val="single" w:sz="4" w:space="0" w:color="auto"/>
            </w:tcBorders>
            <w:shd w:val="clear" w:color="auto" w:fill="auto"/>
            <w:noWrap/>
            <w:vAlign w:val="center"/>
            <w:hideMark/>
          </w:tcPr>
          <w:p w14:paraId="6D6C816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2266455.16</w:t>
            </w:r>
          </w:p>
        </w:tc>
        <w:tc>
          <w:tcPr>
            <w:tcW w:w="780" w:type="dxa"/>
            <w:tcBorders>
              <w:top w:val="nil"/>
              <w:left w:val="nil"/>
              <w:bottom w:val="nil"/>
              <w:right w:val="nil"/>
            </w:tcBorders>
            <w:shd w:val="clear" w:color="auto" w:fill="auto"/>
            <w:noWrap/>
            <w:vAlign w:val="center"/>
            <w:hideMark/>
          </w:tcPr>
          <w:p w14:paraId="76AE08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1411</w:t>
            </w:r>
          </w:p>
        </w:tc>
        <w:tc>
          <w:tcPr>
            <w:tcW w:w="879" w:type="dxa"/>
            <w:tcBorders>
              <w:top w:val="nil"/>
              <w:left w:val="nil"/>
              <w:bottom w:val="nil"/>
              <w:right w:val="nil"/>
            </w:tcBorders>
            <w:shd w:val="clear" w:color="auto" w:fill="auto"/>
            <w:noWrap/>
            <w:vAlign w:val="center"/>
            <w:hideMark/>
          </w:tcPr>
          <w:p w14:paraId="0D765DF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686495.18</w:t>
            </w:r>
          </w:p>
        </w:tc>
        <w:tc>
          <w:tcPr>
            <w:tcW w:w="880" w:type="dxa"/>
            <w:tcBorders>
              <w:top w:val="nil"/>
              <w:left w:val="nil"/>
              <w:bottom w:val="nil"/>
              <w:right w:val="single" w:sz="4" w:space="0" w:color="auto"/>
            </w:tcBorders>
            <w:shd w:val="clear" w:color="auto" w:fill="auto"/>
            <w:noWrap/>
            <w:vAlign w:val="center"/>
            <w:hideMark/>
          </w:tcPr>
          <w:p w14:paraId="1100995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2265371.85</w:t>
            </w:r>
          </w:p>
        </w:tc>
        <w:tc>
          <w:tcPr>
            <w:tcW w:w="780" w:type="dxa"/>
            <w:tcBorders>
              <w:top w:val="nil"/>
              <w:left w:val="nil"/>
              <w:bottom w:val="nil"/>
              <w:right w:val="nil"/>
            </w:tcBorders>
            <w:shd w:val="clear" w:color="auto" w:fill="auto"/>
            <w:noWrap/>
            <w:vAlign w:val="center"/>
            <w:hideMark/>
          </w:tcPr>
          <w:p w14:paraId="5F075DB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2146</w:t>
            </w:r>
          </w:p>
        </w:tc>
        <w:tc>
          <w:tcPr>
            <w:tcW w:w="879" w:type="dxa"/>
            <w:tcBorders>
              <w:top w:val="nil"/>
              <w:left w:val="nil"/>
              <w:bottom w:val="nil"/>
              <w:right w:val="nil"/>
            </w:tcBorders>
            <w:shd w:val="clear" w:color="auto" w:fill="auto"/>
            <w:noWrap/>
            <w:vAlign w:val="center"/>
            <w:hideMark/>
          </w:tcPr>
          <w:p w14:paraId="38A24D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673939.46</w:t>
            </w:r>
          </w:p>
        </w:tc>
        <w:tc>
          <w:tcPr>
            <w:tcW w:w="880" w:type="dxa"/>
            <w:tcBorders>
              <w:top w:val="nil"/>
              <w:left w:val="nil"/>
              <w:bottom w:val="nil"/>
              <w:right w:val="single" w:sz="4" w:space="0" w:color="auto"/>
            </w:tcBorders>
            <w:shd w:val="clear" w:color="auto" w:fill="auto"/>
            <w:noWrap/>
            <w:vAlign w:val="center"/>
            <w:hideMark/>
          </w:tcPr>
          <w:p w14:paraId="457A9D6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2273662.11</w:t>
            </w:r>
          </w:p>
        </w:tc>
      </w:tr>
      <w:tr w:rsidR="000E7A04" w:rsidRPr="003A26F1" w14:paraId="2F55F0E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FD72B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677</w:t>
            </w:r>
          </w:p>
        </w:tc>
        <w:tc>
          <w:tcPr>
            <w:tcW w:w="879" w:type="dxa"/>
            <w:tcBorders>
              <w:top w:val="nil"/>
              <w:left w:val="nil"/>
              <w:bottom w:val="nil"/>
              <w:right w:val="nil"/>
            </w:tcBorders>
            <w:shd w:val="clear" w:color="auto" w:fill="auto"/>
            <w:noWrap/>
            <w:vAlign w:val="center"/>
            <w:hideMark/>
          </w:tcPr>
          <w:p w14:paraId="2C9AE0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687170.78</w:t>
            </w:r>
          </w:p>
        </w:tc>
        <w:tc>
          <w:tcPr>
            <w:tcW w:w="880" w:type="dxa"/>
            <w:tcBorders>
              <w:top w:val="nil"/>
              <w:left w:val="nil"/>
              <w:bottom w:val="nil"/>
              <w:right w:val="single" w:sz="4" w:space="0" w:color="auto"/>
            </w:tcBorders>
            <w:shd w:val="clear" w:color="auto" w:fill="auto"/>
            <w:noWrap/>
            <w:vAlign w:val="center"/>
            <w:hideMark/>
          </w:tcPr>
          <w:p w14:paraId="4CB474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2266453.57</w:t>
            </w:r>
          </w:p>
        </w:tc>
        <w:tc>
          <w:tcPr>
            <w:tcW w:w="780" w:type="dxa"/>
            <w:tcBorders>
              <w:top w:val="nil"/>
              <w:left w:val="nil"/>
              <w:bottom w:val="nil"/>
              <w:right w:val="nil"/>
            </w:tcBorders>
            <w:shd w:val="clear" w:color="auto" w:fill="auto"/>
            <w:noWrap/>
            <w:vAlign w:val="center"/>
            <w:hideMark/>
          </w:tcPr>
          <w:p w14:paraId="41DEF71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1412</w:t>
            </w:r>
          </w:p>
        </w:tc>
        <w:tc>
          <w:tcPr>
            <w:tcW w:w="879" w:type="dxa"/>
            <w:tcBorders>
              <w:top w:val="nil"/>
              <w:left w:val="nil"/>
              <w:bottom w:val="nil"/>
              <w:right w:val="nil"/>
            </w:tcBorders>
            <w:shd w:val="clear" w:color="auto" w:fill="auto"/>
            <w:noWrap/>
            <w:vAlign w:val="center"/>
            <w:hideMark/>
          </w:tcPr>
          <w:p w14:paraId="21B9A83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686494.39</w:t>
            </w:r>
          </w:p>
        </w:tc>
        <w:tc>
          <w:tcPr>
            <w:tcW w:w="880" w:type="dxa"/>
            <w:tcBorders>
              <w:top w:val="nil"/>
              <w:left w:val="nil"/>
              <w:bottom w:val="nil"/>
              <w:right w:val="single" w:sz="4" w:space="0" w:color="auto"/>
            </w:tcBorders>
            <w:shd w:val="clear" w:color="auto" w:fill="auto"/>
            <w:noWrap/>
            <w:vAlign w:val="center"/>
            <w:hideMark/>
          </w:tcPr>
          <w:p w14:paraId="6A75FE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2265370.98</w:t>
            </w:r>
          </w:p>
        </w:tc>
        <w:tc>
          <w:tcPr>
            <w:tcW w:w="780" w:type="dxa"/>
            <w:tcBorders>
              <w:top w:val="nil"/>
              <w:left w:val="nil"/>
              <w:bottom w:val="nil"/>
              <w:right w:val="nil"/>
            </w:tcBorders>
            <w:shd w:val="clear" w:color="auto" w:fill="auto"/>
            <w:noWrap/>
            <w:vAlign w:val="center"/>
            <w:hideMark/>
          </w:tcPr>
          <w:p w14:paraId="4BBD9FC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2147</w:t>
            </w:r>
          </w:p>
        </w:tc>
        <w:tc>
          <w:tcPr>
            <w:tcW w:w="879" w:type="dxa"/>
            <w:tcBorders>
              <w:top w:val="nil"/>
              <w:left w:val="nil"/>
              <w:bottom w:val="nil"/>
              <w:right w:val="nil"/>
            </w:tcBorders>
            <w:shd w:val="clear" w:color="auto" w:fill="auto"/>
            <w:noWrap/>
            <w:vAlign w:val="center"/>
            <w:hideMark/>
          </w:tcPr>
          <w:p w14:paraId="44A72E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673927.51</w:t>
            </w:r>
          </w:p>
        </w:tc>
        <w:tc>
          <w:tcPr>
            <w:tcW w:w="880" w:type="dxa"/>
            <w:tcBorders>
              <w:top w:val="nil"/>
              <w:left w:val="nil"/>
              <w:bottom w:val="nil"/>
              <w:right w:val="single" w:sz="4" w:space="0" w:color="auto"/>
            </w:tcBorders>
            <w:shd w:val="clear" w:color="auto" w:fill="auto"/>
            <w:noWrap/>
            <w:vAlign w:val="center"/>
            <w:hideMark/>
          </w:tcPr>
          <w:p w14:paraId="5CAE8CA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2273708.27</w:t>
            </w:r>
          </w:p>
        </w:tc>
      </w:tr>
      <w:tr w:rsidR="000E7A04" w:rsidRPr="003A26F1" w14:paraId="7DE2AE7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F08984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678</w:t>
            </w:r>
          </w:p>
        </w:tc>
        <w:tc>
          <w:tcPr>
            <w:tcW w:w="879" w:type="dxa"/>
            <w:tcBorders>
              <w:top w:val="nil"/>
              <w:left w:val="nil"/>
              <w:bottom w:val="nil"/>
              <w:right w:val="nil"/>
            </w:tcBorders>
            <w:shd w:val="clear" w:color="auto" w:fill="auto"/>
            <w:noWrap/>
            <w:vAlign w:val="center"/>
            <w:hideMark/>
          </w:tcPr>
          <w:p w14:paraId="57C6B0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687168.52</w:t>
            </w:r>
          </w:p>
        </w:tc>
        <w:tc>
          <w:tcPr>
            <w:tcW w:w="880" w:type="dxa"/>
            <w:tcBorders>
              <w:top w:val="nil"/>
              <w:left w:val="nil"/>
              <w:bottom w:val="nil"/>
              <w:right w:val="single" w:sz="4" w:space="0" w:color="auto"/>
            </w:tcBorders>
            <w:shd w:val="clear" w:color="auto" w:fill="auto"/>
            <w:noWrap/>
            <w:vAlign w:val="center"/>
            <w:hideMark/>
          </w:tcPr>
          <w:p w14:paraId="7C5B43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2266452.25</w:t>
            </w:r>
          </w:p>
        </w:tc>
        <w:tc>
          <w:tcPr>
            <w:tcW w:w="780" w:type="dxa"/>
            <w:tcBorders>
              <w:top w:val="nil"/>
              <w:left w:val="nil"/>
              <w:bottom w:val="nil"/>
              <w:right w:val="nil"/>
            </w:tcBorders>
            <w:shd w:val="clear" w:color="auto" w:fill="auto"/>
            <w:noWrap/>
            <w:vAlign w:val="center"/>
            <w:hideMark/>
          </w:tcPr>
          <w:p w14:paraId="542EBD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1413</w:t>
            </w:r>
          </w:p>
        </w:tc>
        <w:tc>
          <w:tcPr>
            <w:tcW w:w="879" w:type="dxa"/>
            <w:tcBorders>
              <w:top w:val="nil"/>
              <w:left w:val="nil"/>
              <w:bottom w:val="nil"/>
              <w:right w:val="nil"/>
            </w:tcBorders>
            <w:shd w:val="clear" w:color="auto" w:fill="auto"/>
            <w:noWrap/>
            <w:vAlign w:val="center"/>
            <w:hideMark/>
          </w:tcPr>
          <w:p w14:paraId="201FD8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686493.60</w:t>
            </w:r>
          </w:p>
        </w:tc>
        <w:tc>
          <w:tcPr>
            <w:tcW w:w="880" w:type="dxa"/>
            <w:tcBorders>
              <w:top w:val="nil"/>
              <w:left w:val="nil"/>
              <w:bottom w:val="nil"/>
              <w:right w:val="single" w:sz="4" w:space="0" w:color="auto"/>
            </w:tcBorders>
            <w:shd w:val="clear" w:color="auto" w:fill="auto"/>
            <w:noWrap/>
            <w:vAlign w:val="center"/>
            <w:hideMark/>
          </w:tcPr>
          <w:p w14:paraId="00C96D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2265370.17</w:t>
            </w:r>
          </w:p>
        </w:tc>
        <w:tc>
          <w:tcPr>
            <w:tcW w:w="780" w:type="dxa"/>
            <w:tcBorders>
              <w:top w:val="nil"/>
              <w:left w:val="nil"/>
              <w:bottom w:val="nil"/>
              <w:right w:val="nil"/>
            </w:tcBorders>
            <w:shd w:val="clear" w:color="auto" w:fill="auto"/>
            <w:noWrap/>
            <w:vAlign w:val="center"/>
            <w:hideMark/>
          </w:tcPr>
          <w:p w14:paraId="4A684D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2148</w:t>
            </w:r>
          </w:p>
        </w:tc>
        <w:tc>
          <w:tcPr>
            <w:tcW w:w="879" w:type="dxa"/>
            <w:tcBorders>
              <w:top w:val="nil"/>
              <w:left w:val="nil"/>
              <w:bottom w:val="nil"/>
              <w:right w:val="nil"/>
            </w:tcBorders>
            <w:shd w:val="clear" w:color="auto" w:fill="auto"/>
            <w:noWrap/>
            <w:vAlign w:val="center"/>
            <w:hideMark/>
          </w:tcPr>
          <w:p w14:paraId="1E7CB9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673915.56</w:t>
            </w:r>
          </w:p>
        </w:tc>
        <w:tc>
          <w:tcPr>
            <w:tcW w:w="880" w:type="dxa"/>
            <w:tcBorders>
              <w:top w:val="nil"/>
              <w:left w:val="nil"/>
              <w:bottom w:val="nil"/>
              <w:right w:val="single" w:sz="4" w:space="0" w:color="auto"/>
            </w:tcBorders>
            <w:shd w:val="clear" w:color="auto" w:fill="auto"/>
            <w:noWrap/>
            <w:vAlign w:val="center"/>
            <w:hideMark/>
          </w:tcPr>
          <w:p w14:paraId="31F422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2273754.42</w:t>
            </w:r>
          </w:p>
        </w:tc>
      </w:tr>
      <w:tr w:rsidR="000E7A04" w:rsidRPr="003A26F1" w14:paraId="6D6E5E2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C4D16B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679</w:t>
            </w:r>
          </w:p>
        </w:tc>
        <w:tc>
          <w:tcPr>
            <w:tcW w:w="879" w:type="dxa"/>
            <w:tcBorders>
              <w:top w:val="nil"/>
              <w:left w:val="nil"/>
              <w:bottom w:val="nil"/>
              <w:right w:val="nil"/>
            </w:tcBorders>
            <w:shd w:val="clear" w:color="auto" w:fill="auto"/>
            <w:noWrap/>
            <w:vAlign w:val="center"/>
            <w:hideMark/>
          </w:tcPr>
          <w:p w14:paraId="346CC5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687166.69</w:t>
            </w:r>
          </w:p>
        </w:tc>
        <w:tc>
          <w:tcPr>
            <w:tcW w:w="880" w:type="dxa"/>
            <w:tcBorders>
              <w:top w:val="nil"/>
              <w:left w:val="nil"/>
              <w:bottom w:val="nil"/>
              <w:right w:val="single" w:sz="4" w:space="0" w:color="auto"/>
            </w:tcBorders>
            <w:shd w:val="clear" w:color="auto" w:fill="auto"/>
            <w:noWrap/>
            <w:vAlign w:val="center"/>
            <w:hideMark/>
          </w:tcPr>
          <w:p w14:paraId="4BEEA9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2266451.17</w:t>
            </w:r>
          </w:p>
        </w:tc>
        <w:tc>
          <w:tcPr>
            <w:tcW w:w="780" w:type="dxa"/>
            <w:tcBorders>
              <w:top w:val="nil"/>
              <w:left w:val="nil"/>
              <w:bottom w:val="nil"/>
              <w:right w:val="nil"/>
            </w:tcBorders>
            <w:shd w:val="clear" w:color="auto" w:fill="auto"/>
            <w:noWrap/>
            <w:vAlign w:val="center"/>
            <w:hideMark/>
          </w:tcPr>
          <w:p w14:paraId="1DF663B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1414</w:t>
            </w:r>
          </w:p>
        </w:tc>
        <w:tc>
          <w:tcPr>
            <w:tcW w:w="879" w:type="dxa"/>
            <w:tcBorders>
              <w:top w:val="nil"/>
              <w:left w:val="nil"/>
              <w:bottom w:val="nil"/>
              <w:right w:val="nil"/>
            </w:tcBorders>
            <w:shd w:val="clear" w:color="auto" w:fill="auto"/>
            <w:noWrap/>
            <w:vAlign w:val="center"/>
            <w:hideMark/>
          </w:tcPr>
          <w:p w14:paraId="105B34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686492.83</w:t>
            </w:r>
          </w:p>
        </w:tc>
        <w:tc>
          <w:tcPr>
            <w:tcW w:w="880" w:type="dxa"/>
            <w:tcBorders>
              <w:top w:val="nil"/>
              <w:left w:val="nil"/>
              <w:bottom w:val="nil"/>
              <w:right w:val="single" w:sz="4" w:space="0" w:color="auto"/>
            </w:tcBorders>
            <w:shd w:val="clear" w:color="auto" w:fill="auto"/>
            <w:noWrap/>
            <w:vAlign w:val="center"/>
            <w:hideMark/>
          </w:tcPr>
          <w:p w14:paraId="16064C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2265369.40</w:t>
            </w:r>
          </w:p>
        </w:tc>
        <w:tc>
          <w:tcPr>
            <w:tcW w:w="780" w:type="dxa"/>
            <w:tcBorders>
              <w:top w:val="nil"/>
              <w:left w:val="nil"/>
              <w:bottom w:val="nil"/>
              <w:right w:val="nil"/>
            </w:tcBorders>
            <w:shd w:val="clear" w:color="auto" w:fill="auto"/>
            <w:noWrap/>
            <w:vAlign w:val="center"/>
            <w:hideMark/>
          </w:tcPr>
          <w:p w14:paraId="0AC41A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2149</w:t>
            </w:r>
          </w:p>
        </w:tc>
        <w:tc>
          <w:tcPr>
            <w:tcW w:w="879" w:type="dxa"/>
            <w:tcBorders>
              <w:top w:val="nil"/>
              <w:left w:val="nil"/>
              <w:bottom w:val="nil"/>
              <w:right w:val="nil"/>
            </w:tcBorders>
            <w:shd w:val="clear" w:color="auto" w:fill="auto"/>
            <w:noWrap/>
            <w:vAlign w:val="center"/>
            <w:hideMark/>
          </w:tcPr>
          <w:p w14:paraId="202E92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673905.42</w:t>
            </w:r>
          </w:p>
        </w:tc>
        <w:tc>
          <w:tcPr>
            <w:tcW w:w="880" w:type="dxa"/>
            <w:tcBorders>
              <w:top w:val="nil"/>
              <w:left w:val="nil"/>
              <w:bottom w:val="nil"/>
              <w:right w:val="single" w:sz="4" w:space="0" w:color="auto"/>
            </w:tcBorders>
            <w:shd w:val="clear" w:color="auto" w:fill="auto"/>
            <w:noWrap/>
            <w:vAlign w:val="center"/>
            <w:hideMark/>
          </w:tcPr>
          <w:p w14:paraId="35B4A01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2273796.00</w:t>
            </w:r>
          </w:p>
        </w:tc>
      </w:tr>
      <w:tr w:rsidR="000E7A04" w:rsidRPr="003A26F1" w14:paraId="7758632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E20040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680</w:t>
            </w:r>
          </w:p>
        </w:tc>
        <w:tc>
          <w:tcPr>
            <w:tcW w:w="879" w:type="dxa"/>
            <w:tcBorders>
              <w:top w:val="nil"/>
              <w:left w:val="nil"/>
              <w:bottom w:val="nil"/>
              <w:right w:val="nil"/>
            </w:tcBorders>
            <w:shd w:val="clear" w:color="auto" w:fill="auto"/>
            <w:noWrap/>
            <w:vAlign w:val="center"/>
            <w:hideMark/>
          </w:tcPr>
          <w:p w14:paraId="6D4710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687165.30</w:t>
            </w:r>
          </w:p>
        </w:tc>
        <w:tc>
          <w:tcPr>
            <w:tcW w:w="880" w:type="dxa"/>
            <w:tcBorders>
              <w:top w:val="nil"/>
              <w:left w:val="nil"/>
              <w:bottom w:val="nil"/>
              <w:right w:val="single" w:sz="4" w:space="0" w:color="auto"/>
            </w:tcBorders>
            <w:shd w:val="clear" w:color="auto" w:fill="auto"/>
            <w:noWrap/>
            <w:vAlign w:val="center"/>
            <w:hideMark/>
          </w:tcPr>
          <w:p w14:paraId="5A56B2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2266450.32</w:t>
            </w:r>
          </w:p>
        </w:tc>
        <w:tc>
          <w:tcPr>
            <w:tcW w:w="780" w:type="dxa"/>
            <w:tcBorders>
              <w:top w:val="nil"/>
              <w:left w:val="nil"/>
              <w:bottom w:val="nil"/>
              <w:right w:val="nil"/>
            </w:tcBorders>
            <w:shd w:val="clear" w:color="auto" w:fill="auto"/>
            <w:noWrap/>
            <w:vAlign w:val="center"/>
            <w:hideMark/>
          </w:tcPr>
          <w:p w14:paraId="4B0BD98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1415</w:t>
            </w:r>
          </w:p>
        </w:tc>
        <w:tc>
          <w:tcPr>
            <w:tcW w:w="879" w:type="dxa"/>
            <w:tcBorders>
              <w:top w:val="nil"/>
              <w:left w:val="nil"/>
              <w:bottom w:val="nil"/>
              <w:right w:val="nil"/>
            </w:tcBorders>
            <w:shd w:val="clear" w:color="auto" w:fill="auto"/>
            <w:noWrap/>
            <w:vAlign w:val="center"/>
            <w:hideMark/>
          </w:tcPr>
          <w:p w14:paraId="20A607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686492.08</w:t>
            </w:r>
          </w:p>
        </w:tc>
        <w:tc>
          <w:tcPr>
            <w:tcW w:w="880" w:type="dxa"/>
            <w:tcBorders>
              <w:top w:val="nil"/>
              <w:left w:val="nil"/>
              <w:bottom w:val="nil"/>
              <w:right w:val="single" w:sz="4" w:space="0" w:color="auto"/>
            </w:tcBorders>
            <w:shd w:val="clear" w:color="auto" w:fill="auto"/>
            <w:noWrap/>
            <w:vAlign w:val="center"/>
            <w:hideMark/>
          </w:tcPr>
          <w:p w14:paraId="1C8387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2265368.68</w:t>
            </w:r>
          </w:p>
        </w:tc>
        <w:tc>
          <w:tcPr>
            <w:tcW w:w="780" w:type="dxa"/>
            <w:tcBorders>
              <w:top w:val="nil"/>
              <w:left w:val="nil"/>
              <w:bottom w:val="nil"/>
              <w:right w:val="nil"/>
            </w:tcBorders>
            <w:shd w:val="clear" w:color="auto" w:fill="auto"/>
            <w:noWrap/>
            <w:vAlign w:val="center"/>
            <w:hideMark/>
          </w:tcPr>
          <w:p w14:paraId="7CEE0E3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2150</w:t>
            </w:r>
          </w:p>
        </w:tc>
        <w:tc>
          <w:tcPr>
            <w:tcW w:w="879" w:type="dxa"/>
            <w:tcBorders>
              <w:top w:val="nil"/>
              <w:left w:val="nil"/>
              <w:bottom w:val="nil"/>
              <w:right w:val="nil"/>
            </w:tcBorders>
            <w:shd w:val="clear" w:color="auto" w:fill="auto"/>
            <w:noWrap/>
            <w:vAlign w:val="center"/>
            <w:hideMark/>
          </w:tcPr>
          <w:p w14:paraId="53A3929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673902.97</w:t>
            </w:r>
          </w:p>
        </w:tc>
        <w:tc>
          <w:tcPr>
            <w:tcW w:w="880" w:type="dxa"/>
            <w:tcBorders>
              <w:top w:val="nil"/>
              <w:left w:val="nil"/>
              <w:bottom w:val="nil"/>
              <w:right w:val="single" w:sz="4" w:space="0" w:color="auto"/>
            </w:tcBorders>
            <w:shd w:val="clear" w:color="auto" w:fill="auto"/>
            <w:noWrap/>
            <w:vAlign w:val="center"/>
            <w:hideMark/>
          </w:tcPr>
          <w:p w14:paraId="453AAF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2273806.07</w:t>
            </w:r>
          </w:p>
        </w:tc>
      </w:tr>
      <w:tr w:rsidR="000E7A04" w:rsidRPr="003A26F1" w14:paraId="675D100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4E1767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681</w:t>
            </w:r>
          </w:p>
        </w:tc>
        <w:tc>
          <w:tcPr>
            <w:tcW w:w="879" w:type="dxa"/>
            <w:tcBorders>
              <w:top w:val="nil"/>
              <w:left w:val="nil"/>
              <w:bottom w:val="nil"/>
              <w:right w:val="nil"/>
            </w:tcBorders>
            <w:shd w:val="clear" w:color="auto" w:fill="auto"/>
            <w:noWrap/>
            <w:vAlign w:val="center"/>
            <w:hideMark/>
          </w:tcPr>
          <w:p w14:paraId="288A60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687164.11</w:t>
            </w:r>
          </w:p>
        </w:tc>
        <w:tc>
          <w:tcPr>
            <w:tcW w:w="880" w:type="dxa"/>
            <w:tcBorders>
              <w:top w:val="nil"/>
              <w:left w:val="nil"/>
              <w:bottom w:val="nil"/>
              <w:right w:val="single" w:sz="4" w:space="0" w:color="auto"/>
            </w:tcBorders>
            <w:shd w:val="clear" w:color="auto" w:fill="auto"/>
            <w:noWrap/>
            <w:vAlign w:val="center"/>
            <w:hideMark/>
          </w:tcPr>
          <w:p w14:paraId="5FB2C9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2266449.53</w:t>
            </w:r>
          </w:p>
        </w:tc>
        <w:tc>
          <w:tcPr>
            <w:tcW w:w="780" w:type="dxa"/>
            <w:tcBorders>
              <w:top w:val="nil"/>
              <w:left w:val="nil"/>
              <w:bottom w:val="nil"/>
              <w:right w:val="nil"/>
            </w:tcBorders>
            <w:shd w:val="clear" w:color="auto" w:fill="auto"/>
            <w:noWrap/>
            <w:vAlign w:val="center"/>
            <w:hideMark/>
          </w:tcPr>
          <w:p w14:paraId="68E98E8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1416</w:t>
            </w:r>
          </w:p>
        </w:tc>
        <w:tc>
          <w:tcPr>
            <w:tcW w:w="879" w:type="dxa"/>
            <w:tcBorders>
              <w:top w:val="nil"/>
              <w:left w:val="nil"/>
              <w:bottom w:val="nil"/>
              <w:right w:val="nil"/>
            </w:tcBorders>
            <w:shd w:val="clear" w:color="auto" w:fill="auto"/>
            <w:noWrap/>
            <w:vAlign w:val="center"/>
            <w:hideMark/>
          </w:tcPr>
          <w:p w14:paraId="630D35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686491.38</w:t>
            </w:r>
          </w:p>
        </w:tc>
        <w:tc>
          <w:tcPr>
            <w:tcW w:w="880" w:type="dxa"/>
            <w:tcBorders>
              <w:top w:val="nil"/>
              <w:left w:val="nil"/>
              <w:bottom w:val="nil"/>
              <w:right w:val="single" w:sz="4" w:space="0" w:color="auto"/>
            </w:tcBorders>
            <w:shd w:val="clear" w:color="auto" w:fill="auto"/>
            <w:noWrap/>
            <w:vAlign w:val="center"/>
            <w:hideMark/>
          </w:tcPr>
          <w:p w14:paraId="0CC35CB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2265368.00</w:t>
            </w:r>
          </w:p>
        </w:tc>
        <w:tc>
          <w:tcPr>
            <w:tcW w:w="780" w:type="dxa"/>
            <w:tcBorders>
              <w:top w:val="nil"/>
              <w:left w:val="nil"/>
              <w:bottom w:val="nil"/>
              <w:right w:val="nil"/>
            </w:tcBorders>
            <w:shd w:val="clear" w:color="auto" w:fill="auto"/>
            <w:noWrap/>
            <w:vAlign w:val="center"/>
            <w:hideMark/>
          </w:tcPr>
          <w:p w14:paraId="3DC793D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2151</w:t>
            </w:r>
          </w:p>
        </w:tc>
        <w:tc>
          <w:tcPr>
            <w:tcW w:w="879" w:type="dxa"/>
            <w:tcBorders>
              <w:top w:val="nil"/>
              <w:left w:val="nil"/>
              <w:bottom w:val="nil"/>
              <w:right w:val="nil"/>
            </w:tcBorders>
            <w:shd w:val="clear" w:color="auto" w:fill="auto"/>
            <w:noWrap/>
            <w:vAlign w:val="center"/>
            <w:hideMark/>
          </w:tcPr>
          <w:p w14:paraId="2C8093E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673881.40</w:t>
            </w:r>
          </w:p>
        </w:tc>
        <w:tc>
          <w:tcPr>
            <w:tcW w:w="880" w:type="dxa"/>
            <w:tcBorders>
              <w:top w:val="nil"/>
              <w:left w:val="nil"/>
              <w:bottom w:val="nil"/>
              <w:right w:val="single" w:sz="4" w:space="0" w:color="auto"/>
            </w:tcBorders>
            <w:shd w:val="clear" w:color="auto" w:fill="auto"/>
            <w:noWrap/>
            <w:vAlign w:val="center"/>
            <w:hideMark/>
          </w:tcPr>
          <w:p w14:paraId="5BB5C5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2273898.02</w:t>
            </w:r>
          </w:p>
        </w:tc>
      </w:tr>
      <w:tr w:rsidR="000E7A04" w:rsidRPr="003A26F1" w14:paraId="7FCB535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83CA5F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682</w:t>
            </w:r>
          </w:p>
        </w:tc>
        <w:tc>
          <w:tcPr>
            <w:tcW w:w="879" w:type="dxa"/>
            <w:tcBorders>
              <w:top w:val="nil"/>
              <w:left w:val="nil"/>
              <w:bottom w:val="nil"/>
              <w:right w:val="nil"/>
            </w:tcBorders>
            <w:shd w:val="clear" w:color="auto" w:fill="auto"/>
            <w:noWrap/>
            <w:vAlign w:val="center"/>
            <w:hideMark/>
          </w:tcPr>
          <w:p w14:paraId="49B81B9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687163.69</w:t>
            </w:r>
          </w:p>
        </w:tc>
        <w:tc>
          <w:tcPr>
            <w:tcW w:w="880" w:type="dxa"/>
            <w:tcBorders>
              <w:top w:val="nil"/>
              <w:left w:val="nil"/>
              <w:bottom w:val="nil"/>
              <w:right w:val="single" w:sz="4" w:space="0" w:color="auto"/>
            </w:tcBorders>
            <w:shd w:val="clear" w:color="auto" w:fill="auto"/>
            <w:noWrap/>
            <w:vAlign w:val="center"/>
            <w:hideMark/>
          </w:tcPr>
          <w:p w14:paraId="370783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2266449.23</w:t>
            </w:r>
          </w:p>
        </w:tc>
        <w:tc>
          <w:tcPr>
            <w:tcW w:w="780" w:type="dxa"/>
            <w:tcBorders>
              <w:top w:val="nil"/>
              <w:left w:val="nil"/>
              <w:bottom w:val="nil"/>
              <w:right w:val="nil"/>
            </w:tcBorders>
            <w:shd w:val="clear" w:color="auto" w:fill="auto"/>
            <w:noWrap/>
            <w:vAlign w:val="center"/>
            <w:hideMark/>
          </w:tcPr>
          <w:p w14:paraId="36599EF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1417</w:t>
            </w:r>
          </w:p>
        </w:tc>
        <w:tc>
          <w:tcPr>
            <w:tcW w:w="879" w:type="dxa"/>
            <w:tcBorders>
              <w:top w:val="nil"/>
              <w:left w:val="nil"/>
              <w:bottom w:val="nil"/>
              <w:right w:val="nil"/>
            </w:tcBorders>
            <w:shd w:val="clear" w:color="auto" w:fill="auto"/>
            <w:noWrap/>
            <w:vAlign w:val="center"/>
            <w:hideMark/>
          </w:tcPr>
          <w:p w14:paraId="2734CE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686490.66</w:t>
            </w:r>
          </w:p>
        </w:tc>
        <w:tc>
          <w:tcPr>
            <w:tcW w:w="880" w:type="dxa"/>
            <w:tcBorders>
              <w:top w:val="nil"/>
              <w:left w:val="nil"/>
              <w:bottom w:val="nil"/>
              <w:right w:val="single" w:sz="4" w:space="0" w:color="auto"/>
            </w:tcBorders>
            <w:shd w:val="clear" w:color="auto" w:fill="auto"/>
            <w:noWrap/>
            <w:vAlign w:val="center"/>
            <w:hideMark/>
          </w:tcPr>
          <w:p w14:paraId="2FEDD9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2265367.30</w:t>
            </w:r>
          </w:p>
        </w:tc>
        <w:tc>
          <w:tcPr>
            <w:tcW w:w="780" w:type="dxa"/>
            <w:tcBorders>
              <w:top w:val="nil"/>
              <w:left w:val="nil"/>
              <w:bottom w:val="nil"/>
              <w:right w:val="nil"/>
            </w:tcBorders>
            <w:shd w:val="clear" w:color="auto" w:fill="auto"/>
            <w:noWrap/>
            <w:vAlign w:val="center"/>
            <w:hideMark/>
          </w:tcPr>
          <w:p w14:paraId="52BAED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2152</w:t>
            </w:r>
          </w:p>
        </w:tc>
        <w:tc>
          <w:tcPr>
            <w:tcW w:w="879" w:type="dxa"/>
            <w:tcBorders>
              <w:top w:val="nil"/>
              <w:left w:val="nil"/>
              <w:bottom w:val="nil"/>
              <w:right w:val="nil"/>
            </w:tcBorders>
            <w:shd w:val="clear" w:color="auto" w:fill="auto"/>
            <w:noWrap/>
            <w:vAlign w:val="center"/>
            <w:hideMark/>
          </w:tcPr>
          <w:p w14:paraId="6830B6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673879.08</w:t>
            </w:r>
          </w:p>
        </w:tc>
        <w:tc>
          <w:tcPr>
            <w:tcW w:w="880" w:type="dxa"/>
            <w:tcBorders>
              <w:top w:val="nil"/>
              <w:left w:val="nil"/>
              <w:bottom w:val="nil"/>
              <w:right w:val="single" w:sz="4" w:space="0" w:color="auto"/>
            </w:tcBorders>
            <w:shd w:val="clear" w:color="auto" w:fill="auto"/>
            <w:noWrap/>
            <w:vAlign w:val="center"/>
            <w:hideMark/>
          </w:tcPr>
          <w:p w14:paraId="2FCA52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2273916.33</w:t>
            </w:r>
          </w:p>
        </w:tc>
      </w:tr>
      <w:tr w:rsidR="000E7A04" w:rsidRPr="003A26F1" w14:paraId="3C7C8DB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648E07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683</w:t>
            </w:r>
          </w:p>
        </w:tc>
        <w:tc>
          <w:tcPr>
            <w:tcW w:w="879" w:type="dxa"/>
            <w:tcBorders>
              <w:top w:val="nil"/>
              <w:left w:val="nil"/>
              <w:bottom w:val="nil"/>
              <w:right w:val="nil"/>
            </w:tcBorders>
            <w:shd w:val="clear" w:color="auto" w:fill="auto"/>
            <w:noWrap/>
            <w:vAlign w:val="center"/>
            <w:hideMark/>
          </w:tcPr>
          <w:p w14:paraId="24D8D1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687162.96</w:t>
            </w:r>
          </w:p>
        </w:tc>
        <w:tc>
          <w:tcPr>
            <w:tcW w:w="880" w:type="dxa"/>
            <w:tcBorders>
              <w:top w:val="nil"/>
              <w:left w:val="nil"/>
              <w:bottom w:val="nil"/>
              <w:right w:val="single" w:sz="4" w:space="0" w:color="auto"/>
            </w:tcBorders>
            <w:shd w:val="clear" w:color="auto" w:fill="auto"/>
            <w:noWrap/>
            <w:vAlign w:val="center"/>
            <w:hideMark/>
          </w:tcPr>
          <w:p w14:paraId="2CED277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2266448.70</w:t>
            </w:r>
          </w:p>
        </w:tc>
        <w:tc>
          <w:tcPr>
            <w:tcW w:w="780" w:type="dxa"/>
            <w:tcBorders>
              <w:top w:val="nil"/>
              <w:left w:val="nil"/>
              <w:bottom w:val="nil"/>
              <w:right w:val="nil"/>
            </w:tcBorders>
            <w:shd w:val="clear" w:color="auto" w:fill="auto"/>
            <w:noWrap/>
            <w:vAlign w:val="center"/>
            <w:hideMark/>
          </w:tcPr>
          <w:p w14:paraId="2110782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1418</w:t>
            </w:r>
          </w:p>
        </w:tc>
        <w:tc>
          <w:tcPr>
            <w:tcW w:w="879" w:type="dxa"/>
            <w:tcBorders>
              <w:top w:val="nil"/>
              <w:left w:val="nil"/>
              <w:bottom w:val="nil"/>
              <w:right w:val="nil"/>
            </w:tcBorders>
            <w:shd w:val="clear" w:color="auto" w:fill="auto"/>
            <w:noWrap/>
            <w:vAlign w:val="center"/>
            <w:hideMark/>
          </w:tcPr>
          <w:p w14:paraId="0FDEE55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686489.47</w:t>
            </w:r>
          </w:p>
        </w:tc>
        <w:tc>
          <w:tcPr>
            <w:tcW w:w="880" w:type="dxa"/>
            <w:tcBorders>
              <w:top w:val="nil"/>
              <w:left w:val="nil"/>
              <w:bottom w:val="nil"/>
              <w:right w:val="single" w:sz="4" w:space="0" w:color="auto"/>
            </w:tcBorders>
            <w:shd w:val="clear" w:color="auto" w:fill="auto"/>
            <w:noWrap/>
            <w:vAlign w:val="center"/>
            <w:hideMark/>
          </w:tcPr>
          <w:p w14:paraId="7510D44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2265366.16</w:t>
            </w:r>
          </w:p>
        </w:tc>
        <w:tc>
          <w:tcPr>
            <w:tcW w:w="780" w:type="dxa"/>
            <w:tcBorders>
              <w:top w:val="nil"/>
              <w:left w:val="nil"/>
              <w:bottom w:val="nil"/>
              <w:right w:val="nil"/>
            </w:tcBorders>
            <w:shd w:val="clear" w:color="auto" w:fill="auto"/>
            <w:noWrap/>
            <w:vAlign w:val="center"/>
            <w:hideMark/>
          </w:tcPr>
          <w:p w14:paraId="21AD99C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2153</w:t>
            </w:r>
          </w:p>
        </w:tc>
        <w:tc>
          <w:tcPr>
            <w:tcW w:w="879" w:type="dxa"/>
            <w:tcBorders>
              <w:top w:val="nil"/>
              <w:left w:val="nil"/>
              <w:bottom w:val="nil"/>
              <w:right w:val="nil"/>
            </w:tcBorders>
            <w:shd w:val="clear" w:color="auto" w:fill="auto"/>
            <w:noWrap/>
            <w:vAlign w:val="center"/>
            <w:hideMark/>
          </w:tcPr>
          <w:p w14:paraId="1BF1B2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673867.03</w:t>
            </w:r>
          </w:p>
        </w:tc>
        <w:tc>
          <w:tcPr>
            <w:tcW w:w="880" w:type="dxa"/>
            <w:tcBorders>
              <w:top w:val="nil"/>
              <w:left w:val="nil"/>
              <w:bottom w:val="nil"/>
              <w:right w:val="single" w:sz="4" w:space="0" w:color="auto"/>
            </w:tcBorders>
            <w:shd w:val="clear" w:color="auto" w:fill="auto"/>
            <w:noWrap/>
            <w:vAlign w:val="center"/>
            <w:hideMark/>
          </w:tcPr>
          <w:p w14:paraId="224B44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2274011.29</w:t>
            </w:r>
          </w:p>
        </w:tc>
      </w:tr>
      <w:tr w:rsidR="000E7A04" w:rsidRPr="003A26F1" w14:paraId="76C75B50"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154830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684</w:t>
            </w:r>
          </w:p>
        </w:tc>
        <w:tc>
          <w:tcPr>
            <w:tcW w:w="879" w:type="dxa"/>
            <w:tcBorders>
              <w:top w:val="nil"/>
              <w:left w:val="nil"/>
              <w:bottom w:val="nil"/>
              <w:right w:val="nil"/>
            </w:tcBorders>
            <w:shd w:val="clear" w:color="auto" w:fill="auto"/>
            <w:noWrap/>
            <w:vAlign w:val="center"/>
            <w:hideMark/>
          </w:tcPr>
          <w:p w14:paraId="7233D1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687162.09</w:t>
            </w:r>
          </w:p>
        </w:tc>
        <w:tc>
          <w:tcPr>
            <w:tcW w:w="880" w:type="dxa"/>
            <w:tcBorders>
              <w:top w:val="nil"/>
              <w:left w:val="nil"/>
              <w:bottom w:val="nil"/>
              <w:right w:val="single" w:sz="4" w:space="0" w:color="auto"/>
            </w:tcBorders>
            <w:shd w:val="clear" w:color="auto" w:fill="auto"/>
            <w:noWrap/>
            <w:vAlign w:val="center"/>
            <w:hideMark/>
          </w:tcPr>
          <w:p w14:paraId="490858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2266448.05</w:t>
            </w:r>
          </w:p>
        </w:tc>
        <w:tc>
          <w:tcPr>
            <w:tcW w:w="780" w:type="dxa"/>
            <w:tcBorders>
              <w:top w:val="nil"/>
              <w:left w:val="nil"/>
              <w:bottom w:val="nil"/>
              <w:right w:val="nil"/>
            </w:tcBorders>
            <w:shd w:val="clear" w:color="auto" w:fill="auto"/>
            <w:noWrap/>
            <w:vAlign w:val="center"/>
            <w:hideMark/>
          </w:tcPr>
          <w:p w14:paraId="6033ED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1419</w:t>
            </w:r>
          </w:p>
        </w:tc>
        <w:tc>
          <w:tcPr>
            <w:tcW w:w="879" w:type="dxa"/>
            <w:tcBorders>
              <w:top w:val="nil"/>
              <w:left w:val="nil"/>
              <w:bottom w:val="nil"/>
              <w:right w:val="nil"/>
            </w:tcBorders>
            <w:shd w:val="clear" w:color="auto" w:fill="auto"/>
            <w:noWrap/>
            <w:vAlign w:val="center"/>
            <w:hideMark/>
          </w:tcPr>
          <w:p w14:paraId="433062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686488.23</w:t>
            </w:r>
          </w:p>
        </w:tc>
        <w:tc>
          <w:tcPr>
            <w:tcW w:w="880" w:type="dxa"/>
            <w:tcBorders>
              <w:top w:val="nil"/>
              <w:left w:val="nil"/>
              <w:bottom w:val="nil"/>
              <w:right w:val="single" w:sz="4" w:space="0" w:color="auto"/>
            </w:tcBorders>
            <w:shd w:val="clear" w:color="auto" w:fill="auto"/>
            <w:noWrap/>
            <w:vAlign w:val="center"/>
            <w:hideMark/>
          </w:tcPr>
          <w:p w14:paraId="3251E5B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2265365.04</w:t>
            </w:r>
          </w:p>
        </w:tc>
        <w:tc>
          <w:tcPr>
            <w:tcW w:w="780" w:type="dxa"/>
            <w:tcBorders>
              <w:top w:val="nil"/>
              <w:left w:val="nil"/>
              <w:bottom w:val="nil"/>
              <w:right w:val="nil"/>
            </w:tcBorders>
            <w:shd w:val="clear" w:color="auto" w:fill="auto"/>
            <w:noWrap/>
            <w:vAlign w:val="center"/>
            <w:hideMark/>
          </w:tcPr>
          <w:p w14:paraId="0AE66F9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2154</w:t>
            </w:r>
          </w:p>
        </w:tc>
        <w:tc>
          <w:tcPr>
            <w:tcW w:w="879" w:type="dxa"/>
            <w:tcBorders>
              <w:top w:val="nil"/>
              <w:left w:val="nil"/>
              <w:bottom w:val="nil"/>
              <w:right w:val="nil"/>
            </w:tcBorders>
            <w:shd w:val="clear" w:color="auto" w:fill="auto"/>
            <w:noWrap/>
            <w:vAlign w:val="center"/>
            <w:hideMark/>
          </w:tcPr>
          <w:p w14:paraId="455443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673861.62</w:t>
            </w:r>
          </w:p>
        </w:tc>
        <w:tc>
          <w:tcPr>
            <w:tcW w:w="880" w:type="dxa"/>
            <w:tcBorders>
              <w:top w:val="nil"/>
              <w:left w:val="nil"/>
              <w:bottom w:val="nil"/>
              <w:right w:val="single" w:sz="4" w:space="0" w:color="auto"/>
            </w:tcBorders>
            <w:shd w:val="clear" w:color="auto" w:fill="auto"/>
            <w:noWrap/>
            <w:vAlign w:val="center"/>
            <w:hideMark/>
          </w:tcPr>
          <w:p w14:paraId="4CB92B8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2274078.95</w:t>
            </w:r>
          </w:p>
        </w:tc>
      </w:tr>
      <w:tr w:rsidR="000E7A04" w:rsidRPr="003A26F1" w14:paraId="04D1D25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9070FA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685</w:t>
            </w:r>
          </w:p>
        </w:tc>
        <w:tc>
          <w:tcPr>
            <w:tcW w:w="879" w:type="dxa"/>
            <w:tcBorders>
              <w:top w:val="nil"/>
              <w:left w:val="nil"/>
              <w:bottom w:val="nil"/>
              <w:right w:val="nil"/>
            </w:tcBorders>
            <w:shd w:val="clear" w:color="auto" w:fill="auto"/>
            <w:noWrap/>
            <w:vAlign w:val="center"/>
            <w:hideMark/>
          </w:tcPr>
          <w:p w14:paraId="7EEFB88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687161.07</w:t>
            </w:r>
          </w:p>
        </w:tc>
        <w:tc>
          <w:tcPr>
            <w:tcW w:w="880" w:type="dxa"/>
            <w:tcBorders>
              <w:top w:val="nil"/>
              <w:left w:val="nil"/>
              <w:bottom w:val="nil"/>
              <w:right w:val="single" w:sz="4" w:space="0" w:color="auto"/>
            </w:tcBorders>
            <w:shd w:val="clear" w:color="auto" w:fill="auto"/>
            <w:noWrap/>
            <w:vAlign w:val="center"/>
            <w:hideMark/>
          </w:tcPr>
          <w:p w14:paraId="4D87FF5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2266447.30</w:t>
            </w:r>
          </w:p>
        </w:tc>
        <w:tc>
          <w:tcPr>
            <w:tcW w:w="780" w:type="dxa"/>
            <w:tcBorders>
              <w:top w:val="nil"/>
              <w:left w:val="nil"/>
              <w:bottom w:val="nil"/>
              <w:right w:val="nil"/>
            </w:tcBorders>
            <w:shd w:val="clear" w:color="auto" w:fill="auto"/>
            <w:noWrap/>
            <w:vAlign w:val="center"/>
            <w:hideMark/>
          </w:tcPr>
          <w:p w14:paraId="755BB2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1420</w:t>
            </w:r>
          </w:p>
        </w:tc>
        <w:tc>
          <w:tcPr>
            <w:tcW w:w="879" w:type="dxa"/>
            <w:tcBorders>
              <w:top w:val="nil"/>
              <w:left w:val="nil"/>
              <w:bottom w:val="nil"/>
              <w:right w:val="nil"/>
            </w:tcBorders>
            <w:shd w:val="clear" w:color="auto" w:fill="auto"/>
            <w:noWrap/>
            <w:vAlign w:val="center"/>
            <w:hideMark/>
          </w:tcPr>
          <w:p w14:paraId="59D049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686486.99</w:t>
            </w:r>
          </w:p>
        </w:tc>
        <w:tc>
          <w:tcPr>
            <w:tcW w:w="880" w:type="dxa"/>
            <w:tcBorders>
              <w:top w:val="nil"/>
              <w:left w:val="nil"/>
              <w:bottom w:val="nil"/>
              <w:right w:val="single" w:sz="4" w:space="0" w:color="auto"/>
            </w:tcBorders>
            <w:shd w:val="clear" w:color="auto" w:fill="auto"/>
            <w:noWrap/>
            <w:vAlign w:val="center"/>
            <w:hideMark/>
          </w:tcPr>
          <w:p w14:paraId="26A2D6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2265363.97</w:t>
            </w:r>
          </w:p>
        </w:tc>
        <w:tc>
          <w:tcPr>
            <w:tcW w:w="780" w:type="dxa"/>
            <w:tcBorders>
              <w:top w:val="nil"/>
              <w:left w:val="nil"/>
              <w:bottom w:val="nil"/>
              <w:right w:val="nil"/>
            </w:tcBorders>
            <w:shd w:val="clear" w:color="auto" w:fill="auto"/>
            <w:noWrap/>
            <w:vAlign w:val="center"/>
            <w:hideMark/>
          </w:tcPr>
          <w:p w14:paraId="5012A1F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2155</w:t>
            </w:r>
          </w:p>
        </w:tc>
        <w:tc>
          <w:tcPr>
            <w:tcW w:w="879" w:type="dxa"/>
            <w:tcBorders>
              <w:top w:val="nil"/>
              <w:left w:val="nil"/>
              <w:bottom w:val="nil"/>
              <w:right w:val="nil"/>
            </w:tcBorders>
            <w:shd w:val="clear" w:color="auto" w:fill="auto"/>
            <w:noWrap/>
            <w:vAlign w:val="center"/>
            <w:hideMark/>
          </w:tcPr>
          <w:p w14:paraId="75DD13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673856.21</w:t>
            </w:r>
          </w:p>
        </w:tc>
        <w:tc>
          <w:tcPr>
            <w:tcW w:w="880" w:type="dxa"/>
            <w:tcBorders>
              <w:top w:val="nil"/>
              <w:left w:val="nil"/>
              <w:bottom w:val="nil"/>
              <w:right w:val="single" w:sz="4" w:space="0" w:color="auto"/>
            </w:tcBorders>
            <w:shd w:val="clear" w:color="auto" w:fill="auto"/>
            <w:noWrap/>
            <w:vAlign w:val="center"/>
            <w:hideMark/>
          </w:tcPr>
          <w:p w14:paraId="3D30665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2274146.61</w:t>
            </w:r>
          </w:p>
        </w:tc>
      </w:tr>
      <w:tr w:rsidR="000E7A04" w:rsidRPr="003A26F1" w14:paraId="148F923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07E63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686</w:t>
            </w:r>
          </w:p>
        </w:tc>
        <w:tc>
          <w:tcPr>
            <w:tcW w:w="879" w:type="dxa"/>
            <w:tcBorders>
              <w:top w:val="nil"/>
              <w:left w:val="nil"/>
              <w:bottom w:val="nil"/>
              <w:right w:val="nil"/>
            </w:tcBorders>
            <w:shd w:val="clear" w:color="auto" w:fill="auto"/>
            <w:noWrap/>
            <w:vAlign w:val="center"/>
            <w:hideMark/>
          </w:tcPr>
          <w:p w14:paraId="0BC23C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687159.90</w:t>
            </w:r>
          </w:p>
        </w:tc>
        <w:tc>
          <w:tcPr>
            <w:tcW w:w="880" w:type="dxa"/>
            <w:tcBorders>
              <w:top w:val="nil"/>
              <w:left w:val="nil"/>
              <w:bottom w:val="nil"/>
              <w:right w:val="single" w:sz="4" w:space="0" w:color="auto"/>
            </w:tcBorders>
            <w:shd w:val="clear" w:color="auto" w:fill="auto"/>
            <w:noWrap/>
            <w:vAlign w:val="center"/>
            <w:hideMark/>
          </w:tcPr>
          <w:p w14:paraId="359279D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2266446.43</w:t>
            </w:r>
          </w:p>
        </w:tc>
        <w:tc>
          <w:tcPr>
            <w:tcW w:w="780" w:type="dxa"/>
            <w:tcBorders>
              <w:top w:val="nil"/>
              <w:left w:val="nil"/>
              <w:bottom w:val="nil"/>
              <w:right w:val="nil"/>
            </w:tcBorders>
            <w:shd w:val="clear" w:color="auto" w:fill="auto"/>
            <w:noWrap/>
            <w:vAlign w:val="center"/>
            <w:hideMark/>
          </w:tcPr>
          <w:p w14:paraId="4F58884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1421</w:t>
            </w:r>
          </w:p>
        </w:tc>
        <w:tc>
          <w:tcPr>
            <w:tcW w:w="879" w:type="dxa"/>
            <w:tcBorders>
              <w:top w:val="nil"/>
              <w:left w:val="nil"/>
              <w:bottom w:val="nil"/>
              <w:right w:val="nil"/>
            </w:tcBorders>
            <w:shd w:val="clear" w:color="auto" w:fill="auto"/>
            <w:noWrap/>
            <w:vAlign w:val="center"/>
            <w:hideMark/>
          </w:tcPr>
          <w:p w14:paraId="1270EE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686485.75</w:t>
            </w:r>
          </w:p>
        </w:tc>
        <w:tc>
          <w:tcPr>
            <w:tcW w:w="880" w:type="dxa"/>
            <w:tcBorders>
              <w:top w:val="nil"/>
              <w:left w:val="nil"/>
              <w:bottom w:val="nil"/>
              <w:right w:val="single" w:sz="4" w:space="0" w:color="auto"/>
            </w:tcBorders>
            <w:shd w:val="clear" w:color="auto" w:fill="auto"/>
            <w:noWrap/>
            <w:vAlign w:val="center"/>
            <w:hideMark/>
          </w:tcPr>
          <w:p w14:paraId="1170DA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2265362.93</w:t>
            </w:r>
          </w:p>
        </w:tc>
        <w:tc>
          <w:tcPr>
            <w:tcW w:w="780" w:type="dxa"/>
            <w:tcBorders>
              <w:top w:val="nil"/>
              <w:left w:val="nil"/>
              <w:bottom w:val="nil"/>
              <w:right w:val="nil"/>
            </w:tcBorders>
            <w:shd w:val="clear" w:color="auto" w:fill="auto"/>
            <w:noWrap/>
            <w:vAlign w:val="center"/>
            <w:hideMark/>
          </w:tcPr>
          <w:p w14:paraId="3181047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2156</w:t>
            </w:r>
          </w:p>
        </w:tc>
        <w:tc>
          <w:tcPr>
            <w:tcW w:w="879" w:type="dxa"/>
            <w:tcBorders>
              <w:top w:val="nil"/>
              <w:left w:val="nil"/>
              <w:bottom w:val="nil"/>
              <w:right w:val="nil"/>
            </w:tcBorders>
            <w:shd w:val="clear" w:color="auto" w:fill="auto"/>
            <w:noWrap/>
            <w:vAlign w:val="center"/>
            <w:hideMark/>
          </w:tcPr>
          <w:p w14:paraId="3D964F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673842.68</w:t>
            </w:r>
          </w:p>
        </w:tc>
        <w:tc>
          <w:tcPr>
            <w:tcW w:w="880" w:type="dxa"/>
            <w:tcBorders>
              <w:top w:val="nil"/>
              <w:left w:val="nil"/>
              <w:bottom w:val="nil"/>
              <w:right w:val="single" w:sz="4" w:space="0" w:color="auto"/>
            </w:tcBorders>
            <w:shd w:val="clear" w:color="auto" w:fill="auto"/>
            <w:noWrap/>
            <w:vAlign w:val="center"/>
            <w:hideMark/>
          </w:tcPr>
          <w:p w14:paraId="4A64B56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2274309.92</w:t>
            </w:r>
          </w:p>
        </w:tc>
      </w:tr>
      <w:tr w:rsidR="000E7A04" w:rsidRPr="003A26F1" w14:paraId="7B540A0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2E966D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687</w:t>
            </w:r>
          </w:p>
        </w:tc>
        <w:tc>
          <w:tcPr>
            <w:tcW w:w="879" w:type="dxa"/>
            <w:tcBorders>
              <w:top w:val="nil"/>
              <w:left w:val="nil"/>
              <w:bottom w:val="nil"/>
              <w:right w:val="nil"/>
            </w:tcBorders>
            <w:shd w:val="clear" w:color="auto" w:fill="auto"/>
            <w:noWrap/>
            <w:vAlign w:val="center"/>
            <w:hideMark/>
          </w:tcPr>
          <w:p w14:paraId="2F1AAFD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687159.31</w:t>
            </w:r>
          </w:p>
        </w:tc>
        <w:tc>
          <w:tcPr>
            <w:tcW w:w="880" w:type="dxa"/>
            <w:tcBorders>
              <w:top w:val="nil"/>
              <w:left w:val="nil"/>
              <w:bottom w:val="nil"/>
              <w:right w:val="single" w:sz="4" w:space="0" w:color="auto"/>
            </w:tcBorders>
            <w:shd w:val="clear" w:color="auto" w:fill="auto"/>
            <w:noWrap/>
            <w:vAlign w:val="center"/>
            <w:hideMark/>
          </w:tcPr>
          <w:p w14:paraId="2DD91A0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2266446.01</w:t>
            </w:r>
          </w:p>
        </w:tc>
        <w:tc>
          <w:tcPr>
            <w:tcW w:w="780" w:type="dxa"/>
            <w:tcBorders>
              <w:top w:val="nil"/>
              <w:left w:val="nil"/>
              <w:bottom w:val="nil"/>
              <w:right w:val="nil"/>
            </w:tcBorders>
            <w:shd w:val="clear" w:color="auto" w:fill="auto"/>
            <w:noWrap/>
            <w:vAlign w:val="center"/>
            <w:hideMark/>
          </w:tcPr>
          <w:p w14:paraId="7CC97F7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1422</w:t>
            </w:r>
          </w:p>
        </w:tc>
        <w:tc>
          <w:tcPr>
            <w:tcW w:w="879" w:type="dxa"/>
            <w:tcBorders>
              <w:top w:val="nil"/>
              <w:left w:val="nil"/>
              <w:bottom w:val="nil"/>
              <w:right w:val="nil"/>
            </w:tcBorders>
            <w:shd w:val="clear" w:color="auto" w:fill="auto"/>
            <w:noWrap/>
            <w:vAlign w:val="center"/>
            <w:hideMark/>
          </w:tcPr>
          <w:p w14:paraId="592B3BF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686484.52</w:t>
            </w:r>
          </w:p>
        </w:tc>
        <w:tc>
          <w:tcPr>
            <w:tcW w:w="880" w:type="dxa"/>
            <w:tcBorders>
              <w:top w:val="nil"/>
              <w:left w:val="nil"/>
              <w:bottom w:val="nil"/>
              <w:right w:val="single" w:sz="4" w:space="0" w:color="auto"/>
            </w:tcBorders>
            <w:shd w:val="clear" w:color="auto" w:fill="auto"/>
            <w:noWrap/>
            <w:vAlign w:val="center"/>
            <w:hideMark/>
          </w:tcPr>
          <w:p w14:paraId="6AA931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2265361.94</w:t>
            </w:r>
          </w:p>
        </w:tc>
        <w:tc>
          <w:tcPr>
            <w:tcW w:w="780" w:type="dxa"/>
            <w:tcBorders>
              <w:top w:val="nil"/>
              <w:left w:val="nil"/>
              <w:bottom w:val="nil"/>
              <w:right w:val="nil"/>
            </w:tcBorders>
            <w:shd w:val="clear" w:color="auto" w:fill="auto"/>
            <w:noWrap/>
            <w:vAlign w:val="center"/>
            <w:hideMark/>
          </w:tcPr>
          <w:p w14:paraId="77D344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2157</w:t>
            </w:r>
          </w:p>
        </w:tc>
        <w:tc>
          <w:tcPr>
            <w:tcW w:w="879" w:type="dxa"/>
            <w:tcBorders>
              <w:top w:val="nil"/>
              <w:left w:val="nil"/>
              <w:bottom w:val="nil"/>
              <w:right w:val="nil"/>
            </w:tcBorders>
            <w:shd w:val="clear" w:color="auto" w:fill="auto"/>
            <w:noWrap/>
            <w:vAlign w:val="center"/>
            <w:hideMark/>
          </w:tcPr>
          <w:p w14:paraId="7EE4DFC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673836.31</w:t>
            </w:r>
          </w:p>
        </w:tc>
        <w:tc>
          <w:tcPr>
            <w:tcW w:w="880" w:type="dxa"/>
            <w:tcBorders>
              <w:top w:val="nil"/>
              <w:left w:val="nil"/>
              <w:bottom w:val="nil"/>
              <w:right w:val="single" w:sz="4" w:space="0" w:color="auto"/>
            </w:tcBorders>
            <w:shd w:val="clear" w:color="auto" w:fill="auto"/>
            <w:noWrap/>
            <w:vAlign w:val="center"/>
            <w:hideMark/>
          </w:tcPr>
          <w:p w14:paraId="2D6AF5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2274405.47</w:t>
            </w:r>
          </w:p>
        </w:tc>
      </w:tr>
      <w:tr w:rsidR="000E7A04" w:rsidRPr="003A26F1" w14:paraId="360769A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211006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688</w:t>
            </w:r>
          </w:p>
        </w:tc>
        <w:tc>
          <w:tcPr>
            <w:tcW w:w="879" w:type="dxa"/>
            <w:tcBorders>
              <w:top w:val="nil"/>
              <w:left w:val="nil"/>
              <w:bottom w:val="nil"/>
              <w:right w:val="nil"/>
            </w:tcBorders>
            <w:shd w:val="clear" w:color="auto" w:fill="auto"/>
            <w:noWrap/>
            <w:vAlign w:val="center"/>
            <w:hideMark/>
          </w:tcPr>
          <w:p w14:paraId="4148B4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687157.33</w:t>
            </w:r>
          </w:p>
        </w:tc>
        <w:tc>
          <w:tcPr>
            <w:tcW w:w="880" w:type="dxa"/>
            <w:tcBorders>
              <w:top w:val="nil"/>
              <w:left w:val="nil"/>
              <w:bottom w:val="nil"/>
              <w:right w:val="single" w:sz="4" w:space="0" w:color="auto"/>
            </w:tcBorders>
            <w:shd w:val="clear" w:color="auto" w:fill="auto"/>
            <w:noWrap/>
            <w:vAlign w:val="center"/>
            <w:hideMark/>
          </w:tcPr>
          <w:p w14:paraId="1D2E3C4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2266443.27</w:t>
            </w:r>
          </w:p>
        </w:tc>
        <w:tc>
          <w:tcPr>
            <w:tcW w:w="780" w:type="dxa"/>
            <w:tcBorders>
              <w:top w:val="nil"/>
              <w:left w:val="nil"/>
              <w:bottom w:val="nil"/>
              <w:right w:val="nil"/>
            </w:tcBorders>
            <w:shd w:val="clear" w:color="auto" w:fill="auto"/>
            <w:noWrap/>
            <w:vAlign w:val="center"/>
            <w:hideMark/>
          </w:tcPr>
          <w:p w14:paraId="11CAD57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1423</w:t>
            </w:r>
          </w:p>
        </w:tc>
        <w:tc>
          <w:tcPr>
            <w:tcW w:w="879" w:type="dxa"/>
            <w:tcBorders>
              <w:top w:val="nil"/>
              <w:left w:val="nil"/>
              <w:bottom w:val="nil"/>
              <w:right w:val="nil"/>
            </w:tcBorders>
            <w:shd w:val="clear" w:color="auto" w:fill="auto"/>
            <w:noWrap/>
            <w:vAlign w:val="center"/>
            <w:hideMark/>
          </w:tcPr>
          <w:p w14:paraId="2D6D25F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686483.32</w:t>
            </w:r>
          </w:p>
        </w:tc>
        <w:tc>
          <w:tcPr>
            <w:tcW w:w="880" w:type="dxa"/>
            <w:tcBorders>
              <w:top w:val="nil"/>
              <w:left w:val="nil"/>
              <w:bottom w:val="nil"/>
              <w:right w:val="single" w:sz="4" w:space="0" w:color="auto"/>
            </w:tcBorders>
            <w:shd w:val="clear" w:color="auto" w:fill="auto"/>
            <w:noWrap/>
            <w:vAlign w:val="center"/>
            <w:hideMark/>
          </w:tcPr>
          <w:p w14:paraId="4F56D4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2265360.97</w:t>
            </w:r>
          </w:p>
        </w:tc>
        <w:tc>
          <w:tcPr>
            <w:tcW w:w="780" w:type="dxa"/>
            <w:tcBorders>
              <w:top w:val="nil"/>
              <w:left w:val="nil"/>
              <w:bottom w:val="nil"/>
              <w:right w:val="nil"/>
            </w:tcBorders>
            <w:shd w:val="clear" w:color="auto" w:fill="auto"/>
            <w:noWrap/>
            <w:vAlign w:val="center"/>
            <w:hideMark/>
          </w:tcPr>
          <w:p w14:paraId="5124A17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2158</w:t>
            </w:r>
          </w:p>
        </w:tc>
        <w:tc>
          <w:tcPr>
            <w:tcW w:w="879" w:type="dxa"/>
            <w:tcBorders>
              <w:top w:val="nil"/>
              <w:left w:val="nil"/>
              <w:bottom w:val="nil"/>
              <w:right w:val="nil"/>
            </w:tcBorders>
            <w:shd w:val="clear" w:color="auto" w:fill="auto"/>
            <w:noWrap/>
            <w:vAlign w:val="center"/>
            <w:hideMark/>
          </w:tcPr>
          <w:p w14:paraId="05539C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673834.86</w:t>
            </w:r>
          </w:p>
        </w:tc>
        <w:tc>
          <w:tcPr>
            <w:tcW w:w="880" w:type="dxa"/>
            <w:tcBorders>
              <w:top w:val="nil"/>
              <w:left w:val="nil"/>
              <w:bottom w:val="nil"/>
              <w:right w:val="single" w:sz="4" w:space="0" w:color="auto"/>
            </w:tcBorders>
            <w:shd w:val="clear" w:color="auto" w:fill="auto"/>
            <w:noWrap/>
            <w:vAlign w:val="center"/>
            <w:hideMark/>
          </w:tcPr>
          <w:p w14:paraId="7394FEF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2274427.24</w:t>
            </w:r>
          </w:p>
        </w:tc>
      </w:tr>
      <w:tr w:rsidR="000E7A04" w:rsidRPr="003A26F1" w14:paraId="573F693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56D36F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689</w:t>
            </w:r>
          </w:p>
        </w:tc>
        <w:tc>
          <w:tcPr>
            <w:tcW w:w="879" w:type="dxa"/>
            <w:tcBorders>
              <w:top w:val="nil"/>
              <w:left w:val="nil"/>
              <w:bottom w:val="nil"/>
              <w:right w:val="nil"/>
            </w:tcBorders>
            <w:shd w:val="clear" w:color="auto" w:fill="auto"/>
            <w:noWrap/>
            <w:vAlign w:val="center"/>
            <w:hideMark/>
          </w:tcPr>
          <w:p w14:paraId="59E2488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687153.93</w:t>
            </w:r>
          </w:p>
        </w:tc>
        <w:tc>
          <w:tcPr>
            <w:tcW w:w="880" w:type="dxa"/>
            <w:tcBorders>
              <w:top w:val="nil"/>
              <w:left w:val="nil"/>
              <w:bottom w:val="nil"/>
              <w:right w:val="single" w:sz="4" w:space="0" w:color="auto"/>
            </w:tcBorders>
            <w:shd w:val="clear" w:color="auto" w:fill="auto"/>
            <w:noWrap/>
            <w:vAlign w:val="center"/>
            <w:hideMark/>
          </w:tcPr>
          <w:p w14:paraId="5905D9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2266440.36</w:t>
            </w:r>
          </w:p>
        </w:tc>
        <w:tc>
          <w:tcPr>
            <w:tcW w:w="780" w:type="dxa"/>
            <w:tcBorders>
              <w:top w:val="nil"/>
              <w:left w:val="nil"/>
              <w:bottom w:val="nil"/>
              <w:right w:val="nil"/>
            </w:tcBorders>
            <w:shd w:val="clear" w:color="auto" w:fill="auto"/>
            <w:noWrap/>
            <w:vAlign w:val="center"/>
            <w:hideMark/>
          </w:tcPr>
          <w:p w14:paraId="5080ACF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1424</w:t>
            </w:r>
          </w:p>
        </w:tc>
        <w:tc>
          <w:tcPr>
            <w:tcW w:w="879" w:type="dxa"/>
            <w:tcBorders>
              <w:top w:val="nil"/>
              <w:left w:val="nil"/>
              <w:bottom w:val="nil"/>
              <w:right w:val="nil"/>
            </w:tcBorders>
            <w:shd w:val="clear" w:color="auto" w:fill="auto"/>
            <w:noWrap/>
            <w:vAlign w:val="center"/>
            <w:hideMark/>
          </w:tcPr>
          <w:p w14:paraId="73785B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686483.31</w:t>
            </w:r>
          </w:p>
        </w:tc>
        <w:tc>
          <w:tcPr>
            <w:tcW w:w="880" w:type="dxa"/>
            <w:tcBorders>
              <w:top w:val="nil"/>
              <w:left w:val="nil"/>
              <w:bottom w:val="nil"/>
              <w:right w:val="single" w:sz="4" w:space="0" w:color="auto"/>
            </w:tcBorders>
            <w:shd w:val="clear" w:color="auto" w:fill="auto"/>
            <w:noWrap/>
            <w:vAlign w:val="center"/>
            <w:hideMark/>
          </w:tcPr>
          <w:p w14:paraId="6B5604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2265360.97</w:t>
            </w:r>
          </w:p>
        </w:tc>
        <w:tc>
          <w:tcPr>
            <w:tcW w:w="780" w:type="dxa"/>
            <w:tcBorders>
              <w:top w:val="nil"/>
              <w:left w:val="nil"/>
              <w:bottom w:val="nil"/>
              <w:right w:val="nil"/>
            </w:tcBorders>
            <w:shd w:val="clear" w:color="auto" w:fill="auto"/>
            <w:noWrap/>
            <w:vAlign w:val="center"/>
            <w:hideMark/>
          </w:tcPr>
          <w:p w14:paraId="5DFB980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2159</w:t>
            </w:r>
          </w:p>
        </w:tc>
        <w:tc>
          <w:tcPr>
            <w:tcW w:w="879" w:type="dxa"/>
            <w:tcBorders>
              <w:top w:val="nil"/>
              <w:left w:val="nil"/>
              <w:bottom w:val="nil"/>
              <w:right w:val="nil"/>
            </w:tcBorders>
            <w:shd w:val="clear" w:color="auto" w:fill="auto"/>
            <w:noWrap/>
            <w:vAlign w:val="center"/>
            <w:hideMark/>
          </w:tcPr>
          <w:p w14:paraId="180450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673831.40</w:t>
            </w:r>
          </w:p>
        </w:tc>
        <w:tc>
          <w:tcPr>
            <w:tcW w:w="880" w:type="dxa"/>
            <w:tcBorders>
              <w:top w:val="nil"/>
              <w:left w:val="nil"/>
              <w:bottom w:val="nil"/>
              <w:right w:val="single" w:sz="4" w:space="0" w:color="auto"/>
            </w:tcBorders>
            <w:shd w:val="clear" w:color="auto" w:fill="auto"/>
            <w:noWrap/>
            <w:vAlign w:val="center"/>
            <w:hideMark/>
          </w:tcPr>
          <w:p w14:paraId="788311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2274479.00</w:t>
            </w:r>
          </w:p>
        </w:tc>
      </w:tr>
      <w:tr w:rsidR="000E7A04" w:rsidRPr="003A26F1" w14:paraId="4DB196A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6B46A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690</w:t>
            </w:r>
          </w:p>
        </w:tc>
        <w:tc>
          <w:tcPr>
            <w:tcW w:w="879" w:type="dxa"/>
            <w:tcBorders>
              <w:top w:val="nil"/>
              <w:left w:val="nil"/>
              <w:bottom w:val="nil"/>
              <w:right w:val="nil"/>
            </w:tcBorders>
            <w:shd w:val="clear" w:color="auto" w:fill="auto"/>
            <w:noWrap/>
            <w:vAlign w:val="center"/>
            <w:hideMark/>
          </w:tcPr>
          <w:p w14:paraId="425C07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687149.48</w:t>
            </w:r>
          </w:p>
        </w:tc>
        <w:tc>
          <w:tcPr>
            <w:tcW w:w="880" w:type="dxa"/>
            <w:tcBorders>
              <w:top w:val="nil"/>
              <w:left w:val="nil"/>
              <w:bottom w:val="nil"/>
              <w:right w:val="single" w:sz="4" w:space="0" w:color="auto"/>
            </w:tcBorders>
            <w:shd w:val="clear" w:color="auto" w:fill="auto"/>
            <w:noWrap/>
            <w:vAlign w:val="center"/>
            <w:hideMark/>
          </w:tcPr>
          <w:p w14:paraId="5F9C017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2266433.50</w:t>
            </w:r>
          </w:p>
        </w:tc>
        <w:tc>
          <w:tcPr>
            <w:tcW w:w="780" w:type="dxa"/>
            <w:tcBorders>
              <w:top w:val="nil"/>
              <w:left w:val="nil"/>
              <w:bottom w:val="nil"/>
              <w:right w:val="nil"/>
            </w:tcBorders>
            <w:shd w:val="clear" w:color="auto" w:fill="auto"/>
            <w:noWrap/>
            <w:vAlign w:val="center"/>
            <w:hideMark/>
          </w:tcPr>
          <w:p w14:paraId="7EF2569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1425</w:t>
            </w:r>
          </w:p>
        </w:tc>
        <w:tc>
          <w:tcPr>
            <w:tcW w:w="879" w:type="dxa"/>
            <w:tcBorders>
              <w:top w:val="nil"/>
              <w:left w:val="nil"/>
              <w:bottom w:val="nil"/>
              <w:right w:val="nil"/>
            </w:tcBorders>
            <w:shd w:val="clear" w:color="auto" w:fill="auto"/>
            <w:noWrap/>
            <w:vAlign w:val="center"/>
            <w:hideMark/>
          </w:tcPr>
          <w:p w14:paraId="31F045C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686482.13</w:t>
            </w:r>
          </w:p>
        </w:tc>
        <w:tc>
          <w:tcPr>
            <w:tcW w:w="880" w:type="dxa"/>
            <w:tcBorders>
              <w:top w:val="nil"/>
              <w:left w:val="nil"/>
              <w:bottom w:val="nil"/>
              <w:right w:val="single" w:sz="4" w:space="0" w:color="auto"/>
            </w:tcBorders>
            <w:shd w:val="clear" w:color="auto" w:fill="auto"/>
            <w:noWrap/>
            <w:vAlign w:val="center"/>
            <w:hideMark/>
          </w:tcPr>
          <w:p w14:paraId="69B0DC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2265360.02</w:t>
            </w:r>
          </w:p>
        </w:tc>
        <w:tc>
          <w:tcPr>
            <w:tcW w:w="780" w:type="dxa"/>
            <w:tcBorders>
              <w:top w:val="nil"/>
              <w:left w:val="nil"/>
              <w:bottom w:val="nil"/>
              <w:right w:val="nil"/>
            </w:tcBorders>
            <w:shd w:val="clear" w:color="auto" w:fill="auto"/>
            <w:noWrap/>
            <w:vAlign w:val="center"/>
            <w:hideMark/>
          </w:tcPr>
          <w:p w14:paraId="4113563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2160</w:t>
            </w:r>
          </w:p>
        </w:tc>
        <w:tc>
          <w:tcPr>
            <w:tcW w:w="879" w:type="dxa"/>
            <w:tcBorders>
              <w:top w:val="nil"/>
              <w:left w:val="nil"/>
              <w:bottom w:val="nil"/>
              <w:right w:val="nil"/>
            </w:tcBorders>
            <w:shd w:val="clear" w:color="auto" w:fill="auto"/>
            <w:noWrap/>
            <w:vAlign w:val="center"/>
            <w:hideMark/>
          </w:tcPr>
          <w:p w14:paraId="1DDFB9E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673826.40</w:t>
            </w:r>
          </w:p>
        </w:tc>
        <w:tc>
          <w:tcPr>
            <w:tcW w:w="880" w:type="dxa"/>
            <w:tcBorders>
              <w:top w:val="nil"/>
              <w:left w:val="nil"/>
              <w:bottom w:val="nil"/>
              <w:right w:val="single" w:sz="4" w:space="0" w:color="auto"/>
            </w:tcBorders>
            <w:shd w:val="clear" w:color="auto" w:fill="auto"/>
            <w:noWrap/>
            <w:vAlign w:val="center"/>
            <w:hideMark/>
          </w:tcPr>
          <w:p w14:paraId="2AEC7E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2274554.86</w:t>
            </w:r>
          </w:p>
        </w:tc>
      </w:tr>
      <w:tr w:rsidR="000E7A04" w:rsidRPr="003A26F1" w14:paraId="4BD2F35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0EE879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691</w:t>
            </w:r>
          </w:p>
        </w:tc>
        <w:tc>
          <w:tcPr>
            <w:tcW w:w="879" w:type="dxa"/>
            <w:tcBorders>
              <w:top w:val="nil"/>
              <w:left w:val="nil"/>
              <w:bottom w:val="nil"/>
              <w:right w:val="nil"/>
            </w:tcBorders>
            <w:shd w:val="clear" w:color="auto" w:fill="auto"/>
            <w:noWrap/>
            <w:vAlign w:val="center"/>
            <w:hideMark/>
          </w:tcPr>
          <w:p w14:paraId="49D4D2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687143.88</w:t>
            </w:r>
          </w:p>
        </w:tc>
        <w:tc>
          <w:tcPr>
            <w:tcW w:w="880" w:type="dxa"/>
            <w:tcBorders>
              <w:top w:val="nil"/>
              <w:left w:val="nil"/>
              <w:bottom w:val="nil"/>
              <w:right w:val="single" w:sz="4" w:space="0" w:color="auto"/>
            </w:tcBorders>
            <w:shd w:val="clear" w:color="auto" w:fill="auto"/>
            <w:noWrap/>
            <w:vAlign w:val="center"/>
            <w:hideMark/>
          </w:tcPr>
          <w:p w14:paraId="048DCB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2266428.13</w:t>
            </w:r>
          </w:p>
        </w:tc>
        <w:tc>
          <w:tcPr>
            <w:tcW w:w="780" w:type="dxa"/>
            <w:tcBorders>
              <w:top w:val="nil"/>
              <w:left w:val="nil"/>
              <w:bottom w:val="nil"/>
              <w:right w:val="nil"/>
            </w:tcBorders>
            <w:shd w:val="clear" w:color="auto" w:fill="auto"/>
            <w:noWrap/>
            <w:vAlign w:val="center"/>
            <w:hideMark/>
          </w:tcPr>
          <w:p w14:paraId="4EC1D81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1426</w:t>
            </w:r>
          </w:p>
        </w:tc>
        <w:tc>
          <w:tcPr>
            <w:tcW w:w="879" w:type="dxa"/>
            <w:tcBorders>
              <w:top w:val="nil"/>
              <w:left w:val="nil"/>
              <w:bottom w:val="nil"/>
              <w:right w:val="nil"/>
            </w:tcBorders>
            <w:shd w:val="clear" w:color="auto" w:fill="auto"/>
            <w:noWrap/>
            <w:vAlign w:val="center"/>
            <w:hideMark/>
          </w:tcPr>
          <w:p w14:paraId="7D8C76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686480.98</w:t>
            </w:r>
          </w:p>
        </w:tc>
        <w:tc>
          <w:tcPr>
            <w:tcW w:w="880" w:type="dxa"/>
            <w:tcBorders>
              <w:top w:val="nil"/>
              <w:left w:val="nil"/>
              <w:bottom w:val="nil"/>
              <w:right w:val="single" w:sz="4" w:space="0" w:color="auto"/>
            </w:tcBorders>
            <w:shd w:val="clear" w:color="auto" w:fill="auto"/>
            <w:noWrap/>
            <w:vAlign w:val="center"/>
            <w:hideMark/>
          </w:tcPr>
          <w:p w14:paraId="10BA2F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2265359.08</w:t>
            </w:r>
          </w:p>
        </w:tc>
        <w:tc>
          <w:tcPr>
            <w:tcW w:w="780" w:type="dxa"/>
            <w:tcBorders>
              <w:top w:val="nil"/>
              <w:left w:val="nil"/>
              <w:bottom w:val="nil"/>
              <w:right w:val="nil"/>
            </w:tcBorders>
            <w:shd w:val="clear" w:color="auto" w:fill="auto"/>
            <w:noWrap/>
            <w:vAlign w:val="center"/>
            <w:hideMark/>
          </w:tcPr>
          <w:p w14:paraId="51B9077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2161</w:t>
            </w:r>
          </w:p>
        </w:tc>
        <w:tc>
          <w:tcPr>
            <w:tcW w:w="879" w:type="dxa"/>
            <w:tcBorders>
              <w:top w:val="nil"/>
              <w:left w:val="nil"/>
              <w:bottom w:val="nil"/>
              <w:right w:val="nil"/>
            </w:tcBorders>
            <w:shd w:val="clear" w:color="auto" w:fill="auto"/>
            <w:noWrap/>
            <w:vAlign w:val="center"/>
            <w:hideMark/>
          </w:tcPr>
          <w:p w14:paraId="425F340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673825.77</w:t>
            </w:r>
          </w:p>
        </w:tc>
        <w:tc>
          <w:tcPr>
            <w:tcW w:w="880" w:type="dxa"/>
            <w:tcBorders>
              <w:top w:val="nil"/>
              <w:left w:val="nil"/>
              <w:bottom w:val="nil"/>
              <w:right w:val="single" w:sz="4" w:space="0" w:color="auto"/>
            </w:tcBorders>
            <w:shd w:val="clear" w:color="auto" w:fill="auto"/>
            <w:noWrap/>
            <w:vAlign w:val="center"/>
            <w:hideMark/>
          </w:tcPr>
          <w:p w14:paraId="595C7A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2274567.11</w:t>
            </w:r>
          </w:p>
        </w:tc>
      </w:tr>
      <w:tr w:rsidR="000E7A04" w:rsidRPr="003A26F1" w14:paraId="4FAEB24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6CED8E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692</w:t>
            </w:r>
          </w:p>
        </w:tc>
        <w:tc>
          <w:tcPr>
            <w:tcW w:w="879" w:type="dxa"/>
            <w:tcBorders>
              <w:top w:val="nil"/>
              <w:left w:val="nil"/>
              <w:bottom w:val="nil"/>
              <w:right w:val="nil"/>
            </w:tcBorders>
            <w:shd w:val="clear" w:color="auto" w:fill="auto"/>
            <w:noWrap/>
            <w:vAlign w:val="center"/>
            <w:hideMark/>
          </w:tcPr>
          <w:p w14:paraId="7862FC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687138.97</w:t>
            </w:r>
          </w:p>
        </w:tc>
        <w:tc>
          <w:tcPr>
            <w:tcW w:w="880" w:type="dxa"/>
            <w:tcBorders>
              <w:top w:val="nil"/>
              <w:left w:val="nil"/>
              <w:bottom w:val="nil"/>
              <w:right w:val="single" w:sz="4" w:space="0" w:color="auto"/>
            </w:tcBorders>
            <w:shd w:val="clear" w:color="auto" w:fill="auto"/>
            <w:noWrap/>
            <w:vAlign w:val="center"/>
            <w:hideMark/>
          </w:tcPr>
          <w:p w14:paraId="086AFC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2266424.86</w:t>
            </w:r>
          </w:p>
        </w:tc>
        <w:tc>
          <w:tcPr>
            <w:tcW w:w="780" w:type="dxa"/>
            <w:tcBorders>
              <w:top w:val="nil"/>
              <w:left w:val="nil"/>
              <w:bottom w:val="nil"/>
              <w:right w:val="nil"/>
            </w:tcBorders>
            <w:shd w:val="clear" w:color="auto" w:fill="auto"/>
            <w:noWrap/>
            <w:vAlign w:val="center"/>
            <w:hideMark/>
          </w:tcPr>
          <w:p w14:paraId="0B5237B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1427</w:t>
            </w:r>
          </w:p>
        </w:tc>
        <w:tc>
          <w:tcPr>
            <w:tcW w:w="879" w:type="dxa"/>
            <w:tcBorders>
              <w:top w:val="nil"/>
              <w:left w:val="nil"/>
              <w:bottom w:val="nil"/>
              <w:right w:val="nil"/>
            </w:tcBorders>
            <w:shd w:val="clear" w:color="auto" w:fill="auto"/>
            <w:noWrap/>
            <w:vAlign w:val="center"/>
            <w:hideMark/>
          </w:tcPr>
          <w:p w14:paraId="6C2F0A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686479.86</w:t>
            </w:r>
          </w:p>
        </w:tc>
        <w:tc>
          <w:tcPr>
            <w:tcW w:w="880" w:type="dxa"/>
            <w:tcBorders>
              <w:top w:val="nil"/>
              <w:left w:val="nil"/>
              <w:bottom w:val="nil"/>
              <w:right w:val="single" w:sz="4" w:space="0" w:color="auto"/>
            </w:tcBorders>
            <w:shd w:val="clear" w:color="auto" w:fill="auto"/>
            <w:noWrap/>
            <w:vAlign w:val="center"/>
            <w:hideMark/>
          </w:tcPr>
          <w:p w14:paraId="63B071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2265358.15</w:t>
            </w:r>
          </w:p>
        </w:tc>
        <w:tc>
          <w:tcPr>
            <w:tcW w:w="780" w:type="dxa"/>
            <w:tcBorders>
              <w:top w:val="nil"/>
              <w:left w:val="nil"/>
              <w:bottom w:val="nil"/>
              <w:right w:val="nil"/>
            </w:tcBorders>
            <w:shd w:val="clear" w:color="auto" w:fill="auto"/>
            <w:noWrap/>
            <w:vAlign w:val="center"/>
            <w:hideMark/>
          </w:tcPr>
          <w:p w14:paraId="02ED33F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2162</w:t>
            </w:r>
          </w:p>
        </w:tc>
        <w:tc>
          <w:tcPr>
            <w:tcW w:w="879" w:type="dxa"/>
            <w:tcBorders>
              <w:top w:val="nil"/>
              <w:left w:val="nil"/>
              <w:bottom w:val="nil"/>
              <w:right w:val="nil"/>
            </w:tcBorders>
            <w:shd w:val="clear" w:color="auto" w:fill="auto"/>
            <w:noWrap/>
            <w:vAlign w:val="center"/>
            <w:hideMark/>
          </w:tcPr>
          <w:p w14:paraId="60EF98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673822.61</w:t>
            </w:r>
          </w:p>
        </w:tc>
        <w:tc>
          <w:tcPr>
            <w:tcW w:w="880" w:type="dxa"/>
            <w:tcBorders>
              <w:top w:val="nil"/>
              <w:left w:val="nil"/>
              <w:bottom w:val="nil"/>
              <w:right w:val="single" w:sz="4" w:space="0" w:color="auto"/>
            </w:tcBorders>
            <w:shd w:val="clear" w:color="auto" w:fill="auto"/>
            <w:noWrap/>
            <w:vAlign w:val="center"/>
            <w:hideMark/>
          </w:tcPr>
          <w:p w14:paraId="62C58C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2274628.16</w:t>
            </w:r>
          </w:p>
        </w:tc>
      </w:tr>
      <w:tr w:rsidR="000E7A04" w:rsidRPr="003A26F1" w14:paraId="05E8BDA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BFB181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693</w:t>
            </w:r>
          </w:p>
        </w:tc>
        <w:tc>
          <w:tcPr>
            <w:tcW w:w="879" w:type="dxa"/>
            <w:tcBorders>
              <w:top w:val="nil"/>
              <w:left w:val="nil"/>
              <w:bottom w:val="nil"/>
              <w:right w:val="nil"/>
            </w:tcBorders>
            <w:shd w:val="clear" w:color="auto" w:fill="auto"/>
            <w:noWrap/>
            <w:vAlign w:val="center"/>
            <w:hideMark/>
          </w:tcPr>
          <w:p w14:paraId="6AD784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687135.35</w:t>
            </w:r>
          </w:p>
        </w:tc>
        <w:tc>
          <w:tcPr>
            <w:tcW w:w="880" w:type="dxa"/>
            <w:tcBorders>
              <w:top w:val="nil"/>
              <w:left w:val="nil"/>
              <w:bottom w:val="nil"/>
              <w:right w:val="single" w:sz="4" w:space="0" w:color="auto"/>
            </w:tcBorders>
            <w:shd w:val="clear" w:color="auto" w:fill="auto"/>
            <w:noWrap/>
            <w:vAlign w:val="center"/>
            <w:hideMark/>
          </w:tcPr>
          <w:p w14:paraId="6903A04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2266423.02</w:t>
            </w:r>
          </w:p>
        </w:tc>
        <w:tc>
          <w:tcPr>
            <w:tcW w:w="780" w:type="dxa"/>
            <w:tcBorders>
              <w:top w:val="nil"/>
              <w:left w:val="nil"/>
              <w:bottom w:val="nil"/>
              <w:right w:val="nil"/>
            </w:tcBorders>
            <w:shd w:val="clear" w:color="auto" w:fill="auto"/>
            <w:noWrap/>
            <w:vAlign w:val="center"/>
            <w:hideMark/>
          </w:tcPr>
          <w:p w14:paraId="4B28CC6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1428</w:t>
            </w:r>
          </w:p>
        </w:tc>
        <w:tc>
          <w:tcPr>
            <w:tcW w:w="879" w:type="dxa"/>
            <w:tcBorders>
              <w:top w:val="nil"/>
              <w:left w:val="nil"/>
              <w:bottom w:val="nil"/>
              <w:right w:val="nil"/>
            </w:tcBorders>
            <w:shd w:val="clear" w:color="auto" w:fill="auto"/>
            <w:noWrap/>
            <w:vAlign w:val="center"/>
            <w:hideMark/>
          </w:tcPr>
          <w:p w14:paraId="7735D0D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686478.62</w:t>
            </w:r>
          </w:p>
        </w:tc>
        <w:tc>
          <w:tcPr>
            <w:tcW w:w="880" w:type="dxa"/>
            <w:tcBorders>
              <w:top w:val="nil"/>
              <w:left w:val="nil"/>
              <w:bottom w:val="nil"/>
              <w:right w:val="single" w:sz="4" w:space="0" w:color="auto"/>
            </w:tcBorders>
            <w:shd w:val="clear" w:color="auto" w:fill="auto"/>
            <w:noWrap/>
            <w:vAlign w:val="center"/>
            <w:hideMark/>
          </w:tcPr>
          <w:p w14:paraId="669906D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2265357.11</w:t>
            </w:r>
          </w:p>
        </w:tc>
        <w:tc>
          <w:tcPr>
            <w:tcW w:w="780" w:type="dxa"/>
            <w:tcBorders>
              <w:top w:val="nil"/>
              <w:left w:val="nil"/>
              <w:bottom w:val="nil"/>
              <w:right w:val="nil"/>
            </w:tcBorders>
            <w:shd w:val="clear" w:color="auto" w:fill="auto"/>
            <w:noWrap/>
            <w:vAlign w:val="center"/>
            <w:hideMark/>
          </w:tcPr>
          <w:p w14:paraId="17A85E5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2163</w:t>
            </w:r>
          </w:p>
        </w:tc>
        <w:tc>
          <w:tcPr>
            <w:tcW w:w="879" w:type="dxa"/>
            <w:tcBorders>
              <w:top w:val="nil"/>
              <w:left w:val="nil"/>
              <w:bottom w:val="nil"/>
              <w:right w:val="nil"/>
            </w:tcBorders>
            <w:shd w:val="clear" w:color="auto" w:fill="auto"/>
            <w:noWrap/>
            <w:vAlign w:val="center"/>
            <w:hideMark/>
          </w:tcPr>
          <w:p w14:paraId="313904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673818.43</w:t>
            </w:r>
          </w:p>
        </w:tc>
        <w:tc>
          <w:tcPr>
            <w:tcW w:w="880" w:type="dxa"/>
            <w:tcBorders>
              <w:top w:val="nil"/>
              <w:left w:val="nil"/>
              <w:bottom w:val="nil"/>
              <w:right w:val="single" w:sz="4" w:space="0" w:color="auto"/>
            </w:tcBorders>
            <w:shd w:val="clear" w:color="auto" w:fill="auto"/>
            <w:noWrap/>
            <w:vAlign w:val="center"/>
            <w:hideMark/>
          </w:tcPr>
          <w:p w14:paraId="735E5B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2274717.88</w:t>
            </w:r>
          </w:p>
        </w:tc>
      </w:tr>
      <w:tr w:rsidR="000E7A04" w:rsidRPr="003A26F1" w14:paraId="0B7E5D9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CC071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694</w:t>
            </w:r>
          </w:p>
        </w:tc>
        <w:tc>
          <w:tcPr>
            <w:tcW w:w="879" w:type="dxa"/>
            <w:tcBorders>
              <w:top w:val="nil"/>
              <w:left w:val="nil"/>
              <w:bottom w:val="nil"/>
              <w:right w:val="nil"/>
            </w:tcBorders>
            <w:shd w:val="clear" w:color="auto" w:fill="auto"/>
            <w:noWrap/>
            <w:vAlign w:val="center"/>
            <w:hideMark/>
          </w:tcPr>
          <w:p w14:paraId="0DC4BB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687133.18</w:t>
            </w:r>
          </w:p>
        </w:tc>
        <w:tc>
          <w:tcPr>
            <w:tcW w:w="880" w:type="dxa"/>
            <w:tcBorders>
              <w:top w:val="nil"/>
              <w:left w:val="nil"/>
              <w:bottom w:val="nil"/>
              <w:right w:val="single" w:sz="4" w:space="0" w:color="auto"/>
            </w:tcBorders>
            <w:shd w:val="clear" w:color="auto" w:fill="auto"/>
            <w:noWrap/>
            <w:vAlign w:val="center"/>
            <w:hideMark/>
          </w:tcPr>
          <w:p w14:paraId="4F6579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2266422.09</w:t>
            </w:r>
          </w:p>
        </w:tc>
        <w:tc>
          <w:tcPr>
            <w:tcW w:w="780" w:type="dxa"/>
            <w:tcBorders>
              <w:top w:val="nil"/>
              <w:left w:val="nil"/>
              <w:bottom w:val="nil"/>
              <w:right w:val="nil"/>
            </w:tcBorders>
            <w:shd w:val="clear" w:color="auto" w:fill="auto"/>
            <w:noWrap/>
            <w:vAlign w:val="center"/>
            <w:hideMark/>
          </w:tcPr>
          <w:p w14:paraId="02EDF97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1429</w:t>
            </w:r>
          </w:p>
        </w:tc>
        <w:tc>
          <w:tcPr>
            <w:tcW w:w="879" w:type="dxa"/>
            <w:tcBorders>
              <w:top w:val="nil"/>
              <w:left w:val="nil"/>
              <w:bottom w:val="nil"/>
              <w:right w:val="nil"/>
            </w:tcBorders>
            <w:shd w:val="clear" w:color="auto" w:fill="auto"/>
            <w:noWrap/>
            <w:vAlign w:val="center"/>
            <w:hideMark/>
          </w:tcPr>
          <w:p w14:paraId="7E874C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686477.38</w:t>
            </w:r>
          </w:p>
        </w:tc>
        <w:tc>
          <w:tcPr>
            <w:tcW w:w="880" w:type="dxa"/>
            <w:tcBorders>
              <w:top w:val="nil"/>
              <w:left w:val="nil"/>
              <w:bottom w:val="nil"/>
              <w:right w:val="single" w:sz="4" w:space="0" w:color="auto"/>
            </w:tcBorders>
            <w:shd w:val="clear" w:color="auto" w:fill="auto"/>
            <w:noWrap/>
            <w:vAlign w:val="center"/>
            <w:hideMark/>
          </w:tcPr>
          <w:p w14:paraId="27860C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2265356.04</w:t>
            </w:r>
          </w:p>
        </w:tc>
        <w:tc>
          <w:tcPr>
            <w:tcW w:w="780" w:type="dxa"/>
            <w:tcBorders>
              <w:top w:val="nil"/>
              <w:left w:val="nil"/>
              <w:bottom w:val="nil"/>
              <w:right w:val="nil"/>
            </w:tcBorders>
            <w:shd w:val="clear" w:color="auto" w:fill="auto"/>
            <w:noWrap/>
            <w:vAlign w:val="center"/>
            <w:hideMark/>
          </w:tcPr>
          <w:p w14:paraId="5CA0FAF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2164</w:t>
            </w:r>
          </w:p>
        </w:tc>
        <w:tc>
          <w:tcPr>
            <w:tcW w:w="879" w:type="dxa"/>
            <w:tcBorders>
              <w:top w:val="nil"/>
              <w:left w:val="nil"/>
              <w:bottom w:val="nil"/>
              <w:right w:val="nil"/>
            </w:tcBorders>
            <w:shd w:val="clear" w:color="auto" w:fill="auto"/>
            <w:noWrap/>
            <w:vAlign w:val="center"/>
            <w:hideMark/>
          </w:tcPr>
          <w:p w14:paraId="26C910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673817.77</w:t>
            </w:r>
          </w:p>
        </w:tc>
        <w:tc>
          <w:tcPr>
            <w:tcW w:w="880" w:type="dxa"/>
            <w:tcBorders>
              <w:top w:val="nil"/>
              <w:left w:val="nil"/>
              <w:bottom w:val="nil"/>
              <w:right w:val="single" w:sz="4" w:space="0" w:color="auto"/>
            </w:tcBorders>
            <w:shd w:val="clear" w:color="auto" w:fill="auto"/>
            <w:noWrap/>
            <w:vAlign w:val="center"/>
            <w:hideMark/>
          </w:tcPr>
          <w:p w14:paraId="0A7D7F0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2274732.14</w:t>
            </w:r>
          </w:p>
        </w:tc>
      </w:tr>
      <w:tr w:rsidR="000E7A04" w:rsidRPr="003A26F1" w14:paraId="2AE9EEF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9D88ED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695</w:t>
            </w:r>
          </w:p>
        </w:tc>
        <w:tc>
          <w:tcPr>
            <w:tcW w:w="879" w:type="dxa"/>
            <w:tcBorders>
              <w:top w:val="nil"/>
              <w:left w:val="nil"/>
              <w:bottom w:val="nil"/>
              <w:right w:val="nil"/>
            </w:tcBorders>
            <w:shd w:val="clear" w:color="auto" w:fill="auto"/>
            <w:noWrap/>
            <w:vAlign w:val="center"/>
            <w:hideMark/>
          </w:tcPr>
          <w:p w14:paraId="53EBCD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687132.76</w:t>
            </w:r>
          </w:p>
        </w:tc>
        <w:tc>
          <w:tcPr>
            <w:tcW w:w="880" w:type="dxa"/>
            <w:tcBorders>
              <w:top w:val="nil"/>
              <w:left w:val="nil"/>
              <w:bottom w:val="nil"/>
              <w:right w:val="single" w:sz="4" w:space="0" w:color="auto"/>
            </w:tcBorders>
            <w:shd w:val="clear" w:color="auto" w:fill="auto"/>
            <w:noWrap/>
            <w:vAlign w:val="center"/>
            <w:hideMark/>
          </w:tcPr>
          <w:p w14:paraId="183899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2266421.83</w:t>
            </w:r>
          </w:p>
        </w:tc>
        <w:tc>
          <w:tcPr>
            <w:tcW w:w="780" w:type="dxa"/>
            <w:tcBorders>
              <w:top w:val="nil"/>
              <w:left w:val="nil"/>
              <w:bottom w:val="nil"/>
              <w:right w:val="nil"/>
            </w:tcBorders>
            <w:shd w:val="clear" w:color="auto" w:fill="auto"/>
            <w:noWrap/>
            <w:vAlign w:val="center"/>
            <w:hideMark/>
          </w:tcPr>
          <w:p w14:paraId="4E68549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1430</w:t>
            </w:r>
          </w:p>
        </w:tc>
        <w:tc>
          <w:tcPr>
            <w:tcW w:w="879" w:type="dxa"/>
            <w:tcBorders>
              <w:top w:val="nil"/>
              <w:left w:val="nil"/>
              <w:bottom w:val="nil"/>
              <w:right w:val="nil"/>
            </w:tcBorders>
            <w:shd w:val="clear" w:color="auto" w:fill="auto"/>
            <w:noWrap/>
            <w:vAlign w:val="center"/>
            <w:hideMark/>
          </w:tcPr>
          <w:p w14:paraId="138254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686476.12</w:t>
            </w:r>
          </w:p>
        </w:tc>
        <w:tc>
          <w:tcPr>
            <w:tcW w:w="880" w:type="dxa"/>
            <w:tcBorders>
              <w:top w:val="nil"/>
              <w:left w:val="nil"/>
              <w:bottom w:val="nil"/>
              <w:right w:val="single" w:sz="4" w:space="0" w:color="auto"/>
            </w:tcBorders>
            <w:shd w:val="clear" w:color="auto" w:fill="auto"/>
            <w:noWrap/>
            <w:vAlign w:val="center"/>
            <w:hideMark/>
          </w:tcPr>
          <w:p w14:paraId="09E770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2265354.96</w:t>
            </w:r>
          </w:p>
        </w:tc>
        <w:tc>
          <w:tcPr>
            <w:tcW w:w="780" w:type="dxa"/>
            <w:tcBorders>
              <w:top w:val="nil"/>
              <w:left w:val="nil"/>
              <w:bottom w:val="nil"/>
              <w:right w:val="nil"/>
            </w:tcBorders>
            <w:shd w:val="clear" w:color="auto" w:fill="auto"/>
            <w:noWrap/>
            <w:vAlign w:val="center"/>
            <w:hideMark/>
          </w:tcPr>
          <w:p w14:paraId="0ED94FC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2165</w:t>
            </w:r>
          </w:p>
        </w:tc>
        <w:tc>
          <w:tcPr>
            <w:tcW w:w="879" w:type="dxa"/>
            <w:tcBorders>
              <w:top w:val="nil"/>
              <w:left w:val="nil"/>
              <w:bottom w:val="nil"/>
              <w:right w:val="nil"/>
            </w:tcBorders>
            <w:shd w:val="clear" w:color="auto" w:fill="auto"/>
            <w:noWrap/>
            <w:vAlign w:val="center"/>
            <w:hideMark/>
          </w:tcPr>
          <w:p w14:paraId="41D60C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673815.89</w:t>
            </w:r>
          </w:p>
        </w:tc>
        <w:tc>
          <w:tcPr>
            <w:tcW w:w="880" w:type="dxa"/>
            <w:tcBorders>
              <w:top w:val="nil"/>
              <w:left w:val="nil"/>
              <w:bottom w:val="nil"/>
              <w:right w:val="single" w:sz="4" w:space="0" w:color="auto"/>
            </w:tcBorders>
            <w:shd w:val="clear" w:color="auto" w:fill="auto"/>
            <w:noWrap/>
            <w:vAlign w:val="center"/>
            <w:hideMark/>
          </w:tcPr>
          <w:p w14:paraId="4BAF9B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2274772.34</w:t>
            </w:r>
          </w:p>
        </w:tc>
      </w:tr>
      <w:tr w:rsidR="000E7A04" w:rsidRPr="003A26F1" w14:paraId="1247296F"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B80B80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696</w:t>
            </w:r>
          </w:p>
        </w:tc>
        <w:tc>
          <w:tcPr>
            <w:tcW w:w="879" w:type="dxa"/>
            <w:tcBorders>
              <w:top w:val="nil"/>
              <w:left w:val="nil"/>
              <w:bottom w:val="nil"/>
              <w:right w:val="nil"/>
            </w:tcBorders>
            <w:shd w:val="clear" w:color="auto" w:fill="auto"/>
            <w:noWrap/>
            <w:vAlign w:val="center"/>
            <w:hideMark/>
          </w:tcPr>
          <w:p w14:paraId="4420663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687130.51</w:t>
            </w:r>
          </w:p>
        </w:tc>
        <w:tc>
          <w:tcPr>
            <w:tcW w:w="880" w:type="dxa"/>
            <w:tcBorders>
              <w:top w:val="nil"/>
              <w:left w:val="nil"/>
              <w:bottom w:val="nil"/>
              <w:right w:val="single" w:sz="4" w:space="0" w:color="auto"/>
            </w:tcBorders>
            <w:shd w:val="clear" w:color="auto" w:fill="auto"/>
            <w:noWrap/>
            <w:vAlign w:val="center"/>
            <w:hideMark/>
          </w:tcPr>
          <w:p w14:paraId="29FD3FA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2266420.57</w:t>
            </w:r>
          </w:p>
        </w:tc>
        <w:tc>
          <w:tcPr>
            <w:tcW w:w="780" w:type="dxa"/>
            <w:tcBorders>
              <w:top w:val="nil"/>
              <w:left w:val="nil"/>
              <w:bottom w:val="nil"/>
              <w:right w:val="nil"/>
            </w:tcBorders>
            <w:shd w:val="clear" w:color="auto" w:fill="auto"/>
            <w:noWrap/>
            <w:vAlign w:val="center"/>
            <w:hideMark/>
          </w:tcPr>
          <w:p w14:paraId="737F483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1431</w:t>
            </w:r>
          </w:p>
        </w:tc>
        <w:tc>
          <w:tcPr>
            <w:tcW w:w="879" w:type="dxa"/>
            <w:tcBorders>
              <w:top w:val="nil"/>
              <w:left w:val="nil"/>
              <w:bottom w:val="nil"/>
              <w:right w:val="nil"/>
            </w:tcBorders>
            <w:shd w:val="clear" w:color="auto" w:fill="auto"/>
            <w:noWrap/>
            <w:vAlign w:val="center"/>
            <w:hideMark/>
          </w:tcPr>
          <w:p w14:paraId="750398A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686476.11</w:t>
            </w:r>
          </w:p>
        </w:tc>
        <w:tc>
          <w:tcPr>
            <w:tcW w:w="880" w:type="dxa"/>
            <w:tcBorders>
              <w:top w:val="nil"/>
              <w:left w:val="nil"/>
              <w:bottom w:val="nil"/>
              <w:right w:val="single" w:sz="4" w:space="0" w:color="auto"/>
            </w:tcBorders>
            <w:shd w:val="clear" w:color="auto" w:fill="auto"/>
            <w:noWrap/>
            <w:vAlign w:val="center"/>
            <w:hideMark/>
          </w:tcPr>
          <w:p w14:paraId="260399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2265354.95</w:t>
            </w:r>
          </w:p>
        </w:tc>
        <w:tc>
          <w:tcPr>
            <w:tcW w:w="780" w:type="dxa"/>
            <w:tcBorders>
              <w:top w:val="nil"/>
              <w:left w:val="nil"/>
              <w:bottom w:val="nil"/>
              <w:right w:val="nil"/>
            </w:tcBorders>
            <w:shd w:val="clear" w:color="auto" w:fill="auto"/>
            <w:noWrap/>
            <w:vAlign w:val="center"/>
            <w:hideMark/>
          </w:tcPr>
          <w:p w14:paraId="73331F8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2166</w:t>
            </w:r>
          </w:p>
        </w:tc>
        <w:tc>
          <w:tcPr>
            <w:tcW w:w="879" w:type="dxa"/>
            <w:tcBorders>
              <w:top w:val="nil"/>
              <w:left w:val="nil"/>
              <w:bottom w:val="nil"/>
              <w:right w:val="nil"/>
            </w:tcBorders>
            <w:shd w:val="clear" w:color="auto" w:fill="auto"/>
            <w:noWrap/>
            <w:vAlign w:val="center"/>
            <w:hideMark/>
          </w:tcPr>
          <w:p w14:paraId="0B4D99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673813.03</w:t>
            </w:r>
          </w:p>
        </w:tc>
        <w:tc>
          <w:tcPr>
            <w:tcW w:w="880" w:type="dxa"/>
            <w:tcBorders>
              <w:top w:val="nil"/>
              <w:left w:val="nil"/>
              <w:bottom w:val="nil"/>
              <w:right w:val="single" w:sz="4" w:space="0" w:color="auto"/>
            </w:tcBorders>
            <w:shd w:val="clear" w:color="auto" w:fill="auto"/>
            <w:noWrap/>
            <w:vAlign w:val="center"/>
            <w:hideMark/>
          </w:tcPr>
          <w:p w14:paraId="3B0A39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2274829.10</w:t>
            </w:r>
          </w:p>
        </w:tc>
      </w:tr>
      <w:tr w:rsidR="000E7A04" w:rsidRPr="003A26F1" w14:paraId="2D1F8A4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F0D44D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697</w:t>
            </w:r>
          </w:p>
        </w:tc>
        <w:tc>
          <w:tcPr>
            <w:tcW w:w="879" w:type="dxa"/>
            <w:tcBorders>
              <w:top w:val="nil"/>
              <w:left w:val="nil"/>
              <w:bottom w:val="nil"/>
              <w:right w:val="nil"/>
            </w:tcBorders>
            <w:shd w:val="clear" w:color="auto" w:fill="auto"/>
            <w:noWrap/>
            <w:vAlign w:val="center"/>
            <w:hideMark/>
          </w:tcPr>
          <w:p w14:paraId="4B16CA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687128.28</w:t>
            </w:r>
          </w:p>
        </w:tc>
        <w:tc>
          <w:tcPr>
            <w:tcW w:w="880" w:type="dxa"/>
            <w:tcBorders>
              <w:top w:val="nil"/>
              <w:left w:val="nil"/>
              <w:bottom w:val="nil"/>
              <w:right w:val="single" w:sz="4" w:space="0" w:color="auto"/>
            </w:tcBorders>
            <w:shd w:val="clear" w:color="auto" w:fill="auto"/>
            <w:noWrap/>
            <w:vAlign w:val="center"/>
            <w:hideMark/>
          </w:tcPr>
          <w:p w14:paraId="446F7E2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2266419.41</w:t>
            </w:r>
          </w:p>
        </w:tc>
        <w:tc>
          <w:tcPr>
            <w:tcW w:w="780" w:type="dxa"/>
            <w:tcBorders>
              <w:top w:val="nil"/>
              <w:left w:val="nil"/>
              <w:bottom w:val="nil"/>
              <w:right w:val="nil"/>
            </w:tcBorders>
            <w:shd w:val="clear" w:color="auto" w:fill="auto"/>
            <w:noWrap/>
            <w:vAlign w:val="center"/>
            <w:hideMark/>
          </w:tcPr>
          <w:p w14:paraId="044884C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1432</w:t>
            </w:r>
          </w:p>
        </w:tc>
        <w:tc>
          <w:tcPr>
            <w:tcW w:w="879" w:type="dxa"/>
            <w:tcBorders>
              <w:top w:val="nil"/>
              <w:left w:val="nil"/>
              <w:bottom w:val="nil"/>
              <w:right w:val="nil"/>
            </w:tcBorders>
            <w:shd w:val="clear" w:color="auto" w:fill="auto"/>
            <w:noWrap/>
            <w:vAlign w:val="center"/>
            <w:hideMark/>
          </w:tcPr>
          <w:p w14:paraId="6D1A868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686474.84</w:t>
            </w:r>
          </w:p>
        </w:tc>
        <w:tc>
          <w:tcPr>
            <w:tcW w:w="880" w:type="dxa"/>
            <w:tcBorders>
              <w:top w:val="nil"/>
              <w:left w:val="nil"/>
              <w:bottom w:val="nil"/>
              <w:right w:val="single" w:sz="4" w:space="0" w:color="auto"/>
            </w:tcBorders>
            <w:shd w:val="clear" w:color="auto" w:fill="auto"/>
            <w:noWrap/>
            <w:vAlign w:val="center"/>
            <w:hideMark/>
          </w:tcPr>
          <w:p w14:paraId="2DA6F64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2265353.86</w:t>
            </w:r>
          </w:p>
        </w:tc>
        <w:tc>
          <w:tcPr>
            <w:tcW w:w="780" w:type="dxa"/>
            <w:tcBorders>
              <w:top w:val="nil"/>
              <w:left w:val="nil"/>
              <w:bottom w:val="nil"/>
              <w:right w:val="nil"/>
            </w:tcBorders>
            <w:shd w:val="clear" w:color="auto" w:fill="auto"/>
            <w:noWrap/>
            <w:vAlign w:val="center"/>
            <w:hideMark/>
          </w:tcPr>
          <w:p w14:paraId="7941EA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2167</w:t>
            </w:r>
          </w:p>
        </w:tc>
        <w:tc>
          <w:tcPr>
            <w:tcW w:w="879" w:type="dxa"/>
            <w:tcBorders>
              <w:top w:val="nil"/>
              <w:left w:val="nil"/>
              <w:bottom w:val="nil"/>
              <w:right w:val="nil"/>
            </w:tcBorders>
            <w:shd w:val="clear" w:color="auto" w:fill="auto"/>
            <w:noWrap/>
            <w:vAlign w:val="center"/>
            <w:hideMark/>
          </w:tcPr>
          <w:p w14:paraId="70DFC6E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673807.91</w:t>
            </w:r>
          </w:p>
        </w:tc>
        <w:tc>
          <w:tcPr>
            <w:tcW w:w="880" w:type="dxa"/>
            <w:tcBorders>
              <w:top w:val="nil"/>
              <w:left w:val="nil"/>
              <w:bottom w:val="nil"/>
              <w:right w:val="single" w:sz="4" w:space="0" w:color="auto"/>
            </w:tcBorders>
            <w:shd w:val="clear" w:color="auto" w:fill="auto"/>
            <w:noWrap/>
            <w:vAlign w:val="center"/>
            <w:hideMark/>
          </w:tcPr>
          <w:p w14:paraId="53DF006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2274930.68</w:t>
            </w:r>
          </w:p>
        </w:tc>
      </w:tr>
      <w:tr w:rsidR="000E7A04" w:rsidRPr="003A26F1" w14:paraId="121A48C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E094A6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698</w:t>
            </w:r>
          </w:p>
        </w:tc>
        <w:tc>
          <w:tcPr>
            <w:tcW w:w="879" w:type="dxa"/>
            <w:tcBorders>
              <w:top w:val="nil"/>
              <w:left w:val="nil"/>
              <w:bottom w:val="nil"/>
              <w:right w:val="nil"/>
            </w:tcBorders>
            <w:shd w:val="clear" w:color="auto" w:fill="auto"/>
            <w:noWrap/>
            <w:vAlign w:val="center"/>
            <w:hideMark/>
          </w:tcPr>
          <w:p w14:paraId="3577D4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687126.09</w:t>
            </w:r>
          </w:p>
        </w:tc>
        <w:tc>
          <w:tcPr>
            <w:tcW w:w="880" w:type="dxa"/>
            <w:tcBorders>
              <w:top w:val="nil"/>
              <w:left w:val="nil"/>
              <w:bottom w:val="nil"/>
              <w:right w:val="single" w:sz="4" w:space="0" w:color="auto"/>
            </w:tcBorders>
            <w:shd w:val="clear" w:color="auto" w:fill="auto"/>
            <w:noWrap/>
            <w:vAlign w:val="center"/>
            <w:hideMark/>
          </w:tcPr>
          <w:p w14:paraId="512B29E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2266418.34</w:t>
            </w:r>
          </w:p>
        </w:tc>
        <w:tc>
          <w:tcPr>
            <w:tcW w:w="780" w:type="dxa"/>
            <w:tcBorders>
              <w:top w:val="nil"/>
              <w:left w:val="nil"/>
              <w:bottom w:val="nil"/>
              <w:right w:val="nil"/>
            </w:tcBorders>
            <w:shd w:val="clear" w:color="auto" w:fill="auto"/>
            <w:noWrap/>
            <w:vAlign w:val="center"/>
            <w:hideMark/>
          </w:tcPr>
          <w:p w14:paraId="7FF2E7D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1433</w:t>
            </w:r>
          </w:p>
        </w:tc>
        <w:tc>
          <w:tcPr>
            <w:tcW w:w="879" w:type="dxa"/>
            <w:tcBorders>
              <w:top w:val="nil"/>
              <w:left w:val="nil"/>
              <w:bottom w:val="nil"/>
              <w:right w:val="nil"/>
            </w:tcBorders>
            <w:shd w:val="clear" w:color="auto" w:fill="auto"/>
            <w:noWrap/>
            <w:vAlign w:val="center"/>
            <w:hideMark/>
          </w:tcPr>
          <w:p w14:paraId="24B619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686473.54</w:t>
            </w:r>
          </w:p>
        </w:tc>
        <w:tc>
          <w:tcPr>
            <w:tcW w:w="880" w:type="dxa"/>
            <w:tcBorders>
              <w:top w:val="nil"/>
              <w:left w:val="nil"/>
              <w:bottom w:val="nil"/>
              <w:right w:val="single" w:sz="4" w:space="0" w:color="auto"/>
            </w:tcBorders>
            <w:shd w:val="clear" w:color="auto" w:fill="auto"/>
            <w:noWrap/>
            <w:vAlign w:val="center"/>
            <w:hideMark/>
          </w:tcPr>
          <w:p w14:paraId="790C55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2265352.75</w:t>
            </w:r>
          </w:p>
        </w:tc>
        <w:tc>
          <w:tcPr>
            <w:tcW w:w="780" w:type="dxa"/>
            <w:tcBorders>
              <w:top w:val="nil"/>
              <w:left w:val="nil"/>
              <w:bottom w:val="nil"/>
              <w:right w:val="nil"/>
            </w:tcBorders>
            <w:shd w:val="clear" w:color="auto" w:fill="auto"/>
            <w:noWrap/>
            <w:vAlign w:val="center"/>
            <w:hideMark/>
          </w:tcPr>
          <w:p w14:paraId="69489E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2168</w:t>
            </w:r>
          </w:p>
        </w:tc>
        <w:tc>
          <w:tcPr>
            <w:tcW w:w="879" w:type="dxa"/>
            <w:tcBorders>
              <w:top w:val="nil"/>
              <w:left w:val="nil"/>
              <w:bottom w:val="nil"/>
              <w:right w:val="nil"/>
            </w:tcBorders>
            <w:shd w:val="clear" w:color="auto" w:fill="auto"/>
            <w:noWrap/>
            <w:vAlign w:val="center"/>
            <w:hideMark/>
          </w:tcPr>
          <w:p w14:paraId="2201836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673807.51</w:t>
            </w:r>
          </w:p>
        </w:tc>
        <w:tc>
          <w:tcPr>
            <w:tcW w:w="880" w:type="dxa"/>
            <w:tcBorders>
              <w:top w:val="nil"/>
              <w:left w:val="nil"/>
              <w:bottom w:val="nil"/>
              <w:right w:val="single" w:sz="4" w:space="0" w:color="auto"/>
            </w:tcBorders>
            <w:shd w:val="clear" w:color="auto" w:fill="auto"/>
            <w:noWrap/>
            <w:vAlign w:val="center"/>
            <w:hideMark/>
          </w:tcPr>
          <w:p w14:paraId="2F19F6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2274936.71</w:t>
            </w:r>
          </w:p>
        </w:tc>
      </w:tr>
      <w:tr w:rsidR="000E7A04" w:rsidRPr="003A26F1" w14:paraId="231FA8F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5660D8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699</w:t>
            </w:r>
          </w:p>
        </w:tc>
        <w:tc>
          <w:tcPr>
            <w:tcW w:w="879" w:type="dxa"/>
            <w:tcBorders>
              <w:top w:val="nil"/>
              <w:left w:val="nil"/>
              <w:bottom w:val="nil"/>
              <w:right w:val="nil"/>
            </w:tcBorders>
            <w:shd w:val="clear" w:color="auto" w:fill="auto"/>
            <w:noWrap/>
            <w:vAlign w:val="center"/>
            <w:hideMark/>
          </w:tcPr>
          <w:p w14:paraId="0720A4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687123.93</w:t>
            </w:r>
          </w:p>
        </w:tc>
        <w:tc>
          <w:tcPr>
            <w:tcW w:w="880" w:type="dxa"/>
            <w:tcBorders>
              <w:top w:val="nil"/>
              <w:left w:val="nil"/>
              <w:bottom w:val="nil"/>
              <w:right w:val="single" w:sz="4" w:space="0" w:color="auto"/>
            </w:tcBorders>
            <w:shd w:val="clear" w:color="auto" w:fill="auto"/>
            <w:noWrap/>
            <w:vAlign w:val="center"/>
            <w:hideMark/>
          </w:tcPr>
          <w:p w14:paraId="0A61A96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2266417.36</w:t>
            </w:r>
          </w:p>
        </w:tc>
        <w:tc>
          <w:tcPr>
            <w:tcW w:w="780" w:type="dxa"/>
            <w:tcBorders>
              <w:top w:val="nil"/>
              <w:left w:val="nil"/>
              <w:bottom w:val="nil"/>
              <w:right w:val="nil"/>
            </w:tcBorders>
            <w:shd w:val="clear" w:color="auto" w:fill="auto"/>
            <w:noWrap/>
            <w:vAlign w:val="center"/>
            <w:hideMark/>
          </w:tcPr>
          <w:p w14:paraId="5FAD66B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1434</w:t>
            </w:r>
          </w:p>
        </w:tc>
        <w:tc>
          <w:tcPr>
            <w:tcW w:w="879" w:type="dxa"/>
            <w:tcBorders>
              <w:top w:val="nil"/>
              <w:left w:val="nil"/>
              <w:bottom w:val="nil"/>
              <w:right w:val="nil"/>
            </w:tcBorders>
            <w:shd w:val="clear" w:color="auto" w:fill="auto"/>
            <w:noWrap/>
            <w:vAlign w:val="center"/>
            <w:hideMark/>
          </w:tcPr>
          <w:p w14:paraId="1A4AED4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686472.23</w:t>
            </w:r>
          </w:p>
        </w:tc>
        <w:tc>
          <w:tcPr>
            <w:tcW w:w="880" w:type="dxa"/>
            <w:tcBorders>
              <w:top w:val="nil"/>
              <w:left w:val="nil"/>
              <w:bottom w:val="nil"/>
              <w:right w:val="single" w:sz="4" w:space="0" w:color="auto"/>
            </w:tcBorders>
            <w:shd w:val="clear" w:color="auto" w:fill="auto"/>
            <w:noWrap/>
            <w:vAlign w:val="center"/>
            <w:hideMark/>
          </w:tcPr>
          <w:p w14:paraId="477C778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2265351.65</w:t>
            </w:r>
          </w:p>
        </w:tc>
        <w:tc>
          <w:tcPr>
            <w:tcW w:w="780" w:type="dxa"/>
            <w:tcBorders>
              <w:top w:val="nil"/>
              <w:left w:val="nil"/>
              <w:bottom w:val="nil"/>
              <w:right w:val="nil"/>
            </w:tcBorders>
            <w:shd w:val="clear" w:color="auto" w:fill="auto"/>
            <w:noWrap/>
            <w:vAlign w:val="center"/>
            <w:hideMark/>
          </w:tcPr>
          <w:p w14:paraId="0D01861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2169</w:t>
            </w:r>
          </w:p>
        </w:tc>
        <w:tc>
          <w:tcPr>
            <w:tcW w:w="879" w:type="dxa"/>
            <w:tcBorders>
              <w:top w:val="nil"/>
              <w:left w:val="nil"/>
              <w:bottom w:val="nil"/>
              <w:right w:val="nil"/>
            </w:tcBorders>
            <w:shd w:val="clear" w:color="auto" w:fill="auto"/>
            <w:noWrap/>
            <w:vAlign w:val="center"/>
            <w:hideMark/>
          </w:tcPr>
          <w:p w14:paraId="0E825F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673802.93</w:t>
            </w:r>
          </w:p>
        </w:tc>
        <w:tc>
          <w:tcPr>
            <w:tcW w:w="880" w:type="dxa"/>
            <w:tcBorders>
              <w:top w:val="nil"/>
              <w:left w:val="nil"/>
              <w:bottom w:val="nil"/>
              <w:right w:val="single" w:sz="4" w:space="0" w:color="auto"/>
            </w:tcBorders>
            <w:shd w:val="clear" w:color="auto" w:fill="auto"/>
            <w:noWrap/>
            <w:vAlign w:val="center"/>
            <w:hideMark/>
          </w:tcPr>
          <w:p w14:paraId="3A8533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2275004.17</w:t>
            </w:r>
          </w:p>
        </w:tc>
      </w:tr>
      <w:tr w:rsidR="000E7A04" w:rsidRPr="003A26F1" w14:paraId="21B475F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0A1DF8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700</w:t>
            </w:r>
          </w:p>
        </w:tc>
        <w:tc>
          <w:tcPr>
            <w:tcW w:w="879" w:type="dxa"/>
            <w:tcBorders>
              <w:top w:val="nil"/>
              <w:left w:val="nil"/>
              <w:bottom w:val="nil"/>
              <w:right w:val="nil"/>
            </w:tcBorders>
            <w:shd w:val="clear" w:color="auto" w:fill="auto"/>
            <w:noWrap/>
            <w:vAlign w:val="center"/>
            <w:hideMark/>
          </w:tcPr>
          <w:p w14:paraId="2D080E3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687121.80</w:t>
            </w:r>
          </w:p>
        </w:tc>
        <w:tc>
          <w:tcPr>
            <w:tcW w:w="880" w:type="dxa"/>
            <w:tcBorders>
              <w:top w:val="nil"/>
              <w:left w:val="nil"/>
              <w:bottom w:val="nil"/>
              <w:right w:val="single" w:sz="4" w:space="0" w:color="auto"/>
            </w:tcBorders>
            <w:shd w:val="clear" w:color="auto" w:fill="auto"/>
            <w:noWrap/>
            <w:vAlign w:val="center"/>
            <w:hideMark/>
          </w:tcPr>
          <w:p w14:paraId="291515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2266416.45</w:t>
            </w:r>
          </w:p>
        </w:tc>
        <w:tc>
          <w:tcPr>
            <w:tcW w:w="780" w:type="dxa"/>
            <w:tcBorders>
              <w:top w:val="nil"/>
              <w:left w:val="nil"/>
              <w:bottom w:val="nil"/>
              <w:right w:val="nil"/>
            </w:tcBorders>
            <w:shd w:val="clear" w:color="auto" w:fill="auto"/>
            <w:noWrap/>
            <w:vAlign w:val="center"/>
            <w:hideMark/>
          </w:tcPr>
          <w:p w14:paraId="28E1670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1435</w:t>
            </w:r>
          </w:p>
        </w:tc>
        <w:tc>
          <w:tcPr>
            <w:tcW w:w="879" w:type="dxa"/>
            <w:tcBorders>
              <w:top w:val="nil"/>
              <w:left w:val="nil"/>
              <w:bottom w:val="nil"/>
              <w:right w:val="nil"/>
            </w:tcBorders>
            <w:shd w:val="clear" w:color="auto" w:fill="auto"/>
            <w:noWrap/>
            <w:vAlign w:val="center"/>
            <w:hideMark/>
          </w:tcPr>
          <w:p w14:paraId="6A3A54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686470.88</w:t>
            </w:r>
          </w:p>
        </w:tc>
        <w:tc>
          <w:tcPr>
            <w:tcW w:w="880" w:type="dxa"/>
            <w:tcBorders>
              <w:top w:val="nil"/>
              <w:left w:val="nil"/>
              <w:bottom w:val="nil"/>
              <w:right w:val="single" w:sz="4" w:space="0" w:color="auto"/>
            </w:tcBorders>
            <w:shd w:val="clear" w:color="auto" w:fill="auto"/>
            <w:noWrap/>
            <w:vAlign w:val="center"/>
            <w:hideMark/>
          </w:tcPr>
          <w:p w14:paraId="5AB589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2265350.54</w:t>
            </w:r>
          </w:p>
        </w:tc>
        <w:tc>
          <w:tcPr>
            <w:tcW w:w="780" w:type="dxa"/>
            <w:tcBorders>
              <w:top w:val="nil"/>
              <w:left w:val="nil"/>
              <w:bottom w:val="nil"/>
              <w:right w:val="nil"/>
            </w:tcBorders>
            <w:shd w:val="clear" w:color="auto" w:fill="auto"/>
            <w:noWrap/>
            <w:vAlign w:val="center"/>
            <w:hideMark/>
          </w:tcPr>
          <w:p w14:paraId="017246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2170</w:t>
            </w:r>
          </w:p>
        </w:tc>
        <w:tc>
          <w:tcPr>
            <w:tcW w:w="879" w:type="dxa"/>
            <w:tcBorders>
              <w:top w:val="nil"/>
              <w:left w:val="nil"/>
              <w:bottom w:val="nil"/>
              <w:right w:val="nil"/>
            </w:tcBorders>
            <w:shd w:val="clear" w:color="auto" w:fill="auto"/>
            <w:noWrap/>
            <w:vAlign w:val="center"/>
            <w:hideMark/>
          </w:tcPr>
          <w:p w14:paraId="181A59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673801.68</w:t>
            </w:r>
          </w:p>
        </w:tc>
        <w:tc>
          <w:tcPr>
            <w:tcW w:w="880" w:type="dxa"/>
            <w:tcBorders>
              <w:top w:val="nil"/>
              <w:left w:val="nil"/>
              <w:bottom w:val="nil"/>
              <w:right w:val="single" w:sz="4" w:space="0" w:color="auto"/>
            </w:tcBorders>
            <w:shd w:val="clear" w:color="auto" w:fill="auto"/>
            <w:noWrap/>
            <w:vAlign w:val="center"/>
            <w:hideMark/>
          </w:tcPr>
          <w:p w14:paraId="45EC9F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2275022.70</w:t>
            </w:r>
          </w:p>
        </w:tc>
      </w:tr>
      <w:tr w:rsidR="000E7A04" w:rsidRPr="003A26F1" w14:paraId="30093A6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31E1C6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701</w:t>
            </w:r>
          </w:p>
        </w:tc>
        <w:tc>
          <w:tcPr>
            <w:tcW w:w="879" w:type="dxa"/>
            <w:tcBorders>
              <w:top w:val="nil"/>
              <w:left w:val="nil"/>
              <w:bottom w:val="nil"/>
              <w:right w:val="nil"/>
            </w:tcBorders>
            <w:shd w:val="clear" w:color="auto" w:fill="auto"/>
            <w:noWrap/>
            <w:vAlign w:val="center"/>
            <w:hideMark/>
          </w:tcPr>
          <w:p w14:paraId="5534AA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687119.72</w:t>
            </w:r>
          </w:p>
        </w:tc>
        <w:tc>
          <w:tcPr>
            <w:tcW w:w="880" w:type="dxa"/>
            <w:tcBorders>
              <w:top w:val="nil"/>
              <w:left w:val="nil"/>
              <w:bottom w:val="nil"/>
              <w:right w:val="single" w:sz="4" w:space="0" w:color="auto"/>
            </w:tcBorders>
            <w:shd w:val="clear" w:color="auto" w:fill="auto"/>
            <w:noWrap/>
            <w:vAlign w:val="center"/>
            <w:hideMark/>
          </w:tcPr>
          <w:p w14:paraId="608D5A0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2266415.61</w:t>
            </w:r>
          </w:p>
        </w:tc>
        <w:tc>
          <w:tcPr>
            <w:tcW w:w="780" w:type="dxa"/>
            <w:tcBorders>
              <w:top w:val="nil"/>
              <w:left w:val="nil"/>
              <w:bottom w:val="nil"/>
              <w:right w:val="nil"/>
            </w:tcBorders>
            <w:shd w:val="clear" w:color="auto" w:fill="auto"/>
            <w:noWrap/>
            <w:vAlign w:val="center"/>
            <w:hideMark/>
          </w:tcPr>
          <w:p w14:paraId="29C4816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1436</w:t>
            </w:r>
          </w:p>
        </w:tc>
        <w:tc>
          <w:tcPr>
            <w:tcW w:w="879" w:type="dxa"/>
            <w:tcBorders>
              <w:top w:val="nil"/>
              <w:left w:val="nil"/>
              <w:bottom w:val="nil"/>
              <w:right w:val="nil"/>
            </w:tcBorders>
            <w:shd w:val="clear" w:color="auto" w:fill="auto"/>
            <w:noWrap/>
            <w:vAlign w:val="center"/>
            <w:hideMark/>
          </w:tcPr>
          <w:p w14:paraId="72A567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686469.50</w:t>
            </w:r>
          </w:p>
        </w:tc>
        <w:tc>
          <w:tcPr>
            <w:tcW w:w="880" w:type="dxa"/>
            <w:tcBorders>
              <w:top w:val="nil"/>
              <w:left w:val="nil"/>
              <w:bottom w:val="nil"/>
              <w:right w:val="single" w:sz="4" w:space="0" w:color="auto"/>
            </w:tcBorders>
            <w:shd w:val="clear" w:color="auto" w:fill="auto"/>
            <w:noWrap/>
            <w:vAlign w:val="center"/>
            <w:hideMark/>
          </w:tcPr>
          <w:p w14:paraId="4E6FF3C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2265349.44</w:t>
            </w:r>
          </w:p>
        </w:tc>
        <w:tc>
          <w:tcPr>
            <w:tcW w:w="780" w:type="dxa"/>
            <w:tcBorders>
              <w:top w:val="nil"/>
              <w:left w:val="nil"/>
              <w:bottom w:val="nil"/>
              <w:right w:val="nil"/>
            </w:tcBorders>
            <w:shd w:val="clear" w:color="auto" w:fill="auto"/>
            <w:noWrap/>
            <w:vAlign w:val="center"/>
            <w:hideMark/>
          </w:tcPr>
          <w:p w14:paraId="37E81C3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2171</w:t>
            </w:r>
          </w:p>
        </w:tc>
        <w:tc>
          <w:tcPr>
            <w:tcW w:w="879" w:type="dxa"/>
            <w:tcBorders>
              <w:top w:val="nil"/>
              <w:left w:val="nil"/>
              <w:bottom w:val="nil"/>
              <w:right w:val="nil"/>
            </w:tcBorders>
            <w:shd w:val="clear" w:color="auto" w:fill="auto"/>
            <w:noWrap/>
            <w:vAlign w:val="center"/>
            <w:hideMark/>
          </w:tcPr>
          <w:p w14:paraId="5E8E6A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673793.61</w:t>
            </w:r>
          </w:p>
        </w:tc>
        <w:tc>
          <w:tcPr>
            <w:tcW w:w="880" w:type="dxa"/>
            <w:tcBorders>
              <w:top w:val="nil"/>
              <w:left w:val="nil"/>
              <w:bottom w:val="nil"/>
              <w:right w:val="single" w:sz="4" w:space="0" w:color="auto"/>
            </w:tcBorders>
            <w:shd w:val="clear" w:color="auto" w:fill="auto"/>
            <w:noWrap/>
            <w:vAlign w:val="center"/>
            <w:hideMark/>
          </w:tcPr>
          <w:p w14:paraId="188B38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2275141.72</w:t>
            </w:r>
          </w:p>
        </w:tc>
      </w:tr>
      <w:tr w:rsidR="000E7A04" w:rsidRPr="003A26F1" w14:paraId="4DCCCF1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D1181A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702</w:t>
            </w:r>
          </w:p>
        </w:tc>
        <w:tc>
          <w:tcPr>
            <w:tcW w:w="879" w:type="dxa"/>
            <w:tcBorders>
              <w:top w:val="nil"/>
              <w:left w:val="nil"/>
              <w:bottom w:val="nil"/>
              <w:right w:val="nil"/>
            </w:tcBorders>
            <w:shd w:val="clear" w:color="auto" w:fill="auto"/>
            <w:noWrap/>
            <w:vAlign w:val="center"/>
            <w:hideMark/>
          </w:tcPr>
          <w:p w14:paraId="53A83C3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687117.69</w:t>
            </w:r>
          </w:p>
        </w:tc>
        <w:tc>
          <w:tcPr>
            <w:tcW w:w="880" w:type="dxa"/>
            <w:tcBorders>
              <w:top w:val="nil"/>
              <w:left w:val="nil"/>
              <w:bottom w:val="nil"/>
              <w:right w:val="single" w:sz="4" w:space="0" w:color="auto"/>
            </w:tcBorders>
            <w:shd w:val="clear" w:color="auto" w:fill="auto"/>
            <w:noWrap/>
            <w:vAlign w:val="center"/>
            <w:hideMark/>
          </w:tcPr>
          <w:p w14:paraId="781ABB5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2266414.84</w:t>
            </w:r>
          </w:p>
        </w:tc>
        <w:tc>
          <w:tcPr>
            <w:tcW w:w="780" w:type="dxa"/>
            <w:tcBorders>
              <w:top w:val="nil"/>
              <w:left w:val="nil"/>
              <w:bottom w:val="nil"/>
              <w:right w:val="nil"/>
            </w:tcBorders>
            <w:shd w:val="clear" w:color="auto" w:fill="auto"/>
            <w:noWrap/>
            <w:vAlign w:val="center"/>
            <w:hideMark/>
          </w:tcPr>
          <w:p w14:paraId="349286C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1437</w:t>
            </w:r>
          </w:p>
        </w:tc>
        <w:tc>
          <w:tcPr>
            <w:tcW w:w="879" w:type="dxa"/>
            <w:tcBorders>
              <w:top w:val="nil"/>
              <w:left w:val="nil"/>
              <w:bottom w:val="nil"/>
              <w:right w:val="nil"/>
            </w:tcBorders>
            <w:shd w:val="clear" w:color="auto" w:fill="auto"/>
            <w:noWrap/>
            <w:vAlign w:val="center"/>
            <w:hideMark/>
          </w:tcPr>
          <w:p w14:paraId="744A19F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686468.12</w:t>
            </w:r>
          </w:p>
        </w:tc>
        <w:tc>
          <w:tcPr>
            <w:tcW w:w="880" w:type="dxa"/>
            <w:tcBorders>
              <w:top w:val="nil"/>
              <w:left w:val="nil"/>
              <w:bottom w:val="nil"/>
              <w:right w:val="single" w:sz="4" w:space="0" w:color="auto"/>
            </w:tcBorders>
            <w:shd w:val="clear" w:color="auto" w:fill="auto"/>
            <w:noWrap/>
            <w:vAlign w:val="center"/>
            <w:hideMark/>
          </w:tcPr>
          <w:p w14:paraId="59D250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2265348.38</w:t>
            </w:r>
          </w:p>
        </w:tc>
        <w:tc>
          <w:tcPr>
            <w:tcW w:w="780" w:type="dxa"/>
            <w:tcBorders>
              <w:top w:val="nil"/>
              <w:left w:val="nil"/>
              <w:bottom w:val="nil"/>
              <w:right w:val="nil"/>
            </w:tcBorders>
            <w:shd w:val="clear" w:color="auto" w:fill="auto"/>
            <w:noWrap/>
            <w:vAlign w:val="center"/>
            <w:hideMark/>
          </w:tcPr>
          <w:p w14:paraId="747853D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2172</w:t>
            </w:r>
          </w:p>
        </w:tc>
        <w:tc>
          <w:tcPr>
            <w:tcW w:w="879" w:type="dxa"/>
            <w:tcBorders>
              <w:top w:val="nil"/>
              <w:left w:val="nil"/>
              <w:bottom w:val="nil"/>
              <w:right w:val="nil"/>
            </w:tcBorders>
            <w:shd w:val="clear" w:color="auto" w:fill="auto"/>
            <w:noWrap/>
            <w:vAlign w:val="center"/>
            <w:hideMark/>
          </w:tcPr>
          <w:p w14:paraId="4734551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673790.42</w:t>
            </w:r>
          </w:p>
        </w:tc>
        <w:tc>
          <w:tcPr>
            <w:tcW w:w="880" w:type="dxa"/>
            <w:tcBorders>
              <w:top w:val="nil"/>
              <w:left w:val="nil"/>
              <w:bottom w:val="nil"/>
              <w:right w:val="single" w:sz="4" w:space="0" w:color="auto"/>
            </w:tcBorders>
            <w:shd w:val="clear" w:color="auto" w:fill="auto"/>
            <w:noWrap/>
            <w:vAlign w:val="center"/>
            <w:hideMark/>
          </w:tcPr>
          <w:p w14:paraId="3DB1170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2275188.72</w:t>
            </w:r>
          </w:p>
        </w:tc>
      </w:tr>
      <w:tr w:rsidR="000E7A04" w:rsidRPr="003A26F1" w14:paraId="7631EBA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532837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703</w:t>
            </w:r>
          </w:p>
        </w:tc>
        <w:tc>
          <w:tcPr>
            <w:tcW w:w="879" w:type="dxa"/>
            <w:tcBorders>
              <w:top w:val="nil"/>
              <w:left w:val="nil"/>
              <w:bottom w:val="nil"/>
              <w:right w:val="nil"/>
            </w:tcBorders>
            <w:shd w:val="clear" w:color="auto" w:fill="auto"/>
            <w:noWrap/>
            <w:vAlign w:val="center"/>
            <w:hideMark/>
          </w:tcPr>
          <w:p w14:paraId="3DEB71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687115.10</w:t>
            </w:r>
          </w:p>
        </w:tc>
        <w:tc>
          <w:tcPr>
            <w:tcW w:w="880" w:type="dxa"/>
            <w:tcBorders>
              <w:top w:val="nil"/>
              <w:left w:val="nil"/>
              <w:bottom w:val="nil"/>
              <w:right w:val="single" w:sz="4" w:space="0" w:color="auto"/>
            </w:tcBorders>
            <w:shd w:val="clear" w:color="auto" w:fill="auto"/>
            <w:noWrap/>
            <w:vAlign w:val="center"/>
            <w:hideMark/>
          </w:tcPr>
          <w:p w14:paraId="0C704D4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2266413.91</w:t>
            </w:r>
          </w:p>
        </w:tc>
        <w:tc>
          <w:tcPr>
            <w:tcW w:w="780" w:type="dxa"/>
            <w:tcBorders>
              <w:top w:val="nil"/>
              <w:left w:val="nil"/>
              <w:bottom w:val="nil"/>
              <w:right w:val="nil"/>
            </w:tcBorders>
            <w:shd w:val="clear" w:color="auto" w:fill="auto"/>
            <w:noWrap/>
            <w:vAlign w:val="center"/>
            <w:hideMark/>
          </w:tcPr>
          <w:p w14:paraId="4B5227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1438</w:t>
            </w:r>
          </w:p>
        </w:tc>
        <w:tc>
          <w:tcPr>
            <w:tcW w:w="879" w:type="dxa"/>
            <w:tcBorders>
              <w:top w:val="nil"/>
              <w:left w:val="nil"/>
              <w:bottom w:val="nil"/>
              <w:right w:val="nil"/>
            </w:tcBorders>
            <w:shd w:val="clear" w:color="auto" w:fill="auto"/>
            <w:noWrap/>
            <w:vAlign w:val="center"/>
            <w:hideMark/>
          </w:tcPr>
          <w:p w14:paraId="29D4E4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686466.69</w:t>
            </w:r>
          </w:p>
        </w:tc>
        <w:tc>
          <w:tcPr>
            <w:tcW w:w="880" w:type="dxa"/>
            <w:tcBorders>
              <w:top w:val="nil"/>
              <w:left w:val="nil"/>
              <w:bottom w:val="nil"/>
              <w:right w:val="single" w:sz="4" w:space="0" w:color="auto"/>
            </w:tcBorders>
            <w:shd w:val="clear" w:color="auto" w:fill="auto"/>
            <w:noWrap/>
            <w:vAlign w:val="center"/>
            <w:hideMark/>
          </w:tcPr>
          <w:p w14:paraId="674B5F4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2265347.31</w:t>
            </w:r>
          </w:p>
        </w:tc>
        <w:tc>
          <w:tcPr>
            <w:tcW w:w="780" w:type="dxa"/>
            <w:tcBorders>
              <w:top w:val="nil"/>
              <w:left w:val="nil"/>
              <w:bottom w:val="nil"/>
              <w:right w:val="nil"/>
            </w:tcBorders>
            <w:shd w:val="clear" w:color="auto" w:fill="auto"/>
            <w:noWrap/>
            <w:vAlign w:val="center"/>
            <w:hideMark/>
          </w:tcPr>
          <w:p w14:paraId="5192ACB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2173</w:t>
            </w:r>
          </w:p>
        </w:tc>
        <w:tc>
          <w:tcPr>
            <w:tcW w:w="879" w:type="dxa"/>
            <w:tcBorders>
              <w:top w:val="nil"/>
              <w:left w:val="nil"/>
              <w:bottom w:val="nil"/>
              <w:right w:val="nil"/>
            </w:tcBorders>
            <w:shd w:val="clear" w:color="auto" w:fill="auto"/>
            <w:noWrap/>
            <w:vAlign w:val="center"/>
            <w:hideMark/>
          </w:tcPr>
          <w:p w14:paraId="02F8A95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673785.12</w:t>
            </w:r>
          </w:p>
        </w:tc>
        <w:tc>
          <w:tcPr>
            <w:tcW w:w="880" w:type="dxa"/>
            <w:tcBorders>
              <w:top w:val="nil"/>
              <w:left w:val="nil"/>
              <w:bottom w:val="nil"/>
              <w:right w:val="single" w:sz="4" w:space="0" w:color="auto"/>
            </w:tcBorders>
            <w:shd w:val="clear" w:color="auto" w:fill="auto"/>
            <w:noWrap/>
            <w:vAlign w:val="center"/>
            <w:hideMark/>
          </w:tcPr>
          <w:p w14:paraId="1886608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2275267.05</w:t>
            </w:r>
          </w:p>
        </w:tc>
      </w:tr>
      <w:tr w:rsidR="000E7A04" w:rsidRPr="003A26F1" w14:paraId="5D772C5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42ADA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704</w:t>
            </w:r>
          </w:p>
        </w:tc>
        <w:tc>
          <w:tcPr>
            <w:tcW w:w="879" w:type="dxa"/>
            <w:tcBorders>
              <w:top w:val="nil"/>
              <w:left w:val="nil"/>
              <w:bottom w:val="nil"/>
              <w:right w:val="nil"/>
            </w:tcBorders>
            <w:shd w:val="clear" w:color="auto" w:fill="auto"/>
            <w:noWrap/>
            <w:vAlign w:val="center"/>
            <w:hideMark/>
          </w:tcPr>
          <w:p w14:paraId="2B1444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687114.35</w:t>
            </w:r>
          </w:p>
        </w:tc>
        <w:tc>
          <w:tcPr>
            <w:tcW w:w="880" w:type="dxa"/>
            <w:tcBorders>
              <w:top w:val="nil"/>
              <w:left w:val="nil"/>
              <w:bottom w:val="nil"/>
              <w:right w:val="single" w:sz="4" w:space="0" w:color="auto"/>
            </w:tcBorders>
            <w:shd w:val="clear" w:color="auto" w:fill="auto"/>
            <w:noWrap/>
            <w:vAlign w:val="center"/>
            <w:hideMark/>
          </w:tcPr>
          <w:p w14:paraId="4389C75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2266413.68</w:t>
            </w:r>
          </w:p>
        </w:tc>
        <w:tc>
          <w:tcPr>
            <w:tcW w:w="780" w:type="dxa"/>
            <w:tcBorders>
              <w:top w:val="nil"/>
              <w:left w:val="nil"/>
              <w:bottom w:val="nil"/>
              <w:right w:val="nil"/>
            </w:tcBorders>
            <w:shd w:val="clear" w:color="auto" w:fill="auto"/>
            <w:noWrap/>
            <w:vAlign w:val="center"/>
            <w:hideMark/>
          </w:tcPr>
          <w:p w14:paraId="17B090B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1439</w:t>
            </w:r>
          </w:p>
        </w:tc>
        <w:tc>
          <w:tcPr>
            <w:tcW w:w="879" w:type="dxa"/>
            <w:tcBorders>
              <w:top w:val="nil"/>
              <w:left w:val="nil"/>
              <w:bottom w:val="nil"/>
              <w:right w:val="nil"/>
            </w:tcBorders>
            <w:shd w:val="clear" w:color="auto" w:fill="auto"/>
            <w:noWrap/>
            <w:vAlign w:val="center"/>
            <w:hideMark/>
          </w:tcPr>
          <w:p w14:paraId="6BACCD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686465.27</w:t>
            </w:r>
          </w:p>
        </w:tc>
        <w:tc>
          <w:tcPr>
            <w:tcW w:w="880" w:type="dxa"/>
            <w:tcBorders>
              <w:top w:val="nil"/>
              <w:left w:val="nil"/>
              <w:bottom w:val="nil"/>
              <w:right w:val="single" w:sz="4" w:space="0" w:color="auto"/>
            </w:tcBorders>
            <w:shd w:val="clear" w:color="auto" w:fill="auto"/>
            <w:noWrap/>
            <w:vAlign w:val="center"/>
            <w:hideMark/>
          </w:tcPr>
          <w:p w14:paraId="5F4D7A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2265346.25</w:t>
            </w:r>
          </w:p>
        </w:tc>
        <w:tc>
          <w:tcPr>
            <w:tcW w:w="780" w:type="dxa"/>
            <w:tcBorders>
              <w:top w:val="nil"/>
              <w:left w:val="nil"/>
              <w:bottom w:val="nil"/>
              <w:right w:val="nil"/>
            </w:tcBorders>
            <w:shd w:val="clear" w:color="auto" w:fill="auto"/>
            <w:noWrap/>
            <w:vAlign w:val="center"/>
            <w:hideMark/>
          </w:tcPr>
          <w:p w14:paraId="3A62B9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2174</w:t>
            </w:r>
          </w:p>
        </w:tc>
        <w:tc>
          <w:tcPr>
            <w:tcW w:w="879" w:type="dxa"/>
            <w:tcBorders>
              <w:top w:val="nil"/>
              <w:left w:val="nil"/>
              <w:bottom w:val="nil"/>
              <w:right w:val="nil"/>
            </w:tcBorders>
            <w:shd w:val="clear" w:color="auto" w:fill="auto"/>
            <w:noWrap/>
            <w:vAlign w:val="center"/>
            <w:hideMark/>
          </w:tcPr>
          <w:p w14:paraId="786030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673784.45</w:t>
            </w:r>
          </w:p>
        </w:tc>
        <w:tc>
          <w:tcPr>
            <w:tcW w:w="880" w:type="dxa"/>
            <w:tcBorders>
              <w:top w:val="nil"/>
              <w:left w:val="nil"/>
              <w:bottom w:val="nil"/>
              <w:right w:val="single" w:sz="4" w:space="0" w:color="auto"/>
            </w:tcBorders>
            <w:shd w:val="clear" w:color="auto" w:fill="auto"/>
            <w:noWrap/>
            <w:vAlign w:val="center"/>
            <w:hideMark/>
          </w:tcPr>
          <w:p w14:paraId="1D1F867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2275281.93</w:t>
            </w:r>
          </w:p>
        </w:tc>
      </w:tr>
      <w:tr w:rsidR="000E7A04" w:rsidRPr="003A26F1" w14:paraId="3A061C1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FEC277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705</w:t>
            </w:r>
          </w:p>
        </w:tc>
        <w:tc>
          <w:tcPr>
            <w:tcW w:w="879" w:type="dxa"/>
            <w:tcBorders>
              <w:top w:val="nil"/>
              <w:left w:val="nil"/>
              <w:bottom w:val="nil"/>
              <w:right w:val="nil"/>
            </w:tcBorders>
            <w:shd w:val="clear" w:color="auto" w:fill="auto"/>
            <w:noWrap/>
            <w:vAlign w:val="center"/>
            <w:hideMark/>
          </w:tcPr>
          <w:p w14:paraId="61B407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687110.49</w:t>
            </w:r>
          </w:p>
        </w:tc>
        <w:tc>
          <w:tcPr>
            <w:tcW w:w="880" w:type="dxa"/>
            <w:tcBorders>
              <w:top w:val="nil"/>
              <w:left w:val="nil"/>
              <w:bottom w:val="nil"/>
              <w:right w:val="single" w:sz="4" w:space="0" w:color="auto"/>
            </w:tcBorders>
            <w:shd w:val="clear" w:color="auto" w:fill="auto"/>
            <w:noWrap/>
            <w:vAlign w:val="center"/>
            <w:hideMark/>
          </w:tcPr>
          <w:p w14:paraId="5293AD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2266410.88</w:t>
            </w:r>
          </w:p>
        </w:tc>
        <w:tc>
          <w:tcPr>
            <w:tcW w:w="780" w:type="dxa"/>
            <w:tcBorders>
              <w:top w:val="nil"/>
              <w:left w:val="nil"/>
              <w:bottom w:val="nil"/>
              <w:right w:val="nil"/>
            </w:tcBorders>
            <w:shd w:val="clear" w:color="auto" w:fill="auto"/>
            <w:noWrap/>
            <w:vAlign w:val="center"/>
            <w:hideMark/>
          </w:tcPr>
          <w:p w14:paraId="067F870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1440</w:t>
            </w:r>
          </w:p>
        </w:tc>
        <w:tc>
          <w:tcPr>
            <w:tcW w:w="879" w:type="dxa"/>
            <w:tcBorders>
              <w:top w:val="nil"/>
              <w:left w:val="nil"/>
              <w:bottom w:val="nil"/>
              <w:right w:val="nil"/>
            </w:tcBorders>
            <w:shd w:val="clear" w:color="auto" w:fill="auto"/>
            <w:noWrap/>
            <w:vAlign w:val="center"/>
            <w:hideMark/>
          </w:tcPr>
          <w:p w14:paraId="656C3DE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686463.82</w:t>
            </w:r>
          </w:p>
        </w:tc>
        <w:tc>
          <w:tcPr>
            <w:tcW w:w="880" w:type="dxa"/>
            <w:tcBorders>
              <w:top w:val="nil"/>
              <w:left w:val="nil"/>
              <w:bottom w:val="nil"/>
              <w:right w:val="single" w:sz="4" w:space="0" w:color="auto"/>
            </w:tcBorders>
            <w:shd w:val="clear" w:color="auto" w:fill="auto"/>
            <w:noWrap/>
            <w:vAlign w:val="center"/>
            <w:hideMark/>
          </w:tcPr>
          <w:p w14:paraId="048EEA3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2265345.19</w:t>
            </w:r>
          </w:p>
        </w:tc>
        <w:tc>
          <w:tcPr>
            <w:tcW w:w="780" w:type="dxa"/>
            <w:tcBorders>
              <w:top w:val="nil"/>
              <w:left w:val="nil"/>
              <w:bottom w:val="nil"/>
              <w:right w:val="nil"/>
            </w:tcBorders>
            <w:shd w:val="clear" w:color="auto" w:fill="auto"/>
            <w:noWrap/>
            <w:vAlign w:val="center"/>
            <w:hideMark/>
          </w:tcPr>
          <w:p w14:paraId="79BCBF2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2175</w:t>
            </w:r>
          </w:p>
        </w:tc>
        <w:tc>
          <w:tcPr>
            <w:tcW w:w="879" w:type="dxa"/>
            <w:tcBorders>
              <w:top w:val="nil"/>
              <w:left w:val="nil"/>
              <w:bottom w:val="nil"/>
              <w:right w:val="nil"/>
            </w:tcBorders>
            <w:shd w:val="clear" w:color="auto" w:fill="auto"/>
            <w:noWrap/>
            <w:vAlign w:val="center"/>
            <w:hideMark/>
          </w:tcPr>
          <w:p w14:paraId="58FF618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673783.77</w:t>
            </w:r>
          </w:p>
        </w:tc>
        <w:tc>
          <w:tcPr>
            <w:tcW w:w="880" w:type="dxa"/>
            <w:tcBorders>
              <w:top w:val="nil"/>
              <w:left w:val="nil"/>
              <w:bottom w:val="nil"/>
              <w:right w:val="single" w:sz="4" w:space="0" w:color="auto"/>
            </w:tcBorders>
            <w:shd w:val="clear" w:color="auto" w:fill="auto"/>
            <w:noWrap/>
            <w:vAlign w:val="center"/>
            <w:hideMark/>
          </w:tcPr>
          <w:p w14:paraId="584DC1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2275297.03</w:t>
            </w:r>
          </w:p>
        </w:tc>
      </w:tr>
      <w:tr w:rsidR="000E7A04" w:rsidRPr="003A26F1" w14:paraId="159F83A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770026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706</w:t>
            </w:r>
          </w:p>
        </w:tc>
        <w:tc>
          <w:tcPr>
            <w:tcW w:w="879" w:type="dxa"/>
            <w:tcBorders>
              <w:top w:val="nil"/>
              <w:left w:val="nil"/>
              <w:bottom w:val="nil"/>
              <w:right w:val="nil"/>
            </w:tcBorders>
            <w:shd w:val="clear" w:color="auto" w:fill="auto"/>
            <w:noWrap/>
            <w:vAlign w:val="center"/>
            <w:hideMark/>
          </w:tcPr>
          <w:p w14:paraId="3F19332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687105.86</w:t>
            </w:r>
          </w:p>
        </w:tc>
        <w:tc>
          <w:tcPr>
            <w:tcW w:w="880" w:type="dxa"/>
            <w:tcBorders>
              <w:top w:val="nil"/>
              <w:left w:val="nil"/>
              <w:bottom w:val="nil"/>
              <w:right w:val="single" w:sz="4" w:space="0" w:color="auto"/>
            </w:tcBorders>
            <w:shd w:val="clear" w:color="auto" w:fill="auto"/>
            <w:noWrap/>
            <w:vAlign w:val="center"/>
            <w:hideMark/>
          </w:tcPr>
          <w:p w14:paraId="44CB9A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2266408.50</w:t>
            </w:r>
          </w:p>
        </w:tc>
        <w:tc>
          <w:tcPr>
            <w:tcW w:w="780" w:type="dxa"/>
            <w:tcBorders>
              <w:top w:val="nil"/>
              <w:left w:val="nil"/>
              <w:bottom w:val="nil"/>
              <w:right w:val="nil"/>
            </w:tcBorders>
            <w:shd w:val="clear" w:color="auto" w:fill="auto"/>
            <w:noWrap/>
            <w:vAlign w:val="center"/>
            <w:hideMark/>
          </w:tcPr>
          <w:p w14:paraId="51E025D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1441</w:t>
            </w:r>
          </w:p>
        </w:tc>
        <w:tc>
          <w:tcPr>
            <w:tcW w:w="879" w:type="dxa"/>
            <w:tcBorders>
              <w:top w:val="nil"/>
              <w:left w:val="nil"/>
              <w:bottom w:val="nil"/>
              <w:right w:val="nil"/>
            </w:tcBorders>
            <w:shd w:val="clear" w:color="auto" w:fill="auto"/>
            <w:noWrap/>
            <w:vAlign w:val="center"/>
            <w:hideMark/>
          </w:tcPr>
          <w:p w14:paraId="1F180D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686462.34</w:t>
            </w:r>
          </w:p>
        </w:tc>
        <w:tc>
          <w:tcPr>
            <w:tcW w:w="880" w:type="dxa"/>
            <w:tcBorders>
              <w:top w:val="nil"/>
              <w:left w:val="nil"/>
              <w:bottom w:val="nil"/>
              <w:right w:val="single" w:sz="4" w:space="0" w:color="auto"/>
            </w:tcBorders>
            <w:shd w:val="clear" w:color="auto" w:fill="auto"/>
            <w:noWrap/>
            <w:vAlign w:val="center"/>
            <w:hideMark/>
          </w:tcPr>
          <w:p w14:paraId="78C91A5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2265344.14</w:t>
            </w:r>
          </w:p>
        </w:tc>
        <w:tc>
          <w:tcPr>
            <w:tcW w:w="780" w:type="dxa"/>
            <w:tcBorders>
              <w:top w:val="nil"/>
              <w:left w:val="nil"/>
              <w:bottom w:val="nil"/>
              <w:right w:val="nil"/>
            </w:tcBorders>
            <w:shd w:val="clear" w:color="auto" w:fill="auto"/>
            <w:noWrap/>
            <w:vAlign w:val="center"/>
            <w:hideMark/>
          </w:tcPr>
          <w:p w14:paraId="5605725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2176</w:t>
            </w:r>
          </w:p>
        </w:tc>
        <w:tc>
          <w:tcPr>
            <w:tcW w:w="879" w:type="dxa"/>
            <w:tcBorders>
              <w:top w:val="nil"/>
              <w:left w:val="nil"/>
              <w:bottom w:val="nil"/>
              <w:right w:val="nil"/>
            </w:tcBorders>
            <w:shd w:val="clear" w:color="auto" w:fill="auto"/>
            <w:noWrap/>
            <w:vAlign w:val="center"/>
            <w:hideMark/>
          </w:tcPr>
          <w:p w14:paraId="29FF9C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673776.21</w:t>
            </w:r>
          </w:p>
        </w:tc>
        <w:tc>
          <w:tcPr>
            <w:tcW w:w="880" w:type="dxa"/>
            <w:tcBorders>
              <w:top w:val="nil"/>
              <w:left w:val="nil"/>
              <w:bottom w:val="nil"/>
              <w:right w:val="single" w:sz="4" w:space="0" w:color="auto"/>
            </w:tcBorders>
            <w:shd w:val="clear" w:color="auto" w:fill="auto"/>
            <w:noWrap/>
            <w:vAlign w:val="center"/>
            <w:hideMark/>
          </w:tcPr>
          <w:p w14:paraId="4E22518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2275342.53</w:t>
            </w:r>
          </w:p>
        </w:tc>
      </w:tr>
      <w:tr w:rsidR="000E7A04" w:rsidRPr="003A26F1" w14:paraId="2B5DCA6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389CFE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707</w:t>
            </w:r>
          </w:p>
        </w:tc>
        <w:tc>
          <w:tcPr>
            <w:tcW w:w="879" w:type="dxa"/>
            <w:tcBorders>
              <w:top w:val="nil"/>
              <w:left w:val="nil"/>
              <w:bottom w:val="nil"/>
              <w:right w:val="nil"/>
            </w:tcBorders>
            <w:shd w:val="clear" w:color="auto" w:fill="auto"/>
            <w:noWrap/>
            <w:vAlign w:val="center"/>
            <w:hideMark/>
          </w:tcPr>
          <w:p w14:paraId="78F9493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687101.79</w:t>
            </w:r>
          </w:p>
        </w:tc>
        <w:tc>
          <w:tcPr>
            <w:tcW w:w="880" w:type="dxa"/>
            <w:tcBorders>
              <w:top w:val="nil"/>
              <w:left w:val="nil"/>
              <w:bottom w:val="nil"/>
              <w:right w:val="single" w:sz="4" w:space="0" w:color="auto"/>
            </w:tcBorders>
            <w:shd w:val="clear" w:color="auto" w:fill="auto"/>
            <w:noWrap/>
            <w:vAlign w:val="center"/>
            <w:hideMark/>
          </w:tcPr>
          <w:p w14:paraId="0E7A0E8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2266406.99</w:t>
            </w:r>
          </w:p>
        </w:tc>
        <w:tc>
          <w:tcPr>
            <w:tcW w:w="780" w:type="dxa"/>
            <w:tcBorders>
              <w:top w:val="nil"/>
              <w:left w:val="nil"/>
              <w:bottom w:val="nil"/>
              <w:right w:val="nil"/>
            </w:tcBorders>
            <w:shd w:val="clear" w:color="auto" w:fill="auto"/>
            <w:noWrap/>
            <w:vAlign w:val="center"/>
            <w:hideMark/>
          </w:tcPr>
          <w:p w14:paraId="7B8C4B8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1442</w:t>
            </w:r>
          </w:p>
        </w:tc>
        <w:tc>
          <w:tcPr>
            <w:tcW w:w="879" w:type="dxa"/>
            <w:tcBorders>
              <w:top w:val="nil"/>
              <w:left w:val="nil"/>
              <w:bottom w:val="nil"/>
              <w:right w:val="nil"/>
            </w:tcBorders>
            <w:shd w:val="clear" w:color="auto" w:fill="auto"/>
            <w:noWrap/>
            <w:vAlign w:val="center"/>
            <w:hideMark/>
          </w:tcPr>
          <w:p w14:paraId="503B396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686460.84</w:t>
            </w:r>
          </w:p>
        </w:tc>
        <w:tc>
          <w:tcPr>
            <w:tcW w:w="880" w:type="dxa"/>
            <w:tcBorders>
              <w:top w:val="nil"/>
              <w:left w:val="nil"/>
              <w:bottom w:val="nil"/>
              <w:right w:val="single" w:sz="4" w:space="0" w:color="auto"/>
            </w:tcBorders>
            <w:shd w:val="clear" w:color="auto" w:fill="auto"/>
            <w:noWrap/>
            <w:vAlign w:val="center"/>
            <w:hideMark/>
          </w:tcPr>
          <w:p w14:paraId="0B156A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2265343.10</w:t>
            </w:r>
          </w:p>
        </w:tc>
        <w:tc>
          <w:tcPr>
            <w:tcW w:w="780" w:type="dxa"/>
            <w:tcBorders>
              <w:top w:val="nil"/>
              <w:left w:val="nil"/>
              <w:bottom w:val="nil"/>
              <w:right w:val="nil"/>
            </w:tcBorders>
            <w:shd w:val="clear" w:color="auto" w:fill="auto"/>
            <w:noWrap/>
            <w:vAlign w:val="center"/>
            <w:hideMark/>
          </w:tcPr>
          <w:p w14:paraId="4FAEFA2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2177</w:t>
            </w:r>
          </w:p>
        </w:tc>
        <w:tc>
          <w:tcPr>
            <w:tcW w:w="879" w:type="dxa"/>
            <w:tcBorders>
              <w:top w:val="nil"/>
              <w:left w:val="nil"/>
              <w:bottom w:val="nil"/>
              <w:right w:val="nil"/>
            </w:tcBorders>
            <w:shd w:val="clear" w:color="auto" w:fill="auto"/>
            <w:noWrap/>
            <w:vAlign w:val="center"/>
            <w:hideMark/>
          </w:tcPr>
          <w:p w14:paraId="06BFDFD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673759.50</w:t>
            </w:r>
          </w:p>
        </w:tc>
        <w:tc>
          <w:tcPr>
            <w:tcW w:w="880" w:type="dxa"/>
            <w:tcBorders>
              <w:top w:val="nil"/>
              <w:left w:val="nil"/>
              <w:bottom w:val="nil"/>
              <w:right w:val="single" w:sz="4" w:space="0" w:color="auto"/>
            </w:tcBorders>
            <w:shd w:val="clear" w:color="auto" w:fill="auto"/>
            <w:noWrap/>
            <w:vAlign w:val="center"/>
            <w:hideMark/>
          </w:tcPr>
          <w:p w14:paraId="09FC33D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2275399.97</w:t>
            </w:r>
          </w:p>
        </w:tc>
      </w:tr>
      <w:tr w:rsidR="000E7A04" w:rsidRPr="003A26F1" w14:paraId="5C46344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82A783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708</w:t>
            </w:r>
          </w:p>
        </w:tc>
        <w:tc>
          <w:tcPr>
            <w:tcW w:w="879" w:type="dxa"/>
            <w:tcBorders>
              <w:top w:val="nil"/>
              <w:left w:val="nil"/>
              <w:bottom w:val="nil"/>
              <w:right w:val="nil"/>
            </w:tcBorders>
            <w:shd w:val="clear" w:color="auto" w:fill="auto"/>
            <w:noWrap/>
            <w:vAlign w:val="center"/>
            <w:hideMark/>
          </w:tcPr>
          <w:p w14:paraId="20534CB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687098.23</w:t>
            </w:r>
          </w:p>
        </w:tc>
        <w:tc>
          <w:tcPr>
            <w:tcW w:w="880" w:type="dxa"/>
            <w:tcBorders>
              <w:top w:val="nil"/>
              <w:left w:val="nil"/>
              <w:bottom w:val="nil"/>
              <w:right w:val="single" w:sz="4" w:space="0" w:color="auto"/>
            </w:tcBorders>
            <w:shd w:val="clear" w:color="auto" w:fill="auto"/>
            <w:noWrap/>
            <w:vAlign w:val="center"/>
            <w:hideMark/>
          </w:tcPr>
          <w:p w14:paraId="36B30E2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2266406.06</w:t>
            </w:r>
          </w:p>
        </w:tc>
        <w:tc>
          <w:tcPr>
            <w:tcW w:w="780" w:type="dxa"/>
            <w:tcBorders>
              <w:top w:val="nil"/>
              <w:left w:val="nil"/>
              <w:bottom w:val="nil"/>
              <w:right w:val="nil"/>
            </w:tcBorders>
            <w:shd w:val="clear" w:color="auto" w:fill="auto"/>
            <w:noWrap/>
            <w:vAlign w:val="center"/>
            <w:hideMark/>
          </w:tcPr>
          <w:p w14:paraId="0E32C9C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1443</w:t>
            </w:r>
          </w:p>
        </w:tc>
        <w:tc>
          <w:tcPr>
            <w:tcW w:w="879" w:type="dxa"/>
            <w:tcBorders>
              <w:top w:val="nil"/>
              <w:left w:val="nil"/>
              <w:bottom w:val="nil"/>
              <w:right w:val="nil"/>
            </w:tcBorders>
            <w:shd w:val="clear" w:color="auto" w:fill="auto"/>
            <w:noWrap/>
            <w:vAlign w:val="center"/>
            <w:hideMark/>
          </w:tcPr>
          <w:p w14:paraId="4D74C34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686459.30</w:t>
            </w:r>
          </w:p>
        </w:tc>
        <w:tc>
          <w:tcPr>
            <w:tcW w:w="880" w:type="dxa"/>
            <w:tcBorders>
              <w:top w:val="nil"/>
              <w:left w:val="nil"/>
              <w:bottom w:val="nil"/>
              <w:right w:val="single" w:sz="4" w:space="0" w:color="auto"/>
            </w:tcBorders>
            <w:shd w:val="clear" w:color="auto" w:fill="auto"/>
            <w:noWrap/>
            <w:vAlign w:val="center"/>
            <w:hideMark/>
          </w:tcPr>
          <w:p w14:paraId="1374FD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2265342.08</w:t>
            </w:r>
          </w:p>
        </w:tc>
        <w:tc>
          <w:tcPr>
            <w:tcW w:w="780" w:type="dxa"/>
            <w:tcBorders>
              <w:top w:val="nil"/>
              <w:left w:val="nil"/>
              <w:bottom w:val="nil"/>
              <w:right w:val="nil"/>
            </w:tcBorders>
            <w:shd w:val="clear" w:color="auto" w:fill="auto"/>
            <w:noWrap/>
            <w:vAlign w:val="center"/>
            <w:hideMark/>
          </w:tcPr>
          <w:p w14:paraId="0A3A388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2178</w:t>
            </w:r>
          </w:p>
        </w:tc>
        <w:tc>
          <w:tcPr>
            <w:tcW w:w="879" w:type="dxa"/>
            <w:tcBorders>
              <w:top w:val="nil"/>
              <w:left w:val="nil"/>
              <w:bottom w:val="nil"/>
              <w:right w:val="nil"/>
            </w:tcBorders>
            <w:shd w:val="clear" w:color="auto" w:fill="auto"/>
            <w:noWrap/>
            <w:vAlign w:val="center"/>
            <w:hideMark/>
          </w:tcPr>
          <w:p w14:paraId="7696972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673740.64</w:t>
            </w:r>
          </w:p>
        </w:tc>
        <w:tc>
          <w:tcPr>
            <w:tcW w:w="880" w:type="dxa"/>
            <w:tcBorders>
              <w:top w:val="nil"/>
              <w:left w:val="nil"/>
              <w:bottom w:val="nil"/>
              <w:right w:val="single" w:sz="4" w:space="0" w:color="auto"/>
            </w:tcBorders>
            <w:shd w:val="clear" w:color="auto" w:fill="auto"/>
            <w:noWrap/>
            <w:vAlign w:val="center"/>
            <w:hideMark/>
          </w:tcPr>
          <w:p w14:paraId="0A32DC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2275494.33</w:t>
            </w:r>
          </w:p>
        </w:tc>
      </w:tr>
      <w:tr w:rsidR="000E7A04" w:rsidRPr="003A26F1" w14:paraId="7BA768B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C51297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709</w:t>
            </w:r>
          </w:p>
        </w:tc>
        <w:tc>
          <w:tcPr>
            <w:tcW w:w="879" w:type="dxa"/>
            <w:tcBorders>
              <w:top w:val="nil"/>
              <w:left w:val="nil"/>
              <w:bottom w:val="nil"/>
              <w:right w:val="nil"/>
            </w:tcBorders>
            <w:shd w:val="clear" w:color="auto" w:fill="auto"/>
            <w:noWrap/>
            <w:vAlign w:val="center"/>
            <w:hideMark/>
          </w:tcPr>
          <w:p w14:paraId="20B09C9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687095.18</w:t>
            </w:r>
          </w:p>
        </w:tc>
        <w:tc>
          <w:tcPr>
            <w:tcW w:w="880" w:type="dxa"/>
            <w:tcBorders>
              <w:top w:val="nil"/>
              <w:left w:val="nil"/>
              <w:bottom w:val="nil"/>
              <w:right w:val="single" w:sz="4" w:space="0" w:color="auto"/>
            </w:tcBorders>
            <w:shd w:val="clear" w:color="auto" w:fill="auto"/>
            <w:noWrap/>
            <w:vAlign w:val="center"/>
            <w:hideMark/>
          </w:tcPr>
          <w:p w14:paraId="3274F97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2266405.52</w:t>
            </w:r>
          </w:p>
        </w:tc>
        <w:tc>
          <w:tcPr>
            <w:tcW w:w="780" w:type="dxa"/>
            <w:tcBorders>
              <w:top w:val="nil"/>
              <w:left w:val="nil"/>
              <w:bottom w:val="nil"/>
              <w:right w:val="nil"/>
            </w:tcBorders>
            <w:shd w:val="clear" w:color="auto" w:fill="auto"/>
            <w:noWrap/>
            <w:vAlign w:val="center"/>
            <w:hideMark/>
          </w:tcPr>
          <w:p w14:paraId="4C93408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1444</w:t>
            </w:r>
          </w:p>
        </w:tc>
        <w:tc>
          <w:tcPr>
            <w:tcW w:w="879" w:type="dxa"/>
            <w:tcBorders>
              <w:top w:val="nil"/>
              <w:left w:val="nil"/>
              <w:bottom w:val="nil"/>
              <w:right w:val="nil"/>
            </w:tcBorders>
            <w:shd w:val="clear" w:color="auto" w:fill="auto"/>
            <w:noWrap/>
            <w:vAlign w:val="center"/>
            <w:hideMark/>
          </w:tcPr>
          <w:p w14:paraId="481FE7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686457.73</w:t>
            </w:r>
          </w:p>
        </w:tc>
        <w:tc>
          <w:tcPr>
            <w:tcW w:w="880" w:type="dxa"/>
            <w:tcBorders>
              <w:top w:val="nil"/>
              <w:left w:val="nil"/>
              <w:bottom w:val="nil"/>
              <w:right w:val="single" w:sz="4" w:space="0" w:color="auto"/>
            </w:tcBorders>
            <w:shd w:val="clear" w:color="auto" w:fill="auto"/>
            <w:noWrap/>
            <w:vAlign w:val="center"/>
            <w:hideMark/>
          </w:tcPr>
          <w:p w14:paraId="0AF0577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2265341.08</w:t>
            </w:r>
          </w:p>
        </w:tc>
        <w:tc>
          <w:tcPr>
            <w:tcW w:w="780" w:type="dxa"/>
            <w:tcBorders>
              <w:top w:val="nil"/>
              <w:left w:val="nil"/>
              <w:bottom w:val="nil"/>
              <w:right w:val="nil"/>
            </w:tcBorders>
            <w:shd w:val="clear" w:color="auto" w:fill="auto"/>
            <w:noWrap/>
            <w:vAlign w:val="center"/>
            <w:hideMark/>
          </w:tcPr>
          <w:p w14:paraId="41580D0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2179</w:t>
            </w:r>
          </w:p>
        </w:tc>
        <w:tc>
          <w:tcPr>
            <w:tcW w:w="879" w:type="dxa"/>
            <w:tcBorders>
              <w:top w:val="nil"/>
              <w:left w:val="nil"/>
              <w:bottom w:val="nil"/>
              <w:right w:val="nil"/>
            </w:tcBorders>
            <w:shd w:val="clear" w:color="auto" w:fill="auto"/>
            <w:noWrap/>
            <w:vAlign w:val="center"/>
            <w:hideMark/>
          </w:tcPr>
          <w:p w14:paraId="69F7AF9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673737.61</w:t>
            </w:r>
          </w:p>
        </w:tc>
        <w:tc>
          <w:tcPr>
            <w:tcW w:w="880" w:type="dxa"/>
            <w:tcBorders>
              <w:top w:val="nil"/>
              <w:left w:val="nil"/>
              <w:bottom w:val="nil"/>
              <w:right w:val="single" w:sz="4" w:space="0" w:color="auto"/>
            </w:tcBorders>
            <w:shd w:val="clear" w:color="auto" w:fill="auto"/>
            <w:noWrap/>
            <w:vAlign w:val="center"/>
            <w:hideMark/>
          </w:tcPr>
          <w:p w14:paraId="5E18E21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2275509.48</w:t>
            </w:r>
          </w:p>
        </w:tc>
      </w:tr>
      <w:tr w:rsidR="000E7A04" w:rsidRPr="003A26F1" w14:paraId="3C922A89"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0685FA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710</w:t>
            </w:r>
          </w:p>
        </w:tc>
        <w:tc>
          <w:tcPr>
            <w:tcW w:w="879" w:type="dxa"/>
            <w:tcBorders>
              <w:top w:val="nil"/>
              <w:left w:val="nil"/>
              <w:bottom w:val="nil"/>
              <w:right w:val="nil"/>
            </w:tcBorders>
            <w:shd w:val="clear" w:color="auto" w:fill="auto"/>
            <w:noWrap/>
            <w:vAlign w:val="center"/>
            <w:hideMark/>
          </w:tcPr>
          <w:p w14:paraId="1F2ABEE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687092.62</w:t>
            </w:r>
          </w:p>
        </w:tc>
        <w:tc>
          <w:tcPr>
            <w:tcW w:w="880" w:type="dxa"/>
            <w:tcBorders>
              <w:top w:val="nil"/>
              <w:left w:val="nil"/>
              <w:bottom w:val="nil"/>
              <w:right w:val="single" w:sz="4" w:space="0" w:color="auto"/>
            </w:tcBorders>
            <w:shd w:val="clear" w:color="auto" w:fill="auto"/>
            <w:noWrap/>
            <w:vAlign w:val="center"/>
            <w:hideMark/>
          </w:tcPr>
          <w:p w14:paraId="45EB261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2266405.23</w:t>
            </w:r>
          </w:p>
        </w:tc>
        <w:tc>
          <w:tcPr>
            <w:tcW w:w="780" w:type="dxa"/>
            <w:tcBorders>
              <w:top w:val="nil"/>
              <w:left w:val="nil"/>
              <w:bottom w:val="nil"/>
              <w:right w:val="nil"/>
            </w:tcBorders>
            <w:shd w:val="clear" w:color="auto" w:fill="auto"/>
            <w:noWrap/>
            <w:vAlign w:val="center"/>
            <w:hideMark/>
          </w:tcPr>
          <w:p w14:paraId="69224A8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1445</w:t>
            </w:r>
          </w:p>
        </w:tc>
        <w:tc>
          <w:tcPr>
            <w:tcW w:w="879" w:type="dxa"/>
            <w:tcBorders>
              <w:top w:val="nil"/>
              <w:left w:val="nil"/>
              <w:bottom w:val="nil"/>
              <w:right w:val="nil"/>
            </w:tcBorders>
            <w:shd w:val="clear" w:color="auto" w:fill="auto"/>
            <w:noWrap/>
            <w:vAlign w:val="center"/>
            <w:hideMark/>
          </w:tcPr>
          <w:p w14:paraId="6392F4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686456.13</w:t>
            </w:r>
          </w:p>
        </w:tc>
        <w:tc>
          <w:tcPr>
            <w:tcW w:w="880" w:type="dxa"/>
            <w:tcBorders>
              <w:top w:val="nil"/>
              <w:left w:val="nil"/>
              <w:bottom w:val="nil"/>
              <w:right w:val="single" w:sz="4" w:space="0" w:color="auto"/>
            </w:tcBorders>
            <w:shd w:val="clear" w:color="auto" w:fill="auto"/>
            <w:noWrap/>
            <w:vAlign w:val="center"/>
            <w:hideMark/>
          </w:tcPr>
          <w:p w14:paraId="17BB380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2265340.11</w:t>
            </w:r>
          </w:p>
        </w:tc>
        <w:tc>
          <w:tcPr>
            <w:tcW w:w="780" w:type="dxa"/>
            <w:tcBorders>
              <w:top w:val="nil"/>
              <w:left w:val="nil"/>
              <w:bottom w:val="nil"/>
              <w:right w:val="nil"/>
            </w:tcBorders>
            <w:shd w:val="clear" w:color="auto" w:fill="auto"/>
            <w:noWrap/>
            <w:vAlign w:val="center"/>
            <w:hideMark/>
          </w:tcPr>
          <w:p w14:paraId="0460663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2180</w:t>
            </w:r>
          </w:p>
        </w:tc>
        <w:tc>
          <w:tcPr>
            <w:tcW w:w="879" w:type="dxa"/>
            <w:tcBorders>
              <w:top w:val="nil"/>
              <w:left w:val="nil"/>
              <w:bottom w:val="nil"/>
              <w:right w:val="nil"/>
            </w:tcBorders>
            <w:shd w:val="clear" w:color="auto" w:fill="auto"/>
            <w:noWrap/>
            <w:vAlign w:val="center"/>
            <w:hideMark/>
          </w:tcPr>
          <w:p w14:paraId="013E1C6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673732.95</w:t>
            </w:r>
          </w:p>
        </w:tc>
        <w:tc>
          <w:tcPr>
            <w:tcW w:w="880" w:type="dxa"/>
            <w:tcBorders>
              <w:top w:val="nil"/>
              <w:left w:val="nil"/>
              <w:bottom w:val="nil"/>
              <w:right w:val="single" w:sz="4" w:space="0" w:color="auto"/>
            </w:tcBorders>
            <w:shd w:val="clear" w:color="auto" w:fill="auto"/>
            <w:noWrap/>
            <w:vAlign w:val="center"/>
            <w:hideMark/>
          </w:tcPr>
          <w:p w14:paraId="46D38B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2275532.80</w:t>
            </w:r>
          </w:p>
        </w:tc>
      </w:tr>
      <w:tr w:rsidR="000E7A04" w:rsidRPr="003A26F1" w14:paraId="1A94CB0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E769A9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711</w:t>
            </w:r>
          </w:p>
        </w:tc>
        <w:tc>
          <w:tcPr>
            <w:tcW w:w="879" w:type="dxa"/>
            <w:tcBorders>
              <w:top w:val="nil"/>
              <w:left w:val="nil"/>
              <w:bottom w:val="nil"/>
              <w:right w:val="nil"/>
            </w:tcBorders>
            <w:shd w:val="clear" w:color="auto" w:fill="auto"/>
            <w:noWrap/>
            <w:vAlign w:val="center"/>
            <w:hideMark/>
          </w:tcPr>
          <w:p w14:paraId="371678D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687090.50</w:t>
            </w:r>
          </w:p>
        </w:tc>
        <w:tc>
          <w:tcPr>
            <w:tcW w:w="880" w:type="dxa"/>
            <w:tcBorders>
              <w:top w:val="nil"/>
              <w:left w:val="nil"/>
              <w:bottom w:val="nil"/>
              <w:right w:val="single" w:sz="4" w:space="0" w:color="auto"/>
            </w:tcBorders>
            <w:shd w:val="clear" w:color="auto" w:fill="auto"/>
            <w:noWrap/>
            <w:vAlign w:val="center"/>
            <w:hideMark/>
          </w:tcPr>
          <w:p w14:paraId="74278B7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2266405.10</w:t>
            </w:r>
          </w:p>
        </w:tc>
        <w:tc>
          <w:tcPr>
            <w:tcW w:w="780" w:type="dxa"/>
            <w:tcBorders>
              <w:top w:val="nil"/>
              <w:left w:val="nil"/>
              <w:bottom w:val="nil"/>
              <w:right w:val="nil"/>
            </w:tcBorders>
            <w:shd w:val="clear" w:color="auto" w:fill="auto"/>
            <w:noWrap/>
            <w:vAlign w:val="center"/>
            <w:hideMark/>
          </w:tcPr>
          <w:p w14:paraId="2C1EB55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1446</w:t>
            </w:r>
          </w:p>
        </w:tc>
        <w:tc>
          <w:tcPr>
            <w:tcW w:w="879" w:type="dxa"/>
            <w:tcBorders>
              <w:top w:val="nil"/>
              <w:left w:val="nil"/>
              <w:bottom w:val="nil"/>
              <w:right w:val="nil"/>
            </w:tcBorders>
            <w:shd w:val="clear" w:color="auto" w:fill="auto"/>
            <w:noWrap/>
            <w:vAlign w:val="center"/>
            <w:hideMark/>
          </w:tcPr>
          <w:p w14:paraId="311EB0C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686454.48</w:t>
            </w:r>
          </w:p>
        </w:tc>
        <w:tc>
          <w:tcPr>
            <w:tcW w:w="880" w:type="dxa"/>
            <w:tcBorders>
              <w:top w:val="nil"/>
              <w:left w:val="nil"/>
              <w:bottom w:val="nil"/>
              <w:right w:val="single" w:sz="4" w:space="0" w:color="auto"/>
            </w:tcBorders>
            <w:shd w:val="clear" w:color="auto" w:fill="auto"/>
            <w:noWrap/>
            <w:vAlign w:val="center"/>
            <w:hideMark/>
          </w:tcPr>
          <w:p w14:paraId="01709F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2265339.17</w:t>
            </w:r>
          </w:p>
        </w:tc>
        <w:tc>
          <w:tcPr>
            <w:tcW w:w="780" w:type="dxa"/>
            <w:tcBorders>
              <w:top w:val="nil"/>
              <w:left w:val="nil"/>
              <w:bottom w:val="nil"/>
              <w:right w:val="nil"/>
            </w:tcBorders>
            <w:shd w:val="clear" w:color="auto" w:fill="auto"/>
            <w:noWrap/>
            <w:vAlign w:val="center"/>
            <w:hideMark/>
          </w:tcPr>
          <w:p w14:paraId="58A9AFF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2181</w:t>
            </w:r>
          </w:p>
        </w:tc>
        <w:tc>
          <w:tcPr>
            <w:tcW w:w="879" w:type="dxa"/>
            <w:tcBorders>
              <w:top w:val="nil"/>
              <w:left w:val="nil"/>
              <w:bottom w:val="nil"/>
              <w:right w:val="nil"/>
            </w:tcBorders>
            <w:shd w:val="clear" w:color="auto" w:fill="auto"/>
            <w:noWrap/>
            <w:vAlign w:val="center"/>
            <w:hideMark/>
          </w:tcPr>
          <w:p w14:paraId="00CFAE7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3A639D4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2275633.09</w:t>
            </w:r>
          </w:p>
        </w:tc>
      </w:tr>
      <w:tr w:rsidR="000E7A04" w:rsidRPr="003A26F1" w14:paraId="77B2BE0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93D15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712</w:t>
            </w:r>
          </w:p>
        </w:tc>
        <w:tc>
          <w:tcPr>
            <w:tcW w:w="879" w:type="dxa"/>
            <w:tcBorders>
              <w:top w:val="nil"/>
              <w:left w:val="nil"/>
              <w:bottom w:val="nil"/>
              <w:right w:val="nil"/>
            </w:tcBorders>
            <w:shd w:val="clear" w:color="auto" w:fill="auto"/>
            <w:noWrap/>
            <w:vAlign w:val="center"/>
            <w:hideMark/>
          </w:tcPr>
          <w:p w14:paraId="177AEA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687088.81</w:t>
            </w:r>
          </w:p>
        </w:tc>
        <w:tc>
          <w:tcPr>
            <w:tcW w:w="880" w:type="dxa"/>
            <w:tcBorders>
              <w:top w:val="nil"/>
              <w:left w:val="nil"/>
              <w:bottom w:val="nil"/>
              <w:right w:val="single" w:sz="4" w:space="0" w:color="auto"/>
            </w:tcBorders>
            <w:shd w:val="clear" w:color="auto" w:fill="auto"/>
            <w:noWrap/>
            <w:vAlign w:val="center"/>
            <w:hideMark/>
          </w:tcPr>
          <w:p w14:paraId="61723A4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2266405.04</w:t>
            </w:r>
          </w:p>
        </w:tc>
        <w:tc>
          <w:tcPr>
            <w:tcW w:w="780" w:type="dxa"/>
            <w:tcBorders>
              <w:top w:val="nil"/>
              <w:left w:val="nil"/>
              <w:bottom w:val="nil"/>
              <w:right w:val="nil"/>
            </w:tcBorders>
            <w:shd w:val="clear" w:color="auto" w:fill="auto"/>
            <w:noWrap/>
            <w:vAlign w:val="center"/>
            <w:hideMark/>
          </w:tcPr>
          <w:p w14:paraId="7633C2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1447</w:t>
            </w:r>
          </w:p>
        </w:tc>
        <w:tc>
          <w:tcPr>
            <w:tcW w:w="879" w:type="dxa"/>
            <w:tcBorders>
              <w:top w:val="nil"/>
              <w:left w:val="nil"/>
              <w:bottom w:val="nil"/>
              <w:right w:val="nil"/>
            </w:tcBorders>
            <w:shd w:val="clear" w:color="auto" w:fill="auto"/>
            <w:noWrap/>
            <w:vAlign w:val="center"/>
            <w:hideMark/>
          </w:tcPr>
          <w:p w14:paraId="3AA6DAB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686452.62</w:t>
            </w:r>
          </w:p>
        </w:tc>
        <w:tc>
          <w:tcPr>
            <w:tcW w:w="880" w:type="dxa"/>
            <w:tcBorders>
              <w:top w:val="nil"/>
              <w:left w:val="nil"/>
              <w:bottom w:val="nil"/>
              <w:right w:val="single" w:sz="4" w:space="0" w:color="auto"/>
            </w:tcBorders>
            <w:shd w:val="clear" w:color="auto" w:fill="auto"/>
            <w:noWrap/>
            <w:vAlign w:val="center"/>
            <w:hideMark/>
          </w:tcPr>
          <w:p w14:paraId="2E21481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2265338.19</w:t>
            </w:r>
          </w:p>
        </w:tc>
        <w:tc>
          <w:tcPr>
            <w:tcW w:w="780" w:type="dxa"/>
            <w:tcBorders>
              <w:top w:val="nil"/>
              <w:left w:val="nil"/>
              <w:bottom w:val="nil"/>
              <w:right w:val="nil"/>
            </w:tcBorders>
            <w:shd w:val="clear" w:color="auto" w:fill="auto"/>
            <w:noWrap/>
            <w:vAlign w:val="center"/>
            <w:hideMark/>
          </w:tcPr>
          <w:p w14:paraId="4DD686B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2182</w:t>
            </w:r>
          </w:p>
        </w:tc>
        <w:tc>
          <w:tcPr>
            <w:tcW w:w="879" w:type="dxa"/>
            <w:tcBorders>
              <w:top w:val="nil"/>
              <w:left w:val="nil"/>
              <w:bottom w:val="nil"/>
              <w:right w:val="nil"/>
            </w:tcBorders>
            <w:shd w:val="clear" w:color="auto" w:fill="auto"/>
            <w:noWrap/>
            <w:vAlign w:val="center"/>
            <w:hideMark/>
          </w:tcPr>
          <w:p w14:paraId="39FC2DA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1A70E2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2275647.94</w:t>
            </w:r>
          </w:p>
        </w:tc>
      </w:tr>
      <w:tr w:rsidR="000E7A04" w:rsidRPr="003A26F1" w14:paraId="2151E4B8"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F30412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713</w:t>
            </w:r>
          </w:p>
        </w:tc>
        <w:tc>
          <w:tcPr>
            <w:tcW w:w="879" w:type="dxa"/>
            <w:tcBorders>
              <w:top w:val="nil"/>
              <w:left w:val="nil"/>
              <w:bottom w:val="nil"/>
              <w:right w:val="nil"/>
            </w:tcBorders>
            <w:shd w:val="clear" w:color="auto" w:fill="auto"/>
            <w:noWrap/>
            <w:vAlign w:val="center"/>
            <w:hideMark/>
          </w:tcPr>
          <w:p w14:paraId="194104F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687088.23</w:t>
            </w:r>
          </w:p>
        </w:tc>
        <w:tc>
          <w:tcPr>
            <w:tcW w:w="880" w:type="dxa"/>
            <w:tcBorders>
              <w:top w:val="nil"/>
              <w:left w:val="nil"/>
              <w:bottom w:val="nil"/>
              <w:right w:val="single" w:sz="4" w:space="0" w:color="auto"/>
            </w:tcBorders>
            <w:shd w:val="clear" w:color="auto" w:fill="auto"/>
            <w:noWrap/>
            <w:vAlign w:val="center"/>
            <w:hideMark/>
          </w:tcPr>
          <w:p w14:paraId="6E6717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2266405.04</w:t>
            </w:r>
          </w:p>
        </w:tc>
        <w:tc>
          <w:tcPr>
            <w:tcW w:w="780" w:type="dxa"/>
            <w:tcBorders>
              <w:top w:val="nil"/>
              <w:left w:val="nil"/>
              <w:bottom w:val="nil"/>
              <w:right w:val="nil"/>
            </w:tcBorders>
            <w:shd w:val="clear" w:color="auto" w:fill="auto"/>
            <w:noWrap/>
            <w:vAlign w:val="center"/>
            <w:hideMark/>
          </w:tcPr>
          <w:p w14:paraId="03F95DF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1448</w:t>
            </w:r>
          </w:p>
        </w:tc>
        <w:tc>
          <w:tcPr>
            <w:tcW w:w="879" w:type="dxa"/>
            <w:tcBorders>
              <w:top w:val="nil"/>
              <w:left w:val="nil"/>
              <w:bottom w:val="nil"/>
              <w:right w:val="nil"/>
            </w:tcBorders>
            <w:shd w:val="clear" w:color="auto" w:fill="auto"/>
            <w:noWrap/>
            <w:vAlign w:val="center"/>
            <w:hideMark/>
          </w:tcPr>
          <w:p w14:paraId="1097030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686450.74</w:t>
            </w:r>
          </w:p>
        </w:tc>
        <w:tc>
          <w:tcPr>
            <w:tcW w:w="880" w:type="dxa"/>
            <w:tcBorders>
              <w:top w:val="nil"/>
              <w:left w:val="nil"/>
              <w:bottom w:val="nil"/>
              <w:right w:val="single" w:sz="4" w:space="0" w:color="auto"/>
            </w:tcBorders>
            <w:shd w:val="clear" w:color="auto" w:fill="auto"/>
            <w:noWrap/>
            <w:vAlign w:val="center"/>
            <w:hideMark/>
          </w:tcPr>
          <w:p w14:paraId="0C5C212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2265337.27</w:t>
            </w:r>
          </w:p>
        </w:tc>
        <w:tc>
          <w:tcPr>
            <w:tcW w:w="780" w:type="dxa"/>
            <w:tcBorders>
              <w:top w:val="nil"/>
              <w:left w:val="nil"/>
              <w:bottom w:val="nil"/>
              <w:right w:val="nil"/>
            </w:tcBorders>
            <w:shd w:val="clear" w:color="auto" w:fill="auto"/>
            <w:noWrap/>
            <w:vAlign w:val="center"/>
            <w:hideMark/>
          </w:tcPr>
          <w:p w14:paraId="456F8C9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2183</w:t>
            </w:r>
          </w:p>
        </w:tc>
        <w:tc>
          <w:tcPr>
            <w:tcW w:w="879" w:type="dxa"/>
            <w:tcBorders>
              <w:top w:val="nil"/>
              <w:left w:val="nil"/>
              <w:bottom w:val="nil"/>
              <w:right w:val="nil"/>
            </w:tcBorders>
            <w:shd w:val="clear" w:color="auto" w:fill="auto"/>
            <w:noWrap/>
            <w:vAlign w:val="center"/>
            <w:hideMark/>
          </w:tcPr>
          <w:p w14:paraId="637126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06E52F3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2275662.79</w:t>
            </w:r>
          </w:p>
        </w:tc>
      </w:tr>
      <w:tr w:rsidR="000E7A04" w:rsidRPr="003A26F1" w14:paraId="05E4C93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DC02B1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714</w:t>
            </w:r>
          </w:p>
        </w:tc>
        <w:tc>
          <w:tcPr>
            <w:tcW w:w="879" w:type="dxa"/>
            <w:tcBorders>
              <w:top w:val="nil"/>
              <w:left w:val="nil"/>
              <w:bottom w:val="nil"/>
              <w:right w:val="nil"/>
            </w:tcBorders>
            <w:shd w:val="clear" w:color="auto" w:fill="auto"/>
            <w:noWrap/>
            <w:vAlign w:val="center"/>
            <w:hideMark/>
          </w:tcPr>
          <w:p w14:paraId="3042707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687088.04</w:t>
            </w:r>
          </w:p>
        </w:tc>
        <w:tc>
          <w:tcPr>
            <w:tcW w:w="880" w:type="dxa"/>
            <w:tcBorders>
              <w:top w:val="nil"/>
              <w:left w:val="nil"/>
              <w:bottom w:val="nil"/>
              <w:right w:val="single" w:sz="4" w:space="0" w:color="auto"/>
            </w:tcBorders>
            <w:shd w:val="clear" w:color="auto" w:fill="auto"/>
            <w:noWrap/>
            <w:vAlign w:val="center"/>
            <w:hideMark/>
          </w:tcPr>
          <w:p w14:paraId="7FE268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2266404.86</w:t>
            </w:r>
          </w:p>
        </w:tc>
        <w:tc>
          <w:tcPr>
            <w:tcW w:w="780" w:type="dxa"/>
            <w:tcBorders>
              <w:top w:val="nil"/>
              <w:left w:val="nil"/>
              <w:bottom w:val="nil"/>
              <w:right w:val="nil"/>
            </w:tcBorders>
            <w:shd w:val="clear" w:color="auto" w:fill="auto"/>
            <w:noWrap/>
            <w:vAlign w:val="center"/>
            <w:hideMark/>
          </w:tcPr>
          <w:p w14:paraId="2BD9FC9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1449</w:t>
            </w:r>
          </w:p>
        </w:tc>
        <w:tc>
          <w:tcPr>
            <w:tcW w:w="879" w:type="dxa"/>
            <w:tcBorders>
              <w:top w:val="nil"/>
              <w:left w:val="nil"/>
              <w:bottom w:val="nil"/>
              <w:right w:val="nil"/>
            </w:tcBorders>
            <w:shd w:val="clear" w:color="auto" w:fill="auto"/>
            <w:noWrap/>
            <w:vAlign w:val="center"/>
            <w:hideMark/>
          </w:tcPr>
          <w:p w14:paraId="64BD3C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686448.86</w:t>
            </w:r>
          </w:p>
        </w:tc>
        <w:tc>
          <w:tcPr>
            <w:tcW w:w="880" w:type="dxa"/>
            <w:tcBorders>
              <w:top w:val="nil"/>
              <w:left w:val="nil"/>
              <w:bottom w:val="nil"/>
              <w:right w:val="single" w:sz="4" w:space="0" w:color="auto"/>
            </w:tcBorders>
            <w:shd w:val="clear" w:color="auto" w:fill="auto"/>
            <w:noWrap/>
            <w:vAlign w:val="center"/>
            <w:hideMark/>
          </w:tcPr>
          <w:p w14:paraId="4ABF15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2265336.42</w:t>
            </w:r>
          </w:p>
        </w:tc>
        <w:tc>
          <w:tcPr>
            <w:tcW w:w="780" w:type="dxa"/>
            <w:tcBorders>
              <w:top w:val="nil"/>
              <w:left w:val="nil"/>
              <w:bottom w:val="nil"/>
              <w:right w:val="nil"/>
            </w:tcBorders>
            <w:shd w:val="clear" w:color="auto" w:fill="auto"/>
            <w:noWrap/>
            <w:vAlign w:val="center"/>
            <w:hideMark/>
          </w:tcPr>
          <w:p w14:paraId="1FBA5CD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2184</w:t>
            </w:r>
          </w:p>
        </w:tc>
        <w:tc>
          <w:tcPr>
            <w:tcW w:w="879" w:type="dxa"/>
            <w:tcBorders>
              <w:top w:val="nil"/>
              <w:left w:val="nil"/>
              <w:bottom w:val="nil"/>
              <w:right w:val="nil"/>
            </w:tcBorders>
            <w:shd w:val="clear" w:color="auto" w:fill="auto"/>
            <w:noWrap/>
            <w:vAlign w:val="center"/>
            <w:hideMark/>
          </w:tcPr>
          <w:p w14:paraId="4B88F2E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5FDB94B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2275692.49</w:t>
            </w:r>
          </w:p>
        </w:tc>
      </w:tr>
      <w:tr w:rsidR="000E7A04" w:rsidRPr="003A26F1" w14:paraId="5DC35122"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507CDD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715</w:t>
            </w:r>
          </w:p>
        </w:tc>
        <w:tc>
          <w:tcPr>
            <w:tcW w:w="879" w:type="dxa"/>
            <w:tcBorders>
              <w:top w:val="nil"/>
              <w:left w:val="nil"/>
              <w:bottom w:val="nil"/>
              <w:right w:val="nil"/>
            </w:tcBorders>
            <w:shd w:val="clear" w:color="auto" w:fill="auto"/>
            <w:noWrap/>
            <w:vAlign w:val="center"/>
            <w:hideMark/>
          </w:tcPr>
          <w:p w14:paraId="0770BE4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687087.85</w:t>
            </w:r>
          </w:p>
        </w:tc>
        <w:tc>
          <w:tcPr>
            <w:tcW w:w="880" w:type="dxa"/>
            <w:tcBorders>
              <w:top w:val="nil"/>
              <w:left w:val="nil"/>
              <w:bottom w:val="nil"/>
              <w:right w:val="single" w:sz="4" w:space="0" w:color="auto"/>
            </w:tcBorders>
            <w:shd w:val="clear" w:color="auto" w:fill="auto"/>
            <w:noWrap/>
            <w:vAlign w:val="center"/>
            <w:hideMark/>
          </w:tcPr>
          <w:p w14:paraId="0B403F0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2266404.66</w:t>
            </w:r>
          </w:p>
        </w:tc>
        <w:tc>
          <w:tcPr>
            <w:tcW w:w="780" w:type="dxa"/>
            <w:tcBorders>
              <w:top w:val="nil"/>
              <w:left w:val="nil"/>
              <w:bottom w:val="nil"/>
              <w:right w:val="nil"/>
            </w:tcBorders>
            <w:shd w:val="clear" w:color="auto" w:fill="auto"/>
            <w:noWrap/>
            <w:vAlign w:val="center"/>
            <w:hideMark/>
          </w:tcPr>
          <w:p w14:paraId="3ABDA5F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1450</w:t>
            </w:r>
          </w:p>
        </w:tc>
        <w:tc>
          <w:tcPr>
            <w:tcW w:w="879" w:type="dxa"/>
            <w:tcBorders>
              <w:top w:val="nil"/>
              <w:left w:val="nil"/>
              <w:bottom w:val="nil"/>
              <w:right w:val="nil"/>
            </w:tcBorders>
            <w:shd w:val="clear" w:color="auto" w:fill="auto"/>
            <w:noWrap/>
            <w:vAlign w:val="center"/>
            <w:hideMark/>
          </w:tcPr>
          <w:p w14:paraId="18959D3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686446.98</w:t>
            </w:r>
          </w:p>
        </w:tc>
        <w:tc>
          <w:tcPr>
            <w:tcW w:w="880" w:type="dxa"/>
            <w:tcBorders>
              <w:top w:val="nil"/>
              <w:left w:val="nil"/>
              <w:bottom w:val="nil"/>
              <w:right w:val="single" w:sz="4" w:space="0" w:color="auto"/>
            </w:tcBorders>
            <w:shd w:val="clear" w:color="auto" w:fill="auto"/>
            <w:noWrap/>
            <w:vAlign w:val="center"/>
            <w:hideMark/>
          </w:tcPr>
          <w:p w14:paraId="3EBD640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2265335.62</w:t>
            </w:r>
          </w:p>
        </w:tc>
        <w:tc>
          <w:tcPr>
            <w:tcW w:w="780" w:type="dxa"/>
            <w:tcBorders>
              <w:top w:val="nil"/>
              <w:left w:val="nil"/>
              <w:bottom w:val="nil"/>
              <w:right w:val="nil"/>
            </w:tcBorders>
            <w:shd w:val="clear" w:color="auto" w:fill="auto"/>
            <w:noWrap/>
            <w:vAlign w:val="center"/>
            <w:hideMark/>
          </w:tcPr>
          <w:p w14:paraId="02B355F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2185</w:t>
            </w:r>
          </w:p>
        </w:tc>
        <w:tc>
          <w:tcPr>
            <w:tcW w:w="879" w:type="dxa"/>
            <w:tcBorders>
              <w:top w:val="nil"/>
              <w:left w:val="nil"/>
              <w:bottom w:val="nil"/>
              <w:right w:val="nil"/>
            </w:tcBorders>
            <w:shd w:val="clear" w:color="auto" w:fill="auto"/>
            <w:noWrap/>
            <w:vAlign w:val="center"/>
            <w:hideMark/>
          </w:tcPr>
          <w:p w14:paraId="34F563A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673721.89</w:t>
            </w:r>
          </w:p>
        </w:tc>
        <w:tc>
          <w:tcPr>
            <w:tcW w:w="880" w:type="dxa"/>
            <w:tcBorders>
              <w:top w:val="nil"/>
              <w:left w:val="nil"/>
              <w:bottom w:val="nil"/>
              <w:right w:val="single" w:sz="4" w:space="0" w:color="auto"/>
            </w:tcBorders>
            <w:shd w:val="clear" w:color="auto" w:fill="auto"/>
            <w:noWrap/>
            <w:vAlign w:val="center"/>
            <w:hideMark/>
          </w:tcPr>
          <w:p w14:paraId="44FDF59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2275736.25</w:t>
            </w:r>
          </w:p>
        </w:tc>
      </w:tr>
      <w:tr w:rsidR="000E7A04" w:rsidRPr="003A26F1" w14:paraId="15FD815C"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90C76C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716</w:t>
            </w:r>
          </w:p>
        </w:tc>
        <w:tc>
          <w:tcPr>
            <w:tcW w:w="879" w:type="dxa"/>
            <w:tcBorders>
              <w:top w:val="nil"/>
              <w:left w:val="nil"/>
              <w:bottom w:val="nil"/>
              <w:right w:val="nil"/>
            </w:tcBorders>
            <w:shd w:val="clear" w:color="auto" w:fill="auto"/>
            <w:noWrap/>
            <w:vAlign w:val="center"/>
            <w:hideMark/>
          </w:tcPr>
          <w:p w14:paraId="5E3623B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687087.30</w:t>
            </w:r>
          </w:p>
        </w:tc>
        <w:tc>
          <w:tcPr>
            <w:tcW w:w="880" w:type="dxa"/>
            <w:tcBorders>
              <w:top w:val="nil"/>
              <w:left w:val="nil"/>
              <w:bottom w:val="nil"/>
              <w:right w:val="single" w:sz="4" w:space="0" w:color="auto"/>
            </w:tcBorders>
            <w:shd w:val="clear" w:color="auto" w:fill="auto"/>
            <w:noWrap/>
            <w:vAlign w:val="center"/>
            <w:hideMark/>
          </w:tcPr>
          <w:p w14:paraId="5E05C2E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2266404.08</w:t>
            </w:r>
          </w:p>
        </w:tc>
        <w:tc>
          <w:tcPr>
            <w:tcW w:w="780" w:type="dxa"/>
            <w:tcBorders>
              <w:top w:val="nil"/>
              <w:left w:val="nil"/>
              <w:bottom w:val="nil"/>
              <w:right w:val="nil"/>
            </w:tcBorders>
            <w:shd w:val="clear" w:color="auto" w:fill="auto"/>
            <w:noWrap/>
            <w:vAlign w:val="center"/>
            <w:hideMark/>
          </w:tcPr>
          <w:p w14:paraId="1E130F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1451</w:t>
            </w:r>
          </w:p>
        </w:tc>
        <w:tc>
          <w:tcPr>
            <w:tcW w:w="879" w:type="dxa"/>
            <w:tcBorders>
              <w:top w:val="nil"/>
              <w:left w:val="nil"/>
              <w:bottom w:val="nil"/>
              <w:right w:val="nil"/>
            </w:tcBorders>
            <w:shd w:val="clear" w:color="auto" w:fill="auto"/>
            <w:noWrap/>
            <w:vAlign w:val="center"/>
            <w:hideMark/>
          </w:tcPr>
          <w:p w14:paraId="5C43BD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686445.12</w:t>
            </w:r>
          </w:p>
        </w:tc>
        <w:tc>
          <w:tcPr>
            <w:tcW w:w="880" w:type="dxa"/>
            <w:tcBorders>
              <w:top w:val="nil"/>
              <w:left w:val="nil"/>
              <w:bottom w:val="nil"/>
              <w:right w:val="single" w:sz="4" w:space="0" w:color="auto"/>
            </w:tcBorders>
            <w:shd w:val="clear" w:color="auto" w:fill="auto"/>
            <w:noWrap/>
            <w:vAlign w:val="center"/>
            <w:hideMark/>
          </w:tcPr>
          <w:p w14:paraId="2DDA64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2265334.86</w:t>
            </w:r>
          </w:p>
        </w:tc>
        <w:tc>
          <w:tcPr>
            <w:tcW w:w="780" w:type="dxa"/>
            <w:tcBorders>
              <w:top w:val="nil"/>
              <w:left w:val="nil"/>
              <w:bottom w:val="nil"/>
              <w:right w:val="nil"/>
            </w:tcBorders>
            <w:shd w:val="clear" w:color="auto" w:fill="auto"/>
            <w:noWrap/>
            <w:vAlign w:val="center"/>
            <w:hideMark/>
          </w:tcPr>
          <w:p w14:paraId="2E5D94B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2186</w:t>
            </w:r>
          </w:p>
        </w:tc>
        <w:tc>
          <w:tcPr>
            <w:tcW w:w="879" w:type="dxa"/>
            <w:tcBorders>
              <w:top w:val="nil"/>
              <w:left w:val="nil"/>
              <w:bottom w:val="nil"/>
              <w:right w:val="nil"/>
            </w:tcBorders>
            <w:shd w:val="clear" w:color="auto" w:fill="auto"/>
            <w:noWrap/>
            <w:vAlign w:val="center"/>
            <w:hideMark/>
          </w:tcPr>
          <w:p w14:paraId="571DE23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673727.05</w:t>
            </w:r>
          </w:p>
        </w:tc>
        <w:tc>
          <w:tcPr>
            <w:tcW w:w="880" w:type="dxa"/>
            <w:tcBorders>
              <w:top w:val="nil"/>
              <w:left w:val="nil"/>
              <w:bottom w:val="nil"/>
              <w:right w:val="single" w:sz="4" w:space="0" w:color="auto"/>
            </w:tcBorders>
            <w:shd w:val="clear" w:color="auto" w:fill="auto"/>
            <w:noWrap/>
            <w:vAlign w:val="center"/>
            <w:hideMark/>
          </w:tcPr>
          <w:p w14:paraId="307BBC8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2275761.36</w:t>
            </w:r>
          </w:p>
        </w:tc>
      </w:tr>
      <w:tr w:rsidR="000E7A04" w:rsidRPr="003A26F1" w14:paraId="57F221D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9585DD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717</w:t>
            </w:r>
          </w:p>
        </w:tc>
        <w:tc>
          <w:tcPr>
            <w:tcW w:w="879" w:type="dxa"/>
            <w:tcBorders>
              <w:top w:val="nil"/>
              <w:left w:val="nil"/>
              <w:bottom w:val="nil"/>
              <w:right w:val="nil"/>
            </w:tcBorders>
            <w:shd w:val="clear" w:color="auto" w:fill="auto"/>
            <w:noWrap/>
            <w:vAlign w:val="center"/>
            <w:hideMark/>
          </w:tcPr>
          <w:p w14:paraId="0E15F76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687086.38</w:t>
            </w:r>
          </w:p>
        </w:tc>
        <w:tc>
          <w:tcPr>
            <w:tcW w:w="880" w:type="dxa"/>
            <w:tcBorders>
              <w:top w:val="nil"/>
              <w:left w:val="nil"/>
              <w:bottom w:val="nil"/>
              <w:right w:val="single" w:sz="4" w:space="0" w:color="auto"/>
            </w:tcBorders>
            <w:shd w:val="clear" w:color="auto" w:fill="auto"/>
            <w:noWrap/>
            <w:vAlign w:val="center"/>
            <w:hideMark/>
          </w:tcPr>
          <w:p w14:paraId="7BBFDCA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2266403.14</w:t>
            </w:r>
          </w:p>
        </w:tc>
        <w:tc>
          <w:tcPr>
            <w:tcW w:w="780" w:type="dxa"/>
            <w:tcBorders>
              <w:top w:val="nil"/>
              <w:left w:val="nil"/>
              <w:bottom w:val="nil"/>
              <w:right w:val="nil"/>
            </w:tcBorders>
            <w:shd w:val="clear" w:color="auto" w:fill="auto"/>
            <w:noWrap/>
            <w:vAlign w:val="center"/>
            <w:hideMark/>
          </w:tcPr>
          <w:p w14:paraId="0A8147D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1452</w:t>
            </w:r>
          </w:p>
        </w:tc>
        <w:tc>
          <w:tcPr>
            <w:tcW w:w="879" w:type="dxa"/>
            <w:tcBorders>
              <w:top w:val="nil"/>
              <w:left w:val="nil"/>
              <w:bottom w:val="nil"/>
              <w:right w:val="nil"/>
            </w:tcBorders>
            <w:shd w:val="clear" w:color="auto" w:fill="auto"/>
            <w:noWrap/>
            <w:vAlign w:val="center"/>
            <w:hideMark/>
          </w:tcPr>
          <w:p w14:paraId="1CADD41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686443.27</w:t>
            </w:r>
          </w:p>
        </w:tc>
        <w:tc>
          <w:tcPr>
            <w:tcW w:w="880" w:type="dxa"/>
            <w:tcBorders>
              <w:top w:val="nil"/>
              <w:left w:val="nil"/>
              <w:bottom w:val="nil"/>
              <w:right w:val="single" w:sz="4" w:space="0" w:color="auto"/>
            </w:tcBorders>
            <w:shd w:val="clear" w:color="auto" w:fill="auto"/>
            <w:noWrap/>
            <w:vAlign w:val="center"/>
            <w:hideMark/>
          </w:tcPr>
          <w:p w14:paraId="53AED0D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2265334.14</w:t>
            </w:r>
          </w:p>
        </w:tc>
        <w:tc>
          <w:tcPr>
            <w:tcW w:w="780" w:type="dxa"/>
            <w:tcBorders>
              <w:top w:val="nil"/>
              <w:left w:val="nil"/>
              <w:bottom w:val="nil"/>
              <w:right w:val="nil"/>
            </w:tcBorders>
            <w:shd w:val="clear" w:color="auto" w:fill="auto"/>
            <w:noWrap/>
            <w:vAlign w:val="center"/>
            <w:hideMark/>
          </w:tcPr>
          <w:p w14:paraId="748EE1C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2187</w:t>
            </w:r>
          </w:p>
        </w:tc>
        <w:tc>
          <w:tcPr>
            <w:tcW w:w="879" w:type="dxa"/>
            <w:tcBorders>
              <w:top w:val="nil"/>
              <w:left w:val="nil"/>
              <w:bottom w:val="nil"/>
              <w:right w:val="nil"/>
            </w:tcBorders>
            <w:shd w:val="clear" w:color="auto" w:fill="auto"/>
            <w:noWrap/>
            <w:vAlign w:val="center"/>
            <w:hideMark/>
          </w:tcPr>
          <w:p w14:paraId="2878A4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673730.88</w:t>
            </w:r>
          </w:p>
        </w:tc>
        <w:tc>
          <w:tcPr>
            <w:tcW w:w="880" w:type="dxa"/>
            <w:tcBorders>
              <w:top w:val="nil"/>
              <w:left w:val="nil"/>
              <w:bottom w:val="nil"/>
              <w:right w:val="single" w:sz="4" w:space="0" w:color="auto"/>
            </w:tcBorders>
            <w:shd w:val="clear" w:color="auto" w:fill="auto"/>
            <w:noWrap/>
            <w:vAlign w:val="center"/>
            <w:hideMark/>
          </w:tcPr>
          <w:p w14:paraId="3747C8E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2275780.02</w:t>
            </w:r>
          </w:p>
        </w:tc>
      </w:tr>
      <w:tr w:rsidR="000E7A04" w:rsidRPr="003A26F1" w14:paraId="5061A5E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F087D6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718</w:t>
            </w:r>
          </w:p>
        </w:tc>
        <w:tc>
          <w:tcPr>
            <w:tcW w:w="879" w:type="dxa"/>
            <w:tcBorders>
              <w:top w:val="nil"/>
              <w:left w:val="nil"/>
              <w:bottom w:val="nil"/>
              <w:right w:val="nil"/>
            </w:tcBorders>
            <w:shd w:val="clear" w:color="auto" w:fill="auto"/>
            <w:noWrap/>
            <w:vAlign w:val="center"/>
            <w:hideMark/>
          </w:tcPr>
          <w:p w14:paraId="03C0E6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687085.07</w:t>
            </w:r>
          </w:p>
        </w:tc>
        <w:tc>
          <w:tcPr>
            <w:tcW w:w="880" w:type="dxa"/>
            <w:tcBorders>
              <w:top w:val="nil"/>
              <w:left w:val="nil"/>
              <w:bottom w:val="nil"/>
              <w:right w:val="single" w:sz="4" w:space="0" w:color="auto"/>
            </w:tcBorders>
            <w:shd w:val="clear" w:color="auto" w:fill="auto"/>
            <w:noWrap/>
            <w:vAlign w:val="center"/>
            <w:hideMark/>
          </w:tcPr>
          <w:p w14:paraId="1A60AB3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2266401.85</w:t>
            </w:r>
          </w:p>
        </w:tc>
        <w:tc>
          <w:tcPr>
            <w:tcW w:w="780" w:type="dxa"/>
            <w:tcBorders>
              <w:top w:val="nil"/>
              <w:left w:val="nil"/>
              <w:bottom w:val="nil"/>
              <w:right w:val="nil"/>
            </w:tcBorders>
            <w:shd w:val="clear" w:color="auto" w:fill="auto"/>
            <w:noWrap/>
            <w:vAlign w:val="center"/>
            <w:hideMark/>
          </w:tcPr>
          <w:p w14:paraId="09952C8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1453</w:t>
            </w:r>
          </w:p>
        </w:tc>
        <w:tc>
          <w:tcPr>
            <w:tcW w:w="879" w:type="dxa"/>
            <w:tcBorders>
              <w:top w:val="nil"/>
              <w:left w:val="nil"/>
              <w:bottom w:val="nil"/>
              <w:right w:val="nil"/>
            </w:tcBorders>
            <w:shd w:val="clear" w:color="auto" w:fill="auto"/>
            <w:noWrap/>
            <w:vAlign w:val="center"/>
            <w:hideMark/>
          </w:tcPr>
          <w:p w14:paraId="3ADB19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686441.45</w:t>
            </w:r>
          </w:p>
        </w:tc>
        <w:tc>
          <w:tcPr>
            <w:tcW w:w="880" w:type="dxa"/>
            <w:tcBorders>
              <w:top w:val="nil"/>
              <w:left w:val="nil"/>
              <w:bottom w:val="nil"/>
              <w:right w:val="single" w:sz="4" w:space="0" w:color="auto"/>
            </w:tcBorders>
            <w:shd w:val="clear" w:color="auto" w:fill="auto"/>
            <w:noWrap/>
            <w:vAlign w:val="center"/>
            <w:hideMark/>
          </w:tcPr>
          <w:p w14:paraId="0274F6B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2265333.44</w:t>
            </w:r>
          </w:p>
        </w:tc>
        <w:tc>
          <w:tcPr>
            <w:tcW w:w="780" w:type="dxa"/>
            <w:tcBorders>
              <w:top w:val="nil"/>
              <w:left w:val="nil"/>
              <w:bottom w:val="nil"/>
              <w:right w:val="nil"/>
            </w:tcBorders>
            <w:shd w:val="clear" w:color="auto" w:fill="auto"/>
            <w:noWrap/>
            <w:vAlign w:val="center"/>
            <w:hideMark/>
          </w:tcPr>
          <w:p w14:paraId="5C2A71E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2188</w:t>
            </w:r>
          </w:p>
        </w:tc>
        <w:tc>
          <w:tcPr>
            <w:tcW w:w="879" w:type="dxa"/>
            <w:tcBorders>
              <w:top w:val="nil"/>
              <w:left w:val="nil"/>
              <w:bottom w:val="nil"/>
              <w:right w:val="nil"/>
            </w:tcBorders>
            <w:shd w:val="clear" w:color="auto" w:fill="auto"/>
            <w:noWrap/>
            <w:vAlign w:val="center"/>
            <w:hideMark/>
          </w:tcPr>
          <w:p w14:paraId="63614C9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673753.66</w:t>
            </w:r>
          </w:p>
        </w:tc>
        <w:tc>
          <w:tcPr>
            <w:tcW w:w="880" w:type="dxa"/>
            <w:tcBorders>
              <w:top w:val="nil"/>
              <w:left w:val="nil"/>
              <w:bottom w:val="nil"/>
              <w:right w:val="single" w:sz="4" w:space="0" w:color="auto"/>
            </w:tcBorders>
            <w:shd w:val="clear" w:color="auto" w:fill="auto"/>
            <w:noWrap/>
            <w:vAlign w:val="center"/>
            <w:hideMark/>
          </w:tcPr>
          <w:p w14:paraId="26C4363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2275856.32</w:t>
            </w:r>
          </w:p>
        </w:tc>
      </w:tr>
      <w:tr w:rsidR="000E7A04" w:rsidRPr="003A26F1" w14:paraId="214145E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4D25EC9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719</w:t>
            </w:r>
          </w:p>
        </w:tc>
        <w:tc>
          <w:tcPr>
            <w:tcW w:w="879" w:type="dxa"/>
            <w:tcBorders>
              <w:top w:val="nil"/>
              <w:left w:val="nil"/>
              <w:bottom w:val="nil"/>
              <w:right w:val="nil"/>
            </w:tcBorders>
            <w:shd w:val="clear" w:color="auto" w:fill="auto"/>
            <w:noWrap/>
            <w:vAlign w:val="center"/>
            <w:hideMark/>
          </w:tcPr>
          <w:p w14:paraId="42F2A2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687083.30</w:t>
            </w:r>
          </w:p>
        </w:tc>
        <w:tc>
          <w:tcPr>
            <w:tcW w:w="880" w:type="dxa"/>
            <w:tcBorders>
              <w:top w:val="nil"/>
              <w:left w:val="nil"/>
              <w:bottom w:val="nil"/>
              <w:right w:val="single" w:sz="4" w:space="0" w:color="auto"/>
            </w:tcBorders>
            <w:shd w:val="clear" w:color="auto" w:fill="auto"/>
            <w:noWrap/>
            <w:vAlign w:val="center"/>
            <w:hideMark/>
          </w:tcPr>
          <w:p w14:paraId="714EA2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2266400.24</w:t>
            </w:r>
          </w:p>
        </w:tc>
        <w:tc>
          <w:tcPr>
            <w:tcW w:w="780" w:type="dxa"/>
            <w:tcBorders>
              <w:top w:val="nil"/>
              <w:left w:val="nil"/>
              <w:bottom w:val="nil"/>
              <w:right w:val="nil"/>
            </w:tcBorders>
            <w:shd w:val="clear" w:color="auto" w:fill="auto"/>
            <w:noWrap/>
            <w:vAlign w:val="center"/>
            <w:hideMark/>
          </w:tcPr>
          <w:p w14:paraId="70B7B76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1454</w:t>
            </w:r>
          </w:p>
        </w:tc>
        <w:tc>
          <w:tcPr>
            <w:tcW w:w="879" w:type="dxa"/>
            <w:tcBorders>
              <w:top w:val="nil"/>
              <w:left w:val="nil"/>
              <w:bottom w:val="nil"/>
              <w:right w:val="nil"/>
            </w:tcBorders>
            <w:shd w:val="clear" w:color="auto" w:fill="auto"/>
            <w:noWrap/>
            <w:vAlign w:val="center"/>
            <w:hideMark/>
          </w:tcPr>
          <w:p w14:paraId="5303E0B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686439.65</w:t>
            </w:r>
          </w:p>
        </w:tc>
        <w:tc>
          <w:tcPr>
            <w:tcW w:w="880" w:type="dxa"/>
            <w:tcBorders>
              <w:top w:val="nil"/>
              <w:left w:val="nil"/>
              <w:bottom w:val="nil"/>
              <w:right w:val="single" w:sz="4" w:space="0" w:color="auto"/>
            </w:tcBorders>
            <w:shd w:val="clear" w:color="auto" w:fill="auto"/>
            <w:noWrap/>
            <w:vAlign w:val="center"/>
            <w:hideMark/>
          </w:tcPr>
          <w:p w14:paraId="56D1389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2265332.76</w:t>
            </w:r>
          </w:p>
        </w:tc>
        <w:tc>
          <w:tcPr>
            <w:tcW w:w="780" w:type="dxa"/>
            <w:tcBorders>
              <w:top w:val="nil"/>
              <w:left w:val="nil"/>
              <w:bottom w:val="nil"/>
              <w:right w:val="nil"/>
            </w:tcBorders>
            <w:shd w:val="clear" w:color="auto" w:fill="auto"/>
            <w:noWrap/>
            <w:vAlign w:val="center"/>
            <w:hideMark/>
          </w:tcPr>
          <w:p w14:paraId="33746D0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2189</w:t>
            </w:r>
          </w:p>
        </w:tc>
        <w:tc>
          <w:tcPr>
            <w:tcW w:w="879" w:type="dxa"/>
            <w:tcBorders>
              <w:top w:val="nil"/>
              <w:left w:val="nil"/>
              <w:bottom w:val="nil"/>
              <w:right w:val="nil"/>
            </w:tcBorders>
            <w:shd w:val="clear" w:color="auto" w:fill="auto"/>
            <w:noWrap/>
            <w:vAlign w:val="center"/>
            <w:hideMark/>
          </w:tcPr>
          <w:p w14:paraId="148717D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673774.72</w:t>
            </w:r>
          </w:p>
        </w:tc>
        <w:tc>
          <w:tcPr>
            <w:tcW w:w="880" w:type="dxa"/>
            <w:tcBorders>
              <w:top w:val="nil"/>
              <w:left w:val="nil"/>
              <w:bottom w:val="nil"/>
              <w:right w:val="single" w:sz="4" w:space="0" w:color="auto"/>
            </w:tcBorders>
            <w:shd w:val="clear" w:color="auto" w:fill="auto"/>
            <w:noWrap/>
            <w:vAlign w:val="center"/>
            <w:hideMark/>
          </w:tcPr>
          <w:p w14:paraId="1DAA170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2275926.86</w:t>
            </w:r>
          </w:p>
        </w:tc>
      </w:tr>
      <w:tr w:rsidR="000E7A04" w:rsidRPr="003A26F1" w14:paraId="2853946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6024504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720</w:t>
            </w:r>
          </w:p>
        </w:tc>
        <w:tc>
          <w:tcPr>
            <w:tcW w:w="879" w:type="dxa"/>
            <w:tcBorders>
              <w:top w:val="nil"/>
              <w:left w:val="nil"/>
              <w:bottom w:val="nil"/>
              <w:right w:val="nil"/>
            </w:tcBorders>
            <w:shd w:val="clear" w:color="auto" w:fill="auto"/>
            <w:noWrap/>
            <w:vAlign w:val="center"/>
            <w:hideMark/>
          </w:tcPr>
          <w:p w14:paraId="6C2913C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687080.99</w:t>
            </w:r>
          </w:p>
        </w:tc>
        <w:tc>
          <w:tcPr>
            <w:tcW w:w="880" w:type="dxa"/>
            <w:tcBorders>
              <w:top w:val="nil"/>
              <w:left w:val="nil"/>
              <w:bottom w:val="nil"/>
              <w:right w:val="single" w:sz="4" w:space="0" w:color="auto"/>
            </w:tcBorders>
            <w:shd w:val="clear" w:color="auto" w:fill="auto"/>
            <w:noWrap/>
            <w:vAlign w:val="center"/>
            <w:hideMark/>
          </w:tcPr>
          <w:p w14:paraId="7EE7AA0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2266398.37</w:t>
            </w:r>
          </w:p>
        </w:tc>
        <w:tc>
          <w:tcPr>
            <w:tcW w:w="780" w:type="dxa"/>
            <w:tcBorders>
              <w:top w:val="nil"/>
              <w:left w:val="nil"/>
              <w:bottom w:val="nil"/>
              <w:right w:val="nil"/>
            </w:tcBorders>
            <w:shd w:val="clear" w:color="auto" w:fill="auto"/>
            <w:noWrap/>
            <w:vAlign w:val="center"/>
            <w:hideMark/>
          </w:tcPr>
          <w:p w14:paraId="1872C35C"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1455</w:t>
            </w:r>
          </w:p>
        </w:tc>
        <w:tc>
          <w:tcPr>
            <w:tcW w:w="879" w:type="dxa"/>
            <w:tcBorders>
              <w:top w:val="nil"/>
              <w:left w:val="nil"/>
              <w:bottom w:val="nil"/>
              <w:right w:val="nil"/>
            </w:tcBorders>
            <w:shd w:val="clear" w:color="auto" w:fill="auto"/>
            <w:noWrap/>
            <w:vAlign w:val="center"/>
            <w:hideMark/>
          </w:tcPr>
          <w:p w14:paraId="05BD5AC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686437.86</w:t>
            </w:r>
          </w:p>
        </w:tc>
        <w:tc>
          <w:tcPr>
            <w:tcW w:w="880" w:type="dxa"/>
            <w:tcBorders>
              <w:top w:val="nil"/>
              <w:left w:val="nil"/>
              <w:bottom w:val="nil"/>
              <w:right w:val="single" w:sz="4" w:space="0" w:color="auto"/>
            </w:tcBorders>
            <w:shd w:val="clear" w:color="auto" w:fill="auto"/>
            <w:noWrap/>
            <w:vAlign w:val="center"/>
            <w:hideMark/>
          </w:tcPr>
          <w:p w14:paraId="4C50E45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2265332.08</w:t>
            </w:r>
          </w:p>
        </w:tc>
        <w:tc>
          <w:tcPr>
            <w:tcW w:w="780" w:type="dxa"/>
            <w:tcBorders>
              <w:top w:val="nil"/>
              <w:left w:val="nil"/>
              <w:bottom w:val="nil"/>
              <w:right w:val="nil"/>
            </w:tcBorders>
            <w:shd w:val="clear" w:color="auto" w:fill="auto"/>
            <w:noWrap/>
            <w:vAlign w:val="center"/>
            <w:hideMark/>
          </w:tcPr>
          <w:p w14:paraId="5654486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2190</w:t>
            </w:r>
          </w:p>
        </w:tc>
        <w:tc>
          <w:tcPr>
            <w:tcW w:w="879" w:type="dxa"/>
            <w:tcBorders>
              <w:top w:val="nil"/>
              <w:left w:val="nil"/>
              <w:bottom w:val="nil"/>
              <w:right w:val="nil"/>
            </w:tcBorders>
            <w:shd w:val="clear" w:color="auto" w:fill="auto"/>
            <w:noWrap/>
            <w:vAlign w:val="center"/>
            <w:hideMark/>
          </w:tcPr>
          <w:p w14:paraId="7A6A61B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673783.56</w:t>
            </w:r>
          </w:p>
        </w:tc>
        <w:tc>
          <w:tcPr>
            <w:tcW w:w="880" w:type="dxa"/>
            <w:tcBorders>
              <w:top w:val="nil"/>
              <w:left w:val="nil"/>
              <w:bottom w:val="nil"/>
              <w:right w:val="single" w:sz="4" w:space="0" w:color="auto"/>
            </w:tcBorders>
            <w:shd w:val="clear" w:color="auto" w:fill="auto"/>
            <w:noWrap/>
            <w:vAlign w:val="center"/>
            <w:hideMark/>
          </w:tcPr>
          <w:p w14:paraId="5E34BD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2275956.48</w:t>
            </w:r>
          </w:p>
        </w:tc>
      </w:tr>
      <w:tr w:rsidR="000E7A04" w:rsidRPr="003A26F1" w14:paraId="05DC8F26"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97107C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721</w:t>
            </w:r>
          </w:p>
        </w:tc>
        <w:tc>
          <w:tcPr>
            <w:tcW w:w="879" w:type="dxa"/>
            <w:tcBorders>
              <w:top w:val="nil"/>
              <w:left w:val="nil"/>
              <w:bottom w:val="nil"/>
              <w:right w:val="nil"/>
            </w:tcBorders>
            <w:shd w:val="clear" w:color="auto" w:fill="auto"/>
            <w:noWrap/>
            <w:vAlign w:val="center"/>
            <w:hideMark/>
          </w:tcPr>
          <w:p w14:paraId="7044981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687078.02</w:t>
            </w:r>
          </w:p>
        </w:tc>
        <w:tc>
          <w:tcPr>
            <w:tcW w:w="880" w:type="dxa"/>
            <w:tcBorders>
              <w:top w:val="nil"/>
              <w:left w:val="nil"/>
              <w:bottom w:val="nil"/>
              <w:right w:val="single" w:sz="4" w:space="0" w:color="auto"/>
            </w:tcBorders>
            <w:shd w:val="clear" w:color="auto" w:fill="auto"/>
            <w:noWrap/>
            <w:vAlign w:val="center"/>
            <w:hideMark/>
          </w:tcPr>
          <w:p w14:paraId="128B7DA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2266396.32</w:t>
            </w:r>
          </w:p>
        </w:tc>
        <w:tc>
          <w:tcPr>
            <w:tcW w:w="780" w:type="dxa"/>
            <w:tcBorders>
              <w:top w:val="nil"/>
              <w:left w:val="nil"/>
              <w:bottom w:val="nil"/>
              <w:right w:val="nil"/>
            </w:tcBorders>
            <w:shd w:val="clear" w:color="auto" w:fill="auto"/>
            <w:noWrap/>
            <w:vAlign w:val="center"/>
            <w:hideMark/>
          </w:tcPr>
          <w:p w14:paraId="0C612F1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1456</w:t>
            </w:r>
          </w:p>
        </w:tc>
        <w:tc>
          <w:tcPr>
            <w:tcW w:w="879" w:type="dxa"/>
            <w:tcBorders>
              <w:top w:val="nil"/>
              <w:left w:val="nil"/>
              <w:bottom w:val="nil"/>
              <w:right w:val="nil"/>
            </w:tcBorders>
            <w:shd w:val="clear" w:color="auto" w:fill="auto"/>
            <w:noWrap/>
            <w:vAlign w:val="center"/>
            <w:hideMark/>
          </w:tcPr>
          <w:p w14:paraId="075845A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686437.86</w:t>
            </w:r>
          </w:p>
        </w:tc>
        <w:tc>
          <w:tcPr>
            <w:tcW w:w="880" w:type="dxa"/>
            <w:tcBorders>
              <w:top w:val="nil"/>
              <w:left w:val="nil"/>
              <w:bottom w:val="nil"/>
              <w:right w:val="single" w:sz="4" w:space="0" w:color="auto"/>
            </w:tcBorders>
            <w:shd w:val="clear" w:color="auto" w:fill="auto"/>
            <w:noWrap/>
            <w:vAlign w:val="center"/>
            <w:hideMark/>
          </w:tcPr>
          <w:p w14:paraId="60749EE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2265332.08</w:t>
            </w:r>
          </w:p>
        </w:tc>
        <w:tc>
          <w:tcPr>
            <w:tcW w:w="780" w:type="dxa"/>
            <w:tcBorders>
              <w:top w:val="nil"/>
              <w:left w:val="nil"/>
              <w:bottom w:val="nil"/>
              <w:right w:val="nil"/>
            </w:tcBorders>
            <w:shd w:val="clear" w:color="auto" w:fill="auto"/>
            <w:noWrap/>
            <w:vAlign w:val="center"/>
            <w:hideMark/>
          </w:tcPr>
          <w:p w14:paraId="7502286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2191</w:t>
            </w:r>
          </w:p>
        </w:tc>
        <w:tc>
          <w:tcPr>
            <w:tcW w:w="879" w:type="dxa"/>
            <w:tcBorders>
              <w:top w:val="nil"/>
              <w:left w:val="nil"/>
              <w:bottom w:val="nil"/>
              <w:right w:val="nil"/>
            </w:tcBorders>
            <w:shd w:val="clear" w:color="auto" w:fill="auto"/>
            <w:noWrap/>
            <w:vAlign w:val="center"/>
            <w:hideMark/>
          </w:tcPr>
          <w:p w14:paraId="6ED5526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673825.64</w:t>
            </w:r>
          </w:p>
        </w:tc>
        <w:tc>
          <w:tcPr>
            <w:tcW w:w="880" w:type="dxa"/>
            <w:tcBorders>
              <w:top w:val="nil"/>
              <w:left w:val="nil"/>
              <w:bottom w:val="nil"/>
              <w:right w:val="single" w:sz="4" w:space="0" w:color="auto"/>
            </w:tcBorders>
            <w:shd w:val="clear" w:color="auto" w:fill="auto"/>
            <w:noWrap/>
            <w:vAlign w:val="center"/>
            <w:hideMark/>
          </w:tcPr>
          <w:p w14:paraId="08C843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2276112.59</w:t>
            </w:r>
          </w:p>
        </w:tc>
      </w:tr>
      <w:tr w:rsidR="000E7A04" w:rsidRPr="003A26F1" w14:paraId="2DD3BC3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96C4937"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722</w:t>
            </w:r>
          </w:p>
        </w:tc>
        <w:tc>
          <w:tcPr>
            <w:tcW w:w="879" w:type="dxa"/>
            <w:tcBorders>
              <w:top w:val="nil"/>
              <w:left w:val="nil"/>
              <w:bottom w:val="nil"/>
              <w:right w:val="nil"/>
            </w:tcBorders>
            <w:shd w:val="clear" w:color="auto" w:fill="auto"/>
            <w:noWrap/>
            <w:vAlign w:val="center"/>
            <w:hideMark/>
          </w:tcPr>
          <w:p w14:paraId="4A41CD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687073.88</w:t>
            </w:r>
          </w:p>
        </w:tc>
        <w:tc>
          <w:tcPr>
            <w:tcW w:w="880" w:type="dxa"/>
            <w:tcBorders>
              <w:top w:val="nil"/>
              <w:left w:val="nil"/>
              <w:bottom w:val="nil"/>
              <w:right w:val="single" w:sz="4" w:space="0" w:color="auto"/>
            </w:tcBorders>
            <w:shd w:val="clear" w:color="auto" w:fill="auto"/>
            <w:noWrap/>
            <w:vAlign w:val="center"/>
            <w:hideMark/>
          </w:tcPr>
          <w:p w14:paraId="5981E1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2266394.02</w:t>
            </w:r>
          </w:p>
        </w:tc>
        <w:tc>
          <w:tcPr>
            <w:tcW w:w="780" w:type="dxa"/>
            <w:tcBorders>
              <w:top w:val="nil"/>
              <w:left w:val="nil"/>
              <w:bottom w:val="nil"/>
              <w:right w:val="nil"/>
            </w:tcBorders>
            <w:shd w:val="clear" w:color="auto" w:fill="auto"/>
            <w:noWrap/>
            <w:vAlign w:val="center"/>
            <w:hideMark/>
          </w:tcPr>
          <w:p w14:paraId="66B31C1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1457</w:t>
            </w:r>
          </w:p>
        </w:tc>
        <w:tc>
          <w:tcPr>
            <w:tcW w:w="879" w:type="dxa"/>
            <w:tcBorders>
              <w:top w:val="nil"/>
              <w:left w:val="nil"/>
              <w:bottom w:val="nil"/>
              <w:right w:val="nil"/>
            </w:tcBorders>
            <w:shd w:val="clear" w:color="auto" w:fill="auto"/>
            <w:noWrap/>
            <w:vAlign w:val="center"/>
            <w:hideMark/>
          </w:tcPr>
          <w:p w14:paraId="004AAA3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686436.34</w:t>
            </w:r>
          </w:p>
        </w:tc>
        <w:tc>
          <w:tcPr>
            <w:tcW w:w="880" w:type="dxa"/>
            <w:tcBorders>
              <w:top w:val="nil"/>
              <w:left w:val="nil"/>
              <w:bottom w:val="nil"/>
              <w:right w:val="single" w:sz="4" w:space="0" w:color="auto"/>
            </w:tcBorders>
            <w:shd w:val="clear" w:color="auto" w:fill="auto"/>
            <w:noWrap/>
            <w:vAlign w:val="center"/>
            <w:hideMark/>
          </w:tcPr>
          <w:p w14:paraId="4B7057A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2265331.50</w:t>
            </w:r>
          </w:p>
        </w:tc>
        <w:tc>
          <w:tcPr>
            <w:tcW w:w="780" w:type="dxa"/>
            <w:tcBorders>
              <w:top w:val="nil"/>
              <w:left w:val="nil"/>
              <w:bottom w:val="nil"/>
              <w:right w:val="nil"/>
            </w:tcBorders>
            <w:shd w:val="clear" w:color="auto" w:fill="auto"/>
            <w:noWrap/>
            <w:vAlign w:val="center"/>
            <w:hideMark/>
          </w:tcPr>
          <w:p w14:paraId="2FE01F9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2192</w:t>
            </w:r>
          </w:p>
        </w:tc>
        <w:tc>
          <w:tcPr>
            <w:tcW w:w="879" w:type="dxa"/>
            <w:tcBorders>
              <w:top w:val="nil"/>
              <w:left w:val="nil"/>
              <w:bottom w:val="nil"/>
              <w:right w:val="nil"/>
            </w:tcBorders>
            <w:shd w:val="clear" w:color="auto" w:fill="auto"/>
            <w:noWrap/>
            <w:vAlign w:val="center"/>
            <w:hideMark/>
          </w:tcPr>
          <w:p w14:paraId="44292F1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673829.33</w:t>
            </w:r>
          </w:p>
        </w:tc>
        <w:tc>
          <w:tcPr>
            <w:tcW w:w="880" w:type="dxa"/>
            <w:tcBorders>
              <w:top w:val="nil"/>
              <w:left w:val="nil"/>
              <w:bottom w:val="nil"/>
              <w:right w:val="single" w:sz="4" w:space="0" w:color="auto"/>
            </w:tcBorders>
            <w:shd w:val="clear" w:color="auto" w:fill="auto"/>
            <w:noWrap/>
            <w:vAlign w:val="center"/>
            <w:hideMark/>
          </w:tcPr>
          <w:p w14:paraId="7AFF43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2276126.26</w:t>
            </w:r>
          </w:p>
        </w:tc>
      </w:tr>
      <w:tr w:rsidR="000E7A04" w:rsidRPr="003A26F1" w14:paraId="0115CBF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EE8030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723</w:t>
            </w:r>
          </w:p>
        </w:tc>
        <w:tc>
          <w:tcPr>
            <w:tcW w:w="879" w:type="dxa"/>
            <w:tcBorders>
              <w:top w:val="nil"/>
              <w:left w:val="nil"/>
              <w:bottom w:val="nil"/>
              <w:right w:val="nil"/>
            </w:tcBorders>
            <w:shd w:val="clear" w:color="auto" w:fill="auto"/>
            <w:noWrap/>
            <w:vAlign w:val="center"/>
            <w:hideMark/>
          </w:tcPr>
          <w:p w14:paraId="15C8680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687069.77</w:t>
            </w:r>
          </w:p>
        </w:tc>
        <w:tc>
          <w:tcPr>
            <w:tcW w:w="880" w:type="dxa"/>
            <w:tcBorders>
              <w:top w:val="nil"/>
              <w:left w:val="nil"/>
              <w:bottom w:val="nil"/>
              <w:right w:val="single" w:sz="4" w:space="0" w:color="auto"/>
            </w:tcBorders>
            <w:shd w:val="clear" w:color="auto" w:fill="auto"/>
            <w:noWrap/>
            <w:vAlign w:val="center"/>
            <w:hideMark/>
          </w:tcPr>
          <w:p w14:paraId="444C8C0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2266392.47</w:t>
            </w:r>
          </w:p>
        </w:tc>
        <w:tc>
          <w:tcPr>
            <w:tcW w:w="780" w:type="dxa"/>
            <w:tcBorders>
              <w:top w:val="nil"/>
              <w:left w:val="nil"/>
              <w:bottom w:val="nil"/>
              <w:right w:val="nil"/>
            </w:tcBorders>
            <w:shd w:val="clear" w:color="auto" w:fill="auto"/>
            <w:noWrap/>
            <w:vAlign w:val="center"/>
            <w:hideMark/>
          </w:tcPr>
          <w:p w14:paraId="47A478B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1458</w:t>
            </w:r>
          </w:p>
        </w:tc>
        <w:tc>
          <w:tcPr>
            <w:tcW w:w="879" w:type="dxa"/>
            <w:tcBorders>
              <w:top w:val="nil"/>
              <w:left w:val="nil"/>
              <w:bottom w:val="nil"/>
              <w:right w:val="nil"/>
            </w:tcBorders>
            <w:shd w:val="clear" w:color="auto" w:fill="auto"/>
            <w:noWrap/>
            <w:vAlign w:val="center"/>
            <w:hideMark/>
          </w:tcPr>
          <w:p w14:paraId="0BB85A6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686434.80</w:t>
            </w:r>
          </w:p>
        </w:tc>
        <w:tc>
          <w:tcPr>
            <w:tcW w:w="880" w:type="dxa"/>
            <w:tcBorders>
              <w:top w:val="nil"/>
              <w:left w:val="nil"/>
              <w:bottom w:val="nil"/>
              <w:right w:val="single" w:sz="4" w:space="0" w:color="auto"/>
            </w:tcBorders>
            <w:shd w:val="clear" w:color="auto" w:fill="auto"/>
            <w:noWrap/>
            <w:vAlign w:val="center"/>
            <w:hideMark/>
          </w:tcPr>
          <w:p w14:paraId="3A70EB4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2265330.92</w:t>
            </w:r>
          </w:p>
        </w:tc>
        <w:tc>
          <w:tcPr>
            <w:tcW w:w="780" w:type="dxa"/>
            <w:tcBorders>
              <w:top w:val="nil"/>
              <w:left w:val="nil"/>
              <w:bottom w:val="nil"/>
              <w:right w:val="nil"/>
            </w:tcBorders>
            <w:shd w:val="clear" w:color="auto" w:fill="auto"/>
            <w:noWrap/>
            <w:vAlign w:val="center"/>
            <w:hideMark/>
          </w:tcPr>
          <w:p w14:paraId="18FFA03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2193</w:t>
            </w:r>
          </w:p>
        </w:tc>
        <w:tc>
          <w:tcPr>
            <w:tcW w:w="879" w:type="dxa"/>
            <w:tcBorders>
              <w:top w:val="nil"/>
              <w:left w:val="nil"/>
              <w:bottom w:val="nil"/>
              <w:right w:val="nil"/>
            </w:tcBorders>
            <w:shd w:val="clear" w:color="auto" w:fill="auto"/>
            <w:noWrap/>
            <w:vAlign w:val="center"/>
            <w:hideMark/>
          </w:tcPr>
          <w:p w14:paraId="21B172FC"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673856.71</w:t>
            </w:r>
          </w:p>
        </w:tc>
        <w:tc>
          <w:tcPr>
            <w:tcW w:w="880" w:type="dxa"/>
            <w:tcBorders>
              <w:top w:val="nil"/>
              <w:left w:val="nil"/>
              <w:bottom w:val="nil"/>
              <w:right w:val="single" w:sz="4" w:space="0" w:color="auto"/>
            </w:tcBorders>
            <w:shd w:val="clear" w:color="auto" w:fill="auto"/>
            <w:noWrap/>
            <w:vAlign w:val="center"/>
            <w:hideMark/>
          </w:tcPr>
          <w:p w14:paraId="2F94F8B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2276227.86</w:t>
            </w:r>
          </w:p>
        </w:tc>
      </w:tr>
      <w:tr w:rsidR="000E7A04" w:rsidRPr="003A26F1" w14:paraId="76AF0494"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C3F5E0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724</w:t>
            </w:r>
          </w:p>
        </w:tc>
        <w:tc>
          <w:tcPr>
            <w:tcW w:w="879" w:type="dxa"/>
            <w:tcBorders>
              <w:top w:val="nil"/>
              <w:left w:val="nil"/>
              <w:bottom w:val="nil"/>
              <w:right w:val="nil"/>
            </w:tcBorders>
            <w:shd w:val="clear" w:color="auto" w:fill="auto"/>
            <w:noWrap/>
            <w:vAlign w:val="center"/>
            <w:hideMark/>
          </w:tcPr>
          <w:p w14:paraId="660750C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687066.95</w:t>
            </w:r>
          </w:p>
        </w:tc>
        <w:tc>
          <w:tcPr>
            <w:tcW w:w="880" w:type="dxa"/>
            <w:tcBorders>
              <w:top w:val="nil"/>
              <w:left w:val="nil"/>
              <w:bottom w:val="nil"/>
              <w:right w:val="single" w:sz="4" w:space="0" w:color="auto"/>
            </w:tcBorders>
            <w:shd w:val="clear" w:color="auto" w:fill="auto"/>
            <w:noWrap/>
            <w:vAlign w:val="center"/>
            <w:hideMark/>
          </w:tcPr>
          <w:p w14:paraId="41B352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2266390.39</w:t>
            </w:r>
          </w:p>
        </w:tc>
        <w:tc>
          <w:tcPr>
            <w:tcW w:w="780" w:type="dxa"/>
            <w:tcBorders>
              <w:top w:val="nil"/>
              <w:left w:val="nil"/>
              <w:bottom w:val="nil"/>
              <w:right w:val="nil"/>
            </w:tcBorders>
            <w:shd w:val="clear" w:color="auto" w:fill="auto"/>
            <w:noWrap/>
            <w:vAlign w:val="center"/>
            <w:hideMark/>
          </w:tcPr>
          <w:p w14:paraId="1777123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1459</w:t>
            </w:r>
          </w:p>
        </w:tc>
        <w:tc>
          <w:tcPr>
            <w:tcW w:w="879" w:type="dxa"/>
            <w:tcBorders>
              <w:top w:val="nil"/>
              <w:left w:val="nil"/>
              <w:bottom w:val="nil"/>
              <w:right w:val="nil"/>
            </w:tcBorders>
            <w:shd w:val="clear" w:color="auto" w:fill="auto"/>
            <w:noWrap/>
            <w:vAlign w:val="center"/>
            <w:hideMark/>
          </w:tcPr>
          <w:p w14:paraId="4E025BE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686433.25</w:t>
            </w:r>
          </w:p>
        </w:tc>
        <w:tc>
          <w:tcPr>
            <w:tcW w:w="880" w:type="dxa"/>
            <w:tcBorders>
              <w:top w:val="nil"/>
              <w:left w:val="nil"/>
              <w:bottom w:val="nil"/>
              <w:right w:val="single" w:sz="4" w:space="0" w:color="auto"/>
            </w:tcBorders>
            <w:shd w:val="clear" w:color="auto" w:fill="auto"/>
            <w:noWrap/>
            <w:vAlign w:val="center"/>
            <w:hideMark/>
          </w:tcPr>
          <w:p w14:paraId="4B8CDF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2265330.35</w:t>
            </w:r>
          </w:p>
        </w:tc>
        <w:tc>
          <w:tcPr>
            <w:tcW w:w="780" w:type="dxa"/>
            <w:tcBorders>
              <w:top w:val="nil"/>
              <w:left w:val="nil"/>
              <w:bottom w:val="nil"/>
              <w:right w:val="nil"/>
            </w:tcBorders>
            <w:shd w:val="clear" w:color="auto" w:fill="auto"/>
            <w:noWrap/>
            <w:vAlign w:val="center"/>
            <w:hideMark/>
          </w:tcPr>
          <w:p w14:paraId="766BB8C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2194</w:t>
            </w:r>
          </w:p>
        </w:tc>
        <w:tc>
          <w:tcPr>
            <w:tcW w:w="879" w:type="dxa"/>
            <w:tcBorders>
              <w:top w:val="nil"/>
              <w:left w:val="nil"/>
              <w:bottom w:val="nil"/>
              <w:right w:val="nil"/>
            </w:tcBorders>
            <w:shd w:val="clear" w:color="auto" w:fill="auto"/>
            <w:noWrap/>
            <w:vAlign w:val="center"/>
            <w:hideMark/>
          </w:tcPr>
          <w:p w14:paraId="1D9C278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673870.00</w:t>
            </w:r>
          </w:p>
        </w:tc>
        <w:tc>
          <w:tcPr>
            <w:tcW w:w="880" w:type="dxa"/>
            <w:tcBorders>
              <w:top w:val="nil"/>
              <w:left w:val="nil"/>
              <w:bottom w:val="nil"/>
              <w:right w:val="single" w:sz="4" w:space="0" w:color="auto"/>
            </w:tcBorders>
            <w:shd w:val="clear" w:color="auto" w:fill="auto"/>
            <w:noWrap/>
            <w:vAlign w:val="center"/>
            <w:hideMark/>
          </w:tcPr>
          <w:p w14:paraId="0AA4FD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2276257.55</w:t>
            </w:r>
          </w:p>
        </w:tc>
      </w:tr>
      <w:tr w:rsidR="000E7A04" w:rsidRPr="003A26F1" w14:paraId="5C3BC25A"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34F8F8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725</w:t>
            </w:r>
          </w:p>
        </w:tc>
        <w:tc>
          <w:tcPr>
            <w:tcW w:w="879" w:type="dxa"/>
            <w:tcBorders>
              <w:top w:val="nil"/>
              <w:left w:val="nil"/>
              <w:bottom w:val="nil"/>
              <w:right w:val="nil"/>
            </w:tcBorders>
            <w:shd w:val="clear" w:color="auto" w:fill="auto"/>
            <w:noWrap/>
            <w:vAlign w:val="center"/>
            <w:hideMark/>
          </w:tcPr>
          <w:p w14:paraId="0E4258A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687062.32</w:t>
            </w:r>
          </w:p>
        </w:tc>
        <w:tc>
          <w:tcPr>
            <w:tcW w:w="880" w:type="dxa"/>
            <w:tcBorders>
              <w:top w:val="nil"/>
              <w:left w:val="nil"/>
              <w:bottom w:val="nil"/>
              <w:right w:val="single" w:sz="4" w:space="0" w:color="auto"/>
            </w:tcBorders>
            <w:shd w:val="clear" w:color="auto" w:fill="auto"/>
            <w:noWrap/>
            <w:vAlign w:val="center"/>
            <w:hideMark/>
          </w:tcPr>
          <w:p w14:paraId="224FEF5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2266388.01</w:t>
            </w:r>
          </w:p>
        </w:tc>
        <w:tc>
          <w:tcPr>
            <w:tcW w:w="780" w:type="dxa"/>
            <w:tcBorders>
              <w:top w:val="nil"/>
              <w:left w:val="nil"/>
              <w:bottom w:val="nil"/>
              <w:right w:val="nil"/>
            </w:tcBorders>
            <w:shd w:val="clear" w:color="auto" w:fill="auto"/>
            <w:noWrap/>
            <w:vAlign w:val="center"/>
            <w:hideMark/>
          </w:tcPr>
          <w:p w14:paraId="6F9E7D7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1460</w:t>
            </w:r>
          </w:p>
        </w:tc>
        <w:tc>
          <w:tcPr>
            <w:tcW w:w="879" w:type="dxa"/>
            <w:tcBorders>
              <w:top w:val="nil"/>
              <w:left w:val="nil"/>
              <w:bottom w:val="nil"/>
              <w:right w:val="nil"/>
            </w:tcBorders>
            <w:shd w:val="clear" w:color="auto" w:fill="auto"/>
            <w:noWrap/>
            <w:vAlign w:val="center"/>
            <w:hideMark/>
          </w:tcPr>
          <w:p w14:paraId="2E3FAD9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686431.70</w:t>
            </w:r>
          </w:p>
        </w:tc>
        <w:tc>
          <w:tcPr>
            <w:tcW w:w="880" w:type="dxa"/>
            <w:tcBorders>
              <w:top w:val="nil"/>
              <w:left w:val="nil"/>
              <w:bottom w:val="nil"/>
              <w:right w:val="single" w:sz="4" w:space="0" w:color="auto"/>
            </w:tcBorders>
            <w:shd w:val="clear" w:color="auto" w:fill="auto"/>
            <w:noWrap/>
            <w:vAlign w:val="center"/>
            <w:hideMark/>
          </w:tcPr>
          <w:p w14:paraId="5BF3942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2265329.80</w:t>
            </w:r>
          </w:p>
        </w:tc>
        <w:tc>
          <w:tcPr>
            <w:tcW w:w="780" w:type="dxa"/>
            <w:tcBorders>
              <w:top w:val="nil"/>
              <w:left w:val="nil"/>
              <w:bottom w:val="nil"/>
              <w:right w:val="nil"/>
            </w:tcBorders>
            <w:shd w:val="clear" w:color="auto" w:fill="auto"/>
            <w:noWrap/>
            <w:vAlign w:val="center"/>
            <w:hideMark/>
          </w:tcPr>
          <w:p w14:paraId="2A86B61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2195</w:t>
            </w:r>
          </w:p>
        </w:tc>
        <w:tc>
          <w:tcPr>
            <w:tcW w:w="879" w:type="dxa"/>
            <w:tcBorders>
              <w:top w:val="nil"/>
              <w:left w:val="nil"/>
              <w:bottom w:val="nil"/>
              <w:right w:val="nil"/>
            </w:tcBorders>
            <w:shd w:val="clear" w:color="auto" w:fill="auto"/>
            <w:noWrap/>
            <w:vAlign w:val="center"/>
            <w:hideMark/>
          </w:tcPr>
          <w:p w14:paraId="0D05679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673890.37</w:t>
            </w:r>
          </w:p>
        </w:tc>
        <w:tc>
          <w:tcPr>
            <w:tcW w:w="880" w:type="dxa"/>
            <w:tcBorders>
              <w:top w:val="nil"/>
              <w:left w:val="nil"/>
              <w:bottom w:val="nil"/>
              <w:right w:val="single" w:sz="4" w:space="0" w:color="auto"/>
            </w:tcBorders>
            <w:shd w:val="clear" w:color="auto" w:fill="auto"/>
            <w:noWrap/>
            <w:vAlign w:val="center"/>
            <w:hideMark/>
          </w:tcPr>
          <w:p w14:paraId="23645C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2276349.93</w:t>
            </w:r>
          </w:p>
        </w:tc>
      </w:tr>
      <w:tr w:rsidR="000E7A04" w:rsidRPr="003A26F1" w14:paraId="33D9214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B9BEC5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726</w:t>
            </w:r>
          </w:p>
        </w:tc>
        <w:tc>
          <w:tcPr>
            <w:tcW w:w="879" w:type="dxa"/>
            <w:tcBorders>
              <w:top w:val="nil"/>
              <w:left w:val="nil"/>
              <w:bottom w:val="nil"/>
              <w:right w:val="nil"/>
            </w:tcBorders>
            <w:shd w:val="clear" w:color="auto" w:fill="auto"/>
            <w:noWrap/>
            <w:vAlign w:val="center"/>
            <w:hideMark/>
          </w:tcPr>
          <w:p w14:paraId="27C6597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687058.54</w:t>
            </w:r>
          </w:p>
        </w:tc>
        <w:tc>
          <w:tcPr>
            <w:tcW w:w="880" w:type="dxa"/>
            <w:tcBorders>
              <w:top w:val="nil"/>
              <w:left w:val="nil"/>
              <w:bottom w:val="nil"/>
              <w:right w:val="single" w:sz="4" w:space="0" w:color="auto"/>
            </w:tcBorders>
            <w:shd w:val="clear" w:color="auto" w:fill="auto"/>
            <w:noWrap/>
            <w:vAlign w:val="center"/>
            <w:hideMark/>
          </w:tcPr>
          <w:p w14:paraId="7F62E2F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2266386.59</w:t>
            </w:r>
          </w:p>
        </w:tc>
        <w:tc>
          <w:tcPr>
            <w:tcW w:w="780" w:type="dxa"/>
            <w:tcBorders>
              <w:top w:val="nil"/>
              <w:left w:val="nil"/>
              <w:bottom w:val="nil"/>
              <w:right w:val="nil"/>
            </w:tcBorders>
            <w:shd w:val="clear" w:color="auto" w:fill="auto"/>
            <w:noWrap/>
            <w:vAlign w:val="center"/>
            <w:hideMark/>
          </w:tcPr>
          <w:p w14:paraId="0FA971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1461</w:t>
            </w:r>
          </w:p>
        </w:tc>
        <w:tc>
          <w:tcPr>
            <w:tcW w:w="879" w:type="dxa"/>
            <w:tcBorders>
              <w:top w:val="nil"/>
              <w:left w:val="nil"/>
              <w:bottom w:val="nil"/>
              <w:right w:val="nil"/>
            </w:tcBorders>
            <w:shd w:val="clear" w:color="auto" w:fill="auto"/>
            <w:noWrap/>
            <w:vAlign w:val="center"/>
            <w:hideMark/>
          </w:tcPr>
          <w:p w14:paraId="726F35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686430.14</w:t>
            </w:r>
          </w:p>
        </w:tc>
        <w:tc>
          <w:tcPr>
            <w:tcW w:w="880" w:type="dxa"/>
            <w:tcBorders>
              <w:top w:val="nil"/>
              <w:left w:val="nil"/>
              <w:bottom w:val="nil"/>
              <w:right w:val="single" w:sz="4" w:space="0" w:color="auto"/>
            </w:tcBorders>
            <w:shd w:val="clear" w:color="auto" w:fill="auto"/>
            <w:noWrap/>
            <w:vAlign w:val="center"/>
            <w:hideMark/>
          </w:tcPr>
          <w:p w14:paraId="2F5DE6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2265329.25</w:t>
            </w:r>
          </w:p>
        </w:tc>
        <w:tc>
          <w:tcPr>
            <w:tcW w:w="780" w:type="dxa"/>
            <w:tcBorders>
              <w:top w:val="nil"/>
              <w:left w:val="nil"/>
              <w:bottom w:val="nil"/>
              <w:right w:val="nil"/>
            </w:tcBorders>
            <w:shd w:val="clear" w:color="auto" w:fill="auto"/>
            <w:noWrap/>
            <w:vAlign w:val="center"/>
            <w:hideMark/>
          </w:tcPr>
          <w:p w14:paraId="405A067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2196</w:t>
            </w:r>
          </w:p>
        </w:tc>
        <w:tc>
          <w:tcPr>
            <w:tcW w:w="879" w:type="dxa"/>
            <w:tcBorders>
              <w:top w:val="nil"/>
              <w:left w:val="nil"/>
              <w:bottom w:val="nil"/>
              <w:right w:val="nil"/>
            </w:tcBorders>
            <w:shd w:val="clear" w:color="auto" w:fill="auto"/>
            <w:noWrap/>
            <w:vAlign w:val="center"/>
            <w:hideMark/>
          </w:tcPr>
          <w:p w14:paraId="58B62CC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673893.44</w:t>
            </w:r>
          </w:p>
        </w:tc>
        <w:tc>
          <w:tcPr>
            <w:tcW w:w="880" w:type="dxa"/>
            <w:tcBorders>
              <w:top w:val="nil"/>
              <w:left w:val="nil"/>
              <w:bottom w:val="nil"/>
              <w:right w:val="single" w:sz="4" w:space="0" w:color="auto"/>
            </w:tcBorders>
            <w:shd w:val="clear" w:color="auto" w:fill="auto"/>
            <w:noWrap/>
            <w:vAlign w:val="center"/>
            <w:hideMark/>
          </w:tcPr>
          <w:p w14:paraId="5FE01D8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2276363.85</w:t>
            </w:r>
          </w:p>
        </w:tc>
      </w:tr>
      <w:tr w:rsidR="000E7A04" w:rsidRPr="003A26F1" w14:paraId="57636151"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2BDE6FD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727</w:t>
            </w:r>
          </w:p>
        </w:tc>
        <w:tc>
          <w:tcPr>
            <w:tcW w:w="879" w:type="dxa"/>
            <w:tcBorders>
              <w:top w:val="nil"/>
              <w:left w:val="nil"/>
              <w:bottom w:val="nil"/>
              <w:right w:val="nil"/>
            </w:tcBorders>
            <w:shd w:val="clear" w:color="auto" w:fill="auto"/>
            <w:noWrap/>
            <w:vAlign w:val="center"/>
            <w:hideMark/>
          </w:tcPr>
          <w:p w14:paraId="0F757D2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687055.56</w:t>
            </w:r>
          </w:p>
        </w:tc>
        <w:tc>
          <w:tcPr>
            <w:tcW w:w="880" w:type="dxa"/>
            <w:tcBorders>
              <w:top w:val="nil"/>
              <w:left w:val="nil"/>
              <w:bottom w:val="nil"/>
              <w:right w:val="single" w:sz="4" w:space="0" w:color="auto"/>
            </w:tcBorders>
            <w:shd w:val="clear" w:color="auto" w:fill="auto"/>
            <w:noWrap/>
            <w:vAlign w:val="center"/>
            <w:hideMark/>
          </w:tcPr>
          <w:p w14:paraId="294EDFD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2266385.77</w:t>
            </w:r>
          </w:p>
        </w:tc>
        <w:tc>
          <w:tcPr>
            <w:tcW w:w="780" w:type="dxa"/>
            <w:tcBorders>
              <w:top w:val="nil"/>
              <w:left w:val="nil"/>
              <w:bottom w:val="nil"/>
              <w:right w:val="nil"/>
            </w:tcBorders>
            <w:shd w:val="clear" w:color="auto" w:fill="auto"/>
            <w:noWrap/>
            <w:vAlign w:val="center"/>
            <w:hideMark/>
          </w:tcPr>
          <w:p w14:paraId="51ED139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1462</w:t>
            </w:r>
          </w:p>
        </w:tc>
        <w:tc>
          <w:tcPr>
            <w:tcW w:w="879" w:type="dxa"/>
            <w:tcBorders>
              <w:top w:val="nil"/>
              <w:left w:val="nil"/>
              <w:bottom w:val="nil"/>
              <w:right w:val="nil"/>
            </w:tcBorders>
            <w:shd w:val="clear" w:color="auto" w:fill="auto"/>
            <w:noWrap/>
            <w:vAlign w:val="center"/>
            <w:hideMark/>
          </w:tcPr>
          <w:p w14:paraId="0F1475D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686428.57</w:t>
            </w:r>
          </w:p>
        </w:tc>
        <w:tc>
          <w:tcPr>
            <w:tcW w:w="880" w:type="dxa"/>
            <w:tcBorders>
              <w:top w:val="nil"/>
              <w:left w:val="nil"/>
              <w:bottom w:val="nil"/>
              <w:right w:val="single" w:sz="4" w:space="0" w:color="auto"/>
            </w:tcBorders>
            <w:shd w:val="clear" w:color="auto" w:fill="auto"/>
            <w:noWrap/>
            <w:vAlign w:val="center"/>
            <w:hideMark/>
          </w:tcPr>
          <w:p w14:paraId="1EF8D27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2265328.71</w:t>
            </w:r>
          </w:p>
        </w:tc>
        <w:tc>
          <w:tcPr>
            <w:tcW w:w="780" w:type="dxa"/>
            <w:tcBorders>
              <w:top w:val="nil"/>
              <w:left w:val="nil"/>
              <w:bottom w:val="nil"/>
              <w:right w:val="nil"/>
            </w:tcBorders>
            <w:shd w:val="clear" w:color="auto" w:fill="auto"/>
            <w:noWrap/>
            <w:vAlign w:val="center"/>
            <w:hideMark/>
          </w:tcPr>
          <w:p w14:paraId="4AAE8BD3"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2197</w:t>
            </w:r>
          </w:p>
        </w:tc>
        <w:tc>
          <w:tcPr>
            <w:tcW w:w="879" w:type="dxa"/>
            <w:tcBorders>
              <w:top w:val="nil"/>
              <w:left w:val="nil"/>
              <w:bottom w:val="nil"/>
              <w:right w:val="nil"/>
            </w:tcBorders>
            <w:shd w:val="clear" w:color="auto" w:fill="auto"/>
            <w:noWrap/>
            <w:vAlign w:val="center"/>
            <w:hideMark/>
          </w:tcPr>
          <w:p w14:paraId="2536F5C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673916.65</w:t>
            </w:r>
          </w:p>
        </w:tc>
        <w:tc>
          <w:tcPr>
            <w:tcW w:w="880" w:type="dxa"/>
            <w:tcBorders>
              <w:top w:val="nil"/>
              <w:left w:val="nil"/>
              <w:bottom w:val="nil"/>
              <w:right w:val="single" w:sz="4" w:space="0" w:color="auto"/>
            </w:tcBorders>
            <w:shd w:val="clear" w:color="auto" w:fill="auto"/>
            <w:noWrap/>
            <w:vAlign w:val="center"/>
            <w:hideMark/>
          </w:tcPr>
          <w:p w14:paraId="487F516B"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2276362.64</w:t>
            </w:r>
          </w:p>
        </w:tc>
      </w:tr>
      <w:tr w:rsidR="000E7A04" w:rsidRPr="003A26F1" w14:paraId="633B72ED"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1A994C6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728</w:t>
            </w:r>
          </w:p>
        </w:tc>
        <w:tc>
          <w:tcPr>
            <w:tcW w:w="879" w:type="dxa"/>
            <w:tcBorders>
              <w:top w:val="nil"/>
              <w:left w:val="nil"/>
              <w:bottom w:val="nil"/>
              <w:right w:val="nil"/>
            </w:tcBorders>
            <w:shd w:val="clear" w:color="auto" w:fill="auto"/>
            <w:noWrap/>
            <w:vAlign w:val="center"/>
            <w:hideMark/>
          </w:tcPr>
          <w:p w14:paraId="0614B51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687053.45</w:t>
            </w:r>
          </w:p>
        </w:tc>
        <w:tc>
          <w:tcPr>
            <w:tcW w:w="880" w:type="dxa"/>
            <w:tcBorders>
              <w:top w:val="nil"/>
              <w:left w:val="nil"/>
              <w:bottom w:val="nil"/>
              <w:right w:val="single" w:sz="4" w:space="0" w:color="auto"/>
            </w:tcBorders>
            <w:shd w:val="clear" w:color="auto" w:fill="auto"/>
            <w:noWrap/>
            <w:vAlign w:val="center"/>
            <w:hideMark/>
          </w:tcPr>
          <w:p w14:paraId="637399C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2266385.32</w:t>
            </w:r>
          </w:p>
        </w:tc>
        <w:tc>
          <w:tcPr>
            <w:tcW w:w="780" w:type="dxa"/>
            <w:tcBorders>
              <w:top w:val="nil"/>
              <w:left w:val="nil"/>
              <w:bottom w:val="nil"/>
              <w:right w:val="nil"/>
            </w:tcBorders>
            <w:shd w:val="clear" w:color="auto" w:fill="auto"/>
            <w:noWrap/>
            <w:vAlign w:val="center"/>
            <w:hideMark/>
          </w:tcPr>
          <w:p w14:paraId="64E04FF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1463</w:t>
            </w:r>
          </w:p>
        </w:tc>
        <w:tc>
          <w:tcPr>
            <w:tcW w:w="879" w:type="dxa"/>
            <w:tcBorders>
              <w:top w:val="nil"/>
              <w:left w:val="nil"/>
              <w:bottom w:val="nil"/>
              <w:right w:val="nil"/>
            </w:tcBorders>
            <w:shd w:val="clear" w:color="auto" w:fill="auto"/>
            <w:noWrap/>
            <w:vAlign w:val="center"/>
            <w:hideMark/>
          </w:tcPr>
          <w:p w14:paraId="0C69D38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686427.00</w:t>
            </w:r>
          </w:p>
        </w:tc>
        <w:tc>
          <w:tcPr>
            <w:tcW w:w="880" w:type="dxa"/>
            <w:tcBorders>
              <w:top w:val="nil"/>
              <w:left w:val="nil"/>
              <w:bottom w:val="nil"/>
              <w:right w:val="single" w:sz="4" w:space="0" w:color="auto"/>
            </w:tcBorders>
            <w:shd w:val="clear" w:color="auto" w:fill="auto"/>
            <w:noWrap/>
            <w:vAlign w:val="center"/>
            <w:hideMark/>
          </w:tcPr>
          <w:p w14:paraId="52E4155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2265328.18</w:t>
            </w:r>
          </w:p>
        </w:tc>
        <w:tc>
          <w:tcPr>
            <w:tcW w:w="780" w:type="dxa"/>
            <w:tcBorders>
              <w:top w:val="nil"/>
              <w:left w:val="nil"/>
              <w:bottom w:val="nil"/>
              <w:right w:val="nil"/>
            </w:tcBorders>
            <w:shd w:val="clear" w:color="auto" w:fill="auto"/>
            <w:noWrap/>
            <w:vAlign w:val="center"/>
            <w:hideMark/>
          </w:tcPr>
          <w:p w14:paraId="13129E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4C4E686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7707044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0E7A04" w:rsidRPr="003A26F1" w14:paraId="62BE587B"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7AB4E03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729</w:t>
            </w:r>
          </w:p>
        </w:tc>
        <w:tc>
          <w:tcPr>
            <w:tcW w:w="879" w:type="dxa"/>
            <w:tcBorders>
              <w:top w:val="nil"/>
              <w:left w:val="nil"/>
              <w:bottom w:val="nil"/>
              <w:right w:val="nil"/>
            </w:tcBorders>
            <w:shd w:val="clear" w:color="auto" w:fill="auto"/>
            <w:noWrap/>
            <w:vAlign w:val="center"/>
            <w:hideMark/>
          </w:tcPr>
          <w:p w14:paraId="080A69F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687053.05</w:t>
            </w:r>
          </w:p>
        </w:tc>
        <w:tc>
          <w:tcPr>
            <w:tcW w:w="880" w:type="dxa"/>
            <w:tcBorders>
              <w:top w:val="nil"/>
              <w:left w:val="nil"/>
              <w:bottom w:val="nil"/>
              <w:right w:val="single" w:sz="4" w:space="0" w:color="auto"/>
            </w:tcBorders>
            <w:shd w:val="clear" w:color="auto" w:fill="auto"/>
            <w:noWrap/>
            <w:vAlign w:val="center"/>
            <w:hideMark/>
          </w:tcPr>
          <w:p w14:paraId="128FBD0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2266385.16</w:t>
            </w:r>
          </w:p>
        </w:tc>
        <w:tc>
          <w:tcPr>
            <w:tcW w:w="780" w:type="dxa"/>
            <w:tcBorders>
              <w:top w:val="nil"/>
              <w:left w:val="nil"/>
              <w:bottom w:val="nil"/>
              <w:right w:val="nil"/>
            </w:tcBorders>
            <w:shd w:val="clear" w:color="auto" w:fill="auto"/>
            <w:noWrap/>
            <w:vAlign w:val="center"/>
            <w:hideMark/>
          </w:tcPr>
          <w:p w14:paraId="2F53E4B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1464</w:t>
            </w:r>
          </w:p>
        </w:tc>
        <w:tc>
          <w:tcPr>
            <w:tcW w:w="879" w:type="dxa"/>
            <w:tcBorders>
              <w:top w:val="nil"/>
              <w:left w:val="nil"/>
              <w:bottom w:val="nil"/>
              <w:right w:val="nil"/>
            </w:tcBorders>
            <w:shd w:val="clear" w:color="auto" w:fill="auto"/>
            <w:noWrap/>
            <w:vAlign w:val="center"/>
            <w:hideMark/>
          </w:tcPr>
          <w:p w14:paraId="407A80F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686425.43</w:t>
            </w:r>
          </w:p>
        </w:tc>
        <w:tc>
          <w:tcPr>
            <w:tcW w:w="880" w:type="dxa"/>
            <w:tcBorders>
              <w:top w:val="nil"/>
              <w:left w:val="nil"/>
              <w:bottom w:val="nil"/>
              <w:right w:val="single" w:sz="4" w:space="0" w:color="auto"/>
            </w:tcBorders>
            <w:shd w:val="clear" w:color="auto" w:fill="auto"/>
            <w:noWrap/>
            <w:vAlign w:val="center"/>
            <w:hideMark/>
          </w:tcPr>
          <w:p w14:paraId="36B29C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2265327.67</w:t>
            </w:r>
          </w:p>
        </w:tc>
        <w:tc>
          <w:tcPr>
            <w:tcW w:w="780" w:type="dxa"/>
            <w:tcBorders>
              <w:top w:val="nil"/>
              <w:left w:val="nil"/>
              <w:bottom w:val="nil"/>
              <w:right w:val="nil"/>
            </w:tcBorders>
            <w:shd w:val="clear" w:color="auto" w:fill="auto"/>
            <w:noWrap/>
            <w:vAlign w:val="center"/>
            <w:hideMark/>
          </w:tcPr>
          <w:p w14:paraId="7D226F76"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2D1B04F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009B595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0E7A04" w:rsidRPr="003A26F1" w14:paraId="3E54C74E"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B5561A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730</w:t>
            </w:r>
          </w:p>
        </w:tc>
        <w:tc>
          <w:tcPr>
            <w:tcW w:w="879" w:type="dxa"/>
            <w:tcBorders>
              <w:top w:val="nil"/>
              <w:left w:val="nil"/>
              <w:bottom w:val="nil"/>
              <w:right w:val="nil"/>
            </w:tcBorders>
            <w:shd w:val="clear" w:color="auto" w:fill="auto"/>
            <w:noWrap/>
            <w:vAlign w:val="center"/>
            <w:hideMark/>
          </w:tcPr>
          <w:p w14:paraId="558FB8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687051.73</w:t>
            </w:r>
          </w:p>
        </w:tc>
        <w:tc>
          <w:tcPr>
            <w:tcW w:w="880" w:type="dxa"/>
            <w:tcBorders>
              <w:top w:val="nil"/>
              <w:left w:val="nil"/>
              <w:bottom w:val="nil"/>
              <w:right w:val="single" w:sz="4" w:space="0" w:color="auto"/>
            </w:tcBorders>
            <w:shd w:val="clear" w:color="auto" w:fill="auto"/>
            <w:noWrap/>
            <w:vAlign w:val="center"/>
            <w:hideMark/>
          </w:tcPr>
          <w:p w14:paraId="05ABC3F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2266384.68</w:t>
            </w:r>
          </w:p>
        </w:tc>
        <w:tc>
          <w:tcPr>
            <w:tcW w:w="780" w:type="dxa"/>
            <w:tcBorders>
              <w:top w:val="nil"/>
              <w:left w:val="nil"/>
              <w:bottom w:val="nil"/>
              <w:right w:val="nil"/>
            </w:tcBorders>
            <w:shd w:val="clear" w:color="auto" w:fill="auto"/>
            <w:noWrap/>
            <w:vAlign w:val="center"/>
            <w:hideMark/>
          </w:tcPr>
          <w:p w14:paraId="2989F11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1465</w:t>
            </w:r>
          </w:p>
        </w:tc>
        <w:tc>
          <w:tcPr>
            <w:tcW w:w="879" w:type="dxa"/>
            <w:tcBorders>
              <w:top w:val="nil"/>
              <w:left w:val="nil"/>
              <w:bottom w:val="nil"/>
              <w:right w:val="nil"/>
            </w:tcBorders>
            <w:shd w:val="clear" w:color="auto" w:fill="auto"/>
            <w:noWrap/>
            <w:vAlign w:val="center"/>
            <w:hideMark/>
          </w:tcPr>
          <w:p w14:paraId="2BF3AE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686423.85</w:t>
            </w:r>
          </w:p>
        </w:tc>
        <w:tc>
          <w:tcPr>
            <w:tcW w:w="880" w:type="dxa"/>
            <w:tcBorders>
              <w:top w:val="nil"/>
              <w:left w:val="nil"/>
              <w:bottom w:val="nil"/>
              <w:right w:val="single" w:sz="4" w:space="0" w:color="auto"/>
            </w:tcBorders>
            <w:shd w:val="clear" w:color="auto" w:fill="auto"/>
            <w:noWrap/>
            <w:vAlign w:val="center"/>
            <w:hideMark/>
          </w:tcPr>
          <w:p w14:paraId="3E6F552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2265327.16</w:t>
            </w:r>
          </w:p>
        </w:tc>
        <w:tc>
          <w:tcPr>
            <w:tcW w:w="780" w:type="dxa"/>
            <w:tcBorders>
              <w:top w:val="nil"/>
              <w:left w:val="nil"/>
              <w:bottom w:val="nil"/>
              <w:right w:val="nil"/>
            </w:tcBorders>
            <w:shd w:val="clear" w:color="auto" w:fill="auto"/>
            <w:noWrap/>
            <w:vAlign w:val="center"/>
            <w:hideMark/>
          </w:tcPr>
          <w:p w14:paraId="5022F649"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684F3A0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4272849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0E7A04" w:rsidRPr="003A26F1" w14:paraId="58ECAA37"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56ED54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731</w:t>
            </w:r>
          </w:p>
        </w:tc>
        <w:tc>
          <w:tcPr>
            <w:tcW w:w="879" w:type="dxa"/>
            <w:tcBorders>
              <w:top w:val="nil"/>
              <w:left w:val="nil"/>
              <w:bottom w:val="nil"/>
              <w:right w:val="nil"/>
            </w:tcBorders>
            <w:shd w:val="clear" w:color="auto" w:fill="auto"/>
            <w:noWrap/>
            <w:vAlign w:val="center"/>
            <w:hideMark/>
          </w:tcPr>
          <w:p w14:paraId="17F7D0E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687049.51</w:t>
            </w:r>
          </w:p>
        </w:tc>
        <w:tc>
          <w:tcPr>
            <w:tcW w:w="880" w:type="dxa"/>
            <w:tcBorders>
              <w:top w:val="nil"/>
              <w:left w:val="nil"/>
              <w:bottom w:val="nil"/>
              <w:right w:val="single" w:sz="4" w:space="0" w:color="auto"/>
            </w:tcBorders>
            <w:shd w:val="clear" w:color="auto" w:fill="auto"/>
            <w:noWrap/>
            <w:vAlign w:val="center"/>
            <w:hideMark/>
          </w:tcPr>
          <w:p w14:paraId="1915901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2266383.96</w:t>
            </w:r>
          </w:p>
        </w:tc>
        <w:tc>
          <w:tcPr>
            <w:tcW w:w="780" w:type="dxa"/>
            <w:tcBorders>
              <w:top w:val="nil"/>
              <w:left w:val="nil"/>
              <w:bottom w:val="nil"/>
              <w:right w:val="nil"/>
            </w:tcBorders>
            <w:shd w:val="clear" w:color="auto" w:fill="auto"/>
            <w:noWrap/>
            <w:vAlign w:val="center"/>
            <w:hideMark/>
          </w:tcPr>
          <w:p w14:paraId="6B45DDAE"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1466</w:t>
            </w:r>
          </w:p>
        </w:tc>
        <w:tc>
          <w:tcPr>
            <w:tcW w:w="879" w:type="dxa"/>
            <w:tcBorders>
              <w:top w:val="nil"/>
              <w:left w:val="nil"/>
              <w:bottom w:val="nil"/>
              <w:right w:val="nil"/>
            </w:tcBorders>
            <w:shd w:val="clear" w:color="auto" w:fill="auto"/>
            <w:noWrap/>
            <w:vAlign w:val="center"/>
            <w:hideMark/>
          </w:tcPr>
          <w:p w14:paraId="72564ACD"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686423.26</w:t>
            </w:r>
          </w:p>
        </w:tc>
        <w:tc>
          <w:tcPr>
            <w:tcW w:w="880" w:type="dxa"/>
            <w:tcBorders>
              <w:top w:val="nil"/>
              <w:left w:val="nil"/>
              <w:bottom w:val="nil"/>
              <w:right w:val="single" w:sz="4" w:space="0" w:color="auto"/>
            </w:tcBorders>
            <w:shd w:val="clear" w:color="auto" w:fill="auto"/>
            <w:noWrap/>
            <w:vAlign w:val="center"/>
            <w:hideMark/>
          </w:tcPr>
          <w:p w14:paraId="73809E9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2265326.98</w:t>
            </w:r>
          </w:p>
        </w:tc>
        <w:tc>
          <w:tcPr>
            <w:tcW w:w="780" w:type="dxa"/>
            <w:tcBorders>
              <w:top w:val="nil"/>
              <w:left w:val="nil"/>
              <w:bottom w:val="nil"/>
              <w:right w:val="nil"/>
            </w:tcBorders>
            <w:shd w:val="clear" w:color="auto" w:fill="auto"/>
            <w:noWrap/>
            <w:vAlign w:val="center"/>
            <w:hideMark/>
          </w:tcPr>
          <w:p w14:paraId="285029D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266319F8"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42E7FD4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0E7A04" w:rsidRPr="003A26F1" w14:paraId="0E4A452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0A4AF1E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732</w:t>
            </w:r>
          </w:p>
        </w:tc>
        <w:tc>
          <w:tcPr>
            <w:tcW w:w="879" w:type="dxa"/>
            <w:tcBorders>
              <w:top w:val="nil"/>
              <w:left w:val="nil"/>
              <w:bottom w:val="nil"/>
              <w:right w:val="nil"/>
            </w:tcBorders>
            <w:shd w:val="clear" w:color="auto" w:fill="auto"/>
            <w:noWrap/>
            <w:vAlign w:val="center"/>
            <w:hideMark/>
          </w:tcPr>
          <w:p w14:paraId="782DD572"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687046.89</w:t>
            </w:r>
          </w:p>
        </w:tc>
        <w:tc>
          <w:tcPr>
            <w:tcW w:w="880" w:type="dxa"/>
            <w:tcBorders>
              <w:top w:val="nil"/>
              <w:left w:val="nil"/>
              <w:bottom w:val="nil"/>
              <w:right w:val="single" w:sz="4" w:space="0" w:color="auto"/>
            </w:tcBorders>
            <w:shd w:val="clear" w:color="auto" w:fill="auto"/>
            <w:noWrap/>
            <w:vAlign w:val="center"/>
            <w:hideMark/>
          </w:tcPr>
          <w:p w14:paraId="116263A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2266383.35</w:t>
            </w:r>
          </w:p>
        </w:tc>
        <w:tc>
          <w:tcPr>
            <w:tcW w:w="780" w:type="dxa"/>
            <w:tcBorders>
              <w:top w:val="nil"/>
              <w:left w:val="nil"/>
              <w:bottom w:val="nil"/>
              <w:right w:val="nil"/>
            </w:tcBorders>
            <w:shd w:val="clear" w:color="auto" w:fill="auto"/>
            <w:noWrap/>
            <w:vAlign w:val="center"/>
            <w:hideMark/>
          </w:tcPr>
          <w:p w14:paraId="06961DF2"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1467</w:t>
            </w:r>
          </w:p>
        </w:tc>
        <w:tc>
          <w:tcPr>
            <w:tcW w:w="879" w:type="dxa"/>
            <w:tcBorders>
              <w:top w:val="nil"/>
              <w:left w:val="nil"/>
              <w:bottom w:val="nil"/>
              <w:right w:val="nil"/>
            </w:tcBorders>
            <w:shd w:val="clear" w:color="auto" w:fill="auto"/>
            <w:noWrap/>
            <w:vAlign w:val="center"/>
            <w:hideMark/>
          </w:tcPr>
          <w:p w14:paraId="48076E5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686422.67</w:t>
            </w:r>
          </w:p>
        </w:tc>
        <w:tc>
          <w:tcPr>
            <w:tcW w:w="880" w:type="dxa"/>
            <w:tcBorders>
              <w:top w:val="nil"/>
              <w:left w:val="nil"/>
              <w:bottom w:val="nil"/>
              <w:right w:val="single" w:sz="4" w:space="0" w:color="auto"/>
            </w:tcBorders>
            <w:shd w:val="clear" w:color="auto" w:fill="auto"/>
            <w:noWrap/>
            <w:vAlign w:val="center"/>
            <w:hideMark/>
          </w:tcPr>
          <w:p w14:paraId="60208D2A"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2265326.80</w:t>
            </w:r>
          </w:p>
        </w:tc>
        <w:tc>
          <w:tcPr>
            <w:tcW w:w="780" w:type="dxa"/>
            <w:tcBorders>
              <w:top w:val="nil"/>
              <w:left w:val="nil"/>
              <w:bottom w:val="nil"/>
              <w:right w:val="nil"/>
            </w:tcBorders>
            <w:shd w:val="clear" w:color="auto" w:fill="auto"/>
            <w:noWrap/>
            <w:vAlign w:val="center"/>
            <w:hideMark/>
          </w:tcPr>
          <w:p w14:paraId="5BD47FBD"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02355CB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54319C6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0E7A04" w:rsidRPr="003A26F1" w14:paraId="79CFD7B3"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524B03CA"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733</w:t>
            </w:r>
          </w:p>
        </w:tc>
        <w:tc>
          <w:tcPr>
            <w:tcW w:w="879" w:type="dxa"/>
            <w:tcBorders>
              <w:top w:val="nil"/>
              <w:left w:val="nil"/>
              <w:bottom w:val="nil"/>
              <w:right w:val="nil"/>
            </w:tcBorders>
            <w:shd w:val="clear" w:color="auto" w:fill="auto"/>
            <w:noWrap/>
            <w:vAlign w:val="center"/>
            <w:hideMark/>
          </w:tcPr>
          <w:p w14:paraId="22DD3F71"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687046.23</w:t>
            </w:r>
          </w:p>
        </w:tc>
        <w:tc>
          <w:tcPr>
            <w:tcW w:w="880" w:type="dxa"/>
            <w:tcBorders>
              <w:top w:val="nil"/>
              <w:left w:val="nil"/>
              <w:bottom w:val="nil"/>
              <w:right w:val="single" w:sz="4" w:space="0" w:color="auto"/>
            </w:tcBorders>
            <w:shd w:val="clear" w:color="auto" w:fill="auto"/>
            <w:noWrap/>
            <w:vAlign w:val="center"/>
            <w:hideMark/>
          </w:tcPr>
          <w:p w14:paraId="1CD78A7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2266382.88</w:t>
            </w:r>
          </w:p>
        </w:tc>
        <w:tc>
          <w:tcPr>
            <w:tcW w:w="780" w:type="dxa"/>
            <w:tcBorders>
              <w:top w:val="nil"/>
              <w:left w:val="nil"/>
              <w:bottom w:val="nil"/>
              <w:right w:val="nil"/>
            </w:tcBorders>
            <w:shd w:val="clear" w:color="auto" w:fill="auto"/>
            <w:noWrap/>
            <w:vAlign w:val="center"/>
            <w:hideMark/>
          </w:tcPr>
          <w:p w14:paraId="13E8152F"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1468</w:t>
            </w:r>
          </w:p>
        </w:tc>
        <w:tc>
          <w:tcPr>
            <w:tcW w:w="879" w:type="dxa"/>
            <w:tcBorders>
              <w:top w:val="nil"/>
              <w:left w:val="nil"/>
              <w:bottom w:val="nil"/>
              <w:right w:val="nil"/>
            </w:tcBorders>
            <w:shd w:val="clear" w:color="auto" w:fill="auto"/>
            <w:noWrap/>
            <w:vAlign w:val="center"/>
            <w:hideMark/>
          </w:tcPr>
          <w:p w14:paraId="49815BA7"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686422.09</w:t>
            </w:r>
          </w:p>
        </w:tc>
        <w:tc>
          <w:tcPr>
            <w:tcW w:w="880" w:type="dxa"/>
            <w:tcBorders>
              <w:top w:val="nil"/>
              <w:left w:val="nil"/>
              <w:bottom w:val="nil"/>
              <w:right w:val="single" w:sz="4" w:space="0" w:color="auto"/>
            </w:tcBorders>
            <w:shd w:val="clear" w:color="auto" w:fill="auto"/>
            <w:noWrap/>
            <w:vAlign w:val="center"/>
            <w:hideMark/>
          </w:tcPr>
          <w:p w14:paraId="02A5FC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2265326.63</w:t>
            </w:r>
          </w:p>
        </w:tc>
        <w:tc>
          <w:tcPr>
            <w:tcW w:w="780" w:type="dxa"/>
            <w:tcBorders>
              <w:top w:val="nil"/>
              <w:left w:val="nil"/>
              <w:bottom w:val="nil"/>
              <w:right w:val="nil"/>
            </w:tcBorders>
            <w:shd w:val="clear" w:color="auto" w:fill="auto"/>
            <w:noWrap/>
            <w:vAlign w:val="center"/>
            <w:hideMark/>
          </w:tcPr>
          <w:p w14:paraId="34D92944"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0A10F6D1"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47D963A0"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0E7A04" w:rsidRPr="003A26F1" w14:paraId="2F936A65" w14:textId="77777777" w:rsidTr="00D34008">
        <w:trPr>
          <w:trHeight w:val="181"/>
        </w:trPr>
        <w:tc>
          <w:tcPr>
            <w:tcW w:w="780" w:type="dxa"/>
            <w:tcBorders>
              <w:top w:val="nil"/>
              <w:left w:val="single" w:sz="4" w:space="0" w:color="auto"/>
              <w:bottom w:val="nil"/>
              <w:right w:val="nil"/>
            </w:tcBorders>
            <w:shd w:val="clear" w:color="auto" w:fill="auto"/>
            <w:noWrap/>
            <w:vAlign w:val="center"/>
            <w:hideMark/>
          </w:tcPr>
          <w:p w14:paraId="3592E16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734</w:t>
            </w:r>
          </w:p>
        </w:tc>
        <w:tc>
          <w:tcPr>
            <w:tcW w:w="879" w:type="dxa"/>
            <w:tcBorders>
              <w:top w:val="nil"/>
              <w:left w:val="nil"/>
              <w:bottom w:val="nil"/>
              <w:right w:val="nil"/>
            </w:tcBorders>
            <w:shd w:val="clear" w:color="auto" w:fill="auto"/>
            <w:noWrap/>
            <w:vAlign w:val="center"/>
            <w:hideMark/>
          </w:tcPr>
          <w:p w14:paraId="5EDE953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687044.04</w:t>
            </w:r>
          </w:p>
        </w:tc>
        <w:tc>
          <w:tcPr>
            <w:tcW w:w="880" w:type="dxa"/>
            <w:tcBorders>
              <w:top w:val="nil"/>
              <w:left w:val="nil"/>
              <w:bottom w:val="nil"/>
              <w:right w:val="single" w:sz="4" w:space="0" w:color="auto"/>
            </w:tcBorders>
            <w:shd w:val="clear" w:color="auto" w:fill="auto"/>
            <w:noWrap/>
            <w:vAlign w:val="center"/>
            <w:hideMark/>
          </w:tcPr>
          <w:p w14:paraId="1C0F6CE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2266381.52</w:t>
            </w:r>
          </w:p>
        </w:tc>
        <w:tc>
          <w:tcPr>
            <w:tcW w:w="780" w:type="dxa"/>
            <w:tcBorders>
              <w:top w:val="nil"/>
              <w:left w:val="nil"/>
              <w:bottom w:val="nil"/>
              <w:right w:val="nil"/>
            </w:tcBorders>
            <w:shd w:val="clear" w:color="auto" w:fill="auto"/>
            <w:noWrap/>
            <w:vAlign w:val="center"/>
            <w:hideMark/>
          </w:tcPr>
          <w:p w14:paraId="16D1681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1469</w:t>
            </w:r>
          </w:p>
        </w:tc>
        <w:tc>
          <w:tcPr>
            <w:tcW w:w="879" w:type="dxa"/>
            <w:tcBorders>
              <w:top w:val="nil"/>
              <w:left w:val="nil"/>
              <w:bottom w:val="nil"/>
              <w:right w:val="nil"/>
            </w:tcBorders>
            <w:shd w:val="clear" w:color="auto" w:fill="auto"/>
            <w:noWrap/>
            <w:vAlign w:val="center"/>
            <w:hideMark/>
          </w:tcPr>
          <w:p w14:paraId="7A92ADC4"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686421.51</w:t>
            </w:r>
          </w:p>
        </w:tc>
        <w:tc>
          <w:tcPr>
            <w:tcW w:w="880" w:type="dxa"/>
            <w:tcBorders>
              <w:top w:val="nil"/>
              <w:left w:val="nil"/>
              <w:bottom w:val="nil"/>
              <w:right w:val="single" w:sz="4" w:space="0" w:color="auto"/>
            </w:tcBorders>
            <w:shd w:val="clear" w:color="auto" w:fill="auto"/>
            <w:noWrap/>
            <w:vAlign w:val="center"/>
            <w:hideMark/>
          </w:tcPr>
          <w:p w14:paraId="6821249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2265326.46</w:t>
            </w:r>
          </w:p>
        </w:tc>
        <w:tc>
          <w:tcPr>
            <w:tcW w:w="780" w:type="dxa"/>
            <w:tcBorders>
              <w:top w:val="nil"/>
              <w:left w:val="nil"/>
              <w:bottom w:val="nil"/>
              <w:right w:val="nil"/>
            </w:tcBorders>
            <w:shd w:val="clear" w:color="auto" w:fill="auto"/>
            <w:noWrap/>
            <w:vAlign w:val="center"/>
            <w:hideMark/>
          </w:tcPr>
          <w:p w14:paraId="5A86E1A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038C4B45"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383049FE"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0E7A04" w:rsidRPr="003A26F1" w14:paraId="61297D58" w14:textId="77777777" w:rsidTr="00D34008">
        <w:trPr>
          <w:trHeight w:val="181"/>
        </w:trPr>
        <w:tc>
          <w:tcPr>
            <w:tcW w:w="780" w:type="dxa"/>
            <w:tcBorders>
              <w:top w:val="nil"/>
              <w:left w:val="single" w:sz="4" w:space="0" w:color="auto"/>
              <w:bottom w:val="single" w:sz="4" w:space="0" w:color="auto"/>
              <w:right w:val="nil"/>
            </w:tcBorders>
            <w:shd w:val="clear" w:color="auto" w:fill="auto"/>
            <w:noWrap/>
            <w:vAlign w:val="center"/>
            <w:hideMark/>
          </w:tcPr>
          <w:p w14:paraId="4565655B"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735</w:t>
            </w:r>
          </w:p>
        </w:tc>
        <w:tc>
          <w:tcPr>
            <w:tcW w:w="879" w:type="dxa"/>
            <w:tcBorders>
              <w:top w:val="nil"/>
              <w:left w:val="nil"/>
              <w:bottom w:val="single" w:sz="4" w:space="0" w:color="auto"/>
              <w:right w:val="nil"/>
            </w:tcBorders>
            <w:shd w:val="clear" w:color="auto" w:fill="auto"/>
            <w:noWrap/>
            <w:vAlign w:val="center"/>
            <w:hideMark/>
          </w:tcPr>
          <w:p w14:paraId="5DEE2488"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687042.36</w:t>
            </w:r>
          </w:p>
        </w:tc>
        <w:tc>
          <w:tcPr>
            <w:tcW w:w="880" w:type="dxa"/>
            <w:tcBorders>
              <w:top w:val="nil"/>
              <w:left w:val="nil"/>
              <w:bottom w:val="single" w:sz="4" w:space="0" w:color="auto"/>
              <w:right w:val="single" w:sz="4" w:space="0" w:color="auto"/>
            </w:tcBorders>
            <w:shd w:val="clear" w:color="auto" w:fill="auto"/>
            <w:noWrap/>
            <w:vAlign w:val="center"/>
            <w:hideMark/>
          </w:tcPr>
          <w:p w14:paraId="13FC5265"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2266380.56</w:t>
            </w:r>
          </w:p>
        </w:tc>
        <w:tc>
          <w:tcPr>
            <w:tcW w:w="780" w:type="dxa"/>
            <w:tcBorders>
              <w:top w:val="nil"/>
              <w:left w:val="nil"/>
              <w:bottom w:val="single" w:sz="4" w:space="0" w:color="auto"/>
              <w:right w:val="nil"/>
            </w:tcBorders>
            <w:shd w:val="clear" w:color="auto" w:fill="auto"/>
            <w:noWrap/>
            <w:vAlign w:val="center"/>
            <w:hideMark/>
          </w:tcPr>
          <w:p w14:paraId="51F1B02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1470</w:t>
            </w:r>
          </w:p>
        </w:tc>
        <w:tc>
          <w:tcPr>
            <w:tcW w:w="879" w:type="dxa"/>
            <w:tcBorders>
              <w:top w:val="nil"/>
              <w:left w:val="nil"/>
              <w:bottom w:val="single" w:sz="4" w:space="0" w:color="auto"/>
              <w:right w:val="nil"/>
            </w:tcBorders>
            <w:shd w:val="clear" w:color="auto" w:fill="auto"/>
            <w:noWrap/>
            <w:vAlign w:val="center"/>
            <w:hideMark/>
          </w:tcPr>
          <w:p w14:paraId="3FFEA7BF"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686420.95</w:t>
            </w:r>
          </w:p>
        </w:tc>
        <w:tc>
          <w:tcPr>
            <w:tcW w:w="880" w:type="dxa"/>
            <w:tcBorders>
              <w:top w:val="nil"/>
              <w:left w:val="nil"/>
              <w:bottom w:val="single" w:sz="4" w:space="0" w:color="auto"/>
              <w:right w:val="single" w:sz="4" w:space="0" w:color="auto"/>
            </w:tcBorders>
            <w:shd w:val="clear" w:color="auto" w:fill="auto"/>
            <w:noWrap/>
            <w:vAlign w:val="center"/>
            <w:hideMark/>
          </w:tcPr>
          <w:p w14:paraId="27762859"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2265326.29</w:t>
            </w:r>
          </w:p>
        </w:tc>
        <w:tc>
          <w:tcPr>
            <w:tcW w:w="780" w:type="dxa"/>
            <w:tcBorders>
              <w:top w:val="nil"/>
              <w:left w:val="nil"/>
              <w:bottom w:val="single" w:sz="4" w:space="0" w:color="auto"/>
              <w:right w:val="nil"/>
            </w:tcBorders>
            <w:shd w:val="clear" w:color="auto" w:fill="auto"/>
            <w:noWrap/>
            <w:vAlign w:val="center"/>
            <w:hideMark/>
          </w:tcPr>
          <w:p w14:paraId="7AF6AFA0" w14:textId="77777777" w:rsidR="000E7A04" w:rsidRPr="003A26F1" w:rsidRDefault="000E7A04" w:rsidP="00D34008">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single" w:sz="4" w:space="0" w:color="auto"/>
              <w:right w:val="nil"/>
            </w:tcBorders>
            <w:shd w:val="clear" w:color="auto" w:fill="auto"/>
            <w:noWrap/>
            <w:vAlign w:val="center"/>
            <w:hideMark/>
          </w:tcPr>
          <w:p w14:paraId="64BC9066"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14:paraId="30FC7BE3" w14:textId="77777777" w:rsidR="000E7A04" w:rsidRPr="003A26F1" w:rsidRDefault="000E7A04" w:rsidP="00D34008">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bl>
    <w:p w14:paraId="0FBA768F" w14:textId="77777777" w:rsidR="000E7A04" w:rsidRDefault="000E7A04" w:rsidP="000E7A04">
      <w:pPr>
        <w:spacing w:after="0" w:line="276" w:lineRule="auto"/>
        <w:jc w:val="both"/>
        <w:rPr>
          <w:rFonts w:ascii="Arial" w:hAnsi="Arial" w:cs="Arial"/>
          <w:color w:val="000000" w:themeColor="text1"/>
          <w:sz w:val="32"/>
          <w:szCs w:val="24"/>
        </w:rPr>
      </w:pPr>
    </w:p>
    <w:p w14:paraId="7F62FA67" w14:textId="77777777" w:rsidR="000E7A04" w:rsidRPr="00F12F20" w:rsidRDefault="000E7A04" w:rsidP="000E7A04">
      <w:pPr>
        <w:tabs>
          <w:tab w:val="left" w:pos="1134"/>
        </w:tabs>
        <w:spacing w:line="276" w:lineRule="auto"/>
        <w:jc w:val="both"/>
        <w:rPr>
          <w:rFonts w:ascii="Arial" w:hAnsi="Arial" w:cs="Arial"/>
          <w:sz w:val="24"/>
          <w:szCs w:val="20"/>
          <w:lang w:val="es-ES"/>
        </w:rPr>
      </w:pPr>
      <w:r w:rsidRPr="00F12F20">
        <w:rPr>
          <w:rFonts w:ascii="Arial" w:hAnsi="Arial" w:cs="Arial"/>
          <w:sz w:val="24"/>
          <w:szCs w:val="20"/>
          <w:lang w:val="es-ES"/>
        </w:rPr>
        <w:t>Se anexa plano con los límites municipales aquí descritos. De la misma manera, posterior a su aprobación, este límite se representará en los gráficos de los Planes de Desarrollo Urbano elaborados en la presente administración. En formato digital, está disponible como archivo *.</w:t>
      </w:r>
      <w:proofErr w:type="spellStart"/>
      <w:r w:rsidRPr="00F12F20">
        <w:rPr>
          <w:rFonts w:ascii="Arial" w:hAnsi="Arial" w:cs="Arial"/>
          <w:sz w:val="24"/>
          <w:szCs w:val="20"/>
          <w:lang w:val="es-ES"/>
        </w:rPr>
        <w:t>shp</w:t>
      </w:r>
      <w:proofErr w:type="spellEnd"/>
      <w:r w:rsidRPr="00F12F20">
        <w:rPr>
          <w:rFonts w:ascii="Arial" w:hAnsi="Arial" w:cs="Arial"/>
          <w:sz w:val="24"/>
          <w:szCs w:val="20"/>
          <w:lang w:val="es-ES"/>
        </w:rPr>
        <w:t xml:space="preserve"> y *.</w:t>
      </w:r>
      <w:proofErr w:type="spellStart"/>
      <w:r w:rsidRPr="00F12F20">
        <w:rPr>
          <w:rFonts w:ascii="Arial" w:hAnsi="Arial" w:cs="Arial"/>
          <w:sz w:val="24"/>
          <w:szCs w:val="20"/>
          <w:lang w:val="es-ES"/>
        </w:rPr>
        <w:t>dwg</w:t>
      </w:r>
      <w:proofErr w:type="spellEnd"/>
      <w:r w:rsidRPr="00F12F20">
        <w:rPr>
          <w:rFonts w:ascii="Arial" w:hAnsi="Arial" w:cs="Arial"/>
          <w:sz w:val="24"/>
          <w:szCs w:val="20"/>
          <w:lang w:val="es-ES"/>
        </w:rPr>
        <w:t>, bajo resguardo de la Dirección General de Obras Públicas y Desarrollo Urbano.</w:t>
      </w:r>
    </w:p>
    <w:p w14:paraId="132D32F0" w14:textId="77777777" w:rsidR="000E7A04" w:rsidRPr="00F12F20" w:rsidRDefault="000E7A04" w:rsidP="000E7A04">
      <w:pPr>
        <w:pStyle w:val="Prrafodelista"/>
        <w:numPr>
          <w:ilvl w:val="0"/>
          <w:numId w:val="4"/>
        </w:numPr>
        <w:tabs>
          <w:tab w:val="left" w:pos="567"/>
          <w:tab w:val="left" w:pos="1134"/>
        </w:tabs>
        <w:spacing w:after="0" w:line="276" w:lineRule="auto"/>
        <w:ind w:left="567" w:right="425"/>
        <w:jc w:val="both"/>
        <w:rPr>
          <w:rFonts w:ascii="Arial" w:hAnsi="Arial" w:cs="Arial"/>
          <w:sz w:val="24"/>
          <w:szCs w:val="24"/>
          <w:lang w:val="es-ES"/>
        </w:rPr>
      </w:pPr>
      <w:r w:rsidRPr="00F12F20">
        <w:rPr>
          <w:rFonts w:ascii="Arial" w:hAnsi="Arial" w:cs="Arial"/>
          <w:sz w:val="24"/>
          <w:szCs w:val="24"/>
          <w:lang w:val="es-ES"/>
        </w:rPr>
        <w:t>Del vértice 15 al vértice 19, el límite coincide con el establecido en el Programa de Desarrollo Urbano del Municipio de El Salto, Jalisco, publicado en el Periódico Oficial del Estado de Jalisco el 07 de diciembre del año 2000 (PMDU 2000), y en el Programa Municipal de Desarrollo Urbano del Municipio de El Salto, Jalisco, publicado en la Gaceta Municipal el 20 de Diciembre de 2006 (PMDU 2006);</w:t>
      </w:r>
    </w:p>
    <w:p w14:paraId="4807DBDB" w14:textId="77777777" w:rsidR="000E7A04" w:rsidRPr="00F12F20" w:rsidRDefault="000E7A04" w:rsidP="000E7A04">
      <w:pPr>
        <w:pStyle w:val="Prrafodelista"/>
        <w:tabs>
          <w:tab w:val="left" w:pos="567"/>
          <w:tab w:val="left" w:pos="1134"/>
        </w:tabs>
        <w:spacing w:after="0" w:line="276" w:lineRule="auto"/>
        <w:ind w:left="567" w:right="425"/>
        <w:jc w:val="both"/>
        <w:rPr>
          <w:rFonts w:ascii="Arial" w:hAnsi="Arial" w:cs="Arial"/>
          <w:sz w:val="24"/>
          <w:szCs w:val="24"/>
          <w:lang w:val="es-ES"/>
        </w:rPr>
      </w:pPr>
    </w:p>
    <w:p w14:paraId="708A4303" w14:textId="77777777" w:rsidR="000E7A04" w:rsidRPr="00F12F20" w:rsidRDefault="000E7A04" w:rsidP="000E7A04">
      <w:pPr>
        <w:pStyle w:val="Prrafodelista"/>
        <w:numPr>
          <w:ilvl w:val="0"/>
          <w:numId w:val="4"/>
        </w:numPr>
        <w:tabs>
          <w:tab w:val="left" w:pos="567"/>
          <w:tab w:val="left" w:pos="1134"/>
        </w:tabs>
        <w:spacing w:after="0" w:line="276" w:lineRule="auto"/>
        <w:ind w:left="567" w:right="425"/>
        <w:jc w:val="both"/>
        <w:rPr>
          <w:rFonts w:ascii="Arial" w:hAnsi="Arial" w:cs="Arial"/>
          <w:sz w:val="24"/>
          <w:szCs w:val="24"/>
          <w:lang w:val="es-ES"/>
        </w:rPr>
      </w:pPr>
      <w:r w:rsidRPr="00F12F20">
        <w:rPr>
          <w:rFonts w:ascii="Arial" w:hAnsi="Arial" w:cs="Arial"/>
          <w:sz w:val="24"/>
          <w:szCs w:val="24"/>
          <w:lang w:val="es-ES"/>
        </w:rPr>
        <w:t>Del vértice 19 al vértice 119, el límite coincide con el establecido mediante Acuerdo DIGELAG ACU 013/2012 del Gobernador del Estado, donde se autoriza el Mapa General del Estado de Jalisco 2012, como el mapa oficial que establece los límites territoriales del Estado de Jalisco;</w:t>
      </w:r>
    </w:p>
    <w:p w14:paraId="0339BDDC" w14:textId="77777777" w:rsidR="000E7A04" w:rsidRPr="00F12F20" w:rsidRDefault="000E7A04" w:rsidP="000E7A04">
      <w:pPr>
        <w:pStyle w:val="Prrafodelista"/>
        <w:tabs>
          <w:tab w:val="left" w:pos="567"/>
          <w:tab w:val="left" w:pos="1134"/>
        </w:tabs>
        <w:spacing w:after="0" w:line="276" w:lineRule="auto"/>
        <w:ind w:left="567" w:right="425"/>
        <w:jc w:val="both"/>
        <w:rPr>
          <w:rFonts w:ascii="Arial" w:hAnsi="Arial" w:cs="Arial"/>
          <w:sz w:val="24"/>
          <w:szCs w:val="24"/>
          <w:lang w:val="es-ES"/>
        </w:rPr>
      </w:pPr>
    </w:p>
    <w:p w14:paraId="59354676" w14:textId="77777777" w:rsidR="000E7A04" w:rsidRPr="00F12F20" w:rsidRDefault="000E7A04" w:rsidP="000E7A04">
      <w:pPr>
        <w:pStyle w:val="Prrafodelista"/>
        <w:numPr>
          <w:ilvl w:val="0"/>
          <w:numId w:val="4"/>
        </w:numPr>
        <w:tabs>
          <w:tab w:val="left" w:pos="567"/>
          <w:tab w:val="left" w:pos="1134"/>
        </w:tabs>
        <w:spacing w:after="0" w:line="276" w:lineRule="auto"/>
        <w:ind w:left="567" w:right="425"/>
        <w:jc w:val="both"/>
        <w:rPr>
          <w:rFonts w:ascii="Arial" w:hAnsi="Arial" w:cs="Arial"/>
          <w:sz w:val="24"/>
          <w:szCs w:val="24"/>
          <w:lang w:val="es-ES"/>
        </w:rPr>
      </w:pPr>
      <w:r w:rsidRPr="00F12F20">
        <w:rPr>
          <w:rFonts w:ascii="Arial" w:hAnsi="Arial" w:cs="Arial"/>
          <w:sz w:val="24"/>
          <w:szCs w:val="24"/>
          <w:lang w:val="es-ES"/>
        </w:rPr>
        <w:t>Del vértice 119 al vértice 157, el límite coincide con lo descrito en el Decreto número 20637, publicado en el periódico oficial del Estado de Jalisco de fecha 23 de octubre de 2004. donde se establece el límite territorial entre el municipio de El Salto, Jalisco y el municipio de Tonalá, Jalisco;</w:t>
      </w:r>
    </w:p>
    <w:p w14:paraId="6BDCF6C8" w14:textId="77777777" w:rsidR="000E7A04" w:rsidRPr="00F12F20" w:rsidRDefault="000E7A04" w:rsidP="000E7A04">
      <w:pPr>
        <w:pStyle w:val="Prrafodelista"/>
        <w:tabs>
          <w:tab w:val="left" w:pos="567"/>
          <w:tab w:val="left" w:pos="1134"/>
        </w:tabs>
        <w:spacing w:after="0" w:line="276" w:lineRule="auto"/>
        <w:ind w:left="567" w:right="425"/>
        <w:jc w:val="both"/>
        <w:rPr>
          <w:rFonts w:ascii="Arial" w:hAnsi="Arial" w:cs="Arial"/>
          <w:sz w:val="24"/>
          <w:szCs w:val="24"/>
          <w:lang w:val="es-ES"/>
        </w:rPr>
      </w:pPr>
    </w:p>
    <w:p w14:paraId="16F4464D" w14:textId="77777777" w:rsidR="000E7A04" w:rsidRPr="00F12F20" w:rsidRDefault="000E7A04" w:rsidP="000E7A04">
      <w:pPr>
        <w:pStyle w:val="Prrafodelista"/>
        <w:numPr>
          <w:ilvl w:val="0"/>
          <w:numId w:val="4"/>
        </w:numPr>
        <w:tabs>
          <w:tab w:val="left" w:pos="567"/>
          <w:tab w:val="left" w:pos="1134"/>
        </w:tabs>
        <w:spacing w:after="0" w:line="276" w:lineRule="auto"/>
        <w:ind w:left="567" w:right="425"/>
        <w:jc w:val="both"/>
        <w:rPr>
          <w:rFonts w:ascii="Arial" w:hAnsi="Arial" w:cs="Arial"/>
          <w:sz w:val="24"/>
          <w:szCs w:val="24"/>
          <w:lang w:val="es-ES"/>
        </w:rPr>
      </w:pPr>
      <w:r w:rsidRPr="00F12F20">
        <w:rPr>
          <w:rFonts w:ascii="Arial" w:hAnsi="Arial" w:cs="Arial"/>
          <w:sz w:val="24"/>
          <w:szCs w:val="24"/>
          <w:lang w:val="es-ES"/>
        </w:rPr>
        <w:t>Del vértice 157 al vértice 293, el límite coincide con el establecido mediante Acuerdo DIGELAG ACU 013/2012 del Gobernador del Estado, donde se autoriza el Mapa General del Estado de Jalisco 2012, como el mapa oficial que establece los límites territoriales del Estado de Jalisco;</w:t>
      </w:r>
    </w:p>
    <w:p w14:paraId="3439C453" w14:textId="77777777" w:rsidR="000E7A04" w:rsidRPr="00F12F20" w:rsidRDefault="000E7A04" w:rsidP="000E7A04">
      <w:pPr>
        <w:pStyle w:val="Prrafodelista"/>
        <w:tabs>
          <w:tab w:val="left" w:pos="567"/>
          <w:tab w:val="left" w:pos="1134"/>
        </w:tabs>
        <w:spacing w:after="0" w:line="276" w:lineRule="auto"/>
        <w:ind w:left="567" w:right="425"/>
        <w:jc w:val="both"/>
        <w:rPr>
          <w:rFonts w:ascii="Arial" w:hAnsi="Arial" w:cs="Arial"/>
          <w:sz w:val="24"/>
          <w:szCs w:val="24"/>
          <w:lang w:val="es-ES"/>
        </w:rPr>
      </w:pPr>
    </w:p>
    <w:p w14:paraId="272D8184" w14:textId="77777777" w:rsidR="000E7A04" w:rsidRPr="00F12F20" w:rsidRDefault="000E7A04" w:rsidP="000E7A04">
      <w:pPr>
        <w:pStyle w:val="Prrafodelista"/>
        <w:numPr>
          <w:ilvl w:val="0"/>
          <w:numId w:val="4"/>
        </w:numPr>
        <w:tabs>
          <w:tab w:val="left" w:pos="567"/>
          <w:tab w:val="left" w:pos="1134"/>
        </w:tabs>
        <w:spacing w:after="0" w:line="276" w:lineRule="auto"/>
        <w:ind w:left="567" w:right="425"/>
        <w:jc w:val="both"/>
        <w:rPr>
          <w:rFonts w:ascii="Arial" w:hAnsi="Arial" w:cs="Arial"/>
          <w:sz w:val="24"/>
          <w:szCs w:val="24"/>
          <w:lang w:val="es-ES"/>
        </w:rPr>
      </w:pPr>
      <w:r w:rsidRPr="00F12F20">
        <w:rPr>
          <w:rFonts w:ascii="Arial" w:hAnsi="Arial" w:cs="Arial"/>
          <w:sz w:val="24"/>
          <w:szCs w:val="24"/>
          <w:lang w:val="es-ES"/>
        </w:rPr>
        <w:t>Del vértice 293 al vértice 1708, el límite coincide con lo descrito en:</w:t>
      </w:r>
    </w:p>
    <w:p w14:paraId="17CE64DF" w14:textId="77777777" w:rsidR="000E7A04" w:rsidRPr="00F12F20" w:rsidRDefault="000E7A04" w:rsidP="000E7A04">
      <w:pPr>
        <w:pStyle w:val="Prrafodelista"/>
        <w:numPr>
          <w:ilvl w:val="0"/>
          <w:numId w:val="5"/>
        </w:numPr>
        <w:tabs>
          <w:tab w:val="left" w:pos="1134"/>
        </w:tabs>
        <w:spacing w:after="120" w:line="276" w:lineRule="auto"/>
        <w:ind w:left="992" w:right="425" w:hanging="357"/>
        <w:contextualSpacing w:val="0"/>
        <w:jc w:val="both"/>
        <w:rPr>
          <w:rFonts w:ascii="Arial" w:hAnsi="Arial" w:cs="Arial"/>
          <w:sz w:val="24"/>
          <w:szCs w:val="24"/>
          <w:lang w:val="es-ES"/>
        </w:rPr>
      </w:pPr>
      <w:r w:rsidRPr="00F12F20">
        <w:rPr>
          <w:rFonts w:ascii="Arial" w:hAnsi="Arial" w:cs="Arial"/>
          <w:sz w:val="24"/>
          <w:szCs w:val="24"/>
          <w:lang w:val="es-ES"/>
        </w:rPr>
        <w:t>Programa de Desarrollo Urbano del Municipio de El Salto, Jalisco, publicado en el Periódico Oficial del Estado de Jalisco el 07 de diciembre del año 2000 (PMDU 2000);</w:t>
      </w:r>
    </w:p>
    <w:p w14:paraId="6400702A" w14:textId="77777777" w:rsidR="000E7A04" w:rsidRPr="00F12F20" w:rsidRDefault="000E7A04" w:rsidP="000E7A04">
      <w:pPr>
        <w:pStyle w:val="Prrafodelista"/>
        <w:numPr>
          <w:ilvl w:val="0"/>
          <w:numId w:val="5"/>
        </w:numPr>
        <w:tabs>
          <w:tab w:val="left" w:pos="1134"/>
        </w:tabs>
        <w:spacing w:after="120" w:line="276" w:lineRule="auto"/>
        <w:ind w:left="992" w:right="425" w:hanging="357"/>
        <w:contextualSpacing w:val="0"/>
        <w:jc w:val="both"/>
        <w:rPr>
          <w:rFonts w:ascii="Arial" w:hAnsi="Arial" w:cs="Arial"/>
          <w:sz w:val="24"/>
          <w:szCs w:val="24"/>
          <w:lang w:val="es-ES"/>
        </w:rPr>
      </w:pPr>
      <w:r w:rsidRPr="00F12F20">
        <w:rPr>
          <w:rFonts w:ascii="Arial" w:hAnsi="Arial" w:cs="Arial"/>
          <w:sz w:val="24"/>
          <w:szCs w:val="24"/>
          <w:lang w:val="es-ES"/>
        </w:rPr>
        <w:t xml:space="preserve"> Programa Municipal de Desarrollo Urbano del Municipio de El Salto, Jalisco, publicado en la Gaceta Municipal el 20 de diciembre de 2006 (PMDU 2006);</w:t>
      </w:r>
    </w:p>
    <w:p w14:paraId="7FDBDB16" w14:textId="77777777" w:rsidR="000E7A04" w:rsidRPr="00F12F20" w:rsidRDefault="000E7A04" w:rsidP="000E7A04">
      <w:pPr>
        <w:pStyle w:val="Prrafodelista"/>
        <w:numPr>
          <w:ilvl w:val="0"/>
          <w:numId w:val="5"/>
        </w:numPr>
        <w:tabs>
          <w:tab w:val="left" w:pos="1134"/>
        </w:tabs>
        <w:spacing w:after="120" w:line="276" w:lineRule="auto"/>
        <w:ind w:left="992" w:right="425" w:hanging="357"/>
        <w:contextualSpacing w:val="0"/>
        <w:jc w:val="both"/>
        <w:rPr>
          <w:rFonts w:ascii="Arial" w:hAnsi="Arial" w:cs="Arial"/>
          <w:sz w:val="24"/>
          <w:szCs w:val="24"/>
          <w:lang w:val="es-ES"/>
        </w:rPr>
      </w:pPr>
      <w:r w:rsidRPr="00F12F20">
        <w:rPr>
          <w:rFonts w:ascii="Arial" w:hAnsi="Arial" w:cs="Arial"/>
          <w:sz w:val="24"/>
          <w:szCs w:val="24"/>
          <w:lang w:val="es-ES"/>
        </w:rPr>
        <w:t>Plan Parcial de Desarrollo Urbano “El Castillo Sur”</w:t>
      </w:r>
      <w:r w:rsidRPr="00F12F20">
        <w:rPr>
          <w:rFonts w:ascii="Arial" w:hAnsi="Arial" w:cs="Arial"/>
          <w:sz w:val="24"/>
          <w:szCs w:val="24"/>
        </w:rPr>
        <w:t xml:space="preserve"> </w:t>
      </w:r>
      <w:r w:rsidRPr="00F12F20">
        <w:rPr>
          <w:rFonts w:ascii="Arial" w:hAnsi="Arial" w:cs="Arial"/>
          <w:sz w:val="24"/>
          <w:szCs w:val="24"/>
          <w:lang w:val="es-ES"/>
        </w:rPr>
        <w:t>publicado en la Gaceta Municipal de El Salto, Jalisco, el día 08 de enero del 2011 e inscrito en el Registro Público de la Propiedad y de Comercio el 28 de octubre de 2011, mediante folio real no. 2630570;</w:t>
      </w:r>
    </w:p>
    <w:p w14:paraId="3070E769" w14:textId="77777777" w:rsidR="000E7A04" w:rsidRPr="00F12F20" w:rsidRDefault="000E7A04" w:rsidP="000E7A04">
      <w:pPr>
        <w:pStyle w:val="Prrafodelista"/>
        <w:numPr>
          <w:ilvl w:val="0"/>
          <w:numId w:val="5"/>
        </w:numPr>
        <w:tabs>
          <w:tab w:val="left" w:pos="1134"/>
        </w:tabs>
        <w:spacing w:after="120" w:line="276" w:lineRule="auto"/>
        <w:ind w:left="992" w:right="425" w:hanging="357"/>
        <w:contextualSpacing w:val="0"/>
        <w:jc w:val="both"/>
        <w:rPr>
          <w:rFonts w:ascii="Arial" w:hAnsi="Arial" w:cs="Arial"/>
          <w:sz w:val="24"/>
          <w:szCs w:val="24"/>
          <w:lang w:val="es-ES"/>
        </w:rPr>
      </w:pPr>
      <w:r w:rsidRPr="00F12F20">
        <w:rPr>
          <w:rFonts w:ascii="Arial" w:hAnsi="Arial" w:cs="Arial"/>
          <w:sz w:val="24"/>
          <w:szCs w:val="24"/>
          <w:lang w:val="es-ES"/>
        </w:rPr>
        <w:t xml:space="preserve">Licencias de urbanización y construcción, derivadas de los instrumentos de planeación descritos en los puntos anteriores; y  </w:t>
      </w:r>
    </w:p>
    <w:p w14:paraId="766A69E7" w14:textId="77777777" w:rsidR="000E7A04" w:rsidRPr="00F12F20" w:rsidRDefault="000E7A04" w:rsidP="000E7A04">
      <w:pPr>
        <w:pStyle w:val="Prrafodelista"/>
        <w:numPr>
          <w:ilvl w:val="0"/>
          <w:numId w:val="5"/>
        </w:numPr>
        <w:tabs>
          <w:tab w:val="left" w:pos="1134"/>
        </w:tabs>
        <w:spacing w:line="276" w:lineRule="auto"/>
        <w:ind w:left="993" w:right="425"/>
        <w:jc w:val="both"/>
        <w:rPr>
          <w:rFonts w:ascii="Arial" w:hAnsi="Arial" w:cs="Arial"/>
          <w:sz w:val="24"/>
          <w:szCs w:val="24"/>
          <w:lang w:val="es-ES"/>
        </w:rPr>
      </w:pPr>
      <w:r w:rsidRPr="00F12F20">
        <w:rPr>
          <w:rFonts w:ascii="Arial" w:hAnsi="Arial" w:cs="Arial"/>
          <w:sz w:val="24"/>
          <w:szCs w:val="24"/>
          <w:lang w:val="es-ES"/>
        </w:rPr>
        <w:t>Apertura de cuentas catastrales derivadas de las acciones urbanísticas aprobadas por el municipio de El Salto, Jalisco.</w:t>
      </w:r>
    </w:p>
    <w:p w14:paraId="6B6DBD0C" w14:textId="77777777" w:rsidR="000E7A04" w:rsidRPr="006F0C28" w:rsidRDefault="000E7A04" w:rsidP="000E7A04">
      <w:pPr>
        <w:pStyle w:val="Prrafodelista"/>
        <w:tabs>
          <w:tab w:val="left" w:pos="1134"/>
        </w:tabs>
        <w:ind w:left="993" w:right="425" w:firstLine="68"/>
        <w:jc w:val="both"/>
        <w:rPr>
          <w:rFonts w:ascii="Arial" w:hAnsi="Arial" w:cs="Arial"/>
          <w:sz w:val="20"/>
          <w:szCs w:val="20"/>
          <w:lang w:val="es-ES"/>
        </w:rPr>
      </w:pPr>
    </w:p>
    <w:p w14:paraId="6BFA788E" w14:textId="77777777" w:rsidR="000E7A04" w:rsidRPr="00F12F20" w:rsidRDefault="000E7A04" w:rsidP="000E7A04">
      <w:pPr>
        <w:pStyle w:val="Prrafodelista"/>
        <w:numPr>
          <w:ilvl w:val="0"/>
          <w:numId w:val="4"/>
        </w:numPr>
        <w:tabs>
          <w:tab w:val="left" w:pos="567"/>
          <w:tab w:val="left" w:pos="1134"/>
        </w:tabs>
        <w:spacing w:after="0" w:line="276" w:lineRule="auto"/>
        <w:ind w:left="567" w:right="425"/>
        <w:jc w:val="both"/>
        <w:rPr>
          <w:rFonts w:ascii="Arial" w:hAnsi="Arial" w:cs="Arial"/>
          <w:sz w:val="24"/>
          <w:szCs w:val="20"/>
          <w:lang w:val="es-ES"/>
        </w:rPr>
      </w:pPr>
      <w:r w:rsidRPr="00F12F20">
        <w:rPr>
          <w:rFonts w:ascii="Arial" w:hAnsi="Arial" w:cs="Arial"/>
          <w:sz w:val="24"/>
          <w:szCs w:val="20"/>
          <w:lang w:val="es-ES"/>
        </w:rPr>
        <w:t>Del vértice 1708 al vértice 15, el límite coincide con el establecido mediante Acuerdo DIGELAG ACU 013/2012 del Gobernador del Estado, donde se autoriza el Mapa General del Estado de Jalisco 2012, como el mapa oficial que establece los límites territoriales del Estado de Jalisco.</w:t>
      </w:r>
    </w:p>
    <w:p w14:paraId="02EFE1E4" w14:textId="77777777" w:rsidR="000E7A04" w:rsidRPr="00F12F20" w:rsidRDefault="000E7A04" w:rsidP="000E7A04">
      <w:pPr>
        <w:pStyle w:val="Prrafodelista"/>
        <w:tabs>
          <w:tab w:val="left" w:pos="567"/>
          <w:tab w:val="left" w:pos="1134"/>
        </w:tabs>
        <w:spacing w:after="0" w:line="276" w:lineRule="auto"/>
        <w:ind w:left="567" w:right="425"/>
        <w:jc w:val="both"/>
        <w:rPr>
          <w:rFonts w:ascii="Arial" w:hAnsi="Arial" w:cs="Arial"/>
          <w:sz w:val="24"/>
          <w:szCs w:val="20"/>
          <w:lang w:val="es-ES"/>
        </w:rPr>
      </w:pPr>
    </w:p>
    <w:p w14:paraId="47B99682" w14:textId="77777777" w:rsidR="000E7A04" w:rsidRPr="00F12F20" w:rsidRDefault="000E7A04" w:rsidP="000E7A04">
      <w:pPr>
        <w:pStyle w:val="Sinespaciado"/>
        <w:tabs>
          <w:tab w:val="left" w:pos="1134"/>
        </w:tabs>
        <w:spacing w:line="276" w:lineRule="auto"/>
        <w:jc w:val="both"/>
        <w:rPr>
          <w:rFonts w:ascii="Arial" w:hAnsi="Arial" w:cs="Arial"/>
          <w:sz w:val="24"/>
          <w:szCs w:val="20"/>
        </w:rPr>
      </w:pPr>
      <w:r w:rsidRPr="00F12F20">
        <w:rPr>
          <w:rFonts w:ascii="Arial" w:hAnsi="Arial" w:cs="Arial"/>
          <w:b/>
          <w:bCs/>
          <w:sz w:val="24"/>
          <w:szCs w:val="20"/>
        </w:rPr>
        <w:t>SEGUNDO:</w:t>
      </w:r>
      <w:r w:rsidRPr="00F12F20">
        <w:rPr>
          <w:rFonts w:ascii="Arial" w:hAnsi="Arial" w:cs="Arial"/>
          <w:sz w:val="24"/>
          <w:szCs w:val="20"/>
        </w:rPr>
        <w:t xml:space="preserve"> Se acuerda informar al Congreso del Estado de Jalisco y al municipio de Tonalá, Jalisco; que, en reunión efectuada en fecha 17 de enero de 2020 en las instalaciones del Instituto Metropolitano de Planeación del Área Metropolitana de Guadalajara (IMEPLAN) entre representantes de los dos municipios, se determinó que el límite establecido en el Decreto 20637 del Congreso del Estado de Jalisco, no requiere modificación, dado que las referencias físicas no presentan conflicto. Quedando a consideración del Municipio de Tonalá proceder en los mismos términos.</w:t>
      </w:r>
    </w:p>
    <w:p w14:paraId="35CFD94A" w14:textId="77777777" w:rsidR="000E7A04" w:rsidRPr="00F12F20" w:rsidRDefault="000E7A04" w:rsidP="000E7A04">
      <w:pPr>
        <w:pStyle w:val="Sinespaciado"/>
        <w:tabs>
          <w:tab w:val="left" w:pos="1134"/>
        </w:tabs>
        <w:spacing w:line="276" w:lineRule="auto"/>
        <w:jc w:val="both"/>
        <w:rPr>
          <w:rFonts w:ascii="Arial" w:hAnsi="Arial" w:cs="Arial"/>
          <w:sz w:val="24"/>
          <w:szCs w:val="20"/>
        </w:rPr>
      </w:pPr>
    </w:p>
    <w:p w14:paraId="01CFB11F" w14:textId="77777777" w:rsidR="000E7A04" w:rsidRPr="00F12F20" w:rsidRDefault="000E7A04" w:rsidP="000E7A04">
      <w:pPr>
        <w:pStyle w:val="Sinespaciado"/>
        <w:tabs>
          <w:tab w:val="left" w:pos="1134"/>
        </w:tabs>
        <w:spacing w:line="276" w:lineRule="auto"/>
        <w:jc w:val="both"/>
        <w:rPr>
          <w:rFonts w:ascii="Arial" w:hAnsi="Arial" w:cs="Arial"/>
          <w:sz w:val="24"/>
          <w:szCs w:val="20"/>
        </w:rPr>
      </w:pPr>
      <w:r w:rsidRPr="00F12F20">
        <w:rPr>
          <w:rFonts w:ascii="Arial" w:hAnsi="Arial" w:cs="Arial"/>
          <w:b/>
          <w:bCs/>
          <w:sz w:val="24"/>
          <w:szCs w:val="20"/>
        </w:rPr>
        <w:t>TERCERO:</w:t>
      </w:r>
      <w:r w:rsidRPr="00F12F20">
        <w:rPr>
          <w:rFonts w:ascii="Arial" w:hAnsi="Arial" w:cs="Arial"/>
          <w:sz w:val="24"/>
          <w:szCs w:val="20"/>
        </w:rPr>
        <w:t xml:space="preserve"> En congruencia con lo establecido mediante Decreto 4927 de fecha 22 de diciembre de 1943, y tal como queda descrito en los vértices enlistados en el Acuerdo Primero, se determina que el límite entre los municipios de El Salto y Juanacatlán lo constituye la parte media del cauce del Río Santiago, mismo que es denominado Río Grande o Lerma en el Decreto referido. Todo esto en concordancia con lo dispuesto en el artículo 8° de la Ley de Límites Territoriales de los Municipios del Estado de Jalisco.</w:t>
      </w:r>
    </w:p>
    <w:p w14:paraId="17CA9F72" w14:textId="77777777" w:rsidR="000E7A04" w:rsidRPr="00F12F20" w:rsidRDefault="000E7A04" w:rsidP="000E7A04">
      <w:pPr>
        <w:pStyle w:val="Sinespaciado"/>
        <w:tabs>
          <w:tab w:val="left" w:pos="1134"/>
        </w:tabs>
        <w:spacing w:line="276" w:lineRule="auto"/>
        <w:jc w:val="both"/>
        <w:rPr>
          <w:rFonts w:ascii="Arial" w:hAnsi="Arial" w:cs="Arial"/>
          <w:i/>
          <w:iCs/>
          <w:sz w:val="24"/>
          <w:szCs w:val="20"/>
        </w:rPr>
      </w:pPr>
    </w:p>
    <w:p w14:paraId="5353A032" w14:textId="77777777" w:rsidR="000E7A04" w:rsidRPr="00F12F20" w:rsidRDefault="000E7A04" w:rsidP="000E7A04">
      <w:pPr>
        <w:pStyle w:val="Sinespaciado"/>
        <w:tabs>
          <w:tab w:val="left" w:pos="1134"/>
        </w:tabs>
        <w:spacing w:line="276" w:lineRule="auto"/>
        <w:jc w:val="both"/>
        <w:rPr>
          <w:rFonts w:ascii="Arial" w:hAnsi="Arial" w:cs="Arial"/>
          <w:sz w:val="24"/>
          <w:szCs w:val="20"/>
        </w:rPr>
      </w:pPr>
      <w:r w:rsidRPr="00F12F20">
        <w:rPr>
          <w:rFonts w:ascii="Arial" w:hAnsi="Arial" w:cs="Arial"/>
          <w:b/>
          <w:bCs/>
          <w:sz w:val="24"/>
          <w:szCs w:val="20"/>
        </w:rPr>
        <w:t>CUARTO:</w:t>
      </w:r>
      <w:r w:rsidRPr="00F12F20">
        <w:rPr>
          <w:rFonts w:ascii="Arial" w:hAnsi="Arial" w:cs="Arial"/>
          <w:sz w:val="24"/>
          <w:szCs w:val="20"/>
        </w:rPr>
        <w:t xml:space="preserve"> Se acuerda informar al Congreso del Estado de Jalisco y al Municipio de Juanacatlán, Jalisco; respecto al Acuerdo Tercero, a fin de que se proceda con lo especificado en la Ley de Límites Territoriales de los Municipios del Estado de Jalisco.</w:t>
      </w:r>
    </w:p>
    <w:p w14:paraId="4A358F75" w14:textId="77777777" w:rsidR="000E7A04" w:rsidRPr="00F12F20" w:rsidRDefault="000E7A04" w:rsidP="000E7A04">
      <w:pPr>
        <w:pStyle w:val="Sinespaciado"/>
        <w:tabs>
          <w:tab w:val="left" w:pos="1134"/>
        </w:tabs>
        <w:spacing w:line="276" w:lineRule="auto"/>
        <w:jc w:val="both"/>
        <w:rPr>
          <w:rFonts w:ascii="Arial" w:hAnsi="Arial" w:cs="Arial"/>
          <w:sz w:val="24"/>
          <w:szCs w:val="20"/>
        </w:rPr>
      </w:pPr>
    </w:p>
    <w:p w14:paraId="03CD478F" w14:textId="77777777" w:rsidR="000E7A04" w:rsidRPr="00F12F20" w:rsidRDefault="000E7A04" w:rsidP="000E7A04">
      <w:pPr>
        <w:tabs>
          <w:tab w:val="left" w:pos="1134"/>
        </w:tabs>
        <w:spacing w:line="276" w:lineRule="auto"/>
        <w:jc w:val="both"/>
        <w:rPr>
          <w:rFonts w:ascii="Arial" w:hAnsi="Arial" w:cs="Arial"/>
          <w:sz w:val="24"/>
          <w:szCs w:val="20"/>
        </w:rPr>
      </w:pPr>
      <w:r w:rsidRPr="00F12F20">
        <w:rPr>
          <w:rFonts w:ascii="Arial" w:hAnsi="Arial" w:cs="Arial"/>
          <w:b/>
          <w:bCs/>
          <w:sz w:val="24"/>
          <w:szCs w:val="20"/>
        </w:rPr>
        <w:t>QUINTO:</w:t>
      </w:r>
      <w:r w:rsidRPr="00F12F20">
        <w:rPr>
          <w:rFonts w:ascii="Arial" w:hAnsi="Arial" w:cs="Arial"/>
          <w:sz w:val="24"/>
          <w:szCs w:val="20"/>
        </w:rPr>
        <w:t xml:space="preserve"> Se autoriza al Presidente Municipal y al Secretario General a informar en los términos de los presentes Acuerdos al H. Congreso del Estado de Jalisco y a los municipios de Tonalá y Juanacatlán ambos del estado de Jalisco.</w:t>
      </w:r>
    </w:p>
    <w:p w14:paraId="753EFA6F" w14:textId="77777777" w:rsidR="000E7A04" w:rsidRPr="00F12F20" w:rsidRDefault="000E7A04" w:rsidP="000E7A04">
      <w:pPr>
        <w:spacing w:line="276" w:lineRule="auto"/>
        <w:jc w:val="both"/>
        <w:rPr>
          <w:rFonts w:ascii="Arial" w:hAnsi="Arial" w:cs="Arial"/>
          <w:sz w:val="24"/>
          <w:szCs w:val="20"/>
        </w:rPr>
      </w:pPr>
      <w:r w:rsidRPr="00F12F20">
        <w:rPr>
          <w:rFonts w:ascii="Arial" w:hAnsi="Arial" w:cs="Arial"/>
          <w:b/>
          <w:sz w:val="24"/>
          <w:szCs w:val="20"/>
        </w:rPr>
        <w:t>SEXTO:</w:t>
      </w:r>
      <w:r w:rsidRPr="00F12F20">
        <w:rPr>
          <w:rFonts w:ascii="Arial" w:hAnsi="Arial" w:cs="Arial"/>
          <w:sz w:val="24"/>
          <w:szCs w:val="20"/>
        </w:rPr>
        <w:t xml:space="preserve"> Se ordena publicar el presente acuerdo en la Gaceta Municipal para su divulgación y los fines legales pertinentes.</w:t>
      </w:r>
    </w:p>
    <w:p w14:paraId="0C1A6B17" w14:textId="77777777" w:rsidR="000E7A04" w:rsidRPr="00F12F20" w:rsidRDefault="000E7A04" w:rsidP="000E7A04">
      <w:pPr>
        <w:spacing w:line="276" w:lineRule="auto"/>
        <w:jc w:val="both"/>
        <w:rPr>
          <w:rFonts w:ascii="Arial" w:hAnsi="Arial" w:cs="Arial"/>
          <w:i/>
          <w:sz w:val="24"/>
          <w:szCs w:val="20"/>
        </w:rPr>
      </w:pPr>
      <w:r w:rsidRPr="00F12F20">
        <w:rPr>
          <w:rFonts w:ascii="Arial" w:hAnsi="Arial" w:cs="Arial"/>
          <w:b/>
          <w:sz w:val="24"/>
          <w:szCs w:val="20"/>
        </w:rPr>
        <w:t>SÉPTIMO:</w:t>
      </w:r>
      <w:r w:rsidRPr="00F12F20">
        <w:rPr>
          <w:rFonts w:ascii="Arial" w:hAnsi="Arial" w:cs="Arial"/>
          <w:sz w:val="24"/>
          <w:szCs w:val="20"/>
        </w:rPr>
        <w:t xml:space="preserve"> El presente acuerdo entrará en vigor el día siguiente de su publicación en la </w:t>
      </w:r>
      <w:r w:rsidRPr="00F12F20">
        <w:rPr>
          <w:rFonts w:ascii="Arial" w:hAnsi="Arial" w:cs="Arial"/>
          <w:i/>
          <w:sz w:val="24"/>
          <w:szCs w:val="20"/>
        </w:rPr>
        <w:t>Gaceta Municipal.</w:t>
      </w:r>
    </w:p>
    <w:p w14:paraId="6C8B0115" w14:textId="77777777" w:rsidR="000E7A04" w:rsidRDefault="000E7A04" w:rsidP="000E7A04">
      <w:pPr>
        <w:pStyle w:val="Sinespaciado"/>
        <w:spacing w:line="276" w:lineRule="auto"/>
        <w:jc w:val="both"/>
        <w:rPr>
          <w:rFonts w:ascii="Arial" w:hAnsi="Arial" w:cs="Arial"/>
          <w:sz w:val="24"/>
          <w:szCs w:val="20"/>
        </w:rPr>
      </w:pPr>
      <w:r w:rsidRPr="00F12F20">
        <w:rPr>
          <w:rFonts w:ascii="Arial" w:hAnsi="Arial" w:cs="Arial"/>
          <w:b/>
          <w:sz w:val="24"/>
          <w:szCs w:val="20"/>
        </w:rPr>
        <w:t>OCTAVO:</w:t>
      </w:r>
      <w:r w:rsidRPr="00F12F20">
        <w:rPr>
          <w:rFonts w:ascii="Arial" w:hAnsi="Arial" w:cs="Arial"/>
          <w:sz w:val="24"/>
          <w:szCs w:val="20"/>
        </w:rPr>
        <w:t xml:space="preserve"> Se ordena enviar copia del presente acuerdo al Congreso del Estado de Jalisco y al Instituto de Información Estadística y Geografía del Estado de Jalisco para su conocimiento y fines legales pertinentes. </w:t>
      </w:r>
    </w:p>
    <w:p w14:paraId="2BB57785" w14:textId="77777777" w:rsidR="000E7A04" w:rsidRDefault="000E7A04" w:rsidP="000E7A04">
      <w:pPr>
        <w:pStyle w:val="Sinespaciado"/>
        <w:spacing w:line="276" w:lineRule="auto"/>
        <w:jc w:val="both"/>
        <w:rPr>
          <w:rFonts w:ascii="Arial" w:hAnsi="Arial" w:cs="Arial"/>
          <w:sz w:val="24"/>
          <w:szCs w:val="20"/>
        </w:rPr>
      </w:pPr>
    </w:p>
    <w:p w14:paraId="6CB8BB0A" w14:textId="77777777" w:rsidR="0004318A" w:rsidRPr="0004318A" w:rsidRDefault="000E7A04" w:rsidP="0004318A">
      <w:pPr>
        <w:jc w:val="both"/>
        <w:rPr>
          <w:rFonts w:ascii="Arial" w:hAnsi="Arial" w:cs="Arial"/>
          <w:bCs/>
          <w:sz w:val="24"/>
          <w:szCs w:val="24"/>
        </w:rPr>
      </w:pPr>
      <w:r w:rsidRPr="00F12F20">
        <w:rPr>
          <w:rFonts w:ascii="Arial" w:hAnsi="Arial" w:cs="Arial"/>
          <w:b/>
          <w:sz w:val="24"/>
          <w:szCs w:val="20"/>
        </w:rPr>
        <w:t xml:space="preserve">10.- </w:t>
      </w:r>
      <w:r w:rsidR="0004318A" w:rsidRPr="0004318A">
        <w:rPr>
          <w:rFonts w:ascii="Arial" w:hAnsi="Arial" w:cs="Arial"/>
          <w:b/>
          <w:sz w:val="24"/>
          <w:szCs w:val="24"/>
        </w:rPr>
        <w:t xml:space="preserve">PRIMERO. </w:t>
      </w:r>
      <w:r w:rsidR="0004318A" w:rsidRPr="0004318A">
        <w:rPr>
          <w:rFonts w:ascii="Arial" w:hAnsi="Arial" w:cs="Arial"/>
          <w:bCs/>
          <w:sz w:val="24"/>
          <w:szCs w:val="24"/>
        </w:rPr>
        <w:t>Se autoriza otorgar en comodato por la temporalidad de noventa y nueve años el predio ubicado en Av. Revolución sin número, entre la calle Haciendita, colindando con la Guardia Nacional y propiedad municipal, en la delegación de San José del Castillo en el municipio de El Salto, Jalisco; a la Asociación de Charros de San José del Castillo A. C.</w:t>
      </w:r>
    </w:p>
    <w:p w14:paraId="05EC61A7" w14:textId="77777777" w:rsidR="0004318A" w:rsidRPr="0004318A" w:rsidRDefault="0004318A" w:rsidP="0004318A">
      <w:pPr>
        <w:jc w:val="both"/>
        <w:rPr>
          <w:rFonts w:ascii="Arial" w:hAnsi="Arial" w:cs="Arial"/>
          <w:bCs/>
          <w:sz w:val="24"/>
          <w:szCs w:val="24"/>
        </w:rPr>
      </w:pPr>
      <w:r w:rsidRPr="0004318A">
        <w:rPr>
          <w:rFonts w:ascii="Arial" w:hAnsi="Arial" w:cs="Arial"/>
          <w:b/>
          <w:sz w:val="24"/>
          <w:szCs w:val="24"/>
        </w:rPr>
        <w:t xml:space="preserve">SEGUNDO. </w:t>
      </w:r>
      <w:r w:rsidRPr="0004318A">
        <w:rPr>
          <w:rFonts w:ascii="Arial" w:hAnsi="Arial" w:cs="Arial"/>
          <w:bCs/>
          <w:sz w:val="24"/>
          <w:szCs w:val="24"/>
        </w:rPr>
        <w:t>Se turna a la Dirección Jurídica del Ayuntamiento de El Salto, Jalisco; a efecto de se realice el contrato de comodato respectivo.</w:t>
      </w:r>
    </w:p>
    <w:p w14:paraId="586AF040" w14:textId="77777777" w:rsidR="0004318A" w:rsidRPr="0004318A" w:rsidRDefault="0004318A" w:rsidP="0004318A">
      <w:pPr>
        <w:jc w:val="both"/>
        <w:rPr>
          <w:rFonts w:ascii="Arial" w:hAnsi="Arial" w:cs="Arial"/>
          <w:bCs/>
          <w:sz w:val="24"/>
          <w:szCs w:val="24"/>
        </w:rPr>
      </w:pPr>
      <w:r w:rsidRPr="0004318A">
        <w:rPr>
          <w:rFonts w:ascii="Arial" w:hAnsi="Arial" w:cs="Arial"/>
          <w:b/>
          <w:sz w:val="24"/>
          <w:szCs w:val="24"/>
        </w:rPr>
        <w:t xml:space="preserve">TERCERO. </w:t>
      </w:r>
      <w:r w:rsidRPr="0004318A">
        <w:rPr>
          <w:rFonts w:ascii="Arial" w:hAnsi="Arial" w:cs="Arial"/>
          <w:bCs/>
          <w:sz w:val="24"/>
          <w:szCs w:val="24"/>
        </w:rPr>
        <w:t>Notifíquese a la Asociación de Charros de San José del Castillo A. C. el presente acuerdo, a efecto de que proporcione la documentación que requiera la Dirección Jurídica para la elaboración del contrato de comodato.</w:t>
      </w:r>
    </w:p>
    <w:p w14:paraId="198FA404" w14:textId="77777777" w:rsidR="0004318A" w:rsidRPr="0004318A" w:rsidRDefault="0004318A" w:rsidP="0004318A">
      <w:pPr>
        <w:jc w:val="both"/>
        <w:rPr>
          <w:rFonts w:ascii="Arial" w:hAnsi="Arial" w:cs="Arial"/>
          <w:bCs/>
          <w:sz w:val="24"/>
          <w:szCs w:val="24"/>
        </w:rPr>
      </w:pPr>
      <w:r w:rsidRPr="0004318A">
        <w:rPr>
          <w:rFonts w:ascii="Arial" w:hAnsi="Arial" w:cs="Arial"/>
          <w:b/>
          <w:sz w:val="24"/>
          <w:szCs w:val="24"/>
        </w:rPr>
        <w:t xml:space="preserve">CUARTO. </w:t>
      </w:r>
      <w:r w:rsidRPr="0004318A">
        <w:rPr>
          <w:rFonts w:ascii="Arial" w:hAnsi="Arial" w:cs="Arial"/>
          <w:bCs/>
          <w:sz w:val="24"/>
          <w:szCs w:val="24"/>
        </w:rPr>
        <w:t>Se autoriza al Presidente Municipal, Síndico Municipal y Secretario General a firmar la documentación necesaria para cumplimentar el presente acuerdo, así como el contrato de comodato respectivo.</w:t>
      </w:r>
    </w:p>
    <w:p w14:paraId="3693DBFC" w14:textId="77777777" w:rsidR="0004318A" w:rsidRPr="0004318A" w:rsidRDefault="0004318A" w:rsidP="0004318A">
      <w:pPr>
        <w:jc w:val="both"/>
        <w:rPr>
          <w:rFonts w:ascii="Arial" w:hAnsi="Arial" w:cs="Arial"/>
          <w:bCs/>
          <w:sz w:val="24"/>
          <w:szCs w:val="24"/>
        </w:rPr>
      </w:pPr>
      <w:r w:rsidRPr="0004318A">
        <w:rPr>
          <w:rFonts w:ascii="Arial" w:hAnsi="Arial" w:cs="Arial"/>
          <w:b/>
          <w:sz w:val="24"/>
          <w:szCs w:val="24"/>
        </w:rPr>
        <w:t xml:space="preserve">QUINTO. </w:t>
      </w:r>
      <w:r w:rsidRPr="0004318A">
        <w:rPr>
          <w:rFonts w:ascii="Arial" w:hAnsi="Arial" w:cs="Arial"/>
          <w:bCs/>
          <w:sz w:val="24"/>
          <w:szCs w:val="24"/>
        </w:rPr>
        <w:t>Notifíquese el presente acuerdo a la Dirección de Patrimonio para que, una vez realizado el trámite correspondiente, desincorpore de manera parcial el bien inmueble sujeto al presente acuerdo.</w:t>
      </w:r>
    </w:p>
    <w:p w14:paraId="0CDE2822" w14:textId="616B24AB" w:rsidR="00D635AE" w:rsidRPr="00D635AE" w:rsidRDefault="00D635AE" w:rsidP="0004318A">
      <w:pPr>
        <w:spacing w:line="276" w:lineRule="auto"/>
        <w:jc w:val="both"/>
        <w:rPr>
          <w:rFonts w:ascii="Arial" w:hAnsi="Arial" w:cs="Arial"/>
          <w:b/>
          <w:color w:val="000000" w:themeColor="text1"/>
          <w:sz w:val="24"/>
          <w:szCs w:val="24"/>
        </w:rPr>
      </w:pPr>
      <w:r w:rsidRPr="00D635AE">
        <w:rPr>
          <w:rFonts w:ascii="Arial" w:hAnsi="Arial" w:cs="Arial"/>
          <w:b/>
          <w:color w:val="000000" w:themeColor="text1"/>
          <w:sz w:val="24"/>
          <w:szCs w:val="24"/>
        </w:rPr>
        <w:t>Asuntos Varios.</w:t>
      </w:r>
    </w:p>
    <w:p w14:paraId="41B6533A" w14:textId="77777777" w:rsidR="00D635AE" w:rsidRPr="00CD3C05" w:rsidRDefault="00D635AE" w:rsidP="00D635AE">
      <w:pPr>
        <w:pStyle w:val="Prrafodelista"/>
        <w:spacing w:after="0" w:line="276" w:lineRule="auto"/>
        <w:ind w:left="1080"/>
        <w:jc w:val="both"/>
        <w:rPr>
          <w:rFonts w:ascii="Arial" w:hAnsi="Arial" w:cs="Arial"/>
          <w:b/>
          <w:color w:val="000000" w:themeColor="text1"/>
          <w:sz w:val="24"/>
          <w:szCs w:val="24"/>
        </w:rPr>
      </w:pPr>
    </w:p>
    <w:p w14:paraId="0AA3BEBA" w14:textId="77777777" w:rsidR="00D635AE" w:rsidRPr="00CD3C05" w:rsidRDefault="00D635AE"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Clausura</w:t>
      </w:r>
    </w:p>
    <w:p w14:paraId="46D89334" w14:textId="77777777" w:rsidR="00D635AE" w:rsidRDefault="00D635AE" w:rsidP="004F7F83">
      <w:pPr>
        <w:pStyle w:val="Prrafodelista"/>
        <w:spacing w:after="0" w:line="276" w:lineRule="auto"/>
        <w:ind w:left="0"/>
        <w:jc w:val="both"/>
        <w:rPr>
          <w:rFonts w:ascii="Arial" w:hAnsi="Arial" w:cs="Arial"/>
          <w:b/>
          <w:color w:val="000000" w:themeColor="text1"/>
          <w:sz w:val="24"/>
          <w:szCs w:val="24"/>
        </w:rPr>
      </w:pPr>
    </w:p>
    <w:p w14:paraId="7D93FD1D" w14:textId="77777777" w:rsidR="00D635AE" w:rsidRDefault="00D635AE" w:rsidP="004F7F83">
      <w:pPr>
        <w:pStyle w:val="Prrafodelista"/>
        <w:spacing w:after="0" w:line="276" w:lineRule="auto"/>
        <w:ind w:left="0"/>
        <w:jc w:val="both"/>
        <w:rPr>
          <w:rFonts w:ascii="Arial" w:hAnsi="Arial" w:cs="Arial"/>
          <w:color w:val="000000" w:themeColor="text1"/>
          <w:sz w:val="24"/>
          <w:szCs w:val="24"/>
        </w:rPr>
      </w:pPr>
      <w:r w:rsidRPr="00D635AE">
        <w:rPr>
          <w:rFonts w:ascii="Arial" w:hAnsi="Arial" w:cs="Arial"/>
          <w:color w:val="000000" w:themeColor="text1"/>
          <w:sz w:val="24"/>
          <w:szCs w:val="24"/>
        </w:rPr>
        <w:t>Es cuanto Señor Presidente.</w:t>
      </w:r>
    </w:p>
    <w:p w14:paraId="31624FD3" w14:textId="77777777"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Gracias Secretario. Está a consideración </w:t>
      </w:r>
      <w:r w:rsidR="00D635AE">
        <w:rPr>
          <w:rFonts w:ascii="Arial" w:hAnsi="Arial" w:cs="Arial"/>
          <w:color w:val="000000" w:themeColor="text1"/>
          <w:sz w:val="24"/>
          <w:szCs w:val="24"/>
        </w:rPr>
        <w:t xml:space="preserve">de todas y todos ustedes </w:t>
      </w:r>
      <w:r w:rsidRPr="007B7ABF">
        <w:rPr>
          <w:rFonts w:ascii="Arial" w:hAnsi="Arial" w:cs="Arial"/>
          <w:color w:val="000000" w:themeColor="text1"/>
          <w:sz w:val="24"/>
          <w:szCs w:val="24"/>
        </w:rPr>
        <w:t xml:space="preserve">el orden del día propuesto, </w:t>
      </w:r>
      <w:r w:rsidR="00D635AE">
        <w:rPr>
          <w:rFonts w:ascii="Arial" w:hAnsi="Arial" w:cs="Arial"/>
          <w:color w:val="000000" w:themeColor="text1"/>
          <w:sz w:val="24"/>
          <w:szCs w:val="24"/>
        </w:rPr>
        <w:t xml:space="preserve">por lo que en votación económica, </w:t>
      </w:r>
      <w:r w:rsidRPr="007B7ABF">
        <w:rPr>
          <w:rFonts w:ascii="Arial" w:hAnsi="Arial" w:cs="Arial"/>
          <w:color w:val="000000" w:themeColor="text1"/>
          <w:sz w:val="24"/>
          <w:szCs w:val="24"/>
        </w:rPr>
        <w:t xml:space="preserve">quienes estén a favor de su aprobación favor de manifestarlo levantando su mano. </w:t>
      </w:r>
    </w:p>
    <w:p w14:paraId="239D2919" w14:textId="77777777" w:rsidR="00A946BD" w:rsidRPr="007B7ABF"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APROBADO POR UNANIMIDAD.</w:t>
      </w:r>
    </w:p>
    <w:p w14:paraId="5F3E5695" w14:textId="77777777" w:rsidR="00A946BD" w:rsidRPr="007B7ABF" w:rsidRDefault="00D635AE" w:rsidP="00A946BD">
      <w:pPr>
        <w:spacing w:before="240" w:after="0" w:line="276" w:lineRule="auto"/>
        <w:ind w:right="23"/>
        <w:jc w:val="both"/>
        <w:rPr>
          <w:rFonts w:ascii="Arial" w:hAnsi="Arial" w:cs="Arial"/>
          <w:color w:val="000000" w:themeColor="text1"/>
          <w:sz w:val="24"/>
          <w:szCs w:val="24"/>
        </w:rPr>
      </w:pPr>
      <w:r>
        <w:rPr>
          <w:rFonts w:ascii="Arial" w:hAnsi="Arial" w:cs="Arial"/>
          <w:color w:val="000000" w:themeColor="text1"/>
          <w:sz w:val="24"/>
          <w:szCs w:val="24"/>
        </w:rPr>
        <w:t>Solicito de nueva cuenta al Secretario General, continúe con el desahogo de la sesión, por</w:t>
      </w:r>
      <w:r w:rsidR="00DA124C">
        <w:rPr>
          <w:rFonts w:ascii="Arial" w:hAnsi="Arial" w:cs="Arial"/>
          <w:color w:val="000000" w:themeColor="text1"/>
          <w:sz w:val="24"/>
          <w:szCs w:val="24"/>
        </w:rPr>
        <w:t xml:space="preserve"> </w:t>
      </w:r>
      <w:r>
        <w:rPr>
          <w:rFonts w:ascii="Arial" w:hAnsi="Arial" w:cs="Arial"/>
          <w:color w:val="000000" w:themeColor="text1"/>
          <w:sz w:val="24"/>
          <w:szCs w:val="24"/>
        </w:rPr>
        <w:t>favor.</w:t>
      </w:r>
    </w:p>
    <w:p w14:paraId="758C7C4D" w14:textId="77777777"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indica Señor Presidente.</w:t>
      </w:r>
    </w:p>
    <w:p w14:paraId="29897E93" w14:textId="77777777" w:rsidR="00A946BD" w:rsidRPr="007B7ABF" w:rsidRDefault="00A946BD" w:rsidP="00904430">
      <w:pPr>
        <w:pStyle w:val="Prrafodelista"/>
        <w:numPr>
          <w:ilvl w:val="0"/>
          <w:numId w:val="1"/>
        </w:numPr>
        <w:spacing w:before="240" w:after="0" w:line="276" w:lineRule="auto"/>
        <w:ind w:left="0" w:firstLine="0"/>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Lectura y en su caso aprobación del Acta de Sesión </w:t>
      </w:r>
      <w:r w:rsidR="000E7A04">
        <w:rPr>
          <w:rFonts w:ascii="Arial" w:hAnsi="Arial" w:cs="Arial"/>
          <w:b/>
          <w:color w:val="000000" w:themeColor="text1"/>
          <w:sz w:val="24"/>
          <w:szCs w:val="24"/>
        </w:rPr>
        <w:t>Ordinaria</w:t>
      </w:r>
      <w:r w:rsidRPr="007B7ABF">
        <w:rPr>
          <w:rFonts w:ascii="Arial" w:hAnsi="Arial" w:cs="Arial"/>
          <w:b/>
          <w:color w:val="000000" w:themeColor="text1"/>
          <w:sz w:val="24"/>
          <w:szCs w:val="24"/>
        </w:rPr>
        <w:t xml:space="preserve"> de fecha </w:t>
      </w:r>
      <w:r w:rsidR="00D635AE">
        <w:rPr>
          <w:rFonts w:ascii="Arial" w:hAnsi="Arial" w:cs="Arial"/>
          <w:b/>
          <w:color w:val="000000" w:themeColor="text1"/>
          <w:sz w:val="24"/>
          <w:szCs w:val="24"/>
        </w:rPr>
        <w:t>29</w:t>
      </w:r>
      <w:r w:rsidRPr="007B7ABF">
        <w:rPr>
          <w:rFonts w:ascii="Arial" w:hAnsi="Arial" w:cs="Arial"/>
          <w:b/>
          <w:color w:val="000000" w:themeColor="text1"/>
          <w:sz w:val="24"/>
          <w:szCs w:val="24"/>
        </w:rPr>
        <w:t xml:space="preserve"> de </w:t>
      </w:r>
      <w:r w:rsidR="000E7A04">
        <w:rPr>
          <w:rFonts w:ascii="Arial" w:hAnsi="Arial" w:cs="Arial"/>
          <w:b/>
          <w:color w:val="000000" w:themeColor="text1"/>
          <w:sz w:val="24"/>
          <w:szCs w:val="24"/>
        </w:rPr>
        <w:t>junio</w:t>
      </w:r>
      <w:r w:rsidRPr="007B7ABF">
        <w:rPr>
          <w:rFonts w:ascii="Arial" w:hAnsi="Arial" w:cs="Arial"/>
          <w:b/>
          <w:color w:val="000000" w:themeColor="text1"/>
          <w:sz w:val="24"/>
          <w:szCs w:val="24"/>
        </w:rPr>
        <w:t xml:space="preserve"> de 2020.</w:t>
      </w:r>
    </w:p>
    <w:p w14:paraId="1AC996C2" w14:textId="77777777"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color w:val="000000" w:themeColor="text1"/>
          <w:sz w:val="24"/>
          <w:szCs w:val="24"/>
        </w:rPr>
        <w:t xml:space="preserve">Es cuanto señor Presidente. </w:t>
      </w:r>
    </w:p>
    <w:p w14:paraId="42A963A6" w14:textId="77777777"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szCs w:val="24"/>
        </w:rPr>
        <w:t xml:space="preserve">Se solicita la dispensa de la lectura del Acta de Sesión </w:t>
      </w:r>
      <w:r w:rsidR="00BC228F">
        <w:rPr>
          <w:rFonts w:ascii="Arial" w:hAnsi="Arial" w:cs="Arial"/>
          <w:color w:val="000000" w:themeColor="text1"/>
          <w:sz w:val="24"/>
          <w:szCs w:val="24"/>
        </w:rPr>
        <w:t>Ordinaria</w:t>
      </w:r>
      <w:r w:rsidRPr="007B7ABF">
        <w:rPr>
          <w:rFonts w:ascii="Arial" w:hAnsi="Arial" w:cs="Arial"/>
          <w:color w:val="000000" w:themeColor="text1"/>
          <w:sz w:val="24"/>
          <w:szCs w:val="24"/>
        </w:rPr>
        <w:t xml:space="preserve"> de fecha </w:t>
      </w:r>
      <w:r w:rsidR="00D635AE">
        <w:rPr>
          <w:rFonts w:ascii="Arial" w:hAnsi="Arial" w:cs="Arial"/>
          <w:color w:val="000000" w:themeColor="text1"/>
          <w:sz w:val="24"/>
          <w:szCs w:val="24"/>
        </w:rPr>
        <w:t xml:space="preserve">29 de </w:t>
      </w:r>
      <w:r w:rsidR="00BC228F">
        <w:rPr>
          <w:rFonts w:ascii="Arial" w:hAnsi="Arial" w:cs="Arial"/>
          <w:color w:val="000000" w:themeColor="text1"/>
          <w:sz w:val="24"/>
          <w:szCs w:val="24"/>
        </w:rPr>
        <w:t>junio</w:t>
      </w:r>
      <w:r w:rsidRPr="007B7ABF">
        <w:rPr>
          <w:rFonts w:ascii="Arial" w:hAnsi="Arial" w:cs="Arial"/>
          <w:color w:val="000000" w:themeColor="text1"/>
          <w:sz w:val="24"/>
          <w:szCs w:val="24"/>
        </w:rPr>
        <w:t xml:space="preserve"> del presente año, en virtud de que se circu</w:t>
      </w:r>
      <w:r w:rsidR="00D635AE">
        <w:rPr>
          <w:rFonts w:ascii="Arial" w:hAnsi="Arial" w:cs="Arial"/>
          <w:color w:val="000000" w:themeColor="text1"/>
          <w:sz w:val="24"/>
          <w:szCs w:val="24"/>
        </w:rPr>
        <w:t>ló de manera oportuna. Está a</w:t>
      </w:r>
      <w:r w:rsidRPr="007B7ABF">
        <w:rPr>
          <w:rFonts w:ascii="Arial" w:hAnsi="Arial" w:cs="Arial"/>
          <w:color w:val="000000" w:themeColor="text1"/>
          <w:sz w:val="24"/>
          <w:szCs w:val="24"/>
        </w:rPr>
        <w:t xml:space="preserve"> consideración</w:t>
      </w:r>
      <w:r w:rsidR="00D635AE">
        <w:rPr>
          <w:rFonts w:ascii="Arial" w:hAnsi="Arial" w:cs="Arial"/>
          <w:color w:val="000000" w:themeColor="text1"/>
          <w:sz w:val="24"/>
          <w:szCs w:val="24"/>
        </w:rPr>
        <w:t xml:space="preserve"> de todas y todos ustedes</w:t>
      </w:r>
      <w:r w:rsidRPr="007B7ABF">
        <w:rPr>
          <w:rFonts w:ascii="Arial" w:hAnsi="Arial" w:cs="Arial"/>
          <w:color w:val="000000" w:themeColor="text1"/>
          <w:sz w:val="24"/>
          <w:szCs w:val="24"/>
        </w:rPr>
        <w:t>,</w:t>
      </w:r>
      <w:r w:rsidR="00D635AE">
        <w:rPr>
          <w:rFonts w:ascii="Arial" w:hAnsi="Arial" w:cs="Arial"/>
          <w:color w:val="000000" w:themeColor="text1"/>
          <w:sz w:val="24"/>
          <w:szCs w:val="24"/>
        </w:rPr>
        <w:t xml:space="preserve"> por lo que</w:t>
      </w:r>
      <w:r w:rsidRPr="007B7ABF">
        <w:rPr>
          <w:rFonts w:ascii="Arial" w:hAnsi="Arial" w:cs="Arial"/>
          <w:color w:val="000000" w:themeColor="text1"/>
          <w:sz w:val="24"/>
          <w:szCs w:val="24"/>
        </w:rPr>
        <w:t xml:space="preserve"> en votación económica </w:t>
      </w:r>
      <w:r w:rsidR="00D635AE">
        <w:rPr>
          <w:rFonts w:ascii="Arial" w:hAnsi="Arial" w:cs="Arial"/>
          <w:color w:val="000000" w:themeColor="text1"/>
          <w:sz w:val="24"/>
          <w:szCs w:val="24"/>
        </w:rPr>
        <w:t xml:space="preserve">se pregunta ¿si es de aprobarse? </w:t>
      </w:r>
      <w:r w:rsidRPr="007B7ABF">
        <w:rPr>
          <w:rFonts w:ascii="Arial" w:hAnsi="Arial" w:cs="Arial"/>
          <w:b/>
          <w:color w:val="000000" w:themeColor="text1"/>
          <w:sz w:val="24"/>
          <w:szCs w:val="24"/>
        </w:rPr>
        <w:t>APROBADO POR UNANIMIDAD.</w:t>
      </w:r>
    </w:p>
    <w:p w14:paraId="7760A29B" w14:textId="77777777" w:rsidR="00A946BD" w:rsidRPr="007B7ABF" w:rsidRDefault="00A946BD" w:rsidP="00A946BD">
      <w:pPr>
        <w:spacing w:before="240" w:line="276" w:lineRule="auto"/>
        <w:contextualSpacing/>
        <w:jc w:val="both"/>
        <w:rPr>
          <w:rFonts w:ascii="Arial" w:hAnsi="Arial" w:cs="Arial"/>
          <w:color w:val="000000" w:themeColor="text1"/>
          <w:sz w:val="24"/>
          <w:szCs w:val="24"/>
        </w:rPr>
      </w:pPr>
    </w:p>
    <w:p w14:paraId="514B0334" w14:textId="77777777" w:rsidR="00A946BD" w:rsidRDefault="00A946BD" w:rsidP="00A946BD">
      <w:pPr>
        <w:spacing w:before="240" w:line="276" w:lineRule="auto"/>
        <w:contextualSpacing/>
        <w:jc w:val="both"/>
        <w:rPr>
          <w:rFonts w:ascii="Arial" w:hAnsi="Arial" w:cs="Arial"/>
          <w:color w:val="000000" w:themeColor="text1"/>
          <w:sz w:val="24"/>
          <w:szCs w:val="24"/>
        </w:rPr>
      </w:pPr>
      <w:r w:rsidRPr="007B7ABF">
        <w:rPr>
          <w:rFonts w:ascii="Arial" w:hAnsi="Arial" w:cs="Arial"/>
          <w:color w:val="000000" w:themeColor="text1"/>
          <w:sz w:val="24"/>
          <w:szCs w:val="24"/>
        </w:rPr>
        <w:t xml:space="preserve">Instruyo al Secretario General </w:t>
      </w:r>
      <w:r w:rsidR="00D635AE">
        <w:rPr>
          <w:rFonts w:ascii="Arial" w:hAnsi="Arial" w:cs="Arial"/>
          <w:color w:val="000000" w:themeColor="text1"/>
          <w:sz w:val="24"/>
          <w:szCs w:val="24"/>
        </w:rPr>
        <w:t>dar lectura al siguiente punto del orden del día.</w:t>
      </w:r>
    </w:p>
    <w:p w14:paraId="45C6B523" w14:textId="77777777" w:rsidR="00D635AE" w:rsidRPr="007B7ABF" w:rsidRDefault="00D635AE" w:rsidP="00A946BD">
      <w:pPr>
        <w:spacing w:before="240" w:line="276" w:lineRule="auto"/>
        <w:contextualSpacing/>
        <w:jc w:val="both"/>
        <w:rPr>
          <w:rFonts w:ascii="Arial" w:hAnsi="Arial" w:cs="Arial"/>
          <w:color w:val="000000" w:themeColor="text1"/>
          <w:sz w:val="24"/>
          <w:szCs w:val="24"/>
        </w:rPr>
      </w:pPr>
    </w:p>
    <w:p w14:paraId="731FD1FC" w14:textId="77777777" w:rsidR="00A946BD" w:rsidRPr="007B7ABF"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D635AE">
        <w:rPr>
          <w:rFonts w:ascii="Arial" w:hAnsi="Arial" w:cs="Arial"/>
          <w:b/>
          <w:color w:val="000000" w:themeColor="text1"/>
          <w:sz w:val="24"/>
          <w:szCs w:val="24"/>
        </w:rPr>
        <w:t xml:space="preserve"> </w:t>
      </w:r>
      <w:r w:rsidR="00D635AE" w:rsidRPr="00D635AE">
        <w:rPr>
          <w:rFonts w:ascii="Arial" w:hAnsi="Arial" w:cs="Arial"/>
          <w:color w:val="000000" w:themeColor="text1"/>
          <w:sz w:val="24"/>
          <w:szCs w:val="24"/>
        </w:rPr>
        <w:t>Como indica Señor Presidente.</w:t>
      </w:r>
      <w:r w:rsidRPr="007B7ABF">
        <w:rPr>
          <w:rFonts w:ascii="Arial" w:hAnsi="Arial" w:cs="Arial"/>
          <w:b/>
          <w:color w:val="000000" w:themeColor="text1"/>
          <w:sz w:val="24"/>
          <w:szCs w:val="24"/>
        </w:rPr>
        <w:t xml:space="preserve"> </w:t>
      </w:r>
    </w:p>
    <w:p w14:paraId="26C79B52" w14:textId="77777777" w:rsidR="00A946BD" w:rsidRPr="007B7ABF" w:rsidRDefault="00D635AE" w:rsidP="00904430">
      <w:pPr>
        <w:pStyle w:val="Prrafodelista"/>
        <w:numPr>
          <w:ilvl w:val="0"/>
          <w:numId w:val="1"/>
        </w:numPr>
        <w:spacing w:before="240" w:after="0" w:line="276" w:lineRule="auto"/>
        <w:ind w:left="426" w:right="23" w:hanging="425"/>
        <w:jc w:val="both"/>
        <w:rPr>
          <w:rFonts w:ascii="Arial" w:hAnsi="Arial" w:cs="Arial"/>
          <w:color w:val="000000" w:themeColor="text1"/>
          <w:sz w:val="24"/>
          <w:szCs w:val="24"/>
        </w:rPr>
      </w:pPr>
      <w:r>
        <w:rPr>
          <w:rFonts w:ascii="Arial" w:hAnsi="Arial" w:cs="Arial"/>
          <w:b/>
          <w:color w:val="000000" w:themeColor="text1"/>
          <w:sz w:val="24"/>
          <w:szCs w:val="24"/>
        </w:rPr>
        <w:t xml:space="preserve">   </w:t>
      </w:r>
      <w:r w:rsidR="00A946BD" w:rsidRPr="007B7ABF">
        <w:rPr>
          <w:rFonts w:ascii="Arial" w:hAnsi="Arial" w:cs="Arial"/>
          <w:b/>
          <w:color w:val="000000" w:themeColor="text1"/>
          <w:sz w:val="24"/>
          <w:szCs w:val="24"/>
        </w:rPr>
        <w:t>Turnos y/o comunicaciones recibidas.</w:t>
      </w:r>
    </w:p>
    <w:p w14:paraId="529E6C7C" w14:textId="77777777" w:rsidR="00D635AE" w:rsidRDefault="00D635AE" w:rsidP="00D635AE">
      <w:pPr>
        <w:spacing w:after="0" w:line="276" w:lineRule="auto"/>
        <w:jc w:val="both"/>
        <w:rPr>
          <w:rFonts w:ascii="Arial" w:hAnsi="Arial" w:cs="Arial"/>
          <w:color w:val="000000" w:themeColor="text1"/>
          <w:sz w:val="24"/>
          <w:szCs w:val="24"/>
        </w:rPr>
      </w:pPr>
    </w:p>
    <w:p w14:paraId="22B4A6C4" w14:textId="77777777" w:rsidR="00A946BD" w:rsidRPr="00D635AE" w:rsidRDefault="00A946BD" w:rsidP="00D635AE">
      <w:pPr>
        <w:spacing w:after="0" w:line="276" w:lineRule="auto"/>
        <w:jc w:val="both"/>
        <w:rPr>
          <w:rFonts w:ascii="Arial" w:hAnsi="Arial" w:cs="Arial"/>
          <w:color w:val="000000" w:themeColor="text1"/>
          <w:sz w:val="24"/>
          <w:szCs w:val="24"/>
        </w:rPr>
      </w:pPr>
      <w:r w:rsidRPr="00891226">
        <w:rPr>
          <w:rFonts w:ascii="Arial" w:hAnsi="Arial" w:cs="Arial"/>
          <w:color w:val="000000" w:themeColor="text1"/>
          <w:sz w:val="24"/>
          <w:szCs w:val="24"/>
        </w:rPr>
        <w:t xml:space="preserve">Nuevamente </w:t>
      </w:r>
      <w:r w:rsidR="00D635AE">
        <w:rPr>
          <w:rFonts w:ascii="Arial" w:hAnsi="Arial" w:cs="Arial"/>
          <w:color w:val="000000" w:themeColor="text1"/>
          <w:sz w:val="24"/>
          <w:szCs w:val="24"/>
        </w:rPr>
        <w:t>les informo que no se agendaron turnos para la presente sesión.</w:t>
      </w:r>
    </w:p>
    <w:p w14:paraId="076E7F41" w14:textId="77777777" w:rsidR="00A946BD" w:rsidRDefault="00A946BD" w:rsidP="00904430">
      <w:pPr>
        <w:pStyle w:val="Prrafodelista"/>
        <w:numPr>
          <w:ilvl w:val="0"/>
          <w:numId w:val="1"/>
        </w:numPr>
        <w:spacing w:before="240" w:line="276" w:lineRule="auto"/>
        <w:ind w:left="426" w:hanging="437"/>
        <w:jc w:val="both"/>
        <w:rPr>
          <w:rFonts w:ascii="Arial" w:hAnsi="Arial" w:cs="Arial"/>
          <w:b/>
          <w:color w:val="000000" w:themeColor="text1"/>
          <w:sz w:val="24"/>
          <w:szCs w:val="24"/>
        </w:rPr>
      </w:pPr>
      <w:r w:rsidRPr="007B7ABF">
        <w:rPr>
          <w:rFonts w:ascii="Arial" w:hAnsi="Arial" w:cs="Arial"/>
          <w:b/>
          <w:color w:val="000000" w:themeColor="text1"/>
          <w:sz w:val="24"/>
          <w:szCs w:val="24"/>
        </w:rPr>
        <w:t>Dictámenes a Discusión</w:t>
      </w:r>
    </w:p>
    <w:p w14:paraId="3514901E" w14:textId="77777777" w:rsidR="00BC228F" w:rsidRPr="00BC228F" w:rsidRDefault="00BC228F" w:rsidP="00BC228F">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1.- PRIMERO.</w:t>
      </w:r>
      <w:r w:rsidRPr="00BC228F">
        <w:rPr>
          <w:rFonts w:ascii="Arial" w:hAnsi="Arial" w:cs="Arial"/>
          <w:b/>
          <w:color w:val="000000" w:themeColor="text1"/>
          <w:sz w:val="24"/>
          <w:szCs w:val="24"/>
        </w:rPr>
        <w:t xml:space="preserve">- </w:t>
      </w:r>
      <w:r w:rsidRPr="00BC228F">
        <w:rPr>
          <w:rFonts w:ascii="Arial" w:hAnsi="Arial" w:cs="Arial"/>
          <w:color w:val="000000" w:themeColor="text1"/>
          <w:sz w:val="24"/>
          <w:szCs w:val="24"/>
        </w:rPr>
        <w:t>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deroga la fracción I del artículo 111 del Reglamento General del Municipio de El Salto, Jalisco.</w:t>
      </w:r>
    </w:p>
    <w:p w14:paraId="70E9AEE1" w14:textId="77777777" w:rsidR="00BC228F" w:rsidRPr="00BC228F" w:rsidRDefault="00BC228F" w:rsidP="00BC228F">
      <w:pPr>
        <w:pStyle w:val="Prrafodelista"/>
        <w:spacing w:after="0" w:line="276" w:lineRule="auto"/>
        <w:jc w:val="both"/>
        <w:rPr>
          <w:rFonts w:ascii="Arial" w:hAnsi="Arial" w:cs="Arial"/>
          <w:b/>
          <w:color w:val="000000" w:themeColor="text1"/>
          <w:sz w:val="24"/>
          <w:szCs w:val="24"/>
        </w:rPr>
      </w:pPr>
    </w:p>
    <w:p w14:paraId="4FE6E1BA" w14:textId="77777777" w:rsidR="00BC228F" w:rsidRPr="00BC228F" w:rsidRDefault="00BC228F" w:rsidP="00BC228F">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 xml:space="preserve">SEGUNDO.- </w:t>
      </w:r>
      <w:r w:rsidRPr="00BC228F">
        <w:rPr>
          <w:rFonts w:ascii="Arial" w:hAnsi="Arial" w:cs="Arial"/>
          <w:color w:val="000000" w:themeColor="text1"/>
          <w:sz w:val="24"/>
          <w:szCs w:val="24"/>
        </w:rPr>
        <w:t xml:space="preserve">Se adiciona la fracción VI al artículo 61 del Reglamento General del Municipio de El Salto, Jalisco. </w:t>
      </w:r>
    </w:p>
    <w:p w14:paraId="676E7D4D" w14:textId="77777777" w:rsidR="00BC228F" w:rsidRPr="00BC228F" w:rsidRDefault="00BC228F" w:rsidP="00BC228F">
      <w:pPr>
        <w:pStyle w:val="Prrafodelista"/>
        <w:spacing w:after="0" w:line="276" w:lineRule="auto"/>
        <w:jc w:val="both"/>
        <w:rPr>
          <w:rFonts w:ascii="Arial" w:hAnsi="Arial" w:cs="Arial"/>
          <w:b/>
          <w:color w:val="000000" w:themeColor="text1"/>
          <w:sz w:val="24"/>
          <w:szCs w:val="24"/>
        </w:rPr>
      </w:pPr>
    </w:p>
    <w:p w14:paraId="14C9DFEC" w14:textId="77777777" w:rsidR="00BC228F" w:rsidRPr="00BC228F" w:rsidRDefault="00BC228F" w:rsidP="00BC228F">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TERCERO.</w:t>
      </w:r>
      <w:r w:rsidRPr="00BC228F">
        <w:rPr>
          <w:rFonts w:ascii="Arial" w:hAnsi="Arial" w:cs="Arial"/>
          <w:b/>
          <w:color w:val="000000" w:themeColor="text1"/>
          <w:sz w:val="24"/>
          <w:szCs w:val="24"/>
        </w:rPr>
        <w:t xml:space="preserve">- </w:t>
      </w:r>
      <w:r w:rsidRPr="00BC228F">
        <w:rPr>
          <w:rFonts w:ascii="Arial" w:hAnsi="Arial" w:cs="Arial"/>
          <w:color w:val="000000" w:themeColor="text1"/>
          <w:sz w:val="24"/>
          <w:szCs w:val="24"/>
        </w:rPr>
        <w:t xml:space="preserve">Se adiciona el artículo 66 </w:t>
      </w:r>
      <w:proofErr w:type="spellStart"/>
      <w:r w:rsidRPr="00BC228F">
        <w:rPr>
          <w:rFonts w:ascii="Arial" w:hAnsi="Arial" w:cs="Arial"/>
          <w:color w:val="000000" w:themeColor="text1"/>
          <w:sz w:val="24"/>
          <w:szCs w:val="24"/>
        </w:rPr>
        <w:t>quáter</w:t>
      </w:r>
      <w:proofErr w:type="spellEnd"/>
      <w:r w:rsidRPr="00BC228F">
        <w:rPr>
          <w:rFonts w:ascii="Arial" w:hAnsi="Arial" w:cs="Arial"/>
          <w:color w:val="000000" w:themeColor="text1"/>
          <w:sz w:val="24"/>
          <w:szCs w:val="24"/>
        </w:rPr>
        <w:t xml:space="preserve"> al Reglamento General del Municipio de El Salto, Jalisco.</w:t>
      </w:r>
    </w:p>
    <w:p w14:paraId="1FA01842" w14:textId="77777777" w:rsidR="00BC228F" w:rsidRDefault="00BC228F" w:rsidP="00D635AE">
      <w:pPr>
        <w:pStyle w:val="Prrafodelista"/>
        <w:spacing w:after="0" w:line="276" w:lineRule="auto"/>
        <w:ind w:left="0"/>
        <w:jc w:val="both"/>
        <w:rPr>
          <w:rFonts w:ascii="Arial" w:hAnsi="Arial" w:cs="Arial"/>
          <w:color w:val="000000" w:themeColor="text1"/>
          <w:sz w:val="24"/>
          <w:szCs w:val="24"/>
        </w:rPr>
      </w:pPr>
    </w:p>
    <w:p w14:paraId="5BCF664E" w14:textId="77777777" w:rsidR="00A946BD" w:rsidRDefault="00D635AE" w:rsidP="00D635AE">
      <w:pPr>
        <w:pStyle w:val="Prrafodelista"/>
        <w:spacing w:after="0" w:line="276" w:lineRule="auto"/>
        <w:ind w:left="0"/>
        <w:jc w:val="both"/>
        <w:rPr>
          <w:rFonts w:ascii="Arial" w:hAnsi="Arial" w:cs="Arial"/>
          <w:color w:val="000000" w:themeColor="text1"/>
          <w:sz w:val="24"/>
          <w:szCs w:val="24"/>
        </w:rPr>
      </w:pPr>
      <w:r w:rsidRPr="002D1D4C">
        <w:rPr>
          <w:rFonts w:ascii="Arial" w:hAnsi="Arial" w:cs="Arial"/>
          <w:color w:val="000000" w:themeColor="text1"/>
          <w:sz w:val="24"/>
          <w:szCs w:val="24"/>
        </w:rPr>
        <w:t>Es cuanto señor Presidente…</w:t>
      </w:r>
    </w:p>
    <w:p w14:paraId="3E949F5E" w14:textId="77777777" w:rsidR="002D1D4C" w:rsidRPr="002D1D4C" w:rsidRDefault="002D1D4C" w:rsidP="00D635AE">
      <w:pPr>
        <w:pStyle w:val="Prrafodelista"/>
        <w:spacing w:after="0" w:line="276" w:lineRule="auto"/>
        <w:ind w:left="0"/>
        <w:jc w:val="both"/>
        <w:rPr>
          <w:rFonts w:ascii="Arial" w:hAnsi="Arial" w:cs="Arial"/>
          <w:color w:val="000000" w:themeColor="text1"/>
          <w:sz w:val="24"/>
          <w:szCs w:val="24"/>
        </w:rPr>
      </w:pPr>
    </w:p>
    <w:p w14:paraId="66B2BB9A" w14:textId="77777777" w:rsidR="00BC228F" w:rsidRDefault="00A946BD" w:rsidP="00BC228F">
      <w:pPr>
        <w:spacing w:after="0" w:line="276" w:lineRule="auto"/>
        <w:jc w:val="both"/>
        <w:rPr>
          <w:rFonts w:ascii="Arial" w:hAnsi="Arial" w:cs="Arial"/>
          <w:color w:val="000000" w:themeColor="text1"/>
          <w:sz w:val="24"/>
          <w:szCs w:val="24"/>
        </w:rPr>
      </w:pPr>
      <w:r w:rsidRPr="002D1D4C">
        <w:rPr>
          <w:rFonts w:ascii="Arial" w:hAnsi="Arial" w:cs="Arial"/>
          <w:b/>
          <w:color w:val="000000" w:themeColor="text1"/>
          <w:sz w:val="24"/>
          <w:szCs w:val="24"/>
        </w:rPr>
        <w:t>Presidente Municipal:</w:t>
      </w:r>
      <w:r w:rsidRPr="002D1D4C">
        <w:rPr>
          <w:rFonts w:ascii="Arial" w:hAnsi="Arial" w:cs="Arial"/>
          <w:color w:val="000000" w:themeColor="text1"/>
          <w:sz w:val="24"/>
          <w:szCs w:val="24"/>
        </w:rPr>
        <w:t xml:space="preserve"> Gracias Secretario. </w:t>
      </w:r>
      <w:r w:rsidR="00BC228F" w:rsidRPr="00BC228F">
        <w:rPr>
          <w:rFonts w:ascii="Arial" w:hAnsi="Arial" w:cs="Arial"/>
          <w:color w:val="000000" w:themeColor="text1"/>
          <w:sz w:val="24"/>
          <w:szCs w:val="24"/>
        </w:rPr>
        <w:t>Compañeras y compañeros regidores, Síndico Municipal, como bien sabemos la administración pública es un ente cambiante que se debe adaptar a los tiempos que nos toca vivir, junto con ella, los cuerpos normativos siguen esta misma línea de evolución, es por ello que se plantea esta reforma a nuestro reglamento general, buscando su evolución y armonía con los instrumentos normativos municipales, estatales y nacionales.</w:t>
      </w:r>
    </w:p>
    <w:p w14:paraId="71D3F6B5" w14:textId="77777777" w:rsidR="00BC228F" w:rsidRDefault="00BC228F" w:rsidP="00BC228F">
      <w:pPr>
        <w:spacing w:after="0" w:line="276" w:lineRule="auto"/>
        <w:jc w:val="both"/>
        <w:rPr>
          <w:rFonts w:ascii="Arial" w:hAnsi="Arial" w:cs="Arial"/>
          <w:color w:val="000000" w:themeColor="text1"/>
          <w:sz w:val="24"/>
          <w:szCs w:val="24"/>
        </w:rPr>
      </w:pPr>
    </w:p>
    <w:p w14:paraId="6BAC6FF1" w14:textId="77777777" w:rsidR="00BC228F" w:rsidRDefault="00BC228F" w:rsidP="00BC228F">
      <w:pPr>
        <w:spacing w:after="0" w:line="276" w:lineRule="auto"/>
        <w:jc w:val="both"/>
        <w:rPr>
          <w:rFonts w:ascii="Arial" w:hAnsi="Arial" w:cs="Arial"/>
          <w:color w:val="000000" w:themeColor="text1"/>
          <w:sz w:val="24"/>
          <w:szCs w:val="24"/>
        </w:rPr>
      </w:pPr>
      <w:r w:rsidRPr="00BC228F">
        <w:rPr>
          <w:rFonts w:ascii="Arial" w:hAnsi="Arial" w:cs="Arial"/>
          <w:color w:val="000000" w:themeColor="text1"/>
          <w:sz w:val="24"/>
          <w:szCs w:val="24"/>
        </w:rPr>
        <w:t>Además, con esta reforma se estará regulando de forma adecuada la Dirección de Investigación y Supervisión Interna, dependencia que tiene como tarea fundamental atender las quejas de los ciudadanos por cualquier anomalía en la actuación de los elementos de la Comisaria de la Policía Preventiva Municipal, y busca fomentar los valores de honor, justicia y honestidad dentro de nuestra policía municipal.</w:t>
      </w:r>
    </w:p>
    <w:p w14:paraId="514F69DC" w14:textId="77777777" w:rsidR="00BC228F" w:rsidRDefault="00BC228F" w:rsidP="00BC228F">
      <w:pPr>
        <w:spacing w:after="0" w:line="276" w:lineRule="auto"/>
        <w:jc w:val="both"/>
        <w:rPr>
          <w:rFonts w:ascii="Arial" w:hAnsi="Arial" w:cs="Arial"/>
          <w:color w:val="000000" w:themeColor="text1"/>
          <w:sz w:val="24"/>
          <w:szCs w:val="24"/>
        </w:rPr>
      </w:pPr>
    </w:p>
    <w:p w14:paraId="6E9CF9C1" w14:textId="77777777" w:rsidR="002D1D4C" w:rsidRDefault="002D1D4C" w:rsidP="00BC228F">
      <w:pPr>
        <w:spacing w:after="0" w:line="276" w:lineRule="auto"/>
        <w:jc w:val="both"/>
        <w:rPr>
          <w:rFonts w:ascii="Arial" w:hAnsi="Arial" w:cs="Arial"/>
          <w:color w:val="000000" w:themeColor="text1"/>
          <w:sz w:val="24"/>
          <w:szCs w:val="24"/>
        </w:rPr>
      </w:pPr>
      <w:r w:rsidRPr="002D1D4C">
        <w:rPr>
          <w:rFonts w:ascii="Arial" w:hAnsi="Arial" w:cs="Arial"/>
          <w:color w:val="000000" w:themeColor="text1"/>
          <w:sz w:val="24"/>
          <w:szCs w:val="24"/>
        </w:rPr>
        <w:t>Por lo que, en votación económica, les pregunto ¿si es de aprobarse?</w:t>
      </w:r>
    </w:p>
    <w:p w14:paraId="17266357" w14:textId="77777777" w:rsidR="00A946BD" w:rsidRDefault="00A946BD" w:rsidP="00A946BD">
      <w:pPr>
        <w:pStyle w:val="Prrafodelista"/>
        <w:spacing w:after="0" w:line="276" w:lineRule="auto"/>
        <w:ind w:left="0"/>
        <w:jc w:val="both"/>
        <w:rPr>
          <w:rFonts w:ascii="Arial" w:hAnsi="Arial" w:cs="Arial"/>
          <w:b/>
          <w:color w:val="000000" w:themeColor="text1"/>
          <w:sz w:val="24"/>
          <w:szCs w:val="24"/>
        </w:rPr>
      </w:pPr>
      <w:r w:rsidRPr="007B7ABF">
        <w:rPr>
          <w:rFonts w:ascii="Arial" w:hAnsi="Arial" w:cs="Arial"/>
          <w:b/>
          <w:color w:val="000000" w:themeColor="text1"/>
          <w:sz w:val="24"/>
          <w:szCs w:val="24"/>
        </w:rPr>
        <w:t>APROBADO POR UNANIMIDAD</w:t>
      </w:r>
    </w:p>
    <w:p w14:paraId="36BDCEC2" w14:textId="77777777" w:rsidR="00A946BD" w:rsidRDefault="00A946BD" w:rsidP="00A946BD">
      <w:pPr>
        <w:pStyle w:val="Prrafodelista"/>
        <w:spacing w:after="0" w:line="276" w:lineRule="auto"/>
        <w:ind w:left="0"/>
        <w:jc w:val="both"/>
        <w:rPr>
          <w:rFonts w:ascii="Arial" w:hAnsi="Arial" w:cs="Arial"/>
          <w:b/>
          <w:color w:val="000000" w:themeColor="text1"/>
          <w:sz w:val="24"/>
          <w:szCs w:val="24"/>
        </w:rPr>
      </w:pPr>
    </w:p>
    <w:p w14:paraId="2AB1AD43" w14:textId="77777777"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14:paraId="7D50B36F" w14:textId="77777777" w:rsidR="00BC228F" w:rsidRPr="00BC228F" w:rsidRDefault="00BC228F" w:rsidP="00BC228F">
      <w:pPr>
        <w:spacing w:after="0" w:line="276" w:lineRule="auto"/>
        <w:jc w:val="both"/>
        <w:rPr>
          <w:rFonts w:ascii="Arial" w:hAnsi="Arial" w:cs="Arial"/>
          <w:b/>
          <w:color w:val="000000" w:themeColor="text1"/>
          <w:sz w:val="24"/>
          <w:szCs w:val="24"/>
        </w:rPr>
      </w:pPr>
      <w:r w:rsidRPr="00BC228F">
        <w:rPr>
          <w:rFonts w:ascii="Arial" w:hAnsi="Arial" w:cs="Arial"/>
          <w:b/>
          <w:color w:val="000000" w:themeColor="text1"/>
          <w:sz w:val="24"/>
          <w:szCs w:val="24"/>
        </w:rPr>
        <w:t>PRIMERO.- 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deroga la fracción I del artículo 111 del Reglamento General del Municipio de El Salto, Jalisco.</w:t>
      </w:r>
    </w:p>
    <w:p w14:paraId="1C00B033" w14:textId="77777777" w:rsidR="00BC228F" w:rsidRPr="00BC228F" w:rsidRDefault="00BC228F" w:rsidP="00BC228F">
      <w:pPr>
        <w:pStyle w:val="Prrafodelista"/>
        <w:spacing w:after="0" w:line="276" w:lineRule="auto"/>
        <w:jc w:val="both"/>
        <w:rPr>
          <w:rFonts w:ascii="Arial" w:hAnsi="Arial" w:cs="Arial"/>
          <w:b/>
          <w:color w:val="000000" w:themeColor="text1"/>
          <w:sz w:val="24"/>
          <w:szCs w:val="24"/>
        </w:rPr>
      </w:pPr>
    </w:p>
    <w:p w14:paraId="61744634" w14:textId="77777777" w:rsidR="00BC228F" w:rsidRPr="00BC228F" w:rsidRDefault="00BC228F" w:rsidP="00BC228F">
      <w:pPr>
        <w:spacing w:after="0" w:line="276" w:lineRule="auto"/>
        <w:jc w:val="both"/>
        <w:rPr>
          <w:rFonts w:ascii="Arial" w:hAnsi="Arial" w:cs="Arial"/>
          <w:b/>
          <w:color w:val="000000" w:themeColor="text1"/>
          <w:sz w:val="24"/>
          <w:szCs w:val="24"/>
        </w:rPr>
      </w:pPr>
      <w:r w:rsidRPr="00BC228F">
        <w:rPr>
          <w:rFonts w:ascii="Arial" w:hAnsi="Arial" w:cs="Arial"/>
          <w:b/>
          <w:color w:val="000000" w:themeColor="text1"/>
          <w:sz w:val="24"/>
          <w:szCs w:val="24"/>
        </w:rPr>
        <w:t xml:space="preserve">SEGUNDO.- Se adiciona la fracción VI al artículo 61 del Reglamento General del Municipio de El Salto, Jalisco. </w:t>
      </w:r>
    </w:p>
    <w:p w14:paraId="44B62324" w14:textId="77777777" w:rsidR="00BC228F" w:rsidRPr="00BC228F" w:rsidRDefault="00BC228F" w:rsidP="00BC228F">
      <w:pPr>
        <w:pStyle w:val="Prrafodelista"/>
        <w:spacing w:after="0" w:line="276" w:lineRule="auto"/>
        <w:jc w:val="both"/>
        <w:rPr>
          <w:rFonts w:ascii="Arial" w:hAnsi="Arial" w:cs="Arial"/>
          <w:b/>
          <w:color w:val="000000" w:themeColor="text1"/>
          <w:sz w:val="24"/>
          <w:szCs w:val="24"/>
        </w:rPr>
      </w:pPr>
    </w:p>
    <w:p w14:paraId="1A6EE549" w14:textId="77777777" w:rsidR="00BC228F" w:rsidRPr="00BC228F" w:rsidRDefault="00BC228F" w:rsidP="00BC228F">
      <w:pPr>
        <w:spacing w:after="0" w:line="276" w:lineRule="auto"/>
        <w:jc w:val="both"/>
        <w:rPr>
          <w:rFonts w:ascii="Arial" w:hAnsi="Arial" w:cs="Arial"/>
          <w:b/>
          <w:color w:val="000000" w:themeColor="text1"/>
          <w:sz w:val="24"/>
          <w:szCs w:val="24"/>
        </w:rPr>
      </w:pPr>
      <w:r w:rsidRPr="00BC228F">
        <w:rPr>
          <w:rFonts w:ascii="Arial" w:hAnsi="Arial" w:cs="Arial"/>
          <w:b/>
          <w:color w:val="000000" w:themeColor="text1"/>
          <w:sz w:val="24"/>
          <w:szCs w:val="24"/>
        </w:rPr>
        <w:t xml:space="preserve">TERCERO.- Se adiciona el artículo 66 </w:t>
      </w:r>
      <w:proofErr w:type="spellStart"/>
      <w:r w:rsidRPr="00BC228F">
        <w:rPr>
          <w:rFonts w:ascii="Arial" w:hAnsi="Arial" w:cs="Arial"/>
          <w:b/>
          <w:color w:val="000000" w:themeColor="text1"/>
          <w:sz w:val="24"/>
          <w:szCs w:val="24"/>
        </w:rPr>
        <w:t>quáter</w:t>
      </w:r>
      <w:proofErr w:type="spellEnd"/>
      <w:r w:rsidRPr="00BC228F">
        <w:rPr>
          <w:rFonts w:ascii="Arial" w:hAnsi="Arial" w:cs="Arial"/>
          <w:b/>
          <w:color w:val="000000" w:themeColor="text1"/>
          <w:sz w:val="24"/>
          <w:szCs w:val="24"/>
        </w:rPr>
        <w:t xml:space="preserve"> al Reglamento General del Municipio de El Salto, Jalisco.</w:t>
      </w:r>
    </w:p>
    <w:p w14:paraId="2B5EE6C1" w14:textId="77777777" w:rsidR="00A946BD" w:rsidRDefault="00A946BD" w:rsidP="00A946BD">
      <w:pPr>
        <w:pStyle w:val="Prrafodelista"/>
        <w:spacing w:after="0" w:line="276" w:lineRule="auto"/>
        <w:ind w:left="0"/>
        <w:jc w:val="both"/>
        <w:rPr>
          <w:rFonts w:ascii="Arial" w:hAnsi="Arial" w:cs="Arial"/>
          <w:b/>
          <w:color w:val="000000" w:themeColor="text1"/>
          <w:sz w:val="24"/>
          <w:szCs w:val="24"/>
        </w:rPr>
      </w:pPr>
    </w:p>
    <w:p w14:paraId="72C74DA8" w14:textId="77777777" w:rsidR="00A946BD" w:rsidRDefault="00A946BD" w:rsidP="00A946BD">
      <w:pPr>
        <w:pStyle w:val="Prrafodelista"/>
        <w:spacing w:after="0" w:line="276" w:lineRule="auto"/>
        <w:ind w:left="0"/>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 xml:space="preserve">Notifíquese: </w:t>
      </w:r>
      <w:r w:rsidRPr="007B7ABF">
        <w:rPr>
          <w:rFonts w:ascii="Arial" w:hAnsi="Arial" w:cs="Arial"/>
          <w:bCs/>
          <w:color w:val="000000" w:themeColor="text1"/>
          <w:sz w:val="24"/>
          <w:szCs w:val="24"/>
        </w:rPr>
        <w:t>Presiden</w:t>
      </w:r>
      <w:r w:rsidR="009B5FCA">
        <w:rPr>
          <w:rFonts w:ascii="Arial" w:hAnsi="Arial" w:cs="Arial"/>
          <w:bCs/>
          <w:color w:val="000000" w:themeColor="text1"/>
          <w:sz w:val="24"/>
          <w:szCs w:val="24"/>
        </w:rPr>
        <w:t xml:space="preserve">te Municipal, Síndico Municipal, Jefe de Asuntos Internos, </w:t>
      </w:r>
      <w:r w:rsidR="009B5FCA" w:rsidRPr="009B5FCA">
        <w:rPr>
          <w:rFonts w:ascii="Arial" w:hAnsi="Arial" w:cs="Arial"/>
          <w:bCs/>
          <w:color w:val="000000" w:themeColor="text1"/>
          <w:sz w:val="24"/>
          <w:szCs w:val="24"/>
        </w:rPr>
        <w:t xml:space="preserve">Comisario de </w:t>
      </w:r>
      <w:r w:rsidR="009B5FCA">
        <w:rPr>
          <w:rFonts w:ascii="Arial" w:hAnsi="Arial" w:cs="Arial"/>
          <w:bCs/>
          <w:color w:val="000000" w:themeColor="text1"/>
          <w:sz w:val="24"/>
          <w:szCs w:val="24"/>
        </w:rPr>
        <w:t xml:space="preserve">la Policía Preventiva Municipal, </w:t>
      </w:r>
      <w:r w:rsidR="009B5FCA" w:rsidRPr="009B5FCA">
        <w:rPr>
          <w:rFonts w:ascii="Arial" w:hAnsi="Arial" w:cs="Arial"/>
          <w:bCs/>
          <w:color w:val="000000" w:themeColor="text1"/>
          <w:sz w:val="24"/>
          <w:szCs w:val="24"/>
        </w:rPr>
        <w:t>Coordinadora General de Administra</w:t>
      </w:r>
      <w:r w:rsidR="009B5FCA">
        <w:rPr>
          <w:rFonts w:ascii="Arial" w:hAnsi="Arial" w:cs="Arial"/>
          <w:bCs/>
          <w:color w:val="000000" w:themeColor="text1"/>
          <w:sz w:val="24"/>
          <w:szCs w:val="24"/>
        </w:rPr>
        <w:t xml:space="preserve">ción e Innovación Gubernamental y </w:t>
      </w:r>
      <w:r w:rsidR="009B5FCA" w:rsidRPr="009B5FCA">
        <w:rPr>
          <w:rFonts w:ascii="Arial" w:hAnsi="Arial" w:cs="Arial"/>
          <w:bCs/>
          <w:color w:val="000000" w:themeColor="text1"/>
          <w:sz w:val="24"/>
          <w:szCs w:val="24"/>
        </w:rPr>
        <w:t>Secretario General del H. Congreso del Estado de Jalisco.</w:t>
      </w:r>
    </w:p>
    <w:p w14:paraId="62FB142D" w14:textId="77777777" w:rsidR="00A946BD" w:rsidRDefault="00A946BD" w:rsidP="00A946BD">
      <w:pPr>
        <w:pStyle w:val="Prrafodelista"/>
        <w:spacing w:after="0" w:line="276" w:lineRule="auto"/>
        <w:ind w:left="0"/>
        <w:jc w:val="both"/>
        <w:rPr>
          <w:rFonts w:ascii="Arial" w:hAnsi="Arial" w:cs="Arial"/>
          <w:b/>
          <w:bCs/>
          <w:color w:val="000000" w:themeColor="text1"/>
          <w:sz w:val="24"/>
          <w:szCs w:val="24"/>
        </w:rPr>
      </w:pPr>
    </w:p>
    <w:p w14:paraId="5541DCC9" w14:textId="77777777" w:rsidR="009B5FCA" w:rsidRPr="009B5FCA" w:rsidRDefault="00A946BD" w:rsidP="009B5FCA">
      <w:pPr>
        <w:spacing w:after="0"/>
        <w:jc w:val="both"/>
        <w:rPr>
          <w:rFonts w:ascii="Arial" w:hAnsi="Arial" w:cs="Arial"/>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w:t>
      </w:r>
      <w:r w:rsidR="002D1D4C" w:rsidRPr="009B5FCA">
        <w:rPr>
          <w:rFonts w:ascii="Arial" w:eastAsiaTheme="minorEastAsia" w:hAnsi="Arial" w:cs="Arial"/>
          <w:color w:val="000000" w:themeColor="text1"/>
          <w:sz w:val="24"/>
          <w:szCs w:val="24"/>
        </w:rPr>
        <w:t>Así como l</w:t>
      </w:r>
      <w:r w:rsidR="002D1D4C" w:rsidRPr="009B5FCA">
        <w:rPr>
          <w:rFonts w:ascii="Arial" w:hAnsi="Arial" w:cs="Arial"/>
          <w:sz w:val="24"/>
          <w:szCs w:val="24"/>
        </w:rPr>
        <w:t xml:space="preserve">os artículos </w:t>
      </w:r>
      <w:r w:rsidR="009B5FCA" w:rsidRPr="009B5FCA">
        <w:rPr>
          <w:rFonts w:ascii="Arial" w:hAnsi="Arial" w:cs="Arial"/>
          <w:sz w:val="24"/>
          <w:szCs w:val="24"/>
        </w:rPr>
        <w:t xml:space="preserve">1°, 2°, 4°, 29° fracción I, 36° de la Ley de Gobierno y la Administración Pública Municipal del Estado de Jalisco. </w:t>
      </w:r>
      <w:r w:rsidR="00957CC4">
        <w:rPr>
          <w:rFonts w:ascii="Arial" w:hAnsi="Arial" w:cs="Arial"/>
          <w:sz w:val="24"/>
          <w:szCs w:val="24"/>
        </w:rPr>
        <w:t>Y</w:t>
      </w:r>
      <w:r w:rsidR="009B5FCA" w:rsidRPr="009B5FCA">
        <w:rPr>
          <w:rFonts w:ascii="Arial" w:hAnsi="Arial" w:cs="Arial"/>
          <w:sz w:val="24"/>
          <w:szCs w:val="24"/>
        </w:rPr>
        <w:t xml:space="preserve"> el artículo 56° fracción I, 57° fracción VI, VII y VIII, y 149° fracción VI y X del Reglamento General del Municipio de El Salto, Jalisco.</w:t>
      </w:r>
    </w:p>
    <w:p w14:paraId="5ABFEE13" w14:textId="77777777" w:rsidR="002D1D4C" w:rsidRPr="002D1D4C" w:rsidRDefault="002D1D4C" w:rsidP="002D1D4C">
      <w:pPr>
        <w:pStyle w:val="Prrafodelista"/>
        <w:spacing w:after="0" w:line="276" w:lineRule="auto"/>
        <w:ind w:left="0"/>
        <w:jc w:val="both"/>
        <w:rPr>
          <w:rFonts w:ascii="Arial" w:hAnsi="Arial" w:cs="Arial"/>
          <w:b/>
          <w:color w:val="000000" w:themeColor="text1"/>
          <w:sz w:val="24"/>
          <w:szCs w:val="24"/>
        </w:rPr>
      </w:pPr>
    </w:p>
    <w:p w14:paraId="101D2DB1"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9B5FCA" w:rsidRPr="009B5FCA">
        <w:rPr>
          <w:rFonts w:ascii="Arial" w:hAnsi="Arial" w:cs="Arial"/>
          <w:color w:val="000000" w:themeColor="text1"/>
          <w:sz w:val="24"/>
          <w:szCs w:val="24"/>
        </w:rPr>
        <w:t>Secretario, por favor continúe con el desahogo de la sesión.</w:t>
      </w:r>
    </w:p>
    <w:p w14:paraId="4A6E8A29"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0DB71CD7" w14:textId="77777777" w:rsidR="00A946BD" w:rsidRPr="0076255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14:paraId="44DA24B2" w14:textId="77777777" w:rsidR="00A946BD" w:rsidRPr="00A812BB" w:rsidRDefault="00A946BD" w:rsidP="00A946BD">
      <w:pPr>
        <w:pStyle w:val="Prrafodelista"/>
        <w:spacing w:after="0" w:line="276" w:lineRule="auto"/>
        <w:ind w:left="0"/>
        <w:jc w:val="both"/>
        <w:rPr>
          <w:rFonts w:ascii="Arial" w:hAnsi="Arial" w:cs="Arial"/>
          <w:b/>
          <w:color w:val="000000" w:themeColor="text1"/>
          <w:sz w:val="24"/>
          <w:szCs w:val="24"/>
        </w:rPr>
      </w:pPr>
    </w:p>
    <w:p w14:paraId="7FBE8A2A" w14:textId="77777777" w:rsidR="002D1D4C" w:rsidRPr="009B5FCA" w:rsidRDefault="009B5FCA"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2. ÚNICO.</w:t>
      </w:r>
      <w:r w:rsidRPr="009B5FCA">
        <w:rPr>
          <w:rFonts w:ascii="Arial" w:hAnsi="Arial" w:cs="Arial"/>
          <w:b/>
          <w:color w:val="000000" w:themeColor="text1"/>
          <w:sz w:val="24"/>
          <w:szCs w:val="24"/>
        </w:rPr>
        <w:t>-</w:t>
      </w:r>
      <w:r w:rsidRPr="009B5FCA">
        <w:rPr>
          <w:rFonts w:ascii="Arial" w:hAnsi="Arial" w:cs="Arial"/>
          <w:color w:val="000000" w:themeColor="text1"/>
          <w:sz w:val="24"/>
          <w:szCs w:val="24"/>
        </w:rPr>
        <w:t xml:space="preserve"> 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 la creación del Reglamento de Honor y Justicia de Seguridad Pública del Municipio de El Salto, Jalisco.</w:t>
      </w:r>
    </w:p>
    <w:p w14:paraId="4BC774BA" w14:textId="77777777" w:rsidR="009B5FCA" w:rsidRDefault="009B5FCA" w:rsidP="00A946BD">
      <w:pPr>
        <w:pStyle w:val="Prrafodelista"/>
        <w:spacing w:after="0" w:line="276" w:lineRule="auto"/>
        <w:ind w:left="0"/>
        <w:jc w:val="both"/>
        <w:rPr>
          <w:rFonts w:ascii="Arial" w:hAnsi="Arial" w:cs="Arial"/>
          <w:color w:val="000000" w:themeColor="text1"/>
          <w:sz w:val="24"/>
          <w:szCs w:val="24"/>
        </w:rPr>
      </w:pPr>
    </w:p>
    <w:p w14:paraId="3DD5ECFF"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Presidente…</w:t>
      </w:r>
    </w:p>
    <w:p w14:paraId="52F1BBEA"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p>
    <w:p w14:paraId="1EC2F293" w14:textId="77777777" w:rsidR="00A946BD" w:rsidRDefault="00A946BD" w:rsidP="009B5FCA">
      <w:pPr>
        <w:spacing w:after="0" w:line="276" w:lineRule="auto"/>
        <w:jc w:val="both"/>
        <w:rPr>
          <w:rFonts w:ascii="Arial" w:hAnsi="Arial" w:cs="Arial"/>
          <w:color w:val="000000" w:themeColor="text1"/>
          <w:sz w:val="24"/>
          <w:szCs w:val="24"/>
        </w:rPr>
      </w:pPr>
      <w:r w:rsidRPr="00EB5A60">
        <w:rPr>
          <w:rFonts w:ascii="Arial" w:hAnsi="Arial" w:cs="Arial"/>
          <w:b/>
          <w:color w:val="000000" w:themeColor="text1"/>
          <w:sz w:val="24"/>
          <w:szCs w:val="24"/>
        </w:rPr>
        <w:t xml:space="preserve">Presidente Municipal: </w:t>
      </w:r>
      <w:r w:rsidR="00EB5A60">
        <w:rPr>
          <w:rFonts w:ascii="Arial" w:hAnsi="Arial" w:cs="Arial"/>
          <w:color w:val="000000" w:themeColor="text1"/>
          <w:sz w:val="24"/>
          <w:szCs w:val="24"/>
        </w:rPr>
        <w:t xml:space="preserve">Gracias Secretario. </w:t>
      </w:r>
      <w:r w:rsidR="009B5FCA" w:rsidRPr="009B5FCA">
        <w:rPr>
          <w:rFonts w:ascii="Arial" w:hAnsi="Arial" w:cs="Arial"/>
          <w:color w:val="000000" w:themeColor="text1"/>
          <w:sz w:val="24"/>
          <w:szCs w:val="24"/>
        </w:rPr>
        <w:t>Compañeros integrantes de este pleno del Ayuntamiento, es un gusto para mí presentar ante ustedes esta iniciativa de creación del Reglamento de Honor y Justicia de Seguridad Pública para nuestro municipio, instrumento normativo que estoy seguro dotará a estas y futuras administraciones de los elementos necesarios</w:t>
      </w:r>
      <w:r w:rsidR="009B5FCA">
        <w:rPr>
          <w:rFonts w:ascii="Arial" w:hAnsi="Arial" w:cs="Arial"/>
          <w:color w:val="000000" w:themeColor="text1"/>
          <w:sz w:val="24"/>
          <w:szCs w:val="24"/>
        </w:rPr>
        <w:t xml:space="preserve"> </w:t>
      </w:r>
      <w:r w:rsidR="009B5FCA" w:rsidRPr="009B5FCA">
        <w:rPr>
          <w:rFonts w:ascii="Arial" w:hAnsi="Arial" w:cs="Arial"/>
          <w:color w:val="000000" w:themeColor="text1"/>
          <w:sz w:val="24"/>
          <w:szCs w:val="24"/>
        </w:rPr>
        <w:t>para regular el actuar de nuestro honorable cuerpo policiaco. Impulsando decididamente la honestidad y honorabilidad con lo que contaremos con una corporación más eficiente que proteja y garantice la seguridad plena de las familias saltenses.</w:t>
      </w:r>
    </w:p>
    <w:p w14:paraId="37E0C0D4" w14:textId="77777777" w:rsidR="002020A6" w:rsidRDefault="002020A6" w:rsidP="009B5FCA">
      <w:pPr>
        <w:spacing w:after="0" w:line="276" w:lineRule="auto"/>
        <w:jc w:val="both"/>
        <w:rPr>
          <w:rFonts w:ascii="Arial" w:hAnsi="Arial" w:cs="Arial"/>
          <w:color w:val="000000" w:themeColor="text1"/>
          <w:sz w:val="24"/>
          <w:szCs w:val="24"/>
        </w:rPr>
      </w:pPr>
    </w:p>
    <w:p w14:paraId="44524D2C" w14:textId="77777777" w:rsidR="002020A6" w:rsidRDefault="002020A6" w:rsidP="009B5FCA">
      <w:pPr>
        <w:spacing w:after="0" w:line="276" w:lineRule="auto"/>
        <w:jc w:val="both"/>
        <w:rPr>
          <w:rFonts w:ascii="Arial" w:hAnsi="Arial" w:cs="Arial"/>
          <w:color w:val="000000" w:themeColor="text1"/>
          <w:sz w:val="24"/>
          <w:szCs w:val="24"/>
        </w:rPr>
      </w:pPr>
      <w:r w:rsidRPr="002020A6">
        <w:rPr>
          <w:rFonts w:ascii="Arial" w:hAnsi="Arial" w:cs="Arial"/>
          <w:color w:val="000000" w:themeColor="text1"/>
          <w:sz w:val="24"/>
          <w:szCs w:val="24"/>
        </w:rPr>
        <w:t>Por lo que, en votación económica, les pregunto ¿si es de aprobarse?</w:t>
      </w:r>
    </w:p>
    <w:p w14:paraId="246767C1" w14:textId="77777777" w:rsidR="002020A6" w:rsidRPr="002020A6" w:rsidRDefault="002020A6" w:rsidP="009B5FCA">
      <w:pPr>
        <w:spacing w:after="0" w:line="276" w:lineRule="auto"/>
        <w:jc w:val="both"/>
        <w:rPr>
          <w:rFonts w:ascii="Arial" w:hAnsi="Arial" w:cs="Arial"/>
          <w:b/>
          <w:color w:val="000000" w:themeColor="text1"/>
          <w:sz w:val="24"/>
          <w:szCs w:val="24"/>
        </w:rPr>
      </w:pPr>
      <w:r w:rsidRPr="002020A6">
        <w:rPr>
          <w:rFonts w:ascii="Arial" w:hAnsi="Arial" w:cs="Arial"/>
          <w:b/>
          <w:color w:val="000000" w:themeColor="text1"/>
          <w:sz w:val="24"/>
          <w:szCs w:val="24"/>
        </w:rPr>
        <w:t>APROBADO POR UNANIMIDAD</w:t>
      </w:r>
    </w:p>
    <w:p w14:paraId="2E0417A1" w14:textId="77777777" w:rsidR="009B5FCA" w:rsidRDefault="009B5FCA" w:rsidP="009B5FCA">
      <w:pPr>
        <w:spacing w:after="0" w:line="276" w:lineRule="auto"/>
        <w:jc w:val="both"/>
        <w:rPr>
          <w:rFonts w:ascii="Arial" w:hAnsi="Arial" w:cs="Arial"/>
          <w:b/>
          <w:color w:val="000000" w:themeColor="text1"/>
          <w:sz w:val="24"/>
          <w:szCs w:val="24"/>
        </w:rPr>
      </w:pPr>
    </w:p>
    <w:p w14:paraId="6E0B3E06" w14:textId="77777777"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14:paraId="40575168" w14:textId="77777777" w:rsidR="002020A6" w:rsidRPr="002020A6" w:rsidRDefault="002020A6" w:rsidP="002020A6">
      <w:pPr>
        <w:pStyle w:val="Prrafodelista"/>
        <w:spacing w:after="0" w:line="276" w:lineRule="auto"/>
        <w:ind w:left="0"/>
        <w:jc w:val="both"/>
        <w:rPr>
          <w:rFonts w:ascii="Arial" w:hAnsi="Arial" w:cs="Arial"/>
          <w:b/>
          <w:color w:val="000000" w:themeColor="text1"/>
          <w:sz w:val="24"/>
          <w:szCs w:val="24"/>
        </w:rPr>
      </w:pPr>
      <w:r>
        <w:rPr>
          <w:rFonts w:ascii="Arial" w:hAnsi="Arial" w:cs="Arial"/>
          <w:b/>
          <w:color w:val="000000" w:themeColor="text1"/>
          <w:sz w:val="24"/>
          <w:szCs w:val="24"/>
        </w:rPr>
        <w:t>ÚNICO.</w:t>
      </w:r>
      <w:r w:rsidRPr="009B5FCA">
        <w:rPr>
          <w:rFonts w:ascii="Arial" w:hAnsi="Arial" w:cs="Arial"/>
          <w:b/>
          <w:color w:val="000000" w:themeColor="text1"/>
          <w:sz w:val="24"/>
          <w:szCs w:val="24"/>
        </w:rPr>
        <w:t>-</w:t>
      </w:r>
      <w:r w:rsidRPr="009B5FCA">
        <w:rPr>
          <w:rFonts w:ascii="Arial" w:hAnsi="Arial" w:cs="Arial"/>
          <w:color w:val="000000" w:themeColor="text1"/>
          <w:sz w:val="24"/>
          <w:szCs w:val="24"/>
        </w:rPr>
        <w:t xml:space="preserve"> </w:t>
      </w:r>
      <w:r w:rsidRPr="002020A6">
        <w:rPr>
          <w:rFonts w:ascii="Arial" w:hAnsi="Arial" w:cs="Arial"/>
          <w:b/>
          <w:color w:val="000000" w:themeColor="text1"/>
          <w:sz w:val="24"/>
          <w:szCs w:val="24"/>
        </w:rPr>
        <w:t>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 la creación del Reglamento de Honor y Justicia de Seguridad Pública del Municipio de El Salto, Jalisco.</w:t>
      </w:r>
    </w:p>
    <w:p w14:paraId="70DAEBE7" w14:textId="77777777" w:rsidR="00A946BD" w:rsidRPr="003E5F6F" w:rsidRDefault="00A946BD" w:rsidP="00A946BD">
      <w:pPr>
        <w:pStyle w:val="Prrafodelista"/>
        <w:spacing w:after="0" w:line="276" w:lineRule="auto"/>
        <w:ind w:left="1080"/>
        <w:jc w:val="both"/>
        <w:rPr>
          <w:rFonts w:ascii="Arial" w:hAnsi="Arial" w:cs="Arial"/>
          <w:b/>
          <w:color w:val="000000" w:themeColor="text1"/>
          <w:sz w:val="24"/>
          <w:szCs w:val="24"/>
        </w:rPr>
      </w:pPr>
    </w:p>
    <w:p w14:paraId="1998F70E" w14:textId="77777777" w:rsidR="00A946BD" w:rsidRDefault="00A946BD" w:rsidP="00A946BD">
      <w:pPr>
        <w:pStyle w:val="Prrafodelista"/>
        <w:spacing w:after="0" w:line="276" w:lineRule="auto"/>
        <w:ind w:left="0"/>
        <w:jc w:val="both"/>
        <w:rPr>
          <w:rFonts w:ascii="Arial" w:hAnsi="Arial" w:cs="Arial"/>
          <w:bCs/>
          <w:color w:val="000000" w:themeColor="text1"/>
          <w:sz w:val="24"/>
          <w:szCs w:val="24"/>
        </w:rPr>
      </w:pPr>
      <w:r w:rsidRPr="003E5F6F">
        <w:rPr>
          <w:rFonts w:ascii="Arial" w:hAnsi="Arial" w:cs="Arial"/>
          <w:b/>
          <w:bCs/>
          <w:color w:val="000000" w:themeColor="text1"/>
          <w:sz w:val="24"/>
          <w:szCs w:val="24"/>
        </w:rPr>
        <w:t>Not</w:t>
      </w:r>
      <w:r w:rsidR="00A02F57">
        <w:rPr>
          <w:rFonts w:ascii="Arial" w:hAnsi="Arial" w:cs="Arial"/>
          <w:b/>
          <w:bCs/>
          <w:color w:val="000000" w:themeColor="text1"/>
          <w:sz w:val="24"/>
          <w:szCs w:val="24"/>
        </w:rPr>
        <w:t xml:space="preserve">ifíquese: </w:t>
      </w:r>
      <w:r w:rsidR="000C2137">
        <w:rPr>
          <w:rFonts w:ascii="Arial" w:hAnsi="Arial" w:cs="Arial"/>
          <w:bCs/>
          <w:color w:val="000000" w:themeColor="text1"/>
          <w:sz w:val="24"/>
          <w:szCs w:val="24"/>
        </w:rPr>
        <w:t xml:space="preserve">Presidente Municipal, </w:t>
      </w:r>
      <w:r w:rsidR="00A02F57" w:rsidRPr="00A02F57">
        <w:rPr>
          <w:rFonts w:ascii="Arial" w:hAnsi="Arial" w:cs="Arial"/>
          <w:bCs/>
          <w:color w:val="000000" w:themeColor="text1"/>
          <w:sz w:val="24"/>
          <w:szCs w:val="24"/>
        </w:rPr>
        <w:t>Síndico Municipal</w:t>
      </w:r>
      <w:r w:rsidR="002020A6">
        <w:rPr>
          <w:rFonts w:ascii="Arial" w:hAnsi="Arial" w:cs="Arial"/>
          <w:bCs/>
          <w:color w:val="000000" w:themeColor="text1"/>
          <w:sz w:val="24"/>
          <w:szCs w:val="24"/>
        </w:rPr>
        <w:t xml:space="preserve">, Jefe de Asuntos Internos, </w:t>
      </w:r>
      <w:r w:rsidR="002020A6" w:rsidRPr="002020A6">
        <w:rPr>
          <w:rFonts w:ascii="Arial" w:hAnsi="Arial" w:cs="Arial"/>
          <w:bCs/>
          <w:color w:val="000000" w:themeColor="text1"/>
          <w:sz w:val="24"/>
          <w:szCs w:val="24"/>
        </w:rPr>
        <w:t xml:space="preserve">Comisario de </w:t>
      </w:r>
      <w:r w:rsidR="002020A6">
        <w:rPr>
          <w:rFonts w:ascii="Arial" w:hAnsi="Arial" w:cs="Arial"/>
          <w:bCs/>
          <w:color w:val="000000" w:themeColor="text1"/>
          <w:sz w:val="24"/>
          <w:szCs w:val="24"/>
        </w:rPr>
        <w:t xml:space="preserve">la Policía Preventiva Municipal, </w:t>
      </w:r>
      <w:r w:rsidR="002020A6" w:rsidRPr="002020A6">
        <w:rPr>
          <w:rFonts w:ascii="Arial" w:hAnsi="Arial" w:cs="Arial"/>
          <w:bCs/>
          <w:color w:val="000000" w:themeColor="text1"/>
          <w:sz w:val="24"/>
          <w:szCs w:val="24"/>
        </w:rPr>
        <w:t>Director de Recursos Humanos</w:t>
      </w:r>
      <w:r w:rsidR="002020A6">
        <w:rPr>
          <w:rFonts w:ascii="Arial" w:hAnsi="Arial" w:cs="Arial"/>
          <w:bCs/>
          <w:color w:val="000000" w:themeColor="text1"/>
          <w:sz w:val="24"/>
          <w:szCs w:val="24"/>
        </w:rPr>
        <w:t xml:space="preserve">, Director Jurídico, </w:t>
      </w:r>
      <w:r w:rsidR="002020A6" w:rsidRPr="002020A6">
        <w:rPr>
          <w:rFonts w:ascii="Arial" w:hAnsi="Arial" w:cs="Arial"/>
          <w:bCs/>
          <w:color w:val="000000" w:themeColor="text1"/>
          <w:sz w:val="24"/>
          <w:szCs w:val="24"/>
        </w:rPr>
        <w:t>Coordinadora General de Administración e Innovación Gubernamental</w:t>
      </w:r>
      <w:r w:rsidR="002020A6">
        <w:rPr>
          <w:rFonts w:ascii="Arial" w:hAnsi="Arial" w:cs="Arial"/>
          <w:bCs/>
          <w:color w:val="000000" w:themeColor="text1"/>
          <w:sz w:val="24"/>
          <w:szCs w:val="24"/>
        </w:rPr>
        <w:t xml:space="preserve">, </w:t>
      </w:r>
      <w:r w:rsidR="002020A6" w:rsidRPr="002020A6">
        <w:rPr>
          <w:rFonts w:ascii="Arial" w:hAnsi="Arial" w:cs="Arial"/>
          <w:bCs/>
          <w:color w:val="000000" w:themeColor="text1"/>
          <w:sz w:val="24"/>
          <w:szCs w:val="24"/>
        </w:rPr>
        <w:t>Secretario General del H. Congreso del Estado de Jalisco</w:t>
      </w:r>
      <w:r w:rsidR="002020A6">
        <w:rPr>
          <w:rFonts w:ascii="Arial" w:hAnsi="Arial" w:cs="Arial"/>
          <w:bCs/>
          <w:color w:val="000000" w:themeColor="text1"/>
          <w:sz w:val="24"/>
          <w:szCs w:val="24"/>
        </w:rPr>
        <w:t>.</w:t>
      </w:r>
    </w:p>
    <w:p w14:paraId="1C4A8A90" w14:textId="77777777" w:rsidR="002020A6" w:rsidRPr="00A02F57" w:rsidRDefault="002020A6" w:rsidP="00A946BD">
      <w:pPr>
        <w:pStyle w:val="Prrafodelista"/>
        <w:spacing w:after="0" w:line="276" w:lineRule="auto"/>
        <w:ind w:left="0"/>
        <w:jc w:val="both"/>
        <w:rPr>
          <w:rFonts w:ascii="Arial" w:hAnsi="Arial" w:cs="Arial"/>
          <w:bCs/>
          <w:color w:val="000000" w:themeColor="text1"/>
          <w:sz w:val="24"/>
          <w:szCs w:val="24"/>
        </w:rPr>
      </w:pPr>
    </w:p>
    <w:p w14:paraId="72B26BCF" w14:textId="77777777" w:rsidR="00A02F57" w:rsidRPr="00A02F57" w:rsidRDefault="00A946BD" w:rsidP="002020A6">
      <w:pPr>
        <w:spacing w:after="0" w:line="276" w:lineRule="auto"/>
        <w:jc w:val="both"/>
        <w:rPr>
          <w:rFonts w:ascii="Arial" w:hAnsi="Arial" w:cs="Arial"/>
          <w:sz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Así como</w:t>
      </w:r>
      <w:r>
        <w:rPr>
          <w:rFonts w:ascii="Arial" w:eastAsiaTheme="minorEastAsia" w:hAnsi="Arial" w:cs="Arial"/>
          <w:color w:val="000000" w:themeColor="text1"/>
          <w:sz w:val="24"/>
          <w:szCs w:val="24"/>
        </w:rPr>
        <w:t xml:space="preserve"> </w:t>
      </w:r>
      <w:r w:rsidR="00A02F57">
        <w:rPr>
          <w:rFonts w:ascii="Arial" w:hAnsi="Arial" w:cs="Arial"/>
          <w:sz w:val="24"/>
        </w:rPr>
        <w:t>l</w:t>
      </w:r>
      <w:r w:rsidR="00A02F57" w:rsidRPr="00A02F57">
        <w:rPr>
          <w:rFonts w:ascii="Arial" w:hAnsi="Arial" w:cs="Arial"/>
          <w:sz w:val="24"/>
        </w:rPr>
        <w:t xml:space="preserve">os artículos </w:t>
      </w:r>
      <w:r w:rsidR="002020A6" w:rsidRPr="002020A6">
        <w:rPr>
          <w:rFonts w:ascii="Arial" w:hAnsi="Arial" w:cs="Arial"/>
          <w:sz w:val="24"/>
        </w:rPr>
        <w:t>1°, 2°, 4°, 29° fracción I, 36°, 38° fracción I y 41° fracción I de la Ley de Gobierno y la Administración Pública Municipal del Estado de Jalisco.</w:t>
      </w:r>
      <w:r w:rsidR="002020A6">
        <w:rPr>
          <w:rFonts w:ascii="Arial" w:hAnsi="Arial" w:cs="Arial"/>
          <w:sz w:val="24"/>
        </w:rPr>
        <w:t xml:space="preserve"> </w:t>
      </w:r>
      <w:r w:rsidR="002020A6" w:rsidRPr="002020A6">
        <w:rPr>
          <w:rFonts w:ascii="Arial" w:hAnsi="Arial" w:cs="Arial"/>
          <w:sz w:val="24"/>
        </w:rPr>
        <w:t>Así como el artículo 56° fracción I, 57° fracción VI, VII y VIII, y 149° fracción VI y X del Reglamento General del Municipio de El Salto, Jalisco.</w:t>
      </w:r>
    </w:p>
    <w:p w14:paraId="41DED890" w14:textId="77777777" w:rsidR="00A946BD" w:rsidRDefault="00A946BD" w:rsidP="00A02F57">
      <w:pPr>
        <w:pStyle w:val="Prrafodelista"/>
        <w:spacing w:after="0" w:line="276" w:lineRule="auto"/>
        <w:ind w:left="0"/>
        <w:jc w:val="both"/>
        <w:rPr>
          <w:rFonts w:ascii="Arial" w:hAnsi="Arial" w:cs="Arial"/>
          <w:b/>
          <w:color w:val="000000" w:themeColor="text1"/>
          <w:sz w:val="24"/>
          <w:szCs w:val="24"/>
        </w:rPr>
      </w:pPr>
    </w:p>
    <w:p w14:paraId="1D26E99A" w14:textId="77777777" w:rsidR="00A02F57" w:rsidRPr="00A02F57" w:rsidRDefault="00A946BD" w:rsidP="00A02F57">
      <w:pPr>
        <w:pStyle w:val="Prrafodelista"/>
        <w:spacing w:after="0" w:line="276" w:lineRule="auto"/>
        <w:ind w:left="0"/>
        <w:jc w:val="both"/>
        <w:rPr>
          <w:rFonts w:ascii="Arial" w:eastAsia="Calibri"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A02F57" w:rsidRPr="00A02F57">
        <w:rPr>
          <w:rFonts w:ascii="Arial" w:eastAsia="Calibri" w:hAnsi="Arial" w:cs="Arial"/>
          <w:color w:val="000000" w:themeColor="text1"/>
          <w:sz w:val="24"/>
          <w:szCs w:val="24"/>
        </w:rPr>
        <w:t>Se instruye al Secretario General a dar lectura al siguiente punto del orden del día.</w:t>
      </w:r>
    </w:p>
    <w:p w14:paraId="78DC71E3"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3C0A1377" w14:textId="77777777" w:rsidR="00A946BD" w:rsidRPr="00CA071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14:paraId="69999BC3" w14:textId="77777777" w:rsidR="00A946BD" w:rsidRPr="00A812BB" w:rsidRDefault="00A946BD" w:rsidP="00A946BD">
      <w:pPr>
        <w:spacing w:after="0" w:line="276" w:lineRule="auto"/>
        <w:jc w:val="both"/>
        <w:rPr>
          <w:rFonts w:ascii="Arial" w:hAnsi="Arial" w:cs="Arial"/>
          <w:b/>
          <w:color w:val="000000" w:themeColor="text1"/>
          <w:sz w:val="24"/>
          <w:szCs w:val="24"/>
        </w:rPr>
      </w:pPr>
    </w:p>
    <w:p w14:paraId="44F97862"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r>
        <w:rPr>
          <w:rFonts w:ascii="Arial" w:hAnsi="Arial" w:cs="Arial"/>
          <w:b/>
          <w:sz w:val="24"/>
          <w:szCs w:val="24"/>
        </w:rPr>
        <w:t>3. PRIMERO.</w:t>
      </w:r>
      <w:r w:rsidRPr="006426EB">
        <w:rPr>
          <w:rFonts w:ascii="Arial" w:hAnsi="Arial" w:cs="Arial"/>
          <w:b/>
          <w:sz w:val="24"/>
          <w:szCs w:val="24"/>
        </w:rPr>
        <w:t xml:space="preserve">- </w:t>
      </w:r>
      <w:r w:rsidRPr="006426EB">
        <w:rPr>
          <w:rFonts w:ascii="Arial" w:hAnsi="Arial" w:cs="Arial"/>
          <w:sz w:val="24"/>
          <w:szCs w:val="24"/>
        </w:rPr>
        <w:t>Se autoriza a suscribir el Convenio de Colaboración con el Gobierno del Estado de Jalisco, a través de la Secretaria del Sistema de Asistencia Social, para la implementación del Programa “JALISCO POR LA NUTRICIÓN” para el ejercicio fiscal 2020, en su tipo de apoyo de comedores comunitarios; por el cual, el Ayuntamiento de El Salto, Jalisco recibirá la cantidad de $1,115,200.000 (un millón ciento quince mil doscientos pesos 00/100/ M.N.), para dar continuidad al funcionamiento de los comedores comunitarios instalados con recursos del programa en ejercicios anteriores, uno ubicado en la calle Cárdenas del Río # 9, Colonia Santa Rosa del Valle, localidad de El Salto Jalisco y el otro comedor comunitario ubicado en la calle Emiliano Zapata S/N, colonia Insurgentes, localidad de El Salto, Jalisco.</w:t>
      </w:r>
    </w:p>
    <w:p w14:paraId="318C1AB3" w14:textId="77777777" w:rsidR="00957CC4" w:rsidRDefault="00957CC4" w:rsidP="00EF37BC">
      <w:pPr>
        <w:autoSpaceDE w:val="0"/>
        <w:autoSpaceDN w:val="0"/>
        <w:adjustRightInd w:val="0"/>
        <w:spacing w:after="0" w:line="276" w:lineRule="auto"/>
        <w:jc w:val="both"/>
        <w:rPr>
          <w:rFonts w:ascii="Arial" w:hAnsi="Arial" w:cs="Arial"/>
          <w:sz w:val="24"/>
          <w:szCs w:val="24"/>
        </w:rPr>
      </w:pPr>
    </w:p>
    <w:p w14:paraId="66E9095C"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r w:rsidRPr="006426EB">
        <w:rPr>
          <w:rFonts w:ascii="Arial" w:hAnsi="Arial" w:cs="Arial"/>
          <w:sz w:val="24"/>
          <w:szCs w:val="24"/>
        </w:rPr>
        <w:t xml:space="preserve">Recurso que será aportado por el Gobierno del Estado de Jalisco, para la realización de acciones en el marco del Programa. </w:t>
      </w:r>
    </w:p>
    <w:p w14:paraId="15190171" w14:textId="77777777" w:rsidR="00957CC4" w:rsidRDefault="00957CC4" w:rsidP="00EF37BC">
      <w:pPr>
        <w:autoSpaceDE w:val="0"/>
        <w:autoSpaceDN w:val="0"/>
        <w:adjustRightInd w:val="0"/>
        <w:spacing w:after="0" w:line="276" w:lineRule="auto"/>
        <w:jc w:val="both"/>
        <w:rPr>
          <w:rFonts w:ascii="Arial" w:hAnsi="Arial" w:cs="Arial"/>
          <w:sz w:val="24"/>
          <w:szCs w:val="24"/>
        </w:rPr>
      </w:pPr>
    </w:p>
    <w:p w14:paraId="7B58F88E"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r w:rsidRPr="006426EB">
        <w:rPr>
          <w:rFonts w:ascii="Arial" w:hAnsi="Arial" w:cs="Arial"/>
          <w:sz w:val="24"/>
          <w:szCs w:val="24"/>
        </w:rPr>
        <w:t xml:space="preserve">Recurso que será distribuido de la siguiente manera: </w:t>
      </w:r>
    </w:p>
    <w:p w14:paraId="1F445BBF" w14:textId="77777777" w:rsidR="00EF37BC" w:rsidRPr="006426EB" w:rsidRDefault="00EF37BC" w:rsidP="00EF37BC">
      <w:pPr>
        <w:autoSpaceDE w:val="0"/>
        <w:autoSpaceDN w:val="0"/>
        <w:adjustRightInd w:val="0"/>
        <w:spacing w:after="0" w:line="276" w:lineRule="auto"/>
        <w:jc w:val="both"/>
        <w:rPr>
          <w:rFonts w:ascii="Arial" w:hAnsi="Arial" w:cs="Arial"/>
          <w:b/>
          <w:sz w:val="24"/>
          <w:szCs w:val="24"/>
        </w:rPr>
      </w:pPr>
    </w:p>
    <w:p w14:paraId="1C80611E"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r w:rsidRPr="006A59EE">
        <w:rPr>
          <w:rFonts w:ascii="Arial" w:hAnsi="Arial" w:cs="Arial"/>
          <w:sz w:val="24"/>
          <w:szCs w:val="24"/>
        </w:rPr>
        <w:t>1.</w:t>
      </w:r>
      <w:r>
        <w:rPr>
          <w:rFonts w:ascii="Arial" w:hAnsi="Arial" w:cs="Arial"/>
          <w:sz w:val="24"/>
          <w:szCs w:val="24"/>
        </w:rPr>
        <w:t xml:space="preserve"> </w:t>
      </w:r>
      <w:r w:rsidRPr="006426EB">
        <w:rPr>
          <w:rFonts w:ascii="Arial" w:hAnsi="Arial" w:cs="Arial"/>
          <w:sz w:val="24"/>
          <w:szCs w:val="24"/>
        </w:rPr>
        <w:t xml:space="preserve">Compra de alimentos para continuar con las actividades de los comedores </w:t>
      </w:r>
      <w:r>
        <w:rPr>
          <w:rFonts w:ascii="Arial" w:hAnsi="Arial" w:cs="Arial"/>
          <w:sz w:val="24"/>
          <w:szCs w:val="24"/>
        </w:rPr>
        <w:t>comunitarios; con un monto de $1</w:t>
      </w:r>
      <w:r w:rsidRPr="006426EB">
        <w:rPr>
          <w:rFonts w:ascii="Arial" w:hAnsi="Arial" w:cs="Arial"/>
          <w:sz w:val="24"/>
          <w:szCs w:val="24"/>
        </w:rPr>
        <w:t xml:space="preserve">,015,200.00 (un millón quince mil doscientos pesos 00/100 M.N.) </w:t>
      </w:r>
    </w:p>
    <w:p w14:paraId="041A6E41" w14:textId="77777777" w:rsidR="00EF37BC" w:rsidRPr="006426EB" w:rsidRDefault="00EF37BC" w:rsidP="00EF37BC">
      <w:pPr>
        <w:autoSpaceDE w:val="0"/>
        <w:autoSpaceDN w:val="0"/>
        <w:adjustRightInd w:val="0"/>
        <w:spacing w:after="0" w:line="276" w:lineRule="auto"/>
        <w:jc w:val="both"/>
        <w:rPr>
          <w:rFonts w:ascii="Arial" w:hAnsi="Arial" w:cs="Arial"/>
          <w:b/>
          <w:sz w:val="24"/>
          <w:szCs w:val="24"/>
        </w:rPr>
      </w:pPr>
    </w:p>
    <w:p w14:paraId="0504697E" w14:textId="77777777" w:rsidR="00EF37BC" w:rsidRDefault="00EF37BC" w:rsidP="00EF37B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 </w:t>
      </w:r>
      <w:r w:rsidRPr="006426EB">
        <w:rPr>
          <w:rFonts w:ascii="Arial" w:hAnsi="Arial" w:cs="Arial"/>
          <w:sz w:val="24"/>
          <w:szCs w:val="24"/>
        </w:rPr>
        <w:t>Comedor comunitario Santa Rosa del Valle, el cual recibirá un monto de $464,400.00 (cuatrocientos sesenta y cuatro mil cuatrocientos pesos 00/100 M.N.)</w:t>
      </w:r>
    </w:p>
    <w:p w14:paraId="154FAAE4"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p>
    <w:p w14:paraId="2C5BB56F"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b) </w:t>
      </w:r>
      <w:r w:rsidRPr="006426EB">
        <w:rPr>
          <w:rFonts w:ascii="Arial" w:hAnsi="Arial" w:cs="Arial"/>
          <w:sz w:val="24"/>
          <w:szCs w:val="24"/>
        </w:rPr>
        <w:t>Comedor comunitario Insurgentes, el cual recibirá un monto de $550,800.00 (quinientos cincuenta mil ochocientos pesos 00/100 M.N.)</w:t>
      </w:r>
    </w:p>
    <w:p w14:paraId="554C3D89" w14:textId="77777777" w:rsidR="00EF37BC" w:rsidRPr="006426EB" w:rsidRDefault="00EF37BC" w:rsidP="00EF37BC">
      <w:pPr>
        <w:autoSpaceDE w:val="0"/>
        <w:autoSpaceDN w:val="0"/>
        <w:adjustRightInd w:val="0"/>
        <w:spacing w:after="0" w:line="276" w:lineRule="auto"/>
        <w:jc w:val="both"/>
        <w:rPr>
          <w:rFonts w:ascii="Arial" w:hAnsi="Arial" w:cs="Arial"/>
          <w:b/>
          <w:sz w:val="24"/>
          <w:szCs w:val="24"/>
        </w:rPr>
      </w:pPr>
    </w:p>
    <w:p w14:paraId="68E1A548"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2. </w:t>
      </w:r>
      <w:r w:rsidRPr="006426EB">
        <w:rPr>
          <w:rFonts w:ascii="Arial" w:hAnsi="Arial" w:cs="Arial"/>
          <w:sz w:val="24"/>
          <w:szCs w:val="24"/>
        </w:rPr>
        <w:t>Adquisición de insumos, destinados a reequipamiento para continuar con las actividades de los comedores comunitarios por la cantidad de $100,000.00 (cien mil pesos 00/100 M.N.).</w:t>
      </w:r>
    </w:p>
    <w:p w14:paraId="338EA64E"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p>
    <w:p w14:paraId="028ECE70" w14:textId="77777777" w:rsidR="00EF37BC" w:rsidRDefault="00EF37BC" w:rsidP="00EF37B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 </w:t>
      </w:r>
      <w:r w:rsidRPr="006426EB">
        <w:rPr>
          <w:rFonts w:ascii="Arial" w:hAnsi="Arial" w:cs="Arial"/>
          <w:sz w:val="24"/>
          <w:szCs w:val="24"/>
        </w:rPr>
        <w:t>Comedor comunitario Santa Rosa del Valle, el cuál recibirá un monto de $50,000.00 (cincuenta mil pesos 00/100 M.N.)</w:t>
      </w:r>
    </w:p>
    <w:p w14:paraId="3B9258D5"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p>
    <w:p w14:paraId="7866BB6B"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b) </w:t>
      </w:r>
      <w:r w:rsidRPr="006426EB">
        <w:rPr>
          <w:rFonts w:ascii="Arial" w:hAnsi="Arial" w:cs="Arial"/>
          <w:sz w:val="24"/>
          <w:szCs w:val="24"/>
        </w:rPr>
        <w:t>Comedor comunitario Insurgentes, el cuál recibirá un monto de $50,000.00 (cincuenta mil pesos 00/100 M.N.)</w:t>
      </w:r>
    </w:p>
    <w:p w14:paraId="1830F920" w14:textId="77777777" w:rsidR="00EF37BC" w:rsidRPr="006426EB" w:rsidRDefault="00EF37BC" w:rsidP="00EF37BC">
      <w:pPr>
        <w:autoSpaceDE w:val="0"/>
        <w:autoSpaceDN w:val="0"/>
        <w:adjustRightInd w:val="0"/>
        <w:spacing w:after="0" w:line="276" w:lineRule="auto"/>
        <w:jc w:val="both"/>
        <w:rPr>
          <w:rFonts w:ascii="Arial" w:hAnsi="Arial" w:cs="Arial"/>
          <w:b/>
          <w:sz w:val="24"/>
          <w:szCs w:val="24"/>
        </w:rPr>
      </w:pPr>
    </w:p>
    <w:p w14:paraId="29D200D7"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r w:rsidRPr="006426EB">
        <w:rPr>
          <w:rFonts w:ascii="Arial" w:hAnsi="Arial" w:cs="Arial"/>
          <w:b/>
          <w:sz w:val="24"/>
          <w:szCs w:val="24"/>
        </w:rPr>
        <w:t xml:space="preserve">SEGUNDO.- </w:t>
      </w:r>
      <w:r w:rsidRPr="006426EB">
        <w:rPr>
          <w:rFonts w:ascii="Arial" w:hAnsi="Arial" w:cs="Arial"/>
          <w:sz w:val="24"/>
          <w:szCs w:val="24"/>
        </w:rPr>
        <w:t>Se faculta a los ciudadanos, Lic. Ricardo Zaid Santillán Cortés, C. Héctor Acosta Negrete, Lic. Adrián Venegas Bermúdez y L.E. Jaime Ismael Díaz Brambila, en sus respectivos caracteres de Presidente Municipal, Síndico Municipal, Secretario General y Encargado de la Hacienda Municipal, para que suscriban en representación del Ayuntamiento de El Salto, Jalisco, el convenio de colaboración correspondiente, así como la documentación necesaria para el cumplimiento del presente acuerdo, y además que exija las Reglas de Operación del citado Programa.</w:t>
      </w:r>
    </w:p>
    <w:p w14:paraId="78770521" w14:textId="77777777" w:rsidR="00EF37BC" w:rsidRDefault="00EF37BC" w:rsidP="00EF37BC">
      <w:pPr>
        <w:pStyle w:val="Prrafodelista"/>
        <w:spacing w:after="0" w:line="276" w:lineRule="auto"/>
        <w:ind w:left="0"/>
        <w:jc w:val="both"/>
        <w:rPr>
          <w:rFonts w:ascii="Arial" w:hAnsi="Arial" w:cs="Arial"/>
          <w:color w:val="000000" w:themeColor="text1"/>
          <w:sz w:val="24"/>
          <w:szCs w:val="24"/>
        </w:rPr>
      </w:pPr>
    </w:p>
    <w:p w14:paraId="090CB8B4"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Presidente…</w:t>
      </w:r>
    </w:p>
    <w:p w14:paraId="481692A7"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p>
    <w:p w14:paraId="2504F287" w14:textId="77777777" w:rsidR="00EF37BC" w:rsidRDefault="00A946BD" w:rsidP="00A02F57">
      <w:pPr>
        <w:spacing w:after="0" w:line="276" w:lineRule="auto"/>
        <w:jc w:val="both"/>
        <w:rPr>
          <w:rFonts w:ascii="Arial" w:hAnsi="Arial" w:cs="Arial"/>
          <w:color w:val="000000" w:themeColor="text1"/>
          <w:sz w:val="24"/>
          <w:szCs w:val="24"/>
        </w:rPr>
      </w:pPr>
      <w:r w:rsidRPr="00A02F57">
        <w:rPr>
          <w:rFonts w:ascii="Arial" w:hAnsi="Arial" w:cs="Arial"/>
          <w:b/>
          <w:color w:val="000000" w:themeColor="text1"/>
          <w:sz w:val="24"/>
          <w:szCs w:val="24"/>
        </w:rPr>
        <w:t xml:space="preserve">Presidente Municipal: </w:t>
      </w:r>
      <w:r w:rsidR="00A02F57">
        <w:rPr>
          <w:rFonts w:ascii="Arial" w:hAnsi="Arial" w:cs="Arial"/>
          <w:color w:val="000000" w:themeColor="text1"/>
          <w:sz w:val="24"/>
          <w:szCs w:val="24"/>
        </w:rPr>
        <w:t xml:space="preserve">Gracias Secretario. </w:t>
      </w:r>
      <w:r w:rsidR="00EF37BC" w:rsidRPr="00EF37BC">
        <w:rPr>
          <w:rFonts w:ascii="Arial" w:hAnsi="Arial" w:cs="Arial"/>
          <w:color w:val="000000" w:themeColor="text1"/>
          <w:sz w:val="24"/>
          <w:szCs w:val="24"/>
        </w:rPr>
        <w:t>Compañeras y compañeros regidores, Síndico Municipal, ante la situación de contingencia sanitaria que vivimos hoy en día por la pandemia Covid-19, la  suscripción del presente convenio de colaboración con el Gobierno de nuestro Estado representa un soporte necesario para nuestra ciudadanía más desprotegida a la que se le garantiza el apoyo que se le ha venido otorgando en los comedores comunitarios y gracias al presupuesto que recibirá el municipio por medio de la Dirección de Programas Sociales Municipales, Estatales y Federales, podremos seguir apoyando a los sectores más vulnerables de la población de nuestro municipio.</w:t>
      </w:r>
    </w:p>
    <w:p w14:paraId="49D8E10F" w14:textId="77777777" w:rsidR="00A02F57" w:rsidRPr="00A02F57" w:rsidRDefault="00A02F57" w:rsidP="00A02F57">
      <w:pPr>
        <w:spacing w:after="0" w:line="276" w:lineRule="auto"/>
        <w:jc w:val="both"/>
        <w:rPr>
          <w:rFonts w:ascii="Arial" w:hAnsi="Arial" w:cs="Arial"/>
          <w:color w:val="000000" w:themeColor="text1"/>
          <w:sz w:val="24"/>
          <w:szCs w:val="24"/>
        </w:rPr>
      </w:pPr>
      <w:r w:rsidRPr="00A02F57">
        <w:rPr>
          <w:rFonts w:ascii="Arial" w:hAnsi="Arial" w:cs="Arial"/>
          <w:color w:val="000000" w:themeColor="text1"/>
          <w:sz w:val="24"/>
          <w:szCs w:val="24"/>
        </w:rPr>
        <w:t xml:space="preserve"> </w:t>
      </w:r>
    </w:p>
    <w:p w14:paraId="203EE93F" w14:textId="77777777" w:rsidR="00A946BD" w:rsidRPr="00EF37BC" w:rsidRDefault="00A02F57" w:rsidP="00A946BD">
      <w:pPr>
        <w:pStyle w:val="Prrafodelista"/>
        <w:spacing w:after="0" w:line="276" w:lineRule="auto"/>
        <w:ind w:left="0"/>
        <w:jc w:val="both"/>
        <w:rPr>
          <w:rFonts w:ascii="Arial" w:hAnsi="Arial" w:cs="Arial"/>
          <w:color w:val="000000" w:themeColor="text1"/>
          <w:sz w:val="24"/>
          <w:szCs w:val="24"/>
        </w:rPr>
      </w:pPr>
      <w:r w:rsidRPr="00A02F57">
        <w:rPr>
          <w:rFonts w:ascii="Arial" w:hAnsi="Arial" w:cs="Arial"/>
          <w:color w:val="000000" w:themeColor="text1"/>
          <w:sz w:val="24"/>
          <w:szCs w:val="24"/>
        </w:rPr>
        <w:t xml:space="preserve">Por lo </w:t>
      </w:r>
      <w:r>
        <w:rPr>
          <w:rFonts w:ascii="Arial" w:hAnsi="Arial" w:cs="Arial"/>
          <w:color w:val="000000" w:themeColor="text1"/>
          <w:sz w:val="24"/>
          <w:szCs w:val="24"/>
        </w:rPr>
        <w:t xml:space="preserve">que, en votación económica, le </w:t>
      </w:r>
      <w:r w:rsidRPr="00A02F57">
        <w:rPr>
          <w:rFonts w:ascii="Arial" w:hAnsi="Arial" w:cs="Arial"/>
          <w:color w:val="000000" w:themeColor="text1"/>
          <w:sz w:val="24"/>
          <w:szCs w:val="24"/>
        </w:rPr>
        <w:t>pregunto</w:t>
      </w:r>
      <w:r>
        <w:rPr>
          <w:rFonts w:ascii="Arial" w:hAnsi="Arial" w:cs="Arial"/>
          <w:color w:val="000000" w:themeColor="text1"/>
          <w:sz w:val="24"/>
          <w:szCs w:val="24"/>
        </w:rPr>
        <w:t xml:space="preserve"> a este pleno</w:t>
      </w:r>
      <w:r w:rsidRPr="00A02F57">
        <w:rPr>
          <w:rFonts w:ascii="Arial" w:hAnsi="Arial" w:cs="Arial"/>
          <w:color w:val="000000" w:themeColor="text1"/>
          <w:sz w:val="24"/>
          <w:szCs w:val="24"/>
        </w:rPr>
        <w:t xml:space="preserve"> ¿si es de aprobarse?</w:t>
      </w:r>
      <w:r w:rsidR="00EF37BC">
        <w:rPr>
          <w:rFonts w:ascii="Arial" w:hAnsi="Arial" w:cs="Arial"/>
          <w:color w:val="000000" w:themeColor="text1"/>
          <w:sz w:val="24"/>
          <w:szCs w:val="24"/>
        </w:rPr>
        <w:t xml:space="preserve"> </w:t>
      </w:r>
      <w:r w:rsidR="00A946BD" w:rsidRPr="007B7ABF">
        <w:rPr>
          <w:rFonts w:ascii="Arial" w:hAnsi="Arial" w:cs="Arial"/>
          <w:b/>
          <w:color w:val="000000" w:themeColor="text1"/>
          <w:sz w:val="24"/>
          <w:szCs w:val="24"/>
        </w:rPr>
        <w:t>APROBADO POR UNANIMIDAD</w:t>
      </w:r>
    </w:p>
    <w:p w14:paraId="2886E5D6" w14:textId="77777777" w:rsidR="00A946BD" w:rsidRDefault="00A946BD" w:rsidP="00A946BD">
      <w:pPr>
        <w:pStyle w:val="Prrafodelista"/>
        <w:spacing w:after="0" w:line="276" w:lineRule="auto"/>
        <w:ind w:left="0"/>
        <w:jc w:val="both"/>
        <w:rPr>
          <w:rFonts w:ascii="Arial" w:hAnsi="Arial" w:cs="Arial"/>
          <w:b/>
          <w:color w:val="000000" w:themeColor="text1"/>
          <w:sz w:val="24"/>
          <w:szCs w:val="24"/>
        </w:rPr>
      </w:pPr>
    </w:p>
    <w:p w14:paraId="5A2C1550" w14:textId="77777777" w:rsidR="00A946BD" w:rsidRDefault="00A946BD" w:rsidP="00A946BD">
      <w:pPr>
        <w:pStyle w:val="Prrafodelista"/>
        <w:spacing w:after="0" w:line="276" w:lineRule="auto"/>
        <w:ind w:left="0"/>
        <w:jc w:val="center"/>
        <w:rPr>
          <w:rFonts w:ascii="Arial" w:hAnsi="Arial" w:cs="Arial"/>
          <w:b/>
          <w:color w:val="000000" w:themeColor="text1"/>
          <w:sz w:val="24"/>
          <w:szCs w:val="24"/>
        </w:rPr>
      </w:pPr>
      <w:r>
        <w:rPr>
          <w:rFonts w:ascii="Arial" w:hAnsi="Arial" w:cs="Arial"/>
          <w:b/>
          <w:color w:val="000000" w:themeColor="text1"/>
          <w:sz w:val="24"/>
          <w:szCs w:val="24"/>
        </w:rPr>
        <w:t>ACUERDO</w:t>
      </w:r>
    </w:p>
    <w:p w14:paraId="683A7E58"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PRIMERO.</w:t>
      </w:r>
      <w:r w:rsidRPr="006426EB">
        <w:rPr>
          <w:rFonts w:ascii="Arial" w:hAnsi="Arial" w:cs="Arial"/>
          <w:b/>
          <w:sz w:val="24"/>
          <w:szCs w:val="24"/>
        </w:rPr>
        <w:t xml:space="preserve">- </w:t>
      </w:r>
      <w:r w:rsidRPr="00EF37BC">
        <w:rPr>
          <w:rFonts w:ascii="Arial" w:hAnsi="Arial" w:cs="Arial"/>
          <w:b/>
          <w:sz w:val="24"/>
          <w:szCs w:val="24"/>
        </w:rPr>
        <w:t>Se autoriza a suscribir el Convenio de Colaboración con el Gobierno del Estado de Jalisco, a través de la Secretaria del Sistema de Asistencia Social, para la implementación del Programa “JALISCO POR LA NUTRICIÓN” para el ejercicio fiscal 2020, en su tipo de apoyo de comedores comunitarios; por el cual, el Ayuntamiento de El Salto, Jalisco recibirá la cantidad de $1,115,200.000 (un millón ciento quince mil doscientos pesos 00/100/ M.N.), para dar continuidad al funcionamiento de los comedores comunitarios instalados con recursos del programa en ejercicios anteriores, uno ubicado en la calle Cárdenas del Río # 9, Colonia Santa Rosa del Valle, localidad de El Salto Jalisco y el otro comedor comunitario ubicado en la calle Emiliano Zapata S/N, colonia Insurgentes, localidad de El Salto, Jalisco.</w:t>
      </w:r>
    </w:p>
    <w:p w14:paraId="270DDF78" w14:textId="77777777" w:rsidR="00957CC4" w:rsidRDefault="00957CC4" w:rsidP="00EF37BC">
      <w:pPr>
        <w:autoSpaceDE w:val="0"/>
        <w:autoSpaceDN w:val="0"/>
        <w:adjustRightInd w:val="0"/>
        <w:spacing w:after="0" w:line="276" w:lineRule="auto"/>
        <w:jc w:val="both"/>
        <w:rPr>
          <w:rFonts w:ascii="Arial" w:hAnsi="Arial" w:cs="Arial"/>
          <w:b/>
          <w:sz w:val="24"/>
          <w:szCs w:val="24"/>
        </w:rPr>
      </w:pPr>
    </w:p>
    <w:p w14:paraId="5A42CED7"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r w:rsidRPr="00EF37BC">
        <w:rPr>
          <w:rFonts w:ascii="Arial" w:hAnsi="Arial" w:cs="Arial"/>
          <w:b/>
          <w:sz w:val="24"/>
          <w:szCs w:val="24"/>
        </w:rPr>
        <w:t xml:space="preserve">Recurso que será aportado por el Gobierno del Estado de Jalisco, para la realización de acciones en el marco del Programa. </w:t>
      </w:r>
    </w:p>
    <w:p w14:paraId="5005FC8D" w14:textId="77777777" w:rsidR="00957CC4" w:rsidRDefault="00957CC4" w:rsidP="00EF37BC">
      <w:pPr>
        <w:autoSpaceDE w:val="0"/>
        <w:autoSpaceDN w:val="0"/>
        <w:adjustRightInd w:val="0"/>
        <w:spacing w:after="0" w:line="276" w:lineRule="auto"/>
        <w:jc w:val="both"/>
        <w:rPr>
          <w:rFonts w:ascii="Arial" w:hAnsi="Arial" w:cs="Arial"/>
          <w:b/>
          <w:sz w:val="24"/>
          <w:szCs w:val="24"/>
        </w:rPr>
      </w:pPr>
    </w:p>
    <w:p w14:paraId="10B67D06"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r w:rsidRPr="00EF37BC">
        <w:rPr>
          <w:rFonts w:ascii="Arial" w:hAnsi="Arial" w:cs="Arial"/>
          <w:b/>
          <w:sz w:val="24"/>
          <w:szCs w:val="24"/>
        </w:rPr>
        <w:t xml:space="preserve">Recurso que será distribuido de la siguiente manera: </w:t>
      </w:r>
    </w:p>
    <w:p w14:paraId="43E713D0"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p>
    <w:p w14:paraId="12EFFB17"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r w:rsidRPr="00EF37BC">
        <w:rPr>
          <w:rFonts w:ascii="Arial" w:hAnsi="Arial" w:cs="Arial"/>
          <w:b/>
          <w:sz w:val="24"/>
          <w:szCs w:val="24"/>
        </w:rPr>
        <w:t xml:space="preserve">1. Compra de alimentos para continuar con las actividades de los comedores comunitarios; con un monto de $1,015,200.00 (un millón quince mil doscientos pesos 00/100 M.N.) </w:t>
      </w:r>
    </w:p>
    <w:p w14:paraId="1B8063BF"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p>
    <w:p w14:paraId="277F4751"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r w:rsidRPr="00EF37BC">
        <w:rPr>
          <w:rFonts w:ascii="Arial" w:hAnsi="Arial" w:cs="Arial"/>
          <w:b/>
          <w:sz w:val="24"/>
          <w:szCs w:val="24"/>
        </w:rPr>
        <w:t>a) Comedor comunitario Santa Rosa del Valle, el cual recibirá un monto de $464,400.00 (cuatrocientos sesenta y cuatro mil cuatrocientos pesos 00/100 M.N.)</w:t>
      </w:r>
    </w:p>
    <w:p w14:paraId="58DFB95A"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p>
    <w:p w14:paraId="19D6A41D"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r w:rsidRPr="00EF37BC">
        <w:rPr>
          <w:rFonts w:ascii="Arial" w:hAnsi="Arial" w:cs="Arial"/>
          <w:b/>
          <w:sz w:val="24"/>
          <w:szCs w:val="24"/>
        </w:rPr>
        <w:t>b) Comedor comunitario Insurgentes, el cual recibirá un monto de $550,800.00 (quinientos cincuenta mil ochocientos pesos 00/100 M.N.)</w:t>
      </w:r>
    </w:p>
    <w:p w14:paraId="5A62AE05"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p>
    <w:p w14:paraId="16BAEC95"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r w:rsidRPr="00EF37BC">
        <w:rPr>
          <w:rFonts w:ascii="Arial" w:hAnsi="Arial" w:cs="Arial"/>
          <w:b/>
          <w:sz w:val="24"/>
          <w:szCs w:val="24"/>
        </w:rPr>
        <w:t>2. Adquisición de insumos, destinados a reequipamiento para continuar con las actividades de los comedores comunitarios por la cantidad de $100,000.00 (cien mil pesos 00/100 M.N.).</w:t>
      </w:r>
    </w:p>
    <w:p w14:paraId="1C12BFC9"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p>
    <w:p w14:paraId="16544994"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r w:rsidRPr="00EF37BC">
        <w:rPr>
          <w:rFonts w:ascii="Arial" w:hAnsi="Arial" w:cs="Arial"/>
          <w:b/>
          <w:sz w:val="24"/>
          <w:szCs w:val="24"/>
        </w:rPr>
        <w:t>a) Comedor comunitario Santa Rosa del Valle, el cuál recibirá un monto de $50,000.00 (cincuenta mil pesos 00/100 M.N.)</w:t>
      </w:r>
    </w:p>
    <w:p w14:paraId="3A977826"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p>
    <w:p w14:paraId="5FE92B49" w14:textId="77777777" w:rsidR="00EF37BC" w:rsidRPr="00EF37BC" w:rsidRDefault="00EF37BC" w:rsidP="00EF37BC">
      <w:pPr>
        <w:autoSpaceDE w:val="0"/>
        <w:autoSpaceDN w:val="0"/>
        <w:adjustRightInd w:val="0"/>
        <w:spacing w:after="0" w:line="276" w:lineRule="auto"/>
        <w:jc w:val="both"/>
        <w:rPr>
          <w:rFonts w:ascii="Arial" w:hAnsi="Arial" w:cs="Arial"/>
          <w:b/>
          <w:sz w:val="24"/>
          <w:szCs w:val="24"/>
        </w:rPr>
      </w:pPr>
      <w:r w:rsidRPr="00EF37BC">
        <w:rPr>
          <w:rFonts w:ascii="Arial" w:hAnsi="Arial" w:cs="Arial"/>
          <w:b/>
          <w:sz w:val="24"/>
          <w:szCs w:val="24"/>
        </w:rPr>
        <w:t>b) Comedor comunitario Insurgentes, el cuál recibirá un monto de $50,000.00 (cincuenta mil pesos 00/100 M.N.)</w:t>
      </w:r>
    </w:p>
    <w:p w14:paraId="0F2E756D" w14:textId="77777777" w:rsidR="00EF37BC" w:rsidRPr="006426EB" w:rsidRDefault="00EF37BC" w:rsidP="00EF37BC">
      <w:pPr>
        <w:autoSpaceDE w:val="0"/>
        <w:autoSpaceDN w:val="0"/>
        <w:adjustRightInd w:val="0"/>
        <w:spacing w:after="0" w:line="276" w:lineRule="auto"/>
        <w:jc w:val="both"/>
        <w:rPr>
          <w:rFonts w:ascii="Arial" w:hAnsi="Arial" w:cs="Arial"/>
          <w:b/>
          <w:sz w:val="24"/>
          <w:szCs w:val="24"/>
        </w:rPr>
      </w:pPr>
    </w:p>
    <w:p w14:paraId="045B8B47" w14:textId="77777777" w:rsidR="00EF37BC" w:rsidRPr="006426EB" w:rsidRDefault="00EF37BC" w:rsidP="00EF37BC">
      <w:pPr>
        <w:autoSpaceDE w:val="0"/>
        <w:autoSpaceDN w:val="0"/>
        <w:adjustRightInd w:val="0"/>
        <w:spacing w:after="0" w:line="276" w:lineRule="auto"/>
        <w:jc w:val="both"/>
        <w:rPr>
          <w:rFonts w:ascii="Arial" w:hAnsi="Arial" w:cs="Arial"/>
          <w:sz w:val="24"/>
          <w:szCs w:val="24"/>
        </w:rPr>
      </w:pPr>
      <w:r w:rsidRPr="006426EB">
        <w:rPr>
          <w:rFonts w:ascii="Arial" w:hAnsi="Arial" w:cs="Arial"/>
          <w:b/>
          <w:sz w:val="24"/>
          <w:szCs w:val="24"/>
        </w:rPr>
        <w:t xml:space="preserve">SEGUNDO.- </w:t>
      </w:r>
      <w:r w:rsidRPr="00EF37BC">
        <w:rPr>
          <w:rFonts w:ascii="Arial" w:hAnsi="Arial" w:cs="Arial"/>
          <w:b/>
          <w:sz w:val="24"/>
          <w:szCs w:val="24"/>
        </w:rPr>
        <w:t>Se faculta a los ciudadanos, Lic. Ricardo Zaid Santillán Cortés, C. Héctor Acosta Negrete, Lic. Adrián Venegas Bermúdez y L.E. Jaime Ismael Díaz Brambila, en sus respectivos caracteres de Presidente Municipal, Síndico Municipal, Secretario General y Encargado de la Hacienda Municipal, para que suscriban en representación del Ayuntamiento de El Salto, Jalisco, el convenio de colaboración correspondiente, así como la documentación necesaria para el cumplimiento del presente acuerdo, y además que exija las Reglas de Operación del citado Programa.</w:t>
      </w:r>
    </w:p>
    <w:p w14:paraId="46FACA81"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p>
    <w:p w14:paraId="1E379B0B" w14:textId="77777777" w:rsidR="006B772B" w:rsidRDefault="00A946BD" w:rsidP="00A946BD">
      <w:pPr>
        <w:pStyle w:val="Prrafodelista"/>
        <w:spacing w:after="0" w:line="276" w:lineRule="auto"/>
        <w:ind w:left="0"/>
        <w:jc w:val="both"/>
        <w:rPr>
          <w:rFonts w:ascii="Arial" w:hAnsi="Arial" w:cs="Arial"/>
          <w:bCs/>
          <w:color w:val="000000" w:themeColor="text1"/>
          <w:sz w:val="24"/>
          <w:szCs w:val="24"/>
        </w:rPr>
      </w:pPr>
      <w:r w:rsidRPr="007B7ABF">
        <w:rPr>
          <w:rFonts w:ascii="Arial" w:hAnsi="Arial" w:cs="Arial"/>
          <w:b/>
          <w:bCs/>
          <w:color w:val="000000" w:themeColor="text1"/>
          <w:sz w:val="24"/>
          <w:szCs w:val="24"/>
        </w:rPr>
        <w:t xml:space="preserve">Notifíquese: </w:t>
      </w:r>
      <w:r w:rsidR="006B772B">
        <w:rPr>
          <w:rFonts w:ascii="Arial" w:hAnsi="Arial" w:cs="Arial"/>
          <w:bCs/>
          <w:color w:val="000000" w:themeColor="text1"/>
          <w:sz w:val="24"/>
          <w:szCs w:val="24"/>
        </w:rPr>
        <w:t>President</w:t>
      </w:r>
      <w:r w:rsidR="000C2137">
        <w:rPr>
          <w:rFonts w:ascii="Arial" w:hAnsi="Arial" w:cs="Arial"/>
          <w:bCs/>
          <w:color w:val="000000" w:themeColor="text1"/>
          <w:sz w:val="24"/>
          <w:szCs w:val="24"/>
        </w:rPr>
        <w:t>e Municipal, Síndico Municipal</w:t>
      </w:r>
      <w:r w:rsidR="004C6BFF">
        <w:rPr>
          <w:rFonts w:ascii="Arial" w:hAnsi="Arial" w:cs="Arial"/>
          <w:bCs/>
          <w:color w:val="000000" w:themeColor="text1"/>
          <w:sz w:val="24"/>
          <w:szCs w:val="24"/>
        </w:rPr>
        <w:t>,</w:t>
      </w:r>
      <w:r w:rsidR="000C2137">
        <w:rPr>
          <w:rFonts w:ascii="Arial" w:hAnsi="Arial" w:cs="Arial"/>
          <w:bCs/>
          <w:color w:val="000000" w:themeColor="text1"/>
          <w:sz w:val="24"/>
          <w:szCs w:val="24"/>
        </w:rPr>
        <w:t xml:space="preserve"> </w:t>
      </w:r>
      <w:r w:rsidR="004C6BFF" w:rsidRPr="004C6BFF">
        <w:rPr>
          <w:rFonts w:ascii="Arial" w:hAnsi="Arial" w:cs="Arial"/>
          <w:bCs/>
          <w:color w:val="000000" w:themeColor="text1"/>
          <w:sz w:val="24"/>
          <w:szCs w:val="24"/>
        </w:rPr>
        <w:t>Encargado de la Hacienda Municipal</w:t>
      </w:r>
      <w:r w:rsidR="004C6BFF">
        <w:rPr>
          <w:rFonts w:ascii="Arial" w:hAnsi="Arial" w:cs="Arial"/>
          <w:bCs/>
          <w:color w:val="000000" w:themeColor="text1"/>
          <w:sz w:val="24"/>
          <w:szCs w:val="24"/>
        </w:rPr>
        <w:t xml:space="preserve"> y </w:t>
      </w:r>
      <w:r w:rsidR="004C6BFF" w:rsidRPr="004C6BFF">
        <w:rPr>
          <w:rFonts w:ascii="Arial" w:hAnsi="Arial" w:cs="Arial"/>
          <w:bCs/>
          <w:color w:val="000000" w:themeColor="text1"/>
          <w:sz w:val="24"/>
          <w:szCs w:val="24"/>
        </w:rPr>
        <w:t>Directora de Programa Sociales, Municipales, Estatales y Federales del Ayuntamiento de El Salto.</w:t>
      </w:r>
    </w:p>
    <w:p w14:paraId="5643C937" w14:textId="77777777" w:rsidR="004C6BFF" w:rsidRDefault="004C6BFF" w:rsidP="00A946BD">
      <w:pPr>
        <w:pStyle w:val="Prrafodelista"/>
        <w:spacing w:after="0" w:line="276" w:lineRule="auto"/>
        <w:ind w:left="0"/>
        <w:jc w:val="both"/>
        <w:rPr>
          <w:rFonts w:ascii="Arial" w:hAnsi="Arial" w:cs="Arial"/>
          <w:b/>
          <w:bCs/>
          <w:color w:val="000000" w:themeColor="text1"/>
          <w:sz w:val="24"/>
          <w:szCs w:val="24"/>
        </w:rPr>
      </w:pPr>
    </w:p>
    <w:p w14:paraId="018B231E" w14:textId="77777777" w:rsidR="006B772B" w:rsidRDefault="00A946BD" w:rsidP="00A946BD">
      <w:pPr>
        <w:pStyle w:val="Prrafodelista"/>
        <w:spacing w:after="0" w:line="276" w:lineRule="auto"/>
        <w:ind w:left="0"/>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Así como</w:t>
      </w:r>
      <w:r>
        <w:rPr>
          <w:rFonts w:ascii="Arial" w:eastAsiaTheme="minorEastAsia" w:hAnsi="Arial" w:cs="Arial"/>
          <w:color w:val="000000" w:themeColor="text1"/>
          <w:sz w:val="24"/>
          <w:szCs w:val="24"/>
        </w:rPr>
        <w:t xml:space="preserve"> </w:t>
      </w:r>
      <w:r w:rsidR="006B772B">
        <w:rPr>
          <w:rFonts w:ascii="Arial" w:eastAsiaTheme="minorEastAsia" w:hAnsi="Arial" w:cs="Arial"/>
          <w:color w:val="000000" w:themeColor="text1"/>
          <w:sz w:val="24"/>
          <w:szCs w:val="24"/>
        </w:rPr>
        <w:t>l</w:t>
      </w:r>
      <w:r w:rsidR="006B772B" w:rsidRPr="006B772B">
        <w:rPr>
          <w:rFonts w:ascii="Arial" w:eastAsiaTheme="minorEastAsia" w:hAnsi="Arial" w:cs="Arial"/>
          <w:color w:val="000000" w:themeColor="text1"/>
          <w:sz w:val="24"/>
          <w:szCs w:val="24"/>
        </w:rPr>
        <w:t xml:space="preserve">os artículos </w:t>
      </w:r>
      <w:r w:rsidR="004C6BFF" w:rsidRPr="004C6BFF">
        <w:rPr>
          <w:rFonts w:ascii="Arial" w:eastAsiaTheme="minorEastAsia" w:hAnsi="Arial" w:cs="Arial"/>
          <w:color w:val="000000" w:themeColor="text1"/>
          <w:sz w:val="24"/>
          <w:szCs w:val="24"/>
        </w:rPr>
        <w:t xml:space="preserve">1°, 2°, 29° fracción II, 34° y 35° de la Ley de Gobierno y la Administración Pública Municipal del Estado de Jalisco. </w:t>
      </w:r>
      <w:r w:rsidR="00957CC4">
        <w:rPr>
          <w:rFonts w:ascii="Arial" w:eastAsiaTheme="minorEastAsia" w:hAnsi="Arial" w:cs="Arial"/>
          <w:color w:val="000000" w:themeColor="text1"/>
          <w:sz w:val="24"/>
          <w:szCs w:val="24"/>
        </w:rPr>
        <w:t>Y</w:t>
      </w:r>
      <w:r w:rsidR="004C6BFF" w:rsidRPr="004C6BFF">
        <w:rPr>
          <w:rFonts w:ascii="Arial" w:eastAsiaTheme="minorEastAsia" w:hAnsi="Arial" w:cs="Arial"/>
          <w:color w:val="000000" w:themeColor="text1"/>
          <w:sz w:val="24"/>
          <w:szCs w:val="24"/>
        </w:rPr>
        <w:t xml:space="preserve"> el artículo 59 fracción XXVI, 68 fracción XI y 81 fracciones XX del Reglamento General del Municipio de El Salto.</w:t>
      </w:r>
    </w:p>
    <w:p w14:paraId="51CEEB19" w14:textId="77777777" w:rsidR="004C6BFF" w:rsidRDefault="004C6BFF" w:rsidP="00A946BD">
      <w:pPr>
        <w:pStyle w:val="Prrafodelista"/>
        <w:spacing w:after="0" w:line="276" w:lineRule="auto"/>
        <w:ind w:left="0"/>
        <w:jc w:val="both"/>
        <w:rPr>
          <w:rFonts w:ascii="Arial" w:hAnsi="Arial" w:cs="Arial"/>
          <w:b/>
          <w:color w:val="000000" w:themeColor="text1"/>
          <w:sz w:val="24"/>
          <w:szCs w:val="24"/>
        </w:rPr>
      </w:pPr>
    </w:p>
    <w:p w14:paraId="0A1DF694"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6B772B">
        <w:rPr>
          <w:rFonts w:ascii="Arial" w:hAnsi="Arial" w:cs="Arial"/>
          <w:color w:val="000000" w:themeColor="text1"/>
          <w:sz w:val="24"/>
          <w:szCs w:val="24"/>
        </w:rPr>
        <w:t>Instruyo</w:t>
      </w:r>
      <w:r w:rsidRPr="007B7ABF">
        <w:rPr>
          <w:rFonts w:ascii="Arial" w:hAnsi="Arial" w:cs="Arial"/>
          <w:color w:val="000000" w:themeColor="text1"/>
          <w:sz w:val="24"/>
          <w:szCs w:val="24"/>
        </w:rPr>
        <w:t xml:space="preserve"> de nueva cuenta al Secretario </w:t>
      </w:r>
      <w:r w:rsidR="006B772B">
        <w:rPr>
          <w:rFonts w:ascii="Arial" w:hAnsi="Arial" w:cs="Arial"/>
          <w:color w:val="000000" w:themeColor="text1"/>
          <w:sz w:val="24"/>
          <w:szCs w:val="24"/>
        </w:rPr>
        <w:t xml:space="preserve">General </w:t>
      </w:r>
      <w:r w:rsidRPr="007B7ABF">
        <w:rPr>
          <w:rFonts w:ascii="Arial" w:hAnsi="Arial" w:cs="Arial"/>
          <w:color w:val="000000" w:themeColor="text1"/>
          <w:sz w:val="24"/>
          <w:szCs w:val="24"/>
        </w:rPr>
        <w:t>a continuar con el desahogo de la sesión.</w:t>
      </w:r>
    </w:p>
    <w:p w14:paraId="3A893833"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3D3DCB5A" w14:textId="77777777" w:rsidR="00A946BD" w:rsidRPr="00CA071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14:paraId="06AF18D6" w14:textId="77777777" w:rsidR="00ED1347" w:rsidRDefault="00ED1347" w:rsidP="006B772B">
      <w:pPr>
        <w:spacing w:after="0" w:line="276" w:lineRule="auto"/>
        <w:jc w:val="both"/>
        <w:rPr>
          <w:rFonts w:ascii="Arial" w:hAnsi="Arial" w:cs="Arial"/>
          <w:b/>
          <w:color w:val="000000" w:themeColor="text1"/>
          <w:sz w:val="24"/>
          <w:szCs w:val="24"/>
        </w:rPr>
      </w:pPr>
    </w:p>
    <w:p w14:paraId="065874C1" w14:textId="77777777" w:rsidR="004C6BFF" w:rsidRPr="004C6BFF" w:rsidRDefault="004C6BFF" w:rsidP="004C6BFF">
      <w:pPr>
        <w:spacing w:after="0" w:line="276" w:lineRule="auto"/>
        <w:jc w:val="both"/>
        <w:rPr>
          <w:rFonts w:ascii="Arial" w:hAnsi="Arial" w:cs="Arial"/>
          <w:color w:val="000000" w:themeColor="text1"/>
          <w:sz w:val="24"/>
          <w:szCs w:val="24"/>
        </w:rPr>
      </w:pPr>
      <w:r w:rsidRPr="004C6BFF">
        <w:rPr>
          <w:rFonts w:ascii="Arial" w:hAnsi="Arial" w:cs="Arial"/>
          <w:b/>
          <w:color w:val="000000" w:themeColor="text1"/>
          <w:sz w:val="24"/>
          <w:szCs w:val="24"/>
        </w:rPr>
        <w:t xml:space="preserve">4. PRIMERO.- </w:t>
      </w:r>
      <w:r w:rsidRPr="004C6BFF">
        <w:rPr>
          <w:rFonts w:ascii="Arial" w:hAnsi="Arial" w:cs="Arial"/>
          <w:color w:val="000000" w:themeColor="text1"/>
          <w:sz w:val="24"/>
          <w:szCs w:val="24"/>
        </w:rPr>
        <w:t xml:space="preserve">Se autoriza al Lic. Ricardo Zaid Santillán Cortés, C. Héctor Acosta Negrete y al Lic. Adrián Venegas Bermúdez, en su carácter de Presidente Municipal, Síndico Municipal y Secretario General respectivamente, para que firmen y celebren con la Comisión de Gobernación de la sexagésima segunda Legislatura del Congreso del Estado de Jalisco, representada por la Diputada Elizabeth Alcaraz Virgen y el Lic. Jorge Armando Ballesteros González, en su carácter de Presidenta y Director Técnico de la Comisión de Gobernación de la sexagésima segunda Legislatura del Congreso del Estado de Jalisco respectivamente, el “Convenio sobre la Notificación Electrónica de Actos Jurídicos, Procedimientos Administrativos y Legislativos de la Comisión de Gobernación y Fortalecimiento Municipal”. </w:t>
      </w:r>
    </w:p>
    <w:p w14:paraId="0A83CDA2" w14:textId="77777777" w:rsidR="004C6BFF" w:rsidRPr="004C6BFF" w:rsidRDefault="004C6BFF" w:rsidP="004C6BFF">
      <w:pPr>
        <w:spacing w:after="0" w:line="276" w:lineRule="auto"/>
        <w:jc w:val="both"/>
        <w:rPr>
          <w:rFonts w:ascii="Arial" w:hAnsi="Arial" w:cs="Arial"/>
          <w:color w:val="000000" w:themeColor="text1"/>
          <w:sz w:val="24"/>
          <w:szCs w:val="24"/>
        </w:rPr>
      </w:pPr>
    </w:p>
    <w:p w14:paraId="7D747832" w14:textId="77777777" w:rsidR="006B772B" w:rsidRPr="004C6BFF" w:rsidRDefault="004C6BFF" w:rsidP="004C6BFF">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SEGUNDO.</w:t>
      </w:r>
      <w:r w:rsidRPr="004C6BFF">
        <w:rPr>
          <w:rFonts w:ascii="Arial" w:hAnsi="Arial" w:cs="Arial"/>
          <w:b/>
          <w:color w:val="000000" w:themeColor="text1"/>
          <w:sz w:val="24"/>
          <w:szCs w:val="24"/>
        </w:rPr>
        <w:t>-</w:t>
      </w:r>
      <w:r w:rsidRPr="004C6BFF">
        <w:rPr>
          <w:rFonts w:ascii="Arial" w:hAnsi="Arial" w:cs="Arial"/>
          <w:color w:val="000000" w:themeColor="text1"/>
          <w:sz w:val="24"/>
          <w:szCs w:val="24"/>
        </w:rPr>
        <w:t xml:space="preserve"> Se faculta al Presidente Municipal, Síndico Municipal y Secretario General a la firma del presente convenio.</w:t>
      </w:r>
    </w:p>
    <w:p w14:paraId="783406C7" w14:textId="77777777" w:rsidR="004C6BFF" w:rsidRPr="006B772B" w:rsidRDefault="004C6BFF" w:rsidP="004C6BFF">
      <w:pPr>
        <w:spacing w:after="0" w:line="276" w:lineRule="auto"/>
        <w:jc w:val="both"/>
        <w:rPr>
          <w:rFonts w:ascii="Arial" w:hAnsi="Arial" w:cs="Arial"/>
          <w:color w:val="000000" w:themeColor="text1"/>
          <w:sz w:val="24"/>
          <w:szCs w:val="24"/>
        </w:rPr>
      </w:pPr>
    </w:p>
    <w:p w14:paraId="7EF500CB"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14:paraId="182C595E"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p>
    <w:p w14:paraId="786D3B18" w14:textId="77777777" w:rsidR="004C6BFF" w:rsidRDefault="00A946BD" w:rsidP="004C6BFF">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Presidente Municipal: </w:t>
      </w:r>
      <w:r w:rsidR="00817CB2">
        <w:rPr>
          <w:rFonts w:ascii="Arial" w:hAnsi="Arial" w:cs="Arial"/>
          <w:color w:val="000000" w:themeColor="text1"/>
          <w:sz w:val="24"/>
          <w:szCs w:val="24"/>
        </w:rPr>
        <w:t xml:space="preserve">Gracias Secretario. </w:t>
      </w:r>
      <w:r w:rsidR="004C6BFF" w:rsidRPr="004C6BFF">
        <w:rPr>
          <w:rFonts w:ascii="Arial" w:hAnsi="Arial" w:cs="Arial"/>
          <w:color w:val="000000" w:themeColor="text1"/>
          <w:sz w:val="24"/>
          <w:szCs w:val="24"/>
        </w:rPr>
        <w:t>Compañeras y compañeros integrantes de este pleno, buscando tener una administración sustentable y sostenible, proponemos la suscripción del presente convenio con el Poder Legislativo del Estados que permitirá que las notificaciones con este Poder se puedan realizar por los medios electrónicos. Con ellos lograremos reducir el uso de papel, combustibles y demás insumos que se requieren para notificar de manera física. Lo que presenta un ahorro de tiempo y de recursos materias.</w:t>
      </w:r>
    </w:p>
    <w:p w14:paraId="118100A8" w14:textId="77777777" w:rsidR="00DA124C" w:rsidRPr="00817CB2" w:rsidRDefault="004C6BFF" w:rsidP="004C6BFF">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ab/>
      </w:r>
    </w:p>
    <w:p w14:paraId="1D02E71A" w14:textId="77777777" w:rsidR="00A946BD" w:rsidRPr="00817CB2" w:rsidRDefault="00A946BD" w:rsidP="00A946BD">
      <w:pPr>
        <w:pStyle w:val="Prrafodelista"/>
        <w:spacing w:after="0" w:line="276" w:lineRule="auto"/>
        <w:ind w:left="0"/>
        <w:jc w:val="both"/>
        <w:rPr>
          <w:rFonts w:ascii="Arial" w:hAnsi="Arial" w:cs="Arial"/>
          <w:b/>
          <w:color w:val="000000" w:themeColor="text1"/>
          <w:sz w:val="24"/>
          <w:szCs w:val="24"/>
        </w:rPr>
      </w:pPr>
      <w:r w:rsidRPr="00817CB2">
        <w:rPr>
          <w:rFonts w:ascii="Arial" w:hAnsi="Arial" w:cs="Arial"/>
          <w:color w:val="000000" w:themeColor="text1"/>
          <w:sz w:val="24"/>
          <w:szCs w:val="24"/>
        </w:rPr>
        <w:t xml:space="preserve">Por lo anteriormente expuesto, en votación económica, les pregunto ¿si es de aprobarse? </w:t>
      </w:r>
      <w:r w:rsidRPr="00817CB2">
        <w:rPr>
          <w:rFonts w:ascii="Arial" w:hAnsi="Arial" w:cs="Arial"/>
          <w:b/>
          <w:color w:val="000000" w:themeColor="text1"/>
          <w:sz w:val="24"/>
          <w:szCs w:val="24"/>
        </w:rPr>
        <w:t>APROBADO POR UNANIMIDAD</w:t>
      </w:r>
    </w:p>
    <w:p w14:paraId="1368A185" w14:textId="77777777" w:rsidR="00A946BD" w:rsidRPr="00817CB2" w:rsidRDefault="00A946BD" w:rsidP="00A946BD">
      <w:pPr>
        <w:pStyle w:val="Prrafodelista"/>
        <w:spacing w:after="0" w:line="276" w:lineRule="auto"/>
        <w:ind w:left="0"/>
        <w:jc w:val="center"/>
        <w:rPr>
          <w:rFonts w:ascii="Arial" w:hAnsi="Arial" w:cs="Arial"/>
          <w:b/>
          <w:color w:val="000000" w:themeColor="text1"/>
          <w:sz w:val="24"/>
          <w:szCs w:val="24"/>
        </w:rPr>
      </w:pPr>
    </w:p>
    <w:p w14:paraId="30093353" w14:textId="77777777" w:rsidR="00A946BD" w:rsidRPr="00817CB2" w:rsidRDefault="00A946BD" w:rsidP="00A946BD">
      <w:pPr>
        <w:pStyle w:val="Prrafodelista"/>
        <w:spacing w:after="0" w:line="276" w:lineRule="auto"/>
        <w:ind w:left="0"/>
        <w:jc w:val="center"/>
        <w:rPr>
          <w:rFonts w:ascii="Arial" w:hAnsi="Arial" w:cs="Arial"/>
          <w:b/>
          <w:color w:val="000000" w:themeColor="text1"/>
          <w:sz w:val="24"/>
          <w:szCs w:val="24"/>
        </w:rPr>
      </w:pPr>
      <w:r w:rsidRPr="00817CB2">
        <w:rPr>
          <w:rFonts w:ascii="Arial" w:hAnsi="Arial" w:cs="Arial"/>
          <w:b/>
          <w:color w:val="000000" w:themeColor="text1"/>
          <w:sz w:val="24"/>
          <w:szCs w:val="24"/>
        </w:rPr>
        <w:t>ACUERDO</w:t>
      </w:r>
    </w:p>
    <w:p w14:paraId="6C02BFFB" w14:textId="77777777" w:rsidR="00A946BD" w:rsidRPr="00817CB2" w:rsidRDefault="00A946BD" w:rsidP="00A946BD">
      <w:pPr>
        <w:pStyle w:val="Prrafodelista"/>
        <w:spacing w:after="0" w:line="276" w:lineRule="auto"/>
        <w:ind w:left="0"/>
        <w:jc w:val="center"/>
        <w:rPr>
          <w:rFonts w:ascii="Arial" w:hAnsi="Arial" w:cs="Arial"/>
          <w:b/>
          <w:color w:val="000000" w:themeColor="text1"/>
          <w:sz w:val="24"/>
          <w:szCs w:val="24"/>
        </w:rPr>
      </w:pPr>
    </w:p>
    <w:p w14:paraId="408BEF4D" w14:textId="77777777" w:rsidR="004C6BFF" w:rsidRPr="004C6BFF" w:rsidRDefault="004C6BFF" w:rsidP="004C6BFF">
      <w:pPr>
        <w:spacing w:after="0" w:line="276" w:lineRule="auto"/>
        <w:jc w:val="both"/>
        <w:rPr>
          <w:rFonts w:ascii="Arial" w:hAnsi="Arial" w:cs="Arial"/>
          <w:b/>
          <w:color w:val="000000" w:themeColor="text1"/>
          <w:sz w:val="24"/>
          <w:szCs w:val="24"/>
        </w:rPr>
      </w:pPr>
      <w:r w:rsidRPr="004C6BFF">
        <w:rPr>
          <w:rFonts w:ascii="Arial" w:hAnsi="Arial" w:cs="Arial"/>
          <w:b/>
          <w:color w:val="000000" w:themeColor="text1"/>
          <w:sz w:val="24"/>
          <w:szCs w:val="24"/>
        </w:rPr>
        <w:t xml:space="preserve">PRIMERO.- Se autoriza al Lic. Ricardo Zaid Santillán Cortés, C. Héctor Acosta Negrete y al Lic. Adrián Venegas Bermúdez, en su carácter de Presidente Municipal, Síndico Municipal y Secretario General respectivamente, para que firmen y celebren con la Comisión de Gobernación de la sexagésima segunda Legislatura del Congreso del Estado de Jalisco, representada por la Diputada Elizabeth Alcaraz Virgen y el Lic. Jorge Armando Ballesteros González, en su carácter de Presidenta y Director Técnico de la Comisión de Gobernación de la sexagésima segunda Legislatura del Congreso del Estado de Jalisco respectivamente, el “Convenio sobre la Notificación Electrónica de Actos Jurídicos, Procedimientos Administrativos y Legislativos de la Comisión de Gobernación y Fortalecimiento Municipal”. </w:t>
      </w:r>
    </w:p>
    <w:p w14:paraId="53684532" w14:textId="77777777" w:rsidR="004C6BFF" w:rsidRPr="004C6BFF" w:rsidRDefault="004C6BFF" w:rsidP="004C6BFF">
      <w:pPr>
        <w:spacing w:after="0" w:line="276" w:lineRule="auto"/>
        <w:jc w:val="both"/>
        <w:rPr>
          <w:rFonts w:ascii="Arial" w:hAnsi="Arial" w:cs="Arial"/>
          <w:color w:val="000000" w:themeColor="text1"/>
          <w:sz w:val="24"/>
          <w:szCs w:val="24"/>
        </w:rPr>
      </w:pPr>
    </w:p>
    <w:p w14:paraId="62338267" w14:textId="77777777" w:rsidR="004C6BFF" w:rsidRPr="004C6BFF" w:rsidRDefault="004C6BFF" w:rsidP="004C6BFF">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SEGUNDO.</w:t>
      </w:r>
      <w:r w:rsidRPr="004C6BFF">
        <w:rPr>
          <w:rFonts w:ascii="Arial" w:hAnsi="Arial" w:cs="Arial"/>
          <w:b/>
          <w:color w:val="000000" w:themeColor="text1"/>
          <w:sz w:val="24"/>
          <w:szCs w:val="24"/>
        </w:rPr>
        <w:t>-</w:t>
      </w:r>
      <w:r w:rsidRPr="004C6BFF">
        <w:rPr>
          <w:rFonts w:ascii="Arial" w:hAnsi="Arial" w:cs="Arial"/>
          <w:color w:val="000000" w:themeColor="text1"/>
          <w:sz w:val="24"/>
          <w:szCs w:val="24"/>
        </w:rPr>
        <w:t xml:space="preserve"> </w:t>
      </w:r>
      <w:r w:rsidRPr="004C6BFF">
        <w:rPr>
          <w:rFonts w:ascii="Arial" w:hAnsi="Arial" w:cs="Arial"/>
          <w:b/>
          <w:color w:val="000000" w:themeColor="text1"/>
          <w:sz w:val="24"/>
          <w:szCs w:val="24"/>
        </w:rPr>
        <w:t>Se faculta al Presidente Municipal, Síndico Municipal y Secretario General a la firma del presente convenio.</w:t>
      </w:r>
    </w:p>
    <w:p w14:paraId="6D1E9131" w14:textId="77777777" w:rsidR="004C6BFF" w:rsidRDefault="00A946BD" w:rsidP="00A946BD">
      <w:pPr>
        <w:spacing w:before="240" w:after="0" w:line="276" w:lineRule="auto"/>
        <w:ind w:right="23"/>
        <w:jc w:val="both"/>
        <w:rPr>
          <w:rFonts w:ascii="Arial" w:eastAsiaTheme="minorEastAsia" w:hAnsi="Arial" w:cs="Arial"/>
          <w:color w:val="000000" w:themeColor="text1"/>
          <w:sz w:val="24"/>
          <w:szCs w:val="24"/>
        </w:rPr>
      </w:pPr>
      <w:r w:rsidRPr="00817CB2">
        <w:rPr>
          <w:rFonts w:ascii="Arial" w:hAnsi="Arial" w:cs="Arial"/>
          <w:b/>
          <w:bCs/>
          <w:color w:val="000000" w:themeColor="text1"/>
          <w:sz w:val="24"/>
          <w:szCs w:val="24"/>
        </w:rPr>
        <w:t>Notifíquese:</w:t>
      </w:r>
      <w:r w:rsidRPr="00817CB2">
        <w:rPr>
          <w:rFonts w:ascii="Arial" w:eastAsiaTheme="minorEastAsia" w:hAnsi="Arial" w:cs="Arial"/>
          <w:color w:val="000000" w:themeColor="text1"/>
          <w:sz w:val="24"/>
          <w:szCs w:val="24"/>
        </w:rPr>
        <w:t xml:space="preserve"> Presidente M</w:t>
      </w:r>
      <w:r w:rsidR="004C6BFF">
        <w:rPr>
          <w:rFonts w:ascii="Arial" w:eastAsiaTheme="minorEastAsia" w:hAnsi="Arial" w:cs="Arial"/>
          <w:color w:val="000000" w:themeColor="text1"/>
          <w:sz w:val="24"/>
          <w:szCs w:val="24"/>
        </w:rPr>
        <w:t>unicipal y Síndico Municipal.</w:t>
      </w:r>
    </w:p>
    <w:p w14:paraId="48B4F498" w14:textId="77777777" w:rsidR="004C6BFF" w:rsidRDefault="004C6BFF" w:rsidP="004C6BFF">
      <w:pPr>
        <w:spacing w:after="0"/>
        <w:jc w:val="both"/>
        <w:rPr>
          <w:rFonts w:ascii="Arial" w:eastAsiaTheme="minorEastAsia" w:hAnsi="Arial" w:cs="Arial"/>
          <w:b/>
          <w:color w:val="000000" w:themeColor="text1"/>
          <w:sz w:val="24"/>
          <w:szCs w:val="24"/>
        </w:rPr>
      </w:pPr>
    </w:p>
    <w:p w14:paraId="6118455B" w14:textId="77777777" w:rsidR="004C6BFF" w:rsidRPr="004C6BFF" w:rsidRDefault="00A946BD" w:rsidP="004C6BFF">
      <w:pPr>
        <w:spacing w:after="0"/>
        <w:jc w:val="both"/>
        <w:rPr>
          <w:rFonts w:ascii="Arial" w:hAnsi="Arial" w:cs="Arial"/>
          <w:sz w:val="24"/>
          <w:szCs w:val="24"/>
        </w:rPr>
      </w:pPr>
      <w:r w:rsidRPr="00817CB2">
        <w:rPr>
          <w:rFonts w:ascii="Arial" w:eastAsiaTheme="minorEastAsia" w:hAnsi="Arial" w:cs="Arial"/>
          <w:b/>
          <w:color w:val="000000" w:themeColor="text1"/>
          <w:sz w:val="24"/>
          <w:szCs w:val="24"/>
        </w:rPr>
        <w:t xml:space="preserve">Fundamento Legal: </w:t>
      </w:r>
      <w:r w:rsidRPr="00817CB2">
        <w:rPr>
          <w:rFonts w:ascii="Arial" w:hAnsi="Arial" w:cs="Arial"/>
          <w:color w:val="000000" w:themeColor="text1"/>
          <w:sz w:val="24"/>
          <w:szCs w:val="24"/>
        </w:rPr>
        <w:t>Sirve como fundamento legal lo dispuesto en el artículo</w:t>
      </w:r>
      <w:r w:rsidRPr="00817CB2">
        <w:rPr>
          <w:rFonts w:ascii="Arial" w:eastAsiaTheme="minorEastAsia" w:hAnsi="Arial" w:cs="Arial"/>
          <w:color w:val="000000" w:themeColor="text1"/>
          <w:sz w:val="24"/>
          <w:szCs w:val="24"/>
        </w:rPr>
        <w:t xml:space="preserve"> 115° de la Constitución Política d</w:t>
      </w:r>
      <w:r w:rsidR="00957CC4">
        <w:rPr>
          <w:rFonts w:ascii="Arial" w:eastAsiaTheme="minorEastAsia" w:hAnsi="Arial" w:cs="Arial"/>
          <w:color w:val="000000" w:themeColor="text1"/>
          <w:sz w:val="24"/>
          <w:szCs w:val="24"/>
        </w:rPr>
        <w:t>e los Estados Unidos Mexicanos. E</w:t>
      </w:r>
      <w:r w:rsidR="00817CB2" w:rsidRPr="00817CB2">
        <w:rPr>
          <w:rFonts w:ascii="Arial" w:hAnsi="Arial" w:cs="Arial"/>
          <w:sz w:val="24"/>
          <w:szCs w:val="24"/>
        </w:rPr>
        <w:t xml:space="preserve">l artículo 28 fracción II de la Constitución Política del Estado de Jalisco. </w:t>
      </w:r>
      <w:r w:rsidR="00957CC4">
        <w:rPr>
          <w:rFonts w:ascii="Arial" w:hAnsi="Arial" w:cs="Arial"/>
          <w:sz w:val="24"/>
          <w:szCs w:val="24"/>
        </w:rPr>
        <w:t>Así como</w:t>
      </w:r>
      <w:r w:rsidR="004C6BFF">
        <w:rPr>
          <w:rFonts w:ascii="Arial" w:hAnsi="Arial" w:cs="Arial"/>
          <w:sz w:val="24"/>
          <w:szCs w:val="24"/>
        </w:rPr>
        <w:t xml:space="preserve"> </w:t>
      </w:r>
      <w:r w:rsidR="004C6BFF" w:rsidRPr="004C6BFF">
        <w:rPr>
          <w:rFonts w:ascii="Arial" w:hAnsi="Arial" w:cs="Arial"/>
          <w:sz w:val="24"/>
          <w:szCs w:val="24"/>
        </w:rPr>
        <w:t>los artículos 1°, 2°, 4°, 29° fracción I, 36° de la Ley de Gobierno y la Administración Pública Municipal del Estado de Jalisco.</w:t>
      </w:r>
      <w:r w:rsidR="004C6BFF">
        <w:rPr>
          <w:rFonts w:ascii="Arial" w:hAnsi="Arial" w:cs="Arial"/>
          <w:sz w:val="24"/>
          <w:szCs w:val="24"/>
        </w:rPr>
        <w:t xml:space="preserve"> </w:t>
      </w:r>
      <w:r w:rsidR="00957CC4">
        <w:rPr>
          <w:rFonts w:ascii="Arial" w:hAnsi="Arial" w:cs="Arial"/>
          <w:sz w:val="24"/>
          <w:szCs w:val="24"/>
        </w:rPr>
        <w:t xml:space="preserve">Y </w:t>
      </w:r>
      <w:r w:rsidR="004C6BFF" w:rsidRPr="004C6BFF">
        <w:rPr>
          <w:rFonts w:ascii="Arial" w:hAnsi="Arial" w:cs="Arial"/>
          <w:sz w:val="24"/>
          <w:szCs w:val="24"/>
        </w:rPr>
        <w:t>el artículo 59 Fracción XXVI, 68 fracciones XI y 81 fracciones XX del Reglamento General del Municipio de El Salto.</w:t>
      </w:r>
    </w:p>
    <w:p w14:paraId="7B29A19A" w14:textId="77777777" w:rsidR="000C2137" w:rsidRDefault="00A946BD" w:rsidP="00A946BD">
      <w:pPr>
        <w:spacing w:before="240" w:after="0" w:line="276" w:lineRule="auto"/>
        <w:ind w:right="23"/>
        <w:jc w:val="both"/>
        <w:rPr>
          <w:rFonts w:ascii="Arial" w:hAnsi="Arial" w:cs="Arial"/>
          <w:bCs/>
          <w:color w:val="000000" w:themeColor="text1"/>
          <w:sz w:val="24"/>
          <w:szCs w:val="24"/>
        </w:rPr>
      </w:pPr>
      <w:r w:rsidRPr="00817CB2">
        <w:rPr>
          <w:rFonts w:ascii="Arial" w:hAnsi="Arial" w:cs="Arial"/>
          <w:b/>
          <w:bCs/>
          <w:color w:val="000000" w:themeColor="text1"/>
          <w:sz w:val="24"/>
          <w:szCs w:val="24"/>
        </w:rPr>
        <w:t>Presidente Municipal:</w:t>
      </w:r>
      <w:r w:rsidRPr="00817CB2">
        <w:rPr>
          <w:rFonts w:ascii="Arial" w:hAnsi="Arial" w:cs="Arial"/>
          <w:bCs/>
          <w:color w:val="000000" w:themeColor="text1"/>
          <w:sz w:val="24"/>
          <w:szCs w:val="24"/>
        </w:rPr>
        <w:t xml:space="preserve"> </w:t>
      </w:r>
      <w:r w:rsidR="00817CB2">
        <w:rPr>
          <w:rFonts w:ascii="Arial" w:hAnsi="Arial" w:cs="Arial"/>
          <w:bCs/>
          <w:color w:val="000000" w:themeColor="text1"/>
          <w:sz w:val="24"/>
          <w:szCs w:val="24"/>
        </w:rPr>
        <w:t>Continúe con la sesión Secretario</w:t>
      </w:r>
      <w:r w:rsidR="00ED1347">
        <w:rPr>
          <w:rFonts w:ascii="Arial" w:hAnsi="Arial" w:cs="Arial"/>
          <w:bCs/>
          <w:color w:val="000000" w:themeColor="text1"/>
          <w:sz w:val="24"/>
          <w:szCs w:val="24"/>
        </w:rPr>
        <w:t>,</w:t>
      </w:r>
      <w:r w:rsidR="00817CB2">
        <w:rPr>
          <w:rFonts w:ascii="Arial" w:hAnsi="Arial" w:cs="Arial"/>
          <w:bCs/>
          <w:color w:val="000000" w:themeColor="text1"/>
          <w:sz w:val="24"/>
          <w:szCs w:val="24"/>
        </w:rPr>
        <w:t xml:space="preserve"> </w:t>
      </w:r>
      <w:r w:rsidR="00ED1347">
        <w:rPr>
          <w:rFonts w:ascii="Arial" w:hAnsi="Arial" w:cs="Arial"/>
          <w:bCs/>
          <w:color w:val="000000" w:themeColor="text1"/>
          <w:sz w:val="24"/>
          <w:szCs w:val="24"/>
        </w:rPr>
        <w:t>por favor</w:t>
      </w:r>
      <w:r w:rsidR="00817CB2">
        <w:rPr>
          <w:rFonts w:ascii="Arial" w:hAnsi="Arial" w:cs="Arial"/>
          <w:bCs/>
          <w:color w:val="000000" w:themeColor="text1"/>
          <w:sz w:val="24"/>
          <w:szCs w:val="24"/>
        </w:rPr>
        <w:t>.</w:t>
      </w:r>
    </w:p>
    <w:p w14:paraId="07298038" w14:textId="77777777" w:rsidR="00A946BD" w:rsidRPr="00817CB2" w:rsidRDefault="00A946BD" w:rsidP="00A946BD">
      <w:pPr>
        <w:spacing w:before="240" w:after="0" w:line="276" w:lineRule="auto"/>
        <w:ind w:right="23"/>
        <w:jc w:val="both"/>
        <w:rPr>
          <w:rFonts w:ascii="Arial" w:hAnsi="Arial" w:cs="Arial"/>
          <w:bCs/>
          <w:color w:val="000000" w:themeColor="text1"/>
          <w:sz w:val="24"/>
          <w:szCs w:val="24"/>
        </w:rPr>
      </w:pPr>
      <w:r w:rsidRPr="00817CB2">
        <w:rPr>
          <w:rFonts w:ascii="Arial" w:hAnsi="Arial" w:cs="Arial"/>
          <w:b/>
          <w:bCs/>
          <w:color w:val="000000" w:themeColor="text1"/>
          <w:sz w:val="24"/>
          <w:szCs w:val="24"/>
        </w:rPr>
        <w:t>Secretario General:</w:t>
      </w:r>
      <w:r w:rsidRPr="00817CB2">
        <w:rPr>
          <w:rFonts w:ascii="Arial" w:hAnsi="Arial" w:cs="Arial"/>
          <w:bCs/>
          <w:color w:val="000000" w:themeColor="text1"/>
          <w:sz w:val="24"/>
          <w:szCs w:val="24"/>
        </w:rPr>
        <w:t xml:space="preserve"> Como indica Presidente.</w:t>
      </w:r>
    </w:p>
    <w:p w14:paraId="5E288DC7" w14:textId="77777777" w:rsidR="00D34008" w:rsidRPr="00D34008" w:rsidRDefault="00D34008" w:rsidP="00D34008">
      <w:pPr>
        <w:spacing w:before="240" w:after="0" w:line="276" w:lineRule="auto"/>
        <w:ind w:right="23"/>
        <w:jc w:val="both"/>
        <w:rPr>
          <w:rFonts w:ascii="Arial" w:hAnsi="Arial" w:cs="Arial"/>
          <w:bCs/>
          <w:color w:val="000000" w:themeColor="text1"/>
          <w:sz w:val="24"/>
          <w:szCs w:val="24"/>
        </w:rPr>
      </w:pPr>
      <w:r>
        <w:rPr>
          <w:rFonts w:ascii="Arial" w:hAnsi="Arial" w:cs="Arial"/>
          <w:b/>
          <w:bCs/>
          <w:color w:val="000000" w:themeColor="text1"/>
          <w:sz w:val="24"/>
          <w:szCs w:val="24"/>
        </w:rPr>
        <w:t>5. PRIMERO.</w:t>
      </w:r>
      <w:r w:rsidRPr="00D34008">
        <w:rPr>
          <w:rFonts w:ascii="Arial" w:hAnsi="Arial" w:cs="Arial"/>
          <w:b/>
          <w:bCs/>
          <w:color w:val="000000" w:themeColor="text1"/>
          <w:sz w:val="24"/>
          <w:szCs w:val="24"/>
        </w:rPr>
        <w:t xml:space="preserve">- </w:t>
      </w:r>
      <w:r w:rsidRPr="00D34008">
        <w:rPr>
          <w:rFonts w:ascii="Arial" w:hAnsi="Arial" w:cs="Arial"/>
          <w:bCs/>
          <w:color w:val="000000" w:themeColor="text1"/>
          <w:sz w:val="24"/>
          <w:szCs w:val="24"/>
        </w:rPr>
        <w:t>Se propone comprar al señor GABRIEL REYNOSO ESPARZA por la cantidad de $1, 750,000.00 un millón setecientos cincuenta mil pesos 00/100 M. N. el terreno ampliamente descrito en el punto I y II de los antecedentes y de esta manera terminar de forma amistosa el litigio en cuestión.</w:t>
      </w:r>
    </w:p>
    <w:p w14:paraId="54D3F64A" w14:textId="77777777" w:rsidR="002F6E85" w:rsidRDefault="00D34008" w:rsidP="00D34008">
      <w:pPr>
        <w:spacing w:before="240" w:after="0" w:line="276" w:lineRule="auto"/>
        <w:ind w:right="23"/>
        <w:jc w:val="both"/>
        <w:rPr>
          <w:rFonts w:ascii="Arial" w:hAnsi="Arial" w:cs="Arial"/>
          <w:bCs/>
          <w:color w:val="000000" w:themeColor="text1"/>
          <w:sz w:val="24"/>
          <w:szCs w:val="24"/>
        </w:rPr>
      </w:pPr>
      <w:r>
        <w:rPr>
          <w:rFonts w:ascii="Arial" w:hAnsi="Arial" w:cs="Arial"/>
          <w:b/>
          <w:bCs/>
          <w:color w:val="000000" w:themeColor="text1"/>
          <w:sz w:val="24"/>
          <w:szCs w:val="24"/>
        </w:rPr>
        <w:t>SEGUNDO.</w:t>
      </w:r>
      <w:r w:rsidRPr="00D34008">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D34008">
        <w:rPr>
          <w:rFonts w:ascii="Arial" w:hAnsi="Arial" w:cs="Arial"/>
          <w:bCs/>
          <w:color w:val="000000" w:themeColor="text1"/>
          <w:sz w:val="24"/>
          <w:szCs w:val="24"/>
        </w:rPr>
        <w:t>Se autorice al Presidente Municipal, Síndico, Secretario General y Tesorero Municipal a la firma de los documentos necesarios a efecto de cumplimentar el pago y convenio respectivo.</w:t>
      </w:r>
    </w:p>
    <w:p w14:paraId="629C5D68" w14:textId="77777777" w:rsidR="00D34008" w:rsidRDefault="00D34008" w:rsidP="00D34008">
      <w:pPr>
        <w:spacing w:before="240" w:after="0" w:line="276" w:lineRule="auto"/>
        <w:ind w:right="23"/>
        <w:jc w:val="both"/>
        <w:rPr>
          <w:rFonts w:ascii="Arial" w:hAnsi="Arial" w:cs="Arial"/>
          <w:bCs/>
          <w:color w:val="000000" w:themeColor="text1"/>
          <w:sz w:val="24"/>
          <w:szCs w:val="24"/>
        </w:rPr>
      </w:pPr>
      <w:r>
        <w:rPr>
          <w:rFonts w:ascii="Arial" w:hAnsi="Arial" w:cs="Arial"/>
          <w:bCs/>
          <w:color w:val="000000" w:themeColor="text1"/>
          <w:sz w:val="24"/>
          <w:szCs w:val="24"/>
        </w:rPr>
        <w:t>Es cuanto Presidente…</w:t>
      </w:r>
    </w:p>
    <w:p w14:paraId="23B84788" w14:textId="77777777" w:rsidR="00957CC4" w:rsidRDefault="00957CC4" w:rsidP="00D34008">
      <w:pPr>
        <w:spacing w:after="0" w:line="276" w:lineRule="auto"/>
        <w:ind w:right="23"/>
        <w:jc w:val="both"/>
        <w:rPr>
          <w:rFonts w:ascii="Arial" w:hAnsi="Arial" w:cs="Arial"/>
          <w:b/>
          <w:bCs/>
          <w:color w:val="000000" w:themeColor="text1"/>
          <w:sz w:val="24"/>
          <w:szCs w:val="24"/>
        </w:rPr>
      </w:pPr>
    </w:p>
    <w:p w14:paraId="6F9D03B2" w14:textId="77777777" w:rsidR="00D34008" w:rsidRDefault="00D34008" w:rsidP="00D34008">
      <w:pPr>
        <w:spacing w:after="0" w:line="276" w:lineRule="auto"/>
        <w:ind w:right="23"/>
        <w:jc w:val="both"/>
        <w:rPr>
          <w:rFonts w:ascii="Arial" w:hAnsi="Arial" w:cs="Arial"/>
          <w:bCs/>
          <w:color w:val="000000" w:themeColor="text1"/>
          <w:sz w:val="24"/>
          <w:szCs w:val="24"/>
        </w:rPr>
      </w:pPr>
      <w:r w:rsidRPr="00D34008">
        <w:rPr>
          <w:rFonts w:ascii="Arial" w:hAnsi="Arial" w:cs="Arial"/>
          <w:b/>
          <w:bCs/>
          <w:color w:val="000000" w:themeColor="text1"/>
          <w:sz w:val="24"/>
          <w:szCs w:val="24"/>
        </w:rPr>
        <w:t xml:space="preserve">Presidente Municipal: </w:t>
      </w:r>
      <w:r>
        <w:rPr>
          <w:rFonts w:ascii="Arial" w:hAnsi="Arial" w:cs="Arial"/>
          <w:bCs/>
          <w:color w:val="000000" w:themeColor="text1"/>
          <w:sz w:val="24"/>
          <w:szCs w:val="24"/>
        </w:rPr>
        <w:t xml:space="preserve">Gracias Secretario. </w:t>
      </w:r>
      <w:r w:rsidRPr="00D34008">
        <w:rPr>
          <w:rFonts w:ascii="Arial" w:hAnsi="Arial" w:cs="Arial"/>
          <w:bCs/>
          <w:color w:val="000000" w:themeColor="text1"/>
          <w:sz w:val="24"/>
          <w:szCs w:val="24"/>
        </w:rPr>
        <w:t>Compañeras y compañeros regidores, Síndico Municipal, en un esfuerzo del área jurídica de nuestro ayuntamiento por terminar el litigio de referencia y de esta manera dotar al municipio de un inmueble que traerá divers</w:t>
      </w:r>
      <w:r>
        <w:rPr>
          <w:rFonts w:ascii="Arial" w:hAnsi="Arial" w:cs="Arial"/>
          <w:bCs/>
          <w:color w:val="000000" w:themeColor="text1"/>
          <w:sz w:val="24"/>
          <w:szCs w:val="24"/>
        </w:rPr>
        <w:t xml:space="preserve">os beneficios a la ciudadanía </w:t>
      </w:r>
      <w:proofErr w:type="spellStart"/>
      <w:r>
        <w:rPr>
          <w:rFonts w:ascii="Arial" w:hAnsi="Arial" w:cs="Arial"/>
          <w:bCs/>
          <w:color w:val="000000" w:themeColor="text1"/>
          <w:sz w:val="24"/>
          <w:szCs w:val="24"/>
        </w:rPr>
        <w:t>sa</w:t>
      </w:r>
      <w:r w:rsidRPr="00D34008">
        <w:rPr>
          <w:rFonts w:ascii="Arial" w:hAnsi="Arial" w:cs="Arial"/>
          <w:bCs/>
          <w:color w:val="000000" w:themeColor="text1"/>
          <w:sz w:val="24"/>
          <w:szCs w:val="24"/>
        </w:rPr>
        <w:t>ltense</w:t>
      </w:r>
      <w:proofErr w:type="spellEnd"/>
      <w:r w:rsidRPr="00D34008">
        <w:rPr>
          <w:rFonts w:ascii="Arial" w:hAnsi="Arial" w:cs="Arial"/>
          <w:bCs/>
          <w:color w:val="000000" w:themeColor="text1"/>
          <w:sz w:val="24"/>
          <w:szCs w:val="24"/>
        </w:rPr>
        <w:t>, es que se pone a consideración la compra del mismo predio. Con lo cual terminaremos con este conflicto legal y aseguraremos un área propia que permita realizar actividades y eventos en pro del desarrollo social de nuestra comunidad.</w:t>
      </w:r>
    </w:p>
    <w:p w14:paraId="75A3B4F4" w14:textId="77777777" w:rsidR="00D34008" w:rsidRPr="00D34008" w:rsidRDefault="00D34008" w:rsidP="00D34008">
      <w:pPr>
        <w:spacing w:after="0" w:line="276" w:lineRule="auto"/>
        <w:ind w:right="23"/>
        <w:jc w:val="both"/>
        <w:rPr>
          <w:rFonts w:ascii="Arial" w:hAnsi="Arial" w:cs="Arial"/>
          <w:bCs/>
          <w:color w:val="000000" w:themeColor="text1"/>
          <w:sz w:val="24"/>
          <w:szCs w:val="24"/>
        </w:rPr>
      </w:pPr>
    </w:p>
    <w:p w14:paraId="2461E70F" w14:textId="77777777" w:rsidR="00D34008" w:rsidRDefault="00D34008" w:rsidP="00D34008">
      <w:pPr>
        <w:spacing w:after="0" w:line="276" w:lineRule="auto"/>
        <w:ind w:right="23"/>
        <w:jc w:val="both"/>
        <w:rPr>
          <w:rFonts w:ascii="Arial" w:hAnsi="Arial" w:cs="Arial"/>
          <w:bCs/>
          <w:color w:val="000000" w:themeColor="text1"/>
          <w:sz w:val="24"/>
          <w:szCs w:val="24"/>
        </w:rPr>
      </w:pPr>
      <w:r w:rsidRPr="00D34008">
        <w:rPr>
          <w:rFonts w:ascii="Arial" w:hAnsi="Arial" w:cs="Arial"/>
          <w:bCs/>
          <w:color w:val="000000" w:themeColor="text1"/>
          <w:sz w:val="24"/>
          <w:szCs w:val="24"/>
        </w:rPr>
        <w:t>Por lo que, en votación económica, les pregunto ¿si es de aprobarse?</w:t>
      </w:r>
    </w:p>
    <w:p w14:paraId="5AE9EC03" w14:textId="7765BD96" w:rsidR="00D34008" w:rsidRDefault="0004318A" w:rsidP="00D34008">
      <w:pPr>
        <w:spacing w:after="0" w:line="276" w:lineRule="auto"/>
        <w:ind w:right="23"/>
        <w:jc w:val="both"/>
        <w:rPr>
          <w:rFonts w:ascii="Arial" w:hAnsi="Arial" w:cs="Arial"/>
          <w:b/>
          <w:bCs/>
          <w:color w:val="000000" w:themeColor="text1"/>
          <w:sz w:val="24"/>
          <w:szCs w:val="24"/>
        </w:rPr>
      </w:pPr>
      <w:r>
        <w:rPr>
          <w:rFonts w:ascii="Arial" w:hAnsi="Arial" w:cs="Arial"/>
          <w:b/>
          <w:bCs/>
          <w:color w:val="000000" w:themeColor="text1"/>
          <w:sz w:val="24"/>
          <w:szCs w:val="24"/>
        </w:rPr>
        <w:t xml:space="preserve">Con 13 votos a favor y 3 votos en contra se </w:t>
      </w:r>
      <w:r w:rsidR="00D34008" w:rsidRPr="00D34008">
        <w:rPr>
          <w:rFonts w:ascii="Arial" w:hAnsi="Arial" w:cs="Arial"/>
          <w:b/>
          <w:bCs/>
          <w:color w:val="000000" w:themeColor="text1"/>
          <w:sz w:val="24"/>
          <w:szCs w:val="24"/>
        </w:rPr>
        <w:t>APR</w:t>
      </w:r>
      <w:r>
        <w:rPr>
          <w:rFonts w:ascii="Arial" w:hAnsi="Arial" w:cs="Arial"/>
          <w:b/>
          <w:bCs/>
          <w:color w:val="000000" w:themeColor="text1"/>
          <w:sz w:val="24"/>
          <w:szCs w:val="24"/>
        </w:rPr>
        <w:t>UEBA</w:t>
      </w:r>
      <w:r w:rsidR="00D34008" w:rsidRPr="00D34008">
        <w:rPr>
          <w:rFonts w:ascii="Arial" w:hAnsi="Arial" w:cs="Arial"/>
          <w:b/>
          <w:bCs/>
          <w:color w:val="000000" w:themeColor="text1"/>
          <w:sz w:val="24"/>
          <w:szCs w:val="24"/>
        </w:rPr>
        <w:t xml:space="preserve"> POR </w:t>
      </w:r>
      <w:r w:rsidR="009F1EC4">
        <w:rPr>
          <w:rFonts w:ascii="Arial" w:hAnsi="Arial" w:cs="Arial"/>
          <w:b/>
          <w:bCs/>
          <w:color w:val="000000" w:themeColor="text1"/>
          <w:sz w:val="24"/>
          <w:szCs w:val="24"/>
        </w:rPr>
        <w:t>MAYORÍA CALIFICADA.</w:t>
      </w:r>
    </w:p>
    <w:p w14:paraId="5B100674" w14:textId="77777777" w:rsidR="00D34008" w:rsidRDefault="00D34008" w:rsidP="00D34008">
      <w:pPr>
        <w:spacing w:after="0" w:line="276" w:lineRule="auto"/>
        <w:ind w:right="23"/>
        <w:jc w:val="both"/>
        <w:rPr>
          <w:rFonts w:ascii="Arial" w:hAnsi="Arial" w:cs="Arial"/>
          <w:b/>
          <w:bCs/>
          <w:color w:val="000000" w:themeColor="text1"/>
          <w:sz w:val="24"/>
          <w:szCs w:val="24"/>
        </w:rPr>
      </w:pPr>
    </w:p>
    <w:p w14:paraId="10D48867" w14:textId="77777777" w:rsidR="00D34008" w:rsidRDefault="00D34008" w:rsidP="00D34008">
      <w:pPr>
        <w:spacing w:after="0" w:line="276" w:lineRule="auto"/>
        <w:ind w:right="23"/>
        <w:jc w:val="center"/>
        <w:rPr>
          <w:rFonts w:ascii="Arial" w:hAnsi="Arial" w:cs="Arial"/>
          <w:b/>
          <w:bCs/>
          <w:color w:val="000000" w:themeColor="text1"/>
          <w:sz w:val="24"/>
          <w:szCs w:val="24"/>
        </w:rPr>
      </w:pPr>
      <w:r>
        <w:rPr>
          <w:rFonts w:ascii="Arial" w:hAnsi="Arial" w:cs="Arial"/>
          <w:b/>
          <w:bCs/>
          <w:color w:val="000000" w:themeColor="text1"/>
          <w:sz w:val="24"/>
          <w:szCs w:val="24"/>
        </w:rPr>
        <w:t>ACUERDO</w:t>
      </w:r>
    </w:p>
    <w:p w14:paraId="44819F59" w14:textId="77777777" w:rsidR="00D34008" w:rsidRPr="00D34008" w:rsidRDefault="00D34008" w:rsidP="00D34008">
      <w:pPr>
        <w:spacing w:before="240" w:after="0" w:line="276" w:lineRule="auto"/>
        <w:ind w:right="23"/>
        <w:jc w:val="both"/>
        <w:rPr>
          <w:rFonts w:ascii="Arial" w:hAnsi="Arial" w:cs="Arial"/>
          <w:b/>
          <w:bCs/>
          <w:color w:val="000000" w:themeColor="text1"/>
          <w:sz w:val="24"/>
          <w:szCs w:val="24"/>
        </w:rPr>
      </w:pPr>
      <w:r>
        <w:rPr>
          <w:rFonts w:ascii="Arial" w:hAnsi="Arial" w:cs="Arial"/>
          <w:b/>
          <w:bCs/>
          <w:color w:val="000000" w:themeColor="text1"/>
          <w:sz w:val="24"/>
          <w:szCs w:val="24"/>
        </w:rPr>
        <w:t>PRIMERO.</w:t>
      </w:r>
      <w:r w:rsidRPr="00D34008">
        <w:rPr>
          <w:rFonts w:ascii="Arial" w:hAnsi="Arial" w:cs="Arial"/>
          <w:b/>
          <w:bCs/>
          <w:color w:val="000000" w:themeColor="text1"/>
          <w:sz w:val="24"/>
          <w:szCs w:val="24"/>
        </w:rPr>
        <w:t>- Se propone comprar al señor GABRIEL REYNOSO ESPARZA por la cantidad de $1, 750,000.00 un millón setecientos cincuenta mil pesos 00/100 M. N. el terreno ampliamente descrito en el punto I y II de los antecedentes y de esta manera terminar de forma amistosa el litigio en cuestión.</w:t>
      </w:r>
    </w:p>
    <w:p w14:paraId="3BCB018F" w14:textId="77777777" w:rsidR="00D34008" w:rsidRPr="00D34008" w:rsidRDefault="00D34008" w:rsidP="00D34008">
      <w:pPr>
        <w:spacing w:before="240" w:after="0" w:line="276" w:lineRule="auto"/>
        <w:ind w:right="23"/>
        <w:jc w:val="both"/>
        <w:rPr>
          <w:rFonts w:ascii="Arial" w:hAnsi="Arial" w:cs="Arial"/>
          <w:bCs/>
          <w:color w:val="000000" w:themeColor="text1"/>
          <w:sz w:val="24"/>
          <w:szCs w:val="24"/>
        </w:rPr>
      </w:pPr>
      <w:r>
        <w:rPr>
          <w:rFonts w:ascii="Arial" w:hAnsi="Arial" w:cs="Arial"/>
          <w:b/>
          <w:bCs/>
          <w:color w:val="000000" w:themeColor="text1"/>
          <w:sz w:val="24"/>
          <w:szCs w:val="24"/>
        </w:rPr>
        <w:t>SEGUNDO.</w:t>
      </w:r>
      <w:r w:rsidRPr="00D34008">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D34008">
        <w:rPr>
          <w:rFonts w:ascii="Arial" w:hAnsi="Arial" w:cs="Arial"/>
          <w:b/>
          <w:bCs/>
          <w:color w:val="000000" w:themeColor="text1"/>
          <w:sz w:val="24"/>
          <w:szCs w:val="24"/>
        </w:rPr>
        <w:t>Se autorice al Presidente Municipal, Síndico, Secretario General y Tesorero Municipal a la firma de los documentos necesarios a efecto de cumplimentar el pago y convenio respectivo.</w:t>
      </w:r>
    </w:p>
    <w:p w14:paraId="760797D3" w14:textId="77777777" w:rsidR="00D34008" w:rsidRDefault="00D34008" w:rsidP="00D34008">
      <w:pPr>
        <w:spacing w:before="240" w:after="0" w:line="276" w:lineRule="auto"/>
        <w:ind w:right="23"/>
        <w:jc w:val="both"/>
        <w:rPr>
          <w:rFonts w:ascii="Arial" w:eastAsiaTheme="minorEastAsia" w:hAnsi="Arial" w:cs="Arial"/>
          <w:color w:val="000000" w:themeColor="text1"/>
          <w:sz w:val="24"/>
          <w:szCs w:val="24"/>
        </w:rPr>
      </w:pPr>
      <w:r w:rsidRPr="00817CB2">
        <w:rPr>
          <w:rFonts w:ascii="Arial" w:hAnsi="Arial" w:cs="Arial"/>
          <w:b/>
          <w:bCs/>
          <w:color w:val="000000" w:themeColor="text1"/>
          <w:sz w:val="24"/>
          <w:szCs w:val="24"/>
        </w:rPr>
        <w:t>Notifíquese:</w:t>
      </w:r>
      <w:r w:rsidRPr="00817CB2">
        <w:rPr>
          <w:rFonts w:ascii="Arial" w:eastAsiaTheme="minorEastAsia" w:hAnsi="Arial" w:cs="Arial"/>
          <w:color w:val="000000" w:themeColor="text1"/>
          <w:sz w:val="24"/>
          <w:szCs w:val="24"/>
        </w:rPr>
        <w:t xml:space="preserve"> Presidente M</w:t>
      </w:r>
      <w:r>
        <w:rPr>
          <w:rFonts w:ascii="Arial" w:eastAsiaTheme="minorEastAsia" w:hAnsi="Arial" w:cs="Arial"/>
          <w:color w:val="000000" w:themeColor="text1"/>
          <w:sz w:val="24"/>
          <w:szCs w:val="24"/>
        </w:rPr>
        <w:t>unicipal, Síndico Municipal, Encargado de la Hacienda Municipal y Director de Jurídico.</w:t>
      </w:r>
    </w:p>
    <w:p w14:paraId="1C58616E" w14:textId="77777777" w:rsidR="00D34008" w:rsidRDefault="00D34008" w:rsidP="00D34008">
      <w:pPr>
        <w:spacing w:after="0"/>
        <w:jc w:val="both"/>
        <w:rPr>
          <w:rFonts w:ascii="Arial" w:eastAsiaTheme="minorEastAsia" w:hAnsi="Arial" w:cs="Arial"/>
          <w:b/>
          <w:color w:val="000000" w:themeColor="text1"/>
          <w:sz w:val="24"/>
          <w:szCs w:val="24"/>
        </w:rPr>
      </w:pPr>
    </w:p>
    <w:p w14:paraId="059E8278" w14:textId="77777777" w:rsidR="00DD6166" w:rsidRDefault="00D34008" w:rsidP="00DD6166">
      <w:pPr>
        <w:spacing w:after="0" w:line="276" w:lineRule="auto"/>
        <w:ind w:right="23"/>
        <w:jc w:val="both"/>
        <w:rPr>
          <w:rFonts w:ascii="Arial" w:eastAsiaTheme="minorEastAsia" w:hAnsi="Arial" w:cs="Arial"/>
          <w:color w:val="000000" w:themeColor="text1"/>
          <w:sz w:val="24"/>
          <w:szCs w:val="24"/>
        </w:rPr>
      </w:pPr>
      <w:r w:rsidRPr="00817CB2">
        <w:rPr>
          <w:rFonts w:ascii="Arial" w:eastAsiaTheme="minorEastAsia" w:hAnsi="Arial" w:cs="Arial"/>
          <w:b/>
          <w:color w:val="000000" w:themeColor="text1"/>
          <w:sz w:val="24"/>
          <w:szCs w:val="24"/>
        </w:rPr>
        <w:t xml:space="preserve">Fundamento Legal: </w:t>
      </w:r>
      <w:r w:rsidRPr="00817CB2">
        <w:rPr>
          <w:rFonts w:ascii="Arial" w:hAnsi="Arial" w:cs="Arial"/>
          <w:color w:val="000000" w:themeColor="text1"/>
          <w:sz w:val="24"/>
          <w:szCs w:val="24"/>
        </w:rPr>
        <w:t>Sirve como fundamento legal lo dispuesto en el artículo</w:t>
      </w:r>
      <w:r w:rsidRPr="00817CB2">
        <w:rPr>
          <w:rFonts w:ascii="Arial" w:eastAsiaTheme="minorEastAsia" w:hAnsi="Arial" w:cs="Arial"/>
          <w:color w:val="000000" w:themeColor="text1"/>
          <w:sz w:val="24"/>
          <w:szCs w:val="24"/>
        </w:rPr>
        <w:t xml:space="preserve"> 115° de la Constitución Política de los Estados Unidos Mexicanos. </w:t>
      </w:r>
      <w:r>
        <w:rPr>
          <w:rFonts w:ascii="Arial" w:eastAsiaTheme="minorEastAsia" w:hAnsi="Arial" w:cs="Arial"/>
          <w:color w:val="000000" w:themeColor="text1"/>
          <w:sz w:val="24"/>
          <w:szCs w:val="24"/>
        </w:rPr>
        <w:t xml:space="preserve">Así como </w:t>
      </w:r>
      <w:r w:rsidR="00DD6166">
        <w:rPr>
          <w:rFonts w:ascii="Arial" w:eastAsiaTheme="minorEastAsia" w:hAnsi="Arial" w:cs="Arial"/>
          <w:color w:val="000000" w:themeColor="text1"/>
          <w:sz w:val="24"/>
          <w:szCs w:val="24"/>
        </w:rPr>
        <w:t>l</w:t>
      </w:r>
      <w:r w:rsidR="00DD6166" w:rsidRPr="00DD6166">
        <w:rPr>
          <w:rFonts w:ascii="Arial" w:eastAsiaTheme="minorEastAsia" w:hAnsi="Arial" w:cs="Arial"/>
          <w:color w:val="000000" w:themeColor="text1"/>
          <w:sz w:val="24"/>
          <w:szCs w:val="24"/>
        </w:rPr>
        <w:t>os artículos 1°, 2°, 4°, 29° fracción I, 36° de la Ley de Gobierno y la Administración Pública M</w:t>
      </w:r>
      <w:r w:rsidR="00DD6166">
        <w:rPr>
          <w:rFonts w:ascii="Arial" w:eastAsiaTheme="minorEastAsia" w:hAnsi="Arial" w:cs="Arial"/>
          <w:color w:val="000000" w:themeColor="text1"/>
          <w:sz w:val="24"/>
          <w:szCs w:val="24"/>
        </w:rPr>
        <w:t xml:space="preserve">unicipal del Estado de Jalisco. </w:t>
      </w:r>
      <w:r w:rsidR="00957CC4">
        <w:rPr>
          <w:rFonts w:ascii="Arial" w:eastAsiaTheme="minorEastAsia" w:hAnsi="Arial" w:cs="Arial"/>
          <w:color w:val="000000" w:themeColor="text1"/>
          <w:sz w:val="24"/>
          <w:szCs w:val="24"/>
        </w:rPr>
        <w:t>Y e</w:t>
      </w:r>
      <w:r w:rsidR="00DD6166" w:rsidRPr="00DD6166">
        <w:rPr>
          <w:rFonts w:ascii="Arial" w:eastAsiaTheme="minorEastAsia" w:hAnsi="Arial" w:cs="Arial"/>
          <w:color w:val="000000" w:themeColor="text1"/>
          <w:sz w:val="24"/>
          <w:szCs w:val="24"/>
        </w:rPr>
        <w:t>l artículo 56° fracción I y III, 68° y 94° fracción XXXIII del Reglamento General del Municipio de El Salto.</w:t>
      </w:r>
    </w:p>
    <w:p w14:paraId="2CFFF057" w14:textId="77777777" w:rsidR="00DD6166" w:rsidRDefault="00DD6166" w:rsidP="00DD6166">
      <w:pPr>
        <w:spacing w:after="0" w:line="276" w:lineRule="auto"/>
        <w:ind w:right="23"/>
        <w:jc w:val="both"/>
        <w:rPr>
          <w:rFonts w:ascii="Arial" w:eastAsiaTheme="minorEastAsia" w:hAnsi="Arial" w:cs="Arial"/>
          <w:color w:val="000000" w:themeColor="text1"/>
          <w:sz w:val="24"/>
          <w:szCs w:val="24"/>
        </w:rPr>
      </w:pPr>
    </w:p>
    <w:p w14:paraId="71B3FCAA" w14:textId="77777777" w:rsidR="00DD6166" w:rsidRPr="00DD6166" w:rsidRDefault="00DD6166" w:rsidP="00DD6166">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Presidente Municipal:</w:t>
      </w:r>
      <w:r w:rsidRPr="00DD6166">
        <w:t xml:space="preserve"> </w:t>
      </w:r>
      <w:r w:rsidRPr="00DD6166">
        <w:rPr>
          <w:rFonts w:ascii="Arial" w:eastAsia="Times New Roman" w:hAnsi="Arial" w:cs="Arial"/>
          <w:color w:val="000000" w:themeColor="text1"/>
          <w:sz w:val="24"/>
          <w:szCs w:val="24"/>
          <w:lang w:eastAsia="es-MX"/>
        </w:rPr>
        <w:t>Secretario, por favor, de continuidad con el desahogo de la sesión.</w:t>
      </w:r>
    </w:p>
    <w:p w14:paraId="20F0F567" w14:textId="77777777" w:rsidR="00DD6166" w:rsidRDefault="00DD6166" w:rsidP="00DD6166">
      <w:pPr>
        <w:spacing w:after="0" w:line="276" w:lineRule="auto"/>
        <w:ind w:right="23"/>
        <w:jc w:val="both"/>
        <w:rPr>
          <w:rFonts w:ascii="Arial" w:eastAsia="Times New Roman" w:hAnsi="Arial" w:cs="Arial"/>
          <w:b/>
          <w:color w:val="000000" w:themeColor="text1"/>
          <w:sz w:val="24"/>
          <w:szCs w:val="24"/>
          <w:lang w:eastAsia="es-MX"/>
        </w:rPr>
      </w:pPr>
    </w:p>
    <w:p w14:paraId="57033CC5" w14:textId="77777777" w:rsidR="00DD6166" w:rsidRPr="00DD6166" w:rsidRDefault="00DD6166" w:rsidP="00DD6166">
      <w:pPr>
        <w:spacing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 xml:space="preserve">Secretario General: </w:t>
      </w:r>
      <w:r w:rsidRPr="00DD6166">
        <w:rPr>
          <w:rFonts w:ascii="Arial" w:eastAsia="Times New Roman" w:hAnsi="Arial" w:cs="Arial"/>
          <w:color w:val="000000" w:themeColor="text1"/>
          <w:sz w:val="24"/>
          <w:szCs w:val="24"/>
          <w:lang w:eastAsia="es-MX"/>
        </w:rPr>
        <w:t>Como indica Presidente…</w:t>
      </w:r>
    </w:p>
    <w:p w14:paraId="323F2EEE" w14:textId="77777777" w:rsidR="00DD6166" w:rsidRDefault="00DD6166" w:rsidP="00DD6166">
      <w:pPr>
        <w:spacing w:after="0" w:line="276" w:lineRule="auto"/>
        <w:ind w:right="23"/>
        <w:jc w:val="both"/>
        <w:rPr>
          <w:rFonts w:ascii="Arial" w:eastAsia="Times New Roman" w:hAnsi="Arial" w:cs="Arial"/>
          <w:b/>
          <w:color w:val="000000" w:themeColor="text1"/>
          <w:sz w:val="24"/>
          <w:szCs w:val="24"/>
          <w:lang w:eastAsia="es-MX"/>
        </w:rPr>
      </w:pPr>
    </w:p>
    <w:p w14:paraId="3CF82060" w14:textId="77777777" w:rsidR="00DD6166" w:rsidRPr="00DD6166" w:rsidRDefault="00DD6166" w:rsidP="00DD6166">
      <w:pPr>
        <w:spacing w:after="0" w:line="276" w:lineRule="auto"/>
        <w:ind w:right="23"/>
        <w:jc w:val="both"/>
        <w:rPr>
          <w:rFonts w:ascii="Arial" w:eastAsia="Times New Roman" w:hAnsi="Arial" w:cs="Arial"/>
          <w:color w:val="000000" w:themeColor="text1"/>
          <w:sz w:val="24"/>
          <w:szCs w:val="24"/>
          <w:lang w:eastAsia="es-MX"/>
        </w:rPr>
      </w:pPr>
      <w:r w:rsidRPr="00DD6166">
        <w:rPr>
          <w:rFonts w:ascii="Arial" w:eastAsia="Times New Roman" w:hAnsi="Arial" w:cs="Arial"/>
          <w:color w:val="000000" w:themeColor="text1"/>
          <w:sz w:val="24"/>
          <w:szCs w:val="24"/>
          <w:lang w:eastAsia="es-MX"/>
        </w:rPr>
        <w:t>En este acto me permito solicitar la dispensa de lectura del punto 6 del apartado quinto en virtud de haber sido girado oportunamente a los integrantes del pleno de ayuntamiento, así como a su previa lectura en el orden del día.</w:t>
      </w:r>
    </w:p>
    <w:p w14:paraId="15FEDA65" w14:textId="77777777" w:rsidR="00DD6166" w:rsidRPr="00DD6166" w:rsidRDefault="00DD6166" w:rsidP="00DD6166">
      <w:pPr>
        <w:spacing w:after="0" w:line="276" w:lineRule="auto"/>
        <w:ind w:right="23"/>
        <w:jc w:val="both"/>
        <w:rPr>
          <w:rFonts w:ascii="Arial" w:eastAsia="Times New Roman" w:hAnsi="Arial" w:cs="Arial"/>
          <w:color w:val="000000" w:themeColor="text1"/>
          <w:sz w:val="24"/>
          <w:szCs w:val="24"/>
          <w:lang w:eastAsia="es-MX"/>
        </w:rPr>
      </w:pPr>
    </w:p>
    <w:p w14:paraId="6D0D0E29" w14:textId="77777777" w:rsidR="00DD6166" w:rsidRDefault="00DD6166" w:rsidP="00DD6166">
      <w:pPr>
        <w:spacing w:after="0" w:line="276" w:lineRule="auto"/>
        <w:ind w:right="23"/>
        <w:jc w:val="both"/>
        <w:rPr>
          <w:rFonts w:ascii="Arial" w:eastAsia="Times New Roman" w:hAnsi="Arial" w:cs="Arial"/>
          <w:color w:val="000000" w:themeColor="text1"/>
          <w:sz w:val="24"/>
          <w:szCs w:val="24"/>
          <w:lang w:eastAsia="es-MX"/>
        </w:rPr>
      </w:pPr>
      <w:r w:rsidRPr="00DD6166">
        <w:rPr>
          <w:rFonts w:ascii="Arial" w:eastAsia="Times New Roman" w:hAnsi="Arial" w:cs="Arial"/>
          <w:color w:val="000000" w:themeColor="text1"/>
          <w:sz w:val="24"/>
          <w:szCs w:val="24"/>
          <w:lang w:eastAsia="es-MX"/>
        </w:rPr>
        <w:t>Es cuanto Presidente…</w:t>
      </w:r>
    </w:p>
    <w:p w14:paraId="28E520F3" w14:textId="77777777" w:rsidR="00DD6166" w:rsidRDefault="00DD6166" w:rsidP="00DD6166">
      <w:pPr>
        <w:spacing w:after="0" w:line="276" w:lineRule="auto"/>
        <w:ind w:right="23"/>
        <w:jc w:val="both"/>
        <w:rPr>
          <w:rFonts w:ascii="Arial" w:eastAsia="Times New Roman" w:hAnsi="Arial" w:cs="Arial"/>
          <w:color w:val="000000" w:themeColor="text1"/>
          <w:sz w:val="24"/>
          <w:szCs w:val="24"/>
          <w:lang w:eastAsia="es-MX"/>
        </w:rPr>
      </w:pPr>
    </w:p>
    <w:p w14:paraId="792DCD09" w14:textId="77777777" w:rsidR="00DD6166" w:rsidRDefault="00DD6166" w:rsidP="00DD6166">
      <w:pPr>
        <w:spacing w:after="0" w:line="276" w:lineRule="auto"/>
        <w:ind w:right="23"/>
        <w:jc w:val="both"/>
        <w:rPr>
          <w:rFonts w:ascii="Arial" w:eastAsia="Times New Roman" w:hAnsi="Arial" w:cs="Arial"/>
          <w:color w:val="000000" w:themeColor="text1"/>
          <w:sz w:val="24"/>
          <w:szCs w:val="24"/>
          <w:lang w:eastAsia="es-MX"/>
        </w:rPr>
      </w:pPr>
      <w:r w:rsidRPr="00DD6166">
        <w:rPr>
          <w:rFonts w:ascii="Arial" w:eastAsia="Times New Roman" w:hAnsi="Arial" w:cs="Arial"/>
          <w:b/>
          <w:color w:val="000000" w:themeColor="text1"/>
          <w:sz w:val="24"/>
          <w:szCs w:val="24"/>
          <w:lang w:eastAsia="es-MX"/>
        </w:rPr>
        <w:t xml:space="preserve">Presidente Municipal: </w:t>
      </w:r>
      <w:r w:rsidRPr="00DD6166">
        <w:rPr>
          <w:rFonts w:ascii="Arial" w:eastAsia="Times New Roman" w:hAnsi="Arial" w:cs="Arial"/>
          <w:color w:val="000000" w:themeColor="text1"/>
          <w:sz w:val="24"/>
          <w:szCs w:val="24"/>
          <w:lang w:eastAsia="es-MX"/>
        </w:rPr>
        <w:t>Gracias Secretario, atendiendo a su solicitud, en este momento pongo a su consideración la dispensa de lectura del punto 9 del apartado quinto del orden del día, por lo que, de estar a favor de la dispensa, favor de expresarlo levantando la mano.</w:t>
      </w:r>
    </w:p>
    <w:p w14:paraId="6D1FCC66" w14:textId="77777777" w:rsidR="00DD6166" w:rsidRDefault="00DD6166" w:rsidP="00DD6166">
      <w:pPr>
        <w:spacing w:after="0" w:line="276" w:lineRule="auto"/>
        <w:ind w:right="23"/>
        <w:jc w:val="both"/>
        <w:rPr>
          <w:rFonts w:ascii="Arial" w:eastAsia="Times New Roman" w:hAnsi="Arial" w:cs="Arial"/>
          <w:b/>
          <w:color w:val="000000" w:themeColor="text1"/>
          <w:sz w:val="24"/>
          <w:szCs w:val="24"/>
          <w:lang w:eastAsia="es-MX"/>
        </w:rPr>
      </w:pPr>
      <w:r w:rsidRPr="00DD6166">
        <w:rPr>
          <w:rFonts w:ascii="Arial" w:eastAsia="Times New Roman" w:hAnsi="Arial" w:cs="Arial"/>
          <w:b/>
          <w:color w:val="000000" w:themeColor="text1"/>
          <w:sz w:val="24"/>
          <w:szCs w:val="24"/>
          <w:lang w:eastAsia="es-MX"/>
        </w:rPr>
        <w:t>APROBADO POR UNANIMIDAD</w:t>
      </w:r>
    </w:p>
    <w:p w14:paraId="77F16840" w14:textId="77777777" w:rsidR="00957CC4" w:rsidRDefault="00957CC4" w:rsidP="00DD6166">
      <w:pPr>
        <w:spacing w:after="0" w:line="276" w:lineRule="auto"/>
        <w:ind w:right="23"/>
        <w:jc w:val="both"/>
        <w:rPr>
          <w:rFonts w:ascii="Arial" w:eastAsia="Times New Roman" w:hAnsi="Arial" w:cs="Arial"/>
          <w:color w:val="000000" w:themeColor="text1"/>
          <w:sz w:val="24"/>
          <w:szCs w:val="24"/>
          <w:lang w:eastAsia="es-MX"/>
        </w:rPr>
      </w:pPr>
    </w:p>
    <w:p w14:paraId="0339618E" w14:textId="77777777" w:rsidR="00DD6166" w:rsidRPr="00DD6166" w:rsidRDefault="00DD6166" w:rsidP="00DD6166">
      <w:pPr>
        <w:spacing w:after="0" w:line="276" w:lineRule="auto"/>
        <w:ind w:right="23"/>
        <w:jc w:val="both"/>
        <w:rPr>
          <w:rFonts w:ascii="Arial" w:eastAsia="Times New Roman" w:hAnsi="Arial" w:cs="Arial"/>
          <w:color w:val="000000" w:themeColor="text1"/>
          <w:sz w:val="24"/>
          <w:szCs w:val="24"/>
          <w:lang w:eastAsia="es-MX"/>
        </w:rPr>
      </w:pPr>
      <w:r w:rsidRPr="00DD6166">
        <w:rPr>
          <w:rFonts w:ascii="Arial" w:eastAsia="Times New Roman" w:hAnsi="Arial" w:cs="Arial"/>
          <w:color w:val="000000" w:themeColor="text1"/>
          <w:sz w:val="24"/>
          <w:szCs w:val="24"/>
          <w:lang w:eastAsia="es-MX"/>
        </w:rPr>
        <w:t>Integrantes de este pleno, dada la Pandemia Covid-19 que ha afectado la economía mundial, esta administración busca adoptar nuestros compromisos adquiridos con anterioridad, a la situación actual que se vive. Por lo que la modificación del punto de acuerdo de referencia, misma que es en e</w:t>
      </w:r>
      <w:r>
        <w:rPr>
          <w:rFonts w:ascii="Arial" w:eastAsia="Times New Roman" w:hAnsi="Arial" w:cs="Arial"/>
          <w:color w:val="000000" w:themeColor="text1"/>
          <w:sz w:val="24"/>
          <w:szCs w:val="24"/>
          <w:lang w:eastAsia="es-MX"/>
        </w:rPr>
        <w:t>sencia meramente administrativa</w:t>
      </w:r>
      <w:r w:rsidRPr="00DD6166">
        <w:rPr>
          <w:rFonts w:ascii="Arial" w:eastAsia="Times New Roman" w:hAnsi="Arial" w:cs="Arial"/>
          <w:color w:val="000000" w:themeColor="text1"/>
          <w:sz w:val="24"/>
          <w:szCs w:val="24"/>
          <w:lang w:eastAsia="es-MX"/>
        </w:rPr>
        <w:t>, ayudará a que la responsabilidad de pago por parte de nuestro ayuntamiento con el Gobierno del Estado, sea más accesible y sano para las finanzas de nuestra Hacienda Pública.</w:t>
      </w:r>
    </w:p>
    <w:p w14:paraId="4B603344" w14:textId="77777777" w:rsidR="00DD6166" w:rsidRPr="00DD6166" w:rsidRDefault="00DD6166" w:rsidP="00DD6166">
      <w:pPr>
        <w:spacing w:after="0" w:line="276" w:lineRule="auto"/>
        <w:ind w:right="23"/>
        <w:jc w:val="both"/>
        <w:rPr>
          <w:rFonts w:ascii="Arial" w:eastAsia="Times New Roman" w:hAnsi="Arial" w:cs="Arial"/>
          <w:color w:val="000000" w:themeColor="text1"/>
          <w:sz w:val="24"/>
          <w:szCs w:val="24"/>
          <w:lang w:eastAsia="es-MX"/>
        </w:rPr>
      </w:pPr>
    </w:p>
    <w:p w14:paraId="449B97C3" w14:textId="77777777" w:rsidR="00DD6166" w:rsidRPr="00DD6166" w:rsidRDefault="00DD6166" w:rsidP="00DD6166">
      <w:pPr>
        <w:spacing w:after="0" w:line="276" w:lineRule="auto"/>
        <w:ind w:right="23"/>
        <w:jc w:val="both"/>
        <w:rPr>
          <w:rFonts w:ascii="Arial" w:eastAsia="Times New Roman" w:hAnsi="Arial" w:cs="Arial"/>
          <w:color w:val="000000" w:themeColor="text1"/>
          <w:sz w:val="24"/>
          <w:szCs w:val="24"/>
          <w:lang w:eastAsia="es-MX"/>
        </w:rPr>
      </w:pPr>
      <w:r w:rsidRPr="00DD6166">
        <w:rPr>
          <w:rFonts w:ascii="Arial" w:eastAsia="Times New Roman" w:hAnsi="Arial" w:cs="Arial"/>
          <w:color w:val="000000" w:themeColor="text1"/>
          <w:sz w:val="24"/>
          <w:szCs w:val="24"/>
          <w:lang w:eastAsia="es-MX"/>
        </w:rPr>
        <w:t>Por lo que, en votación económica, les pregunto ¿si es de aprobarse?</w:t>
      </w:r>
    </w:p>
    <w:p w14:paraId="2019FF70" w14:textId="77777777" w:rsidR="00DD6166" w:rsidRDefault="00DD6166" w:rsidP="00DD6166">
      <w:pPr>
        <w:spacing w:after="0" w:line="276" w:lineRule="auto"/>
        <w:ind w:right="23"/>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APROBADO POR UNANIMIDAD</w:t>
      </w:r>
    </w:p>
    <w:p w14:paraId="20693F3C" w14:textId="77777777" w:rsidR="00DD6166" w:rsidRDefault="00DD6166" w:rsidP="00DD6166">
      <w:pPr>
        <w:spacing w:after="0" w:line="276" w:lineRule="auto"/>
        <w:ind w:right="23"/>
        <w:jc w:val="both"/>
        <w:rPr>
          <w:rFonts w:ascii="Arial" w:eastAsia="Times New Roman" w:hAnsi="Arial" w:cs="Arial"/>
          <w:b/>
          <w:color w:val="000000" w:themeColor="text1"/>
          <w:sz w:val="24"/>
          <w:szCs w:val="24"/>
          <w:lang w:eastAsia="es-MX"/>
        </w:rPr>
      </w:pPr>
    </w:p>
    <w:p w14:paraId="00ABA895" w14:textId="77777777" w:rsidR="00DD6166" w:rsidRDefault="00DD6166" w:rsidP="00DD6166">
      <w:pPr>
        <w:spacing w:after="0" w:line="276" w:lineRule="auto"/>
        <w:ind w:right="23"/>
        <w:jc w:val="center"/>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ACUERDO</w:t>
      </w:r>
    </w:p>
    <w:p w14:paraId="546F100E" w14:textId="77777777" w:rsidR="00DD6166" w:rsidRDefault="00DD6166" w:rsidP="00DD6166">
      <w:pPr>
        <w:spacing w:after="0" w:line="276" w:lineRule="auto"/>
        <w:ind w:right="23"/>
        <w:jc w:val="center"/>
        <w:rPr>
          <w:rFonts w:ascii="Arial" w:eastAsia="Times New Roman" w:hAnsi="Arial" w:cs="Arial"/>
          <w:b/>
          <w:color w:val="000000" w:themeColor="text1"/>
          <w:sz w:val="24"/>
          <w:szCs w:val="24"/>
          <w:lang w:eastAsia="es-MX"/>
        </w:rPr>
      </w:pPr>
    </w:p>
    <w:p w14:paraId="43C7BE35"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PRIMERO. - Se apruebe la modificación del punto de acuerdo identificado con el número 3 de la Décima Tercera Sesión Extraordinaria celebrada el 31 de marzo de la presente anualidad que a la letra dice:</w:t>
      </w:r>
    </w:p>
    <w:p w14:paraId="60D8C361"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76CC4F0E"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 xml:space="preserve">PRIMERO: El Ayuntamiento de El Salto, Jalisco, aprueba que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$10,258,595.80 (Diez Millones Doscientos Cincuenta y Ocho Mil Quinientos Noventa y Cinco Pesos 80/100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hábiles del mes al que corresponda la administración, en la cuenta bancaria que se determine por la Secretaría de la Hacienda Pública y se contenga en el Convenio de Colaboración y Participación. </w:t>
      </w:r>
    </w:p>
    <w:p w14:paraId="1701BEBB"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38FEBC1D"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 xml:space="preserve">SEGUNDO: Se autoriza la asignación presupuestaria en el Presupuesto de Egresos del Municipio que corresponda, para llevar a cabo el pago de la aportación municipal, en términos del Acuerdo Primero. </w:t>
      </w:r>
    </w:p>
    <w:p w14:paraId="1F837682"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11662821"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 xml:space="preserve">TERCERO: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 </w:t>
      </w:r>
    </w:p>
    <w:p w14:paraId="171E37BB"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7D4CCE2E"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 xml:space="preserve">CUARTO: 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 </w:t>
      </w:r>
    </w:p>
    <w:p w14:paraId="068EC555"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2E3502DB"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QUINTO: El Ayuntamiento de El Salto, Jalisco, ratifica a la C. Ana Leticia Ochoa Gómez como Enlace Municipal para que represente a este H. Ayuntamiento dentro del programa “Recrea, Educando para la Vida, Apoyo de Mochila, Útiles, Uniformes y Calzado Escolar” para el ejercicio 2020 dos mil veinte, desde su inicio hasta su conclusión, así mismo, se faculta para que se realice y suscriba todos los actos e instrumentos administrativos inherentes a la recepción, entrega y comprobación final de los apoyos sociales otorgados.</w:t>
      </w:r>
    </w:p>
    <w:p w14:paraId="42BB4F25"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26D81223"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SEXTO: Se aprueba y faculta a los Ciudadanos Lic. Ricardo Zaid Santillán Cortés, Presidente Municipal, Lic. Adrián Venegas Bermúdez, Secretario General, C. Héctor Acosta Negrete, Síndico Municipal, y al L.E. Jaime Ismael Díaz Brambila, Encargado de la Hacienda Municipal; para que en nombre y representación del H. Ayuntamiento de El Salto, celebren todos los instrumentos jurídicos y administrativos necesarios a efectos de dar cabal cumplimiento al presente Acuerdo del Ayuntamiento.</w:t>
      </w:r>
    </w:p>
    <w:p w14:paraId="4A3C9E6F"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1296DA60"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Para quedar como sigue:</w:t>
      </w:r>
    </w:p>
    <w:p w14:paraId="40444461"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16001D39"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 xml:space="preserve">PRIMERO: El Ayuntamiento de El Salto, Jalisco, aprueba que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$10,258,595.80 (Diez Millones Doscientos Cincuenta y Ocho Mil Quinientos Noventa y Cinco Pesos 80/100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diez parcialidades mensuales iguales, que resultan de dividir el valor de la aportación entre diez mensualidades, a partir del mes de octubre del año 2020 y hasta el mes de julio del año 2021, las aportaciones se deberán entregar a la Secretaría de la Hacienda Pública del Gobierno del Estado de Jalisco, dentro de los primeros 10 días hábiles del mes al que corresponda la administración, en la cuenta bancaria que se determine por la Secretaría de la Hacienda Pública y se contenga en el Convenio de Colaboración y Participación. </w:t>
      </w:r>
    </w:p>
    <w:p w14:paraId="1D6DE156"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1B6A5A9D"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 xml:space="preserve">SEGUNDO: Se autoriza la asignación presupuestaria en el Presupuesto de Egresos del Municipio correspondiente a la partida 4000 (cuatro mil), para llevar a cabo el pago de la aportación municipal, en términos del Acuerdo Primero. </w:t>
      </w:r>
    </w:p>
    <w:p w14:paraId="5A22FF9E"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0BB52E49"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 xml:space="preserve">TERCERO: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 </w:t>
      </w:r>
    </w:p>
    <w:p w14:paraId="40BD70D9"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3E9F15DD"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 xml:space="preserve">CUARTO: 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 </w:t>
      </w:r>
    </w:p>
    <w:p w14:paraId="7816A1BD"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1747C36D"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QUINTO: El Ayuntamiento de El Salto, Jalisco, ratifica a la C. Alma Leticia Ochoa Gómez como Enlace Municipal para que represente a este H. Ayuntamiento dentro del programa “Recrea, Educando para la Vida, Apoyo de Mochila, Útiles, Uniformes y Calzado Escolar” para el ejercicio 2020 dos mil veinte, desde su inicio hasta su conclusión, así mismo, se faculta para que se realice y suscriba todos los actos e instrumentos administrativos inherentes a la recepción, entrega y comprobación final de los apoyos sociales otorgados.</w:t>
      </w:r>
    </w:p>
    <w:p w14:paraId="3720F880"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06EA206B" w14:textId="77777777" w:rsidR="007B0C97" w:rsidRPr="007B0C97"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SEXTO: Se aprueba y faculta a los Ciudadanos Lic. Ricardo Zaid Santillán Cortés, Presidente Municipal, Lic. Adrián Venegas Bermúdez, Secretario General, C. Héctor Acosta Negrete, Síndico Municipal, y al L.E. Jaime Ismael Díaz Brambila, Encargado de la Hacienda Municipal; para que en nombre y representación del H. Ayuntamiento de El Salto, celebren todos los instrumentos jurídicos y administrativos necesarios a efectos de dar cabal cumplimiento al presente Acuerdo del Ayuntamiento.</w:t>
      </w:r>
    </w:p>
    <w:p w14:paraId="5EEA5B25" w14:textId="77777777" w:rsidR="007B0C97" w:rsidRPr="007B0C97" w:rsidRDefault="007B0C97" w:rsidP="007B0C97">
      <w:pPr>
        <w:spacing w:after="0" w:line="276" w:lineRule="auto"/>
        <w:ind w:right="23"/>
        <w:jc w:val="center"/>
        <w:rPr>
          <w:rFonts w:ascii="Arial" w:hAnsi="Arial" w:cs="Arial"/>
          <w:b/>
          <w:color w:val="000000" w:themeColor="text1"/>
          <w:sz w:val="24"/>
          <w:szCs w:val="24"/>
        </w:rPr>
      </w:pPr>
    </w:p>
    <w:p w14:paraId="5FB79612" w14:textId="77777777" w:rsidR="00DD6166" w:rsidRDefault="007B0C97" w:rsidP="007B0C97">
      <w:pPr>
        <w:spacing w:after="0" w:line="276" w:lineRule="auto"/>
        <w:ind w:right="23"/>
        <w:jc w:val="both"/>
        <w:rPr>
          <w:rFonts w:ascii="Arial" w:hAnsi="Arial" w:cs="Arial"/>
          <w:b/>
          <w:color w:val="000000" w:themeColor="text1"/>
          <w:sz w:val="24"/>
          <w:szCs w:val="24"/>
        </w:rPr>
      </w:pPr>
      <w:r w:rsidRPr="007B0C97">
        <w:rPr>
          <w:rFonts w:ascii="Arial" w:hAnsi="Arial" w:cs="Arial"/>
          <w:b/>
          <w:color w:val="000000" w:themeColor="text1"/>
          <w:sz w:val="24"/>
          <w:szCs w:val="24"/>
        </w:rPr>
        <w:t>SEGUNDO. - Se autoriza al Presidente Municipal, Secretario General, Encargado de la Hacienda Municipal y al Enlace Municipal ratificado en el punto quinto del acuerdo modificado para que suscriban la documentación necesaria a fin de cumplimentar el presente acuerdo.</w:t>
      </w:r>
    </w:p>
    <w:p w14:paraId="21052581" w14:textId="77777777" w:rsidR="007B0C97" w:rsidRPr="00DD6166" w:rsidRDefault="007B0C97" w:rsidP="007B0C97">
      <w:pPr>
        <w:spacing w:after="0" w:line="276" w:lineRule="auto"/>
        <w:ind w:right="23"/>
        <w:jc w:val="both"/>
        <w:rPr>
          <w:rFonts w:ascii="Arial" w:eastAsia="Times New Roman" w:hAnsi="Arial" w:cs="Arial"/>
          <w:b/>
          <w:color w:val="000000" w:themeColor="text1"/>
          <w:sz w:val="24"/>
          <w:szCs w:val="24"/>
          <w:lang w:eastAsia="es-MX"/>
        </w:rPr>
      </w:pPr>
    </w:p>
    <w:p w14:paraId="5D7C8E18" w14:textId="77777777" w:rsidR="00DD6166" w:rsidRDefault="00D51D44" w:rsidP="00DD6166">
      <w:pPr>
        <w:spacing w:after="0" w:line="276" w:lineRule="auto"/>
        <w:ind w:right="23"/>
        <w:jc w:val="both"/>
        <w:rPr>
          <w:rFonts w:ascii="Arial" w:eastAsiaTheme="minorEastAsia" w:hAnsi="Arial" w:cs="Arial"/>
          <w:b/>
          <w:color w:val="000000" w:themeColor="text1"/>
          <w:sz w:val="24"/>
          <w:szCs w:val="24"/>
        </w:rPr>
      </w:pPr>
      <w:r>
        <w:rPr>
          <w:rFonts w:ascii="Arial" w:eastAsiaTheme="minorEastAsia" w:hAnsi="Arial" w:cs="Arial"/>
          <w:b/>
          <w:color w:val="000000" w:themeColor="text1"/>
          <w:sz w:val="24"/>
          <w:szCs w:val="24"/>
        </w:rPr>
        <w:t xml:space="preserve">Notifíquese: </w:t>
      </w:r>
      <w:r w:rsidRPr="00D51D44">
        <w:rPr>
          <w:rFonts w:ascii="Arial" w:eastAsiaTheme="minorEastAsia" w:hAnsi="Arial" w:cs="Arial"/>
          <w:color w:val="000000" w:themeColor="text1"/>
          <w:sz w:val="24"/>
          <w:szCs w:val="24"/>
        </w:rPr>
        <w:t xml:space="preserve">Presidente Municipal, Síndico Municipal, Encargado de la Hacienda Municipal, </w:t>
      </w:r>
      <w:r w:rsidR="003B25ED" w:rsidRPr="003B25ED">
        <w:rPr>
          <w:rFonts w:ascii="Arial" w:eastAsiaTheme="minorEastAsia" w:hAnsi="Arial" w:cs="Arial"/>
          <w:color w:val="000000" w:themeColor="text1"/>
          <w:sz w:val="24"/>
          <w:szCs w:val="24"/>
        </w:rPr>
        <w:t>Coordinadora General de Desarrollo Económico, Combate a la Desigualdad</w:t>
      </w:r>
      <w:r w:rsidR="003B25ED">
        <w:rPr>
          <w:rFonts w:ascii="Arial" w:eastAsiaTheme="minorEastAsia" w:hAnsi="Arial" w:cs="Arial"/>
          <w:color w:val="000000" w:themeColor="text1"/>
          <w:sz w:val="24"/>
          <w:szCs w:val="24"/>
        </w:rPr>
        <w:t xml:space="preserve"> y Construcción de la Comunidad, </w:t>
      </w:r>
      <w:r w:rsidRPr="00D51D44">
        <w:rPr>
          <w:rFonts w:ascii="Arial" w:eastAsiaTheme="minorEastAsia" w:hAnsi="Arial" w:cs="Arial"/>
          <w:color w:val="000000" w:themeColor="text1"/>
          <w:sz w:val="24"/>
          <w:szCs w:val="24"/>
        </w:rPr>
        <w:t>y Secretaría del Sistema de Asistencia Social del Gobierno del Estado de Jalisco.</w:t>
      </w:r>
      <w:r>
        <w:rPr>
          <w:rFonts w:ascii="Arial" w:eastAsiaTheme="minorEastAsia" w:hAnsi="Arial" w:cs="Arial"/>
          <w:b/>
          <w:color w:val="000000" w:themeColor="text1"/>
          <w:sz w:val="24"/>
          <w:szCs w:val="24"/>
        </w:rPr>
        <w:t xml:space="preserve">  </w:t>
      </w:r>
    </w:p>
    <w:p w14:paraId="0E640C75" w14:textId="77777777" w:rsidR="00D51D44" w:rsidRDefault="00D51D44" w:rsidP="00DD6166">
      <w:pPr>
        <w:spacing w:after="0" w:line="276" w:lineRule="auto"/>
        <w:ind w:right="23"/>
        <w:jc w:val="both"/>
        <w:rPr>
          <w:rFonts w:ascii="Arial" w:eastAsiaTheme="minorEastAsia" w:hAnsi="Arial" w:cs="Arial"/>
          <w:b/>
          <w:color w:val="000000" w:themeColor="text1"/>
          <w:sz w:val="24"/>
          <w:szCs w:val="24"/>
        </w:rPr>
      </w:pPr>
    </w:p>
    <w:p w14:paraId="2F3EA0E6" w14:textId="77777777" w:rsidR="00D51D44" w:rsidRDefault="00D51D44" w:rsidP="00D51D44">
      <w:pPr>
        <w:spacing w:after="0" w:line="276" w:lineRule="auto"/>
        <w:ind w:right="23"/>
        <w:jc w:val="both"/>
        <w:rPr>
          <w:rFonts w:ascii="Arial" w:eastAsiaTheme="minorEastAsia" w:hAnsi="Arial" w:cs="Arial"/>
          <w:color w:val="000000" w:themeColor="text1"/>
          <w:sz w:val="24"/>
          <w:szCs w:val="24"/>
        </w:rPr>
      </w:pPr>
      <w:r>
        <w:rPr>
          <w:rFonts w:ascii="Arial" w:eastAsiaTheme="minorEastAsia" w:hAnsi="Arial" w:cs="Arial"/>
          <w:b/>
          <w:color w:val="000000" w:themeColor="text1"/>
          <w:sz w:val="24"/>
          <w:szCs w:val="24"/>
        </w:rPr>
        <w:t xml:space="preserve">Fundamento Legal: </w:t>
      </w:r>
      <w:r w:rsidRPr="00817CB2">
        <w:rPr>
          <w:rFonts w:ascii="Arial" w:hAnsi="Arial" w:cs="Arial"/>
          <w:color w:val="000000" w:themeColor="text1"/>
          <w:sz w:val="24"/>
          <w:szCs w:val="24"/>
        </w:rPr>
        <w:t>Sirve como fundamento legal lo dispuesto en el artículo</w:t>
      </w:r>
      <w:r w:rsidRPr="00817CB2">
        <w:rPr>
          <w:rFonts w:ascii="Arial" w:eastAsiaTheme="minorEastAsia" w:hAnsi="Arial" w:cs="Arial"/>
          <w:color w:val="000000" w:themeColor="text1"/>
          <w:sz w:val="24"/>
          <w:szCs w:val="24"/>
        </w:rPr>
        <w:t xml:space="preserve"> 115° de la Constitución Política de los Estados Unidos Mexicanos. </w:t>
      </w:r>
      <w:r>
        <w:rPr>
          <w:rFonts w:ascii="Arial" w:eastAsiaTheme="minorEastAsia" w:hAnsi="Arial" w:cs="Arial"/>
          <w:color w:val="000000" w:themeColor="text1"/>
          <w:sz w:val="24"/>
          <w:szCs w:val="24"/>
        </w:rPr>
        <w:t>Así como l</w:t>
      </w:r>
      <w:r w:rsidRPr="00DD6166">
        <w:rPr>
          <w:rFonts w:ascii="Arial" w:eastAsiaTheme="minorEastAsia" w:hAnsi="Arial" w:cs="Arial"/>
          <w:color w:val="000000" w:themeColor="text1"/>
          <w:sz w:val="24"/>
          <w:szCs w:val="24"/>
        </w:rPr>
        <w:t xml:space="preserve">os artículos </w:t>
      </w:r>
      <w:r w:rsidRPr="00D51D44">
        <w:rPr>
          <w:rFonts w:ascii="Arial" w:eastAsiaTheme="minorEastAsia" w:hAnsi="Arial" w:cs="Arial"/>
          <w:color w:val="000000" w:themeColor="text1"/>
          <w:sz w:val="24"/>
          <w:szCs w:val="24"/>
        </w:rPr>
        <w:t>1°, 2°, 4°, 29° fracción I, 36° de la Ley de Gobierno y la Administración Pública Municipal del Estado de Jalisco.</w:t>
      </w:r>
      <w:r>
        <w:rPr>
          <w:rFonts w:ascii="Arial" w:eastAsiaTheme="minorEastAsia" w:hAnsi="Arial" w:cs="Arial"/>
          <w:color w:val="000000" w:themeColor="text1"/>
          <w:sz w:val="24"/>
          <w:szCs w:val="24"/>
        </w:rPr>
        <w:t xml:space="preserve"> Y</w:t>
      </w:r>
      <w:r w:rsidRPr="00D51D44">
        <w:rPr>
          <w:rFonts w:ascii="Arial" w:eastAsiaTheme="minorEastAsia" w:hAnsi="Arial" w:cs="Arial"/>
          <w:color w:val="000000" w:themeColor="text1"/>
          <w:sz w:val="24"/>
          <w:szCs w:val="24"/>
        </w:rPr>
        <w:t xml:space="preserve"> el artículo 59° Fracción XXVI, 68° fracciones XI y 81° fracciones XX del Reglamento General del Municipio de El Salto.</w:t>
      </w:r>
    </w:p>
    <w:p w14:paraId="10AF5A78" w14:textId="77777777" w:rsidR="00957CC4" w:rsidRDefault="00957CC4" w:rsidP="00D51D44">
      <w:pPr>
        <w:spacing w:after="0" w:line="276" w:lineRule="auto"/>
        <w:ind w:right="23"/>
        <w:jc w:val="both"/>
        <w:rPr>
          <w:rFonts w:ascii="Arial" w:eastAsia="Times New Roman" w:hAnsi="Arial" w:cs="Arial"/>
          <w:b/>
          <w:color w:val="000000" w:themeColor="text1"/>
          <w:sz w:val="24"/>
          <w:szCs w:val="24"/>
          <w:lang w:eastAsia="es-MX"/>
        </w:rPr>
      </w:pPr>
    </w:p>
    <w:p w14:paraId="322E68F0" w14:textId="77777777" w:rsidR="00D51D44" w:rsidRDefault="00D51D44" w:rsidP="00D51D44">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Presidente Municipal:</w:t>
      </w:r>
      <w:r>
        <w:rPr>
          <w:rFonts w:ascii="Arial" w:eastAsia="Times New Roman" w:hAnsi="Arial" w:cs="Arial"/>
          <w:b/>
          <w:color w:val="000000" w:themeColor="text1"/>
          <w:sz w:val="24"/>
          <w:szCs w:val="24"/>
          <w:lang w:eastAsia="es-MX"/>
        </w:rPr>
        <w:t xml:space="preserve"> </w:t>
      </w:r>
      <w:r w:rsidR="00957CC4">
        <w:rPr>
          <w:rFonts w:ascii="Arial" w:eastAsia="Times New Roman" w:hAnsi="Arial" w:cs="Arial"/>
          <w:color w:val="000000" w:themeColor="text1"/>
          <w:sz w:val="24"/>
          <w:szCs w:val="24"/>
          <w:lang w:eastAsia="es-MX"/>
        </w:rPr>
        <w:t>Secretario, por favor continúe</w:t>
      </w:r>
      <w:r w:rsidRPr="00D51D44">
        <w:rPr>
          <w:rFonts w:ascii="Arial" w:eastAsia="Times New Roman" w:hAnsi="Arial" w:cs="Arial"/>
          <w:color w:val="000000" w:themeColor="text1"/>
          <w:sz w:val="24"/>
          <w:szCs w:val="24"/>
          <w:lang w:eastAsia="es-MX"/>
        </w:rPr>
        <w:t xml:space="preserve"> con el desahogo de la sesión.</w:t>
      </w:r>
    </w:p>
    <w:p w14:paraId="397C93A2" w14:textId="77777777" w:rsidR="00D51D44" w:rsidRDefault="00D51D44" w:rsidP="00D51D44">
      <w:pPr>
        <w:spacing w:after="0" w:line="276" w:lineRule="auto"/>
        <w:ind w:right="23"/>
        <w:jc w:val="both"/>
        <w:rPr>
          <w:rFonts w:ascii="Arial" w:eastAsia="Times New Roman" w:hAnsi="Arial" w:cs="Arial"/>
          <w:color w:val="000000" w:themeColor="text1"/>
          <w:sz w:val="24"/>
          <w:szCs w:val="24"/>
          <w:lang w:eastAsia="es-MX"/>
        </w:rPr>
      </w:pPr>
    </w:p>
    <w:p w14:paraId="7B387C86" w14:textId="77777777" w:rsidR="00D51D44" w:rsidRP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r w:rsidRPr="00D51D44">
        <w:rPr>
          <w:rFonts w:ascii="Arial" w:eastAsia="Times New Roman" w:hAnsi="Arial" w:cs="Arial"/>
          <w:b/>
          <w:color w:val="000000" w:themeColor="text1"/>
          <w:sz w:val="24"/>
          <w:szCs w:val="24"/>
          <w:lang w:eastAsia="es-MX"/>
        </w:rPr>
        <w:t>Secretario General: Como indica Presidente…</w:t>
      </w:r>
    </w:p>
    <w:p w14:paraId="410E163E" w14:textId="77777777" w:rsidR="00D51D44" w:rsidRP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p>
    <w:p w14:paraId="54782236" w14:textId="77777777" w:rsidR="00D51D44" w:rsidRPr="00D51D44" w:rsidRDefault="00D51D44" w:rsidP="00D51D44">
      <w:pPr>
        <w:spacing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7. PRIMERO.</w:t>
      </w:r>
      <w:r w:rsidRPr="00D51D44">
        <w:rPr>
          <w:rFonts w:ascii="Arial" w:eastAsia="Times New Roman" w:hAnsi="Arial" w:cs="Arial"/>
          <w:b/>
          <w:color w:val="000000" w:themeColor="text1"/>
          <w:sz w:val="24"/>
          <w:szCs w:val="24"/>
          <w:lang w:eastAsia="es-MX"/>
        </w:rPr>
        <w:t xml:space="preserve">- </w:t>
      </w:r>
      <w:r w:rsidRPr="00D51D44">
        <w:rPr>
          <w:rFonts w:ascii="Arial" w:eastAsia="Times New Roman" w:hAnsi="Arial" w:cs="Arial"/>
          <w:color w:val="000000" w:themeColor="text1"/>
          <w:sz w:val="24"/>
          <w:szCs w:val="24"/>
          <w:lang w:eastAsia="es-MX"/>
        </w:rPr>
        <w:t>Se aprueba la “Convocatoria General del Consejo Metropolitano 2020 – 2022”.</w:t>
      </w:r>
    </w:p>
    <w:p w14:paraId="1FC55BB8" w14:textId="77777777" w:rsidR="00D51D44" w:rsidRP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p>
    <w:p w14:paraId="715C5D1C" w14:textId="77777777" w:rsidR="00D51D44" w:rsidRPr="00D51D44" w:rsidRDefault="00D51D44" w:rsidP="00D51D44">
      <w:pPr>
        <w:spacing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SEGUNDO.-</w:t>
      </w:r>
      <w:r w:rsidRPr="00D51D44">
        <w:rPr>
          <w:rFonts w:ascii="Arial" w:eastAsia="Times New Roman" w:hAnsi="Arial" w:cs="Arial"/>
          <w:b/>
          <w:color w:val="000000" w:themeColor="text1"/>
          <w:sz w:val="24"/>
          <w:szCs w:val="24"/>
          <w:lang w:eastAsia="es-MX"/>
        </w:rPr>
        <w:t xml:space="preserve"> </w:t>
      </w:r>
      <w:r w:rsidRPr="00D51D44">
        <w:rPr>
          <w:rFonts w:ascii="Arial" w:eastAsia="Times New Roman" w:hAnsi="Arial" w:cs="Arial"/>
          <w:color w:val="000000" w:themeColor="text1"/>
          <w:sz w:val="24"/>
          <w:szCs w:val="24"/>
          <w:lang w:eastAsia="es-MX"/>
        </w:rPr>
        <w:t>Se ordena la publicación de la presente convocatoria por medio de los canales oficiales de este H. Ayuntamiento a ef</w:t>
      </w:r>
      <w:r>
        <w:rPr>
          <w:rFonts w:ascii="Arial" w:eastAsia="Times New Roman" w:hAnsi="Arial" w:cs="Arial"/>
          <w:color w:val="000000" w:themeColor="text1"/>
          <w:sz w:val="24"/>
          <w:szCs w:val="24"/>
          <w:lang w:eastAsia="es-MX"/>
        </w:rPr>
        <w:t xml:space="preserve">ecto de que sea conocida por la </w:t>
      </w:r>
      <w:r w:rsidRPr="00D51D44">
        <w:rPr>
          <w:rFonts w:ascii="Arial" w:eastAsia="Times New Roman" w:hAnsi="Arial" w:cs="Arial"/>
          <w:color w:val="000000" w:themeColor="text1"/>
          <w:sz w:val="24"/>
          <w:szCs w:val="24"/>
          <w:lang w:eastAsia="es-MX"/>
        </w:rPr>
        <w:t>ciudadanía y surta los efectos del acuerdo de la Junta de Coordinación Metropolitana aprobado el día 09 de julio del 2020</w:t>
      </w:r>
      <w:r w:rsidRPr="00D51D44">
        <w:rPr>
          <w:rFonts w:ascii="Arial" w:eastAsia="Times New Roman" w:hAnsi="Arial" w:cs="Arial"/>
          <w:b/>
          <w:color w:val="000000" w:themeColor="text1"/>
          <w:sz w:val="24"/>
          <w:szCs w:val="24"/>
          <w:lang w:eastAsia="es-MX"/>
        </w:rPr>
        <w:t>.</w:t>
      </w:r>
    </w:p>
    <w:p w14:paraId="7F6CEF02" w14:textId="77777777" w:rsidR="00D51D44" w:rsidRP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p>
    <w:p w14:paraId="111A190A" w14:textId="77777777" w:rsidR="00D51D44" w:rsidRPr="00D51D44" w:rsidRDefault="00D51D44" w:rsidP="00D51D44">
      <w:pPr>
        <w:spacing w:after="0" w:line="276" w:lineRule="auto"/>
        <w:ind w:right="23"/>
        <w:jc w:val="both"/>
        <w:rPr>
          <w:rFonts w:ascii="Arial" w:eastAsia="Times New Roman" w:hAnsi="Arial" w:cs="Arial"/>
          <w:color w:val="000000" w:themeColor="text1"/>
          <w:sz w:val="24"/>
          <w:szCs w:val="24"/>
          <w:lang w:eastAsia="es-MX"/>
        </w:rPr>
      </w:pPr>
      <w:r w:rsidRPr="00D51D44">
        <w:rPr>
          <w:rFonts w:ascii="Arial" w:eastAsia="Times New Roman" w:hAnsi="Arial" w:cs="Arial"/>
          <w:b/>
          <w:color w:val="000000" w:themeColor="text1"/>
          <w:sz w:val="24"/>
          <w:szCs w:val="24"/>
          <w:lang w:eastAsia="es-MX"/>
        </w:rPr>
        <w:t>TERCE</w:t>
      </w:r>
      <w:r>
        <w:rPr>
          <w:rFonts w:ascii="Arial" w:eastAsia="Times New Roman" w:hAnsi="Arial" w:cs="Arial"/>
          <w:b/>
          <w:color w:val="000000" w:themeColor="text1"/>
          <w:sz w:val="24"/>
          <w:szCs w:val="24"/>
          <w:lang w:eastAsia="es-MX"/>
        </w:rPr>
        <w:t xml:space="preserve">RO.- </w:t>
      </w:r>
      <w:r w:rsidRPr="00D51D44">
        <w:rPr>
          <w:rFonts w:ascii="Arial" w:eastAsia="Times New Roman" w:hAnsi="Arial" w:cs="Arial"/>
          <w:color w:val="000000" w:themeColor="text1"/>
          <w:sz w:val="24"/>
          <w:szCs w:val="24"/>
          <w:lang w:eastAsia="es-MX"/>
        </w:rPr>
        <w:t>Se turna a la Comisión Edilicia de Participación Ciudadana y Vecinal a efecto de cumplimentar y dar el seguimiento al presente acuerdo.</w:t>
      </w:r>
    </w:p>
    <w:p w14:paraId="313F4B1B" w14:textId="77777777" w:rsidR="00D51D44" w:rsidRP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p>
    <w:p w14:paraId="643126AB" w14:textId="77777777" w:rsidR="00D51D44" w:rsidRPr="00D51D44" w:rsidRDefault="00D51D44" w:rsidP="00D51D44">
      <w:pPr>
        <w:spacing w:after="0" w:line="276" w:lineRule="auto"/>
        <w:ind w:right="23"/>
        <w:jc w:val="both"/>
        <w:rPr>
          <w:rFonts w:ascii="Arial" w:eastAsia="Times New Roman" w:hAnsi="Arial" w:cs="Arial"/>
          <w:color w:val="000000" w:themeColor="text1"/>
          <w:sz w:val="24"/>
          <w:szCs w:val="24"/>
          <w:lang w:eastAsia="es-MX"/>
        </w:rPr>
      </w:pPr>
      <w:r w:rsidRPr="00D51D44">
        <w:rPr>
          <w:rFonts w:ascii="Arial" w:eastAsia="Times New Roman" w:hAnsi="Arial" w:cs="Arial"/>
          <w:color w:val="000000" w:themeColor="text1"/>
          <w:sz w:val="24"/>
          <w:szCs w:val="24"/>
          <w:lang w:eastAsia="es-MX"/>
        </w:rPr>
        <w:t xml:space="preserve">Es cuanto Presidente… </w:t>
      </w:r>
    </w:p>
    <w:p w14:paraId="4CA5627C" w14:textId="77777777" w:rsid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p>
    <w:p w14:paraId="7FC00C41" w14:textId="77777777" w:rsidR="00D51D44" w:rsidRPr="00D51D44" w:rsidRDefault="00D51D44" w:rsidP="00D51D44">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Presidente Municipal:</w:t>
      </w:r>
      <w:r>
        <w:rPr>
          <w:rFonts w:ascii="Arial" w:eastAsia="Times New Roman" w:hAnsi="Arial" w:cs="Arial"/>
          <w:b/>
          <w:color w:val="000000" w:themeColor="text1"/>
          <w:sz w:val="24"/>
          <w:szCs w:val="24"/>
          <w:lang w:eastAsia="es-MX"/>
        </w:rPr>
        <w:t xml:space="preserve"> </w:t>
      </w:r>
      <w:r w:rsidRPr="00D51D44">
        <w:rPr>
          <w:rFonts w:ascii="Arial" w:eastAsia="Times New Roman" w:hAnsi="Arial" w:cs="Arial"/>
          <w:color w:val="000000" w:themeColor="text1"/>
          <w:sz w:val="24"/>
          <w:szCs w:val="24"/>
          <w:lang w:eastAsia="es-MX"/>
        </w:rPr>
        <w:t>Gracias Secretario. Compañeras y compañeros integrantes de este pleno, una de las obligaciones primordiales de todas y cada una de las dependencias de la administración pública a cualquier nivel, es fomentar la participación de los ciudadanos en los asuntos, procesos y demás actividades públicas, fortaleciendo así la democracia en nuestros municipio y en nuestros estado.</w:t>
      </w:r>
    </w:p>
    <w:p w14:paraId="05A31852" w14:textId="77777777" w:rsidR="00D51D44" w:rsidRPr="00D51D44" w:rsidRDefault="00D51D44" w:rsidP="00D51D44">
      <w:pPr>
        <w:spacing w:after="0" w:line="276" w:lineRule="auto"/>
        <w:ind w:right="23"/>
        <w:jc w:val="both"/>
        <w:rPr>
          <w:rFonts w:ascii="Arial" w:eastAsia="Times New Roman" w:hAnsi="Arial" w:cs="Arial"/>
          <w:color w:val="000000" w:themeColor="text1"/>
          <w:sz w:val="24"/>
          <w:szCs w:val="24"/>
          <w:lang w:eastAsia="es-MX"/>
        </w:rPr>
      </w:pPr>
    </w:p>
    <w:p w14:paraId="5CE8BB42" w14:textId="77777777" w:rsidR="00D51D44" w:rsidRDefault="00D51D44" w:rsidP="00D51D44">
      <w:pPr>
        <w:spacing w:after="0" w:line="276" w:lineRule="auto"/>
        <w:ind w:right="23"/>
        <w:jc w:val="both"/>
        <w:rPr>
          <w:rFonts w:ascii="Arial" w:eastAsia="Times New Roman" w:hAnsi="Arial" w:cs="Arial"/>
          <w:color w:val="000000" w:themeColor="text1"/>
          <w:sz w:val="24"/>
          <w:szCs w:val="24"/>
          <w:lang w:eastAsia="es-MX"/>
        </w:rPr>
      </w:pPr>
      <w:r w:rsidRPr="00D51D44">
        <w:rPr>
          <w:rFonts w:ascii="Arial" w:eastAsia="Times New Roman" w:hAnsi="Arial" w:cs="Arial"/>
          <w:color w:val="000000" w:themeColor="text1"/>
          <w:sz w:val="24"/>
          <w:szCs w:val="24"/>
          <w:lang w:eastAsia="es-MX"/>
        </w:rPr>
        <w:t>Es por ello, que al aprobar e implementar la presente convocatoria otorgamos a nuestros ciudadanos la oportunidad participar y coadyuvar en el actuar de las mesas de trabajo del Instituto Metropolitano de Planeación con lo que se fomenta la colaboración estrecha entre gobierno y sociedad, no sólo en nuestro municipio, sino que también en toda el Área Metropolita de Guadalajara.</w:t>
      </w:r>
    </w:p>
    <w:p w14:paraId="6764B907" w14:textId="77777777" w:rsidR="00D51D44" w:rsidRDefault="00D51D44" w:rsidP="00D51D44">
      <w:pPr>
        <w:spacing w:after="0" w:line="276" w:lineRule="auto"/>
        <w:ind w:right="23"/>
        <w:jc w:val="both"/>
        <w:rPr>
          <w:rFonts w:ascii="Arial" w:eastAsia="Times New Roman" w:hAnsi="Arial" w:cs="Arial"/>
          <w:color w:val="000000" w:themeColor="text1"/>
          <w:sz w:val="24"/>
          <w:szCs w:val="24"/>
          <w:lang w:eastAsia="es-MX"/>
        </w:rPr>
      </w:pPr>
    </w:p>
    <w:p w14:paraId="1E1B2A85" w14:textId="77777777" w:rsid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r w:rsidRPr="00D51D44">
        <w:rPr>
          <w:rFonts w:ascii="Arial" w:eastAsia="Times New Roman" w:hAnsi="Arial" w:cs="Arial"/>
          <w:color w:val="000000" w:themeColor="text1"/>
          <w:sz w:val="24"/>
          <w:szCs w:val="24"/>
          <w:lang w:eastAsia="es-MX"/>
        </w:rPr>
        <w:t>Por lo que, en votación económica, les pregunto ¿si es de aprobarse?</w:t>
      </w:r>
      <w:r>
        <w:rPr>
          <w:rFonts w:ascii="Arial" w:eastAsia="Times New Roman" w:hAnsi="Arial" w:cs="Arial"/>
          <w:color w:val="000000" w:themeColor="text1"/>
          <w:sz w:val="24"/>
          <w:szCs w:val="24"/>
          <w:lang w:eastAsia="es-MX"/>
        </w:rPr>
        <w:t xml:space="preserve"> </w:t>
      </w:r>
      <w:r w:rsidRPr="00D51D44">
        <w:rPr>
          <w:rFonts w:ascii="Arial" w:eastAsia="Times New Roman" w:hAnsi="Arial" w:cs="Arial"/>
          <w:b/>
          <w:color w:val="000000" w:themeColor="text1"/>
          <w:sz w:val="24"/>
          <w:szCs w:val="24"/>
          <w:lang w:eastAsia="es-MX"/>
        </w:rPr>
        <w:t>APROBADO POR UNANIMIDAD</w:t>
      </w:r>
    </w:p>
    <w:p w14:paraId="133AF627" w14:textId="77777777" w:rsid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p>
    <w:p w14:paraId="5801F4BB" w14:textId="77777777" w:rsidR="00D51D44" w:rsidRDefault="00D51D44" w:rsidP="00D51D44">
      <w:pPr>
        <w:spacing w:after="0" w:line="276" w:lineRule="auto"/>
        <w:ind w:right="23"/>
        <w:jc w:val="center"/>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ACUERDO</w:t>
      </w:r>
    </w:p>
    <w:p w14:paraId="5E169D79" w14:textId="77777777" w:rsidR="00D51D44" w:rsidRDefault="00D51D44" w:rsidP="00D51D44">
      <w:pPr>
        <w:spacing w:after="0" w:line="276" w:lineRule="auto"/>
        <w:ind w:right="23"/>
        <w:jc w:val="center"/>
        <w:rPr>
          <w:rFonts w:ascii="Arial" w:eastAsia="Times New Roman" w:hAnsi="Arial" w:cs="Arial"/>
          <w:b/>
          <w:color w:val="000000" w:themeColor="text1"/>
          <w:sz w:val="24"/>
          <w:szCs w:val="24"/>
          <w:lang w:eastAsia="es-MX"/>
        </w:rPr>
      </w:pPr>
    </w:p>
    <w:p w14:paraId="24A4083F" w14:textId="77777777" w:rsidR="00D51D44" w:rsidRP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PRIMERO.</w:t>
      </w:r>
      <w:r w:rsidRPr="00D51D44">
        <w:rPr>
          <w:rFonts w:ascii="Arial" w:eastAsia="Times New Roman" w:hAnsi="Arial" w:cs="Arial"/>
          <w:b/>
          <w:color w:val="000000" w:themeColor="text1"/>
          <w:sz w:val="24"/>
          <w:szCs w:val="24"/>
          <w:lang w:eastAsia="es-MX"/>
        </w:rPr>
        <w:t>- Se aprueba la “Convocatoria General del Consejo Metropolitano 2020 – 2022”.</w:t>
      </w:r>
    </w:p>
    <w:p w14:paraId="43DD11D5" w14:textId="77777777" w:rsidR="00D51D44" w:rsidRP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p>
    <w:p w14:paraId="1301F405" w14:textId="77777777" w:rsidR="00D51D44" w:rsidRP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r w:rsidRPr="00D51D44">
        <w:rPr>
          <w:rFonts w:ascii="Arial" w:eastAsia="Times New Roman" w:hAnsi="Arial" w:cs="Arial"/>
          <w:b/>
          <w:color w:val="000000" w:themeColor="text1"/>
          <w:sz w:val="24"/>
          <w:szCs w:val="24"/>
          <w:lang w:eastAsia="es-MX"/>
        </w:rPr>
        <w:t>SEGUNDO.- Se ordena la publicación de la presente convocatoria por medio de los canales oficiales de este H. Ayuntamiento a efecto de que sea conocida por la ciudadanía y surta los efectos del acuerdo de la Junta de Coordinación Metropolitana aprobado el día 09 de julio del 2020.</w:t>
      </w:r>
    </w:p>
    <w:p w14:paraId="4CFB1CE9" w14:textId="77777777" w:rsidR="00D51D44" w:rsidRP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p>
    <w:p w14:paraId="58910038" w14:textId="77777777" w:rsid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r w:rsidRPr="00D51D44">
        <w:rPr>
          <w:rFonts w:ascii="Arial" w:eastAsia="Times New Roman" w:hAnsi="Arial" w:cs="Arial"/>
          <w:b/>
          <w:color w:val="000000" w:themeColor="text1"/>
          <w:sz w:val="24"/>
          <w:szCs w:val="24"/>
          <w:lang w:eastAsia="es-MX"/>
        </w:rPr>
        <w:t>TERCERO.- Se turna a la Comisión Edilicia de Participación Ciudadana y Vecinal a efecto de cumplimentar y dar el seguimiento al presente acuerdo.</w:t>
      </w:r>
    </w:p>
    <w:p w14:paraId="4DC23B8F" w14:textId="77777777" w:rsidR="00957CC4" w:rsidRDefault="00957CC4" w:rsidP="00D51D44">
      <w:pPr>
        <w:spacing w:after="0" w:line="276" w:lineRule="auto"/>
        <w:ind w:right="23"/>
        <w:jc w:val="both"/>
        <w:rPr>
          <w:rFonts w:ascii="Arial" w:eastAsia="Times New Roman" w:hAnsi="Arial" w:cs="Arial"/>
          <w:b/>
          <w:color w:val="000000" w:themeColor="text1"/>
          <w:sz w:val="24"/>
          <w:szCs w:val="24"/>
          <w:lang w:eastAsia="es-MX"/>
        </w:rPr>
      </w:pPr>
    </w:p>
    <w:p w14:paraId="2F73C746" w14:textId="77777777" w:rsidR="00D51D44" w:rsidRPr="00D51D44" w:rsidRDefault="00D51D44" w:rsidP="00D51D44">
      <w:pPr>
        <w:spacing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 xml:space="preserve">Notifíquese: </w:t>
      </w:r>
      <w:r w:rsidRPr="00D51D44">
        <w:rPr>
          <w:rFonts w:ascii="Arial" w:eastAsia="Times New Roman" w:hAnsi="Arial" w:cs="Arial"/>
          <w:color w:val="000000" w:themeColor="text1"/>
          <w:sz w:val="24"/>
          <w:szCs w:val="24"/>
          <w:lang w:eastAsia="es-MX"/>
        </w:rPr>
        <w:t>Presidente Municipal, Síndico Municipal, D</w:t>
      </w:r>
      <w:r>
        <w:rPr>
          <w:rFonts w:ascii="Arial" w:eastAsia="Times New Roman" w:hAnsi="Arial" w:cs="Arial"/>
          <w:color w:val="000000" w:themeColor="text1"/>
          <w:sz w:val="24"/>
          <w:szCs w:val="24"/>
          <w:lang w:eastAsia="es-MX"/>
        </w:rPr>
        <w:t xml:space="preserve">irector de Comunicación Social, </w:t>
      </w:r>
      <w:r w:rsidRPr="00D51D44">
        <w:rPr>
          <w:rFonts w:ascii="Arial" w:eastAsia="Times New Roman" w:hAnsi="Arial" w:cs="Arial"/>
          <w:color w:val="000000" w:themeColor="text1"/>
          <w:sz w:val="24"/>
          <w:szCs w:val="24"/>
          <w:lang w:eastAsia="es-MX"/>
        </w:rPr>
        <w:t>Presidente de la Comisión Edilicia de Par</w:t>
      </w:r>
      <w:r>
        <w:rPr>
          <w:rFonts w:ascii="Arial" w:eastAsia="Times New Roman" w:hAnsi="Arial" w:cs="Arial"/>
          <w:color w:val="000000" w:themeColor="text1"/>
          <w:sz w:val="24"/>
          <w:szCs w:val="24"/>
          <w:lang w:eastAsia="es-MX"/>
        </w:rPr>
        <w:t xml:space="preserve">ticipación Ciudadana y Vecinal y </w:t>
      </w:r>
      <w:r w:rsidRPr="00D51D44">
        <w:rPr>
          <w:rFonts w:ascii="Arial" w:eastAsia="Times New Roman" w:hAnsi="Arial" w:cs="Arial"/>
          <w:color w:val="000000" w:themeColor="text1"/>
          <w:sz w:val="24"/>
          <w:szCs w:val="24"/>
          <w:lang w:eastAsia="es-MX"/>
        </w:rPr>
        <w:t>Director de Participación Ciudadana.</w:t>
      </w:r>
    </w:p>
    <w:p w14:paraId="07B0989B" w14:textId="77777777" w:rsidR="00D51D44" w:rsidRDefault="00D51D44" w:rsidP="00D51D44">
      <w:pPr>
        <w:spacing w:after="0" w:line="276" w:lineRule="auto"/>
        <w:ind w:right="23"/>
        <w:jc w:val="both"/>
        <w:rPr>
          <w:rFonts w:ascii="Arial" w:eastAsia="Times New Roman" w:hAnsi="Arial" w:cs="Arial"/>
          <w:b/>
          <w:color w:val="000000" w:themeColor="text1"/>
          <w:sz w:val="24"/>
          <w:szCs w:val="24"/>
          <w:lang w:eastAsia="es-MX"/>
        </w:rPr>
      </w:pPr>
    </w:p>
    <w:p w14:paraId="1CDB336C" w14:textId="77777777" w:rsidR="00D51D44" w:rsidRDefault="00D51D44" w:rsidP="00555F8C">
      <w:pPr>
        <w:spacing w:after="0" w:line="276" w:lineRule="auto"/>
        <w:ind w:right="23"/>
        <w:jc w:val="both"/>
        <w:rPr>
          <w:rFonts w:ascii="Arial" w:eastAsiaTheme="minorEastAsia" w:hAnsi="Arial" w:cs="Arial"/>
          <w:color w:val="000000" w:themeColor="text1"/>
          <w:sz w:val="24"/>
          <w:szCs w:val="24"/>
        </w:rPr>
      </w:pPr>
      <w:r>
        <w:rPr>
          <w:rFonts w:ascii="Arial" w:eastAsia="Times New Roman" w:hAnsi="Arial" w:cs="Arial"/>
          <w:b/>
          <w:color w:val="000000" w:themeColor="text1"/>
          <w:sz w:val="24"/>
          <w:szCs w:val="24"/>
          <w:lang w:eastAsia="es-MX"/>
        </w:rPr>
        <w:t xml:space="preserve">Fundamento Legal: </w:t>
      </w:r>
      <w:r w:rsidR="00555F8C" w:rsidRPr="00817CB2">
        <w:rPr>
          <w:rFonts w:ascii="Arial" w:hAnsi="Arial" w:cs="Arial"/>
          <w:color w:val="000000" w:themeColor="text1"/>
          <w:sz w:val="24"/>
          <w:szCs w:val="24"/>
        </w:rPr>
        <w:t>Sirve como fundamento legal lo dispuesto en el artículo</w:t>
      </w:r>
      <w:r w:rsidR="00555F8C" w:rsidRPr="00817CB2">
        <w:rPr>
          <w:rFonts w:ascii="Arial" w:eastAsiaTheme="minorEastAsia" w:hAnsi="Arial" w:cs="Arial"/>
          <w:color w:val="000000" w:themeColor="text1"/>
          <w:sz w:val="24"/>
          <w:szCs w:val="24"/>
        </w:rPr>
        <w:t xml:space="preserve"> 115° de la Constitución Política d</w:t>
      </w:r>
      <w:r w:rsidR="00957CC4">
        <w:rPr>
          <w:rFonts w:ascii="Arial" w:eastAsiaTheme="minorEastAsia" w:hAnsi="Arial" w:cs="Arial"/>
          <w:color w:val="000000" w:themeColor="text1"/>
          <w:sz w:val="24"/>
          <w:szCs w:val="24"/>
        </w:rPr>
        <w:t>e los Estados Unidos Mexicanos. L</w:t>
      </w:r>
      <w:r w:rsidR="00555F8C" w:rsidRPr="00DD6166">
        <w:rPr>
          <w:rFonts w:ascii="Arial" w:eastAsiaTheme="minorEastAsia" w:hAnsi="Arial" w:cs="Arial"/>
          <w:color w:val="000000" w:themeColor="text1"/>
          <w:sz w:val="24"/>
          <w:szCs w:val="24"/>
        </w:rPr>
        <w:t xml:space="preserve">os artículos </w:t>
      </w:r>
      <w:r w:rsidR="00555F8C" w:rsidRPr="00555F8C">
        <w:rPr>
          <w:rFonts w:ascii="Arial" w:eastAsiaTheme="minorEastAsia" w:hAnsi="Arial" w:cs="Arial"/>
          <w:color w:val="000000" w:themeColor="text1"/>
          <w:sz w:val="24"/>
          <w:szCs w:val="24"/>
        </w:rPr>
        <w:t>1°, 2°, 4°, 29° fracción I, 36° de la Ley de Gobierno y la Administración Pública Municip</w:t>
      </w:r>
      <w:r w:rsidR="00555F8C">
        <w:rPr>
          <w:rFonts w:ascii="Arial" w:eastAsiaTheme="minorEastAsia" w:hAnsi="Arial" w:cs="Arial"/>
          <w:color w:val="000000" w:themeColor="text1"/>
          <w:sz w:val="24"/>
          <w:szCs w:val="24"/>
        </w:rPr>
        <w:t>al del Estado de Jalisco.</w:t>
      </w:r>
      <w:r w:rsidR="00555F8C" w:rsidRPr="00555F8C">
        <w:rPr>
          <w:rFonts w:ascii="Arial" w:eastAsiaTheme="minorEastAsia" w:hAnsi="Arial" w:cs="Arial"/>
          <w:color w:val="000000" w:themeColor="text1"/>
          <w:sz w:val="24"/>
          <w:szCs w:val="24"/>
        </w:rPr>
        <w:t xml:space="preserve"> </w:t>
      </w:r>
      <w:r w:rsidR="00957CC4">
        <w:rPr>
          <w:rFonts w:ascii="Arial" w:eastAsiaTheme="minorEastAsia" w:hAnsi="Arial" w:cs="Arial"/>
          <w:color w:val="000000" w:themeColor="text1"/>
          <w:sz w:val="24"/>
          <w:szCs w:val="24"/>
        </w:rPr>
        <w:t>Así como los a</w:t>
      </w:r>
      <w:r w:rsidR="00555F8C" w:rsidRPr="00555F8C">
        <w:rPr>
          <w:rFonts w:ascii="Arial" w:eastAsiaTheme="minorEastAsia" w:hAnsi="Arial" w:cs="Arial"/>
          <w:color w:val="000000" w:themeColor="text1"/>
          <w:sz w:val="24"/>
          <w:szCs w:val="24"/>
        </w:rPr>
        <w:t>rtículos 26° numeral 1, fracción III, 28° numeral 1, fracción V y el 32° de la Ley de Coordinación Metro</w:t>
      </w:r>
      <w:r w:rsidR="00555F8C">
        <w:rPr>
          <w:rFonts w:ascii="Arial" w:eastAsiaTheme="minorEastAsia" w:hAnsi="Arial" w:cs="Arial"/>
          <w:color w:val="000000" w:themeColor="text1"/>
          <w:sz w:val="24"/>
          <w:szCs w:val="24"/>
        </w:rPr>
        <w:t xml:space="preserve">politana del Estado de Jalisco. </w:t>
      </w:r>
      <w:r w:rsidR="00957CC4">
        <w:rPr>
          <w:rFonts w:ascii="Arial" w:eastAsiaTheme="minorEastAsia" w:hAnsi="Arial" w:cs="Arial"/>
          <w:color w:val="000000" w:themeColor="text1"/>
          <w:sz w:val="24"/>
          <w:szCs w:val="24"/>
        </w:rPr>
        <w:t>Y</w:t>
      </w:r>
      <w:r w:rsidR="00555F8C" w:rsidRPr="00555F8C">
        <w:rPr>
          <w:rFonts w:ascii="Arial" w:eastAsiaTheme="minorEastAsia" w:hAnsi="Arial" w:cs="Arial"/>
          <w:color w:val="000000" w:themeColor="text1"/>
          <w:sz w:val="24"/>
          <w:szCs w:val="24"/>
        </w:rPr>
        <w:t xml:space="preserve"> el artículo 53° fracción I del Reglamento General del Municipio de El Salto.</w:t>
      </w:r>
    </w:p>
    <w:p w14:paraId="20508A28" w14:textId="77777777" w:rsidR="00555F8C" w:rsidRDefault="00555F8C" w:rsidP="00555F8C">
      <w:pPr>
        <w:spacing w:after="0" w:line="276" w:lineRule="auto"/>
        <w:ind w:right="23"/>
        <w:jc w:val="both"/>
        <w:rPr>
          <w:rFonts w:ascii="Arial" w:eastAsiaTheme="minorEastAsia" w:hAnsi="Arial" w:cs="Arial"/>
          <w:color w:val="000000" w:themeColor="text1"/>
          <w:sz w:val="24"/>
          <w:szCs w:val="24"/>
        </w:rPr>
      </w:pPr>
    </w:p>
    <w:p w14:paraId="4CD0E4CA" w14:textId="77777777" w:rsidR="00555F8C" w:rsidRP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Presidente Municipal:</w:t>
      </w:r>
      <w:r>
        <w:rPr>
          <w:rFonts w:ascii="Arial" w:eastAsia="Times New Roman" w:hAnsi="Arial" w:cs="Arial"/>
          <w:b/>
          <w:color w:val="000000" w:themeColor="text1"/>
          <w:sz w:val="24"/>
          <w:szCs w:val="24"/>
          <w:lang w:eastAsia="es-MX"/>
        </w:rPr>
        <w:t xml:space="preserve"> </w:t>
      </w:r>
      <w:r w:rsidRPr="00555F8C">
        <w:rPr>
          <w:rFonts w:ascii="Arial" w:eastAsia="Times New Roman" w:hAnsi="Arial" w:cs="Arial"/>
          <w:color w:val="000000" w:themeColor="text1"/>
          <w:sz w:val="24"/>
          <w:szCs w:val="24"/>
          <w:lang w:eastAsia="es-MX"/>
        </w:rPr>
        <w:t>Secretario, por favor continuar con el desahogo de la sesión</w:t>
      </w:r>
      <w:r>
        <w:rPr>
          <w:rFonts w:ascii="Arial" w:eastAsia="Times New Roman" w:hAnsi="Arial" w:cs="Arial"/>
          <w:color w:val="000000" w:themeColor="text1"/>
          <w:sz w:val="24"/>
          <w:szCs w:val="24"/>
          <w:lang w:eastAsia="es-MX"/>
        </w:rPr>
        <w:t>.</w:t>
      </w:r>
    </w:p>
    <w:p w14:paraId="04E6056F" w14:textId="77777777" w:rsidR="00555F8C" w:rsidRPr="00555F8C" w:rsidRDefault="00555F8C" w:rsidP="00555F8C">
      <w:pPr>
        <w:spacing w:after="0" w:line="276" w:lineRule="auto"/>
        <w:ind w:right="23"/>
        <w:jc w:val="both"/>
        <w:rPr>
          <w:rFonts w:ascii="Arial" w:eastAsiaTheme="minorEastAsia" w:hAnsi="Arial" w:cs="Arial"/>
          <w:color w:val="000000" w:themeColor="text1"/>
          <w:sz w:val="24"/>
          <w:szCs w:val="24"/>
        </w:rPr>
      </w:pPr>
    </w:p>
    <w:p w14:paraId="076B23F5" w14:textId="77777777" w:rsidR="00555F8C" w:rsidRPr="00555F8C" w:rsidRDefault="00D51D44" w:rsidP="00555F8C">
      <w:pPr>
        <w:spacing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 xml:space="preserve">Secretario General: </w:t>
      </w:r>
      <w:r w:rsidR="00555F8C" w:rsidRPr="00555F8C">
        <w:rPr>
          <w:rFonts w:ascii="Arial" w:eastAsia="Times New Roman" w:hAnsi="Arial" w:cs="Arial"/>
          <w:color w:val="000000" w:themeColor="text1"/>
          <w:sz w:val="24"/>
          <w:szCs w:val="24"/>
          <w:lang w:eastAsia="es-MX"/>
        </w:rPr>
        <w:t>Como solicita Presidente…</w:t>
      </w:r>
    </w:p>
    <w:p w14:paraId="344F1D0F" w14:textId="77777777" w:rsidR="00555F8C" w:rsidRPr="00555F8C" w:rsidRDefault="00555F8C" w:rsidP="00555F8C">
      <w:pPr>
        <w:spacing w:after="0" w:line="276" w:lineRule="auto"/>
        <w:ind w:right="23"/>
        <w:jc w:val="both"/>
        <w:rPr>
          <w:rFonts w:ascii="Arial" w:eastAsia="Times New Roman" w:hAnsi="Arial" w:cs="Arial"/>
          <w:b/>
          <w:color w:val="000000" w:themeColor="text1"/>
          <w:sz w:val="24"/>
          <w:szCs w:val="24"/>
          <w:lang w:eastAsia="es-MX"/>
        </w:rPr>
      </w:pPr>
    </w:p>
    <w:p w14:paraId="5A1AA4FC" w14:textId="77777777" w:rsidR="00555F8C" w:rsidRP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r w:rsidRPr="00555F8C">
        <w:rPr>
          <w:rFonts w:ascii="Arial" w:eastAsia="Times New Roman" w:hAnsi="Arial" w:cs="Arial"/>
          <w:b/>
          <w:color w:val="000000" w:themeColor="text1"/>
          <w:sz w:val="24"/>
          <w:szCs w:val="24"/>
          <w:lang w:eastAsia="es-MX"/>
        </w:rPr>
        <w:t xml:space="preserve">8. PRIMERO.- </w:t>
      </w:r>
      <w:r w:rsidRPr="00555F8C">
        <w:rPr>
          <w:rFonts w:ascii="Arial" w:eastAsia="Times New Roman" w:hAnsi="Arial" w:cs="Arial"/>
          <w:color w:val="000000" w:themeColor="text1"/>
          <w:sz w:val="24"/>
          <w:szCs w:val="24"/>
          <w:lang w:eastAsia="es-MX"/>
        </w:rPr>
        <w:t>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 el REGLAMENTO DE LA DIRECCIÓN DE PREVENCIÓN SOCIAL DE LA VIOLENCIA Y LA DELINCUENCIA PARA EL MUNICIPIO DE EL SALTO JALISCO.</w:t>
      </w:r>
    </w:p>
    <w:p w14:paraId="4B383DE6" w14:textId="77777777" w:rsidR="00555F8C" w:rsidRPr="00555F8C" w:rsidRDefault="00555F8C" w:rsidP="00555F8C">
      <w:pPr>
        <w:spacing w:after="0" w:line="276" w:lineRule="auto"/>
        <w:ind w:right="23"/>
        <w:jc w:val="both"/>
        <w:rPr>
          <w:rFonts w:ascii="Arial" w:eastAsia="Times New Roman" w:hAnsi="Arial" w:cs="Arial"/>
          <w:b/>
          <w:color w:val="000000" w:themeColor="text1"/>
          <w:sz w:val="24"/>
          <w:szCs w:val="24"/>
          <w:lang w:eastAsia="es-MX"/>
        </w:rPr>
      </w:pPr>
    </w:p>
    <w:p w14:paraId="47AB7F0A" w14:textId="77777777" w:rsidR="00555F8C" w:rsidRP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SEGUNDO.</w:t>
      </w:r>
      <w:r w:rsidRPr="00555F8C">
        <w:rPr>
          <w:rFonts w:ascii="Arial" w:eastAsia="Times New Roman" w:hAnsi="Arial" w:cs="Arial"/>
          <w:b/>
          <w:color w:val="000000" w:themeColor="text1"/>
          <w:sz w:val="24"/>
          <w:szCs w:val="24"/>
          <w:lang w:eastAsia="es-MX"/>
        </w:rPr>
        <w:t xml:space="preserve">- </w:t>
      </w:r>
      <w:r w:rsidRPr="00555F8C">
        <w:rPr>
          <w:rFonts w:ascii="Arial" w:eastAsia="Times New Roman" w:hAnsi="Arial" w:cs="Arial"/>
          <w:color w:val="000000" w:themeColor="text1"/>
          <w:sz w:val="24"/>
          <w:szCs w:val="24"/>
          <w:lang w:eastAsia="es-MX"/>
        </w:rPr>
        <w:t>Se adiciona una fracción VII al Artículo 61 del Reglamento General del Municipio de El Salto, Jalisco.</w:t>
      </w:r>
    </w:p>
    <w:p w14:paraId="19357E59" w14:textId="77777777" w:rsidR="00555F8C" w:rsidRP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p>
    <w:p w14:paraId="343CDC66" w14:textId="77777777" w:rsidR="00555F8C" w:rsidRP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TERCERO.</w:t>
      </w:r>
      <w:r w:rsidRPr="00555F8C">
        <w:rPr>
          <w:rFonts w:ascii="Arial" w:eastAsia="Times New Roman" w:hAnsi="Arial" w:cs="Arial"/>
          <w:b/>
          <w:color w:val="000000" w:themeColor="text1"/>
          <w:sz w:val="24"/>
          <w:szCs w:val="24"/>
          <w:lang w:eastAsia="es-MX"/>
        </w:rPr>
        <w:t xml:space="preserve">-  </w:t>
      </w:r>
      <w:r w:rsidRPr="00555F8C">
        <w:rPr>
          <w:rFonts w:ascii="Arial" w:eastAsia="Times New Roman" w:hAnsi="Arial" w:cs="Arial"/>
          <w:color w:val="000000" w:themeColor="text1"/>
          <w:sz w:val="24"/>
          <w:szCs w:val="24"/>
          <w:lang w:eastAsia="es-MX"/>
        </w:rPr>
        <w:t xml:space="preserve">Se derogan los artículos 30 Bis 1, 30 Bis 2 y 30 Bis 3 del Reglamento de la Policía Preventiva del Municipio de El Salto. </w:t>
      </w:r>
    </w:p>
    <w:p w14:paraId="1DDFF426" w14:textId="77777777" w:rsid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p>
    <w:p w14:paraId="33A60709" w14:textId="77777777" w:rsidR="00D51D44" w:rsidRP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r w:rsidRPr="00555F8C">
        <w:rPr>
          <w:rFonts w:ascii="Arial" w:eastAsia="Times New Roman" w:hAnsi="Arial" w:cs="Arial"/>
          <w:color w:val="000000" w:themeColor="text1"/>
          <w:sz w:val="24"/>
          <w:szCs w:val="24"/>
          <w:lang w:eastAsia="es-MX"/>
        </w:rPr>
        <w:t>Es cuanto Presidente…</w:t>
      </w:r>
    </w:p>
    <w:p w14:paraId="0368A4B6" w14:textId="77777777" w:rsidR="00D51D44" w:rsidRPr="00D51D44" w:rsidRDefault="00D51D44" w:rsidP="00D51D44">
      <w:pPr>
        <w:spacing w:after="0" w:line="276" w:lineRule="auto"/>
        <w:ind w:right="23"/>
        <w:jc w:val="both"/>
        <w:rPr>
          <w:rFonts w:ascii="Arial" w:eastAsiaTheme="minorEastAsia" w:hAnsi="Arial" w:cs="Arial"/>
          <w:b/>
          <w:color w:val="000000" w:themeColor="text1"/>
          <w:sz w:val="24"/>
          <w:szCs w:val="24"/>
        </w:rPr>
      </w:pPr>
    </w:p>
    <w:p w14:paraId="608395AF" w14:textId="77777777" w:rsidR="00555F8C" w:rsidRP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Presidente Municipal:</w:t>
      </w:r>
      <w:r>
        <w:rPr>
          <w:rFonts w:ascii="Arial" w:eastAsia="Times New Roman" w:hAnsi="Arial" w:cs="Arial"/>
          <w:b/>
          <w:color w:val="000000" w:themeColor="text1"/>
          <w:sz w:val="24"/>
          <w:szCs w:val="24"/>
          <w:lang w:eastAsia="es-MX"/>
        </w:rPr>
        <w:t xml:space="preserve"> </w:t>
      </w:r>
      <w:r w:rsidRPr="00555F8C">
        <w:rPr>
          <w:rFonts w:ascii="Arial" w:eastAsia="Times New Roman" w:hAnsi="Arial" w:cs="Arial"/>
          <w:color w:val="000000" w:themeColor="text1"/>
          <w:sz w:val="24"/>
          <w:szCs w:val="24"/>
          <w:lang w:eastAsia="es-MX"/>
        </w:rPr>
        <w:t>Gracias Secretario</w:t>
      </w:r>
      <w:r>
        <w:rPr>
          <w:rFonts w:ascii="Arial" w:eastAsia="Times New Roman" w:hAnsi="Arial" w:cs="Arial"/>
          <w:color w:val="000000" w:themeColor="text1"/>
          <w:sz w:val="24"/>
          <w:szCs w:val="24"/>
          <w:lang w:eastAsia="es-MX"/>
        </w:rPr>
        <w:t xml:space="preserve">. </w:t>
      </w:r>
      <w:r w:rsidRPr="00555F8C">
        <w:rPr>
          <w:rFonts w:ascii="Arial" w:eastAsia="Times New Roman" w:hAnsi="Arial" w:cs="Arial"/>
          <w:color w:val="000000" w:themeColor="text1"/>
          <w:sz w:val="24"/>
          <w:szCs w:val="24"/>
          <w:lang w:eastAsia="es-MX"/>
        </w:rPr>
        <w:t>En este punto estamos poniendo a su consideración este nuevo reglamente con lo que se crea la Dirección de Prevención Social de</w:t>
      </w:r>
      <w:r>
        <w:rPr>
          <w:rFonts w:ascii="Arial" w:eastAsia="Times New Roman" w:hAnsi="Arial" w:cs="Arial"/>
          <w:color w:val="000000" w:themeColor="text1"/>
          <w:sz w:val="24"/>
          <w:szCs w:val="24"/>
          <w:lang w:eastAsia="es-MX"/>
        </w:rPr>
        <w:t xml:space="preserve"> la Violencia y la Delincuencia </w:t>
      </w:r>
      <w:r w:rsidRPr="00555F8C">
        <w:rPr>
          <w:rFonts w:ascii="Arial" w:eastAsia="Times New Roman" w:hAnsi="Arial" w:cs="Arial"/>
          <w:color w:val="000000" w:themeColor="text1"/>
          <w:sz w:val="24"/>
          <w:szCs w:val="24"/>
          <w:lang w:eastAsia="es-MX"/>
        </w:rPr>
        <w:t xml:space="preserve">instancia que se encargará de coordinar y supervisar los esfuerzos de todas las dependencias municipales en la promoción de la cultura de la paz y la prevención de las conductas delictivas. </w:t>
      </w:r>
    </w:p>
    <w:p w14:paraId="331243ED" w14:textId="77777777" w:rsidR="00957CC4" w:rsidRDefault="00957CC4" w:rsidP="00555F8C">
      <w:pPr>
        <w:spacing w:after="0" w:line="276" w:lineRule="auto"/>
        <w:ind w:right="23"/>
        <w:jc w:val="both"/>
        <w:rPr>
          <w:rFonts w:ascii="Arial" w:eastAsia="Times New Roman" w:hAnsi="Arial" w:cs="Arial"/>
          <w:color w:val="000000" w:themeColor="text1"/>
          <w:sz w:val="24"/>
          <w:szCs w:val="24"/>
          <w:lang w:eastAsia="es-MX"/>
        </w:rPr>
      </w:pPr>
    </w:p>
    <w:p w14:paraId="5EC49D68" w14:textId="77777777" w:rsidR="00555F8C" w:rsidRP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r w:rsidRPr="00555F8C">
        <w:rPr>
          <w:rFonts w:ascii="Arial" w:eastAsia="Times New Roman" w:hAnsi="Arial" w:cs="Arial"/>
          <w:color w:val="000000" w:themeColor="text1"/>
          <w:sz w:val="24"/>
          <w:szCs w:val="24"/>
          <w:lang w:eastAsia="es-MX"/>
        </w:rPr>
        <w:t>Además, se deja asentado un programa municipal de prevención social que articula los esfuerzos de todo el ayuntamiento para conjuntamente estimular los valores humanos, la sana convivencia social y las conductas cívicas licitas.</w:t>
      </w:r>
    </w:p>
    <w:p w14:paraId="37D79578" w14:textId="77777777" w:rsidR="00957CC4" w:rsidRDefault="00957CC4" w:rsidP="00555F8C">
      <w:pPr>
        <w:spacing w:after="0" w:line="276" w:lineRule="auto"/>
        <w:ind w:right="23"/>
        <w:jc w:val="both"/>
        <w:rPr>
          <w:rFonts w:ascii="Arial" w:eastAsia="Times New Roman" w:hAnsi="Arial" w:cs="Arial"/>
          <w:color w:val="000000" w:themeColor="text1"/>
          <w:sz w:val="24"/>
          <w:szCs w:val="24"/>
          <w:lang w:eastAsia="es-MX"/>
        </w:rPr>
      </w:pPr>
    </w:p>
    <w:p w14:paraId="648DEBA4" w14:textId="77777777" w:rsidR="00555F8C" w:rsidRP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r w:rsidRPr="00555F8C">
        <w:rPr>
          <w:rFonts w:ascii="Arial" w:eastAsia="Times New Roman" w:hAnsi="Arial" w:cs="Arial"/>
          <w:color w:val="000000" w:themeColor="text1"/>
          <w:sz w:val="24"/>
          <w:szCs w:val="24"/>
          <w:lang w:eastAsia="es-MX"/>
        </w:rPr>
        <w:t>Con ello estaremos impulsando un municipio más seguro y coordinado para lograr los índices más altos de cohesión social y prevención del delito.</w:t>
      </w:r>
    </w:p>
    <w:p w14:paraId="3395E49F" w14:textId="77777777" w:rsidR="00555F8C" w:rsidRP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p>
    <w:p w14:paraId="18706CC6" w14:textId="77777777" w:rsid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r w:rsidRPr="00555F8C">
        <w:rPr>
          <w:rFonts w:ascii="Arial" w:eastAsia="Times New Roman" w:hAnsi="Arial" w:cs="Arial"/>
          <w:color w:val="000000" w:themeColor="text1"/>
          <w:sz w:val="24"/>
          <w:szCs w:val="24"/>
          <w:lang w:eastAsia="es-MX"/>
        </w:rPr>
        <w:t xml:space="preserve">Por lo que, en votación económica, les pregunto ¿si es de aprobarse? </w:t>
      </w:r>
    </w:p>
    <w:p w14:paraId="2C09A692" w14:textId="77777777" w:rsidR="00555F8C" w:rsidRDefault="00555F8C" w:rsidP="00555F8C">
      <w:pPr>
        <w:spacing w:after="0" w:line="276" w:lineRule="auto"/>
        <w:ind w:right="23"/>
        <w:jc w:val="both"/>
        <w:rPr>
          <w:rFonts w:ascii="Arial" w:eastAsia="Times New Roman" w:hAnsi="Arial" w:cs="Arial"/>
          <w:b/>
          <w:color w:val="000000" w:themeColor="text1"/>
          <w:sz w:val="24"/>
          <w:szCs w:val="24"/>
          <w:lang w:eastAsia="es-MX"/>
        </w:rPr>
      </w:pPr>
      <w:r w:rsidRPr="00555F8C">
        <w:rPr>
          <w:rFonts w:ascii="Arial" w:eastAsia="Times New Roman" w:hAnsi="Arial" w:cs="Arial"/>
          <w:b/>
          <w:color w:val="000000" w:themeColor="text1"/>
          <w:sz w:val="24"/>
          <w:szCs w:val="24"/>
          <w:lang w:eastAsia="es-MX"/>
        </w:rPr>
        <w:t>APROBADO POR UNANIMIDAD</w:t>
      </w:r>
    </w:p>
    <w:p w14:paraId="09480330" w14:textId="77777777" w:rsidR="00555F8C" w:rsidRDefault="00555F8C" w:rsidP="00555F8C">
      <w:pPr>
        <w:spacing w:after="0" w:line="276" w:lineRule="auto"/>
        <w:ind w:right="23"/>
        <w:jc w:val="both"/>
        <w:rPr>
          <w:rFonts w:ascii="Arial" w:eastAsia="Times New Roman" w:hAnsi="Arial" w:cs="Arial"/>
          <w:b/>
          <w:color w:val="000000" w:themeColor="text1"/>
          <w:sz w:val="24"/>
          <w:szCs w:val="24"/>
          <w:lang w:eastAsia="es-MX"/>
        </w:rPr>
      </w:pPr>
    </w:p>
    <w:p w14:paraId="2AAEFB3E" w14:textId="77777777" w:rsidR="00555F8C" w:rsidRDefault="00555F8C" w:rsidP="00555F8C">
      <w:pPr>
        <w:spacing w:after="0" w:line="276" w:lineRule="auto"/>
        <w:ind w:right="23"/>
        <w:jc w:val="center"/>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ACUERDO</w:t>
      </w:r>
    </w:p>
    <w:p w14:paraId="15E932D9" w14:textId="77777777" w:rsidR="00555F8C" w:rsidRDefault="00555F8C" w:rsidP="00555F8C">
      <w:pPr>
        <w:spacing w:after="0" w:line="276" w:lineRule="auto"/>
        <w:ind w:right="23"/>
        <w:jc w:val="center"/>
        <w:rPr>
          <w:rFonts w:ascii="Arial" w:eastAsia="Times New Roman" w:hAnsi="Arial" w:cs="Arial"/>
          <w:b/>
          <w:color w:val="000000" w:themeColor="text1"/>
          <w:sz w:val="24"/>
          <w:szCs w:val="24"/>
          <w:lang w:eastAsia="es-MX"/>
        </w:rPr>
      </w:pPr>
    </w:p>
    <w:p w14:paraId="2E506096" w14:textId="77777777" w:rsidR="00555F8C" w:rsidRPr="00555F8C" w:rsidRDefault="00555F8C" w:rsidP="00555F8C">
      <w:pPr>
        <w:spacing w:after="0" w:line="276" w:lineRule="auto"/>
        <w:ind w:right="23"/>
        <w:jc w:val="both"/>
        <w:rPr>
          <w:rFonts w:ascii="Arial" w:eastAsia="Times New Roman" w:hAnsi="Arial" w:cs="Arial"/>
          <w:b/>
          <w:color w:val="000000" w:themeColor="text1"/>
          <w:sz w:val="24"/>
          <w:szCs w:val="24"/>
          <w:lang w:eastAsia="es-MX"/>
        </w:rPr>
      </w:pPr>
      <w:r w:rsidRPr="00555F8C">
        <w:rPr>
          <w:rFonts w:ascii="Arial" w:eastAsia="Times New Roman" w:hAnsi="Arial" w:cs="Arial"/>
          <w:b/>
          <w:color w:val="000000" w:themeColor="text1"/>
          <w:sz w:val="24"/>
          <w:szCs w:val="24"/>
          <w:lang w:eastAsia="es-MX"/>
        </w:rPr>
        <w:t>PRIMERO.- 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 el REGLAMENTO DE LA DIRECCIÓN DE PREVENCIÓN SOCIAL DE LA VIOLENCIA Y LA DELINCUENCIA PARA EL MUNICIPIO DE EL SALTO JALISCO.</w:t>
      </w:r>
    </w:p>
    <w:p w14:paraId="5C962558" w14:textId="77777777" w:rsidR="00555F8C" w:rsidRPr="00555F8C" w:rsidRDefault="00555F8C" w:rsidP="00555F8C">
      <w:pPr>
        <w:spacing w:after="0" w:line="276" w:lineRule="auto"/>
        <w:ind w:right="23"/>
        <w:jc w:val="both"/>
        <w:rPr>
          <w:rFonts w:ascii="Arial" w:eastAsia="Times New Roman" w:hAnsi="Arial" w:cs="Arial"/>
          <w:b/>
          <w:color w:val="000000" w:themeColor="text1"/>
          <w:sz w:val="24"/>
          <w:szCs w:val="24"/>
          <w:lang w:eastAsia="es-MX"/>
        </w:rPr>
      </w:pPr>
    </w:p>
    <w:p w14:paraId="07238C6B" w14:textId="77777777" w:rsidR="00555F8C" w:rsidRPr="00555F8C" w:rsidRDefault="00555F8C" w:rsidP="00555F8C">
      <w:pPr>
        <w:spacing w:after="0" w:line="276" w:lineRule="auto"/>
        <w:ind w:right="23"/>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SEGUNDO.</w:t>
      </w:r>
      <w:r w:rsidRPr="00555F8C">
        <w:rPr>
          <w:rFonts w:ascii="Arial" w:eastAsia="Times New Roman" w:hAnsi="Arial" w:cs="Arial"/>
          <w:b/>
          <w:color w:val="000000" w:themeColor="text1"/>
          <w:sz w:val="24"/>
          <w:szCs w:val="24"/>
          <w:lang w:eastAsia="es-MX"/>
        </w:rPr>
        <w:t>- Se adiciona una fracción VII al Artículo 61 del Reglamento General del Municipio de El Salto, Jalisco.</w:t>
      </w:r>
    </w:p>
    <w:p w14:paraId="79CEAA7A" w14:textId="77777777" w:rsidR="00555F8C" w:rsidRP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p>
    <w:p w14:paraId="086F00B6" w14:textId="77777777" w:rsidR="00555F8C" w:rsidRDefault="00555F8C" w:rsidP="00555F8C">
      <w:pPr>
        <w:spacing w:after="0" w:line="276" w:lineRule="auto"/>
        <w:ind w:right="23"/>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TERCERO.</w:t>
      </w:r>
      <w:r w:rsidRPr="00555F8C">
        <w:rPr>
          <w:rFonts w:ascii="Arial" w:eastAsia="Times New Roman" w:hAnsi="Arial" w:cs="Arial"/>
          <w:b/>
          <w:color w:val="000000" w:themeColor="text1"/>
          <w:sz w:val="24"/>
          <w:szCs w:val="24"/>
          <w:lang w:eastAsia="es-MX"/>
        </w:rPr>
        <w:t xml:space="preserve">-  Se derogan los artículos 30 Bis 1, 30 Bis 2 y 30 Bis 3 del Reglamento de la Policía Preventiva del Municipio de El Salto. </w:t>
      </w:r>
    </w:p>
    <w:p w14:paraId="257AF94C" w14:textId="77777777" w:rsidR="00555F8C" w:rsidRDefault="00555F8C" w:rsidP="00555F8C">
      <w:pPr>
        <w:spacing w:after="0" w:line="276" w:lineRule="auto"/>
        <w:ind w:right="23"/>
        <w:jc w:val="both"/>
        <w:rPr>
          <w:rFonts w:ascii="Arial" w:eastAsia="Times New Roman" w:hAnsi="Arial" w:cs="Arial"/>
          <w:b/>
          <w:color w:val="000000" w:themeColor="text1"/>
          <w:sz w:val="24"/>
          <w:szCs w:val="24"/>
          <w:lang w:eastAsia="es-MX"/>
        </w:rPr>
      </w:pPr>
    </w:p>
    <w:p w14:paraId="79BA8E68" w14:textId="77777777" w:rsidR="00555F8C" w:rsidRDefault="00555F8C" w:rsidP="00555F8C">
      <w:pPr>
        <w:spacing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 xml:space="preserve">Notifíquese: </w:t>
      </w:r>
      <w:r w:rsidRPr="00D51D44">
        <w:rPr>
          <w:rFonts w:ascii="Arial" w:eastAsia="Times New Roman" w:hAnsi="Arial" w:cs="Arial"/>
          <w:color w:val="000000" w:themeColor="text1"/>
          <w:sz w:val="24"/>
          <w:szCs w:val="24"/>
          <w:lang w:eastAsia="es-MX"/>
        </w:rPr>
        <w:t>Presidente Municipal, Síndico M</w:t>
      </w:r>
      <w:r>
        <w:rPr>
          <w:rFonts w:ascii="Arial" w:eastAsia="Times New Roman" w:hAnsi="Arial" w:cs="Arial"/>
          <w:color w:val="000000" w:themeColor="text1"/>
          <w:sz w:val="24"/>
          <w:szCs w:val="24"/>
          <w:lang w:eastAsia="es-MX"/>
        </w:rPr>
        <w:t>unicipal</w:t>
      </w:r>
      <w:r w:rsidRPr="00555F8C">
        <w:rPr>
          <w:rFonts w:ascii="Arial" w:eastAsia="Times New Roman" w:hAnsi="Arial" w:cs="Arial"/>
          <w:color w:val="000000" w:themeColor="text1"/>
          <w:sz w:val="24"/>
          <w:szCs w:val="24"/>
          <w:lang w:eastAsia="es-MX"/>
        </w:rPr>
        <w:t>, Dir</w:t>
      </w:r>
      <w:r>
        <w:rPr>
          <w:rFonts w:ascii="Arial" w:eastAsia="Times New Roman" w:hAnsi="Arial" w:cs="Arial"/>
          <w:color w:val="000000" w:themeColor="text1"/>
          <w:sz w:val="24"/>
          <w:szCs w:val="24"/>
          <w:lang w:eastAsia="es-MX"/>
        </w:rPr>
        <w:t>ector de Prevención del Delito</w:t>
      </w:r>
      <w:r w:rsidRPr="00555F8C">
        <w:rPr>
          <w:rFonts w:ascii="Arial" w:eastAsia="Times New Roman" w:hAnsi="Arial" w:cs="Arial"/>
          <w:color w:val="000000" w:themeColor="text1"/>
          <w:sz w:val="24"/>
          <w:szCs w:val="24"/>
          <w:lang w:eastAsia="es-MX"/>
        </w:rPr>
        <w:t>, Comisario de l</w:t>
      </w:r>
      <w:r>
        <w:rPr>
          <w:rFonts w:ascii="Arial" w:eastAsia="Times New Roman" w:hAnsi="Arial" w:cs="Arial"/>
          <w:color w:val="000000" w:themeColor="text1"/>
          <w:sz w:val="24"/>
          <w:szCs w:val="24"/>
          <w:lang w:eastAsia="es-MX"/>
        </w:rPr>
        <w:t xml:space="preserve">a Policía Preventiva Municipal, </w:t>
      </w:r>
      <w:r w:rsidRPr="00555F8C">
        <w:rPr>
          <w:rFonts w:ascii="Arial" w:eastAsia="Times New Roman" w:hAnsi="Arial" w:cs="Arial"/>
          <w:color w:val="000000" w:themeColor="text1"/>
          <w:sz w:val="24"/>
          <w:szCs w:val="24"/>
          <w:lang w:eastAsia="es-MX"/>
        </w:rPr>
        <w:t>Coordinadora General de Administrac</w:t>
      </w:r>
      <w:r>
        <w:rPr>
          <w:rFonts w:ascii="Arial" w:eastAsia="Times New Roman" w:hAnsi="Arial" w:cs="Arial"/>
          <w:color w:val="000000" w:themeColor="text1"/>
          <w:sz w:val="24"/>
          <w:szCs w:val="24"/>
          <w:lang w:eastAsia="es-MX"/>
        </w:rPr>
        <w:t xml:space="preserve">ión e Innovación Gubernamental y </w:t>
      </w:r>
      <w:r w:rsidRPr="00555F8C">
        <w:rPr>
          <w:rFonts w:ascii="Arial" w:eastAsia="Times New Roman" w:hAnsi="Arial" w:cs="Arial"/>
          <w:color w:val="000000" w:themeColor="text1"/>
          <w:sz w:val="24"/>
          <w:szCs w:val="24"/>
          <w:lang w:eastAsia="es-MX"/>
        </w:rPr>
        <w:t>Secretario General del H. Congreso del Estado de Jalisco.</w:t>
      </w:r>
    </w:p>
    <w:p w14:paraId="04F615A9" w14:textId="77777777" w:rsidR="00555F8C" w:rsidRDefault="00555F8C" w:rsidP="00555F8C">
      <w:pPr>
        <w:spacing w:after="0" w:line="276" w:lineRule="auto"/>
        <w:ind w:right="23"/>
        <w:jc w:val="both"/>
        <w:rPr>
          <w:rFonts w:ascii="Arial" w:eastAsia="Times New Roman" w:hAnsi="Arial" w:cs="Arial"/>
          <w:b/>
          <w:color w:val="000000" w:themeColor="text1"/>
          <w:sz w:val="24"/>
          <w:szCs w:val="24"/>
          <w:lang w:eastAsia="es-MX"/>
        </w:rPr>
      </w:pPr>
    </w:p>
    <w:p w14:paraId="6FA99AD5" w14:textId="77777777" w:rsidR="00555F8C" w:rsidRPr="00555F8C" w:rsidRDefault="00555F8C" w:rsidP="00555F8C">
      <w:pPr>
        <w:spacing w:after="0" w:line="276" w:lineRule="auto"/>
        <w:ind w:right="23"/>
        <w:jc w:val="both"/>
        <w:rPr>
          <w:rFonts w:ascii="Arial" w:eastAsiaTheme="minorEastAsia" w:hAnsi="Arial" w:cs="Arial"/>
          <w:color w:val="000000" w:themeColor="text1"/>
          <w:sz w:val="24"/>
          <w:szCs w:val="24"/>
        </w:rPr>
      </w:pPr>
      <w:r>
        <w:rPr>
          <w:rFonts w:ascii="Arial" w:eastAsia="Times New Roman" w:hAnsi="Arial" w:cs="Arial"/>
          <w:b/>
          <w:color w:val="000000" w:themeColor="text1"/>
          <w:sz w:val="24"/>
          <w:szCs w:val="24"/>
          <w:lang w:eastAsia="es-MX"/>
        </w:rPr>
        <w:t xml:space="preserve">Fundamento Legal: </w:t>
      </w:r>
      <w:r w:rsidRPr="00817CB2">
        <w:rPr>
          <w:rFonts w:ascii="Arial" w:hAnsi="Arial" w:cs="Arial"/>
          <w:color w:val="000000" w:themeColor="text1"/>
          <w:sz w:val="24"/>
          <w:szCs w:val="24"/>
        </w:rPr>
        <w:t>Sirve como fundamento legal lo dispuesto en el artículo</w:t>
      </w:r>
      <w:r w:rsidRPr="00817CB2">
        <w:rPr>
          <w:rFonts w:ascii="Arial" w:eastAsiaTheme="minorEastAsia" w:hAnsi="Arial" w:cs="Arial"/>
          <w:color w:val="000000" w:themeColor="text1"/>
          <w:sz w:val="24"/>
          <w:szCs w:val="24"/>
        </w:rPr>
        <w:t xml:space="preserve"> 115° de la Constitución Política de los Estados Unidos Mexicanos. </w:t>
      </w:r>
      <w:r>
        <w:rPr>
          <w:rFonts w:ascii="Arial" w:eastAsiaTheme="minorEastAsia" w:hAnsi="Arial" w:cs="Arial"/>
          <w:color w:val="000000" w:themeColor="text1"/>
          <w:sz w:val="24"/>
          <w:szCs w:val="24"/>
        </w:rPr>
        <w:t>Así como l</w:t>
      </w:r>
      <w:r w:rsidRPr="00DD6166">
        <w:rPr>
          <w:rFonts w:ascii="Arial" w:eastAsiaTheme="minorEastAsia" w:hAnsi="Arial" w:cs="Arial"/>
          <w:color w:val="000000" w:themeColor="text1"/>
          <w:sz w:val="24"/>
          <w:szCs w:val="24"/>
        </w:rPr>
        <w:t xml:space="preserve">os artículos </w:t>
      </w:r>
      <w:r w:rsidRPr="00555F8C">
        <w:rPr>
          <w:rFonts w:ascii="Arial" w:eastAsiaTheme="minorEastAsia" w:hAnsi="Arial" w:cs="Arial"/>
          <w:color w:val="000000" w:themeColor="text1"/>
          <w:sz w:val="24"/>
          <w:szCs w:val="24"/>
        </w:rPr>
        <w:t>1°, 2°, 4°, 29° fracción I, 36°, 38° fracción I y 41° fracción I de la Ley de Gobierno y la Administración Pública M</w:t>
      </w:r>
      <w:r>
        <w:rPr>
          <w:rFonts w:ascii="Arial" w:eastAsiaTheme="minorEastAsia" w:hAnsi="Arial" w:cs="Arial"/>
          <w:color w:val="000000" w:themeColor="text1"/>
          <w:sz w:val="24"/>
          <w:szCs w:val="24"/>
        </w:rPr>
        <w:t>unicipal del Estado de Jalisco. Y</w:t>
      </w:r>
      <w:r w:rsidRPr="00555F8C">
        <w:rPr>
          <w:rFonts w:ascii="Arial" w:eastAsiaTheme="minorEastAsia" w:hAnsi="Arial" w:cs="Arial"/>
          <w:color w:val="000000" w:themeColor="text1"/>
          <w:sz w:val="24"/>
          <w:szCs w:val="24"/>
        </w:rPr>
        <w:t xml:space="preserve"> el artículo 56° fracción I, 57° fracción VI, VII y VIII, y 149° fracción VI y X del Reglamento General del Municipio de El Salto, Jalisco.</w:t>
      </w:r>
    </w:p>
    <w:p w14:paraId="58A5BE2F" w14:textId="77777777" w:rsidR="00555F8C" w:rsidRPr="00555F8C" w:rsidRDefault="00555F8C" w:rsidP="00555F8C">
      <w:pPr>
        <w:spacing w:after="0" w:line="276" w:lineRule="auto"/>
        <w:ind w:right="23"/>
        <w:jc w:val="both"/>
        <w:rPr>
          <w:rFonts w:ascii="Arial" w:eastAsia="Times New Roman" w:hAnsi="Arial" w:cs="Arial"/>
          <w:b/>
          <w:color w:val="000000" w:themeColor="text1"/>
          <w:sz w:val="24"/>
          <w:szCs w:val="24"/>
          <w:lang w:eastAsia="es-MX"/>
        </w:rPr>
      </w:pPr>
    </w:p>
    <w:p w14:paraId="697E04FC" w14:textId="77777777" w:rsidR="00555F8C" w:rsidRDefault="00555F8C" w:rsidP="00864062">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Presidente Municipal:</w:t>
      </w:r>
      <w:r>
        <w:rPr>
          <w:rFonts w:ascii="Arial" w:eastAsia="Times New Roman" w:hAnsi="Arial" w:cs="Arial"/>
          <w:b/>
          <w:color w:val="000000" w:themeColor="text1"/>
          <w:sz w:val="24"/>
          <w:szCs w:val="24"/>
          <w:lang w:eastAsia="es-MX"/>
        </w:rPr>
        <w:t xml:space="preserve"> </w:t>
      </w:r>
      <w:r w:rsidR="00864062" w:rsidRPr="00864062">
        <w:rPr>
          <w:rFonts w:ascii="Arial" w:eastAsia="Times New Roman" w:hAnsi="Arial" w:cs="Arial"/>
          <w:color w:val="000000" w:themeColor="text1"/>
          <w:sz w:val="24"/>
          <w:szCs w:val="24"/>
          <w:lang w:eastAsia="es-MX"/>
        </w:rPr>
        <w:t>Secretario, por favor continuar con el desahogo de la sesión.</w:t>
      </w:r>
    </w:p>
    <w:p w14:paraId="229237AD" w14:textId="77777777" w:rsidR="00864062" w:rsidRDefault="00864062" w:rsidP="00864062">
      <w:pPr>
        <w:spacing w:after="0" w:line="276" w:lineRule="auto"/>
        <w:ind w:right="23"/>
        <w:jc w:val="both"/>
        <w:rPr>
          <w:rFonts w:ascii="Arial" w:eastAsia="Times New Roman" w:hAnsi="Arial" w:cs="Arial"/>
          <w:color w:val="000000" w:themeColor="text1"/>
          <w:sz w:val="24"/>
          <w:szCs w:val="24"/>
          <w:lang w:eastAsia="es-MX"/>
        </w:rPr>
      </w:pPr>
    </w:p>
    <w:p w14:paraId="5E6EB28D" w14:textId="77777777" w:rsidR="00864062" w:rsidRDefault="00864062" w:rsidP="00864062">
      <w:pPr>
        <w:spacing w:after="0" w:line="276" w:lineRule="auto"/>
        <w:ind w:right="23"/>
        <w:jc w:val="both"/>
        <w:rPr>
          <w:rFonts w:ascii="Arial" w:eastAsia="Times New Roman" w:hAnsi="Arial" w:cs="Arial"/>
          <w:color w:val="000000" w:themeColor="text1"/>
          <w:sz w:val="24"/>
          <w:szCs w:val="24"/>
          <w:lang w:eastAsia="es-MX"/>
        </w:rPr>
      </w:pPr>
      <w:r w:rsidRPr="00864062">
        <w:rPr>
          <w:rFonts w:ascii="Arial" w:eastAsia="Times New Roman" w:hAnsi="Arial" w:cs="Arial"/>
          <w:b/>
          <w:color w:val="000000" w:themeColor="text1"/>
          <w:sz w:val="24"/>
          <w:szCs w:val="24"/>
          <w:lang w:eastAsia="es-MX"/>
        </w:rPr>
        <w:t xml:space="preserve">Secretario General: </w:t>
      </w:r>
      <w:r>
        <w:rPr>
          <w:rFonts w:ascii="Arial" w:eastAsia="Times New Roman" w:hAnsi="Arial" w:cs="Arial"/>
          <w:color w:val="000000" w:themeColor="text1"/>
          <w:sz w:val="24"/>
          <w:szCs w:val="24"/>
          <w:lang w:eastAsia="es-MX"/>
        </w:rPr>
        <w:t>Como indica presidente…</w:t>
      </w:r>
    </w:p>
    <w:p w14:paraId="57C4A8BB" w14:textId="77777777" w:rsidR="00864062" w:rsidRPr="00864062" w:rsidRDefault="00864062" w:rsidP="00864062">
      <w:pPr>
        <w:spacing w:after="0" w:line="276" w:lineRule="auto"/>
        <w:ind w:right="23"/>
        <w:jc w:val="both"/>
        <w:rPr>
          <w:rFonts w:ascii="Arial" w:eastAsia="Times New Roman" w:hAnsi="Arial" w:cs="Arial"/>
          <w:color w:val="000000" w:themeColor="text1"/>
          <w:sz w:val="24"/>
          <w:szCs w:val="24"/>
          <w:lang w:eastAsia="es-MX"/>
        </w:rPr>
      </w:pPr>
    </w:p>
    <w:p w14:paraId="2E8A0226" w14:textId="77777777" w:rsidR="00864062" w:rsidRPr="00864062" w:rsidRDefault="00864062" w:rsidP="00864062">
      <w:pPr>
        <w:spacing w:after="0" w:line="276" w:lineRule="auto"/>
        <w:ind w:right="23"/>
        <w:jc w:val="both"/>
        <w:rPr>
          <w:rFonts w:ascii="Arial" w:eastAsia="Times New Roman" w:hAnsi="Arial" w:cs="Arial"/>
          <w:color w:val="000000" w:themeColor="text1"/>
          <w:sz w:val="24"/>
          <w:szCs w:val="24"/>
          <w:lang w:eastAsia="es-MX"/>
        </w:rPr>
      </w:pPr>
      <w:r w:rsidRPr="00864062">
        <w:rPr>
          <w:rFonts w:ascii="Arial" w:eastAsia="Times New Roman" w:hAnsi="Arial" w:cs="Arial"/>
          <w:color w:val="000000" w:themeColor="text1"/>
          <w:sz w:val="24"/>
          <w:szCs w:val="24"/>
          <w:lang w:eastAsia="es-MX"/>
        </w:rPr>
        <w:t>En este acto me permito solicitar la omisión de lectura del punto 9 de la fracción quinta del orden del día en virtud que se giró su contenido junto a su expediente de manera oportuna.</w:t>
      </w:r>
    </w:p>
    <w:p w14:paraId="7F813B13" w14:textId="77777777" w:rsidR="00864062" w:rsidRPr="00864062" w:rsidRDefault="00864062" w:rsidP="00864062">
      <w:pPr>
        <w:spacing w:after="0" w:line="276" w:lineRule="auto"/>
        <w:ind w:right="23"/>
        <w:jc w:val="both"/>
        <w:rPr>
          <w:rFonts w:ascii="Arial" w:eastAsia="Times New Roman" w:hAnsi="Arial" w:cs="Arial"/>
          <w:color w:val="000000" w:themeColor="text1"/>
          <w:sz w:val="24"/>
          <w:szCs w:val="24"/>
          <w:lang w:eastAsia="es-MX"/>
        </w:rPr>
      </w:pPr>
    </w:p>
    <w:p w14:paraId="1BC44EDA" w14:textId="77777777" w:rsidR="00864062" w:rsidRDefault="00864062" w:rsidP="00864062">
      <w:pPr>
        <w:spacing w:after="0" w:line="276" w:lineRule="auto"/>
        <w:ind w:right="23"/>
        <w:jc w:val="both"/>
        <w:rPr>
          <w:rFonts w:ascii="Arial" w:eastAsia="Times New Roman" w:hAnsi="Arial" w:cs="Arial"/>
          <w:color w:val="000000" w:themeColor="text1"/>
          <w:sz w:val="24"/>
          <w:szCs w:val="24"/>
          <w:lang w:eastAsia="es-MX"/>
        </w:rPr>
      </w:pPr>
      <w:r w:rsidRPr="00864062">
        <w:rPr>
          <w:rFonts w:ascii="Arial" w:eastAsia="Times New Roman" w:hAnsi="Arial" w:cs="Arial"/>
          <w:color w:val="000000" w:themeColor="text1"/>
          <w:sz w:val="24"/>
          <w:szCs w:val="24"/>
          <w:lang w:eastAsia="es-MX"/>
        </w:rPr>
        <w:t>Es cuanto Presidente…</w:t>
      </w:r>
    </w:p>
    <w:p w14:paraId="5511B9EA" w14:textId="77777777" w:rsidR="00864062" w:rsidRDefault="00864062" w:rsidP="00864062">
      <w:pPr>
        <w:spacing w:after="0" w:line="276" w:lineRule="auto"/>
        <w:ind w:right="23"/>
        <w:jc w:val="both"/>
        <w:rPr>
          <w:rFonts w:ascii="Arial" w:eastAsia="Times New Roman" w:hAnsi="Arial" w:cs="Arial"/>
          <w:color w:val="000000" w:themeColor="text1"/>
          <w:sz w:val="24"/>
          <w:szCs w:val="24"/>
          <w:lang w:eastAsia="es-MX"/>
        </w:rPr>
      </w:pPr>
    </w:p>
    <w:p w14:paraId="2416331B" w14:textId="77777777" w:rsidR="00864062" w:rsidRDefault="00864062" w:rsidP="00864062">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Presidente Municipal:</w:t>
      </w:r>
      <w:r>
        <w:rPr>
          <w:rFonts w:ascii="Arial" w:eastAsia="Times New Roman" w:hAnsi="Arial" w:cs="Arial"/>
          <w:b/>
          <w:color w:val="000000" w:themeColor="text1"/>
          <w:sz w:val="24"/>
          <w:szCs w:val="24"/>
          <w:lang w:eastAsia="es-MX"/>
        </w:rPr>
        <w:t xml:space="preserve"> </w:t>
      </w:r>
      <w:r w:rsidRPr="00864062">
        <w:rPr>
          <w:rFonts w:ascii="Arial" w:eastAsia="Times New Roman" w:hAnsi="Arial" w:cs="Arial"/>
          <w:color w:val="000000" w:themeColor="text1"/>
          <w:sz w:val="24"/>
          <w:szCs w:val="24"/>
          <w:lang w:eastAsia="es-MX"/>
        </w:rPr>
        <w:t>Atendiendo a la solicitud del Secretario General, pongo a su consideración la dispensa de lectura del punto 9 del apartado quinto del orden del día, por lo que, de estar a favor de la dispensa, favor de expresarlo levantando la mano.</w:t>
      </w:r>
    </w:p>
    <w:p w14:paraId="02B35845" w14:textId="77777777" w:rsidR="00864062" w:rsidRDefault="00864062" w:rsidP="00864062">
      <w:pPr>
        <w:spacing w:after="0" w:line="276" w:lineRule="auto"/>
        <w:ind w:right="23"/>
        <w:jc w:val="both"/>
        <w:rPr>
          <w:rFonts w:ascii="Arial" w:eastAsia="Times New Roman" w:hAnsi="Arial" w:cs="Arial"/>
          <w:b/>
          <w:color w:val="000000" w:themeColor="text1"/>
          <w:sz w:val="24"/>
          <w:szCs w:val="24"/>
          <w:lang w:eastAsia="es-MX"/>
        </w:rPr>
      </w:pPr>
      <w:r w:rsidRPr="00864062">
        <w:rPr>
          <w:rFonts w:ascii="Arial" w:eastAsia="Times New Roman" w:hAnsi="Arial" w:cs="Arial"/>
          <w:b/>
          <w:color w:val="000000" w:themeColor="text1"/>
          <w:sz w:val="24"/>
          <w:szCs w:val="24"/>
          <w:lang w:eastAsia="es-MX"/>
        </w:rPr>
        <w:t>APROBADO POR UNANIMIDAD</w:t>
      </w:r>
    </w:p>
    <w:p w14:paraId="354E1127" w14:textId="77777777" w:rsidR="00864062" w:rsidRDefault="00864062" w:rsidP="00864062">
      <w:pPr>
        <w:spacing w:after="0" w:line="276" w:lineRule="auto"/>
        <w:ind w:right="23"/>
        <w:jc w:val="both"/>
        <w:rPr>
          <w:rFonts w:ascii="Arial" w:eastAsia="Times New Roman" w:hAnsi="Arial" w:cs="Arial"/>
          <w:b/>
          <w:color w:val="000000" w:themeColor="text1"/>
          <w:sz w:val="24"/>
          <w:szCs w:val="24"/>
          <w:lang w:eastAsia="es-MX"/>
        </w:rPr>
      </w:pPr>
    </w:p>
    <w:p w14:paraId="0EF4E6F4" w14:textId="77777777" w:rsidR="00864062" w:rsidRPr="00864062" w:rsidRDefault="00864062" w:rsidP="00864062">
      <w:pPr>
        <w:spacing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Gracias, compañeros. </w:t>
      </w:r>
      <w:r w:rsidRPr="00864062">
        <w:rPr>
          <w:rFonts w:ascii="Arial" w:eastAsia="Times New Roman" w:hAnsi="Arial" w:cs="Arial"/>
          <w:color w:val="000000" w:themeColor="text1"/>
          <w:sz w:val="24"/>
          <w:szCs w:val="24"/>
          <w:lang w:eastAsia="es-MX"/>
        </w:rPr>
        <w:t>Es un honor para mí, hacer de su conocimiento de la coordinación que se está llevando a cabo entre el Gobierno del Estado, el Instituto de Información Estadística y Geografía del Estado de Jalisco, los 125 municipios, así como el Congreso del Estado, con el fin de decretar por primera vez una Carta General del Estado que cumpla con los criterios técnicos que demanda la Ley y las Normas técnicas, proceso que sería un hecho histórico para Jalisco. Es por ello que hoy se pone a su consideración el declarar nuestra conformidad con los límites propuestos en esta iniciativa.</w:t>
      </w:r>
    </w:p>
    <w:p w14:paraId="644CEAB1" w14:textId="77777777" w:rsidR="00864062" w:rsidRPr="00864062" w:rsidRDefault="00864062" w:rsidP="00864062">
      <w:pPr>
        <w:spacing w:after="0" w:line="276" w:lineRule="auto"/>
        <w:ind w:right="23"/>
        <w:jc w:val="both"/>
        <w:rPr>
          <w:rFonts w:ascii="Arial" w:eastAsia="Times New Roman" w:hAnsi="Arial" w:cs="Arial"/>
          <w:color w:val="000000" w:themeColor="text1"/>
          <w:sz w:val="24"/>
          <w:szCs w:val="24"/>
          <w:lang w:eastAsia="es-MX"/>
        </w:rPr>
      </w:pPr>
    </w:p>
    <w:p w14:paraId="75D47026" w14:textId="77777777" w:rsidR="00864062" w:rsidRDefault="00864062" w:rsidP="00864062">
      <w:pPr>
        <w:spacing w:after="0" w:line="276" w:lineRule="auto"/>
        <w:ind w:right="23"/>
        <w:jc w:val="both"/>
        <w:rPr>
          <w:rFonts w:ascii="Arial" w:eastAsia="Times New Roman" w:hAnsi="Arial" w:cs="Arial"/>
          <w:color w:val="000000" w:themeColor="text1"/>
          <w:sz w:val="24"/>
          <w:szCs w:val="24"/>
          <w:lang w:eastAsia="es-MX"/>
        </w:rPr>
      </w:pPr>
      <w:r w:rsidRPr="00864062">
        <w:rPr>
          <w:rFonts w:ascii="Arial" w:eastAsia="Times New Roman" w:hAnsi="Arial" w:cs="Arial"/>
          <w:color w:val="000000" w:themeColor="text1"/>
          <w:sz w:val="24"/>
          <w:szCs w:val="24"/>
          <w:lang w:eastAsia="es-MX"/>
        </w:rPr>
        <w:t>Por lo que, en votación económica, les pregunto ¿si es de aprobarse?</w:t>
      </w:r>
    </w:p>
    <w:p w14:paraId="71DF5890" w14:textId="77777777" w:rsidR="00864062" w:rsidRDefault="00864062" w:rsidP="00864062">
      <w:pPr>
        <w:spacing w:after="0" w:line="276" w:lineRule="auto"/>
        <w:ind w:right="23"/>
        <w:jc w:val="both"/>
        <w:rPr>
          <w:rFonts w:ascii="Arial" w:eastAsia="Times New Roman" w:hAnsi="Arial" w:cs="Arial"/>
          <w:b/>
          <w:color w:val="000000" w:themeColor="text1"/>
          <w:sz w:val="24"/>
          <w:szCs w:val="24"/>
          <w:lang w:eastAsia="es-MX"/>
        </w:rPr>
      </w:pPr>
      <w:r w:rsidRPr="00864062">
        <w:rPr>
          <w:rFonts w:ascii="Arial" w:eastAsia="Times New Roman" w:hAnsi="Arial" w:cs="Arial"/>
          <w:b/>
          <w:color w:val="000000" w:themeColor="text1"/>
          <w:sz w:val="24"/>
          <w:szCs w:val="24"/>
          <w:lang w:eastAsia="es-MX"/>
        </w:rPr>
        <w:t>APROBADO POR UNANIMIDAD</w:t>
      </w:r>
    </w:p>
    <w:p w14:paraId="205588C5" w14:textId="77777777" w:rsidR="00864062" w:rsidRDefault="00864062" w:rsidP="00864062">
      <w:pPr>
        <w:spacing w:after="0" w:line="276" w:lineRule="auto"/>
        <w:ind w:right="23"/>
        <w:jc w:val="both"/>
        <w:rPr>
          <w:rFonts w:ascii="Arial" w:eastAsia="Times New Roman" w:hAnsi="Arial" w:cs="Arial"/>
          <w:b/>
          <w:color w:val="000000" w:themeColor="text1"/>
          <w:sz w:val="24"/>
          <w:szCs w:val="24"/>
          <w:lang w:eastAsia="es-MX"/>
        </w:rPr>
      </w:pPr>
    </w:p>
    <w:p w14:paraId="0C6CBC2B" w14:textId="77777777" w:rsidR="00864062" w:rsidRDefault="00864062" w:rsidP="00864062">
      <w:pPr>
        <w:spacing w:after="0" w:line="276" w:lineRule="auto"/>
        <w:ind w:right="23"/>
        <w:jc w:val="center"/>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ACUERDO</w:t>
      </w:r>
    </w:p>
    <w:p w14:paraId="427B85DA" w14:textId="77777777" w:rsidR="00864062" w:rsidRDefault="00864062" w:rsidP="00864062">
      <w:pPr>
        <w:spacing w:after="0" w:line="276" w:lineRule="auto"/>
        <w:ind w:right="23"/>
        <w:jc w:val="center"/>
        <w:rPr>
          <w:rFonts w:ascii="Arial" w:eastAsia="Times New Roman" w:hAnsi="Arial" w:cs="Arial"/>
          <w:b/>
          <w:color w:val="000000" w:themeColor="text1"/>
          <w:sz w:val="24"/>
          <w:szCs w:val="24"/>
          <w:lang w:eastAsia="es-MX"/>
        </w:rPr>
      </w:pPr>
    </w:p>
    <w:p w14:paraId="17CAD9EF" w14:textId="77777777" w:rsidR="00864062" w:rsidRPr="00864062" w:rsidRDefault="00864062" w:rsidP="00864062">
      <w:pPr>
        <w:pStyle w:val="Sinespaciado"/>
        <w:tabs>
          <w:tab w:val="left" w:pos="1134"/>
        </w:tabs>
        <w:spacing w:line="276" w:lineRule="auto"/>
        <w:jc w:val="both"/>
        <w:rPr>
          <w:rFonts w:ascii="Arial" w:hAnsi="Arial" w:cs="Arial"/>
          <w:b/>
          <w:sz w:val="24"/>
          <w:szCs w:val="24"/>
        </w:rPr>
      </w:pPr>
      <w:r w:rsidRPr="00F12F20">
        <w:rPr>
          <w:rFonts w:ascii="Arial" w:hAnsi="Arial" w:cs="Arial"/>
          <w:b/>
          <w:bCs/>
          <w:sz w:val="24"/>
          <w:szCs w:val="24"/>
        </w:rPr>
        <w:t>PRIMERO. -</w:t>
      </w:r>
      <w:r w:rsidRPr="00F12F20">
        <w:rPr>
          <w:rFonts w:ascii="Arial" w:hAnsi="Arial" w:cs="Arial"/>
          <w:sz w:val="24"/>
          <w:szCs w:val="24"/>
        </w:rPr>
        <w:t xml:space="preserve"> </w:t>
      </w:r>
      <w:r w:rsidRPr="00864062">
        <w:rPr>
          <w:rFonts w:ascii="Arial" w:hAnsi="Arial" w:cs="Arial"/>
          <w:b/>
          <w:sz w:val="24"/>
          <w:szCs w:val="24"/>
        </w:rPr>
        <w:t xml:space="preserve">De conformidad con lo establecido en el artículo 9° de la Ley de Límites Territoriales de los Municipios del Estado de Jalisco, se aprueba el límite municipal para la actualización de los instrumentos de planeación del municipio de El Salto, Jalisco, con base en los </w:t>
      </w:r>
      <w:r w:rsidRPr="00864062">
        <w:rPr>
          <w:rFonts w:ascii="Arial" w:hAnsi="Arial" w:cs="Arial"/>
          <w:b/>
          <w:sz w:val="24"/>
          <w:szCs w:val="24"/>
          <w:lang w:val="es-ES"/>
        </w:rPr>
        <w:t>elementos históricos, documentales, administrativos y legales consultados,</w:t>
      </w:r>
      <w:r w:rsidRPr="00864062">
        <w:rPr>
          <w:rFonts w:ascii="Arial" w:hAnsi="Arial" w:cs="Arial"/>
          <w:b/>
          <w:sz w:val="24"/>
          <w:szCs w:val="24"/>
        </w:rPr>
        <w:t xml:space="preserve"> quedando como sigue:</w:t>
      </w:r>
    </w:p>
    <w:p w14:paraId="5C176237" w14:textId="77777777" w:rsidR="00864062" w:rsidRPr="00864062" w:rsidRDefault="00864062" w:rsidP="00864062">
      <w:pPr>
        <w:pStyle w:val="Sinespaciado"/>
        <w:tabs>
          <w:tab w:val="left" w:pos="1134"/>
        </w:tabs>
        <w:jc w:val="both"/>
        <w:rPr>
          <w:rFonts w:ascii="Arial" w:hAnsi="Arial" w:cs="Arial"/>
          <w:b/>
          <w:sz w:val="24"/>
          <w:szCs w:val="24"/>
        </w:rPr>
      </w:pPr>
    </w:p>
    <w:p w14:paraId="081FC142" w14:textId="77777777" w:rsidR="00864062" w:rsidRPr="00864062" w:rsidRDefault="00864062" w:rsidP="00864062">
      <w:pPr>
        <w:tabs>
          <w:tab w:val="left" w:pos="1134"/>
        </w:tabs>
        <w:spacing w:line="276" w:lineRule="auto"/>
        <w:ind w:right="425"/>
        <w:jc w:val="both"/>
        <w:rPr>
          <w:rFonts w:ascii="Arial" w:hAnsi="Arial" w:cs="Arial"/>
          <w:b/>
          <w:sz w:val="24"/>
          <w:szCs w:val="24"/>
          <w:lang w:val="es-ES"/>
        </w:rPr>
      </w:pPr>
      <w:r w:rsidRPr="00864062">
        <w:rPr>
          <w:rFonts w:ascii="Arial" w:hAnsi="Arial" w:cs="Arial"/>
          <w:b/>
          <w:sz w:val="24"/>
          <w:szCs w:val="24"/>
          <w:lang w:val="es-ES"/>
        </w:rPr>
        <w:t>El área de aplicación tiene una superficie de 10,507.75 hectáreas, cuyo polígono se encuentra delimitado por las colindancias con los siguientes municipios:</w:t>
      </w:r>
    </w:p>
    <w:p w14:paraId="4545BC52" w14:textId="77777777" w:rsidR="00864062" w:rsidRPr="00864062" w:rsidRDefault="00864062" w:rsidP="00864062">
      <w:pPr>
        <w:pStyle w:val="Prrafodelista"/>
        <w:numPr>
          <w:ilvl w:val="0"/>
          <w:numId w:val="4"/>
        </w:numPr>
        <w:tabs>
          <w:tab w:val="left" w:pos="1134"/>
        </w:tabs>
        <w:spacing w:line="276" w:lineRule="auto"/>
        <w:ind w:left="720" w:right="425"/>
        <w:jc w:val="both"/>
        <w:rPr>
          <w:rFonts w:ascii="Arial" w:hAnsi="Arial" w:cs="Arial"/>
          <w:b/>
          <w:sz w:val="24"/>
          <w:szCs w:val="20"/>
          <w:lang w:val="es-ES"/>
        </w:rPr>
      </w:pPr>
      <w:r w:rsidRPr="00864062">
        <w:rPr>
          <w:rFonts w:ascii="Arial" w:hAnsi="Arial" w:cs="Arial"/>
          <w:b/>
          <w:sz w:val="24"/>
          <w:szCs w:val="20"/>
          <w:lang w:val="es-ES"/>
        </w:rPr>
        <w:t>Al Norte: Con el Municipio de Tlaquepaque y Tonalá;</w:t>
      </w:r>
    </w:p>
    <w:p w14:paraId="1F566A3C" w14:textId="77777777" w:rsidR="00864062" w:rsidRPr="00864062" w:rsidRDefault="00864062" w:rsidP="00864062">
      <w:pPr>
        <w:pStyle w:val="Prrafodelista"/>
        <w:numPr>
          <w:ilvl w:val="0"/>
          <w:numId w:val="4"/>
        </w:numPr>
        <w:tabs>
          <w:tab w:val="left" w:pos="1134"/>
        </w:tabs>
        <w:spacing w:line="276" w:lineRule="auto"/>
        <w:ind w:left="720" w:right="425"/>
        <w:jc w:val="both"/>
        <w:rPr>
          <w:rFonts w:ascii="Arial" w:hAnsi="Arial" w:cs="Arial"/>
          <w:b/>
          <w:sz w:val="24"/>
          <w:szCs w:val="20"/>
          <w:lang w:val="es-ES"/>
        </w:rPr>
      </w:pPr>
      <w:r w:rsidRPr="00864062">
        <w:rPr>
          <w:rFonts w:ascii="Arial" w:hAnsi="Arial" w:cs="Arial"/>
          <w:b/>
          <w:sz w:val="24"/>
          <w:szCs w:val="20"/>
          <w:lang w:val="es-ES"/>
        </w:rPr>
        <w:t>Al Este: Con el Municipio de Tonalá y Juanacatlán;</w:t>
      </w:r>
    </w:p>
    <w:p w14:paraId="51364E79" w14:textId="77777777" w:rsidR="00864062" w:rsidRPr="00864062" w:rsidRDefault="00864062" w:rsidP="00864062">
      <w:pPr>
        <w:pStyle w:val="Prrafodelista"/>
        <w:numPr>
          <w:ilvl w:val="0"/>
          <w:numId w:val="4"/>
        </w:numPr>
        <w:tabs>
          <w:tab w:val="left" w:pos="1134"/>
        </w:tabs>
        <w:spacing w:line="276" w:lineRule="auto"/>
        <w:ind w:left="720" w:right="425"/>
        <w:jc w:val="both"/>
        <w:rPr>
          <w:rFonts w:ascii="Arial" w:hAnsi="Arial" w:cs="Arial"/>
          <w:b/>
          <w:sz w:val="24"/>
          <w:szCs w:val="20"/>
          <w:lang w:val="es-ES"/>
        </w:rPr>
      </w:pPr>
      <w:r w:rsidRPr="00864062">
        <w:rPr>
          <w:rFonts w:ascii="Arial" w:hAnsi="Arial" w:cs="Arial"/>
          <w:b/>
          <w:sz w:val="24"/>
          <w:szCs w:val="20"/>
          <w:lang w:val="es-ES"/>
        </w:rPr>
        <w:t>Al Sur: Con el Municipio de Juanacatlán y Tlajomulco de Zúñiga; y</w:t>
      </w:r>
    </w:p>
    <w:p w14:paraId="2B6D4728" w14:textId="77777777" w:rsidR="00864062" w:rsidRPr="00864062" w:rsidRDefault="00864062" w:rsidP="00864062">
      <w:pPr>
        <w:pStyle w:val="Prrafodelista"/>
        <w:numPr>
          <w:ilvl w:val="0"/>
          <w:numId w:val="4"/>
        </w:numPr>
        <w:tabs>
          <w:tab w:val="left" w:pos="1134"/>
        </w:tabs>
        <w:spacing w:line="276" w:lineRule="auto"/>
        <w:ind w:left="720" w:right="425"/>
        <w:jc w:val="both"/>
        <w:rPr>
          <w:rFonts w:ascii="Arial" w:hAnsi="Arial" w:cs="Arial"/>
          <w:b/>
          <w:sz w:val="24"/>
          <w:szCs w:val="20"/>
          <w:lang w:val="es-ES"/>
        </w:rPr>
      </w:pPr>
      <w:r w:rsidRPr="00864062">
        <w:rPr>
          <w:rFonts w:ascii="Arial" w:hAnsi="Arial" w:cs="Arial"/>
          <w:b/>
          <w:sz w:val="24"/>
          <w:szCs w:val="20"/>
          <w:lang w:val="es-ES"/>
        </w:rPr>
        <w:t>Al Oeste: Con El Municipio de Tlajomulco y Tlaquepaque.</w:t>
      </w:r>
    </w:p>
    <w:p w14:paraId="1A4FA326" w14:textId="77777777" w:rsidR="00864062" w:rsidRDefault="00864062" w:rsidP="00864062">
      <w:pPr>
        <w:spacing w:after="0" w:line="276" w:lineRule="auto"/>
        <w:jc w:val="both"/>
        <w:rPr>
          <w:rFonts w:ascii="Arial" w:hAnsi="Arial" w:cs="Arial"/>
          <w:b/>
          <w:sz w:val="24"/>
          <w:szCs w:val="20"/>
          <w:lang w:val="es-ES"/>
        </w:rPr>
      </w:pPr>
      <w:r w:rsidRPr="00864062">
        <w:rPr>
          <w:rFonts w:ascii="Arial" w:hAnsi="Arial" w:cs="Arial"/>
          <w:b/>
          <w:sz w:val="24"/>
          <w:szCs w:val="20"/>
          <w:lang w:val="es-ES"/>
        </w:rPr>
        <w:t>El límite municipal de El Salto, Jalisco se encuentra conformado por una poligonal irregular. Utilizando como referencia el Sistema de Proyección de Coordenadas UTM, Datum WGS 1984, Zona 13N, resultan los siguientes vértices:</w:t>
      </w:r>
    </w:p>
    <w:p w14:paraId="7C32A591" w14:textId="77777777" w:rsidR="003B25ED" w:rsidRDefault="003B25ED" w:rsidP="00864062">
      <w:pPr>
        <w:spacing w:after="0" w:line="276" w:lineRule="auto"/>
        <w:jc w:val="both"/>
        <w:rPr>
          <w:rFonts w:ascii="Arial" w:hAnsi="Arial" w:cs="Arial"/>
          <w:b/>
          <w:sz w:val="24"/>
          <w:szCs w:val="20"/>
          <w:lang w:val="es-ES"/>
        </w:rPr>
      </w:pPr>
    </w:p>
    <w:p w14:paraId="3E06B7CB" w14:textId="77777777" w:rsidR="003B25ED" w:rsidRPr="00864062" w:rsidRDefault="003B25ED" w:rsidP="00864062">
      <w:pPr>
        <w:spacing w:after="0" w:line="276" w:lineRule="auto"/>
        <w:jc w:val="both"/>
        <w:rPr>
          <w:rFonts w:ascii="Arial" w:hAnsi="Arial" w:cs="Arial"/>
          <w:b/>
          <w:sz w:val="24"/>
          <w:szCs w:val="20"/>
          <w:lang w:val="es-ES"/>
        </w:rPr>
      </w:pPr>
    </w:p>
    <w:tbl>
      <w:tblPr>
        <w:tblW w:w="7617" w:type="dxa"/>
        <w:tblCellMar>
          <w:left w:w="70" w:type="dxa"/>
          <w:right w:w="70" w:type="dxa"/>
        </w:tblCellMar>
        <w:tblLook w:val="04A0" w:firstRow="1" w:lastRow="0" w:firstColumn="1" w:lastColumn="0" w:noHBand="0" w:noVBand="1"/>
      </w:tblPr>
      <w:tblGrid>
        <w:gridCol w:w="780"/>
        <w:gridCol w:w="879"/>
        <w:gridCol w:w="880"/>
        <w:gridCol w:w="780"/>
        <w:gridCol w:w="879"/>
        <w:gridCol w:w="880"/>
        <w:gridCol w:w="780"/>
        <w:gridCol w:w="879"/>
        <w:gridCol w:w="880"/>
      </w:tblGrid>
      <w:tr w:rsidR="00864062" w:rsidRPr="003A26F1" w14:paraId="27BA3E0D" w14:textId="77777777" w:rsidTr="00864062">
        <w:trPr>
          <w:trHeight w:val="227"/>
          <w:tblHeader/>
        </w:trPr>
        <w:tc>
          <w:tcPr>
            <w:tcW w:w="780" w:type="dxa"/>
            <w:tcBorders>
              <w:top w:val="single" w:sz="4" w:space="0" w:color="auto"/>
              <w:left w:val="single" w:sz="4" w:space="0" w:color="auto"/>
              <w:bottom w:val="nil"/>
              <w:right w:val="nil"/>
            </w:tcBorders>
            <w:shd w:val="clear" w:color="000000" w:fill="D9D9D9"/>
            <w:noWrap/>
            <w:vAlign w:val="center"/>
            <w:hideMark/>
          </w:tcPr>
          <w:p w14:paraId="22C5B40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VERTICE</w:t>
            </w:r>
          </w:p>
        </w:tc>
        <w:tc>
          <w:tcPr>
            <w:tcW w:w="879" w:type="dxa"/>
            <w:tcBorders>
              <w:top w:val="single" w:sz="4" w:space="0" w:color="auto"/>
              <w:left w:val="nil"/>
              <w:bottom w:val="nil"/>
              <w:right w:val="nil"/>
            </w:tcBorders>
            <w:shd w:val="clear" w:color="000000" w:fill="D9D9D9"/>
            <w:noWrap/>
            <w:vAlign w:val="center"/>
            <w:hideMark/>
          </w:tcPr>
          <w:p w14:paraId="159721E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COOR_X</w:t>
            </w:r>
          </w:p>
        </w:tc>
        <w:tc>
          <w:tcPr>
            <w:tcW w:w="880" w:type="dxa"/>
            <w:tcBorders>
              <w:top w:val="single" w:sz="4" w:space="0" w:color="auto"/>
              <w:left w:val="nil"/>
              <w:bottom w:val="nil"/>
              <w:right w:val="single" w:sz="4" w:space="0" w:color="auto"/>
            </w:tcBorders>
            <w:shd w:val="clear" w:color="000000" w:fill="D9D9D9"/>
            <w:noWrap/>
            <w:vAlign w:val="center"/>
            <w:hideMark/>
          </w:tcPr>
          <w:p w14:paraId="61FC030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COOR_Y</w:t>
            </w:r>
          </w:p>
        </w:tc>
        <w:tc>
          <w:tcPr>
            <w:tcW w:w="780" w:type="dxa"/>
            <w:tcBorders>
              <w:top w:val="single" w:sz="4" w:space="0" w:color="auto"/>
              <w:left w:val="nil"/>
              <w:bottom w:val="nil"/>
              <w:right w:val="nil"/>
            </w:tcBorders>
            <w:shd w:val="clear" w:color="000000" w:fill="D9D9D9"/>
            <w:noWrap/>
            <w:vAlign w:val="center"/>
            <w:hideMark/>
          </w:tcPr>
          <w:p w14:paraId="1C0C8C7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VERTICE</w:t>
            </w:r>
          </w:p>
        </w:tc>
        <w:tc>
          <w:tcPr>
            <w:tcW w:w="879" w:type="dxa"/>
            <w:tcBorders>
              <w:top w:val="single" w:sz="4" w:space="0" w:color="auto"/>
              <w:left w:val="nil"/>
              <w:bottom w:val="nil"/>
              <w:right w:val="nil"/>
            </w:tcBorders>
            <w:shd w:val="clear" w:color="000000" w:fill="D9D9D9"/>
            <w:noWrap/>
            <w:vAlign w:val="center"/>
            <w:hideMark/>
          </w:tcPr>
          <w:p w14:paraId="28758D2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COOR_X</w:t>
            </w:r>
          </w:p>
        </w:tc>
        <w:tc>
          <w:tcPr>
            <w:tcW w:w="880" w:type="dxa"/>
            <w:tcBorders>
              <w:top w:val="single" w:sz="4" w:space="0" w:color="auto"/>
              <w:left w:val="nil"/>
              <w:bottom w:val="nil"/>
              <w:right w:val="single" w:sz="4" w:space="0" w:color="auto"/>
            </w:tcBorders>
            <w:shd w:val="clear" w:color="000000" w:fill="D9D9D9"/>
            <w:noWrap/>
            <w:vAlign w:val="center"/>
            <w:hideMark/>
          </w:tcPr>
          <w:p w14:paraId="40B57F9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COOR_Y</w:t>
            </w:r>
          </w:p>
        </w:tc>
        <w:tc>
          <w:tcPr>
            <w:tcW w:w="780" w:type="dxa"/>
            <w:tcBorders>
              <w:top w:val="single" w:sz="4" w:space="0" w:color="auto"/>
              <w:left w:val="nil"/>
              <w:bottom w:val="nil"/>
              <w:right w:val="nil"/>
            </w:tcBorders>
            <w:shd w:val="clear" w:color="000000" w:fill="D9D9D9"/>
            <w:noWrap/>
            <w:vAlign w:val="center"/>
            <w:hideMark/>
          </w:tcPr>
          <w:p w14:paraId="0DEC9C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VERTICE</w:t>
            </w:r>
          </w:p>
        </w:tc>
        <w:tc>
          <w:tcPr>
            <w:tcW w:w="879" w:type="dxa"/>
            <w:tcBorders>
              <w:top w:val="single" w:sz="4" w:space="0" w:color="auto"/>
              <w:left w:val="nil"/>
              <w:bottom w:val="nil"/>
              <w:right w:val="nil"/>
            </w:tcBorders>
            <w:shd w:val="clear" w:color="000000" w:fill="D9D9D9"/>
            <w:noWrap/>
            <w:vAlign w:val="center"/>
            <w:hideMark/>
          </w:tcPr>
          <w:p w14:paraId="494DC8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COOR_X</w:t>
            </w:r>
          </w:p>
        </w:tc>
        <w:tc>
          <w:tcPr>
            <w:tcW w:w="880" w:type="dxa"/>
            <w:tcBorders>
              <w:top w:val="single" w:sz="4" w:space="0" w:color="auto"/>
              <w:left w:val="nil"/>
              <w:bottom w:val="nil"/>
              <w:right w:val="single" w:sz="4" w:space="0" w:color="auto"/>
            </w:tcBorders>
            <w:shd w:val="clear" w:color="000000" w:fill="D9D9D9"/>
            <w:noWrap/>
            <w:vAlign w:val="center"/>
            <w:hideMark/>
          </w:tcPr>
          <w:p w14:paraId="4816A4B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COOR_Y</w:t>
            </w:r>
          </w:p>
        </w:tc>
      </w:tr>
      <w:tr w:rsidR="00864062" w:rsidRPr="003A26F1" w14:paraId="2762470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EB415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w:t>
            </w:r>
          </w:p>
        </w:tc>
        <w:tc>
          <w:tcPr>
            <w:tcW w:w="879" w:type="dxa"/>
            <w:tcBorders>
              <w:top w:val="nil"/>
              <w:left w:val="nil"/>
              <w:bottom w:val="nil"/>
              <w:right w:val="nil"/>
            </w:tcBorders>
            <w:shd w:val="clear" w:color="auto" w:fill="auto"/>
            <w:noWrap/>
            <w:vAlign w:val="center"/>
            <w:hideMark/>
          </w:tcPr>
          <w:p w14:paraId="12360D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673916.65</w:t>
            </w:r>
          </w:p>
        </w:tc>
        <w:tc>
          <w:tcPr>
            <w:tcW w:w="880" w:type="dxa"/>
            <w:tcBorders>
              <w:top w:val="nil"/>
              <w:left w:val="nil"/>
              <w:bottom w:val="nil"/>
              <w:right w:val="single" w:sz="4" w:space="0" w:color="auto"/>
            </w:tcBorders>
            <w:shd w:val="clear" w:color="auto" w:fill="auto"/>
            <w:noWrap/>
            <w:vAlign w:val="center"/>
            <w:hideMark/>
          </w:tcPr>
          <w:p w14:paraId="3EB98D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2276362.64</w:t>
            </w:r>
          </w:p>
        </w:tc>
        <w:tc>
          <w:tcPr>
            <w:tcW w:w="780" w:type="dxa"/>
            <w:tcBorders>
              <w:top w:val="nil"/>
              <w:left w:val="nil"/>
              <w:bottom w:val="nil"/>
              <w:right w:val="nil"/>
            </w:tcBorders>
            <w:shd w:val="clear" w:color="auto" w:fill="auto"/>
            <w:noWrap/>
            <w:vAlign w:val="center"/>
            <w:hideMark/>
          </w:tcPr>
          <w:p w14:paraId="6F6649C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736</w:t>
            </w:r>
          </w:p>
        </w:tc>
        <w:tc>
          <w:tcPr>
            <w:tcW w:w="879" w:type="dxa"/>
            <w:tcBorders>
              <w:top w:val="nil"/>
              <w:left w:val="nil"/>
              <w:bottom w:val="nil"/>
              <w:right w:val="nil"/>
            </w:tcBorders>
            <w:shd w:val="clear" w:color="auto" w:fill="auto"/>
            <w:noWrap/>
            <w:vAlign w:val="center"/>
            <w:hideMark/>
          </w:tcPr>
          <w:p w14:paraId="422927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687040.86</w:t>
            </w:r>
          </w:p>
        </w:tc>
        <w:tc>
          <w:tcPr>
            <w:tcW w:w="880" w:type="dxa"/>
            <w:tcBorders>
              <w:top w:val="nil"/>
              <w:left w:val="nil"/>
              <w:bottom w:val="nil"/>
              <w:right w:val="single" w:sz="4" w:space="0" w:color="auto"/>
            </w:tcBorders>
            <w:shd w:val="clear" w:color="auto" w:fill="auto"/>
            <w:noWrap/>
            <w:vAlign w:val="center"/>
            <w:hideMark/>
          </w:tcPr>
          <w:p w14:paraId="3FD907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2266379.77</w:t>
            </w:r>
          </w:p>
        </w:tc>
        <w:tc>
          <w:tcPr>
            <w:tcW w:w="780" w:type="dxa"/>
            <w:tcBorders>
              <w:top w:val="nil"/>
              <w:left w:val="nil"/>
              <w:bottom w:val="nil"/>
              <w:right w:val="nil"/>
            </w:tcBorders>
            <w:shd w:val="clear" w:color="auto" w:fill="auto"/>
            <w:noWrap/>
            <w:vAlign w:val="center"/>
            <w:hideMark/>
          </w:tcPr>
          <w:p w14:paraId="041154A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1471</w:t>
            </w:r>
          </w:p>
        </w:tc>
        <w:tc>
          <w:tcPr>
            <w:tcW w:w="879" w:type="dxa"/>
            <w:tcBorders>
              <w:top w:val="nil"/>
              <w:left w:val="nil"/>
              <w:bottom w:val="nil"/>
              <w:right w:val="nil"/>
            </w:tcBorders>
            <w:shd w:val="clear" w:color="auto" w:fill="auto"/>
            <w:noWrap/>
            <w:vAlign w:val="center"/>
            <w:hideMark/>
          </w:tcPr>
          <w:p w14:paraId="27E970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686420.95</w:t>
            </w:r>
          </w:p>
        </w:tc>
        <w:tc>
          <w:tcPr>
            <w:tcW w:w="880" w:type="dxa"/>
            <w:tcBorders>
              <w:top w:val="nil"/>
              <w:left w:val="nil"/>
              <w:bottom w:val="nil"/>
              <w:right w:val="single" w:sz="4" w:space="0" w:color="auto"/>
            </w:tcBorders>
            <w:shd w:val="clear" w:color="auto" w:fill="auto"/>
            <w:noWrap/>
            <w:vAlign w:val="center"/>
            <w:hideMark/>
          </w:tcPr>
          <w:p w14:paraId="41990B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2265326.29</w:t>
            </w:r>
          </w:p>
        </w:tc>
      </w:tr>
      <w:tr w:rsidR="00864062" w:rsidRPr="003A26F1" w14:paraId="7B327A3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04B236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w:t>
            </w:r>
          </w:p>
        </w:tc>
        <w:tc>
          <w:tcPr>
            <w:tcW w:w="879" w:type="dxa"/>
            <w:tcBorders>
              <w:top w:val="nil"/>
              <w:left w:val="nil"/>
              <w:bottom w:val="nil"/>
              <w:right w:val="nil"/>
            </w:tcBorders>
            <w:shd w:val="clear" w:color="auto" w:fill="auto"/>
            <w:noWrap/>
            <w:vAlign w:val="center"/>
            <w:hideMark/>
          </w:tcPr>
          <w:p w14:paraId="5D99A35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674046.63</w:t>
            </w:r>
          </w:p>
        </w:tc>
        <w:tc>
          <w:tcPr>
            <w:tcW w:w="880" w:type="dxa"/>
            <w:tcBorders>
              <w:top w:val="nil"/>
              <w:left w:val="nil"/>
              <w:bottom w:val="nil"/>
              <w:right w:val="single" w:sz="4" w:space="0" w:color="auto"/>
            </w:tcBorders>
            <w:shd w:val="clear" w:color="auto" w:fill="auto"/>
            <w:noWrap/>
            <w:vAlign w:val="center"/>
            <w:hideMark/>
          </w:tcPr>
          <w:p w14:paraId="6A1C56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2276349.00</w:t>
            </w:r>
          </w:p>
        </w:tc>
        <w:tc>
          <w:tcPr>
            <w:tcW w:w="780" w:type="dxa"/>
            <w:tcBorders>
              <w:top w:val="nil"/>
              <w:left w:val="nil"/>
              <w:bottom w:val="nil"/>
              <w:right w:val="nil"/>
            </w:tcBorders>
            <w:shd w:val="clear" w:color="auto" w:fill="auto"/>
            <w:noWrap/>
            <w:vAlign w:val="center"/>
            <w:hideMark/>
          </w:tcPr>
          <w:p w14:paraId="5C1CA0A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737</w:t>
            </w:r>
          </w:p>
        </w:tc>
        <w:tc>
          <w:tcPr>
            <w:tcW w:w="879" w:type="dxa"/>
            <w:tcBorders>
              <w:top w:val="nil"/>
              <w:left w:val="nil"/>
              <w:bottom w:val="nil"/>
              <w:right w:val="nil"/>
            </w:tcBorders>
            <w:shd w:val="clear" w:color="auto" w:fill="auto"/>
            <w:noWrap/>
            <w:vAlign w:val="center"/>
            <w:hideMark/>
          </w:tcPr>
          <w:p w14:paraId="514C38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687039.55</w:t>
            </w:r>
          </w:p>
        </w:tc>
        <w:tc>
          <w:tcPr>
            <w:tcW w:w="880" w:type="dxa"/>
            <w:tcBorders>
              <w:top w:val="nil"/>
              <w:left w:val="nil"/>
              <w:bottom w:val="nil"/>
              <w:right w:val="single" w:sz="4" w:space="0" w:color="auto"/>
            </w:tcBorders>
            <w:shd w:val="clear" w:color="auto" w:fill="auto"/>
            <w:noWrap/>
            <w:vAlign w:val="center"/>
            <w:hideMark/>
          </w:tcPr>
          <w:p w14:paraId="74254C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2266379.10</w:t>
            </w:r>
          </w:p>
        </w:tc>
        <w:tc>
          <w:tcPr>
            <w:tcW w:w="780" w:type="dxa"/>
            <w:tcBorders>
              <w:top w:val="nil"/>
              <w:left w:val="nil"/>
              <w:bottom w:val="nil"/>
              <w:right w:val="nil"/>
            </w:tcBorders>
            <w:shd w:val="clear" w:color="auto" w:fill="auto"/>
            <w:noWrap/>
            <w:vAlign w:val="center"/>
            <w:hideMark/>
          </w:tcPr>
          <w:p w14:paraId="55E2BD0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1472</w:t>
            </w:r>
          </w:p>
        </w:tc>
        <w:tc>
          <w:tcPr>
            <w:tcW w:w="879" w:type="dxa"/>
            <w:tcBorders>
              <w:top w:val="nil"/>
              <w:left w:val="nil"/>
              <w:bottom w:val="nil"/>
              <w:right w:val="nil"/>
            </w:tcBorders>
            <w:shd w:val="clear" w:color="auto" w:fill="auto"/>
            <w:noWrap/>
            <w:vAlign w:val="center"/>
            <w:hideMark/>
          </w:tcPr>
          <w:p w14:paraId="767B76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686420.39</w:t>
            </w:r>
          </w:p>
        </w:tc>
        <w:tc>
          <w:tcPr>
            <w:tcW w:w="880" w:type="dxa"/>
            <w:tcBorders>
              <w:top w:val="nil"/>
              <w:left w:val="nil"/>
              <w:bottom w:val="nil"/>
              <w:right w:val="single" w:sz="4" w:space="0" w:color="auto"/>
            </w:tcBorders>
            <w:shd w:val="clear" w:color="auto" w:fill="auto"/>
            <w:noWrap/>
            <w:vAlign w:val="center"/>
            <w:hideMark/>
          </w:tcPr>
          <w:p w14:paraId="7970E5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2265326.12</w:t>
            </w:r>
          </w:p>
        </w:tc>
      </w:tr>
      <w:tr w:rsidR="00864062" w:rsidRPr="003A26F1" w14:paraId="5CBFDEE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A8748D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w:t>
            </w:r>
          </w:p>
        </w:tc>
        <w:tc>
          <w:tcPr>
            <w:tcW w:w="879" w:type="dxa"/>
            <w:tcBorders>
              <w:top w:val="nil"/>
              <w:left w:val="nil"/>
              <w:bottom w:val="nil"/>
              <w:right w:val="nil"/>
            </w:tcBorders>
            <w:shd w:val="clear" w:color="auto" w:fill="auto"/>
            <w:noWrap/>
            <w:vAlign w:val="center"/>
            <w:hideMark/>
          </w:tcPr>
          <w:p w14:paraId="1302A7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674347.29</w:t>
            </w:r>
          </w:p>
        </w:tc>
        <w:tc>
          <w:tcPr>
            <w:tcW w:w="880" w:type="dxa"/>
            <w:tcBorders>
              <w:top w:val="nil"/>
              <w:left w:val="nil"/>
              <w:bottom w:val="nil"/>
              <w:right w:val="single" w:sz="4" w:space="0" w:color="auto"/>
            </w:tcBorders>
            <w:shd w:val="clear" w:color="auto" w:fill="auto"/>
            <w:noWrap/>
            <w:vAlign w:val="center"/>
            <w:hideMark/>
          </w:tcPr>
          <w:p w14:paraId="67F18C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2276552.93</w:t>
            </w:r>
          </w:p>
        </w:tc>
        <w:tc>
          <w:tcPr>
            <w:tcW w:w="780" w:type="dxa"/>
            <w:tcBorders>
              <w:top w:val="nil"/>
              <w:left w:val="nil"/>
              <w:bottom w:val="nil"/>
              <w:right w:val="nil"/>
            </w:tcBorders>
            <w:shd w:val="clear" w:color="auto" w:fill="auto"/>
            <w:noWrap/>
            <w:vAlign w:val="center"/>
            <w:hideMark/>
          </w:tcPr>
          <w:p w14:paraId="38B0ED6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738</w:t>
            </w:r>
          </w:p>
        </w:tc>
        <w:tc>
          <w:tcPr>
            <w:tcW w:w="879" w:type="dxa"/>
            <w:tcBorders>
              <w:top w:val="nil"/>
              <w:left w:val="nil"/>
              <w:bottom w:val="nil"/>
              <w:right w:val="nil"/>
            </w:tcBorders>
            <w:shd w:val="clear" w:color="auto" w:fill="auto"/>
            <w:noWrap/>
            <w:vAlign w:val="center"/>
            <w:hideMark/>
          </w:tcPr>
          <w:p w14:paraId="768F56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687038.44</w:t>
            </w:r>
          </w:p>
        </w:tc>
        <w:tc>
          <w:tcPr>
            <w:tcW w:w="880" w:type="dxa"/>
            <w:tcBorders>
              <w:top w:val="nil"/>
              <w:left w:val="nil"/>
              <w:bottom w:val="nil"/>
              <w:right w:val="single" w:sz="4" w:space="0" w:color="auto"/>
            </w:tcBorders>
            <w:shd w:val="clear" w:color="auto" w:fill="auto"/>
            <w:noWrap/>
            <w:vAlign w:val="center"/>
            <w:hideMark/>
          </w:tcPr>
          <w:p w14:paraId="7408FC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2266378.56</w:t>
            </w:r>
          </w:p>
        </w:tc>
        <w:tc>
          <w:tcPr>
            <w:tcW w:w="780" w:type="dxa"/>
            <w:tcBorders>
              <w:top w:val="nil"/>
              <w:left w:val="nil"/>
              <w:bottom w:val="nil"/>
              <w:right w:val="nil"/>
            </w:tcBorders>
            <w:shd w:val="clear" w:color="auto" w:fill="auto"/>
            <w:noWrap/>
            <w:vAlign w:val="center"/>
            <w:hideMark/>
          </w:tcPr>
          <w:p w14:paraId="17DCFC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1473</w:t>
            </w:r>
          </w:p>
        </w:tc>
        <w:tc>
          <w:tcPr>
            <w:tcW w:w="879" w:type="dxa"/>
            <w:tcBorders>
              <w:top w:val="nil"/>
              <w:left w:val="nil"/>
              <w:bottom w:val="nil"/>
              <w:right w:val="nil"/>
            </w:tcBorders>
            <w:shd w:val="clear" w:color="auto" w:fill="auto"/>
            <w:noWrap/>
            <w:vAlign w:val="center"/>
            <w:hideMark/>
          </w:tcPr>
          <w:p w14:paraId="13DA13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686419.83</w:t>
            </w:r>
          </w:p>
        </w:tc>
        <w:tc>
          <w:tcPr>
            <w:tcW w:w="880" w:type="dxa"/>
            <w:tcBorders>
              <w:top w:val="nil"/>
              <w:left w:val="nil"/>
              <w:bottom w:val="nil"/>
              <w:right w:val="single" w:sz="4" w:space="0" w:color="auto"/>
            </w:tcBorders>
            <w:shd w:val="clear" w:color="auto" w:fill="auto"/>
            <w:noWrap/>
            <w:vAlign w:val="center"/>
            <w:hideMark/>
          </w:tcPr>
          <w:p w14:paraId="302D81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2265325.96</w:t>
            </w:r>
          </w:p>
        </w:tc>
      </w:tr>
      <w:tr w:rsidR="00864062" w:rsidRPr="003A26F1" w14:paraId="2D31CC3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7D801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w:t>
            </w:r>
          </w:p>
        </w:tc>
        <w:tc>
          <w:tcPr>
            <w:tcW w:w="879" w:type="dxa"/>
            <w:tcBorders>
              <w:top w:val="nil"/>
              <w:left w:val="nil"/>
              <w:bottom w:val="nil"/>
              <w:right w:val="nil"/>
            </w:tcBorders>
            <w:shd w:val="clear" w:color="auto" w:fill="auto"/>
            <w:noWrap/>
            <w:vAlign w:val="center"/>
            <w:hideMark/>
          </w:tcPr>
          <w:p w14:paraId="44B744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674563.63</w:t>
            </w:r>
          </w:p>
        </w:tc>
        <w:tc>
          <w:tcPr>
            <w:tcW w:w="880" w:type="dxa"/>
            <w:tcBorders>
              <w:top w:val="nil"/>
              <w:left w:val="nil"/>
              <w:bottom w:val="nil"/>
              <w:right w:val="single" w:sz="4" w:space="0" w:color="auto"/>
            </w:tcBorders>
            <w:shd w:val="clear" w:color="auto" w:fill="auto"/>
            <w:noWrap/>
            <w:vAlign w:val="center"/>
            <w:hideMark/>
          </w:tcPr>
          <w:p w14:paraId="45C75A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2276699.67</w:t>
            </w:r>
          </w:p>
        </w:tc>
        <w:tc>
          <w:tcPr>
            <w:tcW w:w="780" w:type="dxa"/>
            <w:tcBorders>
              <w:top w:val="nil"/>
              <w:left w:val="nil"/>
              <w:bottom w:val="nil"/>
              <w:right w:val="nil"/>
            </w:tcBorders>
            <w:shd w:val="clear" w:color="auto" w:fill="auto"/>
            <w:noWrap/>
            <w:vAlign w:val="center"/>
            <w:hideMark/>
          </w:tcPr>
          <w:p w14:paraId="0BD9D8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739</w:t>
            </w:r>
          </w:p>
        </w:tc>
        <w:tc>
          <w:tcPr>
            <w:tcW w:w="879" w:type="dxa"/>
            <w:tcBorders>
              <w:top w:val="nil"/>
              <w:left w:val="nil"/>
              <w:bottom w:val="nil"/>
              <w:right w:val="nil"/>
            </w:tcBorders>
            <w:shd w:val="clear" w:color="auto" w:fill="auto"/>
            <w:noWrap/>
            <w:vAlign w:val="center"/>
            <w:hideMark/>
          </w:tcPr>
          <w:p w14:paraId="3F47A3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687037.53</w:t>
            </w:r>
          </w:p>
        </w:tc>
        <w:tc>
          <w:tcPr>
            <w:tcW w:w="880" w:type="dxa"/>
            <w:tcBorders>
              <w:top w:val="nil"/>
              <w:left w:val="nil"/>
              <w:bottom w:val="nil"/>
              <w:right w:val="single" w:sz="4" w:space="0" w:color="auto"/>
            </w:tcBorders>
            <w:shd w:val="clear" w:color="auto" w:fill="auto"/>
            <w:noWrap/>
            <w:vAlign w:val="center"/>
            <w:hideMark/>
          </w:tcPr>
          <w:p w14:paraId="3A60B4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2266378.13</w:t>
            </w:r>
          </w:p>
        </w:tc>
        <w:tc>
          <w:tcPr>
            <w:tcW w:w="780" w:type="dxa"/>
            <w:tcBorders>
              <w:top w:val="nil"/>
              <w:left w:val="nil"/>
              <w:bottom w:val="nil"/>
              <w:right w:val="nil"/>
            </w:tcBorders>
            <w:shd w:val="clear" w:color="auto" w:fill="auto"/>
            <w:noWrap/>
            <w:vAlign w:val="center"/>
            <w:hideMark/>
          </w:tcPr>
          <w:p w14:paraId="2AF8254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1474</w:t>
            </w:r>
          </w:p>
        </w:tc>
        <w:tc>
          <w:tcPr>
            <w:tcW w:w="879" w:type="dxa"/>
            <w:tcBorders>
              <w:top w:val="nil"/>
              <w:left w:val="nil"/>
              <w:bottom w:val="nil"/>
              <w:right w:val="nil"/>
            </w:tcBorders>
            <w:shd w:val="clear" w:color="auto" w:fill="auto"/>
            <w:noWrap/>
            <w:vAlign w:val="center"/>
            <w:hideMark/>
          </w:tcPr>
          <w:p w14:paraId="0CBAEB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686419.29</w:t>
            </w:r>
          </w:p>
        </w:tc>
        <w:tc>
          <w:tcPr>
            <w:tcW w:w="880" w:type="dxa"/>
            <w:tcBorders>
              <w:top w:val="nil"/>
              <w:left w:val="nil"/>
              <w:bottom w:val="nil"/>
              <w:right w:val="single" w:sz="4" w:space="0" w:color="auto"/>
            </w:tcBorders>
            <w:shd w:val="clear" w:color="auto" w:fill="auto"/>
            <w:noWrap/>
            <w:vAlign w:val="center"/>
            <w:hideMark/>
          </w:tcPr>
          <w:p w14:paraId="79F4536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2265325.79</w:t>
            </w:r>
          </w:p>
        </w:tc>
      </w:tr>
      <w:tr w:rsidR="00864062" w:rsidRPr="003A26F1" w14:paraId="789668F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A748D2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w:t>
            </w:r>
          </w:p>
        </w:tc>
        <w:tc>
          <w:tcPr>
            <w:tcW w:w="879" w:type="dxa"/>
            <w:tcBorders>
              <w:top w:val="nil"/>
              <w:left w:val="nil"/>
              <w:bottom w:val="nil"/>
              <w:right w:val="nil"/>
            </w:tcBorders>
            <w:shd w:val="clear" w:color="auto" w:fill="auto"/>
            <w:noWrap/>
            <w:vAlign w:val="center"/>
            <w:hideMark/>
          </w:tcPr>
          <w:p w14:paraId="145736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674689.16</w:t>
            </w:r>
          </w:p>
        </w:tc>
        <w:tc>
          <w:tcPr>
            <w:tcW w:w="880" w:type="dxa"/>
            <w:tcBorders>
              <w:top w:val="nil"/>
              <w:left w:val="nil"/>
              <w:bottom w:val="nil"/>
              <w:right w:val="single" w:sz="4" w:space="0" w:color="auto"/>
            </w:tcBorders>
            <w:shd w:val="clear" w:color="auto" w:fill="auto"/>
            <w:noWrap/>
            <w:vAlign w:val="center"/>
            <w:hideMark/>
          </w:tcPr>
          <w:p w14:paraId="70DE54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2276784.82</w:t>
            </w:r>
          </w:p>
        </w:tc>
        <w:tc>
          <w:tcPr>
            <w:tcW w:w="780" w:type="dxa"/>
            <w:tcBorders>
              <w:top w:val="nil"/>
              <w:left w:val="nil"/>
              <w:bottom w:val="nil"/>
              <w:right w:val="nil"/>
            </w:tcBorders>
            <w:shd w:val="clear" w:color="auto" w:fill="auto"/>
            <w:noWrap/>
            <w:vAlign w:val="center"/>
            <w:hideMark/>
          </w:tcPr>
          <w:p w14:paraId="1C59C06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740</w:t>
            </w:r>
          </w:p>
        </w:tc>
        <w:tc>
          <w:tcPr>
            <w:tcW w:w="879" w:type="dxa"/>
            <w:tcBorders>
              <w:top w:val="nil"/>
              <w:left w:val="nil"/>
              <w:bottom w:val="nil"/>
              <w:right w:val="nil"/>
            </w:tcBorders>
            <w:shd w:val="clear" w:color="auto" w:fill="auto"/>
            <w:noWrap/>
            <w:vAlign w:val="center"/>
            <w:hideMark/>
          </w:tcPr>
          <w:p w14:paraId="3A36EA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687036.82</w:t>
            </w:r>
          </w:p>
        </w:tc>
        <w:tc>
          <w:tcPr>
            <w:tcW w:w="880" w:type="dxa"/>
            <w:tcBorders>
              <w:top w:val="nil"/>
              <w:left w:val="nil"/>
              <w:bottom w:val="nil"/>
              <w:right w:val="single" w:sz="4" w:space="0" w:color="auto"/>
            </w:tcBorders>
            <w:shd w:val="clear" w:color="auto" w:fill="auto"/>
            <w:noWrap/>
            <w:vAlign w:val="center"/>
            <w:hideMark/>
          </w:tcPr>
          <w:p w14:paraId="67E1AE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2266377.80</w:t>
            </w:r>
          </w:p>
        </w:tc>
        <w:tc>
          <w:tcPr>
            <w:tcW w:w="780" w:type="dxa"/>
            <w:tcBorders>
              <w:top w:val="nil"/>
              <w:left w:val="nil"/>
              <w:bottom w:val="nil"/>
              <w:right w:val="nil"/>
            </w:tcBorders>
            <w:shd w:val="clear" w:color="auto" w:fill="auto"/>
            <w:noWrap/>
            <w:vAlign w:val="center"/>
            <w:hideMark/>
          </w:tcPr>
          <w:p w14:paraId="57FF6F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1475</w:t>
            </w:r>
          </w:p>
        </w:tc>
        <w:tc>
          <w:tcPr>
            <w:tcW w:w="879" w:type="dxa"/>
            <w:tcBorders>
              <w:top w:val="nil"/>
              <w:left w:val="nil"/>
              <w:bottom w:val="nil"/>
              <w:right w:val="nil"/>
            </w:tcBorders>
            <w:shd w:val="clear" w:color="auto" w:fill="auto"/>
            <w:noWrap/>
            <w:vAlign w:val="center"/>
            <w:hideMark/>
          </w:tcPr>
          <w:p w14:paraId="7D7367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686418.74</w:t>
            </w:r>
          </w:p>
        </w:tc>
        <w:tc>
          <w:tcPr>
            <w:tcW w:w="880" w:type="dxa"/>
            <w:tcBorders>
              <w:top w:val="nil"/>
              <w:left w:val="nil"/>
              <w:bottom w:val="nil"/>
              <w:right w:val="single" w:sz="4" w:space="0" w:color="auto"/>
            </w:tcBorders>
            <w:shd w:val="clear" w:color="auto" w:fill="auto"/>
            <w:noWrap/>
            <w:vAlign w:val="center"/>
            <w:hideMark/>
          </w:tcPr>
          <w:p w14:paraId="4F688A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2265325.63</w:t>
            </w:r>
          </w:p>
        </w:tc>
      </w:tr>
      <w:tr w:rsidR="00864062" w:rsidRPr="003A26F1" w14:paraId="657BB24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D46312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w:t>
            </w:r>
          </w:p>
        </w:tc>
        <w:tc>
          <w:tcPr>
            <w:tcW w:w="879" w:type="dxa"/>
            <w:tcBorders>
              <w:top w:val="nil"/>
              <w:left w:val="nil"/>
              <w:bottom w:val="nil"/>
              <w:right w:val="nil"/>
            </w:tcBorders>
            <w:shd w:val="clear" w:color="auto" w:fill="auto"/>
            <w:noWrap/>
            <w:vAlign w:val="center"/>
            <w:hideMark/>
          </w:tcPr>
          <w:p w14:paraId="48D8D2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674708.44</w:t>
            </w:r>
          </w:p>
        </w:tc>
        <w:tc>
          <w:tcPr>
            <w:tcW w:w="880" w:type="dxa"/>
            <w:tcBorders>
              <w:top w:val="nil"/>
              <w:left w:val="nil"/>
              <w:bottom w:val="nil"/>
              <w:right w:val="single" w:sz="4" w:space="0" w:color="auto"/>
            </w:tcBorders>
            <w:shd w:val="clear" w:color="auto" w:fill="auto"/>
            <w:noWrap/>
            <w:vAlign w:val="center"/>
            <w:hideMark/>
          </w:tcPr>
          <w:p w14:paraId="4120B0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2276797.90</w:t>
            </w:r>
          </w:p>
        </w:tc>
        <w:tc>
          <w:tcPr>
            <w:tcW w:w="780" w:type="dxa"/>
            <w:tcBorders>
              <w:top w:val="nil"/>
              <w:left w:val="nil"/>
              <w:bottom w:val="nil"/>
              <w:right w:val="nil"/>
            </w:tcBorders>
            <w:shd w:val="clear" w:color="auto" w:fill="auto"/>
            <w:noWrap/>
            <w:vAlign w:val="center"/>
            <w:hideMark/>
          </w:tcPr>
          <w:p w14:paraId="1E2204F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741</w:t>
            </w:r>
          </w:p>
        </w:tc>
        <w:tc>
          <w:tcPr>
            <w:tcW w:w="879" w:type="dxa"/>
            <w:tcBorders>
              <w:top w:val="nil"/>
              <w:left w:val="nil"/>
              <w:bottom w:val="nil"/>
              <w:right w:val="nil"/>
            </w:tcBorders>
            <w:shd w:val="clear" w:color="auto" w:fill="auto"/>
            <w:noWrap/>
            <w:vAlign w:val="center"/>
            <w:hideMark/>
          </w:tcPr>
          <w:p w14:paraId="1A2629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687036.32</w:t>
            </w:r>
          </w:p>
        </w:tc>
        <w:tc>
          <w:tcPr>
            <w:tcW w:w="880" w:type="dxa"/>
            <w:tcBorders>
              <w:top w:val="nil"/>
              <w:left w:val="nil"/>
              <w:bottom w:val="nil"/>
              <w:right w:val="single" w:sz="4" w:space="0" w:color="auto"/>
            </w:tcBorders>
            <w:shd w:val="clear" w:color="auto" w:fill="auto"/>
            <w:noWrap/>
            <w:vAlign w:val="center"/>
            <w:hideMark/>
          </w:tcPr>
          <w:p w14:paraId="451C0A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2266377.56</w:t>
            </w:r>
          </w:p>
        </w:tc>
        <w:tc>
          <w:tcPr>
            <w:tcW w:w="780" w:type="dxa"/>
            <w:tcBorders>
              <w:top w:val="nil"/>
              <w:left w:val="nil"/>
              <w:bottom w:val="nil"/>
              <w:right w:val="nil"/>
            </w:tcBorders>
            <w:shd w:val="clear" w:color="auto" w:fill="auto"/>
            <w:noWrap/>
            <w:vAlign w:val="center"/>
            <w:hideMark/>
          </w:tcPr>
          <w:p w14:paraId="5FCFB91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1476</w:t>
            </w:r>
          </w:p>
        </w:tc>
        <w:tc>
          <w:tcPr>
            <w:tcW w:w="879" w:type="dxa"/>
            <w:tcBorders>
              <w:top w:val="nil"/>
              <w:left w:val="nil"/>
              <w:bottom w:val="nil"/>
              <w:right w:val="nil"/>
            </w:tcBorders>
            <w:shd w:val="clear" w:color="auto" w:fill="auto"/>
            <w:noWrap/>
            <w:vAlign w:val="center"/>
            <w:hideMark/>
          </w:tcPr>
          <w:p w14:paraId="3EFBBC6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686416.78</w:t>
            </w:r>
          </w:p>
        </w:tc>
        <w:tc>
          <w:tcPr>
            <w:tcW w:w="880" w:type="dxa"/>
            <w:tcBorders>
              <w:top w:val="nil"/>
              <w:left w:val="nil"/>
              <w:bottom w:val="nil"/>
              <w:right w:val="single" w:sz="4" w:space="0" w:color="auto"/>
            </w:tcBorders>
            <w:shd w:val="clear" w:color="auto" w:fill="auto"/>
            <w:noWrap/>
            <w:vAlign w:val="center"/>
            <w:hideMark/>
          </w:tcPr>
          <w:p w14:paraId="5A78C0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2265325.03</w:t>
            </w:r>
          </w:p>
        </w:tc>
      </w:tr>
      <w:tr w:rsidR="00864062" w:rsidRPr="003A26F1" w14:paraId="51BD0AA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5721D1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w:t>
            </w:r>
          </w:p>
        </w:tc>
        <w:tc>
          <w:tcPr>
            <w:tcW w:w="879" w:type="dxa"/>
            <w:tcBorders>
              <w:top w:val="nil"/>
              <w:left w:val="nil"/>
              <w:bottom w:val="nil"/>
              <w:right w:val="nil"/>
            </w:tcBorders>
            <w:shd w:val="clear" w:color="auto" w:fill="auto"/>
            <w:noWrap/>
            <w:vAlign w:val="center"/>
            <w:hideMark/>
          </w:tcPr>
          <w:p w14:paraId="15D3AF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674817.62</w:t>
            </w:r>
          </w:p>
        </w:tc>
        <w:tc>
          <w:tcPr>
            <w:tcW w:w="880" w:type="dxa"/>
            <w:tcBorders>
              <w:top w:val="nil"/>
              <w:left w:val="nil"/>
              <w:bottom w:val="nil"/>
              <w:right w:val="single" w:sz="4" w:space="0" w:color="auto"/>
            </w:tcBorders>
            <w:shd w:val="clear" w:color="auto" w:fill="auto"/>
            <w:noWrap/>
            <w:vAlign w:val="center"/>
            <w:hideMark/>
          </w:tcPr>
          <w:p w14:paraId="7501F7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2276871.98</w:t>
            </w:r>
          </w:p>
        </w:tc>
        <w:tc>
          <w:tcPr>
            <w:tcW w:w="780" w:type="dxa"/>
            <w:tcBorders>
              <w:top w:val="nil"/>
              <w:left w:val="nil"/>
              <w:bottom w:val="nil"/>
              <w:right w:val="nil"/>
            </w:tcBorders>
            <w:shd w:val="clear" w:color="auto" w:fill="auto"/>
            <w:noWrap/>
            <w:vAlign w:val="center"/>
            <w:hideMark/>
          </w:tcPr>
          <w:p w14:paraId="679330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742</w:t>
            </w:r>
          </w:p>
        </w:tc>
        <w:tc>
          <w:tcPr>
            <w:tcW w:w="879" w:type="dxa"/>
            <w:tcBorders>
              <w:top w:val="nil"/>
              <w:left w:val="nil"/>
              <w:bottom w:val="nil"/>
              <w:right w:val="nil"/>
            </w:tcBorders>
            <w:shd w:val="clear" w:color="auto" w:fill="auto"/>
            <w:noWrap/>
            <w:vAlign w:val="center"/>
            <w:hideMark/>
          </w:tcPr>
          <w:p w14:paraId="14B964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687035.74</w:t>
            </w:r>
          </w:p>
        </w:tc>
        <w:tc>
          <w:tcPr>
            <w:tcW w:w="880" w:type="dxa"/>
            <w:tcBorders>
              <w:top w:val="nil"/>
              <w:left w:val="nil"/>
              <w:bottom w:val="nil"/>
              <w:right w:val="single" w:sz="4" w:space="0" w:color="auto"/>
            </w:tcBorders>
            <w:shd w:val="clear" w:color="auto" w:fill="auto"/>
            <w:noWrap/>
            <w:vAlign w:val="center"/>
            <w:hideMark/>
          </w:tcPr>
          <w:p w14:paraId="2751DB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2266377.27</w:t>
            </w:r>
          </w:p>
        </w:tc>
        <w:tc>
          <w:tcPr>
            <w:tcW w:w="780" w:type="dxa"/>
            <w:tcBorders>
              <w:top w:val="nil"/>
              <w:left w:val="nil"/>
              <w:bottom w:val="nil"/>
              <w:right w:val="nil"/>
            </w:tcBorders>
            <w:shd w:val="clear" w:color="auto" w:fill="auto"/>
            <w:noWrap/>
            <w:vAlign w:val="center"/>
            <w:hideMark/>
          </w:tcPr>
          <w:p w14:paraId="0A640B8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1477</w:t>
            </w:r>
          </w:p>
        </w:tc>
        <w:tc>
          <w:tcPr>
            <w:tcW w:w="879" w:type="dxa"/>
            <w:tcBorders>
              <w:top w:val="nil"/>
              <w:left w:val="nil"/>
              <w:bottom w:val="nil"/>
              <w:right w:val="nil"/>
            </w:tcBorders>
            <w:shd w:val="clear" w:color="auto" w:fill="auto"/>
            <w:noWrap/>
            <w:vAlign w:val="center"/>
            <w:hideMark/>
          </w:tcPr>
          <w:p w14:paraId="3B1C0C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686416.78</w:t>
            </w:r>
          </w:p>
        </w:tc>
        <w:tc>
          <w:tcPr>
            <w:tcW w:w="880" w:type="dxa"/>
            <w:tcBorders>
              <w:top w:val="nil"/>
              <w:left w:val="nil"/>
              <w:bottom w:val="nil"/>
              <w:right w:val="single" w:sz="4" w:space="0" w:color="auto"/>
            </w:tcBorders>
            <w:shd w:val="clear" w:color="auto" w:fill="auto"/>
            <w:noWrap/>
            <w:vAlign w:val="center"/>
            <w:hideMark/>
          </w:tcPr>
          <w:p w14:paraId="3E1549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2265325.03</w:t>
            </w:r>
          </w:p>
        </w:tc>
      </w:tr>
      <w:tr w:rsidR="00864062" w:rsidRPr="003A26F1" w14:paraId="17B98E6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C4E5F9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w:t>
            </w:r>
          </w:p>
        </w:tc>
        <w:tc>
          <w:tcPr>
            <w:tcW w:w="879" w:type="dxa"/>
            <w:tcBorders>
              <w:top w:val="nil"/>
              <w:left w:val="nil"/>
              <w:bottom w:val="nil"/>
              <w:right w:val="nil"/>
            </w:tcBorders>
            <w:shd w:val="clear" w:color="auto" w:fill="auto"/>
            <w:noWrap/>
            <w:vAlign w:val="center"/>
            <w:hideMark/>
          </w:tcPr>
          <w:p w14:paraId="45B603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674861.02</w:t>
            </w:r>
          </w:p>
        </w:tc>
        <w:tc>
          <w:tcPr>
            <w:tcW w:w="880" w:type="dxa"/>
            <w:tcBorders>
              <w:top w:val="nil"/>
              <w:left w:val="nil"/>
              <w:bottom w:val="nil"/>
              <w:right w:val="single" w:sz="4" w:space="0" w:color="auto"/>
            </w:tcBorders>
            <w:shd w:val="clear" w:color="auto" w:fill="auto"/>
            <w:noWrap/>
            <w:vAlign w:val="center"/>
            <w:hideMark/>
          </w:tcPr>
          <w:p w14:paraId="72A43D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2276901.42</w:t>
            </w:r>
          </w:p>
        </w:tc>
        <w:tc>
          <w:tcPr>
            <w:tcW w:w="780" w:type="dxa"/>
            <w:tcBorders>
              <w:top w:val="nil"/>
              <w:left w:val="nil"/>
              <w:bottom w:val="nil"/>
              <w:right w:val="nil"/>
            </w:tcBorders>
            <w:shd w:val="clear" w:color="auto" w:fill="auto"/>
            <w:noWrap/>
            <w:vAlign w:val="center"/>
            <w:hideMark/>
          </w:tcPr>
          <w:p w14:paraId="21E759A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743</w:t>
            </w:r>
          </w:p>
        </w:tc>
        <w:tc>
          <w:tcPr>
            <w:tcW w:w="879" w:type="dxa"/>
            <w:tcBorders>
              <w:top w:val="nil"/>
              <w:left w:val="nil"/>
              <w:bottom w:val="nil"/>
              <w:right w:val="nil"/>
            </w:tcBorders>
            <w:shd w:val="clear" w:color="auto" w:fill="auto"/>
            <w:noWrap/>
            <w:vAlign w:val="center"/>
            <w:hideMark/>
          </w:tcPr>
          <w:p w14:paraId="43671F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687035.72</w:t>
            </w:r>
          </w:p>
        </w:tc>
        <w:tc>
          <w:tcPr>
            <w:tcW w:w="880" w:type="dxa"/>
            <w:tcBorders>
              <w:top w:val="nil"/>
              <w:left w:val="nil"/>
              <w:bottom w:val="nil"/>
              <w:right w:val="single" w:sz="4" w:space="0" w:color="auto"/>
            </w:tcBorders>
            <w:shd w:val="clear" w:color="auto" w:fill="auto"/>
            <w:noWrap/>
            <w:vAlign w:val="center"/>
            <w:hideMark/>
          </w:tcPr>
          <w:p w14:paraId="661E34B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2266377.26</w:t>
            </w:r>
          </w:p>
        </w:tc>
        <w:tc>
          <w:tcPr>
            <w:tcW w:w="780" w:type="dxa"/>
            <w:tcBorders>
              <w:top w:val="nil"/>
              <w:left w:val="nil"/>
              <w:bottom w:val="nil"/>
              <w:right w:val="nil"/>
            </w:tcBorders>
            <w:shd w:val="clear" w:color="auto" w:fill="auto"/>
            <w:noWrap/>
            <w:vAlign w:val="center"/>
            <w:hideMark/>
          </w:tcPr>
          <w:p w14:paraId="2FD872B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1478</w:t>
            </w:r>
          </w:p>
        </w:tc>
        <w:tc>
          <w:tcPr>
            <w:tcW w:w="879" w:type="dxa"/>
            <w:tcBorders>
              <w:top w:val="nil"/>
              <w:left w:val="nil"/>
              <w:bottom w:val="nil"/>
              <w:right w:val="nil"/>
            </w:tcBorders>
            <w:shd w:val="clear" w:color="auto" w:fill="auto"/>
            <w:noWrap/>
            <w:vAlign w:val="center"/>
            <w:hideMark/>
          </w:tcPr>
          <w:p w14:paraId="1DB6DA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686414.83</w:t>
            </w:r>
          </w:p>
        </w:tc>
        <w:tc>
          <w:tcPr>
            <w:tcW w:w="880" w:type="dxa"/>
            <w:tcBorders>
              <w:top w:val="nil"/>
              <w:left w:val="nil"/>
              <w:bottom w:val="nil"/>
              <w:right w:val="single" w:sz="4" w:space="0" w:color="auto"/>
            </w:tcBorders>
            <w:shd w:val="clear" w:color="auto" w:fill="auto"/>
            <w:noWrap/>
            <w:vAlign w:val="center"/>
            <w:hideMark/>
          </w:tcPr>
          <w:p w14:paraId="0AE1E9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2265324.44</w:t>
            </w:r>
          </w:p>
        </w:tc>
      </w:tr>
      <w:tr w:rsidR="00864062" w:rsidRPr="003A26F1" w14:paraId="23E6233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499B39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w:t>
            </w:r>
          </w:p>
        </w:tc>
        <w:tc>
          <w:tcPr>
            <w:tcW w:w="879" w:type="dxa"/>
            <w:tcBorders>
              <w:top w:val="nil"/>
              <w:left w:val="nil"/>
              <w:bottom w:val="nil"/>
              <w:right w:val="nil"/>
            </w:tcBorders>
            <w:shd w:val="clear" w:color="auto" w:fill="auto"/>
            <w:noWrap/>
            <w:vAlign w:val="center"/>
            <w:hideMark/>
          </w:tcPr>
          <w:p w14:paraId="578C0A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675017.98</w:t>
            </w:r>
          </w:p>
        </w:tc>
        <w:tc>
          <w:tcPr>
            <w:tcW w:w="880" w:type="dxa"/>
            <w:tcBorders>
              <w:top w:val="nil"/>
              <w:left w:val="nil"/>
              <w:bottom w:val="nil"/>
              <w:right w:val="single" w:sz="4" w:space="0" w:color="auto"/>
            </w:tcBorders>
            <w:shd w:val="clear" w:color="auto" w:fill="auto"/>
            <w:noWrap/>
            <w:vAlign w:val="center"/>
            <w:hideMark/>
          </w:tcPr>
          <w:p w14:paraId="326DCF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2277007.87</w:t>
            </w:r>
          </w:p>
        </w:tc>
        <w:tc>
          <w:tcPr>
            <w:tcW w:w="780" w:type="dxa"/>
            <w:tcBorders>
              <w:top w:val="nil"/>
              <w:left w:val="nil"/>
              <w:bottom w:val="nil"/>
              <w:right w:val="nil"/>
            </w:tcBorders>
            <w:shd w:val="clear" w:color="auto" w:fill="auto"/>
            <w:noWrap/>
            <w:vAlign w:val="center"/>
            <w:hideMark/>
          </w:tcPr>
          <w:p w14:paraId="39CB068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744</w:t>
            </w:r>
          </w:p>
        </w:tc>
        <w:tc>
          <w:tcPr>
            <w:tcW w:w="879" w:type="dxa"/>
            <w:tcBorders>
              <w:top w:val="nil"/>
              <w:left w:val="nil"/>
              <w:bottom w:val="nil"/>
              <w:right w:val="nil"/>
            </w:tcBorders>
            <w:shd w:val="clear" w:color="auto" w:fill="auto"/>
            <w:noWrap/>
            <w:vAlign w:val="center"/>
            <w:hideMark/>
          </w:tcPr>
          <w:p w14:paraId="3CC655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687034.68</w:t>
            </w:r>
          </w:p>
        </w:tc>
        <w:tc>
          <w:tcPr>
            <w:tcW w:w="880" w:type="dxa"/>
            <w:tcBorders>
              <w:top w:val="nil"/>
              <w:left w:val="nil"/>
              <w:bottom w:val="nil"/>
              <w:right w:val="single" w:sz="4" w:space="0" w:color="auto"/>
            </w:tcBorders>
            <w:shd w:val="clear" w:color="auto" w:fill="auto"/>
            <w:noWrap/>
            <w:vAlign w:val="center"/>
            <w:hideMark/>
          </w:tcPr>
          <w:p w14:paraId="1FC3C9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2266376.74</w:t>
            </w:r>
          </w:p>
        </w:tc>
        <w:tc>
          <w:tcPr>
            <w:tcW w:w="780" w:type="dxa"/>
            <w:tcBorders>
              <w:top w:val="nil"/>
              <w:left w:val="nil"/>
              <w:bottom w:val="nil"/>
              <w:right w:val="nil"/>
            </w:tcBorders>
            <w:shd w:val="clear" w:color="auto" w:fill="auto"/>
            <w:noWrap/>
            <w:vAlign w:val="center"/>
            <w:hideMark/>
          </w:tcPr>
          <w:p w14:paraId="3527AB6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1479</w:t>
            </w:r>
          </w:p>
        </w:tc>
        <w:tc>
          <w:tcPr>
            <w:tcW w:w="879" w:type="dxa"/>
            <w:tcBorders>
              <w:top w:val="nil"/>
              <w:left w:val="nil"/>
              <w:bottom w:val="nil"/>
              <w:right w:val="nil"/>
            </w:tcBorders>
            <w:shd w:val="clear" w:color="auto" w:fill="auto"/>
            <w:noWrap/>
            <w:vAlign w:val="center"/>
            <w:hideMark/>
          </w:tcPr>
          <w:p w14:paraId="4DE82B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686412.88</w:t>
            </w:r>
          </w:p>
        </w:tc>
        <w:tc>
          <w:tcPr>
            <w:tcW w:w="880" w:type="dxa"/>
            <w:tcBorders>
              <w:top w:val="nil"/>
              <w:left w:val="nil"/>
              <w:bottom w:val="nil"/>
              <w:right w:val="single" w:sz="4" w:space="0" w:color="auto"/>
            </w:tcBorders>
            <w:shd w:val="clear" w:color="auto" w:fill="auto"/>
            <w:noWrap/>
            <w:vAlign w:val="center"/>
            <w:hideMark/>
          </w:tcPr>
          <w:p w14:paraId="5EE8CB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2265323.85</w:t>
            </w:r>
          </w:p>
        </w:tc>
      </w:tr>
      <w:tr w:rsidR="00864062" w:rsidRPr="003A26F1" w14:paraId="1027812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EE1D6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w:t>
            </w:r>
          </w:p>
        </w:tc>
        <w:tc>
          <w:tcPr>
            <w:tcW w:w="879" w:type="dxa"/>
            <w:tcBorders>
              <w:top w:val="nil"/>
              <w:left w:val="nil"/>
              <w:bottom w:val="nil"/>
              <w:right w:val="nil"/>
            </w:tcBorders>
            <w:shd w:val="clear" w:color="auto" w:fill="auto"/>
            <w:noWrap/>
            <w:vAlign w:val="center"/>
            <w:hideMark/>
          </w:tcPr>
          <w:p w14:paraId="48E793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675186.25</w:t>
            </w:r>
          </w:p>
        </w:tc>
        <w:tc>
          <w:tcPr>
            <w:tcW w:w="880" w:type="dxa"/>
            <w:tcBorders>
              <w:top w:val="nil"/>
              <w:left w:val="nil"/>
              <w:bottom w:val="nil"/>
              <w:right w:val="single" w:sz="4" w:space="0" w:color="auto"/>
            </w:tcBorders>
            <w:shd w:val="clear" w:color="auto" w:fill="auto"/>
            <w:noWrap/>
            <w:vAlign w:val="center"/>
            <w:hideMark/>
          </w:tcPr>
          <w:p w14:paraId="770056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2277122.00</w:t>
            </w:r>
          </w:p>
        </w:tc>
        <w:tc>
          <w:tcPr>
            <w:tcW w:w="780" w:type="dxa"/>
            <w:tcBorders>
              <w:top w:val="nil"/>
              <w:left w:val="nil"/>
              <w:bottom w:val="nil"/>
              <w:right w:val="nil"/>
            </w:tcBorders>
            <w:shd w:val="clear" w:color="auto" w:fill="auto"/>
            <w:noWrap/>
            <w:vAlign w:val="center"/>
            <w:hideMark/>
          </w:tcPr>
          <w:p w14:paraId="630FA9F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745</w:t>
            </w:r>
          </w:p>
        </w:tc>
        <w:tc>
          <w:tcPr>
            <w:tcW w:w="879" w:type="dxa"/>
            <w:tcBorders>
              <w:top w:val="nil"/>
              <w:left w:val="nil"/>
              <w:bottom w:val="nil"/>
              <w:right w:val="nil"/>
            </w:tcBorders>
            <w:shd w:val="clear" w:color="auto" w:fill="auto"/>
            <w:noWrap/>
            <w:vAlign w:val="center"/>
            <w:hideMark/>
          </w:tcPr>
          <w:p w14:paraId="6AF8C7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687033.51</w:t>
            </w:r>
          </w:p>
        </w:tc>
        <w:tc>
          <w:tcPr>
            <w:tcW w:w="880" w:type="dxa"/>
            <w:tcBorders>
              <w:top w:val="nil"/>
              <w:left w:val="nil"/>
              <w:bottom w:val="nil"/>
              <w:right w:val="single" w:sz="4" w:space="0" w:color="auto"/>
            </w:tcBorders>
            <w:shd w:val="clear" w:color="auto" w:fill="auto"/>
            <w:noWrap/>
            <w:vAlign w:val="center"/>
            <w:hideMark/>
          </w:tcPr>
          <w:p w14:paraId="64F8C8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2266376.19</w:t>
            </w:r>
          </w:p>
        </w:tc>
        <w:tc>
          <w:tcPr>
            <w:tcW w:w="780" w:type="dxa"/>
            <w:tcBorders>
              <w:top w:val="nil"/>
              <w:left w:val="nil"/>
              <w:bottom w:val="nil"/>
              <w:right w:val="nil"/>
            </w:tcBorders>
            <w:shd w:val="clear" w:color="auto" w:fill="auto"/>
            <w:noWrap/>
            <w:vAlign w:val="center"/>
            <w:hideMark/>
          </w:tcPr>
          <w:p w14:paraId="371FEA5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1480</w:t>
            </w:r>
          </w:p>
        </w:tc>
        <w:tc>
          <w:tcPr>
            <w:tcW w:w="879" w:type="dxa"/>
            <w:tcBorders>
              <w:top w:val="nil"/>
              <w:left w:val="nil"/>
              <w:bottom w:val="nil"/>
              <w:right w:val="nil"/>
            </w:tcBorders>
            <w:shd w:val="clear" w:color="auto" w:fill="auto"/>
            <w:noWrap/>
            <w:vAlign w:val="center"/>
            <w:hideMark/>
          </w:tcPr>
          <w:p w14:paraId="5E6E3E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686410.94</w:t>
            </w:r>
          </w:p>
        </w:tc>
        <w:tc>
          <w:tcPr>
            <w:tcW w:w="880" w:type="dxa"/>
            <w:tcBorders>
              <w:top w:val="nil"/>
              <w:left w:val="nil"/>
              <w:bottom w:val="nil"/>
              <w:right w:val="single" w:sz="4" w:space="0" w:color="auto"/>
            </w:tcBorders>
            <w:shd w:val="clear" w:color="auto" w:fill="auto"/>
            <w:noWrap/>
            <w:vAlign w:val="center"/>
            <w:hideMark/>
          </w:tcPr>
          <w:p w14:paraId="46679E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2265323.25</w:t>
            </w:r>
          </w:p>
        </w:tc>
      </w:tr>
      <w:tr w:rsidR="00864062" w:rsidRPr="003A26F1" w14:paraId="36E3D93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692E85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w:t>
            </w:r>
          </w:p>
        </w:tc>
        <w:tc>
          <w:tcPr>
            <w:tcW w:w="879" w:type="dxa"/>
            <w:tcBorders>
              <w:top w:val="nil"/>
              <w:left w:val="nil"/>
              <w:bottom w:val="nil"/>
              <w:right w:val="nil"/>
            </w:tcBorders>
            <w:shd w:val="clear" w:color="auto" w:fill="auto"/>
            <w:noWrap/>
            <w:vAlign w:val="center"/>
            <w:hideMark/>
          </w:tcPr>
          <w:p w14:paraId="5CE777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675199.29</w:t>
            </w:r>
          </w:p>
        </w:tc>
        <w:tc>
          <w:tcPr>
            <w:tcW w:w="880" w:type="dxa"/>
            <w:tcBorders>
              <w:top w:val="nil"/>
              <w:left w:val="nil"/>
              <w:bottom w:val="nil"/>
              <w:right w:val="single" w:sz="4" w:space="0" w:color="auto"/>
            </w:tcBorders>
            <w:shd w:val="clear" w:color="auto" w:fill="auto"/>
            <w:noWrap/>
            <w:vAlign w:val="center"/>
            <w:hideMark/>
          </w:tcPr>
          <w:p w14:paraId="36D65D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2277130.77</w:t>
            </w:r>
          </w:p>
        </w:tc>
        <w:tc>
          <w:tcPr>
            <w:tcW w:w="780" w:type="dxa"/>
            <w:tcBorders>
              <w:top w:val="nil"/>
              <w:left w:val="nil"/>
              <w:bottom w:val="nil"/>
              <w:right w:val="nil"/>
            </w:tcBorders>
            <w:shd w:val="clear" w:color="auto" w:fill="auto"/>
            <w:noWrap/>
            <w:vAlign w:val="center"/>
            <w:hideMark/>
          </w:tcPr>
          <w:p w14:paraId="58BF08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746</w:t>
            </w:r>
          </w:p>
        </w:tc>
        <w:tc>
          <w:tcPr>
            <w:tcW w:w="879" w:type="dxa"/>
            <w:tcBorders>
              <w:top w:val="nil"/>
              <w:left w:val="nil"/>
              <w:bottom w:val="nil"/>
              <w:right w:val="nil"/>
            </w:tcBorders>
            <w:shd w:val="clear" w:color="auto" w:fill="auto"/>
            <w:noWrap/>
            <w:vAlign w:val="center"/>
            <w:hideMark/>
          </w:tcPr>
          <w:p w14:paraId="33AFAD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687032.52</w:t>
            </w:r>
          </w:p>
        </w:tc>
        <w:tc>
          <w:tcPr>
            <w:tcW w:w="880" w:type="dxa"/>
            <w:tcBorders>
              <w:top w:val="nil"/>
              <w:left w:val="nil"/>
              <w:bottom w:val="nil"/>
              <w:right w:val="single" w:sz="4" w:space="0" w:color="auto"/>
            </w:tcBorders>
            <w:shd w:val="clear" w:color="auto" w:fill="auto"/>
            <w:noWrap/>
            <w:vAlign w:val="center"/>
            <w:hideMark/>
          </w:tcPr>
          <w:p w14:paraId="75935A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2266375.73</w:t>
            </w:r>
          </w:p>
        </w:tc>
        <w:tc>
          <w:tcPr>
            <w:tcW w:w="780" w:type="dxa"/>
            <w:tcBorders>
              <w:top w:val="nil"/>
              <w:left w:val="nil"/>
              <w:bottom w:val="nil"/>
              <w:right w:val="nil"/>
            </w:tcBorders>
            <w:shd w:val="clear" w:color="auto" w:fill="auto"/>
            <w:noWrap/>
            <w:vAlign w:val="center"/>
            <w:hideMark/>
          </w:tcPr>
          <w:p w14:paraId="30FD578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1481</w:t>
            </w:r>
          </w:p>
        </w:tc>
        <w:tc>
          <w:tcPr>
            <w:tcW w:w="879" w:type="dxa"/>
            <w:tcBorders>
              <w:top w:val="nil"/>
              <w:left w:val="nil"/>
              <w:bottom w:val="nil"/>
              <w:right w:val="nil"/>
            </w:tcBorders>
            <w:shd w:val="clear" w:color="auto" w:fill="auto"/>
            <w:noWrap/>
            <w:vAlign w:val="center"/>
            <w:hideMark/>
          </w:tcPr>
          <w:p w14:paraId="0214B2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686409.02</w:t>
            </w:r>
          </w:p>
        </w:tc>
        <w:tc>
          <w:tcPr>
            <w:tcW w:w="880" w:type="dxa"/>
            <w:tcBorders>
              <w:top w:val="nil"/>
              <w:left w:val="nil"/>
              <w:bottom w:val="nil"/>
              <w:right w:val="single" w:sz="4" w:space="0" w:color="auto"/>
            </w:tcBorders>
            <w:shd w:val="clear" w:color="auto" w:fill="auto"/>
            <w:noWrap/>
            <w:vAlign w:val="center"/>
            <w:hideMark/>
          </w:tcPr>
          <w:p w14:paraId="6F2343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2265322.64</w:t>
            </w:r>
          </w:p>
        </w:tc>
      </w:tr>
      <w:tr w:rsidR="00864062" w:rsidRPr="003A26F1" w14:paraId="0EB2906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11AF2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w:t>
            </w:r>
          </w:p>
        </w:tc>
        <w:tc>
          <w:tcPr>
            <w:tcW w:w="879" w:type="dxa"/>
            <w:tcBorders>
              <w:top w:val="nil"/>
              <w:left w:val="nil"/>
              <w:bottom w:val="nil"/>
              <w:right w:val="nil"/>
            </w:tcBorders>
            <w:shd w:val="clear" w:color="auto" w:fill="auto"/>
            <w:noWrap/>
            <w:vAlign w:val="center"/>
            <w:hideMark/>
          </w:tcPr>
          <w:p w14:paraId="677A76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675208.28</w:t>
            </w:r>
          </w:p>
        </w:tc>
        <w:tc>
          <w:tcPr>
            <w:tcW w:w="880" w:type="dxa"/>
            <w:tcBorders>
              <w:top w:val="nil"/>
              <w:left w:val="nil"/>
              <w:bottom w:val="nil"/>
              <w:right w:val="single" w:sz="4" w:space="0" w:color="auto"/>
            </w:tcBorders>
            <w:shd w:val="clear" w:color="auto" w:fill="auto"/>
            <w:noWrap/>
            <w:vAlign w:val="center"/>
            <w:hideMark/>
          </w:tcPr>
          <w:p w14:paraId="602080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2277136.91</w:t>
            </w:r>
          </w:p>
        </w:tc>
        <w:tc>
          <w:tcPr>
            <w:tcW w:w="780" w:type="dxa"/>
            <w:tcBorders>
              <w:top w:val="nil"/>
              <w:left w:val="nil"/>
              <w:bottom w:val="nil"/>
              <w:right w:val="nil"/>
            </w:tcBorders>
            <w:shd w:val="clear" w:color="auto" w:fill="auto"/>
            <w:noWrap/>
            <w:vAlign w:val="center"/>
            <w:hideMark/>
          </w:tcPr>
          <w:p w14:paraId="59E099A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747</w:t>
            </w:r>
          </w:p>
        </w:tc>
        <w:tc>
          <w:tcPr>
            <w:tcW w:w="879" w:type="dxa"/>
            <w:tcBorders>
              <w:top w:val="nil"/>
              <w:left w:val="nil"/>
              <w:bottom w:val="nil"/>
              <w:right w:val="nil"/>
            </w:tcBorders>
            <w:shd w:val="clear" w:color="auto" w:fill="auto"/>
            <w:noWrap/>
            <w:vAlign w:val="center"/>
            <w:hideMark/>
          </w:tcPr>
          <w:p w14:paraId="18746F5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687031.73</w:t>
            </w:r>
          </w:p>
        </w:tc>
        <w:tc>
          <w:tcPr>
            <w:tcW w:w="880" w:type="dxa"/>
            <w:tcBorders>
              <w:top w:val="nil"/>
              <w:left w:val="nil"/>
              <w:bottom w:val="nil"/>
              <w:right w:val="single" w:sz="4" w:space="0" w:color="auto"/>
            </w:tcBorders>
            <w:shd w:val="clear" w:color="auto" w:fill="auto"/>
            <w:noWrap/>
            <w:vAlign w:val="center"/>
            <w:hideMark/>
          </w:tcPr>
          <w:p w14:paraId="45DF5E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2266375.36</w:t>
            </w:r>
          </w:p>
        </w:tc>
        <w:tc>
          <w:tcPr>
            <w:tcW w:w="780" w:type="dxa"/>
            <w:tcBorders>
              <w:top w:val="nil"/>
              <w:left w:val="nil"/>
              <w:bottom w:val="nil"/>
              <w:right w:val="nil"/>
            </w:tcBorders>
            <w:shd w:val="clear" w:color="auto" w:fill="auto"/>
            <w:noWrap/>
            <w:vAlign w:val="center"/>
            <w:hideMark/>
          </w:tcPr>
          <w:p w14:paraId="2541D9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1482</w:t>
            </w:r>
          </w:p>
        </w:tc>
        <w:tc>
          <w:tcPr>
            <w:tcW w:w="879" w:type="dxa"/>
            <w:tcBorders>
              <w:top w:val="nil"/>
              <w:left w:val="nil"/>
              <w:bottom w:val="nil"/>
              <w:right w:val="nil"/>
            </w:tcBorders>
            <w:shd w:val="clear" w:color="auto" w:fill="auto"/>
            <w:noWrap/>
            <w:vAlign w:val="center"/>
            <w:hideMark/>
          </w:tcPr>
          <w:p w14:paraId="6A3E9B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686407.11</w:t>
            </w:r>
          </w:p>
        </w:tc>
        <w:tc>
          <w:tcPr>
            <w:tcW w:w="880" w:type="dxa"/>
            <w:tcBorders>
              <w:top w:val="nil"/>
              <w:left w:val="nil"/>
              <w:bottom w:val="nil"/>
              <w:right w:val="single" w:sz="4" w:space="0" w:color="auto"/>
            </w:tcBorders>
            <w:shd w:val="clear" w:color="auto" w:fill="auto"/>
            <w:noWrap/>
            <w:vAlign w:val="center"/>
            <w:hideMark/>
          </w:tcPr>
          <w:p w14:paraId="7ED364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2265322.03</w:t>
            </w:r>
          </w:p>
        </w:tc>
      </w:tr>
      <w:tr w:rsidR="00864062" w:rsidRPr="003A26F1" w14:paraId="72B0C5E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35BA4E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w:t>
            </w:r>
          </w:p>
        </w:tc>
        <w:tc>
          <w:tcPr>
            <w:tcW w:w="879" w:type="dxa"/>
            <w:tcBorders>
              <w:top w:val="nil"/>
              <w:left w:val="nil"/>
              <w:bottom w:val="nil"/>
              <w:right w:val="nil"/>
            </w:tcBorders>
            <w:shd w:val="clear" w:color="auto" w:fill="auto"/>
            <w:noWrap/>
            <w:vAlign w:val="center"/>
            <w:hideMark/>
          </w:tcPr>
          <w:p w14:paraId="1DD1FCB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675213.80</w:t>
            </w:r>
          </w:p>
        </w:tc>
        <w:tc>
          <w:tcPr>
            <w:tcW w:w="880" w:type="dxa"/>
            <w:tcBorders>
              <w:top w:val="nil"/>
              <w:left w:val="nil"/>
              <w:bottom w:val="nil"/>
              <w:right w:val="single" w:sz="4" w:space="0" w:color="auto"/>
            </w:tcBorders>
            <w:shd w:val="clear" w:color="auto" w:fill="auto"/>
            <w:noWrap/>
            <w:vAlign w:val="center"/>
            <w:hideMark/>
          </w:tcPr>
          <w:p w14:paraId="1BD81D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2277140.68</w:t>
            </w:r>
          </w:p>
        </w:tc>
        <w:tc>
          <w:tcPr>
            <w:tcW w:w="780" w:type="dxa"/>
            <w:tcBorders>
              <w:top w:val="nil"/>
              <w:left w:val="nil"/>
              <w:bottom w:val="nil"/>
              <w:right w:val="nil"/>
            </w:tcBorders>
            <w:shd w:val="clear" w:color="auto" w:fill="auto"/>
            <w:noWrap/>
            <w:vAlign w:val="center"/>
            <w:hideMark/>
          </w:tcPr>
          <w:p w14:paraId="4CE89DE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748</w:t>
            </w:r>
          </w:p>
        </w:tc>
        <w:tc>
          <w:tcPr>
            <w:tcW w:w="879" w:type="dxa"/>
            <w:tcBorders>
              <w:top w:val="nil"/>
              <w:left w:val="nil"/>
              <w:bottom w:val="nil"/>
              <w:right w:val="nil"/>
            </w:tcBorders>
            <w:shd w:val="clear" w:color="auto" w:fill="auto"/>
            <w:noWrap/>
            <w:vAlign w:val="center"/>
            <w:hideMark/>
          </w:tcPr>
          <w:p w14:paraId="12FEE1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687031.62</w:t>
            </w:r>
          </w:p>
        </w:tc>
        <w:tc>
          <w:tcPr>
            <w:tcW w:w="880" w:type="dxa"/>
            <w:tcBorders>
              <w:top w:val="nil"/>
              <w:left w:val="nil"/>
              <w:bottom w:val="nil"/>
              <w:right w:val="single" w:sz="4" w:space="0" w:color="auto"/>
            </w:tcBorders>
            <w:shd w:val="clear" w:color="auto" w:fill="auto"/>
            <w:noWrap/>
            <w:vAlign w:val="center"/>
            <w:hideMark/>
          </w:tcPr>
          <w:p w14:paraId="571A7D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2266375.31</w:t>
            </w:r>
          </w:p>
        </w:tc>
        <w:tc>
          <w:tcPr>
            <w:tcW w:w="780" w:type="dxa"/>
            <w:tcBorders>
              <w:top w:val="nil"/>
              <w:left w:val="nil"/>
              <w:bottom w:val="nil"/>
              <w:right w:val="nil"/>
            </w:tcBorders>
            <w:shd w:val="clear" w:color="auto" w:fill="auto"/>
            <w:noWrap/>
            <w:vAlign w:val="center"/>
            <w:hideMark/>
          </w:tcPr>
          <w:p w14:paraId="2E46762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1483</w:t>
            </w:r>
          </w:p>
        </w:tc>
        <w:tc>
          <w:tcPr>
            <w:tcW w:w="879" w:type="dxa"/>
            <w:tcBorders>
              <w:top w:val="nil"/>
              <w:left w:val="nil"/>
              <w:bottom w:val="nil"/>
              <w:right w:val="nil"/>
            </w:tcBorders>
            <w:shd w:val="clear" w:color="auto" w:fill="auto"/>
            <w:noWrap/>
            <w:vAlign w:val="center"/>
            <w:hideMark/>
          </w:tcPr>
          <w:p w14:paraId="602F74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686405.22</w:t>
            </w:r>
          </w:p>
        </w:tc>
        <w:tc>
          <w:tcPr>
            <w:tcW w:w="880" w:type="dxa"/>
            <w:tcBorders>
              <w:top w:val="nil"/>
              <w:left w:val="nil"/>
              <w:bottom w:val="nil"/>
              <w:right w:val="single" w:sz="4" w:space="0" w:color="auto"/>
            </w:tcBorders>
            <w:shd w:val="clear" w:color="auto" w:fill="auto"/>
            <w:noWrap/>
            <w:vAlign w:val="center"/>
            <w:hideMark/>
          </w:tcPr>
          <w:p w14:paraId="17A6BD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2265321.41</w:t>
            </w:r>
          </w:p>
        </w:tc>
      </w:tr>
      <w:tr w:rsidR="00864062" w:rsidRPr="003A26F1" w14:paraId="50426C5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2A5827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w:t>
            </w:r>
          </w:p>
        </w:tc>
        <w:tc>
          <w:tcPr>
            <w:tcW w:w="879" w:type="dxa"/>
            <w:tcBorders>
              <w:top w:val="nil"/>
              <w:left w:val="nil"/>
              <w:bottom w:val="nil"/>
              <w:right w:val="nil"/>
            </w:tcBorders>
            <w:shd w:val="clear" w:color="auto" w:fill="auto"/>
            <w:noWrap/>
            <w:vAlign w:val="center"/>
            <w:hideMark/>
          </w:tcPr>
          <w:p w14:paraId="2289FA3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675299.00</w:t>
            </w:r>
          </w:p>
        </w:tc>
        <w:tc>
          <w:tcPr>
            <w:tcW w:w="880" w:type="dxa"/>
            <w:tcBorders>
              <w:top w:val="nil"/>
              <w:left w:val="nil"/>
              <w:bottom w:val="nil"/>
              <w:right w:val="single" w:sz="4" w:space="0" w:color="auto"/>
            </w:tcBorders>
            <w:shd w:val="clear" w:color="auto" w:fill="auto"/>
            <w:noWrap/>
            <w:vAlign w:val="center"/>
            <w:hideMark/>
          </w:tcPr>
          <w:p w14:paraId="225045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2276940.41</w:t>
            </w:r>
          </w:p>
        </w:tc>
        <w:tc>
          <w:tcPr>
            <w:tcW w:w="780" w:type="dxa"/>
            <w:tcBorders>
              <w:top w:val="nil"/>
              <w:left w:val="nil"/>
              <w:bottom w:val="nil"/>
              <w:right w:val="nil"/>
            </w:tcBorders>
            <w:shd w:val="clear" w:color="auto" w:fill="auto"/>
            <w:noWrap/>
            <w:vAlign w:val="center"/>
            <w:hideMark/>
          </w:tcPr>
          <w:p w14:paraId="7C87419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749</w:t>
            </w:r>
          </w:p>
        </w:tc>
        <w:tc>
          <w:tcPr>
            <w:tcW w:w="879" w:type="dxa"/>
            <w:tcBorders>
              <w:top w:val="nil"/>
              <w:left w:val="nil"/>
              <w:bottom w:val="nil"/>
              <w:right w:val="nil"/>
            </w:tcBorders>
            <w:shd w:val="clear" w:color="auto" w:fill="auto"/>
            <w:noWrap/>
            <w:vAlign w:val="center"/>
            <w:hideMark/>
          </w:tcPr>
          <w:p w14:paraId="6BEB8A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687030.91</w:t>
            </w:r>
          </w:p>
        </w:tc>
        <w:tc>
          <w:tcPr>
            <w:tcW w:w="880" w:type="dxa"/>
            <w:tcBorders>
              <w:top w:val="nil"/>
              <w:left w:val="nil"/>
              <w:bottom w:val="nil"/>
              <w:right w:val="single" w:sz="4" w:space="0" w:color="auto"/>
            </w:tcBorders>
            <w:shd w:val="clear" w:color="auto" w:fill="auto"/>
            <w:noWrap/>
            <w:vAlign w:val="center"/>
            <w:hideMark/>
          </w:tcPr>
          <w:p w14:paraId="4639CC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2266374.17</w:t>
            </w:r>
          </w:p>
        </w:tc>
        <w:tc>
          <w:tcPr>
            <w:tcW w:w="780" w:type="dxa"/>
            <w:tcBorders>
              <w:top w:val="nil"/>
              <w:left w:val="nil"/>
              <w:bottom w:val="nil"/>
              <w:right w:val="nil"/>
            </w:tcBorders>
            <w:shd w:val="clear" w:color="auto" w:fill="auto"/>
            <w:noWrap/>
            <w:vAlign w:val="center"/>
            <w:hideMark/>
          </w:tcPr>
          <w:p w14:paraId="3268CF2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1484</w:t>
            </w:r>
          </w:p>
        </w:tc>
        <w:tc>
          <w:tcPr>
            <w:tcW w:w="879" w:type="dxa"/>
            <w:tcBorders>
              <w:top w:val="nil"/>
              <w:left w:val="nil"/>
              <w:bottom w:val="nil"/>
              <w:right w:val="nil"/>
            </w:tcBorders>
            <w:shd w:val="clear" w:color="auto" w:fill="auto"/>
            <w:noWrap/>
            <w:vAlign w:val="center"/>
            <w:hideMark/>
          </w:tcPr>
          <w:p w14:paraId="79DF0EA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686403.34</w:t>
            </w:r>
          </w:p>
        </w:tc>
        <w:tc>
          <w:tcPr>
            <w:tcW w:w="880" w:type="dxa"/>
            <w:tcBorders>
              <w:top w:val="nil"/>
              <w:left w:val="nil"/>
              <w:bottom w:val="nil"/>
              <w:right w:val="single" w:sz="4" w:space="0" w:color="auto"/>
            </w:tcBorders>
            <w:shd w:val="clear" w:color="auto" w:fill="auto"/>
            <w:noWrap/>
            <w:vAlign w:val="center"/>
            <w:hideMark/>
          </w:tcPr>
          <w:p w14:paraId="7D4161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2265320.77</w:t>
            </w:r>
          </w:p>
        </w:tc>
      </w:tr>
      <w:tr w:rsidR="00864062" w:rsidRPr="003A26F1" w14:paraId="7B02824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F42D07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w:t>
            </w:r>
          </w:p>
        </w:tc>
        <w:tc>
          <w:tcPr>
            <w:tcW w:w="879" w:type="dxa"/>
            <w:tcBorders>
              <w:top w:val="nil"/>
              <w:left w:val="nil"/>
              <w:bottom w:val="nil"/>
              <w:right w:val="nil"/>
            </w:tcBorders>
            <w:shd w:val="clear" w:color="auto" w:fill="auto"/>
            <w:noWrap/>
            <w:vAlign w:val="center"/>
            <w:hideMark/>
          </w:tcPr>
          <w:p w14:paraId="614472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675313.84</w:t>
            </w:r>
          </w:p>
        </w:tc>
        <w:tc>
          <w:tcPr>
            <w:tcW w:w="880" w:type="dxa"/>
            <w:tcBorders>
              <w:top w:val="nil"/>
              <w:left w:val="nil"/>
              <w:bottom w:val="nil"/>
              <w:right w:val="single" w:sz="4" w:space="0" w:color="auto"/>
            </w:tcBorders>
            <w:shd w:val="clear" w:color="auto" w:fill="auto"/>
            <w:noWrap/>
            <w:vAlign w:val="center"/>
            <w:hideMark/>
          </w:tcPr>
          <w:p w14:paraId="19E56E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2276905.53</w:t>
            </w:r>
          </w:p>
        </w:tc>
        <w:tc>
          <w:tcPr>
            <w:tcW w:w="780" w:type="dxa"/>
            <w:tcBorders>
              <w:top w:val="nil"/>
              <w:left w:val="nil"/>
              <w:bottom w:val="nil"/>
              <w:right w:val="nil"/>
            </w:tcBorders>
            <w:shd w:val="clear" w:color="auto" w:fill="auto"/>
            <w:noWrap/>
            <w:vAlign w:val="center"/>
            <w:hideMark/>
          </w:tcPr>
          <w:p w14:paraId="11D1B31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750</w:t>
            </w:r>
          </w:p>
        </w:tc>
        <w:tc>
          <w:tcPr>
            <w:tcW w:w="879" w:type="dxa"/>
            <w:tcBorders>
              <w:top w:val="nil"/>
              <w:left w:val="nil"/>
              <w:bottom w:val="nil"/>
              <w:right w:val="nil"/>
            </w:tcBorders>
            <w:shd w:val="clear" w:color="auto" w:fill="auto"/>
            <w:noWrap/>
            <w:vAlign w:val="center"/>
            <w:hideMark/>
          </w:tcPr>
          <w:p w14:paraId="34D121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687029.34</w:t>
            </w:r>
          </w:p>
        </w:tc>
        <w:tc>
          <w:tcPr>
            <w:tcW w:w="880" w:type="dxa"/>
            <w:tcBorders>
              <w:top w:val="nil"/>
              <w:left w:val="nil"/>
              <w:bottom w:val="nil"/>
              <w:right w:val="single" w:sz="4" w:space="0" w:color="auto"/>
            </w:tcBorders>
            <w:shd w:val="clear" w:color="auto" w:fill="auto"/>
            <w:noWrap/>
            <w:vAlign w:val="center"/>
            <w:hideMark/>
          </w:tcPr>
          <w:p w14:paraId="560C52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2266371.97</w:t>
            </w:r>
          </w:p>
        </w:tc>
        <w:tc>
          <w:tcPr>
            <w:tcW w:w="780" w:type="dxa"/>
            <w:tcBorders>
              <w:top w:val="nil"/>
              <w:left w:val="nil"/>
              <w:bottom w:val="nil"/>
              <w:right w:val="nil"/>
            </w:tcBorders>
            <w:shd w:val="clear" w:color="auto" w:fill="auto"/>
            <w:noWrap/>
            <w:vAlign w:val="center"/>
            <w:hideMark/>
          </w:tcPr>
          <w:p w14:paraId="31B8979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1485</w:t>
            </w:r>
          </w:p>
        </w:tc>
        <w:tc>
          <w:tcPr>
            <w:tcW w:w="879" w:type="dxa"/>
            <w:tcBorders>
              <w:top w:val="nil"/>
              <w:left w:val="nil"/>
              <w:bottom w:val="nil"/>
              <w:right w:val="nil"/>
            </w:tcBorders>
            <w:shd w:val="clear" w:color="auto" w:fill="auto"/>
            <w:noWrap/>
            <w:vAlign w:val="center"/>
            <w:hideMark/>
          </w:tcPr>
          <w:p w14:paraId="119BFA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686401.48</w:t>
            </w:r>
          </w:p>
        </w:tc>
        <w:tc>
          <w:tcPr>
            <w:tcW w:w="880" w:type="dxa"/>
            <w:tcBorders>
              <w:top w:val="nil"/>
              <w:left w:val="nil"/>
              <w:bottom w:val="nil"/>
              <w:right w:val="single" w:sz="4" w:space="0" w:color="auto"/>
            </w:tcBorders>
            <w:shd w:val="clear" w:color="auto" w:fill="auto"/>
            <w:noWrap/>
            <w:vAlign w:val="center"/>
            <w:hideMark/>
          </w:tcPr>
          <w:p w14:paraId="27F19C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2265320.11</w:t>
            </w:r>
          </w:p>
        </w:tc>
      </w:tr>
      <w:tr w:rsidR="00864062" w:rsidRPr="003A26F1" w14:paraId="6F319F6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A4BF2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w:t>
            </w:r>
          </w:p>
        </w:tc>
        <w:tc>
          <w:tcPr>
            <w:tcW w:w="879" w:type="dxa"/>
            <w:tcBorders>
              <w:top w:val="nil"/>
              <w:left w:val="nil"/>
              <w:bottom w:val="nil"/>
              <w:right w:val="nil"/>
            </w:tcBorders>
            <w:shd w:val="clear" w:color="auto" w:fill="auto"/>
            <w:noWrap/>
            <w:vAlign w:val="center"/>
            <w:hideMark/>
          </w:tcPr>
          <w:p w14:paraId="3E9468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675820.00</w:t>
            </w:r>
          </w:p>
        </w:tc>
        <w:tc>
          <w:tcPr>
            <w:tcW w:w="880" w:type="dxa"/>
            <w:tcBorders>
              <w:top w:val="nil"/>
              <w:left w:val="nil"/>
              <w:bottom w:val="nil"/>
              <w:right w:val="single" w:sz="4" w:space="0" w:color="auto"/>
            </w:tcBorders>
            <w:shd w:val="clear" w:color="auto" w:fill="auto"/>
            <w:noWrap/>
            <w:vAlign w:val="center"/>
            <w:hideMark/>
          </w:tcPr>
          <w:p w14:paraId="5E79DD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2276834.89</w:t>
            </w:r>
          </w:p>
        </w:tc>
        <w:tc>
          <w:tcPr>
            <w:tcW w:w="780" w:type="dxa"/>
            <w:tcBorders>
              <w:top w:val="nil"/>
              <w:left w:val="nil"/>
              <w:bottom w:val="nil"/>
              <w:right w:val="nil"/>
            </w:tcBorders>
            <w:shd w:val="clear" w:color="auto" w:fill="auto"/>
            <w:noWrap/>
            <w:vAlign w:val="center"/>
            <w:hideMark/>
          </w:tcPr>
          <w:p w14:paraId="0425F52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751</w:t>
            </w:r>
          </w:p>
        </w:tc>
        <w:tc>
          <w:tcPr>
            <w:tcW w:w="879" w:type="dxa"/>
            <w:tcBorders>
              <w:top w:val="nil"/>
              <w:left w:val="nil"/>
              <w:bottom w:val="nil"/>
              <w:right w:val="nil"/>
            </w:tcBorders>
            <w:shd w:val="clear" w:color="auto" w:fill="auto"/>
            <w:noWrap/>
            <w:vAlign w:val="center"/>
            <w:hideMark/>
          </w:tcPr>
          <w:p w14:paraId="3F3B17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687027.95</w:t>
            </w:r>
          </w:p>
        </w:tc>
        <w:tc>
          <w:tcPr>
            <w:tcW w:w="880" w:type="dxa"/>
            <w:tcBorders>
              <w:top w:val="nil"/>
              <w:left w:val="nil"/>
              <w:bottom w:val="nil"/>
              <w:right w:val="single" w:sz="4" w:space="0" w:color="auto"/>
            </w:tcBorders>
            <w:shd w:val="clear" w:color="auto" w:fill="auto"/>
            <w:noWrap/>
            <w:vAlign w:val="center"/>
            <w:hideMark/>
          </w:tcPr>
          <w:p w14:paraId="5900D7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2266370.22</w:t>
            </w:r>
          </w:p>
        </w:tc>
        <w:tc>
          <w:tcPr>
            <w:tcW w:w="780" w:type="dxa"/>
            <w:tcBorders>
              <w:top w:val="nil"/>
              <w:left w:val="nil"/>
              <w:bottom w:val="nil"/>
              <w:right w:val="nil"/>
            </w:tcBorders>
            <w:shd w:val="clear" w:color="auto" w:fill="auto"/>
            <w:noWrap/>
            <w:vAlign w:val="center"/>
            <w:hideMark/>
          </w:tcPr>
          <w:p w14:paraId="106A42D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1486</w:t>
            </w:r>
          </w:p>
        </w:tc>
        <w:tc>
          <w:tcPr>
            <w:tcW w:w="879" w:type="dxa"/>
            <w:tcBorders>
              <w:top w:val="nil"/>
              <w:left w:val="nil"/>
              <w:bottom w:val="nil"/>
              <w:right w:val="nil"/>
            </w:tcBorders>
            <w:shd w:val="clear" w:color="auto" w:fill="auto"/>
            <w:noWrap/>
            <w:vAlign w:val="center"/>
            <w:hideMark/>
          </w:tcPr>
          <w:p w14:paraId="57926A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686399.75</w:t>
            </w:r>
          </w:p>
        </w:tc>
        <w:tc>
          <w:tcPr>
            <w:tcW w:w="880" w:type="dxa"/>
            <w:tcBorders>
              <w:top w:val="nil"/>
              <w:left w:val="nil"/>
              <w:bottom w:val="nil"/>
              <w:right w:val="single" w:sz="4" w:space="0" w:color="auto"/>
            </w:tcBorders>
            <w:shd w:val="clear" w:color="auto" w:fill="auto"/>
            <w:noWrap/>
            <w:vAlign w:val="center"/>
            <w:hideMark/>
          </w:tcPr>
          <w:p w14:paraId="270E6B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2265319.48</w:t>
            </w:r>
          </w:p>
        </w:tc>
      </w:tr>
      <w:tr w:rsidR="00864062" w:rsidRPr="003A26F1" w14:paraId="230C174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DBCB2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w:t>
            </w:r>
          </w:p>
        </w:tc>
        <w:tc>
          <w:tcPr>
            <w:tcW w:w="879" w:type="dxa"/>
            <w:tcBorders>
              <w:top w:val="nil"/>
              <w:left w:val="nil"/>
              <w:bottom w:val="nil"/>
              <w:right w:val="nil"/>
            </w:tcBorders>
            <w:shd w:val="clear" w:color="auto" w:fill="auto"/>
            <w:noWrap/>
            <w:vAlign w:val="center"/>
            <w:hideMark/>
          </w:tcPr>
          <w:p w14:paraId="2B1B4C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675818.67</w:t>
            </w:r>
          </w:p>
        </w:tc>
        <w:tc>
          <w:tcPr>
            <w:tcW w:w="880" w:type="dxa"/>
            <w:tcBorders>
              <w:top w:val="nil"/>
              <w:left w:val="nil"/>
              <w:bottom w:val="nil"/>
              <w:right w:val="single" w:sz="4" w:space="0" w:color="auto"/>
            </w:tcBorders>
            <w:shd w:val="clear" w:color="auto" w:fill="auto"/>
            <w:noWrap/>
            <w:vAlign w:val="center"/>
            <w:hideMark/>
          </w:tcPr>
          <w:p w14:paraId="515687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2276825.80</w:t>
            </w:r>
          </w:p>
        </w:tc>
        <w:tc>
          <w:tcPr>
            <w:tcW w:w="780" w:type="dxa"/>
            <w:tcBorders>
              <w:top w:val="nil"/>
              <w:left w:val="nil"/>
              <w:bottom w:val="nil"/>
              <w:right w:val="nil"/>
            </w:tcBorders>
            <w:shd w:val="clear" w:color="auto" w:fill="auto"/>
            <w:noWrap/>
            <w:vAlign w:val="center"/>
            <w:hideMark/>
          </w:tcPr>
          <w:p w14:paraId="7F91D9F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752</w:t>
            </w:r>
          </w:p>
        </w:tc>
        <w:tc>
          <w:tcPr>
            <w:tcW w:w="879" w:type="dxa"/>
            <w:tcBorders>
              <w:top w:val="nil"/>
              <w:left w:val="nil"/>
              <w:bottom w:val="nil"/>
              <w:right w:val="nil"/>
            </w:tcBorders>
            <w:shd w:val="clear" w:color="auto" w:fill="auto"/>
            <w:noWrap/>
            <w:vAlign w:val="center"/>
            <w:hideMark/>
          </w:tcPr>
          <w:p w14:paraId="19637A4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687026.63</w:t>
            </w:r>
          </w:p>
        </w:tc>
        <w:tc>
          <w:tcPr>
            <w:tcW w:w="880" w:type="dxa"/>
            <w:tcBorders>
              <w:top w:val="nil"/>
              <w:left w:val="nil"/>
              <w:bottom w:val="nil"/>
              <w:right w:val="single" w:sz="4" w:space="0" w:color="auto"/>
            </w:tcBorders>
            <w:shd w:val="clear" w:color="auto" w:fill="auto"/>
            <w:noWrap/>
            <w:vAlign w:val="center"/>
            <w:hideMark/>
          </w:tcPr>
          <w:p w14:paraId="18579D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2266368.68</w:t>
            </w:r>
          </w:p>
        </w:tc>
        <w:tc>
          <w:tcPr>
            <w:tcW w:w="780" w:type="dxa"/>
            <w:tcBorders>
              <w:top w:val="nil"/>
              <w:left w:val="nil"/>
              <w:bottom w:val="nil"/>
              <w:right w:val="nil"/>
            </w:tcBorders>
            <w:shd w:val="clear" w:color="auto" w:fill="auto"/>
            <w:noWrap/>
            <w:vAlign w:val="center"/>
            <w:hideMark/>
          </w:tcPr>
          <w:p w14:paraId="744EE79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1487</w:t>
            </w:r>
          </w:p>
        </w:tc>
        <w:tc>
          <w:tcPr>
            <w:tcW w:w="879" w:type="dxa"/>
            <w:tcBorders>
              <w:top w:val="nil"/>
              <w:left w:val="nil"/>
              <w:bottom w:val="nil"/>
              <w:right w:val="nil"/>
            </w:tcBorders>
            <w:shd w:val="clear" w:color="auto" w:fill="auto"/>
            <w:noWrap/>
            <w:vAlign w:val="center"/>
            <w:hideMark/>
          </w:tcPr>
          <w:p w14:paraId="121880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686398.03</w:t>
            </w:r>
          </w:p>
        </w:tc>
        <w:tc>
          <w:tcPr>
            <w:tcW w:w="880" w:type="dxa"/>
            <w:tcBorders>
              <w:top w:val="nil"/>
              <w:left w:val="nil"/>
              <w:bottom w:val="nil"/>
              <w:right w:val="single" w:sz="4" w:space="0" w:color="auto"/>
            </w:tcBorders>
            <w:shd w:val="clear" w:color="auto" w:fill="auto"/>
            <w:noWrap/>
            <w:vAlign w:val="center"/>
            <w:hideMark/>
          </w:tcPr>
          <w:p w14:paraId="50FA07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2265318.83</w:t>
            </w:r>
          </w:p>
        </w:tc>
      </w:tr>
      <w:tr w:rsidR="00864062" w:rsidRPr="003A26F1" w14:paraId="053BFA7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1E6CE6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w:t>
            </w:r>
          </w:p>
        </w:tc>
        <w:tc>
          <w:tcPr>
            <w:tcW w:w="879" w:type="dxa"/>
            <w:tcBorders>
              <w:top w:val="nil"/>
              <w:left w:val="nil"/>
              <w:bottom w:val="nil"/>
              <w:right w:val="nil"/>
            </w:tcBorders>
            <w:shd w:val="clear" w:color="auto" w:fill="auto"/>
            <w:noWrap/>
            <w:vAlign w:val="center"/>
            <w:hideMark/>
          </w:tcPr>
          <w:p w14:paraId="2E88E8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676352.97</w:t>
            </w:r>
          </w:p>
        </w:tc>
        <w:tc>
          <w:tcPr>
            <w:tcW w:w="880" w:type="dxa"/>
            <w:tcBorders>
              <w:top w:val="nil"/>
              <w:left w:val="nil"/>
              <w:bottom w:val="nil"/>
              <w:right w:val="single" w:sz="4" w:space="0" w:color="auto"/>
            </w:tcBorders>
            <w:shd w:val="clear" w:color="auto" w:fill="auto"/>
            <w:noWrap/>
            <w:vAlign w:val="center"/>
            <w:hideMark/>
          </w:tcPr>
          <w:p w14:paraId="5545F7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2276747.47</w:t>
            </w:r>
          </w:p>
        </w:tc>
        <w:tc>
          <w:tcPr>
            <w:tcW w:w="780" w:type="dxa"/>
            <w:tcBorders>
              <w:top w:val="nil"/>
              <w:left w:val="nil"/>
              <w:bottom w:val="nil"/>
              <w:right w:val="nil"/>
            </w:tcBorders>
            <w:shd w:val="clear" w:color="auto" w:fill="auto"/>
            <w:noWrap/>
            <w:vAlign w:val="center"/>
            <w:hideMark/>
          </w:tcPr>
          <w:p w14:paraId="78329FD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753</w:t>
            </w:r>
          </w:p>
        </w:tc>
        <w:tc>
          <w:tcPr>
            <w:tcW w:w="879" w:type="dxa"/>
            <w:tcBorders>
              <w:top w:val="nil"/>
              <w:left w:val="nil"/>
              <w:bottom w:val="nil"/>
              <w:right w:val="nil"/>
            </w:tcBorders>
            <w:shd w:val="clear" w:color="auto" w:fill="auto"/>
            <w:noWrap/>
            <w:vAlign w:val="center"/>
            <w:hideMark/>
          </w:tcPr>
          <w:p w14:paraId="492AC3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687025.41</w:t>
            </w:r>
          </w:p>
        </w:tc>
        <w:tc>
          <w:tcPr>
            <w:tcW w:w="880" w:type="dxa"/>
            <w:tcBorders>
              <w:top w:val="nil"/>
              <w:left w:val="nil"/>
              <w:bottom w:val="nil"/>
              <w:right w:val="single" w:sz="4" w:space="0" w:color="auto"/>
            </w:tcBorders>
            <w:shd w:val="clear" w:color="auto" w:fill="auto"/>
            <w:noWrap/>
            <w:vAlign w:val="center"/>
            <w:hideMark/>
          </w:tcPr>
          <w:p w14:paraId="0891B8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2266367.35</w:t>
            </w:r>
          </w:p>
        </w:tc>
        <w:tc>
          <w:tcPr>
            <w:tcW w:w="780" w:type="dxa"/>
            <w:tcBorders>
              <w:top w:val="nil"/>
              <w:left w:val="nil"/>
              <w:bottom w:val="nil"/>
              <w:right w:val="nil"/>
            </w:tcBorders>
            <w:shd w:val="clear" w:color="auto" w:fill="auto"/>
            <w:noWrap/>
            <w:vAlign w:val="center"/>
            <w:hideMark/>
          </w:tcPr>
          <w:p w14:paraId="5953AA8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1488</w:t>
            </w:r>
          </w:p>
        </w:tc>
        <w:tc>
          <w:tcPr>
            <w:tcW w:w="879" w:type="dxa"/>
            <w:tcBorders>
              <w:top w:val="nil"/>
              <w:left w:val="nil"/>
              <w:bottom w:val="nil"/>
              <w:right w:val="nil"/>
            </w:tcBorders>
            <w:shd w:val="clear" w:color="auto" w:fill="auto"/>
            <w:noWrap/>
            <w:vAlign w:val="center"/>
            <w:hideMark/>
          </w:tcPr>
          <w:p w14:paraId="79C2EE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686396.30</w:t>
            </w:r>
          </w:p>
        </w:tc>
        <w:tc>
          <w:tcPr>
            <w:tcW w:w="880" w:type="dxa"/>
            <w:tcBorders>
              <w:top w:val="nil"/>
              <w:left w:val="nil"/>
              <w:bottom w:val="nil"/>
              <w:right w:val="single" w:sz="4" w:space="0" w:color="auto"/>
            </w:tcBorders>
            <w:shd w:val="clear" w:color="auto" w:fill="auto"/>
            <w:noWrap/>
            <w:vAlign w:val="center"/>
            <w:hideMark/>
          </w:tcPr>
          <w:p w14:paraId="463F4B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2265318.17</w:t>
            </w:r>
          </w:p>
        </w:tc>
      </w:tr>
      <w:tr w:rsidR="00864062" w:rsidRPr="003A26F1" w14:paraId="58CC547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905925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w:t>
            </w:r>
          </w:p>
        </w:tc>
        <w:tc>
          <w:tcPr>
            <w:tcW w:w="879" w:type="dxa"/>
            <w:tcBorders>
              <w:top w:val="nil"/>
              <w:left w:val="nil"/>
              <w:bottom w:val="nil"/>
              <w:right w:val="nil"/>
            </w:tcBorders>
            <w:shd w:val="clear" w:color="auto" w:fill="auto"/>
            <w:noWrap/>
            <w:vAlign w:val="center"/>
            <w:hideMark/>
          </w:tcPr>
          <w:p w14:paraId="15CBA9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676686.77</w:t>
            </w:r>
          </w:p>
        </w:tc>
        <w:tc>
          <w:tcPr>
            <w:tcW w:w="880" w:type="dxa"/>
            <w:tcBorders>
              <w:top w:val="nil"/>
              <w:left w:val="nil"/>
              <w:bottom w:val="nil"/>
              <w:right w:val="single" w:sz="4" w:space="0" w:color="auto"/>
            </w:tcBorders>
            <w:shd w:val="clear" w:color="auto" w:fill="auto"/>
            <w:noWrap/>
            <w:vAlign w:val="center"/>
            <w:hideMark/>
          </w:tcPr>
          <w:p w14:paraId="4134B5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2276708.90</w:t>
            </w:r>
          </w:p>
        </w:tc>
        <w:tc>
          <w:tcPr>
            <w:tcW w:w="780" w:type="dxa"/>
            <w:tcBorders>
              <w:top w:val="nil"/>
              <w:left w:val="nil"/>
              <w:bottom w:val="nil"/>
              <w:right w:val="nil"/>
            </w:tcBorders>
            <w:shd w:val="clear" w:color="auto" w:fill="auto"/>
            <w:noWrap/>
            <w:vAlign w:val="center"/>
            <w:hideMark/>
          </w:tcPr>
          <w:p w14:paraId="1E1A647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754</w:t>
            </w:r>
          </w:p>
        </w:tc>
        <w:tc>
          <w:tcPr>
            <w:tcW w:w="879" w:type="dxa"/>
            <w:tcBorders>
              <w:top w:val="nil"/>
              <w:left w:val="nil"/>
              <w:bottom w:val="nil"/>
              <w:right w:val="nil"/>
            </w:tcBorders>
            <w:shd w:val="clear" w:color="auto" w:fill="auto"/>
            <w:noWrap/>
            <w:vAlign w:val="center"/>
            <w:hideMark/>
          </w:tcPr>
          <w:p w14:paraId="758C17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687024.30</w:t>
            </w:r>
          </w:p>
        </w:tc>
        <w:tc>
          <w:tcPr>
            <w:tcW w:w="880" w:type="dxa"/>
            <w:tcBorders>
              <w:top w:val="nil"/>
              <w:left w:val="nil"/>
              <w:bottom w:val="nil"/>
              <w:right w:val="single" w:sz="4" w:space="0" w:color="auto"/>
            </w:tcBorders>
            <w:shd w:val="clear" w:color="auto" w:fill="auto"/>
            <w:noWrap/>
            <w:vAlign w:val="center"/>
            <w:hideMark/>
          </w:tcPr>
          <w:p w14:paraId="1A5FD2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2266366.20</w:t>
            </w:r>
          </w:p>
        </w:tc>
        <w:tc>
          <w:tcPr>
            <w:tcW w:w="780" w:type="dxa"/>
            <w:tcBorders>
              <w:top w:val="nil"/>
              <w:left w:val="nil"/>
              <w:bottom w:val="nil"/>
              <w:right w:val="nil"/>
            </w:tcBorders>
            <w:shd w:val="clear" w:color="auto" w:fill="auto"/>
            <w:noWrap/>
            <w:vAlign w:val="center"/>
            <w:hideMark/>
          </w:tcPr>
          <w:p w14:paraId="6919B66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1489</w:t>
            </w:r>
          </w:p>
        </w:tc>
        <w:tc>
          <w:tcPr>
            <w:tcW w:w="879" w:type="dxa"/>
            <w:tcBorders>
              <w:top w:val="nil"/>
              <w:left w:val="nil"/>
              <w:bottom w:val="nil"/>
              <w:right w:val="nil"/>
            </w:tcBorders>
            <w:shd w:val="clear" w:color="auto" w:fill="auto"/>
            <w:noWrap/>
            <w:vAlign w:val="center"/>
            <w:hideMark/>
          </w:tcPr>
          <w:p w14:paraId="1A76AC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686394.58</w:t>
            </w:r>
          </w:p>
        </w:tc>
        <w:tc>
          <w:tcPr>
            <w:tcW w:w="880" w:type="dxa"/>
            <w:tcBorders>
              <w:top w:val="nil"/>
              <w:left w:val="nil"/>
              <w:bottom w:val="nil"/>
              <w:right w:val="single" w:sz="4" w:space="0" w:color="auto"/>
            </w:tcBorders>
            <w:shd w:val="clear" w:color="auto" w:fill="auto"/>
            <w:noWrap/>
            <w:vAlign w:val="center"/>
            <w:hideMark/>
          </w:tcPr>
          <w:p w14:paraId="55BD43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2265317.49</w:t>
            </w:r>
          </w:p>
        </w:tc>
      </w:tr>
      <w:tr w:rsidR="00864062" w:rsidRPr="003A26F1" w14:paraId="5D09494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1D225F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w:t>
            </w:r>
          </w:p>
        </w:tc>
        <w:tc>
          <w:tcPr>
            <w:tcW w:w="879" w:type="dxa"/>
            <w:tcBorders>
              <w:top w:val="nil"/>
              <w:left w:val="nil"/>
              <w:bottom w:val="nil"/>
              <w:right w:val="nil"/>
            </w:tcBorders>
            <w:shd w:val="clear" w:color="auto" w:fill="auto"/>
            <w:noWrap/>
            <w:vAlign w:val="center"/>
            <w:hideMark/>
          </w:tcPr>
          <w:p w14:paraId="660827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677618.98</w:t>
            </w:r>
          </w:p>
        </w:tc>
        <w:tc>
          <w:tcPr>
            <w:tcW w:w="880" w:type="dxa"/>
            <w:tcBorders>
              <w:top w:val="nil"/>
              <w:left w:val="nil"/>
              <w:bottom w:val="nil"/>
              <w:right w:val="single" w:sz="4" w:space="0" w:color="auto"/>
            </w:tcBorders>
            <w:shd w:val="clear" w:color="auto" w:fill="auto"/>
            <w:noWrap/>
            <w:vAlign w:val="center"/>
            <w:hideMark/>
          </w:tcPr>
          <w:p w14:paraId="61F0F1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2276627.73</w:t>
            </w:r>
          </w:p>
        </w:tc>
        <w:tc>
          <w:tcPr>
            <w:tcW w:w="780" w:type="dxa"/>
            <w:tcBorders>
              <w:top w:val="nil"/>
              <w:left w:val="nil"/>
              <w:bottom w:val="nil"/>
              <w:right w:val="nil"/>
            </w:tcBorders>
            <w:shd w:val="clear" w:color="auto" w:fill="auto"/>
            <w:noWrap/>
            <w:vAlign w:val="center"/>
            <w:hideMark/>
          </w:tcPr>
          <w:p w14:paraId="736EFC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755</w:t>
            </w:r>
          </w:p>
        </w:tc>
        <w:tc>
          <w:tcPr>
            <w:tcW w:w="879" w:type="dxa"/>
            <w:tcBorders>
              <w:top w:val="nil"/>
              <w:left w:val="nil"/>
              <w:bottom w:val="nil"/>
              <w:right w:val="nil"/>
            </w:tcBorders>
            <w:shd w:val="clear" w:color="auto" w:fill="auto"/>
            <w:noWrap/>
            <w:vAlign w:val="center"/>
            <w:hideMark/>
          </w:tcPr>
          <w:p w14:paraId="03D2B0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687023.30</w:t>
            </w:r>
          </w:p>
        </w:tc>
        <w:tc>
          <w:tcPr>
            <w:tcW w:w="880" w:type="dxa"/>
            <w:tcBorders>
              <w:top w:val="nil"/>
              <w:left w:val="nil"/>
              <w:bottom w:val="nil"/>
              <w:right w:val="single" w:sz="4" w:space="0" w:color="auto"/>
            </w:tcBorders>
            <w:shd w:val="clear" w:color="auto" w:fill="auto"/>
            <w:noWrap/>
            <w:vAlign w:val="center"/>
            <w:hideMark/>
          </w:tcPr>
          <w:p w14:paraId="44D0C3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2266365.22</w:t>
            </w:r>
          </w:p>
        </w:tc>
        <w:tc>
          <w:tcPr>
            <w:tcW w:w="780" w:type="dxa"/>
            <w:tcBorders>
              <w:top w:val="nil"/>
              <w:left w:val="nil"/>
              <w:bottom w:val="nil"/>
              <w:right w:val="nil"/>
            </w:tcBorders>
            <w:shd w:val="clear" w:color="auto" w:fill="auto"/>
            <w:noWrap/>
            <w:vAlign w:val="center"/>
            <w:hideMark/>
          </w:tcPr>
          <w:p w14:paraId="17E5F9A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1490</w:t>
            </w:r>
          </w:p>
        </w:tc>
        <w:tc>
          <w:tcPr>
            <w:tcW w:w="879" w:type="dxa"/>
            <w:tcBorders>
              <w:top w:val="nil"/>
              <w:left w:val="nil"/>
              <w:bottom w:val="nil"/>
              <w:right w:val="nil"/>
            </w:tcBorders>
            <w:shd w:val="clear" w:color="auto" w:fill="auto"/>
            <w:noWrap/>
            <w:vAlign w:val="center"/>
            <w:hideMark/>
          </w:tcPr>
          <w:p w14:paraId="6CA63E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686392.85</w:t>
            </w:r>
          </w:p>
        </w:tc>
        <w:tc>
          <w:tcPr>
            <w:tcW w:w="880" w:type="dxa"/>
            <w:tcBorders>
              <w:top w:val="nil"/>
              <w:left w:val="nil"/>
              <w:bottom w:val="nil"/>
              <w:right w:val="single" w:sz="4" w:space="0" w:color="auto"/>
            </w:tcBorders>
            <w:shd w:val="clear" w:color="auto" w:fill="auto"/>
            <w:noWrap/>
            <w:vAlign w:val="center"/>
            <w:hideMark/>
          </w:tcPr>
          <w:p w14:paraId="40B78F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2265316.80</w:t>
            </w:r>
          </w:p>
        </w:tc>
      </w:tr>
      <w:tr w:rsidR="00864062" w:rsidRPr="003A26F1" w14:paraId="39278CE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84C83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w:t>
            </w:r>
          </w:p>
        </w:tc>
        <w:tc>
          <w:tcPr>
            <w:tcW w:w="879" w:type="dxa"/>
            <w:tcBorders>
              <w:top w:val="nil"/>
              <w:left w:val="nil"/>
              <w:bottom w:val="nil"/>
              <w:right w:val="nil"/>
            </w:tcBorders>
            <w:shd w:val="clear" w:color="auto" w:fill="auto"/>
            <w:noWrap/>
            <w:vAlign w:val="center"/>
            <w:hideMark/>
          </w:tcPr>
          <w:p w14:paraId="3A684D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678378.63</w:t>
            </w:r>
          </w:p>
        </w:tc>
        <w:tc>
          <w:tcPr>
            <w:tcW w:w="880" w:type="dxa"/>
            <w:tcBorders>
              <w:top w:val="nil"/>
              <w:left w:val="nil"/>
              <w:bottom w:val="nil"/>
              <w:right w:val="single" w:sz="4" w:space="0" w:color="auto"/>
            </w:tcBorders>
            <w:shd w:val="clear" w:color="auto" w:fill="auto"/>
            <w:noWrap/>
            <w:vAlign w:val="center"/>
            <w:hideMark/>
          </w:tcPr>
          <w:p w14:paraId="4E70EF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2276608.39</w:t>
            </w:r>
          </w:p>
        </w:tc>
        <w:tc>
          <w:tcPr>
            <w:tcW w:w="780" w:type="dxa"/>
            <w:tcBorders>
              <w:top w:val="nil"/>
              <w:left w:val="nil"/>
              <w:bottom w:val="nil"/>
              <w:right w:val="nil"/>
            </w:tcBorders>
            <w:shd w:val="clear" w:color="auto" w:fill="auto"/>
            <w:noWrap/>
            <w:vAlign w:val="center"/>
            <w:hideMark/>
          </w:tcPr>
          <w:p w14:paraId="5D94717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756</w:t>
            </w:r>
          </w:p>
        </w:tc>
        <w:tc>
          <w:tcPr>
            <w:tcW w:w="879" w:type="dxa"/>
            <w:tcBorders>
              <w:top w:val="nil"/>
              <w:left w:val="nil"/>
              <w:bottom w:val="nil"/>
              <w:right w:val="nil"/>
            </w:tcBorders>
            <w:shd w:val="clear" w:color="auto" w:fill="auto"/>
            <w:noWrap/>
            <w:vAlign w:val="center"/>
            <w:hideMark/>
          </w:tcPr>
          <w:p w14:paraId="22D257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687022.44</w:t>
            </w:r>
          </w:p>
        </w:tc>
        <w:tc>
          <w:tcPr>
            <w:tcW w:w="880" w:type="dxa"/>
            <w:tcBorders>
              <w:top w:val="nil"/>
              <w:left w:val="nil"/>
              <w:bottom w:val="nil"/>
              <w:right w:val="single" w:sz="4" w:space="0" w:color="auto"/>
            </w:tcBorders>
            <w:shd w:val="clear" w:color="auto" w:fill="auto"/>
            <w:noWrap/>
            <w:vAlign w:val="center"/>
            <w:hideMark/>
          </w:tcPr>
          <w:p w14:paraId="7A69E4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2266364.40</w:t>
            </w:r>
          </w:p>
        </w:tc>
        <w:tc>
          <w:tcPr>
            <w:tcW w:w="780" w:type="dxa"/>
            <w:tcBorders>
              <w:top w:val="nil"/>
              <w:left w:val="nil"/>
              <w:bottom w:val="nil"/>
              <w:right w:val="nil"/>
            </w:tcBorders>
            <w:shd w:val="clear" w:color="auto" w:fill="auto"/>
            <w:noWrap/>
            <w:vAlign w:val="center"/>
            <w:hideMark/>
          </w:tcPr>
          <w:p w14:paraId="4B6B249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1491</w:t>
            </w:r>
          </w:p>
        </w:tc>
        <w:tc>
          <w:tcPr>
            <w:tcW w:w="879" w:type="dxa"/>
            <w:tcBorders>
              <w:top w:val="nil"/>
              <w:left w:val="nil"/>
              <w:bottom w:val="nil"/>
              <w:right w:val="nil"/>
            </w:tcBorders>
            <w:shd w:val="clear" w:color="auto" w:fill="auto"/>
            <w:noWrap/>
            <w:vAlign w:val="center"/>
            <w:hideMark/>
          </w:tcPr>
          <w:p w14:paraId="6866CB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686391.13</w:t>
            </w:r>
          </w:p>
        </w:tc>
        <w:tc>
          <w:tcPr>
            <w:tcW w:w="880" w:type="dxa"/>
            <w:tcBorders>
              <w:top w:val="nil"/>
              <w:left w:val="nil"/>
              <w:bottom w:val="nil"/>
              <w:right w:val="single" w:sz="4" w:space="0" w:color="auto"/>
            </w:tcBorders>
            <w:shd w:val="clear" w:color="auto" w:fill="auto"/>
            <w:noWrap/>
            <w:vAlign w:val="center"/>
            <w:hideMark/>
          </w:tcPr>
          <w:p w14:paraId="4AA864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2265316.10</w:t>
            </w:r>
          </w:p>
        </w:tc>
      </w:tr>
      <w:tr w:rsidR="00864062" w:rsidRPr="003A26F1" w14:paraId="6BC5DEB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D5585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w:t>
            </w:r>
          </w:p>
        </w:tc>
        <w:tc>
          <w:tcPr>
            <w:tcW w:w="879" w:type="dxa"/>
            <w:tcBorders>
              <w:top w:val="nil"/>
              <w:left w:val="nil"/>
              <w:bottom w:val="nil"/>
              <w:right w:val="nil"/>
            </w:tcBorders>
            <w:shd w:val="clear" w:color="auto" w:fill="auto"/>
            <w:noWrap/>
            <w:vAlign w:val="center"/>
            <w:hideMark/>
          </w:tcPr>
          <w:p w14:paraId="14FE14A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678678.09</w:t>
            </w:r>
          </w:p>
        </w:tc>
        <w:tc>
          <w:tcPr>
            <w:tcW w:w="880" w:type="dxa"/>
            <w:tcBorders>
              <w:top w:val="nil"/>
              <w:left w:val="nil"/>
              <w:bottom w:val="nil"/>
              <w:right w:val="single" w:sz="4" w:space="0" w:color="auto"/>
            </w:tcBorders>
            <w:shd w:val="clear" w:color="auto" w:fill="auto"/>
            <w:noWrap/>
            <w:vAlign w:val="center"/>
            <w:hideMark/>
          </w:tcPr>
          <w:p w14:paraId="726A43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2276594.02</w:t>
            </w:r>
          </w:p>
        </w:tc>
        <w:tc>
          <w:tcPr>
            <w:tcW w:w="780" w:type="dxa"/>
            <w:tcBorders>
              <w:top w:val="nil"/>
              <w:left w:val="nil"/>
              <w:bottom w:val="nil"/>
              <w:right w:val="nil"/>
            </w:tcBorders>
            <w:shd w:val="clear" w:color="auto" w:fill="auto"/>
            <w:noWrap/>
            <w:vAlign w:val="center"/>
            <w:hideMark/>
          </w:tcPr>
          <w:p w14:paraId="719B060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757</w:t>
            </w:r>
          </w:p>
        </w:tc>
        <w:tc>
          <w:tcPr>
            <w:tcW w:w="879" w:type="dxa"/>
            <w:tcBorders>
              <w:top w:val="nil"/>
              <w:left w:val="nil"/>
              <w:bottom w:val="nil"/>
              <w:right w:val="nil"/>
            </w:tcBorders>
            <w:shd w:val="clear" w:color="auto" w:fill="auto"/>
            <w:noWrap/>
            <w:vAlign w:val="center"/>
            <w:hideMark/>
          </w:tcPr>
          <w:p w14:paraId="634390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687021.73</w:t>
            </w:r>
          </w:p>
        </w:tc>
        <w:tc>
          <w:tcPr>
            <w:tcW w:w="880" w:type="dxa"/>
            <w:tcBorders>
              <w:top w:val="nil"/>
              <w:left w:val="nil"/>
              <w:bottom w:val="nil"/>
              <w:right w:val="single" w:sz="4" w:space="0" w:color="auto"/>
            </w:tcBorders>
            <w:shd w:val="clear" w:color="auto" w:fill="auto"/>
            <w:noWrap/>
            <w:vAlign w:val="center"/>
            <w:hideMark/>
          </w:tcPr>
          <w:p w14:paraId="31F8AF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2266363.72</w:t>
            </w:r>
          </w:p>
        </w:tc>
        <w:tc>
          <w:tcPr>
            <w:tcW w:w="780" w:type="dxa"/>
            <w:tcBorders>
              <w:top w:val="nil"/>
              <w:left w:val="nil"/>
              <w:bottom w:val="nil"/>
              <w:right w:val="nil"/>
            </w:tcBorders>
            <w:shd w:val="clear" w:color="auto" w:fill="auto"/>
            <w:noWrap/>
            <w:vAlign w:val="center"/>
            <w:hideMark/>
          </w:tcPr>
          <w:p w14:paraId="2C83474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1492</w:t>
            </w:r>
          </w:p>
        </w:tc>
        <w:tc>
          <w:tcPr>
            <w:tcW w:w="879" w:type="dxa"/>
            <w:tcBorders>
              <w:top w:val="nil"/>
              <w:left w:val="nil"/>
              <w:bottom w:val="nil"/>
              <w:right w:val="nil"/>
            </w:tcBorders>
            <w:shd w:val="clear" w:color="auto" w:fill="auto"/>
            <w:noWrap/>
            <w:vAlign w:val="center"/>
            <w:hideMark/>
          </w:tcPr>
          <w:p w14:paraId="435289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686389.42</w:t>
            </w:r>
          </w:p>
        </w:tc>
        <w:tc>
          <w:tcPr>
            <w:tcW w:w="880" w:type="dxa"/>
            <w:tcBorders>
              <w:top w:val="nil"/>
              <w:left w:val="nil"/>
              <w:bottom w:val="nil"/>
              <w:right w:val="single" w:sz="4" w:space="0" w:color="auto"/>
            </w:tcBorders>
            <w:shd w:val="clear" w:color="auto" w:fill="auto"/>
            <w:noWrap/>
            <w:vAlign w:val="center"/>
            <w:hideMark/>
          </w:tcPr>
          <w:p w14:paraId="5083CFC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2265315.38</w:t>
            </w:r>
          </w:p>
        </w:tc>
      </w:tr>
      <w:tr w:rsidR="00864062" w:rsidRPr="003A26F1" w14:paraId="20D252C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0FE679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w:t>
            </w:r>
          </w:p>
        </w:tc>
        <w:tc>
          <w:tcPr>
            <w:tcW w:w="879" w:type="dxa"/>
            <w:tcBorders>
              <w:top w:val="nil"/>
              <w:left w:val="nil"/>
              <w:bottom w:val="nil"/>
              <w:right w:val="nil"/>
            </w:tcBorders>
            <w:shd w:val="clear" w:color="auto" w:fill="auto"/>
            <w:noWrap/>
            <w:vAlign w:val="center"/>
            <w:hideMark/>
          </w:tcPr>
          <w:p w14:paraId="5AD862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678835.93</w:t>
            </w:r>
          </w:p>
        </w:tc>
        <w:tc>
          <w:tcPr>
            <w:tcW w:w="880" w:type="dxa"/>
            <w:tcBorders>
              <w:top w:val="nil"/>
              <w:left w:val="nil"/>
              <w:bottom w:val="nil"/>
              <w:right w:val="single" w:sz="4" w:space="0" w:color="auto"/>
            </w:tcBorders>
            <w:shd w:val="clear" w:color="auto" w:fill="auto"/>
            <w:noWrap/>
            <w:vAlign w:val="center"/>
            <w:hideMark/>
          </w:tcPr>
          <w:p w14:paraId="3A5011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2276586.98</w:t>
            </w:r>
          </w:p>
        </w:tc>
        <w:tc>
          <w:tcPr>
            <w:tcW w:w="780" w:type="dxa"/>
            <w:tcBorders>
              <w:top w:val="nil"/>
              <w:left w:val="nil"/>
              <w:bottom w:val="nil"/>
              <w:right w:val="nil"/>
            </w:tcBorders>
            <w:shd w:val="clear" w:color="auto" w:fill="auto"/>
            <w:noWrap/>
            <w:vAlign w:val="center"/>
            <w:hideMark/>
          </w:tcPr>
          <w:p w14:paraId="2CB846C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758</w:t>
            </w:r>
          </w:p>
        </w:tc>
        <w:tc>
          <w:tcPr>
            <w:tcW w:w="879" w:type="dxa"/>
            <w:tcBorders>
              <w:top w:val="nil"/>
              <w:left w:val="nil"/>
              <w:bottom w:val="nil"/>
              <w:right w:val="nil"/>
            </w:tcBorders>
            <w:shd w:val="clear" w:color="auto" w:fill="auto"/>
            <w:noWrap/>
            <w:vAlign w:val="center"/>
            <w:hideMark/>
          </w:tcPr>
          <w:p w14:paraId="347F25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687020.79</w:t>
            </w:r>
          </w:p>
        </w:tc>
        <w:tc>
          <w:tcPr>
            <w:tcW w:w="880" w:type="dxa"/>
            <w:tcBorders>
              <w:top w:val="nil"/>
              <w:left w:val="nil"/>
              <w:bottom w:val="nil"/>
              <w:right w:val="single" w:sz="4" w:space="0" w:color="auto"/>
            </w:tcBorders>
            <w:shd w:val="clear" w:color="auto" w:fill="auto"/>
            <w:noWrap/>
            <w:vAlign w:val="center"/>
            <w:hideMark/>
          </w:tcPr>
          <w:p w14:paraId="0CD3E2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2266362.84</w:t>
            </w:r>
          </w:p>
        </w:tc>
        <w:tc>
          <w:tcPr>
            <w:tcW w:w="780" w:type="dxa"/>
            <w:tcBorders>
              <w:top w:val="nil"/>
              <w:left w:val="nil"/>
              <w:bottom w:val="nil"/>
              <w:right w:val="nil"/>
            </w:tcBorders>
            <w:shd w:val="clear" w:color="auto" w:fill="auto"/>
            <w:noWrap/>
            <w:vAlign w:val="center"/>
            <w:hideMark/>
          </w:tcPr>
          <w:p w14:paraId="37927A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1493</w:t>
            </w:r>
          </w:p>
        </w:tc>
        <w:tc>
          <w:tcPr>
            <w:tcW w:w="879" w:type="dxa"/>
            <w:tcBorders>
              <w:top w:val="nil"/>
              <w:left w:val="nil"/>
              <w:bottom w:val="nil"/>
              <w:right w:val="nil"/>
            </w:tcBorders>
            <w:shd w:val="clear" w:color="auto" w:fill="auto"/>
            <w:noWrap/>
            <w:vAlign w:val="center"/>
            <w:hideMark/>
          </w:tcPr>
          <w:p w14:paraId="096C08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686387.70</w:t>
            </w:r>
          </w:p>
        </w:tc>
        <w:tc>
          <w:tcPr>
            <w:tcW w:w="880" w:type="dxa"/>
            <w:tcBorders>
              <w:top w:val="nil"/>
              <w:left w:val="nil"/>
              <w:bottom w:val="nil"/>
              <w:right w:val="single" w:sz="4" w:space="0" w:color="auto"/>
            </w:tcBorders>
            <w:shd w:val="clear" w:color="auto" w:fill="auto"/>
            <w:noWrap/>
            <w:vAlign w:val="center"/>
            <w:hideMark/>
          </w:tcPr>
          <w:p w14:paraId="109435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2265314.66</w:t>
            </w:r>
          </w:p>
        </w:tc>
      </w:tr>
      <w:tr w:rsidR="00864062" w:rsidRPr="003A26F1" w14:paraId="42C00A5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FBDFD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w:t>
            </w:r>
          </w:p>
        </w:tc>
        <w:tc>
          <w:tcPr>
            <w:tcW w:w="879" w:type="dxa"/>
            <w:tcBorders>
              <w:top w:val="nil"/>
              <w:left w:val="nil"/>
              <w:bottom w:val="nil"/>
              <w:right w:val="nil"/>
            </w:tcBorders>
            <w:shd w:val="clear" w:color="auto" w:fill="auto"/>
            <w:noWrap/>
            <w:vAlign w:val="center"/>
            <w:hideMark/>
          </w:tcPr>
          <w:p w14:paraId="76B5B8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678836.98</w:t>
            </w:r>
          </w:p>
        </w:tc>
        <w:tc>
          <w:tcPr>
            <w:tcW w:w="880" w:type="dxa"/>
            <w:tcBorders>
              <w:top w:val="nil"/>
              <w:left w:val="nil"/>
              <w:bottom w:val="nil"/>
              <w:right w:val="single" w:sz="4" w:space="0" w:color="auto"/>
            </w:tcBorders>
            <w:shd w:val="clear" w:color="auto" w:fill="auto"/>
            <w:noWrap/>
            <w:vAlign w:val="center"/>
            <w:hideMark/>
          </w:tcPr>
          <w:p w14:paraId="3464DD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2276579.25</w:t>
            </w:r>
          </w:p>
        </w:tc>
        <w:tc>
          <w:tcPr>
            <w:tcW w:w="780" w:type="dxa"/>
            <w:tcBorders>
              <w:top w:val="nil"/>
              <w:left w:val="nil"/>
              <w:bottom w:val="nil"/>
              <w:right w:val="nil"/>
            </w:tcBorders>
            <w:shd w:val="clear" w:color="auto" w:fill="auto"/>
            <w:noWrap/>
            <w:vAlign w:val="center"/>
            <w:hideMark/>
          </w:tcPr>
          <w:p w14:paraId="1C92040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759</w:t>
            </w:r>
          </w:p>
        </w:tc>
        <w:tc>
          <w:tcPr>
            <w:tcW w:w="879" w:type="dxa"/>
            <w:tcBorders>
              <w:top w:val="nil"/>
              <w:left w:val="nil"/>
              <w:bottom w:val="nil"/>
              <w:right w:val="nil"/>
            </w:tcBorders>
            <w:shd w:val="clear" w:color="auto" w:fill="auto"/>
            <w:noWrap/>
            <w:vAlign w:val="center"/>
            <w:hideMark/>
          </w:tcPr>
          <w:p w14:paraId="28B0CD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687019.30</w:t>
            </w:r>
          </w:p>
        </w:tc>
        <w:tc>
          <w:tcPr>
            <w:tcW w:w="880" w:type="dxa"/>
            <w:tcBorders>
              <w:top w:val="nil"/>
              <w:left w:val="nil"/>
              <w:bottom w:val="nil"/>
              <w:right w:val="single" w:sz="4" w:space="0" w:color="auto"/>
            </w:tcBorders>
            <w:shd w:val="clear" w:color="auto" w:fill="auto"/>
            <w:noWrap/>
            <w:vAlign w:val="center"/>
            <w:hideMark/>
          </w:tcPr>
          <w:p w14:paraId="21D1C60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2266361.52</w:t>
            </w:r>
          </w:p>
        </w:tc>
        <w:tc>
          <w:tcPr>
            <w:tcW w:w="780" w:type="dxa"/>
            <w:tcBorders>
              <w:top w:val="nil"/>
              <w:left w:val="nil"/>
              <w:bottom w:val="nil"/>
              <w:right w:val="nil"/>
            </w:tcBorders>
            <w:shd w:val="clear" w:color="auto" w:fill="auto"/>
            <w:noWrap/>
            <w:vAlign w:val="center"/>
            <w:hideMark/>
          </w:tcPr>
          <w:p w14:paraId="07A6790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1494</w:t>
            </w:r>
          </w:p>
        </w:tc>
        <w:tc>
          <w:tcPr>
            <w:tcW w:w="879" w:type="dxa"/>
            <w:tcBorders>
              <w:top w:val="nil"/>
              <w:left w:val="nil"/>
              <w:bottom w:val="nil"/>
              <w:right w:val="nil"/>
            </w:tcBorders>
            <w:shd w:val="clear" w:color="auto" w:fill="auto"/>
            <w:noWrap/>
            <w:vAlign w:val="center"/>
            <w:hideMark/>
          </w:tcPr>
          <w:p w14:paraId="187E82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686386.00</w:t>
            </w:r>
          </w:p>
        </w:tc>
        <w:tc>
          <w:tcPr>
            <w:tcW w:w="880" w:type="dxa"/>
            <w:tcBorders>
              <w:top w:val="nil"/>
              <w:left w:val="nil"/>
              <w:bottom w:val="nil"/>
              <w:right w:val="single" w:sz="4" w:space="0" w:color="auto"/>
            </w:tcBorders>
            <w:shd w:val="clear" w:color="auto" w:fill="auto"/>
            <w:noWrap/>
            <w:vAlign w:val="center"/>
            <w:hideMark/>
          </w:tcPr>
          <w:p w14:paraId="48716F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2265313.93</w:t>
            </w:r>
          </w:p>
        </w:tc>
      </w:tr>
      <w:tr w:rsidR="00864062" w:rsidRPr="003A26F1" w14:paraId="61466A2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C5999E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w:t>
            </w:r>
          </w:p>
        </w:tc>
        <w:tc>
          <w:tcPr>
            <w:tcW w:w="879" w:type="dxa"/>
            <w:tcBorders>
              <w:top w:val="nil"/>
              <w:left w:val="nil"/>
              <w:bottom w:val="nil"/>
              <w:right w:val="nil"/>
            </w:tcBorders>
            <w:shd w:val="clear" w:color="auto" w:fill="auto"/>
            <w:noWrap/>
            <w:vAlign w:val="center"/>
            <w:hideMark/>
          </w:tcPr>
          <w:p w14:paraId="7471F4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678839.23</w:t>
            </w:r>
          </w:p>
        </w:tc>
        <w:tc>
          <w:tcPr>
            <w:tcW w:w="880" w:type="dxa"/>
            <w:tcBorders>
              <w:top w:val="nil"/>
              <w:left w:val="nil"/>
              <w:bottom w:val="nil"/>
              <w:right w:val="single" w:sz="4" w:space="0" w:color="auto"/>
            </w:tcBorders>
            <w:shd w:val="clear" w:color="auto" w:fill="auto"/>
            <w:noWrap/>
            <w:vAlign w:val="center"/>
            <w:hideMark/>
          </w:tcPr>
          <w:p w14:paraId="52C869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2276562.72</w:t>
            </w:r>
          </w:p>
        </w:tc>
        <w:tc>
          <w:tcPr>
            <w:tcW w:w="780" w:type="dxa"/>
            <w:tcBorders>
              <w:top w:val="nil"/>
              <w:left w:val="nil"/>
              <w:bottom w:val="nil"/>
              <w:right w:val="nil"/>
            </w:tcBorders>
            <w:shd w:val="clear" w:color="auto" w:fill="auto"/>
            <w:noWrap/>
            <w:vAlign w:val="center"/>
            <w:hideMark/>
          </w:tcPr>
          <w:p w14:paraId="6D856E5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760</w:t>
            </w:r>
          </w:p>
        </w:tc>
        <w:tc>
          <w:tcPr>
            <w:tcW w:w="879" w:type="dxa"/>
            <w:tcBorders>
              <w:top w:val="nil"/>
              <w:left w:val="nil"/>
              <w:bottom w:val="nil"/>
              <w:right w:val="nil"/>
            </w:tcBorders>
            <w:shd w:val="clear" w:color="auto" w:fill="auto"/>
            <w:noWrap/>
            <w:vAlign w:val="center"/>
            <w:hideMark/>
          </w:tcPr>
          <w:p w14:paraId="32E68A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687018.22</w:t>
            </w:r>
          </w:p>
        </w:tc>
        <w:tc>
          <w:tcPr>
            <w:tcW w:w="880" w:type="dxa"/>
            <w:tcBorders>
              <w:top w:val="nil"/>
              <w:left w:val="nil"/>
              <w:bottom w:val="nil"/>
              <w:right w:val="single" w:sz="4" w:space="0" w:color="auto"/>
            </w:tcBorders>
            <w:shd w:val="clear" w:color="auto" w:fill="auto"/>
            <w:noWrap/>
            <w:vAlign w:val="center"/>
            <w:hideMark/>
          </w:tcPr>
          <w:p w14:paraId="515264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2266360.64</w:t>
            </w:r>
          </w:p>
        </w:tc>
        <w:tc>
          <w:tcPr>
            <w:tcW w:w="780" w:type="dxa"/>
            <w:tcBorders>
              <w:top w:val="nil"/>
              <w:left w:val="nil"/>
              <w:bottom w:val="nil"/>
              <w:right w:val="nil"/>
            </w:tcBorders>
            <w:shd w:val="clear" w:color="auto" w:fill="auto"/>
            <w:noWrap/>
            <w:vAlign w:val="center"/>
            <w:hideMark/>
          </w:tcPr>
          <w:p w14:paraId="60F6FAB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1495</w:t>
            </w:r>
          </w:p>
        </w:tc>
        <w:tc>
          <w:tcPr>
            <w:tcW w:w="879" w:type="dxa"/>
            <w:tcBorders>
              <w:top w:val="nil"/>
              <w:left w:val="nil"/>
              <w:bottom w:val="nil"/>
              <w:right w:val="nil"/>
            </w:tcBorders>
            <w:shd w:val="clear" w:color="auto" w:fill="auto"/>
            <w:noWrap/>
            <w:vAlign w:val="center"/>
            <w:hideMark/>
          </w:tcPr>
          <w:p w14:paraId="7DFC38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686384.33</w:t>
            </w:r>
          </w:p>
        </w:tc>
        <w:tc>
          <w:tcPr>
            <w:tcW w:w="880" w:type="dxa"/>
            <w:tcBorders>
              <w:top w:val="nil"/>
              <w:left w:val="nil"/>
              <w:bottom w:val="nil"/>
              <w:right w:val="single" w:sz="4" w:space="0" w:color="auto"/>
            </w:tcBorders>
            <w:shd w:val="clear" w:color="auto" w:fill="auto"/>
            <w:noWrap/>
            <w:vAlign w:val="center"/>
            <w:hideMark/>
          </w:tcPr>
          <w:p w14:paraId="500816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2265313.20</w:t>
            </w:r>
          </w:p>
        </w:tc>
      </w:tr>
      <w:tr w:rsidR="00864062" w:rsidRPr="003A26F1" w14:paraId="13F3581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56406E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w:t>
            </w:r>
          </w:p>
        </w:tc>
        <w:tc>
          <w:tcPr>
            <w:tcW w:w="879" w:type="dxa"/>
            <w:tcBorders>
              <w:top w:val="nil"/>
              <w:left w:val="nil"/>
              <w:bottom w:val="nil"/>
              <w:right w:val="nil"/>
            </w:tcBorders>
            <w:shd w:val="clear" w:color="auto" w:fill="auto"/>
            <w:noWrap/>
            <w:vAlign w:val="center"/>
            <w:hideMark/>
          </w:tcPr>
          <w:p w14:paraId="496AB6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678842.89</w:t>
            </w:r>
          </w:p>
        </w:tc>
        <w:tc>
          <w:tcPr>
            <w:tcW w:w="880" w:type="dxa"/>
            <w:tcBorders>
              <w:top w:val="nil"/>
              <w:left w:val="nil"/>
              <w:bottom w:val="nil"/>
              <w:right w:val="single" w:sz="4" w:space="0" w:color="auto"/>
            </w:tcBorders>
            <w:shd w:val="clear" w:color="auto" w:fill="auto"/>
            <w:noWrap/>
            <w:vAlign w:val="center"/>
            <w:hideMark/>
          </w:tcPr>
          <w:p w14:paraId="1DE23E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2276531.94</w:t>
            </w:r>
          </w:p>
        </w:tc>
        <w:tc>
          <w:tcPr>
            <w:tcW w:w="780" w:type="dxa"/>
            <w:tcBorders>
              <w:top w:val="nil"/>
              <w:left w:val="nil"/>
              <w:bottom w:val="nil"/>
              <w:right w:val="nil"/>
            </w:tcBorders>
            <w:shd w:val="clear" w:color="auto" w:fill="auto"/>
            <w:noWrap/>
            <w:vAlign w:val="center"/>
            <w:hideMark/>
          </w:tcPr>
          <w:p w14:paraId="0B8ABA6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761</w:t>
            </w:r>
          </w:p>
        </w:tc>
        <w:tc>
          <w:tcPr>
            <w:tcW w:w="879" w:type="dxa"/>
            <w:tcBorders>
              <w:top w:val="nil"/>
              <w:left w:val="nil"/>
              <w:bottom w:val="nil"/>
              <w:right w:val="nil"/>
            </w:tcBorders>
            <w:shd w:val="clear" w:color="auto" w:fill="auto"/>
            <w:noWrap/>
            <w:vAlign w:val="center"/>
            <w:hideMark/>
          </w:tcPr>
          <w:p w14:paraId="641ECA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687015.96</w:t>
            </w:r>
          </w:p>
        </w:tc>
        <w:tc>
          <w:tcPr>
            <w:tcW w:w="880" w:type="dxa"/>
            <w:tcBorders>
              <w:top w:val="nil"/>
              <w:left w:val="nil"/>
              <w:bottom w:val="nil"/>
              <w:right w:val="single" w:sz="4" w:space="0" w:color="auto"/>
            </w:tcBorders>
            <w:shd w:val="clear" w:color="auto" w:fill="auto"/>
            <w:noWrap/>
            <w:vAlign w:val="center"/>
            <w:hideMark/>
          </w:tcPr>
          <w:p w14:paraId="0C3A48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2266357.40</w:t>
            </w:r>
          </w:p>
        </w:tc>
        <w:tc>
          <w:tcPr>
            <w:tcW w:w="780" w:type="dxa"/>
            <w:tcBorders>
              <w:top w:val="nil"/>
              <w:left w:val="nil"/>
              <w:bottom w:val="nil"/>
              <w:right w:val="nil"/>
            </w:tcBorders>
            <w:shd w:val="clear" w:color="auto" w:fill="auto"/>
            <w:noWrap/>
            <w:vAlign w:val="center"/>
            <w:hideMark/>
          </w:tcPr>
          <w:p w14:paraId="32FBAF3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1496</w:t>
            </w:r>
          </w:p>
        </w:tc>
        <w:tc>
          <w:tcPr>
            <w:tcW w:w="879" w:type="dxa"/>
            <w:tcBorders>
              <w:top w:val="nil"/>
              <w:left w:val="nil"/>
              <w:bottom w:val="nil"/>
              <w:right w:val="nil"/>
            </w:tcBorders>
            <w:shd w:val="clear" w:color="auto" w:fill="auto"/>
            <w:noWrap/>
            <w:vAlign w:val="center"/>
            <w:hideMark/>
          </w:tcPr>
          <w:p w14:paraId="7C7E8A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686374.42</w:t>
            </w:r>
          </w:p>
        </w:tc>
        <w:tc>
          <w:tcPr>
            <w:tcW w:w="880" w:type="dxa"/>
            <w:tcBorders>
              <w:top w:val="nil"/>
              <w:left w:val="nil"/>
              <w:bottom w:val="nil"/>
              <w:right w:val="single" w:sz="4" w:space="0" w:color="auto"/>
            </w:tcBorders>
            <w:shd w:val="clear" w:color="auto" w:fill="auto"/>
            <w:noWrap/>
            <w:vAlign w:val="center"/>
            <w:hideMark/>
          </w:tcPr>
          <w:p w14:paraId="1D850A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2265310.35</w:t>
            </w:r>
          </w:p>
        </w:tc>
      </w:tr>
      <w:tr w:rsidR="00864062" w:rsidRPr="003A26F1" w14:paraId="076F62A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986FDA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w:t>
            </w:r>
          </w:p>
        </w:tc>
        <w:tc>
          <w:tcPr>
            <w:tcW w:w="879" w:type="dxa"/>
            <w:tcBorders>
              <w:top w:val="nil"/>
              <w:left w:val="nil"/>
              <w:bottom w:val="nil"/>
              <w:right w:val="nil"/>
            </w:tcBorders>
            <w:shd w:val="clear" w:color="auto" w:fill="auto"/>
            <w:noWrap/>
            <w:vAlign w:val="center"/>
            <w:hideMark/>
          </w:tcPr>
          <w:p w14:paraId="4ABF1D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678845.89</w:t>
            </w:r>
          </w:p>
        </w:tc>
        <w:tc>
          <w:tcPr>
            <w:tcW w:w="880" w:type="dxa"/>
            <w:tcBorders>
              <w:top w:val="nil"/>
              <w:left w:val="nil"/>
              <w:bottom w:val="nil"/>
              <w:right w:val="single" w:sz="4" w:space="0" w:color="auto"/>
            </w:tcBorders>
            <w:shd w:val="clear" w:color="auto" w:fill="auto"/>
            <w:noWrap/>
            <w:vAlign w:val="center"/>
            <w:hideMark/>
          </w:tcPr>
          <w:p w14:paraId="20DCC7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2276500.65</w:t>
            </w:r>
          </w:p>
        </w:tc>
        <w:tc>
          <w:tcPr>
            <w:tcW w:w="780" w:type="dxa"/>
            <w:tcBorders>
              <w:top w:val="nil"/>
              <w:left w:val="nil"/>
              <w:bottom w:val="nil"/>
              <w:right w:val="nil"/>
            </w:tcBorders>
            <w:shd w:val="clear" w:color="auto" w:fill="auto"/>
            <w:noWrap/>
            <w:vAlign w:val="center"/>
            <w:hideMark/>
          </w:tcPr>
          <w:p w14:paraId="50CEB1A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762</w:t>
            </w:r>
          </w:p>
        </w:tc>
        <w:tc>
          <w:tcPr>
            <w:tcW w:w="879" w:type="dxa"/>
            <w:tcBorders>
              <w:top w:val="nil"/>
              <w:left w:val="nil"/>
              <w:bottom w:val="nil"/>
              <w:right w:val="nil"/>
            </w:tcBorders>
            <w:shd w:val="clear" w:color="auto" w:fill="auto"/>
            <w:noWrap/>
            <w:vAlign w:val="center"/>
            <w:hideMark/>
          </w:tcPr>
          <w:p w14:paraId="2481DD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687012.42</w:t>
            </w:r>
          </w:p>
        </w:tc>
        <w:tc>
          <w:tcPr>
            <w:tcW w:w="880" w:type="dxa"/>
            <w:tcBorders>
              <w:top w:val="nil"/>
              <w:left w:val="nil"/>
              <w:bottom w:val="nil"/>
              <w:right w:val="single" w:sz="4" w:space="0" w:color="auto"/>
            </w:tcBorders>
            <w:shd w:val="clear" w:color="auto" w:fill="auto"/>
            <w:noWrap/>
            <w:vAlign w:val="center"/>
            <w:hideMark/>
          </w:tcPr>
          <w:p w14:paraId="250F30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2266353.41</w:t>
            </w:r>
          </w:p>
        </w:tc>
        <w:tc>
          <w:tcPr>
            <w:tcW w:w="780" w:type="dxa"/>
            <w:tcBorders>
              <w:top w:val="nil"/>
              <w:left w:val="nil"/>
              <w:bottom w:val="nil"/>
              <w:right w:val="nil"/>
            </w:tcBorders>
            <w:shd w:val="clear" w:color="auto" w:fill="auto"/>
            <w:noWrap/>
            <w:vAlign w:val="center"/>
            <w:hideMark/>
          </w:tcPr>
          <w:p w14:paraId="52C5D72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1497</w:t>
            </w:r>
          </w:p>
        </w:tc>
        <w:tc>
          <w:tcPr>
            <w:tcW w:w="879" w:type="dxa"/>
            <w:tcBorders>
              <w:top w:val="nil"/>
              <w:left w:val="nil"/>
              <w:bottom w:val="nil"/>
              <w:right w:val="nil"/>
            </w:tcBorders>
            <w:shd w:val="clear" w:color="auto" w:fill="auto"/>
            <w:noWrap/>
            <w:vAlign w:val="center"/>
            <w:hideMark/>
          </w:tcPr>
          <w:p w14:paraId="0ADBD5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686366.17</w:t>
            </w:r>
          </w:p>
        </w:tc>
        <w:tc>
          <w:tcPr>
            <w:tcW w:w="880" w:type="dxa"/>
            <w:tcBorders>
              <w:top w:val="nil"/>
              <w:left w:val="nil"/>
              <w:bottom w:val="nil"/>
              <w:right w:val="single" w:sz="4" w:space="0" w:color="auto"/>
            </w:tcBorders>
            <w:shd w:val="clear" w:color="auto" w:fill="auto"/>
            <w:noWrap/>
            <w:vAlign w:val="center"/>
            <w:hideMark/>
          </w:tcPr>
          <w:p w14:paraId="2EA4E8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2265308.25</w:t>
            </w:r>
          </w:p>
        </w:tc>
      </w:tr>
      <w:tr w:rsidR="00864062" w:rsidRPr="003A26F1" w14:paraId="604DD72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728745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w:t>
            </w:r>
          </w:p>
        </w:tc>
        <w:tc>
          <w:tcPr>
            <w:tcW w:w="879" w:type="dxa"/>
            <w:tcBorders>
              <w:top w:val="nil"/>
              <w:left w:val="nil"/>
              <w:bottom w:val="nil"/>
              <w:right w:val="nil"/>
            </w:tcBorders>
            <w:shd w:val="clear" w:color="auto" w:fill="auto"/>
            <w:noWrap/>
            <w:vAlign w:val="center"/>
            <w:hideMark/>
          </w:tcPr>
          <w:p w14:paraId="4604E9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678849.37</w:t>
            </w:r>
          </w:p>
        </w:tc>
        <w:tc>
          <w:tcPr>
            <w:tcW w:w="880" w:type="dxa"/>
            <w:tcBorders>
              <w:top w:val="nil"/>
              <w:left w:val="nil"/>
              <w:bottom w:val="nil"/>
              <w:right w:val="single" w:sz="4" w:space="0" w:color="auto"/>
            </w:tcBorders>
            <w:shd w:val="clear" w:color="auto" w:fill="auto"/>
            <w:noWrap/>
            <w:vAlign w:val="center"/>
            <w:hideMark/>
          </w:tcPr>
          <w:p w14:paraId="457ECB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2276470.03</w:t>
            </w:r>
          </w:p>
        </w:tc>
        <w:tc>
          <w:tcPr>
            <w:tcW w:w="780" w:type="dxa"/>
            <w:tcBorders>
              <w:top w:val="nil"/>
              <w:left w:val="nil"/>
              <w:bottom w:val="nil"/>
              <w:right w:val="nil"/>
            </w:tcBorders>
            <w:shd w:val="clear" w:color="auto" w:fill="auto"/>
            <w:noWrap/>
            <w:vAlign w:val="center"/>
            <w:hideMark/>
          </w:tcPr>
          <w:p w14:paraId="2C617F8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763</w:t>
            </w:r>
          </w:p>
        </w:tc>
        <w:tc>
          <w:tcPr>
            <w:tcW w:w="879" w:type="dxa"/>
            <w:tcBorders>
              <w:top w:val="nil"/>
              <w:left w:val="nil"/>
              <w:bottom w:val="nil"/>
              <w:right w:val="nil"/>
            </w:tcBorders>
            <w:shd w:val="clear" w:color="auto" w:fill="auto"/>
            <w:noWrap/>
            <w:vAlign w:val="center"/>
            <w:hideMark/>
          </w:tcPr>
          <w:p w14:paraId="3365A4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687007.49</w:t>
            </w:r>
          </w:p>
        </w:tc>
        <w:tc>
          <w:tcPr>
            <w:tcW w:w="880" w:type="dxa"/>
            <w:tcBorders>
              <w:top w:val="nil"/>
              <w:left w:val="nil"/>
              <w:bottom w:val="nil"/>
              <w:right w:val="single" w:sz="4" w:space="0" w:color="auto"/>
            </w:tcBorders>
            <w:shd w:val="clear" w:color="auto" w:fill="auto"/>
            <w:noWrap/>
            <w:vAlign w:val="center"/>
            <w:hideMark/>
          </w:tcPr>
          <w:p w14:paraId="5D6769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2266349.38</w:t>
            </w:r>
          </w:p>
        </w:tc>
        <w:tc>
          <w:tcPr>
            <w:tcW w:w="780" w:type="dxa"/>
            <w:tcBorders>
              <w:top w:val="nil"/>
              <w:left w:val="nil"/>
              <w:bottom w:val="nil"/>
              <w:right w:val="nil"/>
            </w:tcBorders>
            <w:shd w:val="clear" w:color="auto" w:fill="auto"/>
            <w:noWrap/>
            <w:vAlign w:val="center"/>
            <w:hideMark/>
          </w:tcPr>
          <w:p w14:paraId="6335124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1498</w:t>
            </w:r>
          </w:p>
        </w:tc>
        <w:tc>
          <w:tcPr>
            <w:tcW w:w="879" w:type="dxa"/>
            <w:tcBorders>
              <w:top w:val="nil"/>
              <w:left w:val="nil"/>
              <w:bottom w:val="nil"/>
              <w:right w:val="nil"/>
            </w:tcBorders>
            <w:shd w:val="clear" w:color="auto" w:fill="auto"/>
            <w:noWrap/>
            <w:vAlign w:val="center"/>
            <w:hideMark/>
          </w:tcPr>
          <w:p w14:paraId="060AF4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686364.59</w:t>
            </w:r>
          </w:p>
        </w:tc>
        <w:tc>
          <w:tcPr>
            <w:tcW w:w="880" w:type="dxa"/>
            <w:tcBorders>
              <w:top w:val="nil"/>
              <w:left w:val="nil"/>
              <w:bottom w:val="nil"/>
              <w:right w:val="single" w:sz="4" w:space="0" w:color="auto"/>
            </w:tcBorders>
            <w:shd w:val="clear" w:color="auto" w:fill="auto"/>
            <w:noWrap/>
            <w:vAlign w:val="center"/>
            <w:hideMark/>
          </w:tcPr>
          <w:p w14:paraId="6D4DE4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2265307.64</w:t>
            </w:r>
          </w:p>
        </w:tc>
      </w:tr>
      <w:tr w:rsidR="00864062" w:rsidRPr="003A26F1" w14:paraId="755919E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5446DA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w:t>
            </w:r>
          </w:p>
        </w:tc>
        <w:tc>
          <w:tcPr>
            <w:tcW w:w="879" w:type="dxa"/>
            <w:tcBorders>
              <w:top w:val="nil"/>
              <w:left w:val="nil"/>
              <w:bottom w:val="nil"/>
              <w:right w:val="nil"/>
            </w:tcBorders>
            <w:shd w:val="clear" w:color="auto" w:fill="auto"/>
            <w:noWrap/>
            <w:vAlign w:val="center"/>
            <w:hideMark/>
          </w:tcPr>
          <w:p w14:paraId="4D2F82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678853.28</w:t>
            </w:r>
          </w:p>
        </w:tc>
        <w:tc>
          <w:tcPr>
            <w:tcW w:w="880" w:type="dxa"/>
            <w:tcBorders>
              <w:top w:val="nil"/>
              <w:left w:val="nil"/>
              <w:bottom w:val="nil"/>
              <w:right w:val="single" w:sz="4" w:space="0" w:color="auto"/>
            </w:tcBorders>
            <w:shd w:val="clear" w:color="auto" w:fill="auto"/>
            <w:noWrap/>
            <w:vAlign w:val="center"/>
            <w:hideMark/>
          </w:tcPr>
          <w:p w14:paraId="329FD3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2276440.27</w:t>
            </w:r>
          </w:p>
        </w:tc>
        <w:tc>
          <w:tcPr>
            <w:tcW w:w="780" w:type="dxa"/>
            <w:tcBorders>
              <w:top w:val="nil"/>
              <w:left w:val="nil"/>
              <w:bottom w:val="nil"/>
              <w:right w:val="nil"/>
            </w:tcBorders>
            <w:shd w:val="clear" w:color="auto" w:fill="auto"/>
            <w:noWrap/>
            <w:vAlign w:val="center"/>
            <w:hideMark/>
          </w:tcPr>
          <w:p w14:paraId="386F7F5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764</w:t>
            </w:r>
          </w:p>
        </w:tc>
        <w:tc>
          <w:tcPr>
            <w:tcW w:w="879" w:type="dxa"/>
            <w:tcBorders>
              <w:top w:val="nil"/>
              <w:left w:val="nil"/>
              <w:bottom w:val="nil"/>
              <w:right w:val="nil"/>
            </w:tcBorders>
            <w:shd w:val="clear" w:color="auto" w:fill="auto"/>
            <w:noWrap/>
            <w:vAlign w:val="center"/>
            <w:hideMark/>
          </w:tcPr>
          <w:p w14:paraId="287632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687006.31</w:t>
            </w:r>
          </w:p>
        </w:tc>
        <w:tc>
          <w:tcPr>
            <w:tcW w:w="880" w:type="dxa"/>
            <w:tcBorders>
              <w:top w:val="nil"/>
              <w:left w:val="nil"/>
              <w:bottom w:val="nil"/>
              <w:right w:val="single" w:sz="4" w:space="0" w:color="auto"/>
            </w:tcBorders>
            <w:shd w:val="clear" w:color="auto" w:fill="auto"/>
            <w:noWrap/>
            <w:vAlign w:val="center"/>
            <w:hideMark/>
          </w:tcPr>
          <w:p w14:paraId="597A8F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2266348.73</w:t>
            </w:r>
          </w:p>
        </w:tc>
        <w:tc>
          <w:tcPr>
            <w:tcW w:w="780" w:type="dxa"/>
            <w:tcBorders>
              <w:top w:val="nil"/>
              <w:left w:val="nil"/>
              <w:bottom w:val="nil"/>
              <w:right w:val="nil"/>
            </w:tcBorders>
            <w:shd w:val="clear" w:color="auto" w:fill="auto"/>
            <w:noWrap/>
            <w:vAlign w:val="center"/>
            <w:hideMark/>
          </w:tcPr>
          <w:p w14:paraId="4DD6F89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1499</w:t>
            </w:r>
          </w:p>
        </w:tc>
        <w:tc>
          <w:tcPr>
            <w:tcW w:w="879" w:type="dxa"/>
            <w:tcBorders>
              <w:top w:val="nil"/>
              <w:left w:val="nil"/>
              <w:bottom w:val="nil"/>
              <w:right w:val="nil"/>
            </w:tcBorders>
            <w:shd w:val="clear" w:color="auto" w:fill="auto"/>
            <w:noWrap/>
            <w:vAlign w:val="center"/>
            <w:hideMark/>
          </w:tcPr>
          <w:p w14:paraId="4B0BD7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686363.02</w:t>
            </w:r>
          </w:p>
        </w:tc>
        <w:tc>
          <w:tcPr>
            <w:tcW w:w="880" w:type="dxa"/>
            <w:tcBorders>
              <w:top w:val="nil"/>
              <w:left w:val="nil"/>
              <w:bottom w:val="nil"/>
              <w:right w:val="single" w:sz="4" w:space="0" w:color="auto"/>
            </w:tcBorders>
            <w:shd w:val="clear" w:color="auto" w:fill="auto"/>
            <w:noWrap/>
            <w:vAlign w:val="center"/>
            <w:hideMark/>
          </w:tcPr>
          <w:p w14:paraId="205EF1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2265307.05</w:t>
            </w:r>
          </w:p>
        </w:tc>
      </w:tr>
      <w:tr w:rsidR="00864062" w:rsidRPr="003A26F1" w14:paraId="5DAD9A6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644B3D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w:t>
            </w:r>
          </w:p>
        </w:tc>
        <w:tc>
          <w:tcPr>
            <w:tcW w:w="879" w:type="dxa"/>
            <w:tcBorders>
              <w:top w:val="nil"/>
              <w:left w:val="nil"/>
              <w:bottom w:val="nil"/>
              <w:right w:val="nil"/>
            </w:tcBorders>
            <w:shd w:val="clear" w:color="auto" w:fill="auto"/>
            <w:noWrap/>
            <w:vAlign w:val="center"/>
            <w:hideMark/>
          </w:tcPr>
          <w:p w14:paraId="44B382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678855.91</w:t>
            </w:r>
          </w:p>
        </w:tc>
        <w:tc>
          <w:tcPr>
            <w:tcW w:w="880" w:type="dxa"/>
            <w:tcBorders>
              <w:top w:val="nil"/>
              <w:left w:val="nil"/>
              <w:bottom w:val="nil"/>
              <w:right w:val="single" w:sz="4" w:space="0" w:color="auto"/>
            </w:tcBorders>
            <w:shd w:val="clear" w:color="auto" w:fill="auto"/>
            <w:noWrap/>
            <w:vAlign w:val="center"/>
            <w:hideMark/>
          </w:tcPr>
          <w:p w14:paraId="35B310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2276410.22</w:t>
            </w:r>
          </w:p>
        </w:tc>
        <w:tc>
          <w:tcPr>
            <w:tcW w:w="780" w:type="dxa"/>
            <w:tcBorders>
              <w:top w:val="nil"/>
              <w:left w:val="nil"/>
              <w:bottom w:val="nil"/>
              <w:right w:val="nil"/>
            </w:tcBorders>
            <w:shd w:val="clear" w:color="auto" w:fill="auto"/>
            <w:noWrap/>
            <w:vAlign w:val="center"/>
            <w:hideMark/>
          </w:tcPr>
          <w:p w14:paraId="318F93A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765</w:t>
            </w:r>
          </w:p>
        </w:tc>
        <w:tc>
          <w:tcPr>
            <w:tcW w:w="879" w:type="dxa"/>
            <w:tcBorders>
              <w:top w:val="nil"/>
              <w:left w:val="nil"/>
              <w:bottom w:val="nil"/>
              <w:right w:val="nil"/>
            </w:tcBorders>
            <w:shd w:val="clear" w:color="auto" w:fill="auto"/>
            <w:noWrap/>
            <w:vAlign w:val="center"/>
            <w:hideMark/>
          </w:tcPr>
          <w:p w14:paraId="6C1FFC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687005.45</w:t>
            </w:r>
          </w:p>
        </w:tc>
        <w:tc>
          <w:tcPr>
            <w:tcW w:w="880" w:type="dxa"/>
            <w:tcBorders>
              <w:top w:val="nil"/>
              <w:left w:val="nil"/>
              <w:bottom w:val="nil"/>
              <w:right w:val="single" w:sz="4" w:space="0" w:color="auto"/>
            </w:tcBorders>
            <w:shd w:val="clear" w:color="auto" w:fill="auto"/>
            <w:noWrap/>
            <w:vAlign w:val="center"/>
            <w:hideMark/>
          </w:tcPr>
          <w:p w14:paraId="221E19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2266347.61</w:t>
            </w:r>
          </w:p>
        </w:tc>
        <w:tc>
          <w:tcPr>
            <w:tcW w:w="780" w:type="dxa"/>
            <w:tcBorders>
              <w:top w:val="nil"/>
              <w:left w:val="nil"/>
              <w:bottom w:val="nil"/>
              <w:right w:val="nil"/>
            </w:tcBorders>
            <w:shd w:val="clear" w:color="auto" w:fill="auto"/>
            <w:noWrap/>
            <w:vAlign w:val="center"/>
            <w:hideMark/>
          </w:tcPr>
          <w:p w14:paraId="77CE61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1500</w:t>
            </w:r>
          </w:p>
        </w:tc>
        <w:tc>
          <w:tcPr>
            <w:tcW w:w="879" w:type="dxa"/>
            <w:tcBorders>
              <w:top w:val="nil"/>
              <w:left w:val="nil"/>
              <w:bottom w:val="nil"/>
              <w:right w:val="nil"/>
            </w:tcBorders>
            <w:shd w:val="clear" w:color="auto" w:fill="auto"/>
            <w:noWrap/>
            <w:vAlign w:val="center"/>
            <w:hideMark/>
          </w:tcPr>
          <w:p w14:paraId="438D65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686361.47</w:t>
            </w:r>
          </w:p>
        </w:tc>
        <w:tc>
          <w:tcPr>
            <w:tcW w:w="880" w:type="dxa"/>
            <w:tcBorders>
              <w:top w:val="nil"/>
              <w:left w:val="nil"/>
              <w:bottom w:val="nil"/>
              <w:right w:val="single" w:sz="4" w:space="0" w:color="auto"/>
            </w:tcBorders>
            <w:shd w:val="clear" w:color="auto" w:fill="auto"/>
            <w:noWrap/>
            <w:vAlign w:val="center"/>
            <w:hideMark/>
          </w:tcPr>
          <w:p w14:paraId="22742B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2265306.46</w:t>
            </w:r>
          </w:p>
        </w:tc>
      </w:tr>
      <w:tr w:rsidR="00864062" w:rsidRPr="003A26F1" w14:paraId="7DDB50B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80A8B6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w:t>
            </w:r>
          </w:p>
        </w:tc>
        <w:tc>
          <w:tcPr>
            <w:tcW w:w="879" w:type="dxa"/>
            <w:tcBorders>
              <w:top w:val="nil"/>
              <w:left w:val="nil"/>
              <w:bottom w:val="nil"/>
              <w:right w:val="nil"/>
            </w:tcBorders>
            <w:shd w:val="clear" w:color="auto" w:fill="auto"/>
            <w:noWrap/>
            <w:vAlign w:val="center"/>
            <w:hideMark/>
          </w:tcPr>
          <w:p w14:paraId="779220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678859.56</w:t>
            </w:r>
          </w:p>
        </w:tc>
        <w:tc>
          <w:tcPr>
            <w:tcW w:w="880" w:type="dxa"/>
            <w:tcBorders>
              <w:top w:val="nil"/>
              <w:left w:val="nil"/>
              <w:bottom w:val="nil"/>
              <w:right w:val="single" w:sz="4" w:space="0" w:color="auto"/>
            </w:tcBorders>
            <w:shd w:val="clear" w:color="auto" w:fill="auto"/>
            <w:noWrap/>
            <w:vAlign w:val="center"/>
            <w:hideMark/>
          </w:tcPr>
          <w:p w14:paraId="3BF55F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2276380.57</w:t>
            </w:r>
          </w:p>
        </w:tc>
        <w:tc>
          <w:tcPr>
            <w:tcW w:w="780" w:type="dxa"/>
            <w:tcBorders>
              <w:top w:val="nil"/>
              <w:left w:val="nil"/>
              <w:bottom w:val="nil"/>
              <w:right w:val="nil"/>
            </w:tcBorders>
            <w:shd w:val="clear" w:color="auto" w:fill="auto"/>
            <w:noWrap/>
            <w:vAlign w:val="center"/>
            <w:hideMark/>
          </w:tcPr>
          <w:p w14:paraId="4F5261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766</w:t>
            </w:r>
          </w:p>
        </w:tc>
        <w:tc>
          <w:tcPr>
            <w:tcW w:w="879" w:type="dxa"/>
            <w:tcBorders>
              <w:top w:val="nil"/>
              <w:left w:val="nil"/>
              <w:bottom w:val="nil"/>
              <w:right w:val="nil"/>
            </w:tcBorders>
            <w:shd w:val="clear" w:color="auto" w:fill="auto"/>
            <w:noWrap/>
            <w:vAlign w:val="center"/>
            <w:hideMark/>
          </w:tcPr>
          <w:p w14:paraId="26761E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687003.10</w:t>
            </w:r>
          </w:p>
        </w:tc>
        <w:tc>
          <w:tcPr>
            <w:tcW w:w="880" w:type="dxa"/>
            <w:tcBorders>
              <w:top w:val="nil"/>
              <w:left w:val="nil"/>
              <w:bottom w:val="nil"/>
              <w:right w:val="single" w:sz="4" w:space="0" w:color="auto"/>
            </w:tcBorders>
            <w:shd w:val="clear" w:color="auto" w:fill="auto"/>
            <w:noWrap/>
            <w:vAlign w:val="center"/>
            <w:hideMark/>
          </w:tcPr>
          <w:p w14:paraId="1C8721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2266345.21</w:t>
            </w:r>
          </w:p>
        </w:tc>
        <w:tc>
          <w:tcPr>
            <w:tcW w:w="780" w:type="dxa"/>
            <w:tcBorders>
              <w:top w:val="nil"/>
              <w:left w:val="nil"/>
              <w:bottom w:val="nil"/>
              <w:right w:val="nil"/>
            </w:tcBorders>
            <w:shd w:val="clear" w:color="auto" w:fill="auto"/>
            <w:noWrap/>
            <w:vAlign w:val="center"/>
            <w:hideMark/>
          </w:tcPr>
          <w:p w14:paraId="0714F6C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1501</w:t>
            </w:r>
          </w:p>
        </w:tc>
        <w:tc>
          <w:tcPr>
            <w:tcW w:w="879" w:type="dxa"/>
            <w:tcBorders>
              <w:top w:val="nil"/>
              <w:left w:val="nil"/>
              <w:bottom w:val="nil"/>
              <w:right w:val="nil"/>
            </w:tcBorders>
            <w:shd w:val="clear" w:color="auto" w:fill="auto"/>
            <w:noWrap/>
            <w:vAlign w:val="center"/>
            <w:hideMark/>
          </w:tcPr>
          <w:p w14:paraId="4A4C74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686359.95</w:t>
            </w:r>
          </w:p>
        </w:tc>
        <w:tc>
          <w:tcPr>
            <w:tcW w:w="880" w:type="dxa"/>
            <w:tcBorders>
              <w:top w:val="nil"/>
              <w:left w:val="nil"/>
              <w:bottom w:val="nil"/>
              <w:right w:val="single" w:sz="4" w:space="0" w:color="auto"/>
            </w:tcBorders>
            <w:shd w:val="clear" w:color="auto" w:fill="auto"/>
            <w:noWrap/>
            <w:vAlign w:val="center"/>
            <w:hideMark/>
          </w:tcPr>
          <w:p w14:paraId="7213D4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2265305.86</w:t>
            </w:r>
          </w:p>
        </w:tc>
      </w:tr>
      <w:tr w:rsidR="00864062" w:rsidRPr="003A26F1" w14:paraId="5269544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1B59D7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w:t>
            </w:r>
          </w:p>
        </w:tc>
        <w:tc>
          <w:tcPr>
            <w:tcW w:w="879" w:type="dxa"/>
            <w:tcBorders>
              <w:top w:val="nil"/>
              <w:left w:val="nil"/>
              <w:bottom w:val="nil"/>
              <w:right w:val="nil"/>
            </w:tcBorders>
            <w:shd w:val="clear" w:color="auto" w:fill="auto"/>
            <w:noWrap/>
            <w:vAlign w:val="center"/>
            <w:hideMark/>
          </w:tcPr>
          <w:p w14:paraId="0F6664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678863.17</w:t>
            </w:r>
          </w:p>
        </w:tc>
        <w:tc>
          <w:tcPr>
            <w:tcW w:w="880" w:type="dxa"/>
            <w:tcBorders>
              <w:top w:val="nil"/>
              <w:left w:val="nil"/>
              <w:bottom w:val="nil"/>
              <w:right w:val="single" w:sz="4" w:space="0" w:color="auto"/>
            </w:tcBorders>
            <w:shd w:val="clear" w:color="auto" w:fill="auto"/>
            <w:noWrap/>
            <w:vAlign w:val="center"/>
            <w:hideMark/>
          </w:tcPr>
          <w:p w14:paraId="6639AB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2276350.39</w:t>
            </w:r>
          </w:p>
        </w:tc>
        <w:tc>
          <w:tcPr>
            <w:tcW w:w="780" w:type="dxa"/>
            <w:tcBorders>
              <w:top w:val="nil"/>
              <w:left w:val="nil"/>
              <w:bottom w:val="nil"/>
              <w:right w:val="nil"/>
            </w:tcBorders>
            <w:shd w:val="clear" w:color="auto" w:fill="auto"/>
            <w:noWrap/>
            <w:vAlign w:val="center"/>
            <w:hideMark/>
          </w:tcPr>
          <w:p w14:paraId="4D7F3A5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767</w:t>
            </w:r>
          </w:p>
        </w:tc>
        <w:tc>
          <w:tcPr>
            <w:tcW w:w="879" w:type="dxa"/>
            <w:tcBorders>
              <w:top w:val="nil"/>
              <w:left w:val="nil"/>
              <w:bottom w:val="nil"/>
              <w:right w:val="nil"/>
            </w:tcBorders>
            <w:shd w:val="clear" w:color="auto" w:fill="auto"/>
            <w:noWrap/>
            <w:vAlign w:val="center"/>
            <w:hideMark/>
          </w:tcPr>
          <w:p w14:paraId="24EF22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687001.52</w:t>
            </w:r>
          </w:p>
        </w:tc>
        <w:tc>
          <w:tcPr>
            <w:tcW w:w="880" w:type="dxa"/>
            <w:tcBorders>
              <w:top w:val="nil"/>
              <w:left w:val="nil"/>
              <w:bottom w:val="nil"/>
              <w:right w:val="single" w:sz="4" w:space="0" w:color="auto"/>
            </w:tcBorders>
            <w:shd w:val="clear" w:color="auto" w:fill="auto"/>
            <w:noWrap/>
            <w:vAlign w:val="center"/>
            <w:hideMark/>
          </w:tcPr>
          <w:p w14:paraId="0519FF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2266343.78</w:t>
            </w:r>
          </w:p>
        </w:tc>
        <w:tc>
          <w:tcPr>
            <w:tcW w:w="780" w:type="dxa"/>
            <w:tcBorders>
              <w:top w:val="nil"/>
              <w:left w:val="nil"/>
              <w:bottom w:val="nil"/>
              <w:right w:val="nil"/>
            </w:tcBorders>
            <w:shd w:val="clear" w:color="auto" w:fill="auto"/>
            <w:noWrap/>
            <w:vAlign w:val="center"/>
            <w:hideMark/>
          </w:tcPr>
          <w:p w14:paraId="51777B8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1502</w:t>
            </w:r>
          </w:p>
        </w:tc>
        <w:tc>
          <w:tcPr>
            <w:tcW w:w="879" w:type="dxa"/>
            <w:tcBorders>
              <w:top w:val="nil"/>
              <w:left w:val="nil"/>
              <w:bottom w:val="nil"/>
              <w:right w:val="nil"/>
            </w:tcBorders>
            <w:shd w:val="clear" w:color="auto" w:fill="auto"/>
            <w:noWrap/>
            <w:vAlign w:val="center"/>
            <w:hideMark/>
          </w:tcPr>
          <w:p w14:paraId="6FCA76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686358.46</w:t>
            </w:r>
          </w:p>
        </w:tc>
        <w:tc>
          <w:tcPr>
            <w:tcW w:w="880" w:type="dxa"/>
            <w:tcBorders>
              <w:top w:val="nil"/>
              <w:left w:val="nil"/>
              <w:bottom w:val="nil"/>
              <w:right w:val="single" w:sz="4" w:space="0" w:color="auto"/>
            </w:tcBorders>
            <w:shd w:val="clear" w:color="auto" w:fill="auto"/>
            <w:noWrap/>
            <w:vAlign w:val="center"/>
            <w:hideMark/>
          </w:tcPr>
          <w:p w14:paraId="45330C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2265305.25</w:t>
            </w:r>
          </w:p>
        </w:tc>
      </w:tr>
      <w:tr w:rsidR="00864062" w:rsidRPr="003A26F1" w14:paraId="3F6F0B4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DD40D8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w:t>
            </w:r>
          </w:p>
        </w:tc>
        <w:tc>
          <w:tcPr>
            <w:tcW w:w="879" w:type="dxa"/>
            <w:tcBorders>
              <w:top w:val="nil"/>
              <w:left w:val="nil"/>
              <w:bottom w:val="nil"/>
              <w:right w:val="nil"/>
            </w:tcBorders>
            <w:shd w:val="clear" w:color="auto" w:fill="auto"/>
            <w:noWrap/>
            <w:vAlign w:val="center"/>
            <w:hideMark/>
          </w:tcPr>
          <w:p w14:paraId="3B16C7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678866.68</w:t>
            </w:r>
          </w:p>
        </w:tc>
        <w:tc>
          <w:tcPr>
            <w:tcW w:w="880" w:type="dxa"/>
            <w:tcBorders>
              <w:top w:val="nil"/>
              <w:left w:val="nil"/>
              <w:bottom w:val="nil"/>
              <w:right w:val="single" w:sz="4" w:space="0" w:color="auto"/>
            </w:tcBorders>
            <w:shd w:val="clear" w:color="auto" w:fill="auto"/>
            <w:noWrap/>
            <w:vAlign w:val="center"/>
            <w:hideMark/>
          </w:tcPr>
          <w:p w14:paraId="73E42E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2276319.53</w:t>
            </w:r>
          </w:p>
        </w:tc>
        <w:tc>
          <w:tcPr>
            <w:tcW w:w="780" w:type="dxa"/>
            <w:tcBorders>
              <w:top w:val="nil"/>
              <w:left w:val="nil"/>
              <w:bottom w:val="nil"/>
              <w:right w:val="nil"/>
            </w:tcBorders>
            <w:shd w:val="clear" w:color="auto" w:fill="auto"/>
            <w:noWrap/>
            <w:vAlign w:val="center"/>
            <w:hideMark/>
          </w:tcPr>
          <w:p w14:paraId="13CCD8A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768</w:t>
            </w:r>
          </w:p>
        </w:tc>
        <w:tc>
          <w:tcPr>
            <w:tcW w:w="879" w:type="dxa"/>
            <w:tcBorders>
              <w:top w:val="nil"/>
              <w:left w:val="nil"/>
              <w:bottom w:val="nil"/>
              <w:right w:val="nil"/>
            </w:tcBorders>
            <w:shd w:val="clear" w:color="auto" w:fill="auto"/>
            <w:noWrap/>
            <w:vAlign w:val="center"/>
            <w:hideMark/>
          </w:tcPr>
          <w:p w14:paraId="34A06A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687000.21</w:t>
            </w:r>
          </w:p>
        </w:tc>
        <w:tc>
          <w:tcPr>
            <w:tcW w:w="880" w:type="dxa"/>
            <w:tcBorders>
              <w:top w:val="nil"/>
              <w:left w:val="nil"/>
              <w:bottom w:val="nil"/>
              <w:right w:val="single" w:sz="4" w:space="0" w:color="auto"/>
            </w:tcBorders>
            <w:shd w:val="clear" w:color="auto" w:fill="auto"/>
            <w:noWrap/>
            <w:vAlign w:val="center"/>
            <w:hideMark/>
          </w:tcPr>
          <w:p w14:paraId="0916A6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2266342.68</w:t>
            </w:r>
          </w:p>
        </w:tc>
        <w:tc>
          <w:tcPr>
            <w:tcW w:w="780" w:type="dxa"/>
            <w:tcBorders>
              <w:top w:val="nil"/>
              <w:left w:val="nil"/>
              <w:bottom w:val="nil"/>
              <w:right w:val="nil"/>
            </w:tcBorders>
            <w:shd w:val="clear" w:color="auto" w:fill="auto"/>
            <w:noWrap/>
            <w:vAlign w:val="center"/>
            <w:hideMark/>
          </w:tcPr>
          <w:p w14:paraId="44F9A3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1503</w:t>
            </w:r>
          </w:p>
        </w:tc>
        <w:tc>
          <w:tcPr>
            <w:tcW w:w="879" w:type="dxa"/>
            <w:tcBorders>
              <w:top w:val="nil"/>
              <w:left w:val="nil"/>
              <w:bottom w:val="nil"/>
              <w:right w:val="nil"/>
            </w:tcBorders>
            <w:shd w:val="clear" w:color="auto" w:fill="auto"/>
            <w:noWrap/>
            <w:vAlign w:val="center"/>
            <w:hideMark/>
          </w:tcPr>
          <w:p w14:paraId="37F475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686357.00</w:t>
            </w:r>
          </w:p>
        </w:tc>
        <w:tc>
          <w:tcPr>
            <w:tcW w:w="880" w:type="dxa"/>
            <w:tcBorders>
              <w:top w:val="nil"/>
              <w:left w:val="nil"/>
              <w:bottom w:val="nil"/>
              <w:right w:val="single" w:sz="4" w:space="0" w:color="auto"/>
            </w:tcBorders>
            <w:shd w:val="clear" w:color="auto" w:fill="auto"/>
            <w:noWrap/>
            <w:vAlign w:val="center"/>
            <w:hideMark/>
          </w:tcPr>
          <w:p w14:paraId="385F69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2265304.62</w:t>
            </w:r>
          </w:p>
        </w:tc>
      </w:tr>
      <w:tr w:rsidR="00864062" w:rsidRPr="003A26F1" w14:paraId="78EC509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210716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w:t>
            </w:r>
          </w:p>
        </w:tc>
        <w:tc>
          <w:tcPr>
            <w:tcW w:w="879" w:type="dxa"/>
            <w:tcBorders>
              <w:top w:val="nil"/>
              <w:left w:val="nil"/>
              <w:bottom w:val="nil"/>
              <w:right w:val="nil"/>
            </w:tcBorders>
            <w:shd w:val="clear" w:color="auto" w:fill="auto"/>
            <w:noWrap/>
            <w:vAlign w:val="center"/>
            <w:hideMark/>
          </w:tcPr>
          <w:p w14:paraId="6BDAF7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678870.18</w:t>
            </w:r>
          </w:p>
        </w:tc>
        <w:tc>
          <w:tcPr>
            <w:tcW w:w="880" w:type="dxa"/>
            <w:tcBorders>
              <w:top w:val="nil"/>
              <w:left w:val="nil"/>
              <w:bottom w:val="nil"/>
              <w:right w:val="single" w:sz="4" w:space="0" w:color="auto"/>
            </w:tcBorders>
            <w:shd w:val="clear" w:color="auto" w:fill="auto"/>
            <w:noWrap/>
            <w:vAlign w:val="center"/>
            <w:hideMark/>
          </w:tcPr>
          <w:p w14:paraId="4A65F6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2276288.04</w:t>
            </w:r>
          </w:p>
        </w:tc>
        <w:tc>
          <w:tcPr>
            <w:tcW w:w="780" w:type="dxa"/>
            <w:tcBorders>
              <w:top w:val="nil"/>
              <w:left w:val="nil"/>
              <w:bottom w:val="nil"/>
              <w:right w:val="nil"/>
            </w:tcBorders>
            <w:shd w:val="clear" w:color="auto" w:fill="auto"/>
            <w:noWrap/>
            <w:vAlign w:val="center"/>
            <w:hideMark/>
          </w:tcPr>
          <w:p w14:paraId="44AD3C6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769</w:t>
            </w:r>
          </w:p>
        </w:tc>
        <w:tc>
          <w:tcPr>
            <w:tcW w:w="879" w:type="dxa"/>
            <w:tcBorders>
              <w:top w:val="nil"/>
              <w:left w:val="nil"/>
              <w:bottom w:val="nil"/>
              <w:right w:val="nil"/>
            </w:tcBorders>
            <w:shd w:val="clear" w:color="auto" w:fill="auto"/>
            <w:noWrap/>
            <w:vAlign w:val="center"/>
            <w:hideMark/>
          </w:tcPr>
          <w:p w14:paraId="44F3EB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686999.19</w:t>
            </w:r>
          </w:p>
        </w:tc>
        <w:tc>
          <w:tcPr>
            <w:tcW w:w="880" w:type="dxa"/>
            <w:tcBorders>
              <w:top w:val="nil"/>
              <w:left w:val="nil"/>
              <w:bottom w:val="nil"/>
              <w:right w:val="single" w:sz="4" w:space="0" w:color="auto"/>
            </w:tcBorders>
            <w:shd w:val="clear" w:color="auto" w:fill="auto"/>
            <w:noWrap/>
            <w:vAlign w:val="center"/>
            <w:hideMark/>
          </w:tcPr>
          <w:p w14:paraId="5C9D84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2266341.88</w:t>
            </w:r>
          </w:p>
        </w:tc>
        <w:tc>
          <w:tcPr>
            <w:tcW w:w="780" w:type="dxa"/>
            <w:tcBorders>
              <w:top w:val="nil"/>
              <w:left w:val="nil"/>
              <w:bottom w:val="nil"/>
              <w:right w:val="nil"/>
            </w:tcBorders>
            <w:shd w:val="clear" w:color="auto" w:fill="auto"/>
            <w:noWrap/>
            <w:vAlign w:val="center"/>
            <w:hideMark/>
          </w:tcPr>
          <w:p w14:paraId="22008D1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1504</w:t>
            </w:r>
          </w:p>
        </w:tc>
        <w:tc>
          <w:tcPr>
            <w:tcW w:w="879" w:type="dxa"/>
            <w:tcBorders>
              <w:top w:val="nil"/>
              <w:left w:val="nil"/>
              <w:bottom w:val="nil"/>
              <w:right w:val="nil"/>
            </w:tcBorders>
            <w:shd w:val="clear" w:color="auto" w:fill="auto"/>
            <w:noWrap/>
            <w:vAlign w:val="center"/>
            <w:hideMark/>
          </w:tcPr>
          <w:p w14:paraId="0A31E9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686355.57</w:t>
            </w:r>
          </w:p>
        </w:tc>
        <w:tc>
          <w:tcPr>
            <w:tcW w:w="880" w:type="dxa"/>
            <w:tcBorders>
              <w:top w:val="nil"/>
              <w:left w:val="nil"/>
              <w:bottom w:val="nil"/>
              <w:right w:val="single" w:sz="4" w:space="0" w:color="auto"/>
            </w:tcBorders>
            <w:shd w:val="clear" w:color="auto" w:fill="auto"/>
            <w:noWrap/>
            <w:vAlign w:val="center"/>
            <w:hideMark/>
          </w:tcPr>
          <w:p w14:paraId="37DB73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2265303.94</w:t>
            </w:r>
          </w:p>
        </w:tc>
      </w:tr>
      <w:tr w:rsidR="00864062" w:rsidRPr="003A26F1" w14:paraId="4AE5ACC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CDDB54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w:t>
            </w:r>
          </w:p>
        </w:tc>
        <w:tc>
          <w:tcPr>
            <w:tcW w:w="879" w:type="dxa"/>
            <w:tcBorders>
              <w:top w:val="nil"/>
              <w:left w:val="nil"/>
              <w:bottom w:val="nil"/>
              <w:right w:val="nil"/>
            </w:tcBorders>
            <w:shd w:val="clear" w:color="auto" w:fill="auto"/>
            <w:noWrap/>
            <w:vAlign w:val="center"/>
            <w:hideMark/>
          </w:tcPr>
          <w:p w14:paraId="00807C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678873.96</w:t>
            </w:r>
          </w:p>
        </w:tc>
        <w:tc>
          <w:tcPr>
            <w:tcW w:w="880" w:type="dxa"/>
            <w:tcBorders>
              <w:top w:val="nil"/>
              <w:left w:val="nil"/>
              <w:bottom w:val="nil"/>
              <w:right w:val="single" w:sz="4" w:space="0" w:color="auto"/>
            </w:tcBorders>
            <w:shd w:val="clear" w:color="auto" w:fill="auto"/>
            <w:noWrap/>
            <w:vAlign w:val="center"/>
            <w:hideMark/>
          </w:tcPr>
          <w:p w14:paraId="5C4732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2276256.01</w:t>
            </w:r>
          </w:p>
        </w:tc>
        <w:tc>
          <w:tcPr>
            <w:tcW w:w="780" w:type="dxa"/>
            <w:tcBorders>
              <w:top w:val="nil"/>
              <w:left w:val="nil"/>
              <w:bottom w:val="nil"/>
              <w:right w:val="nil"/>
            </w:tcBorders>
            <w:shd w:val="clear" w:color="auto" w:fill="auto"/>
            <w:noWrap/>
            <w:vAlign w:val="center"/>
            <w:hideMark/>
          </w:tcPr>
          <w:p w14:paraId="3279791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770</w:t>
            </w:r>
          </w:p>
        </w:tc>
        <w:tc>
          <w:tcPr>
            <w:tcW w:w="879" w:type="dxa"/>
            <w:tcBorders>
              <w:top w:val="nil"/>
              <w:left w:val="nil"/>
              <w:bottom w:val="nil"/>
              <w:right w:val="nil"/>
            </w:tcBorders>
            <w:shd w:val="clear" w:color="auto" w:fill="auto"/>
            <w:noWrap/>
            <w:vAlign w:val="center"/>
            <w:hideMark/>
          </w:tcPr>
          <w:p w14:paraId="7927B8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686998.47</w:t>
            </w:r>
          </w:p>
        </w:tc>
        <w:tc>
          <w:tcPr>
            <w:tcW w:w="880" w:type="dxa"/>
            <w:tcBorders>
              <w:top w:val="nil"/>
              <w:left w:val="nil"/>
              <w:bottom w:val="nil"/>
              <w:right w:val="single" w:sz="4" w:space="0" w:color="auto"/>
            </w:tcBorders>
            <w:shd w:val="clear" w:color="auto" w:fill="auto"/>
            <w:noWrap/>
            <w:vAlign w:val="center"/>
            <w:hideMark/>
          </w:tcPr>
          <w:p w14:paraId="03EE5E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2266341.34</w:t>
            </w:r>
          </w:p>
        </w:tc>
        <w:tc>
          <w:tcPr>
            <w:tcW w:w="780" w:type="dxa"/>
            <w:tcBorders>
              <w:top w:val="nil"/>
              <w:left w:val="nil"/>
              <w:bottom w:val="nil"/>
              <w:right w:val="nil"/>
            </w:tcBorders>
            <w:shd w:val="clear" w:color="auto" w:fill="auto"/>
            <w:noWrap/>
            <w:vAlign w:val="center"/>
            <w:hideMark/>
          </w:tcPr>
          <w:p w14:paraId="6A9FA46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1505</w:t>
            </w:r>
          </w:p>
        </w:tc>
        <w:tc>
          <w:tcPr>
            <w:tcW w:w="879" w:type="dxa"/>
            <w:tcBorders>
              <w:top w:val="nil"/>
              <w:left w:val="nil"/>
              <w:bottom w:val="nil"/>
              <w:right w:val="nil"/>
            </w:tcBorders>
            <w:shd w:val="clear" w:color="auto" w:fill="auto"/>
            <w:noWrap/>
            <w:vAlign w:val="center"/>
            <w:hideMark/>
          </w:tcPr>
          <w:p w14:paraId="097335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686354.35</w:t>
            </w:r>
          </w:p>
        </w:tc>
        <w:tc>
          <w:tcPr>
            <w:tcW w:w="880" w:type="dxa"/>
            <w:tcBorders>
              <w:top w:val="nil"/>
              <w:left w:val="nil"/>
              <w:bottom w:val="nil"/>
              <w:right w:val="single" w:sz="4" w:space="0" w:color="auto"/>
            </w:tcBorders>
            <w:shd w:val="clear" w:color="auto" w:fill="auto"/>
            <w:noWrap/>
            <w:vAlign w:val="center"/>
            <w:hideMark/>
          </w:tcPr>
          <w:p w14:paraId="23DC06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2265303.32</w:t>
            </w:r>
          </w:p>
        </w:tc>
      </w:tr>
      <w:tr w:rsidR="00864062" w:rsidRPr="003A26F1" w14:paraId="4A1AE7D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8227C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w:t>
            </w:r>
          </w:p>
        </w:tc>
        <w:tc>
          <w:tcPr>
            <w:tcW w:w="879" w:type="dxa"/>
            <w:tcBorders>
              <w:top w:val="nil"/>
              <w:left w:val="nil"/>
              <w:bottom w:val="nil"/>
              <w:right w:val="nil"/>
            </w:tcBorders>
            <w:shd w:val="clear" w:color="auto" w:fill="auto"/>
            <w:noWrap/>
            <w:vAlign w:val="center"/>
            <w:hideMark/>
          </w:tcPr>
          <w:p w14:paraId="0E205F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678877.83</w:t>
            </w:r>
          </w:p>
        </w:tc>
        <w:tc>
          <w:tcPr>
            <w:tcW w:w="880" w:type="dxa"/>
            <w:tcBorders>
              <w:top w:val="nil"/>
              <w:left w:val="nil"/>
              <w:bottom w:val="nil"/>
              <w:right w:val="single" w:sz="4" w:space="0" w:color="auto"/>
            </w:tcBorders>
            <w:shd w:val="clear" w:color="auto" w:fill="auto"/>
            <w:noWrap/>
            <w:vAlign w:val="center"/>
            <w:hideMark/>
          </w:tcPr>
          <w:p w14:paraId="0B0165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2276223.45</w:t>
            </w:r>
          </w:p>
        </w:tc>
        <w:tc>
          <w:tcPr>
            <w:tcW w:w="780" w:type="dxa"/>
            <w:tcBorders>
              <w:top w:val="nil"/>
              <w:left w:val="nil"/>
              <w:bottom w:val="nil"/>
              <w:right w:val="nil"/>
            </w:tcBorders>
            <w:shd w:val="clear" w:color="auto" w:fill="auto"/>
            <w:noWrap/>
            <w:vAlign w:val="center"/>
            <w:hideMark/>
          </w:tcPr>
          <w:p w14:paraId="4FAB39C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771</w:t>
            </w:r>
          </w:p>
        </w:tc>
        <w:tc>
          <w:tcPr>
            <w:tcW w:w="879" w:type="dxa"/>
            <w:tcBorders>
              <w:top w:val="nil"/>
              <w:left w:val="nil"/>
              <w:bottom w:val="nil"/>
              <w:right w:val="nil"/>
            </w:tcBorders>
            <w:shd w:val="clear" w:color="auto" w:fill="auto"/>
            <w:noWrap/>
            <w:vAlign w:val="center"/>
            <w:hideMark/>
          </w:tcPr>
          <w:p w14:paraId="76D516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686998.29</w:t>
            </w:r>
          </w:p>
        </w:tc>
        <w:tc>
          <w:tcPr>
            <w:tcW w:w="880" w:type="dxa"/>
            <w:tcBorders>
              <w:top w:val="nil"/>
              <w:left w:val="nil"/>
              <w:bottom w:val="nil"/>
              <w:right w:val="single" w:sz="4" w:space="0" w:color="auto"/>
            </w:tcBorders>
            <w:shd w:val="clear" w:color="auto" w:fill="auto"/>
            <w:noWrap/>
            <w:vAlign w:val="center"/>
            <w:hideMark/>
          </w:tcPr>
          <w:p w14:paraId="67BFEE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2266341.20</w:t>
            </w:r>
          </w:p>
        </w:tc>
        <w:tc>
          <w:tcPr>
            <w:tcW w:w="780" w:type="dxa"/>
            <w:tcBorders>
              <w:top w:val="nil"/>
              <w:left w:val="nil"/>
              <w:bottom w:val="nil"/>
              <w:right w:val="nil"/>
            </w:tcBorders>
            <w:shd w:val="clear" w:color="auto" w:fill="auto"/>
            <w:noWrap/>
            <w:vAlign w:val="center"/>
            <w:hideMark/>
          </w:tcPr>
          <w:p w14:paraId="493042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1506</w:t>
            </w:r>
          </w:p>
        </w:tc>
        <w:tc>
          <w:tcPr>
            <w:tcW w:w="879" w:type="dxa"/>
            <w:tcBorders>
              <w:top w:val="nil"/>
              <w:left w:val="nil"/>
              <w:bottom w:val="nil"/>
              <w:right w:val="nil"/>
            </w:tcBorders>
            <w:shd w:val="clear" w:color="auto" w:fill="auto"/>
            <w:noWrap/>
            <w:vAlign w:val="center"/>
            <w:hideMark/>
          </w:tcPr>
          <w:p w14:paraId="5B765A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686353.12</w:t>
            </w:r>
          </w:p>
        </w:tc>
        <w:tc>
          <w:tcPr>
            <w:tcW w:w="880" w:type="dxa"/>
            <w:tcBorders>
              <w:top w:val="nil"/>
              <w:left w:val="nil"/>
              <w:bottom w:val="nil"/>
              <w:right w:val="single" w:sz="4" w:space="0" w:color="auto"/>
            </w:tcBorders>
            <w:shd w:val="clear" w:color="auto" w:fill="auto"/>
            <w:noWrap/>
            <w:vAlign w:val="center"/>
            <w:hideMark/>
          </w:tcPr>
          <w:p w14:paraId="6689A8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2265302.68</w:t>
            </w:r>
          </w:p>
        </w:tc>
      </w:tr>
      <w:tr w:rsidR="00864062" w:rsidRPr="003A26F1" w14:paraId="08B70FF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53D48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w:t>
            </w:r>
          </w:p>
        </w:tc>
        <w:tc>
          <w:tcPr>
            <w:tcW w:w="879" w:type="dxa"/>
            <w:tcBorders>
              <w:top w:val="nil"/>
              <w:left w:val="nil"/>
              <w:bottom w:val="nil"/>
              <w:right w:val="nil"/>
            </w:tcBorders>
            <w:shd w:val="clear" w:color="auto" w:fill="auto"/>
            <w:noWrap/>
            <w:vAlign w:val="center"/>
            <w:hideMark/>
          </w:tcPr>
          <w:p w14:paraId="1B121F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678881.57</w:t>
            </w:r>
          </w:p>
        </w:tc>
        <w:tc>
          <w:tcPr>
            <w:tcW w:w="880" w:type="dxa"/>
            <w:tcBorders>
              <w:top w:val="nil"/>
              <w:left w:val="nil"/>
              <w:bottom w:val="nil"/>
              <w:right w:val="single" w:sz="4" w:space="0" w:color="auto"/>
            </w:tcBorders>
            <w:shd w:val="clear" w:color="auto" w:fill="auto"/>
            <w:noWrap/>
            <w:vAlign w:val="center"/>
            <w:hideMark/>
          </w:tcPr>
          <w:p w14:paraId="2144C2A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2276190.72</w:t>
            </w:r>
          </w:p>
        </w:tc>
        <w:tc>
          <w:tcPr>
            <w:tcW w:w="780" w:type="dxa"/>
            <w:tcBorders>
              <w:top w:val="nil"/>
              <w:left w:val="nil"/>
              <w:bottom w:val="nil"/>
              <w:right w:val="nil"/>
            </w:tcBorders>
            <w:shd w:val="clear" w:color="auto" w:fill="auto"/>
            <w:noWrap/>
            <w:vAlign w:val="center"/>
            <w:hideMark/>
          </w:tcPr>
          <w:p w14:paraId="65ED08B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772</w:t>
            </w:r>
          </w:p>
        </w:tc>
        <w:tc>
          <w:tcPr>
            <w:tcW w:w="879" w:type="dxa"/>
            <w:tcBorders>
              <w:top w:val="nil"/>
              <w:left w:val="nil"/>
              <w:bottom w:val="nil"/>
              <w:right w:val="nil"/>
            </w:tcBorders>
            <w:shd w:val="clear" w:color="auto" w:fill="auto"/>
            <w:noWrap/>
            <w:vAlign w:val="center"/>
            <w:hideMark/>
          </w:tcPr>
          <w:p w14:paraId="5174323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686998.19</w:t>
            </w:r>
          </w:p>
        </w:tc>
        <w:tc>
          <w:tcPr>
            <w:tcW w:w="880" w:type="dxa"/>
            <w:tcBorders>
              <w:top w:val="nil"/>
              <w:left w:val="nil"/>
              <w:bottom w:val="nil"/>
              <w:right w:val="single" w:sz="4" w:space="0" w:color="auto"/>
            </w:tcBorders>
            <w:shd w:val="clear" w:color="auto" w:fill="auto"/>
            <w:noWrap/>
            <w:vAlign w:val="center"/>
            <w:hideMark/>
          </w:tcPr>
          <w:p w14:paraId="71B74A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2266341.11</w:t>
            </w:r>
          </w:p>
        </w:tc>
        <w:tc>
          <w:tcPr>
            <w:tcW w:w="780" w:type="dxa"/>
            <w:tcBorders>
              <w:top w:val="nil"/>
              <w:left w:val="nil"/>
              <w:bottom w:val="nil"/>
              <w:right w:val="nil"/>
            </w:tcBorders>
            <w:shd w:val="clear" w:color="auto" w:fill="auto"/>
            <w:noWrap/>
            <w:vAlign w:val="center"/>
            <w:hideMark/>
          </w:tcPr>
          <w:p w14:paraId="1FBAF7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1507</w:t>
            </w:r>
          </w:p>
        </w:tc>
        <w:tc>
          <w:tcPr>
            <w:tcW w:w="879" w:type="dxa"/>
            <w:tcBorders>
              <w:top w:val="nil"/>
              <w:left w:val="nil"/>
              <w:bottom w:val="nil"/>
              <w:right w:val="nil"/>
            </w:tcBorders>
            <w:shd w:val="clear" w:color="auto" w:fill="auto"/>
            <w:noWrap/>
            <w:vAlign w:val="center"/>
            <w:hideMark/>
          </w:tcPr>
          <w:p w14:paraId="62B87D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686351.90</w:t>
            </w:r>
          </w:p>
        </w:tc>
        <w:tc>
          <w:tcPr>
            <w:tcW w:w="880" w:type="dxa"/>
            <w:tcBorders>
              <w:top w:val="nil"/>
              <w:left w:val="nil"/>
              <w:bottom w:val="nil"/>
              <w:right w:val="single" w:sz="4" w:space="0" w:color="auto"/>
            </w:tcBorders>
            <w:shd w:val="clear" w:color="auto" w:fill="auto"/>
            <w:noWrap/>
            <w:vAlign w:val="center"/>
            <w:hideMark/>
          </w:tcPr>
          <w:p w14:paraId="5ABFBCB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2265302.01</w:t>
            </w:r>
          </w:p>
        </w:tc>
      </w:tr>
      <w:tr w:rsidR="00864062" w:rsidRPr="003A26F1" w14:paraId="4C0BDDC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1EB867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w:t>
            </w:r>
          </w:p>
        </w:tc>
        <w:tc>
          <w:tcPr>
            <w:tcW w:w="879" w:type="dxa"/>
            <w:tcBorders>
              <w:top w:val="nil"/>
              <w:left w:val="nil"/>
              <w:bottom w:val="nil"/>
              <w:right w:val="nil"/>
            </w:tcBorders>
            <w:shd w:val="clear" w:color="auto" w:fill="auto"/>
            <w:noWrap/>
            <w:vAlign w:val="center"/>
            <w:hideMark/>
          </w:tcPr>
          <w:p w14:paraId="73933F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678885.00</w:t>
            </w:r>
          </w:p>
        </w:tc>
        <w:tc>
          <w:tcPr>
            <w:tcW w:w="880" w:type="dxa"/>
            <w:tcBorders>
              <w:top w:val="nil"/>
              <w:left w:val="nil"/>
              <w:bottom w:val="nil"/>
              <w:right w:val="single" w:sz="4" w:space="0" w:color="auto"/>
            </w:tcBorders>
            <w:shd w:val="clear" w:color="auto" w:fill="auto"/>
            <w:noWrap/>
            <w:vAlign w:val="center"/>
            <w:hideMark/>
          </w:tcPr>
          <w:p w14:paraId="72F806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2276158.87</w:t>
            </w:r>
          </w:p>
        </w:tc>
        <w:tc>
          <w:tcPr>
            <w:tcW w:w="780" w:type="dxa"/>
            <w:tcBorders>
              <w:top w:val="nil"/>
              <w:left w:val="nil"/>
              <w:bottom w:val="nil"/>
              <w:right w:val="nil"/>
            </w:tcBorders>
            <w:shd w:val="clear" w:color="auto" w:fill="auto"/>
            <w:noWrap/>
            <w:vAlign w:val="center"/>
            <w:hideMark/>
          </w:tcPr>
          <w:p w14:paraId="301CCB8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773</w:t>
            </w:r>
          </w:p>
        </w:tc>
        <w:tc>
          <w:tcPr>
            <w:tcW w:w="879" w:type="dxa"/>
            <w:tcBorders>
              <w:top w:val="nil"/>
              <w:left w:val="nil"/>
              <w:bottom w:val="nil"/>
              <w:right w:val="nil"/>
            </w:tcBorders>
            <w:shd w:val="clear" w:color="auto" w:fill="auto"/>
            <w:noWrap/>
            <w:vAlign w:val="center"/>
            <w:hideMark/>
          </w:tcPr>
          <w:p w14:paraId="5BB92B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686997.86</w:t>
            </w:r>
          </w:p>
        </w:tc>
        <w:tc>
          <w:tcPr>
            <w:tcW w:w="880" w:type="dxa"/>
            <w:tcBorders>
              <w:top w:val="nil"/>
              <w:left w:val="nil"/>
              <w:bottom w:val="nil"/>
              <w:right w:val="single" w:sz="4" w:space="0" w:color="auto"/>
            </w:tcBorders>
            <w:shd w:val="clear" w:color="auto" w:fill="auto"/>
            <w:noWrap/>
            <w:vAlign w:val="center"/>
            <w:hideMark/>
          </w:tcPr>
          <w:p w14:paraId="69C87F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2266340.81</w:t>
            </w:r>
          </w:p>
        </w:tc>
        <w:tc>
          <w:tcPr>
            <w:tcW w:w="780" w:type="dxa"/>
            <w:tcBorders>
              <w:top w:val="nil"/>
              <w:left w:val="nil"/>
              <w:bottom w:val="nil"/>
              <w:right w:val="nil"/>
            </w:tcBorders>
            <w:shd w:val="clear" w:color="auto" w:fill="auto"/>
            <w:noWrap/>
            <w:vAlign w:val="center"/>
            <w:hideMark/>
          </w:tcPr>
          <w:p w14:paraId="4BCEB76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1508</w:t>
            </w:r>
          </w:p>
        </w:tc>
        <w:tc>
          <w:tcPr>
            <w:tcW w:w="879" w:type="dxa"/>
            <w:tcBorders>
              <w:top w:val="nil"/>
              <w:left w:val="nil"/>
              <w:bottom w:val="nil"/>
              <w:right w:val="nil"/>
            </w:tcBorders>
            <w:shd w:val="clear" w:color="auto" w:fill="auto"/>
            <w:noWrap/>
            <w:vAlign w:val="center"/>
            <w:hideMark/>
          </w:tcPr>
          <w:p w14:paraId="545E7C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686350.68</w:t>
            </w:r>
          </w:p>
        </w:tc>
        <w:tc>
          <w:tcPr>
            <w:tcW w:w="880" w:type="dxa"/>
            <w:tcBorders>
              <w:top w:val="nil"/>
              <w:left w:val="nil"/>
              <w:bottom w:val="nil"/>
              <w:right w:val="single" w:sz="4" w:space="0" w:color="auto"/>
            </w:tcBorders>
            <w:shd w:val="clear" w:color="auto" w:fill="auto"/>
            <w:noWrap/>
            <w:vAlign w:val="center"/>
            <w:hideMark/>
          </w:tcPr>
          <w:p w14:paraId="47D185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2265301.33</w:t>
            </w:r>
          </w:p>
        </w:tc>
      </w:tr>
      <w:tr w:rsidR="00864062" w:rsidRPr="003A26F1" w14:paraId="74E4DF2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E478E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w:t>
            </w:r>
          </w:p>
        </w:tc>
        <w:tc>
          <w:tcPr>
            <w:tcW w:w="879" w:type="dxa"/>
            <w:tcBorders>
              <w:top w:val="nil"/>
              <w:left w:val="nil"/>
              <w:bottom w:val="nil"/>
              <w:right w:val="nil"/>
            </w:tcBorders>
            <w:shd w:val="clear" w:color="auto" w:fill="auto"/>
            <w:noWrap/>
            <w:vAlign w:val="center"/>
            <w:hideMark/>
          </w:tcPr>
          <w:p w14:paraId="1A209C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678888.46</w:t>
            </w:r>
          </w:p>
        </w:tc>
        <w:tc>
          <w:tcPr>
            <w:tcW w:w="880" w:type="dxa"/>
            <w:tcBorders>
              <w:top w:val="nil"/>
              <w:left w:val="nil"/>
              <w:bottom w:val="nil"/>
              <w:right w:val="single" w:sz="4" w:space="0" w:color="auto"/>
            </w:tcBorders>
            <w:shd w:val="clear" w:color="auto" w:fill="auto"/>
            <w:noWrap/>
            <w:vAlign w:val="center"/>
            <w:hideMark/>
          </w:tcPr>
          <w:p w14:paraId="7032F5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2276128.29</w:t>
            </w:r>
          </w:p>
        </w:tc>
        <w:tc>
          <w:tcPr>
            <w:tcW w:w="780" w:type="dxa"/>
            <w:tcBorders>
              <w:top w:val="nil"/>
              <w:left w:val="nil"/>
              <w:bottom w:val="nil"/>
              <w:right w:val="nil"/>
            </w:tcBorders>
            <w:shd w:val="clear" w:color="auto" w:fill="auto"/>
            <w:noWrap/>
            <w:vAlign w:val="center"/>
            <w:hideMark/>
          </w:tcPr>
          <w:p w14:paraId="6DF43DF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774</w:t>
            </w:r>
          </w:p>
        </w:tc>
        <w:tc>
          <w:tcPr>
            <w:tcW w:w="879" w:type="dxa"/>
            <w:tcBorders>
              <w:top w:val="nil"/>
              <w:left w:val="nil"/>
              <w:bottom w:val="nil"/>
              <w:right w:val="nil"/>
            </w:tcBorders>
            <w:shd w:val="clear" w:color="auto" w:fill="auto"/>
            <w:noWrap/>
            <w:vAlign w:val="center"/>
            <w:hideMark/>
          </w:tcPr>
          <w:p w14:paraId="4DFB55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686997.46</w:t>
            </w:r>
          </w:p>
        </w:tc>
        <w:tc>
          <w:tcPr>
            <w:tcW w:w="880" w:type="dxa"/>
            <w:tcBorders>
              <w:top w:val="nil"/>
              <w:left w:val="nil"/>
              <w:bottom w:val="nil"/>
              <w:right w:val="single" w:sz="4" w:space="0" w:color="auto"/>
            </w:tcBorders>
            <w:shd w:val="clear" w:color="auto" w:fill="auto"/>
            <w:noWrap/>
            <w:vAlign w:val="center"/>
            <w:hideMark/>
          </w:tcPr>
          <w:p w14:paraId="3E119E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2266340.43</w:t>
            </w:r>
          </w:p>
        </w:tc>
        <w:tc>
          <w:tcPr>
            <w:tcW w:w="780" w:type="dxa"/>
            <w:tcBorders>
              <w:top w:val="nil"/>
              <w:left w:val="nil"/>
              <w:bottom w:val="nil"/>
              <w:right w:val="nil"/>
            </w:tcBorders>
            <w:shd w:val="clear" w:color="auto" w:fill="auto"/>
            <w:noWrap/>
            <w:vAlign w:val="center"/>
            <w:hideMark/>
          </w:tcPr>
          <w:p w14:paraId="44F8266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1509</w:t>
            </w:r>
          </w:p>
        </w:tc>
        <w:tc>
          <w:tcPr>
            <w:tcW w:w="879" w:type="dxa"/>
            <w:tcBorders>
              <w:top w:val="nil"/>
              <w:left w:val="nil"/>
              <w:bottom w:val="nil"/>
              <w:right w:val="nil"/>
            </w:tcBorders>
            <w:shd w:val="clear" w:color="auto" w:fill="auto"/>
            <w:noWrap/>
            <w:vAlign w:val="center"/>
            <w:hideMark/>
          </w:tcPr>
          <w:p w14:paraId="7EE6E1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686349.46</w:t>
            </w:r>
          </w:p>
        </w:tc>
        <w:tc>
          <w:tcPr>
            <w:tcW w:w="880" w:type="dxa"/>
            <w:tcBorders>
              <w:top w:val="nil"/>
              <w:left w:val="nil"/>
              <w:bottom w:val="nil"/>
              <w:right w:val="single" w:sz="4" w:space="0" w:color="auto"/>
            </w:tcBorders>
            <w:shd w:val="clear" w:color="auto" w:fill="auto"/>
            <w:noWrap/>
            <w:vAlign w:val="center"/>
            <w:hideMark/>
          </w:tcPr>
          <w:p w14:paraId="7A56F4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2265300.63</w:t>
            </w:r>
          </w:p>
        </w:tc>
      </w:tr>
      <w:tr w:rsidR="00864062" w:rsidRPr="003A26F1" w14:paraId="3414241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B5142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w:t>
            </w:r>
          </w:p>
        </w:tc>
        <w:tc>
          <w:tcPr>
            <w:tcW w:w="879" w:type="dxa"/>
            <w:tcBorders>
              <w:top w:val="nil"/>
              <w:left w:val="nil"/>
              <w:bottom w:val="nil"/>
              <w:right w:val="nil"/>
            </w:tcBorders>
            <w:shd w:val="clear" w:color="auto" w:fill="auto"/>
            <w:noWrap/>
            <w:vAlign w:val="center"/>
            <w:hideMark/>
          </w:tcPr>
          <w:p w14:paraId="476625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678891.86</w:t>
            </w:r>
          </w:p>
        </w:tc>
        <w:tc>
          <w:tcPr>
            <w:tcW w:w="880" w:type="dxa"/>
            <w:tcBorders>
              <w:top w:val="nil"/>
              <w:left w:val="nil"/>
              <w:bottom w:val="nil"/>
              <w:right w:val="single" w:sz="4" w:space="0" w:color="auto"/>
            </w:tcBorders>
            <w:shd w:val="clear" w:color="auto" w:fill="auto"/>
            <w:noWrap/>
            <w:vAlign w:val="center"/>
            <w:hideMark/>
          </w:tcPr>
          <w:p w14:paraId="34BD54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2276099.34</w:t>
            </w:r>
          </w:p>
        </w:tc>
        <w:tc>
          <w:tcPr>
            <w:tcW w:w="780" w:type="dxa"/>
            <w:tcBorders>
              <w:top w:val="nil"/>
              <w:left w:val="nil"/>
              <w:bottom w:val="nil"/>
              <w:right w:val="nil"/>
            </w:tcBorders>
            <w:shd w:val="clear" w:color="auto" w:fill="auto"/>
            <w:noWrap/>
            <w:vAlign w:val="center"/>
            <w:hideMark/>
          </w:tcPr>
          <w:p w14:paraId="5E6BC7E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775</w:t>
            </w:r>
          </w:p>
        </w:tc>
        <w:tc>
          <w:tcPr>
            <w:tcW w:w="879" w:type="dxa"/>
            <w:tcBorders>
              <w:top w:val="nil"/>
              <w:left w:val="nil"/>
              <w:bottom w:val="nil"/>
              <w:right w:val="nil"/>
            </w:tcBorders>
            <w:shd w:val="clear" w:color="auto" w:fill="auto"/>
            <w:noWrap/>
            <w:vAlign w:val="center"/>
            <w:hideMark/>
          </w:tcPr>
          <w:p w14:paraId="67E05A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686996.99</w:t>
            </w:r>
          </w:p>
        </w:tc>
        <w:tc>
          <w:tcPr>
            <w:tcW w:w="880" w:type="dxa"/>
            <w:tcBorders>
              <w:top w:val="nil"/>
              <w:left w:val="nil"/>
              <w:bottom w:val="nil"/>
              <w:right w:val="single" w:sz="4" w:space="0" w:color="auto"/>
            </w:tcBorders>
            <w:shd w:val="clear" w:color="auto" w:fill="auto"/>
            <w:noWrap/>
            <w:vAlign w:val="center"/>
            <w:hideMark/>
          </w:tcPr>
          <w:p w14:paraId="24F272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2266339.98</w:t>
            </w:r>
          </w:p>
        </w:tc>
        <w:tc>
          <w:tcPr>
            <w:tcW w:w="780" w:type="dxa"/>
            <w:tcBorders>
              <w:top w:val="nil"/>
              <w:left w:val="nil"/>
              <w:bottom w:val="nil"/>
              <w:right w:val="nil"/>
            </w:tcBorders>
            <w:shd w:val="clear" w:color="auto" w:fill="auto"/>
            <w:noWrap/>
            <w:vAlign w:val="center"/>
            <w:hideMark/>
          </w:tcPr>
          <w:p w14:paraId="0421ABB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1510</w:t>
            </w:r>
          </w:p>
        </w:tc>
        <w:tc>
          <w:tcPr>
            <w:tcW w:w="879" w:type="dxa"/>
            <w:tcBorders>
              <w:top w:val="nil"/>
              <w:left w:val="nil"/>
              <w:bottom w:val="nil"/>
              <w:right w:val="nil"/>
            </w:tcBorders>
            <w:shd w:val="clear" w:color="auto" w:fill="auto"/>
            <w:noWrap/>
            <w:vAlign w:val="center"/>
            <w:hideMark/>
          </w:tcPr>
          <w:p w14:paraId="1AC58E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686348.25</w:t>
            </w:r>
          </w:p>
        </w:tc>
        <w:tc>
          <w:tcPr>
            <w:tcW w:w="880" w:type="dxa"/>
            <w:tcBorders>
              <w:top w:val="nil"/>
              <w:left w:val="nil"/>
              <w:bottom w:val="nil"/>
              <w:right w:val="single" w:sz="4" w:space="0" w:color="auto"/>
            </w:tcBorders>
            <w:shd w:val="clear" w:color="auto" w:fill="auto"/>
            <w:noWrap/>
            <w:vAlign w:val="center"/>
            <w:hideMark/>
          </w:tcPr>
          <w:p w14:paraId="27F9C5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2265299.91</w:t>
            </w:r>
          </w:p>
        </w:tc>
      </w:tr>
      <w:tr w:rsidR="00864062" w:rsidRPr="003A26F1" w14:paraId="1E3A8D0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3BA95B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w:t>
            </w:r>
          </w:p>
        </w:tc>
        <w:tc>
          <w:tcPr>
            <w:tcW w:w="879" w:type="dxa"/>
            <w:tcBorders>
              <w:top w:val="nil"/>
              <w:left w:val="nil"/>
              <w:bottom w:val="nil"/>
              <w:right w:val="nil"/>
            </w:tcBorders>
            <w:shd w:val="clear" w:color="auto" w:fill="auto"/>
            <w:noWrap/>
            <w:vAlign w:val="center"/>
            <w:hideMark/>
          </w:tcPr>
          <w:p w14:paraId="280EB9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678895.45</w:t>
            </w:r>
          </w:p>
        </w:tc>
        <w:tc>
          <w:tcPr>
            <w:tcW w:w="880" w:type="dxa"/>
            <w:tcBorders>
              <w:top w:val="nil"/>
              <w:left w:val="nil"/>
              <w:bottom w:val="nil"/>
              <w:right w:val="single" w:sz="4" w:space="0" w:color="auto"/>
            </w:tcBorders>
            <w:shd w:val="clear" w:color="auto" w:fill="auto"/>
            <w:noWrap/>
            <w:vAlign w:val="center"/>
            <w:hideMark/>
          </w:tcPr>
          <w:p w14:paraId="57F2B8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2276072.22</w:t>
            </w:r>
          </w:p>
        </w:tc>
        <w:tc>
          <w:tcPr>
            <w:tcW w:w="780" w:type="dxa"/>
            <w:tcBorders>
              <w:top w:val="nil"/>
              <w:left w:val="nil"/>
              <w:bottom w:val="nil"/>
              <w:right w:val="nil"/>
            </w:tcBorders>
            <w:shd w:val="clear" w:color="auto" w:fill="auto"/>
            <w:noWrap/>
            <w:vAlign w:val="center"/>
            <w:hideMark/>
          </w:tcPr>
          <w:p w14:paraId="159B623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776</w:t>
            </w:r>
          </w:p>
        </w:tc>
        <w:tc>
          <w:tcPr>
            <w:tcW w:w="879" w:type="dxa"/>
            <w:tcBorders>
              <w:top w:val="nil"/>
              <w:left w:val="nil"/>
              <w:bottom w:val="nil"/>
              <w:right w:val="nil"/>
            </w:tcBorders>
            <w:shd w:val="clear" w:color="auto" w:fill="auto"/>
            <w:noWrap/>
            <w:vAlign w:val="center"/>
            <w:hideMark/>
          </w:tcPr>
          <w:p w14:paraId="05134E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686996.45</w:t>
            </w:r>
          </w:p>
        </w:tc>
        <w:tc>
          <w:tcPr>
            <w:tcW w:w="880" w:type="dxa"/>
            <w:tcBorders>
              <w:top w:val="nil"/>
              <w:left w:val="nil"/>
              <w:bottom w:val="nil"/>
              <w:right w:val="single" w:sz="4" w:space="0" w:color="auto"/>
            </w:tcBorders>
            <w:shd w:val="clear" w:color="auto" w:fill="auto"/>
            <w:noWrap/>
            <w:vAlign w:val="center"/>
            <w:hideMark/>
          </w:tcPr>
          <w:p w14:paraId="50C461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2266339.46</w:t>
            </w:r>
          </w:p>
        </w:tc>
        <w:tc>
          <w:tcPr>
            <w:tcW w:w="780" w:type="dxa"/>
            <w:tcBorders>
              <w:top w:val="nil"/>
              <w:left w:val="nil"/>
              <w:bottom w:val="nil"/>
              <w:right w:val="nil"/>
            </w:tcBorders>
            <w:shd w:val="clear" w:color="auto" w:fill="auto"/>
            <w:noWrap/>
            <w:vAlign w:val="center"/>
            <w:hideMark/>
          </w:tcPr>
          <w:p w14:paraId="18E8CB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1511</w:t>
            </w:r>
          </w:p>
        </w:tc>
        <w:tc>
          <w:tcPr>
            <w:tcW w:w="879" w:type="dxa"/>
            <w:tcBorders>
              <w:top w:val="nil"/>
              <w:left w:val="nil"/>
              <w:bottom w:val="nil"/>
              <w:right w:val="nil"/>
            </w:tcBorders>
            <w:shd w:val="clear" w:color="auto" w:fill="auto"/>
            <w:noWrap/>
            <w:vAlign w:val="center"/>
            <w:hideMark/>
          </w:tcPr>
          <w:p w14:paraId="35C7E8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686347.04</w:t>
            </w:r>
          </w:p>
        </w:tc>
        <w:tc>
          <w:tcPr>
            <w:tcW w:w="880" w:type="dxa"/>
            <w:tcBorders>
              <w:top w:val="nil"/>
              <w:left w:val="nil"/>
              <w:bottom w:val="nil"/>
              <w:right w:val="single" w:sz="4" w:space="0" w:color="auto"/>
            </w:tcBorders>
            <w:shd w:val="clear" w:color="auto" w:fill="auto"/>
            <w:noWrap/>
            <w:vAlign w:val="center"/>
            <w:hideMark/>
          </w:tcPr>
          <w:p w14:paraId="513CA2B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2265299.18</w:t>
            </w:r>
          </w:p>
        </w:tc>
      </w:tr>
      <w:tr w:rsidR="00864062" w:rsidRPr="003A26F1" w14:paraId="24EEB84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74079B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w:t>
            </w:r>
          </w:p>
        </w:tc>
        <w:tc>
          <w:tcPr>
            <w:tcW w:w="879" w:type="dxa"/>
            <w:tcBorders>
              <w:top w:val="nil"/>
              <w:left w:val="nil"/>
              <w:bottom w:val="nil"/>
              <w:right w:val="nil"/>
            </w:tcBorders>
            <w:shd w:val="clear" w:color="auto" w:fill="auto"/>
            <w:noWrap/>
            <w:vAlign w:val="center"/>
            <w:hideMark/>
          </w:tcPr>
          <w:p w14:paraId="0F8A423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678898.37</w:t>
            </w:r>
          </w:p>
        </w:tc>
        <w:tc>
          <w:tcPr>
            <w:tcW w:w="880" w:type="dxa"/>
            <w:tcBorders>
              <w:top w:val="nil"/>
              <w:left w:val="nil"/>
              <w:bottom w:val="nil"/>
              <w:right w:val="single" w:sz="4" w:space="0" w:color="auto"/>
            </w:tcBorders>
            <w:shd w:val="clear" w:color="auto" w:fill="auto"/>
            <w:noWrap/>
            <w:vAlign w:val="center"/>
            <w:hideMark/>
          </w:tcPr>
          <w:p w14:paraId="461AFE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2276048.13</w:t>
            </w:r>
          </w:p>
        </w:tc>
        <w:tc>
          <w:tcPr>
            <w:tcW w:w="780" w:type="dxa"/>
            <w:tcBorders>
              <w:top w:val="nil"/>
              <w:left w:val="nil"/>
              <w:bottom w:val="nil"/>
              <w:right w:val="nil"/>
            </w:tcBorders>
            <w:shd w:val="clear" w:color="auto" w:fill="auto"/>
            <w:noWrap/>
            <w:vAlign w:val="center"/>
            <w:hideMark/>
          </w:tcPr>
          <w:p w14:paraId="14A4B8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777</w:t>
            </w:r>
          </w:p>
        </w:tc>
        <w:tc>
          <w:tcPr>
            <w:tcW w:w="879" w:type="dxa"/>
            <w:tcBorders>
              <w:top w:val="nil"/>
              <w:left w:val="nil"/>
              <w:bottom w:val="nil"/>
              <w:right w:val="nil"/>
            </w:tcBorders>
            <w:shd w:val="clear" w:color="auto" w:fill="auto"/>
            <w:noWrap/>
            <w:vAlign w:val="center"/>
            <w:hideMark/>
          </w:tcPr>
          <w:p w14:paraId="0E3B46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686995.83</w:t>
            </w:r>
          </w:p>
        </w:tc>
        <w:tc>
          <w:tcPr>
            <w:tcW w:w="880" w:type="dxa"/>
            <w:tcBorders>
              <w:top w:val="nil"/>
              <w:left w:val="nil"/>
              <w:bottom w:val="nil"/>
              <w:right w:val="single" w:sz="4" w:space="0" w:color="auto"/>
            </w:tcBorders>
            <w:shd w:val="clear" w:color="auto" w:fill="auto"/>
            <w:noWrap/>
            <w:vAlign w:val="center"/>
            <w:hideMark/>
          </w:tcPr>
          <w:p w14:paraId="131A20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2266338.87</w:t>
            </w:r>
          </w:p>
        </w:tc>
        <w:tc>
          <w:tcPr>
            <w:tcW w:w="780" w:type="dxa"/>
            <w:tcBorders>
              <w:top w:val="nil"/>
              <w:left w:val="nil"/>
              <w:bottom w:val="nil"/>
              <w:right w:val="nil"/>
            </w:tcBorders>
            <w:shd w:val="clear" w:color="auto" w:fill="auto"/>
            <w:noWrap/>
            <w:vAlign w:val="center"/>
            <w:hideMark/>
          </w:tcPr>
          <w:p w14:paraId="6C6123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1512</w:t>
            </w:r>
          </w:p>
        </w:tc>
        <w:tc>
          <w:tcPr>
            <w:tcW w:w="879" w:type="dxa"/>
            <w:tcBorders>
              <w:top w:val="nil"/>
              <w:left w:val="nil"/>
              <w:bottom w:val="nil"/>
              <w:right w:val="nil"/>
            </w:tcBorders>
            <w:shd w:val="clear" w:color="auto" w:fill="auto"/>
            <w:noWrap/>
            <w:vAlign w:val="center"/>
            <w:hideMark/>
          </w:tcPr>
          <w:p w14:paraId="659481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686345.84</w:t>
            </w:r>
          </w:p>
        </w:tc>
        <w:tc>
          <w:tcPr>
            <w:tcW w:w="880" w:type="dxa"/>
            <w:tcBorders>
              <w:top w:val="nil"/>
              <w:left w:val="nil"/>
              <w:bottom w:val="nil"/>
              <w:right w:val="single" w:sz="4" w:space="0" w:color="auto"/>
            </w:tcBorders>
            <w:shd w:val="clear" w:color="auto" w:fill="auto"/>
            <w:noWrap/>
            <w:vAlign w:val="center"/>
            <w:hideMark/>
          </w:tcPr>
          <w:p w14:paraId="0D377E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2265298.44</w:t>
            </w:r>
          </w:p>
        </w:tc>
      </w:tr>
      <w:tr w:rsidR="00864062" w:rsidRPr="003A26F1" w14:paraId="2B1476A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51FE1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w:t>
            </w:r>
          </w:p>
        </w:tc>
        <w:tc>
          <w:tcPr>
            <w:tcW w:w="879" w:type="dxa"/>
            <w:tcBorders>
              <w:top w:val="nil"/>
              <w:left w:val="nil"/>
              <w:bottom w:val="nil"/>
              <w:right w:val="nil"/>
            </w:tcBorders>
            <w:shd w:val="clear" w:color="auto" w:fill="auto"/>
            <w:noWrap/>
            <w:vAlign w:val="center"/>
            <w:hideMark/>
          </w:tcPr>
          <w:p w14:paraId="6314C2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678899.91</w:t>
            </w:r>
          </w:p>
        </w:tc>
        <w:tc>
          <w:tcPr>
            <w:tcW w:w="880" w:type="dxa"/>
            <w:tcBorders>
              <w:top w:val="nil"/>
              <w:left w:val="nil"/>
              <w:bottom w:val="nil"/>
              <w:right w:val="single" w:sz="4" w:space="0" w:color="auto"/>
            </w:tcBorders>
            <w:shd w:val="clear" w:color="auto" w:fill="auto"/>
            <w:noWrap/>
            <w:vAlign w:val="center"/>
            <w:hideMark/>
          </w:tcPr>
          <w:p w14:paraId="2E6C6C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2276032.03</w:t>
            </w:r>
          </w:p>
        </w:tc>
        <w:tc>
          <w:tcPr>
            <w:tcW w:w="780" w:type="dxa"/>
            <w:tcBorders>
              <w:top w:val="nil"/>
              <w:left w:val="nil"/>
              <w:bottom w:val="nil"/>
              <w:right w:val="nil"/>
            </w:tcBorders>
            <w:shd w:val="clear" w:color="auto" w:fill="auto"/>
            <w:noWrap/>
            <w:vAlign w:val="center"/>
            <w:hideMark/>
          </w:tcPr>
          <w:p w14:paraId="109AFCD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778</w:t>
            </w:r>
          </w:p>
        </w:tc>
        <w:tc>
          <w:tcPr>
            <w:tcW w:w="879" w:type="dxa"/>
            <w:tcBorders>
              <w:top w:val="nil"/>
              <w:left w:val="nil"/>
              <w:bottom w:val="nil"/>
              <w:right w:val="nil"/>
            </w:tcBorders>
            <w:shd w:val="clear" w:color="auto" w:fill="auto"/>
            <w:noWrap/>
            <w:vAlign w:val="center"/>
            <w:hideMark/>
          </w:tcPr>
          <w:p w14:paraId="24E18D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686995.15</w:t>
            </w:r>
          </w:p>
        </w:tc>
        <w:tc>
          <w:tcPr>
            <w:tcW w:w="880" w:type="dxa"/>
            <w:tcBorders>
              <w:top w:val="nil"/>
              <w:left w:val="nil"/>
              <w:bottom w:val="nil"/>
              <w:right w:val="single" w:sz="4" w:space="0" w:color="auto"/>
            </w:tcBorders>
            <w:shd w:val="clear" w:color="auto" w:fill="auto"/>
            <w:noWrap/>
            <w:vAlign w:val="center"/>
            <w:hideMark/>
          </w:tcPr>
          <w:p w14:paraId="7BED35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2266338.22</w:t>
            </w:r>
          </w:p>
        </w:tc>
        <w:tc>
          <w:tcPr>
            <w:tcW w:w="780" w:type="dxa"/>
            <w:tcBorders>
              <w:top w:val="nil"/>
              <w:left w:val="nil"/>
              <w:bottom w:val="nil"/>
              <w:right w:val="nil"/>
            </w:tcBorders>
            <w:shd w:val="clear" w:color="auto" w:fill="auto"/>
            <w:noWrap/>
            <w:vAlign w:val="center"/>
            <w:hideMark/>
          </w:tcPr>
          <w:p w14:paraId="562DC41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1513</w:t>
            </w:r>
          </w:p>
        </w:tc>
        <w:tc>
          <w:tcPr>
            <w:tcW w:w="879" w:type="dxa"/>
            <w:tcBorders>
              <w:top w:val="nil"/>
              <w:left w:val="nil"/>
              <w:bottom w:val="nil"/>
              <w:right w:val="nil"/>
            </w:tcBorders>
            <w:shd w:val="clear" w:color="auto" w:fill="auto"/>
            <w:noWrap/>
            <w:vAlign w:val="center"/>
            <w:hideMark/>
          </w:tcPr>
          <w:p w14:paraId="34C85E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686344.66</w:t>
            </w:r>
          </w:p>
        </w:tc>
        <w:tc>
          <w:tcPr>
            <w:tcW w:w="880" w:type="dxa"/>
            <w:tcBorders>
              <w:top w:val="nil"/>
              <w:left w:val="nil"/>
              <w:bottom w:val="nil"/>
              <w:right w:val="single" w:sz="4" w:space="0" w:color="auto"/>
            </w:tcBorders>
            <w:shd w:val="clear" w:color="auto" w:fill="auto"/>
            <w:noWrap/>
            <w:vAlign w:val="center"/>
            <w:hideMark/>
          </w:tcPr>
          <w:p w14:paraId="05EE89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2265297.70</w:t>
            </w:r>
          </w:p>
        </w:tc>
      </w:tr>
      <w:tr w:rsidR="00864062" w:rsidRPr="003A26F1" w14:paraId="481F52C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B19B2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w:t>
            </w:r>
          </w:p>
        </w:tc>
        <w:tc>
          <w:tcPr>
            <w:tcW w:w="879" w:type="dxa"/>
            <w:tcBorders>
              <w:top w:val="nil"/>
              <w:left w:val="nil"/>
              <w:bottom w:val="nil"/>
              <w:right w:val="nil"/>
            </w:tcBorders>
            <w:shd w:val="clear" w:color="auto" w:fill="auto"/>
            <w:noWrap/>
            <w:vAlign w:val="center"/>
            <w:hideMark/>
          </w:tcPr>
          <w:p w14:paraId="33E38D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678901.42</w:t>
            </w:r>
          </w:p>
        </w:tc>
        <w:tc>
          <w:tcPr>
            <w:tcW w:w="880" w:type="dxa"/>
            <w:tcBorders>
              <w:top w:val="nil"/>
              <w:left w:val="nil"/>
              <w:bottom w:val="nil"/>
              <w:right w:val="single" w:sz="4" w:space="0" w:color="auto"/>
            </w:tcBorders>
            <w:shd w:val="clear" w:color="auto" w:fill="auto"/>
            <w:noWrap/>
            <w:vAlign w:val="center"/>
            <w:hideMark/>
          </w:tcPr>
          <w:p w14:paraId="3BBF50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2276015.75</w:t>
            </w:r>
          </w:p>
        </w:tc>
        <w:tc>
          <w:tcPr>
            <w:tcW w:w="780" w:type="dxa"/>
            <w:tcBorders>
              <w:top w:val="nil"/>
              <w:left w:val="nil"/>
              <w:bottom w:val="nil"/>
              <w:right w:val="nil"/>
            </w:tcBorders>
            <w:shd w:val="clear" w:color="auto" w:fill="auto"/>
            <w:noWrap/>
            <w:vAlign w:val="center"/>
            <w:hideMark/>
          </w:tcPr>
          <w:p w14:paraId="358CE88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779</w:t>
            </w:r>
          </w:p>
        </w:tc>
        <w:tc>
          <w:tcPr>
            <w:tcW w:w="879" w:type="dxa"/>
            <w:tcBorders>
              <w:top w:val="nil"/>
              <w:left w:val="nil"/>
              <w:bottom w:val="nil"/>
              <w:right w:val="nil"/>
            </w:tcBorders>
            <w:shd w:val="clear" w:color="auto" w:fill="auto"/>
            <w:noWrap/>
            <w:vAlign w:val="center"/>
            <w:hideMark/>
          </w:tcPr>
          <w:p w14:paraId="79C235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686993.90</w:t>
            </w:r>
          </w:p>
        </w:tc>
        <w:tc>
          <w:tcPr>
            <w:tcW w:w="880" w:type="dxa"/>
            <w:tcBorders>
              <w:top w:val="nil"/>
              <w:left w:val="nil"/>
              <w:bottom w:val="nil"/>
              <w:right w:val="single" w:sz="4" w:space="0" w:color="auto"/>
            </w:tcBorders>
            <w:shd w:val="clear" w:color="auto" w:fill="auto"/>
            <w:noWrap/>
            <w:vAlign w:val="center"/>
            <w:hideMark/>
          </w:tcPr>
          <w:p w14:paraId="2A9105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2266337.04</w:t>
            </w:r>
          </w:p>
        </w:tc>
        <w:tc>
          <w:tcPr>
            <w:tcW w:w="780" w:type="dxa"/>
            <w:tcBorders>
              <w:top w:val="nil"/>
              <w:left w:val="nil"/>
              <w:bottom w:val="nil"/>
              <w:right w:val="nil"/>
            </w:tcBorders>
            <w:shd w:val="clear" w:color="auto" w:fill="auto"/>
            <w:noWrap/>
            <w:vAlign w:val="center"/>
            <w:hideMark/>
          </w:tcPr>
          <w:p w14:paraId="1891FA1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1514</w:t>
            </w:r>
          </w:p>
        </w:tc>
        <w:tc>
          <w:tcPr>
            <w:tcW w:w="879" w:type="dxa"/>
            <w:tcBorders>
              <w:top w:val="nil"/>
              <w:left w:val="nil"/>
              <w:bottom w:val="nil"/>
              <w:right w:val="nil"/>
            </w:tcBorders>
            <w:shd w:val="clear" w:color="auto" w:fill="auto"/>
            <w:noWrap/>
            <w:vAlign w:val="center"/>
            <w:hideMark/>
          </w:tcPr>
          <w:p w14:paraId="3333D6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686343.13</w:t>
            </w:r>
          </w:p>
        </w:tc>
        <w:tc>
          <w:tcPr>
            <w:tcW w:w="880" w:type="dxa"/>
            <w:tcBorders>
              <w:top w:val="nil"/>
              <w:left w:val="nil"/>
              <w:bottom w:val="nil"/>
              <w:right w:val="single" w:sz="4" w:space="0" w:color="auto"/>
            </w:tcBorders>
            <w:shd w:val="clear" w:color="auto" w:fill="auto"/>
            <w:noWrap/>
            <w:vAlign w:val="center"/>
            <w:hideMark/>
          </w:tcPr>
          <w:p w14:paraId="66B851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2265296.69</w:t>
            </w:r>
          </w:p>
        </w:tc>
      </w:tr>
      <w:tr w:rsidR="00864062" w:rsidRPr="003A26F1" w14:paraId="2486CE1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4B7108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w:t>
            </w:r>
          </w:p>
        </w:tc>
        <w:tc>
          <w:tcPr>
            <w:tcW w:w="879" w:type="dxa"/>
            <w:tcBorders>
              <w:top w:val="nil"/>
              <w:left w:val="nil"/>
              <w:bottom w:val="nil"/>
              <w:right w:val="nil"/>
            </w:tcBorders>
            <w:shd w:val="clear" w:color="auto" w:fill="auto"/>
            <w:noWrap/>
            <w:vAlign w:val="center"/>
            <w:hideMark/>
          </w:tcPr>
          <w:p w14:paraId="2E01F7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678902.95</w:t>
            </w:r>
          </w:p>
        </w:tc>
        <w:tc>
          <w:tcPr>
            <w:tcW w:w="880" w:type="dxa"/>
            <w:tcBorders>
              <w:top w:val="nil"/>
              <w:left w:val="nil"/>
              <w:bottom w:val="nil"/>
              <w:right w:val="single" w:sz="4" w:space="0" w:color="auto"/>
            </w:tcBorders>
            <w:shd w:val="clear" w:color="auto" w:fill="auto"/>
            <w:noWrap/>
            <w:vAlign w:val="center"/>
            <w:hideMark/>
          </w:tcPr>
          <w:p w14:paraId="1C7C83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2276001.00</w:t>
            </w:r>
          </w:p>
        </w:tc>
        <w:tc>
          <w:tcPr>
            <w:tcW w:w="780" w:type="dxa"/>
            <w:tcBorders>
              <w:top w:val="nil"/>
              <w:left w:val="nil"/>
              <w:bottom w:val="nil"/>
              <w:right w:val="nil"/>
            </w:tcBorders>
            <w:shd w:val="clear" w:color="auto" w:fill="auto"/>
            <w:noWrap/>
            <w:vAlign w:val="center"/>
            <w:hideMark/>
          </w:tcPr>
          <w:p w14:paraId="6FE0070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780</w:t>
            </w:r>
          </w:p>
        </w:tc>
        <w:tc>
          <w:tcPr>
            <w:tcW w:w="879" w:type="dxa"/>
            <w:tcBorders>
              <w:top w:val="nil"/>
              <w:left w:val="nil"/>
              <w:bottom w:val="nil"/>
              <w:right w:val="nil"/>
            </w:tcBorders>
            <w:shd w:val="clear" w:color="auto" w:fill="auto"/>
            <w:noWrap/>
            <w:vAlign w:val="center"/>
            <w:hideMark/>
          </w:tcPr>
          <w:p w14:paraId="007B79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686992.44</w:t>
            </w:r>
          </w:p>
        </w:tc>
        <w:tc>
          <w:tcPr>
            <w:tcW w:w="880" w:type="dxa"/>
            <w:tcBorders>
              <w:top w:val="nil"/>
              <w:left w:val="nil"/>
              <w:bottom w:val="nil"/>
              <w:right w:val="single" w:sz="4" w:space="0" w:color="auto"/>
            </w:tcBorders>
            <w:shd w:val="clear" w:color="auto" w:fill="auto"/>
            <w:noWrap/>
            <w:vAlign w:val="center"/>
            <w:hideMark/>
          </w:tcPr>
          <w:p w14:paraId="1BFF85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2266335.79</w:t>
            </w:r>
          </w:p>
        </w:tc>
        <w:tc>
          <w:tcPr>
            <w:tcW w:w="780" w:type="dxa"/>
            <w:tcBorders>
              <w:top w:val="nil"/>
              <w:left w:val="nil"/>
              <w:bottom w:val="nil"/>
              <w:right w:val="nil"/>
            </w:tcBorders>
            <w:shd w:val="clear" w:color="auto" w:fill="auto"/>
            <w:noWrap/>
            <w:vAlign w:val="center"/>
            <w:hideMark/>
          </w:tcPr>
          <w:p w14:paraId="34BDEEB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1515</w:t>
            </w:r>
          </w:p>
        </w:tc>
        <w:tc>
          <w:tcPr>
            <w:tcW w:w="879" w:type="dxa"/>
            <w:tcBorders>
              <w:top w:val="nil"/>
              <w:left w:val="nil"/>
              <w:bottom w:val="nil"/>
              <w:right w:val="nil"/>
            </w:tcBorders>
            <w:shd w:val="clear" w:color="auto" w:fill="auto"/>
            <w:noWrap/>
            <w:vAlign w:val="center"/>
            <w:hideMark/>
          </w:tcPr>
          <w:p w14:paraId="757C63A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686341.64</w:t>
            </w:r>
          </w:p>
        </w:tc>
        <w:tc>
          <w:tcPr>
            <w:tcW w:w="880" w:type="dxa"/>
            <w:tcBorders>
              <w:top w:val="nil"/>
              <w:left w:val="nil"/>
              <w:bottom w:val="nil"/>
              <w:right w:val="single" w:sz="4" w:space="0" w:color="auto"/>
            </w:tcBorders>
            <w:shd w:val="clear" w:color="auto" w:fill="auto"/>
            <w:noWrap/>
            <w:vAlign w:val="center"/>
            <w:hideMark/>
          </w:tcPr>
          <w:p w14:paraId="400896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2265295.65</w:t>
            </w:r>
          </w:p>
        </w:tc>
      </w:tr>
      <w:tr w:rsidR="00864062" w:rsidRPr="003A26F1" w14:paraId="0595737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29D260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w:t>
            </w:r>
          </w:p>
        </w:tc>
        <w:tc>
          <w:tcPr>
            <w:tcW w:w="879" w:type="dxa"/>
            <w:tcBorders>
              <w:top w:val="nil"/>
              <w:left w:val="nil"/>
              <w:bottom w:val="nil"/>
              <w:right w:val="nil"/>
            </w:tcBorders>
            <w:shd w:val="clear" w:color="auto" w:fill="auto"/>
            <w:noWrap/>
            <w:vAlign w:val="center"/>
            <w:hideMark/>
          </w:tcPr>
          <w:p w14:paraId="41C843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678903.98</w:t>
            </w:r>
          </w:p>
        </w:tc>
        <w:tc>
          <w:tcPr>
            <w:tcW w:w="880" w:type="dxa"/>
            <w:tcBorders>
              <w:top w:val="nil"/>
              <w:left w:val="nil"/>
              <w:bottom w:val="nil"/>
              <w:right w:val="single" w:sz="4" w:space="0" w:color="auto"/>
            </w:tcBorders>
            <w:shd w:val="clear" w:color="auto" w:fill="auto"/>
            <w:noWrap/>
            <w:vAlign w:val="center"/>
            <w:hideMark/>
          </w:tcPr>
          <w:p w14:paraId="3AC868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2275991.01</w:t>
            </w:r>
          </w:p>
        </w:tc>
        <w:tc>
          <w:tcPr>
            <w:tcW w:w="780" w:type="dxa"/>
            <w:tcBorders>
              <w:top w:val="nil"/>
              <w:left w:val="nil"/>
              <w:bottom w:val="nil"/>
              <w:right w:val="nil"/>
            </w:tcBorders>
            <w:shd w:val="clear" w:color="auto" w:fill="auto"/>
            <w:noWrap/>
            <w:vAlign w:val="center"/>
            <w:hideMark/>
          </w:tcPr>
          <w:p w14:paraId="355FF0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781</w:t>
            </w:r>
          </w:p>
        </w:tc>
        <w:tc>
          <w:tcPr>
            <w:tcW w:w="879" w:type="dxa"/>
            <w:tcBorders>
              <w:top w:val="nil"/>
              <w:left w:val="nil"/>
              <w:bottom w:val="nil"/>
              <w:right w:val="nil"/>
            </w:tcBorders>
            <w:shd w:val="clear" w:color="auto" w:fill="auto"/>
            <w:noWrap/>
            <w:vAlign w:val="center"/>
            <w:hideMark/>
          </w:tcPr>
          <w:p w14:paraId="3CAA3F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686991.60</w:t>
            </w:r>
          </w:p>
        </w:tc>
        <w:tc>
          <w:tcPr>
            <w:tcW w:w="880" w:type="dxa"/>
            <w:tcBorders>
              <w:top w:val="nil"/>
              <w:left w:val="nil"/>
              <w:bottom w:val="nil"/>
              <w:right w:val="single" w:sz="4" w:space="0" w:color="auto"/>
            </w:tcBorders>
            <w:shd w:val="clear" w:color="auto" w:fill="auto"/>
            <w:noWrap/>
            <w:vAlign w:val="center"/>
            <w:hideMark/>
          </w:tcPr>
          <w:p w14:paraId="6A4CA9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2266335.08</w:t>
            </w:r>
          </w:p>
        </w:tc>
        <w:tc>
          <w:tcPr>
            <w:tcW w:w="780" w:type="dxa"/>
            <w:tcBorders>
              <w:top w:val="nil"/>
              <w:left w:val="nil"/>
              <w:bottom w:val="nil"/>
              <w:right w:val="nil"/>
            </w:tcBorders>
            <w:shd w:val="clear" w:color="auto" w:fill="auto"/>
            <w:noWrap/>
            <w:vAlign w:val="center"/>
            <w:hideMark/>
          </w:tcPr>
          <w:p w14:paraId="1A10470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1516</w:t>
            </w:r>
          </w:p>
        </w:tc>
        <w:tc>
          <w:tcPr>
            <w:tcW w:w="879" w:type="dxa"/>
            <w:tcBorders>
              <w:top w:val="nil"/>
              <w:left w:val="nil"/>
              <w:bottom w:val="nil"/>
              <w:right w:val="nil"/>
            </w:tcBorders>
            <w:shd w:val="clear" w:color="auto" w:fill="auto"/>
            <w:noWrap/>
            <w:vAlign w:val="center"/>
            <w:hideMark/>
          </w:tcPr>
          <w:p w14:paraId="7D80DC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686340.14</w:t>
            </w:r>
          </w:p>
        </w:tc>
        <w:tc>
          <w:tcPr>
            <w:tcW w:w="880" w:type="dxa"/>
            <w:tcBorders>
              <w:top w:val="nil"/>
              <w:left w:val="nil"/>
              <w:bottom w:val="nil"/>
              <w:right w:val="single" w:sz="4" w:space="0" w:color="auto"/>
            </w:tcBorders>
            <w:shd w:val="clear" w:color="auto" w:fill="auto"/>
            <w:noWrap/>
            <w:vAlign w:val="center"/>
            <w:hideMark/>
          </w:tcPr>
          <w:p w14:paraId="539B3D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2265294.55</w:t>
            </w:r>
          </w:p>
        </w:tc>
      </w:tr>
      <w:tr w:rsidR="00864062" w:rsidRPr="003A26F1" w14:paraId="6599483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17C426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w:t>
            </w:r>
          </w:p>
        </w:tc>
        <w:tc>
          <w:tcPr>
            <w:tcW w:w="879" w:type="dxa"/>
            <w:tcBorders>
              <w:top w:val="nil"/>
              <w:left w:val="nil"/>
              <w:bottom w:val="nil"/>
              <w:right w:val="nil"/>
            </w:tcBorders>
            <w:shd w:val="clear" w:color="auto" w:fill="auto"/>
            <w:noWrap/>
            <w:vAlign w:val="center"/>
            <w:hideMark/>
          </w:tcPr>
          <w:p w14:paraId="270C21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678906.37</w:t>
            </w:r>
          </w:p>
        </w:tc>
        <w:tc>
          <w:tcPr>
            <w:tcW w:w="880" w:type="dxa"/>
            <w:tcBorders>
              <w:top w:val="nil"/>
              <w:left w:val="nil"/>
              <w:bottom w:val="nil"/>
              <w:right w:val="single" w:sz="4" w:space="0" w:color="auto"/>
            </w:tcBorders>
            <w:shd w:val="clear" w:color="auto" w:fill="auto"/>
            <w:noWrap/>
            <w:vAlign w:val="center"/>
            <w:hideMark/>
          </w:tcPr>
          <w:p w14:paraId="176F86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2275973.14</w:t>
            </w:r>
          </w:p>
        </w:tc>
        <w:tc>
          <w:tcPr>
            <w:tcW w:w="780" w:type="dxa"/>
            <w:tcBorders>
              <w:top w:val="nil"/>
              <w:left w:val="nil"/>
              <w:bottom w:val="nil"/>
              <w:right w:val="nil"/>
            </w:tcBorders>
            <w:shd w:val="clear" w:color="auto" w:fill="auto"/>
            <w:noWrap/>
            <w:vAlign w:val="center"/>
            <w:hideMark/>
          </w:tcPr>
          <w:p w14:paraId="2C94F2E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782</w:t>
            </w:r>
          </w:p>
        </w:tc>
        <w:tc>
          <w:tcPr>
            <w:tcW w:w="879" w:type="dxa"/>
            <w:tcBorders>
              <w:top w:val="nil"/>
              <w:left w:val="nil"/>
              <w:bottom w:val="nil"/>
              <w:right w:val="nil"/>
            </w:tcBorders>
            <w:shd w:val="clear" w:color="auto" w:fill="auto"/>
            <w:noWrap/>
            <w:vAlign w:val="center"/>
            <w:hideMark/>
          </w:tcPr>
          <w:p w14:paraId="693720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686990.74</w:t>
            </w:r>
          </w:p>
        </w:tc>
        <w:tc>
          <w:tcPr>
            <w:tcW w:w="880" w:type="dxa"/>
            <w:tcBorders>
              <w:top w:val="nil"/>
              <w:left w:val="nil"/>
              <w:bottom w:val="nil"/>
              <w:right w:val="single" w:sz="4" w:space="0" w:color="auto"/>
            </w:tcBorders>
            <w:shd w:val="clear" w:color="auto" w:fill="auto"/>
            <w:noWrap/>
            <w:vAlign w:val="center"/>
            <w:hideMark/>
          </w:tcPr>
          <w:p w14:paraId="02EC31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2266334.34</w:t>
            </w:r>
          </w:p>
        </w:tc>
        <w:tc>
          <w:tcPr>
            <w:tcW w:w="780" w:type="dxa"/>
            <w:tcBorders>
              <w:top w:val="nil"/>
              <w:left w:val="nil"/>
              <w:bottom w:val="nil"/>
              <w:right w:val="nil"/>
            </w:tcBorders>
            <w:shd w:val="clear" w:color="auto" w:fill="auto"/>
            <w:noWrap/>
            <w:vAlign w:val="center"/>
            <w:hideMark/>
          </w:tcPr>
          <w:p w14:paraId="3A35153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1517</w:t>
            </w:r>
          </w:p>
        </w:tc>
        <w:tc>
          <w:tcPr>
            <w:tcW w:w="879" w:type="dxa"/>
            <w:tcBorders>
              <w:top w:val="nil"/>
              <w:left w:val="nil"/>
              <w:bottom w:val="nil"/>
              <w:right w:val="nil"/>
            </w:tcBorders>
            <w:shd w:val="clear" w:color="auto" w:fill="auto"/>
            <w:noWrap/>
            <w:vAlign w:val="center"/>
            <w:hideMark/>
          </w:tcPr>
          <w:p w14:paraId="217B74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686338.64</w:t>
            </w:r>
          </w:p>
        </w:tc>
        <w:tc>
          <w:tcPr>
            <w:tcW w:w="880" w:type="dxa"/>
            <w:tcBorders>
              <w:top w:val="nil"/>
              <w:left w:val="nil"/>
              <w:bottom w:val="nil"/>
              <w:right w:val="single" w:sz="4" w:space="0" w:color="auto"/>
            </w:tcBorders>
            <w:shd w:val="clear" w:color="auto" w:fill="auto"/>
            <w:noWrap/>
            <w:vAlign w:val="center"/>
            <w:hideMark/>
          </w:tcPr>
          <w:p w14:paraId="18252F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2265293.43</w:t>
            </w:r>
          </w:p>
        </w:tc>
      </w:tr>
      <w:tr w:rsidR="00864062" w:rsidRPr="003A26F1" w14:paraId="4F81A03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473EA6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w:t>
            </w:r>
          </w:p>
        </w:tc>
        <w:tc>
          <w:tcPr>
            <w:tcW w:w="879" w:type="dxa"/>
            <w:tcBorders>
              <w:top w:val="nil"/>
              <w:left w:val="nil"/>
              <w:bottom w:val="nil"/>
              <w:right w:val="nil"/>
            </w:tcBorders>
            <w:shd w:val="clear" w:color="auto" w:fill="auto"/>
            <w:noWrap/>
            <w:vAlign w:val="center"/>
            <w:hideMark/>
          </w:tcPr>
          <w:p w14:paraId="2DF440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678909.03</w:t>
            </w:r>
          </w:p>
        </w:tc>
        <w:tc>
          <w:tcPr>
            <w:tcW w:w="880" w:type="dxa"/>
            <w:tcBorders>
              <w:top w:val="nil"/>
              <w:left w:val="nil"/>
              <w:bottom w:val="nil"/>
              <w:right w:val="single" w:sz="4" w:space="0" w:color="auto"/>
            </w:tcBorders>
            <w:shd w:val="clear" w:color="auto" w:fill="auto"/>
            <w:noWrap/>
            <w:vAlign w:val="center"/>
            <w:hideMark/>
          </w:tcPr>
          <w:p w14:paraId="0E5727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2275950.85</w:t>
            </w:r>
          </w:p>
        </w:tc>
        <w:tc>
          <w:tcPr>
            <w:tcW w:w="780" w:type="dxa"/>
            <w:tcBorders>
              <w:top w:val="nil"/>
              <w:left w:val="nil"/>
              <w:bottom w:val="nil"/>
              <w:right w:val="nil"/>
            </w:tcBorders>
            <w:shd w:val="clear" w:color="auto" w:fill="auto"/>
            <w:noWrap/>
            <w:vAlign w:val="center"/>
            <w:hideMark/>
          </w:tcPr>
          <w:p w14:paraId="408F63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783</w:t>
            </w:r>
          </w:p>
        </w:tc>
        <w:tc>
          <w:tcPr>
            <w:tcW w:w="879" w:type="dxa"/>
            <w:tcBorders>
              <w:top w:val="nil"/>
              <w:left w:val="nil"/>
              <w:bottom w:val="nil"/>
              <w:right w:val="nil"/>
            </w:tcBorders>
            <w:shd w:val="clear" w:color="auto" w:fill="auto"/>
            <w:noWrap/>
            <w:vAlign w:val="center"/>
            <w:hideMark/>
          </w:tcPr>
          <w:p w14:paraId="57EAD6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686989.88</w:t>
            </w:r>
          </w:p>
        </w:tc>
        <w:tc>
          <w:tcPr>
            <w:tcW w:w="880" w:type="dxa"/>
            <w:tcBorders>
              <w:top w:val="nil"/>
              <w:left w:val="nil"/>
              <w:bottom w:val="nil"/>
              <w:right w:val="single" w:sz="4" w:space="0" w:color="auto"/>
            </w:tcBorders>
            <w:shd w:val="clear" w:color="auto" w:fill="auto"/>
            <w:noWrap/>
            <w:vAlign w:val="center"/>
            <w:hideMark/>
          </w:tcPr>
          <w:p w14:paraId="673351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2266333.60</w:t>
            </w:r>
          </w:p>
        </w:tc>
        <w:tc>
          <w:tcPr>
            <w:tcW w:w="780" w:type="dxa"/>
            <w:tcBorders>
              <w:top w:val="nil"/>
              <w:left w:val="nil"/>
              <w:bottom w:val="nil"/>
              <w:right w:val="nil"/>
            </w:tcBorders>
            <w:shd w:val="clear" w:color="auto" w:fill="auto"/>
            <w:noWrap/>
            <w:vAlign w:val="center"/>
            <w:hideMark/>
          </w:tcPr>
          <w:p w14:paraId="36BA33A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1518</w:t>
            </w:r>
          </w:p>
        </w:tc>
        <w:tc>
          <w:tcPr>
            <w:tcW w:w="879" w:type="dxa"/>
            <w:tcBorders>
              <w:top w:val="nil"/>
              <w:left w:val="nil"/>
              <w:bottom w:val="nil"/>
              <w:right w:val="nil"/>
            </w:tcBorders>
            <w:shd w:val="clear" w:color="auto" w:fill="auto"/>
            <w:noWrap/>
            <w:vAlign w:val="center"/>
            <w:hideMark/>
          </w:tcPr>
          <w:p w14:paraId="205D2B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686337.12</w:t>
            </w:r>
          </w:p>
        </w:tc>
        <w:tc>
          <w:tcPr>
            <w:tcW w:w="880" w:type="dxa"/>
            <w:tcBorders>
              <w:top w:val="nil"/>
              <w:left w:val="nil"/>
              <w:bottom w:val="nil"/>
              <w:right w:val="single" w:sz="4" w:space="0" w:color="auto"/>
            </w:tcBorders>
            <w:shd w:val="clear" w:color="auto" w:fill="auto"/>
            <w:noWrap/>
            <w:vAlign w:val="center"/>
            <w:hideMark/>
          </w:tcPr>
          <w:p w14:paraId="3152C5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2265292.28</w:t>
            </w:r>
          </w:p>
        </w:tc>
      </w:tr>
      <w:tr w:rsidR="00864062" w:rsidRPr="003A26F1" w14:paraId="5F59BDC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AED72F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w:t>
            </w:r>
          </w:p>
        </w:tc>
        <w:tc>
          <w:tcPr>
            <w:tcW w:w="879" w:type="dxa"/>
            <w:tcBorders>
              <w:top w:val="nil"/>
              <w:left w:val="nil"/>
              <w:bottom w:val="nil"/>
              <w:right w:val="nil"/>
            </w:tcBorders>
            <w:shd w:val="clear" w:color="auto" w:fill="auto"/>
            <w:noWrap/>
            <w:vAlign w:val="center"/>
            <w:hideMark/>
          </w:tcPr>
          <w:p w14:paraId="426065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678911.92</w:t>
            </w:r>
          </w:p>
        </w:tc>
        <w:tc>
          <w:tcPr>
            <w:tcW w:w="880" w:type="dxa"/>
            <w:tcBorders>
              <w:top w:val="nil"/>
              <w:left w:val="nil"/>
              <w:bottom w:val="nil"/>
              <w:right w:val="single" w:sz="4" w:space="0" w:color="auto"/>
            </w:tcBorders>
            <w:shd w:val="clear" w:color="auto" w:fill="auto"/>
            <w:noWrap/>
            <w:vAlign w:val="center"/>
            <w:hideMark/>
          </w:tcPr>
          <w:p w14:paraId="07102A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2275925.28</w:t>
            </w:r>
          </w:p>
        </w:tc>
        <w:tc>
          <w:tcPr>
            <w:tcW w:w="780" w:type="dxa"/>
            <w:tcBorders>
              <w:top w:val="nil"/>
              <w:left w:val="nil"/>
              <w:bottom w:val="nil"/>
              <w:right w:val="nil"/>
            </w:tcBorders>
            <w:shd w:val="clear" w:color="auto" w:fill="auto"/>
            <w:noWrap/>
            <w:vAlign w:val="center"/>
            <w:hideMark/>
          </w:tcPr>
          <w:p w14:paraId="124A178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784</w:t>
            </w:r>
          </w:p>
        </w:tc>
        <w:tc>
          <w:tcPr>
            <w:tcW w:w="879" w:type="dxa"/>
            <w:tcBorders>
              <w:top w:val="nil"/>
              <w:left w:val="nil"/>
              <w:bottom w:val="nil"/>
              <w:right w:val="nil"/>
            </w:tcBorders>
            <w:shd w:val="clear" w:color="auto" w:fill="auto"/>
            <w:noWrap/>
            <w:vAlign w:val="center"/>
            <w:hideMark/>
          </w:tcPr>
          <w:p w14:paraId="3F75D1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686989.86</w:t>
            </w:r>
          </w:p>
        </w:tc>
        <w:tc>
          <w:tcPr>
            <w:tcW w:w="880" w:type="dxa"/>
            <w:tcBorders>
              <w:top w:val="nil"/>
              <w:left w:val="nil"/>
              <w:bottom w:val="nil"/>
              <w:right w:val="single" w:sz="4" w:space="0" w:color="auto"/>
            </w:tcBorders>
            <w:shd w:val="clear" w:color="auto" w:fill="auto"/>
            <w:noWrap/>
            <w:vAlign w:val="center"/>
            <w:hideMark/>
          </w:tcPr>
          <w:p w14:paraId="25E51A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2266333.58</w:t>
            </w:r>
          </w:p>
        </w:tc>
        <w:tc>
          <w:tcPr>
            <w:tcW w:w="780" w:type="dxa"/>
            <w:tcBorders>
              <w:top w:val="nil"/>
              <w:left w:val="nil"/>
              <w:bottom w:val="nil"/>
              <w:right w:val="nil"/>
            </w:tcBorders>
            <w:shd w:val="clear" w:color="auto" w:fill="auto"/>
            <w:noWrap/>
            <w:vAlign w:val="center"/>
            <w:hideMark/>
          </w:tcPr>
          <w:p w14:paraId="6146256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1519</w:t>
            </w:r>
          </w:p>
        </w:tc>
        <w:tc>
          <w:tcPr>
            <w:tcW w:w="879" w:type="dxa"/>
            <w:tcBorders>
              <w:top w:val="nil"/>
              <w:left w:val="nil"/>
              <w:bottom w:val="nil"/>
              <w:right w:val="nil"/>
            </w:tcBorders>
            <w:shd w:val="clear" w:color="auto" w:fill="auto"/>
            <w:noWrap/>
            <w:vAlign w:val="center"/>
            <w:hideMark/>
          </w:tcPr>
          <w:p w14:paraId="5B15A2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686335.58</w:t>
            </w:r>
          </w:p>
        </w:tc>
        <w:tc>
          <w:tcPr>
            <w:tcW w:w="880" w:type="dxa"/>
            <w:tcBorders>
              <w:top w:val="nil"/>
              <w:left w:val="nil"/>
              <w:bottom w:val="nil"/>
              <w:right w:val="single" w:sz="4" w:space="0" w:color="auto"/>
            </w:tcBorders>
            <w:shd w:val="clear" w:color="auto" w:fill="auto"/>
            <w:noWrap/>
            <w:vAlign w:val="center"/>
            <w:hideMark/>
          </w:tcPr>
          <w:p w14:paraId="67FC91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2265291.12</w:t>
            </w:r>
          </w:p>
        </w:tc>
      </w:tr>
      <w:tr w:rsidR="00864062" w:rsidRPr="003A26F1" w14:paraId="5964F98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0D2DDC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w:t>
            </w:r>
          </w:p>
        </w:tc>
        <w:tc>
          <w:tcPr>
            <w:tcW w:w="879" w:type="dxa"/>
            <w:tcBorders>
              <w:top w:val="nil"/>
              <w:left w:val="nil"/>
              <w:bottom w:val="nil"/>
              <w:right w:val="nil"/>
            </w:tcBorders>
            <w:shd w:val="clear" w:color="auto" w:fill="auto"/>
            <w:noWrap/>
            <w:vAlign w:val="center"/>
            <w:hideMark/>
          </w:tcPr>
          <w:p w14:paraId="0493DF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678914.86</w:t>
            </w:r>
          </w:p>
        </w:tc>
        <w:tc>
          <w:tcPr>
            <w:tcW w:w="880" w:type="dxa"/>
            <w:tcBorders>
              <w:top w:val="nil"/>
              <w:left w:val="nil"/>
              <w:bottom w:val="nil"/>
              <w:right w:val="single" w:sz="4" w:space="0" w:color="auto"/>
            </w:tcBorders>
            <w:shd w:val="clear" w:color="auto" w:fill="auto"/>
            <w:noWrap/>
            <w:vAlign w:val="center"/>
            <w:hideMark/>
          </w:tcPr>
          <w:p w14:paraId="37E3F7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2275900.42</w:t>
            </w:r>
          </w:p>
        </w:tc>
        <w:tc>
          <w:tcPr>
            <w:tcW w:w="780" w:type="dxa"/>
            <w:tcBorders>
              <w:top w:val="nil"/>
              <w:left w:val="nil"/>
              <w:bottom w:val="nil"/>
              <w:right w:val="nil"/>
            </w:tcBorders>
            <w:shd w:val="clear" w:color="auto" w:fill="auto"/>
            <w:noWrap/>
            <w:vAlign w:val="center"/>
            <w:hideMark/>
          </w:tcPr>
          <w:p w14:paraId="3F8CE71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785</w:t>
            </w:r>
          </w:p>
        </w:tc>
        <w:tc>
          <w:tcPr>
            <w:tcW w:w="879" w:type="dxa"/>
            <w:tcBorders>
              <w:top w:val="nil"/>
              <w:left w:val="nil"/>
              <w:bottom w:val="nil"/>
              <w:right w:val="nil"/>
            </w:tcBorders>
            <w:shd w:val="clear" w:color="auto" w:fill="auto"/>
            <w:noWrap/>
            <w:vAlign w:val="center"/>
            <w:hideMark/>
          </w:tcPr>
          <w:p w14:paraId="1B8AFE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686988.97</w:t>
            </w:r>
          </w:p>
        </w:tc>
        <w:tc>
          <w:tcPr>
            <w:tcW w:w="880" w:type="dxa"/>
            <w:tcBorders>
              <w:top w:val="nil"/>
              <w:left w:val="nil"/>
              <w:bottom w:val="nil"/>
              <w:right w:val="single" w:sz="4" w:space="0" w:color="auto"/>
            </w:tcBorders>
            <w:shd w:val="clear" w:color="auto" w:fill="auto"/>
            <w:noWrap/>
            <w:vAlign w:val="center"/>
            <w:hideMark/>
          </w:tcPr>
          <w:p w14:paraId="3E5272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2266332.82</w:t>
            </w:r>
          </w:p>
        </w:tc>
        <w:tc>
          <w:tcPr>
            <w:tcW w:w="780" w:type="dxa"/>
            <w:tcBorders>
              <w:top w:val="nil"/>
              <w:left w:val="nil"/>
              <w:bottom w:val="nil"/>
              <w:right w:val="nil"/>
            </w:tcBorders>
            <w:shd w:val="clear" w:color="auto" w:fill="auto"/>
            <w:noWrap/>
            <w:vAlign w:val="center"/>
            <w:hideMark/>
          </w:tcPr>
          <w:p w14:paraId="7C0C124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1520</w:t>
            </w:r>
          </w:p>
        </w:tc>
        <w:tc>
          <w:tcPr>
            <w:tcW w:w="879" w:type="dxa"/>
            <w:tcBorders>
              <w:top w:val="nil"/>
              <w:left w:val="nil"/>
              <w:bottom w:val="nil"/>
              <w:right w:val="nil"/>
            </w:tcBorders>
            <w:shd w:val="clear" w:color="auto" w:fill="auto"/>
            <w:noWrap/>
            <w:vAlign w:val="center"/>
            <w:hideMark/>
          </w:tcPr>
          <w:p w14:paraId="7626BA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686334.01</w:t>
            </w:r>
          </w:p>
        </w:tc>
        <w:tc>
          <w:tcPr>
            <w:tcW w:w="880" w:type="dxa"/>
            <w:tcBorders>
              <w:top w:val="nil"/>
              <w:left w:val="nil"/>
              <w:bottom w:val="nil"/>
              <w:right w:val="single" w:sz="4" w:space="0" w:color="auto"/>
            </w:tcBorders>
            <w:shd w:val="clear" w:color="auto" w:fill="auto"/>
            <w:noWrap/>
            <w:vAlign w:val="center"/>
            <w:hideMark/>
          </w:tcPr>
          <w:p w14:paraId="46DE4E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2265289.96</w:t>
            </w:r>
          </w:p>
        </w:tc>
      </w:tr>
      <w:tr w:rsidR="00864062" w:rsidRPr="003A26F1" w14:paraId="15CEF0B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1C486D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w:t>
            </w:r>
          </w:p>
        </w:tc>
        <w:tc>
          <w:tcPr>
            <w:tcW w:w="879" w:type="dxa"/>
            <w:tcBorders>
              <w:top w:val="nil"/>
              <w:left w:val="nil"/>
              <w:bottom w:val="nil"/>
              <w:right w:val="nil"/>
            </w:tcBorders>
            <w:shd w:val="clear" w:color="auto" w:fill="auto"/>
            <w:noWrap/>
            <w:vAlign w:val="center"/>
            <w:hideMark/>
          </w:tcPr>
          <w:p w14:paraId="3B7653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678917.95</w:t>
            </w:r>
          </w:p>
        </w:tc>
        <w:tc>
          <w:tcPr>
            <w:tcW w:w="880" w:type="dxa"/>
            <w:tcBorders>
              <w:top w:val="nil"/>
              <w:left w:val="nil"/>
              <w:bottom w:val="nil"/>
              <w:right w:val="single" w:sz="4" w:space="0" w:color="auto"/>
            </w:tcBorders>
            <w:shd w:val="clear" w:color="auto" w:fill="auto"/>
            <w:noWrap/>
            <w:vAlign w:val="center"/>
            <w:hideMark/>
          </w:tcPr>
          <w:p w14:paraId="457BB9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2275874.24</w:t>
            </w:r>
          </w:p>
        </w:tc>
        <w:tc>
          <w:tcPr>
            <w:tcW w:w="780" w:type="dxa"/>
            <w:tcBorders>
              <w:top w:val="nil"/>
              <w:left w:val="nil"/>
              <w:bottom w:val="nil"/>
              <w:right w:val="nil"/>
            </w:tcBorders>
            <w:shd w:val="clear" w:color="auto" w:fill="auto"/>
            <w:noWrap/>
            <w:vAlign w:val="center"/>
            <w:hideMark/>
          </w:tcPr>
          <w:p w14:paraId="3680700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786</w:t>
            </w:r>
          </w:p>
        </w:tc>
        <w:tc>
          <w:tcPr>
            <w:tcW w:w="879" w:type="dxa"/>
            <w:tcBorders>
              <w:top w:val="nil"/>
              <w:left w:val="nil"/>
              <w:bottom w:val="nil"/>
              <w:right w:val="nil"/>
            </w:tcBorders>
            <w:shd w:val="clear" w:color="auto" w:fill="auto"/>
            <w:noWrap/>
            <w:vAlign w:val="center"/>
            <w:hideMark/>
          </w:tcPr>
          <w:p w14:paraId="78577B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686988.06</w:t>
            </w:r>
          </w:p>
        </w:tc>
        <w:tc>
          <w:tcPr>
            <w:tcW w:w="880" w:type="dxa"/>
            <w:tcBorders>
              <w:top w:val="nil"/>
              <w:left w:val="nil"/>
              <w:bottom w:val="nil"/>
              <w:right w:val="single" w:sz="4" w:space="0" w:color="auto"/>
            </w:tcBorders>
            <w:shd w:val="clear" w:color="auto" w:fill="auto"/>
            <w:noWrap/>
            <w:vAlign w:val="center"/>
            <w:hideMark/>
          </w:tcPr>
          <w:p w14:paraId="4F2D13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2266332.04</w:t>
            </w:r>
          </w:p>
        </w:tc>
        <w:tc>
          <w:tcPr>
            <w:tcW w:w="780" w:type="dxa"/>
            <w:tcBorders>
              <w:top w:val="nil"/>
              <w:left w:val="nil"/>
              <w:bottom w:val="nil"/>
              <w:right w:val="nil"/>
            </w:tcBorders>
            <w:shd w:val="clear" w:color="auto" w:fill="auto"/>
            <w:noWrap/>
            <w:vAlign w:val="center"/>
            <w:hideMark/>
          </w:tcPr>
          <w:p w14:paraId="0F58497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1521</w:t>
            </w:r>
          </w:p>
        </w:tc>
        <w:tc>
          <w:tcPr>
            <w:tcW w:w="879" w:type="dxa"/>
            <w:tcBorders>
              <w:top w:val="nil"/>
              <w:left w:val="nil"/>
              <w:bottom w:val="nil"/>
              <w:right w:val="nil"/>
            </w:tcBorders>
            <w:shd w:val="clear" w:color="auto" w:fill="auto"/>
            <w:noWrap/>
            <w:vAlign w:val="center"/>
            <w:hideMark/>
          </w:tcPr>
          <w:p w14:paraId="4905F7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686332.40</w:t>
            </w:r>
          </w:p>
        </w:tc>
        <w:tc>
          <w:tcPr>
            <w:tcW w:w="880" w:type="dxa"/>
            <w:tcBorders>
              <w:top w:val="nil"/>
              <w:left w:val="nil"/>
              <w:bottom w:val="nil"/>
              <w:right w:val="single" w:sz="4" w:space="0" w:color="auto"/>
            </w:tcBorders>
            <w:shd w:val="clear" w:color="auto" w:fill="auto"/>
            <w:noWrap/>
            <w:vAlign w:val="center"/>
            <w:hideMark/>
          </w:tcPr>
          <w:p w14:paraId="04FA6A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2265288.82</w:t>
            </w:r>
          </w:p>
        </w:tc>
      </w:tr>
      <w:tr w:rsidR="00864062" w:rsidRPr="003A26F1" w14:paraId="1C25730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EF647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w:t>
            </w:r>
          </w:p>
        </w:tc>
        <w:tc>
          <w:tcPr>
            <w:tcW w:w="879" w:type="dxa"/>
            <w:tcBorders>
              <w:top w:val="nil"/>
              <w:left w:val="nil"/>
              <w:bottom w:val="nil"/>
              <w:right w:val="nil"/>
            </w:tcBorders>
            <w:shd w:val="clear" w:color="auto" w:fill="auto"/>
            <w:noWrap/>
            <w:vAlign w:val="center"/>
            <w:hideMark/>
          </w:tcPr>
          <w:p w14:paraId="092850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678921.19</w:t>
            </w:r>
          </w:p>
        </w:tc>
        <w:tc>
          <w:tcPr>
            <w:tcW w:w="880" w:type="dxa"/>
            <w:tcBorders>
              <w:top w:val="nil"/>
              <w:left w:val="nil"/>
              <w:bottom w:val="nil"/>
              <w:right w:val="single" w:sz="4" w:space="0" w:color="auto"/>
            </w:tcBorders>
            <w:shd w:val="clear" w:color="auto" w:fill="auto"/>
            <w:noWrap/>
            <w:vAlign w:val="center"/>
            <w:hideMark/>
          </w:tcPr>
          <w:p w14:paraId="6A96AF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2275846.59</w:t>
            </w:r>
          </w:p>
        </w:tc>
        <w:tc>
          <w:tcPr>
            <w:tcW w:w="780" w:type="dxa"/>
            <w:tcBorders>
              <w:top w:val="nil"/>
              <w:left w:val="nil"/>
              <w:bottom w:val="nil"/>
              <w:right w:val="nil"/>
            </w:tcBorders>
            <w:shd w:val="clear" w:color="auto" w:fill="auto"/>
            <w:noWrap/>
            <w:vAlign w:val="center"/>
            <w:hideMark/>
          </w:tcPr>
          <w:p w14:paraId="31E1F1B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787</w:t>
            </w:r>
          </w:p>
        </w:tc>
        <w:tc>
          <w:tcPr>
            <w:tcW w:w="879" w:type="dxa"/>
            <w:tcBorders>
              <w:top w:val="nil"/>
              <w:left w:val="nil"/>
              <w:bottom w:val="nil"/>
              <w:right w:val="nil"/>
            </w:tcBorders>
            <w:shd w:val="clear" w:color="auto" w:fill="auto"/>
            <w:noWrap/>
            <w:vAlign w:val="center"/>
            <w:hideMark/>
          </w:tcPr>
          <w:p w14:paraId="440372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686987.13</w:t>
            </w:r>
          </w:p>
        </w:tc>
        <w:tc>
          <w:tcPr>
            <w:tcW w:w="880" w:type="dxa"/>
            <w:tcBorders>
              <w:top w:val="nil"/>
              <w:left w:val="nil"/>
              <w:bottom w:val="nil"/>
              <w:right w:val="single" w:sz="4" w:space="0" w:color="auto"/>
            </w:tcBorders>
            <w:shd w:val="clear" w:color="auto" w:fill="auto"/>
            <w:noWrap/>
            <w:vAlign w:val="center"/>
            <w:hideMark/>
          </w:tcPr>
          <w:p w14:paraId="5350EF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2266331.25</w:t>
            </w:r>
          </w:p>
        </w:tc>
        <w:tc>
          <w:tcPr>
            <w:tcW w:w="780" w:type="dxa"/>
            <w:tcBorders>
              <w:top w:val="nil"/>
              <w:left w:val="nil"/>
              <w:bottom w:val="nil"/>
              <w:right w:val="nil"/>
            </w:tcBorders>
            <w:shd w:val="clear" w:color="auto" w:fill="auto"/>
            <w:noWrap/>
            <w:vAlign w:val="center"/>
            <w:hideMark/>
          </w:tcPr>
          <w:p w14:paraId="630165C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1522</w:t>
            </w:r>
          </w:p>
        </w:tc>
        <w:tc>
          <w:tcPr>
            <w:tcW w:w="879" w:type="dxa"/>
            <w:tcBorders>
              <w:top w:val="nil"/>
              <w:left w:val="nil"/>
              <w:bottom w:val="nil"/>
              <w:right w:val="nil"/>
            </w:tcBorders>
            <w:shd w:val="clear" w:color="auto" w:fill="auto"/>
            <w:noWrap/>
            <w:vAlign w:val="center"/>
            <w:hideMark/>
          </w:tcPr>
          <w:p w14:paraId="47AB7B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686330.76</w:t>
            </w:r>
          </w:p>
        </w:tc>
        <w:tc>
          <w:tcPr>
            <w:tcW w:w="880" w:type="dxa"/>
            <w:tcBorders>
              <w:top w:val="nil"/>
              <w:left w:val="nil"/>
              <w:bottom w:val="nil"/>
              <w:right w:val="single" w:sz="4" w:space="0" w:color="auto"/>
            </w:tcBorders>
            <w:shd w:val="clear" w:color="auto" w:fill="auto"/>
            <w:noWrap/>
            <w:vAlign w:val="center"/>
            <w:hideMark/>
          </w:tcPr>
          <w:p w14:paraId="18A565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2265287.73</w:t>
            </w:r>
          </w:p>
        </w:tc>
      </w:tr>
      <w:tr w:rsidR="00864062" w:rsidRPr="003A26F1" w14:paraId="132EEE2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3BA13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w:t>
            </w:r>
          </w:p>
        </w:tc>
        <w:tc>
          <w:tcPr>
            <w:tcW w:w="879" w:type="dxa"/>
            <w:tcBorders>
              <w:top w:val="nil"/>
              <w:left w:val="nil"/>
              <w:bottom w:val="nil"/>
              <w:right w:val="nil"/>
            </w:tcBorders>
            <w:shd w:val="clear" w:color="auto" w:fill="auto"/>
            <w:noWrap/>
            <w:vAlign w:val="center"/>
            <w:hideMark/>
          </w:tcPr>
          <w:p w14:paraId="748FE3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678924.34</w:t>
            </w:r>
          </w:p>
        </w:tc>
        <w:tc>
          <w:tcPr>
            <w:tcW w:w="880" w:type="dxa"/>
            <w:tcBorders>
              <w:top w:val="nil"/>
              <w:left w:val="nil"/>
              <w:bottom w:val="nil"/>
              <w:right w:val="single" w:sz="4" w:space="0" w:color="auto"/>
            </w:tcBorders>
            <w:shd w:val="clear" w:color="auto" w:fill="auto"/>
            <w:noWrap/>
            <w:vAlign w:val="center"/>
            <w:hideMark/>
          </w:tcPr>
          <w:p w14:paraId="4F1D41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2275817.64</w:t>
            </w:r>
          </w:p>
        </w:tc>
        <w:tc>
          <w:tcPr>
            <w:tcW w:w="780" w:type="dxa"/>
            <w:tcBorders>
              <w:top w:val="nil"/>
              <w:left w:val="nil"/>
              <w:bottom w:val="nil"/>
              <w:right w:val="nil"/>
            </w:tcBorders>
            <w:shd w:val="clear" w:color="auto" w:fill="auto"/>
            <w:noWrap/>
            <w:vAlign w:val="center"/>
            <w:hideMark/>
          </w:tcPr>
          <w:p w14:paraId="305A4E8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788</w:t>
            </w:r>
          </w:p>
        </w:tc>
        <w:tc>
          <w:tcPr>
            <w:tcW w:w="879" w:type="dxa"/>
            <w:tcBorders>
              <w:top w:val="nil"/>
              <w:left w:val="nil"/>
              <w:bottom w:val="nil"/>
              <w:right w:val="nil"/>
            </w:tcBorders>
            <w:shd w:val="clear" w:color="auto" w:fill="auto"/>
            <w:noWrap/>
            <w:vAlign w:val="center"/>
            <w:hideMark/>
          </w:tcPr>
          <w:p w14:paraId="1382D8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686986.17</w:t>
            </w:r>
          </w:p>
        </w:tc>
        <w:tc>
          <w:tcPr>
            <w:tcW w:w="880" w:type="dxa"/>
            <w:tcBorders>
              <w:top w:val="nil"/>
              <w:left w:val="nil"/>
              <w:bottom w:val="nil"/>
              <w:right w:val="single" w:sz="4" w:space="0" w:color="auto"/>
            </w:tcBorders>
            <w:shd w:val="clear" w:color="auto" w:fill="auto"/>
            <w:noWrap/>
            <w:vAlign w:val="center"/>
            <w:hideMark/>
          </w:tcPr>
          <w:p w14:paraId="1DB48E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2266330.44</w:t>
            </w:r>
          </w:p>
        </w:tc>
        <w:tc>
          <w:tcPr>
            <w:tcW w:w="780" w:type="dxa"/>
            <w:tcBorders>
              <w:top w:val="nil"/>
              <w:left w:val="nil"/>
              <w:bottom w:val="nil"/>
              <w:right w:val="nil"/>
            </w:tcBorders>
            <w:shd w:val="clear" w:color="auto" w:fill="auto"/>
            <w:noWrap/>
            <w:vAlign w:val="center"/>
            <w:hideMark/>
          </w:tcPr>
          <w:p w14:paraId="32CFAA1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1523</w:t>
            </w:r>
          </w:p>
        </w:tc>
        <w:tc>
          <w:tcPr>
            <w:tcW w:w="879" w:type="dxa"/>
            <w:tcBorders>
              <w:top w:val="nil"/>
              <w:left w:val="nil"/>
              <w:bottom w:val="nil"/>
              <w:right w:val="nil"/>
            </w:tcBorders>
            <w:shd w:val="clear" w:color="auto" w:fill="auto"/>
            <w:noWrap/>
            <w:vAlign w:val="center"/>
            <w:hideMark/>
          </w:tcPr>
          <w:p w14:paraId="63BC65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686329.79</w:t>
            </w:r>
          </w:p>
        </w:tc>
        <w:tc>
          <w:tcPr>
            <w:tcW w:w="880" w:type="dxa"/>
            <w:tcBorders>
              <w:top w:val="nil"/>
              <w:left w:val="nil"/>
              <w:bottom w:val="nil"/>
              <w:right w:val="single" w:sz="4" w:space="0" w:color="auto"/>
            </w:tcBorders>
            <w:shd w:val="clear" w:color="auto" w:fill="auto"/>
            <w:noWrap/>
            <w:vAlign w:val="center"/>
            <w:hideMark/>
          </w:tcPr>
          <w:p w14:paraId="4D92C8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2265287.11</w:t>
            </w:r>
          </w:p>
        </w:tc>
      </w:tr>
      <w:tr w:rsidR="00864062" w:rsidRPr="003A26F1" w14:paraId="7A17432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A72AA5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w:t>
            </w:r>
          </w:p>
        </w:tc>
        <w:tc>
          <w:tcPr>
            <w:tcW w:w="879" w:type="dxa"/>
            <w:tcBorders>
              <w:top w:val="nil"/>
              <w:left w:val="nil"/>
              <w:bottom w:val="nil"/>
              <w:right w:val="nil"/>
            </w:tcBorders>
            <w:shd w:val="clear" w:color="auto" w:fill="auto"/>
            <w:noWrap/>
            <w:vAlign w:val="center"/>
            <w:hideMark/>
          </w:tcPr>
          <w:p w14:paraId="6BFE1F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678927.76</w:t>
            </w:r>
          </w:p>
        </w:tc>
        <w:tc>
          <w:tcPr>
            <w:tcW w:w="880" w:type="dxa"/>
            <w:tcBorders>
              <w:top w:val="nil"/>
              <w:left w:val="nil"/>
              <w:bottom w:val="nil"/>
              <w:right w:val="single" w:sz="4" w:space="0" w:color="auto"/>
            </w:tcBorders>
            <w:shd w:val="clear" w:color="auto" w:fill="auto"/>
            <w:noWrap/>
            <w:vAlign w:val="center"/>
            <w:hideMark/>
          </w:tcPr>
          <w:p w14:paraId="0F02C5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2275787.61</w:t>
            </w:r>
          </w:p>
        </w:tc>
        <w:tc>
          <w:tcPr>
            <w:tcW w:w="780" w:type="dxa"/>
            <w:tcBorders>
              <w:top w:val="nil"/>
              <w:left w:val="nil"/>
              <w:bottom w:val="nil"/>
              <w:right w:val="nil"/>
            </w:tcBorders>
            <w:shd w:val="clear" w:color="auto" w:fill="auto"/>
            <w:noWrap/>
            <w:vAlign w:val="center"/>
            <w:hideMark/>
          </w:tcPr>
          <w:p w14:paraId="786B2F9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789</w:t>
            </w:r>
          </w:p>
        </w:tc>
        <w:tc>
          <w:tcPr>
            <w:tcW w:w="879" w:type="dxa"/>
            <w:tcBorders>
              <w:top w:val="nil"/>
              <w:left w:val="nil"/>
              <w:bottom w:val="nil"/>
              <w:right w:val="nil"/>
            </w:tcBorders>
            <w:shd w:val="clear" w:color="auto" w:fill="auto"/>
            <w:noWrap/>
            <w:vAlign w:val="center"/>
            <w:hideMark/>
          </w:tcPr>
          <w:p w14:paraId="430DF0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686985.19</w:t>
            </w:r>
          </w:p>
        </w:tc>
        <w:tc>
          <w:tcPr>
            <w:tcW w:w="880" w:type="dxa"/>
            <w:tcBorders>
              <w:top w:val="nil"/>
              <w:left w:val="nil"/>
              <w:bottom w:val="nil"/>
              <w:right w:val="single" w:sz="4" w:space="0" w:color="auto"/>
            </w:tcBorders>
            <w:shd w:val="clear" w:color="auto" w:fill="auto"/>
            <w:noWrap/>
            <w:vAlign w:val="center"/>
            <w:hideMark/>
          </w:tcPr>
          <w:p w14:paraId="08D12C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2266329.62</w:t>
            </w:r>
          </w:p>
        </w:tc>
        <w:tc>
          <w:tcPr>
            <w:tcW w:w="780" w:type="dxa"/>
            <w:tcBorders>
              <w:top w:val="nil"/>
              <w:left w:val="nil"/>
              <w:bottom w:val="nil"/>
              <w:right w:val="nil"/>
            </w:tcBorders>
            <w:shd w:val="clear" w:color="auto" w:fill="auto"/>
            <w:noWrap/>
            <w:vAlign w:val="center"/>
            <w:hideMark/>
          </w:tcPr>
          <w:p w14:paraId="5BB48D2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1524</w:t>
            </w:r>
          </w:p>
        </w:tc>
        <w:tc>
          <w:tcPr>
            <w:tcW w:w="879" w:type="dxa"/>
            <w:tcBorders>
              <w:top w:val="nil"/>
              <w:left w:val="nil"/>
              <w:bottom w:val="nil"/>
              <w:right w:val="nil"/>
            </w:tcBorders>
            <w:shd w:val="clear" w:color="auto" w:fill="auto"/>
            <w:noWrap/>
            <w:vAlign w:val="center"/>
            <w:hideMark/>
          </w:tcPr>
          <w:p w14:paraId="38981F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686328.83</w:t>
            </w:r>
          </w:p>
        </w:tc>
        <w:tc>
          <w:tcPr>
            <w:tcW w:w="880" w:type="dxa"/>
            <w:tcBorders>
              <w:top w:val="nil"/>
              <w:left w:val="nil"/>
              <w:bottom w:val="nil"/>
              <w:right w:val="single" w:sz="4" w:space="0" w:color="auto"/>
            </w:tcBorders>
            <w:shd w:val="clear" w:color="auto" w:fill="auto"/>
            <w:noWrap/>
            <w:vAlign w:val="center"/>
            <w:hideMark/>
          </w:tcPr>
          <w:p w14:paraId="3EF5E3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2265286.51</w:t>
            </w:r>
          </w:p>
        </w:tc>
      </w:tr>
      <w:tr w:rsidR="00864062" w:rsidRPr="003A26F1" w14:paraId="546A625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977102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w:t>
            </w:r>
          </w:p>
        </w:tc>
        <w:tc>
          <w:tcPr>
            <w:tcW w:w="879" w:type="dxa"/>
            <w:tcBorders>
              <w:top w:val="nil"/>
              <w:left w:val="nil"/>
              <w:bottom w:val="nil"/>
              <w:right w:val="nil"/>
            </w:tcBorders>
            <w:shd w:val="clear" w:color="auto" w:fill="auto"/>
            <w:noWrap/>
            <w:vAlign w:val="center"/>
            <w:hideMark/>
          </w:tcPr>
          <w:p w14:paraId="17B431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678930.97</w:t>
            </w:r>
          </w:p>
        </w:tc>
        <w:tc>
          <w:tcPr>
            <w:tcW w:w="880" w:type="dxa"/>
            <w:tcBorders>
              <w:top w:val="nil"/>
              <w:left w:val="nil"/>
              <w:bottom w:val="nil"/>
              <w:right w:val="single" w:sz="4" w:space="0" w:color="auto"/>
            </w:tcBorders>
            <w:shd w:val="clear" w:color="auto" w:fill="auto"/>
            <w:noWrap/>
            <w:vAlign w:val="center"/>
            <w:hideMark/>
          </w:tcPr>
          <w:p w14:paraId="76CA2A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2275756.66</w:t>
            </w:r>
          </w:p>
        </w:tc>
        <w:tc>
          <w:tcPr>
            <w:tcW w:w="780" w:type="dxa"/>
            <w:tcBorders>
              <w:top w:val="nil"/>
              <w:left w:val="nil"/>
              <w:bottom w:val="nil"/>
              <w:right w:val="nil"/>
            </w:tcBorders>
            <w:shd w:val="clear" w:color="auto" w:fill="auto"/>
            <w:noWrap/>
            <w:vAlign w:val="center"/>
            <w:hideMark/>
          </w:tcPr>
          <w:p w14:paraId="44C55B0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790</w:t>
            </w:r>
          </w:p>
        </w:tc>
        <w:tc>
          <w:tcPr>
            <w:tcW w:w="879" w:type="dxa"/>
            <w:tcBorders>
              <w:top w:val="nil"/>
              <w:left w:val="nil"/>
              <w:bottom w:val="nil"/>
              <w:right w:val="nil"/>
            </w:tcBorders>
            <w:shd w:val="clear" w:color="auto" w:fill="auto"/>
            <w:noWrap/>
            <w:vAlign w:val="center"/>
            <w:hideMark/>
          </w:tcPr>
          <w:p w14:paraId="62422F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686984.25</w:t>
            </w:r>
          </w:p>
        </w:tc>
        <w:tc>
          <w:tcPr>
            <w:tcW w:w="880" w:type="dxa"/>
            <w:tcBorders>
              <w:top w:val="nil"/>
              <w:left w:val="nil"/>
              <w:bottom w:val="nil"/>
              <w:right w:val="single" w:sz="4" w:space="0" w:color="auto"/>
            </w:tcBorders>
            <w:shd w:val="clear" w:color="auto" w:fill="auto"/>
            <w:noWrap/>
            <w:vAlign w:val="center"/>
            <w:hideMark/>
          </w:tcPr>
          <w:p w14:paraId="20205E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2266328.84</w:t>
            </w:r>
          </w:p>
        </w:tc>
        <w:tc>
          <w:tcPr>
            <w:tcW w:w="780" w:type="dxa"/>
            <w:tcBorders>
              <w:top w:val="nil"/>
              <w:left w:val="nil"/>
              <w:bottom w:val="nil"/>
              <w:right w:val="nil"/>
            </w:tcBorders>
            <w:shd w:val="clear" w:color="auto" w:fill="auto"/>
            <w:noWrap/>
            <w:vAlign w:val="center"/>
            <w:hideMark/>
          </w:tcPr>
          <w:p w14:paraId="14C9B8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1525</w:t>
            </w:r>
          </w:p>
        </w:tc>
        <w:tc>
          <w:tcPr>
            <w:tcW w:w="879" w:type="dxa"/>
            <w:tcBorders>
              <w:top w:val="nil"/>
              <w:left w:val="nil"/>
              <w:bottom w:val="nil"/>
              <w:right w:val="nil"/>
            </w:tcBorders>
            <w:shd w:val="clear" w:color="auto" w:fill="auto"/>
            <w:noWrap/>
            <w:vAlign w:val="center"/>
            <w:hideMark/>
          </w:tcPr>
          <w:p w14:paraId="19AC13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686327.87</w:t>
            </w:r>
          </w:p>
        </w:tc>
        <w:tc>
          <w:tcPr>
            <w:tcW w:w="880" w:type="dxa"/>
            <w:tcBorders>
              <w:top w:val="nil"/>
              <w:left w:val="nil"/>
              <w:bottom w:val="nil"/>
              <w:right w:val="single" w:sz="4" w:space="0" w:color="auto"/>
            </w:tcBorders>
            <w:shd w:val="clear" w:color="auto" w:fill="auto"/>
            <w:noWrap/>
            <w:vAlign w:val="center"/>
            <w:hideMark/>
          </w:tcPr>
          <w:p w14:paraId="797339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2265285.92</w:t>
            </w:r>
          </w:p>
        </w:tc>
      </w:tr>
      <w:tr w:rsidR="00864062" w:rsidRPr="003A26F1" w14:paraId="54F8FB2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04A965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w:t>
            </w:r>
          </w:p>
        </w:tc>
        <w:tc>
          <w:tcPr>
            <w:tcW w:w="879" w:type="dxa"/>
            <w:tcBorders>
              <w:top w:val="nil"/>
              <w:left w:val="nil"/>
              <w:bottom w:val="nil"/>
              <w:right w:val="nil"/>
            </w:tcBorders>
            <w:shd w:val="clear" w:color="auto" w:fill="auto"/>
            <w:noWrap/>
            <w:vAlign w:val="center"/>
            <w:hideMark/>
          </w:tcPr>
          <w:p w14:paraId="18775E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678933.58</w:t>
            </w:r>
          </w:p>
        </w:tc>
        <w:tc>
          <w:tcPr>
            <w:tcW w:w="880" w:type="dxa"/>
            <w:tcBorders>
              <w:top w:val="nil"/>
              <w:left w:val="nil"/>
              <w:bottom w:val="nil"/>
              <w:right w:val="single" w:sz="4" w:space="0" w:color="auto"/>
            </w:tcBorders>
            <w:shd w:val="clear" w:color="auto" w:fill="auto"/>
            <w:noWrap/>
            <w:vAlign w:val="center"/>
            <w:hideMark/>
          </w:tcPr>
          <w:p w14:paraId="36818E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2275724.91</w:t>
            </w:r>
          </w:p>
        </w:tc>
        <w:tc>
          <w:tcPr>
            <w:tcW w:w="780" w:type="dxa"/>
            <w:tcBorders>
              <w:top w:val="nil"/>
              <w:left w:val="nil"/>
              <w:bottom w:val="nil"/>
              <w:right w:val="nil"/>
            </w:tcBorders>
            <w:shd w:val="clear" w:color="auto" w:fill="auto"/>
            <w:noWrap/>
            <w:vAlign w:val="center"/>
            <w:hideMark/>
          </w:tcPr>
          <w:p w14:paraId="23478D7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791</w:t>
            </w:r>
          </w:p>
        </w:tc>
        <w:tc>
          <w:tcPr>
            <w:tcW w:w="879" w:type="dxa"/>
            <w:tcBorders>
              <w:top w:val="nil"/>
              <w:left w:val="nil"/>
              <w:bottom w:val="nil"/>
              <w:right w:val="nil"/>
            </w:tcBorders>
            <w:shd w:val="clear" w:color="auto" w:fill="auto"/>
            <w:noWrap/>
            <w:vAlign w:val="center"/>
            <w:hideMark/>
          </w:tcPr>
          <w:p w14:paraId="0B0C10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686983.33</w:t>
            </w:r>
          </w:p>
        </w:tc>
        <w:tc>
          <w:tcPr>
            <w:tcW w:w="880" w:type="dxa"/>
            <w:tcBorders>
              <w:top w:val="nil"/>
              <w:left w:val="nil"/>
              <w:bottom w:val="nil"/>
              <w:right w:val="single" w:sz="4" w:space="0" w:color="auto"/>
            </w:tcBorders>
            <w:shd w:val="clear" w:color="auto" w:fill="auto"/>
            <w:noWrap/>
            <w:vAlign w:val="center"/>
            <w:hideMark/>
          </w:tcPr>
          <w:p w14:paraId="68ECCC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2266328.08</w:t>
            </w:r>
          </w:p>
        </w:tc>
        <w:tc>
          <w:tcPr>
            <w:tcW w:w="780" w:type="dxa"/>
            <w:tcBorders>
              <w:top w:val="nil"/>
              <w:left w:val="nil"/>
              <w:bottom w:val="nil"/>
              <w:right w:val="nil"/>
            </w:tcBorders>
            <w:shd w:val="clear" w:color="auto" w:fill="auto"/>
            <w:noWrap/>
            <w:vAlign w:val="center"/>
            <w:hideMark/>
          </w:tcPr>
          <w:p w14:paraId="5F5E0C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1526</w:t>
            </w:r>
          </w:p>
        </w:tc>
        <w:tc>
          <w:tcPr>
            <w:tcW w:w="879" w:type="dxa"/>
            <w:tcBorders>
              <w:top w:val="nil"/>
              <w:left w:val="nil"/>
              <w:bottom w:val="nil"/>
              <w:right w:val="nil"/>
            </w:tcBorders>
            <w:shd w:val="clear" w:color="auto" w:fill="auto"/>
            <w:noWrap/>
            <w:vAlign w:val="center"/>
            <w:hideMark/>
          </w:tcPr>
          <w:p w14:paraId="360076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686326.90</w:t>
            </w:r>
          </w:p>
        </w:tc>
        <w:tc>
          <w:tcPr>
            <w:tcW w:w="880" w:type="dxa"/>
            <w:tcBorders>
              <w:top w:val="nil"/>
              <w:left w:val="nil"/>
              <w:bottom w:val="nil"/>
              <w:right w:val="single" w:sz="4" w:space="0" w:color="auto"/>
            </w:tcBorders>
            <w:shd w:val="clear" w:color="auto" w:fill="auto"/>
            <w:noWrap/>
            <w:vAlign w:val="center"/>
            <w:hideMark/>
          </w:tcPr>
          <w:p w14:paraId="4ADE80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2265285.33</w:t>
            </w:r>
          </w:p>
        </w:tc>
      </w:tr>
      <w:tr w:rsidR="00864062" w:rsidRPr="003A26F1" w14:paraId="58932FD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EC8B5A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w:t>
            </w:r>
          </w:p>
        </w:tc>
        <w:tc>
          <w:tcPr>
            <w:tcW w:w="879" w:type="dxa"/>
            <w:tcBorders>
              <w:top w:val="nil"/>
              <w:left w:val="nil"/>
              <w:bottom w:val="nil"/>
              <w:right w:val="nil"/>
            </w:tcBorders>
            <w:shd w:val="clear" w:color="auto" w:fill="auto"/>
            <w:noWrap/>
            <w:vAlign w:val="center"/>
            <w:hideMark/>
          </w:tcPr>
          <w:p w14:paraId="24EDAC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678935.85</w:t>
            </w:r>
          </w:p>
        </w:tc>
        <w:tc>
          <w:tcPr>
            <w:tcW w:w="880" w:type="dxa"/>
            <w:tcBorders>
              <w:top w:val="nil"/>
              <w:left w:val="nil"/>
              <w:bottom w:val="nil"/>
              <w:right w:val="single" w:sz="4" w:space="0" w:color="auto"/>
            </w:tcBorders>
            <w:shd w:val="clear" w:color="auto" w:fill="auto"/>
            <w:noWrap/>
            <w:vAlign w:val="center"/>
            <w:hideMark/>
          </w:tcPr>
          <w:p w14:paraId="4CFA97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2275693.15</w:t>
            </w:r>
          </w:p>
        </w:tc>
        <w:tc>
          <w:tcPr>
            <w:tcW w:w="780" w:type="dxa"/>
            <w:tcBorders>
              <w:top w:val="nil"/>
              <w:left w:val="nil"/>
              <w:bottom w:val="nil"/>
              <w:right w:val="nil"/>
            </w:tcBorders>
            <w:shd w:val="clear" w:color="auto" w:fill="auto"/>
            <w:noWrap/>
            <w:vAlign w:val="center"/>
            <w:hideMark/>
          </w:tcPr>
          <w:p w14:paraId="4485501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792</w:t>
            </w:r>
          </w:p>
        </w:tc>
        <w:tc>
          <w:tcPr>
            <w:tcW w:w="879" w:type="dxa"/>
            <w:tcBorders>
              <w:top w:val="nil"/>
              <w:left w:val="nil"/>
              <w:bottom w:val="nil"/>
              <w:right w:val="nil"/>
            </w:tcBorders>
            <w:shd w:val="clear" w:color="auto" w:fill="auto"/>
            <w:noWrap/>
            <w:vAlign w:val="center"/>
            <w:hideMark/>
          </w:tcPr>
          <w:p w14:paraId="495E60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686982.42</w:t>
            </w:r>
          </w:p>
        </w:tc>
        <w:tc>
          <w:tcPr>
            <w:tcW w:w="880" w:type="dxa"/>
            <w:tcBorders>
              <w:top w:val="nil"/>
              <w:left w:val="nil"/>
              <w:bottom w:val="nil"/>
              <w:right w:val="single" w:sz="4" w:space="0" w:color="auto"/>
            </w:tcBorders>
            <w:shd w:val="clear" w:color="auto" w:fill="auto"/>
            <w:noWrap/>
            <w:vAlign w:val="center"/>
            <w:hideMark/>
          </w:tcPr>
          <w:p w14:paraId="44AA74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2266327.34</w:t>
            </w:r>
          </w:p>
        </w:tc>
        <w:tc>
          <w:tcPr>
            <w:tcW w:w="780" w:type="dxa"/>
            <w:tcBorders>
              <w:top w:val="nil"/>
              <w:left w:val="nil"/>
              <w:bottom w:val="nil"/>
              <w:right w:val="nil"/>
            </w:tcBorders>
            <w:shd w:val="clear" w:color="auto" w:fill="auto"/>
            <w:noWrap/>
            <w:vAlign w:val="center"/>
            <w:hideMark/>
          </w:tcPr>
          <w:p w14:paraId="5A3DD7C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1527</w:t>
            </w:r>
          </w:p>
        </w:tc>
        <w:tc>
          <w:tcPr>
            <w:tcW w:w="879" w:type="dxa"/>
            <w:tcBorders>
              <w:top w:val="nil"/>
              <w:left w:val="nil"/>
              <w:bottom w:val="nil"/>
              <w:right w:val="nil"/>
            </w:tcBorders>
            <w:shd w:val="clear" w:color="auto" w:fill="auto"/>
            <w:noWrap/>
            <w:vAlign w:val="center"/>
            <w:hideMark/>
          </w:tcPr>
          <w:p w14:paraId="118C44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686325.94</w:t>
            </w:r>
          </w:p>
        </w:tc>
        <w:tc>
          <w:tcPr>
            <w:tcW w:w="880" w:type="dxa"/>
            <w:tcBorders>
              <w:top w:val="nil"/>
              <w:left w:val="nil"/>
              <w:bottom w:val="nil"/>
              <w:right w:val="single" w:sz="4" w:space="0" w:color="auto"/>
            </w:tcBorders>
            <w:shd w:val="clear" w:color="auto" w:fill="auto"/>
            <w:noWrap/>
            <w:vAlign w:val="center"/>
            <w:hideMark/>
          </w:tcPr>
          <w:p w14:paraId="4D267C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2265284.75</w:t>
            </w:r>
          </w:p>
        </w:tc>
      </w:tr>
      <w:tr w:rsidR="00864062" w:rsidRPr="003A26F1" w14:paraId="68B61A8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1A0321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w:t>
            </w:r>
          </w:p>
        </w:tc>
        <w:tc>
          <w:tcPr>
            <w:tcW w:w="879" w:type="dxa"/>
            <w:tcBorders>
              <w:top w:val="nil"/>
              <w:left w:val="nil"/>
              <w:bottom w:val="nil"/>
              <w:right w:val="nil"/>
            </w:tcBorders>
            <w:shd w:val="clear" w:color="auto" w:fill="auto"/>
            <w:noWrap/>
            <w:vAlign w:val="center"/>
            <w:hideMark/>
          </w:tcPr>
          <w:p w14:paraId="19AE59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678937.93</w:t>
            </w:r>
          </w:p>
        </w:tc>
        <w:tc>
          <w:tcPr>
            <w:tcW w:w="880" w:type="dxa"/>
            <w:tcBorders>
              <w:top w:val="nil"/>
              <w:left w:val="nil"/>
              <w:bottom w:val="nil"/>
              <w:right w:val="single" w:sz="4" w:space="0" w:color="auto"/>
            </w:tcBorders>
            <w:shd w:val="clear" w:color="auto" w:fill="auto"/>
            <w:noWrap/>
            <w:vAlign w:val="center"/>
            <w:hideMark/>
          </w:tcPr>
          <w:p w14:paraId="509B00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2275661.73</w:t>
            </w:r>
          </w:p>
        </w:tc>
        <w:tc>
          <w:tcPr>
            <w:tcW w:w="780" w:type="dxa"/>
            <w:tcBorders>
              <w:top w:val="nil"/>
              <w:left w:val="nil"/>
              <w:bottom w:val="nil"/>
              <w:right w:val="nil"/>
            </w:tcBorders>
            <w:shd w:val="clear" w:color="auto" w:fill="auto"/>
            <w:noWrap/>
            <w:vAlign w:val="center"/>
            <w:hideMark/>
          </w:tcPr>
          <w:p w14:paraId="65615CA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793</w:t>
            </w:r>
          </w:p>
        </w:tc>
        <w:tc>
          <w:tcPr>
            <w:tcW w:w="879" w:type="dxa"/>
            <w:tcBorders>
              <w:top w:val="nil"/>
              <w:left w:val="nil"/>
              <w:bottom w:val="nil"/>
              <w:right w:val="nil"/>
            </w:tcBorders>
            <w:shd w:val="clear" w:color="auto" w:fill="auto"/>
            <w:noWrap/>
            <w:vAlign w:val="center"/>
            <w:hideMark/>
          </w:tcPr>
          <w:p w14:paraId="632CBBB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686981.54</w:t>
            </w:r>
          </w:p>
        </w:tc>
        <w:tc>
          <w:tcPr>
            <w:tcW w:w="880" w:type="dxa"/>
            <w:tcBorders>
              <w:top w:val="nil"/>
              <w:left w:val="nil"/>
              <w:bottom w:val="nil"/>
              <w:right w:val="single" w:sz="4" w:space="0" w:color="auto"/>
            </w:tcBorders>
            <w:shd w:val="clear" w:color="auto" w:fill="auto"/>
            <w:noWrap/>
            <w:vAlign w:val="center"/>
            <w:hideMark/>
          </w:tcPr>
          <w:p w14:paraId="4629A8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2266326.61</w:t>
            </w:r>
          </w:p>
        </w:tc>
        <w:tc>
          <w:tcPr>
            <w:tcW w:w="780" w:type="dxa"/>
            <w:tcBorders>
              <w:top w:val="nil"/>
              <w:left w:val="nil"/>
              <w:bottom w:val="nil"/>
              <w:right w:val="nil"/>
            </w:tcBorders>
            <w:shd w:val="clear" w:color="auto" w:fill="auto"/>
            <w:noWrap/>
            <w:vAlign w:val="center"/>
            <w:hideMark/>
          </w:tcPr>
          <w:p w14:paraId="47446EB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1528</w:t>
            </w:r>
          </w:p>
        </w:tc>
        <w:tc>
          <w:tcPr>
            <w:tcW w:w="879" w:type="dxa"/>
            <w:tcBorders>
              <w:top w:val="nil"/>
              <w:left w:val="nil"/>
              <w:bottom w:val="nil"/>
              <w:right w:val="nil"/>
            </w:tcBorders>
            <w:shd w:val="clear" w:color="auto" w:fill="auto"/>
            <w:noWrap/>
            <w:vAlign w:val="center"/>
            <w:hideMark/>
          </w:tcPr>
          <w:p w14:paraId="275737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686324.97</w:t>
            </w:r>
          </w:p>
        </w:tc>
        <w:tc>
          <w:tcPr>
            <w:tcW w:w="880" w:type="dxa"/>
            <w:tcBorders>
              <w:top w:val="nil"/>
              <w:left w:val="nil"/>
              <w:bottom w:val="nil"/>
              <w:right w:val="single" w:sz="4" w:space="0" w:color="auto"/>
            </w:tcBorders>
            <w:shd w:val="clear" w:color="auto" w:fill="auto"/>
            <w:noWrap/>
            <w:vAlign w:val="center"/>
            <w:hideMark/>
          </w:tcPr>
          <w:p w14:paraId="57E78A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2265284.18</w:t>
            </w:r>
          </w:p>
        </w:tc>
      </w:tr>
      <w:tr w:rsidR="00864062" w:rsidRPr="003A26F1" w14:paraId="0B37E80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D24062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w:t>
            </w:r>
          </w:p>
        </w:tc>
        <w:tc>
          <w:tcPr>
            <w:tcW w:w="879" w:type="dxa"/>
            <w:tcBorders>
              <w:top w:val="nil"/>
              <w:left w:val="nil"/>
              <w:bottom w:val="nil"/>
              <w:right w:val="nil"/>
            </w:tcBorders>
            <w:shd w:val="clear" w:color="auto" w:fill="auto"/>
            <w:noWrap/>
            <w:vAlign w:val="center"/>
            <w:hideMark/>
          </w:tcPr>
          <w:p w14:paraId="5A0CFB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678939.65</w:t>
            </w:r>
          </w:p>
        </w:tc>
        <w:tc>
          <w:tcPr>
            <w:tcW w:w="880" w:type="dxa"/>
            <w:tcBorders>
              <w:top w:val="nil"/>
              <w:left w:val="nil"/>
              <w:bottom w:val="nil"/>
              <w:right w:val="single" w:sz="4" w:space="0" w:color="auto"/>
            </w:tcBorders>
            <w:shd w:val="clear" w:color="auto" w:fill="auto"/>
            <w:noWrap/>
            <w:vAlign w:val="center"/>
            <w:hideMark/>
          </w:tcPr>
          <w:p w14:paraId="3F2AAE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2275628.95</w:t>
            </w:r>
          </w:p>
        </w:tc>
        <w:tc>
          <w:tcPr>
            <w:tcW w:w="780" w:type="dxa"/>
            <w:tcBorders>
              <w:top w:val="nil"/>
              <w:left w:val="nil"/>
              <w:bottom w:val="nil"/>
              <w:right w:val="nil"/>
            </w:tcBorders>
            <w:shd w:val="clear" w:color="auto" w:fill="auto"/>
            <w:noWrap/>
            <w:vAlign w:val="center"/>
            <w:hideMark/>
          </w:tcPr>
          <w:p w14:paraId="636831A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794</w:t>
            </w:r>
          </w:p>
        </w:tc>
        <w:tc>
          <w:tcPr>
            <w:tcW w:w="879" w:type="dxa"/>
            <w:tcBorders>
              <w:top w:val="nil"/>
              <w:left w:val="nil"/>
              <w:bottom w:val="nil"/>
              <w:right w:val="nil"/>
            </w:tcBorders>
            <w:shd w:val="clear" w:color="auto" w:fill="auto"/>
            <w:noWrap/>
            <w:vAlign w:val="center"/>
            <w:hideMark/>
          </w:tcPr>
          <w:p w14:paraId="2F4607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686980.67</w:t>
            </w:r>
          </w:p>
        </w:tc>
        <w:tc>
          <w:tcPr>
            <w:tcW w:w="880" w:type="dxa"/>
            <w:tcBorders>
              <w:top w:val="nil"/>
              <w:left w:val="nil"/>
              <w:bottom w:val="nil"/>
              <w:right w:val="single" w:sz="4" w:space="0" w:color="auto"/>
            </w:tcBorders>
            <w:shd w:val="clear" w:color="auto" w:fill="auto"/>
            <w:noWrap/>
            <w:vAlign w:val="center"/>
            <w:hideMark/>
          </w:tcPr>
          <w:p w14:paraId="2C91CA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2266325.91</w:t>
            </w:r>
          </w:p>
        </w:tc>
        <w:tc>
          <w:tcPr>
            <w:tcW w:w="780" w:type="dxa"/>
            <w:tcBorders>
              <w:top w:val="nil"/>
              <w:left w:val="nil"/>
              <w:bottom w:val="nil"/>
              <w:right w:val="nil"/>
            </w:tcBorders>
            <w:shd w:val="clear" w:color="auto" w:fill="auto"/>
            <w:noWrap/>
            <w:vAlign w:val="center"/>
            <w:hideMark/>
          </w:tcPr>
          <w:p w14:paraId="70244AF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1529</w:t>
            </w:r>
          </w:p>
        </w:tc>
        <w:tc>
          <w:tcPr>
            <w:tcW w:w="879" w:type="dxa"/>
            <w:tcBorders>
              <w:top w:val="nil"/>
              <w:left w:val="nil"/>
              <w:bottom w:val="nil"/>
              <w:right w:val="nil"/>
            </w:tcBorders>
            <w:shd w:val="clear" w:color="auto" w:fill="auto"/>
            <w:noWrap/>
            <w:vAlign w:val="center"/>
            <w:hideMark/>
          </w:tcPr>
          <w:p w14:paraId="3B5C82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686324.01</w:t>
            </w:r>
          </w:p>
        </w:tc>
        <w:tc>
          <w:tcPr>
            <w:tcW w:w="880" w:type="dxa"/>
            <w:tcBorders>
              <w:top w:val="nil"/>
              <w:left w:val="nil"/>
              <w:bottom w:val="nil"/>
              <w:right w:val="single" w:sz="4" w:space="0" w:color="auto"/>
            </w:tcBorders>
            <w:shd w:val="clear" w:color="auto" w:fill="auto"/>
            <w:noWrap/>
            <w:vAlign w:val="center"/>
            <w:hideMark/>
          </w:tcPr>
          <w:p w14:paraId="66F620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2265283.62</w:t>
            </w:r>
          </w:p>
        </w:tc>
      </w:tr>
      <w:tr w:rsidR="00864062" w:rsidRPr="003A26F1" w14:paraId="0982761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ACCA6C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w:t>
            </w:r>
          </w:p>
        </w:tc>
        <w:tc>
          <w:tcPr>
            <w:tcW w:w="879" w:type="dxa"/>
            <w:tcBorders>
              <w:top w:val="nil"/>
              <w:left w:val="nil"/>
              <w:bottom w:val="nil"/>
              <w:right w:val="nil"/>
            </w:tcBorders>
            <w:shd w:val="clear" w:color="auto" w:fill="auto"/>
            <w:noWrap/>
            <w:vAlign w:val="center"/>
            <w:hideMark/>
          </w:tcPr>
          <w:p w14:paraId="182661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678941.20</w:t>
            </w:r>
          </w:p>
        </w:tc>
        <w:tc>
          <w:tcPr>
            <w:tcW w:w="880" w:type="dxa"/>
            <w:tcBorders>
              <w:top w:val="nil"/>
              <w:left w:val="nil"/>
              <w:bottom w:val="nil"/>
              <w:right w:val="single" w:sz="4" w:space="0" w:color="auto"/>
            </w:tcBorders>
            <w:shd w:val="clear" w:color="auto" w:fill="auto"/>
            <w:noWrap/>
            <w:vAlign w:val="center"/>
            <w:hideMark/>
          </w:tcPr>
          <w:p w14:paraId="1371A3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2275595.29</w:t>
            </w:r>
          </w:p>
        </w:tc>
        <w:tc>
          <w:tcPr>
            <w:tcW w:w="780" w:type="dxa"/>
            <w:tcBorders>
              <w:top w:val="nil"/>
              <w:left w:val="nil"/>
              <w:bottom w:val="nil"/>
              <w:right w:val="nil"/>
            </w:tcBorders>
            <w:shd w:val="clear" w:color="auto" w:fill="auto"/>
            <w:noWrap/>
            <w:vAlign w:val="center"/>
            <w:hideMark/>
          </w:tcPr>
          <w:p w14:paraId="09A2A48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795</w:t>
            </w:r>
          </w:p>
        </w:tc>
        <w:tc>
          <w:tcPr>
            <w:tcW w:w="879" w:type="dxa"/>
            <w:tcBorders>
              <w:top w:val="nil"/>
              <w:left w:val="nil"/>
              <w:bottom w:val="nil"/>
              <w:right w:val="nil"/>
            </w:tcBorders>
            <w:shd w:val="clear" w:color="auto" w:fill="auto"/>
            <w:noWrap/>
            <w:vAlign w:val="center"/>
            <w:hideMark/>
          </w:tcPr>
          <w:p w14:paraId="3F8DE0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686980.66</w:t>
            </w:r>
          </w:p>
        </w:tc>
        <w:tc>
          <w:tcPr>
            <w:tcW w:w="880" w:type="dxa"/>
            <w:tcBorders>
              <w:top w:val="nil"/>
              <w:left w:val="nil"/>
              <w:bottom w:val="nil"/>
              <w:right w:val="single" w:sz="4" w:space="0" w:color="auto"/>
            </w:tcBorders>
            <w:shd w:val="clear" w:color="auto" w:fill="auto"/>
            <w:noWrap/>
            <w:vAlign w:val="center"/>
            <w:hideMark/>
          </w:tcPr>
          <w:p w14:paraId="40F6D1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2266325.90</w:t>
            </w:r>
          </w:p>
        </w:tc>
        <w:tc>
          <w:tcPr>
            <w:tcW w:w="780" w:type="dxa"/>
            <w:tcBorders>
              <w:top w:val="nil"/>
              <w:left w:val="nil"/>
              <w:bottom w:val="nil"/>
              <w:right w:val="nil"/>
            </w:tcBorders>
            <w:shd w:val="clear" w:color="auto" w:fill="auto"/>
            <w:noWrap/>
            <w:vAlign w:val="center"/>
            <w:hideMark/>
          </w:tcPr>
          <w:p w14:paraId="57BF983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1530</w:t>
            </w:r>
          </w:p>
        </w:tc>
        <w:tc>
          <w:tcPr>
            <w:tcW w:w="879" w:type="dxa"/>
            <w:tcBorders>
              <w:top w:val="nil"/>
              <w:left w:val="nil"/>
              <w:bottom w:val="nil"/>
              <w:right w:val="nil"/>
            </w:tcBorders>
            <w:shd w:val="clear" w:color="auto" w:fill="auto"/>
            <w:noWrap/>
            <w:vAlign w:val="center"/>
            <w:hideMark/>
          </w:tcPr>
          <w:p w14:paraId="6C409A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686323.04</w:t>
            </w:r>
          </w:p>
        </w:tc>
        <w:tc>
          <w:tcPr>
            <w:tcW w:w="880" w:type="dxa"/>
            <w:tcBorders>
              <w:top w:val="nil"/>
              <w:left w:val="nil"/>
              <w:bottom w:val="nil"/>
              <w:right w:val="single" w:sz="4" w:space="0" w:color="auto"/>
            </w:tcBorders>
            <w:shd w:val="clear" w:color="auto" w:fill="auto"/>
            <w:noWrap/>
            <w:vAlign w:val="center"/>
            <w:hideMark/>
          </w:tcPr>
          <w:p w14:paraId="0578E1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2265283.05</w:t>
            </w:r>
          </w:p>
        </w:tc>
      </w:tr>
      <w:tr w:rsidR="00864062" w:rsidRPr="003A26F1" w14:paraId="61FA676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CF9E9C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w:t>
            </w:r>
          </w:p>
        </w:tc>
        <w:tc>
          <w:tcPr>
            <w:tcW w:w="879" w:type="dxa"/>
            <w:tcBorders>
              <w:top w:val="nil"/>
              <w:left w:val="nil"/>
              <w:bottom w:val="nil"/>
              <w:right w:val="nil"/>
            </w:tcBorders>
            <w:shd w:val="clear" w:color="auto" w:fill="auto"/>
            <w:noWrap/>
            <w:vAlign w:val="center"/>
            <w:hideMark/>
          </w:tcPr>
          <w:p w14:paraId="4A8AA7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678942.61</w:t>
            </w:r>
          </w:p>
        </w:tc>
        <w:tc>
          <w:tcPr>
            <w:tcW w:w="880" w:type="dxa"/>
            <w:tcBorders>
              <w:top w:val="nil"/>
              <w:left w:val="nil"/>
              <w:bottom w:val="nil"/>
              <w:right w:val="single" w:sz="4" w:space="0" w:color="auto"/>
            </w:tcBorders>
            <w:shd w:val="clear" w:color="auto" w:fill="auto"/>
            <w:noWrap/>
            <w:vAlign w:val="center"/>
            <w:hideMark/>
          </w:tcPr>
          <w:p w14:paraId="443B42A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2275562.28</w:t>
            </w:r>
          </w:p>
        </w:tc>
        <w:tc>
          <w:tcPr>
            <w:tcW w:w="780" w:type="dxa"/>
            <w:tcBorders>
              <w:top w:val="nil"/>
              <w:left w:val="nil"/>
              <w:bottom w:val="nil"/>
              <w:right w:val="nil"/>
            </w:tcBorders>
            <w:shd w:val="clear" w:color="auto" w:fill="auto"/>
            <w:noWrap/>
            <w:vAlign w:val="center"/>
            <w:hideMark/>
          </w:tcPr>
          <w:p w14:paraId="307814E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796</w:t>
            </w:r>
          </w:p>
        </w:tc>
        <w:tc>
          <w:tcPr>
            <w:tcW w:w="879" w:type="dxa"/>
            <w:tcBorders>
              <w:top w:val="nil"/>
              <w:left w:val="nil"/>
              <w:bottom w:val="nil"/>
              <w:right w:val="nil"/>
            </w:tcBorders>
            <w:shd w:val="clear" w:color="auto" w:fill="auto"/>
            <w:noWrap/>
            <w:vAlign w:val="center"/>
            <w:hideMark/>
          </w:tcPr>
          <w:p w14:paraId="09C773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686979.82</w:t>
            </w:r>
          </w:p>
        </w:tc>
        <w:tc>
          <w:tcPr>
            <w:tcW w:w="880" w:type="dxa"/>
            <w:tcBorders>
              <w:top w:val="nil"/>
              <w:left w:val="nil"/>
              <w:bottom w:val="nil"/>
              <w:right w:val="single" w:sz="4" w:space="0" w:color="auto"/>
            </w:tcBorders>
            <w:shd w:val="clear" w:color="auto" w:fill="auto"/>
            <w:noWrap/>
            <w:vAlign w:val="center"/>
            <w:hideMark/>
          </w:tcPr>
          <w:p w14:paraId="43B755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2266325.22</w:t>
            </w:r>
          </w:p>
        </w:tc>
        <w:tc>
          <w:tcPr>
            <w:tcW w:w="780" w:type="dxa"/>
            <w:tcBorders>
              <w:top w:val="nil"/>
              <w:left w:val="nil"/>
              <w:bottom w:val="nil"/>
              <w:right w:val="nil"/>
            </w:tcBorders>
            <w:shd w:val="clear" w:color="auto" w:fill="auto"/>
            <w:noWrap/>
            <w:vAlign w:val="center"/>
            <w:hideMark/>
          </w:tcPr>
          <w:p w14:paraId="6B4EE97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1531</w:t>
            </w:r>
          </w:p>
        </w:tc>
        <w:tc>
          <w:tcPr>
            <w:tcW w:w="879" w:type="dxa"/>
            <w:tcBorders>
              <w:top w:val="nil"/>
              <w:left w:val="nil"/>
              <w:bottom w:val="nil"/>
              <w:right w:val="nil"/>
            </w:tcBorders>
            <w:shd w:val="clear" w:color="auto" w:fill="auto"/>
            <w:noWrap/>
            <w:vAlign w:val="center"/>
            <w:hideMark/>
          </w:tcPr>
          <w:p w14:paraId="4D5E88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686322.06</w:t>
            </w:r>
          </w:p>
        </w:tc>
        <w:tc>
          <w:tcPr>
            <w:tcW w:w="880" w:type="dxa"/>
            <w:tcBorders>
              <w:top w:val="nil"/>
              <w:left w:val="nil"/>
              <w:bottom w:val="nil"/>
              <w:right w:val="single" w:sz="4" w:space="0" w:color="auto"/>
            </w:tcBorders>
            <w:shd w:val="clear" w:color="auto" w:fill="auto"/>
            <w:noWrap/>
            <w:vAlign w:val="center"/>
            <w:hideMark/>
          </w:tcPr>
          <w:p w14:paraId="3EB287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2265282.48</w:t>
            </w:r>
          </w:p>
        </w:tc>
      </w:tr>
      <w:tr w:rsidR="00864062" w:rsidRPr="003A26F1" w14:paraId="5B21908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5CCDA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w:t>
            </w:r>
          </w:p>
        </w:tc>
        <w:tc>
          <w:tcPr>
            <w:tcW w:w="879" w:type="dxa"/>
            <w:tcBorders>
              <w:top w:val="nil"/>
              <w:left w:val="nil"/>
              <w:bottom w:val="nil"/>
              <w:right w:val="nil"/>
            </w:tcBorders>
            <w:shd w:val="clear" w:color="auto" w:fill="auto"/>
            <w:noWrap/>
            <w:vAlign w:val="center"/>
            <w:hideMark/>
          </w:tcPr>
          <w:p w14:paraId="294967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678943.43</w:t>
            </w:r>
          </w:p>
        </w:tc>
        <w:tc>
          <w:tcPr>
            <w:tcW w:w="880" w:type="dxa"/>
            <w:tcBorders>
              <w:top w:val="nil"/>
              <w:left w:val="nil"/>
              <w:bottom w:val="nil"/>
              <w:right w:val="single" w:sz="4" w:space="0" w:color="auto"/>
            </w:tcBorders>
            <w:shd w:val="clear" w:color="auto" w:fill="auto"/>
            <w:noWrap/>
            <w:vAlign w:val="center"/>
            <w:hideMark/>
          </w:tcPr>
          <w:p w14:paraId="001CA3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2275544.64</w:t>
            </w:r>
          </w:p>
        </w:tc>
        <w:tc>
          <w:tcPr>
            <w:tcW w:w="780" w:type="dxa"/>
            <w:tcBorders>
              <w:top w:val="nil"/>
              <w:left w:val="nil"/>
              <w:bottom w:val="nil"/>
              <w:right w:val="nil"/>
            </w:tcBorders>
            <w:shd w:val="clear" w:color="auto" w:fill="auto"/>
            <w:noWrap/>
            <w:vAlign w:val="center"/>
            <w:hideMark/>
          </w:tcPr>
          <w:p w14:paraId="65AF00C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797</w:t>
            </w:r>
          </w:p>
        </w:tc>
        <w:tc>
          <w:tcPr>
            <w:tcW w:w="879" w:type="dxa"/>
            <w:tcBorders>
              <w:top w:val="nil"/>
              <w:left w:val="nil"/>
              <w:bottom w:val="nil"/>
              <w:right w:val="nil"/>
            </w:tcBorders>
            <w:shd w:val="clear" w:color="auto" w:fill="auto"/>
            <w:noWrap/>
            <w:vAlign w:val="center"/>
            <w:hideMark/>
          </w:tcPr>
          <w:p w14:paraId="05BD8C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686979.00</w:t>
            </w:r>
          </w:p>
        </w:tc>
        <w:tc>
          <w:tcPr>
            <w:tcW w:w="880" w:type="dxa"/>
            <w:tcBorders>
              <w:top w:val="nil"/>
              <w:left w:val="nil"/>
              <w:bottom w:val="nil"/>
              <w:right w:val="single" w:sz="4" w:space="0" w:color="auto"/>
            </w:tcBorders>
            <w:shd w:val="clear" w:color="auto" w:fill="auto"/>
            <w:noWrap/>
            <w:vAlign w:val="center"/>
            <w:hideMark/>
          </w:tcPr>
          <w:p w14:paraId="53CFEA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2266324.55</w:t>
            </w:r>
          </w:p>
        </w:tc>
        <w:tc>
          <w:tcPr>
            <w:tcW w:w="780" w:type="dxa"/>
            <w:tcBorders>
              <w:top w:val="nil"/>
              <w:left w:val="nil"/>
              <w:bottom w:val="nil"/>
              <w:right w:val="nil"/>
            </w:tcBorders>
            <w:shd w:val="clear" w:color="auto" w:fill="auto"/>
            <w:noWrap/>
            <w:vAlign w:val="center"/>
            <w:hideMark/>
          </w:tcPr>
          <w:p w14:paraId="6A62CE7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1532</w:t>
            </w:r>
          </w:p>
        </w:tc>
        <w:tc>
          <w:tcPr>
            <w:tcW w:w="879" w:type="dxa"/>
            <w:tcBorders>
              <w:top w:val="nil"/>
              <w:left w:val="nil"/>
              <w:bottom w:val="nil"/>
              <w:right w:val="nil"/>
            </w:tcBorders>
            <w:shd w:val="clear" w:color="auto" w:fill="auto"/>
            <w:noWrap/>
            <w:vAlign w:val="center"/>
            <w:hideMark/>
          </w:tcPr>
          <w:p w14:paraId="6B969E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686320.53</w:t>
            </w:r>
          </w:p>
        </w:tc>
        <w:tc>
          <w:tcPr>
            <w:tcW w:w="880" w:type="dxa"/>
            <w:tcBorders>
              <w:top w:val="nil"/>
              <w:left w:val="nil"/>
              <w:bottom w:val="nil"/>
              <w:right w:val="single" w:sz="4" w:space="0" w:color="auto"/>
            </w:tcBorders>
            <w:shd w:val="clear" w:color="auto" w:fill="auto"/>
            <w:noWrap/>
            <w:vAlign w:val="center"/>
            <w:hideMark/>
          </w:tcPr>
          <w:p w14:paraId="0C4C03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2265281.62</w:t>
            </w:r>
          </w:p>
        </w:tc>
      </w:tr>
      <w:tr w:rsidR="00864062" w:rsidRPr="003A26F1" w14:paraId="24918BF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1B1C4E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w:t>
            </w:r>
          </w:p>
        </w:tc>
        <w:tc>
          <w:tcPr>
            <w:tcW w:w="879" w:type="dxa"/>
            <w:tcBorders>
              <w:top w:val="nil"/>
              <w:left w:val="nil"/>
              <w:bottom w:val="nil"/>
              <w:right w:val="nil"/>
            </w:tcBorders>
            <w:shd w:val="clear" w:color="auto" w:fill="auto"/>
            <w:noWrap/>
            <w:vAlign w:val="center"/>
            <w:hideMark/>
          </w:tcPr>
          <w:p w14:paraId="0BDBF7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679092.67</w:t>
            </w:r>
          </w:p>
        </w:tc>
        <w:tc>
          <w:tcPr>
            <w:tcW w:w="880" w:type="dxa"/>
            <w:tcBorders>
              <w:top w:val="nil"/>
              <w:left w:val="nil"/>
              <w:bottom w:val="nil"/>
              <w:right w:val="single" w:sz="4" w:space="0" w:color="auto"/>
            </w:tcBorders>
            <w:shd w:val="clear" w:color="auto" w:fill="auto"/>
            <w:noWrap/>
            <w:vAlign w:val="center"/>
            <w:hideMark/>
          </w:tcPr>
          <w:p w14:paraId="10C17F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2275542.58</w:t>
            </w:r>
          </w:p>
        </w:tc>
        <w:tc>
          <w:tcPr>
            <w:tcW w:w="780" w:type="dxa"/>
            <w:tcBorders>
              <w:top w:val="nil"/>
              <w:left w:val="nil"/>
              <w:bottom w:val="nil"/>
              <w:right w:val="nil"/>
            </w:tcBorders>
            <w:shd w:val="clear" w:color="auto" w:fill="auto"/>
            <w:noWrap/>
            <w:vAlign w:val="center"/>
            <w:hideMark/>
          </w:tcPr>
          <w:p w14:paraId="6A4EE31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798</w:t>
            </w:r>
          </w:p>
        </w:tc>
        <w:tc>
          <w:tcPr>
            <w:tcW w:w="879" w:type="dxa"/>
            <w:tcBorders>
              <w:top w:val="nil"/>
              <w:left w:val="nil"/>
              <w:bottom w:val="nil"/>
              <w:right w:val="nil"/>
            </w:tcBorders>
            <w:shd w:val="clear" w:color="auto" w:fill="auto"/>
            <w:noWrap/>
            <w:vAlign w:val="center"/>
            <w:hideMark/>
          </w:tcPr>
          <w:p w14:paraId="6F6B74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686978.20</w:t>
            </w:r>
          </w:p>
        </w:tc>
        <w:tc>
          <w:tcPr>
            <w:tcW w:w="880" w:type="dxa"/>
            <w:tcBorders>
              <w:top w:val="nil"/>
              <w:left w:val="nil"/>
              <w:bottom w:val="nil"/>
              <w:right w:val="single" w:sz="4" w:space="0" w:color="auto"/>
            </w:tcBorders>
            <w:shd w:val="clear" w:color="auto" w:fill="auto"/>
            <w:noWrap/>
            <w:vAlign w:val="center"/>
            <w:hideMark/>
          </w:tcPr>
          <w:p w14:paraId="085D54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2266323.89</w:t>
            </w:r>
          </w:p>
        </w:tc>
        <w:tc>
          <w:tcPr>
            <w:tcW w:w="780" w:type="dxa"/>
            <w:tcBorders>
              <w:top w:val="nil"/>
              <w:left w:val="nil"/>
              <w:bottom w:val="nil"/>
              <w:right w:val="nil"/>
            </w:tcBorders>
            <w:shd w:val="clear" w:color="auto" w:fill="auto"/>
            <w:noWrap/>
            <w:vAlign w:val="center"/>
            <w:hideMark/>
          </w:tcPr>
          <w:p w14:paraId="7F91F89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1533</w:t>
            </w:r>
          </w:p>
        </w:tc>
        <w:tc>
          <w:tcPr>
            <w:tcW w:w="879" w:type="dxa"/>
            <w:tcBorders>
              <w:top w:val="nil"/>
              <w:left w:val="nil"/>
              <w:bottom w:val="nil"/>
              <w:right w:val="nil"/>
            </w:tcBorders>
            <w:shd w:val="clear" w:color="auto" w:fill="auto"/>
            <w:noWrap/>
            <w:vAlign w:val="center"/>
            <w:hideMark/>
          </w:tcPr>
          <w:p w14:paraId="1DFBEA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686318.99</w:t>
            </w:r>
          </w:p>
        </w:tc>
        <w:tc>
          <w:tcPr>
            <w:tcW w:w="880" w:type="dxa"/>
            <w:tcBorders>
              <w:top w:val="nil"/>
              <w:left w:val="nil"/>
              <w:bottom w:val="nil"/>
              <w:right w:val="single" w:sz="4" w:space="0" w:color="auto"/>
            </w:tcBorders>
            <w:shd w:val="clear" w:color="auto" w:fill="auto"/>
            <w:noWrap/>
            <w:vAlign w:val="center"/>
            <w:hideMark/>
          </w:tcPr>
          <w:p w14:paraId="6472D6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2265280.79</w:t>
            </w:r>
          </w:p>
        </w:tc>
      </w:tr>
      <w:tr w:rsidR="00864062" w:rsidRPr="003A26F1" w14:paraId="2A4B89E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EB390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w:t>
            </w:r>
          </w:p>
        </w:tc>
        <w:tc>
          <w:tcPr>
            <w:tcW w:w="879" w:type="dxa"/>
            <w:tcBorders>
              <w:top w:val="nil"/>
              <w:left w:val="nil"/>
              <w:bottom w:val="nil"/>
              <w:right w:val="nil"/>
            </w:tcBorders>
            <w:shd w:val="clear" w:color="auto" w:fill="auto"/>
            <w:noWrap/>
            <w:vAlign w:val="center"/>
            <w:hideMark/>
          </w:tcPr>
          <w:p w14:paraId="49BE04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679137.43</w:t>
            </w:r>
          </w:p>
        </w:tc>
        <w:tc>
          <w:tcPr>
            <w:tcW w:w="880" w:type="dxa"/>
            <w:tcBorders>
              <w:top w:val="nil"/>
              <w:left w:val="nil"/>
              <w:bottom w:val="nil"/>
              <w:right w:val="single" w:sz="4" w:space="0" w:color="auto"/>
            </w:tcBorders>
            <w:shd w:val="clear" w:color="auto" w:fill="auto"/>
            <w:noWrap/>
            <w:vAlign w:val="center"/>
            <w:hideMark/>
          </w:tcPr>
          <w:p w14:paraId="19D115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2275539.08</w:t>
            </w:r>
          </w:p>
        </w:tc>
        <w:tc>
          <w:tcPr>
            <w:tcW w:w="780" w:type="dxa"/>
            <w:tcBorders>
              <w:top w:val="nil"/>
              <w:left w:val="nil"/>
              <w:bottom w:val="nil"/>
              <w:right w:val="nil"/>
            </w:tcBorders>
            <w:shd w:val="clear" w:color="auto" w:fill="auto"/>
            <w:noWrap/>
            <w:vAlign w:val="center"/>
            <w:hideMark/>
          </w:tcPr>
          <w:p w14:paraId="0537872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799</w:t>
            </w:r>
          </w:p>
        </w:tc>
        <w:tc>
          <w:tcPr>
            <w:tcW w:w="879" w:type="dxa"/>
            <w:tcBorders>
              <w:top w:val="nil"/>
              <w:left w:val="nil"/>
              <w:bottom w:val="nil"/>
              <w:right w:val="nil"/>
            </w:tcBorders>
            <w:shd w:val="clear" w:color="auto" w:fill="auto"/>
            <w:noWrap/>
            <w:vAlign w:val="center"/>
            <w:hideMark/>
          </w:tcPr>
          <w:p w14:paraId="3E4979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686977.33</w:t>
            </w:r>
          </w:p>
        </w:tc>
        <w:tc>
          <w:tcPr>
            <w:tcW w:w="880" w:type="dxa"/>
            <w:tcBorders>
              <w:top w:val="nil"/>
              <w:left w:val="nil"/>
              <w:bottom w:val="nil"/>
              <w:right w:val="single" w:sz="4" w:space="0" w:color="auto"/>
            </w:tcBorders>
            <w:shd w:val="clear" w:color="auto" w:fill="auto"/>
            <w:noWrap/>
            <w:vAlign w:val="center"/>
            <w:hideMark/>
          </w:tcPr>
          <w:p w14:paraId="23D941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2266323.18</w:t>
            </w:r>
          </w:p>
        </w:tc>
        <w:tc>
          <w:tcPr>
            <w:tcW w:w="780" w:type="dxa"/>
            <w:tcBorders>
              <w:top w:val="nil"/>
              <w:left w:val="nil"/>
              <w:bottom w:val="nil"/>
              <w:right w:val="nil"/>
            </w:tcBorders>
            <w:shd w:val="clear" w:color="auto" w:fill="auto"/>
            <w:noWrap/>
            <w:vAlign w:val="center"/>
            <w:hideMark/>
          </w:tcPr>
          <w:p w14:paraId="60A89DB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1534</w:t>
            </w:r>
          </w:p>
        </w:tc>
        <w:tc>
          <w:tcPr>
            <w:tcW w:w="879" w:type="dxa"/>
            <w:tcBorders>
              <w:top w:val="nil"/>
              <w:left w:val="nil"/>
              <w:bottom w:val="nil"/>
              <w:right w:val="nil"/>
            </w:tcBorders>
            <w:shd w:val="clear" w:color="auto" w:fill="auto"/>
            <w:noWrap/>
            <w:vAlign w:val="center"/>
            <w:hideMark/>
          </w:tcPr>
          <w:p w14:paraId="3FB69C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686317.45</w:t>
            </w:r>
          </w:p>
        </w:tc>
        <w:tc>
          <w:tcPr>
            <w:tcW w:w="880" w:type="dxa"/>
            <w:tcBorders>
              <w:top w:val="nil"/>
              <w:left w:val="nil"/>
              <w:bottom w:val="nil"/>
              <w:right w:val="single" w:sz="4" w:space="0" w:color="auto"/>
            </w:tcBorders>
            <w:shd w:val="clear" w:color="auto" w:fill="auto"/>
            <w:noWrap/>
            <w:vAlign w:val="center"/>
            <w:hideMark/>
          </w:tcPr>
          <w:p w14:paraId="5B8C23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2265280.00</w:t>
            </w:r>
          </w:p>
        </w:tc>
      </w:tr>
      <w:tr w:rsidR="00864062" w:rsidRPr="003A26F1" w14:paraId="6F2ED5C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F622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w:t>
            </w:r>
          </w:p>
        </w:tc>
        <w:tc>
          <w:tcPr>
            <w:tcW w:w="879" w:type="dxa"/>
            <w:tcBorders>
              <w:top w:val="nil"/>
              <w:left w:val="nil"/>
              <w:bottom w:val="nil"/>
              <w:right w:val="nil"/>
            </w:tcBorders>
            <w:shd w:val="clear" w:color="auto" w:fill="auto"/>
            <w:noWrap/>
            <w:vAlign w:val="center"/>
            <w:hideMark/>
          </w:tcPr>
          <w:p w14:paraId="33A8DC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679177.07</w:t>
            </w:r>
          </w:p>
        </w:tc>
        <w:tc>
          <w:tcPr>
            <w:tcW w:w="880" w:type="dxa"/>
            <w:tcBorders>
              <w:top w:val="nil"/>
              <w:left w:val="nil"/>
              <w:bottom w:val="nil"/>
              <w:right w:val="single" w:sz="4" w:space="0" w:color="auto"/>
            </w:tcBorders>
            <w:shd w:val="clear" w:color="auto" w:fill="auto"/>
            <w:noWrap/>
            <w:vAlign w:val="center"/>
            <w:hideMark/>
          </w:tcPr>
          <w:p w14:paraId="702530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2275536.31</w:t>
            </w:r>
          </w:p>
        </w:tc>
        <w:tc>
          <w:tcPr>
            <w:tcW w:w="780" w:type="dxa"/>
            <w:tcBorders>
              <w:top w:val="nil"/>
              <w:left w:val="nil"/>
              <w:bottom w:val="nil"/>
              <w:right w:val="nil"/>
            </w:tcBorders>
            <w:shd w:val="clear" w:color="auto" w:fill="auto"/>
            <w:noWrap/>
            <w:vAlign w:val="center"/>
            <w:hideMark/>
          </w:tcPr>
          <w:p w14:paraId="5DCE35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800</w:t>
            </w:r>
          </w:p>
        </w:tc>
        <w:tc>
          <w:tcPr>
            <w:tcW w:w="879" w:type="dxa"/>
            <w:tcBorders>
              <w:top w:val="nil"/>
              <w:left w:val="nil"/>
              <w:bottom w:val="nil"/>
              <w:right w:val="nil"/>
            </w:tcBorders>
            <w:shd w:val="clear" w:color="auto" w:fill="auto"/>
            <w:noWrap/>
            <w:vAlign w:val="center"/>
            <w:hideMark/>
          </w:tcPr>
          <w:p w14:paraId="4AEC90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686976.21</w:t>
            </w:r>
          </w:p>
        </w:tc>
        <w:tc>
          <w:tcPr>
            <w:tcW w:w="880" w:type="dxa"/>
            <w:tcBorders>
              <w:top w:val="nil"/>
              <w:left w:val="nil"/>
              <w:bottom w:val="nil"/>
              <w:right w:val="single" w:sz="4" w:space="0" w:color="auto"/>
            </w:tcBorders>
            <w:shd w:val="clear" w:color="auto" w:fill="auto"/>
            <w:noWrap/>
            <w:vAlign w:val="center"/>
            <w:hideMark/>
          </w:tcPr>
          <w:p w14:paraId="7062C4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2266322.27</w:t>
            </w:r>
          </w:p>
        </w:tc>
        <w:tc>
          <w:tcPr>
            <w:tcW w:w="780" w:type="dxa"/>
            <w:tcBorders>
              <w:top w:val="nil"/>
              <w:left w:val="nil"/>
              <w:bottom w:val="nil"/>
              <w:right w:val="nil"/>
            </w:tcBorders>
            <w:shd w:val="clear" w:color="auto" w:fill="auto"/>
            <w:noWrap/>
            <w:vAlign w:val="center"/>
            <w:hideMark/>
          </w:tcPr>
          <w:p w14:paraId="1824620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1535</w:t>
            </w:r>
          </w:p>
        </w:tc>
        <w:tc>
          <w:tcPr>
            <w:tcW w:w="879" w:type="dxa"/>
            <w:tcBorders>
              <w:top w:val="nil"/>
              <w:left w:val="nil"/>
              <w:bottom w:val="nil"/>
              <w:right w:val="nil"/>
            </w:tcBorders>
            <w:shd w:val="clear" w:color="auto" w:fill="auto"/>
            <w:noWrap/>
            <w:vAlign w:val="center"/>
            <w:hideMark/>
          </w:tcPr>
          <w:p w14:paraId="46D2A9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686315.92</w:t>
            </w:r>
          </w:p>
        </w:tc>
        <w:tc>
          <w:tcPr>
            <w:tcW w:w="880" w:type="dxa"/>
            <w:tcBorders>
              <w:top w:val="nil"/>
              <w:left w:val="nil"/>
              <w:bottom w:val="nil"/>
              <w:right w:val="single" w:sz="4" w:space="0" w:color="auto"/>
            </w:tcBorders>
            <w:shd w:val="clear" w:color="auto" w:fill="auto"/>
            <w:noWrap/>
            <w:vAlign w:val="center"/>
            <w:hideMark/>
          </w:tcPr>
          <w:p w14:paraId="1ACABF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2265279.22</w:t>
            </w:r>
          </w:p>
        </w:tc>
      </w:tr>
      <w:tr w:rsidR="00864062" w:rsidRPr="003A26F1" w14:paraId="4B69449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2CB12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w:t>
            </w:r>
          </w:p>
        </w:tc>
        <w:tc>
          <w:tcPr>
            <w:tcW w:w="879" w:type="dxa"/>
            <w:tcBorders>
              <w:top w:val="nil"/>
              <w:left w:val="nil"/>
              <w:bottom w:val="nil"/>
              <w:right w:val="nil"/>
            </w:tcBorders>
            <w:shd w:val="clear" w:color="auto" w:fill="auto"/>
            <w:noWrap/>
            <w:vAlign w:val="center"/>
            <w:hideMark/>
          </w:tcPr>
          <w:p w14:paraId="739173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679228.82</w:t>
            </w:r>
          </w:p>
        </w:tc>
        <w:tc>
          <w:tcPr>
            <w:tcW w:w="880" w:type="dxa"/>
            <w:tcBorders>
              <w:top w:val="nil"/>
              <w:left w:val="nil"/>
              <w:bottom w:val="nil"/>
              <w:right w:val="single" w:sz="4" w:space="0" w:color="auto"/>
            </w:tcBorders>
            <w:shd w:val="clear" w:color="auto" w:fill="auto"/>
            <w:noWrap/>
            <w:vAlign w:val="center"/>
            <w:hideMark/>
          </w:tcPr>
          <w:p w14:paraId="2E131A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2275532.68</w:t>
            </w:r>
          </w:p>
        </w:tc>
        <w:tc>
          <w:tcPr>
            <w:tcW w:w="780" w:type="dxa"/>
            <w:tcBorders>
              <w:top w:val="nil"/>
              <w:left w:val="nil"/>
              <w:bottom w:val="nil"/>
              <w:right w:val="nil"/>
            </w:tcBorders>
            <w:shd w:val="clear" w:color="auto" w:fill="auto"/>
            <w:noWrap/>
            <w:vAlign w:val="center"/>
            <w:hideMark/>
          </w:tcPr>
          <w:p w14:paraId="2DDDCAB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801</w:t>
            </w:r>
          </w:p>
        </w:tc>
        <w:tc>
          <w:tcPr>
            <w:tcW w:w="879" w:type="dxa"/>
            <w:tcBorders>
              <w:top w:val="nil"/>
              <w:left w:val="nil"/>
              <w:bottom w:val="nil"/>
              <w:right w:val="nil"/>
            </w:tcBorders>
            <w:shd w:val="clear" w:color="auto" w:fill="auto"/>
            <w:noWrap/>
            <w:vAlign w:val="center"/>
            <w:hideMark/>
          </w:tcPr>
          <w:p w14:paraId="30B786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686975.08</w:t>
            </w:r>
          </w:p>
        </w:tc>
        <w:tc>
          <w:tcPr>
            <w:tcW w:w="880" w:type="dxa"/>
            <w:tcBorders>
              <w:top w:val="nil"/>
              <w:left w:val="nil"/>
              <w:bottom w:val="nil"/>
              <w:right w:val="single" w:sz="4" w:space="0" w:color="auto"/>
            </w:tcBorders>
            <w:shd w:val="clear" w:color="auto" w:fill="auto"/>
            <w:noWrap/>
            <w:vAlign w:val="center"/>
            <w:hideMark/>
          </w:tcPr>
          <w:p w14:paraId="0BA944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2266321.37</w:t>
            </w:r>
          </w:p>
        </w:tc>
        <w:tc>
          <w:tcPr>
            <w:tcW w:w="780" w:type="dxa"/>
            <w:tcBorders>
              <w:top w:val="nil"/>
              <w:left w:val="nil"/>
              <w:bottom w:val="nil"/>
              <w:right w:val="nil"/>
            </w:tcBorders>
            <w:shd w:val="clear" w:color="auto" w:fill="auto"/>
            <w:noWrap/>
            <w:vAlign w:val="center"/>
            <w:hideMark/>
          </w:tcPr>
          <w:p w14:paraId="77ACD94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1536</w:t>
            </w:r>
          </w:p>
        </w:tc>
        <w:tc>
          <w:tcPr>
            <w:tcW w:w="879" w:type="dxa"/>
            <w:tcBorders>
              <w:top w:val="nil"/>
              <w:left w:val="nil"/>
              <w:bottom w:val="nil"/>
              <w:right w:val="nil"/>
            </w:tcBorders>
            <w:shd w:val="clear" w:color="auto" w:fill="auto"/>
            <w:noWrap/>
            <w:vAlign w:val="center"/>
            <w:hideMark/>
          </w:tcPr>
          <w:p w14:paraId="3D18DE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686306.57</w:t>
            </w:r>
          </w:p>
        </w:tc>
        <w:tc>
          <w:tcPr>
            <w:tcW w:w="880" w:type="dxa"/>
            <w:tcBorders>
              <w:top w:val="nil"/>
              <w:left w:val="nil"/>
              <w:bottom w:val="nil"/>
              <w:right w:val="single" w:sz="4" w:space="0" w:color="auto"/>
            </w:tcBorders>
            <w:shd w:val="clear" w:color="auto" w:fill="auto"/>
            <w:noWrap/>
            <w:vAlign w:val="center"/>
            <w:hideMark/>
          </w:tcPr>
          <w:p w14:paraId="7E0972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2265272.07</w:t>
            </w:r>
          </w:p>
        </w:tc>
      </w:tr>
      <w:tr w:rsidR="00864062" w:rsidRPr="003A26F1" w14:paraId="6FEFD05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0788B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w:t>
            </w:r>
          </w:p>
        </w:tc>
        <w:tc>
          <w:tcPr>
            <w:tcW w:w="879" w:type="dxa"/>
            <w:tcBorders>
              <w:top w:val="nil"/>
              <w:left w:val="nil"/>
              <w:bottom w:val="nil"/>
              <w:right w:val="nil"/>
            </w:tcBorders>
            <w:shd w:val="clear" w:color="auto" w:fill="auto"/>
            <w:noWrap/>
            <w:vAlign w:val="center"/>
            <w:hideMark/>
          </w:tcPr>
          <w:p w14:paraId="4B9DCD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679265.52</w:t>
            </w:r>
          </w:p>
        </w:tc>
        <w:tc>
          <w:tcPr>
            <w:tcW w:w="880" w:type="dxa"/>
            <w:tcBorders>
              <w:top w:val="nil"/>
              <w:left w:val="nil"/>
              <w:bottom w:val="nil"/>
              <w:right w:val="single" w:sz="4" w:space="0" w:color="auto"/>
            </w:tcBorders>
            <w:shd w:val="clear" w:color="auto" w:fill="auto"/>
            <w:noWrap/>
            <w:vAlign w:val="center"/>
            <w:hideMark/>
          </w:tcPr>
          <w:p w14:paraId="7FD736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2275529.73</w:t>
            </w:r>
          </w:p>
        </w:tc>
        <w:tc>
          <w:tcPr>
            <w:tcW w:w="780" w:type="dxa"/>
            <w:tcBorders>
              <w:top w:val="nil"/>
              <w:left w:val="nil"/>
              <w:bottom w:val="nil"/>
              <w:right w:val="nil"/>
            </w:tcBorders>
            <w:shd w:val="clear" w:color="auto" w:fill="auto"/>
            <w:noWrap/>
            <w:vAlign w:val="center"/>
            <w:hideMark/>
          </w:tcPr>
          <w:p w14:paraId="7E43BCA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802</w:t>
            </w:r>
          </w:p>
        </w:tc>
        <w:tc>
          <w:tcPr>
            <w:tcW w:w="879" w:type="dxa"/>
            <w:tcBorders>
              <w:top w:val="nil"/>
              <w:left w:val="nil"/>
              <w:bottom w:val="nil"/>
              <w:right w:val="nil"/>
            </w:tcBorders>
            <w:shd w:val="clear" w:color="auto" w:fill="auto"/>
            <w:noWrap/>
            <w:vAlign w:val="center"/>
            <w:hideMark/>
          </w:tcPr>
          <w:p w14:paraId="07A9C6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686974.06</w:t>
            </w:r>
          </w:p>
        </w:tc>
        <w:tc>
          <w:tcPr>
            <w:tcW w:w="880" w:type="dxa"/>
            <w:tcBorders>
              <w:top w:val="nil"/>
              <w:left w:val="nil"/>
              <w:bottom w:val="nil"/>
              <w:right w:val="single" w:sz="4" w:space="0" w:color="auto"/>
            </w:tcBorders>
            <w:shd w:val="clear" w:color="auto" w:fill="auto"/>
            <w:noWrap/>
            <w:vAlign w:val="center"/>
            <w:hideMark/>
          </w:tcPr>
          <w:p w14:paraId="17333F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2266320.56</w:t>
            </w:r>
          </w:p>
        </w:tc>
        <w:tc>
          <w:tcPr>
            <w:tcW w:w="780" w:type="dxa"/>
            <w:tcBorders>
              <w:top w:val="nil"/>
              <w:left w:val="nil"/>
              <w:bottom w:val="nil"/>
              <w:right w:val="nil"/>
            </w:tcBorders>
            <w:shd w:val="clear" w:color="auto" w:fill="auto"/>
            <w:noWrap/>
            <w:vAlign w:val="center"/>
            <w:hideMark/>
          </w:tcPr>
          <w:p w14:paraId="2407C80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1537</w:t>
            </w:r>
          </w:p>
        </w:tc>
        <w:tc>
          <w:tcPr>
            <w:tcW w:w="879" w:type="dxa"/>
            <w:tcBorders>
              <w:top w:val="nil"/>
              <w:left w:val="nil"/>
              <w:bottom w:val="nil"/>
              <w:right w:val="nil"/>
            </w:tcBorders>
            <w:shd w:val="clear" w:color="auto" w:fill="auto"/>
            <w:noWrap/>
            <w:vAlign w:val="center"/>
            <w:hideMark/>
          </w:tcPr>
          <w:p w14:paraId="599134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686258.99</w:t>
            </w:r>
          </w:p>
        </w:tc>
        <w:tc>
          <w:tcPr>
            <w:tcW w:w="880" w:type="dxa"/>
            <w:tcBorders>
              <w:top w:val="nil"/>
              <w:left w:val="nil"/>
              <w:bottom w:val="nil"/>
              <w:right w:val="single" w:sz="4" w:space="0" w:color="auto"/>
            </w:tcBorders>
            <w:shd w:val="clear" w:color="auto" w:fill="auto"/>
            <w:noWrap/>
            <w:vAlign w:val="center"/>
            <w:hideMark/>
          </w:tcPr>
          <w:p w14:paraId="32A7F1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2265238.50</w:t>
            </w:r>
          </w:p>
        </w:tc>
      </w:tr>
      <w:tr w:rsidR="00864062" w:rsidRPr="003A26F1" w14:paraId="7485541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19816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w:t>
            </w:r>
          </w:p>
        </w:tc>
        <w:tc>
          <w:tcPr>
            <w:tcW w:w="879" w:type="dxa"/>
            <w:tcBorders>
              <w:top w:val="nil"/>
              <w:left w:val="nil"/>
              <w:bottom w:val="nil"/>
              <w:right w:val="nil"/>
            </w:tcBorders>
            <w:shd w:val="clear" w:color="auto" w:fill="auto"/>
            <w:noWrap/>
            <w:vAlign w:val="center"/>
            <w:hideMark/>
          </w:tcPr>
          <w:p w14:paraId="13867C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679267.09</w:t>
            </w:r>
          </w:p>
        </w:tc>
        <w:tc>
          <w:tcPr>
            <w:tcW w:w="880" w:type="dxa"/>
            <w:tcBorders>
              <w:top w:val="nil"/>
              <w:left w:val="nil"/>
              <w:bottom w:val="nil"/>
              <w:right w:val="single" w:sz="4" w:space="0" w:color="auto"/>
            </w:tcBorders>
            <w:shd w:val="clear" w:color="auto" w:fill="auto"/>
            <w:noWrap/>
            <w:vAlign w:val="center"/>
            <w:hideMark/>
          </w:tcPr>
          <w:p w14:paraId="295A6F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2275529.60</w:t>
            </w:r>
          </w:p>
        </w:tc>
        <w:tc>
          <w:tcPr>
            <w:tcW w:w="780" w:type="dxa"/>
            <w:tcBorders>
              <w:top w:val="nil"/>
              <w:left w:val="nil"/>
              <w:bottom w:val="nil"/>
              <w:right w:val="nil"/>
            </w:tcBorders>
            <w:shd w:val="clear" w:color="auto" w:fill="auto"/>
            <w:noWrap/>
            <w:vAlign w:val="center"/>
            <w:hideMark/>
          </w:tcPr>
          <w:p w14:paraId="0D682B2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803</w:t>
            </w:r>
          </w:p>
        </w:tc>
        <w:tc>
          <w:tcPr>
            <w:tcW w:w="879" w:type="dxa"/>
            <w:tcBorders>
              <w:top w:val="nil"/>
              <w:left w:val="nil"/>
              <w:bottom w:val="nil"/>
              <w:right w:val="nil"/>
            </w:tcBorders>
            <w:shd w:val="clear" w:color="auto" w:fill="auto"/>
            <w:noWrap/>
            <w:vAlign w:val="center"/>
            <w:hideMark/>
          </w:tcPr>
          <w:p w14:paraId="704D33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686973.15</w:t>
            </w:r>
          </w:p>
        </w:tc>
        <w:tc>
          <w:tcPr>
            <w:tcW w:w="880" w:type="dxa"/>
            <w:tcBorders>
              <w:top w:val="nil"/>
              <w:left w:val="nil"/>
              <w:bottom w:val="nil"/>
              <w:right w:val="single" w:sz="4" w:space="0" w:color="auto"/>
            </w:tcBorders>
            <w:shd w:val="clear" w:color="auto" w:fill="auto"/>
            <w:noWrap/>
            <w:vAlign w:val="center"/>
            <w:hideMark/>
          </w:tcPr>
          <w:p w14:paraId="5CC3E4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2266319.84</w:t>
            </w:r>
          </w:p>
        </w:tc>
        <w:tc>
          <w:tcPr>
            <w:tcW w:w="780" w:type="dxa"/>
            <w:tcBorders>
              <w:top w:val="nil"/>
              <w:left w:val="nil"/>
              <w:bottom w:val="nil"/>
              <w:right w:val="nil"/>
            </w:tcBorders>
            <w:shd w:val="clear" w:color="auto" w:fill="auto"/>
            <w:noWrap/>
            <w:vAlign w:val="center"/>
            <w:hideMark/>
          </w:tcPr>
          <w:p w14:paraId="6215E0C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1538</w:t>
            </w:r>
          </w:p>
        </w:tc>
        <w:tc>
          <w:tcPr>
            <w:tcW w:w="879" w:type="dxa"/>
            <w:tcBorders>
              <w:top w:val="nil"/>
              <w:left w:val="nil"/>
              <w:bottom w:val="nil"/>
              <w:right w:val="nil"/>
            </w:tcBorders>
            <w:shd w:val="clear" w:color="auto" w:fill="auto"/>
            <w:noWrap/>
            <w:vAlign w:val="center"/>
            <w:hideMark/>
          </w:tcPr>
          <w:p w14:paraId="7C5CF5E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686220.05</w:t>
            </w:r>
          </w:p>
        </w:tc>
        <w:tc>
          <w:tcPr>
            <w:tcW w:w="880" w:type="dxa"/>
            <w:tcBorders>
              <w:top w:val="nil"/>
              <w:left w:val="nil"/>
              <w:bottom w:val="nil"/>
              <w:right w:val="single" w:sz="4" w:space="0" w:color="auto"/>
            </w:tcBorders>
            <w:shd w:val="clear" w:color="auto" w:fill="auto"/>
            <w:noWrap/>
            <w:vAlign w:val="center"/>
            <w:hideMark/>
          </w:tcPr>
          <w:p w14:paraId="15518C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2265207.24</w:t>
            </w:r>
          </w:p>
        </w:tc>
      </w:tr>
      <w:tr w:rsidR="00864062" w:rsidRPr="003A26F1" w14:paraId="576BDBE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9F8DBE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w:t>
            </w:r>
          </w:p>
        </w:tc>
        <w:tc>
          <w:tcPr>
            <w:tcW w:w="879" w:type="dxa"/>
            <w:tcBorders>
              <w:top w:val="nil"/>
              <w:left w:val="nil"/>
              <w:bottom w:val="nil"/>
              <w:right w:val="nil"/>
            </w:tcBorders>
            <w:shd w:val="clear" w:color="auto" w:fill="auto"/>
            <w:noWrap/>
            <w:vAlign w:val="center"/>
            <w:hideMark/>
          </w:tcPr>
          <w:p w14:paraId="1B1971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679307.68</w:t>
            </w:r>
          </w:p>
        </w:tc>
        <w:tc>
          <w:tcPr>
            <w:tcW w:w="880" w:type="dxa"/>
            <w:tcBorders>
              <w:top w:val="nil"/>
              <w:left w:val="nil"/>
              <w:bottom w:val="nil"/>
              <w:right w:val="single" w:sz="4" w:space="0" w:color="auto"/>
            </w:tcBorders>
            <w:shd w:val="clear" w:color="auto" w:fill="auto"/>
            <w:noWrap/>
            <w:vAlign w:val="center"/>
            <w:hideMark/>
          </w:tcPr>
          <w:p w14:paraId="3A2DD9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2275528.83</w:t>
            </w:r>
          </w:p>
        </w:tc>
        <w:tc>
          <w:tcPr>
            <w:tcW w:w="780" w:type="dxa"/>
            <w:tcBorders>
              <w:top w:val="nil"/>
              <w:left w:val="nil"/>
              <w:bottom w:val="nil"/>
              <w:right w:val="nil"/>
            </w:tcBorders>
            <w:shd w:val="clear" w:color="auto" w:fill="auto"/>
            <w:noWrap/>
            <w:vAlign w:val="center"/>
            <w:hideMark/>
          </w:tcPr>
          <w:p w14:paraId="0BFCC11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804</w:t>
            </w:r>
          </w:p>
        </w:tc>
        <w:tc>
          <w:tcPr>
            <w:tcW w:w="879" w:type="dxa"/>
            <w:tcBorders>
              <w:top w:val="nil"/>
              <w:left w:val="nil"/>
              <w:bottom w:val="nil"/>
              <w:right w:val="nil"/>
            </w:tcBorders>
            <w:shd w:val="clear" w:color="auto" w:fill="auto"/>
            <w:noWrap/>
            <w:vAlign w:val="center"/>
            <w:hideMark/>
          </w:tcPr>
          <w:p w14:paraId="7A874E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686972.36</w:t>
            </w:r>
          </w:p>
        </w:tc>
        <w:tc>
          <w:tcPr>
            <w:tcW w:w="880" w:type="dxa"/>
            <w:tcBorders>
              <w:top w:val="nil"/>
              <w:left w:val="nil"/>
              <w:bottom w:val="nil"/>
              <w:right w:val="single" w:sz="4" w:space="0" w:color="auto"/>
            </w:tcBorders>
            <w:shd w:val="clear" w:color="auto" w:fill="auto"/>
            <w:noWrap/>
            <w:vAlign w:val="center"/>
            <w:hideMark/>
          </w:tcPr>
          <w:p w14:paraId="33EC3C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2266319.21</w:t>
            </w:r>
          </w:p>
        </w:tc>
        <w:tc>
          <w:tcPr>
            <w:tcW w:w="780" w:type="dxa"/>
            <w:tcBorders>
              <w:top w:val="nil"/>
              <w:left w:val="nil"/>
              <w:bottom w:val="nil"/>
              <w:right w:val="nil"/>
            </w:tcBorders>
            <w:shd w:val="clear" w:color="auto" w:fill="auto"/>
            <w:noWrap/>
            <w:vAlign w:val="center"/>
            <w:hideMark/>
          </w:tcPr>
          <w:p w14:paraId="08C6E5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1539</w:t>
            </w:r>
          </w:p>
        </w:tc>
        <w:tc>
          <w:tcPr>
            <w:tcW w:w="879" w:type="dxa"/>
            <w:tcBorders>
              <w:top w:val="nil"/>
              <w:left w:val="nil"/>
              <w:bottom w:val="nil"/>
              <w:right w:val="nil"/>
            </w:tcBorders>
            <w:shd w:val="clear" w:color="auto" w:fill="auto"/>
            <w:noWrap/>
            <w:vAlign w:val="center"/>
            <w:hideMark/>
          </w:tcPr>
          <w:p w14:paraId="514F0D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686183.88</w:t>
            </w:r>
          </w:p>
        </w:tc>
        <w:tc>
          <w:tcPr>
            <w:tcW w:w="880" w:type="dxa"/>
            <w:tcBorders>
              <w:top w:val="nil"/>
              <w:left w:val="nil"/>
              <w:bottom w:val="nil"/>
              <w:right w:val="single" w:sz="4" w:space="0" w:color="auto"/>
            </w:tcBorders>
            <w:shd w:val="clear" w:color="auto" w:fill="auto"/>
            <w:noWrap/>
            <w:vAlign w:val="center"/>
            <w:hideMark/>
          </w:tcPr>
          <w:p w14:paraId="60CA99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2265164.16</w:t>
            </w:r>
          </w:p>
        </w:tc>
      </w:tr>
      <w:tr w:rsidR="00864062" w:rsidRPr="003A26F1" w14:paraId="0547AAE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FE13FA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w:t>
            </w:r>
          </w:p>
        </w:tc>
        <w:tc>
          <w:tcPr>
            <w:tcW w:w="879" w:type="dxa"/>
            <w:tcBorders>
              <w:top w:val="nil"/>
              <w:left w:val="nil"/>
              <w:bottom w:val="nil"/>
              <w:right w:val="nil"/>
            </w:tcBorders>
            <w:shd w:val="clear" w:color="auto" w:fill="auto"/>
            <w:noWrap/>
            <w:vAlign w:val="center"/>
            <w:hideMark/>
          </w:tcPr>
          <w:p w14:paraId="5F53F6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679316.87</w:t>
            </w:r>
          </w:p>
        </w:tc>
        <w:tc>
          <w:tcPr>
            <w:tcW w:w="880" w:type="dxa"/>
            <w:tcBorders>
              <w:top w:val="nil"/>
              <w:left w:val="nil"/>
              <w:bottom w:val="nil"/>
              <w:right w:val="single" w:sz="4" w:space="0" w:color="auto"/>
            </w:tcBorders>
            <w:shd w:val="clear" w:color="auto" w:fill="auto"/>
            <w:noWrap/>
            <w:vAlign w:val="center"/>
            <w:hideMark/>
          </w:tcPr>
          <w:p w14:paraId="33146C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2275527.89</w:t>
            </w:r>
          </w:p>
        </w:tc>
        <w:tc>
          <w:tcPr>
            <w:tcW w:w="780" w:type="dxa"/>
            <w:tcBorders>
              <w:top w:val="nil"/>
              <w:left w:val="nil"/>
              <w:bottom w:val="nil"/>
              <w:right w:val="nil"/>
            </w:tcBorders>
            <w:shd w:val="clear" w:color="auto" w:fill="auto"/>
            <w:noWrap/>
            <w:vAlign w:val="center"/>
            <w:hideMark/>
          </w:tcPr>
          <w:p w14:paraId="31973C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805</w:t>
            </w:r>
          </w:p>
        </w:tc>
        <w:tc>
          <w:tcPr>
            <w:tcW w:w="879" w:type="dxa"/>
            <w:tcBorders>
              <w:top w:val="nil"/>
              <w:left w:val="nil"/>
              <w:bottom w:val="nil"/>
              <w:right w:val="nil"/>
            </w:tcBorders>
            <w:shd w:val="clear" w:color="auto" w:fill="auto"/>
            <w:noWrap/>
            <w:vAlign w:val="center"/>
            <w:hideMark/>
          </w:tcPr>
          <w:p w14:paraId="11EB16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686971.68</w:t>
            </w:r>
          </w:p>
        </w:tc>
        <w:tc>
          <w:tcPr>
            <w:tcW w:w="880" w:type="dxa"/>
            <w:tcBorders>
              <w:top w:val="nil"/>
              <w:left w:val="nil"/>
              <w:bottom w:val="nil"/>
              <w:right w:val="single" w:sz="4" w:space="0" w:color="auto"/>
            </w:tcBorders>
            <w:shd w:val="clear" w:color="auto" w:fill="auto"/>
            <w:noWrap/>
            <w:vAlign w:val="center"/>
            <w:hideMark/>
          </w:tcPr>
          <w:p w14:paraId="02B817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2266318.66</w:t>
            </w:r>
          </w:p>
        </w:tc>
        <w:tc>
          <w:tcPr>
            <w:tcW w:w="780" w:type="dxa"/>
            <w:tcBorders>
              <w:top w:val="nil"/>
              <w:left w:val="nil"/>
              <w:bottom w:val="nil"/>
              <w:right w:val="nil"/>
            </w:tcBorders>
            <w:shd w:val="clear" w:color="auto" w:fill="auto"/>
            <w:noWrap/>
            <w:vAlign w:val="center"/>
            <w:hideMark/>
          </w:tcPr>
          <w:p w14:paraId="6B79D63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1540</w:t>
            </w:r>
          </w:p>
        </w:tc>
        <w:tc>
          <w:tcPr>
            <w:tcW w:w="879" w:type="dxa"/>
            <w:tcBorders>
              <w:top w:val="nil"/>
              <w:left w:val="nil"/>
              <w:bottom w:val="nil"/>
              <w:right w:val="nil"/>
            </w:tcBorders>
            <w:shd w:val="clear" w:color="auto" w:fill="auto"/>
            <w:noWrap/>
            <w:vAlign w:val="center"/>
            <w:hideMark/>
          </w:tcPr>
          <w:p w14:paraId="3C1B68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686150.50</w:t>
            </w:r>
          </w:p>
        </w:tc>
        <w:tc>
          <w:tcPr>
            <w:tcW w:w="880" w:type="dxa"/>
            <w:tcBorders>
              <w:top w:val="nil"/>
              <w:left w:val="nil"/>
              <w:bottom w:val="nil"/>
              <w:right w:val="single" w:sz="4" w:space="0" w:color="auto"/>
            </w:tcBorders>
            <w:shd w:val="clear" w:color="auto" w:fill="auto"/>
            <w:noWrap/>
            <w:vAlign w:val="center"/>
            <w:hideMark/>
          </w:tcPr>
          <w:p w14:paraId="02795F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2265133.59</w:t>
            </w:r>
          </w:p>
        </w:tc>
      </w:tr>
      <w:tr w:rsidR="00864062" w:rsidRPr="003A26F1" w14:paraId="6972B28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973866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w:t>
            </w:r>
          </w:p>
        </w:tc>
        <w:tc>
          <w:tcPr>
            <w:tcW w:w="879" w:type="dxa"/>
            <w:tcBorders>
              <w:top w:val="nil"/>
              <w:left w:val="nil"/>
              <w:bottom w:val="nil"/>
              <w:right w:val="nil"/>
            </w:tcBorders>
            <w:shd w:val="clear" w:color="auto" w:fill="auto"/>
            <w:noWrap/>
            <w:vAlign w:val="center"/>
            <w:hideMark/>
          </w:tcPr>
          <w:p w14:paraId="4FF725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679352.08</w:t>
            </w:r>
          </w:p>
        </w:tc>
        <w:tc>
          <w:tcPr>
            <w:tcW w:w="880" w:type="dxa"/>
            <w:tcBorders>
              <w:top w:val="nil"/>
              <w:left w:val="nil"/>
              <w:bottom w:val="nil"/>
              <w:right w:val="single" w:sz="4" w:space="0" w:color="auto"/>
            </w:tcBorders>
            <w:shd w:val="clear" w:color="auto" w:fill="auto"/>
            <w:noWrap/>
            <w:vAlign w:val="center"/>
            <w:hideMark/>
          </w:tcPr>
          <w:p w14:paraId="576FFE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2275524.31</w:t>
            </w:r>
          </w:p>
        </w:tc>
        <w:tc>
          <w:tcPr>
            <w:tcW w:w="780" w:type="dxa"/>
            <w:tcBorders>
              <w:top w:val="nil"/>
              <w:left w:val="nil"/>
              <w:bottom w:val="nil"/>
              <w:right w:val="nil"/>
            </w:tcBorders>
            <w:shd w:val="clear" w:color="auto" w:fill="auto"/>
            <w:noWrap/>
            <w:vAlign w:val="center"/>
            <w:hideMark/>
          </w:tcPr>
          <w:p w14:paraId="7E7A722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806</w:t>
            </w:r>
          </w:p>
        </w:tc>
        <w:tc>
          <w:tcPr>
            <w:tcW w:w="879" w:type="dxa"/>
            <w:tcBorders>
              <w:top w:val="nil"/>
              <w:left w:val="nil"/>
              <w:bottom w:val="nil"/>
              <w:right w:val="nil"/>
            </w:tcBorders>
            <w:shd w:val="clear" w:color="auto" w:fill="auto"/>
            <w:noWrap/>
            <w:vAlign w:val="center"/>
            <w:hideMark/>
          </w:tcPr>
          <w:p w14:paraId="3A7B5C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686971.12</w:t>
            </w:r>
          </w:p>
        </w:tc>
        <w:tc>
          <w:tcPr>
            <w:tcW w:w="880" w:type="dxa"/>
            <w:tcBorders>
              <w:top w:val="nil"/>
              <w:left w:val="nil"/>
              <w:bottom w:val="nil"/>
              <w:right w:val="single" w:sz="4" w:space="0" w:color="auto"/>
            </w:tcBorders>
            <w:shd w:val="clear" w:color="auto" w:fill="auto"/>
            <w:noWrap/>
            <w:vAlign w:val="center"/>
            <w:hideMark/>
          </w:tcPr>
          <w:p w14:paraId="298921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2266318.19</w:t>
            </w:r>
          </w:p>
        </w:tc>
        <w:tc>
          <w:tcPr>
            <w:tcW w:w="780" w:type="dxa"/>
            <w:tcBorders>
              <w:top w:val="nil"/>
              <w:left w:val="nil"/>
              <w:bottom w:val="nil"/>
              <w:right w:val="nil"/>
            </w:tcBorders>
            <w:shd w:val="clear" w:color="auto" w:fill="auto"/>
            <w:noWrap/>
            <w:vAlign w:val="center"/>
            <w:hideMark/>
          </w:tcPr>
          <w:p w14:paraId="0CE9F1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1541</w:t>
            </w:r>
          </w:p>
        </w:tc>
        <w:tc>
          <w:tcPr>
            <w:tcW w:w="879" w:type="dxa"/>
            <w:tcBorders>
              <w:top w:val="nil"/>
              <w:left w:val="nil"/>
              <w:bottom w:val="nil"/>
              <w:right w:val="nil"/>
            </w:tcBorders>
            <w:shd w:val="clear" w:color="auto" w:fill="auto"/>
            <w:noWrap/>
            <w:vAlign w:val="center"/>
            <w:hideMark/>
          </w:tcPr>
          <w:p w14:paraId="05D823C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686112.25</w:t>
            </w:r>
          </w:p>
        </w:tc>
        <w:tc>
          <w:tcPr>
            <w:tcW w:w="880" w:type="dxa"/>
            <w:tcBorders>
              <w:top w:val="nil"/>
              <w:left w:val="nil"/>
              <w:bottom w:val="nil"/>
              <w:right w:val="single" w:sz="4" w:space="0" w:color="auto"/>
            </w:tcBorders>
            <w:shd w:val="clear" w:color="auto" w:fill="auto"/>
            <w:noWrap/>
            <w:vAlign w:val="center"/>
            <w:hideMark/>
          </w:tcPr>
          <w:p w14:paraId="4FE042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2265121.09</w:t>
            </w:r>
          </w:p>
        </w:tc>
      </w:tr>
      <w:tr w:rsidR="00864062" w:rsidRPr="003A26F1" w14:paraId="71CAF6F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0383B2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w:t>
            </w:r>
          </w:p>
        </w:tc>
        <w:tc>
          <w:tcPr>
            <w:tcW w:w="879" w:type="dxa"/>
            <w:tcBorders>
              <w:top w:val="nil"/>
              <w:left w:val="nil"/>
              <w:bottom w:val="nil"/>
              <w:right w:val="nil"/>
            </w:tcBorders>
            <w:shd w:val="clear" w:color="auto" w:fill="auto"/>
            <w:noWrap/>
            <w:vAlign w:val="center"/>
            <w:hideMark/>
          </w:tcPr>
          <w:p w14:paraId="38437F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679396.85</w:t>
            </w:r>
          </w:p>
        </w:tc>
        <w:tc>
          <w:tcPr>
            <w:tcW w:w="880" w:type="dxa"/>
            <w:tcBorders>
              <w:top w:val="nil"/>
              <w:left w:val="nil"/>
              <w:bottom w:val="nil"/>
              <w:right w:val="single" w:sz="4" w:space="0" w:color="auto"/>
            </w:tcBorders>
            <w:shd w:val="clear" w:color="auto" w:fill="auto"/>
            <w:noWrap/>
            <w:vAlign w:val="center"/>
            <w:hideMark/>
          </w:tcPr>
          <w:p w14:paraId="10747F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2275521.65</w:t>
            </w:r>
          </w:p>
        </w:tc>
        <w:tc>
          <w:tcPr>
            <w:tcW w:w="780" w:type="dxa"/>
            <w:tcBorders>
              <w:top w:val="nil"/>
              <w:left w:val="nil"/>
              <w:bottom w:val="nil"/>
              <w:right w:val="nil"/>
            </w:tcBorders>
            <w:shd w:val="clear" w:color="auto" w:fill="auto"/>
            <w:noWrap/>
            <w:vAlign w:val="center"/>
            <w:hideMark/>
          </w:tcPr>
          <w:p w14:paraId="6039264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807</w:t>
            </w:r>
          </w:p>
        </w:tc>
        <w:tc>
          <w:tcPr>
            <w:tcW w:w="879" w:type="dxa"/>
            <w:tcBorders>
              <w:top w:val="nil"/>
              <w:left w:val="nil"/>
              <w:bottom w:val="nil"/>
              <w:right w:val="nil"/>
            </w:tcBorders>
            <w:shd w:val="clear" w:color="auto" w:fill="auto"/>
            <w:noWrap/>
            <w:vAlign w:val="center"/>
            <w:hideMark/>
          </w:tcPr>
          <w:p w14:paraId="0B7E2E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686970.68</w:t>
            </w:r>
          </w:p>
        </w:tc>
        <w:tc>
          <w:tcPr>
            <w:tcW w:w="880" w:type="dxa"/>
            <w:tcBorders>
              <w:top w:val="nil"/>
              <w:left w:val="nil"/>
              <w:bottom w:val="nil"/>
              <w:right w:val="single" w:sz="4" w:space="0" w:color="auto"/>
            </w:tcBorders>
            <w:shd w:val="clear" w:color="auto" w:fill="auto"/>
            <w:noWrap/>
            <w:vAlign w:val="center"/>
            <w:hideMark/>
          </w:tcPr>
          <w:p w14:paraId="02C18A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2266317.81</w:t>
            </w:r>
          </w:p>
        </w:tc>
        <w:tc>
          <w:tcPr>
            <w:tcW w:w="780" w:type="dxa"/>
            <w:tcBorders>
              <w:top w:val="nil"/>
              <w:left w:val="nil"/>
              <w:bottom w:val="nil"/>
              <w:right w:val="nil"/>
            </w:tcBorders>
            <w:shd w:val="clear" w:color="auto" w:fill="auto"/>
            <w:noWrap/>
            <w:vAlign w:val="center"/>
            <w:hideMark/>
          </w:tcPr>
          <w:p w14:paraId="55E063E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1542</w:t>
            </w:r>
          </w:p>
        </w:tc>
        <w:tc>
          <w:tcPr>
            <w:tcW w:w="879" w:type="dxa"/>
            <w:tcBorders>
              <w:top w:val="nil"/>
              <w:left w:val="nil"/>
              <w:bottom w:val="nil"/>
              <w:right w:val="nil"/>
            </w:tcBorders>
            <w:shd w:val="clear" w:color="auto" w:fill="auto"/>
            <w:noWrap/>
            <w:vAlign w:val="center"/>
            <w:hideMark/>
          </w:tcPr>
          <w:p w14:paraId="1C6676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686083.74</w:t>
            </w:r>
          </w:p>
        </w:tc>
        <w:tc>
          <w:tcPr>
            <w:tcW w:w="880" w:type="dxa"/>
            <w:tcBorders>
              <w:top w:val="nil"/>
              <w:left w:val="nil"/>
              <w:bottom w:val="nil"/>
              <w:right w:val="single" w:sz="4" w:space="0" w:color="auto"/>
            </w:tcBorders>
            <w:shd w:val="clear" w:color="auto" w:fill="auto"/>
            <w:noWrap/>
            <w:vAlign w:val="center"/>
            <w:hideMark/>
          </w:tcPr>
          <w:p w14:paraId="21D48A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2265127.34</w:t>
            </w:r>
          </w:p>
        </w:tc>
      </w:tr>
      <w:tr w:rsidR="00864062" w:rsidRPr="003A26F1" w14:paraId="22179C6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270CAF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w:t>
            </w:r>
          </w:p>
        </w:tc>
        <w:tc>
          <w:tcPr>
            <w:tcW w:w="879" w:type="dxa"/>
            <w:tcBorders>
              <w:top w:val="nil"/>
              <w:left w:val="nil"/>
              <w:bottom w:val="nil"/>
              <w:right w:val="nil"/>
            </w:tcBorders>
            <w:shd w:val="clear" w:color="auto" w:fill="auto"/>
            <w:noWrap/>
            <w:vAlign w:val="center"/>
            <w:hideMark/>
          </w:tcPr>
          <w:p w14:paraId="0C26C4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679421.84</w:t>
            </w:r>
          </w:p>
        </w:tc>
        <w:tc>
          <w:tcPr>
            <w:tcW w:w="880" w:type="dxa"/>
            <w:tcBorders>
              <w:top w:val="nil"/>
              <w:left w:val="nil"/>
              <w:bottom w:val="nil"/>
              <w:right w:val="single" w:sz="4" w:space="0" w:color="auto"/>
            </w:tcBorders>
            <w:shd w:val="clear" w:color="auto" w:fill="auto"/>
            <w:noWrap/>
            <w:vAlign w:val="center"/>
            <w:hideMark/>
          </w:tcPr>
          <w:p w14:paraId="463D6A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2275522.07</w:t>
            </w:r>
          </w:p>
        </w:tc>
        <w:tc>
          <w:tcPr>
            <w:tcW w:w="780" w:type="dxa"/>
            <w:tcBorders>
              <w:top w:val="nil"/>
              <w:left w:val="nil"/>
              <w:bottom w:val="nil"/>
              <w:right w:val="nil"/>
            </w:tcBorders>
            <w:shd w:val="clear" w:color="auto" w:fill="auto"/>
            <w:noWrap/>
            <w:vAlign w:val="center"/>
            <w:hideMark/>
          </w:tcPr>
          <w:p w14:paraId="3D3894B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808</w:t>
            </w:r>
          </w:p>
        </w:tc>
        <w:tc>
          <w:tcPr>
            <w:tcW w:w="879" w:type="dxa"/>
            <w:tcBorders>
              <w:top w:val="nil"/>
              <w:left w:val="nil"/>
              <w:bottom w:val="nil"/>
              <w:right w:val="nil"/>
            </w:tcBorders>
            <w:shd w:val="clear" w:color="auto" w:fill="auto"/>
            <w:noWrap/>
            <w:vAlign w:val="center"/>
            <w:hideMark/>
          </w:tcPr>
          <w:p w14:paraId="3EAD3B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686970.32</w:t>
            </w:r>
          </w:p>
        </w:tc>
        <w:tc>
          <w:tcPr>
            <w:tcW w:w="880" w:type="dxa"/>
            <w:tcBorders>
              <w:top w:val="nil"/>
              <w:left w:val="nil"/>
              <w:bottom w:val="nil"/>
              <w:right w:val="single" w:sz="4" w:space="0" w:color="auto"/>
            </w:tcBorders>
            <w:shd w:val="clear" w:color="auto" w:fill="auto"/>
            <w:noWrap/>
            <w:vAlign w:val="center"/>
            <w:hideMark/>
          </w:tcPr>
          <w:p w14:paraId="16C882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2266317.48</w:t>
            </w:r>
          </w:p>
        </w:tc>
        <w:tc>
          <w:tcPr>
            <w:tcW w:w="780" w:type="dxa"/>
            <w:tcBorders>
              <w:top w:val="nil"/>
              <w:left w:val="nil"/>
              <w:bottom w:val="nil"/>
              <w:right w:val="nil"/>
            </w:tcBorders>
            <w:shd w:val="clear" w:color="auto" w:fill="auto"/>
            <w:noWrap/>
            <w:vAlign w:val="center"/>
            <w:hideMark/>
          </w:tcPr>
          <w:p w14:paraId="254E515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1543</w:t>
            </w:r>
          </w:p>
        </w:tc>
        <w:tc>
          <w:tcPr>
            <w:tcW w:w="879" w:type="dxa"/>
            <w:tcBorders>
              <w:top w:val="nil"/>
              <w:left w:val="nil"/>
              <w:bottom w:val="nil"/>
              <w:right w:val="nil"/>
            </w:tcBorders>
            <w:shd w:val="clear" w:color="auto" w:fill="auto"/>
            <w:noWrap/>
            <w:vAlign w:val="center"/>
            <w:hideMark/>
          </w:tcPr>
          <w:p w14:paraId="4893DE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686064.96</w:t>
            </w:r>
          </w:p>
        </w:tc>
        <w:tc>
          <w:tcPr>
            <w:tcW w:w="880" w:type="dxa"/>
            <w:tcBorders>
              <w:top w:val="nil"/>
              <w:left w:val="nil"/>
              <w:bottom w:val="nil"/>
              <w:right w:val="single" w:sz="4" w:space="0" w:color="auto"/>
            </w:tcBorders>
            <w:shd w:val="clear" w:color="auto" w:fill="auto"/>
            <w:noWrap/>
            <w:vAlign w:val="center"/>
            <w:hideMark/>
          </w:tcPr>
          <w:p w14:paraId="6BDD41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2265129.43</w:t>
            </w:r>
          </w:p>
        </w:tc>
      </w:tr>
      <w:tr w:rsidR="00864062" w:rsidRPr="003A26F1" w14:paraId="3B1C9D4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ED8BF8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74</w:t>
            </w:r>
          </w:p>
        </w:tc>
        <w:tc>
          <w:tcPr>
            <w:tcW w:w="879" w:type="dxa"/>
            <w:tcBorders>
              <w:top w:val="nil"/>
              <w:left w:val="nil"/>
              <w:bottom w:val="nil"/>
              <w:right w:val="nil"/>
            </w:tcBorders>
            <w:shd w:val="clear" w:color="auto" w:fill="auto"/>
            <w:noWrap/>
            <w:vAlign w:val="center"/>
            <w:hideMark/>
          </w:tcPr>
          <w:p w14:paraId="5C39D9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679449.37</w:t>
            </w:r>
          </w:p>
        </w:tc>
        <w:tc>
          <w:tcPr>
            <w:tcW w:w="880" w:type="dxa"/>
            <w:tcBorders>
              <w:top w:val="nil"/>
              <w:left w:val="nil"/>
              <w:bottom w:val="nil"/>
              <w:right w:val="single" w:sz="4" w:space="0" w:color="auto"/>
            </w:tcBorders>
            <w:shd w:val="clear" w:color="auto" w:fill="auto"/>
            <w:noWrap/>
            <w:vAlign w:val="center"/>
            <w:hideMark/>
          </w:tcPr>
          <w:p w14:paraId="3258A8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2275522.54</w:t>
            </w:r>
          </w:p>
        </w:tc>
        <w:tc>
          <w:tcPr>
            <w:tcW w:w="780" w:type="dxa"/>
            <w:tcBorders>
              <w:top w:val="nil"/>
              <w:left w:val="nil"/>
              <w:bottom w:val="nil"/>
              <w:right w:val="nil"/>
            </w:tcBorders>
            <w:shd w:val="clear" w:color="auto" w:fill="auto"/>
            <w:noWrap/>
            <w:vAlign w:val="center"/>
            <w:hideMark/>
          </w:tcPr>
          <w:p w14:paraId="0E4A391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809</w:t>
            </w:r>
          </w:p>
        </w:tc>
        <w:tc>
          <w:tcPr>
            <w:tcW w:w="879" w:type="dxa"/>
            <w:tcBorders>
              <w:top w:val="nil"/>
              <w:left w:val="nil"/>
              <w:bottom w:val="nil"/>
              <w:right w:val="nil"/>
            </w:tcBorders>
            <w:shd w:val="clear" w:color="auto" w:fill="auto"/>
            <w:noWrap/>
            <w:vAlign w:val="center"/>
            <w:hideMark/>
          </w:tcPr>
          <w:p w14:paraId="507D63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686969.36</w:t>
            </w:r>
          </w:p>
        </w:tc>
        <w:tc>
          <w:tcPr>
            <w:tcW w:w="880" w:type="dxa"/>
            <w:tcBorders>
              <w:top w:val="nil"/>
              <w:left w:val="nil"/>
              <w:bottom w:val="nil"/>
              <w:right w:val="single" w:sz="4" w:space="0" w:color="auto"/>
            </w:tcBorders>
            <w:shd w:val="clear" w:color="auto" w:fill="auto"/>
            <w:noWrap/>
            <w:vAlign w:val="center"/>
            <w:hideMark/>
          </w:tcPr>
          <w:p w14:paraId="7564C2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2266316.56</w:t>
            </w:r>
          </w:p>
        </w:tc>
        <w:tc>
          <w:tcPr>
            <w:tcW w:w="780" w:type="dxa"/>
            <w:tcBorders>
              <w:top w:val="nil"/>
              <w:left w:val="nil"/>
              <w:bottom w:val="nil"/>
              <w:right w:val="nil"/>
            </w:tcBorders>
            <w:shd w:val="clear" w:color="auto" w:fill="auto"/>
            <w:noWrap/>
            <w:vAlign w:val="center"/>
            <w:hideMark/>
          </w:tcPr>
          <w:p w14:paraId="3595EB7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1544</w:t>
            </w:r>
          </w:p>
        </w:tc>
        <w:tc>
          <w:tcPr>
            <w:tcW w:w="879" w:type="dxa"/>
            <w:tcBorders>
              <w:top w:val="nil"/>
              <w:left w:val="nil"/>
              <w:bottom w:val="nil"/>
              <w:right w:val="nil"/>
            </w:tcBorders>
            <w:shd w:val="clear" w:color="auto" w:fill="auto"/>
            <w:noWrap/>
            <w:vAlign w:val="center"/>
            <w:hideMark/>
          </w:tcPr>
          <w:p w14:paraId="5376FC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686037.14</w:t>
            </w:r>
          </w:p>
        </w:tc>
        <w:tc>
          <w:tcPr>
            <w:tcW w:w="880" w:type="dxa"/>
            <w:tcBorders>
              <w:top w:val="nil"/>
              <w:left w:val="nil"/>
              <w:bottom w:val="nil"/>
              <w:right w:val="single" w:sz="4" w:space="0" w:color="auto"/>
            </w:tcBorders>
            <w:shd w:val="clear" w:color="auto" w:fill="auto"/>
            <w:noWrap/>
            <w:vAlign w:val="center"/>
            <w:hideMark/>
          </w:tcPr>
          <w:p w14:paraId="16B1B9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2265116.92</w:t>
            </w:r>
          </w:p>
        </w:tc>
      </w:tr>
      <w:tr w:rsidR="00864062" w:rsidRPr="003A26F1" w14:paraId="31C472F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3C9614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75</w:t>
            </w:r>
          </w:p>
        </w:tc>
        <w:tc>
          <w:tcPr>
            <w:tcW w:w="879" w:type="dxa"/>
            <w:tcBorders>
              <w:top w:val="nil"/>
              <w:left w:val="nil"/>
              <w:bottom w:val="nil"/>
              <w:right w:val="nil"/>
            </w:tcBorders>
            <w:shd w:val="clear" w:color="auto" w:fill="auto"/>
            <w:noWrap/>
            <w:vAlign w:val="center"/>
            <w:hideMark/>
          </w:tcPr>
          <w:p w14:paraId="6FA620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679467.33</w:t>
            </w:r>
          </w:p>
        </w:tc>
        <w:tc>
          <w:tcPr>
            <w:tcW w:w="880" w:type="dxa"/>
            <w:tcBorders>
              <w:top w:val="nil"/>
              <w:left w:val="nil"/>
              <w:bottom w:val="nil"/>
              <w:right w:val="single" w:sz="4" w:space="0" w:color="auto"/>
            </w:tcBorders>
            <w:shd w:val="clear" w:color="auto" w:fill="auto"/>
            <w:noWrap/>
            <w:vAlign w:val="center"/>
            <w:hideMark/>
          </w:tcPr>
          <w:p w14:paraId="53467A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2275522.72</w:t>
            </w:r>
          </w:p>
        </w:tc>
        <w:tc>
          <w:tcPr>
            <w:tcW w:w="780" w:type="dxa"/>
            <w:tcBorders>
              <w:top w:val="nil"/>
              <w:left w:val="nil"/>
              <w:bottom w:val="nil"/>
              <w:right w:val="nil"/>
            </w:tcBorders>
            <w:shd w:val="clear" w:color="auto" w:fill="auto"/>
            <w:noWrap/>
            <w:vAlign w:val="center"/>
            <w:hideMark/>
          </w:tcPr>
          <w:p w14:paraId="51C7E3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810</w:t>
            </w:r>
          </w:p>
        </w:tc>
        <w:tc>
          <w:tcPr>
            <w:tcW w:w="879" w:type="dxa"/>
            <w:tcBorders>
              <w:top w:val="nil"/>
              <w:left w:val="nil"/>
              <w:bottom w:val="nil"/>
              <w:right w:val="nil"/>
            </w:tcBorders>
            <w:shd w:val="clear" w:color="auto" w:fill="auto"/>
            <w:noWrap/>
            <w:vAlign w:val="center"/>
            <w:hideMark/>
          </w:tcPr>
          <w:p w14:paraId="7C5F85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686968.40</w:t>
            </w:r>
          </w:p>
        </w:tc>
        <w:tc>
          <w:tcPr>
            <w:tcW w:w="880" w:type="dxa"/>
            <w:tcBorders>
              <w:top w:val="nil"/>
              <w:left w:val="nil"/>
              <w:bottom w:val="nil"/>
              <w:right w:val="single" w:sz="4" w:space="0" w:color="auto"/>
            </w:tcBorders>
            <w:shd w:val="clear" w:color="auto" w:fill="auto"/>
            <w:noWrap/>
            <w:vAlign w:val="center"/>
            <w:hideMark/>
          </w:tcPr>
          <w:p w14:paraId="778132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2266315.61</w:t>
            </w:r>
          </w:p>
        </w:tc>
        <w:tc>
          <w:tcPr>
            <w:tcW w:w="780" w:type="dxa"/>
            <w:tcBorders>
              <w:top w:val="nil"/>
              <w:left w:val="nil"/>
              <w:bottom w:val="nil"/>
              <w:right w:val="nil"/>
            </w:tcBorders>
            <w:shd w:val="clear" w:color="auto" w:fill="auto"/>
            <w:noWrap/>
            <w:vAlign w:val="center"/>
            <w:hideMark/>
          </w:tcPr>
          <w:p w14:paraId="3269D1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1545</w:t>
            </w:r>
          </w:p>
        </w:tc>
        <w:tc>
          <w:tcPr>
            <w:tcW w:w="879" w:type="dxa"/>
            <w:tcBorders>
              <w:top w:val="nil"/>
              <w:left w:val="nil"/>
              <w:bottom w:val="nil"/>
              <w:right w:val="nil"/>
            </w:tcBorders>
            <w:shd w:val="clear" w:color="auto" w:fill="auto"/>
            <w:noWrap/>
            <w:vAlign w:val="center"/>
            <w:hideMark/>
          </w:tcPr>
          <w:p w14:paraId="20A443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685982.90</w:t>
            </w:r>
          </w:p>
        </w:tc>
        <w:tc>
          <w:tcPr>
            <w:tcW w:w="880" w:type="dxa"/>
            <w:tcBorders>
              <w:top w:val="nil"/>
              <w:left w:val="nil"/>
              <w:bottom w:val="nil"/>
              <w:right w:val="single" w:sz="4" w:space="0" w:color="auto"/>
            </w:tcBorders>
            <w:shd w:val="clear" w:color="auto" w:fill="auto"/>
            <w:noWrap/>
            <w:vAlign w:val="center"/>
            <w:hideMark/>
          </w:tcPr>
          <w:p w14:paraId="58BBA5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2265132.90</w:t>
            </w:r>
          </w:p>
        </w:tc>
      </w:tr>
      <w:tr w:rsidR="00864062" w:rsidRPr="003A26F1" w14:paraId="707C019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87A9FA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76</w:t>
            </w:r>
          </w:p>
        </w:tc>
        <w:tc>
          <w:tcPr>
            <w:tcW w:w="879" w:type="dxa"/>
            <w:tcBorders>
              <w:top w:val="nil"/>
              <w:left w:val="nil"/>
              <w:bottom w:val="nil"/>
              <w:right w:val="nil"/>
            </w:tcBorders>
            <w:shd w:val="clear" w:color="auto" w:fill="auto"/>
            <w:noWrap/>
            <w:vAlign w:val="center"/>
            <w:hideMark/>
          </w:tcPr>
          <w:p w14:paraId="734BBF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679503.01</w:t>
            </w:r>
          </w:p>
        </w:tc>
        <w:tc>
          <w:tcPr>
            <w:tcW w:w="880" w:type="dxa"/>
            <w:tcBorders>
              <w:top w:val="nil"/>
              <w:left w:val="nil"/>
              <w:bottom w:val="nil"/>
              <w:right w:val="single" w:sz="4" w:space="0" w:color="auto"/>
            </w:tcBorders>
            <w:shd w:val="clear" w:color="auto" w:fill="auto"/>
            <w:noWrap/>
            <w:vAlign w:val="center"/>
            <w:hideMark/>
          </w:tcPr>
          <w:p w14:paraId="3BFF93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2275523.10</w:t>
            </w:r>
          </w:p>
        </w:tc>
        <w:tc>
          <w:tcPr>
            <w:tcW w:w="780" w:type="dxa"/>
            <w:tcBorders>
              <w:top w:val="nil"/>
              <w:left w:val="nil"/>
              <w:bottom w:val="nil"/>
              <w:right w:val="nil"/>
            </w:tcBorders>
            <w:shd w:val="clear" w:color="auto" w:fill="auto"/>
            <w:noWrap/>
            <w:vAlign w:val="center"/>
            <w:hideMark/>
          </w:tcPr>
          <w:p w14:paraId="56CB9B0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811</w:t>
            </w:r>
          </w:p>
        </w:tc>
        <w:tc>
          <w:tcPr>
            <w:tcW w:w="879" w:type="dxa"/>
            <w:tcBorders>
              <w:top w:val="nil"/>
              <w:left w:val="nil"/>
              <w:bottom w:val="nil"/>
              <w:right w:val="nil"/>
            </w:tcBorders>
            <w:shd w:val="clear" w:color="auto" w:fill="auto"/>
            <w:noWrap/>
            <w:vAlign w:val="center"/>
            <w:hideMark/>
          </w:tcPr>
          <w:p w14:paraId="5C0828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686967.47</w:t>
            </w:r>
          </w:p>
        </w:tc>
        <w:tc>
          <w:tcPr>
            <w:tcW w:w="880" w:type="dxa"/>
            <w:tcBorders>
              <w:top w:val="nil"/>
              <w:left w:val="nil"/>
              <w:bottom w:val="nil"/>
              <w:right w:val="single" w:sz="4" w:space="0" w:color="auto"/>
            </w:tcBorders>
            <w:shd w:val="clear" w:color="auto" w:fill="auto"/>
            <w:noWrap/>
            <w:vAlign w:val="center"/>
            <w:hideMark/>
          </w:tcPr>
          <w:p w14:paraId="4018BD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2266314.64</w:t>
            </w:r>
          </w:p>
        </w:tc>
        <w:tc>
          <w:tcPr>
            <w:tcW w:w="780" w:type="dxa"/>
            <w:tcBorders>
              <w:top w:val="nil"/>
              <w:left w:val="nil"/>
              <w:bottom w:val="nil"/>
              <w:right w:val="nil"/>
            </w:tcBorders>
            <w:shd w:val="clear" w:color="auto" w:fill="auto"/>
            <w:noWrap/>
            <w:vAlign w:val="center"/>
            <w:hideMark/>
          </w:tcPr>
          <w:p w14:paraId="10378B5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1546</w:t>
            </w:r>
          </w:p>
        </w:tc>
        <w:tc>
          <w:tcPr>
            <w:tcW w:w="879" w:type="dxa"/>
            <w:tcBorders>
              <w:top w:val="nil"/>
              <w:left w:val="nil"/>
              <w:bottom w:val="nil"/>
              <w:right w:val="nil"/>
            </w:tcBorders>
            <w:shd w:val="clear" w:color="auto" w:fill="auto"/>
            <w:noWrap/>
            <w:vAlign w:val="center"/>
            <w:hideMark/>
          </w:tcPr>
          <w:p w14:paraId="3DEA59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685893.19</w:t>
            </w:r>
          </w:p>
        </w:tc>
        <w:tc>
          <w:tcPr>
            <w:tcW w:w="880" w:type="dxa"/>
            <w:tcBorders>
              <w:top w:val="nil"/>
              <w:left w:val="nil"/>
              <w:bottom w:val="nil"/>
              <w:right w:val="single" w:sz="4" w:space="0" w:color="auto"/>
            </w:tcBorders>
            <w:shd w:val="clear" w:color="auto" w:fill="auto"/>
            <w:noWrap/>
            <w:vAlign w:val="center"/>
            <w:hideMark/>
          </w:tcPr>
          <w:p w14:paraId="628056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2265137.07</w:t>
            </w:r>
          </w:p>
        </w:tc>
      </w:tr>
      <w:tr w:rsidR="00864062" w:rsidRPr="003A26F1" w14:paraId="4FC76EF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05514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77</w:t>
            </w:r>
          </w:p>
        </w:tc>
        <w:tc>
          <w:tcPr>
            <w:tcW w:w="879" w:type="dxa"/>
            <w:tcBorders>
              <w:top w:val="nil"/>
              <w:left w:val="nil"/>
              <w:bottom w:val="nil"/>
              <w:right w:val="nil"/>
            </w:tcBorders>
            <w:shd w:val="clear" w:color="auto" w:fill="auto"/>
            <w:noWrap/>
            <w:vAlign w:val="center"/>
            <w:hideMark/>
          </w:tcPr>
          <w:p w14:paraId="3B11C9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679548.00</w:t>
            </w:r>
          </w:p>
        </w:tc>
        <w:tc>
          <w:tcPr>
            <w:tcW w:w="880" w:type="dxa"/>
            <w:tcBorders>
              <w:top w:val="nil"/>
              <w:left w:val="nil"/>
              <w:bottom w:val="nil"/>
              <w:right w:val="single" w:sz="4" w:space="0" w:color="auto"/>
            </w:tcBorders>
            <w:shd w:val="clear" w:color="auto" w:fill="auto"/>
            <w:noWrap/>
            <w:vAlign w:val="center"/>
            <w:hideMark/>
          </w:tcPr>
          <w:p w14:paraId="346A47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2275520.69</w:t>
            </w:r>
          </w:p>
        </w:tc>
        <w:tc>
          <w:tcPr>
            <w:tcW w:w="780" w:type="dxa"/>
            <w:tcBorders>
              <w:top w:val="nil"/>
              <w:left w:val="nil"/>
              <w:bottom w:val="nil"/>
              <w:right w:val="nil"/>
            </w:tcBorders>
            <w:shd w:val="clear" w:color="auto" w:fill="auto"/>
            <w:noWrap/>
            <w:vAlign w:val="center"/>
            <w:hideMark/>
          </w:tcPr>
          <w:p w14:paraId="6C51431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812</w:t>
            </w:r>
          </w:p>
        </w:tc>
        <w:tc>
          <w:tcPr>
            <w:tcW w:w="879" w:type="dxa"/>
            <w:tcBorders>
              <w:top w:val="nil"/>
              <w:left w:val="nil"/>
              <w:bottom w:val="nil"/>
              <w:right w:val="nil"/>
            </w:tcBorders>
            <w:shd w:val="clear" w:color="auto" w:fill="auto"/>
            <w:noWrap/>
            <w:vAlign w:val="center"/>
            <w:hideMark/>
          </w:tcPr>
          <w:p w14:paraId="048785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686966.57</w:t>
            </w:r>
          </w:p>
        </w:tc>
        <w:tc>
          <w:tcPr>
            <w:tcW w:w="880" w:type="dxa"/>
            <w:tcBorders>
              <w:top w:val="nil"/>
              <w:left w:val="nil"/>
              <w:bottom w:val="nil"/>
              <w:right w:val="single" w:sz="4" w:space="0" w:color="auto"/>
            </w:tcBorders>
            <w:shd w:val="clear" w:color="auto" w:fill="auto"/>
            <w:noWrap/>
            <w:vAlign w:val="center"/>
            <w:hideMark/>
          </w:tcPr>
          <w:p w14:paraId="5E061A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2266313.67</w:t>
            </w:r>
          </w:p>
        </w:tc>
        <w:tc>
          <w:tcPr>
            <w:tcW w:w="780" w:type="dxa"/>
            <w:tcBorders>
              <w:top w:val="nil"/>
              <w:left w:val="nil"/>
              <w:bottom w:val="nil"/>
              <w:right w:val="nil"/>
            </w:tcBorders>
            <w:shd w:val="clear" w:color="auto" w:fill="auto"/>
            <w:noWrap/>
            <w:vAlign w:val="center"/>
            <w:hideMark/>
          </w:tcPr>
          <w:p w14:paraId="2B44E7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1547</w:t>
            </w:r>
          </w:p>
        </w:tc>
        <w:tc>
          <w:tcPr>
            <w:tcW w:w="879" w:type="dxa"/>
            <w:tcBorders>
              <w:top w:val="nil"/>
              <w:left w:val="nil"/>
              <w:bottom w:val="nil"/>
              <w:right w:val="nil"/>
            </w:tcBorders>
            <w:shd w:val="clear" w:color="auto" w:fill="auto"/>
            <w:noWrap/>
            <w:vAlign w:val="center"/>
            <w:hideMark/>
          </w:tcPr>
          <w:p w14:paraId="0D6639D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685858.41</w:t>
            </w:r>
          </w:p>
        </w:tc>
        <w:tc>
          <w:tcPr>
            <w:tcW w:w="880" w:type="dxa"/>
            <w:tcBorders>
              <w:top w:val="nil"/>
              <w:left w:val="nil"/>
              <w:bottom w:val="nil"/>
              <w:right w:val="single" w:sz="4" w:space="0" w:color="auto"/>
            </w:tcBorders>
            <w:shd w:val="clear" w:color="auto" w:fill="auto"/>
            <w:noWrap/>
            <w:vAlign w:val="center"/>
            <w:hideMark/>
          </w:tcPr>
          <w:p w14:paraId="25C69E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2265123.17</w:t>
            </w:r>
          </w:p>
        </w:tc>
      </w:tr>
      <w:tr w:rsidR="00864062" w:rsidRPr="003A26F1" w14:paraId="2029CD6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0FA19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78</w:t>
            </w:r>
          </w:p>
        </w:tc>
        <w:tc>
          <w:tcPr>
            <w:tcW w:w="879" w:type="dxa"/>
            <w:tcBorders>
              <w:top w:val="nil"/>
              <w:left w:val="nil"/>
              <w:bottom w:val="nil"/>
              <w:right w:val="nil"/>
            </w:tcBorders>
            <w:shd w:val="clear" w:color="auto" w:fill="auto"/>
            <w:noWrap/>
            <w:vAlign w:val="center"/>
            <w:hideMark/>
          </w:tcPr>
          <w:p w14:paraId="05BFC6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679592.42</w:t>
            </w:r>
          </w:p>
        </w:tc>
        <w:tc>
          <w:tcPr>
            <w:tcW w:w="880" w:type="dxa"/>
            <w:tcBorders>
              <w:top w:val="nil"/>
              <w:left w:val="nil"/>
              <w:bottom w:val="nil"/>
              <w:right w:val="single" w:sz="4" w:space="0" w:color="auto"/>
            </w:tcBorders>
            <w:shd w:val="clear" w:color="auto" w:fill="auto"/>
            <w:noWrap/>
            <w:vAlign w:val="center"/>
            <w:hideMark/>
          </w:tcPr>
          <w:p w14:paraId="292ED6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2275518.30</w:t>
            </w:r>
          </w:p>
        </w:tc>
        <w:tc>
          <w:tcPr>
            <w:tcW w:w="780" w:type="dxa"/>
            <w:tcBorders>
              <w:top w:val="nil"/>
              <w:left w:val="nil"/>
              <w:bottom w:val="nil"/>
              <w:right w:val="nil"/>
            </w:tcBorders>
            <w:shd w:val="clear" w:color="auto" w:fill="auto"/>
            <w:noWrap/>
            <w:vAlign w:val="center"/>
            <w:hideMark/>
          </w:tcPr>
          <w:p w14:paraId="04E1D08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813</w:t>
            </w:r>
          </w:p>
        </w:tc>
        <w:tc>
          <w:tcPr>
            <w:tcW w:w="879" w:type="dxa"/>
            <w:tcBorders>
              <w:top w:val="nil"/>
              <w:left w:val="nil"/>
              <w:bottom w:val="nil"/>
              <w:right w:val="nil"/>
            </w:tcBorders>
            <w:shd w:val="clear" w:color="auto" w:fill="auto"/>
            <w:noWrap/>
            <w:vAlign w:val="center"/>
            <w:hideMark/>
          </w:tcPr>
          <w:p w14:paraId="660892D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686965.70</w:t>
            </w:r>
          </w:p>
        </w:tc>
        <w:tc>
          <w:tcPr>
            <w:tcW w:w="880" w:type="dxa"/>
            <w:tcBorders>
              <w:top w:val="nil"/>
              <w:left w:val="nil"/>
              <w:bottom w:val="nil"/>
              <w:right w:val="single" w:sz="4" w:space="0" w:color="auto"/>
            </w:tcBorders>
            <w:shd w:val="clear" w:color="auto" w:fill="auto"/>
            <w:noWrap/>
            <w:vAlign w:val="center"/>
            <w:hideMark/>
          </w:tcPr>
          <w:p w14:paraId="71F73C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2266312.68</w:t>
            </w:r>
          </w:p>
        </w:tc>
        <w:tc>
          <w:tcPr>
            <w:tcW w:w="780" w:type="dxa"/>
            <w:tcBorders>
              <w:top w:val="nil"/>
              <w:left w:val="nil"/>
              <w:bottom w:val="nil"/>
              <w:right w:val="nil"/>
            </w:tcBorders>
            <w:shd w:val="clear" w:color="auto" w:fill="auto"/>
            <w:noWrap/>
            <w:vAlign w:val="center"/>
            <w:hideMark/>
          </w:tcPr>
          <w:p w14:paraId="34E132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1548</w:t>
            </w:r>
          </w:p>
        </w:tc>
        <w:tc>
          <w:tcPr>
            <w:tcW w:w="879" w:type="dxa"/>
            <w:tcBorders>
              <w:top w:val="nil"/>
              <w:left w:val="nil"/>
              <w:bottom w:val="nil"/>
              <w:right w:val="nil"/>
            </w:tcBorders>
            <w:shd w:val="clear" w:color="auto" w:fill="auto"/>
            <w:noWrap/>
            <w:vAlign w:val="center"/>
            <w:hideMark/>
          </w:tcPr>
          <w:p w14:paraId="3E4E4E7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685845.90</w:t>
            </w:r>
          </w:p>
        </w:tc>
        <w:tc>
          <w:tcPr>
            <w:tcW w:w="880" w:type="dxa"/>
            <w:tcBorders>
              <w:top w:val="nil"/>
              <w:left w:val="nil"/>
              <w:bottom w:val="nil"/>
              <w:right w:val="single" w:sz="4" w:space="0" w:color="auto"/>
            </w:tcBorders>
            <w:shd w:val="clear" w:color="auto" w:fill="auto"/>
            <w:noWrap/>
            <w:vAlign w:val="center"/>
            <w:hideMark/>
          </w:tcPr>
          <w:p w14:paraId="5D2644C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2265105.80</w:t>
            </w:r>
          </w:p>
        </w:tc>
      </w:tr>
      <w:tr w:rsidR="00864062" w:rsidRPr="003A26F1" w14:paraId="31D3008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EB8CD7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79</w:t>
            </w:r>
          </w:p>
        </w:tc>
        <w:tc>
          <w:tcPr>
            <w:tcW w:w="879" w:type="dxa"/>
            <w:tcBorders>
              <w:top w:val="nil"/>
              <w:left w:val="nil"/>
              <w:bottom w:val="nil"/>
              <w:right w:val="nil"/>
            </w:tcBorders>
            <w:shd w:val="clear" w:color="auto" w:fill="auto"/>
            <w:noWrap/>
            <w:vAlign w:val="center"/>
            <w:hideMark/>
          </w:tcPr>
          <w:p w14:paraId="12AF36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679635.69</w:t>
            </w:r>
          </w:p>
        </w:tc>
        <w:tc>
          <w:tcPr>
            <w:tcW w:w="880" w:type="dxa"/>
            <w:tcBorders>
              <w:top w:val="nil"/>
              <w:left w:val="nil"/>
              <w:bottom w:val="nil"/>
              <w:right w:val="single" w:sz="4" w:space="0" w:color="auto"/>
            </w:tcBorders>
            <w:shd w:val="clear" w:color="auto" w:fill="auto"/>
            <w:noWrap/>
            <w:vAlign w:val="center"/>
            <w:hideMark/>
          </w:tcPr>
          <w:p w14:paraId="66BD73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2275515.44</w:t>
            </w:r>
          </w:p>
        </w:tc>
        <w:tc>
          <w:tcPr>
            <w:tcW w:w="780" w:type="dxa"/>
            <w:tcBorders>
              <w:top w:val="nil"/>
              <w:left w:val="nil"/>
              <w:bottom w:val="nil"/>
              <w:right w:val="nil"/>
            </w:tcBorders>
            <w:shd w:val="clear" w:color="auto" w:fill="auto"/>
            <w:noWrap/>
            <w:vAlign w:val="center"/>
            <w:hideMark/>
          </w:tcPr>
          <w:p w14:paraId="0D16F0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814</w:t>
            </w:r>
          </w:p>
        </w:tc>
        <w:tc>
          <w:tcPr>
            <w:tcW w:w="879" w:type="dxa"/>
            <w:tcBorders>
              <w:top w:val="nil"/>
              <w:left w:val="nil"/>
              <w:bottom w:val="nil"/>
              <w:right w:val="nil"/>
            </w:tcBorders>
            <w:shd w:val="clear" w:color="auto" w:fill="auto"/>
            <w:noWrap/>
            <w:vAlign w:val="center"/>
            <w:hideMark/>
          </w:tcPr>
          <w:p w14:paraId="440E63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686964.87</w:t>
            </w:r>
          </w:p>
        </w:tc>
        <w:tc>
          <w:tcPr>
            <w:tcW w:w="880" w:type="dxa"/>
            <w:tcBorders>
              <w:top w:val="nil"/>
              <w:left w:val="nil"/>
              <w:bottom w:val="nil"/>
              <w:right w:val="single" w:sz="4" w:space="0" w:color="auto"/>
            </w:tcBorders>
            <w:shd w:val="clear" w:color="auto" w:fill="auto"/>
            <w:noWrap/>
            <w:vAlign w:val="center"/>
            <w:hideMark/>
          </w:tcPr>
          <w:p w14:paraId="771DBC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2266311.69</w:t>
            </w:r>
          </w:p>
        </w:tc>
        <w:tc>
          <w:tcPr>
            <w:tcW w:w="780" w:type="dxa"/>
            <w:tcBorders>
              <w:top w:val="nil"/>
              <w:left w:val="nil"/>
              <w:bottom w:val="nil"/>
              <w:right w:val="nil"/>
            </w:tcBorders>
            <w:shd w:val="clear" w:color="auto" w:fill="auto"/>
            <w:noWrap/>
            <w:vAlign w:val="center"/>
            <w:hideMark/>
          </w:tcPr>
          <w:p w14:paraId="4AE73F7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1549</w:t>
            </w:r>
          </w:p>
        </w:tc>
        <w:tc>
          <w:tcPr>
            <w:tcW w:w="879" w:type="dxa"/>
            <w:tcBorders>
              <w:top w:val="nil"/>
              <w:left w:val="nil"/>
              <w:bottom w:val="nil"/>
              <w:right w:val="nil"/>
            </w:tcBorders>
            <w:shd w:val="clear" w:color="auto" w:fill="auto"/>
            <w:noWrap/>
            <w:vAlign w:val="center"/>
            <w:hideMark/>
          </w:tcPr>
          <w:p w14:paraId="2479F2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685833.38</w:t>
            </w:r>
          </w:p>
        </w:tc>
        <w:tc>
          <w:tcPr>
            <w:tcW w:w="880" w:type="dxa"/>
            <w:tcBorders>
              <w:top w:val="nil"/>
              <w:left w:val="nil"/>
              <w:bottom w:val="nil"/>
              <w:right w:val="single" w:sz="4" w:space="0" w:color="auto"/>
            </w:tcBorders>
            <w:shd w:val="clear" w:color="auto" w:fill="auto"/>
            <w:noWrap/>
            <w:vAlign w:val="center"/>
            <w:hideMark/>
          </w:tcPr>
          <w:p w14:paraId="7546A2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2265073.84</w:t>
            </w:r>
          </w:p>
        </w:tc>
      </w:tr>
      <w:tr w:rsidR="00864062" w:rsidRPr="003A26F1" w14:paraId="7C9AEC9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6C8F4E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80</w:t>
            </w:r>
          </w:p>
        </w:tc>
        <w:tc>
          <w:tcPr>
            <w:tcW w:w="879" w:type="dxa"/>
            <w:tcBorders>
              <w:top w:val="nil"/>
              <w:left w:val="nil"/>
              <w:bottom w:val="nil"/>
              <w:right w:val="nil"/>
            </w:tcBorders>
            <w:shd w:val="clear" w:color="auto" w:fill="auto"/>
            <w:noWrap/>
            <w:vAlign w:val="center"/>
            <w:hideMark/>
          </w:tcPr>
          <w:p w14:paraId="6668B1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679681.59</w:t>
            </w:r>
          </w:p>
        </w:tc>
        <w:tc>
          <w:tcPr>
            <w:tcW w:w="880" w:type="dxa"/>
            <w:tcBorders>
              <w:top w:val="nil"/>
              <w:left w:val="nil"/>
              <w:bottom w:val="nil"/>
              <w:right w:val="single" w:sz="4" w:space="0" w:color="auto"/>
            </w:tcBorders>
            <w:shd w:val="clear" w:color="auto" w:fill="auto"/>
            <w:noWrap/>
            <w:vAlign w:val="center"/>
            <w:hideMark/>
          </w:tcPr>
          <w:p w14:paraId="595E91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2275512.54</w:t>
            </w:r>
          </w:p>
        </w:tc>
        <w:tc>
          <w:tcPr>
            <w:tcW w:w="780" w:type="dxa"/>
            <w:tcBorders>
              <w:top w:val="nil"/>
              <w:left w:val="nil"/>
              <w:bottom w:val="nil"/>
              <w:right w:val="nil"/>
            </w:tcBorders>
            <w:shd w:val="clear" w:color="auto" w:fill="auto"/>
            <w:noWrap/>
            <w:vAlign w:val="center"/>
            <w:hideMark/>
          </w:tcPr>
          <w:p w14:paraId="1BFCF24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815</w:t>
            </w:r>
          </w:p>
        </w:tc>
        <w:tc>
          <w:tcPr>
            <w:tcW w:w="879" w:type="dxa"/>
            <w:tcBorders>
              <w:top w:val="nil"/>
              <w:left w:val="nil"/>
              <w:bottom w:val="nil"/>
              <w:right w:val="nil"/>
            </w:tcBorders>
            <w:shd w:val="clear" w:color="auto" w:fill="auto"/>
            <w:noWrap/>
            <w:vAlign w:val="center"/>
            <w:hideMark/>
          </w:tcPr>
          <w:p w14:paraId="51E7BA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686964.07</w:t>
            </w:r>
          </w:p>
        </w:tc>
        <w:tc>
          <w:tcPr>
            <w:tcW w:w="880" w:type="dxa"/>
            <w:tcBorders>
              <w:top w:val="nil"/>
              <w:left w:val="nil"/>
              <w:bottom w:val="nil"/>
              <w:right w:val="single" w:sz="4" w:space="0" w:color="auto"/>
            </w:tcBorders>
            <w:shd w:val="clear" w:color="auto" w:fill="auto"/>
            <w:noWrap/>
            <w:vAlign w:val="center"/>
            <w:hideMark/>
          </w:tcPr>
          <w:p w14:paraId="41EAB4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2266310.69</w:t>
            </w:r>
          </w:p>
        </w:tc>
        <w:tc>
          <w:tcPr>
            <w:tcW w:w="780" w:type="dxa"/>
            <w:tcBorders>
              <w:top w:val="nil"/>
              <w:left w:val="nil"/>
              <w:bottom w:val="nil"/>
              <w:right w:val="nil"/>
            </w:tcBorders>
            <w:shd w:val="clear" w:color="auto" w:fill="auto"/>
            <w:noWrap/>
            <w:vAlign w:val="center"/>
            <w:hideMark/>
          </w:tcPr>
          <w:p w14:paraId="641B00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1550</w:t>
            </w:r>
          </w:p>
        </w:tc>
        <w:tc>
          <w:tcPr>
            <w:tcW w:w="879" w:type="dxa"/>
            <w:tcBorders>
              <w:top w:val="nil"/>
              <w:left w:val="nil"/>
              <w:bottom w:val="nil"/>
              <w:right w:val="nil"/>
            </w:tcBorders>
            <w:shd w:val="clear" w:color="auto" w:fill="auto"/>
            <w:noWrap/>
            <w:vAlign w:val="center"/>
            <w:hideMark/>
          </w:tcPr>
          <w:p w14:paraId="7AE1520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685829.90</w:t>
            </w:r>
          </w:p>
        </w:tc>
        <w:tc>
          <w:tcPr>
            <w:tcW w:w="880" w:type="dxa"/>
            <w:tcBorders>
              <w:top w:val="nil"/>
              <w:left w:val="nil"/>
              <w:bottom w:val="nil"/>
              <w:right w:val="single" w:sz="4" w:space="0" w:color="auto"/>
            </w:tcBorders>
            <w:shd w:val="clear" w:color="auto" w:fill="auto"/>
            <w:noWrap/>
            <w:vAlign w:val="center"/>
            <w:hideMark/>
          </w:tcPr>
          <w:p w14:paraId="31148E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2265038.41</w:t>
            </w:r>
          </w:p>
        </w:tc>
      </w:tr>
      <w:tr w:rsidR="00864062" w:rsidRPr="003A26F1" w14:paraId="7EA4558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72D1C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w:t>
            </w:r>
          </w:p>
        </w:tc>
        <w:tc>
          <w:tcPr>
            <w:tcW w:w="879" w:type="dxa"/>
            <w:tcBorders>
              <w:top w:val="nil"/>
              <w:left w:val="nil"/>
              <w:bottom w:val="nil"/>
              <w:right w:val="nil"/>
            </w:tcBorders>
            <w:shd w:val="clear" w:color="auto" w:fill="auto"/>
            <w:noWrap/>
            <w:vAlign w:val="center"/>
            <w:hideMark/>
          </w:tcPr>
          <w:p w14:paraId="75E62A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679698.02</w:t>
            </w:r>
          </w:p>
        </w:tc>
        <w:tc>
          <w:tcPr>
            <w:tcW w:w="880" w:type="dxa"/>
            <w:tcBorders>
              <w:top w:val="nil"/>
              <w:left w:val="nil"/>
              <w:bottom w:val="nil"/>
              <w:right w:val="single" w:sz="4" w:space="0" w:color="auto"/>
            </w:tcBorders>
            <w:shd w:val="clear" w:color="auto" w:fill="auto"/>
            <w:noWrap/>
            <w:vAlign w:val="center"/>
            <w:hideMark/>
          </w:tcPr>
          <w:p w14:paraId="19FABD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2275513.26</w:t>
            </w:r>
          </w:p>
        </w:tc>
        <w:tc>
          <w:tcPr>
            <w:tcW w:w="780" w:type="dxa"/>
            <w:tcBorders>
              <w:top w:val="nil"/>
              <w:left w:val="nil"/>
              <w:bottom w:val="nil"/>
              <w:right w:val="nil"/>
            </w:tcBorders>
            <w:shd w:val="clear" w:color="auto" w:fill="auto"/>
            <w:noWrap/>
            <w:vAlign w:val="center"/>
            <w:hideMark/>
          </w:tcPr>
          <w:p w14:paraId="43545C1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816</w:t>
            </w:r>
          </w:p>
        </w:tc>
        <w:tc>
          <w:tcPr>
            <w:tcW w:w="879" w:type="dxa"/>
            <w:tcBorders>
              <w:top w:val="nil"/>
              <w:left w:val="nil"/>
              <w:bottom w:val="nil"/>
              <w:right w:val="nil"/>
            </w:tcBorders>
            <w:shd w:val="clear" w:color="auto" w:fill="auto"/>
            <w:noWrap/>
            <w:vAlign w:val="center"/>
            <w:hideMark/>
          </w:tcPr>
          <w:p w14:paraId="165E1D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686963.31</w:t>
            </w:r>
          </w:p>
        </w:tc>
        <w:tc>
          <w:tcPr>
            <w:tcW w:w="880" w:type="dxa"/>
            <w:tcBorders>
              <w:top w:val="nil"/>
              <w:left w:val="nil"/>
              <w:bottom w:val="nil"/>
              <w:right w:val="single" w:sz="4" w:space="0" w:color="auto"/>
            </w:tcBorders>
            <w:shd w:val="clear" w:color="auto" w:fill="auto"/>
            <w:noWrap/>
            <w:vAlign w:val="center"/>
            <w:hideMark/>
          </w:tcPr>
          <w:p w14:paraId="33A718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2266309.70</w:t>
            </w:r>
          </w:p>
        </w:tc>
        <w:tc>
          <w:tcPr>
            <w:tcW w:w="780" w:type="dxa"/>
            <w:tcBorders>
              <w:top w:val="nil"/>
              <w:left w:val="nil"/>
              <w:bottom w:val="nil"/>
              <w:right w:val="nil"/>
            </w:tcBorders>
            <w:shd w:val="clear" w:color="auto" w:fill="auto"/>
            <w:noWrap/>
            <w:vAlign w:val="center"/>
            <w:hideMark/>
          </w:tcPr>
          <w:p w14:paraId="2C678FF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1551</w:t>
            </w:r>
          </w:p>
        </w:tc>
        <w:tc>
          <w:tcPr>
            <w:tcW w:w="879" w:type="dxa"/>
            <w:tcBorders>
              <w:top w:val="nil"/>
              <w:left w:val="nil"/>
              <w:bottom w:val="nil"/>
              <w:right w:val="nil"/>
            </w:tcBorders>
            <w:shd w:val="clear" w:color="auto" w:fill="auto"/>
            <w:noWrap/>
            <w:vAlign w:val="center"/>
            <w:hideMark/>
          </w:tcPr>
          <w:p w14:paraId="1C0B67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685822.83</w:t>
            </w:r>
          </w:p>
        </w:tc>
        <w:tc>
          <w:tcPr>
            <w:tcW w:w="880" w:type="dxa"/>
            <w:tcBorders>
              <w:top w:val="nil"/>
              <w:left w:val="nil"/>
              <w:bottom w:val="nil"/>
              <w:right w:val="single" w:sz="4" w:space="0" w:color="auto"/>
            </w:tcBorders>
            <w:shd w:val="clear" w:color="auto" w:fill="auto"/>
            <w:noWrap/>
            <w:vAlign w:val="center"/>
            <w:hideMark/>
          </w:tcPr>
          <w:p w14:paraId="7C87BE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2265006.72</w:t>
            </w:r>
          </w:p>
        </w:tc>
      </w:tr>
      <w:tr w:rsidR="00864062" w:rsidRPr="003A26F1" w14:paraId="337E688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171B67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w:t>
            </w:r>
          </w:p>
        </w:tc>
        <w:tc>
          <w:tcPr>
            <w:tcW w:w="879" w:type="dxa"/>
            <w:tcBorders>
              <w:top w:val="nil"/>
              <w:left w:val="nil"/>
              <w:bottom w:val="nil"/>
              <w:right w:val="nil"/>
            </w:tcBorders>
            <w:shd w:val="clear" w:color="auto" w:fill="auto"/>
            <w:noWrap/>
            <w:vAlign w:val="center"/>
            <w:hideMark/>
          </w:tcPr>
          <w:p w14:paraId="0272DE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679725.61</w:t>
            </w:r>
          </w:p>
        </w:tc>
        <w:tc>
          <w:tcPr>
            <w:tcW w:w="880" w:type="dxa"/>
            <w:tcBorders>
              <w:top w:val="nil"/>
              <w:left w:val="nil"/>
              <w:bottom w:val="nil"/>
              <w:right w:val="single" w:sz="4" w:space="0" w:color="auto"/>
            </w:tcBorders>
            <w:shd w:val="clear" w:color="auto" w:fill="auto"/>
            <w:noWrap/>
            <w:vAlign w:val="center"/>
            <w:hideMark/>
          </w:tcPr>
          <w:p w14:paraId="0BC565B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2275514.46</w:t>
            </w:r>
          </w:p>
        </w:tc>
        <w:tc>
          <w:tcPr>
            <w:tcW w:w="780" w:type="dxa"/>
            <w:tcBorders>
              <w:top w:val="nil"/>
              <w:left w:val="nil"/>
              <w:bottom w:val="nil"/>
              <w:right w:val="nil"/>
            </w:tcBorders>
            <w:shd w:val="clear" w:color="auto" w:fill="auto"/>
            <w:noWrap/>
            <w:vAlign w:val="center"/>
            <w:hideMark/>
          </w:tcPr>
          <w:p w14:paraId="2EDB02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817</w:t>
            </w:r>
          </w:p>
        </w:tc>
        <w:tc>
          <w:tcPr>
            <w:tcW w:w="879" w:type="dxa"/>
            <w:tcBorders>
              <w:top w:val="nil"/>
              <w:left w:val="nil"/>
              <w:bottom w:val="nil"/>
              <w:right w:val="nil"/>
            </w:tcBorders>
            <w:shd w:val="clear" w:color="auto" w:fill="auto"/>
            <w:noWrap/>
            <w:vAlign w:val="center"/>
            <w:hideMark/>
          </w:tcPr>
          <w:p w14:paraId="2309B5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686963.00</w:t>
            </w:r>
          </w:p>
        </w:tc>
        <w:tc>
          <w:tcPr>
            <w:tcW w:w="880" w:type="dxa"/>
            <w:tcBorders>
              <w:top w:val="nil"/>
              <w:left w:val="nil"/>
              <w:bottom w:val="nil"/>
              <w:right w:val="single" w:sz="4" w:space="0" w:color="auto"/>
            </w:tcBorders>
            <w:shd w:val="clear" w:color="auto" w:fill="auto"/>
            <w:noWrap/>
            <w:vAlign w:val="center"/>
            <w:hideMark/>
          </w:tcPr>
          <w:p w14:paraId="4680AD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2266309.26</w:t>
            </w:r>
          </w:p>
        </w:tc>
        <w:tc>
          <w:tcPr>
            <w:tcW w:w="780" w:type="dxa"/>
            <w:tcBorders>
              <w:top w:val="nil"/>
              <w:left w:val="nil"/>
              <w:bottom w:val="nil"/>
              <w:right w:val="nil"/>
            </w:tcBorders>
            <w:shd w:val="clear" w:color="auto" w:fill="auto"/>
            <w:noWrap/>
            <w:vAlign w:val="center"/>
            <w:hideMark/>
          </w:tcPr>
          <w:p w14:paraId="5192777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1552</w:t>
            </w:r>
          </w:p>
        </w:tc>
        <w:tc>
          <w:tcPr>
            <w:tcW w:w="879" w:type="dxa"/>
            <w:tcBorders>
              <w:top w:val="nil"/>
              <w:left w:val="nil"/>
              <w:bottom w:val="nil"/>
              <w:right w:val="nil"/>
            </w:tcBorders>
            <w:shd w:val="clear" w:color="auto" w:fill="auto"/>
            <w:noWrap/>
            <w:vAlign w:val="center"/>
            <w:hideMark/>
          </w:tcPr>
          <w:p w14:paraId="7AFF13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685799.18</w:t>
            </w:r>
          </w:p>
        </w:tc>
        <w:tc>
          <w:tcPr>
            <w:tcW w:w="880" w:type="dxa"/>
            <w:tcBorders>
              <w:top w:val="nil"/>
              <w:left w:val="nil"/>
              <w:bottom w:val="nil"/>
              <w:right w:val="single" w:sz="4" w:space="0" w:color="auto"/>
            </w:tcBorders>
            <w:shd w:val="clear" w:color="auto" w:fill="auto"/>
            <w:noWrap/>
            <w:vAlign w:val="center"/>
            <w:hideMark/>
          </w:tcPr>
          <w:p w14:paraId="26A8C4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2264965.04</w:t>
            </w:r>
          </w:p>
        </w:tc>
      </w:tr>
      <w:tr w:rsidR="00864062" w:rsidRPr="003A26F1" w14:paraId="13EFE67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37BE3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w:t>
            </w:r>
          </w:p>
        </w:tc>
        <w:tc>
          <w:tcPr>
            <w:tcW w:w="879" w:type="dxa"/>
            <w:tcBorders>
              <w:top w:val="nil"/>
              <w:left w:val="nil"/>
              <w:bottom w:val="nil"/>
              <w:right w:val="nil"/>
            </w:tcBorders>
            <w:shd w:val="clear" w:color="auto" w:fill="auto"/>
            <w:noWrap/>
            <w:vAlign w:val="center"/>
            <w:hideMark/>
          </w:tcPr>
          <w:p w14:paraId="12DCE9C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679770.61</w:t>
            </w:r>
          </w:p>
        </w:tc>
        <w:tc>
          <w:tcPr>
            <w:tcW w:w="880" w:type="dxa"/>
            <w:tcBorders>
              <w:top w:val="nil"/>
              <w:left w:val="nil"/>
              <w:bottom w:val="nil"/>
              <w:right w:val="single" w:sz="4" w:space="0" w:color="auto"/>
            </w:tcBorders>
            <w:shd w:val="clear" w:color="auto" w:fill="auto"/>
            <w:noWrap/>
            <w:vAlign w:val="center"/>
            <w:hideMark/>
          </w:tcPr>
          <w:p w14:paraId="40017D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2275511.71</w:t>
            </w:r>
          </w:p>
        </w:tc>
        <w:tc>
          <w:tcPr>
            <w:tcW w:w="780" w:type="dxa"/>
            <w:tcBorders>
              <w:top w:val="nil"/>
              <w:left w:val="nil"/>
              <w:bottom w:val="nil"/>
              <w:right w:val="nil"/>
            </w:tcBorders>
            <w:shd w:val="clear" w:color="auto" w:fill="auto"/>
            <w:noWrap/>
            <w:vAlign w:val="center"/>
            <w:hideMark/>
          </w:tcPr>
          <w:p w14:paraId="144669D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818</w:t>
            </w:r>
          </w:p>
        </w:tc>
        <w:tc>
          <w:tcPr>
            <w:tcW w:w="879" w:type="dxa"/>
            <w:tcBorders>
              <w:top w:val="nil"/>
              <w:left w:val="nil"/>
              <w:bottom w:val="nil"/>
              <w:right w:val="nil"/>
            </w:tcBorders>
            <w:shd w:val="clear" w:color="auto" w:fill="auto"/>
            <w:noWrap/>
            <w:vAlign w:val="center"/>
            <w:hideMark/>
          </w:tcPr>
          <w:p w14:paraId="6C564B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686962.70</w:t>
            </w:r>
          </w:p>
        </w:tc>
        <w:tc>
          <w:tcPr>
            <w:tcW w:w="880" w:type="dxa"/>
            <w:tcBorders>
              <w:top w:val="nil"/>
              <w:left w:val="nil"/>
              <w:bottom w:val="nil"/>
              <w:right w:val="single" w:sz="4" w:space="0" w:color="auto"/>
            </w:tcBorders>
            <w:shd w:val="clear" w:color="auto" w:fill="auto"/>
            <w:noWrap/>
            <w:vAlign w:val="center"/>
            <w:hideMark/>
          </w:tcPr>
          <w:p w14:paraId="45936A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2266308.65</w:t>
            </w:r>
          </w:p>
        </w:tc>
        <w:tc>
          <w:tcPr>
            <w:tcW w:w="780" w:type="dxa"/>
            <w:tcBorders>
              <w:top w:val="nil"/>
              <w:left w:val="nil"/>
              <w:bottom w:val="nil"/>
              <w:right w:val="nil"/>
            </w:tcBorders>
            <w:shd w:val="clear" w:color="auto" w:fill="auto"/>
            <w:noWrap/>
            <w:vAlign w:val="center"/>
            <w:hideMark/>
          </w:tcPr>
          <w:p w14:paraId="436278D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1553</w:t>
            </w:r>
          </w:p>
        </w:tc>
        <w:tc>
          <w:tcPr>
            <w:tcW w:w="879" w:type="dxa"/>
            <w:tcBorders>
              <w:top w:val="nil"/>
              <w:left w:val="nil"/>
              <w:bottom w:val="nil"/>
              <w:right w:val="nil"/>
            </w:tcBorders>
            <w:shd w:val="clear" w:color="auto" w:fill="auto"/>
            <w:noWrap/>
            <w:vAlign w:val="center"/>
            <w:hideMark/>
          </w:tcPr>
          <w:p w14:paraId="33C1F0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685744.94</w:t>
            </w:r>
          </w:p>
        </w:tc>
        <w:tc>
          <w:tcPr>
            <w:tcW w:w="880" w:type="dxa"/>
            <w:tcBorders>
              <w:top w:val="nil"/>
              <w:left w:val="nil"/>
              <w:bottom w:val="nil"/>
              <w:right w:val="single" w:sz="4" w:space="0" w:color="auto"/>
            </w:tcBorders>
            <w:shd w:val="clear" w:color="auto" w:fill="auto"/>
            <w:noWrap/>
            <w:vAlign w:val="center"/>
            <w:hideMark/>
          </w:tcPr>
          <w:p w14:paraId="32341AA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2264880.27</w:t>
            </w:r>
          </w:p>
        </w:tc>
      </w:tr>
      <w:tr w:rsidR="00864062" w:rsidRPr="003A26F1" w14:paraId="0D76F30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56A37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w:t>
            </w:r>
          </w:p>
        </w:tc>
        <w:tc>
          <w:tcPr>
            <w:tcW w:w="879" w:type="dxa"/>
            <w:tcBorders>
              <w:top w:val="nil"/>
              <w:left w:val="nil"/>
              <w:bottom w:val="nil"/>
              <w:right w:val="nil"/>
            </w:tcBorders>
            <w:shd w:val="clear" w:color="auto" w:fill="auto"/>
            <w:noWrap/>
            <w:vAlign w:val="center"/>
            <w:hideMark/>
          </w:tcPr>
          <w:p w14:paraId="06DF3D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679809.94</w:t>
            </w:r>
          </w:p>
        </w:tc>
        <w:tc>
          <w:tcPr>
            <w:tcW w:w="880" w:type="dxa"/>
            <w:tcBorders>
              <w:top w:val="nil"/>
              <w:left w:val="nil"/>
              <w:bottom w:val="nil"/>
              <w:right w:val="single" w:sz="4" w:space="0" w:color="auto"/>
            </w:tcBorders>
            <w:shd w:val="clear" w:color="auto" w:fill="auto"/>
            <w:noWrap/>
            <w:vAlign w:val="center"/>
            <w:hideMark/>
          </w:tcPr>
          <w:p w14:paraId="3D3428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2275509.84</w:t>
            </w:r>
          </w:p>
        </w:tc>
        <w:tc>
          <w:tcPr>
            <w:tcW w:w="780" w:type="dxa"/>
            <w:tcBorders>
              <w:top w:val="nil"/>
              <w:left w:val="nil"/>
              <w:bottom w:val="nil"/>
              <w:right w:val="nil"/>
            </w:tcBorders>
            <w:shd w:val="clear" w:color="auto" w:fill="auto"/>
            <w:noWrap/>
            <w:vAlign w:val="center"/>
            <w:hideMark/>
          </w:tcPr>
          <w:p w14:paraId="1506829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819</w:t>
            </w:r>
          </w:p>
        </w:tc>
        <w:tc>
          <w:tcPr>
            <w:tcW w:w="879" w:type="dxa"/>
            <w:tcBorders>
              <w:top w:val="nil"/>
              <w:left w:val="nil"/>
              <w:bottom w:val="nil"/>
              <w:right w:val="nil"/>
            </w:tcBorders>
            <w:shd w:val="clear" w:color="auto" w:fill="auto"/>
            <w:noWrap/>
            <w:vAlign w:val="center"/>
            <w:hideMark/>
          </w:tcPr>
          <w:p w14:paraId="35CCFB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686962.04</w:t>
            </w:r>
          </w:p>
        </w:tc>
        <w:tc>
          <w:tcPr>
            <w:tcW w:w="880" w:type="dxa"/>
            <w:tcBorders>
              <w:top w:val="nil"/>
              <w:left w:val="nil"/>
              <w:bottom w:val="nil"/>
              <w:right w:val="single" w:sz="4" w:space="0" w:color="auto"/>
            </w:tcBorders>
            <w:shd w:val="clear" w:color="auto" w:fill="auto"/>
            <w:noWrap/>
            <w:vAlign w:val="center"/>
            <w:hideMark/>
          </w:tcPr>
          <w:p w14:paraId="13DC27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2266307.21</w:t>
            </w:r>
          </w:p>
        </w:tc>
        <w:tc>
          <w:tcPr>
            <w:tcW w:w="780" w:type="dxa"/>
            <w:tcBorders>
              <w:top w:val="nil"/>
              <w:left w:val="nil"/>
              <w:bottom w:val="nil"/>
              <w:right w:val="nil"/>
            </w:tcBorders>
            <w:shd w:val="clear" w:color="auto" w:fill="auto"/>
            <w:noWrap/>
            <w:vAlign w:val="center"/>
            <w:hideMark/>
          </w:tcPr>
          <w:p w14:paraId="7FF723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1554</w:t>
            </w:r>
          </w:p>
        </w:tc>
        <w:tc>
          <w:tcPr>
            <w:tcW w:w="879" w:type="dxa"/>
            <w:tcBorders>
              <w:top w:val="nil"/>
              <w:left w:val="nil"/>
              <w:bottom w:val="nil"/>
              <w:right w:val="nil"/>
            </w:tcBorders>
            <w:shd w:val="clear" w:color="auto" w:fill="auto"/>
            <w:noWrap/>
            <w:vAlign w:val="center"/>
            <w:hideMark/>
          </w:tcPr>
          <w:p w14:paraId="470E32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685734.50</w:t>
            </w:r>
          </w:p>
        </w:tc>
        <w:tc>
          <w:tcPr>
            <w:tcW w:w="880" w:type="dxa"/>
            <w:tcBorders>
              <w:top w:val="nil"/>
              <w:left w:val="nil"/>
              <w:bottom w:val="nil"/>
              <w:right w:val="single" w:sz="4" w:space="0" w:color="auto"/>
            </w:tcBorders>
            <w:shd w:val="clear" w:color="auto" w:fill="auto"/>
            <w:noWrap/>
            <w:vAlign w:val="center"/>
            <w:hideMark/>
          </w:tcPr>
          <w:p w14:paraId="06C34D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2264836.50</w:t>
            </w:r>
          </w:p>
        </w:tc>
      </w:tr>
      <w:tr w:rsidR="00864062" w:rsidRPr="003A26F1" w14:paraId="4D3F3D5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756338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w:t>
            </w:r>
          </w:p>
        </w:tc>
        <w:tc>
          <w:tcPr>
            <w:tcW w:w="879" w:type="dxa"/>
            <w:tcBorders>
              <w:top w:val="nil"/>
              <w:left w:val="nil"/>
              <w:bottom w:val="nil"/>
              <w:right w:val="nil"/>
            </w:tcBorders>
            <w:shd w:val="clear" w:color="auto" w:fill="auto"/>
            <w:noWrap/>
            <w:vAlign w:val="center"/>
            <w:hideMark/>
          </w:tcPr>
          <w:p w14:paraId="31038FA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679848.33</w:t>
            </w:r>
          </w:p>
        </w:tc>
        <w:tc>
          <w:tcPr>
            <w:tcW w:w="880" w:type="dxa"/>
            <w:tcBorders>
              <w:top w:val="nil"/>
              <w:left w:val="nil"/>
              <w:bottom w:val="nil"/>
              <w:right w:val="single" w:sz="4" w:space="0" w:color="auto"/>
            </w:tcBorders>
            <w:shd w:val="clear" w:color="auto" w:fill="auto"/>
            <w:noWrap/>
            <w:vAlign w:val="center"/>
            <w:hideMark/>
          </w:tcPr>
          <w:p w14:paraId="70AB73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2275507.69</w:t>
            </w:r>
          </w:p>
        </w:tc>
        <w:tc>
          <w:tcPr>
            <w:tcW w:w="780" w:type="dxa"/>
            <w:tcBorders>
              <w:top w:val="nil"/>
              <w:left w:val="nil"/>
              <w:bottom w:val="nil"/>
              <w:right w:val="nil"/>
            </w:tcBorders>
            <w:shd w:val="clear" w:color="auto" w:fill="auto"/>
            <w:noWrap/>
            <w:vAlign w:val="center"/>
            <w:hideMark/>
          </w:tcPr>
          <w:p w14:paraId="7C885F2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820</w:t>
            </w:r>
          </w:p>
        </w:tc>
        <w:tc>
          <w:tcPr>
            <w:tcW w:w="879" w:type="dxa"/>
            <w:tcBorders>
              <w:top w:val="nil"/>
              <w:left w:val="nil"/>
              <w:bottom w:val="nil"/>
              <w:right w:val="nil"/>
            </w:tcBorders>
            <w:shd w:val="clear" w:color="auto" w:fill="auto"/>
            <w:noWrap/>
            <w:vAlign w:val="center"/>
            <w:hideMark/>
          </w:tcPr>
          <w:p w14:paraId="16B6C6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686961.04</w:t>
            </w:r>
          </w:p>
        </w:tc>
        <w:tc>
          <w:tcPr>
            <w:tcW w:w="880" w:type="dxa"/>
            <w:tcBorders>
              <w:top w:val="nil"/>
              <w:left w:val="nil"/>
              <w:bottom w:val="nil"/>
              <w:right w:val="single" w:sz="4" w:space="0" w:color="auto"/>
            </w:tcBorders>
            <w:shd w:val="clear" w:color="auto" w:fill="auto"/>
            <w:noWrap/>
            <w:vAlign w:val="center"/>
            <w:hideMark/>
          </w:tcPr>
          <w:p w14:paraId="7CDB1E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2266305.07</w:t>
            </w:r>
          </w:p>
        </w:tc>
        <w:tc>
          <w:tcPr>
            <w:tcW w:w="780" w:type="dxa"/>
            <w:tcBorders>
              <w:top w:val="nil"/>
              <w:left w:val="nil"/>
              <w:bottom w:val="nil"/>
              <w:right w:val="nil"/>
            </w:tcBorders>
            <w:shd w:val="clear" w:color="auto" w:fill="auto"/>
            <w:noWrap/>
            <w:vAlign w:val="center"/>
            <w:hideMark/>
          </w:tcPr>
          <w:p w14:paraId="7D3C572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1555</w:t>
            </w:r>
          </w:p>
        </w:tc>
        <w:tc>
          <w:tcPr>
            <w:tcW w:w="879" w:type="dxa"/>
            <w:tcBorders>
              <w:top w:val="nil"/>
              <w:left w:val="nil"/>
              <w:bottom w:val="nil"/>
              <w:right w:val="nil"/>
            </w:tcBorders>
            <w:shd w:val="clear" w:color="auto" w:fill="auto"/>
            <w:noWrap/>
            <w:vAlign w:val="center"/>
            <w:hideMark/>
          </w:tcPr>
          <w:p w14:paraId="0EE792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685681.65</w:t>
            </w:r>
          </w:p>
        </w:tc>
        <w:tc>
          <w:tcPr>
            <w:tcW w:w="880" w:type="dxa"/>
            <w:tcBorders>
              <w:top w:val="nil"/>
              <w:left w:val="nil"/>
              <w:bottom w:val="nil"/>
              <w:right w:val="single" w:sz="4" w:space="0" w:color="auto"/>
            </w:tcBorders>
            <w:shd w:val="clear" w:color="auto" w:fill="auto"/>
            <w:noWrap/>
            <w:vAlign w:val="center"/>
            <w:hideMark/>
          </w:tcPr>
          <w:p w14:paraId="64EF59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2264764.94</w:t>
            </w:r>
          </w:p>
        </w:tc>
      </w:tr>
      <w:tr w:rsidR="00864062" w:rsidRPr="003A26F1" w14:paraId="5F02332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E213E0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w:t>
            </w:r>
          </w:p>
        </w:tc>
        <w:tc>
          <w:tcPr>
            <w:tcW w:w="879" w:type="dxa"/>
            <w:tcBorders>
              <w:top w:val="nil"/>
              <w:left w:val="nil"/>
              <w:bottom w:val="nil"/>
              <w:right w:val="nil"/>
            </w:tcBorders>
            <w:shd w:val="clear" w:color="auto" w:fill="auto"/>
            <w:noWrap/>
            <w:vAlign w:val="center"/>
            <w:hideMark/>
          </w:tcPr>
          <w:p w14:paraId="2C562D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679854.25</w:t>
            </w:r>
          </w:p>
        </w:tc>
        <w:tc>
          <w:tcPr>
            <w:tcW w:w="880" w:type="dxa"/>
            <w:tcBorders>
              <w:top w:val="nil"/>
              <w:left w:val="nil"/>
              <w:bottom w:val="nil"/>
              <w:right w:val="single" w:sz="4" w:space="0" w:color="auto"/>
            </w:tcBorders>
            <w:shd w:val="clear" w:color="auto" w:fill="auto"/>
            <w:noWrap/>
            <w:vAlign w:val="center"/>
            <w:hideMark/>
          </w:tcPr>
          <w:p w14:paraId="011B50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2275507.56</w:t>
            </w:r>
          </w:p>
        </w:tc>
        <w:tc>
          <w:tcPr>
            <w:tcW w:w="780" w:type="dxa"/>
            <w:tcBorders>
              <w:top w:val="nil"/>
              <w:left w:val="nil"/>
              <w:bottom w:val="nil"/>
              <w:right w:val="nil"/>
            </w:tcBorders>
            <w:shd w:val="clear" w:color="auto" w:fill="auto"/>
            <w:noWrap/>
            <w:vAlign w:val="center"/>
            <w:hideMark/>
          </w:tcPr>
          <w:p w14:paraId="0FD8F01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821</w:t>
            </w:r>
          </w:p>
        </w:tc>
        <w:tc>
          <w:tcPr>
            <w:tcW w:w="879" w:type="dxa"/>
            <w:tcBorders>
              <w:top w:val="nil"/>
              <w:left w:val="nil"/>
              <w:bottom w:val="nil"/>
              <w:right w:val="nil"/>
            </w:tcBorders>
            <w:shd w:val="clear" w:color="auto" w:fill="auto"/>
            <w:noWrap/>
            <w:vAlign w:val="center"/>
            <w:hideMark/>
          </w:tcPr>
          <w:p w14:paraId="107E44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686959.63</w:t>
            </w:r>
          </w:p>
        </w:tc>
        <w:tc>
          <w:tcPr>
            <w:tcW w:w="880" w:type="dxa"/>
            <w:tcBorders>
              <w:top w:val="nil"/>
              <w:left w:val="nil"/>
              <w:bottom w:val="nil"/>
              <w:right w:val="single" w:sz="4" w:space="0" w:color="auto"/>
            </w:tcBorders>
            <w:shd w:val="clear" w:color="auto" w:fill="auto"/>
            <w:noWrap/>
            <w:vAlign w:val="center"/>
            <w:hideMark/>
          </w:tcPr>
          <w:p w14:paraId="570542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2266302.25</w:t>
            </w:r>
          </w:p>
        </w:tc>
        <w:tc>
          <w:tcPr>
            <w:tcW w:w="780" w:type="dxa"/>
            <w:tcBorders>
              <w:top w:val="nil"/>
              <w:left w:val="nil"/>
              <w:bottom w:val="nil"/>
              <w:right w:val="nil"/>
            </w:tcBorders>
            <w:shd w:val="clear" w:color="auto" w:fill="auto"/>
            <w:noWrap/>
            <w:vAlign w:val="center"/>
            <w:hideMark/>
          </w:tcPr>
          <w:p w14:paraId="7FC601C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1556</w:t>
            </w:r>
          </w:p>
        </w:tc>
        <w:tc>
          <w:tcPr>
            <w:tcW w:w="879" w:type="dxa"/>
            <w:tcBorders>
              <w:top w:val="nil"/>
              <w:left w:val="nil"/>
              <w:bottom w:val="nil"/>
              <w:right w:val="nil"/>
            </w:tcBorders>
            <w:shd w:val="clear" w:color="auto" w:fill="auto"/>
            <w:noWrap/>
            <w:vAlign w:val="center"/>
            <w:hideMark/>
          </w:tcPr>
          <w:p w14:paraId="6A3F0A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685661.48</w:t>
            </w:r>
          </w:p>
        </w:tc>
        <w:tc>
          <w:tcPr>
            <w:tcW w:w="880" w:type="dxa"/>
            <w:tcBorders>
              <w:top w:val="nil"/>
              <w:left w:val="nil"/>
              <w:bottom w:val="nil"/>
              <w:right w:val="single" w:sz="4" w:space="0" w:color="auto"/>
            </w:tcBorders>
            <w:shd w:val="clear" w:color="auto" w:fill="auto"/>
            <w:noWrap/>
            <w:vAlign w:val="center"/>
            <w:hideMark/>
          </w:tcPr>
          <w:p w14:paraId="0F738D5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2264757.30</w:t>
            </w:r>
          </w:p>
        </w:tc>
      </w:tr>
      <w:tr w:rsidR="00864062" w:rsidRPr="003A26F1" w14:paraId="180C449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2710BE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w:t>
            </w:r>
          </w:p>
        </w:tc>
        <w:tc>
          <w:tcPr>
            <w:tcW w:w="879" w:type="dxa"/>
            <w:tcBorders>
              <w:top w:val="nil"/>
              <w:left w:val="nil"/>
              <w:bottom w:val="nil"/>
              <w:right w:val="nil"/>
            </w:tcBorders>
            <w:shd w:val="clear" w:color="auto" w:fill="auto"/>
            <w:noWrap/>
            <w:vAlign w:val="center"/>
            <w:hideMark/>
          </w:tcPr>
          <w:p w14:paraId="75E261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679892.21</w:t>
            </w:r>
          </w:p>
        </w:tc>
        <w:tc>
          <w:tcPr>
            <w:tcW w:w="880" w:type="dxa"/>
            <w:tcBorders>
              <w:top w:val="nil"/>
              <w:left w:val="nil"/>
              <w:bottom w:val="nil"/>
              <w:right w:val="single" w:sz="4" w:space="0" w:color="auto"/>
            </w:tcBorders>
            <w:shd w:val="clear" w:color="auto" w:fill="auto"/>
            <w:noWrap/>
            <w:vAlign w:val="center"/>
            <w:hideMark/>
          </w:tcPr>
          <w:p w14:paraId="08B9C7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2275506.74</w:t>
            </w:r>
          </w:p>
        </w:tc>
        <w:tc>
          <w:tcPr>
            <w:tcW w:w="780" w:type="dxa"/>
            <w:tcBorders>
              <w:top w:val="nil"/>
              <w:left w:val="nil"/>
              <w:bottom w:val="nil"/>
              <w:right w:val="nil"/>
            </w:tcBorders>
            <w:shd w:val="clear" w:color="auto" w:fill="auto"/>
            <w:noWrap/>
            <w:vAlign w:val="center"/>
            <w:hideMark/>
          </w:tcPr>
          <w:p w14:paraId="5A1E4EA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822</w:t>
            </w:r>
          </w:p>
        </w:tc>
        <w:tc>
          <w:tcPr>
            <w:tcW w:w="879" w:type="dxa"/>
            <w:tcBorders>
              <w:top w:val="nil"/>
              <w:left w:val="nil"/>
              <w:bottom w:val="nil"/>
              <w:right w:val="nil"/>
            </w:tcBorders>
            <w:shd w:val="clear" w:color="auto" w:fill="auto"/>
            <w:noWrap/>
            <w:vAlign w:val="center"/>
            <w:hideMark/>
          </w:tcPr>
          <w:p w14:paraId="57BC13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686957.67</w:t>
            </w:r>
          </w:p>
        </w:tc>
        <w:tc>
          <w:tcPr>
            <w:tcW w:w="880" w:type="dxa"/>
            <w:tcBorders>
              <w:top w:val="nil"/>
              <w:left w:val="nil"/>
              <w:bottom w:val="nil"/>
              <w:right w:val="single" w:sz="4" w:space="0" w:color="auto"/>
            </w:tcBorders>
            <w:shd w:val="clear" w:color="auto" w:fill="auto"/>
            <w:noWrap/>
            <w:vAlign w:val="center"/>
            <w:hideMark/>
          </w:tcPr>
          <w:p w14:paraId="653448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2266298.79</w:t>
            </w:r>
          </w:p>
        </w:tc>
        <w:tc>
          <w:tcPr>
            <w:tcW w:w="780" w:type="dxa"/>
            <w:tcBorders>
              <w:top w:val="nil"/>
              <w:left w:val="nil"/>
              <w:bottom w:val="nil"/>
              <w:right w:val="nil"/>
            </w:tcBorders>
            <w:shd w:val="clear" w:color="auto" w:fill="auto"/>
            <w:noWrap/>
            <w:vAlign w:val="center"/>
            <w:hideMark/>
          </w:tcPr>
          <w:p w14:paraId="21BDACA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1557</w:t>
            </w:r>
          </w:p>
        </w:tc>
        <w:tc>
          <w:tcPr>
            <w:tcW w:w="879" w:type="dxa"/>
            <w:tcBorders>
              <w:top w:val="nil"/>
              <w:left w:val="nil"/>
              <w:bottom w:val="nil"/>
              <w:right w:val="nil"/>
            </w:tcBorders>
            <w:shd w:val="clear" w:color="auto" w:fill="auto"/>
            <w:noWrap/>
            <w:vAlign w:val="center"/>
            <w:hideMark/>
          </w:tcPr>
          <w:p w14:paraId="0495AC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685627.40</w:t>
            </w:r>
          </w:p>
        </w:tc>
        <w:tc>
          <w:tcPr>
            <w:tcW w:w="880" w:type="dxa"/>
            <w:tcBorders>
              <w:top w:val="nil"/>
              <w:left w:val="nil"/>
              <w:bottom w:val="nil"/>
              <w:right w:val="single" w:sz="4" w:space="0" w:color="auto"/>
            </w:tcBorders>
            <w:shd w:val="clear" w:color="auto" w:fill="auto"/>
            <w:noWrap/>
            <w:vAlign w:val="center"/>
            <w:hideMark/>
          </w:tcPr>
          <w:p w14:paraId="7CFD2F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2264739.93</w:t>
            </w:r>
          </w:p>
        </w:tc>
      </w:tr>
      <w:tr w:rsidR="00864062" w:rsidRPr="003A26F1" w14:paraId="5586104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9B0F1F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w:t>
            </w:r>
          </w:p>
        </w:tc>
        <w:tc>
          <w:tcPr>
            <w:tcW w:w="879" w:type="dxa"/>
            <w:tcBorders>
              <w:top w:val="nil"/>
              <w:left w:val="nil"/>
              <w:bottom w:val="nil"/>
              <w:right w:val="nil"/>
            </w:tcBorders>
            <w:shd w:val="clear" w:color="auto" w:fill="auto"/>
            <w:noWrap/>
            <w:vAlign w:val="center"/>
            <w:hideMark/>
          </w:tcPr>
          <w:p w14:paraId="043F23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679931.86</w:t>
            </w:r>
          </w:p>
        </w:tc>
        <w:tc>
          <w:tcPr>
            <w:tcW w:w="880" w:type="dxa"/>
            <w:tcBorders>
              <w:top w:val="nil"/>
              <w:left w:val="nil"/>
              <w:bottom w:val="nil"/>
              <w:right w:val="single" w:sz="4" w:space="0" w:color="auto"/>
            </w:tcBorders>
            <w:shd w:val="clear" w:color="auto" w:fill="auto"/>
            <w:noWrap/>
            <w:vAlign w:val="center"/>
            <w:hideMark/>
          </w:tcPr>
          <w:p w14:paraId="053A8F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2275504.51</w:t>
            </w:r>
          </w:p>
        </w:tc>
        <w:tc>
          <w:tcPr>
            <w:tcW w:w="780" w:type="dxa"/>
            <w:tcBorders>
              <w:top w:val="nil"/>
              <w:left w:val="nil"/>
              <w:bottom w:val="nil"/>
              <w:right w:val="nil"/>
            </w:tcBorders>
            <w:shd w:val="clear" w:color="auto" w:fill="auto"/>
            <w:noWrap/>
            <w:vAlign w:val="center"/>
            <w:hideMark/>
          </w:tcPr>
          <w:p w14:paraId="32A7A57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823</w:t>
            </w:r>
          </w:p>
        </w:tc>
        <w:tc>
          <w:tcPr>
            <w:tcW w:w="879" w:type="dxa"/>
            <w:tcBorders>
              <w:top w:val="nil"/>
              <w:left w:val="nil"/>
              <w:bottom w:val="nil"/>
              <w:right w:val="nil"/>
            </w:tcBorders>
            <w:shd w:val="clear" w:color="auto" w:fill="auto"/>
            <w:noWrap/>
            <w:vAlign w:val="center"/>
            <w:hideMark/>
          </w:tcPr>
          <w:p w14:paraId="64846F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686954.99</w:t>
            </w:r>
          </w:p>
        </w:tc>
        <w:tc>
          <w:tcPr>
            <w:tcW w:w="880" w:type="dxa"/>
            <w:tcBorders>
              <w:top w:val="nil"/>
              <w:left w:val="nil"/>
              <w:bottom w:val="nil"/>
              <w:right w:val="single" w:sz="4" w:space="0" w:color="auto"/>
            </w:tcBorders>
            <w:shd w:val="clear" w:color="auto" w:fill="auto"/>
            <w:noWrap/>
            <w:vAlign w:val="center"/>
            <w:hideMark/>
          </w:tcPr>
          <w:p w14:paraId="47BAFD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2266294.80</w:t>
            </w:r>
          </w:p>
        </w:tc>
        <w:tc>
          <w:tcPr>
            <w:tcW w:w="780" w:type="dxa"/>
            <w:tcBorders>
              <w:top w:val="nil"/>
              <w:left w:val="nil"/>
              <w:bottom w:val="nil"/>
              <w:right w:val="nil"/>
            </w:tcBorders>
            <w:shd w:val="clear" w:color="auto" w:fill="auto"/>
            <w:noWrap/>
            <w:vAlign w:val="center"/>
            <w:hideMark/>
          </w:tcPr>
          <w:p w14:paraId="6BAE4A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1558</w:t>
            </w:r>
          </w:p>
        </w:tc>
        <w:tc>
          <w:tcPr>
            <w:tcW w:w="879" w:type="dxa"/>
            <w:tcBorders>
              <w:top w:val="nil"/>
              <w:left w:val="nil"/>
              <w:bottom w:val="nil"/>
              <w:right w:val="nil"/>
            </w:tcBorders>
            <w:shd w:val="clear" w:color="auto" w:fill="auto"/>
            <w:noWrap/>
            <w:vAlign w:val="center"/>
            <w:hideMark/>
          </w:tcPr>
          <w:p w14:paraId="185F3D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685591.94</w:t>
            </w:r>
          </w:p>
        </w:tc>
        <w:tc>
          <w:tcPr>
            <w:tcW w:w="880" w:type="dxa"/>
            <w:tcBorders>
              <w:top w:val="nil"/>
              <w:left w:val="nil"/>
              <w:bottom w:val="nil"/>
              <w:right w:val="single" w:sz="4" w:space="0" w:color="auto"/>
            </w:tcBorders>
            <w:shd w:val="clear" w:color="auto" w:fill="auto"/>
            <w:noWrap/>
            <w:vAlign w:val="center"/>
            <w:hideMark/>
          </w:tcPr>
          <w:p w14:paraId="18CB97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2264732.98</w:t>
            </w:r>
          </w:p>
        </w:tc>
      </w:tr>
      <w:tr w:rsidR="00864062" w:rsidRPr="003A26F1" w14:paraId="5B24AA7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32A49A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w:t>
            </w:r>
          </w:p>
        </w:tc>
        <w:tc>
          <w:tcPr>
            <w:tcW w:w="879" w:type="dxa"/>
            <w:tcBorders>
              <w:top w:val="nil"/>
              <w:left w:val="nil"/>
              <w:bottom w:val="nil"/>
              <w:right w:val="nil"/>
            </w:tcBorders>
            <w:shd w:val="clear" w:color="auto" w:fill="auto"/>
            <w:noWrap/>
            <w:vAlign w:val="center"/>
            <w:hideMark/>
          </w:tcPr>
          <w:p w14:paraId="585792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679965.58</w:t>
            </w:r>
          </w:p>
        </w:tc>
        <w:tc>
          <w:tcPr>
            <w:tcW w:w="880" w:type="dxa"/>
            <w:tcBorders>
              <w:top w:val="nil"/>
              <w:left w:val="nil"/>
              <w:bottom w:val="nil"/>
              <w:right w:val="single" w:sz="4" w:space="0" w:color="auto"/>
            </w:tcBorders>
            <w:shd w:val="clear" w:color="auto" w:fill="auto"/>
            <w:noWrap/>
            <w:vAlign w:val="center"/>
            <w:hideMark/>
          </w:tcPr>
          <w:p w14:paraId="3293CA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2275503.34</w:t>
            </w:r>
          </w:p>
        </w:tc>
        <w:tc>
          <w:tcPr>
            <w:tcW w:w="780" w:type="dxa"/>
            <w:tcBorders>
              <w:top w:val="nil"/>
              <w:left w:val="nil"/>
              <w:bottom w:val="nil"/>
              <w:right w:val="nil"/>
            </w:tcBorders>
            <w:shd w:val="clear" w:color="auto" w:fill="auto"/>
            <w:noWrap/>
            <w:vAlign w:val="center"/>
            <w:hideMark/>
          </w:tcPr>
          <w:p w14:paraId="6ACB30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824</w:t>
            </w:r>
          </w:p>
        </w:tc>
        <w:tc>
          <w:tcPr>
            <w:tcW w:w="879" w:type="dxa"/>
            <w:tcBorders>
              <w:top w:val="nil"/>
              <w:left w:val="nil"/>
              <w:bottom w:val="nil"/>
              <w:right w:val="nil"/>
            </w:tcBorders>
            <w:shd w:val="clear" w:color="auto" w:fill="auto"/>
            <w:noWrap/>
            <w:vAlign w:val="center"/>
            <w:hideMark/>
          </w:tcPr>
          <w:p w14:paraId="10039B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686951.80</w:t>
            </w:r>
          </w:p>
        </w:tc>
        <w:tc>
          <w:tcPr>
            <w:tcW w:w="880" w:type="dxa"/>
            <w:tcBorders>
              <w:top w:val="nil"/>
              <w:left w:val="nil"/>
              <w:bottom w:val="nil"/>
              <w:right w:val="single" w:sz="4" w:space="0" w:color="auto"/>
            </w:tcBorders>
            <w:shd w:val="clear" w:color="auto" w:fill="auto"/>
            <w:noWrap/>
            <w:vAlign w:val="center"/>
            <w:hideMark/>
          </w:tcPr>
          <w:p w14:paraId="7572E6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2266290.97</w:t>
            </w:r>
          </w:p>
        </w:tc>
        <w:tc>
          <w:tcPr>
            <w:tcW w:w="780" w:type="dxa"/>
            <w:tcBorders>
              <w:top w:val="nil"/>
              <w:left w:val="nil"/>
              <w:bottom w:val="nil"/>
              <w:right w:val="nil"/>
            </w:tcBorders>
            <w:shd w:val="clear" w:color="auto" w:fill="auto"/>
            <w:noWrap/>
            <w:vAlign w:val="center"/>
            <w:hideMark/>
          </w:tcPr>
          <w:p w14:paraId="540984F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1559</w:t>
            </w:r>
          </w:p>
        </w:tc>
        <w:tc>
          <w:tcPr>
            <w:tcW w:w="879" w:type="dxa"/>
            <w:tcBorders>
              <w:top w:val="nil"/>
              <w:left w:val="nil"/>
              <w:bottom w:val="nil"/>
              <w:right w:val="nil"/>
            </w:tcBorders>
            <w:shd w:val="clear" w:color="auto" w:fill="auto"/>
            <w:noWrap/>
            <w:vAlign w:val="center"/>
            <w:hideMark/>
          </w:tcPr>
          <w:p w14:paraId="0C3F08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685566.21</w:t>
            </w:r>
          </w:p>
        </w:tc>
        <w:tc>
          <w:tcPr>
            <w:tcW w:w="880" w:type="dxa"/>
            <w:tcBorders>
              <w:top w:val="nil"/>
              <w:left w:val="nil"/>
              <w:bottom w:val="nil"/>
              <w:right w:val="single" w:sz="4" w:space="0" w:color="auto"/>
            </w:tcBorders>
            <w:shd w:val="clear" w:color="auto" w:fill="auto"/>
            <w:noWrap/>
            <w:vAlign w:val="center"/>
            <w:hideMark/>
          </w:tcPr>
          <w:p w14:paraId="6932C1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2264736.46</w:t>
            </w:r>
          </w:p>
        </w:tc>
      </w:tr>
      <w:tr w:rsidR="00864062" w:rsidRPr="003A26F1" w14:paraId="771807B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8ACB7E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w:t>
            </w:r>
          </w:p>
        </w:tc>
        <w:tc>
          <w:tcPr>
            <w:tcW w:w="879" w:type="dxa"/>
            <w:tcBorders>
              <w:top w:val="nil"/>
              <w:left w:val="nil"/>
              <w:bottom w:val="nil"/>
              <w:right w:val="nil"/>
            </w:tcBorders>
            <w:shd w:val="clear" w:color="auto" w:fill="auto"/>
            <w:noWrap/>
            <w:vAlign w:val="center"/>
            <w:hideMark/>
          </w:tcPr>
          <w:p w14:paraId="0516F7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680009.41</w:t>
            </w:r>
          </w:p>
        </w:tc>
        <w:tc>
          <w:tcPr>
            <w:tcW w:w="880" w:type="dxa"/>
            <w:tcBorders>
              <w:top w:val="nil"/>
              <w:left w:val="nil"/>
              <w:bottom w:val="nil"/>
              <w:right w:val="single" w:sz="4" w:space="0" w:color="auto"/>
            </w:tcBorders>
            <w:shd w:val="clear" w:color="auto" w:fill="auto"/>
            <w:noWrap/>
            <w:vAlign w:val="center"/>
            <w:hideMark/>
          </w:tcPr>
          <w:p w14:paraId="5D0E80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2275501.79</w:t>
            </w:r>
          </w:p>
        </w:tc>
        <w:tc>
          <w:tcPr>
            <w:tcW w:w="780" w:type="dxa"/>
            <w:tcBorders>
              <w:top w:val="nil"/>
              <w:left w:val="nil"/>
              <w:bottom w:val="nil"/>
              <w:right w:val="nil"/>
            </w:tcBorders>
            <w:shd w:val="clear" w:color="auto" w:fill="auto"/>
            <w:noWrap/>
            <w:vAlign w:val="center"/>
            <w:hideMark/>
          </w:tcPr>
          <w:p w14:paraId="106B909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825</w:t>
            </w:r>
          </w:p>
        </w:tc>
        <w:tc>
          <w:tcPr>
            <w:tcW w:w="879" w:type="dxa"/>
            <w:tcBorders>
              <w:top w:val="nil"/>
              <w:left w:val="nil"/>
              <w:bottom w:val="nil"/>
              <w:right w:val="nil"/>
            </w:tcBorders>
            <w:shd w:val="clear" w:color="auto" w:fill="auto"/>
            <w:noWrap/>
            <w:vAlign w:val="center"/>
            <w:hideMark/>
          </w:tcPr>
          <w:p w14:paraId="0995E0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686949.28</w:t>
            </w:r>
          </w:p>
        </w:tc>
        <w:tc>
          <w:tcPr>
            <w:tcW w:w="880" w:type="dxa"/>
            <w:tcBorders>
              <w:top w:val="nil"/>
              <w:left w:val="nil"/>
              <w:bottom w:val="nil"/>
              <w:right w:val="single" w:sz="4" w:space="0" w:color="auto"/>
            </w:tcBorders>
            <w:shd w:val="clear" w:color="auto" w:fill="auto"/>
            <w:noWrap/>
            <w:vAlign w:val="center"/>
            <w:hideMark/>
          </w:tcPr>
          <w:p w14:paraId="55C2D5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2266288.44</w:t>
            </w:r>
          </w:p>
        </w:tc>
        <w:tc>
          <w:tcPr>
            <w:tcW w:w="780" w:type="dxa"/>
            <w:tcBorders>
              <w:top w:val="nil"/>
              <w:left w:val="nil"/>
              <w:bottom w:val="nil"/>
              <w:right w:val="nil"/>
            </w:tcBorders>
            <w:shd w:val="clear" w:color="auto" w:fill="auto"/>
            <w:noWrap/>
            <w:vAlign w:val="center"/>
            <w:hideMark/>
          </w:tcPr>
          <w:p w14:paraId="2E7C04F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1560</w:t>
            </w:r>
          </w:p>
        </w:tc>
        <w:tc>
          <w:tcPr>
            <w:tcW w:w="879" w:type="dxa"/>
            <w:tcBorders>
              <w:top w:val="nil"/>
              <w:left w:val="nil"/>
              <w:bottom w:val="nil"/>
              <w:right w:val="nil"/>
            </w:tcBorders>
            <w:shd w:val="clear" w:color="auto" w:fill="auto"/>
            <w:noWrap/>
            <w:vAlign w:val="center"/>
            <w:hideMark/>
          </w:tcPr>
          <w:p w14:paraId="66D7563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685501.22</w:t>
            </w:r>
          </w:p>
        </w:tc>
        <w:tc>
          <w:tcPr>
            <w:tcW w:w="880" w:type="dxa"/>
            <w:tcBorders>
              <w:top w:val="nil"/>
              <w:left w:val="nil"/>
              <w:bottom w:val="nil"/>
              <w:right w:val="single" w:sz="4" w:space="0" w:color="auto"/>
            </w:tcBorders>
            <w:shd w:val="clear" w:color="auto" w:fill="auto"/>
            <w:noWrap/>
            <w:vAlign w:val="center"/>
            <w:hideMark/>
          </w:tcPr>
          <w:p w14:paraId="6E1357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2264742.97</w:t>
            </w:r>
          </w:p>
        </w:tc>
      </w:tr>
      <w:tr w:rsidR="00864062" w:rsidRPr="003A26F1" w14:paraId="0E4EE0D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FED501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w:t>
            </w:r>
          </w:p>
        </w:tc>
        <w:tc>
          <w:tcPr>
            <w:tcW w:w="879" w:type="dxa"/>
            <w:tcBorders>
              <w:top w:val="nil"/>
              <w:left w:val="nil"/>
              <w:bottom w:val="nil"/>
              <w:right w:val="nil"/>
            </w:tcBorders>
            <w:shd w:val="clear" w:color="auto" w:fill="auto"/>
            <w:noWrap/>
            <w:vAlign w:val="center"/>
            <w:hideMark/>
          </w:tcPr>
          <w:p w14:paraId="7E26AD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680069.12</w:t>
            </w:r>
          </w:p>
        </w:tc>
        <w:tc>
          <w:tcPr>
            <w:tcW w:w="880" w:type="dxa"/>
            <w:tcBorders>
              <w:top w:val="nil"/>
              <w:left w:val="nil"/>
              <w:bottom w:val="nil"/>
              <w:right w:val="single" w:sz="4" w:space="0" w:color="auto"/>
            </w:tcBorders>
            <w:shd w:val="clear" w:color="auto" w:fill="auto"/>
            <w:noWrap/>
            <w:vAlign w:val="center"/>
            <w:hideMark/>
          </w:tcPr>
          <w:p w14:paraId="2CE32F3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2275501.69</w:t>
            </w:r>
          </w:p>
        </w:tc>
        <w:tc>
          <w:tcPr>
            <w:tcW w:w="780" w:type="dxa"/>
            <w:tcBorders>
              <w:top w:val="nil"/>
              <w:left w:val="nil"/>
              <w:bottom w:val="nil"/>
              <w:right w:val="nil"/>
            </w:tcBorders>
            <w:shd w:val="clear" w:color="auto" w:fill="auto"/>
            <w:noWrap/>
            <w:vAlign w:val="center"/>
            <w:hideMark/>
          </w:tcPr>
          <w:p w14:paraId="2296C3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826</w:t>
            </w:r>
          </w:p>
        </w:tc>
        <w:tc>
          <w:tcPr>
            <w:tcW w:w="879" w:type="dxa"/>
            <w:tcBorders>
              <w:top w:val="nil"/>
              <w:left w:val="nil"/>
              <w:bottom w:val="nil"/>
              <w:right w:val="nil"/>
            </w:tcBorders>
            <w:shd w:val="clear" w:color="auto" w:fill="auto"/>
            <w:noWrap/>
            <w:vAlign w:val="center"/>
            <w:hideMark/>
          </w:tcPr>
          <w:p w14:paraId="0CC83E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686947.18</w:t>
            </w:r>
          </w:p>
        </w:tc>
        <w:tc>
          <w:tcPr>
            <w:tcW w:w="880" w:type="dxa"/>
            <w:tcBorders>
              <w:top w:val="nil"/>
              <w:left w:val="nil"/>
              <w:bottom w:val="nil"/>
              <w:right w:val="single" w:sz="4" w:space="0" w:color="auto"/>
            </w:tcBorders>
            <w:shd w:val="clear" w:color="auto" w:fill="auto"/>
            <w:noWrap/>
            <w:vAlign w:val="center"/>
            <w:hideMark/>
          </w:tcPr>
          <w:p w14:paraId="7923BD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2266286.55</w:t>
            </w:r>
          </w:p>
        </w:tc>
        <w:tc>
          <w:tcPr>
            <w:tcW w:w="780" w:type="dxa"/>
            <w:tcBorders>
              <w:top w:val="nil"/>
              <w:left w:val="nil"/>
              <w:bottom w:val="nil"/>
              <w:right w:val="nil"/>
            </w:tcBorders>
            <w:shd w:val="clear" w:color="auto" w:fill="auto"/>
            <w:noWrap/>
            <w:vAlign w:val="center"/>
            <w:hideMark/>
          </w:tcPr>
          <w:p w14:paraId="6B19891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1561</w:t>
            </w:r>
          </w:p>
        </w:tc>
        <w:tc>
          <w:tcPr>
            <w:tcW w:w="879" w:type="dxa"/>
            <w:tcBorders>
              <w:top w:val="nil"/>
              <w:left w:val="nil"/>
              <w:bottom w:val="nil"/>
              <w:right w:val="nil"/>
            </w:tcBorders>
            <w:shd w:val="clear" w:color="auto" w:fill="auto"/>
            <w:noWrap/>
            <w:vAlign w:val="center"/>
            <w:hideMark/>
          </w:tcPr>
          <w:p w14:paraId="4DAC6B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685433.75</w:t>
            </w:r>
          </w:p>
        </w:tc>
        <w:tc>
          <w:tcPr>
            <w:tcW w:w="880" w:type="dxa"/>
            <w:tcBorders>
              <w:top w:val="nil"/>
              <w:left w:val="nil"/>
              <w:bottom w:val="nil"/>
              <w:right w:val="single" w:sz="4" w:space="0" w:color="auto"/>
            </w:tcBorders>
            <w:shd w:val="clear" w:color="auto" w:fill="auto"/>
            <w:noWrap/>
            <w:vAlign w:val="center"/>
            <w:hideMark/>
          </w:tcPr>
          <w:p w14:paraId="6AA31A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2264731.64</w:t>
            </w:r>
          </w:p>
        </w:tc>
      </w:tr>
      <w:tr w:rsidR="00864062" w:rsidRPr="003A26F1" w14:paraId="30C71A0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3150A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w:t>
            </w:r>
          </w:p>
        </w:tc>
        <w:tc>
          <w:tcPr>
            <w:tcW w:w="879" w:type="dxa"/>
            <w:tcBorders>
              <w:top w:val="nil"/>
              <w:left w:val="nil"/>
              <w:bottom w:val="nil"/>
              <w:right w:val="nil"/>
            </w:tcBorders>
            <w:shd w:val="clear" w:color="auto" w:fill="auto"/>
            <w:noWrap/>
            <w:vAlign w:val="center"/>
            <w:hideMark/>
          </w:tcPr>
          <w:p w14:paraId="5951DA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680124.22</w:t>
            </w:r>
          </w:p>
        </w:tc>
        <w:tc>
          <w:tcPr>
            <w:tcW w:w="880" w:type="dxa"/>
            <w:tcBorders>
              <w:top w:val="nil"/>
              <w:left w:val="nil"/>
              <w:bottom w:val="nil"/>
              <w:right w:val="single" w:sz="4" w:space="0" w:color="auto"/>
            </w:tcBorders>
            <w:shd w:val="clear" w:color="auto" w:fill="auto"/>
            <w:noWrap/>
            <w:vAlign w:val="center"/>
            <w:hideMark/>
          </w:tcPr>
          <w:p w14:paraId="343852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2275499.53</w:t>
            </w:r>
          </w:p>
        </w:tc>
        <w:tc>
          <w:tcPr>
            <w:tcW w:w="780" w:type="dxa"/>
            <w:tcBorders>
              <w:top w:val="nil"/>
              <w:left w:val="nil"/>
              <w:bottom w:val="nil"/>
              <w:right w:val="nil"/>
            </w:tcBorders>
            <w:shd w:val="clear" w:color="auto" w:fill="auto"/>
            <w:noWrap/>
            <w:vAlign w:val="center"/>
            <w:hideMark/>
          </w:tcPr>
          <w:p w14:paraId="6FC65A6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827</w:t>
            </w:r>
          </w:p>
        </w:tc>
        <w:tc>
          <w:tcPr>
            <w:tcW w:w="879" w:type="dxa"/>
            <w:tcBorders>
              <w:top w:val="nil"/>
              <w:left w:val="nil"/>
              <w:bottom w:val="nil"/>
              <w:right w:val="nil"/>
            </w:tcBorders>
            <w:shd w:val="clear" w:color="auto" w:fill="auto"/>
            <w:noWrap/>
            <w:vAlign w:val="center"/>
            <w:hideMark/>
          </w:tcPr>
          <w:p w14:paraId="278613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686945.22</w:t>
            </w:r>
          </w:p>
        </w:tc>
        <w:tc>
          <w:tcPr>
            <w:tcW w:w="880" w:type="dxa"/>
            <w:tcBorders>
              <w:top w:val="nil"/>
              <w:left w:val="nil"/>
              <w:bottom w:val="nil"/>
              <w:right w:val="single" w:sz="4" w:space="0" w:color="auto"/>
            </w:tcBorders>
            <w:shd w:val="clear" w:color="auto" w:fill="auto"/>
            <w:noWrap/>
            <w:vAlign w:val="center"/>
            <w:hideMark/>
          </w:tcPr>
          <w:p w14:paraId="5D95D5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2266284.92</w:t>
            </w:r>
          </w:p>
        </w:tc>
        <w:tc>
          <w:tcPr>
            <w:tcW w:w="780" w:type="dxa"/>
            <w:tcBorders>
              <w:top w:val="nil"/>
              <w:left w:val="nil"/>
              <w:bottom w:val="nil"/>
              <w:right w:val="nil"/>
            </w:tcBorders>
            <w:shd w:val="clear" w:color="auto" w:fill="auto"/>
            <w:noWrap/>
            <w:vAlign w:val="center"/>
            <w:hideMark/>
          </w:tcPr>
          <w:p w14:paraId="5829B28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1562</w:t>
            </w:r>
          </w:p>
        </w:tc>
        <w:tc>
          <w:tcPr>
            <w:tcW w:w="879" w:type="dxa"/>
            <w:tcBorders>
              <w:top w:val="nil"/>
              <w:left w:val="nil"/>
              <w:bottom w:val="nil"/>
              <w:right w:val="nil"/>
            </w:tcBorders>
            <w:shd w:val="clear" w:color="auto" w:fill="auto"/>
            <w:noWrap/>
            <w:vAlign w:val="center"/>
            <w:hideMark/>
          </w:tcPr>
          <w:p w14:paraId="52B2CF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685408.38</w:t>
            </w:r>
          </w:p>
        </w:tc>
        <w:tc>
          <w:tcPr>
            <w:tcW w:w="880" w:type="dxa"/>
            <w:tcBorders>
              <w:top w:val="nil"/>
              <w:left w:val="nil"/>
              <w:bottom w:val="nil"/>
              <w:right w:val="single" w:sz="4" w:space="0" w:color="auto"/>
            </w:tcBorders>
            <w:shd w:val="clear" w:color="auto" w:fill="auto"/>
            <w:noWrap/>
            <w:vAlign w:val="center"/>
            <w:hideMark/>
          </w:tcPr>
          <w:p w14:paraId="30CFD9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2264732.72</w:t>
            </w:r>
          </w:p>
        </w:tc>
      </w:tr>
      <w:tr w:rsidR="00864062" w:rsidRPr="003A26F1" w14:paraId="0EC2DF6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13F13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w:t>
            </w:r>
          </w:p>
        </w:tc>
        <w:tc>
          <w:tcPr>
            <w:tcW w:w="879" w:type="dxa"/>
            <w:tcBorders>
              <w:top w:val="nil"/>
              <w:left w:val="nil"/>
              <w:bottom w:val="nil"/>
              <w:right w:val="nil"/>
            </w:tcBorders>
            <w:shd w:val="clear" w:color="auto" w:fill="auto"/>
            <w:noWrap/>
            <w:vAlign w:val="center"/>
            <w:hideMark/>
          </w:tcPr>
          <w:p w14:paraId="4BC9D7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680223.90</w:t>
            </w:r>
          </w:p>
        </w:tc>
        <w:tc>
          <w:tcPr>
            <w:tcW w:w="880" w:type="dxa"/>
            <w:tcBorders>
              <w:top w:val="nil"/>
              <w:left w:val="nil"/>
              <w:bottom w:val="nil"/>
              <w:right w:val="single" w:sz="4" w:space="0" w:color="auto"/>
            </w:tcBorders>
            <w:shd w:val="clear" w:color="auto" w:fill="auto"/>
            <w:noWrap/>
            <w:vAlign w:val="center"/>
            <w:hideMark/>
          </w:tcPr>
          <w:p w14:paraId="194EA9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2275495.62</w:t>
            </w:r>
          </w:p>
        </w:tc>
        <w:tc>
          <w:tcPr>
            <w:tcW w:w="780" w:type="dxa"/>
            <w:tcBorders>
              <w:top w:val="nil"/>
              <w:left w:val="nil"/>
              <w:bottom w:val="nil"/>
              <w:right w:val="nil"/>
            </w:tcBorders>
            <w:shd w:val="clear" w:color="auto" w:fill="auto"/>
            <w:noWrap/>
            <w:vAlign w:val="center"/>
            <w:hideMark/>
          </w:tcPr>
          <w:p w14:paraId="79C7EE9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828</w:t>
            </w:r>
          </w:p>
        </w:tc>
        <w:tc>
          <w:tcPr>
            <w:tcW w:w="879" w:type="dxa"/>
            <w:tcBorders>
              <w:top w:val="nil"/>
              <w:left w:val="nil"/>
              <w:bottom w:val="nil"/>
              <w:right w:val="nil"/>
            </w:tcBorders>
            <w:shd w:val="clear" w:color="auto" w:fill="auto"/>
            <w:noWrap/>
            <w:vAlign w:val="center"/>
            <w:hideMark/>
          </w:tcPr>
          <w:p w14:paraId="061988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686943.41</w:t>
            </w:r>
          </w:p>
        </w:tc>
        <w:tc>
          <w:tcPr>
            <w:tcW w:w="880" w:type="dxa"/>
            <w:tcBorders>
              <w:top w:val="nil"/>
              <w:left w:val="nil"/>
              <w:bottom w:val="nil"/>
              <w:right w:val="single" w:sz="4" w:space="0" w:color="auto"/>
            </w:tcBorders>
            <w:shd w:val="clear" w:color="auto" w:fill="auto"/>
            <w:noWrap/>
            <w:vAlign w:val="center"/>
            <w:hideMark/>
          </w:tcPr>
          <w:p w14:paraId="1CA4C7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2266283.51</w:t>
            </w:r>
          </w:p>
        </w:tc>
        <w:tc>
          <w:tcPr>
            <w:tcW w:w="780" w:type="dxa"/>
            <w:tcBorders>
              <w:top w:val="nil"/>
              <w:left w:val="nil"/>
              <w:bottom w:val="nil"/>
              <w:right w:val="nil"/>
            </w:tcBorders>
            <w:shd w:val="clear" w:color="auto" w:fill="auto"/>
            <w:noWrap/>
            <w:vAlign w:val="center"/>
            <w:hideMark/>
          </w:tcPr>
          <w:p w14:paraId="7892CA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1563</w:t>
            </w:r>
          </w:p>
        </w:tc>
        <w:tc>
          <w:tcPr>
            <w:tcW w:w="879" w:type="dxa"/>
            <w:tcBorders>
              <w:top w:val="nil"/>
              <w:left w:val="nil"/>
              <w:bottom w:val="nil"/>
              <w:right w:val="nil"/>
            </w:tcBorders>
            <w:shd w:val="clear" w:color="auto" w:fill="auto"/>
            <w:noWrap/>
            <w:vAlign w:val="center"/>
            <w:hideMark/>
          </w:tcPr>
          <w:p w14:paraId="32681E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685373.84</w:t>
            </w:r>
          </w:p>
        </w:tc>
        <w:tc>
          <w:tcPr>
            <w:tcW w:w="880" w:type="dxa"/>
            <w:tcBorders>
              <w:top w:val="nil"/>
              <w:left w:val="nil"/>
              <w:bottom w:val="nil"/>
              <w:right w:val="single" w:sz="4" w:space="0" w:color="auto"/>
            </w:tcBorders>
            <w:shd w:val="clear" w:color="auto" w:fill="auto"/>
            <w:noWrap/>
            <w:vAlign w:val="center"/>
            <w:hideMark/>
          </w:tcPr>
          <w:p w14:paraId="5F6DB4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2264748.36</w:t>
            </w:r>
          </w:p>
        </w:tc>
      </w:tr>
      <w:tr w:rsidR="00864062" w:rsidRPr="003A26F1" w14:paraId="36DC714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50093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w:t>
            </w:r>
          </w:p>
        </w:tc>
        <w:tc>
          <w:tcPr>
            <w:tcW w:w="879" w:type="dxa"/>
            <w:tcBorders>
              <w:top w:val="nil"/>
              <w:left w:val="nil"/>
              <w:bottom w:val="nil"/>
              <w:right w:val="nil"/>
            </w:tcBorders>
            <w:shd w:val="clear" w:color="auto" w:fill="auto"/>
            <w:noWrap/>
            <w:vAlign w:val="center"/>
            <w:hideMark/>
          </w:tcPr>
          <w:p w14:paraId="621591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680335.08</w:t>
            </w:r>
          </w:p>
        </w:tc>
        <w:tc>
          <w:tcPr>
            <w:tcW w:w="880" w:type="dxa"/>
            <w:tcBorders>
              <w:top w:val="nil"/>
              <w:left w:val="nil"/>
              <w:bottom w:val="nil"/>
              <w:right w:val="single" w:sz="4" w:space="0" w:color="auto"/>
            </w:tcBorders>
            <w:shd w:val="clear" w:color="auto" w:fill="auto"/>
            <w:noWrap/>
            <w:vAlign w:val="center"/>
            <w:hideMark/>
          </w:tcPr>
          <w:p w14:paraId="7075A4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2275495.13</w:t>
            </w:r>
          </w:p>
        </w:tc>
        <w:tc>
          <w:tcPr>
            <w:tcW w:w="780" w:type="dxa"/>
            <w:tcBorders>
              <w:top w:val="nil"/>
              <w:left w:val="nil"/>
              <w:bottom w:val="nil"/>
              <w:right w:val="nil"/>
            </w:tcBorders>
            <w:shd w:val="clear" w:color="auto" w:fill="auto"/>
            <w:noWrap/>
            <w:vAlign w:val="center"/>
            <w:hideMark/>
          </w:tcPr>
          <w:p w14:paraId="6C46D3A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829</w:t>
            </w:r>
          </w:p>
        </w:tc>
        <w:tc>
          <w:tcPr>
            <w:tcW w:w="879" w:type="dxa"/>
            <w:tcBorders>
              <w:top w:val="nil"/>
              <w:left w:val="nil"/>
              <w:bottom w:val="nil"/>
              <w:right w:val="nil"/>
            </w:tcBorders>
            <w:shd w:val="clear" w:color="auto" w:fill="auto"/>
            <w:noWrap/>
            <w:vAlign w:val="center"/>
            <w:hideMark/>
          </w:tcPr>
          <w:p w14:paraId="743276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686941.76</w:t>
            </w:r>
          </w:p>
        </w:tc>
        <w:tc>
          <w:tcPr>
            <w:tcW w:w="880" w:type="dxa"/>
            <w:tcBorders>
              <w:top w:val="nil"/>
              <w:left w:val="nil"/>
              <w:bottom w:val="nil"/>
              <w:right w:val="single" w:sz="4" w:space="0" w:color="auto"/>
            </w:tcBorders>
            <w:shd w:val="clear" w:color="auto" w:fill="auto"/>
            <w:noWrap/>
            <w:vAlign w:val="center"/>
            <w:hideMark/>
          </w:tcPr>
          <w:p w14:paraId="4EF5F5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2266282.31</w:t>
            </w:r>
          </w:p>
        </w:tc>
        <w:tc>
          <w:tcPr>
            <w:tcW w:w="780" w:type="dxa"/>
            <w:tcBorders>
              <w:top w:val="nil"/>
              <w:left w:val="nil"/>
              <w:bottom w:val="nil"/>
              <w:right w:val="nil"/>
            </w:tcBorders>
            <w:shd w:val="clear" w:color="auto" w:fill="auto"/>
            <w:noWrap/>
            <w:vAlign w:val="center"/>
            <w:hideMark/>
          </w:tcPr>
          <w:p w14:paraId="4CD67CD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1564</w:t>
            </w:r>
          </w:p>
        </w:tc>
        <w:tc>
          <w:tcPr>
            <w:tcW w:w="879" w:type="dxa"/>
            <w:tcBorders>
              <w:top w:val="nil"/>
              <w:left w:val="nil"/>
              <w:bottom w:val="nil"/>
              <w:right w:val="nil"/>
            </w:tcBorders>
            <w:shd w:val="clear" w:color="auto" w:fill="auto"/>
            <w:noWrap/>
            <w:vAlign w:val="center"/>
            <w:hideMark/>
          </w:tcPr>
          <w:p w14:paraId="5B7F4CA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685358.19</w:t>
            </w:r>
          </w:p>
        </w:tc>
        <w:tc>
          <w:tcPr>
            <w:tcW w:w="880" w:type="dxa"/>
            <w:tcBorders>
              <w:top w:val="nil"/>
              <w:left w:val="nil"/>
              <w:bottom w:val="nil"/>
              <w:right w:val="single" w:sz="4" w:space="0" w:color="auto"/>
            </w:tcBorders>
            <w:shd w:val="clear" w:color="auto" w:fill="auto"/>
            <w:noWrap/>
            <w:vAlign w:val="center"/>
            <w:hideMark/>
          </w:tcPr>
          <w:p w14:paraId="3DAD27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2264759.68</w:t>
            </w:r>
          </w:p>
        </w:tc>
      </w:tr>
      <w:tr w:rsidR="00864062" w:rsidRPr="003A26F1" w14:paraId="0ADEBB9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1F1DB0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w:t>
            </w:r>
          </w:p>
        </w:tc>
        <w:tc>
          <w:tcPr>
            <w:tcW w:w="879" w:type="dxa"/>
            <w:tcBorders>
              <w:top w:val="nil"/>
              <w:left w:val="nil"/>
              <w:bottom w:val="nil"/>
              <w:right w:val="nil"/>
            </w:tcBorders>
            <w:shd w:val="clear" w:color="auto" w:fill="auto"/>
            <w:noWrap/>
            <w:vAlign w:val="center"/>
            <w:hideMark/>
          </w:tcPr>
          <w:p w14:paraId="766B69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680439.72</w:t>
            </w:r>
          </w:p>
        </w:tc>
        <w:tc>
          <w:tcPr>
            <w:tcW w:w="880" w:type="dxa"/>
            <w:tcBorders>
              <w:top w:val="nil"/>
              <w:left w:val="nil"/>
              <w:bottom w:val="nil"/>
              <w:right w:val="single" w:sz="4" w:space="0" w:color="auto"/>
            </w:tcBorders>
            <w:shd w:val="clear" w:color="auto" w:fill="auto"/>
            <w:noWrap/>
            <w:vAlign w:val="center"/>
            <w:hideMark/>
          </w:tcPr>
          <w:p w14:paraId="11C170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2275492.55</w:t>
            </w:r>
          </w:p>
        </w:tc>
        <w:tc>
          <w:tcPr>
            <w:tcW w:w="780" w:type="dxa"/>
            <w:tcBorders>
              <w:top w:val="nil"/>
              <w:left w:val="nil"/>
              <w:bottom w:val="nil"/>
              <w:right w:val="nil"/>
            </w:tcBorders>
            <w:shd w:val="clear" w:color="auto" w:fill="auto"/>
            <w:noWrap/>
            <w:vAlign w:val="center"/>
            <w:hideMark/>
          </w:tcPr>
          <w:p w14:paraId="4500258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830</w:t>
            </w:r>
          </w:p>
        </w:tc>
        <w:tc>
          <w:tcPr>
            <w:tcW w:w="879" w:type="dxa"/>
            <w:tcBorders>
              <w:top w:val="nil"/>
              <w:left w:val="nil"/>
              <w:bottom w:val="nil"/>
              <w:right w:val="nil"/>
            </w:tcBorders>
            <w:shd w:val="clear" w:color="auto" w:fill="auto"/>
            <w:noWrap/>
            <w:vAlign w:val="center"/>
            <w:hideMark/>
          </w:tcPr>
          <w:p w14:paraId="31AD91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686940.29</w:t>
            </w:r>
          </w:p>
        </w:tc>
        <w:tc>
          <w:tcPr>
            <w:tcW w:w="880" w:type="dxa"/>
            <w:tcBorders>
              <w:top w:val="nil"/>
              <w:left w:val="nil"/>
              <w:bottom w:val="nil"/>
              <w:right w:val="single" w:sz="4" w:space="0" w:color="auto"/>
            </w:tcBorders>
            <w:shd w:val="clear" w:color="auto" w:fill="auto"/>
            <w:noWrap/>
            <w:vAlign w:val="center"/>
            <w:hideMark/>
          </w:tcPr>
          <w:p w14:paraId="6AC312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2266281.28</w:t>
            </w:r>
          </w:p>
        </w:tc>
        <w:tc>
          <w:tcPr>
            <w:tcW w:w="780" w:type="dxa"/>
            <w:tcBorders>
              <w:top w:val="nil"/>
              <w:left w:val="nil"/>
              <w:bottom w:val="nil"/>
              <w:right w:val="nil"/>
            </w:tcBorders>
            <w:shd w:val="clear" w:color="auto" w:fill="auto"/>
            <w:noWrap/>
            <w:vAlign w:val="center"/>
            <w:hideMark/>
          </w:tcPr>
          <w:p w14:paraId="589D18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1565</w:t>
            </w:r>
          </w:p>
        </w:tc>
        <w:tc>
          <w:tcPr>
            <w:tcW w:w="879" w:type="dxa"/>
            <w:tcBorders>
              <w:top w:val="nil"/>
              <w:left w:val="nil"/>
              <w:bottom w:val="nil"/>
              <w:right w:val="nil"/>
            </w:tcBorders>
            <w:shd w:val="clear" w:color="auto" w:fill="auto"/>
            <w:noWrap/>
            <w:vAlign w:val="center"/>
            <w:hideMark/>
          </w:tcPr>
          <w:p w14:paraId="1DB70E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685340.92</w:t>
            </w:r>
          </w:p>
        </w:tc>
        <w:tc>
          <w:tcPr>
            <w:tcW w:w="880" w:type="dxa"/>
            <w:tcBorders>
              <w:top w:val="nil"/>
              <w:left w:val="nil"/>
              <w:bottom w:val="nil"/>
              <w:right w:val="single" w:sz="4" w:space="0" w:color="auto"/>
            </w:tcBorders>
            <w:shd w:val="clear" w:color="auto" w:fill="auto"/>
            <w:noWrap/>
            <w:vAlign w:val="center"/>
            <w:hideMark/>
          </w:tcPr>
          <w:p w14:paraId="12ACD1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2264760.76</w:t>
            </w:r>
          </w:p>
        </w:tc>
      </w:tr>
      <w:tr w:rsidR="00864062" w:rsidRPr="003A26F1" w14:paraId="66C42D0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DCEA3D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w:t>
            </w:r>
          </w:p>
        </w:tc>
        <w:tc>
          <w:tcPr>
            <w:tcW w:w="879" w:type="dxa"/>
            <w:tcBorders>
              <w:top w:val="nil"/>
              <w:left w:val="nil"/>
              <w:bottom w:val="nil"/>
              <w:right w:val="nil"/>
            </w:tcBorders>
            <w:shd w:val="clear" w:color="auto" w:fill="auto"/>
            <w:noWrap/>
            <w:vAlign w:val="center"/>
            <w:hideMark/>
          </w:tcPr>
          <w:p w14:paraId="1B6F18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680526.76</w:t>
            </w:r>
          </w:p>
        </w:tc>
        <w:tc>
          <w:tcPr>
            <w:tcW w:w="880" w:type="dxa"/>
            <w:tcBorders>
              <w:top w:val="nil"/>
              <w:left w:val="nil"/>
              <w:bottom w:val="nil"/>
              <w:right w:val="single" w:sz="4" w:space="0" w:color="auto"/>
            </w:tcBorders>
            <w:shd w:val="clear" w:color="auto" w:fill="auto"/>
            <w:noWrap/>
            <w:vAlign w:val="center"/>
            <w:hideMark/>
          </w:tcPr>
          <w:p w14:paraId="101A8A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2275490.40</w:t>
            </w:r>
          </w:p>
        </w:tc>
        <w:tc>
          <w:tcPr>
            <w:tcW w:w="780" w:type="dxa"/>
            <w:tcBorders>
              <w:top w:val="nil"/>
              <w:left w:val="nil"/>
              <w:bottom w:val="nil"/>
              <w:right w:val="nil"/>
            </w:tcBorders>
            <w:shd w:val="clear" w:color="auto" w:fill="auto"/>
            <w:noWrap/>
            <w:vAlign w:val="center"/>
            <w:hideMark/>
          </w:tcPr>
          <w:p w14:paraId="653BF49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831</w:t>
            </w:r>
          </w:p>
        </w:tc>
        <w:tc>
          <w:tcPr>
            <w:tcW w:w="879" w:type="dxa"/>
            <w:tcBorders>
              <w:top w:val="nil"/>
              <w:left w:val="nil"/>
              <w:bottom w:val="nil"/>
              <w:right w:val="nil"/>
            </w:tcBorders>
            <w:shd w:val="clear" w:color="auto" w:fill="auto"/>
            <w:noWrap/>
            <w:vAlign w:val="center"/>
            <w:hideMark/>
          </w:tcPr>
          <w:p w14:paraId="482261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686939.02</w:t>
            </w:r>
          </w:p>
        </w:tc>
        <w:tc>
          <w:tcPr>
            <w:tcW w:w="880" w:type="dxa"/>
            <w:tcBorders>
              <w:top w:val="nil"/>
              <w:left w:val="nil"/>
              <w:bottom w:val="nil"/>
              <w:right w:val="single" w:sz="4" w:space="0" w:color="auto"/>
            </w:tcBorders>
            <w:shd w:val="clear" w:color="auto" w:fill="auto"/>
            <w:noWrap/>
            <w:vAlign w:val="center"/>
            <w:hideMark/>
          </w:tcPr>
          <w:p w14:paraId="6A034A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2266280.40</w:t>
            </w:r>
          </w:p>
        </w:tc>
        <w:tc>
          <w:tcPr>
            <w:tcW w:w="780" w:type="dxa"/>
            <w:tcBorders>
              <w:top w:val="nil"/>
              <w:left w:val="nil"/>
              <w:bottom w:val="nil"/>
              <w:right w:val="nil"/>
            </w:tcBorders>
            <w:shd w:val="clear" w:color="auto" w:fill="auto"/>
            <w:noWrap/>
            <w:vAlign w:val="center"/>
            <w:hideMark/>
          </w:tcPr>
          <w:p w14:paraId="1B5CA2B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1566</w:t>
            </w:r>
          </w:p>
        </w:tc>
        <w:tc>
          <w:tcPr>
            <w:tcW w:w="879" w:type="dxa"/>
            <w:tcBorders>
              <w:top w:val="nil"/>
              <w:left w:val="nil"/>
              <w:bottom w:val="nil"/>
              <w:right w:val="nil"/>
            </w:tcBorders>
            <w:shd w:val="clear" w:color="auto" w:fill="auto"/>
            <w:noWrap/>
            <w:vAlign w:val="center"/>
            <w:hideMark/>
          </w:tcPr>
          <w:p w14:paraId="4BDAD5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685321.49</w:t>
            </w:r>
          </w:p>
        </w:tc>
        <w:tc>
          <w:tcPr>
            <w:tcW w:w="880" w:type="dxa"/>
            <w:tcBorders>
              <w:top w:val="nil"/>
              <w:left w:val="nil"/>
              <w:bottom w:val="nil"/>
              <w:right w:val="single" w:sz="4" w:space="0" w:color="auto"/>
            </w:tcBorders>
            <w:shd w:val="clear" w:color="auto" w:fill="auto"/>
            <w:noWrap/>
            <w:vAlign w:val="center"/>
            <w:hideMark/>
          </w:tcPr>
          <w:p w14:paraId="252DBD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2264744.59</w:t>
            </w:r>
          </w:p>
        </w:tc>
      </w:tr>
      <w:tr w:rsidR="00864062" w:rsidRPr="003A26F1" w14:paraId="3EF57CC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F0061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w:t>
            </w:r>
          </w:p>
        </w:tc>
        <w:tc>
          <w:tcPr>
            <w:tcW w:w="879" w:type="dxa"/>
            <w:tcBorders>
              <w:top w:val="nil"/>
              <w:left w:val="nil"/>
              <w:bottom w:val="nil"/>
              <w:right w:val="nil"/>
            </w:tcBorders>
            <w:shd w:val="clear" w:color="auto" w:fill="auto"/>
            <w:noWrap/>
            <w:vAlign w:val="center"/>
            <w:hideMark/>
          </w:tcPr>
          <w:p w14:paraId="1CAE09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680584.42</w:t>
            </w:r>
          </w:p>
        </w:tc>
        <w:tc>
          <w:tcPr>
            <w:tcW w:w="880" w:type="dxa"/>
            <w:tcBorders>
              <w:top w:val="nil"/>
              <w:left w:val="nil"/>
              <w:bottom w:val="nil"/>
              <w:right w:val="single" w:sz="4" w:space="0" w:color="auto"/>
            </w:tcBorders>
            <w:shd w:val="clear" w:color="auto" w:fill="auto"/>
            <w:noWrap/>
            <w:vAlign w:val="center"/>
            <w:hideMark/>
          </w:tcPr>
          <w:p w14:paraId="5BA2B2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2275488.98</w:t>
            </w:r>
          </w:p>
        </w:tc>
        <w:tc>
          <w:tcPr>
            <w:tcW w:w="780" w:type="dxa"/>
            <w:tcBorders>
              <w:top w:val="nil"/>
              <w:left w:val="nil"/>
              <w:bottom w:val="nil"/>
              <w:right w:val="nil"/>
            </w:tcBorders>
            <w:shd w:val="clear" w:color="auto" w:fill="auto"/>
            <w:noWrap/>
            <w:vAlign w:val="center"/>
            <w:hideMark/>
          </w:tcPr>
          <w:p w14:paraId="0BB4352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832</w:t>
            </w:r>
          </w:p>
        </w:tc>
        <w:tc>
          <w:tcPr>
            <w:tcW w:w="879" w:type="dxa"/>
            <w:tcBorders>
              <w:top w:val="nil"/>
              <w:left w:val="nil"/>
              <w:bottom w:val="nil"/>
              <w:right w:val="nil"/>
            </w:tcBorders>
            <w:shd w:val="clear" w:color="auto" w:fill="auto"/>
            <w:noWrap/>
            <w:vAlign w:val="center"/>
            <w:hideMark/>
          </w:tcPr>
          <w:p w14:paraId="1B68F3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686937.94</w:t>
            </w:r>
          </w:p>
        </w:tc>
        <w:tc>
          <w:tcPr>
            <w:tcW w:w="880" w:type="dxa"/>
            <w:tcBorders>
              <w:top w:val="nil"/>
              <w:left w:val="nil"/>
              <w:bottom w:val="nil"/>
              <w:right w:val="single" w:sz="4" w:space="0" w:color="auto"/>
            </w:tcBorders>
            <w:shd w:val="clear" w:color="auto" w:fill="auto"/>
            <w:noWrap/>
            <w:vAlign w:val="center"/>
            <w:hideMark/>
          </w:tcPr>
          <w:p w14:paraId="244C0A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2266279.67</w:t>
            </w:r>
          </w:p>
        </w:tc>
        <w:tc>
          <w:tcPr>
            <w:tcW w:w="780" w:type="dxa"/>
            <w:tcBorders>
              <w:top w:val="nil"/>
              <w:left w:val="nil"/>
              <w:bottom w:val="nil"/>
              <w:right w:val="nil"/>
            </w:tcBorders>
            <w:shd w:val="clear" w:color="auto" w:fill="auto"/>
            <w:noWrap/>
            <w:vAlign w:val="center"/>
            <w:hideMark/>
          </w:tcPr>
          <w:p w14:paraId="144DDF6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1567</w:t>
            </w:r>
          </w:p>
        </w:tc>
        <w:tc>
          <w:tcPr>
            <w:tcW w:w="879" w:type="dxa"/>
            <w:tcBorders>
              <w:top w:val="nil"/>
              <w:left w:val="nil"/>
              <w:bottom w:val="nil"/>
              <w:right w:val="nil"/>
            </w:tcBorders>
            <w:shd w:val="clear" w:color="auto" w:fill="auto"/>
            <w:noWrap/>
            <w:vAlign w:val="center"/>
            <w:hideMark/>
          </w:tcPr>
          <w:p w14:paraId="0A8050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685317.17</w:t>
            </w:r>
          </w:p>
        </w:tc>
        <w:tc>
          <w:tcPr>
            <w:tcW w:w="880" w:type="dxa"/>
            <w:tcBorders>
              <w:top w:val="nil"/>
              <w:left w:val="nil"/>
              <w:bottom w:val="nil"/>
              <w:right w:val="single" w:sz="4" w:space="0" w:color="auto"/>
            </w:tcBorders>
            <w:shd w:val="clear" w:color="auto" w:fill="auto"/>
            <w:noWrap/>
            <w:vAlign w:val="center"/>
            <w:hideMark/>
          </w:tcPr>
          <w:p w14:paraId="77958A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2264734.88</w:t>
            </w:r>
          </w:p>
        </w:tc>
      </w:tr>
      <w:tr w:rsidR="00864062" w:rsidRPr="003A26F1" w14:paraId="36E5EEB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AC133E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w:t>
            </w:r>
          </w:p>
        </w:tc>
        <w:tc>
          <w:tcPr>
            <w:tcW w:w="879" w:type="dxa"/>
            <w:tcBorders>
              <w:top w:val="nil"/>
              <w:left w:val="nil"/>
              <w:bottom w:val="nil"/>
              <w:right w:val="nil"/>
            </w:tcBorders>
            <w:shd w:val="clear" w:color="auto" w:fill="auto"/>
            <w:noWrap/>
            <w:vAlign w:val="center"/>
            <w:hideMark/>
          </w:tcPr>
          <w:p w14:paraId="10F16C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680615.15</w:t>
            </w:r>
          </w:p>
        </w:tc>
        <w:tc>
          <w:tcPr>
            <w:tcW w:w="880" w:type="dxa"/>
            <w:tcBorders>
              <w:top w:val="nil"/>
              <w:left w:val="nil"/>
              <w:bottom w:val="nil"/>
              <w:right w:val="single" w:sz="4" w:space="0" w:color="auto"/>
            </w:tcBorders>
            <w:shd w:val="clear" w:color="auto" w:fill="auto"/>
            <w:noWrap/>
            <w:vAlign w:val="center"/>
            <w:hideMark/>
          </w:tcPr>
          <w:p w14:paraId="18D78C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2275489.80</w:t>
            </w:r>
          </w:p>
        </w:tc>
        <w:tc>
          <w:tcPr>
            <w:tcW w:w="780" w:type="dxa"/>
            <w:tcBorders>
              <w:top w:val="nil"/>
              <w:left w:val="nil"/>
              <w:bottom w:val="nil"/>
              <w:right w:val="nil"/>
            </w:tcBorders>
            <w:shd w:val="clear" w:color="auto" w:fill="auto"/>
            <w:noWrap/>
            <w:vAlign w:val="center"/>
            <w:hideMark/>
          </w:tcPr>
          <w:p w14:paraId="2046F33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833</w:t>
            </w:r>
          </w:p>
        </w:tc>
        <w:tc>
          <w:tcPr>
            <w:tcW w:w="879" w:type="dxa"/>
            <w:tcBorders>
              <w:top w:val="nil"/>
              <w:left w:val="nil"/>
              <w:bottom w:val="nil"/>
              <w:right w:val="nil"/>
            </w:tcBorders>
            <w:shd w:val="clear" w:color="auto" w:fill="auto"/>
            <w:noWrap/>
            <w:vAlign w:val="center"/>
            <w:hideMark/>
          </w:tcPr>
          <w:p w14:paraId="5CEE1E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686937.35</w:t>
            </w:r>
          </w:p>
        </w:tc>
        <w:tc>
          <w:tcPr>
            <w:tcW w:w="880" w:type="dxa"/>
            <w:tcBorders>
              <w:top w:val="nil"/>
              <w:left w:val="nil"/>
              <w:bottom w:val="nil"/>
              <w:right w:val="single" w:sz="4" w:space="0" w:color="auto"/>
            </w:tcBorders>
            <w:shd w:val="clear" w:color="auto" w:fill="auto"/>
            <w:noWrap/>
            <w:vAlign w:val="center"/>
            <w:hideMark/>
          </w:tcPr>
          <w:p w14:paraId="360325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2266279.26</w:t>
            </w:r>
          </w:p>
        </w:tc>
        <w:tc>
          <w:tcPr>
            <w:tcW w:w="780" w:type="dxa"/>
            <w:tcBorders>
              <w:top w:val="nil"/>
              <w:left w:val="nil"/>
              <w:bottom w:val="nil"/>
              <w:right w:val="nil"/>
            </w:tcBorders>
            <w:shd w:val="clear" w:color="auto" w:fill="auto"/>
            <w:noWrap/>
            <w:vAlign w:val="center"/>
            <w:hideMark/>
          </w:tcPr>
          <w:p w14:paraId="31D2A2B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1568</w:t>
            </w:r>
          </w:p>
        </w:tc>
        <w:tc>
          <w:tcPr>
            <w:tcW w:w="879" w:type="dxa"/>
            <w:tcBorders>
              <w:top w:val="nil"/>
              <w:left w:val="nil"/>
              <w:bottom w:val="nil"/>
              <w:right w:val="nil"/>
            </w:tcBorders>
            <w:shd w:val="clear" w:color="auto" w:fill="auto"/>
            <w:noWrap/>
            <w:vAlign w:val="center"/>
            <w:hideMark/>
          </w:tcPr>
          <w:p w14:paraId="78B9AB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685309.08</w:t>
            </w:r>
          </w:p>
        </w:tc>
        <w:tc>
          <w:tcPr>
            <w:tcW w:w="880" w:type="dxa"/>
            <w:tcBorders>
              <w:top w:val="nil"/>
              <w:left w:val="nil"/>
              <w:bottom w:val="nil"/>
              <w:right w:val="single" w:sz="4" w:space="0" w:color="auto"/>
            </w:tcBorders>
            <w:shd w:val="clear" w:color="auto" w:fill="auto"/>
            <w:noWrap/>
            <w:vAlign w:val="center"/>
            <w:hideMark/>
          </w:tcPr>
          <w:p w14:paraId="05E82B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2264728.95</w:t>
            </w:r>
          </w:p>
        </w:tc>
      </w:tr>
      <w:tr w:rsidR="00864062" w:rsidRPr="003A26F1" w14:paraId="50097E7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0454C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w:t>
            </w:r>
          </w:p>
        </w:tc>
        <w:tc>
          <w:tcPr>
            <w:tcW w:w="879" w:type="dxa"/>
            <w:tcBorders>
              <w:top w:val="nil"/>
              <w:left w:val="nil"/>
              <w:bottom w:val="nil"/>
              <w:right w:val="nil"/>
            </w:tcBorders>
            <w:shd w:val="clear" w:color="auto" w:fill="auto"/>
            <w:noWrap/>
            <w:vAlign w:val="center"/>
            <w:hideMark/>
          </w:tcPr>
          <w:p w14:paraId="773600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680654.87</w:t>
            </w:r>
          </w:p>
        </w:tc>
        <w:tc>
          <w:tcPr>
            <w:tcW w:w="880" w:type="dxa"/>
            <w:tcBorders>
              <w:top w:val="nil"/>
              <w:left w:val="nil"/>
              <w:bottom w:val="nil"/>
              <w:right w:val="single" w:sz="4" w:space="0" w:color="auto"/>
            </w:tcBorders>
            <w:shd w:val="clear" w:color="auto" w:fill="auto"/>
            <w:noWrap/>
            <w:vAlign w:val="center"/>
            <w:hideMark/>
          </w:tcPr>
          <w:p w14:paraId="6DB5B2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2275489.45</w:t>
            </w:r>
          </w:p>
        </w:tc>
        <w:tc>
          <w:tcPr>
            <w:tcW w:w="780" w:type="dxa"/>
            <w:tcBorders>
              <w:top w:val="nil"/>
              <w:left w:val="nil"/>
              <w:bottom w:val="nil"/>
              <w:right w:val="nil"/>
            </w:tcBorders>
            <w:shd w:val="clear" w:color="auto" w:fill="auto"/>
            <w:noWrap/>
            <w:vAlign w:val="center"/>
            <w:hideMark/>
          </w:tcPr>
          <w:p w14:paraId="6E9785D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834</w:t>
            </w:r>
          </w:p>
        </w:tc>
        <w:tc>
          <w:tcPr>
            <w:tcW w:w="879" w:type="dxa"/>
            <w:tcBorders>
              <w:top w:val="nil"/>
              <w:left w:val="nil"/>
              <w:bottom w:val="nil"/>
              <w:right w:val="nil"/>
            </w:tcBorders>
            <w:shd w:val="clear" w:color="auto" w:fill="auto"/>
            <w:noWrap/>
            <w:vAlign w:val="center"/>
            <w:hideMark/>
          </w:tcPr>
          <w:p w14:paraId="45F60F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686937.02</w:t>
            </w:r>
          </w:p>
        </w:tc>
        <w:tc>
          <w:tcPr>
            <w:tcW w:w="880" w:type="dxa"/>
            <w:tcBorders>
              <w:top w:val="nil"/>
              <w:left w:val="nil"/>
              <w:bottom w:val="nil"/>
              <w:right w:val="single" w:sz="4" w:space="0" w:color="auto"/>
            </w:tcBorders>
            <w:shd w:val="clear" w:color="auto" w:fill="auto"/>
            <w:noWrap/>
            <w:vAlign w:val="center"/>
            <w:hideMark/>
          </w:tcPr>
          <w:p w14:paraId="0BC23F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2266279.02</w:t>
            </w:r>
          </w:p>
        </w:tc>
        <w:tc>
          <w:tcPr>
            <w:tcW w:w="780" w:type="dxa"/>
            <w:tcBorders>
              <w:top w:val="nil"/>
              <w:left w:val="nil"/>
              <w:bottom w:val="nil"/>
              <w:right w:val="nil"/>
            </w:tcBorders>
            <w:shd w:val="clear" w:color="auto" w:fill="auto"/>
            <w:noWrap/>
            <w:vAlign w:val="center"/>
            <w:hideMark/>
          </w:tcPr>
          <w:p w14:paraId="3609D0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1569</w:t>
            </w:r>
          </w:p>
        </w:tc>
        <w:tc>
          <w:tcPr>
            <w:tcW w:w="879" w:type="dxa"/>
            <w:tcBorders>
              <w:top w:val="nil"/>
              <w:left w:val="nil"/>
              <w:bottom w:val="nil"/>
              <w:right w:val="nil"/>
            </w:tcBorders>
            <w:shd w:val="clear" w:color="auto" w:fill="auto"/>
            <w:noWrap/>
            <w:vAlign w:val="center"/>
            <w:hideMark/>
          </w:tcPr>
          <w:p w14:paraId="318A42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685305.84</w:t>
            </w:r>
          </w:p>
        </w:tc>
        <w:tc>
          <w:tcPr>
            <w:tcW w:w="880" w:type="dxa"/>
            <w:tcBorders>
              <w:top w:val="nil"/>
              <w:left w:val="nil"/>
              <w:bottom w:val="nil"/>
              <w:right w:val="single" w:sz="4" w:space="0" w:color="auto"/>
            </w:tcBorders>
            <w:shd w:val="clear" w:color="auto" w:fill="auto"/>
            <w:noWrap/>
            <w:vAlign w:val="center"/>
            <w:hideMark/>
          </w:tcPr>
          <w:p w14:paraId="202F42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2264715.47</w:t>
            </w:r>
          </w:p>
        </w:tc>
      </w:tr>
      <w:tr w:rsidR="00864062" w:rsidRPr="003A26F1" w14:paraId="0ACA06B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744E9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w:t>
            </w:r>
          </w:p>
        </w:tc>
        <w:tc>
          <w:tcPr>
            <w:tcW w:w="879" w:type="dxa"/>
            <w:tcBorders>
              <w:top w:val="nil"/>
              <w:left w:val="nil"/>
              <w:bottom w:val="nil"/>
              <w:right w:val="nil"/>
            </w:tcBorders>
            <w:shd w:val="clear" w:color="auto" w:fill="auto"/>
            <w:noWrap/>
            <w:vAlign w:val="center"/>
            <w:hideMark/>
          </w:tcPr>
          <w:p w14:paraId="49AC96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680619.35</w:t>
            </w:r>
          </w:p>
        </w:tc>
        <w:tc>
          <w:tcPr>
            <w:tcW w:w="880" w:type="dxa"/>
            <w:tcBorders>
              <w:top w:val="nil"/>
              <w:left w:val="nil"/>
              <w:bottom w:val="nil"/>
              <w:right w:val="single" w:sz="4" w:space="0" w:color="auto"/>
            </w:tcBorders>
            <w:shd w:val="clear" w:color="auto" w:fill="auto"/>
            <w:noWrap/>
            <w:vAlign w:val="center"/>
            <w:hideMark/>
          </w:tcPr>
          <w:p w14:paraId="7D26AC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2275356.99</w:t>
            </w:r>
          </w:p>
        </w:tc>
        <w:tc>
          <w:tcPr>
            <w:tcW w:w="780" w:type="dxa"/>
            <w:tcBorders>
              <w:top w:val="nil"/>
              <w:left w:val="nil"/>
              <w:bottom w:val="nil"/>
              <w:right w:val="nil"/>
            </w:tcBorders>
            <w:shd w:val="clear" w:color="auto" w:fill="auto"/>
            <w:noWrap/>
            <w:vAlign w:val="center"/>
            <w:hideMark/>
          </w:tcPr>
          <w:p w14:paraId="4FAF09F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835</w:t>
            </w:r>
          </w:p>
        </w:tc>
        <w:tc>
          <w:tcPr>
            <w:tcW w:w="879" w:type="dxa"/>
            <w:tcBorders>
              <w:top w:val="nil"/>
              <w:left w:val="nil"/>
              <w:bottom w:val="nil"/>
              <w:right w:val="nil"/>
            </w:tcBorders>
            <w:shd w:val="clear" w:color="auto" w:fill="auto"/>
            <w:noWrap/>
            <w:vAlign w:val="center"/>
            <w:hideMark/>
          </w:tcPr>
          <w:p w14:paraId="091EC3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686936.42</w:t>
            </w:r>
          </w:p>
        </w:tc>
        <w:tc>
          <w:tcPr>
            <w:tcW w:w="880" w:type="dxa"/>
            <w:tcBorders>
              <w:top w:val="nil"/>
              <w:left w:val="nil"/>
              <w:bottom w:val="nil"/>
              <w:right w:val="single" w:sz="4" w:space="0" w:color="auto"/>
            </w:tcBorders>
            <w:shd w:val="clear" w:color="auto" w:fill="auto"/>
            <w:noWrap/>
            <w:vAlign w:val="center"/>
            <w:hideMark/>
          </w:tcPr>
          <w:p w14:paraId="7C4AF6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2266278.55</w:t>
            </w:r>
          </w:p>
        </w:tc>
        <w:tc>
          <w:tcPr>
            <w:tcW w:w="780" w:type="dxa"/>
            <w:tcBorders>
              <w:top w:val="nil"/>
              <w:left w:val="nil"/>
              <w:bottom w:val="nil"/>
              <w:right w:val="nil"/>
            </w:tcBorders>
            <w:shd w:val="clear" w:color="auto" w:fill="auto"/>
            <w:noWrap/>
            <w:vAlign w:val="center"/>
            <w:hideMark/>
          </w:tcPr>
          <w:p w14:paraId="62DBA03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1570</w:t>
            </w:r>
          </w:p>
        </w:tc>
        <w:tc>
          <w:tcPr>
            <w:tcW w:w="879" w:type="dxa"/>
            <w:tcBorders>
              <w:top w:val="nil"/>
              <w:left w:val="nil"/>
              <w:bottom w:val="nil"/>
              <w:right w:val="nil"/>
            </w:tcBorders>
            <w:shd w:val="clear" w:color="auto" w:fill="auto"/>
            <w:noWrap/>
            <w:vAlign w:val="center"/>
            <w:hideMark/>
          </w:tcPr>
          <w:p w14:paraId="1E9E2C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685303.14</w:t>
            </w:r>
          </w:p>
        </w:tc>
        <w:tc>
          <w:tcPr>
            <w:tcW w:w="880" w:type="dxa"/>
            <w:tcBorders>
              <w:top w:val="nil"/>
              <w:left w:val="nil"/>
              <w:bottom w:val="nil"/>
              <w:right w:val="single" w:sz="4" w:space="0" w:color="auto"/>
            </w:tcBorders>
            <w:shd w:val="clear" w:color="auto" w:fill="auto"/>
            <w:noWrap/>
            <w:vAlign w:val="center"/>
            <w:hideMark/>
          </w:tcPr>
          <w:p w14:paraId="352C97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2264690.67</w:t>
            </w:r>
          </w:p>
        </w:tc>
      </w:tr>
      <w:tr w:rsidR="00864062" w:rsidRPr="003A26F1" w14:paraId="535B1A6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370A51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w:t>
            </w:r>
          </w:p>
        </w:tc>
        <w:tc>
          <w:tcPr>
            <w:tcW w:w="879" w:type="dxa"/>
            <w:tcBorders>
              <w:top w:val="nil"/>
              <w:left w:val="nil"/>
              <w:bottom w:val="nil"/>
              <w:right w:val="nil"/>
            </w:tcBorders>
            <w:shd w:val="clear" w:color="auto" w:fill="auto"/>
            <w:noWrap/>
            <w:vAlign w:val="center"/>
            <w:hideMark/>
          </w:tcPr>
          <w:p w14:paraId="137A8B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680596.94</w:t>
            </w:r>
          </w:p>
        </w:tc>
        <w:tc>
          <w:tcPr>
            <w:tcW w:w="880" w:type="dxa"/>
            <w:tcBorders>
              <w:top w:val="nil"/>
              <w:left w:val="nil"/>
              <w:bottom w:val="nil"/>
              <w:right w:val="single" w:sz="4" w:space="0" w:color="auto"/>
            </w:tcBorders>
            <w:shd w:val="clear" w:color="auto" w:fill="auto"/>
            <w:noWrap/>
            <w:vAlign w:val="center"/>
            <w:hideMark/>
          </w:tcPr>
          <w:p w14:paraId="5F3DB2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2275284.96</w:t>
            </w:r>
          </w:p>
        </w:tc>
        <w:tc>
          <w:tcPr>
            <w:tcW w:w="780" w:type="dxa"/>
            <w:tcBorders>
              <w:top w:val="nil"/>
              <w:left w:val="nil"/>
              <w:bottom w:val="nil"/>
              <w:right w:val="nil"/>
            </w:tcBorders>
            <w:shd w:val="clear" w:color="auto" w:fill="auto"/>
            <w:noWrap/>
            <w:vAlign w:val="center"/>
            <w:hideMark/>
          </w:tcPr>
          <w:p w14:paraId="5CE5853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836</w:t>
            </w:r>
          </w:p>
        </w:tc>
        <w:tc>
          <w:tcPr>
            <w:tcW w:w="879" w:type="dxa"/>
            <w:tcBorders>
              <w:top w:val="nil"/>
              <w:left w:val="nil"/>
              <w:bottom w:val="nil"/>
              <w:right w:val="nil"/>
            </w:tcBorders>
            <w:shd w:val="clear" w:color="auto" w:fill="auto"/>
            <w:noWrap/>
            <w:vAlign w:val="center"/>
            <w:hideMark/>
          </w:tcPr>
          <w:p w14:paraId="6C33F0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686935.18</w:t>
            </w:r>
          </w:p>
        </w:tc>
        <w:tc>
          <w:tcPr>
            <w:tcW w:w="880" w:type="dxa"/>
            <w:tcBorders>
              <w:top w:val="nil"/>
              <w:left w:val="nil"/>
              <w:bottom w:val="nil"/>
              <w:right w:val="single" w:sz="4" w:space="0" w:color="auto"/>
            </w:tcBorders>
            <w:shd w:val="clear" w:color="auto" w:fill="auto"/>
            <w:noWrap/>
            <w:vAlign w:val="center"/>
            <w:hideMark/>
          </w:tcPr>
          <w:p w14:paraId="1FAC01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2266277.55</w:t>
            </w:r>
          </w:p>
        </w:tc>
        <w:tc>
          <w:tcPr>
            <w:tcW w:w="780" w:type="dxa"/>
            <w:tcBorders>
              <w:top w:val="nil"/>
              <w:left w:val="nil"/>
              <w:bottom w:val="nil"/>
              <w:right w:val="nil"/>
            </w:tcBorders>
            <w:shd w:val="clear" w:color="auto" w:fill="auto"/>
            <w:noWrap/>
            <w:vAlign w:val="center"/>
            <w:hideMark/>
          </w:tcPr>
          <w:p w14:paraId="24AFA8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1571</w:t>
            </w:r>
          </w:p>
        </w:tc>
        <w:tc>
          <w:tcPr>
            <w:tcW w:w="879" w:type="dxa"/>
            <w:tcBorders>
              <w:top w:val="nil"/>
              <w:left w:val="nil"/>
              <w:bottom w:val="nil"/>
              <w:right w:val="nil"/>
            </w:tcBorders>
            <w:shd w:val="clear" w:color="auto" w:fill="auto"/>
            <w:noWrap/>
            <w:vAlign w:val="center"/>
            <w:hideMark/>
          </w:tcPr>
          <w:p w14:paraId="01EEA2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685298.82</w:t>
            </w:r>
          </w:p>
        </w:tc>
        <w:tc>
          <w:tcPr>
            <w:tcW w:w="880" w:type="dxa"/>
            <w:tcBorders>
              <w:top w:val="nil"/>
              <w:left w:val="nil"/>
              <w:bottom w:val="nil"/>
              <w:right w:val="single" w:sz="4" w:space="0" w:color="auto"/>
            </w:tcBorders>
            <w:shd w:val="clear" w:color="auto" w:fill="auto"/>
            <w:noWrap/>
            <w:vAlign w:val="center"/>
            <w:hideMark/>
          </w:tcPr>
          <w:p w14:paraId="3AEDE4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2264667.48</w:t>
            </w:r>
          </w:p>
        </w:tc>
      </w:tr>
      <w:tr w:rsidR="00864062" w:rsidRPr="003A26F1" w14:paraId="6889B6A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9111BD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w:t>
            </w:r>
          </w:p>
        </w:tc>
        <w:tc>
          <w:tcPr>
            <w:tcW w:w="879" w:type="dxa"/>
            <w:tcBorders>
              <w:top w:val="nil"/>
              <w:left w:val="nil"/>
              <w:bottom w:val="nil"/>
              <w:right w:val="nil"/>
            </w:tcBorders>
            <w:shd w:val="clear" w:color="auto" w:fill="auto"/>
            <w:noWrap/>
            <w:vAlign w:val="center"/>
            <w:hideMark/>
          </w:tcPr>
          <w:p w14:paraId="5065DD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680566.82</w:t>
            </w:r>
          </w:p>
        </w:tc>
        <w:tc>
          <w:tcPr>
            <w:tcW w:w="880" w:type="dxa"/>
            <w:tcBorders>
              <w:top w:val="nil"/>
              <w:left w:val="nil"/>
              <w:bottom w:val="nil"/>
              <w:right w:val="single" w:sz="4" w:space="0" w:color="auto"/>
            </w:tcBorders>
            <w:shd w:val="clear" w:color="auto" w:fill="auto"/>
            <w:noWrap/>
            <w:vAlign w:val="center"/>
            <w:hideMark/>
          </w:tcPr>
          <w:p w14:paraId="6F007A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2275168.50</w:t>
            </w:r>
          </w:p>
        </w:tc>
        <w:tc>
          <w:tcPr>
            <w:tcW w:w="780" w:type="dxa"/>
            <w:tcBorders>
              <w:top w:val="nil"/>
              <w:left w:val="nil"/>
              <w:bottom w:val="nil"/>
              <w:right w:val="nil"/>
            </w:tcBorders>
            <w:shd w:val="clear" w:color="auto" w:fill="auto"/>
            <w:noWrap/>
            <w:vAlign w:val="center"/>
            <w:hideMark/>
          </w:tcPr>
          <w:p w14:paraId="0072494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837</w:t>
            </w:r>
          </w:p>
        </w:tc>
        <w:tc>
          <w:tcPr>
            <w:tcW w:w="879" w:type="dxa"/>
            <w:tcBorders>
              <w:top w:val="nil"/>
              <w:left w:val="nil"/>
              <w:bottom w:val="nil"/>
              <w:right w:val="nil"/>
            </w:tcBorders>
            <w:shd w:val="clear" w:color="auto" w:fill="auto"/>
            <w:noWrap/>
            <w:vAlign w:val="center"/>
            <w:hideMark/>
          </w:tcPr>
          <w:p w14:paraId="3B7128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686933.30</w:t>
            </w:r>
          </w:p>
        </w:tc>
        <w:tc>
          <w:tcPr>
            <w:tcW w:w="880" w:type="dxa"/>
            <w:tcBorders>
              <w:top w:val="nil"/>
              <w:left w:val="nil"/>
              <w:bottom w:val="nil"/>
              <w:right w:val="single" w:sz="4" w:space="0" w:color="auto"/>
            </w:tcBorders>
            <w:shd w:val="clear" w:color="auto" w:fill="auto"/>
            <w:noWrap/>
            <w:vAlign w:val="center"/>
            <w:hideMark/>
          </w:tcPr>
          <w:p w14:paraId="7F238B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2266276.07</w:t>
            </w:r>
          </w:p>
        </w:tc>
        <w:tc>
          <w:tcPr>
            <w:tcW w:w="780" w:type="dxa"/>
            <w:tcBorders>
              <w:top w:val="nil"/>
              <w:left w:val="nil"/>
              <w:bottom w:val="nil"/>
              <w:right w:val="nil"/>
            </w:tcBorders>
            <w:shd w:val="clear" w:color="auto" w:fill="auto"/>
            <w:noWrap/>
            <w:vAlign w:val="center"/>
            <w:hideMark/>
          </w:tcPr>
          <w:p w14:paraId="11A6EE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1572</w:t>
            </w:r>
          </w:p>
        </w:tc>
        <w:tc>
          <w:tcPr>
            <w:tcW w:w="879" w:type="dxa"/>
            <w:tcBorders>
              <w:top w:val="nil"/>
              <w:left w:val="nil"/>
              <w:bottom w:val="nil"/>
              <w:right w:val="nil"/>
            </w:tcBorders>
            <w:shd w:val="clear" w:color="auto" w:fill="auto"/>
            <w:noWrap/>
            <w:vAlign w:val="center"/>
            <w:hideMark/>
          </w:tcPr>
          <w:p w14:paraId="4C0AB6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685285.33</w:t>
            </w:r>
          </w:p>
        </w:tc>
        <w:tc>
          <w:tcPr>
            <w:tcW w:w="880" w:type="dxa"/>
            <w:tcBorders>
              <w:top w:val="nil"/>
              <w:left w:val="nil"/>
              <w:bottom w:val="nil"/>
              <w:right w:val="single" w:sz="4" w:space="0" w:color="auto"/>
            </w:tcBorders>
            <w:shd w:val="clear" w:color="auto" w:fill="auto"/>
            <w:noWrap/>
            <w:vAlign w:val="center"/>
            <w:hideMark/>
          </w:tcPr>
          <w:p w14:paraId="51F96A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2264650.23</w:t>
            </w:r>
          </w:p>
        </w:tc>
      </w:tr>
      <w:tr w:rsidR="00864062" w:rsidRPr="003A26F1" w14:paraId="2E7514D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6305F7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w:t>
            </w:r>
          </w:p>
        </w:tc>
        <w:tc>
          <w:tcPr>
            <w:tcW w:w="879" w:type="dxa"/>
            <w:tcBorders>
              <w:top w:val="nil"/>
              <w:left w:val="nil"/>
              <w:bottom w:val="nil"/>
              <w:right w:val="nil"/>
            </w:tcBorders>
            <w:shd w:val="clear" w:color="auto" w:fill="auto"/>
            <w:noWrap/>
            <w:vAlign w:val="center"/>
            <w:hideMark/>
          </w:tcPr>
          <w:p w14:paraId="08CA05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681408.00</w:t>
            </w:r>
          </w:p>
        </w:tc>
        <w:tc>
          <w:tcPr>
            <w:tcW w:w="880" w:type="dxa"/>
            <w:tcBorders>
              <w:top w:val="nil"/>
              <w:left w:val="nil"/>
              <w:bottom w:val="nil"/>
              <w:right w:val="single" w:sz="4" w:space="0" w:color="auto"/>
            </w:tcBorders>
            <w:shd w:val="clear" w:color="auto" w:fill="auto"/>
            <w:noWrap/>
            <w:vAlign w:val="center"/>
            <w:hideMark/>
          </w:tcPr>
          <w:p w14:paraId="494035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2275045.00</w:t>
            </w:r>
          </w:p>
        </w:tc>
        <w:tc>
          <w:tcPr>
            <w:tcW w:w="780" w:type="dxa"/>
            <w:tcBorders>
              <w:top w:val="nil"/>
              <w:left w:val="nil"/>
              <w:bottom w:val="nil"/>
              <w:right w:val="nil"/>
            </w:tcBorders>
            <w:shd w:val="clear" w:color="auto" w:fill="auto"/>
            <w:noWrap/>
            <w:vAlign w:val="center"/>
            <w:hideMark/>
          </w:tcPr>
          <w:p w14:paraId="3F40A5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838</w:t>
            </w:r>
          </w:p>
        </w:tc>
        <w:tc>
          <w:tcPr>
            <w:tcW w:w="879" w:type="dxa"/>
            <w:tcBorders>
              <w:top w:val="nil"/>
              <w:left w:val="nil"/>
              <w:bottom w:val="nil"/>
              <w:right w:val="nil"/>
            </w:tcBorders>
            <w:shd w:val="clear" w:color="auto" w:fill="auto"/>
            <w:noWrap/>
            <w:vAlign w:val="center"/>
            <w:hideMark/>
          </w:tcPr>
          <w:p w14:paraId="2E2058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686930.68</w:t>
            </w:r>
          </w:p>
        </w:tc>
        <w:tc>
          <w:tcPr>
            <w:tcW w:w="880" w:type="dxa"/>
            <w:tcBorders>
              <w:top w:val="nil"/>
              <w:left w:val="nil"/>
              <w:bottom w:val="nil"/>
              <w:right w:val="single" w:sz="4" w:space="0" w:color="auto"/>
            </w:tcBorders>
            <w:shd w:val="clear" w:color="auto" w:fill="auto"/>
            <w:noWrap/>
            <w:vAlign w:val="center"/>
            <w:hideMark/>
          </w:tcPr>
          <w:p w14:paraId="29EE30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2266274.17</w:t>
            </w:r>
          </w:p>
        </w:tc>
        <w:tc>
          <w:tcPr>
            <w:tcW w:w="780" w:type="dxa"/>
            <w:tcBorders>
              <w:top w:val="nil"/>
              <w:left w:val="nil"/>
              <w:bottom w:val="nil"/>
              <w:right w:val="nil"/>
            </w:tcBorders>
            <w:shd w:val="clear" w:color="auto" w:fill="auto"/>
            <w:noWrap/>
            <w:vAlign w:val="center"/>
            <w:hideMark/>
          </w:tcPr>
          <w:p w14:paraId="31D9FB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1573</w:t>
            </w:r>
          </w:p>
        </w:tc>
        <w:tc>
          <w:tcPr>
            <w:tcW w:w="879" w:type="dxa"/>
            <w:tcBorders>
              <w:top w:val="nil"/>
              <w:left w:val="nil"/>
              <w:bottom w:val="nil"/>
              <w:right w:val="nil"/>
            </w:tcBorders>
            <w:shd w:val="clear" w:color="auto" w:fill="auto"/>
            <w:noWrap/>
            <w:vAlign w:val="center"/>
            <w:hideMark/>
          </w:tcPr>
          <w:p w14:paraId="128020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685278.85</w:t>
            </w:r>
          </w:p>
        </w:tc>
        <w:tc>
          <w:tcPr>
            <w:tcW w:w="880" w:type="dxa"/>
            <w:tcBorders>
              <w:top w:val="nil"/>
              <w:left w:val="nil"/>
              <w:bottom w:val="nil"/>
              <w:right w:val="single" w:sz="4" w:space="0" w:color="auto"/>
            </w:tcBorders>
            <w:shd w:val="clear" w:color="auto" w:fill="auto"/>
            <w:noWrap/>
            <w:vAlign w:val="center"/>
            <w:hideMark/>
          </w:tcPr>
          <w:p w14:paraId="5864CF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2264627.58</w:t>
            </w:r>
          </w:p>
        </w:tc>
      </w:tr>
      <w:tr w:rsidR="00864062" w:rsidRPr="003A26F1" w14:paraId="216EAA1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CADF41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w:t>
            </w:r>
          </w:p>
        </w:tc>
        <w:tc>
          <w:tcPr>
            <w:tcW w:w="879" w:type="dxa"/>
            <w:tcBorders>
              <w:top w:val="nil"/>
              <w:left w:val="nil"/>
              <w:bottom w:val="nil"/>
              <w:right w:val="nil"/>
            </w:tcBorders>
            <w:shd w:val="clear" w:color="auto" w:fill="auto"/>
            <w:noWrap/>
            <w:vAlign w:val="center"/>
            <w:hideMark/>
          </w:tcPr>
          <w:p w14:paraId="187B05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681687.00</w:t>
            </w:r>
          </w:p>
        </w:tc>
        <w:tc>
          <w:tcPr>
            <w:tcW w:w="880" w:type="dxa"/>
            <w:tcBorders>
              <w:top w:val="nil"/>
              <w:left w:val="nil"/>
              <w:bottom w:val="nil"/>
              <w:right w:val="single" w:sz="4" w:space="0" w:color="auto"/>
            </w:tcBorders>
            <w:shd w:val="clear" w:color="auto" w:fill="auto"/>
            <w:noWrap/>
            <w:vAlign w:val="center"/>
            <w:hideMark/>
          </w:tcPr>
          <w:p w14:paraId="4291E1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2275002.00</w:t>
            </w:r>
          </w:p>
        </w:tc>
        <w:tc>
          <w:tcPr>
            <w:tcW w:w="780" w:type="dxa"/>
            <w:tcBorders>
              <w:top w:val="nil"/>
              <w:left w:val="nil"/>
              <w:bottom w:val="nil"/>
              <w:right w:val="nil"/>
            </w:tcBorders>
            <w:shd w:val="clear" w:color="auto" w:fill="auto"/>
            <w:noWrap/>
            <w:vAlign w:val="center"/>
            <w:hideMark/>
          </w:tcPr>
          <w:p w14:paraId="7174555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839</w:t>
            </w:r>
          </w:p>
        </w:tc>
        <w:tc>
          <w:tcPr>
            <w:tcW w:w="879" w:type="dxa"/>
            <w:tcBorders>
              <w:top w:val="nil"/>
              <w:left w:val="nil"/>
              <w:bottom w:val="nil"/>
              <w:right w:val="nil"/>
            </w:tcBorders>
            <w:shd w:val="clear" w:color="auto" w:fill="auto"/>
            <w:noWrap/>
            <w:vAlign w:val="center"/>
            <w:hideMark/>
          </w:tcPr>
          <w:p w14:paraId="16FBCB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686927.23</w:t>
            </w:r>
          </w:p>
        </w:tc>
        <w:tc>
          <w:tcPr>
            <w:tcW w:w="880" w:type="dxa"/>
            <w:tcBorders>
              <w:top w:val="nil"/>
              <w:left w:val="nil"/>
              <w:bottom w:val="nil"/>
              <w:right w:val="single" w:sz="4" w:space="0" w:color="auto"/>
            </w:tcBorders>
            <w:shd w:val="clear" w:color="auto" w:fill="auto"/>
            <w:noWrap/>
            <w:vAlign w:val="center"/>
            <w:hideMark/>
          </w:tcPr>
          <w:p w14:paraId="54AFF5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2266271.98</w:t>
            </w:r>
          </w:p>
        </w:tc>
        <w:tc>
          <w:tcPr>
            <w:tcW w:w="780" w:type="dxa"/>
            <w:tcBorders>
              <w:top w:val="nil"/>
              <w:left w:val="nil"/>
              <w:bottom w:val="nil"/>
              <w:right w:val="nil"/>
            </w:tcBorders>
            <w:shd w:val="clear" w:color="auto" w:fill="auto"/>
            <w:noWrap/>
            <w:vAlign w:val="center"/>
            <w:hideMark/>
          </w:tcPr>
          <w:p w14:paraId="7D7152A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1574</w:t>
            </w:r>
          </w:p>
        </w:tc>
        <w:tc>
          <w:tcPr>
            <w:tcW w:w="879" w:type="dxa"/>
            <w:tcBorders>
              <w:top w:val="nil"/>
              <w:left w:val="nil"/>
              <w:bottom w:val="nil"/>
              <w:right w:val="nil"/>
            </w:tcBorders>
            <w:shd w:val="clear" w:color="auto" w:fill="auto"/>
            <w:noWrap/>
            <w:vAlign w:val="center"/>
            <w:hideMark/>
          </w:tcPr>
          <w:p w14:paraId="7F7DAC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685284.25</w:t>
            </w:r>
          </w:p>
        </w:tc>
        <w:tc>
          <w:tcPr>
            <w:tcW w:w="880" w:type="dxa"/>
            <w:tcBorders>
              <w:top w:val="nil"/>
              <w:left w:val="nil"/>
              <w:bottom w:val="nil"/>
              <w:right w:val="single" w:sz="4" w:space="0" w:color="auto"/>
            </w:tcBorders>
            <w:shd w:val="clear" w:color="auto" w:fill="auto"/>
            <w:noWrap/>
            <w:vAlign w:val="center"/>
            <w:hideMark/>
          </w:tcPr>
          <w:p w14:paraId="1357915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2264619.49</w:t>
            </w:r>
          </w:p>
        </w:tc>
      </w:tr>
      <w:tr w:rsidR="00864062" w:rsidRPr="003A26F1" w14:paraId="7DADC8C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D8104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w:t>
            </w:r>
          </w:p>
        </w:tc>
        <w:tc>
          <w:tcPr>
            <w:tcW w:w="879" w:type="dxa"/>
            <w:tcBorders>
              <w:top w:val="nil"/>
              <w:left w:val="nil"/>
              <w:bottom w:val="nil"/>
              <w:right w:val="nil"/>
            </w:tcBorders>
            <w:shd w:val="clear" w:color="auto" w:fill="auto"/>
            <w:noWrap/>
            <w:vAlign w:val="center"/>
            <w:hideMark/>
          </w:tcPr>
          <w:p w14:paraId="499B9C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681727.00</w:t>
            </w:r>
          </w:p>
        </w:tc>
        <w:tc>
          <w:tcPr>
            <w:tcW w:w="880" w:type="dxa"/>
            <w:tcBorders>
              <w:top w:val="nil"/>
              <w:left w:val="nil"/>
              <w:bottom w:val="nil"/>
              <w:right w:val="single" w:sz="4" w:space="0" w:color="auto"/>
            </w:tcBorders>
            <w:shd w:val="clear" w:color="auto" w:fill="auto"/>
            <w:noWrap/>
            <w:vAlign w:val="center"/>
            <w:hideMark/>
          </w:tcPr>
          <w:p w14:paraId="71CF0E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2274998.00</w:t>
            </w:r>
          </w:p>
        </w:tc>
        <w:tc>
          <w:tcPr>
            <w:tcW w:w="780" w:type="dxa"/>
            <w:tcBorders>
              <w:top w:val="nil"/>
              <w:left w:val="nil"/>
              <w:bottom w:val="nil"/>
              <w:right w:val="nil"/>
            </w:tcBorders>
            <w:shd w:val="clear" w:color="auto" w:fill="auto"/>
            <w:noWrap/>
            <w:vAlign w:val="center"/>
            <w:hideMark/>
          </w:tcPr>
          <w:p w14:paraId="2F6CFD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840</w:t>
            </w:r>
          </w:p>
        </w:tc>
        <w:tc>
          <w:tcPr>
            <w:tcW w:w="879" w:type="dxa"/>
            <w:tcBorders>
              <w:top w:val="nil"/>
              <w:left w:val="nil"/>
              <w:bottom w:val="nil"/>
              <w:right w:val="nil"/>
            </w:tcBorders>
            <w:shd w:val="clear" w:color="auto" w:fill="auto"/>
            <w:noWrap/>
            <w:vAlign w:val="center"/>
            <w:hideMark/>
          </w:tcPr>
          <w:p w14:paraId="034500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686926.18</w:t>
            </w:r>
          </w:p>
        </w:tc>
        <w:tc>
          <w:tcPr>
            <w:tcW w:w="880" w:type="dxa"/>
            <w:tcBorders>
              <w:top w:val="nil"/>
              <w:left w:val="nil"/>
              <w:bottom w:val="nil"/>
              <w:right w:val="single" w:sz="4" w:space="0" w:color="auto"/>
            </w:tcBorders>
            <w:shd w:val="clear" w:color="auto" w:fill="auto"/>
            <w:noWrap/>
            <w:vAlign w:val="center"/>
            <w:hideMark/>
          </w:tcPr>
          <w:p w14:paraId="092648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2266271.45</w:t>
            </w:r>
          </w:p>
        </w:tc>
        <w:tc>
          <w:tcPr>
            <w:tcW w:w="780" w:type="dxa"/>
            <w:tcBorders>
              <w:top w:val="nil"/>
              <w:left w:val="nil"/>
              <w:bottom w:val="nil"/>
              <w:right w:val="nil"/>
            </w:tcBorders>
            <w:shd w:val="clear" w:color="auto" w:fill="auto"/>
            <w:noWrap/>
            <w:vAlign w:val="center"/>
            <w:hideMark/>
          </w:tcPr>
          <w:p w14:paraId="1CB6310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1575</w:t>
            </w:r>
          </w:p>
        </w:tc>
        <w:tc>
          <w:tcPr>
            <w:tcW w:w="879" w:type="dxa"/>
            <w:tcBorders>
              <w:top w:val="nil"/>
              <w:left w:val="nil"/>
              <w:bottom w:val="nil"/>
              <w:right w:val="nil"/>
            </w:tcBorders>
            <w:shd w:val="clear" w:color="auto" w:fill="auto"/>
            <w:noWrap/>
            <w:vAlign w:val="center"/>
            <w:hideMark/>
          </w:tcPr>
          <w:p w14:paraId="1483D4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685277.77</w:t>
            </w:r>
          </w:p>
        </w:tc>
        <w:tc>
          <w:tcPr>
            <w:tcW w:w="880" w:type="dxa"/>
            <w:tcBorders>
              <w:top w:val="nil"/>
              <w:left w:val="nil"/>
              <w:bottom w:val="nil"/>
              <w:right w:val="single" w:sz="4" w:space="0" w:color="auto"/>
            </w:tcBorders>
            <w:shd w:val="clear" w:color="auto" w:fill="auto"/>
            <w:noWrap/>
            <w:vAlign w:val="center"/>
            <w:hideMark/>
          </w:tcPr>
          <w:p w14:paraId="208732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2264584.45</w:t>
            </w:r>
          </w:p>
        </w:tc>
      </w:tr>
      <w:tr w:rsidR="00864062" w:rsidRPr="003A26F1" w14:paraId="717BA15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EFD4A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w:t>
            </w:r>
          </w:p>
        </w:tc>
        <w:tc>
          <w:tcPr>
            <w:tcW w:w="879" w:type="dxa"/>
            <w:tcBorders>
              <w:top w:val="nil"/>
              <w:left w:val="nil"/>
              <w:bottom w:val="nil"/>
              <w:right w:val="nil"/>
            </w:tcBorders>
            <w:shd w:val="clear" w:color="auto" w:fill="auto"/>
            <w:noWrap/>
            <w:vAlign w:val="center"/>
            <w:hideMark/>
          </w:tcPr>
          <w:p w14:paraId="2612D57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681790.00</w:t>
            </w:r>
          </w:p>
        </w:tc>
        <w:tc>
          <w:tcPr>
            <w:tcW w:w="880" w:type="dxa"/>
            <w:tcBorders>
              <w:top w:val="nil"/>
              <w:left w:val="nil"/>
              <w:bottom w:val="nil"/>
              <w:right w:val="single" w:sz="4" w:space="0" w:color="auto"/>
            </w:tcBorders>
            <w:shd w:val="clear" w:color="auto" w:fill="auto"/>
            <w:noWrap/>
            <w:vAlign w:val="center"/>
            <w:hideMark/>
          </w:tcPr>
          <w:p w14:paraId="3B9531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2274991.00</w:t>
            </w:r>
          </w:p>
        </w:tc>
        <w:tc>
          <w:tcPr>
            <w:tcW w:w="780" w:type="dxa"/>
            <w:tcBorders>
              <w:top w:val="nil"/>
              <w:left w:val="nil"/>
              <w:bottom w:val="nil"/>
              <w:right w:val="nil"/>
            </w:tcBorders>
            <w:shd w:val="clear" w:color="auto" w:fill="auto"/>
            <w:noWrap/>
            <w:vAlign w:val="center"/>
            <w:hideMark/>
          </w:tcPr>
          <w:p w14:paraId="6593C0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841</w:t>
            </w:r>
          </w:p>
        </w:tc>
        <w:tc>
          <w:tcPr>
            <w:tcW w:w="879" w:type="dxa"/>
            <w:tcBorders>
              <w:top w:val="nil"/>
              <w:left w:val="nil"/>
              <w:bottom w:val="nil"/>
              <w:right w:val="nil"/>
            </w:tcBorders>
            <w:shd w:val="clear" w:color="auto" w:fill="auto"/>
            <w:noWrap/>
            <w:vAlign w:val="center"/>
            <w:hideMark/>
          </w:tcPr>
          <w:p w14:paraId="705B80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686924.88</w:t>
            </w:r>
          </w:p>
        </w:tc>
        <w:tc>
          <w:tcPr>
            <w:tcW w:w="880" w:type="dxa"/>
            <w:tcBorders>
              <w:top w:val="nil"/>
              <w:left w:val="nil"/>
              <w:bottom w:val="nil"/>
              <w:right w:val="single" w:sz="4" w:space="0" w:color="auto"/>
            </w:tcBorders>
            <w:shd w:val="clear" w:color="auto" w:fill="auto"/>
            <w:noWrap/>
            <w:vAlign w:val="center"/>
            <w:hideMark/>
          </w:tcPr>
          <w:p w14:paraId="016B3A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2266269.68</w:t>
            </w:r>
          </w:p>
        </w:tc>
        <w:tc>
          <w:tcPr>
            <w:tcW w:w="780" w:type="dxa"/>
            <w:tcBorders>
              <w:top w:val="nil"/>
              <w:left w:val="nil"/>
              <w:bottom w:val="nil"/>
              <w:right w:val="nil"/>
            </w:tcBorders>
            <w:shd w:val="clear" w:color="auto" w:fill="auto"/>
            <w:noWrap/>
            <w:vAlign w:val="center"/>
            <w:hideMark/>
          </w:tcPr>
          <w:p w14:paraId="09BCDF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1576</w:t>
            </w:r>
          </w:p>
        </w:tc>
        <w:tc>
          <w:tcPr>
            <w:tcW w:w="879" w:type="dxa"/>
            <w:tcBorders>
              <w:top w:val="nil"/>
              <w:left w:val="nil"/>
              <w:bottom w:val="nil"/>
              <w:right w:val="nil"/>
            </w:tcBorders>
            <w:shd w:val="clear" w:color="auto" w:fill="auto"/>
            <w:noWrap/>
            <w:vAlign w:val="center"/>
            <w:hideMark/>
          </w:tcPr>
          <w:p w14:paraId="2DCA03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685267.52</w:t>
            </w:r>
          </w:p>
        </w:tc>
        <w:tc>
          <w:tcPr>
            <w:tcW w:w="880" w:type="dxa"/>
            <w:tcBorders>
              <w:top w:val="nil"/>
              <w:left w:val="nil"/>
              <w:bottom w:val="nil"/>
              <w:right w:val="single" w:sz="4" w:space="0" w:color="auto"/>
            </w:tcBorders>
            <w:shd w:val="clear" w:color="auto" w:fill="auto"/>
            <w:noWrap/>
            <w:vAlign w:val="center"/>
            <w:hideMark/>
          </w:tcPr>
          <w:p w14:paraId="39EDC3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2264575.82</w:t>
            </w:r>
          </w:p>
        </w:tc>
      </w:tr>
      <w:tr w:rsidR="00864062" w:rsidRPr="003A26F1" w14:paraId="2F3A032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E936B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w:t>
            </w:r>
          </w:p>
        </w:tc>
        <w:tc>
          <w:tcPr>
            <w:tcW w:w="879" w:type="dxa"/>
            <w:tcBorders>
              <w:top w:val="nil"/>
              <w:left w:val="nil"/>
              <w:bottom w:val="nil"/>
              <w:right w:val="nil"/>
            </w:tcBorders>
            <w:shd w:val="clear" w:color="auto" w:fill="auto"/>
            <w:noWrap/>
            <w:vAlign w:val="center"/>
            <w:hideMark/>
          </w:tcPr>
          <w:p w14:paraId="43E4AF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681942.00</w:t>
            </w:r>
          </w:p>
        </w:tc>
        <w:tc>
          <w:tcPr>
            <w:tcW w:w="880" w:type="dxa"/>
            <w:tcBorders>
              <w:top w:val="nil"/>
              <w:left w:val="nil"/>
              <w:bottom w:val="nil"/>
              <w:right w:val="single" w:sz="4" w:space="0" w:color="auto"/>
            </w:tcBorders>
            <w:shd w:val="clear" w:color="auto" w:fill="auto"/>
            <w:noWrap/>
            <w:vAlign w:val="center"/>
            <w:hideMark/>
          </w:tcPr>
          <w:p w14:paraId="3724CB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2274969.00</w:t>
            </w:r>
          </w:p>
        </w:tc>
        <w:tc>
          <w:tcPr>
            <w:tcW w:w="780" w:type="dxa"/>
            <w:tcBorders>
              <w:top w:val="nil"/>
              <w:left w:val="nil"/>
              <w:bottom w:val="nil"/>
              <w:right w:val="nil"/>
            </w:tcBorders>
            <w:shd w:val="clear" w:color="auto" w:fill="auto"/>
            <w:noWrap/>
            <w:vAlign w:val="center"/>
            <w:hideMark/>
          </w:tcPr>
          <w:p w14:paraId="198D80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842</w:t>
            </w:r>
          </w:p>
        </w:tc>
        <w:tc>
          <w:tcPr>
            <w:tcW w:w="879" w:type="dxa"/>
            <w:tcBorders>
              <w:top w:val="nil"/>
              <w:left w:val="nil"/>
              <w:bottom w:val="nil"/>
              <w:right w:val="nil"/>
            </w:tcBorders>
            <w:shd w:val="clear" w:color="auto" w:fill="auto"/>
            <w:noWrap/>
            <w:vAlign w:val="center"/>
            <w:hideMark/>
          </w:tcPr>
          <w:p w14:paraId="648DF1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686921.96</w:t>
            </w:r>
          </w:p>
        </w:tc>
        <w:tc>
          <w:tcPr>
            <w:tcW w:w="880" w:type="dxa"/>
            <w:tcBorders>
              <w:top w:val="nil"/>
              <w:left w:val="nil"/>
              <w:bottom w:val="nil"/>
              <w:right w:val="single" w:sz="4" w:space="0" w:color="auto"/>
            </w:tcBorders>
            <w:shd w:val="clear" w:color="auto" w:fill="auto"/>
            <w:noWrap/>
            <w:vAlign w:val="center"/>
            <w:hideMark/>
          </w:tcPr>
          <w:p w14:paraId="347C12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2266266.51</w:t>
            </w:r>
          </w:p>
        </w:tc>
        <w:tc>
          <w:tcPr>
            <w:tcW w:w="780" w:type="dxa"/>
            <w:tcBorders>
              <w:top w:val="nil"/>
              <w:left w:val="nil"/>
              <w:bottom w:val="nil"/>
              <w:right w:val="nil"/>
            </w:tcBorders>
            <w:shd w:val="clear" w:color="auto" w:fill="auto"/>
            <w:noWrap/>
            <w:vAlign w:val="center"/>
            <w:hideMark/>
          </w:tcPr>
          <w:p w14:paraId="16DA832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1577</w:t>
            </w:r>
          </w:p>
        </w:tc>
        <w:tc>
          <w:tcPr>
            <w:tcW w:w="879" w:type="dxa"/>
            <w:tcBorders>
              <w:top w:val="nil"/>
              <w:left w:val="nil"/>
              <w:bottom w:val="nil"/>
              <w:right w:val="nil"/>
            </w:tcBorders>
            <w:shd w:val="clear" w:color="auto" w:fill="auto"/>
            <w:noWrap/>
            <w:vAlign w:val="center"/>
            <w:hideMark/>
          </w:tcPr>
          <w:p w14:paraId="57E686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685251.33</w:t>
            </w:r>
          </w:p>
        </w:tc>
        <w:tc>
          <w:tcPr>
            <w:tcW w:w="880" w:type="dxa"/>
            <w:tcBorders>
              <w:top w:val="nil"/>
              <w:left w:val="nil"/>
              <w:bottom w:val="nil"/>
              <w:right w:val="single" w:sz="4" w:space="0" w:color="auto"/>
            </w:tcBorders>
            <w:shd w:val="clear" w:color="auto" w:fill="auto"/>
            <w:noWrap/>
            <w:vAlign w:val="center"/>
            <w:hideMark/>
          </w:tcPr>
          <w:p w14:paraId="41D1F8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2264576.90</w:t>
            </w:r>
          </w:p>
        </w:tc>
      </w:tr>
      <w:tr w:rsidR="00864062" w:rsidRPr="003A26F1" w14:paraId="484A441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F9700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w:t>
            </w:r>
          </w:p>
        </w:tc>
        <w:tc>
          <w:tcPr>
            <w:tcW w:w="879" w:type="dxa"/>
            <w:tcBorders>
              <w:top w:val="nil"/>
              <w:left w:val="nil"/>
              <w:bottom w:val="nil"/>
              <w:right w:val="nil"/>
            </w:tcBorders>
            <w:shd w:val="clear" w:color="auto" w:fill="auto"/>
            <w:noWrap/>
            <w:vAlign w:val="center"/>
            <w:hideMark/>
          </w:tcPr>
          <w:p w14:paraId="3EEC9E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681986.00</w:t>
            </w:r>
          </w:p>
        </w:tc>
        <w:tc>
          <w:tcPr>
            <w:tcW w:w="880" w:type="dxa"/>
            <w:tcBorders>
              <w:top w:val="nil"/>
              <w:left w:val="nil"/>
              <w:bottom w:val="nil"/>
              <w:right w:val="single" w:sz="4" w:space="0" w:color="auto"/>
            </w:tcBorders>
            <w:shd w:val="clear" w:color="auto" w:fill="auto"/>
            <w:noWrap/>
            <w:vAlign w:val="center"/>
            <w:hideMark/>
          </w:tcPr>
          <w:p w14:paraId="167AE4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2274963.00</w:t>
            </w:r>
          </w:p>
        </w:tc>
        <w:tc>
          <w:tcPr>
            <w:tcW w:w="780" w:type="dxa"/>
            <w:tcBorders>
              <w:top w:val="nil"/>
              <w:left w:val="nil"/>
              <w:bottom w:val="nil"/>
              <w:right w:val="nil"/>
            </w:tcBorders>
            <w:shd w:val="clear" w:color="auto" w:fill="auto"/>
            <w:noWrap/>
            <w:vAlign w:val="center"/>
            <w:hideMark/>
          </w:tcPr>
          <w:p w14:paraId="039FC9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843</w:t>
            </w:r>
          </w:p>
        </w:tc>
        <w:tc>
          <w:tcPr>
            <w:tcW w:w="879" w:type="dxa"/>
            <w:tcBorders>
              <w:top w:val="nil"/>
              <w:left w:val="nil"/>
              <w:bottom w:val="nil"/>
              <w:right w:val="nil"/>
            </w:tcBorders>
            <w:shd w:val="clear" w:color="auto" w:fill="auto"/>
            <w:noWrap/>
            <w:vAlign w:val="center"/>
            <w:hideMark/>
          </w:tcPr>
          <w:p w14:paraId="23EFBB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686919.23</w:t>
            </w:r>
          </w:p>
        </w:tc>
        <w:tc>
          <w:tcPr>
            <w:tcW w:w="880" w:type="dxa"/>
            <w:tcBorders>
              <w:top w:val="nil"/>
              <w:left w:val="nil"/>
              <w:bottom w:val="nil"/>
              <w:right w:val="single" w:sz="4" w:space="0" w:color="auto"/>
            </w:tcBorders>
            <w:shd w:val="clear" w:color="auto" w:fill="auto"/>
            <w:noWrap/>
            <w:vAlign w:val="center"/>
            <w:hideMark/>
          </w:tcPr>
          <w:p w14:paraId="3EE7D3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2266264.04</w:t>
            </w:r>
          </w:p>
        </w:tc>
        <w:tc>
          <w:tcPr>
            <w:tcW w:w="780" w:type="dxa"/>
            <w:tcBorders>
              <w:top w:val="nil"/>
              <w:left w:val="nil"/>
              <w:bottom w:val="nil"/>
              <w:right w:val="nil"/>
            </w:tcBorders>
            <w:shd w:val="clear" w:color="auto" w:fill="auto"/>
            <w:noWrap/>
            <w:vAlign w:val="center"/>
            <w:hideMark/>
          </w:tcPr>
          <w:p w14:paraId="5EB0EB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1578</w:t>
            </w:r>
          </w:p>
        </w:tc>
        <w:tc>
          <w:tcPr>
            <w:tcW w:w="879" w:type="dxa"/>
            <w:tcBorders>
              <w:top w:val="nil"/>
              <w:left w:val="nil"/>
              <w:bottom w:val="nil"/>
              <w:right w:val="nil"/>
            </w:tcBorders>
            <w:shd w:val="clear" w:color="auto" w:fill="auto"/>
            <w:noWrap/>
            <w:vAlign w:val="center"/>
            <w:hideMark/>
          </w:tcPr>
          <w:p w14:paraId="444151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685237.83</w:t>
            </w:r>
          </w:p>
        </w:tc>
        <w:tc>
          <w:tcPr>
            <w:tcW w:w="880" w:type="dxa"/>
            <w:tcBorders>
              <w:top w:val="nil"/>
              <w:left w:val="nil"/>
              <w:bottom w:val="nil"/>
              <w:right w:val="single" w:sz="4" w:space="0" w:color="auto"/>
            </w:tcBorders>
            <w:shd w:val="clear" w:color="auto" w:fill="auto"/>
            <w:noWrap/>
            <w:vAlign w:val="center"/>
            <w:hideMark/>
          </w:tcPr>
          <w:p w14:paraId="18E946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2264590.92</w:t>
            </w:r>
          </w:p>
        </w:tc>
      </w:tr>
      <w:tr w:rsidR="00864062" w:rsidRPr="003A26F1" w14:paraId="38AA434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422813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w:t>
            </w:r>
          </w:p>
        </w:tc>
        <w:tc>
          <w:tcPr>
            <w:tcW w:w="879" w:type="dxa"/>
            <w:tcBorders>
              <w:top w:val="nil"/>
              <w:left w:val="nil"/>
              <w:bottom w:val="nil"/>
              <w:right w:val="nil"/>
            </w:tcBorders>
            <w:shd w:val="clear" w:color="auto" w:fill="auto"/>
            <w:noWrap/>
            <w:vAlign w:val="center"/>
            <w:hideMark/>
          </w:tcPr>
          <w:p w14:paraId="1AC30B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682202.00</w:t>
            </w:r>
          </w:p>
        </w:tc>
        <w:tc>
          <w:tcPr>
            <w:tcW w:w="880" w:type="dxa"/>
            <w:tcBorders>
              <w:top w:val="nil"/>
              <w:left w:val="nil"/>
              <w:bottom w:val="nil"/>
              <w:right w:val="single" w:sz="4" w:space="0" w:color="auto"/>
            </w:tcBorders>
            <w:shd w:val="clear" w:color="auto" w:fill="auto"/>
            <w:noWrap/>
            <w:vAlign w:val="center"/>
            <w:hideMark/>
          </w:tcPr>
          <w:p w14:paraId="478B81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2274927.00</w:t>
            </w:r>
          </w:p>
        </w:tc>
        <w:tc>
          <w:tcPr>
            <w:tcW w:w="780" w:type="dxa"/>
            <w:tcBorders>
              <w:top w:val="nil"/>
              <w:left w:val="nil"/>
              <w:bottom w:val="nil"/>
              <w:right w:val="nil"/>
            </w:tcBorders>
            <w:shd w:val="clear" w:color="auto" w:fill="auto"/>
            <w:noWrap/>
            <w:vAlign w:val="center"/>
            <w:hideMark/>
          </w:tcPr>
          <w:p w14:paraId="4DF244E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844</w:t>
            </w:r>
          </w:p>
        </w:tc>
        <w:tc>
          <w:tcPr>
            <w:tcW w:w="879" w:type="dxa"/>
            <w:tcBorders>
              <w:top w:val="nil"/>
              <w:left w:val="nil"/>
              <w:bottom w:val="nil"/>
              <w:right w:val="nil"/>
            </w:tcBorders>
            <w:shd w:val="clear" w:color="auto" w:fill="auto"/>
            <w:noWrap/>
            <w:vAlign w:val="center"/>
            <w:hideMark/>
          </w:tcPr>
          <w:p w14:paraId="62499B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686916.81</w:t>
            </w:r>
          </w:p>
        </w:tc>
        <w:tc>
          <w:tcPr>
            <w:tcW w:w="880" w:type="dxa"/>
            <w:tcBorders>
              <w:top w:val="nil"/>
              <w:left w:val="nil"/>
              <w:bottom w:val="nil"/>
              <w:right w:val="single" w:sz="4" w:space="0" w:color="auto"/>
            </w:tcBorders>
            <w:shd w:val="clear" w:color="auto" w:fill="auto"/>
            <w:noWrap/>
            <w:vAlign w:val="center"/>
            <w:hideMark/>
          </w:tcPr>
          <w:p w14:paraId="3CCEDC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2266262.13</w:t>
            </w:r>
          </w:p>
        </w:tc>
        <w:tc>
          <w:tcPr>
            <w:tcW w:w="780" w:type="dxa"/>
            <w:tcBorders>
              <w:top w:val="nil"/>
              <w:left w:val="nil"/>
              <w:bottom w:val="nil"/>
              <w:right w:val="nil"/>
            </w:tcBorders>
            <w:shd w:val="clear" w:color="auto" w:fill="auto"/>
            <w:noWrap/>
            <w:vAlign w:val="center"/>
            <w:hideMark/>
          </w:tcPr>
          <w:p w14:paraId="66FC675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1579</w:t>
            </w:r>
          </w:p>
        </w:tc>
        <w:tc>
          <w:tcPr>
            <w:tcW w:w="879" w:type="dxa"/>
            <w:tcBorders>
              <w:top w:val="nil"/>
              <w:left w:val="nil"/>
              <w:bottom w:val="nil"/>
              <w:right w:val="nil"/>
            </w:tcBorders>
            <w:shd w:val="clear" w:color="auto" w:fill="auto"/>
            <w:noWrap/>
            <w:vAlign w:val="center"/>
            <w:hideMark/>
          </w:tcPr>
          <w:p w14:paraId="7C14AE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685220.56</w:t>
            </w:r>
          </w:p>
        </w:tc>
        <w:tc>
          <w:tcPr>
            <w:tcW w:w="880" w:type="dxa"/>
            <w:tcBorders>
              <w:top w:val="nil"/>
              <w:left w:val="nil"/>
              <w:bottom w:val="nil"/>
              <w:right w:val="single" w:sz="4" w:space="0" w:color="auto"/>
            </w:tcBorders>
            <w:shd w:val="clear" w:color="auto" w:fill="auto"/>
            <w:noWrap/>
            <w:vAlign w:val="center"/>
            <w:hideMark/>
          </w:tcPr>
          <w:p w14:paraId="408490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2264605.47</w:t>
            </w:r>
          </w:p>
        </w:tc>
      </w:tr>
      <w:tr w:rsidR="00864062" w:rsidRPr="003A26F1" w14:paraId="2608691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6E383E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w:t>
            </w:r>
          </w:p>
        </w:tc>
        <w:tc>
          <w:tcPr>
            <w:tcW w:w="879" w:type="dxa"/>
            <w:tcBorders>
              <w:top w:val="nil"/>
              <w:left w:val="nil"/>
              <w:bottom w:val="nil"/>
              <w:right w:val="nil"/>
            </w:tcBorders>
            <w:shd w:val="clear" w:color="auto" w:fill="auto"/>
            <w:noWrap/>
            <w:vAlign w:val="center"/>
            <w:hideMark/>
          </w:tcPr>
          <w:p w14:paraId="114947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682300.00</w:t>
            </w:r>
          </w:p>
        </w:tc>
        <w:tc>
          <w:tcPr>
            <w:tcW w:w="880" w:type="dxa"/>
            <w:tcBorders>
              <w:top w:val="nil"/>
              <w:left w:val="nil"/>
              <w:bottom w:val="nil"/>
              <w:right w:val="single" w:sz="4" w:space="0" w:color="auto"/>
            </w:tcBorders>
            <w:shd w:val="clear" w:color="auto" w:fill="auto"/>
            <w:noWrap/>
            <w:vAlign w:val="center"/>
            <w:hideMark/>
          </w:tcPr>
          <w:p w14:paraId="43549D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2274911.00</w:t>
            </w:r>
          </w:p>
        </w:tc>
        <w:tc>
          <w:tcPr>
            <w:tcW w:w="780" w:type="dxa"/>
            <w:tcBorders>
              <w:top w:val="nil"/>
              <w:left w:val="nil"/>
              <w:bottom w:val="nil"/>
              <w:right w:val="nil"/>
            </w:tcBorders>
            <w:shd w:val="clear" w:color="auto" w:fill="auto"/>
            <w:noWrap/>
            <w:vAlign w:val="center"/>
            <w:hideMark/>
          </w:tcPr>
          <w:p w14:paraId="203A684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845</w:t>
            </w:r>
          </w:p>
        </w:tc>
        <w:tc>
          <w:tcPr>
            <w:tcW w:w="879" w:type="dxa"/>
            <w:tcBorders>
              <w:top w:val="nil"/>
              <w:left w:val="nil"/>
              <w:bottom w:val="nil"/>
              <w:right w:val="nil"/>
            </w:tcBorders>
            <w:shd w:val="clear" w:color="auto" w:fill="auto"/>
            <w:noWrap/>
            <w:vAlign w:val="center"/>
            <w:hideMark/>
          </w:tcPr>
          <w:p w14:paraId="7BBE6E6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686914.72</w:t>
            </w:r>
          </w:p>
        </w:tc>
        <w:tc>
          <w:tcPr>
            <w:tcW w:w="880" w:type="dxa"/>
            <w:tcBorders>
              <w:top w:val="nil"/>
              <w:left w:val="nil"/>
              <w:bottom w:val="nil"/>
              <w:right w:val="single" w:sz="4" w:space="0" w:color="auto"/>
            </w:tcBorders>
            <w:shd w:val="clear" w:color="auto" w:fill="auto"/>
            <w:noWrap/>
            <w:vAlign w:val="center"/>
            <w:hideMark/>
          </w:tcPr>
          <w:p w14:paraId="539F9C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2266260.67</w:t>
            </w:r>
          </w:p>
        </w:tc>
        <w:tc>
          <w:tcPr>
            <w:tcW w:w="780" w:type="dxa"/>
            <w:tcBorders>
              <w:top w:val="nil"/>
              <w:left w:val="nil"/>
              <w:bottom w:val="nil"/>
              <w:right w:val="nil"/>
            </w:tcBorders>
            <w:shd w:val="clear" w:color="auto" w:fill="auto"/>
            <w:noWrap/>
            <w:vAlign w:val="center"/>
            <w:hideMark/>
          </w:tcPr>
          <w:p w14:paraId="2D54DD3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1580</w:t>
            </w:r>
          </w:p>
        </w:tc>
        <w:tc>
          <w:tcPr>
            <w:tcW w:w="879" w:type="dxa"/>
            <w:tcBorders>
              <w:top w:val="nil"/>
              <w:left w:val="nil"/>
              <w:bottom w:val="nil"/>
              <w:right w:val="nil"/>
            </w:tcBorders>
            <w:shd w:val="clear" w:color="auto" w:fill="auto"/>
            <w:noWrap/>
            <w:vAlign w:val="center"/>
            <w:hideMark/>
          </w:tcPr>
          <w:p w14:paraId="2BB821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685204.91</w:t>
            </w:r>
          </w:p>
        </w:tc>
        <w:tc>
          <w:tcPr>
            <w:tcW w:w="880" w:type="dxa"/>
            <w:tcBorders>
              <w:top w:val="nil"/>
              <w:left w:val="nil"/>
              <w:bottom w:val="nil"/>
              <w:right w:val="single" w:sz="4" w:space="0" w:color="auto"/>
            </w:tcBorders>
            <w:shd w:val="clear" w:color="auto" w:fill="auto"/>
            <w:noWrap/>
            <w:vAlign w:val="center"/>
            <w:hideMark/>
          </w:tcPr>
          <w:p w14:paraId="51DCFD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2264609.79</w:t>
            </w:r>
          </w:p>
        </w:tc>
      </w:tr>
      <w:tr w:rsidR="00864062" w:rsidRPr="003A26F1" w14:paraId="3E0D880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BB4683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w:t>
            </w:r>
          </w:p>
        </w:tc>
        <w:tc>
          <w:tcPr>
            <w:tcW w:w="879" w:type="dxa"/>
            <w:tcBorders>
              <w:top w:val="nil"/>
              <w:left w:val="nil"/>
              <w:bottom w:val="nil"/>
              <w:right w:val="nil"/>
            </w:tcBorders>
            <w:shd w:val="clear" w:color="auto" w:fill="auto"/>
            <w:noWrap/>
            <w:vAlign w:val="center"/>
            <w:hideMark/>
          </w:tcPr>
          <w:p w14:paraId="430E6C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682570.00</w:t>
            </w:r>
          </w:p>
        </w:tc>
        <w:tc>
          <w:tcPr>
            <w:tcW w:w="880" w:type="dxa"/>
            <w:tcBorders>
              <w:top w:val="nil"/>
              <w:left w:val="nil"/>
              <w:bottom w:val="nil"/>
              <w:right w:val="single" w:sz="4" w:space="0" w:color="auto"/>
            </w:tcBorders>
            <w:shd w:val="clear" w:color="auto" w:fill="auto"/>
            <w:noWrap/>
            <w:vAlign w:val="center"/>
            <w:hideMark/>
          </w:tcPr>
          <w:p w14:paraId="1B5FB4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2274869.00</w:t>
            </w:r>
          </w:p>
        </w:tc>
        <w:tc>
          <w:tcPr>
            <w:tcW w:w="780" w:type="dxa"/>
            <w:tcBorders>
              <w:top w:val="nil"/>
              <w:left w:val="nil"/>
              <w:bottom w:val="nil"/>
              <w:right w:val="nil"/>
            </w:tcBorders>
            <w:shd w:val="clear" w:color="auto" w:fill="auto"/>
            <w:noWrap/>
            <w:vAlign w:val="center"/>
            <w:hideMark/>
          </w:tcPr>
          <w:p w14:paraId="4192E93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846</w:t>
            </w:r>
          </w:p>
        </w:tc>
        <w:tc>
          <w:tcPr>
            <w:tcW w:w="879" w:type="dxa"/>
            <w:tcBorders>
              <w:top w:val="nil"/>
              <w:left w:val="nil"/>
              <w:bottom w:val="nil"/>
              <w:right w:val="nil"/>
            </w:tcBorders>
            <w:shd w:val="clear" w:color="auto" w:fill="auto"/>
            <w:noWrap/>
            <w:vAlign w:val="center"/>
            <w:hideMark/>
          </w:tcPr>
          <w:p w14:paraId="3C0AE2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686913.00</w:t>
            </w:r>
          </w:p>
        </w:tc>
        <w:tc>
          <w:tcPr>
            <w:tcW w:w="880" w:type="dxa"/>
            <w:tcBorders>
              <w:top w:val="nil"/>
              <w:left w:val="nil"/>
              <w:bottom w:val="nil"/>
              <w:right w:val="single" w:sz="4" w:space="0" w:color="auto"/>
            </w:tcBorders>
            <w:shd w:val="clear" w:color="auto" w:fill="auto"/>
            <w:noWrap/>
            <w:vAlign w:val="center"/>
            <w:hideMark/>
          </w:tcPr>
          <w:p w14:paraId="08961B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2266259.55</w:t>
            </w:r>
          </w:p>
        </w:tc>
        <w:tc>
          <w:tcPr>
            <w:tcW w:w="780" w:type="dxa"/>
            <w:tcBorders>
              <w:top w:val="nil"/>
              <w:left w:val="nil"/>
              <w:bottom w:val="nil"/>
              <w:right w:val="nil"/>
            </w:tcBorders>
            <w:shd w:val="clear" w:color="auto" w:fill="auto"/>
            <w:noWrap/>
            <w:vAlign w:val="center"/>
            <w:hideMark/>
          </w:tcPr>
          <w:p w14:paraId="01AAA39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1581</w:t>
            </w:r>
          </w:p>
        </w:tc>
        <w:tc>
          <w:tcPr>
            <w:tcW w:w="879" w:type="dxa"/>
            <w:tcBorders>
              <w:top w:val="nil"/>
              <w:left w:val="nil"/>
              <w:bottom w:val="nil"/>
              <w:right w:val="nil"/>
            </w:tcBorders>
            <w:shd w:val="clear" w:color="auto" w:fill="auto"/>
            <w:noWrap/>
            <w:vAlign w:val="center"/>
            <w:hideMark/>
          </w:tcPr>
          <w:p w14:paraId="0A52D5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685189.26</w:t>
            </w:r>
          </w:p>
        </w:tc>
        <w:tc>
          <w:tcPr>
            <w:tcW w:w="880" w:type="dxa"/>
            <w:tcBorders>
              <w:top w:val="nil"/>
              <w:left w:val="nil"/>
              <w:bottom w:val="nil"/>
              <w:right w:val="single" w:sz="4" w:space="0" w:color="auto"/>
            </w:tcBorders>
            <w:shd w:val="clear" w:color="auto" w:fill="auto"/>
            <w:noWrap/>
            <w:vAlign w:val="center"/>
            <w:hideMark/>
          </w:tcPr>
          <w:p w14:paraId="26DE6D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2264604.40</w:t>
            </w:r>
          </w:p>
        </w:tc>
      </w:tr>
      <w:tr w:rsidR="00864062" w:rsidRPr="003A26F1" w14:paraId="44BFCC0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82891E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w:t>
            </w:r>
          </w:p>
        </w:tc>
        <w:tc>
          <w:tcPr>
            <w:tcW w:w="879" w:type="dxa"/>
            <w:tcBorders>
              <w:top w:val="nil"/>
              <w:left w:val="nil"/>
              <w:bottom w:val="nil"/>
              <w:right w:val="nil"/>
            </w:tcBorders>
            <w:shd w:val="clear" w:color="auto" w:fill="auto"/>
            <w:noWrap/>
            <w:vAlign w:val="center"/>
            <w:hideMark/>
          </w:tcPr>
          <w:p w14:paraId="377332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682657.00</w:t>
            </w:r>
          </w:p>
        </w:tc>
        <w:tc>
          <w:tcPr>
            <w:tcW w:w="880" w:type="dxa"/>
            <w:tcBorders>
              <w:top w:val="nil"/>
              <w:left w:val="nil"/>
              <w:bottom w:val="nil"/>
              <w:right w:val="single" w:sz="4" w:space="0" w:color="auto"/>
            </w:tcBorders>
            <w:shd w:val="clear" w:color="auto" w:fill="auto"/>
            <w:noWrap/>
            <w:vAlign w:val="center"/>
            <w:hideMark/>
          </w:tcPr>
          <w:p w14:paraId="596DC6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2274854.00</w:t>
            </w:r>
          </w:p>
        </w:tc>
        <w:tc>
          <w:tcPr>
            <w:tcW w:w="780" w:type="dxa"/>
            <w:tcBorders>
              <w:top w:val="nil"/>
              <w:left w:val="nil"/>
              <w:bottom w:val="nil"/>
              <w:right w:val="nil"/>
            </w:tcBorders>
            <w:shd w:val="clear" w:color="auto" w:fill="auto"/>
            <w:noWrap/>
            <w:vAlign w:val="center"/>
            <w:hideMark/>
          </w:tcPr>
          <w:p w14:paraId="6358F74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847</w:t>
            </w:r>
          </w:p>
        </w:tc>
        <w:tc>
          <w:tcPr>
            <w:tcW w:w="879" w:type="dxa"/>
            <w:tcBorders>
              <w:top w:val="nil"/>
              <w:left w:val="nil"/>
              <w:bottom w:val="nil"/>
              <w:right w:val="nil"/>
            </w:tcBorders>
            <w:shd w:val="clear" w:color="auto" w:fill="auto"/>
            <w:noWrap/>
            <w:vAlign w:val="center"/>
            <w:hideMark/>
          </w:tcPr>
          <w:p w14:paraId="67124D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686911.67</w:t>
            </w:r>
          </w:p>
        </w:tc>
        <w:tc>
          <w:tcPr>
            <w:tcW w:w="880" w:type="dxa"/>
            <w:tcBorders>
              <w:top w:val="nil"/>
              <w:left w:val="nil"/>
              <w:bottom w:val="nil"/>
              <w:right w:val="single" w:sz="4" w:space="0" w:color="auto"/>
            </w:tcBorders>
            <w:shd w:val="clear" w:color="auto" w:fill="auto"/>
            <w:noWrap/>
            <w:vAlign w:val="center"/>
            <w:hideMark/>
          </w:tcPr>
          <w:p w14:paraId="444585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2266258.73</w:t>
            </w:r>
          </w:p>
        </w:tc>
        <w:tc>
          <w:tcPr>
            <w:tcW w:w="780" w:type="dxa"/>
            <w:tcBorders>
              <w:top w:val="nil"/>
              <w:left w:val="nil"/>
              <w:bottom w:val="nil"/>
              <w:right w:val="nil"/>
            </w:tcBorders>
            <w:shd w:val="clear" w:color="auto" w:fill="auto"/>
            <w:noWrap/>
            <w:vAlign w:val="center"/>
            <w:hideMark/>
          </w:tcPr>
          <w:p w14:paraId="3A221C8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1582</w:t>
            </w:r>
          </w:p>
        </w:tc>
        <w:tc>
          <w:tcPr>
            <w:tcW w:w="879" w:type="dxa"/>
            <w:tcBorders>
              <w:top w:val="nil"/>
              <w:left w:val="nil"/>
              <w:bottom w:val="nil"/>
              <w:right w:val="nil"/>
            </w:tcBorders>
            <w:shd w:val="clear" w:color="auto" w:fill="auto"/>
            <w:noWrap/>
            <w:vAlign w:val="center"/>
            <w:hideMark/>
          </w:tcPr>
          <w:p w14:paraId="49ACABB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685176.31</w:t>
            </w:r>
          </w:p>
        </w:tc>
        <w:tc>
          <w:tcPr>
            <w:tcW w:w="880" w:type="dxa"/>
            <w:tcBorders>
              <w:top w:val="nil"/>
              <w:left w:val="nil"/>
              <w:bottom w:val="nil"/>
              <w:right w:val="single" w:sz="4" w:space="0" w:color="auto"/>
            </w:tcBorders>
            <w:shd w:val="clear" w:color="auto" w:fill="auto"/>
            <w:noWrap/>
            <w:vAlign w:val="center"/>
            <w:hideMark/>
          </w:tcPr>
          <w:p w14:paraId="0043D1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2264585.52</w:t>
            </w:r>
          </w:p>
        </w:tc>
      </w:tr>
      <w:tr w:rsidR="00864062" w:rsidRPr="003A26F1" w14:paraId="6D041C7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D024C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w:t>
            </w:r>
          </w:p>
        </w:tc>
        <w:tc>
          <w:tcPr>
            <w:tcW w:w="879" w:type="dxa"/>
            <w:tcBorders>
              <w:top w:val="nil"/>
              <w:left w:val="nil"/>
              <w:bottom w:val="nil"/>
              <w:right w:val="nil"/>
            </w:tcBorders>
            <w:shd w:val="clear" w:color="auto" w:fill="auto"/>
            <w:noWrap/>
            <w:vAlign w:val="center"/>
            <w:hideMark/>
          </w:tcPr>
          <w:p w14:paraId="2C3643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682724.00</w:t>
            </w:r>
          </w:p>
        </w:tc>
        <w:tc>
          <w:tcPr>
            <w:tcW w:w="880" w:type="dxa"/>
            <w:tcBorders>
              <w:top w:val="nil"/>
              <w:left w:val="nil"/>
              <w:bottom w:val="nil"/>
              <w:right w:val="single" w:sz="4" w:space="0" w:color="auto"/>
            </w:tcBorders>
            <w:shd w:val="clear" w:color="auto" w:fill="auto"/>
            <w:noWrap/>
            <w:vAlign w:val="center"/>
            <w:hideMark/>
          </w:tcPr>
          <w:p w14:paraId="38D88A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2274844.00</w:t>
            </w:r>
          </w:p>
        </w:tc>
        <w:tc>
          <w:tcPr>
            <w:tcW w:w="780" w:type="dxa"/>
            <w:tcBorders>
              <w:top w:val="nil"/>
              <w:left w:val="nil"/>
              <w:bottom w:val="nil"/>
              <w:right w:val="nil"/>
            </w:tcBorders>
            <w:shd w:val="clear" w:color="auto" w:fill="auto"/>
            <w:noWrap/>
            <w:vAlign w:val="center"/>
            <w:hideMark/>
          </w:tcPr>
          <w:p w14:paraId="664CF5C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848</w:t>
            </w:r>
          </w:p>
        </w:tc>
        <w:tc>
          <w:tcPr>
            <w:tcW w:w="879" w:type="dxa"/>
            <w:tcBorders>
              <w:top w:val="nil"/>
              <w:left w:val="nil"/>
              <w:bottom w:val="nil"/>
              <w:right w:val="nil"/>
            </w:tcBorders>
            <w:shd w:val="clear" w:color="auto" w:fill="auto"/>
            <w:noWrap/>
            <w:vAlign w:val="center"/>
            <w:hideMark/>
          </w:tcPr>
          <w:p w14:paraId="317E82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686910.74</w:t>
            </w:r>
          </w:p>
        </w:tc>
        <w:tc>
          <w:tcPr>
            <w:tcW w:w="880" w:type="dxa"/>
            <w:tcBorders>
              <w:top w:val="nil"/>
              <w:left w:val="nil"/>
              <w:bottom w:val="nil"/>
              <w:right w:val="single" w:sz="4" w:space="0" w:color="auto"/>
            </w:tcBorders>
            <w:shd w:val="clear" w:color="auto" w:fill="auto"/>
            <w:noWrap/>
            <w:vAlign w:val="center"/>
            <w:hideMark/>
          </w:tcPr>
          <w:p w14:paraId="5D7391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2266258.16</w:t>
            </w:r>
          </w:p>
        </w:tc>
        <w:tc>
          <w:tcPr>
            <w:tcW w:w="780" w:type="dxa"/>
            <w:tcBorders>
              <w:top w:val="nil"/>
              <w:left w:val="nil"/>
              <w:bottom w:val="nil"/>
              <w:right w:val="nil"/>
            </w:tcBorders>
            <w:shd w:val="clear" w:color="auto" w:fill="auto"/>
            <w:noWrap/>
            <w:vAlign w:val="center"/>
            <w:hideMark/>
          </w:tcPr>
          <w:p w14:paraId="35B21A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1583</w:t>
            </w:r>
          </w:p>
        </w:tc>
        <w:tc>
          <w:tcPr>
            <w:tcW w:w="879" w:type="dxa"/>
            <w:tcBorders>
              <w:top w:val="nil"/>
              <w:left w:val="nil"/>
              <w:bottom w:val="nil"/>
              <w:right w:val="nil"/>
            </w:tcBorders>
            <w:shd w:val="clear" w:color="auto" w:fill="auto"/>
            <w:noWrap/>
            <w:vAlign w:val="center"/>
            <w:hideMark/>
          </w:tcPr>
          <w:p w14:paraId="0CB04F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685166.59</w:t>
            </w:r>
          </w:p>
        </w:tc>
        <w:tc>
          <w:tcPr>
            <w:tcW w:w="880" w:type="dxa"/>
            <w:tcBorders>
              <w:top w:val="nil"/>
              <w:left w:val="nil"/>
              <w:bottom w:val="nil"/>
              <w:right w:val="single" w:sz="4" w:space="0" w:color="auto"/>
            </w:tcBorders>
            <w:shd w:val="clear" w:color="auto" w:fill="auto"/>
            <w:noWrap/>
            <w:vAlign w:val="center"/>
            <w:hideMark/>
          </w:tcPr>
          <w:p w14:paraId="62F85C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2264578.51</w:t>
            </w:r>
          </w:p>
        </w:tc>
      </w:tr>
      <w:tr w:rsidR="00864062" w:rsidRPr="003A26F1" w14:paraId="6BA6E28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1C4C96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w:t>
            </w:r>
          </w:p>
        </w:tc>
        <w:tc>
          <w:tcPr>
            <w:tcW w:w="879" w:type="dxa"/>
            <w:tcBorders>
              <w:top w:val="nil"/>
              <w:left w:val="nil"/>
              <w:bottom w:val="nil"/>
              <w:right w:val="nil"/>
            </w:tcBorders>
            <w:shd w:val="clear" w:color="auto" w:fill="auto"/>
            <w:noWrap/>
            <w:vAlign w:val="center"/>
            <w:hideMark/>
          </w:tcPr>
          <w:p w14:paraId="056EB1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683021.00</w:t>
            </w:r>
          </w:p>
        </w:tc>
        <w:tc>
          <w:tcPr>
            <w:tcW w:w="880" w:type="dxa"/>
            <w:tcBorders>
              <w:top w:val="nil"/>
              <w:left w:val="nil"/>
              <w:bottom w:val="nil"/>
              <w:right w:val="single" w:sz="4" w:space="0" w:color="auto"/>
            </w:tcBorders>
            <w:shd w:val="clear" w:color="auto" w:fill="auto"/>
            <w:noWrap/>
            <w:vAlign w:val="center"/>
            <w:hideMark/>
          </w:tcPr>
          <w:p w14:paraId="02A819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2274801.00</w:t>
            </w:r>
          </w:p>
        </w:tc>
        <w:tc>
          <w:tcPr>
            <w:tcW w:w="780" w:type="dxa"/>
            <w:tcBorders>
              <w:top w:val="nil"/>
              <w:left w:val="nil"/>
              <w:bottom w:val="nil"/>
              <w:right w:val="nil"/>
            </w:tcBorders>
            <w:shd w:val="clear" w:color="auto" w:fill="auto"/>
            <w:noWrap/>
            <w:vAlign w:val="center"/>
            <w:hideMark/>
          </w:tcPr>
          <w:p w14:paraId="05EE0CF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849</w:t>
            </w:r>
          </w:p>
        </w:tc>
        <w:tc>
          <w:tcPr>
            <w:tcW w:w="879" w:type="dxa"/>
            <w:tcBorders>
              <w:top w:val="nil"/>
              <w:left w:val="nil"/>
              <w:bottom w:val="nil"/>
              <w:right w:val="nil"/>
            </w:tcBorders>
            <w:shd w:val="clear" w:color="auto" w:fill="auto"/>
            <w:noWrap/>
            <w:vAlign w:val="center"/>
            <w:hideMark/>
          </w:tcPr>
          <w:p w14:paraId="18752B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686909.76</w:t>
            </w:r>
          </w:p>
        </w:tc>
        <w:tc>
          <w:tcPr>
            <w:tcW w:w="880" w:type="dxa"/>
            <w:tcBorders>
              <w:top w:val="nil"/>
              <w:left w:val="nil"/>
              <w:bottom w:val="nil"/>
              <w:right w:val="single" w:sz="4" w:space="0" w:color="auto"/>
            </w:tcBorders>
            <w:shd w:val="clear" w:color="auto" w:fill="auto"/>
            <w:noWrap/>
            <w:vAlign w:val="center"/>
            <w:hideMark/>
          </w:tcPr>
          <w:p w14:paraId="62133D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2266257.56</w:t>
            </w:r>
          </w:p>
        </w:tc>
        <w:tc>
          <w:tcPr>
            <w:tcW w:w="780" w:type="dxa"/>
            <w:tcBorders>
              <w:top w:val="nil"/>
              <w:left w:val="nil"/>
              <w:bottom w:val="nil"/>
              <w:right w:val="nil"/>
            </w:tcBorders>
            <w:shd w:val="clear" w:color="auto" w:fill="auto"/>
            <w:noWrap/>
            <w:vAlign w:val="center"/>
            <w:hideMark/>
          </w:tcPr>
          <w:p w14:paraId="171C47C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1584</w:t>
            </w:r>
          </w:p>
        </w:tc>
        <w:tc>
          <w:tcPr>
            <w:tcW w:w="879" w:type="dxa"/>
            <w:tcBorders>
              <w:top w:val="nil"/>
              <w:left w:val="nil"/>
              <w:bottom w:val="nil"/>
              <w:right w:val="nil"/>
            </w:tcBorders>
            <w:shd w:val="clear" w:color="auto" w:fill="auto"/>
            <w:noWrap/>
            <w:vAlign w:val="center"/>
            <w:hideMark/>
          </w:tcPr>
          <w:p w14:paraId="32FA95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685149.86</w:t>
            </w:r>
          </w:p>
        </w:tc>
        <w:tc>
          <w:tcPr>
            <w:tcW w:w="880" w:type="dxa"/>
            <w:tcBorders>
              <w:top w:val="nil"/>
              <w:left w:val="nil"/>
              <w:bottom w:val="nil"/>
              <w:right w:val="single" w:sz="4" w:space="0" w:color="auto"/>
            </w:tcBorders>
            <w:shd w:val="clear" w:color="auto" w:fill="auto"/>
            <w:noWrap/>
            <w:vAlign w:val="center"/>
            <w:hideMark/>
          </w:tcPr>
          <w:p w14:paraId="523F90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2264574.74</w:t>
            </w:r>
          </w:p>
        </w:tc>
      </w:tr>
      <w:tr w:rsidR="00864062" w:rsidRPr="003A26F1" w14:paraId="2AE0115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C4C60F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w:t>
            </w:r>
          </w:p>
        </w:tc>
        <w:tc>
          <w:tcPr>
            <w:tcW w:w="879" w:type="dxa"/>
            <w:tcBorders>
              <w:top w:val="nil"/>
              <w:left w:val="nil"/>
              <w:bottom w:val="nil"/>
              <w:right w:val="nil"/>
            </w:tcBorders>
            <w:shd w:val="clear" w:color="auto" w:fill="auto"/>
            <w:noWrap/>
            <w:vAlign w:val="center"/>
            <w:hideMark/>
          </w:tcPr>
          <w:p w14:paraId="193149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683541.00</w:t>
            </w:r>
          </w:p>
        </w:tc>
        <w:tc>
          <w:tcPr>
            <w:tcW w:w="880" w:type="dxa"/>
            <w:tcBorders>
              <w:top w:val="nil"/>
              <w:left w:val="nil"/>
              <w:bottom w:val="nil"/>
              <w:right w:val="single" w:sz="4" w:space="0" w:color="auto"/>
            </w:tcBorders>
            <w:shd w:val="clear" w:color="auto" w:fill="auto"/>
            <w:noWrap/>
            <w:vAlign w:val="center"/>
            <w:hideMark/>
          </w:tcPr>
          <w:p w14:paraId="12D36A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2274724.00</w:t>
            </w:r>
          </w:p>
        </w:tc>
        <w:tc>
          <w:tcPr>
            <w:tcW w:w="780" w:type="dxa"/>
            <w:tcBorders>
              <w:top w:val="nil"/>
              <w:left w:val="nil"/>
              <w:bottom w:val="nil"/>
              <w:right w:val="nil"/>
            </w:tcBorders>
            <w:shd w:val="clear" w:color="auto" w:fill="auto"/>
            <w:noWrap/>
            <w:vAlign w:val="center"/>
            <w:hideMark/>
          </w:tcPr>
          <w:p w14:paraId="53B212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850</w:t>
            </w:r>
          </w:p>
        </w:tc>
        <w:tc>
          <w:tcPr>
            <w:tcW w:w="879" w:type="dxa"/>
            <w:tcBorders>
              <w:top w:val="nil"/>
              <w:left w:val="nil"/>
              <w:bottom w:val="nil"/>
              <w:right w:val="nil"/>
            </w:tcBorders>
            <w:shd w:val="clear" w:color="auto" w:fill="auto"/>
            <w:noWrap/>
            <w:vAlign w:val="center"/>
            <w:hideMark/>
          </w:tcPr>
          <w:p w14:paraId="717F63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686907.80</w:t>
            </w:r>
          </w:p>
        </w:tc>
        <w:tc>
          <w:tcPr>
            <w:tcW w:w="880" w:type="dxa"/>
            <w:tcBorders>
              <w:top w:val="nil"/>
              <w:left w:val="nil"/>
              <w:bottom w:val="nil"/>
              <w:right w:val="single" w:sz="4" w:space="0" w:color="auto"/>
            </w:tcBorders>
            <w:shd w:val="clear" w:color="auto" w:fill="auto"/>
            <w:noWrap/>
            <w:vAlign w:val="center"/>
            <w:hideMark/>
          </w:tcPr>
          <w:p w14:paraId="3F1148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2266256.39</w:t>
            </w:r>
          </w:p>
        </w:tc>
        <w:tc>
          <w:tcPr>
            <w:tcW w:w="780" w:type="dxa"/>
            <w:tcBorders>
              <w:top w:val="nil"/>
              <w:left w:val="nil"/>
              <w:bottom w:val="nil"/>
              <w:right w:val="nil"/>
            </w:tcBorders>
            <w:shd w:val="clear" w:color="auto" w:fill="auto"/>
            <w:noWrap/>
            <w:vAlign w:val="center"/>
            <w:hideMark/>
          </w:tcPr>
          <w:p w14:paraId="1526AE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1585</w:t>
            </w:r>
          </w:p>
        </w:tc>
        <w:tc>
          <w:tcPr>
            <w:tcW w:w="879" w:type="dxa"/>
            <w:tcBorders>
              <w:top w:val="nil"/>
              <w:left w:val="nil"/>
              <w:bottom w:val="nil"/>
              <w:right w:val="nil"/>
            </w:tcBorders>
            <w:shd w:val="clear" w:color="auto" w:fill="auto"/>
            <w:noWrap/>
            <w:vAlign w:val="center"/>
            <w:hideMark/>
          </w:tcPr>
          <w:p w14:paraId="07F38E5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685137.99</w:t>
            </w:r>
          </w:p>
        </w:tc>
        <w:tc>
          <w:tcPr>
            <w:tcW w:w="880" w:type="dxa"/>
            <w:tcBorders>
              <w:top w:val="nil"/>
              <w:left w:val="nil"/>
              <w:bottom w:val="nil"/>
              <w:right w:val="single" w:sz="4" w:space="0" w:color="auto"/>
            </w:tcBorders>
            <w:shd w:val="clear" w:color="auto" w:fill="auto"/>
            <w:noWrap/>
            <w:vAlign w:val="center"/>
            <w:hideMark/>
          </w:tcPr>
          <w:p w14:paraId="25A7A1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2264561.80</w:t>
            </w:r>
          </w:p>
        </w:tc>
      </w:tr>
      <w:tr w:rsidR="00864062" w:rsidRPr="003A26F1" w14:paraId="7230E76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10550E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w:t>
            </w:r>
          </w:p>
        </w:tc>
        <w:tc>
          <w:tcPr>
            <w:tcW w:w="879" w:type="dxa"/>
            <w:tcBorders>
              <w:top w:val="nil"/>
              <w:left w:val="nil"/>
              <w:bottom w:val="nil"/>
              <w:right w:val="nil"/>
            </w:tcBorders>
            <w:shd w:val="clear" w:color="auto" w:fill="auto"/>
            <w:noWrap/>
            <w:vAlign w:val="center"/>
            <w:hideMark/>
          </w:tcPr>
          <w:p w14:paraId="73FE81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683578.00</w:t>
            </w:r>
          </w:p>
        </w:tc>
        <w:tc>
          <w:tcPr>
            <w:tcW w:w="880" w:type="dxa"/>
            <w:tcBorders>
              <w:top w:val="nil"/>
              <w:left w:val="nil"/>
              <w:bottom w:val="nil"/>
              <w:right w:val="single" w:sz="4" w:space="0" w:color="auto"/>
            </w:tcBorders>
            <w:shd w:val="clear" w:color="auto" w:fill="auto"/>
            <w:noWrap/>
            <w:vAlign w:val="center"/>
            <w:hideMark/>
          </w:tcPr>
          <w:p w14:paraId="05C060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2274719.00</w:t>
            </w:r>
          </w:p>
        </w:tc>
        <w:tc>
          <w:tcPr>
            <w:tcW w:w="780" w:type="dxa"/>
            <w:tcBorders>
              <w:top w:val="nil"/>
              <w:left w:val="nil"/>
              <w:bottom w:val="nil"/>
              <w:right w:val="nil"/>
            </w:tcBorders>
            <w:shd w:val="clear" w:color="auto" w:fill="auto"/>
            <w:noWrap/>
            <w:vAlign w:val="center"/>
            <w:hideMark/>
          </w:tcPr>
          <w:p w14:paraId="402F975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851</w:t>
            </w:r>
          </w:p>
        </w:tc>
        <w:tc>
          <w:tcPr>
            <w:tcW w:w="879" w:type="dxa"/>
            <w:tcBorders>
              <w:top w:val="nil"/>
              <w:left w:val="nil"/>
              <w:bottom w:val="nil"/>
              <w:right w:val="nil"/>
            </w:tcBorders>
            <w:shd w:val="clear" w:color="auto" w:fill="auto"/>
            <w:noWrap/>
            <w:vAlign w:val="center"/>
            <w:hideMark/>
          </w:tcPr>
          <w:p w14:paraId="7CCEFA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686905.54</w:t>
            </w:r>
          </w:p>
        </w:tc>
        <w:tc>
          <w:tcPr>
            <w:tcW w:w="880" w:type="dxa"/>
            <w:tcBorders>
              <w:top w:val="nil"/>
              <w:left w:val="nil"/>
              <w:bottom w:val="nil"/>
              <w:right w:val="single" w:sz="4" w:space="0" w:color="auto"/>
            </w:tcBorders>
            <w:shd w:val="clear" w:color="auto" w:fill="auto"/>
            <w:noWrap/>
            <w:vAlign w:val="center"/>
            <w:hideMark/>
          </w:tcPr>
          <w:p w14:paraId="2B63EB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2266255.16</w:t>
            </w:r>
          </w:p>
        </w:tc>
        <w:tc>
          <w:tcPr>
            <w:tcW w:w="780" w:type="dxa"/>
            <w:tcBorders>
              <w:top w:val="nil"/>
              <w:left w:val="nil"/>
              <w:bottom w:val="nil"/>
              <w:right w:val="nil"/>
            </w:tcBorders>
            <w:shd w:val="clear" w:color="auto" w:fill="auto"/>
            <w:noWrap/>
            <w:vAlign w:val="center"/>
            <w:hideMark/>
          </w:tcPr>
          <w:p w14:paraId="3360B79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1586</w:t>
            </w:r>
          </w:p>
        </w:tc>
        <w:tc>
          <w:tcPr>
            <w:tcW w:w="879" w:type="dxa"/>
            <w:tcBorders>
              <w:top w:val="nil"/>
              <w:left w:val="nil"/>
              <w:bottom w:val="nil"/>
              <w:right w:val="nil"/>
            </w:tcBorders>
            <w:shd w:val="clear" w:color="auto" w:fill="auto"/>
            <w:noWrap/>
            <w:vAlign w:val="center"/>
            <w:hideMark/>
          </w:tcPr>
          <w:p w14:paraId="20706A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685112.62</w:t>
            </w:r>
          </w:p>
        </w:tc>
        <w:tc>
          <w:tcPr>
            <w:tcW w:w="880" w:type="dxa"/>
            <w:tcBorders>
              <w:top w:val="nil"/>
              <w:left w:val="nil"/>
              <w:bottom w:val="nil"/>
              <w:right w:val="single" w:sz="4" w:space="0" w:color="auto"/>
            </w:tcBorders>
            <w:shd w:val="clear" w:color="auto" w:fill="auto"/>
            <w:noWrap/>
            <w:vAlign w:val="center"/>
            <w:hideMark/>
          </w:tcPr>
          <w:p w14:paraId="13AD15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2264551.56</w:t>
            </w:r>
          </w:p>
        </w:tc>
      </w:tr>
      <w:tr w:rsidR="00864062" w:rsidRPr="003A26F1" w14:paraId="02E6D23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929E3C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w:t>
            </w:r>
          </w:p>
        </w:tc>
        <w:tc>
          <w:tcPr>
            <w:tcW w:w="879" w:type="dxa"/>
            <w:tcBorders>
              <w:top w:val="nil"/>
              <w:left w:val="nil"/>
              <w:bottom w:val="nil"/>
              <w:right w:val="nil"/>
            </w:tcBorders>
            <w:shd w:val="clear" w:color="auto" w:fill="auto"/>
            <w:noWrap/>
            <w:vAlign w:val="center"/>
            <w:hideMark/>
          </w:tcPr>
          <w:p w14:paraId="371464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683627.45</w:t>
            </w:r>
          </w:p>
        </w:tc>
        <w:tc>
          <w:tcPr>
            <w:tcW w:w="880" w:type="dxa"/>
            <w:tcBorders>
              <w:top w:val="nil"/>
              <w:left w:val="nil"/>
              <w:bottom w:val="nil"/>
              <w:right w:val="single" w:sz="4" w:space="0" w:color="auto"/>
            </w:tcBorders>
            <w:shd w:val="clear" w:color="auto" w:fill="auto"/>
            <w:noWrap/>
            <w:vAlign w:val="center"/>
            <w:hideMark/>
          </w:tcPr>
          <w:p w14:paraId="2464EF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2274711.44</w:t>
            </w:r>
          </w:p>
        </w:tc>
        <w:tc>
          <w:tcPr>
            <w:tcW w:w="780" w:type="dxa"/>
            <w:tcBorders>
              <w:top w:val="nil"/>
              <w:left w:val="nil"/>
              <w:bottom w:val="nil"/>
              <w:right w:val="nil"/>
            </w:tcBorders>
            <w:shd w:val="clear" w:color="auto" w:fill="auto"/>
            <w:noWrap/>
            <w:vAlign w:val="center"/>
            <w:hideMark/>
          </w:tcPr>
          <w:p w14:paraId="4F57C10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852</w:t>
            </w:r>
          </w:p>
        </w:tc>
        <w:tc>
          <w:tcPr>
            <w:tcW w:w="879" w:type="dxa"/>
            <w:tcBorders>
              <w:top w:val="nil"/>
              <w:left w:val="nil"/>
              <w:bottom w:val="nil"/>
              <w:right w:val="nil"/>
            </w:tcBorders>
            <w:shd w:val="clear" w:color="auto" w:fill="auto"/>
            <w:noWrap/>
            <w:vAlign w:val="center"/>
            <w:hideMark/>
          </w:tcPr>
          <w:p w14:paraId="74944C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686903.42</w:t>
            </w:r>
          </w:p>
        </w:tc>
        <w:tc>
          <w:tcPr>
            <w:tcW w:w="880" w:type="dxa"/>
            <w:tcBorders>
              <w:top w:val="nil"/>
              <w:left w:val="nil"/>
              <w:bottom w:val="nil"/>
              <w:right w:val="single" w:sz="4" w:space="0" w:color="auto"/>
            </w:tcBorders>
            <w:shd w:val="clear" w:color="auto" w:fill="auto"/>
            <w:noWrap/>
            <w:vAlign w:val="center"/>
            <w:hideMark/>
          </w:tcPr>
          <w:p w14:paraId="7846F3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2266250.03</w:t>
            </w:r>
          </w:p>
        </w:tc>
        <w:tc>
          <w:tcPr>
            <w:tcW w:w="780" w:type="dxa"/>
            <w:tcBorders>
              <w:top w:val="nil"/>
              <w:left w:val="nil"/>
              <w:bottom w:val="nil"/>
              <w:right w:val="nil"/>
            </w:tcBorders>
            <w:shd w:val="clear" w:color="auto" w:fill="auto"/>
            <w:noWrap/>
            <w:vAlign w:val="center"/>
            <w:hideMark/>
          </w:tcPr>
          <w:p w14:paraId="5509DFC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1587</w:t>
            </w:r>
          </w:p>
        </w:tc>
        <w:tc>
          <w:tcPr>
            <w:tcW w:w="879" w:type="dxa"/>
            <w:tcBorders>
              <w:top w:val="nil"/>
              <w:left w:val="nil"/>
              <w:bottom w:val="nil"/>
              <w:right w:val="nil"/>
            </w:tcBorders>
            <w:shd w:val="clear" w:color="auto" w:fill="auto"/>
            <w:noWrap/>
            <w:vAlign w:val="center"/>
            <w:hideMark/>
          </w:tcPr>
          <w:p w14:paraId="76DAFD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685054.12</w:t>
            </w:r>
          </w:p>
        </w:tc>
        <w:tc>
          <w:tcPr>
            <w:tcW w:w="880" w:type="dxa"/>
            <w:tcBorders>
              <w:top w:val="nil"/>
              <w:left w:val="nil"/>
              <w:bottom w:val="nil"/>
              <w:right w:val="single" w:sz="4" w:space="0" w:color="auto"/>
            </w:tcBorders>
            <w:shd w:val="clear" w:color="auto" w:fill="auto"/>
            <w:noWrap/>
            <w:vAlign w:val="center"/>
            <w:hideMark/>
          </w:tcPr>
          <w:p w14:paraId="4A3C35C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2264537.15</w:t>
            </w:r>
          </w:p>
        </w:tc>
      </w:tr>
      <w:tr w:rsidR="00864062" w:rsidRPr="003A26F1" w14:paraId="33E3B92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C1AEB5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w:t>
            </w:r>
          </w:p>
        </w:tc>
        <w:tc>
          <w:tcPr>
            <w:tcW w:w="879" w:type="dxa"/>
            <w:tcBorders>
              <w:top w:val="nil"/>
              <w:left w:val="nil"/>
              <w:bottom w:val="nil"/>
              <w:right w:val="nil"/>
            </w:tcBorders>
            <w:shd w:val="clear" w:color="auto" w:fill="auto"/>
            <w:noWrap/>
            <w:vAlign w:val="center"/>
            <w:hideMark/>
          </w:tcPr>
          <w:p w14:paraId="5FC3F3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683627.74</w:t>
            </w:r>
          </w:p>
        </w:tc>
        <w:tc>
          <w:tcPr>
            <w:tcW w:w="880" w:type="dxa"/>
            <w:tcBorders>
              <w:top w:val="nil"/>
              <w:left w:val="nil"/>
              <w:bottom w:val="nil"/>
              <w:right w:val="single" w:sz="4" w:space="0" w:color="auto"/>
            </w:tcBorders>
            <w:shd w:val="clear" w:color="auto" w:fill="auto"/>
            <w:noWrap/>
            <w:vAlign w:val="center"/>
            <w:hideMark/>
          </w:tcPr>
          <w:p w14:paraId="7B5E86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2274711.76</w:t>
            </w:r>
          </w:p>
        </w:tc>
        <w:tc>
          <w:tcPr>
            <w:tcW w:w="780" w:type="dxa"/>
            <w:tcBorders>
              <w:top w:val="nil"/>
              <w:left w:val="nil"/>
              <w:bottom w:val="nil"/>
              <w:right w:val="nil"/>
            </w:tcBorders>
            <w:shd w:val="clear" w:color="auto" w:fill="auto"/>
            <w:noWrap/>
            <w:vAlign w:val="center"/>
            <w:hideMark/>
          </w:tcPr>
          <w:p w14:paraId="745F5C6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853</w:t>
            </w:r>
          </w:p>
        </w:tc>
        <w:tc>
          <w:tcPr>
            <w:tcW w:w="879" w:type="dxa"/>
            <w:tcBorders>
              <w:top w:val="nil"/>
              <w:left w:val="nil"/>
              <w:bottom w:val="nil"/>
              <w:right w:val="nil"/>
            </w:tcBorders>
            <w:shd w:val="clear" w:color="auto" w:fill="auto"/>
            <w:noWrap/>
            <w:vAlign w:val="center"/>
            <w:hideMark/>
          </w:tcPr>
          <w:p w14:paraId="096993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686899.53</w:t>
            </w:r>
          </w:p>
        </w:tc>
        <w:tc>
          <w:tcPr>
            <w:tcW w:w="880" w:type="dxa"/>
            <w:tcBorders>
              <w:top w:val="nil"/>
              <w:left w:val="nil"/>
              <w:bottom w:val="nil"/>
              <w:right w:val="single" w:sz="4" w:space="0" w:color="auto"/>
            </w:tcBorders>
            <w:shd w:val="clear" w:color="auto" w:fill="auto"/>
            <w:noWrap/>
            <w:vAlign w:val="center"/>
            <w:hideMark/>
          </w:tcPr>
          <w:p w14:paraId="324677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2266244.27</w:t>
            </w:r>
          </w:p>
        </w:tc>
        <w:tc>
          <w:tcPr>
            <w:tcW w:w="780" w:type="dxa"/>
            <w:tcBorders>
              <w:top w:val="nil"/>
              <w:left w:val="nil"/>
              <w:bottom w:val="nil"/>
              <w:right w:val="nil"/>
            </w:tcBorders>
            <w:shd w:val="clear" w:color="auto" w:fill="auto"/>
            <w:noWrap/>
            <w:vAlign w:val="center"/>
            <w:hideMark/>
          </w:tcPr>
          <w:p w14:paraId="545F7B7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1588</w:t>
            </w:r>
          </w:p>
        </w:tc>
        <w:tc>
          <w:tcPr>
            <w:tcW w:w="879" w:type="dxa"/>
            <w:tcBorders>
              <w:top w:val="nil"/>
              <w:left w:val="nil"/>
              <w:bottom w:val="nil"/>
              <w:right w:val="nil"/>
            </w:tcBorders>
            <w:shd w:val="clear" w:color="auto" w:fill="auto"/>
            <w:noWrap/>
            <w:vAlign w:val="center"/>
            <w:hideMark/>
          </w:tcPr>
          <w:p w14:paraId="6E1158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685033.13</w:t>
            </w:r>
          </w:p>
        </w:tc>
        <w:tc>
          <w:tcPr>
            <w:tcW w:w="880" w:type="dxa"/>
            <w:tcBorders>
              <w:top w:val="nil"/>
              <w:left w:val="nil"/>
              <w:bottom w:val="nil"/>
              <w:right w:val="single" w:sz="4" w:space="0" w:color="auto"/>
            </w:tcBorders>
            <w:shd w:val="clear" w:color="auto" w:fill="auto"/>
            <w:noWrap/>
            <w:vAlign w:val="center"/>
            <w:hideMark/>
          </w:tcPr>
          <w:p w14:paraId="2A87B9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2264539.71</w:t>
            </w:r>
          </w:p>
        </w:tc>
      </w:tr>
      <w:tr w:rsidR="00864062" w:rsidRPr="003A26F1" w14:paraId="4D9D09E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243686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w:t>
            </w:r>
          </w:p>
        </w:tc>
        <w:tc>
          <w:tcPr>
            <w:tcW w:w="879" w:type="dxa"/>
            <w:tcBorders>
              <w:top w:val="nil"/>
              <w:left w:val="nil"/>
              <w:bottom w:val="nil"/>
              <w:right w:val="nil"/>
            </w:tcBorders>
            <w:shd w:val="clear" w:color="auto" w:fill="auto"/>
            <w:noWrap/>
            <w:vAlign w:val="center"/>
            <w:hideMark/>
          </w:tcPr>
          <w:p w14:paraId="2F094A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683701.48</w:t>
            </w:r>
          </w:p>
        </w:tc>
        <w:tc>
          <w:tcPr>
            <w:tcW w:w="880" w:type="dxa"/>
            <w:tcBorders>
              <w:top w:val="nil"/>
              <w:left w:val="nil"/>
              <w:bottom w:val="nil"/>
              <w:right w:val="single" w:sz="4" w:space="0" w:color="auto"/>
            </w:tcBorders>
            <w:shd w:val="clear" w:color="auto" w:fill="auto"/>
            <w:noWrap/>
            <w:vAlign w:val="center"/>
            <w:hideMark/>
          </w:tcPr>
          <w:p w14:paraId="126AC0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2274677.14</w:t>
            </w:r>
          </w:p>
        </w:tc>
        <w:tc>
          <w:tcPr>
            <w:tcW w:w="780" w:type="dxa"/>
            <w:tcBorders>
              <w:top w:val="nil"/>
              <w:left w:val="nil"/>
              <w:bottom w:val="nil"/>
              <w:right w:val="nil"/>
            </w:tcBorders>
            <w:shd w:val="clear" w:color="auto" w:fill="auto"/>
            <w:noWrap/>
            <w:vAlign w:val="center"/>
            <w:hideMark/>
          </w:tcPr>
          <w:p w14:paraId="246C5CD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854</w:t>
            </w:r>
          </w:p>
        </w:tc>
        <w:tc>
          <w:tcPr>
            <w:tcW w:w="879" w:type="dxa"/>
            <w:tcBorders>
              <w:top w:val="nil"/>
              <w:left w:val="nil"/>
              <w:bottom w:val="nil"/>
              <w:right w:val="nil"/>
            </w:tcBorders>
            <w:shd w:val="clear" w:color="auto" w:fill="auto"/>
            <w:noWrap/>
            <w:vAlign w:val="center"/>
            <w:hideMark/>
          </w:tcPr>
          <w:p w14:paraId="6C319B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686896.61</w:t>
            </w:r>
          </w:p>
        </w:tc>
        <w:tc>
          <w:tcPr>
            <w:tcW w:w="880" w:type="dxa"/>
            <w:tcBorders>
              <w:top w:val="nil"/>
              <w:left w:val="nil"/>
              <w:bottom w:val="nil"/>
              <w:right w:val="single" w:sz="4" w:space="0" w:color="auto"/>
            </w:tcBorders>
            <w:shd w:val="clear" w:color="auto" w:fill="auto"/>
            <w:noWrap/>
            <w:vAlign w:val="center"/>
            <w:hideMark/>
          </w:tcPr>
          <w:p w14:paraId="462AA5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2266241.14</w:t>
            </w:r>
          </w:p>
        </w:tc>
        <w:tc>
          <w:tcPr>
            <w:tcW w:w="780" w:type="dxa"/>
            <w:tcBorders>
              <w:top w:val="nil"/>
              <w:left w:val="nil"/>
              <w:bottom w:val="nil"/>
              <w:right w:val="nil"/>
            </w:tcBorders>
            <w:shd w:val="clear" w:color="auto" w:fill="auto"/>
            <w:noWrap/>
            <w:vAlign w:val="center"/>
            <w:hideMark/>
          </w:tcPr>
          <w:p w14:paraId="6D13824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1589</w:t>
            </w:r>
          </w:p>
        </w:tc>
        <w:tc>
          <w:tcPr>
            <w:tcW w:w="879" w:type="dxa"/>
            <w:tcBorders>
              <w:top w:val="nil"/>
              <w:left w:val="nil"/>
              <w:bottom w:val="nil"/>
              <w:right w:val="nil"/>
            </w:tcBorders>
            <w:shd w:val="clear" w:color="auto" w:fill="auto"/>
            <w:noWrap/>
            <w:vAlign w:val="center"/>
            <w:hideMark/>
          </w:tcPr>
          <w:p w14:paraId="20792C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685007.01</w:t>
            </w:r>
          </w:p>
        </w:tc>
        <w:tc>
          <w:tcPr>
            <w:tcW w:w="880" w:type="dxa"/>
            <w:tcBorders>
              <w:top w:val="nil"/>
              <w:left w:val="nil"/>
              <w:bottom w:val="nil"/>
              <w:right w:val="single" w:sz="4" w:space="0" w:color="auto"/>
            </w:tcBorders>
            <w:shd w:val="clear" w:color="auto" w:fill="auto"/>
            <w:noWrap/>
            <w:vAlign w:val="center"/>
            <w:hideMark/>
          </w:tcPr>
          <w:p w14:paraId="63B263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2264578.65</w:t>
            </w:r>
          </w:p>
        </w:tc>
      </w:tr>
      <w:tr w:rsidR="00864062" w:rsidRPr="003A26F1" w14:paraId="56EF515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C9139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w:t>
            </w:r>
          </w:p>
        </w:tc>
        <w:tc>
          <w:tcPr>
            <w:tcW w:w="879" w:type="dxa"/>
            <w:tcBorders>
              <w:top w:val="nil"/>
              <w:left w:val="nil"/>
              <w:bottom w:val="nil"/>
              <w:right w:val="nil"/>
            </w:tcBorders>
            <w:shd w:val="clear" w:color="auto" w:fill="auto"/>
            <w:noWrap/>
            <w:vAlign w:val="center"/>
            <w:hideMark/>
          </w:tcPr>
          <w:p w14:paraId="0A5CD2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684407.53</w:t>
            </w:r>
          </w:p>
        </w:tc>
        <w:tc>
          <w:tcPr>
            <w:tcW w:w="880" w:type="dxa"/>
            <w:tcBorders>
              <w:top w:val="nil"/>
              <w:left w:val="nil"/>
              <w:bottom w:val="nil"/>
              <w:right w:val="single" w:sz="4" w:space="0" w:color="auto"/>
            </w:tcBorders>
            <w:shd w:val="clear" w:color="auto" w:fill="auto"/>
            <w:noWrap/>
            <w:vAlign w:val="center"/>
            <w:hideMark/>
          </w:tcPr>
          <w:p w14:paraId="26031E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2274369.54</w:t>
            </w:r>
          </w:p>
        </w:tc>
        <w:tc>
          <w:tcPr>
            <w:tcW w:w="780" w:type="dxa"/>
            <w:tcBorders>
              <w:top w:val="nil"/>
              <w:left w:val="nil"/>
              <w:bottom w:val="nil"/>
              <w:right w:val="nil"/>
            </w:tcBorders>
            <w:shd w:val="clear" w:color="auto" w:fill="auto"/>
            <w:noWrap/>
            <w:vAlign w:val="center"/>
            <w:hideMark/>
          </w:tcPr>
          <w:p w14:paraId="60B738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855</w:t>
            </w:r>
          </w:p>
        </w:tc>
        <w:tc>
          <w:tcPr>
            <w:tcW w:w="879" w:type="dxa"/>
            <w:tcBorders>
              <w:top w:val="nil"/>
              <w:left w:val="nil"/>
              <w:bottom w:val="nil"/>
              <w:right w:val="nil"/>
            </w:tcBorders>
            <w:shd w:val="clear" w:color="auto" w:fill="auto"/>
            <w:noWrap/>
            <w:vAlign w:val="center"/>
            <w:hideMark/>
          </w:tcPr>
          <w:p w14:paraId="700137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686896.13</w:t>
            </w:r>
          </w:p>
        </w:tc>
        <w:tc>
          <w:tcPr>
            <w:tcW w:w="880" w:type="dxa"/>
            <w:tcBorders>
              <w:top w:val="nil"/>
              <w:left w:val="nil"/>
              <w:bottom w:val="nil"/>
              <w:right w:val="single" w:sz="4" w:space="0" w:color="auto"/>
            </w:tcBorders>
            <w:shd w:val="clear" w:color="auto" w:fill="auto"/>
            <w:noWrap/>
            <w:vAlign w:val="center"/>
            <w:hideMark/>
          </w:tcPr>
          <w:p w14:paraId="79B4CE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2266240.70</w:t>
            </w:r>
          </w:p>
        </w:tc>
        <w:tc>
          <w:tcPr>
            <w:tcW w:w="780" w:type="dxa"/>
            <w:tcBorders>
              <w:top w:val="nil"/>
              <w:left w:val="nil"/>
              <w:bottom w:val="nil"/>
              <w:right w:val="nil"/>
            </w:tcBorders>
            <w:shd w:val="clear" w:color="auto" w:fill="auto"/>
            <w:noWrap/>
            <w:vAlign w:val="center"/>
            <w:hideMark/>
          </w:tcPr>
          <w:p w14:paraId="285C88E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1590</w:t>
            </w:r>
          </w:p>
        </w:tc>
        <w:tc>
          <w:tcPr>
            <w:tcW w:w="879" w:type="dxa"/>
            <w:tcBorders>
              <w:top w:val="nil"/>
              <w:left w:val="nil"/>
              <w:bottom w:val="nil"/>
              <w:right w:val="nil"/>
            </w:tcBorders>
            <w:shd w:val="clear" w:color="auto" w:fill="auto"/>
            <w:noWrap/>
            <w:vAlign w:val="center"/>
            <w:hideMark/>
          </w:tcPr>
          <w:p w14:paraId="00FC6F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685006.58</w:t>
            </w:r>
          </w:p>
        </w:tc>
        <w:tc>
          <w:tcPr>
            <w:tcW w:w="880" w:type="dxa"/>
            <w:tcBorders>
              <w:top w:val="nil"/>
              <w:left w:val="nil"/>
              <w:bottom w:val="nil"/>
              <w:right w:val="single" w:sz="4" w:space="0" w:color="auto"/>
            </w:tcBorders>
            <w:shd w:val="clear" w:color="auto" w:fill="auto"/>
            <w:noWrap/>
            <w:vAlign w:val="center"/>
            <w:hideMark/>
          </w:tcPr>
          <w:p w14:paraId="6F6028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2264592.34</w:t>
            </w:r>
          </w:p>
        </w:tc>
      </w:tr>
      <w:tr w:rsidR="00864062" w:rsidRPr="003A26F1" w14:paraId="695D976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60FC7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w:t>
            </w:r>
          </w:p>
        </w:tc>
        <w:tc>
          <w:tcPr>
            <w:tcW w:w="879" w:type="dxa"/>
            <w:tcBorders>
              <w:top w:val="nil"/>
              <w:left w:val="nil"/>
              <w:bottom w:val="nil"/>
              <w:right w:val="nil"/>
            </w:tcBorders>
            <w:shd w:val="clear" w:color="auto" w:fill="auto"/>
            <w:noWrap/>
            <w:vAlign w:val="center"/>
            <w:hideMark/>
          </w:tcPr>
          <w:p w14:paraId="1664637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684334.06</w:t>
            </w:r>
          </w:p>
        </w:tc>
        <w:tc>
          <w:tcPr>
            <w:tcW w:w="880" w:type="dxa"/>
            <w:tcBorders>
              <w:top w:val="nil"/>
              <w:left w:val="nil"/>
              <w:bottom w:val="nil"/>
              <w:right w:val="single" w:sz="4" w:space="0" w:color="auto"/>
            </w:tcBorders>
            <w:shd w:val="clear" w:color="auto" w:fill="auto"/>
            <w:noWrap/>
            <w:vAlign w:val="center"/>
            <w:hideMark/>
          </w:tcPr>
          <w:p w14:paraId="2449C0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2274241.20</w:t>
            </w:r>
          </w:p>
        </w:tc>
        <w:tc>
          <w:tcPr>
            <w:tcW w:w="780" w:type="dxa"/>
            <w:tcBorders>
              <w:top w:val="nil"/>
              <w:left w:val="nil"/>
              <w:bottom w:val="nil"/>
              <w:right w:val="nil"/>
            </w:tcBorders>
            <w:shd w:val="clear" w:color="auto" w:fill="auto"/>
            <w:noWrap/>
            <w:vAlign w:val="center"/>
            <w:hideMark/>
          </w:tcPr>
          <w:p w14:paraId="3C612B2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856</w:t>
            </w:r>
          </w:p>
        </w:tc>
        <w:tc>
          <w:tcPr>
            <w:tcW w:w="879" w:type="dxa"/>
            <w:tcBorders>
              <w:top w:val="nil"/>
              <w:left w:val="nil"/>
              <w:bottom w:val="nil"/>
              <w:right w:val="nil"/>
            </w:tcBorders>
            <w:shd w:val="clear" w:color="auto" w:fill="auto"/>
            <w:noWrap/>
            <w:vAlign w:val="center"/>
            <w:hideMark/>
          </w:tcPr>
          <w:p w14:paraId="76C1FB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686895.71</w:t>
            </w:r>
          </w:p>
        </w:tc>
        <w:tc>
          <w:tcPr>
            <w:tcW w:w="880" w:type="dxa"/>
            <w:tcBorders>
              <w:top w:val="nil"/>
              <w:left w:val="nil"/>
              <w:bottom w:val="nil"/>
              <w:right w:val="single" w:sz="4" w:space="0" w:color="auto"/>
            </w:tcBorders>
            <w:shd w:val="clear" w:color="auto" w:fill="auto"/>
            <w:noWrap/>
            <w:vAlign w:val="center"/>
            <w:hideMark/>
          </w:tcPr>
          <w:p w14:paraId="0AD065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2266239.06</w:t>
            </w:r>
          </w:p>
        </w:tc>
        <w:tc>
          <w:tcPr>
            <w:tcW w:w="780" w:type="dxa"/>
            <w:tcBorders>
              <w:top w:val="nil"/>
              <w:left w:val="nil"/>
              <w:bottom w:val="nil"/>
              <w:right w:val="nil"/>
            </w:tcBorders>
            <w:shd w:val="clear" w:color="auto" w:fill="auto"/>
            <w:noWrap/>
            <w:vAlign w:val="center"/>
            <w:hideMark/>
          </w:tcPr>
          <w:p w14:paraId="77D5692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1591</w:t>
            </w:r>
          </w:p>
        </w:tc>
        <w:tc>
          <w:tcPr>
            <w:tcW w:w="879" w:type="dxa"/>
            <w:tcBorders>
              <w:top w:val="nil"/>
              <w:left w:val="nil"/>
              <w:bottom w:val="nil"/>
              <w:right w:val="nil"/>
            </w:tcBorders>
            <w:shd w:val="clear" w:color="auto" w:fill="auto"/>
            <w:noWrap/>
            <w:vAlign w:val="center"/>
            <w:hideMark/>
          </w:tcPr>
          <w:p w14:paraId="5130ED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685012.58</w:t>
            </w:r>
          </w:p>
        </w:tc>
        <w:tc>
          <w:tcPr>
            <w:tcW w:w="880" w:type="dxa"/>
            <w:tcBorders>
              <w:top w:val="nil"/>
              <w:left w:val="nil"/>
              <w:bottom w:val="nil"/>
              <w:right w:val="single" w:sz="4" w:space="0" w:color="auto"/>
            </w:tcBorders>
            <w:shd w:val="clear" w:color="auto" w:fill="auto"/>
            <w:noWrap/>
            <w:vAlign w:val="center"/>
            <w:hideMark/>
          </w:tcPr>
          <w:p w14:paraId="5D0379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2264609.02</w:t>
            </w:r>
          </w:p>
        </w:tc>
      </w:tr>
      <w:tr w:rsidR="00864062" w:rsidRPr="003A26F1" w14:paraId="45F05C1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68772E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w:t>
            </w:r>
          </w:p>
        </w:tc>
        <w:tc>
          <w:tcPr>
            <w:tcW w:w="879" w:type="dxa"/>
            <w:tcBorders>
              <w:top w:val="nil"/>
              <w:left w:val="nil"/>
              <w:bottom w:val="nil"/>
              <w:right w:val="nil"/>
            </w:tcBorders>
            <w:shd w:val="clear" w:color="auto" w:fill="auto"/>
            <w:noWrap/>
            <w:vAlign w:val="center"/>
            <w:hideMark/>
          </w:tcPr>
          <w:p w14:paraId="554F48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684413.92</w:t>
            </w:r>
          </w:p>
        </w:tc>
        <w:tc>
          <w:tcPr>
            <w:tcW w:w="880" w:type="dxa"/>
            <w:tcBorders>
              <w:top w:val="nil"/>
              <w:left w:val="nil"/>
              <w:bottom w:val="nil"/>
              <w:right w:val="single" w:sz="4" w:space="0" w:color="auto"/>
            </w:tcBorders>
            <w:shd w:val="clear" w:color="auto" w:fill="auto"/>
            <w:noWrap/>
            <w:vAlign w:val="center"/>
            <w:hideMark/>
          </w:tcPr>
          <w:p w14:paraId="5D8D0A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2274180.59</w:t>
            </w:r>
          </w:p>
        </w:tc>
        <w:tc>
          <w:tcPr>
            <w:tcW w:w="780" w:type="dxa"/>
            <w:tcBorders>
              <w:top w:val="nil"/>
              <w:left w:val="nil"/>
              <w:bottom w:val="nil"/>
              <w:right w:val="nil"/>
            </w:tcBorders>
            <w:shd w:val="clear" w:color="auto" w:fill="auto"/>
            <w:noWrap/>
            <w:vAlign w:val="center"/>
            <w:hideMark/>
          </w:tcPr>
          <w:p w14:paraId="06D4AA7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857</w:t>
            </w:r>
          </w:p>
        </w:tc>
        <w:tc>
          <w:tcPr>
            <w:tcW w:w="879" w:type="dxa"/>
            <w:tcBorders>
              <w:top w:val="nil"/>
              <w:left w:val="nil"/>
              <w:bottom w:val="nil"/>
              <w:right w:val="nil"/>
            </w:tcBorders>
            <w:shd w:val="clear" w:color="auto" w:fill="auto"/>
            <w:noWrap/>
            <w:vAlign w:val="center"/>
            <w:hideMark/>
          </w:tcPr>
          <w:p w14:paraId="279BA4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686892.16</w:t>
            </w:r>
          </w:p>
        </w:tc>
        <w:tc>
          <w:tcPr>
            <w:tcW w:w="880" w:type="dxa"/>
            <w:tcBorders>
              <w:top w:val="nil"/>
              <w:left w:val="nil"/>
              <w:bottom w:val="nil"/>
              <w:right w:val="single" w:sz="4" w:space="0" w:color="auto"/>
            </w:tcBorders>
            <w:shd w:val="clear" w:color="auto" w:fill="auto"/>
            <w:noWrap/>
            <w:vAlign w:val="center"/>
            <w:hideMark/>
          </w:tcPr>
          <w:p w14:paraId="190332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2266231.73</w:t>
            </w:r>
          </w:p>
        </w:tc>
        <w:tc>
          <w:tcPr>
            <w:tcW w:w="780" w:type="dxa"/>
            <w:tcBorders>
              <w:top w:val="nil"/>
              <w:left w:val="nil"/>
              <w:bottom w:val="nil"/>
              <w:right w:val="nil"/>
            </w:tcBorders>
            <w:shd w:val="clear" w:color="auto" w:fill="auto"/>
            <w:noWrap/>
            <w:vAlign w:val="center"/>
            <w:hideMark/>
          </w:tcPr>
          <w:p w14:paraId="2AAC647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1592</w:t>
            </w:r>
          </w:p>
        </w:tc>
        <w:tc>
          <w:tcPr>
            <w:tcW w:w="879" w:type="dxa"/>
            <w:tcBorders>
              <w:top w:val="nil"/>
              <w:left w:val="nil"/>
              <w:bottom w:val="nil"/>
              <w:right w:val="nil"/>
            </w:tcBorders>
            <w:shd w:val="clear" w:color="auto" w:fill="auto"/>
            <w:noWrap/>
            <w:vAlign w:val="center"/>
            <w:hideMark/>
          </w:tcPr>
          <w:p w14:paraId="329837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685002.30</w:t>
            </w:r>
          </w:p>
        </w:tc>
        <w:tc>
          <w:tcPr>
            <w:tcW w:w="880" w:type="dxa"/>
            <w:tcBorders>
              <w:top w:val="nil"/>
              <w:left w:val="nil"/>
              <w:bottom w:val="nil"/>
              <w:right w:val="single" w:sz="4" w:space="0" w:color="auto"/>
            </w:tcBorders>
            <w:shd w:val="clear" w:color="auto" w:fill="auto"/>
            <w:noWrap/>
            <w:vAlign w:val="center"/>
            <w:hideMark/>
          </w:tcPr>
          <w:p w14:paraId="149227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2264623.57</w:t>
            </w:r>
          </w:p>
        </w:tc>
      </w:tr>
      <w:tr w:rsidR="00864062" w:rsidRPr="003A26F1" w14:paraId="77C4152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1098D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w:t>
            </w:r>
          </w:p>
        </w:tc>
        <w:tc>
          <w:tcPr>
            <w:tcW w:w="879" w:type="dxa"/>
            <w:tcBorders>
              <w:top w:val="nil"/>
              <w:left w:val="nil"/>
              <w:bottom w:val="nil"/>
              <w:right w:val="nil"/>
            </w:tcBorders>
            <w:shd w:val="clear" w:color="auto" w:fill="auto"/>
            <w:noWrap/>
            <w:vAlign w:val="center"/>
            <w:hideMark/>
          </w:tcPr>
          <w:p w14:paraId="567FF1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684600.90</w:t>
            </w:r>
          </w:p>
        </w:tc>
        <w:tc>
          <w:tcPr>
            <w:tcW w:w="880" w:type="dxa"/>
            <w:tcBorders>
              <w:top w:val="nil"/>
              <w:left w:val="nil"/>
              <w:bottom w:val="nil"/>
              <w:right w:val="single" w:sz="4" w:space="0" w:color="auto"/>
            </w:tcBorders>
            <w:shd w:val="clear" w:color="auto" w:fill="auto"/>
            <w:noWrap/>
            <w:vAlign w:val="center"/>
            <w:hideMark/>
          </w:tcPr>
          <w:p w14:paraId="056C7C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2274287.61</w:t>
            </w:r>
          </w:p>
        </w:tc>
        <w:tc>
          <w:tcPr>
            <w:tcW w:w="780" w:type="dxa"/>
            <w:tcBorders>
              <w:top w:val="nil"/>
              <w:left w:val="nil"/>
              <w:bottom w:val="nil"/>
              <w:right w:val="nil"/>
            </w:tcBorders>
            <w:shd w:val="clear" w:color="auto" w:fill="auto"/>
            <w:noWrap/>
            <w:vAlign w:val="center"/>
            <w:hideMark/>
          </w:tcPr>
          <w:p w14:paraId="2DF7B09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858</w:t>
            </w:r>
          </w:p>
        </w:tc>
        <w:tc>
          <w:tcPr>
            <w:tcW w:w="879" w:type="dxa"/>
            <w:tcBorders>
              <w:top w:val="nil"/>
              <w:left w:val="nil"/>
              <w:bottom w:val="nil"/>
              <w:right w:val="nil"/>
            </w:tcBorders>
            <w:shd w:val="clear" w:color="auto" w:fill="auto"/>
            <w:noWrap/>
            <w:vAlign w:val="center"/>
            <w:hideMark/>
          </w:tcPr>
          <w:p w14:paraId="123E96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686887.40</w:t>
            </w:r>
          </w:p>
        </w:tc>
        <w:tc>
          <w:tcPr>
            <w:tcW w:w="880" w:type="dxa"/>
            <w:tcBorders>
              <w:top w:val="nil"/>
              <w:left w:val="nil"/>
              <w:bottom w:val="nil"/>
              <w:right w:val="single" w:sz="4" w:space="0" w:color="auto"/>
            </w:tcBorders>
            <w:shd w:val="clear" w:color="auto" w:fill="auto"/>
            <w:noWrap/>
            <w:vAlign w:val="center"/>
            <w:hideMark/>
          </w:tcPr>
          <w:p w14:paraId="061EB4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2266225.76</w:t>
            </w:r>
          </w:p>
        </w:tc>
        <w:tc>
          <w:tcPr>
            <w:tcW w:w="780" w:type="dxa"/>
            <w:tcBorders>
              <w:top w:val="nil"/>
              <w:left w:val="nil"/>
              <w:bottom w:val="nil"/>
              <w:right w:val="nil"/>
            </w:tcBorders>
            <w:shd w:val="clear" w:color="auto" w:fill="auto"/>
            <w:noWrap/>
            <w:vAlign w:val="center"/>
            <w:hideMark/>
          </w:tcPr>
          <w:p w14:paraId="630B4C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1593</w:t>
            </w:r>
          </w:p>
        </w:tc>
        <w:tc>
          <w:tcPr>
            <w:tcW w:w="879" w:type="dxa"/>
            <w:tcBorders>
              <w:top w:val="nil"/>
              <w:left w:val="nil"/>
              <w:bottom w:val="nil"/>
              <w:right w:val="nil"/>
            </w:tcBorders>
            <w:shd w:val="clear" w:color="auto" w:fill="auto"/>
            <w:noWrap/>
            <w:vAlign w:val="center"/>
            <w:hideMark/>
          </w:tcPr>
          <w:p w14:paraId="438D57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684996.73</w:t>
            </w:r>
          </w:p>
        </w:tc>
        <w:tc>
          <w:tcPr>
            <w:tcW w:w="880" w:type="dxa"/>
            <w:tcBorders>
              <w:top w:val="nil"/>
              <w:left w:val="nil"/>
              <w:bottom w:val="nil"/>
              <w:right w:val="single" w:sz="4" w:space="0" w:color="auto"/>
            </w:tcBorders>
            <w:shd w:val="clear" w:color="auto" w:fill="auto"/>
            <w:noWrap/>
            <w:vAlign w:val="center"/>
            <w:hideMark/>
          </w:tcPr>
          <w:p w14:paraId="206257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2264629.56</w:t>
            </w:r>
          </w:p>
        </w:tc>
      </w:tr>
      <w:tr w:rsidR="00864062" w:rsidRPr="003A26F1" w14:paraId="0E9EE4A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86C6DD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w:t>
            </w:r>
          </w:p>
        </w:tc>
        <w:tc>
          <w:tcPr>
            <w:tcW w:w="879" w:type="dxa"/>
            <w:tcBorders>
              <w:top w:val="nil"/>
              <w:left w:val="nil"/>
              <w:bottom w:val="nil"/>
              <w:right w:val="nil"/>
            </w:tcBorders>
            <w:shd w:val="clear" w:color="auto" w:fill="auto"/>
            <w:noWrap/>
            <w:vAlign w:val="center"/>
            <w:hideMark/>
          </w:tcPr>
          <w:p w14:paraId="32BE57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686086.91</w:t>
            </w:r>
          </w:p>
        </w:tc>
        <w:tc>
          <w:tcPr>
            <w:tcW w:w="880" w:type="dxa"/>
            <w:tcBorders>
              <w:top w:val="nil"/>
              <w:left w:val="nil"/>
              <w:bottom w:val="nil"/>
              <w:right w:val="single" w:sz="4" w:space="0" w:color="auto"/>
            </w:tcBorders>
            <w:shd w:val="clear" w:color="auto" w:fill="auto"/>
            <w:noWrap/>
            <w:vAlign w:val="center"/>
            <w:hideMark/>
          </w:tcPr>
          <w:p w14:paraId="4B2328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2273641.34</w:t>
            </w:r>
          </w:p>
        </w:tc>
        <w:tc>
          <w:tcPr>
            <w:tcW w:w="780" w:type="dxa"/>
            <w:tcBorders>
              <w:top w:val="nil"/>
              <w:left w:val="nil"/>
              <w:bottom w:val="nil"/>
              <w:right w:val="nil"/>
            </w:tcBorders>
            <w:shd w:val="clear" w:color="auto" w:fill="auto"/>
            <w:noWrap/>
            <w:vAlign w:val="center"/>
            <w:hideMark/>
          </w:tcPr>
          <w:p w14:paraId="1EC8FD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859</w:t>
            </w:r>
          </w:p>
        </w:tc>
        <w:tc>
          <w:tcPr>
            <w:tcW w:w="879" w:type="dxa"/>
            <w:tcBorders>
              <w:top w:val="nil"/>
              <w:left w:val="nil"/>
              <w:bottom w:val="nil"/>
              <w:right w:val="nil"/>
            </w:tcBorders>
            <w:shd w:val="clear" w:color="auto" w:fill="auto"/>
            <w:noWrap/>
            <w:vAlign w:val="center"/>
            <w:hideMark/>
          </w:tcPr>
          <w:p w14:paraId="1FA35F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686882.90</w:t>
            </w:r>
          </w:p>
        </w:tc>
        <w:tc>
          <w:tcPr>
            <w:tcW w:w="880" w:type="dxa"/>
            <w:tcBorders>
              <w:top w:val="nil"/>
              <w:left w:val="nil"/>
              <w:bottom w:val="nil"/>
              <w:right w:val="single" w:sz="4" w:space="0" w:color="auto"/>
            </w:tcBorders>
            <w:shd w:val="clear" w:color="auto" w:fill="auto"/>
            <w:noWrap/>
            <w:vAlign w:val="center"/>
            <w:hideMark/>
          </w:tcPr>
          <w:p w14:paraId="5998AD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2266221.77</w:t>
            </w:r>
          </w:p>
        </w:tc>
        <w:tc>
          <w:tcPr>
            <w:tcW w:w="780" w:type="dxa"/>
            <w:tcBorders>
              <w:top w:val="nil"/>
              <w:left w:val="nil"/>
              <w:bottom w:val="nil"/>
              <w:right w:val="nil"/>
            </w:tcBorders>
            <w:shd w:val="clear" w:color="auto" w:fill="auto"/>
            <w:noWrap/>
            <w:vAlign w:val="center"/>
            <w:hideMark/>
          </w:tcPr>
          <w:p w14:paraId="514DBDA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1594</w:t>
            </w:r>
          </w:p>
        </w:tc>
        <w:tc>
          <w:tcPr>
            <w:tcW w:w="879" w:type="dxa"/>
            <w:tcBorders>
              <w:top w:val="nil"/>
              <w:left w:val="nil"/>
              <w:bottom w:val="nil"/>
              <w:right w:val="nil"/>
            </w:tcBorders>
            <w:shd w:val="clear" w:color="auto" w:fill="auto"/>
            <w:noWrap/>
            <w:vAlign w:val="center"/>
            <w:hideMark/>
          </w:tcPr>
          <w:p w14:paraId="2E712D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684970.61</w:t>
            </w:r>
          </w:p>
        </w:tc>
        <w:tc>
          <w:tcPr>
            <w:tcW w:w="880" w:type="dxa"/>
            <w:tcBorders>
              <w:top w:val="nil"/>
              <w:left w:val="nil"/>
              <w:bottom w:val="nil"/>
              <w:right w:val="single" w:sz="4" w:space="0" w:color="auto"/>
            </w:tcBorders>
            <w:shd w:val="clear" w:color="auto" w:fill="auto"/>
            <w:noWrap/>
            <w:vAlign w:val="center"/>
            <w:hideMark/>
          </w:tcPr>
          <w:p w14:paraId="46DFB1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2264619.72</w:t>
            </w:r>
          </w:p>
        </w:tc>
      </w:tr>
      <w:tr w:rsidR="00864062" w:rsidRPr="003A26F1" w14:paraId="76A8B73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0B681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w:t>
            </w:r>
          </w:p>
        </w:tc>
        <w:tc>
          <w:tcPr>
            <w:tcW w:w="879" w:type="dxa"/>
            <w:tcBorders>
              <w:top w:val="nil"/>
              <w:left w:val="nil"/>
              <w:bottom w:val="nil"/>
              <w:right w:val="nil"/>
            </w:tcBorders>
            <w:shd w:val="clear" w:color="auto" w:fill="auto"/>
            <w:noWrap/>
            <w:vAlign w:val="center"/>
            <w:hideMark/>
          </w:tcPr>
          <w:p w14:paraId="748C69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686160.92</w:t>
            </w:r>
          </w:p>
        </w:tc>
        <w:tc>
          <w:tcPr>
            <w:tcW w:w="880" w:type="dxa"/>
            <w:tcBorders>
              <w:top w:val="nil"/>
              <w:left w:val="nil"/>
              <w:bottom w:val="nil"/>
              <w:right w:val="single" w:sz="4" w:space="0" w:color="auto"/>
            </w:tcBorders>
            <w:shd w:val="clear" w:color="auto" w:fill="auto"/>
            <w:noWrap/>
            <w:vAlign w:val="center"/>
            <w:hideMark/>
          </w:tcPr>
          <w:p w14:paraId="49ADBD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2273927.26</w:t>
            </w:r>
          </w:p>
        </w:tc>
        <w:tc>
          <w:tcPr>
            <w:tcW w:w="780" w:type="dxa"/>
            <w:tcBorders>
              <w:top w:val="nil"/>
              <w:left w:val="nil"/>
              <w:bottom w:val="nil"/>
              <w:right w:val="nil"/>
            </w:tcBorders>
            <w:shd w:val="clear" w:color="auto" w:fill="auto"/>
            <w:noWrap/>
            <w:vAlign w:val="center"/>
            <w:hideMark/>
          </w:tcPr>
          <w:p w14:paraId="295063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860</w:t>
            </w:r>
          </w:p>
        </w:tc>
        <w:tc>
          <w:tcPr>
            <w:tcW w:w="879" w:type="dxa"/>
            <w:tcBorders>
              <w:top w:val="nil"/>
              <w:left w:val="nil"/>
              <w:bottom w:val="nil"/>
              <w:right w:val="nil"/>
            </w:tcBorders>
            <w:shd w:val="clear" w:color="auto" w:fill="auto"/>
            <w:noWrap/>
            <w:vAlign w:val="center"/>
            <w:hideMark/>
          </w:tcPr>
          <w:p w14:paraId="0BFA0D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686879.26</w:t>
            </w:r>
          </w:p>
        </w:tc>
        <w:tc>
          <w:tcPr>
            <w:tcW w:w="880" w:type="dxa"/>
            <w:tcBorders>
              <w:top w:val="nil"/>
              <w:left w:val="nil"/>
              <w:bottom w:val="nil"/>
              <w:right w:val="single" w:sz="4" w:space="0" w:color="auto"/>
            </w:tcBorders>
            <w:shd w:val="clear" w:color="auto" w:fill="auto"/>
            <w:noWrap/>
            <w:vAlign w:val="center"/>
            <w:hideMark/>
          </w:tcPr>
          <w:p w14:paraId="12F3BB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2266219.27</w:t>
            </w:r>
          </w:p>
        </w:tc>
        <w:tc>
          <w:tcPr>
            <w:tcW w:w="780" w:type="dxa"/>
            <w:tcBorders>
              <w:top w:val="nil"/>
              <w:left w:val="nil"/>
              <w:bottom w:val="nil"/>
              <w:right w:val="nil"/>
            </w:tcBorders>
            <w:shd w:val="clear" w:color="auto" w:fill="auto"/>
            <w:noWrap/>
            <w:vAlign w:val="center"/>
            <w:hideMark/>
          </w:tcPr>
          <w:p w14:paraId="2B69DEA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1595</w:t>
            </w:r>
          </w:p>
        </w:tc>
        <w:tc>
          <w:tcPr>
            <w:tcW w:w="879" w:type="dxa"/>
            <w:tcBorders>
              <w:top w:val="nil"/>
              <w:left w:val="nil"/>
              <w:bottom w:val="nil"/>
              <w:right w:val="nil"/>
            </w:tcBorders>
            <w:shd w:val="clear" w:color="auto" w:fill="auto"/>
            <w:noWrap/>
            <w:vAlign w:val="center"/>
            <w:hideMark/>
          </w:tcPr>
          <w:p w14:paraId="17904E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684946.63</w:t>
            </w:r>
          </w:p>
        </w:tc>
        <w:tc>
          <w:tcPr>
            <w:tcW w:w="880" w:type="dxa"/>
            <w:tcBorders>
              <w:top w:val="nil"/>
              <w:left w:val="nil"/>
              <w:bottom w:val="nil"/>
              <w:right w:val="single" w:sz="4" w:space="0" w:color="auto"/>
            </w:tcBorders>
            <w:shd w:val="clear" w:color="auto" w:fill="auto"/>
            <w:noWrap/>
            <w:vAlign w:val="center"/>
            <w:hideMark/>
          </w:tcPr>
          <w:p w14:paraId="161D21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2264588.06</w:t>
            </w:r>
          </w:p>
        </w:tc>
      </w:tr>
      <w:tr w:rsidR="00864062" w:rsidRPr="003A26F1" w14:paraId="5165D66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18A49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w:t>
            </w:r>
          </w:p>
        </w:tc>
        <w:tc>
          <w:tcPr>
            <w:tcW w:w="879" w:type="dxa"/>
            <w:tcBorders>
              <w:top w:val="nil"/>
              <w:left w:val="nil"/>
              <w:bottom w:val="nil"/>
              <w:right w:val="nil"/>
            </w:tcBorders>
            <w:shd w:val="clear" w:color="auto" w:fill="auto"/>
            <w:noWrap/>
            <w:vAlign w:val="center"/>
            <w:hideMark/>
          </w:tcPr>
          <w:p w14:paraId="7123F9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686191.99</w:t>
            </w:r>
          </w:p>
        </w:tc>
        <w:tc>
          <w:tcPr>
            <w:tcW w:w="880" w:type="dxa"/>
            <w:tcBorders>
              <w:top w:val="nil"/>
              <w:left w:val="nil"/>
              <w:bottom w:val="nil"/>
              <w:right w:val="single" w:sz="4" w:space="0" w:color="auto"/>
            </w:tcBorders>
            <w:shd w:val="clear" w:color="auto" w:fill="auto"/>
            <w:noWrap/>
            <w:vAlign w:val="center"/>
            <w:hideMark/>
          </w:tcPr>
          <w:p w14:paraId="0C203D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2274349.32</w:t>
            </w:r>
          </w:p>
        </w:tc>
        <w:tc>
          <w:tcPr>
            <w:tcW w:w="780" w:type="dxa"/>
            <w:tcBorders>
              <w:top w:val="nil"/>
              <w:left w:val="nil"/>
              <w:bottom w:val="nil"/>
              <w:right w:val="nil"/>
            </w:tcBorders>
            <w:shd w:val="clear" w:color="auto" w:fill="auto"/>
            <w:noWrap/>
            <w:vAlign w:val="center"/>
            <w:hideMark/>
          </w:tcPr>
          <w:p w14:paraId="4BED672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861</w:t>
            </w:r>
          </w:p>
        </w:tc>
        <w:tc>
          <w:tcPr>
            <w:tcW w:w="879" w:type="dxa"/>
            <w:tcBorders>
              <w:top w:val="nil"/>
              <w:left w:val="nil"/>
              <w:bottom w:val="nil"/>
              <w:right w:val="nil"/>
            </w:tcBorders>
            <w:shd w:val="clear" w:color="auto" w:fill="auto"/>
            <w:noWrap/>
            <w:vAlign w:val="center"/>
            <w:hideMark/>
          </w:tcPr>
          <w:p w14:paraId="6D9C42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686876.69</w:t>
            </w:r>
          </w:p>
        </w:tc>
        <w:tc>
          <w:tcPr>
            <w:tcW w:w="880" w:type="dxa"/>
            <w:tcBorders>
              <w:top w:val="nil"/>
              <w:left w:val="nil"/>
              <w:bottom w:val="nil"/>
              <w:right w:val="single" w:sz="4" w:space="0" w:color="auto"/>
            </w:tcBorders>
            <w:shd w:val="clear" w:color="auto" w:fill="auto"/>
            <w:noWrap/>
            <w:vAlign w:val="center"/>
            <w:hideMark/>
          </w:tcPr>
          <w:p w14:paraId="1EB5CC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2266217.77</w:t>
            </w:r>
          </w:p>
        </w:tc>
        <w:tc>
          <w:tcPr>
            <w:tcW w:w="780" w:type="dxa"/>
            <w:tcBorders>
              <w:top w:val="nil"/>
              <w:left w:val="nil"/>
              <w:bottom w:val="nil"/>
              <w:right w:val="nil"/>
            </w:tcBorders>
            <w:shd w:val="clear" w:color="auto" w:fill="auto"/>
            <w:noWrap/>
            <w:vAlign w:val="center"/>
            <w:hideMark/>
          </w:tcPr>
          <w:p w14:paraId="3F75D7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1596</w:t>
            </w:r>
          </w:p>
        </w:tc>
        <w:tc>
          <w:tcPr>
            <w:tcW w:w="879" w:type="dxa"/>
            <w:tcBorders>
              <w:top w:val="nil"/>
              <w:left w:val="nil"/>
              <w:bottom w:val="nil"/>
              <w:right w:val="nil"/>
            </w:tcBorders>
            <w:shd w:val="clear" w:color="auto" w:fill="auto"/>
            <w:noWrap/>
            <w:vAlign w:val="center"/>
            <w:hideMark/>
          </w:tcPr>
          <w:p w14:paraId="26C707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684942.77</w:t>
            </w:r>
          </w:p>
        </w:tc>
        <w:tc>
          <w:tcPr>
            <w:tcW w:w="880" w:type="dxa"/>
            <w:tcBorders>
              <w:top w:val="nil"/>
              <w:left w:val="nil"/>
              <w:bottom w:val="nil"/>
              <w:right w:val="single" w:sz="4" w:space="0" w:color="auto"/>
            </w:tcBorders>
            <w:shd w:val="clear" w:color="auto" w:fill="auto"/>
            <w:noWrap/>
            <w:vAlign w:val="center"/>
            <w:hideMark/>
          </w:tcPr>
          <w:p w14:paraId="3C6A34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2264564.53</w:t>
            </w:r>
          </w:p>
        </w:tc>
      </w:tr>
      <w:tr w:rsidR="00864062" w:rsidRPr="003A26F1" w14:paraId="0F6FF7F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ADEF22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w:t>
            </w:r>
          </w:p>
        </w:tc>
        <w:tc>
          <w:tcPr>
            <w:tcW w:w="879" w:type="dxa"/>
            <w:tcBorders>
              <w:top w:val="nil"/>
              <w:left w:val="nil"/>
              <w:bottom w:val="nil"/>
              <w:right w:val="nil"/>
            </w:tcBorders>
            <w:shd w:val="clear" w:color="auto" w:fill="auto"/>
            <w:noWrap/>
            <w:vAlign w:val="center"/>
            <w:hideMark/>
          </w:tcPr>
          <w:p w14:paraId="65FBA5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686194.75</w:t>
            </w:r>
          </w:p>
        </w:tc>
        <w:tc>
          <w:tcPr>
            <w:tcW w:w="880" w:type="dxa"/>
            <w:tcBorders>
              <w:top w:val="nil"/>
              <w:left w:val="nil"/>
              <w:bottom w:val="nil"/>
              <w:right w:val="single" w:sz="4" w:space="0" w:color="auto"/>
            </w:tcBorders>
            <w:shd w:val="clear" w:color="auto" w:fill="auto"/>
            <w:noWrap/>
            <w:vAlign w:val="center"/>
            <w:hideMark/>
          </w:tcPr>
          <w:p w14:paraId="01FA54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2274513.73</w:t>
            </w:r>
          </w:p>
        </w:tc>
        <w:tc>
          <w:tcPr>
            <w:tcW w:w="780" w:type="dxa"/>
            <w:tcBorders>
              <w:top w:val="nil"/>
              <w:left w:val="nil"/>
              <w:bottom w:val="nil"/>
              <w:right w:val="nil"/>
            </w:tcBorders>
            <w:shd w:val="clear" w:color="auto" w:fill="auto"/>
            <w:noWrap/>
            <w:vAlign w:val="center"/>
            <w:hideMark/>
          </w:tcPr>
          <w:p w14:paraId="7B8996B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862</w:t>
            </w:r>
          </w:p>
        </w:tc>
        <w:tc>
          <w:tcPr>
            <w:tcW w:w="879" w:type="dxa"/>
            <w:tcBorders>
              <w:top w:val="nil"/>
              <w:left w:val="nil"/>
              <w:bottom w:val="nil"/>
              <w:right w:val="nil"/>
            </w:tcBorders>
            <w:shd w:val="clear" w:color="auto" w:fill="auto"/>
            <w:noWrap/>
            <w:vAlign w:val="center"/>
            <w:hideMark/>
          </w:tcPr>
          <w:p w14:paraId="68678B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686876.53</w:t>
            </w:r>
          </w:p>
        </w:tc>
        <w:tc>
          <w:tcPr>
            <w:tcW w:w="880" w:type="dxa"/>
            <w:tcBorders>
              <w:top w:val="nil"/>
              <w:left w:val="nil"/>
              <w:bottom w:val="nil"/>
              <w:right w:val="single" w:sz="4" w:space="0" w:color="auto"/>
            </w:tcBorders>
            <w:shd w:val="clear" w:color="auto" w:fill="auto"/>
            <w:noWrap/>
            <w:vAlign w:val="center"/>
            <w:hideMark/>
          </w:tcPr>
          <w:p w14:paraId="676088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2266217.48</w:t>
            </w:r>
          </w:p>
        </w:tc>
        <w:tc>
          <w:tcPr>
            <w:tcW w:w="780" w:type="dxa"/>
            <w:tcBorders>
              <w:top w:val="nil"/>
              <w:left w:val="nil"/>
              <w:bottom w:val="nil"/>
              <w:right w:val="nil"/>
            </w:tcBorders>
            <w:shd w:val="clear" w:color="auto" w:fill="auto"/>
            <w:noWrap/>
            <w:vAlign w:val="center"/>
            <w:hideMark/>
          </w:tcPr>
          <w:p w14:paraId="7D612A6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1597</w:t>
            </w:r>
          </w:p>
        </w:tc>
        <w:tc>
          <w:tcPr>
            <w:tcW w:w="879" w:type="dxa"/>
            <w:tcBorders>
              <w:top w:val="nil"/>
              <w:left w:val="nil"/>
              <w:bottom w:val="nil"/>
              <w:right w:val="nil"/>
            </w:tcBorders>
            <w:shd w:val="clear" w:color="auto" w:fill="auto"/>
            <w:noWrap/>
            <w:vAlign w:val="center"/>
            <w:hideMark/>
          </w:tcPr>
          <w:p w14:paraId="13A5A3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684956.48</w:t>
            </w:r>
          </w:p>
        </w:tc>
        <w:tc>
          <w:tcPr>
            <w:tcW w:w="880" w:type="dxa"/>
            <w:tcBorders>
              <w:top w:val="nil"/>
              <w:left w:val="nil"/>
              <w:bottom w:val="nil"/>
              <w:right w:val="single" w:sz="4" w:space="0" w:color="auto"/>
            </w:tcBorders>
            <w:shd w:val="clear" w:color="auto" w:fill="auto"/>
            <w:noWrap/>
            <w:vAlign w:val="center"/>
            <w:hideMark/>
          </w:tcPr>
          <w:p w14:paraId="548F10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2264542.28</w:t>
            </w:r>
          </w:p>
        </w:tc>
      </w:tr>
      <w:tr w:rsidR="00864062" w:rsidRPr="003A26F1" w14:paraId="2B51824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589855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w:t>
            </w:r>
          </w:p>
        </w:tc>
        <w:tc>
          <w:tcPr>
            <w:tcW w:w="879" w:type="dxa"/>
            <w:tcBorders>
              <w:top w:val="nil"/>
              <w:left w:val="nil"/>
              <w:bottom w:val="nil"/>
              <w:right w:val="nil"/>
            </w:tcBorders>
            <w:shd w:val="clear" w:color="auto" w:fill="auto"/>
            <w:noWrap/>
            <w:vAlign w:val="center"/>
            <w:hideMark/>
          </w:tcPr>
          <w:p w14:paraId="17CD52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686183.72</w:t>
            </w:r>
          </w:p>
        </w:tc>
        <w:tc>
          <w:tcPr>
            <w:tcW w:w="880" w:type="dxa"/>
            <w:tcBorders>
              <w:top w:val="nil"/>
              <w:left w:val="nil"/>
              <w:bottom w:val="nil"/>
              <w:right w:val="single" w:sz="4" w:space="0" w:color="auto"/>
            </w:tcBorders>
            <w:shd w:val="clear" w:color="auto" w:fill="auto"/>
            <w:noWrap/>
            <w:vAlign w:val="center"/>
            <w:hideMark/>
          </w:tcPr>
          <w:p w14:paraId="3AD138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2274748.23</w:t>
            </w:r>
          </w:p>
        </w:tc>
        <w:tc>
          <w:tcPr>
            <w:tcW w:w="780" w:type="dxa"/>
            <w:tcBorders>
              <w:top w:val="nil"/>
              <w:left w:val="nil"/>
              <w:bottom w:val="nil"/>
              <w:right w:val="nil"/>
            </w:tcBorders>
            <w:shd w:val="clear" w:color="auto" w:fill="auto"/>
            <w:noWrap/>
            <w:vAlign w:val="center"/>
            <w:hideMark/>
          </w:tcPr>
          <w:p w14:paraId="075E47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863</w:t>
            </w:r>
          </w:p>
        </w:tc>
        <w:tc>
          <w:tcPr>
            <w:tcW w:w="879" w:type="dxa"/>
            <w:tcBorders>
              <w:top w:val="nil"/>
              <w:left w:val="nil"/>
              <w:bottom w:val="nil"/>
              <w:right w:val="nil"/>
            </w:tcBorders>
            <w:shd w:val="clear" w:color="auto" w:fill="auto"/>
            <w:noWrap/>
            <w:vAlign w:val="center"/>
            <w:hideMark/>
          </w:tcPr>
          <w:p w14:paraId="46DE11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686873.06</w:t>
            </w:r>
          </w:p>
        </w:tc>
        <w:tc>
          <w:tcPr>
            <w:tcW w:w="880" w:type="dxa"/>
            <w:tcBorders>
              <w:top w:val="nil"/>
              <w:left w:val="nil"/>
              <w:bottom w:val="nil"/>
              <w:right w:val="single" w:sz="4" w:space="0" w:color="auto"/>
            </w:tcBorders>
            <w:shd w:val="clear" w:color="auto" w:fill="auto"/>
            <w:noWrap/>
            <w:vAlign w:val="center"/>
            <w:hideMark/>
          </w:tcPr>
          <w:p w14:paraId="50624C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2266212.90</w:t>
            </w:r>
          </w:p>
        </w:tc>
        <w:tc>
          <w:tcPr>
            <w:tcW w:w="780" w:type="dxa"/>
            <w:tcBorders>
              <w:top w:val="nil"/>
              <w:left w:val="nil"/>
              <w:bottom w:val="nil"/>
              <w:right w:val="nil"/>
            </w:tcBorders>
            <w:shd w:val="clear" w:color="auto" w:fill="auto"/>
            <w:noWrap/>
            <w:vAlign w:val="center"/>
            <w:hideMark/>
          </w:tcPr>
          <w:p w14:paraId="661E769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1598</w:t>
            </w:r>
          </w:p>
        </w:tc>
        <w:tc>
          <w:tcPr>
            <w:tcW w:w="879" w:type="dxa"/>
            <w:tcBorders>
              <w:top w:val="nil"/>
              <w:left w:val="nil"/>
              <w:bottom w:val="nil"/>
              <w:right w:val="nil"/>
            </w:tcBorders>
            <w:shd w:val="clear" w:color="auto" w:fill="auto"/>
            <w:noWrap/>
            <w:vAlign w:val="center"/>
            <w:hideMark/>
          </w:tcPr>
          <w:p w14:paraId="39B844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684956.90</w:t>
            </w:r>
          </w:p>
        </w:tc>
        <w:tc>
          <w:tcPr>
            <w:tcW w:w="880" w:type="dxa"/>
            <w:tcBorders>
              <w:top w:val="nil"/>
              <w:left w:val="nil"/>
              <w:bottom w:val="nil"/>
              <w:right w:val="single" w:sz="4" w:space="0" w:color="auto"/>
            </w:tcBorders>
            <w:shd w:val="clear" w:color="auto" w:fill="auto"/>
            <w:noWrap/>
            <w:vAlign w:val="center"/>
            <w:hideMark/>
          </w:tcPr>
          <w:p w14:paraId="6D2479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2264526.88</w:t>
            </w:r>
          </w:p>
        </w:tc>
      </w:tr>
      <w:tr w:rsidR="00864062" w:rsidRPr="003A26F1" w14:paraId="7185822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0FF204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w:t>
            </w:r>
          </w:p>
        </w:tc>
        <w:tc>
          <w:tcPr>
            <w:tcW w:w="879" w:type="dxa"/>
            <w:tcBorders>
              <w:top w:val="nil"/>
              <w:left w:val="nil"/>
              <w:bottom w:val="nil"/>
              <w:right w:val="nil"/>
            </w:tcBorders>
            <w:shd w:val="clear" w:color="auto" w:fill="auto"/>
            <w:noWrap/>
            <w:vAlign w:val="center"/>
            <w:hideMark/>
          </w:tcPr>
          <w:p w14:paraId="068618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686242.45</w:t>
            </w:r>
          </w:p>
        </w:tc>
        <w:tc>
          <w:tcPr>
            <w:tcW w:w="880" w:type="dxa"/>
            <w:tcBorders>
              <w:top w:val="nil"/>
              <w:left w:val="nil"/>
              <w:bottom w:val="nil"/>
              <w:right w:val="single" w:sz="4" w:space="0" w:color="auto"/>
            </w:tcBorders>
            <w:shd w:val="clear" w:color="auto" w:fill="auto"/>
            <w:noWrap/>
            <w:vAlign w:val="center"/>
            <w:hideMark/>
          </w:tcPr>
          <w:p w14:paraId="6170CA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2275004.65</w:t>
            </w:r>
          </w:p>
        </w:tc>
        <w:tc>
          <w:tcPr>
            <w:tcW w:w="780" w:type="dxa"/>
            <w:tcBorders>
              <w:top w:val="nil"/>
              <w:left w:val="nil"/>
              <w:bottom w:val="nil"/>
              <w:right w:val="nil"/>
            </w:tcBorders>
            <w:shd w:val="clear" w:color="auto" w:fill="auto"/>
            <w:noWrap/>
            <w:vAlign w:val="center"/>
            <w:hideMark/>
          </w:tcPr>
          <w:p w14:paraId="3F0547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864</w:t>
            </w:r>
          </w:p>
        </w:tc>
        <w:tc>
          <w:tcPr>
            <w:tcW w:w="879" w:type="dxa"/>
            <w:tcBorders>
              <w:top w:val="nil"/>
              <w:left w:val="nil"/>
              <w:bottom w:val="nil"/>
              <w:right w:val="nil"/>
            </w:tcBorders>
            <w:shd w:val="clear" w:color="auto" w:fill="auto"/>
            <w:noWrap/>
            <w:vAlign w:val="center"/>
            <w:hideMark/>
          </w:tcPr>
          <w:p w14:paraId="48A4D6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686867.47</w:t>
            </w:r>
          </w:p>
        </w:tc>
        <w:tc>
          <w:tcPr>
            <w:tcW w:w="880" w:type="dxa"/>
            <w:tcBorders>
              <w:top w:val="nil"/>
              <w:left w:val="nil"/>
              <w:bottom w:val="nil"/>
              <w:right w:val="single" w:sz="4" w:space="0" w:color="auto"/>
            </w:tcBorders>
            <w:shd w:val="clear" w:color="auto" w:fill="auto"/>
            <w:noWrap/>
            <w:vAlign w:val="center"/>
            <w:hideMark/>
          </w:tcPr>
          <w:p w14:paraId="76C09F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2266207.80</w:t>
            </w:r>
          </w:p>
        </w:tc>
        <w:tc>
          <w:tcPr>
            <w:tcW w:w="780" w:type="dxa"/>
            <w:tcBorders>
              <w:top w:val="nil"/>
              <w:left w:val="nil"/>
              <w:bottom w:val="nil"/>
              <w:right w:val="nil"/>
            </w:tcBorders>
            <w:shd w:val="clear" w:color="auto" w:fill="auto"/>
            <w:noWrap/>
            <w:vAlign w:val="center"/>
            <w:hideMark/>
          </w:tcPr>
          <w:p w14:paraId="56AF0DC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1599</w:t>
            </w:r>
          </w:p>
        </w:tc>
        <w:tc>
          <w:tcPr>
            <w:tcW w:w="879" w:type="dxa"/>
            <w:tcBorders>
              <w:top w:val="nil"/>
              <w:left w:val="nil"/>
              <w:bottom w:val="nil"/>
              <w:right w:val="nil"/>
            </w:tcBorders>
            <w:shd w:val="clear" w:color="auto" w:fill="auto"/>
            <w:noWrap/>
            <w:vAlign w:val="center"/>
            <w:hideMark/>
          </w:tcPr>
          <w:p w14:paraId="14B148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684945.34</w:t>
            </w:r>
          </w:p>
        </w:tc>
        <w:tc>
          <w:tcPr>
            <w:tcW w:w="880" w:type="dxa"/>
            <w:tcBorders>
              <w:top w:val="nil"/>
              <w:left w:val="nil"/>
              <w:bottom w:val="nil"/>
              <w:right w:val="single" w:sz="4" w:space="0" w:color="auto"/>
            </w:tcBorders>
            <w:shd w:val="clear" w:color="auto" w:fill="auto"/>
            <w:noWrap/>
            <w:vAlign w:val="center"/>
            <w:hideMark/>
          </w:tcPr>
          <w:p w14:paraId="704711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2264509.34</w:t>
            </w:r>
          </w:p>
        </w:tc>
      </w:tr>
      <w:tr w:rsidR="00864062" w:rsidRPr="003A26F1" w14:paraId="24D3690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9E02D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w:t>
            </w:r>
          </w:p>
        </w:tc>
        <w:tc>
          <w:tcPr>
            <w:tcW w:w="879" w:type="dxa"/>
            <w:tcBorders>
              <w:top w:val="nil"/>
              <w:left w:val="nil"/>
              <w:bottom w:val="nil"/>
              <w:right w:val="nil"/>
            </w:tcBorders>
            <w:shd w:val="clear" w:color="auto" w:fill="auto"/>
            <w:noWrap/>
            <w:vAlign w:val="center"/>
            <w:hideMark/>
          </w:tcPr>
          <w:p w14:paraId="1847EF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686309.76</w:t>
            </w:r>
          </w:p>
        </w:tc>
        <w:tc>
          <w:tcPr>
            <w:tcW w:w="880" w:type="dxa"/>
            <w:tcBorders>
              <w:top w:val="nil"/>
              <w:left w:val="nil"/>
              <w:bottom w:val="nil"/>
              <w:right w:val="single" w:sz="4" w:space="0" w:color="auto"/>
            </w:tcBorders>
            <w:shd w:val="clear" w:color="auto" w:fill="auto"/>
            <w:noWrap/>
            <w:vAlign w:val="center"/>
            <w:hideMark/>
          </w:tcPr>
          <w:p w14:paraId="1AAE5A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2274994.87</w:t>
            </w:r>
          </w:p>
        </w:tc>
        <w:tc>
          <w:tcPr>
            <w:tcW w:w="780" w:type="dxa"/>
            <w:tcBorders>
              <w:top w:val="nil"/>
              <w:left w:val="nil"/>
              <w:bottom w:val="nil"/>
              <w:right w:val="nil"/>
            </w:tcBorders>
            <w:shd w:val="clear" w:color="auto" w:fill="auto"/>
            <w:noWrap/>
            <w:vAlign w:val="center"/>
            <w:hideMark/>
          </w:tcPr>
          <w:p w14:paraId="2DDF183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865</w:t>
            </w:r>
          </w:p>
        </w:tc>
        <w:tc>
          <w:tcPr>
            <w:tcW w:w="879" w:type="dxa"/>
            <w:tcBorders>
              <w:top w:val="nil"/>
              <w:left w:val="nil"/>
              <w:bottom w:val="nil"/>
              <w:right w:val="nil"/>
            </w:tcBorders>
            <w:shd w:val="clear" w:color="auto" w:fill="auto"/>
            <w:noWrap/>
            <w:vAlign w:val="center"/>
            <w:hideMark/>
          </w:tcPr>
          <w:p w14:paraId="62B095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686860.44</w:t>
            </w:r>
          </w:p>
        </w:tc>
        <w:tc>
          <w:tcPr>
            <w:tcW w:w="880" w:type="dxa"/>
            <w:tcBorders>
              <w:top w:val="nil"/>
              <w:left w:val="nil"/>
              <w:bottom w:val="nil"/>
              <w:right w:val="single" w:sz="4" w:space="0" w:color="auto"/>
            </w:tcBorders>
            <w:shd w:val="clear" w:color="auto" w:fill="auto"/>
            <w:noWrap/>
            <w:vAlign w:val="center"/>
            <w:hideMark/>
          </w:tcPr>
          <w:p w14:paraId="2B5102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2266203.95</w:t>
            </w:r>
          </w:p>
        </w:tc>
        <w:tc>
          <w:tcPr>
            <w:tcW w:w="780" w:type="dxa"/>
            <w:tcBorders>
              <w:top w:val="nil"/>
              <w:left w:val="nil"/>
              <w:bottom w:val="nil"/>
              <w:right w:val="nil"/>
            </w:tcBorders>
            <w:shd w:val="clear" w:color="auto" w:fill="auto"/>
            <w:noWrap/>
            <w:vAlign w:val="center"/>
            <w:hideMark/>
          </w:tcPr>
          <w:p w14:paraId="5DD90E9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1600</w:t>
            </w:r>
          </w:p>
        </w:tc>
        <w:tc>
          <w:tcPr>
            <w:tcW w:w="879" w:type="dxa"/>
            <w:tcBorders>
              <w:top w:val="nil"/>
              <w:left w:val="nil"/>
              <w:bottom w:val="nil"/>
              <w:right w:val="nil"/>
            </w:tcBorders>
            <w:shd w:val="clear" w:color="auto" w:fill="auto"/>
            <w:noWrap/>
            <w:vAlign w:val="center"/>
            <w:hideMark/>
          </w:tcPr>
          <w:p w14:paraId="6B116B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684936.78</w:t>
            </w:r>
          </w:p>
        </w:tc>
        <w:tc>
          <w:tcPr>
            <w:tcW w:w="880" w:type="dxa"/>
            <w:tcBorders>
              <w:top w:val="nil"/>
              <w:left w:val="nil"/>
              <w:bottom w:val="nil"/>
              <w:right w:val="single" w:sz="4" w:space="0" w:color="auto"/>
            </w:tcBorders>
            <w:shd w:val="clear" w:color="auto" w:fill="auto"/>
            <w:noWrap/>
            <w:vAlign w:val="center"/>
            <w:hideMark/>
          </w:tcPr>
          <w:p w14:paraId="16570E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2264492.22</w:t>
            </w:r>
          </w:p>
        </w:tc>
      </w:tr>
      <w:tr w:rsidR="00864062" w:rsidRPr="003A26F1" w14:paraId="00F49D6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D707A3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w:t>
            </w:r>
          </w:p>
        </w:tc>
        <w:tc>
          <w:tcPr>
            <w:tcW w:w="879" w:type="dxa"/>
            <w:tcBorders>
              <w:top w:val="nil"/>
              <w:left w:val="nil"/>
              <w:bottom w:val="nil"/>
              <w:right w:val="nil"/>
            </w:tcBorders>
            <w:shd w:val="clear" w:color="auto" w:fill="auto"/>
            <w:noWrap/>
            <w:vAlign w:val="center"/>
            <w:hideMark/>
          </w:tcPr>
          <w:p w14:paraId="3F0E9A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686368.80</w:t>
            </w:r>
          </w:p>
        </w:tc>
        <w:tc>
          <w:tcPr>
            <w:tcW w:w="880" w:type="dxa"/>
            <w:tcBorders>
              <w:top w:val="nil"/>
              <w:left w:val="nil"/>
              <w:bottom w:val="nil"/>
              <w:right w:val="single" w:sz="4" w:space="0" w:color="auto"/>
            </w:tcBorders>
            <w:shd w:val="clear" w:color="auto" w:fill="auto"/>
            <w:noWrap/>
            <w:vAlign w:val="center"/>
            <w:hideMark/>
          </w:tcPr>
          <w:p w14:paraId="2E54A0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2275000.70</w:t>
            </w:r>
          </w:p>
        </w:tc>
        <w:tc>
          <w:tcPr>
            <w:tcW w:w="780" w:type="dxa"/>
            <w:tcBorders>
              <w:top w:val="nil"/>
              <w:left w:val="nil"/>
              <w:bottom w:val="nil"/>
              <w:right w:val="nil"/>
            </w:tcBorders>
            <w:shd w:val="clear" w:color="auto" w:fill="auto"/>
            <w:noWrap/>
            <w:vAlign w:val="center"/>
            <w:hideMark/>
          </w:tcPr>
          <w:p w14:paraId="7FA22BC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866</w:t>
            </w:r>
          </w:p>
        </w:tc>
        <w:tc>
          <w:tcPr>
            <w:tcW w:w="879" w:type="dxa"/>
            <w:tcBorders>
              <w:top w:val="nil"/>
              <w:left w:val="nil"/>
              <w:bottom w:val="nil"/>
              <w:right w:val="nil"/>
            </w:tcBorders>
            <w:shd w:val="clear" w:color="auto" w:fill="auto"/>
            <w:noWrap/>
            <w:vAlign w:val="center"/>
            <w:hideMark/>
          </w:tcPr>
          <w:p w14:paraId="0B7575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686859.25</w:t>
            </w:r>
          </w:p>
        </w:tc>
        <w:tc>
          <w:tcPr>
            <w:tcW w:w="880" w:type="dxa"/>
            <w:tcBorders>
              <w:top w:val="nil"/>
              <w:left w:val="nil"/>
              <w:bottom w:val="nil"/>
              <w:right w:val="single" w:sz="4" w:space="0" w:color="auto"/>
            </w:tcBorders>
            <w:shd w:val="clear" w:color="auto" w:fill="auto"/>
            <w:noWrap/>
            <w:vAlign w:val="center"/>
            <w:hideMark/>
          </w:tcPr>
          <w:p w14:paraId="343B39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2266203.59</w:t>
            </w:r>
          </w:p>
        </w:tc>
        <w:tc>
          <w:tcPr>
            <w:tcW w:w="780" w:type="dxa"/>
            <w:tcBorders>
              <w:top w:val="nil"/>
              <w:left w:val="nil"/>
              <w:bottom w:val="nil"/>
              <w:right w:val="nil"/>
            </w:tcBorders>
            <w:shd w:val="clear" w:color="auto" w:fill="auto"/>
            <w:noWrap/>
            <w:vAlign w:val="center"/>
            <w:hideMark/>
          </w:tcPr>
          <w:p w14:paraId="5F0A995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1601</w:t>
            </w:r>
          </w:p>
        </w:tc>
        <w:tc>
          <w:tcPr>
            <w:tcW w:w="879" w:type="dxa"/>
            <w:tcBorders>
              <w:top w:val="nil"/>
              <w:left w:val="nil"/>
              <w:bottom w:val="nil"/>
              <w:right w:val="nil"/>
            </w:tcBorders>
            <w:shd w:val="clear" w:color="auto" w:fill="auto"/>
            <w:noWrap/>
            <w:vAlign w:val="center"/>
            <w:hideMark/>
          </w:tcPr>
          <w:p w14:paraId="34AAC6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684914.08</w:t>
            </w:r>
          </w:p>
        </w:tc>
        <w:tc>
          <w:tcPr>
            <w:tcW w:w="880" w:type="dxa"/>
            <w:tcBorders>
              <w:top w:val="nil"/>
              <w:left w:val="nil"/>
              <w:bottom w:val="nil"/>
              <w:right w:val="single" w:sz="4" w:space="0" w:color="auto"/>
            </w:tcBorders>
            <w:shd w:val="clear" w:color="auto" w:fill="auto"/>
            <w:noWrap/>
            <w:vAlign w:val="center"/>
            <w:hideMark/>
          </w:tcPr>
          <w:p w14:paraId="16817F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2264484.95</w:t>
            </w:r>
          </w:p>
        </w:tc>
      </w:tr>
      <w:tr w:rsidR="00864062" w:rsidRPr="003A26F1" w14:paraId="184B346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3470C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w:t>
            </w:r>
          </w:p>
        </w:tc>
        <w:tc>
          <w:tcPr>
            <w:tcW w:w="879" w:type="dxa"/>
            <w:tcBorders>
              <w:top w:val="nil"/>
              <w:left w:val="nil"/>
              <w:bottom w:val="nil"/>
              <w:right w:val="nil"/>
            </w:tcBorders>
            <w:shd w:val="clear" w:color="auto" w:fill="auto"/>
            <w:noWrap/>
            <w:vAlign w:val="center"/>
            <w:hideMark/>
          </w:tcPr>
          <w:p w14:paraId="17C897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686400.73</w:t>
            </w:r>
          </w:p>
        </w:tc>
        <w:tc>
          <w:tcPr>
            <w:tcW w:w="880" w:type="dxa"/>
            <w:tcBorders>
              <w:top w:val="nil"/>
              <w:left w:val="nil"/>
              <w:bottom w:val="nil"/>
              <w:right w:val="single" w:sz="4" w:space="0" w:color="auto"/>
            </w:tcBorders>
            <w:shd w:val="clear" w:color="auto" w:fill="auto"/>
            <w:noWrap/>
            <w:vAlign w:val="center"/>
            <w:hideMark/>
          </w:tcPr>
          <w:p w14:paraId="05604B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2274984.75</w:t>
            </w:r>
          </w:p>
        </w:tc>
        <w:tc>
          <w:tcPr>
            <w:tcW w:w="780" w:type="dxa"/>
            <w:tcBorders>
              <w:top w:val="nil"/>
              <w:left w:val="nil"/>
              <w:bottom w:val="nil"/>
              <w:right w:val="nil"/>
            </w:tcBorders>
            <w:shd w:val="clear" w:color="auto" w:fill="auto"/>
            <w:noWrap/>
            <w:vAlign w:val="center"/>
            <w:hideMark/>
          </w:tcPr>
          <w:p w14:paraId="5A35678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867</w:t>
            </w:r>
          </w:p>
        </w:tc>
        <w:tc>
          <w:tcPr>
            <w:tcW w:w="879" w:type="dxa"/>
            <w:tcBorders>
              <w:top w:val="nil"/>
              <w:left w:val="nil"/>
              <w:bottom w:val="nil"/>
              <w:right w:val="nil"/>
            </w:tcBorders>
            <w:shd w:val="clear" w:color="auto" w:fill="auto"/>
            <w:noWrap/>
            <w:vAlign w:val="center"/>
            <w:hideMark/>
          </w:tcPr>
          <w:p w14:paraId="4DD21D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686857.84</w:t>
            </w:r>
          </w:p>
        </w:tc>
        <w:tc>
          <w:tcPr>
            <w:tcW w:w="880" w:type="dxa"/>
            <w:tcBorders>
              <w:top w:val="nil"/>
              <w:left w:val="nil"/>
              <w:bottom w:val="nil"/>
              <w:right w:val="single" w:sz="4" w:space="0" w:color="auto"/>
            </w:tcBorders>
            <w:shd w:val="clear" w:color="auto" w:fill="auto"/>
            <w:noWrap/>
            <w:vAlign w:val="center"/>
            <w:hideMark/>
          </w:tcPr>
          <w:p w14:paraId="10C3C2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2266201.41</w:t>
            </w:r>
          </w:p>
        </w:tc>
        <w:tc>
          <w:tcPr>
            <w:tcW w:w="780" w:type="dxa"/>
            <w:tcBorders>
              <w:top w:val="nil"/>
              <w:left w:val="nil"/>
              <w:bottom w:val="nil"/>
              <w:right w:val="nil"/>
            </w:tcBorders>
            <w:shd w:val="clear" w:color="auto" w:fill="auto"/>
            <w:noWrap/>
            <w:vAlign w:val="center"/>
            <w:hideMark/>
          </w:tcPr>
          <w:p w14:paraId="4110194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1602</w:t>
            </w:r>
          </w:p>
        </w:tc>
        <w:tc>
          <w:tcPr>
            <w:tcW w:w="879" w:type="dxa"/>
            <w:tcBorders>
              <w:top w:val="nil"/>
              <w:left w:val="nil"/>
              <w:bottom w:val="nil"/>
              <w:right w:val="nil"/>
            </w:tcBorders>
            <w:shd w:val="clear" w:color="auto" w:fill="auto"/>
            <w:noWrap/>
            <w:vAlign w:val="center"/>
            <w:hideMark/>
          </w:tcPr>
          <w:p w14:paraId="21A675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684902.94</w:t>
            </w:r>
          </w:p>
        </w:tc>
        <w:tc>
          <w:tcPr>
            <w:tcW w:w="880" w:type="dxa"/>
            <w:tcBorders>
              <w:top w:val="nil"/>
              <w:left w:val="nil"/>
              <w:bottom w:val="nil"/>
              <w:right w:val="single" w:sz="4" w:space="0" w:color="auto"/>
            </w:tcBorders>
            <w:shd w:val="clear" w:color="auto" w:fill="auto"/>
            <w:noWrap/>
            <w:vAlign w:val="center"/>
            <w:hideMark/>
          </w:tcPr>
          <w:p w14:paraId="09FBB4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2264485.81</w:t>
            </w:r>
          </w:p>
        </w:tc>
      </w:tr>
      <w:tr w:rsidR="00864062" w:rsidRPr="003A26F1" w14:paraId="30843F5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8256A4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w:t>
            </w:r>
          </w:p>
        </w:tc>
        <w:tc>
          <w:tcPr>
            <w:tcW w:w="879" w:type="dxa"/>
            <w:tcBorders>
              <w:top w:val="nil"/>
              <w:left w:val="nil"/>
              <w:bottom w:val="nil"/>
              <w:right w:val="nil"/>
            </w:tcBorders>
            <w:shd w:val="clear" w:color="auto" w:fill="auto"/>
            <w:noWrap/>
            <w:vAlign w:val="center"/>
            <w:hideMark/>
          </w:tcPr>
          <w:p w14:paraId="6E6B9F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686553.40</w:t>
            </w:r>
          </w:p>
        </w:tc>
        <w:tc>
          <w:tcPr>
            <w:tcW w:w="880" w:type="dxa"/>
            <w:tcBorders>
              <w:top w:val="nil"/>
              <w:left w:val="nil"/>
              <w:bottom w:val="nil"/>
              <w:right w:val="single" w:sz="4" w:space="0" w:color="auto"/>
            </w:tcBorders>
            <w:shd w:val="clear" w:color="auto" w:fill="auto"/>
            <w:noWrap/>
            <w:vAlign w:val="center"/>
            <w:hideMark/>
          </w:tcPr>
          <w:p w14:paraId="31C588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2274940.29</w:t>
            </w:r>
          </w:p>
        </w:tc>
        <w:tc>
          <w:tcPr>
            <w:tcW w:w="780" w:type="dxa"/>
            <w:tcBorders>
              <w:top w:val="nil"/>
              <w:left w:val="nil"/>
              <w:bottom w:val="nil"/>
              <w:right w:val="nil"/>
            </w:tcBorders>
            <w:shd w:val="clear" w:color="auto" w:fill="auto"/>
            <w:noWrap/>
            <w:vAlign w:val="center"/>
            <w:hideMark/>
          </w:tcPr>
          <w:p w14:paraId="02067E5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868</w:t>
            </w:r>
          </w:p>
        </w:tc>
        <w:tc>
          <w:tcPr>
            <w:tcW w:w="879" w:type="dxa"/>
            <w:tcBorders>
              <w:top w:val="nil"/>
              <w:left w:val="nil"/>
              <w:bottom w:val="nil"/>
              <w:right w:val="nil"/>
            </w:tcBorders>
            <w:shd w:val="clear" w:color="auto" w:fill="auto"/>
            <w:noWrap/>
            <w:vAlign w:val="center"/>
            <w:hideMark/>
          </w:tcPr>
          <w:p w14:paraId="4E2AA9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686856.14</w:t>
            </w:r>
          </w:p>
        </w:tc>
        <w:tc>
          <w:tcPr>
            <w:tcW w:w="880" w:type="dxa"/>
            <w:tcBorders>
              <w:top w:val="nil"/>
              <w:left w:val="nil"/>
              <w:bottom w:val="nil"/>
              <w:right w:val="single" w:sz="4" w:space="0" w:color="auto"/>
            </w:tcBorders>
            <w:shd w:val="clear" w:color="auto" w:fill="auto"/>
            <w:noWrap/>
            <w:vAlign w:val="center"/>
            <w:hideMark/>
          </w:tcPr>
          <w:p w14:paraId="55AEB2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2266198.97</w:t>
            </w:r>
          </w:p>
        </w:tc>
        <w:tc>
          <w:tcPr>
            <w:tcW w:w="780" w:type="dxa"/>
            <w:tcBorders>
              <w:top w:val="nil"/>
              <w:left w:val="nil"/>
              <w:bottom w:val="nil"/>
              <w:right w:val="nil"/>
            </w:tcBorders>
            <w:shd w:val="clear" w:color="auto" w:fill="auto"/>
            <w:noWrap/>
            <w:vAlign w:val="center"/>
            <w:hideMark/>
          </w:tcPr>
          <w:p w14:paraId="2A00690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1603</w:t>
            </w:r>
          </w:p>
        </w:tc>
        <w:tc>
          <w:tcPr>
            <w:tcW w:w="879" w:type="dxa"/>
            <w:tcBorders>
              <w:top w:val="nil"/>
              <w:left w:val="nil"/>
              <w:bottom w:val="nil"/>
              <w:right w:val="nil"/>
            </w:tcBorders>
            <w:shd w:val="clear" w:color="auto" w:fill="auto"/>
            <w:noWrap/>
            <w:vAlign w:val="center"/>
            <w:hideMark/>
          </w:tcPr>
          <w:p w14:paraId="6CC8F7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684890.10</w:t>
            </w:r>
          </w:p>
        </w:tc>
        <w:tc>
          <w:tcPr>
            <w:tcW w:w="880" w:type="dxa"/>
            <w:tcBorders>
              <w:top w:val="nil"/>
              <w:left w:val="nil"/>
              <w:bottom w:val="nil"/>
              <w:right w:val="single" w:sz="4" w:space="0" w:color="auto"/>
            </w:tcBorders>
            <w:shd w:val="clear" w:color="auto" w:fill="auto"/>
            <w:noWrap/>
            <w:vAlign w:val="center"/>
            <w:hideMark/>
          </w:tcPr>
          <w:p w14:paraId="74CE7C5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2264489.66</w:t>
            </w:r>
          </w:p>
        </w:tc>
      </w:tr>
      <w:tr w:rsidR="00864062" w:rsidRPr="003A26F1" w14:paraId="776FFC7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C7FAA1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w:t>
            </w:r>
          </w:p>
        </w:tc>
        <w:tc>
          <w:tcPr>
            <w:tcW w:w="879" w:type="dxa"/>
            <w:tcBorders>
              <w:top w:val="nil"/>
              <w:left w:val="nil"/>
              <w:bottom w:val="nil"/>
              <w:right w:val="nil"/>
            </w:tcBorders>
            <w:shd w:val="clear" w:color="auto" w:fill="auto"/>
            <w:noWrap/>
            <w:vAlign w:val="center"/>
            <w:hideMark/>
          </w:tcPr>
          <w:p w14:paraId="28AC8C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686614.93</w:t>
            </w:r>
          </w:p>
        </w:tc>
        <w:tc>
          <w:tcPr>
            <w:tcW w:w="880" w:type="dxa"/>
            <w:tcBorders>
              <w:top w:val="nil"/>
              <w:left w:val="nil"/>
              <w:bottom w:val="nil"/>
              <w:right w:val="single" w:sz="4" w:space="0" w:color="auto"/>
            </w:tcBorders>
            <w:shd w:val="clear" w:color="auto" w:fill="auto"/>
            <w:noWrap/>
            <w:vAlign w:val="center"/>
            <w:hideMark/>
          </w:tcPr>
          <w:p w14:paraId="7E8B26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2274910.26</w:t>
            </w:r>
          </w:p>
        </w:tc>
        <w:tc>
          <w:tcPr>
            <w:tcW w:w="780" w:type="dxa"/>
            <w:tcBorders>
              <w:top w:val="nil"/>
              <w:left w:val="nil"/>
              <w:bottom w:val="nil"/>
              <w:right w:val="nil"/>
            </w:tcBorders>
            <w:shd w:val="clear" w:color="auto" w:fill="auto"/>
            <w:noWrap/>
            <w:vAlign w:val="center"/>
            <w:hideMark/>
          </w:tcPr>
          <w:p w14:paraId="3B45F3D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869</w:t>
            </w:r>
          </w:p>
        </w:tc>
        <w:tc>
          <w:tcPr>
            <w:tcW w:w="879" w:type="dxa"/>
            <w:tcBorders>
              <w:top w:val="nil"/>
              <w:left w:val="nil"/>
              <w:bottom w:val="nil"/>
              <w:right w:val="nil"/>
            </w:tcBorders>
            <w:shd w:val="clear" w:color="auto" w:fill="auto"/>
            <w:noWrap/>
            <w:vAlign w:val="center"/>
            <w:hideMark/>
          </w:tcPr>
          <w:p w14:paraId="05A802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686854.33</w:t>
            </w:r>
          </w:p>
        </w:tc>
        <w:tc>
          <w:tcPr>
            <w:tcW w:w="880" w:type="dxa"/>
            <w:tcBorders>
              <w:top w:val="nil"/>
              <w:left w:val="nil"/>
              <w:bottom w:val="nil"/>
              <w:right w:val="single" w:sz="4" w:space="0" w:color="auto"/>
            </w:tcBorders>
            <w:shd w:val="clear" w:color="auto" w:fill="auto"/>
            <w:noWrap/>
            <w:vAlign w:val="center"/>
            <w:hideMark/>
          </w:tcPr>
          <w:p w14:paraId="198522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2266196.57</w:t>
            </w:r>
          </w:p>
        </w:tc>
        <w:tc>
          <w:tcPr>
            <w:tcW w:w="780" w:type="dxa"/>
            <w:tcBorders>
              <w:top w:val="nil"/>
              <w:left w:val="nil"/>
              <w:bottom w:val="nil"/>
              <w:right w:val="nil"/>
            </w:tcBorders>
            <w:shd w:val="clear" w:color="auto" w:fill="auto"/>
            <w:noWrap/>
            <w:vAlign w:val="center"/>
            <w:hideMark/>
          </w:tcPr>
          <w:p w14:paraId="2378326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1604</w:t>
            </w:r>
          </w:p>
        </w:tc>
        <w:tc>
          <w:tcPr>
            <w:tcW w:w="879" w:type="dxa"/>
            <w:tcBorders>
              <w:top w:val="nil"/>
              <w:left w:val="nil"/>
              <w:bottom w:val="nil"/>
              <w:right w:val="nil"/>
            </w:tcBorders>
            <w:shd w:val="clear" w:color="auto" w:fill="auto"/>
            <w:noWrap/>
            <w:vAlign w:val="center"/>
            <w:hideMark/>
          </w:tcPr>
          <w:p w14:paraId="55325F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684873.39</w:t>
            </w:r>
          </w:p>
        </w:tc>
        <w:tc>
          <w:tcPr>
            <w:tcW w:w="880" w:type="dxa"/>
            <w:tcBorders>
              <w:top w:val="nil"/>
              <w:left w:val="nil"/>
              <w:bottom w:val="nil"/>
              <w:right w:val="single" w:sz="4" w:space="0" w:color="auto"/>
            </w:tcBorders>
            <w:shd w:val="clear" w:color="auto" w:fill="auto"/>
            <w:noWrap/>
            <w:vAlign w:val="center"/>
            <w:hideMark/>
          </w:tcPr>
          <w:p w14:paraId="08887E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2264483.24</w:t>
            </w:r>
          </w:p>
        </w:tc>
      </w:tr>
      <w:tr w:rsidR="00864062" w:rsidRPr="003A26F1" w14:paraId="164B374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E34A6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w:t>
            </w:r>
          </w:p>
        </w:tc>
        <w:tc>
          <w:tcPr>
            <w:tcW w:w="879" w:type="dxa"/>
            <w:tcBorders>
              <w:top w:val="nil"/>
              <w:left w:val="nil"/>
              <w:bottom w:val="nil"/>
              <w:right w:val="nil"/>
            </w:tcBorders>
            <w:shd w:val="clear" w:color="auto" w:fill="auto"/>
            <w:noWrap/>
            <w:vAlign w:val="center"/>
            <w:hideMark/>
          </w:tcPr>
          <w:p w14:paraId="64E6B3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686702.09</w:t>
            </w:r>
          </w:p>
        </w:tc>
        <w:tc>
          <w:tcPr>
            <w:tcW w:w="880" w:type="dxa"/>
            <w:tcBorders>
              <w:top w:val="nil"/>
              <w:left w:val="nil"/>
              <w:bottom w:val="nil"/>
              <w:right w:val="single" w:sz="4" w:space="0" w:color="auto"/>
            </w:tcBorders>
            <w:shd w:val="clear" w:color="auto" w:fill="auto"/>
            <w:noWrap/>
            <w:vAlign w:val="center"/>
            <w:hideMark/>
          </w:tcPr>
          <w:p w14:paraId="018544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2274849.06</w:t>
            </w:r>
          </w:p>
        </w:tc>
        <w:tc>
          <w:tcPr>
            <w:tcW w:w="780" w:type="dxa"/>
            <w:tcBorders>
              <w:top w:val="nil"/>
              <w:left w:val="nil"/>
              <w:bottom w:val="nil"/>
              <w:right w:val="nil"/>
            </w:tcBorders>
            <w:shd w:val="clear" w:color="auto" w:fill="auto"/>
            <w:noWrap/>
            <w:vAlign w:val="center"/>
            <w:hideMark/>
          </w:tcPr>
          <w:p w14:paraId="70A4EAF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870</w:t>
            </w:r>
          </w:p>
        </w:tc>
        <w:tc>
          <w:tcPr>
            <w:tcW w:w="879" w:type="dxa"/>
            <w:tcBorders>
              <w:top w:val="nil"/>
              <w:left w:val="nil"/>
              <w:bottom w:val="nil"/>
              <w:right w:val="nil"/>
            </w:tcBorders>
            <w:shd w:val="clear" w:color="auto" w:fill="auto"/>
            <w:noWrap/>
            <w:vAlign w:val="center"/>
            <w:hideMark/>
          </w:tcPr>
          <w:p w14:paraId="01D6A9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686852.43</w:t>
            </w:r>
          </w:p>
        </w:tc>
        <w:tc>
          <w:tcPr>
            <w:tcW w:w="880" w:type="dxa"/>
            <w:tcBorders>
              <w:top w:val="nil"/>
              <w:left w:val="nil"/>
              <w:bottom w:val="nil"/>
              <w:right w:val="single" w:sz="4" w:space="0" w:color="auto"/>
            </w:tcBorders>
            <w:shd w:val="clear" w:color="auto" w:fill="auto"/>
            <w:noWrap/>
            <w:vAlign w:val="center"/>
            <w:hideMark/>
          </w:tcPr>
          <w:p w14:paraId="2327BF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2266194.23</w:t>
            </w:r>
          </w:p>
        </w:tc>
        <w:tc>
          <w:tcPr>
            <w:tcW w:w="780" w:type="dxa"/>
            <w:tcBorders>
              <w:top w:val="nil"/>
              <w:left w:val="nil"/>
              <w:bottom w:val="nil"/>
              <w:right w:val="nil"/>
            </w:tcBorders>
            <w:shd w:val="clear" w:color="auto" w:fill="auto"/>
            <w:noWrap/>
            <w:vAlign w:val="center"/>
            <w:hideMark/>
          </w:tcPr>
          <w:p w14:paraId="46D7A9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1605</w:t>
            </w:r>
          </w:p>
        </w:tc>
        <w:tc>
          <w:tcPr>
            <w:tcW w:w="879" w:type="dxa"/>
            <w:tcBorders>
              <w:top w:val="nil"/>
              <w:left w:val="nil"/>
              <w:bottom w:val="nil"/>
              <w:right w:val="nil"/>
            </w:tcBorders>
            <w:shd w:val="clear" w:color="auto" w:fill="auto"/>
            <w:noWrap/>
            <w:vAlign w:val="center"/>
            <w:hideMark/>
          </w:tcPr>
          <w:p w14:paraId="5A9C50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684840.85</w:t>
            </w:r>
          </w:p>
        </w:tc>
        <w:tc>
          <w:tcPr>
            <w:tcW w:w="880" w:type="dxa"/>
            <w:tcBorders>
              <w:top w:val="nil"/>
              <w:left w:val="nil"/>
              <w:bottom w:val="nil"/>
              <w:right w:val="single" w:sz="4" w:space="0" w:color="auto"/>
            </w:tcBorders>
            <w:shd w:val="clear" w:color="auto" w:fill="auto"/>
            <w:noWrap/>
            <w:vAlign w:val="center"/>
            <w:hideMark/>
          </w:tcPr>
          <w:p w14:paraId="39CD5B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2264457.07</w:t>
            </w:r>
          </w:p>
        </w:tc>
      </w:tr>
      <w:tr w:rsidR="00864062" w:rsidRPr="003A26F1" w14:paraId="6BE7D2E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93BB5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w:t>
            </w:r>
          </w:p>
        </w:tc>
        <w:tc>
          <w:tcPr>
            <w:tcW w:w="879" w:type="dxa"/>
            <w:tcBorders>
              <w:top w:val="nil"/>
              <w:left w:val="nil"/>
              <w:bottom w:val="nil"/>
              <w:right w:val="nil"/>
            </w:tcBorders>
            <w:shd w:val="clear" w:color="auto" w:fill="auto"/>
            <w:noWrap/>
            <w:vAlign w:val="center"/>
            <w:hideMark/>
          </w:tcPr>
          <w:p w14:paraId="6487B73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686759.91</w:t>
            </w:r>
          </w:p>
        </w:tc>
        <w:tc>
          <w:tcPr>
            <w:tcW w:w="880" w:type="dxa"/>
            <w:tcBorders>
              <w:top w:val="nil"/>
              <w:left w:val="nil"/>
              <w:bottom w:val="nil"/>
              <w:right w:val="single" w:sz="4" w:space="0" w:color="auto"/>
            </w:tcBorders>
            <w:shd w:val="clear" w:color="auto" w:fill="auto"/>
            <w:noWrap/>
            <w:vAlign w:val="center"/>
            <w:hideMark/>
          </w:tcPr>
          <w:p w14:paraId="458C06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2274895.99</w:t>
            </w:r>
          </w:p>
        </w:tc>
        <w:tc>
          <w:tcPr>
            <w:tcW w:w="780" w:type="dxa"/>
            <w:tcBorders>
              <w:top w:val="nil"/>
              <w:left w:val="nil"/>
              <w:bottom w:val="nil"/>
              <w:right w:val="nil"/>
            </w:tcBorders>
            <w:shd w:val="clear" w:color="auto" w:fill="auto"/>
            <w:noWrap/>
            <w:vAlign w:val="center"/>
            <w:hideMark/>
          </w:tcPr>
          <w:p w14:paraId="27D8C69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871</w:t>
            </w:r>
          </w:p>
        </w:tc>
        <w:tc>
          <w:tcPr>
            <w:tcW w:w="879" w:type="dxa"/>
            <w:tcBorders>
              <w:top w:val="nil"/>
              <w:left w:val="nil"/>
              <w:bottom w:val="nil"/>
              <w:right w:val="nil"/>
            </w:tcBorders>
            <w:shd w:val="clear" w:color="auto" w:fill="auto"/>
            <w:noWrap/>
            <w:vAlign w:val="center"/>
            <w:hideMark/>
          </w:tcPr>
          <w:p w14:paraId="4246E2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686850.42</w:t>
            </w:r>
          </w:p>
        </w:tc>
        <w:tc>
          <w:tcPr>
            <w:tcW w:w="880" w:type="dxa"/>
            <w:tcBorders>
              <w:top w:val="nil"/>
              <w:left w:val="nil"/>
              <w:bottom w:val="nil"/>
              <w:right w:val="single" w:sz="4" w:space="0" w:color="auto"/>
            </w:tcBorders>
            <w:shd w:val="clear" w:color="auto" w:fill="auto"/>
            <w:noWrap/>
            <w:vAlign w:val="center"/>
            <w:hideMark/>
          </w:tcPr>
          <w:p w14:paraId="347A6D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2266191.94</w:t>
            </w:r>
          </w:p>
        </w:tc>
        <w:tc>
          <w:tcPr>
            <w:tcW w:w="780" w:type="dxa"/>
            <w:tcBorders>
              <w:top w:val="nil"/>
              <w:left w:val="nil"/>
              <w:bottom w:val="nil"/>
              <w:right w:val="nil"/>
            </w:tcBorders>
            <w:shd w:val="clear" w:color="auto" w:fill="auto"/>
            <w:noWrap/>
            <w:vAlign w:val="center"/>
            <w:hideMark/>
          </w:tcPr>
          <w:p w14:paraId="57C069E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1606</w:t>
            </w:r>
          </w:p>
        </w:tc>
        <w:tc>
          <w:tcPr>
            <w:tcW w:w="879" w:type="dxa"/>
            <w:tcBorders>
              <w:top w:val="nil"/>
              <w:left w:val="nil"/>
              <w:bottom w:val="nil"/>
              <w:right w:val="nil"/>
            </w:tcBorders>
            <w:shd w:val="clear" w:color="auto" w:fill="auto"/>
            <w:noWrap/>
            <w:vAlign w:val="center"/>
            <w:hideMark/>
          </w:tcPr>
          <w:p w14:paraId="0BABCC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684804.02</w:t>
            </w:r>
          </w:p>
        </w:tc>
        <w:tc>
          <w:tcPr>
            <w:tcW w:w="880" w:type="dxa"/>
            <w:tcBorders>
              <w:top w:val="nil"/>
              <w:left w:val="nil"/>
              <w:bottom w:val="nil"/>
              <w:right w:val="single" w:sz="4" w:space="0" w:color="auto"/>
            </w:tcBorders>
            <w:shd w:val="clear" w:color="auto" w:fill="auto"/>
            <w:noWrap/>
            <w:vAlign w:val="center"/>
            <w:hideMark/>
          </w:tcPr>
          <w:p w14:paraId="58E1DC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2264443.88</w:t>
            </w:r>
          </w:p>
        </w:tc>
      </w:tr>
      <w:tr w:rsidR="00864062" w:rsidRPr="003A26F1" w14:paraId="608ED28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7924DC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w:t>
            </w:r>
          </w:p>
        </w:tc>
        <w:tc>
          <w:tcPr>
            <w:tcW w:w="879" w:type="dxa"/>
            <w:tcBorders>
              <w:top w:val="nil"/>
              <w:left w:val="nil"/>
              <w:bottom w:val="nil"/>
              <w:right w:val="nil"/>
            </w:tcBorders>
            <w:shd w:val="clear" w:color="auto" w:fill="auto"/>
            <w:noWrap/>
            <w:vAlign w:val="center"/>
            <w:hideMark/>
          </w:tcPr>
          <w:p w14:paraId="02BE49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686781.94</w:t>
            </w:r>
          </w:p>
        </w:tc>
        <w:tc>
          <w:tcPr>
            <w:tcW w:w="880" w:type="dxa"/>
            <w:tcBorders>
              <w:top w:val="nil"/>
              <w:left w:val="nil"/>
              <w:bottom w:val="nil"/>
              <w:right w:val="single" w:sz="4" w:space="0" w:color="auto"/>
            </w:tcBorders>
            <w:shd w:val="clear" w:color="auto" w:fill="auto"/>
            <w:noWrap/>
            <w:vAlign w:val="center"/>
            <w:hideMark/>
          </w:tcPr>
          <w:p w14:paraId="591379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2274866.14</w:t>
            </w:r>
          </w:p>
        </w:tc>
        <w:tc>
          <w:tcPr>
            <w:tcW w:w="780" w:type="dxa"/>
            <w:tcBorders>
              <w:top w:val="nil"/>
              <w:left w:val="nil"/>
              <w:bottom w:val="nil"/>
              <w:right w:val="nil"/>
            </w:tcBorders>
            <w:shd w:val="clear" w:color="auto" w:fill="auto"/>
            <w:noWrap/>
            <w:vAlign w:val="center"/>
            <w:hideMark/>
          </w:tcPr>
          <w:p w14:paraId="5B22046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872</w:t>
            </w:r>
          </w:p>
        </w:tc>
        <w:tc>
          <w:tcPr>
            <w:tcW w:w="879" w:type="dxa"/>
            <w:tcBorders>
              <w:top w:val="nil"/>
              <w:left w:val="nil"/>
              <w:bottom w:val="nil"/>
              <w:right w:val="nil"/>
            </w:tcBorders>
            <w:shd w:val="clear" w:color="auto" w:fill="auto"/>
            <w:noWrap/>
            <w:vAlign w:val="center"/>
            <w:hideMark/>
          </w:tcPr>
          <w:p w14:paraId="430FA4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686848.31</w:t>
            </w:r>
          </w:p>
        </w:tc>
        <w:tc>
          <w:tcPr>
            <w:tcW w:w="880" w:type="dxa"/>
            <w:tcBorders>
              <w:top w:val="nil"/>
              <w:left w:val="nil"/>
              <w:bottom w:val="nil"/>
              <w:right w:val="single" w:sz="4" w:space="0" w:color="auto"/>
            </w:tcBorders>
            <w:shd w:val="clear" w:color="auto" w:fill="auto"/>
            <w:noWrap/>
            <w:vAlign w:val="center"/>
            <w:hideMark/>
          </w:tcPr>
          <w:p w14:paraId="4A168A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2266189.72</w:t>
            </w:r>
          </w:p>
        </w:tc>
        <w:tc>
          <w:tcPr>
            <w:tcW w:w="780" w:type="dxa"/>
            <w:tcBorders>
              <w:top w:val="nil"/>
              <w:left w:val="nil"/>
              <w:bottom w:val="nil"/>
              <w:right w:val="nil"/>
            </w:tcBorders>
            <w:shd w:val="clear" w:color="auto" w:fill="auto"/>
            <w:noWrap/>
            <w:vAlign w:val="center"/>
            <w:hideMark/>
          </w:tcPr>
          <w:p w14:paraId="5DBCE46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1607</w:t>
            </w:r>
          </w:p>
        </w:tc>
        <w:tc>
          <w:tcPr>
            <w:tcW w:w="879" w:type="dxa"/>
            <w:tcBorders>
              <w:top w:val="nil"/>
              <w:left w:val="nil"/>
              <w:bottom w:val="nil"/>
              <w:right w:val="nil"/>
            </w:tcBorders>
            <w:shd w:val="clear" w:color="auto" w:fill="auto"/>
            <w:noWrap/>
            <w:vAlign w:val="center"/>
            <w:hideMark/>
          </w:tcPr>
          <w:p w14:paraId="329439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684783.46</w:t>
            </w:r>
          </w:p>
        </w:tc>
        <w:tc>
          <w:tcPr>
            <w:tcW w:w="880" w:type="dxa"/>
            <w:tcBorders>
              <w:top w:val="nil"/>
              <w:left w:val="nil"/>
              <w:bottom w:val="nil"/>
              <w:right w:val="single" w:sz="4" w:space="0" w:color="auto"/>
            </w:tcBorders>
            <w:shd w:val="clear" w:color="auto" w:fill="auto"/>
            <w:noWrap/>
            <w:vAlign w:val="center"/>
            <w:hideMark/>
          </w:tcPr>
          <w:p w14:paraId="7B78B3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2264445.59</w:t>
            </w:r>
          </w:p>
        </w:tc>
      </w:tr>
      <w:tr w:rsidR="00864062" w:rsidRPr="003A26F1" w14:paraId="6737BA6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22FEFF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w:t>
            </w:r>
          </w:p>
        </w:tc>
        <w:tc>
          <w:tcPr>
            <w:tcW w:w="879" w:type="dxa"/>
            <w:tcBorders>
              <w:top w:val="nil"/>
              <w:left w:val="nil"/>
              <w:bottom w:val="nil"/>
              <w:right w:val="nil"/>
            </w:tcBorders>
            <w:shd w:val="clear" w:color="auto" w:fill="auto"/>
            <w:noWrap/>
            <w:vAlign w:val="center"/>
            <w:hideMark/>
          </w:tcPr>
          <w:p w14:paraId="6414DB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686930.60</w:t>
            </w:r>
          </w:p>
        </w:tc>
        <w:tc>
          <w:tcPr>
            <w:tcW w:w="880" w:type="dxa"/>
            <w:tcBorders>
              <w:top w:val="nil"/>
              <w:left w:val="nil"/>
              <w:bottom w:val="nil"/>
              <w:right w:val="single" w:sz="4" w:space="0" w:color="auto"/>
            </w:tcBorders>
            <w:shd w:val="clear" w:color="auto" w:fill="auto"/>
            <w:noWrap/>
            <w:vAlign w:val="center"/>
            <w:hideMark/>
          </w:tcPr>
          <w:p w14:paraId="0F31B2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2274898.73</w:t>
            </w:r>
          </w:p>
        </w:tc>
        <w:tc>
          <w:tcPr>
            <w:tcW w:w="780" w:type="dxa"/>
            <w:tcBorders>
              <w:top w:val="nil"/>
              <w:left w:val="nil"/>
              <w:bottom w:val="nil"/>
              <w:right w:val="nil"/>
            </w:tcBorders>
            <w:shd w:val="clear" w:color="auto" w:fill="auto"/>
            <w:noWrap/>
            <w:vAlign w:val="center"/>
            <w:hideMark/>
          </w:tcPr>
          <w:p w14:paraId="009F2E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873</w:t>
            </w:r>
          </w:p>
        </w:tc>
        <w:tc>
          <w:tcPr>
            <w:tcW w:w="879" w:type="dxa"/>
            <w:tcBorders>
              <w:top w:val="nil"/>
              <w:left w:val="nil"/>
              <w:bottom w:val="nil"/>
              <w:right w:val="nil"/>
            </w:tcBorders>
            <w:shd w:val="clear" w:color="auto" w:fill="auto"/>
            <w:noWrap/>
            <w:vAlign w:val="center"/>
            <w:hideMark/>
          </w:tcPr>
          <w:p w14:paraId="75CA6D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686847.62</w:t>
            </w:r>
          </w:p>
        </w:tc>
        <w:tc>
          <w:tcPr>
            <w:tcW w:w="880" w:type="dxa"/>
            <w:tcBorders>
              <w:top w:val="nil"/>
              <w:left w:val="nil"/>
              <w:bottom w:val="nil"/>
              <w:right w:val="single" w:sz="4" w:space="0" w:color="auto"/>
            </w:tcBorders>
            <w:shd w:val="clear" w:color="auto" w:fill="auto"/>
            <w:noWrap/>
            <w:vAlign w:val="center"/>
            <w:hideMark/>
          </w:tcPr>
          <w:p w14:paraId="71DABF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2266189.05</w:t>
            </w:r>
          </w:p>
        </w:tc>
        <w:tc>
          <w:tcPr>
            <w:tcW w:w="780" w:type="dxa"/>
            <w:tcBorders>
              <w:top w:val="nil"/>
              <w:left w:val="nil"/>
              <w:bottom w:val="nil"/>
              <w:right w:val="nil"/>
            </w:tcBorders>
            <w:shd w:val="clear" w:color="auto" w:fill="auto"/>
            <w:noWrap/>
            <w:vAlign w:val="center"/>
            <w:hideMark/>
          </w:tcPr>
          <w:p w14:paraId="6FE222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1608</w:t>
            </w:r>
          </w:p>
        </w:tc>
        <w:tc>
          <w:tcPr>
            <w:tcW w:w="879" w:type="dxa"/>
            <w:tcBorders>
              <w:top w:val="nil"/>
              <w:left w:val="nil"/>
              <w:bottom w:val="nil"/>
              <w:right w:val="nil"/>
            </w:tcBorders>
            <w:shd w:val="clear" w:color="auto" w:fill="auto"/>
            <w:noWrap/>
            <w:vAlign w:val="center"/>
            <w:hideMark/>
          </w:tcPr>
          <w:p w14:paraId="51611B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684600.67</w:t>
            </w:r>
          </w:p>
        </w:tc>
        <w:tc>
          <w:tcPr>
            <w:tcW w:w="880" w:type="dxa"/>
            <w:tcBorders>
              <w:top w:val="nil"/>
              <w:left w:val="nil"/>
              <w:bottom w:val="nil"/>
              <w:right w:val="single" w:sz="4" w:space="0" w:color="auto"/>
            </w:tcBorders>
            <w:shd w:val="clear" w:color="auto" w:fill="auto"/>
            <w:noWrap/>
            <w:vAlign w:val="center"/>
            <w:hideMark/>
          </w:tcPr>
          <w:p w14:paraId="155E8C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2264505.58</w:t>
            </w:r>
          </w:p>
        </w:tc>
      </w:tr>
      <w:tr w:rsidR="00864062" w:rsidRPr="003A26F1" w14:paraId="6197881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FF720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w:t>
            </w:r>
          </w:p>
        </w:tc>
        <w:tc>
          <w:tcPr>
            <w:tcW w:w="879" w:type="dxa"/>
            <w:tcBorders>
              <w:top w:val="nil"/>
              <w:left w:val="nil"/>
              <w:bottom w:val="nil"/>
              <w:right w:val="nil"/>
            </w:tcBorders>
            <w:shd w:val="clear" w:color="auto" w:fill="auto"/>
            <w:noWrap/>
            <w:vAlign w:val="center"/>
            <w:hideMark/>
          </w:tcPr>
          <w:p w14:paraId="26A08D6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686983.76</w:t>
            </w:r>
          </w:p>
        </w:tc>
        <w:tc>
          <w:tcPr>
            <w:tcW w:w="880" w:type="dxa"/>
            <w:tcBorders>
              <w:top w:val="nil"/>
              <w:left w:val="nil"/>
              <w:bottom w:val="nil"/>
              <w:right w:val="single" w:sz="4" w:space="0" w:color="auto"/>
            </w:tcBorders>
            <w:shd w:val="clear" w:color="auto" w:fill="auto"/>
            <w:noWrap/>
            <w:vAlign w:val="center"/>
            <w:hideMark/>
          </w:tcPr>
          <w:p w14:paraId="785DCC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2275172.69</w:t>
            </w:r>
          </w:p>
        </w:tc>
        <w:tc>
          <w:tcPr>
            <w:tcW w:w="780" w:type="dxa"/>
            <w:tcBorders>
              <w:top w:val="nil"/>
              <w:left w:val="nil"/>
              <w:bottom w:val="nil"/>
              <w:right w:val="nil"/>
            </w:tcBorders>
            <w:shd w:val="clear" w:color="auto" w:fill="auto"/>
            <w:noWrap/>
            <w:vAlign w:val="center"/>
            <w:hideMark/>
          </w:tcPr>
          <w:p w14:paraId="4189EED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874</w:t>
            </w:r>
          </w:p>
        </w:tc>
        <w:tc>
          <w:tcPr>
            <w:tcW w:w="879" w:type="dxa"/>
            <w:tcBorders>
              <w:top w:val="nil"/>
              <w:left w:val="nil"/>
              <w:bottom w:val="nil"/>
              <w:right w:val="nil"/>
            </w:tcBorders>
            <w:shd w:val="clear" w:color="auto" w:fill="auto"/>
            <w:noWrap/>
            <w:vAlign w:val="center"/>
            <w:hideMark/>
          </w:tcPr>
          <w:p w14:paraId="639C87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686847.49</w:t>
            </w:r>
          </w:p>
        </w:tc>
        <w:tc>
          <w:tcPr>
            <w:tcW w:w="880" w:type="dxa"/>
            <w:tcBorders>
              <w:top w:val="nil"/>
              <w:left w:val="nil"/>
              <w:bottom w:val="nil"/>
              <w:right w:val="single" w:sz="4" w:space="0" w:color="auto"/>
            </w:tcBorders>
            <w:shd w:val="clear" w:color="auto" w:fill="auto"/>
            <w:noWrap/>
            <w:vAlign w:val="center"/>
            <w:hideMark/>
          </w:tcPr>
          <w:p w14:paraId="071820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2266188.37</w:t>
            </w:r>
          </w:p>
        </w:tc>
        <w:tc>
          <w:tcPr>
            <w:tcW w:w="780" w:type="dxa"/>
            <w:tcBorders>
              <w:top w:val="nil"/>
              <w:left w:val="nil"/>
              <w:bottom w:val="nil"/>
              <w:right w:val="nil"/>
            </w:tcBorders>
            <w:shd w:val="clear" w:color="auto" w:fill="auto"/>
            <w:noWrap/>
            <w:vAlign w:val="center"/>
            <w:hideMark/>
          </w:tcPr>
          <w:p w14:paraId="43A6F3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1609</w:t>
            </w:r>
          </w:p>
        </w:tc>
        <w:tc>
          <w:tcPr>
            <w:tcW w:w="879" w:type="dxa"/>
            <w:tcBorders>
              <w:top w:val="nil"/>
              <w:left w:val="nil"/>
              <w:bottom w:val="nil"/>
              <w:right w:val="nil"/>
            </w:tcBorders>
            <w:shd w:val="clear" w:color="auto" w:fill="auto"/>
            <w:noWrap/>
            <w:vAlign w:val="center"/>
            <w:hideMark/>
          </w:tcPr>
          <w:p w14:paraId="76E6F3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684570.47</w:t>
            </w:r>
          </w:p>
        </w:tc>
        <w:tc>
          <w:tcPr>
            <w:tcW w:w="880" w:type="dxa"/>
            <w:tcBorders>
              <w:top w:val="nil"/>
              <w:left w:val="nil"/>
              <w:bottom w:val="nil"/>
              <w:right w:val="single" w:sz="4" w:space="0" w:color="auto"/>
            </w:tcBorders>
            <w:shd w:val="clear" w:color="auto" w:fill="auto"/>
            <w:noWrap/>
            <w:vAlign w:val="center"/>
            <w:hideMark/>
          </w:tcPr>
          <w:p w14:paraId="1511A9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2264521.13</w:t>
            </w:r>
          </w:p>
        </w:tc>
      </w:tr>
      <w:tr w:rsidR="00864062" w:rsidRPr="003A26F1" w14:paraId="0134B49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D4DCEC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w:t>
            </w:r>
          </w:p>
        </w:tc>
        <w:tc>
          <w:tcPr>
            <w:tcW w:w="879" w:type="dxa"/>
            <w:tcBorders>
              <w:top w:val="nil"/>
              <w:left w:val="nil"/>
              <w:bottom w:val="nil"/>
              <w:right w:val="nil"/>
            </w:tcBorders>
            <w:shd w:val="clear" w:color="auto" w:fill="auto"/>
            <w:noWrap/>
            <w:vAlign w:val="center"/>
            <w:hideMark/>
          </w:tcPr>
          <w:p w14:paraId="7D016C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687810.95</w:t>
            </w:r>
          </w:p>
        </w:tc>
        <w:tc>
          <w:tcPr>
            <w:tcW w:w="880" w:type="dxa"/>
            <w:tcBorders>
              <w:top w:val="nil"/>
              <w:left w:val="nil"/>
              <w:bottom w:val="nil"/>
              <w:right w:val="single" w:sz="4" w:space="0" w:color="auto"/>
            </w:tcBorders>
            <w:shd w:val="clear" w:color="auto" w:fill="auto"/>
            <w:noWrap/>
            <w:vAlign w:val="center"/>
            <w:hideMark/>
          </w:tcPr>
          <w:p w14:paraId="3A9EC3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2275049.58</w:t>
            </w:r>
          </w:p>
        </w:tc>
        <w:tc>
          <w:tcPr>
            <w:tcW w:w="780" w:type="dxa"/>
            <w:tcBorders>
              <w:top w:val="nil"/>
              <w:left w:val="nil"/>
              <w:bottom w:val="nil"/>
              <w:right w:val="nil"/>
            </w:tcBorders>
            <w:shd w:val="clear" w:color="auto" w:fill="auto"/>
            <w:noWrap/>
            <w:vAlign w:val="center"/>
            <w:hideMark/>
          </w:tcPr>
          <w:p w14:paraId="77CB3D3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875</w:t>
            </w:r>
          </w:p>
        </w:tc>
        <w:tc>
          <w:tcPr>
            <w:tcW w:w="879" w:type="dxa"/>
            <w:tcBorders>
              <w:top w:val="nil"/>
              <w:left w:val="nil"/>
              <w:bottom w:val="nil"/>
              <w:right w:val="nil"/>
            </w:tcBorders>
            <w:shd w:val="clear" w:color="auto" w:fill="auto"/>
            <w:noWrap/>
            <w:vAlign w:val="center"/>
            <w:hideMark/>
          </w:tcPr>
          <w:p w14:paraId="4AF806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686846.99</w:t>
            </w:r>
          </w:p>
        </w:tc>
        <w:tc>
          <w:tcPr>
            <w:tcW w:w="880" w:type="dxa"/>
            <w:tcBorders>
              <w:top w:val="nil"/>
              <w:left w:val="nil"/>
              <w:bottom w:val="nil"/>
              <w:right w:val="single" w:sz="4" w:space="0" w:color="auto"/>
            </w:tcBorders>
            <w:shd w:val="clear" w:color="auto" w:fill="auto"/>
            <w:noWrap/>
            <w:vAlign w:val="center"/>
            <w:hideMark/>
          </w:tcPr>
          <w:p w14:paraId="280B0FA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2266186.26</w:t>
            </w:r>
          </w:p>
        </w:tc>
        <w:tc>
          <w:tcPr>
            <w:tcW w:w="780" w:type="dxa"/>
            <w:tcBorders>
              <w:top w:val="nil"/>
              <w:left w:val="nil"/>
              <w:bottom w:val="nil"/>
              <w:right w:val="nil"/>
            </w:tcBorders>
            <w:shd w:val="clear" w:color="auto" w:fill="auto"/>
            <w:noWrap/>
            <w:vAlign w:val="center"/>
            <w:hideMark/>
          </w:tcPr>
          <w:p w14:paraId="4B63875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1610</w:t>
            </w:r>
          </w:p>
        </w:tc>
        <w:tc>
          <w:tcPr>
            <w:tcW w:w="879" w:type="dxa"/>
            <w:tcBorders>
              <w:top w:val="nil"/>
              <w:left w:val="nil"/>
              <w:bottom w:val="nil"/>
              <w:right w:val="nil"/>
            </w:tcBorders>
            <w:shd w:val="clear" w:color="auto" w:fill="auto"/>
            <w:noWrap/>
            <w:vAlign w:val="center"/>
            <w:hideMark/>
          </w:tcPr>
          <w:p w14:paraId="444B74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684544.24</w:t>
            </w:r>
          </w:p>
        </w:tc>
        <w:tc>
          <w:tcPr>
            <w:tcW w:w="880" w:type="dxa"/>
            <w:tcBorders>
              <w:top w:val="nil"/>
              <w:left w:val="nil"/>
              <w:bottom w:val="nil"/>
              <w:right w:val="single" w:sz="4" w:space="0" w:color="auto"/>
            </w:tcBorders>
            <w:shd w:val="clear" w:color="auto" w:fill="auto"/>
            <w:noWrap/>
            <w:vAlign w:val="center"/>
            <w:hideMark/>
          </w:tcPr>
          <w:p w14:paraId="1DB9EF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2264524.78</w:t>
            </w:r>
          </w:p>
        </w:tc>
      </w:tr>
      <w:tr w:rsidR="00864062" w:rsidRPr="003A26F1" w14:paraId="58B0474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0149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w:t>
            </w:r>
          </w:p>
        </w:tc>
        <w:tc>
          <w:tcPr>
            <w:tcW w:w="879" w:type="dxa"/>
            <w:tcBorders>
              <w:top w:val="nil"/>
              <w:left w:val="nil"/>
              <w:bottom w:val="nil"/>
              <w:right w:val="nil"/>
            </w:tcBorders>
            <w:shd w:val="clear" w:color="auto" w:fill="auto"/>
            <w:noWrap/>
            <w:vAlign w:val="center"/>
            <w:hideMark/>
          </w:tcPr>
          <w:p w14:paraId="72668C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688173.76</w:t>
            </w:r>
          </w:p>
        </w:tc>
        <w:tc>
          <w:tcPr>
            <w:tcW w:w="880" w:type="dxa"/>
            <w:tcBorders>
              <w:top w:val="nil"/>
              <w:left w:val="nil"/>
              <w:bottom w:val="nil"/>
              <w:right w:val="single" w:sz="4" w:space="0" w:color="auto"/>
            </w:tcBorders>
            <w:shd w:val="clear" w:color="auto" w:fill="auto"/>
            <w:noWrap/>
            <w:vAlign w:val="center"/>
            <w:hideMark/>
          </w:tcPr>
          <w:p w14:paraId="632176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2274987.84</w:t>
            </w:r>
          </w:p>
        </w:tc>
        <w:tc>
          <w:tcPr>
            <w:tcW w:w="780" w:type="dxa"/>
            <w:tcBorders>
              <w:top w:val="nil"/>
              <w:left w:val="nil"/>
              <w:bottom w:val="nil"/>
              <w:right w:val="nil"/>
            </w:tcBorders>
            <w:shd w:val="clear" w:color="auto" w:fill="auto"/>
            <w:noWrap/>
            <w:vAlign w:val="center"/>
            <w:hideMark/>
          </w:tcPr>
          <w:p w14:paraId="15CC41E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876</w:t>
            </w:r>
          </w:p>
        </w:tc>
        <w:tc>
          <w:tcPr>
            <w:tcW w:w="879" w:type="dxa"/>
            <w:tcBorders>
              <w:top w:val="nil"/>
              <w:left w:val="nil"/>
              <w:bottom w:val="nil"/>
              <w:right w:val="nil"/>
            </w:tcBorders>
            <w:shd w:val="clear" w:color="auto" w:fill="auto"/>
            <w:noWrap/>
            <w:vAlign w:val="center"/>
            <w:hideMark/>
          </w:tcPr>
          <w:p w14:paraId="58090B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686846.40</w:t>
            </w:r>
          </w:p>
        </w:tc>
        <w:tc>
          <w:tcPr>
            <w:tcW w:w="880" w:type="dxa"/>
            <w:tcBorders>
              <w:top w:val="nil"/>
              <w:left w:val="nil"/>
              <w:bottom w:val="nil"/>
              <w:right w:val="single" w:sz="4" w:space="0" w:color="auto"/>
            </w:tcBorders>
            <w:shd w:val="clear" w:color="auto" w:fill="auto"/>
            <w:noWrap/>
            <w:vAlign w:val="center"/>
            <w:hideMark/>
          </w:tcPr>
          <w:p w14:paraId="6E0118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2266184.11</w:t>
            </w:r>
          </w:p>
        </w:tc>
        <w:tc>
          <w:tcPr>
            <w:tcW w:w="780" w:type="dxa"/>
            <w:tcBorders>
              <w:top w:val="nil"/>
              <w:left w:val="nil"/>
              <w:bottom w:val="nil"/>
              <w:right w:val="nil"/>
            </w:tcBorders>
            <w:shd w:val="clear" w:color="auto" w:fill="auto"/>
            <w:noWrap/>
            <w:vAlign w:val="center"/>
            <w:hideMark/>
          </w:tcPr>
          <w:p w14:paraId="3B188B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1611</w:t>
            </w:r>
          </w:p>
        </w:tc>
        <w:tc>
          <w:tcPr>
            <w:tcW w:w="879" w:type="dxa"/>
            <w:tcBorders>
              <w:top w:val="nil"/>
              <w:left w:val="nil"/>
              <w:bottom w:val="nil"/>
              <w:right w:val="nil"/>
            </w:tcBorders>
            <w:shd w:val="clear" w:color="auto" w:fill="auto"/>
            <w:noWrap/>
            <w:vAlign w:val="center"/>
            <w:hideMark/>
          </w:tcPr>
          <w:p w14:paraId="379C69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684523.19</w:t>
            </w:r>
          </w:p>
        </w:tc>
        <w:tc>
          <w:tcPr>
            <w:tcW w:w="880" w:type="dxa"/>
            <w:tcBorders>
              <w:top w:val="nil"/>
              <w:left w:val="nil"/>
              <w:bottom w:val="nil"/>
              <w:right w:val="single" w:sz="4" w:space="0" w:color="auto"/>
            </w:tcBorders>
            <w:shd w:val="clear" w:color="auto" w:fill="auto"/>
            <w:noWrap/>
            <w:vAlign w:val="center"/>
            <w:hideMark/>
          </w:tcPr>
          <w:p w14:paraId="069336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2264520.52</w:t>
            </w:r>
          </w:p>
        </w:tc>
      </w:tr>
      <w:tr w:rsidR="00864062" w:rsidRPr="003A26F1" w14:paraId="68108E5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DAAFBF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w:t>
            </w:r>
          </w:p>
        </w:tc>
        <w:tc>
          <w:tcPr>
            <w:tcW w:w="879" w:type="dxa"/>
            <w:tcBorders>
              <w:top w:val="nil"/>
              <w:left w:val="nil"/>
              <w:bottom w:val="nil"/>
              <w:right w:val="nil"/>
            </w:tcBorders>
            <w:shd w:val="clear" w:color="auto" w:fill="auto"/>
            <w:noWrap/>
            <w:vAlign w:val="center"/>
            <w:hideMark/>
          </w:tcPr>
          <w:p w14:paraId="2391A4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688474.28</w:t>
            </w:r>
          </w:p>
        </w:tc>
        <w:tc>
          <w:tcPr>
            <w:tcW w:w="880" w:type="dxa"/>
            <w:tcBorders>
              <w:top w:val="nil"/>
              <w:left w:val="nil"/>
              <w:bottom w:val="nil"/>
              <w:right w:val="single" w:sz="4" w:space="0" w:color="auto"/>
            </w:tcBorders>
            <w:shd w:val="clear" w:color="auto" w:fill="auto"/>
            <w:noWrap/>
            <w:vAlign w:val="center"/>
            <w:hideMark/>
          </w:tcPr>
          <w:p w14:paraId="256D07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2274985.98</w:t>
            </w:r>
          </w:p>
        </w:tc>
        <w:tc>
          <w:tcPr>
            <w:tcW w:w="780" w:type="dxa"/>
            <w:tcBorders>
              <w:top w:val="nil"/>
              <w:left w:val="nil"/>
              <w:bottom w:val="nil"/>
              <w:right w:val="nil"/>
            </w:tcBorders>
            <w:shd w:val="clear" w:color="auto" w:fill="auto"/>
            <w:noWrap/>
            <w:vAlign w:val="center"/>
            <w:hideMark/>
          </w:tcPr>
          <w:p w14:paraId="62D8973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877</w:t>
            </w:r>
          </w:p>
        </w:tc>
        <w:tc>
          <w:tcPr>
            <w:tcW w:w="879" w:type="dxa"/>
            <w:tcBorders>
              <w:top w:val="nil"/>
              <w:left w:val="nil"/>
              <w:bottom w:val="nil"/>
              <w:right w:val="nil"/>
            </w:tcBorders>
            <w:shd w:val="clear" w:color="auto" w:fill="auto"/>
            <w:noWrap/>
            <w:vAlign w:val="center"/>
            <w:hideMark/>
          </w:tcPr>
          <w:p w14:paraId="2A2D90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686845.71</w:t>
            </w:r>
          </w:p>
        </w:tc>
        <w:tc>
          <w:tcPr>
            <w:tcW w:w="880" w:type="dxa"/>
            <w:tcBorders>
              <w:top w:val="nil"/>
              <w:left w:val="nil"/>
              <w:bottom w:val="nil"/>
              <w:right w:val="single" w:sz="4" w:space="0" w:color="auto"/>
            </w:tcBorders>
            <w:shd w:val="clear" w:color="auto" w:fill="auto"/>
            <w:noWrap/>
            <w:vAlign w:val="center"/>
            <w:hideMark/>
          </w:tcPr>
          <w:p w14:paraId="31081D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2266181.91</w:t>
            </w:r>
          </w:p>
        </w:tc>
        <w:tc>
          <w:tcPr>
            <w:tcW w:w="780" w:type="dxa"/>
            <w:tcBorders>
              <w:top w:val="nil"/>
              <w:left w:val="nil"/>
              <w:bottom w:val="nil"/>
              <w:right w:val="nil"/>
            </w:tcBorders>
            <w:shd w:val="clear" w:color="auto" w:fill="auto"/>
            <w:noWrap/>
            <w:vAlign w:val="center"/>
            <w:hideMark/>
          </w:tcPr>
          <w:p w14:paraId="1F6FB96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1612</w:t>
            </w:r>
          </w:p>
        </w:tc>
        <w:tc>
          <w:tcPr>
            <w:tcW w:w="879" w:type="dxa"/>
            <w:tcBorders>
              <w:top w:val="nil"/>
              <w:left w:val="nil"/>
              <w:bottom w:val="nil"/>
              <w:right w:val="nil"/>
            </w:tcBorders>
            <w:shd w:val="clear" w:color="auto" w:fill="auto"/>
            <w:noWrap/>
            <w:vAlign w:val="center"/>
            <w:hideMark/>
          </w:tcPr>
          <w:p w14:paraId="1C295F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684507.94</w:t>
            </w:r>
          </w:p>
        </w:tc>
        <w:tc>
          <w:tcPr>
            <w:tcW w:w="880" w:type="dxa"/>
            <w:tcBorders>
              <w:top w:val="nil"/>
              <w:left w:val="nil"/>
              <w:bottom w:val="nil"/>
              <w:right w:val="single" w:sz="4" w:space="0" w:color="auto"/>
            </w:tcBorders>
            <w:shd w:val="clear" w:color="auto" w:fill="auto"/>
            <w:noWrap/>
            <w:vAlign w:val="center"/>
            <w:hideMark/>
          </w:tcPr>
          <w:p w14:paraId="7A3897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2264531.49</w:t>
            </w:r>
          </w:p>
        </w:tc>
      </w:tr>
      <w:tr w:rsidR="00864062" w:rsidRPr="003A26F1" w14:paraId="36C2FE7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3213C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w:t>
            </w:r>
          </w:p>
        </w:tc>
        <w:tc>
          <w:tcPr>
            <w:tcW w:w="879" w:type="dxa"/>
            <w:tcBorders>
              <w:top w:val="nil"/>
              <w:left w:val="nil"/>
              <w:bottom w:val="nil"/>
              <w:right w:val="nil"/>
            </w:tcBorders>
            <w:shd w:val="clear" w:color="auto" w:fill="auto"/>
            <w:noWrap/>
            <w:vAlign w:val="center"/>
            <w:hideMark/>
          </w:tcPr>
          <w:p w14:paraId="422E51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689036.65</w:t>
            </w:r>
          </w:p>
        </w:tc>
        <w:tc>
          <w:tcPr>
            <w:tcW w:w="880" w:type="dxa"/>
            <w:tcBorders>
              <w:top w:val="nil"/>
              <w:left w:val="nil"/>
              <w:bottom w:val="nil"/>
              <w:right w:val="single" w:sz="4" w:space="0" w:color="auto"/>
            </w:tcBorders>
            <w:shd w:val="clear" w:color="auto" w:fill="auto"/>
            <w:noWrap/>
            <w:vAlign w:val="center"/>
            <w:hideMark/>
          </w:tcPr>
          <w:p w14:paraId="060028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2275000.75</w:t>
            </w:r>
          </w:p>
        </w:tc>
        <w:tc>
          <w:tcPr>
            <w:tcW w:w="780" w:type="dxa"/>
            <w:tcBorders>
              <w:top w:val="nil"/>
              <w:left w:val="nil"/>
              <w:bottom w:val="nil"/>
              <w:right w:val="nil"/>
            </w:tcBorders>
            <w:shd w:val="clear" w:color="auto" w:fill="auto"/>
            <w:noWrap/>
            <w:vAlign w:val="center"/>
            <w:hideMark/>
          </w:tcPr>
          <w:p w14:paraId="4F110C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878</w:t>
            </w:r>
          </w:p>
        </w:tc>
        <w:tc>
          <w:tcPr>
            <w:tcW w:w="879" w:type="dxa"/>
            <w:tcBorders>
              <w:top w:val="nil"/>
              <w:left w:val="nil"/>
              <w:bottom w:val="nil"/>
              <w:right w:val="nil"/>
            </w:tcBorders>
            <w:shd w:val="clear" w:color="auto" w:fill="auto"/>
            <w:noWrap/>
            <w:vAlign w:val="center"/>
            <w:hideMark/>
          </w:tcPr>
          <w:p w14:paraId="5C1A5E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686844.89</w:t>
            </w:r>
          </w:p>
        </w:tc>
        <w:tc>
          <w:tcPr>
            <w:tcW w:w="880" w:type="dxa"/>
            <w:tcBorders>
              <w:top w:val="nil"/>
              <w:left w:val="nil"/>
              <w:bottom w:val="nil"/>
              <w:right w:val="single" w:sz="4" w:space="0" w:color="auto"/>
            </w:tcBorders>
            <w:shd w:val="clear" w:color="auto" w:fill="auto"/>
            <w:noWrap/>
            <w:vAlign w:val="center"/>
            <w:hideMark/>
          </w:tcPr>
          <w:p w14:paraId="7AB77E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2266179.66</w:t>
            </w:r>
          </w:p>
        </w:tc>
        <w:tc>
          <w:tcPr>
            <w:tcW w:w="780" w:type="dxa"/>
            <w:tcBorders>
              <w:top w:val="nil"/>
              <w:left w:val="nil"/>
              <w:bottom w:val="nil"/>
              <w:right w:val="nil"/>
            </w:tcBorders>
            <w:shd w:val="clear" w:color="auto" w:fill="auto"/>
            <w:noWrap/>
            <w:vAlign w:val="center"/>
            <w:hideMark/>
          </w:tcPr>
          <w:p w14:paraId="6C88C28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1613</w:t>
            </w:r>
          </w:p>
        </w:tc>
        <w:tc>
          <w:tcPr>
            <w:tcW w:w="879" w:type="dxa"/>
            <w:tcBorders>
              <w:top w:val="nil"/>
              <w:left w:val="nil"/>
              <w:bottom w:val="nil"/>
              <w:right w:val="nil"/>
            </w:tcBorders>
            <w:shd w:val="clear" w:color="auto" w:fill="auto"/>
            <w:noWrap/>
            <w:vAlign w:val="center"/>
            <w:hideMark/>
          </w:tcPr>
          <w:p w14:paraId="559CCF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684500.92</w:t>
            </w:r>
          </w:p>
        </w:tc>
        <w:tc>
          <w:tcPr>
            <w:tcW w:w="880" w:type="dxa"/>
            <w:tcBorders>
              <w:top w:val="nil"/>
              <w:left w:val="nil"/>
              <w:bottom w:val="nil"/>
              <w:right w:val="single" w:sz="4" w:space="0" w:color="auto"/>
            </w:tcBorders>
            <w:shd w:val="clear" w:color="auto" w:fill="auto"/>
            <w:noWrap/>
            <w:vAlign w:val="center"/>
            <w:hideMark/>
          </w:tcPr>
          <w:p w14:paraId="7BCE5C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2264562.88</w:t>
            </w:r>
          </w:p>
        </w:tc>
      </w:tr>
      <w:tr w:rsidR="00864062" w:rsidRPr="003A26F1" w14:paraId="2F65E8F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1A843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w:t>
            </w:r>
          </w:p>
        </w:tc>
        <w:tc>
          <w:tcPr>
            <w:tcW w:w="879" w:type="dxa"/>
            <w:tcBorders>
              <w:top w:val="nil"/>
              <w:left w:val="nil"/>
              <w:bottom w:val="nil"/>
              <w:right w:val="nil"/>
            </w:tcBorders>
            <w:shd w:val="clear" w:color="auto" w:fill="auto"/>
            <w:noWrap/>
            <w:vAlign w:val="center"/>
            <w:hideMark/>
          </w:tcPr>
          <w:p w14:paraId="5F2C37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689109.72</w:t>
            </w:r>
          </w:p>
        </w:tc>
        <w:tc>
          <w:tcPr>
            <w:tcW w:w="880" w:type="dxa"/>
            <w:tcBorders>
              <w:top w:val="nil"/>
              <w:left w:val="nil"/>
              <w:bottom w:val="nil"/>
              <w:right w:val="single" w:sz="4" w:space="0" w:color="auto"/>
            </w:tcBorders>
            <w:shd w:val="clear" w:color="auto" w:fill="auto"/>
            <w:noWrap/>
            <w:vAlign w:val="center"/>
            <w:hideMark/>
          </w:tcPr>
          <w:p w14:paraId="3E6C1D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2275003.46</w:t>
            </w:r>
          </w:p>
        </w:tc>
        <w:tc>
          <w:tcPr>
            <w:tcW w:w="780" w:type="dxa"/>
            <w:tcBorders>
              <w:top w:val="nil"/>
              <w:left w:val="nil"/>
              <w:bottom w:val="nil"/>
              <w:right w:val="nil"/>
            </w:tcBorders>
            <w:shd w:val="clear" w:color="auto" w:fill="auto"/>
            <w:noWrap/>
            <w:vAlign w:val="center"/>
            <w:hideMark/>
          </w:tcPr>
          <w:p w14:paraId="54B4B3B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879</w:t>
            </w:r>
          </w:p>
        </w:tc>
        <w:tc>
          <w:tcPr>
            <w:tcW w:w="879" w:type="dxa"/>
            <w:tcBorders>
              <w:top w:val="nil"/>
              <w:left w:val="nil"/>
              <w:bottom w:val="nil"/>
              <w:right w:val="nil"/>
            </w:tcBorders>
            <w:shd w:val="clear" w:color="auto" w:fill="auto"/>
            <w:noWrap/>
            <w:vAlign w:val="center"/>
            <w:hideMark/>
          </w:tcPr>
          <w:p w14:paraId="335FEC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686843.92</w:t>
            </w:r>
          </w:p>
        </w:tc>
        <w:tc>
          <w:tcPr>
            <w:tcW w:w="880" w:type="dxa"/>
            <w:tcBorders>
              <w:top w:val="nil"/>
              <w:left w:val="nil"/>
              <w:bottom w:val="nil"/>
              <w:right w:val="single" w:sz="4" w:space="0" w:color="auto"/>
            </w:tcBorders>
            <w:shd w:val="clear" w:color="auto" w:fill="auto"/>
            <w:noWrap/>
            <w:vAlign w:val="center"/>
            <w:hideMark/>
          </w:tcPr>
          <w:p w14:paraId="0210C1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2266177.33</w:t>
            </w:r>
          </w:p>
        </w:tc>
        <w:tc>
          <w:tcPr>
            <w:tcW w:w="780" w:type="dxa"/>
            <w:tcBorders>
              <w:top w:val="nil"/>
              <w:left w:val="nil"/>
              <w:bottom w:val="nil"/>
              <w:right w:val="nil"/>
            </w:tcBorders>
            <w:shd w:val="clear" w:color="auto" w:fill="auto"/>
            <w:noWrap/>
            <w:vAlign w:val="center"/>
            <w:hideMark/>
          </w:tcPr>
          <w:p w14:paraId="57C8D75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1614</w:t>
            </w:r>
          </w:p>
        </w:tc>
        <w:tc>
          <w:tcPr>
            <w:tcW w:w="879" w:type="dxa"/>
            <w:tcBorders>
              <w:top w:val="nil"/>
              <w:left w:val="nil"/>
              <w:bottom w:val="nil"/>
              <w:right w:val="nil"/>
            </w:tcBorders>
            <w:shd w:val="clear" w:color="auto" w:fill="auto"/>
            <w:noWrap/>
            <w:vAlign w:val="center"/>
            <w:hideMark/>
          </w:tcPr>
          <w:p w14:paraId="4EFB1E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684486.28</w:t>
            </w:r>
          </w:p>
        </w:tc>
        <w:tc>
          <w:tcPr>
            <w:tcW w:w="880" w:type="dxa"/>
            <w:tcBorders>
              <w:top w:val="nil"/>
              <w:left w:val="nil"/>
              <w:bottom w:val="nil"/>
              <w:right w:val="single" w:sz="4" w:space="0" w:color="auto"/>
            </w:tcBorders>
            <w:shd w:val="clear" w:color="auto" w:fill="auto"/>
            <w:noWrap/>
            <w:vAlign w:val="center"/>
            <w:hideMark/>
          </w:tcPr>
          <w:p w14:paraId="12BE73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2264590.31</w:t>
            </w:r>
          </w:p>
        </w:tc>
      </w:tr>
      <w:tr w:rsidR="00864062" w:rsidRPr="003A26F1" w14:paraId="3CF6E57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3A5FAA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w:t>
            </w:r>
          </w:p>
        </w:tc>
        <w:tc>
          <w:tcPr>
            <w:tcW w:w="879" w:type="dxa"/>
            <w:tcBorders>
              <w:top w:val="nil"/>
              <w:left w:val="nil"/>
              <w:bottom w:val="nil"/>
              <w:right w:val="nil"/>
            </w:tcBorders>
            <w:shd w:val="clear" w:color="auto" w:fill="auto"/>
            <w:noWrap/>
            <w:vAlign w:val="center"/>
            <w:hideMark/>
          </w:tcPr>
          <w:p w14:paraId="418EC7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689290.93</w:t>
            </w:r>
          </w:p>
        </w:tc>
        <w:tc>
          <w:tcPr>
            <w:tcW w:w="880" w:type="dxa"/>
            <w:tcBorders>
              <w:top w:val="nil"/>
              <w:left w:val="nil"/>
              <w:bottom w:val="nil"/>
              <w:right w:val="single" w:sz="4" w:space="0" w:color="auto"/>
            </w:tcBorders>
            <w:shd w:val="clear" w:color="auto" w:fill="auto"/>
            <w:noWrap/>
            <w:vAlign w:val="center"/>
            <w:hideMark/>
          </w:tcPr>
          <w:p w14:paraId="1D8BD8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2273855.16</w:t>
            </w:r>
          </w:p>
        </w:tc>
        <w:tc>
          <w:tcPr>
            <w:tcW w:w="780" w:type="dxa"/>
            <w:tcBorders>
              <w:top w:val="nil"/>
              <w:left w:val="nil"/>
              <w:bottom w:val="nil"/>
              <w:right w:val="nil"/>
            </w:tcBorders>
            <w:shd w:val="clear" w:color="auto" w:fill="auto"/>
            <w:noWrap/>
            <w:vAlign w:val="center"/>
            <w:hideMark/>
          </w:tcPr>
          <w:p w14:paraId="19062E7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880</w:t>
            </w:r>
          </w:p>
        </w:tc>
        <w:tc>
          <w:tcPr>
            <w:tcW w:w="879" w:type="dxa"/>
            <w:tcBorders>
              <w:top w:val="nil"/>
              <w:left w:val="nil"/>
              <w:bottom w:val="nil"/>
              <w:right w:val="nil"/>
            </w:tcBorders>
            <w:shd w:val="clear" w:color="auto" w:fill="auto"/>
            <w:noWrap/>
            <w:vAlign w:val="center"/>
            <w:hideMark/>
          </w:tcPr>
          <w:p w14:paraId="1D323F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686842.77</w:t>
            </w:r>
          </w:p>
        </w:tc>
        <w:tc>
          <w:tcPr>
            <w:tcW w:w="880" w:type="dxa"/>
            <w:tcBorders>
              <w:top w:val="nil"/>
              <w:left w:val="nil"/>
              <w:bottom w:val="nil"/>
              <w:right w:val="single" w:sz="4" w:space="0" w:color="auto"/>
            </w:tcBorders>
            <w:shd w:val="clear" w:color="auto" w:fill="auto"/>
            <w:noWrap/>
            <w:vAlign w:val="center"/>
            <w:hideMark/>
          </w:tcPr>
          <w:p w14:paraId="2BC8BB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2266174.93</w:t>
            </w:r>
          </w:p>
        </w:tc>
        <w:tc>
          <w:tcPr>
            <w:tcW w:w="780" w:type="dxa"/>
            <w:tcBorders>
              <w:top w:val="nil"/>
              <w:left w:val="nil"/>
              <w:bottom w:val="nil"/>
              <w:right w:val="nil"/>
            </w:tcBorders>
            <w:shd w:val="clear" w:color="auto" w:fill="auto"/>
            <w:noWrap/>
            <w:vAlign w:val="center"/>
            <w:hideMark/>
          </w:tcPr>
          <w:p w14:paraId="4ED102B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1615</w:t>
            </w:r>
          </w:p>
        </w:tc>
        <w:tc>
          <w:tcPr>
            <w:tcW w:w="879" w:type="dxa"/>
            <w:tcBorders>
              <w:top w:val="nil"/>
              <w:left w:val="nil"/>
              <w:bottom w:val="nil"/>
              <w:right w:val="nil"/>
            </w:tcBorders>
            <w:shd w:val="clear" w:color="auto" w:fill="auto"/>
            <w:noWrap/>
            <w:vAlign w:val="center"/>
            <w:hideMark/>
          </w:tcPr>
          <w:p w14:paraId="436315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684475.29</w:t>
            </w:r>
          </w:p>
        </w:tc>
        <w:tc>
          <w:tcPr>
            <w:tcW w:w="880" w:type="dxa"/>
            <w:tcBorders>
              <w:top w:val="nil"/>
              <w:left w:val="nil"/>
              <w:bottom w:val="nil"/>
              <w:right w:val="single" w:sz="4" w:space="0" w:color="auto"/>
            </w:tcBorders>
            <w:shd w:val="clear" w:color="auto" w:fill="auto"/>
            <w:noWrap/>
            <w:vAlign w:val="center"/>
            <w:hideMark/>
          </w:tcPr>
          <w:p w14:paraId="4B2A9D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2264598.23</w:t>
            </w:r>
          </w:p>
        </w:tc>
      </w:tr>
      <w:tr w:rsidR="00864062" w:rsidRPr="003A26F1" w14:paraId="64A1AD1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6CE4A0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w:t>
            </w:r>
          </w:p>
        </w:tc>
        <w:tc>
          <w:tcPr>
            <w:tcW w:w="879" w:type="dxa"/>
            <w:tcBorders>
              <w:top w:val="nil"/>
              <w:left w:val="nil"/>
              <w:bottom w:val="nil"/>
              <w:right w:val="nil"/>
            </w:tcBorders>
            <w:shd w:val="clear" w:color="auto" w:fill="auto"/>
            <w:noWrap/>
            <w:vAlign w:val="center"/>
            <w:hideMark/>
          </w:tcPr>
          <w:p w14:paraId="12FA6D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689284.69</w:t>
            </w:r>
          </w:p>
        </w:tc>
        <w:tc>
          <w:tcPr>
            <w:tcW w:w="880" w:type="dxa"/>
            <w:tcBorders>
              <w:top w:val="nil"/>
              <w:left w:val="nil"/>
              <w:bottom w:val="nil"/>
              <w:right w:val="single" w:sz="4" w:space="0" w:color="auto"/>
            </w:tcBorders>
            <w:shd w:val="clear" w:color="auto" w:fill="auto"/>
            <w:noWrap/>
            <w:vAlign w:val="center"/>
            <w:hideMark/>
          </w:tcPr>
          <w:p w14:paraId="2C41A6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2273492.68</w:t>
            </w:r>
          </w:p>
        </w:tc>
        <w:tc>
          <w:tcPr>
            <w:tcW w:w="780" w:type="dxa"/>
            <w:tcBorders>
              <w:top w:val="nil"/>
              <w:left w:val="nil"/>
              <w:bottom w:val="nil"/>
              <w:right w:val="nil"/>
            </w:tcBorders>
            <w:shd w:val="clear" w:color="auto" w:fill="auto"/>
            <w:noWrap/>
            <w:vAlign w:val="center"/>
            <w:hideMark/>
          </w:tcPr>
          <w:p w14:paraId="6D99AAA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881</w:t>
            </w:r>
          </w:p>
        </w:tc>
        <w:tc>
          <w:tcPr>
            <w:tcW w:w="879" w:type="dxa"/>
            <w:tcBorders>
              <w:top w:val="nil"/>
              <w:left w:val="nil"/>
              <w:bottom w:val="nil"/>
              <w:right w:val="nil"/>
            </w:tcBorders>
            <w:shd w:val="clear" w:color="auto" w:fill="auto"/>
            <w:noWrap/>
            <w:vAlign w:val="center"/>
            <w:hideMark/>
          </w:tcPr>
          <w:p w14:paraId="3B350F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686841.41</w:t>
            </w:r>
          </w:p>
        </w:tc>
        <w:tc>
          <w:tcPr>
            <w:tcW w:w="880" w:type="dxa"/>
            <w:tcBorders>
              <w:top w:val="nil"/>
              <w:left w:val="nil"/>
              <w:bottom w:val="nil"/>
              <w:right w:val="single" w:sz="4" w:space="0" w:color="auto"/>
            </w:tcBorders>
            <w:shd w:val="clear" w:color="auto" w:fill="auto"/>
            <w:noWrap/>
            <w:vAlign w:val="center"/>
            <w:hideMark/>
          </w:tcPr>
          <w:p w14:paraId="7D932B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2266172.43</w:t>
            </w:r>
          </w:p>
        </w:tc>
        <w:tc>
          <w:tcPr>
            <w:tcW w:w="780" w:type="dxa"/>
            <w:tcBorders>
              <w:top w:val="nil"/>
              <w:left w:val="nil"/>
              <w:bottom w:val="nil"/>
              <w:right w:val="nil"/>
            </w:tcBorders>
            <w:shd w:val="clear" w:color="auto" w:fill="auto"/>
            <w:noWrap/>
            <w:vAlign w:val="center"/>
            <w:hideMark/>
          </w:tcPr>
          <w:p w14:paraId="11F6C44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1616</w:t>
            </w:r>
          </w:p>
        </w:tc>
        <w:tc>
          <w:tcPr>
            <w:tcW w:w="879" w:type="dxa"/>
            <w:tcBorders>
              <w:top w:val="nil"/>
              <w:left w:val="nil"/>
              <w:bottom w:val="nil"/>
              <w:right w:val="nil"/>
            </w:tcBorders>
            <w:shd w:val="clear" w:color="auto" w:fill="auto"/>
            <w:noWrap/>
            <w:vAlign w:val="center"/>
            <w:hideMark/>
          </w:tcPr>
          <w:p w14:paraId="42D4A8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684393.23</w:t>
            </w:r>
          </w:p>
        </w:tc>
        <w:tc>
          <w:tcPr>
            <w:tcW w:w="880" w:type="dxa"/>
            <w:tcBorders>
              <w:top w:val="nil"/>
              <w:left w:val="nil"/>
              <w:bottom w:val="nil"/>
              <w:right w:val="single" w:sz="4" w:space="0" w:color="auto"/>
            </w:tcBorders>
            <w:shd w:val="clear" w:color="auto" w:fill="auto"/>
            <w:noWrap/>
            <w:vAlign w:val="center"/>
            <w:hideMark/>
          </w:tcPr>
          <w:p w14:paraId="733F76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2264579.64</w:t>
            </w:r>
          </w:p>
        </w:tc>
      </w:tr>
      <w:tr w:rsidR="00864062" w:rsidRPr="003A26F1" w14:paraId="47C93B9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97929E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w:t>
            </w:r>
          </w:p>
        </w:tc>
        <w:tc>
          <w:tcPr>
            <w:tcW w:w="879" w:type="dxa"/>
            <w:tcBorders>
              <w:top w:val="nil"/>
              <w:left w:val="nil"/>
              <w:bottom w:val="nil"/>
              <w:right w:val="nil"/>
            </w:tcBorders>
            <w:shd w:val="clear" w:color="auto" w:fill="auto"/>
            <w:noWrap/>
            <w:vAlign w:val="center"/>
            <w:hideMark/>
          </w:tcPr>
          <w:p w14:paraId="2848B2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689406.26</w:t>
            </w:r>
          </w:p>
        </w:tc>
        <w:tc>
          <w:tcPr>
            <w:tcW w:w="880" w:type="dxa"/>
            <w:tcBorders>
              <w:top w:val="nil"/>
              <w:left w:val="nil"/>
              <w:bottom w:val="nil"/>
              <w:right w:val="single" w:sz="4" w:space="0" w:color="auto"/>
            </w:tcBorders>
            <w:shd w:val="clear" w:color="auto" w:fill="auto"/>
            <w:noWrap/>
            <w:vAlign w:val="center"/>
            <w:hideMark/>
          </w:tcPr>
          <w:p w14:paraId="07F855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2273318.29</w:t>
            </w:r>
          </w:p>
        </w:tc>
        <w:tc>
          <w:tcPr>
            <w:tcW w:w="780" w:type="dxa"/>
            <w:tcBorders>
              <w:top w:val="nil"/>
              <w:left w:val="nil"/>
              <w:bottom w:val="nil"/>
              <w:right w:val="nil"/>
            </w:tcBorders>
            <w:shd w:val="clear" w:color="auto" w:fill="auto"/>
            <w:noWrap/>
            <w:vAlign w:val="center"/>
            <w:hideMark/>
          </w:tcPr>
          <w:p w14:paraId="5D023D7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882</w:t>
            </w:r>
          </w:p>
        </w:tc>
        <w:tc>
          <w:tcPr>
            <w:tcW w:w="879" w:type="dxa"/>
            <w:tcBorders>
              <w:top w:val="nil"/>
              <w:left w:val="nil"/>
              <w:bottom w:val="nil"/>
              <w:right w:val="nil"/>
            </w:tcBorders>
            <w:shd w:val="clear" w:color="auto" w:fill="auto"/>
            <w:noWrap/>
            <w:vAlign w:val="center"/>
            <w:hideMark/>
          </w:tcPr>
          <w:p w14:paraId="39FE1E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686839.22</w:t>
            </w:r>
          </w:p>
        </w:tc>
        <w:tc>
          <w:tcPr>
            <w:tcW w:w="880" w:type="dxa"/>
            <w:tcBorders>
              <w:top w:val="nil"/>
              <w:left w:val="nil"/>
              <w:bottom w:val="nil"/>
              <w:right w:val="single" w:sz="4" w:space="0" w:color="auto"/>
            </w:tcBorders>
            <w:shd w:val="clear" w:color="auto" w:fill="auto"/>
            <w:noWrap/>
            <w:vAlign w:val="center"/>
            <w:hideMark/>
          </w:tcPr>
          <w:p w14:paraId="64F488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2266168.94</w:t>
            </w:r>
          </w:p>
        </w:tc>
        <w:tc>
          <w:tcPr>
            <w:tcW w:w="780" w:type="dxa"/>
            <w:tcBorders>
              <w:top w:val="nil"/>
              <w:left w:val="nil"/>
              <w:bottom w:val="nil"/>
              <w:right w:val="nil"/>
            </w:tcBorders>
            <w:shd w:val="clear" w:color="auto" w:fill="auto"/>
            <w:noWrap/>
            <w:vAlign w:val="center"/>
            <w:hideMark/>
          </w:tcPr>
          <w:p w14:paraId="1415C4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1617</w:t>
            </w:r>
          </w:p>
        </w:tc>
        <w:tc>
          <w:tcPr>
            <w:tcW w:w="879" w:type="dxa"/>
            <w:tcBorders>
              <w:top w:val="nil"/>
              <w:left w:val="nil"/>
              <w:bottom w:val="nil"/>
              <w:right w:val="nil"/>
            </w:tcBorders>
            <w:shd w:val="clear" w:color="auto" w:fill="auto"/>
            <w:noWrap/>
            <w:vAlign w:val="center"/>
            <w:hideMark/>
          </w:tcPr>
          <w:p w14:paraId="221018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684359.68</w:t>
            </w:r>
          </w:p>
        </w:tc>
        <w:tc>
          <w:tcPr>
            <w:tcW w:w="880" w:type="dxa"/>
            <w:tcBorders>
              <w:top w:val="nil"/>
              <w:left w:val="nil"/>
              <w:bottom w:val="nil"/>
              <w:right w:val="single" w:sz="4" w:space="0" w:color="auto"/>
            </w:tcBorders>
            <w:shd w:val="clear" w:color="auto" w:fill="auto"/>
            <w:noWrap/>
            <w:vAlign w:val="center"/>
            <w:hideMark/>
          </w:tcPr>
          <w:p w14:paraId="5E85A2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2264580.55</w:t>
            </w:r>
          </w:p>
        </w:tc>
      </w:tr>
      <w:tr w:rsidR="00864062" w:rsidRPr="003A26F1" w14:paraId="3DFB99E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DFEE3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148</w:t>
            </w:r>
          </w:p>
        </w:tc>
        <w:tc>
          <w:tcPr>
            <w:tcW w:w="879" w:type="dxa"/>
            <w:tcBorders>
              <w:top w:val="nil"/>
              <w:left w:val="nil"/>
              <w:bottom w:val="nil"/>
              <w:right w:val="nil"/>
            </w:tcBorders>
            <w:shd w:val="clear" w:color="auto" w:fill="auto"/>
            <w:noWrap/>
            <w:vAlign w:val="center"/>
            <w:hideMark/>
          </w:tcPr>
          <w:p w14:paraId="0673E7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689545.88</w:t>
            </w:r>
          </w:p>
        </w:tc>
        <w:tc>
          <w:tcPr>
            <w:tcW w:w="880" w:type="dxa"/>
            <w:tcBorders>
              <w:top w:val="nil"/>
              <w:left w:val="nil"/>
              <w:bottom w:val="nil"/>
              <w:right w:val="single" w:sz="4" w:space="0" w:color="auto"/>
            </w:tcBorders>
            <w:shd w:val="clear" w:color="auto" w:fill="auto"/>
            <w:noWrap/>
            <w:vAlign w:val="center"/>
            <w:hideMark/>
          </w:tcPr>
          <w:p w14:paraId="278361E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2272695.56</w:t>
            </w:r>
          </w:p>
        </w:tc>
        <w:tc>
          <w:tcPr>
            <w:tcW w:w="780" w:type="dxa"/>
            <w:tcBorders>
              <w:top w:val="nil"/>
              <w:left w:val="nil"/>
              <w:bottom w:val="nil"/>
              <w:right w:val="nil"/>
            </w:tcBorders>
            <w:shd w:val="clear" w:color="auto" w:fill="auto"/>
            <w:noWrap/>
            <w:vAlign w:val="center"/>
            <w:hideMark/>
          </w:tcPr>
          <w:p w14:paraId="764E973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883</w:t>
            </w:r>
          </w:p>
        </w:tc>
        <w:tc>
          <w:tcPr>
            <w:tcW w:w="879" w:type="dxa"/>
            <w:tcBorders>
              <w:top w:val="nil"/>
              <w:left w:val="nil"/>
              <w:bottom w:val="nil"/>
              <w:right w:val="nil"/>
            </w:tcBorders>
            <w:shd w:val="clear" w:color="auto" w:fill="auto"/>
            <w:noWrap/>
            <w:vAlign w:val="center"/>
            <w:hideMark/>
          </w:tcPr>
          <w:p w14:paraId="400B95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686835.22</w:t>
            </w:r>
          </w:p>
        </w:tc>
        <w:tc>
          <w:tcPr>
            <w:tcW w:w="880" w:type="dxa"/>
            <w:tcBorders>
              <w:top w:val="nil"/>
              <w:left w:val="nil"/>
              <w:bottom w:val="nil"/>
              <w:right w:val="single" w:sz="4" w:space="0" w:color="auto"/>
            </w:tcBorders>
            <w:shd w:val="clear" w:color="auto" w:fill="auto"/>
            <w:noWrap/>
            <w:vAlign w:val="center"/>
            <w:hideMark/>
          </w:tcPr>
          <w:p w14:paraId="176055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2266164.15</w:t>
            </w:r>
          </w:p>
        </w:tc>
        <w:tc>
          <w:tcPr>
            <w:tcW w:w="780" w:type="dxa"/>
            <w:tcBorders>
              <w:top w:val="nil"/>
              <w:left w:val="nil"/>
              <w:bottom w:val="nil"/>
              <w:right w:val="nil"/>
            </w:tcBorders>
            <w:shd w:val="clear" w:color="auto" w:fill="auto"/>
            <w:noWrap/>
            <w:vAlign w:val="center"/>
            <w:hideMark/>
          </w:tcPr>
          <w:p w14:paraId="65CE3E8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1618</w:t>
            </w:r>
          </w:p>
        </w:tc>
        <w:tc>
          <w:tcPr>
            <w:tcW w:w="879" w:type="dxa"/>
            <w:tcBorders>
              <w:top w:val="nil"/>
              <w:left w:val="nil"/>
              <w:bottom w:val="nil"/>
              <w:right w:val="nil"/>
            </w:tcBorders>
            <w:shd w:val="clear" w:color="auto" w:fill="auto"/>
            <w:noWrap/>
            <w:vAlign w:val="center"/>
            <w:hideMark/>
          </w:tcPr>
          <w:p w14:paraId="344135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684346.25</w:t>
            </w:r>
          </w:p>
        </w:tc>
        <w:tc>
          <w:tcPr>
            <w:tcW w:w="880" w:type="dxa"/>
            <w:tcBorders>
              <w:top w:val="nil"/>
              <w:left w:val="nil"/>
              <w:bottom w:val="nil"/>
              <w:right w:val="single" w:sz="4" w:space="0" w:color="auto"/>
            </w:tcBorders>
            <w:shd w:val="clear" w:color="auto" w:fill="auto"/>
            <w:noWrap/>
            <w:vAlign w:val="center"/>
            <w:hideMark/>
          </w:tcPr>
          <w:p w14:paraId="44B7105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2264576.29</w:t>
            </w:r>
          </w:p>
        </w:tc>
      </w:tr>
      <w:tr w:rsidR="00864062" w:rsidRPr="003A26F1" w14:paraId="1A853E6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84CE04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149</w:t>
            </w:r>
          </w:p>
        </w:tc>
        <w:tc>
          <w:tcPr>
            <w:tcW w:w="879" w:type="dxa"/>
            <w:tcBorders>
              <w:top w:val="nil"/>
              <w:left w:val="nil"/>
              <w:bottom w:val="nil"/>
              <w:right w:val="nil"/>
            </w:tcBorders>
            <w:shd w:val="clear" w:color="auto" w:fill="auto"/>
            <w:noWrap/>
            <w:vAlign w:val="center"/>
            <w:hideMark/>
          </w:tcPr>
          <w:p w14:paraId="3844F3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689612.05</w:t>
            </w:r>
          </w:p>
        </w:tc>
        <w:tc>
          <w:tcPr>
            <w:tcW w:w="880" w:type="dxa"/>
            <w:tcBorders>
              <w:top w:val="nil"/>
              <w:left w:val="nil"/>
              <w:bottom w:val="nil"/>
              <w:right w:val="single" w:sz="4" w:space="0" w:color="auto"/>
            </w:tcBorders>
            <w:shd w:val="clear" w:color="auto" w:fill="auto"/>
            <w:noWrap/>
            <w:vAlign w:val="center"/>
            <w:hideMark/>
          </w:tcPr>
          <w:p w14:paraId="482D7C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2272252.59</w:t>
            </w:r>
          </w:p>
        </w:tc>
        <w:tc>
          <w:tcPr>
            <w:tcW w:w="780" w:type="dxa"/>
            <w:tcBorders>
              <w:top w:val="nil"/>
              <w:left w:val="nil"/>
              <w:bottom w:val="nil"/>
              <w:right w:val="nil"/>
            </w:tcBorders>
            <w:shd w:val="clear" w:color="auto" w:fill="auto"/>
            <w:noWrap/>
            <w:vAlign w:val="center"/>
            <w:hideMark/>
          </w:tcPr>
          <w:p w14:paraId="141257A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884</w:t>
            </w:r>
          </w:p>
        </w:tc>
        <w:tc>
          <w:tcPr>
            <w:tcW w:w="879" w:type="dxa"/>
            <w:tcBorders>
              <w:top w:val="nil"/>
              <w:left w:val="nil"/>
              <w:bottom w:val="nil"/>
              <w:right w:val="nil"/>
            </w:tcBorders>
            <w:shd w:val="clear" w:color="auto" w:fill="auto"/>
            <w:noWrap/>
            <w:vAlign w:val="center"/>
            <w:hideMark/>
          </w:tcPr>
          <w:p w14:paraId="1EBA23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686830.66</w:t>
            </w:r>
          </w:p>
        </w:tc>
        <w:tc>
          <w:tcPr>
            <w:tcW w:w="880" w:type="dxa"/>
            <w:tcBorders>
              <w:top w:val="nil"/>
              <w:left w:val="nil"/>
              <w:bottom w:val="nil"/>
              <w:right w:val="single" w:sz="4" w:space="0" w:color="auto"/>
            </w:tcBorders>
            <w:shd w:val="clear" w:color="auto" w:fill="auto"/>
            <w:noWrap/>
            <w:vAlign w:val="center"/>
            <w:hideMark/>
          </w:tcPr>
          <w:p w14:paraId="65F659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2266160.25</w:t>
            </w:r>
          </w:p>
        </w:tc>
        <w:tc>
          <w:tcPr>
            <w:tcW w:w="780" w:type="dxa"/>
            <w:tcBorders>
              <w:top w:val="nil"/>
              <w:left w:val="nil"/>
              <w:bottom w:val="nil"/>
              <w:right w:val="nil"/>
            </w:tcBorders>
            <w:shd w:val="clear" w:color="auto" w:fill="auto"/>
            <w:noWrap/>
            <w:vAlign w:val="center"/>
            <w:hideMark/>
          </w:tcPr>
          <w:p w14:paraId="36DBB29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1619</w:t>
            </w:r>
          </w:p>
        </w:tc>
        <w:tc>
          <w:tcPr>
            <w:tcW w:w="879" w:type="dxa"/>
            <w:tcBorders>
              <w:top w:val="nil"/>
              <w:left w:val="nil"/>
              <w:bottom w:val="nil"/>
              <w:right w:val="nil"/>
            </w:tcBorders>
            <w:shd w:val="clear" w:color="auto" w:fill="auto"/>
            <w:noWrap/>
            <w:vAlign w:val="center"/>
            <w:hideMark/>
          </w:tcPr>
          <w:p w14:paraId="255F3C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684336.80</w:t>
            </w:r>
          </w:p>
        </w:tc>
        <w:tc>
          <w:tcPr>
            <w:tcW w:w="880" w:type="dxa"/>
            <w:tcBorders>
              <w:top w:val="nil"/>
              <w:left w:val="nil"/>
              <w:bottom w:val="nil"/>
              <w:right w:val="single" w:sz="4" w:space="0" w:color="auto"/>
            </w:tcBorders>
            <w:shd w:val="clear" w:color="auto" w:fill="auto"/>
            <w:noWrap/>
            <w:vAlign w:val="center"/>
            <w:hideMark/>
          </w:tcPr>
          <w:p w14:paraId="519349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2264562.27</w:t>
            </w:r>
          </w:p>
        </w:tc>
      </w:tr>
      <w:tr w:rsidR="00864062" w:rsidRPr="003A26F1" w14:paraId="041380B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4B812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150</w:t>
            </w:r>
          </w:p>
        </w:tc>
        <w:tc>
          <w:tcPr>
            <w:tcW w:w="879" w:type="dxa"/>
            <w:tcBorders>
              <w:top w:val="nil"/>
              <w:left w:val="nil"/>
              <w:bottom w:val="nil"/>
              <w:right w:val="nil"/>
            </w:tcBorders>
            <w:shd w:val="clear" w:color="auto" w:fill="auto"/>
            <w:noWrap/>
            <w:vAlign w:val="center"/>
            <w:hideMark/>
          </w:tcPr>
          <w:p w14:paraId="24AC34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689727.77</w:t>
            </w:r>
          </w:p>
        </w:tc>
        <w:tc>
          <w:tcPr>
            <w:tcW w:w="880" w:type="dxa"/>
            <w:tcBorders>
              <w:top w:val="nil"/>
              <w:left w:val="nil"/>
              <w:bottom w:val="nil"/>
              <w:right w:val="single" w:sz="4" w:space="0" w:color="auto"/>
            </w:tcBorders>
            <w:shd w:val="clear" w:color="auto" w:fill="auto"/>
            <w:noWrap/>
            <w:vAlign w:val="center"/>
            <w:hideMark/>
          </w:tcPr>
          <w:p w14:paraId="7D6773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2271979.06</w:t>
            </w:r>
          </w:p>
        </w:tc>
        <w:tc>
          <w:tcPr>
            <w:tcW w:w="780" w:type="dxa"/>
            <w:tcBorders>
              <w:top w:val="nil"/>
              <w:left w:val="nil"/>
              <w:bottom w:val="nil"/>
              <w:right w:val="nil"/>
            </w:tcBorders>
            <w:shd w:val="clear" w:color="auto" w:fill="auto"/>
            <w:noWrap/>
            <w:vAlign w:val="center"/>
            <w:hideMark/>
          </w:tcPr>
          <w:p w14:paraId="04C72DF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885</w:t>
            </w:r>
          </w:p>
        </w:tc>
        <w:tc>
          <w:tcPr>
            <w:tcW w:w="879" w:type="dxa"/>
            <w:tcBorders>
              <w:top w:val="nil"/>
              <w:left w:val="nil"/>
              <w:bottom w:val="nil"/>
              <w:right w:val="nil"/>
            </w:tcBorders>
            <w:shd w:val="clear" w:color="auto" w:fill="auto"/>
            <w:noWrap/>
            <w:vAlign w:val="center"/>
            <w:hideMark/>
          </w:tcPr>
          <w:p w14:paraId="683B8B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686829.71</w:t>
            </w:r>
          </w:p>
        </w:tc>
        <w:tc>
          <w:tcPr>
            <w:tcW w:w="880" w:type="dxa"/>
            <w:tcBorders>
              <w:top w:val="nil"/>
              <w:left w:val="nil"/>
              <w:bottom w:val="nil"/>
              <w:right w:val="single" w:sz="4" w:space="0" w:color="auto"/>
            </w:tcBorders>
            <w:shd w:val="clear" w:color="auto" w:fill="auto"/>
            <w:noWrap/>
            <w:vAlign w:val="center"/>
            <w:hideMark/>
          </w:tcPr>
          <w:p w14:paraId="4F53BE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2266159.62</w:t>
            </w:r>
          </w:p>
        </w:tc>
        <w:tc>
          <w:tcPr>
            <w:tcW w:w="780" w:type="dxa"/>
            <w:tcBorders>
              <w:top w:val="nil"/>
              <w:left w:val="nil"/>
              <w:bottom w:val="nil"/>
              <w:right w:val="nil"/>
            </w:tcBorders>
            <w:shd w:val="clear" w:color="auto" w:fill="auto"/>
            <w:noWrap/>
            <w:vAlign w:val="center"/>
            <w:hideMark/>
          </w:tcPr>
          <w:p w14:paraId="5ACCC42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1620</w:t>
            </w:r>
          </w:p>
        </w:tc>
        <w:tc>
          <w:tcPr>
            <w:tcW w:w="879" w:type="dxa"/>
            <w:tcBorders>
              <w:top w:val="nil"/>
              <w:left w:val="nil"/>
              <w:bottom w:val="nil"/>
              <w:right w:val="nil"/>
            </w:tcBorders>
            <w:shd w:val="clear" w:color="auto" w:fill="auto"/>
            <w:noWrap/>
            <w:vAlign w:val="center"/>
            <w:hideMark/>
          </w:tcPr>
          <w:p w14:paraId="7C8EC1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684326.43</w:t>
            </w:r>
          </w:p>
        </w:tc>
        <w:tc>
          <w:tcPr>
            <w:tcW w:w="880" w:type="dxa"/>
            <w:tcBorders>
              <w:top w:val="nil"/>
              <w:left w:val="nil"/>
              <w:bottom w:val="nil"/>
              <w:right w:val="single" w:sz="4" w:space="0" w:color="auto"/>
            </w:tcBorders>
            <w:shd w:val="clear" w:color="auto" w:fill="auto"/>
            <w:noWrap/>
            <w:vAlign w:val="center"/>
            <w:hideMark/>
          </w:tcPr>
          <w:p w14:paraId="0B9592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2264553.13</w:t>
            </w:r>
          </w:p>
        </w:tc>
      </w:tr>
      <w:tr w:rsidR="00864062" w:rsidRPr="003A26F1" w14:paraId="50DB6FE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B3D8A9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151</w:t>
            </w:r>
          </w:p>
        </w:tc>
        <w:tc>
          <w:tcPr>
            <w:tcW w:w="879" w:type="dxa"/>
            <w:tcBorders>
              <w:top w:val="nil"/>
              <w:left w:val="nil"/>
              <w:bottom w:val="nil"/>
              <w:right w:val="nil"/>
            </w:tcBorders>
            <w:shd w:val="clear" w:color="auto" w:fill="auto"/>
            <w:noWrap/>
            <w:vAlign w:val="center"/>
            <w:hideMark/>
          </w:tcPr>
          <w:p w14:paraId="02FB10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689628.33</w:t>
            </w:r>
          </w:p>
        </w:tc>
        <w:tc>
          <w:tcPr>
            <w:tcW w:w="880" w:type="dxa"/>
            <w:tcBorders>
              <w:top w:val="nil"/>
              <w:left w:val="nil"/>
              <w:bottom w:val="nil"/>
              <w:right w:val="single" w:sz="4" w:space="0" w:color="auto"/>
            </w:tcBorders>
            <w:shd w:val="clear" w:color="auto" w:fill="auto"/>
            <w:noWrap/>
            <w:vAlign w:val="center"/>
            <w:hideMark/>
          </w:tcPr>
          <w:p w14:paraId="74B622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2271627.18</w:t>
            </w:r>
          </w:p>
        </w:tc>
        <w:tc>
          <w:tcPr>
            <w:tcW w:w="780" w:type="dxa"/>
            <w:tcBorders>
              <w:top w:val="nil"/>
              <w:left w:val="nil"/>
              <w:bottom w:val="nil"/>
              <w:right w:val="nil"/>
            </w:tcBorders>
            <w:shd w:val="clear" w:color="auto" w:fill="auto"/>
            <w:noWrap/>
            <w:vAlign w:val="center"/>
            <w:hideMark/>
          </w:tcPr>
          <w:p w14:paraId="0A55597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886</w:t>
            </w:r>
          </w:p>
        </w:tc>
        <w:tc>
          <w:tcPr>
            <w:tcW w:w="879" w:type="dxa"/>
            <w:tcBorders>
              <w:top w:val="nil"/>
              <w:left w:val="nil"/>
              <w:bottom w:val="nil"/>
              <w:right w:val="nil"/>
            </w:tcBorders>
            <w:shd w:val="clear" w:color="auto" w:fill="auto"/>
            <w:noWrap/>
            <w:vAlign w:val="center"/>
            <w:hideMark/>
          </w:tcPr>
          <w:p w14:paraId="075635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686828.97</w:t>
            </w:r>
          </w:p>
        </w:tc>
        <w:tc>
          <w:tcPr>
            <w:tcW w:w="880" w:type="dxa"/>
            <w:tcBorders>
              <w:top w:val="nil"/>
              <w:left w:val="nil"/>
              <w:bottom w:val="nil"/>
              <w:right w:val="single" w:sz="4" w:space="0" w:color="auto"/>
            </w:tcBorders>
            <w:shd w:val="clear" w:color="auto" w:fill="auto"/>
            <w:noWrap/>
            <w:vAlign w:val="center"/>
            <w:hideMark/>
          </w:tcPr>
          <w:p w14:paraId="115022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2266158.10</w:t>
            </w:r>
          </w:p>
        </w:tc>
        <w:tc>
          <w:tcPr>
            <w:tcW w:w="780" w:type="dxa"/>
            <w:tcBorders>
              <w:top w:val="nil"/>
              <w:left w:val="nil"/>
              <w:bottom w:val="nil"/>
              <w:right w:val="nil"/>
            </w:tcBorders>
            <w:shd w:val="clear" w:color="auto" w:fill="auto"/>
            <w:noWrap/>
            <w:vAlign w:val="center"/>
            <w:hideMark/>
          </w:tcPr>
          <w:p w14:paraId="4A5608D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1621</w:t>
            </w:r>
          </w:p>
        </w:tc>
        <w:tc>
          <w:tcPr>
            <w:tcW w:w="879" w:type="dxa"/>
            <w:tcBorders>
              <w:top w:val="nil"/>
              <w:left w:val="nil"/>
              <w:bottom w:val="nil"/>
              <w:right w:val="nil"/>
            </w:tcBorders>
            <w:shd w:val="clear" w:color="auto" w:fill="auto"/>
            <w:noWrap/>
            <w:vAlign w:val="center"/>
            <w:hideMark/>
          </w:tcPr>
          <w:p w14:paraId="619E25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684309.76</w:t>
            </w:r>
          </w:p>
        </w:tc>
        <w:tc>
          <w:tcPr>
            <w:tcW w:w="880" w:type="dxa"/>
            <w:tcBorders>
              <w:top w:val="nil"/>
              <w:left w:val="nil"/>
              <w:bottom w:val="nil"/>
              <w:right w:val="single" w:sz="4" w:space="0" w:color="auto"/>
            </w:tcBorders>
            <w:shd w:val="clear" w:color="auto" w:fill="auto"/>
            <w:noWrap/>
            <w:vAlign w:val="center"/>
            <w:hideMark/>
          </w:tcPr>
          <w:p w14:paraId="0B1C1E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2264529.20</w:t>
            </w:r>
          </w:p>
        </w:tc>
      </w:tr>
      <w:tr w:rsidR="00864062" w:rsidRPr="003A26F1" w14:paraId="6C60CF0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D6173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152</w:t>
            </w:r>
          </w:p>
        </w:tc>
        <w:tc>
          <w:tcPr>
            <w:tcW w:w="879" w:type="dxa"/>
            <w:tcBorders>
              <w:top w:val="nil"/>
              <w:left w:val="nil"/>
              <w:bottom w:val="nil"/>
              <w:right w:val="nil"/>
            </w:tcBorders>
            <w:shd w:val="clear" w:color="auto" w:fill="auto"/>
            <w:noWrap/>
            <w:vAlign w:val="center"/>
            <w:hideMark/>
          </w:tcPr>
          <w:p w14:paraId="6EA9E2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689638.26</w:t>
            </w:r>
          </w:p>
        </w:tc>
        <w:tc>
          <w:tcPr>
            <w:tcW w:w="880" w:type="dxa"/>
            <w:tcBorders>
              <w:top w:val="nil"/>
              <w:left w:val="nil"/>
              <w:bottom w:val="nil"/>
              <w:right w:val="single" w:sz="4" w:space="0" w:color="auto"/>
            </w:tcBorders>
            <w:shd w:val="clear" w:color="auto" w:fill="auto"/>
            <w:noWrap/>
            <w:vAlign w:val="center"/>
            <w:hideMark/>
          </w:tcPr>
          <w:p w14:paraId="0654F6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2271629.38</w:t>
            </w:r>
          </w:p>
        </w:tc>
        <w:tc>
          <w:tcPr>
            <w:tcW w:w="780" w:type="dxa"/>
            <w:tcBorders>
              <w:top w:val="nil"/>
              <w:left w:val="nil"/>
              <w:bottom w:val="nil"/>
              <w:right w:val="nil"/>
            </w:tcBorders>
            <w:shd w:val="clear" w:color="auto" w:fill="auto"/>
            <w:noWrap/>
            <w:vAlign w:val="center"/>
            <w:hideMark/>
          </w:tcPr>
          <w:p w14:paraId="047A2B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887</w:t>
            </w:r>
          </w:p>
        </w:tc>
        <w:tc>
          <w:tcPr>
            <w:tcW w:w="879" w:type="dxa"/>
            <w:tcBorders>
              <w:top w:val="nil"/>
              <w:left w:val="nil"/>
              <w:bottom w:val="nil"/>
              <w:right w:val="nil"/>
            </w:tcBorders>
            <w:shd w:val="clear" w:color="auto" w:fill="auto"/>
            <w:noWrap/>
            <w:vAlign w:val="center"/>
            <w:hideMark/>
          </w:tcPr>
          <w:p w14:paraId="5DDC64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686824.85</w:t>
            </w:r>
          </w:p>
        </w:tc>
        <w:tc>
          <w:tcPr>
            <w:tcW w:w="880" w:type="dxa"/>
            <w:tcBorders>
              <w:top w:val="nil"/>
              <w:left w:val="nil"/>
              <w:bottom w:val="nil"/>
              <w:right w:val="single" w:sz="4" w:space="0" w:color="auto"/>
            </w:tcBorders>
            <w:shd w:val="clear" w:color="auto" w:fill="auto"/>
            <w:noWrap/>
            <w:vAlign w:val="center"/>
            <w:hideMark/>
          </w:tcPr>
          <w:p w14:paraId="6AFAAF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2266152.25</w:t>
            </w:r>
          </w:p>
        </w:tc>
        <w:tc>
          <w:tcPr>
            <w:tcW w:w="780" w:type="dxa"/>
            <w:tcBorders>
              <w:top w:val="nil"/>
              <w:left w:val="nil"/>
              <w:bottom w:val="nil"/>
              <w:right w:val="nil"/>
            </w:tcBorders>
            <w:shd w:val="clear" w:color="auto" w:fill="auto"/>
            <w:noWrap/>
            <w:vAlign w:val="center"/>
            <w:hideMark/>
          </w:tcPr>
          <w:p w14:paraId="2E21A22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1622</w:t>
            </w:r>
          </w:p>
        </w:tc>
        <w:tc>
          <w:tcPr>
            <w:tcW w:w="879" w:type="dxa"/>
            <w:tcBorders>
              <w:top w:val="nil"/>
              <w:left w:val="nil"/>
              <w:bottom w:val="nil"/>
              <w:right w:val="nil"/>
            </w:tcBorders>
            <w:shd w:val="clear" w:color="auto" w:fill="auto"/>
            <w:noWrap/>
            <w:vAlign w:val="center"/>
            <w:hideMark/>
          </w:tcPr>
          <w:p w14:paraId="5B56C1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684296.93</w:t>
            </w:r>
          </w:p>
        </w:tc>
        <w:tc>
          <w:tcPr>
            <w:tcW w:w="880" w:type="dxa"/>
            <w:tcBorders>
              <w:top w:val="nil"/>
              <w:left w:val="nil"/>
              <w:bottom w:val="nil"/>
              <w:right w:val="single" w:sz="4" w:space="0" w:color="auto"/>
            </w:tcBorders>
            <w:shd w:val="clear" w:color="auto" w:fill="auto"/>
            <w:noWrap/>
            <w:vAlign w:val="center"/>
            <w:hideMark/>
          </w:tcPr>
          <w:p w14:paraId="2A391E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2264525.40</w:t>
            </w:r>
          </w:p>
        </w:tc>
      </w:tr>
      <w:tr w:rsidR="00864062" w:rsidRPr="003A26F1" w14:paraId="793C2E0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8F357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153</w:t>
            </w:r>
          </w:p>
        </w:tc>
        <w:tc>
          <w:tcPr>
            <w:tcW w:w="879" w:type="dxa"/>
            <w:tcBorders>
              <w:top w:val="nil"/>
              <w:left w:val="nil"/>
              <w:bottom w:val="nil"/>
              <w:right w:val="nil"/>
            </w:tcBorders>
            <w:shd w:val="clear" w:color="auto" w:fill="auto"/>
            <w:noWrap/>
            <w:vAlign w:val="center"/>
            <w:hideMark/>
          </w:tcPr>
          <w:p w14:paraId="0A650B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689883.73</w:t>
            </w:r>
          </w:p>
        </w:tc>
        <w:tc>
          <w:tcPr>
            <w:tcW w:w="880" w:type="dxa"/>
            <w:tcBorders>
              <w:top w:val="nil"/>
              <w:left w:val="nil"/>
              <w:bottom w:val="nil"/>
              <w:right w:val="single" w:sz="4" w:space="0" w:color="auto"/>
            </w:tcBorders>
            <w:shd w:val="clear" w:color="auto" w:fill="auto"/>
            <w:noWrap/>
            <w:vAlign w:val="center"/>
            <w:hideMark/>
          </w:tcPr>
          <w:p w14:paraId="617A14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2271339.46</w:t>
            </w:r>
          </w:p>
        </w:tc>
        <w:tc>
          <w:tcPr>
            <w:tcW w:w="780" w:type="dxa"/>
            <w:tcBorders>
              <w:top w:val="nil"/>
              <w:left w:val="nil"/>
              <w:bottom w:val="nil"/>
              <w:right w:val="nil"/>
            </w:tcBorders>
            <w:shd w:val="clear" w:color="auto" w:fill="auto"/>
            <w:noWrap/>
            <w:vAlign w:val="center"/>
            <w:hideMark/>
          </w:tcPr>
          <w:p w14:paraId="2375C1C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888</w:t>
            </w:r>
          </w:p>
        </w:tc>
        <w:tc>
          <w:tcPr>
            <w:tcW w:w="879" w:type="dxa"/>
            <w:tcBorders>
              <w:top w:val="nil"/>
              <w:left w:val="nil"/>
              <w:bottom w:val="nil"/>
              <w:right w:val="nil"/>
            </w:tcBorders>
            <w:shd w:val="clear" w:color="auto" w:fill="auto"/>
            <w:noWrap/>
            <w:vAlign w:val="center"/>
            <w:hideMark/>
          </w:tcPr>
          <w:p w14:paraId="779885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686819.42</w:t>
            </w:r>
          </w:p>
        </w:tc>
        <w:tc>
          <w:tcPr>
            <w:tcW w:w="880" w:type="dxa"/>
            <w:tcBorders>
              <w:top w:val="nil"/>
              <w:left w:val="nil"/>
              <w:bottom w:val="nil"/>
              <w:right w:val="single" w:sz="4" w:space="0" w:color="auto"/>
            </w:tcBorders>
            <w:shd w:val="clear" w:color="auto" w:fill="auto"/>
            <w:noWrap/>
            <w:vAlign w:val="center"/>
            <w:hideMark/>
          </w:tcPr>
          <w:p w14:paraId="31380A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2266147.26</w:t>
            </w:r>
          </w:p>
        </w:tc>
        <w:tc>
          <w:tcPr>
            <w:tcW w:w="780" w:type="dxa"/>
            <w:tcBorders>
              <w:top w:val="nil"/>
              <w:left w:val="nil"/>
              <w:bottom w:val="nil"/>
              <w:right w:val="nil"/>
            </w:tcBorders>
            <w:shd w:val="clear" w:color="auto" w:fill="auto"/>
            <w:noWrap/>
            <w:vAlign w:val="center"/>
            <w:hideMark/>
          </w:tcPr>
          <w:p w14:paraId="4DF962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1623</w:t>
            </w:r>
          </w:p>
        </w:tc>
        <w:tc>
          <w:tcPr>
            <w:tcW w:w="879" w:type="dxa"/>
            <w:tcBorders>
              <w:top w:val="nil"/>
              <w:left w:val="nil"/>
              <w:bottom w:val="nil"/>
              <w:right w:val="nil"/>
            </w:tcBorders>
            <w:shd w:val="clear" w:color="auto" w:fill="auto"/>
            <w:noWrap/>
            <w:vAlign w:val="center"/>
            <w:hideMark/>
          </w:tcPr>
          <w:p w14:paraId="733DA5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684284.10</w:t>
            </w:r>
          </w:p>
        </w:tc>
        <w:tc>
          <w:tcPr>
            <w:tcW w:w="880" w:type="dxa"/>
            <w:tcBorders>
              <w:top w:val="nil"/>
              <w:left w:val="nil"/>
              <w:bottom w:val="nil"/>
              <w:right w:val="single" w:sz="4" w:space="0" w:color="auto"/>
            </w:tcBorders>
            <w:shd w:val="clear" w:color="auto" w:fill="auto"/>
            <w:noWrap/>
            <w:vAlign w:val="center"/>
            <w:hideMark/>
          </w:tcPr>
          <w:p w14:paraId="1F1164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2264530.15</w:t>
            </w:r>
          </w:p>
        </w:tc>
      </w:tr>
      <w:tr w:rsidR="00864062" w:rsidRPr="003A26F1" w14:paraId="544150F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4BE47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154</w:t>
            </w:r>
          </w:p>
        </w:tc>
        <w:tc>
          <w:tcPr>
            <w:tcW w:w="879" w:type="dxa"/>
            <w:tcBorders>
              <w:top w:val="nil"/>
              <w:left w:val="nil"/>
              <w:bottom w:val="nil"/>
              <w:right w:val="nil"/>
            </w:tcBorders>
            <w:shd w:val="clear" w:color="auto" w:fill="auto"/>
            <w:noWrap/>
            <w:vAlign w:val="center"/>
            <w:hideMark/>
          </w:tcPr>
          <w:p w14:paraId="62C3A0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690377.18</w:t>
            </w:r>
          </w:p>
        </w:tc>
        <w:tc>
          <w:tcPr>
            <w:tcW w:w="880" w:type="dxa"/>
            <w:tcBorders>
              <w:top w:val="nil"/>
              <w:left w:val="nil"/>
              <w:bottom w:val="nil"/>
              <w:right w:val="single" w:sz="4" w:space="0" w:color="auto"/>
            </w:tcBorders>
            <w:shd w:val="clear" w:color="auto" w:fill="auto"/>
            <w:noWrap/>
            <w:vAlign w:val="center"/>
            <w:hideMark/>
          </w:tcPr>
          <w:p w14:paraId="05E035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2271386.26</w:t>
            </w:r>
          </w:p>
        </w:tc>
        <w:tc>
          <w:tcPr>
            <w:tcW w:w="780" w:type="dxa"/>
            <w:tcBorders>
              <w:top w:val="nil"/>
              <w:left w:val="nil"/>
              <w:bottom w:val="nil"/>
              <w:right w:val="nil"/>
            </w:tcBorders>
            <w:shd w:val="clear" w:color="auto" w:fill="auto"/>
            <w:noWrap/>
            <w:vAlign w:val="center"/>
            <w:hideMark/>
          </w:tcPr>
          <w:p w14:paraId="0581436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889</w:t>
            </w:r>
          </w:p>
        </w:tc>
        <w:tc>
          <w:tcPr>
            <w:tcW w:w="879" w:type="dxa"/>
            <w:tcBorders>
              <w:top w:val="nil"/>
              <w:left w:val="nil"/>
              <w:bottom w:val="nil"/>
              <w:right w:val="nil"/>
            </w:tcBorders>
            <w:shd w:val="clear" w:color="auto" w:fill="auto"/>
            <w:noWrap/>
            <w:vAlign w:val="center"/>
            <w:hideMark/>
          </w:tcPr>
          <w:p w14:paraId="4B028C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686815.46</w:t>
            </w:r>
          </w:p>
        </w:tc>
        <w:tc>
          <w:tcPr>
            <w:tcW w:w="880" w:type="dxa"/>
            <w:tcBorders>
              <w:top w:val="nil"/>
              <w:left w:val="nil"/>
              <w:bottom w:val="nil"/>
              <w:right w:val="single" w:sz="4" w:space="0" w:color="auto"/>
            </w:tcBorders>
            <w:shd w:val="clear" w:color="auto" w:fill="auto"/>
            <w:noWrap/>
            <w:vAlign w:val="center"/>
            <w:hideMark/>
          </w:tcPr>
          <w:p w14:paraId="3BE410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2266144.71</w:t>
            </w:r>
          </w:p>
        </w:tc>
        <w:tc>
          <w:tcPr>
            <w:tcW w:w="780" w:type="dxa"/>
            <w:tcBorders>
              <w:top w:val="nil"/>
              <w:left w:val="nil"/>
              <w:bottom w:val="nil"/>
              <w:right w:val="nil"/>
            </w:tcBorders>
            <w:shd w:val="clear" w:color="auto" w:fill="auto"/>
            <w:noWrap/>
            <w:vAlign w:val="center"/>
            <w:hideMark/>
          </w:tcPr>
          <w:p w14:paraId="3769FE8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1624</w:t>
            </w:r>
          </w:p>
        </w:tc>
        <w:tc>
          <w:tcPr>
            <w:tcW w:w="879" w:type="dxa"/>
            <w:tcBorders>
              <w:top w:val="nil"/>
              <w:left w:val="nil"/>
              <w:bottom w:val="nil"/>
              <w:right w:val="nil"/>
            </w:tcBorders>
            <w:shd w:val="clear" w:color="auto" w:fill="auto"/>
            <w:noWrap/>
            <w:vAlign w:val="center"/>
            <w:hideMark/>
          </w:tcPr>
          <w:p w14:paraId="785593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684263.67</w:t>
            </w:r>
          </w:p>
        </w:tc>
        <w:tc>
          <w:tcPr>
            <w:tcW w:w="880" w:type="dxa"/>
            <w:tcBorders>
              <w:top w:val="nil"/>
              <w:left w:val="nil"/>
              <w:bottom w:val="nil"/>
              <w:right w:val="single" w:sz="4" w:space="0" w:color="auto"/>
            </w:tcBorders>
            <w:shd w:val="clear" w:color="auto" w:fill="auto"/>
            <w:noWrap/>
            <w:vAlign w:val="center"/>
            <w:hideMark/>
          </w:tcPr>
          <w:p w14:paraId="0610F9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2264529.67</w:t>
            </w:r>
          </w:p>
        </w:tc>
      </w:tr>
      <w:tr w:rsidR="00864062" w:rsidRPr="003A26F1" w14:paraId="16F4A46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8CAD70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155</w:t>
            </w:r>
          </w:p>
        </w:tc>
        <w:tc>
          <w:tcPr>
            <w:tcW w:w="879" w:type="dxa"/>
            <w:tcBorders>
              <w:top w:val="nil"/>
              <w:left w:val="nil"/>
              <w:bottom w:val="nil"/>
              <w:right w:val="nil"/>
            </w:tcBorders>
            <w:shd w:val="clear" w:color="auto" w:fill="auto"/>
            <w:noWrap/>
            <w:vAlign w:val="center"/>
            <w:hideMark/>
          </w:tcPr>
          <w:p w14:paraId="48A94C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690450.71</w:t>
            </w:r>
          </w:p>
        </w:tc>
        <w:tc>
          <w:tcPr>
            <w:tcW w:w="880" w:type="dxa"/>
            <w:tcBorders>
              <w:top w:val="nil"/>
              <w:left w:val="nil"/>
              <w:bottom w:val="nil"/>
              <w:right w:val="single" w:sz="4" w:space="0" w:color="auto"/>
            </w:tcBorders>
            <w:shd w:val="clear" w:color="auto" w:fill="auto"/>
            <w:noWrap/>
            <w:vAlign w:val="center"/>
            <w:hideMark/>
          </w:tcPr>
          <w:p w14:paraId="21E562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2271386.28</w:t>
            </w:r>
          </w:p>
        </w:tc>
        <w:tc>
          <w:tcPr>
            <w:tcW w:w="780" w:type="dxa"/>
            <w:tcBorders>
              <w:top w:val="nil"/>
              <w:left w:val="nil"/>
              <w:bottom w:val="nil"/>
              <w:right w:val="nil"/>
            </w:tcBorders>
            <w:shd w:val="clear" w:color="auto" w:fill="auto"/>
            <w:noWrap/>
            <w:vAlign w:val="center"/>
            <w:hideMark/>
          </w:tcPr>
          <w:p w14:paraId="78106DC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890</w:t>
            </w:r>
          </w:p>
        </w:tc>
        <w:tc>
          <w:tcPr>
            <w:tcW w:w="879" w:type="dxa"/>
            <w:tcBorders>
              <w:top w:val="nil"/>
              <w:left w:val="nil"/>
              <w:bottom w:val="nil"/>
              <w:right w:val="nil"/>
            </w:tcBorders>
            <w:shd w:val="clear" w:color="auto" w:fill="auto"/>
            <w:noWrap/>
            <w:vAlign w:val="center"/>
            <w:hideMark/>
          </w:tcPr>
          <w:p w14:paraId="294FF2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686815.41</w:t>
            </w:r>
          </w:p>
        </w:tc>
        <w:tc>
          <w:tcPr>
            <w:tcW w:w="880" w:type="dxa"/>
            <w:tcBorders>
              <w:top w:val="nil"/>
              <w:left w:val="nil"/>
              <w:bottom w:val="nil"/>
              <w:right w:val="single" w:sz="4" w:space="0" w:color="auto"/>
            </w:tcBorders>
            <w:shd w:val="clear" w:color="auto" w:fill="auto"/>
            <w:noWrap/>
            <w:vAlign w:val="center"/>
            <w:hideMark/>
          </w:tcPr>
          <w:p w14:paraId="7B10AA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2266144.69</w:t>
            </w:r>
          </w:p>
        </w:tc>
        <w:tc>
          <w:tcPr>
            <w:tcW w:w="780" w:type="dxa"/>
            <w:tcBorders>
              <w:top w:val="nil"/>
              <w:left w:val="nil"/>
              <w:bottom w:val="nil"/>
              <w:right w:val="nil"/>
            </w:tcBorders>
            <w:shd w:val="clear" w:color="auto" w:fill="auto"/>
            <w:noWrap/>
            <w:vAlign w:val="center"/>
            <w:hideMark/>
          </w:tcPr>
          <w:p w14:paraId="49599D2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1625</w:t>
            </w:r>
          </w:p>
        </w:tc>
        <w:tc>
          <w:tcPr>
            <w:tcW w:w="879" w:type="dxa"/>
            <w:tcBorders>
              <w:top w:val="nil"/>
              <w:left w:val="nil"/>
              <w:bottom w:val="nil"/>
              <w:right w:val="nil"/>
            </w:tcBorders>
            <w:shd w:val="clear" w:color="auto" w:fill="auto"/>
            <w:noWrap/>
            <w:vAlign w:val="center"/>
            <w:hideMark/>
          </w:tcPr>
          <w:p w14:paraId="0DEDC9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684250.37</w:t>
            </w:r>
          </w:p>
        </w:tc>
        <w:tc>
          <w:tcPr>
            <w:tcW w:w="880" w:type="dxa"/>
            <w:tcBorders>
              <w:top w:val="nil"/>
              <w:left w:val="nil"/>
              <w:bottom w:val="nil"/>
              <w:right w:val="single" w:sz="4" w:space="0" w:color="auto"/>
            </w:tcBorders>
            <w:shd w:val="clear" w:color="auto" w:fill="auto"/>
            <w:noWrap/>
            <w:vAlign w:val="center"/>
            <w:hideMark/>
          </w:tcPr>
          <w:p w14:paraId="764A2E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2264515.91</w:t>
            </w:r>
          </w:p>
        </w:tc>
      </w:tr>
      <w:tr w:rsidR="00864062" w:rsidRPr="003A26F1" w14:paraId="7556198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253242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156</w:t>
            </w:r>
          </w:p>
        </w:tc>
        <w:tc>
          <w:tcPr>
            <w:tcW w:w="879" w:type="dxa"/>
            <w:tcBorders>
              <w:top w:val="nil"/>
              <w:left w:val="nil"/>
              <w:bottom w:val="nil"/>
              <w:right w:val="nil"/>
            </w:tcBorders>
            <w:shd w:val="clear" w:color="auto" w:fill="auto"/>
            <w:noWrap/>
            <w:vAlign w:val="center"/>
            <w:hideMark/>
          </w:tcPr>
          <w:p w14:paraId="0A9FFE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690801.50</w:t>
            </w:r>
          </w:p>
        </w:tc>
        <w:tc>
          <w:tcPr>
            <w:tcW w:w="880" w:type="dxa"/>
            <w:tcBorders>
              <w:top w:val="nil"/>
              <w:left w:val="nil"/>
              <w:bottom w:val="nil"/>
              <w:right w:val="single" w:sz="4" w:space="0" w:color="auto"/>
            </w:tcBorders>
            <w:shd w:val="clear" w:color="auto" w:fill="auto"/>
            <w:noWrap/>
            <w:vAlign w:val="center"/>
            <w:hideMark/>
          </w:tcPr>
          <w:p w14:paraId="36E351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2271397.43</w:t>
            </w:r>
          </w:p>
        </w:tc>
        <w:tc>
          <w:tcPr>
            <w:tcW w:w="780" w:type="dxa"/>
            <w:tcBorders>
              <w:top w:val="nil"/>
              <w:left w:val="nil"/>
              <w:bottom w:val="nil"/>
              <w:right w:val="nil"/>
            </w:tcBorders>
            <w:shd w:val="clear" w:color="auto" w:fill="auto"/>
            <w:noWrap/>
            <w:vAlign w:val="center"/>
            <w:hideMark/>
          </w:tcPr>
          <w:p w14:paraId="49C4490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891</w:t>
            </w:r>
          </w:p>
        </w:tc>
        <w:tc>
          <w:tcPr>
            <w:tcW w:w="879" w:type="dxa"/>
            <w:tcBorders>
              <w:top w:val="nil"/>
              <w:left w:val="nil"/>
              <w:bottom w:val="nil"/>
              <w:right w:val="nil"/>
            </w:tcBorders>
            <w:shd w:val="clear" w:color="auto" w:fill="auto"/>
            <w:noWrap/>
            <w:vAlign w:val="center"/>
            <w:hideMark/>
          </w:tcPr>
          <w:p w14:paraId="0A3386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686815.26</w:t>
            </w:r>
          </w:p>
        </w:tc>
        <w:tc>
          <w:tcPr>
            <w:tcW w:w="880" w:type="dxa"/>
            <w:tcBorders>
              <w:top w:val="nil"/>
              <w:left w:val="nil"/>
              <w:bottom w:val="nil"/>
              <w:right w:val="single" w:sz="4" w:space="0" w:color="auto"/>
            </w:tcBorders>
            <w:shd w:val="clear" w:color="auto" w:fill="auto"/>
            <w:noWrap/>
            <w:vAlign w:val="center"/>
            <w:hideMark/>
          </w:tcPr>
          <w:p w14:paraId="75AEB8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2266144.51</w:t>
            </w:r>
          </w:p>
        </w:tc>
        <w:tc>
          <w:tcPr>
            <w:tcW w:w="780" w:type="dxa"/>
            <w:tcBorders>
              <w:top w:val="nil"/>
              <w:left w:val="nil"/>
              <w:bottom w:val="nil"/>
              <w:right w:val="nil"/>
            </w:tcBorders>
            <w:shd w:val="clear" w:color="auto" w:fill="auto"/>
            <w:noWrap/>
            <w:vAlign w:val="center"/>
            <w:hideMark/>
          </w:tcPr>
          <w:p w14:paraId="4ADD462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1626</w:t>
            </w:r>
          </w:p>
        </w:tc>
        <w:tc>
          <w:tcPr>
            <w:tcW w:w="879" w:type="dxa"/>
            <w:tcBorders>
              <w:top w:val="nil"/>
              <w:left w:val="nil"/>
              <w:bottom w:val="nil"/>
              <w:right w:val="nil"/>
            </w:tcBorders>
            <w:shd w:val="clear" w:color="auto" w:fill="auto"/>
            <w:noWrap/>
            <w:vAlign w:val="center"/>
            <w:hideMark/>
          </w:tcPr>
          <w:p w14:paraId="25DA41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684253.22</w:t>
            </w:r>
          </w:p>
        </w:tc>
        <w:tc>
          <w:tcPr>
            <w:tcW w:w="880" w:type="dxa"/>
            <w:tcBorders>
              <w:top w:val="nil"/>
              <w:left w:val="nil"/>
              <w:bottom w:val="nil"/>
              <w:right w:val="single" w:sz="4" w:space="0" w:color="auto"/>
            </w:tcBorders>
            <w:shd w:val="clear" w:color="auto" w:fill="auto"/>
            <w:noWrap/>
            <w:vAlign w:val="center"/>
            <w:hideMark/>
          </w:tcPr>
          <w:p w14:paraId="411C4A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2264489.32</w:t>
            </w:r>
          </w:p>
        </w:tc>
      </w:tr>
      <w:tr w:rsidR="00864062" w:rsidRPr="003A26F1" w14:paraId="0753866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31E3BF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157</w:t>
            </w:r>
          </w:p>
        </w:tc>
        <w:tc>
          <w:tcPr>
            <w:tcW w:w="879" w:type="dxa"/>
            <w:tcBorders>
              <w:top w:val="nil"/>
              <w:left w:val="nil"/>
              <w:bottom w:val="nil"/>
              <w:right w:val="nil"/>
            </w:tcBorders>
            <w:shd w:val="clear" w:color="auto" w:fill="auto"/>
            <w:noWrap/>
            <w:vAlign w:val="center"/>
            <w:hideMark/>
          </w:tcPr>
          <w:p w14:paraId="39EE55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690824.02</w:t>
            </w:r>
          </w:p>
        </w:tc>
        <w:tc>
          <w:tcPr>
            <w:tcW w:w="880" w:type="dxa"/>
            <w:tcBorders>
              <w:top w:val="nil"/>
              <w:left w:val="nil"/>
              <w:bottom w:val="nil"/>
              <w:right w:val="single" w:sz="4" w:space="0" w:color="auto"/>
            </w:tcBorders>
            <w:shd w:val="clear" w:color="auto" w:fill="auto"/>
            <w:noWrap/>
            <w:vAlign w:val="center"/>
            <w:hideMark/>
          </w:tcPr>
          <w:p w14:paraId="0756F8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2271398.15</w:t>
            </w:r>
          </w:p>
        </w:tc>
        <w:tc>
          <w:tcPr>
            <w:tcW w:w="780" w:type="dxa"/>
            <w:tcBorders>
              <w:top w:val="nil"/>
              <w:left w:val="nil"/>
              <w:bottom w:val="nil"/>
              <w:right w:val="nil"/>
            </w:tcBorders>
            <w:shd w:val="clear" w:color="auto" w:fill="auto"/>
            <w:noWrap/>
            <w:vAlign w:val="center"/>
            <w:hideMark/>
          </w:tcPr>
          <w:p w14:paraId="2E9A34E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892</w:t>
            </w:r>
          </w:p>
        </w:tc>
        <w:tc>
          <w:tcPr>
            <w:tcW w:w="879" w:type="dxa"/>
            <w:tcBorders>
              <w:top w:val="nil"/>
              <w:left w:val="nil"/>
              <w:bottom w:val="nil"/>
              <w:right w:val="nil"/>
            </w:tcBorders>
            <w:shd w:val="clear" w:color="auto" w:fill="auto"/>
            <w:noWrap/>
            <w:vAlign w:val="center"/>
            <w:hideMark/>
          </w:tcPr>
          <w:p w14:paraId="6CEBA6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686815.07</w:t>
            </w:r>
          </w:p>
        </w:tc>
        <w:tc>
          <w:tcPr>
            <w:tcW w:w="880" w:type="dxa"/>
            <w:tcBorders>
              <w:top w:val="nil"/>
              <w:left w:val="nil"/>
              <w:bottom w:val="nil"/>
              <w:right w:val="single" w:sz="4" w:space="0" w:color="auto"/>
            </w:tcBorders>
            <w:shd w:val="clear" w:color="auto" w:fill="auto"/>
            <w:noWrap/>
            <w:vAlign w:val="center"/>
            <w:hideMark/>
          </w:tcPr>
          <w:p w14:paraId="275CAC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2266144.28</w:t>
            </w:r>
          </w:p>
        </w:tc>
        <w:tc>
          <w:tcPr>
            <w:tcW w:w="780" w:type="dxa"/>
            <w:tcBorders>
              <w:top w:val="nil"/>
              <w:left w:val="nil"/>
              <w:bottom w:val="nil"/>
              <w:right w:val="nil"/>
            </w:tcBorders>
            <w:shd w:val="clear" w:color="auto" w:fill="auto"/>
            <w:noWrap/>
            <w:vAlign w:val="center"/>
            <w:hideMark/>
          </w:tcPr>
          <w:p w14:paraId="2943D2F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1627</w:t>
            </w:r>
          </w:p>
        </w:tc>
        <w:tc>
          <w:tcPr>
            <w:tcW w:w="879" w:type="dxa"/>
            <w:tcBorders>
              <w:top w:val="nil"/>
              <w:left w:val="nil"/>
              <w:bottom w:val="nil"/>
              <w:right w:val="nil"/>
            </w:tcBorders>
            <w:shd w:val="clear" w:color="auto" w:fill="auto"/>
            <w:noWrap/>
            <w:vAlign w:val="center"/>
            <w:hideMark/>
          </w:tcPr>
          <w:p w14:paraId="2A002B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684244.66</w:t>
            </w:r>
          </w:p>
        </w:tc>
        <w:tc>
          <w:tcPr>
            <w:tcW w:w="880" w:type="dxa"/>
            <w:tcBorders>
              <w:top w:val="nil"/>
              <w:left w:val="nil"/>
              <w:bottom w:val="nil"/>
              <w:right w:val="single" w:sz="4" w:space="0" w:color="auto"/>
            </w:tcBorders>
            <w:shd w:val="clear" w:color="auto" w:fill="auto"/>
            <w:noWrap/>
            <w:vAlign w:val="center"/>
            <w:hideMark/>
          </w:tcPr>
          <w:p w14:paraId="638F30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2264477.45</w:t>
            </w:r>
          </w:p>
        </w:tc>
      </w:tr>
      <w:tr w:rsidR="00864062" w:rsidRPr="003A26F1" w14:paraId="62ADDC6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A58D7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158</w:t>
            </w:r>
          </w:p>
        </w:tc>
        <w:tc>
          <w:tcPr>
            <w:tcW w:w="879" w:type="dxa"/>
            <w:tcBorders>
              <w:top w:val="nil"/>
              <w:left w:val="nil"/>
              <w:bottom w:val="nil"/>
              <w:right w:val="nil"/>
            </w:tcBorders>
            <w:shd w:val="clear" w:color="auto" w:fill="auto"/>
            <w:noWrap/>
            <w:vAlign w:val="center"/>
            <w:hideMark/>
          </w:tcPr>
          <w:p w14:paraId="2D426E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690854.00</w:t>
            </w:r>
          </w:p>
        </w:tc>
        <w:tc>
          <w:tcPr>
            <w:tcW w:w="880" w:type="dxa"/>
            <w:tcBorders>
              <w:top w:val="nil"/>
              <w:left w:val="nil"/>
              <w:bottom w:val="nil"/>
              <w:right w:val="single" w:sz="4" w:space="0" w:color="auto"/>
            </w:tcBorders>
            <w:shd w:val="clear" w:color="auto" w:fill="auto"/>
            <w:noWrap/>
            <w:vAlign w:val="center"/>
            <w:hideMark/>
          </w:tcPr>
          <w:p w14:paraId="688B5A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2271362.00</w:t>
            </w:r>
          </w:p>
        </w:tc>
        <w:tc>
          <w:tcPr>
            <w:tcW w:w="780" w:type="dxa"/>
            <w:tcBorders>
              <w:top w:val="nil"/>
              <w:left w:val="nil"/>
              <w:bottom w:val="nil"/>
              <w:right w:val="nil"/>
            </w:tcBorders>
            <w:shd w:val="clear" w:color="auto" w:fill="auto"/>
            <w:noWrap/>
            <w:vAlign w:val="center"/>
            <w:hideMark/>
          </w:tcPr>
          <w:p w14:paraId="452EBDC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893</w:t>
            </w:r>
          </w:p>
        </w:tc>
        <w:tc>
          <w:tcPr>
            <w:tcW w:w="879" w:type="dxa"/>
            <w:tcBorders>
              <w:top w:val="nil"/>
              <w:left w:val="nil"/>
              <w:bottom w:val="nil"/>
              <w:right w:val="nil"/>
            </w:tcBorders>
            <w:shd w:val="clear" w:color="auto" w:fill="auto"/>
            <w:noWrap/>
            <w:vAlign w:val="center"/>
            <w:hideMark/>
          </w:tcPr>
          <w:p w14:paraId="2D327C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686814.82</w:t>
            </w:r>
          </w:p>
        </w:tc>
        <w:tc>
          <w:tcPr>
            <w:tcW w:w="880" w:type="dxa"/>
            <w:tcBorders>
              <w:top w:val="nil"/>
              <w:left w:val="nil"/>
              <w:bottom w:val="nil"/>
              <w:right w:val="single" w:sz="4" w:space="0" w:color="auto"/>
            </w:tcBorders>
            <w:shd w:val="clear" w:color="auto" w:fill="auto"/>
            <w:noWrap/>
            <w:vAlign w:val="center"/>
            <w:hideMark/>
          </w:tcPr>
          <w:p w14:paraId="04D141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2266143.98</w:t>
            </w:r>
          </w:p>
        </w:tc>
        <w:tc>
          <w:tcPr>
            <w:tcW w:w="780" w:type="dxa"/>
            <w:tcBorders>
              <w:top w:val="nil"/>
              <w:left w:val="nil"/>
              <w:bottom w:val="nil"/>
              <w:right w:val="nil"/>
            </w:tcBorders>
            <w:shd w:val="clear" w:color="auto" w:fill="auto"/>
            <w:noWrap/>
            <w:vAlign w:val="center"/>
            <w:hideMark/>
          </w:tcPr>
          <w:p w14:paraId="6ACC9B3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1628</w:t>
            </w:r>
          </w:p>
        </w:tc>
        <w:tc>
          <w:tcPr>
            <w:tcW w:w="879" w:type="dxa"/>
            <w:tcBorders>
              <w:top w:val="nil"/>
              <w:left w:val="nil"/>
              <w:bottom w:val="nil"/>
              <w:right w:val="nil"/>
            </w:tcBorders>
            <w:shd w:val="clear" w:color="auto" w:fill="auto"/>
            <w:noWrap/>
            <w:vAlign w:val="center"/>
            <w:hideMark/>
          </w:tcPr>
          <w:p w14:paraId="466B2A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684224.23</w:t>
            </w:r>
          </w:p>
        </w:tc>
        <w:tc>
          <w:tcPr>
            <w:tcW w:w="880" w:type="dxa"/>
            <w:tcBorders>
              <w:top w:val="nil"/>
              <w:left w:val="nil"/>
              <w:bottom w:val="nil"/>
              <w:right w:val="single" w:sz="4" w:space="0" w:color="auto"/>
            </w:tcBorders>
            <w:shd w:val="clear" w:color="auto" w:fill="auto"/>
            <w:noWrap/>
            <w:vAlign w:val="center"/>
            <w:hideMark/>
          </w:tcPr>
          <w:p w14:paraId="183920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2264473.66</w:t>
            </w:r>
          </w:p>
        </w:tc>
      </w:tr>
      <w:tr w:rsidR="00864062" w:rsidRPr="003A26F1" w14:paraId="2E341F9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2EE394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159</w:t>
            </w:r>
          </w:p>
        </w:tc>
        <w:tc>
          <w:tcPr>
            <w:tcW w:w="879" w:type="dxa"/>
            <w:tcBorders>
              <w:top w:val="nil"/>
              <w:left w:val="nil"/>
              <w:bottom w:val="nil"/>
              <w:right w:val="nil"/>
            </w:tcBorders>
            <w:shd w:val="clear" w:color="auto" w:fill="auto"/>
            <w:noWrap/>
            <w:vAlign w:val="center"/>
            <w:hideMark/>
          </w:tcPr>
          <w:p w14:paraId="481775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690885.00</w:t>
            </w:r>
          </w:p>
        </w:tc>
        <w:tc>
          <w:tcPr>
            <w:tcW w:w="880" w:type="dxa"/>
            <w:tcBorders>
              <w:top w:val="nil"/>
              <w:left w:val="nil"/>
              <w:bottom w:val="nil"/>
              <w:right w:val="single" w:sz="4" w:space="0" w:color="auto"/>
            </w:tcBorders>
            <w:shd w:val="clear" w:color="auto" w:fill="auto"/>
            <w:noWrap/>
            <w:vAlign w:val="center"/>
            <w:hideMark/>
          </w:tcPr>
          <w:p w14:paraId="471268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2271312.00</w:t>
            </w:r>
          </w:p>
        </w:tc>
        <w:tc>
          <w:tcPr>
            <w:tcW w:w="780" w:type="dxa"/>
            <w:tcBorders>
              <w:top w:val="nil"/>
              <w:left w:val="nil"/>
              <w:bottom w:val="nil"/>
              <w:right w:val="nil"/>
            </w:tcBorders>
            <w:shd w:val="clear" w:color="auto" w:fill="auto"/>
            <w:noWrap/>
            <w:vAlign w:val="center"/>
            <w:hideMark/>
          </w:tcPr>
          <w:p w14:paraId="2837F5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894</w:t>
            </w:r>
          </w:p>
        </w:tc>
        <w:tc>
          <w:tcPr>
            <w:tcW w:w="879" w:type="dxa"/>
            <w:tcBorders>
              <w:top w:val="nil"/>
              <w:left w:val="nil"/>
              <w:bottom w:val="nil"/>
              <w:right w:val="nil"/>
            </w:tcBorders>
            <w:shd w:val="clear" w:color="auto" w:fill="auto"/>
            <w:noWrap/>
            <w:vAlign w:val="center"/>
            <w:hideMark/>
          </w:tcPr>
          <w:p w14:paraId="05D19A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686814.53</w:t>
            </w:r>
          </w:p>
        </w:tc>
        <w:tc>
          <w:tcPr>
            <w:tcW w:w="880" w:type="dxa"/>
            <w:tcBorders>
              <w:top w:val="nil"/>
              <w:left w:val="nil"/>
              <w:bottom w:val="nil"/>
              <w:right w:val="single" w:sz="4" w:space="0" w:color="auto"/>
            </w:tcBorders>
            <w:shd w:val="clear" w:color="auto" w:fill="auto"/>
            <w:noWrap/>
            <w:vAlign w:val="center"/>
            <w:hideMark/>
          </w:tcPr>
          <w:p w14:paraId="550DA0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2266143.62</w:t>
            </w:r>
          </w:p>
        </w:tc>
        <w:tc>
          <w:tcPr>
            <w:tcW w:w="780" w:type="dxa"/>
            <w:tcBorders>
              <w:top w:val="nil"/>
              <w:left w:val="nil"/>
              <w:bottom w:val="nil"/>
              <w:right w:val="nil"/>
            </w:tcBorders>
            <w:shd w:val="clear" w:color="auto" w:fill="auto"/>
            <w:noWrap/>
            <w:vAlign w:val="center"/>
            <w:hideMark/>
          </w:tcPr>
          <w:p w14:paraId="06D173A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1629</w:t>
            </w:r>
          </w:p>
        </w:tc>
        <w:tc>
          <w:tcPr>
            <w:tcW w:w="879" w:type="dxa"/>
            <w:tcBorders>
              <w:top w:val="nil"/>
              <w:left w:val="nil"/>
              <w:bottom w:val="nil"/>
              <w:right w:val="nil"/>
            </w:tcBorders>
            <w:shd w:val="clear" w:color="auto" w:fill="auto"/>
            <w:noWrap/>
            <w:vAlign w:val="center"/>
            <w:hideMark/>
          </w:tcPr>
          <w:p w14:paraId="2C4ED4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684215.20</w:t>
            </w:r>
          </w:p>
        </w:tc>
        <w:tc>
          <w:tcPr>
            <w:tcW w:w="880" w:type="dxa"/>
            <w:tcBorders>
              <w:top w:val="nil"/>
              <w:left w:val="nil"/>
              <w:bottom w:val="nil"/>
              <w:right w:val="single" w:sz="4" w:space="0" w:color="auto"/>
            </w:tcBorders>
            <w:shd w:val="clear" w:color="auto" w:fill="auto"/>
            <w:noWrap/>
            <w:vAlign w:val="center"/>
            <w:hideMark/>
          </w:tcPr>
          <w:p w14:paraId="674DC9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2264466.54</w:t>
            </w:r>
          </w:p>
        </w:tc>
      </w:tr>
      <w:tr w:rsidR="00864062" w:rsidRPr="003A26F1" w14:paraId="359A6F1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0AC3C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160</w:t>
            </w:r>
          </w:p>
        </w:tc>
        <w:tc>
          <w:tcPr>
            <w:tcW w:w="879" w:type="dxa"/>
            <w:tcBorders>
              <w:top w:val="nil"/>
              <w:left w:val="nil"/>
              <w:bottom w:val="nil"/>
              <w:right w:val="nil"/>
            </w:tcBorders>
            <w:shd w:val="clear" w:color="auto" w:fill="auto"/>
            <w:noWrap/>
            <w:vAlign w:val="center"/>
            <w:hideMark/>
          </w:tcPr>
          <w:p w14:paraId="0A8F06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690910.00</w:t>
            </w:r>
          </w:p>
        </w:tc>
        <w:tc>
          <w:tcPr>
            <w:tcW w:w="880" w:type="dxa"/>
            <w:tcBorders>
              <w:top w:val="nil"/>
              <w:left w:val="nil"/>
              <w:bottom w:val="nil"/>
              <w:right w:val="single" w:sz="4" w:space="0" w:color="auto"/>
            </w:tcBorders>
            <w:shd w:val="clear" w:color="auto" w:fill="auto"/>
            <w:noWrap/>
            <w:vAlign w:val="center"/>
            <w:hideMark/>
          </w:tcPr>
          <w:p w14:paraId="2C0524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2271264.00</w:t>
            </w:r>
          </w:p>
        </w:tc>
        <w:tc>
          <w:tcPr>
            <w:tcW w:w="780" w:type="dxa"/>
            <w:tcBorders>
              <w:top w:val="nil"/>
              <w:left w:val="nil"/>
              <w:bottom w:val="nil"/>
              <w:right w:val="nil"/>
            </w:tcBorders>
            <w:shd w:val="clear" w:color="auto" w:fill="auto"/>
            <w:noWrap/>
            <w:vAlign w:val="center"/>
            <w:hideMark/>
          </w:tcPr>
          <w:p w14:paraId="5C58A1B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895</w:t>
            </w:r>
          </w:p>
        </w:tc>
        <w:tc>
          <w:tcPr>
            <w:tcW w:w="879" w:type="dxa"/>
            <w:tcBorders>
              <w:top w:val="nil"/>
              <w:left w:val="nil"/>
              <w:bottom w:val="nil"/>
              <w:right w:val="nil"/>
            </w:tcBorders>
            <w:shd w:val="clear" w:color="auto" w:fill="auto"/>
            <w:noWrap/>
            <w:vAlign w:val="center"/>
            <w:hideMark/>
          </w:tcPr>
          <w:p w14:paraId="4F400D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686814.18</w:t>
            </w:r>
          </w:p>
        </w:tc>
        <w:tc>
          <w:tcPr>
            <w:tcW w:w="880" w:type="dxa"/>
            <w:tcBorders>
              <w:top w:val="nil"/>
              <w:left w:val="nil"/>
              <w:bottom w:val="nil"/>
              <w:right w:val="single" w:sz="4" w:space="0" w:color="auto"/>
            </w:tcBorders>
            <w:shd w:val="clear" w:color="auto" w:fill="auto"/>
            <w:noWrap/>
            <w:vAlign w:val="center"/>
            <w:hideMark/>
          </w:tcPr>
          <w:p w14:paraId="674EAC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2266143.19</w:t>
            </w:r>
          </w:p>
        </w:tc>
        <w:tc>
          <w:tcPr>
            <w:tcW w:w="780" w:type="dxa"/>
            <w:tcBorders>
              <w:top w:val="nil"/>
              <w:left w:val="nil"/>
              <w:bottom w:val="nil"/>
              <w:right w:val="nil"/>
            </w:tcBorders>
            <w:shd w:val="clear" w:color="auto" w:fill="auto"/>
            <w:noWrap/>
            <w:vAlign w:val="center"/>
            <w:hideMark/>
          </w:tcPr>
          <w:p w14:paraId="503B23B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1630</w:t>
            </w:r>
          </w:p>
        </w:tc>
        <w:tc>
          <w:tcPr>
            <w:tcW w:w="879" w:type="dxa"/>
            <w:tcBorders>
              <w:top w:val="nil"/>
              <w:left w:val="nil"/>
              <w:bottom w:val="nil"/>
              <w:right w:val="nil"/>
            </w:tcBorders>
            <w:shd w:val="clear" w:color="auto" w:fill="auto"/>
            <w:noWrap/>
            <w:vAlign w:val="center"/>
            <w:hideMark/>
          </w:tcPr>
          <w:p w14:paraId="07D66F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684212.35</w:t>
            </w:r>
          </w:p>
        </w:tc>
        <w:tc>
          <w:tcPr>
            <w:tcW w:w="880" w:type="dxa"/>
            <w:tcBorders>
              <w:top w:val="nil"/>
              <w:left w:val="nil"/>
              <w:bottom w:val="nil"/>
              <w:right w:val="single" w:sz="4" w:space="0" w:color="auto"/>
            </w:tcBorders>
            <w:shd w:val="clear" w:color="auto" w:fill="auto"/>
            <w:noWrap/>
            <w:vAlign w:val="center"/>
            <w:hideMark/>
          </w:tcPr>
          <w:p w14:paraId="488F1E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2264452.77</w:t>
            </w:r>
          </w:p>
        </w:tc>
      </w:tr>
      <w:tr w:rsidR="00864062" w:rsidRPr="003A26F1" w14:paraId="1EBEEE9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0A4443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161</w:t>
            </w:r>
          </w:p>
        </w:tc>
        <w:tc>
          <w:tcPr>
            <w:tcW w:w="879" w:type="dxa"/>
            <w:tcBorders>
              <w:top w:val="nil"/>
              <w:left w:val="nil"/>
              <w:bottom w:val="nil"/>
              <w:right w:val="nil"/>
            </w:tcBorders>
            <w:shd w:val="clear" w:color="auto" w:fill="auto"/>
            <w:noWrap/>
            <w:vAlign w:val="center"/>
            <w:hideMark/>
          </w:tcPr>
          <w:p w14:paraId="38DA6F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690926.00</w:t>
            </w:r>
          </w:p>
        </w:tc>
        <w:tc>
          <w:tcPr>
            <w:tcW w:w="880" w:type="dxa"/>
            <w:tcBorders>
              <w:top w:val="nil"/>
              <w:left w:val="nil"/>
              <w:bottom w:val="nil"/>
              <w:right w:val="single" w:sz="4" w:space="0" w:color="auto"/>
            </w:tcBorders>
            <w:shd w:val="clear" w:color="auto" w:fill="auto"/>
            <w:noWrap/>
            <w:vAlign w:val="center"/>
            <w:hideMark/>
          </w:tcPr>
          <w:p w14:paraId="2F014DD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2271237.00</w:t>
            </w:r>
          </w:p>
        </w:tc>
        <w:tc>
          <w:tcPr>
            <w:tcW w:w="780" w:type="dxa"/>
            <w:tcBorders>
              <w:top w:val="nil"/>
              <w:left w:val="nil"/>
              <w:bottom w:val="nil"/>
              <w:right w:val="nil"/>
            </w:tcBorders>
            <w:shd w:val="clear" w:color="auto" w:fill="auto"/>
            <w:noWrap/>
            <w:vAlign w:val="center"/>
            <w:hideMark/>
          </w:tcPr>
          <w:p w14:paraId="60151CE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896</w:t>
            </w:r>
          </w:p>
        </w:tc>
        <w:tc>
          <w:tcPr>
            <w:tcW w:w="879" w:type="dxa"/>
            <w:tcBorders>
              <w:top w:val="nil"/>
              <w:left w:val="nil"/>
              <w:bottom w:val="nil"/>
              <w:right w:val="nil"/>
            </w:tcBorders>
            <w:shd w:val="clear" w:color="auto" w:fill="auto"/>
            <w:noWrap/>
            <w:vAlign w:val="center"/>
            <w:hideMark/>
          </w:tcPr>
          <w:p w14:paraId="2501DE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686813.79</w:t>
            </w:r>
          </w:p>
        </w:tc>
        <w:tc>
          <w:tcPr>
            <w:tcW w:w="880" w:type="dxa"/>
            <w:tcBorders>
              <w:top w:val="nil"/>
              <w:left w:val="nil"/>
              <w:bottom w:val="nil"/>
              <w:right w:val="single" w:sz="4" w:space="0" w:color="auto"/>
            </w:tcBorders>
            <w:shd w:val="clear" w:color="auto" w:fill="auto"/>
            <w:noWrap/>
            <w:vAlign w:val="center"/>
            <w:hideMark/>
          </w:tcPr>
          <w:p w14:paraId="53CC0F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2266142.69</w:t>
            </w:r>
          </w:p>
        </w:tc>
        <w:tc>
          <w:tcPr>
            <w:tcW w:w="780" w:type="dxa"/>
            <w:tcBorders>
              <w:top w:val="nil"/>
              <w:left w:val="nil"/>
              <w:bottom w:val="nil"/>
              <w:right w:val="nil"/>
            </w:tcBorders>
            <w:shd w:val="clear" w:color="auto" w:fill="auto"/>
            <w:noWrap/>
            <w:vAlign w:val="center"/>
            <w:hideMark/>
          </w:tcPr>
          <w:p w14:paraId="566DE7A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1631</w:t>
            </w:r>
          </w:p>
        </w:tc>
        <w:tc>
          <w:tcPr>
            <w:tcW w:w="879" w:type="dxa"/>
            <w:tcBorders>
              <w:top w:val="nil"/>
              <w:left w:val="nil"/>
              <w:bottom w:val="nil"/>
              <w:right w:val="nil"/>
            </w:tcBorders>
            <w:shd w:val="clear" w:color="auto" w:fill="auto"/>
            <w:noWrap/>
            <w:vAlign w:val="center"/>
            <w:hideMark/>
          </w:tcPr>
          <w:p w14:paraId="515C59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684206.17</w:t>
            </w:r>
          </w:p>
        </w:tc>
        <w:tc>
          <w:tcPr>
            <w:tcW w:w="880" w:type="dxa"/>
            <w:tcBorders>
              <w:top w:val="nil"/>
              <w:left w:val="nil"/>
              <w:bottom w:val="nil"/>
              <w:right w:val="single" w:sz="4" w:space="0" w:color="auto"/>
            </w:tcBorders>
            <w:shd w:val="clear" w:color="auto" w:fill="auto"/>
            <w:noWrap/>
            <w:vAlign w:val="center"/>
            <w:hideMark/>
          </w:tcPr>
          <w:p w14:paraId="5EDB50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2264443.75</w:t>
            </w:r>
          </w:p>
        </w:tc>
      </w:tr>
      <w:tr w:rsidR="00864062" w:rsidRPr="003A26F1" w14:paraId="67B5DCC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DD3502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162</w:t>
            </w:r>
          </w:p>
        </w:tc>
        <w:tc>
          <w:tcPr>
            <w:tcW w:w="879" w:type="dxa"/>
            <w:tcBorders>
              <w:top w:val="nil"/>
              <w:left w:val="nil"/>
              <w:bottom w:val="nil"/>
              <w:right w:val="nil"/>
            </w:tcBorders>
            <w:shd w:val="clear" w:color="auto" w:fill="auto"/>
            <w:noWrap/>
            <w:vAlign w:val="center"/>
            <w:hideMark/>
          </w:tcPr>
          <w:p w14:paraId="4EB5A3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690944.00</w:t>
            </w:r>
          </w:p>
        </w:tc>
        <w:tc>
          <w:tcPr>
            <w:tcW w:w="880" w:type="dxa"/>
            <w:tcBorders>
              <w:top w:val="nil"/>
              <w:left w:val="nil"/>
              <w:bottom w:val="nil"/>
              <w:right w:val="single" w:sz="4" w:space="0" w:color="auto"/>
            </w:tcBorders>
            <w:shd w:val="clear" w:color="auto" w:fill="auto"/>
            <w:noWrap/>
            <w:vAlign w:val="center"/>
            <w:hideMark/>
          </w:tcPr>
          <w:p w14:paraId="294D86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2271213.00</w:t>
            </w:r>
          </w:p>
        </w:tc>
        <w:tc>
          <w:tcPr>
            <w:tcW w:w="780" w:type="dxa"/>
            <w:tcBorders>
              <w:top w:val="nil"/>
              <w:left w:val="nil"/>
              <w:bottom w:val="nil"/>
              <w:right w:val="nil"/>
            </w:tcBorders>
            <w:shd w:val="clear" w:color="auto" w:fill="auto"/>
            <w:noWrap/>
            <w:vAlign w:val="center"/>
            <w:hideMark/>
          </w:tcPr>
          <w:p w14:paraId="1E3E9C8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897</w:t>
            </w:r>
          </w:p>
        </w:tc>
        <w:tc>
          <w:tcPr>
            <w:tcW w:w="879" w:type="dxa"/>
            <w:tcBorders>
              <w:top w:val="nil"/>
              <w:left w:val="nil"/>
              <w:bottom w:val="nil"/>
              <w:right w:val="nil"/>
            </w:tcBorders>
            <w:shd w:val="clear" w:color="auto" w:fill="auto"/>
            <w:noWrap/>
            <w:vAlign w:val="center"/>
            <w:hideMark/>
          </w:tcPr>
          <w:p w14:paraId="63088E4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686813.34</w:t>
            </w:r>
          </w:p>
        </w:tc>
        <w:tc>
          <w:tcPr>
            <w:tcW w:w="880" w:type="dxa"/>
            <w:tcBorders>
              <w:top w:val="nil"/>
              <w:left w:val="nil"/>
              <w:bottom w:val="nil"/>
              <w:right w:val="single" w:sz="4" w:space="0" w:color="auto"/>
            </w:tcBorders>
            <w:shd w:val="clear" w:color="auto" w:fill="auto"/>
            <w:noWrap/>
            <w:vAlign w:val="center"/>
            <w:hideMark/>
          </w:tcPr>
          <w:p w14:paraId="5A466D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2266142.13</w:t>
            </w:r>
          </w:p>
        </w:tc>
        <w:tc>
          <w:tcPr>
            <w:tcW w:w="780" w:type="dxa"/>
            <w:tcBorders>
              <w:top w:val="nil"/>
              <w:left w:val="nil"/>
              <w:bottom w:val="nil"/>
              <w:right w:val="nil"/>
            </w:tcBorders>
            <w:shd w:val="clear" w:color="auto" w:fill="auto"/>
            <w:noWrap/>
            <w:vAlign w:val="center"/>
            <w:hideMark/>
          </w:tcPr>
          <w:p w14:paraId="5ADB9EA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1632</w:t>
            </w:r>
          </w:p>
        </w:tc>
        <w:tc>
          <w:tcPr>
            <w:tcW w:w="879" w:type="dxa"/>
            <w:tcBorders>
              <w:top w:val="nil"/>
              <w:left w:val="nil"/>
              <w:bottom w:val="nil"/>
              <w:right w:val="nil"/>
            </w:tcBorders>
            <w:shd w:val="clear" w:color="auto" w:fill="auto"/>
            <w:noWrap/>
            <w:vAlign w:val="center"/>
            <w:hideMark/>
          </w:tcPr>
          <w:p w14:paraId="36614B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684196.19</w:t>
            </w:r>
          </w:p>
        </w:tc>
        <w:tc>
          <w:tcPr>
            <w:tcW w:w="880" w:type="dxa"/>
            <w:tcBorders>
              <w:top w:val="nil"/>
              <w:left w:val="nil"/>
              <w:bottom w:val="nil"/>
              <w:right w:val="single" w:sz="4" w:space="0" w:color="auto"/>
            </w:tcBorders>
            <w:shd w:val="clear" w:color="auto" w:fill="auto"/>
            <w:noWrap/>
            <w:vAlign w:val="center"/>
            <w:hideMark/>
          </w:tcPr>
          <w:p w14:paraId="4DA5AB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2264432.83</w:t>
            </w:r>
          </w:p>
        </w:tc>
      </w:tr>
      <w:tr w:rsidR="00864062" w:rsidRPr="003A26F1" w14:paraId="1C2D7D5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6E3E5A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w:t>
            </w:r>
          </w:p>
        </w:tc>
        <w:tc>
          <w:tcPr>
            <w:tcW w:w="879" w:type="dxa"/>
            <w:tcBorders>
              <w:top w:val="nil"/>
              <w:left w:val="nil"/>
              <w:bottom w:val="nil"/>
              <w:right w:val="nil"/>
            </w:tcBorders>
            <w:shd w:val="clear" w:color="auto" w:fill="auto"/>
            <w:noWrap/>
            <w:vAlign w:val="center"/>
            <w:hideMark/>
          </w:tcPr>
          <w:p w14:paraId="2FEF3C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690965.57</w:t>
            </w:r>
          </w:p>
        </w:tc>
        <w:tc>
          <w:tcPr>
            <w:tcW w:w="880" w:type="dxa"/>
            <w:tcBorders>
              <w:top w:val="nil"/>
              <w:left w:val="nil"/>
              <w:bottom w:val="nil"/>
              <w:right w:val="single" w:sz="4" w:space="0" w:color="auto"/>
            </w:tcBorders>
            <w:shd w:val="clear" w:color="auto" w:fill="auto"/>
            <w:noWrap/>
            <w:vAlign w:val="center"/>
            <w:hideMark/>
          </w:tcPr>
          <w:p w14:paraId="07E4366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2271189.46</w:t>
            </w:r>
          </w:p>
        </w:tc>
        <w:tc>
          <w:tcPr>
            <w:tcW w:w="780" w:type="dxa"/>
            <w:tcBorders>
              <w:top w:val="nil"/>
              <w:left w:val="nil"/>
              <w:bottom w:val="nil"/>
              <w:right w:val="nil"/>
            </w:tcBorders>
            <w:shd w:val="clear" w:color="auto" w:fill="auto"/>
            <w:noWrap/>
            <w:vAlign w:val="center"/>
            <w:hideMark/>
          </w:tcPr>
          <w:p w14:paraId="5908062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898</w:t>
            </w:r>
          </w:p>
        </w:tc>
        <w:tc>
          <w:tcPr>
            <w:tcW w:w="879" w:type="dxa"/>
            <w:tcBorders>
              <w:top w:val="nil"/>
              <w:left w:val="nil"/>
              <w:bottom w:val="nil"/>
              <w:right w:val="nil"/>
            </w:tcBorders>
            <w:shd w:val="clear" w:color="auto" w:fill="auto"/>
            <w:noWrap/>
            <w:vAlign w:val="center"/>
            <w:hideMark/>
          </w:tcPr>
          <w:p w14:paraId="23DFEB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686812.84</w:t>
            </w:r>
          </w:p>
        </w:tc>
        <w:tc>
          <w:tcPr>
            <w:tcW w:w="880" w:type="dxa"/>
            <w:tcBorders>
              <w:top w:val="nil"/>
              <w:left w:val="nil"/>
              <w:bottom w:val="nil"/>
              <w:right w:val="single" w:sz="4" w:space="0" w:color="auto"/>
            </w:tcBorders>
            <w:shd w:val="clear" w:color="auto" w:fill="auto"/>
            <w:noWrap/>
            <w:vAlign w:val="center"/>
            <w:hideMark/>
          </w:tcPr>
          <w:p w14:paraId="605544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2266141.51</w:t>
            </w:r>
          </w:p>
        </w:tc>
        <w:tc>
          <w:tcPr>
            <w:tcW w:w="780" w:type="dxa"/>
            <w:tcBorders>
              <w:top w:val="nil"/>
              <w:left w:val="nil"/>
              <w:bottom w:val="nil"/>
              <w:right w:val="nil"/>
            </w:tcBorders>
            <w:shd w:val="clear" w:color="auto" w:fill="auto"/>
            <w:noWrap/>
            <w:vAlign w:val="center"/>
            <w:hideMark/>
          </w:tcPr>
          <w:p w14:paraId="4237636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1633</w:t>
            </w:r>
          </w:p>
        </w:tc>
        <w:tc>
          <w:tcPr>
            <w:tcW w:w="879" w:type="dxa"/>
            <w:tcBorders>
              <w:top w:val="nil"/>
              <w:left w:val="nil"/>
              <w:bottom w:val="nil"/>
              <w:right w:val="nil"/>
            </w:tcBorders>
            <w:shd w:val="clear" w:color="auto" w:fill="auto"/>
            <w:noWrap/>
            <w:vAlign w:val="center"/>
            <w:hideMark/>
          </w:tcPr>
          <w:p w14:paraId="61EE45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684174.81</w:t>
            </w:r>
          </w:p>
        </w:tc>
        <w:tc>
          <w:tcPr>
            <w:tcW w:w="880" w:type="dxa"/>
            <w:tcBorders>
              <w:top w:val="nil"/>
              <w:left w:val="nil"/>
              <w:bottom w:val="nil"/>
              <w:right w:val="single" w:sz="4" w:space="0" w:color="auto"/>
            </w:tcBorders>
            <w:shd w:val="clear" w:color="auto" w:fill="auto"/>
            <w:noWrap/>
            <w:vAlign w:val="center"/>
            <w:hideMark/>
          </w:tcPr>
          <w:p w14:paraId="0CF132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2264427.61</w:t>
            </w:r>
          </w:p>
        </w:tc>
      </w:tr>
      <w:tr w:rsidR="00864062" w:rsidRPr="003A26F1" w14:paraId="45D4A5F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82DD0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w:t>
            </w:r>
          </w:p>
        </w:tc>
        <w:tc>
          <w:tcPr>
            <w:tcW w:w="879" w:type="dxa"/>
            <w:tcBorders>
              <w:top w:val="nil"/>
              <w:left w:val="nil"/>
              <w:bottom w:val="nil"/>
              <w:right w:val="nil"/>
            </w:tcBorders>
            <w:shd w:val="clear" w:color="auto" w:fill="auto"/>
            <w:noWrap/>
            <w:vAlign w:val="center"/>
            <w:hideMark/>
          </w:tcPr>
          <w:p w14:paraId="3096B9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690967.13</w:t>
            </w:r>
          </w:p>
        </w:tc>
        <w:tc>
          <w:tcPr>
            <w:tcW w:w="880" w:type="dxa"/>
            <w:tcBorders>
              <w:top w:val="nil"/>
              <w:left w:val="nil"/>
              <w:bottom w:val="nil"/>
              <w:right w:val="single" w:sz="4" w:space="0" w:color="auto"/>
            </w:tcBorders>
            <w:shd w:val="clear" w:color="auto" w:fill="auto"/>
            <w:noWrap/>
            <w:vAlign w:val="center"/>
            <w:hideMark/>
          </w:tcPr>
          <w:p w14:paraId="215C83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2271183.12</w:t>
            </w:r>
          </w:p>
        </w:tc>
        <w:tc>
          <w:tcPr>
            <w:tcW w:w="780" w:type="dxa"/>
            <w:tcBorders>
              <w:top w:val="nil"/>
              <w:left w:val="nil"/>
              <w:bottom w:val="nil"/>
              <w:right w:val="nil"/>
            </w:tcBorders>
            <w:shd w:val="clear" w:color="auto" w:fill="auto"/>
            <w:noWrap/>
            <w:vAlign w:val="center"/>
            <w:hideMark/>
          </w:tcPr>
          <w:p w14:paraId="753809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899</w:t>
            </w:r>
          </w:p>
        </w:tc>
        <w:tc>
          <w:tcPr>
            <w:tcW w:w="879" w:type="dxa"/>
            <w:tcBorders>
              <w:top w:val="nil"/>
              <w:left w:val="nil"/>
              <w:bottom w:val="nil"/>
              <w:right w:val="nil"/>
            </w:tcBorders>
            <w:shd w:val="clear" w:color="auto" w:fill="auto"/>
            <w:noWrap/>
            <w:vAlign w:val="center"/>
            <w:hideMark/>
          </w:tcPr>
          <w:p w14:paraId="01CEE4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686812.37</w:t>
            </w:r>
          </w:p>
        </w:tc>
        <w:tc>
          <w:tcPr>
            <w:tcW w:w="880" w:type="dxa"/>
            <w:tcBorders>
              <w:top w:val="nil"/>
              <w:left w:val="nil"/>
              <w:bottom w:val="nil"/>
              <w:right w:val="single" w:sz="4" w:space="0" w:color="auto"/>
            </w:tcBorders>
            <w:shd w:val="clear" w:color="auto" w:fill="auto"/>
            <w:noWrap/>
            <w:vAlign w:val="center"/>
            <w:hideMark/>
          </w:tcPr>
          <w:p w14:paraId="7924DC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2266140.95</w:t>
            </w:r>
          </w:p>
        </w:tc>
        <w:tc>
          <w:tcPr>
            <w:tcW w:w="780" w:type="dxa"/>
            <w:tcBorders>
              <w:top w:val="nil"/>
              <w:left w:val="nil"/>
              <w:bottom w:val="nil"/>
              <w:right w:val="nil"/>
            </w:tcBorders>
            <w:shd w:val="clear" w:color="auto" w:fill="auto"/>
            <w:noWrap/>
            <w:vAlign w:val="center"/>
            <w:hideMark/>
          </w:tcPr>
          <w:p w14:paraId="1635DF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1634</w:t>
            </w:r>
          </w:p>
        </w:tc>
        <w:tc>
          <w:tcPr>
            <w:tcW w:w="879" w:type="dxa"/>
            <w:tcBorders>
              <w:top w:val="nil"/>
              <w:left w:val="nil"/>
              <w:bottom w:val="nil"/>
              <w:right w:val="nil"/>
            </w:tcBorders>
            <w:shd w:val="clear" w:color="auto" w:fill="auto"/>
            <w:noWrap/>
            <w:vAlign w:val="center"/>
            <w:hideMark/>
          </w:tcPr>
          <w:p w14:paraId="2BBE186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684163.88</w:t>
            </w:r>
          </w:p>
        </w:tc>
        <w:tc>
          <w:tcPr>
            <w:tcW w:w="880" w:type="dxa"/>
            <w:tcBorders>
              <w:top w:val="nil"/>
              <w:left w:val="nil"/>
              <w:bottom w:val="nil"/>
              <w:right w:val="single" w:sz="4" w:space="0" w:color="auto"/>
            </w:tcBorders>
            <w:shd w:val="clear" w:color="auto" w:fill="auto"/>
            <w:noWrap/>
            <w:vAlign w:val="center"/>
            <w:hideMark/>
          </w:tcPr>
          <w:p w14:paraId="36BB2D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2264413.84</w:t>
            </w:r>
          </w:p>
        </w:tc>
      </w:tr>
      <w:tr w:rsidR="00864062" w:rsidRPr="003A26F1" w14:paraId="62AA44E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9EF8CD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w:t>
            </w:r>
          </w:p>
        </w:tc>
        <w:tc>
          <w:tcPr>
            <w:tcW w:w="879" w:type="dxa"/>
            <w:tcBorders>
              <w:top w:val="nil"/>
              <w:left w:val="nil"/>
              <w:bottom w:val="nil"/>
              <w:right w:val="nil"/>
            </w:tcBorders>
            <w:shd w:val="clear" w:color="auto" w:fill="auto"/>
            <w:noWrap/>
            <w:vAlign w:val="center"/>
            <w:hideMark/>
          </w:tcPr>
          <w:p w14:paraId="45FB9A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690968.45</w:t>
            </w:r>
          </w:p>
        </w:tc>
        <w:tc>
          <w:tcPr>
            <w:tcW w:w="880" w:type="dxa"/>
            <w:tcBorders>
              <w:top w:val="nil"/>
              <w:left w:val="nil"/>
              <w:bottom w:val="nil"/>
              <w:right w:val="single" w:sz="4" w:space="0" w:color="auto"/>
            </w:tcBorders>
            <w:shd w:val="clear" w:color="auto" w:fill="auto"/>
            <w:noWrap/>
            <w:vAlign w:val="center"/>
            <w:hideMark/>
          </w:tcPr>
          <w:p w14:paraId="6054C5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2271145.42</w:t>
            </w:r>
          </w:p>
        </w:tc>
        <w:tc>
          <w:tcPr>
            <w:tcW w:w="780" w:type="dxa"/>
            <w:tcBorders>
              <w:top w:val="nil"/>
              <w:left w:val="nil"/>
              <w:bottom w:val="nil"/>
              <w:right w:val="nil"/>
            </w:tcBorders>
            <w:shd w:val="clear" w:color="auto" w:fill="auto"/>
            <w:noWrap/>
            <w:vAlign w:val="center"/>
            <w:hideMark/>
          </w:tcPr>
          <w:p w14:paraId="2F2592A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900</w:t>
            </w:r>
          </w:p>
        </w:tc>
        <w:tc>
          <w:tcPr>
            <w:tcW w:w="879" w:type="dxa"/>
            <w:tcBorders>
              <w:top w:val="nil"/>
              <w:left w:val="nil"/>
              <w:bottom w:val="nil"/>
              <w:right w:val="nil"/>
            </w:tcBorders>
            <w:shd w:val="clear" w:color="auto" w:fill="auto"/>
            <w:noWrap/>
            <w:vAlign w:val="center"/>
            <w:hideMark/>
          </w:tcPr>
          <w:p w14:paraId="4F76E3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686812.36</w:t>
            </w:r>
          </w:p>
        </w:tc>
        <w:tc>
          <w:tcPr>
            <w:tcW w:w="880" w:type="dxa"/>
            <w:tcBorders>
              <w:top w:val="nil"/>
              <w:left w:val="nil"/>
              <w:bottom w:val="nil"/>
              <w:right w:val="single" w:sz="4" w:space="0" w:color="auto"/>
            </w:tcBorders>
            <w:shd w:val="clear" w:color="auto" w:fill="auto"/>
            <w:noWrap/>
            <w:vAlign w:val="center"/>
            <w:hideMark/>
          </w:tcPr>
          <w:p w14:paraId="1EFA35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2266140.93</w:t>
            </w:r>
          </w:p>
        </w:tc>
        <w:tc>
          <w:tcPr>
            <w:tcW w:w="780" w:type="dxa"/>
            <w:tcBorders>
              <w:top w:val="nil"/>
              <w:left w:val="nil"/>
              <w:bottom w:val="nil"/>
              <w:right w:val="nil"/>
            </w:tcBorders>
            <w:shd w:val="clear" w:color="auto" w:fill="auto"/>
            <w:noWrap/>
            <w:vAlign w:val="center"/>
            <w:hideMark/>
          </w:tcPr>
          <w:p w14:paraId="7FD88D0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1635</w:t>
            </w:r>
          </w:p>
        </w:tc>
        <w:tc>
          <w:tcPr>
            <w:tcW w:w="879" w:type="dxa"/>
            <w:tcBorders>
              <w:top w:val="nil"/>
              <w:left w:val="nil"/>
              <w:bottom w:val="nil"/>
              <w:right w:val="nil"/>
            </w:tcBorders>
            <w:shd w:val="clear" w:color="auto" w:fill="auto"/>
            <w:noWrap/>
            <w:vAlign w:val="center"/>
            <w:hideMark/>
          </w:tcPr>
          <w:p w14:paraId="31A7C7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684166.26</w:t>
            </w:r>
          </w:p>
        </w:tc>
        <w:tc>
          <w:tcPr>
            <w:tcW w:w="880" w:type="dxa"/>
            <w:tcBorders>
              <w:top w:val="nil"/>
              <w:left w:val="nil"/>
              <w:bottom w:val="nil"/>
              <w:right w:val="single" w:sz="4" w:space="0" w:color="auto"/>
            </w:tcBorders>
            <w:shd w:val="clear" w:color="auto" w:fill="auto"/>
            <w:noWrap/>
            <w:vAlign w:val="center"/>
            <w:hideMark/>
          </w:tcPr>
          <w:p w14:paraId="0CA9A1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2264403.40</w:t>
            </w:r>
          </w:p>
        </w:tc>
      </w:tr>
      <w:tr w:rsidR="00864062" w:rsidRPr="003A26F1" w14:paraId="7A170B9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9221A3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w:t>
            </w:r>
          </w:p>
        </w:tc>
        <w:tc>
          <w:tcPr>
            <w:tcW w:w="879" w:type="dxa"/>
            <w:tcBorders>
              <w:top w:val="nil"/>
              <w:left w:val="nil"/>
              <w:bottom w:val="nil"/>
              <w:right w:val="nil"/>
            </w:tcBorders>
            <w:shd w:val="clear" w:color="auto" w:fill="auto"/>
            <w:noWrap/>
            <w:vAlign w:val="center"/>
            <w:hideMark/>
          </w:tcPr>
          <w:p w14:paraId="6C54E16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690949.27</w:t>
            </w:r>
          </w:p>
        </w:tc>
        <w:tc>
          <w:tcPr>
            <w:tcW w:w="880" w:type="dxa"/>
            <w:tcBorders>
              <w:top w:val="nil"/>
              <w:left w:val="nil"/>
              <w:bottom w:val="nil"/>
              <w:right w:val="single" w:sz="4" w:space="0" w:color="auto"/>
            </w:tcBorders>
            <w:shd w:val="clear" w:color="auto" w:fill="auto"/>
            <w:noWrap/>
            <w:vAlign w:val="center"/>
            <w:hideMark/>
          </w:tcPr>
          <w:p w14:paraId="0F5857C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2271101.76</w:t>
            </w:r>
          </w:p>
        </w:tc>
        <w:tc>
          <w:tcPr>
            <w:tcW w:w="780" w:type="dxa"/>
            <w:tcBorders>
              <w:top w:val="nil"/>
              <w:left w:val="nil"/>
              <w:bottom w:val="nil"/>
              <w:right w:val="nil"/>
            </w:tcBorders>
            <w:shd w:val="clear" w:color="auto" w:fill="auto"/>
            <w:noWrap/>
            <w:vAlign w:val="center"/>
            <w:hideMark/>
          </w:tcPr>
          <w:p w14:paraId="4B2C570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901</w:t>
            </w:r>
          </w:p>
        </w:tc>
        <w:tc>
          <w:tcPr>
            <w:tcW w:w="879" w:type="dxa"/>
            <w:tcBorders>
              <w:top w:val="nil"/>
              <w:left w:val="nil"/>
              <w:bottom w:val="nil"/>
              <w:right w:val="nil"/>
            </w:tcBorders>
            <w:shd w:val="clear" w:color="auto" w:fill="auto"/>
            <w:noWrap/>
            <w:vAlign w:val="center"/>
            <w:hideMark/>
          </w:tcPr>
          <w:p w14:paraId="7F1319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686811.76</w:t>
            </w:r>
          </w:p>
        </w:tc>
        <w:tc>
          <w:tcPr>
            <w:tcW w:w="880" w:type="dxa"/>
            <w:tcBorders>
              <w:top w:val="nil"/>
              <w:left w:val="nil"/>
              <w:bottom w:val="nil"/>
              <w:right w:val="single" w:sz="4" w:space="0" w:color="auto"/>
            </w:tcBorders>
            <w:shd w:val="clear" w:color="auto" w:fill="auto"/>
            <w:noWrap/>
            <w:vAlign w:val="center"/>
            <w:hideMark/>
          </w:tcPr>
          <w:p w14:paraId="1ACA31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2266140.20</w:t>
            </w:r>
          </w:p>
        </w:tc>
        <w:tc>
          <w:tcPr>
            <w:tcW w:w="780" w:type="dxa"/>
            <w:tcBorders>
              <w:top w:val="nil"/>
              <w:left w:val="nil"/>
              <w:bottom w:val="nil"/>
              <w:right w:val="nil"/>
            </w:tcBorders>
            <w:shd w:val="clear" w:color="auto" w:fill="auto"/>
            <w:noWrap/>
            <w:vAlign w:val="center"/>
            <w:hideMark/>
          </w:tcPr>
          <w:p w14:paraId="59D59A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1636</w:t>
            </w:r>
          </w:p>
        </w:tc>
        <w:tc>
          <w:tcPr>
            <w:tcW w:w="879" w:type="dxa"/>
            <w:tcBorders>
              <w:top w:val="nil"/>
              <w:left w:val="nil"/>
              <w:bottom w:val="nil"/>
              <w:right w:val="nil"/>
            </w:tcBorders>
            <w:shd w:val="clear" w:color="auto" w:fill="auto"/>
            <w:noWrap/>
            <w:vAlign w:val="center"/>
            <w:hideMark/>
          </w:tcPr>
          <w:p w14:paraId="728E49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684167.21</w:t>
            </w:r>
          </w:p>
        </w:tc>
        <w:tc>
          <w:tcPr>
            <w:tcW w:w="880" w:type="dxa"/>
            <w:tcBorders>
              <w:top w:val="nil"/>
              <w:left w:val="nil"/>
              <w:bottom w:val="nil"/>
              <w:right w:val="single" w:sz="4" w:space="0" w:color="auto"/>
            </w:tcBorders>
            <w:shd w:val="clear" w:color="auto" w:fill="auto"/>
            <w:noWrap/>
            <w:vAlign w:val="center"/>
            <w:hideMark/>
          </w:tcPr>
          <w:p w14:paraId="57A899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2264391.53</w:t>
            </w:r>
          </w:p>
        </w:tc>
      </w:tr>
      <w:tr w:rsidR="00864062" w:rsidRPr="003A26F1" w14:paraId="3DA7AA2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1246C2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w:t>
            </w:r>
          </w:p>
        </w:tc>
        <w:tc>
          <w:tcPr>
            <w:tcW w:w="879" w:type="dxa"/>
            <w:tcBorders>
              <w:top w:val="nil"/>
              <w:left w:val="nil"/>
              <w:bottom w:val="nil"/>
              <w:right w:val="nil"/>
            </w:tcBorders>
            <w:shd w:val="clear" w:color="auto" w:fill="auto"/>
            <w:noWrap/>
            <w:vAlign w:val="center"/>
            <w:hideMark/>
          </w:tcPr>
          <w:p w14:paraId="4D552A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690923.47</w:t>
            </w:r>
          </w:p>
        </w:tc>
        <w:tc>
          <w:tcPr>
            <w:tcW w:w="880" w:type="dxa"/>
            <w:tcBorders>
              <w:top w:val="nil"/>
              <w:left w:val="nil"/>
              <w:bottom w:val="nil"/>
              <w:right w:val="single" w:sz="4" w:space="0" w:color="auto"/>
            </w:tcBorders>
            <w:shd w:val="clear" w:color="auto" w:fill="auto"/>
            <w:noWrap/>
            <w:vAlign w:val="center"/>
            <w:hideMark/>
          </w:tcPr>
          <w:p w14:paraId="575B65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2271049.50</w:t>
            </w:r>
          </w:p>
        </w:tc>
        <w:tc>
          <w:tcPr>
            <w:tcW w:w="780" w:type="dxa"/>
            <w:tcBorders>
              <w:top w:val="nil"/>
              <w:left w:val="nil"/>
              <w:bottom w:val="nil"/>
              <w:right w:val="nil"/>
            </w:tcBorders>
            <w:shd w:val="clear" w:color="auto" w:fill="auto"/>
            <w:noWrap/>
            <w:vAlign w:val="center"/>
            <w:hideMark/>
          </w:tcPr>
          <w:p w14:paraId="6844CB2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902</w:t>
            </w:r>
          </w:p>
        </w:tc>
        <w:tc>
          <w:tcPr>
            <w:tcW w:w="879" w:type="dxa"/>
            <w:tcBorders>
              <w:top w:val="nil"/>
              <w:left w:val="nil"/>
              <w:bottom w:val="nil"/>
              <w:right w:val="nil"/>
            </w:tcBorders>
            <w:shd w:val="clear" w:color="auto" w:fill="auto"/>
            <w:noWrap/>
            <w:vAlign w:val="center"/>
            <w:hideMark/>
          </w:tcPr>
          <w:p w14:paraId="3232A1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686811.17</w:t>
            </w:r>
          </w:p>
        </w:tc>
        <w:tc>
          <w:tcPr>
            <w:tcW w:w="880" w:type="dxa"/>
            <w:tcBorders>
              <w:top w:val="nil"/>
              <w:left w:val="nil"/>
              <w:bottom w:val="nil"/>
              <w:right w:val="single" w:sz="4" w:space="0" w:color="auto"/>
            </w:tcBorders>
            <w:shd w:val="clear" w:color="auto" w:fill="auto"/>
            <w:noWrap/>
            <w:vAlign w:val="center"/>
            <w:hideMark/>
          </w:tcPr>
          <w:p w14:paraId="5B6FB7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2266139.47</w:t>
            </w:r>
          </w:p>
        </w:tc>
        <w:tc>
          <w:tcPr>
            <w:tcW w:w="780" w:type="dxa"/>
            <w:tcBorders>
              <w:top w:val="nil"/>
              <w:left w:val="nil"/>
              <w:bottom w:val="nil"/>
              <w:right w:val="nil"/>
            </w:tcBorders>
            <w:shd w:val="clear" w:color="auto" w:fill="auto"/>
            <w:noWrap/>
            <w:vAlign w:val="center"/>
            <w:hideMark/>
          </w:tcPr>
          <w:p w14:paraId="67DE347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1637</w:t>
            </w:r>
          </w:p>
        </w:tc>
        <w:tc>
          <w:tcPr>
            <w:tcW w:w="879" w:type="dxa"/>
            <w:tcBorders>
              <w:top w:val="nil"/>
              <w:left w:val="nil"/>
              <w:bottom w:val="nil"/>
              <w:right w:val="nil"/>
            </w:tcBorders>
            <w:shd w:val="clear" w:color="auto" w:fill="auto"/>
            <w:noWrap/>
            <w:vAlign w:val="center"/>
            <w:hideMark/>
          </w:tcPr>
          <w:p w14:paraId="529054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684162.93</w:t>
            </w:r>
          </w:p>
        </w:tc>
        <w:tc>
          <w:tcPr>
            <w:tcW w:w="880" w:type="dxa"/>
            <w:tcBorders>
              <w:top w:val="nil"/>
              <w:left w:val="nil"/>
              <w:bottom w:val="nil"/>
              <w:right w:val="single" w:sz="4" w:space="0" w:color="auto"/>
            </w:tcBorders>
            <w:shd w:val="clear" w:color="auto" w:fill="auto"/>
            <w:noWrap/>
            <w:vAlign w:val="center"/>
            <w:hideMark/>
          </w:tcPr>
          <w:p w14:paraId="05FC5D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2264380.14</w:t>
            </w:r>
          </w:p>
        </w:tc>
      </w:tr>
      <w:tr w:rsidR="00864062" w:rsidRPr="003A26F1" w14:paraId="0079510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436D5A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w:t>
            </w:r>
          </w:p>
        </w:tc>
        <w:tc>
          <w:tcPr>
            <w:tcW w:w="879" w:type="dxa"/>
            <w:tcBorders>
              <w:top w:val="nil"/>
              <w:left w:val="nil"/>
              <w:bottom w:val="nil"/>
              <w:right w:val="nil"/>
            </w:tcBorders>
            <w:shd w:val="clear" w:color="auto" w:fill="auto"/>
            <w:noWrap/>
            <w:vAlign w:val="center"/>
            <w:hideMark/>
          </w:tcPr>
          <w:p w14:paraId="26B073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690896.16</w:t>
            </w:r>
          </w:p>
        </w:tc>
        <w:tc>
          <w:tcPr>
            <w:tcW w:w="880" w:type="dxa"/>
            <w:tcBorders>
              <w:top w:val="nil"/>
              <w:left w:val="nil"/>
              <w:bottom w:val="nil"/>
              <w:right w:val="single" w:sz="4" w:space="0" w:color="auto"/>
            </w:tcBorders>
            <w:shd w:val="clear" w:color="auto" w:fill="auto"/>
            <w:noWrap/>
            <w:vAlign w:val="center"/>
            <w:hideMark/>
          </w:tcPr>
          <w:p w14:paraId="5A5219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2270991.09</w:t>
            </w:r>
          </w:p>
        </w:tc>
        <w:tc>
          <w:tcPr>
            <w:tcW w:w="780" w:type="dxa"/>
            <w:tcBorders>
              <w:top w:val="nil"/>
              <w:left w:val="nil"/>
              <w:bottom w:val="nil"/>
              <w:right w:val="nil"/>
            </w:tcBorders>
            <w:shd w:val="clear" w:color="auto" w:fill="auto"/>
            <w:noWrap/>
            <w:vAlign w:val="center"/>
            <w:hideMark/>
          </w:tcPr>
          <w:p w14:paraId="1AA813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903</w:t>
            </w:r>
          </w:p>
        </w:tc>
        <w:tc>
          <w:tcPr>
            <w:tcW w:w="879" w:type="dxa"/>
            <w:tcBorders>
              <w:top w:val="nil"/>
              <w:left w:val="nil"/>
              <w:bottom w:val="nil"/>
              <w:right w:val="nil"/>
            </w:tcBorders>
            <w:shd w:val="clear" w:color="auto" w:fill="auto"/>
            <w:noWrap/>
            <w:vAlign w:val="center"/>
            <w:hideMark/>
          </w:tcPr>
          <w:p w14:paraId="3CF52F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686810.50</w:t>
            </w:r>
          </w:p>
        </w:tc>
        <w:tc>
          <w:tcPr>
            <w:tcW w:w="880" w:type="dxa"/>
            <w:tcBorders>
              <w:top w:val="nil"/>
              <w:left w:val="nil"/>
              <w:bottom w:val="nil"/>
              <w:right w:val="single" w:sz="4" w:space="0" w:color="auto"/>
            </w:tcBorders>
            <w:shd w:val="clear" w:color="auto" w:fill="auto"/>
            <w:noWrap/>
            <w:vAlign w:val="center"/>
            <w:hideMark/>
          </w:tcPr>
          <w:p w14:paraId="253195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2266138.64</w:t>
            </w:r>
          </w:p>
        </w:tc>
        <w:tc>
          <w:tcPr>
            <w:tcW w:w="780" w:type="dxa"/>
            <w:tcBorders>
              <w:top w:val="nil"/>
              <w:left w:val="nil"/>
              <w:bottom w:val="nil"/>
              <w:right w:val="nil"/>
            </w:tcBorders>
            <w:shd w:val="clear" w:color="auto" w:fill="auto"/>
            <w:noWrap/>
            <w:vAlign w:val="center"/>
            <w:hideMark/>
          </w:tcPr>
          <w:p w14:paraId="7A42F61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1638</w:t>
            </w:r>
          </w:p>
        </w:tc>
        <w:tc>
          <w:tcPr>
            <w:tcW w:w="879" w:type="dxa"/>
            <w:tcBorders>
              <w:top w:val="nil"/>
              <w:left w:val="nil"/>
              <w:bottom w:val="nil"/>
              <w:right w:val="nil"/>
            </w:tcBorders>
            <w:shd w:val="clear" w:color="auto" w:fill="auto"/>
            <w:noWrap/>
            <w:vAlign w:val="center"/>
            <w:hideMark/>
          </w:tcPr>
          <w:p w14:paraId="75E705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684161.98</w:t>
            </w:r>
          </w:p>
        </w:tc>
        <w:tc>
          <w:tcPr>
            <w:tcW w:w="880" w:type="dxa"/>
            <w:tcBorders>
              <w:top w:val="nil"/>
              <w:left w:val="nil"/>
              <w:bottom w:val="nil"/>
              <w:right w:val="single" w:sz="4" w:space="0" w:color="auto"/>
            </w:tcBorders>
            <w:shd w:val="clear" w:color="auto" w:fill="auto"/>
            <w:noWrap/>
            <w:vAlign w:val="center"/>
            <w:hideMark/>
          </w:tcPr>
          <w:p w14:paraId="3AB9AE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2264370.64</w:t>
            </w:r>
          </w:p>
        </w:tc>
      </w:tr>
      <w:tr w:rsidR="00864062" w:rsidRPr="003A26F1" w14:paraId="43A4AD1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927697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w:t>
            </w:r>
          </w:p>
        </w:tc>
        <w:tc>
          <w:tcPr>
            <w:tcW w:w="879" w:type="dxa"/>
            <w:tcBorders>
              <w:top w:val="nil"/>
              <w:left w:val="nil"/>
              <w:bottom w:val="nil"/>
              <w:right w:val="nil"/>
            </w:tcBorders>
            <w:shd w:val="clear" w:color="auto" w:fill="auto"/>
            <w:noWrap/>
            <w:vAlign w:val="center"/>
            <w:hideMark/>
          </w:tcPr>
          <w:p w14:paraId="0804E8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690886.00</w:t>
            </w:r>
          </w:p>
        </w:tc>
        <w:tc>
          <w:tcPr>
            <w:tcW w:w="880" w:type="dxa"/>
            <w:tcBorders>
              <w:top w:val="nil"/>
              <w:left w:val="nil"/>
              <w:bottom w:val="nil"/>
              <w:right w:val="single" w:sz="4" w:space="0" w:color="auto"/>
            </w:tcBorders>
            <w:shd w:val="clear" w:color="auto" w:fill="auto"/>
            <w:noWrap/>
            <w:vAlign w:val="center"/>
            <w:hideMark/>
          </w:tcPr>
          <w:p w14:paraId="3F526A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2270968.00</w:t>
            </w:r>
          </w:p>
        </w:tc>
        <w:tc>
          <w:tcPr>
            <w:tcW w:w="780" w:type="dxa"/>
            <w:tcBorders>
              <w:top w:val="nil"/>
              <w:left w:val="nil"/>
              <w:bottom w:val="nil"/>
              <w:right w:val="nil"/>
            </w:tcBorders>
            <w:shd w:val="clear" w:color="auto" w:fill="auto"/>
            <w:noWrap/>
            <w:vAlign w:val="center"/>
            <w:hideMark/>
          </w:tcPr>
          <w:p w14:paraId="57CDD9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904</w:t>
            </w:r>
          </w:p>
        </w:tc>
        <w:tc>
          <w:tcPr>
            <w:tcW w:w="879" w:type="dxa"/>
            <w:tcBorders>
              <w:top w:val="nil"/>
              <w:left w:val="nil"/>
              <w:bottom w:val="nil"/>
              <w:right w:val="nil"/>
            </w:tcBorders>
            <w:shd w:val="clear" w:color="auto" w:fill="auto"/>
            <w:noWrap/>
            <w:vAlign w:val="center"/>
            <w:hideMark/>
          </w:tcPr>
          <w:p w14:paraId="0F121B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686809.75</w:t>
            </w:r>
          </w:p>
        </w:tc>
        <w:tc>
          <w:tcPr>
            <w:tcW w:w="880" w:type="dxa"/>
            <w:tcBorders>
              <w:top w:val="nil"/>
              <w:left w:val="nil"/>
              <w:bottom w:val="nil"/>
              <w:right w:val="single" w:sz="4" w:space="0" w:color="auto"/>
            </w:tcBorders>
            <w:shd w:val="clear" w:color="auto" w:fill="auto"/>
            <w:noWrap/>
            <w:vAlign w:val="center"/>
            <w:hideMark/>
          </w:tcPr>
          <w:p w14:paraId="44AEEF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2266137.72</w:t>
            </w:r>
          </w:p>
        </w:tc>
        <w:tc>
          <w:tcPr>
            <w:tcW w:w="780" w:type="dxa"/>
            <w:tcBorders>
              <w:top w:val="nil"/>
              <w:left w:val="nil"/>
              <w:bottom w:val="nil"/>
              <w:right w:val="nil"/>
            </w:tcBorders>
            <w:shd w:val="clear" w:color="auto" w:fill="auto"/>
            <w:noWrap/>
            <w:vAlign w:val="center"/>
            <w:hideMark/>
          </w:tcPr>
          <w:p w14:paraId="0629017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1639</w:t>
            </w:r>
          </w:p>
        </w:tc>
        <w:tc>
          <w:tcPr>
            <w:tcW w:w="879" w:type="dxa"/>
            <w:tcBorders>
              <w:top w:val="nil"/>
              <w:left w:val="nil"/>
              <w:bottom w:val="nil"/>
              <w:right w:val="nil"/>
            </w:tcBorders>
            <w:shd w:val="clear" w:color="auto" w:fill="auto"/>
            <w:noWrap/>
            <w:vAlign w:val="center"/>
            <w:hideMark/>
          </w:tcPr>
          <w:p w14:paraId="6E29F4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684155.80</w:t>
            </w:r>
          </w:p>
        </w:tc>
        <w:tc>
          <w:tcPr>
            <w:tcW w:w="880" w:type="dxa"/>
            <w:tcBorders>
              <w:top w:val="nil"/>
              <w:left w:val="nil"/>
              <w:bottom w:val="nil"/>
              <w:right w:val="single" w:sz="4" w:space="0" w:color="auto"/>
            </w:tcBorders>
            <w:shd w:val="clear" w:color="auto" w:fill="auto"/>
            <w:noWrap/>
            <w:vAlign w:val="center"/>
            <w:hideMark/>
          </w:tcPr>
          <w:p w14:paraId="5A9FE8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2264352.13</w:t>
            </w:r>
          </w:p>
        </w:tc>
      </w:tr>
      <w:tr w:rsidR="00864062" w:rsidRPr="003A26F1" w14:paraId="5694885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F90F8C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w:t>
            </w:r>
          </w:p>
        </w:tc>
        <w:tc>
          <w:tcPr>
            <w:tcW w:w="879" w:type="dxa"/>
            <w:tcBorders>
              <w:top w:val="nil"/>
              <w:left w:val="nil"/>
              <w:bottom w:val="nil"/>
              <w:right w:val="nil"/>
            </w:tcBorders>
            <w:shd w:val="clear" w:color="auto" w:fill="auto"/>
            <w:noWrap/>
            <w:vAlign w:val="center"/>
            <w:hideMark/>
          </w:tcPr>
          <w:p w14:paraId="17A42D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690871.00</w:t>
            </w:r>
          </w:p>
        </w:tc>
        <w:tc>
          <w:tcPr>
            <w:tcW w:w="880" w:type="dxa"/>
            <w:tcBorders>
              <w:top w:val="nil"/>
              <w:left w:val="nil"/>
              <w:bottom w:val="nil"/>
              <w:right w:val="single" w:sz="4" w:space="0" w:color="auto"/>
            </w:tcBorders>
            <w:shd w:val="clear" w:color="auto" w:fill="auto"/>
            <w:noWrap/>
            <w:vAlign w:val="center"/>
            <w:hideMark/>
          </w:tcPr>
          <w:p w14:paraId="107361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2270948.00</w:t>
            </w:r>
          </w:p>
        </w:tc>
        <w:tc>
          <w:tcPr>
            <w:tcW w:w="780" w:type="dxa"/>
            <w:tcBorders>
              <w:top w:val="nil"/>
              <w:left w:val="nil"/>
              <w:bottom w:val="nil"/>
              <w:right w:val="nil"/>
            </w:tcBorders>
            <w:shd w:val="clear" w:color="auto" w:fill="auto"/>
            <w:noWrap/>
            <w:vAlign w:val="center"/>
            <w:hideMark/>
          </w:tcPr>
          <w:p w14:paraId="35823D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905</w:t>
            </w:r>
          </w:p>
        </w:tc>
        <w:tc>
          <w:tcPr>
            <w:tcW w:w="879" w:type="dxa"/>
            <w:tcBorders>
              <w:top w:val="nil"/>
              <w:left w:val="nil"/>
              <w:bottom w:val="nil"/>
              <w:right w:val="nil"/>
            </w:tcBorders>
            <w:shd w:val="clear" w:color="auto" w:fill="auto"/>
            <w:noWrap/>
            <w:vAlign w:val="center"/>
            <w:hideMark/>
          </w:tcPr>
          <w:p w14:paraId="6077E8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686808.91</w:t>
            </w:r>
          </w:p>
        </w:tc>
        <w:tc>
          <w:tcPr>
            <w:tcW w:w="880" w:type="dxa"/>
            <w:tcBorders>
              <w:top w:val="nil"/>
              <w:left w:val="nil"/>
              <w:bottom w:val="nil"/>
              <w:right w:val="single" w:sz="4" w:space="0" w:color="auto"/>
            </w:tcBorders>
            <w:shd w:val="clear" w:color="auto" w:fill="auto"/>
            <w:noWrap/>
            <w:vAlign w:val="center"/>
            <w:hideMark/>
          </w:tcPr>
          <w:p w14:paraId="732720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2266136.71</w:t>
            </w:r>
          </w:p>
        </w:tc>
        <w:tc>
          <w:tcPr>
            <w:tcW w:w="780" w:type="dxa"/>
            <w:tcBorders>
              <w:top w:val="nil"/>
              <w:left w:val="nil"/>
              <w:bottom w:val="nil"/>
              <w:right w:val="nil"/>
            </w:tcBorders>
            <w:shd w:val="clear" w:color="auto" w:fill="auto"/>
            <w:noWrap/>
            <w:vAlign w:val="center"/>
            <w:hideMark/>
          </w:tcPr>
          <w:p w14:paraId="3F212E8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1640</w:t>
            </w:r>
          </w:p>
        </w:tc>
        <w:tc>
          <w:tcPr>
            <w:tcW w:w="879" w:type="dxa"/>
            <w:tcBorders>
              <w:top w:val="nil"/>
              <w:left w:val="nil"/>
              <w:bottom w:val="nil"/>
              <w:right w:val="nil"/>
            </w:tcBorders>
            <w:shd w:val="clear" w:color="auto" w:fill="auto"/>
            <w:noWrap/>
            <w:vAlign w:val="center"/>
            <w:hideMark/>
          </w:tcPr>
          <w:p w14:paraId="770319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684156.28</w:t>
            </w:r>
          </w:p>
        </w:tc>
        <w:tc>
          <w:tcPr>
            <w:tcW w:w="880" w:type="dxa"/>
            <w:tcBorders>
              <w:top w:val="nil"/>
              <w:left w:val="nil"/>
              <w:bottom w:val="nil"/>
              <w:right w:val="single" w:sz="4" w:space="0" w:color="auto"/>
            </w:tcBorders>
            <w:shd w:val="clear" w:color="auto" w:fill="auto"/>
            <w:noWrap/>
            <w:vAlign w:val="center"/>
            <w:hideMark/>
          </w:tcPr>
          <w:p w14:paraId="4CE70A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2264332.19</w:t>
            </w:r>
          </w:p>
        </w:tc>
      </w:tr>
      <w:tr w:rsidR="00864062" w:rsidRPr="003A26F1" w14:paraId="09B79C7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B3E957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w:t>
            </w:r>
          </w:p>
        </w:tc>
        <w:tc>
          <w:tcPr>
            <w:tcW w:w="879" w:type="dxa"/>
            <w:tcBorders>
              <w:top w:val="nil"/>
              <w:left w:val="nil"/>
              <w:bottom w:val="nil"/>
              <w:right w:val="nil"/>
            </w:tcBorders>
            <w:shd w:val="clear" w:color="auto" w:fill="auto"/>
            <w:noWrap/>
            <w:vAlign w:val="center"/>
            <w:hideMark/>
          </w:tcPr>
          <w:p w14:paraId="4AF800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690863.85</w:t>
            </w:r>
          </w:p>
        </w:tc>
        <w:tc>
          <w:tcPr>
            <w:tcW w:w="880" w:type="dxa"/>
            <w:tcBorders>
              <w:top w:val="nil"/>
              <w:left w:val="nil"/>
              <w:bottom w:val="nil"/>
              <w:right w:val="single" w:sz="4" w:space="0" w:color="auto"/>
            </w:tcBorders>
            <w:shd w:val="clear" w:color="auto" w:fill="auto"/>
            <w:noWrap/>
            <w:vAlign w:val="center"/>
            <w:hideMark/>
          </w:tcPr>
          <w:p w14:paraId="272D3A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2270933.04</w:t>
            </w:r>
          </w:p>
        </w:tc>
        <w:tc>
          <w:tcPr>
            <w:tcW w:w="780" w:type="dxa"/>
            <w:tcBorders>
              <w:top w:val="nil"/>
              <w:left w:val="nil"/>
              <w:bottom w:val="nil"/>
              <w:right w:val="nil"/>
            </w:tcBorders>
            <w:shd w:val="clear" w:color="auto" w:fill="auto"/>
            <w:noWrap/>
            <w:vAlign w:val="center"/>
            <w:hideMark/>
          </w:tcPr>
          <w:p w14:paraId="0D3BC8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906</w:t>
            </w:r>
          </w:p>
        </w:tc>
        <w:tc>
          <w:tcPr>
            <w:tcW w:w="879" w:type="dxa"/>
            <w:tcBorders>
              <w:top w:val="nil"/>
              <w:left w:val="nil"/>
              <w:bottom w:val="nil"/>
              <w:right w:val="nil"/>
            </w:tcBorders>
            <w:shd w:val="clear" w:color="auto" w:fill="auto"/>
            <w:noWrap/>
            <w:vAlign w:val="center"/>
            <w:hideMark/>
          </w:tcPr>
          <w:p w14:paraId="498049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686807.99</w:t>
            </w:r>
          </w:p>
        </w:tc>
        <w:tc>
          <w:tcPr>
            <w:tcW w:w="880" w:type="dxa"/>
            <w:tcBorders>
              <w:top w:val="nil"/>
              <w:left w:val="nil"/>
              <w:bottom w:val="nil"/>
              <w:right w:val="single" w:sz="4" w:space="0" w:color="auto"/>
            </w:tcBorders>
            <w:shd w:val="clear" w:color="auto" w:fill="auto"/>
            <w:noWrap/>
            <w:vAlign w:val="center"/>
            <w:hideMark/>
          </w:tcPr>
          <w:p w14:paraId="598FB1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2266135.62</w:t>
            </w:r>
          </w:p>
        </w:tc>
        <w:tc>
          <w:tcPr>
            <w:tcW w:w="780" w:type="dxa"/>
            <w:tcBorders>
              <w:top w:val="nil"/>
              <w:left w:val="nil"/>
              <w:bottom w:val="nil"/>
              <w:right w:val="nil"/>
            </w:tcBorders>
            <w:shd w:val="clear" w:color="auto" w:fill="auto"/>
            <w:noWrap/>
            <w:vAlign w:val="center"/>
            <w:hideMark/>
          </w:tcPr>
          <w:p w14:paraId="78A4CF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1641</w:t>
            </w:r>
          </w:p>
        </w:tc>
        <w:tc>
          <w:tcPr>
            <w:tcW w:w="879" w:type="dxa"/>
            <w:tcBorders>
              <w:top w:val="nil"/>
              <w:left w:val="nil"/>
              <w:bottom w:val="nil"/>
              <w:right w:val="nil"/>
            </w:tcBorders>
            <w:shd w:val="clear" w:color="auto" w:fill="auto"/>
            <w:noWrap/>
            <w:vAlign w:val="center"/>
            <w:hideMark/>
          </w:tcPr>
          <w:p w14:paraId="65ADCD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684136.80</w:t>
            </w:r>
          </w:p>
        </w:tc>
        <w:tc>
          <w:tcPr>
            <w:tcW w:w="880" w:type="dxa"/>
            <w:tcBorders>
              <w:top w:val="nil"/>
              <w:left w:val="nil"/>
              <w:bottom w:val="nil"/>
              <w:right w:val="single" w:sz="4" w:space="0" w:color="auto"/>
            </w:tcBorders>
            <w:shd w:val="clear" w:color="auto" w:fill="auto"/>
            <w:noWrap/>
            <w:vAlign w:val="center"/>
            <w:hideMark/>
          </w:tcPr>
          <w:p w14:paraId="57B304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2264325.07</w:t>
            </w:r>
          </w:p>
        </w:tc>
      </w:tr>
      <w:tr w:rsidR="00864062" w:rsidRPr="003A26F1" w14:paraId="19A89C7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3F958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w:t>
            </w:r>
          </w:p>
        </w:tc>
        <w:tc>
          <w:tcPr>
            <w:tcW w:w="879" w:type="dxa"/>
            <w:tcBorders>
              <w:top w:val="nil"/>
              <w:left w:val="nil"/>
              <w:bottom w:val="nil"/>
              <w:right w:val="nil"/>
            </w:tcBorders>
            <w:shd w:val="clear" w:color="auto" w:fill="auto"/>
            <w:noWrap/>
            <w:vAlign w:val="center"/>
            <w:hideMark/>
          </w:tcPr>
          <w:p w14:paraId="6FC791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690860.00</w:t>
            </w:r>
          </w:p>
        </w:tc>
        <w:tc>
          <w:tcPr>
            <w:tcW w:w="880" w:type="dxa"/>
            <w:tcBorders>
              <w:top w:val="nil"/>
              <w:left w:val="nil"/>
              <w:bottom w:val="nil"/>
              <w:right w:val="single" w:sz="4" w:space="0" w:color="auto"/>
            </w:tcBorders>
            <w:shd w:val="clear" w:color="auto" w:fill="auto"/>
            <w:noWrap/>
            <w:vAlign w:val="center"/>
            <w:hideMark/>
          </w:tcPr>
          <w:p w14:paraId="56214D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2270925.00</w:t>
            </w:r>
          </w:p>
        </w:tc>
        <w:tc>
          <w:tcPr>
            <w:tcW w:w="780" w:type="dxa"/>
            <w:tcBorders>
              <w:top w:val="nil"/>
              <w:left w:val="nil"/>
              <w:bottom w:val="nil"/>
              <w:right w:val="nil"/>
            </w:tcBorders>
            <w:shd w:val="clear" w:color="auto" w:fill="auto"/>
            <w:noWrap/>
            <w:vAlign w:val="center"/>
            <w:hideMark/>
          </w:tcPr>
          <w:p w14:paraId="569C377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907</w:t>
            </w:r>
          </w:p>
        </w:tc>
        <w:tc>
          <w:tcPr>
            <w:tcW w:w="879" w:type="dxa"/>
            <w:tcBorders>
              <w:top w:val="nil"/>
              <w:left w:val="nil"/>
              <w:bottom w:val="nil"/>
              <w:right w:val="nil"/>
            </w:tcBorders>
            <w:shd w:val="clear" w:color="auto" w:fill="auto"/>
            <w:noWrap/>
            <w:vAlign w:val="center"/>
            <w:hideMark/>
          </w:tcPr>
          <w:p w14:paraId="420957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686806.96</w:t>
            </w:r>
          </w:p>
        </w:tc>
        <w:tc>
          <w:tcPr>
            <w:tcW w:w="880" w:type="dxa"/>
            <w:tcBorders>
              <w:top w:val="nil"/>
              <w:left w:val="nil"/>
              <w:bottom w:val="nil"/>
              <w:right w:val="single" w:sz="4" w:space="0" w:color="auto"/>
            </w:tcBorders>
            <w:shd w:val="clear" w:color="auto" w:fill="auto"/>
            <w:noWrap/>
            <w:vAlign w:val="center"/>
            <w:hideMark/>
          </w:tcPr>
          <w:p w14:paraId="7B643B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2266134.44</w:t>
            </w:r>
          </w:p>
        </w:tc>
        <w:tc>
          <w:tcPr>
            <w:tcW w:w="780" w:type="dxa"/>
            <w:tcBorders>
              <w:top w:val="nil"/>
              <w:left w:val="nil"/>
              <w:bottom w:val="nil"/>
              <w:right w:val="nil"/>
            </w:tcBorders>
            <w:shd w:val="clear" w:color="auto" w:fill="auto"/>
            <w:noWrap/>
            <w:vAlign w:val="center"/>
            <w:hideMark/>
          </w:tcPr>
          <w:p w14:paraId="4F45485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1642</w:t>
            </w:r>
          </w:p>
        </w:tc>
        <w:tc>
          <w:tcPr>
            <w:tcW w:w="879" w:type="dxa"/>
            <w:tcBorders>
              <w:top w:val="nil"/>
              <w:left w:val="nil"/>
              <w:bottom w:val="nil"/>
              <w:right w:val="nil"/>
            </w:tcBorders>
            <w:shd w:val="clear" w:color="auto" w:fill="auto"/>
            <w:noWrap/>
            <w:vAlign w:val="center"/>
            <w:hideMark/>
          </w:tcPr>
          <w:p w14:paraId="2FF4A2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684108.29</w:t>
            </w:r>
          </w:p>
        </w:tc>
        <w:tc>
          <w:tcPr>
            <w:tcW w:w="880" w:type="dxa"/>
            <w:tcBorders>
              <w:top w:val="nil"/>
              <w:left w:val="nil"/>
              <w:bottom w:val="nil"/>
              <w:right w:val="single" w:sz="4" w:space="0" w:color="auto"/>
            </w:tcBorders>
            <w:shd w:val="clear" w:color="auto" w:fill="auto"/>
            <w:noWrap/>
            <w:vAlign w:val="center"/>
            <w:hideMark/>
          </w:tcPr>
          <w:p w14:paraId="570C9B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2264326.02</w:t>
            </w:r>
          </w:p>
        </w:tc>
      </w:tr>
      <w:tr w:rsidR="00864062" w:rsidRPr="003A26F1" w14:paraId="0FF3C62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486E8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w:t>
            </w:r>
          </w:p>
        </w:tc>
        <w:tc>
          <w:tcPr>
            <w:tcW w:w="879" w:type="dxa"/>
            <w:tcBorders>
              <w:top w:val="nil"/>
              <w:left w:val="nil"/>
              <w:bottom w:val="nil"/>
              <w:right w:val="nil"/>
            </w:tcBorders>
            <w:shd w:val="clear" w:color="auto" w:fill="auto"/>
            <w:noWrap/>
            <w:vAlign w:val="center"/>
            <w:hideMark/>
          </w:tcPr>
          <w:p w14:paraId="76A3B8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690855.00</w:t>
            </w:r>
          </w:p>
        </w:tc>
        <w:tc>
          <w:tcPr>
            <w:tcW w:w="880" w:type="dxa"/>
            <w:tcBorders>
              <w:top w:val="nil"/>
              <w:left w:val="nil"/>
              <w:bottom w:val="nil"/>
              <w:right w:val="single" w:sz="4" w:space="0" w:color="auto"/>
            </w:tcBorders>
            <w:shd w:val="clear" w:color="auto" w:fill="auto"/>
            <w:noWrap/>
            <w:vAlign w:val="center"/>
            <w:hideMark/>
          </w:tcPr>
          <w:p w14:paraId="01DD60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2270910.00</w:t>
            </w:r>
          </w:p>
        </w:tc>
        <w:tc>
          <w:tcPr>
            <w:tcW w:w="780" w:type="dxa"/>
            <w:tcBorders>
              <w:top w:val="nil"/>
              <w:left w:val="nil"/>
              <w:bottom w:val="nil"/>
              <w:right w:val="nil"/>
            </w:tcBorders>
            <w:shd w:val="clear" w:color="auto" w:fill="auto"/>
            <w:noWrap/>
            <w:vAlign w:val="center"/>
            <w:hideMark/>
          </w:tcPr>
          <w:p w14:paraId="24CFCE1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908</w:t>
            </w:r>
          </w:p>
        </w:tc>
        <w:tc>
          <w:tcPr>
            <w:tcW w:w="879" w:type="dxa"/>
            <w:tcBorders>
              <w:top w:val="nil"/>
              <w:left w:val="nil"/>
              <w:bottom w:val="nil"/>
              <w:right w:val="nil"/>
            </w:tcBorders>
            <w:shd w:val="clear" w:color="auto" w:fill="auto"/>
            <w:noWrap/>
            <w:vAlign w:val="center"/>
            <w:hideMark/>
          </w:tcPr>
          <w:p w14:paraId="5321E9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686805.83</w:t>
            </w:r>
          </w:p>
        </w:tc>
        <w:tc>
          <w:tcPr>
            <w:tcW w:w="880" w:type="dxa"/>
            <w:tcBorders>
              <w:top w:val="nil"/>
              <w:left w:val="nil"/>
              <w:bottom w:val="nil"/>
              <w:right w:val="single" w:sz="4" w:space="0" w:color="auto"/>
            </w:tcBorders>
            <w:shd w:val="clear" w:color="auto" w:fill="auto"/>
            <w:noWrap/>
            <w:vAlign w:val="center"/>
            <w:hideMark/>
          </w:tcPr>
          <w:p w14:paraId="56FB43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2266133.18</w:t>
            </w:r>
          </w:p>
        </w:tc>
        <w:tc>
          <w:tcPr>
            <w:tcW w:w="780" w:type="dxa"/>
            <w:tcBorders>
              <w:top w:val="nil"/>
              <w:left w:val="nil"/>
              <w:bottom w:val="nil"/>
              <w:right w:val="nil"/>
            </w:tcBorders>
            <w:shd w:val="clear" w:color="auto" w:fill="auto"/>
            <w:noWrap/>
            <w:vAlign w:val="center"/>
            <w:hideMark/>
          </w:tcPr>
          <w:p w14:paraId="005001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1643</w:t>
            </w:r>
          </w:p>
        </w:tc>
        <w:tc>
          <w:tcPr>
            <w:tcW w:w="879" w:type="dxa"/>
            <w:tcBorders>
              <w:top w:val="nil"/>
              <w:left w:val="nil"/>
              <w:bottom w:val="nil"/>
              <w:right w:val="nil"/>
            </w:tcBorders>
            <w:shd w:val="clear" w:color="auto" w:fill="auto"/>
            <w:noWrap/>
            <w:vAlign w:val="center"/>
            <w:hideMark/>
          </w:tcPr>
          <w:p w14:paraId="185B88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684085.00</w:t>
            </w:r>
          </w:p>
        </w:tc>
        <w:tc>
          <w:tcPr>
            <w:tcW w:w="880" w:type="dxa"/>
            <w:tcBorders>
              <w:top w:val="nil"/>
              <w:left w:val="nil"/>
              <w:bottom w:val="nil"/>
              <w:right w:val="single" w:sz="4" w:space="0" w:color="auto"/>
            </w:tcBorders>
            <w:shd w:val="clear" w:color="auto" w:fill="auto"/>
            <w:noWrap/>
            <w:vAlign w:val="center"/>
            <w:hideMark/>
          </w:tcPr>
          <w:p w14:paraId="0A984D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2264326.49</w:t>
            </w:r>
          </w:p>
        </w:tc>
      </w:tr>
      <w:tr w:rsidR="00864062" w:rsidRPr="003A26F1" w14:paraId="6D0E182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605351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w:t>
            </w:r>
          </w:p>
        </w:tc>
        <w:tc>
          <w:tcPr>
            <w:tcW w:w="879" w:type="dxa"/>
            <w:tcBorders>
              <w:top w:val="nil"/>
              <w:left w:val="nil"/>
              <w:bottom w:val="nil"/>
              <w:right w:val="nil"/>
            </w:tcBorders>
            <w:shd w:val="clear" w:color="auto" w:fill="auto"/>
            <w:noWrap/>
            <w:vAlign w:val="center"/>
            <w:hideMark/>
          </w:tcPr>
          <w:p w14:paraId="60D19E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690855.00</w:t>
            </w:r>
          </w:p>
        </w:tc>
        <w:tc>
          <w:tcPr>
            <w:tcW w:w="880" w:type="dxa"/>
            <w:tcBorders>
              <w:top w:val="nil"/>
              <w:left w:val="nil"/>
              <w:bottom w:val="nil"/>
              <w:right w:val="single" w:sz="4" w:space="0" w:color="auto"/>
            </w:tcBorders>
            <w:shd w:val="clear" w:color="auto" w:fill="auto"/>
            <w:noWrap/>
            <w:vAlign w:val="center"/>
            <w:hideMark/>
          </w:tcPr>
          <w:p w14:paraId="64CCCB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2270890.00</w:t>
            </w:r>
          </w:p>
        </w:tc>
        <w:tc>
          <w:tcPr>
            <w:tcW w:w="780" w:type="dxa"/>
            <w:tcBorders>
              <w:top w:val="nil"/>
              <w:left w:val="nil"/>
              <w:bottom w:val="nil"/>
              <w:right w:val="nil"/>
            </w:tcBorders>
            <w:shd w:val="clear" w:color="auto" w:fill="auto"/>
            <w:noWrap/>
            <w:vAlign w:val="center"/>
            <w:hideMark/>
          </w:tcPr>
          <w:p w14:paraId="1FBAC64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909</w:t>
            </w:r>
          </w:p>
        </w:tc>
        <w:tc>
          <w:tcPr>
            <w:tcW w:w="879" w:type="dxa"/>
            <w:tcBorders>
              <w:top w:val="nil"/>
              <w:left w:val="nil"/>
              <w:bottom w:val="nil"/>
              <w:right w:val="nil"/>
            </w:tcBorders>
            <w:shd w:val="clear" w:color="auto" w:fill="auto"/>
            <w:noWrap/>
            <w:vAlign w:val="center"/>
            <w:hideMark/>
          </w:tcPr>
          <w:p w14:paraId="5B54BC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686804.84</w:t>
            </w:r>
          </w:p>
        </w:tc>
        <w:tc>
          <w:tcPr>
            <w:tcW w:w="880" w:type="dxa"/>
            <w:tcBorders>
              <w:top w:val="nil"/>
              <w:left w:val="nil"/>
              <w:bottom w:val="nil"/>
              <w:right w:val="single" w:sz="4" w:space="0" w:color="auto"/>
            </w:tcBorders>
            <w:shd w:val="clear" w:color="auto" w:fill="auto"/>
            <w:noWrap/>
            <w:vAlign w:val="center"/>
            <w:hideMark/>
          </w:tcPr>
          <w:p w14:paraId="5CDFA5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2266132.12</w:t>
            </w:r>
          </w:p>
        </w:tc>
        <w:tc>
          <w:tcPr>
            <w:tcW w:w="780" w:type="dxa"/>
            <w:tcBorders>
              <w:top w:val="nil"/>
              <w:left w:val="nil"/>
              <w:bottom w:val="nil"/>
              <w:right w:val="nil"/>
            </w:tcBorders>
            <w:shd w:val="clear" w:color="auto" w:fill="auto"/>
            <w:noWrap/>
            <w:vAlign w:val="center"/>
            <w:hideMark/>
          </w:tcPr>
          <w:p w14:paraId="0ACE100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1644</w:t>
            </w:r>
          </w:p>
        </w:tc>
        <w:tc>
          <w:tcPr>
            <w:tcW w:w="879" w:type="dxa"/>
            <w:tcBorders>
              <w:top w:val="nil"/>
              <w:left w:val="nil"/>
              <w:bottom w:val="nil"/>
              <w:right w:val="nil"/>
            </w:tcBorders>
            <w:shd w:val="clear" w:color="auto" w:fill="auto"/>
            <w:noWrap/>
            <w:vAlign w:val="center"/>
            <w:hideMark/>
          </w:tcPr>
          <w:p w14:paraId="1E4A4C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684069.79</w:t>
            </w:r>
          </w:p>
        </w:tc>
        <w:tc>
          <w:tcPr>
            <w:tcW w:w="880" w:type="dxa"/>
            <w:tcBorders>
              <w:top w:val="nil"/>
              <w:left w:val="nil"/>
              <w:bottom w:val="nil"/>
              <w:right w:val="single" w:sz="4" w:space="0" w:color="auto"/>
            </w:tcBorders>
            <w:shd w:val="clear" w:color="auto" w:fill="auto"/>
            <w:noWrap/>
            <w:vAlign w:val="center"/>
            <w:hideMark/>
          </w:tcPr>
          <w:p w14:paraId="23757B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2264330.77</w:t>
            </w:r>
          </w:p>
        </w:tc>
      </w:tr>
      <w:tr w:rsidR="00864062" w:rsidRPr="003A26F1" w14:paraId="2DBC794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0C1C2D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w:t>
            </w:r>
          </w:p>
        </w:tc>
        <w:tc>
          <w:tcPr>
            <w:tcW w:w="879" w:type="dxa"/>
            <w:tcBorders>
              <w:top w:val="nil"/>
              <w:left w:val="nil"/>
              <w:bottom w:val="nil"/>
              <w:right w:val="nil"/>
            </w:tcBorders>
            <w:shd w:val="clear" w:color="auto" w:fill="auto"/>
            <w:noWrap/>
            <w:vAlign w:val="center"/>
            <w:hideMark/>
          </w:tcPr>
          <w:p w14:paraId="345DC7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690849.00</w:t>
            </w:r>
          </w:p>
        </w:tc>
        <w:tc>
          <w:tcPr>
            <w:tcW w:w="880" w:type="dxa"/>
            <w:tcBorders>
              <w:top w:val="nil"/>
              <w:left w:val="nil"/>
              <w:bottom w:val="nil"/>
              <w:right w:val="single" w:sz="4" w:space="0" w:color="auto"/>
            </w:tcBorders>
            <w:shd w:val="clear" w:color="auto" w:fill="auto"/>
            <w:noWrap/>
            <w:vAlign w:val="center"/>
            <w:hideMark/>
          </w:tcPr>
          <w:p w14:paraId="0CABB4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2270883.00</w:t>
            </w:r>
          </w:p>
        </w:tc>
        <w:tc>
          <w:tcPr>
            <w:tcW w:w="780" w:type="dxa"/>
            <w:tcBorders>
              <w:top w:val="nil"/>
              <w:left w:val="nil"/>
              <w:bottom w:val="nil"/>
              <w:right w:val="nil"/>
            </w:tcBorders>
            <w:shd w:val="clear" w:color="auto" w:fill="auto"/>
            <w:noWrap/>
            <w:vAlign w:val="center"/>
            <w:hideMark/>
          </w:tcPr>
          <w:p w14:paraId="323DD80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910</w:t>
            </w:r>
          </w:p>
        </w:tc>
        <w:tc>
          <w:tcPr>
            <w:tcW w:w="879" w:type="dxa"/>
            <w:tcBorders>
              <w:top w:val="nil"/>
              <w:left w:val="nil"/>
              <w:bottom w:val="nil"/>
              <w:right w:val="nil"/>
            </w:tcBorders>
            <w:shd w:val="clear" w:color="auto" w:fill="auto"/>
            <w:noWrap/>
            <w:vAlign w:val="center"/>
            <w:hideMark/>
          </w:tcPr>
          <w:p w14:paraId="0994BC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686804.26</w:t>
            </w:r>
          </w:p>
        </w:tc>
        <w:tc>
          <w:tcPr>
            <w:tcW w:w="880" w:type="dxa"/>
            <w:tcBorders>
              <w:top w:val="nil"/>
              <w:left w:val="nil"/>
              <w:bottom w:val="nil"/>
              <w:right w:val="single" w:sz="4" w:space="0" w:color="auto"/>
            </w:tcBorders>
            <w:shd w:val="clear" w:color="auto" w:fill="auto"/>
            <w:noWrap/>
            <w:vAlign w:val="center"/>
            <w:hideMark/>
          </w:tcPr>
          <w:p w14:paraId="2A035F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2266131.52</w:t>
            </w:r>
          </w:p>
        </w:tc>
        <w:tc>
          <w:tcPr>
            <w:tcW w:w="780" w:type="dxa"/>
            <w:tcBorders>
              <w:top w:val="nil"/>
              <w:left w:val="nil"/>
              <w:bottom w:val="nil"/>
              <w:right w:val="nil"/>
            </w:tcBorders>
            <w:shd w:val="clear" w:color="auto" w:fill="auto"/>
            <w:noWrap/>
            <w:vAlign w:val="center"/>
            <w:hideMark/>
          </w:tcPr>
          <w:p w14:paraId="5E6A7C8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1645</w:t>
            </w:r>
          </w:p>
        </w:tc>
        <w:tc>
          <w:tcPr>
            <w:tcW w:w="879" w:type="dxa"/>
            <w:tcBorders>
              <w:top w:val="nil"/>
              <w:left w:val="nil"/>
              <w:bottom w:val="nil"/>
              <w:right w:val="nil"/>
            </w:tcBorders>
            <w:shd w:val="clear" w:color="auto" w:fill="auto"/>
            <w:noWrap/>
            <w:vAlign w:val="center"/>
            <w:hideMark/>
          </w:tcPr>
          <w:p w14:paraId="36385C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684060.29</w:t>
            </w:r>
          </w:p>
        </w:tc>
        <w:tc>
          <w:tcPr>
            <w:tcW w:w="880" w:type="dxa"/>
            <w:tcBorders>
              <w:top w:val="nil"/>
              <w:left w:val="nil"/>
              <w:bottom w:val="nil"/>
              <w:right w:val="single" w:sz="4" w:space="0" w:color="auto"/>
            </w:tcBorders>
            <w:shd w:val="clear" w:color="auto" w:fill="auto"/>
            <w:noWrap/>
            <w:vAlign w:val="center"/>
            <w:hideMark/>
          </w:tcPr>
          <w:p w14:paraId="2B4268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2264324.12</w:t>
            </w:r>
          </w:p>
        </w:tc>
      </w:tr>
      <w:tr w:rsidR="00864062" w:rsidRPr="003A26F1" w14:paraId="1B77B6F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285D1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w:t>
            </w:r>
          </w:p>
        </w:tc>
        <w:tc>
          <w:tcPr>
            <w:tcW w:w="879" w:type="dxa"/>
            <w:tcBorders>
              <w:top w:val="nil"/>
              <w:left w:val="nil"/>
              <w:bottom w:val="nil"/>
              <w:right w:val="nil"/>
            </w:tcBorders>
            <w:shd w:val="clear" w:color="auto" w:fill="auto"/>
            <w:noWrap/>
            <w:vAlign w:val="center"/>
            <w:hideMark/>
          </w:tcPr>
          <w:p w14:paraId="52BFBE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690836.00</w:t>
            </w:r>
          </w:p>
        </w:tc>
        <w:tc>
          <w:tcPr>
            <w:tcW w:w="880" w:type="dxa"/>
            <w:tcBorders>
              <w:top w:val="nil"/>
              <w:left w:val="nil"/>
              <w:bottom w:val="nil"/>
              <w:right w:val="single" w:sz="4" w:space="0" w:color="auto"/>
            </w:tcBorders>
            <w:shd w:val="clear" w:color="auto" w:fill="auto"/>
            <w:noWrap/>
            <w:vAlign w:val="center"/>
            <w:hideMark/>
          </w:tcPr>
          <w:p w14:paraId="210C67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2270875.00</w:t>
            </w:r>
          </w:p>
        </w:tc>
        <w:tc>
          <w:tcPr>
            <w:tcW w:w="780" w:type="dxa"/>
            <w:tcBorders>
              <w:top w:val="nil"/>
              <w:left w:val="nil"/>
              <w:bottom w:val="nil"/>
              <w:right w:val="nil"/>
            </w:tcBorders>
            <w:shd w:val="clear" w:color="auto" w:fill="auto"/>
            <w:noWrap/>
            <w:vAlign w:val="center"/>
            <w:hideMark/>
          </w:tcPr>
          <w:p w14:paraId="73F5594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911</w:t>
            </w:r>
          </w:p>
        </w:tc>
        <w:tc>
          <w:tcPr>
            <w:tcW w:w="879" w:type="dxa"/>
            <w:tcBorders>
              <w:top w:val="nil"/>
              <w:left w:val="nil"/>
              <w:bottom w:val="nil"/>
              <w:right w:val="nil"/>
            </w:tcBorders>
            <w:shd w:val="clear" w:color="auto" w:fill="auto"/>
            <w:noWrap/>
            <w:vAlign w:val="center"/>
            <w:hideMark/>
          </w:tcPr>
          <w:p w14:paraId="266E4C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686803.72</w:t>
            </w:r>
          </w:p>
        </w:tc>
        <w:tc>
          <w:tcPr>
            <w:tcW w:w="880" w:type="dxa"/>
            <w:tcBorders>
              <w:top w:val="nil"/>
              <w:left w:val="nil"/>
              <w:bottom w:val="nil"/>
              <w:right w:val="single" w:sz="4" w:space="0" w:color="auto"/>
            </w:tcBorders>
            <w:shd w:val="clear" w:color="auto" w:fill="auto"/>
            <w:noWrap/>
            <w:vAlign w:val="center"/>
            <w:hideMark/>
          </w:tcPr>
          <w:p w14:paraId="7082A9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2266130.94</w:t>
            </w:r>
          </w:p>
        </w:tc>
        <w:tc>
          <w:tcPr>
            <w:tcW w:w="780" w:type="dxa"/>
            <w:tcBorders>
              <w:top w:val="nil"/>
              <w:left w:val="nil"/>
              <w:bottom w:val="nil"/>
              <w:right w:val="nil"/>
            </w:tcBorders>
            <w:shd w:val="clear" w:color="auto" w:fill="auto"/>
            <w:noWrap/>
            <w:vAlign w:val="center"/>
            <w:hideMark/>
          </w:tcPr>
          <w:p w14:paraId="5FB25D7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1646</w:t>
            </w:r>
          </w:p>
        </w:tc>
        <w:tc>
          <w:tcPr>
            <w:tcW w:w="879" w:type="dxa"/>
            <w:tcBorders>
              <w:top w:val="nil"/>
              <w:left w:val="nil"/>
              <w:bottom w:val="nil"/>
              <w:right w:val="nil"/>
            </w:tcBorders>
            <w:shd w:val="clear" w:color="auto" w:fill="auto"/>
            <w:noWrap/>
            <w:vAlign w:val="center"/>
            <w:hideMark/>
          </w:tcPr>
          <w:p w14:paraId="58B80E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684052.21</w:t>
            </w:r>
          </w:p>
        </w:tc>
        <w:tc>
          <w:tcPr>
            <w:tcW w:w="880" w:type="dxa"/>
            <w:tcBorders>
              <w:top w:val="nil"/>
              <w:left w:val="nil"/>
              <w:bottom w:val="nil"/>
              <w:right w:val="single" w:sz="4" w:space="0" w:color="auto"/>
            </w:tcBorders>
            <w:shd w:val="clear" w:color="auto" w:fill="auto"/>
            <w:noWrap/>
            <w:vAlign w:val="center"/>
            <w:hideMark/>
          </w:tcPr>
          <w:p w14:paraId="2813D2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2264321.75</w:t>
            </w:r>
          </w:p>
        </w:tc>
      </w:tr>
      <w:tr w:rsidR="00864062" w:rsidRPr="003A26F1" w14:paraId="1BB86A0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AB2867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w:t>
            </w:r>
          </w:p>
        </w:tc>
        <w:tc>
          <w:tcPr>
            <w:tcW w:w="879" w:type="dxa"/>
            <w:tcBorders>
              <w:top w:val="nil"/>
              <w:left w:val="nil"/>
              <w:bottom w:val="nil"/>
              <w:right w:val="nil"/>
            </w:tcBorders>
            <w:shd w:val="clear" w:color="auto" w:fill="auto"/>
            <w:noWrap/>
            <w:vAlign w:val="center"/>
            <w:hideMark/>
          </w:tcPr>
          <w:p w14:paraId="0DDD0B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690823.00</w:t>
            </w:r>
          </w:p>
        </w:tc>
        <w:tc>
          <w:tcPr>
            <w:tcW w:w="880" w:type="dxa"/>
            <w:tcBorders>
              <w:top w:val="nil"/>
              <w:left w:val="nil"/>
              <w:bottom w:val="nil"/>
              <w:right w:val="single" w:sz="4" w:space="0" w:color="auto"/>
            </w:tcBorders>
            <w:shd w:val="clear" w:color="auto" w:fill="auto"/>
            <w:noWrap/>
            <w:vAlign w:val="center"/>
            <w:hideMark/>
          </w:tcPr>
          <w:p w14:paraId="741C59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2270863.00</w:t>
            </w:r>
          </w:p>
        </w:tc>
        <w:tc>
          <w:tcPr>
            <w:tcW w:w="780" w:type="dxa"/>
            <w:tcBorders>
              <w:top w:val="nil"/>
              <w:left w:val="nil"/>
              <w:bottom w:val="nil"/>
              <w:right w:val="nil"/>
            </w:tcBorders>
            <w:shd w:val="clear" w:color="auto" w:fill="auto"/>
            <w:noWrap/>
            <w:vAlign w:val="center"/>
            <w:hideMark/>
          </w:tcPr>
          <w:p w14:paraId="7E9E88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912</w:t>
            </w:r>
          </w:p>
        </w:tc>
        <w:tc>
          <w:tcPr>
            <w:tcW w:w="879" w:type="dxa"/>
            <w:tcBorders>
              <w:top w:val="nil"/>
              <w:left w:val="nil"/>
              <w:bottom w:val="nil"/>
              <w:right w:val="nil"/>
            </w:tcBorders>
            <w:shd w:val="clear" w:color="auto" w:fill="auto"/>
            <w:noWrap/>
            <w:vAlign w:val="center"/>
            <w:hideMark/>
          </w:tcPr>
          <w:p w14:paraId="22E881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686802.94</w:t>
            </w:r>
          </w:p>
        </w:tc>
        <w:tc>
          <w:tcPr>
            <w:tcW w:w="880" w:type="dxa"/>
            <w:tcBorders>
              <w:top w:val="nil"/>
              <w:left w:val="nil"/>
              <w:bottom w:val="nil"/>
              <w:right w:val="single" w:sz="4" w:space="0" w:color="auto"/>
            </w:tcBorders>
            <w:shd w:val="clear" w:color="auto" w:fill="auto"/>
            <w:noWrap/>
            <w:vAlign w:val="center"/>
            <w:hideMark/>
          </w:tcPr>
          <w:p w14:paraId="4CB274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2266130.10</w:t>
            </w:r>
          </w:p>
        </w:tc>
        <w:tc>
          <w:tcPr>
            <w:tcW w:w="780" w:type="dxa"/>
            <w:tcBorders>
              <w:top w:val="nil"/>
              <w:left w:val="nil"/>
              <w:bottom w:val="nil"/>
              <w:right w:val="nil"/>
            </w:tcBorders>
            <w:shd w:val="clear" w:color="auto" w:fill="auto"/>
            <w:noWrap/>
            <w:vAlign w:val="center"/>
            <w:hideMark/>
          </w:tcPr>
          <w:p w14:paraId="752651D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1647</w:t>
            </w:r>
          </w:p>
        </w:tc>
        <w:tc>
          <w:tcPr>
            <w:tcW w:w="879" w:type="dxa"/>
            <w:tcBorders>
              <w:top w:val="nil"/>
              <w:left w:val="nil"/>
              <w:bottom w:val="nil"/>
              <w:right w:val="nil"/>
            </w:tcBorders>
            <w:shd w:val="clear" w:color="auto" w:fill="auto"/>
            <w:noWrap/>
            <w:vAlign w:val="center"/>
            <w:hideMark/>
          </w:tcPr>
          <w:p w14:paraId="5A1ED1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684037.01</w:t>
            </w:r>
          </w:p>
        </w:tc>
        <w:tc>
          <w:tcPr>
            <w:tcW w:w="880" w:type="dxa"/>
            <w:tcBorders>
              <w:top w:val="nil"/>
              <w:left w:val="nil"/>
              <w:bottom w:val="nil"/>
              <w:right w:val="single" w:sz="4" w:space="0" w:color="auto"/>
            </w:tcBorders>
            <w:shd w:val="clear" w:color="auto" w:fill="auto"/>
            <w:noWrap/>
            <w:vAlign w:val="center"/>
            <w:hideMark/>
          </w:tcPr>
          <w:p w14:paraId="6B5E4C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2264322.70</w:t>
            </w:r>
          </w:p>
        </w:tc>
      </w:tr>
      <w:tr w:rsidR="00864062" w:rsidRPr="003A26F1" w14:paraId="44E6A57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CC9103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w:t>
            </w:r>
          </w:p>
        </w:tc>
        <w:tc>
          <w:tcPr>
            <w:tcW w:w="879" w:type="dxa"/>
            <w:tcBorders>
              <w:top w:val="nil"/>
              <w:left w:val="nil"/>
              <w:bottom w:val="nil"/>
              <w:right w:val="nil"/>
            </w:tcBorders>
            <w:shd w:val="clear" w:color="auto" w:fill="auto"/>
            <w:noWrap/>
            <w:vAlign w:val="center"/>
            <w:hideMark/>
          </w:tcPr>
          <w:p w14:paraId="188027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690807.00</w:t>
            </w:r>
          </w:p>
        </w:tc>
        <w:tc>
          <w:tcPr>
            <w:tcW w:w="880" w:type="dxa"/>
            <w:tcBorders>
              <w:top w:val="nil"/>
              <w:left w:val="nil"/>
              <w:bottom w:val="nil"/>
              <w:right w:val="single" w:sz="4" w:space="0" w:color="auto"/>
            </w:tcBorders>
            <w:shd w:val="clear" w:color="auto" w:fill="auto"/>
            <w:noWrap/>
            <w:vAlign w:val="center"/>
            <w:hideMark/>
          </w:tcPr>
          <w:p w14:paraId="077B66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2270826.00</w:t>
            </w:r>
          </w:p>
        </w:tc>
        <w:tc>
          <w:tcPr>
            <w:tcW w:w="780" w:type="dxa"/>
            <w:tcBorders>
              <w:top w:val="nil"/>
              <w:left w:val="nil"/>
              <w:bottom w:val="nil"/>
              <w:right w:val="nil"/>
            </w:tcBorders>
            <w:shd w:val="clear" w:color="auto" w:fill="auto"/>
            <w:noWrap/>
            <w:vAlign w:val="center"/>
            <w:hideMark/>
          </w:tcPr>
          <w:p w14:paraId="24279BB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913</w:t>
            </w:r>
          </w:p>
        </w:tc>
        <w:tc>
          <w:tcPr>
            <w:tcW w:w="879" w:type="dxa"/>
            <w:tcBorders>
              <w:top w:val="nil"/>
              <w:left w:val="nil"/>
              <w:bottom w:val="nil"/>
              <w:right w:val="nil"/>
            </w:tcBorders>
            <w:shd w:val="clear" w:color="auto" w:fill="auto"/>
            <w:noWrap/>
            <w:vAlign w:val="center"/>
            <w:hideMark/>
          </w:tcPr>
          <w:p w14:paraId="1E8D6F4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686801.90</w:t>
            </w:r>
          </w:p>
        </w:tc>
        <w:tc>
          <w:tcPr>
            <w:tcW w:w="880" w:type="dxa"/>
            <w:tcBorders>
              <w:top w:val="nil"/>
              <w:left w:val="nil"/>
              <w:bottom w:val="nil"/>
              <w:right w:val="single" w:sz="4" w:space="0" w:color="auto"/>
            </w:tcBorders>
            <w:shd w:val="clear" w:color="auto" w:fill="auto"/>
            <w:noWrap/>
            <w:vAlign w:val="center"/>
            <w:hideMark/>
          </w:tcPr>
          <w:p w14:paraId="32F1FE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2266129.02</w:t>
            </w:r>
          </w:p>
        </w:tc>
        <w:tc>
          <w:tcPr>
            <w:tcW w:w="780" w:type="dxa"/>
            <w:tcBorders>
              <w:top w:val="nil"/>
              <w:left w:val="nil"/>
              <w:bottom w:val="nil"/>
              <w:right w:val="nil"/>
            </w:tcBorders>
            <w:shd w:val="clear" w:color="auto" w:fill="auto"/>
            <w:noWrap/>
            <w:vAlign w:val="center"/>
            <w:hideMark/>
          </w:tcPr>
          <w:p w14:paraId="08B033C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1648</w:t>
            </w:r>
          </w:p>
        </w:tc>
        <w:tc>
          <w:tcPr>
            <w:tcW w:w="879" w:type="dxa"/>
            <w:tcBorders>
              <w:top w:val="nil"/>
              <w:left w:val="nil"/>
              <w:bottom w:val="nil"/>
              <w:right w:val="nil"/>
            </w:tcBorders>
            <w:shd w:val="clear" w:color="auto" w:fill="auto"/>
            <w:noWrap/>
            <w:vAlign w:val="center"/>
            <w:hideMark/>
          </w:tcPr>
          <w:p w14:paraId="6AC00F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684027.50</w:t>
            </w:r>
          </w:p>
        </w:tc>
        <w:tc>
          <w:tcPr>
            <w:tcW w:w="880" w:type="dxa"/>
            <w:tcBorders>
              <w:top w:val="nil"/>
              <w:left w:val="nil"/>
              <w:bottom w:val="nil"/>
              <w:right w:val="single" w:sz="4" w:space="0" w:color="auto"/>
            </w:tcBorders>
            <w:shd w:val="clear" w:color="auto" w:fill="auto"/>
            <w:noWrap/>
            <w:vAlign w:val="center"/>
            <w:hideMark/>
          </w:tcPr>
          <w:p w14:paraId="6513D5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2264317.47</w:t>
            </w:r>
          </w:p>
        </w:tc>
      </w:tr>
      <w:tr w:rsidR="00864062" w:rsidRPr="003A26F1" w14:paraId="391F60A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F65EEC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w:t>
            </w:r>
          </w:p>
        </w:tc>
        <w:tc>
          <w:tcPr>
            <w:tcW w:w="879" w:type="dxa"/>
            <w:tcBorders>
              <w:top w:val="nil"/>
              <w:left w:val="nil"/>
              <w:bottom w:val="nil"/>
              <w:right w:val="nil"/>
            </w:tcBorders>
            <w:shd w:val="clear" w:color="auto" w:fill="auto"/>
            <w:noWrap/>
            <w:vAlign w:val="center"/>
            <w:hideMark/>
          </w:tcPr>
          <w:p w14:paraId="648696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690807.00</w:t>
            </w:r>
          </w:p>
        </w:tc>
        <w:tc>
          <w:tcPr>
            <w:tcW w:w="880" w:type="dxa"/>
            <w:tcBorders>
              <w:top w:val="nil"/>
              <w:left w:val="nil"/>
              <w:bottom w:val="nil"/>
              <w:right w:val="single" w:sz="4" w:space="0" w:color="auto"/>
            </w:tcBorders>
            <w:shd w:val="clear" w:color="auto" w:fill="auto"/>
            <w:noWrap/>
            <w:vAlign w:val="center"/>
            <w:hideMark/>
          </w:tcPr>
          <w:p w14:paraId="1A3CDBB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2270804.00</w:t>
            </w:r>
          </w:p>
        </w:tc>
        <w:tc>
          <w:tcPr>
            <w:tcW w:w="780" w:type="dxa"/>
            <w:tcBorders>
              <w:top w:val="nil"/>
              <w:left w:val="nil"/>
              <w:bottom w:val="nil"/>
              <w:right w:val="nil"/>
            </w:tcBorders>
            <w:shd w:val="clear" w:color="auto" w:fill="auto"/>
            <w:noWrap/>
            <w:vAlign w:val="center"/>
            <w:hideMark/>
          </w:tcPr>
          <w:p w14:paraId="2BC52C3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914</w:t>
            </w:r>
          </w:p>
        </w:tc>
        <w:tc>
          <w:tcPr>
            <w:tcW w:w="879" w:type="dxa"/>
            <w:tcBorders>
              <w:top w:val="nil"/>
              <w:left w:val="nil"/>
              <w:bottom w:val="nil"/>
              <w:right w:val="nil"/>
            </w:tcBorders>
            <w:shd w:val="clear" w:color="auto" w:fill="auto"/>
            <w:noWrap/>
            <w:vAlign w:val="center"/>
            <w:hideMark/>
          </w:tcPr>
          <w:p w14:paraId="463DC0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686800.59</w:t>
            </w:r>
          </w:p>
        </w:tc>
        <w:tc>
          <w:tcPr>
            <w:tcW w:w="880" w:type="dxa"/>
            <w:tcBorders>
              <w:top w:val="nil"/>
              <w:left w:val="nil"/>
              <w:bottom w:val="nil"/>
              <w:right w:val="single" w:sz="4" w:space="0" w:color="auto"/>
            </w:tcBorders>
            <w:shd w:val="clear" w:color="auto" w:fill="auto"/>
            <w:noWrap/>
            <w:vAlign w:val="center"/>
            <w:hideMark/>
          </w:tcPr>
          <w:p w14:paraId="4A0901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2266127.72</w:t>
            </w:r>
          </w:p>
        </w:tc>
        <w:tc>
          <w:tcPr>
            <w:tcW w:w="780" w:type="dxa"/>
            <w:tcBorders>
              <w:top w:val="nil"/>
              <w:left w:val="nil"/>
              <w:bottom w:val="nil"/>
              <w:right w:val="nil"/>
            </w:tcBorders>
            <w:shd w:val="clear" w:color="auto" w:fill="auto"/>
            <w:noWrap/>
            <w:vAlign w:val="center"/>
            <w:hideMark/>
          </w:tcPr>
          <w:p w14:paraId="56795C8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1649</w:t>
            </w:r>
          </w:p>
        </w:tc>
        <w:tc>
          <w:tcPr>
            <w:tcW w:w="879" w:type="dxa"/>
            <w:tcBorders>
              <w:top w:val="nil"/>
              <w:left w:val="nil"/>
              <w:bottom w:val="nil"/>
              <w:right w:val="nil"/>
            </w:tcBorders>
            <w:shd w:val="clear" w:color="auto" w:fill="auto"/>
            <w:noWrap/>
            <w:vAlign w:val="center"/>
            <w:hideMark/>
          </w:tcPr>
          <w:p w14:paraId="08E0AC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684021.33</w:t>
            </w:r>
          </w:p>
        </w:tc>
        <w:tc>
          <w:tcPr>
            <w:tcW w:w="880" w:type="dxa"/>
            <w:tcBorders>
              <w:top w:val="nil"/>
              <w:left w:val="nil"/>
              <w:bottom w:val="nil"/>
              <w:right w:val="single" w:sz="4" w:space="0" w:color="auto"/>
            </w:tcBorders>
            <w:shd w:val="clear" w:color="auto" w:fill="auto"/>
            <w:noWrap/>
            <w:vAlign w:val="center"/>
            <w:hideMark/>
          </w:tcPr>
          <w:p w14:paraId="2E52CA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2264304.66</w:t>
            </w:r>
          </w:p>
        </w:tc>
      </w:tr>
      <w:tr w:rsidR="00864062" w:rsidRPr="003A26F1" w14:paraId="0C1259F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3CB6BB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w:t>
            </w:r>
          </w:p>
        </w:tc>
        <w:tc>
          <w:tcPr>
            <w:tcW w:w="879" w:type="dxa"/>
            <w:tcBorders>
              <w:top w:val="nil"/>
              <w:left w:val="nil"/>
              <w:bottom w:val="nil"/>
              <w:right w:val="nil"/>
            </w:tcBorders>
            <w:shd w:val="clear" w:color="auto" w:fill="auto"/>
            <w:noWrap/>
            <w:vAlign w:val="center"/>
            <w:hideMark/>
          </w:tcPr>
          <w:p w14:paraId="2DEF1F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690806.00</w:t>
            </w:r>
          </w:p>
        </w:tc>
        <w:tc>
          <w:tcPr>
            <w:tcW w:w="880" w:type="dxa"/>
            <w:tcBorders>
              <w:top w:val="nil"/>
              <w:left w:val="nil"/>
              <w:bottom w:val="nil"/>
              <w:right w:val="single" w:sz="4" w:space="0" w:color="auto"/>
            </w:tcBorders>
            <w:shd w:val="clear" w:color="auto" w:fill="auto"/>
            <w:noWrap/>
            <w:vAlign w:val="center"/>
            <w:hideMark/>
          </w:tcPr>
          <w:p w14:paraId="499070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2270757.00</w:t>
            </w:r>
          </w:p>
        </w:tc>
        <w:tc>
          <w:tcPr>
            <w:tcW w:w="780" w:type="dxa"/>
            <w:tcBorders>
              <w:top w:val="nil"/>
              <w:left w:val="nil"/>
              <w:bottom w:val="nil"/>
              <w:right w:val="nil"/>
            </w:tcBorders>
            <w:shd w:val="clear" w:color="auto" w:fill="auto"/>
            <w:noWrap/>
            <w:vAlign w:val="center"/>
            <w:hideMark/>
          </w:tcPr>
          <w:p w14:paraId="4540E89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915</w:t>
            </w:r>
          </w:p>
        </w:tc>
        <w:tc>
          <w:tcPr>
            <w:tcW w:w="879" w:type="dxa"/>
            <w:tcBorders>
              <w:top w:val="nil"/>
              <w:left w:val="nil"/>
              <w:bottom w:val="nil"/>
              <w:right w:val="nil"/>
            </w:tcBorders>
            <w:shd w:val="clear" w:color="auto" w:fill="auto"/>
            <w:noWrap/>
            <w:vAlign w:val="center"/>
            <w:hideMark/>
          </w:tcPr>
          <w:p w14:paraId="662871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686798.98</w:t>
            </w:r>
          </w:p>
        </w:tc>
        <w:tc>
          <w:tcPr>
            <w:tcW w:w="880" w:type="dxa"/>
            <w:tcBorders>
              <w:top w:val="nil"/>
              <w:left w:val="nil"/>
              <w:bottom w:val="nil"/>
              <w:right w:val="single" w:sz="4" w:space="0" w:color="auto"/>
            </w:tcBorders>
            <w:shd w:val="clear" w:color="auto" w:fill="auto"/>
            <w:noWrap/>
            <w:vAlign w:val="center"/>
            <w:hideMark/>
          </w:tcPr>
          <w:p w14:paraId="3888CB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2266126.21</w:t>
            </w:r>
          </w:p>
        </w:tc>
        <w:tc>
          <w:tcPr>
            <w:tcW w:w="780" w:type="dxa"/>
            <w:tcBorders>
              <w:top w:val="nil"/>
              <w:left w:val="nil"/>
              <w:bottom w:val="nil"/>
              <w:right w:val="nil"/>
            </w:tcBorders>
            <w:shd w:val="clear" w:color="auto" w:fill="auto"/>
            <w:noWrap/>
            <w:vAlign w:val="center"/>
            <w:hideMark/>
          </w:tcPr>
          <w:p w14:paraId="72EAC61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1650</w:t>
            </w:r>
          </w:p>
        </w:tc>
        <w:tc>
          <w:tcPr>
            <w:tcW w:w="879" w:type="dxa"/>
            <w:tcBorders>
              <w:top w:val="nil"/>
              <w:left w:val="nil"/>
              <w:bottom w:val="nil"/>
              <w:right w:val="nil"/>
            </w:tcBorders>
            <w:shd w:val="clear" w:color="auto" w:fill="auto"/>
            <w:noWrap/>
            <w:vAlign w:val="center"/>
            <w:hideMark/>
          </w:tcPr>
          <w:p w14:paraId="33BE71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684013.72</w:t>
            </w:r>
          </w:p>
        </w:tc>
        <w:tc>
          <w:tcPr>
            <w:tcW w:w="880" w:type="dxa"/>
            <w:tcBorders>
              <w:top w:val="nil"/>
              <w:left w:val="nil"/>
              <w:bottom w:val="nil"/>
              <w:right w:val="single" w:sz="4" w:space="0" w:color="auto"/>
            </w:tcBorders>
            <w:shd w:val="clear" w:color="auto" w:fill="auto"/>
            <w:noWrap/>
            <w:vAlign w:val="center"/>
            <w:hideMark/>
          </w:tcPr>
          <w:p w14:paraId="2C0663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2264296.59</w:t>
            </w:r>
          </w:p>
        </w:tc>
      </w:tr>
      <w:tr w:rsidR="00864062" w:rsidRPr="003A26F1" w14:paraId="66EF0F6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713133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w:t>
            </w:r>
          </w:p>
        </w:tc>
        <w:tc>
          <w:tcPr>
            <w:tcW w:w="879" w:type="dxa"/>
            <w:tcBorders>
              <w:top w:val="nil"/>
              <w:left w:val="nil"/>
              <w:bottom w:val="nil"/>
              <w:right w:val="nil"/>
            </w:tcBorders>
            <w:shd w:val="clear" w:color="auto" w:fill="auto"/>
            <w:noWrap/>
            <w:vAlign w:val="center"/>
            <w:hideMark/>
          </w:tcPr>
          <w:p w14:paraId="71D498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690813.00</w:t>
            </w:r>
          </w:p>
        </w:tc>
        <w:tc>
          <w:tcPr>
            <w:tcW w:w="880" w:type="dxa"/>
            <w:tcBorders>
              <w:top w:val="nil"/>
              <w:left w:val="nil"/>
              <w:bottom w:val="nil"/>
              <w:right w:val="single" w:sz="4" w:space="0" w:color="auto"/>
            </w:tcBorders>
            <w:shd w:val="clear" w:color="auto" w:fill="auto"/>
            <w:noWrap/>
            <w:vAlign w:val="center"/>
            <w:hideMark/>
          </w:tcPr>
          <w:p w14:paraId="03FE1F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2270725.00</w:t>
            </w:r>
          </w:p>
        </w:tc>
        <w:tc>
          <w:tcPr>
            <w:tcW w:w="780" w:type="dxa"/>
            <w:tcBorders>
              <w:top w:val="nil"/>
              <w:left w:val="nil"/>
              <w:bottom w:val="nil"/>
              <w:right w:val="nil"/>
            </w:tcBorders>
            <w:shd w:val="clear" w:color="auto" w:fill="auto"/>
            <w:noWrap/>
            <w:vAlign w:val="center"/>
            <w:hideMark/>
          </w:tcPr>
          <w:p w14:paraId="4713886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916</w:t>
            </w:r>
          </w:p>
        </w:tc>
        <w:tc>
          <w:tcPr>
            <w:tcW w:w="879" w:type="dxa"/>
            <w:tcBorders>
              <w:top w:val="nil"/>
              <w:left w:val="nil"/>
              <w:bottom w:val="nil"/>
              <w:right w:val="nil"/>
            </w:tcBorders>
            <w:shd w:val="clear" w:color="auto" w:fill="auto"/>
            <w:noWrap/>
            <w:vAlign w:val="center"/>
            <w:hideMark/>
          </w:tcPr>
          <w:p w14:paraId="536562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686797.02</w:t>
            </w:r>
          </w:p>
        </w:tc>
        <w:tc>
          <w:tcPr>
            <w:tcW w:w="880" w:type="dxa"/>
            <w:tcBorders>
              <w:top w:val="nil"/>
              <w:left w:val="nil"/>
              <w:bottom w:val="nil"/>
              <w:right w:val="single" w:sz="4" w:space="0" w:color="auto"/>
            </w:tcBorders>
            <w:shd w:val="clear" w:color="auto" w:fill="auto"/>
            <w:noWrap/>
            <w:vAlign w:val="center"/>
            <w:hideMark/>
          </w:tcPr>
          <w:p w14:paraId="736DF1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2266124.55</w:t>
            </w:r>
          </w:p>
        </w:tc>
        <w:tc>
          <w:tcPr>
            <w:tcW w:w="780" w:type="dxa"/>
            <w:tcBorders>
              <w:top w:val="nil"/>
              <w:left w:val="nil"/>
              <w:bottom w:val="nil"/>
              <w:right w:val="nil"/>
            </w:tcBorders>
            <w:shd w:val="clear" w:color="auto" w:fill="auto"/>
            <w:noWrap/>
            <w:vAlign w:val="center"/>
            <w:hideMark/>
          </w:tcPr>
          <w:p w14:paraId="5BD937C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1651</w:t>
            </w:r>
          </w:p>
        </w:tc>
        <w:tc>
          <w:tcPr>
            <w:tcW w:w="879" w:type="dxa"/>
            <w:tcBorders>
              <w:top w:val="nil"/>
              <w:left w:val="nil"/>
              <w:bottom w:val="nil"/>
              <w:right w:val="nil"/>
            </w:tcBorders>
            <w:shd w:val="clear" w:color="auto" w:fill="auto"/>
            <w:noWrap/>
            <w:vAlign w:val="center"/>
            <w:hideMark/>
          </w:tcPr>
          <w:p w14:paraId="373D503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684002.32</w:t>
            </w:r>
          </w:p>
        </w:tc>
        <w:tc>
          <w:tcPr>
            <w:tcW w:w="880" w:type="dxa"/>
            <w:tcBorders>
              <w:top w:val="nil"/>
              <w:left w:val="nil"/>
              <w:bottom w:val="nil"/>
              <w:right w:val="single" w:sz="4" w:space="0" w:color="auto"/>
            </w:tcBorders>
            <w:shd w:val="clear" w:color="auto" w:fill="auto"/>
            <w:noWrap/>
            <w:vAlign w:val="center"/>
            <w:hideMark/>
          </w:tcPr>
          <w:p w14:paraId="463B2B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2264297.54</w:t>
            </w:r>
          </w:p>
        </w:tc>
      </w:tr>
      <w:tr w:rsidR="00864062" w:rsidRPr="003A26F1" w14:paraId="2896A61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C2EA40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w:t>
            </w:r>
          </w:p>
        </w:tc>
        <w:tc>
          <w:tcPr>
            <w:tcW w:w="879" w:type="dxa"/>
            <w:tcBorders>
              <w:top w:val="nil"/>
              <w:left w:val="nil"/>
              <w:bottom w:val="nil"/>
              <w:right w:val="nil"/>
            </w:tcBorders>
            <w:shd w:val="clear" w:color="auto" w:fill="auto"/>
            <w:noWrap/>
            <w:vAlign w:val="center"/>
            <w:hideMark/>
          </w:tcPr>
          <w:p w14:paraId="24588B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690828.00</w:t>
            </w:r>
          </w:p>
        </w:tc>
        <w:tc>
          <w:tcPr>
            <w:tcW w:w="880" w:type="dxa"/>
            <w:tcBorders>
              <w:top w:val="nil"/>
              <w:left w:val="nil"/>
              <w:bottom w:val="nil"/>
              <w:right w:val="single" w:sz="4" w:space="0" w:color="auto"/>
            </w:tcBorders>
            <w:shd w:val="clear" w:color="auto" w:fill="auto"/>
            <w:noWrap/>
            <w:vAlign w:val="center"/>
            <w:hideMark/>
          </w:tcPr>
          <w:p w14:paraId="73E97C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2270694.00</w:t>
            </w:r>
          </w:p>
        </w:tc>
        <w:tc>
          <w:tcPr>
            <w:tcW w:w="780" w:type="dxa"/>
            <w:tcBorders>
              <w:top w:val="nil"/>
              <w:left w:val="nil"/>
              <w:bottom w:val="nil"/>
              <w:right w:val="nil"/>
            </w:tcBorders>
            <w:shd w:val="clear" w:color="auto" w:fill="auto"/>
            <w:noWrap/>
            <w:vAlign w:val="center"/>
            <w:hideMark/>
          </w:tcPr>
          <w:p w14:paraId="5F4A274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917</w:t>
            </w:r>
          </w:p>
        </w:tc>
        <w:tc>
          <w:tcPr>
            <w:tcW w:w="879" w:type="dxa"/>
            <w:tcBorders>
              <w:top w:val="nil"/>
              <w:left w:val="nil"/>
              <w:bottom w:val="nil"/>
              <w:right w:val="nil"/>
            </w:tcBorders>
            <w:shd w:val="clear" w:color="auto" w:fill="auto"/>
            <w:noWrap/>
            <w:vAlign w:val="center"/>
            <w:hideMark/>
          </w:tcPr>
          <w:p w14:paraId="3AD13C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686796.17</w:t>
            </w:r>
          </w:p>
        </w:tc>
        <w:tc>
          <w:tcPr>
            <w:tcW w:w="880" w:type="dxa"/>
            <w:tcBorders>
              <w:top w:val="nil"/>
              <w:left w:val="nil"/>
              <w:bottom w:val="nil"/>
              <w:right w:val="single" w:sz="4" w:space="0" w:color="auto"/>
            </w:tcBorders>
            <w:shd w:val="clear" w:color="auto" w:fill="auto"/>
            <w:noWrap/>
            <w:vAlign w:val="center"/>
            <w:hideMark/>
          </w:tcPr>
          <w:p w14:paraId="08085B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2266123.90</w:t>
            </w:r>
          </w:p>
        </w:tc>
        <w:tc>
          <w:tcPr>
            <w:tcW w:w="780" w:type="dxa"/>
            <w:tcBorders>
              <w:top w:val="nil"/>
              <w:left w:val="nil"/>
              <w:bottom w:val="nil"/>
              <w:right w:val="nil"/>
            </w:tcBorders>
            <w:shd w:val="clear" w:color="auto" w:fill="auto"/>
            <w:noWrap/>
            <w:vAlign w:val="center"/>
            <w:hideMark/>
          </w:tcPr>
          <w:p w14:paraId="43A243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1652</w:t>
            </w:r>
          </w:p>
        </w:tc>
        <w:tc>
          <w:tcPr>
            <w:tcW w:w="879" w:type="dxa"/>
            <w:tcBorders>
              <w:top w:val="nil"/>
              <w:left w:val="nil"/>
              <w:bottom w:val="nil"/>
              <w:right w:val="nil"/>
            </w:tcBorders>
            <w:shd w:val="clear" w:color="auto" w:fill="auto"/>
            <w:noWrap/>
            <w:vAlign w:val="center"/>
            <w:hideMark/>
          </w:tcPr>
          <w:p w14:paraId="4315B1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683963.92</w:t>
            </w:r>
          </w:p>
        </w:tc>
        <w:tc>
          <w:tcPr>
            <w:tcW w:w="880" w:type="dxa"/>
            <w:tcBorders>
              <w:top w:val="nil"/>
              <w:left w:val="nil"/>
              <w:bottom w:val="nil"/>
              <w:right w:val="single" w:sz="4" w:space="0" w:color="auto"/>
            </w:tcBorders>
            <w:shd w:val="clear" w:color="auto" w:fill="auto"/>
            <w:noWrap/>
            <w:vAlign w:val="center"/>
            <w:hideMark/>
          </w:tcPr>
          <w:p w14:paraId="325958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2264342.12</w:t>
            </w:r>
          </w:p>
        </w:tc>
      </w:tr>
      <w:tr w:rsidR="00864062" w:rsidRPr="003A26F1" w14:paraId="13E13B3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66E41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w:t>
            </w:r>
          </w:p>
        </w:tc>
        <w:tc>
          <w:tcPr>
            <w:tcW w:w="879" w:type="dxa"/>
            <w:tcBorders>
              <w:top w:val="nil"/>
              <w:left w:val="nil"/>
              <w:bottom w:val="nil"/>
              <w:right w:val="nil"/>
            </w:tcBorders>
            <w:shd w:val="clear" w:color="auto" w:fill="auto"/>
            <w:noWrap/>
            <w:vAlign w:val="center"/>
            <w:hideMark/>
          </w:tcPr>
          <w:p w14:paraId="3EC19B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690831.50</w:t>
            </w:r>
          </w:p>
        </w:tc>
        <w:tc>
          <w:tcPr>
            <w:tcW w:w="880" w:type="dxa"/>
            <w:tcBorders>
              <w:top w:val="nil"/>
              <w:left w:val="nil"/>
              <w:bottom w:val="nil"/>
              <w:right w:val="single" w:sz="4" w:space="0" w:color="auto"/>
            </w:tcBorders>
            <w:shd w:val="clear" w:color="auto" w:fill="auto"/>
            <w:noWrap/>
            <w:vAlign w:val="center"/>
            <w:hideMark/>
          </w:tcPr>
          <w:p w14:paraId="24804E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2270687.01</w:t>
            </w:r>
          </w:p>
        </w:tc>
        <w:tc>
          <w:tcPr>
            <w:tcW w:w="780" w:type="dxa"/>
            <w:tcBorders>
              <w:top w:val="nil"/>
              <w:left w:val="nil"/>
              <w:bottom w:val="nil"/>
              <w:right w:val="nil"/>
            </w:tcBorders>
            <w:shd w:val="clear" w:color="auto" w:fill="auto"/>
            <w:noWrap/>
            <w:vAlign w:val="center"/>
            <w:hideMark/>
          </w:tcPr>
          <w:p w14:paraId="69467D4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918</w:t>
            </w:r>
          </w:p>
        </w:tc>
        <w:tc>
          <w:tcPr>
            <w:tcW w:w="879" w:type="dxa"/>
            <w:tcBorders>
              <w:top w:val="nil"/>
              <w:left w:val="nil"/>
              <w:bottom w:val="nil"/>
              <w:right w:val="nil"/>
            </w:tcBorders>
            <w:shd w:val="clear" w:color="auto" w:fill="auto"/>
            <w:noWrap/>
            <w:vAlign w:val="center"/>
            <w:hideMark/>
          </w:tcPr>
          <w:p w14:paraId="50412E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686794.01</w:t>
            </w:r>
          </w:p>
        </w:tc>
        <w:tc>
          <w:tcPr>
            <w:tcW w:w="880" w:type="dxa"/>
            <w:tcBorders>
              <w:top w:val="nil"/>
              <w:left w:val="nil"/>
              <w:bottom w:val="nil"/>
              <w:right w:val="single" w:sz="4" w:space="0" w:color="auto"/>
            </w:tcBorders>
            <w:shd w:val="clear" w:color="auto" w:fill="auto"/>
            <w:noWrap/>
            <w:vAlign w:val="center"/>
            <w:hideMark/>
          </w:tcPr>
          <w:p w14:paraId="6F9E6A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2266120.20</w:t>
            </w:r>
          </w:p>
        </w:tc>
        <w:tc>
          <w:tcPr>
            <w:tcW w:w="780" w:type="dxa"/>
            <w:tcBorders>
              <w:top w:val="nil"/>
              <w:left w:val="nil"/>
              <w:bottom w:val="nil"/>
              <w:right w:val="nil"/>
            </w:tcBorders>
            <w:shd w:val="clear" w:color="auto" w:fill="auto"/>
            <w:noWrap/>
            <w:vAlign w:val="center"/>
            <w:hideMark/>
          </w:tcPr>
          <w:p w14:paraId="2B6D7F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1653</w:t>
            </w:r>
          </w:p>
        </w:tc>
        <w:tc>
          <w:tcPr>
            <w:tcW w:w="879" w:type="dxa"/>
            <w:tcBorders>
              <w:top w:val="nil"/>
              <w:left w:val="nil"/>
              <w:bottom w:val="nil"/>
              <w:right w:val="nil"/>
            </w:tcBorders>
            <w:shd w:val="clear" w:color="auto" w:fill="auto"/>
            <w:noWrap/>
            <w:vAlign w:val="center"/>
            <w:hideMark/>
          </w:tcPr>
          <w:p w14:paraId="22BA6F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683952.05</w:t>
            </w:r>
          </w:p>
        </w:tc>
        <w:tc>
          <w:tcPr>
            <w:tcW w:w="880" w:type="dxa"/>
            <w:tcBorders>
              <w:top w:val="nil"/>
              <w:left w:val="nil"/>
              <w:bottom w:val="nil"/>
              <w:right w:val="single" w:sz="4" w:space="0" w:color="auto"/>
            </w:tcBorders>
            <w:shd w:val="clear" w:color="auto" w:fill="auto"/>
            <w:noWrap/>
            <w:vAlign w:val="center"/>
            <w:hideMark/>
          </w:tcPr>
          <w:p w14:paraId="65449A5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2264368.27</w:t>
            </w:r>
          </w:p>
        </w:tc>
      </w:tr>
      <w:tr w:rsidR="00864062" w:rsidRPr="003A26F1" w14:paraId="78C585F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2AA923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w:t>
            </w:r>
          </w:p>
        </w:tc>
        <w:tc>
          <w:tcPr>
            <w:tcW w:w="879" w:type="dxa"/>
            <w:tcBorders>
              <w:top w:val="nil"/>
              <w:left w:val="nil"/>
              <w:bottom w:val="nil"/>
              <w:right w:val="nil"/>
            </w:tcBorders>
            <w:shd w:val="clear" w:color="auto" w:fill="auto"/>
            <w:noWrap/>
            <w:vAlign w:val="center"/>
            <w:hideMark/>
          </w:tcPr>
          <w:p w14:paraId="24B90A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690843.00</w:t>
            </w:r>
          </w:p>
        </w:tc>
        <w:tc>
          <w:tcPr>
            <w:tcW w:w="880" w:type="dxa"/>
            <w:tcBorders>
              <w:top w:val="nil"/>
              <w:left w:val="nil"/>
              <w:bottom w:val="nil"/>
              <w:right w:val="single" w:sz="4" w:space="0" w:color="auto"/>
            </w:tcBorders>
            <w:shd w:val="clear" w:color="auto" w:fill="auto"/>
            <w:noWrap/>
            <w:vAlign w:val="center"/>
            <w:hideMark/>
          </w:tcPr>
          <w:p w14:paraId="69D0B5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2270664.00</w:t>
            </w:r>
          </w:p>
        </w:tc>
        <w:tc>
          <w:tcPr>
            <w:tcW w:w="780" w:type="dxa"/>
            <w:tcBorders>
              <w:top w:val="nil"/>
              <w:left w:val="nil"/>
              <w:bottom w:val="nil"/>
              <w:right w:val="nil"/>
            </w:tcBorders>
            <w:shd w:val="clear" w:color="auto" w:fill="auto"/>
            <w:noWrap/>
            <w:vAlign w:val="center"/>
            <w:hideMark/>
          </w:tcPr>
          <w:p w14:paraId="06D1116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919</w:t>
            </w:r>
          </w:p>
        </w:tc>
        <w:tc>
          <w:tcPr>
            <w:tcW w:w="879" w:type="dxa"/>
            <w:tcBorders>
              <w:top w:val="nil"/>
              <w:left w:val="nil"/>
              <w:bottom w:val="nil"/>
              <w:right w:val="nil"/>
            </w:tcBorders>
            <w:shd w:val="clear" w:color="auto" w:fill="auto"/>
            <w:noWrap/>
            <w:vAlign w:val="center"/>
            <w:hideMark/>
          </w:tcPr>
          <w:p w14:paraId="1D946A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686791.20</w:t>
            </w:r>
          </w:p>
        </w:tc>
        <w:tc>
          <w:tcPr>
            <w:tcW w:w="880" w:type="dxa"/>
            <w:tcBorders>
              <w:top w:val="nil"/>
              <w:left w:val="nil"/>
              <w:bottom w:val="nil"/>
              <w:right w:val="single" w:sz="4" w:space="0" w:color="auto"/>
            </w:tcBorders>
            <w:shd w:val="clear" w:color="auto" w:fill="auto"/>
            <w:noWrap/>
            <w:vAlign w:val="center"/>
            <w:hideMark/>
          </w:tcPr>
          <w:p w14:paraId="61B6C2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2266116.35</w:t>
            </w:r>
          </w:p>
        </w:tc>
        <w:tc>
          <w:tcPr>
            <w:tcW w:w="780" w:type="dxa"/>
            <w:tcBorders>
              <w:top w:val="nil"/>
              <w:left w:val="nil"/>
              <w:bottom w:val="nil"/>
              <w:right w:val="nil"/>
            </w:tcBorders>
            <w:shd w:val="clear" w:color="auto" w:fill="auto"/>
            <w:noWrap/>
            <w:vAlign w:val="center"/>
            <w:hideMark/>
          </w:tcPr>
          <w:p w14:paraId="3B50BA0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1654</w:t>
            </w:r>
          </w:p>
        </w:tc>
        <w:tc>
          <w:tcPr>
            <w:tcW w:w="879" w:type="dxa"/>
            <w:tcBorders>
              <w:top w:val="nil"/>
              <w:left w:val="nil"/>
              <w:bottom w:val="nil"/>
              <w:right w:val="nil"/>
            </w:tcBorders>
            <w:shd w:val="clear" w:color="auto" w:fill="auto"/>
            <w:noWrap/>
            <w:vAlign w:val="center"/>
            <w:hideMark/>
          </w:tcPr>
          <w:p w14:paraId="22FCD5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683934.78</w:t>
            </w:r>
          </w:p>
        </w:tc>
        <w:tc>
          <w:tcPr>
            <w:tcW w:w="880" w:type="dxa"/>
            <w:tcBorders>
              <w:top w:val="nil"/>
              <w:left w:val="nil"/>
              <w:bottom w:val="nil"/>
              <w:right w:val="single" w:sz="4" w:space="0" w:color="auto"/>
            </w:tcBorders>
            <w:shd w:val="clear" w:color="auto" w:fill="auto"/>
            <w:noWrap/>
            <w:vAlign w:val="center"/>
            <w:hideMark/>
          </w:tcPr>
          <w:p w14:paraId="588B72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2264367.19</w:t>
            </w:r>
          </w:p>
        </w:tc>
      </w:tr>
      <w:tr w:rsidR="00864062" w:rsidRPr="003A26F1" w14:paraId="7B059F7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CB0CBE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w:t>
            </w:r>
          </w:p>
        </w:tc>
        <w:tc>
          <w:tcPr>
            <w:tcW w:w="879" w:type="dxa"/>
            <w:tcBorders>
              <w:top w:val="nil"/>
              <w:left w:val="nil"/>
              <w:bottom w:val="nil"/>
              <w:right w:val="nil"/>
            </w:tcBorders>
            <w:shd w:val="clear" w:color="auto" w:fill="auto"/>
            <w:noWrap/>
            <w:vAlign w:val="center"/>
            <w:hideMark/>
          </w:tcPr>
          <w:p w14:paraId="358AB3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690853.00</w:t>
            </w:r>
          </w:p>
        </w:tc>
        <w:tc>
          <w:tcPr>
            <w:tcW w:w="880" w:type="dxa"/>
            <w:tcBorders>
              <w:top w:val="nil"/>
              <w:left w:val="nil"/>
              <w:bottom w:val="nil"/>
              <w:right w:val="single" w:sz="4" w:space="0" w:color="auto"/>
            </w:tcBorders>
            <w:shd w:val="clear" w:color="auto" w:fill="auto"/>
            <w:noWrap/>
            <w:vAlign w:val="center"/>
            <w:hideMark/>
          </w:tcPr>
          <w:p w14:paraId="2508E5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2270636.00</w:t>
            </w:r>
          </w:p>
        </w:tc>
        <w:tc>
          <w:tcPr>
            <w:tcW w:w="780" w:type="dxa"/>
            <w:tcBorders>
              <w:top w:val="nil"/>
              <w:left w:val="nil"/>
              <w:bottom w:val="nil"/>
              <w:right w:val="nil"/>
            </w:tcBorders>
            <w:shd w:val="clear" w:color="auto" w:fill="auto"/>
            <w:noWrap/>
            <w:vAlign w:val="center"/>
            <w:hideMark/>
          </w:tcPr>
          <w:p w14:paraId="614F6D3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920</w:t>
            </w:r>
          </w:p>
        </w:tc>
        <w:tc>
          <w:tcPr>
            <w:tcW w:w="879" w:type="dxa"/>
            <w:tcBorders>
              <w:top w:val="nil"/>
              <w:left w:val="nil"/>
              <w:bottom w:val="nil"/>
              <w:right w:val="nil"/>
            </w:tcBorders>
            <w:shd w:val="clear" w:color="auto" w:fill="auto"/>
            <w:noWrap/>
            <w:vAlign w:val="center"/>
            <w:hideMark/>
          </w:tcPr>
          <w:p w14:paraId="3F1CB9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686788.72</w:t>
            </w:r>
          </w:p>
        </w:tc>
        <w:tc>
          <w:tcPr>
            <w:tcW w:w="880" w:type="dxa"/>
            <w:tcBorders>
              <w:top w:val="nil"/>
              <w:left w:val="nil"/>
              <w:bottom w:val="nil"/>
              <w:right w:val="single" w:sz="4" w:space="0" w:color="auto"/>
            </w:tcBorders>
            <w:shd w:val="clear" w:color="auto" w:fill="auto"/>
            <w:noWrap/>
            <w:vAlign w:val="center"/>
            <w:hideMark/>
          </w:tcPr>
          <w:p w14:paraId="4BFEC5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2266113.40</w:t>
            </w:r>
          </w:p>
        </w:tc>
        <w:tc>
          <w:tcPr>
            <w:tcW w:w="780" w:type="dxa"/>
            <w:tcBorders>
              <w:top w:val="nil"/>
              <w:left w:val="nil"/>
              <w:bottom w:val="nil"/>
              <w:right w:val="nil"/>
            </w:tcBorders>
            <w:shd w:val="clear" w:color="auto" w:fill="auto"/>
            <w:noWrap/>
            <w:vAlign w:val="center"/>
            <w:hideMark/>
          </w:tcPr>
          <w:p w14:paraId="07DD2EE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1655</w:t>
            </w:r>
          </w:p>
        </w:tc>
        <w:tc>
          <w:tcPr>
            <w:tcW w:w="879" w:type="dxa"/>
            <w:tcBorders>
              <w:top w:val="nil"/>
              <w:left w:val="nil"/>
              <w:bottom w:val="nil"/>
              <w:right w:val="nil"/>
            </w:tcBorders>
            <w:shd w:val="clear" w:color="auto" w:fill="auto"/>
            <w:noWrap/>
            <w:vAlign w:val="center"/>
            <w:hideMark/>
          </w:tcPr>
          <w:p w14:paraId="4B5CF1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683920.21</w:t>
            </w:r>
          </w:p>
        </w:tc>
        <w:tc>
          <w:tcPr>
            <w:tcW w:w="880" w:type="dxa"/>
            <w:tcBorders>
              <w:top w:val="nil"/>
              <w:left w:val="nil"/>
              <w:bottom w:val="nil"/>
              <w:right w:val="single" w:sz="4" w:space="0" w:color="auto"/>
            </w:tcBorders>
            <w:shd w:val="clear" w:color="auto" w:fill="auto"/>
            <w:noWrap/>
            <w:vAlign w:val="center"/>
            <w:hideMark/>
          </w:tcPr>
          <w:p w14:paraId="47BB64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2264371.78</w:t>
            </w:r>
          </w:p>
        </w:tc>
      </w:tr>
      <w:tr w:rsidR="00864062" w:rsidRPr="003A26F1" w14:paraId="46C5727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1C2AE9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w:t>
            </w:r>
          </w:p>
        </w:tc>
        <w:tc>
          <w:tcPr>
            <w:tcW w:w="879" w:type="dxa"/>
            <w:tcBorders>
              <w:top w:val="nil"/>
              <w:left w:val="nil"/>
              <w:bottom w:val="nil"/>
              <w:right w:val="nil"/>
            </w:tcBorders>
            <w:shd w:val="clear" w:color="auto" w:fill="auto"/>
            <w:noWrap/>
            <w:vAlign w:val="center"/>
            <w:hideMark/>
          </w:tcPr>
          <w:p w14:paraId="44B05F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690864.00</w:t>
            </w:r>
          </w:p>
        </w:tc>
        <w:tc>
          <w:tcPr>
            <w:tcW w:w="880" w:type="dxa"/>
            <w:tcBorders>
              <w:top w:val="nil"/>
              <w:left w:val="nil"/>
              <w:bottom w:val="nil"/>
              <w:right w:val="single" w:sz="4" w:space="0" w:color="auto"/>
            </w:tcBorders>
            <w:shd w:val="clear" w:color="auto" w:fill="auto"/>
            <w:noWrap/>
            <w:vAlign w:val="center"/>
            <w:hideMark/>
          </w:tcPr>
          <w:p w14:paraId="3D56FA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2270587.00</w:t>
            </w:r>
          </w:p>
        </w:tc>
        <w:tc>
          <w:tcPr>
            <w:tcW w:w="780" w:type="dxa"/>
            <w:tcBorders>
              <w:top w:val="nil"/>
              <w:left w:val="nil"/>
              <w:bottom w:val="nil"/>
              <w:right w:val="nil"/>
            </w:tcBorders>
            <w:shd w:val="clear" w:color="auto" w:fill="auto"/>
            <w:noWrap/>
            <w:vAlign w:val="center"/>
            <w:hideMark/>
          </w:tcPr>
          <w:p w14:paraId="4CC1F8B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921</w:t>
            </w:r>
          </w:p>
        </w:tc>
        <w:tc>
          <w:tcPr>
            <w:tcW w:w="879" w:type="dxa"/>
            <w:tcBorders>
              <w:top w:val="nil"/>
              <w:left w:val="nil"/>
              <w:bottom w:val="nil"/>
              <w:right w:val="nil"/>
            </w:tcBorders>
            <w:shd w:val="clear" w:color="auto" w:fill="auto"/>
            <w:noWrap/>
            <w:vAlign w:val="center"/>
            <w:hideMark/>
          </w:tcPr>
          <w:p w14:paraId="486F64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686786.51</w:t>
            </w:r>
          </w:p>
        </w:tc>
        <w:tc>
          <w:tcPr>
            <w:tcW w:w="880" w:type="dxa"/>
            <w:tcBorders>
              <w:top w:val="nil"/>
              <w:left w:val="nil"/>
              <w:bottom w:val="nil"/>
              <w:right w:val="single" w:sz="4" w:space="0" w:color="auto"/>
            </w:tcBorders>
            <w:shd w:val="clear" w:color="auto" w:fill="auto"/>
            <w:noWrap/>
            <w:vAlign w:val="center"/>
            <w:hideMark/>
          </w:tcPr>
          <w:p w14:paraId="745F97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2266111.00</w:t>
            </w:r>
          </w:p>
        </w:tc>
        <w:tc>
          <w:tcPr>
            <w:tcW w:w="780" w:type="dxa"/>
            <w:tcBorders>
              <w:top w:val="nil"/>
              <w:left w:val="nil"/>
              <w:bottom w:val="nil"/>
              <w:right w:val="nil"/>
            </w:tcBorders>
            <w:shd w:val="clear" w:color="auto" w:fill="auto"/>
            <w:noWrap/>
            <w:vAlign w:val="center"/>
            <w:hideMark/>
          </w:tcPr>
          <w:p w14:paraId="1243FED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1656</w:t>
            </w:r>
          </w:p>
        </w:tc>
        <w:tc>
          <w:tcPr>
            <w:tcW w:w="879" w:type="dxa"/>
            <w:tcBorders>
              <w:top w:val="nil"/>
              <w:left w:val="nil"/>
              <w:bottom w:val="nil"/>
              <w:right w:val="nil"/>
            </w:tcBorders>
            <w:shd w:val="clear" w:color="auto" w:fill="auto"/>
            <w:noWrap/>
            <w:vAlign w:val="center"/>
            <w:hideMark/>
          </w:tcPr>
          <w:p w14:paraId="559442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683908.06</w:t>
            </w:r>
          </w:p>
        </w:tc>
        <w:tc>
          <w:tcPr>
            <w:tcW w:w="880" w:type="dxa"/>
            <w:tcBorders>
              <w:top w:val="nil"/>
              <w:left w:val="nil"/>
              <w:bottom w:val="nil"/>
              <w:right w:val="single" w:sz="4" w:space="0" w:color="auto"/>
            </w:tcBorders>
            <w:shd w:val="clear" w:color="auto" w:fill="auto"/>
            <w:noWrap/>
            <w:vAlign w:val="center"/>
            <w:hideMark/>
          </w:tcPr>
          <w:p w14:paraId="33D9D4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2264368.00</w:t>
            </w:r>
          </w:p>
        </w:tc>
      </w:tr>
      <w:tr w:rsidR="00864062" w:rsidRPr="003A26F1" w14:paraId="2EFE909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FC64A8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w:t>
            </w:r>
          </w:p>
        </w:tc>
        <w:tc>
          <w:tcPr>
            <w:tcW w:w="879" w:type="dxa"/>
            <w:tcBorders>
              <w:top w:val="nil"/>
              <w:left w:val="nil"/>
              <w:bottom w:val="nil"/>
              <w:right w:val="nil"/>
            </w:tcBorders>
            <w:shd w:val="clear" w:color="auto" w:fill="auto"/>
            <w:noWrap/>
            <w:vAlign w:val="center"/>
            <w:hideMark/>
          </w:tcPr>
          <w:p w14:paraId="1526E9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690870.00</w:t>
            </w:r>
          </w:p>
        </w:tc>
        <w:tc>
          <w:tcPr>
            <w:tcW w:w="880" w:type="dxa"/>
            <w:tcBorders>
              <w:top w:val="nil"/>
              <w:left w:val="nil"/>
              <w:bottom w:val="nil"/>
              <w:right w:val="single" w:sz="4" w:space="0" w:color="auto"/>
            </w:tcBorders>
            <w:shd w:val="clear" w:color="auto" w:fill="auto"/>
            <w:noWrap/>
            <w:vAlign w:val="center"/>
            <w:hideMark/>
          </w:tcPr>
          <w:p w14:paraId="10E9EA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2270566.00</w:t>
            </w:r>
          </w:p>
        </w:tc>
        <w:tc>
          <w:tcPr>
            <w:tcW w:w="780" w:type="dxa"/>
            <w:tcBorders>
              <w:top w:val="nil"/>
              <w:left w:val="nil"/>
              <w:bottom w:val="nil"/>
              <w:right w:val="nil"/>
            </w:tcBorders>
            <w:shd w:val="clear" w:color="auto" w:fill="auto"/>
            <w:noWrap/>
            <w:vAlign w:val="center"/>
            <w:hideMark/>
          </w:tcPr>
          <w:p w14:paraId="78CC13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922</w:t>
            </w:r>
          </w:p>
        </w:tc>
        <w:tc>
          <w:tcPr>
            <w:tcW w:w="879" w:type="dxa"/>
            <w:tcBorders>
              <w:top w:val="nil"/>
              <w:left w:val="nil"/>
              <w:bottom w:val="nil"/>
              <w:right w:val="nil"/>
            </w:tcBorders>
            <w:shd w:val="clear" w:color="auto" w:fill="auto"/>
            <w:noWrap/>
            <w:vAlign w:val="center"/>
            <w:hideMark/>
          </w:tcPr>
          <w:p w14:paraId="4819EF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686784.65</w:t>
            </w:r>
          </w:p>
        </w:tc>
        <w:tc>
          <w:tcPr>
            <w:tcW w:w="880" w:type="dxa"/>
            <w:tcBorders>
              <w:top w:val="nil"/>
              <w:left w:val="nil"/>
              <w:bottom w:val="nil"/>
              <w:right w:val="single" w:sz="4" w:space="0" w:color="auto"/>
            </w:tcBorders>
            <w:shd w:val="clear" w:color="auto" w:fill="auto"/>
            <w:noWrap/>
            <w:vAlign w:val="center"/>
            <w:hideMark/>
          </w:tcPr>
          <w:p w14:paraId="2610EC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2266109.10</w:t>
            </w:r>
          </w:p>
        </w:tc>
        <w:tc>
          <w:tcPr>
            <w:tcW w:w="780" w:type="dxa"/>
            <w:tcBorders>
              <w:top w:val="nil"/>
              <w:left w:val="nil"/>
              <w:bottom w:val="nil"/>
              <w:right w:val="nil"/>
            </w:tcBorders>
            <w:shd w:val="clear" w:color="auto" w:fill="auto"/>
            <w:noWrap/>
            <w:vAlign w:val="center"/>
            <w:hideMark/>
          </w:tcPr>
          <w:p w14:paraId="724350B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1657</w:t>
            </w:r>
          </w:p>
        </w:tc>
        <w:tc>
          <w:tcPr>
            <w:tcW w:w="879" w:type="dxa"/>
            <w:tcBorders>
              <w:top w:val="nil"/>
              <w:left w:val="nil"/>
              <w:bottom w:val="nil"/>
              <w:right w:val="nil"/>
            </w:tcBorders>
            <w:shd w:val="clear" w:color="auto" w:fill="auto"/>
            <w:noWrap/>
            <w:vAlign w:val="center"/>
            <w:hideMark/>
          </w:tcPr>
          <w:p w14:paraId="1B7CB9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683902.39</w:t>
            </w:r>
          </w:p>
        </w:tc>
        <w:tc>
          <w:tcPr>
            <w:tcW w:w="880" w:type="dxa"/>
            <w:tcBorders>
              <w:top w:val="nil"/>
              <w:left w:val="nil"/>
              <w:bottom w:val="nil"/>
              <w:right w:val="single" w:sz="4" w:space="0" w:color="auto"/>
            </w:tcBorders>
            <w:shd w:val="clear" w:color="auto" w:fill="auto"/>
            <w:noWrap/>
            <w:vAlign w:val="center"/>
            <w:hideMark/>
          </w:tcPr>
          <w:p w14:paraId="1AE06E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2264359.91</w:t>
            </w:r>
          </w:p>
        </w:tc>
      </w:tr>
      <w:tr w:rsidR="00864062" w:rsidRPr="003A26F1" w14:paraId="4CDEA7F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6FD912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w:t>
            </w:r>
          </w:p>
        </w:tc>
        <w:tc>
          <w:tcPr>
            <w:tcW w:w="879" w:type="dxa"/>
            <w:tcBorders>
              <w:top w:val="nil"/>
              <w:left w:val="nil"/>
              <w:bottom w:val="nil"/>
              <w:right w:val="nil"/>
            </w:tcBorders>
            <w:shd w:val="clear" w:color="auto" w:fill="auto"/>
            <w:noWrap/>
            <w:vAlign w:val="center"/>
            <w:hideMark/>
          </w:tcPr>
          <w:p w14:paraId="78B643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690877.00</w:t>
            </w:r>
          </w:p>
        </w:tc>
        <w:tc>
          <w:tcPr>
            <w:tcW w:w="880" w:type="dxa"/>
            <w:tcBorders>
              <w:top w:val="nil"/>
              <w:left w:val="nil"/>
              <w:bottom w:val="nil"/>
              <w:right w:val="single" w:sz="4" w:space="0" w:color="auto"/>
            </w:tcBorders>
            <w:shd w:val="clear" w:color="auto" w:fill="auto"/>
            <w:noWrap/>
            <w:vAlign w:val="center"/>
            <w:hideMark/>
          </w:tcPr>
          <w:p w14:paraId="034E70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2270531.00</w:t>
            </w:r>
          </w:p>
        </w:tc>
        <w:tc>
          <w:tcPr>
            <w:tcW w:w="780" w:type="dxa"/>
            <w:tcBorders>
              <w:top w:val="nil"/>
              <w:left w:val="nil"/>
              <w:bottom w:val="nil"/>
              <w:right w:val="nil"/>
            </w:tcBorders>
            <w:shd w:val="clear" w:color="auto" w:fill="auto"/>
            <w:noWrap/>
            <w:vAlign w:val="center"/>
            <w:hideMark/>
          </w:tcPr>
          <w:p w14:paraId="734865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923</w:t>
            </w:r>
          </w:p>
        </w:tc>
        <w:tc>
          <w:tcPr>
            <w:tcW w:w="879" w:type="dxa"/>
            <w:tcBorders>
              <w:top w:val="nil"/>
              <w:left w:val="nil"/>
              <w:bottom w:val="nil"/>
              <w:right w:val="nil"/>
            </w:tcBorders>
            <w:shd w:val="clear" w:color="auto" w:fill="auto"/>
            <w:noWrap/>
            <w:vAlign w:val="center"/>
            <w:hideMark/>
          </w:tcPr>
          <w:p w14:paraId="3B5E00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686783.17</w:t>
            </w:r>
          </w:p>
        </w:tc>
        <w:tc>
          <w:tcPr>
            <w:tcW w:w="880" w:type="dxa"/>
            <w:tcBorders>
              <w:top w:val="nil"/>
              <w:left w:val="nil"/>
              <w:bottom w:val="nil"/>
              <w:right w:val="single" w:sz="4" w:space="0" w:color="auto"/>
            </w:tcBorders>
            <w:shd w:val="clear" w:color="auto" w:fill="auto"/>
            <w:noWrap/>
            <w:vAlign w:val="center"/>
            <w:hideMark/>
          </w:tcPr>
          <w:p w14:paraId="203DBD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2266107.63</w:t>
            </w:r>
          </w:p>
        </w:tc>
        <w:tc>
          <w:tcPr>
            <w:tcW w:w="780" w:type="dxa"/>
            <w:tcBorders>
              <w:top w:val="nil"/>
              <w:left w:val="nil"/>
              <w:bottom w:val="nil"/>
              <w:right w:val="nil"/>
            </w:tcBorders>
            <w:shd w:val="clear" w:color="auto" w:fill="auto"/>
            <w:noWrap/>
            <w:vAlign w:val="center"/>
            <w:hideMark/>
          </w:tcPr>
          <w:p w14:paraId="7B89541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1658</w:t>
            </w:r>
          </w:p>
        </w:tc>
        <w:tc>
          <w:tcPr>
            <w:tcW w:w="879" w:type="dxa"/>
            <w:tcBorders>
              <w:top w:val="nil"/>
              <w:left w:val="nil"/>
              <w:bottom w:val="nil"/>
              <w:right w:val="nil"/>
            </w:tcBorders>
            <w:shd w:val="clear" w:color="auto" w:fill="auto"/>
            <w:noWrap/>
            <w:vAlign w:val="center"/>
            <w:hideMark/>
          </w:tcPr>
          <w:p w14:paraId="5E6CBA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683787.43</w:t>
            </w:r>
          </w:p>
        </w:tc>
        <w:tc>
          <w:tcPr>
            <w:tcW w:w="880" w:type="dxa"/>
            <w:tcBorders>
              <w:top w:val="nil"/>
              <w:left w:val="nil"/>
              <w:bottom w:val="nil"/>
              <w:right w:val="single" w:sz="4" w:space="0" w:color="auto"/>
            </w:tcBorders>
            <w:shd w:val="clear" w:color="auto" w:fill="auto"/>
            <w:noWrap/>
            <w:vAlign w:val="center"/>
            <w:hideMark/>
          </w:tcPr>
          <w:p w14:paraId="0C3E4B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2264297.91</w:t>
            </w:r>
          </w:p>
        </w:tc>
      </w:tr>
      <w:tr w:rsidR="00864062" w:rsidRPr="003A26F1" w14:paraId="5885388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4DFC0B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w:t>
            </w:r>
          </w:p>
        </w:tc>
        <w:tc>
          <w:tcPr>
            <w:tcW w:w="879" w:type="dxa"/>
            <w:tcBorders>
              <w:top w:val="nil"/>
              <w:left w:val="nil"/>
              <w:bottom w:val="nil"/>
              <w:right w:val="nil"/>
            </w:tcBorders>
            <w:shd w:val="clear" w:color="auto" w:fill="auto"/>
            <w:noWrap/>
            <w:vAlign w:val="center"/>
            <w:hideMark/>
          </w:tcPr>
          <w:p w14:paraId="66F13F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690882.00</w:t>
            </w:r>
          </w:p>
        </w:tc>
        <w:tc>
          <w:tcPr>
            <w:tcW w:w="880" w:type="dxa"/>
            <w:tcBorders>
              <w:top w:val="nil"/>
              <w:left w:val="nil"/>
              <w:bottom w:val="nil"/>
              <w:right w:val="single" w:sz="4" w:space="0" w:color="auto"/>
            </w:tcBorders>
            <w:shd w:val="clear" w:color="auto" w:fill="auto"/>
            <w:noWrap/>
            <w:vAlign w:val="center"/>
            <w:hideMark/>
          </w:tcPr>
          <w:p w14:paraId="502EC6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2270502.00</w:t>
            </w:r>
          </w:p>
        </w:tc>
        <w:tc>
          <w:tcPr>
            <w:tcW w:w="780" w:type="dxa"/>
            <w:tcBorders>
              <w:top w:val="nil"/>
              <w:left w:val="nil"/>
              <w:bottom w:val="nil"/>
              <w:right w:val="nil"/>
            </w:tcBorders>
            <w:shd w:val="clear" w:color="auto" w:fill="auto"/>
            <w:noWrap/>
            <w:vAlign w:val="center"/>
            <w:hideMark/>
          </w:tcPr>
          <w:p w14:paraId="2D6F232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924</w:t>
            </w:r>
          </w:p>
        </w:tc>
        <w:tc>
          <w:tcPr>
            <w:tcW w:w="879" w:type="dxa"/>
            <w:tcBorders>
              <w:top w:val="nil"/>
              <w:left w:val="nil"/>
              <w:bottom w:val="nil"/>
              <w:right w:val="nil"/>
            </w:tcBorders>
            <w:shd w:val="clear" w:color="auto" w:fill="auto"/>
            <w:noWrap/>
            <w:vAlign w:val="center"/>
            <w:hideMark/>
          </w:tcPr>
          <w:p w14:paraId="1BA557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686782.12</w:t>
            </w:r>
          </w:p>
        </w:tc>
        <w:tc>
          <w:tcPr>
            <w:tcW w:w="880" w:type="dxa"/>
            <w:tcBorders>
              <w:top w:val="nil"/>
              <w:left w:val="nil"/>
              <w:bottom w:val="nil"/>
              <w:right w:val="single" w:sz="4" w:space="0" w:color="auto"/>
            </w:tcBorders>
            <w:shd w:val="clear" w:color="auto" w:fill="auto"/>
            <w:noWrap/>
            <w:vAlign w:val="center"/>
            <w:hideMark/>
          </w:tcPr>
          <w:p w14:paraId="310C68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2266106.56</w:t>
            </w:r>
          </w:p>
        </w:tc>
        <w:tc>
          <w:tcPr>
            <w:tcW w:w="780" w:type="dxa"/>
            <w:tcBorders>
              <w:top w:val="nil"/>
              <w:left w:val="nil"/>
              <w:bottom w:val="nil"/>
              <w:right w:val="nil"/>
            </w:tcBorders>
            <w:shd w:val="clear" w:color="auto" w:fill="auto"/>
            <w:noWrap/>
            <w:vAlign w:val="center"/>
            <w:hideMark/>
          </w:tcPr>
          <w:p w14:paraId="440E01F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1659</w:t>
            </w:r>
          </w:p>
        </w:tc>
        <w:tc>
          <w:tcPr>
            <w:tcW w:w="879" w:type="dxa"/>
            <w:tcBorders>
              <w:top w:val="nil"/>
              <w:left w:val="nil"/>
              <w:bottom w:val="nil"/>
              <w:right w:val="nil"/>
            </w:tcBorders>
            <w:shd w:val="clear" w:color="auto" w:fill="auto"/>
            <w:noWrap/>
            <w:vAlign w:val="center"/>
            <w:hideMark/>
          </w:tcPr>
          <w:p w14:paraId="686E7D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683768.54</w:t>
            </w:r>
          </w:p>
        </w:tc>
        <w:tc>
          <w:tcPr>
            <w:tcW w:w="880" w:type="dxa"/>
            <w:tcBorders>
              <w:top w:val="nil"/>
              <w:left w:val="nil"/>
              <w:bottom w:val="nil"/>
              <w:right w:val="single" w:sz="4" w:space="0" w:color="auto"/>
            </w:tcBorders>
            <w:shd w:val="clear" w:color="auto" w:fill="auto"/>
            <w:noWrap/>
            <w:vAlign w:val="center"/>
            <w:hideMark/>
          </w:tcPr>
          <w:p w14:paraId="71BF71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2264294.40</w:t>
            </w:r>
          </w:p>
        </w:tc>
      </w:tr>
      <w:tr w:rsidR="00864062" w:rsidRPr="003A26F1" w14:paraId="5BB1470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9D654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w:t>
            </w:r>
          </w:p>
        </w:tc>
        <w:tc>
          <w:tcPr>
            <w:tcW w:w="879" w:type="dxa"/>
            <w:tcBorders>
              <w:top w:val="nil"/>
              <w:left w:val="nil"/>
              <w:bottom w:val="nil"/>
              <w:right w:val="nil"/>
            </w:tcBorders>
            <w:shd w:val="clear" w:color="auto" w:fill="auto"/>
            <w:noWrap/>
            <w:vAlign w:val="center"/>
            <w:hideMark/>
          </w:tcPr>
          <w:p w14:paraId="7E6D16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690883.41</w:t>
            </w:r>
          </w:p>
        </w:tc>
        <w:tc>
          <w:tcPr>
            <w:tcW w:w="880" w:type="dxa"/>
            <w:tcBorders>
              <w:top w:val="nil"/>
              <w:left w:val="nil"/>
              <w:bottom w:val="nil"/>
              <w:right w:val="single" w:sz="4" w:space="0" w:color="auto"/>
            </w:tcBorders>
            <w:shd w:val="clear" w:color="auto" w:fill="auto"/>
            <w:noWrap/>
            <w:vAlign w:val="center"/>
            <w:hideMark/>
          </w:tcPr>
          <w:p w14:paraId="39F938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2270487.20</w:t>
            </w:r>
          </w:p>
        </w:tc>
        <w:tc>
          <w:tcPr>
            <w:tcW w:w="780" w:type="dxa"/>
            <w:tcBorders>
              <w:top w:val="nil"/>
              <w:left w:val="nil"/>
              <w:bottom w:val="nil"/>
              <w:right w:val="nil"/>
            </w:tcBorders>
            <w:shd w:val="clear" w:color="auto" w:fill="auto"/>
            <w:noWrap/>
            <w:vAlign w:val="center"/>
            <w:hideMark/>
          </w:tcPr>
          <w:p w14:paraId="28ED299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925</w:t>
            </w:r>
          </w:p>
        </w:tc>
        <w:tc>
          <w:tcPr>
            <w:tcW w:w="879" w:type="dxa"/>
            <w:tcBorders>
              <w:top w:val="nil"/>
              <w:left w:val="nil"/>
              <w:bottom w:val="nil"/>
              <w:right w:val="nil"/>
            </w:tcBorders>
            <w:shd w:val="clear" w:color="auto" w:fill="auto"/>
            <w:noWrap/>
            <w:vAlign w:val="center"/>
            <w:hideMark/>
          </w:tcPr>
          <w:p w14:paraId="2D6110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686781.50</w:t>
            </w:r>
          </w:p>
        </w:tc>
        <w:tc>
          <w:tcPr>
            <w:tcW w:w="880" w:type="dxa"/>
            <w:tcBorders>
              <w:top w:val="nil"/>
              <w:left w:val="nil"/>
              <w:bottom w:val="nil"/>
              <w:right w:val="single" w:sz="4" w:space="0" w:color="auto"/>
            </w:tcBorders>
            <w:shd w:val="clear" w:color="auto" w:fill="auto"/>
            <w:noWrap/>
            <w:vAlign w:val="center"/>
            <w:hideMark/>
          </w:tcPr>
          <w:p w14:paraId="7FB16A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2266105.91</w:t>
            </w:r>
          </w:p>
        </w:tc>
        <w:tc>
          <w:tcPr>
            <w:tcW w:w="780" w:type="dxa"/>
            <w:tcBorders>
              <w:top w:val="nil"/>
              <w:left w:val="nil"/>
              <w:bottom w:val="nil"/>
              <w:right w:val="nil"/>
            </w:tcBorders>
            <w:shd w:val="clear" w:color="auto" w:fill="auto"/>
            <w:noWrap/>
            <w:vAlign w:val="center"/>
            <w:hideMark/>
          </w:tcPr>
          <w:p w14:paraId="545B67D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1660</w:t>
            </w:r>
          </w:p>
        </w:tc>
        <w:tc>
          <w:tcPr>
            <w:tcW w:w="879" w:type="dxa"/>
            <w:tcBorders>
              <w:top w:val="nil"/>
              <w:left w:val="nil"/>
              <w:bottom w:val="nil"/>
              <w:right w:val="nil"/>
            </w:tcBorders>
            <w:shd w:val="clear" w:color="auto" w:fill="auto"/>
            <w:noWrap/>
            <w:vAlign w:val="center"/>
            <w:hideMark/>
          </w:tcPr>
          <w:p w14:paraId="51AC22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683756.44</w:t>
            </w:r>
          </w:p>
        </w:tc>
        <w:tc>
          <w:tcPr>
            <w:tcW w:w="880" w:type="dxa"/>
            <w:tcBorders>
              <w:top w:val="nil"/>
              <w:left w:val="nil"/>
              <w:bottom w:val="nil"/>
              <w:right w:val="single" w:sz="4" w:space="0" w:color="auto"/>
            </w:tcBorders>
            <w:shd w:val="clear" w:color="auto" w:fill="auto"/>
            <w:noWrap/>
            <w:vAlign w:val="center"/>
            <w:hideMark/>
          </w:tcPr>
          <w:p w14:paraId="53BB83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2264286.75</w:t>
            </w:r>
          </w:p>
        </w:tc>
      </w:tr>
      <w:tr w:rsidR="00864062" w:rsidRPr="003A26F1" w14:paraId="1EE0564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AFEBC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w:t>
            </w:r>
          </w:p>
        </w:tc>
        <w:tc>
          <w:tcPr>
            <w:tcW w:w="879" w:type="dxa"/>
            <w:tcBorders>
              <w:top w:val="nil"/>
              <w:left w:val="nil"/>
              <w:bottom w:val="nil"/>
              <w:right w:val="nil"/>
            </w:tcBorders>
            <w:shd w:val="clear" w:color="auto" w:fill="auto"/>
            <w:noWrap/>
            <w:vAlign w:val="center"/>
            <w:hideMark/>
          </w:tcPr>
          <w:p w14:paraId="599F9A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690884.00</w:t>
            </w:r>
          </w:p>
        </w:tc>
        <w:tc>
          <w:tcPr>
            <w:tcW w:w="880" w:type="dxa"/>
            <w:tcBorders>
              <w:top w:val="nil"/>
              <w:left w:val="nil"/>
              <w:bottom w:val="nil"/>
              <w:right w:val="single" w:sz="4" w:space="0" w:color="auto"/>
            </w:tcBorders>
            <w:shd w:val="clear" w:color="auto" w:fill="auto"/>
            <w:noWrap/>
            <w:vAlign w:val="center"/>
            <w:hideMark/>
          </w:tcPr>
          <w:p w14:paraId="5AF676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2270481.00</w:t>
            </w:r>
          </w:p>
        </w:tc>
        <w:tc>
          <w:tcPr>
            <w:tcW w:w="780" w:type="dxa"/>
            <w:tcBorders>
              <w:top w:val="nil"/>
              <w:left w:val="nil"/>
              <w:bottom w:val="nil"/>
              <w:right w:val="nil"/>
            </w:tcBorders>
            <w:shd w:val="clear" w:color="auto" w:fill="auto"/>
            <w:noWrap/>
            <w:vAlign w:val="center"/>
            <w:hideMark/>
          </w:tcPr>
          <w:p w14:paraId="3C1D318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926</w:t>
            </w:r>
          </w:p>
        </w:tc>
        <w:tc>
          <w:tcPr>
            <w:tcW w:w="879" w:type="dxa"/>
            <w:tcBorders>
              <w:top w:val="nil"/>
              <w:left w:val="nil"/>
              <w:bottom w:val="nil"/>
              <w:right w:val="nil"/>
            </w:tcBorders>
            <w:shd w:val="clear" w:color="auto" w:fill="auto"/>
            <w:noWrap/>
            <w:vAlign w:val="center"/>
            <w:hideMark/>
          </w:tcPr>
          <w:p w14:paraId="470245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686781.34</w:t>
            </w:r>
          </w:p>
        </w:tc>
        <w:tc>
          <w:tcPr>
            <w:tcW w:w="880" w:type="dxa"/>
            <w:tcBorders>
              <w:top w:val="nil"/>
              <w:left w:val="nil"/>
              <w:bottom w:val="nil"/>
              <w:right w:val="single" w:sz="4" w:space="0" w:color="auto"/>
            </w:tcBorders>
            <w:shd w:val="clear" w:color="auto" w:fill="auto"/>
            <w:noWrap/>
            <w:vAlign w:val="center"/>
            <w:hideMark/>
          </w:tcPr>
          <w:p w14:paraId="3D2421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2266105.72</w:t>
            </w:r>
          </w:p>
        </w:tc>
        <w:tc>
          <w:tcPr>
            <w:tcW w:w="780" w:type="dxa"/>
            <w:tcBorders>
              <w:top w:val="nil"/>
              <w:left w:val="nil"/>
              <w:bottom w:val="nil"/>
              <w:right w:val="nil"/>
            </w:tcBorders>
            <w:shd w:val="clear" w:color="auto" w:fill="auto"/>
            <w:noWrap/>
            <w:vAlign w:val="center"/>
            <w:hideMark/>
          </w:tcPr>
          <w:p w14:paraId="2E22D27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1661</w:t>
            </w:r>
          </w:p>
        </w:tc>
        <w:tc>
          <w:tcPr>
            <w:tcW w:w="879" w:type="dxa"/>
            <w:tcBorders>
              <w:top w:val="nil"/>
              <w:left w:val="nil"/>
              <w:bottom w:val="nil"/>
              <w:right w:val="nil"/>
            </w:tcBorders>
            <w:shd w:val="clear" w:color="auto" w:fill="auto"/>
            <w:noWrap/>
            <w:vAlign w:val="center"/>
            <w:hideMark/>
          </w:tcPr>
          <w:p w14:paraId="08F051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683750.11</w:t>
            </w:r>
          </w:p>
        </w:tc>
        <w:tc>
          <w:tcPr>
            <w:tcW w:w="880" w:type="dxa"/>
            <w:tcBorders>
              <w:top w:val="nil"/>
              <w:left w:val="nil"/>
              <w:bottom w:val="nil"/>
              <w:right w:val="single" w:sz="4" w:space="0" w:color="auto"/>
            </w:tcBorders>
            <w:shd w:val="clear" w:color="auto" w:fill="auto"/>
            <w:noWrap/>
            <w:vAlign w:val="center"/>
            <w:hideMark/>
          </w:tcPr>
          <w:p w14:paraId="067A5A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2264275.56</w:t>
            </w:r>
          </w:p>
        </w:tc>
      </w:tr>
      <w:tr w:rsidR="00864062" w:rsidRPr="003A26F1" w14:paraId="7EBB7EA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F5A43F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w:t>
            </w:r>
          </w:p>
        </w:tc>
        <w:tc>
          <w:tcPr>
            <w:tcW w:w="879" w:type="dxa"/>
            <w:tcBorders>
              <w:top w:val="nil"/>
              <w:left w:val="nil"/>
              <w:bottom w:val="nil"/>
              <w:right w:val="nil"/>
            </w:tcBorders>
            <w:shd w:val="clear" w:color="auto" w:fill="auto"/>
            <w:noWrap/>
            <w:vAlign w:val="center"/>
            <w:hideMark/>
          </w:tcPr>
          <w:p w14:paraId="64EE76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690883.00</w:t>
            </w:r>
          </w:p>
        </w:tc>
        <w:tc>
          <w:tcPr>
            <w:tcW w:w="880" w:type="dxa"/>
            <w:tcBorders>
              <w:top w:val="nil"/>
              <w:left w:val="nil"/>
              <w:bottom w:val="nil"/>
              <w:right w:val="single" w:sz="4" w:space="0" w:color="auto"/>
            </w:tcBorders>
            <w:shd w:val="clear" w:color="auto" w:fill="auto"/>
            <w:noWrap/>
            <w:vAlign w:val="center"/>
            <w:hideMark/>
          </w:tcPr>
          <w:p w14:paraId="2B33E5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2270464.00</w:t>
            </w:r>
          </w:p>
        </w:tc>
        <w:tc>
          <w:tcPr>
            <w:tcW w:w="780" w:type="dxa"/>
            <w:tcBorders>
              <w:top w:val="nil"/>
              <w:left w:val="nil"/>
              <w:bottom w:val="nil"/>
              <w:right w:val="nil"/>
            </w:tcBorders>
            <w:shd w:val="clear" w:color="auto" w:fill="auto"/>
            <w:noWrap/>
            <w:vAlign w:val="center"/>
            <w:hideMark/>
          </w:tcPr>
          <w:p w14:paraId="00FF21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927</w:t>
            </w:r>
          </w:p>
        </w:tc>
        <w:tc>
          <w:tcPr>
            <w:tcW w:w="879" w:type="dxa"/>
            <w:tcBorders>
              <w:top w:val="nil"/>
              <w:left w:val="nil"/>
              <w:bottom w:val="nil"/>
              <w:right w:val="nil"/>
            </w:tcBorders>
            <w:shd w:val="clear" w:color="auto" w:fill="auto"/>
            <w:noWrap/>
            <w:vAlign w:val="center"/>
            <w:hideMark/>
          </w:tcPr>
          <w:p w14:paraId="56C623A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686781.31</w:t>
            </w:r>
          </w:p>
        </w:tc>
        <w:tc>
          <w:tcPr>
            <w:tcW w:w="880" w:type="dxa"/>
            <w:tcBorders>
              <w:top w:val="nil"/>
              <w:left w:val="nil"/>
              <w:bottom w:val="nil"/>
              <w:right w:val="single" w:sz="4" w:space="0" w:color="auto"/>
            </w:tcBorders>
            <w:shd w:val="clear" w:color="auto" w:fill="auto"/>
            <w:noWrap/>
            <w:vAlign w:val="center"/>
            <w:hideMark/>
          </w:tcPr>
          <w:p w14:paraId="0A5340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2266105.68</w:t>
            </w:r>
          </w:p>
        </w:tc>
        <w:tc>
          <w:tcPr>
            <w:tcW w:w="780" w:type="dxa"/>
            <w:tcBorders>
              <w:top w:val="nil"/>
              <w:left w:val="nil"/>
              <w:bottom w:val="nil"/>
              <w:right w:val="nil"/>
            </w:tcBorders>
            <w:shd w:val="clear" w:color="auto" w:fill="auto"/>
            <w:noWrap/>
            <w:vAlign w:val="center"/>
            <w:hideMark/>
          </w:tcPr>
          <w:p w14:paraId="36DA4F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1662</w:t>
            </w:r>
          </w:p>
        </w:tc>
        <w:tc>
          <w:tcPr>
            <w:tcW w:w="879" w:type="dxa"/>
            <w:tcBorders>
              <w:top w:val="nil"/>
              <w:left w:val="nil"/>
              <w:bottom w:val="nil"/>
              <w:right w:val="nil"/>
            </w:tcBorders>
            <w:shd w:val="clear" w:color="auto" w:fill="auto"/>
            <w:noWrap/>
            <w:vAlign w:val="center"/>
            <w:hideMark/>
          </w:tcPr>
          <w:p w14:paraId="70369D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683726.25</w:t>
            </w:r>
          </w:p>
        </w:tc>
        <w:tc>
          <w:tcPr>
            <w:tcW w:w="880" w:type="dxa"/>
            <w:tcBorders>
              <w:top w:val="nil"/>
              <w:left w:val="nil"/>
              <w:bottom w:val="nil"/>
              <w:right w:val="single" w:sz="4" w:space="0" w:color="auto"/>
            </w:tcBorders>
            <w:shd w:val="clear" w:color="auto" w:fill="auto"/>
            <w:noWrap/>
            <w:vAlign w:val="center"/>
            <w:hideMark/>
          </w:tcPr>
          <w:p w14:paraId="7A4D33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2264263.40</w:t>
            </w:r>
          </w:p>
        </w:tc>
      </w:tr>
      <w:tr w:rsidR="00864062" w:rsidRPr="003A26F1" w14:paraId="1F328E8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9F65ED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w:t>
            </w:r>
          </w:p>
        </w:tc>
        <w:tc>
          <w:tcPr>
            <w:tcW w:w="879" w:type="dxa"/>
            <w:tcBorders>
              <w:top w:val="nil"/>
              <w:left w:val="nil"/>
              <w:bottom w:val="nil"/>
              <w:right w:val="nil"/>
            </w:tcBorders>
            <w:shd w:val="clear" w:color="auto" w:fill="auto"/>
            <w:noWrap/>
            <w:vAlign w:val="center"/>
            <w:hideMark/>
          </w:tcPr>
          <w:p w14:paraId="7BA296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690871.00</w:t>
            </w:r>
          </w:p>
        </w:tc>
        <w:tc>
          <w:tcPr>
            <w:tcW w:w="880" w:type="dxa"/>
            <w:tcBorders>
              <w:top w:val="nil"/>
              <w:left w:val="nil"/>
              <w:bottom w:val="nil"/>
              <w:right w:val="single" w:sz="4" w:space="0" w:color="auto"/>
            </w:tcBorders>
            <w:shd w:val="clear" w:color="auto" w:fill="auto"/>
            <w:noWrap/>
            <w:vAlign w:val="center"/>
            <w:hideMark/>
          </w:tcPr>
          <w:p w14:paraId="2778B3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2270445.00</w:t>
            </w:r>
          </w:p>
        </w:tc>
        <w:tc>
          <w:tcPr>
            <w:tcW w:w="780" w:type="dxa"/>
            <w:tcBorders>
              <w:top w:val="nil"/>
              <w:left w:val="nil"/>
              <w:bottom w:val="nil"/>
              <w:right w:val="nil"/>
            </w:tcBorders>
            <w:shd w:val="clear" w:color="auto" w:fill="auto"/>
            <w:noWrap/>
            <w:vAlign w:val="center"/>
            <w:hideMark/>
          </w:tcPr>
          <w:p w14:paraId="5C87D42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928</w:t>
            </w:r>
          </w:p>
        </w:tc>
        <w:tc>
          <w:tcPr>
            <w:tcW w:w="879" w:type="dxa"/>
            <w:tcBorders>
              <w:top w:val="nil"/>
              <w:left w:val="nil"/>
              <w:bottom w:val="nil"/>
              <w:right w:val="nil"/>
            </w:tcBorders>
            <w:shd w:val="clear" w:color="auto" w:fill="auto"/>
            <w:noWrap/>
            <w:vAlign w:val="center"/>
            <w:hideMark/>
          </w:tcPr>
          <w:p w14:paraId="61E1E2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686781.02</w:t>
            </w:r>
          </w:p>
        </w:tc>
        <w:tc>
          <w:tcPr>
            <w:tcW w:w="880" w:type="dxa"/>
            <w:tcBorders>
              <w:top w:val="nil"/>
              <w:left w:val="nil"/>
              <w:bottom w:val="nil"/>
              <w:right w:val="single" w:sz="4" w:space="0" w:color="auto"/>
            </w:tcBorders>
            <w:shd w:val="clear" w:color="auto" w:fill="auto"/>
            <w:noWrap/>
            <w:vAlign w:val="center"/>
            <w:hideMark/>
          </w:tcPr>
          <w:p w14:paraId="31A94A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2266105.21</w:t>
            </w:r>
          </w:p>
        </w:tc>
        <w:tc>
          <w:tcPr>
            <w:tcW w:w="780" w:type="dxa"/>
            <w:tcBorders>
              <w:top w:val="nil"/>
              <w:left w:val="nil"/>
              <w:bottom w:val="nil"/>
              <w:right w:val="nil"/>
            </w:tcBorders>
            <w:shd w:val="clear" w:color="auto" w:fill="auto"/>
            <w:noWrap/>
            <w:vAlign w:val="center"/>
            <w:hideMark/>
          </w:tcPr>
          <w:p w14:paraId="4692C1C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1663</w:t>
            </w:r>
          </w:p>
        </w:tc>
        <w:tc>
          <w:tcPr>
            <w:tcW w:w="879" w:type="dxa"/>
            <w:tcBorders>
              <w:top w:val="nil"/>
              <w:left w:val="nil"/>
              <w:bottom w:val="nil"/>
              <w:right w:val="nil"/>
            </w:tcBorders>
            <w:shd w:val="clear" w:color="auto" w:fill="auto"/>
            <w:noWrap/>
            <w:vAlign w:val="center"/>
            <w:hideMark/>
          </w:tcPr>
          <w:p w14:paraId="07200C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683656.13</w:t>
            </w:r>
          </w:p>
        </w:tc>
        <w:tc>
          <w:tcPr>
            <w:tcW w:w="880" w:type="dxa"/>
            <w:tcBorders>
              <w:top w:val="nil"/>
              <w:left w:val="nil"/>
              <w:bottom w:val="nil"/>
              <w:right w:val="single" w:sz="4" w:space="0" w:color="auto"/>
            </w:tcBorders>
            <w:shd w:val="clear" w:color="auto" w:fill="auto"/>
            <w:noWrap/>
            <w:vAlign w:val="center"/>
            <w:hideMark/>
          </w:tcPr>
          <w:p w14:paraId="7379B5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2264267.78</w:t>
            </w:r>
          </w:p>
        </w:tc>
      </w:tr>
      <w:tr w:rsidR="00864062" w:rsidRPr="003A26F1" w14:paraId="2FB9261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192F98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w:t>
            </w:r>
          </w:p>
        </w:tc>
        <w:tc>
          <w:tcPr>
            <w:tcW w:w="879" w:type="dxa"/>
            <w:tcBorders>
              <w:top w:val="nil"/>
              <w:left w:val="nil"/>
              <w:bottom w:val="nil"/>
              <w:right w:val="nil"/>
            </w:tcBorders>
            <w:shd w:val="clear" w:color="auto" w:fill="auto"/>
            <w:noWrap/>
            <w:vAlign w:val="center"/>
            <w:hideMark/>
          </w:tcPr>
          <w:p w14:paraId="2E7CA9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690858.00</w:t>
            </w:r>
          </w:p>
        </w:tc>
        <w:tc>
          <w:tcPr>
            <w:tcW w:w="880" w:type="dxa"/>
            <w:tcBorders>
              <w:top w:val="nil"/>
              <w:left w:val="nil"/>
              <w:bottom w:val="nil"/>
              <w:right w:val="single" w:sz="4" w:space="0" w:color="auto"/>
            </w:tcBorders>
            <w:shd w:val="clear" w:color="auto" w:fill="auto"/>
            <w:noWrap/>
            <w:vAlign w:val="center"/>
            <w:hideMark/>
          </w:tcPr>
          <w:p w14:paraId="7F91E3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2270428.00</w:t>
            </w:r>
          </w:p>
        </w:tc>
        <w:tc>
          <w:tcPr>
            <w:tcW w:w="780" w:type="dxa"/>
            <w:tcBorders>
              <w:top w:val="nil"/>
              <w:left w:val="nil"/>
              <w:bottom w:val="nil"/>
              <w:right w:val="nil"/>
            </w:tcBorders>
            <w:shd w:val="clear" w:color="auto" w:fill="auto"/>
            <w:noWrap/>
            <w:vAlign w:val="center"/>
            <w:hideMark/>
          </w:tcPr>
          <w:p w14:paraId="1AD216E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929</w:t>
            </w:r>
          </w:p>
        </w:tc>
        <w:tc>
          <w:tcPr>
            <w:tcW w:w="879" w:type="dxa"/>
            <w:tcBorders>
              <w:top w:val="nil"/>
              <w:left w:val="nil"/>
              <w:bottom w:val="nil"/>
              <w:right w:val="nil"/>
            </w:tcBorders>
            <w:shd w:val="clear" w:color="auto" w:fill="auto"/>
            <w:noWrap/>
            <w:vAlign w:val="center"/>
            <w:hideMark/>
          </w:tcPr>
          <w:p w14:paraId="08C618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686780.57</w:t>
            </w:r>
          </w:p>
        </w:tc>
        <w:tc>
          <w:tcPr>
            <w:tcW w:w="880" w:type="dxa"/>
            <w:tcBorders>
              <w:top w:val="nil"/>
              <w:left w:val="nil"/>
              <w:bottom w:val="nil"/>
              <w:right w:val="single" w:sz="4" w:space="0" w:color="auto"/>
            </w:tcBorders>
            <w:shd w:val="clear" w:color="auto" w:fill="auto"/>
            <w:noWrap/>
            <w:vAlign w:val="center"/>
            <w:hideMark/>
          </w:tcPr>
          <w:p w14:paraId="32B24B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2266104.41</w:t>
            </w:r>
          </w:p>
        </w:tc>
        <w:tc>
          <w:tcPr>
            <w:tcW w:w="780" w:type="dxa"/>
            <w:tcBorders>
              <w:top w:val="nil"/>
              <w:left w:val="nil"/>
              <w:bottom w:val="nil"/>
              <w:right w:val="nil"/>
            </w:tcBorders>
            <w:shd w:val="clear" w:color="auto" w:fill="auto"/>
            <w:noWrap/>
            <w:vAlign w:val="center"/>
            <w:hideMark/>
          </w:tcPr>
          <w:p w14:paraId="7D104E4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1664</w:t>
            </w:r>
          </w:p>
        </w:tc>
        <w:tc>
          <w:tcPr>
            <w:tcW w:w="879" w:type="dxa"/>
            <w:tcBorders>
              <w:top w:val="nil"/>
              <w:left w:val="nil"/>
              <w:bottom w:val="nil"/>
              <w:right w:val="nil"/>
            </w:tcBorders>
            <w:shd w:val="clear" w:color="auto" w:fill="auto"/>
            <w:noWrap/>
            <w:vAlign w:val="center"/>
            <w:hideMark/>
          </w:tcPr>
          <w:p w14:paraId="7597D1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683600.14</w:t>
            </w:r>
          </w:p>
        </w:tc>
        <w:tc>
          <w:tcPr>
            <w:tcW w:w="880" w:type="dxa"/>
            <w:tcBorders>
              <w:top w:val="nil"/>
              <w:left w:val="nil"/>
              <w:bottom w:val="nil"/>
              <w:right w:val="single" w:sz="4" w:space="0" w:color="auto"/>
            </w:tcBorders>
            <w:shd w:val="clear" w:color="auto" w:fill="auto"/>
            <w:noWrap/>
            <w:vAlign w:val="center"/>
            <w:hideMark/>
          </w:tcPr>
          <w:p w14:paraId="5C5123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2264266.81</w:t>
            </w:r>
          </w:p>
        </w:tc>
      </w:tr>
      <w:tr w:rsidR="00864062" w:rsidRPr="003A26F1" w14:paraId="2417092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CF7582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w:t>
            </w:r>
          </w:p>
        </w:tc>
        <w:tc>
          <w:tcPr>
            <w:tcW w:w="879" w:type="dxa"/>
            <w:tcBorders>
              <w:top w:val="nil"/>
              <w:left w:val="nil"/>
              <w:bottom w:val="nil"/>
              <w:right w:val="nil"/>
            </w:tcBorders>
            <w:shd w:val="clear" w:color="auto" w:fill="auto"/>
            <w:noWrap/>
            <w:vAlign w:val="center"/>
            <w:hideMark/>
          </w:tcPr>
          <w:p w14:paraId="67FDF6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690838.00</w:t>
            </w:r>
          </w:p>
        </w:tc>
        <w:tc>
          <w:tcPr>
            <w:tcW w:w="880" w:type="dxa"/>
            <w:tcBorders>
              <w:top w:val="nil"/>
              <w:left w:val="nil"/>
              <w:bottom w:val="nil"/>
              <w:right w:val="single" w:sz="4" w:space="0" w:color="auto"/>
            </w:tcBorders>
            <w:shd w:val="clear" w:color="auto" w:fill="auto"/>
            <w:noWrap/>
            <w:vAlign w:val="center"/>
            <w:hideMark/>
          </w:tcPr>
          <w:p w14:paraId="14F51B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2270377.00</w:t>
            </w:r>
          </w:p>
        </w:tc>
        <w:tc>
          <w:tcPr>
            <w:tcW w:w="780" w:type="dxa"/>
            <w:tcBorders>
              <w:top w:val="nil"/>
              <w:left w:val="nil"/>
              <w:bottom w:val="nil"/>
              <w:right w:val="nil"/>
            </w:tcBorders>
            <w:shd w:val="clear" w:color="auto" w:fill="auto"/>
            <w:noWrap/>
            <w:vAlign w:val="center"/>
            <w:hideMark/>
          </w:tcPr>
          <w:p w14:paraId="1A37C62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930</w:t>
            </w:r>
          </w:p>
        </w:tc>
        <w:tc>
          <w:tcPr>
            <w:tcW w:w="879" w:type="dxa"/>
            <w:tcBorders>
              <w:top w:val="nil"/>
              <w:left w:val="nil"/>
              <w:bottom w:val="nil"/>
              <w:right w:val="nil"/>
            </w:tcBorders>
            <w:shd w:val="clear" w:color="auto" w:fill="auto"/>
            <w:noWrap/>
            <w:vAlign w:val="center"/>
            <w:hideMark/>
          </w:tcPr>
          <w:p w14:paraId="68B8F7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686779.95</w:t>
            </w:r>
          </w:p>
        </w:tc>
        <w:tc>
          <w:tcPr>
            <w:tcW w:w="880" w:type="dxa"/>
            <w:tcBorders>
              <w:top w:val="nil"/>
              <w:left w:val="nil"/>
              <w:bottom w:val="nil"/>
              <w:right w:val="single" w:sz="4" w:space="0" w:color="auto"/>
            </w:tcBorders>
            <w:shd w:val="clear" w:color="auto" w:fill="auto"/>
            <w:noWrap/>
            <w:vAlign w:val="center"/>
            <w:hideMark/>
          </w:tcPr>
          <w:p w14:paraId="1AFE61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2266103.27</w:t>
            </w:r>
          </w:p>
        </w:tc>
        <w:tc>
          <w:tcPr>
            <w:tcW w:w="780" w:type="dxa"/>
            <w:tcBorders>
              <w:top w:val="nil"/>
              <w:left w:val="nil"/>
              <w:bottom w:val="nil"/>
              <w:right w:val="nil"/>
            </w:tcBorders>
            <w:shd w:val="clear" w:color="auto" w:fill="auto"/>
            <w:noWrap/>
            <w:vAlign w:val="center"/>
            <w:hideMark/>
          </w:tcPr>
          <w:p w14:paraId="2BE0CE3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1665</w:t>
            </w:r>
          </w:p>
        </w:tc>
        <w:tc>
          <w:tcPr>
            <w:tcW w:w="879" w:type="dxa"/>
            <w:tcBorders>
              <w:top w:val="nil"/>
              <w:left w:val="nil"/>
              <w:bottom w:val="nil"/>
              <w:right w:val="nil"/>
            </w:tcBorders>
            <w:shd w:val="clear" w:color="auto" w:fill="auto"/>
            <w:noWrap/>
            <w:vAlign w:val="center"/>
            <w:hideMark/>
          </w:tcPr>
          <w:p w14:paraId="6A54A3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683534.40</w:t>
            </w:r>
          </w:p>
        </w:tc>
        <w:tc>
          <w:tcPr>
            <w:tcW w:w="880" w:type="dxa"/>
            <w:tcBorders>
              <w:top w:val="nil"/>
              <w:left w:val="nil"/>
              <w:bottom w:val="nil"/>
              <w:right w:val="single" w:sz="4" w:space="0" w:color="auto"/>
            </w:tcBorders>
            <w:shd w:val="clear" w:color="auto" w:fill="auto"/>
            <w:noWrap/>
            <w:vAlign w:val="center"/>
            <w:hideMark/>
          </w:tcPr>
          <w:p w14:paraId="4C1D88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2264272.64</w:t>
            </w:r>
          </w:p>
        </w:tc>
      </w:tr>
      <w:tr w:rsidR="00864062" w:rsidRPr="003A26F1" w14:paraId="6C2D31B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2C7ED3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w:t>
            </w:r>
          </w:p>
        </w:tc>
        <w:tc>
          <w:tcPr>
            <w:tcW w:w="879" w:type="dxa"/>
            <w:tcBorders>
              <w:top w:val="nil"/>
              <w:left w:val="nil"/>
              <w:bottom w:val="nil"/>
              <w:right w:val="nil"/>
            </w:tcBorders>
            <w:shd w:val="clear" w:color="auto" w:fill="auto"/>
            <w:noWrap/>
            <w:vAlign w:val="center"/>
            <w:hideMark/>
          </w:tcPr>
          <w:p w14:paraId="6AE470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690811.00</w:t>
            </w:r>
          </w:p>
        </w:tc>
        <w:tc>
          <w:tcPr>
            <w:tcW w:w="880" w:type="dxa"/>
            <w:tcBorders>
              <w:top w:val="nil"/>
              <w:left w:val="nil"/>
              <w:bottom w:val="nil"/>
              <w:right w:val="single" w:sz="4" w:space="0" w:color="auto"/>
            </w:tcBorders>
            <w:shd w:val="clear" w:color="auto" w:fill="auto"/>
            <w:noWrap/>
            <w:vAlign w:val="center"/>
            <w:hideMark/>
          </w:tcPr>
          <w:p w14:paraId="58BA2C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2270334.00</w:t>
            </w:r>
          </w:p>
        </w:tc>
        <w:tc>
          <w:tcPr>
            <w:tcW w:w="780" w:type="dxa"/>
            <w:tcBorders>
              <w:top w:val="nil"/>
              <w:left w:val="nil"/>
              <w:bottom w:val="nil"/>
              <w:right w:val="nil"/>
            </w:tcBorders>
            <w:shd w:val="clear" w:color="auto" w:fill="auto"/>
            <w:noWrap/>
            <w:vAlign w:val="center"/>
            <w:hideMark/>
          </w:tcPr>
          <w:p w14:paraId="793D190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931</w:t>
            </w:r>
          </w:p>
        </w:tc>
        <w:tc>
          <w:tcPr>
            <w:tcW w:w="879" w:type="dxa"/>
            <w:tcBorders>
              <w:top w:val="nil"/>
              <w:left w:val="nil"/>
              <w:bottom w:val="nil"/>
              <w:right w:val="nil"/>
            </w:tcBorders>
            <w:shd w:val="clear" w:color="auto" w:fill="auto"/>
            <w:noWrap/>
            <w:vAlign w:val="center"/>
            <w:hideMark/>
          </w:tcPr>
          <w:p w14:paraId="37F51B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686779.19</w:t>
            </w:r>
          </w:p>
        </w:tc>
        <w:tc>
          <w:tcPr>
            <w:tcW w:w="880" w:type="dxa"/>
            <w:tcBorders>
              <w:top w:val="nil"/>
              <w:left w:val="nil"/>
              <w:bottom w:val="nil"/>
              <w:right w:val="single" w:sz="4" w:space="0" w:color="auto"/>
            </w:tcBorders>
            <w:shd w:val="clear" w:color="auto" w:fill="auto"/>
            <w:noWrap/>
            <w:vAlign w:val="center"/>
            <w:hideMark/>
          </w:tcPr>
          <w:p w14:paraId="513552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2266101.80</w:t>
            </w:r>
          </w:p>
        </w:tc>
        <w:tc>
          <w:tcPr>
            <w:tcW w:w="780" w:type="dxa"/>
            <w:tcBorders>
              <w:top w:val="nil"/>
              <w:left w:val="nil"/>
              <w:bottom w:val="nil"/>
              <w:right w:val="nil"/>
            </w:tcBorders>
            <w:shd w:val="clear" w:color="auto" w:fill="auto"/>
            <w:noWrap/>
            <w:vAlign w:val="center"/>
            <w:hideMark/>
          </w:tcPr>
          <w:p w14:paraId="05A952E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1666</w:t>
            </w:r>
          </w:p>
        </w:tc>
        <w:tc>
          <w:tcPr>
            <w:tcW w:w="879" w:type="dxa"/>
            <w:tcBorders>
              <w:top w:val="nil"/>
              <w:left w:val="nil"/>
              <w:bottom w:val="nil"/>
              <w:right w:val="nil"/>
            </w:tcBorders>
            <w:shd w:val="clear" w:color="auto" w:fill="auto"/>
            <w:noWrap/>
            <w:vAlign w:val="center"/>
            <w:hideMark/>
          </w:tcPr>
          <w:p w14:paraId="4BDF5B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683514.93</w:t>
            </w:r>
          </w:p>
        </w:tc>
        <w:tc>
          <w:tcPr>
            <w:tcW w:w="880" w:type="dxa"/>
            <w:tcBorders>
              <w:top w:val="nil"/>
              <w:left w:val="nil"/>
              <w:bottom w:val="nil"/>
              <w:right w:val="single" w:sz="4" w:space="0" w:color="auto"/>
            </w:tcBorders>
            <w:shd w:val="clear" w:color="auto" w:fill="auto"/>
            <w:noWrap/>
            <w:vAlign w:val="center"/>
            <w:hideMark/>
          </w:tcPr>
          <w:p w14:paraId="52B45B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2264277.51</w:t>
            </w:r>
          </w:p>
        </w:tc>
      </w:tr>
      <w:tr w:rsidR="00864062" w:rsidRPr="003A26F1" w14:paraId="5232D56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CDA2D9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w:t>
            </w:r>
          </w:p>
        </w:tc>
        <w:tc>
          <w:tcPr>
            <w:tcW w:w="879" w:type="dxa"/>
            <w:tcBorders>
              <w:top w:val="nil"/>
              <w:left w:val="nil"/>
              <w:bottom w:val="nil"/>
              <w:right w:val="nil"/>
            </w:tcBorders>
            <w:shd w:val="clear" w:color="auto" w:fill="auto"/>
            <w:noWrap/>
            <w:vAlign w:val="center"/>
            <w:hideMark/>
          </w:tcPr>
          <w:p w14:paraId="79133B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690805.68</w:t>
            </w:r>
          </w:p>
        </w:tc>
        <w:tc>
          <w:tcPr>
            <w:tcW w:w="880" w:type="dxa"/>
            <w:tcBorders>
              <w:top w:val="nil"/>
              <w:left w:val="nil"/>
              <w:bottom w:val="nil"/>
              <w:right w:val="single" w:sz="4" w:space="0" w:color="auto"/>
            </w:tcBorders>
            <w:shd w:val="clear" w:color="auto" w:fill="auto"/>
            <w:noWrap/>
            <w:vAlign w:val="center"/>
            <w:hideMark/>
          </w:tcPr>
          <w:p w14:paraId="71DC2C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2270326.64</w:t>
            </w:r>
          </w:p>
        </w:tc>
        <w:tc>
          <w:tcPr>
            <w:tcW w:w="780" w:type="dxa"/>
            <w:tcBorders>
              <w:top w:val="nil"/>
              <w:left w:val="nil"/>
              <w:bottom w:val="nil"/>
              <w:right w:val="nil"/>
            </w:tcBorders>
            <w:shd w:val="clear" w:color="auto" w:fill="auto"/>
            <w:noWrap/>
            <w:vAlign w:val="center"/>
            <w:hideMark/>
          </w:tcPr>
          <w:p w14:paraId="2695ABF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932</w:t>
            </w:r>
          </w:p>
        </w:tc>
        <w:tc>
          <w:tcPr>
            <w:tcW w:w="879" w:type="dxa"/>
            <w:tcBorders>
              <w:top w:val="nil"/>
              <w:left w:val="nil"/>
              <w:bottom w:val="nil"/>
              <w:right w:val="nil"/>
            </w:tcBorders>
            <w:shd w:val="clear" w:color="auto" w:fill="auto"/>
            <w:noWrap/>
            <w:vAlign w:val="center"/>
            <w:hideMark/>
          </w:tcPr>
          <w:p w14:paraId="56F291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686778.26</w:t>
            </w:r>
          </w:p>
        </w:tc>
        <w:tc>
          <w:tcPr>
            <w:tcW w:w="880" w:type="dxa"/>
            <w:tcBorders>
              <w:top w:val="nil"/>
              <w:left w:val="nil"/>
              <w:bottom w:val="nil"/>
              <w:right w:val="single" w:sz="4" w:space="0" w:color="auto"/>
            </w:tcBorders>
            <w:shd w:val="clear" w:color="auto" w:fill="auto"/>
            <w:noWrap/>
            <w:vAlign w:val="center"/>
            <w:hideMark/>
          </w:tcPr>
          <w:p w14:paraId="32D2F6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2266100.02</w:t>
            </w:r>
          </w:p>
        </w:tc>
        <w:tc>
          <w:tcPr>
            <w:tcW w:w="780" w:type="dxa"/>
            <w:tcBorders>
              <w:top w:val="nil"/>
              <w:left w:val="nil"/>
              <w:bottom w:val="nil"/>
              <w:right w:val="nil"/>
            </w:tcBorders>
            <w:shd w:val="clear" w:color="auto" w:fill="auto"/>
            <w:noWrap/>
            <w:vAlign w:val="center"/>
            <w:hideMark/>
          </w:tcPr>
          <w:p w14:paraId="6255A1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1667</w:t>
            </w:r>
          </w:p>
        </w:tc>
        <w:tc>
          <w:tcPr>
            <w:tcW w:w="879" w:type="dxa"/>
            <w:tcBorders>
              <w:top w:val="nil"/>
              <w:left w:val="nil"/>
              <w:bottom w:val="nil"/>
              <w:right w:val="nil"/>
            </w:tcBorders>
            <w:shd w:val="clear" w:color="auto" w:fill="auto"/>
            <w:noWrap/>
            <w:vAlign w:val="center"/>
            <w:hideMark/>
          </w:tcPr>
          <w:p w14:paraId="0A1619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683465.26</w:t>
            </w:r>
          </w:p>
        </w:tc>
        <w:tc>
          <w:tcPr>
            <w:tcW w:w="880" w:type="dxa"/>
            <w:tcBorders>
              <w:top w:val="nil"/>
              <w:left w:val="nil"/>
              <w:bottom w:val="nil"/>
              <w:right w:val="single" w:sz="4" w:space="0" w:color="auto"/>
            </w:tcBorders>
            <w:shd w:val="clear" w:color="auto" w:fill="auto"/>
            <w:noWrap/>
            <w:vAlign w:val="center"/>
            <w:hideMark/>
          </w:tcPr>
          <w:p w14:paraId="0CE542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2264256.10</w:t>
            </w:r>
          </w:p>
        </w:tc>
      </w:tr>
      <w:tr w:rsidR="00864062" w:rsidRPr="003A26F1" w14:paraId="658D467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331768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w:t>
            </w:r>
          </w:p>
        </w:tc>
        <w:tc>
          <w:tcPr>
            <w:tcW w:w="879" w:type="dxa"/>
            <w:tcBorders>
              <w:top w:val="nil"/>
              <w:left w:val="nil"/>
              <w:bottom w:val="nil"/>
              <w:right w:val="nil"/>
            </w:tcBorders>
            <w:shd w:val="clear" w:color="auto" w:fill="auto"/>
            <w:noWrap/>
            <w:vAlign w:val="center"/>
            <w:hideMark/>
          </w:tcPr>
          <w:p w14:paraId="1B9E10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690798.00</w:t>
            </w:r>
          </w:p>
        </w:tc>
        <w:tc>
          <w:tcPr>
            <w:tcW w:w="880" w:type="dxa"/>
            <w:tcBorders>
              <w:top w:val="nil"/>
              <w:left w:val="nil"/>
              <w:bottom w:val="nil"/>
              <w:right w:val="single" w:sz="4" w:space="0" w:color="auto"/>
            </w:tcBorders>
            <w:shd w:val="clear" w:color="auto" w:fill="auto"/>
            <w:noWrap/>
            <w:vAlign w:val="center"/>
            <w:hideMark/>
          </w:tcPr>
          <w:p w14:paraId="19FA8C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2270316.00</w:t>
            </w:r>
          </w:p>
        </w:tc>
        <w:tc>
          <w:tcPr>
            <w:tcW w:w="780" w:type="dxa"/>
            <w:tcBorders>
              <w:top w:val="nil"/>
              <w:left w:val="nil"/>
              <w:bottom w:val="nil"/>
              <w:right w:val="nil"/>
            </w:tcBorders>
            <w:shd w:val="clear" w:color="auto" w:fill="auto"/>
            <w:noWrap/>
            <w:vAlign w:val="center"/>
            <w:hideMark/>
          </w:tcPr>
          <w:p w14:paraId="3BDF09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933</w:t>
            </w:r>
          </w:p>
        </w:tc>
        <w:tc>
          <w:tcPr>
            <w:tcW w:w="879" w:type="dxa"/>
            <w:tcBorders>
              <w:top w:val="nil"/>
              <w:left w:val="nil"/>
              <w:bottom w:val="nil"/>
              <w:right w:val="nil"/>
            </w:tcBorders>
            <w:shd w:val="clear" w:color="auto" w:fill="auto"/>
            <w:noWrap/>
            <w:vAlign w:val="center"/>
            <w:hideMark/>
          </w:tcPr>
          <w:p w14:paraId="768ED8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686777.14</w:t>
            </w:r>
          </w:p>
        </w:tc>
        <w:tc>
          <w:tcPr>
            <w:tcW w:w="880" w:type="dxa"/>
            <w:tcBorders>
              <w:top w:val="nil"/>
              <w:left w:val="nil"/>
              <w:bottom w:val="nil"/>
              <w:right w:val="single" w:sz="4" w:space="0" w:color="auto"/>
            </w:tcBorders>
            <w:shd w:val="clear" w:color="auto" w:fill="auto"/>
            <w:noWrap/>
            <w:vAlign w:val="center"/>
            <w:hideMark/>
          </w:tcPr>
          <w:p w14:paraId="610BB3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2266097.93</w:t>
            </w:r>
          </w:p>
        </w:tc>
        <w:tc>
          <w:tcPr>
            <w:tcW w:w="780" w:type="dxa"/>
            <w:tcBorders>
              <w:top w:val="nil"/>
              <w:left w:val="nil"/>
              <w:bottom w:val="nil"/>
              <w:right w:val="nil"/>
            </w:tcBorders>
            <w:shd w:val="clear" w:color="auto" w:fill="auto"/>
            <w:noWrap/>
            <w:vAlign w:val="center"/>
            <w:hideMark/>
          </w:tcPr>
          <w:p w14:paraId="18E28C7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1668</w:t>
            </w:r>
          </w:p>
        </w:tc>
        <w:tc>
          <w:tcPr>
            <w:tcW w:w="879" w:type="dxa"/>
            <w:tcBorders>
              <w:top w:val="nil"/>
              <w:left w:val="nil"/>
              <w:bottom w:val="nil"/>
              <w:right w:val="nil"/>
            </w:tcBorders>
            <w:shd w:val="clear" w:color="auto" w:fill="auto"/>
            <w:noWrap/>
            <w:vAlign w:val="center"/>
            <w:hideMark/>
          </w:tcPr>
          <w:p w14:paraId="463294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683440.91</w:t>
            </w:r>
          </w:p>
        </w:tc>
        <w:tc>
          <w:tcPr>
            <w:tcW w:w="880" w:type="dxa"/>
            <w:tcBorders>
              <w:top w:val="nil"/>
              <w:left w:val="nil"/>
              <w:bottom w:val="nil"/>
              <w:right w:val="single" w:sz="4" w:space="0" w:color="auto"/>
            </w:tcBorders>
            <w:shd w:val="clear" w:color="auto" w:fill="auto"/>
            <w:noWrap/>
            <w:vAlign w:val="center"/>
            <w:hideMark/>
          </w:tcPr>
          <w:p w14:paraId="1D65CD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2264268.75</w:t>
            </w:r>
          </w:p>
        </w:tc>
      </w:tr>
      <w:tr w:rsidR="00864062" w:rsidRPr="003A26F1" w14:paraId="044C7EA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7D6166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w:t>
            </w:r>
          </w:p>
        </w:tc>
        <w:tc>
          <w:tcPr>
            <w:tcW w:w="879" w:type="dxa"/>
            <w:tcBorders>
              <w:top w:val="nil"/>
              <w:left w:val="nil"/>
              <w:bottom w:val="nil"/>
              <w:right w:val="nil"/>
            </w:tcBorders>
            <w:shd w:val="clear" w:color="auto" w:fill="auto"/>
            <w:noWrap/>
            <w:vAlign w:val="center"/>
            <w:hideMark/>
          </w:tcPr>
          <w:p w14:paraId="6B275E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690785.28</w:t>
            </w:r>
          </w:p>
        </w:tc>
        <w:tc>
          <w:tcPr>
            <w:tcW w:w="880" w:type="dxa"/>
            <w:tcBorders>
              <w:top w:val="nil"/>
              <w:left w:val="nil"/>
              <w:bottom w:val="nil"/>
              <w:right w:val="single" w:sz="4" w:space="0" w:color="auto"/>
            </w:tcBorders>
            <w:shd w:val="clear" w:color="auto" w:fill="auto"/>
            <w:noWrap/>
            <w:vAlign w:val="center"/>
            <w:hideMark/>
          </w:tcPr>
          <w:p w14:paraId="606D3E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2270302.90</w:t>
            </w:r>
          </w:p>
        </w:tc>
        <w:tc>
          <w:tcPr>
            <w:tcW w:w="780" w:type="dxa"/>
            <w:tcBorders>
              <w:top w:val="nil"/>
              <w:left w:val="nil"/>
              <w:bottom w:val="nil"/>
              <w:right w:val="nil"/>
            </w:tcBorders>
            <w:shd w:val="clear" w:color="auto" w:fill="auto"/>
            <w:noWrap/>
            <w:vAlign w:val="center"/>
            <w:hideMark/>
          </w:tcPr>
          <w:p w14:paraId="59FB3F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934</w:t>
            </w:r>
          </w:p>
        </w:tc>
        <w:tc>
          <w:tcPr>
            <w:tcW w:w="879" w:type="dxa"/>
            <w:tcBorders>
              <w:top w:val="nil"/>
              <w:left w:val="nil"/>
              <w:bottom w:val="nil"/>
              <w:right w:val="nil"/>
            </w:tcBorders>
            <w:shd w:val="clear" w:color="auto" w:fill="auto"/>
            <w:noWrap/>
            <w:vAlign w:val="center"/>
            <w:hideMark/>
          </w:tcPr>
          <w:p w14:paraId="16C2C8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686775.81</w:t>
            </w:r>
          </w:p>
        </w:tc>
        <w:tc>
          <w:tcPr>
            <w:tcW w:w="880" w:type="dxa"/>
            <w:tcBorders>
              <w:top w:val="nil"/>
              <w:left w:val="nil"/>
              <w:bottom w:val="nil"/>
              <w:right w:val="single" w:sz="4" w:space="0" w:color="auto"/>
            </w:tcBorders>
            <w:shd w:val="clear" w:color="auto" w:fill="auto"/>
            <w:noWrap/>
            <w:vAlign w:val="center"/>
            <w:hideMark/>
          </w:tcPr>
          <w:p w14:paraId="4981E9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2266095.55</w:t>
            </w:r>
          </w:p>
        </w:tc>
        <w:tc>
          <w:tcPr>
            <w:tcW w:w="780" w:type="dxa"/>
            <w:tcBorders>
              <w:top w:val="nil"/>
              <w:left w:val="nil"/>
              <w:bottom w:val="nil"/>
              <w:right w:val="nil"/>
            </w:tcBorders>
            <w:shd w:val="clear" w:color="auto" w:fill="auto"/>
            <w:noWrap/>
            <w:vAlign w:val="center"/>
            <w:hideMark/>
          </w:tcPr>
          <w:p w14:paraId="17EB7FF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1669</w:t>
            </w:r>
          </w:p>
        </w:tc>
        <w:tc>
          <w:tcPr>
            <w:tcW w:w="879" w:type="dxa"/>
            <w:tcBorders>
              <w:top w:val="nil"/>
              <w:left w:val="nil"/>
              <w:bottom w:val="nil"/>
              <w:right w:val="nil"/>
            </w:tcBorders>
            <w:shd w:val="clear" w:color="auto" w:fill="auto"/>
            <w:noWrap/>
            <w:vAlign w:val="center"/>
            <w:hideMark/>
          </w:tcPr>
          <w:p w14:paraId="40997B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683380.05</w:t>
            </w:r>
          </w:p>
        </w:tc>
        <w:tc>
          <w:tcPr>
            <w:tcW w:w="880" w:type="dxa"/>
            <w:tcBorders>
              <w:top w:val="nil"/>
              <w:left w:val="nil"/>
              <w:bottom w:val="nil"/>
              <w:right w:val="single" w:sz="4" w:space="0" w:color="auto"/>
            </w:tcBorders>
            <w:shd w:val="clear" w:color="auto" w:fill="auto"/>
            <w:noWrap/>
            <w:vAlign w:val="center"/>
            <w:hideMark/>
          </w:tcPr>
          <w:p w14:paraId="5B165F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2264245.40</w:t>
            </w:r>
          </w:p>
        </w:tc>
      </w:tr>
      <w:tr w:rsidR="00864062" w:rsidRPr="003A26F1" w14:paraId="1A9AADB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5A2DA2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w:t>
            </w:r>
          </w:p>
        </w:tc>
        <w:tc>
          <w:tcPr>
            <w:tcW w:w="879" w:type="dxa"/>
            <w:tcBorders>
              <w:top w:val="nil"/>
              <w:left w:val="nil"/>
              <w:bottom w:val="nil"/>
              <w:right w:val="nil"/>
            </w:tcBorders>
            <w:shd w:val="clear" w:color="auto" w:fill="auto"/>
            <w:noWrap/>
            <w:vAlign w:val="center"/>
            <w:hideMark/>
          </w:tcPr>
          <w:p w14:paraId="5398DB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690765.00</w:t>
            </w:r>
          </w:p>
        </w:tc>
        <w:tc>
          <w:tcPr>
            <w:tcW w:w="880" w:type="dxa"/>
            <w:tcBorders>
              <w:top w:val="nil"/>
              <w:left w:val="nil"/>
              <w:bottom w:val="nil"/>
              <w:right w:val="single" w:sz="4" w:space="0" w:color="auto"/>
            </w:tcBorders>
            <w:shd w:val="clear" w:color="auto" w:fill="auto"/>
            <w:noWrap/>
            <w:vAlign w:val="center"/>
            <w:hideMark/>
          </w:tcPr>
          <w:p w14:paraId="2A2C47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2270282.00</w:t>
            </w:r>
          </w:p>
        </w:tc>
        <w:tc>
          <w:tcPr>
            <w:tcW w:w="780" w:type="dxa"/>
            <w:tcBorders>
              <w:top w:val="nil"/>
              <w:left w:val="nil"/>
              <w:bottom w:val="nil"/>
              <w:right w:val="nil"/>
            </w:tcBorders>
            <w:shd w:val="clear" w:color="auto" w:fill="auto"/>
            <w:noWrap/>
            <w:vAlign w:val="center"/>
            <w:hideMark/>
          </w:tcPr>
          <w:p w14:paraId="7FB0B3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935</w:t>
            </w:r>
          </w:p>
        </w:tc>
        <w:tc>
          <w:tcPr>
            <w:tcW w:w="879" w:type="dxa"/>
            <w:tcBorders>
              <w:top w:val="nil"/>
              <w:left w:val="nil"/>
              <w:bottom w:val="nil"/>
              <w:right w:val="nil"/>
            </w:tcBorders>
            <w:shd w:val="clear" w:color="auto" w:fill="auto"/>
            <w:noWrap/>
            <w:vAlign w:val="center"/>
            <w:hideMark/>
          </w:tcPr>
          <w:p w14:paraId="38D75D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686774.29</w:t>
            </w:r>
          </w:p>
        </w:tc>
        <w:tc>
          <w:tcPr>
            <w:tcW w:w="880" w:type="dxa"/>
            <w:tcBorders>
              <w:top w:val="nil"/>
              <w:left w:val="nil"/>
              <w:bottom w:val="nil"/>
              <w:right w:val="single" w:sz="4" w:space="0" w:color="auto"/>
            </w:tcBorders>
            <w:shd w:val="clear" w:color="auto" w:fill="auto"/>
            <w:noWrap/>
            <w:vAlign w:val="center"/>
            <w:hideMark/>
          </w:tcPr>
          <w:p w14:paraId="392DDD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2266093.05</w:t>
            </w:r>
          </w:p>
        </w:tc>
        <w:tc>
          <w:tcPr>
            <w:tcW w:w="780" w:type="dxa"/>
            <w:tcBorders>
              <w:top w:val="nil"/>
              <w:left w:val="nil"/>
              <w:bottom w:val="nil"/>
              <w:right w:val="nil"/>
            </w:tcBorders>
            <w:shd w:val="clear" w:color="auto" w:fill="auto"/>
            <w:noWrap/>
            <w:vAlign w:val="center"/>
            <w:hideMark/>
          </w:tcPr>
          <w:p w14:paraId="2F9705B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1670</w:t>
            </w:r>
          </w:p>
        </w:tc>
        <w:tc>
          <w:tcPr>
            <w:tcW w:w="879" w:type="dxa"/>
            <w:tcBorders>
              <w:top w:val="nil"/>
              <w:left w:val="nil"/>
              <w:bottom w:val="nil"/>
              <w:right w:val="nil"/>
            </w:tcBorders>
            <w:shd w:val="clear" w:color="auto" w:fill="auto"/>
            <w:noWrap/>
            <w:vAlign w:val="center"/>
            <w:hideMark/>
          </w:tcPr>
          <w:p w14:paraId="4FC3EA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683037.47</w:t>
            </w:r>
          </w:p>
        </w:tc>
        <w:tc>
          <w:tcPr>
            <w:tcW w:w="880" w:type="dxa"/>
            <w:tcBorders>
              <w:top w:val="nil"/>
              <w:left w:val="nil"/>
              <w:bottom w:val="nil"/>
              <w:right w:val="single" w:sz="4" w:space="0" w:color="auto"/>
            </w:tcBorders>
            <w:shd w:val="clear" w:color="auto" w:fill="auto"/>
            <w:noWrap/>
            <w:vAlign w:val="center"/>
            <w:hideMark/>
          </w:tcPr>
          <w:p w14:paraId="2A1249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2264472.46</w:t>
            </w:r>
          </w:p>
        </w:tc>
      </w:tr>
      <w:tr w:rsidR="00864062" w:rsidRPr="003A26F1" w14:paraId="3D81EB0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B06DC6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w:t>
            </w:r>
          </w:p>
        </w:tc>
        <w:tc>
          <w:tcPr>
            <w:tcW w:w="879" w:type="dxa"/>
            <w:tcBorders>
              <w:top w:val="nil"/>
              <w:left w:val="nil"/>
              <w:bottom w:val="nil"/>
              <w:right w:val="nil"/>
            </w:tcBorders>
            <w:shd w:val="clear" w:color="auto" w:fill="auto"/>
            <w:noWrap/>
            <w:vAlign w:val="center"/>
            <w:hideMark/>
          </w:tcPr>
          <w:p w14:paraId="114271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690746.00</w:t>
            </w:r>
          </w:p>
        </w:tc>
        <w:tc>
          <w:tcPr>
            <w:tcW w:w="880" w:type="dxa"/>
            <w:tcBorders>
              <w:top w:val="nil"/>
              <w:left w:val="nil"/>
              <w:bottom w:val="nil"/>
              <w:right w:val="single" w:sz="4" w:space="0" w:color="auto"/>
            </w:tcBorders>
            <w:shd w:val="clear" w:color="auto" w:fill="auto"/>
            <w:noWrap/>
            <w:vAlign w:val="center"/>
            <w:hideMark/>
          </w:tcPr>
          <w:p w14:paraId="3D1A4D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2270267.00</w:t>
            </w:r>
          </w:p>
        </w:tc>
        <w:tc>
          <w:tcPr>
            <w:tcW w:w="780" w:type="dxa"/>
            <w:tcBorders>
              <w:top w:val="nil"/>
              <w:left w:val="nil"/>
              <w:bottom w:val="nil"/>
              <w:right w:val="nil"/>
            </w:tcBorders>
            <w:shd w:val="clear" w:color="auto" w:fill="auto"/>
            <w:noWrap/>
            <w:vAlign w:val="center"/>
            <w:hideMark/>
          </w:tcPr>
          <w:p w14:paraId="352B232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936</w:t>
            </w:r>
          </w:p>
        </w:tc>
        <w:tc>
          <w:tcPr>
            <w:tcW w:w="879" w:type="dxa"/>
            <w:tcBorders>
              <w:top w:val="nil"/>
              <w:left w:val="nil"/>
              <w:bottom w:val="nil"/>
              <w:right w:val="nil"/>
            </w:tcBorders>
            <w:shd w:val="clear" w:color="auto" w:fill="auto"/>
            <w:noWrap/>
            <w:vAlign w:val="center"/>
            <w:hideMark/>
          </w:tcPr>
          <w:p w14:paraId="52EF9A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686773.21</w:t>
            </w:r>
          </w:p>
        </w:tc>
        <w:tc>
          <w:tcPr>
            <w:tcW w:w="880" w:type="dxa"/>
            <w:tcBorders>
              <w:top w:val="nil"/>
              <w:left w:val="nil"/>
              <w:bottom w:val="nil"/>
              <w:right w:val="single" w:sz="4" w:space="0" w:color="auto"/>
            </w:tcBorders>
            <w:shd w:val="clear" w:color="auto" w:fill="auto"/>
            <w:noWrap/>
            <w:vAlign w:val="center"/>
            <w:hideMark/>
          </w:tcPr>
          <w:p w14:paraId="4CF8C8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2266091.38</w:t>
            </w:r>
          </w:p>
        </w:tc>
        <w:tc>
          <w:tcPr>
            <w:tcW w:w="780" w:type="dxa"/>
            <w:tcBorders>
              <w:top w:val="nil"/>
              <w:left w:val="nil"/>
              <w:bottom w:val="nil"/>
              <w:right w:val="nil"/>
            </w:tcBorders>
            <w:shd w:val="clear" w:color="auto" w:fill="auto"/>
            <w:noWrap/>
            <w:vAlign w:val="center"/>
            <w:hideMark/>
          </w:tcPr>
          <w:p w14:paraId="7F2F6D5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1671</w:t>
            </w:r>
          </w:p>
        </w:tc>
        <w:tc>
          <w:tcPr>
            <w:tcW w:w="879" w:type="dxa"/>
            <w:tcBorders>
              <w:top w:val="nil"/>
              <w:left w:val="nil"/>
              <w:bottom w:val="nil"/>
              <w:right w:val="nil"/>
            </w:tcBorders>
            <w:shd w:val="clear" w:color="auto" w:fill="auto"/>
            <w:noWrap/>
            <w:vAlign w:val="center"/>
            <w:hideMark/>
          </w:tcPr>
          <w:p w14:paraId="5981D8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683002.41</w:t>
            </w:r>
          </w:p>
        </w:tc>
        <w:tc>
          <w:tcPr>
            <w:tcW w:w="880" w:type="dxa"/>
            <w:tcBorders>
              <w:top w:val="nil"/>
              <w:left w:val="nil"/>
              <w:bottom w:val="nil"/>
              <w:right w:val="single" w:sz="4" w:space="0" w:color="auto"/>
            </w:tcBorders>
            <w:shd w:val="clear" w:color="auto" w:fill="auto"/>
            <w:noWrap/>
            <w:vAlign w:val="center"/>
            <w:hideMark/>
          </w:tcPr>
          <w:p w14:paraId="65670D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2264525.96</w:t>
            </w:r>
          </w:p>
        </w:tc>
      </w:tr>
      <w:tr w:rsidR="00864062" w:rsidRPr="003A26F1" w14:paraId="6EFFC0A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C22E8E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w:t>
            </w:r>
          </w:p>
        </w:tc>
        <w:tc>
          <w:tcPr>
            <w:tcW w:w="879" w:type="dxa"/>
            <w:tcBorders>
              <w:top w:val="nil"/>
              <w:left w:val="nil"/>
              <w:bottom w:val="nil"/>
              <w:right w:val="nil"/>
            </w:tcBorders>
            <w:shd w:val="clear" w:color="auto" w:fill="auto"/>
            <w:noWrap/>
            <w:vAlign w:val="center"/>
            <w:hideMark/>
          </w:tcPr>
          <w:p w14:paraId="224CB8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690708.00</w:t>
            </w:r>
          </w:p>
        </w:tc>
        <w:tc>
          <w:tcPr>
            <w:tcW w:w="880" w:type="dxa"/>
            <w:tcBorders>
              <w:top w:val="nil"/>
              <w:left w:val="nil"/>
              <w:bottom w:val="nil"/>
              <w:right w:val="single" w:sz="4" w:space="0" w:color="auto"/>
            </w:tcBorders>
            <w:shd w:val="clear" w:color="auto" w:fill="auto"/>
            <w:noWrap/>
            <w:vAlign w:val="center"/>
            <w:hideMark/>
          </w:tcPr>
          <w:p w14:paraId="743EEE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2270241.00</w:t>
            </w:r>
          </w:p>
        </w:tc>
        <w:tc>
          <w:tcPr>
            <w:tcW w:w="780" w:type="dxa"/>
            <w:tcBorders>
              <w:top w:val="nil"/>
              <w:left w:val="nil"/>
              <w:bottom w:val="nil"/>
              <w:right w:val="nil"/>
            </w:tcBorders>
            <w:shd w:val="clear" w:color="auto" w:fill="auto"/>
            <w:noWrap/>
            <w:vAlign w:val="center"/>
            <w:hideMark/>
          </w:tcPr>
          <w:p w14:paraId="2D46C0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937</w:t>
            </w:r>
          </w:p>
        </w:tc>
        <w:tc>
          <w:tcPr>
            <w:tcW w:w="879" w:type="dxa"/>
            <w:tcBorders>
              <w:top w:val="nil"/>
              <w:left w:val="nil"/>
              <w:bottom w:val="nil"/>
              <w:right w:val="nil"/>
            </w:tcBorders>
            <w:shd w:val="clear" w:color="auto" w:fill="auto"/>
            <w:noWrap/>
            <w:vAlign w:val="center"/>
            <w:hideMark/>
          </w:tcPr>
          <w:p w14:paraId="0E6511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686772.27</w:t>
            </w:r>
          </w:p>
        </w:tc>
        <w:tc>
          <w:tcPr>
            <w:tcW w:w="880" w:type="dxa"/>
            <w:tcBorders>
              <w:top w:val="nil"/>
              <w:left w:val="nil"/>
              <w:bottom w:val="nil"/>
              <w:right w:val="single" w:sz="4" w:space="0" w:color="auto"/>
            </w:tcBorders>
            <w:shd w:val="clear" w:color="auto" w:fill="auto"/>
            <w:noWrap/>
            <w:vAlign w:val="center"/>
            <w:hideMark/>
          </w:tcPr>
          <w:p w14:paraId="564A2E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2266090.00</w:t>
            </w:r>
          </w:p>
        </w:tc>
        <w:tc>
          <w:tcPr>
            <w:tcW w:w="780" w:type="dxa"/>
            <w:tcBorders>
              <w:top w:val="nil"/>
              <w:left w:val="nil"/>
              <w:bottom w:val="nil"/>
              <w:right w:val="nil"/>
            </w:tcBorders>
            <w:shd w:val="clear" w:color="auto" w:fill="auto"/>
            <w:noWrap/>
            <w:vAlign w:val="center"/>
            <w:hideMark/>
          </w:tcPr>
          <w:p w14:paraId="76E0139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1672</w:t>
            </w:r>
          </w:p>
        </w:tc>
        <w:tc>
          <w:tcPr>
            <w:tcW w:w="879" w:type="dxa"/>
            <w:tcBorders>
              <w:top w:val="nil"/>
              <w:left w:val="nil"/>
              <w:bottom w:val="nil"/>
              <w:right w:val="nil"/>
            </w:tcBorders>
            <w:shd w:val="clear" w:color="auto" w:fill="auto"/>
            <w:noWrap/>
            <w:vAlign w:val="center"/>
            <w:hideMark/>
          </w:tcPr>
          <w:p w14:paraId="0D5DA3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682601.56</w:t>
            </w:r>
          </w:p>
        </w:tc>
        <w:tc>
          <w:tcPr>
            <w:tcW w:w="880" w:type="dxa"/>
            <w:tcBorders>
              <w:top w:val="nil"/>
              <w:left w:val="nil"/>
              <w:bottom w:val="nil"/>
              <w:right w:val="single" w:sz="4" w:space="0" w:color="auto"/>
            </w:tcBorders>
            <w:shd w:val="clear" w:color="auto" w:fill="auto"/>
            <w:noWrap/>
            <w:vAlign w:val="center"/>
            <w:hideMark/>
          </w:tcPr>
          <w:p w14:paraId="5C4570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2264790.87</w:t>
            </w:r>
          </w:p>
        </w:tc>
      </w:tr>
      <w:tr w:rsidR="00864062" w:rsidRPr="003A26F1" w14:paraId="3D9337F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48FE9B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w:t>
            </w:r>
          </w:p>
        </w:tc>
        <w:tc>
          <w:tcPr>
            <w:tcW w:w="879" w:type="dxa"/>
            <w:tcBorders>
              <w:top w:val="nil"/>
              <w:left w:val="nil"/>
              <w:bottom w:val="nil"/>
              <w:right w:val="nil"/>
            </w:tcBorders>
            <w:shd w:val="clear" w:color="auto" w:fill="auto"/>
            <w:noWrap/>
            <w:vAlign w:val="center"/>
            <w:hideMark/>
          </w:tcPr>
          <w:p w14:paraId="0006F4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690681.00</w:t>
            </w:r>
          </w:p>
        </w:tc>
        <w:tc>
          <w:tcPr>
            <w:tcW w:w="880" w:type="dxa"/>
            <w:tcBorders>
              <w:top w:val="nil"/>
              <w:left w:val="nil"/>
              <w:bottom w:val="nil"/>
              <w:right w:val="single" w:sz="4" w:space="0" w:color="auto"/>
            </w:tcBorders>
            <w:shd w:val="clear" w:color="auto" w:fill="auto"/>
            <w:noWrap/>
            <w:vAlign w:val="center"/>
            <w:hideMark/>
          </w:tcPr>
          <w:p w14:paraId="25E6F0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2270219.00</w:t>
            </w:r>
          </w:p>
        </w:tc>
        <w:tc>
          <w:tcPr>
            <w:tcW w:w="780" w:type="dxa"/>
            <w:tcBorders>
              <w:top w:val="nil"/>
              <w:left w:val="nil"/>
              <w:bottom w:val="nil"/>
              <w:right w:val="nil"/>
            </w:tcBorders>
            <w:shd w:val="clear" w:color="auto" w:fill="auto"/>
            <w:noWrap/>
            <w:vAlign w:val="center"/>
            <w:hideMark/>
          </w:tcPr>
          <w:p w14:paraId="27A0F2F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938</w:t>
            </w:r>
          </w:p>
        </w:tc>
        <w:tc>
          <w:tcPr>
            <w:tcW w:w="879" w:type="dxa"/>
            <w:tcBorders>
              <w:top w:val="nil"/>
              <w:left w:val="nil"/>
              <w:bottom w:val="nil"/>
              <w:right w:val="nil"/>
            </w:tcBorders>
            <w:shd w:val="clear" w:color="auto" w:fill="auto"/>
            <w:noWrap/>
            <w:vAlign w:val="center"/>
            <w:hideMark/>
          </w:tcPr>
          <w:p w14:paraId="6496A0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686771.45</w:t>
            </w:r>
          </w:p>
        </w:tc>
        <w:tc>
          <w:tcPr>
            <w:tcW w:w="880" w:type="dxa"/>
            <w:tcBorders>
              <w:top w:val="nil"/>
              <w:left w:val="nil"/>
              <w:bottom w:val="nil"/>
              <w:right w:val="single" w:sz="4" w:space="0" w:color="auto"/>
            </w:tcBorders>
            <w:shd w:val="clear" w:color="auto" w:fill="auto"/>
            <w:noWrap/>
            <w:vAlign w:val="center"/>
            <w:hideMark/>
          </w:tcPr>
          <w:p w14:paraId="018668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2266088.84</w:t>
            </w:r>
          </w:p>
        </w:tc>
        <w:tc>
          <w:tcPr>
            <w:tcW w:w="780" w:type="dxa"/>
            <w:tcBorders>
              <w:top w:val="nil"/>
              <w:left w:val="nil"/>
              <w:bottom w:val="nil"/>
              <w:right w:val="nil"/>
            </w:tcBorders>
            <w:shd w:val="clear" w:color="auto" w:fill="auto"/>
            <w:noWrap/>
            <w:vAlign w:val="center"/>
            <w:hideMark/>
          </w:tcPr>
          <w:p w14:paraId="1C5406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1673</w:t>
            </w:r>
          </w:p>
        </w:tc>
        <w:tc>
          <w:tcPr>
            <w:tcW w:w="879" w:type="dxa"/>
            <w:tcBorders>
              <w:top w:val="nil"/>
              <w:left w:val="nil"/>
              <w:bottom w:val="nil"/>
              <w:right w:val="nil"/>
            </w:tcBorders>
            <w:shd w:val="clear" w:color="auto" w:fill="auto"/>
            <w:noWrap/>
            <w:vAlign w:val="center"/>
            <w:hideMark/>
          </w:tcPr>
          <w:p w14:paraId="5E8F4B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682649.09</w:t>
            </w:r>
          </w:p>
        </w:tc>
        <w:tc>
          <w:tcPr>
            <w:tcW w:w="880" w:type="dxa"/>
            <w:tcBorders>
              <w:top w:val="nil"/>
              <w:left w:val="nil"/>
              <w:bottom w:val="nil"/>
              <w:right w:val="single" w:sz="4" w:space="0" w:color="auto"/>
            </w:tcBorders>
            <w:shd w:val="clear" w:color="auto" w:fill="auto"/>
            <w:noWrap/>
            <w:vAlign w:val="center"/>
            <w:hideMark/>
          </w:tcPr>
          <w:p w14:paraId="3A467F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2264861.33</w:t>
            </w:r>
          </w:p>
        </w:tc>
      </w:tr>
      <w:tr w:rsidR="00864062" w:rsidRPr="003A26F1" w14:paraId="6A02AF9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3D7B20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w:t>
            </w:r>
          </w:p>
        </w:tc>
        <w:tc>
          <w:tcPr>
            <w:tcW w:w="879" w:type="dxa"/>
            <w:tcBorders>
              <w:top w:val="nil"/>
              <w:left w:val="nil"/>
              <w:bottom w:val="nil"/>
              <w:right w:val="nil"/>
            </w:tcBorders>
            <w:shd w:val="clear" w:color="auto" w:fill="auto"/>
            <w:noWrap/>
            <w:vAlign w:val="center"/>
            <w:hideMark/>
          </w:tcPr>
          <w:p w14:paraId="14D4F36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690649.00</w:t>
            </w:r>
          </w:p>
        </w:tc>
        <w:tc>
          <w:tcPr>
            <w:tcW w:w="880" w:type="dxa"/>
            <w:tcBorders>
              <w:top w:val="nil"/>
              <w:left w:val="nil"/>
              <w:bottom w:val="nil"/>
              <w:right w:val="single" w:sz="4" w:space="0" w:color="auto"/>
            </w:tcBorders>
            <w:shd w:val="clear" w:color="auto" w:fill="auto"/>
            <w:noWrap/>
            <w:vAlign w:val="center"/>
            <w:hideMark/>
          </w:tcPr>
          <w:p w14:paraId="488AC0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2270184.00</w:t>
            </w:r>
          </w:p>
        </w:tc>
        <w:tc>
          <w:tcPr>
            <w:tcW w:w="780" w:type="dxa"/>
            <w:tcBorders>
              <w:top w:val="nil"/>
              <w:left w:val="nil"/>
              <w:bottom w:val="nil"/>
              <w:right w:val="nil"/>
            </w:tcBorders>
            <w:shd w:val="clear" w:color="auto" w:fill="auto"/>
            <w:noWrap/>
            <w:vAlign w:val="center"/>
            <w:hideMark/>
          </w:tcPr>
          <w:p w14:paraId="0DFCB2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939</w:t>
            </w:r>
          </w:p>
        </w:tc>
        <w:tc>
          <w:tcPr>
            <w:tcW w:w="879" w:type="dxa"/>
            <w:tcBorders>
              <w:top w:val="nil"/>
              <w:left w:val="nil"/>
              <w:bottom w:val="nil"/>
              <w:right w:val="nil"/>
            </w:tcBorders>
            <w:shd w:val="clear" w:color="auto" w:fill="auto"/>
            <w:noWrap/>
            <w:vAlign w:val="center"/>
            <w:hideMark/>
          </w:tcPr>
          <w:p w14:paraId="326744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686770.78</w:t>
            </w:r>
          </w:p>
        </w:tc>
        <w:tc>
          <w:tcPr>
            <w:tcW w:w="880" w:type="dxa"/>
            <w:tcBorders>
              <w:top w:val="nil"/>
              <w:left w:val="nil"/>
              <w:bottom w:val="nil"/>
              <w:right w:val="single" w:sz="4" w:space="0" w:color="auto"/>
            </w:tcBorders>
            <w:shd w:val="clear" w:color="auto" w:fill="auto"/>
            <w:noWrap/>
            <w:vAlign w:val="center"/>
            <w:hideMark/>
          </w:tcPr>
          <w:p w14:paraId="3EC41E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2266087.90</w:t>
            </w:r>
          </w:p>
        </w:tc>
        <w:tc>
          <w:tcPr>
            <w:tcW w:w="780" w:type="dxa"/>
            <w:tcBorders>
              <w:top w:val="nil"/>
              <w:left w:val="nil"/>
              <w:bottom w:val="nil"/>
              <w:right w:val="nil"/>
            </w:tcBorders>
            <w:shd w:val="clear" w:color="auto" w:fill="auto"/>
            <w:noWrap/>
            <w:vAlign w:val="center"/>
            <w:hideMark/>
          </w:tcPr>
          <w:p w14:paraId="04D90EB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1674</w:t>
            </w:r>
          </w:p>
        </w:tc>
        <w:tc>
          <w:tcPr>
            <w:tcW w:w="879" w:type="dxa"/>
            <w:tcBorders>
              <w:top w:val="nil"/>
              <w:left w:val="nil"/>
              <w:bottom w:val="nil"/>
              <w:right w:val="nil"/>
            </w:tcBorders>
            <w:shd w:val="clear" w:color="auto" w:fill="auto"/>
            <w:noWrap/>
            <w:vAlign w:val="center"/>
            <w:hideMark/>
          </w:tcPr>
          <w:p w14:paraId="16173E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682738.72</w:t>
            </w:r>
          </w:p>
        </w:tc>
        <w:tc>
          <w:tcPr>
            <w:tcW w:w="880" w:type="dxa"/>
            <w:tcBorders>
              <w:top w:val="nil"/>
              <w:left w:val="nil"/>
              <w:bottom w:val="nil"/>
              <w:right w:val="single" w:sz="4" w:space="0" w:color="auto"/>
            </w:tcBorders>
            <w:shd w:val="clear" w:color="auto" w:fill="auto"/>
            <w:noWrap/>
            <w:vAlign w:val="center"/>
            <w:hideMark/>
          </w:tcPr>
          <w:p w14:paraId="14BB21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2265023.11</w:t>
            </w:r>
          </w:p>
        </w:tc>
      </w:tr>
      <w:tr w:rsidR="00864062" w:rsidRPr="003A26F1" w14:paraId="4FDD047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417AC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w:t>
            </w:r>
          </w:p>
        </w:tc>
        <w:tc>
          <w:tcPr>
            <w:tcW w:w="879" w:type="dxa"/>
            <w:tcBorders>
              <w:top w:val="nil"/>
              <w:left w:val="nil"/>
              <w:bottom w:val="nil"/>
              <w:right w:val="nil"/>
            </w:tcBorders>
            <w:shd w:val="clear" w:color="auto" w:fill="auto"/>
            <w:noWrap/>
            <w:vAlign w:val="center"/>
            <w:hideMark/>
          </w:tcPr>
          <w:p w14:paraId="1B4325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690644.85</w:t>
            </w:r>
          </w:p>
        </w:tc>
        <w:tc>
          <w:tcPr>
            <w:tcW w:w="880" w:type="dxa"/>
            <w:tcBorders>
              <w:top w:val="nil"/>
              <w:left w:val="nil"/>
              <w:bottom w:val="nil"/>
              <w:right w:val="single" w:sz="4" w:space="0" w:color="auto"/>
            </w:tcBorders>
            <w:shd w:val="clear" w:color="auto" w:fill="auto"/>
            <w:noWrap/>
            <w:vAlign w:val="center"/>
            <w:hideMark/>
          </w:tcPr>
          <w:p w14:paraId="79F59F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2270174.71</w:t>
            </w:r>
          </w:p>
        </w:tc>
        <w:tc>
          <w:tcPr>
            <w:tcW w:w="780" w:type="dxa"/>
            <w:tcBorders>
              <w:top w:val="nil"/>
              <w:left w:val="nil"/>
              <w:bottom w:val="nil"/>
              <w:right w:val="nil"/>
            </w:tcBorders>
            <w:shd w:val="clear" w:color="auto" w:fill="auto"/>
            <w:noWrap/>
            <w:vAlign w:val="center"/>
            <w:hideMark/>
          </w:tcPr>
          <w:p w14:paraId="5F01BDF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940</w:t>
            </w:r>
          </w:p>
        </w:tc>
        <w:tc>
          <w:tcPr>
            <w:tcW w:w="879" w:type="dxa"/>
            <w:tcBorders>
              <w:top w:val="nil"/>
              <w:left w:val="nil"/>
              <w:bottom w:val="nil"/>
              <w:right w:val="nil"/>
            </w:tcBorders>
            <w:shd w:val="clear" w:color="auto" w:fill="auto"/>
            <w:noWrap/>
            <w:vAlign w:val="center"/>
            <w:hideMark/>
          </w:tcPr>
          <w:p w14:paraId="60E0A1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686770.26</w:t>
            </w:r>
          </w:p>
        </w:tc>
        <w:tc>
          <w:tcPr>
            <w:tcW w:w="880" w:type="dxa"/>
            <w:tcBorders>
              <w:top w:val="nil"/>
              <w:left w:val="nil"/>
              <w:bottom w:val="nil"/>
              <w:right w:val="single" w:sz="4" w:space="0" w:color="auto"/>
            </w:tcBorders>
            <w:shd w:val="clear" w:color="auto" w:fill="auto"/>
            <w:noWrap/>
            <w:vAlign w:val="center"/>
            <w:hideMark/>
          </w:tcPr>
          <w:p w14:paraId="24986C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2266087.16</w:t>
            </w:r>
          </w:p>
        </w:tc>
        <w:tc>
          <w:tcPr>
            <w:tcW w:w="780" w:type="dxa"/>
            <w:tcBorders>
              <w:top w:val="nil"/>
              <w:left w:val="nil"/>
              <w:bottom w:val="nil"/>
              <w:right w:val="nil"/>
            </w:tcBorders>
            <w:shd w:val="clear" w:color="auto" w:fill="auto"/>
            <w:noWrap/>
            <w:vAlign w:val="center"/>
            <w:hideMark/>
          </w:tcPr>
          <w:p w14:paraId="068546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1675</w:t>
            </w:r>
          </w:p>
        </w:tc>
        <w:tc>
          <w:tcPr>
            <w:tcW w:w="879" w:type="dxa"/>
            <w:tcBorders>
              <w:top w:val="nil"/>
              <w:left w:val="nil"/>
              <w:bottom w:val="nil"/>
              <w:right w:val="nil"/>
            </w:tcBorders>
            <w:shd w:val="clear" w:color="auto" w:fill="auto"/>
            <w:noWrap/>
            <w:vAlign w:val="center"/>
            <w:hideMark/>
          </w:tcPr>
          <w:p w14:paraId="41DE3F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682817.28</w:t>
            </w:r>
          </w:p>
        </w:tc>
        <w:tc>
          <w:tcPr>
            <w:tcW w:w="880" w:type="dxa"/>
            <w:tcBorders>
              <w:top w:val="nil"/>
              <w:left w:val="nil"/>
              <w:bottom w:val="nil"/>
              <w:right w:val="single" w:sz="4" w:space="0" w:color="auto"/>
            </w:tcBorders>
            <w:shd w:val="clear" w:color="auto" w:fill="auto"/>
            <w:noWrap/>
            <w:vAlign w:val="center"/>
            <w:hideMark/>
          </w:tcPr>
          <w:p w14:paraId="064994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2265133.42</w:t>
            </w:r>
          </w:p>
        </w:tc>
      </w:tr>
      <w:tr w:rsidR="00864062" w:rsidRPr="003A26F1" w14:paraId="2D7CC85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D00F3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w:t>
            </w:r>
          </w:p>
        </w:tc>
        <w:tc>
          <w:tcPr>
            <w:tcW w:w="879" w:type="dxa"/>
            <w:tcBorders>
              <w:top w:val="nil"/>
              <w:left w:val="nil"/>
              <w:bottom w:val="nil"/>
              <w:right w:val="nil"/>
            </w:tcBorders>
            <w:shd w:val="clear" w:color="auto" w:fill="auto"/>
            <w:noWrap/>
            <w:vAlign w:val="center"/>
            <w:hideMark/>
          </w:tcPr>
          <w:p w14:paraId="58984C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690632.00</w:t>
            </w:r>
          </w:p>
        </w:tc>
        <w:tc>
          <w:tcPr>
            <w:tcW w:w="880" w:type="dxa"/>
            <w:tcBorders>
              <w:top w:val="nil"/>
              <w:left w:val="nil"/>
              <w:bottom w:val="nil"/>
              <w:right w:val="single" w:sz="4" w:space="0" w:color="auto"/>
            </w:tcBorders>
            <w:shd w:val="clear" w:color="auto" w:fill="auto"/>
            <w:noWrap/>
            <w:vAlign w:val="center"/>
            <w:hideMark/>
          </w:tcPr>
          <w:p w14:paraId="65C2C8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2270146.00</w:t>
            </w:r>
          </w:p>
        </w:tc>
        <w:tc>
          <w:tcPr>
            <w:tcW w:w="780" w:type="dxa"/>
            <w:tcBorders>
              <w:top w:val="nil"/>
              <w:left w:val="nil"/>
              <w:bottom w:val="nil"/>
              <w:right w:val="nil"/>
            </w:tcBorders>
            <w:shd w:val="clear" w:color="auto" w:fill="auto"/>
            <w:noWrap/>
            <w:vAlign w:val="center"/>
            <w:hideMark/>
          </w:tcPr>
          <w:p w14:paraId="7CA19B3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941</w:t>
            </w:r>
          </w:p>
        </w:tc>
        <w:tc>
          <w:tcPr>
            <w:tcW w:w="879" w:type="dxa"/>
            <w:tcBorders>
              <w:top w:val="nil"/>
              <w:left w:val="nil"/>
              <w:bottom w:val="nil"/>
              <w:right w:val="nil"/>
            </w:tcBorders>
            <w:shd w:val="clear" w:color="auto" w:fill="auto"/>
            <w:noWrap/>
            <w:vAlign w:val="center"/>
            <w:hideMark/>
          </w:tcPr>
          <w:p w14:paraId="5ECC2B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686769.89</w:t>
            </w:r>
          </w:p>
        </w:tc>
        <w:tc>
          <w:tcPr>
            <w:tcW w:w="880" w:type="dxa"/>
            <w:tcBorders>
              <w:top w:val="nil"/>
              <w:left w:val="nil"/>
              <w:bottom w:val="nil"/>
              <w:right w:val="single" w:sz="4" w:space="0" w:color="auto"/>
            </w:tcBorders>
            <w:shd w:val="clear" w:color="auto" w:fill="auto"/>
            <w:noWrap/>
            <w:vAlign w:val="center"/>
            <w:hideMark/>
          </w:tcPr>
          <w:p w14:paraId="59BDFD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2266086.63</w:t>
            </w:r>
          </w:p>
        </w:tc>
        <w:tc>
          <w:tcPr>
            <w:tcW w:w="780" w:type="dxa"/>
            <w:tcBorders>
              <w:top w:val="nil"/>
              <w:left w:val="nil"/>
              <w:bottom w:val="nil"/>
              <w:right w:val="nil"/>
            </w:tcBorders>
            <w:shd w:val="clear" w:color="auto" w:fill="auto"/>
            <w:noWrap/>
            <w:vAlign w:val="center"/>
            <w:hideMark/>
          </w:tcPr>
          <w:p w14:paraId="68BA13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1676</w:t>
            </w:r>
          </w:p>
        </w:tc>
        <w:tc>
          <w:tcPr>
            <w:tcW w:w="879" w:type="dxa"/>
            <w:tcBorders>
              <w:top w:val="nil"/>
              <w:left w:val="nil"/>
              <w:bottom w:val="nil"/>
              <w:right w:val="nil"/>
            </w:tcBorders>
            <w:shd w:val="clear" w:color="auto" w:fill="auto"/>
            <w:noWrap/>
            <w:vAlign w:val="center"/>
            <w:hideMark/>
          </w:tcPr>
          <w:p w14:paraId="458D78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682819.11</w:t>
            </w:r>
          </w:p>
        </w:tc>
        <w:tc>
          <w:tcPr>
            <w:tcW w:w="880" w:type="dxa"/>
            <w:tcBorders>
              <w:top w:val="nil"/>
              <w:left w:val="nil"/>
              <w:bottom w:val="nil"/>
              <w:right w:val="single" w:sz="4" w:space="0" w:color="auto"/>
            </w:tcBorders>
            <w:shd w:val="clear" w:color="auto" w:fill="auto"/>
            <w:noWrap/>
            <w:vAlign w:val="center"/>
            <w:hideMark/>
          </w:tcPr>
          <w:p w14:paraId="5F49CE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2265165.85</w:t>
            </w:r>
          </w:p>
        </w:tc>
      </w:tr>
      <w:tr w:rsidR="00864062" w:rsidRPr="003A26F1" w14:paraId="3276BAD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71DFC4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w:t>
            </w:r>
          </w:p>
        </w:tc>
        <w:tc>
          <w:tcPr>
            <w:tcW w:w="879" w:type="dxa"/>
            <w:tcBorders>
              <w:top w:val="nil"/>
              <w:left w:val="nil"/>
              <w:bottom w:val="nil"/>
              <w:right w:val="nil"/>
            </w:tcBorders>
            <w:shd w:val="clear" w:color="auto" w:fill="auto"/>
            <w:noWrap/>
            <w:vAlign w:val="center"/>
            <w:hideMark/>
          </w:tcPr>
          <w:p w14:paraId="44633D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690627.00</w:t>
            </w:r>
          </w:p>
        </w:tc>
        <w:tc>
          <w:tcPr>
            <w:tcW w:w="880" w:type="dxa"/>
            <w:tcBorders>
              <w:top w:val="nil"/>
              <w:left w:val="nil"/>
              <w:bottom w:val="nil"/>
              <w:right w:val="single" w:sz="4" w:space="0" w:color="auto"/>
            </w:tcBorders>
            <w:shd w:val="clear" w:color="auto" w:fill="auto"/>
            <w:noWrap/>
            <w:vAlign w:val="center"/>
            <w:hideMark/>
          </w:tcPr>
          <w:p w14:paraId="2E30BE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2270112.00</w:t>
            </w:r>
          </w:p>
        </w:tc>
        <w:tc>
          <w:tcPr>
            <w:tcW w:w="780" w:type="dxa"/>
            <w:tcBorders>
              <w:top w:val="nil"/>
              <w:left w:val="nil"/>
              <w:bottom w:val="nil"/>
              <w:right w:val="nil"/>
            </w:tcBorders>
            <w:shd w:val="clear" w:color="auto" w:fill="auto"/>
            <w:noWrap/>
            <w:vAlign w:val="center"/>
            <w:hideMark/>
          </w:tcPr>
          <w:p w14:paraId="1F02515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942</w:t>
            </w:r>
          </w:p>
        </w:tc>
        <w:tc>
          <w:tcPr>
            <w:tcW w:w="879" w:type="dxa"/>
            <w:tcBorders>
              <w:top w:val="nil"/>
              <w:left w:val="nil"/>
              <w:bottom w:val="nil"/>
              <w:right w:val="nil"/>
            </w:tcBorders>
            <w:shd w:val="clear" w:color="auto" w:fill="auto"/>
            <w:noWrap/>
            <w:vAlign w:val="center"/>
            <w:hideMark/>
          </w:tcPr>
          <w:p w14:paraId="36F752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686769.69</w:t>
            </w:r>
          </w:p>
        </w:tc>
        <w:tc>
          <w:tcPr>
            <w:tcW w:w="880" w:type="dxa"/>
            <w:tcBorders>
              <w:top w:val="nil"/>
              <w:left w:val="nil"/>
              <w:bottom w:val="nil"/>
              <w:right w:val="single" w:sz="4" w:space="0" w:color="auto"/>
            </w:tcBorders>
            <w:shd w:val="clear" w:color="auto" w:fill="auto"/>
            <w:noWrap/>
            <w:vAlign w:val="center"/>
            <w:hideMark/>
          </w:tcPr>
          <w:p w14:paraId="492953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2266086.34</w:t>
            </w:r>
          </w:p>
        </w:tc>
        <w:tc>
          <w:tcPr>
            <w:tcW w:w="780" w:type="dxa"/>
            <w:tcBorders>
              <w:top w:val="nil"/>
              <w:left w:val="nil"/>
              <w:bottom w:val="nil"/>
              <w:right w:val="nil"/>
            </w:tcBorders>
            <w:shd w:val="clear" w:color="auto" w:fill="auto"/>
            <w:noWrap/>
            <w:vAlign w:val="center"/>
            <w:hideMark/>
          </w:tcPr>
          <w:p w14:paraId="516EDF3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1677</w:t>
            </w:r>
          </w:p>
        </w:tc>
        <w:tc>
          <w:tcPr>
            <w:tcW w:w="879" w:type="dxa"/>
            <w:tcBorders>
              <w:top w:val="nil"/>
              <w:left w:val="nil"/>
              <w:bottom w:val="nil"/>
              <w:right w:val="nil"/>
            </w:tcBorders>
            <w:shd w:val="clear" w:color="auto" w:fill="auto"/>
            <w:noWrap/>
            <w:vAlign w:val="center"/>
            <w:hideMark/>
          </w:tcPr>
          <w:p w14:paraId="2575F3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682882.94</w:t>
            </w:r>
          </w:p>
        </w:tc>
        <w:tc>
          <w:tcPr>
            <w:tcW w:w="880" w:type="dxa"/>
            <w:tcBorders>
              <w:top w:val="nil"/>
              <w:left w:val="nil"/>
              <w:bottom w:val="nil"/>
              <w:right w:val="single" w:sz="4" w:space="0" w:color="auto"/>
            </w:tcBorders>
            <w:shd w:val="clear" w:color="auto" w:fill="auto"/>
            <w:noWrap/>
            <w:vAlign w:val="center"/>
            <w:hideMark/>
          </w:tcPr>
          <w:p w14:paraId="39133F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2265260.28</w:t>
            </w:r>
          </w:p>
        </w:tc>
      </w:tr>
      <w:tr w:rsidR="00864062" w:rsidRPr="003A26F1" w14:paraId="01B9791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FEA47D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w:t>
            </w:r>
          </w:p>
        </w:tc>
        <w:tc>
          <w:tcPr>
            <w:tcW w:w="879" w:type="dxa"/>
            <w:tcBorders>
              <w:top w:val="nil"/>
              <w:left w:val="nil"/>
              <w:bottom w:val="nil"/>
              <w:right w:val="nil"/>
            </w:tcBorders>
            <w:shd w:val="clear" w:color="auto" w:fill="auto"/>
            <w:noWrap/>
            <w:vAlign w:val="center"/>
            <w:hideMark/>
          </w:tcPr>
          <w:p w14:paraId="29D38B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690624.00</w:t>
            </w:r>
          </w:p>
        </w:tc>
        <w:tc>
          <w:tcPr>
            <w:tcW w:w="880" w:type="dxa"/>
            <w:tcBorders>
              <w:top w:val="nil"/>
              <w:left w:val="nil"/>
              <w:bottom w:val="nil"/>
              <w:right w:val="single" w:sz="4" w:space="0" w:color="auto"/>
            </w:tcBorders>
            <w:shd w:val="clear" w:color="auto" w:fill="auto"/>
            <w:noWrap/>
            <w:vAlign w:val="center"/>
            <w:hideMark/>
          </w:tcPr>
          <w:p w14:paraId="339C944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2270094.00</w:t>
            </w:r>
          </w:p>
        </w:tc>
        <w:tc>
          <w:tcPr>
            <w:tcW w:w="780" w:type="dxa"/>
            <w:tcBorders>
              <w:top w:val="nil"/>
              <w:left w:val="nil"/>
              <w:bottom w:val="nil"/>
              <w:right w:val="nil"/>
            </w:tcBorders>
            <w:shd w:val="clear" w:color="auto" w:fill="auto"/>
            <w:noWrap/>
            <w:vAlign w:val="center"/>
            <w:hideMark/>
          </w:tcPr>
          <w:p w14:paraId="18F0762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943</w:t>
            </w:r>
          </w:p>
        </w:tc>
        <w:tc>
          <w:tcPr>
            <w:tcW w:w="879" w:type="dxa"/>
            <w:tcBorders>
              <w:top w:val="nil"/>
              <w:left w:val="nil"/>
              <w:bottom w:val="nil"/>
              <w:right w:val="nil"/>
            </w:tcBorders>
            <w:shd w:val="clear" w:color="auto" w:fill="auto"/>
            <w:noWrap/>
            <w:vAlign w:val="center"/>
            <w:hideMark/>
          </w:tcPr>
          <w:p w14:paraId="5BF094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686769.52</w:t>
            </w:r>
          </w:p>
        </w:tc>
        <w:tc>
          <w:tcPr>
            <w:tcW w:w="880" w:type="dxa"/>
            <w:tcBorders>
              <w:top w:val="nil"/>
              <w:left w:val="nil"/>
              <w:bottom w:val="nil"/>
              <w:right w:val="single" w:sz="4" w:space="0" w:color="auto"/>
            </w:tcBorders>
            <w:shd w:val="clear" w:color="auto" w:fill="auto"/>
            <w:noWrap/>
            <w:vAlign w:val="center"/>
            <w:hideMark/>
          </w:tcPr>
          <w:p w14:paraId="378840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2266085.94</w:t>
            </w:r>
          </w:p>
        </w:tc>
        <w:tc>
          <w:tcPr>
            <w:tcW w:w="780" w:type="dxa"/>
            <w:tcBorders>
              <w:top w:val="nil"/>
              <w:left w:val="nil"/>
              <w:bottom w:val="nil"/>
              <w:right w:val="nil"/>
            </w:tcBorders>
            <w:shd w:val="clear" w:color="auto" w:fill="auto"/>
            <w:noWrap/>
            <w:vAlign w:val="center"/>
            <w:hideMark/>
          </w:tcPr>
          <w:p w14:paraId="010D2D0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1678</w:t>
            </w:r>
          </w:p>
        </w:tc>
        <w:tc>
          <w:tcPr>
            <w:tcW w:w="879" w:type="dxa"/>
            <w:tcBorders>
              <w:top w:val="nil"/>
              <w:left w:val="nil"/>
              <w:bottom w:val="nil"/>
              <w:right w:val="nil"/>
            </w:tcBorders>
            <w:shd w:val="clear" w:color="auto" w:fill="auto"/>
            <w:noWrap/>
            <w:vAlign w:val="center"/>
            <w:hideMark/>
          </w:tcPr>
          <w:p w14:paraId="718623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682905.84</w:t>
            </w:r>
          </w:p>
        </w:tc>
        <w:tc>
          <w:tcPr>
            <w:tcW w:w="880" w:type="dxa"/>
            <w:tcBorders>
              <w:top w:val="nil"/>
              <w:left w:val="nil"/>
              <w:bottom w:val="nil"/>
              <w:right w:val="single" w:sz="4" w:space="0" w:color="auto"/>
            </w:tcBorders>
            <w:shd w:val="clear" w:color="auto" w:fill="auto"/>
            <w:noWrap/>
            <w:vAlign w:val="center"/>
            <w:hideMark/>
          </w:tcPr>
          <w:p w14:paraId="4216DA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2265326.50</w:t>
            </w:r>
          </w:p>
        </w:tc>
      </w:tr>
      <w:tr w:rsidR="00864062" w:rsidRPr="003A26F1" w14:paraId="72B0AD3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3679E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w:t>
            </w:r>
          </w:p>
        </w:tc>
        <w:tc>
          <w:tcPr>
            <w:tcW w:w="879" w:type="dxa"/>
            <w:tcBorders>
              <w:top w:val="nil"/>
              <w:left w:val="nil"/>
              <w:bottom w:val="nil"/>
              <w:right w:val="nil"/>
            </w:tcBorders>
            <w:shd w:val="clear" w:color="auto" w:fill="auto"/>
            <w:noWrap/>
            <w:vAlign w:val="center"/>
            <w:hideMark/>
          </w:tcPr>
          <w:p w14:paraId="793D6B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690624.51</w:t>
            </w:r>
          </w:p>
        </w:tc>
        <w:tc>
          <w:tcPr>
            <w:tcW w:w="880" w:type="dxa"/>
            <w:tcBorders>
              <w:top w:val="nil"/>
              <w:left w:val="nil"/>
              <w:bottom w:val="nil"/>
              <w:right w:val="single" w:sz="4" w:space="0" w:color="auto"/>
            </w:tcBorders>
            <w:shd w:val="clear" w:color="auto" w:fill="auto"/>
            <w:noWrap/>
            <w:vAlign w:val="center"/>
            <w:hideMark/>
          </w:tcPr>
          <w:p w14:paraId="44548B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2270093.95</w:t>
            </w:r>
          </w:p>
        </w:tc>
        <w:tc>
          <w:tcPr>
            <w:tcW w:w="780" w:type="dxa"/>
            <w:tcBorders>
              <w:top w:val="nil"/>
              <w:left w:val="nil"/>
              <w:bottom w:val="nil"/>
              <w:right w:val="nil"/>
            </w:tcBorders>
            <w:shd w:val="clear" w:color="auto" w:fill="auto"/>
            <w:noWrap/>
            <w:vAlign w:val="center"/>
            <w:hideMark/>
          </w:tcPr>
          <w:p w14:paraId="7A83B6C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944</w:t>
            </w:r>
          </w:p>
        </w:tc>
        <w:tc>
          <w:tcPr>
            <w:tcW w:w="879" w:type="dxa"/>
            <w:tcBorders>
              <w:top w:val="nil"/>
              <w:left w:val="nil"/>
              <w:bottom w:val="nil"/>
              <w:right w:val="nil"/>
            </w:tcBorders>
            <w:shd w:val="clear" w:color="auto" w:fill="auto"/>
            <w:noWrap/>
            <w:vAlign w:val="center"/>
            <w:hideMark/>
          </w:tcPr>
          <w:p w14:paraId="2A0897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686769.22</w:t>
            </w:r>
          </w:p>
        </w:tc>
        <w:tc>
          <w:tcPr>
            <w:tcW w:w="880" w:type="dxa"/>
            <w:tcBorders>
              <w:top w:val="nil"/>
              <w:left w:val="nil"/>
              <w:bottom w:val="nil"/>
              <w:right w:val="single" w:sz="4" w:space="0" w:color="auto"/>
            </w:tcBorders>
            <w:shd w:val="clear" w:color="auto" w:fill="auto"/>
            <w:noWrap/>
            <w:vAlign w:val="center"/>
            <w:hideMark/>
          </w:tcPr>
          <w:p w14:paraId="26BA88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2266085.23</w:t>
            </w:r>
          </w:p>
        </w:tc>
        <w:tc>
          <w:tcPr>
            <w:tcW w:w="780" w:type="dxa"/>
            <w:tcBorders>
              <w:top w:val="nil"/>
              <w:left w:val="nil"/>
              <w:bottom w:val="nil"/>
              <w:right w:val="nil"/>
            </w:tcBorders>
            <w:shd w:val="clear" w:color="auto" w:fill="auto"/>
            <w:noWrap/>
            <w:vAlign w:val="center"/>
            <w:hideMark/>
          </w:tcPr>
          <w:p w14:paraId="5D235CF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1679</w:t>
            </w:r>
          </w:p>
        </w:tc>
        <w:tc>
          <w:tcPr>
            <w:tcW w:w="879" w:type="dxa"/>
            <w:tcBorders>
              <w:top w:val="nil"/>
              <w:left w:val="nil"/>
              <w:bottom w:val="nil"/>
              <w:right w:val="nil"/>
            </w:tcBorders>
            <w:shd w:val="clear" w:color="auto" w:fill="auto"/>
            <w:noWrap/>
            <w:vAlign w:val="center"/>
            <w:hideMark/>
          </w:tcPr>
          <w:p w14:paraId="30B22F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682885.87</w:t>
            </w:r>
          </w:p>
        </w:tc>
        <w:tc>
          <w:tcPr>
            <w:tcW w:w="880" w:type="dxa"/>
            <w:tcBorders>
              <w:top w:val="nil"/>
              <w:left w:val="nil"/>
              <w:bottom w:val="nil"/>
              <w:right w:val="single" w:sz="4" w:space="0" w:color="auto"/>
            </w:tcBorders>
            <w:shd w:val="clear" w:color="auto" w:fill="auto"/>
            <w:noWrap/>
            <w:vAlign w:val="center"/>
            <w:hideMark/>
          </w:tcPr>
          <w:p w14:paraId="3EC3A5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2265338.72</w:t>
            </w:r>
          </w:p>
        </w:tc>
      </w:tr>
      <w:tr w:rsidR="00864062" w:rsidRPr="003A26F1" w14:paraId="088F5EC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EF1D3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w:t>
            </w:r>
          </w:p>
        </w:tc>
        <w:tc>
          <w:tcPr>
            <w:tcW w:w="879" w:type="dxa"/>
            <w:tcBorders>
              <w:top w:val="nil"/>
              <w:left w:val="nil"/>
              <w:bottom w:val="nil"/>
              <w:right w:val="nil"/>
            </w:tcBorders>
            <w:shd w:val="clear" w:color="auto" w:fill="auto"/>
            <w:noWrap/>
            <w:vAlign w:val="center"/>
            <w:hideMark/>
          </w:tcPr>
          <w:p w14:paraId="1E524C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690626.08</w:t>
            </w:r>
          </w:p>
        </w:tc>
        <w:tc>
          <w:tcPr>
            <w:tcW w:w="880" w:type="dxa"/>
            <w:tcBorders>
              <w:top w:val="nil"/>
              <w:left w:val="nil"/>
              <w:bottom w:val="nil"/>
              <w:right w:val="single" w:sz="4" w:space="0" w:color="auto"/>
            </w:tcBorders>
            <w:shd w:val="clear" w:color="auto" w:fill="auto"/>
            <w:noWrap/>
            <w:vAlign w:val="center"/>
            <w:hideMark/>
          </w:tcPr>
          <w:p w14:paraId="564A84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2270089.33</w:t>
            </w:r>
          </w:p>
        </w:tc>
        <w:tc>
          <w:tcPr>
            <w:tcW w:w="780" w:type="dxa"/>
            <w:tcBorders>
              <w:top w:val="nil"/>
              <w:left w:val="nil"/>
              <w:bottom w:val="nil"/>
              <w:right w:val="nil"/>
            </w:tcBorders>
            <w:shd w:val="clear" w:color="auto" w:fill="auto"/>
            <w:noWrap/>
            <w:vAlign w:val="center"/>
            <w:hideMark/>
          </w:tcPr>
          <w:p w14:paraId="03BAD47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945</w:t>
            </w:r>
          </w:p>
        </w:tc>
        <w:tc>
          <w:tcPr>
            <w:tcW w:w="879" w:type="dxa"/>
            <w:tcBorders>
              <w:top w:val="nil"/>
              <w:left w:val="nil"/>
              <w:bottom w:val="nil"/>
              <w:right w:val="nil"/>
            </w:tcBorders>
            <w:shd w:val="clear" w:color="auto" w:fill="auto"/>
            <w:noWrap/>
            <w:vAlign w:val="center"/>
            <w:hideMark/>
          </w:tcPr>
          <w:p w14:paraId="31762F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686768.80</w:t>
            </w:r>
          </w:p>
        </w:tc>
        <w:tc>
          <w:tcPr>
            <w:tcW w:w="880" w:type="dxa"/>
            <w:tcBorders>
              <w:top w:val="nil"/>
              <w:left w:val="nil"/>
              <w:bottom w:val="nil"/>
              <w:right w:val="single" w:sz="4" w:space="0" w:color="auto"/>
            </w:tcBorders>
            <w:shd w:val="clear" w:color="auto" w:fill="auto"/>
            <w:noWrap/>
            <w:vAlign w:val="center"/>
            <w:hideMark/>
          </w:tcPr>
          <w:p w14:paraId="1E1873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2266084.20</w:t>
            </w:r>
          </w:p>
        </w:tc>
        <w:tc>
          <w:tcPr>
            <w:tcW w:w="780" w:type="dxa"/>
            <w:tcBorders>
              <w:top w:val="nil"/>
              <w:left w:val="nil"/>
              <w:bottom w:val="nil"/>
              <w:right w:val="nil"/>
            </w:tcBorders>
            <w:shd w:val="clear" w:color="auto" w:fill="auto"/>
            <w:noWrap/>
            <w:vAlign w:val="center"/>
            <w:hideMark/>
          </w:tcPr>
          <w:p w14:paraId="2B1D8DD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1680</w:t>
            </w:r>
          </w:p>
        </w:tc>
        <w:tc>
          <w:tcPr>
            <w:tcW w:w="879" w:type="dxa"/>
            <w:tcBorders>
              <w:top w:val="nil"/>
              <w:left w:val="nil"/>
              <w:bottom w:val="nil"/>
              <w:right w:val="nil"/>
            </w:tcBorders>
            <w:shd w:val="clear" w:color="auto" w:fill="auto"/>
            <w:noWrap/>
            <w:vAlign w:val="center"/>
            <w:hideMark/>
          </w:tcPr>
          <w:p w14:paraId="27D7BC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682860.79</w:t>
            </w:r>
          </w:p>
        </w:tc>
        <w:tc>
          <w:tcPr>
            <w:tcW w:w="880" w:type="dxa"/>
            <w:tcBorders>
              <w:top w:val="nil"/>
              <w:left w:val="nil"/>
              <w:bottom w:val="nil"/>
              <w:right w:val="single" w:sz="4" w:space="0" w:color="auto"/>
            </w:tcBorders>
            <w:shd w:val="clear" w:color="auto" w:fill="auto"/>
            <w:noWrap/>
            <w:vAlign w:val="center"/>
            <w:hideMark/>
          </w:tcPr>
          <w:p w14:paraId="1A7153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2265354.29</w:t>
            </w:r>
          </w:p>
        </w:tc>
      </w:tr>
      <w:tr w:rsidR="00864062" w:rsidRPr="003A26F1" w14:paraId="07CB7B7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F34A6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w:t>
            </w:r>
          </w:p>
        </w:tc>
        <w:tc>
          <w:tcPr>
            <w:tcW w:w="879" w:type="dxa"/>
            <w:tcBorders>
              <w:top w:val="nil"/>
              <w:left w:val="nil"/>
              <w:bottom w:val="nil"/>
              <w:right w:val="nil"/>
            </w:tcBorders>
            <w:shd w:val="clear" w:color="auto" w:fill="auto"/>
            <w:noWrap/>
            <w:vAlign w:val="center"/>
            <w:hideMark/>
          </w:tcPr>
          <w:p w14:paraId="21DDC5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690642.75</w:t>
            </w:r>
          </w:p>
        </w:tc>
        <w:tc>
          <w:tcPr>
            <w:tcW w:w="880" w:type="dxa"/>
            <w:tcBorders>
              <w:top w:val="nil"/>
              <w:left w:val="nil"/>
              <w:bottom w:val="nil"/>
              <w:right w:val="single" w:sz="4" w:space="0" w:color="auto"/>
            </w:tcBorders>
            <w:shd w:val="clear" w:color="auto" w:fill="auto"/>
            <w:noWrap/>
            <w:vAlign w:val="center"/>
            <w:hideMark/>
          </w:tcPr>
          <w:p w14:paraId="53F90E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2270059.17</w:t>
            </w:r>
          </w:p>
        </w:tc>
        <w:tc>
          <w:tcPr>
            <w:tcW w:w="780" w:type="dxa"/>
            <w:tcBorders>
              <w:top w:val="nil"/>
              <w:left w:val="nil"/>
              <w:bottom w:val="nil"/>
              <w:right w:val="nil"/>
            </w:tcBorders>
            <w:shd w:val="clear" w:color="auto" w:fill="auto"/>
            <w:noWrap/>
            <w:vAlign w:val="center"/>
            <w:hideMark/>
          </w:tcPr>
          <w:p w14:paraId="149DE43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946</w:t>
            </w:r>
          </w:p>
        </w:tc>
        <w:tc>
          <w:tcPr>
            <w:tcW w:w="879" w:type="dxa"/>
            <w:tcBorders>
              <w:top w:val="nil"/>
              <w:left w:val="nil"/>
              <w:bottom w:val="nil"/>
              <w:right w:val="nil"/>
            </w:tcBorders>
            <w:shd w:val="clear" w:color="auto" w:fill="auto"/>
            <w:noWrap/>
            <w:vAlign w:val="center"/>
            <w:hideMark/>
          </w:tcPr>
          <w:p w14:paraId="0849E3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686768.27</w:t>
            </w:r>
          </w:p>
        </w:tc>
        <w:tc>
          <w:tcPr>
            <w:tcW w:w="880" w:type="dxa"/>
            <w:tcBorders>
              <w:top w:val="nil"/>
              <w:left w:val="nil"/>
              <w:bottom w:val="nil"/>
              <w:right w:val="single" w:sz="4" w:space="0" w:color="auto"/>
            </w:tcBorders>
            <w:shd w:val="clear" w:color="auto" w:fill="auto"/>
            <w:noWrap/>
            <w:vAlign w:val="center"/>
            <w:hideMark/>
          </w:tcPr>
          <w:p w14:paraId="159F3D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2266082.88</w:t>
            </w:r>
          </w:p>
        </w:tc>
        <w:tc>
          <w:tcPr>
            <w:tcW w:w="780" w:type="dxa"/>
            <w:tcBorders>
              <w:top w:val="nil"/>
              <w:left w:val="nil"/>
              <w:bottom w:val="nil"/>
              <w:right w:val="nil"/>
            </w:tcBorders>
            <w:shd w:val="clear" w:color="auto" w:fill="auto"/>
            <w:noWrap/>
            <w:vAlign w:val="center"/>
            <w:hideMark/>
          </w:tcPr>
          <w:p w14:paraId="191791B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1681</w:t>
            </w:r>
          </w:p>
        </w:tc>
        <w:tc>
          <w:tcPr>
            <w:tcW w:w="879" w:type="dxa"/>
            <w:tcBorders>
              <w:top w:val="nil"/>
              <w:left w:val="nil"/>
              <w:bottom w:val="nil"/>
              <w:right w:val="nil"/>
            </w:tcBorders>
            <w:shd w:val="clear" w:color="auto" w:fill="auto"/>
            <w:noWrap/>
            <w:vAlign w:val="center"/>
            <w:hideMark/>
          </w:tcPr>
          <w:p w14:paraId="383E64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682821.16</w:t>
            </w:r>
          </w:p>
        </w:tc>
        <w:tc>
          <w:tcPr>
            <w:tcW w:w="880" w:type="dxa"/>
            <w:tcBorders>
              <w:top w:val="nil"/>
              <w:left w:val="nil"/>
              <w:bottom w:val="nil"/>
              <w:right w:val="single" w:sz="4" w:space="0" w:color="auto"/>
            </w:tcBorders>
            <w:shd w:val="clear" w:color="auto" w:fill="auto"/>
            <w:noWrap/>
            <w:vAlign w:val="center"/>
            <w:hideMark/>
          </w:tcPr>
          <w:p w14:paraId="4C983F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2265378.85</w:t>
            </w:r>
          </w:p>
        </w:tc>
      </w:tr>
      <w:tr w:rsidR="00864062" w:rsidRPr="003A26F1" w14:paraId="24FD819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44D2DC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w:t>
            </w:r>
          </w:p>
        </w:tc>
        <w:tc>
          <w:tcPr>
            <w:tcW w:w="879" w:type="dxa"/>
            <w:tcBorders>
              <w:top w:val="nil"/>
              <w:left w:val="nil"/>
              <w:bottom w:val="nil"/>
              <w:right w:val="nil"/>
            </w:tcBorders>
            <w:shd w:val="clear" w:color="auto" w:fill="auto"/>
            <w:noWrap/>
            <w:vAlign w:val="center"/>
            <w:hideMark/>
          </w:tcPr>
          <w:p w14:paraId="3FE1C3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690661.40</w:t>
            </w:r>
          </w:p>
        </w:tc>
        <w:tc>
          <w:tcPr>
            <w:tcW w:w="880" w:type="dxa"/>
            <w:tcBorders>
              <w:top w:val="nil"/>
              <w:left w:val="nil"/>
              <w:bottom w:val="nil"/>
              <w:right w:val="single" w:sz="4" w:space="0" w:color="auto"/>
            </w:tcBorders>
            <w:shd w:val="clear" w:color="auto" w:fill="auto"/>
            <w:noWrap/>
            <w:vAlign w:val="center"/>
            <w:hideMark/>
          </w:tcPr>
          <w:p w14:paraId="531E4B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2269999.24</w:t>
            </w:r>
          </w:p>
        </w:tc>
        <w:tc>
          <w:tcPr>
            <w:tcW w:w="780" w:type="dxa"/>
            <w:tcBorders>
              <w:top w:val="nil"/>
              <w:left w:val="nil"/>
              <w:bottom w:val="nil"/>
              <w:right w:val="nil"/>
            </w:tcBorders>
            <w:shd w:val="clear" w:color="auto" w:fill="auto"/>
            <w:noWrap/>
            <w:vAlign w:val="center"/>
            <w:hideMark/>
          </w:tcPr>
          <w:p w14:paraId="4C53940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947</w:t>
            </w:r>
          </w:p>
        </w:tc>
        <w:tc>
          <w:tcPr>
            <w:tcW w:w="879" w:type="dxa"/>
            <w:tcBorders>
              <w:top w:val="nil"/>
              <w:left w:val="nil"/>
              <w:bottom w:val="nil"/>
              <w:right w:val="nil"/>
            </w:tcBorders>
            <w:shd w:val="clear" w:color="auto" w:fill="auto"/>
            <w:noWrap/>
            <w:vAlign w:val="center"/>
            <w:hideMark/>
          </w:tcPr>
          <w:p w14:paraId="3D6264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686767.59</w:t>
            </w:r>
          </w:p>
        </w:tc>
        <w:tc>
          <w:tcPr>
            <w:tcW w:w="880" w:type="dxa"/>
            <w:tcBorders>
              <w:top w:val="nil"/>
              <w:left w:val="nil"/>
              <w:bottom w:val="nil"/>
              <w:right w:val="single" w:sz="4" w:space="0" w:color="auto"/>
            </w:tcBorders>
            <w:shd w:val="clear" w:color="auto" w:fill="auto"/>
            <w:noWrap/>
            <w:vAlign w:val="center"/>
            <w:hideMark/>
          </w:tcPr>
          <w:p w14:paraId="02ACBC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2266081.25</w:t>
            </w:r>
          </w:p>
        </w:tc>
        <w:tc>
          <w:tcPr>
            <w:tcW w:w="780" w:type="dxa"/>
            <w:tcBorders>
              <w:top w:val="nil"/>
              <w:left w:val="nil"/>
              <w:bottom w:val="nil"/>
              <w:right w:val="nil"/>
            </w:tcBorders>
            <w:shd w:val="clear" w:color="auto" w:fill="auto"/>
            <w:noWrap/>
            <w:vAlign w:val="center"/>
            <w:hideMark/>
          </w:tcPr>
          <w:p w14:paraId="37C1842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1682</w:t>
            </w:r>
          </w:p>
        </w:tc>
        <w:tc>
          <w:tcPr>
            <w:tcW w:w="879" w:type="dxa"/>
            <w:tcBorders>
              <w:top w:val="nil"/>
              <w:left w:val="nil"/>
              <w:bottom w:val="nil"/>
              <w:right w:val="nil"/>
            </w:tcBorders>
            <w:shd w:val="clear" w:color="auto" w:fill="auto"/>
            <w:noWrap/>
            <w:vAlign w:val="center"/>
            <w:hideMark/>
          </w:tcPr>
          <w:p w14:paraId="15F7E1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682736.66</w:t>
            </w:r>
          </w:p>
        </w:tc>
        <w:tc>
          <w:tcPr>
            <w:tcW w:w="880" w:type="dxa"/>
            <w:tcBorders>
              <w:top w:val="nil"/>
              <w:left w:val="nil"/>
              <w:bottom w:val="nil"/>
              <w:right w:val="single" w:sz="4" w:space="0" w:color="auto"/>
            </w:tcBorders>
            <w:shd w:val="clear" w:color="auto" w:fill="auto"/>
            <w:noWrap/>
            <w:vAlign w:val="center"/>
            <w:hideMark/>
          </w:tcPr>
          <w:p w14:paraId="619B7C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2265431.46</w:t>
            </w:r>
          </w:p>
        </w:tc>
      </w:tr>
      <w:tr w:rsidR="00864062" w:rsidRPr="003A26F1" w14:paraId="40B8039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C61B7A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w:t>
            </w:r>
          </w:p>
        </w:tc>
        <w:tc>
          <w:tcPr>
            <w:tcW w:w="879" w:type="dxa"/>
            <w:tcBorders>
              <w:top w:val="nil"/>
              <w:left w:val="nil"/>
              <w:bottom w:val="nil"/>
              <w:right w:val="nil"/>
            </w:tcBorders>
            <w:shd w:val="clear" w:color="auto" w:fill="auto"/>
            <w:noWrap/>
            <w:vAlign w:val="center"/>
            <w:hideMark/>
          </w:tcPr>
          <w:p w14:paraId="3BD053A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690662.08</w:t>
            </w:r>
          </w:p>
        </w:tc>
        <w:tc>
          <w:tcPr>
            <w:tcW w:w="880" w:type="dxa"/>
            <w:tcBorders>
              <w:top w:val="nil"/>
              <w:left w:val="nil"/>
              <w:bottom w:val="nil"/>
              <w:right w:val="single" w:sz="4" w:space="0" w:color="auto"/>
            </w:tcBorders>
            <w:shd w:val="clear" w:color="auto" w:fill="auto"/>
            <w:noWrap/>
            <w:vAlign w:val="center"/>
            <w:hideMark/>
          </w:tcPr>
          <w:p w14:paraId="4226AF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2269972.27</w:t>
            </w:r>
          </w:p>
        </w:tc>
        <w:tc>
          <w:tcPr>
            <w:tcW w:w="780" w:type="dxa"/>
            <w:tcBorders>
              <w:top w:val="nil"/>
              <w:left w:val="nil"/>
              <w:bottom w:val="nil"/>
              <w:right w:val="nil"/>
            </w:tcBorders>
            <w:shd w:val="clear" w:color="auto" w:fill="auto"/>
            <w:noWrap/>
            <w:vAlign w:val="center"/>
            <w:hideMark/>
          </w:tcPr>
          <w:p w14:paraId="612A55D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948</w:t>
            </w:r>
          </w:p>
        </w:tc>
        <w:tc>
          <w:tcPr>
            <w:tcW w:w="879" w:type="dxa"/>
            <w:tcBorders>
              <w:top w:val="nil"/>
              <w:left w:val="nil"/>
              <w:bottom w:val="nil"/>
              <w:right w:val="nil"/>
            </w:tcBorders>
            <w:shd w:val="clear" w:color="auto" w:fill="auto"/>
            <w:noWrap/>
            <w:vAlign w:val="center"/>
            <w:hideMark/>
          </w:tcPr>
          <w:p w14:paraId="302B34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686766.76</w:t>
            </w:r>
          </w:p>
        </w:tc>
        <w:tc>
          <w:tcPr>
            <w:tcW w:w="880" w:type="dxa"/>
            <w:tcBorders>
              <w:top w:val="nil"/>
              <w:left w:val="nil"/>
              <w:bottom w:val="nil"/>
              <w:right w:val="single" w:sz="4" w:space="0" w:color="auto"/>
            </w:tcBorders>
            <w:shd w:val="clear" w:color="auto" w:fill="auto"/>
            <w:noWrap/>
            <w:vAlign w:val="center"/>
            <w:hideMark/>
          </w:tcPr>
          <w:p w14:paraId="0491A7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2266079.34</w:t>
            </w:r>
          </w:p>
        </w:tc>
        <w:tc>
          <w:tcPr>
            <w:tcW w:w="780" w:type="dxa"/>
            <w:tcBorders>
              <w:top w:val="nil"/>
              <w:left w:val="nil"/>
              <w:bottom w:val="nil"/>
              <w:right w:val="nil"/>
            </w:tcBorders>
            <w:shd w:val="clear" w:color="auto" w:fill="auto"/>
            <w:noWrap/>
            <w:vAlign w:val="center"/>
            <w:hideMark/>
          </w:tcPr>
          <w:p w14:paraId="62E4BE7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1683</w:t>
            </w:r>
          </w:p>
        </w:tc>
        <w:tc>
          <w:tcPr>
            <w:tcW w:w="879" w:type="dxa"/>
            <w:tcBorders>
              <w:top w:val="nil"/>
              <w:left w:val="nil"/>
              <w:bottom w:val="nil"/>
              <w:right w:val="nil"/>
            </w:tcBorders>
            <w:shd w:val="clear" w:color="auto" w:fill="auto"/>
            <w:noWrap/>
            <w:vAlign w:val="center"/>
            <w:hideMark/>
          </w:tcPr>
          <w:p w14:paraId="7C6C97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682704.92</w:t>
            </w:r>
          </w:p>
        </w:tc>
        <w:tc>
          <w:tcPr>
            <w:tcW w:w="880" w:type="dxa"/>
            <w:tcBorders>
              <w:top w:val="nil"/>
              <w:left w:val="nil"/>
              <w:bottom w:val="nil"/>
              <w:right w:val="single" w:sz="4" w:space="0" w:color="auto"/>
            </w:tcBorders>
            <w:shd w:val="clear" w:color="auto" w:fill="auto"/>
            <w:noWrap/>
            <w:vAlign w:val="center"/>
            <w:hideMark/>
          </w:tcPr>
          <w:p w14:paraId="6CFCFE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2265451.84</w:t>
            </w:r>
          </w:p>
        </w:tc>
      </w:tr>
      <w:tr w:rsidR="00864062" w:rsidRPr="003A26F1" w14:paraId="219CC5C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E6E99C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w:t>
            </w:r>
          </w:p>
        </w:tc>
        <w:tc>
          <w:tcPr>
            <w:tcW w:w="879" w:type="dxa"/>
            <w:tcBorders>
              <w:top w:val="nil"/>
              <w:left w:val="nil"/>
              <w:bottom w:val="nil"/>
              <w:right w:val="nil"/>
            </w:tcBorders>
            <w:shd w:val="clear" w:color="auto" w:fill="auto"/>
            <w:noWrap/>
            <w:vAlign w:val="center"/>
            <w:hideMark/>
          </w:tcPr>
          <w:p w14:paraId="240E9D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690663.00</w:t>
            </w:r>
          </w:p>
        </w:tc>
        <w:tc>
          <w:tcPr>
            <w:tcW w:w="880" w:type="dxa"/>
            <w:tcBorders>
              <w:top w:val="nil"/>
              <w:left w:val="nil"/>
              <w:bottom w:val="nil"/>
              <w:right w:val="single" w:sz="4" w:space="0" w:color="auto"/>
            </w:tcBorders>
            <w:shd w:val="clear" w:color="auto" w:fill="auto"/>
            <w:noWrap/>
            <w:vAlign w:val="center"/>
            <w:hideMark/>
          </w:tcPr>
          <w:p w14:paraId="5FB807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2269972.00</w:t>
            </w:r>
          </w:p>
        </w:tc>
        <w:tc>
          <w:tcPr>
            <w:tcW w:w="780" w:type="dxa"/>
            <w:tcBorders>
              <w:top w:val="nil"/>
              <w:left w:val="nil"/>
              <w:bottom w:val="nil"/>
              <w:right w:val="nil"/>
            </w:tcBorders>
            <w:shd w:val="clear" w:color="auto" w:fill="auto"/>
            <w:noWrap/>
            <w:vAlign w:val="center"/>
            <w:hideMark/>
          </w:tcPr>
          <w:p w14:paraId="3216B9B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949</w:t>
            </w:r>
          </w:p>
        </w:tc>
        <w:tc>
          <w:tcPr>
            <w:tcW w:w="879" w:type="dxa"/>
            <w:tcBorders>
              <w:top w:val="nil"/>
              <w:left w:val="nil"/>
              <w:bottom w:val="nil"/>
              <w:right w:val="nil"/>
            </w:tcBorders>
            <w:shd w:val="clear" w:color="auto" w:fill="auto"/>
            <w:noWrap/>
            <w:vAlign w:val="center"/>
            <w:hideMark/>
          </w:tcPr>
          <w:p w14:paraId="2CDF8E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686765.81</w:t>
            </w:r>
          </w:p>
        </w:tc>
        <w:tc>
          <w:tcPr>
            <w:tcW w:w="880" w:type="dxa"/>
            <w:tcBorders>
              <w:top w:val="nil"/>
              <w:left w:val="nil"/>
              <w:bottom w:val="nil"/>
              <w:right w:val="single" w:sz="4" w:space="0" w:color="auto"/>
            </w:tcBorders>
            <w:shd w:val="clear" w:color="auto" w:fill="auto"/>
            <w:noWrap/>
            <w:vAlign w:val="center"/>
            <w:hideMark/>
          </w:tcPr>
          <w:p w14:paraId="177069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2266077.34</w:t>
            </w:r>
          </w:p>
        </w:tc>
        <w:tc>
          <w:tcPr>
            <w:tcW w:w="780" w:type="dxa"/>
            <w:tcBorders>
              <w:top w:val="nil"/>
              <w:left w:val="nil"/>
              <w:bottom w:val="nil"/>
              <w:right w:val="nil"/>
            </w:tcBorders>
            <w:shd w:val="clear" w:color="auto" w:fill="auto"/>
            <w:noWrap/>
            <w:vAlign w:val="center"/>
            <w:hideMark/>
          </w:tcPr>
          <w:p w14:paraId="4E7CA20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1684</w:t>
            </w:r>
          </w:p>
        </w:tc>
        <w:tc>
          <w:tcPr>
            <w:tcW w:w="879" w:type="dxa"/>
            <w:tcBorders>
              <w:top w:val="nil"/>
              <w:left w:val="nil"/>
              <w:bottom w:val="nil"/>
              <w:right w:val="nil"/>
            </w:tcBorders>
            <w:shd w:val="clear" w:color="auto" w:fill="auto"/>
            <w:noWrap/>
            <w:vAlign w:val="center"/>
            <w:hideMark/>
          </w:tcPr>
          <w:p w14:paraId="1E6188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682675.37</w:t>
            </w:r>
          </w:p>
        </w:tc>
        <w:tc>
          <w:tcPr>
            <w:tcW w:w="880" w:type="dxa"/>
            <w:tcBorders>
              <w:top w:val="nil"/>
              <w:left w:val="nil"/>
              <w:bottom w:val="nil"/>
              <w:right w:val="single" w:sz="4" w:space="0" w:color="auto"/>
            </w:tcBorders>
            <w:shd w:val="clear" w:color="auto" w:fill="auto"/>
            <w:noWrap/>
            <w:vAlign w:val="center"/>
            <w:hideMark/>
          </w:tcPr>
          <w:p w14:paraId="1EBF07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2265471.65</w:t>
            </w:r>
          </w:p>
        </w:tc>
      </w:tr>
      <w:tr w:rsidR="00864062" w:rsidRPr="003A26F1" w14:paraId="6BF17C8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65C5B1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w:t>
            </w:r>
          </w:p>
        </w:tc>
        <w:tc>
          <w:tcPr>
            <w:tcW w:w="879" w:type="dxa"/>
            <w:tcBorders>
              <w:top w:val="nil"/>
              <w:left w:val="nil"/>
              <w:bottom w:val="nil"/>
              <w:right w:val="nil"/>
            </w:tcBorders>
            <w:shd w:val="clear" w:color="auto" w:fill="auto"/>
            <w:noWrap/>
            <w:vAlign w:val="center"/>
            <w:hideMark/>
          </w:tcPr>
          <w:p w14:paraId="701FDF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690643.00</w:t>
            </w:r>
          </w:p>
        </w:tc>
        <w:tc>
          <w:tcPr>
            <w:tcW w:w="880" w:type="dxa"/>
            <w:tcBorders>
              <w:top w:val="nil"/>
              <w:left w:val="nil"/>
              <w:bottom w:val="nil"/>
              <w:right w:val="single" w:sz="4" w:space="0" w:color="auto"/>
            </w:tcBorders>
            <w:shd w:val="clear" w:color="auto" w:fill="auto"/>
            <w:noWrap/>
            <w:vAlign w:val="center"/>
            <w:hideMark/>
          </w:tcPr>
          <w:p w14:paraId="11C61A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2269944.00</w:t>
            </w:r>
          </w:p>
        </w:tc>
        <w:tc>
          <w:tcPr>
            <w:tcW w:w="780" w:type="dxa"/>
            <w:tcBorders>
              <w:top w:val="nil"/>
              <w:left w:val="nil"/>
              <w:bottom w:val="nil"/>
              <w:right w:val="nil"/>
            </w:tcBorders>
            <w:shd w:val="clear" w:color="auto" w:fill="auto"/>
            <w:noWrap/>
            <w:vAlign w:val="center"/>
            <w:hideMark/>
          </w:tcPr>
          <w:p w14:paraId="78004E7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950</w:t>
            </w:r>
          </w:p>
        </w:tc>
        <w:tc>
          <w:tcPr>
            <w:tcW w:w="879" w:type="dxa"/>
            <w:tcBorders>
              <w:top w:val="nil"/>
              <w:left w:val="nil"/>
              <w:bottom w:val="nil"/>
              <w:right w:val="nil"/>
            </w:tcBorders>
            <w:shd w:val="clear" w:color="auto" w:fill="auto"/>
            <w:noWrap/>
            <w:vAlign w:val="center"/>
            <w:hideMark/>
          </w:tcPr>
          <w:p w14:paraId="3ECE48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686764.59</w:t>
            </w:r>
          </w:p>
        </w:tc>
        <w:tc>
          <w:tcPr>
            <w:tcW w:w="880" w:type="dxa"/>
            <w:tcBorders>
              <w:top w:val="nil"/>
              <w:left w:val="nil"/>
              <w:bottom w:val="nil"/>
              <w:right w:val="single" w:sz="4" w:space="0" w:color="auto"/>
            </w:tcBorders>
            <w:shd w:val="clear" w:color="auto" w:fill="auto"/>
            <w:noWrap/>
            <w:vAlign w:val="center"/>
            <w:hideMark/>
          </w:tcPr>
          <w:p w14:paraId="0AD079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2266074.92</w:t>
            </w:r>
          </w:p>
        </w:tc>
        <w:tc>
          <w:tcPr>
            <w:tcW w:w="780" w:type="dxa"/>
            <w:tcBorders>
              <w:top w:val="nil"/>
              <w:left w:val="nil"/>
              <w:bottom w:val="nil"/>
              <w:right w:val="nil"/>
            </w:tcBorders>
            <w:shd w:val="clear" w:color="auto" w:fill="auto"/>
            <w:noWrap/>
            <w:vAlign w:val="center"/>
            <w:hideMark/>
          </w:tcPr>
          <w:p w14:paraId="7AE32E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1685</w:t>
            </w:r>
          </w:p>
        </w:tc>
        <w:tc>
          <w:tcPr>
            <w:tcW w:w="879" w:type="dxa"/>
            <w:tcBorders>
              <w:top w:val="nil"/>
              <w:left w:val="nil"/>
              <w:bottom w:val="nil"/>
              <w:right w:val="nil"/>
            </w:tcBorders>
            <w:shd w:val="clear" w:color="auto" w:fill="auto"/>
            <w:noWrap/>
            <w:vAlign w:val="center"/>
            <w:hideMark/>
          </w:tcPr>
          <w:p w14:paraId="787DB7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682643.33</w:t>
            </w:r>
          </w:p>
        </w:tc>
        <w:tc>
          <w:tcPr>
            <w:tcW w:w="880" w:type="dxa"/>
            <w:tcBorders>
              <w:top w:val="nil"/>
              <w:left w:val="nil"/>
              <w:bottom w:val="nil"/>
              <w:right w:val="single" w:sz="4" w:space="0" w:color="auto"/>
            </w:tcBorders>
            <w:shd w:val="clear" w:color="auto" w:fill="auto"/>
            <w:noWrap/>
            <w:vAlign w:val="center"/>
            <w:hideMark/>
          </w:tcPr>
          <w:p w14:paraId="0A0138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2265492.91</w:t>
            </w:r>
          </w:p>
        </w:tc>
      </w:tr>
      <w:tr w:rsidR="00864062" w:rsidRPr="003A26F1" w14:paraId="43561A0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A43ACE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w:t>
            </w:r>
          </w:p>
        </w:tc>
        <w:tc>
          <w:tcPr>
            <w:tcW w:w="879" w:type="dxa"/>
            <w:tcBorders>
              <w:top w:val="nil"/>
              <w:left w:val="nil"/>
              <w:bottom w:val="nil"/>
              <w:right w:val="nil"/>
            </w:tcBorders>
            <w:shd w:val="clear" w:color="auto" w:fill="auto"/>
            <w:noWrap/>
            <w:vAlign w:val="center"/>
            <w:hideMark/>
          </w:tcPr>
          <w:p w14:paraId="014DBE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690623.00</w:t>
            </w:r>
          </w:p>
        </w:tc>
        <w:tc>
          <w:tcPr>
            <w:tcW w:w="880" w:type="dxa"/>
            <w:tcBorders>
              <w:top w:val="nil"/>
              <w:left w:val="nil"/>
              <w:bottom w:val="nil"/>
              <w:right w:val="single" w:sz="4" w:space="0" w:color="auto"/>
            </w:tcBorders>
            <w:shd w:val="clear" w:color="auto" w:fill="auto"/>
            <w:noWrap/>
            <w:vAlign w:val="center"/>
            <w:hideMark/>
          </w:tcPr>
          <w:p w14:paraId="1E814D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2269931.00</w:t>
            </w:r>
          </w:p>
        </w:tc>
        <w:tc>
          <w:tcPr>
            <w:tcW w:w="780" w:type="dxa"/>
            <w:tcBorders>
              <w:top w:val="nil"/>
              <w:left w:val="nil"/>
              <w:bottom w:val="nil"/>
              <w:right w:val="nil"/>
            </w:tcBorders>
            <w:shd w:val="clear" w:color="auto" w:fill="auto"/>
            <w:noWrap/>
            <w:vAlign w:val="center"/>
            <w:hideMark/>
          </w:tcPr>
          <w:p w14:paraId="6198FA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951</w:t>
            </w:r>
          </w:p>
        </w:tc>
        <w:tc>
          <w:tcPr>
            <w:tcW w:w="879" w:type="dxa"/>
            <w:tcBorders>
              <w:top w:val="nil"/>
              <w:left w:val="nil"/>
              <w:bottom w:val="nil"/>
              <w:right w:val="nil"/>
            </w:tcBorders>
            <w:shd w:val="clear" w:color="auto" w:fill="auto"/>
            <w:noWrap/>
            <w:vAlign w:val="center"/>
            <w:hideMark/>
          </w:tcPr>
          <w:p w14:paraId="44E17D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686763.41</w:t>
            </w:r>
          </w:p>
        </w:tc>
        <w:tc>
          <w:tcPr>
            <w:tcW w:w="880" w:type="dxa"/>
            <w:tcBorders>
              <w:top w:val="nil"/>
              <w:left w:val="nil"/>
              <w:bottom w:val="nil"/>
              <w:right w:val="single" w:sz="4" w:space="0" w:color="auto"/>
            </w:tcBorders>
            <w:shd w:val="clear" w:color="auto" w:fill="auto"/>
            <w:noWrap/>
            <w:vAlign w:val="center"/>
            <w:hideMark/>
          </w:tcPr>
          <w:p w14:paraId="199312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2266072.69</w:t>
            </w:r>
          </w:p>
        </w:tc>
        <w:tc>
          <w:tcPr>
            <w:tcW w:w="780" w:type="dxa"/>
            <w:tcBorders>
              <w:top w:val="nil"/>
              <w:left w:val="nil"/>
              <w:bottom w:val="nil"/>
              <w:right w:val="nil"/>
            </w:tcBorders>
            <w:shd w:val="clear" w:color="auto" w:fill="auto"/>
            <w:noWrap/>
            <w:vAlign w:val="center"/>
            <w:hideMark/>
          </w:tcPr>
          <w:p w14:paraId="3A38CD4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1686</w:t>
            </w:r>
          </w:p>
        </w:tc>
        <w:tc>
          <w:tcPr>
            <w:tcW w:w="879" w:type="dxa"/>
            <w:tcBorders>
              <w:top w:val="nil"/>
              <w:left w:val="nil"/>
              <w:bottom w:val="nil"/>
              <w:right w:val="nil"/>
            </w:tcBorders>
            <w:shd w:val="clear" w:color="auto" w:fill="auto"/>
            <w:noWrap/>
            <w:vAlign w:val="center"/>
            <w:hideMark/>
          </w:tcPr>
          <w:p w14:paraId="3027F9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682612.58</w:t>
            </w:r>
          </w:p>
        </w:tc>
        <w:tc>
          <w:tcPr>
            <w:tcW w:w="880" w:type="dxa"/>
            <w:tcBorders>
              <w:top w:val="nil"/>
              <w:left w:val="nil"/>
              <w:bottom w:val="nil"/>
              <w:right w:val="single" w:sz="4" w:space="0" w:color="auto"/>
            </w:tcBorders>
            <w:shd w:val="clear" w:color="auto" w:fill="auto"/>
            <w:noWrap/>
            <w:vAlign w:val="center"/>
            <w:hideMark/>
          </w:tcPr>
          <w:p w14:paraId="0897D1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2265512.82</w:t>
            </w:r>
          </w:p>
        </w:tc>
      </w:tr>
      <w:tr w:rsidR="00864062" w:rsidRPr="003A26F1" w14:paraId="6B8FAF7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931344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w:t>
            </w:r>
          </w:p>
        </w:tc>
        <w:tc>
          <w:tcPr>
            <w:tcW w:w="879" w:type="dxa"/>
            <w:tcBorders>
              <w:top w:val="nil"/>
              <w:left w:val="nil"/>
              <w:bottom w:val="nil"/>
              <w:right w:val="nil"/>
            </w:tcBorders>
            <w:shd w:val="clear" w:color="auto" w:fill="auto"/>
            <w:noWrap/>
            <w:vAlign w:val="center"/>
            <w:hideMark/>
          </w:tcPr>
          <w:p w14:paraId="4FAEF7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690606.00</w:t>
            </w:r>
          </w:p>
        </w:tc>
        <w:tc>
          <w:tcPr>
            <w:tcW w:w="880" w:type="dxa"/>
            <w:tcBorders>
              <w:top w:val="nil"/>
              <w:left w:val="nil"/>
              <w:bottom w:val="nil"/>
              <w:right w:val="single" w:sz="4" w:space="0" w:color="auto"/>
            </w:tcBorders>
            <w:shd w:val="clear" w:color="auto" w:fill="auto"/>
            <w:noWrap/>
            <w:vAlign w:val="center"/>
            <w:hideMark/>
          </w:tcPr>
          <w:p w14:paraId="065DEC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2269938.00</w:t>
            </w:r>
          </w:p>
        </w:tc>
        <w:tc>
          <w:tcPr>
            <w:tcW w:w="780" w:type="dxa"/>
            <w:tcBorders>
              <w:top w:val="nil"/>
              <w:left w:val="nil"/>
              <w:bottom w:val="nil"/>
              <w:right w:val="nil"/>
            </w:tcBorders>
            <w:shd w:val="clear" w:color="auto" w:fill="auto"/>
            <w:noWrap/>
            <w:vAlign w:val="center"/>
            <w:hideMark/>
          </w:tcPr>
          <w:p w14:paraId="5C4783C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952</w:t>
            </w:r>
          </w:p>
        </w:tc>
        <w:tc>
          <w:tcPr>
            <w:tcW w:w="879" w:type="dxa"/>
            <w:tcBorders>
              <w:top w:val="nil"/>
              <w:left w:val="nil"/>
              <w:bottom w:val="nil"/>
              <w:right w:val="nil"/>
            </w:tcBorders>
            <w:shd w:val="clear" w:color="auto" w:fill="auto"/>
            <w:noWrap/>
            <w:vAlign w:val="center"/>
            <w:hideMark/>
          </w:tcPr>
          <w:p w14:paraId="3E9764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686762.22</w:t>
            </w:r>
          </w:p>
        </w:tc>
        <w:tc>
          <w:tcPr>
            <w:tcW w:w="880" w:type="dxa"/>
            <w:tcBorders>
              <w:top w:val="nil"/>
              <w:left w:val="nil"/>
              <w:bottom w:val="nil"/>
              <w:right w:val="single" w:sz="4" w:space="0" w:color="auto"/>
            </w:tcBorders>
            <w:shd w:val="clear" w:color="auto" w:fill="auto"/>
            <w:noWrap/>
            <w:vAlign w:val="center"/>
            <w:hideMark/>
          </w:tcPr>
          <w:p w14:paraId="5104C6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2266070.52</w:t>
            </w:r>
          </w:p>
        </w:tc>
        <w:tc>
          <w:tcPr>
            <w:tcW w:w="780" w:type="dxa"/>
            <w:tcBorders>
              <w:top w:val="nil"/>
              <w:left w:val="nil"/>
              <w:bottom w:val="nil"/>
              <w:right w:val="nil"/>
            </w:tcBorders>
            <w:shd w:val="clear" w:color="auto" w:fill="auto"/>
            <w:noWrap/>
            <w:vAlign w:val="center"/>
            <w:hideMark/>
          </w:tcPr>
          <w:p w14:paraId="3F4C7F5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1687</w:t>
            </w:r>
          </w:p>
        </w:tc>
        <w:tc>
          <w:tcPr>
            <w:tcW w:w="879" w:type="dxa"/>
            <w:tcBorders>
              <w:top w:val="nil"/>
              <w:left w:val="nil"/>
              <w:bottom w:val="nil"/>
              <w:right w:val="nil"/>
            </w:tcBorders>
            <w:shd w:val="clear" w:color="auto" w:fill="auto"/>
            <w:noWrap/>
            <w:vAlign w:val="center"/>
            <w:hideMark/>
          </w:tcPr>
          <w:p w14:paraId="74BF16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682580.53</w:t>
            </w:r>
          </w:p>
        </w:tc>
        <w:tc>
          <w:tcPr>
            <w:tcW w:w="880" w:type="dxa"/>
            <w:tcBorders>
              <w:top w:val="nil"/>
              <w:left w:val="nil"/>
              <w:bottom w:val="nil"/>
              <w:right w:val="single" w:sz="4" w:space="0" w:color="auto"/>
            </w:tcBorders>
            <w:shd w:val="clear" w:color="auto" w:fill="auto"/>
            <w:noWrap/>
            <w:vAlign w:val="center"/>
            <w:hideMark/>
          </w:tcPr>
          <w:p w14:paraId="61CF5F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2265533.58</w:t>
            </w:r>
          </w:p>
        </w:tc>
      </w:tr>
      <w:tr w:rsidR="00864062" w:rsidRPr="003A26F1" w14:paraId="3EA9AB4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24ADBF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w:t>
            </w:r>
          </w:p>
        </w:tc>
        <w:tc>
          <w:tcPr>
            <w:tcW w:w="879" w:type="dxa"/>
            <w:tcBorders>
              <w:top w:val="nil"/>
              <w:left w:val="nil"/>
              <w:bottom w:val="nil"/>
              <w:right w:val="nil"/>
            </w:tcBorders>
            <w:shd w:val="clear" w:color="auto" w:fill="auto"/>
            <w:noWrap/>
            <w:vAlign w:val="center"/>
            <w:hideMark/>
          </w:tcPr>
          <w:p w14:paraId="0CE48E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690587.00</w:t>
            </w:r>
          </w:p>
        </w:tc>
        <w:tc>
          <w:tcPr>
            <w:tcW w:w="880" w:type="dxa"/>
            <w:tcBorders>
              <w:top w:val="nil"/>
              <w:left w:val="nil"/>
              <w:bottom w:val="nil"/>
              <w:right w:val="single" w:sz="4" w:space="0" w:color="auto"/>
            </w:tcBorders>
            <w:shd w:val="clear" w:color="auto" w:fill="auto"/>
            <w:noWrap/>
            <w:vAlign w:val="center"/>
            <w:hideMark/>
          </w:tcPr>
          <w:p w14:paraId="373AEE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2269944.00</w:t>
            </w:r>
          </w:p>
        </w:tc>
        <w:tc>
          <w:tcPr>
            <w:tcW w:w="780" w:type="dxa"/>
            <w:tcBorders>
              <w:top w:val="nil"/>
              <w:left w:val="nil"/>
              <w:bottom w:val="nil"/>
              <w:right w:val="nil"/>
            </w:tcBorders>
            <w:shd w:val="clear" w:color="auto" w:fill="auto"/>
            <w:noWrap/>
            <w:vAlign w:val="center"/>
            <w:hideMark/>
          </w:tcPr>
          <w:p w14:paraId="6ACAA8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953</w:t>
            </w:r>
          </w:p>
        </w:tc>
        <w:tc>
          <w:tcPr>
            <w:tcW w:w="879" w:type="dxa"/>
            <w:tcBorders>
              <w:top w:val="nil"/>
              <w:left w:val="nil"/>
              <w:bottom w:val="nil"/>
              <w:right w:val="nil"/>
            </w:tcBorders>
            <w:shd w:val="clear" w:color="auto" w:fill="auto"/>
            <w:noWrap/>
            <w:vAlign w:val="center"/>
            <w:hideMark/>
          </w:tcPr>
          <w:p w14:paraId="7BB1ED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686761.03</w:t>
            </w:r>
          </w:p>
        </w:tc>
        <w:tc>
          <w:tcPr>
            <w:tcW w:w="880" w:type="dxa"/>
            <w:tcBorders>
              <w:top w:val="nil"/>
              <w:left w:val="nil"/>
              <w:bottom w:val="nil"/>
              <w:right w:val="single" w:sz="4" w:space="0" w:color="auto"/>
            </w:tcBorders>
            <w:shd w:val="clear" w:color="auto" w:fill="auto"/>
            <w:noWrap/>
            <w:vAlign w:val="center"/>
            <w:hideMark/>
          </w:tcPr>
          <w:p w14:paraId="73FA39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2266068.42</w:t>
            </w:r>
          </w:p>
        </w:tc>
        <w:tc>
          <w:tcPr>
            <w:tcW w:w="780" w:type="dxa"/>
            <w:tcBorders>
              <w:top w:val="nil"/>
              <w:left w:val="nil"/>
              <w:bottom w:val="nil"/>
              <w:right w:val="nil"/>
            </w:tcBorders>
            <w:shd w:val="clear" w:color="auto" w:fill="auto"/>
            <w:noWrap/>
            <w:vAlign w:val="center"/>
            <w:hideMark/>
          </w:tcPr>
          <w:p w14:paraId="617D25F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1688</w:t>
            </w:r>
          </w:p>
        </w:tc>
        <w:tc>
          <w:tcPr>
            <w:tcW w:w="879" w:type="dxa"/>
            <w:tcBorders>
              <w:top w:val="nil"/>
              <w:left w:val="nil"/>
              <w:bottom w:val="nil"/>
              <w:right w:val="nil"/>
            </w:tcBorders>
            <w:shd w:val="clear" w:color="auto" w:fill="auto"/>
            <w:noWrap/>
            <w:vAlign w:val="center"/>
            <w:hideMark/>
          </w:tcPr>
          <w:p w14:paraId="19254F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682483.57</w:t>
            </w:r>
          </w:p>
        </w:tc>
        <w:tc>
          <w:tcPr>
            <w:tcW w:w="880" w:type="dxa"/>
            <w:tcBorders>
              <w:top w:val="nil"/>
              <w:left w:val="nil"/>
              <w:bottom w:val="nil"/>
              <w:right w:val="single" w:sz="4" w:space="0" w:color="auto"/>
            </w:tcBorders>
            <w:shd w:val="clear" w:color="auto" w:fill="auto"/>
            <w:noWrap/>
            <w:vAlign w:val="center"/>
            <w:hideMark/>
          </w:tcPr>
          <w:p w14:paraId="4773C0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2265596.38</w:t>
            </w:r>
          </w:p>
        </w:tc>
      </w:tr>
      <w:tr w:rsidR="00864062" w:rsidRPr="003A26F1" w14:paraId="322A266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E1BA30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w:t>
            </w:r>
          </w:p>
        </w:tc>
        <w:tc>
          <w:tcPr>
            <w:tcW w:w="879" w:type="dxa"/>
            <w:tcBorders>
              <w:top w:val="nil"/>
              <w:left w:val="nil"/>
              <w:bottom w:val="nil"/>
              <w:right w:val="nil"/>
            </w:tcBorders>
            <w:shd w:val="clear" w:color="auto" w:fill="auto"/>
            <w:noWrap/>
            <w:vAlign w:val="center"/>
            <w:hideMark/>
          </w:tcPr>
          <w:p w14:paraId="554AD3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690542.00</w:t>
            </w:r>
          </w:p>
        </w:tc>
        <w:tc>
          <w:tcPr>
            <w:tcW w:w="880" w:type="dxa"/>
            <w:tcBorders>
              <w:top w:val="nil"/>
              <w:left w:val="nil"/>
              <w:bottom w:val="nil"/>
              <w:right w:val="single" w:sz="4" w:space="0" w:color="auto"/>
            </w:tcBorders>
            <w:shd w:val="clear" w:color="auto" w:fill="auto"/>
            <w:noWrap/>
            <w:vAlign w:val="center"/>
            <w:hideMark/>
          </w:tcPr>
          <w:p w14:paraId="329950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2269948.00</w:t>
            </w:r>
          </w:p>
        </w:tc>
        <w:tc>
          <w:tcPr>
            <w:tcW w:w="780" w:type="dxa"/>
            <w:tcBorders>
              <w:top w:val="nil"/>
              <w:left w:val="nil"/>
              <w:bottom w:val="nil"/>
              <w:right w:val="nil"/>
            </w:tcBorders>
            <w:shd w:val="clear" w:color="auto" w:fill="auto"/>
            <w:noWrap/>
            <w:vAlign w:val="center"/>
            <w:hideMark/>
          </w:tcPr>
          <w:p w14:paraId="3EA9475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954</w:t>
            </w:r>
          </w:p>
        </w:tc>
        <w:tc>
          <w:tcPr>
            <w:tcW w:w="879" w:type="dxa"/>
            <w:tcBorders>
              <w:top w:val="nil"/>
              <w:left w:val="nil"/>
              <w:bottom w:val="nil"/>
              <w:right w:val="nil"/>
            </w:tcBorders>
            <w:shd w:val="clear" w:color="auto" w:fill="auto"/>
            <w:noWrap/>
            <w:vAlign w:val="center"/>
            <w:hideMark/>
          </w:tcPr>
          <w:p w14:paraId="7F230A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686759.83</w:t>
            </w:r>
          </w:p>
        </w:tc>
        <w:tc>
          <w:tcPr>
            <w:tcW w:w="880" w:type="dxa"/>
            <w:tcBorders>
              <w:top w:val="nil"/>
              <w:left w:val="nil"/>
              <w:bottom w:val="nil"/>
              <w:right w:val="single" w:sz="4" w:space="0" w:color="auto"/>
            </w:tcBorders>
            <w:shd w:val="clear" w:color="auto" w:fill="auto"/>
            <w:noWrap/>
            <w:vAlign w:val="center"/>
            <w:hideMark/>
          </w:tcPr>
          <w:p w14:paraId="7E635D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2266066.37</w:t>
            </w:r>
          </w:p>
        </w:tc>
        <w:tc>
          <w:tcPr>
            <w:tcW w:w="780" w:type="dxa"/>
            <w:tcBorders>
              <w:top w:val="nil"/>
              <w:left w:val="nil"/>
              <w:bottom w:val="nil"/>
              <w:right w:val="nil"/>
            </w:tcBorders>
            <w:shd w:val="clear" w:color="auto" w:fill="auto"/>
            <w:noWrap/>
            <w:vAlign w:val="center"/>
            <w:hideMark/>
          </w:tcPr>
          <w:p w14:paraId="450BB1A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1689</w:t>
            </w:r>
          </w:p>
        </w:tc>
        <w:tc>
          <w:tcPr>
            <w:tcW w:w="879" w:type="dxa"/>
            <w:tcBorders>
              <w:top w:val="nil"/>
              <w:left w:val="nil"/>
              <w:bottom w:val="nil"/>
              <w:right w:val="nil"/>
            </w:tcBorders>
            <w:shd w:val="clear" w:color="auto" w:fill="auto"/>
            <w:noWrap/>
            <w:vAlign w:val="center"/>
            <w:hideMark/>
          </w:tcPr>
          <w:p w14:paraId="6CAADDC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682421.36</w:t>
            </w:r>
          </w:p>
        </w:tc>
        <w:tc>
          <w:tcPr>
            <w:tcW w:w="880" w:type="dxa"/>
            <w:tcBorders>
              <w:top w:val="nil"/>
              <w:left w:val="nil"/>
              <w:bottom w:val="nil"/>
              <w:right w:val="single" w:sz="4" w:space="0" w:color="auto"/>
            </w:tcBorders>
            <w:shd w:val="clear" w:color="auto" w:fill="auto"/>
            <w:noWrap/>
            <w:vAlign w:val="center"/>
            <w:hideMark/>
          </w:tcPr>
          <w:p w14:paraId="720B2F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2265635.01</w:t>
            </w:r>
          </w:p>
        </w:tc>
      </w:tr>
      <w:tr w:rsidR="00864062" w:rsidRPr="003A26F1" w14:paraId="220F57F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611173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220</w:t>
            </w:r>
          </w:p>
        </w:tc>
        <w:tc>
          <w:tcPr>
            <w:tcW w:w="879" w:type="dxa"/>
            <w:tcBorders>
              <w:top w:val="nil"/>
              <w:left w:val="nil"/>
              <w:bottom w:val="nil"/>
              <w:right w:val="nil"/>
            </w:tcBorders>
            <w:shd w:val="clear" w:color="auto" w:fill="auto"/>
            <w:noWrap/>
            <w:vAlign w:val="center"/>
            <w:hideMark/>
          </w:tcPr>
          <w:p w14:paraId="28B456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690523.40</w:t>
            </w:r>
          </w:p>
        </w:tc>
        <w:tc>
          <w:tcPr>
            <w:tcW w:w="880" w:type="dxa"/>
            <w:tcBorders>
              <w:top w:val="nil"/>
              <w:left w:val="nil"/>
              <w:bottom w:val="nil"/>
              <w:right w:val="single" w:sz="4" w:space="0" w:color="auto"/>
            </w:tcBorders>
            <w:shd w:val="clear" w:color="auto" w:fill="auto"/>
            <w:noWrap/>
            <w:vAlign w:val="center"/>
            <w:hideMark/>
          </w:tcPr>
          <w:p w14:paraId="2975843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2269938.70</w:t>
            </w:r>
          </w:p>
        </w:tc>
        <w:tc>
          <w:tcPr>
            <w:tcW w:w="780" w:type="dxa"/>
            <w:tcBorders>
              <w:top w:val="nil"/>
              <w:left w:val="nil"/>
              <w:bottom w:val="nil"/>
              <w:right w:val="nil"/>
            </w:tcBorders>
            <w:shd w:val="clear" w:color="auto" w:fill="auto"/>
            <w:noWrap/>
            <w:vAlign w:val="center"/>
            <w:hideMark/>
          </w:tcPr>
          <w:p w14:paraId="1C5D748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955</w:t>
            </w:r>
          </w:p>
        </w:tc>
        <w:tc>
          <w:tcPr>
            <w:tcW w:w="879" w:type="dxa"/>
            <w:tcBorders>
              <w:top w:val="nil"/>
              <w:left w:val="nil"/>
              <w:bottom w:val="nil"/>
              <w:right w:val="nil"/>
            </w:tcBorders>
            <w:shd w:val="clear" w:color="auto" w:fill="auto"/>
            <w:noWrap/>
            <w:vAlign w:val="center"/>
            <w:hideMark/>
          </w:tcPr>
          <w:p w14:paraId="484CAE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686758.64</w:t>
            </w:r>
          </w:p>
        </w:tc>
        <w:tc>
          <w:tcPr>
            <w:tcW w:w="880" w:type="dxa"/>
            <w:tcBorders>
              <w:top w:val="nil"/>
              <w:left w:val="nil"/>
              <w:bottom w:val="nil"/>
              <w:right w:val="single" w:sz="4" w:space="0" w:color="auto"/>
            </w:tcBorders>
            <w:shd w:val="clear" w:color="auto" w:fill="auto"/>
            <w:noWrap/>
            <w:vAlign w:val="center"/>
            <w:hideMark/>
          </w:tcPr>
          <w:p w14:paraId="40BEBD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2266064.38</w:t>
            </w:r>
          </w:p>
        </w:tc>
        <w:tc>
          <w:tcPr>
            <w:tcW w:w="780" w:type="dxa"/>
            <w:tcBorders>
              <w:top w:val="nil"/>
              <w:left w:val="nil"/>
              <w:bottom w:val="nil"/>
              <w:right w:val="nil"/>
            </w:tcBorders>
            <w:shd w:val="clear" w:color="auto" w:fill="auto"/>
            <w:noWrap/>
            <w:vAlign w:val="center"/>
            <w:hideMark/>
          </w:tcPr>
          <w:p w14:paraId="7078FD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1690</w:t>
            </w:r>
          </w:p>
        </w:tc>
        <w:tc>
          <w:tcPr>
            <w:tcW w:w="879" w:type="dxa"/>
            <w:tcBorders>
              <w:top w:val="nil"/>
              <w:left w:val="nil"/>
              <w:bottom w:val="nil"/>
              <w:right w:val="nil"/>
            </w:tcBorders>
            <w:shd w:val="clear" w:color="auto" w:fill="auto"/>
            <w:noWrap/>
            <w:vAlign w:val="center"/>
            <w:hideMark/>
          </w:tcPr>
          <w:p w14:paraId="6C9AE5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682387.41</w:t>
            </w:r>
          </w:p>
        </w:tc>
        <w:tc>
          <w:tcPr>
            <w:tcW w:w="880" w:type="dxa"/>
            <w:tcBorders>
              <w:top w:val="nil"/>
              <w:left w:val="nil"/>
              <w:bottom w:val="nil"/>
              <w:right w:val="single" w:sz="4" w:space="0" w:color="auto"/>
            </w:tcBorders>
            <w:shd w:val="clear" w:color="auto" w:fill="auto"/>
            <w:noWrap/>
            <w:vAlign w:val="center"/>
            <w:hideMark/>
          </w:tcPr>
          <w:p w14:paraId="0D5572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2265655.70</w:t>
            </w:r>
          </w:p>
        </w:tc>
      </w:tr>
      <w:tr w:rsidR="00864062" w:rsidRPr="003A26F1" w14:paraId="26BB94A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1AF07C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221</w:t>
            </w:r>
          </w:p>
        </w:tc>
        <w:tc>
          <w:tcPr>
            <w:tcW w:w="879" w:type="dxa"/>
            <w:tcBorders>
              <w:top w:val="nil"/>
              <w:left w:val="nil"/>
              <w:bottom w:val="nil"/>
              <w:right w:val="nil"/>
            </w:tcBorders>
            <w:shd w:val="clear" w:color="auto" w:fill="auto"/>
            <w:noWrap/>
            <w:vAlign w:val="center"/>
            <w:hideMark/>
          </w:tcPr>
          <w:p w14:paraId="72C973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690492.00</w:t>
            </w:r>
          </w:p>
        </w:tc>
        <w:tc>
          <w:tcPr>
            <w:tcW w:w="880" w:type="dxa"/>
            <w:tcBorders>
              <w:top w:val="nil"/>
              <w:left w:val="nil"/>
              <w:bottom w:val="nil"/>
              <w:right w:val="single" w:sz="4" w:space="0" w:color="auto"/>
            </w:tcBorders>
            <w:shd w:val="clear" w:color="auto" w:fill="auto"/>
            <w:noWrap/>
            <w:vAlign w:val="center"/>
            <w:hideMark/>
          </w:tcPr>
          <w:p w14:paraId="356376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2269923.00</w:t>
            </w:r>
          </w:p>
        </w:tc>
        <w:tc>
          <w:tcPr>
            <w:tcW w:w="780" w:type="dxa"/>
            <w:tcBorders>
              <w:top w:val="nil"/>
              <w:left w:val="nil"/>
              <w:bottom w:val="nil"/>
              <w:right w:val="nil"/>
            </w:tcBorders>
            <w:shd w:val="clear" w:color="auto" w:fill="auto"/>
            <w:noWrap/>
            <w:vAlign w:val="center"/>
            <w:hideMark/>
          </w:tcPr>
          <w:p w14:paraId="43C859F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956</w:t>
            </w:r>
          </w:p>
        </w:tc>
        <w:tc>
          <w:tcPr>
            <w:tcW w:w="879" w:type="dxa"/>
            <w:tcBorders>
              <w:top w:val="nil"/>
              <w:left w:val="nil"/>
              <w:bottom w:val="nil"/>
              <w:right w:val="nil"/>
            </w:tcBorders>
            <w:shd w:val="clear" w:color="auto" w:fill="auto"/>
            <w:noWrap/>
            <w:vAlign w:val="center"/>
            <w:hideMark/>
          </w:tcPr>
          <w:p w14:paraId="782F2E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686757.46</w:t>
            </w:r>
          </w:p>
        </w:tc>
        <w:tc>
          <w:tcPr>
            <w:tcW w:w="880" w:type="dxa"/>
            <w:tcBorders>
              <w:top w:val="nil"/>
              <w:left w:val="nil"/>
              <w:bottom w:val="nil"/>
              <w:right w:val="single" w:sz="4" w:space="0" w:color="auto"/>
            </w:tcBorders>
            <w:shd w:val="clear" w:color="auto" w:fill="auto"/>
            <w:noWrap/>
            <w:vAlign w:val="center"/>
            <w:hideMark/>
          </w:tcPr>
          <w:p w14:paraId="45063E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2266062.44</w:t>
            </w:r>
          </w:p>
        </w:tc>
        <w:tc>
          <w:tcPr>
            <w:tcW w:w="780" w:type="dxa"/>
            <w:tcBorders>
              <w:top w:val="nil"/>
              <w:left w:val="nil"/>
              <w:bottom w:val="nil"/>
              <w:right w:val="nil"/>
            </w:tcBorders>
            <w:shd w:val="clear" w:color="auto" w:fill="auto"/>
            <w:noWrap/>
            <w:vAlign w:val="center"/>
            <w:hideMark/>
          </w:tcPr>
          <w:p w14:paraId="1B93D5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1691</w:t>
            </w:r>
          </w:p>
        </w:tc>
        <w:tc>
          <w:tcPr>
            <w:tcW w:w="879" w:type="dxa"/>
            <w:tcBorders>
              <w:top w:val="nil"/>
              <w:left w:val="nil"/>
              <w:bottom w:val="nil"/>
              <w:right w:val="nil"/>
            </w:tcBorders>
            <w:shd w:val="clear" w:color="auto" w:fill="auto"/>
            <w:noWrap/>
            <w:vAlign w:val="center"/>
            <w:hideMark/>
          </w:tcPr>
          <w:p w14:paraId="117BD7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682353.39</w:t>
            </w:r>
          </w:p>
        </w:tc>
        <w:tc>
          <w:tcPr>
            <w:tcW w:w="880" w:type="dxa"/>
            <w:tcBorders>
              <w:top w:val="nil"/>
              <w:left w:val="nil"/>
              <w:bottom w:val="nil"/>
              <w:right w:val="single" w:sz="4" w:space="0" w:color="auto"/>
            </w:tcBorders>
            <w:shd w:val="clear" w:color="auto" w:fill="auto"/>
            <w:noWrap/>
            <w:vAlign w:val="center"/>
            <w:hideMark/>
          </w:tcPr>
          <w:p w14:paraId="56FF99C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2265676.48</w:t>
            </w:r>
          </w:p>
        </w:tc>
      </w:tr>
      <w:tr w:rsidR="00864062" w:rsidRPr="003A26F1" w14:paraId="3518F1A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54396D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222</w:t>
            </w:r>
          </w:p>
        </w:tc>
        <w:tc>
          <w:tcPr>
            <w:tcW w:w="879" w:type="dxa"/>
            <w:tcBorders>
              <w:top w:val="nil"/>
              <w:left w:val="nil"/>
              <w:bottom w:val="nil"/>
              <w:right w:val="nil"/>
            </w:tcBorders>
            <w:shd w:val="clear" w:color="auto" w:fill="auto"/>
            <w:noWrap/>
            <w:vAlign w:val="center"/>
            <w:hideMark/>
          </w:tcPr>
          <w:p w14:paraId="0CFDFE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690478.00</w:t>
            </w:r>
          </w:p>
        </w:tc>
        <w:tc>
          <w:tcPr>
            <w:tcW w:w="880" w:type="dxa"/>
            <w:tcBorders>
              <w:top w:val="nil"/>
              <w:left w:val="nil"/>
              <w:bottom w:val="nil"/>
              <w:right w:val="single" w:sz="4" w:space="0" w:color="auto"/>
            </w:tcBorders>
            <w:shd w:val="clear" w:color="auto" w:fill="auto"/>
            <w:noWrap/>
            <w:vAlign w:val="center"/>
            <w:hideMark/>
          </w:tcPr>
          <w:p w14:paraId="071F63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2269902.00</w:t>
            </w:r>
          </w:p>
        </w:tc>
        <w:tc>
          <w:tcPr>
            <w:tcW w:w="780" w:type="dxa"/>
            <w:tcBorders>
              <w:top w:val="nil"/>
              <w:left w:val="nil"/>
              <w:bottom w:val="nil"/>
              <w:right w:val="nil"/>
            </w:tcBorders>
            <w:shd w:val="clear" w:color="auto" w:fill="auto"/>
            <w:noWrap/>
            <w:vAlign w:val="center"/>
            <w:hideMark/>
          </w:tcPr>
          <w:p w14:paraId="5A3331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957</w:t>
            </w:r>
          </w:p>
        </w:tc>
        <w:tc>
          <w:tcPr>
            <w:tcW w:w="879" w:type="dxa"/>
            <w:tcBorders>
              <w:top w:val="nil"/>
              <w:left w:val="nil"/>
              <w:bottom w:val="nil"/>
              <w:right w:val="nil"/>
            </w:tcBorders>
            <w:shd w:val="clear" w:color="auto" w:fill="auto"/>
            <w:noWrap/>
            <w:vAlign w:val="center"/>
            <w:hideMark/>
          </w:tcPr>
          <w:p w14:paraId="790DA2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686756.29</w:t>
            </w:r>
          </w:p>
        </w:tc>
        <w:tc>
          <w:tcPr>
            <w:tcW w:w="880" w:type="dxa"/>
            <w:tcBorders>
              <w:top w:val="nil"/>
              <w:left w:val="nil"/>
              <w:bottom w:val="nil"/>
              <w:right w:val="single" w:sz="4" w:space="0" w:color="auto"/>
            </w:tcBorders>
            <w:shd w:val="clear" w:color="auto" w:fill="auto"/>
            <w:noWrap/>
            <w:vAlign w:val="center"/>
            <w:hideMark/>
          </w:tcPr>
          <w:p w14:paraId="1B12F0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2266060.56</w:t>
            </w:r>
          </w:p>
        </w:tc>
        <w:tc>
          <w:tcPr>
            <w:tcW w:w="780" w:type="dxa"/>
            <w:tcBorders>
              <w:top w:val="nil"/>
              <w:left w:val="nil"/>
              <w:bottom w:val="nil"/>
              <w:right w:val="nil"/>
            </w:tcBorders>
            <w:shd w:val="clear" w:color="auto" w:fill="auto"/>
            <w:noWrap/>
            <w:vAlign w:val="center"/>
            <w:hideMark/>
          </w:tcPr>
          <w:p w14:paraId="40AC2C7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1692</w:t>
            </w:r>
          </w:p>
        </w:tc>
        <w:tc>
          <w:tcPr>
            <w:tcW w:w="879" w:type="dxa"/>
            <w:tcBorders>
              <w:top w:val="nil"/>
              <w:left w:val="nil"/>
              <w:bottom w:val="nil"/>
              <w:right w:val="nil"/>
            </w:tcBorders>
            <w:shd w:val="clear" w:color="auto" w:fill="auto"/>
            <w:noWrap/>
            <w:vAlign w:val="center"/>
            <w:hideMark/>
          </w:tcPr>
          <w:p w14:paraId="28324B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682320.74</w:t>
            </w:r>
          </w:p>
        </w:tc>
        <w:tc>
          <w:tcPr>
            <w:tcW w:w="880" w:type="dxa"/>
            <w:tcBorders>
              <w:top w:val="nil"/>
              <w:left w:val="nil"/>
              <w:bottom w:val="nil"/>
              <w:right w:val="single" w:sz="4" w:space="0" w:color="auto"/>
            </w:tcBorders>
            <w:shd w:val="clear" w:color="auto" w:fill="auto"/>
            <w:noWrap/>
            <w:vAlign w:val="center"/>
            <w:hideMark/>
          </w:tcPr>
          <w:p w14:paraId="2C82E85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2265697.91</w:t>
            </w:r>
          </w:p>
        </w:tc>
      </w:tr>
      <w:tr w:rsidR="00864062" w:rsidRPr="003A26F1" w14:paraId="6400EFD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8FA900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223</w:t>
            </w:r>
          </w:p>
        </w:tc>
        <w:tc>
          <w:tcPr>
            <w:tcW w:w="879" w:type="dxa"/>
            <w:tcBorders>
              <w:top w:val="nil"/>
              <w:left w:val="nil"/>
              <w:bottom w:val="nil"/>
              <w:right w:val="nil"/>
            </w:tcBorders>
            <w:shd w:val="clear" w:color="auto" w:fill="auto"/>
            <w:noWrap/>
            <w:vAlign w:val="center"/>
            <w:hideMark/>
          </w:tcPr>
          <w:p w14:paraId="5F73E4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690469.00</w:t>
            </w:r>
          </w:p>
        </w:tc>
        <w:tc>
          <w:tcPr>
            <w:tcW w:w="880" w:type="dxa"/>
            <w:tcBorders>
              <w:top w:val="nil"/>
              <w:left w:val="nil"/>
              <w:bottom w:val="nil"/>
              <w:right w:val="single" w:sz="4" w:space="0" w:color="auto"/>
            </w:tcBorders>
            <w:shd w:val="clear" w:color="auto" w:fill="auto"/>
            <w:noWrap/>
            <w:vAlign w:val="center"/>
            <w:hideMark/>
          </w:tcPr>
          <w:p w14:paraId="7C05CD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2269883.00</w:t>
            </w:r>
          </w:p>
        </w:tc>
        <w:tc>
          <w:tcPr>
            <w:tcW w:w="780" w:type="dxa"/>
            <w:tcBorders>
              <w:top w:val="nil"/>
              <w:left w:val="nil"/>
              <w:bottom w:val="nil"/>
              <w:right w:val="nil"/>
            </w:tcBorders>
            <w:shd w:val="clear" w:color="auto" w:fill="auto"/>
            <w:noWrap/>
            <w:vAlign w:val="center"/>
            <w:hideMark/>
          </w:tcPr>
          <w:p w14:paraId="059BD7C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958</w:t>
            </w:r>
          </w:p>
        </w:tc>
        <w:tc>
          <w:tcPr>
            <w:tcW w:w="879" w:type="dxa"/>
            <w:tcBorders>
              <w:top w:val="nil"/>
              <w:left w:val="nil"/>
              <w:bottom w:val="nil"/>
              <w:right w:val="nil"/>
            </w:tcBorders>
            <w:shd w:val="clear" w:color="auto" w:fill="auto"/>
            <w:noWrap/>
            <w:vAlign w:val="center"/>
            <w:hideMark/>
          </w:tcPr>
          <w:p w14:paraId="46B12D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686755.01</w:t>
            </w:r>
          </w:p>
        </w:tc>
        <w:tc>
          <w:tcPr>
            <w:tcW w:w="880" w:type="dxa"/>
            <w:tcBorders>
              <w:top w:val="nil"/>
              <w:left w:val="nil"/>
              <w:bottom w:val="nil"/>
              <w:right w:val="single" w:sz="4" w:space="0" w:color="auto"/>
            </w:tcBorders>
            <w:shd w:val="clear" w:color="auto" w:fill="auto"/>
            <w:noWrap/>
            <w:vAlign w:val="center"/>
            <w:hideMark/>
          </w:tcPr>
          <w:p w14:paraId="161B3E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2266058.53</w:t>
            </w:r>
          </w:p>
        </w:tc>
        <w:tc>
          <w:tcPr>
            <w:tcW w:w="780" w:type="dxa"/>
            <w:tcBorders>
              <w:top w:val="nil"/>
              <w:left w:val="nil"/>
              <w:bottom w:val="nil"/>
              <w:right w:val="nil"/>
            </w:tcBorders>
            <w:shd w:val="clear" w:color="auto" w:fill="auto"/>
            <w:noWrap/>
            <w:vAlign w:val="center"/>
            <w:hideMark/>
          </w:tcPr>
          <w:p w14:paraId="2E49915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1693</w:t>
            </w:r>
          </w:p>
        </w:tc>
        <w:tc>
          <w:tcPr>
            <w:tcW w:w="879" w:type="dxa"/>
            <w:tcBorders>
              <w:top w:val="nil"/>
              <w:left w:val="nil"/>
              <w:bottom w:val="nil"/>
              <w:right w:val="nil"/>
            </w:tcBorders>
            <w:shd w:val="clear" w:color="auto" w:fill="auto"/>
            <w:noWrap/>
            <w:vAlign w:val="center"/>
            <w:hideMark/>
          </w:tcPr>
          <w:p w14:paraId="575A8E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682285.56</w:t>
            </w:r>
          </w:p>
        </w:tc>
        <w:tc>
          <w:tcPr>
            <w:tcW w:w="880" w:type="dxa"/>
            <w:tcBorders>
              <w:top w:val="nil"/>
              <w:left w:val="nil"/>
              <w:bottom w:val="nil"/>
              <w:right w:val="single" w:sz="4" w:space="0" w:color="auto"/>
            </w:tcBorders>
            <w:shd w:val="clear" w:color="auto" w:fill="auto"/>
            <w:noWrap/>
            <w:vAlign w:val="center"/>
            <w:hideMark/>
          </w:tcPr>
          <w:p w14:paraId="4814E0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2265720.45</w:t>
            </w:r>
          </w:p>
        </w:tc>
      </w:tr>
      <w:tr w:rsidR="00864062" w:rsidRPr="003A26F1" w14:paraId="37308E5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2FDDD0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224</w:t>
            </w:r>
          </w:p>
        </w:tc>
        <w:tc>
          <w:tcPr>
            <w:tcW w:w="879" w:type="dxa"/>
            <w:tcBorders>
              <w:top w:val="nil"/>
              <w:left w:val="nil"/>
              <w:bottom w:val="nil"/>
              <w:right w:val="nil"/>
            </w:tcBorders>
            <w:shd w:val="clear" w:color="auto" w:fill="auto"/>
            <w:noWrap/>
            <w:vAlign w:val="center"/>
            <w:hideMark/>
          </w:tcPr>
          <w:p w14:paraId="301437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690471.00</w:t>
            </w:r>
          </w:p>
        </w:tc>
        <w:tc>
          <w:tcPr>
            <w:tcW w:w="880" w:type="dxa"/>
            <w:tcBorders>
              <w:top w:val="nil"/>
              <w:left w:val="nil"/>
              <w:bottom w:val="nil"/>
              <w:right w:val="single" w:sz="4" w:space="0" w:color="auto"/>
            </w:tcBorders>
            <w:shd w:val="clear" w:color="auto" w:fill="auto"/>
            <w:noWrap/>
            <w:vAlign w:val="center"/>
            <w:hideMark/>
          </w:tcPr>
          <w:p w14:paraId="129A20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2269866.00</w:t>
            </w:r>
          </w:p>
        </w:tc>
        <w:tc>
          <w:tcPr>
            <w:tcW w:w="780" w:type="dxa"/>
            <w:tcBorders>
              <w:top w:val="nil"/>
              <w:left w:val="nil"/>
              <w:bottom w:val="nil"/>
              <w:right w:val="nil"/>
            </w:tcBorders>
            <w:shd w:val="clear" w:color="auto" w:fill="auto"/>
            <w:noWrap/>
            <w:vAlign w:val="center"/>
            <w:hideMark/>
          </w:tcPr>
          <w:p w14:paraId="3DDC8ED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959</w:t>
            </w:r>
          </w:p>
        </w:tc>
        <w:tc>
          <w:tcPr>
            <w:tcW w:w="879" w:type="dxa"/>
            <w:tcBorders>
              <w:top w:val="nil"/>
              <w:left w:val="nil"/>
              <w:bottom w:val="nil"/>
              <w:right w:val="nil"/>
            </w:tcBorders>
            <w:shd w:val="clear" w:color="auto" w:fill="auto"/>
            <w:noWrap/>
            <w:vAlign w:val="center"/>
            <w:hideMark/>
          </w:tcPr>
          <w:p w14:paraId="516069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686753.24</w:t>
            </w:r>
          </w:p>
        </w:tc>
        <w:tc>
          <w:tcPr>
            <w:tcW w:w="880" w:type="dxa"/>
            <w:tcBorders>
              <w:top w:val="nil"/>
              <w:left w:val="nil"/>
              <w:bottom w:val="nil"/>
              <w:right w:val="single" w:sz="4" w:space="0" w:color="auto"/>
            </w:tcBorders>
            <w:shd w:val="clear" w:color="auto" w:fill="auto"/>
            <w:noWrap/>
            <w:vAlign w:val="center"/>
            <w:hideMark/>
          </w:tcPr>
          <w:p w14:paraId="7AAEEC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2266055.83</w:t>
            </w:r>
          </w:p>
        </w:tc>
        <w:tc>
          <w:tcPr>
            <w:tcW w:w="780" w:type="dxa"/>
            <w:tcBorders>
              <w:top w:val="nil"/>
              <w:left w:val="nil"/>
              <w:bottom w:val="nil"/>
              <w:right w:val="nil"/>
            </w:tcBorders>
            <w:shd w:val="clear" w:color="auto" w:fill="auto"/>
            <w:noWrap/>
            <w:vAlign w:val="center"/>
            <w:hideMark/>
          </w:tcPr>
          <w:p w14:paraId="23C5738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1694</w:t>
            </w:r>
          </w:p>
        </w:tc>
        <w:tc>
          <w:tcPr>
            <w:tcW w:w="879" w:type="dxa"/>
            <w:tcBorders>
              <w:top w:val="nil"/>
              <w:left w:val="nil"/>
              <w:bottom w:val="nil"/>
              <w:right w:val="nil"/>
            </w:tcBorders>
            <w:shd w:val="clear" w:color="auto" w:fill="auto"/>
            <w:noWrap/>
            <w:vAlign w:val="center"/>
            <w:hideMark/>
          </w:tcPr>
          <w:p w14:paraId="68ED09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681904.29</w:t>
            </w:r>
          </w:p>
        </w:tc>
        <w:tc>
          <w:tcPr>
            <w:tcW w:w="880" w:type="dxa"/>
            <w:tcBorders>
              <w:top w:val="nil"/>
              <w:left w:val="nil"/>
              <w:bottom w:val="nil"/>
              <w:right w:val="single" w:sz="4" w:space="0" w:color="auto"/>
            </w:tcBorders>
            <w:shd w:val="clear" w:color="auto" w:fill="auto"/>
            <w:noWrap/>
            <w:vAlign w:val="center"/>
            <w:hideMark/>
          </w:tcPr>
          <w:p w14:paraId="6891A9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2265988.73</w:t>
            </w:r>
          </w:p>
        </w:tc>
      </w:tr>
      <w:tr w:rsidR="00864062" w:rsidRPr="003A26F1" w14:paraId="185F0B5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CD15DA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225</w:t>
            </w:r>
          </w:p>
        </w:tc>
        <w:tc>
          <w:tcPr>
            <w:tcW w:w="879" w:type="dxa"/>
            <w:tcBorders>
              <w:top w:val="nil"/>
              <w:left w:val="nil"/>
              <w:bottom w:val="nil"/>
              <w:right w:val="nil"/>
            </w:tcBorders>
            <w:shd w:val="clear" w:color="auto" w:fill="auto"/>
            <w:noWrap/>
            <w:vAlign w:val="center"/>
            <w:hideMark/>
          </w:tcPr>
          <w:p w14:paraId="67026C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690480.00</w:t>
            </w:r>
          </w:p>
        </w:tc>
        <w:tc>
          <w:tcPr>
            <w:tcW w:w="880" w:type="dxa"/>
            <w:tcBorders>
              <w:top w:val="nil"/>
              <w:left w:val="nil"/>
              <w:bottom w:val="nil"/>
              <w:right w:val="single" w:sz="4" w:space="0" w:color="auto"/>
            </w:tcBorders>
            <w:shd w:val="clear" w:color="auto" w:fill="auto"/>
            <w:noWrap/>
            <w:vAlign w:val="center"/>
            <w:hideMark/>
          </w:tcPr>
          <w:p w14:paraId="62F89B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2269852.00</w:t>
            </w:r>
          </w:p>
        </w:tc>
        <w:tc>
          <w:tcPr>
            <w:tcW w:w="780" w:type="dxa"/>
            <w:tcBorders>
              <w:top w:val="nil"/>
              <w:left w:val="nil"/>
              <w:bottom w:val="nil"/>
              <w:right w:val="nil"/>
            </w:tcBorders>
            <w:shd w:val="clear" w:color="auto" w:fill="auto"/>
            <w:noWrap/>
            <w:vAlign w:val="center"/>
            <w:hideMark/>
          </w:tcPr>
          <w:p w14:paraId="76836F9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960</w:t>
            </w:r>
          </w:p>
        </w:tc>
        <w:tc>
          <w:tcPr>
            <w:tcW w:w="879" w:type="dxa"/>
            <w:tcBorders>
              <w:top w:val="nil"/>
              <w:left w:val="nil"/>
              <w:bottom w:val="nil"/>
              <w:right w:val="nil"/>
            </w:tcBorders>
            <w:shd w:val="clear" w:color="auto" w:fill="auto"/>
            <w:noWrap/>
            <w:vAlign w:val="center"/>
            <w:hideMark/>
          </w:tcPr>
          <w:p w14:paraId="2B5D34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686751.39</w:t>
            </w:r>
          </w:p>
        </w:tc>
        <w:tc>
          <w:tcPr>
            <w:tcW w:w="880" w:type="dxa"/>
            <w:tcBorders>
              <w:top w:val="nil"/>
              <w:left w:val="nil"/>
              <w:bottom w:val="nil"/>
              <w:right w:val="single" w:sz="4" w:space="0" w:color="auto"/>
            </w:tcBorders>
            <w:shd w:val="clear" w:color="auto" w:fill="auto"/>
            <w:noWrap/>
            <w:vAlign w:val="center"/>
            <w:hideMark/>
          </w:tcPr>
          <w:p w14:paraId="31C225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2266053.18</w:t>
            </w:r>
          </w:p>
        </w:tc>
        <w:tc>
          <w:tcPr>
            <w:tcW w:w="780" w:type="dxa"/>
            <w:tcBorders>
              <w:top w:val="nil"/>
              <w:left w:val="nil"/>
              <w:bottom w:val="nil"/>
              <w:right w:val="nil"/>
            </w:tcBorders>
            <w:shd w:val="clear" w:color="auto" w:fill="auto"/>
            <w:noWrap/>
            <w:vAlign w:val="center"/>
            <w:hideMark/>
          </w:tcPr>
          <w:p w14:paraId="001C0B1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1695</w:t>
            </w:r>
          </w:p>
        </w:tc>
        <w:tc>
          <w:tcPr>
            <w:tcW w:w="879" w:type="dxa"/>
            <w:tcBorders>
              <w:top w:val="nil"/>
              <w:left w:val="nil"/>
              <w:bottom w:val="nil"/>
              <w:right w:val="nil"/>
            </w:tcBorders>
            <w:shd w:val="clear" w:color="auto" w:fill="auto"/>
            <w:noWrap/>
            <w:vAlign w:val="center"/>
            <w:hideMark/>
          </w:tcPr>
          <w:p w14:paraId="4EE1B7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682042.91</w:t>
            </w:r>
          </w:p>
        </w:tc>
        <w:tc>
          <w:tcPr>
            <w:tcW w:w="880" w:type="dxa"/>
            <w:tcBorders>
              <w:top w:val="nil"/>
              <w:left w:val="nil"/>
              <w:bottom w:val="nil"/>
              <w:right w:val="single" w:sz="4" w:space="0" w:color="auto"/>
            </w:tcBorders>
            <w:shd w:val="clear" w:color="auto" w:fill="auto"/>
            <w:noWrap/>
            <w:vAlign w:val="center"/>
            <w:hideMark/>
          </w:tcPr>
          <w:p w14:paraId="44414E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2266185.73</w:t>
            </w:r>
          </w:p>
        </w:tc>
      </w:tr>
      <w:tr w:rsidR="00864062" w:rsidRPr="003A26F1" w14:paraId="5A7818F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1433A7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226</w:t>
            </w:r>
          </w:p>
        </w:tc>
        <w:tc>
          <w:tcPr>
            <w:tcW w:w="879" w:type="dxa"/>
            <w:tcBorders>
              <w:top w:val="nil"/>
              <w:left w:val="nil"/>
              <w:bottom w:val="nil"/>
              <w:right w:val="nil"/>
            </w:tcBorders>
            <w:shd w:val="clear" w:color="auto" w:fill="auto"/>
            <w:noWrap/>
            <w:vAlign w:val="center"/>
            <w:hideMark/>
          </w:tcPr>
          <w:p w14:paraId="5B2789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690489.00</w:t>
            </w:r>
          </w:p>
        </w:tc>
        <w:tc>
          <w:tcPr>
            <w:tcW w:w="880" w:type="dxa"/>
            <w:tcBorders>
              <w:top w:val="nil"/>
              <w:left w:val="nil"/>
              <w:bottom w:val="nil"/>
              <w:right w:val="single" w:sz="4" w:space="0" w:color="auto"/>
            </w:tcBorders>
            <w:shd w:val="clear" w:color="auto" w:fill="auto"/>
            <w:noWrap/>
            <w:vAlign w:val="center"/>
            <w:hideMark/>
          </w:tcPr>
          <w:p w14:paraId="16C487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2269836.00</w:t>
            </w:r>
          </w:p>
        </w:tc>
        <w:tc>
          <w:tcPr>
            <w:tcW w:w="780" w:type="dxa"/>
            <w:tcBorders>
              <w:top w:val="nil"/>
              <w:left w:val="nil"/>
              <w:bottom w:val="nil"/>
              <w:right w:val="nil"/>
            </w:tcBorders>
            <w:shd w:val="clear" w:color="auto" w:fill="auto"/>
            <w:noWrap/>
            <w:vAlign w:val="center"/>
            <w:hideMark/>
          </w:tcPr>
          <w:p w14:paraId="0C9ED6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961</w:t>
            </w:r>
          </w:p>
        </w:tc>
        <w:tc>
          <w:tcPr>
            <w:tcW w:w="879" w:type="dxa"/>
            <w:tcBorders>
              <w:top w:val="nil"/>
              <w:left w:val="nil"/>
              <w:bottom w:val="nil"/>
              <w:right w:val="nil"/>
            </w:tcBorders>
            <w:shd w:val="clear" w:color="auto" w:fill="auto"/>
            <w:noWrap/>
            <w:vAlign w:val="center"/>
            <w:hideMark/>
          </w:tcPr>
          <w:p w14:paraId="44878E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686749.64</w:t>
            </w:r>
          </w:p>
        </w:tc>
        <w:tc>
          <w:tcPr>
            <w:tcW w:w="880" w:type="dxa"/>
            <w:tcBorders>
              <w:top w:val="nil"/>
              <w:left w:val="nil"/>
              <w:bottom w:val="nil"/>
              <w:right w:val="single" w:sz="4" w:space="0" w:color="auto"/>
            </w:tcBorders>
            <w:shd w:val="clear" w:color="auto" w:fill="auto"/>
            <w:noWrap/>
            <w:vAlign w:val="center"/>
            <w:hideMark/>
          </w:tcPr>
          <w:p w14:paraId="1F6C67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2266050.78</w:t>
            </w:r>
          </w:p>
        </w:tc>
        <w:tc>
          <w:tcPr>
            <w:tcW w:w="780" w:type="dxa"/>
            <w:tcBorders>
              <w:top w:val="nil"/>
              <w:left w:val="nil"/>
              <w:bottom w:val="nil"/>
              <w:right w:val="nil"/>
            </w:tcBorders>
            <w:shd w:val="clear" w:color="auto" w:fill="auto"/>
            <w:noWrap/>
            <w:vAlign w:val="center"/>
            <w:hideMark/>
          </w:tcPr>
          <w:p w14:paraId="1CCFBAD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1696</w:t>
            </w:r>
          </w:p>
        </w:tc>
        <w:tc>
          <w:tcPr>
            <w:tcW w:w="879" w:type="dxa"/>
            <w:tcBorders>
              <w:top w:val="nil"/>
              <w:left w:val="nil"/>
              <w:bottom w:val="nil"/>
              <w:right w:val="nil"/>
            </w:tcBorders>
            <w:shd w:val="clear" w:color="auto" w:fill="auto"/>
            <w:noWrap/>
            <w:vAlign w:val="center"/>
            <w:hideMark/>
          </w:tcPr>
          <w:p w14:paraId="68409F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682461.73</w:t>
            </w:r>
          </w:p>
        </w:tc>
        <w:tc>
          <w:tcPr>
            <w:tcW w:w="880" w:type="dxa"/>
            <w:tcBorders>
              <w:top w:val="nil"/>
              <w:left w:val="nil"/>
              <w:bottom w:val="nil"/>
              <w:right w:val="single" w:sz="4" w:space="0" w:color="auto"/>
            </w:tcBorders>
            <w:shd w:val="clear" w:color="auto" w:fill="auto"/>
            <w:noWrap/>
            <w:vAlign w:val="center"/>
            <w:hideMark/>
          </w:tcPr>
          <w:p w14:paraId="12301A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2266324.33</w:t>
            </w:r>
          </w:p>
        </w:tc>
      </w:tr>
      <w:tr w:rsidR="00864062" w:rsidRPr="003A26F1" w14:paraId="4BC4CA7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C61E7C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227</w:t>
            </w:r>
          </w:p>
        </w:tc>
        <w:tc>
          <w:tcPr>
            <w:tcW w:w="879" w:type="dxa"/>
            <w:tcBorders>
              <w:top w:val="nil"/>
              <w:left w:val="nil"/>
              <w:bottom w:val="nil"/>
              <w:right w:val="nil"/>
            </w:tcBorders>
            <w:shd w:val="clear" w:color="auto" w:fill="auto"/>
            <w:noWrap/>
            <w:vAlign w:val="center"/>
            <w:hideMark/>
          </w:tcPr>
          <w:p w14:paraId="6306DF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690491.00</w:t>
            </w:r>
          </w:p>
        </w:tc>
        <w:tc>
          <w:tcPr>
            <w:tcW w:w="880" w:type="dxa"/>
            <w:tcBorders>
              <w:top w:val="nil"/>
              <w:left w:val="nil"/>
              <w:bottom w:val="nil"/>
              <w:right w:val="single" w:sz="4" w:space="0" w:color="auto"/>
            </w:tcBorders>
            <w:shd w:val="clear" w:color="auto" w:fill="auto"/>
            <w:noWrap/>
            <w:vAlign w:val="center"/>
            <w:hideMark/>
          </w:tcPr>
          <w:p w14:paraId="19BD8E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2269803.00</w:t>
            </w:r>
          </w:p>
        </w:tc>
        <w:tc>
          <w:tcPr>
            <w:tcW w:w="780" w:type="dxa"/>
            <w:tcBorders>
              <w:top w:val="nil"/>
              <w:left w:val="nil"/>
              <w:bottom w:val="nil"/>
              <w:right w:val="nil"/>
            </w:tcBorders>
            <w:shd w:val="clear" w:color="auto" w:fill="auto"/>
            <w:noWrap/>
            <w:vAlign w:val="center"/>
            <w:hideMark/>
          </w:tcPr>
          <w:p w14:paraId="17FFB13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962</w:t>
            </w:r>
          </w:p>
        </w:tc>
        <w:tc>
          <w:tcPr>
            <w:tcW w:w="879" w:type="dxa"/>
            <w:tcBorders>
              <w:top w:val="nil"/>
              <w:left w:val="nil"/>
              <w:bottom w:val="nil"/>
              <w:right w:val="nil"/>
            </w:tcBorders>
            <w:shd w:val="clear" w:color="auto" w:fill="auto"/>
            <w:noWrap/>
            <w:vAlign w:val="center"/>
            <w:hideMark/>
          </w:tcPr>
          <w:p w14:paraId="473F38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686748.02</w:t>
            </w:r>
          </w:p>
        </w:tc>
        <w:tc>
          <w:tcPr>
            <w:tcW w:w="880" w:type="dxa"/>
            <w:tcBorders>
              <w:top w:val="nil"/>
              <w:left w:val="nil"/>
              <w:bottom w:val="nil"/>
              <w:right w:val="single" w:sz="4" w:space="0" w:color="auto"/>
            </w:tcBorders>
            <w:shd w:val="clear" w:color="auto" w:fill="auto"/>
            <w:noWrap/>
            <w:vAlign w:val="center"/>
            <w:hideMark/>
          </w:tcPr>
          <w:p w14:paraId="5F5B91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2266048.61</w:t>
            </w:r>
          </w:p>
        </w:tc>
        <w:tc>
          <w:tcPr>
            <w:tcW w:w="780" w:type="dxa"/>
            <w:tcBorders>
              <w:top w:val="nil"/>
              <w:left w:val="nil"/>
              <w:bottom w:val="nil"/>
              <w:right w:val="nil"/>
            </w:tcBorders>
            <w:shd w:val="clear" w:color="auto" w:fill="auto"/>
            <w:noWrap/>
            <w:vAlign w:val="center"/>
            <w:hideMark/>
          </w:tcPr>
          <w:p w14:paraId="56DB9D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1697</w:t>
            </w:r>
          </w:p>
        </w:tc>
        <w:tc>
          <w:tcPr>
            <w:tcW w:w="879" w:type="dxa"/>
            <w:tcBorders>
              <w:top w:val="nil"/>
              <w:left w:val="nil"/>
              <w:bottom w:val="nil"/>
              <w:right w:val="nil"/>
            </w:tcBorders>
            <w:shd w:val="clear" w:color="auto" w:fill="auto"/>
            <w:noWrap/>
            <w:vAlign w:val="center"/>
            <w:hideMark/>
          </w:tcPr>
          <w:p w14:paraId="422F0F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682571.87</w:t>
            </w:r>
          </w:p>
        </w:tc>
        <w:tc>
          <w:tcPr>
            <w:tcW w:w="880" w:type="dxa"/>
            <w:tcBorders>
              <w:top w:val="nil"/>
              <w:left w:val="nil"/>
              <w:bottom w:val="nil"/>
              <w:right w:val="single" w:sz="4" w:space="0" w:color="auto"/>
            </w:tcBorders>
            <w:shd w:val="clear" w:color="auto" w:fill="auto"/>
            <w:noWrap/>
            <w:vAlign w:val="center"/>
            <w:hideMark/>
          </w:tcPr>
          <w:p w14:paraId="227A60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2266368.64</w:t>
            </w:r>
          </w:p>
        </w:tc>
      </w:tr>
      <w:tr w:rsidR="00864062" w:rsidRPr="003A26F1" w14:paraId="6798815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798F4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228</w:t>
            </w:r>
          </w:p>
        </w:tc>
        <w:tc>
          <w:tcPr>
            <w:tcW w:w="879" w:type="dxa"/>
            <w:tcBorders>
              <w:top w:val="nil"/>
              <w:left w:val="nil"/>
              <w:bottom w:val="nil"/>
              <w:right w:val="nil"/>
            </w:tcBorders>
            <w:shd w:val="clear" w:color="auto" w:fill="auto"/>
            <w:noWrap/>
            <w:vAlign w:val="center"/>
            <w:hideMark/>
          </w:tcPr>
          <w:p w14:paraId="21E7C8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690477.00</w:t>
            </w:r>
          </w:p>
        </w:tc>
        <w:tc>
          <w:tcPr>
            <w:tcW w:w="880" w:type="dxa"/>
            <w:tcBorders>
              <w:top w:val="nil"/>
              <w:left w:val="nil"/>
              <w:bottom w:val="nil"/>
              <w:right w:val="single" w:sz="4" w:space="0" w:color="auto"/>
            </w:tcBorders>
            <w:shd w:val="clear" w:color="auto" w:fill="auto"/>
            <w:noWrap/>
            <w:vAlign w:val="center"/>
            <w:hideMark/>
          </w:tcPr>
          <w:p w14:paraId="540BA0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2269799.00</w:t>
            </w:r>
          </w:p>
        </w:tc>
        <w:tc>
          <w:tcPr>
            <w:tcW w:w="780" w:type="dxa"/>
            <w:tcBorders>
              <w:top w:val="nil"/>
              <w:left w:val="nil"/>
              <w:bottom w:val="nil"/>
              <w:right w:val="nil"/>
            </w:tcBorders>
            <w:shd w:val="clear" w:color="auto" w:fill="auto"/>
            <w:noWrap/>
            <w:vAlign w:val="center"/>
            <w:hideMark/>
          </w:tcPr>
          <w:p w14:paraId="5D0C785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963</w:t>
            </w:r>
          </w:p>
        </w:tc>
        <w:tc>
          <w:tcPr>
            <w:tcW w:w="879" w:type="dxa"/>
            <w:tcBorders>
              <w:top w:val="nil"/>
              <w:left w:val="nil"/>
              <w:bottom w:val="nil"/>
              <w:right w:val="nil"/>
            </w:tcBorders>
            <w:shd w:val="clear" w:color="auto" w:fill="auto"/>
            <w:noWrap/>
            <w:vAlign w:val="center"/>
            <w:hideMark/>
          </w:tcPr>
          <w:p w14:paraId="4271C9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686746.56</w:t>
            </w:r>
          </w:p>
        </w:tc>
        <w:tc>
          <w:tcPr>
            <w:tcW w:w="880" w:type="dxa"/>
            <w:tcBorders>
              <w:top w:val="nil"/>
              <w:left w:val="nil"/>
              <w:bottom w:val="nil"/>
              <w:right w:val="single" w:sz="4" w:space="0" w:color="auto"/>
            </w:tcBorders>
            <w:shd w:val="clear" w:color="auto" w:fill="auto"/>
            <w:noWrap/>
            <w:vAlign w:val="center"/>
            <w:hideMark/>
          </w:tcPr>
          <w:p w14:paraId="22442F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2266046.65</w:t>
            </w:r>
          </w:p>
        </w:tc>
        <w:tc>
          <w:tcPr>
            <w:tcW w:w="780" w:type="dxa"/>
            <w:tcBorders>
              <w:top w:val="nil"/>
              <w:left w:val="nil"/>
              <w:bottom w:val="nil"/>
              <w:right w:val="nil"/>
            </w:tcBorders>
            <w:shd w:val="clear" w:color="auto" w:fill="auto"/>
            <w:noWrap/>
            <w:vAlign w:val="center"/>
            <w:hideMark/>
          </w:tcPr>
          <w:p w14:paraId="2CE767C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1698</w:t>
            </w:r>
          </w:p>
        </w:tc>
        <w:tc>
          <w:tcPr>
            <w:tcW w:w="879" w:type="dxa"/>
            <w:tcBorders>
              <w:top w:val="nil"/>
              <w:left w:val="nil"/>
              <w:bottom w:val="nil"/>
              <w:right w:val="nil"/>
            </w:tcBorders>
            <w:shd w:val="clear" w:color="auto" w:fill="auto"/>
            <w:noWrap/>
            <w:vAlign w:val="center"/>
            <w:hideMark/>
          </w:tcPr>
          <w:p w14:paraId="448537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682660.38</w:t>
            </w:r>
          </w:p>
        </w:tc>
        <w:tc>
          <w:tcPr>
            <w:tcW w:w="880" w:type="dxa"/>
            <w:tcBorders>
              <w:top w:val="nil"/>
              <w:left w:val="nil"/>
              <w:bottom w:val="nil"/>
              <w:right w:val="single" w:sz="4" w:space="0" w:color="auto"/>
            </w:tcBorders>
            <w:shd w:val="clear" w:color="auto" w:fill="auto"/>
            <w:noWrap/>
            <w:vAlign w:val="center"/>
            <w:hideMark/>
          </w:tcPr>
          <w:p w14:paraId="45AF0D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2266410.25</w:t>
            </w:r>
          </w:p>
        </w:tc>
      </w:tr>
      <w:tr w:rsidR="00864062" w:rsidRPr="003A26F1" w14:paraId="16D930C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0A696D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229</w:t>
            </w:r>
          </w:p>
        </w:tc>
        <w:tc>
          <w:tcPr>
            <w:tcW w:w="879" w:type="dxa"/>
            <w:tcBorders>
              <w:top w:val="nil"/>
              <w:left w:val="nil"/>
              <w:bottom w:val="nil"/>
              <w:right w:val="nil"/>
            </w:tcBorders>
            <w:shd w:val="clear" w:color="auto" w:fill="auto"/>
            <w:noWrap/>
            <w:vAlign w:val="center"/>
            <w:hideMark/>
          </w:tcPr>
          <w:p w14:paraId="71F64E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690458.00</w:t>
            </w:r>
          </w:p>
        </w:tc>
        <w:tc>
          <w:tcPr>
            <w:tcW w:w="880" w:type="dxa"/>
            <w:tcBorders>
              <w:top w:val="nil"/>
              <w:left w:val="nil"/>
              <w:bottom w:val="nil"/>
              <w:right w:val="single" w:sz="4" w:space="0" w:color="auto"/>
            </w:tcBorders>
            <w:shd w:val="clear" w:color="auto" w:fill="auto"/>
            <w:noWrap/>
            <w:vAlign w:val="center"/>
            <w:hideMark/>
          </w:tcPr>
          <w:p w14:paraId="113C3F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2269770.00</w:t>
            </w:r>
          </w:p>
        </w:tc>
        <w:tc>
          <w:tcPr>
            <w:tcW w:w="780" w:type="dxa"/>
            <w:tcBorders>
              <w:top w:val="nil"/>
              <w:left w:val="nil"/>
              <w:bottom w:val="nil"/>
              <w:right w:val="nil"/>
            </w:tcBorders>
            <w:shd w:val="clear" w:color="auto" w:fill="auto"/>
            <w:noWrap/>
            <w:vAlign w:val="center"/>
            <w:hideMark/>
          </w:tcPr>
          <w:p w14:paraId="4F4C2D7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964</w:t>
            </w:r>
          </w:p>
        </w:tc>
        <w:tc>
          <w:tcPr>
            <w:tcW w:w="879" w:type="dxa"/>
            <w:tcBorders>
              <w:top w:val="nil"/>
              <w:left w:val="nil"/>
              <w:bottom w:val="nil"/>
              <w:right w:val="nil"/>
            </w:tcBorders>
            <w:shd w:val="clear" w:color="auto" w:fill="auto"/>
            <w:noWrap/>
            <w:vAlign w:val="center"/>
            <w:hideMark/>
          </w:tcPr>
          <w:p w14:paraId="38781F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686745.26</w:t>
            </w:r>
          </w:p>
        </w:tc>
        <w:tc>
          <w:tcPr>
            <w:tcW w:w="880" w:type="dxa"/>
            <w:tcBorders>
              <w:top w:val="nil"/>
              <w:left w:val="nil"/>
              <w:bottom w:val="nil"/>
              <w:right w:val="single" w:sz="4" w:space="0" w:color="auto"/>
            </w:tcBorders>
            <w:shd w:val="clear" w:color="auto" w:fill="auto"/>
            <w:noWrap/>
            <w:vAlign w:val="center"/>
            <w:hideMark/>
          </w:tcPr>
          <w:p w14:paraId="73659D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2266044.91</w:t>
            </w:r>
          </w:p>
        </w:tc>
        <w:tc>
          <w:tcPr>
            <w:tcW w:w="780" w:type="dxa"/>
            <w:tcBorders>
              <w:top w:val="nil"/>
              <w:left w:val="nil"/>
              <w:bottom w:val="nil"/>
              <w:right w:val="nil"/>
            </w:tcBorders>
            <w:shd w:val="clear" w:color="auto" w:fill="auto"/>
            <w:noWrap/>
            <w:vAlign w:val="center"/>
            <w:hideMark/>
          </w:tcPr>
          <w:p w14:paraId="1C4E7E1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1699</w:t>
            </w:r>
          </w:p>
        </w:tc>
        <w:tc>
          <w:tcPr>
            <w:tcW w:w="879" w:type="dxa"/>
            <w:tcBorders>
              <w:top w:val="nil"/>
              <w:left w:val="nil"/>
              <w:bottom w:val="nil"/>
              <w:right w:val="nil"/>
            </w:tcBorders>
            <w:shd w:val="clear" w:color="auto" w:fill="auto"/>
            <w:noWrap/>
            <w:vAlign w:val="center"/>
            <w:hideMark/>
          </w:tcPr>
          <w:p w14:paraId="0A46EF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682663.82</w:t>
            </w:r>
          </w:p>
        </w:tc>
        <w:tc>
          <w:tcPr>
            <w:tcW w:w="880" w:type="dxa"/>
            <w:tcBorders>
              <w:top w:val="nil"/>
              <w:left w:val="nil"/>
              <w:bottom w:val="nil"/>
              <w:right w:val="single" w:sz="4" w:space="0" w:color="auto"/>
            </w:tcBorders>
            <w:shd w:val="clear" w:color="auto" w:fill="auto"/>
            <w:noWrap/>
            <w:vAlign w:val="center"/>
            <w:hideMark/>
          </w:tcPr>
          <w:p w14:paraId="5E5250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2266412.38</w:t>
            </w:r>
          </w:p>
        </w:tc>
      </w:tr>
      <w:tr w:rsidR="00864062" w:rsidRPr="003A26F1" w14:paraId="0243826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531D30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230</w:t>
            </w:r>
          </w:p>
        </w:tc>
        <w:tc>
          <w:tcPr>
            <w:tcW w:w="879" w:type="dxa"/>
            <w:tcBorders>
              <w:top w:val="nil"/>
              <w:left w:val="nil"/>
              <w:bottom w:val="nil"/>
              <w:right w:val="nil"/>
            </w:tcBorders>
            <w:shd w:val="clear" w:color="auto" w:fill="auto"/>
            <w:noWrap/>
            <w:vAlign w:val="center"/>
            <w:hideMark/>
          </w:tcPr>
          <w:p w14:paraId="0379BA5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690442.00</w:t>
            </w:r>
          </w:p>
        </w:tc>
        <w:tc>
          <w:tcPr>
            <w:tcW w:w="880" w:type="dxa"/>
            <w:tcBorders>
              <w:top w:val="nil"/>
              <w:left w:val="nil"/>
              <w:bottom w:val="nil"/>
              <w:right w:val="single" w:sz="4" w:space="0" w:color="auto"/>
            </w:tcBorders>
            <w:shd w:val="clear" w:color="auto" w:fill="auto"/>
            <w:noWrap/>
            <w:vAlign w:val="center"/>
            <w:hideMark/>
          </w:tcPr>
          <w:p w14:paraId="6FEE6C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2269754.00</w:t>
            </w:r>
          </w:p>
        </w:tc>
        <w:tc>
          <w:tcPr>
            <w:tcW w:w="780" w:type="dxa"/>
            <w:tcBorders>
              <w:top w:val="nil"/>
              <w:left w:val="nil"/>
              <w:bottom w:val="nil"/>
              <w:right w:val="nil"/>
            </w:tcBorders>
            <w:shd w:val="clear" w:color="auto" w:fill="auto"/>
            <w:noWrap/>
            <w:vAlign w:val="center"/>
            <w:hideMark/>
          </w:tcPr>
          <w:p w14:paraId="28CC17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965</w:t>
            </w:r>
          </w:p>
        </w:tc>
        <w:tc>
          <w:tcPr>
            <w:tcW w:w="879" w:type="dxa"/>
            <w:tcBorders>
              <w:top w:val="nil"/>
              <w:left w:val="nil"/>
              <w:bottom w:val="nil"/>
              <w:right w:val="nil"/>
            </w:tcBorders>
            <w:shd w:val="clear" w:color="auto" w:fill="auto"/>
            <w:noWrap/>
            <w:vAlign w:val="center"/>
            <w:hideMark/>
          </w:tcPr>
          <w:p w14:paraId="38A388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686744.14</w:t>
            </w:r>
          </w:p>
        </w:tc>
        <w:tc>
          <w:tcPr>
            <w:tcW w:w="880" w:type="dxa"/>
            <w:tcBorders>
              <w:top w:val="nil"/>
              <w:left w:val="nil"/>
              <w:bottom w:val="nil"/>
              <w:right w:val="single" w:sz="4" w:space="0" w:color="auto"/>
            </w:tcBorders>
            <w:shd w:val="clear" w:color="auto" w:fill="auto"/>
            <w:noWrap/>
            <w:vAlign w:val="center"/>
            <w:hideMark/>
          </w:tcPr>
          <w:p w14:paraId="74AECE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2266043.36</w:t>
            </w:r>
          </w:p>
        </w:tc>
        <w:tc>
          <w:tcPr>
            <w:tcW w:w="780" w:type="dxa"/>
            <w:tcBorders>
              <w:top w:val="nil"/>
              <w:left w:val="nil"/>
              <w:bottom w:val="nil"/>
              <w:right w:val="nil"/>
            </w:tcBorders>
            <w:shd w:val="clear" w:color="auto" w:fill="auto"/>
            <w:noWrap/>
            <w:vAlign w:val="center"/>
            <w:hideMark/>
          </w:tcPr>
          <w:p w14:paraId="71470A7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1700</w:t>
            </w:r>
          </w:p>
        </w:tc>
        <w:tc>
          <w:tcPr>
            <w:tcW w:w="879" w:type="dxa"/>
            <w:tcBorders>
              <w:top w:val="nil"/>
              <w:left w:val="nil"/>
              <w:bottom w:val="nil"/>
              <w:right w:val="nil"/>
            </w:tcBorders>
            <w:shd w:val="clear" w:color="auto" w:fill="auto"/>
            <w:noWrap/>
            <w:vAlign w:val="center"/>
            <w:hideMark/>
          </w:tcPr>
          <w:p w14:paraId="4D6A23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682473.60</w:t>
            </w:r>
          </w:p>
        </w:tc>
        <w:tc>
          <w:tcPr>
            <w:tcW w:w="880" w:type="dxa"/>
            <w:tcBorders>
              <w:top w:val="nil"/>
              <w:left w:val="nil"/>
              <w:bottom w:val="nil"/>
              <w:right w:val="single" w:sz="4" w:space="0" w:color="auto"/>
            </w:tcBorders>
            <w:shd w:val="clear" w:color="auto" w:fill="auto"/>
            <w:noWrap/>
            <w:vAlign w:val="center"/>
            <w:hideMark/>
          </w:tcPr>
          <w:p w14:paraId="7BEB05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2266606.45</w:t>
            </w:r>
          </w:p>
        </w:tc>
      </w:tr>
      <w:tr w:rsidR="00864062" w:rsidRPr="003A26F1" w14:paraId="02BCC69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2EF452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231</w:t>
            </w:r>
          </w:p>
        </w:tc>
        <w:tc>
          <w:tcPr>
            <w:tcW w:w="879" w:type="dxa"/>
            <w:tcBorders>
              <w:top w:val="nil"/>
              <w:left w:val="nil"/>
              <w:bottom w:val="nil"/>
              <w:right w:val="nil"/>
            </w:tcBorders>
            <w:shd w:val="clear" w:color="auto" w:fill="auto"/>
            <w:noWrap/>
            <w:vAlign w:val="center"/>
            <w:hideMark/>
          </w:tcPr>
          <w:p w14:paraId="603D7D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690434.00</w:t>
            </w:r>
          </w:p>
        </w:tc>
        <w:tc>
          <w:tcPr>
            <w:tcW w:w="880" w:type="dxa"/>
            <w:tcBorders>
              <w:top w:val="nil"/>
              <w:left w:val="nil"/>
              <w:bottom w:val="nil"/>
              <w:right w:val="single" w:sz="4" w:space="0" w:color="auto"/>
            </w:tcBorders>
            <w:shd w:val="clear" w:color="auto" w:fill="auto"/>
            <w:noWrap/>
            <w:vAlign w:val="center"/>
            <w:hideMark/>
          </w:tcPr>
          <w:p w14:paraId="3215E9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2269742.00</w:t>
            </w:r>
          </w:p>
        </w:tc>
        <w:tc>
          <w:tcPr>
            <w:tcW w:w="780" w:type="dxa"/>
            <w:tcBorders>
              <w:top w:val="nil"/>
              <w:left w:val="nil"/>
              <w:bottom w:val="nil"/>
              <w:right w:val="nil"/>
            </w:tcBorders>
            <w:shd w:val="clear" w:color="auto" w:fill="auto"/>
            <w:noWrap/>
            <w:vAlign w:val="center"/>
            <w:hideMark/>
          </w:tcPr>
          <w:p w14:paraId="0DB780D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966</w:t>
            </w:r>
          </w:p>
        </w:tc>
        <w:tc>
          <w:tcPr>
            <w:tcW w:w="879" w:type="dxa"/>
            <w:tcBorders>
              <w:top w:val="nil"/>
              <w:left w:val="nil"/>
              <w:bottom w:val="nil"/>
              <w:right w:val="nil"/>
            </w:tcBorders>
            <w:shd w:val="clear" w:color="auto" w:fill="auto"/>
            <w:noWrap/>
            <w:vAlign w:val="center"/>
            <w:hideMark/>
          </w:tcPr>
          <w:p w14:paraId="53D5AA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686743.21</w:t>
            </w:r>
          </w:p>
        </w:tc>
        <w:tc>
          <w:tcPr>
            <w:tcW w:w="880" w:type="dxa"/>
            <w:tcBorders>
              <w:top w:val="nil"/>
              <w:left w:val="nil"/>
              <w:bottom w:val="nil"/>
              <w:right w:val="single" w:sz="4" w:space="0" w:color="auto"/>
            </w:tcBorders>
            <w:shd w:val="clear" w:color="auto" w:fill="auto"/>
            <w:noWrap/>
            <w:vAlign w:val="center"/>
            <w:hideMark/>
          </w:tcPr>
          <w:p w14:paraId="4708D1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2266042.02</w:t>
            </w:r>
          </w:p>
        </w:tc>
        <w:tc>
          <w:tcPr>
            <w:tcW w:w="780" w:type="dxa"/>
            <w:tcBorders>
              <w:top w:val="nil"/>
              <w:left w:val="nil"/>
              <w:bottom w:val="nil"/>
              <w:right w:val="nil"/>
            </w:tcBorders>
            <w:shd w:val="clear" w:color="auto" w:fill="auto"/>
            <w:noWrap/>
            <w:vAlign w:val="center"/>
            <w:hideMark/>
          </w:tcPr>
          <w:p w14:paraId="3857271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1701</w:t>
            </w:r>
          </w:p>
        </w:tc>
        <w:tc>
          <w:tcPr>
            <w:tcW w:w="879" w:type="dxa"/>
            <w:tcBorders>
              <w:top w:val="nil"/>
              <w:left w:val="nil"/>
              <w:bottom w:val="nil"/>
              <w:right w:val="nil"/>
            </w:tcBorders>
            <w:shd w:val="clear" w:color="auto" w:fill="auto"/>
            <w:noWrap/>
            <w:vAlign w:val="center"/>
            <w:hideMark/>
          </w:tcPr>
          <w:p w14:paraId="0282F4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682837.78</w:t>
            </w:r>
          </w:p>
        </w:tc>
        <w:tc>
          <w:tcPr>
            <w:tcW w:w="880" w:type="dxa"/>
            <w:tcBorders>
              <w:top w:val="nil"/>
              <w:left w:val="nil"/>
              <w:bottom w:val="nil"/>
              <w:right w:val="single" w:sz="4" w:space="0" w:color="auto"/>
            </w:tcBorders>
            <w:shd w:val="clear" w:color="auto" w:fill="auto"/>
            <w:noWrap/>
            <w:vAlign w:val="center"/>
            <w:hideMark/>
          </w:tcPr>
          <w:p w14:paraId="74D74D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2266971.94</w:t>
            </w:r>
          </w:p>
        </w:tc>
      </w:tr>
      <w:tr w:rsidR="00864062" w:rsidRPr="003A26F1" w14:paraId="688DD7D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F1B239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232</w:t>
            </w:r>
          </w:p>
        </w:tc>
        <w:tc>
          <w:tcPr>
            <w:tcW w:w="879" w:type="dxa"/>
            <w:tcBorders>
              <w:top w:val="nil"/>
              <w:left w:val="nil"/>
              <w:bottom w:val="nil"/>
              <w:right w:val="nil"/>
            </w:tcBorders>
            <w:shd w:val="clear" w:color="auto" w:fill="auto"/>
            <w:noWrap/>
            <w:vAlign w:val="center"/>
            <w:hideMark/>
          </w:tcPr>
          <w:p w14:paraId="6F31FD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690433.84</w:t>
            </w:r>
          </w:p>
        </w:tc>
        <w:tc>
          <w:tcPr>
            <w:tcW w:w="880" w:type="dxa"/>
            <w:tcBorders>
              <w:top w:val="nil"/>
              <w:left w:val="nil"/>
              <w:bottom w:val="nil"/>
              <w:right w:val="single" w:sz="4" w:space="0" w:color="auto"/>
            </w:tcBorders>
            <w:shd w:val="clear" w:color="auto" w:fill="auto"/>
            <w:noWrap/>
            <w:vAlign w:val="center"/>
            <w:hideMark/>
          </w:tcPr>
          <w:p w14:paraId="6BD9E2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2269741.78</w:t>
            </w:r>
          </w:p>
        </w:tc>
        <w:tc>
          <w:tcPr>
            <w:tcW w:w="780" w:type="dxa"/>
            <w:tcBorders>
              <w:top w:val="nil"/>
              <w:left w:val="nil"/>
              <w:bottom w:val="nil"/>
              <w:right w:val="nil"/>
            </w:tcBorders>
            <w:shd w:val="clear" w:color="auto" w:fill="auto"/>
            <w:noWrap/>
            <w:vAlign w:val="center"/>
            <w:hideMark/>
          </w:tcPr>
          <w:p w14:paraId="20D0F4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967</w:t>
            </w:r>
          </w:p>
        </w:tc>
        <w:tc>
          <w:tcPr>
            <w:tcW w:w="879" w:type="dxa"/>
            <w:tcBorders>
              <w:top w:val="nil"/>
              <w:left w:val="nil"/>
              <w:bottom w:val="nil"/>
              <w:right w:val="nil"/>
            </w:tcBorders>
            <w:shd w:val="clear" w:color="auto" w:fill="auto"/>
            <w:noWrap/>
            <w:vAlign w:val="center"/>
            <w:hideMark/>
          </w:tcPr>
          <w:p w14:paraId="0B4378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686742.45</w:t>
            </w:r>
          </w:p>
        </w:tc>
        <w:tc>
          <w:tcPr>
            <w:tcW w:w="880" w:type="dxa"/>
            <w:tcBorders>
              <w:top w:val="nil"/>
              <w:left w:val="nil"/>
              <w:bottom w:val="nil"/>
              <w:right w:val="single" w:sz="4" w:space="0" w:color="auto"/>
            </w:tcBorders>
            <w:shd w:val="clear" w:color="auto" w:fill="auto"/>
            <w:noWrap/>
            <w:vAlign w:val="center"/>
            <w:hideMark/>
          </w:tcPr>
          <w:p w14:paraId="366183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2266040.86</w:t>
            </w:r>
          </w:p>
        </w:tc>
        <w:tc>
          <w:tcPr>
            <w:tcW w:w="780" w:type="dxa"/>
            <w:tcBorders>
              <w:top w:val="nil"/>
              <w:left w:val="nil"/>
              <w:bottom w:val="nil"/>
              <w:right w:val="nil"/>
            </w:tcBorders>
            <w:shd w:val="clear" w:color="auto" w:fill="auto"/>
            <w:noWrap/>
            <w:vAlign w:val="center"/>
            <w:hideMark/>
          </w:tcPr>
          <w:p w14:paraId="561023C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1702</w:t>
            </w:r>
          </w:p>
        </w:tc>
        <w:tc>
          <w:tcPr>
            <w:tcW w:w="879" w:type="dxa"/>
            <w:tcBorders>
              <w:top w:val="nil"/>
              <w:left w:val="nil"/>
              <w:bottom w:val="nil"/>
              <w:right w:val="nil"/>
            </w:tcBorders>
            <w:shd w:val="clear" w:color="auto" w:fill="auto"/>
            <w:noWrap/>
            <w:vAlign w:val="center"/>
            <w:hideMark/>
          </w:tcPr>
          <w:p w14:paraId="443A22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682854.33</w:t>
            </w:r>
          </w:p>
        </w:tc>
        <w:tc>
          <w:tcPr>
            <w:tcW w:w="880" w:type="dxa"/>
            <w:tcBorders>
              <w:top w:val="nil"/>
              <w:left w:val="nil"/>
              <w:bottom w:val="nil"/>
              <w:right w:val="single" w:sz="4" w:space="0" w:color="auto"/>
            </w:tcBorders>
            <w:shd w:val="clear" w:color="auto" w:fill="auto"/>
            <w:noWrap/>
            <w:vAlign w:val="center"/>
            <w:hideMark/>
          </w:tcPr>
          <w:p w14:paraId="053BF7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2266964.28</w:t>
            </w:r>
          </w:p>
        </w:tc>
      </w:tr>
      <w:tr w:rsidR="00864062" w:rsidRPr="003A26F1" w14:paraId="40B0402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49F501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233</w:t>
            </w:r>
          </w:p>
        </w:tc>
        <w:tc>
          <w:tcPr>
            <w:tcW w:w="879" w:type="dxa"/>
            <w:tcBorders>
              <w:top w:val="nil"/>
              <w:left w:val="nil"/>
              <w:bottom w:val="nil"/>
              <w:right w:val="nil"/>
            </w:tcBorders>
            <w:shd w:val="clear" w:color="auto" w:fill="auto"/>
            <w:noWrap/>
            <w:vAlign w:val="center"/>
            <w:hideMark/>
          </w:tcPr>
          <w:p w14:paraId="0ED15B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690428.00</w:t>
            </w:r>
          </w:p>
        </w:tc>
        <w:tc>
          <w:tcPr>
            <w:tcW w:w="880" w:type="dxa"/>
            <w:tcBorders>
              <w:top w:val="nil"/>
              <w:left w:val="nil"/>
              <w:bottom w:val="nil"/>
              <w:right w:val="single" w:sz="4" w:space="0" w:color="auto"/>
            </w:tcBorders>
            <w:shd w:val="clear" w:color="auto" w:fill="auto"/>
            <w:noWrap/>
            <w:vAlign w:val="center"/>
            <w:hideMark/>
          </w:tcPr>
          <w:p w14:paraId="109DE4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2269734.00</w:t>
            </w:r>
          </w:p>
        </w:tc>
        <w:tc>
          <w:tcPr>
            <w:tcW w:w="780" w:type="dxa"/>
            <w:tcBorders>
              <w:top w:val="nil"/>
              <w:left w:val="nil"/>
              <w:bottom w:val="nil"/>
              <w:right w:val="nil"/>
            </w:tcBorders>
            <w:shd w:val="clear" w:color="auto" w:fill="auto"/>
            <w:noWrap/>
            <w:vAlign w:val="center"/>
            <w:hideMark/>
          </w:tcPr>
          <w:p w14:paraId="1440A04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968</w:t>
            </w:r>
          </w:p>
        </w:tc>
        <w:tc>
          <w:tcPr>
            <w:tcW w:w="879" w:type="dxa"/>
            <w:tcBorders>
              <w:top w:val="nil"/>
              <w:left w:val="nil"/>
              <w:bottom w:val="nil"/>
              <w:right w:val="nil"/>
            </w:tcBorders>
            <w:shd w:val="clear" w:color="auto" w:fill="auto"/>
            <w:noWrap/>
            <w:vAlign w:val="center"/>
            <w:hideMark/>
          </w:tcPr>
          <w:p w14:paraId="0E519A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686741.46</w:t>
            </w:r>
          </w:p>
        </w:tc>
        <w:tc>
          <w:tcPr>
            <w:tcW w:w="880" w:type="dxa"/>
            <w:tcBorders>
              <w:top w:val="nil"/>
              <w:left w:val="nil"/>
              <w:bottom w:val="nil"/>
              <w:right w:val="single" w:sz="4" w:space="0" w:color="auto"/>
            </w:tcBorders>
            <w:shd w:val="clear" w:color="auto" w:fill="auto"/>
            <w:noWrap/>
            <w:vAlign w:val="center"/>
            <w:hideMark/>
          </w:tcPr>
          <w:p w14:paraId="6B94E7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2266039.21</w:t>
            </w:r>
          </w:p>
        </w:tc>
        <w:tc>
          <w:tcPr>
            <w:tcW w:w="780" w:type="dxa"/>
            <w:tcBorders>
              <w:top w:val="nil"/>
              <w:left w:val="nil"/>
              <w:bottom w:val="nil"/>
              <w:right w:val="nil"/>
            </w:tcBorders>
            <w:shd w:val="clear" w:color="auto" w:fill="auto"/>
            <w:noWrap/>
            <w:vAlign w:val="center"/>
            <w:hideMark/>
          </w:tcPr>
          <w:p w14:paraId="4A80E41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1703</w:t>
            </w:r>
          </w:p>
        </w:tc>
        <w:tc>
          <w:tcPr>
            <w:tcW w:w="879" w:type="dxa"/>
            <w:tcBorders>
              <w:top w:val="nil"/>
              <w:left w:val="nil"/>
              <w:bottom w:val="nil"/>
              <w:right w:val="nil"/>
            </w:tcBorders>
            <w:shd w:val="clear" w:color="auto" w:fill="auto"/>
            <w:noWrap/>
            <w:vAlign w:val="center"/>
            <w:hideMark/>
          </w:tcPr>
          <w:p w14:paraId="4DBB76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682939.00</w:t>
            </w:r>
          </w:p>
        </w:tc>
        <w:tc>
          <w:tcPr>
            <w:tcW w:w="880" w:type="dxa"/>
            <w:tcBorders>
              <w:top w:val="nil"/>
              <w:left w:val="nil"/>
              <w:bottom w:val="nil"/>
              <w:right w:val="single" w:sz="4" w:space="0" w:color="auto"/>
            </w:tcBorders>
            <w:shd w:val="clear" w:color="auto" w:fill="auto"/>
            <w:noWrap/>
            <w:vAlign w:val="center"/>
            <w:hideMark/>
          </w:tcPr>
          <w:p w14:paraId="2BBE5A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2267044.07</w:t>
            </w:r>
          </w:p>
        </w:tc>
      </w:tr>
      <w:tr w:rsidR="00864062" w:rsidRPr="003A26F1" w14:paraId="469A268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49AD6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234</w:t>
            </w:r>
          </w:p>
        </w:tc>
        <w:tc>
          <w:tcPr>
            <w:tcW w:w="879" w:type="dxa"/>
            <w:tcBorders>
              <w:top w:val="nil"/>
              <w:left w:val="nil"/>
              <w:bottom w:val="nil"/>
              <w:right w:val="nil"/>
            </w:tcBorders>
            <w:shd w:val="clear" w:color="auto" w:fill="auto"/>
            <w:noWrap/>
            <w:vAlign w:val="center"/>
            <w:hideMark/>
          </w:tcPr>
          <w:p w14:paraId="0316DE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690399.00</w:t>
            </w:r>
          </w:p>
        </w:tc>
        <w:tc>
          <w:tcPr>
            <w:tcW w:w="880" w:type="dxa"/>
            <w:tcBorders>
              <w:top w:val="nil"/>
              <w:left w:val="nil"/>
              <w:bottom w:val="nil"/>
              <w:right w:val="single" w:sz="4" w:space="0" w:color="auto"/>
            </w:tcBorders>
            <w:shd w:val="clear" w:color="auto" w:fill="auto"/>
            <w:noWrap/>
            <w:vAlign w:val="center"/>
            <w:hideMark/>
          </w:tcPr>
          <w:p w14:paraId="1F668F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2269746.00</w:t>
            </w:r>
          </w:p>
        </w:tc>
        <w:tc>
          <w:tcPr>
            <w:tcW w:w="780" w:type="dxa"/>
            <w:tcBorders>
              <w:top w:val="nil"/>
              <w:left w:val="nil"/>
              <w:bottom w:val="nil"/>
              <w:right w:val="nil"/>
            </w:tcBorders>
            <w:shd w:val="clear" w:color="auto" w:fill="auto"/>
            <w:noWrap/>
            <w:vAlign w:val="center"/>
            <w:hideMark/>
          </w:tcPr>
          <w:p w14:paraId="3C9C7F1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969</w:t>
            </w:r>
          </w:p>
        </w:tc>
        <w:tc>
          <w:tcPr>
            <w:tcW w:w="879" w:type="dxa"/>
            <w:tcBorders>
              <w:top w:val="nil"/>
              <w:left w:val="nil"/>
              <w:bottom w:val="nil"/>
              <w:right w:val="nil"/>
            </w:tcBorders>
            <w:shd w:val="clear" w:color="auto" w:fill="auto"/>
            <w:noWrap/>
            <w:vAlign w:val="center"/>
            <w:hideMark/>
          </w:tcPr>
          <w:p w14:paraId="5AC37D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686740.42</w:t>
            </w:r>
          </w:p>
        </w:tc>
        <w:tc>
          <w:tcPr>
            <w:tcW w:w="880" w:type="dxa"/>
            <w:tcBorders>
              <w:top w:val="nil"/>
              <w:left w:val="nil"/>
              <w:bottom w:val="nil"/>
              <w:right w:val="single" w:sz="4" w:space="0" w:color="auto"/>
            </w:tcBorders>
            <w:shd w:val="clear" w:color="auto" w:fill="auto"/>
            <w:noWrap/>
            <w:vAlign w:val="center"/>
            <w:hideMark/>
          </w:tcPr>
          <w:p w14:paraId="18C2C3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2266037.35</w:t>
            </w:r>
          </w:p>
        </w:tc>
        <w:tc>
          <w:tcPr>
            <w:tcW w:w="780" w:type="dxa"/>
            <w:tcBorders>
              <w:top w:val="nil"/>
              <w:left w:val="nil"/>
              <w:bottom w:val="nil"/>
              <w:right w:val="nil"/>
            </w:tcBorders>
            <w:shd w:val="clear" w:color="auto" w:fill="auto"/>
            <w:noWrap/>
            <w:vAlign w:val="center"/>
            <w:hideMark/>
          </w:tcPr>
          <w:p w14:paraId="02C9DD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1704</w:t>
            </w:r>
          </w:p>
        </w:tc>
        <w:tc>
          <w:tcPr>
            <w:tcW w:w="879" w:type="dxa"/>
            <w:tcBorders>
              <w:top w:val="nil"/>
              <w:left w:val="nil"/>
              <w:bottom w:val="nil"/>
              <w:right w:val="nil"/>
            </w:tcBorders>
            <w:shd w:val="clear" w:color="auto" w:fill="auto"/>
            <w:noWrap/>
            <w:vAlign w:val="center"/>
            <w:hideMark/>
          </w:tcPr>
          <w:p w14:paraId="1537AAA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682994.94</w:t>
            </w:r>
          </w:p>
        </w:tc>
        <w:tc>
          <w:tcPr>
            <w:tcW w:w="880" w:type="dxa"/>
            <w:tcBorders>
              <w:top w:val="nil"/>
              <w:left w:val="nil"/>
              <w:bottom w:val="nil"/>
              <w:right w:val="single" w:sz="4" w:space="0" w:color="auto"/>
            </w:tcBorders>
            <w:shd w:val="clear" w:color="auto" w:fill="auto"/>
            <w:noWrap/>
            <w:vAlign w:val="center"/>
            <w:hideMark/>
          </w:tcPr>
          <w:p w14:paraId="139B44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2267090.23</w:t>
            </w:r>
          </w:p>
        </w:tc>
      </w:tr>
      <w:tr w:rsidR="00864062" w:rsidRPr="003A26F1" w14:paraId="4799B2F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2C60B1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235</w:t>
            </w:r>
          </w:p>
        </w:tc>
        <w:tc>
          <w:tcPr>
            <w:tcW w:w="879" w:type="dxa"/>
            <w:tcBorders>
              <w:top w:val="nil"/>
              <w:left w:val="nil"/>
              <w:bottom w:val="nil"/>
              <w:right w:val="nil"/>
            </w:tcBorders>
            <w:shd w:val="clear" w:color="auto" w:fill="auto"/>
            <w:noWrap/>
            <w:vAlign w:val="center"/>
            <w:hideMark/>
          </w:tcPr>
          <w:p w14:paraId="22A3AA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690379.00</w:t>
            </w:r>
          </w:p>
        </w:tc>
        <w:tc>
          <w:tcPr>
            <w:tcW w:w="880" w:type="dxa"/>
            <w:tcBorders>
              <w:top w:val="nil"/>
              <w:left w:val="nil"/>
              <w:bottom w:val="nil"/>
              <w:right w:val="single" w:sz="4" w:space="0" w:color="auto"/>
            </w:tcBorders>
            <w:shd w:val="clear" w:color="auto" w:fill="auto"/>
            <w:noWrap/>
            <w:vAlign w:val="center"/>
            <w:hideMark/>
          </w:tcPr>
          <w:p w14:paraId="7BD2A4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2269745.00</w:t>
            </w:r>
          </w:p>
        </w:tc>
        <w:tc>
          <w:tcPr>
            <w:tcW w:w="780" w:type="dxa"/>
            <w:tcBorders>
              <w:top w:val="nil"/>
              <w:left w:val="nil"/>
              <w:bottom w:val="nil"/>
              <w:right w:val="nil"/>
            </w:tcBorders>
            <w:shd w:val="clear" w:color="auto" w:fill="auto"/>
            <w:noWrap/>
            <w:vAlign w:val="center"/>
            <w:hideMark/>
          </w:tcPr>
          <w:p w14:paraId="5AEEAB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970</w:t>
            </w:r>
          </w:p>
        </w:tc>
        <w:tc>
          <w:tcPr>
            <w:tcW w:w="879" w:type="dxa"/>
            <w:tcBorders>
              <w:top w:val="nil"/>
              <w:left w:val="nil"/>
              <w:bottom w:val="nil"/>
              <w:right w:val="nil"/>
            </w:tcBorders>
            <w:shd w:val="clear" w:color="auto" w:fill="auto"/>
            <w:noWrap/>
            <w:vAlign w:val="center"/>
            <w:hideMark/>
          </w:tcPr>
          <w:p w14:paraId="113810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686739.29</w:t>
            </w:r>
          </w:p>
        </w:tc>
        <w:tc>
          <w:tcPr>
            <w:tcW w:w="880" w:type="dxa"/>
            <w:tcBorders>
              <w:top w:val="nil"/>
              <w:left w:val="nil"/>
              <w:bottom w:val="nil"/>
              <w:right w:val="single" w:sz="4" w:space="0" w:color="auto"/>
            </w:tcBorders>
            <w:shd w:val="clear" w:color="auto" w:fill="auto"/>
            <w:noWrap/>
            <w:vAlign w:val="center"/>
            <w:hideMark/>
          </w:tcPr>
          <w:p w14:paraId="2EEDF9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2266035.22</w:t>
            </w:r>
          </w:p>
        </w:tc>
        <w:tc>
          <w:tcPr>
            <w:tcW w:w="780" w:type="dxa"/>
            <w:tcBorders>
              <w:top w:val="nil"/>
              <w:left w:val="nil"/>
              <w:bottom w:val="nil"/>
              <w:right w:val="nil"/>
            </w:tcBorders>
            <w:shd w:val="clear" w:color="auto" w:fill="auto"/>
            <w:noWrap/>
            <w:vAlign w:val="center"/>
            <w:hideMark/>
          </w:tcPr>
          <w:p w14:paraId="7A805CC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1705</w:t>
            </w:r>
          </w:p>
        </w:tc>
        <w:tc>
          <w:tcPr>
            <w:tcW w:w="879" w:type="dxa"/>
            <w:tcBorders>
              <w:top w:val="nil"/>
              <w:left w:val="nil"/>
              <w:bottom w:val="nil"/>
              <w:right w:val="nil"/>
            </w:tcBorders>
            <w:shd w:val="clear" w:color="auto" w:fill="auto"/>
            <w:noWrap/>
            <w:vAlign w:val="center"/>
            <w:hideMark/>
          </w:tcPr>
          <w:p w14:paraId="297405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683032.11</w:t>
            </w:r>
          </w:p>
        </w:tc>
        <w:tc>
          <w:tcPr>
            <w:tcW w:w="880" w:type="dxa"/>
            <w:tcBorders>
              <w:top w:val="nil"/>
              <w:left w:val="nil"/>
              <w:bottom w:val="nil"/>
              <w:right w:val="single" w:sz="4" w:space="0" w:color="auto"/>
            </w:tcBorders>
            <w:shd w:val="clear" w:color="auto" w:fill="auto"/>
            <w:noWrap/>
            <w:vAlign w:val="center"/>
            <w:hideMark/>
          </w:tcPr>
          <w:p w14:paraId="62F762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2267122.87</w:t>
            </w:r>
          </w:p>
        </w:tc>
      </w:tr>
      <w:tr w:rsidR="00864062" w:rsidRPr="003A26F1" w14:paraId="7939A8C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E73D4B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236</w:t>
            </w:r>
          </w:p>
        </w:tc>
        <w:tc>
          <w:tcPr>
            <w:tcW w:w="879" w:type="dxa"/>
            <w:tcBorders>
              <w:top w:val="nil"/>
              <w:left w:val="nil"/>
              <w:bottom w:val="nil"/>
              <w:right w:val="nil"/>
            </w:tcBorders>
            <w:shd w:val="clear" w:color="auto" w:fill="auto"/>
            <w:noWrap/>
            <w:vAlign w:val="center"/>
            <w:hideMark/>
          </w:tcPr>
          <w:p w14:paraId="6CB578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690368.00</w:t>
            </w:r>
          </w:p>
        </w:tc>
        <w:tc>
          <w:tcPr>
            <w:tcW w:w="880" w:type="dxa"/>
            <w:tcBorders>
              <w:top w:val="nil"/>
              <w:left w:val="nil"/>
              <w:bottom w:val="nil"/>
              <w:right w:val="single" w:sz="4" w:space="0" w:color="auto"/>
            </w:tcBorders>
            <w:shd w:val="clear" w:color="auto" w:fill="auto"/>
            <w:noWrap/>
            <w:vAlign w:val="center"/>
            <w:hideMark/>
          </w:tcPr>
          <w:p w14:paraId="08DCD3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2269737.00</w:t>
            </w:r>
          </w:p>
        </w:tc>
        <w:tc>
          <w:tcPr>
            <w:tcW w:w="780" w:type="dxa"/>
            <w:tcBorders>
              <w:top w:val="nil"/>
              <w:left w:val="nil"/>
              <w:bottom w:val="nil"/>
              <w:right w:val="nil"/>
            </w:tcBorders>
            <w:shd w:val="clear" w:color="auto" w:fill="auto"/>
            <w:noWrap/>
            <w:vAlign w:val="center"/>
            <w:hideMark/>
          </w:tcPr>
          <w:p w14:paraId="1AB9A26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971</w:t>
            </w:r>
          </w:p>
        </w:tc>
        <w:tc>
          <w:tcPr>
            <w:tcW w:w="879" w:type="dxa"/>
            <w:tcBorders>
              <w:top w:val="nil"/>
              <w:left w:val="nil"/>
              <w:bottom w:val="nil"/>
              <w:right w:val="nil"/>
            </w:tcBorders>
            <w:shd w:val="clear" w:color="auto" w:fill="auto"/>
            <w:noWrap/>
            <w:vAlign w:val="center"/>
            <w:hideMark/>
          </w:tcPr>
          <w:p w14:paraId="5E9720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686738.08</w:t>
            </w:r>
          </w:p>
        </w:tc>
        <w:tc>
          <w:tcPr>
            <w:tcW w:w="880" w:type="dxa"/>
            <w:tcBorders>
              <w:top w:val="nil"/>
              <w:left w:val="nil"/>
              <w:bottom w:val="nil"/>
              <w:right w:val="single" w:sz="4" w:space="0" w:color="auto"/>
            </w:tcBorders>
            <w:shd w:val="clear" w:color="auto" w:fill="auto"/>
            <w:noWrap/>
            <w:vAlign w:val="center"/>
            <w:hideMark/>
          </w:tcPr>
          <w:p w14:paraId="66D34A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2266032.82</w:t>
            </w:r>
          </w:p>
        </w:tc>
        <w:tc>
          <w:tcPr>
            <w:tcW w:w="780" w:type="dxa"/>
            <w:tcBorders>
              <w:top w:val="nil"/>
              <w:left w:val="nil"/>
              <w:bottom w:val="nil"/>
              <w:right w:val="nil"/>
            </w:tcBorders>
            <w:shd w:val="clear" w:color="auto" w:fill="auto"/>
            <w:noWrap/>
            <w:vAlign w:val="center"/>
            <w:hideMark/>
          </w:tcPr>
          <w:p w14:paraId="52E554C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1706</w:t>
            </w:r>
          </w:p>
        </w:tc>
        <w:tc>
          <w:tcPr>
            <w:tcW w:w="879" w:type="dxa"/>
            <w:tcBorders>
              <w:top w:val="nil"/>
              <w:left w:val="nil"/>
              <w:bottom w:val="nil"/>
              <w:right w:val="nil"/>
            </w:tcBorders>
            <w:shd w:val="clear" w:color="auto" w:fill="auto"/>
            <w:noWrap/>
            <w:vAlign w:val="center"/>
            <w:hideMark/>
          </w:tcPr>
          <w:p w14:paraId="42F2F0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683091.03</w:t>
            </w:r>
          </w:p>
        </w:tc>
        <w:tc>
          <w:tcPr>
            <w:tcW w:w="880" w:type="dxa"/>
            <w:tcBorders>
              <w:top w:val="nil"/>
              <w:left w:val="nil"/>
              <w:bottom w:val="nil"/>
              <w:right w:val="single" w:sz="4" w:space="0" w:color="auto"/>
            </w:tcBorders>
            <w:shd w:val="clear" w:color="auto" w:fill="auto"/>
            <w:noWrap/>
            <w:vAlign w:val="center"/>
            <w:hideMark/>
          </w:tcPr>
          <w:p w14:paraId="7D030D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2267184.09</w:t>
            </w:r>
          </w:p>
        </w:tc>
      </w:tr>
      <w:tr w:rsidR="00864062" w:rsidRPr="003A26F1" w14:paraId="0B1C1E8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40D450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237</w:t>
            </w:r>
          </w:p>
        </w:tc>
        <w:tc>
          <w:tcPr>
            <w:tcW w:w="879" w:type="dxa"/>
            <w:tcBorders>
              <w:top w:val="nil"/>
              <w:left w:val="nil"/>
              <w:bottom w:val="nil"/>
              <w:right w:val="nil"/>
            </w:tcBorders>
            <w:shd w:val="clear" w:color="auto" w:fill="auto"/>
            <w:noWrap/>
            <w:vAlign w:val="center"/>
            <w:hideMark/>
          </w:tcPr>
          <w:p w14:paraId="7C1E93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690361.00</w:t>
            </w:r>
          </w:p>
        </w:tc>
        <w:tc>
          <w:tcPr>
            <w:tcW w:w="880" w:type="dxa"/>
            <w:tcBorders>
              <w:top w:val="nil"/>
              <w:left w:val="nil"/>
              <w:bottom w:val="nil"/>
              <w:right w:val="single" w:sz="4" w:space="0" w:color="auto"/>
            </w:tcBorders>
            <w:shd w:val="clear" w:color="auto" w:fill="auto"/>
            <w:noWrap/>
            <w:vAlign w:val="center"/>
            <w:hideMark/>
          </w:tcPr>
          <w:p w14:paraId="3C1FED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2269722.00</w:t>
            </w:r>
          </w:p>
        </w:tc>
        <w:tc>
          <w:tcPr>
            <w:tcW w:w="780" w:type="dxa"/>
            <w:tcBorders>
              <w:top w:val="nil"/>
              <w:left w:val="nil"/>
              <w:bottom w:val="nil"/>
              <w:right w:val="nil"/>
            </w:tcBorders>
            <w:shd w:val="clear" w:color="auto" w:fill="auto"/>
            <w:noWrap/>
            <w:vAlign w:val="center"/>
            <w:hideMark/>
          </w:tcPr>
          <w:p w14:paraId="2FF9A24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972</w:t>
            </w:r>
          </w:p>
        </w:tc>
        <w:tc>
          <w:tcPr>
            <w:tcW w:w="879" w:type="dxa"/>
            <w:tcBorders>
              <w:top w:val="nil"/>
              <w:left w:val="nil"/>
              <w:bottom w:val="nil"/>
              <w:right w:val="nil"/>
            </w:tcBorders>
            <w:shd w:val="clear" w:color="auto" w:fill="auto"/>
            <w:noWrap/>
            <w:vAlign w:val="center"/>
            <w:hideMark/>
          </w:tcPr>
          <w:p w14:paraId="16D4684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686736.76</w:t>
            </w:r>
          </w:p>
        </w:tc>
        <w:tc>
          <w:tcPr>
            <w:tcW w:w="880" w:type="dxa"/>
            <w:tcBorders>
              <w:top w:val="nil"/>
              <w:left w:val="nil"/>
              <w:bottom w:val="nil"/>
              <w:right w:val="single" w:sz="4" w:space="0" w:color="auto"/>
            </w:tcBorders>
            <w:shd w:val="clear" w:color="auto" w:fill="auto"/>
            <w:noWrap/>
            <w:vAlign w:val="center"/>
            <w:hideMark/>
          </w:tcPr>
          <w:p w14:paraId="6DB1FC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2266030.18</w:t>
            </w:r>
          </w:p>
        </w:tc>
        <w:tc>
          <w:tcPr>
            <w:tcW w:w="780" w:type="dxa"/>
            <w:tcBorders>
              <w:top w:val="nil"/>
              <w:left w:val="nil"/>
              <w:bottom w:val="nil"/>
              <w:right w:val="nil"/>
            </w:tcBorders>
            <w:shd w:val="clear" w:color="auto" w:fill="auto"/>
            <w:noWrap/>
            <w:vAlign w:val="center"/>
            <w:hideMark/>
          </w:tcPr>
          <w:p w14:paraId="60402D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1707</w:t>
            </w:r>
          </w:p>
        </w:tc>
        <w:tc>
          <w:tcPr>
            <w:tcW w:w="879" w:type="dxa"/>
            <w:tcBorders>
              <w:top w:val="nil"/>
              <w:left w:val="nil"/>
              <w:bottom w:val="nil"/>
              <w:right w:val="nil"/>
            </w:tcBorders>
            <w:shd w:val="clear" w:color="auto" w:fill="auto"/>
            <w:noWrap/>
            <w:vAlign w:val="center"/>
            <w:hideMark/>
          </w:tcPr>
          <w:p w14:paraId="191293A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683130.54</w:t>
            </w:r>
          </w:p>
        </w:tc>
        <w:tc>
          <w:tcPr>
            <w:tcW w:w="880" w:type="dxa"/>
            <w:tcBorders>
              <w:top w:val="nil"/>
              <w:left w:val="nil"/>
              <w:bottom w:val="nil"/>
              <w:right w:val="single" w:sz="4" w:space="0" w:color="auto"/>
            </w:tcBorders>
            <w:shd w:val="clear" w:color="auto" w:fill="auto"/>
            <w:noWrap/>
            <w:vAlign w:val="center"/>
            <w:hideMark/>
          </w:tcPr>
          <w:p w14:paraId="78B677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2267202.95</w:t>
            </w:r>
          </w:p>
        </w:tc>
      </w:tr>
      <w:tr w:rsidR="00864062" w:rsidRPr="003A26F1" w14:paraId="6B6C8D1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0CBA93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238</w:t>
            </w:r>
          </w:p>
        </w:tc>
        <w:tc>
          <w:tcPr>
            <w:tcW w:w="879" w:type="dxa"/>
            <w:tcBorders>
              <w:top w:val="nil"/>
              <w:left w:val="nil"/>
              <w:bottom w:val="nil"/>
              <w:right w:val="nil"/>
            </w:tcBorders>
            <w:shd w:val="clear" w:color="auto" w:fill="auto"/>
            <w:noWrap/>
            <w:vAlign w:val="center"/>
            <w:hideMark/>
          </w:tcPr>
          <w:p w14:paraId="30274E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690358.00</w:t>
            </w:r>
          </w:p>
        </w:tc>
        <w:tc>
          <w:tcPr>
            <w:tcW w:w="880" w:type="dxa"/>
            <w:tcBorders>
              <w:top w:val="nil"/>
              <w:left w:val="nil"/>
              <w:bottom w:val="nil"/>
              <w:right w:val="single" w:sz="4" w:space="0" w:color="auto"/>
            </w:tcBorders>
            <w:shd w:val="clear" w:color="auto" w:fill="auto"/>
            <w:noWrap/>
            <w:vAlign w:val="center"/>
            <w:hideMark/>
          </w:tcPr>
          <w:p w14:paraId="6F0485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2269684.00</w:t>
            </w:r>
          </w:p>
        </w:tc>
        <w:tc>
          <w:tcPr>
            <w:tcW w:w="780" w:type="dxa"/>
            <w:tcBorders>
              <w:top w:val="nil"/>
              <w:left w:val="nil"/>
              <w:bottom w:val="nil"/>
              <w:right w:val="nil"/>
            </w:tcBorders>
            <w:shd w:val="clear" w:color="auto" w:fill="auto"/>
            <w:noWrap/>
            <w:vAlign w:val="center"/>
            <w:hideMark/>
          </w:tcPr>
          <w:p w14:paraId="1B82350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973</w:t>
            </w:r>
          </w:p>
        </w:tc>
        <w:tc>
          <w:tcPr>
            <w:tcW w:w="879" w:type="dxa"/>
            <w:tcBorders>
              <w:top w:val="nil"/>
              <w:left w:val="nil"/>
              <w:bottom w:val="nil"/>
              <w:right w:val="nil"/>
            </w:tcBorders>
            <w:shd w:val="clear" w:color="auto" w:fill="auto"/>
            <w:noWrap/>
            <w:vAlign w:val="center"/>
            <w:hideMark/>
          </w:tcPr>
          <w:p w14:paraId="6D380F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686736.75</w:t>
            </w:r>
          </w:p>
        </w:tc>
        <w:tc>
          <w:tcPr>
            <w:tcW w:w="880" w:type="dxa"/>
            <w:tcBorders>
              <w:top w:val="nil"/>
              <w:left w:val="nil"/>
              <w:bottom w:val="nil"/>
              <w:right w:val="single" w:sz="4" w:space="0" w:color="auto"/>
            </w:tcBorders>
            <w:shd w:val="clear" w:color="auto" w:fill="auto"/>
            <w:noWrap/>
            <w:vAlign w:val="center"/>
            <w:hideMark/>
          </w:tcPr>
          <w:p w14:paraId="1AAA0F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2266030.16</w:t>
            </w:r>
          </w:p>
        </w:tc>
        <w:tc>
          <w:tcPr>
            <w:tcW w:w="780" w:type="dxa"/>
            <w:tcBorders>
              <w:top w:val="nil"/>
              <w:left w:val="nil"/>
              <w:bottom w:val="nil"/>
              <w:right w:val="nil"/>
            </w:tcBorders>
            <w:shd w:val="clear" w:color="auto" w:fill="auto"/>
            <w:noWrap/>
            <w:vAlign w:val="center"/>
            <w:hideMark/>
          </w:tcPr>
          <w:p w14:paraId="0932D3E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1708</w:t>
            </w:r>
          </w:p>
        </w:tc>
        <w:tc>
          <w:tcPr>
            <w:tcW w:w="879" w:type="dxa"/>
            <w:tcBorders>
              <w:top w:val="nil"/>
              <w:left w:val="nil"/>
              <w:bottom w:val="nil"/>
              <w:right w:val="nil"/>
            </w:tcBorders>
            <w:shd w:val="clear" w:color="auto" w:fill="auto"/>
            <w:noWrap/>
            <w:vAlign w:val="center"/>
            <w:hideMark/>
          </w:tcPr>
          <w:p w14:paraId="7DF799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683150.25</w:t>
            </w:r>
          </w:p>
        </w:tc>
        <w:tc>
          <w:tcPr>
            <w:tcW w:w="880" w:type="dxa"/>
            <w:tcBorders>
              <w:top w:val="nil"/>
              <w:left w:val="nil"/>
              <w:bottom w:val="nil"/>
              <w:right w:val="single" w:sz="4" w:space="0" w:color="auto"/>
            </w:tcBorders>
            <w:shd w:val="clear" w:color="auto" w:fill="auto"/>
            <w:noWrap/>
            <w:vAlign w:val="center"/>
            <w:hideMark/>
          </w:tcPr>
          <w:p w14:paraId="1ED84F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2267216.34</w:t>
            </w:r>
          </w:p>
        </w:tc>
      </w:tr>
      <w:tr w:rsidR="00864062" w:rsidRPr="003A26F1" w14:paraId="5FED0B6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E6ECDC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239</w:t>
            </w:r>
          </w:p>
        </w:tc>
        <w:tc>
          <w:tcPr>
            <w:tcW w:w="879" w:type="dxa"/>
            <w:tcBorders>
              <w:top w:val="nil"/>
              <w:left w:val="nil"/>
              <w:bottom w:val="nil"/>
              <w:right w:val="nil"/>
            </w:tcBorders>
            <w:shd w:val="clear" w:color="auto" w:fill="auto"/>
            <w:noWrap/>
            <w:vAlign w:val="center"/>
            <w:hideMark/>
          </w:tcPr>
          <w:p w14:paraId="3BD849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690358.00</w:t>
            </w:r>
          </w:p>
        </w:tc>
        <w:tc>
          <w:tcPr>
            <w:tcW w:w="880" w:type="dxa"/>
            <w:tcBorders>
              <w:top w:val="nil"/>
              <w:left w:val="nil"/>
              <w:bottom w:val="nil"/>
              <w:right w:val="single" w:sz="4" w:space="0" w:color="auto"/>
            </w:tcBorders>
            <w:shd w:val="clear" w:color="auto" w:fill="auto"/>
            <w:noWrap/>
            <w:vAlign w:val="center"/>
            <w:hideMark/>
          </w:tcPr>
          <w:p w14:paraId="7391D5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2269649.19</w:t>
            </w:r>
          </w:p>
        </w:tc>
        <w:tc>
          <w:tcPr>
            <w:tcW w:w="780" w:type="dxa"/>
            <w:tcBorders>
              <w:top w:val="nil"/>
              <w:left w:val="nil"/>
              <w:bottom w:val="nil"/>
              <w:right w:val="nil"/>
            </w:tcBorders>
            <w:shd w:val="clear" w:color="auto" w:fill="auto"/>
            <w:noWrap/>
            <w:vAlign w:val="center"/>
            <w:hideMark/>
          </w:tcPr>
          <w:p w14:paraId="3CBFAEB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974</w:t>
            </w:r>
          </w:p>
        </w:tc>
        <w:tc>
          <w:tcPr>
            <w:tcW w:w="879" w:type="dxa"/>
            <w:tcBorders>
              <w:top w:val="nil"/>
              <w:left w:val="nil"/>
              <w:bottom w:val="nil"/>
              <w:right w:val="nil"/>
            </w:tcBorders>
            <w:shd w:val="clear" w:color="auto" w:fill="auto"/>
            <w:noWrap/>
            <w:vAlign w:val="center"/>
            <w:hideMark/>
          </w:tcPr>
          <w:p w14:paraId="209E33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686735.31</w:t>
            </w:r>
          </w:p>
        </w:tc>
        <w:tc>
          <w:tcPr>
            <w:tcW w:w="880" w:type="dxa"/>
            <w:tcBorders>
              <w:top w:val="nil"/>
              <w:left w:val="nil"/>
              <w:bottom w:val="nil"/>
              <w:right w:val="single" w:sz="4" w:space="0" w:color="auto"/>
            </w:tcBorders>
            <w:shd w:val="clear" w:color="auto" w:fill="auto"/>
            <w:noWrap/>
            <w:vAlign w:val="center"/>
            <w:hideMark/>
          </w:tcPr>
          <w:p w14:paraId="702FE4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2266027.28</w:t>
            </w:r>
          </w:p>
        </w:tc>
        <w:tc>
          <w:tcPr>
            <w:tcW w:w="780" w:type="dxa"/>
            <w:tcBorders>
              <w:top w:val="nil"/>
              <w:left w:val="nil"/>
              <w:bottom w:val="nil"/>
              <w:right w:val="nil"/>
            </w:tcBorders>
            <w:shd w:val="clear" w:color="auto" w:fill="auto"/>
            <w:noWrap/>
            <w:vAlign w:val="center"/>
            <w:hideMark/>
          </w:tcPr>
          <w:p w14:paraId="786D79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1709</w:t>
            </w:r>
          </w:p>
        </w:tc>
        <w:tc>
          <w:tcPr>
            <w:tcW w:w="879" w:type="dxa"/>
            <w:tcBorders>
              <w:top w:val="nil"/>
              <w:left w:val="nil"/>
              <w:bottom w:val="nil"/>
              <w:right w:val="nil"/>
            </w:tcBorders>
            <w:shd w:val="clear" w:color="auto" w:fill="auto"/>
            <w:noWrap/>
            <w:vAlign w:val="center"/>
            <w:hideMark/>
          </w:tcPr>
          <w:p w14:paraId="1AD3D4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683169.82</w:t>
            </w:r>
          </w:p>
        </w:tc>
        <w:tc>
          <w:tcPr>
            <w:tcW w:w="880" w:type="dxa"/>
            <w:tcBorders>
              <w:top w:val="nil"/>
              <w:left w:val="nil"/>
              <w:bottom w:val="nil"/>
              <w:right w:val="single" w:sz="4" w:space="0" w:color="auto"/>
            </w:tcBorders>
            <w:shd w:val="clear" w:color="auto" w:fill="auto"/>
            <w:noWrap/>
            <w:vAlign w:val="center"/>
            <w:hideMark/>
          </w:tcPr>
          <w:p w14:paraId="4B8F9F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2267242.89</w:t>
            </w:r>
          </w:p>
        </w:tc>
      </w:tr>
      <w:tr w:rsidR="00864062" w:rsidRPr="003A26F1" w14:paraId="40EDB3F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3DC708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240</w:t>
            </w:r>
          </w:p>
        </w:tc>
        <w:tc>
          <w:tcPr>
            <w:tcW w:w="879" w:type="dxa"/>
            <w:tcBorders>
              <w:top w:val="nil"/>
              <w:left w:val="nil"/>
              <w:bottom w:val="nil"/>
              <w:right w:val="nil"/>
            </w:tcBorders>
            <w:shd w:val="clear" w:color="auto" w:fill="auto"/>
            <w:noWrap/>
            <w:vAlign w:val="center"/>
            <w:hideMark/>
          </w:tcPr>
          <w:p w14:paraId="5AD59E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690358.00</w:t>
            </w:r>
          </w:p>
        </w:tc>
        <w:tc>
          <w:tcPr>
            <w:tcW w:w="880" w:type="dxa"/>
            <w:tcBorders>
              <w:top w:val="nil"/>
              <w:left w:val="nil"/>
              <w:bottom w:val="nil"/>
              <w:right w:val="single" w:sz="4" w:space="0" w:color="auto"/>
            </w:tcBorders>
            <w:shd w:val="clear" w:color="auto" w:fill="auto"/>
            <w:noWrap/>
            <w:vAlign w:val="center"/>
            <w:hideMark/>
          </w:tcPr>
          <w:p w14:paraId="502686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2269632.00</w:t>
            </w:r>
          </w:p>
        </w:tc>
        <w:tc>
          <w:tcPr>
            <w:tcW w:w="780" w:type="dxa"/>
            <w:tcBorders>
              <w:top w:val="nil"/>
              <w:left w:val="nil"/>
              <w:bottom w:val="nil"/>
              <w:right w:val="nil"/>
            </w:tcBorders>
            <w:shd w:val="clear" w:color="auto" w:fill="auto"/>
            <w:noWrap/>
            <w:vAlign w:val="center"/>
            <w:hideMark/>
          </w:tcPr>
          <w:p w14:paraId="70FDF6A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975</w:t>
            </w:r>
          </w:p>
        </w:tc>
        <w:tc>
          <w:tcPr>
            <w:tcW w:w="879" w:type="dxa"/>
            <w:tcBorders>
              <w:top w:val="nil"/>
              <w:left w:val="nil"/>
              <w:bottom w:val="nil"/>
              <w:right w:val="nil"/>
            </w:tcBorders>
            <w:shd w:val="clear" w:color="auto" w:fill="auto"/>
            <w:noWrap/>
            <w:vAlign w:val="center"/>
            <w:hideMark/>
          </w:tcPr>
          <w:p w14:paraId="59EB4B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686733.72</w:t>
            </w:r>
          </w:p>
        </w:tc>
        <w:tc>
          <w:tcPr>
            <w:tcW w:w="880" w:type="dxa"/>
            <w:tcBorders>
              <w:top w:val="nil"/>
              <w:left w:val="nil"/>
              <w:bottom w:val="nil"/>
              <w:right w:val="single" w:sz="4" w:space="0" w:color="auto"/>
            </w:tcBorders>
            <w:shd w:val="clear" w:color="auto" w:fill="auto"/>
            <w:noWrap/>
            <w:vAlign w:val="center"/>
            <w:hideMark/>
          </w:tcPr>
          <w:p w14:paraId="32BFB6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2266024.15</w:t>
            </w:r>
          </w:p>
        </w:tc>
        <w:tc>
          <w:tcPr>
            <w:tcW w:w="780" w:type="dxa"/>
            <w:tcBorders>
              <w:top w:val="nil"/>
              <w:left w:val="nil"/>
              <w:bottom w:val="nil"/>
              <w:right w:val="nil"/>
            </w:tcBorders>
            <w:shd w:val="clear" w:color="auto" w:fill="auto"/>
            <w:noWrap/>
            <w:vAlign w:val="center"/>
            <w:hideMark/>
          </w:tcPr>
          <w:p w14:paraId="7FBF794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1710</w:t>
            </w:r>
          </w:p>
        </w:tc>
        <w:tc>
          <w:tcPr>
            <w:tcW w:w="879" w:type="dxa"/>
            <w:tcBorders>
              <w:top w:val="nil"/>
              <w:left w:val="nil"/>
              <w:bottom w:val="nil"/>
              <w:right w:val="nil"/>
            </w:tcBorders>
            <w:shd w:val="clear" w:color="auto" w:fill="auto"/>
            <w:noWrap/>
            <w:vAlign w:val="center"/>
            <w:hideMark/>
          </w:tcPr>
          <w:p w14:paraId="6F9CBC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683139.64</w:t>
            </w:r>
          </w:p>
        </w:tc>
        <w:tc>
          <w:tcPr>
            <w:tcW w:w="880" w:type="dxa"/>
            <w:tcBorders>
              <w:top w:val="nil"/>
              <w:left w:val="nil"/>
              <w:bottom w:val="nil"/>
              <w:right w:val="single" w:sz="4" w:space="0" w:color="auto"/>
            </w:tcBorders>
            <w:shd w:val="clear" w:color="auto" w:fill="auto"/>
            <w:noWrap/>
            <w:vAlign w:val="center"/>
            <w:hideMark/>
          </w:tcPr>
          <w:p w14:paraId="6AFE82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2267286.06</w:t>
            </w:r>
          </w:p>
        </w:tc>
      </w:tr>
      <w:tr w:rsidR="00864062" w:rsidRPr="003A26F1" w14:paraId="755D34F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A1EDAE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241</w:t>
            </w:r>
          </w:p>
        </w:tc>
        <w:tc>
          <w:tcPr>
            <w:tcW w:w="879" w:type="dxa"/>
            <w:tcBorders>
              <w:top w:val="nil"/>
              <w:left w:val="nil"/>
              <w:bottom w:val="nil"/>
              <w:right w:val="nil"/>
            </w:tcBorders>
            <w:shd w:val="clear" w:color="auto" w:fill="auto"/>
            <w:noWrap/>
            <w:vAlign w:val="center"/>
            <w:hideMark/>
          </w:tcPr>
          <w:p w14:paraId="0CC1DD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690358.02</w:t>
            </w:r>
          </w:p>
        </w:tc>
        <w:tc>
          <w:tcPr>
            <w:tcW w:w="880" w:type="dxa"/>
            <w:tcBorders>
              <w:top w:val="nil"/>
              <w:left w:val="nil"/>
              <w:bottom w:val="nil"/>
              <w:right w:val="single" w:sz="4" w:space="0" w:color="auto"/>
            </w:tcBorders>
            <w:shd w:val="clear" w:color="auto" w:fill="auto"/>
            <w:noWrap/>
            <w:vAlign w:val="center"/>
            <w:hideMark/>
          </w:tcPr>
          <w:p w14:paraId="045AD6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2269631.72</w:t>
            </w:r>
          </w:p>
        </w:tc>
        <w:tc>
          <w:tcPr>
            <w:tcW w:w="780" w:type="dxa"/>
            <w:tcBorders>
              <w:top w:val="nil"/>
              <w:left w:val="nil"/>
              <w:bottom w:val="nil"/>
              <w:right w:val="nil"/>
            </w:tcBorders>
            <w:shd w:val="clear" w:color="auto" w:fill="auto"/>
            <w:noWrap/>
            <w:vAlign w:val="center"/>
            <w:hideMark/>
          </w:tcPr>
          <w:p w14:paraId="2BD69CE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976</w:t>
            </w:r>
          </w:p>
        </w:tc>
        <w:tc>
          <w:tcPr>
            <w:tcW w:w="879" w:type="dxa"/>
            <w:tcBorders>
              <w:top w:val="nil"/>
              <w:left w:val="nil"/>
              <w:bottom w:val="nil"/>
              <w:right w:val="nil"/>
            </w:tcBorders>
            <w:shd w:val="clear" w:color="auto" w:fill="auto"/>
            <w:noWrap/>
            <w:vAlign w:val="center"/>
            <w:hideMark/>
          </w:tcPr>
          <w:p w14:paraId="634DA0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686731.94</w:t>
            </w:r>
          </w:p>
        </w:tc>
        <w:tc>
          <w:tcPr>
            <w:tcW w:w="880" w:type="dxa"/>
            <w:tcBorders>
              <w:top w:val="nil"/>
              <w:left w:val="nil"/>
              <w:bottom w:val="nil"/>
              <w:right w:val="single" w:sz="4" w:space="0" w:color="auto"/>
            </w:tcBorders>
            <w:shd w:val="clear" w:color="auto" w:fill="auto"/>
            <w:noWrap/>
            <w:vAlign w:val="center"/>
            <w:hideMark/>
          </w:tcPr>
          <w:p w14:paraId="3423BC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2266020.82</w:t>
            </w:r>
          </w:p>
        </w:tc>
        <w:tc>
          <w:tcPr>
            <w:tcW w:w="780" w:type="dxa"/>
            <w:tcBorders>
              <w:top w:val="nil"/>
              <w:left w:val="nil"/>
              <w:bottom w:val="nil"/>
              <w:right w:val="nil"/>
            </w:tcBorders>
            <w:shd w:val="clear" w:color="auto" w:fill="auto"/>
            <w:noWrap/>
            <w:vAlign w:val="center"/>
            <w:hideMark/>
          </w:tcPr>
          <w:p w14:paraId="5A14A51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1711</w:t>
            </w:r>
          </w:p>
        </w:tc>
        <w:tc>
          <w:tcPr>
            <w:tcW w:w="879" w:type="dxa"/>
            <w:tcBorders>
              <w:top w:val="nil"/>
              <w:left w:val="nil"/>
              <w:bottom w:val="nil"/>
              <w:right w:val="nil"/>
            </w:tcBorders>
            <w:shd w:val="clear" w:color="auto" w:fill="auto"/>
            <w:noWrap/>
            <w:vAlign w:val="center"/>
            <w:hideMark/>
          </w:tcPr>
          <w:p w14:paraId="650E7C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683073.10</w:t>
            </w:r>
          </w:p>
        </w:tc>
        <w:tc>
          <w:tcPr>
            <w:tcW w:w="880" w:type="dxa"/>
            <w:tcBorders>
              <w:top w:val="nil"/>
              <w:left w:val="nil"/>
              <w:bottom w:val="nil"/>
              <w:right w:val="single" w:sz="4" w:space="0" w:color="auto"/>
            </w:tcBorders>
            <w:shd w:val="clear" w:color="auto" w:fill="auto"/>
            <w:noWrap/>
            <w:vAlign w:val="center"/>
            <w:hideMark/>
          </w:tcPr>
          <w:p w14:paraId="77C5AB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2267350.60</w:t>
            </w:r>
          </w:p>
        </w:tc>
      </w:tr>
      <w:tr w:rsidR="00864062" w:rsidRPr="003A26F1" w14:paraId="173DC8A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3C5988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242</w:t>
            </w:r>
          </w:p>
        </w:tc>
        <w:tc>
          <w:tcPr>
            <w:tcW w:w="879" w:type="dxa"/>
            <w:tcBorders>
              <w:top w:val="nil"/>
              <w:left w:val="nil"/>
              <w:bottom w:val="nil"/>
              <w:right w:val="nil"/>
            </w:tcBorders>
            <w:shd w:val="clear" w:color="auto" w:fill="auto"/>
            <w:noWrap/>
            <w:vAlign w:val="center"/>
            <w:hideMark/>
          </w:tcPr>
          <w:p w14:paraId="1E7896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690360.97</w:t>
            </w:r>
          </w:p>
        </w:tc>
        <w:tc>
          <w:tcPr>
            <w:tcW w:w="880" w:type="dxa"/>
            <w:tcBorders>
              <w:top w:val="nil"/>
              <w:left w:val="nil"/>
              <w:bottom w:val="nil"/>
              <w:right w:val="single" w:sz="4" w:space="0" w:color="auto"/>
            </w:tcBorders>
            <w:shd w:val="clear" w:color="auto" w:fill="auto"/>
            <w:noWrap/>
            <w:vAlign w:val="center"/>
            <w:hideMark/>
          </w:tcPr>
          <w:p w14:paraId="133886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2269628.16</w:t>
            </w:r>
          </w:p>
        </w:tc>
        <w:tc>
          <w:tcPr>
            <w:tcW w:w="780" w:type="dxa"/>
            <w:tcBorders>
              <w:top w:val="nil"/>
              <w:left w:val="nil"/>
              <w:bottom w:val="nil"/>
              <w:right w:val="nil"/>
            </w:tcBorders>
            <w:shd w:val="clear" w:color="auto" w:fill="auto"/>
            <w:noWrap/>
            <w:vAlign w:val="center"/>
            <w:hideMark/>
          </w:tcPr>
          <w:p w14:paraId="7A84CE3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977</w:t>
            </w:r>
          </w:p>
        </w:tc>
        <w:tc>
          <w:tcPr>
            <w:tcW w:w="879" w:type="dxa"/>
            <w:tcBorders>
              <w:top w:val="nil"/>
              <w:left w:val="nil"/>
              <w:bottom w:val="nil"/>
              <w:right w:val="nil"/>
            </w:tcBorders>
            <w:shd w:val="clear" w:color="auto" w:fill="auto"/>
            <w:noWrap/>
            <w:vAlign w:val="center"/>
            <w:hideMark/>
          </w:tcPr>
          <w:p w14:paraId="53E85E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686730.03</w:t>
            </w:r>
          </w:p>
        </w:tc>
        <w:tc>
          <w:tcPr>
            <w:tcW w:w="880" w:type="dxa"/>
            <w:tcBorders>
              <w:top w:val="nil"/>
              <w:left w:val="nil"/>
              <w:bottom w:val="nil"/>
              <w:right w:val="single" w:sz="4" w:space="0" w:color="auto"/>
            </w:tcBorders>
            <w:shd w:val="clear" w:color="auto" w:fill="auto"/>
            <w:noWrap/>
            <w:vAlign w:val="center"/>
            <w:hideMark/>
          </w:tcPr>
          <w:p w14:paraId="148CFF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2266017.44</w:t>
            </w:r>
          </w:p>
        </w:tc>
        <w:tc>
          <w:tcPr>
            <w:tcW w:w="780" w:type="dxa"/>
            <w:tcBorders>
              <w:top w:val="nil"/>
              <w:left w:val="nil"/>
              <w:bottom w:val="nil"/>
              <w:right w:val="nil"/>
            </w:tcBorders>
            <w:shd w:val="clear" w:color="auto" w:fill="auto"/>
            <w:noWrap/>
            <w:vAlign w:val="center"/>
            <w:hideMark/>
          </w:tcPr>
          <w:p w14:paraId="003E7DC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1712</w:t>
            </w:r>
          </w:p>
        </w:tc>
        <w:tc>
          <w:tcPr>
            <w:tcW w:w="879" w:type="dxa"/>
            <w:tcBorders>
              <w:top w:val="nil"/>
              <w:left w:val="nil"/>
              <w:bottom w:val="nil"/>
              <w:right w:val="nil"/>
            </w:tcBorders>
            <w:shd w:val="clear" w:color="auto" w:fill="auto"/>
            <w:noWrap/>
            <w:vAlign w:val="center"/>
            <w:hideMark/>
          </w:tcPr>
          <w:p w14:paraId="786BB2A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683072.16</w:t>
            </w:r>
          </w:p>
        </w:tc>
        <w:tc>
          <w:tcPr>
            <w:tcW w:w="880" w:type="dxa"/>
            <w:tcBorders>
              <w:top w:val="nil"/>
              <w:left w:val="nil"/>
              <w:bottom w:val="nil"/>
              <w:right w:val="single" w:sz="4" w:space="0" w:color="auto"/>
            </w:tcBorders>
            <w:shd w:val="clear" w:color="auto" w:fill="auto"/>
            <w:noWrap/>
            <w:vAlign w:val="center"/>
            <w:hideMark/>
          </w:tcPr>
          <w:p w14:paraId="56B274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2267357.24</w:t>
            </w:r>
          </w:p>
        </w:tc>
      </w:tr>
      <w:tr w:rsidR="00864062" w:rsidRPr="003A26F1" w14:paraId="1621D72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846720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243</w:t>
            </w:r>
          </w:p>
        </w:tc>
        <w:tc>
          <w:tcPr>
            <w:tcW w:w="879" w:type="dxa"/>
            <w:tcBorders>
              <w:top w:val="nil"/>
              <w:left w:val="nil"/>
              <w:bottom w:val="nil"/>
              <w:right w:val="nil"/>
            </w:tcBorders>
            <w:shd w:val="clear" w:color="auto" w:fill="auto"/>
            <w:noWrap/>
            <w:vAlign w:val="center"/>
            <w:hideMark/>
          </w:tcPr>
          <w:p w14:paraId="019035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690383.19</w:t>
            </w:r>
          </w:p>
        </w:tc>
        <w:tc>
          <w:tcPr>
            <w:tcW w:w="880" w:type="dxa"/>
            <w:tcBorders>
              <w:top w:val="nil"/>
              <w:left w:val="nil"/>
              <w:bottom w:val="nil"/>
              <w:right w:val="single" w:sz="4" w:space="0" w:color="auto"/>
            </w:tcBorders>
            <w:shd w:val="clear" w:color="auto" w:fill="auto"/>
            <w:noWrap/>
            <w:vAlign w:val="center"/>
            <w:hideMark/>
          </w:tcPr>
          <w:p w14:paraId="146539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2269603.95</w:t>
            </w:r>
          </w:p>
        </w:tc>
        <w:tc>
          <w:tcPr>
            <w:tcW w:w="780" w:type="dxa"/>
            <w:tcBorders>
              <w:top w:val="nil"/>
              <w:left w:val="nil"/>
              <w:bottom w:val="nil"/>
              <w:right w:val="nil"/>
            </w:tcBorders>
            <w:shd w:val="clear" w:color="auto" w:fill="auto"/>
            <w:noWrap/>
            <w:vAlign w:val="center"/>
            <w:hideMark/>
          </w:tcPr>
          <w:p w14:paraId="0A55F47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978</w:t>
            </w:r>
          </w:p>
        </w:tc>
        <w:tc>
          <w:tcPr>
            <w:tcW w:w="879" w:type="dxa"/>
            <w:tcBorders>
              <w:top w:val="nil"/>
              <w:left w:val="nil"/>
              <w:bottom w:val="nil"/>
              <w:right w:val="nil"/>
            </w:tcBorders>
            <w:shd w:val="clear" w:color="auto" w:fill="auto"/>
            <w:noWrap/>
            <w:vAlign w:val="center"/>
            <w:hideMark/>
          </w:tcPr>
          <w:p w14:paraId="1E900B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686728.70</w:t>
            </w:r>
          </w:p>
        </w:tc>
        <w:tc>
          <w:tcPr>
            <w:tcW w:w="880" w:type="dxa"/>
            <w:tcBorders>
              <w:top w:val="nil"/>
              <w:left w:val="nil"/>
              <w:bottom w:val="nil"/>
              <w:right w:val="single" w:sz="4" w:space="0" w:color="auto"/>
            </w:tcBorders>
            <w:shd w:val="clear" w:color="auto" w:fill="auto"/>
            <w:noWrap/>
            <w:vAlign w:val="center"/>
            <w:hideMark/>
          </w:tcPr>
          <w:p w14:paraId="172096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2266015.22</w:t>
            </w:r>
          </w:p>
        </w:tc>
        <w:tc>
          <w:tcPr>
            <w:tcW w:w="780" w:type="dxa"/>
            <w:tcBorders>
              <w:top w:val="nil"/>
              <w:left w:val="nil"/>
              <w:bottom w:val="nil"/>
              <w:right w:val="nil"/>
            </w:tcBorders>
            <w:shd w:val="clear" w:color="auto" w:fill="auto"/>
            <w:noWrap/>
            <w:vAlign w:val="center"/>
            <w:hideMark/>
          </w:tcPr>
          <w:p w14:paraId="58317D0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1713</w:t>
            </w:r>
          </w:p>
        </w:tc>
        <w:tc>
          <w:tcPr>
            <w:tcW w:w="879" w:type="dxa"/>
            <w:tcBorders>
              <w:top w:val="nil"/>
              <w:left w:val="nil"/>
              <w:bottom w:val="nil"/>
              <w:right w:val="nil"/>
            </w:tcBorders>
            <w:shd w:val="clear" w:color="auto" w:fill="auto"/>
            <w:noWrap/>
            <w:vAlign w:val="center"/>
            <w:hideMark/>
          </w:tcPr>
          <w:p w14:paraId="7D96D2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683064.49</w:t>
            </w:r>
          </w:p>
        </w:tc>
        <w:tc>
          <w:tcPr>
            <w:tcW w:w="880" w:type="dxa"/>
            <w:tcBorders>
              <w:top w:val="nil"/>
              <w:left w:val="nil"/>
              <w:bottom w:val="nil"/>
              <w:right w:val="single" w:sz="4" w:space="0" w:color="auto"/>
            </w:tcBorders>
            <w:shd w:val="clear" w:color="auto" w:fill="auto"/>
            <w:noWrap/>
            <w:vAlign w:val="center"/>
            <w:hideMark/>
          </w:tcPr>
          <w:p w14:paraId="1E03E2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2267399.00</w:t>
            </w:r>
          </w:p>
        </w:tc>
      </w:tr>
      <w:tr w:rsidR="00864062" w:rsidRPr="003A26F1" w14:paraId="6766B70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B46C6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244</w:t>
            </w:r>
          </w:p>
        </w:tc>
        <w:tc>
          <w:tcPr>
            <w:tcW w:w="879" w:type="dxa"/>
            <w:tcBorders>
              <w:top w:val="nil"/>
              <w:left w:val="nil"/>
              <w:bottom w:val="nil"/>
              <w:right w:val="nil"/>
            </w:tcBorders>
            <w:shd w:val="clear" w:color="auto" w:fill="auto"/>
            <w:noWrap/>
            <w:vAlign w:val="center"/>
            <w:hideMark/>
          </w:tcPr>
          <w:p w14:paraId="554C7B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690398.67</w:t>
            </w:r>
          </w:p>
        </w:tc>
        <w:tc>
          <w:tcPr>
            <w:tcW w:w="880" w:type="dxa"/>
            <w:tcBorders>
              <w:top w:val="nil"/>
              <w:left w:val="nil"/>
              <w:bottom w:val="nil"/>
              <w:right w:val="single" w:sz="4" w:space="0" w:color="auto"/>
            </w:tcBorders>
            <w:shd w:val="clear" w:color="auto" w:fill="auto"/>
            <w:noWrap/>
            <w:vAlign w:val="center"/>
            <w:hideMark/>
          </w:tcPr>
          <w:p w14:paraId="723081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2269582.52</w:t>
            </w:r>
          </w:p>
        </w:tc>
        <w:tc>
          <w:tcPr>
            <w:tcW w:w="780" w:type="dxa"/>
            <w:tcBorders>
              <w:top w:val="nil"/>
              <w:left w:val="nil"/>
              <w:bottom w:val="nil"/>
              <w:right w:val="nil"/>
            </w:tcBorders>
            <w:shd w:val="clear" w:color="auto" w:fill="auto"/>
            <w:noWrap/>
            <w:vAlign w:val="center"/>
            <w:hideMark/>
          </w:tcPr>
          <w:p w14:paraId="49F037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979</w:t>
            </w:r>
          </w:p>
        </w:tc>
        <w:tc>
          <w:tcPr>
            <w:tcW w:w="879" w:type="dxa"/>
            <w:tcBorders>
              <w:top w:val="nil"/>
              <w:left w:val="nil"/>
              <w:bottom w:val="nil"/>
              <w:right w:val="nil"/>
            </w:tcBorders>
            <w:shd w:val="clear" w:color="auto" w:fill="auto"/>
            <w:noWrap/>
            <w:vAlign w:val="center"/>
            <w:hideMark/>
          </w:tcPr>
          <w:p w14:paraId="1F9082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686727.46</w:t>
            </w:r>
          </w:p>
        </w:tc>
        <w:tc>
          <w:tcPr>
            <w:tcW w:w="880" w:type="dxa"/>
            <w:tcBorders>
              <w:top w:val="nil"/>
              <w:left w:val="nil"/>
              <w:bottom w:val="nil"/>
              <w:right w:val="single" w:sz="4" w:space="0" w:color="auto"/>
            </w:tcBorders>
            <w:shd w:val="clear" w:color="auto" w:fill="auto"/>
            <w:noWrap/>
            <w:vAlign w:val="center"/>
            <w:hideMark/>
          </w:tcPr>
          <w:p w14:paraId="05D923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2266013.21</w:t>
            </w:r>
          </w:p>
        </w:tc>
        <w:tc>
          <w:tcPr>
            <w:tcW w:w="780" w:type="dxa"/>
            <w:tcBorders>
              <w:top w:val="nil"/>
              <w:left w:val="nil"/>
              <w:bottom w:val="nil"/>
              <w:right w:val="nil"/>
            </w:tcBorders>
            <w:shd w:val="clear" w:color="auto" w:fill="auto"/>
            <w:noWrap/>
            <w:vAlign w:val="center"/>
            <w:hideMark/>
          </w:tcPr>
          <w:p w14:paraId="76433B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1714</w:t>
            </w:r>
          </w:p>
        </w:tc>
        <w:tc>
          <w:tcPr>
            <w:tcW w:w="879" w:type="dxa"/>
            <w:tcBorders>
              <w:top w:val="nil"/>
              <w:left w:val="nil"/>
              <w:bottom w:val="nil"/>
              <w:right w:val="nil"/>
            </w:tcBorders>
            <w:shd w:val="clear" w:color="auto" w:fill="auto"/>
            <w:noWrap/>
            <w:vAlign w:val="center"/>
            <w:hideMark/>
          </w:tcPr>
          <w:p w14:paraId="0C42C4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683055.37</w:t>
            </w:r>
          </w:p>
        </w:tc>
        <w:tc>
          <w:tcPr>
            <w:tcW w:w="880" w:type="dxa"/>
            <w:tcBorders>
              <w:top w:val="nil"/>
              <w:left w:val="nil"/>
              <w:bottom w:val="nil"/>
              <w:right w:val="single" w:sz="4" w:space="0" w:color="auto"/>
            </w:tcBorders>
            <w:shd w:val="clear" w:color="auto" w:fill="auto"/>
            <w:noWrap/>
            <w:vAlign w:val="center"/>
            <w:hideMark/>
          </w:tcPr>
          <w:p w14:paraId="788027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2267446.49</w:t>
            </w:r>
          </w:p>
        </w:tc>
      </w:tr>
      <w:tr w:rsidR="00864062" w:rsidRPr="003A26F1" w14:paraId="67057AE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A89307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245</w:t>
            </w:r>
          </w:p>
        </w:tc>
        <w:tc>
          <w:tcPr>
            <w:tcW w:w="879" w:type="dxa"/>
            <w:tcBorders>
              <w:top w:val="nil"/>
              <w:left w:val="nil"/>
              <w:bottom w:val="nil"/>
              <w:right w:val="nil"/>
            </w:tcBorders>
            <w:shd w:val="clear" w:color="auto" w:fill="auto"/>
            <w:noWrap/>
            <w:vAlign w:val="center"/>
            <w:hideMark/>
          </w:tcPr>
          <w:p w14:paraId="2C15D8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690405.42</w:t>
            </w:r>
          </w:p>
        </w:tc>
        <w:tc>
          <w:tcPr>
            <w:tcW w:w="880" w:type="dxa"/>
            <w:tcBorders>
              <w:top w:val="nil"/>
              <w:left w:val="nil"/>
              <w:bottom w:val="nil"/>
              <w:right w:val="single" w:sz="4" w:space="0" w:color="auto"/>
            </w:tcBorders>
            <w:shd w:val="clear" w:color="auto" w:fill="auto"/>
            <w:noWrap/>
            <w:vAlign w:val="center"/>
            <w:hideMark/>
          </w:tcPr>
          <w:p w14:paraId="5D2BA6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2269559.10</w:t>
            </w:r>
          </w:p>
        </w:tc>
        <w:tc>
          <w:tcPr>
            <w:tcW w:w="780" w:type="dxa"/>
            <w:tcBorders>
              <w:top w:val="nil"/>
              <w:left w:val="nil"/>
              <w:bottom w:val="nil"/>
              <w:right w:val="nil"/>
            </w:tcBorders>
            <w:shd w:val="clear" w:color="auto" w:fill="auto"/>
            <w:noWrap/>
            <w:vAlign w:val="center"/>
            <w:hideMark/>
          </w:tcPr>
          <w:p w14:paraId="6EA3A2F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980</w:t>
            </w:r>
          </w:p>
        </w:tc>
        <w:tc>
          <w:tcPr>
            <w:tcW w:w="879" w:type="dxa"/>
            <w:tcBorders>
              <w:top w:val="nil"/>
              <w:left w:val="nil"/>
              <w:bottom w:val="nil"/>
              <w:right w:val="nil"/>
            </w:tcBorders>
            <w:shd w:val="clear" w:color="auto" w:fill="auto"/>
            <w:noWrap/>
            <w:vAlign w:val="center"/>
            <w:hideMark/>
          </w:tcPr>
          <w:p w14:paraId="16AF8D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686726.28</w:t>
            </w:r>
          </w:p>
        </w:tc>
        <w:tc>
          <w:tcPr>
            <w:tcW w:w="880" w:type="dxa"/>
            <w:tcBorders>
              <w:top w:val="nil"/>
              <w:left w:val="nil"/>
              <w:bottom w:val="nil"/>
              <w:right w:val="single" w:sz="4" w:space="0" w:color="auto"/>
            </w:tcBorders>
            <w:shd w:val="clear" w:color="auto" w:fill="auto"/>
            <w:noWrap/>
            <w:vAlign w:val="center"/>
            <w:hideMark/>
          </w:tcPr>
          <w:p w14:paraId="67D8763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2266011.34</w:t>
            </w:r>
          </w:p>
        </w:tc>
        <w:tc>
          <w:tcPr>
            <w:tcW w:w="780" w:type="dxa"/>
            <w:tcBorders>
              <w:top w:val="nil"/>
              <w:left w:val="nil"/>
              <w:bottom w:val="nil"/>
              <w:right w:val="nil"/>
            </w:tcBorders>
            <w:shd w:val="clear" w:color="auto" w:fill="auto"/>
            <w:noWrap/>
            <w:vAlign w:val="center"/>
            <w:hideMark/>
          </w:tcPr>
          <w:p w14:paraId="763BB59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1715</w:t>
            </w:r>
          </w:p>
        </w:tc>
        <w:tc>
          <w:tcPr>
            <w:tcW w:w="879" w:type="dxa"/>
            <w:tcBorders>
              <w:top w:val="nil"/>
              <w:left w:val="nil"/>
              <w:bottom w:val="nil"/>
              <w:right w:val="nil"/>
            </w:tcBorders>
            <w:shd w:val="clear" w:color="auto" w:fill="auto"/>
            <w:noWrap/>
            <w:vAlign w:val="center"/>
            <w:hideMark/>
          </w:tcPr>
          <w:p w14:paraId="6BB2D9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683044.35</w:t>
            </w:r>
          </w:p>
        </w:tc>
        <w:tc>
          <w:tcPr>
            <w:tcW w:w="880" w:type="dxa"/>
            <w:tcBorders>
              <w:top w:val="nil"/>
              <w:left w:val="nil"/>
              <w:bottom w:val="nil"/>
              <w:right w:val="single" w:sz="4" w:space="0" w:color="auto"/>
            </w:tcBorders>
            <w:shd w:val="clear" w:color="auto" w:fill="auto"/>
            <w:noWrap/>
            <w:vAlign w:val="center"/>
            <w:hideMark/>
          </w:tcPr>
          <w:p w14:paraId="475A1C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2267503.88</w:t>
            </w:r>
          </w:p>
        </w:tc>
      </w:tr>
      <w:tr w:rsidR="00864062" w:rsidRPr="003A26F1" w14:paraId="6A8014F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847CBA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246</w:t>
            </w:r>
          </w:p>
        </w:tc>
        <w:tc>
          <w:tcPr>
            <w:tcW w:w="879" w:type="dxa"/>
            <w:tcBorders>
              <w:top w:val="nil"/>
              <w:left w:val="nil"/>
              <w:bottom w:val="nil"/>
              <w:right w:val="nil"/>
            </w:tcBorders>
            <w:shd w:val="clear" w:color="auto" w:fill="auto"/>
            <w:noWrap/>
            <w:vAlign w:val="center"/>
            <w:hideMark/>
          </w:tcPr>
          <w:p w14:paraId="555D7F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690401.26</w:t>
            </w:r>
          </w:p>
        </w:tc>
        <w:tc>
          <w:tcPr>
            <w:tcW w:w="880" w:type="dxa"/>
            <w:tcBorders>
              <w:top w:val="nil"/>
              <w:left w:val="nil"/>
              <w:bottom w:val="nil"/>
              <w:right w:val="single" w:sz="4" w:space="0" w:color="auto"/>
            </w:tcBorders>
            <w:shd w:val="clear" w:color="auto" w:fill="auto"/>
            <w:noWrap/>
            <w:vAlign w:val="center"/>
            <w:hideMark/>
          </w:tcPr>
          <w:p w14:paraId="7EF88C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2269546.76</w:t>
            </w:r>
          </w:p>
        </w:tc>
        <w:tc>
          <w:tcPr>
            <w:tcW w:w="780" w:type="dxa"/>
            <w:tcBorders>
              <w:top w:val="nil"/>
              <w:left w:val="nil"/>
              <w:bottom w:val="nil"/>
              <w:right w:val="nil"/>
            </w:tcBorders>
            <w:shd w:val="clear" w:color="auto" w:fill="auto"/>
            <w:noWrap/>
            <w:vAlign w:val="center"/>
            <w:hideMark/>
          </w:tcPr>
          <w:p w14:paraId="20445CC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981</w:t>
            </w:r>
          </w:p>
        </w:tc>
        <w:tc>
          <w:tcPr>
            <w:tcW w:w="879" w:type="dxa"/>
            <w:tcBorders>
              <w:top w:val="nil"/>
              <w:left w:val="nil"/>
              <w:bottom w:val="nil"/>
              <w:right w:val="nil"/>
            </w:tcBorders>
            <w:shd w:val="clear" w:color="auto" w:fill="auto"/>
            <w:noWrap/>
            <w:vAlign w:val="center"/>
            <w:hideMark/>
          </w:tcPr>
          <w:p w14:paraId="79A947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686725.16</w:t>
            </w:r>
          </w:p>
        </w:tc>
        <w:tc>
          <w:tcPr>
            <w:tcW w:w="880" w:type="dxa"/>
            <w:tcBorders>
              <w:top w:val="nil"/>
              <w:left w:val="nil"/>
              <w:bottom w:val="nil"/>
              <w:right w:val="single" w:sz="4" w:space="0" w:color="auto"/>
            </w:tcBorders>
            <w:shd w:val="clear" w:color="auto" w:fill="auto"/>
            <w:noWrap/>
            <w:vAlign w:val="center"/>
            <w:hideMark/>
          </w:tcPr>
          <w:p w14:paraId="6E37D5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2266009.60</w:t>
            </w:r>
          </w:p>
        </w:tc>
        <w:tc>
          <w:tcPr>
            <w:tcW w:w="780" w:type="dxa"/>
            <w:tcBorders>
              <w:top w:val="nil"/>
              <w:left w:val="nil"/>
              <w:bottom w:val="nil"/>
              <w:right w:val="nil"/>
            </w:tcBorders>
            <w:shd w:val="clear" w:color="auto" w:fill="auto"/>
            <w:noWrap/>
            <w:vAlign w:val="center"/>
            <w:hideMark/>
          </w:tcPr>
          <w:p w14:paraId="6F0F7A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1716</w:t>
            </w:r>
          </w:p>
        </w:tc>
        <w:tc>
          <w:tcPr>
            <w:tcW w:w="879" w:type="dxa"/>
            <w:tcBorders>
              <w:top w:val="nil"/>
              <w:left w:val="nil"/>
              <w:bottom w:val="nil"/>
              <w:right w:val="nil"/>
            </w:tcBorders>
            <w:shd w:val="clear" w:color="auto" w:fill="auto"/>
            <w:noWrap/>
            <w:vAlign w:val="center"/>
            <w:hideMark/>
          </w:tcPr>
          <w:p w14:paraId="3FD45A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683032.32</w:t>
            </w:r>
          </w:p>
        </w:tc>
        <w:tc>
          <w:tcPr>
            <w:tcW w:w="880" w:type="dxa"/>
            <w:tcBorders>
              <w:top w:val="nil"/>
              <w:left w:val="nil"/>
              <w:bottom w:val="nil"/>
              <w:right w:val="single" w:sz="4" w:space="0" w:color="auto"/>
            </w:tcBorders>
            <w:shd w:val="clear" w:color="auto" w:fill="auto"/>
            <w:noWrap/>
            <w:vAlign w:val="center"/>
            <w:hideMark/>
          </w:tcPr>
          <w:p w14:paraId="509B22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2267582.87</w:t>
            </w:r>
          </w:p>
        </w:tc>
      </w:tr>
      <w:tr w:rsidR="00864062" w:rsidRPr="003A26F1" w14:paraId="2923F8B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EB0AFD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247</w:t>
            </w:r>
          </w:p>
        </w:tc>
        <w:tc>
          <w:tcPr>
            <w:tcW w:w="879" w:type="dxa"/>
            <w:tcBorders>
              <w:top w:val="nil"/>
              <w:left w:val="nil"/>
              <w:bottom w:val="nil"/>
              <w:right w:val="nil"/>
            </w:tcBorders>
            <w:shd w:val="clear" w:color="auto" w:fill="auto"/>
            <w:noWrap/>
            <w:vAlign w:val="center"/>
            <w:hideMark/>
          </w:tcPr>
          <w:p w14:paraId="6B5634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690393.00</w:t>
            </w:r>
          </w:p>
        </w:tc>
        <w:tc>
          <w:tcPr>
            <w:tcW w:w="880" w:type="dxa"/>
            <w:tcBorders>
              <w:top w:val="nil"/>
              <w:left w:val="nil"/>
              <w:bottom w:val="nil"/>
              <w:right w:val="single" w:sz="4" w:space="0" w:color="auto"/>
            </w:tcBorders>
            <w:shd w:val="clear" w:color="auto" w:fill="auto"/>
            <w:noWrap/>
            <w:vAlign w:val="center"/>
            <w:hideMark/>
          </w:tcPr>
          <w:p w14:paraId="6516CC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2269533.00</w:t>
            </w:r>
          </w:p>
        </w:tc>
        <w:tc>
          <w:tcPr>
            <w:tcW w:w="780" w:type="dxa"/>
            <w:tcBorders>
              <w:top w:val="nil"/>
              <w:left w:val="nil"/>
              <w:bottom w:val="nil"/>
              <w:right w:val="nil"/>
            </w:tcBorders>
            <w:shd w:val="clear" w:color="auto" w:fill="auto"/>
            <w:noWrap/>
            <w:vAlign w:val="center"/>
            <w:hideMark/>
          </w:tcPr>
          <w:p w14:paraId="36AF5FB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982</w:t>
            </w:r>
          </w:p>
        </w:tc>
        <w:tc>
          <w:tcPr>
            <w:tcW w:w="879" w:type="dxa"/>
            <w:tcBorders>
              <w:top w:val="nil"/>
              <w:left w:val="nil"/>
              <w:bottom w:val="nil"/>
              <w:right w:val="nil"/>
            </w:tcBorders>
            <w:shd w:val="clear" w:color="auto" w:fill="auto"/>
            <w:noWrap/>
            <w:vAlign w:val="center"/>
            <w:hideMark/>
          </w:tcPr>
          <w:p w14:paraId="00F842A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686724.12</w:t>
            </w:r>
          </w:p>
        </w:tc>
        <w:tc>
          <w:tcPr>
            <w:tcW w:w="880" w:type="dxa"/>
            <w:tcBorders>
              <w:top w:val="nil"/>
              <w:left w:val="nil"/>
              <w:bottom w:val="nil"/>
              <w:right w:val="single" w:sz="4" w:space="0" w:color="auto"/>
            </w:tcBorders>
            <w:shd w:val="clear" w:color="auto" w:fill="auto"/>
            <w:noWrap/>
            <w:vAlign w:val="center"/>
            <w:hideMark/>
          </w:tcPr>
          <w:p w14:paraId="4F20EF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2266007.97</w:t>
            </w:r>
          </w:p>
        </w:tc>
        <w:tc>
          <w:tcPr>
            <w:tcW w:w="780" w:type="dxa"/>
            <w:tcBorders>
              <w:top w:val="nil"/>
              <w:left w:val="nil"/>
              <w:bottom w:val="nil"/>
              <w:right w:val="nil"/>
            </w:tcBorders>
            <w:shd w:val="clear" w:color="auto" w:fill="auto"/>
            <w:noWrap/>
            <w:vAlign w:val="center"/>
            <w:hideMark/>
          </w:tcPr>
          <w:p w14:paraId="3D80D53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1717</w:t>
            </w:r>
          </w:p>
        </w:tc>
        <w:tc>
          <w:tcPr>
            <w:tcW w:w="879" w:type="dxa"/>
            <w:tcBorders>
              <w:top w:val="nil"/>
              <w:left w:val="nil"/>
              <w:bottom w:val="nil"/>
              <w:right w:val="nil"/>
            </w:tcBorders>
            <w:shd w:val="clear" w:color="auto" w:fill="auto"/>
            <w:noWrap/>
            <w:vAlign w:val="center"/>
            <w:hideMark/>
          </w:tcPr>
          <w:p w14:paraId="12817D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683012.91</w:t>
            </w:r>
          </w:p>
        </w:tc>
        <w:tc>
          <w:tcPr>
            <w:tcW w:w="880" w:type="dxa"/>
            <w:tcBorders>
              <w:top w:val="nil"/>
              <w:left w:val="nil"/>
              <w:bottom w:val="nil"/>
              <w:right w:val="single" w:sz="4" w:space="0" w:color="auto"/>
            </w:tcBorders>
            <w:shd w:val="clear" w:color="auto" w:fill="auto"/>
            <w:noWrap/>
            <w:vAlign w:val="center"/>
            <w:hideMark/>
          </w:tcPr>
          <w:p w14:paraId="0CC97F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2267681.48</w:t>
            </w:r>
          </w:p>
        </w:tc>
      </w:tr>
      <w:tr w:rsidR="00864062" w:rsidRPr="003A26F1" w14:paraId="7B58FAC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4097A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248</w:t>
            </w:r>
          </w:p>
        </w:tc>
        <w:tc>
          <w:tcPr>
            <w:tcW w:w="879" w:type="dxa"/>
            <w:tcBorders>
              <w:top w:val="nil"/>
              <w:left w:val="nil"/>
              <w:bottom w:val="nil"/>
              <w:right w:val="nil"/>
            </w:tcBorders>
            <w:shd w:val="clear" w:color="auto" w:fill="auto"/>
            <w:noWrap/>
            <w:vAlign w:val="center"/>
            <w:hideMark/>
          </w:tcPr>
          <w:p w14:paraId="5AA751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690385.96</w:t>
            </w:r>
          </w:p>
        </w:tc>
        <w:tc>
          <w:tcPr>
            <w:tcW w:w="880" w:type="dxa"/>
            <w:tcBorders>
              <w:top w:val="nil"/>
              <w:left w:val="nil"/>
              <w:bottom w:val="nil"/>
              <w:right w:val="single" w:sz="4" w:space="0" w:color="auto"/>
            </w:tcBorders>
            <w:shd w:val="clear" w:color="auto" w:fill="auto"/>
            <w:noWrap/>
            <w:vAlign w:val="center"/>
            <w:hideMark/>
          </w:tcPr>
          <w:p w14:paraId="5FDED85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2269530.09</w:t>
            </w:r>
          </w:p>
        </w:tc>
        <w:tc>
          <w:tcPr>
            <w:tcW w:w="780" w:type="dxa"/>
            <w:tcBorders>
              <w:top w:val="nil"/>
              <w:left w:val="nil"/>
              <w:bottom w:val="nil"/>
              <w:right w:val="nil"/>
            </w:tcBorders>
            <w:shd w:val="clear" w:color="auto" w:fill="auto"/>
            <w:noWrap/>
            <w:vAlign w:val="center"/>
            <w:hideMark/>
          </w:tcPr>
          <w:p w14:paraId="031F4F0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983</w:t>
            </w:r>
          </w:p>
        </w:tc>
        <w:tc>
          <w:tcPr>
            <w:tcW w:w="879" w:type="dxa"/>
            <w:tcBorders>
              <w:top w:val="nil"/>
              <w:left w:val="nil"/>
              <w:bottom w:val="nil"/>
              <w:right w:val="nil"/>
            </w:tcBorders>
            <w:shd w:val="clear" w:color="auto" w:fill="auto"/>
            <w:noWrap/>
            <w:vAlign w:val="center"/>
            <w:hideMark/>
          </w:tcPr>
          <w:p w14:paraId="6327F1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686723.15</w:t>
            </w:r>
          </w:p>
        </w:tc>
        <w:tc>
          <w:tcPr>
            <w:tcW w:w="880" w:type="dxa"/>
            <w:tcBorders>
              <w:top w:val="nil"/>
              <w:left w:val="nil"/>
              <w:bottom w:val="nil"/>
              <w:right w:val="single" w:sz="4" w:space="0" w:color="auto"/>
            </w:tcBorders>
            <w:shd w:val="clear" w:color="auto" w:fill="auto"/>
            <w:noWrap/>
            <w:vAlign w:val="center"/>
            <w:hideMark/>
          </w:tcPr>
          <w:p w14:paraId="0E6E3D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2266006.46</w:t>
            </w:r>
          </w:p>
        </w:tc>
        <w:tc>
          <w:tcPr>
            <w:tcW w:w="780" w:type="dxa"/>
            <w:tcBorders>
              <w:top w:val="nil"/>
              <w:left w:val="nil"/>
              <w:bottom w:val="nil"/>
              <w:right w:val="nil"/>
            </w:tcBorders>
            <w:shd w:val="clear" w:color="auto" w:fill="auto"/>
            <w:noWrap/>
            <w:vAlign w:val="center"/>
            <w:hideMark/>
          </w:tcPr>
          <w:p w14:paraId="364AAF0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1718</w:t>
            </w:r>
          </w:p>
        </w:tc>
        <w:tc>
          <w:tcPr>
            <w:tcW w:w="879" w:type="dxa"/>
            <w:tcBorders>
              <w:top w:val="nil"/>
              <w:left w:val="nil"/>
              <w:bottom w:val="nil"/>
              <w:right w:val="nil"/>
            </w:tcBorders>
            <w:shd w:val="clear" w:color="auto" w:fill="auto"/>
            <w:noWrap/>
            <w:vAlign w:val="center"/>
            <w:hideMark/>
          </w:tcPr>
          <w:p w14:paraId="6A2951A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682971.02</w:t>
            </w:r>
          </w:p>
        </w:tc>
        <w:tc>
          <w:tcPr>
            <w:tcW w:w="880" w:type="dxa"/>
            <w:tcBorders>
              <w:top w:val="nil"/>
              <w:left w:val="nil"/>
              <w:bottom w:val="nil"/>
              <w:right w:val="single" w:sz="4" w:space="0" w:color="auto"/>
            </w:tcBorders>
            <w:shd w:val="clear" w:color="auto" w:fill="auto"/>
            <w:noWrap/>
            <w:vAlign w:val="center"/>
            <w:hideMark/>
          </w:tcPr>
          <w:p w14:paraId="4E2EFA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2267880.16</w:t>
            </w:r>
          </w:p>
        </w:tc>
      </w:tr>
      <w:tr w:rsidR="00864062" w:rsidRPr="003A26F1" w14:paraId="46184F9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F991F0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249</w:t>
            </w:r>
          </w:p>
        </w:tc>
        <w:tc>
          <w:tcPr>
            <w:tcW w:w="879" w:type="dxa"/>
            <w:tcBorders>
              <w:top w:val="nil"/>
              <w:left w:val="nil"/>
              <w:bottom w:val="nil"/>
              <w:right w:val="nil"/>
            </w:tcBorders>
            <w:shd w:val="clear" w:color="auto" w:fill="auto"/>
            <w:noWrap/>
            <w:vAlign w:val="center"/>
            <w:hideMark/>
          </w:tcPr>
          <w:p w14:paraId="5048F4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690364.00</w:t>
            </w:r>
          </w:p>
        </w:tc>
        <w:tc>
          <w:tcPr>
            <w:tcW w:w="880" w:type="dxa"/>
            <w:tcBorders>
              <w:top w:val="nil"/>
              <w:left w:val="nil"/>
              <w:bottom w:val="nil"/>
              <w:right w:val="single" w:sz="4" w:space="0" w:color="auto"/>
            </w:tcBorders>
            <w:shd w:val="clear" w:color="auto" w:fill="auto"/>
            <w:noWrap/>
            <w:vAlign w:val="center"/>
            <w:hideMark/>
          </w:tcPr>
          <w:p w14:paraId="19D088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2269521.00</w:t>
            </w:r>
          </w:p>
        </w:tc>
        <w:tc>
          <w:tcPr>
            <w:tcW w:w="780" w:type="dxa"/>
            <w:tcBorders>
              <w:top w:val="nil"/>
              <w:left w:val="nil"/>
              <w:bottom w:val="nil"/>
              <w:right w:val="nil"/>
            </w:tcBorders>
            <w:shd w:val="clear" w:color="auto" w:fill="auto"/>
            <w:noWrap/>
            <w:vAlign w:val="center"/>
            <w:hideMark/>
          </w:tcPr>
          <w:p w14:paraId="700084B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984</w:t>
            </w:r>
          </w:p>
        </w:tc>
        <w:tc>
          <w:tcPr>
            <w:tcW w:w="879" w:type="dxa"/>
            <w:tcBorders>
              <w:top w:val="nil"/>
              <w:left w:val="nil"/>
              <w:bottom w:val="nil"/>
              <w:right w:val="nil"/>
            </w:tcBorders>
            <w:shd w:val="clear" w:color="auto" w:fill="auto"/>
            <w:noWrap/>
            <w:vAlign w:val="center"/>
            <w:hideMark/>
          </w:tcPr>
          <w:p w14:paraId="5EF0FF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686722.28</w:t>
            </w:r>
          </w:p>
        </w:tc>
        <w:tc>
          <w:tcPr>
            <w:tcW w:w="880" w:type="dxa"/>
            <w:tcBorders>
              <w:top w:val="nil"/>
              <w:left w:val="nil"/>
              <w:bottom w:val="nil"/>
              <w:right w:val="single" w:sz="4" w:space="0" w:color="auto"/>
            </w:tcBorders>
            <w:shd w:val="clear" w:color="auto" w:fill="auto"/>
            <w:noWrap/>
            <w:vAlign w:val="center"/>
            <w:hideMark/>
          </w:tcPr>
          <w:p w14:paraId="5E8AB8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2266005.06</w:t>
            </w:r>
          </w:p>
        </w:tc>
        <w:tc>
          <w:tcPr>
            <w:tcW w:w="780" w:type="dxa"/>
            <w:tcBorders>
              <w:top w:val="nil"/>
              <w:left w:val="nil"/>
              <w:bottom w:val="nil"/>
              <w:right w:val="nil"/>
            </w:tcBorders>
            <w:shd w:val="clear" w:color="auto" w:fill="auto"/>
            <w:noWrap/>
            <w:vAlign w:val="center"/>
            <w:hideMark/>
          </w:tcPr>
          <w:p w14:paraId="0AE5FB6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1719</w:t>
            </w:r>
          </w:p>
        </w:tc>
        <w:tc>
          <w:tcPr>
            <w:tcW w:w="879" w:type="dxa"/>
            <w:tcBorders>
              <w:top w:val="nil"/>
              <w:left w:val="nil"/>
              <w:bottom w:val="nil"/>
              <w:right w:val="nil"/>
            </w:tcBorders>
            <w:shd w:val="clear" w:color="auto" w:fill="auto"/>
            <w:noWrap/>
            <w:vAlign w:val="center"/>
            <w:hideMark/>
          </w:tcPr>
          <w:p w14:paraId="33E955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682946.39</w:t>
            </w:r>
          </w:p>
        </w:tc>
        <w:tc>
          <w:tcPr>
            <w:tcW w:w="880" w:type="dxa"/>
            <w:tcBorders>
              <w:top w:val="nil"/>
              <w:left w:val="nil"/>
              <w:bottom w:val="nil"/>
              <w:right w:val="single" w:sz="4" w:space="0" w:color="auto"/>
            </w:tcBorders>
            <w:shd w:val="clear" w:color="auto" w:fill="auto"/>
            <w:noWrap/>
            <w:vAlign w:val="center"/>
            <w:hideMark/>
          </w:tcPr>
          <w:p w14:paraId="197204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2267998.47</w:t>
            </w:r>
          </w:p>
        </w:tc>
      </w:tr>
      <w:tr w:rsidR="00864062" w:rsidRPr="003A26F1" w14:paraId="7C1DFFA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DB1B0F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250</w:t>
            </w:r>
          </w:p>
        </w:tc>
        <w:tc>
          <w:tcPr>
            <w:tcW w:w="879" w:type="dxa"/>
            <w:tcBorders>
              <w:top w:val="nil"/>
              <w:left w:val="nil"/>
              <w:bottom w:val="nil"/>
              <w:right w:val="nil"/>
            </w:tcBorders>
            <w:shd w:val="clear" w:color="auto" w:fill="auto"/>
            <w:noWrap/>
            <w:vAlign w:val="center"/>
            <w:hideMark/>
          </w:tcPr>
          <w:p w14:paraId="14DDCEA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690343.00</w:t>
            </w:r>
          </w:p>
        </w:tc>
        <w:tc>
          <w:tcPr>
            <w:tcW w:w="880" w:type="dxa"/>
            <w:tcBorders>
              <w:top w:val="nil"/>
              <w:left w:val="nil"/>
              <w:bottom w:val="nil"/>
              <w:right w:val="single" w:sz="4" w:space="0" w:color="auto"/>
            </w:tcBorders>
            <w:shd w:val="clear" w:color="auto" w:fill="auto"/>
            <w:noWrap/>
            <w:vAlign w:val="center"/>
            <w:hideMark/>
          </w:tcPr>
          <w:p w14:paraId="1C4E23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2269506.00</w:t>
            </w:r>
          </w:p>
        </w:tc>
        <w:tc>
          <w:tcPr>
            <w:tcW w:w="780" w:type="dxa"/>
            <w:tcBorders>
              <w:top w:val="nil"/>
              <w:left w:val="nil"/>
              <w:bottom w:val="nil"/>
              <w:right w:val="nil"/>
            </w:tcBorders>
            <w:shd w:val="clear" w:color="auto" w:fill="auto"/>
            <w:noWrap/>
            <w:vAlign w:val="center"/>
            <w:hideMark/>
          </w:tcPr>
          <w:p w14:paraId="7CBB8E7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985</w:t>
            </w:r>
          </w:p>
        </w:tc>
        <w:tc>
          <w:tcPr>
            <w:tcW w:w="879" w:type="dxa"/>
            <w:tcBorders>
              <w:top w:val="nil"/>
              <w:left w:val="nil"/>
              <w:bottom w:val="nil"/>
              <w:right w:val="nil"/>
            </w:tcBorders>
            <w:shd w:val="clear" w:color="auto" w:fill="auto"/>
            <w:noWrap/>
            <w:vAlign w:val="center"/>
            <w:hideMark/>
          </w:tcPr>
          <w:p w14:paraId="42557D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686721.49</w:t>
            </w:r>
          </w:p>
        </w:tc>
        <w:tc>
          <w:tcPr>
            <w:tcW w:w="880" w:type="dxa"/>
            <w:tcBorders>
              <w:top w:val="nil"/>
              <w:left w:val="nil"/>
              <w:bottom w:val="nil"/>
              <w:right w:val="single" w:sz="4" w:space="0" w:color="auto"/>
            </w:tcBorders>
            <w:shd w:val="clear" w:color="auto" w:fill="auto"/>
            <w:noWrap/>
            <w:vAlign w:val="center"/>
            <w:hideMark/>
          </w:tcPr>
          <w:p w14:paraId="64C1D3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2266003.78</w:t>
            </w:r>
          </w:p>
        </w:tc>
        <w:tc>
          <w:tcPr>
            <w:tcW w:w="780" w:type="dxa"/>
            <w:tcBorders>
              <w:top w:val="nil"/>
              <w:left w:val="nil"/>
              <w:bottom w:val="nil"/>
              <w:right w:val="nil"/>
            </w:tcBorders>
            <w:shd w:val="clear" w:color="auto" w:fill="auto"/>
            <w:noWrap/>
            <w:vAlign w:val="center"/>
            <w:hideMark/>
          </w:tcPr>
          <w:p w14:paraId="7AE41D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1720</w:t>
            </w:r>
          </w:p>
        </w:tc>
        <w:tc>
          <w:tcPr>
            <w:tcW w:w="879" w:type="dxa"/>
            <w:tcBorders>
              <w:top w:val="nil"/>
              <w:left w:val="nil"/>
              <w:bottom w:val="nil"/>
              <w:right w:val="nil"/>
            </w:tcBorders>
            <w:shd w:val="clear" w:color="auto" w:fill="auto"/>
            <w:noWrap/>
            <w:vAlign w:val="center"/>
            <w:hideMark/>
          </w:tcPr>
          <w:p w14:paraId="1C4101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682933.55</w:t>
            </w:r>
          </w:p>
        </w:tc>
        <w:tc>
          <w:tcPr>
            <w:tcW w:w="880" w:type="dxa"/>
            <w:tcBorders>
              <w:top w:val="nil"/>
              <w:left w:val="nil"/>
              <w:bottom w:val="nil"/>
              <w:right w:val="single" w:sz="4" w:space="0" w:color="auto"/>
            </w:tcBorders>
            <w:shd w:val="clear" w:color="auto" w:fill="auto"/>
            <w:noWrap/>
            <w:vAlign w:val="center"/>
            <w:hideMark/>
          </w:tcPr>
          <w:p w14:paraId="04EFBC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2268058.96</w:t>
            </w:r>
          </w:p>
        </w:tc>
      </w:tr>
      <w:tr w:rsidR="00864062" w:rsidRPr="003A26F1" w14:paraId="1A8A766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5E50B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251</w:t>
            </w:r>
          </w:p>
        </w:tc>
        <w:tc>
          <w:tcPr>
            <w:tcW w:w="879" w:type="dxa"/>
            <w:tcBorders>
              <w:top w:val="nil"/>
              <w:left w:val="nil"/>
              <w:bottom w:val="nil"/>
              <w:right w:val="nil"/>
            </w:tcBorders>
            <w:shd w:val="clear" w:color="auto" w:fill="auto"/>
            <w:noWrap/>
            <w:vAlign w:val="center"/>
            <w:hideMark/>
          </w:tcPr>
          <w:p w14:paraId="5EF0336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690323.00</w:t>
            </w:r>
          </w:p>
        </w:tc>
        <w:tc>
          <w:tcPr>
            <w:tcW w:w="880" w:type="dxa"/>
            <w:tcBorders>
              <w:top w:val="nil"/>
              <w:left w:val="nil"/>
              <w:bottom w:val="nil"/>
              <w:right w:val="single" w:sz="4" w:space="0" w:color="auto"/>
            </w:tcBorders>
            <w:shd w:val="clear" w:color="auto" w:fill="auto"/>
            <w:noWrap/>
            <w:vAlign w:val="center"/>
            <w:hideMark/>
          </w:tcPr>
          <w:p w14:paraId="3FF12F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2269504.00</w:t>
            </w:r>
          </w:p>
        </w:tc>
        <w:tc>
          <w:tcPr>
            <w:tcW w:w="780" w:type="dxa"/>
            <w:tcBorders>
              <w:top w:val="nil"/>
              <w:left w:val="nil"/>
              <w:bottom w:val="nil"/>
              <w:right w:val="nil"/>
            </w:tcBorders>
            <w:shd w:val="clear" w:color="auto" w:fill="auto"/>
            <w:noWrap/>
            <w:vAlign w:val="center"/>
            <w:hideMark/>
          </w:tcPr>
          <w:p w14:paraId="22AC41C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986</w:t>
            </w:r>
          </w:p>
        </w:tc>
        <w:tc>
          <w:tcPr>
            <w:tcW w:w="879" w:type="dxa"/>
            <w:tcBorders>
              <w:top w:val="nil"/>
              <w:left w:val="nil"/>
              <w:bottom w:val="nil"/>
              <w:right w:val="nil"/>
            </w:tcBorders>
            <w:shd w:val="clear" w:color="auto" w:fill="auto"/>
            <w:noWrap/>
            <w:vAlign w:val="center"/>
            <w:hideMark/>
          </w:tcPr>
          <w:p w14:paraId="4564DE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686720.88</w:t>
            </w:r>
          </w:p>
        </w:tc>
        <w:tc>
          <w:tcPr>
            <w:tcW w:w="880" w:type="dxa"/>
            <w:tcBorders>
              <w:top w:val="nil"/>
              <w:left w:val="nil"/>
              <w:bottom w:val="nil"/>
              <w:right w:val="single" w:sz="4" w:space="0" w:color="auto"/>
            </w:tcBorders>
            <w:shd w:val="clear" w:color="auto" w:fill="auto"/>
            <w:noWrap/>
            <w:vAlign w:val="center"/>
            <w:hideMark/>
          </w:tcPr>
          <w:p w14:paraId="49ABCD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2266002.75</w:t>
            </w:r>
          </w:p>
        </w:tc>
        <w:tc>
          <w:tcPr>
            <w:tcW w:w="780" w:type="dxa"/>
            <w:tcBorders>
              <w:top w:val="nil"/>
              <w:left w:val="nil"/>
              <w:bottom w:val="nil"/>
              <w:right w:val="nil"/>
            </w:tcBorders>
            <w:shd w:val="clear" w:color="auto" w:fill="auto"/>
            <w:noWrap/>
            <w:vAlign w:val="center"/>
            <w:hideMark/>
          </w:tcPr>
          <w:p w14:paraId="5F02CB1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1721</w:t>
            </w:r>
          </w:p>
        </w:tc>
        <w:tc>
          <w:tcPr>
            <w:tcW w:w="879" w:type="dxa"/>
            <w:tcBorders>
              <w:top w:val="nil"/>
              <w:left w:val="nil"/>
              <w:bottom w:val="nil"/>
              <w:right w:val="nil"/>
            </w:tcBorders>
            <w:shd w:val="clear" w:color="auto" w:fill="auto"/>
            <w:noWrap/>
            <w:vAlign w:val="center"/>
            <w:hideMark/>
          </w:tcPr>
          <w:p w14:paraId="09365C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682918.56</w:t>
            </w:r>
          </w:p>
        </w:tc>
        <w:tc>
          <w:tcPr>
            <w:tcW w:w="880" w:type="dxa"/>
            <w:tcBorders>
              <w:top w:val="nil"/>
              <w:left w:val="nil"/>
              <w:bottom w:val="nil"/>
              <w:right w:val="single" w:sz="4" w:space="0" w:color="auto"/>
            </w:tcBorders>
            <w:shd w:val="clear" w:color="auto" w:fill="auto"/>
            <w:noWrap/>
            <w:vAlign w:val="center"/>
            <w:hideMark/>
          </w:tcPr>
          <w:p w14:paraId="058A02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2268150.50</w:t>
            </w:r>
          </w:p>
        </w:tc>
      </w:tr>
      <w:tr w:rsidR="00864062" w:rsidRPr="003A26F1" w14:paraId="6FD9A35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CECBFC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252</w:t>
            </w:r>
          </w:p>
        </w:tc>
        <w:tc>
          <w:tcPr>
            <w:tcW w:w="879" w:type="dxa"/>
            <w:tcBorders>
              <w:top w:val="nil"/>
              <w:left w:val="nil"/>
              <w:bottom w:val="nil"/>
              <w:right w:val="nil"/>
            </w:tcBorders>
            <w:shd w:val="clear" w:color="auto" w:fill="auto"/>
            <w:noWrap/>
            <w:vAlign w:val="center"/>
            <w:hideMark/>
          </w:tcPr>
          <w:p w14:paraId="318633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690309.00</w:t>
            </w:r>
          </w:p>
        </w:tc>
        <w:tc>
          <w:tcPr>
            <w:tcW w:w="880" w:type="dxa"/>
            <w:tcBorders>
              <w:top w:val="nil"/>
              <w:left w:val="nil"/>
              <w:bottom w:val="nil"/>
              <w:right w:val="single" w:sz="4" w:space="0" w:color="auto"/>
            </w:tcBorders>
            <w:shd w:val="clear" w:color="auto" w:fill="auto"/>
            <w:noWrap/>
            <w:vAlign w:val="center"/>
            <w:hideMark/>
          </w:tcPr>
          <w:p w14:paraId="0468DE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2269497.00</w:t>
            </w:r>
          </w:p>
        </w:tc>
        <w:tc>
          <w:tcPr>
            <w:tcW w:w="780" w:type="dxa"/>
            <w:tcBorders>
              <w:top w:val="nil"/>
              <w:left w:val="nil"/>
              <w:bottom w:val="nil"/>
              <w:right w:val="nil"/>
            </w:tcBorders>
            <w:shd w:val="clear" w:color="auto" w:fill="auto"/>
            <w:noWrap/>
            <w:vAlign w:val="center"/>
            <w:hideMark/>
          </w:tcPr>
          <w:p w14:paraId="4633E7D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987</w:t>
            </w:r>
          </w:p>
        </w:tc>
        <w:tc>
          <w:tcPr>
            <w:tcW w:w="879" w:type="dxa"/>
            <w:tcBorders>
              <w:top w:val="nil"/>
              <w:left w:val="nil"/>
              <w:bottom w:val="nil"/>
              <w:right w:val="nil"/>
            </w:tcBorders>
            <w:shd w:val="clear" w:color="auto" w:fill="auto"/>
            <w:noWrap/>
            <w:vAlign w:val="center"/>
            <w:hideMark/>
          </w:tcPr>
          <w:p w14:paraId="505318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686720.25</w:t>
            </w:r>
          </w:p>
        </w:tc>
        <w:tc>
          <w:tcPr>
            <w:tcW w:w="880" w:type="dxa"/>
            <w:tcBorders>
              <w:top w:val="nil"/>
              <w:left w:val="nil"/>
              <w:bottom w:val="nil"/>
              <w:right w:val="single" w:sz="4" w:space="0" w:color="auto"/>
            </w:tcBorders>
            <w:shd w:val="clear" w:color="auto" w:fill="auto"/>
            <w:noWrap/>
            <w:vAlign w:val="center"/>
            <w:hideMark/>
          </w:tcPr>
          <w:p w14:paraId="1EF2D7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2266001.61</w:t>
            </w:r>
          </w:p>
        </w:tc>
        <w:tc>
          <w:tcPr>
            <w:tcW w:w="780" w:type="dxa"/>
            <w:tcBorders>
              <w:top w:val="nil"/>
              <w:left w:val="nil"/>
              <w:bottom w:val="nil"/>
              <w:right w:val="nil"/>
            </w:tcBorders>
            <w:shd w:val="clear" w:color="auto" w:fill="auto"/>
            <w:noWrap/>
            <w:vAlign w:val="center"/>
            <w:hideMark/>
          </w:tcPr>
          <w:p w14:paraId="653AE86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1722</w:t>
            </w:r>
          </w:p>
        </w:tc>
        <w:tc>
          <w:tcPr>
            <w:tcW w:w="879" w:type="dxa"/>
            <w:tcBorders>
              <w:top w:val="nil"/>
              <w:left w:val="nil"/>
              <w:bottom w:val="nil"/>
              <w:right w:val="nil"/>
            </w:tcBorders>
            <w:shd w:val="clear" w:color="auto" w:fill="auto"/>
            <w:noWrap/>
            <w:vAlign w:val="center"/>
            <w:hideMark/>
          </w:tcPr>
          <w:p w14:paraId="1FF1ED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682902.50</w:t>
            </w:r>
          </w:p>
        </w:tc>
        <w:tc>
          <w:tcPr>
            <w:tcW w:w="880" w:type="dxa"/>
            <w:tcBorders>
              <w:top w:val="nil"/>
              <w:left w:val="nil"/>
              <w:bottom w:val="nil"/>
              <w:right w:val="single" w:sz="4" w:space="0" w:color="auto"/>
            </w:tcBorders>
            <w:shd w:val="clear" w:color="auto" w:fill="auto"/>
            <w:noWrap/>
            <w:vAlign w:val="center"/>
            <w:hideMark/>
          </w:tcPr>
          <w:p w14:paraId="1F1E7E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2268227.59</w:t>
            </w:r>
          </w:p>
        </w:tc>
      </w:tr>
      <w:tr w:rsidR="00864062" w:rsidRPr="003A26F1" w14:paraId="391BB23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B5CE56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253</w:t>
            </w:r>
          </w:p>
        </w:tc>
        <w:tc>
          <w:tcPr>
            <w:tcW w:w="879" w:type="dxa"/>
            <w:tcBorders>
              <w:top w:val="nil"/>
              <w:left w:val="nil"/>
              <w:bottom w:val="nil"/>
              <w:right w:val="nil"/>
            </w:tcBorders>
            <w:shd w:val="clear" w:color="auto" w:fill="auto"/>
            <w:noWrap/>
            <w:vAlign w:val="center"/>
            <w:hideMark/>
          </w:tcPr>
          <w:p w14:paraId="05DA5A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690299.00</w:t>
            </w:r>
          </w:p>
        </w:tc>
        <w:tc>
          <w:tcPr>
            <w:tcW w:w="880" w:type="dxa"/>
            <w:tcBorders>
              <w:top w:val="nil"/>
              <w:left w:val="nil"/>
              <w:bottom w:val="nil"/>
              <w:right w:val="single" w:sz="4" w:space="0" w:color="auto"/>
            </w:tcBorders>
            <w:shd w:val="clear" w:color="auto" w:fill="auto"/>
            <w:noWrap/>
            <w:vAlign w:val="center"/>
            <w:hideMark/>
          </w:tcPr>
          <w:p w14:paraId="24D804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2269482.00</w:t>
            </w:r>
          </w:p>
        </w:tc>
        <w:tc>
          <w:tcPr>
            <w:tcW w:w="780" w:type="dxa"/>
            <w:tcBorders>
              <w:top w:val="nil"/>
              <w:left w:val="nil"/>
              <w:bottom w:val="nil"/>
              <w:right w:val="nil"/>
            </w:tcBorders>
            <w:shd w:val="clear" w:color="auto" w:fill="auto"/>
            <w:noWrap/>
            <w:vAlign w:val="center"/>
            <w:hideMark/>
          </w:tcPr>
          <w:p w14:paraId="0E25852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988</w:t>
            </w:r>
          </w:p>
        </w:tc>
        <w:tc>
          <w:tcPr>
            <w:tcW w:w="879" w:type="dxa"/>
            <w:tcBorders>
              <w:top w:val="nil"/>
              <w:left w:val="nil"/>
              <w:bottom w:val="nil"/>
              <w:right w:val="nil"/>
            </w:tcBorders>
            <w:shd w:val="clear" w:color="auto" w:fill="auto"/>
            <w:noWrap/>
            <w:vAlign w:val="center"/>
            <w:hideMark/>
          </w:tcPr>
          <w:p w14:paraId="5070CE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686719.59</w:t>
            </w:r>
          </w:p>
        </w:tc>
        <w:tc>
          <w:tcPr>
            <w:tcW w:w="880" w:type="dxa"/>
            <w:tcBorders>
              <w:top w:val="nil"/>
              <w:left w:val="nil"/>
              <w:bottom w:val="nil"/>
              <w:right w:val="single" w:sz="4" w:space="0" w:color="auto"/>
            </w:tcBorders>
            <w:shd w:val="clear" w:color="auto" w:fill="auto"/>
            <w:noWrap/>
            <w:vAlign w:val="center"/>
            <w:hideMark/>
          </w:tcPr>
          <w:p w14:paraId="12AA2A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2266000.30</w:t>
            </w:r>
          </w:p>
        </w:tc>
        <w:tc>
          <w:tcPr>
            <w:tcW w:w="780" w:type="dxa"/>
            <w:tcBorders>
              <w:top w:val="nil"/>
              <w:left w:val="nil"/>
              <w:bottom w:val="nil"/>
              <w:right w:val="nil"/>
            </w:tcBorders>
            <w:shd w:val="clear" w:color="auto" w:fill="auto"/>
            <w:noWrap/>
            <w:vAlign w:val="center"/>
            <w:hideMark/>
          </w:tcPr>
          <w:p w14:paraId="251D9FC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1723</w:t>
            </w:r>
          </w:p>
        </w:tc>
        <w:tc>
          <w:tcPr>
            <w:tcW w:w="879" w:type="dxa"/>
            <w:tcBorders>
              <w:top w:val="nil"/>
              <w:left w:val="nil"/>
              <w:bottom w:val="nil"/>
              <w:right w:val="nil"/>
            </w:tcBorders>
            <w:shd w:val="clear" w:color="auto" w:fill="auto"/>
            <w:noWrap/>
            <w:vAlign w:val="center"/>
            <w:hideMark/>
          </w:tcPr>
          <w:p w14:paraId="7C8867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682893.40</w:t>
            </w:r>
          </w:p>
        </w:tc>
        <w:tc>
          <w:tcPr>
            <w:tcW w:w="880" w:type="dxa"/>
            <w:tcBorders>
              <w:top w:val="nil"/>
              <w:left w:val="nil"/>
              <w:bottom w:val="nil"/>
              <w:right w:val="single" w:sz="4" w:space="0" w:color="auto"/>
            </w:tcBorders>
            <w:shd w:val="clear" w:color="auto" w:fill="auto"/>
            <w:noWrap/>
            <w:vAlign w:val="center"/>
            <w:hideMark/>
          </w:tcPr>
          <w:p w14:paraId="17F550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2268274.70</w:t>
            </w:r>
          </w:p>
        </w:tc>
      </w:tr>
      <w:tr w:rsidR="00864062" w:rsidRPr="003A26F1" w14:paraId="66FDCF9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69137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254</w:t>
            </w:r>
          </w:p>
        </w:tc>
        <w:tc>
          <w:tcPr>
            <w:tcW w:w="879" w:type="dxa"/>
            <w:tcBorders>
              <w:top w:val="nil"/>
              <w:left w:val="nil"/>
              <w:bottom w:val="nil"/>
              <w:right w:val="nil"/>
            </w:tcBorders>
            <w:shd w:val="clear" w:color="auto" w:fill="auto"/>
            <w:noWrap/>
            <w:vAlign w:val="center"/>
            <w:hideMark/>
          </w:tcPr>
          <w:p w14:paraId="3C00BC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690281.00</w:t>
            </w:r>
          </w:p>
        </w:tc>
        <w:tc>
          <w:tcPr>
            <w:tcW w:w="880" w:type="dxa"/>
            <w:tcBorders>
              <w:top w:val="nil"/>
              <w:left w:val="nil"/>
              <w:bottom w:val="nil"/>
              <w:right w:val="single" w:sz="4" w:space="0" w:color="auto"/>
            </w:tcBorders>
            <w:shd w:val="clear" w:color="auto" w:fill="auto"/>
            <w:noWrap/>
            <w:vAlign w:val="center"/>
            <w:hideMark/>
          </w:tcPr>
          <w:p w14:paraId="0344EF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2269453.00</w:t>
            </w:r>
          </w:p>
        </w:tc>
        <w:tc>
          <w:tcPr>
            <w:tcW w:w="780" w:type="dxa"/>
            <w:tcBorders>
              <w:top w:val="nil"/>
              <w:left w:val="nil"/>
              <w:bottom w:val="nil"/>
              <w:right w:val="nil"/>
            </w:tcBorders>
            <w:shd w:val="clear" w:color="auto" w:fill="auto"/>
            <w:noWrap/>
            <w:vAlign w:val="center"/>
            <w:hideMark/>
          </w:tcPr>
          <w:p w14:paraId="06A4E2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989</w:t>
            </w:r>
          </w:p>
        </w:tc>
        <w:tc>
          <w:tcPr>
            <w:tcW w:w="879" w:type="dxa"/>
            <w:tcBorders>
              <w:top w:val="nil"/>
              <w:left w:val="nil"/>
              <w:bottom w:val="nil"/>
              <w:right w:val="nil"/>
            </w:tcBorders>
            <w:shd w:val="clear" w:color="auto" w:fill="auto"/>
            <w:noWrap/>
            <w:vAlign w:val="center"/>
            <w:hideMark/>
          </w:tcPr>
          <w:p w14:paraId="7E8ABE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686718.76</w:t>
            </w:r>
          </w:p>
        </w:tc>
        <w:tc>
          <w:tcPr>
            <w:tcW w:w="880" w:type="dxa"/>
            <w:tcBorders>
              <w:top w:val="nil"/>
              <w:left w:val="nil"/>
              <w:bottom w:val="nil"/>
              <w:right w:val="single" w:sz="4" w:space="0" w:color="auto"/>
            </w:tcBorders>
            <w:shd w:val="clear" w:color="auto" w:fill="auto"/>
            <w:noWrap/>
            <w:vAlign w:val="center"/>
            <w:hideMark/>
          </w:tcPr>
          <w:p w14:paraId="2BB18E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2265998.59</w:t>
            </w:r>
          </w:p>
        </w:tc>
        <w:tc>
          <w:tcPr>
            <w:tcW w:w="780" w:type="dxa"/>
            <w:tcBorders>
              <w:top w:val="nil"/>
              <w:left w:val="nil"/>
              <w:bottom w:val="nil"/>
              <w:right w:val="nil"/>
            </w:tcBorders>
            <w:shd w:val="clear" w:color="auto" w:fill="auto"/>
            <w:noWrap/>
            <w:vAlign w:val="center"/>
            <w:hideMark/>
          </w:tcPr>
          <w:p w14:paraId="55A1BB8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1724</w:t>
            </w:r>
          </w:p>
        </w:tc>
        <w:tc>
          <w:tcPr>
            <w:tcW w:w="879" w:type="dxa"/>
            <w:tcBorders>
              <w:top w:val="nil"/>
              <w:left w:val="nil"/>
              <w:bottom w:val="nil"/>
              <w:right w:val="nil"/>
            </w:tcBorders>
            <w:shd w:val="clear" w:color="auto" w:fill="auto"/>
            <w:noWrap/>
            <w:vAlign w:val="center"/>
            <w:hideMark/>
          </w:tcPr>
          <w:p w14:paraId="38A39A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682869.84</w:t>
            </w:r>
          </w:p>
        </w:tc>
        <w:tc>
          <w:tcPr>
            <w:tcW w:w="880" w:type="dxa"/>
            <w:tcBorders>
              <w:top w:val="nil"/>
              <w:left w:val="nil"/>
              <w:bottom w:val="nil"/>
              <w:right w:val="single" w:sz="4" w:space="0" w:color="auto"/>
            </w:tcBorders>
            <w:shd w:val="clear" w:color="auto" w:fill="auto"/>
            <w:noWrap/>
            <w:vAlign w:val="center"/>
            <w:hideMark/>
          </w:tcPr>
          <w:p w14:paraId="775DDD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2268387.65</w:t>
            </w:r>
          </w:p>
        </w:tc>
      </w:tr>
      <w:tr w:rsidR="00864062" w:rsidRPr="003A26F1" w14:paraId="1660750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211D11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255</w:t>
            </w:r>
          </w:p>
        </w:tc>
        <w:tc>
          <w:tcPr>
            <w:tcW w:w="879" w:type="dxa"/>
            <w:tcBorders>
              <w:top w:val="nil"/>
              <w:left w:val="nil"/>
              <w:bottom w:val="nil"/>
              <w:right w:val="nil"/>
            </w:tcBorders>
            <w:shd w:val="clear" w:color="auto" w:fill="auto"/>
            <w:noWrap/>
            <w:vAlign w:val="center"/>
            <w:hideMark/>
          </w:tcPr>
          <w:p w14:paraId="708E1A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690267.63</w:t>
            </w:r>
          </w:p>
        </w:tc>
        <w:tc>
          <w:tcPr>
            <w:tcW w:w="880" w:type="dxa"/>
            <w:tcBorders>
              <w:top w:val="nil"/>
              <w:left w:val="nil"/>
              <w:bottom w:val="nil"/>
              <w:right w:val="single" w:sz="4" w:space="0" w:color="auto"/>
            </w:tcBorders>
            <w:shd w:val="clear" w:color="auto" w:fill="auto"/>
            <w:noWrap/>
            <w:vAlign w:val="center"/>
            <w:hideMark/>
          </w:tcPr>
          <w:p w14:paraId="169394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2269423.40</w:t>
            </w:r>
          </w:p>
        </w:tc>
        <w:tc>
          <w:tcPr>
            <w:tcW w:w="780" w:type="dxa"/>
            <w:tcBorders>
              <w:top w:val="nil"/>
              <w:left w:val="nil"/>
              <w:bottom w:val="nil"/>
              <w:right w:val="nil"/>
            </w:tcBorders>
            <w:shd w:val="clear" w:color="auto" w:fill="auto"/>
            <w:noWrap/>
            <w:vAlign w:val="center"/>
            <w:hideMark/>
          </w:tcPr>
          <w:p w14:paraId="36A28FD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990</w:t>
            </w:r>
          </w:p>
        </w:tc>
        <w:tc>
          <w:tcPr>
            <w:tcW w:w="879" w:type="dxa"/>
            <w:tcBorders>
              <w:top w:val="nil"/>
              <w:left w:val="nil"/>
              <w:bottom w:val="nil"/>
              <w:right w:val="nil"/>
            </w:tcBorders>
            <w:shd w:val="clear" w:color="auto" w:fill="auto"/>
            <w:noWrap/>
            <w:vAlign w:val="center"/>
            <w:hideMark/>
          </w:tcPr>
          <w:p w14:paraId="1575B1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686717.78</w:t>
            </w:r>
          </w:p>
        </w:tc>
        <w:tc>
          <w:tcPr>
            <w:tcW w:w="880" w:type="dxa"/>
            <w:tcBorders>
              <w:top w:val="nil"/>
              <w:left w:val="nil"/>
              <w:bottom w:val="nil"/>
              <w:right w:val="single" w:sz="4" w:space="0" w:color="auto"/>
            </w:tcBorders>
            <w:shd w:val="clear" w:color="auto" w:fill="auto"/>
            <w:noWrap/>
            <w:vAlign w:val="center"/>
            <w:hideMark/>
          </w:tcPr>
          <w:p w14:paraId="5F1640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2265996.49</w:t>
            </w:r>
          </w:p>
        </w:tc>
        <w:tc>
          <w:tcPr>
            <w:tcW w:w="780" w:type="dxa"/>
            <w:tcBorders>
              <w:top w:val="nil"/>
              <w:left w:val="nil"/>
              <w:bottom w:val="nil"/>
              <w:right w:val="nil"/>
            </w:tcBorders>
            <w:shd w:val="clear" w:color="auto" w:fill="auto"/>
            <w:noWrap/>
            <w:vAlign w:val="center"/>
            <w:hideMark/>
          </w:tcPr>
          <w:p w14:paraId="73B637B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1725</w:t>
            </w:r>
          </w:p>
        </w:tc>
        <w:tc>
          <w:tcPr>
            <w:tcW w:w="879" w:type="dxa"/>
            <w:tcBorders>
              <w:top w:val="nil"/>
              <w:left w:val="nil"/>
              <w:bottom w:val="nil"/>
              <w:right w:val="nil"/>
            </w:tcBorders>
            <w:shd w:val="clear" w:color="auto" w:fill="auto"/>
            <w:noWrap/>
            <w:vAlign w:val="center"/>
            <w:hideMark/>
          </w:tcPr>
          <w:p w14:paraId="308506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682865.56</w:t>
            </w:r>
          </w:p>
        </w:tc>
        <w:tc>
          <w:tcPr>
            <w:tcW w:w="880" w:type="dxa"/>
            <w:tcBorders>
              <w:top w:val="nil"/>
              <w:left w:val="nil"/>
              <w:bottom w:val="nil"/>
              <w:right w:val="single" w:sz="4" w:space="0" w:color="auto"/>
            </w:tcBorders>
            <w:shd w:val="clear" w:color="auto" w:fill="auto"/>
            <w:noWrap/>
            <w:vAlign w:val="center"/>
            <w:hideMark/>
          </w:tcPr>
          <w:p w14:paraId="7A4724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2268407.99</w:t>
            </w:r>
          </w:p>
        </w:tc>
      </w:tr>
      <w:tr w:rsidR="00864062" w:rsidRPr="003A26F1" w14:paraId="0F26D7A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D75B08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256</w:t>
            </w:r>
          </w:p>
        </w:tc>
        <w:tc>
          <w:tcPr>
            <w:tcW w:w="879" w:type="dxa"/>
            <w:tcBorders>
              <w:top w:val="nil"/>
              <w:left w:val="nil"/>
              <w:bottom w:val="nil"/>
              <w:right w:val="nil"/>
            </w:tcBorders>
            <w:shd w:val="clear" w:color="auto" w:fill="auto"/>
            <w:noWrap/>
            <w:vAlign w:val="center"/>
            <w:hideMark/>
          </w:tcPr>
          <w:p w14:paraId="770327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690265.32</w:t>
            </w:r>
          </w:p>
        </w:tc>
        <w:tc>
          <w:tcPr>
            <w:tcW w:w="880" w:type="dxa"/>
            <w:tcBorders>
              <w:top w:val="nil"/>
              <w:left w:val="nil"/>
              <w:bottom w:val="nil"/>
              <w:right w:val="single" w:sz="4" w:space="0" w:color="auto"/>
            </w:tcBorders>
            <w:shd w:val="clear" w:color="auto" w:fill="auto"/>
            <w:noWrap/>
            <w:vAlign w:val="center"/>
            <w:hideMark/>
          </w:tcPr>
          <w:p w14:paraId="4F1BCD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2269419.01</w:t>
            </w:r>
          </w:p>
        </w:tc>
        <w:tc>
          <w:tcPr>
            <w:tcW w:w="780" w:type="dxa"/>
            <w:tcBorders>
              <w:top w:val="nil"/>
              <w:left w:val="nil"/>
              <w:bottom w:val="nil"/>
              <w:right w:val="nil"/>
            </w:tcBorders>
            <w:shd w:val="clear" w:color="auto" w:fill="auto"/>
            <w:noWrap/>
            <w:vAlign w:val="center"/>
            <w:hideMark/>
          </w:tcPr>
          <w:p w14:paraId="78AB61D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991</w:t>
            </w:r>
          </w:p>
        </w:tc>
        <w:tc>
          <w:tcPr>
            <w:tcW w:w="879" w:type="dxa"/>
            <w:tcBorders>
              <w:top w:val="nil"/>
              <w:left w:val="nil"/>
              <w:bottom w:val="nil"/>
              <w:right w:val="nil"/>
            </w:tcBorders>
            <w:shd w:val="clear" w:color="auto" w:fill="auto"/>
            <w:noWrap/>
            <w:vAlign w:val="center"/>
            <w:hideMark/>
          </w:tcPr>
          <w:p w14:paraId="61D547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686716.61</w:t>
            </w:r>
          </w:p>
        </w:tc>
        <w:tc>
          <w:tcPr>
            <w:tcW w:w="880" w:type="dxa"/>
            <w:tcBorders>
              <w:top w:val="nil"/>
              <w:left w:val="nil"/>
              <w:bottom w:val="nil"/>
              <w:right w:val="single" w:sz="4" w:space="0" w:color="auto"/>
            </w:tcBorders>
            <w:shd w:val="clear" w:color="auto" w:fill="auto"/>
            <w:noWrap/>
            <w:vAlign w:val="center"/>
            <w:hideMark/>
          </w:tcPr>
          <w:p w14:paraId="4E1A58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2265994.02</w:t>
            </w:r>
          </w:p>
        </w:tc>
        <w:tc>
          <w:tcPr>
            <w:tcW w:w="780" w:type="dxa"/>
            <w:tcBorders>
              <w:top w:val="nil"/>
              <w:left w:val="nil"/>
              <w:bottom w:val="nil"/>
              <w:right w:val="nil"/>
            </w:tcBorders>
            <w:shd w:val="clear" w:color="auto" w:fill="auto"/>
            <w:noWrap/>
            <w:vAlign w:val="center"/>
            <w:hideMark/>
          </w:tcPr>
          <w:p w14:paraId="63D198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1726</w:t>
            </w:r>
          </w:p>
        </w:tc>
        <w:tc>
          <w:tcPr>
            <w:tcW w:w="879" w:type="dxa"/>
            <w:tcBorders>
              <w:top w:val="nil"/>
              <w:left w:val="nil"/>
              <w:bottom w:val="nil"/>
              <w:right w:val="nil"/>
            </w:tcBorders>
            <w:shd w:val="clear" w:color="auto" w:fill="auto"/>
            <w:noWrap/>
            <w:vAlign w:val="center"/>
            <w:hideMark/>
          </w:tcPr>
          <w:p w14:paraId="7AC691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682861.73</w:t>
            </w:r>
          </w:p>
        </w:tc>
        <w:tc>
          <w:tcPr>
            <w:tcW w:w="880" w:type="dxa"/>
            <w:tcBorders>
              <w:top w:val="nil"/>
              <w:left w:val="nil"/>
              <w:bottom w:val="nil"/>
              <w:right w:val="single" w:sz="4" w:space="0" w:color="auto"/>
            </w:tcBorders>
            <w:shd w:val="clear" w:color="auto" w:fill="auto"/>
            <w:noWrap/>
            <w:vAlign w:val="center"/>
            <w:hideMark/>
          </w:tcPr>
          <w:p w14:paraId="2EC679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2268415.61</w:t>
            </w:r>
          </w:p>
        </w:tc>
      </w:tr>
      <w:tr w:rsidR="00864062" w:rsidRPr="003A26F1" w14:paraId="3906149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02D0DF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257</w:t>
            </w:r>
          </w:p>
        </w:tc>
        <w:tc>
          <w:tcPr>
            <w:tcW w:w="879" w:type="dxa"/>
            <w:tcBorders>
              <w:top w:val="nil"/>
              <w:left w:val="nil"/>
              <w:bottom w:val="nil"/>
              <w:right w:val="nil"/>
            </w:tcBorders>
            <w:shd w:val="clear" w:color="auto" w:fill="auto"/>
            <w:noWrap/>
            <w:vAlign w:val="center"/>
            <w:hideMark/>
          </w:tcPr>
          <w:p w14:paraId="3B7DC2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690243.89</w:t>
            </w:r>
          </w:p>
        </w:tc>
        <w:tc>
          <w:tcPr>
            <w:tcW w:w="880" w:type="dxa"/>
            <w:tcBorders>
              <w:top w:val="nil"/>
              <w:left w:val="nil"/>
              <w:bottom w:val="nil"/>
              <w:right w:val="single" w:sz="4" w:space="0" w:color="auto"/>
            </w:tcBorders>
            <w:shd w:val="clear" w:color="auto" w:fill="auto"/>
            <w:noWrap/>
            <w:vAlign w:val="center"/>
            <w:hideMark/>
          </w:tcPr>
          <w:p w14:paraId="628F25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2269390.03</w:t>
            </w:r>
          </w:p>
        </w:tc>
        <w:tc>
          <w:tcPr>
            <w:tcW w:w="780" w:type="dxa"/>
            <w:tcBorders>
              <w:top w:val="nil"/>
              <w:left w:val="nil"/>
              <w:bottom w:val="nil"/>
              <w:right w:val="nil"/>
            </w:tcBorders>
            <w:shd w:val="clear" w:color="auto" w:fill="auto"/>
            <w:noWrap/>
            <w:vAlign w:val="center"/>
            <w:hideMark/>
          </w:tcPr>
          <w:p w14:paraId="289C4BE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992</w:t>
            </w:r>
          </w:p>
        </w:tc>
        <w:tc>
          <w:tcPr>
            <w:tcW w:w="879" w:type="dxa"/>
            <w:tcBorders>
              <w:top w:val="nil"/>
              <w:left w:val="nil"/>
              <w:bottom w:val="nil"/>
              <w:right w:val="nil"/>
            </w:tcBorders>
            <w:shd w:val="clear" w:color="auto" w:fill="auto"/>
            <w:noWrap/>
            <w:vAlign w:val="center"/>
            <w:hideMark/>
          </w:tcPr>
          <w:p w14:paraId="0F1792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686715.21</w:t>
            </w:r>
          </w:p>
        </w:tc>
        <w:tc>
          <w:tcPr>
            <w:tcW w:w="880" w:type="dxa"/>
            <w:tcBorders>
              <w:top w:val="nil"/>
              <w:left w:val="nil"/>
              <w:bottom w:val="nil"/>
              <w:right w:val="single" w:sz="4" w:space="0" w:color="auto"/>
            </w:tcBorders>
            <w:shd w:val="clear" w:color="auto" w:fill="auto"/>
            <w:noWrap/>
            <w:vAlign w:val="center"/>
            <w:hideMark/>
          </w:tcPr>
          <w:p w14:paraId="165A9A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2265991.21</w:t>
            </w:r>
          </w:p>
        </w:tc>
        <w:tc>
          <w:tcPr>
            <w:tcW w:w="780" w:type="dxa"/>
            <w:tcBorders>
              <w:top w:val="nil"/>
              <w:left w:val="nil"/>
              <w:bottom w:val="nil"/>
              <w:right w:val="nil"/>
            </w:tcBorders>
            <w:shd w:val="clear" w:color="auto" w:fill="auto"/>
            <w:noWrap/>
            <w:vAlign w:val="center"/>
            <w:hideMark/>
          </w:tcPr>
          <w:p w14:paraId="2CEBADB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1727</w:t>
            </w:r>
          </w:p>
        </w:tc>
        <w:tc>
          <w:tcPr>
            <w:tcW w:w="879" w:type="dxa"/>
            <w:tcBorders>
              <w:top w:val="nil"/>
              <w:left w:val="nil"/>
              <w:bottom w:val="nil"/>
              <w:right w:val="nil"/>
            </w:tcBorders>
            <w:shd w:val="clear" w:color="auto" w:fill="auto"/>
            <w:noWrap/>
            <w:vAlign w:val="center"/>
            <w:hideMark/>
          </w:tcPr>
          <w:p w14:paraId="687436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682804.35</w:t>
            </w:r>
          </w:p>
        </w:tc>
        <w:tc>
          <w:tcPr>
            <w:tcW w:w="880" w:type="dxa"/>
            <w:tcBorders>
              <w:top w:val="nil"/>
              <w:left w:val="nil"/>
              <w:bottom w:val="nil"/>
              <w:right w:val="single" w:sz="4" w:space="0" w:color="auto"/>
            </w:tcBorders>
            <w:shd w:val="clear" w:color="auto" w:fill="auto"/>
            <w:noWrap/>
            <w:vAlign w:val="center"/>
            <w:hideMark/>
          </w:tcPr>
          <w:p w14:paraId="4D57B6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2268731.45</w:t>
            </w:r>
          </w:p>
        </w:tc>
      </w:tr>
      <w:tr w:rsidR="00864062" w:rsidRPr="003A26F1" w14:paraId="5F139EF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95066A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258</w:t>
            </w:r>
          </w:p>
        </w:tc>
        <w:tc>
          <w:tcPr>
            <w:tcW w:w="879" w:type="dxa"/>
            <w:tcBorders>
              <w:top w:val="nil"/>
              <w:left w:val="nil"/>
              <w:bottom w:val="nil"/>
              <w:right w:val="nil"/>
            </w:tcBorders>
            <w:shd w:val="clear" w:color="auto" w:fill="auto"/>
            <w:noWrap/>
            <w:vAlign w:val="center"/>
            <w:hideMark/>
          </w:tcPr>
          <w:p w14:paraId="5C7EFC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690225.00</w:t>
            </w:r>
          </w:p>
        </w:tc>
        <w:tc>
          <w:tcPr>
            <w:tcW w:w="880" w:type="dxa"/>
            <w:tcBorders>
              <w:top w:val="nil"/>
              <w:left w:val="nil"/>
              <w:bottom w:val="nil"/>
              <w:right w:val="single" w:sz="4" w:space="0" w:color="auto"/>
            </w:tcBorders>
            <w:shd w:val="clear" w:color="auto" w:fill="auto"/>
            <w:noWrap/>
            <w:vAlign w:val="center"/>
            <w:hideMark/>
          </w:tcPr>
          <w:p w14:paraId="0EA1AB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2269378.52</w:t>
            </w:r>
          </w:p>
        </w:tc>
        <w:tc>
          <w:tcPr>
            <w:tcW w:w="780" w:type="dxa"/>
            <w:tcBorders>
              <w:top w:val="nil"/>
              <w:left w:val="nil"/>
              <w:bottom w:val="nil"/>
              <w:right w:val="nil"/>
            </w:tcBorders>
            <w:shd w:val="clear" w:color="auto" w:fill="auto"/>
            <w:noWrap/>
            <w:vAlign w:val="center"/>
            <w:hideMark/>
          </w:tcPr>
          <w:p w14:paraId="6B2DE6D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993</w:t>
            </w:r>
          </w:p>
        </w:tc>
        <w:tc>
          <w:tcPr>
            <w:tcW w:w="879" w:type="dxa"/>
            <w:tcBorders>
              <w:top w:val="nil"/>
              <w:left w:val="nil"/>
              <w:bottom w:val="nil"/>
              <w:right w:val="nil"/>
            </w:tcBorders>
            <w:shd w:val="clear" w:color="auto" w:fill="auto"/>
            <w:noWrap/>
            <w:vAlign w:val="center"/>
            <w:hideMark/>
          </w:tcPr>
          <w:p w14:paraId="5AFD19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686713.53</w:t>
            </w:r>
          </w:p>
        </w:tc>
        <w:tc>
          <w:tcPr>
            <w:tcW w:w="880" w:type="dxa"/>
            <w:tcBorders>
              <w:top w:val="nil"/>
              <w:left w:val="nil"/>
              <w:bottom w:val="nil"/>
              <w:right w:val="single" w:sz="4" w:space="0" w:color="auto"/>
            </w:tcBorders>
            <w:shd w:val="clear" w:color="auto" w:fill="auto"/>
            <w:noWrap/>
            <w:vAlign w:val="center"/>
            <w:hideMark/>
          </w:tcPr>
          <w:p w14:paraId="3AC620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2265988.06</w:t>
            </w:r>
          </w:p>
        </w:tc>
        <w:tc>
          <w:tcPr>
            <w:tcW w:w="780" w:type="dxa"/>
            <w:tcBorders>
              <w:top w:val="nil"/>
              <w:left w:val="nil"/>
              <w:bottom w:val="nil"/>
              <w:right w:val="nil"/>
            </w:tcBorders>
            <w:shd w:val="clear" w:color="auto" w:fill="auto"/>
            <w:noWrap/>
            <w:vAlign w:val="center"/>
            <w:hideMark/>
          </w:tcPr>
          <w:p w14:paraId="5DE252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1728</w:t>
            </w:r>
          </w:p>
        </w:tc>
        <w:tc>
          <w:tcPr>
            <w:tcW w:w="879" w:type="dxa"/>
            <w:tcBorders>
              <w:top w:val="nil"/>
              <w:left w:val="nil"/>
              <w:bottom w:val="nil"/>
              <w:right w:val="nil"/>
            </w:tcBorders>
            <w:shd w:val="clear" w:color="auto" w:fill="auto"/>
            <w:noWrap/>
            <w:vAlign w:val="center"/>
            <w:hideMark/>
          </w:tcPr>
          <w:p w14:paraId="4E760F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682770.00</w:t>
            </w:r>
          </w:p>
        </w:tc>
        <w:tc>
          <w:tcPr>
            <w:tcW w:w="880" w:type="dxa"/>
            <w:tcBorders>
              <w:top w:val="nil"/>
              <w:left w:val="nil"/>
              <w:bottom w:val="nil"/>
              <w:right w:val="single" w:sz="4" w:space="0" w:color="auto"/>
            </w:tcBorders>
            <w:shd w:val="clear" w:color="auto" w:fill="auto"/>
            <w:noWrap/>
            <w:vAlign w:val="center"/>
            <w:hideMark/>
          </w:tcPr>
          <w:p w14:paraId="223825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2268744.00</w:t>
            </w:r>
          </w:p>
        </w:tc>
      </w:tr>
      <w:tr w:rsidR="00864062" w:rsidRPr="003A26F1" w14:paraId="63142B5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EC6F1A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259</w:t>
            </w:r>
          </w:p>
        </w:tc>
        <w:tc>
          <w:tcPr>
            <w:tcW w:w="879" w:type="dxa"/>
            <w:tcBorders>
              <w:top w:val="nil"/>
              <w:left w:val="nil"/>
              <w:bottom w:val="nil"/>
              <w:right w:val="nil"/>
            </w:tcBorders>
            <w:shd w:val="clear" w:color="auto" w:fill="auto"/>
            <w:noWrap/>
            <w:vAlign w:val="center"/>
            <w:hideMark/>
          </w:tcPr>
          <w:p w14:paraId="01307D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690225.00</w:t>
            </w:r>
          </w:p>
        </w:tc>
        <w:tc>
          <w:tcPr>
            <w:tcW w:w="880" w:type="dxa"/>
            <w:tcBorders>
              <w:top w:val="nil"/>
              <w:left w:val="nil"/>
              <w:bottom w:val="nil"/>
              <w:right w:val="single" w:sz="4" w:space="0" w:color="auto"/>
            </w:tcBorders>
            <w:shd w:val="clear" w:color="auto" w:fill="auto"/>
            <w:noWrap/>
            <w:vAlign w:val="center"/>
            <w:hideMark/>
          </w:tcPr>
          <w:p w14:paraId="3C4344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2269378.00</w:t>
            </w:r>
          </w:p>
        </w:tc>
        <w:tc>
          <w:tcPr>
            <w:tcW w:w="780" w:type="dxa"/>
            <w:tcBorders>
              <w:top w:val="nil"/>
              <w:left w:val="nil"/>
              <w:bottom w:val="nil"/>
              <w:right w:val="nil"/>
            </w:tcBorders>
            <w:shd w:val="clear" w:color="auto" w:fill="auto"/>
            <w:noWrap/>
            <w:vAlign w:val="center"/>
            <w:hideMark/>
          </w:tcPr>
          <w:p w14:paraId="7BA864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994</w:t>
            </w:r>
          </w:p>
        </w:tc>
        <w:tc>
          <w:tcPr>
            <w:tcW w:w="879" w:type="dxa"/>
            <w:tcBorders>
              <w:top w:val="nil"/>
              <w:left w:val="nil"/>
              <w:bottom w:val="nil"/>
              <w:right w:val="nil"/>
            </w:tcBorders>
            <w:shd w:val="clear" w:color="auto" w:fill="auto"/>
            <w:noWrap/>
            <w:vAlign w:val="center"/>
            <w:hideMark/>
          </w:tcPr>
          <w:p w14:paraId="062390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686711.50</w:t>
            </w:r>
          </w:p>
        </w:tc>
        <w:tc>
          <w:tcPr>
            <w:tcW w:w="880" w:type="dxa"/>
            <w:tcBorders>
              <w:top w:val="nil"/>
              <w:left w:val="nil"/>
              <w:bottom w:val="nil"/>
              <w:right w:val="single" w:sz="4" w:space="0" w:color="auto"/>
            </w:tcBorders>
            <w:shd w:val="clear" w:color="auto" w:fill="auto"/>
            <w:noWrap/>
            <w:vAlign w:val="center"/>
            <w:hideMark/>
          </w:tcPr>
          <w:p w14:paraId="1D6CA7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2265984.63</w:t>
            </w:r>
          </w:p>
        </w:tc>
        <w:tc>
          <w:tcPr>
            <w:tcW w:w="780" w:type="dxa"/>
            <w:tcBorders>
              <w:top w:val="nil"/>
              <w:left w:val="nil"/>
              <w:bottom w:val="nil"/>
              <w:right w:val="nil"/>
            </w:tcBorders>
            <w:shd w:val="clear" w:color="auto" w:fill="auto"/>
            <w:noWrap/>
            <w:vAlign w:val="center"/>
            <w:hideMark/>
          </w:tcPr>
          <w:p w14:paraId="6C54117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1729</w:t>
            </w:r>
          </w:p>
        </w:tc>
        <w:tc>
          <w:tcPr>
            <w:tcW w:w="879" w:type="dxa"/>
            <w:tcBorders>
              <w:top w:val="nil"/>
              <w:left w:val="nil"/>
              <w:bottom w:val="nil"/>
              <w:right w:val="nil"/>
            </w:tcBorders>
            <w:shd w:val="clear" w:color="auto" w:fill="auto"/>
            <w:noWrap/>
            <w:vAlign w:val="center"/>
            <w:hideMark/>
          </w:tcPr>
          <w:p w14:paraId="702E43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682738.00</w:t>
            </w:r>
          </w:p>
        </w:tc>
        <w:tc>
          <w:tcPr>
            <w:tcW w:w="880" w:type="dxa"/>
            <w:tcBorders>
              <w:top w:val="nil"/>
              <w:left w:val="nil"/>
              <w:bottom w:val="nil"/>
              <w:right w:val="single" w:sz="4" w:space="0" w:color="auto"/>
            </w:tcBorders>
            <w:shd w:val="clear" w:color="auto" w:fill="auto"/>
            <w:noWrap/>
            <w:vAlign w:val="center"/>
            <w:hideMark/>
          </w:tcPr>
          <w:p w14:paraId="39E6B7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2268755.00</w:t>
            </w:r>
          </w:p>
        </w:tc>
      </w:tr>
      <w:tr w:rsidR="00864062" w:rsidRPr="003A26F1" w14:paraId="78891F6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7CFA54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260</w:t>
            </w:r>
          </w:p>
        </w:tc>
        <w:tc>
          <w:tcPr>
            <w:tcW w:w="879" w:type="dxa"/>
            <w:tcBorders>
              <w:top w:val="nil"/>
              <w:left w:val="nil"/>
              <w:bottom w:val="nil"/>
              <w:right w:val="nil"/>
            </w:tcBorders>
            <w:shd w:val="clear" w:color="auto" w:fill="auto"/>
            <w:noWrap/>
            <w:vAlign w:val="center"/>
            <w:hideMark/>
          </w:tcPr>
          <w:p w14:paraId="1404C4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690213.00</w:t>
            </w:r>
          </w:p>
        </w:tc>
        <w:tc>
          <w:tcPr>
            <w:tcW w:w="880" w:type="dxa"/>
            <w:tcBorders>
              <w:top w:val="nil"/>
              <w:left w:val="nil"/>
              <w:bottom w:val="nil"/>
              <w:right w:val="single" w:sz="4" w:space="0" w:color="auto"/>
            </w:tcBorders>
            <w:shd w:val="clear" w:color="auto" w:fill="auto"/>
            <w:noWrap/>
            <w:vAlign w:val="center"/>
            <w:hideMark/>
          </w:tcPr>
          <w:p w14:paraId="160479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2269362.00</w:t>
            </w:r>
          </w:p>
        </w:tc>
        <w:tc>
          <w:tcPr>
            <w:tcW w:w="780" w:type="dxa"/>
            <w:tcBorders>
              <w:top w:val="nil"/>
              <w:left w:val="nil"/>
              <w:bottom w:val="nil"/>
              <w:right w:val="nil"/>
            </w:tcBorders>
            <w:shd w:val="clear" w:color="auto" w:fill="auto"/>
            <w:noWrap/>
            <w:vAlign w:val="center"/>
            <w:hideMark/>
          </w:tcPr>
          <w:p w14:paraId="44B7861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995</w:t>
            </w:r>
          </w:p>
        </w:tc>
        <w:tc>
          <w:tcPr>
            <w:tcW w:w="879" w:type="dxa"/>
            <w:tcBorders>
              <w:top w:val="nil"/>
              <w:left w:val="nil"/>
              <w:bottom w:val="nil"/>
              <w:right w:val="nil"/>
            </w:tcBorders>
            <w:shd w:val="clear" w:color="auto" w:fill="auto"/>
            <w:noWrap/>
            <w:vAlign w:val="center"/>
            <w:hideMark/>
          </w:tcPr>
          <w:p w14:paraId="4FA0DE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686709.04</w:t>
            </w:r>
          </w:p>
        </w:tc>
        <w:tc>
          <w:tcPr>
            <w:tcW w:w="880" w:type="dxa"/>
            <w:tcBorders>
              <w:top w:val="nil"/>
              <w:left w:val="nil"/>
              <w:bottom w:val="nil"/>
              <w:right w:val="single" w:sz="4" w:space="0" w:color="auto"/>
            </w:tcBorders>
            <w:shd w:val="clear" w:color="auto" w:fill="auto"/>
            <w:noWrap/>
            <w:vAlign w:val="center"/>
            <w:hideMark/>
          </w:tcPr>
          <w:p w14:paraId="697EF8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2265980.94</w:t>
            </w:r>
          </w:p>
        </w:tc>
        <w:tc>
          <w:tcPr>
            <w:tcW w:w="780" w:type="dxa"/>
            <w:tcBorders>
              <w:top w:val="nil"/>
              <w:left w:val="nil"/>
              <w:bottom w:val="nil"/>
              <w:right w:val="nil"/>
            </w:tcBorders>
            <w:shd w:val="clear" w:color="auto" w:fill="auto"/>
            <w:noWrap/>
            <w:vAlign w:val="center"/>
            <w:hideMark/>
          </w:tcPr>
          <w:p w14:paraId="46FE6D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1730</w:t>
            </w:r>
          </w:p>
        </w:tc>
        <w:tc>
          <w:tcPr>
            <w:tcW w:w="879" w:type="dxa"/>
            <w:tcBorders>
              <w:top w:val="nil"/>
              <w:left w:val="nil"/>
              <w:bottom w:val="nil"/>
              <w:right w:val="nil"/>
            </w:tcBorders>
            <w:shd w:val="clear" w:color="auto" w:fill="auto"/>
            <w:noWrap/>
            <w:vAlign w:val="center"/>
            <w:hideMark/>
          </w:tcPr>
          <w:p w14:paraId="29B028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682718.00</w:t>
            </w:r>
          </w:p>
        </w:tc>
        <w:tc>
          <w:tcPr>
            <w:tcW w:w="880" w:type="dxa"/>
            <w:tcBorders>
              <w:top w:val="nil"/>
              <w:left w:val="nil"/>
              <w:bottom w:val="nil"/>
              <w:right w:val="single" w:sz="4" w:space="0" w:color="auto"/>
            </w:tcBorders>
            <w:shd w:val="clear" w:color="auto" w:fill="auto"/>
            <w:noWrap/>
            <w:vAlign w:val="center"/>
            <w:hideMark/>
          </w:tcPr>
          <w:p w14:paraId="65FB66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2268761.00</w:t>
            </w:r>
          </w:p>
        </w:tc>
      </w:tr>
      <w:tr w:rsidR="00864062" w:rsidRPr="003A26F1" w14:paraId="41CEF34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F86AD7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261</w:t>
            </w:r>
          </w:p>
        </w:tc>
        <w:tc>
          <w:tcPr>
            <w:tcW w:w="879" w:type="dxa"/>
            <w:tcBorders>
              <w:top w:val="nil"/>
              <w:left w:val="nil"/>
              <w:bottom w:val="nil"/>
              <w:right w:val="nil"/>
            </w:tcBorders>
            <w:shd w:val="clear" w:color="auto" w:fill="auto"/>
            <w:noWrap/>
            <w:vAlign w:val="center"/>
            <w:hideMark/>
          </w:tcPr>
          <w:p w14:paraId="2CB8F8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690196.00</w:t>
            </w:r>
          </w:p>
        </w:tc>
        <w:tc>
          <w:tcPr>
            <w:tcW w:w="880" w:type="dxa"/>
            <w:tcBorders>
              <w:top w:val="nil"/>
              <w:left w:val="nil"/>
              <w:bottom w:val="nil"/>
              <w:right w:val="single" w:sz="4" w:space="0" w:color="auto"/>
            </w:tcBorders>
            <w:shd w:val="clear" w:color="auto" w:fill="auto"/>
            <w:noWrap/>
            <w:vAlign w:val="center"/>
            <w:hideMark/>
          </w:tcPr>
          <w:p w14:paraId="4F2264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2269359.00</w:t>
            </w:r>
          </w:p>
        </w:tc>
        <w:tc>
          <w:tcPr>
            <w:tcW w:w="780" w:type="dxa"/>
            <w:tcBorders>
              <w:top w:val="nil"/>
              <w:left w:val="nil"/>
              <w:bottom w:val="nil"/>
              <w:right w:val="nil"/>
            </w:tcBorders>
            <w:shd w:val="clear" w:color="auto" w:fill="auto"/>
            <w:noWrap/>
            <w:vAlign w:val="center"/>
            <w:hideMark/>
          </w:tcPr>
          <w:p w14:paraId="756326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996</w:t>
            </w:r>
          </w:p>
        </w:tc>
        <w:tc>
          <w:tcPr>
            <w:tcW w:w="879" w:type="dxa"/>
            <w:tcBorders>
              <w:top w:val="nil"/>
              <w:left w:val="nil"/>
              <w:bottom w:val="nil"/>
              <w:right w:val="nil"/>
            </w:tcBorders>
            <w:shd w:val="clear" w:color="auto" w:fill="auto"/>
            <w:noWrap/>
            <w:vAlign w:val="center"/>
            <w:hideMark/>
          </w:tcPr>
          <w:p w14:paraId="77C8AF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686706.43</w:t>
            </w:r>
          </w:p>
        </w:tc>
        <w:tc>
          <w:tcPr>
            <w:tcW w:w="880" w:type="dxa"/>
            <w:tcBorders>
              <w:top w:val="nil"/>
              <w:left w:val="nil"/>
              <w:bottom w:val="nil"/>
              <w:right w:val="single" w:sz="4" w:space="0" w:color="auto"/>
            </w:tcBorders>
            <w:shd w:val="clear" w:color="auto" w:fill="auto"/>
            <w:noWrap/>
            <w:vAlign w:val="center"/>
            <w:hideMark/>
          </w:tcPr>
          <w:p w14:paraId="68FFBC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2265977.57</w:t>
            </w:r>
          </w:p>
        </w:tc>
        <w:tc>
          <w:tcPr>
            <w:tcW w:w="780" w:type="dxa"/>
            <w:tcBorders>
              <w:top w:val="nil"/>
              <w:left w:val="nil"/>
              <w:bottom w:val="nil"/>
              <w:right w:val="nil"/>
            </w:tcBorders>
            <w:shd w:val="clear" w:color="auto" w:fill="auto"/>
            <w:noWrap/>
            <w:vAlign w:val="center"/>
            <w:hideMark/>
          </w:tcPr>
          <w:p w14:paraId="35EB650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1731</w:t>
            </w:r>
          </w:p>
        </w:tc>
        <w:tc>
          <w:tcPr>
            <w:tcW w:w="879" w:type="dxa"/>
            <w:tcBorders>
              <w:top w:val="nil"/>
              <w:left w:val="nil"/>
              <w:bottom w:val="nil"/>
              <w:right w:val="nil"/>
            </w:tcBorders>
            <w:shd w:val="clear" w:color="auto" w:fill="auto"/>
            <w:noWrap/>
            <w:vAlign w:val="center"/>
            <w:hideMark/>
          </w:tcPr>
          <w:p w14:paraId="228EA9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682701.00</w:t>
            </w:r>
          </w:p>
        </w:tc>
        <w:tc>
          <w:tcPr>
            <w:tcW w:w="880" w:type="dxa"/>
            <w:tcBorders>
              <w:top w:val="nil"/>
              <w:left w:val="nil"/>
              <w:bottom w:val="nil"/>
              <w:right w:val="single" w:sz="4" w:space="0" w:color="auto"/>
            </w:tcBorders>
            <w:shd w:val="clear" w:color="auto" w:fill="auto"/>
            <w:noWrap/>
            <w:vAlign w:val="center"/>
            <w:hideMark/>
          </w:tcPr>
          <w:p w14:paraId="561A16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2268757.00</w:t>
            </w:r>
          </w:p>
        </w:tc>
      </w:tr>
      <w:tr w:rsidR="00864062" w:rsidRPr="003A26F1" w14:paraId="1210E63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B58ED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262</w:t>
            </w:r>
          </w:p>
        </w:tc>
        <w:tc>
          <w:tcPr>
            <w:tcW w:w="879" w:type="dxa"/>
            <w:tcBorders>
              <w:top w:val="nil"/>
              <w:left w:val="nil"/>
              <w:bottom w:val="nil"/>
              <w:right w:val="nil"/>
            </w:tcBorders>
            <w:shd w:val="clear" w:color="auto" w:fill="auto"/>
            <w:noWrap/>
            <w:vAlign w:val="center"/>
            <w:hideMark/>
          </w:tcPr>
          <w:p w14:paraId="5DAD4B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690182.35</w:t>
            </w:r>
          </w:p>
        </w:tc>
        <w:tc>
          <w:tcPr>
            <w:tcW w:w="880" w:type="dxa"/>
            <w:tcBorders>
              <w:top w:val="nil"/>
              <w:left w:val="nil"/>
              <w:bottom w:val="nil"/>
              <w:right w:val="single" w:sz="4" w:space="0" w:color="auto"/>
            </w:tcBorders>
            <w:shd w:val="clear" w:color="auto" w:fill="auto"/>
            <w:noWrap/>
            <w:vAlign w:val="center"/>
            <w:hideMark/>
          </w:tcPr>
          <w:p w14:paraId="5C30D8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2269331.70</w:t>
            </w:r>
          </w:p>
        </w:tc>
        <w:tc>
          <w:tcPr>
            <w:tcW w:w="780" w:type="dxa"/>
            <w:tcBorders>
              <w:top w:val="nil"/>
              <w:left w:val="nil"/>
              <w:bottom w:val="nil"/>
              <w:right w:val="nil"/>
            </w:tcBorders>
            <w:shd w:val="clear" w:color="auto" w:fill="auto"/>
            <w:noWrap/>
            <w:vAlign w:val="center"/>
            <w:hideMark/>
          </w:tcPr>
          <w:p w14:paraId="58E3C7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997</w:t>
            </w:r>
          </w:p>
        </w:tc>
        <w:tc>
          <w:tcPr>
            <w:tcW w:w="879" w:type="dxa"/>
            <w:tcBorders>
              <w:top w:val="nil"/>
              <w:left w:val="nil"/>
              <w:bottom w:val="nil"/>
              <w:right w:val="nil"/>
            </w:tcBorders>
            <w:shd w:val="clear" w:color="auto" w:fill="auto"/>
            <w:noWrap/>
            <w:vAlign w:val="center"/>
            <w:hideMark/>
          </w:tcPr>
          <w:p w14:paraId="35633D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686703.89</w:t>
            </w:r>
          </w:p>
        </w:tc>
        <w:tc>
          <w:tcPr>
            <w:tcW w:w="880" w:type="dxa"/>
            <w:tcBorders>
              <w:top w:val="nil"/>
              <w:left w:val="nil"/>
              <w:bottom w:val="nil"/>
              <w:right w:val="single" w:sz="4" w:space="0" w:color="auto"/>
            </w:tcBorders>
            <w:shd w:val="clear" w:color="auto" w:fill="auto"/>
            <w:noWrap/>
            <w:vAlign w:val="center"/>
            <w:hideMark/>
          </w:tcPr>
          <w:p w14:paraId="3B2D03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2265974.69</w:t>
            </w:r>
          </w:p>
        </w:tc>
        <w:tc>
          <w:tcPr>
            <w:tcW w:w="780" w:type="dxa"/>
            <w:tcBorders>
              <w:top w:val="nil"/>
              <w:left w:val="nil"/>
              <w:bottom w:val="nil"/>
              <w:right w:val="nil"/>
            </w:tcBorders>
            <w:shd w:val="clear" w:color="auto" w:fill="auto"/>
            <w:noWrap/>
            <w:vAlign w:val="center"/>
            <w:hideMark/>
          </w:tcPr>
          <w:p w14:paraId="48F540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1732</w:t>
            </w:r>
          </w:p>
        </w:tc>
        <w:tc>
          <w:tcPr>
            <w:tcW w:w="879" w:type="dxa"/>
            <w:tcBorders>
              <w:top w:val="nil"/>
              <w:left w:val="nil"/>
              <w:bottom w:val="nil"/>
              <w:right w:val="nil"/>
            </w:tcBorders>
            <w:shd w:val="clear" w:color="auto" w:fill="auto"/>
            <w:noWrap/>
            <w:vAlign w:val="center"/>
            <w:hideMark/>
          </w:tcPr>
          <w:p w14:paraId="03C99B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682682.00</w:t>
            </w:r>
          </w:p>
        </w:tc>
        <w:tc>
          <w:tcPr>
            <w:tcW w:w="880" w:type="dxa"/>
            <w:tcBorders>
              <w:top w:val="nil"/>
              <w:left w:val="nil"/>
              <w:bottom w:val="nil"/>
              <w:right w:val="single" w:sz="4" w:space="0" w:color="auto"/>
            </w:tcBorders>
            <w:shd w:val="clear" w:color="auto" w:fill="auto"/>
            <w:noWrap/>
            <w:vAlign w:val="center"/>
            <w:hideMark/>
          </w:tcPr>
          <w:p w14:paraId="6861FC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2268754.00</w:t>
            </w:r>
          </w:p>
        </w:tc>
      </w:tr>
      <w:tr w:rsidR="00864062" w:rsidRPr="003A26F1" w14:paraId="00FB313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D5C4FA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263</w:t>
            </w:r>
          </w:p>
        </w:tc>
        <w:tc>
          <w:tcPr>
            <w:tcW w:w="879" w:type="dxa"/>
            <w:tcBorders>
              <w:top w:val="nil"/>
              <w:left w:val="nil"/>
              <w:bottom w:val="nil"/>
              <w:right w:val="nil"/>
            </w:tcBorders>
            <w:shd w:val="clear" w:color="auto" w:fill="auto"/>
            <w:noWrap/>
            <w:vAlign w:val="center"/>
            <w:hideMark/>
          </w:tcPr>
          <w:p w14:paraId="49688F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690195.47</w:t>
            </w:r>
          </w:p>
        </w:tc>
        <w:tc>
          <w:tcPr>
            <w:tcW w:w="880" w:type="dxa"/>
            <w:tcBorders>
              <w:top w:val="nil"/>
              <w:left w:val="nil"/>
              <w:bottom w:val="nil"/>
              <w:right w:val="single" w:sz="4" w:space="0" w:color="auto"/>
            </w:tcBorders>
            <w:shd w:val="clear" w:color="auto" w:fill="auto"/>
            <w:noWrap/>
            <w:vAlign w:val="center"/>
            <w:hideMark/>
          </w:tcPr>
          <w:p w14:paraId="4B5D1A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2269302.46</w:t>
            </w:r>
          </w:p>
        </w:tc>
        <w:tc>
          <w:tcPr>
            <w:tcW w:w="780" w:type="dxa"/>
            <w:tcBorders>
              <w:top w:val="nil"/>
              <w:left w:val="nil"/>
              <w:bottom w:val="nil"/>
              <w:right w:val="nil"/>
            </w:tcBorders>
            <w:shd w:val="clear" w:color="auto" w:fill="auto"/>
            <w:noWrap/>
            <w:vAlign w:val="center"/>
            <w:hideMark/>
          </w:tcPr>
          <w:p w14:paraId="4DCE3F8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998</w:t>
            </w:r>
          </w:p>
        </w:tc>
        <w:tc>
          <w:tcPr>
            <w:tcW w:w="879" w:type="dxa"/>
            <w:tcBorders>
              <w:top w:val="nil"/>
              <w:left w:val="nil"/>
              <w:bottom w:val="nil"/>
              <w:right w:val="nil"/>
            </w:tcBorders>
            <w:shd w:val="clear" w:color="auto" w:fill="auto"/>
            <w:noWrap/>
            <w:vAlign w:val="center"/>
            <w:hideMark/>
          </w:tcPr>
          <w:p w14:paraId="7C67B2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686701.65</w:t>
            </w:r>
          </w:p>
        </w:tc>
        <w:tc>
          <w:tcPr>
            <w:tcW w:w="880" w:type="dxa"/>
            <w:tcBorders>
              <w:top w:val="nil"/>
              <w:left w:val="nil"/>
              <w:bottom w:val="nil"/>
              <w:right w:val="single" w:sz="4" w:space="0" w:color="auto"/>
            </w:tcBorders>
            <w:shd w:val="clear" w:color="auto" w:fill="auto"/>
            <w:noWrap/>
            <w:vAlign w:val="center"/>
            <w:hideMark/>
          </w:tcPr>
          <w:p w14:paraId="314322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2265972.36</w:t>
            </w:r>
          </w:p>
        </w:tc>
        <w:tc>
          <w:tcPr>
            <w:tcW w:w="780" w:type="dxa"/>
            <w:tcBorders>
              <w:top w:val="nil"/>
              <w:left w:val="nil"/>
              <w:bottom w:val="nil"/>
              <w:right w:val="nil"/>
            </w:tcBorders>
            <w:shd w:val="clear" w:color="auto" w:fill="auto"/>
            <w:noWrap/>
            <w:vAlign w:val="center"/>
            <w:hideMark/>
          </w:tcPr>
          <w:p w14:paraId="777CA82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1733</w:t>
            </w:r>
          </w:p>
        </w:tc>
        <w:tc>
          <w:tcPr>
            <w:tcW w:w="879" w:type="dxa"/>
            <w:tcBorders>
              <w:top w:val="nil"/>
              <w:left w:val="nil"/>
              <w:bottom w:val="nil"/>
              <w:right w:val="nil"/>
            </w:tcBorders>
            <w:shd w:val="clear" w:color="auto" w:fill="auto"/>
            <w:noWrap/>
            <w:vAlign w:val="center"/>
            <w:hideMark/>
          </w:tcPr>
          <w:p w14:paraId="044AC8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682665.00</w:t>
            </w:r>
          </w:p>
        </w:tc>
        <w:tc>
          <w:tcPr>
            <w:tcW w:w="880" w:type="dxa"/>
            <w:tcBorders>
              <w:top w:val="nil"/>
              <w:left w:val="nil"/>
              <w:bottom w:val="nil"/>
              <w:right w:val="single" w:sz="4" w:space="0" w:color="auto"/>
            </w:tcBorders>
            <w:shd w:val="clear" w:color="auto" w:fill="auto"/>
            <w:noWrap/>
            <w:vAlign w:val="center"/>
            <w:hideMark/>
          </w:tcPr>
          <w:p w14:paraId="43E9F2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2268761.00</w:t>
            </w:r>
          </w:p>
        </w:tc>
      </w:tr>
      <w:tr w:rsidR="00864062" w:rsidRPr="003A26F1" w14:paraId="6036141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F9CA2B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264</w:t>
            </w:r>
          </w:p>
        </w:tc>
        <w:tc>
          <w:tcPr>
            <w:tcW w:w="879" w:type="dxa"/>
            <w:tcBorders>
              <w:top w:val="nil"/>
              <w:left w:val="nil"/>
              <w:bottom w:val="nil"/>
              <w:right w:val="nil"/>
            </w:tcBorders>
            <w:shd w:val="clear" w:color="auto" w:fill="auto"/>
            <w:noWrap/>
            <w:vAlign w:val="center"/>
            <w:hideMark/>
          </w:tcPr>
          <w:p w14:paraId="771A16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690277.49</w:t>
            </w:r>
          </w:p>
        </w:tc>
        <w:tc>
          <w:tcPr>
            <w:tcW w:w="880" w:type="dxa"/>
            <w:tcBorders>
              <w:top w:val="nil"/>
              <w:left w:val="nil"/>
              <w:bottom w:val="nil"/>
              <w:right w:val="single" w:sz="4" w:space="0" w:color="auto"/>
            </w:tcBorders>
            <w:shd w:val="clear" w:color="auto" w:fill="auto"/>
            <w:noWrap/>
            <w:vAlign w:val="center"/>
            <w:hideMark/>
          </w:tcPr>
          <w:p w14:paraId="3ED472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2269195.30</w:t>
            </w:r>
          </w:p>
        </w:tc>
        <w:tc>
          <w:tcPr>
            <w:tcW w:w="780" w:type="dxa"/>
            <w:tcBorders>
              <w:top w:val="nil"/>
              <w:left w:val="nil"/>
              <w:bottom w:val="nil"/>
              <w:right w:val="nil"/>
            </w:tcBorders>
            <w:shd w:val="clear" w:color="auto" w:fill="auto"/>
            <w:noWrap/>
            <w:vAlign w:val="center"/>
            <w:hideMark/>
          </w:tcPr>
          <w:p w14:paraId="772C71B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999</w:t>
            </w:r>
          </w:p>
        </w:tc>
        <w:tc>
          <w:tcPr>
            <w:tcW w:w="879" w:type="dxa"/>
            <w:tcBorders>
              <w:top w:val="nil"/>
              <w:left w:val="nil"/>
              <w:bottom w:val="nil"/>
              <w:right w:val="nil"/>
            </w:tcBorders>
            <w:shd w:val="clear" w:color="auto" w:fill="auto"/>
            <w:noWrap/>
            <w:vAlign w:val="center"/>
            <w:hideMark/>
          </w:tcPr>
          <w:p w14:paraId="7F13B6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686699.77</w:t>
            </w:r>
          </w:p>
        </w:tc>
        <w:tc>
          <w:tcPr>
            <w:tcW w:w="880" w:type="dxa"/>
            <w:tcBorders>
              <w:top w:val="nil"/>
              <w:left w:val="nil"/>
              <w:bottom w:val="nil"/>
              <w:right w:val="single" w:sz="4" w:space="0" w:color="auto"/>
            </w:tcBorders>
            <w:shd w:val="clear" w:color="auto" w:fill="auto"/>
            <w:noWrap/>
            <w:vAlign w:val="center"/>
            <w:hideMark/>
          </w:tcPr>
          <w:p w14:paraId="324B37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2265970.50</w:t>
            </w:r>
          </w:p>
        </w:tc>
        <w:tc>
          <w:tcPr>
            <w:tcW w:w="780" w:type="dxa"/>
            <w:tcBorders>
              <w:top w:val="nil"/>
              <w:left w:val="nil"/>
              <w:bottom w:val="nil"/>
              <w:right w:val="nil"/>
            </w:tcBorders>
            <w:shd w:val="clear" w:color="auto" w:fill="auto"/>
            <w:noWrap/>
            <w:vAlign w:val="center"/>
            <w:hideMark/>
          </w:tcPr>
          <w:p w14:paraId="0A9D7F6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1734</w:t>
            </w:r>
          </w:p>
        </w:tc>
        <w:tc>
          <w:tcPr>
            <w:tcW w:w="879" w:type="dxa"/>
            <w:tcBorders>
              <w:top w:val="nil"/>
              <w:left w:val="nil"/>
              <w:bottom w:val="nil"/>
              <w:right w:val="nil"/>
            </w:tcBorders>
            <w:shd w:val="clear" w:color="auto" w:fill="auto"/>
            <w:noWrap/>
            <w:vAlign w:val="center"/>
            <w:hideMark/>
          </w:tcPr>
          <w:p w14:paraId="572E1C1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682644.00</w:t>
            </w:r>
          </w:p>
        </w:tc>
        <w:tc>
          <w:tcPr>
            <w:tcW w:w="880" w:type="dxa"/>
            <w:tcBorders>
              <w:top w:val="nil"/>
              <w:left w:val="nil"/>
              <w:bottom w:val="nil"/>
              <w:right w:val="single" w:sz="4" w:space="0" w:color="auto"/>
            </w:tcBorders>
            <w:shd w:val="clear" w:color="auto" w:fill="auto"/>
            <w:noWrap/>
            <w:vAlign w:val="center"/>
            <w:hideMark/>
          </w:tcPr>
          <w:p w14:paraId="1EF962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2268769.00</w:t>
            </w:r>
          </w:p>
        </w:tc>
      </w:tr>
      <w:tr w:rsidR="00864062" w:rsidRPr="003A26F1" w14:paraId="67A7101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5AD34C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265</w:t>
            </w:r>
          </w:p>
        </w:tc>
        <w:tc>
          <w:tcPr>
            <w:tcW w:w="879" w:type="dxa"/>
            <w:tcBorders>
              <w:top w:val="nil"/>
              <w:left w:val="nil"/>
              <w:bottom w:val="nil"/>
              <w:right w:val="nil"/>
            </w:tcBorders>
            <w:shd w:val="clear" w:color="auto" w:fill="auto"/>
            <w:noWrap/>
            <w:vAlign w:val="center"/>
            <w:hideMark/>
          </w:tcPr>
          <w:p w14:paraId="30CEBD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690329.08</w:t>
            </w:r>
          </w:p>
        </w:tc>
        <w:tc>
          <w:tcPr>
            <w:tcW w:w="880" w:type="dxa"/>
            <w:tcBorders>
              <w:top w:val="nil"/>
              <w:left w:val="nil"/>
              <w:bottom w:val="nil"/>
              <w:right w:val="single" w:sz="4" w:space="0" w:color="auto"/>
            </w:tcBorders>
            <w:shd w:val="clear" w:color="auto" w:fill="auto"/>
            <w:noWrap/>
            <w:vAlign w:val="center"/>
            <w:hideMark/>
          </w:tcPr>
          <w:p w14:paraId="064D0B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2269151.64</w:t>
            </w:r>
          </w:p>
        </w:tc>
        <w:tc>
          <w:tcPr>
            <w:tcW w:w="780" w:type="dxa"/>
            <w:tcBorders>
              <w:top w:val="nil"/>
              <w:left w:val="nil"/>
              <w:bottom w:val="nil"/>
              <w:right w:val="nil"/>
            </w:tcBorders>
            <w:shd w:val="clear" w:color="auto" w:fill="auto"/>
            <w:noWrap/>
            <w:vAlign w:val="center"/>
            <w:hideMark/>
          </w:tcPr>
          <w:p w14:paraId="54BFE5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1000</w:t>
            </w:r>
          </w:p>
        </w:tc>
        <w:tc>
          <w:tcPr>
            <w:tcW w:w="879" w:type="dxa"/>
            <w:tcBorders>
              <w:top w:val="nil"/>
              <w:left w:val="nil"/>
              <w:bottom w:val="nil"/>
              <w:right w:val="nil"/>
            </w:tcBorders>
            <w:shd w:val="clear" w:color="auto" w:fill="auto"/>
            <w:noWrap/>
            <w:vAlign w:val="center"/>
            <w:hideMark/>
          </w:tcPr>
          <w:p w14:paraId="60C8C7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686698.29</w:t>
            </w:r>
          </w:p>
        </w:tc>
        <w:tc>
          <w:tcPr>
            <w:tcW w:w="880" w:type="dxa"/>
            <w:tcBorders>
              <w:top w:val="nil"/>
              <w:left w:val="nil"/>
              <w:bottom w:val="nil"/>
              <w:right w:val="single" w:sz="4" w:space="0" w:color="auto"/>
            </w:tcBorders>
            <w:shd w:val="clear" w:color="auto" w:fill="auto"/>
            <w:noWrap/>
            <w:vAlign w:val="center"/>
            <w:hideMark/>
          </w:tcPr>
          <w:p w14:paraId="119451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2265969.07</w:t>
            </w:r>
          </w:p>
        </w:tc>
        <w:tc>
          <w:tcPr>
            <w:tcW w:w="780" w:type="dxa"/>
            <w:tcBorders>
              <w:top w:val="nil"/>
              <w:left w:val="nil"/>
              <w:bottom w:val="nil"/>
              <w:right w:val="nil"/>
            </w:tcBorders>
            <w:shd w:val="clear" w:color="auto" w:fill="auto"/>
            <w:noWrap/>
            <w:vAlign w:val="center"/>
            <w:hideMark/>
          </w:tcPr>
          <w:p w14:paraId="020500B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1735</w:t>
            </w:r>
          </w:p>
        </w:tc>
        <w:tc>
          <w:tcPr>
            <w:tcW w:w="879" w:type="dxa"/>
            <w:tcBorders>
              <w:top w:val="nil"/>
              <w:left w:val="nil"/>
              <w:bottom w:val="nil"/>
              <w:right w:val="nil"/>
            </w:tcBorders>
            <w:shd w:val="clear" w:color="auto" w:fill="auto"/>
            <w:noWrap/>
            <w:vAlign w:val="center"/>
            <w:hideMark/>
          </w:tcPr>
          <w:p w14:paraId="14F859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682627.00</w:t>
            </w:r>
          </w:p>
        </w:tc>
        <w:tc>
          <w:tcPr>
            <w:tcW w:w="880" w:type="dxa"/>
            <w:tcBorders>
              <w:top w:val="nil"/>
              <w:left w:val="nil"/>
              <w:bottom w:val="nil"/>
              <w:right w:val="single" w:sz="4" w:space="0" w:color="auto"/>
            </w:tcBorders>
            <w:shd w:val="clear" w:color="auto" w:fill="auto"/>
            <w:noWrap/>
            <w:vAlign w:val="center"/>
            <w:hideMark/>
          </w:tcPr>
          <w:p w14:paraId="168782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2268774.00</w:t>
            </w:r>
          </w:p>
        </w:tc>
      </w:tr>
      <w:tr w:rsidR="00864062" w:rsidRPr="003A26F1" w14:paraId="423DD06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F21322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266</w:t>
            </w:r>
          </w:p>
        </w:tc>
        <w:tc>
          <w:tcPr>
            <w:tcW w:w="879" w:type="dxa"/>
            <w:tcBorders>
              <w:top w:val="nil"/>
              <w:left w:val="nil"/>
              <w:bottom w:val="nil"/>
              <w:right w:val="nil"/>
            </w:tcBorders>
            <w:shd w:val="clear" w:color="auto" w:fill="auto"/>
            <w:noWrap/>
            <w:vAlign w:val="center"/>
            <w:hideMark/>
          </w:tcPr>
          <w:p w14:paraId="078DB5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690400.52</w:t>
            </w:r>
          </w:p>
        </w:tc>
        <w:tc>
          <w:tcPr>
            <w:tcW w:w="880" w:type="dxa"/>
            <w:tcBorders>
              <w:top w:val="nil"/>
              <w:left w:val="nil"/>
              <w:bottom w:val="nil"/>
              <w:right w:val="single" w:sz="4" w:space="0" w:color="auto"/>
            </w:tcBorders>
            <w:shd w:val="clear" w:color="auto" w:fill="auto"/>
            <w:noWrap/>
            <w:vAlign w:val="center"/>
            <w:hideMark/>
          </w:tcPr>
          <w:p w14:paraId="6289CC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2268974.37</w:t>
            </w:r>
          </w:p>
        </w:tc>
        <w:tc>
          <w:tcPr>
            <w:tcW w:w="780" w:type="dxa"/>
            <w:tcBorders>
              <w:top w:val="nil"/>
              <w:left w:val="nil"/>
              <w:bottom w:val="nil"/>
              <w:right w:val="nil"/>
            </w:tcBorders>
            <w:shd w:val="clear" w:color="auto" w:fill="auto"/>
            <w:noWrap/>
            <w:vAlign w:val="center"/>
            <w:hideMark/>
          </w:tcPr>
          <w:p w14:paraId="5B67A3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1001</w:t>
            </w:r>
          </w:p>
        </w:tc>
        <w:tc>
          <w:tcPr>
            <w:tcW w:w="879" w:type="dxa"/>
            <w:tcBorders>
              <w:top w:val="nil"/>
              <w:left w:val="nil"/>
              <w:bottom w:val="nil"/>
              <w:right w:val="nil"/>
            </w:tcBorders>
            <w:shd w:val="clear" w:color="auto" w:fill="auto"/>
            <w:noWrap/>
            <w:vAlign w:val="center"/>
            <w:hideMark/>
          </w:tcPr>
          <w:p w14:paraId="320AF0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686697.25</w:t>
            </w:r>
          </w:p>
        </w:tc>
        <w:tc>
          <w:tcPr>
            <w:tcW w:w="880" w:type="dxa"/>
            <w:tcBorders>
              <w:top w:val="nil"/>
              <w:left w:val="nil"/>
              <w:bottom w:val="nil"/>
              <w:right w:val="single" w:sz="4" w:space="0" w:color="auto"/>
            </w:tcBorders>
            <w:shd w:val="clear" w:color="auto" w:fill="auto"/>
            <w:noWrap/>
            <w:vAlign w:val="center"/>
            <w:hideMark/>
          </w:tcPr>
          <w:p w14:paraId="68BE5A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2265968.03</w:t>
            </w:r>
          </w:p>
        </w:tc>
        <w:tc>
          <w:tcPr>
            <w:tcW w:w="780" w:type="dxa"/>
            <w:tcBorders>
              <w:top w:val="nil"/>
              <w:left w:val="nil"/>
              <w:bottom w:val="nil"/>
              <w:right w:val="nil"/>
            </w:tcBorders>
            <w:shd w:val="clear" w:color="auto" w:fill="auto"/>
            <w:noWrap/>
            <w:vAlign w:val="center"/>
            <w:hideMark/>
          </w:tcPr>
          <w:p w14:paraId="69B1566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1736</w:t>
            </w:r>
          </w:p>
        </w:tc>
        <w:tc>
          <w:tcPr>
            <w:tcW w:w="879" w:type="dxa"/>
            <w:tcBorders>
              <w:top w:val="nil"/>
              <w:left w:val="nil"/>
              <w:bottom w:val="nil"/>
              <w:right w:val="nil"/>
            </w:tcBorders>
            <w:shd w:val="clear" w:color="auto" w:fill="auto"/>
            <w:noWrap/>
            <w:vAlign w:val="center"/>
            <w:hideMark/>
          </w:tcPr>
          <w:p w14:paraId="534BD5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682604.00</w:t>
            </w:r>
          </w:p>
        </w:tc>
        <w:tc>
          <w:tcPr>
            <w:tcW w:w="880" w:type="dxa"/>
            <w:tcBorders>
              <w:top w:val="nil"/>
              <w:left w:val="nil"/>
              <w:bottom w:val="nil"/>
              <w:right w:val="single" w:sz="4" w:space="0" w:color="auto"/>
            </w:tcBorders>
            <w:shd w:val="clear" w:color="auto" w:fill="auto"/>
            <w:noWrap/>
            <w:vAlign w:val="center"/>
            <w:hideMark/>
          </w:tcPr>
          <w:p w14:paraId="1F5CB2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2268782.00</w:t>
            </w:r>
          </w:p>
        </w:tc>
      </w:tr>
      <w:tr w:rsidR="00864062" w:rsidRPr="003A26F1" w14:paraId="32B7DCE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87030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267</w:t>
            </w:r>
          </w:p>
        </w:tc>
        <w:tc>
          <w:tcPr>
            <w:tcW w:w="879" w:type="dxa"/>
            <w:tcBorders>
              <w:top w:val="nil"/>
              <w:left w:val="nil"/>
              <w:bottom w:val="nil"/>
              <w:right w:val="nil"/>
            </w:tcBorders>
            <w:shd w:val="clear" w:color="auto" w:fill="auto"/>
            <w:noWrap/>
            <w:vAlign w:val="center"/>
            <w:hideMark/>
          </w:tcPr>
          <w:p w14:paraId="62F3CE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690391.26</w:t>
            </w:r>
          </w:p>
        </w:tc>
        <w:tc>
          <w:tcPr>
            <w:tcW w:w="880" w:type="dxa"/>
            <w:tcBorders>
              <w:top w:val="nil"/>
              <w:left w:val="nil"/>
              <w:bottom w:val="nil"/>
              <w:right w:val="single" w:sz="4" w:space="0" w:color="auto"/>
            </w:tcBorders>
            <w:shd w:val="clear" w:color="auto" w:fill="auto"/>
            <w:noWrap/>
            <w:vAlign w:val="center"/>
            <w:hideMark/>
          </w:tcPr>
          <w:p w14:paraId="3E4748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2268790.49</w:t>
            </w:r>
          </w:p>
        </w:tc>
        <w:tc>
          <w:tcPr>
            <w:tcW w:w="780" w:type="dxa"/>
            <w:tcBorders>
              <w:top w:val="nil"/>
              <w:left w:val="nil"/>
              <w:bottom w:val="nil"/>
              <w:right w:val="nil"/>
            </w:tcBorders>
            <w:shd w:val="clear" w:color="auto" w:fill="auto"/>
            <w:noWrap/>
            <w:vAlign w:val="center"/>
            <w:hideMark/>
          </w:tcPr>
          <w:p w14:paraId="4FB3F03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1002</w:t>
            </w:r>
          </w:p>
        </w:tc>
        <w:tc>
          <w:tcPr>
            <w:tcW w:w="879" w:type="dxa"/>
            <w:tcBorders>
              <w:top w:val="nil"/>
              <w:left w:val="nil"/>
              <w:bottom w:val="nil"/>
              <w:right w:val="nil"/>
            </w:tcBorders>
            <w:shd w:val="clear" w:color="auto" w:fill="auto"/>
            <w:noWrap/>
            <w:vAlign w:val="center"/>
            <w:hideMark/>
          </w:tcPr>
          <w:p w14:paraId="451473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686696.65</w:t>
            </w:r>
          </w:p>
        </w:tc>
        <w:tc>
          <w:tcPr>
            <w:tcW w:w="880" w:type="dxa"/>
            <w:tcBorders>
              <w:top w:val="nil"/>
              <w:left w:val="nil"/>
              <w:bottom w:val="nil"/>
              <w:right w:val="single" w:sz="4" w:space="0" w:color="auto"/>
            </w:tcBorders>
            <w:shd w:val="clear" w:color="auto" w:fill="auto"/>
            <w:noWrap/>
            <w:vAlign w:val="center"/>
            <w:hideMark/>
          </w:tcPr>
          <w:p w14:paraId="3CA9AF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2265967.41</w:t>
            </w:r>
          </w:p>
        </w:tc>
        <w:tc>
          <w:tcPr>
            <w:tcW w:w="780" w:type="dxa"/>
            <w:tcBorders>
              <w:top w:val="nil"/>
              <w:left w:val="nil"/>
              <w:bottom w:val="nil"/>
              <w:right w:val="nil"/>
            </w:tcBorders>
            <w:shd w:val="clear" w:color="auto" w:fill="auto"/>
            <w:noWrap/>
            <w:vAlign w:val="center"/>
            <w:hideMark/>
          </w:tcPr>
          <w:p w14:paraId="54B5C3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1737</w:t>
            </w:r>
          </w:p>
        </w:tc>
        <w:tc>
          <w:tcPr>
            <w:tcW w:w="879" w:type="dxa"/>
            <w:tcBorders>
              <w:top w:val="nil"/>
              <w:left w:val="nil"/>
              <w:bottom w:val="nil"/>
              <w:right w:val="nil"/>
            </w:tcBorders>
            <w:shd w:val="clear" w:color="auto" w:fill="auto"/>
            <w:noWrap/>
            <w:vAlign w:val="center"/>
            <w:hideMark/>
          </w:tcPr>
          <w:p w14:paraId="5C09CE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682559.00</w:t>
            </w:r>
          </w:p>
        </w:tc>
        <w:tc>
          <w:tcPr>
            <w:tcW w:w="880" w:type="dxa"/>
            <w:tcBorders>
              <w:top w:val="nil"/>
              <w:left w:val="nil"/>
              <w:bottom w:val="nil"/>
              <w:right w:val="single" w:sz="4" w:space="0" w:color="auto"/>
            </w:tcBorders>
            <w:shd w:val="clear" w:color="auto" w:fill="auto"/>
            <w:noWrap/>
            <w:vAlign w:val="center"/>
            <w:hideMark/>
          </w:tcPr>
          <w:p w14:paraId="7F3F19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2268784.00</w:t>
            </w:r>
          </w:p>
        </w:tc>
      </w:tr>
      <w:tr w:rsidR="00864062" w:rsidRPr="003A26F1" w14:paraId="520361B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2A256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268</w:t>
            </w:r>
          </w:p>
        </w:tc>
        <w:tc>
          <w:tcPr>
            <w:tcW w:w="879" w:type="dxa"/>
            <w:tcBorders>
              <w:top w:val="nil"/>
              <w:left w:val="nil"/>
              <w:bottom w:val="nil"/>
              <w:right w:val="nil"/>
            </w:tcBorders>
            <w:shd w:val="clear" w:color="auto" w:fill="auto"/>
            <w:noWrap/>
            <w:vAlign w:val="center"/>
            <w:hideMark/>
          </w:tcPr>
          <w:p w14:paraId="38CEB2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690339.67</w:t>
            </w:r>
          </w:p>
        </w:tc>
        <w:tc>
          <w:tcPr>
            <w:tcW w:w="880" w:type="dxa"/>
            <w:tcBorders>
              <w:top w:val="nil"/>
              <w:left w:val="nil"/>
              <w:bottom w:val="nil"/>
              <w:right w:val="single" w:sz="4" w:space="0" w:color="auto"/>
            </w:tcBorders>
            <w:shd w:val="clear" w:color="auto" w:fill="auto"/>
            <w:noWrap/>
            <w:vAlign w:val="center"/>
            <w:hideMark/>
          </w:tcPr>
          <w:p w14:paraId="6CA9D2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2268655.55</w:t>
            </w:r>
          </w:p>
        </w:tc>
        <w:tc>
          <w:tcPr>
            <w:tcW w:w="780" w:type="dxa"/>
            <w:tcBorders>
              <w:top w:val="nil"/>
              <w:left w:val="nil"/>
              <w:bottom w:val="nil"/>
              <w:right w:val="nil"/>
            </w:tcBorders>
            <w:shd w:val="clear" w:color="auto" w:fill="auto"/>
            <w:noWrap/>
            <w:vAlign w:val="center"/>
            <w:hideMark/>
          </w:tcPr>
          <w:p w14:paraId="49EDB97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1003</w:t>
            </w:r>
          </w:p>
        </w:tc>
        <w:tc>
          <w:tcPr>
            <w:tcW w:w="879" w:type="dxa"/>
            <w:tcBorders>
              <w:top w:val="nil"/>
              <w:left w:val="nil"/>
              <w:bottom w:val="nil"/>
              <w:right w:val="nil"/>
            </w:tcBorders>
            <w:shd w:val="clear" w:color="auto" w:fill="auto"/>
            <w:noWrap/>
            <w:vAlign w:val="center"/>
            <w:hideMark/>
          </w:tcPr>
          <w:p w14:paraId="3FF1B1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686696.49</w:t>
            </w:r>
          </w:p>
        </w:tc>
        <w:tc>
          <w:tcPr>
            <w:tcW w:w="880" w:type="dxa"/>
            <w:tcBorders>
              <w:top w:val="nil"/>
              <w:left w:val="nil"/>
              <w:bottom w:val="nil"/>
              <w:right w:val="single" w:sz="4" w:space="0" w:color="auto"/>
            </w:tcBorders>
            <w:shd w:val="clear" w:color="auto" w:fill="auto"/>
            <w:noWrap/>
            <w:vAlign w:val="center"/>
            <w:hideMark/>
          </w:tcPr>
          <w:p w14:paraId="3622F6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2265967.22</w:t>
            </w:r>
          </w:p>
        </w:tc>
        <w:tc>
          <w:tcPr>
            <w:tcW w:w="780" w:type="dxa"/>
            <w:tcBorders>
              <w:top w:val="nil"/>
              <w:left w:val="nil"/>
              <w:bottom w:val="nil"/>
              <w:right w:val="nil"/>
            </w:tcBorders>
            <w:shd w:val="clear" w:color="auto" w:fill="auto"/>
            <w:noWrap/>
            <w:vAlign w:val="center"/>
            <w:hideMark/>
          </w:tcPr>
          <w:p w14:paraId="76529DD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1738</w:t>
            </w:r>
          </w:p>
        </w:tc>
        <w:tc>
          <w:tcPr>
            <w:tcW w:w="879" w:type="dxa"/>
            <w:tcBorders>
              <w:top w:val="nil"/>
              <w:left w:val="nil"/>
              <w:bottom w:val="nil"/>
              <w:right w:val="nil"/>
            </w:tcBorders>
            <w:shd w:val="clear" w:color="auto" w:fill="auto"/>
            <w:noWrap/>
            <w:vAlign w:val="center"/>
            <w:hideMark/>
          </w:tcPr>
          <w:p w14:paraId="5A7EEA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682517.00</w:t>
            </w:r>
          </w:p>
        </w:tc>
        <w:tc>
          <w:tcPr>
            <w:tcW w:w="880" w:type="dxa"/>
            <w:tcBorders>
              <w:top w:val="nil"/>
              <w:left w:val="nil"/>
              <w:bottom w:val="nil"/>
              <w:right w:val="single" w:sz="4" w:space="0" w:color="auto"/>
            </w:tcBorders>
            <w:shd w:val="clear" w:color="auto" w:fill="auto"/>
            <w:noWrap/>
            <w:vAlign w:val="center"/>
            <w:hideMark/>
          </w:tcPr>
          <w:p w14:paraId="51FF80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2268790.00</w:t>
            </w:r>
          </w:p>
        </w:tc>
      </w:tr>
      <w:tr w:rsidR="00864062" w:rsidRPr="003A26F1" w14:paraId="0A8E611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6C7949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269</w:t>
            </w:r>
          </w:p>
        </w:tc>
        <w:tc>
          <w:tcPr>
            <w:tcW w:w="879" w:type="dxa"/>
            <w:tcBorders>
              <w:top w:val="nil"/>
              <w:left w:val="nil"/>
              <w:bottom w:val="nil"/>
              <w:right w:val="nil"/>
            </w:tcBorders>
            <w:shd w:val="clear" w:color="auto" w:fill="auto"/>
            <w:noWrap/>
            <w:vAlign w:val="center"/>
            <w:hideMark/>
          </w:tcPr>
          <w:p w14:paraId="119C8E7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690262.94</w:t>
            </w:r>
          </w:p>
        </w:tc>
        <w:tc>
          <w:tcPr>
            <w:tcW w:w="880" w:type="dxa"/>
            <w:tcBorders>
              <w:top w:val="nil"/>
              <w:left w:val="nil"/>
              <w:bottom w:val="nil"/>
              <w:right w:val="single" w:sz="4" w:space="0" w:color="auto"/>
            </w:tcBorders>
            <w:shd w:val="clear" w:color="auto" w:fill="auto"/>
            <w:noWrap/>
            <w:vAlign w:val="center"/>
            <w:hideMark/>
          </w:tcPr>
          <w:p w14:paraId="3E135A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2268504.74</w:t>
            </w:r>
          </w:p>
        </w:tc>
        <w:tc>
          <w:tcPr>
            <w:tcW w:w="780" w:type="dxa"/>
            <w:tcBorders>
              <w:top w:val="nil"/>
              <w:left w:val="nil"/>
              <w:bottom w:val="nil"/>
              <w:right w:val="nil"/>
            </w:tcBorders>
            <w:shd w:val="clear" w:color="auto" w:fill="auto"/>
            <w:noWrap/>
            <w:vAlign w:val="center"/>
            <w:hideMark/>
          </w:tcPr>
          <w:p w14:paraId="0787B6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1004</w:t>
            </w:r>
          </w:p>
        </w:tc>
        <w:tc>
          <w:tcPr>
            <w:tcW w:w="879" w:type="dxa"/>
            <w:tcBorders>
              <w:top w:val="nil"/>
              <w:left w:val="nil"/>
              <w:bottom w:val="nil"/>
              <w:right w:val="nil"/>
            </w:tcBorders>
            <w:shd w:val="clear" w:color="auto" w:fill="auto"/>
            <w:noWrap/>
            <w:vAlign w:val="center"/>
            <w:hideMark/>
          </w:tcPr>
          <w:p w14:paraId="7C652D0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686696.43</w:t>
            </w:r>
          </w:p>
        </w:tc>
        <w:tc>
          <w:tcPr>
            <w:tcW w:w="880" w:type="dxa"/>
            <w:tcBorders>
              <w:top w:val="nil"/>
              <w:left w:val="nil"/>
              <w:bottom w:val="nil"/>
              <w:right w:val="single" w:sz="4" w:space="0" w:color="auto"/>
            </w:tcBorders>
            <w:shd w:val="clear" w:color="auto" w:fill="auto"/>
            <w:noWrap/>
            <w:vAlign w:val="center"/>
            <w:hideMark/>
          </w:tcPr>
          <w:p w14:paraId="507D13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2265967.14</w:t>
            </w:r>
          </w:p>
        </w:tc>
        <w:tc>
          <w:tcPr>
            <w:tcW w:w="780" w:type="dxa"/>
            <w:tcBorders>
              <w:top w:val="nil"/>
              <w:left w:val="nil"/>
              <w:bottom w:val="nil"/>
              <w:right w:val="nil"/>
            </w:tcBorders>
            <w:shd w:val="clear" w:color="auto" w:fill="auto"/>
            <w:noWrap/>
            <w:vAlign w:val="center"/>
            <w:hideMark/>
          </w:tcPr>
          <w:p w14:paraId="69750F2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1739</w:t>
            </w:r>
          </w:p>
        </w:tc>
        <w:tc>
          <w:tcPr>
            <w:tcW w:w="879" w:type="dxa"/>
            <w:tcBorders>
              <w:top w:val="nil"/>
              <w:left w:val="nil"/>
              <w:bottom w:val="nil"/>
              <w:right w:val="nil"/>
            </w:tcBorders>
            <w:shd w:val="clear" w:color="auto" w:fill="auto"/>
            <w:noWrap/>
            <w:vAlign w:val="center"/>
            <w:hideMark/>
          </w:tcPr>
          <w:p w14:paraId="4AD32C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682457.00</w:t>
            </w:r>
          </w:p>
        </w:tc>
        <w:tc>
          <w:tcPr>
            <w:tcW w:w="880" w:type="dxa"/>
            <w:tcBorders>
              <w:top w:val="nil"/>
              <w:left w:val="nil"/>
              <w:bottom w:val="nil"/>
              <w:right w:val="single" w:sz="4" w:space="0" w:color="auto"/>
            </w:tcBorders>
            <w:shd w:val="clear" w:color="auto" w:fill="auto"/>
            <w:noWrap/>
            <w:vAlign w:val="center"/>
            <w:hideMark/>
          </w:tcPr>
          <w:p w14:paraId="2250A31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2268802.00</w:t>
            </w:r>
          </w:p>
        </w:tc>
      </w:tr>
      <w:tr w:rsidR="00864062" w:rsidRPr="003A26F1" w14:paraId="0BE3CBB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32E47E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270</w:t>
            </w:r>
          </w:p>
        </w:tc>
        <w:tc>
          <w:tcPr>
            <w:tcW w:w="879" w:type="dxa"/>
            <w:tcBorders>
              <w:top w:val="nil"/>
              <w:left w:val="nil"/>
              <w:bottom w:val="nil"/>
              <w:right w:val="nil"/>
            </w:tcBorders>
            <w:shd w:val="clear" w:color="auto" w:fill="auto"/>
            <w:noWrap/>
            <w:vAlign w:val="center"/>
            <w:hideMark/>
          </w:tcPr>
          <w:p w14:paraId="71893F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690211.34</w:t>
            </w:r>
          </w:p>
        </w:tc>
        <w:tc>
          <w:tcPr>
            <w:tcW w:w="880" w:type="dxa"/>
            <w:tcBorders>
              <w:top w:val="nil"/>
              <w:left w:val="nil"/>
              <w:bottom w:val="nil"/>
              <w:right w:val="single" w:sz="4" w:space="0" w:color="auto"/>
            </w:tcBorders>
            <w:shd w:val="clear" w:color="auto" w:fill="auto"/>
            <w:noWrap/>
            <w:vAlign w:val="center"/>
            <w:hideMark/>
          </w:tcPr>
          <w:p w14:paraId="395183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2268320.85</w:t>
            </w:r>
          </w:p>
        </w:tc>
        <w:tc>
          <w:tcPr>
            <w:tcW w:w="780" w:type="dxa"/>
            <w:tcBorders>
              <w:top w:val="nil"/>
              <w:left w:val="nil"/>
              <w:bottom w:val="nil"/>
              <w:right w:val="nil"/>
            </w:tcBorders>
            <w:shd w:val="clear" w:color="auto" w:fill="auto"/>
            <w:noWrap/>
            <w:vAlign w:val="center"/>
            <w:hideMark/>
          </w:tcPr>
          <w:p w14:paraId="074094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1005</w:t>
            </w:r>
          </w:p>
        </w:tc>
        <w:tc>
          <w:tcPr>
            <w:tcW w:w="879" w:type="dxa"/>
            <w:tcBorders>
              <w:top w:val="nil"/>
              <w:left w:val="nil"/>
              <w:bottom w:val="nil"/>
              <w:right w:val="nil"/>
            </w:tcBorders>
            <w:shd w:val="clear" w:color="auto" w:fill="auto"/>
            <w:noWrap/>
            <w:vAlign w:val="center"/>
            <w:hideMark/>
          </w:tcPr>
          <w:p w14:paraId="5381E0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686696.38</w:t>
            </w:r>
          </w:p>
        </w:tc>
        <w:tc>
          <w:tcPr>
            <w:tcW w:w="880" w:type="dxa"/>
            <w:tcBorders>
              <w:top w:val="nil"/>
              <w:left w:val="nil"/>
              <w:bottom w:val="nil"/>
              <w:right w:val="single" w:sz="4" w:space="0" w:color="auto"/>
            </w:tcBorders>
            <w:shd w:val="clear" w:color="auto" w:fill="auto"/>
            <w:noWrap/>
            <w:vAlign w:val="center"/>
            <w:hideMark/>
          </w:tcPr>
          <w:p w14:paraId="38806B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2265967.07</w:t>
            </w:r>
          </w:p>
        </w:tc>
        <w:tc>
          <w:tcPr>
            <w:tcW w:w="780" w:type="dxa"/>
            <w:tcBorders>
              <w:top w:val="nil"/>
              <w:left w:val="nil"/>
              <w:bottom w:val="nil"/>
              <w:right w:val="nil"/>
            </w:tcBorders>
            <w:shd w:val="clear" w:color="auto" w:fill="auto"/>
            <w:noWrap/>
            <w:vAlign w:val="center"/>
            <w:hideMark/>
          </w:tcPr>
          <w:p w14:paraId="31A3C80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1740</w:t>
            </w:r>
          </w:p>
        </w:tc>
        <w:tc>
          <w:tcPr>
            <w:tcW w:w="879" w:type="dxa"/>
            <w:tcBorders>
              <w:top w:val="nil"/>
              <w:left w:val="nil"/>
              <w:bottom w:val="nil"/>
              <w:right w:val="nil"/>
            </w:tcBorders>
            <w:shd w:val="clear" w:color="auto" w:fill="auto"/>
            <w:noWrap/>
            <w:vAlign w:val="center"/>
            <w:hideMark/>
          </w:tcPr>
          <w:p w14:paraId="733D3D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682399.00</w:t>
            </w:r>
          </w:p>
        </w:tc>
        <w:tc>
          <w:tcPr>
            <w:tcW w:w="880" w:type="dxa"/>
            <w:tcBorders>
              <w:top w:val="nil"/>
              <w:left w:val="nil"/>
              <w:bottom w:val="nil"/>
              <w:right w:val="single" w:sz="4" w:space="0" w:color="auto"/>
            </w:tcBorders>
            <w:shd w:val="clear" w:color="auto" w:fill="auto"/>
            <w:noWrap/>
            <w:vAlign w:val="center"/>
            <w:hideMark/>
          </w:tcPr>
          <w:p w14:paraId="0F7162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2268818.00</w:t>
            </w:r>
          </w:p>
        </w:tc>
      </w:tr>
      <w:tr w:rsidR="00864062" w:rsidRPr="003A26F1" w14:paraId="74997FC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D09D8E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271</w:t>
            </w:r>
          </w:p>
        </w:tc>
        <w:tc>
          <w:tcPr>
            <w:tcW w:w="879" w:type="dxa"/>
            <w:tcBorders>
              <w:top w:val="nil"/>
              <w:left w:val="nil"/>
              <w:bottom w:val="nil"/>
              <w:right w:val="nil"/>
            </w:tcBorders>
            <w:shd w:val="clear" w:color="auto" w:fill="auto"/>
            <w:noWrap/>
            <w:vAlign w:val="center"/>
            <w:hideMark/>
          </w:tcPr>
          <w:p w14:paraId="3DD412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690186.21</w:t>
            </w:r>
          </w:p>
        </w:tc>
        <w:tc>
          <w:tcPr>
            <w:tcW w:w="880" w:type="dxa"/>
            <w:tcBorders>
              <w:top w:val="nil"/>
              <w:left w:val="nil"/>
              <w:bottom w:val="nil"/>
              <w:right w:val="single" w:sz="4" w:space="0" w:color="auto"/>
            </w:tcBorders>
            <w:shd w:val="clear" w:color="auto" w:fill="auto"/>
            <w:noWrap/>
            <w:vAlign w:val="center"/>
            <w:hideMark/>
          </w:tcPr>
          <w:p w14:paraId="0BE700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2268213.69</w:t>
            </w:r>
          </w:p>
        </w:tc>
        <w:tc>
          <w:tcPr>
            <w:tcW w:w="780" w:type="dxa"/>
            <w:tcBorders>
              <w:top w:val="nil"/>
              <w:left w:val="nil"/>
              <w:bottom w:val="nil"/>
              <w:right w:val="nil"/>
            </w:tcBorders>
            <w:shd w:val="clear" w:color="auto" w:fill="auto"/>
            <w:noWrap/>
            <w:vAlign w:val="center"/>
            <w:hideMark/>
          </w:tcPr>
          <w:p w14:paraId="380E69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1006</w:t>
            </w:r>
          </w:p>
        </w:tc>
        <w:tc>
          <w:tcPr>
            <w:tcW w:w="879" w:type="dxa"/>
            <w:tcBorders>
              <w:top w:val="nil"/>
              <w:left w:val="nil"/>
              <w:bottom w:val="nil"/>
              <w:right w:val="nil"/>
            </w:tcBorders>
            <w:shd w:val="clear" w:color="auto" w:fill="auto"/>
            <w:noWrap/>
            <w:vAlign w:val="center"/>
            <w:hideMark/>
          </w:tcPr>
          <w:p w14:paraId="1BEAEE5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686696.07</w:t>
            </w:r>
          </w:p>
        </w:tc>
        <w:tc>
          <w:tcPr>
            <w:tcW w:w="880" w:type="dxa"/>
            <w:tcBorders>
              <w:top w:val="nil"/>
              <w:left w:val="nil"/>
              <w:bottom w:val="nil"/>
              <w:right w:val="single" w:sz="4" w:space="0" w:color="auto"/>
            </w:tcBorders>
            <w:shd w:val="clear" w:color="auto" w:fill="auto"/>
            <w:noWrap/>
            <w:vAlign w:val="center"/>
            <w:hideMark/>
          </w:tcPr>
          <w:p w14:paraId="1EC656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2265966.58</w:t>
            </w:r>
          </w:p>
        </w:tc>
        <w:tc>
          <w:tcPr>
            <w:tcW w:w="780" w:type="dxa"/>
            <w:tcBorders>
              <w:top w:val="nil"/>
              <w:left w:val="nil"/>
              <w:bottom w:val="nil"/>
              <w:right w:val="nil"/>
            </w:tcBorders>
            <w:shd w:val="clear" w:color="auto" w:fill="auto"/>
            <w:noWrap/>
            <w:vAlign w:val="center"/>
            <w:hideMark/>
          </w:tcPr>
          <w:p w14:paraId="39DE020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1741</w:t>
            </w:r>
          </w:p>
        </w:tc>
        <w:tc>
          <w:tcPr>
            <w:tcW w:w="879" w:type="dxa"/>
            <w:tcBorders>
              <w:top w:val="nil"/>
              <w:left w:val="nil"/>
              <w:bottom w:val="nil"/>
              <w:right w:val="nil"/>
            </w:tcBorders>
            <w:shd w:val="clear" w:color="auto" w:fill="auto"/>
            <w:noWrap/>
            <w:vAlign w:val="center"/>
            <w:hideMark/>
          </w:tcPr>
          <w:p w14:paraId="1500EA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682386.00</w:t>
            </w:r>
          </w:p>
        </w:tc>
        <w:tc>
          <w:tcPr>
            <w:tcW w:w="880" w:type="dxa"/>
            <w:tcBorders>
              <w:top w:val="nil"/>
              <w:left w:val="nil"/>
              <w:bottom w:val="nil"/>
              <w:right w:val="single" w:sz="4" w:space="0" w:color="auto"/>
            </w:tcBorders>
            <w:shd w:val="clear" w:color="auto" w:fill="auto"/>
            <w:noWrap/>
            <w:vAlign w:val="center"/>
            <w:hideMark/>
          </w:tcPr>
          <w:p w14:paraId="5F2DA17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2268820.00</w:t>
            </w:r>
          </w:p>
        </w:tc>
      </w:tr>
      <w:tr w:rsidR="00864062" w:rsidRPr="003A26F1" w14:paraId="70FCD61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FC875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272</w:t>
            </w:r>
          </w:p>
        </w:tc>
        <w:tc>
          <w:tcPr>
            <w:tcW w:w="879" w:type="dxa"/>
            <w:tcBorders>
              <w:top w:val="nil"/>
              <w:left w:val="nil"/>
              <w:bottom w:val="nil"/>
              <w:right w:val="nil"/>
            </w:tcBorders>
            <w:shd w:val="clear" w:color="auto" w:fill="auto"/>
            <w:noWrap/>
            <w:vAlign w:val="center"/>
            <w:hideMark/>
          </w:tcPr>
          <w:p w14:paraId="085DDD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690114.77</w:t>
            </w:r>
          </w:p>
        </w:tc>
        <w:tc>
          <w:tcPr>
            <w:tcW w:w="880" w:type="dxa"/>
            <w:tcBorders>
              <w:top w:val="nil"/>
              <w:left w:val="nil"/>
              <w:bottom w:val="nil"/>
              <w:right w:val="single" w:sz="4" w:space="0" w:color="auto"/>
            </w:tcBorders>
            <w:shd w:val="clear" w:color="auto" w:fill="auto"/>
            <w:noWrap/>
            <w:vAlign w:val="center"/>
            <w:hideMark/>
          </w:tcPr>
          <w:p w14:paraId="13FE9F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2268150.19</w:t>
            </w:r>
          </w:p>
        </w:tc>
        <w:tc>
          <w:tcPr>
            <w:tcW w:w="780" w:type="dxa"/>
            <w:tcBorders>
              <w:top w:val="nil"/>
              <w:left w:val="nil"/>
              <w:bottom w:val="nil"/>
              <w:right w:val="nil"/>
            </w:tcBorders>
            <w:shd w:val="clear" w:color="auto" w:fill="auto"/>
            <w:noWrap/>
            <w:vAlign w:val="center"/>
            <w:hideMark/>
          </w:tcPr>
          <w:p w14:paraId="2A31EA6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1007</w:t>
            </w:r>
          </w:p>
        </w:tc>
        <w:tc>
          <w:tcPr>
            <w:tcW w:w="879" w:type="dxa"/>
            <w:tcBorders>
              <w:top w:val="nil"/>
              <w:left w:val="nil"/>
              <w:bottom w:val="nil"/>
              <w:right w:val="nil"/>
            </w:tcBorders>
            <w:shd w:val="clear" w:color="auto" w:fill="auto"/>
            <w:noWrap/>
            <w:vAlign w:val="center"/>
            <w:hideMark/>
          </w:tcPr>
          <w:p w14:paraId="57FAF3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686695.69</w:t>
            </w:r>
          </w:p>
        </w:tc>
        <w:tc>
          <w:tcPr>
            <w:tcW w:w="880" w:type="dxa"/>
            <w:tcBorders>
              <w:top w:val="nil"/>
              <w:left w:val="nil"/>
              <w:bottom w:val="nil"/>
              <w:right w:val="single" w:sz="4" w:space="0" w:color="auto"/>
            </w:tcBorders>
            <w:shd w:val="clear" w:color="auto" w:fill="auto"/>
            <w:noWrap/>
            <w:vAlign w:val="center"/>
            <w:hideMark/>
          </w:tcPr>
          <w:p w14:paraId="515B32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2265965.95</w:t>
            </w:r>
          </w:p>
        </w:tc>
        <w:tc>
          <w:tcPr>
            <w:tcW w:w="780" w:type="dxa"/>
            <w:tcBorders>
              <w:top w:val="nil"/>
              <w:left w:val="nil"/>
              <w:bottom w:val="nil"/>
              <w:right w:val="nil"/>
            </w:tcBorders>
            <w:shd w:val="clear" w:color="auto" w:fill="auto"/>
            <w:noWrap/>
            <w:vAlign w:val="center"/>
            <w:hideMark/>
          </w:tcPr>
          <w:p w14:paraId="32A5FA3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1742</w:t>
            </w:r>
          </w:p>
        </w:tc>
        <w:tc>
          <w:tcPr>
            <w:tcW w:w="879" w:type="dxa"/>
            <w:tcBorders>
              <w:top w:val="nil"/>
              <w:left w:val="nil"/>
              <w:bottom w:val="nil"/>
              <w:right w:val="nil"/>
            </w:tcBorders>
            <w:shd w:val="clear" w:color="auto" w:fill="auto"/>
            <w:noWrap/>
            <w:vAlign w:val="center"/>
            <w:hideMark/>
          </w:tcPr>
          <w:p w14:paraId="247D9B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682380.00</w:t>
            </w:r>
          </w:p>
        </w:tc>
        <w:tc>
          <w:tcPr>
            <w:tcW w:w="880" w:type="dxa"/>
            <w:tcBorders>
              <w:top w:val="nil"/>
              <w:left w:val="nil"/>
              <w:bottom w:val="nil"/>
              <w:right w:val="single" w:sz="4" w:space="0" w:color="auto"/>
            </w:tcBorders>
            <w:shd w:val="clear" w:color="auto" w:fill="auto"/>
            <w:noWrap/>
            <w:vAlign w:val="center"/>
            <w:hideMark/>
          </w:tcPr>
          <w:p w14:paraId="01B3FC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2268824.00</w:t>
            </w:r>
          </w:p>
        </w:tc>
      </w:tr>
      <w:tr w:rsidR="00864062" w:rsidRPr="003A26F1" w14:paraId="6344185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AD1C7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273</w:t>
            </w:r>
          </w:p>
        </w:tc>
        <w:tc>
          <w:tcPr>
            <w:tcW w:w="879" w:type="dxa"/>
            <w:tcBorders>
              <w:top w:val="nil"/>
              <w:left w:val="nil"/>
              <w:bottom w:val="nil"/>
              <w:right w:val="nil"/>
            </w:tcBorders>
            <w:shd w:val="clear" w:color="auto" w:fill="auto"/>
            <w:noWrap/>
            <w:vAlign w:val="center"/>
            <w:hideMark/>
          </w:tcPr>
          <w:p w14:paraId="422943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690040.69</w:t>
            </w:r>
          </w:p>
        </w:tc>
        <w:tc>
          <w:tcPr>
            <w:tcW w:w="880" w:type="dxa"/>
            <w:tcBorders>
              <w:top w:val="nil"/>
              <w:left w:val="nil"/>
              <w:bottom w:val="nil"/>
              <w:right w:val="single" w:sz="4" w:space="0" w:color="auto"/>
            </w:tcBorders>
            <w:shd w:val="clear" w:color="auto" w:fill="auto"/>
            <w:noWrap/>
            <w:vAlign w:val="center"/>
            <w:hideMark/>
          </w:tcPr>
          <w:p w14:paraId="440659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2268118.44</w:t>
            </w:r>
          </w:p>
        </w:tc>
        <w:tc>
          <w:tcPr>
            <w:tcW w:w="780" w:type="dxa"/>
            <w:tcBorders>
              <w:top w:val="nil"/>
              <w:left w:val="nil"/>
              <w:bottom w:val="nil"/>
              <w:right w:val="nil"/>
            </w:tcBorders>
            <w:shd w:val="clear" w:color="auto" w:fill="auto"/>
            <w:noWrap/>
            <w:vAlign w:val="center"/>
            <w:hideMark/>
          </w:tcPr>
          <w:p w14:paraId="4299D1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1008</w:t>
            </w:r>
          </w:p>
        </w:tc>
        <w:tc>
          <w:tcPr>
            <w:tcW w:w="879" w:type="dxa"/>
            <w:tcBorders>
              <w:top w:val="nil"/>
              <w:left w:val="nil"/>
              <w:bottom w:val="nil"/>
              <w:right w:val="nil"/>
            </w:tcBorders>
            <w:shd w:val="clear" w:color="auto" w:fill="auto"/>
            <w:noWrap/>
            <w:vAlign w:val="center"/>
            <w:hideMark/>
          </w:tcPr>
          <w:p w14:paraId="2207D8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686695.24</w:t>
            </w:r>
          </w:p>
        </w:tc>
        <w:tc>
          <w:tcPr>
            <w:tcW w:w="880" w:type="dxa"/>
            <w:tcBorders>
              <w:top w:val="nil"/>
              <w:left w:val="nil"/>
              <w:bottom w:val="nil"/>
              <w:right w:val="single" w:sz="4" w:space="0" w:color="auto"/>
            </w:tcBorders>
            <w:shd w:val="clear" w:color="auto" w:fill="auto"/>
            <w:noWrap/>
            <w:vAlign w:val="center"/>
            <w:hideMark/>
          </w:tcPr>
          <w:p w14:paraId="21FBF4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2265965.18</w:t>
            </w:r>
          </w:p>
        </w:tc>
        <w:tc>
          <w:tcPr>
            <w:tcW w:w="780" w:type="dxa"/>
            <w:tcBorders>
              <w:top w:val="nil"/>
              <w:left w:val="nil"/>
              <w:bottom w:val="nil"/>
              <w:right w:val="nil"/>
            </w:tcBorders>
            <w:shd w:val="clear" w:color="auto" w:fill="auto"/>
            <w:noWrap/>
            <w:vAlign w:val="center"/>
            <w:hideMark/>
          </w:tcPr>
          <w:p w14:paraId="59EB7C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1743</w:t>
            </w:r>
          </w:p>
        </w:tc>
        <w:tc>
          <w:tcPr>
            <w:tcW w:w="879" w:type="dxa"/>
            <w:tcBorders>
              <w:top w:val="nil"/>
              <w:left w:val="nil"/>
              <w:bottom w:val="nil"/>
              <w:right w:val="nil"/>
            </w:tcBorders>
            <w:shd w:val="clear" w:color="auto" w:fill="auto"/>
            <w:noWrap/>
            <w:vAlign w:val="center"/>
            <w:hideMark/>
          </w:tcPr>
          <w:p w14:paraId="3A0954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682376.00</w:t>
            </w:r>
          </w:p>
        </w:tc>
        <w:tc>
          <w:tcPr>
            <w:tcW w:w="880" w:type="dxa"/>
            <w:tcBorders>
              <w:top w:val="nil"/>
              <w:left w:val="nil"/>
              <w:bottom w:val="nil"/>
              <w:right w:val="single" w:sz="4" w:space="0" w:color="auto"/>
            </w:tcBorders>
            <w:shd w:val="clear" w:color="auto" w:fill="auto"/>
            <w:noWrap/>
            <w:vAlign w:val="center"/>
            <w:hideMark/>
          </w:tcPr>
          <w:p w14:paraId="12EB2D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2268836.00</w:t>
            </w:r>
          </w:p>
        </w:tc>
      </w:tr>
      <w:tr w:rsidR="00864062" w:rsidRPr="003A26F1" w14:paraId="52A9C7B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666C14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274</w:t>
            </w:r>
          </w:p>
        </w:tc>
        <w:tc>
          <w:tcPr>
            <w:tcW w:w="879" w:type="dxa"/>
            <w:tcBorders>
              <w:top w:val="nil"/>
              <w:left w:val="nil"/>
              <w:bottom w:val="nil"/>
              <w:right w:val="nil"/>
            </w:tcBorders>
            <w:shd w:val="clear" w:color="auto" w:fill="auto"/>
            <w:noWrap/>
            <w:vAlign w:val="center"/>
            <w:hideMark/>
          </w:tcPr>
          <w:p w14:paraId="6F11D4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689987.77</w:t>
            </w:r>
          </w:p>
        </w:tc>
        <w:tc>
          <w:tcPr>
            <w:tcW w:w="880" w:type="dxa"/>
            <w:tcBorders>
              <w:top w:val="nil"/>
              <w:left w:val="nil"/>
              <w:bottom w:val="nil"/>
              <w:right w:val="single" w:sz="4" w:space="0" w:color="auto"/>
            </w:tcBorders>
            <w:shd w:val="clear" w:color="auto" w:fill="auto"/>
            <w:noWrap/>
            <w:vAlign w:val="center"/>
            <w:hideMark/>
          </w:tcPr>
          <w:p w14:paraId="1A1CA6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2268129.03</w:t>
            </w:r>
          </w:p>
        </w:tc>
        <w:tc>
          <w:tcPr>
            <w:tcW w:w="780" w:type="dxa"/>
            <w:tcBorders>
              <w:top w:val="nil"/>
              <w:left w:val="nil"/>
              <w:bottom w:val="nil"/>
              <w:right w:val="nil"/>
            </w:tcBorders>
            <w:shd w:val="clear" w:color="auto" w:fill="auto"/>
            <w:noWrap/>
            <w:vAlign w:val="center"/>
            <w:hideMark/>
          </w:tcPr>
          <w:p w14:paraId="581F8B5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1009</w:t>
            </w:r>
          </w:p>
        </w:tc>
        <w:tc>
          <w:tcPr>
            <w:tcW w:w="879" w:type="dxa"/>
            <w:tcBorders>
              <w:top w:val="nil"/>
              <w:left w:val="nil"/>
              <w:bottom w:val="nil"/>
              <w:right w:val="nil"/>
            </w:tcBorders>
            <w:shd w:val="clear" w:color="auto" w:fill="auto"/>
            <w:noWrap/>
            <w:vAlign w:val="center"/>
            <w:hideMark/>
          </w:tcPr>
          <w:p w14:paraId="4D32AD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686694.74</w:t>
            </w:r>
          </w:p>
        </w:tc>
        <w:tc>
          <w:tcPr>
            <w:tcW w:w="880" w:type="dxa"/>
            <w:tcBorders>
              <w:top w:val="nil"/>
              <w:left w:val="nil"/>
              <w:bottom w:val="nil"/>
              <w:right w:val="single" w:sz="4" w:space="0" w:color="auto"/>
            </w:tcBorders>
            <w:shd w:val="clear" w:color="auto" w:fill="auto"/>
            <w:noWrap/>
            <w:vAlign w:val="center"/>
            <w:hideMark/>
          </w:tcPr>
          <w:p w14:paraId="2C4465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2265964.26</w:t>
            </w:r>
          </w:p>
        </w:tc>
        <w:tc>
          <w:tcPr>
            <w:tcW w:w="780" w:type="dxa"/>
            <w:tcBorders>
              <w:top w:val="nil"/>
              <w:left w:val="nil"/>
              <w:bottom w:val="nil"/>
              <w:right w:val="nil"/>
            </w:tcBorders>
            <w:shd w:val="clear" w:color="auto" w:fill="auto"/>
            <w:noWrap/>
            <w:vAlign w:val="center"/>
            <w:hideMark/>
          </w:tcPr>
          <w:p w14:paraId="56E684C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1744</w:t>
            </w:r>
          </w:p>
        </w:tc>
        <w:tc>
          <w:tcPr>
            <w:tcW w:w="879" w:type="dxa"/>
            <w:tcBorders>
              <w:top w:val="nil"/>
              <w:left w:val="nil"/>
              <w:bottom w:val="nil"/>
              <w:right w:val="nil"/>
            </w:tcBorders>
            <w:shd w:val="clear" w:color="auto" w:fill="auto"/>
            <w:noWrap/>
            <w:vAlign w:val="center"/>
            <w:hideMark/>
          </w:tcPr>
          <w:p w14:paraId="6480E8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682369.45</w:t>
            </w:r>
          </w:p>
        </w:tc>
        <w:tc>
          <w:tcPr>
            <w:tcW w:w="880" w:type="dxa"/>
            <w:tcBorders>
              <w:top w:val="nil"/>
              <w:left w:val="nil"/>
              <w:bottom w:val="nil"/>
              <w:right w:val="single" w:sz="4" w:space="0" w:color="auto"/>
            </w:tcBorders>
            <w:shd w:val="clear" w:color="auto" w:fill="auto"/>
            <w:noWrap/>
            <w:vAlign w:val="center"/>
            <w:hideMark/>
          </w:tcPr>
          <w:p w14:paraId="406A8C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2268850.74</w:t>
            </w:r>
          </w:p>
        </w:tc>
      </w:tr>
      <w:tr w:rsidR="00864062" w:rsidRPr="003A26F1" w14:paraId="3E9747F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660308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275</w:t>
            </w:r>
          </w:p>
        </w:tc>
        <w:tc>
          <w:tcPr>
            <w:tcW w:w="879" w:type="dxa"/>
            <w:tcBorders>
              <w:top w:val="nil"/>
              <w:left w:val="nil"/>
              <w:bottom w:val="nil"/>
              <w:right w:val="nil"/>
            </w:tcBorders>
            <w:shd w:val="clear" w:color="auto" w:fill="auto"/>
            <w:noWrap/>
            <w:vAlign w:val="center"/>
            <w:hideMark/>
          </w:tcPr>
          <w:p w14:paraId="433315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689913.69</w:t>
            </w:r>
          </w:p>
        </w:tc>
        <w:tc>
          <w:tcPr>
            <w:tcW w:w="880" w:type="dxa"/>
            <w:tcBorders>
              <w:top w:val="nil"/>
              <w:left w:val="nil"/>
              <w:bottom w:val="nil"/>
              <w:right w:val="single" w:sz="4" w:space="0" w:color="auto"/>
            </w:tcBorders>
            <w:shd w:val="clear" w:color="auto" w:fill="auto"/>
            <w:noWrap/>
            <w:vAlign w:val="center"/>
            <w:hideMark/>
          </w:tcPr>
          <w:p w14:paraId="19D229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2268150.19</w:t>
            </w:r>
          </w:p>
        </w:tc>
        <w:tc>
          <w:tcPr>
            <w:tcW w:w="780" w:type="dxa"/>
            <w:tcBorders>
              <w:top w:val="nil"/>
              <w:left w:val="nil"/>
              <w:bottom w:val="nil"/>
              <w:right w:val="nil"/>
            </w:tcBorders>
            <w:shd w:val="clear" w:color="auto" w:fill="auto"/>
            <w:noWrap/>
            <w:vAlign w:val="center"/>
            <w:hideMark/>
          </w:tcPr>
          <w:p w14:paraId="2E9EE1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1010</w:t>
            </w:r>
          </w:p>
        </w:tc>
        <w:tc>
          <w:tcPr>
            <w:tcW w:w="879" w:type="dxa"/>
            <w:tcBorders>
              <w:top w:val="nil"/>
              <w:left w:val="nil"/>
              <w:bottom w:val="nil"/>
              <w:right w:val="nil"/>
            </w:tcBorders>
            <w:shd w:val="clear" w:color="auto" w:fill="auto"/>
            <w:noWrap/>
            <w:vAlign w:val="center"/>
            <w:hideMark/>
          </w:tcPr>
          <w:p w14:paraId="202DAB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686694.17</w:t>
            </w:r>
          </w:p>
        </w:tc>
        <w:tc>
          <w:tcPr>
            <w:tcW w:w="880" w:type="dxa"/>
            <w:tcBorders>
              <w:top w:val="nil"/>
              <w:left w:val="nil"/>
              <w:bottom w:val="nil"/>
              <w:right w:val="single" w:sz="4" w:space="0" w:color="auto"/>
            </w:tcBorders>
            <w:shd w:val="clear" w:color="auto" w:fill="auto"/>
            <w:noWrap/>
            <w:vAlign w:val="center"/>
            <w:hideMark/>
          </w:tcPr>
          <w:p w14:paraId="132316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2265963.21</w:t>
            </w:r>
          </w:p>
        </w:tc>
        <w:tc>
          <w:tcPr>
            <w:tcW w:w="780" w:type="dxa"/>
            <w:tcBorders>
              <w:top w:val="nil"/>
              <w:left w:val="nil"/>
              <w:bottom w:val="nil"/>
              <w:right w:val="nil"/>
            </w:tcBorders>
            <w:shd w:val="clear" w:color="auto" w:fill="auto"/>
            <w:noWrap/>
            <w:vAlign w:val="center"/>
            <w:hideMark/>
          </w:tcPr>
          <w:p w14:paraId="4413E1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1745</w:t>
            </w:r>
          </w:p>
        </w:tc>
        <w:tc>
          <w:tcPr>
            <w:tcW w:w="879" w:type="dxa"/>
            <w:tcBorders>
              <w:top w:val="nil"/>
              <w:left w:val="nil"/>
              <w:bottom w:val="nil"/>
              <w:right w:val="nil"/>
            </w:tcBorders>
            <w:shd w:val="clear" w:color="auto" w:fill="auto"/>
            <w:noWrap/>
            <w:vAlign w:val="center"/>
            <w:hideMark/>
          </w:tcPr>
          <w:p w14:paraId="49BDCC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682368.00</w:t>
            </w:r>
          </w:p>
        </w:tc>
        <w:tc>
          <w:tcPr>
            <w:tcW w:w="880" w:type="dxa"/>
            <w:tcBorders>
              <w:top w:val="nil"/>
              <w:left w:val="nil"/>
              <w:bottom w:val="nil"/>
              <w:right w:val="single" w:sz="4" w:space="0" w:color="auto"/>
            </w:tcBorders>
            <w:shd w:val="clear" w:color="auto" w:fill="auto"/>
            <w:noWrap/>
            <w:vAlign w:val="center"/>
            <w:hideMark/>
          </w:tcPr>
          <w:p w14:paraId="1163D9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2268854.00</w:t>
            </w:r>
          </w:p>
        </w:tc>
      </w:tr>
      <w:tr w:rsidR="00864062" w:rsidRPr="003A26F1" w14:paraId="6CFCA78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CB08D8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276</w:t>
            </w:r>
          </w:p>
        </w:tc>
        <w:tc>
          <w:tcPr>
            <w:tcW w:w="879" w:type="dxa"/>
            <w:tcBorders>
              <w:top w:val="nil"/>
              <w:left w:val="nil"/>
              <w:bottom w:val="nil"/>
              <w:right w:val="nil"/>
            </w:tcBorders>
            <w:shd w:val="clear" w:color="auto" w:fill="auto"/>
            <w:noWrap/>
            <w:vAlign w:val="center"/>
            <w:hideMark/>
          </w:tcPr>
          <w:p w14:paraId="2C3209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689854.16</w:t>
            </w:r>
          </w:p>
        </w:tc>
        <w:tc>
          <w:tcPr>
            <w:tcW w:w="880" w:type="dxa"/>
            <w:tcBorders>
              <w:top w:val="nil"/>
              <w:left w:val="nil"/>
              <w:bottom w:val="nil"/>
              <w:right w:val="single" w:sz="4" w:space="0" w:color="auto"/>
            </w:tcBorders>
            <w:shd w:val="clear" w:color="auto" w:fill="auto"/>
            <w:noWrap/>
            <w:vAlign w:val="center"/>
            <w:hideMark/>
          </w:tcPr>
          <w:p w14:paraId="169F5E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2268152.84</w:t>
            </w:r>
          </w:p>
        </w:tc>
        <w:tc>
          <w:tcPr>
            <w:tcW w:w="780" w:type="dxa"/>
            <w:tcBorders>
              <w:top w:val="nil"/>
              <w:left w:val="nil"/>
              <w:bottom w:val="nil"/>
              <w:right w:val="nil"/>
            </w:tcBorders>
            <w:shd w:val="clear" w:color="auto" w:fill="auto"/>
            <w:noWrap/>
            <w:vAlign w:val="center"/>
            <w:hideMark/>
          </w:tcPr>
          <w:p w14:paraId="7B0B7D4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1011</w:t>
            </w:r>
          </w:p>
        </w:tc>
        <w:tc>
          <w:tcPr>
            <w:tcW w:w="879" w:type="dxa"/>
            <w:tcBorders>
              <w:top w:val="nil"/>
              <w:left w:val="nil"/>
              <w:bottom w:val="nil"/>
              <w:right w:val="nil"/>
            </w:tcBorders>
            <w:shd w:val="clear" w:color="auto" w:fill="auto"/>
            <w:noWrap/>
            <w:vAlign w:val="center"/>
            <w:hideMark/>
          </w:tcPr>
          <w:p w14:paraId="02D0F7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686693.53</w:t>
            </w:r>
          </w:p>
        </w:tc>
        <w:tc>
          <w:tcPr>
            <w:tcW w:w="880" w:type="dxa"/>
            <w:tcBorders>
              <w:top w:val="nil"/>
              <w:left w:val="nil"/>
              <w:bottom w:val="nil"/>
              <w:right w:val="single" w:sz="4" w:space="0" w:color="auto"/>
            </w:tcBorders>
            <w:shd w:val="clear" w:color="auto" w:fill="auto"/>
            <w:noWrap/>
            <w:vAlign w:val="center"/>
            <w:hideMark/>
          </w:tcPr>
          <w:p w14:paraId="25BAE3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2265962.02</w:t>
            </w:r>
          </w:p>
        </w:tc>
        <w:tc>
          <w:tcPr>
            <w:tcW w:w="780" w:type="dxa"/>
            <w:tcBorders>
              <w:top w:val="nil"/>
              <w:left w:val="nil"/>
              <w:bottom w:val="nil"/>
              <w:right w:val="nil"/>
            </w:tcBorders>
            <w:shd w:val="clear" w:color="auto" w:fill="auto"/>
            <w:noWrap/>
            <w:vAlign w:val="center"/>
            <w:hideMark/>
          </w:tcPr>
          <w:p w14:paraId="0DA6E6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1746</w:t>
            </w:r>
          </w:p>
        </w:tc>
        <w:tc>
          <w:tcPr>
            <w:tcW w:w="879" w:type="dxa"/>
            <w:tcBorders>
              <w:top w:val="nil"/>
              <w:left w:val="nil"/>
              <w:bottom w:val="nil"/>
              <w:right w:val="nil"/>
            </w:tcBorders>
            <w:shd w:val="clear" w:color="auto" w:fill="auto"/>
            <w:noWrap/>
            <w:vAlign w:val="center"/>
            <w:hideMark/>
          </w:tcPr>
          <w:p w14:paraId="56E520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682361.00</w:t>
            </w:r>
          </w:p>
        </w:tc>
        <w:tc>
          <w:tcPr>
            <w:tcW w:w="880" w:type="dxa"/>
            <w:tcBorders>
              <w:top w:val="nil"/>
              <w:left w:val="nil"/>
              <w:bottom w:val="nil"/>
              <w:right w:val="single" w:sz="4" w:space="0" w:color="auto"/>
            </w:tcBorders>
            <w:shd w:val="clear" w:color="auto" w:fill="auto"/>
            <w:noWrap/>
            <w:vAlign w:val="center"/>
            <w:hideMark/>
          </w:tcPr>
          <w:p w14:paraId="2F2D03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2268866.00</w:t>
            </w:r>
          </w:p>
        </w:tc>
      </w:tr>
      <w:tr w:rsidR="00864062" w:rsidRPr="003A26F1" w14:paraId="1802605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3B335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277</w:t>
            </w:r>
          </w:p>
        </w:tc>
        <w:tc>
          <w:tcPr>
            <w:tcW w:w="879" w:type="dxa"/>
            <w:tcBorders>
              <w:top w:val="nil"/>
              <w:left w:val="nil"/>
              <w:bottom w:val="nil"/>
              <w:right w:val="nil"/>
            </w:tcBorders>
            <w:shd w:val="clear" w:color="auto" w:fill="auto"/>
            <w:noWrap/>
            <w:vAlign w:val="center"/>
            <w:hideMark/>
          </w:tcPr>
          <w:p w14:paraId="7D1AC1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689784.04</w:t>
            </w:r>
          </w:p>
        </w:tc>
        <w:tc>
          <w:tcPr>
            <w:tcW w:w="880" w:type="dxa"/>
            <w:tcBorders>
              <w:top w:val="nil"/>
              <w:left w:val="nil"/>
              <w:bottom w:val="nil"/>
              <w:right w:val="single" w:sz="4" w:space="0" w:color="auto"/>
            </w:tcBorders>
            <w:shd w:val="clear" w:color="auto" w:fill="auto"/>
            <w:noWrap/>
            <w:vAlign w:val="center"/>
            <w:hideMark/>
          </w:tcPr>
          <w:p w14:paraId="06815D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2268122.41</w:t>
            </w:r>
          </w:p>
        </w:tc>
        <w:tc>
          <w:tcPr>
            <w:tcW w:w="780" w:type="dxa"/>
            <w:tcBorders>
              <w:top w:val="nil"/>
              <w:left w:val="nil"/>
              <w:bottom w:val="nil"/>
              <w:right w:val="nil"/>
            </w:tcBorders>
            <w:shd w:val="clear" w:color="auto" w:fill="auto"/>
            <w:noWrap/>
            <w:vAlign w:val="center"/>
            <w:hideMark/>
          </w:tcPr>
          <w:p w14:paraId="2BDA9E9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1012</w:t>
            </w:r>
          </w:p>
        </w:tc>
        <w:tc>
          <w:tcPr>
            <w:tcW w:w="879" w:type="dxa"/>
            <w:tcBorders>
              <w:top w:val="nil"/>
              <w:left w:val="nil"/>
              <w:bottom w:val="nil"/>
              <w:right w:val="nil"/>
            </w:tcBorders>
            <w:shd w:val="clear" w:color="auto" w:fill="auto"/>
            <w:noWrap/>
            <w:vAlign w:val="center"/>
            <w:hideMark/>
          </w:tcPr>
          <w:p w14:paraId="7D0331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686692.83</w:t>
            </w:r>
          </w:p>
        </w:tc>
        <w:tc>
          <w:tcPr>
            <w:tcW w:w="880" w:type="dxa"/>
            <w:tcBorders>
              <w:top w:val="nil"/>
              <w:left w:val="nil"/>
              <w:bottom w:val="nil"/>
              <w:right w:val="single" w:sz="4" w:space="0" w:color="auto"/>
            </w:tcBorders>
            <w:shd w:val="clear" w:color="auto" w:fill="auto"/>
            <w:noWrap/>
            <w:vAlign w:val="center"/>
            <w:hideMark/>
          </w:tcPr>
          <w:p w14:paraId="7E84F3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2265960.71</w:t>
            </w:r>
          </w:p>
        </w:tc>
        <w:tc>
          <w:tcPr>
            <w:tcW w:w="780" w:type="dxa"/>
            <w:tcBorders>
              <w:top w:val="nil"/>
              <w:left w:val="nil"/>
              <w:bottom w:val="nil"/>
              <w:right w:val="nil"/>
            </w:tcBorders>
            <w:shd w:val="clear" w:color="auto" w:fill="auto"/>
            <w:noWrap/>
            <w:vAlign w:val="center"/>
            <w:hideMark/>
          </w:tcPr>
          <w:p w14:paraId="4D770B2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1747</w:t>
            </w:r>
          </w:p>
        </w:tc>
        <w:tc>
          <w:tcPr>
            <w:tcW w:w="879" w:type="dxa"/>
            <w:tcBorders>
              <w:top w:val="nil"/>
              <w:left w:val="nil"/>
              <w:bottom w:val="nil"/>
              <w:right w:val="nil"/>
            </w:tcBorders>
            <w:shd w:val="clear" w:color="auto" w:fill="auto"/>
            <w:noWrap/>
            <w:vAlign w:val="center"/>
            <w:hideMark/>
          </w:tcPr>
          <w:p w14:paraId="6AF458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682344.00</w:t>
            </w:r>
          </w:p>
        </w:tc>
        <w:tc>
          <w:tcPr>
            <w:tcW w:w="880" w:type="dxa"/>
            <w:tcBorders>
              <w:top w:val="nil"/>
              <w:left w:val="nil"/>
              <w:bottom w:val="nil"/>
              <w:right w:val="single" w:sz="4" w:space="0" w:color="auto"/>
            </w:tcBorders>
            <w:shd w:val="clear" w:color="auto" w:fill="auto"/>
            <w:noWrap/>
            <w:vAlign w:val="center"/>
            <w:hideMark/>
          </w:tcPr>
          <w:p w14:paraId="3B0709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2268888.00</w:t>
            </w:r>
          </w:p>
        </w:tc>
      </w:tr>
      <w:tr w:rsidR="00864062" w:rsidRPr="003A26F1" w14:paraId="54AFBBF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35A73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278</w:t>
            </w:r>
          </w:p>
        </w:tc>
        <w:tc>
          <w:tcPr>
            <w:tcW w:w="879" w:type="dxa"/>
            <w:tcBorders>
              <w:top w:val="nil"/>
              <w:left w:val="nil"/>
              <w:bottom w:val="nil"/>
              <w:right w:val="nil"/>
            </w:tcBorders>
            <w:shd w:val="clear" w:color="auto" w:fill="auto"/>
            <w:noWrap/>
            <w:vAlign w:val="center"/>
            <w:hideMark/>
          </w:tcPr>
          <w:p w14:paraId="5B5DC8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689716.57</w:t>
            </w:r>
          </w:p>
        </w:tc>
        <w:tc>
          <w:tcPr>
            <w:tcW w:w="880" w:type="dxa"/>
            <w:tcBorders>
              <w:top w:val="nil"/>
              <w:left w:val="nil"/>
              <w:bottom w:val="nil"/>
              <w:right w:val="single" w:sz="4" w:space="0" w:color="auto"/>
            </w:tcBorders>
            <w:shd w:val="clear" w:color="auto" w:fill="auto"/>
            <w:noWrap/>
            <w:vAlign w:val="center"/>
            <w:hideMark/>
          </w:tcPr>
          <w:p w14:paraId="37E640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2268118.44</w:t>
            </w:r>
          </w:p>
        </w:tc>
        <w:tc>
          <w:tcPr>
            <w:tcW w:w="780" w:type="dxa"/>
            <w:tcBorders>
              <w:top w:val="nil"/>
              <w:left w:val="nil"/>
              <w:bottom w:val="nil"/>
              <w:right w:val="nil"/>
            </w:tcBorders>
            <w:shd w:val="clear" w:color="auto" w:fill="auto"/>
            <w:noWrap/>
            <w:vAlign w:val="center"/>
            <w:hideMark/>
          </w:tcPr>
          <w:p w14:paraId="1735CBB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1013</w:t>
            </w:r>
          </w:p>
        </w:tc>
        <w:tc>
          <w:tcPr>
            <w:tcW w:w="879" w:type="dxa"/>
            <w:tcBorders>
              <w:top w:val="nil"/>
              <w:left w:val="nil"/>
              <w:bottom w:val="nil"/>
              <w:right w:val="nil"/>
            </w:tcBorders>
            <w:shd w:val="clear" w:color="auto" w:fill="auto"/>
            <w:noWrap/>
            <w:vAlign w:val="center"/>
            <w:hideMark/>
          </w:tcPr>
          <w:p w14:paraId="05D5BE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686692.16</w:t>
            </w:r>
          </w:p>
        </w:tc>
        <w:tc>
          <w:tcPr>
            <w:tcW w:w="880" w:type="dxa"/>
            <w:tcBorders>
              <w:top w:val="nil"/>
              <w:left w:val="nil"/>
              <w:bottom w:val="nil"/>
              <w:right w:val="single" w:sz="4" w:space="0" w:color="auto"/>
            </w:tcBorders>
            <w:shd w:val="clear" w:color="auto" w:fill="auto"/>
            <w:noWrap/>
            <w:vAlign w:val="center"/>
            <w:hideMark/>
          </w:tcPr>
          <w:p w14:paraId="73ED4D6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2265959.45</w:t>
            </w:r>
          </w:p>
        </w:tc>
        <w:tc>
          <w:tcPr>
            <w:tcW w:w="780" w:type="dxa"/>
            <w:tcBorders>
              <w:top w:val="nil"/>
              <w:left w:val="nil"/>
              <w:bottom w:val="nil"/>
              <w:right w:val="nil"/>
            </w:tcBorders>
            <w:shd w:val="clear" w:color="auto" w:fill="auto"/>
            <w:noWrap/>
            <w:vAlign w:val="center"/>
            <w:hideMark/>
          </w:tcPr>
          <w:p w14:paraId="71BFB48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1748</w:t>
            </w:r>
          </w:p>
        </w:tc>
        <w:tc>
          <w:tcPr>
            <w:tcW w:w="879" w:type="dxa"/>
            <w:tcBorders>
              <w:top w:val="nil"/>
              <w:left w:val="nil"/>
              <w:bottom w:val="nil"/>
              <w:right w:val="nil"/>
            </w:tcBorders>
            <w:shd w:val="clear" w:color="auto" w:fill="auto"/>
            <w:noWrap/>
            <w:vAlign w:val="center"/>
            <w:hideMark/>
          </w:tcPr>
          <w:p w14:paraId="627D4A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682300.00</w:t>
            </w:r>
          </w:p>
        </w:tc>
        <w:tc>
          <w:tcPr>
            <w:tcW w:w="880" w:type="dxa"/>
            <w:tcBorders>
              <w:top w:val="nil"/>
              <w:left w:val="nil"/>
              <w:bottom w:val="nil"/>
              <w:right w:val="single" w:sz="4" w:space="0" w:color="auto"/>
            </w:tcBorders>
            <w:shd w:val="clear" w:color="auto" w:fill="auto"/>
            <w:noWrap/>
            <w:vAlign w:val="center"/>
            <w:hideMark/>
          </w:tcPr>
          <w:p w14:paraId="7B9D18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2268915.00</w:t>
            </w:r>
          </w:p>
        </w:tc>
      </w:tr>
      <w:tr w:rsidR="00864062" w:rsidRPr="003A26F1" w14:paraId="41B6078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4CB54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279</w:t>
            </w:r>
          </w:p>
        </w:tc>
        <w:tc>
          <w:tcPr>
            <w:tcW w:w="879" w:type="dxa"/>
            <w:tcBorders>
              <w:top w:val="nil"/>
              <w:left w:val="nil"/>
              <w:bottom w:val="nil"/>
              <w:right w:val="nil"/>
            </w:tcBorders>
            <w:shd w:val="clear" w:color="auto" w:fill="auto"/>
            <w:noWrap/>
            <w:vAlign w:val="center"/>
            <w:hideMark/>
          </w:tcPr>
          <w:p w14:paraId="376F64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689657.04</w:t>
            </w:r>
          </w:p>
        </w:tc>
        <w:tc>
          <w:tcPr>
            <w:tcW w:w="880" w:type="dxa"/>
            <w:tcBorders>
              <w:top w:val="nil"/>
              <w:left w:val="nil"/>
              <w:bottom w:val="nil"/>
              <w:right w:val="single" w:sz="4" w:space="0" w:color="auto"/>
            </w:tcBorders>
            <w:shd w:val="clear" w:color="auto" w:fill="auto"/>
            <w:noWrap/>
            <w:vAlign w:val="center"/>
            <w:hideMark/>
          </w:tcPr>
          <w:p w14:paraId="476A77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2268115.80</w:t>
            </w:r>
          </w:p>
        </w:tc>
        <w:tc>
          <w:tcPr>
            <w:tcW w:w="780" w:type="dxa"/>
            <w:tcBorders>
              <w:top w:val="nil"/>
              <w:left w:val="nil"/>
              <w:bottom w:val="nil"/>
              <w:right w:val="nil"/>
            </w:tcBorders>
            <w:shd w:val="clear" w:color="auto" w:fill="auto"/>
            <w:noWrap/>
            <w:vAlign w:val="center"/>
            <w:hideMark/>
          </w:tcPr>
          <w:p w14:paraId="5A78B99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1014</w:t>
            </w:r>
          </w:p>
        </w:tc>
        <w:tc>
          <w:tcPr>
            <w:tcW w:w="879" w:type="dxa"/>
            <w:tcBorders>
              <w:top w:val="nil"/>
              <w:left w:val="nil"/>
              <w:bottom w:val="nil"/>
              <w:right w:val="nil"/>
            </w:tcBorders>
            <w:shd w:val="clear" w:color="auto" w:fill="auto"/>
            <w:noWrap/>
            <w:vAlign w:val="center"/>
            <w:hideMark/>
          </w:tcPr>
          <w:p w14:paraId="64754C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686691.65</w:t>
            </w:r>
          </w:p>
        </w:tc>
        <w:tc>
          <w:tcPr>
            <w:tcW w:w="880" w:type="dxa"/>
            <w:tcBorders>
              <w:top w:val="nil"/>
              <w:left w:val="nil"/>
              <w:bottom w:val="nil"/>
              <w:right w:val="single" w:sz="4" w:space="0" w:color="auto"/>
            </w:tcBorders>
            <w:shd w:val="clear" w:color="auto" w:fill="auto"/>
            <w:noWrap/>
            <w:vAlign w:val="center"/>
            <w:hideMark/>
          </w:tcPr>
          <w:p w14:paraId="02FCC3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2265958.49</w:t>
            </w:r>
          </w:p>
        </w:tc>
        <w:tc>
          <w:tcPr>
            <w:tcW w:w="780" w:type="dxa"/>
            <w:tcBorders>
              <w:top w:val="nil"/>
              <w:left w:val="nil"/>
              <w:bottom w:val="nil"/>
              <w:right w:val="nil"/>
            </w:tcBorders>
            <w:shd w:val="clear" w:color="auto" w:fill="auto"/>
            <w:noWrap/>
            <w:vAlign w:val="center"/>
            <w:hideMark/>
          </w:tcPr>
          <w:p w14:paraId="35D3691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1749</w:t>
            </w:r>
          </w:p>
        </w:tc>
        <w:tc>
          <w:tcPr>
            <w:tcW w:w="879" w:type="dxa"/>
            <w:tcBorders>
              <w:top w:val="nil"/>
              <w:left w:val="nil"/>
              <w:bottom w:val="nil"/>
              <w:right w:val="nil"/>
            </w:tcBorders>
            <w:shd w:val="clear" w:color="auto" w:fill="auto"/>
            <w:noWrap/>
            <w:vAlign w:val="center"/>
            <w:hideMark/>
          </w:tcPr>
          <w:p w14:paraId="0A7481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682274.00</w:t>
            </w:r>
          </w:p>
        </w:tc>
        <w:tc>
          <w:tcPr>
            <w:tcW w:w="880" w:type="dxa"/>
            <w:tcBorders>
              <w:top w:val="nil"/>
              <w:left w:val="nil"/>
              <w:bottom w:val="nil"/>
              <w:right w:val="single" w:sz="4" w:space="0" w:color="auto"/>
            </w:tcBorders>
            <w:shd w:val="clear" w:color="auto" w:fill="auto"/>
            <w:noWrap/>
            <w:vAlign w:val="center"/>
            <w:hideMark/>
          </w:tcPr>
          <w:p w14:paraId="32A6BD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2268933.00</w:t>
            </w:r>
          </w:p>
        </w:tc>
      </w:tr>
      <w:tr w:rsidR="00864062" w:rsidRPr="003A26F1" w14:paraId="4FE73A1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F4C8FE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280</w:t>
            </w:r>
          </w:p>
        </w:tc>
        <w:tc>
          <w:tcPr>
            <w:tcW w:w="879" w:type="dxa"/>
            <w:tcBorders>
              <w:top w:val="nil"/>
              <w:left w:val="nil"/>
              <w:bottom w:val="nil"/>
              <w:right w:val="nil"/>
            </w:tcBorders>
            <w:shd w:val="clear" w:color="auto" w:fill="auto"/>
            <w:noWrap/>
            <w:vAlign w:val="center"/>
            <w:hideMark/>
          </w:tcPr>
          <w:p w14:paraId="373874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689597.51</w:t>
            </w:r>
          </w:p>
        </w:tc>
        <w:tc>
          <w:tcPr>
            <w:tcW w:w="880" w:type="dxa"/>
            <w:tcBorders>
              <w:top w:val="nil"/>
              <w:left w:val="nil"/>
              <w:bottom w:val="nil"/>
              <w:right w:val="single" w:sz="4" w:space="0" w:color="auto"/>
            </w:tcBorders>
            <w:shd w:val="clear" w:color="auto" w:fill="auto"/>
            <w:noWrap/>
            <w:vAlign w:val="center"/>
            <w:hideMark/>
          </w:tcPr>
          <w:p w14:paraId="0BDBCF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2268103.89</w:t>
            </w:r>
          </w:p>
        </w:tc>
        <w:tc>
          <w:tcPr>
            <w:tcW w:w="780" w:type="dxa"/>
            <w:tcBorders>
              <w:top w:val="nil"/>
              <w:left w:val="nil"/>
              <w:bottom w:val="nil"/>
              <w:right w:val="nil"/>
            </w:tcBorders>
            <w:shd w:val="clear" w:color="auto" w:fill="auto"/>
            <w:noWrap/>
            <w:vAlign w:val="center"/>
            <w:hideMark/>
          </w:tcPr>
          <w:p w14:paraId="0AA8445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1015</w:t>
            </w:r>
          </w:p>
        </w:tc>
        <w:tc>
          <w:tcPr>
            <w:tcW w:w="879" w:type="dxa"/>
            <w:tcBorders>
              <w:top w:val="nil"/>
              <w:left w:val="nil"/>
              <w:bottom w:val="nil"/>
              <w:right w:val="nil"/>
            </w:tcBorders>
            <w:shd w:val="clear" w:color="auto" w:fill="auto"/>
            <w:noWrap/>
            <w:vAlign w:val="center"/>
            <w:hideMark/>
          </w:tcPr>
          <w:p w14:paraId="7452D0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686691.20</w:t>
            </w:r>
          </w:p>
        </w:tc>
        <w:tc>
          <w:tcPr>
            <w:tcW w:w="880" w:type="dxa"/>
            <w:tcBorders>
              <w:top w:val="nil"/>
              <w:left w:val="nil"/>
              <w:bottom w:val="nil"/>
              <w:right w:val="single" w:sz="4" w:space="0" w:color="auto"/>
            </w:tcBorders>
            <w:shd w:val="clear" w:color="auto" w:fill="auto"/>
            <w:noWrap/>
            <w:vAlign w:val="center"/>
            <w:hideMark/>
          </w:tcPr>
          <w:p w14:paraId="28285E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2265957.60</w:t>
            </w:r>
          </w:p>
        </w:tc>
        <w:tc>
          <w:tcPr>
            <w:tcW w:w="780" w:type="dxa"/>
            <w:tcBorders>
              <w:top w:val="nil"/>
              <w:left w:val="nil"/>
              <w:bottom w:val="nil"/>
              <w:right w:val="nil"/>
            </w:tcBorders>
            <w:shd w:val="clear" w:color="auto" w:fill="auto"/>
            <w:noWrap/>
            <w:vAlign w:val="center"/>
            <w:hideMark/>
          </w:tcPr>
          <w:p w14:paraId="2FC84B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1750</w:t>
            </w:r>
          </w:p>
        </w:tc>
        <w:tc>
          <w:tcPr>
            <w:tcW w:w="879" w:type="dxa"/>
            <w:tcBorders>
              <w:top w:val="nil"/>
              <w:left w:val="nil"/>
              <w:bottom w:val="nil"/>
              <w:right w:val="nil"/>
            </w:tcBorders>
            <w:shd w:val="clear" w:color="auto" w:fill="auto"/>
            <w:noWrap/>
            <w:vAlign w:val="center"/>
            <w:hideMark/>
          </w:tcPr>
          <w:p w14:paraId="32079C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682239.00</w:t>
            </w:r>
          </w:p>
        </w:tc>
        <w:tc>
          <w:tcPr>
            <w:tcW w:w="880" w:type="dxa"/>
            <w:tcBorders>
              <w:top w:val="nil"/>
              <w:left w:val="nil"/>
              <w:bottom w:val="nil"/>
              <w:right w:val="single" w:sz="4" w:space="0" w:color="auto"/>
            </w:tcBorders>
            <w:shd w:val="clear" w:color="auto" w:fill="auto"/>
            <w:noWrap/>
            <w:vAlign w:val="center"/>
            <w:hideMark/>
          </w:tcPr>
          <w:p w14:paraId="6903BF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2268951.00</w:t>
            </w:r>
          </w:p>
        </w:tc>
      </w:tr>
      <w:tr w:rsidR="00864062" w:rsidRPr="003A26F1" w14:paraId="7B60CA1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4AC97B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281</w:t>
            </w:r>
          </w:p>
        </w:tc>
        <w:tc>
          <w:tcPr>
            <w:tcW w:w="879" w:type="dxa"/>
            <w:tcBorders>
              <w:top w:val="nil"/>
              <w:left w:val="nil"/>
              <w:bottom w:val="nil"/>
              <w:right w:val="nil"/>
            </w:tcBorders>
            <w:shd w:val="clear" w:color="auto" w:fill="auto"/>
            <w:noWrap/>
            <w:vAlign w:val="center"/>
            <w:hideMark/>
          </w:tcPr>
          <w:p w14:paraId="1C4612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689541.95</w:t>
            </w:r>
          </w:p>
        </w:tc>
        <w:tc>
          <w:tcPr>
            <w:tcW w:w="880" w:type="dxa"/>
            <w:tcBorders>
              <w:top w:val="nil"/>
              <w:left w:val="nil"/>
              <w:bottom w:val="nil"/>
              <w:right w:val="single" w:sz="4" w:space="0" w:color="auto"/>
            </w:tcBorders>
            <w:shd w:val="clear" w:color="auto" w:fill="auto"/>
            <w:noWrap/>
            <w:vAlign w:val="center"/>
            <w:hideMark/>
          </w:tcPr>
          <w:p w14:paraId="474118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2268110.51</w:t>
            </w:r>
          </w:p>
        </w:tc>
        <w:tc>
          <w:tcPr>
            <w:tcW w:w="780" w:type="dxa"/>
            <w:tcBorders>
              <w:top w:val="nil"/>
              <w:left w:val="nil"/>
              <w:bottom w:val="nil"/>
              <w:right w:val="nil"/>
            </w:tcBorders>
            <w:shd w:val="clear" w:color="auto" w:fill="auto"/>
            <w:noWrap/>
            <w:vAlign w:val="center"/>
            <w:hideMark/>
          </w:tcPr>
          <w:p w14:paraId="274E7E0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1016</w:t>
            </w:r>
          </w:p>
        </w:tc>
        <w:tc>
          <w:tcPr>
            <w:tcW w:w="879" w:type="dxa"/>
            <w:tcBorders>
              <w:top w:val="nil"/>
              <w:left w:val="nil"/>
              <w:bottom w:val="nil"/>
              <w:right w:val="nil"/>
            </w:tcBorders>
            <w:shd w:val="clear" w:color="auto" w:fill="auto"/>
            <w:noWrap/>
            <w:vAlign w:val="center"/>
            <w:hideMark/>
          </w:tcPr>
          <w:p w14:paraId="094642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686690.69</w:t>
            </w:r>
          </w:p>
        </w:tc>
        <w:tc>
          <w:tcPr>
            <w:tcW w:w="880" w:type="dxa"/>
            <w:tcBorders>
              <w:top w:val="nil"/>
              <w:left w:val="nil"/>
              <w:bottom w:val="nil"/>
              <w:right w:val="single" w:sz="4" w:space="0" w:color="auto"/>
            </w:tcBorders>
            <w:shd w:val="clear" w:color="auto" w:fill="auto"/>
            <w:noWrap/>
            <w:vAlign w:val="center"/>
            <w:hideMark/>
          </w:tcPr>
          <w:p w14:paraId="677939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2265956.59</w:t>
            </w:r>
          </w:p>
        </w:tc>
        <w:tc>
          <w:tcPr>
            <w:tcW w:w="780" w:type="dxa"/>
            <w:tcBorders>
              <w:top w:val="nil"/>
              <w:left w:val="nil"/>
              <w:bottom w:val="nil"/>
              <w:right w:val="nil"/>
            </w:tcBorders>
            <w:shd w:val="clear" w:color="auto" w:fill="auto"/>
            <w:noWrap/>
            <w:vAlign w:val="center"/>
            <w:hideMark/>
          </w:tcPr>
          <w:p w14:paraId="30AD00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1751</w:t>
            </w:r>
          </w:p>
        </w:tc>
        <w:tc>
          <w:tcPr>
            <w:tcW w:w="879" w:type="dxa"/>
            <w:tcBorders>
              <w:top w:val="nil"/>
              <w:left w:val="nil"/>
              <w:bottom w:val="nil"/>
              <w:right w:val="nil"/>
            </w:tcBorders>
            <w:shd w:val="clear" w:color="auto" w:fill="auto"/>
            <w:noWrap/>
            <w:vAlign w:val="center"/>
            <w:hideMark/>
          </w:tcPr>
          <w:p w14:paraId="77F8A0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682220.00</w:t>
            </w:r>
          </w:p>
        </w:tc>
        <w:tc>
          <w:tcPr>
            <w:tcW w:w="880" w:type="dxa"/>
            <w:tcBorders>
              <w:top w:val="nil"/>
              <w:left w:val="nil"/>
              <w:bottom w:val="nil"/>
              <w:right w:val="single" w:sz="4" w:space="0" w:color="auto"/>
            </w:tcBorders>
            <w:shd w:val="clear" w:color="auto" w:fill="auto"/>
            <w:noWrap/>
            <w:vAlign w:val="center"/>
            <w:hideMark/>
          </w:tcPr>
          <w:p w14:paraId="182916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2268952.00</w:t>
            </w:r>
          </w:p>
        </w:tc>
      </w:tr>
      <w:tr w:rsidR="00864062" w:rsidRPr="003A26F1" w14:paraId="0C043A5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B37138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282</w:t>
            </w:r>
          </w:p>
        </w:tc>
        <w:tc>
          <w:tcPr>
            <w:tcW w:w="879" w:type="dxa"/>
            <w:tcBorders>
              <w:top w:val="nil"/>
              <w:left w:val="nil"/>
              <w:bottom w:val="nil"/>
              <w:right w:val="nil"/>
            </w:tcBorders>
            <w:shd w:val="clear" w:color="auto" w:fill="auto"/>
            <w:noWrap/>
            <w:vAlign w:val="center"/>
            <w:hideMark/>
          </w:tcPr>
          <w:p w14:paraId="1AF4FD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689377.91</w:t>
            </w:r>
          </w:p>
        </w:tc>
        <w:tc>
          <w:tcPr>
            <w:tcW w:w="880" w:type="dxa"/>
            <w:tcBorders>
              <w:top w:val="nil"/>
              <w:left w:val="nil"/>
              <w:bottom w:val="nil"/>
              <w:right w:val="single" w:sz="4" w:space="0" w:color="auto"/>
            </w:tcBorders>
            <w:shd w:val="clear" w:color="auto" w:fill="auto"/>
            <w:noWrap/>
            <w:vAlign w:val="center"/>
            <w:hideMark/>
          </w:tcPr>
          <w:p w14:paraId="439DDC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2268222.95</w:t>
            </w:r>
          </w:p>
        </w:tc>
        <w:tc>
          <w:tcPr>
            <w:tcW w:w="780" w:type="dxa"/>
            <w:tcBorders>
              <w:top w:val="nil"/>
              <w:left w:val="nil"/>
              <w:bottom w:val="nil"/>
              <w:right w:val="nil"/>
            </w:tcBorders>
            <w:shd w:val="clear" w:color="auto" w:fill="auto"/>
            <w:noWrap/>
            <w:vAlign w:val="center"/>
            <w:hideMark/>
          </w:tcPr>
          <w:p w14:paraId="1A28C9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1017</w:t>
            </w:r>
          </w:p>
        </w:tc>
        <w:tc>
          <w:tcPr>
            <w:tcW w:w="879" w:type="dxa"/>
            <w:tcBorders>
              <w:top w:val="nil"/>
              <w:left w:val="nil"/>
              <w:bottom w:val="nil"/>
              <w:right w:val="nil"/>
            </w:tcBorders>
            <w:shd w:val="clear" w:color="auto" w:fill="auto"/>
            <w:noWrap/>
            <w:vAlign w:val="center"/>
            <w:hideMark/>
          </w:tcPr>
          <w:p w14:paraId="29C9BA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686690.14</w:t>
            </w:r>
          </w:p>
        </w:tc>
        <w:tc>
          <w:tcPr>
            <w:tcW w:w="880" w:type="dxa"/>
            <w:tcBorders>
              <w:top w:val="nil"/>
              <w:left w:val="nil"/>
              <w:bottom w:val="nil"/>
              <w:right w:val="single" w:sz="4" w:space="0" w:color="auto"/>
            </w:tcBorders>
            <w:shd w:val="clear" w:color="auto" w:fill="auto"/>
            <w:noWrap/>
            <w:vAlign w:val="center"/>
            <w:hideMark/>
          </w:tcPr>
          <w:p w14:paraId="3AFB56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2265955.47</w:t>
            </w:r>
          </w:p>
        </w:tc>
        <w:tc>
          <w:tcPr>
            <w:tcW w:w="780" w:type="dxa"/>
            <w:tcBorders>
              <w:top w:val="nil"/>
              <w:left w:val="nil"/>
              <w:bottom w:val="nil"/>
              <w:right w:val="nil"/>
            </w:tcBorders>
            <w:shd w:val="clear" w:color="auto" w:fill="auto"/>
            <w:noWrap/>
            <w:vAlign w:val="center"/>
            <w:hideMark/>
          </w:tcPr>
          <w:p w14:paraId="57234BB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1752</w:t>
            </w:r>
          </w:p>
        </w:tc>
        <w:tc>
          <w:tcPr>
            <w:tcW w:w="879" w:type="dxa"/>
            <w:tcBorders>
              <w:top w:val="nil"/>
              <w:left w:val="nil"/>
              <w:bottom w:val="nil"/>
              <w:right w:val="nil"/>
            </w:tcBorders>
            <w:shd w:val="clear" w:color="auto" w:fill="auto"/>
            <w:noWrap/>
            <w:vAlign w:val="center"/>
            <w:hideMark/>
          </w:tcPr>
          <w:p w14:paraId="001D43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682198.00</w:t>
            </w:r>
          </w:p>
        </w:tc>
        <w:tc>
          <w:tcPr>
            <w:tcW w:w="880" w:type="dxa"/>
            <w:tcBorders>
              <w:top w:val="nil"/>
              <w:left w:val="nil"/>
              <w:bottom w:val="nil"/>
              <w:right w:val="single" w:sz="4" w:space="0" w:color="auto"/>
            </w:tcBorders>
            <w:shd w:val="clear" w:color="auto" w:fill="auto"/>
            <w:noWrap/>
            <w:vAlign w:val="center"/>
            <w:hideMark/>
          </w:tcPr>
          <w:p w14:paraId="7DBE63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2268954.00</w:t>
            </w:r>
          </w:p>
        </w:tc>
      </w:tr>
      <w:tr w:rsidR="00864062" w:rsidRPr="003A26F1" w14:paraId="3FF4955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93E581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283</w:t>
            </w:r>
          </w:p>
        </w:tc>
        <w:tc>
          <w:tcPr>
            <w:tcW w:w="879" w:type="dxa"/>
            <w:tcBorders>
              <w:top w:val="nil"/>
              <w:left w:val="nil"/>
              <w:bottom w:val="nil"/>
              <w:right w:val="nil"/>
            </w:tcBorders>
            <w:shd w:val="clear" w:color="auto" w:fill="auto"/>
            <w:noWrap/>
            <w:vAlign w:val="center"/>
            <w:hideMark/>
          </w:tcPr>
          <w:p w14:paraId="07C677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689224.45</w:t>
            </w:r>
          </w:p>
        </w:tc>
        <w:tc>
          <w:tcPr>
            <w:tcW w:w="880" w:type="dxa"/>
            <w:tcBorders>
              <w:top w:val="nil"/>
              <w:left w:val="nil"/>
              <w:bottom w:val="nil"/>
              <w:right w:val="single" w:sz="4" w:space="0" w:color="auto"/>
            </w:tcBorders>
            <w:shd w:val="clear" w:color="auto" w:fill="auto"/>
            <w:noWrap/>
            <w:vAlign w:val="center"/>
            <w:hideMark/>
          </w:tcPr>
          <w:p w14:paraId="63E9CA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2268339.37</w:t>
            </w:r>
          </w:p>
        </w:tc>
        <w:tc>
          <w:tcPr>
            <w:tcW w:w="780" w:type="dxa"/>
            <w:tcBorders>
              <w:top w:val="nil"/>
              <w:left w:val="nil"/>
              <w:bottom w:val="nil"/>
              <w:right w:val="nil"/>
            </w:tcBorders>
            <w:shd w:val="clear" w:color="auto" w:fill="auto"/>
            <w:noWrap/>
            <w:vAlign w:val="center"/>
            <w:hideMark/>
          </w:tcPr>
          <w:p w14:paraId="1B1D2D0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1018</w:t>
            </w:r>
          </w:p>
        </w:tc>
        <w:tc>
          <w:tcPr>
            <w:tcW w:w="879" w:type="dxa"/>
            <w:tcBorders>
              <w:top w:val="nil"/>
              <w:left w:val="nil"/>
              <w:bottom w:val="nil"/>
              <w:right w:val="nil"/>
            </w:tcBorders>
            <w:shd w:val="clear" w:color="auto" w:fill="auto"/>
            <w:noWrap/>
            <w:vAlign w:val="center"/>
            <w:hideMark/>
          </w:tcPr>
          <w:p w14:paraId="4954DB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686689.54</w:t>
            </w:r>
          </w:p>
        </w:tc>
        <w:tc>
          <w:tcPr>
            <w:tcW w:w="880" w:type="dxa"/>
            <w:tcBorders>
              <w:top w:val="nil"/>
              <w:left w:val="nil"/>
              <w:bottom w:val="nil"/>
              <w:right w:val="single" w:sz="4" w:space="0" w:color="auto"/>
            </w:tcBorders>
            <w:shd w:val="clear" w:color="auto" w:fill="auto"/>
            <w:noWrap/>
            <w:vAlign w:val="center"/>
            <w:hideMark/>
          </w:tcPr>
          <w:p w14:paraId="578410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2265954.24</w:t>
            </w:r>
          </w:p>
        </w:tc>
        <w:tc>
          <w:tcPr>
            <w:tcW w:w="780" w:type="dxa"/>
            <w:tcBorders>
              <w:top w:val="nil"/>
              <w:left w:val="nil"/>
              <w:bottom w:val="nil"/>
              <w:right w:val="nil"/>
            </w:tcBorders>
            <w:shd w:val="clear" w:color="auto" w:fill="auto"/>
            <w:noWrap/>
            <w:vAlign w:val="center"/>
            <w:hideMark/>
          </w:tcPr>
          <w:p w14:paraId="00675C0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1753</w:t>
            </w:r>
          </w:p>
        </w:tc>
        <w:tc>
          <w:tcPr>
            <w:tcW w:w="879" w:type="dxa"/>
            <w:tcBorders>
              <w:top w:val="nil"/>
              <w:left w:val="nil"/>
              <w:bottom w:val="nil"/>
              <w:right w:val="nil"/>
            </w:tcBorders>
            <w:shd w:val="clear" w:color="auto" w:fill="auto"/>
            <w:noWrap/>
            <w:vAlign w:val="center"/>
            <w:hideMark/>
          </w:tcPr>
          <w:p w14:paraId="1841FB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682139.00</w:t>
            </w:r>
          </w:p>
        </w:tc>
        <w:tc>
          <w:tcPr>
            <w:tcW w:w="880" w:type="dxa"/>
            <w:tcBorders>
              <w:top w:val="nil"/>
              <w:left w:val="nil"/>
              <w:bottom w:val="nil"/>
              <w:right w:val="single" w:sz="4" w:space="0" w:color="auto"/>
            </w:tcBorders>
            <w:shd w:val="clear" w:color="auto" w:fill="auto"/>
            <w:noWrap/>
            <w:vAlign w:val="center"/>
            <w:hideMark/>
          </w:tcPr>
          <w:p w14:paraId="365041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2269014.00</w:t>
            </w:r>
          </w:p>
        </w:tc>
      </w:tr>
      <w:tr w:rsidR="00864062" w:rsidRPr="003A26F1" w14:paraId="66A3093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5123A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284</w:t>
            </w:r>
          </w:p>
        </w:tc>
        <w:tc>
          <w:tcPr>
            <w:tcW w:w="879" w:type="dxa"/>
            <w:tcBorders>
              <w:top w:val="nil"/>
              <w:left w:val="nil"/>
              <w:bottom w:val="nil"/>
              <w:right w:val="nil"/>
            </w:tcBorders>
            <w:shd w:val="clear" w:color="auto" w:fill="auto"/>
            <w:noWrap/>
            <w:vAlign w:val="center"/>
            <w:hideMark/>
          </w:tcPr>
          <w:p w14:paraId="476B1D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689076.28</w:t>
            </w:r>
          </w:p>
        </w:tc>
        <w:tc>
          <w:tcPr>
            <w:tcW w:w="880" w:type="dxa"/>
            <w:tcBorders>
              <w:top w:val="nil"/>
              <w:left w:val="nil"/>
              <w:bottom w:val="nil"/>
              <w:right w:val="single" w:sz="4" w:space="0" w:color="auto"/>
            </w:tcBorders>
            <w:shd w:val="clear" w:color="auto" w:fill="auto"/>
            <w:noWrap/>
            <w:vAlign w:val="center"/>
            <w:hideMark/>
          </w:tcPr>
          <w:p w14:paraId="7346EA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2268365.83</w:t>
            </w:r>
          </w:p>
        </w:tc>
        <w:tc>
          <w:tcPr>
            <w:tcW w:w="780" w:type="dxa"/>
            <w:tcBorders>
              <w:top w:val="nil"/>
              <w:left w:val="nil"/>
              <w:bottom w:val="nil"/>
              <w:right w:val="nil"/>
            </w:tcBorders>
            <w:shd w:val="clear" w:color="auto" w:fill="auto"/>
            <w:noWrap/>
            <w:vAlign w:val="center"/>
            <w:hideMark/>
          </w:tcPr>
          <w:p w14:paraId="02AE253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1019</w:t>
            </w:r>
          </w:p>
        </w:tc>
        <w:tc>
          <w:tcPr>
            <w:tcW w:w="879" w:type="dxa"/>
            <w:tcBorders>
              <w:top w:val="nil"/>
              <w:left w:val="nil"/>
              <w:bottom w:val="nil"/>
              <w:right w:val="nil"/>
            </w:tcBorders>
            <w:shd w:val="clear" w:color="auto" w:fill="auto"/>
            <w:noWrap/>
            <w:vAlign w:val="center"/>
            <w:hideMark/>
          </w:tcPr>
          <w:p w14:paraId="6DD76B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686688.88</w:t>
            </w:r>
          </w:p>
        </w:tc>
        <w:tc>
          <w:tcPr>
            <w:tcW w:w="880" w:type="dxa"/>
            <w:tcBorders>
              <w:top w:val="nil"/>
              <w:left w:val="nil"/>
              <w:bottom w:val="nil"/>
              <w:right w:val="single" w:sz="4" w:space="0" w:color="auto"/>
            </w:tcBorders>
            <w:shd w:val="clear" w:color="auto" w:fill="auto"/>
            <w:noWrap/>
            <w:vAlign w:val="center"/>
            <w:hideMark/>
          </w:tcPr>
          <w:p w14:paraId="7C34AB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2265952.91</w:t>
            </w:r>
          </w:p>
        </w:tc>
        <w:tc>
          <w:tcPr>
            <w:tcW w:w="780" w:type="dxa"/>
            <w:tcBorders>
              <w:top w:val="nil"/>
              <w:left w:val="nil"/>
              <w:bottom w:val="nil"/>
              <w:right w:val="nil"/>
            </w:tcBorders>
            <w:shd w:val="clear" w:color="auto" w:fill="auto"/>
            <w:noWrap/>
            <w:vAlign w:val="center"/>
            <w:hideMark/>
          </w:tcPr>
          <w:p w14:paraId="0BA048A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1754</w:t>
            </w:r>
          </w:p>
        </w:tc>
        <w:tc>
          <w:tcPr>
            <w:tcW w:w="879" w:type="dxa"/>
            <w:tcBorders>
              <w:top w:val="nil"/>
              <w:left w:val="nil"/>
              <w:bottom w:val="nil"/>
              <w:right w:val="nil"/>
            </w:tcBorders>
            <w:shd w:val="clear" w:color="auto" w:fill="auto"/>
            <w:noWrap/>
            <w:vAlign w:val="center"/>
            <w:hideMark/>
          </w:tcPr>
          <w:p w14:paraId="1F0F744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682118.00</w:t>
            </w:r>
          </w:p>
        </w:tc>
        <w:tc>
          <w:tcPr>
            <w:tcW w:w="880" w:type="dxa"/>
            <w:tcBorders>
              <w:top w:val="nil"/>
              <w:left w:val="nil"/>
              <w:bottom w:val="nil"/>
              <w:right w:val="single" w:sz="4" w:space="0" w:color="auto"/>
            </w:tcBorders>
            <w:shd w:val="clear" w:color="auto" w:fill="auto"/>
            <w:noWrap/>
            <w:vAlign w:val="center"/>
            <w:hideMark/>
          </w:tcPr>
          <w:p w14:paraId="2EED74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2269033.00</w:t>
            </w:r>
          </w:p>
        </w:tc>
      </w:tr>
      <w:tr w:rsidR="00864062" w:rsidRPr="003A26F1" w14:paraId="4FE8BE7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7A5451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285</w:t>
            </w:r>
          </w:p>
        </w:tc>
        <w:tc>
          <w:tcPr>
            <w:tcW w:w="879" w:type="dxa"/>
            <w:tcBorders>
              <w:top w:val="nil"/>
              <w:left w:val="nil"/>
              <w:bottom w:val="nil"/>
              <w:right w:val="nil"/>
            </w:tcBorders>
            <w:shd w:val="clear" w:color="auto" w:fill="auto"/>
            <w:noWrap/>
            <w:vAlign w:val="center"/>
            <w:hideMark/>
          </w:tcPr>
          <w:p w14:paraId="3A577E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688916.21</w:t>
            </w:r>
          </w:p>
        </w:tc>
        <w:tc>
          <w:tcPr>
            <w:tcW w:w="880" w:type="dxa"/>
            <w:tcBorders>
              <w:top w:val="nil"/>
              <w:left w:val="nil"/>
              <w:bottom w:val="nil"/>
              <w:right w:val="single" w:sz="4" w:space="0" w:color="auto"/>
            </w:tcBorders>
            <w:shd w:val="clear" w:color="auto" w:fill="auto"/>
            <w:noWrap/>
            <w:vAlign w:val="center"/>
            <w:hideMark/>
          </w:tcPr>
          <w:p w14:paraId="49AE58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2268363.18</w:t>
            </w:r>
          </w:p>
        </w:tc>
        <w:tc>
          <w:tcPr>
            <w:tcW w:w="780" w:type="dxa"/>
            <w:tcBorders>
              <w:top w:val="nil"/>
              <w:left w:val="nil"/>
              <w:bottom w:val="nil"/>
              <w:right w:val="nil"/>
            </w:tcBorders>
            <w:shd w:val="clear" w:color="auto" w:fill="auto"/>
            <w:noWrap/>
            <w:vAlign w:val="center"/>
            <w:hideMark/>
          </w:tcPr>
          <w:p w14:paraId="4082CB6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1020</w:t>
            </w:r>
          </w:p>
        </w:tc>
        <w:tc>
          <w:tcPr>
            <w:tcW w:w="879" w:type="dxa"/>
            <w:tcBorders>
              <w:top w:val="nil"/>
              <w:left w:val="nil"/>
              <w:bottom w:val="nil"/>
              <w:right w:val="nil"/>
            </w:tcBorders>
            <w:shd w:val="clear" w:color="auto" w:fill="auto"/>
            <w:noWrap/>
            <w:vAlign w:val="center"/>
            <w:hideMark/>
          </w:tcPr>
          <w:p w14:paraId="74C2E4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686688.16</w:t>
            </w:r>
          </w:p>
        </w:tc>
        <w:tc>
          <w:tcPr>
            <w:tcW w:w="880" w:type="dxa"/>
            <w:tcBorders>
              <w:top w:val="nil"/>
              <w:left w:val="nil"/>
              <w:bottom w:val="nil"/>
              <w:right w:val="single" w:sz="4" w:space="0" w:color="auto"/>
            </w:tcBorders>
            <w:shd w:val="clear" w:color="auto" w:fill="auto"/>
            <w:noWrap/>
            <w:vAlign w:val="center"/>
            <w:hideMark/>
          </w:tcPr>
          <w:p w14:paraId="73B842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2265951.46</w:t>
            </w:r>
          </w:p>
        </w:tc>
        <w:tc>
          <w:tcPr>
            <w:tcW w:w="780" w:type="dxa"/>
            <w:tcBorders>
              <w:top w:val="nil"/>
              <w:left w:val="nil"/>
              <w:bottom w:val="nil"/>
              <w:right w:val="nil"/>
            </w:tcBorders>
            <w:shd w:val="clear" w:color="auto" w:fill="auto"/>
            <w:noWrap/>
            <w:vAlign w:val="center"/>
            <w:hideMark/>
          </w:tcPr>
          <w:p w14:paraId="7ECBC7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1755</w:t>
            </w:r>
          </w:p>
        </w:tc>
        <w:tc>
          <w:tcPr>
            <w:tcW w:w="879" w:type="dxa"/>
            <w:tcBorders>
              <w:top w:val="nil"/>
              <w:left w:val="nil"/>
              <w:bottom w:val="nil"/>
              <w:right w:val="nil"/>
            </w:tcBorders>
            <w:shd w:val="clear" w:color="auto" w:fill="auto"/>
            <w:noWrap/>
            <w:vAlign w:val="center"/>
            <w:hideMark/>
          </w:tcPr>
          <w:p w14:paraId="6ABF57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682049.00</w:t>
            </w:r>
          </w:p>
        </w:tc>
        <w:tc>
          <w:tcPr>
            <w:tcW w:w="880" w:type="dxa"/>
            <w:tcBorders>
              <w:top w:val="nil"/>
              <w:left w:val="nil"/>
              <w:bottom w:val="nil"/>
              <w:right w:val="single" w:sz="4" w:space="0" w:color="auto"/>
            </w:tcBorders>
            <w:shd w:val="clear" w:color="auto" w:fill="auto"/>
            <w:noWrap/>
            <w:vAlign w:val="center"/>
            <w:hideMark/>
          </w:tcPr>
          <w:p w14:paraId="499E10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2269018.00</w:t>
            </w:r>
          </w:p>
        </w:tc>
      </w:tr>
      <w:tr w:rsidR="00864062" w:rsidRPr="003A26F1" w14:paraId="4544EF7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E00D7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286</w:t>
            </w:r>
          </w:p>
        </w:tc>
        <w:tc>
          <w:tcPr>
            <w:tcW w:w="879" w:type="dxa"/>
            <w:tcBorders>
              <w:top w:val="nil"/>
              <w:left w:val="nil"/>
              <w:bottom w:val="nil"/>
              <w:right w:val="nil"/>
            </w:tcBorders>
            <w:shd w:val="clear" w:color="auto" w:fill="auto"/>
            <w:noWrap/>
            <w:vAlign w:val="center"/>
            <w:hideMark/>
          </w:tcPr>
          <w:p w14:paraId="64722C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688762.75</w:t>
            </w:r>
          </w:p>
        </w:tc>
        <w:tc>
          <w:tcPr>
            <w:tcW w:w="880" w:type="dxa"/>
            <w:tcBorders>
              <w:top w:val="nil"/>
              <w:left w:val="nil"/>
              <w:bottom w:val="nil"/>
              <w:right w:val="single" w:sz="4" w:space="0" w:color="auto"/>
            </w:tcBorders>
            <w:shd w:val="clear" w:color="auto" w:fill="auto"/>
            <w:noWrap/>
            <w:vAlign w:val="center"/>
            <w:hideMark/>
          </w:tcPr>
          <w:p w14:paraId="0B2618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2268299.68</w:t>
            </w:r>
          </w:p>
        </w:tc>
        <w:tc>
          <w:tcPr>
            <w:tcW w:w="780" w:type="dxa"/>
            <w:tcBorders>
              <w:top w:val="nil"/>
              <w:left w:val="nil"/>
              <w:bottom w:val="nil"/>
              <w:right w:val="nil"/>
            </w:tcBorders>
            <w:shd w:val="clear" w:color="auto" w:fill="auto"/>
            <w:noWrap/>
            <w:vAlign w:val="center"/>
            <w:hideMark/>
          </w:tcPr>
          <w:p w14:paraId="4F99843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1021</w:t>
            </w:r>
          </w:p>
        </w:tc>
        <w:tc>
          <w:tcPr>
            <w:tcW w:w="879" w:type="dxa"/>
            <w:tcBorders>
              <w:top w:val="nil"/>
              <w:left w:val="nil"/>
              <w:bottom w:val="nil"/>
              <w:right w:val="nil"/>
            </w:tcBorders>
            <w:shd w:val="clear" w:color="auto" w:fill="auto"/>
            <w:noWrap/>
            <w:vAlign w:val="center"/>
            <w:hideMark/>
          </w:tcPr>
          <w:p w14:paraId="4F7217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686687.37</w:t>
            </w:r>
          </w:p>
        </w:tc>
        <w:tc>
          <w:tcPr>
            <w:tcW w:w="880" w:type="dxa"/>
            <w:tcBorders>
              <w:top w:val="nil"/>
              <w:left w:val="nil"/>
              <w:bottom w:val="nil"/>
              <w:right w:val="single" w:sz="4" w:space="0" w:color="auto"/>
            </w:tcBorders>
            <w:shd w:val="clear" w:color="auto" w:fill="auto"/>
            <w:noWrap/>
            <w:vAlign w:val="center"/>
            <w:hideMark/>
          </w:tcPr>
          <w:p w14:paraId="670834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2265949.92</w:t>
            </w:r>
          </w:p>
        </w:tc>
        <w:tc>
          <w:tcPr>
            <w:tcW w:w="780" w:type="dxa"/>
            <w:tcBorders>
              <w:top w:val="nil"/>
              <w:left w:val="nil"/>
              <w:bottom w:val="nil"/>
              <w:right w:val="nil"/>
            </w:tcBorders>
            <w:shd w:val="clear" w:color="auto" w:fill="auto"/>
            <w:noWrap/>
            <w:vAlign w:val="center"/>
            <w:hideMark/>
          </w:tcPr>
          <w:p w14:paraId="40CA0D4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1756</w:t>
            </w:r>
          </w:p>
        </w:tc>
        <w:tc>
          <w:tcPr>
            <w:tcW w:w="879" w:type="dxa"/>
            <w:tcBorders>
              <w:top w:val="nil"/>
              <w:left w:val="nil"/>
              <w:bottom w:val="nil"/>
              <w:right w:val="nil"/>
            </w:tcBorders>
            <w:shd w:val="clear" w:color="auto" w:fill="auto"/>
            <w:noWrap/>
            <w:vAlign w:val="center"/>
            <w:hideMark/>
          </w:tcPr>
          <w:p w14:paraId="226BA7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682024.00</w:t>
            </w:r>
          </w:p>
        </w:tc>
        <w:tc>
          <w:tcPr>
            <w:tcW w:w="880" w:type="dxa"/>
            <w:tcBorders>
              <w:top w:val="nil"/>
              <w:left w:val="nil"/>
              <w:bottom w:val="nil"/>
              <w:right w:val="single" w:sz="4" w:space="0" w:color="auto"/>
            </w:tcBorders>
            <w:shd w:val="clear" w:color="auto" w:fill="auto"/>
            <w:noWrap/>
            <w:vAlign w:val="center"/>
            <w:hideMark/>
          </w:tcPr>
          <w:p w14:paraId="16F80E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2269072.00</w:t>
            </w:r>
          </w:p>
        </w:tc>
      </w:tr>
      <w:tr w:rsidR="00864062" w:rsidRPr="003A26F1" w14:paraId="5F3A017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0A2E87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287</w:t>
            </w:r>
          </w:p>
        </w:tc>
        <w:tc>
          <w:tcPr>
            <w:tcW w:w="879" w:type="dxa"/>
            <w:tcBorders>
              <w:top w:val="nil"/>
              <w:left w:val="nil"/>
              <w:bottom w:val="nil"/>
              <w:right w:val="nil"/>
            </w:tcBorders>
            <w:shd w:val="clear" w:color="auto" w:fill="auto"/>
            <w:noWrap/>
            <w:vAlign w:val="center"/>
            <w:hideMark/>
          </w:tcPr>
          <w:p w14:paraId="04BD07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688569.60</w:t>
            </w:r>
          </w:p>
        </w:tc>
        <w:tc>
          <w:tcPr>
            <w:tcW w:w="880" w:type="dxa"/>
            <w:tcBorders>
              <w:top w:val="nil"/>
              <w:left w:val="nil"/>
              <w:bottom w:val="nil"/>
              <w:right w:val="single" w:sz="4" w:space="0" w:color="auto"/>
            </w:tcBorders>
            <w:shd w:val="clear" w:color="auto" w:fill="auto"/>
            <w:noWrap/>
            <w:vAlign w:val="center"/>
            <w:hideMark/>
          </w:tcPr>
          <w:p w14:paraId="62CF03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2268172.68</w:t>
            </w:r>
          </w:p>
        </w:tc>
        <w:tc>
          <w:tcPr>
            <w:tcW w:w="780" w:type="dxa"/>
            <w:tcBorders>
              <w:top w:val="nil"/>
              <w:left w:val="nil"/>
              <w:bottom w:val="nil"/>
              <w:right w:val="nil"/>
            </w:tcBorders>
            <w:shd w:val="clear" w:color="auto" w:fill="auto"/>
            <w:noWrap/>
            <w:vAlign w:val="center"/>
            <w:hideMark/>
          </w:tcPr>
          <w:p w14:paraId="3AB8A1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1022</w:t>
            </w:r>
          </w:p>
        </w:tc>
        <w:tc>
          <w:tcPr>
            <w:tcW w:w="879" w:type="dxa"/>
            <w:tcBorders>
              <w:top w:val="nil"/>
              <w:left w:val="nil"/>
              <w:bottom w:val="nil"/>
              <w:right w:val="nil"/>
            </w:tcBorders>
            <w:shd w:val="clear" w:color="auto" w:fill="auto"/>
            <w:noWrap/>
            <w:vAlign w:val="center"/>
            <w:hideMark/>
          </w:tcPr>
          <w:p w14:paraId="582329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686686.41</w:t>
            </w:r>
          </w:p>
        </w:tc>
        <w:tc>
          <w:tcPr>
            <w:tcW w:w="880" w:type="dxa"/>
            <w:tcBorders>
              <w:top w:val="nil"/>
              <w:left w:val="nil"/>
              <w:bottom w:val="nil"/>
              <w:right w:val="single" w:sz="4" w:space="0" w:color="auto"/>
            </w:tcBorders>
            <w:shd w:val="clear" w:color="auto" w:fill="auto"/>
            <w:noWrap/>
            <w:vAlign w:val="center"/>
            <w:hideMark/>
          </w:tcPr>
          <w:p w14:paraId="57EDCF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2265948.09</w:t>
            </w:r>
          </w:p>
        </w:tc>
        <w:tc>
          <w:tcPr>
            <w:tcW w:w="780" w:type="dxa"/>
            <w:tcBorders>
              <w:top w:val="nil"/>
              <w:left w:val="nil"/>
              <w:bottom w:val="nil"/>
              <w:right w:val="nil"/>
            </w:tcBorders>
            <w:shd w:val="clear" w:color="auto" w:fill="auto"/>
            <w:noWrap/>
            <w:vAlign w:val="center"/>
            <w:hideMark/>
          </w:tcPr>
          <w:p w14:paraId="592BF2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1757</w:t>
            </w:r>
          </w:p>
        </w:tc>
        <w:tc>
          <w:tcPr>
            <w:tcW w:w="879" w:type="dxa"/>
            <w:tcBorders>
              <w:top w:val="nil"/>
              <w:left w:val="nil"/>
              <w:bottom w:val="nil"/>
              <w:right w:val="nil"/>
            </w:tcBorders>
            <w:shd w:val="clear" w:color="auto" w:fill="auto"/>
            <w:noWrap/>
            <w:vAlign w:val="center"/>
            <w:hideMark/>
          </w:tcPr>
          <w:p w14:paraId="060599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682009.00</w:t>
            </w:r>
          </w:p>
        </w:tc>
        <w:tc>
          <w:tcPr>
            <w:tcW w:w="880" w:type="dxa"/>
            <w:tcBorders>
              <w:top w:val="nil"/>
              <w:left w:val="nil"/>
              <w:bottom w:val="nil"/>
              <w:right w:val="single" w:sz="4" w:space="0" w:color="auto"/>
            </w:tcBorders>
            <w:shd w:val="clear" w:color="auto" w:fill="auto"/>
            <w:noWrap/>
            <w:vAlign w:val="center"/>
            <w:hideMark/>
          </w:tcPr>
          <w:p w14:paraId="1FD591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2269100.00</w:t>
            </w:r>
          </w:p>
        </w:tc>
      </w:tr>
      <w:tr w:rsidR="00864062" w:rsidRPr="003A26F1" w14:paraId="7BA3CED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F57AC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288</w:t>
            </w:r>
          </w:p>
        </w:tc>
        <w:tc>
          <w:tcPr>
            <w:tcW w:w="879" w:type="dxa"/>
            <w:tcBorders>
              <w:top w:val="nil"/>
              <w:left w:val="nil"/>
              <w:bottom w:val="nil"/>
              <w:right w:val="nil"/>
            </w:tcBorders>
            <w:shd w:val="clear" w:color="auto" w:fill="auto"/>
            <w:noWrap/>
            <w:vAlign w:val="center"/>
            <w:hideMark/>
          </w:tcPr>
          <w:p w14:paraId="71840B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688303.69</w:t>
            </w:r>
          </w:p>
        </w:tc>
        <w:tc>
          <w:tcPr>
            <w:tcW w:w="880" w:type="dxa"/>
            <w:tcBorders>
              <w:top w:val="nil"/>
              <w:left w:val="nil"/>
              <w:bottom w:val="nil"/>
              <w:right w:val="single" w:sz="4" w:space="0" w:color="auto"/>
            </w:tcBorders>
            <w:shd w:val="clear" w:color="auto" w:fill="auto"/>
            <w:noWrap/>
            <w:vAlign w:val="center"/>
            <w:hideMark/>
          </w:tcPr>
          <w:p w14:paraId="71AE52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2267937.20</w:t>
            </w:r>
          </w:p>
        </w:tc>
        <w:tc>
          <w:tcPr>
            <w:tcW w:w="780" w:type="dxa"/>
            <w:tcBorders>
              <w:top w:val="nil"/>
              <w:left w:val="nil"/>
              <w:bottom w:val="nil"/>
              <w:right w:val="nil"/>
            </w:tcBorders>
            <w:shd w:val="clear" w:color="auto" w:fill="auto"/>
            <w:noWrap/>
            <w:vAlign w:val="center"/>
            <w:hideMark/>
          </w:tcPr>
          <w:p w14:paraId="47AB9A5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1023</w:t>
            </w:r>
          </w:p>
        </w:tc>
        <w:tc>
          <w:tcPr>
            <w:tcW w:w="879" w:type="dxa"/>
            <w:tcBorders>
              <w:top w:val="nil"/>
              <w:left w:val="nil"/>
              <w:bottom w:val="nil"/>
              <w:right w:val="nil"/>
            </w:tcBorders>
            <w:shd w:val="clear" w:color="auto" w:fill="auto"/>
            <w:noWrap/>
            <w:vAlign w:val="center"/>
            <w:hideMark/>
          </w:tcPr>
          <w:p w14:paraId="1D4D4F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686683.87</w:t>
            </w:r>
          </w:p>
        </w:tc>
        <w:tc>
          <w:tcPr>
            <w:tcW w:w="880" w:type="dxa"/>
            <w:tcBorders>
              <w:top w:val="nil"/>
              <w:left w:val="nil"/>
              <w:bottom w:val="nil"/>
              <w:right w:val="single" w:sz="4" w:space="0" w:color="auto"/>
            </w:tcBorders>
            <w:shd w:val="clear" w:color="auto" w:fill="auto"/>
            <w:noWrap/>
            <w:vAlign w:val="center"/>
            <w:hideMark/>
          </w:tcPr>
          <w:p w14:paraId="39F875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2265943.59</w:t>
            </w:r>
          </w:p>
        </w:tc>
        <w:tc>
          <w:tcPr>
            <w:tcW w:w="780" w:type="dxa"/>
            <w:tcBorders>
              <w:top w:val="nil"/>
              <w:left w:val="nil"/>
              <w:bottom w:val="nil"/>
              <w:right w:val="nil"/>
            </w:tcBorders>
            <w:shd w:val="clear" w:color="auto" w:fill="auto"/>
            <w:noWrap/>
            <w:vAlign w:val="center"/>
            <w:hideMark/>
          </w:tcPr>
          <w:p w14:paraId="0BAE5A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1758</w:t>
            </w:r>
          </w:p>
        </w:tc>
        <w:tc>
          <w:tcPr>
            <w:tcW w:w="879" w:type="dxa"/>
            <w:tcBorders>
              <w:top w:val="nil"/>
              <w:left w:val="nil"/>
              <w:bottom w:val="nil"/>
              <w:right w:val="nil"/>
            </w:tcBorders>
            <w:shd w:val="clear" w:color="auto" w:fill="auto"/>
            <w:noWrap/>
            <w:vAlign w:val="center"/>
            <w:hideMark/>
          </w:tcPr>
          <w:p w14:paraId="3AE3C1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681964.00</w:t>
            </w:r>
          </w:p>
        </w:tc>
        <w:tc>
          <w:tcPr>
            <w:tcW w:w="880" w:type="dxa"/>
            <w:tcBorders>
              <w:top w:val="nil"/>
              <w:left w:val="nil"/>
              <w:bottom w:val="nil"/>
              <w:right w:val="single" w:sz="4" w:space="0" w:color="auto"/>
            </w:tcBorders>
            <w:shd w:val="clear" w:color="auto" w:fill="auto"/>
            <w:noWrap/>
            <w:vAlign w:val="center"/>
            <w:hideMark/>
          </w:tcPr>
          <w:p w14:paraId="4E8C68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2269142.00</w:t>
            </w:r>
          </w:p>
        </w:tc>
      </w:tr>
      <w:tr w:rsidR="00864062" w:rsidRPr="003A26F1" w14:paraId="03D1A48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6437C7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289</w:t>
            </w:r>
          </w:p>
        </w:tc>
        <w:tc>
          <w:tcPr>
            <w:tcW w:w="879" w:type="dxa"/>
            <w:tcBorders>
              <w:top w:val="nil"/>
              <w:left w:val="nil"/>
              <w:bottom w:val="nil"/>
              <w:right w:val="nil"/>
            </w:tcBorders>
            <w:shd w:val="clear" w:color="auto" w:fill="auto"/>
            <w:noWrap/>
            <w:vAlign w:val="center"/>
            <w:hideMark/>
          </w:tcPr>
          <w:p w14:paraId="760A40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688118.49</w:t>
            </w:r>
          </w:p>
        </w:tc>
        <w:tc>
          <w:tcPr>
            <w:tcW w:w="880" w:type="dxa"/>
            <w:tcBorders>
              <w:top w:val="nil"/>
              <w:left w:val="nil"/>
              <w:bottom w:val="nil"/>
              <w:right w:val="single" w:sz="4" w:space="0" w:color="auto"/>
            </w:tcBorders>
            <w:shd w:val="clear" w:color="auto" w:fill="auto"/>
            <w:noWrap/>
            <w:vAlign w:val="center"/>
            <w:hideMark/>
          </w:tcPr>
          <w:p w14:paraId="025307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2267726.86</w:t>
            </w:r>
          </w:p>
        </w:tc>
        <w:tc>
          <w:tcPr>
            <w:tcW w:w="780" w:type="dxa"/>
            <w:tcBorders>
              <w:top w:val="nil"/>
              <w:left w:val="nil"/>
              <w:bottom w:val="nil"/>
              <w:right w:val="nil"/>
            </w:tcBorders>
            <w:shd w:val="clear" w:color="auto" w:fill="auto"/>
            <w:noWrap/>
            <w:vAlign w:val="center"/>
            <w:hideMark/>
          </w:tcPr>
          <w:p w14:paraId="46422F1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1024</w:t>
            </w:r>
          </w:p>
        </w:tc>
        <w:tc>
          <w:tcPr>
            <w:tcW w:w="879" w:type="dxa"/>
            <w:tcBorders>
              <w:top w:val="nil"/>
              <w:left w:val="nil"/>
              <w:bottom w:val="nil"/>
              <w:right w:val="nil"/>
            </w:tcBorders>
            <w:shd w:val="clear" w:color="auto" w:fill="auto"/>
            <w:noWrap/>
            <w:vAlign w:val="center"/>
            <w:hideMark/>
          </w:tcPr>
          <w:p w14:paraId="7415C6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686681.20</w:t>
            </w:r>
          </w:p>
        </w:tc>
        <w:tc>
          <w:tcPr>
            <w:tcW w:w="880" w:type="dxa"/>
            <w:tcBorders>
              <w:top w:val="nil"/>
              <w:left w:val="nil"/>
              <w:bottom w:val="nil"/>
              <w:right w:val="single" w:sz="4" w:space="0" w:color="auto"/>
            </w:tcBorders>
            <w:shd w:val="clear" w:color="auto" w:fill="auto"/>
            <w:noWrap/>
            <w:vAlign w:val="center"/>
            <w:hideMark/>
          </w:tcPr>
          <w:p w14:paraId="027956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2265939.23</w:t>
            </w:r>
          </w:p>
        </w:tc>
        <w:tc>
          <w:tcPr>
            <w:tcW w:w="780" w:type="dxa"/>
            <w:tcBorders>
              <w:top w:val="nil"/>
              <w:left w:val="nil"/>
              <w:bottom w:val="nil"/>
              <w:right w:val="nil"/>
            </w:tcBorders>
            <w:shd w:val="clear" w:color="auto" w:fill="auto"/>
            <w:noWrap/>
            <w:vAlign w:val="center"/>
            <w:hideMark/>
          </w:tcPr>
          <w:p w14:paraId="040ABC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1759</w:t>
            </w:r>
          </w:p>
        </w:tc>
        <w:tc>
          <w:tcPr>
            <w:tcW w:w="879" w:type="dxa"/>
            <w:tcBorders>
              <w:top w:val="nil"/>
              <w:left w:val="nil"/>
              <w:bottom w:val="nil"/>
              <w:right w:val="nil"/>
            </w:tcBorders>
            <w:shd w:val="clear" w:color="auto" w:fill="auto"/>
            <w:noWrap/>
            <w:vAlign w:val="center"/>
            <w:hideMark/>
          </w:tcPr>
          <w:p w14:paraId="2AE36C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681911.00</w:t>
            </w:r>
          </w:p>
        </w:tc>
        <w:tc>
          <w:tcPr>
            <w:tcW w:w="880" w:type="dxa"/>
            <w:tcBorders>
              <w:top w:val="nil"/>
              <w:left w:val="nil"/>
              <w:bottom w:val="nil"/>
              <w:right w:val="single" w:sz="4" w:space="0" w:color="auto"/>
            </w:tcBorders>
            <w:shd w:val="clear" w:color="auto" w:fill="auto"/>
            <w:noWrap/>
            <w:vAlign w:val="center"/>
            <w:hideMark/>
          </w:tcPr>
          <w:p w14:paraId="71C3E9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2269157.00</w:t>
            </w:r>
          </w:p>
        </w:tc>
      </w:tr>
      <w:tr w:rsidR="00864062" w:rsidRPr="003A26F1" w14:paraId="418AFA8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CA0D13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290</w:t>
            </w:r>
          </w:p>
        </w:tc>
        <w:tc>
          <w:tcPr>
            <w:tcW w:w="879" w:type="dxa"/>
            <w:tcBorders>
              <w:top w:val="nil"/>
              <w:left w:val="nil"/>
              <w:bottom w:val="nil"/>
              <w:right w:val="nil"/>
            </w:tcBorders>
            <w:shd w:val="clear" w:color="auto" w:fill="auto"/>
            <w:noWrap/>
            <w:vAlign w:val="center"/>
            <w:hideMark/>
          </w:tcPr>
          <w:p w14:paraId="6087EB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687966.35</w:t>
            </w:r>
          </w:p>
        </w:tc>
        <w:tc>
          <w:tcPr>
            <w:tcW w:w="880" w:type="dxa"/>
            <w:tcBorders>
              <w:top w:val="nil"/>
              <w:left w:val="nil"/>
              <w:bottom w:val="nil"/>
              <w:right w:val="single" w:sz="4" w:space="0" w:color="auto"/>
            </w:tcBorders>
            <w:shd w:val="clear" w:color="auto" w:fill="auto"/>
            <w:noWrap/>
            <w:vAlign w:val="center"/>
            <w:hideMark/>
          </w:tcPr>
          <w:p w14:paraId="59748E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2267553.56</w:t>
            </w:r>
          </w:p>
        </w:tc>
        <w:tc>
          <w:tcPr>
            <w:tcW w:w="780" w:type="dxa"/>
            <w:tcBorders>
              <w:top w:val="nil"/>
              <w:left w:val="nil"/>
              <w:bottom w:val="nil"/>
              <w:right w:val="nil"/>
            </w:tcBorders>
            <w:shd w:val="clear" w:color="auto" w:fill="auto"/>
            <w:noWrap/>
            <w:vAlign w:val="center"/>
            <w:hideMark/>
          </w:tcPr>
          <w:p w14:paraId="679E707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1025</w:t>
            </w:r>
          </w:p>
        </w:tc>
        <w:tc>
          <w:tcPr>
            <w:tcW w:w="879" w:type="dxa"/>
            <w:tcBorders>
              <w:top w:val="nil"/>
              <w:left w:val="nil"/>
              <w:bottom w:val="nil"/>
              <w:right w:val="nil"/>
            </w:tcBorders>
            <w:shd w:val="clear" w:color="auto" w:fill="auto"/>
            <w:noWrap/>
            <w:vAlign w:val="center"/>
            <w:hideMark/>
          </w:tcPr>
          <w:p w14:paraId="444CE5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686678.61</w:t>
            </w:r>
          </w:p>
        </w:tc>
        <w:tc>
          <w:tcPr>
            <w:tcW w:w="880" w:type="dxa"/>
            <w:tcBorders>
              <w:top w:val="nil"/>
              <w:left w:val="nil"/>
              <w:bottom w:val="nil"/>
              <w:right w:val="single" w:sz="4" w:space="0" w:color="auto"/>
            </w:tcBorders>
            <w:shd w:val="clear" w:color="auto" w:fill="auto"/>
            <w:noWrap/>
            <w:vAlign w:val="center"/>
            <w:hideMark/>
          </w:tcPr>
          <w:p w14:paraId="550319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2265935.23</w:t>
            </w:r>
          </w:p>
        </w:tc>
        <w:tc>
          <w:tcPr>
            <w:tcW w:w="780" w:type="dxa"/>
            <w:tcBorders>
              <w:top w:val="nil"/>
              <w:left w:val="nil"/>
              <w:bottom w:val="nil"/>
              <w:right w:val="nil"/>
            </w:tcBorders>
            <w:shd w:val="clear" w:color="auto" w:fill="auto"/>
            <w:noWrap/>
            <w:vAlign w:val="center"/>
            <w:hideMark/>
          </w:tcPr>
          <w:p w14:paraId="72F5E9C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1760</w:t>
            </w:r>
          </w:p>
        </w:tc>
        <w:tc>
          <w:tcPr>
            <w:tcW w:w="879" w:type="dxa"/>
            <w:tcBorders>
              <w:top w:val="nil"/>
              <w:left w:val="nil"/>
              <w:bottom w:val="nil"/>
              <w:right w:val="nil"/>
            </w:tcBorders>
            <w:shd w:val="clear" w:color="auto" w:fill="auto"/>
            <w:noWrap/>
            <w:vAlign w:val="center"/>
            <w:hideMark/>
          </w:tcPr>
          <w:p w14:paraId="5F16BD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681775.00</w:t>
            </w:r>
          </w:p>
        </w:tc>
        <w:tc>
          <w:tcPr>
            <w:tcW w:w="880" w:type="dxa"/>
            <w:tcBorders>
              <w:top w:val="nil"/>
              <w:left w:val="nil"/>
              <w:bottom w:val="nil"/>
              <w:right w:val="single" w:sz="4" w:space="0" w:color="auto"/>
            </w:tcBorders>
            <w:shd w:val="clear" w:color="auto" w:fill="auto"/>
            <w:noWrap/>
            <w:vAlign w:val="center"/>
            <w:hideMark/>
          </w:tcPr>
          <w:p w14:paraId="06673C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2269169.00</w:t>
            </w:r>
          </w:p>
        </w:tc>
      </w:tr>
      <w:tr w:rsidR="00864062" w:rsidRPr="003A26F1" w14:paraId="4DCEFB9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BBA49A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291</w:t>
            </w:r>
          </w:p>
        </w:tc>
        <w:tc>
          <w:tcPr>
            <w:tcW w:w="879" w:type="dxa"/>
            <w:tcBorders>
              <w:top w:val="nil"/>
              <w:left w:val="nil"/>
              <w:bottom w:val="nil"/>
              <w:right w:val="nil"/>
            </w:tcBorders>
            <w:shd w:val="clear" w:color="auto" w:fill="auto"/>
            <w:noWrap/>
            <w:vAlign w:val="center"/>
            <w:hideMark/>
          </w:tcPr>
          <w:p w14:paraId="04A7D3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687848.61</w:t>
            </w:r>
          </w:p>
        </w:tc>
        <w:tc>
          <w:tcPr>
            <w:tcW w:w="880" w:type="dxa"/>
            <w:tcBorders>
              <w:top w:val="nil"/>
              <w:left w:val="nil"/>
              <w:bottom w:val="nil"/>
              <w:right w:val="single" w:sz="4" w:space="0" w:color="auto"/>
            </w:tcBorders>
            <w:shd w:val="clear" w:color="auto" w:fill="auto"/>
            <w:noWrap/>
            <w:vAlign w:val="center"/>
            <w:hideMark/>
          </w:tcPr>
          <w:p w14:paraId="3562DA3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2267363.06</w:t>
            </w:r>
          </w:p>
        </w:tc>
        <w:tc>
          <w:tcPr>
            <w:tcW w:w="780" w:type="dxa"/>
            <w:tcBorders>
              <w:top w:val="nil"/>
              <w:left w:val="nil"/>
              <w:bottom w:val="nil"/>
              <w:right w:val="nil"/>
            </w:tcBorders>
            <w:shd w:val="clear" w:color="auto" w:fill="auto"/>
            <w:noWrap/>
            <w:vAlign w:val="center"/>
            <w:hideMark/>
          </w:tcPr>
          <w:p w14:paraId="2C5A394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1026</w:t>
            </w:r>
          </w:p>
        </w:tc>
        <w:tc>
          <w:tcPr>
            <w:tcW w:w="879" w:type="dxa"/>
            <w:tcBorders>
              <w:top w:val="nil"/>
              <w:left w:val="nil"/>
              <w:bottom w:val="nil"/>
              <w:right w:val="nil"/>
            </w:tcBorders>
            <w:shd w:val="clear" w:color="auto" w:fill="auto"/>
            <w:noWrap/>
            <w:vAlign w:val="center"/>
            <w:hideMark/>
          </w:tcPr>
          <w:p w14:paraId="1C538B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686676.14</w:t>
            </w:r>
          </w:p>
        </w:tc>
        <w:tc>
          <w:tcPr>
            <w:tcW w:w="880" w:type="dxa"/>
            <w:tcBorders>
              <w:top w:val="nil"/>
              <w:left w:val="nil"/>
              <w:bottom w:val="nil"/>
              <w:right w:val="single" w:sz="4" w:space="0" w:color="auto"/>
            </w:tcBorders>
            <w:shd w:val="clear" w:color="auto" w:fill="auto"/>
            <w:noWrap/>
            <w:vAlign w:val="center"/>
            <w:hideMark/>
          </w:tcPr>
          <w:p w14:paraId="4C1D22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2265931.56</w:t>
            </w:r>
          </w:p>
        </w:tc>
        <w:tc>
          <w:tcPr>
            <w:tcW w:w="780" w:type="dxa"/>
            <w:tcBorders>
              <w:top w:val="nil"/>
              <w:left w:val="nil"/>
              <w:bottom w:val="nil"/>
              <w:right w:val="nil"/>
            </w:tcBorders>
            <w:shd w:val="clear" w:color="auto" w:fill="auto"/>
            <w:noWrap/>
            <w:vAlign w:val="center"/>
            <w:hideMark/>
          </w:tcPr>
          <w:p w14:paraId="14D17FE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1761</w:t>
            </w:r>
          </w:p>
        </w:tc>
        <w:tc>
          <w:tcPr>
            <w:tcW w:w="879" w:type="dxa"/>
            <w:tcBorders>
              <w:top w:val="nil"/>
              <w:left w:val="nil"/>
              <w:bottom w:val="nil"/>
              <w:right w:val="nil"/>
            </w:tcBorders>
            <w:shd w:val="clear" w:color="auto" w:fill="auto"/>
            <w:noWrap/>
            <w:vAlign w:val="center"/>
            <w:hideMark/>
          </w:tcPr>
          <w:p w14:paraId="442424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681665.00</w:t>
            </w:r>
          </w:p>
        </w:tc>
        <w:tc>
          <w:tcPr>
            <w:tcW w:w="880" w:type="dxa"/>
            <w:tcBorders>
              <w:top w:val="nil"/>
              <w:left w:val="nil"/>
              <w:bottom w:val="nil"/>
              <w:right w:val="single" w:sz="4" w:space="0" w:color="auto"/>
            </w:tcBorders>
            <w:shd w:val="clear" w:color="auto" w:fill="auto"/>
            <w:noWrap/>
            <w:vAlign w:val="center"/>
            <w:hideMark/>
          </w:tcPr>
          <w:p w14:paraId="399CC2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2269154.00</w:t>
            </w:r>
          </w:p>
        </w:tc>
      </w:tr>
      <w:tr w:rsidR="00864062" w:rsidRPr="003A26F1" w14:paraId="2646F0B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897C1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292</w:t>
            </w:r>
          </w:p>
        </w:tc>
        <w:tc>
          <w:tcPr>
            <w:tcW w:w="879" w:type="dxa"/>
            <w:tcBorders>
              <w:top w:val="nil"/>
              <w:left w:val="nil"/>
              <w:bottom w:val="nil"/>
              <w:right w:val="nil"/>
            </w:tcBorders>
            <w:shd w:val="clear" w:color="auto" w:fill="auto"/>
            <w:noWrap/>
            <w:vAlign w:val="center"/>
            <w:hideMark/>
          </w:tcPr>
          <w:p w14:paraId="10EC00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687767.91</w:t>
            </w:r>
          </w:p>
        </w:tc>
        <w:tc>
          <w:tcPr>
            <w:tcW w:w="880" w:type="dxa"/>
            <w:tcBorders>
              <w:top w:val="nil"/>
              <w:left w:val="nil"/>
              <w:bottom w:val="nil"/>
              <w:right w:val="single" w:sz="4" w:space="0" w:color="auto"/>
            </w:tcBorders>
            <w:shd w:val="clear" w:color="auto" w:fill="auto"/>
            <w:noWrap/>
            <w:vAlign w:val="center"/>
            <w:hideMark/>
          </w:tcPr>
          <w:p w14:paraId="48CF8B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2267218.86</w:t>
            </w:r>
          </w:p>
        </w:tc>
        <w:tc>
          <w:tcPr>
            <w:tcW w:w="780" w:type="dxa"/>
            <w:tcBorders>
              <w:top w:val="nil"/>
              <w:left w:val="nil"/>
              <w:bottom w:val="nil"/>
              <w:right w:val="nil"/>
            </w:tcBorders>
            <w:shd w:val="clear" w:color="auto" w:fill="auto"/>
            <w:noWrap/>
            <w:vAlign w:val="center"/>
            <w:hideMark/>
          </w:tcPr>
          <w:p w14:paraId="5D1A119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1027</w:t>
            </w:r>
          </w:p>
        </w:tc>
        <w:tc>
          <w:tcPr>
            <w:tcW w:w="879" w:type="dxa"/>
            <w:tcBorders>
              <w:top w:val="nil"/>
              <w:left w:val="nil"/>
              <w:bottom w:val="nil"/>
              <w:right w:val="nil"/>
            </w:tcBorders>
            <w:shd w:val="clear" w:color="auto" w:fill="auto"/>
            <w:noWrap/>
            <w:vAlign w:val="center"/>
            <w:hideMark/>
          </w:tcPr>
          <w:p w14:paraId="4C2281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686673.85</w:t>
            </w:r>
          </w:p>
        </w:tc>
        <w:tc>
          <w:tcPr>
            <w:tcW w:w="880" w:type="dxa"/>
            <w:tcBorders>
              <w:top w:val="nil"/>
              <w:left w:val="nil"/>
              <w:bottom w:val="nil"/>
              <w:right w:val="single" w:sz="4" w:space="0" w:color="auto"/>
            </w:tcBorders>
            <w:shd w:val="clear" w:color="auto" w:fill="auto"/>
            <w:noWrap/>
            <w:vAlign w:val="center"/>
            <w:hideMark/>
          </w:tcPr>
          <w:p w14:paraId="62D231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2265928.18</w:t>
            </w:r>
          </w:p>
        </w:tc>
        <w:tc>
          <w:tcPr>
            <w:tcW w:w="780" w:type="dxa"/>
            <w:tcBorders>
              <w:top w:val="nil"/>
              <w:left w:val="nil"/>
              <w:bottom w:val="nil"/>
              <w:right w:val="nil"/>
            </w:tcBorders>
            <w:shd w:val="clear" w:color="auto" w:fill="auto"/>
            <w:noWrap/>
            <w:vAlign w:val="center"/>
            <w:hideMark/>
          </w:tcPr>
          <w:p w14:paraId="34B87BA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1762</w:t>
            </w:r>
          </w:p>
        </w:tc>
        <w:tc>
          <w:tcPr>
            <w:tcW w:w="879" w:type="dxa"/>
            <w:tcBorders>
              <w:top w:val="nil"/>
              <w:left w:val="nil"/>
              <w:bottom w:val="nil"/>
              <w:right w:val="nil"/>
            </w:tcBorders>
            <w:shd w:val="clear" w:color="auto" w:fill="auto"/>
            <w:noWrap/>
            <w:vAlign w:val="center"/>
            <w:hideMark/>
          </w:tcPr>
          <w:p w14:paraId="246D9F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681611.00</w:t>
            </w:r>
          </w:p>
        </w:tc>
        <w:tc>
          <w:tcPr>
            <w:tcW w:w="880" w:type="dxa"/>
            <w:tcBorders>
              <w:top w:val="nil"/>
              <w:left w:val="nil"/>
              <w:bottom w:val="nil"/>
              <w:right w:val="single" w:sz="4" w:space="0" w:color="auto"/>
            </w:tcBorders>
            <w:shd w:val="clear" w:color="auto" w:fill="auto"/>
            <w:noWrap/>
            <w:vAlign w:val="center"/>
            <w:hideMark/>
          </w:tcPr>
          <w:p w14:paraId="1C954A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2269141.00</w:t>
            </w:r>
          </w:p>
        </w:tc>
      </w:tr>
      <w:tr w:rsidR="00864062" w:rsidRPr="003A26F1" w14:paraId="6E04547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A8DC9C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293</w:t>
            </w:r>
          </w:p>
        </w:tc>
        <w:tc>
          <w:tcPr>
            <w:tcW w:w="879" w:type="dxa"/>
            <w:tcBorders>
              <w:top w:val="nil"/>
              <w:left w:val="nil"/>
              <w:bottom w:val="nil"/>
              <w:right w:val="nil"/>
            </w:tcBorders>
            <w:shd w:val="clear" w:color="auto" w:fill="auto"/>
            <w:noWrap/>
            <w:vAlign w:val="center"/>
            <w:hideMark/>
          </w:tcPr>
          <w:p w14:paraId="7C8329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687705.17</w:t>
            </w:r>
          </w:p>
        </w:tc>
        <w:tc>
          <w:tcPr>
            <w:tcW w:w="880" w:type="dxa"/>
            <w:tcBorders>
              <w:top w:val="nil"/>
              <w:left w:val="nil"/>
              <w:bottom w:val="nil"/>
              <w:right w:val="single" w:sz="4" w:space="0" w:color="auto"/>
            </w:tcBorders>
            <w:shd w:val="clear" w:color="auto" w:fill="auto"/>
            <w:noWrap/>
            <w:vAlign w:val="center"/>
            <w:hideMark/>
          </w:tcPr>
          <w:p w14:paraId="4ED7C7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2267181.38</w:t>
            </w:r>
          </w:p>
        </w:tc>
        <w:tc>
          <w:tcPr>
            <w:tcW w:w="780" w:type="dxa"/>
            <w:tcBorders>
              <w:top w:val="nil"/>
              <w:left w:val="nil"/>
              <w:bottom w:val="nil"/>
              <w:right w:val="nil"/>
            </w:tcBorders>
            <w:shd w:val="clear" w:color="auto" w:fill="auto"/>
            <w:noWrap/>
            <w:vAlign w:val="center"/>
            <w:hideMark/>
          </w:tcPr>
          <w:p w14:paraId="470B9D2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1028</w:t>
            </w:r>
          </w:p>
        </w:tc>
        <w:tc>
          <w:tcPr>
            <w:tcW w:w="879" w:type="dxa"/>
            <w:tcBorders>
              <w:top w:val="nil"/>
              <w:left w:val="nil"/>
              <w:bottom w:val="nil"/>
              <w:right w:val="nil"/>
            </w:tcBorders>
            <w:shd w:val="clear" w:color="auto" w:fill="auto"/>
            <w:noWrap/>
            <w:vAlign w:val="center"/>
            <w:hideMark/>
          </w:tcPr>
          <w:p w14:paraId="2398F6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686671.77</w:t>
            </w:r>
          </w:p>
        </w:tc>
        <w:tc>
          <w:tcPr>
            <w:tcW w:w="880" w:type="dxa"/>
            <w:tcBorders>
              <w:top w:val="nil"/>
              <w:left w:val="nil"/>
              <w:bottom w:val="nil"/>
              <w:right w:val="single" w:sz="4" w:space="0" w:color="auto"/>
            </w:tcBorders>
            <w:shd w:val="clear" w:color="auto" w:fill="auto"/>
            <w:noWrap/>
            <w:vAlign w:val="center"/>
            <w:hideMark/>
          </w:tcPr>
          <w:p w14:paraId="3E3846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2265925.09</w:t>
            </w:r>
          </w:p>
        </w:tc>
        <w:tc>
          <w:tcPr>
            <w:tcW w:w="780" w:type="dxa"/>
            <w:tcBorders>
              <w:top w:val="nil"/>
              <w:left w:val="nil"/>
              <w:bottom w:val="nil"/>
              <w:right w:val="nil"/>
            </w:tcBorders>
            <w:shd w:val="clear" w:color="auto" w:fill="auto"/>
            <w:noWrap/>
            <w:vAlign w:val="center"/>
            <w:hideMark/>
          </w:tcPr>
          <w:p w14:paraId="0FF8B2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1763</w:t>
            </w:r>
          </w:p>
        </w:tc>
        <w:tc>
          <w:tcPr>
            <w:tcW w:w="879" w:type="dxa"/>
            <w:tcBorders>
              <w:top w:val="nil"/>
              <w:left w:val="nil"/>
              <w:bottom w:val="nil"/>
              <w:right w:val="nil"/>
            </w:tcBorders>
            <w:shd w:val="clear" w:color="auto" w:fill="auto"/>
            <w:noWrap/>
            <w:vAlign w:val="center"/>
            <w:hideMark/>
          </w:tcPr>
          <w:p w14:paraId="52E583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681557.00</w:t>
            </w:r>
          </w:p>
        </w:tc>
        <w:tc>
          <w:tcPr>
            <w:tcW w:w="880" w:type="dxa"/>
            <w:tcBorders>
              <w:top w:val="nil"/>
              <w:left w:val="nil"/>
              <w:bottom w:val="nil"/>
              <w:right w:val="single" w:sz="4" w:space="0" w:color="auto"/>
            </w:tcBorders>
            <w:shd w:val="clear" w:color="auto" w:fill="auto"/>
            <w:noWrap/>
            <w:vAlign w:val="center"/>
            <w:hideMark/>
          </w:tcPr>
          <w:p w14:paraId="49FF9B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2269108.00</w:t>
            </w:r>
          </w:p>
        </w:tc>
      </w:tr>
      <w:tr w:rsidR="00864062" w:rsidRPr="003A26F1" w14:paraId="5F7B9B2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729A63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294</w:t>
            </w:r>
          </w:p>
        </w:tc>
        <w:tc>
          <w:tcPr>
            <w:tcW w:w="879" w:type="dxa"/>
            <w:tcBorders>
              <w:top w:val="nil"/>
              <w:left w:val="nil"/>
              <w:bottom w:val="nil"/>
              <w:right w:val="nil"/>
            </w:tcBorders>
            <w:shd w:val="clear" w:color="auto" w:fill="auto"/>
            <w:noWrap/>
            <w:vAlign w:val="center"/>
            <w:hideMark/>
          </w:tcPr>
          <w:p w14:paraId="53DB24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687704.80</w:t>
            </w:r>
          </w:p>
        </w:tc>
        <w:tc>
          <w:tcPr>
            <w:tcW w:w="880" w:type="dxa"/>
            <w:tcBorders>
              <w:top w:val="nil"/>
              <w:left w:val="nil"/>
              <w:bottom w:val="nil"/>
              <w:right w:val="single" w:sz="4" w:space="0" w:color="auto"/>
            </w:tcBorders>
            <w:shd w:val="clear" w:color="auto" w:fill="auto"/>
            <w:noWrap/>
            <w:vAlign w:val="center"/>
            <w:hideMark/>
          </w:tcPr>
          <w:p w14:paraId="1911B1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2267181.05</w:t>
            </w:r>
          </w:p>
        </w:tc>
        <w:tc>
          <w:tcPr>
            <w:tcW w:w="780" w:type="dxa"/>
            <w:tcBorders>
              <w:top w:val="nil"/>
              <w:left w:val="nil"/>
              <w:bottom w:val="nil"/>
              <w:right w:val="nil"/>
            </w:tcBorders>
            <w:shd w:val="clear" w:color="auto" w:fill="auto"/>
            <w:noWrap/>
            <w:vAlign w:val="center"/>
            <w:hideMark/>
          </w:tcPr>
          <w:p w14:paraId="56E4D29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1029</w:t>
            </w:r>
          </w:p>
        </w:tc>
        <w:tc>
          <w:tcPr>
            <w:tcW w:w="879" w:type="dxa"/>
            <w:tcBorders>
              <w:top w:val="nil"/>
              <w:left w:val="nil"/>
              <w:bottom w:val="nil"/>
              <w:right w:val="nil"/>
            </w:tcBorders>
            <w:shd w:val="clear" w:color="auto" w:fill="auto"/>
            <w:noWrap/>
            <w:vAlign w:val="center"/>
            <w:hideMark/>
          </w:tcPr>
          <w:p w14:paraId="23704C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686669.93</w:t>
            </w:r>
          </w:p>
        </w:tc>
        <w:tc>
          <w:tcPr>
            <w:tcW w:w="880" w:type="dxa"/>
            <w:tcBorders>
              <w:top w:val="nil"/>
              <w:left w:val="nil"/>
              <w:bottom w:val="nil"/>
              <w:right w:val="single" w:sz="4" w:space="0" w:color="auto"/>
            </w:tcBorders>
            <w:shd w:val="clear" w:color="auto" w:fill="auto"/>
            <w:noWrap/>
            <w:vAlign w:val="center"/>
            <w:hideMark/>
          </w:tcPr>
          <w:p w14:paraId="263527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2265922.25</w:t>
            </w:r>
          </w:p>
        </w:tc>
        <w:tc>
          <w:tcPr>
            <w:tcW w:w="780" w:type="dxa"/>
            <w:tcBorders>
              <w:top w:val="nil"/>
              <w:left w:val="nil"/>
              <w:bottom w:val="nil"/>
              <w:right w:val="nil"/>
            </w:tcBorders>
            <w:shd w:val="clear" w:color="auto" w:fill="auto"/>
            <w:noWrap/>
            <w:vAlign w:val="center"/>
            <w:hideMark/>
          </w:tcPr>
          <w:p w14:paraId="6047526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1764</w:t>
            </w:r>
          </w:p>
        </w:tc>
        <w:tc>
          <w:tcPr>
            <w:tcW w:w="879" w:type="dxa"/>
            <w:tcBorders>
              <w:top w:val="nil"/>
              <w:left w:val="nil"/>
              <w:bottom w:val="nil"/>
              <w:right w:val="nil"/>
            </w:tcBorders>
            <w:shd w:val="clear" w:color="auto" w:fill="auto"/>
            <w:noWrap/>
            <w:vAlign w:val="center"/>
            <w:hideMark/>
          </w:tcPr>
          <w:p w14:paraId="2B3122B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681521.00</w:t>
            </w:r>
          </w:p>
        </w:tc>
        <w:tc>
          <w:tcPr>
            <w:tcW w:w="880" w:type="dxa"/>
            <w:tcBorders>
              <w:top w:val="nil"/>
              <w:left w:val="nil"/>
              <w:bottom w:val="nil"/>
              <w:right w:val="single" w:sz="4" w:space="0" w:color="auto"/>
            </w:tcBorders>
            <w:shd w:val="clear" w:color="auto" w:fill="auto"/>
            <w:noWrap/>
            <w:vAlign w:val="center"/>
            <w:hideMark/>
          </w:tcPr>
          <w:p w14:paraId="170CC2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2269058.00</w:t>
            </w:r>
          </w:p>
        </w:tc>
      </w:tr>
      <w:tr w:rsidR="00864062" w:rsidRPr="003A26F1" w14:paraId="1ECF03C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3FCB5A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295</w:t>
            </w:r>
          </w:p>
        </w:tc>
        <w:tc>
          <w:tcPr>
            <w:tcW w:w="879" w:type="dxa"/>
            <w:tcBorders>
              <w:top w:val="nil"/>
              <w:left w:val="nil"/>
              <w:bottom w:val="nil"/>
              <w:right w:val="nil"/>
            </w:tcBorders>
            <w:shd w:val="clear" w:color="auto" w:fill="auto"/>
            <w:noWrap/>
            <w:vAlign w:val="center"/>
            <w:hideMark/>
          </w:tcPr>
          <w:p w14:paraId="30D1E3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687704.72</w:t>
            </w:r>
          </w:p>
        </w:tc>
        <w:tc>
          <w:tcPr>
            <w:tcW w:w="880" w:type="dxa"/>
            <w:tcBorders>
              <w:top w:val="nil"/>
              <w:left w:val="nil"/>
              <w:bottom w:val="nil"/>
              <w:right w:val="single" w:sz="4" w:space="0" w:color="auto"/>
            </w:tcBorders>
            <w:shd w:val="clear" w:color="auto" w:fill="auto"/>
            <w:noWrap/>
            <w:vAlign w:val="center"/>
            <w:hideMark/>
          </w:tcPr>
          <w:p w14:paraId="7F1517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2267180.98</w:t>
            </w:r>
          </w:p>
        </w:tc>
        <w:tc>
          <w:tcPr>
            <w:tcW w:w="780" w:type="dxa"/>
            <w:tcBorders>
              <w:top w:val="nil"/>
              <w:left w:val="nil"/>
              <w:bottom w:val="nil"/>
              <w:right w:val="nil"/>
            </w:tcBorders>
            <w:shd w:val="clear" w:color="auto" w:fill="auto"/>
            <w:noWrap/>
            <w:vAlign w:val="center"/>
            <w:hideMark/>
          </w:tcPr>
          <w:p w14:paraId="6740298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1030</w:t>
            </w:r>
          </w:p>
        </w:tc>
        <w:tc>
          <w:tcPr>
            <w:tcW w:w="879" w:type="dxa"/>
            <w:tcBorders>
              <w:top w:val="nil"/>
              <w:left w:val="nil"/>
              <w:bottom w:val="nil"/>
              <w:right w:val="nil"/>
            </w:tcBorders>
            <w:shd w:val="clear" w:color="auto" w:fill="auto"/>
            <w:noWrap/>
            <w:vAlign w:val="center"/>
            <w:hideMark/>
          </w:tcPr>
          <w:p w14:paraId="238546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686668.36</w:t>
            </w:r>
          </w:p>
        </w:tc>
        <w:tc>
          <w:tcPr>
            <w:tcW w:w="880" w:type="dxa"/>
            <w:tcBorders>
              <w:top w:val="nil"/>
              <w:left w:val="nil"/>
              <w:bottom w:val="nil"/>
              <w:right w:val="single" w:sz="4" w:space="0" w:color="auto"/>
            </w:tcBorders>
            <w:shd w:val="clear" w:color="auto" w:fill="auto"/>
            <w:noWrap/>
            <w:vAlign w:val="center"/>
            <w:hideMark/>
          </w:tcPr>
          <w:p w14:paraId="4ADD5B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2265919.67</w:t>
            </w:r>
          </w:p>
        </w:tc>
        <w:tc>
          <w:tcPr>
            <w:tcW w:w="780" w:type="dxa"/>
            <w:tcBorders>
              <w:top w:val="nil"/>
              <w:left w:val="nil"/>
              <w:bottom w:val="nil"/>
              <w:right w:val="nil"/>
            </w:tcBorders>
            <w:shd w:val="clear" w:color="auto" w:fill="auto"/>
            <w:noWrap/>
            <w:vAlign w:val="center"/>
            <w:hideMark/>
          </w:tcPr>
          <w:p w14:paraId="28FEDFB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1765</w:t>
            </w:r>
          </w:p>
        </w:tc>
        <w:tc>
          <w:tcPr>
            <w:tcW w:w="879" w:type="dxa"/>
            <w:tcBorders>
              <w:top w:val="nil"/>
              <w:left w:val="nil"/>
              <w:bottom w:val="nil"/>
              <w:right w:val="nil"/>
            </w:tcBorders>
            <w:shd w:val="clear" w:color="auto" w:fill="auto"/>
            <w:noWrap/>
            <w:vAlign w:val="center"/>
            <w:hideMark/>
          </w:tcPr>
          <w:p w14:paraId="54D9C6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681494.00</w:t>
            </w:r>
          </w:p>
        </w:tc>
        <w:tc>
          <w:tcPr>
            <w:tcW w:w="880" w:type="dxa"/>
            <w:tcBorders>
              <w:top w:val="nil"/>
              <w:left w:val="nil"/>
              <w:bottom w:val="nil"/>
              <w:right w:val="single" w:sz="4" w:space="0" w:color="auto"/>
            </w:tcBorders>
            <w:shd w:val="clear" w:color="auto" w:fill="auto"/>
            <w:noWrap/>
            <w:vAlign w:val="center"/>
            <w:hideMark/>
          </w:tcPr>
          <w:p w14:paraId="419C28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2269007.00</w:t>
            </w:r>
          </w:p>
        </w:tc>
      </w:tr>
      <w:tr w:rsidR="00864062" w:rsidRPr="003A26F1" w14:paraId="448F3FE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6D09C9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296</w:t>
            </w:r>
          </w:p>
        </w:tc>
        <w:tc>
          <w:tcPr>
            <w:tcW w:w="879" w:type="dxa"/>
            <w:tcBorders>
              <w:top w:val="nil"/>
              <w:left w:val="nil"/>
              <w:bottom w:val="nil"/>
              <w:right w:val="nil"/>
            </w:tcBorders>
            <w:shd w:val="clear" w:color="auto" w:fill="auto"/>
            <w:noWrap/>
            <w:vAlign w:val="center"/>
            <w:hideMark/>
          </w:tcPr>
          <w:p w14:paraId="0C1543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687703.98</w:t>
            </w:r>
          </w:p>
        </w:tc>
        <w:tc>
          <w:tcPr>
            <w:tcW w:w="880" w:type="dxa"/>
            <w:tcBorders>
              <w:top w:val="nil"/>
              <w:left w:val="nil"/>
              <w:bottom w:val="nil"/>
              <w:right w:val="single" w:sz="4" w:space="0" w:color="auto"/>
            </w:tcBorders>
            <w:shd w:val="clear" w:color="auto" w:fill="auto"/>
            <w:noWrap/>
            <w:vAlign w:val="center"/>
            <w:hideMark/>
          </w:tcPr>
          <w:p w14:paraId="26CB40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2267180.19</w:t>
            </w:r>
          </w:p>
        </w:tc>
        <w:tc>
          <w:tcPr>
            <w:tcW w:w="780" w:type="dxa"/>
            <w:tcBorders>
              <w:top w:val="nil"/>
              <w:left w:val="nil"/>
              <w:bottom w:val="nil"/>
              <w:right w:val="nil"/>
            </w:tcBorders>
            <w:shd w:val="clear" w:color="auto" w:fill="auto"/>
            <w:noWrap/>
            <w:vAlign w:val="center"/>
            <w:hideMark/>
          </w:tcPr>
          <w:p w14:paraId="5E80930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1031</w:t>
            </w:r>
          </w:p>
        </w:tc>
        <w:tc>
          <w:tcPr>
            <w:tcW w:w="879" w:type="dxa"/>
            <w:tcBorders>
              <w:top w:val="nil"/>
              <w:left w:val="nil"/>
              <w:bottom w:val="nil"/>
              <w:right w:val="nil"/>
            </w:tcBorders>
            <w:shd w:val="clear" w:color="auto" w:fill="auto"/>
            <w:noWrap/>
            <w:vAlign w:val="center"/>
            <w:hideMark/>
          </w:tcPr>
          <w:p w14:paraId="0595DF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686666.94</w:t>
            </w:r>
          </w:p>
        </w:tc>
        <w:tc>
          <w:tcPr>
            <w:tcW w:w="880" w:type="dxa"/>
            <w:tcBorders>
              <w:top w:val="nil"/>
              <w:left w:val="nil"/>
              <w:bottom w:val="nil"/>
              <w:right w:val="single" w:sz="4" w:space="0" w:color="auto"/>
            </w:tcBorders>
            <w:shd w:val="clear" w:color="auto" w:fill="auto"/>
            <w:noWrap/>
            <w:vAlign w:val="center"/>
            <w:hideMark/>
          </w:tcPr>
          <w:p w14:paraId="61B73D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2265917.14</w:t>
            </w:r>
          </w:p>
        </w:tc>
        <w:tc>
          <w:tcPr>
            <w:tcW w:w="780" w:type="dxa"/>
            <w:tcBorders>
              <w:top w:val="nil"/>
              <w:left w:val="nil"/>
              <w:bottom w:val="nil"/>
              <w:right w:val="nil"/>
            </w:tcBorders>
            <w:shd w:val="clear" w:color="auto" w:fill="auto"/>
            <w:noWrap/>
            <w:vAlign w:val="center"/>
            <w:hideMark/>
          </w:tcPr>
          <w:p w14:paraId="4DC1E72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1766</w:t>
            </w:r>
          </w:p>
        </w:tc>
        <w:tc>
          <w:tcPr>
            <w:tcW w:w="879" w:type="dxa"/>
            <w:tcBorders>
              <w:top w:val="nil"/>
              <w:left w:val="nil"/>
              <w:bottom w:val="nil"/>
              <w:right w:val="nil"/>
            </w:tcBorders>
            <w:shd w:val="clear" w:color="auto" w:fill="auto"/>
            <w:noWrap/>
            <w:vAlign w:val="center"/>
            <w:hideMark/>
          </w:tcPr>
          <w:p w14:paraId="22CE7A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681470.00</w:t>
            </w:r>
          </w:p>
        </w:tc>
        <w:tc>
          <w:tcPr>
            <w:tcW w:w="880" w:type="dxa"/>
            <w:tcBorders>
              <w:top w:val="nil"/>
              <w:left w:val="nil"/>
              <w:bottom w:val="nil"/>
              <w:right w:val="single" w:sz="4" w:space="0" w:color="auto"/>
            </w:tcBorders>
            <w:shd w:val="clear" w:color="auto" w:fill="auto"/>
            <w:noWrap/>
            <w:vAlign w:val="center"/>
            <w:hideMark/>
          </w:tcPr>
          <w:p w14:paraId="6646C8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2268965.00</w:t>
            </w:r>
          </w:p>
        </w:tc>
      </w:tr>
      <w:tr w:rsidR="00864062" w:rsidRPr="003A26F1" w14:paraId="0E39578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693E4A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297</w:t>
            </w:r>
          </w:p>
        </w:tc>
        <w:tc>
          <w:tcPr>
            <w:tcW w:w="879" w:type="dxa"/>
            <w:tcBorders>
              <w:top w:val="nil"/>
              <w:left w:val="nil"/>
              <w:bottom w:val="nil"/>
              <w:right w:val="nil"/>
            </w:tcBorders>
            <w:shd w:val="clear" w:color="auto" w:fill="auto"/>
            <w:noWrap/>
            <w:vAlign w:val="center"/>
            <w:hideMark/>
          </w:tcPr>
          <w:p w14:paraId="32B6A8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687702.76</w:t>
            </w:r>
          </w:p>
        </w:tc>
        <w:tc>
          <w:tcPr>
            <w:tcW w:w="880" w:type="dxa"/>
            <w:tcBorders>
              <w:top w:val="nil"/>
              <w:left w:val="nil"/>
              <w:bottom w:val="nil"/>
              <w:right w:val="single" w:sz="4" w:space="0" w:color="auto"/>
            </w:tcBorders>
            <w:shd w:val="clear" w:color="auto" w:fill="auto"/>
            <w:noWrap/>
            <w:vAlign w:val="center"/>
            <w:hideMark/>
          </w:tcPr>
          <w:p w14:paraId="245F20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2267178.89</w:t>
            </w:r>
          </w:p>
        </w:tc>
        <w:tc>
          <w:tcPr>
            <w:tcW w:w="780" w:type="dxa"/>
            <w:tcBorders>
              <w:top w:val="nil"/>
              <w:left w:val="nil"/>
              <w:bottom w:val="nil"/>
              <w:right w:val="nil"/>
            </w:tcBorders>
            <w:shd w:val="clear" w:color="auto" w:fill="auto"/>
            <w:noWrap/>
            <w:vAlign w:val="center"/>
            <w:hideMark/>
          </w:tcPr>
          <w:p w14:paraId="705C06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1032</w:t>
            </w:r>
          </w:p>
        </w:tc>
        <w:tc>
          <w:tcPr>
            <w:tcW w:w="879" w:type="dxa"/>
            <w:tcBorders>
              <w:top w:val="nil"/>
              <w:left w:val="nil"/>
              <w:bottom w:val="nil"/>
              <w:right w:val="nil"/>
            </w:tcBorders>
            <w:shd w:val="clear" w:color="auto" w:fill="auto"/>
            <w:noWrap/>
            <w:vAlign w:val="center"/>
            <w:hideMark/>
          </w:tcPr>
          <w:p w14:paraId="15716C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686666.12</w:t>
            </w:r>
          </w:p>
        </w:tc>
        <w:tc>
          <w:tcPr>
            <w:tcW w:w="880" w:type="dxa"/>
            <w:tcBorders>
              <w:top w:val="nil"/>
              <w:left w:val="nil"/>
              <w:bottom w:val="nil"/>
              <w:right w:val="single" w:sz="4" w:space="0" w:color="auto"/>
            </w:tcBorders>
            <w:shd w:val="clear" w:color="auto" w:fill="auto"/>
            <w:noWrap/>
            <w:vAlign w:val="center"/>
            <w:hideMark/>
          </w:tcPr>
          <w:p w14:paraId="3B4A56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2265915.55</w:t>
            </w:r>
          </w:p>
        </w:tc>
        <w:tc>
          <w:tcPr>
            <w:tcW w:w="780" w:type="dxa"/>
            <w:tcBorders>
              <w:top w:val="nil"/>
              <w:left w:val="nil"/>
              <w:bottom w:val="nil"/>
              <w:right w:val="nil"/>
            </w:tcBorders>
            <w:shd w:val="clear" w:color="auto" w:fill="auto"/>
            <w:noWrap/>
            <w:vAlign w:val="center"/>
            <w:hideMark/>
          </w:tcPr>
          <w:p w14:paraId="2DE6814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1767</w:t>
            </w:r>
          </w:p>
        </w:tc>
        <w:tc>
          <w:tcPr>
            <w:tcW w:w="879" w:type="dxa"/>
            <w:tcBorders>
              <w:top w:val="nil"/>
              <w:left w:val="nil"/>
              <w:bottom w:val="nil"/>
              <w:right w:val="nil"/>
            </w:tcBorders>
            <w:shd w:val="clear" w:color="auto" w:fill="auto"/>
            <w:noWrap/>
            <w:vAlign w:val="center"/>
            <w:hideMark/>
          </w:tcPr>
          <w:p w14:paraId="7EF9C9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681413.00</w:t>
            </w:r>
          </w:p>
        </w:tc>
        <w:tc>
          <w:tcPr>
            <w:tcW w:w="880" w:type="dxa"/>
            <w:tcBorders>
              <w:top w:val="nil"/>
              <w:left w:val="nil"/>
              <w:bottom w:val="nil"/>
              <w:right w:val="single" w:sz="4" w:space="0" w:color="auto"/>
            </w:tcBorders>
            <w:shd w:val="clear" w:color="auto" w:fill="auto"/>
            <w:noWrap/>
            <w:vAlign w:val="center"/>
            <w:hideMark/>
          </w:tcPr>
          <w:p w14:paraId="4FBC84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2268904.00</w:t>
            </w:r>
          </w:p>
        </w:tc>
      </w:tr>
      <w:tr w:rsidR="00864062" w:rsidRPr="003A26F1" w14:paraId="47B2EBE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8DFA89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298</w:t>
            </w:r>
          </w:p>
        </w:tc>
        <w:tc>
          <w:tcPr>
            <w:tcW w:w="879" w:type="dxa"/>
            <w:tcBorders>
              <w:top w:val="nil"/>
              <w:left w:val="nil"/>
              <w:bottom w:val="nil"/>
              <w:right w:val="nil"/>
            </w:tcBorders>
            <w:shd w:val="clear" w:color="auto" w:fill="auto"/>
            <w:noWrap/>
            <w:vAlign w:val="center"/>
            <w:hideMark/>
          </w:tcPr>
          <w:p w14:paraId="47546F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687701.38</w:t>
            </w:r>
          </w:p>
        </w:tc>
        <w:tc>
          <w:tcPr>
            <w:tcW w:w="880" w:type="dxa"/>
            <w:tcBorders>
              <w:top w:val="nil"/>
              <w:left w:val="nil"/>
              <w:bottom w:val="nil"/>
              <w:right w:val="single" w:sz="4" w:space="0" w:color="auto"/>
            </w:tcBorders>
            <w:shd w:val="clear" w:color="auto" w:fill="auto"/>
            <w:noWrap/>
            <w:vAlign w:val="center"/>
            <w:hideMark/>
          </w:tcPr>
          <w:p w14:paraId="0D3F5F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2267177.42</w:t>
            </w:r>
          </w:p>
        </w:tc>
        <w:tc>
          <w:tcPr>
            <w:tcW w:w="780" w:type="dxa"/>
            <w:tcBorders>
              <w:top w:val="nil"/>
              <w:left w:val="nil"/>
              <w:bottom w:val="nil"/>
              <w:right w:val="nil"/>
            </w:tcBorders>
            <w:shd w:val="clear" w:color="auto" w:fill="auto"/>
            <w:noWrap/>
            <w:vAlign w:val="center"/>
            <w:hideMark/>
          </w:tcPr>
          <w:p w14:paraId="534FD75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1033</w:t>
            </w:r>
          </w:p>
        </w:tc>
        <w:tc>
          <w:tcPr>
            <w:tcW w:w="879" w:type="dxa"/>
            <w:tcBorders>
              <w:top w:val="nil"/>
              <w:left w:val="nil"/>
              <w:bottom w:val="nil"/>
              <w:right w:val="nil"/>
            </w:tcBorders>
            <w:shd w:val="clear" w:color="auto" w:fill="auto"/>
            <w:noWrap/>
            <w:vAlign w:val="center"/>
            <w:hideMark/>
          </w:tcPr>
          <w:p w14:paraId="390539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686665.19</w:t>
            </w:r>
          </w:p>
        </w:tc>
        <w:tc>
          <w:tcPr>
            <w:tcW w:w="880" w:type="dxa"/>
            <w:tcBorders>
              <w:top w:val="nil"/>
              <w:left w:val="nil"/>
              <w:bottom w:val="nil"/>
              <w:right w:val="single" w:sz="4" w:space="0" w:color="auto"/>
            </w:tcBorders>
            <w:shd w:val="clear" w:color="auto" w:fill="auto"/>
            <w:noWrap/>
            <w:vAlign w:val="center"/>
            <w:hideMark/>
          </w:tcPr>
          <w:p w14:paraId="187867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2265913.66</w:t>
            </w:r>
          </w:p>
        </w:tc>
        <w:tc>
          <w:tcPr>
            <w:tcW w:w="780" w:type="dxa"/>
            <w:tcBorders>
              <w:top w:val="nil"/>
              <w:left w:val="nil"/>
              <w:bottom w:val="nil"/>
              <w:right w:val="nil"/>
            </w:tcBorders>
            <w:shd w:val="clear" w:color="auto" w:fill="auto"/>
            <w:noWrap/>
            <w:vAlign w:val="center"/>
            <w:hideMark/>
          </w:tcPr>
          <w:p w14:paraId="5E20065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1768</w:t>
            </w:r>
          </w:p>
        </w:tc>
        <w:tc>
          <w:tcPr>
            <w:tcW w:w="879" w:type="dxa"/>
            <w:tcBorders>
              <w:top w:val="nil"/>
              <w:left w:val="nil"/>
              <w:bottom w:val="nil"/>
              <w:right w:val="nil"/>
            </w:tcBorders>
            <w:shd w:val="clear" w:color="auto" w:fill="auto"/>
            <w:noWrap/>
            <w:vAlign w:val="center"/>
            <w:hideMark/>
          </w:tcPr>
          <w:p w14:paraId="0D9FD3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681348.04</w:t>
            </w:r>
          </w:p>
        </w:tc>
        <w:tc>
          <w:tcPr>
            <w:tcW w:w="880" w:type="dxa"/>
            <w:tcBorders>
              <w:top w:val="nil"/>
              <w:left w:val="nil"/>
              <w:bottom w:val="nil"/>
              <w:right w:val="single" w:sz="4" w:space="0" w:color="auto"/>
            </w:tcBorders>
            <w:shd w:val="clear" w:color="auto" w:fill="auto"/>
            <w:noWrap/>
            <w:vAlign w:val="center"/>
            <w:hideMark/>
          </w:tcPr>
          <w:p w14:paraId="477DFF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2268841.75</w:t>
            </w:r>
          </w:p>
        </w:tc>
      </w:tr>
      <w:tr w:rsidR="00864062" w:rsidRPr="003A26F1" w14:paraId="589F490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6113AF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299</w:t>
            </w:r>
          </w:p>
        </w:tc>
        <w:tc>
          <w:tcPr>
            <w:tcW w:w="879" w:type="dxa"/>
            <w:tcBorders>
              <w:top w:val="nil"/>
              <w:left w:val="nil"/>
              <w:bottom w:val="nil"/>
              <w:right w:val="nil"/>
            </w:tcBorders>
            <w:shd w:val="clear" w:color="auto" w:fill="auto"/>
            <w:noWrap/>
            <w:vAlign w:val="center"/>
            <w:hideMark/>
          </w:tcPr>
          <w:p w14:paraId="4E0ED5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687699.83</w:t>
            </w:r>
          </w:p>
        </w:tc>
        <w:tc>
          <w:tcPr>
            <w:tcW w:w="880" w:type="dxa"/>
            <w:tcBorders>
              <w:top w:val="nil"/>
              <w:left w:val="nil"/>
              <w:bottom w:val="nil"/>
              <w:right w:val="single" w:sz="4" w:space="0" w:color="auto"/>
            </w:tcBorders>
            <w:shd w:val="clear" w:color="auto" w:fill="auto"/>
            <w:noWrap/>
            <w:vAlign w:val="center"/>
            <w:hideMark/>
          </w:tcPr>
          <w:p w14:paraId="2A176D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2267175.80</w:t>
            </w:r>
          </w:p>
        </w:tc>
        <w:tc>
          <w:tcPr>
            <w:tcW w:w="780" w:type="dxa"/>
            <w:tcBorders>
              <w:top w:val="nil"/>
              <w:left w:val="nil"/>
              <w:bottom w:val="nil"/>
              <w:right w:val="nil"/>
            </w:tcBorders>
            <w:shd w:val="clear" w:color="auto" w:fill="auto"/>
            <w:noWrap/>
            <w:vAlign w:val="center"/>
            <w:hideMark/>
          </w:tcPr>
          <w:p w14:paraId="5FBDDC7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1034</w:t>
            </w:r>
          </w:p>
        </w:tc>
        <w:tc>
          <w:tcPr>
            <w:tcW w:w="879" w:type="dxa"/>
            <w:tcBorders>
              <w:top w:val="nil"/>
              <w:left w:val="nil"/>
              <w:bottom w:val="nil"/>
              <w:right w:val="nil"/>
            </w:tcBorders>
            <w:shd w:val="clear" w:color="auto" w:fill="auto"/>
            <w:noWrap/>
            <w:vAlign w:val="center"/>
            <w:hideMark/>
          </w:tcPr>
          <w:p w14:paraId="11C07D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686664.22</w:t>
            </w:r>
          </w:p>
        </w:tc>
        <w:tc>
          <w:tcPr>
            <w:tcW w:w="880" w:type="dxa"/>
            <w:tcBorders>
              <w:top w:val="nil"/>
              <w:left w:val="nil"/>
              <w:bottom w:val="nil"/>
              <w:right w:val="single" w:sz="4" w:space="0" w:color="auto"/>
            </w:tcBorders>
            <w:shd w:val="clear" w:color="auto" w:fill="auto"/>
            <w:noWrap/>
            <w:vAlign w:val="center"/>
            <w:hideMark/>
          </w:tcPr>
          <w:p w14:paraId="2098AC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2265911.59</w:t>
            </w:r>
          </w:p>
        </w:tc>
        <w:tc>
          <w:tcPr>
            <w:tcW w:w="780" w:type="dxa"/>
            <w:tcBorders>
              <w:top w:val="nil"/>
              <w:left w:val="nil"/>
              <w:bottom w:val="nil"/>
              <w:right w:val="nil"/>
            </w:tcBorders>
            <w:shd w:val="clear" w:color="auto" w:fill="auto"/>
            <w:noWrap/>
            <w:vAlign w:val="center"/>
            <w:hideMark/>
          </w:tcPr>
          <w:p w14:paraId="1C1F2FB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1769</w:t>
            </w:r>
          </w:p>
        </w:tc>
        <w:tc>
          <w:tcPr>
            <w:tcW w:w="879" w:type="dxa"/>
            <w:tcBorders>
              <w:top w:val="nil"/>
              <w:left w:val="nil"/>
              <w:bottom w:val="nil"/>
              <w:right w:val="nil"/>
            </w:tcBorders>
            <w:shd w:val="clear" w:color="auto" w:fill="auto"/>
            <w:noWrap/>
            <w:vAlign w:val="center"/>
            <w:hideMark/>
          </w:tcPr>
          <w:p w14:paraId="7375C7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681317.00</w:t>
            </w:r>
          </w:p>
        </w:tc>
        <w:tc>
          <w:tcPr>
            <w:tcW w:w="880" w:type="dxa"/>
            <w:tcBorders>
              <w:top w:val="nil"/>
              <w:left w:val="nil"/>
              <w:bottom w:val="nil"/>
              <w:right w:val="single" w:sz="4" w:space="0" w:color="auto"/>
            </w:tcBorders>
            <w:shd w:val="clear" w:color="auto" w:fill="auto"/>
            <w:noWrap/>
            <w:vAlign w:val="center"/>
            <w:hideMark/>
          </w:tcPr>
          <w:p w14:paraId="0873AC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2268812.00</w:t>
            </w:r>
          </w:p>
        </w:tc>
      </w:tr>
      <w:tr w:rsidR="00864062" w:rsidRPr="003A26F1" w14:paraId="5DE3DA3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1C15F9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300</w:t>
            </w:r>
          </w:p>
        </w:tc>
        <w:tc>
          <w:tcPr>
            <w:tcW w:w="879" w:type="dxa"/>
            <w:tcBorders>
              <w:top w:val="nil"/>
              <w:left w:val="nil"/>
              <w:bottom w:val="nil"/>
              <w:right w:val="nil"/>
            </w:tcBorders>
            <w:shd w:val="clear" w:color="auto" w:fill="auto"/>
            <w:noWrap/>
            <w:vAlign w:val="center"/>
            <w:hideMark/>
          </w:tcPr>
          <w:p w14:paraId="227E14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687698.10</w:t>
            </w:r>
          </w:p>
        </w:tc>
        <w:tc>
          <w:tcPr>
            <w:tcW w:w="880" w:type="dxa"/>
            <w:tcBorders>
              <w:top w:val="nil"/>
              <w:left w:val="nil"/>
              <w:bottom w:val="nil"/>
              <w:right w:val="single" w:sz="4" w:space="0" w:color="auto"/>
            </w:tcBorders>
            <w:shd w:val="clear" w:color="auto" w:fill="auto"/>
            <w:noWrap/>
            <w:vAlign w:val="center"/>
            <w:hideMark/>
          </w:tcPr>
          <w:p w14:paraId="59E846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2267174.05</w:t>
            </w:r>
          </w:p>
        </w:tc>
        <w:tc>
          <w:tcPr>
            <w:tcW w:w="780" w:type="dxa"/>
            <w:tcBorders>
              <w:top w:val="nil"/>
              <w:left w:val="nil"/>
              <w:bottom w:val="nil"/>
              <w:right w:val="nil"/>
            </w:tcBorders>
            <w:shd w:val="clear" w:color="auto" w:fill="auto"/>
            <w:noWrap/>
            <w:vAlign w:val="center"/>
            <w:hideMark/>
          </w:tcPr>
          <w:p w14:paraId="3ED4948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1035</w:t>
            </w:r>
          </w:p>
        </w:tc>
        <w:tc>
          <w:tcPr>
            <w:tcW w:w="879" w:type="dxa"/>
            <w:tcBorders>
              <w:top w:val="nil"/>
              <w:left w:val="nil"/>
              <w:bottom w:val="nil"/>
              <w:right w:val="nil"/>
            </w:tcBorders>
            <w:shd w:val="clear" w:color="auto" w:fill="auto"/>
            <w:noWrap/>
            <w:vAlign w:val="center"/>
            <w:hideMark/>
          </w:tcPr>
          <w:p w14:paraId="7C53BC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686663.20</w:t>
            </w:r>
          </w:p>
        </w:tc>
        <w:tc>
          <w:tcPr>
            <w:tcW w:w="880" w:type="dxa"/>
            <w:tcBorders>
              <w:top w:val="nil"/>
              <w:left w:val="nil"/>
              <w:bottom w:val="nil"/>
              <w:right w:val="single" w:sz="4" w:space="0" w:color="auto"/>
            </w:tcBorders>
            <w:shd w:val="clear" w:color="auto" w:fill="auto"/>
            <w:noWrap/>
            <w:vAlign w:val="center"/>
            <w:hideMark/>
          </w:tcPr>
          <w:p w14:paraId="33799E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2265909.36</w:t>
            </w:r>
          </w:p>
        </w:tc>
        <w:tc>
          <w:tcPr>
            <w:tcW w:w="780" w:type="dxa"/>
            <w:tcBorders>
              <w:top w:val="nil"/>
              <w:left w:val="nil"/>
              <w:bottom w:val="nil"/>
              <w:right w:val="nil"/>
            </w:tcBorders>
            <w:shd w:val="clear" w:color="auto" w:fill="auto"/>
            <w:noWrap/>
            <w:vAlign w:val="center"/>
            <w:hideMark/>
          </w:tcPr>
          <w:p w14:paraId="5BC724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1770</w:t>
            </w:r>
          </w:p>
        </w:tc>
        <w:tc>
          <w:tcPr>
            <w:tcW w:w="879" w:type="dxa"/>
            <w:tcBorders>
              <w:top w:val="nil"/>
              <w:left w:val="nil"/>
              <w:bottom w:val="nil"/>
              <w:right w:val="nil"/>
            </w:tcBorders>
            <w:shd w:val="clear" w:color="auto" w:fill="auto"/>
            <w:noWrap/>
            <w:vAlign w:val="center"/>
            <w:hideMark/>
          </w:tcPr>
          <w:p w14:paraId="01C030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681271.00</w:t>
            </w:r>
          </w:p>
        </w:tc>
        <w:tc>
          <w:tcPr>
            <w:tcW w:w="880" w:type="dxa"/>
            <w:tcBorders>
              <w:top w:val="nil"/>
              <w:left w:val="nil"/>
              <w:bottom w:val="nil"/>
              <w:right w:val="single" w:sz="4" w:space="0" w:color="auto"/>
            </w:tcBorders>
            <w:shd w:val="clear" w:color="auto" w:fill="auto"/>
            <w:noWrap/>
            <w:vAlign w:val="center"/>
            <w:hideMark/>
          </w:tcPr>
          <w:p w14:paraId="4504A2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2268779.00</w:t>
            </w:r>
          </w:p>
        </w:tc>
      </w:tr>
      <w:tr w:rsidR="00864062" w:rsidRPr="003A26F1" w14:paraId="31AD80D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937719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301</w:t>
            </w:r>
          </w:p>
        </w:tc>
        <w:tc>
          <w:tcPr>
            <w:tcW w:w="879" w:type="dxa"/>
            <w:tcBorders>
              <w:top w:val="nil"/>
              <w:left w:val="nil"/>
              <w:bottom w:val="nil"/>
              <w:right w:val="nil"/>
            </w:tcBorders>
            <w:shd w:val="clear" w:color="auto" w:fill="auto"/>
            <w:noWrap/>
            <w:vAlign w:val="center"/>
            <w:hideMark/>
          </w:tcPr>
          <w:p w14:paraId="2F0E2A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687696.15</w:t>
            </w:r>
          </w:p>
        </w:tc>
        <w:tc>
          <w:tcPr>
            <w:tcW w:w="880" w:type="dxa"/>
            <w:tcBorders>
              <w:top w:val="nil"/>
              <w:left w:val="nil"/>
              <w:bottom w:val="nil"/>
              <w:right w:val="single" w:sz="4" w:space="0" w:color="auto"/>
            </w:tcBorders>
            <w:shd w:val="clear" w:color="auto" w:fill="auto"/>
            <w:noWrap/>
            <w:vAlign w:val="center"/>
            <w:hideMark/>
          </w:tcPr>
          <w:p w14:paraId="4D7930B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2267172.19</w:t>
            </w:r>
          </w:p>
        </w:tc>
        <w:tc>
          <w:tcPr>
            <w:tcW w:w="780" w:type="dxa"/>
            <w:tcBorders>
              <w:top w:val="nil"/>
              <w:left w:val="nil"/>
              <w:bottom w:val="nil"/>
              <w:right w:val="nil"/>
            </w:tcBorders>
            <w:shd w:val="clear" w:color="auto" w:fill="auto"/>
            <w:noWrap/>
            <w:vAlign w:val="center"/>
            <w:hideMark/>
          </w:tcPr>
          <w:p w14:paraId="3D4E185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1036</w:t>
            </w:r>
          </w:p>
        </w:tc>
        <w:tc>
          <w:tcPr>
            <w:tcW w:w="879" w:type="dxa"/>
            <w:tcBorders>
              <w:top w:val="nil"/>
              <w:left w:val="nil"/>
              <w:bottom w:val="nil"/>
              <w:right w:val="nil"/>
            </w:tcBorders>
            <w:shd w:val="clear" w:color="auto" w:fill="auto"/>
            <w:noWrap/>
            <w:vAlign w:val="center"/>
            <w:hideMark/>
          </w:tcPr>
          <w:p w14:paraId="7809CA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686662.12</w:t>
            </w:r>
          </w:p>
        </w:tc>
        <w:tc>
          <w:tcPr>
            <w:tcW w:w="880" w:type="dxa"/>
            <w:tcBorders>
              <w:top w:val="nil"/>
              <w:left w:val="nil"/>
              <w:bottom w:val="nil"/>
              <w:right w:val="single" w:sz="4" w:space="0" w:color="auto"/>
            </w:tcBorders>
            <w:shd w:val="clear" w:color="auto" w:fill="auto"/>
            <w:noWrap/>
            <w:vAlign w:val="center"/>
            <w:hideMark/>
          </w:tcPr>
          <w:p w14:paraId="2A9A4B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2265906.96</w:t>
            </w:r>
          </w:p>
        </w:tc>
        <w:tc>
          <w:tcPr>
            <w:tcW w:w="780" w:type="dxa"/>
            <w:tcBorders>
              <w:top w:val="nil"/>
              <w:left w:val="nil"/>
              <w:bottom w:val="nil"/>
              <w:right w:val="nil"/>
            </w:tcBorders>
            <w:shd w:val="clear" w:color="auto" w:fill="auto"/>
            <w:noWrap/>
            <w:vAlign w:val="center"/>
            <w:hideMark/>
          </w:tcPr>
          <w:p w14:paraId="7C586FD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1771</w:t>
            </w:r>
          </w:p>
        </w:tc>
        <w:tc>
          <w:tcPr>
            <w:tcW w:w="879" w:type="dxa"/>
            <w:tcBorders>
              <w:top w:val="nil"/>
              <w:left w:val="nil"/>
              <w:bottom w:val="nil"/>
              <w:right w:val="nil"/>
            </w:tcBorders>
            <w:shd w:val="clear" w:color="auto" w:fill="auto"/>
            <w:noWrap/>
            <w:vAlign w:val="center"/>
            <w:hideMark/>
          </w:tcPr>
          <w:p w14:paraId="67C797A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681239.00</w:t>
            </w:r>
          </w:p>
        </w:tc>
        <w:tc>
          <w:tcPr>
            <w:tcW w:w="880" w:type="dxa"/>
            <w:tcBorders>
              <w:top w:val="nil"/>
              <w:left w:val="nil"/>
              <w:bottom w:val="nil"/>
              <w:right w:val="single" w:sz="4" w:space="0" w:color="auto"/>
            </w:tcBorders>
            <w:shd w:val="clear" w:color="auto" w:fill="auto"/>
            <w:noWrap/>
            <w:vAlign w:val="center"/>
            <w:hideMark/>
          </w:tcPr>
          <w:p w14:paraId="6F1272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2268758.00</w:t>
            </w:r>
          </w:p>
        </w:tc>
      </w:tr>
      <w:tr w:rsidR="00864062" w:rsidRPr="003A26F1" w14:paraId="62B3D4F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8355DB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302</w:t>
            </w:r>
          </w:p>
        </w:tc>
        <w:tc>
          <w:tcPr>
            <w:tcW w:w="879" w:type="dxa"/>
            <w:tcBorders>
              <w:top w:val="nil"/>
              <w:left w:val="nil"/>
              <w:bottom w:val="nil"/>
              <w:right w:val="nil"/>
            </w:tcBorders>
            <w:shd w:val="clear" w:color="auto" w:fill="auto"/>
            <w:noWrap/>
            <w:vAlign w:val="center"/>
            <w:hideMark/>
          </w:tcPr>
          <w:p w14:paraId="625A62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687693.98</w:t>
            </w:r>
          </w:p>
        </w:tc>
        <w:tc>
          <w:tcPr>
            <w:tcW w:w="880" w:type="dxa"/>
            <w:tcBorders>
              <w:top w:val="nil"/>
              <w:left w:val="nil"/>
              <w:bottom w:val="nil"/>
              <w:right w:val="single" w:sz="4" w:space="0" w:color="auto"/>
            </w:tcBorders>
            <w:shd w:val="clear" w:color="auto" w:fill="auto"/>
            <w:noWrap/>
            <w:vAlign w:val="center"/>
            <w:hideMark/>
          </w:tcPr>
          <w:p w14:paraId="408DE4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2267170.23</w:t>
            </w:r>
          </w:p>
        </w:tc>
        <w:tc>
          <w:tcPr>
            <w:tcW w:w="780" w:type="dxa"/>
            <w:tcBorders>
              <w:top w:val="nil"/>
              <w:left w:val="nil"/>
              <w:bottom w:val="nil"/>
              <w:right w:val="nil"/>
            </w:tcBorders>
            <w:shd w:val="clear" w:color="auto" w:fill="auto"/>
            <w:noWrap/>
            <w:vAlign w:val="center"/>
            <w:hideMark/>
          </w:tcPr>
          <w:p w14:paraId="1E834CD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1037</w:t>
            </w:r>
          </w:p>
        </w:tc>
        <w:tc>
          <w:tcPr>
            <w:tcW w:w="879" w:type="dxa"/>
            <w:tcBorders>
              <w:top w:val="nil"/>
              <w:left w:val="nil"/>
              <w:bottom w:val="nil"/>
              <w:right w:val="nil"/>
            </w:tcBorders>
            <w:shd w:val="clear" w:color="auto" w:fill="auto"/>
            <w:noWrap/>
            <w:vAlign w:val="center"/>
            <w:hideMark/>
          </w:tcPr>
          <w:p w14:paraId="2E281E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686660.97</w:t>
            </w:r>
          </w:p>
        </w:tc>
        <w:tc>
          <w:tcPr>
            <w:tcW w:w="880" w:type="dxa"/>
            <w:tcBorders>
              <w:top w:val="nil"/>
              <w:left w:val="nil"/>
              <w:bottom w:val="nil"/>
              <w:right w:val="single" w:sz="4" w:space="0" w:color="auto"/>
            </w:tcBorders>
            <w:shd w:val="clear" w:color="auto" w:fill="auto"/>
            <w:noWrap/>
            <w:vAlign w:val="center"/>
            <w:hideMark/>
          </w:tcPr>
          <w:p w14:paraId="5437AB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2265904.40</w:t>
            </w:r>
          </w:p>
        </w:tc>
        <w:tc>
          <w:tcPr>
            <w:tcW w:w="780" w:type="dxa"/>
            <w:tcBorders>
              <w:top w:val="nil"/>
              <w:left w:val="nil"/>
              <w:bottom w:val="nil"/>
              <w:right w:val="nil"/>
            </w:tcBorders>
            <w:shd w:val="clear" w:color="auto" w:fill="auto"/>
            <w:noWrap/>
            <w:vAlign w:val="center"/>
            <w:hideMark/>
          </w:tcPr>
          <w:p w14:paraId="76BD8D0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1772</w:t>
            </w:r>
          </w:p>
        </w:tc>
        <w:tc>
          <w:tcPr>
            <w:tcW w:w="879" w:type="dxa"/>
            <w:tcBorders>
              <w:top w:val="nil"/>
              <w:left w:val="nil"/>
              <w:bottom w:val="nil"/>
              <w:right w:val="nil"/>
            </w:tcBorders>
            <w:shd w:val="clear" w:color="auto" w:fill="auto"/>
            <w:noWrap/>
            <w:vAlign w:val="center"/>
            <w:hideMark/>
          </w:tcPr>
          <w:p w14:paraId="60D723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681202.00</w:t>
            </w:r>
          </w:p>
        </w:tc>
        <w:tc>
          <w:tcPr>
            <w:tcW w:w="880" w:type="dxa"/>
            <w:tcBorders>
              <w:top w:val="nil"/>
              <w:left w:val="nil"/>
              <w:bottom w:val="nil"/>
              <w:right w:val="single" w:sz="4" w:space="0" w:color="auto"/>
            </w:tcBorders>
            <w:shd w:val="clear" w:color="auto" w:fill="auto"/>
            <w:noWrap/>
            <w:vAlign w:val="center"/>
            <w:hideMark/>
          </w:tcPr>
          <w:p w14:paraId="386A57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2268745.00</w:t>
            </w:r>
          </w:p>
        </w:tc>
      </w:tr>
      <w:tr w:rsidR="00864062" w:rsidRPr="003A26F1" w14:paraId="39E32D7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7FD8DC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303</w:t>
            </w:r>
          </w:p>
        </w:tc>
        <w:tc>
          <w:tcPr>
            <w:tcW w:w="879" w:type="dxa"/>
            <w:tcBorders>
              <w:top w:val="nil"/>
              <w:left w:val="nil"/>
              <w:bottom w:val="nil"/>
              <w:right w:val="nil"/>
            </w:tcBorders>
            <w:shd w:val="clear" w:color="auto" w:fill="auto"/>
            <w:noWrap/>
            <w:vAlign w:val="center"/>
            <w:hideMark/>
          </w:tcPr>
          <w:p w14:paraId="4535C0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687691.55</w:t>
            </w:r>
          </w:p>
        </w:tc>
        <w:tc>
          <w:tcPr>
            <w:tcW w:w="880" w:type="dxa"/>
            <w:tcBorders>
              <w:top w:val="nil"/>
              <w:left w:val="nil"/>
              <w:bottom w:val="nil"/>
              <w:right w:val="single" w:sz="4" w:space="0" w:color="auto"/>
            </w:tcBorders>
            <w:shd w:val="clear" w:color="auto" w:fill="auto"/>
            <w:noWrap/>
            <w:vAlign w:val="center"/>
            <w:hideMark/>
          </w:tcPr>
          <w:p w14:paraId="3A1F00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2267168.21</w:t>
            </w:r>
          </w:p>
        </w:tc>
        <w:tc>
          <w:tcPr>
            <w:tcW w:w="780" w:type="dxa"/>
            <w:tcBorders>
              <w:top w:val="nil"/>
              <w:left w:val="nil"/>
              <w:bottom w:val="nil"/>
              <w:right w:val="nil"/>
            </w:tcBorders>
            <w:shd w:val="clear" w:color="auto" w:fill="auto"/>
            <w:noWrap/>
            <w:vAlign w:val="center"/>
            <w:hideMark/>
          </w:tcPr>
          <w:p w14:paraId="526C70C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1038</w:t>
            </w:r>
          </w:p>
        </w:tc>
        <w:tc>
          <w:tcPr>
            <w:tcW w:w="879" w:type="dxa"/>
            <w:tcBorders>
              <w:top w:val="nil"/>
              <w:left w:val="nil"/>
              <w:bottom w:val="nil"/>
              <w:right w:val="nil"/>
            </w:tcBorders>
            <w:shd w:val="clear" w:color="auto" w:fill="auto"/>
            <w:noWrap/>
            <w:vAlign w:val="center"/>
            <w:hideMark/>
          </w:tcPr>
          <w:p w14:paraId="252EA6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686659.73</w:t>
            </w:r>
          </w:p>
        </w:tc>
        <w:tc>
          <w:tcPr>
            <w:tcW w:w="880" w:type="dxa"/>
            <w:tcBorders>
              <w:top w:val="nil"/>
              <w:left w:val="nil"/>
              <w:bottom w:val="nil"/>
              <w:right w:val="single" w:sz="4" w:space="0" w:color="auto"/>
            </w:tcBorders>
            <w:shd w:val="clear" w:color="auto" w:fill="auto"/>
            <w:noWrap/>
            <w:vAlign w:val="center"/>
            <w:hideMark/>
          </w:tcPr>
          <w:p w14:paraId="09B0CF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2265901.70</w:t>
            </w:r>
          </w:p>
        </w:tc>
        <w:tc>
          <w:tcPr>
            <w:tcW w:w="780" w:type="dxa"/>
            <w:tcBorders>
              <w:top w:val="nil"/>
              <w:left w:val="nil"/>
              <w:bottom w:val="nil"/>
              <w:right w:val="nil"/>
            </w:tcBorders>
            <w:shd w:val="clear" w:color="auto" w:fill="auto"/>
            <w:noWrap/>
            <w:vAlign w:val="center"/>
            <w:hideMark/>
          </w:tcPr>
          <w:p w14:paraId="5F1F82D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1773</w:t>
            </w:r>
          </w:p>
        </w:tc>
        <w:tc>
          <w:tcPr>
            <w:tcW w:w="879" w:type="dxa"/>
            <w:tcBorders>
              <w:top w:val="nil"/>
              <w:left w:val="nil"/>
              <w:bottom w:val="nil"/>
              <w:right w:val="nil"/>
            </w:tcBorders>
            <w:shd w:val="clear" w:color="auto" w:fill="auto"/>
            <w:noWrap/>
            <w:vAlign w:val="center"/>
            <w:hideMark/>
          </w:tcPr>
          <w:p w14:paraId="56EA8C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681170.00</w:t>
            </w:r>
          </w:p>
        </w:tc>
        <w:tc>
          <w:tcPr>
            <w:tcW w:w="880" w:type="dxa"/>
            <w:tcBorders>
              <w:top w:val="nil"/>
              <w:left w:val="nil"/>
              <w:bottom w:val="nil"/>
              <w:right w:val="single" w:sz="4" w:space="0" w:color="auto"/>
            </w:tcBorders>
            <w:shd w:val="clear" w:color="auto" w:fill="auto"/>
            <w:noWrap/>
            <w:vAlign w:val="center"/>
            <w:hideMark/>
          </w:tcPr>
          <w:p w14:paraId="7F173F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2268742.00</w:t>
            </w:r>
          </w:p>
        </w:tc>
      </w:tr>
      <w:tr w:rsidR="00864062" w:rsidRPr="003A26F1" w14:paraId="7617A5F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B53B0D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304</w:t>
            </w:r>
          </w:p>
        </w:tc>
        <w:tc>
          <w:tcPr>
            <w:tcW w:w="879" w:type="dxa"/>
            <w:tcBorders>
              <w:top w:val="nil"/>
              <w:left w:val="nil"/>
              <w:bottom w:val="nil"/>
              <w:right w:val="nil"/>
            </w:tcBorders>
            <w:shd w:val="clear" w:color="auto" w:fill="auto"/>
            <w:noWrap/>
            <w:vAlign w:val="center"/>
            <w:hideMark/>
          </w:tcPr>
          <w:p w14:paraId="34B482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687688.79</w:t>
            </w:r>
          </w:p>
        </w:tc>
        <w:tc>
          <w:tcPr>
            <w:tcW w:w="880" w:type="dxa"/>
            <w:tcBorders>
              <w:top w:val="nil"/>
              <w:left w:val="nil"/>
              <w:bottom w:val="nil"/>
              <w:right w:val="single" w:sz="4" w:space="0" w:color="auto"/>
            </w:tcBorders>
            <w:shd w:val="clear" w:color="auto" w:fill="auto"/>
            <w:noWrap/>
            <w:vAlign w:val="center"/>
            <w:hideMark/>
          </w:tcPr>
          <w:p w14:paraId="0C08B4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2267166.13</w:t>
            </w:r>
          </w:p>
        </w:tc>
        <w:tc>
          <w:tcPr>
            <w:tcW w:w="780" w:type="dxa"/>
            <w:tcBorders>
              <w:top w:val="nil"/>
              <w:left w:val="nil"/>
              <w:bottom w:val="nil"/>
              <w:right w:val="nil"/>
            </w:tcBorders>
            <w:shd w:val="clear" w:color="auto" w:fill="auto"/>
            <w:noWrap/>
            <w:vAlign w:val="center"/>
            <w:hideMark/>
          </w:tcPr>
          <w:p w14:paraId="44F8C7E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1039</w:t>
            </w:r>
          </w:p>
        </w:tc>
        <w:tc>
          <w:tcPr>
            <w:tcW w:w="879" w:type="dxa"/>
            <w:tcBorders>
              <w:top w:val="nil"/>
              <w:left w:val="nil"/>
              <w:bottom w:val="nil"/>
              <w:right w:val="nil"/>
            </w:tcBorders>
            <w:shd w:val="clear" w:color="auto" w:fill="auto"/>
            <w:noWrap/>
            <w:vAlign w:val="center"/>
            <w:hideMark/>
          </w:tcPr>
          <w:p w14:paraId="171AE1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686658.39</w:t>
            </w:r>
          </w:p>
        </w:tc>
        <w:tc>
          <w:tcPr>
            <w:tcW w:w="880" w:type="dxa"/>
            <w:tcBorders>
              <w:top w:val="nil"/>
              <w:left w:val="nil"/>
              <w:bottom w:val="nil"/>
              <w:right w:val="single" w:sz="4" w:space="0" w:color="auto"/>
            </w:tcBorders>
            <w:shd w:val="clear" w:color="auto" w:fill="auto"/>
            <w:noWrap/>
            <w:vAlign w:val="center"/>
            <w:hideMark/>
          </w:tcPr>
          <w:p w14:paraId="7D586E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2265898.84</w:t>
            </w:r>
          </w:p>
        </w:tc>
        <w:tc>
          <w:tcPr>
            <w:tcW w:w="780" w:type="dxa"/>
            <w:tcBorders>
              <w:top w:val="nil"/>
              <w:left w:val="nil"/>
              <w:bottom w:val="nil"/>
              <w:right w:val="nil"/>
            </w:tcBorders>
            <w:shd w:val="clear" w:color="auto" w:fill="auto"/>
            <w:noWrap/>
            <w:vAlign w:val="center"/>
            <w:hideMark/>
          </w:tcPr>
          <w:p w14:paraId="4496BE3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1774</w:t>
            </w:r>
          </w:p>
        </w:tc>
        <w:tc>
          <w:tcPr>
            <w:tcW w:w="879" w:type="dxa"/>
            <w:tcBorders>
              <w:top w:val="nil"/>
              <w:left w:val="nil"/>
              <w:bottom w:val="nil"/>
              <w:right w:val="nil"/>
            </w:tcBorders>
            <w:shd w:val="clear" w:color="auto" w:fill="auto"/>
            <w:noWrap/>
            <w:vAlign w:val="center"/>
            <w:hideMark/>
          </w:tcPr>
          <w:p w14:paraId="660C22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681133.00</w:t>
            </w:r>
          </w:p>
        </w:tc>
        <w:tc>
          <w:tcPr>
            <w:tcW w:w="880" w:type="dxa"/>
            <w:tcBorders>
              <w:top w:val="nil"/>
              <w:left w:val="nil"/>
              <w:bottom w:val="nil"/>
              <w:right w:val="single" w:sz="4" w:space="0" w:color="auto"/>
            </w:tcBorders>
            <w:shd w:val="clear" w:color="auto" w:fill="auto"/>
            <w:noWrap/>
            <w:vAlign w:val="center"/>
            <w:hideMark/>
          </w:tcPr>
          <w:p w14:paraId="7A930A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2268748.00</w:t>
            </w:r>
          </w:p>
        </w:tc>
      </w:tr>
      <w:tr w:rsidR="00864062" w:rsidRPr="003A26F1" w14:paraId="38363C2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4474D5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305</w:t>
            </w:r>
          </w:p>
        </w:tc>
        <w:tc>
          <w:tcPr>
            <w:tcW w:w="879" w:type="dxa"/>
            <w:tcBorders>
              <w:top w:val="nil"/>
              <w:left w:val="nil"/>
              <w:bottom w:val="nil"/>
              <w:right w:val="nil"/>
            </w:tcBorders>
            <w:shd w:val="clear" w:color="auto" w:fill="auto"/>
            <w:noWrap/>
            <w:vAlign w:val="center"/>
            <w:hideMark/>
          </w:tcPr>
          <w:p w14:paraId="3E6F2D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687685.80</w:t>
            </w:r>
          </w:p>
        </w:tc>
        <w:tc>
          <w:tcPr>
            <w:tcW w:w="880" w:type="dxa"/>
            <w:tcBorders>
              <w:top w:val="nil"/>
              <w:left w:val="nil"/>
              <w:bottom w:val="nil"/>
              <w:right w:val="single" w:sz="4" w:space="0" w:color="auto"/>
            </w:tcBorders>
            <w:shd w:val="clear" w:color="auto" w:fill="auto"/>
            <w:noWrap/>
            <w:vAlign w:val="center"/>
            <w:hideMark/>
          </w:tcPr>
          <w:p w14:paraId="4A4346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2267164.12</w:t>
            </w:r>
          </w:p>
        </w:tc>
        <w:tc>
          <w:tcPr>
            <w:tcW w:w="780" w:type="dxa"/>
            <w:tcBorders>
              <w:top w:val="nil"/>
              <w:left w:val="nil"/>
              <w:bottom w:val="nil"/>
              <w:right w:val="nil"/>
            </w:tcBorders>
            <w:shd w:val="clear" w:color="auto" w:fill="auto"/>
            <w:noWrap/>
            <w:vAlign w:val="center"/>
            <w:hideMark/>
          </w:tcPr>
          <w:p w14:paraId="11EFD56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1040</w:t>
            </w:r>
          </w:p>
        </w:tc>
        <w:tc>
          <w:tcPr>
            <w:tcW w:w="879" w:type="dxa"/>
            <w:tcBorders>
              <w:top w:val="nil"/>
              <w:left w:val="nil"/>
              <w:bottom w:val="nil"/>
              <w:right w:val="nil"/>
            </w:tcBorders>
            <w:shd w:val="clear" w:color="auto" w:fill="auto"/>
            <w:noWrap/>
            <w:vAlign w:val="center"/>
            <w:hideMark/>
          </w:tcPr>
          <w:p w14:paraId="38DB76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686656.96</w:t>
            </w:r>
          </w:p>
        </w:tc>
        <w:tc>
          <w:tcPr>
            <w:tcW w:w="880" w:type="dxa"/>
            <w:tcBorders>
              <w:top w:val="nil"/>
              <w:left w:val="nil"/>
              <w:bottom w:val="nil"/>
              <w:right w:val="single" w:sz="4" w:space="0" w:color="auto"/>
            </w:tcBorders>
            <w:shd w:val="clear" w:color="auto" w:fill="auto"/>
            <w:noWrap/>
            <w:vAlign w:val="center"/>
            <w:hideMark/>
          </w:tcPr>
          <w:p w14:paraId="565B77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2265895.92</w:t>
            </w:r>
          </w:p>
        </w:tc>
        <w:tc>
          <w:tcPr>
            <w:tcW w:w="780" w:type="dxa"/>
            <w:tcBorders>
              <w:top w:val="nil"/>
              <w:left w:val="nil"/>
              <w:bottom w:val="nil"/>
              <w:right w:val="nil"/>
            </w:tcBorders>
            <w:shd w:val="clear" w:color="auto" w:fill="auto"/>
            <w:noWrap/>
            <w:vAlign w:val="center"/>
            <w:hideMark/>
          </w:tcPr>
          <w:p w14:paraId="0DFA1CC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1775</w:t>
            </w:r>
          </w:p>
        </w:tc>
        <w:tc>
          <w:tcPr>
            <w:tcW w:w="879" w:type="dxa"/>
            <w:tcBorders>
              <w:top w:val="nil"/>
              <w:left w:val="nil"/>
              <w:bottom w:val="nil"/>
              <w:right w:val="nil"/>
            </w:tcBorders>
            <w:shd w:val="clear" w:color="auto" w:fill="auto"/>
            <w:noWrap/>
            <w:vAlign w:val="center"/>
            <w:hideMark/>
          </w:tcPr>
          <w:p w14:paraId="4F2DD7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681110.00</w:t>
            </w:r>
          </w:p>
        </w:tc>
        <w:tc>
          <w:tcPr>
            <w:tcW w:w="880" w:type="dxa"/>
            <w:tcBorders>
              <w:top w:val="nil"/>
              <w:left w:val="nil"/>
              <w:bottom w:val="nil"/>
              <w:right w:val="single" w:sz="4" w:space="0" w:color="auto"/>
            </w:tcBorders>
            <w:shd w:val="clear" w:color="auto" w:fill="auto"/>
            <w:noWrap/>
            <w:vAlign w:val="center"/>
            <w:hideMark/>
          </w:tcPr>
          <w:p w14:paraId="2CAE5D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2268761.00</w:t>
            </w:r>
          </w:p>
        </w:tc>
      </w:tr>
      <w:tr w:rsidR="00864062" w:rsidRPr="003A26F1" w14:paraId="34ED3D8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3AEAD9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306</w:t>
            </w:r>
          </w:p>
        </w:tc>
        <w:tc>
          <w:tcPr>
            <w:tcW w:w="879" w:type="dxa"/>
            <w:tcBorders>
              <w:top w:val="nil"/>
              <w:left w:val="nil"/>
              <w:bottom w:val="nil"/>
              <w:right w:val="nil"/>
            </w:tcBorders>
            <w:shd w:val="clear" w:color="auto" w:fill="auto"/>
            <w:noWrap/>
            <w:vAlign w:val="center"/>
            <w:hideMark/>
          </w:tcPr>
          <w:p w14:paraId="2F4632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687682.88</w:t>
            </w:r>
          </w:p>
        </w:tc>
        <w:tc>
          <w:tcPr>
            <w:tcW w:w="880" w:type="dxa"/>
            <w:tcBorders>
              <w:top w:val="nil"/>
              <w:left w:val="nil"/>
              <w:bottom w:val="nil"/>
              <w:right w:val="single" w:sz="4" w:space="0" w:color="auto"/>
            </w:tcBorders>
            <w:shd w:val="clear" w:color="auto" w:fill="auto"/>
            <w:noWrap/>
            <w:vAlign w:val="center"/>
            <w:hideMark/>
          </w:tcPr>
          <w:p w14:paraId="33039F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2267162.39</w:t>
            </w:r>
          </w:p>
        </w:tc>
        <w:tc>
          <w:tcPr>
            <w:tcW w:w="780" w:type="dxa"/>
            <w:tcBorders>
              <w:top w:val="nil"/>
              <w:left w:val="nil"/>
              <w:bottom w:val="nil"/>
              <w:right w:val="nil"/>
            </w:tcBorders>
            <w:shd w:val="clear" w:color="auto" w:fill="auto"/>
            <w:noWrap/>
            <w:vAlign w:val="center"/>
            <w:hideMark/>
          </w:tcPr>
          <w:p w14:paraId="2CF8326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1041</w:t>
            </w:r>
          </w:p>
        </w:tc>
        <w:tc>
          <w:tcPr>
            <w:tcW w:w="879" w:type="dxa"/>
            <w:tcBorders>
              <w:top w:val="nil"/>
              <w:left w:val="nil"/>
              <w:bottom w:val="nil"/>
              <w:right w:val="nil"/>
            </w:tcBorders>
            <w:shd w:val="clear" w:color="auto" w:fill="auto"/>
            <w:noWrap/>
            <w:vAlign w:val="center"/>
            <w:hideMark/>
          </w:tcPr>
          <w:p w14:paraId="48B233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686655.82</w:t>
            </w:r>
          </w:p>
        </w:tc>
        <w:tc>
          <w:tcPr>
            <w:tcW w:w="880" w:type="dxa"/>
            <w:tcBorders>
              <w:top w:val="nil"/>
              <w:left w:val="nil"/>
              <w:bottom w:val="nil"/>
              <w:right w:val="single" w:sz="4" w:space="0" w:color="auto"/>
            </w:tcBorders>
            <w:shd w:val="clear" w:color="auto" w:fill="auto"/>
            <w:noWrap/>
            <w:vAlign w:val="center"/>
            <w:hideMark/>
          </w:tcPr>
          <w:p w14:paraId="77740A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2265893.67</w:t>
            </w:r>
          </w:p>
        </w:tc>
        <w:tc>
          <w:tcPr>
            <w:tcW w:w="780" w:type="dxa"/>
            <w:tcBorders>
              <w:top w:val="nil"/>
              <w:left w:val="nil"/>
              <w:bottom w:val="nil"/>
              <w:right w:val="nil"/>
            </w:tcBorders>
            <w:shd w:val="clear" w:color="auto" w:fill="auto"/>
            <w:noWrap/>
            <w:vAlign w:val="center"/>
            <w:hideMark/>
          </w:tcPr>
          <w:p w14:paraId="39C198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1776</w:t>
            </w:r>
          </w:p>
        </w:tc>
        <w:tc>
          <w:tcPr>
            <w:tcW w:w="879" w:type="dxa"/>
            <w:tcBorders>
              <w:top w:val="nil"/>
              <w:left w:val="nil"/>
              <w:bottom w:val="nil"/>
              <w:right w:val="nil"/>
            </w:tcBorders>
            <w:shd w:val="clear" w:color="auto" w:fill="auto"/>
            <w:noWrap/>
            <w:vAlign w:val="center"/>
            <w:hideMark/>
          </w:tcPr>
          <w:p w14:paraId="53050F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681079.00</w:t>
            </w:r>
          </w:p>
        </w:tc>
        <w:tc>
          <w:tcPr>
            <w:tcW w:w="880" w:type="dxa"/>
            <w:tcBorders>
              <w:top w:val="nil"/>
              <w:left w:val="nil"/>
              <w:bottom w:val="nil"/>
              <w:right w:val="single" w:sz="4" w:space="0" w:color="auto"/>
            </w:tcBorders>
            <w:shd w:val="clear" w:color="auto" w:fill="auto"/>
            <w:noWrap/>
            <w:vAlign w:val="center"/>
            <w:hideMark/>
          </w:tcPr>
          <w:p w14:paraId="0439B5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2268781.00</w:t>
            </w:r>
          </w:p>
        </w:tc>
      </w:tr>
      <w:tr w:rsidR="00864062" w:rsidRPr="003A26F1" w14:paraId="07EFD31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C5EA68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307</w:t>
            </w:r>
          </w:p>
        </w:tc>
        <w:tc>
          <w:tcPr>
            <w:tcW w:w="879" w:type="dxa"/>
            <w:tcBorders>
              <w:top w:val="nil"/>
              <w:left w:val="nil"/>
              <w:bottom w:val="nil"/>
              <w:right w:val="nil"/>
            </w:tcBorders>
            <w:shd w:val="clear" w:color="auto" w:fill="auto"/>
            <w:noWrap/>
            <w:vAlign w:val="center"/>
            <w:hideMark/>
          </w:tcPr>
          <w:p w14:paraId="262884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687680.22</w:t>
            </w:r>
          </w:p>
        </w:tc>
        <w:tc>
          <w:tcPr>
            <w:tcW w:w="880" w:type="dxa"/>
            <w:tcBorders>
              <w:top w:val="nil"/>
              <w:left w:val="nil"/>
              <w:bottom w:val="nil"/>
              <w:right w:val="single" w:sz="4" w:space="0" w:color="auto"/>
            </w:tcBorders>
            <w:shd w:val="clear" w:color="auto" w:fill="auto"/>
            <w:noWrap/>
            <w:vAlign w:val="center"/>
            <w:hideMark/>
          </w:tcPr>
          <w:p w14:paraId="7B60D6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2267160.96</w:t>
            </w:r>
          </w:p>
        </w:tc>
        <w:tc>
          <w:tcPr>
            <w:tcW w:w="780" w:type="dxa"/>
            <w:tcBorders>
              <w:top w:val="nil"/>
              <w:left w:val="nil"/>
              <w:bottom w:val="nil"/>
              <w:right w:val="nil"/>
            </w:tcBorders>
            <w:shd w:val="clear" w:color="auto" w:fill="auto"/>
            <w:noWrap/>
            <w:vAlign w:val="center"/>
            <w:hideMark/>
          </w:tcPr>
          <w:p w14:paraId="4D14AC4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1042</w:t>
            </w:r>
          </w:p>
        </w:tc>
        <w:tc>
          <w:tcPr>
            <w:tcW w:w="879" w:type="dxa"/>
            <w:tcBorders>
              <w:top w:val="nil"/>
              <w:left w:val="nil"/>
              <w:bottom w:val="nil"/>
              <w:right w:val="nil"/>
            </w:tcBorders>
            <w:shd w:val="clear" w:color="auto" w:fill="auto"/>
            <w:noWrap/>
            <w:vAlign w:val="center"/>
            <w:hideMark/>
          </w:tcPr>
          <w:p w14:paraId="2D2208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686654.71</w:t>
            </w:r>
          </w:p>
        </w:tc>
        <w:tc>
          <w:tcPr>
            <w:tcW w:w="880" w:type="dxa"/>
            <w:tcBorders>
              <w:top w:val="nil"/>
              <w:left w:val="nil"/>
              <w:bottom w:val="nil"/>
              <w:right w:val="single" w:sz="4" w:space="0" w:color="auto"/>
            </w:tcBorders>
            <w:shd w:val="clear" w:color="auto" w:fill="auto"/>
            <w:noWrap/>
            <w:vAlign w:val="center"/>
            <w:hideMark/>
          </w:tcPr>
          <w:p w14:paraId="0DB733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2265891.56</w:t>
            </w:r>
          </w:p>
        </w:tc>
        <w:tc>
          <w:tcPr>
            <w:tcW w:w="780" w:type="dxa"/>
            <w:tcBorders>
              <w:top w:val="nil"/>
              <w:left w:val="nil"/>
              <w:bottom w:val="nil"/>
              <w:right w:val="nil"/>
            </w:tcBorders>
            <w:shd w:val="clear" w:color="auto" w:fill="auto"/>
            <w:noWrap/>
            <w:vAlign w:val="center"/>
            <w:hideMark/>
          </w:tcPr>
          <w:p w14:paraId="483BB4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1777</w:t>
            </w:r>
          </w:p>
        </w:tc>
        <w:tc>
          <w:tcPr>
            <w:tcW w:w="879" w:type="dxa"/>
            <w:tcBorders>
              <w:top w:val="nil"/>
              <w:left w:val="nil"/>
              <w:bottom w:val="nil"/>
              <w:right w:val="nil"/>
            </w:tcBorders>
            <w:shd w:val="clear" w:color="auto" w:fill="auto"/>
            <w:noWrap/>
            <w:vAlign w:val="center"/>
            <w:hideMark/>
          </w:tcPr>
          <w:p w14:paraId="359AF4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681014.00</w:t>
            </w:r>
          </w:p>
        </w:tc>
        <w:tc>
          <w:tcPr>
            <w:tcW w:w="880" w:type="dxa"/>
            <w:tcBorders>
              <w:top w:val="nil"/>
              <w:left w:val="nil"/>
              <w:bottom w:val="nil"/>
              <w:right w:val="single" w:sz="4" w:space="0" w:color="auto"/>
            </w:tcBorders>
            <w:shd w:val="clear" w:color="auto" w:fill="auto"/>
            <w:noWrap/>
            <w:vAlign w:val="center"/>
            <w:hideMark/>
          </w:tcPr>
          <w:p w14:paraId="14AB3A7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2268782.00</w:t>
            </w:r>
          </w:p>
        </w:tc>
      </w:tr>
      <w:tr w:rsidR="00864062" w:rsidRPr="003A26F1" w14:paraId="3C0708A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681A84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308</w:t>
            </w:r>
          </w:p>
        </w:tc>
        <w:tc>
          <w:tcPr>
            <w:tcW w:w="879" w:type="dxa"/>
            <w:tcBorders>
              <w:top w:val="nil"/>
              <w:left w:val="nil"/>
              <w:bottom w:val="nil"/>
              <w:right w:val="nil"/>
            </w:tcBorders>
            <w:shd w:val="clear" w:color="auto" w:fill="auto"/>
            <w:noWrap/>
            <w:vAlign w:val="center"/>
            <w:hideMark/>
          </w:tcPr>
          <w:p w14:paraId="072118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687677.85</w:t>
            </w:r>
          </w:p>
        </w:tc>
        <w:tc>
          <w:tcPr>
            <w:tcW w:w="880" w:type="dxa"/>
            <w:tcBorders>
              <w:top w:val="nil"/>
              <w:left w:val="nil"/>
              <w:bottom w:val="nil"/>
              <w:right w:val="single" w:sz="4" w:space="0" w:color="auto"/>
            </w:tcBorders>
            <w:shd w:val="clear" w:color="auto" w:fill="auto"/>
            <w:noWrap/>
            <w:vAlign w:val="center"/>
            <w:hideMark/>
          </w:tcPr>
          <w:p w14:paraId="1BA8C6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2267159.78</w:t>
            </w:r>
          </w:p>
        </w:tc>
        <w:tc>
          <w:tcPr>
            <w:tcW w:w="780" w:type="dxa"/>
            <w:tcBorders>
              <w:top w:val="nil"/>
              <w:left w:val="nil"/>
              <w:bottom w:val="nil"/>
              <w:right w:val="nil"/>
            </w:tcBorders>
            <w:shd w:val="clear" w:color="auto" w:fill="auto"/>
            <w:noWrap/>
            <w:vAlign w:val="center"/>
            <w:hideMark/>
          </w:tcPr>
          <w:p w14:paraId="34D2C0D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1043</w:t>
            </w:r>
          </w:p>
        </w:tc>
        <w:tc>
          <w:tcPr>
            <w:tcW w:w="879" w:type="dxa"/>
            <w:tcBorders>
              <w:top w:val="nil"/>
              <w:left w:val="nil"/>
              <w:bottom w:val="nil"/>
              <w:right w:val="nil"/>
            </w:tcBorders>
            <w:shd w:val="clear" w:color="auto" w:fill="auto"/>
            <w:noWrap/>
            <w:vAlign w:val="center"/>
            <w:hideMark/>
          </w:tcPr>
          <w:p w14:paraId="143BAF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686653.65</w:t>
            </w:r>
          </w:p>
        </w:tc>
        <w:tc>
          <w:tcPr>
            <w:tcW w:w="880" w:type="dxa"/>
            <w:tcBorders>
              <w:top w:val="nil"/>
              <w:left w:val="nil"/>
              <w:bottom w:val="nil"/>
              <w:right w:val="single" w:sz="4" w:space="0" w:color="auto"/>
            </w:tcBorders>
            <w:shd w:val="clear" w:color="auto" w:fill="auto"/>
            <w:noWrap/>
            <w:vAlign w:val="center"/>
            <w:hideMark/>
          </w:tcPr>
          <w:p w14:paraId="50C977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2265889.57</w:t>
            </w:r>
          </w:p>
        </w:tc>
        <w:tc>
          <w:tcPr>
            <w:tcW w:w="780" w:type="dxa"/>
            <w:tcBorders>
              <w:top w:val="nil"/>
              <w:left w:val="nil"/>
              <w:bottom w:val="nil"/>
              <w:right w:val="nil"/>
            </w:tcBorders>
            <w:shd w:val="clear" w:color="auto" w:fill="auto"/>
            <w:noWrap/>
            <w:vAlign w:val="center"/>
            <w:hideMark/>
          </w:tcPr>
          <w:p w14:paraId="5C07CD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1778</w:t>
            </w:r>
          </w:p>
        </w:tc>
        <w:tc>
          <w:tcPr>
            <w:tcW w:w="879" w:type="dxa"/>
            <w:tcBorders>
              <w:top w:val="nil"/>
              <w:left w:val="nil"/>
              <w:bottom w:val="nil"/>
              <w:right w:val="nil"/>
            </w:tcBorders>
            <w:shd w:val="clear" w:color="auto" w:fill="auto"/>
            <w:noWrap/>
            <w:vAlign w:val="center"/>
            <w:hideMark/>
          </w:tcPr>
          <w:p w14:paraId="326A13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680978.00</w:t>
            </w:r>
          </w:p>
        </w:tc>
        <w:tc>
          <w:tcPr>
            <w:tcW w:w="880" w:type="dxa"/>
            <w:tcBorders>
              <w:top w:val="nil"/>
              <w:left w:val="nil"/>
              <w:bottom w:val="nil"/>
              <w:right w:val="single" w:sz="4" w:space="0" w:color="auto"/>
            </w:tcBorders>
            <w:shd w:val="clear" w:color="auto" w:fill="auto"/>
            <w:noWrap/>
            <w:vAlign w:val="center"/>
            <w:hideMark/>
          </w:tcPr>
          <w:p w14:paraId="2A7741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2268776.00</w:t>
            </w:r>
          </w:p>
        </w:tc>
      </w:tr>
      <w:tr w:rsidR="00864062" w:rsidRPr="003A26F1" w14:paraId="124F23D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4E4D2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309</w:t>
            </w:r>
          </w:p>
        </w:tc>
        <w:tc>
          <w:tcPr>
            <w:tcW w:w="879" w:type="dxa"/>
            <w:tcBorders>
              <w:top w:val="nil"/>
              <w:left w:val="nil"/>
              <w:bottom w:val="nil"/>
              <w:right w:val="nil"/>
            </w:tcBorders>
            <w:shd w:val="clear" w:color="auto" w:fill="auto"/>
            <w:noWrap/>
            <w:vAlign w:val="center"/>
            <w:hideMark/>
          </w:tcPr>
          <w:p w14:paraId="0960EA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687675.78</w:t>
            </w:r>
          </w:p>
        </w:tc>
        <w:tc>
          <w:tcPr>
            <w:tcW w:w="880" w:type="dxa"/>
            <w:tcBorders>
              <w:top w:val="nil"/>
              <w:left w:val="nil"/>
              <w:bottom w:val="nil"/>
              <w:right w:val="single" w:sz="4" w:space="0" w:color="auto"/>
            </w:tcBorders>
            <w:shd w:val="clear" w:color="auto" w:fill="auto"/>
            <w:noWrap/>
            <w:vAlign w:val="center"/>
            <w:hideMark/>
          </w:tcPr>
          <w:p w14:paraId="6609B5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2267158.81</w:t>
            </w:r>
          </w:p>
        </w:tc>
        <w:tc>
          <w:tcPr>
            <w:tcW w:w="780" w:type="dxa"/>
            <w:tcBorders>
              <w:top w:val="nil"/>
              <w:left w:val="nil"/>
              <w:bottom w:val="nil"/>
              <w:right w:val="nil"/>
            </w:tcBorders>
            <w:shd w:val="clear" w:color="auto" w:fill="auto"/>
            <w:noWrap/>
            <w:vAlign w:val="center"/>
            <w:hideMark/>
          </w:tcPr>
          <w:p w14:paraId="1D7AA52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1044</w:t>
            </w:r>
          </w:p>
        </w:tc>
        <w:tc>
          <w:tcPr>
            <w:tcW w:w="879" w:type="dxa"/>
            <w:tcBorders>
              <w:top w:val="nil"/>
              <w:left w:val="nil"/>
              <w:bottom w:val="nil"/>
              <w:right w:val="nil"/>
            </w:tcBorders>
            <w:shd w:val="clear" w:color="auto" w:fill="auto"/>
            <w:noWrap/>
            <w:vAlign w:val="center"/>
            <w:hideMark/>
          </w:tcPr>
          <w:p w14:paraId="051E81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686652.64</w:t>
            </w:r>
          </w:p>
        </w:tc>
        <w:tc>
          <w:tcPr>
            <w:tcW w:w="880" w:type="dxa"/>
            <w:tcBorders>
              <w:top w:val="nil"/>
              <w:left w:val="nil"/>
              <w:bottom w:val="nil"/>
              <w:right w:val="single" w:sz="4" w:space="0" w:color="auto"/>
            </w:tcBorders>
            <w:shd w:val="clear" w:color="auto" w:fill="auto"/>
            <w:noWrap/>
            <w:vAlign w:val="center"/>
            <w:hideMark/>
          </w:tcPr>
          <w:p w14:paraId="7E52CF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2265887.69</w:t>
            </w:r>
          </w:p>
        </w:tc>
        <w:tc>
          <w:tcPr>
            <w:tcW w:w="780" w:type="dxa"/>
            <w:tcBorders>
              <w:top w:val="nil"/>
              <w:left w:val="nil"/>
              <w:bottom w:val="nil"/>
              <w:right w:val="nil"/>
            </w:tcBorders>
            <w:shd w:val="clear" w:color="auto" w:fill="auto"/>
            <w:noWrap/>
            <w:vAlign w:val="center"/>
            <w:hideMark/>
          </w:tcPr>
          <w:p w14:paraId="49F2E0A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1779</w:t>
            </w:r>
          </w:p>
        </w:tc>
        <w:tc>
          <w:tcPr>
            <w:tcW w:w="879" w:type="dxa"/>
            <w:tcBorders>
              <w:top w:val="nil"/>
              <w:left w:val="nil"/>
              <w:bottom w:val="nil"/>
              <w:right w:val="nil"/>
            </w:tcBorders>
            <w:shd w:val="clear" w:color="auto" w:fill="auto"/>
            <w:noWrap/>
            <w:vAlign w:val="center"/>
            <w:hideMark/>
          </w:tcPr>
          <w:p w14:paraId="05A0FF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680951.00</w:t>
            </w:r>
          </w:p>
        </w:tc>
        <w:tc>
          <w:tcPr>
            <w:tcW w:w="880" w:type="dxa"/>
            <w:tcBorders>
              <w:top w:val="nil"/>
              <w:left w:val="nil"/>
              <w:bottom w:val="nil"/>
              <w:right w:val="single" w:sz="4" w:space="0" w:color="auto"/>
            </w:tcBorders>
            <w:shd w:val="clear" w:color="auto" w:fill="auto"/>
            <w:noWrap/>
            <w:vAlign w:val="center"/>
            <w:hideMark/>
          </w:tcPr>
          <w:p w14:paraId="0C757D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2268752.00</w:t>
            </w:r>
          </w:p>
        </w:tc>
      </w:tr>
      <w:tr w:rsidR="00864062" w:rsidRPr="003A26F1" w14:paraId="6FB7A48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11F1E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310</w:t>
            </w:r>
          </w:p>
        </w:tc>
        <w:tc>
          <w:tcPr>
            <w:tcW w:w="879" w:type="dxa"/>
            <w:tcBorders>
              <w:top w:val="nil"/>
              <w:left w:val="nil"/>
              <w:bottom w:val="nil"/>
              <w:right w:val="nil"/>
            </w:tcBorders>
            <w:shd w:val="clear" w:color="auto" w:fill="auto"/>
            <w:noWrap/>
            <w:vAlign w:val="center"/>
            <w:hideMark/>
          </w:tcPr>
          <w:p w14:paraId="21D40A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687674.03</w:t>
            </w:r>
          </w:p>
        </w:tc>
        <w:tc>
          <w:tcPr>
            <w:tcW w:w="880" w:type="dxa"/>
            <w:tcBorders>
              <w:top w:val="nil"/>
              <w:left w:val="nil"/>
              <w:bottom w:val="nil"/>
              <w:right w:val="single" w:sz="4" w:space="0" w:color="auto"/>
            </w:tcBorders>
            <w:shd w:val="clear" w:color="auto" w:fill="auto"/>
            <w:noWrap/>
            <w:vAlign w:val="center"/>
            <w:hideMark/>
          </w:tcPr>
          <w:p w14:paraId="5EA54A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2267158.00</w:t>
            </w:r>
          </w:p>
        </w:tc>
        <w:tc>
          <w:tcPr>
            <w:tcW w:w="780" w:type="dxa"/>
            <w:tcBorders>
              <w:top w:val="nil"/>
              <w:left w:val="nil"/>
              <w:bottom w:val="nil"/>
              <w:right w:val="nil"/>
            </w:tcBorders>
            <w:shd w:val="clear" w:color="auto" w:fill="auto"/>
            <w:noWrap/>
            <w:vAlign w:val="center"/>
            <w:hideMark/>
          </w:tcPr>
          <w:p w14:paraId="062A7A6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1045</w:t>
            </w:r>
          </w:p>
        </w:tc>
        <w:tc>
          <w:tcPr>
            <w:tcW w:w="879" w:type="dxa"/>
            <w:tcBorders>
              <w:top w:val="nil"/>
              <w:left w:val="nil"/>
              <w:bottom w:val="nil"/>
              <w:right w:val="nil"/>
            </w:tcBorders>
            <w:shd w:val="clear" w:color="auto" w:fill="auto"/>
            <w:noWrap/>
            <w:vAlign w:val="center"/>
            <w:hideMark/>
          </w:tcPr>
          <w:p w14:paraId="26A581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686651.69</w:t>
            </w:r>
          </w:p>
        </w:tc>
        <w:tc>
          <w:tcPr>
            <w:tcW w:w="880" w:type="dxa"/>
            <w:tcBorders>
              <w:top w:val="nil"/>
              <w:left w:val="nil"/>
              <w:bottom w:val="nil"/>
              <w:right w:val="single" w:sz="4" w:space="0" w:color="auto"/>
            </w:tcBorders>
            <w:shd w:val="clear" w:color="auto" w:fill="auto"/>
            <w:noWrap/>
            <w:vAlign w:val="center"/>
            <w:hideMark/>
          </w:tcPr>
          <w:p w14:paraId="3652CB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2265885.93</w:t>
            </w:r>
          </w:p>
        </w:tc>
        <w:tc>
          <w:tcPr>
            <w:tcW w:w="780" w:type="dxa"/>
            <w:tcBorders>
              <w:top w:val="nil"/>
              <w:left w:val="nil"/>
              <w:bottom w:val="nil"/>
              <w:right w:val="nil"/>
            </w:tcBorders>
            <w:shd w:val="clear" w:color="auto" w:fill="auto"/>
            <w:noWrap/>
            <w:vAlign w:val="center"/>
            <w:hideMark/>
          </w:tcPr>
          <w:p w14:paraId="216203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1780</w:t>
            </w:r>
          </w:p>
        </w:tc>
        <w:tc>
          <w:tcPr>
            <w:tcW w:w="879" w:type="dxa"/>
            <w:tcBorders>
              <w:top w:val="nil"/>
              <w:left w:val="nil"/>
              <w:bottom w:val="nil"/>
              <w:right w:val="nil"/>
            </w:tcBorders>
            <w:shd w:val="clear" w:color="auto" w:fill="auto"/>
            <w:noWrap/>
            <w:vAlign w:val="center"/>
            <w:hideMark/>
          </w:tcPr>
          <w:p w14:paraId="482FA8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680926.00</w:t>
            </w:r>
          </w:p>
        </w:tc>
        <w:tc>
          <w:tcPr>
            <w:tcW w:w="880" w:type="dxa"/>
            <w:tcBorders>
              <w:top w:val="nil"/>
              <w:left w:val="nil"/>
              <w:bottom w:val="nil"/>
              <w:right w:val="single" w:sz="4" w:space="0" w:color="auto"/>
            </w:tcBorders>
            <w:shd w:val="clear" w:color="auto" w:fill="auto"/>
            <w:noWrap/>
            <w:vAlign w:val="center"/>
            <w:hideMark/>
          </w:tcPr>
          <w:p w14:paraId="674F7E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2268739.00</w:t>
            </w:r>
          </w:p>
        </w:tc>
      </w:tr>
      <w:tr w:rsidR="00864062" w:rsidRPr="003A26F1" w14:paraId="20B888E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3304B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311</w:t>
            </w:r>
          </w:p>
        </w:tc>
        <w:tc>
          <w:tcPr>
            <w:tcW w:w="879" w:type="dxa"/>
            <w:tcBorders>
              <w:top w:val="nil"/>
              <w:left w:val="nil"/>
              <w:bottom w:val="nil"/>
              <w:right w:val="nil"/>
            </w:tcBorders>
            <w:shd w:val="clear" w:color="auto" w:fill="auto"/>
            <w:noWrap/>
            <w:vAlign w:val="center"/>
            <w:hideMark/>
          </w:tcPr>
          <w:p w14:paraId="1EDABE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687672.61</w:t>
            </w:r>
          </w:p>
        </w:tc>
        <w:tc>
          <w:tcPr>
            <w:tcW w:w="880" w:type="dxa"/>
            <w:tcBorders>
              <w:top w:val="nil"/>
              <w:left w:val="nil"/>
              <w:bottom w:val="nil"/>
              <w:right w:val="single" w:sz="4" w:space="0" w:color="auto"/>
            </w:tcBorders>
            <w:shd w:val="clear" w:color="auto" w:fill="auto"/>
            <w:noWrap/>
            <w:vAlign w:val="center"/>
            <w:hideMark/>
          </w:tcPr>
          <w:p w14:paraId="48D068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2267157.35</w:t>
            </w:r>
          </w:p>
        </w:tc>
        <w:tc>
          <w:tcPr>
            <w:tcW w:w="780" w:type="dxa"/>
            <w:tcBorders>
              <w:top w:val="nil"/>
              <w:left w:val="nil"/>
              <w:bottom w:val="nil"/>
              <w:right w:val="nil"/>
            </w:tcBorders>
            <w:shd w:val="clear" w:color="auto" w:fill="auto"/>
            <w:noWrap/>
            <w:vAlign w:val="center"/>
            <w:hideMark/>
          </w:tcPr>
          <w:p w14:paraId="7E3F34A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1046</w:t>
            </w:r>
          </w:p>
        </w:tc>
        <w:tc>
          <w:tcPr>
            <w:tcW w:w="879" w:type="dxa"/>
            <w:tcBorders>
              <w:top w:val="nil"/>
              <w:left w:val="nil"/>
              <w:bottom w:val="nil"/>
              <w:right w:val="nil"/>
            </w:tcBorders>
            <w:shd w:val="clear" w:color="auto" w:fill="auto"/>
            <w:noWrap/>
            <w:vAlign w:val="center"/>
            <w:hideMark/>
          </w:tcPr>
          <w:p w14:paraId="59D4F3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686650.81</w:t>
            </w:r>
          </w:p>
        </w:tc>
        <w:tc>
          <w:tcPr>
            <w:tcW w:w="880" w:type="dxa"/>
            <w:tcBorders>
              <w:top w:val="nil"/>
              <w:left w:val="nil"/>
              <w:bottom w:val="nil"/>
              <w:right w:val="single" w:sz="4" w:space="0" w:color="auto"/>
            </w:tcBorders>
            <w:shd w:val="clear" w:color="auto" w:fill="auto"/>
            <w:noWrap/>
            <w:vAlign w:val="center"/>
            <w:hideMark/>
          </w:tcPr>
          <w:p w14:paraId="597DB6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2265884.29</w:t>
            </w:r>
          </w:p>
        </w:tc>
        <w:tc>
          <w:tcPr>
            <w:tcW w:w="780" w:type="dxa"/>
            <w:tcBorders>
              <w:top w:val="nil"/>
              <w:left w:val="nil"/>
              <w:bottom w:val="nil"/>
              <w:right w:val="nil"/>
            </w:tcBorders>
            <w:shd w:val="clear" w:color="auto" w:fill="auto"/>
            <w:noWrap/>
            <w:vAlign w:val="center"/>
            <w:hideMark/>
          </w:tcPr>
          <w:p w14:paraId="46D8F3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1781</w:t>
            </w:r>
          </w:p>
        </w:tc>
        <w:tc>
          <w:tcPr>
            <w:tcW w:w="879" w:type="dxa"/>
            <w:tcBorders>
              <w:top w:val="nil"/>
              <w:left w:val="nil"/>
              <w:bottom w:val="nil"/>
              <w:right w:val="nil"/>
            </w:tcBorders>
            <w:shd w:val="clear" w:color="auto" w:fill="auto"/>
            <w:noWrap/>
            <w:vAlign w:val="center"/>
            <w:hideMark/>
          </w:tcPr>
          <w:p w14:paraId="0BFB1E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680917.00</w:t>
            </w:r>
          </w:p>
        </w:tc>
        <w:tc>
          <w:tcPr>
            <w:tcW w:w="880" w:type="dxa"/>
            <w:tcBorders>
              <w:top w:val="nil"/>
              <w:left w:val="nil"/>
              <w:bottom w:val="nil"/>
              <w:right w:val="single" w:sz="4" w:space="0" w:color="auto"/>
            </w:tcBorders>
            <w:shd w:val="clear" w:color="auto" w:fill="auto"/>
            <w:noWrap/>
            <w:vAlign w:val="center"/>
            <w:hideMark/>
          </w:tcPr>
          <w:p w14:paraId="3BD977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2268745.00</w:t>
            </w:r>
          </w:p>
        </w:tc>
      </w:tr>
      <w:tr w:rsidR="00864062" w:rsidRPr="003A26F1" w14:paraId="0F3E606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26A0B8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312</w:t>
            </w:r>
          </w:p>
        </w:tc>
        <w:tc>
          <w:tcPr>
            <w:tcW w:w="879" w:type="dxa"/>
            <w:tcBorders>
              <w:top w:val="nil"/>
              <w:left w:val="nil"/>
              <w:bottom w:val="nil"/>
              <w:right w:val="nil"/>
            </w:tcBorders>
            <w:shd w:val="clear" w:color="auto" w:fill="auto"/>
            <w:noWrap/>
            <w:vAlign w:val="center"/>
            <w:hideMark/>
          </w:tcPr>
          <w:p w14:paraId="1949C1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687671.53</w:t>
            </w:r>
          </w:p>
        </w:tc>
        <w:tc>
          <w:tcPr>
            <w:tcW w:w="880" w:type="dxa"/>
            <w:tcBorders>
              <w:top w:val="nil"/>
              <w:left w:val="nil"/>
              <w:bottom w:val="nil"/>
              <w:right w:val="single" w:sz="4" w:space="0" w:color="auto"/>
            </w:tcBorders>
            <w:shd w:val="clear" w:color="auto" w:fill="auto"/>
            <w:noWrap/>
            <w:vAlign w:val="center"/>
            <w:hideMark/>
          </w:tcPr>
          <w:p w14:paraId="3D996A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2267156.83</w:t>
            </w:r>
          </w:p>
        </w:tc>
        <w:tc>
          <w:tcPr>
            <w:tcW w:w="780" w:type="dxa"/>
            <w:tcBorders>
              <w:top w:val="nil"/>
              <w:left w:val="nil"/>
              <w:bottom w:val="nil"/>
              <w:right w:val="nil"/>
            </w:tcBorders>
            <w:shd w:val="clear" w:color="auto" w:fill="auto"/>
            <w:noWrap/>
            <w:vAlign w:val="center"/>
            <w:hideMark/>
          </w:tcPr>
          <w:p w14:paraId="41A0A5A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1047</w:t>
            </w:r>
          </w:p>
        </w:tc>
        <w:tc>
          <w:tcPr>
            <w:tcW w:w="879" w:type="dxa"/>
            <w:tcBorders>
              <w:top w:val="nil"/>
              <w:left w:val="nil"/>
              <w:bottom w:val="nil"/>
              <w:right w:val="nil"/>
            </w:tcBorders>
            <w:shd w:val="clear" w:color="auto" w:fill="auto"/>
            <w:noWrap/>
            <w:vAlign w:val="center"/>
            <w:hideMark/>
          </w:tcPr>
          <w:p w14:paraId="4B00056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686650.00</w:t>
            </w:r>
          </w:p>
        </w:tc>
        <w:tc>
          <w:tcPr>
            <w:tcW w:w="880" w:type="dxa"/>
            <w:tcBorders>
              <w:top w:val="nil"/>
              <w:left w:val="nil"/>
              <w:bottom w:val="nil"/>
              <w:right w:val="single" w:sz="4" w:space="0" w:color="auto"/>
            </w:tcBorders>
            <w:shd w:val="clear" w:color="auto" w:fill="auto"/>
            <w:noWrap/>
            <w:vAlign w:val="center"/>
            <w:hideMark/>
          </w:tcPr>
          <w:p w14:paraId="5ADD40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2265882.74</w:t>
            </w:r>
          </w:p>
        </w:tc>
        <w:tc>
          <w:tcPr>
            <w:tcW w:w="780" w:type="dxa"/>
            <w:tcBorders>
              <w:top w:val="nil"/>
              <w:left w:val="nil"/>
              <w:bottom w:val="nil"/>
              <w:right w:val="nil"/>
            </w:tcBorders>
            <w:shd w:val="clear" w:color="auto" w:fill="auto"/>
            <w:noWrap/>
            <w:vAlign w:val="center"/>
            <w:hideMark/>
          </w:tcPr>
          <w:p w14:paraId="74F7AC2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1782</w:t>
            </w:r>
          </w:p>
        </w:tc>
        <w:tc>
          <w:tcPr>
            <w:tcW w:w="879" w:type="dxa"/>
            <w:tcBorders>
              <w:top w:val="nil"/>
              <w:left w:val="nil"/>
              <w:bottom w:val="nil"/>
              <w:right w:val="nil"/>
            </w:tcBorders>
            <w:shd w:val="clear" w:color="auto" w:fill="auto"/>
            <w:noWrap/>
            <w:vAlign w:val="center"/>
            <w:hideMark/>
          </w:tcPr>
          <w:p w14:paraId="5C94FF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680909.00</w:t>
            </w:r>
          </w:p>
        </w:tc>
        <w:tc>
          <w:tcPr>
            <w:tcW w:w="880" w:type="dxa"/>
            <w:tcBorders>
              <w:top w:val="nil"/>
              <w:left w:val="nil"/>
              <w:bottom w:val="nil"/>
              <w:right w:val="single" w:sz="4" w:space="0" w:color="auto"/>
            </w:tcBorders>
            <w:shd w:val="clear" w:color="auto" w:fill="auto"/>
            <w:noWrap/>
            <w:vAlign w:val="center"/>
            <w:hideMark/>
          </w:tcPr>
          <w:p w14:paraId="5B20AA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2268764.00</w:t>
            </w:r>
          </w:p>
        </w:tc>
      </w:tr>
      <w:tr w:rsidR="00864062" w:rsidRPr="003A26F1" w14:paraId="56C7E08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704B2D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313</w:t>
            </w:r>
          </w:p>
        </w:tc>
        <w:tc>
          <w:tcPr>
            <w:tcW w:w="879" w:type="dxa"/>
            <w:tcBorders>
              <w:top w:val="nil"/>
              <w:left w:val="nil"/>
              <w:bottom w:val="nil"/>
              <w:right w:val="nil"/>
            </w:tcBorders>
            <w:shd w:val="clear" w:color="auto" w:fill="auto"/>
            <w:noWrap/>
            <w:vAlign w:val="center"/>
            <w:hideMark/>
          </w:tcPr>
          <w:p w14:paraId="3A4EE6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687670.23</w:t>
            </w:r>
          </w:p>
        </w:tc>
        <w:tc>
          <w:tcPr>
            <w:tcW w:w="880" w:type="dxa"/>
            <w:tcBorders>
              <w:top w:val="nil"/>
              <w:left w:val="nil"/>
              <w:bottom w:val="nil"/>
              <w:right w:val="single" w:sz="4" w:space="0" w:color="auto"/>
            </w:tcBorders>
            <w:shd w:val="clear" w:color="auto" w:fill="auto"/>
            <w:noWrap/>
            <w:vAlign w:val="center"/>
            <w:hideMark/>
          </w:tcPr>
          <w:p w14:paraId="000020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2267156.17</w:t>
            </w:r>
          </w:p>
        </w:tc>
        <w:tc>
          <w:tcPr>
            <w:tcW w:w="780" w:type="dxa"/>
            <w:tcBorders>
              <w:top w:val="nil"/>
              <w:left w:val="nil"/>
              <w:bottom w:val="nil"/>
              <w:right w:val="nil"/>
            </w:tcBorders>
            <w:shd w:val="clear" w:color="auto" w:fill="auto"/>
            <w:noWrap/>
            <w:vAlign w:val="center"/>
            <w:hideMark/>
          </w:tcPr>
          <w:p w14:paraId="1FE9998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1048</w:t>
            </w:r>
          </w:p>
        </w:tc>
        <w:tc>
          <w:tcPr>
            <w:tcW w:w="879" w:type="dxa"/>
            <w:tcBorders>
              <w:top w:val="nil"/>
              <w:left w:val="nil"/>
              <w:bottom w:val="nil"/>
              <w:right w:val="nil"/>
            </w:tcBorders>
            <w:shd w:val="clear" w:color="auto" w:fill="auto"/>
            <w:noWrap/>
            <w:vAlign w:val="center"/>
            <w:hideMark/>
          </w:tcPr>
          <w:p w14:paraId="5FB350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686649.27</w:t>
            </w:r>
          </w:p>
        </w:tc>
        <w:tc>
          <w:tcPr>
            <w:tcW w:w="880" w:type="dxa"/>
            <w:tcBorders>
              <w:top w:val="nil"/>
              <w:left w:val="nil"/>
              <w:bottom w:val="nil"/>
              <w:right w:val="single" w:sz="4" w:space="0" w:color="auto"/>
            </w:tcBorders>
            <w:shd w:val="clear" w:color="auto" w:fill="auto"/>
            <w:noWrap/>
            <w:vAlign w:val="center"/>
            <w:hideMark/>
          </w:tcPr>
          <w:p w14:paraId="7D26BC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2265881.31</w:t>
            </w:r>
          </w:p>
        </w:tc>
        <w:tc>
          <w:tcPr>
            <w:tcW w:w="780" w:type="dxa"/>
            <w:tcBorders>
              <w:top w:val="nil"/>
              <w:left w:val="nil"/>
              <w:bottom w:val="nil"/>
              <w:right w:val="nil"/>
            </w:tcBorders>
            <w:shd w:val="clear" w:color="auto" w:fill="auto"/>
            <w:noWrap/>
            <w:vAlign w:val="center"/>
            <w:hideMark/>
          </w:tcPr>
          <w:p w14:paraId="5222A3D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1783</w:t>
            </w:r>
          </w:p>
        </w:tc>
        <w:tc>
          <w:tcPr>
            <w:tcW w:w="879" w:type="dxa"/>
            <w:tcBorders>
              <w:top w:val="nil"/>
              <w:left w:val="nil"/>
              <w:bottom w:val="nil"/>
              <w:right w:val="nil"/>
            </w:tcBorders>
            <w:shd w:val="clear" w:color="auto" w:fill="auto"/>
            <w:noWrap/>
            <w:vAlign w:val="center"/>
            <w:hideMark/>
          </w:tcPr>
          <w:p w14:paraId="15F4C7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680914.00</w:t>
            </w:r>
          </w:p>
        </w:tc>
        <w:tc>
          <w:tcPr>
            <w:tcW w:w="880" w:type="dxa"/>
            <w:tcBorders>
              <w:top w:val="nil"/>
              <w:left w:val="nil"/>
              <w:bottom w:val="nil"/>
              <w:right w:val="single" w:sz="4" w:space="0" w:color="auto"/>
            </w:tcBorders>
            <w:shd w:val="clear" w:color="auto" w:fill="auto"/>
            <w:noWrap/>
            <w:vAlign w:val="center"/>
            <w:hideMark/>
          </w:tcPr>
          <w:p w14:paraId="6A8DA3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2268781.00</w:t>
            </w:r>
          </w:p>
        </w:tc>
      </w:tr>
      <w:tr w:rsidR="00864062" w:rsidRPr="003A26F1" w14:paraId="4237698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CFDEE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314</w:t>
            </w:r>
          </w:p>
        </w:tc>
        <w:tc>
          <w:tcPr>
            <w:tcW w:w="879" w:type="dxa"/>
            <w:tcBorders>
              <w:top w:val="nil"/>
              <w:left w:val="nil"/>
              <w:bottom w:val="nil"/>
              <w:right w:val="nil"/>
            </w:tcBorders>
            <w:shd w:val="clear" w:color="auto" w:fill="auto"/>
            <w:noWrap/>
            <w:vAlign w:val="center"/>
            <w:hideMark/>
          </w:tcPr>
          <w:p w14:paraId="44A7A2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687668.13</w:t>
            </w:r>
          </w:p>
        </w:tc>
        <w:tc>
          <w:tcPr>
            <w:tcW w:w="880" w:type="dxa"/>
            <w:tcBorders>
              <w:top w:val="nil"/>
              <w:left w:val="nil"/>
              <w:bottom w:val="nil"/>
              <w:right w:val="single" w:sz="4" w:space="0" w:color="auto"/>
            </w:tcBorders>
            <w:shd w:val="clear" w:color="auto" w:fill="auto"/>
            <w:noWrap/>
            <w:vAlign w:val="center"/>
            <w:hideMark/>
          </w:tcPr>
          <w:p w14:paraId="6E0DD94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2267155.12</w:t>
            </w:r>
          </w:p>
        </w:tc>
        <w:tc>
          <w:tcPr>
            <w:tcW w:w="780" w:type="dxa"/>
            <w:tcBorders>
              <w:top w:val="nil"/>
              <w:left w:val="nil"/>
              <w:bottom w:val="nil"/>
              <w:right w:val="nil"/>
            </w:tcBorders>
            <w:shd w:val="clear" w:color="auto" w:fill="auto"/>
            <w:noWrap/>
            <w:vAlign w:val="center"/>
            <w:hideMark/>
          </w:tcPr>
          <w:p w14:paraId="24564C4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1049</w:t>
            </w:r>
          </w:p>
        </w:tc>
        <w:tc>
          <w:tcPr>
            <w:tcW w:w="879" w:type="dxa"/>
            <w:tcBorders>
              <w:top w:val="nil"/>
              <w:left w:val="nil"/>
              <w:bottom w:val="nil"/>
              <w:right w:val="nil"/>
            </w:tcBorders>
            <w:shd w:val="clear" w:color="auto" w:fill="auto"/>
            <w:noWrap/>
            <w:vAlign w:val="center"/>
            <w:hideMark/>
          </w:tcPr>
          <w:p w14:paraId="1DB9B3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686648.58</w:t>
            </w:r>
          </w:p>
        </w:tc>
        <w:tc>
          <w:tcPr>
            <w:tcW w:w="880" w:type="dxa"/>
            <w:tcBorders>
              <w:top w:val="nil"/>
              <w:left w:val="nil"/>
              <w:bottom w:val="nil"/>
              <w:right w:val="single" w:sz="4" w:space="0" w:color="auto"/>
            </w:tcBorders>
            <w:shd w:val="clear" w:color="auto" w:fill="auto"/>
            <w:noWrap/>
            <w:vAlign w:val="center"/>
            <w:hideMark/>
          </w:tcPr>
          <w:p w14:paraId="782F23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2265879.90</w:t>
            </w:r>
          </w:p>
        </w:tc>
        <w:tc>
          <w:tcPr>
            <w:tcW w:w="780" w:type="dxa"/>
            <w:tcBorders>
              <w:top w:val="nil"/>
              <w:left w:val="nil"/>
              <w:bottom w:val="nil"/>
              <w:right w:val="nil"/>
            </w:tcBorders>
            <w:shd w:val="clear" w:color="auto" w:fill="auto"/>
            <w:noWrap/>
            <w:vAlign w:val="center"/>
            <w:hideMark/>
          </w:tcPr>
          <w:p w14:paraId="4376B64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1784</w:t>
            </w:r>
          </w:p>
        </w:tc>
        <w:tc>
          <w:tcPr>
            <w:tcW w:w="879" w:type="dxa"/>
            <w:tcBorders>
              <w:top w:val="nil"/>
              <w:left w:val="nil"/>
              <w:bottom w:val="nil"/>
              <w:right w:val="nil"/>
            </w:tcBorders>
            <w:shd w:val="clear" w:color="auto" w:fill="auto"/>
            <w:noWrap/>
            <w:vAlign w:val="center"/>
            <w:hideMark/>
          </w:tcPr>
          <w:p w14:paraId="3C3B6C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680911.00</w:t>
            </w:r>
          </w:p>
        </w:tc>
        <w:tc>
          <w:tcPr>
            <w:tcW w:w="880" w:type="dxa"/>
            <w:tcBorders>
              <w:top w:val="nil"/>
              <w:left w:val="nil"/>
              <w:bottom w:val="nil"/>
              <w:right w:val="single" w:sz="4" w:space="0" w:color="auto"/>
            </w:tcBorders>
            <w:shd w:val="clear" w:color="auto" w:fill="auto"/>
            <w:noWrap/>
            <w:vAlign w:val="center"/>
            <w:hideMark/>
          </w:tcPr>
          <w:p w14:paraId="4EC6F8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2268800.00</w:t>
            </w:r>
          </w:p>
        </w:tc>
      </w:tr>
      <w:tr w:rsidR="00864062" w:rsidRPr="003A26F1" w14:paraId="1CDC7B4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2D7B6D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315</w:t>
            </w:r>
          </w:p>
        </w:tc>
        <w:tc>
          <w:tcPr>
            <w:tcW w:w="879" w:type="dxa"/>
            <w:tcBorders>
              <w:top w:val="nil"/>
              <w:left w:val="nil"/>
              <w:bottom w:val="nil"/>
              <w:right w:val="nil"/>
            </w:tcBorders>
            <w:shd w:val="clear" w:color="auto" w:fill="auto"/>
            <w:noWrap/>
            <w:vAlign w:val="center"/>
            <w:hideMark/>
          </w:tcPr>
          <w:p w14:paraId="088DE6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687665.86</w:t>
            </w:r>
          </w:p>
        </w:tc>
        <w:tc>
          <w:tcPr>
            <w:tcW w:w="880" w:type="dxa"/>
            <w:tcBorders>
              <w:top w:val="nil"/>
              <w:left w:val="nil"/>
              <w:bottom w:val="nil"/>
              <w:right w:val="single" w:sz="4" w:space="0" w:color="auto"/>
            </w:tcBorders>
            <w:shd w:val="clear" w:color="auto" w:fill="auto"/>
            <w:noWrap/>
            <w:vAlign w:val="center"/>
            <w:hideMark/>
          </w:tcPr>
          <w:p w14:paraId="46E266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2267154.06</w:t>
            </w:r>
          </w:p>
        </w:tc>
        <w:tc>
          <w:tcPr>
            <w:tcW w:w="780" w:type="dxa"/>
            <w:tcBorders>
              <w:top w:val="nil"/>
              <w:left w:val="nil"/>
              <w:bottom w:val="nil"/>
              <w:right w:val="nil"/>
            </w:tcBorders>
            <w:shd w:val="clear" w:color="auto" w:fill="auto"/>
            <w:noWrap/>
            <w:vAlign w:val="center"/>
            <w:hideMark/>
          </w:tcPr>
          <w:p w14:paraId="7684FA5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1050</w:t>
            </w:r>
          </w:p>
        </w:tc>
        <w:tc>
          <w:tcPr>
            <w:tcW w:w="879" w:type="dxa"/>
            <w:tcBorders>
              <w:top w:val="nil"/>
              <w:left w:val="nil"/>
              <w:bottom w:val="nil"/>
              <w:right w:val="nil"/>
            </w:tcBorders>
            <w:shd w:val="clear" w:color="auto" w:fill="auto"/>
            <w:noWrap/>
            <w:vAlign w:val="center"/>
            <w:hideMark/>
          </w:tcPr>
          <w:p w14:paraId="668615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686647.94</w:t>
            </w:r>
          </w:p>
        </w:tc>
        <w:tc>
          <w:tcPr>
            <w:tcW w:w="880" w:type="dxa"/>
            <w:tcBorders>
              <w:top w:val="nil"/>
              <w:left w:val="nil"/>
              <w:bottom w:val="nil"/>
              <w:right w:val="single" w:sz="4" w:space="0" w:color="auto"/>
            </w:tcBorders>
            <w:shd w:val="clear" w:color="auto" w:fill="auto"/>
            <w:noWrap/>
            <w:vAlign w:val="center"/>
            <w:hideMark/>
          </w:tcPr>
          <w:p w14:paraId="410068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2265878.54</w:t>
            </w:r>
          </w:p>
        </w:tc>
        <w:tc>
          <w:tcPr>
            <w:tcW w:w="780" w:type="dxa"/>
            <w:tcBorders>
              <w:top w:val="nil"/>
              <w:left w:val="nil"/>
              <w:bottom w:val="nil"/>
              <w:right w:val="nil"/>
            </w:tcBorders>
            <w:shd w:val="clear" w:color="auto" w:fill="auto"/>
            <w:noWrap/>
            <w:vAlign w:val="center"/>
            <w:hideMark/>
          </w:tcPr>
          <w:p w14:paraId="47A340E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1785</w:t>
            </w:r>
          </w:p>
        </w:tc>
        <w:tc>
          <w:tcPr>
            <w:tcW w:w="879" w:type="dxa"/>
            <w:tcBorders>
              <w:top w:val="nil"/>
              <w:left w:val="nil"/>
              <w:bottom w:val="nil"/>
              <w:right w:val="nil"/>
            </w:tcBorders>
            <w:shd w:val="clear" w:color="auto" w:fill="auto"/>
            <w:noWrap/>
            <w:vAlign w:val="center"/>
            <w:hideMark/>
          </w:tcPr>
          <w:p w14:paraId="5CFE14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680897.00</w:t>
            </w:r>
          </w:p>
        </w:tc>
        <w:tc>
          <w:tcPr>
            <w:tcW w:w="880" w:type="dxa"/>
            <w:tcBorders>
              <w:top w:val="nil"/>
              <w:left w:val="nil"/>
              <w:bottom w:val="nil"/>
              <w:right w:val="single" w:sz="4" w:space="0" w:color="auto"/>
            </w:tcBorders>
            <w:shd w:val="clear" w:color="auto" w:fill="auto"/>
            <w:noWrap/>
            <w:vAlign w:val="center"/>
            <w:hideMark/>
          </w:tcPr>
          <w:p w14:paraId="1A5A7F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2268814.00</w:t>
            </w:r>
          </w:p>
        </w:tc>
      </w:tr>
      <w:tr w:rsidR="00864062" w:rsidRPr="003A26F1" w14:paraId="32DF95F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171FC9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316</w:t>
            </w:r>
          </w:p>
        </w:tc>
        <w:tc>
          <w:tcPr>
            <w:tcW w:w="879" w:type="dxa"/>
            <w:tcBorders>
              <w:top w:val="nil"/>
              <w:left w:val="nil"/>
              <w:bottom w:val="nil"/>
              <w:right w:val="nil"/>
            </w:tcBorders>
            <w:shd w:val="clear" w:color="auto" w:fill="auto"/>
            <w:noWrap/>
            <w:vAlign w:val="center"/>
            <w:hideMark/>
          </w:tcPr>
          <w:p w14:paraId="1CF487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687664.57</w:t>
            </w:r>
          </w:p>
        </w:tc>
        <w:tc>
          <w:tcPr>
            <w:tcW w:w="880" w:type="dxa"/>
            <w:tcBorders>
              <w:top w:val="nil"/>
              <w:left w:val="nil"/>
              <w:bottom w:val="nil"/>
              <w:right w:val="single" w:sz="4" w:space="0" w:color="auto"/>
            </w:tcBorders>
            <w:shd w:val="clear" w:color="auto" w:fill="auto"/>
            <w:noWrap/>
            <w:vAlign w:val="center"/>
            <w:hideMark/>
          </w:tcPr>
          <w:p w14:paraId="6BFC0E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2267153.48</w:t>
            </w:r>
          </w:p>
        </w:tc>
        <w:tc>
          <w:tcPr>
            <w:tcW w:w="780" w:type="dxa"/>
            <w:tcBorders>
              <w:top w:val="nil"/>
              <w:left w:val="nil"/>
              <w:bottom w:val="nil"/>
              <w:right w:val="nil"/>
            </w:tcBorders>
            <w:shd w:val="clear" w:color="auto" w:fill="auto"/>
            <w:noWrap/>
            <w:vAlign w:val="center"/>
            <w:hideMark/>
          </w:tcPr>
          <w:p w14:paraId="3FB7D8C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1051</w:t>
            </w:r>
          </w:p>
        </w:tc>
        <w:tc>
          <w:tcPr>
            <w:tcW w:w="879" w:type="dxa"/>
            <w:tcBorders>
              <w:top w:val="nil"/>
              <w:left w:val="nil"/>
              <w:bottom w:val="nil"/>
              <w:right w:val="nil"/>
            </w:tcBorders>
            <w:shd w:val="clear" w:color="auto" w:fill="auto"/>
            <w:noWrap/>
            <w:vAlign w:val="center"/>
            <w:hideMark/>
          </w:tcPr>
          <w:p w14:paraId="0B04A9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686647.27</w:t>
            </w:r>
          </w:p>
        </w:tc>
        <w:tc>
          <w:tcPr>
            <w:tcW w:w="880" w:type="dxa"/>
            <w:tcBorders>
              <w:top w:val="nil"/>
              <w:left w:val="nil"/>
              <w:bottom w:val="nil"/>
              <w:right w:val="single" w:sz="4" w:space="0" w:color="auto"/>
            </w:tcBorders>
            <w:shd w:val="clear" w:color="auto" w:fill="auto"/>
            <w:noWrap/>
            <w:vAlign w:val="center"/>
            <w:hideMark/>
          </w:tcPr>
          <w:p w14:paraId="4CE797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2265877.08</w:t>
            </w:r>
          </w:p>
        </w:tc>
        <w:tc>
          <w:tcPr>
            <w:tcW w:w="780" w:type="dxa"/>
            <w:tcBorders>
              <w:top w:val="nil"/>
              <w:left w:val="nil"/>
              <w:bottom w:val="nil"/>
              <w:right w:val="nil"/>
            </w:tcBorders>
            <w:shd w:val="clear" w:color="auto" w:fill="auto"/>
            <w:noWrap/>
            <w:vAlign w:val="center"/>
            <w:hideMark/>
          </w:tcPr>
          <w:p w14:paraId="6BB84AF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1786</w:t>
            </w:r>
          </w:p>
        </w:tc>
        <w:tc>
          <w:tcPr>
            <w:tcW w:w="879" w:type="dxa"/>
            <w:tcBorders>
              <w:top w:val="nil"/>
              <w:left w:val="nil"/>
              <w:bottom w:val="nil"/>
              <w:right w:val="nil"/>
            </w:tcBorders>
            <w:shd w:val="clear" w:color="auto" w:fill="auto"/>
            <w:noWrap/>
            <w:vAlign w:val="center"/>
            <w:hideMark/>
          </w:tcPr>
          <w:p w14:paraId="182029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680882.00</w:t>
            </w:r>
          </w:p>
        </w:tc>
        <w:tc>
          <w:tcPr>
            <w:tcW w:w="880" w:type="dxa"/>
            <w:tcBorders>
              <w:top w:val="nil"/>
              <w:left w:val="nil"/>
              <w:bottom w:val="nil"/>
              <w:right w:val="single" w:sz="4" w:space="0" w:color="auto"/>
            </w:tcBorders>
            <w:shd w:val="clear" w:color="auto" w:fill="auto"/>
            <w:noWrap/>
            <w:vAlign w:val="center"/>
            <w:hideMark/>
          </w:tcPr>
          <w:p w14:paraId="24D8F9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2268814.00</w:t>
            </w:r>
          </w:p>
        </w:tc>
      </w:tr>
      <w:tr w:rsidR="00864062" w:rsidRPr="003A26F1" w14:paraId="72A1EDA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688428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317</w:t>
            </w:r>
          </w:p>
        </w:tc>
        <w:tc>
          <w:tcPr>
            <w:tcW w:w="879" w:type="dxa"/>
            <w:tcBorders>
              <w:top w:val="nil"/>
              <w:left w:val="nil"/>
              <w:bottom w:val="nil"/>
              <w:right w:val="nil"/>
            </w:tcBorders>
            <w:shd w:val="clear" w:color="auto" w:fill="auto"/>
            <w:noWrap/>
            <w:vAlign w:val="center"/>
            <w:hideMark/>
          </w:tcPr>
          <w:p w14:paraId="746BFD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687664.40</w:t>
            </w:r>
          </w:p>
        </w:tc>
        <w:tc>
          <w:tcPr>
            <w:tcW w:w="880" w:type="dxa"/>
            <w:tcBorders>
              <w:top w:val="nil"/>
              <w:left w:val="nil"/>
              <w:bottom w:val="nil"/>
              <w:right w:val="single" w:sz="4" w:space="0" w:color="auto"/>
            </w:tcBorders>
            <w:shd w:val="clear" w:color="auto" w:fill="auto"/>
            <w:noWrap/>
            <w:vAlign w:val="center"/>
            <w:hideMark/>
          </w:tcPr>
          <w:p w14:paraId="6DE1FD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2267151.43</w:t>
            </w:r>
          </w:p>
        </w:tc>
        <w:tc>
          <w:tcPr>
            <w:tcW w:w="780" w:type="dxa"/>
            <w:tcBorders>
              <w:top w:val="nil"/>
              <w:left w:val="nil"/>
              <w:bottom w:val="nil"/>
              <w:right w:val="nil"/>
            </w:tcBorders>
            <w:shd w:val="clear" w:color="auto" w:fill="auto"/>
            <w:noWrap/>
            <w:vAlign w:val="center"/>
            <w:hideMark/>
          </w:tcPr>
          <w:p w14:paraId="11D7E79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1052</w:t>
            </w:r>
          </w:p>
        </w:tc>
        <w:tc>
          <w:tcPr>
            <w:tcW w:w="879" w:type="dxa"/>
            <w:tcBorders>
              <w:top w:val="nil"/>
              <w:left w:val="nil"/>
              <w:bottom w:val="nil"/>
              <w:right w:val="nil"/>
            </w:tcBorders>
            <w:shd w:val="clear" w:color="auto" w:fill="auto"/>
            <w:noWrap/>
            <w:vAlign w:val="center"/>
            <w:hideMark/>
          </w:tcPr>
          <w:p w14:paraId="22DC21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686646.59</w:t>
            </w:r>
          </w:p>
        </w:tc>
        <w:tc>
          <w:tcPr>
            <w:tcW w:w="880" w:type="dxa"/>
            <w:tcBorders>
              <w:top w:val="nil"/>
              <w:left w:val="nil"/>
              <w:bottom w:val="nil"/>
              <w:right w:val="single" w:sz="4" w:space="0" w:color="auto"/>
            </w:tcBorders>
            <w:shd w:val="clear" w:color="auto" w:fill="auto"/>
            <w:noWrap/>
            <w:vAlign w:val="center"/>
            <w:hideMark/>
          </w:tcPr>
          <w:p w14:paraId="720424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2265875.58</w:t>
            </w:r>
          </w:p>
        </w:tc>
        <w:tc>
          <w:tcPr>
            <w:tcW w:w="780" w:type="dxa"/>
            <w:tcBorders>
              <w:top w:val="nil"/>
              <w:left w:val="nil"/>
              <w:bottom w:val="nil"/>
              <w:right w:val="nil"/>
            </w:tcBorders>
            <w:shd w:val="clear" w:color="auto" w:fill="auto"/>
            <w:noWrap/>
            <w:vAlign w:val="center"/>
            <w:hideMark/>
          </w:tcPr>
          <w:p w14:paraId="24033AE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1787</w:t>
            </w:r>
          </w:p>
        </w:tc>
        <w:tc>
          <w:tcPr>
            <w:tcW w:w="879" w:type="dxa"/>
            <w:tcBorders>
              <w:top w:val="nil"/>
              <w:left w:val="nil"/>
              <w:bottom w:val="nil"/>
              <w:right w:val="nil"/>
            </w:tcBorders>
            <w:shd w:val="clear" w:color="auto" w:fill="auto"/>
            <w:noWrap/>
            <w:vAlign w:val="center"/>
            <w:hideMark/>
          </w:tcPr>
          <w:p w14:paraId="2AF7D0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680866.00</w:t>
            </w:r>
          </w:p>
        </w:tc>
        <w:tc>
          <w:tcPr>
            <w:tcW w:w="880" w:type="dxa"/>
            <w:tcBorders>
              <w:top w:val="nil"/>
              <w:left w:val="nil"/>
              <w:bottom w:val="nil"/>
              <w:right w:val="single" w:sz="4" w:space="0" w:color="auto"/>
            </w:tcBorders>
            <w:shd w:val="clear" w:color="auto" w:fill="auto"/>
            <w:noWrap/>
            <w:vAlign w:val="center"/>
            <w:hideMark/>
          </w:tcPr>
          <w:p w14:paraId="7FF4EF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2268802.00</w:t>
            </w:r>
          </w:p>
        </w:tc>
      </w:tr>
      <w:tr w:rsidR="00864062" w:rsidRPr="003A26F1" w14:paraId="7A88EF1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9265AA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318</w:t>
            </w:r>
          </w:p>
        </w:tc>
        <w:tc>
          <w:tcPr>
            <w:tcW w:w="879" w:type="dxa"/>
            <w:tcBorders>
              <w:top w:val="nil"/>
              <w:left w:val="nil"/>
              <w:bottom w:val="nil"/>
              <w:right w:val="nil"/>
            </w:tcBorders>
            <w:shd w:val="clear" w:color="auto" w:fill="auto"/>
            <w:noWrap/>
            <w:vAlign w:val="center"/>
            <w:hideMark/>
          </w:tcPr>
          <w:p w14:paraId="5F70D4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687662.66</w:t>
            </w:r>
          </w:p>
        </w:tc>
        <w:tc>
          <w:tcPr>
            <w:tcW w:w="880" w:type="dxa"/>
            <w:tcBorders>
              <w:top w:val="nil"/>
              <w:left w:val="nil"/>
              <w:bottom w:val="nil"/>
              <w:right w:val="single" w:sz="4" w:space="0" w:color="auto"/>
            </w:tcBorders>
            <w:shd w:val="clear" w:color="auto" w:fill="auto"/>
            <w:noWrap/>
            <w:vAlign w:val="center"/>
            <w:hideMark/>
          </w:tcPr>
          <w:p w14:paraId="068765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2267144.30</w:t>
            </w:r>
          </w:p>
        </w:tc>
        <w:tc>
          <w:tcPr>
            <w:tcW w:w="780" w:type="dxa"/>
            <w:tcBorders>
              <w:top w:val="nil"/>
              <w:left w:val="nil"/>
              <w:bottom w:val="nil"/>
              <w:right w:val="nil"/>
            </w:tcBorders>
            <w:shd w:val="clear" w:color="auto" w:fill="auto"/>
            <w:noWrap/>
            <w:vAlign w:val="center"/>
            <w:hideMark/>
          </w:tcPr>
          <w:p w14:paraId="1351E72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1053</w:t>
            </w:r>
          </w:p>
        </w:tc>
        <w:tc>
          <w:tcPr>
            <w:tcW w:w="879" w:type="dxa"/>
            <w:tcBorders>
              <w:top w:val="nil"/>
              <w:left w:val="nil"/>
              <w:bottom w:val="nil"/>
              <w:right w:val="nil"/>
            </w:tcBorders>
            <w:shd w:val="clear" w:color="auto" w:fill="auto"/>
            <w:noWrap/>
            <w:vAlign w:val="center"/>
            <w:hideMark/>
          </w:tcPr>
          <w:p w14:paraId="481E19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686645.91</w:t>
            </w:r>
          </w:p>
        </w:tc>
        <w:tc>
          <w:tcPr>
            <w:tcW w:w="880" w:type="dxa"/>
            <w:tcBorders>
              <w:top w:val="nil"/>
              <w:left w:val="nil"/>
              <w:bottom w:val="nil"/>
              <w:right w:val="single" w:sz="4" w:space="0" w:color="auto"/>
            </w:tcBorders>
            <w:shd w:val="clear" w:color="auto" w:fill="auto"/>
            <w:noWrap/>
            <w:vAlign w:val="center"/>
            <w:hideMark/>
          </w:tcPr>
          <w:p w14:paraId="45CF30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2265874.04</w:t>
            </w:r>
          </w:p>
        </w:tc>
        <w:tc>
          <w:tcPr>
            <w:tcW w:w="780" w:type="dxa"/>
            <w:tcBorders>
              <w:top w:val="nil"/>
              <w:left w:val="nil"/>
              <w:bottom w:val="nil"/>
              <w:right w:val="nil"/>
            </w:tcBorders>
            <w:shd w:val="clear" w:color="auto" w:fill="auto"/>
            <w:noWrap/>
            <w:vAlign w:val="center"/>
            <w:hideMark/>
          </w:tcPr>
          <w:p w14:paraId="3874016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1788</w:t>
            </w:r>
          </w:p>
        </w:tc>
        <w:tc>
          <w:tcPr>
            <w:tcW w:w="879" w:type="dxa"/>
            <w:tcBorders>
              <w:top w:val="nil"/>
              <w:left w:val="nil"/>
              <w:bottom w:val="nil"/>
              <w:right w:val="nil"/>
            </w:tcBorders>
            <w:shd w:val="clear" w:color="auto" w:fill="auto"/>
            <w:noWrap/>
            <w:vAlign w:val="center"/>
            <w:hideMark/>
          </w:tcPr>
          <w:p w14:paraId="55667E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680857.00</w:t>
            </w:r>
          </w:p>
        </w:tc>
        <w:tc>
          <w:tcPr>
            <w:tcW w:w="880" w:type="dxa"/>
            <w:tcBorders>
              <w:top w:val="nil"/>
              <w:left w:val="nil"/>
              <w:bottom w:val="nil"/>
              <w:right w:val="single" w:sz="4" w:space="0" w:color="auto"/>
            </w:tcBorders>
            <w:shd w:val="clear" w:color="auto" w:fill="auto"/>
            <w:noWrap/>
            <w:vAlign w:val="center"/>
            <w:hideMark/>
          </w:tcPr>
          <w:p w14:paraId="580608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2268806.00</w:t>
            </w:r>
          </w:p>
        </w:tc>
      </w:tr>
      <w:tr w:rsidR="00864062" w:rsidRPr="003A26F1" w14:paraId="3142CA2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248BE9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319</w:t>
            </w:r>
          </w:p>
        </w:tc>
        <w:tc>
          <w:tcPr>
            <w:tcW w:w="879" w:type="dxa"/>
            <w:tcBorders>
              <w:top w:val="nil"/>
              <w:left w:val="nil"/>
              <w:bottom w:val="nil"/>
              <w:right w:val="nil"/>
            </w:tcBorders>
            <w:shd w:val="clear" w:color="auto" w:fill="auto"/>
            <w:noWrap/>
            <w:vAlign w:val="center"/>
            <w:hideMark/>
          </w:tcPr>
          <w:p w14:paraId="6BC559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687659.14</w:t>
            </w:r>
          </w:p>
        </w:tc>
        <w:tc>
          <w:tcPr>
            <w:tcW w:w="880" w:type="dxa"/>
            <w:tcBorders>
              <w:top w:val="nil"/>
              <w:left w:val="nil"/>
              <w:bottom w:val="nil"/>
              <w:right w:val="single" w:sz="4" w:space="0" w:color="auto"/>
            </w:tcBorders>
            <w:shd w:val="clear" w:color="auto" w:fill="auto"/>
            <w:noWrap/>
            <w:vAlign w:val="center"/>
            <w:hideMark/>
          </w:tcPr>
          <w:p w14:paraId="0D0E87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2267137.29</w:t>
            </w:r>
          </w:p>
        </w:tc>
        <w:tc>
          <w:tcPr>
            <w:tcW w:w="780" w:type="dxa"/>
            <w:tcBorders>
              <w:top w:val="nil"/>
              <w:left w:val="nil"/>
              <w:bottom w:val="nil"/>
              <w:right w:val="nil"/>
            </w:tcBorders>
            <w:shd w:val="clear" w:color="auto" w:fill="auto"/>
            <w:noWrap/>
            <w:vAlign w:val="center"/>
            <w:hideMark/>
          </w:tcPr>
          <w:p w14:paraId="017FC5F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1054</w:t>
            </w:r>
          </w:p>
        </w:tc>
        <w:tc>
          <w:tcPr>
            <w:tcW w:w="879" w:type="dxa"/>
            <w:tcBorders>
              <w:top w:val="nil"/>
              <w:left w:val="nil"/>
              <w:bottom w:val="nil"/>
              <w:right w:val="nil"/>
            </w:tcBorders>
            <w:shd w:val="clear" w:color="auto" w:fill="auto"/>
            <w:noWrap/>
            <w:vAlign w:val="center"/>
            <w:hideMark/>
          </w:tcPr>
          <w:p w14:paraId="1DD964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686645.23</w:t>
            </w:r>
          </w:p>
        </w:tc>
        <w:tc>
          <w:tcPr>
            <w:tcW w:w="880" w:type="dxa"/>
            <w:tcBorders>
              <w:top w:val="nil"/>
              <w:left w:val="nil"/>
              <w:bottom w:val="nil"/>
              <w:right w:val="single" w:sz="4" w:space="0" w:color="auto"/>
            </w:tcBorders>
            <w:shd w:val="clear" w:color="auto" w:fill="auto"/>
            <w:noWrap/>
            <w:vAlign w:val="center"/>
            <w:hideMark/>
          </w:tcPr>
          <w:p w14:paraId="37E014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2265872.47</w:t>
            </w:r>
          </w:p>
        </w:tc>
        <w:tc>
          <w:tcPr>
            <w:tcW w:w="780" w:type="dxa"/>
            <w:tcBorders>
              <w:top w:val="nil"/>
              <w:left w:val="nil"/>
              <w:bottom w:val="nil"/>
              <w:right w:val="nil"/>
            </w:tcBorders>
            <w:shd w:val="clear" w:color="auto" w:fill="auto"/>
            <w:noWrap/>
            <w:vAlign w:val="center"/>
            <w:hideMark/>
          </w:tcPr>
          <w:p w14:paraId="2A87E5E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1789</w:t>
            </w:r>
          </w:p>
        </w:tc>
        <w:tc>
          <w:tcPr>
            <w:tcW w:w="879" w:type="dxa"/>
            <w:tcBorders>
              <w:top w:val="nil"/>
              <w:left w:val="nil"/>
              <w:bottom w:val="nil"/>
              <w:right w:val="nil"/>
            </w:tcBorders>
            <w:shd w:val="clear" w:color="auto" w:fill="auto"/>
            <w:noWrap/>
            <w:vAlign w:val="center"/>
            <w:hideMark/>
          </w:tcPr>
          <w:p w14:paraId="3A8C4F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680846.00</w:t>
            </w:r>
          </w:p>
        </w:tc>
        <w:tc>
          <w:tcPr>
            <w:tcW w:w="880" w:type="dxa"/>
            <w:tcBorders>
              <w:top w:val="nil"/>
              <w:left w:val="nil"/>
              <w:bottom w:val="nil"/>
              <w:right w:val="single" w:sz="4" w:space="0" w:color="auto"/>
            </w:tcBorders>
            <w:shd w:val="clear" w:color="auto" w:fill="auto"/>
            <w:noWrap/>
            <w:vAlign w:val="center"/>
            <w:hideMark/>
          </w:tcPr>
          <w:p w14:paraId="33CBEC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2268827.00</w:t>
            </w:r>
          </w:p>
        </w:tc>
      </w:tr>
      <w:tr w:rsidR="00864062" w:rsidRPr="003A26F1" w14:paraId="4FF0E82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A518A2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320</w:t>
            </w:r>
          </w:p>
        </w:tc>
        <w:tc>
          <w:tcPr>
            <w:tcW w:w="879" w:type="dxa"/>
            <w:tcBorders>
              <w:top w:val="nil"/>
              <w:left w:val="nil"/>
              <w:bottom w:val="nil"/>
              <w:right w:val="nil"/>
            </w:tcBorders>
            <w:shd w:val="clear" w:color="auto" w:fill="auto"/>
            <w:noWrap/>
            <w:vAlign w:val="center"/>
            <w:hideMark/>
          </w:tcPr>
          <w:p w14:paraId="552D50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687655.24</w:t>
            </w:r>
          </w:p>
        </w:tc>
        <w:tc>
          <w:tcPr>
            <w:tcW w:w="880" w:type="dxa"/>
            <w:tcBorders>
              <w:top w:val="nil"/>
              <w:left w:val="nil"/>
              <w:bottom w:val="nil"/>
              <w:right w:val="single" w:sz="4" w:space="0" w:color="auto"/>
            </w:tcBorders>
            <w:shd w:val="clear" w:color="auto" w:fill="auto"/>
            <w:noWrap/>
            <w:vAlign w:val="center"/>
            <w:hideMark/>
          </w:tcPr>
          <w:p w14:paraId="4670A5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2267132.18</w:t>
            </w:r>
          </w:p>
        </w:tc>
        <w:tc>
          <w:tcPr>
            <w:tcW w:w="780" w:type="dxa"/>
            <w:tcBorders>
              <w:top w:val="nil"/>
              <w:left w:val="nil"/>
              <w:bottom w:val="nil"/>
              <w:right w:val="nil"/>
            </w:tcBorders>
            <w:shd w:val="clear" w:color="auto" w:fill="auto"/>
            <w:noWrap/>
            <w:vAlign w:val="center"/>
            <w:hideMark/>
          </w:tcPr>
          <w:p w14:paraId="6A8EBA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1055</w:t>
            </w:r>
          </w:p>
        </w:tc>
        <w:tc>
          <w:tcPr>
            <w:tcW w:w="879" w:type="dxa"/>
            <w:tcBorders>
              <w:top w:val="nil"/>
              <w:left w:val="nil"/>
              <w:bottom w:val="nil"/>
              <w:right w:val="nil"/>
            </w:tcBorders>
            <w:shd w:val="clear" w:color="auto" w:fill="auto"/>
            <w:noWrap/>
            <w:vAlign w:val="center"/>
            <w:hideMark/>
          </w:tcPr>
          <w:p w14:paraId="00977B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686644.54</w:t>
            </w:r>
          </w:p>
        </w:tc>
        <w:tc>
          <w:tcPr>
            <w:tcW w:w="880" w:type="dxa"/>
            <w:tcBorders>
              <w:top w:val="nil"/>
              <w:left w:val="nil"/>
              <w:bottom w:val="nil"/>
              <w:right w:val="single" w:sz="4" w:space="0" w:color="auto"/>
            </w:tcBorders>
            <w:shd w:val="clear" w:color="auto" w:fill="auto"/>
            <w:noWrap/>
            <w:vAlign w:val="center"/>
            <w:hideMark/>
          </w:tcPr>
          <w:p w14:paraId="4E650F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2265870.86</w:t>
            </w:r>
          </w:p>
        </w:tc>
        <w:tc>
          <w:tcPr>
            <w:tcW w:w="780" w:type="dxa"/>
            <w:tcBorders>
              <w:top w:val="nil"/>
              <w:left w:val="nil"/>
              <w:bottom w:val="nil"/>
              <w:right w:val="nil"/>
            </w:tcBorders>
            <w:shd w:val="clear" w:color="auto" w:fill="auto"/>
            <w:noWrap/>
            <w:vAlign w:val="center"/>
            <w:hideMark/>
          </w:tcPr>
          <w:p w14:paraId="15FD803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1790</w:t>
            </w:r>
          </w:p>
        </w:tc>
        <w:tc>
          <w:tcPr>
            <w:tcW w:w="879" w:type="dxa"/>
            <w:tcBorders>
              <w:top w:val="nil"/>
              <w:left w:val="nil"/>
              <w:bottom w:val="nil"/>
              <w:right w:val="nil"/>
            </w:tcBorders>
            <w:shd w:val="clear" w:color="auto" w:fill="auto"/>
            <w:noWrap/>
            <w:vAlign w:val="center"/>
            <w:hideMark/>
          </w:tcPr>
          <w:p w14:paraId="392D98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680851.00</w:t>
            </w:r>
          </w:p>
        </w:tc>
        <w:tc>
          <w:tcPr>
            <w:tcW w:w="880" w:type="dxa"/>
            <w:tcBorders>
              <w:top w:val="nil"/>
              <w:left w:val="nil"/>
              <w:bottom w:val="nil"/>
              <w:right w:val="single" w:sz="4" w:space="0" w:color="auto"/>
            </w:tcBorders>
            <w:shd w:val="clear" w:color="auto" w:fill="auto"/>
            <w:noWrap/>
            <w:vAlign w:val="center"/>
            <w:hideMark/>
          </w:tcPr>
          <w:p w14:paraId="254129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2268854.00</w:t>
            </w:r>
          </w:p>
        </w:tc>
      </w:tr>
      <w:tr w:rsidR="00864062" w:rsidRPr="003A26F1" w14:paraId="072BC1C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807996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321</w:t>
            </w:r>
          </w:p>
        </w:tc>
        <w:tc>
          <w:tcPr>
            <w:tcW w:w="879" w:type="dxa"/>
            <w:tcBorders>
              <w:top w:val="nil"/>
              <w:left w:val="nil"/>
              <w:bottom w:val="nil"/>
              <w:right w:val="nil"/>
            </w:tcBorders>
            <w:shd w:val="clear" w:color="auto" w:fill="auto"/>
            <w:noWrap/>
            <w:vAlign w:val="center"/>
            <w:hideMark/>
          </w:tcPr>
          <w:p w14:paraId="0693FD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687651.75</w:t>
            </w:r>
          </w:p>
        </w:tc>
        <w:tc>
          <w:tcPr>
            <w:tcW w:w="880" w:type="dxa"/>
            <w:tcBorders>
              <w:top w:val="nil"/>
              <w:left w:val="nil"/>
              <w:bottom w:val="nil"/>
              <w:right w:val="single" w:sz="4" w:space="0" w:color="auto"/>
            </w:tcBorders>
            <w:shd w:val="clear" w:color="auto" w:fill="auto"/>
            <w:noWrap/>
            <w:vAlign w:val="center"/>
            <w:hideMark/>
          </w:tcPr>
          <w:p w14:paraId="766A1F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2267128.75</w:t>
            </w:r>
          </w:p>
        </w:tc>
        <w:tc>
          <w:tcPr>
            <w:tcW w:w="780" w:type="dxa"/>
            <w:tcBorders>
              <w:top w:val="nil"/>
              <w:left w:val="nil"/>
              <w:bottom w:val="nil"/>
              <w:right w:val="nil"/>
            </w:tcBorders>
            <w:shd w:val="clear" w:color="auto" w:fill="auto"/>
            <w:noWrap/>
            <w:vAlign w:val="center"/>
            <w:hideMark/>
          </w:tcPr>
          <w:p w14:paraId="60560CE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1056</w:t>
            </w:r>
          </w:p>
        </w:tc>
        <w:tc>
          <w:tcPr>
            <w:tcW w:w="879" w:type="dxa"/>
            <w:tcBorders>
              <w:top w:val="nil"/>
              <w:left w:val="nil"/>
              <w:bottom w:val="nil"/>
              <w:right w:val="nil"/>
            </w:tcBorders>
            <w:shd w:val="clear" w:color="auto" w:fill="auto"/>
            <w:noWrap/>
            <w:vAlign w:val="center"/>
            <w:hideMark/>
          </w:tcPr>
          <w:p w14:paraId="603AA24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686643.84</w:t>
            </w:r>
          </w:p>
        </w:tc>
        <w:tc>
          <w:tcPr>
            <w:tcW w:w="880" w:type="dxa"/>
            <w:tcBorders>
              <w:top w:val="nil"/>
              <w:left w:val="nil"/>
              <w:bottom w:val="nil"/>
              <w:right w:val="single" w:sz="4" w:space="0" w:color="auto"/>
            </w:tcBorders>
            <w:shd w:val="clear" w:color="auto" w:fill="auto"/>
            <w:noWrap/>
            <w:vAlign w:val="center"/>
            <w:hideMark/>
          </w:tcPr>
          <w:p w14:paraId="446FA6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2265869.21</w:t>
            </w:r>
          </w:p>
        </w:tc>
        <w:tc>
          <w:tcPr>
            <w:tcW w:w="780" w:type="dxa"/>
            <w:tcBorders>
              <w:top w:val="nil"/>
              <w:left w:val="nil"/>
              <w:bottom w:val="nil"/>
              <w:right w:val="nil"/>
            </w:tcBorders>
            <w:shd w:val="clear" w:color="auto" w:fill="auto"/>
            <w:noWrap/>
            <w:vAlign w:val="center"/>
            <w:hideMark/>
          </w:tcPr>
          <w:p w14:paraId="0A5C04D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1791</w:t>
            </w:r>
          </w:p>
        </w:tc>
        <w:tc>
          <w:tcPr>
            <w:tcW w:w="879" w:type="dxa"/>
            <w:tcBorders>
              <w:top w:val="nil"/>
              <w:left w:val="nil"/>
              <w:bottom w:val="nil"/>
              <w:right w:val="nil"/>
            </w:tcBorders>
            <w:shd w:val="clear" w:color="auto" w:fill="auto"/>
            <w:noWrap/>
            <w:vAlign w:val="center"/>
            <w:hideMark/>
          </w:tcPr>
          <w:p w14:paraId="07335D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680864.00</w:t>
            </w:r>
          </w:p>
        </w:tc>
        <w:tc>
          <w:tcPr>
            <w:tcW w:w="880" w:type="dxa"/>
            <w:tcBorders>
              <w:top w:val="nil"/>
              <w:left w:val="nil"/>
              <w:bottom w:val="nil"/>
              <w:right w:val="single" w:sz="4" w:space="0" w:color="auto"/>
            </w:tcBorders>
            <w:shd w:val="clear" w:color="auto" w:fill="auto"/>
            <w:noWrap/>
            <w:vAlign w:val="center"/>
            <w:hideMark/>
          </w:tcPr>
          <w:p w14:paraId="588BD3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2268887.00</w:t>
            </w:r>
          </w:p>
        </w:tc>
      </w:tr>
      <w:tr w:rsidR="00864062" w:rsidRPr="003A26F1" w14:paraId="2E18555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4B4FFE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322</w:t>
            </w:r>
          </w:p>
        </w:tc>
        <w:tc>
          <w:tcPr>
            <w:tcW w:w="879" w:type="dxa"/>
            <w:tcBorders>
              <w:top w:val="nil"/>
              <w:left w:val="nil"/>
              <w:bottom w:val="nil"/>
              <w:right w:val="nil"/>
            </w:tcBorders>
            <w:shd w:val="clear" w:color="auto" w:fill="auto"/>
            <w:noWrap/>
            <w:vAlign w:val="center"/>
            <w:hideMark/>
          </w:tcPr>
          <w:p w14:paraId="1EC90A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687649.05</w:t>
            </w:r>
          </w:p>
        </w:tc>
        <w:tc>
          <w:tcPr>
            <w:tcW w:w="880" w:type="dxa"/>
            <w:tcBorders>
              <w:top w:val="nil"/>
              <w:left w:val="nil"/>
              <w:bottom w:val="nil"/>
              <w:right w:val="single" w:sz="4" w:space="0" w:color="auto"/>
            </w:tcBorders>
            <w:shd w:val="clear" w:color="auto" w:fill="auto"/>
            <w:noWrap/>
            <w:vAlign w:val="center"/>
            <w:hideMark/>
          </w:tcPr>
          <w:p w14:paraId="21A08C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2267126.54</w:t>
            </w:r>
          </w:p>
        </w:tc>
        <w:tc>
          <w:tcPr>
            <w:tcW w:w="780" w:type="dxa"/>
            <w:tcBorders>
              <w:top w:val="nil"/>
              <w:left w:val="nil"/>
              <w:bottom w:val="nil"/>
              <w:right w:val="nil"/>
            </w:tcBorders>
            <w:shd w:val="clear" w:color="auto" w:fill="auto"/>
            <w:noWrap/>
            <w:vAlign w:val="center"/>
            <w:hideMark/>
          </w:tcPr>
          <w:p w14:paraId="273138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1057</w:t>
            </w:r>
          </w:p>
        </w:tc>
        <w:tc>
          <w:tcPr>
            <w:tcW w:w="879" w:type="dxa"/>
            <w:tcBorders>
              <w:top w:val="nil"/>
              <w:left w:val="nil"/>
              <w:bottom w:val="nil"/>
              <w:right w:val="nil"/>
            </w:tcBorders>
            <w:shd w:val="clear" w:color="auto" w:fill="auto"/>
            <w:noWrap/>
            <w:vAlign w:val="center"/>
            <w:hideMark/>
          </w:tcPr>
          <w:p w14:paraId="265680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686643.13</w:t>
            </w:r>
          </w:p>
        </w:tc>
        <w:tc>
          <w:tcPr>
            <w:tcW w:w="880" w:type="dxa"/>
            <w:tcBorders>
              <w:top w:val="nil"/>
              <w:left w:val="nil"/>
              <w:bottom w:val="nil"/>
              <w:right w:val="single" w:sz="4" w:space="0" w:color="auto"/>
            </w:tcBorders>
            <w:shd w:val="clear" w:color="auto" w:fill="auto"/>
            <w:noWrap/>
            <w:vAlign w:val="center"/>
            <w:hideMark/>
          </w:tcPr>
          <w:p w14:paraId="5F8622C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2265867.53</w:t>
            </w:r>
          </w:p>
        </w:tc>
        <w:tc>
          <w:tcPr>
            <w:tcW w:w="780" w:type="dxa"/>
            <w:tcBorders>
              <w:top w:val="nil"/>
              <w:left w:val="nil"/>
              <w:bottom w:val="nil"/>
              <w:right w:val="nil"/>
            </w:tcBorders>
            <w:shd w:val="clear" w:color="auto" w:fill="auto"/>
            <w:noWrap/>
            <w:vAlign w:val="center"/>
            <w:hideMark/>
          </w:tcPr>
          <w:p w14:paraId="37F12DB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1792</w:t>
            </w:r>
          </w:p>
        </w:tc>
        <w:tc>
          <w:tcPr>
            <w:tcW w:w="879" w:type="dxa"/>
            <w:tcBorders>
              <w:top w:val="nil"/>
              <w:left w:val="nil"/>
              <w:bottom w:val="nil"/>
              <w:right w:val="nil"/>
            </w:tcBorders>
            <w:shd w:val="clear" w:color="auto" w:fill="auto"/>
            <w:noWrap/>
            <w:vAlign w:val="center"/>
            <w:hideMark/>
          </w:tcPr>
          <w:p w14:paraId="3A72D3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680888.00</w:t>
            </w:r>
          </w:p>
        </w:tc>
        <w:tc>
          <w:tcPr>
            <w:tcW w:w="880" w:type="dxa"/>
            <w:tcBorders>
              <w:top w:val="nil"/>
              <w:left w:val="nil"/>
              <w:bottom w:val="nil"/>
              <w:right w:val="single" w:sz="4" w:space="0" w:color="auto"/>
            </w:tcBorders>
            <w:shd w:val="clear" w:color="auto" w:fill="auto"/>
            <w:noWrap/>
            <w:vAlign w:val="center"/>
            <w:hideMark/>
          </w:tcPr>
          <w:p w14:paraId="6231DD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2268943.00</w:t>
            </w:r>
          </w:p>
        </w:tc>
      </w:tr>
      <w:tr w:rsidR="00864062" w:rsidRPr="003A26F1" w14:paraId="7ABE543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68E314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323</w:t>
            </w:r>
          </w:p>
        </w:tc>
        <w:tc>
          <w:tcPr>
            <w:tcW w:w="879" w:type="dxa"/>
            <w:tcBorders>
              <w:top w:val="nil"/>
              <w:left w:val="nil"/>
              <w:bottom w:val="nil"/>
              <w:right w:val="nil"/>
            </w:tcBorders>
            <w:shd w:val="clear" w:color="auto" w:fill="auto"/>
            <w:noWrap/>
            <w:vAlign w:val="center"/>
            <w:hideMark/>
          </w:tcPr>
          <w:p w14:paraId="480599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687647.24</w:t>
            </w:r>
          </w:p>
        </w:tc>
        <w:tc>
          <w:tcPr>
            <w:tcW w:w="880" w:type="dxa"/>
            <w:tcBorders>
              <w:top w:val="nil"/>
              <w:left w:val="nil"/>
              <w:bottom w:val="nil"/>
              <w:right w:val="single" w:sz="4" w:space="0" w:color="auto"/>
            </w:tcBorders>
            <w:shd w:val="clear" w:color="auto" w:fill="auto"/>
            <w:noWrap/>
            <w:vAlign w:val="center"/>
            <w:hideMark/>
          </w:tcPr>
          <w:p w14:paraId="19CE93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2267125.21</w:t>
            </w:r>
          </w:p>
        </w:tc>
        <w:tc>
          <w:tcPr>
            <w:tcW w:w="780" w:type="dxa"/>
            <w:tcBorders>
              <w:top w:val="nil"/>
              <w:left w:val="nil"/>
              <w:bottom w:val="nil"/>
              <w:right w:val="nil"/>
            </w:tcBorders>
            <w:shd w:val="clear" w:color="auto" w:fill="auto"/>
            <w:noWrap/>
            <w:vAlign w:val="center"/>
            <w:hideMark/>
          </w:tcPr>
          <w:p w14:paraId="24F493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1058</w:t>
            </w:r>
          </w:p>
        </w:tc>
        <w:tc>
          <w:tcPr>
            <w:tcW w:w="879" w:type="dxa"/>
            <w:tcBorders>
              <w:top w:val="nil"/>
              <w:left w:val="nil"/>
              <w:bottom w:val="nil"/>
              <w:right w:val="nil"/>
            </w:tcBorders>
            <w:shd w:val="clear" w:color="auto" w:fill="auto"/>
            <w:noWrap/>
            <w:vAlign w:val="center"/>
            <w:hideMark/>
          </w:tcPr>
          <w:p w14:paraId="55C518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686642.47</w:t>
            </w:r>
          </w:p>
        </w:tc>
        <w:tc>
          <w:tcPr>
            <w:tcW w:w="880" w:type="dxa"/>
            <w:tcBorders>
              <w:top w:val="nil"/>
              <w:left w:val="nil"/>
              <w:bottom w:val="nil"/>
              <w:right w:val="single" w:sz="4" w:space="0" w:color="auto"/>
            </w:tcBorders>
            <w:shd w:val="clear" w:color="auto" w:fill="auto"/>
            <w:noWrap/>
            <w:vAlign w:val="center"/>
            <w:hideMark/>
          </w:tcPr>
          <w:p w14:paraId="0556DE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2265865.95</w:t>
            </w:r>
          </w:p>
        </w:tc>
        <w:tc>
          <w:tcPr>
            <w:tcW w:w="780" w:type="dxa"/>
            <w:tcBorders>
              <w:top w:val="nil"/>
              <w:left w:val="nil"/>
              <w:bottom w:val="nil"/>
              <w:right w:val="nil"/>
            </w:tcBorders>
            <w:shd w:val="clear" w:color="auto" w:fill="auto"/>
            <w:noWrap/>
            <w:vAlign w:val="center"/>
            <w:hideMark/>
          </w:tcPr>
          <w:p w14:paraId="70AA56C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1793</w:t>
            </w:r>
          </w:p>
        </w:tc>
        <w:tc>
          <w:tcPr>
            <w:tcW w:w="879" w:type="dxa"/>
            <w:tcBorders>
              <w:top w:val="nil"/>
              <w:left w:val="nil"/>
              <w:bottom w:val="nil"/>
              <w:right w:val="nil"/>
            </w:tcBorders>
            <w:shd w:val="clear" w:color="auto" w:fill="auto"/>
            <w:noWrap/>
            <w:vAlign w:val="center"/>
            <w:hideMark/>
          </w:tcPr>
          <w:p w14:paraId="51CF59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680921.00</w:t>
            </w:r>
          </w:p>
        </w:tc>
        <w:tc>
          <w:tcPr>
            <w:tcW w:w="880" w:type="dxa"/>
            <w:tcBorders>
              <w:top w:val="nil"/>
              <w:left w:val="nil"/>
              <w:bottom w:val="nil"/>
              <w:right w:val="single" w:sz="4" w:space="0" w:color="auto"/>
            </w:tcBorders>
            <w:shd w:val="clear" w:color="auto" w:fill="auto"/>
            <w:noWrap/>
            <w:vAlign w:val="center"/>
            <w:hideMark/>
          </w:tcPr>
          <w:p w14:paraId="1AAD05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2268986.00</w:t>
            </w:r>
          </w:p>
        </w:tc>
      </w:tr>
      <w:tr w:rsidR="00864062" w:rsidRPr="003A26F1" w14:paraId="493D353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2B1DAE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324</w:t>
            </w:r>
          </w:p>
        </w:tc>
        <w:tc>
          <w:tcPr>
            <w:tcW w:w="879" w:type="dxa"/>
            <w:tcBorders>
              <w:top w:val="nil"/>
              <w:left w:val="nil"/>
              <w:bottom w:val="nil"/>
              <w:right w:val="nil"/>
            </w:tcBorders>
            <w:shd w:val="clear" w:color="auto" w:fill="auto"/>
            <w:noWrap/>
            <w:vAlign w:val="center"/>
            <w:hideMark/>
          </w:tcPr>
          <w:p w14:paraId="2C27EC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687646.54</w:t>
            </w:r>
          </w:p>
        </w:tc>
        <w:tc>
          <w:tcPr>
            <w:tcW w:w="880" w:type="dxa"/>
            <w:tcBorders>
              <w:top w:val="nil"/>
              <w:left w:val="nil"/>
              <w:bottom w:val="nil"/>
              <w:right w:val="single" w:sz="4" w:space="0" w:color="auto"/>
            </w:tcBorders>
            <w:shd w:val="clear" w:color="auto" w:fill="auto"/>
            <w:noWrap/>
            <w:vAlign w:val="center"/>
            <w:hideMark/>
          </w:tcPr>
          <w:p w14:paraId="129B16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2267124.72</w:t>
            </w:r>
          </w:p>
        </w:tc>
        <w:tc>
          <w:tcPr>
            <w:tcW w:w="780" w:type="dxa"/>
            <w:tcBorders>
              <w:top w:val="nil"/>
              <w:left w:val="nil"/>
              <w:bottom w:val="nil"/>
              <w:right w:val="nil"/>
            </w:tcBorders>
            <w:shd w:val="clear" w:color="auto" w:fill="auto"/>
            <w:noWrap/>
            <w:vAlign w:val="center"/>
            <w:hideMark/>
          </w:tcPr>
          <w:p w14:paraId="62C06B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1059</w:t>
            </w:r>
          </w:p>
        </w:tc>
        <w:tc>
          <w:tcPr>
            <w:tcW w:w="879" w:type="dxa"/>
            <w:tcBorders>
              <w:top w:val="nil"/>
              <w:left w:val="nil"/>
              <w:bottom w:val="nil"/>
              <w:right w:val="nil"/>
            </w:tcBorders>
            <w:shd w:val="clear" w:color="auto" w:fill="auto"/>
            <w:noWrap/>
            <w:vAlign w:val="center"/>
            <w:hideMark/>
          </w:tcPr>
          <w:p w14:paraId="0ADD19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686641.66</w:t>
            </w:r>
          </w:p>
        </w:tc>
        <w:tc>
          <w:tcPr>
            <w:tcW w:w="880" w:type="dxa"/>
            <w:tcBorders>
              <w:top w:val="nil"/>
              <w:left w:val="nil"/>
              <w:bottom w:val="nil"/>
              <w:right w:val="single" w:sz="4" w:space="0" w:color="auto"/>
            </w:tcBorders>
            <w:shd w:val="clear" w:color="auto" w:fill="auto"/>
            <w:noWrap/>
            <w:vAlign w:val="center"/>
            <w:hideMark/>
          </w:tcPr>
          <w:p w14:paraId="5F38A5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2265863.96</w:t>
            </w:r>
          </w:p>
        </w:tc>
        <w:tc>
          <w:tcPr>
            <w:tcW w:w="780" w:type="dxa"/>
            <w:tcBorders>
              <w:top w:val="nil"/>
              <w:left w:val="nil"/>
              <w:bottom w:val="nil"/>
              <w:right w:val="nil"/>
            </w:tcBorders>
            <w:shd w:val="clear" w:color="auto" w:fill="auto"/>
            <w:noWrap/>
            <w:vAlign w:val="center"/>
            <w:hideMark/>
          </w:tcPr>
          <w:p w14:paraId="1B26FC1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1794</w:t>
            </w:r>
          </w:p>
        </w:tc>
        <w:tc>
          <w:tcPr>
            <w:tcW w:w="879" w:type="dxa"/>
            <w:tcBorders>
              <w:top w:val="nil"/>
              <w:left w:val="nil"/>
              <w:bottom w:val="nil"/>
              <w:right w:val="nil"/>
            </w:tcBorders>
            <w:shd w:val="clear" w:color="auto" w:fill="auto"/>
            <w:noWrap/>
            <w:vAlign w:val="center"/>
            <w:hideMark/>
          </w:tcPr>
          <w:p w14:paraId="41A187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680972.00</w:t>
            </w:r>
          </w:p>
        </w:tc>
        <w:tc>
          <w:tcPr>
            <w:tcW w:w="880" w:type="dxa"/>
            <w:tcBorders>
              <w:top w:val="nil"/>
              <w:left w:val="nil"/>
              <w:bottom w:val="nil"/>
              <w:right w:val="single" w:sz="4" w:space="0" w:color="auto"/>
            </w:tcBorders>
            <w:shd w:val="clear" w:color="auto" w:fill="auto"/>
            <w:noWrap/>
            <w:vAlign w:val="center"/>
            <w:hideMark/>
          </w:tcPr>
          <w:p w14:paraId="6CE932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2269012.00</w:t>
            </w:r>
          </w:p>
        </w:tc>
      </w:tr>
      <w:tr w:rsidR="00864062" w:rsidRPr="003A26F1" w14:paraId="6B5A3BC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C2FFB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325</w:t>
            </w:r>
          </w:p>
        </w:tc>
        <w:tc>
          <w:tcPr>
            <w:tcW w:w="879" w:type="dxa"/>
            <w:tcBorders>
              <w:top w:val="nil"/>
              <w:left w:val="nil"/>
              <w:bottom w:val="nil"/>
              <w:right w:val="nil"/>
            </w:tcBorders>
            <w:shd w:val="clear" w:color="auto" w:fill="auto"/>
            <w:noWrap/>
            <w:vAlign w:val="center"/>
            <w:hideMark/>
          </w:tcPr>
          <w:p w14:paraId="67D2A9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687646.24</w:t>
            </w:r>
          </w:p>
        </w:tc>
        <w:tc>
          <w:tcPr>
            <w:tcW w:w="880" w:type="dxa"/>
            <w:tcBorders>
              <w:top w:val="nil"/>
              <w:left w:val="nil"/>
              <w:bottom w:val="nil"/>
              <w:right w:val="single" w:sz="4" w:space="0" w:color="auto"/>
            </w:tcBorders>
            <w:shd w:val="clear" w:color="auto" w:fill="auto"/>
            <w:noWrap/>
            <w:vAlign w:val="center"/>
            <w:hideMark/>
          </w:tcPr>
          <w:p w14:paraId="17ACBE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2267124.46</w:t>
            </w:r>
          </w:p>
        </w:tc>
        <w:tc>
          <w:tcPr>
            <w:tcW w:w="780" w:type="dxa"/>
            <w:tcBorders>
              <w:top w:val="nil"/>
              <w:left w:val="nil"/>
              <w:bottom w:val="nil"/>
              <w:right w:val="nil"/>
            </w:tcBorders>
            <w:shd w:val="clear" w:color="auto" w:fill="auto"/>
            <w:noWrap/>
            <w:vAlign w:val="center"/>
            <w:hideMark/>
          </w:tcPr>
          <w:p w14:paraId="590C801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1060</w:t>
            </w:r>
          </w:p>
        </w:tc>
        <w:tc>
          <w:tcPr>
            <w:tcW w:w="879" w:type="dxa"/>
            <w:tcBorders>
              <w:top w:val="nil"/>
              <w:left w:val="nil"/>
              <w:bottom w:val="nil"/>
              <w:right w:val="nil"/>
            </w:tcBorders>
            <w:shd w:val="clear" w:color="auto" w:fill="auto"/>
            <w:noWrap/>
            <w:vAlign w:val="center"/>
            <w:hideMark/>
          </w:tcPr>
          <w:p w14:paraId="4F9B95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686640.88</w:t>
            </w:r>
          </w:p>
        </w:tc>
        <w:tc>
          <w:tcPr>
            <w:tcW w:w="880" w:type="dxa"/>
            <w:tcBorders>
              <w:top w:val="nil"/>
              <w:left w:val="nil"/>
              <w:bottom w:val="nil"/>
              <w:right w:val="single" w:sz="4" w:space="0" w:color="auto"/>
            </w:tcBorders>
            <w:shd w:val="clear" w:color="auto" w:fill="auto"/>
            <w:noWrap/>
            <w:vAlign w:val="center"/>
            <w:hideMark/>
          </w:tcPr>
          <w:p w14:paraId="1EC710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2265861.95</w:t>
            </w:r>
          </w:p>
        </w:tc>
        <w:tc>
          <w:tcPr>
            <w:tcW w:w="780" w:type="dxa"/>
            <w:tcBorders>
              <w:top w:val="nil"/>
              <w:left w:val="nil"/>
              <w:bottom w:val="nil"/>
              <w:right w:val="nil"/>
            </w:tcBorders>
            <w:shd w:val="clear" w:color="auto" w:fill="auto"/>
            <w:noWrap/>
            <w:vAlign w:val="center"/>
            <w:hideMark/>
          </w:tcPr>
          <w:p w14:paraId="55C5A43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1795</w:t>
            </w:r>
          </w:p>
        </w:tc>
        <w:tc>
          <w:tcPr>
            <w:tcW w:w="879" w:type="dxa"/>
            <w:tcBorders>
              <w:top w:val="nil"/>
              <w:left w:val="nil"/>
              <w:bottom w:val="nil"/>
              <w:right w:val="nil"/>
            </w:tcBorders>
            <w:shd w:val="clear" w:color="auto" w:fill="auto"/>
            <w:noWrap/>
            <w:vAlign w:val="center"/>
            <w:hideMark/>
          </w:tcPr>
          <w:p w14:paraId="1A3A69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681002.00</w:t>
            </w:r>
          </w:p>
        </w:tc>
        <w:tc>
          <w:tcPr>
            <w:tcW w:w="880" w:type="dxa"/>
            <w:tcBorders>
              <w:top w:val="nil"/>
              <w:left w:val="nil"/>
              <w:bottom w:val="nil"/>
              <w:right w:val="single" w:sz="4" w:space="0" w:color="auto"/>
            </w:tcBorders>
            <w:shd w:val="clear" w:color="auto" w:fill="auto"/>
            <w:noWrap/>
            <w:vAlign w:val="center"/>
            <w:hideMark/>
          </w:tcPr>
          <w:p w14:paraId="4DF281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2269021.00</w:t>
            </w:r>
          </w:p>
        </w:tc>
      </w:tr>
      <w:tr w:rsidR="00864062" w:rsidRPr="003A26F1" w14:paraId="1A4577F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FB5384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326</w:t>
            </w:r>
          </w:p>
        </w:tc>
        <w:tc>
          <w:tcPr>
            <w:tcW w:w="879" w:type="dxa"/>
            <w:tcBorders>
              <w:top w:val="nil"/>
              <w:left w:val="nil"/>
              <w:bottom w:val="nil"/>
              <w:right w:val="nil"/>
            </w:tcBorders>
            <w:shd w:val="clear" w:color="auto" w:fill="auto"/>
            <w:noWrap/>
            <w:vAlign w:val="center"/>
            <w:hideMark/>
          </w:tcPr>
          <w:p w14:paraId="663E0C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687645.13</w:t>
            </w:r>
          </w:p>
        </w:tc>
        <w:tc>
          <w:tcPr>
            <w:tcW w:w="880" w:type="dxa"/>
            <w:tcBorders>
              <w:top w:val="nil"/>
              <w:left w:val="nil"/>
              <w:bottom w:val="nil"/>
              <w:right w:val="single" w:sz="4" w:space="0" w:color="auto"/>
            </w:tcBorders>
            <w:shd w:val="clear" w:color="auto" w:fill="auto"/>
            <w:noWrap/>
            <w:vAlign w:val="center"/>
            <w:hideMark/>
          </w:tcPr>
          <w:p w14:paraId="758120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2267123.54</w:t>
            </w:r>
          </w:p>
        </w:tc>
        <w:tc>
          <w:tcPr>
            <w:tcW w:w="780" w:type="dxa"/>
            <w:tcBorders>
              <w:top w:val="nil"/>
              <w:left w:val="nil"/>
              <w:bottom w:val="nil"/>
              <w:right w:val="nil"/>
            </w:tcBorders>
            <w:shd w:val="clear" w:color="auto" w:fill="auto"/>
            <w:noWrap/>
            <w:vAlign w:val="center"/>
            <w:hideMark/>
          </w:tcPr>
          <w:p w14:paraId="75C400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1061</w:t>
            </w:r>
          </w:p>
        </w:tc>
        <w:tc>
          <w:tcPr>
            <w:tcW w:w="879" w:type="dxa"/>
            <w:tcBorders>
              <w:top w:val="nil"/>
              <w:left w:val="nil"/>
              <w:bottom w:val="nil"/>
              <w:right w:val="nil"/>
            </w:tcBorders>
            <w:shd w:val="clear" w:color="auto" w:fill="auto"/>
            <w:noWrap/>
            <w:vAlign w:val="center"/>
            <w:hideMark/>
          </w:tcPr>
          <w:p w14:paraId="7B5DCB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686640.06</w:t>
            </w:r>
          </w:p>
        </w:tc>
        <w:tc>
          <w:tcPr>
            <w:tcW w:w="880" w:type="dxa"/>
            <w:tcBorders>
              <w:top w:val="nil"/>
              <w:left w:val="nil"/>
              <w:bottom w:val="nil"/>
              <w:right w:val="single" w:sz="4" w:space="0" w:color="auto"/>
            </w:tcBorders>
            <w:shd w:val="clear" w:color="auto" w:fill="auto"/>
            <w:noWrap/>
            <w:vAlign w:val="center"/>
            <w:hideMark/>
          </w:tcPr>
          <w:p w14:paraId="5865E9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2265859.78</w:t>
            </w:r>
          </w:p>
        </w:tc>
        <w:tc>
          <w:tcPr>
            <w:tcW w:w="780" w:type="dxa"/>
            <w:tcBorders>
              <w:top w:val="nil"/>
              <w:left w:val="nil"/>
              <w:bottom w:val="nil"/>
              <w:right w:val="nil"/>
            </w:tcBorders>
            <w:shd w:val="clear" w:color="auto" w:fill="auto"/>
            <w:noWrap/>
            <w:vAlign w:val="center"/>
            <w:hideMark/>
          </w:tcPr>
          <w:p w14:paraId="58AA14A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1796</w:t>
            </w:r>
          </w:p>
        </w:tc>
        <w:tc>
          <w:tcPr>
            <w:tcW w:w="879" w:type="dxa"/>
            <w:tcBorders>
              <w:top w:val="nil"/>
              <w:left w:val="nil"/>
              <w:bottom w:val="nil"/>
              <w:right w:val="nil"/>
            </w:tcBorders>
            <w:shd w:val="clear" w:color="auto" w:fill="auto"/>
            <w:noWrap/>
            <w:vAlign w:val="center"/>
            <w:hideMark/>
          </w:tcPr>
          <w:p w14:paraId="0FE713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681034.00</w:t>
            </w:r>
          </w:p>
        </w:tc>
        <w:tc>
          <w:tcPr>
            <w:tcW w:w="880" w:type="dxa"/>
            <w:tcBorders>
              <w:top w:val="nil"/>
              <w:left w:val="nil"/>
              <w:bottom w:val="nil"/>
              <w:right w:val="single" w:sz="4" w:space="0" w:color="auto"/>
            </w:tcBorders>
            <w:shd w:val="clear" w:color="auto" w:fill="auto"/>
            <w:noWrap/>
            <w:vAlign w:val="center"/>
            <w:hideMark/>
          </w:tcPr>
          <w:p w14:paraId="2EDE1E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2269031.00</w:t>
            </w:r>
          </w:p>
        </w:tc>
      </w:tr>
      <w:tr w:rsidR="00864062" w:rsidRPr="003A26F1" w14:paraId="2E03830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618C3B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327</w:t>
            </w:r>
          </w:p>
        </w:tc>
        <w:tc>
          <w:tcPr>
            <w:tcW w:w="879" w:type="dxa"/>
            <w:tcBorders>
              <w:top w:val="nil"/>
              <w:left w:val="nil"/>
              <w:bottom w:val="nil"/>
              <w:right w:val="nil"/>
            </w:tcBorders>
            <w:shd w:val="clear" w:color="auto" w:fill="auto"/>
            <w:noWrap/>
            <w:vAlign w:val="center"/>
            <w:hideMark/>
          </w:tcPr>
          <w:p w14:paraId="2F18C3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687644.16</w:t>
            </w:r>
          </w:p>
        </w:tc>
        <w:tc>
          <w:tcPr>
            <w:tcW w:w="880" w:type="dxa"/>
            <w:tcBorders>
              <w:top w:val="nil"/>
              <w:left w:val="nil"/>
              <w:bottom w:val="nil"/>
              <w:right w:val="single" w:sz="4" w:space="0" w:color="auto"/>
            </w:tcBorders>
            <w:shd w:val="clear" w:color="auto" w:fill="auto"/>
            <w:noWrap/>
            <w:vAlign w:val="center"/>
            <w:hideMark/>
          </w:tcPr>
          <w:p w14:paraId="640A5F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2267122.76</w:t>
            </w:r>
          </w:p>
        </w:tc>
        <w:tc>
          <w:tcPr>
            <w:tcW w:w="780" w:type="dxa"/>
            <w:tcBorders>
              <w:top w:val="nil"/>
              <w:left w:val="nil"/>
              <w:bottom w:val="nil"/>
              <w:right w:val="nil"/>
            </w:tcBorders>
            <w:shd w:val="clear" w:color="auto" w:fill="auto"/>
            <w:noWrap/>
            <w:vAlign w:val="center"/>
            <w:hideMark/>
          </w:tcPr>
          <w:p w14:paraId="7D0F15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1062</w:t>
            </w:r>
          </w:p>
        </w:tc>
        <w:tc>
          <w:tcPr>
            <w:tcW w:w="879" w:type="dxa"/>
            <w:tcBorders>
              <w:top w:val="nil"/>
              <w:left w:val="nil"/>
              <w:bottom w:val="nil"/>
              <w:right w:val="nil"/>
            </w:tcBorders>
            <w:shd w:val="clear" w:color="auto" w:fill="auto"/>
            <w:noWrap/>
            <w:vAlign w:val="center"/>
            <w:hideMark/>
          </w:tcPr>
          <w:p w14:paraId="46B16E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686639.20</w:t>
            </w:r>
          </w:p>
        </w:tc>
        <w:tc>
          <w:tcPr>
            <w:tcW w:w="880" w:type="dxa"/>
            <w:tcBorders>
              <w:top w:val="nil"/>
              <w:left w:val="nil"/>
              <w:bottom w:val="nil"/>
              <w:right w:val="single" w:sz="4" w:space="0" w:color="auto"/>
            </w:tcBorders>
            <w:shd w:val="clear" w:color="auto" w:fill="auto"/>
            <w:noWrap/>
            <w:vAlign w:val="center"/>
            <w:hideMark/>
          </w:tcPr>
          <w:p w14:paraId="1FE77A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2265857.45</w:t>
            </w:r>
          </w:p>
        </w:tc>
        <w:tc>
          <w:tcPr>
            <w:tcW w:w="780" w:type="dxa"/>
            <w:tcBorders>
              <w:top w:val="nil"/>
              <w:left w:val="nil"/>
              <w:bottom w:val="nil"/>
              <w:right w:val="nil"/>
            </w:tcBorders>
            <w:shd w:val="clear" w:color="auto" w:fill="auto"/>
            <w:noWrap/>
            <w:vAlign w:val="center"/>
            <w:hideMark/>
          </w:tcPr>
          <w:p w14:paraId="0E64FDE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1797</w:t>
            </w:r>
          </w:p>
        </w:tc>
        <w:tc>
          <w:tcPr>
            <w:tcW w:w="879" w:type="dxa"/>
            <w:tcBorders>
              <w:top w:val="nil"/>
              <w:left w:val="nil"/>
              <w:bottom w:val="nil"/>
              <w:right w:val="nil"/>
            </w:tcBorders>
            <w:shd w:val="clear" w:color="auto" w:fill="auto"/>
            <w:noWrap/>
            <w:vAlign w:val="center"/>
            <w:hideMark/>
          </w:tcPr>
          <w:p w14:paraId="536CFB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681080.00</w:t>
            </w:r>
          </w:p>
        </w:tc>
        <w:tc>
          <w:tcPr>
            <w:tcW w:w="880" w:type="dxa"/>
            <w:tcBorders>
              <w:top w:val="nil"/>
              <w:left w:val="nil"/>
              <w:bottom w:val="nil"/>
              <w:right w:val="single" w:sz="4" w:space="0" w:color="auto"/>
            </w:tcBorders>
            <w:shd w:val="clear" w:color="auto" w:fill="auto"/>
            <w:noWrap/>
            <w:vAlign w:val="center"/>
            <w:hideMark/>
          </w:tcPr>
          <w:p w14:paraId="16F773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2269016.00</w:t>
            </w:r>
          </w:p>
        </w:tc>
      </w:tr>
      <w:tr w:rsidR="00864062" w:rsidRPr="003A26F1" w14:paraId="6FEC47C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7C61D3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328</w:t>
            </w:r>
          </w:p>
        </w:tc>
        <w:tc>
          <w:tcPr>
            <w:tcW w:w="879" w:type="dxa"/>
            <w:tcBorders>
              <w:top w:val="nil"/>
              <w:left w:val="nil"/>
              <w:bottom w:val="nil"/>
              <w:right w:val="nil"/>
            </w:tcBorders>
            <w:shd w:val="clear" w:color="auto" w:fill="auto"/>
            <w:noWrap/>
            <w:vAlign w:val="center"/>
            <w:hideMark/>
          </w:tcPr>
          <w:p w14:paraId="665CF0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687643.33</w:t>
            </w:r>
          </w:p>
        </w:tc>
        <w:tc>
          <w:tcPr>
            <w:tcW w:w="880" w:type="dxa"/>
            <w:tcBorders>
              <w:top w:val="nil"/>
              <w:left w:val="nil"/>
              <w:bottom w:val="nil"/>
              <w:right w:val="single" w:sz="4" w:space="0" w:color="auto"/>
            </w:tcBorders>
            <w:shd w:val="clear" w:color="auto" w:fill="auto"/>
            <w:noWrap/>
            <w:vAlign w:val="center"/>
            <w:hideMark/>
          </w:tcPr>
          <w:p w14:paraId="1677A7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2267122.11</w:t>
            </w:r>
          </w:p>
        </w:tc>
        <w:tc>
          <w:tcPr>
            <w:tcW w:w="780" w:type="dxa"/>
            <w:tcBorders>
              <w:top w:val="nil"/>
              <w:left w:val="nil"/>
              <w:bottom w:val="nil"/>
              <w:right w:val="nil"/>
            </w:tcBorders>
            <w:shd w:val="clear" w:color="auto" w:fill="auto"/>
            <w:noWrap/>
            <w:vAlign w:val="center"/>
            <w:hideMark/>
          </w:tcPr>
          <w:p w14:paraId="07524A5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1063</w:t>
            </w:r>
          </w:p>
        </w:tc>
        <w:tc>
          <w:tcPr>
            <w:tcW w:w="879" w:type="dxa"/>
            <w:tcBorders>
              <w:top w:val="nil"/>
              <w:left w:val="nil"/>
              <w:bottom w:val="nil"/>
              <w:right w:val="nil"/>
            </w:tcBorders>
            <w:shd w:val="clear" w:color="auto" w:fill="auto"/>
            <w:noWrap/>
            <w:vAlign w:val="center"/>
            <w:hideMark/>
          </w:tcPr>
          <w:p w14:paraId="7AFBBB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686638.28</w:t>
            </w:r>
          </w:p>
        </w:tc>
        <w:tc>
          <w:tcPr>
            <w:tcW w:w="880" w:type="dxa"/>
            <w:tcBorders>
              <w:top w:val="nil"/>
              <w:left w:val="nil"/>
              <w:bottom w:val="nil"/>
              <w:right w:val="single" w:sz="4" w:space="0" w:color="auto"/>
            </w:tcBorders>
            <w:shd w:val="clear" w:color="auto" w:fill="auto"/>
            <w:noWrap/>
            <w:vAlign w:val="center"/>
            <w:hideMark/>
          </w:tcPr>
          <w:p w14:paraId="264CAF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2265854.96</w:t>
            </w:r>
          </w:p>
        </w:tc>
        <w:tc>
          <w:tcPr>
            <w:tcW w:w="780" w:type="dxa"/>
            <w:tcBorders>
              <w:top w:val="nil"/>
              <w:left w:val="nil"/>
              <w:bottom w:val="nil"/>
              <w:right w:val="nil"/>
            </w:tcBorders>
            <w:shd w:val="clear" w:color="auto" w:fill="auto"/>
            <w:noWrap/>
            <w:vAlign w:val="center"/>
            <w:hideMark/>
          </w:tcPr>
          <w:p w14:paraId="66FFE0B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1798</w:t>
            </w:r>
          </w:p>
        </w:tc>
        <w:tc>
          <w:tcPr>
            <w:tcW w:w="879" w:type="dxa"/>
            <w:tcBorders>
              <w:top w:val="nil"/>
              <w:left w:val="nil"/>
              <w:bottom w:val="nil"/>
              <w:right w:val="nil"/>
            </w:tcBorders>
            <w:shd w:val="clear" w:color="auto" w:fill="auto"/>
            <w:noWrap/>
            <w:vAlign w:val="center"/>
            <w:hideMark/>
          </w:tcPr>
          <w:p w14:paraId="015CEF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681112.00</w:t>
            </w:r>
          </w:p>
        </w:tc>
        <w:tc>
          <w:tcPr>
            <w:tcW w:w="880" w:type="dxa"/>
            <w:tcBorders>
              <w:top w:val="nil"/>
              <w:left w:val="nil"/>
              <w:bottom w:val="nil"/>
              <w:right w:val="single" w:sz="4" w:space="0" w:color="auto"/>
            </w:tcBorders>
            <w:shd w:val="clear" w:color="auto" w:fill="auto"/>
            <w:noWrap/>
            <w:vAlign w:val="center"/>
            <w:hideMark/>
          </w:tcPr>
          <w:p w14:paraId="656F0A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2268995.00</w:t>
            </w:r>
          </w:p>
        </w:tc>
      </w:tr>
      <w:tr w:rsidR="00864062" w:rsidRPr="003A26F1" w14:paraId="3852678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68A8D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329</w:t>
            </w:r>
          </w:p>
        </w:tc>
        <w:tc>
          <w:tcPr>
            <w:tcW w:w="879" w:type="dxa"/>
            <w:tcBorders>
              <w:top w:val="nil"/>
              <w:left w:val="nil"/>
              <w:bottom w:val="nil"/>
              <w:right w:val="nil"/>
            </w:tcBorders>
            <w:shd w:val="clear" w:color="auto" w:fill="auto"/>
            <w:noWrap/>
            <w:vAlign w:val="center"/>
            <w:hideMark/>
          </w:tcPr>
          <w:p w14:paraId="1C75DD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687642.64</w:t>
            </w:r>
          </w:p>
        </w:tc>
        <w:tc>
          <w:tcPr>
            <w:tcW w:w="880" w:type="dxa"/>
            <w:tcBorders>
              <w:top w:val="nil"/>
              <w:left w:val="nil"/>
              <w:bottom w:val="nil"/>
              <w:right w:val="single" w:sz="4" w:space="0" w:color="auto"/>
            </w:tcBorders>
            <w:shd w:val="clear" w:color="auto" w:fill="auto"/>
            <w:noWrap/>
            <w:vAlign w:val="center"/>
            <w:hideMark/>
          </w:tcPr>
          <w:p w14:paraId="70C259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2267121.59</w:t>
            </w:r>
          </w:p>
        </w:tc>
        <w:tc>
          <w:tcPr>
            <w:tcW w:w="780" w:type="dxa"/>
            <w:tcBorders>
              <w:top w:val="nil"/>
              <w:left w:val="nil"/>
              <w:bottom w:val="nil"/>
              <w:right w:val="nil"/>
            </w:tcBorders>
            <w:shd w:val="clear" w:color="auto" w:fill="auto"/>
            <w:noWrap/>
            <w:vAlign w:val="center"/>
            <w:hideMark/>
          </w:tcPr>
          <w:p w14:paraId="6AE5AD1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1064</w:t>
            </w:r>
          </w:p>
        </w:tc>
        <w:tc>
          <w:tcPr>
            <w:tcW w:w="879" w:type="dxa"/>
            <w:tcBorders>
              <w:top w:val="nil"/>
              <w:left w:val="nil"/>
              <w:bottom w:val="nil"/>
              <w:right w:val="nil"/>
            </w:tcBorders>
            <w:shd w:val="clear" w:color="auto" w:fill="auto"/>
            <w:noWrap/>
            <w:vAlign w:val="center"/>
            <w:hideMark/>
          </w:tcPr>
          <w:p w14:paraId="082ED7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686637.28</w:t>
            </w:r>
          </w:p>
        </w:tc>
        <w:tc>
          <w:tcPr>
            <w:tcW w:w="880" w:type="dxa"/>
            <w:tcBorders>
              <w:top w:val="nil"/>
              <w:left w:val="nil"/>
              <w:bottom w:val="nil"/>
              <w:right w:val="single" w:sz="4" w:space="0" w:color="auto"/>
            </w:tcBorders>
            <w:shd w:val="clear" w:color="auto" w:fill="auto"/>
            <w:noWrap/>
            <w:vAlign w:val="center"/>
            <w:hideMark/>
          </w:tcPr>
          <w:p w14:paraId="07FDCD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2265852.32</w:t>
            </w:r>
          </w:p>
        </w:tc>
        <w:tc>
          <w:tcPr>
            <w:tcW w:w="780" w:type="dxa"/>
            <w:tcBorders>
              <w:top w:val="nil"/>
              <w:left w:val="nil"/>
              <w:bottom w:val="nil"/>
              <w:right w:val="nil"/>
            </w:tcBorders>
            <w:shd w:val="clear" w:color="auto" w:fill="auto"/>
            <w:noWrap/>
            <w:vAlign w:val="center"/>
            <w:hideMark/>
          </w:tcPr>
          <w:p w14:paraId="2ED0837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1799</w:t>
            </w:r>
          </w:p>
        </w:tc>
        <w:tc>
          <w:tcPr>
            <w:tcW w:w="879" w:type="dxa"/>
            <w:tcBorders>
              <w:top w:val="nil"/>
              <w:left w:val="nil"/>
              <w:bottom w:val="nil"/>
              <w:right w:val="nil"/>
            </w:tcBorders>
            <w:shd w:val="clear" w:color="auto" w:fill="auto"/>
            <w:noWrap/>
            <w:vAlign w:val="center"/>
            <w:hideMark/>
          </w:tcPr>
          <w:p w14:paraId="104F30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681146.00</w:t>
            </w:r>
          </w:p>
        </w:tc>
        <w:tc>
          <w:tcPr>
            <w:tcW w:w="880" w:type="dxa"/>
            <w:tcBorders>
              <w:top w:val="nil"/>
              <w:left w:val="nil"/>
              <w:bottom w:val="nil"/>
              <w:right w:val="single" w:sz="4" w:space="0" w:color="auto"/>
            </w:tcBorders>
            <w:shd w:val="clear" w:color="auto" w:fill="auto"/>
            <w:noWrap/>
            <w:vAlign w:val="center"/>
            <w:hideMark/>
          </w:tcPr>
          <w:p w14:paraId="491150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2268985.00</w:t>
            </w:r>
          </w:p>
        </w:tc>
      </w:tr>
      <w:tr w:rsidR="00864062" w:rsidRPr="003A26F1" w14:paraId="69C4FC9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C5B7BB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330</w:t>
            </w:r>
          </w:p>
        </w:tc>
        <w:tc>
          <w:tcPr>
            <w:tcW w:w="879" w:type="dxa"/>
            <w:tcBorders>
              <w:top w:val="nil"/>
              <w:left w:val="nil"/>
              <w:bottom w:val="nil"/>
              <w:right w:val="nil"/>
            </w:tcBorders>
            <w:shd w:val="clear" w:color="auto" w:fill="auto"/>
            <w:noWrap/>
            <w:vAlign w:val="center"/>
            <w:hideMark/>
          </w:tcPr>
          <w:p w14:paraId="6CA600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687642.11</w:t>
            </w:r>
          </w:p>
        </w:tc>
        <w:tc>
          <w:tcPr>
            <w:tcW w:w="880" w:type="dxa"/>
            <w:tcBorders>
              <w:top w:val="nil"/>
              <w:left w:val="nil"/>
              <w:bottom w:val="nil"/>
              <w:right w:val="single" w:sz="4" w:space="0" w:color="auto"/>
            </w:tcBorders>
            <w:shd w:val="clear" w:color="auto" w:fill="auto"/>
            <w:noWrap/>
            <w:vAlign w:val="center"/>
            <w:hideMark/>
          </w:tcPr>
          <w:p w14:paraId="375F09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2267121.18</w:t>
            </w:r>
          </w:p>
        </w:tc>
        <w:tc>
          <w:tcPr>
            <w:tcW w:w="780" w:type="dxa"/>
            <w:tcBorders>
              <w:top w:val="nil"/>
              <w:left w:val="nil"/>
              <w:bottom w:val="nil"/>
              <w:right w:val="nil"/>
            </w:tcBorders>
            <w:shd w:val="clear" w:color="auto" w:fill="auto"/>
            <w:noWrap/>
            <w:vAlign w:val="center"/>
            <w:hideMark/>
          </w:tcPr>
          <w:p w14:paraId="540944A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1065</w:t>
            </w:r>
          </w:p>
        </w:tc>
        <w:tc>
          <w:tcPr>
            <w:tcW w:w="879" w:type="dxa"/>
            <w:tcBorders>
              <w:top w:val="nil"/>
              <w:left w:val="nil"/>
              <w:bottom w:val="nil"/>
              <w:right w:val="nil"/>
            </w:tcBorders>
            <w:shd w:val="clear" w:color="auto" w:fill="auto"/>
            <w:noWrap/>
            <w:vAlign w:val="center"/>
            <w:hideMark/>
          </w:tcPr>
          <w:p w14:paraId="029BF3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686636.20</w:t>
            </w:r>
          </w:p>
        </w:tc>
        <w:tc>
          <w:tcPr>
            <w:tcW w:w="880" w:type="dxa"/>
            <w:tcBorders>
              <w:top w:val="nil"/>
              <w:left w:val="nil"/>
              <w:bottom w:val="nil"/>
              <w:right w:val="single" w:sz="4" w:space="0" w:color="auto"/>
            </w:tcBorders>
            <w:shd w:val="clear" w:color="auto" w:fill="auto"/>
            <w:noWrap/>
            <w:vAlign w:val="center"/>
            <w:hideMark/>
          </w:tcPr>
          <w:p w14:paraId="33CB8D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2265849.53</w:t>
            </w:r>
          </w:p>
        </w:tc>
        <w:tc>
          <w:tcPr>
            <w:tcW w:w="780" w:type="dxa"/>
            <w:tcBorders>
              <w:top w:val="nil"/>
              <w:left w:val="nil"/>
              <w:bottom w:val="nil"/>
              <w:right w:val="nil"/>
            </w:tcBorders>
            <w:shd w:val="clear" w:color="auto" w:fill="auto"/>
            <w:noWrap/>
            <w:vAlign w:val="center"/>
            <w:hideMark/>
          </w:tcPr>
          <w:p w14:paraId="23028CD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1800</w:t>
            </w:r>
          </w:p>
        </w:tc>
        <w:tc>
          <w:tcPr>
            <w:tcW w:w="879" w:type="dxa"/>
            <w:tcBorders>
              <w:top w:val="nil"/>
              <w:left w:val="nil"/>
              <w:bottom w:val="nil"/>
              <w:right w:val="nil"/>
            </w:tcBorders>
            <w:shd w:val="clear" w:color="auto" w:fill="auto"/>
            <w:noWrap/>
            <w:vAlign w:val="center"/>
            <w:hideMark/>
          </w:tcPr>
          <w:p w14:paraId="33E279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681175.00</w:t>
            </w:r>
          </w:p>
        </w:tc>
        <w:tc>
          <w:tcPr>
            <w:tcW w:w="880" w:type="dxa"/>
            <w:tcBorders>
              <w:top w:val="nil"/>
              <w:left w:val="nil"/>
              <w:bottom w:val="nil"/>
              <w:right w:val="single" w:sz="4" w:space="0" w:color="auto"/>
            </w:tcBorders>
            <w:shd w:val="clear" w:color="auto" w:fill="auto"/>
            <w:noWrap/>
            <w:vAlign w:val="center"/>
            <w:hideMark/>
          </w:tcPr>
          <w:p w14:paraId="1251DE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2268979.00</w:t>
            </w:r>
          </w:p>
        </w:tc>
      </w:tr>
      <w:tr w:rsidR="00864062" w:rsidRPr="003A26F1" w14:paraId="33A4E44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51C5A4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331</w:t>
            </w:r>
          </w:p>
        </w:tc>
        <w:tc>
          <w:tcPr>
            <w:tcW w:w="879" w:type="dxa"/>
            <w:tcBorders>
              <w:top w:val="nil"/>
              <w:left w:val="nil"/>
              <w:bottom w:val="nil"/>
              <w:right w:val="nil"/>
            </w:tcBorders>
            <w:shd w:val="clear" w:color="auto" w:fill="auto"/>
            <w:noWrap/>
            <w:vAlign w:val="center"/>
            <w:hideMark/>
          </w:tcPr>
          <w:p w14:paraId="6BBFE2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687641.74</w:t>
            </w:r>
          </w:p>
        </w:tc>
        <w:tc>
          <w:tcPr>
            <w:tcW w:w="880" w:type="dxa"/>
            <w:tcBorders>
              <w:top w:val="nil"/>
              <w:left w:val="nil"/>
              <w:bottom w:val="nil"/>
              <w:right w:val="single" w:sz="4" w:space="0" w:color="auto"/>
            </w:tcBorders>
            <w:shd w:val="clear" w:color="auto" w:fill="auto"/>
            <w:noWrap/>
            <w:vAlign w:val="center"/>
            <w:hideMark/>
          </w:tcPr>
          <w:p w14:paraId="3B56D1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2267120.89</w:t>
            </w:r>
          </w:p>
        </w:tc>
        <w:tc>
          <w:tcPr>
            <w:tcW w:w="780" w:type="dxa"/>
            <w:tcBorders>
              <w:top w:val="nil"/>
              <w:left w:val="nil"/>
              <w:bottom w:val="nil"/>
              <w:right w:val="nil"/>
            </w:tcBorders>
            <w:shd w:val="clear" w:color="auto" w:fill="auto"/>
            <w:noWrap/>
            <w:vAlign w:val="center"/>
            <w:hideMark/>
          </w:tcPr>
          <w:p w14:paraId="0CA1441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1066</w:t>
            </w:r>
          </w:p>
        </w:tc>
        <w:tc>
          <w:tcPr>
            <w:tcW w:w="879" w:type="dxa"/>
            <w:tcBorders>
              <w:top w:val="nil"/>
              <w:left w:val="nil"/>
              <w:bottom w:val="nil"/>
              <w:right w:val="nil"/>
            </w:tcBorders>
            <w:shd w:val="clear" w:color="auto" w:fill="auto"/>
            <w:noWrap/>
            <w:vAlign w:val="center"/>
            <w:hideMark/>
          </w:tcPr>
          <w:p w14:paraId="21BDF8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686635.02</w:t>
            </w:r>
          </w:p>
        </w:tc>
        <w:tc>
          <w:tcPr>
            <w:tcW w:w="880" w:type="dxa"/>
            <w:tcBorders>
              <w:top w:val="nil"/>
              <w:left w:val="nil"/>
              <w:bottom w:val="nil"/>
              <w:right w:val="single" w:sz="4" w:space="0" w:color="auto"/>
            </w:tcBorders>
            <w:shd w:val="clear" w:color="auto" w:fill="auto"/>
            <w:noWrap/>
            <w:vAlign w:val="center"/>
            <w:hideMark/>
          </w:tcPr>
          <w:p w14:paraId="0FE6BD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2265846.60</w:t>
            </w:r>
          </w:p>
        </w:tc>
        <w:tc>
          <w:tcPr>
            <w:tcW w:w="780" w:type="dxa"/>
            <w:tcBorders>
              <w:top w:val="nil"/>
              <w:left w:val="nil"/>
              <w:bottom w:val="nil"/>
              <w:right w:val="nil"/>
            </w:tcBorders>
            <w:shd w:val="clear" w:color="auto" w:fill="auto"/>
            <w:noWrap/>
            <w:vAlign w:val="center"/>
            <w:hideMark/>
          </w:tcPr>
          <w:p w14:paraId="22075BD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1801</w:t>
            </w:r>
          </w:p>
        </w:tc>
        <w:tc>
          <w:tcPr>
            <w:tcW w:w="879" w:type="dxa"/>
            <w:tcBorders>
              <w:top w:val="nil"/>
              <w:left w:val="nil"/>
              <w:bottom w:val="nil"/>
              <w:right w:val="nil"/>
            </w:tcBorders>
            <w:shd w:val="clear" w:color="auto" w:fill="auto"/>
            <w:noWrap/>
            <w:vAlign w:val="center"/>
            <w:hideMark/>
          </w:tcPr>
          <w:p w14:paraId="0F5AC6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681205.00</w:t>
            </w:r>
          </w:p>
        </w:tc>
        <w:tc>
          <w:tcPr>
            <w:tcW w:w="880" w:type="dxa"/>
            <w:tcBorders>
              <w:top w:val="nil"/>
              <w:left w:val="nil"/>
              <w:bottom w:val="nil"/>
              <w:right w:val="single" w:sz="4" w:space="0" w:color="auto"/>
            </w:tcBorders>
            <w:shd w:val="clear" w:color="auto" w:fill="auto"/>
            <w:noWrap/>
            <w:vAlign w:val="center"/>
            <w:hideMark/>
          </w:tcPr>
          <w:p w14:paraId="288C91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2268998.00</w:t>
            </w:r>
          </w:p>
        </w:tc>
      </w:tr>
      <w:tr w:rsidR="00864062" w:rsidRPr="003A26F1" w14:paraId="33DC228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7D75C9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332</w:t>
            </w:r>
          </w:p>
        </w:tc>
        <w:tc>
          <w:tcPr>
            <w:tcW w:w="879" w:type="dxa"/>
            <w:tcBorders>
              <w:top w:val="nil"/>
              <w:left w:val="nil"/>
              <w:bottom w:val="nil"/>
              <w:right w:val="nil"/>
            </w:tcBorders>
            <w:shd w:val="clear" w:color="auto" w:fill="auto"/>
            <w:noWrap/>
            <w:vAlign w:val="center"/>
            <w:hideMark/>
          </w:tcPr>
          <w:p w14:paraId="7C0858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687641.52</w:t>
            </w:r>
          </w:p>
        </w:tc>
        <w:tc>
          <w:tcPr>
            <w:tcW w:w="880" w:type="dxa"/>
            <w:tcBorders>
              <w:top w:val="nil"/>
              <w:left w:val="nil"/>
              <w:bottom w:val="nil"/>
              <w:right w:val="single" w:sz="4" w:space="0" w:color="auto"/>
            </w:tcBorders>
            <w:shd w:val="clear" w:color="auto" w:fill="auto"/>
            <w:noWrap/>
            <w:vAlign w:val="center"/>
            <w:hideMark/>
          </w:tcPr>
          <w:p w14:paraId="674107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2267120.72</w:t>
            </w:r>
          </w:p>
        </w:tc>
        <w:tc>
          <w:tcPr>
            <w:tcW w:w="780" w:type="dxa"/>
            <w:tcBorders>
              <w:top w:val="nil"/>
              <w:left w:val="nil"/>
              <w:bottom w:val="nil"/>
              <w:right w:val="nil"/>
            </w:tcBorders>
            <w:shd w:val="clear" w:color="auto" w:fill="auto"/>
            <w:noWrap/>
            <w:vAlign w:val="center"/>
            <w:hideMark/>
          </w:tcPr>
          <w:p w14:paraId="44C9A63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1067</w:t>
            </w:r>
          </w:p>
        </w:tc>
        <w:tc>
          <w:tcPr>
            <w:tcW w:w="879" w:type="dxa"/>
            <w:tcBorders>
              <w:top w:val="nil"/>
              <w:left w:val="nil"/>
              <w:bottom w:val="nil"/>
              <w:right w:val="nil"/>
            </w:tcBorders>
            <w:shd w:val="clear" w:color="auto" w:fill="auto"/>
            <w:noWrap/>
            <w:vAlign w:val="center"/>
            <w:hideMark/>
          </w:tcPr>
          <w:p w14:paraId="06FAA1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686633.76</w:t>
            </w:r>
          </w:p>
        </w:tc>
        <w:tc>
          <w:tcPr>
            <w:tcW w:w="880" w:type="dxa"/>
            <w:tcBorders>
              <w:top w:val="nil"/>
              <w:left w:val="nil"/>
              <w:bottom w:val="nil"/>
              <w:right w:val="single" w:sz="4" w:space="0" w:color="auto"/>
            </w:tcBorders>
            <w:shd w:val="clear" w:color="auto" w:fill="auto"/>
            <w:noWrap/>
            <w:vAlign w:val="center"/>
            <w:hideMark/>
          </w:tcPr>
          <w:p w14:paraId="5819B3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2265843.68</w:t>
            </w:r>
          </w:p>
        </w:tc>
        <w:tc>
          <w:tcPr>
            <w:tcW w:w="780" w:type="dxa"/>
            <w:tcBorders>
              <w:top w:val="nil"/>
              <w:left w:val="nil"/>
              <w:bottom w:val="nil"/>
              <w:right w:val="nil"/>
            </w:tcBorders>
            <w:shd w:val="clear" w:color="auto" w:fill="auto"/>
            <w:noWrap/>
            <w:vAlign w:val="center"/>
            <w:hideMark/>
          </w:tcPr>
          <w:p w14:paraId="6D0D076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1802</w:t>
            </w:r>
          </w:p>
        </w:tc>
        <w:tc>
          <w:tcPr>
            <w:tcW w:w="879" w:type="dxa"/>
            <w:tcBorders>
              <w:top w:val="nil"/>
              <w:left w:val="nil"/>
              <w:bottom w:val="nil"/>
              <w:right w:val="nil"/>
            </w:tcBorders>
            <w:shd w:val="clear" w:color="auto" w:fill="auto"/>
            <w:noWrap/>
            <w:vAlign w:val="center"/>
            <w:hideMark/>
          </w:tcPr>
          <w:p w14:paraId="27E19A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681223.00</w:t>
            </w:r>
          </w:p>
        </w:tc>
        <w:tc>
          <w:tcPr>
            <w:tcW w:w="880" w:type="dxa"/>
            <w:tcBorders>
              <w:top w:val="nil"/>
              <w:left w:val="nil"/>
              <w:bottom w:val="nil"/>
              <w:right w:val="single" w:sz="4" w:space="0" w:color="auto"/>
            </w:tcBorders>
            <w:shd w:val="clear" w:color="auto" w:fill="auto"/>
            <w:noWrap/>
            <w:vAlign w:val="center"/>
            <w:hideMark/>
          </w:tcPr>
          <w:p w14:paraId="14F91D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2269034.00</w:t>
            </w:r>
          </w:p>
        </w:tc>
      </w:tr>
      <w:tr w:rsidR="00864062" w:rsidRPr="003A26F1" w14:paraId="548FAAE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F25BF0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333</w:t>
            </w:r>
          </w:p>
        </w:tc>
        <w:tc>
          <w:tcPr>
            <w:tcW w:w="879" w:type="dxa"/>
            <w:tcBorders>
              <w:top w:val="nil"/>
              <w:left w:val="nil"/>
              <w:bottom w:val="nil"/>
              <w:right w:val="nil"/>
            </w:tcBorders>
            <w:shd w:val="clear" w:color="auto" w:fill="auto"/>
            <w:noWrap/>
            <w:vAlign w:val="center"/>
            <w:hideMark/>
          </w:tcPr>
          <w:p w14:paraId="061F5B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687641.30</w:t>
            </w:r>
          </w:p>
        </w:tc>
        <w:tc>
          <w:tcPr>
            <w:tcW w:w="880" w:type="dxa"/>
            <w:tcBorders>
              <w:top w:val="nil"/>
              <w:left w:val="nil"/>
              <w:bottom w:val="nil"/>
              <w:right w:val="single" w:sz="4" w:space="0" w:color="auto"/>
            </w:tcBorders>
            <w:shd w:val="clear" w:color="auto" w:fill="auto"/>
            <w:noWrap/>
            <w:vAlign w:val="center"/>
            <w:hideMark/>
          </w:tcPr>
          <w:p w14:paraId="7C020D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2267120.54</w:t>
            </w:r>
          </w:p>
        </w:tc>
        <w:tc>
          <w:tcPr>
            <w:tcW w:w="780" w:type="dxa"/>
            <w:tcBorders>
              <w:top w:val="nil"/>
              <w:left w:val="nil"/>
              <w:bottom w:val="nil"/>
              <w:right w:val="nil"/>
            </w:tcBorders>
            <w:shd w:val="clear" w:color="auto" w:fill="auto"/>
            <w:noWrap/>
            <w:vAlign w:val="center"/>
            <w:hideMark/>
          </w:tcPr>
          <w:p w14:paraId="75C62EF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1068</w:t>
            </w:r>
          </w:p>
        </w:tc>
        <w:tc>
          <w:tcPr>
            <w:tcW w:w="879" w:type="dxa"/>
            <w:tcBorders>
              <w:top w:val="nil"/>
              <w:left w:val="nil"/>
              <w:bottom w:val="nil"/>
              <w:right w:val="nil"/>
            </w:tcBorders>
            <w:shd w:val="clear" w:color="auto" w:fill="auto"/>
            <w:noWrap/>
            <w:vAlign w:val="center"/>
            <w:hideMark/>
          </w:tcPr>
          <w:p w14:paraId="4F04F0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686632.92</w:t>
            </w:r>
          </w:p>
        </w:tc>
        <w:tc>
          <w:tcPr>
            <w:tcW w:w="880" w:type="dxa"/>
            <w:tcBorders>
              <w:top w:val="nil"/>
              <w:left w:val="nil"/>
              <w:bottom w:val="nil"/>
              <w:right w:val="single" w:sz="4" w:space="0" w:color="auto"/>
            </w:tcBorders>
            <w:shd w:val="clear" w:color="auto" w:fill="auto"/>
            <w:noWrap/>
            <w:vAlign w:val="center"/>
            <w:hideMark/>
          </w:tcPr>
          <w:p w14:paraId="0B7EF9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2265841.81</w:t>
            </w:r>
          </w:p>
        </w:tc>
        <w:tc>
          <w:tcPr>
            <w:tcW w:w="780" w:type="dxa"/>
            <w:tcBorders>
              <w:top w:val="nil"/>
              <w:left w:val="nil"/>
              <w:bottom w:val="nil"/>
              <w:right w:val="nil"/>
            </w:tcBorders>
            <w:shd w:val="clear" w:color="auto" w:fill="auto"/>
            <w:noWrap/>
            <w:vAlign w:val="center"/>
            <w:hideMark/>
          </w:tcPr>
          <w:p w14:paraId="2147553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1803</w:t>
            </w:r>
          </w:p>
        </w:tc>
        <w:tc>
          <w:tcPr>
            <w:tcW w:w="879" w:type="dxa"/>
            <w:tcBorders>
              <w:top w:val="nil"/>
              <w:left w:val="nil"/>
              <w:bottom w:val="nil"/>
              <w:right w:val="nil"/>
            </w:tcBorders>
            <w:shd w:val="clear" w:color="auto" w:fill="auto"/>
            <w:noWrap/>
            <w:vAlign w:val="center"/>
            <w:hideMark/>
          </w:tcPr>
          <w:p w14:paraId="489DD1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681239.00</w:t>
            </w:r>
          </w:p>
        </w:tc>
        <w:tc>
          <w:tcPr>
            <w:tcW w:w="880" w:type="dxa"/>
            <w:tcBorders>
              <w:top w:val="nil"/>
              <w:left w:val="nil"/>
              <w:bottom w:val="nil"/>
              <w:right w:val="single" w:sz="4" w:space="0" w:color="auto"/>
            </w:tcBorders>
            <w:shd w:val="clear" w:color="auto" w:fill="auto"/>
            <w:noWrap/>
            <w:vAlign w:val="center"/>
            <w:hideMark/>
          </w:tcPr>
          <w:p w14:paraId="698CAB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2269090.00</w:t>
            </w:r>
          </w:p>
        </w:tc>
      </w:tr>
      <w:tr w:rsidR="00864062" w:rsidRPr="003A26F1" w14:paraId="2C83F4F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69C135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334</w:t>
            </w:r>
          </w:p>
        </w:tc>
        <w:tc>
          <w:tcPr>
            <w:tcW w:w="879" w:type="dxa"/>
            <w:tcBorders>
              <w:top w:val="nil"/>
              <w:left w:val="nil"/>
              <w:bottom w:val="nil"/>
              <w:right w:val="nil"/>
            </w:tcBorders>
            <w:shd w:val="clear" w:color="auto" w:fill="auto"/>
            <w:noWrap/>
            <w:vAlign w:val="center"/>
            <w:hideMark/>
          </w:tcPr>
          <w:p w14:paraId="4C9DFB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687640.55</w:t>
            </w:r>
          </w:p>
        </w:tc>
        <w:tc>
          <w:tcPr>
            <w:tcW w:w="880" w:type="dxa"/>
            <w:tcBorders>
              <w:top w:val="nil"/>
              <w:left w:val="nil"/>
              <w:bottom w:val="nil"/>
              <w:right w:val="single" w:sz="4" w:space="0" w:color="auto"/>
            </w:tcBorders>
            <w:shd w:val="clear" w:color="auto" w:fill="auto"/>
            <w:noWrap/>
            <w:vAlign w:val="center"/>
            <w:hideMark/>
          </w:tcPr>
          <w:p w14:paraId="63C5EE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2267119.91</w:t>
            </w:r>
          </w:p>
        </w:tc>
        <w:tc>
          <w:tcPr>
            <w:tcW w:w="780" w:type="dxa"/>
            <w:tcBorders>
              <w:top w:val="nil"/>
              <w:left w:val="nil"/>
              <w:bottom w:val="nil"/>
              <w:right w:val="nil"/>
            </w:tcBorders>
            <w:shd w:val="clear" w:color="auto" w:fill="auto"/>
            <w:noWrap/>
            <w:vAlign w:val="center"/>
            <w:hideMark/>
          </w:tcPr>
          <w:p w14:paraId="3B53345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1069</w:t>
            </w:r>
          </w:p>
        </w:tc>
        <w:tc>
          <w:tcPr>
            <w:tcW w:w="879" w:type="dxa"/>
            <w:tcBorders>
              <w:top w:val="nil"/>
              <w:left w:val="nil"/>
              <w:bottom w:val="nil"/>
              <w:right w:val="nil"/>
            </w:tcBorders>
            <w:shd w:val="clear" w:color="auto" w:fill="auto"/>
            <w:noWrap/>
            <w:vAlign w:val="center"/>
            <w:hideMark/>
          </w:tcPr>
          <w:p w14:paraId="020CEF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686632.13</w:t>
            </w:r>
          </w:p>
        </w:tc>
        <w:tc>
          <w:tcPr>
            <w:tcW w:w="880" w:type="dxa"/>
            <w:tcBorders>
              <w:top w:val="nil"/>
              <w:left w:val="nil"/>
              <w:bottom w:val="nil"/>
              <w:right w:val="single" w:sz="4" w:space="0" w:color="auto"/>
            </w:tcBorders>
            <w:shd w:val="clear" w:color="auto" w:fill="auto"/>
            <w:noWrap/>
            <w:vAlign w:val="center"/>
            <w:hideMark/>
          </w:tcPr>
          <w:p w14:paraId="4557D2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2265840.08</w:t>
            </w:r>
          </w:p>
        </w:tc>
        <w:tc>
          <w:tcPr>
            <w:tcW w:w="780" w:type="dxa"/>
            <w:tcBorders>
              <w:top w:val="nil"/>
              <w:left w:val="nil"/>
              <w:bottom w:val="nil"/>
              <w:right w:val="nil"/>
            </w:tcBorders>
            <w:shd w:val="clear" w:color="auto" w:fill="auto"/>
            <w:noWrap/>
            <w:vAlign w:val="center"/>
            <w:hideMark/>
          </w:tcPr>
          <w:p w14:paraId="55373CF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1804</w:t>
            </w:r>
          </w:p>
        </w:tc>
        <w:tc>
          <w:tcPr>
            <w:tcW w:w="879" w:type="dxa"/>
            <w:tcBorders>
              <w:top w:val="nil"/>
              <w:left w:val="nil"/>
              <w:bottom w:val="nil"/>
              <w:right w:val="nil"/>
            </w:tcBorders>
            <w:shd w:val="clear" w:color="auto" w:fill="auto"/>
            <w:noWrap/>
            <w:vAlign w:val="center"/>
            <w:hideMark/>
          </w:tcPr>
          <w:p w14:paraId="432A59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681244.00</w:t>
            </w:r>
          </w:p>
        </w:tc>
        <w:tc>
          <w:tcPr>
            <w:tcW w:w="880" w:type="dxa"/>
            <w:tcBorders>
              <w:top w:val="nil"/>
              <w:left w:val="nil"/>
              <w:bottom w:val="nil"/>
              <w:right w:val="single" w:sz="4" w:space="0" w:color="auto"/>
            </w:tcBorders>
            <w:shd w:val="clear" w:color="auto" w:fill="auto"/>
            <w:noWrap/>
            <w:vAlign w:val="center"/>
            <w:hideMark/>
          </w:tcPr>
          <w:p w14:paraId="4AC2C1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2269139.00</w:t>
            </w:r>
          </w:p>
        </w:tc>
      </w:tr>
      <w:tr w:rsidR="00864062" w:rsidRPr="003A26F1" w14:paraId="7919E3F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D58F38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335</w:t>
            </w:r>
          </w:p>
        </w:tc>
        <w:tc>
          <w:tcPr>
            <w:tcW w:w="879" w:type="dxa"/>
            <w:tcBorders>
              <w:top w:val="nil"/>
              <w:left w:val="nil"/>
              <w:bottom w:val="nil"/>
              <w:right w:val="nil"/>
            </w:tcBorders>
            <w:shd w:val="clear" w:color="auto" w:fill="auto"/>
            <w:noWrap/>
            <w:vAlign w:val="center"/>
            <w:hideMark/>
          </w:tcPr>
          <w:p w14:paraId="388284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687639.72</w:t>
            </w:r>
          </w:p>
        </w:tc>
        <w:tc>
          <w:tcPr>
            <w:tcW w:w="880" w:type="dxa"/>
            <w:tcBorders>
              <w:top w:val="nil"/>
              <w:left w:val="nil"/>
              <w:bottom w:val="nil"/>
              <w:right w:val="single" w:sz="4" w:space="0" w:color="auto"/>
            </w:tcBorders>
            <w:shd w:val="clear" w:color="auto" w:fill="auto"/>
            <w:noWrap/>
            <w:vAlign w:val="center"/>
            <w:hideMark/>
          </w:tcPr>
          <w:p w14:paraId="0231D1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2267119.22</w:t>
            </w:r>
          </w:p>
        </w:tc>
        <w:tc>
          <w:tcPr>
            <w:tcW w:w="780" w:type="dxa"/>
            <w:tcBorders>
              <w:top w:val="nil"/>
              <w:left w:val="nil"/>
              <w:bottom w:val="nil"/>
              <w:right w:val="nil"/>
            </w:tcBorders>
            <w:shd w:val="clear" w:color="auto" w:fill="auto"/>
            <w:noWrap/>
            <w:vAlign w:val="center"/>
            <w:hideMark/>
          </w:tcPr>
          <w:p w14:paraId="4C4AD30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1070</w:t>
            </w:r>
          </w:p>
        </w:tc>
        <w:tc>
          <w:tcPr>
            <w:tcW w:w="879" w:type="dxa"/>
            <w:tcBorders>
              <w:top w:val="nil"/>
              <w:left w:val="nil"/>
              <w:bottom w:val="nil"/>
              <w:right w:val="nil"/>
            </w:tcBorders>
            <w:shd w:val="clear" w:color="auto" w:fill="auto"/>
            <w:noWrap/>
            <w:vAlign w:val="center"/>
            <w:hideMark/>
          </w:tcPr>
          <w:p w14:paraId="6D8DC1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686631.34</w:t>
            </w:r>
          </w:p>
        </w:tc>
        <w:tc>
          <w:tcPr>
            <w:tcW w:w="880" w:type="dxa"/>
            <w:tcBorders>
              <w:top w:val="nil"/>
              <w:left w:val="nil"/>
              <w:bottom w:val="nil"/>
              <w:right w:val="single" w:sz="4" w:space="0" w:color="auto"/>
            </w:tcBorders>
            <w:shd w:val="clear" w:color="auto" w:fill="auto"/>
            <w:noWrap/>
            <w:vAlign w:val="center"/>
            <w:hideMark/>
          </w:tcPr>
          <w:p w14:paraId="723CB1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2265838.39</w:t>
            </w:r>
          </w:p>
        </w:tc>
        <w:tc>
          <w:tcPr>
            <w:tcW w:w="780" w:type="dxa"/>
            <w:tcBorders>
              <w:top w:val="nil"/>
              <w:left w:val="nil"/>
              <w:bottom w:val="nil"/>
              <w:right w:val="nil"/>
            </w:tcBorders>
            <w:shd w:val="clear" w:color="auto" w:fill="auto"/>
            <w:noWrap/>
            <w:vAlign w:val="center"/>
            <w:hideMark/>
          </w:tcPr>
          <w:p w14:paraId="1D74A3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1805</w:t>
            </w:r>
          </w:p>
        </w:tc>
        <w:tc>
          <w:tcPr>
            <w:tcW w:w="879" w:type="dxa"/>
            <w:tcBorders>
              <w:top w:val="nil"/>
              <w:left w:val="nil"/>
              <w:bottom w:val="nil"/>
              <w:right w:val="nil"/>
            </w:tcBorders>
            <w:shd w:val="clear" w:color="auto" w:fill="auto"/>
            <w:noWrap/>
            <w:vAlign w:val="center"/>
            <w:hideMark/>
          </w:tcPr>
          <w:p w14:paraId="1E9F02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681243.44</w:t>
            </w:r>
          </w:p>
        </w:tc>
        <w:tc>
          <w:tcPr>
            <w:tcW w:w="880" w:type="dxa"/>
            <w:tcBorders>
              <w:top w:val="nil"/>
              <w:left w:val="nil"/>
              <w:bottom w:val="nil"/>
              <w:right w:val="single" w:sz="4" w:space="0" w:color="auto"/>
            </w:tcBorders>
            <w:shd w:val="clear" w:color="auto" w:fill="auto"/>
            <w:noWrap/>
            <w:vAlign w:val="center"/>
            <w:hideMark/>
          </w:tcPr>
          <w:p w14:paraId="5531F8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2269140.45</w:t>
            </w:r>
          </w:p>
        </w:tc>
      </w:tr>
      <w:tr w:rsidR="00864062" w:rsidRPr="003A26F1" w14:paraId="7897DA3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14B35E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336</w:t>
            </w:r>
          </w:p>
        </w:tc>
        <w:tc>
          <w:tcPr>
            <w:tcW w:w="879" w:type="dxa"/>
            <w:tcBorders>
              <w:top w:val="nil"/>
              <w:left w:val="nil"/>
              <w:bottom w:val="nil"/>
              <w:right w:val="nil"/>
            </w:tcBorders>
            <w:shd w:val="clear" w:color="auto" w:fill="auto"/>
            <w:noWrap/>
            <w:vAlign w:val="center"/>
            <w:hideMark/>
          </w:tcPr>
          <w:p w14:paraId="6D608B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687638.97</w:t>
            </w:r>
          </w:p>
        </w:tc>
        <w:tc>
          <w:tcPr>
            <w:tcW w:w="880" w:type="dxa"/>
            <w:tcBorders>
              <w:top w:val="nil"/>
              <w:left w:val="nil"/>
              <w:bottom w:val="nil"/>
              <w:right w:val="single" w:sz="4" w:space="0" w:color="auto"/>
            </w:tcBorders>
            <w:shd w:val="clear" w:color="auto" w:fill="auto"/>
            <w:noWrap/>
            <w:vAlign w:val="center"/>
            <w:hideMark/>
          </w:tcPr>
          <w:p w14:paraId="2BDE50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2267118.59</w:t>
            </w:r>
          </w:p>
        </w:tc>
        <w:tc>
          <w:tcPr>
            <w:tcW w:w="780" w:type="dxa"/>
            <w:tcBorders>
              <w:top w:val="nil"/>
              <w:left w:val="nil"/>
              <w:bottom w:val="nil"/>
              <w:right w:val="nil"/>
            </w:tcBorders>
            <w:shd w:val="clear" w:color="auto" w:fill="auto"/>
            <w:noWrap/>
            <w:vAlign w:val="center"/>
            <w:hideMark/>
          </w:tcPr>
          <w:p w14:paraId="0AB1834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1071</w:t>
            </w:r>
          </w:p>
        </w:tc>
        <w:tc>
          <w:tcPr>
            <w:tcW w:w="879" w:type="dxa"/>
            <w:tcBorders>
              <w:top w:val="nil"/>
              <w:left w:val="nil"/>
              <w:bottom w:val="nil"/>
              <w:right w:val="nil"/>
            </w:tcBorders>
            <w:shd w:val="clear" w:color="auto" w:fill="auto"/>
            <w:noWrap/>
            <w:vAlign w:val="center"/>
            <w:hideMark/>
          </w:tcPr>
          <w:p w14:paraId="5704EC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686630.56</w:t>
            </w:r>
          </w:p>
        </w:tc>
        <w:tc>
          <w:tcPr>
            <w:tcW w:w="880" w:type="dxa"/>
            <w:tcBorders>
              <w:top w:val="nil"/>
              <w:left w:val="nil"/>
              <w:bottom w:val="nil"/>
              <w:right w:val="single" w:sz="4" w:space="0" w:color="auto"/>
            </w:tcBorders>
            <w:shd w:val="clear" w:color="auto" w:fill="auto"/>
            <w:noWrap/>
            <w:vAlign w:val="center"/>
            <w:hideMark/>
          </w:tcPr>
          <w:p w14:paraId="72E3FC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2265836.74</w:t>
            </w:r>
          </w:p>
        </w:tc>
        <w:tc>
          <w:tcPr>
            <w:tcW w:w="780" w:type="dxa"/>
            <w:tcBorders>
              <w:top w:val="nil"/>
              <w:left w:val="nil"/>
              <w:bottom w:val="nil"/>
              <w:right w:val="nil"/>
            </w:tcBorders>
            <w:shd w:val="clear" w:color="auto" w:fill="auto"/>
            <w:noWrap/>
            <w:vAlign w:val="center"/>
            <w:hideMark/>
          </w:tcPr>
          <w:p w14:paraId="2F5198B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1806</w:t>
            </w:r>
          </w:p>
        </w:tc>
        <w:tc>
          <w:tcPr>
            <w:tcW w:w="879" w:type="dxa"/>
            <w:tcBorders>
              <w:top w:val="nil"/>
              <w:left w:val="nil"/>
              <w:bottom w:val="nil"/>
              <w:right w:val="nil"/>
            </w:tcBorders>
            <w:shd w:val="clear" w:color="auto" w:fill="auto"/>
            <w:noWrap/>
            <w:vAlign w:val="center"/>
            <w:hideMark/>
          </w:tcPr>
          <w:p w14:paraId="685C80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681230.00</w:t>
            </w:r>
          </w:p>
        </w:tc>
        <w:tc>
          <w:tcPr>
            <w:tcW w:w="880" w:type="dxa"/>
            <w:tcBorders>
              <w:top w:val="nil"/>
              <w:left w:val="nil"/>
              <w:bottom w:val="nil"/>
              <w:right w:val="single" w:sz="4" w:space="0" w:color="auto"/>
            </w:tcBorders>
            <w:shd w:val="clear" w:color="auto" w:fill="auto"/>
            <w:noWrap/>
            <w:vAlign w:val="center"/>
            <w:hideMark/>
          </w:tcPr>
          <w:p w14:paraId="3FB75D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2269175.00</w:t>
            </w:r>
          </w:p>
        </w:tc>
      </w:tr>
      <w:tr w:rsidR="00864062" w:rsidRPr="003A26F1" w14:paraId="3BE3471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49A88E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337</w:t>
            </w:r>
          </w:p>
        </w:tc>
        <w:tc>
          <w:tcPr>
            <w:tcW w:w="879" w:type="dxa"/>
            <w:tcBorders>
              <w:top w:val="nil"/>
              <w:left w:val="nil"/>
              <w:bottom w:val="nil"/>
              <w:right w:val="nil"/>
            </w:tcBorders>
            <w:shd w:val="clear" w:color="auto" w:fill="auto"/>
            <w:noWrap/>
            <w:vAlign w:val="center"/>
            <w:hideMark/>
          </w:tcPr>
          <w:p w14:paraId="6781FB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687638.31</w:t>
            </w:r>
          </w:p>
        </w:tc>
        <w:tc>
          <w:tcPr>
            <w:tcW w:w="880" w:type="dxa"/>
            <w:tcBorders>
              <w:top w:val="nil"/>
              <w:left w:val="nil"/>
              <w:bottom w:val="nil"/>
              <w:right w:val="single" w:sz="4" w:space="0" w:color="auto"/>
            </w:tcBorders>
            <w:shd w:val="clear" w:color="auto" w:fill="auto"/>
            <w:noWrap/>
            <w:vAlign w:val="center"/>
            <w:hideMark/>
          </w:tcPr>
          <w:p w14:paraId="00AC70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2267118.01</w:t>
            </w:r>
          </w:p>
        </w:tc>
        <w:tc>
          <w:tcPr>
            <w:tcW w:w="780" w:type="dxa"/>
            <w:tcBorders>
              <w:top w:val="nil"/>
              <w:left w:val="nil"/>
              <w:bottom w:val="nil"/>
              <w:right w:val="nil"/>
            </w:tcBorders>
            <w:shd w:val="clear" w:color="auto" w:fill="auto"/>
            <w:noWrap/>
            <w:vAlign w:val="center"/>
            <w:hideMark/>
          </w:tcPr>
          <w:p w14:paraId="725FE27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1072</w:t>
            </w:r>
          </w:p>
        </w:tc>
        <w:tc>
          <w:tcPr>
            <w:tcW w:w="879" w:type="dxa"/>
            <w:tcBorders>
              <w:top w:val="nil"/>
              <w:left w:val="nil"/>
              <w:bottom w:val="nil"/>
              <w:right w:val="nil"/>
            </w:tcBorders>
            <w:shd w:val="clear" w:color="auto" w:fill="auto"/>
            <w:noWrap/>
            <w:vAlign w:val="center"/>
            <w:hideMark/>
          </w:tcPr>
          <w:p w14:paraId="637F2B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686629.78</w:t>
            </w:r>
          </w:p>
        </w:tc>
        <w:tc>
          <w:tcPr>
            <w:tcW w:w="880" w:type="dxa"/>
            <w:tcBorders>
              <w:top w:val="nil"/>
              <w:left w:val="nil"/>
              <w:bottom w:val="nil"/>
              <w:right w:val="single" w:sz="4" w:space="0" w:color="auto"/>
            </w:tcBorders>
            <w:shd w:val="clear" w:color="auto" w:fill="auto"/>
            <w:noWrap/>
            <w:vAlign w:val="center"/>
            <w:hideMark/>
          </w:tcPr>
          <w:p w14:paraId="20C2E4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2265835.13</w:t>
            </w:r>
          </w:p>
        </w:tc>
        <w:tc>
          <w:tcPr>
            <w:tcW w:w="780" w:type="dxa"/>
            <w:tcBorders>
              <w:top w:val="nil"/>
              <w:left w:val="nil"/>
              <w:bottom w:val="nil"/>
              <w:right w:val="nil"/>
            </w:tcBorders>
            <w:shd w:val="clear" w:color="auto" w:fill="auto"/>
            <w:noWrap/>
            <w:vAlign w:val="center"/>
            <w:hideMark/>
          </w:tcPr>
          <w:p w14:paraId="6FB7735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1807</w:t>
            </w:r>
          </w:p>
        </w:tc>
        <w:tc>
          <w:tcPr>
            <w:tcW w:w="879" w:type="dxa"/>
            <w:tcBorders>
              <w:top w:val="nil"/>
              <w:left w:val="nil"/>
              <w:bottom w:val="nil"/>
              <w:right w:val="nil"/>
            </w:tcBorders>
            <w:shd w:val="clear" w:color="auto" w:fill="auto"/>
            <w:noWrap/>
            <w:vAlign w:val="center"/>
            <w:hideMark/>
          </w:tcPr>
          <w:p w14:paraId="6BD10C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681209.00</w:t>
            </w:r>
          </w:p>
        </w:tc>
        <w:tc>
          <w:tcPr>
            <w:tcW w:w="880" w:type="dxa"/>
            <w:tcBorders>
              <w:top w:val="nil"/>
              <w:left w:val="nil"/>
              <w:bottom w:val="nil"/>
              <w:right w:val="single" w:sz="4" w:space="0" w:color="auto"/>
            </w:tcBorders>
            <w:shd w:val="clear" w:color="auto" w:fill="auto"/>
            <w:noWrap/>
            <w:vAlign w:val="center"/>
            <w:hideMark/>
          </w:tcPr>
          <w:p w14:paraId="4DDD3F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2269199.00</w:t>
            </w:r>
          </w:p>
        </w:tc>
      </w:tr>
      <w:tr w:rsidR="00864062" w:rsidRPr="003A26F1" w14:paraId="4A9B711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92B533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338</w:t>
            </w:r>
          </w:p>
        </w:tc>
        <w:tc>
          <w:tcPr>
            <w:tcW w:w="879" w:type="dxa"/>
            <w:tcBorders>
              <w:top w:val="nil"/>
              <w:left w:val="nil"/>
              <w:bottom w:val="nil"/>
              <w:right w:val="nil"/>
            </w:tcBorders>
            <w:shd w:val="clear" w:color="auto" w:fill="auto"/>
            <w:noWrap/>
            <w:vAlign w:val="center"/>
            <w:hideMark/>
          </w:tcPr>
          <w:p w14:paraId="2E2423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687637.72</w:t>
            </w:r>
          </w:p>
        </w:tc>
        <w:tc>
          <w:tcPr>
            <w:tcW w:w="880" w:type="dxa"/>
            <w:tcBorders>
              <w:top w:val="nil"/>
              <w:left w:val="nil"/>
              <w:bottom w:val="nil"/>
              <w:right w:val="single" w:sz="4" w:space="0" w:color="auto"/>
            </w:tcBorders>
            <w:shd w:val="clear" w:color="auto" w:fill="auto"/>
            <w:noWrap/>
            <w:vAlign w:val="center"/>
            <w:hideMark/>
          </w:tcPr>
          <w:p w14:paraId="3B68FF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2267117.49</w:t>
            </w:r>
          </w:p>
        </w:tc>
        <w:tc>
          <w:tcPr>
            <w:tcW w:w="780" w:type="dxa"/>
            <w:tcBorders>
              <w:top w:val="nil"/>
              <w:left w:val="nil"/>
              <w:bottom w:val="nil"/>
              <w:right w:val="nil"/>
            </w:tcBorders>
            <w:shd w:val="clear" w:color="auto" w:fill="auto"/>
            <w:noWrap/>
            <w:vAlign w:val="center"/>
            <w:hideMark/>
          </w:tcPr>
          <w:p w14:paraId="4620B1F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1073</w:t>
            </w:r>
          </w:p>
        </w:tc>
        <w:tc>
          <w:tcPr>
            <w:tcW w:w="879" w:type="dxa"/>
            <w:tcBorders>
              <w:top w:val="nil"/>
              <w:left w:val="nil"/>
              <w:bottom w:val="nil"/>
              <w:right w:val="nil"/>
            </w:tcBorders>
            <w:shd w:val="clear" w:color="auto" w:fill="auto"/>
            <w:noWrap/>
            <w:vAlign w:val="center"/>
            <w:hideMark/>
          </w:tcPr>
          <w:p w14:paraId="6F593B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686629.01</w:t>
            </w:r>
          </w:p>
        </w:tc>
        <w:tc>
          <w:tcPr>
            <w:tcW w:w="880" w:type="dxa"/>
            <w:tcBorders>
              <w:top w:val="nil"/>
              <w:left w:val="nil"/>
              <w:bottom w:val="nil"/>
              <w:right w:val="single" w:sz="4" w:space="0" w:color="auto"/>
            </w:tcBorders>
            <w:shd w:val="clear" w:color="auto" w:fill="auto"/>
            <w:noWrap/>
            <w:vAlign w:val="center"/>
            <w:hideMark/>
          </w:tcPr>
          <w:p w14:paraId="4D3C7E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2265833.55</w:t>
            </w:r>
          </w:p>
        </w:tc>
        <w:tc>
          <w:tcPr>
            <w:tcW w:w="780" w:type="dxa"/>
            <w:tcBorders>
              <w:top w:val="nil"/>
              <w:left w:val="nil"/>
              <w:bottom w:val="nil"/>
              <w:right w:val="nil"/>
            </w:tcBorders>
            <w:shd w:val="clear" w:color="auto" w:fill="auto"/>
            <w:noWrap/>
            <w:vAlign w:val="center"/>
            <w:hideMark/>
          </w:tcPr>
          <w:p w14:paraId="24C827E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1808</w:t>
            </w:r>
          </w:p>
        </w:tc>
        <w:tc>
          <w:tcPr>
            <w:tcW w:w="879" w:type="dxa"/>
            <w:tcBorders>
              <w:top w:val="nil"/>
              <w:left w:val="nil"/>
              <w:bottom w:val="nil"/>
              <w:right w:val="nil"/>
            </w:tcBorders>
            <w:shd w:val="clear" w:color="auto" w:fill="auto"/>
            <w:noWrap/>
            <w:vAlign w:val="center"/>
            <w:hideMark/>
          </w:tcPr>
          <w:p w14:paraId="2DB071C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681197.00</w:t>
            </w:r>
          </w:p>
        </w:tc>
        <w:tc>
          <w:tcPr>
            <w:tcW w:w="880" w:type="dxa"/>
            <w:tcBorders>
              <w:top w:val="nil"/>
              <w:left w:val="nil"/>
              <w:bottom w:val="nil"/>
              <w:right w:val="single" w:sz="4" w:space="0" w:color="auto"/>
            </w:tcBorders>
            <w:shd w:val="clear" w:color="auto" w:fill="auto"/>
            <w:noWrap/>
            <w:vAlign w:val="center"/>
            <w:hideMark/>
          </w:tcPr>
          <w:p w14:paraId="6509F8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2269223.00</w:t>
            </w:r>
          </w:p>
        </w:tc>
      </w:tr>
      <w:tr w:rsidR="00864062" w:rsidRPr="003A26F1" w14:paraId="545E7AF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84E99A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339</w:t>
            </w:r>
          </w:p>
        </w:tc>
        <w:tc>
          <w:tcPr>
            <w:tcW w:w="879" w:type="dxa"/>
            <w:tcBorders>
              <w:top w:val="nil"/>
              <w:left w:val="nil"/>
              <w:bottom w:val="nil"/>
              <w:right w:val="nil"/>
            </w:tcBorders>
            <w:shd w:val="clear" w:color="auto" w:fill="auto"/>
            <w:noWrap/>
            <w:vAlign w:val="center"/>
            <w:hideMark/>
          </w:tcPr>
          <w:p w14:paraId="0A68B5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687637.21</w:t>
            </w:r>
          </w:p>
        </w:tc>
        <w:tc>
          <w:tcPr>
            <w:tcW w:w="880" w:type="dxa"/>
            <w:tcBorders>
              <w:top w:val="nil"/>
              <w:left w:val="nil"/>
              <w:bottom w:val="nil"/>
              <w:right w:val="single" w:sz="4" w:space="0" w:color="auto"/>
            </w:tcBorders>
            <w:shd w:val="clear" w:color="auto" w:fill="auto"/>
            <w:noWrap/>
            <w:vAlign w:val="center"/>
            <w:hideMark/>
          </w:tcPr>
          <w:p w14:paraId="6E0C39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2267117.04</w:t>
            </w:r>
          </w:p>
        </w:tc>
        <w:tc>
          <w:tcPr>
            <w:tcW w:w="780" w:type="dxa"/>
            <w:tcBorders>
              <w:top w:val="nil"/>
              <w:left w:val="nil"/>
              <w:bottom w:val="nil"/>
              <w:right w:val="nil"/>
            </w:tcBorders>
            <w:shd w:val="clear" w:color="auto" w:fill="auto"/>
            <w:noWrap/>
            <w:vAlign w:val="center"/>
            <w:hideMark/>
          </w:tcPr>
          <w:p w14:paraId="65F777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1074</w:t>
            </w:r>
          </w:p>
        </w:tc>
        <w:tc>
          <w:tcPr>
            <w:tcW w:w="879" w:type="dxa"/>
            <w:tcBorders>
              <w:top w:val="nil"/>
              <w:left w:val="nil"/>
              <w:bottom w:val="nil"/>
              <w:right w:val="nil"/>
            </w:tcBorders>
            <w:shd w:val="clear" w:color="auto" w:fill="auto"/>
            <w:noWrap/>
            <w:vAlign w:val="center"/>
            <w:hideMark/>
          </w:tcPr>
          <w:p w14:paraId="61C1BF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686628.26</w:t>
            </w:r>
          </w:p>
        </w:tc>
        <w:tc>
          <w:tcPr>
            <w:tcW w:w="880" w:type="dxa"/>
            <w:tcBorders>
              <w:top w:val="nil"/>
              <w:left w:val="nil"/>
              <w:bottom w:val="nil"/>
              <w:right w:val="single" w:sz="4" w:space="0" w:color="auto"/>
            </w:tcBorders>
            <w:shd w:val="clear" w:color="auto" w:fill="auto"/>
            <w:noWrap/>
            <w:vAlign w:val="center"/>
            <w:hideMark/>
          </w:tcPr>
          <w:p w14:paraId="60EA03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2265832.01</w:t>
            </w:r>
          </w:p>
        </w:tc>
        <w:tc>
          <w:tcPr>
            <w:tcW w:w="780" w:type="dxa"/>
            <w:tcBorders>
              <w:top w:val="nil"/>
              <w:left w:val="nil"/>
              <w:bottom w:val="nil"/>
              <w:right w:val="nil"/>
            </w:tcBorders>
            <w:shd w:val="clear" w:color="auto" w:fill="auto"/>
            <w:noWrap/>
            <w:vAlign w:val="center"/>
            <w:hideMark/>
          </w:tcPr>
          <w:p w14:paraId="0CA1E2F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1809</w:t>
            </w:r>
          </w:p>
        </w:tc>
        <w:tc>
          <w:tcPr>
            <w:tcW w:w="879" w:type="dxa"/>
            <w:tcBorders>
              <w:top w:val="nil"/>
              <w:left w:val="nil"/>
              <w:bottom w:val="nil"/>
              <w:right w:val="nil"/>
            </w:tcBorders>
            <w:shd w:val="clear" w:color="auto" w:fill="auto"/>
            <w:noWrap/>
            <w:vAlign w:val="center"/>
            <w:hideMark/>
          </w:tcPr>
          <w:p w14:paraId="398CD6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681205.00</w:t>
            </w:r>
          </w:p>
        </w:tc>
        <w:tc>
          <w:tcPr>
            <w:tcW w:w="880" w:type="dxa"/>
            <w:tcBorders>
              <w:top w:val="nil"/>
              <w:left w:val="nil"/>
              <w:bottom w:val="nil"/>
              <w:right w:val="single" w:sz="4" w:space="0" w:color="auto"/>
            </w:tcBorders>
            <w:shd w:val="clear" w:color="auto" w:fill="auto"/>
            <w:noWrap/>
            <w:vAlign w:val="center"/>
            <w:hideMark/>
          </w:tcPr>
          <w:p w14:paraId="6B0907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2269249.00</w:t>
            </w:r>
          </w:p>
        </w:tc>
      </w:tr>
      <w:tr w:rsidR="00864062" w:rsidRPr="003A26F1" w14:paraId="159DE5C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79F57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340</w:t>
            </w:r>
          </w:p>
        </w:tc>
        <w:tc>
          <w:tcPr>
            <w:tcW w:w="879" w:type="dxa"/>
            <w:tcBorders>
              <w:top w:val="nil"/>
              <w:left w:val="nil"/>
              <w:bottom w:val="nil"/>
              <w:right w:val="nil"/>
            </w:tcBorders>
            <w:shd w:val="clear" w:color="auto" w:fill="auto"/>
            <w:noWrap/>
            <w:vAlign w:val="center"/>
            <w:hideMark/>
          </w:tcPr>
          <w:p w14:paraId="46F73A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687636.79</w:t>
            </w:r>
          </w:p>
        </w:tc>
        <w:tc>
          <w:tcPr>
            <w:tcW w:w="880" w:type="dxa"/>
            <w:tcBorders>
              <w:top w:val="nil"/>
              <w:left w:val="nil"/>
              <w:bottom w:val="nil"/>
              <w:right w:val="single" w:sz="4" w:space="0" w:color="auto"/>
            </w:tcBorders>
            <w:shd w:val="clear" w:color="auto" w:fill="auto"/>
            <w:noWrap/>
            <w:vAlign w:val="center"/>
            <w:hideMark/>
          </w:tcPr>
          <w:p w14:paraId="157F6B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2267116.64</w:t>
            </w:r>
          </w:p>
        </w:tc>
        <w:tc>
          <w:tcPr>
            <w:tcW w:w="780" w:type="dxa"/>
            <w:tcBorders>
              <w:top w:val="nil"/>
              <w:left w:val="nil"/>
              <w:bottom w:val="nil"/>
              <w:right w:val="nil"/>
            </w:tcBorders>
            <w:shd w:val="clear" w:color="auto" w:fill="auto"/>
            <w:noWrap/>
            <w:vAlign w:val="center"/>
            <w:hideMark/>
          </w:tcPr>
          <w:p w14:paraId="5447F17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1075</w:t>
            </w:r>
          </w:p>
        </w:tc>
        <w:tc>
          <w:tcPr>
            <w:tcW w:w="879" w:type="dxa"/>
            <w:tcBorders>
              <w:top w:val="nil"/>
              <w:left w:val="nil"/>
              <w:bottom w:val="nil"/>
              <w:right w:val="nil"/>
            </w:tcBorders>
            <w:shd w:val="clear" w:color="auto" w:fill="auto"/>
            <w:noWrap/>
            <w:vAlign w:val="center"/>
            <w:hideMark/>
          </w:tcPr>
          <w:p w14:paraId="6707FC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686627.52</w:t>
            </w:r>
          </w:p>
        </w:tc>
        <w:tc>
          <w:tcPr>
            <w:tcW w:w="880" w:type="dxa"/>
            <w:tcBorders>
              <w:top w:val="nil"/>
              <w:left w:val="nil"/>
              <w:bottom w:val="nil"/>
              <w:right w:val="single" w:sz="4" w:space="0" w:color="auto"/>
            </w:tcBorders>
            <w:shd w:val="clear" w:color="auto" w:fill="auto"/>
            <w:noWrap/>
            <w:vAlign w:val="center"/>
            <w:hideMark/>
          </w:tcPr>
          <w:p w14:paraId="386284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2265830.51</w:t>
            </w:r>
          </w:p>
        </w:tc>
        <w:tc>
          <w:tcPr>
            <w:tcW w:w="780" w:type="dxa"/>
            <w:tcBorders>
              <w:top w:val="nil"/>
              <w:left w:val="nil"/>
              <w:bottom w:val="nil"/>
              <w:right w:val="nil"/>
            </w:tcBorders>
            <w:shd w:val="clear" w:color="auto" w:fill="auto"/>
            <w:noWrap/>
            <w:vAlign w:val="center"/>
            <w:hideMark/>
          </w:tcPr>
          <w:p w14:paraId="368690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1810</w:t>
            </w:r>
          </w:p>
        </w:tc>
        <w:tc>
          <w:tcPr>
            <w:tcW w:w="879" w:type="dxa"/>
            <w:tcBorders>
              <w:top w:val="nil"/>
              <w:left w:val="nil"/>
              <w:bottom w:val="nil"/>
              <w:right w:val="nil"/>
            </w:tcBorders>
            <w:shd w:val="clear" w:color="auto" w:fill="auto"/>
            <w:noWrap/>
            <w:vAlign w:val="center"/>
            <w:hideMark/>
          </w:tcPr>
          <w:p w14:paraId="6368BF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681194.00</w:t>
            </w:r>
          </w:p>
        </w:tc>
        <w:tc>
          <w:tcPr>
            <w:tcW w:w="880" w:type="dxa"/>
            <w:tcBorders>
              <w:top w:val="nil"/>
              <w:left w:val="nil"/>
              <w:bottom w:val="nil"/>
              <w:right w:val="single" w:sz="4" w:space="0" w:color="auto"/>
            </w:tcBorders>
            <w:shd w:val="clear" w:color="auto" w:fill="auto"/>
            <w:noWrap/>
            <w:vAlign w:val="center"/>
            <w:hideMark/>
          </w:tcPr>
          <w:p w14:paraId="4494A5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2269288.00</w:t>
            </w:r>
          </w:p>
        </w:tc>
      </w:tr>
      <w:tr w:rsidR="00864062" w:rsidRPr="003A26F1" w14:paraId="737025A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58512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341</w:t>
            </w:r>
          </w:p>
        </w:tc>
        <w:tc>
          <w:tcPr>
            <w:tcW w:w="879" w:type="dxa"/>
            <w:tcBorders>
              <w:top w:val="nil"/>
              <w:left w:val="nil"/>
              <w:bottom w:val="nil"/>
              <w:right w:val="nil"/>
            </w:tcBorders>
            <w:shd w:val="clear" w:color="auto" w:fill="auto"/>
            <w:noWrap/>
            <w:vAlign w:val="center"/>
            <w:hideMark/>
          </w:tcPr>
          <w:p w14:paraId="3D1197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687636.44</w:t>
            </w:r>
          </w:p>
        </w:tc>
        <w:tc>
          <w:tcPr>
            <w:tcW w:w="880" w:type="dxa"/>
            <w:tcBorders>
              <w:top w:val="nil"/>
              <w:left w:val="nil"/>
              <w:bottom w:val="nil"/>
              <w:right w:val="single" w:sz="4" w:space="0" w:color="auto"/>
            </w:tcBorders>
            <w:shd w:val="clear" w:color="auto" w:fill="auto"/>
            <w:noWrap/>
            <w:vAlign w:val="center"/>
            <w:hideMark/>
          </w:tcPr>
          <w:p w14:paraId="66F64D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2267116.30</w:t>
            </w:r>
          </w:p>
        </w:tc>
        <w:tc>
          <w:tcPr>
            <w:tcW w:w="780" w:type="dxa"/>
            <w:tcBorders>
              <w:top w:val="nil"/>
              <w:left w:val="nil"/>
              <w:bottom w:val="nil"/>
              <w:right w:val="nil"/>
            </w:tcBorders>
            <w:shd w:val="clear" w:color="auto" w:fill="auto"/>
            <w:noWrap/>
            <w:vAlign w:val="center"/>
            <w:hideMark/>
          </w:tcPr>
          <w:p w14:paraId="12034C6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1076</w:t>
            </w:r>
          </w:p>
        </w:tc>
        <w:tc>
          <w:tcPr>
            <w:tcW w:w="879" w:type="dxa"/>
            <w:tcBorders>
              <w:top w:val="nil"/>
              <w:left w:val="nil"/>
              <w:bottom w:val="nil"/>
              <w:right w:val="nil"/>
            </w:tcBorders>
            <w:shd w:val="clear" w:color="auto" w:fill="auto"/>
            <w:noWrap/>
            <w:vAlign w:val="center"/>
            <w:hideMark/>
          </w:tcPr>
          <w:p w14:paraId="239777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686627.51</w:t>
            </w:r>
          </w:p>
        </w:tc>
        <w:tc>
          <w:tcPr>
            <w:tcW w:w="880" w:type="dxa"/>
            <w:tcBorders>
              <w:top w:val="nil"/>
              <w:left w:val="nil"/>
              <w:bottom w:val="nil"/>
              <w:right w:val="single" w:sz="4" w:space="0" w:color="auto"/>
            </w:tcBorders>
            <w:shd w:val="clear" w:color="auto" w:fill="auto"/>
            <w:noWrap/>
            <w:vAlign w:val="center"/>
            <w:hideMark/>
          </w:tcPr>
          <w:p w14:paraId="04E2296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2265830.49</w:t>
            </w:r>
          </w:p>
        </w:tc>
        <w:tc>
          <w:tcPr>
            <w:tcW w:w="780" w:type="dxa"/>
            <w:tcBorders>
              <w:top w:val="nil"/>
              <w:left w:val="nil"/>
              <w:bottom w:val="nil"/>
              <w:right w:val="nil"/>
            </w:tcBorders>
            <w:shd w:val="clear" w:color="auto" w:fill="auto"/>
            <w:noWrap/>
            <w:vAlign w:val="center"/>
            <w:hideMark/>
          </w:tcPr>
          <w:p w14:paraId="735C2D9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1811</w:t>
            </w:r>
          </w:p>
        </w:tc>
        <w:tc>
          <w:tcPr>
            <w:tcW w:w="879" w:type="dxa"/>
            <w:tcBorders>
              <w:top w:val="nil"/>
              <w:left w:val="nil"/>
              <w:bottom w:val="nil"/>
              <w:right w:val="nil"/>
            </w:tcBorders>
            <w:shd w:val="clear" w:color="auto" w:fill="auto"/>
            <w:noWrap/>
            <w:vAlign w:val="center"/>
            <w:hideMark/>
          </w:tcPr>
          <w:p w14:paraId="324EB2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681176.00</w:t>
            </w:r>
          </w:p>
        </w:tc>
        <w:tc>
          <w:tcPr>
            <w:tcW w:w="880" w:type="dxa"/>
            <w:tcBorders>
              <w:top w:val="nil"/>
              <w:left w:val="nil"/>
              <w:bottom w:val="nil"/>
              <w:right w:val="single" w:sz="4" w:space="0" w:color="auto"/>
            </w:tcBorders>
            <w:shd w:val="clear" w:color="auto" w:fill="auto"/>
            <w:noWrap/>
            <w:vAlign w:val="center"/>
            <w:hideMark/>
          </w:tcPr>
          <w:p w14:paraId="103244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2269363.00</w:t>
            </w:r>
          </w:p>
        </w:tc>
      </w:tr>
      <w:tr w:rsidR="00864062" w:rsidRPr="003A26F1" w14:paraId="2AA8E54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0618DE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342</w:t>
            </w:r>
          </w:p>
        </w:tc>
        <w:tc>
          <w:tcPr>
            <w:tcW w:w="879" w:type="dxa"/>
            <w:tcBorders>
              <w:top w:val="nil"/>
              <w:left w:val="nil"/>
              <w:bottom w:val="nil"/>
              <w:right w:val="nil"/>
            </w:tcBorders>
            <w:shd w:val="clear" w:color="auto" w:fill="auto"/>
            <w:noWrap/>
            <w:vAlign w:val="center"/>
            <w:hideMark/>
          </w:tcPr>
          <w:p w14:paraId="298D91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687636.27</w:t>
            </w:r>
          </w:p>
        </w:tc>
        <w:tc>
          <w:tcPr>
            <w:tcW w:w="880" w:type="dxa"/>
            <w:tcBorders>
              <w:top w:val="nil"/>
              <w:left w:val="nil"/>
              <w:bottom w:val="nil"/>
              <w:right w:val="single" w:sz="4" w:space="0" w:color="auto"/>
            </w:tcBorders>
            <w:shd w:val="clear" w:color="auto" w:fill="auto"/>
            <w:noWrap/>
            <w:vAlign w:val="center"/>
            <w:hideMark/>
          </w:tcPr>
          <w:p w14:paraId="371CC9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2267116.12</w:t>
            </w:r>
          </w:p>
        </w:tc>
        <w:tc>
          <w:tcPr>
            <w:tcW w:w="780" w:type="dxa"/>
            <w:tcBorders>
              <w:top w:val="nil"/>
              <w:left w:val="nil"/>
              <w:bottom w:val="nil"/>
              <w:right w:val="nil"/>
            </w:tcBorders>
            <w:shd w:val="clear" w:color="auto" w:fill="auto"/>
            <w:noWrap/>
            <w:vAlign w:val="center"/>
            <w:hideMark/>
          </w:tcPr>
          <w:p w14:paraId="6672507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1077</w:t>
            </w:r>
          </w:p>
        </w:tc>
        <w:tc>
          <w:tcPr>
            <w:tcW w:w="879" w:type="dxa"/>
            <w:tcBorders>
              <w:top w:val="nil"/>
              <w:left w:val="nil"/>
              <w:bottom w:val="nil"/>
              <w:right w:val="nil"/>
            </w:tcBorders>
            <w:shd w:val="clear" w:color="auto" w:fill="auto"/>
            <w:noWrap/>
            <w:vAlign w:val="center"/>
            <w:hideMark/>
          </w:tcPr>
          <w:p w14:paraId="4A858B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686626.74</w:t>
            </w:r>
          </w:p>
        </w:tc>
        <w:tc>
          <w:tcPr>
            <w:tcW w:w="880" w:type="dxa"/>
            <w:tcBorders>
              <w:top w:val="nil"/>
              <w:left w:val="nil"/>
              <w:bottom w:val="nil"/>
              <w:right w:val="single" w:sz="4" w:space="0" w:color="auto"/>
            </w:tcBorders>
            <w:shd w:val="clear" w:color="auto" w:fill="auto"/>
            <w:noWrap/>
            <w:vAlign w:val="center"/>
            <w:hideMark/>
          </w:tcPr>
          <w:p w14:paraId="0043605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2265828.94</w:t>
            </w:r>
          </w:p>
        </w:tc>
        <w:tc>
          <w:tcPr>
            <w:tcW w:w="780" w:type="dxa"/>
            <w:tcBorders>
              <w:top w:val="nil"/>
              <w:left w:val="nil"/>
              <w:bottom w:val="nil"/>
              <w:right w:val="nil"/>
            </w:tcBorders>
            <w:shd w:val="clear" w:color="auto" w:fill="auto"/>
            <w:noWrap/>
            <w:vAlign w:val="center"/>
            <w:hideMark/>
          </w:tcPr>
          <w:p w14:paraId="33D2DD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1812</w:t>
            </w:r>
          </w:p>
        </w:tc>
        <w:tc>
          <w:tcPr>
            <w:tcW w:w="879" w:type="dxa"/>
            <w:tcBorders>
              <w:top w:val="nil"/>
              <w:left w:val="nil"/>
              <w:bottom w:val="nil"/>
              <w:right w:val="nil"/>
            </w:tcBorders>
            <w:shd w:val="clear" w:color="auto" w:fill="auto"/>
            <w:noWrap/>
            <w:vAlign w:val="center"/>
            <w:hideMark/>
          </w:tcPr>
          <w:p w14:paraId="3B822B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681175.00</w:t>
            </w:r>
          </w:p>
        </w:tc>
        <w:tc>
          <w:tcPr>
            <w:tcW w:w="880" w:type="dxa"/>
            <w:tcBorders>
              <w:top w:val="nil"/>
              <w:left w:val="nil"/>
              <w:bottom w:val="nil"/>
              <w:right w:val="single" w:sz="4" w:space="0" w:color="auto"/>
            </w:tcBorders>
            <w:shd w:val="clear" w:color="auto" w:fill="auto"/>
            <w:noWrap/>
            <w:vAlign w:val="center"/>
            <w:hideMark/>
          </w:tcPr>
          <w:p w14:paraId="0BC1F3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2269417.00</w:t>
            </w:r>
          </w:p>
        </w:tc>
      </w:tr>
      <w:tr w:rsidR="00864062" w:rsidRPr="003A26F1" w14:paraId="05096F1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C71919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343</w:t>
            </w:r>
          </w:p>
        </w:tc>
        <w:tc>
          <w:tcPr>
            <w:tcW w:w="879" w:type="dxa"/>
            <w:tcBorders>
              <w:top w:val="nil"/>
              <w:left w:val="nil"/>
              <w:bottom w:val="nil"/>
              <w:right w:val="nil"/>
            </w:tcBorders>
            <w:shd w:val="clear" w:color="auto" w:fill="auto"/>
            <w:noWrap/>
            <w:vAlign w:val="center"/>
            <w:hideMark/>
          </w:tcPr>
          <w:p w14:paraId="1BEB26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687636.13</w:t>
            </w:r>
          </w:p>
        </w:tc>
        <w:tc>
          <w:tcPr>
            <w:tcW w:w="880" w:type="dxa"/>
            <w:tcBorders>
              <w:top w:val="nil"/>
              <w:left w:val="nil"/>
              <w:bottom w:val="nil"/>
              <w:right w:val="single" w:sz="4" w:space="0" w:color="auto"/>
            </w:tcBorders>
            <w:shd w:val="clear" w:color="auto" w:fill="auto"/>
            <w:noWrap/>
            <w:vAlign w:val="center"/>
            <w:hideMark/>
          </w:tcPr>
          <w:p w14:paraId="273C2A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2267115.95</w:t>
            </w:r>
          </w:p>
        </w:tc>
        <w:tc>
          <w:tcPr>
            <w:tcW w:w="780" w:type="dxa"/>
            <w:tcBorders>
              <w:top w:val="nil"/>
              <w:left w:val="nil"/>
              <w:bottom w:val="nil"/>
              <w:right w:val="nil"/>
            </w:tcBorders>
            <w:shd w:val="clear" w:color="auto" w:fill="auto"/>
            <w:noWrap/>
            <w:vAlign w:val="center"/>
            <w:hideMark/>
          </w:tcPr>
          <w:p w14:paraId="4A462AF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1078</w:t>
            </w:r>
          </w:p>
        </w:tc>
        <w:tc>
          <w:tcPr>
            <w:tcW w:w="879" w:type="dxa"/>
            <w:tcBorders>
              <w:top w:val="nil"/>
              <w:left w:val="nil"/>
              <w:bottom w:val="nil"/>
              <w:right w:val="nil"/>
            </w:tcBorders>
            <w:shd w:val="clear" w:color="auto" w:fill="auto"/>
            <w:noWrap/>
            <w:vAlign w:val="center"/>
            <w:hideMark/>
          </w:tcPr>
          <w:p w14:paraId="00EA4F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686625.83</w:t>
            </w:r>
          </w:p>
        </w:tc>
        <w:tc>
          <w:tcPr>
            <w:tcW w:w="880" w:type="dxa"/>
            <w:tcBorders>
              <w:top w:val="nil"/>
              <w:left w:val="nil"/>
              <w:bottom w:val="nil"/>
              <w:right w:val="single" w:sz="4" w:space="0" w:color="auto"/>
            </w:tcBorders>
            <w:shd w:val="clear" w:color="auto" w:fill="auto"/>
            <w:noWrap/>
            <w:vAlign w:val="center"/>
            <w:hideMark/>
          </w:tcPr>
          <w:p w14:paraId="37FE3C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2265827.12</w:t>
            </w:r>
          </w:p>
        </w:tc>
        <w:tc>
          <w:tcPr>
            <w:tcW w:w="780" w:type="dxa"/>
            <w:tcBorders>
              <w:top w:val="nil"/>
              <w:left w:val="nil"/>
              <w:bottom w:val="nil"/>
              <w:right w:val="nil"/>
            </w:tcBorders>
            <w:shd w:val="clear" w:color="auto" w:fill="auto"/>
            <w:noWrap/>
            <w:vAlign w:val="center"/>
            <w:hideMark/>
          </w:tcPr>
          <w:p w14:paraId="2F6749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1813</w:t>
            </w:r>
          </w:p>
        </w:tc>
        <w:tc>
          <w:tcPr>
            <w:tcW w:w="879" w:type="dxa"/>
            <w:tcBorders>
              <w:top w:val="nil"/>
              <w:left w:val="nil"/>
              <w:bottom w:val="nil"/>
              <w:right w:val="nil"/>
            </w:tcBorders>
            <w:shd w:val="clear" w:color="auto" w:fill="auto"/>
            <w:noWrap/>
            <w:vAlign w:val="center"/>
            <w:hideMark/>
          </w:tcPr>
          <w:p w14:paraId="288B92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681169.76</w:t>
            </w:r>
          </w:p>
        </w:tc>
        <w:tc>
          <w:tcPr>
            <w:tcW w:w="880" w:type="dxa"/>
            <w:tcBorders>
              <w:top w:val="nil"/>
              <w:left w:val="nil"/>
              <w:bottom w:val="nil"/>
              <w:right w:val="single" w:sz="4" w:space="0" w:color="auto"/>
            </w:tcBorders>
            <w:shd w:val="clear" w:color="auto" w:fill="auto"/>
            <w:noWrap/>
            <w:vAlign w:val="center"/>
            <w:hideMark/>
          </w:tcPr>
          <w:p w14:paraId="0D760E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2269435.87</w:t>
            </w:r>
          </w:p>
        </w:tc>
      </w:tr>
      <w:tr w:rsidR="00864062" w:rsidRPr="003A26F1" w14:paraId="20FB97B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5F6BFE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344</w:t>
            </w:r>
          </w:p>
        </w:tc>
        <w:tc>
          <w:tcPr>
            <w:tcW w:w="879" w:type="dxa"/>
            <w:tcBorders>
              <w:top w:val="nil"/>
              <w:left w:val="nil"/>
              <w:bottom w:val="nil"/>
              <w:right w:val="nil"/>
            </w:tcBorders>
            <w:shd w:val="clear" w:color="auto" w:fill="auto"/>
            <w:noWrap/>
            <w:vAlign w:val="center"/>
            <w:hideMark/>
          </w:tcPr>
          <w:p w14:paraId="762D14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687635.78</w:t>
            </w:r>
          </w:p>
        </w:tc>
        <w:tc>
          <w:tcPr>
            <w:tcW w:w="880" w:type="dxa"/>
            <w:tcBorders>
              <w:top w:val="nil"/>
              <w:left w:val="nil"/>
              <w:bottom w:val="nil"/>
              <w:right w:val="single" w:sz="4" w:space="0" w:color="auto"/>
            </w:tcBorders>
            <w:shd w:val="clear" w:color="auto" w:fill="auto"/>
            <w:noWrap/>
            <w:vAlign w:val="center"/>
            <w:hideMark/>
          </w:tcPr>
          <w:p w14:paraId="3A6DD2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2267115.54</w:t>
            </w:r>
          </w:p>
        </w:tc>
        <w:tc>
          <w:tcPr>
            <w:tcW w:w="780" w:type="dxa"/>
            <w:tcBorders>
              <w:top w:val="nil"/>
              <w:left w:val="nil"/>
              <w:bottom w:val="nil"/>
              <w:right w:val="nil"/>
            </w:tcBorders>
            <w:shd w:val="clear" w:color="auto" w:fill="auto"/>
            <w:noWrap/>
            <w:vAlign w:val="center"/>
            <w:hideMark/>
          </w:tcPr>
          <w:p w14:paraId="2242CB6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1079</w:t>
            </w:r>
          </w:p>
        </w:tc>
        <w:tc>
          <w:tcPr>
            <w:tcW w:w="879" w:type="dxa"/>
            <w:tcBorders>
              <w:top w:val="nil"/>
              <w:left w:val="nil"/>
              <w:bottom w:val="nil"/>
              <w:right w:val="nil"/>
            </w:tcBorders>
            <w:shd w:val="clear" w:color="auto" w:fill="auto"/>
            <w:noWrap/>
            <w:vAlign w:val="center"/>
            <w:hideMark/>
          </w:tcPr>
          <w:p w14:paraId="77823C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686624.90</w:t>
            </w:r>
          </w:p>
        </w:tc>
        <w:tc>
          <w:tcPr>
            <w:tcW w:w="880" w:type="dxa"/>
            <w:tcBorders>
              <w:top w:val="nil"/>
              <w:left w:val="nil"/>
              <w:bottom w:val="nil"/>
              <w:right w:val="single" w:sz="4" w:space="0" w:color="auto"/>
            </w:tcBorders>
            <w:shd w:val="clear" w:color="auto" w:fill="auto"/>
            <w:noWrap/>
            <w:vAlign w:val="center"/>
            <w:hideMark/>
          </w:tcPr>
          <w:p w14:paraId="5A62A2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2265825.31</w:t>
            </w:r>
          </w:p>
        </w:tc>
        <w:tc>
          <w:tcPr>
            <w:tcW w:w="780" w:type="dxa"/>
            <w:tcBorders>
              <w:top w:val="nil"/>
              <w:left w:val="nil"/>
              <w:bottom w:val="nil"/>
              <w:right w:val="nil"/>
            </w:tcBorders>
            <w:shd w:val="clear" w:color="auto" w:fill="auto"/>
            <w:noWrap/>
            <w:vAlign w:val="center"/>
            <w:hideMark/>
          </w:tcPr>
          <w:p w14:paraId="1513B82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1814</w:t>
            </w:r>
          </w:p>
        </w:tc>
        <w:tc>
          <w:tcPr>
            <w:tcW w:w="879" w:type="dxa"/>
            <w:tcBorders>
              <w:top w:val="nil"/>
              <w:left w:val="nil"/>
              <w:bottom w:val="nil"/>
              <w:right w:val="nil"/>
            </w:tcBorders>
            <w:shd w:val="clear" w:color="auto" w:fill="auto"/>
            <w:noWrap/>
            <w:vAlign w:val="center"/>
            <w:hideMark/>
          </w:tcPr>
          <w:p w14:paraId="308B72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681160.00</w:t>
            </w:r>
          </w:p>
        </w:tc>
        <w:tc>
          <w:tcPr>
            <w:tcW w:w="880" w:type="dxa"/>
            <w:tcBorders>
              <w:top w:val="nil"/>
              <w:left w:val="nil"/>
              <w:bottom w:val="nil"/>
              <w:right w:val="single" w:sz="4" w:space="0" w:color="auto"/>
            </w:tcBorders>
            <w:shd w:val="clear" w:color="auto" w:fill="auto"/>
            <w:noWrap/>
            <w:vAlign w:val="center"/>
            <w:hideMark/>
          </w:tcPr>
          <w:p w14:paraId="70C3C2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2269471.00</w:t>
            </w:r>
          </w:p>
        </w:tc>
      </w:tr>
      <w:tr w:rsidR="00864062" w:rsidRPr="003A26F1" w14:paraId="63D93F9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EF87A5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345</w:t>
            </w:r>
          </w:p>
        </w:tc>
        <w:tc>
          <w:tcPr>
            <w:tcW w:w="879" w:type="dxa"/>
            <w:tcBorders>
              <w:top w:val="nil"/>
              <w:left w:val="nil"/>
              <w:bottom w:val="nil"/>
              <w:right w:val="nil"/>
            </w:tcBorders>
            <w:shd w:val="clear" w:color="auto" w:fill="auto"/>
            <w:noWrap/>
            <w:vAlign w:val="center"/>
            <w:hideMark/>
          </w:tcPr>
          <w:p w14:paraId="4D79FE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687635.27</w:t>
            </w:r>
          </w:p>
        </w:tc>
        <w:tc>
          <w:tcPr>
            <w:tcW w:w="880" w:type="dxa"/>
            <w:tcBorders>
              <w:top w:val="nil"/>
              <w:left w:val="nil"/>
              <w:bottom w:val="nil"/>
              <w:right w:val="single" w:sz="4" w:space="0" w:color="auto"/>
            </w:tcBorders>
            <w:shd w:val="clear" w:color="auto" w:fill="auto"/>
            <w:noWrap/>
            <w:vAlign w:val="center"/>
            <w:hideMark/>
          </w:tcPr>
          <w:p w14:paraId="5C31A6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2267114.92</w:t>
            </w:r>
          </w:p>
        </w:tc>
        <w:tc>
          <w:tcPr>
            <w:tcW w:w="780" w:type="dxa"/>
            <w:tcBorders>
              <w:top w:val="nil"/>
              <w:left w:val="nil"/>
              <w:bottom w:val="nil"/>
              <w:right w:val="nil"/>
            </w:tcBorders>
            <w:shd w:val="clear" w:color="auto" w:fill="auto"/>
            <w:noWrap/>
            <w:vAlign w:val="center"/>
            <w:hideMark/>
          </w:tcPr>
          <w:p w14:paraId="77CDE2D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1080</w:t>
            </w:r>
          </w:p>
        </w:tc>
        <w:tc>
          <w:tcPr>
            <w:tcW w:w="879" w:type="dxa"/>
            <w:tcBorders>
              <w:top w:val="nil"/>
              <w:left w:val="nil"/>
              <w:bottom w:val="nil"/>
              <w:right w:val="nil"/>
            </w:tcBorders>
            <w:shd w:val="clear" w:color="auto" w:fill="auto"/>
            <w:noWrap/>
            <w:vAlign w:val="center"/>
            <w:hideMark/>
          </w:tcPr>
          <w:p w14:paraId="3083C6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686624.01</w:t>
            </w:r>
          </w:p>
        </w:tc>
        <w:tc>
          <w:tcPr>
            <w:tcW w:w="880" w:type="dxa"/>
            <w:tcBorders>
              <w:top w:val="nil"/>
              <w:left w:val="nil"/>
              <w:bottom w:val="nil"/>
              <w:right w:val="single" w:sz="4" w:space="0" w:color="auto"/>
            </w:tcBorders>
            <w:shd w:val="clear" w:color="auto" w:fill="auto"/>
            <w:noWrap/>
            <w:vAlign w:val="center"/>
            <w:hideMark/>
          </w:tcPr>
          <w:p w14:paraId="4A6E23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2265823.61</w:t>
            </w:r>
          </w:p>
        </w:tc>
        <w:tc>
          <w:tcPr>
            <w:tcW w:w="780" w:type="dxa"/>
            <w:tcBorders>
              <w:top w:val="nil"/>
              <w:left w:val="nil"/>
              <w:bottom w:val="nil"/>
              <w:right w:val="nil"/>
            </w:tcBorders>
            <w:shd w:val="clear" w:color="auto" w:fill="auto"/>
            <w:noWrap/>
            <w:vAlign w:val="center"/>
            <w:hideMark/>
          </w:tcPr>
          <w:p w14:paraId="7E4B2F5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1815</w:t>
            </w:r>
          </w:p>
        </w:tc>
        <w:tc>
          <w:tcPr>
            <w:tcW w:w="879" w:type="dxa"/>
            <w:tcBorders>
              <w:top w:val="nil"/>
              <w:left w:val="nil"/>
              <w:bottom w:val="nil"/>
              <w:right w:val="nil"/>
            </w:tcBorders>
            <w:shd w:val="clear" w:color="auto" w:fill="auto"/>
            <w:noWrap/>
            <w:vAlign w:val="center"/>
            <w:hideMark/>
          </w:tcPr>
          <w:p w14:paraId="25649F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681097.00</w:t>
            </w:r>
          </w:p>
        </w:tc>
        <w:tc>
          <w:tcPr>
            <w:tcW w:w="880" w:type="dxa"/>
            <w:tcBorders>
              <w:top w:val="nil"/>
              <w:left w:val="nil"/>
              <w:bottom w:val="nil"/>
              <w:right w:val="single" w:sz="4" w:space="0" w:color="auto"/>
            </w:tcBorders>
            <w:shd w:val="clear" w:color="auto" w:fill="auto"/>
            <w:noWrap/>
            <w:vAlign w:val="center"/>
            <w:hideMark/>
          </w:tcPr>
          <w:p w14:paraId="204721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2269555.00</w:t>
            </w:r>
          </w:p>
        </w:tc>
      </w:tr>
      <w:tr w:rsidR="00864062" w:rsidRPr="003A26F1" w14:paraId="256CEC9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0694F2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346</w:t>
            </w:r>
          </w:p>
        </w:tc>
        <w:tc>
          <w:tcPr>
            <w:tcW w:w="879" w:type="dxa"/>
            <w:tcBorders>
              <w:top w:val="nil"/>
              <w:left w:val="nil"/>
              <w:bottom w:val="nil"/>
              <w:right w:val="nil"/>
            </w:tcBorders>
            <w:shd w:val="clear" w:color="auto" w:fill="auto"/>
            <w:noWrap/>
            <w:vAlign w:val="center"/>
            <w:hideMark/>
          </w:tcPr>
          <w:p w14:paraId="030EA0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687634.59</w:t>
            </w:r>
          </w:p>
        </w:tc>
        <w:tc>
          <w:tcPr>
            <w:tcW w:w="880" w:type="dxa"/>
            <w:tcBorders>
              <w:top w:val="nil"/>
              <w:left w:val="nil"/>
              <w:bottom w:val="nil"/>
              <w:right w:val="single" w:sz="4" w:space="0" w:color="auto"/>
            </w:tcBorders>
            <w:shd w:val="clear" w:color="auto" w:fill="auto"/>
            <w:noWrap/>
            <w:vAlign w:val="center"/>
            <w:hideMark/>
          </w:tcPr>
          <w:p w14:paraId="632D48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2267114.10</w:t>
            </w:r>
          </w:p>
        </w:tc>
        <w:tc>
          <w:tcPr>
            <w:tcW w:w="780" w:type="dxa"/>
            <w:tcBorders>
              <w:top w:val="nil"/>
              <w:left w:val="nil"/>
              <w:bottom w:val="nil"/>
              <w:right w:val="nil"/>
            </w:tcBorders>
            <w:shd w:val="clear" w:color="auto" w:fill="auto"/>
            <w:noWrap/>
            <w:vAlign w:val="center"/>
            <w:hideMark/>
          </w:tcPr>
          <w:p w14:paraId="5B5058B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1081</w:t>
            </w:r>
          </w:p>
        </w:tc>
        <w:tc>
          <w:tcPr>
            <w:tcW w:w="879" w:type="dxa"/>
            <w:tcBorders>
              <w:top w:val="nil"/>
              <w:left w:val="nil"/>
              <w:bottom w:val="nil"/>
              <w:right w:val="nil"/>
            </w:tcBorders>
            <w:shd w:val="clear" w:color="auto" w:fill="auto"/>
            <w:noWrap/>
            <w:vAlign w:val="center"/>
            <w:hideMark/>
          </w:tcPr>
          <w:p w14:paraId="34694C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686623.17</w:t>
            </w:r>
          </w:p>
        </w:tc>
        <w:tc>
          <w:tcPr>
            <w:tcW w:w="880" w:type="dxa"/>
            <w:tcBorders>
              <w:top w:val="nil"/>
              <w:left w:val="nil"/>
              <w:bottom w:val="nil"/>
              <w:right w:val="single" w:sz="4" w:space="0" w:color="auto"/>
            </w:tcBorders>
            <w:shd w:val="clear" w:color="auto" w:fill="auto"/>
            <w:noWrap/>
            <w:vAlign w:val="center"/>
            <w:hideMark/>
          </w:tcPr>
          <w:p w14:paraId="46A62F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2265822.01</w:t>
            </w:r>
          </w:p>
        </w:tc>
        <w:tc>
          <w:tcPr>
            <w:tcW w:w="780" w:type="dxa"/>
            <w:tcBorders>
              <w:top w:val="nil"/>
              <w:left w:val="nil"/>
              <w:bottom w:val="nil"/>
              <w:right w:val="nil"/>
            </w:tcBorders>
            <w:shd w:val="clear" w:color="auto" w:fill="auto"/>
            <w:noWrap/>
            <w:vAlign w:val="center"/>
            <w:hideMark/>
          </w:tcPr>
          <w:p w14:paraId="706F2D1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1816</w:t>
            </w:r>
          </w:p>
        </w:tc>
        <w:tc>
          <w:tcPr>
            <w:tcW w:w="879" w:type="dxa"/>
            <w:tcBorders>
              <w:top w:val="nil"/>
              <w:left w:val="nil"/>
              <w:bottom w:val="nil"/>
              <w:right w:val="nil"/>
            </w:tcBorders>
            <w:shd w:val="clear" w:color="auto" w:fill="auto"/>
            <w:noWrap/>
            <w:vAlign w:val="center"/>
            <w:hideMark/>
          </w:tcPr>
          <w:p w14:paraId="7421EE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681073.00</w:t>
            </w:r>
          </w:p>
        </w:tc>
        <w:tc>
          <w:tcPr>
            <w:tcW w:w="880" w:type="dxa"/>
            <w:tcBorders>
              <w:top w:val="nil"/>
              <w:left w:val="nil"/>
              <w:bottom w:val="nil"/>
              <w:right w:val="single" w:sz="4" w:space="0" w:color="auto"/>
            </w:tcBorders>
            <w:shd w:val="clear" w:color="auto" w:fill="auto"/>
            <w:noWrap/>
            <w:vAlign w:val="center"/>
            <w:hideMark/>
          </w:tcPr>
          <w:p w14:paraId="54BB02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2269600.00</w:t>
            </w:r>
          </w:p>
        </w:tc>
      </w:tr>
      <w:tr w:rsidR="00864062" w:rsidRPr="003A26F1" w14:paraId="2A6EA3B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BCF4D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347</w:t>
            </w:r>
          </w:p>
        </w:tc>
        <w:tc>
          <w:tcPr>
            <w:tcW w:w="879" w:type="dxa"/>
            <w:tcBorders>
              <w:top w:val="nil"/>
              <w:left w:val="nil"/>
              <w:bottom w:val="nil"/>
              <w:right w:val="nil"/>
            </w:tcBorders>
            <w:shd w:val="clear" w:color="auto" w:fill="auto"/>
            <w:noWrap/>
            <w:vAlign w:val="center"/>
            <w:hideMark/>
          </w:tcPr>
          <w:p w14:paraId="12096E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687633.73</w:t>
            </w:r>
          </w:p>
        </w:tc>
        <w:tc>
          <w:tcPr>
            <w:tcW w:w="880" w:type="dxa"/>
            <w:tcBorders>
              <w:top w:val="nil"/>
              <w:left w:val="nil"/>
              <w:bottom w:val="nil"/>
              <w:right w:val="single" w:sz="4" w:space="0" w:color="auto"/>
            </w:tcBorders>
            <w:shd w:val="clear" w:color="auto" w:fill="auto"/>
            <w:noWrap/>
            <w:vAlign w:val="center"/>
            <w:hideMark/>
          </w:tcPr>
          <w:p w14:paraId="0ECE52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2267113.09</w:t>
            </w:r>
          </w:p>
        </w:tc>
        <w:tc>
          <w:tcPr>
            <w:tcW w:w="780" w:type="dxa"/>
            <w:tcBorders>
              <w:top w:val="nil"/>
              <w:left w:val="nil"/>
              <w:bottom w:val="nil"/>
              <w:right w:val="nil"/>
            </w:tcBorders>
            <w:shd w:val="clear" w:color="auto" w:fill="auto"/>
            <w:noWrap/>
            <w:vAlign w:val="center"/>
            <w:hideMark/>
          </w:tcPr>
          <w:p w14:paraId="1C48FA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1082</w:t>
            </w:r>
          </w:p>
        </w:tc>
        <w:tc>
          <w:tcPr>
            <w:tcW w:w="879" w:type="dxa"/>
            <w:tcBorders>
              <w:top w:val="nil"/>
              <w:left w:val="nil"/>
              <w:bottom w:val="nil"/>
              <w:right w:val="nil"/>
            </w:tcBorders>
            <w:shd w:val="clear" w:color="auto" w:fill="auto"/>
            <w:noWrap/>
            <w:vAlign w:val="center"/>
            <w:hideMark/>
          </w:tcPr>
          <w:p w14:paraId="36CC16A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686622.38</w:t>
            </w:r>
          </w:p>
        </w:tc>
        <w:tc>
          <w:tcPr>
            <w:tcW w:w="880" w:type="dxa"/>
            <w:tcBorders>
              <w:top w:val="nil"/>
              <w:left w:val="nil"/>
              <w:bottom w:val="nil"/>
              <w:right w:val="single" w:sz="4" w:space="0" w:color="auto"/>
            </w:tcBorders>
            <w:shd w:val="clear" w:color="auto" w:fill="auto"/>
            <w:noWrap/>
            <w:vAlign w:val="center"/>
            <w:hideMark/>
          </w:tcPr>
          <w:p w14:paraId="4E8E95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2265820.51</w:t>
            </w:r>
          </w:p>
        </w:tc>
        <w:tc>
          <w:tcPr>
            <w:tcW w:w="780" w:type="dxa"/>
            <w:tcBorders>
              <w:top w:val="nil"/>
              <w:left w:val="nil"/>
              <w:bottom w:val="nil"/>
              <w:right w:val="nil"/>
            </w:tcBorders>
            <w:shd w:val="clear" w:color="auto" w:fill="auto"/>
            <w:noWrap/>
            <w:vAlign w:val="center"/>
            <w:hideMark/>
          </w:tcPr>
          <w:p w14:paraId="4EF837D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1817</w:t>
            </w:r>
          </w:p>
        </w:tc>
        <w:tc>
          <w:tcPr>
            <w:tcW w:w="879" w:type="dxa"/>
            <w:tcBorders>
              <w:top w:val="nil"/>
              <w:left w:val="nil"/>
              <w:bottom w:val="nil"/>
              <w:right w:val="nil"/>
            </w:tcBorders>
            <w:shd w:val="clear" w:color="auto" w:fill="auto"/>
            <w:noWrap/>
            <w:vAlign w:val="center"/>
            <w:hideMark/>
          </w:tcPr>
          <w:p w14:paraId="2383D8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681032.00</w:t>
            </w:r>
          </w:p>
        </w:tc>
        <w:tc>
          <w:tcPr>
            <w:tcW w:w="880" w:type="dxa"/>
            <w:tcBorders>
              <w:top w:val="nil"/>
              <w:left w:val="nil"/>
              <w:bottom w:val="nil"/>
              <w:right w:val="single" w:sz="4" w:space="0" w:color="auto"/>
            </w:tcBorders>
            <w:shd w:val="clear" w:color="auto" w:fill="auto"/>
            <w:noWrap/>
            <w:vAlign w:val="center"/>
            <w:hideMark/>
          </w:tcPr>
          <w:p w14:paraId="141952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2269687.00</w:t>
            </w:r>
          </w:p>
        </w:tc>
      </w:tr>
      <w:tr w:rsidR="00864062" w:rsidRPr="003A26F1" w14:paraId="6D9E070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18B137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348</w:t>
            </w:r>
          </w:p>
        </w:tc>
        <w:tc>
          <w:tcPr>
            <w:tcW w:w="879" w:type="dxa"/>
            <w:tcBorders>
              <w:top w:val="nil"/>
              <w:left w:val="nil"/>
              <w:bottom w:val="nil"/>
              <w:right w:val="nil"/>
            </w:tcBorders>
            <w:shd w:val="clear" w:color="auto" w:fill="auto"/>
            <w:noWrap/>
            <w:vAlign w:val="center"/>
            <w:hideMark/>
          </w:tcPr>
          <w:p w14:paraId="7F75DB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687632.67</w:t>
            </w:r>
          </w:p>
        </w:tc>
        <w:tc>
          <w:tcPr>
            <w:tcW w:w="880" w:type="dxa"/>
            <w:tcBorders>
              <w:top w:val="nil"/>
              <w:left w:val="nil"/>
              <w:bottom w:val="nil"/>
              <w:right w:val="single" w:sz="4" w:space="0" w:color="auto"/>
            </w:tcBorders>
            <w:shd w:val="clear" w:color="auto" w:fill="auto"/>
            <w:noWrap/>
            <w:vAlign w:val="center"/>
            <w:hideMark/>
          </w:tcPr>
          <w:p w14:paraId="676704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2267111.91</w:t>
            </w:r>
          </w:p>
        </w:tc>
        <w:tc>
          <w:tcPr>
            <w:tcW w:w="780" w:type="dxa"/>
            <w:tcBorders>
              <w:top w:val="nil"/>
              <w:left w:val="nil"/>
              <w:bottom w:val="nil"/>
              <w:right w:val="nil"/>
            </w:tcBorders>
            <w:shd w:val="clear" w:color="auto" w:fill="auto"/>
            <w:noWrap/>
            <w:vAlign w:val="center"/>
            <w:hideMark/>
          </w:tcPr>
          <w:p w14:paraId="7630EF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1083</w:t>
            </w:r>
          </w:p>
        </w:tc>
        <w:tc>
          <w:tcPr>
            <w:tcW w:w="879" w:type="dxa"/>
            <w:tcBorders>
              <w:top w:val="nil"/>
              <w:left w:val="nil"/>
              <w:bottom w:val="nil"/>
              <w:right w:val="nil"/>
            </w:tcBorders>
            <w:shd w:val="clear" w:color="auto" w:fill="auto"/>
            <w:noWrap/>
            <w:vAlign w:val="center"/>
            <w:hideMark/>
          </w:tcPr>
          <w:p w14:paraId="4E662A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686621.65</w:t>
            </w:r>
          </w:p>
        </w:tc>
        <w:tc>
          <w:tcPr>
            <w:tcW w:w="880" w:type="dxa"/>
            <w:tcBorders>
              <w:top w:val="nil"/>
              <w:left w:val="nil"/>
              <w:bottom w:val="nil"/>
              <w:right w:val="single" w:sz="4" w:space="0" w:color="auto"/>
            </w:tcBorders>
            <w:shd w:val="clear" w:color="auto" w:fill="auto"/>
            <w:noWrap/>
            <w:vAlign w:val="center"/>
            <w:hideMark/>
          </w:tcPr>
          <w:p w14:paraId="4066A1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2265819.11</w:t>
            </w:r>
          </w:p>
        </w:tc>
        <w:tc>
          <w:tcPr>
            <w:tcW w:w="780" w:type="dxa"/>
            <w:tcBorders>
              <w:top w:val="nil"/>
              <w:left w:val="nil"/>
              <w:bottom w:val="nil"/>
              <w:right w:val="nil"/>
            </w:tcBorders>
            <w:shd w:val="clear" w:color="auto" w:fill="auto"/>
            <w:noWrap/>
            <w:vAlign w:val="center"/>
            <w:hideMark/>
          </w:tcPr>
          <w:p w14:paraId="3C43729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1818</w:t>
            </w:r>
          </w:p>
        </w:tc>
        <w:tc>
          <w:tcPr>
            <w:tcW w:w="879" w:type="dxa"/>
            <w:tcBorders>
              <w:top w:val="nil"/>
              <w:left w:val="nil"/>
              <w:bottom w:val="nil"/>
              <w:right w:val="nil"/>
            </w:tcBorders>
            <w:shd w:val="clear" w:color="auto" w:fill="auto"/>
            <w:noWrap/>
            <w:vAlign w:val="center"/>
            <w:hideMark/>
          </w:tcPr>
          <w:p w14:paraId="028F69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680989.00</w:t>
            </w:r>
          </w:p>
        </w:tc>
        <w:tc>
          <w:tcPr>
            <w:tcW w:w="880" w:type="dxa"/>
            <w:tcBorders>
              <w:top w:val="nil"/>
              <w:left w:val="nil"/>
              <w:bottom w:val="nil"/>
              <w:right w:val="single" w:sz="4" w:space="0" w:color="auto"/>
            </w:tcBorders>
            <w:shd w:val="clear" w:color="auto" w:fill="auto"/>
            <w:noWrap/>
            <w:vAlign w:val="center"/>
            <w:hideMark/>
          </w:tcPr>
          <w:p w14:paraId="52BE67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2269781.00</w:t>
            </w:r>
          </w:p>
        </w:tc>
      </w:tr>
      <w:tr w:rsidR="00864062" w:rsidRPr="003A26F1" w14:paraId="3207067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280EB8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349</w:t>
            </w:r>
          </w:p>
        </w:tc>
        <w:tc>
          <w:tcPr>
            <w:tcW w:w="879" w:type="dxa"/>
            <w:tcBorders>
              <w:top w:val="nil"/>
              <w:left w:val="nil"/>
              <w:bottom w:val="nil"/>
              <w:right w:val="nil"/>
            </w:tcBorders>
            <w:shd w:val="clear" w:color="auto" w:fill="auto"/>
            <w:noWrap/>
            <w:vAlign w:val="center"/>
            <w:hideMark/>
          </w:tcPr>
          <w:p w14:paraId="06D7FB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687631.58</w:t>
            </w:r>
          </w:p>
        </w:tc>
        <w:tc>
          <w:tcPr>
            <w:tcW w:w="880" w:type="dxa"/>
            <w:tcBorders>
              <w:top w:val="nil"/>
              <w:left w:val="nil"/>
              <w:bottom w:val="nil"/>
              <w:right w:val="single" w:sz="4" w:space="0" w:color="auto"/>
            </w:tcBorders>
            <w:shd w:val="clear" w:color="auto" w:fill="auto"/>
            <w:noWrap/>
            <w:vAlign w:val="center"/>
            <w:hideMark/>
          </w:tcPr>
          <w:p w14:paraId="26DA06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2267110.75</w:t>
            </w:r>
          </w:p>
        </w:tc>
        <w:tc>
          <w:tcPr>
            <w:tcW w:w="780" w:type="dxa"/>
            <w:tcBorders>
              <w:top w:val="nil"/>
              <w:left w:val="nil"/>
              <w:bottom w:val="nil"/>
              <w:right w:val="nil"/>
            </w:tcBorders>
            <w:shd w:val="clear" w:color="auto" w:fill="auto"/>
            <w:noWrap/>
            <w:vAlign w:val="center"/>
            <w:hideMark/>
          </w:tcPr>
          <w:p w14:paraId="153716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1084</w:t>
            </w:r>
          </w:p>
        </w:tc>
        <w:tc>
          <w:tcPr>
            <w:tcW w:w="879" w:type="dxa"/>
            <w:tcBorders>
              <w:top w:val="nil"/>
              <w:left w:val="nil"/>
              <w:bottom w:val="nil"/>
              <w:right w:val="nil"/>
            </w:tcBorders>
            <w:shd w:val="clear" w:color="auto" w:fill="auto"/>
            <w:noWrap/>
            <w:vAlign w:val="center"/>
            <w:hideMark/>
          </w:tcPr>
          <w:p w14:paraId="7D76E9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686620.98</w:t>
            </w:r>
          </w:p>
        </w:tc>
        <w:tc>
          <w:tcPr>
            <w:tcW w:w="880" w:type="dxa"/>
            <w:tcBorders>
              <w:top w:val="nil"/>
              <w:left w:val="nil"/>
              <w:bottom w:val="nil"/>
              <w:right w:val="single" w:sz="4" w:space="0" w:color="auto"/>
            </w:tcBorders>
            <w:shd w:val="clear" w:color="auto" w:fill="auto"/>
            <w:noWrap/>
            <w:vAlign w:val="center"/>
            <w:hideMark/>
          </w:tcPr>
          <w:p w14:paraId="55E3BD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2265817.80</w:t>
            </w:r>
          </w:p>
        </w:tc>
        <w:tc>
          <w:tcPr>
            <w:tcW w:w="780" w:type="dxa"/>
            <w:tcBorders>
              <w:top w:val="nil"/>
              <w:left w:val="nil"/>
              <w:bottom w:val="nil"/>
              <w:right w:val="nil"/>
            </w:tcBorders>
            <w:shd w:val="clear" w:color="auto" w:fill="auto"/>
            <w:noWrap/>
            <w:vAlign w:val="center"/>
            <w:hideMark/>
          </w:tcPr>
          <w:p w14:paraId="1CED79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1819</w:t>
            </w:r>
          </w:p>
        </w:tc>
        <w:tc>
          <w:tcPr>
            <w:tcW w:w="879" w:type="dxa"/>
            <w:tcBorders>
              <w:top w:val="nil"/>
              <w:left w:val="nil"/>
              <w:bottom w:val="nil"/>
              <w:right w:val="nil"/>
            </w:tcBorders>
            <w:shd w:val="clear" w:color="auto" w:fill="auto"/>
            <w:noWrap/>
            <w:vAlign w:val="center"/>
            <w:hideMark/>
          </w:tcPr>
          <w:p w14:paraId="5D5D61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680967.66</w:t>
            </w:r>
          </w:p>
        </w:tc>
        <w:tc>
          <w:tcPr>
            <w:tcW w:w="880" w:type="dxa"/>
            <w:tcBorders>
              <w:top w:val="nil"/>
              <w:left w:val="nil"/>
              <w:bottom w:val="nil"/>
              <w:right w:val="single" w:sz="4" w:space="0" w:color="auto"/>
            </w:tcBorders>
            <w:shd w:val="clear" w:color="auto" w:fill="auto"/>
            <w:noWrap/>
            <w:vAlign w:val="center"/>
            <w:hideMark/>
          </w:tcPr>
          <w:p w14:paraId="626404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2269846.65</w:t>
            </w:r>
          </w:p>
        </w:tc>
      </w:tr>
      <w:tr w:rsidR="00864062" w:rsidRPr="003A26F1" w14:paraId="3B84870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28F2DE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350</w:t>
            </w:r>
          </w:p>
        </w:tc>
        <w:tc>
          <w:tcPr>
            <w:tcW w:w="879" w:type="dxa"/>
            <w:tcBorders>
              <w:top w:val="nil"/>
              <w:left w:val="nil"/>
              <w:bottom w:val="nil"/>
              <w:right w:val="nil"/>
            </w:tcBorders>
            <w:shd w:val="clear" w:color="auto" w:fill="auto"/>
            <w:noWrap/>
            <w:vAlign w:val="center"/>
            <w:hideMark/>
          </w:tcPr>
          <w:p w14:paraId="59E03B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687630.91</w:t>
            </w:r>
          </w:p>
        </w:tc>
        <w:tc>
          <w:tcPr>
            <w:tcW w:w="880" w:type="dxa"/>
            <w:tcBorders>
              <w:top w:val="nil"/>
              <w:left w:val="nil"/>
              <w:bottom w:val="nil"/>
              <w:right w:val="single" w:sz="4" w:space="0" w:color="auto"/>
            </w:tcBorders>
            <w:shd w:val="clear" w:color="auto" w:fill="auto"/>
            <w:noWrap/>
            <w:vAlign w:val="center"/>
            <w:hideMark/>
          </w:tcPr>
          <w:p w14:paraId="0A5A55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2267110.07</w:t>
            </w:r>
          </w:p>
        </w:tc>
        <w:tc>
          <w:tcPr>
            <w:tcW w:w="780" w:type="dxa"/>
            <w:tcBorders>
              <w:top w:val="nil"/>
              <w:left w:val="nil"/>
              <w:bottom w:val="nil"/>
              <w:right w:val="nil"/>
            </w:tcBorders>
            <w:shd w:val="clear" w:color="auto" w:fill="auto"/>
            <w:noWrap/>
            <w:vAlign w:val="center"/>
            <w:hideMark/>
          </w:tcPr>
          <w:p w14:paraId="469422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1085</w:t>
            </w:r>
          </w:p>
        </w:tc>
        <w:tc>
          <w:tcPr>
            <w:tcW w:w="879" w:type="dxa"/>
            <w:tcBorders>
              <w:top w:val="nil"/>
              <w:left w:val="nil"/>
              <w:bottom w:val="nil"/>
              <w:right w:val="nil"/>
            </w:tcBorders>
            <w:shd w:val="clear" w:color="auto" w:fill="auto"/>
            <w:noWrap/>
            <w:vAlign w:val="center"/>
            <w:hideMark/>
          </w:tcPr>
          <w:p w14:paraId="3C0B1B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686620.38</w:t>
            </w:r>
          </w:p>
        </w:tc>
        <w:tc>
          <w:tcPr>
            <w:tcW w:w="880" w:type="dxa"/>
            <w:tcBorders>
              <w:top w:val="nil"/>
              <w:left w:val="nil"/>
              <w:bottom w:val="nil"/>
              <w:right w:val="single" w:sz="4" w:space="0" w:color="auto"/>
            </w:tcBorders>
            <w:shd w:val="clear" w:color="auto" w:fill="auto"/>
            <w:noWrap/>
            <w:vAlign w:val="center"/>
            <w:hideMark/>
          </w:tcPr>
          <w:p w14:paraId="1131CB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2265816.60</w:t>
            </w:r>
          </w:p>
        </w:tc>
        <w:tc>
          <w:tcPr>
            <w:tcW w:w="780" w:type="dxa"/>
            <w:tcBorders>
              <w:top w:val="nil"/>
              <w:left w:val="nil"/>
              <w:bottom w:val="nil"/>
              <w:right w:val="nil"/>
            </w:tcBorders>
            <w:shd w:val="clear" w:color="auto" w:fill="auto"/>
            <w:noWrap/>
            <w:vAlign w:val="center"/>
            <w:hideMark/>
          </w:tcPr>
          <w:p w14:paraId="3E5555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1820</w:t>
            </w:r>
          </w:p>
        </w:tc>
        <w:tc>
          <w:tcPr>
            <w:tcW w:w="879" w:type="dxa"/>
            <w:tcBorders>
              <w:top w:val="nil"/>
              <w:left w:val="nil"/>
              <w:bottom w:val="nil"/>
              <w:right w:val="nil"/>
            </w:tcBorders>
            <w:shd w:val="clear" w:color="auto" w:fill="auto"/>
            <w:noWrap/>
            <w:vAlign w:val="center"/>
            <w:hideMark/>
          </w:tcPr>
          <w:p w14:paraId="6ACC97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680963.00</w:t>
            </w:r>
          </w:p>
        </w:tc>
        <w:tc>
          <w:tcPr>
            <w:tcW w:w="880" w:type="dxa"/>
            <w:tcBorders>
              <w:top w:val="nil"/>
              <w:left w:val="nil"/>
              <w:bottom w:val="nil"/>
              <w:right w:val="single" w:sz="4" w:space="0" w:color="auto"/>
            </w:tcBorders>
            <w:shd w:val="clear" w:color="auto" w:fill="auto"/>
            <w:noWrap/>
            <w:vAlign w:val="center"/>
            <w:hideMark/>
          </w:tcPr>
          <w:p w14:paraId="45E349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2269861.00</w:t>
            </w:r>
          </w:p>
        </w:tc>
      </w:tr>
      <w:tr w:rsidR="00864062" w:rsidRPr="003A26F1" w14:paraId="00D7BEF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63D0CB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351</w:t>
            </w:r>
          </w:p>
        </w:tc>
        <w:tc>
          <w:tcPr>
            <w:tcW w:w="879" w:type="dxa"/>
            <w:tcBorders>
              <w:top w:val="nil"/>
              <w:left w:val="nil"/>
              <w:bottom w:val="nil"/>
              <w:right w:val="nil"/>
            </w:tcBorders>
            <w:shd w:val="clear" w:color="auto" w:fill="auto"/>
            <w:noWrap/>
            <w:vAlign w:val="center"/>
            <w:hideMark/>
          </w:tcPr>
          <w:p w14:paraId="4F1E3F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687630.40</w:t>
            </w:r>
          </w:p>
        </w:tc>
        <w:tc>
          <w:tcPr>
            <w:tcW w:w="880" w:type="dxa"/>
            <w:tcBorders>
              <w:top w:val="nil"/>
              <w:left w:val="nil"/>
              <w:bottom w:val="nil"/>
              <w:right w:val="single" w:sz="4" w:space="0" w:color="auto"/>
            </w:tcBorders>
            <w:shd w:val="clear" w:color="auto" w:fill="auto"/>
            <w:noWrap/>
            <w:vAlign w:val="center"/>
            <w:hideMark/>
          </w:tcPr>
          <w:p w14:paraId="566666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2267109.56</w:t>
            </w:r>
          </w:p>
        </w:tc>
        <w:tc>
          <w:tcPr>
            <w:tcW w:w="780" w:type="dxa"/>
            <w:tcBorders>
              <w:top w:val="nil"/>
              <w:left w:val="nil"/>
              <w:bottom w:val="nil"/>
              <w:right w:val="nil"/>
            </w:tcBorders>
            <w:shd w:val="clear" w:color="auto" w:fill="auto"/>
            <w:noWrap/>
            <w:vAlign w:val="center"/>
            <w:hideMark/>
          </w:tcPr>
          <w:p w14:paraId="3186DC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1086</w:t>
            </w:r>
          </w:p>
        </w:tc>
        <w:tc>
          <w:tcPr>
            <w:tcW w:w="879" w:type="dxa"/>
            <w:tcBorders>
              <w:top w:val="nil"/>
              <w:left w:val="nil"/>
              <w:bottom w:val="nil"/>
              <w:right w:val="nil"/>
            </w:tcBorders>
            <w:shd w:val="clear" w:color="auto" w:fill="auto"/>
            <w:noWrap/>
            <w:vAlign w:val="center"/>
            <w:hideMark/>
          </w:tcPr>
          <w:p w14:paraId="1DC6DF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686619.82</w:t>
            </w:r>
          </w:p>
        </w:tc>
        <w:tc>
          <w:tcPr>
            <w:tcW w:w="880" w:type="dxa"/>
            <w:tcBorders>
              <w:top w:val="nil"/>
              <w:left w:val="nil"/>
              <w:bottom w:val="nil"/>
              <w:right w:val="single" w:sz="4" w:space="0" w:color="auto"/>
            </w:tcBorders>
            <w:shd w:val="clear" w:color="auto" w:fill="auto"/>
            <w:noWrap/>
            <w:vAlign w:val="center"/>
            <w:hideMark/>
          </w:tcPr>
          <w:p w14:paraId="7174C9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2265815.43</w:t>
            </w:r>
          </w:p>
        </w:tc>
        <w:tc>
          <w:tcPr>
            <w:tcW w:w="780" w:type="dxa"/>
            <w:tcBorders>
              <w:top w:val="nil"/>
              <w:left w:val="nil"/>
              <w:bottom w:val="nil"/>
              <w:right w:val="nil"/>
            </w:tcBorders>
            <w:shd w:val="clear" w:color="auto" w:fill="auto"/>
            <w:noWrap/>
            <w:vAlign w:val="center"/>
            <w:hideMark/>
          </w:tcPr>
          <w:p w14:paraId="286633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1821</w:t>
            </w:r>
          </w:p>
        </w:tc>
        <w:tc>
          <w:tcPr>
            <w:tcW w:w="879" w:type="dxa"/>
            <w:tcBorders>
              <w:top w:val="nil"/>
              <w:left w:val="nil"/>
              <w:bottom w:val="nil"/>
              <w:right w:val="nil"/>
            </w:tcBorders>
            <w:shd w:val="clear" w:color="auto" w:fill="auto"/>
            <w:noWrap/>
            <w:vAlign w:val="center"/>
            <w:hideMark/>
          </w:tcPr>
          <w:p w14:paraId="73C6C5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680942.00</w:t>
            </w:r>
          </w:p>
        </w:tc>
        <w:tc>
          <w:tcPr>
            <w:tcW w:w="880" w:type="dxa"/>
            <w:tcBorders>
              <w:top w:val="nil"/>
              <w:left w:val="nil"/>
              <w:bottom w:val="nil"/>
              <w:right w:val="single" w:sz="4" w:space="0" w:color="auto"/>
            </w:tcBorders>
            <w:shd w:val="clear" w:color="auto" w:fill="auto"/>
            <w:noWrap/>
            <w:vAlign w:val="center"/>
            <w:hideMark/>
          </w:tcPr>
          <w:p w14:paraId="2B94A7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2269915.00</w:t>
            </w:r>
          </w:p>
        </w:tc>
      </w:tr>
      <w:tr w:rsidR="00864062" w:rsidRPr="003A26F1" w14:paraId="1EEC5BD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FC699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352</w:t>
            </w:r>
          </w:p>
        </w:tc>
        <w:tc>
          <w:tcPr>
            <w:tcW w:w="879" w:type="dxa"/>
            <w:tcBorders>
              <w:top w:val="nil"/>
              <w:left w:val="nil"/>
              <w:bottom w:val="nil"/>
              <w:right w:val="nil"/>
            </w:tcBorders>
            <w:shd w:val="clear" w:color="auto" w:fill="auto"/>
            <w:noWrap/>
            <w:vAlign w:val="center"/>
            <w:hideMark/>
          </w:tcPr>
          <w:p w14:paraId="30F88F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687629.88</w:t>
            </w:r>
          </w:p>
        </w:tc>
        <w:tc>
          <w:tcPr>
            <w:tcW w:w="880" w:type="dxa"/>
            <w:tcBorders>
              <w:top w:val="nil"/>
              <w:left w:val="nil"/>
              <w:bottom w:val="nil"/>
              <w:right w:val="single" w:sz="4" w:space="0" w:color="auto"/>
            </w:tcBorders>
            <w:shd w:val="clear" w:color="auto" w:fill="auto"/>
            <w:noWrap/>
            <w:vAlign w:val="center"/>
            <w:hideMark/>
          </w:tcPr>
          <w:p w14:paraId="4AB2F4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2267109.05</w:t>
            </w:r>
          </w:p>
        </w:tc>
        <w:tc>
          <w:tcPr>
            <w:tcW w:w="780" w:type="dxa"/>
            <w:tcBorders>
              <w:top w:val="nil"/>
              <w:left w:val="nil"/>
              <w:bottom w:val="nil"/>
              <w:right w:val="nil"/>
            </w:tcBorders>
            <w:shd w:val="clear" w:color="auto" w:fill="auto"/>
            <w:noWrap/>
            <w:vAlign w:val="center"/>
            <w:hideMark/>
          </w:tcPr>
          <w:p w14:paraId="4E64A58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1087</w:t>
            </w:r>
          </w:p>
        </w:tc>
        <w:tc>
          <w:tcPr>
            <w:tcW w:w="879" w:type="dxa"/>
            <w:tcBorders>
              <w:top w:val="nil"/>
              <w:left w:val="nil"/>
              <w:bottom w:val="nil"/>
              <w:right w:val="nil"/>
            </w:tcBorders>
            <w:shd w:val="clear" w:color="auto" w:fill="auto"/>
            <w:noWrap/>
            <w:vAlign w:val="center"/>
            <w:hideMark/>
          </w:tcPr>
          <w:p w14:paraId="062EC0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686619.04</w:t>
            </w:r>
          </w:p>
        </w:tc>
        <w:tc>
          <w:tcPr>
            <w:tcW w:w="880" w:type="dxa"/>
            <w:tcBorders>
              <w:top w:val="nil"/>
              <w:left w:val="nil"/>
              <w:bottom w:val="nil"/>
              <w:right w:val="single" w:sz="4" w:space="0" w:color="auto"/>
            </w:tcBorders>
            <w:shd w:val="clear" w:color="auto" w:fill="auto"/>
            <w:noWrap/>
            <w:vAlign w:val="center"/>
            <w:hideMark/>
          </w:tcPr>
          <w:p w14:paraId="4A9BB8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2265813.74</w:t>
            </w:r>
          </w:p>
        </w:tc>
        <w:tc>
          <w:tcPr>
            <w:tcW w:w="780" w:type="dxa"/>
            <w:tcBorders>
              <w:top w:val="nil"/>
              <w:left w:val="nil"/>
              <w:bottom w:val="nil"/>
              <w:right w:val="nil"/>
            </w:tcBorders>
            <w:shd w:val="clear" w:color="auto" w:fill="auto"/>
            <w:noWrap/>
            <w:vAlign w:val="center"/>
            <w:hideMark/>
          </w:tcPr>
          <w:p w14:paraId="5302FE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1822</w:t>
            </w:r>
          </w:p>
        </w:tc>
        <w:tc>
          <w:tcPr>
            <w:tcW w:w="879" w:type="dxa"/>
            <w:tcBorders>
              <w:top w:val="nil"/>
              <w:left w:val="nil"/>
              <w:bottom w:val="nil"/>
              <w:right w:val="nil"/>
            </w:tcBorders>
            <w:shd w:val="clear" w:color="auto" w:fill="auto"/>
            <w:noWrap/>
            <w:vAlign w:val="center"/>
            <w:hideMark/>
          </w:tcPr>
          <w:p w14:paraId="34ECCD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680905.00</w:t>
            </w:r>
          </w:p>
        </w:tc>
        <w:tc>
          <w:tcPr>
            <w:tcW w:w="880" w:type="dxa"/>
            <w:tcBorders>
              <w:top w:val="nil"/>
              <w:left w:val="nil"/>
              <w:bottom w:val="nil"/>
              <w:right w:val="single" w:sz="4" w:space="0" w:color="auto"/>
            </w:tcBorders>
            <w:shd w:val="clear" w:color="auto" w:fill="auto"/>
            <w:noWrap/>
            <w:vAlign w:val="center"/>
            <w:hideMark/>
          </w:tcPr>
          <w:p w14:paraId="7B8B02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2269964.00</w:t>
            </w:r>
          </w:p>
        </w:tc>
      </w:tr>
      <w:tr w:rsidR="00864062" w:rsidRPr="003A26F1" w14:paraId="3CA6154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C8D2C4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353</w:t>
            </w:r>
          </w:p>
        </w:tc>
        <w:tc>
          <w:tcPr>
            <w:tcW w:w="879" w:type="dxa"/>
            <w:tcBorders>
              <w:top w:val="nil"/>
              <w:left w:val="nil"/>
              <w:bottom w:val="nil"/>
              <w:right w:val="nil"/>
            </w:tcBorders>
            <w:shd w:val="clear" w:color="auto" w:fill="auto"/>
            <w:noWrap/>
            <w:vAlign w:val="center"/>
            <w:hideMark/>
          </w:tcPr>
          <w:p w14:paraId="7EE8E8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687629.36</w:t>
            </w:r>
          </w:p>
        </w:tc>
        <w:tc>
          <w:tcPr>
            <w:tcW w:w="880" w:type="dxa"/>
            <w:tcBorders>
              <w:top w:val="nil"/>
              <w:left w:val="nil"/>
              <w:bottom w:val="nil"/>
              <w:right w:val="single" w:sz="4" w:space="0" w:color="auto"/>
            </w:tcBorders>
            <w:shd w:val="clear" w:color="auto" w:fill="auto"/>
            <w:noWrap/>
            <w:vAlign w:val="center"/>
            <w:hideMark/>
          </w:tcPr>
          <w:p w14:paraId="481EEE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2267108.55</w:t>
            </w:r>
          </w:p>
        </w:tc>
        <w:tc>
          <w:tcPr>
            <w:tcW w:w="780" w:type="dxa"/>
            <w:tcBorders>
              <w:top w:val="nil"/>
              <w:left w:val="nil"/>
              <w:bottom w:val="nil"/>
              <w:right w:val="nil"/>
            </w:tcBorders>
            <w:shd w:val="clear" w:color="auto" w:fill="auto"/>
            <w:noWrap/>
            <w:vAlign w:val="center"/>
            <w:hideMark/>
          </w:tcPr>
          <w:p w14:paraId="65C0839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1088</w:t>
            </w:r>
          </w:p>
        </w:tc>
        <w:tc>
          <w:tcPr>
            <w:tcW w:w="879" w:type="dxa"/>
            <w:tcBorders>
              <w:top w:val="nil"/>
              <w:left w:val="nil"/>
              <w:bottom w:val="nil"/>
              <w:right w:val="nil"/>
            </w:tcBorders>
            <w:shd w:val="clear" w:color="auto" w:fill="auto"/>
            <w:noWrap/>
            <w:vAlign w:val="center"/>
            <w:hideMark/>
          </w:tcPr>
          <w:p w14:paraId="2585FA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686618.24</w:t>
            </w:r>
          </w:p>
        </w:tc>
        <w:tc>
          <w:tcPr>
            <w:tcW w:w="880" w:type="dxa"/>
            <w:tcBorders>
              <w:top w:val="nil"/>
              <w:left w:val="nil"/>
              <w:bottom w:val="nil"/>
              <w:right w:val="single" w:sz="4" w:space="0" w:color="auto"/>
            </w:tcBorders>
            <w:shd w:val="clear" w:color="auto" w:fill="auto"/>
            <w:noWrap/>
            <w:vAlign w:val="center"/>
            <w:hideMark/>
          </w:tcPr>
          <w:p w14:paraId="1FE7B9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2265811.99</w:t>
            </w:r>
          </w:p>
        </w:tc>
        <w:tc>
          <w:tcPr>
            <w:tcW w:w="780" w:type="dxa"/>
            <w:tcBorders>
              <w:top w:val="nil"/>
              <w:left w:val="nil"/>
              <w:bottom w:val="nil"/>
              <w:right w:val="nil"/>
            </w:tcBorders>
            <w:shd w:val="clear" w:color="auto" w:fill="auto"/>
            <w:noWrap/>
            <w:vAlign w:val="center"/>
            <w:hideMark/>
          </w:tcPr>
          <w:p w14:paraId="17C505E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1823</w:t>
            </w:r>
          </w:p>
        </w:tc>
        <w:tc>
          <w:tcPr>
            <w:tcW w:w="879" w:type="dxa"/>
            <w:tcBorders>
              <w:top w:val="nil"/>
              <w:left w:val="nil"/>
              <w:bottom w:val="nil"/>
              <w:right w:val="nil"/>
            </w:tcBorders>
            <w:shd w:val="clear" w:color="auto" w:fill="auto"/>
            <w:noWrap/>
            <w:vAlign w:val="center"/>
            <w:hideMark/>
          </w:tcPr>
          <w:p w14:paraId="7C810A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680857.00</w:t>
            </w:r>
          </w:p>
        </w:tc>
        <w:tc>
          <w:tcPr>
            <w:tcW w:w="880" w:type="dxa"/>
            <w:tcBorders>
              <w:top w:val="nil"/>
              <w:left w:val="nil"/>
              <w:bottom w:val="nil"/>
              <w:right w:val="single" w:sz="4" w:space="0" w:color="auto"/>
            </w:tcBorders>
            <w:shd w:val="clear" w:color="auto" w:fill="auto"/>
            <w:noWrap/>
            <w:vAlign w:val="center"/>
            <w:hideMark/>
          </w:tcPr>
          <w:p w14:paraId="7D6C3E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2269987.00</w:t>
            </w:r>
          </w:p>
        </w:tc>
      </w:tr>
      <w:tr w:rsidR="00864062" w:rsidRPr="003A26F1" w14:paraId="4115EB4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A8A425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354</w:t>
            </w:r>
          </w:p>
        </w:tc>
        <w:tc>
          <w:tcPr>
            <w:tcW w:w="879" w:type="dxa"/>
            <w:tcBorders>
              <w:top w:val="nil"/>
              <w:left w:val="nil"/>
              <w:bottom w:val="nil"/>
              <w:right w:val="nil"/>
            </w:tcBorders>
            <w:shd w:val="clear" w:color="auto" w:fill="auto"/>
            <w:noWrap/>
            <w:vAlign w:val="center"/>
            <w:hideMark/>
          </w:tcPr>
          <w:p w14:paraId="351FFA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687628.84</w:t>
            </w:r>
          </w:p>
        </w:tc>
        <w:tc>
          <w:tcPr>
            <w:tcW w:w="880" w:type="dxa"/>
            <w:tcBorders>
              <w:top w:val="nil"/>
              <w:left w:val="nil"/>
              <w:bottom w:val="nil"/>
              <w:right w:val="single" w:sz="4" w:space="0" w:color="auto"/>
            </w:tcBorders>
            <w:shd w:val="clear" w:color="auto" w:fill="auto"/>
            <w:noWrap/>
            <w:vAlign w:val="center"/>
            <w:hideMark/>
          </w:tcPr>
          <w:p w14:paraId="26E31D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2267108.05</w:t>
            </w:r>
          </w:p>
        </w:tc>
        <w:tc>
          <w:tcPr>
            <w:tcW w:w="780" w:type="dxa"/>
            <w:tcBorders>
              <w:top w:val="nil"/>
              <w:left w:val="nil"/>
              <w:bottom w:val="nil"/>
              <w:right w:val="nil"/>
            </w:tcBorders>
            <w:shd w:val="clear" w:color="auto" w:fill="auto"/>
            <w:noWrap/>
            <w:vAlign w:val="center"/>
            <w:hideMark/>
          </w:tcPr>
          <w:p w14:paraId="71F050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1089</w:t>
            </w:r>
          </w:p>
        </w:tc>
        <w:tc>
          <w:tcPr>
            <w:tcW w:w="879" w:type="dxa"/>
            <w:tcBorders>
              <w:top w:val="nil"/>
              <w:left w:val="nil"/>
              <w:bottom w:val="nil"/>
              <w:right w:val="nil"/>
            </w:tcBorders>
            <w:shd w:val="clear" w:color="auto" w:fill="auto"/>
            <w:noWrap/>
            <w:vAlign w:val="center"/>
            <w:hideMark/>
          </w:tcPr>
          <w:p w14:paraId="2B521E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686617.46</w:t>
            </w:r>
          </w:p>
        </w:tc>
        <w:tc>
          <w:tcPr>
            <w:tcW w:w="880" w:type="dxa"/>
            <w:tcBorders>
              <w:top w:val="nil"/>
              <w:left w:val="nil"/>
              <w:bottom w:val="nil"/>
              <w:right w:val="single" w:sz="4" w:space="0" w:color="auto"/>
            </w:tcBorders>
            <w:shd w:val="clear" w:color="auto" w:fill="auto"/>
            <w:noWrap/>
            <w:vAlign w:val="center"/>
            <w:hideMark/>
          </w:tcPr>
          <w:p w14:paraId="0859E8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2265810.20</w:t>
            </w:r>
          </w:p>
        </w:tc>
        <w:tc>
          <w:tcPr>
            <w:tcW w:w="780" w:type="dxa"/>
            <w:tcBorders>
              <w:top w:val="nil"/>
              <w:left w:val="nil"/>
              <w:bottom w:val="nil"/>
              <w:right w:val="nil"/>
            </w:tcBorders>
            <w:shd w:val="clear" w:color="auto" w:fill="auto"/>
            <w:noWrap/>
            <w:vAlign w:val="center"/>
            <w:hideMark/>
          </w:tcPr>
          <w:p w14:paraId="7C2ABFD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1824</w:t>
            </w:r>
          </w:p>
        </w:tc>
        <w:tc>
          <w:tcPr>
            <w:tcW w:w="879" w:type="dxa"/>
            <w:tcBorders>
              <w:top w:val="nil"/>
              <w:left w:val="nil"/>
              <w:bottom w:val="nil"/>
              <w:right w:val="nil"/>
            </w:tcBorders>
            <w:shd w:val="clear" w:color="auto" w:fill="auto"/>
            <w:noWrap/>
            <w:vAlign w:val="center"/>
            <w:hideMark/>
          </w:tcPr>
          <w:p w14:paraId="0F0E2E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680809.00</w:t>
            </w:r>
          </w:p>
        </w:tc>
        <w:tc>
          <w:tcPr>
            <w:tcW w:w="880" w:type="dxa"/>
            <w:tcBorders>
              <w:top w:val="nil"/>
              <w:left w:val="nil"/>
              <w:bottom w:val="nil"/>
              <w:right w:val="single" w:sz="4" w:space="0" w:color="auto"/>
            </w:tcBorders>
            <w:shd w:val="clear" w:color="auto" w:fill="auto"/>
            <w:noWrap/>
            <w:vAlign w:val="center"/>
            <w:hideMark/>
          </w:tcPr>
          <w:p w14:paraId="2E20F2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2269987.00</w:t>
            </w:r>
          </w:p>
        </w:tc>
      </w:tr>
      <w:tr w:rsidR="00864062" w:rsidRPr="003A26F1" w14:paraId="0E523F1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0F120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355</w:t>
            </w:r>
          </w:p>
        </w:tc>
        <w:tc>
          <w:tcPr>
            <w:tcW w:w="879" w:type="dxa"/>
            <w:tcBorders>
              <w:top w:val="nil"/>
              <w:left w:val="nil"/>
              <w:bottom w:val="nil"/>
              <w:right w:val="nil"/>
            </w:tcBorders>
            <w:shd w:val="clear" w:color="auto" w:fill="auto"/>
            <w:noWrap/>
            <w:vAlign w:val="center"/>
            <w:hideMark/>
          </w:tcPr>
          <w:p w14:paraId="3D6656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687628.31</w:t>
            </w:r>
          </w:p>
        </w:tc>
        <w:tc>
          <w:tcPr>
            <w:tcW w:w="880" w:type="dxa"/>
            <w:tcBorders>
              <w:top w:val="nil"/>
              <w:left w:val="nil"/>
              <w:bottom w:val="nil"/>
              <w:right w:val="single" w:sz="4" w:space="0" w:color="auto"/>
            </w:tcBorders>
            <w:shd w:val="clear" w:color="auto" w:fill="auto"/>
            <w:noWrap/>
            <w:vAlign w:val="center"/>
            <w:hideMark/>
          </w:tcPr>
          <w:p w14:paraId="1A0BA2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2267107.56</w:t>
            </w:r>
          </w:p>
        </w:tc>
        <w:tc>
          <w:tcPr>
            <w:tcW w:w="780" w:type="dxa"/>
            <w:tcBorders>
              <w:top w:val="nil"/>
              <w:left w:val="nil"/>
              <w:bottom w:val="nil"/>
              <w:right w:val="nil"/>
            </w:tcBorders>
            <w:shd w:val="clear" w:color="auto" w:fill="auto"/>
            <w:noWrap/>
            <w:vAlign w:val="center"/>
            <w:hideMark/>
          </w:tcPr>
          <w:p w14:paraId="4B59515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1090</w:t>
            </w:r>
          </w:p>
        </w:tc>
        <w:tc>
          <w:tcPr>
            <w:tcW w:w="879" w:type="dxa"/>
            <w:tcBorders>
              <w:top w:val="nil"/>
              <w:left w:val="nil"/>
              <w:bottom w:val="nil"/>
              <w:right w:val="nil"/>
            </w:tcBorders>
            <w:shd w:val="clear" w:color="auto" w:fill="auto"/>
            <w:noWrap/>
            <w:vAlign w:val="center"/>
            <w:hideMark/>
          </w:tcPr>
          <w:p w14:paraId="3C9365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686616.68</w:t>
            </w:r>
          </w:p>
        </w:tc>
        <w:tc>
          <w:tcPr>
            <w:tcW w:w="880" w:type="dxa"/>
            <w:tcBorders>
              <w:top w:val="nil"/>
              <w:left w:val="nil"/>
              <w:bottom w:val="nil"/>
              <w:right w:val="single" w:sz="4" w:space="0" w:color="auto"/>
            </w:tcBorders>
            <w:shd w:val="clear" w:color="auto" w:fill="auto"/>
            <w:noWrap/>
            <w:vAlign w:val="center"/>
            <w:hideMark/>
          </w:tcPr>
          <w:p w14:paraId="7DB378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2265808.39</w:t>
            </w:r>
          </w:p>
        </w:tc>
        <w:tc>
          <w:tcPr>
            <w:tcW w:w="780" w:type="dxa"/>
            <w:tcBorders>
              <w:top w:val="nil"/>
              <w:left w:val="nil"/>
              <w:bottom w:val="nil"/>
              <w:right w:val="nil"/>
            </w:tcBorders>
            <w:shd w:val="clear" w:color="auto" w:fill="auto"/>
            <w:noWrap/>
            <w:vAlign w:val="center"/>
            <w:hideMark/>
          </w:tcPr>
          <w:p w14:paraId="6920BDB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1825</w:t>
            </w:r>
          </w:p>
        </w:tc>
        <w:tc>
          <w:tcPr>
            <w:tcW w:w="879" w:type="dxa"/>
            <w:tcBorders>
              <w:top w:val="nil"/>
              <w:left w:val="nil"/>
              <w:bottom w:val="nil"/>
              <w:right w:val="nil"/>
            </w:tcBorders>
            <w:shd w:val="clear" w:color="auto" w:fill="auto"/>
            <w:noWrap/>
            <w:vAlign w:val="center"/>
            <w:hideMark/>
          </w:tcPr>
          <w:p w14:paraId="281B5C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680771.00</w:t>
            </w:r>
          </w:p>
        </w:tc>
        <w:tc>
          <w:tcPr>
            <w:tcW w:w="880" w:type="dxa"/>
            <w:tcBorders>
              <w:top w:val="nil"/>
              <w:left w:val="nil"/>
              <w:bottom w:val="nil"/>
              <w:right w:val="single" w:sz="4" w:space="0" w:color="auto"/>
            </w:tcBorders>
            <w:shd w:val="clear" w:color="auto" w:fill="auto"/>
            <w:noWrap/>
            <w:vAlign w:val="center"/>
            <w:hideMark/>
          </w:tcPr>
          <w:p w14:paraId="3CB532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2269988.00</w:t>
            </w:r>
          </w:p>
        </w:tc>
      </w:tr>
      <w:tr w:rsidR="00864062" w:rsidRPr="003A26F1" w14:paraId="6E660FC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44A1F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356</w:t>
            </w:r>
          </w:p>
        </w:tc>
        <w:tc>
          <w:tcPr>
            <w:tcW w:w="879" w:type="dxa"/>
            <w:tcBorders>
              <w:top w:val="nil"/>
              <w:left w:val="nil"/>
              <w:bottom w:val="nil"/>
              <w:right w:val="nil"/>
            </w:tcBorders>
            <w:shd w:val="clear" w:color="auto" w:fill="auto"/>
            <w:noWrap/>
            <w:vAlign w:val="center"/>
            <w:hideMark/>
          </w:tcPr>
          <w:p w14:paraId="2AA497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687627.79</w:t>
            </w:r>
          </w:p>
        </w:tc>
        <w:tc>
          <w:tcPr>
            <w:tcW w:w="880" w:type="dxa"/>
            <w:tcBorders>
              <w:top w:val="nil"/>
              <w:left w:val="nil"/>
              <w:bottom w:val="nil"/>
              <w:right w:val="single" w:sz="4" w:space="0" w:color="auto"/>
            </w:tcBorders>
            <w:shd w:val="clear" w:color="auto" w:fill="auto"/>
            <w:noWrap/>
            <w:vAlign w:val="center"/>
            <w:hideMark/>
          </w:tcPr>
          <w:p w14:paraId="076443B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2267107.08</w:t>
            </w:r>
          </w:p>
        </w:tc>
        <w:tc>
          <w:tcPr>
            <w:tcW w:w="780" w:type="dxa"/>
            <w:tcBorders>
              <w:top w:val="nil"/>
              <w:left w:val="nil"/>
              <w:bottom w:val="nil"/>
              <w:right w:val="nil"/>
            </w:tcBorders>
            <w:shd w:val="clear" w:color="auto" w:fill="auto"/>
            <w:noWrap/>
            <w:vAlign w:val="center"/>
            <w:hideMark/>
          </w:tcPr>
          <w:p w14:paraId="2C85E8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1091</w:t>
            </w:r>
          </w:p>
        </w:tc>
        <w:tc>
          <w:tcPr>
            <w:tcW w:w="879" w:type="dxa"/>
            <w:tcBorders>
              <w:top w:val="nil"/>
              <w:left w:val="nil"/>
              <w:bottom w:val="nil"/>
              <w:right w:val="nil"/>
            </w:tcBorders>
            <w:shd w:val="clear" w:color="auto" w:fill="auto"/>
            <w:noWrap/>
            <w:vAlign w:val="center"/>
            <w:hideMark/>
          </w:tcPr>
          <w:p w14:paraId="28279D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686615.92</w:t>
            </w:r>
          </w:p>
        </w:tc>
        <w:tc>
          <w:tcPr>
            <w:tcW w:w="880" w:type="dxa"/>
            <w:tcBorders>
              <w:top w:val="nil"/>
              <w:left w:val="nil"/>
              <w:bottom w:val="nil"/>
              <w:right w:val="single" w:sz="4" w:space="0" w:color="auto"/>
            </w:tcBorders>
            <w:shd w:val="clear" w:color="auto" w:fill="auto"/>
            <w:noWrap/>
            <w:vAlign w:val="center"/>
            <w:hideMark/>
          </w:tcPr>
          <w:p w14:paraId="12C570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2265806.55</w:t>
            </w:r>
          </w:p>
        </w:tc>
        <w:tc>
          <w:tcPr>
            <w:tcW w:w="780" w:type="dxa"/>
            <w:tcBorders>
              <w:top w:val="nil"/>
              <w:left w:val="nil"/>
              <w:bottom w:val="nil"/>
              <w:right w:val="nil"/>
            </w:tcBorders>
            <w:shd w:val="clear" w:color="auto" w:fill="auto"/>
            <w:noWrap/>
            <w:vAlign w:val="center"/>
            <w:hideMark/>
          </w:tcPr>
          <w:p w14:paraId="3B7ED3E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1826</w:t>
            </w:r>
          </w:p>
        </w:tc>
        <w:tc>
          <w:tcPr>
            <w:tcW w:w="879" w:type="dxa"/>
            <w:tcBorders>
              <w:top w:val="nil"/>
              <w:left w:val="nil"/>
              <w:bottom w:val="nil"/>
              <w:right w:val="nil"/>
            </w:tcBorders>
            <w:shd w:val="clear" w:color="auto" w:fill="auto"/>
            <w:noWrap/>
            <w:vAlign w:val="center"/>
            <w:hideMark/>
          </w:tcPr>
          <w:p w14:paraId="0B9482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680704.00</w:t>
            </w:r>
          </w:p>
        </w:tc>
        <w:tc>
          <w:tcPr>
            <w:tcW w:w="880" w:type="dxa"/>
            <w:tcBorders>
              <w:top w:val="nil"/>
              <w:left w:val="nil"/>
              <w:bottom w:val="nil"/>
              <w:right w:val="single" w:sz="4" w:space="0" w:color="auto"/>
            </w:tcBorders>
            <w:shd w:val="clear" w:color="auto" w:fill="auto"/>
            <w:noWrap/>
            <w:vAlign w:val="center"/>
            <w:hideMark/>
          </w:tcPr>
          <w:p w14:paraId="5B5BDE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2270038.00</w:t>
            </w:r>
          </w:p>
        </w:tc>
      </w:tr>
      <w:tr w:rsidR="00864062" w:rsidRPr="003A26F1" w14:paraId="7E48A56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C78131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357</w:t>
            </w:r>
          </w:p>
        </w:tc>
        <w:tc>
          <w:tcPr>
            <w:tcW w:w="879" w:type="dxa"/>
            <w:tcBorders>
              <w:top w:val="nil"/>
              <w:left w:val="nil"/>
              <w:bottom w:val="nil"/>
              <w:right w:val="nil"/>
            </w:tcBorders>
            <w:shd w:val="clear" w:color="auto" w:fill="auto"/>
            <w:noWrap/>
            <w:vAlign w:val="center"/>
            <w:hideMark/>
          </w:tcPr>
          <w:p w14:paraId="058062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687627.26</w:t>
            </w:r>
          </w:p>
        </w:tc>
        <w:tc>
          <w:tcPr>
            <w:tcW w:w="880" w:type="dxa"/>
            <w:tcBorders>
              <w:top w:val="nil"/>
              <w:left w:val="nil"/>
              <w:bottom w:val="nil"/>
              <w:right w:val="single" w:sz="4" w:space="0" w:color="auto"/>
            </w:tcBorders>
            <w:shd w:val="clear" w:color="auto" w:fill="auto"/>
            <w:noWrap/>
            <w:vAlign w:val="center"/>
            <w:hideMark/>
          </w:tcPr>
          <w:p w14:paraId="293C3F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2267106.60</w:t>
            </w:r>
          </w:p>
        </w:tc>
        <w:tc>
          <w:tcPr>
            <w:tcW w:w="780" w:type="dxa"/>
            <w:tcBorders>
              <w:top w:val="nil"/>
              <w:left w:val="nil"/>
              <w:bottom w:val="nil"/>
              <w:right w:val="nil"/>
            </w:tcBorders>
            <w:shd w:val="clear" w:color="auto" w:fill="auto"/>
            <w:noWrap/>
            <w:vAlign w:val="center"/>
            <w:hideMark/>
          </w:tcPr>
          <w:p w14:paraId="076CCA6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1092</w:t>
            </w:r>
          </w:p>
        </w:tc>
        <w:tc>
          <w:tcPr>
            <w:tcW w:w="879" w:type="dxa"/>
            <w:tcBorders>
              <w:top w:val="nil"/>
              <w:left w:val="nil"/>
              <w:bottom w:val="nil"/>
              <w:right w:val="nil"/>
            </w:tcBorders>
            <w:shd w:val="clear" w:color="auto" w:fill="auto"/>
            <w:noWrap/>
            <w:vAlign w:val="center"/>
            <w:hideMark/>
          </w:tcPr>
          <w:p w14:paraId="739D95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686615.15</w:t>
            </w:r>
          </w:p>
        </w:tc>
        <w:tc>
          <w:tcPr>
            <w:tcW w:w="880" w:type="dxa"/>
            <w:tcBorders>
              <w:top w:val="nil"/>
              <w:left w:val="nil"/>
              <w:bottom w:val="nil"/>
              <w:right w:val="single" w:sz="4" w:space="0" w:color="auto"/>
            </w:tcBorders>
            <w:shd w:val="clear" w:color="auto" w:fill="auto"/>
            <w:noWrap/>
            <w:vAlign w:val="center"/>
            <w:hideMark/>
          </w:tcPr>
          <w:p w14:paraId="7F7B5A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2265804.68</w:t>
            </w:r>
          </w:p>
        </w:tc>
        <w:tc>
          <w:tcPr>
            <w:tcW w:w="780" w:type="dxa"/>
            <w:tcBorders>
              <w:top w:val="nil"/>
              <w:left w:val="nil"/>
              <w:bottom w:val="nil"/>
              <w:right w:val="nil"/>
            </w:tcBorders>
            <w:shd w:val="clear" w:color="auto" w:fill="auto"/>
            <w:noWrap/>
            <w:vAlign w:val="center"/>
            <w:hideMark/>
          </w:tcPr>
          <w:p w14:paraId="3A435F9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1827</w:t>
            </w:r>
          </w:p>
        </w:tc>
        <w:tc>
          <w:tcPr>
            <w:tcW w:w="879" w:type="dxa"/>
            <w:tcBorders>
              <w:top w:val="nil"/>
              <w:left w:val="nil"/>
              <w:bottom w:val="nil"/>
              <w:right w:val="nil"/>
            </w:tcBorders>
            <w:shd w:val="clear" w:color="auto" w:fill="auto"/>
            <w:noWrap/>
            <w:vAlign w:val="center"/>
            <w:hideMark/>
          </w:tcPr>
          <w:p w14:paraId="45B6D8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680609.00</w:t>
            </w:r>
          </w:p>
        </w:tc>
        <w:tc>
          <w:tcPr>
            <w:tcW w:w="880" w:type="dxa"/>
            <w:tcBorders>
              <w:top w:val="nil"/>
              <w:left w:val="nil"/>
              <w:bottom w:val="nil"/>
              <w:right w:val="single" w:sz="4" w:space="0" w:color="auto"/>
            </w:tcBorders>
            <w:shd w:val="clear" w:color="auto" w:fill="auto"/>
            <w:noWrap/>
            <w:vAlign w:val="center"/>
            <w:hideMark/>
          </w:tcPr>
          <w:p w14:paraId="12A926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2270108.00</w:t>
            </w:r>
          </w:p>
        </w:tc>
      </w:tr>
      <w:tr w:rsidR="00864062" w:rsidRPr="003A26F1" w14:paraId="518ABD3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3FF1C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358</w:t>
            </w:r>
          </w:p>
        </w:tc>
        <w:tc>
          <w:tcPr>
            <w:tcW w:w="879" w:type="dxa"/>
            <w:tcBorders>
              <w:top w:val="nil"/>
              <w:left w:val="nil"/>
              <w:bottom w:val="nil"/>
              <w:right w:val="nil"/>
            </w:tcBorders>
            <w:shd w:val="clear" w:color="auto" w:fill="auto"/>
            <w:noWrap/>
            <w:vAlign w:val="center"/>
            <w:hideMark/>
          </w:tcPr>
          <w:p w14:paraId="2CEE21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687626.43</w:t>
            </w:r>
          </w:p>
        </w:tc>
        <w:tc>
          <w:tcPr>
            <w:tcW w:w="880" w:type="dxa"/>
            <w:tcBorders>
              <w:top w:val="nil"/>
              <w:left w:val="nil"/>
              <w:bottom w:val="nil"/>
              <w:right w:val="single" w:sz="4" w:space="0" w:color="auto"/>
            </w:tcBorders>
            <w:shd w:val="clear" w:color="auto" w:fill="auto"/>
            <w:noWrap/>
            <w:vAlign w:val="center"/>
            <w:hideMark/>
          </w:tcPr>
          <w:p w14:paraId="4686F4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2267105.85</w:t>
            </w:r>
          </w:p>
        </w:tc>
        <w:tc>
          <w:tcPr>
            <w:tcW w:w="780" w:type="dxa"/>
            <w:tcBorders>
              <w:top w:val="nil"/>
              <w:left w:val="nil"/>
              <w:bottom w:val="nil"/>
              <w:right w:val="nil"/>
            </w:tcBorders>
            <w:shd w:val="clear" w:color="auto" w:fill="auto"/>
            <w:noWrap/>
            <w:vAlign w:val="center"/>
            <w:hideMark/>
          </w:tcPr>
          <w:p w14:paraId="426B22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1093</w:t>
            </w:r>
          </w:p>
        </w:tc>
        <w:tc>
          <w:tcPr>
            <w:tcW w:w="879" w:type="dxa"/>
            <w:tcBorders>
              <w:top w:val="nil"/>
              <w:left w:val="nil"/>
              <w:bottom w:val="nil"/>
              <w:right w:val="nil"/>
            </w:tcBorders>
            <w:shd w:val="clear" w:color="auto" w:fill="auto"/>
            <w:noWrap/>
            <w:vAlign w:val="center"/>
            <w:hideMark/>
          </w:tcPr>
          <w:p w14:paraId="231C94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686614.39</w:t>
            </w:r>
          </w:p>
        </w:tc>
        <w:tc>
          <w:tcPr>
            <w:tcW w:w="880" w:type="dxa"/>
            <w:tcBorders>
              <w:top w:val="nil"/>
              <w:left w:val="nil"/>
              <w:bottom w:val="nil"/>
              <w:right w:val="single" w:sz="4" w:space="0" w:color="auto"/>
            </w:tcBorders>
            <w:shd w:val="clear" w:color="auto" w:fill="auto"/>
            <w:noWrap/>
            <w:vAlign w:val="center"/>
            <w:hideMark/>
          </w:tcPr>
          <w:p w14:paraId="1A86DC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2265802.78</w:t>
            </w:r>
          </w:p>
        </w:tc>
        <w:tc>
          <w:tcPr>
            <w:tcW w:w="780" w:type="dxa"/>
            <w:tcBorders>
              <w:top w:val="nil"/>
              <w:left w:val="nil"/>
              <w:bottom w:val="nil"/>
              <w:right w:val="nil"/>
            </w:tcBorders>
            <w:shd w:val="clear" w:color="auto" w:fill="auto"/>
            <w:noWrap/>
            <w:vAlign w:val="center"/>
            <w:hideMark/>
          </w:tcPr>
          <w:p w14:paraId="42D2EAB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1828</w:t>
            </w:r>
          </w:p>
        </w:tc>
        <w:tc>
          <w:tcPr>
            <w:tcW w:w="879" w:type="dxa"/>
            <w:tcBorders>
              <w:top w:val="nil"/>
              <w:left w:val="nil"/>
              <w:bottom w:val="nil"/>
              <w:right w:val="nil"/>
            </w:tcBorders>
            <w:shd w:val="clear" w:color="auto" w:fill="auto"/>
            <w:noWrap/>
            <w:vAlign w:val="center"/>
            <w:hideMark/>
          </w:tcPr>
          <w:p w14:paraId="30823F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680554.00</w:t>
            </w:r>
          </w:p>
        </w:tc>
        <w:tc>
          <w:tcPr>
            <w:tcW w:w="880" w:type="dxa"/>
            <w:tcBorders>
              <w:top w:val="nil"/>
              <w:left w:val="nil"/>
              <w:bottom w:val="nil"/>
              <w:right w:val="single" w:sz="4" w:space="0" w:color="auto"/>
            </w:tcBorders>
            <w:shd w:val="clear" w:color="auto" w:fill="auto"/>
            <w:noWrap/>
            <w:vAlign w:val="center"/>
            <w:hideMark/>
          </w:tcPr>
          <w:p w14:paraId="0FD74B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2270144.00</w:t>
            </w:r>
          </w:p>
        </w:tc>
      </w:tr>
      <w:tr w:rsidR="00864062" w:rsidRPr="003A26F1" w14:paraId="0A23E5C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289C9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359</w:t>
            </w:r>
          </w:p>
        </w:tc>
        <w:tc>
          <w:tcPr>
            <w:tcW w:w="879" w:type="dxa"/>
            <w:tcBorders>
              <w:top w:val="nil"/>
              <w:left w:val="nil"/>
              <w:bottom w:val="nil"/>
              <w:right w:val="nil"/>
            </w:tcBorders>
            <w:shd w:val="clear" w:color="auto" w:fill="auto"/>
            <w:noWrap/>
            <w:vAlign w:val="center"/>
            <w:hideMark/>
          </w:tcPr>
          <w:p w14:paraId="0B019B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687624.50</w:t>
            </w:r>
          </w:p>
        </w:tc>
        <w:tc>
          <w:tcPr>
            <w:tcW w:w="880" w:type="dxa"/>
            <w:tcBorders>
              <w:top w:val="nil"/>
              <w:left w:val="nil"/>
              <w:bottom w:val="nil"/>
              <w:right w:val="single" w:sz="4" w:space="0" w:color="auto"/>
            </w:tcBorders>
            <w:shd w:val="clear" w:color="auto" w:fill="auto"/>
            <w:noWrap/>
            <w:vAlign w:val="center"/>
            <w:hideMark/>
          </w:tcPr>
          <w:p w14:paraId="57A78D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2267104.24</w:t>
            </w:r>
          </w:p>
        </w:tc>
        <w:tc>
          <w:tcPr>
            <w:tcW w:w="780" w:type="dxa"/>
            <w:tcBorders>
              <w:top w:val="nil"/>
              <w:left w:val="nil"/>
              <w:bottom w:val="nil"/>
              <w:right w:val="nil"/>
            </w:tcBorders>
            <w:shd w:val="clear" w:color="auto" w:fill="auto"/>
            <w:noWrap/>
            <w:vAlign w:val="center"/>
            <w:hideMark/>
          </w:tcPr>
          <w:p w14:paraId="51E0170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1094</w:t>
            </w:r>
          </w:p>
        </w:tc>
        <w:tc>
          <w:tcPr>
            <w:tcW w:w="879" w:type="dxa"/>
            <w:tcBorders>
              <w:top w:val="nil"/>
              <w:left w:val="nil"/>
              <w:bottom w:val="nil"/>
              <w:right w:val="nil"/>
            </w:tcBorders>
            <w:shd w:val="clear" w:color="auto" w:fill="auto"/>
            <w:noWrap/>
            <w:vAlign w:val="center"/>
            <w:hideMark/>
          </w:tcPr>
          <w:p w14:paraId="1CDFF7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686613.64</w:t>
            </w:r>
          </w:p>
        </w:tc>
        <w:tc>
          <w:tcPr>
            <w:tcW w:w="880" w:type="dxa"/>
            <w:tcBorders>
              <w:top w:val="nil"/>
              <w:left w:val="nil"/>
              <w:bottom w:val="nil"/>
              <w:right w:val="single" w:sz="4" w:space="0" w:color="auto"/>
            </w:tcBorders>
            <w:shd w:val="clear" w:color="auto" w:fill="auto"/>
            <w:noWrap/>
            <w:vAlign w:val="center"/>
            <w:hideMark/>
          </w:tcPr>
          <w:p w14:paraId="5729BD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2265800.86</w:t>
            </w:r>
          </w:p>
        </w:tc>
        <w:tc>
          <w:tcPr>
            <w:tcW w:w="780" w:type="dxa"/>
            <w:tcBorders>
              <w:top w:val="nil"/>
              <w:left w:val="nil"/>
              <w:bottom w:val="nil"/>
              <w:right w:val="nil"/>
            </w:tcBorders>
            <w:shd w:val="clear" w:color="auto" w:fill="auto"/>
            <w:noWrap/>
            <w:vAlign w:val="center"/>
            <w:hideMark/>
          </w:tcPr>
          <w:p w14:paraId="775DCE8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1829</w:t>
            </w:r>
          </w:p>
        </w:tc>
        <w:tc>
          <w:tcPr>
            <w:tcW w:w="879" w:type="dxa"/>
            <w:tcBorders>
              <w:top w:val="nil"/>
              <w:left w:val="nil"/>
              <w:bottom w:val="nil"/>
              <w:right w:val="nil"/>
            </w:tcBorders>
            <w:shd w:val="clear" w:color="auto" w:fill="auto"/>
            <w:noWrap/>
            <w:vAlign w:val="center"/>
            <w:hideMark/>
          </w:tcPr>
          <w:p w14:paraId="64C87A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680518.00</w:t>
            </w:r>
          </w:p>
        </w:tc>
        <w:tc>
          <w:tcPr>
            <w:tcW w:w="880" w:type="dxa"/>
            <w:tcBorders>
              <w:top w:val="nil"/>
              <w:left w:val="nil"/>
              <w:bottom w:val="nil"/>
              <w:right w:val="single" w:sz="4" w:space="0" w:color="auto"/>
            </w:tcBorders>
            <w:shd w:val="clear" w:color="auto" w:fill="auto"/>
            <w:noWrap/>
            <w:vAlign w:val="center"/>
            <w:hideMark/>
          </w:tcPr>
          <w:p w14:paraId="7A1B73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2270173.00</w:t>
            </w:r>
          </w:p>
        </w:tc>
      </w:tr>
      <w:tr w:rsidR="00864062" w:rsidRPr="003A26F1" w14:paraId="5DFC30C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E321CB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360</w:t>
            </w:r>
          </w:p>
        </w:tc>
        <w:tc>
          <w:tcPr>
            <w:tcW w:w="879" w:type="dxa"/>
            <w:tcBorders>
              <w:top w:val="nil"/>
              <w:left w:val="nil"/>
              <w:bottom w:val="nil"/>
              <w:right w:val="nil"/>
            </w:tcBorders>
            <w:shd w:val="clear" w:color="auto" w:fill="auto"/>
            <w:noWrap/>
            <w:vAlign w:val="center"/>
            <w:hideMark/>
          </w:tcPr>
          <w:p w14:paraId="03847F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687622.48</w:t>
            </w:r>
          </w:p>
        </w:tc>
        <w:tc>
          <w:tcPr>
            <w:tcW w:w="880" w:type="dxa"/>
            <w:tcBorders>
              <w:top w:val="nil"/>
              <w:left w:val="nil"/>
              <w:bottom w:val="nil"/>
              <w:right w:val="single" w:sz="4" w:space="0" w:color="auto"/>
            </w:tcBorders>
            <w:shd w:val="clear" w:color="auto" w:fill="auto"/>
            <w:noWrap/>
            <w:vAlign w:val="center"/>
            <w:hideMark/>
          </w:tcPr>
          <w:p w14:paraId="0D0E0F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2267102.71</w:t>
            </w:r>
          </w:p>
        </w:tc>
        <w:tc>
          <w:tcPr>
            <w:tcW w:w="780" w:type="dxa"/>
            <w:tcBorders>
              <w:top w:val="nil"/>
              <w:left w:val="nil"/>
              <w:bottom w:val="nil"/>
              <w:right w:val="nil"/>
            </w:tcBorders>
            <w:shd w:val="clear" w:color="auto" w:fill="auto"/>
            <w:noWrap/>
            <w:vAlign w:val="center"/>
            <w:hideMark/>
          </w:tcPr>
          <w:p w14:paraId="6F6F948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1095</w:t>
            </w:r>
          </w:p>
        </w:tc>
        <w:tc>
          <w:tcPr>
            <w:tcW w:w="879" w:type="dxa"/>
            <w:tcBorders>
              <w:top w:val="nil"/>
              <w:left w:val="nil"/>
              <w:bottom w:val="nil"/>
              <w:right w:val="nil"/>
            </w:tcBorders>
            <w:shd w:val="clear" w:color="auto" w:fill="auto"/>
            <w:noWrap/>
            <w:vAlign w:val="center"/>
            <w:hideMark/>
          </w:tcPr>
          <w:p w14:paraId="26A319E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686612.92</w:t>
            </w:r>
          </w:p>
        </w:tc>
        <w:tc>
          <w:tcPr>
            <w:tcW w:w="880" w:type="dxa"/>
            <w:tcBorders>
              <w:top w:val="nil"/>
              <w:left w:val="nil"/>
              <w:bottom w:val="nil"/>
              <w:right w:val="single" w:sz="4" w:space="0" w:color="auto"/>
            </w:tcBorders>
            <w:shd w:val="clear" w:color="auto" w:fill="auto"/>
            <w:noWrap/>
            <w:vAlign w:val="center"/>
            <w:hideMark/>
          </w:tcPr>
          <w:p w14:paraId="5A247D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2265798.99</w:t>
            </w:r>
          </w:p>
        </w:tc>
        <w:tc>
          <w:tcPr>
            <w:tcW w:w="780" w:type="dxa"/>
            <w:tcBorders>
              <w:top w:val="nil"/>
              <w:left w:val="nil"/>
              <w:bottom w:val="nil"/>
              <w:right w:val="nil"/>
            </w:tcBorders>
            <w:shd w:val="clear" w:color="auto" w:fill="auto"/>
            <w:noWrap/>
            <w:vAlign w:val="center"/>
            <w:hideMark/>
          </w:tcPr>
          <w:p w14:paraId="44FB93C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1830</w:t>
            </w:r>
          </w:p>
        </w:tc>
        <w:tc>
          <w:tcPr>
            <w:tcW w:w="879" w:type="dxa"/>
            <w:tcBorders>
              <w:top w:val="nil"/>
              <w:left w:val="nil"/>
              <w:bottom w:val="nil"/>
              <w:right w:val="nil"/>
            </w:tcBorders>
            <w:shd w:val="clear" w:color="auto" w:fill="auto"/>
            <w:noWrap/>
            <w:vAlign w:val="center"/>
            <w:hideMark/>
          </w:tcPr>
          <w:p w14:paraId="026196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680489.00</w:t>
            </w:r>
          </w:p>
        </w:tc>
        <w:tc>
          <w:tcPr>
            <w:tcW w:w="880" w:type="dxa"/>
            <w:tcBorders>
              <w:top w:val="nil"/>
              <w:left w:val="nil"/>
              <w:bottom w:val="nil"/>
              <w:right w:val="single" w:sz="4" w:space="0" w:color="auto"/>
            </w:tcBorders>
            <w:shd w:val="clear" w:color="auto" w:fill="auto"/>
            <w:noWrap/>
            <w:vAlign w:val="center"/>
            <w:hideMark/>
          </w:tcPr>
          <w:p w14:paraId="74D9AE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2270206.00</w:t>
            </w:r>
          </w:p>
        </w:tc>
      </w:tr>
      <w:tr w:rsidR="00864062" w:rsidRPr="003A26F1" w14:paraId="2EAE459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E8C5E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361</w:t>
            </w:r>
          </w:p>
        </w:tc>
        <w:tc>
          <w:tcPr>
            <w:tcW w:w="879" w:type="dxa"/>
            <w:tcBorders>
              <w:top w:val="nil"/>
              <w:left w:val="nil"/>
              <w:bottom w:val="nil"/>
              <w:right w:val="nil"/>
            </w:tcBorders>
            <w:shd w:val="clear" w:color="auto" w:fill="auto"/>
            <w:noWrap/>
            <w:vAlign w:val="center"/>
            <w:hideMark/>
          </w:tcPr>
          <w:p w14:paraId="32FDB0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687620.79</w:t>
            </w:r>
          </w:p>
        </w:tc>
        <w:tc>
          <w:tcPr>
            <w:tcW w:w="880" w:type="dxa"/>
            <w:tcBorders>
              <w:top w:val="nil"/>
              <w:left w:val="nil"/>
              <w:bottom w:val="nil"/>
              <w:right w:val="single" w:sz="4" w:space="0" w:color="auto"/>
            </w:tcBorders>
            <w:shd w:val="clear" w:color="auto" w:fill="auto"/>
            <w:noWrap/>
            <w:vAlign w:val="center"/>
            <w:hideMark/>
          </w:tcPr>
          <w:p w14:paraId="497B09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2267101.52</w:t>
            </w:r>
          </w:p>
        </w:tc>
        <w:tc>
          <w:tcPr>
            <w:tcW w:w="780" w:type="dxa"/>
            <w:tcBorders>
              <w:top w:val="nil"/>
              <w:left w:val="nil"/>
              <w:bottom w:val="nil"/>
              <w:right w:val="nil"/>
            </w:tcBorders>
            <w:shd w:val="clear" w:color="auto" w:fill="auto"/>
            <w:noWrap/>
            <w:vAlign w:val="center"/>
            <w:hideMark/>
          </w:tcPr>
          <w:p w14:paraId="103443B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1096</w:t>
            </w:r>
          </w:p>
        </w:tc>
        <w:tc>
          <w:tcPr>
            <w:tcW w:w="879" w:type="dxa"/>
            <w:tcBorders>
              <w:top w:val="nil"/>
              <w:left w:val="nil"/>
              <w:bottom w:val="nil"/>
              <w:right w:val="nil"/>
            </w:tcBorders>
            <w:shd w:val="clear" w:color="auto" w:fill="auto"/>
            <w:noWrap/>
            <w:vAlign w:val="center"/>
            <w:hideMark/>
          </w:tcPr>
          <w:p w14:paraId="40174E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686612.08</w:t>
            </w:r>
          </w:p>
        </w:tc>
        <w:tc>
          <w:tcPr>
            <w:tcW w:w="880" w:type="dxa"/>
            <w:tcBorders>
              <w:top w:val="nil"/>
              <w:left w:val="nil"/>
              <w:bottom w:val="nil"/>
              <w:right w:val="single" w:sz="4" w:space="0" w:color="auto"/>
            </w:tcBorders>
            <w:shd w:val="clear" w:color="auto" w:fill="auto"/>
            <w:noWrap/>
            <w:vAlign w:val="center"/>
            <w:hideMark/>
          </w:tcPr>
          <w:p w14:paraId="592F32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2265796.74</w:t>
            </w:r>
          </w:p>
        </w:tc>
        <w:tc>
          <w:tcPr>
            <w:tcW w:w="780" w:type="dxa"/>
            <w:tcBorders>
              <w:top w:val="nil"/>
              <w:left w:val="nil"/>
              <w:bottom w:val="nil"/>
              <w:right w:val="nil"/>
            </w:tcBorders>
            <w:shd w:val="clear" w:color="auto" w:fill="auto"/>
            <w:noWrap/>
            <w:vAlign w:val="center"/>
            <w:hideMark/>
          </w:tcPr>
          <w:p w14:paraId="02B0459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1831</w:t>
            </w:r>
          </w:p>
        </w:tc>
        <w:tc>
          <w:tcPr>
            <w:tcW w:w="879" w:type="dxa"/>
            <w:tcBorders>
              <w:top w:val="nil"/>
              <w:left w:val="nil"/>
              <w:bottom w:val="nil"/>
              <w:right w:val="nil"/>
            </w:tcBorders>
            <w:shd w:val="clear" w:color="auto" w:fill="auto"/>
            <w:noWrap/>
            <w:vAlign w:val="center"/>
            <w:hideMark/>
          </w:tcPr>
          <w:p w14:paraId="3F699D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680483.00</w:t>
            </w:r>
          </w:p>
        </w:tc>
        <w:tc>
          <w:tcPr>
            <w:tcW w:w="880" w:type="dxa"/>
            <w:tcBorders>
              <w:top w:val="nil"/>
              <w:left w:val="nil"/>
              <w:bottom w:val="nil"/>
              <w:right w:val="single" w:sz="4" w:space="0" w:color="auto"/>
            </w:tcBorders>
            <w:shd w:val="clear" w:color="auto" w:fill="auto"/>
            <w:noWrap/>
            <w:vAlign w:val="center"/>
            <w:hideMark/>
          </w:tcPr>
          <w:p w14:paraId="51DD37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2270248.00</w:t>
            </w:r>
          </w:p>
        </w:tc>
      </w:tr>
      <w:tr w:rsidR="00864062" w:rsidRPr="003A26F1" w14:paraId="7B9BCDA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EAF6AF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362</w:t>
            </w:r>
          </w:p>
        </w:tc>
        <w:tc>
          <w:tcPr>
            <w:tcW w:w="879" w:type="dxa"/>
            <w:tcBorders>
              <w:top w:val="nil"/>
              <w:left w:val="nil"/>
              <w:bottom w:val="nil"/>
              <w:right w:val="nil"/>
            </w:tcBorders>
            <w:shd w:val="clear" w:color="auto" w:fill="auto"/>
            <w:noWrap/>
            <w:vAlign w:val="center"/>
            <w:hideMark/>
          </w:tcPr>
          <w:p w14:paraId="5AA88F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687619.59</w:t>
            </w:r>
          </w:p>
        </w:tc>
        <w:tc>
          <w:tcPr>
            <w:tcW w:w="880" w:type="dxa"/>
            <w:tcBorders>
              <w:top w:val="nil"/>
              <w:left w:val="nil"/>
              <w:bottom w:val="nil"/>
              <w:right w:val="single" w:sz="4" w:space="0" w:color="auto"/>
            </w:tcBorders>
            <w:shd w:val="clear" w:color="auto" w:fill="auto"/>
            <w:noWrap/>
            <w:vAlign w:val="center"/>
            <w:hideMark/>
          </w:tcPr>
          <w:p w14:paraId="0F9AE8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2267100.70</w:t>
            </w:r>
          </w:p>
        </w:tc>
        <w:tc>
          <w:tcPr>
            <w:tcW w:w="780" w:type="dxa"/>
            <w:tcBorders>
              <w:top w:val="nil"/>
              <w:left w:val="nil"/>
              <w:bottom w:val="nil"/>
              <w:right w:val="nil"/>
            </w:tcBorders>
            <w:shd w:val="clear" w:color="auto" w:fill="auto"/>
            <w:noWrap/>
            <w:vAlign w:val="center"/>
            <w:hideMark/>
          </w:tcPr>
          <w:p w14:paraId="44E8C8B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1097</w:t>
            </w:r>
          </w:p>
        </w:tc>
        <w:tc>
          <w:tcPr>
            <w:tcW w:w="879" w:type="dxa"/>
            <w:tcBorders>
              <w:top w:val="nil"/>
              <w:left w:val="nil"/>
              <w:bottom w:val="nil"/>
              <w:right w:val="nil"/>
            </w:tcBorders>
            <w:shd w:val="clear" w:color="auto" w:fill="auto"/>
            <w:noWrap/>
            <w:vAlign w:val="center"/>
            <w:hideMark/>
          </w:tcPr>
          <w:p w14:paraId="3167EA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686611.27</w:t>
            </w:r>
          </w:p>
        </w:tc>
        <w:tc>
          <w:tcPr>
            <w:tcW w:w="880" w:type="dxa"/>
            <w:tcBorders>
              <w:top w:val="nil"/>
              <w:left w:val="nil"/>
              <w:bottom w:val="nil"/>
              <w:right w:val="single" w:sz="4" w:space="0" w:color="auto"/>
            </w:tcBorders>
            <w:shd w:val="clear" w:color="auto" w:fill="auto"/>
            <w:noWrap/>
            <w:vAlign w:val="center"/>
            <w:hideMark/>
          </w:tcPr>
          <w:p w14:paraId="7A8F52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2265794.50</w:t>
            </w:r>
          </w:p>
        </w:tc>
        <w:tc>
          <w:tcPr>
            <w:tcW w:w="780" w:type="dxa"/>
            <w:tcBorders>
              <w:top w:val="nil"/>
              <w:left w:val="nil"/>
              <w:bottom w:val="nil"/>
              <w:right w:val="nil"/>
            </w:tcBorders>
            <w:shd w:val="clear" w:color="auto" w:fill="auto"/>
            <w:noWrap/>
            <w:vAlign w:val="center"/>
            <w:hideMark/>
          </w:tcPr>
          <w:p w14:paraId="675C10D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1832</w:t>
            </w:r>
          </w:p>
        </w:tc>
        <w:tc>
          <w:tcPr>
            <w:tcW w:w="879" w:type="dxa"/>
            <w:tcBorders>
              <w:top w:val="nil"/>
              <w:left w:val="nil"/>
              <w:bottom w:val="nil"/>
              <w:right w:val="nil"/>
            </w:tcBorders>
            <w:shd w:val="clear" w:color="auto" w:fill="auto"/>
            <w:noWrap/>
            <w:vAlign w:val="center"/>
            <w:hideMark/>
          </w:tcPr>
          <w:p w14:paraId="520033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680485.00</w:t>
            </w:r>
          </w:p>
        </w:tc>
        <w:tc>
          <w:tcPr>
            <w:tcW w:w="880" w:type="dxa"/>
            <w:tcBorders>
              <w:top w:val="nil"/>
              <w:left w:val="nil"/>
              <w:bottom w:val="nil"/>
              <w:right w:val="single" w:sz="4" w:space="0" w:color="auto"/>
            </w:tcBorders>
            <w:shd w:val="clear" w:color="auto" w:fill="auto"/>
            <w:noWrap/>
            <w:vAlign w:val="center"/>
            <w:hideMark/>
          </w:tcPr>
          <w:p w14:paraId="6CBBCC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2270302.00</w:t>
            </w:r>
          </w:p>
        </w:tc>
      </w:tr>
      <w:tr w:rsidR="00864062" w:rsidRPr="003A26F1" w14:paraId="7D97A9A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32D264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363</w:t>
            </w:r>
          </w:p>
        </w:tc>
        <w:tc>
          <w:tcPr>
            <w:tcW w:w="879" w:type="dxa"/>
            <w:tcBorders>
              <w:top w:val="nil"/>
              <w:left w:val="nil"/>
              <w:bottom w:val="nil"/>
              <w:right w:val="nil"/>
            </w:tcBorders>
            <w:shd w:val="clear" w:color="auto" w:fill="auto"/>
            <w:noWrap/>
            <w:vAlign w:val="center"/>
            <w:hideMark/>
          </w:tcPr>
          <w:p w14:paraId="16217A6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687619.30</w:t>
            </w:r>
          </w:p>
        </w:tc>
        <w:tc>
          <w:tcPr>
            <w:tcW w:w="880" w:type="dxa"/>
            <w:tcBorders>
              <w:top w:val="nil"/>
              <w:left w:val="nil"/>
              <w:bottom w:val="nil"/>
              <w:right w:val="single" w:sz="4" w:space="0" w:color="auto"/>
            </w:tcBorders>
            <w:shd w:val="clear" w:color="auto" w:fill="auto"/>
            <w:noWrap/>
            <w:vAlign w:val="center"/>
            <w:hideMark/>
          </w:tcPr>
          <w:p w14:paraId="1D62C0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2267100.03</w:t>
            </w:r>
          </w:p>
        </w:tc>
        <w:tc>
          <w:tcPr>
            <w:tcW w:w="780" w:type="dxa"/>
            <w:tcBorders>
              <w:top w:val="nil"/>
              <w:left w:val="nil"/>
              <w:bottom w:val="nil"/>
              <w:right w:val="nil"/>
            </w:tcBorders>
            <w:shd w:val="clear" w:color="auto" w:fill="auto"/>
            <w:noWrap/>
            <w:vAlign w:val="center"/>
            <w:hideMark/>
          </w:tcPr>
          <w:p w14:paraId="7083AA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1098</w:t>
            </w:r>
          </w:p>
        </w:tc>
        <w:tc>
          <w:tcPr>
            <w:tcW w:w="879" w:type="dxa"/>
            <w:tcBorders>
              <w:top w:val="nil"/>
              <w:left w:val="nil"/>
              <w:bottom w:val="nil"/>
              <w:right w:val="nil"/>
            </w:tcBorders>
            <w:shd w:val="clear" w:color="auto" w:fill="auto"/>
            <w:noWrap/>
            <w:vAlign w:val="center"/>
            <w:hideMark/>
          </w:tcPr>
          <w:p w14:paraId="062A8F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686610.46</w:t>
            </w:r>
          </w:p>
        </w:tc>
        <w:tc>
          <w:tcPr>
            <w:tcW w:w="880" w:type="dxa"/>
            <w:tcBorders>
              <w:top w:val="nil"/>
              <w:left w:val="nil"/>
              <w:bottom w:val="nil"/>
              <w:right w:val="single" w:sz="4" w:space="0" w:color="auto"/>
            </w:tcBorders>
            <w:shd w:val="clear" w:color="auto" w:fill="auto"/>
            <w:noWrap/>
            <w:vAlign w:val="center"/>
            <w:hideMark/>
          </w:tcPr>
          <w:p w14:paraId="29D55D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2265792.17</w:t>
            </w:r>
          </w:p>
        </w:tc>
        <w:tc>
          <w:tcPr>
            <w:tcW w:w="780" w:type="dxa"/>
            <w:tcBorders>
              <w:top w:val="nil"/>
              <w:left w:val="nil"/>
              <w:bottom w:val="nil"/>
              <w:right w:val="nil"/>
            </w:tcBorders>
            <w:shd w:val="clear" w:color="auto" w:fill="auto"/>
            <w:noWrap/>
            <w:vAlign w:val="center"/>
            <w:hideMark/>
          </w:tcPr>
          <w:p w14:paraId="79793F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1833</w:t>
            </w:r>
          </w:p>
        </w:tc>
        <w:tc>
          <w:tcPr>
            <w:tcW w:w="879" w:type="dxa"/>
            <w:tcBorders>
              <w:top w:val="nil"/>
              <w:left w:val="nil"/>
              <w:bottom w:val="nil"/>
              <w:right w:val="nil"/>
            </w:tcBorders>
            <w:shd w:val="clear" w:color="auto" w:fill="auto"/>
            <w:noWrap/>
            <w:vAlign w:val="center"/>
            <w:hideMark/>
          </w:tcPr>
          <w:p w14:paraId="3B7A5B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680486.00</w:t>
            </w:r>
          </w:p>
        </w:tc>
        <w:tc>
          <w:tcPr>
            <w:tcW w:w="880" w:type="dxa"/>
            <w:tcBorders>
              <w:top w:val="nil"/>
              <w:left w:val="nil"/>
              <w:bottom w:val="nil"/>
              <w:right w:val="single" w:sz="4" w:space="0" w:color="auto"/>
            </w:tcBorders>
            <w:shd w:val="clear" w:color="auto" w:fill="auto"/>
            <w:noWrap/>
            <w:vAlign w:val="center"/>
            <w:hideMark/>
          </w:tcPr>
          <w:p w14:paraId="60216E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2270350.00</w:t>
            </w:r>
          </w:p>
        </w:tc>
      </w:tr>
      <w:tr w:rsidR="00864062" w:rsidRPr="003A26F1" w14:paraId="6A3B330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E53CD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364</w:t>
            </w:r>
          </w:p>
        </w:tc>
        <w:tc>
          <w:tcPr>
            <w:tcW w:w="879" w:type="dxa"/>
            <w:tcBorders>
              <w:top w:val="nil"/>
              <w:left w:val="nil"/>
              <w:bottom w:val="nil"/>
              <w:right w:val="nil"/>
            </w:tcBorders>
            <w:shd w:val="clear" w:color="auto" w:fill="auto"/>
            <w:noWrap/>
            <w:vAlign w:val="center"/>
            <w:hideMark/>
          </w:tcPr>
          <w:p w14:paraId="2FF8AD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687618.46</w:t>
            </w:r>
          </w:p>
        </w:tc>
        <w:tc>
          <w:tcPr>
            <w:tcW w:w="880" w:type="dxa"/>
            <w:tcBorders>
              <w:top w:val="nil"/>
              <w:left w:val="nil"/>
              <w:bottom w:val="nil"/>
              <w:right w:val="single" w:sz="4" w:space="0" w:color="auto"/>
            </w:tcBorders>
            <w:shd w:val="clear" w:color="auto" w:fill="auto"/>
            <w:noWrap/>
            <w:vAlign w:val="center"/>
            <w:hideMark/>
          </w:tcPr>
          <w:p w14:paraId="722181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2267098.23</w:t>
            </w:r>
          </w:p>
        </w:tc>
        <w:tc>
          <w:tcPr>
            <w:tcW w:w="780" w:type="dxa"/>
            <w:tcBorders>
              <w:top w:val="nil"/>
              <w:left w:val="nil"/>
              <w:bottom w:val="nil"/>
              <w:right w:val="nil"/>
            </w:tcBorders>
            <w:shd w:val="clear" w:color="auto" w:fill="auto"/>
            <w:noWrap/>
            <w:vAlign w:val="center"/>
            <w:hideMark/>
          </w:tcPr>
          <w:p w14:paraId="0A660BC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1099</w:t>
            </w:r>
          </w:p>
        </w:tc>
        <w:tc>
          <w:tcPr>
            <w:tcW w:w="879" w:type="dxa"/>
            <w:tcBorders>
              <w:top w:val="nil"/>
              <w:left w:val="nil"/>
              <w:bottom w:val="nil"/>
              <w:right w:val="nil"/>
            </w:tcBorders>
            <w:shd w:val="clear" w:color="auto" w:fill="auto"/>
            <w:noWrap/>
            <w:vAlign w:val="center"/>
            <w:hideMark/>
          </w:tcPr>
          <w:p w14:paraId="07DF40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686609.65</w:t>
            </w:r>
          </w:p>
        </w:tc>
        <w:tc>
          <w:tcPr>
            <w:tcW w:w="880" w:type="dxa"/>
            <w:tcBorders>
              <w:top w:val="nil"/>
              <w:left w:val="nil"/>
              <w:bottom w:val="nil"/>
              <w:right w:val="single" w:sz="4" w:space="0" w:color="auto"/>
            </w:tcBorders>
            <w:shd w:val="clear" w:color="auto" w:fill="auto"/>
            <w:noWrap/>
            <w:vAlign w:val="center"/>
            <w:hideMark/>
          </w:tcPr>
          <w:p w14:paraId="1AB047A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2265789.77</w:t>
            </w:r>
          </w:p>
        </w:tc>
        <w:tc>
          <w:tcPr>
            <w:tcW w:w="780" w:type="dxa"/>
            <w:tcBorders>
              <w:top w:val="nil"/>
              <w:left w:val="nil"/>
              <w:bottom w:val="nil"/>
              <w:right w:val="nil"/>
            </w:tcBorders>
            <w:shd w:val="clear" w:color="auto" w:fill="auto"/>
            <w:noWrap/>
            <w:vAlign w:val="center"/>
            <w:hideMark/>
          </w:tcPr>
          <w:p w14:paraId="77BA26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1834</w:t>
            </w:r>
          </w:p>
        </w:tc>
        <w:tc>
          <w:tcPr>
            <w:tcW w:w="879" w:type="dxa"/>
            <w:tcBorders>
              <w:top w:val="nil"/>
              <w:left w:val="nil"/>
              <w:bottom w:val="nil"/>
              <w:right w:val="nil"/>
            </w:tcBorders>
            <w:shd w:val="clear" w:color="auto" w:fill="auto"/>
            <w:noWrap/>
            <w:vAlign w:val="center"/>
            <w:hideMark/>
          </w:tcPr>
          <w:p w14:paraId="3B7696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680459.00</w:t>
            </w:r>
          </w:p>
        </w:tc>
        <w:tc>
          <w:tcPr>
            <w:tcW w:w="880" w:type="dxa"/>
            <w:tcBorders>
              <w:top w:val="nil"/>
              <w:left w:val="nil"/>
              <w:bottom w:val="nil"/>
              <w:right w:val="single" w:sz="4" w:space="0" w:color="auto"/>
            </w:tcBorders>
            <w:shd w:val="clear" w:color="auto" w:fill="auto"/>
            <w:noWrap/>
            <w:vAlign w:val="center"/>
            <w:hideMark/>
          </w:tcPr>
          <w:p w14:paraId="4F82DB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2270371.00</w:t>
            </w:r>
          </w:p>
        </w:tc>
      </w:tr>
      <w:tr w:rsidR="00864062" w:rsidRPr="003A26F1" w14:paraId="26FDB10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C21E5B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365</w:t>
            </w:r>
          </w:p>
        </w:tc>
        <w:tc>
          <w:tcPr>
            <w:tcW w:w="879" w:type="dxa"/>
            <w:tcBorders>
              <w:top w:val="nil"/>
              <w:left w:val="nil"/>
              <w:bottom w:val="nil"/>
              <w:right w:val="nil"/>
            </w:tcBorders>
            <w:shd w:val="clear" w:color="auto" w:fill="auto"/>
            <w:noWrap/>
            <w:vAlign w:val="center"/>
            <w:hideMark/>
          </w:tcPr>
          <w:p w14:paraId="3B768A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687617.61</w:t>
            </w:r>
          </w:p>
        </w:tc>
        <w:tc>
          <w:tcPr>
            <w:tcW w:w="880" w:type="dxa"/>
            <w:tcBorders>
              <w:top w:val="nil"/>
              <w:left w:val="nil"/>
              <w:bottom w:val="nil"/>
              <w:right w:val="single" w:sz="4" w:space="0" w:color="auto"/>
            </w:tcBorders>
            <w:shd w:val="clear" w:color="auto" w:fill="auto"/>
            <w:noWrap/>
            <w:vAlign w:val="center"/>
            <w:hideMark/>
          </w:tcPr>
          <w:p w14:paraId="4DAF15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2267096.57</w:t>
            </w:r>
          </w:p>
        </w:tc>
        <w:tc>
          <w:tcPr>
            <w:tcW w:w="780" w:type="dxa"/>
            <w:tcBorders>
              <w:top w:val="nil"/>
              <w:left w:val="nil"/>
              <w:bottom w:val="nil"/>
              <w:right w:val="nil"/>
            </w:tcBorders>
            <w:shd w:val="clear" w:color="auto" w:fill="auto"/>
            <w:noWrap/>
            <w:vAlign w:val="center"/>
            <w:hideMark/>
          </w:tcPr>
          <w:p w14:paraId="50CE142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1100</w:t>
            </w:r>
          </w:p>
        </w:tc>
        <w:tc>
          <w:tcPr>
            <w:tcW w:w="879" w:type="dxa"/>
            <w:tcBorders>
              <w:top w:val="nil"/>
              <w:left w:val="nil"/>
              <w:bottom w:val="nil"/>
              <w:right w:val="nil"/>
            </w:tcBorders>
            <w:shd w:val="clear" w:color="auto" w:fill="auto"/>
            <w:noWrap/>
            <w:vAlign w:val="center"/>
            <w:hideMark/>
          </w:tcPr>
          <w:p w14:paraId="0CE824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686608.84</w:t>
            </w:r>
          </w:p>
        </w:tc>
        <w:tc>
          <w:tcPr>
            <w:tcW w:w="880" w:type="dxa"/>
            <w:tcBorders>
              <w:top w:val="nil"/>
              <w:left w:val="nil"/>
              <w:bottom w:val="nil"/>
              <w:right w:val="single" w:sz="4" w:space="0" w:color="auto"/>
            </w:tcBorders>
            <w:shd w:val="clear" w:color="auto" w:fill="auto"/>
            <w:noWrap/>
            <w:vAlign w:val="center"/>
            <w:hideMark/>
          </w:tcPr>
          <w:p w14:paraId="40C5EC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2265787.30</w:t>
            </w:r>
          </w:p>
        </w:tc>
        <w:tc>
          <w:tcPr>
            <w:tcW w:w="780" w:type="dxa"/>
            <w:tcBorders>
              <w:top w:val="nil"/>
              <w:left w:val="nil"/>
              <w:bottom w:val="nil"/>
              <w:right w:val="nil"/>
            </w:tcBorders>
            <w:shd w:val="clear" w:color="auto" w:fill="auto"/>
            <w:noWrap/>
            <w:vAlign w:val="center"/>
            <w:hideMark/>
          </w:tcPr>
          <w:p w14:paraId="040DCEE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1835</w:t>
            </w:r>
          </w:p>
        </w:tc>
        <w:tc>
          <w:tcPr>
            <w:tcW w:w="879" w:type="dxa"/>
            <w:tcBorders>
              <w:top w:val="nil"/>
              <w:left w:val="nil"/>
              <w:bottom w:val="nil"/>
              <w:right w:val="nil"/>
            </w:tcBorders>
            <w:shd w:val="clear" w:color="auto" w:fill="auto"/>
            <w:noWrap/>
            <w:vAlign w:val="center"/>
            <w:hideMark/>
          </w:tcPr>
          <w:p w14:paraId="20C636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680414.00</w:t>
            </w:r>
          </w:p>
        </w:tc>
        <w:tc>
          <w:tcPr>
            <w:tcW w:w="880" w:type="dxa"/>
            <w:tcBorders>
              <w:top w:val="nil"/>
              <w:left w:val="nil"/>
              <w:bottom w:val="nil"/>
              <w:right w:val="single" w:sz="4" w:space="0" w:color="auto"/>
            </w:tcBorders>
            <w:shd w:val="clear" w:color="auto" w:fill="auto"/>
            <w:noWrap/>
            <w:vAlign w:val="center"/>
            <w:hideMark/>
          </w:tcPr>
          <w:p w14:paraId="6F36DE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2270353.00</w:t>
            </w:r>
          </w:p>
        </w:tc>
      </w:tr>
      <w:tr w:rsidR="00864062" w:rsidRPr="003A26F1" w14:paraId="56C4D3A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D7D8DE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366</w:t>
            </w:r>
          </w:p>
        </w:tc>
        <w:tc>
          <w:tcPr>
            <w:tcW w:w="879" w:type="dxa"/>
            <w:tcBorders>
              <w:top w:val="nil"/>
              <w:left w:val="nil"/>
              <w:bottom w:val="nil"/>
              <w:right w:val="nil"/>
            </w:tcBorders>
            <w:shd w:val="clear" w:color="auto" w:fill="auto"/>
            <w:noWrap/>
            <w:vAlign w:val="center"/>
            <w:hideMark/>
          </w:tcPr>
          <w:p w14:paraId="04B96C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687616.77</w:t>
            </w:r>
          </w:p>
        </w:tc>
        <w:tc>
          <w:tcPr>
            <w:tcW w:w="880" w:type="dxa"/>
            <w:tcBorders>
              <w:top w:val="nil"/>
              <w:left w:val="nil"/>
              <w:bottom w:val="nil"/>
              <w:right w:val="single" w:sz="4" w:space="0" w:color="auto"/>
            </w:tcBorders>
            <w:shd w:val="clear" w:color="auto" w:fill="auto"/>
            <w:noWrap/>
            <w:vAlign w:val="center"/>
            <w:hideMark/>
          </w:tcPr>
          <w:p w14:paraId="5872EA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2267095.05</w:t>
            </w:r>
          </w:p>
        </w:tc>
        <w:tc>
          <w:tcPr>
            <w:tcW w:w="780" w:type="dxa"/>
            <w:tcBorders>
              <w:top w:val="nil"/>
              <w:left w:val="nil"/>
              <w:bottom w:val="nil"/>
              <w:right w:val="nil"/>
            </w:tcBorders>
            <w:shd w:val="clear" w:color="auto" w:fill="auto"/>
            <w:noWrap/>
            <w:vAlign w:val="center"/>
            <w:hideMark/>
          </w:tcPr>
          <w:p w14:paraId="4BAA01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1101</w:t>
            </w:r>
          </w:p>
        </w:tc>
        <w:tc>
          <w:tcPr>
            <w:tcW w:w="879" w:type="dxa"/>
            <w:tcBorders>
              <w:top w:val="nil"/>
              <w:left w:val="nil"/>
              <w:bottom w:val="nil"/>
              <w:right w:val="nil"/>
            </w:tcBorders>
            <w:shd w:val="clear" w:color="auto" w:fill="auto"/>
            <w:noWrap/>
            <w:vAlign w:val="center"/>
            <w:hideMark/>
          </w:tcPr>
          <w:p w14:paraId="53FCC9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686608.01</w:t>
            </w:r>
          </w:p>
        </w:tc>
        <w:tc>
          <w:tcPr>
            <w:tcW w:w="880" w:type="dxa"/>
            <w:tcBorders>
              <w:top w:val="nil"/>
              <w:left w:val="nil"/>
              <w:bottom w:val="nil"/>
              <w:right w:val="single" w:sz="4" w:space="0" w:color="auto"/>
            </w:tcBorders>
            <w:shd w:val="clear" w:color="auto" w:fill="auto"/>
            <w:noWrap/>
            <w:vAlign w:val="center"/>
            <w:hideMark/>
          </w:tcPr>
          <w:p w14:paraId="23C0D6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2265784.75</w:t>
            </w:r>
          </w:p>
        </w:tc>
        <w:tc>
          <w:tcPr>
            <w:tcW w:w="780" w:type="dxa"/>
            <w:tcBorders>
              <w:top w:val="nil"/>
              <w:left w:val="nil"/>
              <w:bottom w:val="nil"/>
              <w:right w:val="nil"/>
            </w:tcBorders>
            <w:shd w:val="clear" w:color="auto" w:fill="auto"/>
            <w:noWrap/>
            <w:vAlign w:val="center"/>
            <w:hideMark/>
          </w:tcPr>
          <w:p w14:paraId="37E316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1836</w:t>
            </w:r>
          </w:p>
        </w:tc>
        <w:tc>
          <w:tcPr>
            <w:tcW w:w="879" w:type="dxa"/>
            <w:tcBorders>
              <w:top w:val="nil"/>
              <w:left w:val="nil"/>
              <w:bottom w:val="nil"/>
              <w:right w:val="nil"/>
            </w:tcBorders>
            <w:shd w:val="clear" w:color="auto" w:fill="auto"/>
            <w:noWrap/>
            <w:vAlign w:val="center"/>
            <w:hideMark/>
          </w:tcPr>
          <w:p w14:paraId="1DD523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680381.00</w:t>
            </w:r>
          </w:p>
        </w:tc>
        <w:tc>
          <w:tcPr>
            <w:tcW w:w="880" w:type="dxa"/>
            <w:tcBorders>
              <w:top w:val="nil"/>
              <w:left w:val="nil"/>
              <w:bottom w:val="nil"/>
              <w:right w:val="single" w:sz="4" w:space="0" w:color="auto"/>
            </w:tcBorders>
            <w:shd w:val="clear" w:color="auto" w:fill="auto"/>
            <w:noWrap/>
            <w:vAlign w:val="center"/>
            <w:hideMark/>
          </w:tcPr>
          <w:p w14:paraId="14BAA1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2270333.00</w:t>
            </w:r>
          </w:p>
        </w:tc>
      </w:tr>
      <w:tr w:rsidR="00864062" w:rsidRPr="003A26F1" w14:paraId="4CD1A63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7F92F0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367</w:t>
            </w:r>
          </w:p>
        </w:tc>
        <w:tc>
          <w:tcPr>
            <w:tcW w:w="879" w:type="dxa"/>
            <w:tcBorders>
              <w:top w:val="nil"/>
              <w:left w:val="nil"/>
              <w:bottom w:val="nil"/>
              <w:right w:val="nil"/>
            </w:tcBorders>
            <w:shd w:val="clear" w:color="auto" w:fill="auto"/>
            <w:noWrap/>
            <w:vAlign w:val="center"/>
            <w:hideMark/>
          </w:tcPr>
          <w:p w14:paraId="0D8EB6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687615.94</w:t>
            </w:r>
          </w:p>
        </w:tc>
        <w:tc>
          <w:tcPr>
            <w:tcW w:w="880" w:type="dxa"/>
            <w:tcBorders>
              <w:top w:val="nil"/>
              <w:left w:val="nil"/>
              <w:bottom w:val="nil"/>
              <w:right w:val="single" w:sz="4" w:space="0" w:color="auto"/>
            </w:tcBorders>
            <w:shd w:val="clear" w:color="auto" w:fill="auto"/>
            <w:noWrap/>
            <w:vAlign w:val="center"/>
            <w:hideMark/>
          </w:tcPr>
          <w:p w14:paraId="3704CF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2267093.66</w:t>
            </w:r>
          </w:p>
        </w:tc>
        <w:tc>
          <w:tcPr>
            <w:tcW w:w="780" w:type="dxa"/>
            <w:tcBorders>
              <w:top w:val="nil"/>
              <w:left w:val="nil"/>
              <w:bottom w:val="nil"/>
              <w:right w:val="nil"/>
            </w:tcBorders>
            <w:shd w:val="clear" w:color="auto" w:fill="auto"/>
            <w:noWrap/>
            <w:vAlign w:val="center"/>
            <w:hideMark/>
          </w:tcPr>
          <w:p w14:paraId="4E97F6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1102</w:t>
            </w:r>
          </w:p>
        </w:tc>
        <w:tc>
          <w:tcPr>
            <w:tcW w:w="879" w:type="dxa"/>
            <w:tcBorders>
              <w:top w:val="nil"/>
              <w:left w:val="nil"/>
              <w:bottom w:val="nil"/>
              <w:right w:val="nil"/>
            </w:tcBorders>
            <w:shd w:val="clear" w:color="auto" w:fill="auto"/>
            <w:noWrap/>
            <w:vAlign w:val="center"/>
            <w:hideMark/>
          </w:tcPr>
          <w:p w14:paraId="36D95A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686607.17</w:t>
            </w:r>
          </w:p>
        </w:tc>
        <w:tc>
          <w:tcPr>
            <w:tcW w:w="880" w:type="dxa"/>
            <w:tcBorders>
              <w:top w:val="nil"/>
              <w:left w:val="nil"/>
              <w:bottom w:val="nil"/>
              <w:right w:val="single" w:sz="4" w:space="0" w:color="auto"/>
            </w:tcBorders>
            <w:shd w:val="clear" w:color="auto" w:fill="auto"/>
            <w:noWrap/>
            <w:vAlign w:val="center"/>
            <w:hideMark/>
          </w:tcPr>
          <w:p w14:paraId="4B8143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2265782.13</w:t>
            </w:r>
          </w:p>
        </w:tc>
        <w:tc>
          <w:tcPr>
            <w:tcW w:w="780" w:type="dxa"/>
            <w:tcBorders>
              <w:top w:val="nil"/>
              <w:left w:val="nil"/>
              <w:bottom w:val="nil"/>
              <w:right w:val="nil"/>
            </w:tcBorders>
            <w:shd w:val="clear" w:color="auto" w:fill="auto"/>
            <w:noWrap/>
            <w:vAlign w:val="center"/>
            <w:hideMark/>
          </w:tcPr>
          <w:p w14:paraId="38FA3D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1837</w:t>
            </w:r>
          </w:p>
        </w:tc>
        <w:tc>
          <w:tcPr>
            <w:tcW w:w="879" w:type="dxa"/>
            <w:tcBorders>
              <w:top w:val="nil"/>
              <w:left w:val="nil"/>
              <w:bottom w:val="nil"/>
              <w:right w:val="nil"/>
            </w:tcBorders>
            <w:shd w:val="clear" w:color="auto" w:fill="auto"/>
            <w:noWrap/>
            <w:vAlign w:val="center"/>
            <w:hideMark/>
          </w:tcPr>
          <w:p w14:paraId="730EC9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680350.00</w:t>
            </w:r>
          </w:p>
        </w:tc>
        <w:tc>
          <w:tcPr>
            <w:tcW w:w="880" w:type="dxa"/>
            <w:tcBorders>
              <w:top w:val="nil"/>
              <w:left w:val="nil"/>
              <w:bottom w:val="nil"/>
              <w:right w:val="single" w:sz="4" w:space="0" w:color="auto"/>
            </w:tcBorders>
            <w:shd w:val="clear" w:color="auto" w:fill="auto"/>
            <w:noWrap/>
            <w:vAlign w:val="center"/>
            <w:hideMark/>
          </w:tcPr>
          <w:p w14:paraId="1946D1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2270303.00</w:t>
            </w:r>
          </w:p>
        </w:tc>
      </w:tr>
      <w:tr w:rsidR="00864062" w:rsidRPr="003A26F1" w14:paraId="413B1C4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1E38EC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368</w:t>
            </w:r>
          </w:p>
        </w:tc>
        <w:tc>
          <w:tcPr>
            <w:tcW w:w="879" w:type="dxa"/>
            <w:tcBorders>
              <w:top w:val="nil"/>
              <w:left w:val="nil"/>
              <w:bottom w:val="nil"/>
              <w:right w:val="nil"/>
            </w:tcBorders>
            <w:shd w:val="clear" w:color="auto" w:fill="auto"/>
            <w:noWrap/>
            <w:vAlign w:val="center"/>
            <w:hideMark/>
          </w:tcPr>
          <w:p w14:paraId="31E89A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687615.14</w:t>
            </w:r>
          </w:p>
        </w:tc>
        <w:tc>
          <w:tcPr>
            <w:tcW w:w="880" w:type="dxa"/>
            <w:tcBorders>
              <w:top w:val="nil"/>
              <w:left w:val="nil"/>
              <w:bottom w:val="nil"/>
              <w:right w:val="single" w:sz="4" w:space="0" w:color="auto"/>
            </w:tcBorders>
            <w:shd w:val="clear" w:color="auto" w:fill="auto"/>
            <w:noWrap/>
            <w:vAlign w:val="center"/>
            <w:hideMark/>
          </w:tcPr>
          <w:p w14:paraId="4379C5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2267092.39</w:t>
            </w:r>
          </w:p>
        </w:tc>
        <w:tc>
          <w:tcPr>
            <w:tcW w:w="780" w:type="dxa"/>
            <w:tcBorders>
              <w:top w:val="nil"/>
              <w:left w:val="nil"/>
              <w:bottom w:val="nil"/>
              <w:right w:val="nil"/>
            </w:tcBorders>
            <w:shd w:val="clear" w:color="auto" w:fill="auto"/>
            <w:noWrap/>
            <w:vAlign w:val="center"/>
            <w:hideMark/>
          </w:tcPr>
          <w:p w14:paraId="3198DC4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1103</w:t>
            </w:r>
          </w:p>
        </w:tc>
        <w:tc>
          <w:tcPr>
            <w:tcW w:w="879" w:type="dxa"/>
            <w:tcBorders>
              <w:top w:val="nil"/>
              <w:left w:val="nil"/>
              <w:bottom w:val="nil"/>
              <w:right w:val="nil"/>
            </w:tcBorders>
            <w:shd w:val="clear" w:color="auto" w:fill="auto"/>
            <w:noWrap/>
            <w:vAlign w:val="center"/>
            <w:hideMark/>
          </w:tcPr>
          <w:p w14:paraId="5046F0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686606.30</w:t>
            </w:r>
          </w:p>
        </w:tc>
        <w:tc>
          <w:tcPr>
            <w:tcW w:w="880" w:type="dxa"/>
            <w:tcBorders>
              <w:top w:val="nil"/>
              <w:left w:val="nil"/>
              <w:bottom w:val="nil"/>
              <w:right w:val="single" w:sz="4" w:space="0" w:color="auto"/>
            </w:tcBorders>
            <w:shd w:val="clear" w:color="auto" w:fill="auto"/>
            <w:noWrap/>
            <w:vAlign w:val="center"/>
            <w:hideMark/>
          </w:tcPr>
          <w:p w14:paraId="4C842E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2265779.44</w:t>
            </w:r>
          </w:p>
        </w:tc>
        <w:tc>
          <w:tcPr>
            <w:tcW w:w="780" w:type="dxa"/>
            <w:tcBorders>
              <w:top w:val="nil"/>
              <w:left w:val="nil"/>
              <w:bottom w:val="nil"/>
              <w:right w:val="nil"/>
            </w:tcBorders>
            <w:shd w:val="clear" w:color="auto" w:fill="auto"/>
            <w:noWrap/>
            <w:vAlign w:val="center"/>
            <w:hideMark/>
          </w:tcPr>
          <w:p w14:paraId="05FE3DD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1838</w:t>
            </w:r>
          </w:p>
        </w:tc>
        <w:tc>
          <w:tcPr>
            <w:tcW w:w="879" w:type="dxa"/>
            <w:tcBorders>
              <w:top w:val="nil"/>
              <w:left w:val="nil"/>
              <w:bottom w:val="nil"/>
              <w:right w:val="nil"/>
            </w:tcBorders>
            <w:shd w:val="clear" w:color="auto" w:fill="auto"/>
            <w:noWrap/>
            <w:vAlign w:val="center"/>
            <w:hideMark/>
          </w:tcPr>
          <w:p w14:paraId="059843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680344.00</w:t>
            </w:r>
          </w:p>
        </w:tc>
        <w:tc>
          <w:tcPr>
            <w:tcW w:w="880" w:type="dxa"/>
            <w:tcBorders>
              <w:top w:val="nil"/>
              <w:left w:val="nil"/>
              <w:bottom w:val="nil"/>
              <w:right w:val="single" w:sz="4" w:space="0" w:color="auto"/>
            </w:tcBorders>
            <w:shd w:val="clear" w:color="auto" w:fill="auto"/>
            <w:noWrap/>
            <w:vAlign w:val="center"/>
            <w:hideMark/>
          </w:tcPr>
          <w:p w14:paraId="3D715E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2270276.00</w:t>
            </w:r>
          </w:p>
        </w:tc>
      </w:tr>
      <w:tr w:rsidR="00864062" w:rsidRPr="003A26F1" w14:paraId="496D425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3B83F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369</w:t>
            </w:r>
          </w:p>
        </w:tc>
        <w:tc>
          <w:tcPr>
            <w:tcW w:w="879" w:type="dxa"/>
            <w:tcBorders>
              <w:top w:val="nil"/>
              <w:left w:val="nil"/>
              <w:bottom w:val="nil"/>
              <w:right w:val="nil"/>
            </w:tcBorders>
            <w:shd w:val="clear" w:color="auto" w:fill="auto"/>
            <w:noWrap/>
            <w:vAlign w:val="center"/>
            <w:hideMark/>
          </w:tcPr>
          <w:p w14:paraId="1E6195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687614.38</w:t>
            </w:r>
          </w:p>
        </w:tc>
        <w:tc>
          <w:tcPr>
            <w:tcW w:w="880" w:type="dxa"/>
            <w:tcBorders>
              <w:top w:val="nil"/>
              <w:left w:val="nil"/>
              <w:bottom w:val="nil"/>
              <w:right w:val="single" w:sz="4" w:space="0" w:color="auto"/>
            </w:tcBorders>
            <w:shd w:val="clear" w:color="auto" w:fill="auto"/>
            <w:noWrap/>
            <w:vAlign w:val="center"/>
            <w:hideMark/>
          </w:tcPr>
          <w:p w14:paraId="209F64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2267091.23</w:t>
            </w:r>
          </w:p>
        </w:tc>
        <w:tc>
          <w:tcPr>
            <w:tcW w:w="780" w:type="dxa"/>
            <w:tcBorders>
              <w:top w:val="nil"/>
              <w:left w:val="nil"/>
              <w:bottom w:val="nil"/>
              <w:right w:val="nil"/>
            </w:tcBorders>
            <w:shd w:val="clear" w:color="auto" w:fill="auto"/>
            <w:noWrap/>
            <w:vAlign w:val="center"/>
            <w:hideMark/>
          </w:tcPr>
          <w:p w14:paraId="1DD48C0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1104</w:t>
            </w:r>
          </w:p>
        </w:tc>
        <w:tc>
          <w:tcPr>
            <w:tcW w:w="879" w:type="dxa"/>
            <w:tcBorders>
              <w:top w:val="nil"/>
              <w:left w:val="nil"/>
              <w:bottom w:val="nil"/>
              <w:right w:val="nil"/>
            </w:tcBorders>
            <w:shd w:val="clear" w:color="auto" w:fill="auto"/>
            <w:noWrap/>
            <w:vAlign w:val="center"/>
            <w:hideMark/>
          </w:tcPr>
          <w:p w14:paraId="7E0D31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686605.35</w:t>
            </w:r>
          </w:p>
        </w:tc>
        <w:tc>
          <w:tcPr>
            <w:tcW w:w="880" w:type="dxa"/>
            <w:tcBorders>
              <w:top w:val="nil"/>
              <w:left w:val="nil"/>
              <w:bottom w:val="nil"/>
              <w:right w:val="single" w:sz="4" w:space="0" w:color="auto"/>
            </w:tcBorders>
            <w:shd w:val="clear" w:color="auto" w:fill="auto"/>
            <w:noWrap/>
            <w:vAlign w:val="center"/>
            <w:hideMark/>
          </w:tcPr>
          <w:p w14:paraId="5B2B1B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2265776.50</w:t>
            </w:r>
          </w:p>
        </w:tc>
        <w:tc>
          <w:tcPr>
            <w:tcW w:w="780" w:type="dxa"/>
            <w:tcBorders>
              <w:top w:val="nil"/>
              <w:left w:val="nil"/>
              <w:bottom w:val="nil"/>
              <w:right w:val="nil"/>
            </w:tcBorders>
            <w:shd w:val="clear" w:color="auto" w:fill="auto"/>
            <w:noWrap/>
            <w:vAlign w:val="center"/>
            <w:hideMark/>
          </w:tcPr>
          <w:p w14:paraId="1FD41DF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1839</w:t>
            </w:r>
          </w:p>
        </w:tc>
        <w:tc>
          <w:tcPr>
            <w:tcW w:w="879" w:type="dxa"/>
            <w:tcBorders>
              <w:top w:val="nil"/>
              <w:left w:val="nil"/>
              <w:bottom w:val="nil"/>
              <w:right w:val="nil"/>
            </w:tcBorders>
            <w:shd w:val="clear" w:color="auto" w:fill="auto"/>
            <w:noWrap/>
            <w:vAlign w:val="center"/>
            <w:hideMark/>
          </w:tcPr>
          <w:p w14:paraId="278E73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680335.00</w:t>
            </w:r>
          </w:p>
        </w:tc>
        <w:tc>
          <w:tcPr>
            <w:tcW w:w="880" w:type="dxa"/>
            <w:tcBorders>
              <w:top w:val="nil"/>
              <w:left w:val="nil"/>
              <w:bottom w:val="nil"/>
              <w:right w:val="single" w:sz="4" w:space="0" w:color="auto"/>
            </w:tcBorders>
            <w:shd w:val="clear" w:color="auto" w:fill="auto"/>
            <w:noWrap/>
            <w:vAlign w:val="center"/>
            <w:hideMark/>
          </w:tcPr>
          <w:p w14:paraId="1EF8CA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2270261.00</w:t>
            </w:r>
          </w:p>
        </w:tc>
      </w:tr>
      <w:tr w:rsidR="00864062" w:rsidRPr="003A26F1" w14:paraId="77C60C3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F981FE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370</w:t>
            </w:r>
          </w:p>
        </w:tc>
        <w:tc>
          <w:tcPr>
            <w:tcW w:w="879" w:type="dxa"/>
            <w:tcBorders>
              <w:top w:val="nil"/>
              <w:left w:val="nil"/>
              <w:bottom w:val="nil"/>
              <w:right w:val="nil"/>
            </w:tcBorders>
            <w:shd w:val="clear" w:color="auto" w:fill="auto"/>
            <w:noWrap/>
            <w:vAlign w:val="center"/>
            <w:hideMark/>
          </w:tcPr>
          <w:p w14:paraId="0A0E03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687613.65</w:t>
            </w:r>
          </w:p>
        </w:tc>
        <w:tc>
          <w:tcPr>
            <w:tcW w:w="880" w:type="dxa"/>
            <w:tcBorders>
              <w:top w:val="nil"/>
              <w:left w:val="nil"/>
              <w:bottom w:val="nil"/>
              <w:right w:val="single" w:sz="4" w:space="0" w:color="auto"/>
            </w:tcBorders>
            <w:shd w:val="clear" w:color="auto" w:fill="auto"/>
            <w:noWrap/>
            <w:vAlign w:val="center"/>
            <w:hideMark/>
          </w:tcPr>
          <w:p w14:paraId="56A7DE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2267090.18</w:t>
            </w:r>
          </w:p>
        </w:tc>
        <w:tc>
          <w:tcPr>
            <w:tcW w:w="780" w:type="dxa"/>
            <w:tcBorders>
              <w:top w:val="nil"/>
              <w:left w:val="nil"/>
              <w:bottom w:val="nil"/>
              <w:right w:val="nil"/>
            </w:tcBorders>
            <w:shd w:val="clear" w:color="auto" w:fill="auto"/>
            <w:noWrap/>
            <w:vAlign w:val="center"/>
            <w:hideMark/>
          </w:tcPr>
          <w:p w14:paraId="0120C74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1105</w:t>
            </w:r>
          </w:p>
        </w:tc>
        <w:tc>
          <w:tcPr>
            <w:tcW w:w="879" w:type="dxa"/>
            <w:tcBorders>
              <w:top w:val="nil"/>
              <w:left w:val="nil"/>
              <w:bottom w:val="nil"/>
              <w:right w:val="nil"/>
            </w:tcBorders>
            <w:shd w:val="clear" w:color="auto" w:fill="auto"/>
            <w:noWrap/>
            <w:vAlign w:val="center"/>
            <w:hideMark/>
          </w:tcPr>
          <w:p w14:paraId="6189AE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686604.76</w:t>
            </w:r>
          </w:p>
        </w:tc>
        <w:tc>
          <w:tcPr>
            <w:tcW w:w="880" w:type="dxa"/>
            <w:tcBorders>
              <w:top w:val="nil"/>
              <w:left w:val="nil"/>
              <w:bottom w:val="nil"/>
              <w:right w:val="single" w:sz="4" w:space="0" w:color="auto"/>
            </w:tcBorders>
            <w:shd w:val="clear" w:color="auto" w:fill="auto"/>
            <w:noWrap/>
            <w:vAlign w:val="center"/>
            <w:hideMark/>
          </w:tcPr>
          <w:p w14:paraId="7A002D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2265774.79</w:t>
            </w:r>
          </w:p>
        </w:tc>
        <w:tc>
          <w:tcPr>
            <w:tcW w:w="780" w:type="dxa"/>
            <w:tcBorders>
              <w:top w:val="nil"/>
              <w:left w:val="nil"/>
              <w:bottom w:val="nil"/>
              <w:right w:val="nil"/>
            </w:tcBorders>
            <w:shd w:val="clear" w:color="auto" w:fill="auto"/>
            <w:noWrap/>
            <w:vAlign w:val="center"/>
            <w:hideMark/>
          </w:tcPr>
          <w:p w14:paraId="73D59B5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1840</w:t>
            </w:r>
          </w:p>
        </w:tc>
        <w:tc>
          <w:tcPr>
            <w:tcW w:w="879" w:type="dxa"/>
            <w:tcBorders>
              <w:top w:val="nil"/>
              <w:left w:val="nil"/>
              <w:bottom w:val="nil"/>
              <w:right w:val="nil"/>
            </w:tcBorders>
            <w:shd w:val="clear" w:color="auto" w:fill="auto"/>
            <w:noWrap/>
            <w:vAlign w:val="center"/>
            <w:hideMark/>
          </w:tcPr>
          <w:p w14:paraId="64B61C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397C7C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2270254.00</w:t>
            </w:r>
          </w:p>
        </w:tc>
      </w:tr>
      <w:tr w:rsidR="00864062" w:rsidRPr="003A26F1" w14:paraId="73F2FC9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3D0ABF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371</w:t>
            </w:r>
          </w:p>
        </w:tc>
        <w:tc>
          <w:tcPr>
            <w:tcW w:w="879" w:type="dxa"/>
            <w:tcBorders>
              <w:top w:val="nil"/>
              <w:left w:val="nil"/>
              <w:bottom w:val="nil"/>
              <w:right w:val="nil"/>
            </w:tcBorders>
            <w:shd w:val="clear" w:color="auto" w:fill="auto"/>
            <w:noWrap/>
            <w:vAlign w:val="center"/>
            <w:hideMark/>
          </w:tcPr>
          <w:p w14:paraId="776236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687612.74</w:t>
            </w:r>
          </w:p>
        </w:tc>
        <w:tc>
          <w:tcPr>
            <w:tcW w:w="880" w:type="dxa"/>
            <w:tcBorders>
              <w:top w:val="nil"/>
              <w:left w:val="nil"/>
              <w:bottom w:val="nil"/>
              <w:right w:val="single" w:sz="4" w:space="0" w:color="auto"/>
            </w:tcBorders>
            <w:shd w:val="clear" w:color="auto" w:fill="auto"/>
            <w:noWrap/>
            <w:vAlign w:val="center"/>
            <w:hideMark/>
          </w:tcPr>
          <w:p w14:paraId="0DC89B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2267088.89</w:t>
            </w:r>
          </w:p>
        </w:tc>
        <w:tc>
          <w:tcPr>
            <w:tcW w:w="780" w:type="dxa"/>
            <w:tcBorders>
              <w:top w:val="nil"/>
              <w:left w:val="nil"/>
              <w:bottom w:val="nil"/>
              <w:right w:val="nil"/>
            </w:tcBorders>
            <w:shd w:val="clear" w:color="auto" w:fill="auto"/>
            <w:noWrap/>
            <w:vAlign w:val="center"/>
            <w:hideMark/>
          </w:tcPr>
          <w:p w14:paraId="63F425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1106</w:t>
            </w:r>
          </w:p>
        </w:tc>
        <w:tc>
          <w:tcPr>
            <w:tcW w:w="879" w:type="dxa"/>
            <w:tcBorders>
              <w:top w:val="nil"/>
              <w:left w:val="nil"/>
              <w:bottom w:val="nil"/>
              <w:right w:val="nil"/>
            </w:tcBorders>
            <w:shd w:val="clear" w:color="auto" w:fill="auto"/>
            <w:noWrap/>
            <w:vAlign w:val="center"/>
            <w:hideMark/>
          </w:tcPr>
          <w:p w14:paraId="284876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686604.17</w:t>
            </w:r>
          </w:p>
        </w:tc>
        <w:tc>
          <w:tcPr>
            <w:tcW w:w="880" w:type="dxa"/>
            <w:tcBorders>
              <w:top w:val="nil"/>
              <w:left w:val="nil"/>
              <w:bottom w:val="nil"/>
              <w:right w:val="single" w:sz="4" w:space="0" w:color="auto"/>
            </w:tcBorders>
            <w:shd w:val="clear" w:color="auto" w:fill="auto"/>
            <w:noWrap/>
            <w:vAlign w:val="center"/>
            <w:hideMark/>
          </w:tcPr>
          <w:p w14:paraId="7EFA0A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2265773.17</w:t>
            </w:r>
          </w:p>
        </w:tc>
        <w:tc>
          <w:tcPr>
            <w:tcW w:w="780" w:type="dxa"/>
            <w:tcBorders>
              <w:top w:val="nil"/>
              <w:left w:val="nil"/>
              <w:bottom w:val="nil"/>
              <w:right w:val="nil"/>
            </w:tcBorders>
            <w:shd w:val="clear" w:color="auto" w:fill="auto"/>
            <w:noWrap/>
            <w:vAlign w:val="center"/>
            <w:hideMark/>
          </w:tcPr>
          <w:p w14:paraId="595F3E2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1841</w:t>
            </w:r>
          </w:p>
        </w:tc>
        <w:tc>
          <w:tcPr>
            <w:tcW w:w="879" w:type="dxa"/>
            <w:tcBorders>
              <w:top w:val="nil"/>
              <w:left w:val="nil"/>
              <w:bottom w:val="nil"/>
              <w:right w:val="nil"/>
            </w:tcBorders>
            <w:shd w:val="clear" w:color="auto" w:fill="auto"/>
            <w:noWrap/>
            <w:vAlign w:val="center"/>
            <w:hideMark/>
          </w:tcPr>
          <w:p w14:paraId="35DF49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521112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2270249.00</w:t>
            </w:r>
          </w:p>
        </w:tc>
      </w:tr>
      <w:tr w:rsidR="00864062" w:rsidRPr="003A26F1" w14:paraId="6C2554F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BD05E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372</w:t>
            </w:r>
          </w:p>
        </w:tc>
        <w:tc>
          <w:tcPr>
            <w:tcW w:w="879" w:type="dxa"/>
            <w:tcBorders>
              <w:top w:val="nil"/>
              <w:left w:val="nil"/>
              <w:bottom w:val="nil"/>
              <w:right w:val="nil"/>
            </w:tcBorders>
            <w:shd w:val="clear" w:color="auto" w:fill="auto"/>
            <w:noWrap/>
            <w:vAlign w:val="center"/>
            <w:hideMark/>
          </w:tcPr>
          <w:p w14:paraId="13B42F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687611.38</w:t>
            </w:r>
          </w:p>
        </w:tc>
        <w:tc>
          <w:tcPr>
            <w:tcW w:w="880" w:type="dxa"/>
            <w:tcBorders>
              <w:top w:val="nil"/>
              <w:left w:val="nil"/>
              <w:bottom w:val="nil"/>
              <w:right w:val="single" w:sz="4" w:space="0" w:color="auto"/>
            </w:tcBorders>
            <w:shd w:val="clear" w:color="auto" w:fill="auto"/>
            <w:noWrap/>
            <w:vAlign w:val="center"/>
            <w:hideMark/>
          </w:tcPr>
          <w:p w14:paraId="028D20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2267087.12</w:t>
            </w:r>
          </w:p>
        </w:tc>
        <w:tc>
          <w:tcPr>
            <w:tcW w:w="780" w:type="dxa"/>
            <w:tcBorders>
              <w:top w:val="nil"/>
              <w:left w:val="nil"/>
              <w:bottom w:val="nil"/>
              <w:right w:val="nil"/>
            </w:tcBorders>
            <w:shd w:val="clear" w:color="auto" w:fill="auto"/>
            <w:noWrap/>
            <w:vAlign w:val="center"/>
            <w:hideMark/>
          </w:tcPr>
          <w:p w14:paraId="7B2E34A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1107</w:t>
            </w:r>
          </w:p>
        </w:tc>
        <w:tc>
          <w:tcPr>
            <w:tcW w:w="879" w:type="dxa"/>
            <w:tcBorders>
              <w:top w:val="nil"/>
              <w:left w:val="nil"/>
              <w:bottom w:val="nil"/>
              <w:right w:val="nil"/>
            </w:tcBorders>
            <w:shd w:val="clear" w:color="auto" w:fill="auto"/>
            <w:noWrap/>
            <w:vAlign w:val="center"/>
            <w:hideMark/>
          </w:tcPr>
          <w:p w14:paraId="36A6A8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686603.69</w:t>
            </w:r>
          </w:p>
        </w:tc>
        <w:tc>
          <w:tcPr>
            <w:tcW w:w="880" w:type="dxa"/>
            <w:tcBorders>
              <w:top w:val="nil"/>
              <w:left w:val="nil"/>
              <w:bottom w:val="nil"/>
              <w:right w:val="single" w:sz="4" w:space="0" w:color="auto"/>
            </w:tcBorders>
            <w:shd w:val="clear" w:color="auto" w:fill="auto"/>
            <w:noWrap/>
            <w:vAlign w:val="center"/>
            <w:hideMark/>
          </w:tcPr>
          <w:p w14:paraId="3297A8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2265771.88</w:t>
            </w:r>
          </w:p>
        </w:tc>
        <w:tc>
          <w:tcPr>
            <w:tcW w:w="780" w:type="dxa"/>
            <w:tcBorders>
              <w:top w:val="nil"/>
              <w:left w:val="nil"/>
              <w:bottom w:val="nil"/>
              <w:right w:val="nil"/>
            </w:tcBorders>
            <w:shd w:val="clear" w:color="auto" w:fill="auto"/>
            <w:noWrap/>
            <w:vAlign w:val="center"/>
            <w:hideMark/>
          </w:tcPr>
          <w:p w14:paraId="7F270C1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1842</w:t>
            </w:r>
          </w:p>
        </w:tc>
        <w:tc>
          <w:tcPr>
            <w:tcW w:w="879" w:type="dxa"/>
            <w:tcBorders>
              <w:top w:val="nil"/>
              <w:left w:val="nil"/>
              <w:bottom w:val="nil"/>
              <w:right w:val="nil"/>
            </w:tcBorders>
            <w:shd w:val="clear" w:color="auto" w:fill="auto"/>
            <w:noWrap/>
            <w:vAlign w:val="center"/>
            <w:hideMark/>
          </w:tcPr>
          <w:p w14:paraId="18088C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680291.00</w:t>
            </w:r>
          </w:p>
        </w:tc>
        <w:tc>
          <w:tcPr>
            <w:tcW w:w="880" w:type="dxa"/>
            <w:tcBorders>
              <w:top w:val="nil"/>
              <w:left w:val="nil"/>
              <w:bottom w:val="nil"/>
              <w:right w:val="single" w:sz="4" w:space="0" w:color="auto"/>
            </w:tcBorders>
            <w:shd w:val="clear" w:color="auto" w:fill="auto"/>
            <w:noWrap/>
            <w:vAlign w:val="center"/>
            <w:hideMark/>
          </w:tcPr>
          <w:p w14:paraId="1B000D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2270263.00</w:t>
            </w:r>
          </w:p>
        </w:tc>
      </w:tr>
      <w:tr w:rsidR="00864062" w:rsidRPr="003A26F1" w14:paraId="3358AA1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F39481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373</w:t>
            </w:r>
          </w:p>
        </w:tc>
        <w:tc>
          <w:tcPr>
            <w:tcW w:w="879" w:type="dxa"/>
            <w:tcBorders>
              <w:top w:val="nil"/>
              <w:left w:val="nil"/>
              <w:bottom w:val="nil"/>
              <w:right w:val="nil"/>
            </w:tcBorders>
            <w:shd w:val="clear" w:color="auto" w:fill="auto"/>
            <w:noWrap/>
            <w:vAlign w:val="center"/>
            <w:hideMark/>
          </w:tcPr>
          <w:p w14:paraId="038F9B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687609.92</w:t>
            </w:r>
          </w:p>
        </w:tc>
        <w:tc>
          <w:tcPr>
            <w:tcW w:w="880" w:type="dxa"/>
            <w:tcBorders>
              <w:top w:val="nil"/>
              <w:left w:val="nil"/>
              <w:bottom w:val="nil"/>
              <w:right w:val="single" w:sz="4" w:space="0" w:color="auto"/>
            </w:tcBorders>
            <w:shd w:val="clear" w:color="auto" w:fill="auto"/>
            <w:noWrap/>
            <w:vAlign w:val="center"/>
            <w:hideMark/>
          </w:tcPr>
          <w:p w14:paraId="37572F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2267085.40</w:t>
            </w:r>
          </w:p>
        </w:tc>
        <w:tc>
          <w:tcPr>
            <w:tcW w:w="780" w:type="dxa"/>
            <w:tcBorders>
              <w:top w:val="nil"/>
              <w:left w:val="nil"/>
              <w:bottom w:val="nil"/>
              <w:right w:val="nil"/>
            </w:tcBorders>
            <w:shd w:val="clear" w:color="auto" w:fill="auto"/>
            <w:noWrap/>
            <w:vAlign w:val="center"/>
            <w:hideMark/>
          </w:tcPr>
          <w:p w14:paraId="26CAF84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1108</w:t>
            </w:r>
          </w:p>
        </w:tc>
        <w:tc>
          <w:tcPr>
            <w:tcW w:w="879" w:type="dxa"/>
            <w:tcBorders>
              <w:top w:val="nil"/>
              <w:left w:val="nil"/>
              <w:bottom w:val="nil"/>
              <w:right w:val="nil"/>
            </w:tcBorders>
            <w:shd w:val="clear" w:color="auto" w:fill="auto"/>
            <w:noWrap/>
            <w:vAlign w:val="center"/>
            <w:hideMark/>
          </w:tcPr>
          <w:p w14:paraId="53A365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686582.74</w:t>
            </w:r>
          </w:p>
        </w:tc>
        <w:tc>
          <w:tcPr>
            <w:tcW w:w="880" w:type="dxa"/>
            <w:tcBorders>
              <w:top w:val="nil"/>
              <w:left w:val="nil"/>
              <w:bottom w:val="nil"/>
              <w:right w:val="single" w:sz="4" w:space="0" w:color="auto"/>
            </w:tcBorders>
            <w:shd w:val="clear" w:color="auto" w:fill="auto"/>
            <w:noWrap/>
            <w:vAlign w:val="center"/>
            <w:hideMark/>
          </w:tcPr>
          <w:p w14:paraId="3E7ACC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2265716.92</w:t>
            </w:r>
          </w:p>
        </w:tc>
        <w:tc>
          <w:tcPr>
            <w:tcW w:w="780" w:type="dxa"/>
            <w:tcBorders>
              <w:top w:val="nil"/>
              <w:left w:val="nil"/>
              <w:bottom w:val="nil"/>
              <w:right w:val="nil"/>
            </w:tcBorders>
            <w:shd w:val="clear" w:color="auto" w:fill="auto"/>
            <w:noWrap/>
            <w:vAlign w:val="center"/>
            <w:hideMark/>
          </w:tcPr>
          <w:p w14:paraId="0806154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1843</w:t>
            </w:r>
          </w:p>
        </w:tc>
        <w:tc>
          <w:tcPr>
            <w:tcW w:w="879" w:type="dxa"/>
            <w:tcBorders>
              <w:top w:val="nil"/>
              <w:left w:val="nil"/>
              <w:bottom w:val="nil"/>
              <w:right w:val="nil"/>
            </w:tcBorders>
            <w:shd w:val="clear" w:color="auto" w:fill="auto"/>
            <w:noWrap/>
            <w:vAlign w:val="center"/>
            <w:hideMark/>
          </w:tcPr>
          <w:p w14:paraId="6C6A95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680302.00</w:t>
            </w:r>
          </w:p>
        </w:tc>
        <w:tc>
          <w:tcPr>
            <w:tcW w:w="880" w:type="dxa"/>
            <w:tcBorders>
              <w:top w:val="nil"/>
              <w:left w:val="nil"/>
              <w:bottom w:val="nil"/>
              <w:right w:val="single" w:sz="4" w:space="0" w:color="auto"/>
            </w:tcBorders>
            <w:shd w:val="clear" w:color="auto" w:fill="auto"/>
            <w:noWrap/>
            <w:vAlign w:val="center"/>
            <w:hideMark/>
          </w:tcPr>
          <w:p w14:paraId="4FF98B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2270276.00</w:t>
            </w:r>
          </w:p>
        </w:tc>
      </w:tr>
      <w:tr w:rsidR="00864062" w:rsidRPr="003A26F1" w14:paraId="1D31932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B8341C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374</w:t>
            </w:r>
          </w:p>
        </w:tc>
        <w:tc>
          <w:tcPr>
            <w:tcW w:w="879" w:type="dxa"/>
            <w:tcBorders>
              <w:top w:val="nil"/>
              <w:left w:val="nil"/>
              <w:bottom w:val="nil"/>
              <w:right w:val="nil"/>
            </w:tcBorders>
            <w:shd w:val="clear" w:color="auto" w:fill="auto"/>
            <w:noWrap/>
            <w:vAlign w:val="center"/>
            <w:hideMark/>
          </w:tcPr>
          <w:p w14:paraId="257F32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687608.71</w:t>
            </w:r>
          </w:p>
        </w:tc>
        <w:tc>
          <w:tcPr>
            <w:tcW w:w="880" w:type="dxa"/>
            <w:tcBorders>
              <w:top w:val="nil"/>
              <w:left w:val="nil"/>
              <w:bottom w:val="nil"/>
              <w:right w:val="single" w:sz="4" w:space="0" w:color="auto"/>
            </w:tcBorders>
            <w:shd w:val="clear" w:color="auto" w:fill="auto"/>
            <w:noWrap/>
            <w:vAlign w:val="center"/>
            <w:hideMark/>
          </w:tcPr>
          <w:p w14:paraId="1BD295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2267084.08</w:t>
            </w:r>
          </w:p>
        </w:tc>
        <w:tc>
          <w:tcPr>
            <w:tcW w:w="780" w:type="dxa"/>
            <w:tcBorders>
              <w:top w:val="nil"/>
              <w:left w:val="nil"/>
              <w:bottom w:val="nil"/>
              <w:right w:val="nil"/>
            </w:tcBorders>
            <w:shd w:val="clear" w:color="auto" w:fill="auto"/>
            <w:noWrap/>
            <w:vAlign w:val="center"/>
            <w:hideMark/>
          </w:tcPr>
          <w:p w14:paraId="78B982C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1109</w:t>
            </w:r>
          </w:p>
        </w:tc>
        <w:tc>
          <w:tcPr>
            <w:tcW w:w="879" w:type="dxa"/>
            <w:tcBorders>
              <w:top w:val="nil"/>
              <w:left w:val="nil"/>
              <w:bottom w:val="nil"/>
              <w:right w:val="nil"/>
            </w:tcBorders>
            <w:shd w:val="clear" w:color="auto" w:fill="auto"/>
            <w:noWrap/>
            <w:vAlign w:val="center"/>
            <w:hideMark/>
          </w:tcPr>
          <w:p w14:paraId="7FDBE7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686582.06</w:t>
            </w:r>
          </w:p>
        </w:tc>
        <w:tc>
          <w:tcPr>
            <w:tcW w:w="880" w:type="dxa"/>
            <w:tcBorders>
              <w:top w:val="nil"/>
              <w:left w:val="nil"/>
              <w:bottom w:val="nil"/>
              <w:right w:val="single" w:sz="4" w:space="0" w:color="auto"/>
            </w:tcBorders>
            <w:shd w:val="clear" w:color="auto" w:fill="auto"/>
            <w:noWrap/>
            <w:vAlign w:val="center"/>
            <w:hideMark/>
          </w:tcPr>
          <w:p w14:paraId="323EFC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2265715.47</w:t>
            </w:r>
          </w:p>
        </w:tc>
        <w:tc>
          <w:tcPr>
            <w:tcW w:w="780" w:type="dxa"/>
            <w:tcBorders>
              <w:top w:val="nil"/>
              <w:left w:val="nil"/>
              <w:bottom w:val="nil"/>
              <w:right w:val="nil"/>
            </w:tcBorders>
            <w:shd w:val="clear" w:color="auto" w:fill="auto"/>
            <w:noWrap/>
            <w:vAlign w:val="center"/>
            <w:hideMark/>
          </w:tcPr>
          <w:p w14:paraId="3569FC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1844</w:t>
            </w:r>
          </w:p>
        </w:tc>
        <w:tc>
          <w:tcPr>
            <w:tcW w:w="879" w:type="dxa"/>
            <w:tcBorders>
              <w:top w:val="nil"/>
              <w:left w:val="nil"/>
              <w:bottom w:val="nil"/>
              <w:right w:val="nil"/>
            </w:tcBorders>
            <w:shd w:val="clear" w:color="auto" w:fill="auto"/>
            <w:noWrap/>
            <w:vAlign w:val="center"/>
            <w:hideMark/>
          </w:tcPr>
          <w:p w14:paraId="3E082B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5A7A34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2270290.00</w:t>
            </w:r>
          </w:p>
        </w:tc>
      </w:tr>
      <w:tr w:rsidR="00864062" w:rsidRPr="003A26F1" w14:paraId="09945C0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1E6CDA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375</w:t>
            </w:r>
          </w:p>
        </w:tc>
        <w:tc>
          <w:tcPr>
            <w:tcW w:w="879" w:type="dxa"/>
            <w:tcBorders>
              <w:top w:val="nil"/>
              <w:left w:val="nil"/>
              <w:bottom w:val="nil"/>
              <w:right w:val="nil"/>
            </w:tcBorders>
            <w:shd w:val="clear" w:color="auto" w:fill="auto"/>
            <w:noWrap/>
            <w:vAlign w:val="center"/>
            <w:hideMark/>
          </w:tcPr>
          <w:p w14:paraId="5E6B75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687607.84</w:t>
            </w:r>
          </w:p>
        </w:tc>
        <w:tc>
          <w:tcPr>
            <w:tcW w:w="880" w:type="dxa"/>
            <w:tcBorders>
              <w:top w:val="nil"/>
              <w:left w:val="nil"/>
              <w:bottom w:val="nil"/>
              <w:right w:val="single" w:sz="4" w:space="0" w:color="auto"/>
            </w:tcBorders>
            <w:shd w:val="clear" w:color="auto" w:fill="auto"/>
            <w:noWrap/>
            <w:vAlign w:val="center"/>
            <w:hideMark/>
          </w:tcPr>
          <w:p w14:paraId="5B878B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2267083.18</w:t>
            </w:r>
          </w:p>
        </w:tc>
        <w:tc>
          <w:tcPr>
            <w:tcW w:w="780" w:type="dxa"/>
            <w:tcBorders>
              <w:top w:val="nil"/>
              <w:left w:val="nil"/>
              <w:bottom w:val="nil"/>
              <w:right w:val="nil"/>
            </w:tcBorders>
            <w:shd w:val="clear" w:color="auto" w:fill="auto"/>
            <w:noWrap/>
            <w:vAlign w:val="center"/>
            <w:hideMark/>
          </w:tcPr>
          <w:p w14:paraId="79FD1CA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1110</w:t>
            </w:r>
          </w:p>
        </w:tc>
        <w:tc>
          <w:tcPr>
            <w:tcW w:w="879" w:type="dxa"/>
            <w:tcBorders>
              <w:top w:val="nil"/>
              <w:left w:val="nil"/>
              <w:bottom w:val="nil"/>
              <w:right w:val="nil"/>
            </w:tcBorders>
            <w:shd w:val="clear" w:color="auto" w:fill="auto"/>
            <w:noWrap/>
            <w:vAlign w:val="center"/>
            <w:hideMark/>
          </w:tcPr>
          <w:p w14:paraId="7E4132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686580.28</w:t>
            </w:r>
          </w:p>
        </w:tc>
        <w:tc>
          <w:tcPr>
            <w:tcW w:w="880" w:type="dxa"/>
            <w:tcBorders>
              <w:top w:val="nil"/>
              <w:left w:val="nil"/>
              <w:bottom w:val="nil"/>
              <w:right w:val="single" w:sz="4" w:space="0" w:color="auto"/>
            </w:tcBorders>
            <w:shd w:val="clear" w:color="auto" w:fill="auto"/>
            <w:noWrap/>
            <w:vAlign w:val="center"/>
            <w:hideMark/>
          </w:tcPr>
          <w:p w14:paraId="262CA8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2265712.69</w:t>
            </w:r>
          </w:p>
        </w:tc>
        <w:tc>
          <w:tcPr>
            <w:tcW w:w="780" w:type="dxa"/>
            <w:tcBorders>
              <w:top w:val="nil"/>
              <w:left w:val="nil"/>
              <w:bottom w:val="nil"/>
              <w:right w:val="nil"/>
            </w:tcBorders>
            <w:shd w:val="clear" w:color="auto" w:fill="auto"/>
            <w:noWrap/>
            <w:vAlign w:val="center"/>
            <w:hideMark/>
          </w:tcPr>
          <w:p w14:paraId="1A37DE0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1845</w:t>
            </w:r>
          </w:p>
        </w:tc>
        <w:tc>
          <w:tcPr>
            <w:tcW w:w="879" w:type="dxa"/>
            <w:tcBorders>
              <w:top w:val="nil"/>
              <w:left w:val="nil"/>
              <w:bottom w:val="nil"/>
              <w:right w:val="nil"/>
            </w:tcBorders>
            <w:shd w:val="clear" w:color="auto" w:fill="auto"/>
            <w:noWrap/>
            <w:vAlign w:val="center"/>
            <w:hideMark/>
          </w:tcPr>
          <w:p w14:paraId="6C4C99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51B0E0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2270306.00</w:t>
            </w:r>
          </w:p>
        </w:tc>
      </w:tr>
      <w:tr w:rsidR="00864062" w:rsidRPr="003A26F1" w14:paraId="40D215B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B9BA8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376</w:t>
            </w:r>
          </w:p>
        </w:tc>
        <w:tc>
          <w:tcPr>
            <w:tcW w:w="879" w:type="dxa"/>
            <w:tcBorders>
              <w:top w:val="nil"/>
              <w:left w:val="nil"/>
              <w:bottom w:val="nil"/>
              <w:right w:val="nil"/>
            </w:tcBorders>
            <w:shd w:val="clear" w:color="auto" w:fill="auto"/>
            <w:noWrap/>
            <w:vAlign w:val="center"/>
            <w:hideMark/>
          </w:tcPr>
          <w:p w14:paraId="3DA0D6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687607.75</w:t>
            </w:r>
          </w:p>
        </w:tc>
        <w:tc>
          <w:tcPr>
            <w:tcW w:w="880" w:type="dxa"/>
            <w:tcBorders>
              <w:top w:val="nil"/>
              <w:left w:val="nil"/>
              <w:bottom w:val="nil"/>
              <w:right w:val="single" w:sz="4" w:space="0" w:color="auto"/>
            </w:tcBorders>
            <w:shd w:val="clear" w:color="auto" w:fill="auto"/>
            <w:noWrap/>
            <w:vAlign w:val="center"/>
            <w:hideMark/>
          </w:tcPr>
          <w:p w14:paraId="5E4EAD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2267083.03</w:t>
            </w:r>
          </w:p>
        </w:tc>
        <w:tc>
          <w:tcPr>
            <w:tcW w:w="780" w:type="dxa"/>
            <w:tcBorders>
              <w:top w:val="nil"/>
              <w:left w:val="nil"/>
              <w:bottom w:val="nil"/>
              <w:right w:val="nil"/>
            </w:tcBorders>
            <w:shd w:val="clear" w:color="auto" w:fill="auto"/>
            <w:noWrap/>
            <w:vAlign w:val="center"/>
            <w:hideMark/>
          </w:tcPr>
          <w:p w14:paraId="0B7500E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1111</w:t>
            </w:r>
          </w:p>
        </w:tc>
        <w:tc>
          <w:tcPr>
            <w:tcW w:w="879" w:type="dxa"/>
            <w:tcBorders>
              <w:top w:val="nil"/>
              <w:left w:val="nil"/>
              <w:bottom w:val="nil"/>
              <w:right w:val="nil"/>
            </w:tcBorders>
            <w:shd w:val="clear" w:color="auto" w:fill="auto"/>
            <w:noWrap/>
            <w:vAlign w:val="center"/>
            <w:hideMark/>
          </w:tcPr>
          <w:p w14:paraId="22B050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686578.13</w:t>
            </w:r>
          </w:p>
        </w:tc>
        <w:tc>
          <w:tcPr>
            <w:tcW w:w="880" w:type="dxa"/>
            <w:tcBorders>
              <w:top w:val="nil"/>
              <w:left w:val="nil"/>
              <w:bottom w:val="nil"/>
              <w:right w:val="single" w:sz="4" w:space="0" w:color="auto"/>
            </w:tcBorders>
            <w:shd w:val="clear" w:color="auto" w:fill="auto"/>
            <w:noWrap/>
            <w:vAlign w:val="center"/>
            <w:hideMark/>
          </w:tcPr>
          <w:p w14:paraId="610A03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2265710.22</w:t>
            </w:r>
          </w:p>
        </w:tc>
        <w:tc>
          <w:tcPr>
            <w:tcW w:w="780" w:type="dxa"/>
            <w:tcBorders>
              <w:top w:val="nil"/>
              <w:left w:val="nil"/>
              <w:bottom w:val="nil"/>
              <w:right w:val="nil"/>
            </w:tcBorders>
            <w:shd w:val="clear" w:color="auto" w:fill="auto"/>
            <w:noWrap/>
            <w:vAlign w:val="center"/>
            <w:hideMark/>
          </w:tcPr>
          <w:p w14:paraId="5823A59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1846</w:t>
            </w:r>
          </w:p>
        </w:tc>
        <w:tc>
          <w:tcPr>
            <w:tcW w:w="879" w:type="dxa"/>
            <w:tcBorders>
              <w:top w:val="nil"/>
              <w:left w:val="nil"/>
              <w:bottom w:val="nil"/>
              <w:right w:val="nil"/>
            </w:tcBorders>
            <w:shd w:val="clear" w:color="auto" w:fill="auto"/>
            <w:noWrap/>
            <w:vAlign w:val="center"/>
            <w:hideMark/>
          </w:tcPr>
          <w:p w14:paraId="6A94A7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680302.00</w:t>
            </w:r>
          </w:p>
        </w:tc>
        <w:tc>
          <w:tcPr>
            <w:tcW w:w="880" w:type="dxa"/>
            <w:tcBorders>
              <w:top w:val="nil"/>
              <w:left w:val="nil"/>
              <w:bottom w:val="nil"/>
              <w:right w:val="single" w:sz="4" w:space="0" w:color="auto"/>
            </w:tcBorders>
            <w:shd w:val="clear" w:color="auto" w:fill="auto"/>
            <w:noWrap/>
            <w:vAlign w:val="center"/>
            <w:hideMark/>
          </w:tcPr>
          <w:p w14:paraId="63FB75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2270333.00</w:t>
            </w:r>
          </w:p>
        </w:tc>
      </w:tr>
      <w:tr w:rsidR="00864062" w:rsidRPr="003A26F1" w14:paraId="2670601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698491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377</w:t>
            </w:r>
          </w:p>
        </w:tc>
        <w:tc>
          <w:tcPr>
            <w:tcW w:w="879" w:type="dxa"/>
            <w:tcBorders>
              <w:top w:val="nil"/>
              <w:left w:val="nil"/>
              <w:bottom w:val="nil"/>
              <w:right w:val="nil"/>
            </w:tcBorders>
            <w:shd w:val="clear" w:color="auto" w:fill="auto"/>
            <w:noWrap/>
            <w:vAlign w:val="center"/>
            <w:hideMark/>
          </w:tcPr>
          <w:p w14:paraId="2B393D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687607.04</w:t>
            </w:r>
          </w:p>
        </w:tc>
        <w:tc>
          <w:tcPr>
            <w:tcW w:w="880" w:type="dxa"/>
            <w:tcBorders>
              <w:top w:val="nil"/>
              <w:left w:val="nil"/>
              <w:bottom w:val="nil"/>
              <w:right w:val="single" w:sz="4" w:space="0" w:color="auto"/>
            </w:tcBorders>
            <w:shd w:val="clear" w:color="auto" w:fill="auto"/>
            <w:noWrap/>
            <w:vAlign w:val="center"/>
            <w:hideMark/>
          </w:tcPr>
          <w:p w14:paraId="4E0081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2267081.79</w:t>
            </w:r>
          </w:p>
        </w:tc>
        <w:tc>
          <w:tcPr>
            <w:tcW w:w="780" w:type="dxa"/>
            <w:tcBorders>
              <w:top w:val="nil"/>
              <w:left w:val="nil"/>
              <w:bottom w:val="nil"/>
              <w:right w:val="nil"/>
            </w:tcBorders>
            <w:shd w:val="clear" w:color="auto" w:fill="auto"/>
            <w:noWrap/>
            <w:vAlign w:val="center"/>
            <w:hideMark/>
          </w:tcPr>
          <w:p w14:paraId="0477A8D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1112</w:t>
            </w:r>
          </w:p>
        </w:tc>
        <w:tc>
          <w:tcPr>
            <w:tcW w:w="879" w:type="dxa"/>
            <w:tcBorders>
              <w:top w:val="nil"/>
              <w:left w:val="nil"/>
              <w:bottom w:val="nil"/>
              <w:right w:val="nil"/>
            </w:tcBorders>
            <w:shd w:val="clear" w:color="auto" w:fill="auto"/>
            <w:noWrap/>
            <w:vAlign w:val="center"/>
            <w:hideMark/>
          </w:tcPr>
          <w:p w14:paraId="7D9407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686576.75</w:t>
            </w:r>
          </w:p>
        </w:tc>
        <w:tc>
          <w:tcPr>
            <w:tcW w:w="880" w:type="dxa"/>
            <w:tcBorders>
              <w:top w:val="nil"/>
              <w:left w:val="nil"/>
              <w:bottom w:val="nil"/>
              <w:right w:val="single" w:sz="4" w:space="0" w:color="auto"/>
            </w:tcBorders>
            <w:shd w:val="clear" w:color="auto" w:fill="auto"/>
            <w:noWrap/>
            <w:vAlign w:val="center"/>
            <w:hideMark/>
          </w:tcPr>
          <w:p w14:paraId="32E464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2265708.99</w:t>
            </w:r>
          </w:p>
        </w:tc>
        <w:tc>
          <w:tcPr>
            <w:tcW w:w="780" w:type="dxa"/>
            <w:tcBorders>
              <w:top w:val="nil"/>
              <w:left w:val="nil"/>
              <w:bottom w:val="nil"/>
              <w:right w:val="nil"/>
            </w:tcBorders>
            <w:shd w:val="clear" w:color="auto" w:fill="auto"/>
            <w:noWrap/>
            <w:vAlign w:val="center"/>
            <w:hideMark/>
          </w:tcPr>
          <w:p w14:paraId="7EFCC8E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1847</w:t>
            </w:r>
          </w:p>
        </w:tc>
        <w:tc>
          <w:tcPr>
            <w:tcW w:w="879" w:type="dxa"/>
            <w:tcBorders>
              <w:top w:val="nil"/>
              <w:left w:val="nil"/>
              <w:bottom w:val="nil"/>
              <w:right w:val="nil"/>
            </w:tcBorders>
            <w:shd w:val="clear" w:color="auto" w:fill="auto"/>
            <w:noWrap/>
            <w:vAlign w:val="center"/>
            <w:hideMark/>
          </w:tcPr>
          <w:p w14:paraId="42B3D5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680290.00</w:t>
            </w:r>
          </w:p>
        </w:tc>
        <w:tc>
          <w:tcPr>
            <w:tcW w:w="880" w:type="dxa"/>
            <w:tcBorders>
              <w:top w:val="nil"/>
              <w:left w:val="nil"/>
              <w:bottom w:val="nil"/>
              <w:right w:val="single" w:sz="4" w:space="0" w:color="auto"/>
            </w:tcBorders>
            <w:shd w:val="clear" w:color="auto" w:fill="auto"/>
            <w:noWrap/>
            <w:vAlign w:val="center"/>
            <w:hideMark/>
          </w:tcPr>
          <w:p w14:paraId="0818473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2270365.00</w:t>
            </w:r>
          </w:p>
        </w:tc>
      </w:tr>
      <w:tr w:rsidR="00864062" w:rsidRPr="003A26F1" w14:paraId="3091116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02265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378</w:t>
            </w:r>
          </w:p>
        </w:tc>
        <w:tc>
          <w:tcPr>
            <w:tcW w:w="879" w:type="dxa"/>
            <w:tcBorders>
              <w:top w:val="nil"/>
              <w:left w:val="nil"/>
              <w:bottom w:val="nil"/>
              <w:right w:val="nil"/>
            </w:tcBorders>
            <w:shd w:val="clear" w:color="auto" w:fill="auto"/>
            <w:noWrap/>
            <w:vAlign w:val="center"/>
            <w:hideMark/>
          </w:tcPr>
          <w:p w14:paraId="02A1E2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687606.05</w:t>
            </w:r>
          </w:p>
        </w:tc>
        <w:tc>
          <w:tcPr>
            <w:tcW w:w="880" w:type="dxa"/>
            <w:tcBorders>
              <w:top w:val="nil"/>
              <w:left w:val="nil"/>
              <w:bottom w:val="nil"/>
              <w:right w:val="single" w:sz="4" w:space="0" w:color="auto"/>
            </w:tcBorders>
            <w:shd w:val="clear" w:color="auto" w:fill="auto"/>
            <w:noWrap/>
            <w:vAlign w:val="center"/>
            <w:hideMark/>
          </w:tcPr>
          <w:p w14:paraId="177D07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2267080.16</w:t>
            </w:r>
          </w:p>
        </w:tc>
        <w:tc>
          <w:tcPr>
            <w:tcW w:w="780" w:type="dxa"/>
            <w:tcBorders>
              <w:top w:val="nil"/>
              <w:left w:val="nil"/>
              <w:bottom w:val="nil"/>
              <w:right w:val="nil"/>
            </w:tcBorders>
            <w:shd w:val="clear" w:color="auto" w:fill="auto"/>
            <w:noWrap/>
            <w:vAlign w:val="center"/>
            <w:hideMark/>
          </w:tcPr>
          <w:p w14:paraId="32A3EF4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1113</w:t>
            </w:r>
          </w:p>
        </w:tc>
        <w:tc>
          <w:tcPr>
            <w:tcW w:w="879" w:type="dxa"/>
            <w:tcBorders>
              <w:top w:val="nil"/>
              <w:left w:val="nil"/>
              <w:bottom w:val="nil"/>
              <w:right w:val="nil"/>
            </w:tcBorders>
            <w:shd w:val="clear" w:color="auto" w:fill="auto"/>
            <w:noWrap/>
            <w:vAlign w:val="center"/>
            <w:hideMark/>
          </w:tcPr>
          <w:p w14:paraId="561E30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686575.48</w:t>
            </w:r>
          </w:p>
        </w:tc>
        <w:tc>
          <w:tcPr>
            <w:tcW w:w="880" w:type="dxa"/>
            <w:tcBorders>
              <w:top w:val="nil"/>
              <w:left w:val="nil"/>
              <w:bottom w:val="nil"/>
              <w:right w:val="single" w:sz="4" w:space="0" w:color="auto"/>
            </w:tcBorders>
            <w:shd w:val="clear" w:color="auto" w:fill="auto"/>
            <w:noWrap/>
            <w:vAlign w:val="center"/>
            <w:hideMark/>
          </w:tcPr>
          <w:p w14:paraId="5F3E79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2265708.03</w:t>
            </w:r>
          </w:p>
        </w:tc>
        <w:tc>
          <w:tcPr>
            <w:tcW w:w="780" w:type="dxa"/>
            <w:tcBorders>
              <w:top w:val="nil"/>
              <w:left w:val="nil"/>
              <w:bottom w:val="nil"/>
              <w:right w:val="nil"/>
            </w:tcBorders>
            <w:shd w:val="clear" w:color="auto" w:fill="auto"/>
            <w:noWrap/>
            <w:vAlign w:val="center"/>
            <w:hideMark/>
          </w:tcPr>
          <w:p w14:paraId="7AC8DC3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1848</w:t>
            </w:r>
          </w:p>
        </w:tc>
        <w:tc>
          <w:tcPr>
            <w:tcW w:w="879" w:type="dxa"/>
            <w:tcBorders>
              <w:top w:val="nil"/>
              <w:left w:val="nil"/>
              <w:bottom w:val="nil"/>
              <w:right w:val="nil"/>
            </w:tcBorders>
            <w:shd w:val="clear" w:color="auto" w:fill="auto"/>
            <w:noWrap/>
            <w:vAlign w:val="center"/>
            <w:hideMark/>
          </w:tcPr>
          <w:p w14:paraId="06B663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680276.00</w:t>
            </w:r>
          </w:p>
        </w:tc>
        <w:tc>
          <w:tcPr>
            <w:tcW w:w="880" w:type="dxa"/>
            <w:tcBorders>
              <w:top w:val="nil"/>
              <w:left w:val="nil"/>
              <w:bottom w:val="nil"/>
              <w:right w:val="single" w:sz="4" w:space="0" w:color="auto"/>
            </w:tcBorders>
            <w:shd w:val="clear" w:color="auto" w:fill="auto"/>
            <w:noWrap/>
            <w:vAlign w:val="center"/>
            <w:hideMark/>
          </w:tcPr>
          <w:p w14:paraId="1E1541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2270402.00</w:t>
            </w:r>
          </w:p>
        </w:tc>
      </w:tr>
      <w:tr w:rsidR="00864062" w:rsidRPr="003A26F1" w14:paraId="4FB1081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855606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379</w:t>
            </w:r>
          </w:p>
        </w:tc>
        <w:tc>
          <w:tcPr>
            <w:tcW w:w="879" w:type="dxa"/>
            <w:tcBorders>
              <w:top w:val="nil"/>
              <w:left w:val="nil"/>
              <w:bottom w:val="nil"/>
              <w:right w:val="nil"/>
            </w:tcBorders>
            <w:shd w:val="clear" w:color="auto" w:fill="auto"/>
            <w:noWrap/>
            <w:vAlign w:val="center"/>
            <w:hideMark/>
          </w:tcPr>
          <w:p w14:paraId="0E5F39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687604.74</w:t>
            </w:r>
          </w:p>
        </w:tc>
        <w:tc>
          <w:tcPr>
            <w:tcW w:w="880" w:type="dxa"/>
            <w:tcBorders>
              <w:top w:val="nil"/>
              <w:left w:val="nil"/>
              <w:bottom w:val="nil"/>
              <w:right w:val="single" w:sz="4" w:space="0" w:color="auto"/>
            </w:tcBorders>
            <w:shd w:val="clear" w:color="auto" w:fill="auto"/>
            <w:noWrap/>
            <w:vAlign w:val="center"/>
            <w:hideMark/>
          </w:tcPr>
          <w:p w14:paraId="762A58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2267078.16</w:t>
            </w:r>
          </w:p>
        </w:tc>
        <w:tc>
          <w:tcPr>
            <w:tcW w:w="780" w:type="dxa"/>
            <w:tcBorders>
              <w:top w:val="nil"/>
              <w:left w:val="nil"/>
              <w:bottom w:val="nil"/>
              <w:right w:val="nil"/>
            </w:tcBorders>
            <w:shd w:val="clear" w:color="auto" w:fill="auto"/>
            <w:noWrap/>
            <w:vAlign w:val="center"/>
            <w:hideMark/>
          </w:tcPr>
          <w:p w14:paraId="51969FA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1114</w:t>
            </w:r>
          </w:p>
        </w:tc>
        <w:tc>
          <w:tcPr>
            <w:tcW w:w="879" w:type="dxa"/>
            <w:tcBorders>
              <w:top w:val="nil"/>
              <w:left w:val="nil"/>
              <w:bottom w:val="nil"/>
              <w:right w:val="nil"/>
            </w:tcBorders>
            <w:shd w:val="clear" w:color="auto" w:fill="auto"/>
            <w:noWrap/>
            <w:vAlign w:val="center"/>
            <w:hideMark/>
          </w:tcPr>
          <w:p w14:paraId="1A78C0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686574.28</w:t>
            </w:r>
          </w:p>
        </w:tc>
        <w:tc>
          <w:tcPr>
            <w:tcW w:w="880" w:type="dxa"/>
            <w:tcBorders>
              <w:top w:val="nil"/>
              <w:left w:val="nil"/>
              <w:bottom w:val="nil"/>
              <w:right w:val="single" w:sz="4" w:space="0" w:color="auto"/>
            </w:tcBorders>
            <w:shd w:val="clear" w:color="auto" w:fill="auto"/>
            <w:noWrap/>
            <w:vAlign w:val="center"/>
            <w:hideMark/>
          </w:tcPr>
          <w:p w14:paraId="258A97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2265707.23</w:t>
            </w:r>
          </w:p>
        </w:tc>
        <w:tc>
          <w:tcPr>
            <w:tcW w:w="780" w:type="dxa"/>
            <w:tcBorders>
              <w:top w:val="nil"/>
              <w:left w:val="nil"/>
              <w:bottom w:val="nil"/>
              <w:right w:val="nil"/>
            </w:tcBorders>
            <w:shd w:val="clear" w:color="auto" w:fill="auto"/>
            <w:noWrap/>
            <w:vAlign w:val="center"/>
            <w:hideMark/>
          </w:tcPr>
          <w:p w14:paraId="50E0079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1849</w:t>
            </w:r>
          </w:p>
        </w:tc>
        <w:tc>
          <w:tcPr>
            <w:tcW w:w="879" w:type="dxa"/>
            <w:tcBorders>
              <w:top w:val="nil"/>
              <w:left w:val="nil"/>
              <w:bottom w:val="nil"/>
              <w:right w:val="nil"/>
            </w:tcBorders>
            <w:shd w:val="clear" w:color="auto" w:fill="auto"/>
            <w:noWrap/>
            <w:vAlign w:val="center"/>
            <w:hideMark/>
          </w:tcPr>
          <w:p w14:paraId="3D9001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680273.32</w:t>
            </w:r>
          </w:p>
        </w:tc>
        <w:tc>
          <w:tcPr>
            <w:tcW w:w="880" w:type="dxa"/>
            <w:tcBorders>
              <w:top w:val="nil"/>
              <w:left w:val="nil"/>
              <w:bottom w:val="nil"/>
              <w:right w:val="single" w:sz="4" w:space="0" w:color="auto"/>
            </w:tcBorders>
            <w:shd w:val="clear" w:color="auto" w:fill="auto"/>
            <w:noWrap/>
            <w:vAlign w:val="center"/>
            <w:hideMark/>
          </w:tcPr>
          <w:p w14:paraId="588DB6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2270425.23</w:t>
            </w:r>
          </w:p>
        </w:tc>
      </w:tr>
      <w:tr w:rsidR="00864062" w:rsidRPr="003A26F1" w14:paraId="12001AC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58FEC1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380</w:t>
            </w:r>
          </w:p>
        </w:tc>
        <w:tc>
          <w:tcPr>
            <w:tcW w:w="879" w:type="dxa"/>
            <w:tcBorders>
              <w:top w:val="nil"/>
              <w:left w:val="nil"/>
              <w:bottom w:val="nil"/>
              <w:right w:val="nil"/>
            </w:tcBorders>
            <w:shd w:val="clear" w:color="auto" w:fill="auto"/>
            <w:noWrap/>
            <w:vAlign w:val="center"/>
            <w:hideMark/>
          </w:tcPr>
          <w:p w14:paraId="0D61F0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687603.24</w:t>
            </w:r>
          </w:p>
        </w:tc>
        <w:tc>
          <w:tcPr>
            <w:tcW w:w="880" w:type="dxa"/>
            <w:tcBorders>
              <w:top w:val="nil"/>
              <w:left w:val="nil"/>
              <w:bottom w:val="nil"/>
              <w:right w:val="single" w:sz="4" w:space="0" w:color="auto"/>
            </w:tcBorders>
            <w:shd w:val="clear" w:color="auto" w:fill="auto"/>
            <w:noWrap/>
            <w:vAlign w:val="center"/>
            <w:hideMark/>
          </w:tcPr>
          <w:p w14:paraId="014A87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2267076.13</w:t>
            </w:r>
          </w:p>
        </w:tc>
        <w:tc>
          <w:tcPr>
            <w:tcW w:w="780" w:type="dxa"/>
            <w:tcBorders>
              <w:top w:val="nil"/>
              <w:left w:val="nil"/>
              <w:bottom w:val="nil"/>
              <w:right w:val="nil"/>
            </w:tcBorders>
            <w:shd w:val="clear" w:color="auto" w:fill="auto"/>
            <w:noWrap/>
            <w:vAlign w:val="center"/>
            <w:hideMark/>
          </w:tcPr>
          <w:p w14:paraId="2335ED8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1115</w:t>
            </w:r>
          </w:p>
        </w:tc>
        <w:tc>
          <w:tcPr>
            <w:tcW w:w="879" w:type="dxa"/>
            <w:tcBorders>
              <w:top w:val="nil"/>
              <w:left w:val="nil"/>
              <w:bottom w:val="nil"/>
              <w:right w:val="nil"/>
            </w:tcBorders>
            <w:shd w:val="clear" w:color="auto" w:fill="auto"/>
            <w:noWrap/>
            <w:vAlign w:val="center"/>
            <w:hideMark/>
          </w:tcPr>
          <w:p w14:paraId="66E5B8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686573.15</w:t>
            </w:r>
          </w:p>
        </w:tc>
        <w:tc>
          <w:tcPr>
            <w:tcW w:w="880" w:type="dxa"/>
            <w:tcBorders>
              <w:top w:val="nil"/>
              <w:left w:val="nil"/>
              <w:bottom w:val="nil"/>
              <w:right w:val="single" w:sz="4" w:space="0" w:color="auto"/>
            </w:tcBorders>
            <w:shd w:val="clear" w:color="auto" w:fill="auto"/>
            <w:noWrap/>
            <w:vAlign w:val="center"/>
            <w:hideMark/>
          </w:tcPr>
          <w:p w14:paraId="15E59E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2265706.54</w:t>
            </w:r>
          </w:p>
        </w:tc>
        <w:tc>
          <w:tcPr>
            <w:tcW w:w="780" w:type="dxa"/>
            <w:tcBorders>
              <w:top w:val="nil"/>
              <w:left w:val="nil"/>
              <w:bottom w:val="nil"/>
              <w:right w:val="nil"/>
            </w:tcBorders>
            <w:shd w:val="clear" w:color="auto" w:fill="auto"/>
            <w:noWrap/>
            <w:vAlign w:val="center"/>
            <w:hideMark/>
          </w:tcPr>
          <w:p w14:paraId="2509E8A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1850</w:t>
            </w:r>
          </w:p>
        </w:tc>
        <w:tc>
          <w:tcPr>
            <w:tcW w:w="879" w:type="dxa"/>
            <w:tcBorders>
              <w:top w:val="nil"/>
              <w:left w:val="nil"/>
              <w:bottom w:val="nil"/>
              <w:right w:val="nil"/>
            </w:tcBorders>
            <w:shd w:val="clear" w:color="auto" w:fill="auto"/>
            <w:noWrap/>
            <w:vAlign w:val="center"/>
            <w:hideMark/>
          </w:tcPr>
          <w:p w14:paraId="082F21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680273.00</w:t>
            </w:r>
          </w:p>
        </w:tc>
        <w:tc>
          <w:tcPr>
            <w:tcW w:w="880" w:type="dxa"/>
            <w:tcBorders>
              <w:top w:val="nil"/>
              <w:left w:val="nil"/>
              <w:bottom w:val="nil"/>
              <w:right w:val="single" w:sz="4" w:space="0" w:color="auto"/>
            </w:tcBorders>
            <w:shd w:val="clear" w:color="auto" w:fill="auto"/>
            <w:noWrap/>
            <w:vAlign w:val="center"/>
            <w:hideMark/>
          </w:tcPr>
          <w:p w14:paraId="132F20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2270428.00</w:t>
            </w:r>
          </w:p>
        </w:tc>
      </w:tr>
      <w:tr w:rsidR="00864062" w:rsidRPr="003A26F1" w14:paraId="2C2FD9E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91063E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381</w:t>
            </w:r>
          </w:p>
        </w:tc>
        <w:tc>
          <w:tcPr>
            <w:tcW w:w="879" w:type="dxa"/>
            <w:tcBorders>
              <w:top w:val="nil"/>
              <w:left w:val="nil"/>
              <w:bottom w:val="nil"/>
              <w:right w:val="nil"/>
            </w:tcBorders>
            <w:shd w:val="clear" w:color="auto" w:fill="auto"/>
            <w:noWrap/>
            <w:vAlign w:val="center"/>
            <w:hideMark/>
          </w:tcPr>
          <w:p w14:paraId="74D4F7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687601.87</w:t>
            </w:r>
          </w:p>
        </w:tc>
        <w:tc>
          <w:tcPr>
            <w:tcW w:w="880" w:type="dxa"/>
            <w:tcBorders>
              <w:top w:val="nil"/>
              <w:left w:val="nil"/>
              <w:bottom w:val="nil"/>
              <w:right w:val="single" w:sz="4" w:space="0" w:color="auto"/>
            </w:tcBorders>
            <w:shd w:val="clear" w:color="auto" w:fill="auto"/>
            <w:noWrap/>
            <w:vAlign w:val="center"/>
            <w:hideMark/>
          </w:tcPr>
          <w:p w14:paraId="292C67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2267074.43</w:t>
            </w:r>
          </w:p>
        </w:tc>
        <w:tc>
          <w:tcPr>
            <w:tcW w:w="780" w:type="dxa"/>
            <w:tcBorders>
              <w:top w:val="nil"/>
              <w:left w:val="nil"/>
              <w:bottom w:val="nil"/>
              <w:right w:val="nil"/>
            </w:tcBorders>
            <w:shd w:val="clear" w:color="auto" w:fill="auto"/>
            <w:noWrap/>
            <w:vAlign w:val="center"/>
            <w:hideMark/>
          </w:tcPr>
          <w:p w14:paraId="27960F0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1116</w:t>
            </w:r>
          </w:p>
        </w:tc>
        <w:tc>
          <w:tcPr>
            <w:tcW w:w="879" w:type="dxa"/>
            <w:tcBorders>
              <w:top w:val="nil"/>
              <w:left w:val="nil"/>
              <w:bottom w:val="nil"/>
              <w:right w:val="nil"/>
            </w:tcBorders>
            <w:shd w:val="clear" w:color="auto" w:fill="auto"/>
            <w:noWrap/>
            <w:vAlign w:val="center"/>
            <w:hideMark/>
          </w:tcPr>
          <w:p w14:paraId="42CBD2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686572.10</w:t>
            </w:r>
          </w:p>
        </w:tc>
        <w:tc>
          <w:tcPr>
            <w:tcW w:w="880" w:type="dxa"/>
            <w:tcBorders>
              <w:top w:val="nil"/>
              <w:left w:val="nil"/>
              <w:bottom w:val="nil"/>
              <w:right w:val="single" w:sz="4" w:space="0" w:color="auto"/>
            </w:tcBorders>
            <w:shd w:val="clear" w:color="auto" w:fill="auto"/>
            <w:noWrap/>
            <w:vAlign w:val="center"/>
            <w:hideMark/>
          </w:tcPr>
          <w:p w14:paraId="206A24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2265705.94</w:t>
            </w:r>
          </w:p>
        </w:tc>
        <w:tc>
          <w:tcPr>
            <w:tcW w:w="780" w:type="dxa"/>
            <w:tcBorders>
              <w:top w:val="nil"/>
              <w:left w:val="nil"/>
              <w:bottom w:val="nil"/>
              <w:right w:val="nil"/>
            </w:tcBorders>
            <w:shd w:val="clear" w:color="auto" w:fill="auto"/>
            <w:noWrap/>
            <w:vAlign w:val="center"/>
            <w:hideMark/>
          </w:tcPr>
          <w:p w14:paraId="2302695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1851</w:t>
            </w:r>
          </w:p>
        </w:tc>
        <w:tc>
          <w:tcPr>
            <w:tcW w:w="879" w:type="dxa"/>
            <w:tcBorders>
              <w:top w:val="nil"/>
              <w:left w:val="nil"/>
              <w:bottom w:val="nil"/>
              <w:right w:val="nil"/>
            </w:tcBorders>
            <w:shd w:val="clear" w:color="auto" w:fill="auto"/>
            <w:noWrap/>
            <w:vAlign w:val="center"/>
            <w:hideMark/>
          </w:tcPr>
          <w:p w14:paraId="2E9103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680255.00</w:t>
            </w:r>
          </w:p>
        </w:tc>
        <w:tc>
          <w:tcPr>
            <w:tcW w:w="880" w:type="dxa"/>
            <w:tcBorders>
              <w:top w:val="nil"/>
              <w:left w:val="nil"/>
              <w:bottom w:val="nil"/>
              <w:right w:val="single" w:sz="4" w:space="0" w:color="auto"/>
            </w:tcBorders>
            <w:shd w:val="clear" w:color="auto" w:fill="auto"/>
            <w:noWrap/>
            <w:vAlign w:val="center"/>
            <w:hideMark/>
          </w:tcPr>
          <w:p w14:paraId="0C441D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2270452.00</w:t>
            </w:r>
          </w:p>
        </w:tc>
      </w:tr>
      <w:tr w:rsidR="00864062" w:rsidRPr="003A26F1" w14:paraId="7F2D7DA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2C69D8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382</w:t>
            </w:r>
          </w:p>
        </w:tc>
        <w:tc>
          <w:tcPr>
            <w:tcW w:w="879" w:type="dxa"/>
            <w:tcBorders>
              <w:top w:val="nil"/>
              <w:left w:val="nil"/>
              <w:bottom w:val="nil"/>
              <w:right w:val="nil"/>
            </w:tcBorders>
            <w:shd w:val="clear" w:color="auto" w:fill="auto"/>
            <w:noWrap/>
            <w:vAlign w:val="center"/>
            <w:hideMark/>
          </w:tcPr>
          <w:p w14:paraId="58950E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687600.66</w:t>
            </w:r>
          </w:p>
        </w:tc>
        <w:tc>
          <w:tcPr>
            <w:tcW w:w="880" w:type="dxa"/>
            <w:tcBorders>
              <w:top w:val="nil"/>
              <w:left w:val="nil"/>
              <w:bottom w:val="nil"/>
              <w:right w:val="single" w:sz="4" w:space="0" w:color="auto"/>
            </w:tcBorders>
            <w:shd w:val="clear" w:color="auto" w:fill="auto"/>
            <w:noWrap/>
            <w:vAlign w:val="center"/>
            <w:hideMark/>
          </w:tcPr>
          <w:p w14:paraId="695F8C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2267073.02</w:t>
            </w:r>
          </w:p>
        </w:tc>
        <w:tc>
          <w:tcPr>
            <w:tcW w:w="780" w:type="dxa"/>
            <w:tcBorders>
              <w:top w:val="nil"/>
              <w:left w:val="nil"/>
              <w:bottom w:val="nil"/>
              <w:right w:val="nil"/>
            </w:tcBorders>
            <w:shd w:val="clear" w:color="auto" w:fill="auto"/>
            <w:noWrap/>
            <w:vAlign w:val="center"/>
            <w:hideMark/>
          </w:tcPr>
          <w:p w14:paraId="11AE81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1117</w:t>
            </w:r>
          </w:p>
        </w:tc>
        <w:tc>
          <w:tcPr>
            <w:tcW w:w="879" w:type="dxa"/>
            <w:tcBorders>
              <w:top w:val="nil"/>
              <w:left w:val="nil"/>
              <w:bottom w:val="nil"/>
              <w:right w:val="nil"/>
            </w:tcBorders>
            <w:shd w:val="clear" w:color="auto" w:fill="auto"/>
            <w:noWrap/>
            <w:vAlign w:val="center"/>
            <w:hideMark/>
          </w:tcPr>
          <w:p w14:paraId="6E9C42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686571.14</w:t>
            </w:r>
          </w:p>
        </w:tc>
        <w:tc>
          <w:tcPr>
            <w:tcW w:w="880" w:type="dxa"/>
            <w:tcBorders>
              <w:top w:val="nil"/>
              <w:left w:val="nil"/>
              <w:bottom w:val="nil"/>
              <w:right w:val="single" w:sz="4" w:space="0" w:color="auto"/>
            </w:tcBorders>
            <w:shd w:val="clear" w:color="auto" w:fill="auto"/>
            <w:noWrap/>
            <w:vAlign w:val="center"/>
            <w:hideMark/>
          </w:tcPr>
          <w:p w14:paraId="7BC32E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2265705.41</w:t>
            </w:r>
          </w:p>
        </w:tc>
        <w:tc>
          <w:tcPr>
            <w:tcW w:w="780" w:type="dxa"/>
            <w:tcBorders>
              <w:top w:val="nil"/>
              <w:left w:val="nil"/>
              <w:bottom w:val="nil"/>
              <w:right w:val="nil"/>
            </w:tcBorders>
            <w:shd w:val="clear" w:color="auto" w:fill="auto"/>
            <w:noWrap/>
            <w:vAlign w:val="center"/>
            <w:hideMark/>
          </w:tcPr>
          <w:p w14:paraId="09D97DF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1852</w:t>
            </w:r>
          </w:p>
        </w:tc>
        <w:tc>
          <w:tcPr>
            <w:tcW w:w="879" w:type="dxa"/>
            <w:tcBorders>
              <w:top w:val="nil"/>
              <w:left w:val="nil"/>
              <w:bottom w:val="nil"/>
              <w:right w:val="nil"/>
            </w:tcBorders>
            <w:shd w:val="clear" w:color="auto" w:fill="auto"/>
            <w:noWrap/>
            <w:vAlign w:val="center"/>
            <w:hideMark/>
          </w:tcPr>
          <w:p w14:paraId="77C344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680251.00</w:t>
            </w:r>
          </w:p>
        </w:tc>
        <w:tc>
          <w:tcPr>
            <w:tcW w:w="880" w:type="dxa"/>
            <w:tcBorders>
              <w:top w:val="nil"/>
              <w:left w:val="nil"/>
              <w:bottom w:val="nil"/>
              <w:right w:val="single" w:sz="4" w:space="0" w:color="auto"/>
            </w:tcBorders>
            <w:shd w:val="clear" w:color="auto" w:fill="auto"/>
            <w:noWrap/>
            <w:vAlign w:val="center"/>
            <w:hideMark/>
          </w:tcPr>
          <w:p w14:paraId="19196B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2270480.00</w:t>
            </w:r>
          </w:p>
        </w:tc>
      </w:tr>
      <w:tr w:rsidR="00864062" w:rsidRPr="003A26F1" w14:paraId="0020B68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F3A9A5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383</w:t>
            </w:r>
          </w:p>
        </w:tc>
        <w:tc>
          <w:tcPr>
            <w:tcW w:w="879" w:type="dxa"/>
            <w:tcBorders>
              <w:top w:val="nil"/>
              <w:left w:val="nil"/>
              <w:bottom w:val="nil"/>
              <w:right w:val="nil"/>
            </w:tcBorders>
            <w:shd w:val="clear" w:color="auto" w:fill="auto"/>
            <w:noWrap/>
            <w:vAlign w:val="center"/>
            <w:hideMark/>
          </w:tcPr>
          <w:p w14:paraId="564066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687599.46</w:t>
            </w:r>
          </w:p>
        </w:tc>
        <w:tc>
          <w:tcPr>
            <w:tcW w:w="880" w:type="dxa"/>
            <w:tcBorders>
              <w:top w:val="nil"/>
              <w:left w:val="nil"/>
              <w:bottom w:val="nil"/>
              <w:right w:val="single" w:sz="4" w:space="0" w:color="auto"/>
            </w:tcBorders>
            <w:shd w:val="clear" w:color="auto" w:fill="auto"/>
            <w:noWrap/>
            <w:vAlign w:val="center"/>
            <w:hideMark/>
          </w:tcPr>
          <w:p w14:paraId="7FA94D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2267071.69</w:t>
            </w:r>
          </w:p>
        </w:tc>
        <w:tc>
          <w:tcPr>
            <w:tcW w:w="780" w:type="dxa"/>
            <w:tcBorders>
              <w:top w:val="nil"/>
              <w:left w:val="nil"/>
              <w:bottom w:val="nil"/>
              <w:right w:val="nil"/>
            </w:tcBorders>
            <w:shd w:val="clear" w:color="auto" w:fill="auto"/>
            <w:noWrap/>
            <w:vAlign w:val="center"/>
            <w:hideMark/>
          </w:tcPr>
          <w:p w14:paraId="1D1719B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1118</w:t>
            </w:r>
          </w:p>
        </w:tc>
        <w:tc>
          <w:tcPr>
            <w:tcW w:w="879" w:type="dxa"/>
            <w:tcBorders>
              <w:top w:val="nil"/>
              <w:left w:val="nil"/>
              <w:bottom w:val="nil"/>
              <w:right w:val="nil"/>
            </w:tcBorders>
            <w:shd w:val="clear" w:color="auto" w:fill="auto"/>
            <w:noWrap/>
            <w:vAlign w:val="center"/>
            <w:hideMark/>
          </w:tcPr>
          <w:p w14:paraId="1A41FF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686570.29</w:t>
            </w:r>
          </w:p>
        </w:tc>
        <w:tc>
          <w:tcPr>
            <w:tcW w:w="880" w:type="dxa"/>
            <w:tcBorders>
              <w:top w:val="nil"/>
              <w:left w:val="nil"/>
              <w:bottom w:val="nil"/>
              <w:right w:val="single" w:sz="4" w:space="0" w:color="auto"/>
            </w:tcBorders>
            <w:shd w:val="clear" w:color="auto" w:fill="auto"/>
            <w:noWrap/>
            <w:vAlign w:val="center"/>
            <w:hideMark/>
          </w:tcPr>
          <w:p w14:paraId="70F209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2265704.94</w:t>
            </w:r>
          </w:p>
        </w:tc>
        <w:tc>
          <w:tcPr>
            <w:tcW w:w="780" w:type="dxa"/>
            <w:tcBorders>
              <w:top w:val="nil"/>
              <w:left w:val="nil"/>
              <w:bottom w:val="nil"/>
              <w:right w:val="nil"/>
            </w:tcBorders>
            <w:shd w:val="clear" w:color="auto" w:fill="auto"/>
            <w:noWrap/>
            <w:vAlign w:val="center"/>
            <w:hideMark/>
          </w:tcPr>
          <w:p w14:paraId="1050AC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1853</w:t>
            </w:r>
          </w:p>
        </w:tc>
        <w:tc>
          <w:tcPr>
            <w:tcW w:w="879" w:type="dxa"/>
            <w:tcBorders>
              <w:top w:val="nil"/>
              <w:left w:val="nil"/>
              <w:bottom w:val="nil"/>
              <w:right w:val="nil"/>
            </w:tcBorders>
            <w:shd w:val="clear" w:color="auto" w:fill="auto"/>
            <w:noWrap/>
            <w:vAlign w:val="center"/>
            <w:hideMark/>
          </w:tcPr>
          <w:p w14:paraId="01EEFB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680239.00</w:t>
            </w:r>
          </w:p>
        </w:tc>
        <w:tc>
          <w:tcPr>
            <w:tcW w:w="880" w:type="dxa"/>
            <w:tcBorders>
              <w:top w:val="nil"/>
              <w:left w:val="nil"/>
              <w:bottom w:val="nil"/>
              <w:right w:val="single" w:sz="4" w:space="0" w:color="auto"/>
            </w:tcBorders>
            <w:shd w:val="clear" w:color="auto" w:fill="auto"/>
            <w:noWrap/>
            <w:vAlign w:val="center"/>
            <w:hideMark/>
          </w:tcPr>
          <w:p w14:paraId="483A50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2270524.00</w:t>
            </w:r>
          </w:p>
        </w:tc>
      </w:tr>
      <w:tr w:rsidR="00864062" w:rsidRPr="003A26F1" w14:paraId="7E1688B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206BD1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384</w:t>
            </w:r>
          </w:p>
        </w:tc>
        <w:tc>
          <w:tcPr>
            <w:tcW w:w="879" w:type="dxa"/>
            <w:tcBorders>
              <w:top w:val="nil"/>
              <w:left w:val="nil"/>
              <w:bottom w:val="nil"/>
              <w:right w:val="nil"/>
            </w:tcBorders>
            <w:shd w:val="clear" w:color="auto" w:fill="auto"/>
            <w:noWrap/>
            <w:vAlign w:val="center"/>
            <w:hideMark/>
          </w:tcPr>
          <w:p w14:paraId="579125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687598.27</w:t>
            </w:r>
          </w:p>
        </w:tc>
        <w:tc>
          <w:tcPr>
            <w:tcW w:w="880" w:type="dxa"/>
            <w:tcBorders>
              <w:top w:val="nil"/>
              <w:left w:val="nil"/>
              <w:bottom w:val="nil"/>
              <w:right w:val="single" w:sz="4" w:space="0" w:color="auto"/>
            </w:tcBorders>
            <w:shd w:val="clear" w:color="auto" w:fill="auto"/>
            <w:noWrap/>
            <w:vAlign w:val="center"/>
            <w:hideMark/>
          </w:tcPr>
          <w:p w14:paraId="76482C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2267070.43</w:t>
            </w:r>
          </w:p>
        </w:tc>
        <w:tc>
          <w:tcPr>
            <w:tcW w:w="780" w:type="dxa"/>
            <w:tcBorders>
              <w:top w:val="nil"/>
              <w:left w:val="nil"/>
              <w:bottom w:val="nil"/>
              <w:right w:val="nil"/>
            </w:tcBorders>
            <w:shd w:val="clear" w:color="auto" w:fill="auto"/>
            <w:noWrap/>
            <w:vAlign w:val="center"/>
            <w:hideMark/>
          </w:tcPr>
          <w:p w14:paraId="49E2BF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1119</w:t>
            </w:r>
          </w:p>
        </w:tc>
        <w:tc>
          <w:tcPr>
            <w:tcW w:w="879" w:type="dxa"/>
            <w:tcBorders>
              <w:top w:val="nil"/>
              <w:left w:val="nil"/>
              <w:bottom w:val="nil"/>
              <w:right w:val="nil"/>
            </w:tcBorders>
            <w:shd w:val="clear" w:color="auto" w:fill="auto"/>
            <w:noWrap/>
            <w:vAlign w:val="center"/>
            <w:hideMark/>
          </w:tcPr>
          <w:p w14:paraId="1AD658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686569.56</w:t>
            </w:r>
          </w:p>
        </w:tc>
        <w:tc>
          <w:tcPr>
            <w:tcW w:w="880" w:type="dxa"/>
            <w:tcBorders>
              <w:top w:val="nil"/>
              <w:left w:val="nil"/>
              <w:bottom w:val="nil"/>
              <w:right w:val="single" w:sz="4" w:space="0" w:color="auto"/>
            </w:tcBorders>
            <w:shd w:val="clear" w:color="auto" w:fill="auto"/>
            <w:noWrap/>
            <w:vAlign w:val="center"/>
            <w:hideMark/>
          </w:tcPr>
          <w:p w14:paraId="2C1747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2265704.52</w:t>
            </w:r>
          </w:p>
        </w:tc>
        <w:tc>
          <w:tcPr>
            <w:tcW w:w="780" w:type="dxa"/>
            <w:tcBorders>
              <w:top w:val="nil"/>
              <w:left w:val="nil"/>
              <w:bottom w:val="nil"/>
              <w:right w:val="nil"/>
            </w:tcBorders>
            <w:shd w:val="clear" w:color="auto" w:fill="auto"/>
            <w:noWrap/>
            <w:vAlign w:val="center"/>
            <w:hideMark/>
          </w:tcPr>
          <w:p w14:paraId="142FB70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1854</w:t>
            </w:r>
          </w:p>
        </w:tc>
        <w:tc>
          <w:tcPr>
            <w:tcW w:w="879" w:type="dxa"/>
            <w:tcBorders>
              <w:top w:val="nil"/>
              <w:left w:val="nil"/>
              <w:bottom w:val="nil"/>
              <w:right w:val="nil"/>
            </w:tcBorders>
            <w:shd w:val="clear" w:color="auto" w:fill="auto"/>
            <w:noWrap/>
            <w:vAlign w:val="center"/>
            <w:hideMark/>
          </w:tcPr>
          <w:p w14:paraId="058C5B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680233.00</w:t>
            </w:r>
          </w:p>
        </w:tc>
        <w:tc>
          <w:tcPr>
            <w:tcW w:w="880" w:type="dxa"/>
            <w:tcBorders>
              <w:top w:val="nil"/>
              <w:left w:val="nil"/>
              <w:bottom w:val="nil"/>
              <w:right w:val="single" w:sz="4" w:space="0" w:color="auto"/>
            </w:tcBorders>
            <w:shd w:val="clear" w:color="auto" w:fill="auto"/>
            <w:noWrap/>
            <w:vAlign w:val="center"/>
            <w:hideMark/>
          </w:tcPr>
          <w:p w14:paraId="74A522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2270552.00</w:t>
            </w:r>
          </w:p>
        </w:tc>
      </w:tr>
      <w:tr w:rsidR="00864062" w:rsidRPr="003A26F1" w14:paraId="363974C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1885E4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385</w:t>
            </w:r>
          </w:p>
        </w:tc>
        <w:tc>
          <w:tcPr>
            <w:tcW w:w="879" w:type="dxa"/>
            <w:tcBorders>
              <w:top w:val="nil"/>
              <w:left w:val="nil"/>
              <w:bottom w:val="nil"/>
              <w:right w:val="nil"/>
            </w:tcBorders>
            <w:shd w:val="clear" w:color="auto" w:fill="auto"/>
            <w:noWrap/>
            <w:vAlign w:val="center"/>
            <w:hideMark/>
          </w:tcPr>
          <w:p w14:paraId="2794A1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687597.10</w:t>
            </w:r>
          </w:p>
        </w:tc>
        <w:tc>
          <w:tcPr>
            <w:tcW w:w="880" w:type="dxa"/>
            <w:tcBorders>
              <w:top w:val="nil"/>
              <w:left w:val="nil"/>
              <w:bottom w:val="nil"/>
              <w:right w:val="single" w:sz="4" w:space="0" w:color="auto"/>
            </w:tcBorders>
            <w:shd w:val="clear" w:color="auto" w:fill="auto"/>
            <w:noWrap/>
            <w:vAlign w:val="center"/>
            <w:hideMark/>
          </w:tcPr>
          <w:p w14:paraId="0C130C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2267069.25</w:t>
            </w:r>
          </w:p>
        </w:tc>
        <w:tc>
          <w:tcPr>
            <w:tcW w:w="780" w:type="dxa"/>
            <w:tcBorders>
              <w:top w:val="nil"/>
              <w:left w:val="nil"/>
              <w:bottom w:val="nil"/>
              <w:right w:val="nil"/>
            </w:tcBorders>
            <w:shd w:val="clear" w:color="auto" w:fill="auto"/>
            <w:noWrap/>
            <w:vAlign w:val="center"/>
            <w:hideMark/>
          </w:tcPr>
          <w:p w14:paraId="51CFB93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1120</w:t>
            </w:r>
          </w:p>
        </w:tc>
        <w:tc>
          <w:tcPr>
            <w:tcW w:w="879" w:type="dxa"/>
            <w:tcBorders>
              <w:top w:val="nil"/>
              <w:left w:val="nil"/>
              <w:bottom w:val="nil"/>
              <w:right w:val="nil"/>
            </w:tcBorders>
            <w:shd w:val="clear" w:color="auto" w:fill="auto"/>
            <w:noWrap/>
            <w:vAlign w:val="center"/>
            <w:hideMark/>
          </w:tcPr>
          <w:p w14:paraId="290044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686568.82</w:t>
            </w:r>
          </w:p>
        </w:tc>
        <w:tc>
          <w:tcPr>
            <w:tcW w:w="880" w:type="dxa"/>
            <w:tcBorders>
              <w:top w:val="nil"/>
              <w:left w:val="nil"/>
              <w:bottom w:val="nil"/>
              <w:right w:val="single" w:sz="4" w:space="0" w:color="auto"/>
            </w:tcBorders>
            <w:shd w:val="clear" w:color="auto" w:fill="auto"/>
            <w:noWrap/>
            <w:vAlign w:val="center"/>
            <w:hideMark/>
          </w:tcPr>
          <w:p w14:paraId="0A470E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2265704.07</w:t>
            </w:r>
          </w:p>
        </w:tc>
        <w:tc>
          <w:tcPr>
            <w:tcW w:w="780" w:type="dxa"/>
            <w:tcBorders>
              <w:top w:val="nil"/>
              <w:left w:val="nil"/>
              <w:bottom w:val="nil"/>
              <w:right w:val="nil"/>
            </w:tcBorders>
            <w:shd w:val="clear" w:color="auto" w:fill="auto"/>
            <w:noWrap/>
            <w:vAlign w:val="center"/>
            <w:hideMark/>
          </w:tcPr>
          <w:p w14:paraId="63085BD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1855</w:t>
            </w:r>
          </w:p>
        </w:tc>
        <w:tc>
          <w:tcPr>
            <w:tcW w:w="879" w:type="dxa"/>
            <w:tcBorders>
              <w:top w:val="nil"/>
              <w:left w:val="nil"/>
              <w:bottom w:val="nil"/>
              <w:right w:val="nil"/>
            </w:tcBorders>
            <w:shd w:val="clear" w:color="auto" w:fill="auto"/>
            <w:noWrap/>
            <w:vAlign w:val="center"/>
            <w:hideMark/>
          </w:tcPr>
          <w:p w14:paraId="52B78F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680245.00</w:t>
            </w:r>
          </w:p>
        </w:tc>
        <w:tc>
          <w:tcPr>
            <w:tcW w:w="880" w:type="dxa"/>
            <w:tcBorders>
              <w:top w:val="nil"/>
              <w:left w:val="nil"/>
              <w:bottom w:val="nil"/>
              <w:right w:val="single" w:sz="4" w:space="0" w:color="auto"/>
            </w:tcBorders>
            <w:shd w:val="clear" w:color="auto" w:fill="auto"/>
            <w:noWrap/>
            <w:vAlign w:val="center"/>
            <w:hideMark/>
          </w:tcPr>
          <w:p w14:paraId="6711F0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2270569.00</w:t>
            </w:r>
          </w:p>
        </w:tc>
      </w:tr>
      <w:tr w:rsidR="00864062" w:rsidRPr="003A26F1" w14:paraId="1FA301D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541C75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386</w:t>
            </w:r>
          </w:p>
        </w:tc>
        <w:tc>
          <w:tcPr>
            <w:tcW w:w="879" w:type="dxa"/>
            <w:tcBorders>
              <w:top w:val="nil"/>
              <w:left w:val="nil"/>
              <w:bottom w:val="nil"/>
              <w:right w:val="nil"/>
            </w:tcBorders>
            <w:shd w:val="clear" w:color="auto" w:fill="auto"/>
            <w:noWrap/>
            <w:vAlign w:val="center"/>
            <w:hideMark/>
          </w:tcPr>
          <w:p w14:paraId="578A29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687595.95</w:t>
            </w:r>
          </w:p>
        </w:tc>
        <w:tc>
          <w:tcPr>
            <w:tcW w:w="880" w:type="dxa"/>
            <w:tcBorders>
              <w:top w:val="nil"/>
              <w:left w:val="nil"/>
              <w:bottom w:val="nil"/>
              <w:right w:val="single" w:sz="4" w:space="0" w:color="auto"/>
            </w:tcBorders>
            <w:shd w:val="clear" w:color="auto" w:fill="auto"/>
            <w:noWrap/>
            <w:vAlign w:val="center"/>
            <w:hideMark/>
          </w:tcPr>
          <w:p w14:paraId="6A59AC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2267068.14</w:t>
            </w:r>
          </w:p>
        </w:tc>
        <w:tc>
          <w:tcPr>
            <w:tcW w:w="780" w:type="dxa"/>
            <w:tcBorders>
              <w:top w:val="nil"/>
              <w:left w:val="nil"/>
              <w:bottom w:val="nil"/>
              <w:right w:val="nil"/>
            </w:tcBorders>
            <w:shd w:val="clear" w:color="auto" w:fill="auto"/>
            <w:noWrap/>
            <w:vAlign w:val="center"/>
            <w:hideMark/>
          </w:tcPr>
          <w:p w14:paraId="0D36348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1121</w:t>
            </w:r>
          </w:p>
        </w:tc>
        <w:tc>
          <w:tcPr>
            <w:tcW w:w="879" w:type="dxa"/>
            <w:tcBorders>
              <w:top w:val="nil"/>
              <w:left w:val="nil"/>
              <w:bottom w:val="nil"/>
              <w:right w:val="nil"/>
            </w:tcBorders>
            <w:shd w:val="clear" w:color="auto" w:fill="auto"/>
            <w:noWrap/>
            <w:vAlign w:val="center"/>
            <w:hideMark/>
          </w:tcPr>
          <w:p w14:paraId="738A7A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686568.49</w:t>
            </w:r>
          </w:p>
        </w:tc>
        <w:tc>
          <w:tcPr>
            <w:tcW w:w="880" w:type="dxa"/>
            <w:tcBorders>
              <w:top w:val="nil"/>
              <w:left w:val="nil"/>
              <w:bottom w:val="nil"/>
              <w:right w:val="single" w:sz="4" w:space="0" w:color="auto"/>
            </w:tcBorders>
            <w:shd w:val="clear" w:color="auto" w:fill="auto"/>
            <w:noWrap/>
            <w:vAlign w:val="center"/>
            <w:hideMark/>
          </w:tcPr>
          <w:p w14:paraId="228208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2265703.87</w:t>
            </w:r>
          </w:p>
        </w:tc>
        <w:tc>
          <w:tcPr>
            <w:tcW w:w="780" w:type="dxa"/>
            <w:tcBorders>
              <w:top w:val="nil"/>
              <w:left w:val="nil"/>
              <w:bottom w:val="nil"/>
              <w:right w:val="nil"/>
            </w:tcBorders>
            <w:shd w:val="clear" w:color="auto" w:fill="auto"/>
            <w:noWrap/>
            <w:vAlign w:val="center"/>
            <w:hideMark/>
          </w:tcPr>
          <w:p w14:paraId="718A29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1856</w:t>
            </w:r>
          </w:p>
        </w:tc>
        <w:tc>
          <w:tcPr>
            <w:tcW w:w="879" w:type="dxa"/>
            <w:tcBorders>
              <w:top w:val="nil"/>
              <w:left w:val="nil"/>
              <w:bottom w:val="nil"/>
              <w:right w:val="nil"/>
            </w:tcBorders>
            <w:shd w:val="clear" w:color="auto" w:fill="auto"/>
            <w:noWrap/>
            <w:vAlign w:val="center"/>
            <w:hideMark/>
          </w:tcPr>
          <w:p w14:paraId="5C6996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680261.00</w:t>
            </w:r>
          </w:p>
        </w:tc>
        <w:tc>
          <w:tcPr>
            <w:tcW w:w="880" w:type="dxa"/>
            <w:tcBorders>
              <w:top w:val="nil"/>
              <w:left w:val="nil"/>
              <w:bottom w:val="nil"/>
              <w:right w:val="single" w:sz="4" w:space="0" w:color="auto"/>
            </w:tcBorders>
            <w:shd w:val="clear" w:color="auto" w:fill="auto"/>
            <w:noWrap/>
            <w:vAlign w:val="center"/>
            <w:hideMark/>
          </w:tcPr>
          <w:p w14:paraId="59AEBD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2270576.00</w:t>
            </w:r>
          </w:p>
        </w:tc>
      </w:tr>
      <w:tr w:rsidR="00864062" w:rsidRPr="003A26F1" w14:paraId="769CEC3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B8B18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387</w:t>
            </w:r>
          </w:p>
        </w:tc>
        <w:tc>
          <w:tcPr>
            <w:tcW w:w="879" w:type="dxa"/>
            <w:tcBorders>
              <w:top w:val="nil"/>
              <w:left w:val="nil"/>
              <w:bottom w:val="nil"/>
              <w:right w:val="nil"/>
            </w:tcBorders>
            <w:shd w:val="clear" w:color="auto" w:fill="auto"/>
            <w:noWrap/>
            <w:vAlign w:val="center"/>
            <w:hideMark/>
          </w:tcPr>
          <w:p w14:paraId="323527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687594.82</w:t>
            </w:r>
          </w:p>
        </w:tc>
        <w:tc>
          <w:tcPr>
            <w:tcW w:w="880" w:type="dxa"/>
            <w:tcBorders>
              <w:top w:val="nil"/>
              <w:left w:val="nil"/>
              <w:bottom w:val="nil"/>
              <w:right w:val="single" w:sz="4" w:space="0" w:color="auto"/>
            </w:tcBorders>
            <w:shd w:val="clear" w:color="auto" w:fill="auto"/>
            <w:noWrap/>
            <w:vAlign w:val="center"/>
            <w:hideMark/>
          </w:tcPr>
          <w:p w14:paraId="3C27F7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2267067.08</w:t>
            </w:r>
          </w:p>
        </w:tc>
        <w:tc>
          <w:tcPr>
            <w:tcW w:w="780" w:type="dxa"/>
            <w:tcBorders>
              <w:top w:val="nil"/>
              <w:left w:val="nil"/>
              <w:bottom w:val="nil"/>
              <w:right w:val="nil"/>
            </w:tcBorders>
            <w:shd w:val="clear" w:color="auto" w:fill="auto"/>
            <w:noWrap/>
            <w:vAlign w:val="center"/>
            <w:hideMark/>
          </w:tcPr>
          <w:p w14:paraId="645120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1122</w:t>
            </w:r>
          </w:p>
        </w:tc>
        <w:tc>
          <w:tcPr>
            <w:tcW w:w="879" w:type="dxa"/>
            <w:tcBorders>
              <w:top w:val="nil"/>
              <w:left w:val="nil"/>
              <w:bottom w:val="nil"/>
              <w:right w:val="nil"/>
            </w:tcBorders>
            <w:shd w:val="clear" w:color="auto" w:fill="auto"/>
            <w:noWrap/>
            <w:vAlign w:val="center"/>
            <w:hideMark/>
          </w:tcPr>
          <w:p w14:paraId="176B3C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686568.59</w:t>
            </w:r>
          </w:p>
        </w:tc>
        <w:tc>
          <w:tcPr>
            <w:tcW w:w="880" w:type="dxa"/>
            <w:tcBorders>
              <w:top w:val="nil"/>
              <w:left w:val="nil"/>
              <w:bottom w:val="nil"/>
              <w:right w:val="single" w:sz="4" w:space="0" w:color="auto"/>
            </w:tcBorders>
            <w:shd w:val="clear" w:color="auto" w:fill="auto"/>
            <w:noWrap/>
            <w:vAlign w:val="center"/>
            <w:hideMark/>
          </w:tcPr>
          <w:p w14:paraId="080D91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2265702.78</w:t>
            </w:r>
          </w:p>
        </w:tc>
        <w:tc>
          <w:tcPr>
            <w:tcW w:w="780" w:type="dxa"/>
            <w:tcBorders>
              <w:top w:val="nil"/>
              <w:left w:val="nil"/>
              <w:bottom w:val="nil"/>
              <w:right w:val="nil"/>
            </w:tcBorders>
            <w:shd w:val="clear" w:color="auto" w:fill="auto"/>
            <w:noWrap/>
            <w:vAlign w:val="center"/>
            <w:hideMark/>
          </w:tcPr>
          <w:p w14:paraId="0B905B4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1857</w:t>
            </w:r>
          </w:p>
        </w:tc>
        <w:tc>
          <w:tcPr>
            <w:tcW w:w="879" w:type="dxa"/>
            <w:tcBorders>
              <w:top w:val="nil"/>
              <w:left w:val="nil"/>
              <w:bottom w:val="nil"/>
              <w:right w:val="nil"/>
            </w:tcBorders>
            <w:shd w:val="clear" w:color="auto" w:fill="auto"/>
            <w:noWrap/>
            <w:vAlign w:val="center"/>
            <w:hideMark/>
          </w:tcPr>
          <w:p w14:paraId="3C09E5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680279.00</w:t>
            </w:r>
          </w:p>
        </w:tc>
        <w:tc>
          <w:tcPr>
            <w:tcW w:w="880" w:type="dxa"/>
            <w:tcBorders>
              <w:top w:val="nil"/>
              <w:left w:val="nil"/>
              <w:bottom w:val="nil"/>
              <w:right w:val="single" w:sz="4" w:space="0" w:color="auto"/>
            </w:tcBorders>
            <w:shd w:val="clear" w:color="auto" w:fill="auto"/>
            <w:noWrap/>
            <w:vAlign w:val="center"/>
            <w:hideMark/>
          </w:tcPr>
          <w:p w14:paraId="62AF35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2270563.00</w:t>
            </w:r>
          </w:p>
        </w:tc>
      </w:tr>
      <w:tr w:rsidR="00864062" w:rsidRPr="003A26F1" w14:paraId="2F9E4C0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D1EF5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388</w:t>
            </w:r>
          </w:p>
        </w:tc>
        <w:tc>
          <w:tcPr>
            <w:tcW w:w="879" w:type="dxa"/>
            <w:tcBorders>
              <w:top w:val="nil"/>
              <w:left w:val="nil"/>
              <w:bottom w:val="nil"/>
              <w:right w:val="nil"/>
            </w:tcBorders>
            <w:shd w:val="clear" w:color="auto" w:fill="auto"/>
            <w:noWrap/>
            <w:vAlign w:val="center"/>
            <w:hideMark/>
          </w:tcPr>
          <w:p w14:paraId="27CFB6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687593.73</w:t>
            </w:r>
          </w:p>
        </w:tc>
        <w:tc>
          <w:tcPr>
            <w:tcW w:w="880" w:type="dxa"/>
            <w:tcBorders>
              <w:top w:val="nil"/>
              <w:left w:val="nil"/>
              <w:bottom w:val="nil"/>
              <w:right w:val="single" w:sz="4" w:space="0" w:color="auto"/>
            </w:tcBorders>
            <w:shd w:val="clear" w:color="auto" w:fill="auto"/>
            <w:noWrap/>
            <w:vAlign w:val="center"/>
            <w:hideMark/>
          </w:tcPr>
          <w:p w14:paraId="668864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2267066.09</w:t>
            </w:r>
          </w:p>
        </w:tc>
        <w:tc>
          <w:tcPr>
            <w:tcW w:w="780" w:type="dxa"/>
            <w:tcBorders>
              <w:top w:val="nil"/>
              <w:left w:val="nil"/>
              <w:bottom w:val="nil"/>
              <w:right w:val="nil"/>
            </w:tcBorders>
            <w:shd w:val="clear" w:color="auto" w:fill="auto"/>
            <w:noWrap/>
            <w:vAlign w:val="center"/>
            <w:hideMark/>
          </w:tcPr>
          <w:p w14:paraId="199194E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1123</w:t>
            </w:r>
          </w:p>
        </w:tc>
        <w:tc>
          <w:tcPr>
            <w:tcW w:w="879" w:type="dxa"/>
            <w:tcBorders>
              <w:top w:val="nil"/>
              <w:left w:val="nil"/>
              <w:bottom w:val="nil"/>
              <w:right w:val="nil"/>
            </w:tcBorders>
            <w:shd w:val="clear" w:color="auto" w:fill="auto"/>
            <w:noWrap/>
            <w:vAlign w:val="center"/>
            <w:hideMark/>
          </w:tcPr>
          <w:p w14:paraId="010B15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686568.66</w:t>
            </w:r>
          </w:p>
        </w:tc>
        <w:tc>
          <w:tcPr>
            <w:tcW w:w="880" w:type="dxa"/>
            <w:tcBorders>
              <w:top w:val="nil"/>
              <w:left w:val="nil"/>
              <w:bottom w:val="nil"/>
              <w:right w:val="single" w:sz="4" w:space="0" w:color="auto"/>
            </w:tcBorders>
            <w:shd w:val="clear" w:color="auto" w:fill="auto"/>
            <w:noWrap/>
            <w:vAlign w:val="center"/>
            <w:hideMark/>
          </w:tcPr>
          <w:p w14:paraId="21449B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2265700.63</w:t>
            </w:r>
          </w:p>
        </w:tc>
        <w:tc>
          <w:tcPr>
            <w:tcW w:w="780" w:type="dxa"/>
            <w:tcBorders>
              <w:top w:val="nil"/>
              <w:left w:val="nil"/>
              <w:bottom w:val="nil"/>
              <w:right w:val="nil"/>
            </w:tcBorders>
            <w:shd w:val="clear" w:color="auto" w:fill="auto"/>
            <w:noWrap/>
            <w:vAlign w:val="center"/>
            <w:hideMark/>
          </w:tcPr>
          <w:p w14:paraId="6007B87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1858</w:t>
            </w:r>
          </w:p>
        </w:tc>
        <w:tc>
          <w:tcPr>
            <w:tcW w:w="879" w:type="dxa"/>
            <w:tcBorders>
              <w:top w:val="nil"/>
              <w:left w:val="nil"/>
              <w:bottom w:val="nil"/>
              <w:right w:val="nil"/>
            </w:tcBorders>
            <w:shd w:val="clear" w:color="auto" w:fill="auto"/>
            <w:noWrap/>
            <w:vAlign w:val="center"/>
            <w:hideMark/>
          </w:tcPr>
          <w:p w14:paraId="233C6F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608028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2270539.00</w:t>
            </w:r>
          </w:p>
        </w:tc>
      </w:tr>
      <w:tr w:rsidR="00864062" w:rsidRPr="003A26F1" w14:paraId="5C16AAB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6D6A1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389</w:t>
            </w:r>
          </w:p>
        </w:tc>
        <w:tc>
          <w:tcPr>
            <w:tcW w:w="879" w:type="dxa"/>
            <w:tcBorders>
              <w:top w:val="nil"/>
              <w:left w:val="nil"/>
              <w:bottom w:val="nil"/>
              <w:right w:val="nil"/>
            </w:tcBorders>
            <w:shd w:val="clear" w:color="auto" w:fill="auto"/>
            <w:noWrap/>
            <w:vAlign w:val="center"/>
            <w:hideMark/>
          </w:tcPr>
          <w:p w14:paraId="52F3DF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687592.41</w:t>
            </w:r>
          </w:p>
        </w:tc>
        <w:tc>
          <w:tcPr>
            <w:tcW w:w="880" w:type="dxa"/>
            <w:tcBorders>
              <w:top w:val="nil"/>
              <w:left w:val="nil"/>
              <w:bottom w:val="nil"/>
              <w:right w:val="single" w:sz="4" w:space="0" w:color="auto"/>
            </w:tcBorders>
            <w:shd w:val="clear" w:color="auto" w:fill="auto"/>
            <w:noWrap/>
            <w:vAlign w:val="center"/>
            <w:hideMark/>
          </w:tcPr>
          <w:p w14:paraId="70E14C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2267064.94</w:t>
            </w:r>
          </w:p>
        </w:tc>
        <w:tc>
          <w:tcPr>
            <w:tcW w:w="780" w:type="dxa"/>
            <w:tcBorders>
              <w:top w:val="nil"/>
              <w:left w:val="nil"/>
              <w:bottom w:val="nil"/>
              <w:right w:val="nil"/>
            </w:tcBorders>
            <w:shd w:val="clear" w:color="auto" w:fill="auto"/>
            <w:noWrap/>
            <w:vAlign w:val="center"/>
            <w:hideMark/>
          </w:tcPr>
          <w:p w14:paraId="0E3BE63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1124</w:t>
            </w:r>
          </w:p>
        </w:tc>
        <w:tc>
          <w:tcPr>
            <w:tcW w:w="879" w:type="dxa"/>
            <w:tcBorders>
              <w:top w:val="nil"/>
              <w:left w:val="nil"/>
              <w:bottom w:val="nil"/>
              <w:right w:val="nil"/>
            </w:tcBorders>
            <w:shd w:val="clear" w:color="auto" w:fill="auto"/>
            <w:noWrap/>
            <w:vAlign w:val="center"/>
            <w:hideMark/>
          </w:tcPr>
          <w:p w14:paraId="2AFB1E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686568.37</w:t>
            </w:r>
          </w:p>
        </w:tc>
        <w:tc>
          <w:tcPr>
            <w:tcW w:w="880" w:type="dxa"/>
            <w:tcBorders>
              <w:top w:val="nil"/>
              <w:left w:val="nil"/>
              <w:bottom w:val="nil"/>
              <w:right w:val="single" w:sz="4" w:space="0" w:color="auto"/>
            </w:tcBorders>
            <w:shd w:val="clear" w:color="auto" w:fill="auto"/>
            <w:noWrap/>
            <w:vAlign w:val="center"/>
            <w:hideMark/>
          </w:tcPr>
          <w:p w14:paraId="7EDF23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2265697.75</w:t>
            </w:r>
          </w:p>
        </w:tc>
        <w:tc>
          <w:tcPr>
            <w:tcW w:w="780" w:type="dxa"/>
            <w:tcBorders>
              <w:top w:val="nil"/>
              <w:left w:val="nil"/>
              <w:bottom w:val="nil"/>
              <w:right w:val="nil"/>
            </w:tcBorders>
            <w:shd w:val="clear" w:color="auto" w:fill="auto"/>
            <w:noWrap/>
            <w:vAlign w:val="center"/>
            <w:hideMark/>
          </w:tcPr>
          <w:p w14:paraId="516B3D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1859</w:t>
            </w:r>
          </w:p>
        </w:tc>
        <w:tc>
          <w:tcPr>
            <w:tcW w:w="879" w:type="dxa"/>
            <w:tcBorders>
              <w:top w:val="nil"/>
              <w:left w:val="nil"/>
              <w:bottom w:val="nil"/>
              <w:right w:val="nil"/>
            </w:tcBorders>
            <w:shd w:val="clear" w:color="auto" w:fill="auto"/>
            <w:noWrap/>
            <w:vAlign w:val="center"/>
            <w:hideMark/>
          </w:tcPr>
          <w:p w14:paraId="1A259B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2FD6BC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2270524.00</w:t>
            </w:r>
          </w:p>
        </w:tc>
      </w:tr>
      <w:tr w:rsidR="00864062" w:rsidRPr="003A26F1" w14:paraId="195D8F5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CA013E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390</w:t>
            </w:r>
          </w:p>
        </w:tc>
        <w:tc>
          <w:tcPr>
            <w:tcW w:w="879" w:type="dxa"/>
            <w:tcBorders>
              <w:top w:val="nil"/>
              <w:left w:val="nil"/>
              <w:bottom w:val="nil"/>
              <w:right w:val="nil"/>
            </w:tcBorders>
            <w:shd w:val="clear" w:color="auto" w:fill="auto"/>
            <w:noWrap/>
            <w:vAlign w:val="center"/>
            <w:hideMark/>
          </w:tcPr>
          <w:p w14:paraId="54298F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687590.67</w:t>
            </w:r>
          </w:p>
        </w:tc>
        <w:tc>
          <w:tcPr>
            <w:tcW w:w="880" w:type="dxa"/>
            <w:tcBorders>
              <w:top w:val="nil"/>
              <w:left w:val="nil"/>
              <w:bottom w:val="nil"/>
              <w:right w:val="single" w:sz="4" w:space="0" w:color="auto"/>
            </w:tcBorders>
            <w:shd w:val="clear" w:color="auto" w:fill="auto"/>
            <w:noWrap/>
            <w:vAlign w:val="center"/>
            <w:hideMark/>
          </w:tcPr>
          <w:p w14:paraId="596FBC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2267063.51</w:t>
            </w:r>
          </w:p>
        </w:tc>
        <w:tc>
          <w:tcPr>
            <w:tcW w:w="780" w:type="dxa"/>
            <w:tcBorders>
              <w:top w:val="nil"/>
              <w:left w:val="nil"/>
              <w:bottom w:val="nil"/>
              <w:right w:val="nil"/>
            </w:tcBorders>
            <w:shd w:val="clear" w:color="auto" w:fill="auto"/>
            <w:noWrap/>
            <w:vAlign w:val="center"/>
            <w:hideMark/>
          </w:tcPr>
          <w:p w14:paraId="2E9AE48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1125</w:t>
            </w:r>
          </w:p>
        </w:tc>
        <w:tc>
          <w:tcPr>
            <w:tcW w:w="879" w:type="dxa"/>
            <w:tcBorders>
              <w:top w:val="nil"/>
              <w:left w:val="nil"/>
              <w:bottom w:val="nil"/>
              <w:right w:val="nil"/>
            </w:tcBorders>
            <w:shd w:val="clear" w:color="auto" w:fill="auto"/>
            <w:noWrap/>
            <w:vAlign w:val="center"/>
            <w:hideMark/>
          </w:tcPr>
          <w:p w14:paraId="073CE7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686567.22</w:t>
            </w:r>
          </w:p>
        </w:tc>
        <w:tc>
          <w:tcPr>
            <w:tcW w:w="880" w:type="dxa"/>
            <w:tcBorders>
              <w:top w:val="nil"/>
              <w:left w:val="nil"/>
              <w:bottom w:val="nil"/>
              <w:right w:val="single" w:sz="4" w:space="0" w:color="auto"/>
            </w:tcBorders>
            <w:shd w:val="clear" w:color="auto" w:fill="auto"/>
            <w:noWrap/>
            <w:vAlign w:val="center"/>
            <w:hideMark/>
          </w:tcPr>
          <w:p w14:paraId="4692B3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2265694.48</w:t>
            </w:r>
          </w:p>
        </w:tc>
        <w:tc>
          <w:tcPr>
            <w:tcW w:w="780" w:type="dxa"/>
            <w:tcBorders>
              <w:top w:val="nil"/>
              <w:left w:val="nil"/>
              <w:bottom w:val="nil"/>
              <w:right w:val="nil"/>
            </w:tcBorders>
            <w:shd w:val="clear" w:color="auto" w:fill="auto"/>
            <w:noWrap/>
            <w:vAlign w:val="center"/>
            <w:hideMark/>
          </w:tcPr>
          <w:p w14:paraId="0501A7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1860</w:t>
            </w:r>
          </w:p>
        </w:tc>
        <w:tc>
          <w:tcPr>
            <w:tcW w:w="879" w:type="dxa"/>
            <w:tcBorders>
              <w:top w:val="nil"/>
              <w:left w:val="nil"/>
              <w:bottom w:val="nil"/>
              <w:right w:val="nil"/>
            </w:tcBorders>
            <w:shd w:val="clear" w:color="auto" w:fill="auto"/>
            <w:noWrap/>
            <w:vAlign w:val="center"/>
            <w:hideMark/>
          </w:tcPr>
          <w:p w14:paraId="2B8620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680300.00</w:t>
            </w:r>
          </w:p>
        </w:tc>
        <w:tc>
          <w:tcPr>
            <w:tcW w:w="880" w:type="dxa"/>
            <w:tcBorders>
              <w:top w:val="nil"/>
              <w:left w:val="nil"/>
              <w:bottom w:val="nil"/>
              <w:right w:val="single" w:sz="4" w:space="0" w:color="auto"/>
            </w:tcBorders>
            <w:shd w:val="clear" w:color="auto" w:fill="auto"/>
            <w:noWrap/>
            <w:vAlign w:val="center"/>
            <w:hideMark/>
          </w:tcPr>
          <w:p w14:paraId="538B12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2270491.00</w:t>
            </w:r>
          </w:p>
        </w:tc>
      </w:tr>
      <w:tr w:rsidR="00864062" w:rsidRPr="003A26F1" w14:paraId="42E30DE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55054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391</w:t>
            </w:r>
          </w:p>
        </w:tc>
        <w:tc>
          <w:tcPr>
            <w:tcW w:w="879" w:type="dxa"/>
            <w:tcBorders>
              <w:top w:val="nil"/>
              <w:left w:val="nil"/>
              <w:bottom w:val="nil"/>
              <w:right w:val="nil"/>
            </w:tcBorders>
            <w:shd w:val="clear" w:color="auto" w:fill="auto"/>
            <w:noWrap/>
            <w:vAlign w:val="center"/>
            <w:hideMark/>
          </w:tcPr>
          <w:p w14:paraId="65BBC5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687588.89</w:t>
            </w:r>
          </w:p>
        </w:tc>
        <w:tc>
          <w:tcPr>
            <w:tcW w:w="880" w:type="dxa"/>
            <w:tcBorders>
              <w:top w:val="nil"/>
              <w:left w:val="nil"/>
              <w:bottom w:val="nil"/>
              <w:right w:val="single" w:sz="4" w:space="0" w:color="auto"/>
            </w:tcBorders>
            <w:shd w:val="clear" w:color="auto" w:fill="auto"/>
            <w:noWrap/>
            <w:vAlign w:val="center"/>
            <w:hideMark/>
          </w:tcPr>
          <w:p w14:paraId="6FA230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2267062.17</w:t>
            </w:r>
          </w:p>
        </w:tc>
        <w:tc>
          <w:tcPr>
            <w:tcW w:w="780" w:type="dxa"/>
            <w:tcBorders>
              <w:top w:val="nil"/>
              <w:left w:val="nil"/>
              <w:bottom w:val="nil"/>
              <w:right w:val="nil"/>
            </w:tcBorders>
            <w:shd w:val="clear" w:color="auto" w:fill="auto"/>
            <w:noWrap/>
            <w:vAlign w:val="center"/>
            <w:hideMark/>
          </w:tcPr>
          <w:p w14:paraId="3C27FB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1126</w:t>
            </w:r>
          </w:p>
        </w:tc>
        <w:tc>
          <w:tcPr>
            <w:tcW w:w="879" w:type="dxa"/>
            <w:tcBorders>
              <w:top w:val="nil"/>
              <w:left w:val="nil"/>
              <w:bottom w:val="nil"/>
              <w:right w:val="nil"/>
            </w:tcBorders>
            <w:shd w:val="clear" w:color="auto" w:fill="auto"/>
            <w:noWrap/>
            <w:vAlign w:val="center"/>
            <w:hideMark/>
          </w:tcPr>
          <w:p w14:paraId="64E518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686565.14</w:t>
            </w:r>
          </w:p>
        </w:tc>
        <w:tc>
          <w:tcPr>
            <w:tcW w:w="880" w:type="dxa"/>
            <w:tcBorders>
              <w:top w:val="nil"/>
              <w:left w:val="nil"/>
              <w:bottom w:val="nil"/>
              <w:right w:val="single" w:sz="4" w:space="0" w:color="auto"/>
            </w:tcBorders>
            <w:shd w:val="clear" w:color="auto" w:fill="auto"/>
            <w:noWrap/>
            <w:vAlign w:val="center"/>
            <w:hideMark/>
          </w:tcPr>
          <w:p w14:paraId="43EDB8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2265691.55</w:t>
            </w:r>
          </w:p>
        </w:tc>
        <w:tc>
          <w:tcPr>
            <w:tcW w:w="780" w:type="dxa"/>
            <w:tcBorders>
              <w:top w:val="nil"/>
              <w:left w:val="nil"/>
              <w:bottom w:val="nil"/>
              <w:right w:val="nil"/>
            </w:tcBorders>
            <w:shd w:val="clear" w:color="auto" w:fill="auto"/>
            <w:noWrap/>
            <w:vAlign w:val="center"/>
            <w:hideMark/>
          </w:tcPr>
          <w:p w14:paraId="11DAE0B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1861</w:t>
            </w:r>
          </w:p>
        </w:tc>
        <w:tc>
          <w:tcPr>
            <w:tcW w:w="879" w:type="dxa"/>
            <w:tcBorders>
              <w:top w:val="nil"/>
              <w:left w:val="nil"/>
              <w:bottom w:val="nil"/>
              <w:right w:val="nil"/>
            </w:tcBorders>
            <w:shd w:val="clear" w:color="auto" w:fill="auto"/>
            <w:noWrap/>
            <w:vAlign w:val="center"/>
            <w:hideMark/>
          </w:tcPr>
          <w:p w14:paraId="14EB96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680305.00</w:t>
            </w:r>
          </w:p>
        </w:tc>
        <w:tc>
          <w:tcPr>
            <w:tcW w:w="880" w:type="dxa"/>
            <w:tcBorders>
              <w:top w:val="nil"/>
              <w:left w:val="nil"/>
              <w:bottom w:val="nil"/>
              <w:right w:val="single" w:sz="4" w:space="0" w:color="auto"/>
            </w:tcBorders>
            <w:shd w:val="clear" w:color="auto" w:fill="auto"/>
            <w:noWrap/>
            <w:vAlign w:val="center"/>
            <w:hideMark/>
          </w:tcPr>
          <w:p w14:paraId="2D0564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2270473.00</w:t>
            </w:r>
          </w:p>
        </w:tc>
      </w:tr>
      <w:tr w:rsidR="00864062" w:rsidRPr="003A26F1" w14:paraId="7FAC2C0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B98B1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392</w:t>
            </w:r>
          </w:p>
        </w:tc>
        <w:tc>
          <w:tcPr>
            <w:tcW w:w="879" w:type="dxa"/>
            <w:tcBorders>
              <w:top w:val="nil"/>
              <w:left w:val="nil"/>
              <w:bottom w:val="nil"/>
              <w:right w:val="nil"/>
            </w:tcBorders>
            <w:shd w:val="clear" w:color="auto" w:fill="auto"/>
            <w:noWrap/>
            <w:vAlign w:val="center"/>
            <w:hideMark/>
          </w:tcPr>
          <w:p w14:paraId="4BD3F0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687587.40</w:t>
            </w:r>
          </w:p>
        </w:tc>
        <w:tc>
          <w:tcPr>
            <w:tcW w:w="880" w:type="dxa"/>
            <w:tcBorders>
              <w:top w:val="nil"/>
              <w:left w:val="nil"/>
              <w:bottom w:val="nil"/>
              <w:right w:val="single" w:sz="4" w:space="0" w:color="auto"/>
            </w:tcBorders>
            <w:shd w:val="clear" w:color="auto" w:fill="auto"/>
            <w:noWrap/>
            <w:vAlign w:val="center"/>
            <w:hideMark/>
          </w:tcPr>
          <w:p w14:paraId="1CB50D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2267061.13</w:t>
            </w:r>
          </w:p>
        </w:tc>
        <w:tc>
          <w:tcPr>
            <w:tcW w:w="780" w:type="dxa"/>
            <w:tcBorders>
              <w:top w:val="nil"/>
              <w:left w:val="nil"/>
              <w:bottom w:val="nil"/>
              <w:right w:val="nil"/>
            </w:tcBorders>
            <w:shd w:val="clear" w:color="auto" w:fill="auto"/>
            <w:noWrap/>
            <w:vAlign w:val="center"/>
            <w:hideMark/>
          </w:tcPr>
          <w:p w14:paraId="68CB864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1127</w:t>
            </w:r>
          </w:p>
        </w:tc>
        <w:tc>
          <w:tcPr>
            <w:tcW w:w="879" w:type="dxa"/>
            <w:tcBorders>
              <w:top w:val="nil"/>
              <w:left w:val="nil"/>
              <w:bottom w:val="nil"/>
              <w:right w:val="nil"/>
            </w:tcBorders>
            <w:shd w:val="clear" w:color="auto" w:fill="auto"/>
            <w:noWrap/>
            <w:vAlign w:val="center"/>
            <w:hideMark/>
          </w:tcPr>
          <w:p w14:paraId="62EB4D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686562.92</w:t>
            </w:r>
          </w:p>
        </w:tc>
        <w:tc>
          <w:tcPr>
            <w:tcW w:w="880" w:type="dxa"/>
            <w:tcBorders>
              <w:top w:val="nil"/>
              <w:left w:val="nil"/>
              <w:bottom w:val="nil"/>
              <w:right w:val="single" w:sz="4" w:space="0" w:color="auto"/>
            </w:tcBorders>
            <w:shd w:val="clear" w:color="auto" w:fill="auto"/>
            <w:noWrap/>
            <w:vAlign w:val="center"/>
            <w:hideMark/>
          </w:tcPr>
          <w:p w14:paraId="77F7BD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2265689.51</w:t>
            </w:r>
          </w:p>
        </w:tc>
        <w:tc>
          <w:tcPr>
            <w:tcW w:w="780" w:type="dxa"/>
            <w:tcBorders>
              <w:top w:val="nil"/>
              <w:left w:val="nil"/>
              <w:bottom w:val="nil"/>
              <w:right w:val="nil"/>
            </w:tcBorders>
            <w:shd w:val="clear" w:color="auto" w:fill="auto"/>
            <w:noWrap/>
            <w:vAlign w:val="center"/>
            <w:hideMark/>
          </w:tcPr>
          <w:p w14:paraId="763AE44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1862</w:t>
            </w:r>
          </w:p>
        </w:tc>
        <w:tc>
          <w:tcPr>
            <w:tcW w:w="879" w:type="dxa"/>
            <w:tcBorders>
              <w:top w:val="nil"/>
              <w:left w:val="nil"/>
              <w:bottom w:val="nil"/>
              <w:right w:val="nil"/>
            </w:tcBorders>
            <w:shd w:val="clear" w:color="auto" w:fill="auto"/>
            <w:noWrap/>
            <w:vAlign w:val="center"/>
            <w:hideMark/>
          </w:tcPr>
          <w:p w14:paraId="4C5560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680312.00</w:t>
            </w:r>
          </w:p>
        </w:tc>
        <w:tc>
          <w:tcPr>
            <w:tcW w:w="880" w:type="dxa"/>
            <w:tcBorders>
              <w:top w:val="nil"/>
              <w:left w:val="nil"/>
              <w:bottom w:val="nil"/>
              <w:right w:val="single" w:sz="4" w:space="0" w:color="auto"/>
            </w:tcBorders>
            <w:shd w:val="clear" w:color="auto" w:fill="auto"/>
            <w:noWrap/>
            <w:vAlign w:val="center"/>
            <w:hideMark/>
          </w:tcPr>
          <w:p w14:paraId="025B32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2270470.00</w:t>
            </w:r>
          </w:p>
        </w:tc>
      </w:tr>
      <w:tr w:rsidR="00864062" w:rsidRPr="003A26F1" w14:paraId="544CDEF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B216A0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393</w:t>
            </w:r>
          </w:p>
        </w:tc>
        <w:tc>
          <w:tcPr>
            <w:tcW w:w="879" w:type="dxa"/>
            <w:tcBorders>
              <w:top w:val="nil"/>
              <w:left w:val="nil"/>
              <w:bottom w:val="nil"/>
              <w:right w:val="nil"/>
            </w:tcBorders>
            <w:shd w:val="clear" w:color="auto" w:fill="auto"/>
            <w:noWrap/>
            <w:vAlign w:val="center"/>
            <w:hideMark/>
          </w:tcPr>
          <w:p w14:paraId="1BEE41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687586.23</w:t>
            </w:r>
          </w:p>
        </w:tc>
        <w:tc>
          <w:tcPr>
            <w:tcW w:w="880" w:type="dxa"/>
            <w:tcBorders>
              <w:top w:val="nil"/>
              <w:left w:val="nil"/>
              <w:bottom w:val="nil"/>
              <w:right w:val="single" w:sz="4" w:space="0" w:color="auto"/>
            </w:tcBorders>
            <w:shd w:val="clear" w:color="auto" w:fill="auto"/>
            <w:noWrap/>
            <w:vAlign w:val="center"/>
            <w:hideMark/>
          </w:tcPr>
          <w:p w14:paraId="1E65D1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2267060.34</w:t>
            </w:r>
          </w:p>
        </w:tc>
        <w:tc>
          <w:tcPr>
            <w:tcW w:w="780" w:type="dxa"/>
            <w:tcBorders>
              <w:top w:val="nil"/>
              <w:left w:val="nil"/>
              <w:bottom w:val="nil"/>
              <w:right w:val="nil"/>
            </w:tcBorders>
            <w:shd w:val="clear" w:color="auto" w:fill="auto"/>
            <w:noWrap/>
            <w:vAlign w:val="center"/>
            <w:hideMark/>
          </w:tcPr>
          <w:p w14:paraId="432B0E4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1128</w:t>
            </w:r>
          </w:p>
        </w:tc>
        <w:tc>
          <w:tcPr>
            <w:tcW w:w="879" w:type="dxa"/>
            <w:tcBorders>
              <w:top w:val="nil"/>
              <w:left w:val="nil"/>
              <w:bottom w:val="nil"/>
              <w:right w:val="nil"/>
            </w:tcBorders>
            <w:shd w:val="clear" w:color="auto" w:fill="auto"/>
            <w:noWrap/>
            <w:vAlign w:val="center"/>
            <w:hideMark/>
          </w:tcPr>
          <w:p w14:paraId="65D0A2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686560.82</w:t>
            </w:r>
          </w:p>
        </w:tc>
        <w:tc>
          <w:tcPr>
            <w:tcW w:w="880" w:type="dxa"/>
            <w:tcBorders>
              <w:top w:val="nil"/>
              <w:left w:val="nil"/>
              <w:bottom w:val="nil"/>
              <w:right w:val="single" w:sz="4" w:space="0" w:color="auto"/>
            </w:tcBorders>
            <w:shd w:val="clear" w:color="auto" w:fill="auto"/>
            <w:noWrap/>
            <w:vAlign w:val="center"/>
            <w:hideMark/>
          </w:tcPr>
          <w:p w14:paraId="0FF10C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2265688.08</w:t>
            </w:r>
          </w:p>
        </w:tc>
        <w:tc>
          <w:tcPr>
            <w:tcW w:w="780" w:type="dxa"/>
            <w:tcBorders>
              <w:top w:val="nil"/>
              <w:left w:val="nil"/>
              <w:bottom w:val="nil"/>
              <w:right w:val="nil"/>
            </w:tcBorders>
            <w:shd w:val="clear" w:color="auto" w:fill="auto"/>
            <w:noWrap/>
            <w:vAlign w:val="center"/>
            <w:hideMark/>
          </w:tcPr>
          <w:p w14:paraId="2D70880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1863</w:t>
            </w:r>
          </w:p>
        </w:tc>
        <w:tc>
          <w:tcPr>
            <w:tcW w:w="879" w:type="dxa"/>
            <w:tcBorders>
              <w:top w:val="nil"/>
              <w:left w:val="nil"/>
              <w:bottom w:val="nil"/>
              <w:right w:val="nil"/>
            </w:tcBorders>
            <w:shd w:val="clear" w:color="auto" w:fill="auto"/>
            <w:noWrap/>
            <w:vAlign w:val="center"/>
            <w:hideMark/>
          </w:tcPr>
          <w:p w14:paraId="511F9A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680332.00</w:t>
            </w:r>
          </w:p>
        </w:tc>
        <w:tc>
          <w:tcPr>
            <w:tcW w:w="880" w:type="dxa"/>
            <w:tcBorders>
              <w:top w:val="nil"/>
              <w:left w:val="nil"/>
              <w:bottom w:val="nil"/>
              <w:right w:val="single" w:sz="4" w:space="0" w:color="auto"/>
            </w:tcBorders>
            <w:shd w:val="clear" w:color="auto" w:fill="auto"/>
            <w:noWrap/>
            <w:vAlign w:val="center"/>
            <w:hideMark/>
          </w:tcPr>
          <w:p w14:paraId="447194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2270482.00</w:t>
            </w:r>
          </w:p>
        </w:tc>
      </w:tr>
      <w:tr w:rsidR="00864062" w:rsidRPr="003A26F1" w14:paraId="423FAB4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41201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394</w:t>
            </w:r>
          </w:p>
        </w:tc>
        <w:tc>
          <w:tcPr>
            <w:tcW w:w="879" w:type="dxa"/>
            <w:tcBorders>
              <w:top w:val="nil"/>
              <w:left w:val="nil"/>
              <w:bottom w:val="nil"/>
              <w:right w:val="nil"/>
            </w:tcBorders>
            <w:shd w:val="clear" w:color="auto" w:fill="auto"/>
            <w:noWrap/>
            <w:vAlign w:val="center"/>
            <w:hideMark/>
          </w:tcPr>
          <w:p w14:paraId="61C1CAD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687585.40</w:t>
            </w:r>
          </w:p>
        </w:tc>
        <w:tc>
          <w:tcPr>
            <w:tcW w:w="880" w:type="dxa"/>
            <w:tcBorders>
              <w:top w:val="nil"/>
              <w:left w:val="nil"/>
              <w:bottom w:val="nil"/>
              <w:right w:val="single" w:sz="4" w:space="0" w:color="auto"/>
            </w:tcBorders>
            <w:shd w:val="clear" w:color="auto" w:fill="auto"/>
            <w:noWrap/>
            <w:vAlign w:val="center"/>
            <w:hideMark/>
          </w:tcPr>
          <w:p w14:paraId="629080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2267059.78</w:t>
            </w:r>
          </w:p>
        </w:tc>
        <w:tc>
          <w:tcPr>
            <w:tcW w:w="780" w:type="dxa"/>
            <w:tcBorders>
              <w:top w:val="nil"/>
              <w:left w:val="nil"/>
              <w:bottom w:val="nil"/>
              <w:right w:val="nil"/>
            </w:tcBorders>
            <w:shd w:val="clear" w:color="auto" w:fill="auto"/>
            <w:noWrap/>
            <w:vAlign w:val="center"/>
            <w:hideMark/>
          </w:tcPr>
          <w:p w14:paraId="5CAC6C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1129</w:t>
            </w:r>
          </w:p>
        </w:tc>
        <w:tc>
          <w:tcPr>
            <w:tcW w:w="879" w:type="dxa"/>
            <w:tcBorders>
              <w:top w:val="nil"/>
              <w:left w:val="nil"/>
              <w:bottom w:val="nil"/>
              <w:right w:val="nil"/>
            </w:tcBorders>
            <w:shd w:val="clear" w:color="auto" w:fill="auto"/>
            <w:noWrap/>
            <w:vAlign w:val="center"/>
            <w:hideMark/>
          </w:tcPr>
          <w:p w14:paraId="5DC8C9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686558.96</w:t>
            </w:r>
          </w:p>
        </w:tc>
        <w:tc>
          <w:tcPr>
            <w:tcW w:w="880" w:type="dxa"/>
            <w:tcBorders>
              <w:top w:val="nil"/>
              <w:left w:val="nil"/>
              <w:bottom w:val="nil"/>
              <w:right w:val="single" w:sz="4" w:space="0" w:color="auto"/>
            </w:tcBorders>
            <w:shd w:val="clear" w:color="auto" w:fill="auto"/>
            <w:noWrap/>
            <w:vAlign w:val="center"/>
            <w:hideMark/>
          </w:tcPr>
          <w:p w14:paraId="7AE5F7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2265687.04</w:t>
            </w:r>
          </w:p>
        </w:tc>
        <w:tc>
          <w:tcPr>
            <w:tcW w:w="780" w:type="dxa"/>
            <w:tcBorders>
              <w:top w:val="nil"/>
              <w:left w:val="nil"/>
              <w:bottom w:val="nil"/>
              <w:right w:val="nil"/>
            </w:tcBorders>
            <w:shd w:val="clear" w:color="auto" w:fill="auto"/>
            <w:noWrap/>
            <w:vAlign w:val="center"/>
            <w:hideMark/>
          </w:tcPr>
          <w:p w14:paraId="6343B49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1864</w:t>
            </w:r>
          </w:p>
        </w:tc>
        <w:tc>
          <w:tcPr>
            <w:tcW w:w="879" w:type="dxa"/>
            <w:tcBorders>
              <w:top w:val="nil"/>
              <w:left w:val="nil"/>
              <w:bottom w:val="nil"/>
              <w:right w:val="nil"/>
            </w:tcBorders>
            <w:shd w:val="clear" w:color="auto" w:fill="auto"/>
            <w:noWrap/>
            <w:vAlign w:val="center"/>
            <w:hideMark/>
          </w:tcPr>
          <w:p w14:paraId="377403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680345.00</w:t>
            </w:r>
          </w:p>
        </w:tc>
        <w:tc>
          <w:tcPr>
            <w:tcW w:w="880" w:type="dxa"/>
            <w:tcBorders>
              <w:top w:val="nil"/>
              <w:left w:val="nil"/>
              <w:bottom w:val="nil"/>
              <w:right w:val="single" w:sz="4" w:space="0" w:color="auto"/>
            </w:tcBorders>
            <w:shd w:val="clear" w:color="auto" w:fill="auto"/>
            <w:noWrap/>
            <w:vAlign w:val="center"/>
            <w:hideMark/>
          </w:tcPr>
          <w:p w14:paraId="78ADE5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2270501.00</w:t>
            </w:r>
          </w:p>
        </w:tc>
      </w:tr>
      <w:tr w:rsidR="00864062" w:rsidRPr="003A26F1" w14:paraId="4ED2258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F9A881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395</w:t>
            </w:r>
          </w:p>
        </w:tc>
        <w:tc>
          <w:tcPr>
            <w:tcW w:w="879" w:type="dxa"/>
            <w:tcBorders>
              <w:top w:val="nil"/>
              <w:left w:val="nil"/>
              <w:bottom w:val="nil"/>
              <w:right w:val="nil"/>
            </w:tcBorders>
            <w:shd w:val="clear" w:color="auto" w:fill="auto"/>
            <w:noWrap/>
            <w:vAlign w:val="center"/>
            <w:hideMark/>
          </w:tcPr>
          <w:p w14:paraId="066427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687584.94</w:t>
            </w:r>
          </w:p>
        </w:tc>
        <w:tc>
          <w:tcPr>
            <w:tcW w:w="880" w:type="dxa"/>
            <w:tcBorders>
              <w:top w:val="nil"/>
              <w:left w:val="nil"/>
              <w:bottom w:val="nil"/>
              <w:right w:val="single" w:sz="4" w:space="0" w:color="auto"/>
            </w:tcBorders>
            <w:shd w:val="clear" w:color="auto" w:fill="auto"/>
            <w:noWrap/>
            <w:vAlign w:val="center"/>
            <w:hideMark/>
          </w:tcPr>
          <w:p w14:paraId="4B5DCC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2267059.48</w:t>
            </w:r>
          </w:p>
        </w:tc>
        <w:tc>
          <w:tcPr>
            <w:tcW w:w="780" w:type="dxa"/>
            <w:tcBorders>
              <w:top w:val="nil"/>
              <w:left w:val="nil"/>
              <w:bottom w:val="nil"/>
              <w:right w:val="nil"/>
            </w:tcBorders>
            <w:shd w:val="clear" w:color="auto" w:fill="auto"/>
            <w:noWrap/>
            <w:vAlign w:val="center"/>
            <w:hideMark/>
          </w:tcPr>
          <w:p w14:paraId="6869033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1130</w:t>
            </w:r>
          </w:p>
        </w:tc>
        <w:tc>
          <w:tcPr>
            <w:tcW w:w="879" w:type="dxa"/>
            <w:tcBorders>
              <w:top w:val="nil"/>
              <w:left w:val="nil"/>
              <w:bottom w:val="nil"/>
              <w:right w:val="nil"/>
            </w:tcBorders>
            <w:shd w:val="clear" w:color="auto" w:fill="auto"/>
            <w:noWrap/>
            <w:vAlign w:val="center"/>
            <w:hideMark/>
          </w:tcPr>
          <w:p w14:paraId="1FACD9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686557.38</w:t>
            </w:r>
          </w:p>
        </w:tc>
        <w:tc>
          <w:tcPr>
            <w:tcW w:w="880" w:type="dxa"/>
            <w:tcBorders>
              <w:top w:val="nil"/>
              <w:left w:val="nil"/>
              <w:bottom w:val="nil"/>
              <w:right w:val="single" w:sz="4" w:space="0" w:color="auto"/>
            </w:tcBorders>
            <w:shd w:val="clear" w:color="auto" w:fill="auto"/>
            <w:noWrap/>
            <w:vAlign w:val="center"/>
            <w:hideMark/>
          </w:tcPr>
          <w:p w14:paraId="452E52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2265686.25</w:t>
            </w:r>
          </w:p>
        </w:tc>
        <w:tc>
          <w:tcPr>
            <w:tcW w:w="780" w:type="dxa"/>
            <w:tcBorders>
              <w:top w:val="nil"/>
              <w:left w:val="nil"/>
              <w:bottom w:val="nil"/>
              <w:right w:val="nil"/>
            </w:tcBorders>
            <w:shd w:val="clear" w:color="auto" w:fill="auto"/>
            <w:noWrap/>
            <w:vAlign w:val="center"/>
            <w:hideMark/>
          </w:tcPr>
          <w:p w14:paraId="1D2449B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1865</w:t>
            </w:r>
          </w:p>
        </w:tc>
        <w:tc>
          <w:tcPr>
            <w:tcW w:w="879" w:type="dxa"/>
            <w:tcBorders>
              <w:top w:val="nil"/>
              <w:left w:val="nil"/>
              <w:bottom w:val="nil"/>
              <w:right w:val="nil"/>
            </w:tcBorders>
            <w:shd w:val="clear" w:color="auto" w:fill="auto"/>
            <w:noWrap/>
            <w:vAlign w:val="center"/>
            <w:hideMark/>
          </w:tcPr>
          <w:p w14:paraId="142DEF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680345.00</w:t>
            </w:r>
          </w:p>
        </w:tc>
        <w:tc>
          <w:tcPr>
            <w:tcW w:w="880" w:type="dxa"/>
            <w:tcBorders>
              <w:top w:val="nil"/>
              <w:left w:val="nil"/>
              <w:bottom w:val="nil"/>
              <w:right w:val="single" w:sz="4" w:space="0" w:color="auto"/>
            </w:tcBorders>
            <w:shd w:val="clear" w:color="auto" w:fill="auto"/>
            <w:noWrap/>
            <w:vAlign w:val="center"/>
            <w:hideMark/>
          </w:tcPr>
          <w:p w14:paraId="415401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2270530.00</w:t>
            </w:r>
          </w:p>
        </w:tc>
      </w:tr>
      <w:tr w:rsidR="00864062" w:rsidRPr="003A26F1" w14:paraId="302E762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EF60B9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396</w:t>
            </w:r>
          </w:p>
        </w:tc>
        <w:tc>
          <w:tcPr>
            <w:tcW w:w="879" w:type="dxa"/>
            <w:tcBorders>
              <w:top w:val="nil"/>
              <w:left w:val="nil"/>
              <w:bottom w:val="nil"/>
              <w:right w:val="nil"/>
            </w:tcBorders>
            <w:shd w:val="clear" w:color="auto" w:fill="auto"/>
            <w:noWrap/>
            <w:vAlign w:val="center"/>
            <w:hideMark/>
          </w:tcPr>
          <w:p w14:paraId="7027D3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687584.74</w:t>
            </w:r>
          </w:p>
        </w:tc>
        <w:tc>
          <w:tcPr>
            <w:tcW w:w="880" w:type="dxa"/>
            <w:tcBorders>
              <w:top w:val="nil"/>
              <w:left w:val="nil"/>
              <w:bottom w:val="nil"/>
              <w:right w:val="single" w:sz="4" w:space="0" w:color="auto"/>
            </w:tcBorders>
            <w:shd w:val="clear" w:color="auto" w:fill="auto"/>
            <w:noWrap/>
            <w:vAlign w:val="center"/>
            <w:hideMark/>
          </w:tcPr>
          <w:p w14:paraId="42F677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2267059.29</w:t>
            </w:r>
          </w:p>
        </w:tc>
        <w:tc>
          <w:tcPr>
            <w:tcW w:w="780" w:type="dxa"/>
            <w:tcBorders>
              <w:top w:val="nil"/>
              <w:left w:val="nil"/>
              <w:bottom w:val="nil"/>
              <w:right w:val="nil"/>
            </w:tcBorders>
            <w:shd w:val="clear" w:color="auto" w:fill="auto"/>
            <w:noWrap/>
            <w:vAlign w:val="center"/>
            <w:hideMark/>
          </w:tcPr>
          <w:p w14:paraId="0462DD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1131</w:t>
            </w:r>
          </w:p>
        </w:tc>
        <w:tc>
          <w:tcPr>
            <w:tcW w:w="879" w:type="dxa"/>
            <w:tcBorders>
              <w:top w:val="nil"/>
              <w:left w:val="nil"/>
              <w:bottom w:val="nil"/>
              <w:right w:val="nil"/>
            </w:tcBorders>
            <w:shd w:val="clear" w:color="auto" w:fill="auto"/>
            <w:noWrap/>
            <w:vAlign w:val="center"/>
            <w:hideMark/>
          </w:tcPr>
          <w:p w14:paraId="5FE843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686556.14</w:t>
            </w:r>
          </w:p>
        </w:tc>
        <w:tc>
          <w:tcPr>
            <w:tcW w:w="880" w:type="dxa"/>
            <w:tcBorders>
              <w:top w:val="nil"/>
              <w:left w:val="nil"/>
              <w:bottom w:val="nil"/>
              <w:right w:val="single" w:sz="4" w:space="0" w:color="auto"/>
            </w:tcBorders>
            <w:shd w:val="clear" w:color="auto" w:fill="auto"/>
            <w:noWrap/>
            <w:vAlign w:val="center"/>
            <w:hideMark/>
          </w:tcPr>
          <w:p w14:paraId="6C78623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2265685.62</w:t>
            </w:r>
          </w:p>
        </w:tc>
        <w:tc>
          <w:tcPr>
            <w:tcW w:w="780" w:type="dxa"/>
            <w:tcBorders>
              <w:top w:val="nil"/>
              <w:left w:val="nil"/>
              <w:bottom w:val="nil"/>
              <w:right w:val="nil"/>
            </w:tcBorders>
            <w:shd w:val="clear" w:color="auto" w:fill="auto"/>
            <w:noWrap/>
            <w:vAlign w:val="center"/>
            <w:hideMark/>
          </w:tcPr>
          <w:p w14:paraId="615CBE2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1866</w:t>
            </w:r>
          </w:p>
        </w:tc>
        <w:tc>
          <w:tcPr>
            <w:tcW w:w="879" w:type="dxa"/>
            <w:tcBorders>
              <w:top w:val="nil"/>
              <w:left w:val="nil"/>
              <w:bottom w:val="nil"/>
              <w:right w:val="nil"/>
            </w:tcBorders>
            <w:shd w:val="clear" w:color="auto" w:fill="auto"/>
            <w:noWrap/>
            <w:vAlign w:val="center"/>
            <w:hideMark/>
          </w:tcPr>
          <w:p w14:paraId="3DF8E1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680323.00</w:t>
            </w:r>
          </w:p>
        </w:tc>
        <w:tc>
          <w:tcPr>
            <w:tcW w:w="880" w:type="dxa"/>
            <w:tcBorders>
              <w:top w:val="nil"/>
              <w:left w:val="nil"/>
              <w:bottom w:val="nil"/>
              <w:right w:val="single" w:sz="4" w:space="0" w:color="auto"/>
            </w:tcBorders>
            <w:shd w:val="clear" w:color="auto" w:fill="auto"/>
            <w:noWrap/>
            <w:vAlign w:val="center"/>
            <w:hideMark/>
          </w:tcPr>
          <w:p w14:paraId="0FF474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2270579.00</w:t>
            </w:r>
          </w:p>
        </w:tc>
      </w:tr>
      <w:tr w:rsidR="00864062" w:rsidRPr="003A26F1" w14:paraId="2975433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177C9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397</w:t>
            </w:r>
          </w:p>
        </w:tc>
        <w:tc>
          <w:tcPr>
            <w:tcW w:w="879" w:type="dxa"/>
            <w:tcBorders>
              <w:top w:val="nil"/>
              <w:left w:val="nil"/>
              <w:bottom w:val="nil"/>
              <w:right w:val="nil"/>
            </w:tcBorders>
            <w:shd w:val="clear" w:color="auto" w:fill="auto"/>
            <w:noWrap/>
            <w:vAlign w:val="center"/>
            <w:hideMark/>
          </w:tcPr>
          <w:p w14:paraId="6B67EB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687584.54</w:t>
            </w:r>
          </w:p>
        </w:tc>
        <w:tc>
          <w:tcPr>
            <w:tcW w:w="880" w:type="dxa"/>
            <w:tcBorders>
              <w:top w:val="nil"/>
              <w:left w:val="nil"/>
              <w:bottom w:val="nil"/>
              <w:right w:val="single" w:sz="4" w:space="0" w:color="auto"/>
            </w:tcBorders>
            <w:shd w:val="clear" w:color="auto" w:fill="auto"/>
            <w:noWrap/>
            <w:vAlign w:val="center"/>
            <w:hideMark/>
          </w:tcPr>
          <w:p w14:paraId="0CD4DF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2267059.11</w:t>
            </w:r>
          </w:p>
        </w:tc>
        <w:tc>
          <w:tcPr>
            <w:tcW w:w="780" w:type="dxa"/>
            <w:tcBorders>
              <w:top w:val="nil"/>
              <w:left w:val="nil"/>
              <w:bottom w:val="nil"/>
              <w:right w:val="nil"/>
            </w:tcBorders>
            <w:shd w:val="clear" w:color="auto" w:fill="auto"/>
            <w:noWrap/>
            <w:vAlign w:val="center"/>
            <w:hideMark/>
          </w:tcPr>
          <w:p w14:paraId="5D85117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1132</w:t>
            </w:r>
          </w:p>
        </w:tc>
        <w:tc>
          <w:tcPr>
            <w:tcW w:w="879" w:type="dxa"/>
            <w:tcBorders>
              <w:top w:val="nil"/>
              <w:left w:val="nil"/>
              <w:bottom w:val="nil"/>
              <w:right w:val="nil"/>
            </w:tcBorders>
            <w:shd w:val="clear" w:color="auto" w:fill="auto"/>
            <w:noWrap/>
            <w:vAlign w:val="center"/>
            <w:hideMark/>
          </w:tcPr>
          <w:p w14:paraId="54FC92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686555.27</w:t>
            </w:r>
          </w:p>
        </w:tc>
        <w:tc>
          <w:tcPr>
            <w:tcW w:w="880" w:type="dxa"/>
            <w:tcBorders>
              <w:top w:val="nil"/>
              <w:left w:val="nil"/>
              <w:bottom w:val="nil"/>
              <w:right w:val="single" w:sz="4" w:space="0" w:color="auto"/>
            </w:tcBorders>
            <w:shd w:val="clear" w:color="auto" w:fill="auto"/>
            <w:noWrap/>
            <w:vAlign w:val="center"/>
            <w:hideMark/>
          </w:tcPr>
          <w:p w14:paraId="788255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2265685.13</w:t>
            </w:r>
          </w:p>
        </w:tc>
        <w:tc>
          <w:tcPr>
            <w:tcW w:w="780" w:type="dxa"/>
            <w:tcBorders>
              <w:top w:val="nil"/>
              <w:left w:val="nil"/>
              <w:bottom w:val="nil"/>
              <w:right w:val="nil"/>
            </w:tcBorders>
            <w:shd w:val="clear" w:color="auto" w:fill="auto"/>
            <w:noWrap/>
            <w:vAlign w:val="center"/>
            <w:hideMark/>
          </w:tcPr>
          <w:p w14:paraId="3B232D3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1867</w:t>
            </w:r>
          </w:p>
        </w:tc>
        <w:tc>
          <w:tcPr>
            <w:tcW w:w="879" w:type="dxa"/>
            <w:tcBorders>
              <w:top w:val="nil"/>
              <w:left w:val="nil"/>
              <w:bottom w:val="nil"/>
              <w:right w:val="nil"/>
            </w:tcBorders>
            <w:shd w:val="clear" w:color="auto" w:fill="auto"/>
            <w:noWrap/>
            <w:vAlign w:val="center"/>
            <w:hideMark/>
          </w:tcPr>
          <w:p w14:paraId="4F8A34E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680308.00</w:t>
            </w:r>
          </w:p>
        </w:tc>
        <w:tc>
          <w:tcPr>
            <w:tcW w:w="880" w:type="dxa"/>
            <w:tcBorders>
              <w:top w:val="nil"/>
              <w:left w:val="nil"/>
              <w:bottom w:val="nil"/>
              <w:right w:val="single" w:sz="4" w:space="0" w:color="auto"/>
            </w:tcBorders>
            <w:shd w:val="clear" w:color="auto" w:fill="auto"/>
            <w:noWrap/>
            <w:vAlign w:val="center"/>
            <w:hideMark/>
          </w:tcPr>
          <w:p w14:paraId="041B61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2270629.00</w:t>
            </w:r>
          </w:p>
        </w:tc>
      </w:tr>
      <w:tr w:rsidR="00864062" w:rsidRPr="003A26F1" w14:paraId="56501E4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2A0DD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398</w:t>
            </w:r>
          </w:p>
        </w:tc>
        <w:tc>
          <w:tcPr>
            <w:tcW w:w="879" w:type="dxa"/>
            <w:tcBorders>
              <w:top w:val="nil"/>
              <w:left w:val="nil"/>
              <w:bottom w:val="nil"/>
              <w:right w:val="nil"/>
            </w:tcBorders>
            <w:shd w:val="clear" w:color="auto" w:fill="auto"/>
            <w:noWrap/>
            <w:vAlign w:val="center"/>
            <w:hideMark/>
          </w:tcPr>
          <w:p w14:paraId="405DE0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687584.36</w:t>
            </w:r>
          </w:p>
        </w:tc>
        <w:tc>
          <w:tcPr>
            <w:tcW w:w="880" w:type="dxa"/>
            <w:tcBorders>
              <w:top w:val="nil"/>
              <w:left w:val="nil"/>
              <w:bottom w:val="nil"/>
              <w:right w:val="single" w:sz="4" w:space="0" w:color="auto"/>
            </w:tcBorders>
            <w:shd w:val="clear" w:color="auto" w:fill="auto"/>
            <w:noWrap/>
            <w:vAlign w:val="center"/>
            <w:hideMark/>
          </w:tcPr>
          <w:p w14:paraId="6C8B8A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2267058.93</w:t>
            </w:r>
          </w:p>
        </w:tc>
        <w:tc>
          <w:tcPr>
            <w:tcW w:w="780" w:type="dxa"/>
            <w:tcBorders>
              <w:top w:val="nil"/>
              <w:left w:val="nil"/>
              <w:bottom w:val="nil"/>
              <w:right w:val="nil"/>
            </w:tcBorders>
            <w:shd w:val="clear" w:color="auto" w:fill="auto"/>
            <w:noWrap/>
            <w:vAlign w:val="center"/>
            <w:hideMark/>
          </w:tcPr>
          <w:p w14:paraId="4044313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1133</w:t>
            </w:r>
          </w:p>
        </w:tc>
        <w:tc>
          <w:tcPr>
            <w:tcW w:w="879" w:type="dxa"/>
            <w:tcBorders>
              <w:top w:val="nil"/>
              <w:left w:val="nil"/>
              <w:bottom w:val="nil"/>
              <w:right w:val="nil"/>
            </w:tcBorders>
            <w:shd w:val="clear" w:color="auto" w:fill="auto"/>
            <w:noWrap/>
            <w:vAlign w:val="center"/>
            <w:hideMark/>
          </w:tcPr>
          <w:p w14:paraId="131FDA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686554.84</w:t>
            </w:r>
          </w:p>
        </w:tc>
        <w:tc>
          <w:tcPr>
            <w:tcW w:w="880" w:type="dxa"/>
            <w:tcBorders>
              <w:top w:val="nil"/>
              <w:left w:val="nil"/>
              <w:bottom w:val="nil"/>
              <w:right w:val="single" w:sz="4" w:space="0" w:color="auto"/>
            </w:tcBorders>
            <w:shd w:val="clear" w:color="auto" w:fill="auto"/>
            <w:noWrap/>
            <w:vAlign w:val="center"/>
            <w:hideMark/>
          </w:tcPr>
          <w:p w14:paraId="4803AA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2265684.84</w:t>
            </w:r>
          </w:p>
        </w:tc>
        <w:tc>
          <w:tcPr>
            <w:tcW w:w="780" w:type="dxa"/>
            <w:tcBorders>
              <w:top w:val="nil"/>
              <w:left w:val="nil"/>
              <w:bottom w:val="nil"/>
              <w:right w:val="nil"/>
            </w:tcBorders>
            <w:shd w:val="clear" w:color="auto" w:fill="auto"/>
            <w:noWrap/>
            <w:vAlign w:val="center"/>
            <w:hideMark/>
          </w:tcPr>
          <w:p w14:paraId="4FA188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1868</w:t>
            </w:r>
          </w:p>
        </w:tc>
        <w:tc>
          <w:tcPr>
            <w:tcW w:w="879" w:type="dxa"/>
            <w:tcBorders>
              <w:top w:val="nil"/>
              <w:left w:val="nil"/>
              <w:bottom w:val="nil"/>
              <w:right w:val="nil"/>
            </w:tcBorders>
            <w:shd w:val="clear" w:color="auto" w:fill="auto"/>
            <w:noWrap/>
            <w:vAlign w:val="center"/>
            <w:hideMark/>
          </w:tcPr>
          <w:p w14:paraId="030912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680296.00</w:t>
            </w:r>
          </w:p>
        </w:tc>
        <w:tc>
          <w:tcPr>
            <w:tcW w:w="880" w:type="dxa"/>
            <w:tcBorders>
              <w:top w:val="nil"/>
              <w:left w:val="nil"/>
              <w:bottom w:val="nil"/>
              <w:right w:val="single" w:sz="4" w:space="0" w:color="auto"/>
            </w:tcBorders>
            <w:shd w:val="clear" w:color="auto" w:fill="auto"/>
            <w:noWrap/>
            <w:vAlign w:val="center"/>
            <w:hideMark/>
          </w:tcPr>
          <w:p w14:paraId="0E0E51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2270692.00</w:t>
            </w:r>
          </w:p>
        </w:tc>
      </w:tr>
      <w:tr w:rsidR="00864062" w:rsidRPr="003A26F1" w14:paraId="1D58637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AA772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399</w:t>
            </w:r>
          </w:p>
        </w:tc>
        <w:tc>
          <w:tcPr>
            <w:tcW w:w="879" w:type="dxa"/>
            <w:tcBorders>
              <w:top w:val="nil"/>
              <w:left w:val="nil"/>
              <w:bottom w:val="nil"/>
              <w:right w:val="nil"/>
            </w:tcBorders>
            <w:shd w:val="clear" w:color="auto" w:fill="auto"/>
            <w:noWrap/>
            <w:vAlign w:val="center"/>
            <w:hideMark/>
          </w:tcPr>
          <w:p w14:paraId="64D4DC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687584.18</w:t>
            </w:r>
          </w:p>
        </w:tc>
        <w:tc>
          <w:tcPr>
            <w:tcW w:w="880" w:type="dxa"/>
            <w:tcBorders>
              <w:top w:val="nil"/>
              <w:left w:val="nil"/>
              <w:bottom w:val="nil"/>
              <w:right w:val="single" w:sz="4" w:space="0" w:color="auto"/>
            </w:tcBorders>
            <w:shd w:val="clear" w:color="auto" w:fill="auto"/>
            <w:noWrap/>
            <w:vAlign w:val="center"/>
            <w:hideMark/>
          </w:tcPr>
          <w:p w14:paraId="551D04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2267058.75</w:t>
            </w:r>
          </w:p>
        </w:tc>
        <w:tc>
          <w:tcPr>
            <w:tcW w:w="780" w:type="dxa"/>
            <w:tcBorders>
              <w:top w:val="nil"/>
              <w:left w:val="nil"/>
              <w:bottom w:val="nil"/>
              <w:right w:val="nil"/>
            </w:tcBorders>
            <w:shd w:val="clear" w:color="auto" w:fill="auto"/>
            <w:noWrap/>
            <w:vAlign w:val="center"/>
            <w:hideMark/>
          </w:tcPr>
          <w:p w14:paraId="553909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1134</w:t>
            </w:r>
          </w:p>
        </w:tc>
        <w:tc>
          <w:tcPr>
            <w:tcW w:w="879" w:type="dxa"/>
            <w:tcBorders>
              <w:top w:val="nil"/>
              <w:left w:val="nil"/>
              <w:bottom w:val="nil"/>
              <w:right w:val="nil"/>
            </w:tcBorders>
            <w:shd w:val="clear" w:color="auto" w:fill="auto"/>
            <w:noWrap/>
            <w:vAlign w:val="center"/>
            <w:hideMark/>
          </w:tcPr>
          <w:p w14:paraId="083FB5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686554.48</w:t>
            </w:r>
          </w:p>
        </w:tc>
        <w:tc>
          <w:tcPr>
            <w:tcW w:w="880" w:type="dxa"/>
            <w:tcBorders>
              <w:top w:val="nil"/>
              <w:left w:val="nil"/>
              <w:bottom w:val="nil"/>
              <w:right w:val="single" w:sz="4" w:space="0" w:color="auto"/>
            </w:tcBorders>
            <w:shd w:val="clear" w:color="auto" w:fill="auto"/>
            <w:noWrap/>
            <w:vAlign w:val="center"/>
            <w:hideMark/>
          </w:tcPr>
          <w:p w14:paraId="0F1EE9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2265684.51</w:t>
            </w:r>
          </w:p>
        </w:tc>
        <w:tc>
          <w:tcPr>
            <w:tcW w:w="780" w:type="dxa"/>
            <w:tcBorders>
              <w:top w:val="nil"/>
              <w:left w:val="nil"/>
              <w:bottom w:val="nil"/>
              <w:right w:val="nil"/>
            </w:tcBorders>
            <w:shd w:val="clear" w:color="auto" w:fill="auto"/>
            <w:noWrap/>
            <w:vAlign w:val="center"/>
            <w:hideMark/>
          </w:tcPr>
          <w:p w14:paraId="2FE2D0D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1869</w:t>
            </w:r>
          </w:p>
        </w:tc>
        <w:tc>
          <w:tcPr>
            <w:tcW w:w="879" w:type="dxa"/>
            <w:tcBorders>
              <w:top w:val="nil"/>
              <w:left w:val="nil"/>
              <w:bottom w:val="nil"/>
              <w:right w:val="nil"/>
            </w:tcBorders>
            <w:shd w:val="clear" w:color="auto" w:fill="auto"/>
            <w:noWrap/>
            <w:vAlign w:val="center"/>
            <w:hideMark/>
          </w:tcPr>
          <w:p w14:paraId="2B7181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680297.00</w:t>
            </w:r>
          </w:p>
        </w:tc>
        <w:tc>
          <w:tcPr>
            <w:tcW w:w="880" w:type="dxa"/>
            <w:tcBorders>
              <w:top w:val="nil"/>
              <w:left w:val="nil"/>
              <w:bottom w:val="nil"/>
              <w:right w:val="single" w:sz="4" w:space="0" w:color="auto"/>
            </w:tcBorders>
            <w:shd w:val="clear" w:color="auto" w:fill="auto"/>
            <w:noWrap/>
            <w:vAlign w:val="center"/>
            <w:hideMark/>
          </w:tcPr>
          <w:p w14:paraId="3C6F85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2270753.00</w:t>
            </w:r>
          </w:p>
        </w:tc>
      </w:tr>
      <w:tr w:rsidR="00864062" w:rsidRPr="003A26F1" w14:paraId="3790A28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2ED677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400</w:t>
            </w:r>
          </w:p>
        </w:tc>
        <w:tc>
          <w:tcPr>
            <w:tcW w:w="879" w:type="dxa"/>
            <w:tcBorders>
              <w:top w:val="nil"/>
              <w:left w:val="nil"/>
              <w:bottom w:val="nil"/>
              <w:right w:val="nil"/>
            </w:tcBorders>
            <w:shd w:val="clear" w:color="auto" w:fill="auto"/>
            <w:noWrap/>
            <w:vAlign w:val="center"/>
            <w:hideMark/>
          </w:tcPr>
          <w:p w14:paraId="48A6E4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687584.01</w:t>
            </w:r>
          </w:p>
        </w:tc>
        <w:tc>
          <w:tcPr>
            <w:tcW w:w="880" w:type="dxa"/>
            <w:tcBorders>
              <w:top w:val="nil"/>
              <w:left w:val="nil"/>
              <w:bottom w:val="nil"/>
              <w:right w:val="single" w:sz="4" w:space="0" w:color="auto"/>
            </w:tcBorders>
            <w:shd w:val="clear" w:color="auto" w:fill="auto"/>
            <w:noWrap/>
            <w:vAlign w:val="center"/>
            <w:hideMark/>
          </w:tcPr>
          <w:p w14:paraId="4595D2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2267058.58</w:t>
            </w:r>
          </w:p>
        </w:tc>
        <w:tc>
          <w:tcPr>
            <w:tcW w:w="780" w:type="dxa"/>
            <w:tcBorders>
              <w:top w:val="nil"/>
              <w:left w:val="nil"/>
              <w:bottom w:val="nil"/>
              <w:right w:val="nil"/>
            </w:tcBorders>
            <w:shd w:val="clear" w:color="auto" w:fill="auto"/>
            <w:noWrap/>
            <w:vAlign w:val="center"/>
            <w:hideMark/>
          </w:tcPr>
          <w:p w14:paraId="1FC5254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1135</w:t>
            </w:r>
          </w:p>
        </w:tc>
        <w:tc>
          <w:tcPr>
            <w:tcW w:w="879" w:type="dxa"/>
            <w:tcBorders>
              <w:top w:val="nil"/>
              <w:left w:val="nil"/>
              <w:bottom w:val="nil"/>
              <w:right w:val="nil"/>
            </w:tcBorders>
            <w:shd w:val="clear" w:color="auto" w:fill="auto"/>
            <w:noWrap/>
            <w:vAlign w:val="center"/>
            <w:hideMark/>
          </w:tcPr>
          <w:p w14:paraId="69347C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686554.11</w:t>
            </w:r>
          </w:p>
        </w:tc>
        <w:tc>
          <w:tcPr>
            <w:tcW w:w="880" w:type="dxa"/>
            <w:tcBorders>
              <w:top w:val="nil"/>
              <w:left w:val="nil"/>
              <w:bottom w:val="nil"/>
              <w:right w:val="single" w:sz="4" w:space="0" w:color="auto"/>
            </w:tcBorders>
            <w:shd w:val="clear" w:color="auto" w:fill="auto"/>
            <w:noWrap/>
            <w:vAlign w:val="center"/>
            <w:hideMark/>
          </w:tcPr>
          <w:p w14:paraId="1DA379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2265684.11</w:t>
            </w:r>
          </w:p>
        </w:tc>
        <w:tc>
          <w:tcPr>
            <w:tcW w:w="780" w:type="dxa"/>
            <w:tcBorders>
              <w:top w:val="nil"/>
              <w:left w:val="nil"/>
              <w:bottom w:val="nil"/>
              <w:right w:val="nil"/>
            </w:tcBorders>
            <w:shd w:val="clear" w:color="auto" w:fill="auto"/>
            <w:noWrap/>
            <w:vAlign w:val="center"/>
            <w:hideMark/>
          </w:tcPr>
          <w:p w14:paraId="236D2EA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1870</w:t>
            </w:r>
          </w:p>
        </w:tc>
        <w:tc>
          <w:tcPr>
            <w:tcW w:w="879" w:type="dxa"/>
            <w:tcBorders>
              <w:top w:val="nil"/>
              <w:left w:val="nil"/>
              <w:bottom w:val="nil"/>
              <w:right w:val="nil"/>
            </w:tcBorders>
            <w:shd w:val="clear" w:color="auto" w:fill="auto"/>
            <w:noWrap/>
            <w:vAlign w:val="center"/>
            <w:hideMark/>
          </w:tcPr>
          <w:p w14:paraId="2EA3C5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5BD939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2270806.00</w:t>
            </w:r>
          </w:p>
        </w:tc>
      </w:tr>
      <w:tr w:rsidR="00864062" w:rsidRPr="003A26F1" w14:paraId="1B83073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2B6DB1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401</w:t>
            </w:r>
          </w:p>
        </w:tc>
        <w:tc>
          <w:tcPr>
            <w:tcW w:w="879" w:type="dxa"/>
            <w:tcBorders>
              <w:top w:val="nil"/>
              <w:left w:val="nil"/>
              <w:bottom w:val="nil"/>
              <w:right w:val="nil"/>
            </w:tcBorders>
            <w:shd w:val="clear" w:color="auto" w:fill="auto"/>
            <w:noWrap/>
            <w:vAlign w:val="center"/>
            <w:hideMark/>
          </w:tcPr>
          <w:p w14:paraId="7BFF21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687583.84</w:t>
            </w:r>
          </w:p>
        </w:tc>
        <w:tc>
          <w:tcPr>
            <w:tcW w:w="880" w:type="dxa"/>
            <w:tcBorders>
              <w:top w:val="nil"/>
              <w:left w:val="nil"/>
              <w:bottom w:val="nil"/>
              <w:right w:val="single" w:sz="4" w:space="0" w:color="auto"/>
            </w:tcBorders>
            <w:shd w:val="clear" w:color="auto" w:fill="auto"/>
            <w:noWrap/>
            <w:vAlign w:val="center"/>
            <w:hideMark/>
          </w:tcPr>
          <w:p w14:paraId="05C15E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2267058.41</w:t>
            </w:r>
          </w:p>
        </w:tc>
        <w:tc>
          <w:tcPr>
            <w:tcW w:w="780" w:type="dxa"/>
            <w:tcBorders>
              <w:top w:val="nil"/>
              <w:left w:val="nil"/>
              <w:bottom w:val="nil"/>
              <w:right w:val="nil"/>
            </w:tcBorders>
            <w:shd w:val="clear" w:color="auto" w:fill="auto"/>
            <w:noWrap/>
            <w:vAlign w:val="center"/>
            <w:hideMark/>
          </w:tcPr>
          <w:p w14:paraId="665E3B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1136</w:t>
            </w:r>
          </w:p>
        </w:tc>
        <w:tc>
          <w:tcPr>
            <w:tcW w:w="879" w:type="dxa"/>
            <w:tcBorders>
              <w:top w:val="nil"/>
              <w:left w:val="nil"/>
              <w:bottom w:val="nil"/>
              <w:right w:val="nil"/>
            </w:tcBorders>
            <w:shd w:val="clear" w:color="auto" w:fill="auto"/>
            <w:noWrap/>
            <w:vAlign w:val="center"/>
            <w:hideMark/>
          </w:tcPr>
          <w:p w14:paraId="48227D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686553.51</w:t>
            </w:r>
          </w:p>
        </w:tc>
        <w:tc>
          <w:tcPr>
            <w:tcW w:w="880" w:type="dxa"/>
            <w:tcBorders>
              <w:top w:val="nil"/>
              <w:left w:val="nil"/>
              <w:bottom w:val="nil"/>
              <w:right w:val="single" w:sz="4" w:space="0" w:color="auto"/>
            </w:tcBorders>
            <w:shd w:val="clear" w:color="auto" w:fill="auto"/>
            <w:noWrap/>
            <w:vAlign w:val="center"/>
            <w:hideMark/>
          </w:tcPr>
          <w:p w14:paraId="6E4609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2265683.47</w:t>
            </w:r>
          </w:p>
        </w:tc>
        <w:tc>
          <w:tcPr>
            <w:tcW w:w="780" w:type="dxa"/>
            <w:tcBorders>
              <w:top w:val="nil"/>
              <w:left w:val="nil"/>
              <w:bottom w:val="nil"/>
              <w:right w:val="nil"/>
            </w:tcBorders>
            <w:shd w:val="clear" w:color="auto" w:fill="auto"/>
            <w:noWrap/>
            <w:vAlign w:val="center"/>
            <w:hideMark/>
          </w:tcPr>
          <w:p w14:paraId="0FEC03C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1871</w:t>
            </w:r>
          </w:p>
        </w:tc>
        <w:tc>
          <w:tcPr>
            <w:tcW w:w="879" w:type="dxa"/>
            <w:tcBorders>
              <w:top w:val="nil"/>
              <w:left w:val="nil"/>
              <w:bottom w:val="nil"/>
              <w:right w:val="nil"/>
            </w:tcBorders>
            <w:shd w:val="clear" w:color="auto" w:fill="auto"/>
            <w:noWrap/>
            <w:vAlign w:val="center"/>
            <w:hideMark/>
          </w:tcPr>
          <w:p w14:paraId="6C5912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680341.00</w:t>
            </w:r>
          </w:p>
        </w:tc>
        <w:tc>
          <w:tcPr>
            <w:tcW w:w="880" w:type="dxa"/>
            <w:tcBorders>
              <w:top w:val="nil"/>
              <w:left w:val="nil"/>
              <w:bottom w:val="nil"/>
              <w:right w:val="single" w:sz="4" w:space="0" w:color="auto"/>
            </w:tcBorders>
            <w:shd w:val="clear" w:color="auto" w:fill="auto"/>
            <w:noWrap/>
            <w:vAlign w:val="center"/>
            <w:hideMark/>
          </w:tcPr>
          <w:p w14:paraId="301472C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2270846.00</w:t>
            </w:r>
          </w:p>
        </w:tc>
      </w:tr>
      <w:tr w:rsidR="00864062" w:rsidRPr="003A26F1" w14:paraId="43B96E9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CB7BB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402</w:t>
            </w:r>
          </w:p>
        </w:tc>
        <w:tc>
          <w:tcPr>
            <w:tcW w:w="879" w:type="dxa"/>
            <w:tcBorders>
              <w:top w:val="nil"/>
              <w:left w:val="nil"/>
              <w:bottom w:val="nil"/>
              <w:right w:val="nil"/>
            </w:tcBorders>
            <w:shd w:val="clear" w:color="auto" w:fill="auto"/>
            <w:noWrap/>
            <w:vAlign w:val="center"/>
            <w:hideMark/>
          </w:tcPr>
          <w:p w14:paraId="7FA752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687583.74</w:t>
            </w:r>
          </w:p>
        </w:tc>
        <w:tc>
          <w:tcPr>
            <w:tcW w:w="880" w:type="dxa"/>
            <w:tcBorders>
              <w:top w:val="nil"/>
              <w:left w:val="nil"/>
              <w:bottom w:val="nil"/>
              <w:right w:val="single" w:sz="4" w:space="0" w:color="auto"/>
            </w:tcBorders>
            <w:shd w:val="clear" w:color="auto" w:fill="auto"/>
            <w:noWrap/>
            <w:vAlign w:val="center"/>
            <w:hideMark/>
          </w:tcPr>
          <w:p w14:paraId="51255D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2267058.30</w:t>
            </w:r>
          </w:p>
        </w:tc>
        <w:tc>
          <w:tcPr>
            <w:tcW w:w="780" w:type="dxa"/>
            <w:tcBorders>
              <w:top w:val="nil"/>
              <w:left w:val="nil"/>
              <w:bottom w:val="nil"/>
              <w:right w:val="nil"/>
            </w:tcBorders>
            <w:shd w:val="clear" w:color="auto" w:fill="auto"/>
            <w:noWrap/>
            <w:vAlign w:val="center"/>
            <w:hideMark/>
          </w:tcPr>
          <w:p w14:paraId="216FF82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1137</w:t>
            </w:r>
          </w:p>
        </w:tc>
        <w:tc>
          <w:tcPr>
            <w:tcW w:w="879" w:type="dxa"/>
            <w:tcBorders>
              <w:top w:val="nil"/>
              <w:left w:val="nil"/>
              <w:bottom w:val="nil"/>
              <w:right w:val="nil"/>
            </w:tcBorders>
            <w:shd w:val="clear" w:color="auto" w:fill="auto"/>
            <w:noWrap/>
            <w:vAlign w:val="center"/>
            <w:hideMark/>
          </w:tcPr>
          <w:p w14:paraId="5F905C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686553.00</w:t>
            </w:r>
          </w:p>
        </w:tc>
        <w:tc>
          <w:tcPr>
            <w:tcW w:w="880" w:type="dxa"/>
            <w:tcBorders>
              <w:top w:val="nil"/>
              <w:left w:val="nil"/>
              <w:bottom w:val="nil"/>
              <w:right w:val="single" w:sz="4" w:space="0" w:color="auto"/>
            </w:tcBorders>
            <w:shd w:val="clear" w:color="auto" w:fill="auto"/>
            <w:noWrap/>
            <w:vAlign w:val="center"/>
            <w:hideMark/>
          </w:tcPr>
          <w:p w14:paraId="4044A3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2265682.90</w:t>
            </w:r>
          </w:p>
        </w:tc>
        <w:tc>
          <w:tcPr>
            <w:tcW w:w="780" w:type="dxa"/>
            <w:tcBorders>
              <w:top w:val="nil"/>
              <w:left w:val="nil"/>
              <w:bottom w:val="nil"/>
              <w:right w:val="nil"/>
            </w:tcBorders>
            <w:shd w:val="clear" w:color="auto" w:fill="auto"/>
            <w:noWrap/>
            <w:vAlign w:val="center"/>
            <w:hideMark/>
          </w:tcPr>
          <w:p w14:paraId="242FF24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1872</w:t>
            </w:r>
          </w:p>
        </w:tc>
        <w:tc>
          <w:tcPr>
            <w:tcW w:w="879" w:type="dxa"/>
            <w:tcBorders>
              <w:top w:val="nil"/>
              <w:left w:val="nil"/>
              <w:bottom w:val="nil"/>
              <w:right w:val="nil"/>
            </w:tcBorders>
            <w:shd w:val="clear" w:color="auto" w:fill="auto"/>
            <w:noWrap/>
            <w:vAlign w:val="center"/>
            <w:hideMark/>
          </w:tcPr>
          <w:p w14:paraId="5E6D7A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680366.00</w:t>
            </w:r>
          </w:p>
        </w:tc>
        <w:tc>
          <w:tcPr>
            <w:tcW w:w="880" w:type="dxa"/>
            <w:tcBorders>
              <w:top w:val="nil"/>
              <w:left w:val="nil"/>
              <w:bottom w:val="nil"/>
              <w:right w:val="single" w:sz="4" w:space="0" w:color="auto"/>
            </w:tcBorders>
            <w:shd w:val="clear" w:color="auto" w:fill="auto"/>
            <w:noWrap/>
            <w:vAlign w:val="center"/>
            <w:hideMark/>
          </w:tcPr>
          <w:p w14:paraId="290F1C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2270891.00</w:t>
            </w:r>
          </w:p>
        </w:tc>
      </w:tr>
      <w:tr w:rsidR="00864062" w:rsidRPr="003A26F1" w14:paraId="0844D25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BD3D10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403</w:t>
            </w:r>
          </w:p>
        </w:tc>
        <w:tc>
          <w:tcPr>
            <w:tcW w:w="879" w:type="dxa"/>
            <w:tcBorders>
              <w:top w:val="nil"/>
              <w:left w:val="nil"/>
              <w:bottom w:val="nil"/>
              <w:right w:val="nil"/>
            </w:tcBorders>
            <w:shd w:val="clear" w:color="auto" w:fill="auto"/>
            <w:noWrap/>
            <w:vAlign w:val="center"/>
            <w:hideMark/>
          </w:tcPr>
          <w:p w14:paraId="4806A1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687583.47</w:t>
            </w:r>
          </w:p>
        </w:tc>
        <w:tc>
          <w:tcPr>
            <w:tcW w:w="880" w:type="dxa"/>
            <w:tcBorders>
              <w:top w:val="nil"/>
              <w:left w:val="nil"/>
              <w:bottom w:val="nil"/>
              <w:right w:val="single" w:sz="4" w:space="0" w:color="auto"/>
            </w:tcBorders>
            <w:shd w:val="clear" w:color="auto" w:fill="auto"/>
            <w:noWrap/>
            <w:vAlign w:val="center"/>
            <w:hideMark/>
          </w:tcPr>
          <w:p w14:paraId="417EFD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2267058.01</w:t>
            </w:r>
          </w:p>
        </w:tc>
        <w:tc>
          <w:tcPr>
            <w:tcW w:w="780" w:type="dxa"/>
            <w:tcBorders>
              <w:top w:val="nil"/>
              <w:left w:val="nil"/>
              <w:bottom w:val="nil"/>
              <w:right w:val="nil"/>
            </w:tcBorders>
            <w:shd w:val="clear" w:color="auto" w:fill="auto"/>
            <w:noWrap/>
            <w:vAlign w:val="center"/>
            <w:hideMark/>
          </w:tcPr>
          <w:p w14:paraId="3FD4DEF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1138</w:t>
            </w:r>
          </w:p>
        </w:tc>
        <w:tc>
          <w:tcPr>
            <w:tcW w:w="879" w:type="dxa"/>
            <w:tcBorders>
              <w:top w:val="nil"/>
              <w:left w:val="nil"/>
              <w:bottom w:val="nil"/>
              <w:right w:val="nil"/>
            </w:tcBorders>
            <w:shd w:val="clear" w:color="auto" w:fill="auto"/>
            <w:noWrap/>
            <w:vAlign w:val="center"/>
            <w:hideMark/>
          </w:tcPr>
          <w:p w14:paraId="647B26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686552.56</w:t>
            </w:r>
          </w:p>
        </w:tc>
        <w:tc>
          <w:tcPr>
            <w:tcW w:w="880" w:type="dxa"/>
            <w:tcBorders>
              <w:top w:val="nil"/>
              <w:left w:val="nil"/>
              <w:bottom w:val="nil"/>
              <w:right w:val="single" w:sz="4" w:space="0" w:color="auto"/>
            </w:tcBorders>
            <w:shd w:val="clear" w:color="auto" w:fill="auto"/>
            <w:noWrap/>
            <w:vAlign w:val="center"/>
            <w:hideMark/>
          </w:tcPr>
          <w:p w14:paraId="638810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2265682.38</w:t>
            </w:r>
          </w:p>
        </w:tc>
        <w:tc>
          <w:tcPr>
            <w:tcW w:w="780" w:type="dxa"/>
            <w:tcBorders>
              <w:top w:val="nil"/>
              <w:left w:val="nil"/>
              <w:bottom w:val="nil"/>
              <w:right w:val="nil"/>
            </w:tcBorders>
            <w:shd w:val="clear" w:color="auto" w:fill="auto"/>
            <w:noWrap/>
            <w:vAlign w:val="center"/>
            <w:hideMark/>
          </w:tcPr>
          <w:p w14:paraId="75E120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1873</w:t>
            </w:r>
          </w:p>
        </w:tc>
        <w:tc>
          <w:tcPr>
            <w:tcW w:w="879" w:type="dxa"/>
            <w:tcBorders>
              <w:top w:val="nil"/>
              <w:left w:val="nil"/>
              <w:bottom w:val="nil"/>
              <w:right w:val="nil"/>
            </w:tcBorders>
            <w:shd w:val="clear" w:color="auto" w:fill="auto"/>
            <w:noWrap/>
            <w:vAlign w:val="center"/>
            <w:hideMark/>
          </w:tcPr>
          <w:p w14:paraId="58A7E6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680381.00</w:t>
            </w:r>
          </w:p>
        </w:tc>
        <w:tc>
          <w:tcPr>
            <w:tcW w:w="880" w:type="dxa"/>
            <w:tcBorders>
              <w:top w:val="nil"/>
              <w:left w:val="nil"/>
              <w:bottom w:val="nil"/>
              <w:right w:val="single" w:sz="4" w:space="0" w:color="auto"/>
            </w:tcBorders>
            <w:shd w:val="clear" w:color="auto" w:fill="auto"/>
            <w:noWrap/>
            <w:vAlign w:val="center"/>
            <w:hideMark/>
          </w:tcPr>
          <w:p w14:paraId="3C50F1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2270924.00</w:t>
            </w:r>
          </w:p>
        </w:tc>
      </w:tr>
      <w:tr w:rsidR="00864062" w:rsidRPr="003A26F1" w14:paraId="689A51A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346FBA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404</w:t>
            </w:r>
          </w:p>
        </w:tc>
        <w:tc>
          <w:tcPr>
            <w:tcW w:w="879" w:type="dxa"/>
            <w:tcBorders>
              <w:top w:val="nil"/>
              <w:left w:val="nil"/>
              <w:bottom w:val="nil"/>
              <w:right w:val="nil"/>
            </w:tcBorders>
            <w:shd w:val="clear" w:color="auto" w:fill="auto"/>
            <w:noWrap/>
            <w:vAlign w:val="center"/>
            <w:hideMark/>
          </w:tcPr>
          <w:p w14:paraId="6530DC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687583.25</w:t>
            </w:r>
          </w:p>
        </w:tc>
        <w:tc>
          <w:tcPr>
            <w:tcW w:w="880" w:type="dxa"/>
            <w:tcBorders>
              <w:top w:val="nil"/>
              <w:left w:val="nil"/>
              <w:bottom w:val="nil"/>
              <w:right w:val="single" w:sz="4" w:space="0" w:color="auto"/>
            </w:tcBorders>
            <w:shd w:val="clear" w:color="auto" w:fill="auto"/>
            <w:noWrap/>
            <w:vAlign w:val="center"/>
            <w:hideMark/>
          </w:tcPr>
          <w:p w14:paraId="1E7BB8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2267057.75</w:t>
            </w:r>
          </w:p>
        </w:tc>
        <w:tc>
          <w:tcPr>
            <w:tcW w:w="780" w:type="dxa"/>
            <w:tcBorders>
              <w:top w:val="nil"/>
              <w:left w:val="nil"/>
              <w:bottom w:val="nil"/>
              <w:right w:val="nil"/>
            </w:tcBorders>
            <w:shd w:val="clear" w:color="auto" w:fill="auto"/>
            <w:noWrap/>
            <w:vAlign w:val="center"/>
            <w:hideMark/>
          </w:tcPr>
          <w:p w14:paraId="0B615CD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1139</w:t>
            </w:r>
          </w:p>
        </w:tc>
        <w:tc>
          <w:tcPr>
            <w:tcW w:w="879" w:type="dxa"/>
            <w:tcBorders>
              <w:top w:val="nil"/>
              <w:left w:val="nil"/>
              <w:bottom w:val="nil"/>
              <w:right w:val="nil"/>
            </w:tcBorders>
            <w:shd w:val="clear" w:color="auto" w:fill="auto"/>
            <w:noWrap/>
            <w:vAlign w:val="center"/>
            <w:hideMark/>
          </w:tcPr>
          <w:p w14:paraId="31337E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686552.22</w:t>
            </w:r>
          </w:p>
        </w:tc>
        <w:tc>
          <w:tcPr>
            <w:tcW w:w="880" w:type="dxa"/>
            <w:tcBorders>
              <w:top w:val="nil"/>
              <w:left w:val="nil"/>
              <w:bottom w:val="nil"/>
              <w:right w:val="single" w:sz="4" w:space="0" w:color="auto"/>
            </w:tcBorders>
            <w:shd w:val="clear" w:color="auto" w:fill="auto"/>
            <w:noWrap/>
            <w:vAlign w:val="center"/>
            <w:hideMark/>
          </w:tcPr>
          <w:p w14:paraId="1F7EFE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2265681.95</w:t>
            </w:r>
          </w:p>
        </w:tc>
        <w:tc>
          <w:tcPr>
            <w:tcW w:w="780" w:type="dxa"/>
            <w:tcBorders>
              <w:top w:val="nil"/>
              <w:left w:val="nil"/>
              <w:bottom w:val="nil"/>
              <w:right w:val="nil"/>
            </w:tcBorders>
            <w:shd w:val="clear" w:color="auto" w:fill="auto"/>
            <w:noWrap/>
            <w:vAlign w:val="center"/>
            <w:hideMark/>
          </w:tcPr>
          <w:p w14:paraId="65E5C17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1874</w:t>
            </w:r>
          </w:p>
        </w:tc>
        <w:tc>
          <w:tcPr>
            <w:tcW w:w="879" w:type="dxa"/>
            <w:tcBorders>
              <w:top w:val="nil"/>
              <w:left w:val="nil"/>
              <w:bottom w:val="nil"/>
              <w:right w:val="nil"/>
            </w:tcBorders>
            <w:shd w:val="clear" w:color="auto" w:fill="auto"/>
            <w:noWrap/>
            <w:vAlign w:val="center"/>
            <w:hideMark/>
          </w:tcPr>
          <w:p w14:paraId="3A3B02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680381.00</w:t>
            </w:r>
          </w:p>
        </w:tc>
        <w:tc>
          <w:tcPr>
            <w:tcW w:w="880" w:type="dxa"/>
            <w:tcBorders>
              <w:top w:val="nil"/>
              <w:left w:val="nil"/>
              <w:bottom w:val="nil"/>
              <w:right w:val="single" w:sz="4" w:space="0" w:color="auto"/>
            </w:tcBorders>
            <w:shd w:val="clear" w:color="auto" w:fill="auto"/>
            <w:noWrap/>
            <w:vAlign w:val="center"/>
            <w:hideMark/>
          </w:tcPr>
          <w:p w14:paraId="04CDDCC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2270966.00</w:t>
            </w:r>
          </w:p>
        </w:tc>
      </w:tr>
      <w:tr w:rsidR="00864062" w:rsidRPr="003A26F1" w14:paraId="05058E7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33BF58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405</w:t>
            </w:r>
          </w:p>
        </w:tc>
        <w:tc>
          <w:tcPr>
            <w:tcW w:w="879" w:type="dxa"/>
            <w:tcBorders>
              <w:top w:val="nil"/>
              <w:left w:val="nil"/>
              <w:bottom w:val="nil"/>
              <w:right w:val="nil"/>
            </w:tcBorders>
            <w:shd w:val="clear" w:color="auto" w:fill="auto"/>
            <w:noWrap/>
            <w:vAlign w:val="center"/>
            <w:hideMark/>
          </w:tcPr>
          <w:p w14:paraId="2E45E3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687583.01</w:t>
            </w:r>
          </w:p>
        </w:tc>
        <w:tc>
          <w:tcPr>
            <w:tcW w:w="880" w:type="dxa"/>
            <w:tcBorders>
              <w:top w:val="nil"/>
              <w:left w:val="nil"/>
              <w:bottom w:val="nil"/>
              <w:right w:val="single" w:sz="4" w:space="0" w:color="auto"/>
            </w:tcBorders>
            <w:shd w:val="clear" w:color="auto" w:fill="auto"/>
            <w:noWrap/>
            <w:vAlign w:val="center"/>
            <w:hideMark/>
          </w:tcPr>
          <w:p w14:paraId="4A46C0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2267057.46</w:t>
            </w:r>
          </w:p>
        </w:tc>
        <w:tc>
          <w:tcPr>
            <w:tcW w:w="780" w:type="dxa"/>
            <w:tcBorders>
              <w:top w:val="nil"/>
              <w:left w:val="nil"/>
              <w:bottom w:val="nil"/>
              <w:right w:val="nil"/>
            </w:tcBorders>
            <w:shd w:val="clear" w:color="auto" w:fill="auto"/>
            <w:noWrap/>
            <w:vAlign w:val="center"/>
            <w:hideMark/>
          </w:tcPr>
          <w:p w14:paraId="175FCCB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1140</w:t>
            </w:r>
          </w:p>
        </w:tc>
        <w:tc>
          <w:tcPr>
            <w:tcW w:w="879" w:type="dxa"/>
            <w:tcBorders>
              <w:top w:val="nil"/>
              <w:left w:val="nil"/>
              <w:bottom w:val="nil"/>
              <w:right w:val="nil"/>
            </w:tcBorders>
            <w:shd w:val="clear" w:color="auto" w:fill="auto"/>
            <w:noWrap/>
            <w:vAlign w:val="center"/>
            <w:hideMark/>
          </w:tcPr>
          <w:p w14:paraId="513E85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686551.98</w:t>
            </w:r>
          </w:p>
        </w:tc>
        <w:tc>
          <w:tcPr>
            <w:tcW w:w="880" w:type="dxa"/>
            <w:tcBorders>
              <w:top w:val="nil"/>
              <w:left w:val="nil"/>
              <w:bottom w:val="nil"/>
              <w:right w:val="single" w:sz="4" w:space="0" w:color="auto"/>
            </w:tcBorders>
            <w:shd w:val="clear" w:color="auto" w:fill="auto"/>
            <w:noWrap/>
            <w:vAlign w:val="center"/>
            <w:hideMark/>
          </w:tcPr>
          <w:p w14:paraId="66911F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2265681.61</w:t>
            </w:r>
          </w:p>
        </w:tc>
        <w:tc>
          <w:tcPr>
            <w:tcW w:w="780" w:type="dxa"/>
            <w:tcBorders>
              <w:top w:val="nil"/>
              <w:left w:val="nil"/>
              <w:bottom w:val="nil"/>
              <w:right w:val="nil"/>
            </w:tcBorders>
            <w:shd w:val="clear" w:color="auto" w:fill="auto"/>
            <w:noWrap/>
            <w:vAlign w:val="center"/>
            <w:hideMark/>
          </w:tcPr>
          <w:p w14:paraId="6860427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1875</w:t>
            </w:r>
          </w:p>
        </w:tc>
        <w:tc>
          <w:tcPr>
            <w:tcW w:w="879" w:type="dxa"/>
            <w:tcBorders>
              <w:top w:val="nil"/>
              <w:left w:val="nil"/>
              <w:bottom w:val="nil"/>
              <w:right w:val="nil"/>
            </w:tcBorders>
            <w:shd w:val="clear" w:color="auto" w:fill="auto"/>
            <w:noWrap/>
            <w:vAlign w:val="center"/>
            <w:hideMark/>
          </w:tcPr>
          <w:p w14:paraId="4FE35A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680351.00</w:t>
            </w:r>
          </w:p>
        </w:tc>
        <w:tc>
          <w:tcPr>
            <w:tcW w:w="880" w:type="dxa"/>
            <w:tcBorders>
              <w:top w:val="nil"/>
              <w:left w:val="nil"/>
              <w:bottom w:val="nil"/>
              <w:right w:val="single" w:sz="4" w:space="0" w:color="auto"/>
            </w:tcBorders>
            <w:shd w:val="clear" w:color="auto" w:fill="auto"/>
            <w:noWrap/>
            <w:vAlign w:val="center"/>
            <w:hideMark/>
          </w:tcPr>
          <w:p w14:paraId="6024F6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2271017.00</w:t>
            </w:r>
          </w:p>
        </w:tc>
      </w:tr>
      <w:tr w:rsidR="00864062" w:rsidRPr="003A26F1" w14:paraId="456E510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1365A5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406</w:t>
            </w:r>
          </w:p>
        </w:tc>
        <w:tc>
          <w:tcPr>
            <w:tcW w:w="879" w:type="dxa"/>
            <w:tcBorders>
              <w:top w:val="nil"/>
              <w:left w:val="nil"/>
              <w:bottom w:val="nil"/>
              <w:right w:val="nil"/>
            </w:tcBorders>
            <w:shd w:val="clear" w:color="auto" w:fill="auto"/>
            <w:noWrap/>
            <w:vAlign w:val="center"/>
            <w:hideMark/>
          </w:tcPr>
          <w:p w14:paraId="5D33CA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687582.76</w:t>
            </w:r>
          </w:p>
        </w:tc>
        <w:tc>
          <w:tcPr>
            <w:tcW w:w="880" w:type="dxa"/>
            <w:tcBorders>
              <w:top w:val="nil"/>
              <w:left w:val="nil"/>
              <w:bottom w:val="nil"/>
              <w:right w:val="single" w:sz="4" w:space="0" w:color="auto"/>
            </w:tcBorders>
            <w:shd w:val="clear" w:color="auto" w:fill="auto"/>
            <w:noWrap/>
            <w:vAlign w:val="center"/>
            <w:hideMark/>
          </w:tcPr>
          <w:p w14:paraId="26E826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2267057.15</w:t>
            </w:r>
          </w:p>
        </w:tc>
        <w:tc>
          <w:tcPr>
            <w:tcW w:w="780" w:type="dxa"/>
            <w:tcBorders>
              <w:top w:val="nil"/>
              <w:left w:val="nil"/>
              <w:bottom w:val="nil"/>
              <w:right w:val="nil"/>
            </w:tcBorders>
            <w:shd w:val="clear" w:color="auto" w:fill="auto"/>
            <w:noWrap/>
            <w:vAlign w:val="center"/>
            <w:hideMark/>
          </w:tcPr>
          <w:p w14:paraId="331C19B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1141</w:t>
            </w:r>
          </w:p>
        </w:tc>
        <w:tc>
          <w:tcPr>
            <w:tcW w:w="879" w:type="dxa"/>
            <w:tcBorders>
              <w:top w:val="nil"/>
              <w:left w:val="nil"/>
              <w:bottom w:val="nil"/>
              <w:right w:val="nil"/>
            </w:tcBorders>
            <w:shd w:val="clear" w:color="auto" w:fill="auto"/>
            <w:noWrap/>
            <w:vAlign w:val="center"/>
            <w:hideMark/>
          </w:tcPr>
          <w:p w14:paraId="581231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686551.94</w:t>
            </w:r>
          </w:p>
        </w:tc>
        <w:tc>
          <w:tcPr>
            <w:tcW w:w="880" w:type="dxa"/>
            <w:tcBorders>
              <w:top w:val="nil"/>
              <w:left w:val="nil"/>
              <w:bottom w:val="nil"/>
              <w:right w:val="single" w:sz="4" w:space="0" w:color="auto"/>
            </w:tcBorders>
            <w:shd w:val="clear" w:color="auto" w:fill="auto"/>
            <w:noWrap/>
            <w:vAlign w:val="center"/>
            <w:hideMark/>
          </w:tcPr>
          <w:p w14:paraId="4CFB4C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2265681.53</w:t>
            </w:r>
          </w:p>
        </w:tc>
        <w:tc>
          <w:tcPr>
            <w:tcW w:w="780" w:type="dxa"/>
            <w:tcBorders>
              <w:top w:val="nil"/>
              <w:left w:val="nil"/>
              <w:bottom w:val="nil"/>
              <w:right w:val="nil"/>
            </w:tcBorders>
            <w:shd w:val="clear" w:color="auto" w:fill="auto"/>
            <w:noWrap/>
            <w:vAlign w:val="center"/>
            <w:hideMark/>
          </w:tcPr>
          <w:p w14:paraId="5FBDC31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1876</w:t>
            </w:r>
          </w:p>
        </w:tc>
        <w:tc>
          <w:tcPr>
            <w:tcW w:w="879" w:type="dxa"/>
            <w:tcBorders>
              <w:top w:val="nil"/>
              <w:left w:val="nil"/>
              <w:bottom w:val="nil"/>
              <w:right w:val="nil"/>
            </w:tcBorders>
            <w:shd w:val="clear" w:color="auto" w:fill="auto"/>
            <w:noWrap/>
            <w:vAlign w:val="center"/>
            <w:hideMark/>
          </w:tcPr>
          <w:p w14:paraId="0DF21D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680315.00</w:t>
            </w:r>
          </w:p>
        </w:tc>
        <w:tc>
          <w:tcPr>
            <w:tcW w:w="880" w:type="dxa"/>
            <w:tcBorders>
              <w:top w:val="nil"/>
              <w:left w:val="nil"/>
              <w:bottom w:val="nil"/>
              <w:right w:val="single" w:sz="4" w:space="0" w:color="auto"/>
            </w:tcBorders>
            <w:shd w:val="clear" w:color="auto" w:fill="auto"/>
            <w:noWrap/>
            <w:vAlign w:val="center"/>
            <w:hideMark/>
          </w:tcPr>
          <w:p w14:paraId="1C6E10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2271050.00</w:t>
            </w:r>
          </w:p>
        </w:tc>
      </w:tr>
      <w:tr w:rsidR="00864062" w:rsidRPr="003A26F1" w14:paraId="12EDF56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4266CF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407</w:t>
            </w:r>
          </w:p>
        </w:tc>
        <w:tc>
          <w:tcPr>
            <w:tcW w:w="879" w:type="dxa"/>
            <w:tcBorders>
              <w:top w:val="nil"/>
              <w:left w:val="nil"/>
              <w:bottom w:val="nil"/>
              <w:right w:val="nil"/>
            </w:tcBorders>
            <w:shd w:val="clear" w:color="auto" w:fill="auto"/>
            <w:noWrap/>
            <w:vAlign w:val="center"/>
            <w:hideMark/>
          </w:tcPr>
          <w:p w14:paraId="412F95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687582.50</w:t>
            </w:r>
          </w:p>
        </w:tc>
        <w:tc>
          <w:tcPr>
            <w:tcW w:w="880" w:type="dxa"/>
            <w:tcBorders>
              <w:top w:val="nil"/>
              <w:left w:val="nil"/>
              <w:bottom w:val="nil"/>
              <w:right w:val="single" w:sz="4" w:space="0" w:color="auto"/>
            </w:tcBorders>
            <w:shd w:val="clear" w:color="auto" w:fill="auto"/>
            <w:noWrap/>
            <w:vAlign w:val="center"/>
            <w:hideMark/>
          </w:tcPr>
          <w:p w14:paraId="599871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2267056.82</w:t>
            </w:r>
          </w:p>
        </w:tc>
        <w:tc>
          <w:tcPr>
            <w:tcW w:w="780" w:type="dxa"/>
            <w:tcBorders>
              <w:top w:val="nil"/>
              <w:left w:val="nil"/>
              <w:bottom w:val="nil"/>
              <w:right w:val="nil"/>
            </w:tcBorders>
            <w:shd w:val="clear" w:color="auto" w:fill="auto"/>
            <w:noWrap/>
            <w:vAlign w:val="center"/>
            <w:hideMark/>
          </w:tcPr>
          <w:p w14:paraId="48350D0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1142</w:t>
            </w:r>
          </w:p>
        </w:tc>
        <w:tc>
          <w:tcPr>
            <w:tcW w:w="879" w:type="dxa"/>
            <w:tcBorders>
              <w:top w:val="nil"/>
              <w:left w:val="nil"/>
              <w:bottom w:val="nil"/>
              <w:right w:val="nil"/>
            </w:tcBorders>
            <w:shd w:val="clear" w:color="auto" w:fill="auto"/>
            <w:noWrap/>
            <w:vAlign w:val="center"/>
            <w:hideMark/>
          </w:tcPr>
          <w:p w14:paraId="3640DC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686551.94</w:t>
            </w:r>
          </w:p>
        </w:tc>
        <w:tc>
          <w:tcPr>
            <w:tcW w:w="880" w:type="dxa"/>
            <w:tcBorders>
              <w:top w:val="nil"/>
              <w:left w:val="nil"/>
              <w:bottom w:val="nil"/>
              <w:right w:val="single" w:sz="4" w:space="0" w:color="auto"/>
            </w:tcBorders>
            <w:shd w:val="clear" w:color="auto" w:fill="auto"/>
            <w:noWrap/>
            <w:vAlign w:val="center"/>
            <w:hideMark/>
          </w:tcPr>
          <w:p w14:paraId="714675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2265681.33</w:t>
            </w:r>
          </w:p>
        </w:tc>
        <w:tc>
          <w:tcPr>
            <w:tcW w:w="780" w:type="dxa"/>
            <w:tcBorders>
              <w:top w:val="nil"/>
              <w:left w:val="nil"/>
              <w:bottom w:val="nil"/>
              <w:right w:val="nil"/>
            </w:tcBorders>
            <w:shd w:val="clear" w:color="auto" w:fill="auto"/>
            <w:noWrap/>
            <w:vAlign w:val="center"/>
            <w:hideMark/>
          </w:tcPr>
          <w:p w14:paraId="3713B1D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1877</w:t>
            </w:r>
          </w:p>
        </w:tc>
        <w:tc>
          <w:tcPr>
            <w:tcW w:w="879" w:type="dxa"/>
            <w:tcBorders>
              <w:top w:val="nil"/>
              <w:left w:val="nil"/>
              <w:bottom w:val="nil"/>
              <w:right w:val="nil"/>
            </w:tcBorders>
            <w:shd w:val="clear" w:color="auto" w:fill="auto"/>
            <w:noWrap/>
            <w:vAlign w:val="center"/>
            <w:hideMark/>
          </w:tcPr>
          <w:p w14:paraId="099B28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680270.00</w:t>
            </w:r>
          </w:p>
        </w:tc>
        <w:tc>
          <w:tcPr>
            <w:tcW w:w="880" w:type="dxa"/>
            <w:tcBorders>
              <w:top w:val="nil"/>
              <w:left w:val="nil"/>
              <w:bottom w:val="nil"/>
              <w:right w:val="single" w:sz="4" w:space="0" w:color="auto"/>
            </w:tcBorders>
            <w:shd w:val="clear" w:color="auto" w:fill="auto"/>
            <w:noWrap/>
            <w:vAlign w:val="center"/>
            <w:hideMark/>
          </w:tcPr>
          <w:p w14:paraId="205C60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2271064.00</w:t>
            </w:r>
          </w:p>
        </w:tc>
      </w:tr>
      <w:tr w:rsidR="00864062" w:rsidRPr="003A26F1" w14:paraId="0D20B7B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DED068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408</w:t>
            </w:r>
          </w:p>
        </w:tc>
        <w:tc>
          <w:tcPr>
            <w:tcW w:w="879" w:type="dxa"/>
            <w:tcBorders>
              <w:top w:val="nil"/>
              <w:left w:val="nil"/>
              <w:bottom w:val="nil"/>
              <w:right w:val="nil"/>
            </w:tcBorders>
            <w:shd w:val="clear" w:color="auto" w:fill="auto"/>
            <w:noWrap/>
            <w:vAlign w:val="center"/>
            <w:hideMark/>
          </w:tcPr>
          <w:p w14:paraId="192132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687582.24</w:t>
            </w:r>
          </w:p>
        </w:tc>
        <w:tc>
          <w:tcPr>
            <w:tcW w:w="880" w:type="dxa"/>
            <w:tcBorders>
              <w:top w:val="nil"/>
              <w:left w:val="nil"/>
              <w:bottom w:val="nil"/>
              <w:right w:val="single" w:sz="4" w:space="0" w:color="auto"/>
            </w:tcBorders>
            <w:shd w:val="clear" w:color="auto" w:fill="auto"/>
            <w:noWrap/>
            <w:vAlign w:val="center"/>
            <w:hideMark/>
          </w:tcPr>
          <w:p w14:paraId="29A10B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2267056.47</w:t>
            </w:r>
          </w:p>
        </w:tc>
        <w:tc>
          <w:tcPr>
            <w:tcW w:w="780" w:type="dxa"/>
            <w:tcBorders>
              <w:top w:val="nil"/>
              <w:left w:val="nil"/>
              <w:bottom w:val="nil"/>
              <w:right w:val="nil"/>
            </w:tcBorders>
            <w:shd w:val="clear" w:color="auto" w:fill="auto"/>
            <w:noWrap/>
            <w:vAlign w:val="center"/>
            <w:hideMark/>
          </w:tcPr>
          <w:p w14:paraId="22538C7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1143</w:t>
            </w:r>
          </w:p>
        </w:tc>
        <w:tc>
          <w:tcPr>
            <w:tcW w:w="879" w:type="dxa"/>
            <w:tcBorders>
              <w:top w:val="nil"/>
              <w:left w:val="nil"/>
              <w:bottom w:val="nil"/>
              <w:right w:val="nil"/>
            </w:tcBorders>
            <w:shd w:val="clear" w:color="auto" w:fill="auto"/>
            <w:noWrap/>
            <w:vAlign w:val="center"/>
            <w:hideMark/>
          </w:tcPr>
          <w:p w14:paraId="7A3FA2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686551.95</w:t>
            </w:r>
          </w:p>
        </w:tc>
        <w:tc>
          <w:tcPr>
            <w:tcW w:w="880" w:type="dxa"/>
            <w:tcBorders>
              <w:top w:val="nil"/>
              <w:left w:val="nil"/>
              <w:bottom w:val="nil"/>
              <w:right w:val="single" w:sz="4" w:space="0" w:color="auto"/>
            </w:tcBorders>
            <w:shd w:val="clear" w:color="auto" w:fill="auto"/>
            <w:noWrap/>
            <w:vAlign w:val="center"/>
            <w:hideMark/>
          </w:tcPr>
          <w:p w14:paraId="7657F3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2265680.60</w:t>
            </w:r>
          </w:p>
        </w:tc>
        <w:tc>
          <w:tcPr>
            <w:tcW w:w="780" w:type="dxa"/>
            <w:tcBorders>
              <w:top w:val="nil"/>
              <w:left w:val="nil"/>
              <w:bottom w:val="nil"/>
              <w:right w:val="nil"/>
            </w:tcBorders>
            <w:shd w:val="clear" w:color="auto" w:fill="auto"/>
            <w:noWrap/>
            <w:vAlign w:val="center"/>
            <w:hideMark/>
          </w:tcPr>
          <w:p w14:paraId="27382C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1878</w:t>
            </w:r>
          </w:p>
        </w:tc>
        <w:tc>
          <w:tcPr>
            <w:tcW w:w="879" w:type="dxa"/>
            <w:tcBorders>
              <w:top w:val="nil"/>
              <w:left w:val="nil"/>
              <w:bottom w:val="nil"/>
              <w:right w:val="nil"/>
            </w:tcBorders>
            <w:shd w:val="clear" w:color="auto" w:fill="auto"/>
            <w:noWrap/>
            <w:vAlign w:val="center"/>
            <w:hideMark/>
          </w:tcPr>
          <w:p w14:paraId="311FFE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680224.00</w:t>
            </w:r>
          </w:p>
        </w:tc>
        <w:tc>
          <w:tcPr>
            <w:tcW w:w="880" w:type="dxa"/>
            <w:tcBorders>
              <w:top w:val="nil"/>
              <w:left w:val="nil"/>
              <w:bottom w:val="nil"/>
              <w:right w:val="single" w:sz="4" w:space="0" w:color="auto"/>
            </w:tcBorders>
            <w:shd w:val="clear" w:color="auto" w:fill="auto"/>
            <w:noWrap/>
            <w:vAlign w:val="center"/>
            <w:hideMark/>
          </w:tcPr>
          <w:p w14:paraId="33743B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2271068.00</w:t>
            </w:r>
          </w:p>
        </w:tc>
      </w:tr>
      <w:tr w:rsidR="00864062" w:rsidRPr="003A26F1" w14:paraId="4496E6B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B3445E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409</w:t>
            </w:r>
          </w:p>
        </w:tc>
        <w:tc>
          <w:tcPr>
            <w:tcW w:w="879" w:type="dxa"/>
            <w:tcBorders>
              <w:top w:val="nil"/>
              <w:left w:val="nil"/>
              <w:bottom w:val="nil"/>
              <w:right w:val="nil"/>
            </w:tcBorders>
            <w:shd w:val="clear" w:color="auto" w:fill="auto"/>
            <w:noWrap/>
            <w:vAlign w:val="center"/>
            <w:hideMark/>
          </w:tcPr>
          <w:p w14:paraId="5F6AED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687581.97</w:t>
            </w:r>
          </w:p>
        </w:tc>
        <w:tc>
          <w:tcPr>
            <w:tcW w:w="880" w:type="dxa"/>
            <w:tcBorders>
              <w:top w:val="nil"/>
              <w:left w:val="nil"/>
              <w:bottom w:val="nil"/>
              <w:right w:val="single" w:sz="4" w:space="0" w:color="auto"/>
            </w:tcBorders>
            <w:shd w:val="clear" w:color="auto" w:fill="auto"/>
            <w:noWrap/>
            <w:vAlign w:val="center"/>
            <w:hideMark/>
          </w:tcPr>
          <w:p w14:paraId="24249E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2267056.09</w:t>
            </w:r>
          </w:p>
        </w:tc>
        <w:tc>
          <w:tcPr>
            <w:tcW w:w="780" w:type="dxa"/>
            <w:tcBorders>
              <w:top w:val="nil"/>
              <w:left w:val="nil"/>
              <w:bottom w:val="nil"/>
              <w:right w:val="nil"/>
            </w:tcBorders>
            <w:shd w:val="clear" w:color="auto" w:fill="auto"/>
            <w:noWrap/>
            <w:vAlign w:val="center"/>
            <w:hideMark/>
          </w:tcPr>
          <w:p w14:paraId="2BDB143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1144</w:t>
            </w:r>
          </w:p>
        </w:tc>
        <w:tc>
          <w:tcPr>
            <w:tcW w:w="879" w:type="dxa"/>
            <w:tcBorders>
              <w:top w:val="nil"/>
              <w:left w:val="nil"/>
              <w:bottom w:val="nil"/>
              <w:right w:val="nil"/>
            </w:tcBorders>
            <w:shd w:val="clear" w:color="auto" w:fill="auto"/>
            <w:noWrap/>
            <w:vAlign w:val="center"/>
            <w:hideMark/>
          </w:tcPr>
          <w:p w14:paraId="0EA487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686551.95</w:t>
            </w:r>
          </w:p>
        </w:tc>
        <w:tc>
          <w:tcPr>
            <w:tcW w:w="880" w:type="dxa"/>
            <w:tcBorders>
              <w:top w:val="nil"/>
              <w:left w:val="nil"/>
              <w:bottom w:val="nil"/>
              <w:right w:val="single" w:sz="4" w:space="0" w:color="auto"/>
            </w:tcBorders>
            <w:shd w:val="clear" w:color="auto" w:fill="auto"/>
            <w:noWrap/>
            <w:vAlign w:val="center"/>
            <w:hideMark/>
          </w:tcPr>
          <w:p w14:paraId="58FEB3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2265679.61</w:t>
            </w:r>
          </w:p>
        </w:tc>
        <w:tc>
          <w:tcPr>
            <w:tcW w:w="780" w:type="dxa"/>
            <w:tcBorders>
              <w:top w:val="nil"/>
              <w:left w:val="nil"/>
              <w:bottom w:val="nil"/>
              <w:right w:val="nil"/>
            </w:tcBorders>
            <w:shd w:val="clear" w:color="auto" w:fill="auto"/>
            <w:noWrap/>
            <w:vAlign w:val="center"/>
            <w:hideMark/>
          </w:tcPr>
          <w:p w14:paraId="3E264A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1879</w:t>
            </w:r>
          </w:p>
        </w:tc>
        <w:tc>
          <w:tcPr>
            <w:tcW w:w="879" w:type="dxa"/>
            <w:tcBorders>
              <w:top w:val="nil"/>
              <w:left w:val="nil"/>
              <w:bottom w:val="nil"/>
              <w:right w:val="nil"/>
            </w:tcBorders>
            <w:shd w:val="clear" w:color="auto" w:fill="auto"/>
            <w:noWrap/>
            <w:vAlign w:val="center"/>
            <w:hideMark/>
          </w:tcPr>
          <w:p w14:paraId="5E12D2C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680161.00</w:t>
            </w:r>
          </w:p>
        </w:tc>
        <w:tc>
          <w:tcPr>
            <w:tcW w:w="880" w:type="dxa"/>
            <w:tcBorders>
              <w:top w:val="nil"/>
              <w:left w:val="nil"/>
              <w:bottom w:val="nil"/>
              <w:right w:val="single" w:sz="4" w:space="0" w:color="auto"/>
            </w:tcBorders>
            <w:shd w:val="clear" w:color="auto" w:fill="auto"/>
            <w:noWrap/>
            <w:vAlign w:val="center"/>
            <w:hideMark/>
          </w:tcPr>
          <w:p w14:paraId="132D1B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2271056.00</w:t>
            </w:r>
          </w:p>
        </w:tc>
      </w:tr>
      <w:tr w:rsidR="00864062" w:rsidRPr="003A26F1" w14:paraId="77A4226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C1DCA5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410</w:t>
            </w:r>
          </w:p>
        </w:tc>
        <w:tc>
          <w:tcPr>
            <w:tcW w:w="879" w:type="dxa"/>
            <w:tcBorders>
              <w:top w:val="nil"/>
              <w:left w:val="nil"/>
              <w:bottom w:val="nil"/>
              <w:right w:val="nil"/>
            </w:tcBorders>
            <w:shd w:val="clear" w:color="auto" w:fill="auto"/>
            <w:noWrap/>
            <w:vAlign w:val="center"/>
            <w:hideMark/>
          </w:tcPr>
          <w:p w14:paraId="4DE8D0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687581.70</w:t>
            </w:r>
          </w:p>
        </w:tc>
        <w:tc>
          <w:tcPr>
            <w:tcW w:w="880" w:type="dxa"/>
            <w:tcBorders>
              <w:top w:val="nil"/>
              <w:left w:val="nil"/>
              <w:bottom w:val="nil"/>
              <w:right w:val="single" w:sz="4" w:space="0" w:color="auto"/>
            </w:tcBorders>
            <w:shd w:val="clear" w:color="auto" w:fill="auto"/>
            <w:noWrap/>
            <w:vAlign w:val="center"/>
            <w:hideMark/>
          </w:tcPr>
          <w:p w14:paraId="7799C7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2267055.70</w:t>
            </w:r>
          </w:p>
        </w:tc>
        <w:tc>
          <w:tcPr>
            <w:tcW w:w="780" w:type="dxa"/>
            <w:tcBorders>
              <w:top w:val="nil"/>
              <w:left w:val="nil"/>
              <w:bottom w:val="nil"/>
              <w:right w:val="nil"/>
            </w:tcBorders>
            <w:shd w:val="clear" w:color="auto" w:fill="auto"/>
            <w:noWrap/>
            <w:vAlign w:val="center"/>
            <w:hideMark/>
          </w:tcPr>
          <w:p w14:paraId="6195A61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1145</w:t>
            </w:r>
          </w:p>
        </w:tc>
        <w:tc>
          <w:tcPr>
            <w:tcW w:w="879" w:type="dxa"/>
            <w:tcBorders>
              <w:top w:val="nil"/>
              <w:left w:val="nil"/>
              <w:bottom w:val="nil"/>
              <w:right w:val="nil"/>
            </w:tcBorders>
            <w:shd w:val="clear" w:color="auto" w:fill="auto"/>
            <w:noWrap/>
            <w:vAlign w:val="center"/>
            <w:hideMark/>
          </w:tcPr>
          <w:p w14:paraId="451229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686551.89</w:t>
            </w:r>
          </w:p>
        </w:tc>
        <w:tc>
          <w:tcPr>
            <w:tcW w:w="880" w:type="dxa"/>
            <w:tcBorders>
              <w:top w:val="nil"/>
              <w:left w:val="nil"/>
              <w:bottom w:val="nil"/>
              <w:right w:val="single" w:sz="4" w:space="0" w:color="auto"/>
            </w:tcBorders>
            <w:shd w:val="clear" w:color="auto" w:fill="auto"/>
            <w:noWrap/>
            <w:vAlign w:val="center"/>
            <w:hideMark/>
          </w:tcPr>
          <w:p w14:paraId="64CD4A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2265678.35</w:t>
            </w:r>
          </w:p>
        </w:tc>
        <w:tc>
          <w:tcPr>
            <w:tcW w:w="780" w:type="dxa"/>
            <w:tcBorders>
              <w:top w:val="nil"/>
              <w:left w:val="nil"/>
              <w:bottom w:val="nil"/>
              <w:right w:val="nil"/>
            </w:tcBorders>
            <w:shd w:val="clear" w:color="auto" w:fill="auto"/>
            <w:noWrap/>
            <w:vAlign w:val="center"/>
            <w:hideMark/>
          </w:tcPr>
          <w:p w14:paraId="32B267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1880</w:t>
            </w:r>
          </w:p>
        </w:tc>
        <w:tc>
          <w:tcPr>
            <w:tcW w:w="879" w:type="dxa"/>
            <w:tcBorders>
              <w:top w:val="nil"/>
              <w:left w:val="nil"/>
              <w:bottom w:val="nil"/>
              <w:right w:val="nil"/>
            </w:tcBorders>
            <w:shd w:val="clear" w:color="auto" w:fill="auto"/>
            <w:noWrap/>
            <w:vAlign w:val="center"/>
            <w:hideMark/>
          </w:tcPr>
          <w:p w14:paraId="012952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680105.00</w:t>
            </w:r>
          </w:p>
        </w:tc>
        <w:tc>
          <w:tcPr>
            <w:tcW w:w="880" w:type="dxa"/>
            <w:tcBorders>
              <w:top w:val="nil"/>
              <w:left w:val="nil"/>
              <w:bottom w:val="nil"/>
              <w:right w:val="single" w:sz="4" w:space="0" w:color="auto"/>
            </w:tcBorders>
            <w:shd w:val="clear" w:color="auto" w:fill="auto"/>
            <w:noWrap/>
            <w:vAlign w:val="center"/>
            <w:hideMark/>
          </w:tcPr>
          <w:p w14:paraId="2945D9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2271029.00</w:t>
            </w:r>
          </w:p>
        </w:tc>
      </w:tr>
      <w:tr w:rsidR="00864062" w:rsidRPr="003A26F1" w14:paraId="6D2E134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EC8E9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411</w:t>
            </w:r>
          </w:p>
        </w:tc>
        <w:tc>
          <w:tcPr>
            <w:tcW w:w="879" w:type="dxa"/>
            <w:tcBorders>
              <w:top w:val="nil"/>
              <w:left w:val="nil"/>
              <w:bottom w:val="nil"/>
              <w:right w:val="nil"/>
            </w:tcBorders>
            <w:shd w:val="clear" w:color="auto" w:fill="auto"/>
            <w:noWrap/>
            <w:vAlign w:val="center"/>
            <w:hideMark/>
          </w:tcPr>
          <w:p w14:paraId="2CC402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687581.45</w:t>
            </w:r>
          </w:p>
        </w:tc>
        <w:tc>
          <w:tcPr>
            <w:tcW w:w="880" w:type="dxa"/>
            <w:tcBorders>
              <w:top w:val="nil"/>
              <w:left w:val="nil"/>
              <w:bottom w:val="nil"/>
              <w:right w:val="single" w:sz="4" w:space="0" w:color="auto"/>
            </w:tcBorders>
            <w:shd w:val="clear" w:color="auto" w:fill="auto"/>
            <w:noWrap/>
            <w:vAlign w:val="center"/>
            <w:hideMark/>
          </w:tcPr>
          <w:p w14:paraId="76AA09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2267055.32</w:t>
            </w:r>
          </w:p>
        </w:tc>
        <w:tc>
          <w:tcPr>
            <w:tcW w:w="780" w:type="dxa"/>
            <w:tcBorders>
              <w:top w:val="nil"/>
              <w:left w:val="nil"/>
              <w:bottom w:val="nil"/>
              <w:right w:val="nil"/>
            </w:tcBorders>
            <w:shd w:val="clear" w:color="auto" w:fill="auto"/>
            <w:noWrap/>
            <w:vAlign w:val="center"/>
            <w:hideMark/>
          </w:tcPr>
          <w:p w14:paraId="743811E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1146</w:t>
            </w:r>
          </w:p>
        </w:tc>
        <w:tc>
          <w:tcPr>
            <w:tcW w:w="879" w:type="dxa"/>
            <w:tcBorders>
              <w:top w:val="nil"/>
              <w:left w:val="nil"/>
              <w:bottom w:val="nil"/>
              <w:right w:val="nil"/>
            </w:tcBorders>
            <w:shd w:val="clear" w:color="auto" w:fill="auto"/>
            <w:noWrap/>
            <w:vAlign w:val="center"/>
            <w:hideMark/>
          </w:tcPr>
          <w:p w14:paraId="2613C8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686551.69</w:t>
            </w:r>
          </w:p>
        </w:tc>
        <w:tc>
          <w:tcPr>
            <w:tcW w:w="880" w:type="dxa"/>
            <w:tcBorders>
              <w:top w:val="nil"/>
              <w:left w:val="nil"/>
              <w:bottom w:val="nil"/>
              <w:right w:val="single" w:sz="4" w:space="0" w:color="auto"/>
            </w:tcBorders>
            <w:shd w:val="clear" w:color="auto" w:fill="auto"/>
            <w:noWrap/>
            <w:vAlign w:val="center"/>
            <w:hideMark/>
          </w:tcPr>
          <w:p w14:paraId="5FFCBA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2265676.79</w:t>
            </w:r>
          </w:p>
        </w:tc>
        <w:tc>
          <w:tcPr>
            <w:tcW w:w="780" w:type="dxa"/>
            <w:tcBorders>
              <w:top w:val="nil"/>
              <w:left w:val="nil"/>
              <w:bottom w:val="nil"/>
              <w:right w:val="nil"/>
            </w:tcBorders>
            <w:shd w:val="clear" w:color="auto" w:fill="auto"/>
            <w:noWrap/>
            <w:vAlign w:val="center"/>
            <w:hideMark/>
          </w:tcPr>
          <w:p w14:paraId="7D91E70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1881</w:t>
            </w:r>
          </w:p>
        </w:tc>
        <w:tc>
          <w:tcPr>
            <w:tcW w:w="879" w:type="dxa"/>
            <w:tcBorders>
              <w:top w:val="nil"/>
              <w:left w:val="nil"/>
              <w:bottom w:val="nil"/>
              <w:right w:val="nil"/>
            </w:tcBorders>
            <w:shd w:val="clear" w:color="auto" w:fill="auto"/>
            <w:noWrap/>
            <w:vAlign w:val="center"/>
            <w:hideMark/>
          </w:tcPr>
          <w:p w14:paraId="61588D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680059.00</w:t>
            </w:r>
          </w:p>
        </w:tc>
        <w:tc>
          <w:tcPr>
            <w:tcW w:w="880" w:type="dxa"/>
            <w:tcBorders>
              <w:top w:val="nil"/>
              <w:left w:val="nil"/>
              <w:bottom w:val="nil"/>
              <w:right w:val="single" w:sz="4" w:space="0" w:color="auto"/>
            </w:tcBorders>
            <w:shd w:val="clear" w:color="auto" w:fill="auto"/>
            <w:noWrap/>
            <w:vAlign w:val="center"/>
            <w:hideMark/>
          </w:tcPr>
          <w:p w14:paraId="1D44A3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2270998.00</w:t>
            </w:r>
          </w:p>
        </w:tc>
      </w:tr>
      <w:tr w:rsidR="00864062" w:rsidRPr="003A26F1" w14:paraId="3527A70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BA7B58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412</w:t>
            </w:r>
          </w:p>
        </w:tc>
        <w:tc>
          <w:tcPr>
            <w:tcW w:w="879" w:type="dxa"/>
            <w:tcBorders>
              <w:top w:val="nil"/>
              <w:left w:val="nil"/>
              <w:bottom w:val="nil"/>
              <w:right w:val="nil"/>
            </w:tcBorders>
            <w:shd w:val="clear" w:color="auto" w:fill="auto"/>
            <w:noWrap/>
            <w:vAlign w:val="center"/>
            <w:hideMark/>
          </w:tcPr>
          <w:p w14:paraId="0BEB27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687581.28</w:t>
            </w:r>
          </w:p>
        </w:tc>
        <w:tc>
          <w:tcPr>
            <w:tcW w:w="880" w:type="dxa"/>
            <w:tcBorders>
              <w:top w:val="nil"/>
              <w:left w:val="nil"/>
              <w:bottom w:val="nil"/>
              <w:right w:val="single" w:sz="4" w:space="0" w:color="auto"/>
            </w:tcBorders>
            <w:shd w:val="clear" w:color="auto" w:fill="auto"/>
            <w:noWrap/>
            <w:vAlign w:val="center"/>
            <w:hideMark/>
          </w:tcPr>
          <w:p w14:paraId="5749BE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2267055.05</w:t>
            </w:r>
          </w:p>
        </w:tc>
        <w:tc>
          <w:tcPr>
            <w:tcW w:w="780" w:type="dxa"/>
            <w:tcBorders>
              <w:top w:val="nil"/>
              <w:left w:val="nil"/>
              <w:bottom w:val="nil"/>
              <w:right w:val="nil"/>
            </w:tcBorders>
            <w:shd w:val="clear" w:color="auto" w:fill="auto"/>
            <w:noWrap/>
            <w:vAlign w:val="center"/>
            <w:hideMark/>
          </w:tcPr>
          <w:p w14:paraId="4318BC4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1147</w:t>
            </w:r>
          </w:p>
        </w:tc>
        <w:tc>
          <w:tcPr>
            <w:tcW w:w="879" w:type="dxa"/>
            <w:tcBorders>
              <w:top w:val="nil"/>
              <w:left w:val="nil"/>
              <w:bottom w:val="nil"/>
              <w:right w:val="nil"/>
            </w:tcBorders>
            <w:shd w:val="clear" w:color="auto" w:fill="auto"/>
            <w:noWrap/>
            <w:vAlign w:val="center"/>
            <w:hideMark/>
          </w:tcPr>
          <w:p w14:paraId="26FC60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686551.23</w:t>
            </w:r>
          </w:p>
        </w:tc>
        <w:tc>
          <w:tcPr>
            <w:tcW w:w="880" w:type="dxa"/>
            <w:tcBorders>
              <w:top w:val="nil"/>
              <w:left w:val="nil"/>
              <w:bottom w:val="nil"/>
              <w:right w:val="single" w:sz="4" w:space="0" w:color="auto"/>
            </w:tcBorders>
            <w:shd w:val="clear" w:color="auto" w:fill="auto"/>
            <w:noWrap/>
            <w:vAlign w:val="center"/>
            <w:hideMark/>
          </w:tcPr>
          <w:p w14:paraId="3B01F9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2265674.94</w:t>
            </w:r>
          </w:p>
        </w:tc>
        <w:tc>
          <w:tcPr>
            <w:tcW w:w="780" w:type="dxa"/>
            <w:tcBorders>
              <w:top w:val="nil"/>
              <w:left w:val="nil"/>
              <w:bottom w:val="nil"/>
              <w:right w:val="nil"/>
            </w:tcBorders>
            <w:shd w:val="clear" w:color="auto" w:fill="auto"/>
            <w:noWrap/>
            <w:vAlign w:val="center"/>
            <w:hideMark/>
          </w:tcPr>
          <w:p w14:paraId="55D5756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1882</w:t>
            </w:r>
          </w:p>
        </w:tc>
        <w:tc>
          <w:tcPr>
            <w:tcW w:w="879" w:type="dxa"/>
            <w:tcBorders>
              <w:top w:val="nil"/>
              <w:left w:val="nil"/>
              <w:bottom w:val="nil"/>
              <w:right w:val="nil"/>
            </w:tcBorders>
            <w:shd w:val="clear" w:color="auto" w:fill="auto"/>
            <w:noWrap/>
            <w:vAlign w:val="center"/>
            <w:hideMark/>
          </w:tcPr>
          <w:p w14:paraId="790623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680017.00</w:t>
            </w:r>
          </w:p>
        </w:tc>
        <w:tc>
          <w:tcPr>
            <w:tcW w:w="880" w:type="dxa"/>
            <w:tcBorders>
              <w:top w:val="nil"/>
              <w:left w:val="nil"/>
              <w:bottom w:val="nil"/>
              <w:right w:val="single" w:sz="4" w:space="0" w:color="auto"/>
            </w:tcBorders>
            <w:shd w:val="clear" w:color="auto" w:fill="auto"/>
            <w:noWrap/>
            <w:vAlign w:val="center"/>
            <w:hideMark/>
          </w:tcPr>
          <w:p w14:paraId="7B7E3E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2270963.00</w:t>
            </w:r>
          </w:p>
        </w:tc>
      </w:tr>
      <w:tr w:rsidR="00864062" w:rsidRPr="003A26F1" w14:paraId="7BA19F2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D3F4F7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413</w:t>
            </w:r>
          </w:p>
        </w:tc>
        <w:tc>
          <w:tcPr>
            <w:tcW w:w="879" w:type="dxa"/>
            <w:tcBorders>
              <w:top w:val="nil"/>
              <w:left w:val="nil"/>
              <w:bottom w:val="nil"/>
              <w:right w:val="nil"/>
            </w:tcBorders>
            <w:shd w:val="clear" w:color="auto" w:fill="auto"/>
            <w:noWrap/>
            <w:vAlign w:val="center"/>
            <w:hideMark/>
          </w:tcPr>
          <w:p w14:paraId="10D7A0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687581.11</w:t>
            </w:r>
          </w:p>
        </w:tc>
        <w:tc>
          <w:tcPr>
            <w:tcW w:w="880" w:type="dxa"/>
            <w:tcBorders>
              <w:top w:val="nil"/>
              <w:left w:val="nil"/>
              <w:bottom w:val="nil"/>
              <w:right w:val="single" w:sz="4" w:space="0" w:color="auto"/>
            </w:tcBorders>
            <w:shd w:val="clear" w:color="auto" w:fill="auto"/>
            <w:noWrap/>
            <w:vAlign w:val="center"/>
            <w:hideMark/>
          </w:tcPr>
          <w:p w14:paraId="3B250D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2267054.77</w:t>
            </w:r>
          </w:p>
        </w:tc>
        <w:tc>
          <w:tcPr>
            <w:tcW w:w="780" w:type="dxa"/>
            <w:tcBorders>
              <w:top w:val="nil"/>
              <w:left w:val="nil"/>
              <w:bottom w:val="nil"/>
              <w:right w:val="nil"/>
            </w:tcBorders>
            <w:shd w:val="clear" w:color="auto" w:fill="auto"/>
            <w:noWrap/>
            <w:vAlign w:val="center"/>
            <w:hideMark/>
          </w:tcPr>
          <w:p w14:paraId="1771F0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1148</w:t>
            </w:r>
          </w:p>
        </w:tc>
        <w:tc>
          <w:tcPr>
            <w:tcW w:w="879" w:type="dxa"/>
            <w:tcBorders>
              <w:top w:val="nil"/>
              <w:left w:val="nil"/>
              <w:bottom w:val="nil"/>
              <w:right w:val="nil"/>
            </w:tcBorders>
            <w:shd w:val="clear" w:color="auto" w:fill="auto"/>
            <w:noWrap/>
            <w:vAlign w:val="center"/>
            <w:hideMark/>
          </w:tcPr>
          <w:p w14:paraId="091418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686550.35</w:t>
            </w:r>
          </w:p>
        </w:tc>
        <w:tc>
          <w:tcPr>
            <w:tcW w:w="880" w:type="dxa"/>
            <w:tcBorders>
              <w:top w:val="nil"/>
              <w:left w:val="nil"/>
              <w:bottom w:val="nil"/>
              <w:right w:val="single" w:sz="4" w:space="0" w:color="auto"/>
            </w:tcBorders>
            <w:shd w:val="clear" w:color="auto" w:fill="auto"/>
            <w:noWrap/>
            <w:vAlign w:val="center"/>
            <w:hideMark/>
          </w:tcPr>
          <w:p w14:paraId="630F87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2265672.86</w:t>
            </w:r>
          </w:p>
        </w:tc>
        <w:tc>
          <w:tcPr>
            <w:tcW w:w="780" w:type="dxa"/>
            <w:tcBorders>
              <w:top w:val="nil"/>
              <w:left w:val="nil"/>
              <w:bottom w:val="nil"/>
              <w:right w:val="nil"/>
            </w:tcBorders>
            <w:shd w:val="clear" w:color="auto" w:fill="auto"/>
            <w:noWrap/>
            <w:vAlign w:val="center"/>
            <w:hideMark/>
          </w:tcPr>
          <w:p w14:paraId="65BD52E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1883</w:t>
            </w:r>
          </w:p>
        </w:tc>
        <w:tc>
          <w:tcPr>
            <w:tcW w:w="879" w:type="dxa"/>
            <w:tcBorders>
              <w:top w:val="nil"/>
              <w:left w:val="nil"/>
              <w:bottom w:val="nil"/>
              <w:right w:val="nil"/>
            </w:tcBorders>
            <w:shd w:val="clear" w:color="auto" w:fill="auto"/>
            <w:noWrap/>
            <w:vAlign w:val="center"/>
            <w:hideMark/>
          </w:tcPr>
          <w:p w14:paraId="2B21EC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679973.00</w:t>
            </w:r>
          </w:p>
        </w:tc>
        <w:tc>
          <w:tcPr>
            <w:tcW w:w="880" w:type="dxa"/>
            <w:tcBorders>
              <w:top w:val="nil"/>
              <w:left w:val="nil"/>
              <w:bottom w:val="nil"/>
              <w:right w:val="single" w:sz="4" w:space="0" w:color="auto"/>
            </w:tcBorders>
            <w:shd w:val="clear" w:color="auto" w:fill="auto"/>
            <w:noWrap/>
            <w:vAlign w:val="center"/>
            <w:hideMark/>
          </w:tcPr>
          <w:p w14:paraId="4F6BF4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864062" w:rsidRPr="003A26F1" w14:paraId="5B08B05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263FCA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414</w:t>
            </w:r>
          </w:p>
        </w:tc>
        <w:tc>
          <w:tcPr>
            <w:tcW w:w="879" w:type="dxa"/>
            <w:tcBorders>
              <w:top w:val="nil"/>
              <w:left w:val="nil"/>
              <w:bottom w:val="nil"/>
              <w:right w:val="nil"/>
            </w:tcBorders>
            <w:shd w:val="clear" w:color="auto" w:fill="auto"/>
            <w:noWrap/>
            <w:vAlign w:val="center"/>
            <w:hideMark/>
          </w:tcPr>
          <w:p w14:paraId="50DF75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687580.91</w:t>
            </w:r>
          </w:p>
        </w:tc>
        <w:tc>
          <w:tcPr>
            <w:tcW w:w="880" w:type="dxa"/>
            <w:tcBorders>
              <w:top w:val="nil"/>
              <w:left w:val="nil"/>
              <w:bottom w:val="nil"/>
              <w:right w:val="single" w:sz="4" w:space="0" w:color="auto"/>
            </w:tcBorders>
            <w:shd w:val="clear" w:color="auto" w:fill="auto"/>
            <w:noWrap/>
            <w:vAlign w:val="center"/>
            <w:hideMark/>
          </w:tcPr>
          <w:p w14:paraId="27A773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2267054.43</w:t>
            </w:r>
          </w:p>
        </w:tc>
        <w:tc>
          <w:tcPr>
            <w:tcW w:w="780" w:type="dxa"/>
            <w:tcBorders>
              <w:top w:val="nil"/>
              <w:left w:val="nil"/>
              <w:bottom w:val="nil"/>
              <w:right w:val="nil"/>
            </w:tcBorders>
            <w:shd w:val="clear" w:color="auto" w:fill="auto"/>
            <w:noWrap/>
            <w:vAlign w:val="center"/>
            <w:hideMark/>
          </w:tcPr>
          <w:p w14:paraId="5E03A48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1149</w:t>
            </w:r>
          </w:p>
        </w:tc>
        <w:tc>
          <w:tcPr>
            <w:tcW w:w="879" w:type="dxa"/>
            <w:tcBorders>
              <w:top w:val="nil"/>
              <w:left w:val="nil"/>
              <w:bottom w:val="nil"/>
              <w:right w:val="nil"/>
            </w:tcBorders>
            <w:shd w:val="clear" w:color="auto" w:fill="auto"/>
            <w:noWrap/>
            <w:vAlign w:val="center"/>
            <w:hideMark/>
          </w:tcPr>
          <w:p w14:paraId="4CCC25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686549.30</w:t>
            </w:r>
          </w:p>
        </w:tc>
        <w:tc>
          <w:tcPr>
            <w:tcW w:w="880" w:type="dxa"/>
            <w:tcBorders>
              <w:top w:val="nil"/>
              <w:left w:val="nil"/>
              <w:bottom w:val="nil"/>
              <w:right w:val="single" w:sz="4" w:space="0" w:color="auto"/>
            </w:tcBorders>
            <w:shd w:val="clear" w:color="auto" w:fill="auto"/>
            <w:noWrap/>
            <w:vAlign w:val="center"/>
            <w:hideMark/>
          </w:tcPr>
          <w:p w14:paraId="4ECFA0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2265671.15</w:t>
            </w:r>
          </w:p>
        </w:tc>
        <w:tc>
          <w:tcPr>
            <w:tcW w:w="780" w:type="dxa"/>
            <w:tcBorders>
              <w:top w:val="nil"/>
              <w:left w:val="nil"/>
              <w:bottom w:val="nil"/>
              <w:right w:val="nil"/>
            </w:tcBorders>
            <w:shd w:val="clear" w:color="auto" w:fill="auto"/>
            <w:noWrap/>
            <w:vAlign w:val="center"/>
            <w:hideMark/>
          </w:tcPr>
          <w:p w14:paraId="0E461E2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1884</w:t>
            </w:r>
          </w:p>
        </w:tc>
        <w:tc>
          <w:tcPr>
            <w:tcW w:w="879" w:type="dxa"/>
            <w:tcBorders>
              <w:top w:val="nil"/>
              <w:left w:val="nil"/>
              <w:bottom w:val="nil"/>
              <w:right w:val="nil"/>
            </w:tcBorders>
            <w:shd w:val="clear" w:color="auto" w:fill="auto"/>
            <w:noWrap/>
            <w:vAlign w:val="center"/>
            <w:hideMark/>
          </w:tcPr>
          <w:p w14:paraId="330009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679948.00</w:t>
            </w:r>
          </w:p>
        </w:tc>
        <w:tc>
          <w:tcPr>
            <w:tcW w:w="880" w:type="dxa"/>
            <w:tcBorders>
              <w:top w:val="nil"/>
              <w:left w:val="nil"/>
              <w:bottom w:val="nil"/>
              <w:right w:val="single" w:sz="4" w:space="0" w:color="auto"/>
            </w:tcBorders>
            <w:shd w:val="clear" w:color="auto" w:fill="auto"/>
            <w:noWrap/>
            <w:vAlign w:val="center"/>
            <w:hideMark/>
          </w:tcPr>
          <w:p w14:paraId="2385B1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2270927.00</w:t>
            </w:r>
          </w:p>
        </w:tc>
      </w:tr>
      <w:tr w:rsidR="00864062" w:rsidRPr="003A26F1" w14:paraId="61799F8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762A7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415</w:t>
            </w:r>
          </w:p>
        </w:tc>
        <w:tc>
          <w:tcPr>
            <w:tcW w:w="879" w:type="dxa"/>
            <w:tcBorders>
              <w:top w:val="nil"/>
              <w:left w:val="nil"/>
              <w:bottom w:val="nil"/>
              <w:right w:val="nil"/>
            </w:tcBorders>
            <w:shd w:val="clear" w:color="auto" w:fill="auto"/>
            <w:noWrap/>
            <w:vAlign w:val="center"/>
            <w:hideMark/>
          </w:tcPr>
          <w:p w14:paraId="1EC61F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687580.69</w:t>
            </w:r>
          </w:p>
        </w:tc>
        <w:tc>
          <w:tcPr>
            <w:tcW w:w="880" w:type="dxa"/>
            <w:tcBorders>
              <w:top w:val="nil"/>
              <w:left w:val="nil"/>
              <w:bottom w:val="nil"/>
              <w:right w:val="single" w:sz="4" w:space="0" w:color="auto"/>
            </w:tcBorders>
            <w:shd w:val="clear" w:color="auto" w:fill="auto"/>
            <w:noWrap/>
            <w:vAlign w:val="center"/>
            <w:hideMark/>
          </w:tcPr>
          <w:p w14:paraId="31C025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2267054.04</w:t>
            </w:r>
          </w:p>
        </w:tc>
        <w:tc>
          <w:tcPr>
            <w:tcW w:w="780" w:type="dxa"/>
            <w:tcBorders>
              <w:top w:val="nil"/>
              <w:left w:val="nil"/>
              <w:bottom w:val="nil"/>
              <w:right w:val="nil"/>
            </w:tcBorders>
            <w:shd w:val="clear" w:color="auto" w:fill="auto"/>
            <w:noWrap/>
            <w:vAlign w:val="center"/>
            <w:hideMark/>
          </w:tcPr>
          <w:p w14:paraId="337A6AC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1150</w:t>
            </w:r>
          </w:p>
        </w:tc>
        <w:tc>
          <w:tcPr>
            <w:tcW w:w="879" w:type="dxa"/>
            <w:tcBorders>
              <w:top w:val="nil"/>
              <w:left w:val="nil"/>
              <w:bottom w:val="nil"/>
              <w:right w:val="nil"/>
            </w:tcBorders>
            <w:shd w:val="clear" w:color="auto" w:fill="auto"/>
            <w:noWrap/>
            <w:vAlign w:val="center"/>
            <w:hideMark/>
          </w:tcPr>
          <w:p w14:paraId="7A6025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686548.30</w:t>
            </w:r>
          </w:p>
        </w:tc>
        <w:tc>
          <w:tcPr>
            <w:tcW w:w="880" w:type="dxa"/>
            <w:tcBorders>
              <w:top w:val="nil"/>
              <w:left w:val="nil"/>
              <w:bottom w:val="nil"/>
              <w:right w:val="single" w:sz="4" w:space="0" w:color="auto"/>
            </w:tcBorders>
            <w:shd w:val="clear" w:color="auto" w:fill="auto"/>
            <w:noWrap/>
            <w:vAlign w:val="center"/>
            <w:hideMark/>
          </w:tcPr>
          <w:p w14:paraId="558D34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2265669.85</w:t>
            </w:r>
          </w:p>
        </w:tc>
        <w:tc>
          <w:tcPr>
            <w:tcW w:w="780" w:type="dxa"/>
            <w:tcBorders>
              <w:top w:val="nil"/>
              <w:left w:val="nil"/>
              <w:bottom w:val="nil"/>
              <w:right w:val="nil"/>
            </w:tcBorders>
            <w:shd w:val="clear" w:color="auto" w:fill="auto"/>
            <w:noWrap/>
            <w:vAlign w:val="center"/>
            <w:hideMark/>
          </w:tcPr>
          <w:p w14:paraId="2536B28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1885</w:t>
            </w:r>
          </w:p>
        </w:tc>
        <w:tc>
          <w:tcPr>
            <w:tcW w:w="879" w:type="dxa"/>
            <w:tcBorders>
              <w:top w:val="nil"/>
              <w:left w:val="nil"/>
              <w:bottom w:val="nil"/>
              <w:right w:val="nil"/>
            </w:tcBorders>
            <w:shd w:val="clear" w:color="auto" w:fill="auto"/>
            <w:noWrap/>
            <w:vAlign w:val="center"/>
            <w:hideMark/>
          </w:tcPr>
          <w:p w14:paraId="3E6C2F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679892.00</w:t>
            </w:r>
          </w:p>
        </w:tc>
        <w:tc>
          <w:tcPr>
            <w:tcW w:w="880" w:type="dxa"/>
            <w:tcBorders>
              <w:top w:val="nil"/>
              <w:left w:val="nil"/>
              <w:bottom w:val="nil"/>
              <w:right w:val="single" w:sz="4" w:space="0" w:color="auto"/>
            </w:tcBorders>
            <w:shd w:val="clear" w:color="auto" w:fill="auto"/>
            <w:noWrap/>
            <w:vAlign w:val="center"/>
            <w:hideMark/>
          </w:tcPr>
          <w:p w14:paraId="577292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2270926.00</w:t>
            </w:r>
          </w:p>
        </w:tc>
      </w:tr>
      <w:tr w:rsidR="00864062" w:rsidRPr="003A26F1" w14:paraId="0ACAA3F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1EAA79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416</w:t>
            </w:r>
          </w:p>
        </w:tc>
        <w:tc>
          <w:tcPr>
            <w:tcW w:w="879" w:type="dxa"/>
            <w:tcBorders>
              <w:top w:val="nil"/>
              <w:left w:val="nil"/>
              <w:bottom w:val="nil"/>
              <w:right w:val="nil"/>
            </w:tcBorders>
            <w:shd w:val="clear" w:color="auto" w:fill="auto"/>
            <w:noWrap/>
            <w:vAlign w:val="center"/>
            <w:hideMark/>
          </w:tcPr>
          <w:p w14:paraId="722BE4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687580.44</w:t>
            </w:r>
          </w:p>
        </w:tc>
        <w:tc>
          <w:tcPr>
            <w:tcW w:w="880" w:type="dxa"/>
            <w:tcBorders>
              <w:top w:val="nil"/>
              <w:left w:val="nil"/>
              <w:bottom w:val="nil"/>
              <w:right w:val="single" w:sz="4" w:space="0" w:color="auto"/>
            </w:tcBorders>
            <w:shd w:val="clear" w:color="auto" w:fill="auto"/>
            <w:noWrap/>
            <w:vAlign w:val="center"/>
            <w:hideMark/>
          </w:tcPr>
          <w:p w14:paraId="18E180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2267053.59</w:t>
            </w:r>
          </w:p>
        </w:tc>
        <w:tc>
          <w:tcPr>
            <w:tcW w:w="780" w:type="dxa"/>
            <w:tcBorders>
              <w:top w:val="nil"/>
              <w:left w:val="nil"/>
              <w:bottom w:val="nil"/>
              <w:right w:val="nil"/>
            </w:tcBorders>
            <w:shd w:val="clear" w:color="auto" w:fill="auto"/>
            <w:noWrap/>
            <w:vAlign w:val="center"/>
            <w:hideMark/>
          </w:tcPr>
          <w:p w14:paraId="1E01752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1151</w:t>
            </w:r>
          </w:p>
        </w:tc>
        <w:tc>
          <w:tcPr>
            <w:tcW w:w="879" w:type="dxa"/>
            <w:tcBorders>
              <w:top w:val="nil"/>
              <w:left w:val="nil"/>
              <w:bottom w:val="nil"/>
              <w:right w:val="nil"/>
            </w:tcBorders>
            <w:shd w:val="clear" w:color="auto" w:fill="auto"/>
            <w:noWrap/>
            <w:vAlign w:val="center"/>
            <w:hideMark/>
          </w:tcPr>
          <w:p w14:paraId="38F866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686547.44</w:t>
            </w:r>
          </w:p>
        </w:tc>
        <w:tc>
          <w:tcPr>
            <w:tcW w:w="880" w:type="dxa"/>
            <w:tcBorders>
              <w:top w:val="nil"/>
              <w:left w:val="nil"/>
              <w:bottom w:val="nil"/>
              <w:right w:val="single" w:sz="4" w:space="0" w:color="auto"/>
            </w:tcBorders>
            <w:shd w:val="clear" w:color="auto" w:fill="auto"/>
            <w:noWrap/>
            <w:vAlign w:val="center"/>
            <w:hideMark/>
          </w:tcPr>
          <w:p w14:paraId="2C91AB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2265668.86</w:t>
            </w:r>
          </w:p>
        </w:tc>
        <w:tc>
          <w:tcPr>
            <w:tcW w:w="780" w:type="dxa"/>
            <w:tcBorders>
              <w:top w:val="nil"/>
              <w:left w:val="nil"/>
              <w:bottom w:val="nil"/>
              <w:right w:val="nil"/>
            </w:tcBorders>
            <w:shd w:val="clear" w:color="auto" w:fill="auto"/>
            <w:noWrap/>
            <w:vAlign w:val="center"/>
            <w:hideMark/>
          </w:tcPr>
          <w:p w14:paraId="6B77B9A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1886</w:t>
            </w:r>
          </w:p>
        </w:tc>
        <w:tc>
          <w:tcPr>
            <w:tcW w:w="879" w:type="dxa"/>
            <w:tcBorders>
              <w:top w:val="nil"/>
              <w:left w:val="nil"/>
              <w:bottom w:val="nil"/>
              <w:right w:val="nil"/>
            </w:tcBorders>
            <w:shd w:val="clear" w:color="auto" w:fill="auto"/>
            <w:noWrap/>
            <w:vAlign w:val="center"/>
            <w:hideMark/>
          </w:tcPr>
          <w:p w14:paraId="6B1AE7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679846.00</w:t>
            </w:r>
          </w:p>
        </w:tc>
        <w:tc>
          <w:tcPr>
            <w:tcW w:w="880" w:type="dxa"/>
            <w:tcBorders>
              <w:top w:val="nil"/>
              <w:left w:val="nil"/>
              <w:bottom w:val="nil"/>
              <w:right w:val="single" w:sz="4" w:space="0" w:color="auto"/>
            </w:tcBorders>
            <w:shd w:val="clear" w:color="auto" w:fill="auto"/>
            <w:noWrap/>
            <w:vAlign w:val="center"/>
            <w:hideMark/>
          </w:tcPr>
          <w:p w14:paraId="0222C4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2270951.00</w:t>
            </w:r>
          </w:p>
        </w:tc>
      </w:tr>
      <w:tr w:rsidR="00864062" w:rsidRPr="003A26F1" w14:paraId="29681E4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B01183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417</w:t>
            </w:r>
          </w:p>
        </w:tc>
        <w:tc>
          <w:tcPr>
            <w:tcW w:w="879" w:type="dxa"/>
            <w:tcBorders>
              <w:top w:val="nil"/>
              <w:left w:val="nil"/>
              <w:bottom w:val="nil"/>
              <w:right w:val="nil"/>
            </w:tcBorders>
            <w:shd w:val="clear" w:color="auto" w:fill="auto"/>
            <w:noWrap/>
            <w:vAlign w:val="center"/>
            <w:hideMark/>
          </w:tcPr>
          <w:p w14:paraId="140BE7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687580.17</w:t>
            </w:r>
          </w:p>
        </w:tc>
        <w:tc>
          <w:tcPr>
            <w:tcW w:w="880" w:type="dxa"/>
            <w:tcBorders>
              <w:top w:val="nil"/>
              <w:left w:val="nil"/>
              <w:bottom w:val="nil"/>
              <w:right w:val="single" w:sz="4" w:space="0" w:color="auto"/>
            </w:tcBorders>
            <w:shd w:val="clear" w:color="auto" w:fill="auto"/>
            <w:noWrap/>
            <w:vAlign w:val="center"/>
            <w:hideMark/>
          </w:tcPr>
          <w:p w14:paraId="27B7DE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2267053.08</w:t>
            </w:r>
          </w:p>
        </w:tc>
        <w:tc>
          <w:tcPr>
            <w:tcW w:w="780" w:type="dxa"/>
            <w:tcBorders>
              <w:top w:val="nil"/>
              <w:left w:val="nil"/>
              <w:bottom w:val="nil"/>
              <w:right w:val="nil"/>
            </w:tcBorders>
            <w:shd w:val="clear" w:color="auto" w:fill="auto"/>
            <w:noWrap/>
            <w:vAlign w:val="center"/>
            <w:hideMark/>
          </w:tcPr>
          <w:p w14:paraId="53DE97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1152</w:t>
            </w:r>
          </w:p>
        </w:tc>
        <w:tc>
          <w:tcPr>
            <w:tcW w:w="879" w:type="dxa"/>
            <w:tcBorders>
              <w:top w:val="nil"/>
              <w:left w:val="nil"/>
              <w:bottom w:val="nil"/>
              <w:right w:val="nil"/>
            </w:tcBorders>
            <w:shd w:val="clear" w:color="auto" w:fill="auto"/>
            <w:noWrap/>
            <w:vAlign w:val="center"/>
            <w:hideMark/>
          </w:tcPr>
          <w:p w14:paraId="1D6982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686547.09</w:t>
            </w:r>
          </w:p>
        </w:tc>
        <w:tc>
          <w:tcPr>
            <w:tcW w:w="880" w:type="dxa"/>
            <w:tcBorders>
              <w:top w:val="nil"/>
              <w:left w:val="nil"/>
              <w:bottom w:val="nil"/>
              <w:right w:val="single" w:sz="4" w:space="0" w:color="auto"/>
            </w:tcBorders>
            <w:shd w:val="clear" w:color="auto" w:fill="auto"/>
            <w:noWrap/>
            <w:vAlign w:val="center"/>
            <w:hideMark/>
          </w:tcPr>
          <w:p w14:paraId="73BDBB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2265668.48</w:t>
            </w:r>
          </w:p>
        </w:tc>
        <w:tc>
          <w:tcPr>
            <w:tcW w:w="780" w:type="dxa"/>
            <w:tcBorders>
              <w:top w:val="nil"/>
              <w:left w:val="nil"/>
              <w:bottom w:val="nil"/>
              <w:right w:val="nil"/>
            </w:tcBorders>
            <w:shd w:val="clear" w:color="auto" w:fill="auto"/>
            <w:noWrap/>
            <w:vAlign w:val="center"/>
            <w:hideMark/>
          </w:tcPr>
          <w:p w14:paraId="50DF90F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1887</w:t>
            </w:r>
          </w:p>
        </w:tc>
        <w:tc>
          <w:tcPr>
            <w:tcW w:w="879" w:type="dxa"/>
            <w:tcBorders>
              <w:top w:val="nil"/>
              <w:left w:val="nil"/>
              <w:bottom w:val="nil"/>
              <w:right w:val="nil"/>
            </w:tcBorders>
            <w:shd w:val="clear" w:color="auto" w:fill="auto"/>
            <w:noWrap/>
            <w:vAlign w:val="center"/>
            <w:hideMark/>
          </w:tcPr>
          <w:p w14:paraId="2BC96F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679801.00</w:t>
            </w:r>
          </w:p>
        </w:tc>
        <w:tc>
          <w:tcPr>
            <w:tcW w:w="880" w:type="dxa"/>
            <w:tcBorders>
              <w:top w:val="nil"/>
              <w:left w:val="nil"/>
              <w:bottom w:val="nil"/>
              <w:right w:val="single" w:sz="4" w:space="0" w:color="auto"/>
            </w:tcBorders>
            <w:shd w:val="clear" w:color="auto" w:fill="auto"/>
            <w:noWrap/>
            <w:vAlign w:val="center"/>
            <w:hideMark/>
          </w:tcPr>
          <w:p w14:paraId="69C799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2270965.00</w:t>
            </w:r>
          </w:p>
        </w:tc>
      </w:tr>
      <w:tr w:rsidR="00864062" w:rsidRPr="003A26F1" w14:paraId="0F18DBC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A5EE1E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418</w:t>
            </w:r>
          </w:p>
        </w:tc>
        <w:tc>
          <w:tcPr>
            <w:tcW w:w="879" w:type="dxa"/>
            <w:tcBorders>
              <w:top w:val="nil"/>
              <w:left w:val="nil"/>
              <w:bottom w:val="nil"/>
              <w:right w:val="nil"/>
            </w:tcBorders>
            <w:shd w:val="clear" w:color="auto" w:fill="auto"/>
            <w:noWrap/>
            <w:vAlign w:val="center"/>
            <w:hideMark/>
          </w:tcPr>
          <w:p w14:paraId="450C95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687579.88</w:t>
            </w:r>
          </w:p>
        </w:tc>
        <w:tc>
          <w:tcPr>
            <w:tcW w:w="880" w:type="dxa"/>
            <w:tcBorders>
              <w:top w:val="nil"/>
              <w:left w:val="nil"/>
              <w:bottom w:val="nil"/>
              <w:right w:val="single" w:sz="4" w:space="0" w:color="auto"/>
            </w:tcBorders>
            <w:shd w:val="clear" w:color="auto" w:fill="auto"/>
            <w:noWrap/>
            <w:vAlign w:val="center"/>
            <w:hideMark/>
          </w:tcPr>
          <w:p w14:paraId="0ED45A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2267052.52</w:t>
            </w:r>
          </w:p>
        </w:tc>
        <w:tc>
          <w:tcPr>
            <w:tcW w:w="780" w:type="dxa"/>
            <w:tcBorders>
              <w:top w:val="nil"/>
              <w:left w:val="nil"/>
              <w:bottom w:val="nil"/>
              <w:right w:val="nil"/>
            </w:tcBorders>
            <w:shd w:val="clear" w:color="auto" w:fill="auto"/>
            <w:noWrap/>
            <w:vAlign w:val="center"/>
            <w:hideMark/>
          </w:tcPr>
          <w:p w14:paraId="03ADA36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1153</w:t>
            </w:r>
          </w:p>
        </w:tc>
        <w:tc>
          <w:tcPr>
            <w:tcW w:w="879" w:type="dxa"/>
            <w:tcBorders>
              <w:top w:val="nil"/>
              <w:left w:val="nil"/>
              <w:bottom w:val="nil"/>
              <w:right w:val="nil"/>
            </w:tcBorders>
            <w:shd w:val="clear" w:color="auto" w:fill="auto"/>
            <w:noWrap/>
            <w:vAlign w:val="center"/>
            <w:hideMark/>
          </w:tcPr>
          <w:p w14:paraId="376364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686547.13</w:t>
            </w:r>
          </w:p>
        </w:tc>
        <w:tc>
          <w:tcPr>
            <w:tcW w:w="880" w:type="dxa"/>
            <w:tcBorders>
              <w:top w:val="nil"/>
              <w:left w:val="nil"/>
              <w:bottom w:val="nil"/>
              <w:right w:val="single" w:sz="4" w:space="0" w:color="auto"/>
            </w:tcBorders>
            <w:shd w:val="clear" w:color="auto" w:fill="auto"/>
            <w:noWrap/>
            <w:vAlign w:val="center"/>
            <w:hideMark/>
          </w:tcPr>
          <w:p w14:paraId="7B1B8B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2265668.31</w:t>
            </w:r>
          </w:p>
        </w:tc>
        <w:tc>
          <w:tcPr>
            <w:tcW w:w="780" w:type="dxa"/>
            <w:tcBorders>
              <w:top w:val="nil"/>
              <w:left w:val="nil"/>
              <w:bottom w:val="nil"/>
              <w:right w:val="nil"/>
            </w:tcBorders>
            <w:shd w:val="clear" w:color="auto" w:fill="auto"/>
            <w:noWrap/>
            <w:vAlign w:val="center"/>
            <w:hideMark/>
          </w:tcPr>
          <w:p w14:paraId="6ABD27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1888</w:t>
            </w:r>
          </w:p>
        </w:tc>
        <w:tc>
          <w:tcPr>
            <w:tcW w:w="879" w:type="dxa"/>
            <w:tcBorders>
              <w:top w:val="nil"/>
              <w:left w:val="nil"/>
              <w:bottom w:val="nil"/>
              <w:right w:val="nil"/>
            </w:tcBorders>
            <w:shd w:val="clear" w:color="auto" w:fill="auto"/>
            <w:noWrap/>
            <w:vAlign w:val="center"/>
            <w:hideMark/>
          </w:tcPr>
          <w:p w14:paraId="759A87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679747.00</w:t>
            </w:r>
          </w:p>
        </w:tc>
        <w:tc>
          <w:tcPr>
            <w:tcW w:w="880" w:type="dxa"/>
            <w:tcBorders>
              <w:top w:val="nil"/>
              <w:left w:val="nil"/>
              <w:bottom w:val="nil"/>
              <w:right w:val="single" w:sz="4" w:space="0" w:color="auto"/>
            </w:tcBorders>
            <w:shd w:val="clear" w:color="auto" w:fill="auto"/>
            <w:noWrap/>
            <w:vAlign w:val="center"/>
            <w:hideMark/>
          </w:tcPr>
          <w:p w14:paraId="444466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2270968.00</w:t>
            </w:r>
          </w:p>
        </w:tc>
      </w:tr>
      <w:tr w:rsidR="00864062" w:rsidRPr="003A26F1" w14:paraId="41CB10F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7B425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419</w:t>
            </w:r>
          </w:p>
        </w:tc>
        <w:tc>
          <w:tcPr>
            <w:tcW w:w="879" w:type="dxa"/>
            <w:tcBorders>
              <w:top w:val="nil"/>
              <w:left w:val="nil"/>
              <w:bottom w:val="nil"/>
              <w:right w:val="nil"/>
            </w:tcBorders>
            <w:shd w:val="clear" w:color="auto" w:fill="auto"/>
            <w:noWrap/>
            <w:vAlign w:val="center"/>
            <w:hideMark/>
          </w:tcPr>
          <w:p w14:paraId="651A1D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687579.58</w:t>
            </w:r>
          </w:p>
        </w:tc>
        <w:tc>
          <w:tcPr>
            <w:tcW w:w="880" w:type="dxa"/>
            <w:tcBorders>
              <w:top w:val="nil"/>
              <w:left w:val="nil"/>
              <w:bottom w:val="nil"/>
              <w:right w:val="single" w:sz="4" w:space="0" w:color="auto"/>
            </w:tcBorders>
            <w:shd w:val="clear" w:color="auto" w:fill="auto"/>
            <w:noWrap/>
            <w:vAlign w:val="center"/>
            <w:hideMark/>
          </w:tcPr>
          <w:p w14:paraId="35F931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2267051.90</w:t>
            </w:r>
          </w:p>
        </w:tc>
        <w:tc>
          <w:tcPr>
            <w:tcW w:w="780" w:type="dxa"/>
            <w:tcBorders>
              <w:top w:val="nil"/>
              <w:left w:val="nil"/>
              <w:bottom w:val="nil"/>
              <w:right w:val="nil"/>
            </w:tcBorders>
            <w:shd w:val="clear" w:color="auto" w:fill="auto"/>
            <w:noWrap/>
            <w:vAlign w:val="center"/>
            <w:hideMark/>
          </w:tcPr>
          <w:p w14:paraId="33F5A9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1154</w:t>
            </w:r>
          </w:p>
        </w:tc>
        <w:tc>
          <w:tcPr>
            <w:tcW w:w="879" w:type="dxa"/>
            <w:tcBorders>
              <w:top w:val="nil"/>
              <w:left w:val="nil"/>
              <w:bottom w:val="nil"/>
              <w:right w:val="nil"/>
            </w:tcBorders>
            <w:shd w:val="clear" w:color="auto" w:fill="auto"/>
            <w:noWrap/>
            <w:vAlign w:val="center"/>
            <w:hideMark/>
          </w:tcPr>
          <w:p w14:paraId="72737F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686547.40</w:t>
            </w:r>
          </w:p>
        </w:tc>
        <w:tc>
          <w:tcPr>
            <w:tcW w:w="880" w:type="dxa"/>
            <w:tcBorders>
              <w:top w:val="nil"/>
              <w:left w:val="nil"/>
              <w:bottom w:val="nil"/>
              <w:right w:val="single" w:sz="4" w:space="0" w:color="auto"/>
            </w:tcBorders>
            <w:shd w:val="clear" w:color="auto" w:fill="auto"/>
            <w:noWrap/>
            <w:vAlign w:val="center"/>
            <w:hideMark/>
          </w:tcPr>
          <w:p w14:paraId="53E72F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2265666.60</w:t>
            </w:r>
          </w:p>
        </w:tc>
        <w:tc>
          <w:tcPr>
            <w:tcW w:w="780" w:type="dxa"/>
            <w:tcBorders>
              <w:top w:val="nil"/>
              <w:left w:val="nil"/>
              <w:bottom w:val="nil"/>
              <w:right w:val="nil"/>
            </w:tcBorders>
            <w:shd w:val="clear" w:color="auto" w:fill="auto"/>
            <w:noWrap/>
            <w:vAlign w:val="center"/>
            <w:hideMark/>
          </w:tcPr>
          <w:p w14:paraId="6708829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1889</w:t>
            </w:r>
          </w:p>
        </w:tc>
        <w:tc>
          <w:tcPr>
            <w:tcW w:w="879" w:type="dxa"/>
            <w:tcBorders>
              <w:top w:val="nil"/>
              <w:left w:val="nil"/>
              <w:bottom w:val="nil"/>
              <w:right w:val="nil"/>
            </w:tcBorders>
            <w:shd w:val="clear" w:color="auto" w:fill="auto"/>
            <w:noWrap/>
            <w:vAlign w:val="center"/>
            <w:hideMark/>
          </w:tcPr>
          <w:p w14:paraId="4C87E1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679702.00</w:t>
            </w:r>
          </w:p>
        </w:tc>
        <w:tc>
          <w:tcPr>
            <w:tcW w:w="880" w:type="dxa"/>
            <w:tcBorders>
              <w:top w:val="nil"/>
              <w:left w:val="nil"/>
              <w:bottom w:val="nil"/>
              <w:right w:val="single" w:sz="4" w:space="0" w:color="auto"/>
            </w:tcBorders>
            <w:shd w:val="clear" w:color="auto" w:fill="auto"/>
            <w:noWrap/>
            <w:vAlign w:val="center"/>
            <w:hideMark/>
          </w:tcPr>
          <w:p w14:paraId="13F53A5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864062" w:rsidRPr="003A26F1" w14:paraId="4A6718D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657926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420</w:t>
            </w:r>
          </w:p>
        </w:tc>
        <w:tc>
          <w:tcPr>
            <w:tcW w:w="879" w:type="dxa"/>
            <w:tcBorders>
              <w:top w:val="nil"/>
              <w:left w:val="nil"/>
              <w:bottom w:val="nil"/>
              <w:right w:val="nil"/>
            </w:tcBorders>
            <w:shd w:val="clear" w:color="auto" w:fill="auto"/>
            <w:noWrap/>
            <w:vAlign w:val="center"/>
            <w:hideMark/>
          </w:tcPr>
          <w:p w14:paraId="089840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687579.42</w:t>
            </w:r>
          </w:p>
        </w:tc>
        <w:tc>
          <w:tcPr>
            <w:tcW w:w="880" w:type="dxa"/>
            <w:tcBorders>
              <w:top w:val="nil"/>
              <w:left w:val="nil"/>
              <w:bottom w:val="nil"/>
              <w:right w:val="single" w:sz="4" w:space="0" w:color="auto"/>
            </w:tcBorders>
            <w:shd w:val="clear" w:color="auto" w:fill="auto"/>
            <w:noWrap/>
            <w:vAlign w:val="center"/>
            <w:hideMark/>
          </w:tcPr>
          <w:p w14:paraId="53F8DC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2267051.59</w:t>
            </w:r>
          </w:p>
        </w:tc>
        <w:tc>
          <w:tcPr>
            <w:tcW w:w="780" w:type="dxa"/>
            <w:tcBorders>
              <w:top w:val="nil"/>
              <w:left w:val="nil"/>
              <w:bottom w:val="nil"/>
              <w:right w:val="nil"/>
            </w:tcBorders>
            <w:shd w:val="clear" w:color="auto" w:fill="auto"/>
            <w:noWrap/>
            <w:vAlign w:val="center"/>
            <w:hideMark/>
          </w:tcPr>
          <w:p w14:paraId="0D337AB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1155</w:t>
            </w:r>
          </w:p>
        </w:tc>
        <w:tc>
          <w:tcPr>
            <w:tcW w:w="879" w:type="dxa"/>
            <w:tcBorders>
              <w:top w:val="nil"/>
              <w:left w:val="nil"/>
              <w:bottom w:val="nil"/>
              <w:right w:val="nil"/>
            </w:tcBorders>
            <w:shd w:val="clear" w:color="auto" w:fill="auto"/>
            <w:noWrap/>
            <w:vAlign w:val="center"/>
            <w:hideMark/>
          </w:tcPr>
          <w:p w14:paraId="0AF709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686547.54</w:t>
            </w:r>
          </w:p>
        </w:tc>
        <w:tc>
          <w:tcPr>
            <w:tcW w:w="880" w:type="dxa"/>
            <w:tcBorders>
              <w:top w:val="nil"/>
              <w:left w:val="nil"/>
              <w:bottom w:val="nil"/>
              <w:right w:val="single" w:sz="4" w:space="0" w:color="auto"/>
            </w:tcBorders>
            <w:shd w:val="clear" w:color="auto" w:fill="auto"/>
            <w:noWrap/>
            <w:vAlign w:val="center"/>
            <w:hideMark/>
          </w:tcPr>
          <w:p w14:paraId="424009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2265664.10</w:t>
            </w:r>
          </w:p>
        </w:tc>
        <w:tc>
          <w:tcPr>
            <w:tcW w:w="780" w:type="dxa"/>
            <w:tcBorders>
              <w:top w:val="nil"/>
              <w:left w:val="nil"/>
              <w:bottom w:val="nil"/>
              <w:right w:val="nil"/>
            </w:tcBorders>
            <w:shd w:val="clear" w:color="auto" w:fill="auto"/>
            <w:noWrap/>
            <w:vAlign w:val="center"/>
            <w:hideMark/>
          </w:tcPr>
          <w:p w14:paraId="2DB6F33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1890</w:t>
            </w:r>
          </w:p>
        </w:tc>
        <w:tc>
          <w:tcPr>
            <w:tcW w:w="879" w:type="dxa"/>
            <w:tcBorders>
              <w:top w:val="nil"/>
              <w:left w:val="nil"/>
              <w:bottom w:val="nil"/>
              <w:right w:val="nil"/>
            </w:tcBorders>
            <w:shd w:val="clear" w:color="auto" w:fill="auto"/>
            <w:noWrap/>
            <w:vAlign w:val="center"/>
            <w:hideMark/>
          </w:tcPr>
          <w:p w14:paraId="5E9D63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679672.00</w:t>
            </w:r>
          </w:p>
        </w:tc>
        <w:tc>
          <w:tcPr>
            <w:tcW w:w="880" w:type="dxa"/>
            <w:tcBorders>
              <w:top w:val="nil"/>
              <w:left w:val="nil"/>
              <w:bottom w:val="nil"/>
              <w:right w:val="single" w:sz="4" w:space="0" w:color="auto"/>
            </w:tcBorders>
            <w:shd w:val="clear" w:color="auto" w:fill="auto"/>
            <w:noWrap/>
            <w:vAlign w:val="center"/>
            <w:hideMark/>
          </w:tcPr>
          <w:p w14:paraId="570087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2270945.00</w:t>
            </w:r>
          </w:p>
        </w:tc>
      </w:tr>
      <w:tr w:rsidR="00864062" w:rsidRPr="003A26F1" w14:paraId="776C6D9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031E27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421</w:t>
            </w:r>
          </w:p>
        </w:tc>
        <w:tc>
          <w:tcPr>
            <w:tcW w:w="879" w:type="dxa"/>
            <w:tcBorders>
              <w:top w:val="nil"/>
              <w:left w:val="nil"/>
              <w:bottom w:val="nil"/>
              <w:right w:val="nil"/>
            </w:tcBorders>
            <w:shd w:val="clear" w:color="auto" w:fill="auto"/>
            <w:noWrap/>
            <w:vAlign w:val="center"/>
            <w:hideMark/>
          </w:tcPr>
          <w:p w14:paraId="44CA36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687579.28</w:t>
            </w:r>
          </w:p>
        </w:tc>
        <w:tc>
          <w:tcPr>
            <w:tcW w:w="880" w:type="dxa"/>
            <w:tcBorders>
              <w:top w:val="nil"/>
              <w:left w:val="nil"/>
              <w:bottom w:val="nil"/>
              <w:right w:val="single" w:sz="4" w:space="0" w:color="auto"/>
            </w:tcBorders>
            <w:shd w:val="clear" w:color="auto" w:fill="auto"/>
            <w:noWrap/>
            <w:vAlign w:val="center"/>
            <w:hideMark/>
          </w:tcPr>
          <w:p w14:paraId="1C956C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2267051.23</w:t>
            </w:r>
          </w:p>
        </w:tc>
        <w:tc>
          <w:tcPr>
            <w:tcW w:w="780" w:type="dxa"/>
            <w:tcBorders>
              <w:top w:val="nil"/>
              <w:left w:val="nil"/>
              <w:bottom w:val="nil"/>
              <w:right w:val="nil"/>
            </w:tcBorders>
            <w:shd w:val="clear" w:color="auto" w:fill="auto"/>
            <w:noWrap/>
            <w:vAlign w:val="center"/>
            <w:hideMark/>
          </w:tcPr>
          <w:p w14:paraId="2B76F43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1156</w:t>
            </w:r>
          </w:p>
        </w:tc>
        <w:tc>
          <w:tcPr>
            <w:tcW w:w="879" w:type="dxa"/>
            <w:tcBorders>
              <w:top w:val="nil"/>
              <w:left w:val="nil"/>
              <w:bottom w:val="nil"/>
              <w:right w:val="nil"/>
            </w:tcBorders>
            <w:shd w:val="clear" w:color="auto" w:fill="auto"/>
            <w:noWrap/>
            <w:vAlign w:val="center"/>
            <w:hideMark/>
          </w:tcPr>
          <w:p w14:paraId="0D8424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686546.94</w:t>
            </w:r>
          </w:p>
        </w:tc>
        <w:tc>
          <w:tcPr>
            <w:tcW w:w="880" w:type="dxa"/>
            <w:tcBorders>
              <w:top w:val="nil"/>
              <w:left w:val="nil"/>
              <w:bottom w:val="nil"/>
              <w:right w:val="single" w:sz="4" w:space="0" w:color="auto"/>
            </w:tcBorders>
            <w:shd w:val="clear" w:color="auto" w:fill="auto"/>
            <w:noWrap/>
            <w:vAlign w:val="center"/>
            <w:hideMark/>
          </w:tcPr>
          <w:p w14:paraId="217BC4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2265660.39</w:t>
            </w:r>
          </w:p>
        </w:tc>
        <w:tc>
          <w:tcPr>
            <w:tcW w:w="780" w:type="dxa"/>
            <w:tcBorders>
              <w:top w:val="nil"/>
              <w:left w:val="nil"/>
              <w:bottom w:val="nil"/>
              <w:right w:val="nil"/>
            </w:tcBorders>
            <w:shd w:val="clear" w:color="auto" w:fill="auto"/>
            <w:noWrap/>
            <w:vAlign w:val="center"/>
            <w:hideMark/>
          </w:tcPr>
          <w:p w14:paraId="242151E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1891</w:t>
            </w:r>
          </w:p>
        </w:tc>
        <w:tc>
          <w:tcPr>
            <w:tcW w:w="879" w:type="dxa"/>
            <w:tcBorders>
              <w:top w:val="nil"/>
              <w:left w:val="nil"/>
              <w:bottom w:val="nil"/>
              <w:right w:val="nil"/>
            </w:tcBorders>
            <w:shd w:val="clear" w:color="auto" w:fill="auto"/>
            <w:noWrap/>
            <w:vAlign w:val="center"/>
            <w:hideMark/>
          </w:tcPr>
          <w:p w14:paraId="2D4FF2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679652.00</w:t>
            </w:r>
          </w:p>
        </w:tc>
        <w:tc>
          <w:tcPr>
            <w:tcW w:w="880" w:type="dxa"/>
            <w:tcBorders>
              <w:top w:val="nil"/>
              <w:left w:val="nil"/>
              <w:bottom w:val="nil"/>
              <w:right w:val="single" w:sz="4" w:space="0" w:color="auto"/>
            </w:tcBorders>
            <w:shd w:val="clear" w:color="auto" w:fill="auto"/>
            <w:noWrap/>
            <w:vAlign w:val="center"/>
            <w:hideMark/>
          </w:tcPr>
          <w:p w14:paraId="6F0A40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2270939.00</w:t>
            </w:r>
          </w:p>
        </w:tc>
      </w:tr>
      <w:tr w:rsidR="00864062" w:rsidRPr="003A26F1" w14:paraId="2CD413D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5B657B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422</w:t>
            </w:r>
          </w:p>
        </w:tc>
        <w:tc>
          <w:tcPr>
            <w:tcW w:w="879" w:type="dxa"/>
            <w:tcBorders>
              <w:top w:val="nil"/>
              <w:left w:val="nil"/>
              <w:bottom w:val="nil"/>
              <w:right w:val="nil"/>
            </w:tcBorders>
            <w:shd w:val="clear" w:color="auto" w:fill="auto"/>
            <w:noWrap/>
            <w:vAlign w:val="center"/>
            <w:hideMark/>
          </w:tcPr>
          <w:p w14:paraId="0F4EB6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687578.99</w:t>
            </w:r>
          </w:p>
        </w:tc>
        <w:tc>
          <w:tcPr>
            <w:tcW w:w="880" w:type="dxa"/>
            <w:tcBorders>
              <w:top w:val="nil"/>
              <w:left w:val="nil"/>
              <w:bottom w:val="nil"/>
              <w:right w:val="single" w:sz="4" w:space="0" w:color="auto"/>
            </w:tcBorders>
            <w:shd w:val="clear" w:color="auto" w:fill="auto"/>
            <w:noWrap/>
            <w:vAlign w:val="center"/>
            <w:hideMark/>
          </w:tcPr>
          <w:p w14:paraId="59B0DC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2267050.43</w:t>
            </w:r>
          </w:p>
        </w:tc>
        <w:tc>
          <w:tcPr>
            <w:tcW w:w="780" w:type="dxa"/>
            <w:tcBorders>
              <w:top w:val="nil"/>
              <w:left w:val="nil"/>
              <w:bottom w:val="nil"/>
              <w:right w:val="nil"/>
            </w:tcBorders>
            <w:shd w:val="clear" w:color="auto" w:fill="auto"/>
            <w:noWrap/>
            <w:vAlign w:val="center"/>
            <w:hideMark/>
          </w:tcPr>
          <w:p w14:paraId="7110C4B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1157</w:t>
            </w:r>
          </w:p>
        </w:tc>
        <w:tc>
          <w:tcPr>
            <w:tcW w:w="879" w:type="dxa"/>
            <w:tcBorders>
              <w:top w:val="nil"/>
              <w:left w:val="nil"/>
              <w:bottom w:val="nil"/>
              <w:right w:val="nil"/>
            </w:tcBorders>
            <w:shd w:val="clear" w:color="auto" w:fill="auto"/>
            <w:noWrap/>
            <w:vAlign w:val="center"/>
            <w:hideMark/>
          </w:tcPr>
          <w:p w14:paraId="2B5808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686544.23</w:t>
            </w:r>
          </w:p>
        </w:tc>
        <w:tc>
          <w:tcPr>
            <w:tcW w:w="880" w:type="dxa"/>
            <w:tcBorders>
              <w:top w:val="nil"/>
              <w:left w:val="nil"/>
              <w:bottom w:val="nil"/>
              <w:right w:val="single" w:sz="4" w:space="0" w:color="auto"/>
            </w:tcBorders>
            <w:shd w:val="clear" w:color="auto" w:fill="auto"/>
            <w:noWrap/>
            <w:vAlign w:val="center"/>
            <w:hideMark/>
          </w:tcPr>
          <w:p w14:paraId="6B54D7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2265656.09</w:t>
            </w:r>
          </w:p>
        </w:tc>
        <w:tc>
          <w:tcPr>
            <w:tcW w:w="780" w:type="dxa"/>
            <w:tcBorders>
              <w:top w:val="nil"/>
              <w:left w:val="nil"/>
              <w:bottom w:val="nil"/>
              <w:right w:val="nil"/>
            </w:tcBorders>
            <w:shd w:val="clear" w:color="auto" w:fill="auto"/>
            <w:noWrap/>
            <w:vAlign w:val="center"/>
            <w:hideMark/>
          </w:tcPr>
          <w:p w14:paraId="30E0736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1892</w:t>
            </w:r>
          </w:p>
        </w:tc>
        <w:tc>
          <w:tcPr>
            <w:tcW w:w="879" w:type="dxa"/>
            <w:tcBorders>
              <w:top w:val="nil"/>
              <w:left w:val="nil"/>
              <w:bottom w:val="nil"/>
              <w:right w:val="nil"/>
            </w:tcBorders>
            <w:shd w:val="clear" w:color="auto" w:fill="auto"/>
            <w:noWrap/>
            <w:vAlign w:val="center"/>
            <w:hideMark/>
          </w:tcPr>
          <w:p w14:paraId="2DB840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679634.00</w:t>
            </w:r>
          </w:p>
        </w:tc>
        <w:tc>
          <w:tcPr>
            <w:tcW w:w="880" w:type="dxa"/>
            <w:tcBorders>
              <w:top w:val="nil"/>
              <w:left w:val="nil"/>
              <w:bottom w:val="nil"/>
              <w:right w:val="single" w:sz="4" w:space="0" w:color="auto"/>
            </w:tcBorders>
            <w:shd w:val="clear" w:color="auto" w:fill="auto"/>
            <w:noWrap/>
            <w:vAlign w:val="center"/>
            <w:hideMark/>
          </w:tcPr>
          <w:p w14:paraId="109B31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2270921.00</w:t>
            </w:r>
          </w:p>
        </w:tc>
      </w:tr>
      <w:tr w:rsidR="00864062" w:rsidRPr="003A26F1" w14:paraId="1DDB2B5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F0A204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423</w:t>
            </w:r>
          </w:p>
        </w:tc>
        <w:tc>
          <w:tcPr>
            <w:tcW w:w="879" w:type="dxa"/>
            <w:tcBorders>
              <w:top w:val="nil"/>
              <w:left w:val="nil"/>
              <w:bottom w:val="nil"/>
              <w:right w:val="nil"/>
            </w:tcBorders>
            <w:shd w:val="clear" w:color="auto" w:fill="auto"/>
            <w:noWrap/>
            <w:vAlign w:val="center"/>
            <w:hideMark/>
          </w:tcPr>
          <w:p w14:paraId="228549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687578.54</w:t>
            </w:r>
          </w:p>
        </w:tc>
        <w:tc>
          <w:tcPr>
            <w:tcW w:w="880" w:type="dxa"/>
            <w:tcBorders>
              <w:top w:val="nil"/>
              <w:left w:val="nil"/>
              <w:bottom w:val="nil"/>
              <w:right w:val="single" w:sz="4" w:space="0" w:color="auto"/>
            </w:tcBorders>
            <w:shd w:val="clear" w:color="auto" w:fill="auto"/>
            <w:noWrap/>
            <w:vAlign w:val="center"/>
            <w:hideMark/>
          </w:tcPr>
          <w:p w14:paraId="6E68D5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2267049.22</w:t>
            </w:r>
          </w:p>
        </w:tc>
        <w:tc>
          <w:tcPr>
            <w:tcW w:w="780" w:type="dxa"/>
            <w:tcBorders>
              <w:top w:val="nil"/>
              <w:left w:val="nil"/>
              <w:bottom w:val="nil"/>
              <w:right w:val="nil"/>
            </w:tcBorders>
            <w:shd w:val="clear" w:color="auto" w:fill="auto"/>
            <w:noWrap/>
            <w:vAlign w:val="center"/>
            <w:hideMark/>
          </w:tcPr>
          <w:p w14:paraId="46D2A2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1158</w:t>
            </w:r>
          </w:p>
        </w:tc>
        <w:tc>
          <w:tcPr>
            <w:tcW w:w="879" w:type="dxa"/>
            <w:tcBorders>
              <w:top w:val="nil"/>
              <w:left w:val="nil"/>
              <w:bottom w:val="nil"/>
              <w:right w:val="nil"/>
            </w:tcBorders>
            <w:shd w:val="clear" w:color="auto" w:fill="auto"/>
            <w:noWrap/>
            <w:vAlign w:val="center"/>
            <w:hideMark/>
          </w:tcPr>
          <w:p w14:paraId="19BB97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686539.95</w:t>
            </w:r>
          </w:p>
        </w:tc>
        <w:tc>
          <w:tcPr>
            <w:tcW w:w="880" w:type="dxa"/>
            <w:tcBorders>
              <w:top w:val="nil"/>
              <w:left w:val="nil"/>
              <w:bottom w:val="nil"/>
              <w:right w:val="single" w:sz="4" w:space="0" w:color="auto"/>
            </w:tcBorders>
            <w:shd w:val="clear" w:color="auto" w:fill="auto"/>
            <w:noWrap/>
            <w:vAlign w:val="center"/>
            <w:hideMark/>
          </w:tcPr>
          <w:p w14:paraId="4C9F3A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2265653.83</w:t>
            </w:r>
          </w:p>
        </w:tc>
        <w:tc>
          <w:tcPr>
            <w:tcW w:w="780" w:type="dxa"/>
            <w:tcBorders>
              <w:top w:val="nil"/>
              <w:left w:val="nil"/>
              <w:bottom w:val="nil"/>
              <w:right w:val="nil"/>
            </w:tcBorders>
            <w:shd w:val="clear" w:color="auto" w:fill="auto"/>
            <w:noWrap/>
            <w:vAlign w:val="center"/>
            <w:hideMark/>
          </w:tcPr>
          <w:p w14:paraId="139F72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1893</w:t>
            </w:r>
          </w:p>
        </w:tc>
        <w:tc>
          <w:tcPr>
            <w:tcW w:w="879" w:type="dxa"/>
            <w:tcBorders>
              <w:top w:val="nil"/>
              <w:left w:val="nil"/>
              <w:bottom w:val="nil"/>
              <w:right w:val="nil"/>
            </w:tcBorders>
            <w:shd w:val="clear" w:color="auto" w:fill="auto"/>
            <w:noWrap/>
            <w:vAlign w:val="center"/>
            <w:hideMark/>
          </w:tcPr>
          <w:p w14:paraId="670638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679615.00</w:t>
            </w:r>
          </w:p>
        </w:tc>
        <w:tc>
          <w:tcPr>
            <w:tcW w:w="880" w:type="dxa"/>
            <w:tcBorders>
              <w:top w:val="nil"/>
              <w:left w:val="nil"/>
              <w:bottom w:val="nil"/>
              <w:right w:val="single" w:sz="4" w:space="0" w:color="auto"/>
            </w:tcBorders>
            <w:shd w:val="clear" w:color="auto" w:fill="auto"/>
            <w:noWrap/>
            <w:vAlign w:val="center"/>
            <w:hideMark/>
          </w:tcPr>
          <w:p w14:paraId="74A29F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2270899.00</w:t>
            </w:r>
          </w:p>
        </w:tc>
      </w:tr>
      <w:tr w:rsidR="00864062" w:rsidRPr="003A26F1" w14:paraId="6599921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C1A647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424</w:t>
            </w:r>
          </w:p>
        </w:tc>
        <w:tc>
          <w:tcPr>
            <w:tcW w:w="879" w:type="dxa"/>
            <w:tcBorders>
              <w:top w:val="nil"/>
              <w:left w:val="nil"/>
              <w:bottom w:val="nil"/>
              <w:right w:val="nil"/>
            </w:tcBorders>
            <w:shd w:val="clear" w:color="auto" w:fill="auto"/>
            <w:noWrap/>
            <w:vAlign w:val="center"/>
            <w:hideMark/>
          </w:tcPr>
          <w:p w14:paraId="1B8D54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687577.91</w:t>
            </w:r>
          </w:p>
        </w:tc>
        <w:tc>
          <w:tcPr>
            <w:tcW w:w="880" w:type="dxa"/>
            <w:tcBorders>
              <w:top w:val="nil"/>
              <w:left w:val="nil"/>
              <w:bottom w:val="nil"/>
              <w:right w:val="single" w:sz="4" w:space="0" w:color="auto"/>
            </w:tcBorders>
            <w:shd w:val="clear" w:color="auto" w:fill="auto"/>
            <w:noWrap/>
            <w:vAlign w:val="center"/>
            <w:hideMark/>
          </w:tcPr>
          <w:p w14:paraId="17FBAE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2267047.61</w:t>
            </w:r>
          </w:p>
        </w:tc>
        <w:tc>
          <w:tcPr>
            <w:tcW w:w="780" w:type="dxa"/>
            <w:tcBorders>
              <w:top w:val="nil"/>
              <w:left w:val="nil"/>
              <w:bottom w:val="nil"/>
              <w:right w:val="nil"/>
            </w:tcBorders>
            <w:shd w:val="clear" w:color="auto" w:fill="auto"/>
            <w:noWrap/>
            <w:vAlign w:val="center"/>
            <w:hideMark/>
          </w:tcPr>
          <w:p w14:paraId="2D59467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1159</w:t>
            </w:r>
          </w:p>
        </w:tc>
        <w:tc>
          <w:tcPr>
            <w:tcW w:w="879" w:type="dxa"/>
            <w:tcBorders>
              <w:top w:val="nil"/>
              <w:left w:val="nil"/>
              <w:bottom w:val="nil"/>
              <w:right w:val="nil"/>
            </w:tcBorders>
            <w:shd w:val="clear" w:color="auto" w:fill="auto"/>
            <w:noWrap/>
            <w:vAlign w:val="center"/>
            <w:hideMark/>
          </w:tcPr>
          <w:p w14:paraId="54F0FB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686537.82</w:t>
            </w:r>
          </w:p>
        </w:tc>
        <w:tc>
          <w:tcPr>
            <w:tcW w:w="880" w:type="dxa"/>
            <w:tcBorders>
              <w:top w:val="nil"/>
              <w:left w:val="nil"/>
              <w:bottom w:val="nil"/>
              <w:right w:val="single" w:sz="4" w:space="0" w:color="auto"/>
            </w:tcBorders>
            <w:shd w:val="clear" w:color="auto" w:fill="auto"/>
            <w:noWrap/>
            <w:vAlign w:val="center"/>
            <w:hideMark/>
          </w:tcPr>
          <w:p w14:paraId="3BFE86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2265653.49</w:t>
            </w:r>
          </w:p>
        </w:tc>
        <w:tc>
          <w:tcPr>
            <w:tcW w:w="780" w:type="dxa"/>
            <w:tcBorders>
              <w:top w:val="nil"/>
              <w:left w:val="nil"/>
              <w:bottom w:val="nil"/>
              <w:right w:val="nil"/>
            </w:tcBorders>
            <w:shd w:val="clear" w:color="auto" w:fill="auto"/>
            <w:noWrap/>
            <w:vAlign w:val="center"/>
            <w:hideMark/>
          </w:tcPr>
          <w:p w14:paraId="2E75D6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1894</w:t>
            </w:r>
          </w:p>
        </w:tc>
        <w:tc>
          <w:tcPr>
            <w:tcW w:w="879" w:type="dxa"/>
            <w:tcBorders>
              <w:top w:val="nil"/>
              <w:left w:val="nil"/>
              <w:bottom w:val="nil"/>
              <w:right w:val="nil"/>
            </w:tcBorders>
            <w:shd w:val="clear" w:color="auto" w:fill="auto"/>
            <w:noWrap/>
            <w:vAlign w:val="center"/>
            <w:hideMark/>
          </w:tcPr>
          <w:p w14:paraId="79AC63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679601.00</w:t>
            </w:r>
          </w:p>
        </w:tc>
        <w:tc>
          <w:tcPr>
            <w:tcW w:w="880" w:type="dxa"/>
            <w:tcBorders>
              <w:top w:val="nil"/>
              <w:left w:val="nil"/>
              <w:bottom w:val="nil"/>
              <w:right w:val="single" w:sz="4" w:space="0" w:color="auto"/>
            </w:tcBorders>
            <w:shd w:val="clear" w:color="auto" w:fill="auto"/>
            <w:noWrap/>
            <w:vAlign w:val="center"/>
            <w:hideMark/>
          </w:tcPr>
          <w:p w14:paraId="656B6F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2270882.00</w:t>
            </w:r>
          </w:p>
        </w:tc>
      </w:tr>
      <w:tr w:rsidR="00864062" w:rsidRPr="003A26F1" w14:paraId="04665BF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F869A9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425</w:t>
            </w:r>
          </w:p>
        </w:tc>
        <w:tc>
          <w:tcPr>
            <w:tcW w:w="879" w:type="dxa"/>
            <w:tcBorders>
              <w:top w:val="nil"/>
              <w:left w:val="nil"/>
              <w:bottom w:val="nil"/>
              <w:right w:val="nil"/>
            </w:tcBorders>
            <w:shd w:val="clear" w:color="auto" w:fill="auto"/>
            <w:noWrap/>
            <w:vAlign w:val="center"/>
            <w:hideMark/>
          </w:tcPr>
          <w:p w14:paraId="79E5F7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687577.07</w:t>
            </w:r>
          </w:p>
        </w:tc>
        <w:tc>
          <w:tcPr>
            <w:tcW w:w="880" w:type="dxa"/>
            <w:tcBorders>
              <w:top w:val="nil"/>
              <w:left w:val="nil"/>
              <w:bottom w:val="nil"/>
              <w:right w:val="single" w:sz="4" w:space="0" w:color="auto"/>
            </w:tcBorders>
            <w:shd w:val="clear" w:color="auto" w:fill="auto"/>
            <w:noWrap/>
            <w:vAlign w:val="center"/>
            <w:hideMark/>
          </w:tcPr>
          <w:p w14:paraId="065ECA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2267045.61</w:t>
            </w:r>
          </w:p>
        </w:tc>
        <w:tc>
          <w:tcPr>
            <w:tcW w:w="780" w:type="dxa"/>
            <w:tcBorders>
              <w:top w:val="nil"/>
              <w:left w:val="nil"/>
              <w:bottom w:val="nil"/>
              <w:right w:val="nil"/>
            </w:tcBorders>
            <w:shd w:val="clear" w:color="auto" w:fill="auto"/>
            <w:noWrap/>
            <w:vAlign w:val="center"/>
            <w:hideMark/>
          </w:tcPr>
          <w:p w14:paraId="7D8403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1160</w:t>
            </w:r>
          </w:p>
        </w:tc>
        <w:tc>
          <w:tcPr>
            <w:tcW w:w="879" w:type="dxa"/>
            <w:tcBorders>
              <w:top w:val="nil"/>
              <w:left w:val="nil"/>
              <w:bottom w:val="nil"/>
              <w:right w:val="nil"/>
            </w:tcBorders>
            <w:shd w:val="clear" w:color="auto" w:fill="auto"/>
            <w:noWrap/>
            <w:vAlign w:val="center"/>
            <w:hideMark/>
          </w:tcPr>
          <w:p w14:paraId="4C94A3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686537.40</w:t>
            </w:r>
          </w:p>
        </w:tc>
        <w:tc>
          <w:tcPr>
            <w:tcW w:w="880" w:type="dxa"/>
            <w:tcBorders>
              <w:top w:val="nil"/>
              <w:left w:val="nil"/>
              <w:bottom w:val="nil"/>
              <w:right w:val="single" w:sz="4" w:space="0" w:color="auto"/>
            </w:tcBorders>
            <w:shd w:val="clear" w:color="auto" w:fill="auto"/>
            <w:noWrap/>
            <w:vAlign w:val="center"/>
            <w:hideMark/>
          </w:tcPr>
          <w:p w14:paraId="7D43EA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2265652.08</w:t>
            </w:r>
          </w:p>
        </w:tc>
        <w:tc>
          <w:tcPr>
            <w:tcW w:w="780" w:type="dxa"/>
            <w:tcBorders>
              <w:top w:val="nil"/>
              <w:left w:val="nil"/>
              <w:bottom w:val="nil"/>
              <w:right w:val="nil"/>
            </w:tcBorders>
            <w:shd w:val="clear" w:color="auto" w:fill="auto"/>
            <w:noWrap/>
            <w:vAlign w:val="center"/>
            <w:hideMark/>
          </w:tcPr>
          <w:p w14:paraId="3193C04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1895</w:t>
            </w:r>
          </w:p>
        </w:tc>
        <w:tc>
          <w:tcPr>
            <w:tcW w:w="879" w:type="dxa"/>
            <w:tcBorders>
              <w:top w:val="nil"/>
              <w:left w:val="nil"/>
              <w:bottom w:val="nil"/>
              <w:right w:val="nil"/>
            </w:tcBorders>
            <w:shd w:val="clear" w:color="auto" w:fill="auto"/>
            <w:noWrap/>
            <w:vAlign w:val="center"/>
            <w:hideMark/>
          </w:tcPr>
          <w:p w14:paraId="0C44E6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679579.00</w:t>
            </w:r>
          </w:p>
        </w:tc>
        <w:tc>
          <w:tcPr>
            <w:tcW w:w="880" w:type="dxa"/>
            <w:tcBorders>
              <w:top w:val="nil"/>
              <w:left w:val="nil"/>
              <w:bottom w:val="nil"/>
              <w:right w:val="single" w:sz="4" w:space="0" w:color="auto"/>
            </w:tcBorders>
            <w:shd w:val="clear" w:color="auto" w:fill="auto"/>
            <w:noWrap/>
            <w:vAlign w:val="center"/>
            <w:hideMark/>
          </w:tcPr>
          <w:p w14:paraId="4A5D9D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2270863.00</w:t>
            </w:r>
          </w:p>
        </w:tc>
      </w:tr>
      <w:tr w:rsidR="00864062" w:rsidRPr="003A26F1" w14:paraId="61D3698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5E30A0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426</w:t>
            </w:r>
          </w:p>
        </w:tc>
        <w:tc>
          <w:tcPr>
            <w:tcW w:w="879" w:type="dxa"/>
            <w:tcBorders>
              <w:top w:val="nil"/>
              <w:left w:val="nil"/>
              <w:bottom w:val="nil"/>
              <w:right w:val="nil"/>
            </w:tcBorders>
            <w:shd w:val="clear" w:color="auto" w:fill="auto"/>
            <w:noWrap/>
            <w:vAlign w:val="center"/>
            <w:hideMark/>
          </w:tcPr>
          <w:p w14:paraId="52041B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687575.96</w:t>
            </w:r>
          </w:p>
        </w:tc>
        <w:tc>
          <w:tcPr>
            <w:tcW w:w="880" w:type="dxa"/>
            <w:tcBorders>
              <w:top w:val="nil"/>
              <w:left w:val="nil"/>
              <w:bottom w:val="nil"/>
              <w:right w:val="single" w:sz="4" w:space="0" w:color="auto"/>
            </w:tcBorders>
            <w:shd w:val="clear" w:color="auto" w:fill="auto"/>
            <w:noWrap/>
            <w:vAlign w:val="center"/>
            <w:hideMark/>
          </w:tcPr>
          <w:p w14:paraId="02AEA4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2267043.25</w:t>
            </w:r>
          </w:p>
        </w:tc>
        <w:tc>
          <w:tcPr>
            <w:tcW w:w="780" w:type="dxa"/>
            <w:tcBorders>
              <w:top w:val="nil"/>
              <w:left w:val="nil"/>
              <w:bottom w:val="nil"/>
              <w:right w:val="nil"/>
            </w:tcBorders>
            <w:shd w:val="clear" w:color="auto" w:fill="auto"/>
            <w:noWrap/>
            <w:vAlign w:val="center"/>
            <w:hideMark/>
          </w:tcPr>
          <w:p w14:paraId="00EB0A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1161</w:t>
            </w:r>
          </w:p>
        </w:tc>
        <w:tc>
          <w:tcPr>
            <w:tcW w:w="879" w:type="dxa"/>
            <w:tcBorders>
              <w:top w:val="nil"/>
              <w:left w:val="nil"/>
              <w:bottom w:val="nil"/>
              <w:right w:val="nil"/>
            </w:tcBorders>
            <w:shd w:val="clear" w:color="auto" w:fill="auto"/>
            <w:noWrap/>
            <w:vAlign w:val="center"/>
            <w:hideMark/>
          </w:tcPr>
          <w:p w14:paraId="53F0CF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686536.17</w:t>
            </w:r>
          </w:p>
        </w:tc>
        <w:tc>
          <w:tcPr>
            <w:tcW w:w="880" w:type="dxa"/>
            <w:tcBorders>
              <w:top w:val="nil"/>
              <w:left w:val="nil"/>
              <w:bottom w:val="nil"/>
              <w:right w:val="single" w:sz="4" w:space="0" w:color="auto"/>
            </w:tcBorders>
            <w:shd w:val="clear" w:color="auto" w:fill="auto"/>
            <w:noWrap/>
            <w:vAlign w:val="center"/>
            <w:hideMark/>
          </w:tcPr>
          <w:p w14:paraId="5864FD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2265649.75</w:t>
            </w:r>
          </w:p>
        </w:tc>
        <w:tc>
          <w:tcPr>
            <w:tcW w:w="780" w:type="dxa"/>
            <w:tcBorders>
              <w:top w:val="nil"/>
              <w:left w:val="nil"/>
              <w:bottom w:val="nil"/>
              <w:right w:val="nil"/>
            </w:tcBorders>
            <w:shd w:val="clear" w:color="auto" w:fill="auto"/>
            <w:noWrap/>
            <w:vAlign w:val="center"/>
            <w:hideMark/>
          </w:tcPr>
          <w:p w14:paraId="3559FE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1896</w:t>
            </w:r>
          </w:p>
        </w:tc>
        <w:tc>
          <w:tcPr>
            <w:tcW w:w="879" w:type="dxa"/>
            <w:tcBorders>
              <w:top w:val="nil"/>
              <w:left w:val="nil"/>
              <w:bottom w:val="nil"/>
              <w:right w:val="nil"/>
            </w:tcBorders>
            <w:shd w:val="clear" w:color="auto" w:fill="auto"/>
            <w:noWrap/>
            <w:vAlign w:val="center"/>
            <w:hideMark/>
          </w:tcPr>
          <w:p w14:paraId="587359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679552.00</w:t>
            </w:r>
          </w:p>
        </w:tc>
        <w:tc>
          <w:tcPr>
            <w:tcW w:w="880" w:type="dxa"/>
            <w:tcBorders>
              <w:top w:val="nil"/>
              <w:left w:val="nil"/>
              <w:bottom w:val="nil"/>
              <w:right w:val="single" w:sz="4" w:space="0" w:color="auto"/>
            </w:tcBorders>
            <w:shd w:val="clear" w:color="auto" w:fill="auto"/>
            <w:noWrap/>
            <w:vAlign w:val="center"/>
            <w:hideMark/>
          </w:tcPr>
          <w:p w14:paraId="5C486E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2270854.00</w:t>
            </w:r>
          </w:p>
        </w:tc>
      </w:tr>
      <w:tr w:rsidR="00864062" w:rsidRPr="003A26F1" w14:paraId="737EFD0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685846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427</w:t>
            </w:r>
          </w:p>
        </w:tc>
        <w:tc>
          <w:tcPr>
            <w:tcW w:w="879" w:type="dxa"/>
            <w:tcBorders>
              <w:top w:val="nil"/>
              <w:left w:val="nil"/>
              <w:bottom w:val="nil"/>
              <w:right w:val="nil"/>
            </w:tcBorders>
            <w:shd w:val="clear" w:color="auto" w:fill="auto"/>
            <w:noWrap/>
            <w:vAlign w:val="center"/>
            <w:hideMark/>
          </w:tcPr>
          <w:p w14:paraId="4B34CA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687574.75</w:t>
            </w:r>
          </w:p>
        </w:tc>
        <w:tc>
          <w:tcPr>
            <w:tcW w:w="880" w:type="dxa"/>
            <w:tcBorders>
              <w:top w:val="nil"/>
              <w:left w:val="nil"/>
              <w:bottom w:val="nil"/>
              <w:right w:val="single" w:sz="4" w:space="0" w:color="auto"/>
            </w:tcBorders>
            <w:shd w:val="clear" w:color="auto" w:fill="auto"/>
            <w:noWrap/>
            <w:vAlign w:val="center"/>
            <w:hideMark/>
          </w:tcPr>
          <w:p w14:paraId="434265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2267041.02</w:t>
            </w:r>
          </w:p>
        </w:tc>
        <w:tc>
          <w:tcPr>
            <w:tcW w:w="780" w:type="dxa"/>
            <w:tcBorders>
              <w:top w:val="nil"/>
              <w:left w:val="nil"/>
              <w:bottom w:val="nil"/>
              <w:right w:val="nil"/>
            </w:tcBorders>
            <w:shd w:val="clear" w:color="auto" w:fill="auto"/>
            <w:noWrap/>
            <w:vAlign w:val="center"/>
            <w:hideMark/>
          </w:tcPr>
          <w:p w14:paraId="652ADB6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1162</w:t>
            </w:r>
          </w:p>
        </w:tc>
        <w:tc>
          <w:tcPr>
            <w:tcW w:w="879" w:type="dxa"/>
            <w:tcBorders>
              <w:top w:val="nil"/>
              <w:left w:val="nil"/>
              <w:bottom w:val="nil"/>
              <w:right w:val="nil"/>
            </w:tcBorders>
            <w:shd w:val="clear" w:color="auto" w:fill="auto"/>
            <w:noWrap/>
            <w:vAlign w:val="center"/>
            <w:hideMark/>
          </w:tcPr>
          <w:p w14:paraId="383066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686534.89</w:t>
            </w:r>
          </w:p>
        </w:tc>
        <w:tc>
          <w:tcPr>
            <w:tcW w:w="880" w:type="dxa"/>
            <w:tcBorders>
              <w:top w:val="nil"/>
              <w:left w:val="nil"/>
              <w:bottom w:val="nil"/>
              <w:right w:val="single" w:sz="4" w:space="0" w:color="auto"/>
            </w:tcBorders>
            <w:shd w:val="clear" w:color="auto" w:fill="auto"/>
            <w:noWrap/>
            <w:vAlign w:val="center"/>
            <w:hideMark/>
          </w:tcPr>
          <w:p w14:paraId="33E657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2265648.13</w:t>
            </w:r>
          </w:p>
        </w:tc>
        <w:tc>
          <w:tcPr>
            <w:tcW w:w="780" w:type="dxa"/>
            <w:tcBorders>
              <w:top w:val="nil"/>
              <w:left w:val="nil"/>
              <w:bottom w:val="nil"/>
              <w:right w:val="nil"/>
            </w:tcBorders>
            <w:shd w:val="clear" w:color="auto" w:fill="auto"/>
            <w:noWrap/>
            <w:vAlign w:val="center"/>
            <w:hideMark/>
          </w:tcPr>
          <w:p w14:paraId="26B938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1897</w:t>
            </w:r>
          </w:p>
        </w:tc>
        <w:tc>
          <w:tcPr>
            <w:tcW w:w="879" w:type="dxa"/>
            <w:tcBorders>
              <w:top w:val="nil"/>
              <w:left w:val="nil"/>
              <w:bottom w:val="nil"/>
              <w:right w:val="nil"/>
            </w:tcBorders>
            <w:shd w:val="clear" w:color="auto" w:fill="auto"/>
            <w:noWrap/>
            <w:vAlign w:val="center"/>
            <w:hideMark/>
          </w:tcPr>
          <w:p w14:paraId="2ABE36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679514.00</w:t>
            </w:r>
          </w:p>
        </w:tc>
        <w:tc>
          <w:tcPr>
            <w:tcW w:w="880" w:type="dxa"/>
            <w:tcBorders>
              <w:top w:val="nil"/>
              <w:left w:val="nil"/>
              <w:bottom w:val="nil"/>
              <w:right w:val="single" w:sz="4" w:space="0" w:color="auto"/>
            </w:tcBorders>
            <w:shd w:val="clear" w:color="auto" w:fill="auto"/>
            <w:noWrap/>
            <w:vAlign w:val="center"/>
            <w:hideMark/>
          </w:tcPr>
          <w:p w14:paraId="5E4761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2270858.00</w:t>
            </w:r>
          </w:p>
        </w:tc>
      </w:tr>
      <w:tr w:rsidR="00864062" w:rsidRPr="003A26F1" w14:paraId="28898B4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9BF2C9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428</w:t>
            </w:r>
          </w:p>
        </w:tc>
        <w:tc>
          <w:tcPr>
            <w:tcW w:w="879" w:type="dxa"/>
            <w:tcBorders>
              <w:top w:val="nil"/>
              <w:left w:val="nil"/>
              <w:bottom w:val="nil"/>
              <w:right w:val="nil"/>
            </w:tcBorders>
            <w:shd w:val="clear" w:color="auto" w:fill="auto"/>
            <w:noWrap/>
            <w:vAlign w:val="center"/>
            <w:hideMark/>
          </w:tcPr>
          <w:p w14:paraId="661FB9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687574.06</w:t>
            </w:r>
          </w:p>
        </w:tc>
        <w:tc>
          <w:tcPr>
            <w:tcW w:w="880" w:type="dxa"/>
            <w:tcBorders>
              <w:top w:val="nil"/>
              <w:left w:val="nil"/>
              <w:bottom w:val="nil"/>
              <w:right w:val="single" w:sz="4" w:space="0" w:color="auto"/>
            </w:tcBorders>
            <w:shd w:val="clear" w:color="auto" w:fill="auto"/>
            <w:noWrap/>
            <w:vAlign w:val="center"/>
            <w:hideMark/>
          </w:tcPr>
          <w:p w14:paraId="6A1BAF3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2267039.85</w:t>
            </w:r>
          </w:p>
        </w:tc>
        <w:tc>
          <w:tcPr>
            <w:tcW w:w="780" w:type="dxa"/>
            <w:tcBorders>
              <w:top w:val="nil"/>
              <w:left w:val="nil"/>
              <w:bottom w:val="nil"/>
              <w:right w:val="nil"/>
            </w:tcBorders>
            <w:shd w:val="clear" w:color="auto" w:fill="auto"/>
            <w:noWrap/>
            <w:vAlign w:val="center"/>
            <w:hideMark/>
          </w:tcPr>
          <w:p w14:paraId="431D199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1163</w:t>
            </w:r>
          </w:p>
        </w:tc>
        <w:tc>
          <w:tcPr>
            <w:tcW w:w="879" w:type="dxa"/>
            <w:tcBorders>
              <w:top w:val="nil"/>
              <w:left w:val="nil"/>
              <w:bottom w:val="nil"/>
              <w:right w:val="nil"/>
            </w:tcBorders>
            <w:shd w:val="clear" w:color="auto" w:fill="auto"/>
            <w:noWrap/>
            <w:vAlign w:val="center"/>
            <w:hideMark/>
          </w:tcPr>
          <w:p w14:paraId="4E6C46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686533.82</w:t>
            </w:r>
          </w:p>
        </w:tc>
        <w:tc>
          <w:tcPr>
            <w:tcW w:w="880" w:type="dxa"/>
            <w:tcBorders>
              <w:top w:val="nil"/>
              <w:left w:val="nil"/>
              <w:bottom w:val="nil"/>
              <w:right w:val="single" w:sz="4" w:space="0" w:color="auto"/>
            </w:tcBorders>
            <w:shd w:val="clear" w:color="auto" w:fill="auto"/>
            <w:noWrap/>
            <w:vAlign w:val="center"/>
            <w:hideMark/>
          </w:tcPr>
          <w:p w14:paraId="2ADD15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2265647.01</w:t>
            </w:r>
          </w:p>
        </w:tc>
        <w:tc>
          <w:tcPr>
            <w:tcW w:w="780" w:type="dxa"/>
            <w:tcBorders>
              <w:top w:val="nil"/>
              <w:left w:val="nil"/>
              <w:bottom w:val="nil"/>
              <w:right w:val="nil"/>
            </w:tcBorders>
            <w:shd w:val="clear" w:color="auto" w:fill="auto"/>
            <w:noWrap/>
            <w:vAlign w:val="center"/>
            <w:hideMark/>
          </w:tcPr>
          <w:p w14:paraId="7E9478B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1898</w:t>
            </w:r>
          </w:p>
        </w:tc>
        <w:tc>
          <w:tcPr>
            <w:tcW w:w="879" w:type="dxa"/>
            <w:tcBorders>
              <w:top w:val="nil"/>
              <w:left w:val="nil"/>
              <w:bottom w:val="nil"/>
              <w:right w:val="nil"/>
            </w:tcBorders>
            <w:shd w:val="clear" w:color="auto" w:fill="auto"/>
            <w:noWrap/>
            <w:vAlign w:val="center"/>
            <w:hideMark/>
          </w:tcPr>
          <w:p w14:paraId="20E8D9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679472.00</w:t>
            </w:r>
          </w:p>
        </w:tc>
        <w:tc>
          <w:tcPr>
            <w:tcW w:w="880" w:type="dxa"/>
            <w:tcBorders>
              <w:top w:val="nil"/>
              <w:left w:val="nil"/>
              <w:bottom w:val="nil"/>
              <w:right w:val="single" w:sz="4" w:space="0" w:color="auto"/>
            </w:tcBorders>
            <w:shd w:val="clear" w:color="auto" w:fill="auto"/>
            <w:noWrap/>
            <w:vAlign w:val="center"/>
            <w:hideMark/>
          </w:tcPr>
          <w:p w14:paraId="1FDAD0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2270861.00</w:t>
            </w:r>
          </w:p>
        </w:tc>
      </w:tr>
      <w:tr w:rsidR="00864062" w:rsidRPr="003A26F1" w14:paraId="468F07A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FB1538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429</w:t>
            </w:r>
          </w:p>
        </w:tc>
        <w:tc>
          <w:tcPr>
            <w:tcW w:w="879" w:type="dxa"/>
            <w:tcBorders>
              <w:top w:val="nil"/>
              <w:left w:val="nil"/>
              <w:bottom w:val="nil"/>
              <w:right w:val="nil"/>
            </w:tcBorders>
            <w:shd w:val="clear" w:color="auto" w:fill="auto"/>
            <w:noWrap/>
            <w:vAlign w:val="center"/>
            <w:hideMark/>
          </w:tcPr>
          <w:p w14:paraId="10DF0E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687573.56</w:t>
            </w:r>
          </w:p>
        </w:tc>
        <w:tc>
          <w:tcPr>
            <w:tcW w:w="880" w:type="dxa"/>
            <w:tcBorders>
              <w:top w:val="nil"/>
              <w:left w:val="nil"/>
              <w:bottom w:val="nil"/>
              <w:right w:val="single" w:sz="4" w:space="0" w:color="auto"/>
            </w:tcBorders>
            <w:shd w:val="clear" w:color="auto" w:fill="auto"/>
            <w:noWrap/>
            <w:vAlign w:val="center"/>
            <w:hideMark/>
          </w:tcPr>
          <w:p w14:paraId="583C53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2267039.02</w:t>
            </w:r>
          </w:p>
        </w:tc>
        <w:tc>
          <w:tcPr>
            <w:tcW w:w="780" w:type="dxa"/>
            <w:tcBorders>
              <w:top w:val="nil"/>
              <w:left w:val="nil"/>
              <w:bottom w:val="nil"/>
              <w:right w:val="nil"/>
            </w:tcBorders>
            <w:shd w:val="clear" w:color="auto" w:fill="auto"/>
            <w:noWrap/>
            <w:vAlign w:val="center"/>
            <w:hideMark/>
          </w:tcPr>
          <w:p w14:paraId="1D5225F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1164</w:t>
            </w:r>
          </w:p>
        </w:tc>
        <w:tc>
          <w:tcPr>
            <w:tcW w:w="879" w:type="dxa"/>
            <w:tcBorders>
              <w:top w:val="nil"/>
              <w:left w:val="nil"/>
              <w:bottom w:val="nil"/>
              <w:right w:val="nil"/>
            </w:tcBorders>
            <w:shd w:val="clear" w:color="auto" w:fill="auto"/>
            <w:noWrap/>
            <w:vAlign w:val="center"/>
            <w:hideMark/>
          </w:tcPr>
          <w:p w14:paraId="7387A0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686532.82</w:t>
            </w:r>
          </w:p>
        </w:tc>
        <w:tc>
          <w:tcPr>
            <w:tcW w:w="880" w:type="dxa"/>
            <w:tcBorders>
              <w:top w:val="nil"/>
              <w:left w:val="nil"/>
              <w:bottom w:val="nil"/>
              <w:right w:val="single" w:sz="4" w:space="0" w:color="auto"/>
            </w:tcBorders>
            <w:shd w:val="clear" w:color="auto" w:fill="auto"/>
            <w:noWrap/>
            <w:vAlign w:val="center"/>
            <w:hideMark/>
          </w:tcPr>
          <w:p w14:paraId="3537FA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2265646.10</w:t>
            </w:r>
          </w:p>
        </w:tc>
        <w:tc>
          <w:tcPr>
            <w:tcW w:w="780" w:type="dxa"/>
            <w:tcBorders>
              <w:top w:val="nil"/>
              <w:left w:val="nil"/>
              <w:bottom w:val="nil"/>
              <w:right w:val="nil"/>
            </w:tcBorders>
            <w:shd w:val="clear" w:color="auto" w:fill="auto"/>
            <w:noWrap/>
            <w:vAlign w:val="center"/>
            <w:hideMark/>
          </w:tcPr>
          <w:p w14:paraId="3F90076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1899</w:t>
            </w:r>
          </w:p>
        </w:tc>
        <w:tc>
          <w:tcPr>
            <w:tcW w:w="879" w:type="dxa"/>
            <w:tcBorders>
              <w:top w:val="nil"/>
              <w:left w:val="nil"/>
              <w:bottom w:val="nil"/>
              <w:right w:val="nil"/>
            </w:tcBorders>
            <w:shd w:val="clear" w:color="auto" w:fill="auto"/>
            <w:noWrap/>
            <w:vAlign w:val="center"/>
            <w:hideMark/>
          </w:tcPr>
          <w:p w14:paraId="137833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679412.00</w:t>
            </w:r>
          </w:p>
        </w:tc>
        <w:tc>
          <w:tcPr>
            <w:tcW w:w="880" w:type="dxa"/>
            <w:tcBorders>
              <w:top w:val="nil"/>
              <w:left w:val="nil"/>
              <w:bottom w:val="nil"/>
              <w:right w:val="single" w:sz="4" w:space="0" w:color="auto"/>
            </w:tcBorders>
            <w:shd w:val="clear" w:color="auto" w:fill="auto"/>
            <w:noWrap/>
            <w:vAlign w:val="center"/>
            <w:hideMark/>
          </w:tcPr>
          <w:p w14:paraId="05526F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2270887.00</w:t>
            </w:r>
          </w:p>
        </w:tc>
      </w:tr>
      <w:tr w:rsidR="00864062" w:rsidRPr="003A26F1" w14:paraId="7AD7573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825AD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430</w:t>
            </w:r>
          </w:p>
        </w:tc>
        <w:tc>
          <w:tcPr>
            <w:tcW w:w="879" w:type="dxa"/>
            <w:tcBorders>
              <w:top w:val="nil"/>
              <w:left w:val="nil"/>
              <w:bottom w:val="nil"/>
              <w:right w:val="nil"/>
            </w:tcBorders>
            <w:shd w:val="clear" w:color="auto" w:fill="auto"/>
            <w:noWrap/>
            <w:vAlign w:val="center"/>
            <w:hideMark/>
          </w:tcPr>
          <w:p w14:paraId="58703A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687573.03</w:t>
            </w:r>
          </w:p>
        </w:tc>
        <w:tc>
          <w:tcPr>
            <w:tcW w:w="880" w:type="dxa"/>
            <w:tcBorders>
              <w:top w:val="nil"/>
              <w:left w:val="nil"/>
              <w:bottom w:val="nil"/>
              <w:right w:val="single" w:sz="4" w:space="0" w:color="auto"/>
            </w:tcBorders>
            <w:shd w:val="clear" w:color="auto" w:fill="auto"/>
            <w:noWrap/>
            <w:vAlign w:val="center"/>
            <w:hideMark/>
          </w:tcPr>
          <w:p w14:paraId="648548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2267038.16</w:t>
            </w:r>
          </w:p>
        </w:tc>
        <w:tc>
          <w:tcPr>
            <w:tcW w:w="780" w:type="dxa"/>
            <w:tcBorders>
              <w:top w:val="nil"/>
              <w:left w:val="nil"/>
              <w:bottom w:val="nil"/>
              <w:right w:val="nil"/>
            </w:tcBorders>
            <w:shd w:val="clear" w:color="auto" w:fill="auto"/>
            <w:noWrap/>
            <w:vAlign w:val="center"/>
            <w:hideMark/>
          </w:tcPr>
          <w:p w14:paraId="6834168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1165</w:t>
            </w:r>
          </w:p>
        </w:tc>
        <w:tc>
          <w:tcPr>
            <w:tcW w:w="879" w:type="dxa"/>
            <w:tcBorders>
              <w:top w:val="nil"/>
              <w:left w:val="nil"/>
              <w:bottom w:val="nil"/>
              <w:right w:val="nil"/>
            </w:tcBorders>
            <w:shd w:val="clear" w:color="auto" w:fill="auto"/>
            <w:noWrap/>
            <w:vAlign w:val="center"/>
            <w:hideMark/>
          </w:tcPr>
          <w:p w14:paraId="31502C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686531.90</w:t>
            </w:r>
          </w:p>
        </w:tc>
        <w:tc>
          <w:tcPr>
            <w:tcW w:w="880" w:type="dxa"/>
            <w:tcBorders>
              <w:top w:val="nil"/>
              <w:left w:val="nil"/>
              <w:bottom w:val="nil"/>
              <w:right w:val="single" w:sz="4" w:space="0" w:color="auto"/>
            </w:tcBorders>
            <w:shd w:val="clear" w:color="auto" w:fill="auto"/>
            <w:noWrap/>
            <w:vAlign w:val="center"/>
            <w:hideMark/>
          </w:tcPr>
          <w:p w14:paraId="6BD586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2265645.34</w:t>
            </w:r>
          </w:p>
        </w:tc>
        <w:tc>
          <w:tcPr>
            <w:tcW w:w="780" w:type="dxa"/>
            <w:tcBorders>
              <w:top w:val="nil"/>
              <w:left w:val="nil"/>
              <w:bottom w:val="nil"/>
              <w:right w:val="nil"/>
            </w:tcBorders>
            <w:shd w:val="clear" w:color="auto" w:fill="auto"/>
            <w:noWrap/>
            <w:vAlign w:val="center"/>
            <w:hideMark/>
          </w:tcPr>
          <w:p w14:paraId="79A15DF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1900</w:t>
            </w:r>
          </w:p>
        </w:tc>
        <w:tc>
          <w:tcPr>
            <w:tcW w:w="879" w:type="dxa"/>
            <w:tcBorders>
              <w:top w:val="nil"/>
              <w:left w:val="nil"/>
              <w:bottom w:val="nil"/>
              <w:right w:val="nil"/>
            </w:tcBorders>
            <w:shd w:val="clear" w:color="auto" w:fill="auto"/>
            <w:noWrap/>
            <w:vAlign w:val="center"/>
            <w:hideMark/>
          </w:tcPr>
          <w:p w14:paraId="3E9F5B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679375.00</w:t>
            </w:r>
          </w:p>
        </w:tc>
        <w:tc>
          <w:tcPr>
            <w:tcW w:w="880" w:type="dxa"/>
            <w:tcBorders>
              <w:top w:val="nil"/>
              <w:left w:val="nil"/>
              <w:bottom w:val="nil"/>
              <w:right w:val="single" w:sz="4" w:space="0" w:color="auto"/>
            </w:tcBorders>
            <w:shd w:val="clear" w:color="auto" w:fill="auto"/>
            <w:noWrap/>
            <w:vAlign w:val="center"/>
            <w:hideMark/>
          </w:tcPr>
          <w:p w14:paraId="0289C8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2270906.00</w:t>
            </w:r>
          </w:p>
        </w:tc>
      </w:tr>
      <w:tr w:rsidR="00864062" w:rsidRPr="003A26F1" w14:paraId="63DB54D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239E0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431</w:t>
            </w:r>
          </w:p>
        </w:tc>
        <w:tc>
          <w:tcPr>
            <w:tcW w:w="879" w:type="dxa"/>
            <w:tcBorders>
              <w:top w:val="nil"/>
              <w:left w:val="nil"/>
              <w:bottom w:val="nil"/>
              <w:right w:val="nil"/>
            </w:tcBorders>
            <w:shd w:val="clear" w:color="auto" w:fill="auto"/>
            <w:noWrap/>
            <w:vAlign w:val="center"/>
            <w:hideMark/>
          </w:tcPr>
          <w:p w14:paraId="715BFC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687572.45</w:t>
            </w:r>
          </w:p>
        </w:tc>
        <w:tc>
          <w:tcPr>
            <w:tcW w:w="880" w:type="dxa"/>
            <w:tcBorders>
              <w:top w:val="nil"/>
              <w:left w:val="nil"/>
              <w:bottom w:val="nil"/>
              <w:right w:val="single" w:sz="4" w:space="0" w:color="auto"/>
            </w:tcBorders>
            <w:shd w:val="clear" w:color="auto" w:fill="auto"/>
            <w:noWrap/>
            <w:vAlign w:val="center"/>
            <w:hideMark/>
          </w:tcPr>
          <w:p w14:paraId="70F61F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2267037.26</w:t>
            </w:r>
          </w:p>
        </w:tc>
        <w:tc>
          <w:tcPr>
            <w:tcW w:w="780" w:type="dxa"/>
            <w:tcBorders>
              <w:top w:val="nil"/>
              <w:left w:val="nil"/>
              <w:bottom w:val="nil"/>
              <w:right w:val="nil"/>
            </w:tcBorders>
            <w:shd w:val="clear" w:color="auto" w:fill="auto"/>
            <w:noWrap/>
            <w:vAlign w:val="center"/>
            <w:hideMark/>
          </w:tcPr>
          <w:p w14:paraId="2D2EA1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1166</w:t>
            </w:r>
          </w:p>
        </w:tc>
        <w:tc>
          <w:tcPr>
            <w:tcW w:w="879" w:type="dxa"/>
            <w:tcBorders>
              <w:top w:val="nil"/>
              <w:left w:val="nil"/>
              <w:bottom w:val="nil"/>
              <w:right w:val="nil"/>
            </w:tcBorders>
            <w:shd w:val="clear" w:color="auto" w:fill="auto"/>
            <w:noWrap/>
            <w:vAlign w:val="center"/>
            <w:hideMark/>
          </w:tcPr>
          <w:p w14:paraId="70E989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686531.11</w:t>
            </w:r>
          </w:p>
        </w:tc>
        <w:tc>
          <w:tcPr>
            <w:tcW w:w="880" w:type="dxa"/>
            <w:tcBorders>
              <w:top w:val="nil"/>
              <w:left w:val="nil"/>
              <w:bottom w:val="nil"/>
              <w:right w:val="single" w:sz="4" w:space="0" w:color="auto"/>
            </w:tcBorders>
            <w:shd w:val="clear" w:color="auto" w:fill="auto"/>
            <w:noWrap/>
            <w:vAlign w:val="center"/>
            <w:hideMark/>
          </w:tcPr>
          <w:p w14:paraId="4A5914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2265644.71</w:t>
            </w:r>
          </w:p>
        </w:tc>
        <w:tc>
          <w:tcPr>
            <w:tcW w:w="780" w:type="dxa"/>
            <w:tcBorders>
              <w:top w:val="nil"/>
              <w:left w:val="nil"/>
              <w:bottom w:val="nil"/>
              <w:right w:val="nil"/>
            </w:tcBorders>
            <w:shd w:val="clear" w:color="auto" w:fill="auto"/>
            <w:noWrap/>
            <w:vAlign w:val="center"/>
            <w:hideMark/>
          </w:tcPr>
          <w:p w14:paraId="567A431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1901</w:t>
            </w:r>
          </w:p>
        </w:tc>
        <w:tc>
          <w:tcPr>
            <w:tcW w:w="879" w:type="dxa"/>
            <w:tcBorders>
              <w:top w:val="nil"/>
              <w:left w:val="nil"/>
              <w:bottom w:val="nil"/>
              <w:right w:val="nil"/>
            </w:tcBorders>
            <w:shd w:val="clear" w:color="auto" w:fill="auto"/>
            <w:noWrap/>
            <w:vAlign w:val="center"/>
            <w:hideMark/>
          </w:tcPr>
          <w:p w14:paraId="2B6C2C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679364.00</w:t>
            </w:r>
          </w:p>
        </w:tc>
        <w:tc>
          <w:tcPr>
            <w:tcW w:w="880" w:type="dxa"/>
            <w:tcBorders>
              <w:top w:val="nil"/>
              <w:left w:val="nil"/>
              <w:bottom w:val="nil"/>
              <w:right w:val="single" w:sz="4" w:space="0" w:color="auto"/>
            </w:tcBorders>
            <w:shd w:val="clear" w:color="auto" w:fill="auto"/>
            <w:noWrap/>
            <w:vAlign w:val="center"/>
            <w:hideMark/>
          </w:tcPr>
          <w:p w14:paraId="6FE5F4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2270938.00</w:t>
            </w:r>
          </w:p>
        </w:tc>
      </w:tr>
      <w:tr w:rsidR="00864062" w:rsidRPr="003A26F1" w14:paraId="44F1233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053A96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432</w:t>
            </w:r>
          </w:p>
        </w:tc>
        <w:tc>
          <w:tcPr>
            <w:tcW w:w="879" w:type="dxa"/>
            <w:tcBorders>
              <w:top w:val="nil"/>
              <w:left w:val="nil"/>
              <w:bottom w:val="nil"/>
              <w:right w:val="nil"/>
            </w:tcBorders>
            <w:shd w:val="clear" w:color="auto" w:fill="auto"/>
            <w:noWrap/>
            <w:vAlign w:val="center"/>
            <w:hideMark/>
          </w:tcPr>
          <w:p w14:paraId="5495DB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687571.82</w:t>
            </w:r>
          </w:p>
        </w:tc>
        <w:tc>
          <w:tcPr>
            <w:tcW w:w="880" w:type="dxa"/>
            <w:tcBorders>
              <w:top w:val="nil"/>
              <w:left w:val="nil"/>
              <w:bottom w:val="nil"/>
              <w:right w:val="single" w:sz="4" w:space="0" w:color="auto"/>
            </w:tcBorders>
            <w:shd w:val="clear" w:color="auto" w:fill="auto"/>
            <w:noWrap/>
            <w:vAlign w:val="center"/>
            <w:hideMark/>
          </w:tcPr>
          <w:p w14:paraId="1406781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2267036.32</w:t>
            </w:r>
          </w:p>
        </w:tc>
        <w:tc>
          <w:tcPr>
            <w:tcW w:w="780" w:type="dxa"/>
            <w:tcBorders>
              <w:top w:val="nil"/>
              <w:left w:val="nil"/>
              <w:bottom w:val="nil"/>
              <w:right w:val="nil"/>
            </w:tcBorders>
            <w:shd w:val="clear" w:color="auto" w:fill="auto"/>
            <w:noWrap/>
            <w:vAlign w:val="center"/>
            <w:hideMark/>
          </w:tcPr>
          <w:p w14:paraId="573AA27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1167</w:t>
            </w:r>
          </w:p>
        </w:tc>
        <w:tc>
          <w:tcPr>
            <w:tcW w:w="879" w:type="dxa"/>
            <w:tcBorders>
              <w:top w:val="nil"/>
              <w:left w:val="nil"/>
              <w:bottom w:val="nil"/>
              <w:right w:val="nil"/>
            </w:tcBorders>
            <w:shd w:val="clear" w:color="auto" w:fill="auto"/>
            <w:noWrap/>
            <w:vAlign w:val="center"/>
            <w:hideMark/>
          </w:tcPr>
          <w:p w14:paraId="7F767B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686530.44</w:t>
            </w:r>
          </w:p>
        </w:tc>
        <w:tc>
          <w:tcPr>
            <w:tcW w:w="880" w:type="dxa"/>
            <w:tcBorders>
              <w:top w:val="nil"/>
              <w:left w:val="nil"/>
              <w:bottom w:val="nil"/>
              <w:right w:val="single" w:sz="4" w:space="0" w:color="auto"/>
            </w:tcBorders>
            <w:shd w:val="clear" w:color="auto" w:fill="auto"/>
            <w:noWrap/>
            <w:vAlign w:val="center"/>
            <w:hideMark/>
          </w:tcPr>
          <w:p w14:paraId="7F6BDA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2265644.20</w:t>
            </w:r>
          </w:p>
        </w:tc>
        <w:tc>
          <w:tcPr>
            <w:tcW w:w="780" w:type="dxa"/>
            <w:tcBorders>
              <w:top w:val="nil"/>
              <w:left w:val="nil"/>
              <w:bottom w:val="nil"/>
              <w:right w:val="nil"/>
            </w:tcBorders>
            <w:shd w:val="clear" w:color="auto" w:fill="auto"/>
            <w:noWrap/>
            <w:vAlign w:val="center"/>
            <w:hideMark/>
          </w:tcPr>
          <w:p w14:paraId="67AB336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1902</w:t>
            </w:r>
          </w:p>
        </w:tc>
        <w:tc>
          <w:tcPr>
            <w:tcW w:w="879" w:type="dxa"/>
            <w:tcBorders>
              <w:top w:val="nil"/>
              <w:left w:val="nil"/>
              <w:bottom w:val="nil"/>
              <w:right w:val="nil"/>
            </w:tcBorders>
            <w:shd w:val="clear" w:color="auto" w:fill="auto"/>
            <w:noWrap/>
            <w:vAlign w:val="center"/>
            <w:hideMark/>
          </w:tcPr>
          <w:p w14:paraId="2DDFBF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679342.00</w:t>
            </w:r>
          </w:p>
        </w:tc>
        <w:tc>
          <w:tcPr>
            <w:tcW w:w="880" w:type="dxa"/>
            <w:tcBorders>
              <w:top w:val="nil"/>
              <w:left w:val="nil"/>
              <w:bottom w:val="nil"/>
              <w:right w:val="single" w:sz="4" w:space="0" w:color="auto"/>
            </w:tcBorders>
            <w:shd w:val="clear" w:color="auto" w:fill="auto"/>
            <w:noWrap/>
            <w:vAlign w:val="center"/>
            <w:hideMark/>
          </w:tcPr>
          <w:p w14:paraId="7BC162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864062" w:rsidRPr="003A26F1" w14:paraId="6AA8148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1DFAF8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433</w:t>
            </w:r>
          </w:p>
        </w:tc>
        <w:tc>
          <w:tcPr>
            <w:tcW w:w="879" w:type="dxa"/>
            <w:tcBorders>
              <w:top w:val="nil"/>
              <w:left w:val="nil"/>
              <w:bottom w:val="nil"/>
              <w:right w:val="nil"/>
            </w:tcBorders>
            <w:shd w:val="clear" w:color="auto" w:fill="auto"/>
            <w:noWrap/>
            <w:vAlign w:val="center"/>
            <w:hideMark/>
          </w:tcPr>
          <w:p w14:paraId="2D5E4F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687571.14</w:t>
            </w:r>
          </w:p>
        </w:tc>
        <w:tc>
          <w:tcPr>
            <w:tcW w:w="880" w:type="dxa"/>
            <w:tcBorders>
              <w:top w:val="nil"/>
              <w:left w:val="nil"/>
              <w:bottom w:val="nil"/>
              <w:right w:val="single" w:sz="4" w:space="0" w:color="auto"/>
            </w:tcBorders>
            <w:shd w:val="clear" w:color="auto" w:fill="auto"/>
            <w:noWrap/>
            <w:vAlign w:val="center"/>
            <w:hideMark/>
          </w:tcPr>
          <w:p w14:paraId="162818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2267035.34</w:t>
            </w:r>
          </w:p>
        </w:tc>
        <w:tc>
          <w:tcPr>
            <w:tcW w:w="780" w:type="dxa"/>
            <w:tcBorders>
              <w:top w:val="nil"/>
              <w:left w:val="nil"/>
              <w:bottom w:val="nil"/>
              <w:right w:val="nil"/>
            </w:tcBorders>
            <w:shd w:val="clear" w:color="auto" w:fill="auto"/>
            <w:noWrap/>
            <w:vAlign w:val="center"/>
            <w:hideMark/>
          </w:tcPr>
          <w:p w14:paraId="1B522C4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1168</w:t>
            </w:r>
          </w:p>
        </w:tc>
        <w:tc>
          <w:tcPr>
            <w:tcW w:w="879" w:type="dxa"/>
            <w:tcBorders>
              <w:top w:val="nil"/>
              <w:left w:val="nil"/>
              <w:bottom w:val="nil"/>
              <w:right w:val="nil"/>
            </w:tcBorders>
            <w:shd w:val="clear" w:color="auto" w:fill="auto"/>
            <w:noWrap/>
            <w:vAlign w:val="center"/>
            <w:hideMark/>
          </w:tcPr>
          <w:p w14:paraId="3A7A29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686529.91</w:t>
            </w:r>
          </w:p>
        </w:tc>
        <w:tc>
          <w:tcPr>
            <w:tcW w:w="880" w:type="dxa"/>
            <w:tcBorders>
              <w:top w:val="nil"/>
              <w:left w:val="nil"/>
              <w:bottom w:val="nil"/>
              <w:right w:val="single" w:sz="4" w:space="0" w:color="auto"/>
            </w:tcBorders>
            <w:shd w:val="clear" w:color="auto" w:fill="auto"/>
            <w:noWrap/>
            <w:vAlign w:val="center"/>
            <w:hideMark/>
          </w:tcPr>
          <w:p w14:paraId="7B939E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2265643.78</w:t>
            </w:r>
          </w:p>
        </w:tc>
        <w:tc>
          <w:tcPr>
            <w:tcW w:w="780" w:type="dxa"/>
            <w:tcBorders>
              <w:top w:val="nil"/>
              <w:left w:val="nil"/>
              <w:bottom w:val="nil"/>
              <w:right w:val="nil"/>
            </w:tcBorders>
            <w:shd w:val="clear" w:color="auto" w:fill="auto"/>
            <w:noWrap/>
            <w:vAlign w:val="center"/>
            <w:hideMark/>
          </w:tcPr>
          <w:p w14:paraId="69260A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1903</w:t>
            </w:r>
          </w:p>
        </w:tc>
        <w:tc>
          <w:tcPr>
            <w:tcW w:w="879" w:type="dxa"/>
            <w:tcBorders>
              <w:top w:val="nil"/>
              <w:left w:val="nil"/>
              <w:bottom w:val="nil"/>
              <w:right w:val="nil"/>
            </w:tcBorders>
            <w:shd w:val="clear" w:color="auto" w:fill="auto"/>
            <w:noWrap/>
            <w:vAlign w:val="center"/>
            <w:hideMark/>
          </w:tcPr>
          <w:p w14:paraId="737027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679324.00</w:t>
            </w:r>
          </w:p>
        </w:tc>
        <w:tc>
          <w:tcPr>
            <w:tcW w:w="880" w:type="dxa"/>
            <w:tcBorders>
              <w:top w:val="nil"/>
              <w:left w:val="nil"/>
              <w:bottom w:val="nil"/>
              <w:right w:val="single" w:sz="4" w:space="0" w:color="auto"/>
            </w:tcBorders>
            <w:shd w:val="clear" w:color="auto" w:fill="auto"/>
            <w:noWrap/>
            <w:vAlign w:val="center"/>
            <w:hideMark/>
          </w:tcPr>
          <w:p w14:paraId="30A951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2270948.00</w:t>
            </w:r>
          </w:p>
        </w:tc>
      </w:tr>
      <w:tr w:rsidR="00864062" w:rsidRPr="003A26F1" w14:paraId="089FCC9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D28835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434</w:t>
            </w:r>
          </w:p>
        </w:tc>
        <w:tc>
          <w:tcPr>
            <w:tcW w:w="879" w:type="dxa"/>
            <w:tcBorders>
              <w:top w:val="nil"/>
              <w:left w:val="nil"/>
              <w:bottom w:val="nil"/>
              <w:right w:val="nil"/>
            </w:tcBorders>
            <w:shd w:val="clear" w:color="auto" w:fill="auto"/>
            <w:noWrap/>
            <w:vAlign w:val="center"/>
            <w:hideMark/>
          </w:tcPr>
          <w:p w14:paraId="26447E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687570.40</w:t>
            </w:r>
          </w:p>
        </w:tc>
        <w:tc>
          <w:tcPr>
            <w:tcW w:w="880" w:type="dxa"/>
            <w:tcBorders>
              <w:top w:val="nil"/>
              <w:left w:val="nil"/>
              <w:bottom w:val="nil"/>
              <w:right w:val="single" w:sz="4" w:space="0" w:color="auto"/>
            </w:tcBorders>
            <w:shd w:val="clear" w:color="auto" w:fill="auto"/>
            <w:noWrap/>
            <w:vAlign w:val="center"/>
            <w:hideMark/>
          </w:tcPr>
          <w:p w14:paraId="2CB3B8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2267034.32</w:t>
            </w:r>
          </w:p>
        </w:tc>
        <w:tc>
          <w:tcPr>
            <w:tcW w:w="780" w:type="dxa"/>
            <w:tcBorders>
              <w:top w:val="nil"/>
              <w:left w:val="nil"/>
              <w:bottom w:val="nil"/>
              <w:right w:val="nil"/>
            </w:tcBorders>
            <w:shd w:val="clear" w:color="auto" w:fill="auto"/>
            <w:noWrap/>
            <w:vAlign w:val="center"/>
            <w:hideMark/>
          </w:tcPr>
          <w:p w14:paraId="05B32AF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1169</w:t>
            </w:r>
          </w:p>
        </w:tc>
        <w:tc>
          <w:tcPr>
            <w:tcW w:w="879" w:type="dxa"/>
            <w:tcBorders>
              <w:top w:val="nil"/>
              <w:left w:val="nil"/>
              <w:bottom w:val="nil"/>
              <w:right w:val="nil"/>
            </w:tcBorders>
            <w:shd w:val="clear" w:color="auto" w:fill="auto"/>
            <w:noWrap/>
            <w:vAlign w:val="center"/>
            <w:hideMark/>
          </w:tcPr>
          <w:p w14:paraId="4584CF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686529.53</w:t>
            </w:r>
          </w:p>
        </w:tc>
        <w:tc>
          <w:tcPr>
            <w:tcW w:w="880" w:type="dxa"/>
            <w:tcBorders>
              <w:top w:val="nil"/>
              <w:left w:val="nil"/>
              <w:bottom w:val="nil"/>
              <w:right w:val="single" w:sz="4" w:space="0" w:color="auto"/>
            </w:tcBorders>
            <w:shd w:val="clear" w:color="auto" w:fill="auto"/>
            <w:noWrap/>
            <w:vAlign w:val="center"/>
            <w:hideMark/>
          </w:tcPr>
          <w:p w14:paraId="131666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2265643.47</w:t>
            </w:r>
          </w:p>
        </w:tc>
        <w:tc>
          <w:tcPr>
            <w:tcW w:w="780" w:type="dxa"/>
            <w:tcBorders>
              <w:top w:val="nil"/>
              <w:left w:val="nil"/>
              <w:bottom w:val="nil"/>
              <w:right w:val="nil"/>
            </w:tcBorders>
            <w:shd w:val="clear" w:color="auto" w:fill="auto"/>
            <w:noWrap/>
            <w:vAlign w:val="center"/>
            <w:hideMark/>
          </w:tcPr>
          <w:p w14:paraId="5D5AEDE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1904</w:t>
            </w:r>
          </w:p>
        </w:tc>
        <w:tc>
          <w:tcPr>
            <w:tcW w:w="879" w:type="dxa"/>
            <w:tcBorders>
              <w:top w:val="nil"/>
              <w:left w:val="nil"/>
              <w:bottom w:val="nil"/>
              <w:right w:val="nil"/>
            </w:tcBorders>
            <w:shd w:val="clear" w:color="auto" w:fill="auto"/>
            <w:noWrap/>
            <w:vAlign w:val="center"/>
            <w:hideMark/>
          </w:tcPr>
          <w:p w14:paraId="046535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679318.00</w:t>
            </w:r>
          </w:p>
        </w:tc>
        <w:tc>
          <w:tcPr>
            <w:tcW w:w="880" w:type="dxa"/>
            <w:tcBorders>
              <w:top w:val="nil"/>
              <w:left w:val="nil"/>
              <w:bottom w:val="nil"/>
              <w:right w:val="single" w:sz="4" w:space="0" w:color="auto"/>
            </w:tcBorders>
            <w:shd w:val="clear" w:color="auto" w:fill="auto"/>
            <w:noWrap/>
            <w:vAlign w:val="center"/>
            <w:hideMark/>
          </w:tcPr>
          <w:p w14:paraId="39BC51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2270962.00</w:t>
            </w:r>
          </w:p>
        </w:tc>
      </w:tr>
      <w:tr w:rsidR="00864062" w:rsidRPr="003A26F1" w14:paraId="4BC8AA5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578680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435</w:t>
            </w:r>
          </w:p>
        </w:tc>
        <w:tc>
          <w:tcPr>
            <w:tcW w:w="879" w:type="dxa"/>
            <w:tcBorders>
              <w:top w:val="nil"/>
              <w:left w:val="nil"/>
              <w:bottom w:val="nil"/>
              <w:right w:val="nil"/>
            </w:tcBorders>
            <w:shd w:val="clear" w:color="auto" w:fill="auto"/>
            <w:noWrap/>
            <w:vAlign w:val="center"/>
            <w:hideMark/>
          </w:tcPr>
          <w:p w14:paraId="273B2C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687569.59</w:t>
            </w:r>
          </w:p>
        </w:tc>
        <w:tc>
          <w:tcPr>
            <w:tcW w:w="880" w:type="dxa"/>
            <w:tcBorders>
              <w:top w:val="nil"/>
              <w:left w:val="nil"/>
              <w:bottom w:val="nil"/>
              <w:right w:val="single" w:sz="4" w:space="0" w:color="auto"/>
            </w:tcBorders>
            <w:shd w:val="clear" w:color="auto" w:fill="auto"/>
            <w:noWrap/>
            <w:vAlign w:val="center"/>
            <w:hideMark/>
          </w:tcPr>
          <w:p w14:paraId="243696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2267033.25</w:t>
            </w:r>
          </w:p>
        </w:tc>
        <w:tc>
          <w:tcPr>
            <w:tcW w:w="780" w:type="dxa"/>
            <w:tcBorders>
              <w:top w:val="nil"/>
              <w:left w:val="nil"/>
              <w:bottom w:val="nil"/>
              <w:right w:val="nil"/>
            </w:tcBorders>
            <w:shd w:val="clear" w:color="auto" w:fill="auto"/>
            <w:noWrap/>
            <w:vAlign w:val="center"/>
            <w:hideMark/>
          </w:tcPr>
          <w:p w14:paraId="5D44EE9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1170</w:t>
            </w:r>
          </w:p>
        </w:tc>
        <w:tc>
          <w:tcPr>
            <w:tcW w:w="879" w:type="dxa"/>
            <w:tcBorders>
              <w:top w:val="nil"/>
              <w:left w:val="nil"/>
              <w:bottom w:val="nil"/>
              <w:right w:val="nil"/>
            </w:tcBorders>
            <w:shd w:val="clear" w:color="auto" w:fill="auto"/>
            <w:noWrap/>
            <w:vAlign w:val="center"/>
            <w:hideMark/>
          </w:tcPr>
          <w:p w14:paraId="38833F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686529.28</w:t>
            </w:r>
          </w:p>
        </w:tc>
        <w:tc>
          <w:tcPr>
            <w:tcW w:w="880" w:type="dxa"/>
            <w:tcBorders>
              <w:top w:val="nil"/>
              <w:left w:val="nil"/>
              <w:bottom w:val="nil"/>
              <w:right w:val="single" w:sz="4" w:space="0" w:color="auto"/>
            </w:tcBorders>
            <w:shd w:val="clear" w:color="auto" w:fill="auto"/>
            <w:noWrap/>
            <w:vAlign w:val="center"/>
            <w:hideMark/>
          </w:tcPr>
          <w:p w14:paraId="1E15AD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2265643.23</w:t>
            </w:r>
          </w:p>
        </w:tc>
        <w:tc>
          <w:tcPr>
            <w:tcW w:w="780" w:type="dxa"/>
            <w:tcBorders>
              <w:top w:val="nil"/>
              <w:left w:val="nil"/>
              <w:bottom w:val="nil"/>
              <w:right w:val="nil"/>
            </w:tcBorders>
            <w:shd w:val="clear" w:color="auto" w:fill="auto"/>
            <w:noWrap/>
            <w:vAlign w:val="center"/>
            <w:hideMark/>
          </w:tcPr>
          <w:p w14:paraId="40A596C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1905</w:t>
            </w:r>
          </w:p>
        </w:tc>
        <w:tc>
          <w:tcPr>
            <w:tcW w:w="879" w:type="dxa"/>
            <w:tcBorders>
              <w:top w:val="nil"/>
              <w:left w:val="nil"/>
              <w:bottom w:val="nil"/>
              <w:right w:val="nil"/>
            </w:tcBorders>
            <w:shd w:val="clear" w:color="auto" w:fill="auto"/>
            <w:noWrap/>
            <w:vAlign w:val="center"/>
            <w:hideMark/>
          </w:tcPr>
          <w:p w14:paraId="2B95E7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679328.00</w:t>
            </w:r>
          </w:p>
        </w:tc>
        <w:tc>
          <w:tcPr>
            <w:tcW w:w="880" w:type="dxa"/>
            <w:tcBorders>
              <w:top w:val="nil"/>
              <w:left w:val="nil"/>
              <w:bottom w:val="nil"/>
              <w:right w:val="single" w:sz="4" w:space="0" w:color="auto"/>
            </w:tcBorders>
            <w:shd w:val="clear" w:color="auto" w:fill="auto"/>
            <w:noWrap/>
            <w:vAlign w:val="center"/>
            <w:hideMark/>
          </w:tcPr>
          <w:p w14:paraId="30EB3E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2270974.00</w:t>
            </w:r>
          </w:p>
        </w:tc>
      </w:tr>
      <w:tr w:rsidR="00864062" w:rsidRPr="003A26F1" w14:paraId="2F44FAD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C3B5AD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436</w:t>
            </w:r>
          </w:p>
        </w:tc>
        <w:tc>
          <w:tcPr>
            <w:tcW w:w="879" w:type="dxa"/>
            <w:tcBorders>
              <w:top w:val="nil"/>
              <w:left w:val="nil"/>
              <w:bottom w:val="nil"/>
              <w:right w:val="nil"/>
            </w:tcBorders>
            <w:shd w:val="clear" w:color="auto" w:fill="auto"/>
            <w:noWrap/>
            <w:vAlign w:val="center"/>
            <w:hideMark/>
          </w:tcPr>
          <w:p w14:paraId="3C17D8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687568.24</w:t>
            </w:r>
          </w:p>
        </w:tc>
        <w:tc>
          <w:tcPr>
            <w:tcW w:w="880" w:type="dxa"/>
            <w:tcBorders>
              <w:top w:val="nil"/>
              <w:left w:val="nil"/>
              <w:bottom w:val="nil"/>
              <w:right w:val="single" w:sz="4" w:space="0" w:color="auto"/>
            </w:tcBorders>
            <w:shd w:val="clear" w:color="auto" w:fill="auto"/>
            <w:noWrap/>
            <w:vAlign w:val="center"/>
            <w:hideMark/>
          </w:tcPr>
          <w:p w14:paraId="79E8A2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2267031.56</w:t>
            </w:r>
          </w:p>
        </w:tc>
        <w:tc>
          <w:tcPr>
            <w:tcW w:w="780" w:type="dxa"/>
            <w:tcBorders>
              <w:top w:val="nil"/>
              <w:left w:val="nil"/>
              <w:bottom w:val="nil"/>
              <w:right w:val="nil"/>
            </w:tcBorders>
            <w:shd w:val="clear" w:color="auto" w:fill="auto"/>
            <w:noWrap/>
            <w:vAlign w:val="center"/>
            <w:hideMark/>
          </w:tcPr>
          <w:p w14:paraId="6CAC3C9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1171</w:t>
            </w:r>
          </w:p>
        </w:tc>
        <w:tc>
          <w:tcPr>
            <w:tcW w:w="879" w:type="dxa"/>
            <w:tcBorders>
              <w:top w:val="nil"/>
              <w:left w:val="nil"/>
              <w:bottom w:val="nil"/>
              <w:right w:val="nil"/>
            </w:tcBorders>
            <w:shd w:val="clear" w:color="auto" w:fill="auto"/>
            <w:noWrap/>
            <w:vAlign w:val="center"/>
            <w:hideMark/>
          </w:tcPr>
          <w:p w14:paraId="269E27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686528.70</w:t>
            </w:r>
          </w:p>
        </w:tc>
        <w:tc>
          <w:tcPr>
            <w:tcW w:w="880" w:type="dxa"/>
            <w:tcBorders>
              <w:top w:val="nil"/>
              <w:left w:val="nil"/>
              <w:bottom w:val="nil"/>
              <w:right w:val="single" w:sz="4" w:space="0" w:color="auto"/>
            </w:tcBorders>
            <w:shd w:val="clear" w:color="auto" w:fill="auto"/>
            <w:noWrap/>
            <w:vAlign w:val="center"/>
            <w:hideMark/>
          </w:tcPr>
          <w:p w14:paraId="1C51E8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2265642.63</w:t>
            </w:r>
          </w:p>
        </w:tc>
        <w:tc>
          <w:tcPr>
            <w:tcW w:w="780" w:type="dxa"/>
            <w:tcBorders>
              <w:top w:val="nil"/>
              <w:left w:val="nil"/>
              <w:bottom w:val="nil"/>
              <w:right w:val="nil"/>
            </w:tcBorders>
            <w:shd w:val="clear" w:color="auto" w:fill="auto"/>
            <w:noWrap/>
            <w:vAlign w:val="center"/>
            <w:hideMark/>
          </w:tcPr>
          <w:p w14:paraId="0D6298E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1906</w:t>
            </w:r>
          </w:p>
        </w:tc>
        <w:tc>
          <w:tcPr>
            <w:tcW w:w="879" w:type="dxa"/>
            <w:tcBorders>
              <w:top w:val="nil"/>
              <w:left w:val="nil"/>
              <w:bottom w:val="nil"/>
              <w:right w:val="nil"/>
            </w:tcBorders>
            <w:shd w:val="clear" w:color="auto" w:fill="auto"/>
            <w:noWrap/>
            <w:vAlign w:val="center"/>
            <w:hideMark/>
          </w:tcPr>
          <w:p w14:paraId="1A91B6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679334.00</w:t>
            </w:r>
          </w:p>
        </w:tc>
        <w:tc>
          <w:tcPr>
            <w:tcW w:w="880" w:type="dxa"/>
            <w:tcBorders>
              <w:top w:val="nil"/>
              <w:left w:val="nil"/>
              <w:bottom w:val="nil"/>
              <w:right w:val="single" w:sz="4" w:space="0" w:color="auto"/>
            </w:tcBorders>
            <w:shd w:val="clear" w:color="auto" w:fill="auto"/>
            <w:noWrap/>
            <w:vAlign w:val="center"/>
            <w:hideMark/>
          </w:tcPr>
          <w:p w14:paraId="631171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2270983.00</w:t>
            </w:r>
          </w:p>
        </w:tc>
      </w:tr>
      <w:tr w:rsidR="00864062" w:rsidRPr="003A26F1" w14:paraId="4C9A640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458A14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437</w:t>
            </w:r>
          </w:p>
        </w:tc>
        <w:tc>
          <w:tcPr>
            <w:tcW w:w="879" w:type="dxa"/>
            <w:tcBorders>
              <w:top w:val="nil"/>
              <w:left w:val="nil"/>
              <w:bottom w:val="nil"/>
              <w:right w:val="nil"/>
            </w:tcBorders>
            <w:shd w:val="clear" w:color="auto" w:fill="auto"/>
            <w:noWrap/>
            <w:vAlign w:val="center"/>
            <w:hideMark/>
          </w:tcPr>
          <w:p w14:paraId="573065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687564.85</w:t>
            </w:r>
          </w:p>
        </w:tc>
        <w:tc>
          <w:tcPr>
            <w:tcW w:w="880" w:type="dxa"/>
            <w:tcBorders>
              <w:top w:val="nil"/>
              <w:left w:val="nil"/>
              <w:bottom w:val="nil"/>
              <w:right w:val="single" w:sz="4" w:space="0" w:color="auto"/>
            </w:tcBorders>
            <w:shd w:val="clear" w:color="auto" w:fill="auto"/>
            <w:noWrap/>
            <w:vAlign w:val="center"/>
            <w:hideMark/>
          </w:tcPr>
          <w:p w14:paraId="76BD71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2267027.91</w:t>
            </w:r>
          </w:p>
        </w:tc>
        <w:tc>
          <w:tcPr>
            <w:tcW w:w="780" w:type="dxa"/>
            <w:tcBorders>
              <w:top w:val="nil"/>
              <w:left w:val="nil"/>
              <w:bottom w:val="nil"/>
              <w:right w:val="nil"/>
            </w:tcBorders>
            <w:shd w:val="clear" w:color="auto" w:fill="auto"/>
            <w:noWrap/>
            <w:vAlign w:val="center"/>
            <w:hideMark/>
          </w:tcPr>
          <w:p w14:paraId="5CBB6FB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1172</w:t>
            </w:r>
          </w:p>
        </w:tc>
        <w:tc>
          <w:tcPr>
            <w:tcW w:w="879" w:type="dxa"/>
            <w:tcBorders>
              <w:top w:val="nil"/>
              <w:left w:val="nil"/>
              <w:bottom w:val="nil"/>
              <w:right w:val="nil"/>
            </w:tcBorders>
            <w:shd w:val="clear" w:color="auto" w:fill="auto"/>
            <w:noWrap/>
            <w:vAlign w:val="center"/>
            <w:hideMark/>
          </w:tcPr>
          <w:p w14:paraId="1DB9B2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686528.07</w:t>
            </w:r>
          </w:p>
        </w:tc>
        <w:tc>
          <w:tcPr>
            <w:tcW w:w="880" w:type="dxa"/>
            <w:tcBorders>
              <w:top w:val="nil"/>
              <w:left w:val="nil"/>
              <w:bottom w:val="nil"/>
              <w:right w:val="single" w:sz="4" w:space="0" w:color="auto"/>
            </w:tcBorders>
            <w:shd w:val="clear" w:color="auto" w:fill="auto"/>
            <w:noWrap/>
            <w:vAlign w:val="center"/>
            <w:hideMark/>
          </w:tcPr>
          <w:p w14:paraId="780D04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2265641.90</w:t>
            </w:r>
          </w:p>
        </w:tc>
        <w:tc>
          <w:tcPr>
            <w:tcW w:w="780" w:type="dxa"/>
            <w:tcBorders>
              <w:top w:val="nil"/>
              <w:left w:val="nil"/>
              <w:bottom w:val="nil"/>
              <w:right w:val="nil"/>
            </w:tcBorders>
            <w:shd w:val="clear" w:color="auto" w:fill="auto"/>
            <w:noWrap/>
            <w:vAlign w:val="center"/>
            <w:hideMark/>
          </w:tcPr>
          <w:p w14:paraId="26721B1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1907</w:t>
            </w:r>
          </w:p>
        </w:tc>
        <w:tc>
          <w:tcPr>
            <w:tcW w:w="879" w:type="dxa"/>
            <w:tcBorders>
              <w:top w:val="nil"/>
              <w:left w:val="nil"/>
              <w:bottom w:val="nil"/>
              <w:right w:val="nil"/>
            </w:tcBorders>
            <w:shd w:val="clear" w:color="auto" w:fill="auto"/>
            <w:noWrap/>
            <w:vAlign w:val="center"/>
            <w:hideMark/>
          </w:tcPr>
          <w:p w14:paraId="0285CF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679322.00</w:t>
            </w:r>
          </w:p>
        </w:tc>
        <w:tc>
          <w:tcPr>
            <w:tcW w:w="880" w:type="dxa"/>
            <w:tcBorders>
              <w:top w:val="nil"/>
              <w:left w:val="nil"/>
              <w:bottom w:val="nil"/>
              <w:right w:val="single" w:sz="4" w:space="0" w:color="auto"/>
            </w:tcBorders>
            <w:shd w:val="clear" w:color="auto" w:fill="auto"/>
            <w:noWrap/>
            <w:vAlign w:val="center"/>
            <w:hideMark/>
          </w:tcPr>
          <w:p w14:paraId="626B61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2270995.00</w:t>
            </w:r>
          </w:p>
        </w:tc>
      </w:tr>
      <w:tr w:rsidR="00864062" w:rsidRPr="003A26F1" w14:paraId="470F9DD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9FB3CF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438</w:t>
            </w:r>
          </w:p>
        </w:tc>
        <w:tc>
          <w:tcPr>
            <w:tcW w:w="879" w:type="dxa"/>
            <w:tcBorders>
              <w:top w:val="nil"/>
              <w:left w:val="nil"/>
              <w:bottom w:val="nil"/>
              <w:right w:val="nil"/>
            </w:tcBorders>
            <w:shd w:val="clear" w:color="auto" w:fill="auto"/>
            <w:noWrap/>
            <w:vAlign w:val="center"/>
            <w:hideMark/>
          </w:tcPr>
          <w:p w14:paraId="165F08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687560.77</w:t>
            </w:r>
          </w:p>
        </w:tc>
        <w:tc>
          <w:tcPr>
            <w:tcW w:w="880" w:type="dxa"/>
            <w:tcBorders>
              <w:top w:val="nil"/>
              <w:left w:val="nil"/>
              <w:bottom w:val="nil"/>
              <w:right w:val="single" w:sz="4" w:space="0" w:color="auto"/>
            </w:tcBorders>
            <w:shd w:val="clear" w:color="auto" w:fill="auto"/>
            <w:noWrap/>
            <w:vAlign w:val="center"/>
            <w:hideMark/>
          </w:tcPr>
          <w:p w14:paraId="56DBD3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2267024.41</w:t>
            </w:r>
          </w:p>
        </w:tc>
        <w:tc>
          <w:tcPr>
            <w:tcW w:w="780" w:type="dxa"/>
            <w:tcBorders>
              <w:top w:val="nil"/>
              <w:left w:val="nil"/>
              <w:bottom w:val="nil"/>
              <w:right w:val="nil"/>
            </w:tcBorders>
            <w:shd w:val="clear" w:color="auto" w:fill="auto"/>
            <w:noWrap/>
            <w:vAlign w:val="center"/>
            <w:hideMark/>
          </w:tcPr>
          <w:p w14:paraId="4A5161C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1173</w:t>
            </w:r>
          </w:p>
        </w:tc>
        <w:tc>
          <w:tcPr>
            <w:tcW w:w="879" w:type="dxa"/>
            <w:tcBorders>
              <w:top w:val="nil"/>
              <w:left w:val="nil"/>
              <w:bottom w:val="nil"/>
              <w:right w:val="nil"/>
            </w:tcBorders>
            <w:shd w:val="clear" w:color="auto" w:fill="auto"/>
            <w:noWrap/>
            <w:vAlign w:val="center"/>
            <w:hideMark/>
          </w:tcPr>
          <w:p w14:paraId="2F202C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686527.38</w:t>
            </w:r>
          </w:p>
        </w:tc>
        <w:tc>
          <w:tcPr>
            <w:tcW w:w="880" w:type="dxa"/>
            <w:tcBorders>
              <w:top w:val="nil"/>
              <w:left w:val="nil"/>
              <w:bottom w:val="nil"/>
              <w:right w:val="single" w:sz="4" w:space="0" w:color="auto"/>
            </w:tcBorders>
            <w:shd w:val="clear" w:color="auto" w:fill="auto"/>
            <w:noWrap/>
            <w:vAlign w:val="center"/>
            <w:hideMark/>
          </w:tcPr>
          <w:p w14:paraId="006214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2265641.05</w:t>
            </w:r>
          </w:p>
        </w:tc>
        <w:tc>
          <w:tcPr>
            <w:tcW w:w="780" w:type="dxa"/>
            <w:tcBorders>
              <w:top w:val="nil"/>
              <w:left w:val="nil"/>
              <w:bottom w:val="nil"/>
              <w:right w:val="nil"/>
            </w:tcBorders>
            <w:shd w:val="clear" w:color="auto" w:fill="auto"/>
            <w:noWrap/>
            <w:vAlign w:val="center"/>
            <w:hideMark/>
          </w:tcPr>
          <w:p w14:paraId="4DABD17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1908</w:t>
            </w:r>
          </w:p>
        </w:tc>
        <w:tc>
          <w:tcPr>
            <w:tcW w:w="879" w:type="dxa"/>
            <w:tcBorders>
              <w:top w:val="nil"/>
              <w:left w:val="nil"/>
              <w:bottom w:val="nil"/>
              <w:right w:val="nil"/>
            </w:tcBorders>
            <w:shd w:val="clear" w:color="auto" w:fill="auto"/>
            <w:noWrap/>
            <w:vAlign w:val="center"/>
            <w:hideMark/>
          </w:tcPr>
          <w:p w14:paraId="538EBB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679301.00</w:t>
            </w:r>
          </w:p>
        </w:tc>
        <w:tc>
          <w:tcPr>
            <w:tcW w:w="880" w:type="dxa"/>
            <w:tcBorders>
              <w:top w:val="nil"/>
              <w:left w:val="nil"/>
              <w:bottom w:val="nil"/>
              <w:right w:val="single" w:sz="4" w:space="0" w:color="auto"/>
            </w:tcBorders>
            <w:shd w:val="clear" w:color="auto" w:fill="auto"/>
            <w:noWrap/>
            <w:vAlign w:val="center"/>
            <w:hideMark/>
          </w:tcPr>
          <w:p w14:paraId="25BC62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2270989.00</w:t>
            </w:r>
          </w:p>
        </w:tc>
      </w:tr>
      <w:tr w:rsidR="00864062" w:rsidRPr="003A26F1" w14:paraId="54B0EAB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D27D34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439</w:t>
            </w:r>
          </w:p>
        </w:tc>
        <w:tc>
          <w:tcPr>
            <w:tcW w:w="879" w:type="dxa"/>
            <w:tcBorders>
              <w:top w:val="nil"/>
              <w:left w:val="nil"/>
              <w:bottom w:val="nil"/>
              <w:right w:val="nil"/>
            </w:tcBorders>
            <w:shd w:val="clear" w:color="auto" w:fill="auto"/>
            <w:noWrap/>
            <w:vAlign w:val="center"/>
            <w:hideMark/>
          </w:tcPr>
          <w:p w14:paraId="3BE0C9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687556.75</w:t>
            </w:r>
          </w:p>
        </w:tc>
        <w:tc>
          <w:tcPr>
            <w:tcW w:w="880" w:type="dxa"/>
            <w:tcBorders>
              <w:top w:val="nil"/>
              <w:left w:val="nil"/>
              <w:bottom w:val="nil"/>
              <w:right w:val="single" w:sz="4" w:space="0" w:color="auto"/>
            </w:tcBorders>
            <w:shd w:val="clear" w:color="auto" w:fill="auto"/>
            <w:noWrap/>
            <w:vAlign w:val="center"/>
            <w:hideMark/>
          </w:tcPr>
          <w:p w14:paraId="399CE9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2267021.59</w:t>
            </w:r>
          </w:p>
        </w:tc>
        <w:tc>
          <w:tcPr>
            <w:tcW w:w="780" w:type="dxa"/>
            <w:tcBorders>
              <w:top w:val="nil"/>
              <w:left w:val="nil"/>
              <w:bottom w:val="nil"/>
              <w:right w:val="nil"/>
            </w:tcBorders>
            <w:shd w:val="clear" w:color="auto" w:fill="auto"/>
            <w:noWrap/>
            <w:vAlign w:val="center"/>
            <w:hideMark/>
          </w:tcPr>
          <w:p w14:paraId="53C6852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1174</w:t>
            </w:r>
          </w:p>
        </w:tc>
        <w:tc>
          <w:tcPr>
            <w:tcW w:w="879" w:type="dxa"/>
            <w:tcBorders>
              <w:top w:val="nil"/>
              <w:left w:val="nil"/>
              <w:bottom w:val="nil"/>
              <w:right w:val="nil"/>
            </w:tcBorders>
            <w:shd w:val="clear" w:color="auto" w:fill="auto"/>
            <w:noWrap/>
            <w:vAlign w:val="center"/>
            <w:hideMark/>
          </w:tcPr>
          <w:p w14:paraId="01EE3C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686526.62</w:t>
            </w:r>
          </w:p>
        </w:tc>
        <w:tc>
          <w:tcPr>
            <w:tcW w:w="880" w:type="dxa"/>
            <w:tcBorders>
              <w:top w:val="nil"/>
              <w:left w:val="nil"/>
              <w:bottom w:val="nil"/>
              <w:right w:val="single" w:sz="4" w:space="0" w:color="auto"/>
            </w:tcBorders>
            <w:shd w:val="clear" w:color="auto" w:fill="auto"/>
            <w:noWrap/>
            <w:vAlign w:val="center"/>
            <w:hideMark/>
          </w:tcPr>
          <w:p w14:paraId="2B808C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2265640.09</w:t>
            </w:r>
          </w:p>
        </w:tc>
        <w:tc>
          <w:tcPr>
            <w:tcW w:w="780" w:type="dxa"/>
            <w:tcBorders>
              <w:top w:val="nil"/>
              <w:left w:val="nil"/>
              <w:bottom w:val="nil"/>
              <w:right w:val="nil"/>
            </w:tcBorders>
            <w:shd w:val="clear" w:color="auto" w:fill="auto"/>
            <w:noWrap/>
            <w:vAlign w:val="center"/>
            <w:hideMark/>
          </w:tcPr>
          <w:p w14:paraId="7DA9C5D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1909</w:t>
            </w:r>
          </w:p>
        </w:tc>
        <w:tc>
          <w:tcPr>
            <w:tcW w:w="879" w:type="dxa"/>
            <w:tcBorders>
              <w:top w:val="nil"/>
              <w:left w:val="nil"/>
              <w:bottom w:val="nil"/>
              <w:right w:val="nil"/>
            </w:tcBorders>
            <w:shd w:val="clear" w:color="auto" w:fill="auto"/>
            <w:noWrap/>
            <w:vAlign w:val="center"/>
            <w:hideMark/>
          </w:tcPr>
          <w:p w14:paraId="7517D7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679277.00</w:t>
            </w:r>
          </w:p>
        </w:tc>
        <w:tc>
          <w:tcPr>
            <w:tcW w:w="880" w:type="dxa"/>
            <w:tcBorders>
              <w:top w:val="nil"/>
              <w:left w:val="nil"/>
              <w:bottom w:val="nil"/>
              <w:right w:val="single" w:sz="4" w:space="0" w:color="auto"/>
            </w:tcBorders>
            <w:shd w:val="clear" w:color="auto" w:fill="auto"/>
            <w:noWrap/>
            <w:vAlign w:val="center"/>
            <w:hideMark/>
          </w:tcPr>
          <w:p w14:paraId="2EA395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2270969.00</w:t>
            </w:r>
          </w:p>
        </w:tc>
      </w:tr>
      <w:tr w:rsidR="00864062" w:rsidRPr="003A26F1" w14:paraId="63E19D4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229D13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440</w:t>
            </w:r>
          </w:p>
        </w:tc>
        <w:tc>
          <w:tcPr>
            <w:tcW w:w="879" w:type="dxa"/>
            <w:tcBorders>
              <w:top w:val="nil"/>
              <w:left w:val="nil"/>
              <w:bottom w:val="nil"/>
              <w:right w:val="nil"/>
            </w:tcBorders>
            <w:shd w:val="clear" w:color="auto" w:fill="auto"/>
            <w:noWrap/>
            <w:vAlign w:val="center"/>
            <w:hideMark/>
          </w:tcPr>
          <w:p w14:paraId="394BF7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687552.94</w:t>
            </w:r>
          </w:p>
        </w:tc>
        <w:tc>
          <w:tcPr>
            <w:tcW w:w="880" w:type="dxa"/>
            <w:tcBorders>
              <w:top w:val="nil"/>
              <w:left w:val="nil"/>
              <w:bottom w:val="nil"/>
              <w:right w:val="single" w:sz="4" w:space="0" w:color="auto"/>
            </w:tcBorders>
            <w:shd w:val="clear" w:color="auto" w:fill="auto"/>
            <w:noWrap/>
            <w:vAlign w:val="center"/>
            <w:hideMark/>
          </w:tcPr>
          <w:p w14:paraId="325695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2267019.36</w:t>
            </w:r>
          </w:p>
        </w:tc>
        <w:tc>
          <w:tcPr>
            <w:tcW w:w="780" w:type="dxa"/>
            <w:tcBorders>
              <w:top w:val="nil"/>
              <w:left w:val="nil"/>
              <w:bottom w:val="nil"/>
              <w:right w:val="nil"/>
            </w:tcBorders>
            <w:shd w:val="clear" w:color="auto" w:fill="auto"/>
            <w:noWrap/>
            <w:vAlign w:val="center"/>
            <w:hideMark/>
          </w:tcPr>
          <w:p w14:paraId="3EB217A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1175</w:t>
            </w:r>
          </w:p>
        </w:tc>
        <w:tc>
          <w:tcPr>
            <w:tcW w:w="879" w:type="dxa"/>
            <w:tcBorders>
              <w:top w:val="nil"/>
              <w:left w:val="nil"/>
              <w:bottom w:val="nil"/>
              <w:right w:val="nil"/>
            </w:tcBorders>
            <w:shd w:val="clear" w:color="auto" w:fill="auto"/>
            <w:noWrap/>
            <w:vAlign w:val="center"/>
            <w:hideMark/>
          </w:tcPr>
          <w:p w14:paraId="51425E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686525.78</w:t>
            </w:r>
          </w:p>
        </w:tc>
        <w:tc>
          <w:tcPr>
            <w:tcW w:w="880" w:type="dxa"/>
            <w:tcBorders>
              <w:top w:val="nil"/>
              <w:left w:val="nil"/>
              <w:bottom w:val="nil"/>
              <w:right w:val="single" w:sz="4" w:space="0" w:color="auto"/>
            </w:tcBorders>
            <w:shd w:val="clear" w:color="auto" w:fill="auto"/>
            <w:noWrap/>
            <w:vAlign w:val="center"/>
            <w:hideMark/>
          </w:tcPr>
          <w:p w14:paraId="7A3B9E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2265639.02</w:t>
            </w:r>
          </w:p>
        </w:tc>
        <w:tc>
          <w:tcPr>
            <w:tcW w:w="780" w:type="dxa"/>
            <w:tcBorders>
              <w:top w:val="nil"/>
              <w:left w:val="nil"/>
              <w:bottom w:val="nil"/>
              <w:right w:val="nil"/>
            </w:tcBorders>
            <w:shd w:val="clear" w:color="auto" w:fill="auto"/>
            <w:noWrap/>
            <w:vAlign w:val="center"/>
            <w:hideMark/>
          </w:tcPr>
          <w:p w14:paraId="5C4F127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1910</w:t>
            </w:r>
          </w:p>
        </w:tc>
        <w:tc>
          <w:tcPr>
            <w:tcW w:w="879" w:type="dxa"/>
            <w:tcBorders>
              <w:top w:val="nil"/>
              <w:left w:val="nil"/>
              <w:bottom w:val="nil"/>
              <w:right w:val="nil"/>
            </w:tcBorders>
            <w:shd w:val="clear" w:color="auto" w:fill="auto"/>
            <w:noWrap/>
            <w:vAlign w:val="center"/>
            <w:hideMark/>
          </w:tcPr>
          <w:p w14:paraId="608384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679250.00</w:t>
            </w:r>
          </w:p>
        </w:tc>
        <w:tc>
          <w:tcPr>
            <w:tcW w:w="880" w:type="dxa"/>
            <w:tcBorders>
              <w:top w:val="nil"/>
              <w:left w:val="nil"/>
              <w:bottom w:val="nil"/>
              <w:right w:val="single" w:sz="4" w:space="0" w:color="auto"/>
            </w:tcBorders>
            <w:shd w:val="clear" w:color="auto" w:fill="auto"/>
            <w:noWrap/>
            <w:vAlign w:val="center"/>
            <w:hideMark/>
          </w:tcPr>
          <w:p w14:paraId="308470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2270950.00</w:t>
            </w:r>
          </w:p>
        </w:tc>
      </w:tr>
      <w:tr w:rsidR="00864062" w:rsidRPr="003A26F1" w14:paraId="1525B48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15C00B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441</w:t>
            </w:r>
          </w:p>
        </w:tc>
        <w:tc>
          <w:tcPr>
            <w:tcW w:w="879" w:type="dxa"/>
            <w:tcBorders>
              <w:top w:val="nil"/>
              <w:left w:val="nil"/>
              <w:bottom w:val="nil"/>
              <w:right w:val="nil"/>
            </w:tcBorders>
            <w:shd w:val="clear" w:color="auto" w:fill="auto"/>
            <w:noWrap/>
            <w:vAlign w:val="center"/>
            <w:hideMark/>
          </w:tcPr>
          <w:p w14:paraId="219353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687549.41</w:t>
            </w:r>
          </w:p>
        </w:tc>
        <w:tc>
          <w:tcPr>
            <w:tcW w:w="880" w:type="dxa"/>
            <w:tcBorders>
              <w:top w:val="nil"/>
              <w:left w:val="nil"/>
              <w:bottom w:val="nil"/>
              <w:right w:val="single" w:sz="4" w:space="0" w:color="auto"/>
            </w:tcBorders>
            <w:shd w:val="clear" w:color="auto" w:fill="auto"/>
            <w:noWrap/>
            <w:vAlign w:val="center"/>
            <w:hideMark/>
          </w:tcPr>
          <w:p w14:paraId="2C04AB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2267017.62</w:t>
            </w:r>
          </w:p>
        </w:tc>
        <w:tc>
          <w:tcPr>
            <w:tcW w:w="780" w:type="dxa"/>
            <w:tcBorders>
              <w:top w:val="nil"/>
              <w:left w:val="nil"/>
              <w:bottom w:val="nil"/>
              <w:right w:val="nil"/>
            </w:tcBorders>
            <w:shd w:val="clear" w:color="auto" w:fill="auto"/>
            <w:noWrap/>
            <w:vAlign w:val="center"/>
            <w:hideMark/>
          </w:tcPr>
          <w:p w14:paraId="4A45C71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1176</w:t>
            </w:r>
          </w:p>
        </w:tc>
        <w:tc>
          <w:tcPr>
            <w:tcW w:w="879" w:type="dxa"/>
            <w:tcBorders>
              <w:top w:val="nil"/>
              <w:left w:val="nil"/>
              <w:bottom w:val="nil"/>
              <w:right w:val="nil"/>
            </w:tcBorders>
            <w:shd w:val="clear" w:color="auto" w:fill="auto"/>
            <w:noWrap/>
            <w:vAlign w:val="center"/>
            <w:hideMark/>
          </w:tcPr>
          <w:p w14:paraId="71F2DB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686524.85</w:t>
            </w:r>
          </w:p>
        </w:tc>
        <w:tc>
          <w:tcPr>
            <w:tcW w:w="880" w:type="dxa"/>
            <w:tcBorders>
              <w:top w:val="nil"/>
              <w:left w:val="nil"/>
              <w:bottom w:val="nil"/>
              <w:right w:val="single" w:sz="4" w:space="0" w:color="auto"/>
            </w:tcBorders>
            <w:shd w:val="clear" w:color="auto" w:fill="auto"/>
            <w:noWrap/>
            <w:vAlign w:val="center"/>
            <w:hideMark/>
          </w:tcPr>
          <w:p w14:paraId="0CCA4F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2265637.86</w:t>
            </w:r>
          </w:p>
        </w:tc>
        <w:tc>
          <w:tcPr>
            <w:tcW w:w="780" w:type="dxa"/>
            <w:tcBorders>
              <w:top w:val="nil"/>
              <w:left w:val="nil"/>
              <w:bottom w:val="nil"/>
              <w:right w:val="nil"/>
            </w:tcBorders>
            <w:shd w:val="clear" w:color="auto" w:fill="auto"/>
            <w:noWrap/>
            <w:vAlign w:val="center"/>
            <w:hideMark/>
          </w:tcPr>
          <w:p w14:paraId="485B89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1911</w:t>
            </w:r>
          </w:p>
        </w:tc>
        <w:tc>
          <w:tcPr>
            <w:tcW w:w="879" w:type="dxa"/>
            <w:tcBorders>
              <w:top w:val="nil"/>
              <w:left w:val="nil"/>
              <w:bottom w:val="nil"/>
              <w:right w:val="nil"/>
            </w:tcBorders>
            <w:shd w:val="clear" w:color="auto" w:fill="auto"/>
            <w:noWrap/>
            <w:vAlign w:val="center"/>
            <w:hideMark/>
          </w:tcPr>
          <w:p w14:paraId="7AC072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679208.00</w:t>
            </w:r>
          </w:p>
        </w:tc>
        <w:tc>
          <w:tcPr>
            <w:tcW w:w="880" w:type="dxa"/>
            <w:tcBorders>
              <w:top w:val="nil"/>
              <w:left w:val="nil"/>
              <w:bottom w:val="nil"/>
              <w:right w:val="single" w:sz="4" w:space="0" w:color="auto"/>
            </w:tcBorders>
            <w:shd w:val="clear" w:color="auto" w:fill="auto"/>
            <w:noWrap/>
            <w:vAlign w:val="center"/>
            <w:hideMark/>
          </w:tcPr>
          <w:p w14:paraId="43EDCE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2270927.00</w:t>
            </w:r>
          </w:p>
        </w:tc>
      </w:tr>
      <w:tr w:rsidR="00864062" w:rsidRPr="003A26F1" w14:paraId="465DCE2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28A5F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442</w:t>
            </w:r>
          </w:p>
        </w:tc>
        <w:tc>
          <w:tcPr>
            <w:tcW w:w="879" w:type="dxa"/>
            <w:tcBorders>
              <w:top w:val="nil"/>
              <w:left w:val="nil"/>
              <w:bottom w:val="nil"/>
              <w:right w:val="nil"/>
            </w:tcBorders>
            <w:shd w:val="clear" w:color="auto" w:fill="auto"/>
            <w:noWrap/>
            <w:vAlign w:val="center"/>
            <w:hideMark/>
          </w:tcPr>
          <w:p w14:paraId="717F8D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687546.23</w:t>
            </w:r>
          </w:p>
        </w:tc>
        <w:tc>
          <w:tcPr>
            <w:tcW w:w="880" w:type="dxa"/>
            <w:tcBorders>
              <w:top w:val="nil"/>
              <w:left w:val="nil"/>
              <w:bottom w:val="nil"/>
              <w:right w:val="single" w:sz="4" w:space="0" w:color="auto"/>
            </w:tcBorders>
            <w:shd w:val="clear" w:color="auto" w:fill="auto"/>
            <w:noWrap/>
            <w:vAlign w:val="center"/>
            <w:hideMark/>
          </w:tcPr>
          <w:p w14:paraId="45601C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2267016.25</w:t>
            </w:r>
          </w:p>
        </w:tc>
        <w:tc>
          <w:tcPr>
            <w:tcW w:w="780" w:type="dxa"/>
            <w:tcBorders>
              <w:top w:val="nil"/>
              <w:left w:val="nil"/>
              <w:bottom w:val="nil"/>
              <w:right w:val="nil"/>
            </w:tcBorders>
            <w:shd w:val="clear" w:color="auto" w:fill="auto"/>
            <w:noWrap/>
            <w:vAlign w:val="center"/>
            <w:hideMark/>
          </w:tcPr>
          <w:p w14:paraId="1340BE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1177</w:t>
            </w:r>
          </w:p>
        </w:tc>
        <w:tc>
          <w:tcPr>
            <w:tcW w:w="879" w:type="dxa"/>
            <w:tcBorders>
              <w:top w:val="nil"/>
              <w:left w:val="nil"/>
              <w:bottom w:val="nil"/>
              <w:right w:val="nil"/>
            </w:tcBorders>
            <w:shd w:val="clear" w:color="auto" w:fill="auto"/>
            <w:noWrap/>
            <w:vAlign w:val="center"/>
            <w:hideMark/>
          </w:tcPr>
          <w:p w14:paraId="35E3A6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686523.81</w:t>
            </w:r>
          </w:p>
        </w:tc>
        <w:tc>
          <w:tcPr>
            <w:tcW w:w="880" w:type="dxa"/>
            <w:tcBorders>
              <w:top w:val="nil"/>
              <w:left w:val="nil"/>
              <w:bottom w:val="nil"/>
              <w:right w:val="single" w:sz="4" w:space="0" w:color="auto"/>
            </w:tcBorders>
            <w:shd w:val="clear" w:color="auto" w:fill="auto"/>
            <w:noWrap/>
            <w:vAlign w:val="center"/>
            <w:hideMark/>
          </w:tcPr>
          <w:p w14:paraId="797248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2265636.63</w:t>
            </w:r>
          </w:p>
        </w:tc>
        <w:tc>
          <w:tcPr>
            <w:tcW w:w="780" w:type="dxa"/>
            <w:tcBorders>
              <w:top w:val="nil"/>
              <w:left w:val="nil"/>
              <w:bottom w:val="nil"/>
              <w:right w:val="nil"/>
            </w:tcBorders>
            <w:shd w:val="clear" w:color="auto" w:fill="auto"/>
            <w:noWrap/>
            <w:vAlign w:val="center"/>
            <w:hideMark/>
          </w:tcPr>
          <w:p w14:paraId="304D92B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1912</w:t>
            </w:r>
          </w:p>
        </w:tc>
        <w:tc>
          <w:tcPr>
            <w:tcW w:w="879" w:type="dxa"/>
            <w:tcBorders>
              <w:top w:val="nil"/>
              <w:left w:val="nil"/>
              <w:bottom w:val="nil"/>
              <w:right w:val="nil"/>
            </w:tcBorders>
            <w:shd w:val="clear" w:color="auto" w:fill="auto"/>
            <w:noWrap/>
            <w:vAlign w:val="center"/>
            <w:hideMark/>
          </w:tcPr>
          <w:p w14:paraId="2B0316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679183.00</w:t>
            </w:r>
          </w:p>
        </w:tc>
        <w:tc>
          <w:tcPr>
            <w:tcW w:w="880" w:type="dxa"/>
            <w:tcBorders>
              <w:top w:val="nil"/>
              <w:left w:val="nil"/>
              <w:bottom w:val="nil"/>
              <w:right w:val="single" w:sz="4" w:space="0" w:color="auto"/>
            </w:tcBorders>
            <w:shd w:val="clear" w:color="auto" w:fill="auto"/>
            <w:noWrap/>
            <w:vAlign w:val="center"/>
            <w:hideMark/>
          </w:tcPr>
          <w:p w14:paraId="308055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2270923.00</w:t>
            </w:r>
          </w:p>
        </w:tc>
      </w:tr>
      <w:tr w:rsidR="00864062" w:rsidRPr="003A26F1" w14:paraId="4D74654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7BB355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443</w:t>
            </w:r>
          </w:p>
        </w:tc>
        <w:tc>
          <w:tcPr>
            <w:tcW w:w="879" w:type="dxa"/>
            <w:tcBorders>
              <w:top w:val="nil"/>
              <w:left w:val="nil"/>
              <w:bottom w:val="nil"/>
              <w:right w:val="nil"/>
            </w:tcBorders>
            <w:shd w:val="clear" w:color="auto" w:fill="auto"/>
            <w:noWrap/>
            <w:vAlign w:val="center"/>
            <w:hideMark/>
          </w:tcPr>
          <w:p w14:paraId="03F93B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687543.40</w:t>
            </w:r>
          </w:p>
        </w:tc>
        <w:tc>
          <w:tcPr>
            <w:tcW w:w="880" w:type="dxa"/>
            <w:tcBorders>
              <w:top w:val="nil"/>
              <w:left w:val="nil"/>
              <w:bottom w:val="nil"/>
              <w:right w:val="single" w:sz="4" w:space="0" w:color="auto"/>
            </w:tcBorders>
            <w:shd w:val="clear" w:color="auto" w:fill="auto"/>
            <w:noWrap/>
            <w:vAlign w:val="center"/>
            <w:hideMark/>
          </w:tcPr>
          <w:p w14:paraId="0B638D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2267015.17</w:t>
            </w:r>
          </w:p>
        </w:tc>
        <w:tc>
          <w:tcPr>
            <w:tcW w:w="780" w:type="dxa"/>
            <w:tcBorders>
              <w:top w:val="nil"/>
              <w:left w:val="nil"/>
              <w:bottom w:val="nil"/>
              <w:right w:val="nil"/>
            </w:tcBorders>
            <w:shd w:val="clear" w:color="auto" w:fill="auto"/>
            <w:noWrap/>
            <w:vAlign w:val="center"/>
            <w:hideMark/>
          </w:tcPr>
          <w:p w14:paraId="053A18A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1178</w:t>
            </w:r>
          </w:p>
        </w:tc>
        <w:tc>
          <w:tcPr>
            <w:tcW w:w="879" w:type="dxa"/>
            <w:tcBorders>
              <w:top w:val="nil"/>
              <w:left w:val="nil"/>
              <w:bottom w:val="nil"/>
              <w:right w:val="nil"/>
            </w:tcBorders>
            <w:shd w:val="clear" w:color="auto" w:fill="auto"/>
            <w:noWrap/>
            <w:vAlign w:val="center"/>
            <w:hideMark/>
          </w:tcPr>
          <w:p w14:paraId="20D00A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686522.64</w:t>
            </w:r>
          </w:p>
        </w:tc>
        <w:tc>
          <w:tcPr>
            <w:tcW w:w="880" w:type="dxa"/>
            <w:tcBorders>
              <w:top w:val="nil"/>
              <w:left w:val="nil"/>
              <w:bottom w:val="nil"/>
              <w:right w:val="single" w:sz="4" w:space="0" w:color="auto"/>
            </w:tcBorders>
            <w:shd w:val="clear" w:color="auto" w:fill="auto"/>
            <w:noWrap/>
            <w:vAlign w:val="center"/>
            <w:hideMark/>
          </w:tcPr>
          <w:p w14:paraId="683BD9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2265635.35</w:t>
            </w:r>
          </w:p>
        </w:tc>
        <w:tc>
          <w:tcPr>
            <w:tcW w:w="780" w:type="dxa"/>
            <w:tcBorders>
              <w:top w:val="nil"/>
              <w:left w:val="nil"/>
              <w:bottom w:val="nil"/>
              <w:right w:val="nil"/>
            </w:tcBorders>
            <w:shd w:val="clear" w:color="auto" w:fill="auto"/>
            <w:noWrap/>
            <w:vAlign w:val="center"/>
            <w:hideMark/>
          </w:tcPr>
          <w:p w14:paraId="5B1215B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1913</w:t>
            </w:r>
          </w:p>
        </w:tc>
        <w:tc>
          <w:tcPr>
            <w:tcW w:w="879" w:type="dxa"/>
            <w:tcBorders>
              <w:top w:val="nil"/>
              <w:left w:val="nil"/>
              <w:bottom w:val="nil"/>
              <w:right w:val="nil"/>
            </w:tcBorders>
            <w:shd w:val="clear" w:color="auto" w:fill="auto"/>
            <w:noWrap/>
            <w:vAlign w:val="center"/>
            <w:hideMark/>
          </w:tcPr>
          <w:p w14:paraId="5FD756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679154.00</w:t>
            </w:r>
          </w:p>
        </w:tc>
        <w:tc>
          <w:tcPr>
            <w:tcW w:w="880" w:type="dxa"/>
            <w:tcBorders>
              <w:top w:val="nil"/>
              <w:left w:val="nil"/>
              <w:bottom w:val="nil"/>
              <w:right w:val="single" w:sz="4" w:space="0" w:color="auto"/>
            </w:tcBorders>
            <w:shd w:val="clear" w:color="auto" w:fill="auto"/>
            <w:noWrap/>
            <w:vAlign w:val="center"/>
            <w:hideMark/>
          </w:tcPr>
          <w:p w14:paraId="632640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2270942.00</w:t>
            </w:r>
          </w:p>
        </w:tc>
      </w:tr>
      <w:tr w:rsidR="00864062" w:rsidRPr="003A26F1" w14:paraId="7C24C92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55E28D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444</w:t>
            </w:r>
          </w:p>
        </w:tc>
        <w:tc>
          <w:tcPr>
            <w:tcW w:w="879" w:type="dxa"/>
            <w:tcBorders>
              <w:top w:val="nil"/>
              <w:left w:val="nil"/>
              <w:bottom w:val="nil"/>
              <w:right w:val="nil"/>
            </w:tcBorders>
            <w:shd w:val="clear" w:color="auto" w:fill="auto"/>
            <w:noWrap/>
            <w:vAlign w:val="center"/>
            <w:hideMark/>
          </w:tcPr>
          <w:p w14:paraId="085278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687540.97</w:t>
            </w:r>
          </w:p>
        </w:tc>
        <w:tc>
          <w:tcPr>
            <w:tcW w:w="880" w:type="dxa"/>
            <w:tcBorders>
              <w:top w:val="nil"/>
              <w:left w:val="nil"/>
              <w:bottom w:val="nil"/>
              <w:right w:val="single" w:sz="4" w:space="0" w:color="auto"/>
            </w:tcBorders>
            <w:shd w:val="clear" w:color="auto" w:fill="auto"/>
            <w:noWrap/>
            <w:vAlign w:val="center"/>
            <w:hideMark/>
          </w:tcPr>
          <w:p w14:paraId="5EE4EA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2267014.31</w:t>
            </w:r>
          </w:p>
        </w:tc>
        <w:tc>
          <w:tcPr>
            <w:tcW w:w="780" w:type="dxa"/>
            <w:tcBorders>
              <w:top w:val="nil"/>
              <w:left w:val="nil"/>
              <w:bottom w:val="nil"/>
              <w:right w:val="nil"/>
            </w:tcBorders>
            <w:shd w:val="clear" w:color="auto" w:fill="auto"/>
            <w:noWrap/>
            <w:vAlign w:val="center"/>
            <w:hideMark/>
          </w:tcPr>
          <w:p w14:paraId="0F04952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1179</w:t>
            </w:r>
          </w:p>
        </w:tc>
        <w:tc>
          <w:tcPr>
            <w:tcW w:w="879" w:type="dxa"/>
            <w:tcBorders>
              <w:top w:val="nil"/>
              <w:left w:val="nil"/>
              <w:bottom w:val="nil"/>
              <w:right w:val="nil"/>
            </w:tcBorders>
            <w:shd w:val="clear" w:color="auto" w:fill="auto"/>
            <w:noWrap/>
            <w:vAlign w:val="center"/>
            <w:hideMark/>
          </w:tcPr>
          <w:p w14:paraId="3DDAC7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686521.29</w:t>
            </w:r>
          </w:p>
        </w:tc>
        <w:tc>
          <w:tcPr>
            <w:tcW w:w="880" w:type="dxa"/>
            <w:tcBorders>
              <w:top w:val="nil"/>
              <w:left w:val="nil"/>
              <w:bottom w:val="nil"/>
              <w:right w:val="single" w:sz="4" w:space="0" w:color="auto"/>
            </w:tcBorders>
            <w:shd w:val="clear" w:color="auto" w:fill="auto"/>
            <w:noWrap/>
            <w:vAlign w:val="center"/>
            <w:hideMark/>
          </w:tcPr>
          <w:p w14:paraId="0D25F9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2265634.03</w:t>
            </w:r>
          </w:p>
        </w:tc>
        <w:tc>
          <w:tcPr>
            <w:tcW w:w="780" w:type="dxa"/>
            <w:tcBorders>
              <w:top w:val="nil"/>
              <w:left w:val="nil"/>
              <w:bottom w:val="nil"/>
              <w:right w:val="nil"/>
            </w:tcBorders>
            <w:shd w:val="clear" w:color="auto" w:fill="auto"/>
            <w:noWrap/>
            <w:vAlign w:val="center"/>
            <w:hideMark/>
          </w:tcPr>
          <w:p w14:paraId="04D56A2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1914</w:t>
            </w:r>
          </w:p>
        </w:tc>
        <w:tc>
          <w:tcPr>
            <w:tcW w:w="879" w:type="dxa"/>
            <w:tcBorders>
              <w:top w:val="nil"/>
              <w:left w:val="nil"/>
              <w:bottom w:val="nil"/>
              <w:right w:val="nil"/>
            </w:tcBorders>
            <w:shd w:val="clear" w:color="auto" w:fill="auto"/>
            <w:noWrap/>
            <w:vAlign w:val="center"/>
            <w:hideMark/>
          </w:tcPr>
          <w:p w14:paraId="0A56FB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679094.00</w:t>
            </w:r>
          </w:p>
        </w:tc>
        <w:tc>
          <w:tcPr>
            <w:tcW w:w="880" w:type="dxa"/>
            <w:tcBorders>
              <w:top w:val="nil"/>
              <w:left w:val="nil"/>
              <w:bottom w:val="nil"/>
              <w:right w:val="single" w:sz="4" w:space="0" w:color="auto"/>
            </w:tcBorders>
            <w:shd w:val="clear" w:color="auto" w:fill="auto"/>
            <w:noWrap/>
            <w:vAlign w:val="center"/>
            <w:hideMark/>
          </w:tcPr>
          <w:p w14:paraId="45FFA9E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2270972.00</w:t>
            </w:r>
          </w:p>
        </w:tc>
      </w:tr>
      <w:tr w:rsidR="00864062" w:rsidRPr="003A26F1" w14:paraId="0145831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A466BD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445</w:t>
            </w:r>
          </w:p>
        </w:tc>
        <w:tc>
          <w:tcPr>
            <w:tcW w:w="879" w:type="dxa"/>
            <w:tcBorders>
              <w:top w:val="nil"/>
              <w:left w:val="nil"/>
              <w:bottom w:val="nil"/>
              <w:right w:val="nil"/>
            </w:tcBorders>
            <w:shd w:val="clear" w:color="auto" w:fill="auto"/>
            <w:noWrap/>
            <w:vAlign w:val="center"/>
            <w:hideMark/>
          </w:tcPr>
          <w:p w14:paraId="6AA2C1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687538.21</w:t>
            </w:r>
          </w:p>
        </w:tc>
        <w:tc>
          <w:tcPr>
            <w:tcW w:w="880" w:type="dxa"/>
            <w:tcBorders>
              <w:top w:val="nil"/>
              <w:left w:val="nil"/>
              <w:bottom w:val="nil"/>
              <w:right w:val="single" w:sz="4" w:space="0" w:color="auto"/>
            </w:tcBorders>
            <w:shd w:val="clear" w:color="auto" w:fill="auto"/>
            <w:noWrap/>
            <w:vAlign w:val="center"/>
            <w:hideMark/>
          </w:tcPr>
          <w:p w14:paraId="00DFD1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2267013.38</w:t>
            </w:r>
          </w:p>
        </w:tc>
        <w:tc>
          <w:tcPr>
            <w:tcW w:w="780" w:type="dxa"/>
            <w:tcBorders>
              <w:top w:val="nil"/>
              <w:left w:val="nil"/>
              <w:bottom w:val="nil"/>
              <w:right w:val="nil"/>
            </w:tcBorders>
            <w:shd w:val="clear" w:color="auto" w:fill="auto"/>
            <w:noWrap/>
            <w:vAlign w:val="center"/>
            <w:hideMark/>
          </w:tcPr>
          <w:p w14:paraId="257957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1180</w:t>
            </w:r>
          </w:p>
        </w:tc>
        <w:tc>
          <w:tcPr>
            <w:tcW w:w="879" w:type="dxa"/>
            <w:tcBorders>
              <w:top w:val="nil"/>
              <w:left w:val="nil"/>
              <w:bottom w:val="nil"/>
              <w:right w:val="nil"/>
            </w:tcBorders>
            <w:shd w:val="clear" w:color="auto" w:fill="auto"/>
            <w:noWrap/>
            <w:vAlign w:val="center"/>
            <w:hideMark/>
          </w:tcPr>
          <w:p w14:paraId="3B2E8A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686519.55</w:t>
            </w:r>
          </w:p>
        </w:tc>
        <w:tc>
          <w:tcPr>
            <w:tcW w:w="880" w:type="dxa"/>
            <w:tcBorders>
              <w:top w:val="nil"/>
              <w:left w:val="nil"/>
              <w:bottom w:val="nil"/>
              <w:right w:val="single" w:sz="4" w:space="0" w:color="auto"/>
            </w:tcBorders>
            <w:shd w:val="clear" w:color="auto" w:fill="auto"/>
            <w:noWrap/>
            <w:vAlign w:val="center"/>
            <w:hideMark/>
          </w:tcPr>
          <w:p w14:paraId="038C8A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2265632.57</w:t>
            </w:r>
          </w:p>
        </w:tc>
        <w:tc>
          <w:tcPr>
            <w:tcW w:w="780" w:type="dxa"/>
            <w:tcBorders>
              <w:top w:val="nil"/>
              <w:left w:val="nil"/>
              <w:bottom w:val="nil"/>
              <w:right w:val="nil"/>
            </w:tcBorders>
            <w:shd w:val="clear" w:color="auto" w:fill="auto"/>
            <w:noWrap/>
            <w:vAlign w:val="center"/>
            <w:hideMark/>
          </w:tcPr>
          <w:p w14:paraId="41ADF85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1915</w:t>
            </w:r>
          </w:p>
        </w:tc>
        <w:tc>
          <w:tcPr>
            <w:tcW w:w="879" w:type="dxa"/>
            <w:tcBorders>
              <w:top w:val="nil"/>
              <w:left w:val="nil"/>
              <w:bottom w:val="nil"/>
              <w:right w:val="nil"/>
            </w:tcBorders>
            <w:shd w:val="clear" w:color="auto" w:fill="auto"/>
            <w:noWrap/>
            <w:vAlign w:val="center"/>
            <w:hideMark/>
          </w:tcPr>
          <w:p w14:paraId="4A1CAC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679031.00</w:t>
            </w:r>
          </w:p>
        </w:tc>
        <w:tc>
          <w:tcPr>
            <w:tcW w:w="880" w:type="dxa"/>
            <w:tcBorders>
              <w:top w:val="nil"/>
              <w:left w:val="nil"/>
              <w:bottom w:val="nil"/>
              <w:right w:val="single" w:sz="4" w:space="0" w:color="auto"/>
            </w:tcBorders>
            <w:shd w:val="clear" w:color="auto" w:fill="auto"/>
            <w:noWrap/>
            <w:vAlign w:val="center"/>
            <w:hideMark/>
          </w:tcPr>
          <w:p w14:paraId="4905DE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2271010.00</w:t>
            </w:r>
          </w:p>
        </w:tc>
      </w:tr>
      <w:tr w:rsidR="00864062" w:rsidRPr="003A26F1" w14:paraId="283E78D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2C1BE4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446</w:t>
            </w:r>
          </w:p>
        </w:tc>
        <w:tc>
          <w:tcPr>
            <w:tcW w:w="879" w:type="dxa"/>
            <w:tcBorders>
              <w:top w:val="nil"/>
              <w:left w:val="nil"/>
              <w:bottom w:val="nil"/>
              <w:right w:val="nil"/>
            </w:tcBorders>
            <w:shd w:val="clear" w:color="auto" w:fill="auto"/>
            <w:noWrap/>
            <w:vAlign w:val="center"/>
            <w:hideMark/>
          </w:tcPr>
          <w:p w14:paraId="3DAE60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687535.11</w:t>
            </w:r>
          </w:p>
        </w:tc>
        <w:tc>
          <w:tcPr>
            <w:tcW w:w="880" w:type="dxa"/>
            <w:tcBorders>
              <w:top w:val="nil"/>
              <w:left w:val="nil"/>
              <w:bottom w:val="nil"/>
              <w:right w:val="single" w:sz="4" w:space="0" w:color="auto"/>
            </w:tcBorders>
            <w:shd w:val="clear" w:color="auto" w:fill="auto"/>
            <w:noWrap/>
            <w:vAlign w:val="center"/>
            <w:hideMark/>
          </w:tcPr>
          <w:p w14:paraId="65B3FD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2267012.50</w:t>
            </w:r>
          </w:p>
        </w:tc>
        <w:tc>
          <w:tcPr>
            <w:tcW w:w="780" w:type="dxa"/>
            <w:tcBorders>
              <w:top w:val="nil"/>
              <w:left w:val="nil"/>
              <w:bottom w:val="nil"/>
              <w:right w:val="nil"/>
            </w:tcBorders>
            <w:shd w:val="clear" w:color="auto" w:fill="auto"/>
            <w:noWrap/>
            <w:vAlign w:val="center"/>
            <w:hideMark/>
          </w:tcPr>
          <w:p w14:paraId="4523DF2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1181</w:t>
            </w:r>
          </w:p>
        </w:tc>
        <w:tc>
          <w:tcPr>
            <w:tcW w:w="879" w:type="dxa"/>
            <w:tcBorders>
              <w:top w:val="nil"/>
              <w:left w:val="nil"/>
              <w:bottom w:val="nil"/>
              <w:right w:val="nil"/>
            </w:tcBorders>
            <w:shd w:val="clear" w:color="auto" w:fill="auto"/>
            <w:noWrap/>
            <w:vAlign w:val="center"/>
            <w:hideMark/>
          </w:tcPr>
          <w:p w14:paraId="0C359C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686517.80</w:t>
            </w:r>
          </w:p>
        </w:tc>
        <w:tc>
          <w:tcPr>
            <w:tcW w:w="880" w:type="dxa"/>
            <w:tcBorders>
              <w:top w:val="nil"/>
              <w:left w:val="nil"/>
              <w:bottom w:val="nil"/>
              <w:right w:val="single" w:sz="4" w:space="0" w:color="auto"/>
            </w:tcBorders>
            <w:shd w:val="clear" w:color="auto" w:fill="auto"/>
            <w:noWrap/>
            <w:vAlign w:val="center"/>
            <w:hideMark/>
          </w:tcPr>
          <w:p w14:paraId="7FBD50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2265631.29</w:t>
            </w:r>
          </w:p>
        </w:tc>
        <w:tc>
          <w:tcPr>
            <w:tcW w:w="780" w:type="dxa"/>
            <w:tcBorders>
              <w:top w:val="nil"/>
              <w:left w:val="nil"/>
              <w:bottom w:val="nil"/>
              <w:right w:val="nil"/>
            </w:tcBorders>
            <w:shd w:val="clear" w:color="auto" w:fill="auto"/>
            <w:noWrap/>
            <w:vAlign w:val="center"/>
            <w:hideMark/>
          </w:tcPr>
          <w:p w14:paraId="1CB473D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1916</w:t>
            </w:r>
          </w:p>
        </w:tc>
        <w:tc>
          <w:tcPr>
            <w:tcW w:w="879" w:type="dxa"/>
            <w:tcBorders>
              <w:top w:val="nil"/>
              <w:left w:val="nil"/>
              <w:bottom w:val="nil"/>
              <w:right w:val="nil"/>
            </w:tcBorders>
            <w:shd w:val="clear" w:color="auto" w:fill="auto"/>
            <w:noWrap/>
            <w:vAlign w:val="center"/>
            <w:hideMark/>
          </w:tcPr>
          <w:p w14:paraId="51CBC6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678997.00</w:t>
            </w:r>
          </w:p>
        </w:tc>
        <w:tc>
          <w:tcPr>
            <w:tcW w:w="880" w:type="dxa"/>
            <w:tcBorders>
              <w:top w:val="nil"/>
              <w:left w:val="nil"/>
              <w:bottom w:val="nil"/>
              <w:right w:val="single" w:sz="4" w:space="0" w:color="auto"/>
            </w:tcBorders>
            <w:shd w:val="clear" w:color="auto" w:fill="auto"/>
            <w:noWrap/>
            <w:vAlign w:val="center"/>
            <w:hideMark/>
          </w:tcPr>
          <w:p w14:paraId="1198A6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2271014.00</w:t>
            </w:r>
          </w:p>
        </w:tc>
      </w:tr>
      <w:tr w:rsidR="00864062" w:rsidRPr="003A26F1" w14:paraId="28232E8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FAE829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447</w:t>
            </w:r>
          </w:p>
        </w:tc>
        <w:tc>
          <w:tcPr>
            <w:tcW w:w="879" w:type="dxa"/>
            <w:tcBorders>
              <w:top w:val="nil"/>
              <w:left w:val="nil"/>
              <w:bottom w:val="nil"/>
              <w:right w:val="nil"/>
            </w:tcBorders>
            <w:shd w:val="clear" w:color="auto" w:fill="auto"/>
            <w:noWrap/>
            <w:vAlign w:val="center"/>
            <w:hideMark/>
          </w:tcPr>
          <w:p w14:paraId="64D55E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687531.94</w:t>
            </w:r>
          </w:p>
        </w:tc>
        <w:tc>
          <w:tcPr>
            <w:tcW w:w="880" w:type="dxa"/>
            <w:tcBorders>
              <w:top w:val="nil"/>
              <w:left w:val="nil"/>
              <w:bottom w:val="nil"/>
              <w:right w:val="single" w:sz="4" w:space="0" w:color="auto"/>
            </w:tcBorders>
            <w:shd w:val="clear" w:color="auto" w:fill="auto"/>
            <w:noWrap/>
            <w:vAlign w:val="center"/>
            <w:hideMark/>
          </w:tcPr>
          <w:p w14:paraId="68967D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2267011.84</w:t>
            </w:r>
          </w:p>
        </w:tc>
        <w:tc>
          <w:tcPr>
            <w:tcW w:w="780" w:type="dxa"/>
            <w:tcBorders>
              <w:top w:val="nil"/>
              <w:left w:val="nil"/>
              <w:bottom w:val="nil"/>
              <w:right w:val="nil"/>
            </w:tcBorders>
            <w:shd w:val="clear" w:color="auto" w:fill="auto"/>
            <w:noWrap/>
            <w:vAlign w:val="center"/>
            <w:hideMark/>
          </w:tcPr>
          <w:p w14:paraId="705402B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1182</w:t>
            </w:r>
          </w:p>
        </w:tc>
        <w:tc>
          <w:tcPr>
            <w:tcW w:w="879" w:type="dxa"/>
            <w:tcBorders>
              <w:top w:val="nil"/>
              <w:left w:val="nil"/>
              <w:bottom w:val="nil"/>
              <w:right w:val="nil"/>
            </w:tcBorders>
            <w:shd w:val="clear" w:color="auto" w:fill="auto"/>
            <w:noWrap/>
            <w:vAlign w:val="center"/>
            <w:hideMark/>
          </w:tcPr>
          <w:p w14:paraId="61FA286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686516.10</w:t>
            </w:r>
          </w:p>
        </w:tc>
        <w:tc>
          <w:tcPr>
            <w:tcW w:w="880" w:type="dxa"/>
            <w:tcBorders>
              <w:top w:val="nil"/>
              <w:left w:val="nil"/>
              <w:bottom w:val="nil"/>
              <w:right w:val="single" w:sz="4" w:space="0" w:color="auto"/>
            </w:tcBorders>
            <w:shd w:val="clear" w:color="auto" w:fill="auto"/>
            <w:noWrap/>
            <w:vAlign w:val="center"/>
            <w:hideMark/>
          </w:tcPr>
          <w:p w14:paraId="54EE1C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2265630.18</w:t>
            </w:r>
          </w:p>
        </w:tc>
        <w:tc>
          <w:tcPr>
            <w:tcW w:w="780" w:type="dxa"/>
            <w:tcBorders>
              <w:top w:val="nil"/>
              <w:left w:val="nil"/>
              <w:bottom w:val="nil"/>
              <w:right w:val="nil"/>
            </w:tcBorders>
            <w:shd w:val="clear" w:color="auto" w:fill="auto"/>
            <w:noWrap/>
            <w:vAlign w:val="center"/>
            <w:hideMark/>
          </w:tcPr>
          <w:p w14:paraId="4DC5E7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1917</w:t>
            </w:r>
          </w:p>
        </w:tc>
        <w:tc>
          <w:tcPr>
            <w:tcW w:w="879" w:type="dxa"/>
            <w:tcBorders>
              <w:top w:val="nil"/>
              <w:left w:val="nil"/>
              <w:bottom w:val="nil"/>
              <w:right w:val="nil"/>
            </w:tcBorders>
            <w:shd w:val="clear" w:color="auto" w:fill="auto"/>
            <w:noWrap/>
            <w:vAlign w:val="center"/>
            <w:hideMark/>
          </w:tcPr>
          <w:p w14:paraId="3C3CD8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678967.00</w:t>
            </w:r>
          </w:p>
        </w:tc>
        <w:tc>
          <w:tcPr>
            <w:tcW w:w="880" w:type="dxa"/>
            <w:tcBorders>
              <w:top w:val="nil"/>
              <w:left w:val="nil"/>
              <w:bottom w:val="nil"/>
              <w:right w:val="single" w:sz="4" w:space="0" w:color="auto"/>
            </w:tcBorders>
            <w:shd w:val="clear" w:color="auto" w:fill="auto"/>
            <w:noWrap/>
            <w:vAlign w:val="center"/>
            <w:hideMark/>
          </w:tcPr>
          <w:p w14:paraId="0547A2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2271014.00</w:t>
            </w:r>
          </w:p>
        </w:tc>
      </w:tr>
      <w:tr w:rsidR="00864062" w:rsidRPr="003A26F1" w14:paraId="22AA057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8BD559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448</w:t>
            </w:r>
          </w:p>
        </w:tc>
        <w:tc>
          <w:tcPr>
            <w:tcW w:w="879" w:type="dxa"/>
            <w:tcBorders>
              <w:top w:val="nil"/>
              <w:left w:val="nil"/>
              <w:bottom w:val="nil"/>
              <w:right w:val="nil"/>
            </w:tcBorders>
            <w:shd w:val="clear" w:color="auto" w:fill="auto"/>
            <w:noWrap/>
            <w:vAlign w:val="center"/>
            <w:hideMark/>
          </w:tcPr>
          <w:p w14:paraId="4288C2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687531.07</w:t>
            </w:r>
          </w:p>
        </w:tc>
        <w:tc>
          <w:tcPr>
            <w:tcW w:w="880" w:type="dxa"/>
            <w:tcBorders>
              <w:top w:val="nil"/>
              <w:left w:val="nil"/>
              <w:bottom w:val="nil"/>
              <w:right w:val="single" w:sz="4" w:space="0" w:color="auto"/>
            </w:tcBorders>
            <w:shd w:val="clear" w:color="auto" w:fill="auto"/>
            <w:noWrap/>
            <w:vAlign w:val="center"/>
            <w:hideMark/>
          </w:tcPr>
          <w:p w14:paraId="139655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2267011.71</w:t>
            </w:r>
          </w:p>
        </w:tc>
        <w:tc>
          <w:tcPr>
            <w:tcW w:w="780" w:type="dxa"/>
            <w:tcBorders>
              <w:top w:val="nil"/>
              <w:left w:val="nil"/>
              <w:bottom w:val="nil"/>
              <w:right w:val="nil"/>
            </w:tcBorders>
            <w:shd w:val="clear" w:color="auto" w:fill="auto"/>
            <w:noWrap/>
            <w:vAlign w:val="center"/>
            <w:hideMark/>
          </w:tcPr>
          <w:p w14:paraId="096BA9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1183</w:t>
            </w:r>
          </w:p>
        </w:tc>
        <w:tc>
          <w:tcPr>
            <w:tcW w:w="879" w:type="dxa"/>
            <w:tcBorders>
              <w:top w:val="nil"/>
              <w:left w:val="nil"/>
              <w:bottom w:val="nil"/>
              <w:right w:val="nil"/>
            </w:tcBorders>
            <w:shd w:val="clear" w:color="auto" w:fill="auto"/>
            <w:noWrap/>
            <w:vAlign w:val="center"/>
            <w:hideMark/>
          </w:tcPr>
          <w:p w14:paraId="024C17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686514.51</w:t>
            </w:r>
          </w:p>
        </w:tc>
        <w:tc>
          <w:tcPr>
            <w:tcW w:w="880" w:type="dxa"/>
            <w:tcBorders>
              <w:top w:val="nil"/>
              <w:left w:val="nil"/>
              <w:bottom w:val="nil"/>
              <w:right w:val="single" w:sz="4" w:space="0" w:color="auto"/>
            </w:tcBorders>
            <w:shd w:val="clear" w:color="auto" w:fill="auto"/>
            <w:noWrap/>
            <w:vAlign w:val="center"/>
            <w:hideMark/>
          </w:tcPr>
          <w:p w14:paraId="3C2384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2265629.21</w:t>
            </w:r>
          </w:p>
        </w:tc>
        <w:tc>
          <w:tcPr>
            <w:tcW w:w="780" w:type="dxa"/>
            <w:tcBorders>
              <w:top w:val="nil"/>
              <w:left w:val="nil"/>
              <w:bottom w:val="nil"/>
              <w:right w:val="nil"/>
            </w:tcBorders>
            <w:shd w:val="clear" w:color="auto" w:fill="auto"/>
            <w:noWrap/>
            <w:vAlign w:val="center"/>
            <w:hideMark/>
          </w:tcPr>
          <w:p w14:paraId="398DD6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1918</w:t>
            </w:r>
          </w:p>
        </w:tc>
        <w:tc>
          <w:tcPr>
            <w:tcW w:w="879" w:type="dxa"/>
            <w:tcBorders>
              <w:top w:val="nil"/>
              <w:left w:val="nil"/>
              <w:bottom w:val="nil"/>
              <w:right w:val="nil"/>
            </w:tcBorders>
            <w:shd w:val="clear" w:color="auto" w:fill="auto"/>
            <w:noWrap/>
            <w:vAlign w:val="center"/>
            <w:hideMark/>
          </w:tcPr>
          <w:p w14:paraId="115FF7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678955.00</w:t>
            </w:r>
          </w:p>
        </w:tc>
        <w:tc>
          <w:tcPr>
            <w:tcW w:w="880" w:type="dxa"/>
            <w:tcBorders>
              <w:top w:val="nil"/>
              <w:left w:val="nil"/>
              <w:bottom w:val="nil"/>
              <w:right w:val="single" w:sz="4" w:space="0" w:color="auto"/>
            </w:tcBorders>
            <w:shd w:val="clear" w:color="auto" w:fill="auto"/>
            <w:noWrap/>
            <w:vAlign w:val="center"/>
            <w:hideMark/>
          </w:tcPr>
          <w:p w14:paraId="29AB10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2270995.00</w:t>
            </w:r>
          </w:p>
        </w:tc>
      </w:tr>
      <w:tr w:rsidR="00864062" w:rsidRPr="003A26F1" w14:paraId="4CC9407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F9FC42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449</w:t>
            </w:r>
          </w:p>
        </w:tc>
        <w:tc>
          <w:tcPr>
            <w:tcW w:w="879" w:type="dxa"/>
            <w:tcBorders>
              <w:top w:val="nil"/>
              <w:left w:val="nil"/>
              <w:bottom w:val="nil"/>
              <w:right w:val="nil"/>
            </w:tcBorders>
            <w:shd w:val="clear" w:color="auto" w:fill="auto"/>
            <w:noWrap/>
            <w:vAlign w:val="center"/>
            <w:hideMark/>
          </w:tcPr>
          <w:p w14:paraId="5F34C8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687530.46</w:t>
            </w:r>
          </w:p>
        </w:tc>
        <w:tc>
          <w:tcPr>
            <w:tcW w:w="880" w:type="dxa"/>
            <w:tcBorders>
              <w:top w:val="nil"/>
              <w:left w:val="nil"/>
              <w:bottom w:val="nil"/>
              <w:right w:val="single" w:sz="4" w:space="0" w:color="auto"/>
            </w:tcBorders>
            <w:shd w:val="clear" w:color="auto" w:fill="auto"/>
            <w:noWrap/>
            <w:vAlign w:val="center"/>
            <w:hideMark/>
          </w:tcPr>
          <w:p w14:paraId="06FEFF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2267011.24</w:t>
            </w:r>
          </w:p>
        </w:tc>
        <w:tc>
          <w:tcPr>
            <w:tcW w:w="780" w:type="dxa"/>
            <w:tcBorders>
              <w:top w:val="nil"/>
              <w:left w:val="nil"/>
              <w:bottom w:val="nil"/>
              <w:right w:val="nil"/>
            </w:tcBorders>
            <w:shd w:val="clear" w:color="auto" w:fill="auto"/>
            <w:noWrap/>
            <w:vAlign w:val="center"/>
            <w:hideMark/>
          </w:tcPr>
          <w:p w14:paraId="7F97CF2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1184</w:t>
            </w:r>
          </w:p>
        </w:tc>
        <w:tc>
          <w:tcPr>
            <w:tcW w:w="879" w:type="dxa"/>
            <w:tcBorders>
              <w:top w:val="nil"/>
              <w:left w:val="nil"/>
              <w:bottom w:val="nil"/>
              <w:right w:val="nil"/>
            </w:tcBorders>
            <w:shd w:val="clear" w:color="auto" w:fill="auto"/>
            <w:noWrap/>
            <w:vAlign w:val="center"/>
            <w:hideMark/>
          </w:tcPr>
          <w:p w14:paraId="7DF2FD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686513.03</w:t>
            </w:r>
          </w:p>
        </w:tc>
        <w:tc>
          <w:tcPr>
            <w:tcW w:w="880" w:type="dxa"/>
            <w:tcBorders>
              <w:top w:val="nil"/>
              <w:left w:val="nil"/>
              <w:bottom w:val="nil"/>
              <w:right w:val="single" w:sz="4" w:space="0" w:color="auto"/>
            </w:tcBorders>
            <w:shd w:val="clear" w:color="auto" w:fill="auto"/>
            <w:noWrap/>
            <w:vAlign w:val="center"/>
            <w:hideMark/>
          </w:tcPr>
          <w:p w14:paraId="6DFCE4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2265628.34</w:t>
            </w:r>
          </w:p>
        </w:tc>
        <w:tc>
          <w:tcPr>
            <w:tcW w:w="780" w:type="dxa"/>
            <w:tcBorders>
              <w:top w:val="nil"/>
              <w:left w:val="nil"/>
              <w:bottom w:val="nil"/>
              <w:right w:val="nil"/>
            </w:tcBorders>
            <w:shd w:val="clear" w:color="auto" w:fill="auto"/>
            <w:noWrap/>
            <w:vAlign w:val="center"/>
            <w:hideMark/>
          </w:tcPr>
          <w:p w14:paraId="19E235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1919</w:t>
            </w:r>
          </w:p>
        </w:tc>
        <w:tc>
          <w:tcPr>
            <w:tcW w:w="879" w:type="dxa"/>
            <w:tcBorders>
              <w:top w:val="nil"/>
              <w:left w:val="nil"/>
              <w:bottom w:val="nil"/>
              <w:right w:val="nil"/>
            </w:tcBorders>
            <w:shd w:val="clear" w:color="auto" w:fill="auto"/>
            <w:noWrap/>
            <w:vAlign w:val="center"/>
            <w:hideMark/>
          </w:tcPr>
          <w:p w14:paraId="1623F1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678946.00</w:t>
            </w:r>
          </w:p>
        </w:tc>
        <w:tc>
          <w:tcPr>
            <w:tcW w:w="880" w:type="dxa"/>
            <w:tcBorders>
              <w:top w:val="nil"/>
              <w:left w:val="nil"/>
              <w:bottom w:val="nil"/>
              <w:right w:val="single" w:sz="4" w:space="0" w:color="auto"/>
            </w:tcBorders>
            <w:shd w:val="clear" w:color="auto" w:fill="auto"/>
            <w:noWrap/>
            <w:vAlign w:val="center"/>
            <w:hideMark/>
          </w:tcPr>
          <w:p w14:paraId="7BF04D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2270971.00</w:t>
            </w:r>
          </w:p>
        </w:tc>
      </w:tr>
      <w:tr w:rsidR="00864062" w:rsidRPr="003A26F1" w14:paraId="43743DB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FBA22F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450</w:t>
            </w:r>
          </w:p>
        </w:tc>
        <w:tc>
          <w:tcPr>
            <w:tcW w:w="879" w:type="dxa"/>
            <w:tcBorders>
              <w:top w:val="nil"/>
              <w:left w:val="nil"/>
              <w:bottom w:val="nil"/>
              <w:right w:val="nil"/>
            </w:tcBorders>
            <w:shd w:val="clear" w:color="auto" w:fill="auto"/>
            <w:noWrap/>
            <w:vAlign w:val="center"/>
            <w:hideMark/>
          </w:tcPr>
          <w:p w14:paraId="02DC37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687529.55</w:t>
            </w:r>
          </w:p>
        </w:tc>
        <w:tc>
          <w:tcPr>
            <w:tcW w:w="880" w:type="dxa"/>
            <w:tcBorders>
              <w:top w:val="nil"/>
              <w:left w:val="nil"/>
              <w:bottom w:val="nil"/>
              <w:right w:val="single" w:sz="4" w:space="0" w:color="auto"/>
            </w:tcBorders>
            <w:shd w:val="clear" w:color="auto" w:fill="auto"/>
            <w:noWrap/>
            <w:vAlign w:val="center"/>
            <w:hideMark/>
          </w:tcPr>
          <w:p w14:paraId="5549CD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2267010.56</w:t>
            </w:r>
          </w:p>
        </w:tc>
        <w:tc>
          <w:tcPr>
            <w:tcW w:w="780" w:type="dxa"/>
            <w:tcBorders>
              <w:top w:val="nil"/>
              <w:left w:val="nil"/>
              <w:bottom w:val="nil"/>
              <w:right w:val="nil"/>
            </w:tcBorders>
            <w:shd w:val="clear" w:color="auto" w:fill="auto"/>
            <w:noWrap/>
            <w:vAlign w:val="center"/>
            <w:hideMark/>
          </w:tcPr>
          <w:p w14:paraId="0B6A8E9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1185</w:t>
            </w:r>
          </w:p>
        </w:tc>
        <w:tc>
          <w:tcPr>
            <w:tcW w:w="879" w:type="dxa"/>
            <w:tcBorders>
              <w:top w:val="nil"/>
              <w:left w:val="nil"/>
              <w:bottom w:val="nil"/>
              <w:right w:val="nil"/>
            </w:tcBorders>
            <w:shd w:val="clear" w:color="auto" w:fill="auto"/>
            <w:noWrap/>
            <w:vAlign w:val="center"/>
            <w:hideMark/>
          </w:tcPr>
          <w:p w14:paraId="11EE28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686511.69</w:t>
            </w:r>
          </w:p>
        </w:tc>
        <w:tc>
          <w:tcPr>
            <w:tcW w:w="880" w:type="dxa"/>
            <w:tcBorders>
              <w:top w:val="nil"/>
              <w:left w:val="nil"/>
              <w:bottom w:val="nil"/>
              <w:right w:val="single" w:sz="4" w:space="0" w:color="auto"/>
            </w:tcBorders>
            <w:shd w:val="clear" w:color="auto" w:fill="auto"/>
            <w:noWrap/>
            <w:vAlign w:val="center"/>
            <w:hideMark/>
          </w:tcPr>
          <w:p w14:paraId="788B0B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2265627.54</w:t>
            </w:r>
          </w:p>
        </w:tc>
        <w:tc>
          <w:tcPr>
            <w:tcW w:w="780" w:type="dxa"/>
            <w:tcBorders>
              <w:top w:val="nil"/>
              <w:left w:val="nil"/>
              <w:bottom w:val="nil"/>
              <w:right w:val="nil"/>
            </w:tcBorders>
            <w:shd w:val="clear" w:color="auto" w:fill="auto"/>
            <w:noWrap/>
            <w:vAlign w:val="center"/>
            <w:hideMark/>
          </w:tcPr>
          <w:p w14:paraId="095158B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1920</w:t>
            </w:r>
          </w:p>
        </w:tc>
        <w:tc>
          <w:tcPr>
            <w:tcW w:w="879" w:type="dxa"/>
            <w:tcBorders>
              <w:top w:val="nil"/>
              <w:left w:val="nil"/>
              <w:bottom w:val="nil"/>
              <w:right w:val="nil"/>
            </w:tcBorders>
            <w:shd w:val="clear" w:color="auto" w:fill="auto"/>
            <w:noWrap/>
            <w:vAlign w:val="center"/>
            <w:hideMark/>
          </w:tcPr>
          <w:p w14:paraId="10C483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678943.00</w:t>
            </w:r>
          </w:p>
        </w:tc>
        <w:tc>
          <w:tcPr>
            <w:tcW w:w="880" w:type="dxa"/>
            <w:tcBorders>
              <w:top w:val="nil"/>
              <w:left w:val="nil"/>
              <w:bottom w:val="nil"/>
              <w:right w:val="single" w:sz="4" w:space="0" w:color="auto"/>
            </w:tcBorders>
            <w:shd w:val="clear" w:color="auto" w:fill="auto"/>
            <w:noWrap/>
            <w:vAlign w:val="center"/>
            <w:hideMark/>
          </w:tcPr>
          <w:p w14:paraId="5DF963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2270944.00</w:t>
            </w:r>
          </w:p>
        </w:tc>
      </w:tr>
      <w:tr w:rsidR="00864062" w:rsidRPr="003A26F1" w14:paraId="712C0A7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D70C9E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451</w:t>
            </w:r>
          </w:p>
        </w:tc>
        <w:tc>
          <w:tcPr>
            <w:tcW w:w="879" w:type="dxa"/>
            <w:tcBorders>
              <w:top w:val="nil"/>
              <w:left w:val="nil"/>
              <w:bottom w:val="nil"/>
              <w:right w:val="nil"/>
            </w:tcBorders>
            <w:shd w:val="clear" w:color="auto" w:fill="auto"/>
            <w:noWrap/>
            <w:vAlign w:val="center"/>
            <w:hideMark/>
          </w:tcPr>
          <w:p w14:paraId="4AFEB2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687528.84</w:t>
            </w:r>
          </w:p>
        </w:tc>
        <w:tc>
          <w:tcPr>
            <w:tcW w:w="880" w:type="dxa"/>
            <w:tcBorders>
              <w:top w:val="nil"/>
              <w:left w:val="nil"/>
              <w:bottom w:val="nil"/>
              <w:right w:val="single" w:sz="4" w:space="0" w:color="auto"/>
            </w:tcBorders>
            <w:shd w:val="clear" w:color="auto" w:fill="auto"/>
            <w:noWrap/>
            <w:vAlign w:val="center"/>
            <w:hideMark/>
          </w:tcPr>
          <w:p w14:paraId="280394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2267010.01</w:t>
            </w:r>
          </w:p>
        </w:tc>
        <w:tc>
          <w:tcPr>
            <w:tcW w:w="780" w:type="dxa"/>
            <w:tcBorders>
              <w:top w:val="nil"/>
              <w:left w:val="nil"/>
              <w:bottom w:val="nil"/>
              <w:right w:val="nil"/>
            </w:tcBorders>
            <w:shd w:val="clear" w:color="auto" w:fill="auto"/>
            <w:noWrap/>
            <w:vAlign w:val="center"/>
            <w:hideMark/>
          </w:tcPr>
          <w:p w14:paraId="2C543D5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1186</w:t>
            </w:r>
          </w:p>
        </w:tc>
        <w:tc>
          <w:tcPr>
            <w:tcW w:w="879" w:type="dxa"/>
            <w:tcBorders>
              <w:top w:val="nil"/>
              <w:left w:val="nil"/>
              <w:bottom w:val="nil"/>
              <w:right w:val="nil"/>
            </w:tcBorders>
            <w:shd w:val="clear" w:color="auto" w:fill="auto"/>
            <w:noWrap/>
            <w:vAlign w:val="center"/>
            <w:hideMark/>
          </w:tcPr>
          <w:p w14:paraId="36C24B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686510.50</w:t>
            </w:r>
          </w:p>
        </w:tc>
        <w:tc>
          <w:tcPr>
            <w:tcW w:w="880" w:type="dxa"/>
            <w:tcBorders>
              <w:top w:val="nil"/>
              <w:left w:val="nil"/>
              <w:bottom w:val="nil"/>
              <w:right w:val="single" w:sz="4" w:space="0" w:color="auto"/>
            </w:tcBorders>
            <w:shd w:val="clear" w:color="auto" w:fill="auto"/>
            <w:noWrap/>
            <w:vAlign w:val="center"/>
            <w:hideMark/>
          </w:tcPr>
          <w:p w14:paraId="56E135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2265626.81</w:t>
            </w:r>
          </w:p>
        </w:tc>
        <w:tc>
          <w:tcPr>
            <w:tcW w:w="780" w:type="dxa"/>
            <w:tcBorders>
              <w:top w:val="nil"/>
              <w:left w:val="nil"/>
              <w:bottom w:val="nil"/>
              <w:right w:val="nil"/>
            </w:tcBorders>
            <w:shd w:val="clear" w:color="auto" w:fill="auto"/>
            <w:noWrap/>
            <w:vAlign w:val="center"/>
            <w:hideMark/>
          </w:tcPr>
          <w:p w14:paraId="18DA01F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1921</w:t>
            </w:r>
          </w:p>
        </w:tc>
        <w:tc>
          <w:tcPr>
            <w:tcW w:w="879" w:type="dxa"/>
            <w:tcBorders>
              <w:top w:val="nil"/>
              <w:left w:val="nil"/>
              <w:bottom w:val="nil"/>
              <w:right w:val="nil"/>
            </w:tcBorders>
            <w:shd w:val="clear" w:color="auto" w:fill="auto"/>
            <w:noWrap/>
            <w:vAlign w:val="center"/>
            <w:hideMark/>
          </w:tcPr>
          <w:p w14:paraId="7E8B45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678941.43</w:t>
            </w:r>
          </w:p>
        </w:tc>
        <w:tc>
          <w:tcPr>
            <w:tcW w:w="880" w:type="dxa"/>
            <w:tcBorders>
              <w:top w:val="nil"/>
              <w:left w:val="nil"/>
              <w:bottom w:val="nil"/>
              <w:right w:val="single" w:sz="4" w:space="0" w:color="auto"/>
            </w:tcBorders>
            <w:shd w:val="clear" w:color="auto" w:fill="auto"/>
            <w:noWrap/>
            <w:vAlign w:val="center"/>
            <w:hideMark/>
          </w:tcPr>
          <w:p w14:paraId="3FE938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2270940.63</w:t>
            </w:r>
          </w:p>
        </w:tc>
      </w:tr>
      <w:tr w:rsidR="00864062" w:rsidRPr="003A26F1" w14:paraId="2AA9D74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19B21E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452</w:t>
            </w:r>
          </w:p>
        </w:tc>
        <w:tc>
          <w:tcPr>
            <w:tcW w:w="879" w:type="dxa"/>
            <w:tcBorders>
              <w:top w:val="nil"/>
              <w:left w:val="nil"/>
              <w:bottom w:val="nil"/>
              <w:right w:val="nil"/>
            </w:tcBorders>
            <w:shd w:val="clear" w:color="auto" w:fill="auto"/>
            <w:noWrap/>
            <w:vAlign w:val="center"/>
            <w:hideMark/>
          </w:tcPr>
          <w:p w14:paraId="777028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687528.05</w:t>
            </w:r>
          </w:p>
        </w:tc>
        <w:tc>
          <w:tcPr>
            <w:tcW w:w="880" w:type="dxa"/>
            <w:tcBorders>
              <w:top w:val="nil"/>
              <w:left w:val="nil"/>
              <w:bottom w:val="nil"/>
              <w:right w:val="single" w:sz="4" w:space="0" w:color="auto"/>
            </w:tcBorders>
            <w:shd w:val="clear" w:color="auto" w:fill="auto"/>
            <w:noWrap/>
            <w:vAlign w:val="center"/>
            <w:hideMark/>
          </w:tcPr>
          <w:p w14:paraId="24DF0B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2267009.39</w:t>
            </w:r>
          </w:p>
        </w:tc>
        <w:tc>
          <w:tcPr>
            <w:tcW w:w="780" w:type="dxa"/>
            <w:tcBorders>
              <w:top w:val="nil"/>
              <w:left w:val="nil"/>
              <w:bottom w:val="nil"/>
              <w:right w:val="nil"/>
            </w:tcBorders>
            <w:shd w:val="clear" w:color="auto" w:fill="auto"/>
            <w:noWrap/>
            <w:vAlign w:val="center"/>
            <w:hideMark/>
          </w:tcPr>
          <w:p w14:paraId="1BB6D9F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1187</w:t>
            </w:r>
          </w:p>
        </w:tc>
        <w:tc>
          <w:tcPr>
            <w:tcW w:w="879" w:type="dxa"/>
            <w:tcBorders>
              <w:top w:val="nil"/>
              <w:left w:val="nil"/>
              <w:bottom w:val="nil"/>
              <w:right w:val="nil"/>
            </w:tcBorders>
            <w:shd w:val="clear" w:color="auto" w:fill="auto"/>
            <w:noWrap/>
            <w:vAlign w:val="center"/>
            <w:hideMark/>
          </w:tcPr>
          <w:p w14:paraId="50D5C5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686509.47</w:t>
            </w:r>
          </w:p>
        </w:tc>
        <w:tc>
          <w:tcPr>
            <w:tcW w:w="880" w:type="dxa"/>
            <w:tcBorders>
              <w:top w:val="nil"/>
              <w:left w:val="nil"/>
              <w:bottom w:val="nil"/>
              <w:right w:val="single" w:sz="4" w:space="0" w:color="auto"/>
            </w:tcBorders>
            <w:shd w:val="clear" w:color="auto" w:fill="auto"/>
            <w:noWrap/>
            <w:vAlign w:val="center"/>
            <w:hideMark/>
          </w:tcPr>
          <w:p w14:paraId="341721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2265626.12</w:t>
            </w:r>
          </w:p>
        </w:tc>
        <w:tc>
          <w:tcPr>
            <w:tcW w:w="780" w:type="dxa"/>
            <w:tcBorders>
              <w:top w:val="nil"/>
              <w:left w:val="nil"/>
              <w:bottom w:val="nil"/>
              <w:right w:val="nil"/>
            </w:tcBorders>
            <w:shd w:val="clear" w:color="auto" w:fill="auto"/>
            <w:noWrap/>
            <w:vAlign w:val="center"/>
            <w:hideMark/>
          </w:tcPr>
          <w:p w14:paraId="766AA7B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1922</w:t>
            </w:r>
          </w:p>
        </w:tc>
        <w:tc>
          <w:tcPr>
            <w:tcW w:w="879" w:type="dxa"/>
            <w:tcBorders>
              <w:top w:val="nil"/>
              <w:left w:val="nil"/>
              <w:bottom w:val="nil"/>
              <w:right w:val="nil"/>
            </w:tcBorders>
            <w:shd w:val="clear" w:color="auto" w:fill="auto"/>
            <w:noWrap/>
            <w:vAlign w:val="center"/>
            <w:hideMark/>
          </w:tcPr>
          <w:p w14:paraId="74B021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678929.00</w:t>
            </w:r>
          </w:p>
        </w:tc>
        <w:tc>
          <w:tcPr>
            <w:tcW w:w="880" w:type="dxa"/>
            <w:tcBorders>
              <w:top w:val="nil"/>
              <w:left w:val="nil"/>
              <w:bottom w:val="nil"/>
              <w:right w:val="single" w:sz="4" w:space="0" w:color="auto"/>
            </w:tcBorders>
            <w:shd w:val="clear" w:color="auto" w:fill="auto"/>
            <w:noWrap/>
            <w:vAlign w:val="center"/>
            <w:hideMark/>
          </w:tcPr>
          <w:p w14:paraId="24068F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2270914.00</w:t>
            </w:r>
          </w:p>
        </w:tc>
      </w:tr>
      <w:tr w:rsidR="00864062" w:rsidRPr="003A26F1" w14:paraId="6C3A9DB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0B4D9E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453</w:t>
            </w:r>
          </w:p>
        </w:tc>
        <w:tc>
          <w:tcPr>
            <w:tcW w:w="879" w:type="dxa"/>
            <w:tcBorders>
              <w:top w:val="nil"/>
              <w:left w:val="nil"/>
              <w:bottom w:val="nil"/>
              <w:right w:val="nil"/>
            </w:tcBorders>
            <w:shd w:val="clear" w:color="auto" w:fill="auto"/>
            <w:noWrap/>
            <w:vAlign w:val="center"/>
            <w:hideMark/>
          </w:tcPr>
          <w:p w14:paraId="4517FF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687527.19</w:t>
            </w:r>
          </w:p>
        </w:tc>
        <w:tc>
          <w:tcPr>
            <w:tcW w:w="880" w:type="dxa"/>
            <w:tcBorders>
              <w:top w:val="nil"/>
              <w:left w:val="nil"/>
              <w:bottom w:val="nil"/>
              <w:right w:val="single" w:sz="4" w:space="0" w:color="auto"/>
            </w:tcBorders>
            <w:shd w:val="clear" w:color="auto" w:fill="auto"/>
            <w:noWrap/>
            <w:vAlign w:val="center"/>
            <w:hideMark/>
          </w:tcPr>
          <w:p w14:paraId="44C044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2267008.70</w:t>
            </w:r>
          </w:p>
        </w:tc>
        <w:tc>
          <w:tcPr>
            <w:tcW w:w="780" w:type="dxa"/>
            <w:tcBorders>
              <w:top w:val="nil"/>
              <w:left w:val="nil"/>
              <w:bottom w:val="nil"/>
              <w:right w:val="nil"/>
            </w:tcBorders>
            <w:shd w:val="clear" w:color="auto" w:fill="auto"/>
            <w:noWrap/>
            <w:vAlign w:val="center"/>
            <w:hideMark/>
          </w:tcPr>
          <w:p w14:paraId="1F1DA76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1188</w:t>
            </w:r>
          </w:p>
        </w:tc>
        <w:tc>
          <w:tcPr>
            <w:tcW w:w="879" w:type="dxa"/>
            <w:tcBorders>
              <w:top w:val="nil"/>
              <w:left w:val="nil"/>
              <w:bottom w:val="nil"/>
              <w:right w:val="nil"/>
            </w:tcBorders>
            <w:shd w:val="clear" w:color="auto" w:fill="auto"/>
            <w:noWrap/>
            <w:vAlign w:val="center"/>
            <w:hideMark/>
          </w:tcPr>
          <w:p w14:paraId="4FAADB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686508.46</w:t>
            </w:r>
          </w:p>
        </w:tc>
        <w:tc>
          <w:tcPr>
            <w:tcW w:w="880" w:type="dxa"/>
            <w:tcBorders>
              <w:top w:val="nil"/>
              <w:left w:val="nil"/>
              <w:bottom w:val="nil"/>
              <w:right w:val="single" w:sz="4" w:space="0" w:color="auto"/>
            </w:tcBorders>
            <w:shd w:val="clear" w:color="auto" w:fill="auto"/>
            <w:noWrap/>
            <w:vAlign w:val="center"/>
            <w:hideMark/>
          </w:tcPr>
          <w:p w14:paraId="68ADDE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2265625.36</w:t>
            </w:r>
          </w:p>
        </w:tc>
        <w:tc>
          <w:tcPr>
            <w:tcW w:w="780" w:type="dxa"/>
            <w:tcBorders>
              <w:top w:val="nil"/>
              <w:left w:val="nil"/>
              <w:bottom w:val="nil"/>
              <w:right w:val="nil"/>
            </w:tcBorders>
            <w:shd w:val="clear" w:color="auto" w:fill="auto"/>
            <w:noWrap/>
            <w:vAlign w:val="center"/>
            <w:hideMark/>
          </w:tcPr>
          <w:p w14:paraId="713D569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1923</w:t>
            </w:r>
          </w:p>
        </w:tc>
        <w:tc>
          <w:tcPr>
            <w:tcW w:w="879" w:type="dxa"/>
            <w:tcBorders>
              <w:top w:val="nil"/>
              <w:left w:val="nil"/>
              <w:bottom w:val="nil"/>
              <w:right w:val="nil"/>
            </w:tcBorders>
            <w:shd w:val="clear" w:color="auto" w:fill="auto"/>
            <w:noWrap/>
            <w:vAlign w:val="center"/>
            <w:hideMark/>
          </w:tcPr>
          <w:p w14:paraId="593008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678890.00</w:t>
            </w:r>
          </w:p>
        </w:tc>
        <w:tc>
          <w:tcPr>
            <w:tcW w:w="880" w:type="dxa"/>
            <w:tcBorders>
              <w:top w:val="nil"/>
              <w:left w:val="nil"/>
              <w:bottom w:val="nil"/>
              <w:right w:val="single" w:sz="4" w:space="0" w:color="auto"/>
            </w:tcBorders>
            <w:shd w:val="clear" w:color="auto" w:fill="auto"/>
            <w:noWrap/>
            <w:vAlign w:val="center"/>
            <w:hideMark/>
          </w:tcPr>
          <w:p w14:paraId="22CB4C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2270911.00</w:t>
            </w:r>
          </w:p>
        </w:tc>
      </w:tr>
      <w:tr w:rsidR="00864062" w:rsidRPr="003A26F1" w14:paraId="7F69E83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FC1E9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454</w:t>
            </w:r>
          </w:p>
        </w:tc>
        <w:tc>
          <w:tcPr>
            <w:tcW w:w="879" w:type="dxa"/>
            <w:tcBorders>
              <w:top w:val="nil"/>
              <w:left w:val="nil"/>
              <w:bottom w:val="nil"/>
              <w:right w:val="nil"/>
            </w:tcBorders>
            <w:shd w:val="clear" w:color="auto" w:fill="auto"/>
            <w:noWrap/>
            <w:vAlign w:val="center"/>
            <w:hideMark/>
          </w:tcPr>
          <w:p w14:paraId="6D2884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687526.25</w:t>
            </w:r>
          </w:p>
        </w:tc>
        <w:tc>
          <w:tcPr>
            <w:tcW w:w="880" w:type="dxa"/>
            <w:tcBorders>
              <w:top w:val="nil"/>
              <w:left w:val="nil"/>
              <w:bottom w:val="nil"/>
              <w:right w:val="single" w:sz="4" w:space="0" w:color="auto"/>
            </w:tcBorders>
            <w:shd w:val="clear" w:color="auto" w:fill="auto"/>
            <w:noWrap/>
            <w:vAlign w:val="center"/>
            <w:hideMark/>
          </w:tcPr>
          <w:p w14:paraId="466B811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2267007.94</w:t>
            </w:r>
          </w:p>
        </w:tc>
        <w:tc>
          <w:tcPr>
            <w:tcW w:w="780" w:type="dxa"/>
            <w:tcBorders>
              <w:top w:val="nil"/>
              <w:left w:val="nil"/>
              <w:bottom w:val="nil"/>
              <w:right w:val="nil"/>
            </w:tcBorders>
            <w:shd w:val="clear" w:color="auto" w:fill="auto"/>
            <w:noWrap/>
            <w:vAlign w:val="center"/>
            <w:hideMark/>
          </w:tcPr>
          <w:p w14:paraId="2545036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1189</w:t>
            </w:r>
          </w:p>
        </w:tc>
        <w:tc>
          <w:tcPr>
            <w:tcW w:w="879" w:type="dxa"/>
            <w:tcBorders>
              <w:top w:val="nil"/>
              <w:left w:val="nil"/>
              <w:bottom w:val="nil"/>
              <w:right w:val="nil"/>
            </w:tcBorders>
            <w:shd w:val="clear" w:color="auto" w:fill="auto"/>
            <w:noWrap/>
            <w:vAlign w:val="center"/>
            <w:hideMark/>
          </w:tcPr>
          <w:p w14:paraId="639FBC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686507.89</w:t>
            </w:r>
          </w:p>
        </w:tc>
        <w:tc>
          <w:tcPr>
            <w:tcW w:w="880" w:type="dxa"/>
            <w:tcBorders>
              <w:top w:val="nil"/>
              <w:left w:val="nil"/>
              <w:bottom w:val="nil"/>
              <w:right w:val="single" w:sz="4" w:space="0" w:color="auto"/>
            </w:tcBorders>
            <w:shd w:val="clear" w:color="auto" w:fill="auto"/>
            <w:noWrap/>
            <w:vAlign w:val="center"/>
            <w:hideMark/>
          </w:tcPr>
          <w:p w14:paraId="020550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2265624.90</w:t>
            </w:r>
          </w:p>
        </w:tc>
        <w:tc>
          <w:tcPr>
            <w:tcW w:w="780" w:type="dxa"/>
            <w:tcBorders>
              <w:top w:val="nil"/>
              <w:left w:val="nil"/>
              <w:bottom w:val="nil"/>
              <w:right w:val="nil"/>
            </w:tcBorders>
            <w:shd w:val="clear" w:color="auto" w:fill="auto"/>
            <w:noWrap/>
            <w:vAlign w:val="center"/>
            <w:hideMark/>
          </w:tcPr>
          <w:p w14:paraId="20F7680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1924</w:t>
            </w:r>
          </w:p>
        </w:tc>
        <w:tc>
          <w:tcPr>
            <w:tcW w:w="879" w:type="dxa"/>
            <w:tcBorders>
              <w:top w:val="nil"/>
              <w:left w:val="nil"/>
              <w:bottom w:val="nil"/>
              <w:right w:val="nil"/>
            </w:tcBorders>
            <w:shd w:val="clear" w:color="auto" w:fill="auto"/>
            <w:noWrap/>
            <w:vAlign w:val="center"/>
            <w:hideMark/>
          </w:tcPr>
          <w:p w14:paraId="4E5EE1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678869.00</w:t>
            </w:r>
          </w:p>
        </w:tc>
        <w:tc>
          <w:tcPr>
            <w:tcW w:w="880" w:type="dxa"/>
            <w:tcBorders>
              <w:top w:val="nil"/>
              <w:left w:val="nil"/>
              <w:bottom w:val="nil"/>
              <w:right w:val="single" w:sz="4" w:space="0" w:color="auto"/>
            </w:tcBorders>
            <w:shd w:val="clear" w:color="auto" w:fill="auto"/>
            <w:noWrap/>
            <w:vAlign w:val="center"/>
            <w:hideMark/>
          </w:tcPr>
          <w:p w14:paraId="28EBF6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2270933.00</w:t>
            </w:r>
          </w:p>
        </w:tc>
      </w:tr>
      <w:tr w:rsidR="00864062" w:rsidRPr="003A26F1" w14:paraId="3DCB84B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CFDF90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455</w:t>
            </w:r>
          </w:p>
        </w:tc>
        <w:tc>
          <w:tcPr>
            <w:tcW w:w="879" w:type="dxa"/>
            <w:tcBorders>
              <w:top w:val="nil"/>
              <w:left w:val="nil"/>
              <w:bottom w:val="nil"/>
              <w:right w:val="nil"/>
            </w:tcBorders>
            <w:shd w:val="clear" w:color="auto" w:fill="auto"/>
            <w:noWrap/>
            <w:vAlign w:val="center"/>
            <w:hideMark/>
          </w:tcPr>
          <w:p w14:paraId="5646FE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687525.23</w:t>
            </w:r>
          </w:p>
        </w:tc>
        <w:tc>
          <w:tcPr>
            <w:tcW w:w="880" w:type="dxa"/>
            <w:tcBorders>
              <w:top w:val="nil"/>
              <w:left w:val="nil"/>
              <w:bottom w:val="nil"/>
              <w:right w:val="single" w:sz="4" w:space="0" w:color="auto"/>
            </w:tcBorders>
            <w:shd w:val="clear" w:color="auto" w:fill="auto"/>
            <w:noWrap/>
            <w:vAlign w:val="center"/>
            <w:hideMark/>
          </w:tcPr>
          <w:p w14:paraId="7C9D30A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2267007.12</w:t>
            </w:r>
          </w:p>
        </w:tc>
        <w:tc>
          <w:tcPr>
            <w:tcW w:w="780" w:type="dxa"/>
            <w:tcBorders>
              <w:top w:val="nil"/>
              <w:left w:val="nil"/>
              <w:bottom w:val="nil"/>
              <w:right w:val="nil"/>
            </w:tcBorders>
            <w:shd w:val="clear" w:color="auto" w:fill="auto"/>
            <w:noWrap/>
            <w:vAlign w:val="center"/>
            <w:hideMark/>
          </w:tcPr>
          <w:p w14:paraId="355FBE6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1190</w:t>
            </w:r>
          </w:p>
        </w:tc>
        <w:tc>
          <w:tcPr>
            <w:tcW w:w="879" w:type="dxa"/>
            <w:tcBorders>
              <w:top w:val="nil"/>
              <w:left w:val="nil"/>
              <w:bottom w:val="nil"/>
              <w:right w:val="nil"/>
            </w:tcBorders>
            <w:shd w:val="clear" w:color="auto" w:fill="auto"/>
            <w:noWrap/>
            <w:vAlign w:val="center"/>
            <w:hideMark/>
          </w:tcPr>
          <w:p w14:paraId="351819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686507.23</w:t>
            </w:r>
          </w:p>
        </w:tc>
        <w:tc>
          <w:tcPr>
            <w:tcW w:w="880" w:type="dxa"/>
            <w:tcBorders>
              <w:top w:val="nil"/>
              <w:left w:val="nil"/>
              <w:bottom w:val="nil"/>
              <w:right w:val="single" w:sz="4" w:space="0" w:color="auto"/>
            </w:tcBorders>
            <w:shd w:val="clear" w:color="auto" w:fill="auto"/>
            <w:noWrap/>
            <w:vAlign w:val="center"/>
            <w:hideMark/>
          </w:tcPr>
          <w:p w14:paraId="788A060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2265624.37</w:t>
            </w:r>
          </w:p>
        </w:tc>
        <w:tc>
          <w:tcPr>
            <w:tcW w:w="780" w:type="dxa"/>
            <w:tcBorders>
              <w:top w:val="nil"/>
              <w:left w:val="nil"/>
              <w:bottom w:val="nil"/>
              <w:right w:val="nil"/>
            </w:tcBorders>
            <w:shd w:val="clear" w:color="auto" w:fill="auto"/>
            <w:noWrap/>
            <w:vAlign w:val="center"/>
            <w:hideMark/>
          </w:tcPr>
          <w:p w14:paraId="6215DCA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1925</w:t>
            </w:r>
          </w:p>
        </w:tc>
        <w:tc>
          <w:tcPr>
            <w:tcW w:w="879" w:type="dxa"/>
            <w:tcBorders>
              <w:top w:val="nil"/>
              <w:left w:val="nil"/>
              <w:bottom w:val="nil"/>
              <w:right w:val="nil"/>
            </w:tcBorders>
            <w:shd w:val="clear" w:color="auto" w:fill="auto"/>
            <w:noWrap/>
            <w:vAlign w:val="center"/>
            <w:hideMark/>
          </w:tcPr>
          <w:p w14:paraId="7BBE25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678853.00</w:t>
            </w:r>
          </w:p>
        </w:tc>
        <w:tc>
          <w:tcPr>
            <w:tcW w:w="880" w:type="dxa"/>
            <w:tcBorders>
              <w:top w:val="nil"/>
              <w:left w:val="nil"/>
              <w:bottom w:val="nil"/>
              <w:right w:val="single" w:sz="4" w:space="0" w:color="auto"/>
            </w:tcBorders>
            <w:shd w:val="clear" w:color="auto" w:fill="auto"/>
            <w:noWrap/>
            <w:vAlign w:val="center"/>
            <w:hideMark/>
          </w:tcPr>
          <w:p w14:paraId="48B409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2270929.00</w:t>
            </w:r>
          </w:p>
        </w:tc>
      </w:tr>
      <w:tr w:rsidR="00864062" w:rsidRPr="003A26F1" w14:paraId="38E61DE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3AE861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456</w:t>
            </w:r>
          </w:p>
        </w:tc>
        <w:tc>
          <w:tcPr>
            <w:tcW w:w="879" w:type="dxa"/>
            <w:tcBorders>
              <w:top w:val="nil"/>
              <w:left w:val="nil"/>
              <w:bottom w:val="nil"/>
              <w:right w:val="nil"/>
            </w:tcBorders>
            <w:shd w:val="clear" w:color="auto" w:fill="auto"/>
            <w:noWrap/>
            <w:vAlign w:val="center"/>
            <w:hideMark/>
          </w:tcPr>
          <w:p w14:paraId="195C04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687524.13</w:t>
            </w:r>
          </w:p>
        </w:tc>
        <w:tc>
          <w:tcPr>
            <w:tcW w:w="880" w:type="dxa"/>
            <w:tcBorders>
              <w:top w:val="nil"/>
              <w:left w:val="nil"/>
              <w:bottom w:val="nil"/>
              <w:right w:val="single" w:sz="4" w:space="0" w:color="auto"/>
            </w:tcBorders>
            <w:shd w:val="clear" w:color="auto" w:fill="auto"/>
            <w:noWrap/>
            <w:vAlign w:val="center"/>
            <w:hideMark/>
          </w:tcPr>
          <w:p w14:paraId="7A25163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2267006.23</w:t>
            </w:r>
          </w:p>
        </w:tc>
        <w:tc>
          <w:tcPr>
            <w:tcW w:w="780" w:type="dxa"/>
            <w:tcBorders>
              <w:top w:val="nil"/>
              <w:left w:val="nil"/>
              <w:bottom w:val="nil"/>
              <w:right w:val="nil"/>
            </w:tcBorders>
            <w:shd w:val="clear" w:color="auto" w:fill="auto"/>
            <w:noWrap/>
            <w:vAlign w:val="center"/>
            <w:hideMark/>
          </w:tcPr>
          <w:p w14:paraId="7BD1F7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1191</w:t>
            </w:r>
          </w:p>
        </w:tc>
        <w:tc>
          <w:tcPr>
            <w:tcW w:w="879" w:type="dxa"/>
            <w:tcBorders>
              <w:top w:val="nil"/>
              <w:left w:val="nil"/>
              <w:bottom w:val="nil"/>
              <w:right w:val="nil"/>
            </w:tcBorders>
            <w:shd w:val="clear" w:color="auto" w:fill="auto"/>
            <w:noWrap/>
            <w:vAlign w:val="center"/>
            <w:hideMark/>
          </w:tcPr>
          <w:p w14:paraId="41129F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686506.61</w:t>
            </w:r>
          </w:p>
        </w:tc>
        <w:tc>
          <w:tcPr>
            <w:tcW w:w="880" w:type="dxa"/>
            <w:tcBorders>
              <w:top w:val="nil"/>
              <w:left w:val="nil"/>
              <w:bottom w:val="nil"/>
              <w:right w:val="single" w:sz="4" w:space="0" w:color="auto"/>
            </w:tcBorders>
            <w:shd w:val="clear" w:color="auto" w:fill="auto"/>
            <w:noWrap/>
            <w:vAlign w:val="center"/>
            <w:hideMark/>
          </w:tcPr>
          <w:p w14:paraId="02757C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2265623.88</w:t>
            </w:r>
          </w:p>
        </w:tc>
        <w:tc>
          <w:tcPr>
            <w:tcW w:w="780" w:type="dxa"/>
            <w:tcBorders>
              <w:top w:val="nil"/>
              <w:left w:val="nil"/>
              <w:bottom w:val="nil"/>
              <w:right w:val="nil"/>
            </w:tcBorders>
            <w:shd w:val="clear" w:color="auto" w:fill="auto"/>
            <w:noWrap/>
            <w:vAlign w:val="center"/>
            <w:hideMark/>
          </w:tcPr>
          <w:p w14:paraId="7044708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1926</w:t>
            </w:r>
          </w:p>
        </w:tc>
        <w:tc>
          <w:tcPr>
            <w:tcW w:w="879" w:type="dxa"/>
            <w:tcBorders>
              <w:top w:val="nil"/>
              <w:left w:val="nil"/>
              <w:bottom w:val="nil"/>
              <w:right w:val="nil"/>
            </w:tcBorders>
            <w:shd w:val="clear" w:color="auto" w:fill="auto"/>
            <w:noWrap/>
            <w:vAlign w:val="center"/>
            <w:hideMark/>
          </w:tcPr>
          <w:p w14:paraId="0C9E76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678824.00</w:t>
            </w:r>
          </w:p>
        </w:tc>
        <w:tc>
          <w:tcPr>
            <w:tcW w:w="880" w:type="dxa"/>
            <w:tcBorders>
              <w:top w:val="nil"/>
              <w:left w:val="nil"/>
              <w:bottom w:val="nil"/>
              <w:right w:val="single" w:sz="4" w:space="0" w:color="auto"/>
            </w:tcBorders>
            <w:shd w:val="clear" w:color="auto" w:fill="auto"/>
            <w:noWrap/>
            <w:vAlign w:val="center"/>
            <w:hideMark/>
          </w:tcPr>
          <w:p w14:paraId="362808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2270923.00</w:t>
            </w:r>
          </w:p>
        </w:tc>
      </w:tr>
      <w:tr w:rsidR="00864062" w:rsidRPr="003A26F1" w14:paraId="68BC1EF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F16E0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457</w:t>
            </w:r>
          </w:p>
        </w:tc>
        <w:tc>
          <w:tcPr>
            <w:tcW w:w="879" w:type="dxa"/>
            <w:tcBorders>
              <w:top w:val="nil"/>
              <w:left w:val="nil"/>
              <w:bottom w:val="nil"/>
              <w:right w:val="nil"/>
            </w:tcBorders>
            <w:shd w:val="clear" w:color="auto" w:fill="auto"/>
            <w:noWrap/>
            <w:vAlign w:val="center"/>
            <w:hideMark/>
          </w:tcPr>
          <w:p w14:paraId="5BA3A27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687522.95</w:t>
            </w:r>
          </w:p>
        </w:tc>
        <w:tc>
          <w:tcPr>
            <w:tcW w:w="880" w:type="dxa"/>
            <w:tcBorders>
              <w:top w:val="nil"/>
              <w:left w:val="nil"/>
              <w:bottom w:val="nil"/>
              <w:right w:val="single" w:sz="4" w:space="0" w:color="auto"/>
            </w:tcBorders>
            <w:shd w:val="clear" w:color="auto" w:fill="auto"/>
            <w:noWrap/>
            <w:vAlign w:val="center"/>
            <w:hideMark/>
          </w:tcPr>
          <w:p w14:paraId="2F9DD5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2267005.28</w:t>
            </w:r>
          </w:p>
        </w:tc>
        <w:tc>
          <w:tcPr>
            <w:tcW w:w="780" w:type="dxa"/>
            <w:tcBorders>
              <w:top w:val="nil"/>
              <w:left w:val="nil"/>
              <w:bottom w:val="nil"/>
              <w:right w:val="nil"/>
            </w:tcBorders>
            <w:shd w:val="clear" w:color="auto" w:fill="auto"/>
            <w:noWrap/>
            <w:vAlign w:val="center"/>
            <w:hideMark/>
          </w:tcPr>
          <w:p w14:paraId="55070C0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1192</w:t>
            </w:r>
          </w:p>
        </w:tc>
        <w:tc>
          <w:tcPr>
            <w:tcW w:w="879" w:type="dxa"/>
            <w:tcBorders>
              <w:top w:val="nil"/>
              <w:left w:val="nil"/>
              <w:bottom w:val="nil"/>
              <w:right w:val="nil"/>
            </w:tcBorders>
            <w:shd w:val="clear" w:color="auto" w:fill="auto"/>
            <w:noWrap/>
            <w:vAlign w:val="center"/>
            <w:hideMark/>
          </w:tcPr>
          <w:p w14:paraId="0A65B1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686506.04</w:t>
            </w:r>
          </w:p>
        </w:tc>
        <w:tc>
          <w:tcPr>
            <w:tcW w:w="880" w:type="dxa"/>
            <w:tcBorders>
              <w:top w:val="nil"/>
              <w:left w:val="nil"/>
              <w:bottom w:val="nil"/>
              <w:right w:val="single" w:sz="4" w:space="0" w:color="auto"/>
            </w:tcBorders>
            <w:shd w:val="clear" w:color="auto" w:fill="auto"/>
            <w:noWrap/>
            <w:vAlign w:val="center"/>
            <w:hideMark/>
          </w:tcPr>
          <w:p w14:paraId="7A547B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2265623.41</w:t>
            </w:r>
          </w:p>
        </w:tc>
        <w:tc>
          <w:tcPr>
            <w:tcW w:w="780" w:type="dxa"/>
            <w:tcBorders>
              <w:top w:val="nil"/>
              <w:left w:val="nil"/>
              <w:bottom w:val="nil"/>
              <w:right w:val="nil"/>
            </w:tcBorders>
            <w:shd w:val="clear" w:color="auto" w:fill="auto"/>
            <w:noWrap/>
            <w:vAlign w:val="center"/>
            <w:hideMark/>
          </w:tcPr>
          <w:p w14:paraId="161707C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1927</w:t>
            </w:r>
          </w:p>
        </w:tc>
        <w:tc>
          <w:tcPr>
            <w:tcW w:w="879" w:type="dxa"/>
            <w:tcBorders>
              <w:top w:val="nil"/>
              <w:left w:val="nil"/>
              <w:bottom w:val="nil"/>
              <w:right w:val="nil"/>
            </w:tcBorders>
            <w:shd w:val="clear" w:color="auto" w:fill="auto"/>
            <w:noWrap/>
            <w:vAlign w:val="center"/>
            <w:hideMark/>
          </w:tcPr>
          <w:p w14:paraId="0C9264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678793.00</w:t>
            </w:r>
          </w:p>
        </w:tc>
        <w:tc>
          <w:tcPr>
            <w:tcW w:w="880" w:type="dxa"/>
            <w:tcBorders>
              <w:top w:val="nil"/>
              <w:left w:val="nil"/>
              <w:bottom w:val="nil"/>
              <w:right w:val="single" w:sz="4" w:space="0" w:color="auto"/>
            </w:tcBorders>
            <w:shd w:val="clear" w:color="auto" w:fill="auto"/>
            <w:noWrap/>
            <w:vAlign w:val="center"/>
            <w:hideMark/>
          </w:tcPr>
          <w:p w14:paraId="671697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2270924.00</w:t>
            </w:r>
          </w:p>
        </w:tc>
      </w:tr>
      <w:tr w:rsidR="00864062" w:rsidRPr="003A26F1" w14:paraId="0A73366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3FCD8E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458</w:t>
            </w:r>
          </w:p>
        </w:tc>
        <w:tc>
          <w:tcPr>
            <w:tcW w:w="879" w:type="dxa"/>
            <w:tcBorders>
              <w:top w:val="nil"/>
              <w:left w:val="nil"/>
              <w:bottom w:val="nil"/>
              <w:right w:val="nil"/>
            </w:tcBorders>
            <w:shd w:val="clear" w:color="auto" w:fill="auto"/>
            <w:noWrap/>
            <w:vAlign w:val="center"/>
            <w:hideMark/>
          </w:tcPr>
          <w:p w14:paraId="661AC4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687521.53</w:t>
            </w:r>
          </w:p>
        </w:tc>
        <w:tc>
          <w:tcPr>
            <w:tcW w:w="880" w:type="dxa"/>
            <w:tcBorders>
              <w:top w:val="nil"/>
              <w:left w:val="nil"/>
              <w:bottom w:val="nil"/>
              <w:right w:val="single" w:sz="4" w:space="0" w:color="auto"/>
            </w:tcBorders>
            <w:shd w:val="clear" w:color="auto" w:fill="auto"/>
            <w:noWrap/>
            <w:vAlign w:val="center"/>
            <w:hideMark/>
          </w:tcPr>
          <w:p w14:paraId="2BFEC7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2267004.16</w:t>
            </w:r>
          </w:p>
        </w:tc>
        <w:tc>
          <w:tcPr>
            <w:tcW w:w="780" w:type="dxa"/>
            <w:tcBorders>
              <w:top w:val="nil"/>
              <w:left w:val="nil"/>
              <w:bottom w:val="nil"/>
              <w:right w:val="nil"/>
            </w:tcBorders>
            <w:shd w:val="clear" w:color="auto" w:fill="auto"/>
            <w:noWrap/>
            <w:vAlign w:val="center"/>
            <w:hideMark/>
          </w:tcPr>
          <w:p w14:paraId="6832673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1193</w:t>
            </w:r>
          </w:p>
        </w:tc>
        <w:tc>
          <w:tcPr>
            <w:tcW w:w="879" w:type="dxa"/>
            <w:tcBorders>
              <w:top w:val="nil"/>
              <w:left w:val="nil"/>
              <w:bottom w:val="nil"/>
              <w:right w:val="nil"/>
            </w:tcBorders>
            <w:shd w:val="clear" w:color="auto" w:fill="auto"/>
            <w:noWrap/>
            <w:vAlign w:val="center"/>
            <w:hideMark/>
          </w:tcPr>
          <w:p w14:paraId="70AF7B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686505.52</w:t>
            </w:r>
          </w:p>
        </w:tc>
        <w:tc>
          <w:tcPr>
            <w:tcW w:w="880" w:type="dxa"/>
            <w:tcBorders>
              <w:top w:val="nil"/>
              <w:left w:val="nil"/>
              <w:bottom w:val="nil"/>
              <w:right w:val="single" w:sz="4" w:space="0" w:color="auto"/>
            </w:tcBorders>
            <w:shd w:val="clear" w:color="auto" w:fill="auto"/>
            <w:noWrap/>
            <w:vAlign w:val="center"/>
            <w:hideMark/>
          </w:tcPr>
          <w:p w14:paraId="1710B7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2265622.98</w:t>
            </w:r>
          </w:p>
        </w:tc>
        <w:tc>
          <w:tcPr>
            <w:tcW w:w="780" w:type="dxa"/>
            <w:tcBorders>
              <w:top w:val="nil"/>
              <w:left w:val="nil"/>
              <w:bottom w:val="nil"/>
              <w:right w:val="nil"/>
            </w:tcBorders>
            <w:shd w:val="clear" w:color="auto" w:fill="auto"/>
            <w:noWrap/>
            <w:vAlign w:val="center"/>
            <w:hideMark/>
          </w:tcPr>
          <w:p w14:paraId="775CAD9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1928</w:t>
            </w:r>
          </w:p>
        </w:tc>
        <w:tc>
          <w:tcPr>
            <w:tcW w:w="879" w:type="dxa"/>
            <w:tcBorders>
              <w:top w:val="nil"/>
              <w:left w:val="nil"/>
              <w:bottom w:val="nil"/>
              <w:right w:val="nil"/>
            </w:tcBorders>
            <w:shd w:val="clear" w:color="auto" w:fill="auto"/>
            <w:noWrap/>
            <w:vAlign w:val="center"/>
            <w:hideMark/>
          </w:tcPr>
          <w:p w14:paraId="397CA9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678776.00</w:t>
            </w:r>
          </w:p>
        </w:tc>
        <w:tc>
          <w:tcPr>
            <w:tcW w:w="880" w:type="dxa"/>
            <w:tcBorders>
              <w:top w:val="nil"/>
              <w:left w:val="nil"/>
              <w:bottom w:val="nil"/>
              <w:right w:val="single" w:sz="4" w:space="0" w:color="auto"/>
            </w:tcBorders>
            <w:shd w:val="clear" w:color="auto" w:fill="auto"/>
            <w:noWrap/>
            <w:vAlign w:val="center"/>
            <w:hideMark/>
          </w:tcPr>
          <w:p w14:paraId="7E7931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2270921.00</w:t>
            </w:r>
          </w:p>
        </w:tc>
      </w:tr>
      <w:tr w:rsidR="00864062" w:rsidRPr="003A26F1" w14:paraId="4EFC4DC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0FAD9C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459</w:t>
            </w:r>
          </w:p>
        </w:tc>
        <w:tc>
          <w:tcPr>
            <w:tcW w:w="879" w:type="dxa"/>
            <w:tcBorders>
              <w:top w:val="nil"/>
              <w:left w:val="nil"/>
              <w:bottom w:val="nil"/>
              <w:right w:val="nil"/>
            </w:tcBorders>
            <w:shd w:val="clear" w:color="auto" w:fill="auto"/>
            <w:noWrap/>
            <w:vAlign w:val="center"/>
            <w:hideMark/>
          </w:tcPr>
          <w:p w14:paraId="328137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687519.66</w:t>
            </w:r>
          </w:p>
        </w:tc>
        <w:tc>
          <w:tcPr>
            <w:tcW w:w="880" w:type="dxa"/>
            <w:tcBorders>
              <w:top w:val="nil"/>
              <w:left w:val="nil"/>
              <w:bottom w:val="nil"/>
              <w:right w:val="single" w:sz="4" w:space="0" w:color="auto"/>
            </w:tcBorders>
            <w:shd w:val="clear" w:color="auto" w:fill="auto"/>
            <w:noWrap/>
            <w:vAlign w:val="center"/>
            <w:hideMark/>
          </w:tcPr>
          <w:p w14:paraId="224B65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2267002.75</w:t>
            </w:r>
          </w:p>
        </w:tc>
        <w:tc>
          <w:tcPr>
            <w:tcW w:w="780" w:type="dxa"/>
            <w:tcBorders>
              <w:top w:val="nil"/>
              <w:left w:val="nil"/>
              <w:bottom w:val="nil"/>
              <w:right w:val="nil"/>
            </w:tcBorders>
            <w:shd w:val="clear" w:color="auto" w:fill="auto"/>
            <w:noWrap/>
            <w:vAlign w:val="center"/>
            <w:hideMark/>
          </w:tcPr>
          <w:p w14:paraId="417CF6E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1194</w:t>
            </w:r>
          </w:p>
        </w:tc>
        <w:tc>
          <w:tcPr>
            <w:tcW w:w="879" w:type="dxa"/>
            <w:tcBorders>
              <w:top w:val="nil"/>
              <w:left w:val="nil"/>
              <w:bottom w:val="nil"/>
              <w:right w:val="nil"/>
            </w:tcBorders>
            <w:shd w:val="clear" w:color="auto" w:fill="auto"/>
            <w:noWrap/>
            <w:vAlign w:val="center"/>
            <w:hideMark/>
          </w:tcPr>
          <w:p w14:paraId="721877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686505.07</w:t>
            </w:r>
          </w:p>
        </w:tc>
        <w:tc>
          <w:tcPr>
            <w:tcW w:w="880" w:type="dxa"/>
            <w:tcBorders>
              <w:top w:val="nil"/>
              <w:left w:val="nil"/>
              <w:bottom w:val="nil"/>
              <w:right w:val="single" w:sz="4" w:space="0" w:color="auto"/>
            </w:tcBorders>
            <w:shd w:val="clear" w:color="auto" w:fill="auto"/>
            <w:noWrap/>
            <w:vAlign w:val="center"/>
            <w:hideMark/>
          </w:tcPr>
          <w:p w14:paraId="2FA5F8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2265622.57</w:t>
            </w:r>
          </w:p>
        </w:tc>
        <w:tc>
          <w:tcPr>
            <w:tcW w:w="780" w:type="dxa"/>
            <w:tcBorders>
              <w:top w:val="nil"/>
              <w:left w:val="nil"/>
              <w:bottom w:val="nil"/>
              <w:right w:val="nil"/>
            </w:tcBorders>
            <w:shd w:val="clear" w:color="auto" w:fill="auto"/>
            <w:noWrap/>
            <w:vAlign w:val="center"/>
            <w:hideMark/>
          </w:tcPr>
          <w:p w14:paraId="0D2FA8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1929</w:t>
            </w:r>
          </w:p>
        </w:tc>
        <w:tc>
          <w:tcPr>
            <w:tcW w:w="879" w:type="dxa"/>
            <w:tcBorders>
              <w:top w:val="nil"/>
              <w:left w:val="nil"/>
              <w:bottom w:val="nil"/>
              <w:right w:val="nil"/>
            </w:tcBorders>
            <w:shd w:val="clear" w:color="auto" w:fill="auto"/>
            <w:noWrap/>
            <w:vAlign w:val="center"/>
            <w:hideMark/>
          </w:tcPr>
          <w:p w14:paraId="787145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678754.00</w:t>
            </w:r>
          </w:p>
        </w:tc>
        <w:tc>
          <w:tcPr>
            <w:tcW w:w="880" w:type="dxa"/>
            <w:tcBorders>
              <w:top w:val="nil"/>
              <w:left w:val="nil"/>
              <w:bottom w:val="nil"/>
              <w:right w:val="single" w:sz="4" w:space="0" w:color="auto"/>
            </w:tcBorders>
            <w:shd w:val="clear" w:color="auto" w:fill="auto"/>
            <w:noWrap/>
            <w:vAlign w:val="center"/>
            <w:hideMark/>
          </w:tcPr>
          <w:p w14:paraId="2C8D97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2270956.00</w:t>
            </w:r>
          </w:p>
        </w:tc>
      </w:tr>
      <w:tr w:rsidR="00864062" w:rsidRPr="003A26F1" w14:paraId="0D712F6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04166D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460</w:t>
            </w:r>
          </w:p>
        </w:tc>
        <w:tc>
          <w:tcPr>
            <w:tcW w:w="879" w:type="dxa"/>
            <w:tcBorders>
              <w:top w:val="nil"/>
              <w:left w:val="nil"/>
              <w:bottom w:val="nil"/>
              <w:right w:val="nil"/>
            </w:tcBorders>
            <w:shd w:val="clear" w:color="auto" w:fill="auto"/>
            <w:noWrap/>
            <w:vAlign w:val="center"/>
            <w:hideMark/>
          </w:tcPr>
          <w:p w14:paraId="28126C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687517.86</w:t>
            </w:r>
          </w:p>
        </w:tc>
        <w:tc>
          <w:tcPr>
            <w:tcW w:w="880" w:type="dxa"/>
            <w:tcBorders>
              <w:top w:val="nil"/>
              <w:left w:val="nil"/>
              <w:bottom w:val="nil"/>
              <w:right w:val="single" w:sz="4" w:space="0" w:color="auto"/>
            </w:tcBorders>
            <w:shd w:val="clear" w:color="auto" w:fill="auto"/>
            <w:noWrap/>
            <w:vAlign w:val="center"/>
            <w:hideMark/>
          </w:tcPr>
          <w:p w14:paraId="65E18D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2267001.47</w:t>
            </w:r>
          </w:p>
        </w:tc>
        <w:tc>
          <w:tcPr>
            <w:tcW w:w="780" w:type="dxa"/>
            <w:tcBorders>
              <w:top w:val="nil"/>
              <w:left w:val="nil"/>
              <w:bottom w:val="nil"/>
              <w:right w:val="nil"/>
            </w:tcBorders>
            <w:shd w:val="clear" w:color="auto" w:fill="auto"/>
            <w:noWrap/>
            <w:vAlign w:val="center"/>
            <w:hideMark/>
          </w:tcPr>
          <w:p w14:paraId="190EE1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1195</w:t>
            </w:r>
          </w:p>
        </w:tc>
        <w:tc>
          <w:tcPr>
            <w:tcW w:w="879" w:type="dxa"/>
            <w:tcBorders>
              <w:top w:val="nil"/>
              <w:left w:val="nil"/>
              <w:bottom w:val="nil"/>
              <w:right w:val="nil"/>
            </w:tcBorders>
            <w:shd w:val="clear" w:color="auto" w:fill="auto"/>
            <w:noWrap/>
            <w:vAlign w:val="center"/>
            <w:hideMark/>
          </w:tcPr>
          <w:p w14:paraId="6AEA86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686504.68</w:t>
            </w:r>
          </w:p>
        </w:tc>
        <w:tc>
          <w:tcPr>
            <w:tcW w:w="880" w:type="dxa"/>
            <w:tcBorders>
              <w:top w:val="nil"/>
              <w:left w:val="nil"/>
              <w:bottom w:val="nil"/>
              <w:right w:val="single" w:sz="4" w:space="0" w:color="auto"/>
            </w:tcBorders>
            <w:shd w:val="clear" w:color="auto" w:fill="auto"/>
            <w:noWrap/>
            <w:vAlign w:val="center"/>
            <w:hideMark/>
          </w:tcPr>
          <w:p w14:paraId="422F66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2265622.21</w:t>
            </w:r>
          </w:p>
        </w:tc>
        <w:tc>
          <w:tcPr>
            <w:tcW w:w="780" w:type="dxa"/>
            <w:tcBorders>
              <w:top w:val="nil"/>
              <w:left w:val="nil"/>
              <w:bottom w:val="nil"/>
              <w:right w:val="nil"/>
            </w:tcBorders>
            <w:shd w:val="clear" w:color="auto" w:fill="auto"/>
            <w:noWrap/>
            <w:vAlign w:val="center"/>
            <w:hideMark/>
          </w:tcPr>
          <w:p w14:paraId="2F8117E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1930</w:t>
            </w:r>
          </w:p>
        </w:tc>
        <w:tc>
          <w:tcPr>
            <w:tcW w:w="879" w:type="dxa"/>
            <w:tcBorders>
              <w:top w:val="nil"/>
              <w:left w:val="nil"/>
              <w:bottom w:val="nil"/>
              <w:right w:val="nil"/>
            </w:tcBorders>
            <w:shd w:val="clear" w:color="auto" w:fill="auto"/>
            <w:noWrap/>
            <w:vAlign w:val="center"/>
            <w:hideMark/>
          </w:tcPr>
          <w:p w14:paraId="067F35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678757.00</w:t>
            </w:r>
          </w:p>
        </w:tc>
        <w:tc>
          <w:tcPr>
            <w:tcW w:w="880" w:type="dxa"/>
            <w:tcBorders>
              <w:top w:val="nil"/>
              <w:left w:val="nil"/>
              <w:bottom w:val="nil"/>
              <w:right w:val="single" w:sz="4" w:space="0" w:color="auto"/>
            </w:tcBorders>
            <w:shd w:val="clear" w:color="auto" w:fill="auto"/>
            <w:noWrap/>
            <w:vAlign w:val="center"/>
            <w:hideMark/>
          </w:tcPr>
          <w:p w14:paraId="592C24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2270965.00</w:t>
            </w:r>
          </w:p>
        </w:tc>
      </w:tr>
      <w:tr w:rsidR="00864062" w:rsidRPr="003A26F1" w14:paraId="18D6483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A34E4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461</w:t>
            </w:r>
          </w:p>
        </w:tc>
        <w:tc>
          <w:tcPr>
            <w:tcW w:w="879" w:type="dxa"/>
            <w:tcBorders>
              <w:top w:val="nil"/>
              <w:left w:val="nil"/>
              <w:bottom w:val="nil"/>
              <w:right w:val="nil"/>
            </w:tcBorders>
            <w:shd w:val="clear" w:color="auto" w:fill="auto"/>
            <w:noWrap/>
            <w:vAlign w:val="center"/>
            <w:hideMark/>
          </w:tcPr>
          <w:p w14:paraId="6A1CB7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687516.75</w:t>
            </w:r>
          </w:p>
        </w:tc>
        <w:tc>
          <w:tcPr>
            <w:tcW w:w="880" w:type="dxa"/>
            <w:tcBorders>
              <w:top w:val="nil"/>
              <w:left w:val="nil"/>
              <w:bottom w:val="nil"/>
              <w:right w:val="single" w:sz="4" w:space="0" w:color="auto"/>
            </w:tcBorders>
            <w:shd w:val="clear" w:color="auto" w:fill="auto"/>
            <w:noWrap/>
            <w:vAlign w:val="center"/>
            <w:hideMark/>
          </w:tcPr>
          <w:p w14:paraId="6AB138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2267000.70</w:t>
            </w:r>
          </w:p>
        </w:tc>
        <w:tc>
          <w:tcPr>
            <w:tcW w:w="780" w:type="dxa"/>
            <w:tcBorders>
              <w:top w:val="nil"/>
              <w:left w:val="nil"/>
              <w:bottom w:val="nil"/>
              <w:right w:val="nil"/>
            </w:tcBorders>
            <w:shd w:val="clear" w:color="auto" w:fill="auto"/>
            <w:noWrap/>
            <w:vAlign w:val="center"/>
            <w:hideMark/>
          </w:tcPr>
          <w:p w14:paraId="2BD4484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1196</w:t>
            </w:r>
          </w:p>
        </w:tc>
        <w:tc>
          <w:tcPr>
            <w:tcW w:w="879" w:type="dxa"/>
            <w:tcBorders>
              <w:top w:val="nil"/>
              <w:left w:val="nil"/>
              <w:bottom w:val="nil"/>
              <w:right w:val="nil"/>
            </w:tcBorders>
            <w:shd w:val="clear" w:color="auto" w:fill="auto"/>
            <w:noWrap/>
            <w:vAlign w:val="center"/>
            <w:hideMark/>
          </w:tcPr>
          <w:p w14:paraId="09E697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686504.35</w:t>
            </w:r>
          </w:p>
        </w:tc>
        <w:tc>
          <w:tcPr>
            <w:tcW w:w="880" w:type="dxa"/>
            <w:tcBorders>
              <w:top w:val="nil"/>
              <w:left w:val="nil"/>
              <w:bottom w:val="nil"/>
              <w:right w:val="single" w:sz="4" w:space="0" w:color="auto"/>
            </w:tcBorders>
            <w:shd w:val="clear" w:color="auto" w:fill="auto"/>
            <w:noWrap/>
            <w:vAlign w:val="center"/>
            <w:hideMark/>
          </w:tcPr>
          <w:p w14:paraId="6E4368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2265621.88</w:t>
            </w:r>
          </w:p>
        </w:tc>
        <w:tc>
          <w:tcPr>
            <w:tcW w:w="780" w:type="dxa"/>
            <w:tcBorders>
              <w:top w:val="nil"/>
              <w:left w:val="nil"/>
              <w:bottom w:val="nil"/>
              <w:right w:val="nil"/>
            </w:tcBorders>
            <w:shd w:val="clear" w:color="auto" w:fill="auto"/>
            <w:noWrap/>
            <w:vAlign w:val="center"/>
            <w:hideMark/>
          </w:tcPr>
          <w:p w14:paraId="2B0FC29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1931</w:t>
            </w:r>
          </w:p>
        </w:tc>
        <w:tc>
          <w:tcPr>
            <w:tcW w:w="879" w:type="dxa"/>
            <w:tcBorders>
              <w:top w:val="nil"/>
              <w:left w:val="nil"/>
              <w:bottom w:val="nil"/>
              <w:right w:val="nil"/>
            </w:tcBorders>
            <w:shd w:val="clear" w:color="auto" w:fill="auto"/>
            <w:noWrap/>
            <w:vAlign w:val="center"/>
            <w:hideMark/>
          </w:tcPr>
          <w:p w14:paraId="16A815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678761.00</w:t>
            </w:r>
          </w:p>
        </w:tc>
        <w:tc>
          <w:tcPr>
            <w:tcW w:w="880" w:type="dxa"/>
            <w:tcBorders>
              <w:top w:val="nil"/>
              <w:left w:val="nil"/>
              <w:bottom w:val="nil"/>
              <w:right w:val="single" w:sz="4" w:space="0" w:color="auto"/>
            </w:tcBorders>
            <w:shd w:val="clear" w:color="auto" w:fill="auto"/>
            <w:noWrap/>
            <w:vAlign w:val="center"/>
            <w:hideMark/>
          </w:tcPr>
          <w:p w14:paraId="494FE3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2270980.00</w:t>
            </w:r>
          </w:p>
        </w:tc>
      </w:tr>
      <w:tr w:rsidR="00864062" w:rsidRPr="003A26F1" w14:paraId="5EB1403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F9E173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462</w:t>
            </w:r>
          </w:p>
        </w:tc>
        <w:tc>
          <w:tcPr>
            <w:tcW w:w="879" w:type="dxa"/>
            <w:tcBorders>
              <w:top w:val="nil"/>
              <w:left w:val="nil"/>
              <w:bottom w:val="nil"/>
              <w:right w:val="nil"/>
            </w:tcBorders>
            <w:shd w:val="clear" w:color="auto" w:fill="auto"/>
            <w:noWrap/>
            <w:vAlign w:val="center"/>
            <w:hideMark/>
          </w:tcPr>
          <w:p w14:paraId="1EEE59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687516.65</w:t>
            </w:r>
          </w:p>
        </w:tc>
        <w:tc>
          <w:tcPr>
            <w:tcW w:w="880" w:type="dxa"/>
            <w:tcBorders>
              <w:top w:val="nil"/>
              <w:left w:val="nil"/>
              <w:bottom w:val="nil"/>
              <w:right w:val="single" w:sz="4" w:space="0" w:color="auto"/>
            </w:tcBorders>
            <w:shd w:val="clear" w:color="auto" w:fill="auto"/>
            <w:noWrap/>
            <w:vAlign w:val="center"/>
            <w:hideMark/>
          </w:tcPr>
          <w:p w14:paraId="38DEE6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2266999.92</w:t>
            </w:r>
          </w:p>
        </w:tc>
        <w:tc>
          <w:tcPr>
            <w:tcW w:w="780" w:type="dxa"/>
            <w:tcBorders>
              <w:top w:val="nil"/>
              <w:left w:val="nil"/>
              <w:bottom w:val="nil"/>
              <w:right w:val="nil"/>
            </w:tcBorders>
            <w:shd w:val="clear" w:color="auto" w:fill="auto"/>
            <w:noWrap/>
            <w:vAlign w:val="center"/>
            <w:hideMark/>
          </w:tcPr>
          <w:p w14:paraId="5A3D21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1197</w:t>
            </w:r>
          </w:p>
        </w:tc>
        <w:tc>
          <w:tcPr>
            <w:tcW w:w="879" w:type="dxa"/>
            <w:tcBorders>
              <w:top w:val="nil"/>
              <w:left w:val="nil"/>
              <w:bottom w:val="nil"/>
              <w:right w:val="nil"/>
            </w:tcBorders>
            <w:shd w:val="clear" w:color="auto" w:fill="auto"/>
            <w:noWrap/>
            <w:vAlign w:val="center"/>
            <w:hideMark/>
          </w:tcPr>
          <w:p w14:paraId="763C02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686504.14</w:t>
            </w:r>
          </w:p>
        </w:tc>
        <w:tc>
          <w:tcPr>
            <w:tcW w:w="880" w:type="dxa"/>
            <w:tcBorders>
              <w:top w:val="nil"/>
              <w:left w:val="nil"/>
              <w:bottom w:val="nil"/>
              <w:right w:val="single" w:sz="4" w:space="0" w:color="auto"/>
            </w:tcBorders>
            <w:shd w:val="clear" w:color="auto" w:fill="auto"/>
            <w:noWrap/>
            <w:vAlign w:val="center"/>
            <w:hideMark/>
          </w:tcPr>
          <w:p w14:paraId="7747F6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2265621.64</w:t>
            </w:r>
          </w:p>
        </w:tc>
        <w:tc>
          <w:tcPr>
            <w:tcW w:w="780" w:type="dxa"/>
            <w:tcBorders>
              <w:top w:val="nil"/>
              <w:left w:val="nil"/>
              <w:bottom w:val="nil"/>
              <w:right w:val="nil"/>
            </w:tcBorders>
            <w:shd w:val="clear" w:color="auto" w:fill="auto"/>
            <w:noWrap/>
            <w:vAlign w:val="center"/>
            <w:hideMark/>
          </w:tcPr>
          <w:p w14:paraId="1ECDB7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1932</w:t>
            </w:r>
          </w:p>
        </w:tc>
        <w:tc>
          <w:tcPr>
            <w:tcW w:w="879" w:type="dxa"/>
            <w:tcBorders>
              <w:top w:val="nil"/>
              <w:left w:val="nil"/>
              <w:bottom w:val="nil"/>
              <w:right w:val="nil"/>
            </w:tcBorders>
            <w:shd w:val="clear" w:color="auto" w:fill="auto"/>
            <w:noWrap/>
            <w:vAlign w:val="center"/>
            <w:hideMark/>
          </w:tcPr>
          <w:p w14:paraId="54FF3C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678767.00</w:t>
            </w:r>
          </w:p>
        </w:tc>
        <w:tc>
          <w:tcPr>
            <w:tcW w:w="880" w:type="dxa"/>
            <w:tcBorders>
              <w:top w:val="nil"/>
              <w:left w:val="nil"/>
              <w:bottom w:val="nil"/>
              <w:right w:val="single" w:sz="4" w:space="0" w:color="auto"/>
            </w:tcBorders>
            <w:shd w:val="clear" w:color="auto" w:fill="auto"/>
            <w:noWrap/>
            <w:vAlign w:val="center"/>
            <w:hideMark/>
          </w:tcPr>
          <w:p w14:paraId="5EB848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2270990.00</w:t>
            </w:r>
          </w:p>
        </w:tc>
      </w:tr>
      <w:tr w:rsidR="00864062" w:rsidRPr="003A26F1" w14:paraId="7971721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0FA475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463</w:t>
            </w:r>
          </w:p>
        </w:tc>
        <w:tc>
          <w:tcPr>
            <w:tcW w:w="879" w:type="dxa"/>
            <w:tcBorders>
              <w:top w:val="nil"/>
              <w:left w:val="nil"/>
              <w:bottom w:val="nil"/>
              <w:right w:val="nil"/>
            </w:tcBorders>
            <w:shd w:val="clear" w:color="auto" w:fill="auto"/>
            <w:noWrap/>
            <w:vAlign w:val="center"/>
            <w:hideMark/>
          </w:tcPr>
          <w:p w14:paraId="2C90A7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687516.50</w:t>
            </w:r>
          </w:p>
        </w:tc>
        <w:tc>
          <w:tcPr>
            <w:tcW w:w="880" w:type="dxa"/>
            <w:tcBorders>
              <w:top w:val="nil"/>
              <w:left w:val="nil"/>
              <w:bottom w:val="nil"/>
              <w:right w:val="single" w:sz="4" w:space="0" w:color="auto"/>
            </w:tcBorders>
            <w:shd w:val="clear" w:color="auto" w:fill="auto"/>
            <w:noWrap/>
            <w:vAlign w:val="center"/>
            <w:hideMark/>
          </w:tcPr>
          <w:p w14:paraId="4476EF3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2266998.72</w:t>
            </w:r>
          </w:p>
        </w:tc>
        <w:tc>
          <w:tcPr>
            <w:tcW w:w="780" w:type="dxa"/>
            <w:tcBorders>
              <w:top w:val="nil"/>
              <w:left w:val="nil"/>
              <w:bottom w:val="nil"/>
              <w:right w:val="nil"/>
            </w:tcBorders>
            <w:shd w:val="clear" w:color="auto" w:fill="auto"/>
            <w:noWrap/>
            <w:vAlign w:val="center"/>
            <w:hideMark/>
          </w:tcPr>
          <w:p w14:paraId="21C39A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1198</w:t>
            </w:r>
          </w:p>
        </w:tc>
        <w:tc>
          <w:tcPr>
            <w:tcW w:w="879" w:type="dxa"/>
            <w:tcBorders>
              <w:top w:val="nil"/>
              <w:left w:val="nil"/>
              <w:bottom w:val="nil"/>
              <w:right w:val="nil"/>
            </w:tcBorders>
            <w:shd w:val="clear" w:color="auto" w:fill="auto"/>
            <w:noWrap/>
            <w:vAlign w:val="center"/>
            <w:hideMark/>
          </w:tcPr>
          <w:p w14:paraId="681C15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686503.76</w:t>
            </w:r>
          </w:p>
        </w:tc>
        <w:tc>
          <w:tcPr>
            <w:tcW w:w="880" w:type="dxa"/>
            <w:tcBorders>
              <w:top w:val="nil"/>
              <w:left w:val="nil"/>
              <w:bottom w:val="nil"/>
              <w:right w:val="single" w:sz="4" w:space="0" w:color="auto"/>
            </w:tcBorders>
            <w:shd w:val="clear" w:color="auto" w:fill="auto"/>
            <w:noWrap/>
            <w:vAlign w:val="center"/>
            <w:hideMark/>
          </w:tcPr>
          <w:p w14:paraId="187E06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2265621.15</w:t>
            </w:r>
          </w:p>
        </w:tc>
        <w:tc>
          <w:tcPr>
            <w:tcW w:w="780" w:type="dxa"/>
            <w:tcBorders>
              <w:top w:val="nil"/>
              <w:left w:val="nil"/>
              <w:bottom w:val="nil"/>
              <w:right w:val="nil"/>
            </w:tcBorders>
            <w:shd w:val="clear" w:color="auto" w:fill="auto"/>
            <w:noWrap/>
            <w:vAlign w:val="center"/>
            <w:hideMark/>
          </w:tcPr>
          <w:p w14:paraId="35C4E98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1933</w:t>
            </w:r>
          </w:p>
        </w:tc>
        <w:tc>
          <w:tcPr>
            <w:tcW w:w="879" w:type="dxa"/>
            <w:tcBorders>
              <w:top w:val="nil"/>
              <w:left w:val="nil"/>
              <w:bottom w:val="nil"/>
              <w:right w:val="nil"/>
            </w:tcBorders>
            <w:shd w:val="clear" w:color="auto" w:fill="auto"/>
            <w:noWrap/>
            <w:vAlign w:val="center"/>
            <w:hideMark/>
          </w:tcPr>
          <w:p w14:paraId="5E40B2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678773.00</w:t>
            </w:r>
          </w:p>
        </w:tc>
        <w:tc>
          <w:tcPr>
            <w:tcW w:w="880" w:type="dxa"/>
            <w:tcBorders>
              <w:top w:val="nil"/>
              <w:left w:val="nil"/>
              <w:bottom w:val="nil"/>
              <w:right w:val="single" w:sz="4" w:space="0" w:color="auto"/>
            </w:tcBorders>
            <w:shd w:val="clear" w:color="auto" w:fill="auto"/>
            <w:noWrap/>
            <w:vAlign w:val="center"/>
            <w:hideMark/>
          </w:tcPr>
          <w:p w14:paraId="7317F7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2270986.00</w:t>
            </w:r>
          </w:p>
        </w:tc>
      </w:tr>
      <w:tr w:rsidR="00864062" w:rsidRPr="003A26F1" w14:paraId="1540F77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0332EA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464</w:t>
            </w:r>
          </w:p>
        </w:tc>
        <w:tc>
          <w:tcPr>
            <w:tcW w:w="879" w:type="dxa"/>
            <w:tcBorders>
              <w:top w:val="nil"/>
              <w:left w:val="nil"/>
              <w:bottom w:val="nil"/>
              <w:right w:val="nil"/>
            </w:tcBorders>
            <w:shd w:val="clear" w:color="auto" w:fill="auto"/>
            <w:noWrap/>
            <w:vAlign w:val="center"/>
            <w:hideMark/>
          </w:tcPr>
          <w:p w14:paraId="16929D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687516.31</w:t>
            </w:r>
          </w:p>
        </w:tc>
        <w:tc>
          <w:tcPr>
            <w:tcW w:w="880" w:type="dxa"/>
            <w:tcBorders>
              <w:top w:val="nil"/>
              <w:left w:val="nil"/>
              <w:bottom w:val="nil"/>
              <w:right w:val="single" w:sz="4" w:space="0" w:color="auto"/>
            </w:tcBorders>
            <w:shd w:val="clear" w:color="auto" w:fill="auto"/>
            <w:noWrap/>
            <w:vAlign w:val="center"/>
            <w:hideMark/>
          </w:tcPr>
          <w:p w14:paraId="11C284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2266997.38</w:t>
            </w:r>
          </w:p>
        </w:tc>
        <w:tc>
          <w:tcPr>
            <w:tcW w:w="780" w:type="dxa"/>
            <w:tcBorders>
              <w:top w:val="nil"/>
              <w:left w:val="nil"/>
              <w:bottom w:val="nil"/>
              <w:right w:val="nil"/>
            </w:tcBorders>
            <w:shd w:val="clear" w:color="auto" w:fill="auto"/>
            <w:noWrap/>
            <w:vAlign w:val="center"/>
            <w:hideMark/>
          </w:tcPr>
          <w:p w14:paraId="6E560A8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1199</w:t>
            </w:r>
          </w:p>
        </w:tc>
        <w:tc>
          <w:tcPr>
            <w:tcW w:w="879" w:type="dxa"/>
            <w:tcBorders>
              <w:top w:val="nil"/>
              <w:left w:val="nil"/>
              <w:bottom w:val="nil"/>
              <w:right w:val="nil"/>
            </w:tcBorders>
            <w:shd w:val="clear" w:color="auto" w:fill="auto"/>
            <w:noWrap/>
            <w:vAlign w:val="center"/>
            <w:hideMark/>
          </w:tcPr>
          <w:p w14:paraId="75DE45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686503.40</w:t>
            </w:r>
          </w:p>
        </w:tc>
        <w:tc>
          <w:tcPr>
            <w:tcW w:w="880" w:type="dxa"/>
            <w:tcBorders>
              <w:top w:val="nil"/>
              <w:left w:val="nil"/>
              <w:bottom w:val="nil"/>
              <w:right w:val="single" w:sz="4" w:space="0" w:color="auto"/>
            </w:tcBorders>
            <w:shd w:val="clear" w:color="auto" w:fill="auto"/>
            <w:noWrap/>
            <w:vAlign w:val="center"/>
            <w:hideMark/>
          </w:tcPr>
          <w:p w14:paraId="6B0C72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2265620.61</w:t>
            </w:r>
          </w:p>
        </w:tc>
        <w:tc>
          <w:tcPr>
            <w:tcW w:w="780" w:type="dxa"/>
            <w:tcBorders>
              <w:top w:val="nil"/>
              <w:left w:val="nil"/>
              <w:bottom w:val="nil"/>
              <w:right w:val="nil"/>
            </w:tcBorders>
            <w:shd w:val="clear" w:color="auto" w:fill="auto"/>
            <w:noWrap/>
            <w:vAlign w:val="center"/>
            <w:hideMark/>
          </w:tcPr>
          <w:p w14:paraId="5786AE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1934</w:t>
            </w:r>
          </w:p>
        </w:tc>
        <w:tc>
          <w:tcPr>
            <w:tcW w:w="879" w:type="dxa"/>
            <w:tcBorders>
              <w:top w:val="nil"/>
              <w:left w:val="nil"/>
              <w:bottom w:val="nil"/>
              <w:right w:val="nil"/>
            </w:tcBorders>
            <w:shd w:val="clear" w:color="auto" w:fill="auto"/>
            <w:noWrap/>
            <w:vAlign w:val="center"/>
            <w:hideMark/>
          </w:tcPr>
          <w:p w14:paraId="64E059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678782.00</w:t>
            </w:r>
          </w:p>
        </w:tc>
        <w:tc>
          <w:tcPr>
            <w:tcW w:w="880" w:type="dxa"/>
            <w:tcBorders>
              <w:top w:val="nil"/>
              <w:left w:val="nil"/>
              <w:bottom w:val="nil"/>
              <w:right w:val="single" w:sz="4" w:space="0" w:color="auto"/>
            </w:tcBorders>
            <w:shd w:val="clear" w:color="auto" w:fill="auto"/>
            <w:noWrap/>
            <w:vAlign w:val="center"/>
            <w:hideMark/>
          </w:tcPr>
          <w:p w14:paraId="0DE7EB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2270974.00</w:t>
            </w:r>
          </w:p>
        </w:tc>
      </w:tr>
      <w:tr w:rsidR="00864062" w:rsidRPr="003A26F1" w14:paraId="19D9D34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861814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465</w:t>
            </w:r>
          </w:p>
        </w:tc>
        <w:tc>
          <w:tcPr>
            <w:tcW w:w="879" w:type="dxa"/>
            <w:tcBorders>
              <w:top w:val="nil"/>
              <w:left w:val="nil"/>
              <w:bottom w:val="nil"/>
              <w:right w:val="nil"/>
            </w:tcBorders>
            <w:shd w:val="clear" w:color="auto" w:fill="auto"/>
            <w:noWrap/>
            <w:vAlign w:val="center"/>
            <w:hideMark/>
          </w:tcPr>
          <w:p w14:paraId="4FA8F8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687516.09</w:t>
            </w:r>
          </w:p>
        </w:tc>
        <w:tc>
          <w:tcPr>
            <w:tcW w:w="880" w:type="dxa"/>
            <w:tcBorders>
              <w:top w:val="nil"/>
              <w:left w:val="nil"/>
              <w:bottom w:val="nil"/>
              <w:right w:val="single" w:sz="4" w:space="0" w:color="auto"/>
            </w:tcBorders>
            <w:shd w:val="clear" w:color="auto" w:fill="auto"/>
            <w:noWrap/>
            <w:vAlign w:val="center"/>
            <w:hideMark/>
          </w:tcPr>
          <w:p w14:paraId="203FF4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2266995.91</w:t>
            </w:r>
          </w:p>
        </w:tc>
        <w:tc>
          <w:tcPr>
            <w:tcW w:w="780" w:type="dxa"/>
            <w:tcBorders>
              <w:top w:val="nil"/>
              <w:left w:val="nil"/>
              <w:bottom w:val="nil"/>
              <w:right w:val="nil"/>
            </w:tcBorders>
            <w:shd w:val="clear" w:color="auto" w:fill="auto"/>
            <w:noWrap/>
            <w:vAlign w:val="center"/>
            <w:hideMark/>
          </w:tcPr>
          <w:p w14:paraId="509ED7D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1200</w:t>
            </w:r>
          </w:p>
        </w:tc>
        <w:tc>
          <w:tcPr>
            <w:tcW w:w="879" w:type="dxa"/>
            <w:tcBorders>
              <w:top w:val="nil"/>
              <w:left w:val="nil"/>
              <w:bottom w:val="nil"/>
              <w:right w:val="nil"/>
            </w:tcBorders>
            <w:shd w:val="clear" w:color="auto" w:fill="auto"/>
            <w:noWrap/>
            <w:vAlign w:val="center"/>
            <w:hideMark/>
          </w:tcPr>
          <w:p w14:paraId="78CAAF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686503.01</w:t>
            </w:r>
          </w:p>
        </w:tc>
        <w:tc>
          <w:tcPr>
            <w:tcW w:w="880" w:type="dxa"/>
            <w:tcBorders>
              <w:top w:val="nil"/>
              <w:left w:val="nil"/>
              <w:bottom w:val="nil"/>
              <w:right w:val="single" w:sz="4" w:space="0" w:color="auto"/>
            </w:tcBorders>
            <w:shd w:val="clear" w:color="auto" w:fill="auto"/>
            <w:noWrap/>
            <w:vAlign w:val="center"/>
            <w:hideMark/>
          </w:tcPr>
          <w:p w14:paraId="12C7A9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2265619.92</w:t>
            </w:r>
          </w:p>
        </w:tc>
        <w:tc>
          <w:tcPr>
            <w:tcW w:w="780" w:type="dxa"/>
            <w:tcBorders>
              <w:top w:val="nil"/>
              <w:left w:val="nil"/>
              <w:bottom w:val="nil"/>
              <w:right w:val="nil"/>
            </w:tcBorders>
            <w:shd w:val="clear" w:color="auto" w:fill="auto"/>
            <w:noWrap/>
            <w:vAlign w:val="center"/>
            <w:hideMark/>
          </w:tcPr>
          <w:p w14:paraId="10C0BB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1935</w:t>
            </w:r>
          </w:p>
        </w:tc>
        <w:tc>
          <w:tcPr>
            <w:tcW w:w="879" w:type="dxa"/>
            <w:tcBorders>
              <w:top w:val="nil"/>
              <w:left w:val="nil"/>
              <w:bottom w:val="nil"/>
              <w:right w:val="nil"/>
            </w:tcBorders>
            <w:shd w:val="clear" w:color="auto" w:fill="auto"/>
            <w:noWrap/>
            <w:vAlign w:val="center"/>
            <w:hideMark/>
          </w:tcPr>
          <w:p w14:paraId="4CE4F9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678793.00</w:t>
            </w:r>
          </w:p>
        </w:tc>
        <w:tc>
          <w:tcPr>
            <w:tcW w:w="880" w:type="dxa"/>
            <w:tcBorders>
              <w:top w:val="nil"/>
              <w:left w:val="nil"/>
              <w:bottom w:val="nil"/>
              <w:right w:val="single" w:sz="4" w:space="0" w:color="auto"/>
            </w:tcBorders>
            <w:shd w:val="clear" w:color="auto" w:fill="auto"/>
            <w:noWrap/>
            <w:vAlign w:val="center"/>
            <w:hideMark/>
          </w:tcPr>
          <w:p w14:paraId="074C6C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2270966.00</w:t>
            </w:r>
          </w:p>
        </w:tc>
      </w:tr>
      <w:tr w:rsidR="00864062" w:rsidRPr="003A26F1" w14:paraId="13154A8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48B89E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466</w:t>
            </w:r>
          </w:p>
        </w:tc>
        <w:tc>
          <w:tcPr>
            <w:tcW w:w="879" w:type="dxa"/>
            <w:tcBorders>
              <w:top w:val="nil"/>
              <w:left w:val="nil"/>
              <w:bottom w:val="nil"/>
              <w:right w:val="nil"/>
            </w:tcBorders>
            <w:shd w:val="clear" w:color="auto" w:fill="auto"/>
            <w:noWrap/>
            <w:vAlign w:val="center"/>
            <w:hideMark/>
          </w:tcPr>
          <w:p w14:paraId="08377D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687515.82</w:t>
            </w:r>
          </w:p>
        </w:tc>
        <w:tc>
          <w:tcPr>
            <w:tcW w:w="880" w:type="dxa"/>
            <w:tcBorders>
              <w:top w:val="nil"/>
              <w:left w:val="nil"/>
              <w:bottom w:val="nil"/>
              <w:right w:val="single" w:sz="4" w:space="0" w:color="auto"/>
            </w:tcBorders>
            <w:shd w:val="clear" w:color="auto" w:fill="auto"/>
            <w:noWrap/>
            <w:vAlign w:val="center"/>
            <w:hideMark/>
          </w:tcPr>
          <w:p w14:paraId="53DD26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2266994.31</w:t>
            </w:r>
          </w:p>
        </w:tc>
        <w:tc>
          <w:tcPr>
            <w:tcW w:w="780" w:type="dxa"/>
            <w:tcBorders>
              <w:top w:val="nil"/>
              <w:left w:val="nil"/>
              <w:bottom w:val="nil"/>
              <w:right w:val="nil"/>
            </w:tcBorders>
            <w:shd w:val="clear" w:color="auto" w:fill="auto"/>
            <w:noWrap/>
            <w:vAlign w:val="center"/>
            <w:hideMark/>
          </w:tcPr>
          <w:p w14:paraId="661114E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1201</w:t>
            </w:r>
          </w:p>
        </w:tc>
        <w:tc>
          <w:tcPr>
            <w:tcW w:w="879" w:type="dxa"/>
            <w:tcBorders>
              <w:top w:val="nil"/>
              <w:left w:val="nil"/>
              <w:bottom w:val="nil"/>
              <w:right w:val="nil"/>
            </w:tcBorders>
            <w:shd w:val="clear" w:color="auto" w:fill="auto"/>
            <w:noWrap/>
            <w:vAlign w:val="center"/>
            <w:hideMark/>
          </w:tcPr>
          <w:p w14:paraId="385BCF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686502.58</w:t>
            </w:r>
          </w:p>
        </w:tc>
        <w:tc>
          <w:tcPr>
            <w:tcW w:w="880" w:type="dxa"/>
            <w:tcBorders>
              <w:top w:val="nil"/>
              <w:left w:val="nil"/>
              <w:bottom w:val="nil"/>
              <w:right w:val="single" w:sz="4" w:space="0" w:color="auto"/>
            </w:tcBorders>
            <w:shd w:val="clear" w:color="auto" w:fill="auto"/>
            <w:noWrap/>
            <w:vAlign w:val="center"/>
            <w:hideMark/>
          </w:tcPr>
          <w:p w14:paraId="354130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2265619.08</w:t>
            </w:r>
          </w:p>
        </w:tc>
        <w:tc>
          <w:tcPr>
            <w:tcW w:w="780" w:type="dxa"/>
            <w:tcBorders>
              <w:top w:val="nil"/>
              <w:left w:val="nil"/>
              <w:bottom w:val="nil"/>
              <w:right w:val="nil"/>
            </w:tcBorders>
            <w:shd w:val="clear" w:color="auto" w:fill="auto"/>
            <w:noWrap/>
            <w:vAlign w:val="center"/>
            <w:hideMark/>
          </w:tcPr>
          <w:p w14:paraId="20EE0CE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1936</w:t>
            </w:r>
          </w:p>
        </w:tc>
        <w:tc>
          <w:tcPr>
            <w:tcW w:w="879" w:type="dxa"/>
            <w:tcBorders>
              <w:top w:val="nil"/>
              <w:left w:val="nil"/>
              <w:bottom w:val="nil"/>
              <w:right w:val="nil"/>
            </w:tcBorders>
            <w:shd w:val="clear" w:color="auto" w:fill="auto"/>
            <w:noWrap/>
            <w:vAlign w:val="center"/>
            <w:hideMark/>
          </w:tcPr>
          <w:p w14:paraId="67716C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678799.00</w:t>
            </w:r>
          </w:p>
        </w:tc>
        <w:tc>
          <w:tcPr>
            <w:tcW w:w="880" w:type="dxa"/>
            <w:tcBorders>
              <w:top w:val="nil"/>
              <w:left w:val="nil"/>
              <w:bottom w:val="nil"/>
              <w:right w:val="single" w:sz="4" w:space="0" w:color="auto"/>
            </w:tcBorders>
            <w:shd w:val="clear" w:color="auto" w:fill="auto"/>
            <w:noWrap/>
            <w:vAlign w:val="center"/>
            <w:hideMark/>
          </w:tcPr>
          <w:p w14:paraId="05651C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2270957.00</w:t>
            </w:r>
          </w:p>
        </w:tc>
      </w:tr>
      <w:tr w:rsidR="00864062" w:rsidRPr="003A26F1" w14:paraId="77F03E0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2D9279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467</w:t>
            </w:r>
          </w:p>
        </w:tc>
        <w:tc>
          <w:tcPr>
            <w:tcW w:w="879" w:type="dxa"/>
            <w:tcBorders>
              <w:top w:val="nil"/>
              <w:left w:val="nil"/>
              <w:bottom w:val="nil"/>
              <w:right w:val="nil"/>
            </w:tcBorders>
            <w:shd w:val="clear" w:color="auto" w:fill="auto"/>
            <w:noWrap/>
            <w:vAlign w:val="center"/>
            <w:hideMark/>
          </w:tcPr>
          <w:p w14:paraId="4FD079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687515.49</w:t>
            </w:r>
          </w:p>
        </w:tc>
        <w:tc>
          <w:tcPr>
            <w:tcW w:w="880" w:type="dxa"/>
            <w:tcBorders>
              <w:top w:val="nil"/>
              <w:left w:val="nil"/>
              <w:bottom w:val="nil"/>
              <w:right w:val="single" w:sz="4" w:space="0" w:color="auto"/>
            </w:tcBorders>
            <w:shd w:val="clear" w:color="auto" w:fill="auto"/>
            <w:noWrap/>
            <w:vAlign w:val="center"/>
            <w:hideMark/>
          </w:tcPr>
          <w:p w14:paraId="0BDA1B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2266992.57</w:t>
            </w:r>
          </w:p>
        </w:tc>
        <w:tc>
          <w:tcPr>
            <w:tcW w:w="780" w:type="dxa"/>
            <w:tcBorders>
              <w:top w:val="nil"/>
              <w:left w:val="nil"/>
              <w:bottom w:val="nil"/>
              <w:right w:val="nil"/>
            </w:tcBorders>
            <w:shd w:val="clear" w:color="auto" w:fill="auto"/>
            <w:noWrap/>
            <w:vAlign w:val="center"/>
            <w:hideMark/>
          </w:tcPr>
          <w:p w14:paraId="495441D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1202</w:t>
            </w:r>
          </w:p>
        </w:tc>
        <w:tc>
          <w:tcPr>
            <w:tcW w:w="879" w:type="dxa"/>
            <w:tcBorders>
              <w:top w:val="nil"/>
              <w:left w:val="nil"/>
              <w:bottom w:val="nil"/>
              <w:right w:val="nil"/>
            </w:tcBorders>
            <w:shd w:val="clear" w:color="auto" w:fill="auto"/>
            <w:noWrap/>
            <w:vAlign w:val="center"/>
            <w:hideMark/>
          </w:tcPr>
          <w:p w14:paraId="406DA1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686502.13</w:t>
            </w:r>
          </w:p>
        </w:tc>
        <w:tc>
          <w:tcPr>
            <w:tcW w:w="880" w:type="dxa"/>
            <w:tcBorders>
              <w:top w:val="nil"/>
              <w:left w:val="nil"/>
              <w:bottom w:val="nil"/>
              <w:right w:val="single" w:sz="4" w:space="0" w:color="auto"/>
            </w:tcBorders>
            <w:shd w:val="clear" w:color="auto" w:fill="auto"/>
            <w:noWrap/>
            <w:vAlign w:val="center"/>
            <w:hideMark/>
          </w:tcPr>
          <w:p w14:paraId="48C85D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2265618.10</w:t>
            </w:r>
          </w:p>
        </w:tc>
        <w:tc>
          <w:tcPr>
            <w:tcW w:w="780" w:type="dxa"/>
            <w:tcBorders>
              <w:top w:val="nil"/>
              <w:left w:val="nil"/>
              <w:bottom w:val="nil"/>
              <w:right w:val="nil"/>
            </w:tcBorders>
            <w:shd w:val="clear" w:color="auto" w:fill="auto"/>
            <w:noWrap/>
            <w:vAlign w:val="center"/>
            <w:hideMark/>
          </w:tcPr>
          <w:p w14:paraId="49B4A8B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1937</w:t>
            </w:r>
          </w:p>
        </w:tc>
        <w:tc>
          <w:tcPr>
            <w:tcW w:w="879" w:type="dxa"/>
            <w:tcBorders>
              <w:top w:val="nil"/>
              <w:left w:val="nil"/>
              <w:bottom w:val="nil"/>
              <w:right w:val="nil"/>
            </w:tcBorders>
            <w:shd w:val="clear" w:color="auto" w:fill="auto"/>
            <w:noWrap/>
            <w:vAlign w:val="center"/>
            <w:hideMark/>
          </w:tcPr>
          <w:p w14:paraId="32B93B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678835.00</w:t>
            </w:r>
          </w:p>
        </w:tc>
        <w:tc>
          <w:tcPr>
            <w:tcW w:w="880" w:type="dxa"/>
            <w:tcBorders>
              <w:top w:val="nil"/>
              <w:left w:val="nil"/>
              <w:bottom w:val="nil"/>
              <w:right w:val="single" w:sz="4" w:space="0" w:color="auto"/>
            </w:tcBorders>
            <w:shd w:val="clear" w:color="auto" w:fill="auto"/>
            <w:noWrap/>
            <w:vAlign w:val="center"/>
            <w:hideMark/>
          </w:tcPr>
          <w:p w14:paraId="073E31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2270947.00</w:t>
            </w:r>
          </w:p>
        </w:tc>
      </w:tr>
      <w:tr w:rsidR="00864062" w:rsidRPr="003A26F1" w14:paraId="037CBE2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68911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468</w:t>
            </w:r>
          </w:p>
        </w:tc>
        <w:tc>
          <w:tcPr>
            <w:tcW w:w="879" w:type="dxa"/>
            <w:tcBorders>
              <w:top w:val="nil"/>
              <w:left w:val="nil"/>
              <w:bottom w:val="nil"/>
              <w:right w:val="nil"/>
            </w:tcBorders>
            <w:shd w:val="clear" w:color="auto" w:fill="auto"/>
            <w:noWrap/>
            <w:vAlign w:val="center"/>
            <w:hideMark/>
          </w:tcPr>
          <w:p w14:paraId="637220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687515.08</w:t>
            </w:r>
          </w:p>
        </w:tc>
        <w:tc>
          <w:tcPr>
            <w:tcW w:w="880" w:type="dxa"/>
            <w:tcBorders>
              <w:top w:val="nil"/>
              <w:left w:val="nil"/>
              <w:bottom w:val="nil"/>
              <w:right w:val="single" w:sz="4" w:space="0" w:color="auto"/>
            </w:tcBorders>
            <w:shd w:val="clear" w:color="auto" w:fill="auto"/>
            <w:noWrap/>
            <w:vAlign w:val="center"/>
            <w:hideMark/>
          </w:tcPr>
          <w:p w14:paraId="2C4E86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2266990.70</w:t>
            </w:r>
          </w:p>
        </w:tc>
        <w:tc>
          <w:tcPr>
            <w:tcW w:w="780" w:type="dxa"/>
            <w:tcBorders>
              <w:top w:val="nil"/>
              <w:left w:val="nil"/>
              <w:bottom w:val="nil"/>
              <w:right w:val="nil"/>
            </w:tcBorders>
            <w:shd w:val="clear" w:color="auto" w:fill="auto"/>
            <w:noWrap/>
            <w:vAlign w:val="center"/>
            <w:hideMark/>
          </w:tcPr>
          <w:p w14:paraId="5B92D24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1203</w:t>
            </w:r>
          </w:p>
        </w:tc>
        <w:tc>
          <w:tcPr>
            <w:tcW w:w="879" w:type="dxa"/>
            <w:tcBorders>
              <w:top w:val="nil"/>
              <w:left w:val="nil"/>
              <w:bottom w:val="nil"/>
              <w:right w:val="nil"/>
            </w:tcBorders>
            <w:shd w:val="clear" w:color="auto" w:fill="auto"/>
            <w:noWrap/>
            <w:vAlign w:val="center"/>
            <w:hideMark/>
          </w:tcPr>
          <w:p w14:paraId="2A9ABA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686501.64</w:t>
            </w:r>
          </w:p>
        </w:tc>
        <w:tc>
          <w:tcPr>
            <w:tcW w:w="880" w:type="dxa"/>
            <w:tcBorders>
              <w:top w:val="nil"/>
              <w:left w:val="nil"/>
              <w:bottom w:val="nil"/>
              <w:right w:val="single" w:sz="4" w:space="0" w:color="auto"/>
            </w:tcBorders>
            <w:shd w:val="clear" w:color="auto" w:fill="auto"/>
            <w:noWrap/>
            <w:vAlign w:val="center"/>
            <w:hideMark/>
          </w:tcPr>
          <w:p w14:paraId="0CE520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2265616.99</w:t>
            </w:r>
          </w:p>
        </w:tc>
        <w:tc>
          <w:tcPr>
            <w:tcW w:w="780" w:type="dxa"/>
            <w:tcBorders>
              <w:top w:val="nil"/>
              <w:left w:val="nil"/>
              <w:bottom w:val="nil"/>
              <w:right w:val="nil"/>
            </w:tcBorders>
            <w:shd w:val="clear" w:color="auto" w:fill="auto"/>
            <w:noWrap/>
            <w:vAlign w:val="center"/>
            <w:hideMark/>
          </w:tcPr>
          <w:p w14:paraId="4D2BD5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1938</w:t>
            </w:r>
          </w:p>
        </w:tc>
        <w:tc>
          <w:tcPr>
            <w:tcW w:w="879" w:type="dxa"/>
            <w:tcBorders>
              <w:top w:val="nil"/>
              <w:left w:val="nil"/>
              <w:bottom w:val="nil"/>
              <w:right w:val="nil"/>
            </w:tcBorders>
            <w:shd w:val="clear" w:color="auto" w:fill="auto"/>
            <w:noWrap/>
            <w:vAlign w:val="center"/>
            <w:hideMark/>
          </w:tcPr>
          <w:p w14:paraId="259CD2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678854.00</w:t>
            </w:r>
          </w:p>
        </w:tc>
        <w:tc>
          <w:tcPr>
            <w:tcW w:w="880" w:type="dxa"/>
            <w:tcBorders>
              <w:top w:val="nil"/>
              <w:left w:val="nil"/>
              <w:bottom w:val="nil"/>
              <w:right w:val="single" w:sz="4" w:space="0" w:color="auto"/>
            </w:tcBorders>
            <w:shd w:val="clear" w:color="auto" w:fill="auto"/>
            <w:noWrap/>
            <w:vAlign w:val="center"/>
            <w:hideMark/>
          </w:tcPr>
          <w:p w14:paraId="0C35B5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2270966.00</w:t>
            </w:r>
          </w:p>
        </w:tc>
      </w:tr>
      <w:tr w:rsidR="00864062" w:rsidRPr="003A26F1" w14:paraId="2D0FE7D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396DB0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469</w:t>
            </w:r>
          </w:p>
        </w:tc>
        <w:tc>
          <w:tcPr>
            <w:tcW w:w="879" w:type="dxa"/>
            <w:tcBorders>
              <w:top w:val="nil"/>
              <w:left w:val="nil"/>
              <w:bottom w:val="nil"/>
              <w:right w:val="nil"/>
            </w:tcBorders>
            <w:shd w:val="clear" w:color="auto" w:fill="auto"/>
            <w:noWrap/>
            <w:vAlign w:val="center"/>
            <w:hideMark/>
          </w:tcPr>
          <w:p w14:paraId="2D5E13C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687514.58</w:t>
            </w:r>
          </w:p>
        </w:tc>
        <w:tc>
          <w:tcPr>
            <w:tcW w:w="880" w:type="dxa"/>
            <w:tcBorders>
              <w:top w:val="nil"/>
              <w:left w:val="nil"/>
              <w:bottom w:val="nil"/>
              <w:right w:val="single" w:sz="4" w:space="0" w:color="auto"/>
            </w:tcBorders>
            <w:shd w:val="clear" w:color="auto" w:fill="auto"/>
            <w:noWrap/>
            <w:vAlign w:val="center"/>
            <w:hideMark/>
          </w:tcPr>
          <w:p w14:paraId="0D29B0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2266988.70</w:t>
            </w:r>
          </w:p>
        </w:tc>
        <w:tc>
          <w:tcPr>
            <w:tcW w:w="780" w:type="dxa"/>
            <w:tcBorders>
              <w:top w:val="nil"/>
              <w:left w:val="nil"/>
              <w:bottom w:val="nil"/>
              <w:right w:val="nil"/>
            </w:tcBorders>
            <w:shd w:val="clear" w:color="auto" w:fill="auto"/>
            <w:noWrap/>
            <w:vAlign w:val="center"/>
            <w:hideMark/>
          </w:tcPr>
          <w:p w14:paraId="13737DA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1204</w:t>
            </w:r>
          </w:p>
        </w:tc>
        <w:tc>
          <w:tcPr>
            <w:tcW w:w="879" w:type="dxa"/>
            <w:tcBorders>
              <w:top w:val="nil"/>
              <w:left w:val="nil"/>
              <w:bottom w:val="nil"/>
              <w:right w:val="nil"/>
            </w:tcBorders>
            <w:shd w:val="clear" w:color="auto" w:fill="auto"/>
            <w:noWrap/>
            <w:vAlign w:val="center"/>
            <w:hideMark/>
          </w:tcPr>
          <w:p w14:paraId="50A963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686501.10</w:t>
            </w:r>
          </w:p>
        </w:tc>
        <w:tc>
          <w:tcPr>
            <w:tcW w:w="880" w:type="dxa"/>
            <w:tcBorders>
              <w:top w:val="nil"/>
              <w:left w:val="nil"/>
              <w:bottom w:val="nil"/>
              <w:right w:val="single" w:sz="4" w:space="0" w:color="auto"/>
            </w:tcBorders>
            <w:shd w:val="clear" w:color="auto" w:fill="auto"/>
            <w:noWrap/>
            <w:vAlign w:val="center"/>
            <w:hideMark/>
          </w:tcPr>
          <w:p w14:paraId="0D4E0B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2265615.76</w:t>
            </w:r>
          </w:p>
        </w:tc>
        <w:tc>
          <w:tcPr>
            <w:tcW w:w="780" w:type="dxa"/>
            <w:tcBorders>
              <w:top w:val="nil"/>
              <w:left w:val="nil"/>
              <w:bottom w:val="nil"/>
              <w:right w:val="nil"/>
            </w:tcBorders>
            <w:shd w:val="clear" w:color="auto" w:fill="auto"/>
            <w:noWrap/>
            <w:vAlign w:val="center"/>
            <w:hideMark/>
          </w:tcPr>
          <w:p w14:paraId="062618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1939</w:t>
            </w:r>
          </w:p>
        </w:tc>
        <w:tc>
          <w:tcPr>
            <w:tcW w:w="879" w:type="dxa"/>
            <w:tcBorders>
              <w:top w:val="nil"/>
              <w:left w:val="nil"/>
              <w:bottom w:val="nil"/>
              <w:right w:val="nil"/>
            </w:tcBorders>
            <w:shd w:val="clear" w:color="auto" w:fill="auto"/>
            <w:noWrap/>
            <w:vAlign w:val="center"/>
            <w:hideMark/>
          </w:tcPr>
          <w:p w14:paraId="7E97E5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678887.00</w:t>
            </w:r>
          </w:p>
        </w:tc>
        <w:tc>
          <w:tcPr>
            <w:tcW w:w="880" w:type="dxa"/>
            <w:tcBorders>
              <w:top w:val="nil"/>
              <w:left w:val="nil"/>
              <w:bottom w:val="nil"/>
              <w:right w:val="single" w:sz="4" w:space="0" w:color="auto"/>
            </w:tcBorders>
            <w:shd w:val="clear" w:color="auto" w:fill="auto"/>
            <w:noWrap/>
            <w:vAlign w:val="center"/>
            <w:hideMark/>
          </w:tcPr>
          <w:p w14:paraId="244603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2271004.00</w:t>
            </w:r>
          </w:p>
        </w:tc>
      </w:tr>
      <w:tr w:rsidR="00864062" w:rsidRPr="003A26F1" w14:paraId="3C43CEE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63D1A4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470</w:t>
            </w:r>
          </w:p>
        </w:tc>
        <w:tc>
          <w:tcPr>
            <w:tcW w:w="879" w:type="dxa"/>
            <w:tcBorders>
              <w:top w:val="nil"/>
              <w:left w:val="nil"/>
              <w:bottom w:val="nil"/>
              <w:right w:val="nil"/>
            </w:tcBorders>
            <w:shd w:val="clear" w:color="auto" w:fill="auto"/>
            <w:noWrap/>
            <w:vAlign w:val="center"/>
            <w:hideMark/>
          </w:tcPr>
          <w:p w14:paraId="012648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687513.89</w:t>
            </w:r>
          </w:p>
        </w:tc>
        <w:tc>
          <w:tcPr>
            <w:tcW w:w="880" w:type="dxa"/>
            <w:tcBorders>
              <w:top w:val="nil"/>
              <w:left w:val="nil"/>
              <w:bottom w:val="nil"/>
              <w:right w:val="single" w:sz="4" w:space="0" w:color="auto"/>
            </w:tcBorders>
            <w:shd w:val="clear" w:color="auto" w:fill="auto"/>
            <w:noWrap/>
            <w:vAlign w:val="center"/>
            <w:hideMark/>
          </w:tcPr>
          <w:p w14:paraId="34C391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2266986.28</w:t>
            </w:r>
          </w:p>
        </w:tc>
        <w:tc>
          <w:tcPr>
            <w:tcW w:w="780" w:type="dxa"/>
            <w:tcBorders>
              <w:top w:val="nil"/>
              <w:left w:val="nil"/>
              <w:bottom w:val="nil"/>
              <w:right w:val="nil"/>
            </w:tcBorders>
            <w:shd w:val="clear" w:color="auto" w:fill="auto"/>
            <w:noWrap/>
            <w:vAlign w:val="center"/>
            <w:hideMark/>
          </w:tcPr>
          <w:p w14:paraId="4DB686F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1205</w:t>
            </w:r>
          </w:p>
        </w:tc>
        <w:tc>
          <w:tcPr>
            <w:tcW w:w="879" w:type="dxa"/>
            <w:tcBorders>
              <w:top w:val="nil"/>
              <w:left w:val="nil"/>
              <w:bottom w:val="nil"/>
              <w:right w:val="nil"/>
            </w:tcBorders>
            <w:shd w:val="clear" w:color="auto" w:fill="auto"/>
            <w:noWrap/>
            <w:vAlign w:val="center"/>
            <w:hideMark/>
          </w:tcPr>
          <w:p w14:paraId="6E6456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686500.50</w:t>
            </w:r>
          </w:p>
        </w:tc>
        <w:tc>
          <w:tcPr>
            <w:tcW w:w="880" w:type="dxa"/>
            <w:tcBorders>
              <w:top w:val="nil"/>
              <w:left w:val="nil"/>
              <w:bottom w:val="nil"/>
              <w:right w:val="single" w:sz="4" w:space="0" w:color="auto"/>
            </w:tcBorders>
            <w:shd w:val="clear" w:color="auto" w:fill="auto"/>
            <w:noWrap/>
            <w:vAlign w:val="center"/>
            <w:hideMark/>
          </w:tcPr>
          <w:p w14:paraId="1A597D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2265614.42</w:t>
            </w:r>
          </w:p>
        </w:tc>
        <w:tc>
          <w:tcPr>
            <w:tcW w:w="780" w:type="dxa"/>
            <w:tcBorders>
              <w:top w:val="nil"/>
              <w:left w:val="nil"/>
              <w:bottom w:val="nil"/>
              <w:right w:val="nil"/>
            </w:tcBorders>
            <w:shd w:val="clear" w:color="auto" w:fill="auto"/>
            <w:noWrap/>
            <w:vAlign w:val="center"/>
            <w:hideMark/>
          </w:tcPr>
          <w:p w14:paraId="7623D6E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1940</w:t>
            </w:r>
          </w:p>
        </w:tc>
        <w:tc>
          <w:tcPr>
            <w:tcW w:w="879" w:type="dxa"/>
            <w:tcBorders>
              <w:top w:val="nil"/>
              <w:left w:val="nil"/>
              <w:bottom w:val="nil"/>
              <w:right w:val="nil"/>
            </w:tcBorders>
            <w:shd w:val="clear" w:color="auto" w:fill="auto"/>
            <w:noWrap/>
            <w:vAlign w:val="center"/>
            <w:hideMark/>
          </w:tcPr>
          <w:p w14:paraId="57F929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678916.00</w:t>
            </w:r>
          </w:p>
        </w:tc>
        <w:tc>
          <w:tcPr>
            <w:tcW w:w="880" w:type="dxa"/>
            <w:tcBorders>
              <w:top w:val="nil"/>
              <w:left w:val="nil"/>
              <w:bottom w:val="nil"/>
              <w:right w:val="single" w:sz="4" w:space="0" w:color="auto"/>
            </w:tcBorders>
            <w:shd w:val="clear" w:color="auto" w:fill="auto"/>
            <w:noWrap/>
            <w:vAlign w:val="center"/>
            <w:hideMark/>
          </w:tcPr>
          <w:p w14:paraId="0CA8A1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2271035.00</w:t>
            </w:r>
          </w:p>
        </w:tc>
      </w:tr>
      <w:tr w:rsidR="00864062" w:rsidRPr="003A26F1" w14:paraId="3764FA8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065EE8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471</w:t>
            </w:r>
          </w:p>
        </w:tc>
        <w:tc>
          <w:tcPr>
            <w:tcW w:w="879" w:type="dxa"/>
            <w:tcBorders>
              <w:top w:val="nil"/>
              <w:left w:val="nil"/>
              <w:bottom w:val="nil"/>
              <w:right w:val="nil"/>
            </w:tcBorders>
            <w:shd w:val="clear" w:color="auto" w:fill="auto"/>
            <w:noWrap/>
            <w:vAlign w:val="center"/>
            <w:hideMark/>
          </w:tcPr>
          <w:p w14:paraId="317D87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687513.12</w:t>
            </w:r>
          </w:p>
        </w:tc>
        <w:tc>
          <w:tcPr>
            <w:tcW w:w="880" w:type="dxa"/>
            <w:tcBorders>
              <w:top w:val="nil"/>
              <w:left w:val="nil"/>
              <w:bottom w:val="nil"/>
              <w:right w:val="single" w:sz="4" w:space="0" w:color="auto"/>
            </w:tcBorders>
            <w:shd w:val="clear" w:color="auto" w:fill="auto"/>
            <w:noWrap/>
            <w:vAlign w:val="center"/>
            <w:hideMark/>
          </w:tcPr>
          <w:p w14:paraId="37C87D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2266983.93</w:t>
            </w:r>
          </w:p>
        </w:tc>
        <w:tc>
          <w:tcPr>
            <w:tcW w:w="780" w:type="dxa"/>
            <w:tcBorders>
              <w:top w:val="nil"/>
              <w:left w:val="nil"/>
              <w:bottom w:val="nil"/>
              <w:right w:val="nil"/>
            </w:tcBorders>
            <w:shd w:val="clear" w:color="auto" w:fill="auto"/>
            <w:noWrap/>
            <w:vAlign w:val="center"/>
            <w:hideMark/>
          </w:tcPr>
          <w:p w14:paraId="2185A38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1206</w:t>
            </w:r>
          </w:p>
        </w:tc>
        <w:tc>
          <w:tcPr>
            <w:tcW w:w="879" w:type="dxa"/>
            <w:tcBorders>
              <w:top w:val="nil"/>
              <w:left w:val="nil"/>
              <w:bottom w:val="nil"/>
              <w:right w:val="nil"/>
            </w:tcBorders>
            <w:shd w:val="clear" w:color="auto" w:fill="auto"/>
            <w:noWrap/>
            <w:vAlign w:val="center"/>
            <w:hideMark/>
          </w:tcPr>
          <w:p w14:paraId="1EDF3D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686499.89</w:t>
            </w:r>
          </w:p>
        </w:tc>
        <w:tc>
          <w:tcPr>
            <w:tcW w:w="880" w:type="dxa"/>
            <w:tcBorders>
              <w:top w:val="nil"/>
              <w:left w:val="nil"/>
              <w:bottom w:val="nil"/>
              <w:right w:val="single" w:sz="4" w:space="0" w:color="auto"/>
            </w:tcBorders>
            <w:shd w:val="clear" w:color="auto" w:fill="auto"/>
            <w:noWrap/>
            <w:vAlign w:val="center"/>
            <w:hideMark/>
          </w:tcPr>
          <w:p w14:paraId="755846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2265613.13</w:t>
            </w:r>
          </w:p>
        </w:tc>
        <w:tc>
          <w:tcPr>
            <w:tcW w:w="780" w:type="dxa"/>
            <w:tcBorders>
              <w:top w:val="nil"/>
              <w:left w:val="nil"/>
              <w:bottom w:val="nil"/>
              <w:right w:val="nil"/>
            </w:tcBorders>
            <w:shd w:val="clear" w:color="auto" w:fill="auto"/>
            <w:noWrap/>
            <w:vAlign w:val="center"/>
            <w:hideMark/>
          </w:tcPr>
          <w:p w14:paraId="56A20BA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1941</w:t>
            </w:r>
          </w:p>
        </w:tc>
        <w:tc>
          <w:tcPr>
            <w:tcW w:w="879" w:type="dxa"/>
            <w:tcBorders>
              <w:top w:val="nil"/>
              <w:left w:val="nil"/>
              <w:bottom w:val="nil"/>
              <w:right w:val="nil"/>
            </w:tcBorders>
            <w:shd w:val="clear" w:color="auto" w:fill="auto"/>
            <w:noWrap/>
            <w:vAlign w:val="center"/>
            <w:hideMark/>
          </w:tcPr>
          <w:p w14:paraId="21A601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678946.00</w:t>
            </w:r>
          </w:p>
        </w:tc>
        <w:tc>
          <w:tcPr>
            <w:tcW w:w="880" w:type="dxa"/>
            <w:tcBorders>
              <w:top w:val="nil"/>
              <w:left w:val="nil"/>
              <w:bottom w:val="nil"/>
              <w:right w:val="single" w:sz="4" w:space="0" w:color="auto"/>
            </w:tcBorders>
            <w:shd w:val="clear" w:color="auto" w:fill="auto"/>
            <w:noWrap/>
            <w:vAlign w:val="center"/>
            <w:hideMark/>
          </w:tcPr>
          <w:p w14:paraId="788F95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2271076.00</w:t>
            </w:r>
          </w:p>
        </w:tc>
      </w:tr>
      <w:tr w:rsidR="00864062" w:rsidRPr="003A26F1" w14:paraId="4AC4A7A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7EBC4D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472</w:t>
            </w:r>
          </w:p>
        </w:tc>
        <w:tc>
          <w:tcPr>
            <w:tcW w:w="879" w:type="dxa"/>
            <w:tcBorders>
              <w:top w:val="nil"/>
              <w:left w:val="nil"/>
              <w:bottom w:val="nil"/>
              <w:right w:val="nil"/>
            </w:tcBorders>
            <w:shd w:val="clear" w:color="auto" w:fill="auto"/>
            <w:noWrap/>
            <w:vAlign w:val="center"/>
            <w:hideMark/>
          </w:tcPr>
          <w:p w14:paraId="6AEC38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687512.31</w:t>
            </w:r>
          </w:p>
        </w:tc>
        <w:tc>
          <w:tcPr>
            <w:tcW w:w="880" w:type="dxa"/>
            <w:tcBorders>
              <w:top w:val="nil"/>
              <w:left w:val="nil"/>
              <w:bottom w:val="nil"/>
              <w:right w:val="single" w:sz="4" w:space="0" w:color="auto"/>
            </w:tcBorders>
            <w:shd w:val="clear" w:color="auto" w:fill="auto"/>
            <w:noWrap/>
            <w:vAlign w:val="center"/>
            <w:hideMark/>
          </w:tcPr>
          <w:p w14:paraId="033FE3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2266981.69</w:t>
            </w:r>
          </w:p>
        </w:tc>
        <w:tc>
          <w:tcPr>
            <w:tcW w:w="780" w:type="dxa"/>
            <w:tcBorders>
              <w:top w:val="nil"/>
              <w:left w:val="nil"/>
              <w:bottom w:val="nil"/>
              <w:right w:val="nil"/>
            </w:tcBorders>
            <w:shd w:val="clear" w:color="auto" w:fill="auto"/>
            <w:noWrap/>
            <w:vAlign w:val="center"/>
            <w:hideMark/>
          </w:tcPr>
          <w:p w14:paraId="451912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1207</w:t>
            </w:r>
          </w:p>
        </w:tc>
        <w:tc>
          <w:tcPr>
            <w:tcW w:w="879" w:type="dxa"/>
            <w:tcBorders>
              <w:top w:val="nil"/>
              <w:left w:val="nil"/>
              <w:bottom w:val="nil"/>
              <w:right w:val="nil"/>
            </w:tcBorders>
            <w:shd w:val="clear" w:color="auto" w:fill="auto"/>
            <w:noWrap/>
            <w:vAlign w:val="center"/>
            <w:hideMark/>
          </w:tcPr>
          <w:p w14:paraId="6DD5A9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686499.07</w:t>
            </w:r>
          </w:p>
        </w:tc>
        <w:tc>
          <w:tcPr>
            <w:tcW w:w="880" w:type="dxa"/>
            <w:tcBorders>
              <w:top w:val="nil"/>
              <w:left w:val="nil"/>
              <w:bottom w:val="nil"/>
              <w:right w:val="single" w:sz="4" w:space="0" w:color="auto"/>
            </w:tcBorders>
            <w:shd w:val="clear" w:color="auto" w:fill="auto"/>
            <w:noWrap/>
            <w:vAlign w:val="center"/>
            <w:hideMark/>
          </w:tcPr>
          <w:p w14:paraId="38D685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2265611.40</w:t>
            </w:r>
          </w:p>
        </w:tc>
        <w:tc>
          <w:tcPr>
            <w:tcW w:w="780" w:type="dxa"/>
            <w:tcBorders>
              <w:top w:val="nil"/>
              <w:left w:val="nil"/>
              <w:bottom w:val="nil"/>
              <w:right w:val="nil"/>
            </w:tcBorders>
            <w:shd w:val="clear" w:color="auto" w:fill="auto"/>
            <w:noWrap/>
            <w:vAlign w:val="center"/>
            <w:hideMark/>
          </w:tcPr>
          <w:p w14:paraId="18D036B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1942</w:t>
            </w:r>
          </w:p>
        </w:tc>
        <w:tc>
          <w:tcPr>
            <w:tcW w:w="879" w:type="dxa"/>
            <w:tcBorders>
              <w:top w:val="nil"/>
              <w:left w:val="nil"/>
              <w:bottom w:val="nil"/>
              <w:right w:val="nil"/>
            </w:tcBorders>
            <w:shd w:val="clear" w:color="auto" w:fill="auto"/>
            <w:noWrap/>
            <w:vAlign w:val="center"/>
            <w:hideMark/>
          </w:tcPr>
          <w:p w14:paraId="06CF04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678965.00</w:t>
            </w:r>
          </w:p>
        </w:tc>
        <w:tc>
          <w:tcPr>
            <w:tcW w:w="880" w:type="dxa"/>
            <w:tcBorders>
              <w:top w:val="nil"/>
              <w:left w:val="nil"/>
              <w:bottom w:val="nil"/>
              <w:right w:val="single" w:sz="4" w:space="0" w:color="auto"/>
            </w:tcBorders>
            <w:shd w:val="clear" w:color="auto" w:fill="auto"/>
            <w:noWrap/>
            <w:vAlign w:val="center"/>
            <w:hideMark/>
          </w:tcPr>
          <w:p w14:paraId="4EF2917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2271089.00</w:t>
            </w:r>
          </w:p>
        </w:tc>
      </w:tr>
      <w:tr w:rsidR="00864062" w:rsidRPr="003A26F1" w14:paraId="2AE70A9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55F93F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473</w:t>
            </w:r>
          </w:p>
        </w:tc>
        <w:tc>
          <w:tcPr>
            <w:tcW w:w="879" w:type="dxa"/>
            <w:tcBorders>
              <w:top w:val="nil"/>
              <w:left w:val="nil"/>
              <w:bottom w:val="nil"/>
              <w:right w:val="nil"/>
            </w:tcBorders>
            <w:shd w:val="clear" w:color="auto" w:fill="auto"/>
            <w:noWrap/>
            <w:vAlign w:val="center"/>
            <w:hideMark/>
          </w:tcPr>
          <w:p w14:paraId="6EBB77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687511.47</w:t>
            </w:r>
          </w:p>
        </w:tc>
        <w:tc>
          <w:tcPr>
            <w:tcW w:w="880" w:type="dxa"/>
            <w:tcBorders>
              <w:top w:val="nil"/>
              <w:left w:val="nil"/>
              <w:bottom w:val="nil"/>
              <w:right w:val="single" w:sz="4" w:space="0" w:color="auto"/>
            </w:tcBorders>
            <w:shd w:val="clear" w:color="auto" w:fill="auto"/>
            <w:noWrap/>
            <w:vAlign w:val="center"/>
            <w:hideMark/>
          </w:tcPr>
          <w:p w14:paraId="28D8695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2266979.56</w:t>
            </w:r>
          </w:p>
        </w:tc>
        <w:tc>
          <w:tcPr>
            <w:tcW w:w="780" w:type="dxa"/>
            <w:tcBorders>
              <w:top w:val="nil"/>
              <w:left w:val="nil"/>
              <w:bottom w:val="nil"/>
              <w:right w:val="nil"/>
            </w:tcBorders>
            <w:shd w:val="clear" w:color="auto" w:fill="auto"/>
            <w:noWrap/>
            <w:vAlign w:val="center"/>
            <w:hideMark/>
          </w:tcPr>
          <w:p w14:paraId="114E270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1208</w:t>
            </w:r>
          </w:p>
        </w:tc>
        <w:tc>
          <w:tcPr>
            <w:tcW w:w="879" w:type="dxa"/>
            <w:tcBorders>
              <w:top w:val="nil"/>
              <w:left w:val="nil"/>
              <w:bottom w:val="nil"/>
              <w:right w:val="nil"/>
            </w:tcBorders>
            <w:shd w:val="clear" w:color="auto" w:fill="auto"/>
            <w:noWrap/>
            <w:vAlign w:val="center"/>
            <w:hideMark/>
          </w:tcPr>
          <w:p w14:paraId="7E3B9A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686498.32</w:t>
            </w:r>
          </w:p>
        </w:tc>
        <w:tc>
          <w:tcPr>
            <w:tcW w:w="880" w:type="dxa"/>
            <w:tcBorders>
              <w:top w:val="nil"/>
              <w:left w:val="nil"/>
              <w:bottom w:val="nil"/>
              <w:right w:val="single" w:sz="4" w:space="0" w:color="auto"/>
            </w:tcBorders>
            <w:shd w:val="clear" w:color="auto" w:fill="auto"/>
            <w:noWrap/>
            <w:vAlign w:val="center"/>
            <w:hideMark/>
          </w:tcPr>
          <w:p w14:paraId="4F9C1B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2265609.73</w:t>
            </w:r>
          </w:p>
        </w:tc>
        <w:tc>
          <w:tcPr>
            <w:tcW w:w="780" w:type="dxa"/>
            <w:tcBorders>
              <w:top w:val="nil"/>
              <w:left w:val="nil"/>
              <w:bottom w:val="nil"/>
              <w:right w:val="nil"/>
            </w:tcBorders>
            <w:shd w:val="clear" w:color="auto" w:fill="auto"/>
            <w:noWrap/>
            <w:vAlign w:val="center"/>
            <w:hideMark/>
          </w:tcPr>
          <w:p w14:paraId="32E248A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1943</w:t>
            </w:r>
          </w:p>
        </w:tc>
        <w:tc>
          <w:tcPr>
            <w:tcW w:w="879" w:type="dxa"/>
            <w:tcBorders>
              <w:top w:val="nil"/>
              <w:left w:val="nil"/>
              <w:bottom w:val="nil"/>
              <w:right w:val="nil"/>
            </w:tcBorders>
            <w:shd w:val="clear" w:color="auto" w:fill="auto"/>
            <w:noWrap/>
            <w:vAlign w:val="center"/>
            <w:hideMark/>
          </w:tcPr>
          <w:p w14:paraId="2E0930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678982.00</w:t>
            </w:r>
          </w:p>
        </w:tc>
        <w:tc>
          <w:tcPr>
            <w:tcW w:w="880" w:type="dxa"/>
            <w:tcBorders>
              <w:top w:val="nil"/>
              <w:left w:val="nil"/>
              <w:bottom w:val="nil"/>
              <w:right w:val="single" w:sz="4" w:space="0" w:color="auto"/>
            </w:tcBorders>
            <w:shd w:val="clear" w:color="auto" w:fill="auto"/>
            <w:noWrap/>
            <w:vAlign w:val="center"/>
            <w:hideMark/>
          </w:tcPr>
          <w:p w14:paraId="318A8A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2271086.00</w:t>
            </w:r>
          </w:p>
        </w:tc>
      </w:tr>
      <w:tr w:rsidR="00864062" w:rsidRPr="003A26F1" w14:paraId="43098AE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C8E7C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474</w:t>
            </w:r>
          </w:p>
        </w:tc>
        <w:tc>
          <w:tcPr>
            <w:tcW w:w="879" w:type="dxa"/>
            <w:tcBorders>
              <w:top w:val="nil"/>
              <w:left w:val="nil"/>
              <w:bottom w:val="nil"/>
              <w:right w:val="nil"/>
            </w:tcBorders>
            <w:shd w:val="clear" w:color="auto" w:fill="auto"/>
            <w:noWrap/>
            <w:vAlign w:val="center"/>
            <w:hideMark/>
          </w:tcPr>
          <w:p w14:paraId="0154C4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687510.60</w:t>
            </w:r>
          </w:p>
        </w:tc>
        <w:tc>
          <w:tcPr>
            <w:tcW w:w="880" w:type="dxa"/>
            <w:tcBorders>
              <w:top w:val="nil"/>
              <w:left w:val="nil"/>
              <w:bottom w:val="nil"/>
              <w:right w:val="single" w:sz="4" w:space="0" w:color="auto"/>
            </w:tcBorders>
            <w:shd w:val="clear" w:color="auto" w:fill="auto"/>
            <w:noWrap/>
            <w:vAlign w:val="center"/>
            <w:hideMark/>
          </w:tcPr>
          <w:p w14:paraId="2C04C6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2266977.53</w:t>
            </w:r>
          </w:p>
        </w:tc>
        <w:tc>
          <w:tcPr>
            <w:tcW w:w="780" w:type="dxa"/>
            <w:tcBorders>
              <w:top w:val="nil"/>
              <w:left w:val="nil"/>
              <w:bottom w:val="nil"/>
              <w:right w:val="nil"/>
            </w:tcBorders>
            <w:shd w:val="clear" w:color="auto" w:fill="auto"/>
            <w:noWrap/>
            <w:vAlign w:val="center"/>
            <w:hideMark/>
          </w:tcPr>
          <w:p w14:paraId="4E3E7F0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1209</w:t>
            </w:r>
          </w:p>
        </w:tc>
        <w:tc>
          <w:tcPr>
            <w:tcW w:w="879" w:type="dxa"/>
            <w:tcBorders>
              <w:top w:val="nil"/>
              <w:left w:val="nil"/>
              <w:bottom w:val="nil"/>
              <w:right w:val="nil"/>
            </w:tcBorders>
            <w:shd w:val="clear" w:color="auto" w:fill="auto"/>
            <w:noWrap/>
            <w:vAlign w:val="center"/>
            <w:hideMark/>
          </w:tcPr>
          <w:p w14:paraId="4E9BEC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686497.56</w:t>
            </w:r>
          </w:p>
        </w:tc>
        <w:tc>
          <w:tcPr>
            <w:tcW w:w="880" w:type="dxa"/>
            <w:tcBorders>
              <w:top w:val="nil"/>
              <w:left w:val="nil"/>
              <w:bottom w:val="nil"/>
              <w:right w:val="single" w:sz="4" w:space="0" w:color="auto"/>
            </w:tcBorders>
            <w:shd w:val="clear" w:color="auto" w:fill="auto"/>
            <w:noWrap/>
            <w:vAlign w:val="center"/>
            <w:hideMark/>
          </w:tcPr>
          <w:p w14:paraId="4ECF88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2265607.99</w:t>
            </w:r>
          </w:p>
        </w:tc>
        <w:tc>
          <w:tcPr>
            <w:tcW w:w="780" w:type="dxa"/>
            <w:tcBorders>
              <w:top w:val="nil"/>
              <w:left w:val="nil"/>
              <w:bottom w:val="nil"/>
              <w:right w:val="nil"/>
            </w:tcBorders>
            <w:shd w:val="clear" w:color="auto" w:fill="auto"/>
            <w:noWrap/>
            <w:vAlign w:val="center"/>
            <w:hideMark/>
          </w:tcPr>
          <w:p w14:paraId="0AA2A9C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1944</w:t>
            </w:r>
          </w:p>
        </w:tc>
        <w:tc>
          <w:tcPr>
            <w:tcW w:w="879" w:type="dxa"/>
            <w:tcBorders>
              <w:top w:val="nil"/>
              <w:left w:val="nil"/>
              <w:bottom w:val="nil"/>
              <w:right w:val="nil"/>
            </w:tcBorders>
            <w:shd w:val="clear" w:color="auto" w:fill="auto"/>
            <w:noWrap/>
            <w:vAlign w:val="center"/>
            <w:hideMark/>
          </w:tcPr>
          <w:p w14:paraId="1D58B9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678991.00</w:t>
            </w:r>
          </w:p>
        </w:tc>
        <w:tc>
          <w:tcPr>
            <w:tcW w:w="880" w:type="dxa"/>
            <w:tcBorders>
              <w:top w:val="nil"/>
              <w:left w:val="nil"/>
              <w:bottom w:val="nil"/>
              <w:right w:val="single" w:sz="4" w:space="0" w:color="auto"/>
            </w:tcBorders>
            <w:shd w:val="clear" w:color="auto" w:fill="auto"/>
            <w:noWrap/>
            <w:vAlign w:val="center"/>
            <w:hideMark/>
          </w:tcPr>
          <w:p w14:paraId="6FD114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2271080.00</w:t>
            </w:r>
          </w:p>
        </w:tc>
      </w:tr>
      <w:tr w:rsidR="00864062" w:rsidRPr="003A26F1" w14:paraId="5C5EC6B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02218E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475</w:t>
            </w:r>
          </w:p>
        </w:tc>
        <w:tc>
          <w:tcPr>
            <w:tcW w:w="879" w:type="dxa"/>
            <w:tcBorders>
              <w:top w:val="nil"/>
              <w:left w:val="nil"/>
              <w:bottom w:val="nil"/>
              <w:right w:val="nil"/>
            </w:tcBorders>
            <w:shd w:val="clear" w:color="auto" w:fill="auto"/>
            <w:noWrap/>
            <w:vAlign w:val="center"/>
            <w:hideMark/>
          </w:tcPr>
          <w:p w14:paraId="172157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687509.73</w:t>
            </w:r>
          </w:p>
        </w:tc>
        <w:tc>
          <w:tcPr>
            <w:tcW w:w="880" w:type="dxa"/>
            <w:tcBorders>
              <w:top w:val="nil"/>
              <w:left w:val="nil"/>
              <w:bottom w:val="nil"/>
              <w:right w:val="single" w:sz="4" w:space="0" w:color="auto"/>
            </w:tcBorders>
            <w:shd w:val="clear" w:color="auto" w:fill="auto"/>
            <w:noWrap/>
            <w:vAlign w:val="center"/>
            <w:hideMark/>
          </w:tcPr>
          <w:p w14:paraId="752A0C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2266975.60</w:t>
            </w:r>
          </w:p>
        </w:tc>
        <w:tc>
          <w:tcPr>
            <w:tcW w:w="780" w:type="dxa"/>
            <w:tcBorders>
              <w:top w:val="nil"/>
              <w:left w:val="nil"/>
              <w:bottom w:val="nil"/>
              <w:right w:val="nil"/>
            </w:tcBorders>
            <w:shd w:val="clear" w:color="auto" w:fill="auto"/>
            <w:noWrap/>
            <w:vAlign w:val="center"/>
            <w:hideMark/>
          </w:tcPr>
          <w:p w14:paraId="6924EF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1210</w:t>
            </w:r>
          </w:p>
        </w:tc>
        <w:tc>
          <w:tcPr>
            <w:tcW w:w="879" w:type="dxa"/>
            <w:tcBorders>
              <w:top w:val="nil"/>
              <w:left w:val="nil"/>
              <w:bottom w:val="nil"/>
              <w:right w:val="nil"/>
            </w:tcBorders>
            <w:shd w:val="clear" w:color="auto" w:fill="auto"/>
            <w:noWrap/>
            <w:vAlign w:val="center"/>
            <w:hideMark/>
          </w:tcPr>
          <w:p w14:paraId="4909E1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686496.80</w:t>
            </w:r>
          </w:p>
        </w:tc>
        <w:tc>
          <w:tcPr>
            <w:tcW w:w="880" w:type="dxa"/>
            <w:tcBorders>
              <w:top w:val="nil"/>
              <w:left w:val="nil"/>
              <w:bottom w:val="nil"/>
              <w:right w:val="single" w:sz="4" w:space="0" w:color="auto"/>
            </w:tcBorders>
            <w:shd w:val="clear" w:color="auto" w:fill="auto"/>
            <w:noWrap/>
            <w:vAlign w:val="center"/>
            <w:hideMark/>
          </w:tcPr>
          <w:p w14:paraId="1B193E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2265606.18</w:t>
            </w:r>
          </w:p>
        </w:tc>
        <w:tc>
          <w:tcPr>
            <w:tcW w:w="780" w:type="dxa"/>
            <w:tcBorders>
              <w:top w:val="nil"/>
              <w:left w:val="nil"/>
              <w:bottom w:val="nil"/>
              <w:right w:val="nil"/>
            </w:tcBorders>
            <w:shd w:val="clear" w:color="auto" w:fill="auto"/>
            <w:noWrap/>
            <w:vAlign w:val="center"/>
            <w:hideMark/>
          </w:tcPr>
          <w:p w14:paraId="3280A28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1945</w:t>
            </w:r>
          </w:p>
        </w:tc>
        <w:tc>
          <w:tcPr>
            <w:tcW w:w="879" w:type="dxa"/>
            <w:tcBorders>
              <w:top w:val="nil"/>
              <w:left w:val="nil"/>
              <w:bottom w:val="nil"/>
              <w:right w:val="nil"/>
            </w:tcBorders>
            <w:shd w:val="clear" w:color="auto" w:fill="auto"/>
            <w:noWrap/>
            <w:vAlign w:val="center"/>
            <w:hideMark/>
          </w:tcPr>
          <w:p w14:paraId="0BE7D4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679022.00</w:t>
            </w:r>
          </w:p>
        </w:tc>
        <w:tc>
          <w:tcPr>
            <w:tcW w:w="880" w:type="dxa"/>
            <w:tcBorders>
              <w:top w:val="nil"/>
              <w:left w:val="nil"/>
              <w:bottom w:val="nil"/>
              <w:right w:val="single" w:sz="4" w:space="0" w:color="auto"/>
            </w:tcBorders>
            <w:shd w:val="clear" w:color="auto" w:fill="auto"/>
            <w:noWrap/>
            <w:vAlign w:val="center"/>
            <w:hideMark/>
          </w:tcPr>
          <w:p w14:paraId="57D333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2271080.00</w:t>
            </w:r>
          </w:p>
        </w:tc>
      </w:tr>
      <w:tr w:rsidR="00864062" w:rsidRPr="003A26F1" w14:paraId="06E0094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AF97ED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476</w:t>
            </w:r>
          </w:p>
        </w:tc>
        <w:tc>
          <w:tcPr>
            <w:tcW w:w="879" w:type="dxa"/>
            <w:tcBorders>
              <w:top w:val="nil"/>
              <w:left w:val="nil"/>
              <w:bottom w:val="nil"/>
              <w:right w:val="nil"/>
            </w:tcBorders>
            <w:shd w:val="clear" w:color="auto" w:fill="auto"/>
            <w:noWrap/>
            <w:vAlign w:val="center"/>
            <w:hideMark/>
          </w:tcPr>
          <w:p w14:paraId="1083F8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687508.84</w:t>
            </w:r>
          </w:p>
        </w:tc>
        <w:tc>
          <w:tcPr>
            <w:tcW w:w="880" w:type="dxa"/>
            <w:tcBorders>
              <w:top w:val="nil"/>
              <w:left w:val="nil"/>
              <w:bottom w:val="nil"/>
              <w:right w:val="single" w:sz="4" w:space="0" w:color="auto"/>
            </w:tcBorders>
            <w:shd w:val="clear" w:color="auto" w:fill="auto"/>
            <w:noWrap/>
            <w:vAlign w:val="center"/>
            <w:hideMark/>
          </w:tcPr>
          <w:p w14:paraId="31E858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2266973.76</w:t>
            </w:r>
          </w:p>
        </w:tc>
        <w:tc>
          <w:tcPr>
            <w:tcW w:w="780" w:type="dxa"/>
            <w:tcBorders>
              <w:top w:val="nil"/>
              <w:left w:val="nil"/>
              <w:bottom w:val="nil"/>
              <w:right w:val="nil"/>
            </w:tcBorders>
            <w:shd w:val="clear" w:color="auto" w:fill="auto"/>
            <w:noWrap/>
            <w:vAlign w:val="center"/>
            <w:hideMark/>
          </w:tcPr>
          <w:p w14:paraId="3987861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1211</w:t>
            </w:r>
          </w:p>
        </w:tc>
        <w:tc>
          <w:tcPr>
            <w:tcW w:w="879" w:type="dxa"/>
            <w:tcBorders>
              <w:top w:val="nil"/>
              <w:left w:val="nil"/>
              <w:bottom w:val="nil"/>
              <w:right w:val="nil"/>
            </w:tcBorders>
            <w:shd w:val="clear" w:color="auto" w:fill="auto"/>
            <w:noWrap/>
            <w:vAlign w:val="center"/>
            <w:hideMark/>
          </w:tcPr>
          <w:p w14:paraId="1F306B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686496.02</w:t>
            </w:r>
          </w:p>
        </w:tc>
        <w:tc>
          <w:tcPr>
            <w:tcW w:w="880" w:type="dxa"/>
            <w:tcBorders>
              <w:top w:val="nil"/>
              <w:left w:val="nil"/>
              <w:bottom w:val="nil"/>
              <w:right w:val="single" w:sz="4" w:space="0" w:color="auto"/>
            </w:tcBorders>
            <w:shd w:val="clear" w:color="auto" w:fill="auto"/>
            <w:noWrap/>
            <w:vAlign w:val="center"/>
            <w:hideMark/>
          </w:tcPr>
          <w:p w14:paraId="1FA99D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2265604.30</w:t>
            </w:r>
          </w:p>
        </w:tc>
        <w:tc>
          <w:tcPr>
            <w:tcW w:w="780" w:type="dxa"/>
            <w:tcBorders>
              <w:top w:val="nil"/>
              <w:left w:val="nil"/>
              <w:bottom w:val="nil"/>
              <w:right w:val="nil"/>
            </w:tcBorders>
            <w:shd w:val="clear" w:color="auto" w:fill="auto"/>
            <w:noWrap/>
            <w:vAlign w:val="center"/>
            <w:hideMark/>
          </w:tcPr>
          <w:p w14:paraId="490CCE2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1946</w:t>
            </w:r>
          </w:p>
        </w:tc>
        <w:tc>
          <w:tcPr>
            <w:tcW w:w="879" w:type="dxa"/>
            <w:tcBorders>
              <w:top w:val="nil"/>
              <w:left w:val="nil"/>
              <w:bottom w:val="nil"/>
              <w:right w:val="nil"/>
            </w:tcBorders>
            <w:shd w:val="clear" w:color="auto" w:fill="auto"/>
            <w:noWrap/>
            <w:vAlign w:val="center"/>
            <w:hideMark/>
          </w:tcPr>
          <w:p w14:paraId="0B4DC2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679028.32</w:t>
            </w:r>
          </w:p>
        </w:tc>
        <w:tc>
          <w:tcPr>
            <w:tcW w:w="880" w:type="dxa"/>
            <w:tcBorders>
              <w:top w:val="nil"/>
              <w:left w:val="nil"/>
              <w:bottom w:val="nil"/>
              <w:right w:val="single" w:sz="4" w:space="0" w:color="auto"/>
            </w:tcBorders>
            <w:shd w:val="clear" w:color="auto" w:fill="auto"/>
            <w:noWrap/>
            <w:vAlign w:val="center"/>
            <w:hideMark/>
          </w:tcPr>
          <w:p w14:paraId="4126C1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2271089.69</w:t>
            </w:r>
          </w:p>
        </w:tc>
      </w:tr>
      <w:tr w:rsidR="00864062" w:rsidRPr="003A26F1" w14:paraId="506AE18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BD0819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477</w:t>
            </w:r>
          </w:p>
        </w:tc>
        <w:tc>
          <w:tcPr>
            <w:tcW w:w="879" w:type="dxa"/>
            <w:tcBorders>
              <w:top w:val="nil"/>
              <w:left w:val="nil"/>
              <w:bottom w:val="nil"/>
              <w:right w:val="nil"/>
            </w:tcBorders>
            <w:shd w:val="clear" w:color="auto" w:fill="auto"/>
            <w:noWrap/>
            <w:vAlign w:val="center"/>
            <w:hideMark/>
          </w:tcPr>
          <w:p w14:paraId="690882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687507.96</w:t>
            </w:r>
          </w:p>
        </w:tc>
        <w:tc>
          <w:tcPr>
            <w:tcW w:w="880" w:type="dxa"/>
            <w:tcBorders>
              <w:top w:val="nil"/>
              <w:left w:val="nil"/>
              <w:bottom w:val="nil"/>
              <w:right w:val="single" w:sz="4" w:space="0" w:color="auto"/>
            </w:tcBorders>
            <w:shd w:val="clear" w:color="auto" w:fill="auto"/>
            <w:noWrap/>
            <w:vAlign w:val="center"/>
            <w:hideMark/>
          </w:tcPr>
          <w:p w14:paraId="068DEE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2266972.01</w:t>
            </w:r>
          </w:p>
        </w:tc>
        <w:tc>
          <w:tcPr>
            <w:tcW w:w="780" w:type="dxa"/>
            <w:tcBorders>
              <w:top w:val="nil"/>
              <w:left w:val="nil"/>
              <w:bottom w:val="nil"/>
              <w:right w:val="nil"/>
            </w:tcBorders>
            <w:shd w:val="clear" w:color="auto" w:fill="auto"/>
            <w:noWrap/>
            <w:vAlign w:val="center"/>
            <w:hideMark/>
          </w:tcPr>
          <w:p w14:paraId="0E15A8C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1212</w:t>
            </w:r>
          </w:p>
        </w:tc>
        <w:tc>
          <w:tcPr>
            <w:tcW w:w="879" w:type="dxa"/>
            <w:tcBorders>
              <w:top w:val="nil"/>
              <w:left w:val="nil"/>
              <w:bottom w:val="nil"/>
              <w:right w:val="nil"/>
            </w:tcBorders>
            <w:shd w:val="clear" w:color="auto" w:fill="auto"/>
            <w:noWrap/>
            <w:vAlign w:val="center"/>
            <w:hideMark/>
          </w:tcPr>
          <w:p w14:paraId="6FF826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686495.19</w:t>
            </w:r>
          </w:p>
        </w:tc>
        <w:tc>
          <w:tcPr>
            <w:tcW w:w="880" w:type="dxa"/>
            <w:tcBorders>
              <w:top w:val="nil"/>
              <w:left w:val="nil"/>
              <w:bottom w:val="nil"/>
              <w:right w:val="single" w:sz="4" w:space="0" w:color="auto"/>
            </w:tcBorders>
            <w:shd w:val="clear" w:color="auto" w:fill="auto"/>
            <w:noWrap/>
            <w:vAlign w:val="center"/>
            <w:hideMark/>
          </w:tcPr>
          <w:p w14:paraId="1DF042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2265602.38</w:t>
            </w:r>
          </w:p>
        </w:tc>
        <w:tc>
          <w:tcPr>
            <w:tcW w:w="780" w:type="dxa"/>
            <w:tcBorders>
              <w:top w:val="nil"/>
              <w:left w:val="nil"/>
              <w:bottom w:val="nil"/>
              <w:right w:val="nil"/>
            </w:tcBorders>
            <w:shd w:val="clear" w:color="auto" w:fill="auto"/>
            <w:noWrap/>
            <w:vAlign w:val="center"/>
            <w:hideMark/>
          </w:tcPr>
          <w:p w14:paraId="2528242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1947</w:t>
            </w:r>
          </w:p>
        </w:tc>
        <w:tc>
          <w:tcPr>
            <w:tcW w:w="879" w:type="dxa"/>
            <w:tcBorders>
              <w:top w:val="nil"/>
              <w:left w:val="nil"/>
              <w:bottom w:val="nil"/>
              <w:right w:val="nil"/>
            </w:tcBorders>
            <w:shd w:val="clear" w:color="auto" w:fill="auto"/>
            <w:noWrap/>
            <w:vAlign w:val="center"/>
            <w:hideMark/>
          </w:tcPr>
          <w:p w14:paraId="0FFF91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679037.00</w:t>
            </w:r>
          </w:p>
        </w:tc>
        <w:tc>
          <w:tcPr>
            <w:tcW w:w="880" w:type="dxa"/>
            <w:tcBorders>
              <w:top w:val="nil"/>
              <w:left w:val="nil"/>
              <w:bottom w:val="nil"/>
              <w:right w:val="single" w:sz="4" w:space="0" w:color="auto"/>
            </w:tcBorders>
            <w:shd w:val="clear" w:color="auto" w:fill="auto"/>
            <w:noWrap/>
            <w:vAlign w:val="center"/>
            <w:hideMark/>
          </w:tcPr>
          <w:p w14:paraId="5A7187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2271103.00</w:t>
            </w:r>
          </w:p>
        </w:tc>
      </w:tr>
      <w:tr w:rsidR="00864062" w:rsidRPr="003A26F1" w14:paraId="07DE526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F5ACAB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478</w:t>
            </w:r>
          </w:p>
        </w:tc>
        <w:tc>
          <w:tcPr>
            <w:tcW w:w="879" w:type="dxa"/>
            <w:tcBorders>
              <w:top w:val="nil"/>
              <w:left w:val="nil"/>
              <w:bottom w:val="nil"/>
              <w:right w:val="nil"/>
            </w:tcBorders>
            <w:shd w:val="clear" w:color="auto" w:fill="auto"/>
            <w:noWrap/>
            <w:vAlign w:val="center"/>
            <w:hideMark/>
          </w:tcPr>
          <w:p w14:paraId="491EA9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687507.02</w:t>
            </w:r>
          </w:p>
        </w:tc>
        <w:tc>
          <w:tcPr>
            <w:tcW w:w="880" w:type="dxa"/>
            <w:tcBorders>
              <w:top w:val="nil"/>
              <w:left w:val="nil"/>
              <w:bottom w:val="nil"/>
              <w:right w:val="single" w:sz="4" w:space="0" w:color="auto"/>
            </w:tcBorders>
            <w:shd w:val="clear" w:color="auto" w:fill="auto"/>
            <w:noWrap/>
            <w:vAlign w:val="center"/>
            <w:hideMark/>
          </w:tcPr>
          <w:p w14:paraId="384D7B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2266970.23</w:t>
            </w:r>
          </w:p>
        </w:tc>
        <w:tc>
          <w:tcPr>
            <w:tcW w:w="780" w:type="dxa"/>
            <w:tcBorders>
              <w:top w:val="nil"/>
              <w:left w:val="nil"/>
              <w:bottom w:val="nil"/>
              <w:right w:val="nil"/>
            </w:tcBorders>
            <w:shd w:val="clear" w:color="auto" w:fill="auto"/>
            <w:noWrap/>
            <w:vAlign w:val="center"/>
            <w:hideMark/>
          </w:tcPr>
          <w:p w14:paraId="0F93D18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1213</w:t>
            </w:r>
          </w:p>
        </w:tc>
        <w:tc>
          <w:tcPr>
            <w:tcW w:w="879" w:type="dxa"/>
            <w:tcBorders>
              <w:top w:val="nil"/>
              <w:left w:val="nil"/>
              <w:bottom w:val="nil"/>
              <w:right w:val="nil"/>
            </w:tcBorders>
            <w:shd w:val="clear" w:color="auto" w:fill="auto"/>
            <w:noWrap/>
            <w:vAlign w:val="center"/>
            <w:hideMark/>
          </w:tcPr>
          <w:p w14:paraId="34DAD2C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686494.31</w:t>
            </w:r>
          </w:p>
        </w:tc>
        <w:tc>
          <w:tcPr>
            <w:tcW w:w="880" w:type="dxa"/>
            <w:tcBorders>
              <w:top w:val="nil"/>
              <w:left w:val="nil"/>
              <w:bottom w:val="nil"/>
              <w:right w:val="single" w:sz="4" w:space="0" w:color="auto"/>
            </w:tcBorders>
            <w:shd w:val="clear" w:color="auto" w:fill="auto"/>
            <w:noWrap/>
            <w:vAlign w:val="center"/>
            <w:hideMark/>
          </w:tcPr>
          <w:p w14:paraId="49D524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2265600.40</w:t>
            </w:r>
          </w:p>
        </w:tc>
        <w:tc>
          <w:tcPr>
            <w:tcW w:w="780" w:type="dxa"/>
            <w:tcBorders>
              <w:top w:val="nil"/>
              <w:left w:val="nil"/>
              <w:bottom w:val="nil"/>
              <w:right w:val="nil"/>
            </w:tcBorders>
            <w:shd w:val="clear" w:color="auto" w:fill="auto"/>
            <w:noWrap/>
            <w:vAlign w:val="center"/>
            <w:hideMark/>
          </w:tcPr>
          <w:p w14:paraId="10DB18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1948</w:t>
            </w:r>
          </w:p>
        </w:tc>
        <w:tc>
          <w:tcPr>
            <w:tcW w:w="879" w:type="dxa"/>
            <w:tcBorders>
              <w:top w:val="nil"/>
              <w:left w:val="nil"/>
              <w:bottom w:val="nil"/>
              <w:right w:val="nil"/>
            </w:tcBorders>
            <w:shd w:val="clear" w:color="auto" w:fill="auto"/>
            <w:noWrap/>
            <w:vAlign w:val="center"/>
            <w:hideMark/>
          </w:tcPr>
          <w:p w14:paraId="40474A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679034.00</w:t>
            </w:r>
          </w:p>
        </w:tc>
        <w:tc>
          <w:tcPr>
            <w:tcW w:w="880" w:type="dxa"/>
            <w:tcBorders>
              <w:top w:val="nil"/>
              <w:left w:val="nil"/>
              <w:bottom w:val="nil"/>
              <w:right w:val="single" w:sz="4" w:space="0" w:color="auto"/>
            </w:tcBorders>
            <w:shd w:val="clear" w:color="auto" w:fill="auto"/>
            <w:noWrap/>
            <w:vAlign w:val="center"/>
            <w:hideMark/>
          </w:tcPr>
          <w:p w14:paraId="09FB46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2271155.00</w:t>
            </w:r>
          </w:p>
        </w:tc>
      </w:tr>
      <w:tr w:rsidR="00864062" w:rsidRPr="003A26F1" w14:paraId="5549091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70B85F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479</w:t>
            </w:r>
          </w:p>
        </w:tc>
        <w:tc>
          <w:tcPr>
            <w:tcW w:w="879" w:type="dxa"/>
            <w:tcBorders>
              <w:top w:val="nil"/>
              <w:left w:val="nil"/>
              <w:bottom w:val="nil"/>
              <w:right w:val="nil"/>
            </w:tcBorders>
            <w:shd w:val="clear" w:color="auto" w:fill="auto"/>
            <w:noWrap/>
            <w:vAlign w:val="center"/>
            <w:hideMark/>
          </w:tcPr>
          <w:p w14:paraId="101E50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687506.15</w:t>
            </w:r>
          </w:p>
        </w:tc>
        <w:tc>
          <w:tcPr>
            <w:tcW w:w="880" w:type="dxa"/>
            <w:tcBorders>
              <w:top w:val="nil"/>
              <w:left w:val="nil"/>
              <w:bottom w:val="nil"/>
              <w:right w:val="single" w:sz="4" w:space="0" w:color="auto"/>
            </w:tcBorders>
            <w:shd w:val="clear" w:color="auto" w:fill="auto"/>
            <w:noWrap/>
            <w:vAlign w:val="center"/>
            <w:hideMark/>
          </w:tcPr>
          <w:p w14:paraId="760547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2266968.66</w:t>
            </w:r>
          </w:p>
        </w:tc>
        <w:tc>
          <w:tcPr>
            <w:tcW w:w="780" w:type="dxa"/>
            <w:tcBorders>
              <w:top w:val="nil"/>
              <w:left w:val="nil"/>
              <w:bottom w:val="nil"/>
              <w:right w:val="nil"/>
            </w:tcBorders>
            <w:shd w:val="clear" w:color="auto" w:fill="auto"/>
            <w:noWrap/>
            <w:vAlign w:val="center"/>
            <w:hideMark/>
          </w:tcPr>
          <w:p w14:paraId="43A44D7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1214</w:t>
            </w:r>
          </w:p>
        </w:tc>
        <w:tc>
          <w:tcPr>
            <w:tcW w:w="879" w:type="dxa"/>
            <w:tcBorders>
              <w:top w:val="nil"/>
              <w:left w:val="nil"/>
              <w:bottom w:val="nil"/>
              <w:right w:val="nil"/>
            </w:tcBorders>
            <w:shd w:val="clear" w:color="auto" w:fill="auto"/>
            <w:noWrap/>
            <w:vAlign w:val="center"/>
            <w:hideMark/>
          </w:tcPr>
          <w:p w14:paraId="113CEB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686493.37</w:t>
            </w:r>
          </w:p>
        </w:tc>
        <w:tc>
          <w:tcPr>
            <w:tcW w:w="880" w:type="dxa"/>
            <w:tcBorders>
              <w:top w:val="nil"/>
              <w:left w:val="nil"/>
              <w:bottom w:val="nil"/>
              <w:right w:val="single" w:sz="4" w:space="0" w:color="auto"/>
            </w:tcBorders>
            <w:shd w:val="clear" w:color="auto" w:fill="auto"/>
            <w:noWrap/>
            <w:vAlign w:val="center"/>
            <w:hideMark/>
          </w:tcPr>
          <w:p w14:paraId="692F17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2265598.39</w:t>
            </w:r>
          </w:p>
        </w:tc>
        <w:tc>
          <w:tcPr>
            <w:tcW w:w="780" w:type="dxa"/>
            <w:tcBorders>
              <w:top w:val="nil"/>
              <w:left w:val="nil"/>
              <w:bottom w:val="nil"/>
              <w:right w:val="nil"/>
            </w:tcBorders>
            <w:shd w:val="clear" w:color="auto" w:fill="auto"/>
            <w:noWrap/>
            <w:vAlign w:val="center"/>
            <w:hideMark/>
          </w:tcPr>
          <w:p w14:paraId="4E9DBA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1949</w:t>
            </w:r>
          </w:p>
        </w:tc>
        <w:tc>
          <w:tcPr>
            <w:tcW w:w="879" w:type="dxa"/>
            <w:tcBorders>
              <w:top w:val="nil"/>
              <w:left w:val="nil"/>
              <w:bottom w:val="nil"/>
              <w:right w:val="nil"/>
            </w:tcBorders>
            <w:shd w:val="clear" w:color="auto" w:fill="auto"/>
            <w:noWrap/>
            <w:vAlign w:val="center"/>
            <w:hideMark/>
          </w:tcPr>
          <w:p w14:paraId="13FBCB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679024.00</w:t>
            </w:r>
          </w:p>
        </w:tc>
        <w:tc>
          <w:tcPr>
            <w:tcW w:w="880" w:type="dxa"/>
            <w:tcBorders>
              <w:top w:val="nil"/>
              <w:left w:val="nil"/>
              <w:bottom w:val="nil"/>
              <w:right w:val="single" w:sz="4" w:space="0" w:color="auto"/>
            </w:tcBorders>
            <w:shd w:val="clear" w:color="auto" w:fill="auto"/>
            <w:noWrap/>
            <w:vAlign w:val="center"/>
            <w:hideMark/>
          </w:tcPr>
          <w:p w14:paraId="3DB148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2271187.00</w:t>
            </w:r>
          </w:p>
        </w:tc>
      </w:tr>
      <w:tr w:rsidR="00864062" w:rsidRPr="003A26F1" w14:paraId="0212412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DEE9D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480</w:t>
            </w:r>
          </w:p>
        </w:tc>
        <w:tc>
          <w:tcPr>
            <w:tcW w:w="879" w:type="dxa"/>
            <w:tcBorders>
              <w:top w:val="nil"/>
              <w:left w:val="nil"/>
              <w:bottom w:val="nil"/>
              <w:right w:val="nil"/>
            </w:tcBorders>
            <w:shd w:val="clear" w:color="auto" w:fill="auto"/>
            <w:noWrap/>
            <w:vAlign w:val="center"/>
            <w:hideMark/>
          </w:tcPr>
          <w:p w14:paraId="7622275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687505.25</w:t>
            </w:r>
          </w:p>
        </w:tc>
        <w:tc>
          <w:tcPr>
            <w:tcW w:w="880" w:type="dxa"/>
            <w:tcBorders>
              <w:top w:val="nil"/>
              <w:left w:val="nil"/>
              <w:bottom w:val="nil"/>
              <w:right w:val="single" w:sz="4" w:space="0" w:color="auto"/>
            </w:tcBorders>
            <w:shd w:val="clear" w:color="auto" w:fill="auto"/>
            <w:noWrap/>
            <w:vAlign w:val="center"/>
            <w:hideMark/>
          </w:tcPr>
          <w:p w14:paraId="174D20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2266967.14</w:t>
            </w:r>
          </w:p>
        </w:tc>
        <w:tc>
          <w:tcPr>
            <w:tcW w:w="780" w:type="dxa"/>
            <w:tcBorders>
              <w:top w:val="nil"/>
              <w:left w:val="nil"/>
              <w:bottom w:val="nil"/>
              <w:right w:val="nil"/>
            </w:tcBorders>
            <w:shd w:val="clear" w:color="auto" w:fill="auto"/>
            <w:noWrap/>
            <w:vAlign w:val="center"/>
            <w:hideMark/>
          </w:tcPr>
          <w:p w14:paraId="04F723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1215</w:t>
            </w:r>
          </w:p>
        </w:tc>
        <w:tc>
          <w:tcPr>
            <w:tcW w:w="879" w:type="dxa"/>
            <w:tcBorders>
              <w:top w:val="nil"/>
              <w:left w:val="nil"/>
              <w:bottom w:val="nil"/>
              <w:right w:val="nil"/>
            </w:tcBorders>
            <w:shd w:val="clear" w:color="auto" w:fill="auto"/>
            <w:noWrap/>
            <w:vAlign w:val="center"/>
            <w:hideMark/>
          </w:tcPr>
          <w:p w14:paraId="18127DA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686492.29</w:t>
            </w:r>
          </w:p>
        </w:tc>
        <w:tc>
          <w:tcPr>
            <w:tcW w:w="880" w:type="dxa"/>
            <w:tcBorders>
              <w:top w:val="nil"/>
              <w:left w:val="nil"/>
              <w:bottom w:val="nil"/>
              <w:right w:val="single" w:sz="4" w:space="0" w:color="auto"/>
            </w:tcBorders>
            <w:shd w:val="clear" w:color="auto" w:fill="auto"/>
            <w:noWrap/>
            <w:vAlign w:val="center"/>
            <w:hideMark/>
          </w:tcPr>
          <w:p w14:paraId="186AE4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2265596.25</w:t>
            </w:r>
          </w:p>
        </w:tc>
        <w:tc>
          <w:tcPr>
            <w:tcW w:w="780" w:type="dxa"/>
            <w:tcBorders>
              <w:top w:val="nil"/>
              <w:left w:val="nil"/>
              <w:bottom w:val="nil"/>
              <w:right w:val="nil"/>
            </w:tcBorders>
            <w:shd w:val="clear" w:color="auto" w:fill="auto"/>
            <w:noWrap/>
            <w:vAlign w:val="center"/>
            <w:hideMark/>
          </w:tcPr>
          <w:p w14:paraId="57D2BFF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1950</w:t>
            </w:r>
          </w:p>
        </w:tc>
        <w:tc>
          <w:tcPr>
            <w:tcW w:w="879" w:type="dxa"/>
            <w:tcBorders>
              <w:top w:val="nil"/>
              <w:left w:val="nil"/>
              <w:bottom w:val="nil"/>
              <w:right w:val="nil"/>
            </w:tcBorders>
            <w:shd w:val="clear" w:color="auto" w:fill="auto"/>
            <w:noWrap/>
            <w:vAlign w:val="center"/>
            <w:hideMark/>
          </w:tcPr>
          <w:p w14:paraId="4B1B7D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678994.00</w:t>
            </w:r>
          </w:p>
        </w:tc>
        <w:tc>
          <w:tcPr>
            <w:tcW w:w="880" w:type="dxa"/>
            <w:tcBorders>
              <w:top w:val="nil"/>
              <w:left w:val="nil"/>
              <w:bottom w:val="nil"/>
              <w:right w:val="single" w:sz="4" w:space="0" w:color="auto"/>
            </w:tcBorders>
            <w:shd w:val="clear" w:color="auto" w:fill="auto"/>
            <w:noWrap/>
            <w:vAlign w:val="center"/>
            <w:hideMark/>
          </w:tcPr>
          <w:p w14:paraId="789B8A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2271214.00</w:t>
            </w:r>
          </w:p>
        </w:tc>
      </w:tr>
      <w:tr w:rsidR="00864062" w:rsidRPr="003A26F1" w14:paraId="7B8C6A3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15AB25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481</w:t>
            </w:r>
          </w:p>
        </w:tc>
        <w:tc>
          <w:tcPr>
            <w:tcW w:w="879" w:type="dxa"/>
            <w:tcBorders>
              <w:top w:val="nil"/>
              <w:left w:val="nil"/>
              <w:bottom w:val="nil"/>
              <w:right w:val="nil"/>
            </w:tcBorders>
            <w:shd w:val="clear" w:color="auto" w:fill="auto"/>
            <w:noWrap/>
            <w:vAlign w:val="center"/>
            <w:hideMark/>
          </w:tcPr>
          <w:p w14:paraId="5F7965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687505.11</w:t>
            </w:r>
          </w:p>
        </w:tc>
        <w:tc>
          <w:tcPr>
            <w:tcW w:w="880" w:type="dxa"/>
            <w:tcBorders>
              <w:top w:val="nil"/>
              <w:left w:val="nil"/>
              <w:bottom w:val="nil"/>
              <w:right w:val="single" w:sz="4" w:space="0" w:color="auto"/>
            </w:tcBorders>
            <w:shd w:val="clear" w:color="auto" w:fill="auto"/>
            <w:noWrap/>
            <w:vAlign w:val="center"/>
            <w:hideMark/>
          </w:tcPr>
          <w:p w14:paraId="4F47A1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2266966.91</w:t>
            </w:r>
          </w:p>
        </w:tc>
        <w:tc>
          <w:tcPr>
            <w:tcW w:w="780" w:type="dxa"/>
            <w:tcBorders>
              <w:top w:val="nil"/>
              <w:left w:val="nil"/>
              <w:bottom w:val="nil"/>
              <w:right w:val="nil"/>
            </w:tcBorders>
            <w:shd w:val="clear" w:color="auto" w:fill="auto"/>
            <w:noWrap/>
            <w:vAlign w:val="center"/>
            <w:hideMark/>
          </w:tcPr>
          <w:p w14:paraId="0A0A3BC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1216</w:t>
            </w:r>
          </w:p>
        </w:tc>
        <w:tc>
          <w:tcPr>
            <w:tcW w:w="879" w:type="dxa"/>
            <w:tcBorders>
              <w:top w:val="nil"/>
              <w:left w:val="nil"/>
              <w:bottom w:val="nil"/>
              <w:right w:val="nil"/>
            </w:tcBorders>
            <w:shd w:val="clear" w:color="auto" w:fill="auto"/>
            <w:noWrap/>
            <w:vAlign w:val="center"/>
            <w:hideMark/>
          </w:tcPr>
          <w:p w14:paraId="45A525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686491.14</w:t>
            </w:r>
          </w:p>
        </w:tc>
        <w:tc>
          <w:tcPr>
            <w:tcW w:w="880" w:type="dxa"/>
            <w:tcBorders>
              <w:top w:val="nil"/>
              <w:left w:val="nil"/>
              <w:bottom w:val="nil"/>
              <w:right w:val="single" w:sz="4" w:space="0" w:color="auto"/>
            </w:tcBorders>
            <w:shd w:val="clear" w:color="auto" w:fill="auto"/>
            <w:noWrap/>
            <w:vAlign w:val="center"/>
            <w:hideMark/>
          </w:tcPr>
          <w:p w14:paraId="6B8B4E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2265594.26</w:t>
            </w:r>
          </w:p>
        </w:tc>
        <w:tc>
          <w:tcPr>
            <w:tcW w:w="780" w:type="dxa"/>
            <w:tcBorders>
              <w:top w:val="nil"/>
              <w:left w:val="nil"/>
              <w:bottom w:val="nil"/>
              <w:right w:val="nil"/>
            </w:tcBorders>
            <w:shd w:val="clear" w:color="auto" w:fill="auto"/>
            <w:noWrap/>
            <w:vAlign w:val="center"/>
            <w:hideMark/>
          </w:tcPr>
          <w:p w14:paraId="5A3DF28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1951</w:t>
            </w:r>
          </w:p>
        </w:tc>
        <w:tc>
          <w:tcPr>
            <w:tcW w:w="879" w:type="dxa"/>
            <w:tcBorders>
              <w:top w:val="nil"/>
              <w:left w:val="nil"/>
              <w:bottom w:val="nil"/>
              <w:right w:val="nil"/>
            </w:tcBorders>
            <w:shd w:val="clear" w:color="auto" w:fill="auto"/>
            <w:noWrap/>
            <w:vAlign w:val="center"/>
            <w:hideMark/>
          </w:tcPr>
          <w:p w14:paraId="158E33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678958.00</w:t>
            </w:r>
          </w:p>
        </w:tc>
        <w:tc>
          <w:tcPr>
            <w:tcW w:w="880" w:type="dxa"/>
            <w:tcBorders>
              <w:top w:val="nil"/>
              <w:left w:val="nil"/>
              <w:bottom w:val="nil"/>
              <w:right w:val="single" w:sz="4" w:space="0" w:color="auto"/>
            </w:tcBorders>
            <w:shd w:val="clear" w:color="auto" w:fill="auto"/>
            <w:noWrap/>
            <w:vAlign w:val="center"/>
            <w:hideMark/>
          </w:tcPr>
          <w:p w14:paraId="0B489B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2271239.00</w:t>
            </w:r>
          </w:p>
        </w:tc>
      </w:tr>
      <w:tr w:rsidR="00864062" w:rsidRPr="003A26F1" w14:paraId="238FA04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4D3D3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482</w:t>
            </w:r>
          </w:p>
        </w:tc>
        <w:tc>
          <w:tcPr>
            <w:tcW w:w="879" w:type="dxa"/>
            <w:tcBorders>
              <w:top w:val="nil"/>
              <w:left w:val="nil"/>
              <w:bottom w:val="nil"/>
              <w:right w:val="nil"/>
            </w:tcBorders>
            <w:shd w:val="clear" w:color="auto" w:fill="auto"/>
            <w:noWrap/>
            <w:vAlign w:val="center"/>
            <w:hideMark/>
          </w:tcPr>
          <w:p w14:paraId="5D57DC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687495.21</w:t>
            </w:r>
          </w:p>
        </w:tc>
        <w:tc>
          <w:tcPr>
            <w:tcW w:w="880" w:type="dxa"/>
            <w:tcBorders>
              <w:top w:val="nil"/>
              <w:left w:val="nil"/>
              <w:bottom w:val="nil"/>
              <w:right w:val="single" w:sz="4" w:space="0" w:color="auto"/>
            </w:tcBorders>
            <w:shd w:val="clear" w:color="auto" w:fill="auto"/>
            <w:noWrap/>
            <w:vAlign w:val="center"/>
            <w:hideMark/>
          </w:tcPr>
          <w:p w14:paraId="0EA0CB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2266883.21</w:t>
            </w:r>
          </w:p>
        </w:tc>
        <w:tc>
          <w:tcPr>
            <w:tcW w:w="780" w:type="dxa"/>
            <w:tcBorders>
              <w:top w:val="nil"/>
              <w:left w:val="nil"/>
              <w:bottom w:val="nil"/>
              <w:right w:val="nil"/>
            </w:tcBorders>
            <w:shd w:val="clear" w:color="auto" w:fill="auto"/>
            <w:noWrap/>
            <w:vAlign w:val="center"/>
            <w:hideMark/>
          </w:tcPr>
          <w:p w14:paraId="499CF7D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1217</w:t>
            </w:r>
          </w:p>
        </w:tc>
        <w:tc>
          <w:tcPr>
            <w:tcW w:w="879" w:type="dxa"/>
            <w:tcBorders>
              <w:top w:val="nil"/>
              <w:left w:val="nil"/>
              <w:bottom w:val="nil"/>
              <w:right w:val="nil"/>
            </w:tcBorders>
            <w:shd w:val="clear" w:color="auto" w:fill="auto"/>
            <w:noWrap/>
            <w:vAlign w:val="center"/>
            <w:hideMark/>
          </w:tcPr>
          <w:p w14:paraId="25DBF6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686489.90</w:t>
            </w:r>
          </w:p>
        </w:tc>
        <w:tc>
          <w:tcPr>
            <w:tcW w:w="880" w:type="dxa"/>
            <w:tcBorders>
              <w:top w:val="nil"/>
              <w:left w:val="nil"/>
              <w:bottom w:val="nil"/>
              <w:right w:val="single" w:sz="4" w:space="0" w:color="auto"/>
            </w:tcBorders>
            <w:shd w:val="clear" w:color="auto" w:fill="auto"/>
            <w:noWrap/>
            <w:vAlign w:val="center"/>
            <w:hideMark/>
          </w:tcPr>
          <w:p w14:paraId="028983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2265592.41</w:t>
            </w:r>
          </w:p>
        </w:tc>
        <w:tc>
          <w:tcPr>
            <w:tcW w:w="780" w:type="dxa"/>
            <w:tcBorders>
              <w:top w:val="nil"/>
              <w:left w:val="nil"/>
              <w:bottom w:val="nil"/>
              <w:right w:val="nil"/>
            </w:tcBorders>
            <w:shd w:val="clear" w:color="auto" w:fill="auto"/>
            <w:noWrap/>
            <w:vAlign w:val="center"/>
            <w:hideMark/>
          </w:tcPr>
          <w:p w14:paraId="7093E3E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1952</w:t>
            </w:r>
          </w:p>
        </w:tc>
        <w:tc>
          <w:tcPr>
            <w:tcW w:w="879" w:type="dxa"/>
            <w:tcBorders>
              <w:top w:val="nil"/>
              <w:left w:val="nil"/>
              <w:bottom w:val="nil"/>
              <w:right w:val="nil"/>
            </w:tcBorders>
            <w:shd w:val="clear" w:color="auto" w:fill="auto"/>
            <w:noWrap/>
            <w:vAlign w:val="center"/>
            <w:hideMark/>
          </w:tcPr>
          <w:p w14:paraId="749B57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678910.89</w:t>
            </w:r>
          </w:p>
        </w:tc>
        <w:tc>
          <w:tcPr>
            <w:tcW w:w="880" w:type="dxa"/>
            <w:tcBorders>
              <w:top w:val="nil"/>
              <w:left w:val="nil"/>
              <w:bottom w:val="nil"/>
              <w:right w:val="single" w:sz="4" w:space="0" w:color="auto"/>
            </w:tcBorders>
            <w:shd w:val="clear" w:color="auto" w:fill="auto"/>
            <w:noWrap/>
            <w:vAlign w:val="center"/>
            <w:hideMark/>
          </w:tcPr>
          <w:p w14:paraId="06847B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2271270.96</w:t>
            </w:r>
          </w:p>
        </w:tc>
      </w:tr>
      <w:tr w:rsidR="00864062" w:rsidRPr="003A26F1" w14:paraId="3E3D3C2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8048DF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483</w:t>
            </w:r>
          </w:p>
        </w:tc>
        <w:tc>
          <w:tcPr>
            <w:tcW w:w="879" w:type="dxa"/>
            <w:tcBorders>
              <w:top w:val="nil"/>
              <w:left w:val="nil"/>
              <w:bottom w:val="nil"/>
              <w:right w:val="nil"/>
            </w:tcBorders>
            <w:shd w:val="clear" w:color="auto" w:fill="auto"/>
            <w:noWrap/>
            <w:vAlign w:val="center"/>
            <w:hideMark/>
          </w:tcPr>
          <w:p w14:paraId="41C75C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687487.27</w:t>
            </w:r>
          </w:p>
        </w:tc>
        <w:tc>
          <w:tcPr>
            <w:tcW w:w="880" w:type="dxa"/>
            <w:tcBorders>
              <w:top w:val="nil"/>
              <w:left w:val="nil"/>
              <w:bottom w:val="nil"/>
              <w:right w:val="single" w:sz="4" w:space="0" w:color="auto"/>
            </w:tcBorders>
            <w:shd w:val="clear" w:color="auto" w:fill="auto"/>
            <w:noWrap/>
            <w:vAlign w:val="center"/>
            <w:hideMark/>
          </w:tcPr>
          <w:p w14:paraId="183677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2266876.00</w:t>
            </w:r>
          </w:p>
        </w:tc>
        <w:tc>
          <w:tcPr>
            <w:tcW w:w="780" w:type="dxa"/>
            <w:tcBorders>
              <w:top w:val="nil"/>
              <w:left w:val="nil"/>
              <w:bottom w:val="nil"/>
              <w:right w:val="nil"/>
            </w:tcBorders>
            <w:shd w:val="clear" w:color="auto" w:fill="auto"/>
            <w:noWrap/>
            <w:vAlign w:val="center"/>
            <w:hideMark/>
          </w:tcPr>
          <w:p w14:paraId="7CA3656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1218</w:t>
            </w:r>
          </w:p>
        </w:tc>
        <w:tc>
          <w:tcPr>
            <w:tcW w:w="879" w:type="dxa"/>
            <w:tcBorders>
              <w:top w:val="nil"/>
              <w:left w:val="nil"/>
              <w:bottom w:val="nil"/>
              <w:right w:val="nil"/>
            </w:tcBorders>
            <w:shd w:val="clear" w:color="auto" w:fill="auto"/>
            <w:noWrap/>
            <w:vAlign w:val="center"/>
            <w:hideMark/>
          </w:tcPr>
          <w:p w14:paraId="237559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686488.73</w:t>
            </w:r>
          </w:p>
        </w:tc>
        <w:tc>
          <w:tcPr>
            <w:tcW w:w="880" w:type="dxa"/>
            <w:tcBorders>
              <w:top w:val="nil"/>
              <w:left w:val="nil"/>
              <w:bottom w:val="nil"/>
              <w:right w:val="single" w:sz="4" w:space="0" w:color="auto"/>
            </w:tcBorders>
            <w:shd w:val="clear" w:color="auto" w:fill="auto"/>
            <w:noWrap/>
            <w:vAlign w:val="center"/>
            <w:hideMark/>
          </w:tcPr>
          <w:p w14:paraId="68043C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2265590.78</w:t>
            </w:r>
          </w:p>
        </w:tc>
        <w:tc>
          <w:tcPr>
            <w:tcW w:w="780" w:type="dxa"/>
            <w:tcBorders>
              <w:top w:val="nil"/>
              <w:left w:val="nil"/>
              <w:bottom w:val="nil"/>
              <w:right w:val="nil"/>
            </w:tcBorders>
            <w:shd w:val="clear" w:color="auto" w:fill="auto"/>
            <w:noWrap/>
            <w:vAlign w:val="center"/>
            <w:hideMark/>
          </w:tcPr>
          <w:p w14:paraId="0598EC8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1953</w:t>
            </w:r>
          </w:p>
        </w:tc>
        <w:tc>
          <w:tcPr>
            <w:tcW w:w="879" w:type="dxa"/>
            <w:tcBorders>
              <w:top w:val="nil"/>
              <w:left w:val="nil"/>
              <w:bottom w:val="nil"/>
              <w:right w:val="nil"/>
            </w:tcBorders>
            <w:shd w:val="clear" w:color="auto" w:fill="auto"/>
            <w:noWrap/>
            <w:vAlign w:val="center"/>
            <w:hideMark/>
          </w:tcPr>
          <w:p w14:paraId="56B6C0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678902.00</w:t>
            </w:r>
          </w:p>
        </w:tc>
        <w:tc>
          <w:tcPr>
            <w:tcW w:w="880" w:type="dxa"/>
            <w:tcBorders>
              <w:top w:val="nil"/>
              <w:left w:val="nil"/>
              <w:bottom w:val="nil"/>
              <w:right w:val="single" w:sz="4" w:space="0" w:color="auto"/>
            </w:tcBorders>
            <w:shd w:val="clear" w:color="auto" w:fill="auto"/>
            <w:noWrap/>
            <w:vAlign w:val="center"/>
            <w:hideMark/>
          </w:tcPr>
          <w:p w14:paraId="3C059B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2271277.00</w:t>
            </w:r>
          </w:p>
        </w:tc>
      </w:tr>
      <w:tr w:rsidR="00864062" w:rsidRPr="003A26F1" w14:paraId="0D42DC6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E3993D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484</w:t>
            </w:r>
          </w:p>
        </w:tc>
        <w:tc>
          <w:tcPr>
            <w:tcW w:w="879" w:type="dxa"/>
            <w:tcBorders>
              <w:top w:val="nil"/>
              <w:left w:val="nil"/>
              <w:bottom w:val="nil"/>
              <w:right w:val="nil"/>
            </w:tcBorders>
            <w:shd w:val="clear" w:color="auto" w:fill="auto"/>
            <w:noWrap/>
            <w:vAlign w:val="center"/>
            <w:hideMark/>
          </w:tcPr>
          <w:p w14:paraId="11E85E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687486.92</w:t>
            </w:r>
          </w:p>
        </w:tc>
        <w:tc>
          <w:tcPr>
            <w:tcW w:w="880" w:type="dxa"/>
            <w:tcBorders>
              <w:top w:val="nil"/>
              <w:left w:val="nil"/>
              <w:bottom w:val="nil"/>
              <w:right w:val="single" w:sz="4" w:space="0" w:color="auto"/>
            </w:tcBorders>
            <w:shd w:val="clear" w:color="auto" w:fill="auto"/>
            <w:noWrap/>
            <w:vAlign w:val="center"/>
            <w:hideMark/>
          </w:tcPr>
          <w:p w14:paraId="1A8854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2266875.09</w:t>
            </w:r>
          </w:p>
        </w:tc>
        <w:tc>
          <w:tcPr>
            <w:tcW w:w="780" w:type="dxa"/>
            <w:tcBorders>
              <w:top w:val="nil"/>
              <w:left w:val="nil"/>
              <w:bottom w:val="nil"/>
              <w:right w:val="nil"/>
            </w:tcBorders>
            <w:shd w:val="clear" w:color="auto" w:fill="auto"/>
            <w:noWrap/>
            <w:vAlign w:val="center"/>
            <w:hideMark/>
          </w:tcPr>
          <w:p w14:paraId="7B236CA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1219</w:t>
            </w:r>
          </w:p>
        </w:tc>
        <w:tc>
          <w:tcPr>
            <w:tcW w:w="879" w:type="dxa"/>
            <w:tcBorders>
              <w:top w:val="nil"/>
              <w:left w:val="nil"/>
              <w:bottom w:val="nil"/>
              <w:right w:val="nil"/>
            </w:tcBorders>
            <w:shd w:val="clear" w:color="auto" w:fill="auto"/>
            <w:noWrap/>
            <w:vAlign w:val="center"/>
            <w:hideMark/>
          </w:tcPr>
          <w:p w14:paraId="190BCC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686487.67</w:t>
            </w:r>
          </w:p>
        </w:tc>
        <w:tc>
          <w:tcPr>
            <w:tcW w:w="880" w:type="dxa"/>
            <w:tcBorders>
              <w:top w:val="nil"/>
              <w:left w:val="nil"/>
              <w:bottom w:val="nil"/>
              <w:right w:val="single" w:sz="4" w:space="0" w:color="auto"/>
            </w:tcBorders>
            <w:shd w:val="clear" w:color="auto" w:fill="auto"/>
            <w:noWrap/>
            <w:vAlign w:val="center"/>
            <w:hideMark/>
          </w:tcPr>
          <w:p w14:paraId="74B922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2265589.36</w:t>
            </w:r>
          </w:p>
        </w:tc>
        <w:tc>
          <w:tcPr>
            <w:tcW w:w="780" w:type="dxa"/>
            <w:tcBorders>
              <w:top w:val="nil"/>
              <w:left w:val="nil"/>
              <w:bottom w:val="nil"/>
              <w:right w:val="nil"/>
            </w:tcBorders>
            <w:shd w:val="clear" w:color="auto" w:fill="auto"/>
            <w:noWrap/>
            <w:vAlign w:val="center"/>
            <w:hideMark/>
          </w:tcPr>
          <w:p w14:paraId="7D78232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1954</w:t>
            </w:r>
          </w:p>
        </w:tc>
        <w:tc>
          <w:tcPr>
            <w:tcW w:w="879" w:type="dxa"/>
            <w:tcBorders>
              <w:top w:val="nil"/>
              <w:left w:val="nil"/>
              <w:bottom w:val="nil"/>
              <w:right w:val="nil"/>
            </w:tcBorders>
            <w:shd w:val="clear" w:color="auto" w:fill="auto"/>
            <w:noWrap/>
            <w:vAlign w:val="center"/>
            <w:hideMark/>
          </w:tcPr>
          <w:p w14:paraId="04E886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678885.11</w:t>
            </w:r>
          </w:p>
        </w:tc>
        <w:tc>
          <w:tcPr>
            <w:tcW w:w="880" w:type="dxa"/>
            <w:tcBorders>
              <w:top w:val="nil"/>
              <w:left w:val="nil"/>
              <w:bottom w:val="nil"/>
              <w:right w:val="single" w:sz="4" w:space="0" w:color="auto"/>
            </w:tcBorders>
            <w:shd w:val="clear" w:color="auto" w:fill="auto"/>
            <w:noWrap/>
            <w:vAlign w:val="center"/>
            <w:hideMark/>
          </w:tcPr>
          <w:p w14:paraId="676E4B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2271297.69</w:t>
            </w:r>
          </w:p>
        </w:tc>
      </w:tr>
      <w:tr w:rsidR="00864062" w:rsidRPr="003A26F1" w14:paraId="0A4A752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90D9C8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485</w:t>
            </w:r>
          </w:p>
        </w:tc>
        <w:tc>
          <w:tcPr>
            <w:tcW w:w="879" w:type="dxa"/>
            <w:tcBorders>
              <w:top w:val="nil"/>
              <w:left w:val="nil"/>
              <w:bottom w:val="nil"/>
              <w:right w:val="nil"/>
            </w:tcBorders>
            <w:shd w:val="clear" w:color="auto" w:fill="auto"/>
            <w:noWrap/>
            <w:vAlign w:val="center"/>
            <w:hideMark/>
          </w:tcPr>
          <w:p w14:paraId="7A3BBE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687486.23</w:t>
            </w:r>
          </w:p>
        </w:tc>
        <w:tc>
          <w:tcPr>
            <w:tcW w:w="880" w:type="dxa"/>
            <w:tcBorders>
              <w:top w:val="nil"/>
              <w:left w:val="nil"/>
              <w:bottom w:val="nil"/>
              <w:right w:val="single" w:sz="4" w:space="0" w:color="auto"/>
            </w:tcBorders>
            <w:shd w:val="clear" w:color="auto" w:fill="auto"/>
            <w:noWrap/>
            <w:vAlign w:val="center"/>
            <w:hideMark/>
          </w:tcPr>
          <w:p w14:paraId="60FD1A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2266873.10</w:t>
            </w:r>
          </w:p>
        </w:tc>
        <w:tc>
          <w:tcPr>
            <w:tcW w:w="780" w:type="dxa"/>
            <w:tcBorders>
              <w:top w:val="nil"/>
              <w:left w:val="nil"/>
              <w:bottom w:val="nil"/>
              <w:right w:val="nil"/>
            </w:tcBorders>
            <w:shd w:val="clear" w:color="auto" w:fill="auto"/>
            <w:noWrap/>
            <w:vAlign w:val="center"/>
            <w:hideMark/>
          </w:tcPr>
          <w:p w14:paraId="68EF58B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1220</w:t>
            </w:r>
          </w:p>
        </w:tc>
        <w:tc>
          <w:tcPr>
            <w:tcW w:w="879" w:type="dxa"/>
            <w:tcBorders>
              <w:top w:val="nil"/>
              <w:left w:val="nil"/>
              <w:bottom w:val="nil"/>
              <w:right w:val="nil"/>
            </w:tcBorders>
            <w:shd w:val="clear" w:color="auto" w:fill="auto"/>
            <w:noWrap/>
            <w:vAlign w:val="center"/>
            <w:hideMark/>
          </w:tcPr>
          <w:p w14:paraId="412BAD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686486.77</w:t>
            </w:r>
          </w:p>
        </w:tc>
        <w:tc>
          <w:tcPr>
            <w:tcW w:w="880" w:type="dxa"/>
            <w:tcBorders>
              <w:top w:val="nil"/>
              <w:left w:val="nil"/>
              <w:bottom w:val="nil"/>
              <w:right w:val="single" w:sz="4" w:space="0" w:color="auto"/>
            </w:tcBorders>
            <w:shd w:val="clear" w:color="auto" w:fill="auto"/>
            <w:noWrap/>
            <w:vAlign w:val="center"/>
            <w:hideMark/>
          </w:tcPr>
          <w:p w14:paraId="43A981A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2265588.11</w:t>
            </w:r>
          </w:p>
        </w:tc>
        <w:tc>
          <w:tcPr>
            <w:tcW w:w="780" w:type="dxa"/>
            <w:tcBorders>
              <w:top w:val="nil"/>
              <w:left w:val="nil"/>
              <w:bottom w:val="nil"/>
              <w:right w:val="nil"/>
            </w:tcBorders>
            <w:shd w:val="clear" w:color="auto" w:fill="auto"/>
            <w:noWrap/>
            <w:vAlign w:val="center"/>
            <w:hideMark/>
          </w:tcPr>
          <w:p w14:paraId="58E0711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1955</w:t>
            </w:r>
          </w:p>
        </w:tc>
        <w:tc>
          <w:tcPr>
            <w:tcW w:w="879" w:type="dxa"/>
            <w:tcBorders>
              <w:top w:val="nil"/>
              <w:left w:val="nil"/>
              <w:bottom w:val="nil"/>
              <w:right w:val="nil"/>
            </w:tcBorders>
            <w:shd w:val="clear" w:color="auto" w:fill="auto"/>
            <w:noWrap/>
            <w:vAlign w:val="center"/>
            <w:hideMark/>
          </w:tcPr>
          <w:p w14:paraId="35601F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678862.00</w:t>
            </w:r>
          </w:p>
        </w:tc>
        <w:tc>
          <w:tcPr>
            <w:tcW w:w="880" w:type="dxa"/>
            <w:tcBorders>
              <w:top w:val="nil"/>
              <w:left w:val="nil"/>
              <w:bottom w:val="nil"/>
              <w:right w:val="single" w:sz="4" w:space="0" w:color="auto"/>
            </w:tcBorders>
            <w:shd w:val="clear" w:color="auto" w:fill="auto"/>
            <w:noWrap/>
            <w:vAlign w:val="center"/>
            <w:hideMark/>
          </w:tcPr>
          <w:p w14:paraId="43B4CD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2271326.00</w:t>
            </w:r>
          </w:p>
        </w:tc>
      </w:tr>
      <w:tr w:rsidR="00864062" w:rsidRPr="003A26F1" w14:paraId="0E61D74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57DE3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486</w:t>
            </w:r>
          </w:p>
        </w:tc>
        <w:tc>
          <w:tcPr>
            <w:tcW w:w="879" w:type="dxa"/>
            <w:tcBorders>
              <w:top w:val="nil"/>
              <w:left w:val="nil"/>
              <w:bottom w:val="nil"/>
              <w:right w:val="nil"/>
            </w:tcBorders>
            <w:shd w:val="clear" w:color="auto" w:fill="auto"/>
            <w:noWrap/>
            <w:vAlign w:val="center"/>
            <w:hideMark/>
          </w:tcPr>
          <w:p w14:paraId="298655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687485.33</w:t>
            </w:r>
          </w:p>
        </w:tc>
        <w:tc>
          <w:tcPr>
            <w:tcW w:w="880" w:type="dxa"/>
            <w:tcBorders>
              <w:top w:val="nil"/>
              <w:left w:val="nil"/>
              <w:bottom w:val="nil"/>
              <w:right w:val="single" w:sz="4" w:space="0" w:color="auto"/>
            </w:tcBorders>
            <w:shd w:val="clear" w:color="auto" w:fill="auto"/>
            <w:noWrap/>
            <w:vAlign w:val="center"/>
            <w:hideMark/>
          </w:tcPr>
          <w:p w14:paraId="217B5C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2266870.50</w:t>
            </w:r>
          </w:p>
        </w:tc>
        <w:tc>
          <w:tcPr>
            <w:tcW w:w="780" w:type="dxa"/>
            <w:tcBorders>
              <w:top w:val="nil"/>
              <w:left w:val="nil"/>
              <w:bottom w:val="nil"/>
              <w:right w:val="nil"/>
            </w:tcBorders>
            <w:shd w:val="clear" w:color="auto" w:fill="auto"/>
            <w:noWrap/>
            <w:vAlign w:val="center"/>
            <w:hideMark/>
          </w:tcPr>
          <w:p w14:paraId="148BF7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1221</w:t>
            </w:r>
          </w:p>
        </w:tc>
        <w:tc>
          <w:tcPr>
            <w:tcW w:w="879" w:type="dxa"/>
            <w:tcBorders>
              <w:top w:val="nil"/>
              <w:left w:val="nil"/>
              <w:bottom w:val="nil"/>
              <w:right w:val="nil"/>
            </w:tcBorders>
            <w:shd w:val="clear" w:color="auto" w:fill="auto"/>
            <w:noWrap/>
            <w:vAlign w:val="center"/>
            <w:hideMark/>
          </w:tcPr>
          <w:p w14:paraId="58AC4C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686486.06</w:t>
            </w:r>
          </w:p>
        </w:tc>
        <w:tc>
          <w:tcPr>
            <w:tcW w:w="880" w:type="dxa"/>
            <w:tcBorders>
              <w:top w:val="nil"/>
              <w:left w:val="nil"/>
              <w:bottom w:val="nil"/>
              <w:right w:val="single" w:sz="4" w:space="0" w:color="auto"/>
            </w:tcBorders>
            <w:shd w:val="clear" w:color="auto" w:fill="auto"/>
            <w:noWrap/>
            <w:vAlign w:val="center"/>
            <w:hideMark/>
          </w:tcPr>
          <w:p w14:paraId="65029C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2265587.04</w:t>
            </w:r>
          </w:p>
        </w:tc>
        <w:tc>
          <w:tcPr>
            <w:tcW w:w="780" w:type="dxa"/>
            <w:tcBorders>
              <w:top w:val="nil"/>
              <w:left w:val="nil"/>
              <w:bottom w:val="nil"/>
              <w:right w:val="nil"/>
            </w:tcBorders>
            <w:shd w:val="clear" w:color="auto" w:fill="auto"/>
            <w:noWrap/>
            <w:vAlign w:val="center"/>
            <w:hideMark/>
          </w:tcPr>
          <w:p w14:paraId="3042CEE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1956</w:t>
            </w:r>
          </w:p>
        </w:tc>
        <w:tc>
          <w:tcPr>
            <w:tcW w:w="879" w:type="dxa"/>
            <w:tcBorders>
              <w:top w:val="nil"/>
              <w:left w:val="nil"/>
              <w:bottom w:val="nil"/>
              <w:right w:val="nil"/>
            </w:tcBorders>
            <w:shd w:val="clear" w:color="auto" w:fill="auto"/>
            <w:noWrap/>
            <w:vAlign w:val="center"/>
            <w:hideMark/>
          </w:tcPr>
          <w:p w14:paraId="0E0762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678836.00</w:t>
            </w:r>
          </w:p>
        </w:tc>
        <w:tc>
          <w:tcPr>
            <w:tcW w:w="880" w:type="dxa"/>
            <w:tcBorders>
              <w:top w:val="nil"/>
              <w:left w:val="nil"/>
              <w:bottom w:val="nil"/>
              <w:right w:val="single" w:sz="4" w:space="0" w:color="auto"/>
            </w:tcBorders>
            <w:shd w:val="clear" w:color="auto" w:fill="auto"/>
            <w:noWrap/>
            <w:vAlign w:val="center"/>
            <w:hideMark/>
          </w:tcPr>
          <w:p w14:paraId="4C5FB2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2271349.00</w:t>
            </w:r>
          </w:p>
        </w:tc>
      </w:tr>
      <w:tr w:rsidR="00864062" w:rsidRPr="003A26F1" w14:paraId="23B9BA7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A8D341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487</w:t>
            </w:r>
          </w:p>
        </w:tc>
        <w:tc>
          <w:tcPr>
            <w:tcW w:w="879" w:type="dxa"/>
            <w:tcBorders>
              <w:top w:val="nil"/>
              <w:left w:val="nil"/>
              <w:bottom w:val="nil"/>
              <w:right w:val="nil"/>
            </w:tcBorders>
            <w:shd w:val="clear" w:color="auto" w:fill="auto"/>
            <w:noWrap/>
            <w:vAlign w:val="center"/>
            <w:hideMark/>
          </w:tcPr>
          <w:p w14:paraId="7614E4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687484.17</w:t>
            </w:r>
          </w:p>
        </w:tc>
        <w:tc>
          <w:tcPr>
            <w:tcW w:w="880" w:type="dxa"/>
            <w:tcBorders>
              <w:top w:val="nil"/>
              <w:left w:val="nil"/>
              <w:bottom w:val="nil"/>
              <w:right w:val="single" w:sz="4" w:space="0" w:color="auto"/>
            </w:tcBorders>
            <w:shd w:val="clear" w:color="auto" w:fill="auto"/>
            <w:noWrap/>
            <w:vAlign w:val="center"/>
            <w:hideMark/>
          </w:tcPr>
          <w:p w14:paraId="1A82493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2266867.29</w:t>
            </w:r>
          </w:p>
        </w:tc>
        <w:tc>
          <w:tcPr>
            <w:tcW w:w="780" w:type="dxa"/>
            <w:tcBorders>
              <w:top w:val="nil"/>
              <w:left w:val="nil"/>
              <w:bottom w:val="nil"/>
              <w:right w:val="nil"/>
            </w:tcBorders>
            <w:shd w:val="clear" w:color="auto" w:fill="auto"/>
            <w:noWrap/>
            <w:vAlign w:val="center"/>
            <w:hideMark/>
          </w:tcPr>
          <w:p w14:paraId="133EDB8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1222</w:t>
            </w:r>
          </w:p>
        </w:tc>
        <w:tc>
          <w:tcPr>
            <w:tcW w:w="879" w:type="dxa"/>
            <w:tcBorders>
              <w:top w:val="nil"/>
              <w:left w:val="nil"/>
              <w:bottom w:val="nil"/>
              <w:right w:val="nil"/>
            </w:tcBorders>
            <w:shd w:val="clear" w:color="auto" w:fill="auto"/>
            <w:noWrap/>
            <w:vAlign w:val="center"/>
            <w:hideMark/>
          </w:tcPr>
          <w:p w14:paraId="6D77C3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686485.56</w:t>
            </w:r>
          </w:p>
        </w:tc>
        <w:tc>
          <w:tcPr>
            <w:tcW w:w="880" w:type="dxa"/>
            <w:tcBorders>
              <w:top w:val="nil"/>
              <w:left w:val="nil"/>
              <w:bottom w:val="nil"/>
              <w:right w:val="single" w:sz="4" w:space="0" w:color="auto"/>
            </w:tcBorders>
            <w:shd w:val="clear" w:color="auto" w:fill="auto"/>
            <w:noWrap/>
            <w:vAlign w:val="center"/>
            <w:hideMark/>
          </w:tcPr>
          <w:p w14:paraId="269889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2265586.16</w:t>
            </w:r>
          </w:p>
        </w:tc>
        <w:tc>
          <w:tcPr>
            <w:tcW w:w="780" w:type="dxa"/>
            <w:tcBorders>
              <w:top w:val="nil"/>
              <w:left w:val="nil"/>
              <w:bottom w:val="nil"/>
              <w:right w:val="nil"/>
            </w:tcBorders>
            <w:shd w:val="clear" w:color="auto" w:fill="auto"/>
            <w:noWrap/>
            <w:vAlign w:val="center"/>
            <w:hideMark/>
          </w:tcPr>
          <w:p w14:paraId="44ED10A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1957</w:t>
            </w:r>
          </w:p>
        </w:tc>
        <w:tc>
          <w:tcPr>
            <w:tcW w:w="879" w:type="dxa"/>
            <w:tcBorders>
              <w:top w:val="nil"/>
              <w:left w:val="nil"/>
              <w:bottom w:val="nil"/>
              <w:right w:val="nil"/>
            </w:tcBorders>
            <w:shd w:val="clear" w:color="auto" w:fill="auto"/>
            <w:noWrap/>
            <w:vAlign w:val="center"/>
            <w:hideMark/>
          </w:tcPr>
          <w:p w14:paraId="55A430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678842.00</w:t>
            </w:r>
          </w:p>
        </w:tc>
        <w:tc>
          <w:tcPr>
            <w:tcW w:w="880" w:type="dxa"/>
            <w:tcBorders>
              <w:top w:val="nil"/>
              <w:left w:val="nil"/>
              <w:bottom w:val="nil"/>
              <w:right w:val="single" w:sz="4" w:space="0" w:color="auto"/>
            </w:tcBorders>
            <w:shd w:val="clear" w:color="auto" w:fill="auto"/>
            <w:noWrap/>
            <w:vAlign w:val="center"/>
            <w:hideMark/>
          </w:tcPr>
          <w:p w14:paraId="16D27AB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2271365.00</w:t>
            </w:r>
          </w:p>
        </w:tc>
      </w:tr>
      <w:tr w:rsidR="00864062" w:rsidRPr="003A26F1" w14:paraId="488EDF1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732F26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488</w:t>
            </w:r>
          </w:p>
        </w:tc>
        <w:tc>
          <w:tcPr>
            <w:tcW w:w="879" w:type="dxa"/>
            <w:tcBorders>
              <w:top w:val="nil"/>
              <w:left w:val="nil"/>
              <w:bottom w:val="nil"/>
              <w:right w:val="nil"/>
            </w:tcBorders>
            <w:shd w:val="clear" w:color="auto" w:fill="auto"/>
            <w:noWrap/>
            <w:vAlign w:val="center"/>
            <w:hideMark/>
          </w:tcPr>
          <w:p w14:paraId="6889E9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687482.88</w:t>
            </w:r>
          </w:p>
        </w:tc>
        <w:tc>
          <w:tcPr>
            <w:tcW w:w="880" w:type="dxa"/>
            <w:tcBorders>
              <w:top w:val="nil"/>
              <w:left w:val="nil"/>
              <w:bottom w:val="nil"/>
              <w:right w:val="single" w:sz="4" w:space="0" w:color="auto"/>
            </w:tcBorders>
            <w:shd w:val="clear" w:color="auto" w:fill="auto"/>
            <w:noWrap/>
            <w:vAlign w:val="center"/>
            <w:hideMark/>
          </w:tcPr>
          <w:p w14:paraId="0DBC9C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2266864.08</w:t>
            </w:r>
          </w:p>
        </w:tc>
        <w:tc>
          <w:tcPr>
            <w:tcW w:w="780" w:type="dxa"/>
            <w:tcBorders>
              <w:top w:val="nil"/>
              <w:left w:val="nil"/>
              <w:bottom w:val="nil"/>
              <w:right w:val="nil"/>
            </w:tcBorders>
            <w:shd w:val="clear" w:color="auto" w:fill="auto"/>
            <w:noWrap/>
            <w:vAlign w:val="center"/>
            <w:hideMark/>
          </w:tcPr>
          <w:p w14:paraId="17D89C0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1223</w:t>
            </w:r>
          </w:p>
        </w:tc>
        <w:tc>
          <w:tcPr>
            <w:tcW w:w="879" w:type="dxa"/>
            <w:tcBorders>
              <w:top w:val="nil"/>
              <w:left w:val="nil"/>
              <w:bottom w:val="nil"/>
              <w:right w:val="nil"/>
            </w:tcBorders>
            <w:shd w:val="clear" w:color="auto" w:fill="auto"/>
            <w:noWrap/>
            <w:vAlign w:val="center"/>
            <w:hideMark/>
          </w:tcPr>
          <w:p w14:paraId="6BE752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686485.25</w:t>
            </w:r>
          </w:p>
        </w:tc>
        <w:tc>
          <w:tcPr>
            <w:tcW w:w="880" w:type="dxa"/>
            <w:tcBorders>
              <w:top w:val="nil"/>
              <w:left w:val="nil"/>
              <w:bottom w:val="nil"/>
              <w:right w:val="single" w:sz="4" w:space="0" w:color="auto"/>
            </w:tcBorders>
            <w:shd w:val="clear" w:color="auto" w:fill="auto"/>
            <w:noWrap/>
            <w:vAlign w:val="center"/>
            <w:hideMark/>
          </w:tcPr>
          <w:p w14:paraId="2465FE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2265585.48</w:t>
            </w:r>
          </w:p>
        </w:tc>
        <w:tc>
          <w:tcPr>
            <w:tcW w:w="780" w:type="dxa"/>
            <w:tcBorders>
              <w:top w:val="nil"/>
              <w:left w:val="nil"/>
              <w:bottom w:val="nil"/>
              <w:right w:val="nil"/>
            </w:tcBorders>
            <w:shd w:val="clear" w:color="auto" w:fill="auto"/>
            <w:noWrap/>
            <w:vAlign w:val="center"/>
            <w:hideMark/>
          </w:tcPr>
          <w:p w14:paraId="77F0E0D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1958</w:t>
            </w:r>
          </w:p>
        </w:tc>
        <w:tc>
          <w:tcPr>
            <w:tcW w:w="879" w:type="dxa"/>
            <w:tcBorders>
              <w:top w:val="nil"/>
              <w:left w:val="nil"/>
              <w:bottom w:val="nil"/>
              <w:right w:val="nil"/>
            </w:tcBorders>
            <w:shd w:val="clear" w:color="auto" w:fill="auto"/>
            <w:noWrap/>
            <w:vAlign w:val="center"/>
            <w:hideMark/>
          </w:tcPr>
          <w:p w14:paraId="6EEDD0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678860.00</w:t>
            </w:r>
          </w:p>
        </w:tc>
        <w:tc>
          <w:tcPr>
            <w:tcW w:w="880" w:type="dxa"/>
            <w:tcBorders>
              <w:top w:val="nil"/>
              <w:left w:val="nil"/>
              <w:bottom w:val="nil"/>
              <w:right w:val="single" w:sz="4" w:space="0" w:color="auto"/>
            </w:tcBorders>
            <w:shd w:val="clear" w:color="auto" w:fill="auto"/>
            <w:noWrap/>
            <w:vAlign w:val="center"/>
            <w:hideMark/>
          </w:tcPr>
          <w:p w14:paraId="346959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2271370.00</w:t>
            </w:r>
          </w:p>
        </w:tc>
      </w:tr>
      <w:tr w:rsidR="00864062" w:rsidRPr="003A26F1" w14:paraId="2531C65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C11B46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489</w:t>
            </w:r>
          </w:p>
        </w:tc>
        <w:tc>
          <w:tcPr>
            <w:tcW w:w="879" w:type="dxa"/>
            <w:tcBorders>
              <w:top w:val="nil"/>
              <w:left w:val="nil"/>
              <w:bottom w:val="nil"/>
              <w:right w:val="nil"/>
            </w:tcBorders>
            <w:shd w:val="clear" w:color="auto" w:fill="auto"/>
            <w:noWrap/>
            <w:vAlign w:val="center"/>
            <w:hideMark/>
          </w:tcPr>
          <w:p w14:paraId="3E4374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687481.90</w:t>
            </w:r>
          </w:p>
        </w:tc>
        <w:tc>
          <w:tcPr>
            <w:tcW w:w="880" w:type="dxa"/>
            <w:tcBorders>
              <w:top w:val="nil"/>
              <w:left w:val="nil"/>
              <w:bottom w:val="nil"/>
              <w:right w:val="single" w:sz="4" w:space="0" w:color="auto"/>
            </w:tcBorders>
            <w:shd w:val="clear" w:color="auto" w:fill="auto"/>
            <w:noWrap/>
            <w:vAlign w:val="center"/>
            <w:hideMark/>
          </w:tcPr>
          <w:p w14:paraId="3CCA77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2266861.79</w:t>
            </w:r>
          </w:p>
        </w:tc>
        <w:tc>
          <w:tcPr>
            <w:tcW w:w="780" w:type="dxa"/>
            <w:tcBorders>
              <w:top w:val="nil"/>
              <w:left w:val="nil"/>
              <w:bottom w:val="nil"/>
              <w:right w:val="nil"/>
            </w:tcBorders>
            <w:shd w:val="clear" w:color="auto" w:fill="auto"/>
            <w:noWrap/>
            <w:vAlign w:val="center"/>
            <w:hideMark/>
          </w:tcPr>
          <w:p w14:paraId="3E54198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1224</w:t>
            </w:r>
          </w:p>
        </w:tc>
        <w:tc>
          <w:tcPr>
            <w:tcW w:w="879" w:type="dxa"/>
            <w:tcBorders>
              <w:top w:val="nil"/>
              <w:left w:val="nil"/>
              <w:bottom w:val="nil"/>
              <w:right w:val="nil"/>
            </w:tcBorders>
            <w:shd w:val="clear" w:color="auto" w:fill="auto"/>
            <w:noWrap/>
            <w:vAlign w:val="center"/>
            <w:hideMark/>
          </w:tcPr>
          <w:p w14:paraId="3B63A8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686485.05</w:t>
            </w:r>
          </w:p>
        </w:tc>
        <w:tc>
          <w:tcPr>
            <w:tcW w:w="880" w:type="dxa"/>
            <w:tcBorders>
              <w:top w:val="nil"/>
              <w:left w:val="nil"/>
              <w:bottom w:val="nil"/>
              <w:right w:val="single" w:sz="4" w:space="0" w:color="auto"/>
            </w:tcBorders>
            <w:shd w:val="clear" w:color="auto" w:fill="auto"/>
            <w:noWrap/>
            <w:vAlign w:val="center"/>
            <w:hideMark/>
          </w:tcPr>
          <w:p w14:paraId="793214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2265584.81</w:t>
            </w:r>
          </w:p>
        </w:tc>
        <w:tc>
          <w:tcPr>
            <w:tcW w:w="780" w:type="dxa"/>
            <w:tcBorders>
              <w:top w:val="nil"/>
              <w:left w:val="nil"/>
              <w:bottom w:val="nil"/>
              <w:right w:val="nil"/>
            </w:tcBorders>
            <w:shd w:val="clear" w:color="auto" w:fill="auto"/>
            <w:noWrap/>
            <w:vAlign w:val="center"/>
            <w:hideMark/>
          </w:tcPr>
          <w:p w14:paraId="115874C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1959</w:t>
            </w:r>
          </w:p>
        </w:tc>
        <w:tc>
          <w:tcPr>
            <w:tcW w:w="879" w:type="dxa"/>
            <w:tcBorders>
              <w:top w:val="nil"/>
              <w:left w:val="nil"/>
              <w:bottom w:val="nil"/>
              <w:right w:val="nil"/>
            </w:tcBorders>
            <w:shd w:val="clear" w:color="auto" w:fill="auto"/>
            <w:noWrap/>
            <w:vAlign w:val="center"/>
            <w:hideMark/>
          </w:tcPr>
          <w:p w14:paraId="0985AD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678803.00</w:t>
            </w:r>
          </w:p>
        </w:tc>
        <w:tc>
          <w:tcPr>
            <w:tcW w:w="880" w:type="dxa"/>
            <w:tcBorders>
              <w:top w:val="nil"/>
              <w:left w:val="nil"/>
              <w:bottom w:val="nil"/>
              <w:right w:val="single" w:sz="4" w:space="0" w:color="auto"/>
            </w:tcBorders>
            <w:shd w:val="clear" w:color="auto" w:fill="auto"/>
            <w:noWrap/>
            <w:vAlign w:val="center"/>
            <w:hideMark/>
          </w:tcPr>
          <w:p w14:paraId="68627B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2271406.00</w:t>
            </w:r>
          </w:p>
        </w:tc>
      </w:tr>
      <w:tr w:rsidR="00864062" w:rsidRPr="003A26F1" w14:paraId="08051FC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193F3A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490</w:t>
            </w:r>
          </w:p>
        </w:tc>
        <w:tc>
          <w:tcPr>
            <w:tcW w:w="879" w:type="dxa"/>
            <w:tcBorders>
              <w:top w:val="nil"/>
              <w:left w:val="nil"/>
              <w:bottom w:val="nil"/>
              <w:right w:val="nil"/>
            </w:tcBorders>
            <w:shd w:val="clear" w:color="auto" w:fill="auto"/>
            <w:noWrap/>
            <w:vAlign w:val="center"/>
            <w:hideMark/>
          </w:tcPr>
          <w:p w14:paraId="23F6BF3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687481.11</w:t>
            </w:r>
          </w:p>
        </w:tc>
        <w:tc>
          <w:tcPr>
            <w:tcW w:w="880" w:type="dxa"/>
            <w:tcBorders>
              <w:top w:val="nil"/>
              <w:left w:val="nil"/>
              <w:bottom w:val="nil"/>
              <w:right w:val="single" w:sz="4" w:space="0" w:color="auto"/>
            </w:tcBorders>
            <w:shd w:val="clear" w:color="auto" w:fill="auto"/>
            <w:noWrap/>
            <w:vAlign w:val="center"/>
            <w:hideMark/>
          </w:tcPr>
          <w:p w14:paraId="4C122B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2266859.91</w:t>
            </w:r>
          </w:p>
        </w:tc>
        <w:tc>
          <w:tcPr>
            <w:tcW w:w="780" w:type="dxa"/>
            <w:tcBorders>
              <w:top w:val="nil"/>
              <w:left w:val="nil"/>
              <w:bottom w:val="nil"/>
              <w:right w:val="nil"/>
            </w:tcBorders>
            <w:shd w:val="clear" w:color="auto" w:fill="auto"/>
            <w:noWrap/>
            <w:vAlign w:val="center"/>
            <w:hideMark/>
          </w:tcPr>
          <w:p w14:paraId="702BCFA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1225</w:t>
            </w:r>
          </w:p>
        </w:tc>
        <w:tc>
          <w:tcPr>
            <w:tcW w:w="879" w:type="dxa"/>
            <w:tcBorders>
              <w:top w:val="nil"/>
              <w:left w:val="nil"/>
              <w:bottom w:val="nil"/>
              <w:right w:val="nil"/>
            </w:tcBorders>
            <w:shd w:val="clear" w:color="auto" w:fill="auto"/>
            <w:noWrap/>
            <w:vAlign w:val="center"/>
            <w:hideMark/>
          </w:tcPr>
          <w:p w14:paraId="5BC9B3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686485.02</w:t>
            </w:r>
          </w:p>
        </w:tc>
        <w:tc>
          <w:tcPr>
            <w:tcW w:w="880" w:type="dxa"/>
            <w:tcBorders>
              <w:top w:val="nil"/>
              <w:left w:val="nil"/>
              <w:bottom w:val="nil"/>
              <w:right w:val="single" w:sz="4" w:space="0" w:color="auto"/>
            </w:tcBorders>
            <w:shd w:val="clear" w:color="auto" w:fill="auto"/>
            <w:noWrap/>
            <w:vAlign w:val="center"/>
            <w:hideMark/>
          </w:tcPr>
          <w:p w14:paraId="63E7BA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2265584.65</w:t>
            </w:r>
          </w:p>
        </w:tc>
        <w:tc>
          <w:tcPr>
            <w:tcW w:w="780" w:type="dxa"/>
            <w:tcBorders>
              <w:top w:val="nil"/>
              <w:left w:val="nil"/>
              <w:bottom w:val="nil"/>
              <w:right w:val="nil"/>
            </w:tcBorders>
            <w:shd w:val="clear" w:color="auto" w:fill="auto"/>
            <w:noWrap/>
            <w:vAlign w:val="center"/>
            <w:hideMark/>
          </w:tcPr>
          <w:p w14:paraId="4BE47EA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1960</w:t>
            </w:r>
          </w:p>
        </w:tc>
        <w:tc>
          <w:tcPr>
            <w:tcW w:w="879" w:type="dxa"/>
            <w:tcBorders>
              <w:top w:val="nil"/>
              <w:left w:val="nil"/>
              <w:bottom w:val="nil"/>
              <w:right w:val="nil"/>
            </w:tcBorders>
            <w:shd w:val="clear" w:color="auto" w:fill="auto"/>
            <w:noWrap/>
            <w:vAlign w:val="center"/>
            <w:hideMark/>
          </w:tcPr>
          <w:p w14:paraId="17DBF8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678779.00</w:t>
            </w:r>
          </w:p>
        </w:tc>
        <w:tc>
          <w:tcPr>
            <w:tcW w:w="880" w:type="dxa"/>
            <w:tcBorders>
              <w:top w:val="nil"/>
              <w:left w:val="nil"/>
              <w:bottom w:val="nil"/>
              <w:right w:val="single" w:sz="4" w:space="0" w:color="auto"/>
            </w:tcBorders>
            <w:shd w:val="clear" w:color="auto" w:fill="auto"/>
            <w:noWrap/>
            <w:vAlign w:val="center"/>
            <w:hideMark/>
          </w:tcPr>
          <w:p w14:paraId="6CCCCD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2271415.00</w:t>
            </w:r>
          </w:p>
        </w:tc>
      </w:tr>
      <w:tr w:rsidR="00864062" w:rsidRPr="003A26F1" w14:paraId="630BC1D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7A089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491</w:t>
            </w:r>
          </w:p>
        </w:tc>
        <w:tc>
          <w:tcPr>
            <w:tcW w:w="879" w:type="dxa"/>
            <w:tcBorders>
              <w:top w:val="nil"/>
              <w:left w:val="nil"/>
              <w:bottom w:val="nil"/>
              <w:right w:val="nil"/>
            </w:tcBorders>
            <w:shd w:val="clear" w:color="auto" w:fill="auto"/>
            <w:noWrap/>
            <w:vAlign w:val="center"/>
            <w:hideMark/>
          </w:tcPr>
          <w:p w14:paraId="74BD6C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687480.31</w:t>
            </w:r>
          </w:p>
        </w:tc>
        <w:tc>
          <w:tcPr>
            <w:tcW w:w="880" w:type="dxa"/>
            <w:tcBorders>
              <w:top w:val="nil"/>
              <w:left w:val="nil"/>
              <w:bottom w:val="nil"/>
              <w:right w:val="single" w:sz="4" w:space="0" w:color="auto"/>
            </w:tcBorders>
            <w:shd w:val="clear" w:color="auto" w:fill="auto"/>
            <w:noWrap/>
            <w:vAlign w:val="center"/>
            <w:hideMark/>
          </w:tcPr>
          <w:p w14:paraId="2207DD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2266857.96</w:t>
            </w:r>
          </w:p>
        </w:tc>
        <w:tc>
          <w:tcPr>
            <w:tcW w:w="780" w:type="dxa"/>
            <w:tcBorders>
              <w:top w:val="nil"/>
              <w:left w:val="nil"/>
              <w:bottom w:val="nil"/>
              <w:right w:val="nil"/>
            </w:tcBorders>
            <w:shd w:val="clear" w:color="auto" w:fill="auto"/>
            <w:noWrap/>
            <w:vAlign w:val="center"/>
            <w:hideMark/>
          </w:tcPr>
          <w:p w14:paraId="22C0639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1226</w:t>
            </w:r>
          </w:p>
        </w:tc>
        <w:tc>
          <w:tcPr>
            <w:tcW w:w="879" w:type="dxa"/>
            <w:tcBorders>
              <w:top w:val="nil"/>
              <w:left w:val="nil"/>
              <w:bottom w:val="nil"/>
              <w:right w:val="nil"/>
            </w:tcBorders>
            <w:shd w:val="clear" w:color="auto" w:fill="auto"/>
            <w:noWrap/>
            <w:vAlign w:val="center"/>
            <w:hideMark/>
          </w:tcPr>
          <w:p w14:paraId="49B8F1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686482.24</w:t>
            </w:r>
          </w:p>
        </w:tc>
        <w:tc>
          <w:tcPr>
            <w:tcW w:w="880" w:type="dxa"/>
            <w:tcBorders>
              <w:top w:val="nil"/>
              <w:left w:val="nil"/>
              <w:bottom w:val="nil"/>
              <w:right w:val="single" w:sz="4" w:space="0" w:color="auto"/>
            </w:tcBorders>
            <w:shd w:val="clear" w:color="auto" w:fill="auto"/>
            <w:noWrap/>
            <w:vAlign w:val="center"/>
            <w:hideMark/>
          </w:tcPr>
          <w:p w14:paraId="571548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2265577.92</w:t>
            </w:r>
          </w:p>
        </w:tc>
        <w:tc>
          <w:tcPr>
            <w:tcW w:w="780" w:type="dxa"/>
            <w:tcBorders>
              <w:top w:val="nil"/>
              <w:left w:val="nil"/>
              <w:bottom w:val="nil"/>
              <w:right w:val="nil"/>
            </w:tcBorders>
            <w:shd w:val="clear" w:color="auto" w:fill="auto"/>
            <w:noWrap/>
            <w:vAlign w:val="center"/>
            <w:hideMark/>
          </w:tcPr>
          <w:p w14:paraId="668F80B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1961</w:t>
            </w:r>
          </w:p>
        </w:tc>
        <w:tc>
          <w:tcPr>
            <w:tcW w:w="879" w:type="dxa"/>
            <w:tcBorders>
              <w:top w:val="nil"/>
              <w:left w:val="nil"/>
              <w:bottom w:val="nil"/>
              <w:right w:val="nil"/>
            </w:tcBorders>
            <w:shd w:val="clear" w:color="auto" w:fill="auto"/>
            <w:noWrap/>
            <w:vAlign w:val="center"/>
            <w:hideMark/>
          </w:tcPr>
          <w:p w14:paraId="2A4979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678755.00</w:t>
            </w:r>
          </w:p>
        </w:tc>
        <w:tc>
          <w:tcPr>
            <w:tcW w:w="880" w:type="dxa"/>
            <w:tcBorders>
              <w:top w:val="nil"/>
              <w:left w:val="nil"/>
              <w:bottom w:val="nil"/>
              <w:right w:val="single" w:sz="4" w:space="0" w:color="auto"/>
            </w:tcBorders>
            <w:shd w:val="clear" w:color="auto" w:fill="auto"/>
            <w:noWrap/>
            <w:vAlign w:val="center"/>
            <w:hideMark/>
          </w:tcPr>
          <w:p w14:paraId="5FB94E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2271425.00</w:t>
            </w:r>
          </w:p>
        </w:tc>
      </w:tr>
      <w:tr w:rsidR="00864062" w:rsidRPr="003A26F1" w14:paraId="3D3CBB9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5197A5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492</w:t>
            </w:r>
          </w:p>
        </w:tc>
        <w:tc>
          <w:tcPr>
            <w:tcW w:w="879" w:type="dxa"/>
            <w:tcBorders>
              <w:top w:val="nil"/>
              <w:left w:val="nil"/>
              <w:bottom w:val="nil"/>
              <w:right w:val="nil"/>
            </w:tcBorders>
            <w:shd w:val="clear" w:color="auto" w:fill="auto"/>
            <w:noWrap/>
            <w:vAlign w:val="center"/>
            <w:hideMark/>
          </w:tcPr>
          <w:p w14:paraId="4D77AF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687479.49</w:t>
            </w:r>
          </w:p>
        </w:tc>
        <w:tc>
          <w:tcPr>
            <w:tcW w:w="880" w:type="dxa"/>
            <w:tcBorders>
              <w:top w:val="nil"/>
              <w:left w:val="nil"/>
              <w:bottom w:val="nil"/>
              <w:right w:val="single" w:sz="4" w:space="0" w:color="auto"/>
            </w:tcBorders>
            <w:shd w:val="clear" w:color="auto" w:fill="auto"/>
            <w:noWrap/>
            <w:vAlign w:val="center"/>
            <w:hideMark/>
          </w:tcPr>
          <w:p w14:paraId="039795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2266855.94</w:t>
            </w:r>
          </w:p>
        </w:tc>
        <w:tc>
          <w:tcPr>
            <w:tcW w:w="780" w:type="dxa"/>
            <w:tcBorders>
              <w:top w:val="nil"/>
              <w:left w:val="nil"/>
              <w:bottom w:val="nil"/>
              <w:right w:val="nil"/>
            </w:tcBorders>
            <w:shd w:val="clear" w:color="auto" w:fill="auto"/>
            <w:noWrap/>
            <w:vAlign w:val="center"/>
            <w:hideMark/>
          </w:tcPr>
          <w:p w14:paraId="6946E72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1227</w:t>
            </w:r>
          </w:p>
        </w:tc>
        <w:tc>
          <w:tcPr>
            <w:tcW w:w="879" w:type="dxa"/>
            <w:tcBorders>
              <w:top w:val="nil"/>
              <w:left w:val="nil"/>
              <w:bottom w:val="nil"/>
              <w:right w:val="nil"/>
            </w:tcBorders>
            <w:shd w:val="clear" w:color="auto" w:fill="auto"/>
            <w:noWrap/>
            <w:vAlign w:val="center"/>
            <w:hideMark/>
          </w:tcPr>
          <w:p w14:paraId="601F01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686480.35</w:t>
            </w:r>
          </w:p>
        </w:tc>
        <w:tc>
          <w:tcPr>
            <w:tcW w:w="880" w:type="dxa"/>
            <w:tcBorders>
              <w:top w:val="nil"/>
              <w:left w:val="nil"/>
              <w:bottom w:val="nil"/>
              <w:right w:val="single" w:sz="4" w:space="0" w:color="auto"/>
            </w:tcBorders>
            <w:shd w:val="clear" w:color="auto" w:fill="auto"/>
            <w:noWrap/>
            <w:vAlign w:val="center"/>
            <w:hideMark/>
          </w:tcPr>
          <w:p w14:paraId="20831A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2265568.88</w:t>
            </w:r>
          </w:p>
        </w:tc>
        <w:tc>
          <w:tcPr>
            <w:tcW w:w="780" w:type="dxa"/>
            <w:tcBorders>
              <w:top w:val="nil"/>
              <w:left w:val="nil"/>
              <w:bottom w:val="nil"/>
              <w:right w:val="nil"/>
            </w:tcBorders>
            <w:shd w:val="clear" w:color="auto" w:fill="auto"/>
            <w:noWrap/>
            <w:vAlign w:val="center"/>
            <w:hideMark/>
          </w:tcPr>
          <w:p w14:paraId="6092290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1962</w:t>
            </w:r>
          </w:p>
        </w:tc>
        <w:tc>
          <w:tcPr>
            <w:tcW w:w="879" w:type="dxa"/>
            <w:tcBorders>
              <w:top w:val="nil"/>
              <w:left w:val="nil"/>
              <w:bottom w:val="nil"/>
              <w:right w:val="nil"/>
            </w:tcBorders>
            <w:shd w:val="clear" w:color="auto" w:fill="auto"/>
            <w:noWrap/>
            <w:vAlign w:val="center"/>
            <w:hideMark/>
          </w:tcPr>
          <w:p w14:paraId="623D5C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678715.00</w:t>
            </w:r>
          </w:p>
        </w:tc>
        <w:tc>
          <w:tcPr>
            <w:tcW w:w="880" w:type="dxa"/>
            <w:tcBorders>
              <w:top w:val="nil"/>
              <w:left w:val="nil"/>
              <w:bottom w:val="nil"/>
              <w:right w:val="single" w:sz="4" w:space="0" w:color="auto"/>
            </w:tcBorders>
            <w:shd w:val="clear" w:color="auto" w:fill="auto"/>
            <w:noWrap/>
            <w:vAlign w:val="center"/>
            <w:hideMark/>
          </w:tcPr>
          <w:p w14:paraId="6704C6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2271422.00</w:t>
            </w:r>
          </w:p>
        </w:tc>
      </w:tr>
      <w:tr w:rsidR="00864062" w:rsidRPr="003A26F1" w14:paraId="42DE488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DF50C4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493</w:t>
            </w:r>
          </w:p>
        </w:tc>
        <w:tc>
          <w:tcPr>
            <w:tcW w:w="879" w:type="dxa"/>
            <w:tcBorders>
              <w:top w:val="nil"/>
              <w:left w:val="nil"/>
              <w:bottom w:val="nil"/>
              <w:right w:val="nil"/>
            </w:tcBorders>
            <w:shd w:val="clear" w:color="auto" w:fill="auto"/>
            <w:noWrap/>
            <w:vAlign w:val="center"/>
            <w:hideMark/>
          </w:tcPr>
          <w:p w14:paraId="1CE424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687478.65</w:t>
            </w:r>
          </w:p>
        </w:tc>
        <w:tc>
          <w:tcPr>
            <w:tcW w:w="880" w:type="dxa"/>
            <w:tcBorders>
              <w:top w:val="nil"/>
              <w:left w:val="nil"/>
              <w:bottom w:val="nil"/>
              <w:right w:val="single" w:sz="4" w:space="0" w:color="auto"/>
            </w:tcBorders>
            <w:shd w:val="clear" w:color="auto" w:fill="auto"/>
            <w:noWrap/>
            <w:vAlign w:val="center"/>
            <w:hideMark/>
          </w:tcPr>
          <w:p w14:paraId="775D25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2266853.87</w:t>
            </w:r>
          </w:p>
        </w:tc>
        <w:tc>
          <w:tcPr>
            <w:tcW w:w="780" w:type="dxa"/>
            <w:tcBorders>
              <w:top w:val="nil"/>
              <w:left w:val="nil"/>
              <w:bottom w:val="nil"/>
              <w:right w:val="nil"/>
            </w:tcBorders>
            <w:shd w:val="clear" w:color="auto" w:fill="auto"/>
            <w:noWrap/>
            <w:vAlign w:val="center"/>
            <w:hideMark/>
          </w:tcPr>
          <w:p w14:paraId="4B86AF3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1228</w:t>
            </w:r>
          </w:p>
        </w:tc>
        <w:tc>
          <w:tcPr>
            <w:tcW w:w="879" w:type="dxa"/>
            <w:tcBorders>
              <w:top w:val="nil"/>
              <w:left w:val="nil"/>
              <w:bottom w:val="nil"/>
              <w:right w:val="nil"/>
            </w:tcBorders>
            <w:shd w:val="clear" w:color="auto" w:fill="auto"/>
            <w:noWrap/>
            <w:vAlign w:val="center"/>
            <w:hideMark/>
          </w:tcPr>
          <w:p w14:paraId="08FD21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686480.08</w:t>
            </w:r>
          </w:p>
        </w:tc>
        <w:tc>
          <w:tcPr>
            <w:tcW w:w="880" w:type="dxa"/>
            <w:tcBorders>
              <w:top w:val="nil"/>
              <w:left w:val="nil"/>
              <w:bottom w:val="nil"/>
              <w:right w:val="single" w:sz="4" w:space="0" w:color="auto"/>
            </w:tcBorders>
            <w:shd w:val="clear" w:color="auto" w:fill="auto"/>
            <w:noWrap/>
            <w:vAlign w:val="center"/>
            <w:hideMark/>
          </w:tcPr>
          <w:p w14:paraId="720C7E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2265567.37</w:t>
            </w:r>
          </w:p>
        </w:tc>
        <w:tc>
          <w:tcPr>
            <w:tcW w:w="780" w:type="dxa"/>
            <w:tcBorders>
              <w:top w:val="nil"/>
              <w:left w:val="nil"/>
              <w:bottom w:val="nil"/>
              <w:right w:val="nil"/>
            </w:tcBorders>
            <w:shd w:val="clear" w:color="auto" w:fill="auto"/>
            <w:noWrap/>
            <w:vAlign w:val="center"/>
            <w:hideMark/>
          </w:tcPr>
          <w:p w14:paraId="645763E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1963</w:t>
            </w:r>
          </w:p>
        </w:tc>
        <w:tc>
          <w:tcPr>
            <w:tcW w:w="879" w:type="dxa"/>
            <w:tcBorders>
              <w:top w:val="nil"/>
              <w:left w:val="nil"/>
              <w:bottom w:val="nil"/>
              <w:right w:val="nil"/>
            </w:tcBorders>
            <w:shd w:val="clear" w:color="auto" w:fill="auto"/>
            <w:noWrap/>
            <w:vAlign w:val="center"/>
            <w:hideMark/>
          </w:tcPr>
          <w:p w14:paraId="07A0C4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678692.00</w:t>
            </w:r>
          </w:p>
        </w:tc>
        <w:tc>
          <w:tcPr>
            <w:tcW w:w="880" w:type="dxa"/>
            <w:tcBorders>
              <w:top w:val="nil"/>
              <w:left w:val="nil"/>
              <w:bottom w:val="nil"/>
              <w:right w:val="single" w:sz="4" w:space="0" w:color="auto"/>
            </w:tcBorders>
            <w:shd w:val="clear" w:color="auto" w:fill="auto"/>
            <w:noWrap/>
            <w:vAlign w:val="center"/>
            <w:hideMark/>
          </w:tcPr>
          <w:p w14:paraId="3D92C6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2271413.00</w:t>
            </w:r>
          </w:p>
        </w:tc>
      </w:tr>
      <w:tr w:rsidR="00864062" w:rsidRPr="003A26F1" w14:paraId="3C48762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4921C8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494</w:t>
            </w:r>
          </w:p>
        </w:tc>
        <w:tc>
          <w:tcPr>
            <w:tcW w:w="879" w:type="dxa"/>
            <w:tcBorders>
              <w:top w:val="nil"/>
              <w:left w:val="nil"/>
              <w:bottom w:val="nil"/>
              <w:right w:val="nil"/>
            </w:tcBorders>
            <w:shd w:val="clear" w:color="auto" w:fill="auto"/>
            <w:noWrap/>
            <w:vAlign w:val="center"/>
            <w:hideMark/>
          </w:tcPr>
          <w:p w14:paraId="545DD9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687478.65</w:t>
            </w:r>
          </w:p>
        </w:tc>
        <w:tc>
          <w:tcPr>
            <w:tcW w:w="880" w:type="dxa"/>
            <w:tcBorders>
              <w:top w:val="nil"/>
              <w:left w:val="nil"/>
              <w:bottom w:val="nil"/>
              <w:right w:val="single" w:sz="4" w:space="0" w:color="auto"/>
            </w:tcBorders>
            <w:shd w:val="clear" w:color="auto" w:fill="auto"/>
            <w:noWrap/>
            <w:vAlign w:val="center"/>
            <w:hideMark/>
          </w:tcPr>
          <w:p w14:paraId="2F76E7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2266853.87</w:t>
            </w:r>
          </w:p>
        </w:tc>
        <w:tc>
          <w:tcPr>
            <w:tcW w:w="780" w:type="dxa"/>
            <w:tcBorders>
              <w:top w:val="nil"/>
              <w:left w:val="nil"/>
              <w:bottom w:val="nil"/>
              <w:right w:val="nil"/>
            </w:tcBorders>
            <w:shd w:val="clear" w:color="auto" w:fill="auto"/>
            <w:noWrap/>
            <w:vAlign w:val="center"/>
            <w:hideMark/>
          </w:tcPr>
          <w:p w14:paraId="7FAD294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1229</w:t>
            </w:r>
          </w:p>
        </w:tc>
        <w:tc>
          <w:tcPr>
            <w:tcW w:w="879" w:type="dxa"/>
            <w:tcBorders>
              <w:top w:val="nil"/>
              <w:left w:val="nil"/>
              <w:bottom w:val="nil"/>
              <w:right w:val="nil"/>
            </w:tcBorders>
            <w:shd w:val="clear" w:color="auto" w:fill="auto"/>
            <w:noWrap/>
            <w:vAlign w:val="center"/>
            <w:hideMark/>
          </w:tcPr>
          <w:p w14:paraId="31152D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686479.79</w:t>
            </w:r>
          </w:p>
        </w:tc>
        <w:tc>
          <w:tcPr>
            <w:tcW w:w="880" w:type="dxa"/>
            <w:tcBorders>
              <w:top w:val="nil"/>
              <w:left w:val="nil"/>
              <w:bottom w:val="nil"/>
              <w:right w:val="single" w:sz="4" w:space="0" w:color="auto"/>
            </w:tcBorders>
            <w:shd w:val="clear" w:color="auto" w:fill="auto"/>
            <w:noWrap/>
            <w:vAlign w:val="center"/>
            <w:hideMark/>
          </w:tcPr>
          <w:p w14:paraId="14856D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2265565.86</w:t>
            </w:r>
          </w:p>
        </w:tc>
        <w:tc>
          <w:tcPr>
            <w:tcW w:w="780" w:type="dxa"/>
            <w:tcBorders>
              <w:top w:val="nil"/>
              <w:left w:val="nil"/>
              <w:bottom w:val="nil"/>
              <w:right w:val="nil"/>
            </w:tcBorders>
            <w:shd w:val="clear" w:color="auto" w:fill="auto"/>
            <w:noWrap/>
            <w:vAlign w:val="center"/>
            <w:hideMark/>
          </w:tcPr>
          <w:p w14:paraId="5DD8275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1964</w:t>
            </w:r>
          </w:p>
        </w:tc>
        <w:tc>
          <w:tcPr>
            <w:tcW w:w="879" w:type="dxa"/>
            <w:tcBorders>
              <w:top w:val="nil"/>
              <w:left w:val="nil"/>
              <w:bottom w:val="nil"/>
              <w:right w:val="nil"/>
            </w:tcBorders>
            <w:shd w:val="clear" w:color="auto" w:fill="auto"/>
            <w:noWrap/>
            <w:vAlign w:val="center"/>
            <w:hideMark/>
          </w:tcPr>
          <w:p w14:paraId="486B39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678661.00</w:t>
            </w:r>
          </w:p>
        </w:tc>
        <w:tc>
          <w:tcPr>
            <w:tcW w:w="880" w:type="dxa"/>
            <w:tcBorders>
              <w:top w:val="nil"/>
              <w:left w:val="nil"/>
              <w:bottom w:val="nil"/>
              <w:right w:val="single" w:sz="4" w:space="0" w:color="auto"/>
            </w:tcBorders>
            <w:shd w:val="clear" w:color="auto" w:fill="auto"/>
            <w:noWrap/>
            <w:vAlign w:val="center"/>
            <w:hideMark/>
          </w:tcPr>
          <w:p w14:paraId="548639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2271409.00</w:t>
            </w:r>
          </w:p>
        </w:tc>
      </w:tr>
      <w:tr w:rsidR="00864062" w:rsidRPr="003A26F1" w14:paraId="6C41720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2E89C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495</w:t>
            </w:r>
          </w:p>
        </w:tc>
        <w:tc>
          <w:tcPr>
            <w:tcW w:w="879" w:type="dxa"/>
            <w:tcBorders>
              <w:top w:val="nil"/>
              <w:left w:val="nil"/>
              <w:bottom w:val="nil"/>
              <w:right w:val="nil"/>
            </w:tcBorders>
            <w:shd w:val="clear" w:color="auto" w:fill="auto"/>
            <w:noWrap/>
            <w:vAlign w:val="center"/>
            <w:hideMark/>
          </w:tcPr>
          <w:p w14:paraId="70D6B2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687477.79</w:t>
            </w:r>
          </w:p>
        </w:tc>
        <w:tc>
          <w:tcPr>
            <w:tcW w:w="880" w:type="dxa"/>
            <w:tcBorders>
              <w:top w:val="nil"/>
              <w:left w:val="nil"/>
              <w:bottom w:val="nil"/>
              <w:right w:val="single" w:sz="4" w:space="0" w:color="auto"/>
            </w:tcBorders>
            <w:shd w:val="clear" w:color="auto" w:fill="auto"/>
            <w:noWrap/>
            <w:vAlign w:val="center"/>
            <w:hideMark/>
          </w:tcPr>
          <w:p w14:paraId="7779D9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2266851.73</w:t>
            </w:r>
          </w:p>
        </w:tc>
        <w:tc>
          <w:tcPr>
            <w:tcW w:w="780" w:type="dxa"/>
            <w:tcBorders>
              <w:top w:val="nil"/>
              <w:left w:val="nil"/>
              <w:bottom w:val="nil"/>
              <w:right w:val="nil"/>
            </w:tcBorders>
            <w:shd w:val="clear" w:color="auto" w:fill="auto"/>
            <w:noWrap/>
            <w:vAlign w:val="center"/>
            <w:hideMark/>
          </w:tcPr>
          <w:p w14:paraId="188FF9A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1230</w:t>
            </w:r>
          </w:p>
        </w:tc>
        <w:tc>
          <w:tcPr>
            <w:tcW w:w="879" w:type="dxa"/>
            <w:tcBorders>
              <w:top w:val="nil"/>
              <w:left w:val="nil"/>
              <w:bottom w:val="nil"/>
              <w:right w:val="nil"/>
            </w:tcBorders>
            <w:shd w:val="clear" w:color="auto" w:fill="auto"/>
            <w:noWrap/>
            <w:vAlign w:val="center"/>
            <w:hideMark/>
          </w:tcPr>
          <w:p w14:paraId="6669B6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686479.49</w:t>
            </w:r>
          </w:p>
        </w:tc>
        <w:tc>
          <w:tcPr>
            <w:tcW w:w="880" w:type="dxa"/>
            <w:tcBorders>
              <w:top w:val="nil"/>
              <w:left w:val="nil"/>
              <w:bottom w:val="nil"/>
              <w:right w:val="single" w:sz="4" w:space="0" w:color="auto"/>
            </w:tcBorders>
            <w:shd w:val="clear" w:color="auto" w:fill="auto"/>
            <w:noWrap/>
            <w:vAlign w:val="center"/>
            <w:hideMark/>
          </w:tcPr>
          <w:p w14:paraId="007887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2265564.39</w:t>
            </w:r>
          </w:p>
        </w:tc>
        <w:tc>
          <w:tcPr>
            <w:tcW w:w="780" w:type="dxa"/>
            <w:tcBorders>
              <w:top w:val="nil"/>
              <w:left w:val="nil"/>
              <w:bottom w:val="nil"/>
              <w:right w:val="nil"/>
            </w:tcBorders>
            <w:shd w:val="clear" w:color="auto" w:fill="auto"/>
            <w:noWrap/>
            <w:vAlign w:val="center"/>
            <w:hideMark/>
          </w:tcPr>
          <w:p w14:paraId="2AEC6D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1965</w:t>
            </w:r>
          </w:p>
        </w:tc>
        <w:tc>
          <w:tcPr>
            <w:tcW w:w="879" w:type="dxa"/>
            <w:tcBorders>
              <w:top w:val="nil"/>
              <w:left w:val="nil"/>
              <w:bottom w:val="nil"/>
              <w:right w:val="nil"/>
            </w:tcBorders>
            <w:shd w:val="clear" w:color="auto" w:fill="auto"/>
            <w:noWrap/>
            <w:vAlign w:val="center"/>
            <w:hideMark/>
          </w:tcPr>
          <w:p w14:paraId="4B22FC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678632.00</w:t>
            </w:r>
          </w:p>
        </w:tc>
        <w:tc>
          <w:tcPr>
            <w:tcW w:w="880" w:type="dxa"/>
            <w:tcBorders>
              <w:top w:val="nil"/>
              <w:left w:val="nil"/>
              <w:bottom w:val="nil"/>
              <w:right w:val="single" w:sz="4" w:space="0" w:color="auto"/>
            </w:tcBorders>
            <w:shd w:val="clear" w:color="auto" w:fill="auto"/>
            <w:noWrap/>
            <w:vAlign w:val="center"/>
            <w:hideMark/>
          </w:tcPr>
          <w:p w14:paraId="18360A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2271427.00</w:t>
            </w:r>
          </w:p>
        </w:tc>
      </w:tr>
      <w:tr w:rsidR="00864062" w:rsidRPr="003A26F1" w14:paraId="237D308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5C0B70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496</w:t>
            </w:r>
          </w:p>
        </w:tc>
        <w:tc>
          <w:tcPr>
            <w:tcW w:w="879" w:type="dxa"/>
            <w:tcBorders>
              <w:top w:val="nil"/>
              <w:left w:val="nil"/>
              <w:bottom w:val="nil"/>
              <w:right w:val="nil"/>
            </w:tcBorders>
            <w:shd w:val="clear" w:color="auto" w:fill="auto"/>
            <w:noWrap/>
            <w:vAlign w:val="center"/>
            <w:hideMark/>
          </w:tcPr>
          <w:p w14:paraId="6D3AA0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687476.89</w:t>
            </w:r>
          </w:p>
        </w:tc>
        <w:tc>
          <w:tcPr>
            <w:tcW w:w="880" w:type="dxa"/>
            <w:tcBorders>
              <w:top w:val="nil"/>
              <w:left w:val="nil"/>
              <w:bottom w:val="nil"/>
              <w:right w:val="single" w:sz="4" w:space="0" w:color="auto"/>
            </w:tcBorders>
            <w:shd w:val="clear" w:color="auto" w:fill="auto"/>
            <w:noWrap/>
            <w:vAlign w:val="center"/>
            <w:hideMark/>
          </w:tcPr>
          <w:p w14:paraId="7D1F91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2266849.53</w:t>
            </w:r>
          </w:p>
        </w:tc>
        <w:tc>
          <w:tcPr>
            <w:tcW w:w="780" w:type="dxa"/>
            <w:tcBorders>
              <w:top w:val="nil"/>
              <w:left w:val="nil"/>
              <w:bottom w:val="nil"/>
              <w:right w:val="nil"/>
            </w:tcBorders>
            <w:shd w:val="clear" w:color="auto" w:fill="auto"/>
            <w:noWrap/>
            <w:vAlign w:val="center"/>
            <w:hideMark/>
          </w:tcPr>
          <w:p w14:paraId="3F2CFD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1231</w:t>
            </w:r>
          </w:p>
        </w:tc>
        <w:tc>
          <w:tcPr>
            <w:tcW w:w="879" w:type="dxa"/>
            <w:tcBorders>
              <w:top w:val="nil"/>
              <w:left w:val="nil"/>
              <w:bottom w:val="nil"/>
              <w:right w:val="nil"/>
            </w:tcBorders>
            <w:shd w:val="clear" w:color="auto" w:fill="auto"/>
            <w:noWrap/>
            <w:vAlign w:val="center"/>
            <w:hideMark/>
          </w:tcPr>
          <w:p w14:paraId="3BFA3C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686479.25</w:t>
            </w:r>
          </w:p>
        </w:tc>
        <w:tc>
          <w:tcPr>
            <w:tcW w:w="880" w:type="dxa"/>
            <w:tcBorders>
              <w:top w:val="nil"/>
              <w:left w:val="nil"/>
              <w:bottom w:val="nil"/>
              <w:right w:val="single" w:sz="4" w:space="0" w:color="auto"/>
            </w:tcBorders>
            <w:shd w:val="clear" w:color="auto" w:fill="auto"/>
            <w:noWrap/>
            <w:vAlign w:val="center"/>
            <w:hideMark/>
          </w:tcPr>
          <w:p w14:paraId="09F01C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2265563.28</w:t>
            </w:r>
          </w:p>
        </w:tc>
        <w:tc>
          <w:tcPr>
            <w:tcW w:w="780" w:type="dxa"/>
            <w:tcBorders>
              <w:top w:val="nil"/>
              <w:left w:val="nil"/>
              <w:bottom w:val="nil"/>
              <w:right w:val="nil"/>
            </w:tcBorders>
            <w:shd w:val="clear" w:color="auto" w:fill="auto"/>
            <w:noWrap/>
            <w:vAlign w:val="center"/>
            <w:hideMark/>
          </w:tcPr>
          <w:p w14:paraId="5B8D82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1966</w:t>
            </w:r>
          </w:p>
        </w:tc>
        <w:tc>
          <w:tcPr>
            <w:tcW w:w="879" w:type="dxa"/>
            <w:tcBorders>
              <w:top w:val="nil"/>
              <w:left w:val="nil"/>
              <w:bottom w:val="nil"/>
              <w:right w:val="nil"/>
            </w:tcBorders>
            <w:shd w:val="clear" w:color="auto" w:fill="auto"/>
            <w:noWrap/>
            <w:vAlign w:val="center"/>
            <w:hideMark/>
          </w:tcPr>
          <w:p w14:paraId="5EC97C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678616.00</w:t>
            </w:r>
          </w:p>
        </w:tc>
        <w:tc>
          <w:tcPr>
            <w:tcW w:w="880" w:type="dxa"/>
            <w:tcBorders>
              <w:top w:val="nil"/>
              <w:left w:val="nil"/>
              <w:bottom w:val="nil"/>
              <w:right w:val="single" w:sz="4" w:space="0" w:color="auto"/>
            </w:tcBorders>
            <w:shd w:val="clear" w:color="auto" w:fill="auto"/>
            <w:noWrap/>
            <w:vAlign w:val="center"/>
            <w:hideMark/>
          </w:tcPr>
          <w:p w14:paraId="72B84D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2271454.00</w:t>
            </w:r>
          </w:p>
        </w:tc>
      </w:tr>
      <w:tr w:rsidR="00864062" w:rsidRPr="003A26F1" w14:paraId="14B14E9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4BC28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497</w:t>
            </w:r>
          </w:p>
        </w:tc>
        <w:tc>
          <w:tcPr>
            <w:tcW w:w="879" w:type="dxa"/>
            <w:tcBorders>
              <w:top w:val="nil"/>
              <w:left w:val="nil"/>
              <w:bottom w:val="nil"/>
              <w:right w:val="nil"/>
            </w:tcBorders>
            <w:shd w:val="clear" w:color="auto" w:fill="auto"/>
            <w:noWrap/>
            <w:vAlign w:val="center"/>
            <w:hideMark/>
          </w:tcPr>
          <w:p w14:paraId="116009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687475.97</w:t>
            </w:r>
          </w:p>
        </w:tc>
        <w:tc>
          <w:tcPr>
            <w:tcW w:w="880" w:type="dxa"/>
            <w:tcBorders>
              <w:top w:val="nil"/>
              <w:left w:val="nil"/>
              <w:bottom w:val="nil"/>
              <w:right w:val="single" w:sz="4" w:space="0" w:color="auto"/>
            </w:tcBorders>
            <w:shd w:val="clear" w:color="auto" w:fill="auto"/>
            <w:noWrap/>
            <w:vAlign w:val="center"/>
            <w:hideMark/>
          </w:tcPr>
          <w:p w14:paraId="2C6675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2266847.28</w:t>
            </w:r>
          </w:p>
        </w:tc>
        <w:tc>
          <w:tcPr>
            <w:tcW w:w="780" w:type="dxa"/>
            <w:tcBorders>
              <w:top w:val="nil"/>
              <w:left w:val="nil"/>
              <w:bottom w:val="nil"/>
              <w:right w:val="nil"/>
            </w:tcBorders>
            <w:shd w:val="clear" w:color="auto" w:fill="auto"/>
            <w:noWrap/>
            <w:vAlign w:val="center"/>
            <w:hideMark/>
          </w:tcPr>
          <w:p w14:paraId="71C85E0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1232</w:t>
            </w:r>
          </w:p>
        </w:tc>
        <w:tc>
          <w:tcPr>
            <w:tcW w:w="879" w:type="dxa"/>
            <w:tcBorders>
              <w:top w:val="nil"/>
              <w:left w:val="nil"/>
              <w:bottom w:val="nil"/>
              <w:right w:val="nil"/>
            </w:tcBorders>
            <w:shd w:val="clear" w:color="auto" w:fill="auto"/>
            <w:noWrap/>
            <w:vAlign w:val="center"/>
            <w:hideMark/>
          </w:tcPr>
          <w:p w14:paraId="2ECCB9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686479.02</w:t>
            </w:r>
          </w:p>
        </w:tc>
        <w:tc>
          <w:tcPr>
            <w:tcW w:w="880" w:type="dxa"/>
            <w:tcBorders>
              <w:top w:val="nil"/>
              <w:left w:val="nil"/>
              <w:bottom w:val="nil"/>
              <w:right w:val="single" w:sz="4" w:space="0" w:color="auto"/>
            </w:tcBorders>
            <w:shd w:val="clear" w:color="auto" w:fill="auto"/>
            <w:noWrap/>
            <w:vAlign w:val="center"/>
            <w:hideMark/>
          </w:tcPr>
          <w:p w14:paraId="7EF9B25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2265562.16</w:t>
            </w:r>
          </w:p>
        </w:tc>
        <w:tc>
          <w:tcPr>
            <w:tcW w:w="780" w:type="dxa"/>
            <w:tcBorders>
              <w:top w:val="nil"/>
              <w:left w:val="nil"/>
              <w:bottom w:val="nil"/>
              <w:right w:val="nil"/>
            </w:tcBorders>
            <w:shd w:val="clear" w:color="auto" w:fill="auto"/>
            <w:noWrap/>
            <w:vAlign w:val="center"/>
            <w:hideMark/>
          </w:tcPr>
          <w:p w14:paraId="4C3BD2E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1967</w:t>
            </w:r>
          </w:p>
        </w:tc>
        <w:tc>
          <w:tcPr>
            <w:tcW w:w="879" w:type="dxa"/>
            <w:tcBorders>
              <w:top w:val="nil"/>
              <w:left w:val="nil"/>
              <w:bottom w:val="nil"/>
              <w:right w:val="nil"/>
            </w:tcBorders>
            <w:shd w:val="clear" w:color="auto" w:fill="auto"/>
            <w:noWrap/>
            <w:vAlign w:val="center"/>
            <w:hideMark/>
          </w:tcPr>
          <w:p w14:paraId="2E16C8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678598.00</w:t>
            </w:r>
          </w:p>
        </w:tc>
        <w:tc>
          <w:tcPr>
            <w:tcW w:w="880" w:type="dxa"/>
            <w:tcBorders>
              <w:top w:val="nil"/>
              <w:left w:val="nil"/>
              <w:bottom w:val="nil"/>
              <w:right w:val="single" w:sz="4" w:space="0" w:color="auto"/>
            </w:tcBorders>
            <w:shd w:val="clear" w:color="auto" w:fill="auto"/>
            <w:noWrap/>
            <w:vAlign w:val="center"/>
            <w:hideMark/>
          </w:tcPr>
          <w:p w14:paraId="3B10F5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2271482.00</w:t>
            </w:r>
          </w:p>
        </w:tc>
      </w:tr>
      <w:tr w:rsidR="00864062" w:rsidRPr="003A26F1" w14:paraId="220E3B1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12026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498</w:t>
            </w:r>
          </w:p>
        </w:tc>
        <w:tc>
          <w:tcPr>
            <w:tcW w:w="879" w:type="dxa"/>
            <w:tcBorders>
              <w:top w:val="nil"/>
              <w:left w:val="nil"/>
              <w:bottom w:val="nil"/>
              <w:right w:val="nil"/>
            </w:tcBorders>
            <w:shd w:val="clear" w:color="auto" w:fill="auto"/>
            <w:noWrap/>
            <w:vAlign w:val="center"/>
            <w:hideMark/>
          </w:tcPr>
          <w:p w14:paraId="796794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687474.96</w:t>
            </w:r>
          </w:p>
        </w:tc>
        <w:tc>
          <w:tcPr>
            <w:tcW w:w="880" w:type="dxa"/>
            <w:tcBorders>
              <w:top w:val="nil"/>
              <w:left w:val="nil"/>
              <w:bottom w:val="nil"/>
              <w:right w:val="single" w:sz="4" w:space="0" w:color="auto"/>
            </w:tcBorders>
            <w:shd w:val="clear" w:color="auto" w:fill="auto"/>
            <w:noWrap/>
            <w:vAlign w:val="center"/>
            <w:hideMark/>
          </w:tcPr>
          <w:p w14:paraId="15BACD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2266844.86</w:t>
            </w:r>
          </w:p>
        </w:tc>
        <w:tc>
          <w:tcPr>
            <w:tcW w:w="780" w:type="dxa"/>
            <w:tcBorders>
              <w:top w:val="nil"/>
              <w:left w:val="nil"/>
              <w:bottom w:val="nil"/>
              <w:right w:val="nil"/>
            </w:tcBorders>
            <w:shd w:val="clear" w:color="auto" w:fill="auto"/>
            <w:noWrap/>
            <w:vAlign w:val="center"/>
            <w:hideMark/>
          </w:tcPr>
          <w:p w14:paraId="3A6881B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1233</w:t>
            </w:r>
          </w:p>
        </w:tc>
        <w:tc>
          <w:tcPr>
            <w:tcW w:w="879" w:type="dxa"/>
            <w:tcBorders>
              <w:top w:val="nil"/>
              <w:left w:val="nil"/>
              <w:bottom w:val="nil"/>
              <w:right w:val="nil"/>
            </w:tcBorders>
            <w:shd w:val="clear" w:color="auto" w:fill="auto"/>
            <w:noWrap/>
            <w:vAlign w:val="center"/>
            <w:hideMark/>
          </w:tcPr>
          <w:p w14:paraId="5645AB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686478.78</w:t>
            </w:r>
          </w:p>
        </w:tc>
        <w:tc>
          <w:tcPr>
            <w:tcW w:w="880" w:type="dxa"/>
            <w:tcBorders>
              <w:top w:val="nil"/>
              <w:left w:val="nil"/>
              <w:bottom w:val="nil"/>
              <w:right w:val="single" w:sz="4" w:space="0" w:color="auto"/>
            </w:tcBorders>
            <w:shd w:val="clear" w:color="auto" w:fill="auto"/>
            <w:noWrap/>
            <w:vAlign w:val="center"/>
            <w:hideMark/>
          </w:tcPr>
          <w:p w14:paraId="49CA07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2265561.01</w:t>
            </w:r>
          </w:p>
        </w:tc>
        <w:tc>
          <w:tcPr>
            <w:tcW w:w="780" w:type="dxa"/>
            <w:tcBorders>
              <w:top w:val="nil"/>
              <w:left w:val="nil"/>
              <w:bottom w:val="nil"/>
              <w:right w:val="nil"/>
            </w:tcBorders>
            <w:shd w:val="clear" w:color="auto" w:fill="auto"/>
            <w:noWrap/>
            <w:vAlign w:val="center"/>
            <w:hideMark/>
          </w:tcPr>
          <w:p w14:paraId="669791C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1968</w:t>
            </w:r>
          </w:p>
        </w:tc>
        <w:tc>
          <w:tcPr>
            <w:tcW w:w="879" w:type="dxa"/>
            <w:tcBorders>
              <w:top w:val="nil"/>
              <w:left w:val="nil"/>
              <w:bottom w:val="nil"/>
              <w:right w:val="nil"/>
            </w:tcBorders>
            <w:shd w:val="clear" w:color="auto" w:fill="auto"/>
            <w:noWrap/>
            <w:vAlign w:val="center"/>
            <w:hideMark/>
          </w:tcPr>
          <w:p w14:paraId="5FC19C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678556.00</w:t>
            </w:r>
          </w:p>
        </w:tc>
        <w:tc>
          <w:tcPr>
            <w:tcW w:w="880" w:type="dxa"/>
            <w:tcBorders>
              <w:top w:val="nil"/>
              <w:left w:val="nil"/>
              <w:bottom w:val="nil"/>
              <w:right w:val="single" w:sz="4" w:space="0" w:color="auto"/>
            </w:tcBorders>
            <w:shd w:val="clear" w:color="auto" w:fill="auto"/>
            <w:noWrap/>
            <w:vAlign w:val="center"/>
            <w:hideMark/>
          </w:tcPr>
          <w:p w14:paraId="219311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2271509.00</w:t>
            </w:r>
          </w:p>
        </w:tc>
      </w:tr>
      <w:tr w:rsidR="00864062" w:rsidRPr="003A26F1" w14:paraId="22315CF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6FE739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499</w:t>
            </w:r>
          </w:p>
        </w:tc>
        <w:tc>
          <w:tcPr>
            <w:tcW w:w="879" w:type="dxa"/>
            <w:tcBorders>
              <w:top w:val="nil"/>
              <w:left w:val="nil"/>
              <w:bottom w:val="nil"/>
              <w:right w:val="nil"/>
            </w:tcBorders>
            <w:shd w:val="clear" w:color="auto" w:fill="auto"/>
            <w:noWrap/>
            <w:vAlign w:val="center"/>
            <w:hideMark/>
          </w:tcPr>
          <w:p w14:paraId="3AA560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687472.77</w:t>
            </w:r>
          </w:p>
        </w:tc>
        <w:tc>
          <w:tcPr>
            <w:tcW w:w="880" w:type="dxa"/>
            <w:tcBorders>
              <w:top w:val="nil"/>
              <w:left w:val="nil"/>
              <w:bottom w:val="nil"/>
              <w:right w:val="single" w:sz="4" w:space="0" w:color="auto"/>
            </w:tcBorders>
            <w:shd w:val="clear" w:color="auto" w:fill="auto"/>
            <w:noWrap/>
            <w:vAlign w:val="center"/>
            <w:hideMark/>
          </w:tcPr>
          <w:p w14:paraId="757666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2266839.85</w:t>
            </w:r>
          </w:p>
        </w:tc>
        <w:tc>
          <w:tcPr>
            <w:tcW w:w="780" w:type="dxa"/>
            <w:tcBorders>
              <w:top w:val="nil"/>
              <w:left w:val="nil"/>
              <w:bottom w:val="nil"/>
              <w:right w:val="nil"/>
            </w:tcBorders>
            <w:shd w:val="clear" w:color="auto" w:fill="auto"/>
            <w:noWrap/>
            <w:vAlign w:val="center"/>
            <w:hideMark/>
          </w:tcPr>
          <w:p w14:paraId="5A35F69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1234</w:t>
            </w:r>
          </w:p>
        </w:tc>
        <w:tc>
          <w:tcPr>
            <w:tcW w:w="879" w:type="dxa"/>
            <w:tcBorders>
              <w:top w:val="nil"/>
              <w:left w:val="nil"/>
              <w:bottom w:val="nil"/>
              <w:right w:val="nil"/>
            </w:tcBorders>
            <w:shd w:val="clear" w:color="auto" w:fill="auto"/>
            <w:noWrap/>
            <w:vAlign w:val="center"/>
            <w:hideMark/>
          </w:tcPr>
          <w:p w14:paraId="6341A7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686478.53</w:t>
            </w:r>
          </w:p>
        </w:tc>
        <w:tc>
          <w:tcPr>
            <w:tcW w:w="880" w:type="dxa"/>
            <w:tcBorders>
              <w:top w:val="nil"/>
              <w:left w:val="nil"/>
              <w:bottom w:val="nil"/>
              <w:right w:val="single" w:sz="4" w:space="0" w:color="auto"/>
            </w:tcBorders>
            <w:shd w:val="clear" w:color="auto" w:fill="auto"/>
            <w:noWrap/>
            <w:vAlign w:val="center"/>
            <w:hideMark/>
          </w:tcPr>
          <w:p w14:paraId="68CB0A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2265559.81</w:t>
            </w:r>
          </w:p>
        </w:tc>
        <w:tc>
          <w:tcPr>
            <w:tcW w:w="780" w:type="dxa"/>
            <w:tcBorders>
              <w:top w:val="nil"/>
              <w:left w:val="nil"/>
              <w:bottom w:val="nil"/>
              <w:right w:val="nil"/>
            </w:tcBorders>
            <w:shd w:val="clear" w:color="auto" w:fill="auto"/>
            <w:noWrap/>
            <w:vAlign w:val="center"/>
            <w:hideMark/>
          </w:tcPr>
          <w:p w14:paraId="506E962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1969</w:t>
            </w:r>
          </w:p>
        </w:tc>
        <w:tc>
          <w:tcPr>
            <w:tcW w:w="879" w:type="dxa"/>
            <w:tcBorders>
              <w:top w:val="nil"/>
              <w:left w:val="nil"/>
              <w:bottom w:val="nil"/>
              <w:right w:val="nil"/>
            </w:tcBorders>
            <w:shd w:val="clear" w:color="auto" w:fill="auto"/>
            <w:noWrap/>
            <w:vAlign w:val="center"/>
            <w:hideMark/>
          </w:tcPr>
          <w:p w14:paraId="3D82A2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678490.00</w:t>
            </w:r>
          </w:p>
        </w:tc>
        <w:tc>
          <w:tcPr>
            <w:tcW w:w="880" w:type="dxa"/>
            <w:tcBorders>
              <w:top w:val="nil"/>
              <w:left w:val="nil"/>
              <w:bottom w:val="nil"/>
              <w:right w:val="single" w:sz="4" w:space="0" w:color="auto"/>
            </w:tcBorders>
            <w:shd w:val="clear" w:color="auto" w:fill="auto"/>
            <w:noWrap/>
            <w:vAlign w:val="center"/>
            <w:hideMark/>
          </w:tcPr>
          <w:p w14:paraId="579FA2B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2271556.00</w:t>
            </w:r>
          </w:p>
        </w:tc>
      </w:tr>
      <w:tr w:rsidR="00864062" w:rsidRPr="003A26F1" w14:paraId="00EF655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AC8EC9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500</w:t>
            </w:r>
          </w:p>
        </w:tc>
        <w:tc>
          <w:tcPr>
            <w:tcW w:w="879" w:type="dxa"/>
            <w:tcBorders>
              <w:top w:val="nil"/>
              <w:left w:val="nil"/>
              <w:bottom w:val="nil"/>
              <w:right w:val="nil"/>
            </w:tcBorders>
            <w:shd w:val="clear" w:color="auto" w:fill="auto"/>
            <w:noWrap/>
            <w:vAlign w:val="center"/>
            <w:hideMark/>
          </w:tcPr>
          <w:p w14:paraId="692A1E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687470.51</w:t>
            </w:r>
          </w:p>
        </w:tc>
        <w:tc>
          <w:tcPr>
            <w:tcW w:w="880" w:type="dxa"/>
            <w:tcBorders>
              <w:top w:val="nil"/>
              <w:left w:val="nil"/>
              <w:bottom w:val="nil"/>
              <w:right w:val="single" w:sz="4" w:space="0" w:color="auto"/>
            </w:tcBorders>
            <w:shd w:val="clear" w:color="auto" w:fill="auto"/>
            <w:noWrap/>
            <w:vAlign w:val="center"/>
            <w:hideMark/>
          </w:tcPr>
          <w:p w14:paraId="0FD92C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2266834.93</w:t>
            </w:r>
          </w:p>
        </w:tc>
        <w:tc>
          <w:tcPr>
            <w:tcW w:w="780" w:type="dxa"/>
            <w:tcBorders>
              <w:top w:val="nil"/>
              <w:left w:val="nil"/>
              <w:bottom w:val="nil"/>
              <w:right w:val="nil"/>
            </w:tcBorders>
            <w:shd w:val="clear" w:color="auto" w:fill="auto"/>
            <w:noWrap/>
            <w:vAlign w:val="center"/>
            <w:hideMark/>
          </w:tcPr>
          <w:p w14:paraId="199074A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1235</w:t>
            </w:r>
          </w:p>
        </w:tc>
        <w:tc>
          <w:tcPr>
            <w:tcW w:w="879" w:type="dxa"/>
            <w:tcBorders>
              <w:top w:val="nil"/>
              <w:left w:val="nil"/>
              <w:bottom w:val="nil"/>
              <w:right w:val="nil"/>
            </w:tcBorders>
            <w:shd w:val="clear" w:color="auto" w:fill="auto"/>
            <w:noWrap/>
            <w:vAlign w:val="center"/>
            <w:hideMark/>
          </w:tcPr>
          <w:p w14:paraId="55D8BF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686478.24</w:t>
            </w:r>
          </w:p>
        </w:tc>
        <w:tc>
          <w:tcPr>
            <w:tcW w:w="880" w:type="dxa"/>
            <w:tcBorders>
              <w:top w:val="nil"/>
              <w:left w:val="nil"/>
              <w:bottom w:val="nil"/>
              <w:right w:val="single" w:sz="4" w:space="0" w:color="auto"/>
            </w:tcBorders>
            <w:shd w:val="clear" w:color="auto" w:fill="auto"/>
            <w:noWrap/>
            <w:vAlign w:val="center"/>
            <w:hideMark/>
          </w:tcPr>
          <w:p w14:paraId="7743FD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2265558.59</w:t>
            </w:r>
          </w:p>
        </w:tc>
        <w:tc>
          <w:tcPr>
            <w:tcW w:w="780" w:type="dxa"/>
            <w:tcBorders>
              <w:top w:val="nil"/>
              <w:left w:val="nil"/>
              <w:bottom w:val="nil"/>
              <w:right w:val="nil"/>
            </w:tcBorders>
            <w:shd w:val="clear" w:color="auto" w:fill="auto"/>
            <w:noWrap/>
            <w:vAlign w:val="center"/>
            <w:hideMark/>
          </w:tcPr>
          <w:p w14:paraId="0664279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1970</w:t>
            </w:r>
          </w:p>
        </w:tc>
        <w:tc>
          <w:tcPr>
            <w:tcW w:w="879" w:type="dxa"/>
            <w:tcBorders>
              <w:top w:val="nil"/>
              <w:left w:val="nil"/>
              <w:bottom w:val="nil"/>
              <w:right w:val="nil"/>
            </w:tcBorders>
            <w:shd w:val="clear" w:color="auto" w:fill="auto"/>
            <w:noWrap/>
            <w:vAlign w:val="center"/>
            <w:hideMark/>
          </w:tcPr>
          <w:p w14:paraId="4B501D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678456.00</w:t>
            </w:r>
          </w:p>
        </w:tc>
        <w:tc>
          <w:tcPr>
            <w:tcW w:w="880" w:type="dxa"/>
            <w:tcBorders>
              <w:top w:val="nil"/>
              <w:left w:val="nil"/>
              <w:bottom w:val="nil"/>
              <w:right w:val="single" w:sz="4" w:space="0" w:color="auto"/>
            </w:tcBorders>
            <w:shd w:val="clear" w:color="auto" w:fill="auto"/>
            <w:noWrap/>
            <w:vAlign w:val="center"/>
            <w:hideMark/>
          </w:tcPr>
          <w:p w14:paraId="5B7A61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2271592.00</w:t>
            </w:r>
          </w:p>
        </w:tc>
      </w:tr>
      <w:tr w:rsidR="00864062" w:rsidRPr="003A26F1" w14:paraId="67DBEE6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B0FEB4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501</w:t>
            </w:r>
          </w:p>
        </w:tc>
        <w:tc>
          <w:tcPr>
            <w:tcW w:w="879" w:type="dxa"/>
            <w:tcBorders>
              <w:top w:val="nil"/>
              <w:left w:val="nil"/>
              <w:bottom w:val="nil"/>
              <w:right w:val="nil"/>
            </w:tcBorders>
            <w:shd w:val="clear" w:color="auto" w:fill="auto"/>
            <w:noWrap/>
            <w:vAlign w:val="center"/>
            <w:hideMark/>
          </w:tcPr>
          <w:p w14:paraId="2CC2353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687468.30</w:t>
            </w:r>
          </w:p>
        </w:tc>
        <w:tc>
          <w:tcPr>
            <w:tcW w:w="880" w:type="dxa"/>
            <w:tcBorders>
              <w:top w:val="nil"/>
              <w:left w:val="nil"/>
              <w:bottom w:val="nil"/>
              <w:right w:val="single" w:sz="4" w:space="0" w:color="auto"/>
            </w:tcBorders>
            <w:shd w:val="clear" w:color="auto" w:fill="auto"/>
            <w:noWrap/>
            <w:vAlign w:val="center"/>
            <w:hideMark/>
          </w:tcPr>
          <w:p w14:paraId="317FB7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2266830.24</w:t>
            </w:r>
          </w:p>
        </w:tc>
        <w:tc>
          <w:tcPr>
            <w:tcW w:w="780" w:type="dxa"/>
            <w:tcBorders>
              <w:top w:val="nil"/>
              <w:left w:val="nil"/>
              <w:bottom w:val="nil"/>
              <w:right w:val="nil"/>
            </w:tcBorders>
            <w:shd w:val="clear" w:color="auto" w:fill="auto"/>
            <w:noWrap/>
            <w:vAlign w:val="center"/>
            <w:hideMark/>
          </w:tcPr>
          <w:p w14:paraId="0BA6D8C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1236</w:t>
            </w:r>
          </w:p>
        </w:tc>
        <w:tc>
          <w:tcPr>
            <w:tcW w:w="879" w:type="dxa"/>
            <w:tcBorders>
              <w:top w:val="nil"/>
              <w:left w:val="nil"/>
              <w:bottom w:val="nil"/>
              <w:right w:val="nil"/>
            </w:tcBorders>
            <w:shd w:val="clear" w:color="auto" w:fill="auto"/>
            <w:noWrap/>
            <w:vAlign w:val="center"/>
            <w:hideMark/>
          </w:tcPr>
          <w:p w14:paraId="1AD787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686477.92</w:t>
            </w:r>
          </w:p>
        </w:tc>
        <w:tc>
          <w:tcPr>
            <w:tcW w:w="880" w:type="dxa"/>
            <w:tcBorders>
              <w:top w:val="nil"/>
              <w:left w:val="nil"/>
              <w:bottom w:val="nil"/>
              <w:right w:val="single" w:sz="4" w:space="0" w:color="auto"/>
            </w:tcBorders>
            <w:shd w:val="clear" w:color="auto" w:fill="auto"/>
            <w:noWrap/>
            <w:vAlign w:val="center"/>
            <w:hideMark/>
          </w:tcPr>
          <w:p w14:paraId="597592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2265557.34</w:t>
            </w:r>
          </w:p>
        </w:tc>
        <w:tc>
          <w:tcPr>
            <w:tcW w:w="780" w:type="dxa"/>
            <w:tcBorders>
              <w:top w:val="nil"/>
              <w:left w:val="nil"/>
              <w:bottom w:val="nil"/>
              <w:right w:val="nil"/>
            </w:tcBorders>
            <w:shd w:val="clear" w:color="auto" w:fill="auto"/>
            <w:noWrap/>
            <w:vAlign w:val="center"/>
            <w:hideMark/>
          </w:tcPr>
          <w:p w14:paraId="0E83809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1971</w:t>
            </w:r>
          </w:p>
        </w:tc>
        <w:tc>
          <w:tcPr>
            <w:tcW w:w="879" w:type="dxa"/>
            <w:tcBorders>
              <w:top w:val="nil"/>
              <w:left w:val="nil"/>
              <w:bottom w:val="nil"/>
              <w:right w:val="nil"/>
            </w:tcBorders>
            <w:shd w:val="clear" w:color="auto" w:fill="auto"/>
            <w:noWrap/>
            <w:vAlign w:val="center"/>
            <w:hideMark/>
          </w:tcPr>
          <w:p w14:paraId="65E8ED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678440.00</w:t>
            </w:r>
          </w:p>
        </w:tc>
        <w:tc>
          <w:tcPr>
            <w:tcW w:w="880" w:type="dxa"/>
            <w:tcBorders>
              <w:top w:val="nil"/>
              <w:left w:val="nil"/>
              <w:bottom w:val="nil"/>
              <w:right w:val="single" w:sz="4" w:space="0" w:color="auto"/>
            </w:tcBorders>
            <w:shd w:val="clear" w:color="auto" w:fill="auto"/>
            <w:noWrap/>
            <w:vAlign w:val="center"/>
            <w:hideMark/>
          </w:tcPr>
          <w:p w14:paraId="33DE07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2271598.00</w:t>
            </w:r>
          </w:p>
        </w:tc>
      </w:tr>
      <w:tr w:rsidR="00864062" w:rsidRPr="003A26F1" w14:paraId="53B6190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B567C5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502</w:t>
            </w:r>
          </w:p>
        </w:tc>
        <w:tc>
          <w:tcPr>
            <w:tcW w:w="879" w:type="dxa"/>
            <w:tcBorders>
              <w:top w:val="nil"/>
              <w:left w:val="nil"/>
              <w:bottom w:val="nil"/>
              <w:right w:val="nil"/>
            </w:tcBorders>
            <w:shd w:val="clear" w:color="auto" w:fill="auto"/>
            <w:noWrap/>
            <w:vAlign w:val="center"/>
            <w:hideMark/>
          </w:tcPr>
          <w:p w14:paraId="3FEE52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687466.16</w:t>
            </w:r>
          </w:p>
        </w:tc>
        <w:tc>
          <w:tcPr>
            <w:tcW w:w="880" w:type="dxa"/>
            <w:tcBorders>
              <w:top w:val="nil"/>
              <w:left w:val="nil"/>
              <w:bottom w:val="nil"/>
              <w:right w:val="single" w:sz="4" w:space="0" w:color="auto"/>
            </w:tcBorders>
            <w:shd w:val="clear" w:color="auto" w:fill="auto"/>
            <w:noWrap/>
            <w:vAlign w:val="center"/>
            <w:hideMark/>
          </w:tcPr>
          <w:p w14:paraId="34D575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2266825.76</w:t>
            </w:r>
          </w:p>
        </w:tc>
        <w:tc>
          <w:tcPr>
            <w:tcW w:w="780" w:type="dxa"/>
            <w:tcBorders>
              <w:top w:val="nil"/>
              <w:left w:val="nil"/>
              <w:bottom w:val="nil"/>
              <w:right w:val="nil"/>
            </w:tcBorders>
            <w:shd w:val="clear" w:color="auto" w:fill="auto"/>
            <w:noWrap/>
            <w:vAlign w:val="center"/>
            <w:hideMark/>
          </w:tcPr>
          <w:p w14:paraId="7C18076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1237</w:t>
            </w:r>
          </w:p>
        </w:tc>
        <w:tc>
          <w:tcPr>
            <w:tcW w:w="879" w:type="dxa"/>
            <w:tcBorders>
              <w:top w:val="nil"/>
              <w:left w:val="nil"/>
              <w:bottom w:val="nil"/>
              <w:right w:val="nil"/>
            </w:tcBorders>
            <w:shd w:val="clear" w:color="auto" w:fill="auto"/>
            <w:noWrap/>
            <w:vAlign w:val="center"/>
            <w:hideMark/>
          </w:tcPr>
          <w:p w14:paraId="40E13C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686477.55</w:t>
            </w:r>
          </w:p>
        </w:tc>
        <w:tc>
          <w:tcPr>
            <w:tcW w:w="880" w:type="dxa"/>
            <w:tcBorders>
              <w:top w:val="nil"/>
              <w:left w:val="nil"/>
              <w:bottom w:val="nil"/>
              <w:right w:val="single" w:sz="4" w:space="0" w:color="auto"/>
            </w:tcBorders>
            <w:shd w:val="clear" w:color="auto" w:fill="auto"/>
            <w:noWrap/>
            <w:vAlign w:val="center"/>
            <w:hideMark/>
          </w:tcPr>
          <w:p w14:paraId="1BE2C5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2265556.06</w:t>
            </w:r>
          </w:p>
        </w:tc>
        <w:tc>
          <w:tcPr>
            <w:tcW w:w="780" w:type="dxa"/>
            <w:tcBorders>
              <w:top w:val="nil"/>
              <w:left w:val="nil"/>
              <w:bottom w:val="nil"/>
              <w:right w:val="nil"/>
            </w:tcBorders>
            <w:shd w:val="clear" w:color="auto" w:fill="auto"/>
            <w:noWrap/>
            <w:vAlign w:val="center"/>
            <w:hideMark/>
          </w:tcPr>
          <w:p w14:paraId="65BD6A2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1972</w:t>
            </w:r>
          </w:p>
        </w:tc>
        <w:tc>
          <w:tcPr>
            <w:tcW w:w="879" w:type="dxa"/>
            <w:tcBorders>
              <w:top w:val="nil"/>
              <w:left w:val="nil"/>
              <w:bottom w:val="nil"/>
              <w:right w:val="nil"/>
            </w:tcBorders>
            <w:shd w:val="clear" w:color="auto" w:fill="auto"/>
            <w:noWrap/>
            <w:vAlign w:val="center"/>
            <w:hideMark/>
          </w:tcPr>
          <w:p w14:paraId="2E9E15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678424.00</w:t>
            </w:r>
          </w:p>
        </w:tc>
        <w:tc>
          <w:tcPr>
            <w:tcW w:w="880" w:type="dxa"/>
            <w:tcBorders>
              <w:top w:val="nil"/>
              <w:left w:val="nil"/>
              <w:bottom w:val="nil"/>
              <w:right w:val="single" w:sz="4" w:space="0" w:color="auto"/>
            </w:tcBorders>
            <w:shd w:val="clear" w:color="auto" w:fill="auto"/>
            <w:noWrap/>
            <w:vAlign w:val="center"/>
            <w:hideMark/>
          </w:tcPr>
          <w:p w14:paraId="01A937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2271608.00</w:t>
            </w:r>
          </w:p>
        </w:tc>
      </w:tr>
      <w:tr w:rsidR="00864062" w:rsidRPr="003A26F1" w14:paraId="266598B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BEBFCE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503</w:t>
            </w:r>
          </w:p>
        </w:tc>
        <w:tc>
          <w:tcPr>
            <w:tcW w:w="879" w:type="dxa"/>
            <w:tcBorders>
              <w:top w:val="nil"/>
              <w:left w:val="nil"/>
              <w:bottom w:val="nil"/>
              <w:right w:val="nil"/>
            </w:tcBorders>
            <w:shd w:val="clear" w:color="auto" w:fill="auto"/>
            <w:noWrap/>
            <w:vAlign w:val="center"/>
            <w:hideMark/>
          </w:tcPr>
          <w:p w14:paraId="77525F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687464.13</w:t>
            </w:r>
          </w:p>
        </w:tc>
        <w:tc>
          <w:tcPr>
            <w:tcW w:w="880" w:type="dxa"/>
            <w:tcBorders>
              <w:top w:val="nil"/>
              <w:left w:val="nil"/>
              <w:bottom w:val="nil"/>
              <w:right w:val="single" w:sz="4" w:space="0" w:color="auto"/>
            </w:tcBorders>
            <w:shd w:val="clear" w:color="auto" w:fill="auto"/>
            <w:noWrap/>
            <w:vAlign w:val="center"/>
            <w:hideMark/>
          </w:tcPr>
          <w:p w14:paraId="2E1CBD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2266821.48</w:t>
            </w:r>
          </w:p>
        </w:tc>
        <w:tc>
          <w:tcPr>
            <w:tcW w:w="780" w:type="dxa"/>
            <w:tcBorders>
              <w:top w:val="nil"/>
              <w:left w:val="nil"/>
              <w:bottom w:val="nil"/>
              <w:right w:val="nil"/>
            </w:tcBorders>
            <w:shd w:val="clear" w:color="auto" w:fill="auto"/>
            <w:noWrap/>
            <w:vAlign w:val="center"/>
            <w:hideMark/>
          </w:tcPr>
          <w:p w14:paraId="1F94C6C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1238</w:t>
            </w:r>
          </w:p>
        </w:tc>
        <w:tc>
          <w:tcPr>
            <w:tcW w:w="879" w:type="dxa"/>
            <w:tcBorders>
              <w:top w:val="nil"/>
              <w:left w:val="nil"/>
              <w:bottom w:val="nil"/>
              <w:right w:val="nil"/>
            </w:tcBorders>
            <w:shd w:val="clear" w:color="auto" w:fill="auto"/>
            <w:noWrap/>
            <w:vAlign w:val="center"/>
            <w:hideMark/>
          </w:tcPr>
          <w:p w14:paraId="299A45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686477.12</w:t>
            </w:r>
          </w:p>
        </w:tc>
        <w:tc>
          <w:tcPr>
            <w:tcW w:w="880" w:type="dxa"/>
            <w:tcBorders>
              <w:top w:val="nil"/>
              <w:left w:val="nil"/>
              <w:bottom w:val="nil"/>
              <w:right w:val="single" w:sz="4" w:space="0" w:color="auto"/>
            </w:tcBorders>
            <w:shd w:val="clear" w:color="auto" w:fill="auto"/>
            <w:noWrap/>
            <w:vAlign w:val="center"/>
            <w:hideMark/>
          </w:tcPr>
          <w:p w14:paraId="1E760D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2265554.76</w:t>
            </w:r>
          </w:p>
        </w:tc>
        <w:tc>
          <w:tcPr>
            <w:tcW w:w="780" w:type="dxa"/>
            <w:tcBorders>
              <w:top w:val="nil"/>
              <w:left w:val="nil"/>
              <w:bottom w:val="nil"/>
              <w:right w:val="nil"/>
            </w:tcBorders>
            <w:shd w:val="clear" w:color="auto" w:fill="auto"/>
            <w:noWrap/>
            <w:vAlign w:val="center"/>
            <w:hideMark/>
          </w:tcPr>
          <w:p w14:paraId="31F154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1973</w:t>
            </w:r>
          </w:p>
        </w:tc>
        <w:tc>
          <w:tcPr>
            <w:tcW w:w="879" w:type="dxa"/>
            <w:tcBorders>
              <w:top w:val="nil"/>
              <w:left w:val="nil"/>
              <w:bottom w:val="nil"/>
              <w:right w:val="nil"/>
            </w:tcBorders>
            <w:shd w:val="clear" w:color="auto" w:fill="auto"/>
            <w:noWrap/>
            <w:vAlign w:val="center"/>
            <w:hideMark/>
          </w:tcPr>
          <w:p w14:paraId="12465A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678392.00</w:t>
            </w:r>
          </w:p>
        </w:tc>
        <w:tc>
          <w:tcPr>
            <w:tcW w:w="880" w:type="dxa"/>
            <w:tcBorders>
              <w:top w:val="nil"/>
              <w:left w:val="nil"/>
              <w:bottom w:val="nil"/>
              <w:right w:val="single" w:sz="4" w:space="0" w:color="auto"/>
            </w:tcBorders>
            <w:shd w:val="clear" w:color="auto" w:fill="auto"/>
            <w:noWrap/>
            <w:vAlign w:val="center"/>
            <w:hideMark/>
          </w:tcPr>
          <w:p w14:paraId="2FFD60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2271629.00</w:t>
            </w:r>
          </w:p>
        </w:tc>
      </w:tr>
      <w:tr w:rsidR="00864062" w:rsidRPr="003A26F1" w14:paraId="4C0A77F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2A147C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504</w:t>
            </w:r>
          </w:p>
        </w:tc>
        <w:tc>
          <w:tcPr>
            <w:tcW w:w="879" w:type="dxa"/>
            <w:tcBorders>
              <w:top w:val="nil"/>
              <w:left w:val="nil"/>
              <w:bottom w:val="nil"/>
              <w:right w:val="nil"/>
            </w:tcBorders>
            <w:shd w:val="clear" w:color="auto" w:fill="auto"/>
            <w:noWrap/>
            <w:vAlign w:val="center"/>
            <w:hideMark/>
          </w:tcPr>
          <w:p w14:paraId="204C65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687462.24</w:t>
            </w:r>
          </w:p>
        </w:tc>
        <w:tc>
          <w:tcPr>
            <w:tcW w:w="880" w:type="dxa"/>
            <w:tcBorders>
              <w:top w:val="nil"/>
              <w:left w:val="nil"/>
              <w:bottom w:val="nil"/>
              <w:right w:val="single" w:sz="4" w:space="0" w:color="auto"/>
            </w:tcBorders>
            <w:shd w:val="clear" w:color="auto" w:fill="auto"/>
            <w:noWrap/>
            <w:vAlign w:val="center"/>
            <w:hideMark/>
          </w:tcPr>
          <w:p w14:paraId="2DE689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2266817.38</w:t>
            </w:r>
          </w:p>
        </w:tc>
        <w:tc>
          <w:tcPr>
            <w:tcW w:w="780" w:type="dxa"/>
            <w:tcBorders>
              <w:top w:val="nil"/>
              <w:left w:val="nil"/>
              <w:bottom w:val="nil"/>
              <w:right w:val="nil"/>
            </w:tcBorders>
            <w:shd w:val="clear" w:color="auto" w:fill="auto"/>
            <w:noWrap/>
            <w:vAlign w:val="center"/>
            <w:hideMark/>
          </w:tcPr>
          <w:p w14:paraId="002C347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1239</w:t>
            </w:r>
          </w:p>
        </w:tc>
        <w:tc>
          <w:tcPr>
            <w:tcW w:w="879" w:type="dxa"/>
            <w:tcBorders>
              <w:top w:val="nil"/>
              <w:left w:val="nil"/>
              <w:bottom w:val="nil"/>
              <w:right w:val="nil"/>
            </w:tcBorders>
            <w:shd w:val="clear" w:color="auto" w:fill="auto"/>
            <w:noWrap/>
            <w:vAlign w:val="center"/>
            <w:hideMark/>
          </w:tcPr>
          <w:p w14:paraId="3AE4A4E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686476.62</w:t>
            </w:r>
          </w:p>
        </w:tc>
        <w:tc>
          <w:tcPr>
            <w:tcW w:w="880" w:type="dxa"/>
            <w:tcBorders>
              <w:top w:val="nil"/>
              <w:left w:val="nil"/>
              <w:bottom w:val="nil"/>
              <w:right w:val="single" w:sz="4" w:space="0" w:color="auto"/>
            </w:tcBorders>
            <w:shd w:val="clear" w:color="auto" w:fill="auto"/>
            <w:noWrap/>
            <w:vAlign w:val="center"/>
            <w:hideMark/>
          </w:tcPr>
          <w:p w14:paraId="7095E6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2265553.42</w:t>
            </w:r>
          </w:p>
        </w:tc>
        <w:tc>
          <w:tcPr>
            <w:tcW w:w="780" w:type="dxa"/>
            <w:tcBorders>
              <w:top w:val="nil"/>
              <w:left w:val="nil"/>
              <w:bottom w:val="nil"/>
              <w:right w:val="nil"/>
            </w:tcBorders>
            <w:shd w:val="clear" w:color="auto" w:fill="auto"/>
            <w:noWrap/>
            <w:vAlign w:val="center"/>
            <w:hideMark/>
          </w:tcPr>
          <w:p w14:paraId="41B26BF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1974</w:t>
            </w:r>
          </w:p>
        </w:tc>
        <w:tc>
          <w:tcPr>
            <w:tcW w:w="879" w:type="dxa"/>
            <w:tcBorders>
              <w:top w:val="nil"/>
              <w:left w:val="nil"/>
              <w:bottom w:val="nil"/>
              <w:right w:val="nil"/>
            </w:tcBorders>
            <w:shd w:val="clear" w:color="auto" w:fill="auto"/>
            <w:noWrap/>
            <w:vAlign w:val="center"/>
            <w:hideMark/>
          </w:tcPr>
          <w:p w14:paraId="74E51DA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678354.00</w:t>
            </w:r>
          </w:p>
        </w:tc>
        <w:tc>
          <w:tcPr>
            <w:tcW w:w="880" w:type="dxa"/>
            <w:tcBorders>
              <w:top w:val="nil"/>
              <w:left w:val="nil"/>
              <w:bottom w:val="nil"/>
              <w:right w:val="single" w:sz="4" w:space="0" w:color="auto"/>
            </w:tcBorders>
            <w:shd w:val="clear" w:color="auto" w:fill="auto"/>
            <w:noWrap/>
            <w:vAlign w:val="center"/>
            <w:hideMark/>
          </w:tcPr>
          <w:p w14:paraId="14B057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2271623.00</w:t>
            </w:r>
          </w:p>
        </w:tc>
      </w:tr>
      <w:tr w:rsidR="00864062" w:rsidRPr="003A26F1" w14:paraId="4E5B4C3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8A8C0F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505</w:t>
            </w:r>
          </w:p>
        </w:tc>
        <w:tc>
          <w:tcPr>
            <w:tcW w:w="879" w:type="dxa"/>
            <w:tcBorders>
              <w:top w:val="nil"/>
              <w:left w:val="nil"/>
              <w:bottom w:val="nil"/>
              <w:right w:val="nil"/>
            </w:tcBorders>
            <w:shd w:val="clear" w:color="auto" w:fill="auto"/>
            <w:noWrap/>
            <w:vAlign w:val="center"/>
            <w:hideMark/>
          </w:tcPr>
          <w:p w14:paraId="0D0021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687460.50</w:t>
            </w:r>
          </w:p>
        </w:tc>
        <w:tc>
          <w:tcPr>
            <w:tcW w:w="880" w:type="dxa"/>
            <w:tcBorders>
              <w:top w:val="nil"/>
              <w:left w:val="nil"/>
              <w:bottom w:val="nil"/>
              <w:right w:val="single" w:sz="4" w:space="0" w:color="auto"/>
            </w:tcBorders>
            <w:shd w:val="clear" w:color="auto" w:fill="auto"/>
            <w:noWrap/>
            <w:vAlign w:val="center"/>
            <w:hideMark/>
          </w:tcPr>
          <w:p w14:paraId="5921175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2266813.47</w:t>
            </w:r>
          </w:p>
        </w:tc>
        <w:tc>
          <w:tcPr>
            <w:tcW w:w="780" w:type="dxa"/>
            <w:tcBorders>
              <w:top w:val="nil"/>
              <w:left w:val="nil"/>
              <w:bottom w:val="nil"/>
              <w:right w:val="nil"/>
            </w:tcBorders>
            <w:shd w:val="clear" w:color="auto" w:fill="auto"/>
            <w:noWrap/>
            <w:vAlign w:val="center"/>
            <w:hideMark/>
          </w:tcPr>
          <w:p w14:paraId="6588896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1240</w:t>
            </w:r>
          </w:p>
        </w:tc>
        <w:tc>
          <w:tcPr>
            <w:tcW w:w="879" w:type="dxa"/>
            <w:tcBorders>
              <w:top w:val="nil"/>
              <w:left w:val="nil"/>
              <w:bottom w:val="nil"/>
              <w:right w:val="nil"/>
            </w:tcBorders>
            <w:shd w:val="clear" w:color="auto" w:fill="auto"/>
            <w:noWrap/>
            <w:vAlign w:val="center"/>
            <w:hideMark/>
          </w:tcPr>
          <w:p w14:paraId="420CA5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686476.22</w:t>
            </w:r>
          </w:p>
        </w:tc>
        <w:tc>
          <w:tcPr>
            <w:tcW w:w="880" w:type="dxa"/>
            <w:tcBorders>
              <w:top w:val="nil"/>
              <w:left w:val="nil"/>
              <w:bottom w:val="nil"/>
              <w:right w:val="single" w:sz="4" w:space="0" w:color="auto"/>
            </w:tcBorders>
            <w:shd w:val="clear" w:color="auto" w:fill="auto"/>
            <w:noWrap/>
            <w:vAlign w:val="center"/>
            <w:hideMark/>
          </w:tcPr>
          <w:p w14:paraId="7A3766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2265552.51</w:t>
            </w:r>
          </w:p>
        </w:tc>
        <w:tc>
          <w:tcPr>
            <w:tcW w:w="780" w:type="dxa"/>
            <w:tcBorders>
              <w:top w:val="nil"/>
              <w:left w:val="nil"/>
              <w:bottom w:val="nil"/>
              <w:right w:val="nil"/>
            </w:tcBorders>
            <w:shd w:val="clear" w:color="auto" w:fill="auto"/>
            <w:noWrap/>
            <w:vAlign w:val="center"/>
            <w:hideMark/>
          </w:tcPr>
          <w:p w14:paraId="3A6599F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1975</w:t>
            </w:r>
          </w:p>
        </w:tc>
        <w:tc>
          <w:tcPr>
            <w:tcW w:w="879" w:type="dxa"/>
            <w:tcBorders>
              <w:top w:val="nil"/>
              <w:left w:val="nil"/>
              <w:bottom w:val="nil"/>
              <w:right w:val="nil"/>
            </w:tcBorders>
            <w:shd w:val="clear" w:color="auto" w:fill="auto"/>
            <w:noWrap/>
            <w:vAlign w:val="center"/>
            <w:hideMark/>
          </w:tcPr>
          <w:p w14:paraId="66CF9C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678307.00</w:t>
            </w:r>
          </w:p>
        </w:tc>
        <w:tc>
          <w:tcPr>
            <w:tcW w:w="880" w:type="dxa"/>
            <w:tcBorders>
              <w:top w:val="nil"/>
              <w:left w:val="nil"/>
              <w:bottom w:val="nil"/>
              <w:right w:val="single" w:sz="4" w:space="0" w:color="auto"/>
            </w:tcBorders>
            <w:shd w:val="clear" w:color="auto" w:fill="auto"/>
            <w:noWrap/>
            <w:vAlign w:val="center"/>
            <w:hideMark/>
          </w:tcPr>
          <w:p w14:paraId="45AB0E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2271629.00</w:t>
            </w:r>
          </w:p>
        </w:tc>
      </w:tr>
      <w:tr w:rsidR="00864062" w:rsidRPr="003A26F1" w14:paraId="1CE6D23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F87848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506</w:t>
            </w:r>
          </w:p>
        </w:tc>
        <w:tc>
          <w:tcPr>
            <w:tcW w:w="879" w:type="dxa"/>
            <w:tcBorders>
              <w:top w:val="nil"/>
              <w:left w:val="nil"/>
              <w:bottom w:val="nil"/>
              <w:right w:val="nil"/>
            </w:tcBorders>
            <w:shd w:val="clear" w:color="auto" w:fill="auto"/>
            <w:noWrap/>
            <w:vAlign w:val="center"/>
            <w:hideMark/>
          </w:tcPr>
          <w:p w14:paraId="2CF482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687458.94</w:t>
            </w:r>
          </w:p>
        </w:tc>
        <w:tc>
          <w:tcPr>
            <w:tcW w:w="880" w:type="dxa"/>
            <w:tcBorders>
              <w:top w:val="nil"/>
              <w:left w:val="nil"/>
              <w:bottom w:val="nil"/>
              <w:right w:val="single" w:sz="4" w:space="0" w:color="auto"/>
            </w:tcBorders>
            <w:shd w:val="clear" w:color="auto" w:fill="auto"/>
            <w:noWrap/>
            <w:vAlign w:val="center"/>
            <w:hideMark/>
          </w:tcPr>
          <w:p w14:paraId="3B41C5C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2266809.73</w:t>
            </w:r>
          </w:p>
        </w:tc>
        <w:tc>
          <w:tcPr>
            <w:tcW w:w="780" w:type="dxa"/>
            <w:tcBorders>
              <w:top w:val="nil"/>
              <w:left w:val="nil"/>
              <w:bottom w:val="nil"/>
              <w:right w:val="nil"/>
            </w:tcBorders>
            <w:shd w:val="clear" w:color="auto" w:fill="auto"/>
            <w:noWrap/>
            <w:vAlign w:val="center"/>
            <w:hideMark/>
          </w:tcPr>
          <w:p w14:paraId="654C1EC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1241</w:t>
            </w:r>
          </w:p>
        </w:tc>
        <w:tc>
          <w:tcPr>
            <w:tcW w:w="879" w:type="dxa"/>
            <w:tcBorders>
              <w:top w:val="nil"/>
              <w:left w:val="nil"/>
              <w:bottom w:val="nil"/>
              <w:right w:val="nil"/>
            </w:tcBorders>
            <w:shd w:val="clear" w:color="auto" w:fill="auto"/>
            <w:noWrap/>
            <w:vAlign w:val="center"/>
            <w:hideMark/>
          </w:tcPr>
          <w:p w14:paraId="3444C1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686475.80</w:t>
            </w:r>
          </w:p>
        </w:tc>
        <w:tc>
          <w:tcPr>
            <w:tcW w:w="880" w:type="dxa"/>
            <w:tcBorders>
              <w:top w:val="nil"/>
              <w:left w:val="nil"/>
              <w:bottom w:val="nil"/>
              <w:right w:val="single" w:sz="4" w:space="0" w:color="auto"/>
            </w:tcBorders>
            <w:shd w:val="clear" w:color="auto" w:fill="auto"/>
            <w:noWrap/>
            <w:vAlign w:val="center"/>
            <w:hideMark/>
          </w:tcPr>
          <w:p w14:paraId="4CB8BC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2265551.67</w:t>
            </w:r>
          </w:p>
        </w:tc>
        <w:tc>
          <w:tcPr>
            <w:tcW w:w="780" w:type="dxa"/>
            <w:tcBorders>
              <w:top w:val="nil"/>
              <w:left w:val="nil"/>
              <w:bottom w:val="nil"/>
              <w:right w:val="nil"/>
            </w:tcBorders>
            <w:shd w:val="clear" w:color="auto" w:fill="auto"/>
            <w:noWrap/>
            <w:vAlign w:val="center"/>
            <w:hideMark/>
          </w:tcPr>
          <w:p w14:paraId="6622964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1976</w:t>
            </w:r>
          </w:p>
        </w:tc>
        <w:tc>
          <w:tcPr>
            <w:tcW w:w="879" w:type="dxa"/>
            <w:tcBorders>
              <w:top w:val="nil"/>
              <w:left w:val="nil"/>
              <w:bottom w:val="nil"/>
              <w:right w:val="nil"/>
            </w:tcBorders>
            <w:shd w:val="clear" w:color="auto" w:fill="auto"/>
            <w:noWrap/>
            <w:vAlign w:val="center"/>
            <w:hideMark/>
          </w:tcPr>
          <w:p w14:paraId="57EC81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678276.00</w:t>
            </w:r>
          </w:p>
        </w:tc>
        <w:tc>
          <w:tcPr>
            <w:tcW w:w="880" w:type="dxa"/>
            <w:tcBorders>
              <w:top w:val="nil"/>
              <w:left w:val="nil"/>
              <w:bottom w:val="nil"/>
              <w:right w:val="single" w:sz="4" w:space="0" w:color="auto"/>
            </w:tcBorders>
            <w:shd w:val="clear" w:color="auto" w:fill="auto"/>
            <w:noWrap/>
            <w:vAlign w:val="center"/>
            <w:hideMark/>
          </w:tcPr>
          <w:p w14:paraId="2723A1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2271638.00</w:t>
            </w:r>
          </w:p>
        </w:tc>
      </w:tr>
      <w:tr w:rsidR="00864062" w:rsidRPr="003A26F1" w14:paraId="3A4831F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1BFF1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507</w:t>
            </w:r>
          </w:p>
        </w:tc>
        <w:tc>
          <w:tcPr>
            <w:tcW w:w="879" w:type="dxa"/>
            <w:tcBorders>
              <w:top w:val="nil"/>
              <w:left w:val="nil"/>
              <w:bottom w:val="nil"/>
              <w:right w:val="nil"/>
            </w:tcBorders>
            <w:shd w:val="clear" w:color="auto" w:fill="auto"/>
            <w:noWrap/>
            <w:vAlign w:val="center"/>
            <w:hideMark/>
          </w:tcPr>
          <w:p w14:paraId="731617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687457.22</w:t>
            </w:r>
          </w:p>
        </w:tc>
        <w:tc>
          <w:tcPr>
            <w:tcW w:w="880" w:type="dxa"/>
            <w:tcBorders>
              <w:top w:val="nil"/>
              <w:left w:val="nil"/>
              <w:bottom w:val="nil"/>
              <w:right w:val="single" w:sz="4" w:space="0" w:color="auto"/>
            </w:tcBorders>
            <w:shd w:val="clear" w:color="auto" w:fill="auto"/>
            <w:noWrap/>
            <w:vAlign w:val="center"/>
            <w:hideMark/>
          </w:tcPr>
          <w:p w14:paraId="31909D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2266805.21</w:t>
            </w:r>
          </w:p>
        </w:tc>
        <w:tc>
          <w:tcPr>
            <w:tcW w:w="780" w:type="dxa"/>
            <w:tcBorders>
              <w:top w:val="nil"/>
              <w:left w:val="nil"/>
              <w:bottom w:val="nil"/>
              <w:right w:val="nil"/>
            </w:tcBorders>
            <w:shd w:val="clear" w:color="auto" w:fill="auto"/>
            <w:noWrap/>
            <w:vAlign w:val="center"/>
            <w:hideMark/>
          </w:tcPr>
          <w:p w14:paraId="13EDCE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1242</w:t>
            </w:r>
          </w:p>
        </w:tc>
        <w:tc>
          <w:tcPr>
            <w:tcW w:w="879" w:type="dxa"/>
            <w:tcBorders>
              <w:top w:val="nil"/>
              <w:left w:val="nil"/>
              <w:bottom w:val="nil"/>
              <w:right w:val="nil"/>
            </w:tcBorders>
            <w:shd w:val="clear" w:color="auto" w:fill="auto"/>
            <w:noWrap/>
            <w:vAlign w:val="center"/>
            <w:hideMark/>
          </w:tcPr>
          <w:p w14:paraId="251084A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686475.40</w:t>
            </w:r>
          </w:p>
        </w:tc>
        <w:tc>
          <w:tcPr>
            <w:tcW w:w="880" w:type="dxa"/>
            <w:tcBorders>
              <w:top w:val="nil"/>
              <w:left w:val="nil"/>
              <w:bottom w:val="nil"/>
              <w:right w:val="single" w:sz="4" w:space="0" w:color="auto"/>
            </w:tcBorders>
            <w:shd w:val="clear" w:color="auto" w:fill="auto"/>
            <w:noWrap/>
            <w:vAlign w:val="center"/>
            <w:hideMark/>
          </w:tcPr>
          <w:p w14:paraId="05BE51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2265550.93</w:t>
            </w:r>
          </w:p>
        </w:tc>
        <w:tc>
          <w:tcPr>
            <w:tcW w:w="780" w:type="dxa"/>
            <w:tcBorders>
              <w:top w:val="nil"/>
              <w:left w:val="nil"/>
              <w:bottom w:val="nil"/>
              <w:right w:val="nil"/>
            </w:tcBorders>
            <w:shd w:val="clear" w:color="auto" w:fill="auto"/>
            <w:noWrap/>
            <w:vAlign w:val="center"/>
            <w:hideMark/>
          </w:tcPr>
          <w:p w14:paraId="7137B9F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1977</w:t>
            </w:r>
          </w:p>
        </w:tc>
        <w:tc>
          <w:tcPr>
            <w:tcW w:w="879" w:type="dxa"/>
            <w:tcBorders>
              <w:top w:val="nil"/>
              <w:left w:val="nil"/>
              <w:bottom w:val="nil"/>
              <w:right w:val="nil"/>
            </w:tcBorders>
            <w:shd w:val="clear" w:color="auto" w:fill="auto"/>
            <w:noWrap/>
            <w:vAlign w:val="center"/>
            <w:hideMark/>
          </w:tcPr>
          <w:p w14:paraId="01E5D7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678244.00</w:t>
            </w:r>
          </w:p>
        </w:tc>
        <w:tc>
          <w:tcPr>
            <w:tcW w:w="880" w:type="dxa"/>
            <w:tcBorders>
              <w:top w:val="nil"/>
              <w:left w:val="nil"/>
              <w:bottom w:val="nil"/>
              <w:right w:val="single" w:sz="4" w:space="0" w:color="auto"/>
            </w:tcBorders>
            <w:shd w:val="clear" w:color="auto" w:fill="auto"/>
            <w:noWrap/>
            <w:vAlign w:val="center"/>
            <w:hideMark/>
          </w:tcPr>
          <w:p w14:paraId="697EA3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2271650.00</w:t>
            </w:r>
          </w:p>
        </w:tc>
      </w:tr>
      <w:tr w:rsidR="00864062" w:rsidRPr="003A26F1" w14:paraId="2939FC7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EB208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508</w:t>
            </w:r>
          </w:p>
        </w:tc>
        <w:tc>
          <w:tcPr>
            <w:tcW w:w="879" w:type="dxa"/>
            <w:tcBorders>
              <w:top w:val="nil"/>
              <w:left w:val="nil"/>
              <w:bottom w:val="nil"/>
              <w:right w:val="nil"/>
            </w:tcBorders>
            <w:shd w:val="clear" w:color="auto" w:fill="auto"/>
            <w:noWrap/>
            <w:vAlign w:val="center"/>
            <w:hideMark/>
          </w:tcPr>
          <w:p w14:paraId="0F06B2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687455.51</w:t>
            </w:r>
          </w:p>
        </w:tc>
        <w:tc>
          <w:tcPr>
            <w:tcW w:w="880" w:type="dxa"/>
            <w:tcBorders>
              <w:top w:val="nil"/>
              <w:left w:val="nil"/>
              <w:bottom w:val="nil"/>
              <w:right w:val="single" w:sz="4" w:space="0" w:color="auto"/>
            </w:tcBorders>
            <w:shd w:val="clear" w:color="auto" w:fill="auto"/>
            <w:noWrap/>
            <w:vAlign w:val="center"/>
            <w:hideMark/>
          </w:tcPr>
          <w:p w14:paraId="0EED34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2266801.06</w:t>
            </w:r>
          </w:p>
        </w:tc>
        <w:tc>
          <w:tcPr>
            <w:tcW w:w="780" w:type="dxa"/>
            <w:tcBorders>
              <w:top w:val="nil"/>
              <w:left w:val="nil"/>
              <w:bottom w:val="nil"/>
              <w:right w:val="nil"/>
            </w:tcBorders>
            <w:shd w:val="clear" w:color="auto" w:fill="auto"/>
            <w:noWrap/>
            <w:vAlign w:val="center"/>
            <w:hideMark/>
          </w:tcPr>
          <w:p w14:paraId="3CF64F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1243</w:t>
            </w:r>
          </w:p>
        </w:tc>
        <w:tc>
          <w:tcPr>
            <w:tcW w:w="879" w:type="dxa"/>
            <w:tcBorders>
              <w:top w:val="nil"/>
              <w:left w:val="nil"/>
              <w:bottom w:val="nil"/>
              <w:right w:val="nil"/>
            </w:tcBorders>
            <w:shd w:val="clear" w:color="auto" w:fill="auto"/>
            <w:noWrap/>
            <w:vAlign w:val="center"/>
            <w:hideMark/>
          </w:tcPr>
          <w:p w14:paraId="504936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686475.03</w:t>
            </w:r>
          </w:p>
        </w:tc>
        <w:tc>
          <w:tcPr>
            <w:tcW w:w="880" w:type="dxa"/>
            <w:tcBorders>
              <w:top w:val="nil"/>
              <w:left w:val="nil"/>
              <w:bottom w:val="nil"/>
              <w:right w:val="single" w:sz="4" w:space="0" w:color="auto"/>
            </w:tcBorders>
            <w:shd w:val="clear" w:color="auto" w:fill="auto"/>
            <w:noWrap/>
            <w:vAlign w:val="center"/>
            <w:hideMark/>
          </w:tcPr>
          <w:p w14:paraId="23C0EB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2265550.28</w:t>
            </w:r>
          </w:p>
        </w:tc>
        <w:tc>
          <w:tcPr>
            <w:tcW w:w="780" w:type="dxa"/>
            <w:tcBorders>
              <w:top w:val="nil"/>
              <w:left w:val="nil"/>
              <w:bottom w:val="nil"/>
              <w:right w:val="nil"/>
            </w:tcBorders>
            <w:shd w:val="clear" w:color="auto" w:fill="auto"/>
            <w:noWrap/>
            <w:vAlign w:val="center"/>
            <w:hideMark/>
          </w:tcPr>
          <w:p w14:paraId="3B21AA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1978</w:t>
            </w:r>
          </w:p>
        </w:tc>
        <w:tc>
          <w:tcPr>
            <w:tcW w:w="879" w:type="dxa"/>
            <w:tcBorders>
              <w:top w:val="nil"/>
              <w:left w:val="nil"/>
              <w:bottom w:val="nil"/>
              <w:right w:val="nil"/>
            </w:tcBorders>
            <w:shd w:val="clear" w:color="auto" w:fill="auto"/>
            <w:noWrap/>
            <w:vAlign w:val="center"/>
            <w:hideMark/>
          </w:tcPr>
          <w:p w14:paraId="158490A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678127.00</w:t>
            </w:r>
          </w:p>
        </w:tc>
        <w:tc>
          <w:tcPr>
            <w:tcW w:w="880" w:type="dxa"/>
            <w:tcBorders>
              <w:top w:val="nil"/>
              <w:left w:val="nil"/>
              <w:bottom w:val="nil"/>
              <w:right w:val="single" w:sz="4" w:space="0" w:color="auto"/>
            </w:tcBorders>
            <w:shd w:val="clear" w:color="auto" w:fill="auto"/>
            <w:noWrap/>
            <w:vAlign w:val="center"/>
            <w:hideMark/>
          </w:tcPr>
          <w:p w14:paraId="19AD52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2271683.00</w:t>
            </w:r>
          </w:p>
        </w:tc>
      </w:tr>
      <w:tr w:rsidR="00864062" w:rsidRPr="003A26F1" w14:paraId="5E24598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097C53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509</w:t>
            </w:r>
          </w:p>
        </w:tc>
        <w:tc>
          <w:tcPr>
            <w:tcW w:w="879" w:type="dxa"/>
            <w:tcBorders>
              <w:top w:val="nil"/>
              <w:left w:val="nil"/>
              <w:bottom w:val="nil"/>
              <w:right w:val="nil"/>
            </w:tcBorders>
            <w:shd w:val="clear" w:color="auto" w:fill="auto"/>
            <w:noWrap/>
            <w:vAlign w:val="center"/>
            <w:hideMark/>
          </w:tcPr>
          <w:p w14:paraId="497684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687453.55</w:t>
            </w:r>
          </w:p>
        </w:tc>
        <w:tc>
          <w:tcPr>
            <w:tcW w:w="880" w:type="dxa"/>
            <w:tcBorders>
              <w:top w:val="nil"/>
              <w:left w:val="nil"/>
              <w:bottom w:val="nil"/>
              <w:right w:val="single" w:sz="4" w:space="0" w:color="auto"/>
            </w:tcBorders>
            <w:shd w:val="clear" w:color="auto" w:fill="auto"/>
            <w:noWrap/>
            <w:vAlign w:val="center"/>
            <w:hideMark/>
          </w:tcPr>
          <w:p w14:paraId="62CEF6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2266796.98</w:t>
            </w:r>
          </w:p>
        </w:tc>
        <w:tc>
          <w:tcPr>
            <w:tcW w:w="780" w:type="dxa"/>
            <w:tcBorders>
              <w:top w:val="nil"/>
              <w:left w:val="nil"/>
              <w:bottom w:val="nil"/>
              <w:right w:val="nil"/>
            </w:tcBorders>
            <w:shd w:val="clear" w:color="auto" w:fill="auto"/>
            <w:noWrap/>
            <w:vAlign w:val="center"/>
            <w:hideMark/>
          </w:tcPr>
          <w:p w14:paraId="38CF28D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1244</w:t>
            </w:r>
          </w:p>
        </w:tc>
        <w:tc>
          <w:tcPr>
            <w:tcW w:w="879" w:type="dxa"/>
            <w:tcBorders>
              <w:top w:val="nil"/>
              <w:left w:val="nil"/>
              <w:bottom w:val="nil"/>
              <w:right w:val="nil"/>
            </w:tcBorders>
            <w:shd w:val="clear" w:color="auto" w:fill="auto"/>
            <w:noWrap/>
            <w:vAlign w:val="center"/>
            <w:hideMark/>
          </w:tcPr>
          <w:p w14:paraId="7E5F1A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686474.71</w:t>
            </w:r>
          </w:p>
        </w:tc>
        <w:tc>
          <w:tcPr>
            <w:tcW w:w="880" w:type="dxa"/>
            <w:tcBorders>
              <w:top w:val="nil"/>
              <w:left w:val="nil"/>
              <w:bottom w:val="nil"/>
              <w:right w:val="single" w:sz="4" w:space="0" w:color="auto"/>
            </w:tcBorders>
            <w:shd w:val="clear" w:color="auto" w:fill="auto"/>
            <w:noWrap/>
            <w:vAlign w:val="center"/>
            <w:hideMark/>
          </w:tcPr>
          <w:p w14:paraId="2194CC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2265549.71</w:t>
            </w:r>
          </w:p>
        </w:tc>
        <w:tc>
          <w:tcPr>
            <w:tcW w:w="780" w:type="dxa"/>
            <w:tcBorders>
              <w:top w:val="nil"/>
              <w:left w:val="nil"/>
              <w:bottom w:val="nil"/>
              <w:right w:val="nil"/>
            </w:tcBorders>
            <w:shd w:val="clear" w:color="auto" w:fill="auto"/>
            <w:noWrap/>
            <w:vAlign w:val="center"/>
            <w:hideMark/>
          </w:tcPr>
          <w:p w14:paraId="646889F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1979</w:t>
            </w:r>
          </w:p>
        </w:tc>
        <w:tc>
          <w:tcPr>
            <w:tcW w:w="879" w:type="dxa"/>
            <w:tcBorders>
              <w:top w:val="nil"/>
              <w:left w:val="nil"/>
              <w:bottom w:val="nil"/>
              <w:right w:val="nil"/>
            </w:tcBorders>
            <w:shd w:val="clear" w:color="auto" w:fill="auto"/>
            <w:noWrap/>
            <w:vAlign w:val="center"/>
            <w:hideMark/>
          </w:tcPr>
          <w:p w14:paraId="1981E9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678079.00</w:t>
            </w:r>
          </w:p>
        </w:tc>
        <w:tc>
          <w:tcPr>
            <w:tcW w:w="880" w:type="dxa"/>
            <w:tcBorders>
              <w:top w:val="nil"/>
              <w:left w:val="nil"/>
              <w:bottom w:val="nil"/>
              <w:right w:val="single" w:sz="4" w:space="0" w:color="auto"/>
            </w:tcBorders>
            <w:shd w:val="clear" w:color="auto" w:fill="auto"/>
            <w:noWrap/>
            <w:vAlign w:val="center"/>
            <w:hideMark/>
          </w:tcPr>
          <w:p w14:paraId="27F431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2271696.00</w:t>
            </w:r>
          </w:p>
        </w:tc>
      </w:tr>
      <w:tr w:rsidR="00864062" w:rsidRPr="003A26F1" w14:paraId="4FFF74A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38B694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510</w:t>
            </w:r>
          </w:p>
        </w:tc>
        <w:tc>
          <w:tcPr>
            <w:tcW w:w="879" w:type="dxa"/>
            <w:tcBorders>
              <w:top w:val="nil"/>
              <w:left w:val="nil"/>
              <w:bottom w:val="nil"/>
              <w:right w:val="nil"/>
            </w:tcBorders>
            <w:shd w:val="clear" w:color="auto" w:fill="auto"/>
            <w:noWrap/>
            <w:vAlign w:val="center"/>
            <w:hideMark/>
          </w:tcPr>
          <w:p w14:paraId="0652D5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687452.15</w:t>
            </w:r>
          </w:p>
        </w:tc>
        <w:tc>
          <w:tcPr>
            <w:tcW w:w="880" w:type="dxa"/>
            <w:tcBorders>
              <w:top w:val="nil"/>
              <w:left w:val="nil"/>
              <w:bottom w:val="nil"/>
              <w:right w:val="single" w:sz="4" w:space="0" w:color="auto"/>
            </w:tcBorders>
            <w:shd w:val="clear" w:color="auto" w:fill="auto"/>
            <w:noWrap/>
            <w:vAlign w:val="center"/>
            <w:hideMark/>
          </w:tcPr>
          <w:p w14:paraId="32E13A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2266794.26</w:t>
            </w:r>
          </w:p>
        </w:tc>
        <w:tc>
          <w:tcPr>
            <w:tcW w:w="780" w:type="dxa"/>
            <w:tcBorders>
              <w:top w:val="nil"/>
              <w:left w:val="nil"/>
              <w:bottom w:val="nil"/>
              <w:right w:val="nil"/>
            </w:tcBorders>
            <w:shd w:val="clear" w:color="auto" w:fill="auto"/>
            <w:noWrap/>
            <w:vAlign w:val="center"/>
            <w:hideMark/>
          </w:tcPr>
          <w:p w14:paraId="05825B6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1245</w:t>
            </w:r>
          </w:p>
        </w:tc>
        <w:tc>
          <w:tcPr>
            <w:tcW w:w="879" w:type="dxa"/>
            <w:tcBorders>
              <w:top w:val="nil"/>
              <w:left w:val="nil"/>
              <w:bottom w:val="nil"/>
              <w:right w:val="nil"/>
            </w:tcBorders>
            <w:shd w:val="clear" w:color="auto" w:fill="auto"/>
            <w:noWrap/>
            <w:vAlign w:val="center"/>
            <w:hideMark/>
          </w:tcPr>
          <w:p w14:paraId="74F8F3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686474.46</w:t>
            </w:r>
          </w:p>
        </w:tc>
        <w:tc>
          <w:tcPr>
            <w:tcW w:w="880" w:type="dxa"/>
            <w:tcBorders>
              <w:top w:val="nil"/>
              <w:left w:val="nil"/>
              <w:bottom w:val="nil"/>
              <w:right w:val="single" w:sz="4" w:space="0" w:color="auto"/>
            </w:tcBorders>
            <w:shd w:val="clear" w:color="auto" w:fill="auto"/>
            <w:noWrap/>
            <w:vAlign w:val="center"/>
            <w:hideMark/>
          </w:tcPr>
          <w:p w14:paraId="0D98DB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2265549.24</w:t>
            </w:r>
          </w:p>
        </w:tc>
        <w:tc>
          <w:tcPr>
            <w:tcW w:w="780" w:type="dxa"/>
            <w:tcBorders>
              <w:top w:val="nil"/>
              <w:left w:val="nil"/>
              <w:bottom w:val="nil"/>
              <w:right w:val="nil"/>
            </w:tcBorders>
            <w:shd w:val="clear" w:color="auto" w:fill="auto"/>
            <w:noWrap/>
            <w:vAlign w:val="center"/>
            <w:hideMark/>
          </w:tcPr>
          <w:p w14:paraId="3C3BFE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1980</w:t>
            </w:r>
          </w:p>
        </w:tc>
        <w:tc>
          <w:tcPr>
            <w:tcW w:w="879" w:type="dxa"/>
            <w:tcBorders>
              <w:top w:val="nil"/>
              <w:left w:val="nil"/>
              <w:bottom w:val="nil"/>
              <w:right w:val="nil"/>
            </w:tcBorders>
            <w:shd w:val="clear" w:color="auto" w:fill="auto"/>
            <w:noWrap/>
            <w:vAlign w:val="center"/>
            <w:hideMark/>
          </w:tcPr>
          <w:p w14:paraId="6494F34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677991.00</w:t>
            </w:r>
          </w:p>
        </w:tc>
        <w:tc>
          <w:tcPr>
            <w:tcW w:w="880" w:type="dxa"/>
            <w:tcBorders>
              <w:top w:val="nil"/>
              <w:left w:val="nil"/>
              <w:bottom w:val="nil"/>
              <w:right w:val="single" w:sz="4" w:space="0" w:color="auto"/>
            </w:tcBorders>
            <w:shd w:val="clear" w:color="auto" w:fill="auto"/>
            <w:noWrap/>
            <w:vAlign w:val="center"/>
            <w:hideMark/>
          </w:tcPr>
          <w:p w14:paraId="4146B0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2271711.00</w:t>
            </w:r>
          </w:p>
        </w:tc>
      </w:tr>
      <w:tr w:rsidR="00864062" w:rsidRPr="003A26F1" w14:paraId="264A7F6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62A253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511</w:t>
            </w:r>
          </w:p>
        </w:tc>
        <w:tc>
          <w:tcPr>
            <w:tcW w:w="879" w:type="dxa"/>
            <w:tcBorders>
              <w:top w:val="nil"/>
              <w:left w:val="nil"/>
              <w:bottom w:val="nil"/>
              <w:right w:val="nil"/>
            </w:tcBorders>
            <w:shd w:val="clear" w:color="auto" w:fill="auto"/>
            <w:noWrap/>
            <w:vAlign w:val="center"/>
            <w:hideMark/>
          </w:tcPr>
          <w:p w14:paraId="69E2C2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687452.21</w:t>
            </w:r>
          </w:p>
        </w:tc>
        <w:tc>
          <w:tcPr>
            <w:tcW w:w="880" w:type="dxa"/>
            <w:tcBorders>
              <w:top w:val="nil"/>
              <w:left w:val="nil"/>
              <w:bottom w:val="nil"/>
              <w:right w:val="single" w:sz="4" w:space="0" w:color="auto"/>
            </w:tcBorders>
            <w:shd w:val="clear" w:color="auto" w:fill="auto"/>
            <w:noWrap/>
            <w:vAlign w:val="center"/>
            <w:hideMark/>
          </w:tcPr>
          <w:p w14:paraId="3B446E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2266794.11</w:t>
            </w:r>
          </w:p>
        </w:tc>
        <w:tc>
          <w:tcPr>
            <w:tcW w:w="780" w:type="dxa"/>
            <w:tcBorders>
              <w:top w:val="nil"/>
              <w:left w:val="nil"/>
              <w:bottom w:val="nil"/>
              <w:right w:val="nil"/>
            </w:tcBorders>
            <w:shd w:val="clear" w:color="auto" w:fill="auto"/>
            <w:noWrap/>
            <w:vAlign w:val="center"/>
            <w:hideMark/>
          </w:tcPr>
          <w:p w14:paraId="4B5A45E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1246</w:t>
            </w:r>
          </w:p>
        </w:tc>
        <w:tc>
          <w:tcPr>
            <w:tcW w:w="879" w:type="dxa"/>
            <w:tcBorders>
              <w:top w:val="nil"/>
              <w:left w:val="nil"/>
              <w:bottom w:val="nil"/>
              <w:right w:val="nil"/>
            </w:tcBorders>
            <w:shd w:val="clear" w:color="auto" w:fill="auto"/>
            <w:noWrap/>
            <w:vAlign w:val="center"/>
            <w:hideMark/>
          </w:tcPr>
          <w:p w14:paraId="613843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686474.27</w:t>
            </w:r>
          </w:p>
        </w:tc>
        <w:tc>
          <w:tcPr>
            <w:tcW w:w="880" w:type="dxa"/>
            <w:tcBorders>
              <w:top w:val="nil"/>
              <w:left w:val="nil"/>
              <w:bottom w:val="nil"/>
              <w:right w:val="single" w:sz="4" w:space="0" w:color="auto"/>
            </w:tcBorders>
            <w:shd w:val="clear" w:color="auto" w:fill="auto"/>
            <w:noWrap/>
            <w:vAlign w:val="center"/>
            <w:hideMark/>
          </w:tcPr>
          <w:p w14:paraId="4677C4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2265548.87</w:t>
            </w:r>
          </w:p>
        </w:tc>
        <w:tc>
          <w:tcPr>
            <w:tcW w:w="780" w:type="dxa"/>
            <w:tcBorders>
              <w:top w:val="nil"/>
              <w:left w:val="nil"/>
              <w:bottom w:val="nil"/>
              <w:right w:val="nil"/>
            </w:tcBorders>
            <w:shd w:val="clear" w:color="auto" w:fill="auto"/>
            <w:noWrap/>
            <w:vAlign w:val="center"/>
            <w:hideMark/>
          </w:tcPr>
          <w:p w14:paraId="7BAD4CA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1981</w:t>
            </w:r>
          </w:p>
        </w:tc>
        <w:tc>
          <w:tcPr>
            <w:tcW w:w="879" w:type="dxa"/>
            <w:tcBorders>
              <w:top w:val="nil"/>
              <w:left w:val="nil"/>
              <w:bottom w:val="nil"/>
              <w:right w:val="nil"/>
            </w:tcBorders>
            <w:shd w:val="clear" w:color="auto" w:fill="auto"/>
            <w:noWrap/>
            <w:vAlign w:val="center"/>
            <w:hideMark/>
          </w:tcPr>
          <w:p w14:paraId="4262BB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677850.00</w:t>
            </w:r>
          </w:p>
        </w:tc>
        <w:tc>
          <w:tcPr>
            <w:tcW w:w="880" w:type="dxa"/>
            <w:tcBorders>
              <w:top w:val="nil"/>
              <w:left w:val="nil"/>
              <w:bottom w:val="nil"/>
              <w:right w:val="single" w:sz="4" w:space="0" w:color="auto"/>
            </w:tcBorders>
            <w:shd w:val="clear" w:color="auto" w:fill="auto"/>
            <w:noWrap/>
            <w:vAlign w:val="center"/>
            <w:hideMark/>
          </w:tcPr>
          <w:p w14:paraId="60B54C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2271738.00</w:t>
            </w:r>
          </w:p>
        </w:tc>
      </w:tr>
      <w:tr w:rsidR="00864062" w:rsidRPr="003A26F1" w14:paraId="1875411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30773D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512</w:t>
            </w:r>
          </w:p>
        </w:tc>
        <w:tc>
          <w:tcPr>
            <w:tcW w:w="879" w:type="dxa"/>
            <w:tcBorders>
              <w:top w:val="nil"/>
              <w:left w:val="nil"/>
              <w:bottom w:val="nil"/>
              <w:right w:val="nil"/>
            </w:tcBorders>
            <w:shd w:val="clear" w:color="auto" w:fill="auto"/>
            <w:noWrap/>
            <w:vAlign w:val="center"/>
            <w:hideMark/>
          </w:tcPr>
          <w:p w14:paraId="1FF46A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687452.85</w:t>
            </w:r>
          </w:p>
        </w:tc>
        <w:tc>
          <w:tcPr>
            <w:tcW w:w="880" w:type="dxa"/>
            <w:tcBorders>
              <w:top w:val="nil"/>
              <w:left w:val="nil"/>
              <w:bottom w:val="nil"/>
              <w:right w:val="single" w:sz="4" w:space="0" w:color="auto"/>
            </w:tcBorders>
            <w:shd w:val="clear" w:color="auto" w:fill="auto"/>
            <w:noWrap/>
            <w:vAlign w:val="center"/>
            <w:hideMark/>
          </w:tcPr>
          <w:p w14:paraId="7EAD72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2266791.93</w:t>
            </w:r>
          </w:p>
        </w:tc>
        <w:tc>
          <w:tcPr>
            <w:tcW w:w="780" w:type="dxa"/>
            <w:tcBorders>
              <w:top w:val="nil"/>
              <w:left w:val="nil"/>
              <w:bottom w:val="nil"/>
              <w:right w:val="nil"/>
            </w:tcBorders>
            <w:shd w:val="clear" w:color="auto" w:fill="auto"/>
            <w:noWrap/>
            <w:vAlign w:val="center"/>
            <w:hideMark/>
          </w:tcPr>
          <w:p w14:paraId="5EFD12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1247</w:t>
            </w:r>
          </w:p>
        </w:tc>
        <w:tc>
          <w:tcPr>
            <w:tcW w:w="879" w:type="dxa"/>
            <w:tcBorders>
              <w:top w:val="nil"/>
              <w:left w:val="nil"/>
              <w:bottom w:val="nil"/>
              <w:right w:val="nil"/>
            </w:tcBorders>
            <w:shd w:val="clear" w:color="auto" w:fill="auto"/>
            <w:noWrap/>
            <w:vAlign w:val="center"/>
            <w:hideMark/>
          </w:tcPr>
          <w:p w14:paraId="2DB0E2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686474.15</w:t>
            </w:r>
          </w:p>
        </w:tc>
        <w:tc>
          <w:tcPr>
            <w:tcW w:w="880" w:type="dxa"/>
            <w:tcBorders>
              <w:top w:val="nil"/>
              <w:left w:val="nil"/>
              <w:bottom w:val="nil"/>
              <w:right w:val="single" w:sz="4" w:space="0" w:color="auto"/>
            </w:tcBorders>
            <w:shd w:val="clear" w:color="auto" w:fill="auto"/>
            <w:noWrap/>
            <w:vAlign w:val="center"/>
            <w:hideMark/>
          </w:tcPr>
          <w:p w14:paraId="75FBD6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2265548.60</w:t>
            </w:r>
          </w:p>
        </w:tc>
        <w:tc>
          <w:tcPr>
            <w:tcW w:w="780" w:type="dxa"/>
            <w:tcBorders>
              <w:top w:val="nil"/>
              <w:left w:val="nil"/>
              <w:bottom w:val="nil"/>
              <w:right w:val="nil"/>
            </w:tcBorders>
            <w:shd w:val="clear" w:color="auto" w:fill="auto"/>
            <w:noWrap/>
            <w:vAlign w:val="center"/>
            <w:hideMark/>
          </w:tcPr>
          <w:p w14:paraId="5968ADD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1982</w:t>
            </w:r>
          </w:p>
        </w:tc>
        <w:tc>
          <w:tcPr>
            <w:tcW w:w="879" w:type="dxa"/>
            <w:tcBorders>
              <w:top w:val="nil"/>
              <w:left w:val="nil"/>
              <w:bottom w:val="nil"/>
              <w:right w:val="nil"/>
            </w:tcBorders>
            <w:shd w:val="clear" w:color="auto" w:fill="auto"/>
            <w:noWrap/>
            <w:vAlign w:val="center"/>
            <w:hideMark/>
          </w:tcPr>
          <w:p w14:paraId="1FE264C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677795.00</w:t>
            </w:r>
          </w:p>
        </w:tc>
        <w:tc>
          <w:tcPr>
            <w:tcW w:w="880" w:type="dxa"/>
            <w:tcBorders>
              <w:top w:val="nil"/>
              <w:left w:val="nil"/>
              <w:bottom w:val="nil"/>
              <w:right w:val="single" w:sz="4" w:space="0" w:color="auto"/>
            </w:tcBorders>
            <w:shd w:val="clear" w:color="auto" w:fill="auto"/>
            <w:noWrap/>
            <w:vAlign w:val="center"/>
            <w:hideMark/>
          </w:tcPr>
          <w:p w14:paraId="4B41054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2271786.00</w:t>
            </w:r>
          </w:p>
        </w:tc>
      </w:tr>
      <w:tr w:rsidR="00864062" w:rsidRPr="003A26F1" w14:paraId="515B4B5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54F4C0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513</w:t>
            </w:r>
          </w:p>
        </w:tc>
        <w:tc>
          <w:tcPr>
            <w:tcW w:w="879" w:type="dxa"/>
            <w:tcBorders>
              <w:top w:val="nil"/>
              <w:left w:val="nil"/>
              <w:bottom w:val="nil"/>
              <w:right w:val="nil"/>
            </w:tcBorders>
            <w:shd w:val="clear" w:color="auto" w:fill="auto"/>
            <w:noWrap/>
            <w:vAlign w:val="center"/>
            <w:hideMark/>
          </w:tcPr>
          <w:p w14:paraId="2E246A4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687453.22</w:t>
            </w:r>
          </w:p>
        </w:tc>
        <w:tc>
          <w:tcPr>
            <w:tcW w:w="880" w:type="dxa"/>
            <w:tcBorders>
              <w:top w:val="nil"/>
              <w:left w:val="nil"/>
              <w:bottom w:val="nil"/>
              <w:right w:val="single" w:sz="4" w:space="0" w:color="auto"/>
            </w:tcBorders>
            <w:shd w:val="clear" w:color="auto" w:fill="auto"/>
            <w:noWrap/>
            <w:vAlign w:val="center"/>
            <w:hideMark/>
          </w:tcPr>
          <w:p w14:paraId="460D24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2266790.51</w:t>
            </w:r>
          </w:p>
        </w:tc>
        <w:tc>
          <w:tcPr>
            <w:tcW w:w="780" w:type="dxa"/>
            <w:tcBorders>
              <w:top w:val="nil"/>
              <w:left w:val="nil"/>
              <w:bottom w:val="nil"/>
              <w:right w:val="nil"/>
            </w:tcBorders>
            <w:shd w:val="clear" w:color="auto" w:fill="auto"/>
            <w:noWrap/>
            <w:vAlign w:val="center"/>
            <w:hideMark/>
          </w:tcPr>
          <w:p w14:paraId="014E15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1248</w:t>
            </w:r>
          </w:p>
        </w:tc>
        <w:tc>
          <w:tcPr>
            <w:tcW w:w="879" w:type="dxa"/>
            <w:tcBorders>
              <w:top w:val="nil"/>
              <w:left w:val="nil"/>
              <w:bottom w:val="nil"/>
              <w:right w:val="nil"/>
            </w:tcBorders>
            <w:shd w:val="clear" w:color="auto" w:fill="auto"/>
            <w:noWrap/>
            <w:vAlign w:val="center"/>
            <w:hideMark/>
          </w:tcPr>
          <w:p w14:paraId="2B8976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686474.13</w:t>
            </w:r>
          </w:p>
        </w:tc>
        <w:tc>
          <w:tcPr>
            <w:tcW w:w="880" w:type="dxa"/>
            <w:tcBorders>
              <w:top w:val="nil"/>
              <w:left w:val="nil"/>
              <w:bottom w:val="nil"/>
              <w:right w:val="single" w:sz="4" w:space="0" w:color="auto"/>
            </w:tcBorders>
            <w:shd w:val="clear" w:color="auto" w:fill="auto"/>
            <w:noWrap/>
            <w:vAlign w:val="center"/>
            <w:hideMark/>
          </w:tcPr>
          <w:p w14:paraId="538949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2265548.55</w:t>
            </w:r>
          </w:p>
        </w:tc>
        <w:tc>
          <w:tcPr>
            <w:tcW w:w="780" w:type="dxa"/>
            <w:tcBorders>
              <w:top w:val="nil"/>
              <w:left w:val="nil"/>
              <w:bottom w:val="nil"/>
              <w:right w:val="nil"/>
            </w:tcBorders>
            <w:shd w:val="clear" w:color="auto" w:fill="auto"/>
            <w:noWrap/>
            <w:vAlign w:val="center"/>
            <w:hideMark/>
          </w:tcPr>
          <w:p w14:paraId="54E4855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1983</w:t>
            </w:r>
          </w:p>
        </w:tc>
        <w:tc>
          <w:tcPr>
            <w:tcW w:w="879" w:type="dxa"/>
            <w:tcBorders>
              <w:top w:val="nil"/>
              <w:left w:val="nil"/>
              <w:bottom w:val="nil"/>
              <w:right w:val="nil"/>
            </w:tcBorders>
            <w:shd w:val="clear" w:color="auto" w:fill="auto"/>
            <w:noWrap/>
            <w:vAlign w:val="center"/>
            <w:hideMark/>
          </w:tcPr>
          <w:p w14:paraId="5DDCEE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677763.00</w:t>
            </w:r>
          </w:p>
        </w:tc>
        <w:tc>
          <w:tcPr>
            <w:tcW w:w="880" w:type="dxa"/>
            <w:tcBorders>
              <w:top w:val="nil"/>
              <w:left w:val="nil"/>
              <w:bottom w:val="nil"/>
              <w:right w:val="single" w:sz="4" w:space="0" w:color="auto"/>
            </w:tcBorders>
            <w:shd w:val="clear" w:color="auto" w:fill="auto"/>
            <w:noWrap/>
            <w:vAlign w:val="center"/>
            <w:hideMark/>
          </w:tcPr>
          <w:p w14:paraId="7FAAAA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2271848.00</w:t>
            </w:r>
          </w:p>
        </w:tc>
      </w:tr>
      <w:tr w:rsidR="00864062" w:rsidRPr="003A26F1" w14:paraId="10A915F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665F87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514</w:t>
            </w:r>
          </w:p>
        </w:tc>
        <w:tc>
          <w:tcPr>
            <w:tcW w:w="879" w:type="dxa"/>
            <w:tcBorders>
              <w:top w:val="nil"/>
              <w:left w:val="nil"/>
              <w:bottom w:val="nil"/>
              <w:right w:val="nil"/>
            </w:tcBorders>
            <w:shd w:val="clear" w:color="auto" w:fill="auto"/>
            <w:noWrap/>
            <w:vAlign w:val="center"/>
            <w:hideMark/>
          </w:tcPr>
          <w:p w14:paraId="00FA89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687453.33</w:t>
            </w:r>
          </w:p>
        </w:tc>
        <w:tc>
          <w:tcPr>
            <w:tcW w:w="880" w:type="dxa"/>
            <w:tcBorders>
              <w:top w:val="nil"/>
              <w:left w:val="nil"/>
              <w:bottom w:val="nil"/>
              <w:right w:val="single" w:sz="4" w:space="0" w:color="auto"/>
            </w:tcBorders>
            <w:shd w:val="clear" w:color="auto" w:fill="auto"/>
            <w:noWrap/>
            <w:vAlign w:val="center"/>
            <w:hideMark/>
          </w:tcPr>
          <w:p w14:paraId="267A1F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2266790.03</w:t>
            </w:r>
          </w:p>
        </w:tc>
        <w:tc>
          <w:tcPr>
            <w:tcW w:w="780" w:type="dxa"/>
            <w:tcBorders>
              <w:top w:val="nil"/>
              <w:left w:val="nil"/>
              <w:bottom w:val="nil"/>
              <w:right w:val="nil"/>
            </w:tcBorders>
            <w:shd w:val="clear" w:color="auto" w:fill="auto"/>
            <w:noWrap/>
            <w:vAlign w:val="center"/>
            <w:hideMark/>
          </w:tcPr>
          <w:p w14:paraId="361B864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1249</w:t>
            </w:r>
          </w:p>
        </w:tc>
        <w:tc>
          <w:tcPr>
            <w:tcW w:w="879" w:type="dxa"/>
            <w:tcBorders>
              <w:top w:val="nil"/>
              <w:left w:val="nil"/>
              <w:bottom w:val="nil"/>
              <w:right w:val="nil"/>
            </w:tcBorders>
            <w:shd w:val="clear" w:color="auto" w:fill="auto"/>
            <w:noWrap/>
            <w:vAlign w:val="center"/>
            <w:hideMark/>
          </w:tcPr>
          <w:p w14:paraId="58FB38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686474.01</w:t>
            </w:r>
          </w:p>
        </w:tc>
        <w:tc>
          <w:tcPr>
            <w:tcW w:w="880" w:type="dxa"/>
            <w:tcBorders>
              <w:top w:val="nil"/>
              <w:left w:val="nil"/>
              <w:bottom w:val="nil"/>
              <w:right w:val="single" w:sz="4" w:space="0" w:color="auto"/>
            </w:tcBorders>
            <w:shd w:val="clear" w:color="auto" w:fill="auto"/>
            <w:noWrap/>
            <w:vAlign w:val="center"/>
            <w:hideMark/>
          </w:tcPr>
          <w:p w14:paraId="38B871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2265547.96</w:t>
            </w:r>
          </w:p>
        </w:tc>
        <w:tc>
          <w:tcPr>
            <w:tcW w:w="780" w:type="dxa"/>
            <w:tcBorders>
              <w:top w:val="nil"/>
              <w:left w:val="nil"/>
              <w:bottom w:val="nil"/>
              <w:right w:val="nil"/>
            </w:tcBorders>
            <w:shd w:val="clear" w:color="auto" w:fill="auto"/>
            <w:noWrap/>
            <w:vAlign w:val="center"/>
            <w:hideMark/>
          </w:tcPr>
          <w:p w14:paraId="16D89D0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1984</w:t>
            </w:r>
          </w:p>
        </w:tc>
        <w:tc>
          <w:tcPr>
            <w:tcW w:w="879" w:type="dxa"/>
            <w:tcBorders>
              <w:top w:val="nil"/>
              <w:left w:val="nil"/>
              <w:bottom w:val="nil"/>
              <w:right w:val="nil"/>
            </w:tcBorders>
            <w:shd w:val="clear" w:color="auto" w:fill="auto"/>
            <w:noWrap/>
            <w:vAlign w:val="center"/>
            <w:hideMark/>
          </w:tcPr>
          <w:p w14:paraId="0F0D35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677768.00</w:t>
            </w:r>
          </w:p>
        </w:tc>
        <w:tc>
          <w:tcPr>
            <w:tcW w:w="880" w:type="dxa"/>
            <w:tcBorders>
              <w:top w:val="nil"/>
              <w:left w:val="nil"/>
              <w:bottom w:val="nil"/>
              <w:right w:val="single" w:sz="4" w:space="0" w:color="auto"/>
            </w:tcBorders>
            <w:shd w:val="clear" w:color="auto" w:fill="auto"/>
            <w:noWrap/>
            <w:vAlign w:val="center"/>
            <w:hideMark/>
          </w:tcPr>
          <w:p w14:paraId="08D93A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2271897.00</w:t>
            </w:r>
          </w:p>
        </w:tc>
      </w:tr>
      <w:tr w:rsidR="00864062" w:rsidRPr="003A26F1" w14:paraId="32DF442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1BB47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515</w:t>
            </w:r>
          </w:p>
        </w:tc>
        <w:tc>
          <w:tcPr>
            <w:tcW w:w="879" w:type="dxa"/>
            <w:tcBorders>
              <w:top w:val="nil"/>
              <w:left w:val="nil"/>
              <w:bottom w:val="nil"/>
              <w:right w:val="nil"/>
            </w:tcBorders>
            <w:shd w:val="clear" w:color="auto" w:fill="auto"/>
            <w:noWrap/>
            <w:vAlign w:val="center"/>
            <w:hideMark/>
          </w:tcPr>
          <w:p w14:paraId="48ABD1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687453.44</w:t>
            </w:r>
          </w:p>
        </w:tc>
        <w:tc>
          <w:tcPr>
            <w:tcW w:w="880" w:type="dxa"/>
            <w:tcBorders>
              <w:top w:val="nil"/>
              <w:left w:val="nil"/>
              <w:bottom w:val="nil"/>
              <w:right w:val="single" w:sz="4" w:space="0" w:color="auto"/>
            </w:tcBorders>
            <w:shd w:val="clear" w:color="auto" w:fill="auto"/>
            <w:noWrap/>
            <w:vAlign w:val="center"/>
            <w:hideMark/>
          </w:tcPr>
          <w:p w14:paraId="02A179B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2266789.62</w:t>
            </w:r>
          </w:p>
        </w:tc>
        <w:tc>
          <w:tcPr>
            <w:tcW w:w="780" w:type="dxa"/>
            <w:tcBorders>
              <w:top w:val="nil"/>
              <w:left w:val="nil"/>
              <w:bottom w:val="nil"/>
              <w:right w:val="nil"/>
            </w:tcBorders>
            <w:shd w:val="clear" w:color="auto" w:fill="auto"/>
            <w:noWrap/>
            <w:vAlign w:val="center"/>
            <w:hideMark/>
          </w:tcPr>
          <w:p w14:paraId="07C65A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1250</w:t>
            </w:r>
          </w:p>
        </w:tc>
        <w:tc>
          <w:tcPr>
            <w:tcW w:w="879" w:type="dxa"/>
            <w:tcBorders>
              <w:top w:val="nil"/>
              <w:left w:val="nil"/>
              <w:bottom w:val="nil"/>
              <w:right w:val="nil"/>
            </w:tcBorders>
            <w:shd w:val="clear" w:color="auto" w:fill="auto"/>
            <w:noWrap/>
            <w:vAlign w:val="center"/>
            <w:hideMark/>
          </w:tcPr>
          <w:p w14:paraId="5F7DAF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686473.97</w:t>
            </w:r>
          </w:p>
        </w:tc>
        <w:tc>
          <w:tcPr>
            <w:tcW w:w="880" w:type="dxa"/>
            <w:tcBorders>
              <w:top w:val="nil"/>
              <w:left w:val="nil"/>
              <w:bottom w:val="nil"/>
              <w:right w:val="single" w:sz="4" w:space="0" w:color="auto"/>
            </w:tcBorders>
            <w:shd w:val="clear" w:color="auto" w:fill="auto"/>
            <w:noWrap/>
            <w:vAlign w:val="center"/>
            <w:hideMark/>
          </w:tcPr>
          <w:p w14:paraId="73B2C7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2265547.36</w:t>
            </w:r>
          </w:p>
        </w:tc>
        <w:tc>
          <w:tcPr>
            <w:tcW w:w="780" w:type="dxa"/>
            <w:tcBorders>
              <w:top w:val="nil"/>
              <w:left w:val="nil"/>
              <w:bottom w:val="nil"/>
              <w:right w:val="nil"/>
            </w:tcBorders>
            <w:shd w:val="clear" w:color="auto" w:fill="auto"/>
            <w:noWrap/>
            <w:vAlign w:val="center"/>
            <w:hideMark/>
          </w:tcPr>
          <w:p w14:paraId="2CA81F2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1985</w:t>
            </w:r>
          </w:p>
        </w:tc>
        <w:tc>
          <w:tcPr>
            <w:tcW w:w="879" w:type="dxa"/>
            <w:tcBorders>
              <w:top w:val="nil"/>
              <w:left w:val="nil"/>
              <w:bottom w:val="nil"/>
              <w:right w:val="nil"/>
            </w:tcBorders>
            <w:shd w:val="clear" w:color="auto" w:fill="auto"/>
            <w:noWrap/>
            <w:vAlign w:val="center"/>
            <w:hideMark/>
          </w:tcPr>
          <w:p w14:paraId="48C0C63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677782.00</w:t>
            </w:r>
          </w:p>
        </w:tc>
        <w:tc>
          <w:tcPr>
            <w:tcW w:w="880" w:type="dxa"/>
            <w:tcBorders>
              <w:top w:val="nil"/>
              <w:left w:val="nil"/>
              <w:bottom w:val="nil"/>
              <w:right w:val="single" w:sz="4" w:space="0" w:color="auto"/>
            </w:tcBorders>
            <w:shd w:val="clear" w:color="auto" w:fill="auto"/>
            <w:noWrap/>
            <w:vAlign w:val="center"/>
            <w:hideMark/>
          </w:tcPr>
          <w:p w14:paraId="2680B6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2271926.00</w:t>
            </w:r>
          </w:p>
        </w:tc>
      </w:tr>
      <w:tr w:rsidR="00864062" w:rsidRPr="003A26F1" w14:paraId="68EDBAF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A474AC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516</w:t>
            </w:r>
          </w:p>
        </w:tc>
        <w:tc>
          <w:tcPr>
            <w:tcW w:w="879" w:type="dxa"/>
            <w:tcBorders>
              <w:top w:val="nil"/>
              <w:left w:val="nil"/>
              <w:bottom w:val="nil"/>
              <w:right w:val="nil"/>
            </w:tcBorders>
            <w:shd w:val="clear" w:color="auto" w:fill="auto"/>
            <w:noWrap/>
            <w:vAlign w:val="center"/>
            <w:hideMark/>
          </w:tcPr>
          <w:p w14:paraId="5C0C01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687453.60</w:t>
            </w:r>
          </w:p>
        </w:tc>
        <w:tc>
          <w:tcPr>
            <w:tcW w:w="880" w:type="dxa"/>
            <w:tcBorders>
              <w:top w:val="nil"/>
              <w:left w:val="nil"/>
              <w:bottom w:val="nil"/>
              <w:right w:val="single" w:sz="4" w:space="0" w:color="auto"/>
            </w:tcBorders>
            <w:shd w:val="clear" w:color="auto" w:fill="auto"/>
            <w:noWrap/>
            <w:vAlign w:val="center"/>
            <w:hideMark/>
          </w:tcPr>
          <w:p w14:paraId="53A4F2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2266789.06</w:t>
            </w:r>
          </w:p>
        </w:tc>
        <w:tc>
          <w:tcPr>
            <w:tcW w:w="780" w:type="dxa"/>
            <w:tcBorders>
              <w:top w:val="nil"/>
              <w:left w:val="nil"/>
              <w:bottom w:val="nil"/>
              <w:right w:val="nil"/>
            </w:tcBorders>
            <w:shd w:val="clear" w:color="auto" w:fill="auto"/>
            <w:noWrap/>
            <w:vAlign w:val="center"/>
            <w:hideMark/>
          </w:tcPr>
          <w:p w14:paraId="79FD44A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1251</w:t>
            </w:r>
          </w:p>
        </w:tc>
        <w:tc>
          <w:tcPr>
            <w:tcW w:w="879" w:type="dxa"/>
            <w:tcBorders>
              <w:top w:val="nil"/>
              <w:left w:val="nil"/>
              <w:bottom w:val="nil"/>
              <w:right w:val="nil"/>
            </w:tcBorders>
            <w:shd w:val="clear" w:color="auto" w:fill="auto"/>
            <w:noWrap/>
            <w:vAlign w:val="center"/>
            <w:hideMark/>
          </w:tcPr>
          <w:p w14:paraId="0440D5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686474.02</w:t>
            </w:r>
          </w:p>
        </w:tc>
        <w:tc>
          <w:tcPr>
            <w:tcW w:w="880" w:type="dxa"/>
            <w:tcBorders>
              <w:top w:val="nil"/>
              <w:left w:val="nil"/>
              <w:bottom w:val="nil"/>
              <w:right w:val="single" w:sz="4" w:space="0" w:color="auto"/>
            </w:tcBorders>
            <w:shd w:val="clear" w:color="auto" w:fill="auto"/>
            <w:noWrap/>
            <w:vAlign w:val="center"/>
            <w:hideMark/>
          </w:tcPr>
          <w:p w14:paraId="4659C6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2265546.55</w:t>
            </w:r>
          </w:p>
        </w:tc>
        <w:tc>
          <w:tcPr>
            <w:tcW w:w="780" w:type="dxa"/>
            <w:tcBorders>
              <w:top w:val="nil"/>
              <w:left w:val="nil"/>
              <w:bottom w:val="nil"/>
              <w:right w:val="nil"/>
            </w:tcBorders>
            <w:shd w:val="clear" w:color="auto" w:fill="auto"/>
            <w:noWrap/>
            <w:vAlign w:val="center"/>
            <w:hideMark/>
          </w:tcPr>
          <w:p w14:paraId="7D1635F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1986</w:t>
            </w:r>
          </w:p>
        </w:tc>
        <w:tc>
          <w:tcPr>
            <w:tcW w:w="879" w:type="dxa"/>
            <w:tcBorders>
              <w:top w:val="nil"/>
              <w:left w:val="nil"/>
              <w:bottom w:val="nil"/>
              <w:right w:val="nil"/>
            </w:tcBorders>
            <w:shd w:val="clear" w:color="auto" w:fill="auto"/>
            <w:noWrap/>
            <w:vAlign w:val="center"/>
            <w:hideMark/>
          </w:tcPr>
          <w:p w14:paraId="582267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677785.00</w:t>
            </w:r>
          </w:p>
        </w:tc>
        <w:tc>
          <w:tcPr>
            <w:tcW w:w="880" w:type="dxa"/>
            <w:tcBorders>
              <w:top w:val="nil"/>
              <w:left w:val="nil"/>
              <w:bottom w:val="nil"/>
              <w:right w:val="single" w:sz="4" w:space="0" w:color="auto"/>
            </w:tcBorders>
            <w:shd w:val="clear" w:color="auto" w:fill="auto"/>
            <w:noWrap/>
            <w:vAlign w:val="center"/>
            <w:hideMark/>
          </w:tcPr>
          <w:p w14:paraId="3AF520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2271952.00</w:t>
            </w:r>
          </w:p>
        </w:tc>
      </w:tr>
      <w:tr w:rsidR="00864062" w:rsidRPr="003A26F1" w14:paraId="7E269A7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329E94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517</w:t>
            </w:r>
          </w:p>
        </w:tc>
        <w:tc>
          <w:tcPr>
            <w:tcW w:w="879" w:type="dxa"/>
            <w:tcBorders>
              <w:top w:val="nil"/>
              <w:left w:val="nil"/>
              <w:bottom w:val="nil"/>
              <w:right w:val="nil"/>
            </w:tcBorders>
            <w:shd w:val="clear" w:color="auto" w:fill="auto"/>
            <w:noWrap/>
            <w:vAlign w:val="center"/>
            <w:hideMark/>
          </w:tcPr>
          <w:p w14:paraId="79E7ED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687453.90</w:t>
            </w:r>
          </w:p>
        </w:tc>
        <w:tc>
          <w:tcPr>
            <w:tcW w:w="880" w:type="dxa"/>
            <w:tcBorders>
              <w:top w:val="nil"/>
              <w:left w:val="nil"/>
              <w:bottom w:val="nil"/>
              <w:right w:val="single" w:sz="4" w:space="0" w:color="auto"/>
            </w:tcBorders>
            <w:shd w:val="clear" w:color="auto" w:fill="auto"/>
            <w:noWrap/>
            <w:vAlign w:val="center"/>
            <w:hideMark/>
          </w:tcPr>
          <w:p w14:paraId="518DB4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2266788.08</w:t>
            </w:r>
          </w:p>
        </w:tc>
        <w:tc>
          <w:tcPr>
            <w:tcW w:w="780" w:type="dxa"/>
            <w:tcBorders>
              <w:top w:val="nil"/>
              <w:left w:val="nil"/>
              <w:bottom w:val="nil"/>
              <w:right w:val="nil"/>
            </w:tcBorders>
            <w:shd w:val="clear" w:color="auto" w:fill="auto"/>
            <w:noWrap/>
            <w:vAlign w:val="center"/>
            <w:hideMark/>
          </w:tcPr>
          <w:p w14:paraId="4450251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1252</w:t>
            </w:r>
          </w:p>
        </w:tc>
        <w:tc>
          <w:tcPr>
            <w:tcW w:w="879" w:type="dxa"/>
            <w:tcBorders>
              <w:top w:val="nil"/>
              <w:left w:val="nil"/>
              <w:bottom w:val="nil"/>
              <w:right w:val="nil"/>
            </w:tcBorders>
            <w:shd w:val="clear" w:color="auto" w:fill="auto"/>
            <w:noWrap/>
            <w:vAlign w:val="center"/>
            <w:hideMark/>
          </w:tcPr>
          <w:p w14:paraId="51AC05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686474.17</w:t>
            </w:r>
          </w:p>
        </w:tc>
        <w:tc>
          <w:tcPr>
            <w:tcW w:w="880" w:type="dxa"/>
            <w:tcBorders>
              <w:top w:val="nil"/>
              <w:left w:val="nil"/>
              <w:bottom w:val="nil"/>
              <w:right w:val="single" w:sz="4" w:space="0" w:color="auto"/>
            </w:tcBorders>
            <w:shd w:val="clear" w:color="auto" w:fill="auto"/>
            <w:noWrap/>
            <w:vAlign w:val="center"/>
            <w:hideMark/>
          </w:tcPr>
          <w:p w14:paraId="4F6D1B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2265545.54</w:t>
            </w:r>
          </w:p>
        </w:tc>
        <w:tc>
          <w:tcPr>
            <w:tcW w:w="780" w:type="dxa"/>
            <w:tcBorders>
              <w:top w:val="nil"/>
              <w:left w:val="nil"/>
              <w:bottom w:val="nil"/>
              <w:right w:val="nil"/>
            </w:tcBorders>
            <w:shd w:val="clear" w:color="auto" w:fill="auto"/>
            <w:noWrap/>
            <w:vAlign w:val="center"/>
            <w:hideMark/>
          </w:tcPr>
          <w:p w14:paraId="27BBA6F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1987</w:t>
            </w:r>
          </w:p>
        </w:tc>
        <w:tc>
          <w:tcPr>
            <w:tcW w:w="879" w:type="dxa"/>
            <w:tcBorders>
              <w:top w:val="nil"/>
              <w:left w:val="nil"/>
              <w:bottom w:val="nil"/>
              <w:right w:val="nil"/>
            </w:tcBorders>
            <w:shd w:val="clear" w:color="auto" w:fill="auto"/>
            <w:noWrap/>
            <w:vAlign w:val="center"/>
            <w:hideMark/>
          </w:tcPr>
          <w:p w14:paraId="650132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677772.00</w:t>
            </w:r>
          </w:p>
        </w:tc>
        <w:tc>
          <w:tcPr>
            <w:tcW w:w="880" w:type="dxa"/>
            <w:tcBorders>
              <w:top w:val="nil"/>
              <w:left w:val="nil"/>
              <w:bottom w:val="nil"/>
              <w:right w:val="single" w:sz="4" w:space="0" w:color="auto"/>
            </w:tcBorders>
            <w:shd w:val="clear" w:color="auto" w:fill="auto"/>
            <w:noWrap/>
            <w:vAlign w:val="center"/>
            <w:hideMark/>
          </w:tcPr>
          <w:p w14:paraId="79F9C5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2271967.00</w:t>
            </w:r>
          </w:p>
        </w:tc>
      </w:tr>
      <w:tr w:rsidR="00864062" w:rsidRPr="003A26F1" w14:paraId="2A7038D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9FFF82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518</w:t>
            </w:r>
          </w:p>
        </w:tc>
        <w:tc>
          <w:tcPr>
            <w:tcW w:w="879" w:type="dxa"/>
            <w:tcBorders>
              <w:top w:val="nil"/>
              <w:left w:val="nil"/>
              <w:bottom w:val="nil"/>
              <w:right w:val="nil"/>
            </w:tcBorders>
            <w:shd w:val="clear" w:color="auto" w:fill="auto"/>
            <w:noWrap/>
            <w:vAlign w:val="center"/>
            <w:hideMark/>
          </w:tcPr>
          <w:p w14:paraId="5BE0E4C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687454.32</w:t>
            </w:r>
          </w:p>
        </w:tc>
        <w:tc>
          <w:tcPr>
            <w:tcW w:w="880" w:type="dxa"/>
            <w:tcBorders>
              <w:top w:val="nil"/>
              <w:left w:val="nil"/>
              <w:bottom w:val="nil"/>
              <w:right w:val="single" w:sz="4" w:space="0" w:color="auto"/>
            </w:tcBorders>
            <w:shd w:val="clear" w:color="auto" w:fill="auto"/>
            <w:noWrap/>
            <w:vAlign w:val="center"/>
            <w:hideMark/>
          </w:tcPr>
          <w:p w14:paraId="5DB5D85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2266786.70</w:t>
            </w:r>
          </w:p>
        </w:tc>
        <w:tc>
          <w:tcPr>
            <w:tcW w:w="780" w:type="dxa"/>
            <w:tcBorders>
              <w:top w:val="nil"/>
              <w:left w:val="nil"/>
              <w:bottom w:val="nil"/>
              <w:right w:val="nil"/>
            </w:tcBorders>
            <w:shd w:val="clear" w:color="auto" w:fill="auto"/>
            <w:noWrap/>
            <w:vAlign w:val="center"/>
            <w:hideMark/>
          </w:tcPr>
          <w:p w14:paraId="2438B1C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1253</w:t>
            </w:r>
          </w:p>
        </w:tc>
        <w:tc>
          <w:tcPr>
            <w:tcW w:w="879" w:type="dxa"/>
            <w:tcBorders>
              <w:top w:val="nil"/>
              <w:left w:val="nil"/>
              <w:bottom w:val="nil"/>
              <w:right w:val="nil"/>
            </w:tcBorders>
            <w:shd w:val="clear" w:color="auto" w:fill="auto"/>
            <w:noWrap/>
            <w:vAlign w:val="center"/>
            <w:hideMark/>
          </w:tcPr>
          <w:p w14:paraId="2E0A1A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686474.41</w:t>
            </w:r>
          </w:p>
        </w:tc>
        <w:tc>
          <w:tcPr>
            <w:tcW w:w="880" w:type="dxa"/>
            <w:tcBorders>
              <w:top w:val="nil"/>
              <w:left w:val="nil"/>
              <w:bottom w:val="nil"/>
              <w:right w:val="single" w:sz="4" w:space="0" w:color="auto"/>
            </w:tcBorders>
            <w:shd w:val="clear" w:color="auto" w:fill="auto"/>
            <w:noWrap/>
            <w:vAlign w:val="center"/>
            <w:hideMark/>
          </w:tcPr>
          <w:p w14:paraId="54B60A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2265544.33</w:t>
            </w:r>
          </w:p>
        </w:tc>
        <w:tc>
          <w:tcPr>
            <w:tcW w:w="780" w:type="dxa"/>
            <w:tcBorders>
              <w:top w:val="nil"/>
              <w:left w:val="nil"/>
              <w:bottom w:val="nil"/>
              <w:right w:val="nil"/>
            </w:tcBorders>
            <w:shd w:val="clear" w:color="auto" w:fill="auto"/>
            <w:noWrap/>
            <w:vAlign w:val="center"/>
            <w:hideMark/>
          </w:tcPr>
          <w:p w14:paraId="66CDC9C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1988</w:t>
            </w:r>
          </w:p>
        </w:tc>
        <w:tc>
          <w:tcPr>
            <w:tcW w:w="879" w:type="dxa"/>
            <w:tcBorders>
              <w:top w:val="nil"/>
              <w:left w:val="nil"/>
              <w:bottom w:val="nil"/>
              <w:right w:val="nil"/>
            </w:tcBorders>
            <w:shd w:val="clear" w:color="auto" w:fill="auto"/>
            <w:noWrap/>
            <w:vAlign w:val="center"/>
            <w:hideMark/>
          </w:tcPr>
          <w:p w14:paraId="7FC229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677742.00</w:t>
            </w:r>
          </w:p>
        </w:tc>
        <w:tc>
          <w:tcPr>
            <w:tcW w:w="880" w:type="dxa"/>
            <w:tcBorders>
              <w:top w:val="nil"/>
              <w:left w:val="nil"/>
              <w:bottom w:val="nil"/>
              <w:right w:val="single" w:sz="4" w:space="0" w:color="auto"/>
            </w:tcBorders>
            <w:shd w:val="clear" w:color="auto" w:fill="auto"/>
            <w:noWrap/>
            <w:vAlign w:val="center"/>
            <w:hideMark/>
          </w:tcPr>
          <w:p w14:paraId="56B9A1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2271975.00</w:t>
            </w:r>
          </w:p>
        </w:tc>
      </w:tr>
      <w:tr w:rsidR="00864062" w:rsidRPr="003A26F1" w14:paraId="79D5093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41519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519</w:t>
            </w:r>
          </w:p>
        </w:tc>
        <w:tc>
          <w:tcPr>
            <w:tcW w:w="879" w:type="dxa"/>
            <w:tcBorders>
              <w:top w:val="nil"/>
              <w:left w:val="nil"/>
              <w:bottom w:val="nil"/>
              <w:right w:val="nil"/>
            </w:tcBorders>
            <w:shd w:val="clear" w:color="auto" w:fill="auto"/>
            <w:noWrap/>
            <w:vAlign w:val="center"/>
            <w:hideMark/>
          </w:tcPr>
          <w:p w14:paraId="1AE404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687454.84</w:t>
            </w:r>
          </w:p>
        </w:tc>
        <w:tc>
          <w:tcPr>
            <w:tcW w:w="880" w:type="dxa"/>
            <w:tcBorders>
              <w:top w:val="nil"/>
              <w:left w:val="nil"/>
              <w:bottom w:val="nil"/>
              <w:right w:val="single" w:sz="4" w:space="0" w:color="auto"/>
            </w:tcBorders>
            <w:shd w:val="clear" w:color="auto" w:fill="auto"/>
            <w:noWrap/>
            <w:vAlign w:val="center"/>
            <w:hideMark/>
          </w:tcPr>
          <w:p w14:paraId="3891F7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2266784.91</w:t>
            </w:r>
          </w:p>
        </w:tc>
        <w:tc>
          <w:tcPr>
            <w:tcW w:w="780" w:type="dxa"/>
            <w:tcBorders>
              <w:top w:val="nil"/>
              <w:left w:val="nil"/>
              <w:bottom w:val="nil"/>
              <w:right w:val="nil"/>
            </w:tcBorders>
            <w:shd w:val="clear" w:color="auto" w:fill="auto"/>
            <w:noWrap/>
            <w:vAlign w:val="center"/>
            <w:hideMark/>
          </w:tcPr>
          <w:p w14:paraId="52CD8B6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1254</w:t>
            </w:r>
          </w:p>
        </w:tc>
        <w:tc>
          <w:tcPr>
            <w:tcW w:w="879" w:type="dxa"/>
            <w:tcBorders>
              <w:top w:val="nil"/>
              <w:left w:val="nil"/>
              <w:bottom w:val="nil"/>
              <w:right w:val="nil"/>
            </w:tcBorders>
            <w:shd w:val="clear" w:color="auto" w:fill="auto"/>
            <w:noWrap/>
            <w:vAlign w:val="center"/>
            <w:hideMark/>
          </w:tcPr>
          <w:p w14:paraId="326AC05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686474.72</w:t>
            </w:r>
          </w:p>
        </w:tc>
        <w:tc>
          <w:tcPr>
            <w:tcW w:w="880" w:type="dxa"/>
            <w:tcBorders>
              <w:top w:val="nil"/>
              <w:left w:val="nil"/>
              <w:bottom w:val="nil"/>
              <w:right w:val="single" w:sz="4" w:space="0" w:color="auto"/>
            </w:tcBorders>
            <w:shd w:val="clear" w:color="auto" w:fill="auto"/>
            <w:noWrap/>
            <w:vAlign w:val="center"/>
            <w:hideMark/>
          </w:tcPr>
          <w:p w14:paraId="4461D1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2265542.94</w:t>
            </w:r>
          </w:p>
        </w:tc>
        <w:tc>
          <w:tcPr>
            <w:tcW w:w="780" w:type="dxa"/>
            <w:tcBorders>
              <w:top w:val="nil"/>
              <w:left w:val="nil"/>
              <w:bottom w:val="nil"/>
              <w:right w:val="nil"/>
            </w:tcBorders>
            <w:shd w:val="clear" w:color="auto" w:fill="auto"/>
            <w:noWrap/>
            <w:vAlign w:val="center"/>
            <w:hideMark/>
          </w:tcPr>
          <w:p w14:paraId="77AD0EA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1989</w:t>
            </w:r>
          </w:p>
        </w:tc>
        <w:tc>
          <w:tcPr>
            <w:tcW w:w="879" w:type="dxa"/>
            <w:tcBorders>
              <w:top w:val="nil"/>
              <w:left w:val="nil"/>
              <w:bottom w:val="nil"/>
              <w:right w:val="nil"/>
            </w:tcBorders>
            <w:shd w:val="clear" w:color="auto" w:fill="auto"/>
            <w:noWrap/>
            <w:vAlign w:val="center"/>
            <w:hideMark/>
          </w:tcPr>
          <w:p w14:paraId="451904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677709.00</w:t>
            </w:r>
          </w:p>
        </w:tc>
        <w:tc>
          <w:tcPr>
            <w:tcW w:w="880" w:type="dxa"/>
            <w:tcBorders>
              <w:top w:val="nil"/>
              <w:left w:val="nil"/>
              <w:bottom w:val="nil"/>
              <w:right w:val="single" w:sz="4" w:space="0" w:color="auto"/>
            </w:tcBorders>
            <w:shd w:val="clear" w:color="auto" w:fill="auto"/>
            <w:noWrap/>
            <w:vAlign w:val="center"/>
            <w:hideMark/>
          </w:tcPr>
          <w:p w14:paraId="6BC4D96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2271981.00</w:t>
            </w:r>
          </w:p>
        </w:tc>
      </w:tr>
      <w:tr w:rsidR="00864062" w:rsidRPr="003A26F1" w14:paraId="2B3187D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CCEE02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520</w:t>
            </w:r>
          </w:p>
        </w:tc>
        <w:tc>
          <w:tcPr>
            <w:tcW w:w="879" w:type="dxa"/>
            <w:tcBorders>
              <w:top w:val="nil"/>
              <w:left w:val="nil"/>
              <w:bottom w:val="nil"/>
              <w:right w:val="nil"/>
            </w:tcBorders>
            <w:shd w:val="clear" w:color="auto" w:fill="auto"/>
            <w:noWrap/>
            <w:vAlign w:val="center"/>
            <w:hideMark/>
          </w:tcPr>
          <w:p w14:paraId="27798D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687455.42</w:t>
            </w:r>
          </w:p>
        </w:tc>
        <w:tc>
          <w:tcPr>
            <w:tcW w:w="880" w:type="dxa"/>
            <w:tcBorders>
              <w:top w:val="nil"/>
              <w:left w:val="nil"/>
              <w:bottom w:val="nil"/>
              <w:right w:val="single" w:sz="4" w:space="0" w:color="auto"/>
            </w:tcBorders>
            <w:shd w:val="clear" w:color="auto" w:fill="auto"/>
            <w:noWrap/>
            <w:vAlign w:val="center"/>
            <w:hideMark/>
          </w:tcPr>
          <w:p w14:paraId="7D2C0D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2266782.68</w:t>
            </w:r>
          </w:p>
        </w:tc>
        <w:tc>
          <w:tcPr>
            <w:tcW w:w="780" w:type="dxa"/>
            <w:tcBorders>
              <w:top w:val="nil"/>
              <w:left w:val="nil"/>
              <w:bottom w:val="nil"/>
              <w:right w:val="nil"/>
            </w:tcBorders>
            <w:shd w:val="clear" w:color="auto" w:fill="auto"/>
            <w:noWrap/>
            <w:vAlign w:val="center"/>
            <w:hideMark/>
          </w:tcPr>
          <w:p w14:paraId="1E14141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1255</w:t>
            </w:r>
          </w:p>
        </w:tc>
        <w:tc>
          <w:tcPr>
            <w:tcW w:w="879" w:type="dxa"/>
            <w:tcBorders>
              <w:top w:val="nil"/>
              <w:left w:val="nil"/>
              <w:bottom w:val="nil"/>
              <w:right w:val="nil"/>
            </w:tcBorders>
            <w:shd w:val="clear" w:color="auto" w:fill="auto"/>
            <w:noWrap/>
            <w:vAlign w:val="center"/>
            <w:hideMark/>
          </w:tcPr>
          <w:p w14:paraId="035268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686475.07</w:t>
            </w:r>
          </w:p>
        </w:tc>
        <w:tc>
          <w:tcPr>
            <w:tcW w:w="880" w:type="dxa"/>
            <w:tcBorders>
              <w:top w:val="nil"/>
              <w:left w:val="nil"/>
              <w:bottom w:val="nil"/>
              <w:right w:val="single" w:sz="4" w:space="0" w:color="auto"/>
            </w:tcBorders>
            <w:shd w:val="clear" w:color="auto" w:fill="auto"/>
            <w:noWrap/>
            <w:vAlign w:val="center"/>
            <w:hideMark/>
          </w:tcPr>
          <w:p w14:paraId="0B7B1E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2265541.39</w:t>
            </w:r>
          </w:p>
        </w:tc>
        <w:tc>
          <w:tcPr>
            <w:tcW w:w="780" w:type="dxa"/>
            <w:tcBorders>
              <w:top w:val="nil"/>
              <w:left w:val="nil"/>
              <w:bottom w:val="nil"/>
              <w:right w:val="nil"/>
            </w:tcBorders>
            <w:shd w:val="clear" w:color="auto" w:fill="auto"/>
            <w:noWrap/>
            <w:vAlign w:val="center"/>
            <w:hideMark/>
          </w:tcPr>
          <w:p w14:paraId="0D4AA5C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1990</w:t>
            </w:r>
          </w:p>
        </w:tc>
        <w:tc>
          <w:tcPr>
            <w:tcW w:w="879" w:type="dxa"/>
            <w:tcBorders>
              <w:top w:val="nil"/>
              <w:left w:val="nil"/>
              <w:bottom w:val="nil"/>
              <w:right w:val="nil"/>
            </w:tcBorders>
            <w:shd w:val="clear" w:color="auto" w:fill="auto"/>
            <w:noWrap/>
            <w:vAlign w:val="center"/>
            <w:hideMark/>
          </w:tcPr>
          <w:p w14:paraId="03C753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677685.00</w:t>
            </w:r>
          </w:p>
        </w:tc>
        <w:tc>
          <w:tcPr>
            <w:tcW w:w="880" w:type="dxa"/>
            <w:tcBorders>
              <w:top w:val="nil"/>
              <w:left w:val="nil"/>
              <w:bottom w:val="nil"/>
              <w:right w:val="single" w:sz="4" w:space="0" w:color="auto"/>
            </w:tcBorders>
            <w:shd w:val="clear" w:color="auto" w:fill="auto"/>
            <w:noWrap/>
            <w:vAlign w:val="center"/>
            <w:hideMark/>
          </w:tcPr>
          <w:p w14:paraId="10C9DD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2271976.00</w:t>
            </w:r>
          </w:p>
        </w:tc>
      </w:tr>
      <w:tr w:rsidR="00864062" w:rsidRPr="003A26F1" w14:paraId="0B62603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635FF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521</w:t>
            </w:r>
          </w:p>
        </w:tc>
        <w:tc>
          <w:tcPr>
            <w:tcW w:w="879" w:type="dxa"/>
            <w:tcBorders>
              <w:top w:val="nil"/>
              <w:left w:val="nil"/>
              <w:bottom w:val="nil"/>
              <w:right w:val="nil"/>
            </w:tcBorders>
            <w:shd w:val="clear" w:color="auto" w:fill="auto"/>
            <w:noWrap/>
            <w:vAlign w:val="center"/>
            <w:hideMark/>
          </w:tcPr>
          <w:p w14:paraId="009A2A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687456.02</w:t>
            </w:r>
          </w:p>
        </w:tc>
        <w:tc>
          <w:tcPr>
            <w:tcW w:w="880" w:type="dxa"/>
            <w:tcBorders>
              <w:top w:val="nil"/>
              <w:left w:val="nil"/>
              <w:bottom w:val="nil"/>
              <w:right w:val="single" w:sz="4" w:space="0" w:color="auto"/>
            </w:tcBorders>
            <w:shd w:val="clear" w:color="auto" w:fill="auto"/>
            <w:noWrap/>
            <w:vAlign w:val="center"/>
            <w:hideMark/>
          </w:tcPr>
          <w:p w14:paraId="355AFB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2266779.99</w:t>
            </w:r>
          </w:p>
        </w:tc>
        <w:tc>
          <w:tcPr>
            <w:tcW w:w="780" w:type="dxa"/>
            <w:tcBorders>
              <w:top w:val="nil"/>
              <w:left w:val="nil"/>
              <w:bottom w:val="nil"/>
              <w:right w:val="nil"/>
            </w:tcBorders>
            <w:shd w:val="clear" w:color="auto" w:fill="auto"/>
            <w:noWrap/>
            <w:vAlign w:val="center"/>
            <w:hideMark/>
          </w:tcPr>
          <w:p w14:paraId="7E63699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1256</w:t>
            </w:r>
          </w:p>
        </w:tc>
        <w:tc>
          <w:tcPr>
            <w:tcW w:w="879" w:type="dxa"/>
            <w:tcBorders>
              <w:top w:val="nil"/>
              <w:left w:val="nil"/>
              <w:bottom w:val="nil"/>
              <w:right w:val="nil"/>
            </w:tcBorders>
            <w:shd w:val="clear" w:color="auto" w:fill="auto"/>
            <w:noWrap/>
            <w:vAlign w:val="center"/>
            <w:hideMark/>
          </w:tcPr>
          <w:p w14:paraId="46D6D1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686475.39</w:t>
            </w:r>
          </w:p>
        </w:tc>
        <w:tc>
          <w:tcPr>
            <w:tcW w:w="880" w:type="dxa"/>
            <w:tcBorders>
              <w:top w:val="nil"/>
              <w:left w:val="nil"/>
              <w:bottom w:val="nil"/>
              <w:right w:val="single" w:sz="4" w:space="0" w:color="auto"/>
            </w:tcBorders>
            <w:shd w:val="clear" w:color="auto" w:fill="auto"/>
            <w:noWrap/>
            <w:vAlign w:val="center"/>
            <w:hideMark/>
          </w:tcPr>
          <w:p w14:paraId="3A282B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2265539.66</w:t>
            </w:r>
          </w:p>
        </w:tc>
        <w:tc>
          <w:tcPr>
            <w:tcW w:w="780" w:type="dxa"/>
            <w:tcBorders>
              <w:top w:val="nil"/>
              <w:left w:val="nil"/>
              <w:bottom w:val="nil"/>
              <w:right w:val="nil"/>
            </w:tcBorders>
            <w:shd w:val="clear" w:color="auto" w:fill="auto"/>
            <w:noWrap/>
            <w:vAlign w:val="center"/>
            <w:hideMark/>
          </w:tcPr>
          <w:p w14:paraId="32250D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1991</w:t>
            </w:r>
          </w:p>
        </w:tc>
        <w:tc>
          <w:tcPr>
            <w:tcW w:w="879" w:type="dxa"/>
            <w:tcBorders>
              <w:top w:val="nil"/>
              <w:left w:val="nil"/>
              <w:bottom w:val="nil"/>
              <w:right w:val="nil"/>
            </w:tcBorders>
            <w:shd w:val="clear" w:color="auto" w:fill="auto"/>
            <w:noWrap/>
            <w:vAlign w:val="center"/>
            <w:hideMark/>
          </w:tcPr>
          <w:p w14:paraId="52753A3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677658.00</w:t>
            </w:r>
          </w:p>
        </w:tc>
        <w:tc>
          <w:tcPr>
            <w:tcW w:w="880" w:type="dxa"/>
            <w:tcBorders>
              <w:top w:val="nil"/>
              <w:left w:val="nil"/>
              <w:bottom w:val="nil"/>
              <w:right w:val="single" w:sz="4" w:space="0" w:color="auto"/>
            </w:tcBorders>
            <w:shd w:val="clear" w:color="auto" w:fill="auto"/>
            <w:noWrap/>
            <w:vAlign w:val="center"/>
            <w:hideMark/>
          </w:tcPr>
          <w:p w14:paraId="76468B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2271962.00</w:t>
            </w:r>
          </w:p>
        </w:tc>
      </w:tr>
      <w:tr w:rsidR="00864062" w:rsidRPr="003A26F1" w14:paraId="5054B1D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81269D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522</w:t>
            </w:r>
          </w:p>
        </w:tc>
        <w:tc>
          <w:tcPr>
            <w:tcW w:w="879" w:type="dxa"/>
            <w:tcBorders>
              <w:top w:val="nil"/>
              <w:left w:val="nil"/>
              <w:bottom w:val="nil"/>
              <w:right w:val="nil"/>
            </w:tcBorders>
            <w:shd w:val="clear" w:color="auto" w:fill="auto"/>
            <w:noWrap/>
            <w:vAlign w:val="center"/>
            <w:hideMark/>
          </w:tcPr>
          <w:p w14:paraId="557400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687456.54</w:t>
            </w:r>
          </w:p>
        </w:tc>
        <w:tc>
          <w:tcPr>
            <w:tcW w:w="880" w:type="dxa"/>
            <w:tcBorders>
              <w:top w:val="nil"/>
              <w:left w:val="nil"/>
              <w:bottom w:val="nil"/>
              <w:right w:val="single" w:sz="4" w:space="0" w:color="auto"/>
            </w:tcBorders>
            <w:shd w:val="clear" w:color="auto" w:fill="auto"/>
            <w:noWrap/>
            <w:vAlign w:val="center"/>
            <w:hideMark/>
          </w:tcPr>
          <w:p w14:paraId="5E35B85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2266776.79</w:t>
            </w:r>
          </w:p>
        </w:tc>
        <w:tc>
          <w:tcPr>
            <w:tcW w:w="780" w:type="dxa"/>
            <w:tcBorders>
              <w:top w:val="nil"/>
              <w:left w:val="nil"/>
              <w:bottom w:val="nil"/>
              <w:right w:val="nil"/>
            </w:tcBorders>
            <w:shd w:val="clear" w:color="auto" w:fill="auto"/>
            <w:noWrap/>
            <w:vAlign w:val="center"/>
            <w:hideMark/>
          </w:tcPr>
          <w:p w14:paraId="4DEDF7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1257</w:t>
            </w:r>
          </w:p>
        </w:tc>
        <w:tc>
          <w:tcPr>
            <w:tcW w:w="879" w:type="dxa"/>
            <w:tcBorders>
              <w:top w:val="nil"/>
              <w:left w:val="nil"/>
              <w:bottom w:val="nil"/>
              <w:right w:val="nil"/>
            </w:tcBorders>
            <w:shd w:val="clear" w:color="auto" w:fill="auto"/>
            <w:noWrap/>
            <w:vAlign w:val="center"/>
            <w:hideMark/>
          </w:tcPr>
          <w:p w14:paraId="3D358E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686475.61</w:t>
            </w:r>
          </w:p>
        </w:tc>
        <w:tc>
          <w:tcPr>
            <w:tcW w:w="880" w:type="dxa"/>
            <w:tcBorders>
              <w:top w:val="nil"/>
              <w:left w:val="nil"/>
              <w:bottom w:val="nil"/>
              <w:right w:val="single" w:sz="4" w:space="0" w:color="auto"/>
            </w:tcBorders>
            <w:shd w:val="clear" w:color="auto" w:fill="auto"/>
            <w:noWrap/>
            <w:vAlign w:val="center"/>
            <w:hideMark/>
          </w:tcPr>
          <w:p w14:paraId="4AB2620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2265537.89</w:t>
            </w:r>
          </w:p>
        </w:tc>
        <w:tc>
          <w:tcPr>
            <w:tcW w:w="780" w:type="dxa"/>
            <w:tcBorders>
              <w:top w:val="nil"/>
              <w:left w:val="nil"/>
              <w:bottom w:val="nil"/>
              <w:right w:val="nil"/>
            </w:tcBorders>
            <w:shd w:val="clear" w:color="auto" w:fill="auto"/>
            <w:noWrap/>
            <w:vAlign w:val="center"/>
            <w:hideMark/>
          </w:tcPr>
          <w:p w14:paraId="386746D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1992</w:t>
            </w:r>
          </w:p>
        </w:tc>
        <w:tc>
          <w:tcPr>
            <w:tcW w:w="879" w:type="dxa"/>
            <w:tcBorders>
              <w:top w:val="nil"/>
              <w:left w:val="nil"/>
              <w:bottom w:val="nil"/>
              <w:right w:val="nil"/>
            </w:tcBorders>
            <w:shd w:val="clear" w:color="auto" w:fill="auto"/>
            <w:noWrap/>
            <w:vAlign w:val="center"/>
            <w:hideMark/>
          </w:tcPr>
          <w:p w14:paraId="6D1564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677637.00</w:t>
            </w:r>
          </w:p>
        </w:tc>
        <w:tc>
          <w:tcPr>
            <w:tcW w:w="880" w:type="dxa"/>
            <w:tcBorders>
              <w:top w:val="nil"/>
              <w:left w:val="nil"/>
              <w:bottom w:val="nil"/>
              <w:right w:val="single" w:sz="4" w:space="0" w:color="auto"/>
            </w:tcBorders>
            <w:shd w:val="clear" w:color="auto" w:fill="auto"/>
            <w:noWrap/>
            <w:vAlign w:val="center"/>
            <w:hideMark/>
          </w:tcPr>
          <w:p w14:paraId="68C107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2271948.00</w:t>
            </w:r>
          </w:p>
        </w:tc>
      </w:tr>
      <w:tr w:rsidR="00864062" w:rsidRPr="003A26F1" w14:paraId="15B47E5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C38513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523</w:t>
            </w:r>
          </w:p>
        </w:tc>
        <w:tc>
          <w:tcPr>
            <w:tcW w:w="879" w:type="dxa"/>
            <w:tcBorders>
              <w:top w:val="nil"/>
              <w:left w:val="nil"/>
              <w:bottom w:val="nil"/>
              <w:right w:val="nil"/>
            </w:tcBorders>
            <w:shd w:val="clear" w:color="auto" w:fill="auto"/>
            <w:noWrap/>
            <w:vAlign w:val="center"/>
            <w:hideMark/>
          </w:tcPr>
          <w:p w14:paraId="778F79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687456.85</w:t>
            </w:r>
          </w:p>
        </w:tc>
        <w:tc>
          <w:tcPr>
            <w:tcW w:w="880" w:type="dxa"/>
            <w:tcBorders>
              <w:top w:val="nil"/>
              <w:left w:val="nil"/>
              <w:bottom w:val="nil"/>
              <w:right w:val="single" w:sz="4" w:space="0" w:color="auto"/>
            </w:tcBorders>
            <w:shd w:val="clear" w:color="auto" w:fill="auto"/>
            <w:noWrap/>
            <w:vAlign w:val="center"/>
            <w:hideMark/>
          </w:tcPr>
          <w:p w14:paraId="56340B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2266773.47</w:t>
            </w:r>
          </w:p>
        </w:tc>
        <w:tc>
          <w:tcPr>
            <w:tcW w:w="780" w:type="dxa"/>
            <w:tcBorders>
              <w:top w:val="nil"/>
              <w:left w:val="nil"/>
              <w:bottom w:val="nil"/>
              <w:right w:val="nil"/>
            </w:tcBorders>
            <w:shd w:val="clear" w:color="auto" w:fill="auto"/>
            <w:noWrap/>
            <w:vAlign w:val="center"/>
            <w:hideMark/>
          </w:tcPr>
          <w:p w14:paraId="25A6060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1258</w:t>
            </w:r>
          </w:p>
        </w:tc>
        <w:tc>
          <w:tcPr>
            <w:tcW w:w="879" w:type="dxa"/>
            <w:tcBorders>
              <w:top w:val="nil"/>
              <w:left w:val="nil"/>
              <w:bottom w:val="nil"/>
              <w:right w:val="nil"/>
            </w:tcBorders>
            <w:shd w:val="clear" w:color="auto" w:fill="auto"/>
            <w:noWrap/>
            <w:vAlign w:val="center"/>
            <w:hideMark/>
          </w:tcPr>
          <w:p w14:paraId="6D41CF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686475.70</w:t>
            </w:r>
          </w:p>
        </w:tc>
        <w:tc>
          <w:tcPr>
            <w:tcW w:w="880" w:type="dxa"/>
            <w:tcBorders>
              <w:top w:val="nil"/>
              <w:left w:val="nil"/>
              <w:bottom w:val="nil"/>
              <w:right w:val="single" w:sz="4" w:space="0" w:color="auto"/>
            </w:tcBorders>
            <w:shd w:val="clear" w:color="auto" w:fill="auto"/>
            <w:noWrap/>
            <w:vAlign w:val="center"/>
            <w:hideMark/>
          </w:tcPr>
          <w:p w14:paraId="10D45B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2265536.66</w:t>
            </w:r>
          </w:p>
        </w:tc>
        <w:tc>
          <w:tcPr>
            <w:tcW w:w="780" w:type="dxa"/>
            <w:tcBorders>
              <w:top w:val="nil"/>
              <w:left w:val="nil"/>
              <w:bottom w:val="nil"/>
              <w:right w:val="nil"/>
            </w:tcBorders>
            <w:shd w:val="clear" w:color="auto" w:fill="auto"/>
            <w:noWrap/>
            <w:vAlign w:val="center"/>
            <w:hideMark/>
          </w:tcPr>
          <w:p w14:paraId="3DC141B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1993</w:t>
            </w:r>
          </w:p>
        </w:tc>
        <w:tc>
          <w:tcPr>
            <w:tcW w:w="879" w:type="dxa"/>
            <w:tcBorders>
              <w:top w:val="nil"/>
              <w:left w:val="nil"/>
              <w:bottom w:val="nil"/>
              <w:right w:val="nil"/>
            </w:tcBorders>
            <w:shd w:val="clear" w:color="auto" w:fill="auto"/>
            <w:noWrap/>
            <w:vAlign w:val="center"/>
            <w:hideMark/>
          </w:tcPr>
          <w:p w14:paraId="3A0308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677578.00</w:t>
            </w:r>
          </w:p>
        </w:tc>
        <w:tc>
          <w:tcPr>
            <w:tcW w:w="880" w:type="dxa"/>
            <w:tcBorders>
              <w:top w:val="nil"/>
              <w:left w:val="nil"/>
              <w:bottom w:val="nil"/>
              <w:right w:val="single" w:sz="4" w:space="0" w:color="auto"/>
            </w:tcBorders>
            <w:shd w:val="clear" w:color="auto" w:fill="auto"/>
            <w:noWrap/>
            <w:vAlign w:val="center"/>
            <w:hideMark/>
          </w:tcPr>
          <w:p w14:paraId="2160B2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2271936.00</w:t>
            </w:r>
          </w:p>
        </w:tc>
      </w:tr>
      <w:tr w:rsidR="00864062" w:rsidRPr="003A26F1" w14:paraId="7B6065F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86030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524</w:t>
            </w:r>
          </w:p>
        </w:tc>
        <w:tc>
          <w:tcPr>
            <w:tcW w:w="879" w:type="dxa"/>
            <w:tcBorders>
              <w:top w:val="nil"/>
              <w:left w:val="nil"/>
              <w:bottom w:val="nil"/>
              <w:right w:val="nil"/>
            </w:tcBorders>
            <w:shd w:val="clear" w:color="auto" w:fill="auto"/>
            <w:noWrap/>
            <w:vAlign w:val="center"/>
            <w:hideMark/>
          </w:tcPr>
          <w:p w14:paraId="2D24A3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687456.96</w:t>
            </w:r>
          </w:p>
        </w:tc>
        <w:tc>
          <w:tcPr>
            <w:tcW w:w="880" w:type="dxa"/>
            <w:tcBorders>
              <w:top w:val="nil"/>
              <w:left w:val="nil"/>
              <w:bottom w:val="nil"/>
              <w:right w:val="single" w:sz="4" w:space="0" w:color="auto"/>
            </w:tcBorders>
            <w:shd w:val="clear" w:color="auto" w:fill="auto"/>
            <w:noWrap/>
            <w:vAlign w:val="center"/>
            <w:hideMark/>
          </w:tcPr>
          <w:p w14:paraId="71A378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2266769.92</w:t>
            </w:r>
          </w:p>
        </w:tc>
        <w:tc>
          <w:tcPr>
            <w:tcW w:w="780" w:type="dxa"/>
            <w:tcBorders>
              <w:top w:val="nil"/>
              <w:left w:val="nil"/>
              <w:bottom w:val="nil"/>
              <w:right w:val="nil"/>
            </w:tcBorders>
            <w:shd w:val="clear" w:color="auto" w:fill="auto"/>
            <w:noWrap/>
            <w:vAlign w:val="center"/>
            <w:hideMark/>
          </w:tcPr>
          <w:p w14:paraId="275DE76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1259</w:t>
            </w:r>
          </w:p>
        </w:tc>
        <w:tc>
          <w:tcPr>
            <w:tcW w:w="879" w:type="dxa"/>
            <w:tcBorders>
              <w:top w:val="nil"/>
              <w:left w:val="nil"/>
              <w:bottom w:val="nil"/>
              <w:right w:val="nil"/>
            </w:tcBorders>
            <w:shd w:val="clear" w:color="auto" w:fill="auto"/>
            <w:noWrap/>
            <w:vAlign w:val="center"/>
            <w:hideMark/>
          </w:tcPr>
          <w:p w14:paraId="588324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686475.76</w:t>
            </w:r>
          </w:p>
        </w:tc>
        <w:tc>
          <w:tcPr>
            <w:tcW w:w="880" w:type="dxa"/>
            <w:tcBorders>
              <w:top w:val="nil"/>
              <w:left w:val="nil"/>
              <w:bottom w:val="nil"/>
              <w:right w:val="single" w:sz="4" w:space="0" w:color="auto"/>
            </w:tcBorders>
            <w:shd w:val="clear" w:color="auto" w:fill="auto"/>
            <w:noWrap/>
            <w:vAlign w:val="center"/>
            <w:hideMark/>
          </w:tcPr>
          <w:p w14:paraId="3A1735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2265535.55</w:t>
            </w:r>
          </w:p>
        </w:tc>
        <w:tc>
          <w:tcPr>
            <w:tcW w:w="780" w:type="dxa"/>
            <w:tcBorders>
              <w:top w:val="nil"/>
              <w:left w:val="nil"/>
              <w:bottom w:val="nil"/>
              <w:right w:val="nil"/>
            </w:tcBorders>
            <w:shd w:val="clear" w:color="auto" w:fill="auto"/>
            <w:noWrap/>
            <w:vAlign w:val="center"/>
            <w:hideMark/>
          </w:tcPr>
          <w:p w14:paraId="275B9DE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1994</w:t>
            </w:r>
          </w:p>
        </w:tc>
        <w:tc>
          <w:tcPr>
            <w:tcW w:w="879" w:type="dxa"/>
            <w:tcBorders>
              <w:top w:val="nil"/>
              <w:left w:val="nil"/>
              <w:bottom w:val="nil"/>
              <w:right w:val="nil"/>
            </w:tcBorders>
            <w:shd w:val="clear" w:color="auto" w:fill="auto"/>
            <w:noWrap/>
            <w:vAlign w:val="center"/>
            <w:hideMark/>
          </w:tcPr>
          <w:p w14:paraId="00C465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677559.00</w:t>
            </w:r>
          </w:p>
        </w:tc>
        <w:tc>
          <w:tcPr>
            <w:tcW w:w="880" w:type="dxa"/>
            <w:tcBorders>
              <w:top w:val="nil"/>
              <w:left w:val="nil"/>
              <w:bottom w:val="nil"/>
              <w:right w:val="single" w:sz="4" w:space="0" w:color="auto"/>
            </w:tcBorders>
            <w:shd w:val="clear" w:color="auto" w:fill="auto"/>
            <w:noWrap/>
            <w:vAlign w:val="center"/>
            <w:hideMark/>
          </w:tcPr>
          <w:p w14:paraId="09862C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2271931.00</w:t>
            </w:r>
          </w:p>
        </w:tc>
      </w:tr>
      <w:tr w:rsidR="00864062" w:rsidRPr="003A26F1" w14:paraId="6711289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C33AD7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525</w:t>
            </w:r>
          </w:p>
        </w:tc>
        <w:tc>
          <w:tcPr>
            <w:tcW w:w="879" w:type="dxa"/>
            <w:tcBorders>
              <w:top w:val="nil"/>
              <w:left w:val="nil"/>
              <w:bottom w:val="nil"/>
              <w:right w:val="nil"/>
            </w:tcBorders>
            <w:shd w:val="clear" w:color="auto" w:fill="auto"/>
            <w:noWrap/>
            <w:vAlign w:val="center"/>
            <w:hideMark/>
          </w:tcPr>
          <w:p w14:paraId="2591DD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687456.91</w:t>
            </w:r>
          </w:p>
        </w:tc>
        <w:tc>
          <w:tcPr>
            <w:tcW w:w="880" w:type="dxa"/>
            <w:tcBorders>
              <w:top w:val="nil"/>
              <w:left w:val="nil"/>
              <w:bottom w:val="nil"/>
              <w:right w:val="single" w:sz="4" w:space="0" w:color="auto"/>
            </w:tcBorders>
            <w:shd w:val="clear" w:color="auto" w:fill="auto"/>
            <w:noWrap/>
            <w:vAlign w:val="center"/>
            <w:hideMark/>
          </w:tcPr>
          <w:p w14:paraId="67E6D2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2266766.44</w:t>
            </w:r>
          </w:p>
        </w:tc>
        <w:tc>
          <w:tcPr>
            <w:tcW w:w="780" w:type="dxa"/>
            <w:tcBorders>
              <w:top w:val="nil"/>
              <w:left w:val="nil"/>
              <w:bottom w:val="nil"/>
              <w:right w:val="nil"/>
            </w:tcBorders>
            <w:shd w:val="clear" w:color="auto" w:fill="auto"/>
            <w:noWrap/>
            <w:vAlign w:val="center"/>
            <w:hideMark/>
          </w:tcPr>
          <w:p w14:paraId="1D326A1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1260</w:t>
            </w:r>
          </w:p>
        </w:tc>
        <w:tc>
          <w:tcPr>
            <w:tcW w:w="879" w:type="dxa"/>
            <w:tcBorders>
              <w:top w:val="nil"/>
              <w:left w:val="nil"/>
              <w:bottom w:val="nil"/>
              <w:right w:val="nil"/>
            </w:tcBorders>
            <w:shd w:val="clear" w:color="auto" w:fill="auto"/>
            <w:noWrap/>
            <w:vAlign w:val="center"/>
            <w:hideMark/>
          </w:tcPr>
          <w:p w14:paraId="321C46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686475.81</w:t>
            </w:r>
          </w:p>
        </w:tc>
        <w:tc>
          <w:tcPr>
            <w:tcW w:w="880" w:type="dxa"/>
            <w:tcBorders>
              <w:top w:val="nil"/>
              <w:left w:val="nil"/>
              <w:bottom w:val="nil"/>
              <w:right w:val="single" w:sz="4" w:space="0" w:color="auto"/>
            </w:tcBorders>
            <w:shd w:val="clear" w:color="auto" w:fill="auto"/>
            <w:noWrap/>
            <w:vAlign w:val="center"/>
            <w:hideMark/>
          </w:tcPr>
          <w:p w14:paraId="01B830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2265534.48</w:t>
            </w:r>
          </w:p>
        </w:tc>
        <w:tc>
          <w:tcPr>
            <w:tcW w:w="780" w:type="dxa"/>
            <w:tcBorders>
              <w:top w:val="nil"/>
              <w:left w:val="nil"/>
              <w:bottom w:val="nil"/>
              <w:right w:val="nil"/>
            </w:tcBorders>
            <w:shd w:val="clear" w:color="auto" w:fill="auto"/>
            <w:noWrap/>
            <w:vAlign w:val="center"/>
            <w:hideMark/>
          </w:tcPr>
          <w:p w14:paraId="1235C8C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1995</w:t>
            </w:r>
          </w:p>
        </w:tc>
        <w:tc>
          <w:tcPr>
            <w:tcW w:w="879" w:type="dxa"/>
            <w:tcBorders>
              <w:top w:val="nil"/>
              <w:left w:val="nil"/>
              <w:bottom w:val="nil"/>
              <w:right w:val="nil"/>
            </w:tcBorders>
            <w:shd w:val="clear" w:color="auto" w:fill="auto"/>
            <w:noWrap/>
            <w:vAlign w:val="center"/>
            <w:hideMark/>
          </w:tcPr>
          <w:p w14:paraId="346512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677543.00</w:t>
            </w:r>
          </w:p>
        </w:tc>
        <w:tc>
          <w:tcPr>
            <w:tcW w:w="880" w:type="dxa"/>
            <w:tcBorders>
              <w:top w:val="nil"/>
              <w:left w:val="nil"/>
              <w:bottom w:val="nil"/>
              <w:right w:val="single" w:sz="4" w:space="0" w:color="auto"/>
            </w:tcBorders>
            <w:shd w:val="clear" w:color="auto" w:fill="auto"/>
            <w:noWrap/>
            <w:vAlign w:val="center"/>
            <w:hideMark/>
          </w:tcPr>
          <w:p w14:paraId="24763D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2271946.00</w:t>
            </w:r>
          </w:p>
        </w:tc>
      </w:tr>
      <w:tr w:rsidR="00864062" w:rsidRPr="003A26F1" w14:paraId="40C7781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84EEE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526</w:t>
            </w:r>
          </w:p>
        </w:tc>
        <w:tc>
          <w:tcPr>
            <w:tcW w:w="879" w:type="dxa"/>
            <w:tcBorders>
              <w:top w:val="nil"/>
              <w:left w:val="nil"/>
              <w:bottom w:val="nil"/>
              <w:right w:val="nil"/>
            </w:tcBorders>
            <w:shd w:val="clear" w:color="auto" w:fill="auto"/>
            <w:noWrap/>
            <w:vAlign w:val="center"/>
            <w:hideMark/>
          </w:tcPr>
          <w:p w14:paraId="27305A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687456.66</w:t>
            </w:r>
          </w:p>
        </w:tc>
        <w:tc>
          <w:tcPr>
            <w:tcW w:w="880" w:type="dxa"/>
            <w:tcBorders>
              <w:top w:val="nil"/>
              <w:left w:val="nil"/>
              <w:bottom w:val="nil"/>
              <w:right w:val="single" w:sz="4" w:space="0" w:color="auto"/>
            </w:tcBorders>
            <w:shd w:val="clear" w:color="auto" w:fill="auto"/>
            <w:noWrap/>
            <w:vAlign w:val="center"/>
            <w:hideMark/>
          </w:tcPr>
          <w:p w14:paraId="050BE1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2266762.67</w:t>
            </w:r>
          </w:p>
        </w:tc>
        <w:tc>
          <w:tcPr>
            <w:tcW w:w="780" w:type="dxa"/>
            <w:tcBorders>
              <w:top w:val="nil"/>
              <w:left w:val="nil"/>
              <w:bottom w:val="nil"/>
              <w:right w:val="nil"/>
            </w:tcBorders>
            <w:shd w:val="clear" w:color="auto" w:fill="auto"/>
            <w:noWrap/>
            <w:vAlign w:val="center"/>
            <w:hideMark/>
          </w:tcPr>
          <w:p w14:paraId="33D6A3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1261</w:t>
            </w:r>
          </w:p>
        </w:tc>
        <w:tc>
          <w:tcPr>
            <w:tcW w:w="879" w:type="dxa"/>
            <w:tcBorders>
              <w:top w:val="nil"/>
              <w:left w:val="nil"/>
              <w:bottom w:val="nil"/>
              <w:right w:val="nil"/>
            </w:tcBorders>
            <w:shd w:val="clear" w:color="auto" w:fill="auto"/>
            <w:noWrap/>
            <w:vAlign w:val="center"/>
            <w:hideMark/>
          </w:tcPr>
          <w:p w14:paraId="4C4D06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686475.86</w:t>
            </w:r>
          </w:p>
        </w:tc>
        <w:tc>
          <w:tcPr>
            <w:tcW w:w="880" w:type="dxa"/>
            <w:tcBorders>
              <w:top w:val="nil"/>
              <w:left w:val="nil"/>
              <w:bottom w:val="nil"/>
              <w:right w:val="single" w:sz="4" w:space="0" w:color="auto"/>
            </w:tcBorders>
            <w:shd w:val="clear" w:color="auto" w:fill="auto"/>
            <w:noWrap/>
            <w:vAlign w:val="center"/>
            <w:hideMark/>
          </w:tcPr>
          <w:p w14:paraId="42032C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2265533.43</w:t>
            </w:r>
          </w:p>
        </w:tc>
        <w:tc>
          <w:tcPr>
            <w:tcW w:w="780" w:type="dxa"/>
            <w:tcBorders>
              <w:top w:val="nil"/>
              <w:left w:val="nil"/>
              <w:bottom w:val="nil"/>
              <w:right w:val="nil"/>
            </w:tcBorders>
            <w:shd w:val="clear" w:color="auto" w:fill="auto"/>
            <w:noWrap/>
            <w:vAlign w:val="center"/>
            <w:hideMark/>
          </w:tcPr>
          <w:p w14:paraId="0ECEC2D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1996</w:t>
            </w:r>
          </w:p>
        </w:tc>
        <w:tc>
          <w:tcPr>
            <w:tcW w:w="879" w:type="dxa"/>
            <w:tcBorders>
              <w:top w:val="nil"/>
              <w:left w:val="nil"/>
              <w:bottom w:val="nil"/>
              <w:right w:val="nil"/>
            </w:tcBorders>
            <w:shd w:val="clear" w:color="auto" w:fill="auto"/>
            <w:noWrap/>
            <w:vAlign w:val="center"/>
            <w:hideMark/>
          </w:tcPr>
          <w:p w14:paraId="2D1600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677519.00</w:t>
            </w:r>
          </w:p>
        </w:tc>
        <w:tc>
          <w:tcPr>
            <w:tcW w:w="880" w:type="dxa"/>
            <w:tcBorders>
              <w:top w:val="nil"/>
              <w:left w:val="nil"/>
              <w:bottom w:val="nil"/>
              <w:right w:val="single" w:sz="4" w:space="0" w:color="auto"/>
            </w:tcBorders>
            <w:shd w:val="clear" w:color="auto" w:fill="auto"/>
            <w:noWrap/>
            <w:vAlign w:val="center"/>
            <w:hideMark/>
          </w:tcPr>
          <w:p w14:paraId="4016AB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2271965.00</w:t>
            </w:r>
          </w:p>
        </w:tc>
      </w:tr>
      <w:tr w:rsidR="00864062" w:rsidRPr="003A26F1" w14:paraId="0678612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F56923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527</w:t>
            </w:r>
          </w:p>
        </w:tc>
        <w:tc>
          <w:tcPr>
            <w:tcW w:w="879" w:type="dxa"/>
            <w:tcBorders>
              <w:top w:val="nil"/>
              <w:left w:val="nil"/>
              <w:bottom w:val="nil"/>
              <w:right w:val="nil"/>
            </w:tcBorders>
            <w:shd w:val="clear" w:color="auto" w:fill="auto"/>
            <w:noWrap/>
            <w:vAlign w:val="center"/>
            <w:hideMark/>
          </w:tcPr>
          <w:p w14:paraId="773471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687456.14</w:t>
            </w:r>
          </w:p>
        </w:tc>
        <w:tc>
          <w:tcPr>
            <w:tcW w:w="880" w:type="dxa"/>
            <w:tcBorders>
              <w:top w:val="nil"/>
              <w:left w:val="nil"/>
              <w:bottom w:val="nil"/>
              <w:right w:val="single" w:sz="4" w:space="0" w:color="auto"/>
            </w:tcBorders>
            <w:shd w:val="clear" w:color="auto" w:fill="auto"/>
            <w:noWrap/>
            <w:vAlign w:val="center"/>
            <w:hideMark/>
          </w:tcPr>
          <w:p w14:paraId="31EC1D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2266758.56</w:t>
            </w:r>
          </w:p>
        </w:tc>
        <w:tc>
          <w:tcPr>
            <w:tcW w:w="780" w:type="dxa"/>
            <w:tcBorders>
              <w:top w:val="nil"/>
              <w:left w:val="nil"/>
              <w:bottom w:val="nil"/>
              <w:right w:val="nil"/>
            </w:tcBorders>
            <w:shd w:val="clear" w:color="auto" w:fill="auto"/>
            <w:noWrap/>
            <w:vAlign w:val="center"/>
            <w:hideMark/>
          </w:tcPr>
          <w:p w14:paraId="4A3E02D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1262</w:t>
            </w:r>
          </w:p>
        </w:tc>
        <w:tc>
          <w:tcPr>
            <w:tcW w:w="879" w:type="dxa"/>
            <w:tcBorders>
              <w:top w:val="nil"/>
              <w:left w:val="nil"/>
              <w:bottom w:val="nil"/>
              <w:right w:val="nil"/>
            </w:tcBorders>
            <w:shd w:val="clear" w:color="auto" w:fill="auto"/>
            <w:noWrap/>
            <w:vAlign w:val="center"/>
            <w:hideMark/>
          </w:tcPr>
          <w:p w14:paraId="47FF3B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686475.91</w:t>
            </w:r>
          </w:p>
        </w:tc>
        <w:tc>
          <w:tcPr>
            <w:tcW w:w="880" w:type="dxa"/>
            <w:tcBorders>
              <w:top w:val="nil"/>
              <w:left w:val="nil"/>
              <w:bottom w:val="nil"/>
              <w:right w:val="single" w:sz="4" w:space="0" w:color="auto"/>
            </w:tcBorders>
            <w:shd w:val="clear" w:color="auto" w:fill="auto"/>
            <w:noWrap/>
            <w:vAlign w:val="center"/>
            <w:hideMark/>
          </w:tcPr>
          <w:p w14:paraId="25A26D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2265532.41</w:t>
            </w:r>
          </w:p>
        </w:tc>
        <w:tc>
          <w:tcPr>
            <w:tcW w:w="780" w:type="dxa"/>
            <w:tcBorders>
              <w:top w:val="nil"/>
              <w:left w:val="nil"/>
              <w:bottom w:val="nil"/>
              <w:right w:val="nil"/>
            </w:tcBorders>
            <w:shd w:val="clear" w:color="auto" w:fill="auto"/>
            <w:noWrap/>
            <w:vAlign w:val="center"/>
            <w:hideMark/>
          </w:tcPr>
          <w:p w14:paraId="6351185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1997</w:t>
            </w:r>
          </w:p>
        </w:tc>
        <w:tc>
          <w:tcPr>
            <w:tcW w:w="879" w:type="dxa"/>
            <w:tcBorders>
              <w:top w:val="nil"/>
              <w:left w:val="nil"/>
              <w:bottom w:val="nil"/>
              <w:right w:val="nil"/>
            </w:tcBorders>
            <w:shd w:val="clear" w:color="auto" w:fill="auto"/>
            <w:noWrap/>
            <w:vAlign w:val="center"/>
            <w:hideMark/>
          </w:tcPr>
          <w:p w14:paraId="392031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677485.00</w:t>
            </w:r>
          </w:p>
        </w:tc>
        <w:tc>
          <w:tcPr>
            <w:tcW w:w="880" w:type="dxa"/>
            <w:tcBorders>
              <w:top w:val="nil"/>
              <w:left w:val="nil"/>
              <w:bottom w:val="nil"/>
              <w:right w:val="single" w:sz="4" w:space="0" w:color="auto"/>
            </w:tcBorders>
            <w:shd w:val="clear" w:color="auto" w:fill="auto"/>
            <w:noWrap/>
            <w:vAlign w:val="center"/>
            <w:hideMark/>
          </w:tcPr>
          <w:p w14:paraId="2304B3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2271985.00</w:t>
            </w:r>
          </w:p>
        </w:tc>
      </w:tr>
      <w:tr w:rsidR="00864062" w:rsidRPr="003A26F1" w14:paraId="3A394C4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333A9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528</w:t>
            </w:r>
          </w:p>
        </w:tc>
        <w:tc>
          <w:tcPr>
            <w:tcW w:w="879" w:type="dxa"/>
            <w:tcBorders>
              <w:top w:val="nil"/>
              <w:left w:val="nil"/>
              <w:bottom w:val="nil"/>
              <w:right w:val="nil"/>
            </w:tcBorders>
            <w:shd w:val="clear" w:color="auto" w:fill="auto"/>
            <w:noWrap/>
            <w:vAlign w:val="center"/>
            <w:hideMark/>
          </w:tcPr>
          <w:p w14:paraId="7FFC49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687455.23</w:t>
            </w:r>
          </w:p>
        </w:tc>
        <w:tc>
          <w:tcPr>
            <w:tcW w:w="880" w:type="dxa"/>
            <w:tcBorders>
              <w:top w:val="nil"/>
              <w:left w:val="nil"/>
              <w:bottom w:val="nil"/>
              <w:right w:val="single" w:sz="4" w:space="0" w:color="auto"/>
            </w:tcBorders>
            <w:shd w:val="clear" w:color="auto" w:fill="auto"/>
            <w:noWrap/>
            <w:vAlign w:val="center"/>
            <w:hideMark/>
          </w:tcPr>
          <w:p w14:paraId="0C943E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2266754.08</w:t>
            </w:r>
          </w:p>
        </w:tc>
        <w:tc>
          <w:tcPr>
            <w:tcW w:w="780" w:type="dxa"/>
            <w:tcBorders>
              <w:top w:val="nil"/>
              <w:left w:val="nil"/>
              <w:bottom w:val="nil"/>
              <w:right w:val="nil"/>
            </w:tcBorders>
            <w:shd w:val="clear" w:color="auto" w:fill="auto"/>
            <w:noWrap/>
            <w:vAlign w:val="center"/>
            <w:hideMark/>
          </w:tcPr>
          <w:p w14:paraId="2E3A0AD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1263</w:t>
            </w:r>
          </w:p>
        </w:tc>
        <w:tc>
          <w:tcPr>
            <w:tcW w:w="879" w:type="dxa"/>
            <w:tcBorders>
              <w:top w:val="nil"/>
              <w:left w:val="nil"/>
              <w:bottom w:val="nil"/>
              <w:right w:val="nil"/>
            </w:tcBorders>
            <w:shd w:val="clear" w:color="auto" w:fill="auto"/>
            <w:noWrap/>
            <w:vAlign w:val="center"/>
            <w:hideMark/>
          </w:tcPr>
          <w:p w14:paraId="03BE1E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686475.97</w:t>
            </w:r>
          </w:p>
        </w:tc>
        <w:tc>
          <w:tcPr>
            <w:tcW w:w="880" w:type="dxa"/>
            <w:tcBorders>
              <w:top w:val="nil"/>
              <w:left w:val="nil"/>
              <w:bottom w:val="nil"/>
              <w:right w:val="single" w:sz="4" w:space="0" w:color="auto"/>
            </w:tcBorders>
            <w:shd w:val="clear" w:color="auto" w:fill="auto"/>
            <w:noWrap/>
            <w:vAlign w:val="center"/>
            <w:hideMark/>
          </w:tcPr>
          <w:p w14:paraId="2F923F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2265531.42</w:t>
            </w:r>
          </w:p>
        </w:tc>
        <w:tc>
          <w:tcPr>
            <w:tcW w:w="780" w:type="dxa"/>
            <w:tcBorders>
              <w:top w:val="nil"/>
              <w:left w:val="nil"/>
              <w:bottom w:val="nil"/>
              <w:right w:val="nil"/>
            </w:tcBorders>
            <w:shd w:val="clear" w:color="auto" w:fill="auto"/>
            <w:noWrap/>
            <w:vAlign w:val="center"/>
            <w:hideMark/>
          </w:tcPr>
          <w:p w14:paraId="1895D0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1998</w:t>
            </w:r>
          </w:p>
        </w:tc>
        <w:tc>
          <w:tcPr>
            <w:tcW w:w="879" w:type="dxa"/>
            <w:tcBorders>
              <w:top w:val="nil"/>
              <w:left w:val="nil"/>
              <w:bottom w:val="nil"/>
              <w:right w:val="nil"/>
            </w:tcBorders>
            <w:shd w:val="clear" w:color="auto" w:fill="auto"/>
            <w:noWrap/>
            <w:vAlign w:val="center"/>
            <w:hideMark/>
          </w:tcPr>
          <w:p w14:paraId="4672E9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677473.00</w:t>
            </w:r>
          </w:p>
        </w:tc>
        <w:tc>
          <w:tcPr>
            <w:tcW w:w="880" w:type="dxa"/>
            <w:tcBorders>
              <w:top w:val="nil"/>
              <w:left w:val="nil"/>
              <w:bottom w:val="nil"/>
              <w:right w:val="single" w:sz="4" w:space="0" w:color="auto"/>
            </w:tcBorders>
            <w:shd w:val="clear" w:color="auto" w:fill="auto"/>
            <w:noWrap/>
            <w:vAlign w:val="center"/>
            <w:hideMark/>
          </w:tcPr>
          <w:p w14:paraId="41782B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2271991.00</w:t>
            </w:r>
          </w:p>
        </w:tc>
      </w:tr>
      <w:tr w:rsidR="00864062" w:rsidRPr="003A26F1" w14:paraId="519AD89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32F45C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529</w:t>
            </w:r>
          </w:p>
        </w:tc>
        <w:tc>
          <w:tcPr>
            <w:tcW w:w="879" w:type="dxa"/>
            <w:tcBorders>
              <w:top w:val="nil"/>
              <w:left w:val="nil"/>
              <w:bottom w:val="nil"/>
              <w:right w:val="nil"/>
            </w:tcBorders>
            <w:shd w:val="clear" w:color="auto" w:fill="auto"/>
            <w:noWrap/>
            <w:vAlign w:val="center"/>
            <w:hideMark/>
          </w:tcPr>
          <w:p w14:paraId="0795FB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687453.79</w:t>
            </w:r>
          </w:p>
        </w:tc>
        <w:tc>
          <w:tcPr>
            <w:tcW w:w="880" w:type="dxa"/>
            <w:tcBorders>
              <w:top w:val="nil"/>
              <w:left w:val="nil"/>
              <w:bottom w:val="nil"/>
              <w:right w:val="single" w:sz="4" w:space="0" w:color="auto"/>
            </w:tcBorders>
            <w:shd w:val="clear" w:color="auto" w:fill="auto"/>
            <w:noWrap/>
            <w:vAlign w:val="center"/>
            <w:hideMark/>
          </w:tcPr>
          <w:p w14:paraId="1FCFEE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2266749.21</w:t>
            </w:r>
          </w:p>
        </w:tc>
        <w:tc>
          <w:tcPr>
            <w:tcW w:w="780" w:type="dxa"/>
            <w:tcBorders>
              <w:top w:val="nil"/>
              <w:left w:val="nil"/>
              <w:bottom w:val="nil"/>
              <w:right w:val="nil"/>
            </w:tcBorders>
            <w:shd w:val="clear" w:color="auto" w:fill="auto"/>
            <w:noWrap/>
            <w:vAlign w:val="center"/>
            <w:hideMark/>
          </w:tcPr>
          <w:p w14:paraId="06F09E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1264</w:t>
            </w:r>
          </w:p>
        </w:tc>
        <w:tc>
          <w:tcPr>
            <w:tcW w:w="879" w:type="dxa"/>
            <w:tcBorders>
              <w:top w:val="nil"/>
              <w:left w:val="nil"/>
              <w:bottom w:val="nil"/>
              <w:right w:val="nil"/>
            </w:tcBorders>
            <w:shd w:val="clear" w:color="auto" w:fill="auto"/>
            <w:noWrap/>
            <w:vAlign w:val="center"/>
            <w:hideMark/>
          </w:tcPr>
          <w:p w14:paraId="57FF19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686476.03</w:t>
            </w:r>
          </w:p>
        </w:tc>
        <w:tc>
          <w:tcPr>
            <w:tcW w:w="880" w:type="dxa"/>
            <w:tcBorders>
              <w:top w:val="nil"/>
              <w:left w:val="nil"/>
              <w:bottom w:val="nil"/>
              <w:right w:val="single" w:sz="4" w:space="0" w:color="auto"/>
            </w:tcBorders>
            <w:shd w:val="clear" w:color="auto" w:fill="auto"/>
            <w:noWrap/>
            <w:vAlign w:val="center"/>
            <w:hideMark/>
          </w:tcPr>
          <w:p w14:paraId="708DCF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2265530.46</w:t>
            </w:r>
          </w:p>
        </w:tc>
        <w:tc>
          <w:tcPr>
            <w:tcW w:w="780" w:type="dxa"/>
            <w:tcBorders>
              <w:top w:val="nil"/>
              <w:left w:val="nil"/>
              <w:bottom w:val="nil"/>
              <w:right w:val="nil"/>
            </w:tcBorders>
            <w:shd w:val="clear" w:color="auto" w:fill="auto"/>
            <w:noWrap/>
            <w:vAlign w:val="center"/>
            <w:hideMark/>
          </w:tcPr>
          <w:p w14:paraId="0B5D34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1999</w:t>
            </w:r>
          </w:p>
        </w:tc>
        <w:tc>
          <w:tcPr>
            <w:tcW w:w="879" w:type="dxa"/>
            <w:tcBorders>
              <w:top w:val="nil"/>
              <w:left w:val="nil"/>
              <w:bottom w:val="nil"/>
              <w:right w:val="nil"/>
            </w:tcBorders>
            <w:shd w:val="clear" w:color="auto" w:fill="auto"/>
            <w:noWrap/>
            <w:vAlign w:val="center"/>
            <w:hideMark/>
          </w:tcPr>
          <w:p w14:paraId="11B0B0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677454.00</w:t>
            </w:r>
          </w:p>
        </w:tc>
        <w:tc>
          <w:tcPr>
            <w:tcW w:w="880" w:type="dxa"/>
            <w:tcBorders>
              <w:top w:val="nil"/>
              <w:left w:val="nil"/>
              <w:bottom w:val="nil"/>
              <w:right w:val="single" w:sz="4" w:space="0" w:color="auto"/>
            </w:tcBorders>
            <w:shd w:val="clear" w:color="auto" w:fill="auto"/>
            <w:noWrap/>
            <w:vAlign w:val="center"/>
            <w:hideMark/>
          </w:tcPr>
          <w:p w14:paraId="4265AC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2272000.00</w:t>
            </w:r>
          </w:p>
        </w:tc>
      </w:tr>
      <w:tr w:rsidR="00864062" w:rsidRPr="003A26F1" w14:paraId="5ED1EE4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C7350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530</w:t>
            </w:r>
          </w:p>
        </w:tc>
        <w:tc>
          <w:tcPr>
            <w:tcW w:w="879" w:type="dxa"/>
            <w:tcBorders>
              <w:top w:val="nil"/>
              <w:left w:val="nil"/>
              <w:bottom w:val="nil"/>
              <w:right w:val="nil"/>
            </w:tcBorders>
            <w:shd w:val="clear" w:color="auto" w:fill="auto"/>
            <w:noWrap/>
            <w:vAlign w:val="center"/>
            <w:hideMark/>
          </w:tcPr>
          <w:p w14:paraId="2EDD60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687451.60</w:t>
            </w:r>
          </w:p>
        </w:tc>
        <w:tc>
          <w:tcPr>
            <w:tcW w:w="880" w:type="dxa"/>
            <w:tcBorders>
              <w:top w:val="nil"/>
              <w:left w:val="nil"/>
              <w:bottom w:val="nil"/>
              <w:right w:val="single" w:sz="4" w:space="0" w:color="auto"/>
            </w:tcBorders>
            <w:shd w:val="clear" w:color="auto" w:fill="auto"/>
            <w:noWrap/>
            <w:vAlign w:val="center"/>
            <w:hideMark/>
          </w:tcPr>
          <w:p w14:paraId="7DCF2B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2266743.95</w:t>
            </w:r>
          </w:p>
        </w:tc>
        <w:tc>
          <w:tcPr>
            <w:tcW w:w="780" w:type="dxa"/>
            <w:tcBorders>
              <w:top w:val="nil"/>
              <w:left w:val="nil"/>
              <w:bottom w:val="nil"/>
              <w:right w:val="nil"/>
            </w:tcBorders>
            <w:shd w:val="clear" w:color="auto" w:fill="auto"/>
            <w:noWrap/>
            <w:vAlign w:val="center"/>
            <w:hideMark/>
          </w:tcPr>
          <w:p w14:paraId="0FC721A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1265</w:t>
            </w:r>
          </w:p>
        </w:tc>
        <w:tc>
          <w:tcPr>
            <w:tcW w:w="879" w:type="dxa"/>
            <w:tcBorders>
              <w:top w:val="nil"/>
              <w:left w:val="nil"/>
              <w:bottom w:val="nil"/>
              <w:right w:val="nil"/>
            </w:tcBorders>
            <w:shd w:val="clear" w:color="auto" w:fill="auto"/>
            <w:noWrap/>
            <w:vAlign w:val="center"/>
            <w:hideMark/>
          </w:tcPr>
          <w:p w14:paraId="6563FF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686476.11</w:t>
            </w:r>
          </w:p>
        </w:tc>
        <w:tc>
          <w:tcPr>
            <w:tcW w:w="880" w:type="dxa"/>
            <w:tcBorders>
              <w:top w:val="nil"/>
              <w:left w:val="nil"/>
              <w:bottom w:val="nil"/>
              <w:right w:val="single" w:sz="4" w:space="0" w:color="auto"/>
            </w:tcBorders>
            <w:shd w:val="clear" w:color="auto" w:fill="auto"/>
            <w:noWrap/>
            <w:vAlign w:val="center"/>
            <w:hideMark/>
          </w:tcPr>
          <w:p w14:paraId="484CE1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2265529.53</w:t>
            </w:r>
          </w:p>
        </w:tc>
        <w:tc>
          <w:tcPr>
            <w:tcW w:w="780" w:type="dxa"/>
            <w:tcBorders>
              <w:top w:val="nil"/>
              <w:left w:val="nil"/>
              <w:bottom w:val="nil"/>
              <w:right w:val="nil"/>
            </w:tcBorders>
            <w:shd w:val="clear" w:color="auto" w:fill="auto"/>
            <w:noWrap/>
            <w:vAlign w:val="center"/>
            <w:hideMark/>
          </w:tcPr>
          <w:p w14:paraId="487036C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2000</w:t>
            </w:r>
          </w:p>
        </w:tc>
        <w:tc>
          <w:tcPr>
            <w:tcW w:w="879" w:type="dxa"/>
            <w:tcBorders>
              <w:top w:val="nil"/>
              <w:left w:val="nil"/>
              <w:bottom w:val="nil"/>
              <w:right w:val="nil"/>
            </w:tcBorders>
            <w:shd w:val="clear" w:color="auto" w:fill="auto"/>
            <w:noWrap/>
            <w:vAlign w:val="center"/>
            <w:hideMark/>
          </w:tcPr>
          <w:p w14:paraId="13F38F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677423.00</w:t>
            </w:r>
          </w:p>
        </w:tc>
        <w:tc>
          <w:tcPr>
            <w:tcW w:w="880" w:type="dxa"/>
            <w:tcBorders>
              <w:top w:val="nil"/>
              <w:left w:val="nil"/>
              <w:bottom w:val="nil"/>
              <w:right w:val="single" w:sz="4" w:space="0" w:color="auto"/>
            </w:tcBorders>
            <w:shd w:val="clear" w:color="auto" w:fill="auto"/>
            <w:noWrap/>
            <w:vAlign w:val="center"/>
            <w:hideMark/>
          </w:tcPr>
          <w:p w14:paraId="01E239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2272013.00</w:t>
            </w:r>
          </w:p>
        </w:tc>
      </w:tr>
      <w:tr w:rsidR="00864062" w:rsidRPr="003A26F1" w14:paraId="19EAB64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6AF1FB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531</w:t>
            </w:r>
          </w:p>
        </w:tc>
        <w:tc>
          <w:tcPr>
            <w:tcW w:w="879" w:type="dxa"/>
            <w:tcBorders>
              <w:top w:val="nil"/>
              <w:left w:val="nil"/>
              <w:bottom w:val="nil"/>
              <w:right w:val="nil"/>
            </w:tcBorders>
            <w:shd w:val="clear" w:color="auto" w:fill="auto"/>
            <w:noWrap/>
            <w:vAlign w:val="center"/>
            <w:hideMark/>
          </w:tcPr>
          <w:p w14:paraId="775FAA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687448.40</w:t>
            </w:r>
          </w:p>
        </w:tc>
        <w:tc>
          <w:tcPr>
            <w:tcW w:w="880" w:type="dxa"/>
            <w:tcBorders>
              <w:top w:val="nil"/>
              <w:left w:val="nil"/>
              <w:bottom w:val="nil"/>
              <w:right w:val="single" w:sz="4" w:space="0" w:color="auto"/>
            </w:tcBorders>
            <w:shd w:val="clear" w:color="auto" w:fill="auto"/>
            <w:noWrap/>
            <w:vAlign w:val="center"/>
            <w:hideMark/>
          </w:tcPr>
          <w:p w14:paraId="2C1C21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2266738.41</w:t>
            </w:r>
          </w:p>
        </w:tc>
        <w:tc>
          <w:tcPr>
            <w:tcW w:w="780" w:type="dxa"/>
            <w:tcBorders>
              <w:top w:val="nil"/>
              <w:left w:val="nil"/>
              <w:bottom w:val="nil"/>
              <w:right w:val="nil"/>
            </w:tcBorders>
            <w:shd w:val="clear" w:color="auto" w:fill="auto"/>
            <w:noWrap/>
            <w:vAlign w:val="center"/>
            <w:hideMark/>
          </w:tcPr>
          <w:p w14:paraId="4E2DC16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1266</w:t>
            </w:r>
          </w:p>
        </w:tc>
        <w:tc>
          <w:tcPr>
            <w:tcW w:w="879" w:type="dxa"/>
            <w:tcBorders>
              <w:top w:val="nil"/>
              <w:left w:val="nil"/>
              <w:bottom w:val="nil"/>
              <w:right w:val="nil"/>
            </w:tcBorders>
            <w:shd w:val="clear" w:color="auto" w:fill="auto"/>
            <w:noWrap/>
            <w:vAlign w:val="center"/>
            <w:hideMark/>
          </w:tcPr>
          <w:p w14:paraId="4C623F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686476.22</w:t>
            </w:r>
          </w:p>
        </w:tc>
        <w:tc>
          <w:tcPr>
            <w:tcW w:w="880" w:type="dxa"/>
            <w:tcBorders>
              <w:top w:val="nil"/>
              <w:left w:val="nil"/>
              <w:bottom w:val="nil"/>
              <w:right w:val="single" w:sz="4" w:space="0" w:color="auto"/>
            </w:tcBorders>
            <w:shd w:val="clear" w:color="auto" w:fill="auto"/>
            <w:noWrap/>
            <w:vAlign w:val="center"/>
            <w:hideMark/>
          </w:tcPr>
          <w:p w14:paraId="701E6D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2265528.45</w:t>
            </w:r>
          </w:p>
        </w:tc>
        <w:tc>
          <w:tcPr>
            <w:tcW w:w="780" w:type="dxa"/>
            <w:tcBorders>
              <w:top w:val="nil"/>
              <w:left w:val="nil"/>
              <w:bottom w:val="nil"/>
              <w:right w:val="nil"/>
            </w:tcBorders>
            <w:shd w:val="clear" w:color="auto" w:fill="auto"/>
            <w:noWrap/>
            <w:vAlign w:val="center"/>
            <w:hideMark/>
          </w:tcPr>
          <w:p w14:paraId="5A520A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2001</w:t>
            </w:r>
          </w:p>
        </w:tc>
        <w:tc>
          <w:tcPr>
            <w:tcW w:w="879" w:type="dxa"/>
            <w:tcBorders>
              <w:top w:val="nil"/>
              <w:left w:val="nil"/>
              <w:bottom w:val="nil"/>
              <w:right w:val="nil"/>
            </w:tcBorders>
            <w:shd w:val="clear" w:color="auto" w:fill="auto"/>
            <w:noWrap/>
            <w:vAlign w:val="center"/>
            <w:hideMark/>
          </w:tcPr>
          <w:p w14:paraId="185CC5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677385.00</w:t>
            </w:r>
          </w:p>
        </w:tc>
        <w:tc>
          <w:tcPr>
            <w:tcW w:w="880" w:type="dxa"/>
            <w:tcBorders>
              <w:top w:val="nil"/>
              <w:left w:val="nil"/>
              <w:bottom w:val="nil"/>
              <w:right w:val="single" w:sz="4" w:space="0" w:color="auto"/>
            </w:tcBorders>
            <w:shd w:val="clear" w:color="auto" w:fill="auto"/>
            <w:noWrap/>
            <w:vAlign w:val="center"/>
            <w:hideMark/>
          </w:tcPr>
          <w:p w14:paraId="3A20DD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2272017.00</w:t>
            </w:r>
          </w:p>
        </w:tc>
      </w:tr>
      <w:tr w:rsidR="00864062" w:rsidRPr="003A26F1" w14:paraId="50511A9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C5EA3D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532</w:t>
            </w:r>
          </w:p>
        </w:tc>
        <w:tc>
          <w:tcPr>
            <w:tcW w:w="879" w:type="dxa"/>
            <w:tcBorders>
              <w:top w:val="nil"/>
              <w:left w:val="nil"/>
              <w:bottom w:val="nil"/>
              <w:right w:val="nil"/>
            </w:tcBorders>
            <w:shd w:val="clear" w:color="auto" w:fill="auto"/>
            <w:noWrap/>
            <w:vAlign w:val="center"/>
            <w:hideMark/>
          </w:tcPr>
          <w:p w14:paraId="35C073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687444.11</w:t>
            </w:r>
          </w:p>
        </w:tc>
        <w:tc>
          <w:tcPr>
            <w:tcW w:w="880" w:type="dxa"/>
            <w:tcBorders>
              <w:top w:val="nil"/>
              <w:left w:val="nil"/>
              <w:bottom w:val="nil"/>
              <w:right w:val="single" w:sz="4" w:space="0" w:color="auto"/>
            </w:tcBorders>
            <w:shd w:val="clear" w:color="auto" w:fill="auto"/>
            <w:noWrap/>
            <w:vAlign w:val="center"/>
            <w:hideMark/>
          </w:tcPr>
          <w:p w14:paraId="331074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2266733.04</w:t>
            </w:r>
          </w:p>
        </w:tc>
        <w:tc>
          <w:tcPr>
            <w:tcW w:w="780" w:type="dxa"/>
            <w:tcBorders>
              <w:top w:val="nil"/>
              <w:left w:val="nil"/>
              <w:bottom w:val="nil"/>
              <w:right w:val="nil"/>
            </w:tcBorders>
            <w:shd w:val="clear" w:color="auto" w:fill="auto"/>
            <w:noWrap/>
            <w:vAlign w:val="center"/>
            <w:hideMark/>
          </w:tcPr>
          <w:p w14:paraId="1957C7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1267</w:t>
            </w:r>
          </w:p>
        </w:tc>
        <w:tc>
          <w:tcPr>
            <w:tcW w:w="879" w:type="dxa"/>
            <w:tcBorders>
              <w:top w:val="nil"/>
              <w:left w:val="nil"/>
              <w:bottom w:val="nil"/>
              <w:right w:val="nil"/>
            </w:tcBorders>
            <w:shd w:val="clear" w:color="auto" w:fill="auto"/>
            <w:noWrap/>
            <w:vAlign w:val="center"/>
            <w:hideMark/>
          </w:tcPr>
          <w:p w14:paraId="57826A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686476.36</w:t>
            </w:r>
          </w:p>
        </w:tc>
        <w:tc>
          <w:tcPr>
            <w:tcW w:w="880" w:type="dxa"/>
            <w:tcBorders>
              <w:top w:val="nil"/>
              <w:left w:val="nil"/>
              <w:bottom w:val="nil"/>
              <w:right w:val="single" w:sz="4" w:space="0" w:color="auto"/>
            </w:tcBorders>
            <w:shd w:val="clear" w:color="auto" w:fill="auto"/>
            <w:noWrap/>
            <w:vAlign w:val="center"/>
            <w:hideMark/>
          </w:tcPr>
          <w:p w14:paraId="4143B6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2265526.41</w:t>
            </w:r>
          </w:p>
        </w:tc>
        <w:tc>
          <w:tcPr>
            <w:tcW w:w="780" w:type="dxa"/>
            <w:tcBorders>
              <w:top w:val="nil"/>
              <w:left w:val="nil"/>
              <w:bottom w:val="nil"/>
              <w:right w:val="nil"/>
            </w:tcBorders>
            <w:shd w:val="clear" w:color="auto" w:fill="auto"/>
            <w:noWrap/>
            <w:vAlign w:val="center"/>
            <w:hideMark/>
          </w:tcPr>
          <w:p w14:paraId="5DB89C4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2002</w:t>
            </w:r>
          </w:p>
        </w:tc>
        <w:tc>
          <w:tcPr>
            <w:tcW w:w="879" w:type="dxa"/>
            <w:tcBorders>
              <w:top w:val="nil"/>
              <w:left w:val="nil"/>
              <w:bottom w:val="nil"/>
              <w:right w:val="nil"/>
            </w:tcBorders>
            <w:shd w:val="clear" w:color="auto" w:fill="auto"/>
            <w:noWrap/>
            <w:vAlign w:val="center"/>
            <w:hideMark/>
          </w:tcPr>
          <w:p w14:paraId="0E501E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677343.00</w:t>
            </w:r>
          </w:p>
        </w:tc>
        <w:tc>
          <w:tcPr>
            <w:tcW w:w="880" w:type="dxa"/>
            <w:tcBorders>
              <w:top w:val="nil"/>
              <w:left w:val="nil"/>
              <w:bottom w:val="nil"/>
              <w:right w:val="single" w:sz="4" w:space="0" w:color="auto"/>
            </w:tcBorders>
            <w:shd w:val="clear" w:color="auto" w:fill="auto"/>
            <w:noWrap/>
            <w:vAlign w:val="center"/>
            <w:hideMark/>
          </w:tcPr>
          <w:p w14:paraId="32C1CF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2272029.00</w:t>
            </w:r>
          </w:p>
        </w:tc>
      </w:tr>
      <w:tr w:rsidR="00864062" w:rsidRPr="003A26F1" w14:paraId="46826A7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2761EF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533</w:t>
            </w:r>
          </w:p>
        </w:tc>
        <w:tc>
          <w:tcPr>
            <w:tcW w:w="879" w:type="dxa"/>
            <w:tcBorders>
              <w:top w:val="nil"/>
              <w:left w:val="nil"/>
              <w:bottom w:val="nil"/>
              <w:right w:val="nil"/>
            </w:tcBorders>
            <w:shd w:val="clear" w:color="auto" w:fill="auto"/>
            <w:noWrap/>
            <w:vAlign w:val="center"/>
            <w:hideMark/>
          </w:tcPr>
          <w:p w14:paraId="188F03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687439.86</w:t>
            </w:r>
          </w:p>
        </w:tc>
        <w:tc>
          <w:tcPr>
            <w:tcW w:w="880" w:type="dxa"/>
            <w:tcBorders>
              <w:top w:val="nil"/>
              <w:left w:val="nil"/>
              <w:bottom w:val="nil"/>
              <w:right w:val="single" w:sz="4" w:space="0" w:color="auto"/>
            </w:tcBorders>
            <w:shd w:val="clear" w:color="auto" w:fill="auto"/>
            <w:noWrap/>
            <w:vAlign w:val="center"/>
            <w:hideMark/>
          </w:tcPr>
          <w:p w14:paraId="41885B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2266729.17</w:t>
            </w:r>
          </w:p>
        </w:tc>
        <w:tc>
          <w:tcPr>
            <w:tcW w:w="780" w:type="dxa"/>
            <w:tcBorders>
              <w:top w:val="nil"/>
              <w:left w:val="nil"/>
              <w:bottom w:val="nil"/>
              <w:right w:val="nil"/>
            </w:tcBorders>
            <w:shd w:val="clear" w:color="auto" w:fill="auto"/>
            <w:noWrap/>
            <w:vAlign w:val="center"/>
            <w:hideMark/>
          </w:tcPr>
          <w:p w14:paraId="2722232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1268</w:t>
            </w:r>
          </w:p>
        </w:tc>
        <w:tc>
          <w:tcPr>
            <w:tcW w:w="879" w:type="dxa"/>
            <w:tcBorders>
              <w:top w:val="nil"/>
              <w:left w:val="nil"/>
              <w:bottom w:val="nil"/>
              <w:right w:val="nil"/>
            </w:tcBorders>
            <w:shd w:val="clear" w:color="auto" w:fill="auto"/>
            <w:noWrap/>
            <w:vAlign w:val="center"/>
            <w:hideMark/>
          </w:tcPr>
          <w:p w14:paraId="63AAAA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686476.37</w:t>
            </w:r>
          </w:p>
        </w:tc>
        <w:tc>
          <w:tcPr>
            <w:tcW w:w="880" w:type="dxa"/>
            <w:tcBorders>
              <w:top w:val="nil"/>
              <w:left w:val="nil"/>
              <w:bottom w:val="nil"/>
              <w:right w:val="single" w:sz="4" w:space="0" w:color="auto"/>
            </w:tcBorders>
            <w:shd w:val="clear" w:color="auto" w:fill="auto"/>
            <w:noWrap/>
            <w:vAlign w:val="center"/>
            <w:hideMark/>
          </w:tcPr>
          <w:p w14:paraId="25602C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2265524.36</w:t>
            </w:r>
          </w:p>
        </w:tc>
        <w:tc>
          <w:tcPr>
            <w:tcW w:w="780" w:type="dxa"/>
            <w:tcBorders>
              <w:top w:val="nil"/>
              <w:left w:val="nil"/>
              <w:bottom w:val="nil"/>
              <w:right w:val="nil"/>
            </w:tcBorders>
            <w:shd w:val="clear" w:color="auto" w:fill="auto"/>
            <w:noWrap/>
            <w:vAlign w:val="center"/>
            <w:hideMark/>
          </w:tcPr>
          <w:p w14:paraId="75856D4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2003</w:t>
            </w:r>
          </w:p>
        </w:tc>
        <w:tc>
          <w:tcPr>
            <w:tcW w:w="879" w:type="dxa"/>
            <w:tcBorders>
              <w:top w:val="nil"/>
              <w:left w:val="nil"/>
              <w:bottom w:val="nil"/>
              <w:right w:val="nil"/>
            </w:tcBorders>
            <w:shd w:val="clear" w:color="auto" w:fill="auto"/>
            <w:noWrap/>
            <w:vAlign w:val="center"/>
            <w:hideMark/>
          </w:tcPr>
          <w:p w14:paraId="1ABDC5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677323.00</w:t>
            </w:r>
          </w:p>
        </w:tc>
        <w:tc>
          <w:tcPr>
            <w:tcW w:w="880" w:type="dxa"/>
            <w:tcBorders>
              <w:top w:val="nil"/>
              <w:left w:val="nil"/>
              <w:bottom w:val="nil"/>
              <w:right w:val="single" w:sz="4" w:space="0" w:color="auto"/>
            </w:tcBorders>
            <w:shd w:val="clear" w:color="auto" w:fill="auto"/>
            <w:noWrap/>
            <w:vAlign w:val="center"/>
            <w:hideMark/>
          </w:tcPr>
          <w:p w14:paraId="7D4B22C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2272041.00</w:t>
            </w:r>
          </w:p>
        </w:tc>
      </w:tr>
      <w:tr w:rsidR="00864062" w:rsidRPr="003A26F1" w14:paraId="774438F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43B0B0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534</w:t>
            </w:r>
          </w:p>
        </w:tc>
        <w:tc>
          <w:tcPr>
            <w:tcW w:w="879" w:type="dxa"/>
            <w:tcBorders>
              <w:top w:val="nil"/>
              <w:left w:val="nil"/>
              <w:bottom w:val="nil"/>
              <w:right w:val="nil"/>
            </w:tcBorders>
            <w:shd w:val="clear" w:color="auto" w:fill="auto"/>
            <w:noWrap/>
            <w:vAlign w:val="center"/>
            <w:hideMark/>
          </w:tcPr>
          <w:p w14:paraId="382212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687436.11</w:t>
            </w:r>
          </w:p>
        </w:tc>
        <w:tc>
          <w:tcPr>
            <w:tcW w:w="880" w:type="dxa"/>
            <w:tcBorders>
              <w:top w:val="nil"/>
              <w:left w:val="nil"/>
              <w:bottom w:val="nil"/>
              <w:right w:val="single" w:sz="4" w:space="0" w:color="auto"/>
            </w:tcBorders>
            <w:shd w:val="clear" w:color="auto" w:fill="auto"/>
            <w:noWrap/>
            <w:vAlign w:val="center"/>
            <w:hideMark/>
          </w:tcPr>
          <w:p w14:paraId="0E3C3D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2266726.52</w:t>
            </w:r>
          </w:p>
        </w:tc>
        <w:tc>
          <w:tcPr>
            <w:tcW w:w="780" w:type="dxa"/>
            <w:tcBorders>
              <w:top w:val="nil"/>
              <w:left w:val="nil"/>
              <w:bottom w:val="nil"/>
              <w:right w:val="nil"/>
            </w:tcBorders>
            <w:shd w:val="clear" w:color="auto" w:fill="auto"/>
            <w:noWrap/>
            <w:vAlign w:val="center"/>
            <w:hideMark/>
          </w:tcPr>
          <w:p w14:paraId="381219F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1269</w:t>
            </w:r>
          </w:p>
        </w:tc>
        <w:tc>
          <w:tcPr>
            <w:tcW w:w="879" w:type="dxa"/>
            <w:tcBorders>
              <w:top w:val="nil"/>
              <w:left w:val="nil"/>
              <w:bottom w:val="nil"/>
              <w:right w:val="nil"/>
            </w:tcBorders>
            <w:shd w:val="clear" w:color="auto" w:fill="auto"/>
            <w:noWrap/>
            <w:vAlign w:val="center"/>
            <w:hideMark/>
          </w:tcPr>
          <w:p w14:paraId="297A3C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686476.35</w:t>
            </w:r>
          </w:p>
        </w:tc>
        <w:tc>
          <w:tcPr>
            <w:tcW w:w="880" w:type="dxa"/>
            <w:tcBorders>
              <w:top w:val="nil"/>
              <w:left w:val="nil"/>
              <w:bottom w:val="nil"/>
              <w:right w:val="single" w:sz="4" w:space="0" w:color="auto"/>
            </w:tcBorders>
            <w:shd w:val="clear" w:color="auto" w:fill="auto"/>
            <w:noWrap/>
            <w:vAlign w:val="center"/>
            <w:hideMark/>
          </w:tcPr>
          <w:p w14:paraId="5180D6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2265522.51</w:t>
            </w:r>
          </w:p>
        </w:tc>
        <w:tc>
          <w:tcPr>
            <w:tcW w:w="780" w:type="dxa"/>
            <w:tcBorders>
              <w:top w:val="nil"/>
              <w:left w:val="nil"/>
              <w:bottom w:val="nil"/>
              <w:right w:val="nil"/>
            </w:tcBorders>
            <w:shd w:val="clear" w:color="auto" w:fill="auto"/>
            <w:noWrap/>
            <w:vAlign w:val="center"/>
            <w:hideMark/>
          </w:tcPr>
          <w:p w14:paraId="56A6248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2004</w:t>
            </w:r>
          </w:p>
        </w:tc>
        <w:tc>
          <w:tcPr>
            <w:tcW w:w="879" w:type="dxa"/>
            <w:tcBorders>
              <w:top w:val="nil"/>
              <w:left w:val="nil"/>
              <w:bottom w:val="nil"/>
              <w:right w:val="nil"/>
            </w:tcBorders>
            <w:shd w:val="clear" w:color="auto" w:fill="auto"/>
            <w:noWrap/>
            <w:vAlign w:val="center"/>
            <w:hideMark/>
          </w:tcPr>
          <w:p w14:paraId="3ED49C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677292.00</w:t>
            </w:r>
          </w:p>
        </w:tc>
        <w:tc>
          <w:tcPr>
            <w:tcW w:w="880" w:type="dxa"/>
            <w:tcBorders>
              <w:top w:val="nil"/>
              <w:left w:val="nil"/>
              <w:bottom w:val="nil"/>
              <w:right w:val="single" w:sz="4" w:space="0" w:color="auto"/>
            </w:tcBorders>
            <w:shd w:val="clear" w:color="auto" w:fill="auto"/>
            <w:noWrap/>
            <w:vAlign w:val="center"/>
            <w:hideMark/>
          </w:tcPr>
          <w:p w14:paraId="7D95CF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2272058.00</w:t>
            </w:r>
          </w:p>
        </w:tc>
      </w:tr>
      <w:tr w:rsidR="00864062" w:rsidRPr="003A26F1" w14:paraId="4FF2250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F49E24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535</w:t>
            </w:r>
          </w:p>
        </w:tc>
        <w:tc>
          <w:tcPr>
            <w:tcW w:w="879" w:type="dxa"/>
            <w:tcBorders>
              <w:top w:val="nil"/>
              <w:left w:val="nil"/>
              <w:bottom w:val="nil"/>
              <w:right w:val="nil"/>
            </w:tcBorders>
            <w:shd w:val="clear" w:color="auto" w:fill="auto"/>
            <w:noWrap/>
            <w:vAlign w:val="center"/>
            <w:hideMark/>
          </w:tcPr>
          <w:p w14:paraId="207983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687433.09</w:t>
            </w:r>
          </w:p>
        </w:tc>
        <w:tc>
          <w:tcPr>
            <w:tcW w:w="880" w:type="dxa"/>
            <w:tcBorders>
              <w:top w:val="nil"/>
              <w:left w:val="nil"/>
              <w:bottom w:val="nil"/>
              <w:right w:val="single" w:sz="4" w:space="0" w:color="auto"/>
            </w:tcBorders>
            <w:shd w:val="clear" w:color="auto" w:fill="auto"/>
            <w:noWrap/>
            <w:vAlign w:val="center"/>
            <w:hideMark/>
          </w:tcPr>
          <w:p w14:paraId="70BA4F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2266724.76</w:t>
            </w:r>
          </w:p>
        </w:tc>
        <w:tc>
          <w:tcPr>
            <w:tcW w:w="780" w:type="dxa"/>
            <w:tcBorders>
              <w:top w:val="nil"/>
              <w:left w:val="nil"/>
              <w:bottom w:val="nil"/>
              <w:right w:val="nil"/>
            </w:tcBorders>
            <w:shd w:val="clear" w:color="auto" w:fill="auto"/>
            <w:noWrap/>
            <w:vAlign w:val="center"/>
            <w:hideMark/>
          </w:tcPr>
          <w:p w14:paraId="369A5FD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1270</w:t>
            </w:r>
          </w:p>
        </w:tc>
        <w:tc>
          <w:tcPr>
            <w:tcW w:w="879" w:type="dxa"/>
            <w:tcBorders>
              <w:top w:val="nil"/>
              <w:left w:val="nil"/>
              <w:bottom w:val="nil"/>
              <w:right w:val="nil"/>
            </w:tcBorders>
            <w:shd w:val="clear" w:color="auto" w:fill="auto"/>
            <w:noWrap/>
            <w:vAlign w:val="center"/>
            <w:hideMark/>
          </w:tcPr>
          <w:p w14:paraId="5B5C96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686476.35</w:t>
            </w:r>
          </w:p>
        </w:tc>
        <w:tc>
          <w:tcPr>
            <w:tcW w:w="880" w:type="dxa"/>
            <w:tcBorders>
              <w:top w:val="nil"/>
              <w:left w:val="nil"/>
              <w:bottom w:val="nil"/>
              <w:right w:val="single" w:sz="4" w:space="0" w:color="auto"/>
            </w:tcBorders>
            <w:shd w:val="clear" w:color="auto" w:fill="auto"/>
            <w:noWrap/>
            <w:vAlign w:val="center"/>
            <w:hideMark/>
          </w:tcPr>
          <w:p w14:paraId="0A13DC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2265520.91</w:t>
            </w:r>
          </w:p>
        </w:tc>
        <w:tc>
          <w:tcPr>
            <w:tcW w:w="780" w:type="dxa"/>
            <w:tcBorders>
              <w:top w:val="nil"/>
              <w:left w:val="nil"/>
              <w:bottom w:val="nil"/>
              <w:right w:val="nil"/>
            </w:tcBorders>
            <w:shd w:val="clear" w:color="auto" w:fill="auto"/>
            <w:noWrap/>
            <w:vAlign w:val="center"/>
            <w:hideMark/>
          </w:tcPr>
          <w:p w14:paraId="36FCE4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2005</w:t>
            </w:r>
          </w:p>
        </w:tc>
        <w:tc>
          <w:tcPr>
            <w:tcW w:w="879" w:type="dxa"/>
            <w:tcBorders>
              <w:top w:val="nil"/>
              <w:left w:val="nil"/>
              <w:bottom w:val="nil"/>
              <w:right w:val="nil"/>
            </w:tcBorders>
            <w:shd w:val="clear" w:color="auto" w:fill="auto"/>
            <w:noWrap/>
            <w:vAlign w:val="center"/>
            <w:hideMark/>
          </w:tcPr>
          <w:p w14:paraId="1ED88E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677248.00</w:t>
            </w:r>
          </w:p>
        </w:tc>
        <w:tc>
          <w:tcPr>
            <w:tcW w:w="880" w:type="dxa"/>
            <w:tcBorders>
              <w:top w:val="nil"/>
              <w:left w:val="nil"/>
              <w:bottom w:val="nil"/>
              <w:right w:val="single" w:sz="4" w:space="0" w:color="auto"/>
            </w:tcBorders>
            <w:shd w:val="clear" w:color="auto" w:fill="auto"/>
            <w:noWrap/>
            <w:vAlign w:val="center"/>
            <w:hideMark/>
          </w:tcPr>
          <w:p w14:paraId="74D5FA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2272068.00</w:t>
            </w:r>
          </w:p>
        </w:tc>
      </w:tr>
      <w:tr w:rsidR="00864062" w:rsidRPr="003A26F1" w14:paraId="515A9EB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782C7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536</w:t>
            </w:r>
          </w:p>
        </w:tc>
        <w:tc>
          <w:tcPr>
            <w:tcW w:w="879" w:type="dxa"/>
            <w:tcBorders>
              <w:top w:val="nil"/>
              <w:left w:val="nil"/>
              <w:bottom w:val="nil"/>
              <w:right w:val="nil"/>
            </w:tcBorders>
            <w:shd w:val="clear" w:color="auto" w:fill="auto"/>
            <w:noWrap/>
            <w:vAlign w:val="center"/>
            <w:hideMark/>
          </w:tcPr>
          <w:p w14:paraId="0F2D14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687430.82</w:t>
            </w:r>
          </w:p>
        </w:tc>
        <w:tc>
          <w:tcPr>
            <w:tcW w:w="880" w:type="dxa"/>
            <w:tcBorders>
              <w:top w:val="nil"/>
              <w:left w:val="nil"/>
              <w:bottom w:val="nil"/>
              <w:right w:val="single" w:sz="4" w:space="0" w:color="auto"/>
            </w:tcBorders>
            <w:shd w:val="clear" w:color="auto" w:fill="auto"/>
            <w:noWrap/>
            <w:vAlign w:val="center"/>
            <w:hideMark/>
          </w:tcPr>
          <w:p w14:paraId="4F7B54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2266723.59</w:t>
            </w:r>
          </w:p>
        </w:tc>
        <w:tc>
          <w:tcPr>
            <w:tcW w:w="780" w:type="dxa"/>
            <w:tcBorders>
              <w:top w:val="nil"/>
              <w:left w:val="nil"/>
              <w:bottom w:val="nil"/>
              <w:right w:val="nil"/>
            </w:tcBorders>
            <w:shd w:val="clear" w:color="auto" w:fill="auto"/>
            <w:noWrap/>
            <w:vAlign w:val="center"/>
            <w:hideMark/>
          </w:tcPr>
          <w:p w14:paraId="496EFB3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1271</w:t>
            </w:r>
          </w:p>
        </w:tc>
        <w:tc>
          <w:tcPr>
            <w:tcW w:w="879" w:type="dxa"/>
            <w:tcBorders>
              <w:top w:val="nil"/>
              <w:left w:val="nil"/>
              <w:bottom w:val="nil"/>
              <w:right w:val="nil"/>
            </w:tcBorders>
            <w:shd w:val="clear" w:color="auto" w:fill="auto"/>
            <w:noWrap/>
            <w:vAlign w:val="center"/>
            <w:hideMark/>
          </w:tcPr>
          <w:p w14:paraId="41A7CF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686476.43</w:t>
            </w:r>
          </w:p>
        </w:tc>
        <w:tc>
          <w:tcPr>
            <w:tcW w:w="880" w:type="dxa"/>
            <w:tcBorders>
              <w:top w:val="nil"/>
              <w:left w:val="nil"/>
              <w:bottom w:val="nil"/>
              <w:right w:val="single" w:sz="4" w:space="0" w:color="auto"/>
            </w:tcBorders>
            <w:shd w:val="clear" w:color="auto" w:fill="auto"/>
            <w:noWrap/>
            <w:vAlign w:val="center"/>
            <w:hideMark/>
          </w:tcPr>
          <w:p w14:paraId="5DC6065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2265519.58</w:t>
            </w:r>
          </w:p>
        </w:tc>
        <w:tc>
          <w:tcPr>
            <w:tcW w:w="780" w:type="dxa"/>
            <w:tcBorders>
              <w:top w:val="nil"/>
              <w:left w:val="nil"/>
              <w:bottom w:val="nil"/>
              <w:right w:val="nil"/>
            </w:tcBorders>
            <w:shd w:val="clear" w:color="auto" w:fill="auto"/>
            <w:noWrap/>
            <w:vAlign w:val="center"/>
            <w:hideMark/>
          </w:tcPr>
          <w:p w14:paraId="10EF084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2006</w:t>
            </w:r>
          </w:p>
        </w:tc>
        <w:tc>
          <w:tcPr>
            <w:tcW w:w="879" w:type="dxa"/>
            <w:tcBorders>
              <w:top w:val="nil"/>
              <w:left w:val="nil"/>
              <w:bottom w:val="nil"/>
              <w:right w:val="nil"/>
            </w:tcBorders>
            <w:shd w:val="clear" w:color="auto" w:fill="auto"/>
            <w:noWrap/>
            <w:vAlign w:val="center"/>
            <w:hideMark/>
          </w:tcPr>
          <w:p w14:paraId="3D1CAA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677192.00</w:t>
            </w:r>
          </w:p>
        </w:tc>
        <w:tc>
          <w:tcPr>
            <w:tcW w:w="880" w:type="dxa"/>
            <w:tcBorders>
              <w:top w:val="nil"/>
              <w:left w:val="nil"/>
              <w:bottom w:val="nil"/>
              <w:right w:val="single" w:sz="4" w:space="0" w:color="auto"/>
            </w:tcBorders>
            <w:shd w:val="clear" w:color="auto" w:fill="auto"/>
            <w:noWrap/>
            <w:vAlign w:val="center"/>
            <w:hideMark/>
          </w:tcPr>
          <w:p w14:paraId="0FB5ED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2272089.00</w:t>
            </w:r>
          </w:p>
        </w:tc>
      </w:tr>
      <w:tr w:rsidR="00864062" w:rsidRPr="003A26F1" w14:paraId="14E7B2F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C889C3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537</w:t>
            </w:r>
          </w:p>
        </w:tc>
        <w:tc>
          <w:tcPr>
            <w:tcW w:w="879" w:type="dxa"/>
            <w:tcBorders>
              <w:top w:val="nil"/>
              <w:left w:val="nil"/>
              <w:bottom w:val="nil"/>
              <w:right w:val="nil"/>
            </w:tcBorders>
            <w:shd w:val="clear" w:color="auto" w:fill="auto"/>
            <w:noWrap/>
            <w:vAlign w:val="center"/>
            <w:hideMark/>
          </w:tcPr>
          <w:p w14:paraId="3FDEB9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687430.21</w:t>
            </w:r>
          </w:p>
        </w:tc>
        <w:tc>
          <w:tcPr>
            <w:tcW w:w="880" w:type="dxa"/>
            <w:tcBorders>
              <w:top w:val="nil"/>
              <w:left w:val="nil"/>
              <w:bottom w:val="nil"/>
              <w:right w:val="single" w:sz="4" w:space="0" w:color="auto"/>
            </w:tcBorders>
            <w:shd w:val="clear" w:color="auto" w:fill="auto"/>
            <w:noWrap/>
            <w:vAlign w:val="center"/>
            <w:hideMark/>
          </w:tcPr>
          <w:p w14:paraId="5E79D9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2266723.30</w:t>
            </w:r>
          </w:p>
        </w:tc>
        <w:tc>
          <w:tcPr>
            <w:tcW w:w="780" w:type="dxa"/>
            <w:tcBorders>
              <w:top w:val="nil"/>
              <w:left w:val="nil"/>
              <w:bottom w:val="nil"/>
              <w:right w:val="nil"/>
            </w:tcBorders>
            <w:shd w:val="clear" w:color="auto" w:fill="auto"/>
            <w:noWrap/>
            <w:vAlign w:val="center"/>
            <w:hideMark/>
          </w:tcPr>
          <w:p w14:paraId="038CD27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1272</w:t>
            </w:r>
          </w:p>
        </w:tc>
        <w:tc>
          <w:tcPr>
            <w:tcW w:w="879" w:type="dxa"/>
            <w:tcBorders>
              <w:top w:val="nil"/>
              <w:left w:val="nil"/>
              <w:bottom w:val="nil"/>
              <w:right w:val="nil"/>
            </w:tcBorders>
            <w:shd w:val="clear" w:color="auto" w:fill="auto"/>
            <w:noWrap/>
            <w:vAlign w:val="center"/>
            <w:hideMark/>
          </w:tcPr>
          <w:p w14:paraId="4C72C7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686476.60</w:t>
            </w:r>
          </w:p>
        </w:tc>
        <w:tc>
          <w:tcPr>
            <w:tcW w:w="880" w:type="dxa"/>
            <w:tcBorders>
              <w:top w:val="nil"/>
              <w:left w:val="nil"/>
              <w:bottom w:val="nil"/>
              <w:right w:val="single" w:sz="4" w:space="0" w:color="auto"/>
            </w:tcBorders>
            <w:shd w:val="clear" w:color="auto" w:fill="auto"/>
            <w:noWrap/>
            <w:vAlign w:val="center"/>
            <w:hideMark/>
          </w:tcPr>
          <w:p w14:paraId="6A4F8F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2265518.58</w:t>
            </w:r>
          </w:p>
        </w:tc>
        <w:tc>
          <w:tcPr>
            <w:tcW w:w="780" w:type="dxa"/>
            <w:tcBorders>
              <w:top w:val="nil"/>
              <w:left w:val="nil"/>
              <w:bottom w:val="nil"/>
              <w:right w:val="nil"/>
            </w:tcBorders>
            <w:shd w:val="clear" w:color="auto" w:fill="auto"/>
            <w:noWrap/>
            <w:vAlign w:val="center"/>
            <w:hideMark/>
          </w:tcPr>
          <w:p w14:paraId="093AEAD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2007</w:t>
            </w:r>
          </w:p>
        </w:tc>
        <w:tc>
          <w:tcPr>
            <w:tcW w:w="879" w:type="dxa"/>
            <w:tcBorders>
              <w:top w:val="nil"/>
              <w:left w:val="nil"/>
              <w:bottom w:val="nil"/>
              <w:right w:val="nil"/>
            </w:tcBorders>
            <w:shd w:val="clear" w:color="auto" w:fill="auto"/>
            <w:noWrap/>
            <w:vAlign w:val="center"/>
            <w:hideMark/>
          </w:tcPr>
          <w:p w14:paraId="344F81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677176.00</w:t>
            </w:r>
          </w:p>
        </w:tc>
        <w:tc>
          <w:tcPr>
            <w:tcW w:w="880" w:type="dxa"/>
            <w:tcBorders>
              <w:top w:val="nil"/>
              <w:left w:val="nil"/>
              <w:bottom w:val="nil"/>
              <w:right w:val="single" w:sz="4" w:space="0" w:color="auto"/>
            </w:tcBorders>
            <w:shd w:val="clear" w:color="auto" w:fill="auto"/>
            <w:noWrap/>
            <w:vAlign w:val="center"/>
            <w:hideMark/>
          </w:tcPr>
          <w:p w14:paraId="693798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2272105.00</w:t>
            </w:r>
          </w:p>
        </w:tc>
      </w:tr>
      <w:tr w:rsidR="00864062" w:rsidRPr="003A26F1" w14:paraId="44245A1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7CA142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538</w:t>
            </w:r>
          </w:p>
        </w:tc>
        <w:tc>
          <w:tcPr>
            <w:tcW w:w="879" w:type="dxa"/>
            <w:tcBorders>
              <w:top w:val="nil"/>
              <w:left w:val="nil"/>
              <w:bottom w:val="nil"/>
              <w:right w:val="nil"/>
            </w:tcBorders>
            <w:shd w:val="clear" w:color="auto" w:fill="auto"/>
            <w:noWrap/>
            <w:vAlign w:val="center"/>
            <w:hideMark/>
          </w:tcPr>
          <w:p w14:paraId="3E734B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687429.60</w:t>
            </w:r>
          </w:p>
        </w:tc>
        <w:tc>
          <w:tcPr>
            <w:tcW w:w="880" w:type="dxa"/>
            <w:tcBorders>
              <w:top w:val="nil"/>
              <w:left w:val="nil"/>
              <w:bottom w:val="nil"/>
              <w:right w:val="single" w:sz="4" w:space="0" w:color="auto"/>
            </w:tcBorders>
            <w:shd w:val="clear" w:color="auto" w:fill="auto"/>
            <w:noWrap/>
            <w:vAlign w:val="center"/>
            <w:hideMark/>
          </w:tcPr>
          <w:p w14:paraId="6814C3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2266722.62</w:t>
            </w:r>
          </w:p>
        </w:tc>
        <w:tc>
          <w:tcPr>
            <w:tcW w:w="780" w:type="dxa"/>
            <w:tcBorders>
              <w:top w:val="nil"/>
              <w:left w:val="nil"/>
              <w:bottom w:val="nil"/>
              <w:right w:val="nil"/>
            </w:tcBorders>
            <w:shd w:val="clear" w:color="auto" w:fill="auto"/>
            <w:noWrap/>
            <w:vAlign w:val="center"/>
            <w:hideMark/>
          </w:tcPr>
          <w:p w14:paraId="7F98ADD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1273</w:t>
            </w:r>
          </w:p>
        </w:tc>
        <w:tc>
          <w:tcPr>
            <w:tcW w:w="879" w:type="dxa"/>
            <w:tcBorders>
              <w:top w:val="nil"/>
              <w:left w:val="nil"/>
              <w:bottom w:val="nil"/>
              <w:right w:val="nil"/>
            </w:tcBorders>
            <w:shd w:val="clear" w:color="auto" w:fill="auto"/>
            <w:noWrap/>
            <w:vAlign w:val="center"/>
            <w:hideMark/>
          </w:tcPr>
          <w:p w14:paraId="1F51FB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686476.81</w:t>
            </w:r>
          </w:p>
        </w:tc>
        <w:tc>
          <w:tcPr>
            <w:tcW w:w="880" w:type="dxa"/>
            <w:tcBorders>
              <w:top w:val="nil"/>
              <w:left w:val="nil"/>
              <w:bottom w:val="nil"/>
              <w:right w:val="single" w:sz="4" w:space="0" w:color="auto"/>
            </w:tcBorders>
            <w:shd w:val="clear" w:color="auto" w:fill="auto"/>
            <w:noWrap/>
            <w:vAlign w:val="center"/>
            <w:hideMark/>
          </w:tcPr>
          <w:p w14:paraId="271BFB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2265517.91</w:t>
            </w:r>
          </w:p>
        </w:tc>
        <w:tc>
          <w:tcPr>
            <w:tcW w:w="780" w:type="dxa"/>
            <w:tcBorders>
              <w:top w:val="nil"/>
              <w:left w:val="nil"/>
              <w:bottom w:val="nil"/>
              <w:right w:val="nil"/>
            </w:tcBorders>
            <w:shd w:val="clear" w:color="auto" w:fill="auto"/>
            <w:noWrap/>
            <w:vAlign w:val="center"/>
            <w:hideMark/>
          </w:tcPr>
          <w:p w14:paraId="7794E72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2008</w:t>
            </w:r>
          </w:p>
        </w:tc>
        <w:tc>
          <w:tcPr>
            <w:tcW w:w="879" w:type="dxa"/>
            <w:tcBorders>
              <w:top w:val="nil"/>
              <w:left w:val="nil"/>
              <w:bottom w:val="nil"/>
              <w:right w:val="nil"/>
            </w:tcBorders>
            <w:shd w:val="clear" w:color="auto" w:fill="auto"/>
            <w:noWrap/>
            <w:vAlign w:val="center"/>
            <w:hideMark/>
          </w:tcPr>
          <w:p w14:paraId="2673F8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677157.00</w:t>
            </w:r>
          </w:p>
        </w:tc>
        <w:tc>
          <w:tcPr>
            <w:tcW w:w="880" w:type="dxa"/>
            <w:tcBorders>
              <w:top w:val="nil"/>
              <w:left w:val="nil"/>
              <w:bottom w:val="nil"/>
              <w:right w:val="single" w:sz="4" w:space="0" w:color="auto"/>
            </w:tcBorders>
            <w:shd w:val="clear" w:color="auto" w:fill="auto"/>
            <w:noWrap/>
            <w:vAlign w:val="center"/>
            <w:hideMark/>
          </w:tcPr>
          <w:p w14:paraId="49FE84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2272119.00</w:t>
            </w:r>
          </w:p>
        </w:tc>
      </w:tr>
      <w:tr w:rsidR="00864062" w:rsidRPr="003A26F1" w14:paraId="565251B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1A0680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539</w:t>
            </w:r>
          </w:p>
        </w:tc>
        <w:tc>
          <w:tcPr>
            <w:tcW w:w="879" w:type="dxa"/>
            <w:tcBorders>
              <w:top w:val="nil"/>
              <w:left w:val="nil"/>
              <w:bottom w:val="nil"/>
              <w:right w:val="nil"/>
            </w:tcBorders>
            <w:shd w:val="clear" w:color="auto" w:fill="auto"/>
            <w:noWrap/>
            <w:vAlign w:val="center"/>
            <w:hideMark/>
          </w:tcPr>
          <w:p w14:paraId="41C419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687428.40</w:t>
            </w:r>
          </w:p>
        </w:tc>
        <w:tc>
          <w:tcPr>
            <w:tcW w:w="880" w:type="dxa"/>
            <w:tcBorders>
              <w:top w:val="nil"/>
              <w:left w:val="nil"/>
              <w:bottom w:val="nil"/>
              <w:right w:val="single" w:sz="4" w:space="0" w:color="auto"/>
            </w:tcBorders>
            <w:shd w:val="clear" w:color="auto" w:fill="auto"/>
            <w:noWrap/>
            <w:vAlign w:val="center"/>
            <w:hideMark/>
          </w:tcPr>
          <w:p w14:paraId="1B001F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2266721.26</w:t>
            </w:r>
          </w:p>
        </w:tc>
        <w:tc>
          <w:tcPr>
            <w:tcW w:w="780" w:type="dxa"/>
            <w:tcBorders>
              <w:top w:val="nil"/>
              <w:left w:val="nil"/>
              <w:bottom w:val="nil"/>
              <w:right w:val="nil"/>
            </w:tcBorders>
            <w:shd w:val="clear" w:color="auto" w:fill="auto"/>
            <w:noWrap/>
            <w:vAlign w:val="center"/>
            <w:hideMark/>
          </w:tcPr>
          <w:p w14:paraId="6EBB6C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1274</w:t>
            </w:r>
          </w:p>
        </w:tc>
        <w:tc>
          <w:tcPr>
            <w:tcW w:w="879" w:type="dxa"/>
            <w:tcBorders>
              <w:top w:val="nil"/>
              <w:left w:val="nil"/>
              <w:bottom w:val="nil"/>
              <w:right w:val="nil"/>
            </w:tcBorders>
            <w:shd w:val="clear" w:color="auto" w:fill="auto"/>
            <w:noWrap/>
            <w:vAlign w:val="center"/>
            <w:hideMark/>
          </w:tcPr>
          <w:p w14:paraId="273404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686477.04</w:t>
            </w:r>
          </w:p>
        </w:tc>
        <w:tc>
          <w:tcPr>
            <w:tcW w:w="880" w:type="dxa"/>
            <w:tcBorders>
              <w:top w:val="nil"/>
              <w:left w:val="nil"/>
              <w:bottom w:val="nil"/>
              <w:right w:val="single" w:sz="4" w:space="0" w:color="auto"/>
            </w:tcBorders>
            <w:shd w:val="clear" w:color="auto" w:fill="auto"/>
            <w:noWrap/>
            <w:vAlign w:val="center"/>
            <w:hideMark/>
          </w:tcPr>
          <w:p w14:paraId="118C40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2265517.48</w:t>
            </w:r>
          </w:p>
        </w:tc>
        <w:tc>
          <w:tcPr>
            <w:tcW w:w="780" w:type="dxa"/>
            <w:tcBorders>
              <w:top w:val="nil"/>
              <w:left w:val="nil"/>
              <w:bottom w:val="nil"/>
              <w:right w:val="nil"/>
            </w:tcBorders>
            <w:shd w:val="clear" w:color="auto" w:fill="auto"/>
            <w:noWrap/>
            <w:vAlign w:val="center"/>
            <w:hideMark/>
          </w:tcPr>
          <w:p w14:paraId="4CA1257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2009</w:t>
            </w:r>
          </w:p>
        </w:tc>
        <w:tc>
          <w:tcPr>
            <w:tcW w:w="879" w:type="dxa"/>
            <w:tcBorders>
              <w:top w:val="nil"/>
              <w:left w:val="nil"/>
              <w:bottom w:val="nil"/>
              <w:right w:val="nil"/>
            </w:tcBorders>
            <w:shd w:val="clear" w:color="auto" w:fill="auto"/>
            <w:noWrap/>
            <w:vAlign w:val="center"/>
            <w:hideMark/>
          </w:tcPr>
          <w:p w14:paraId="5D27357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677123.00</w:t>
            </w:r>
          </w:p>
        </w:tc>
        <w:tc>
          <w:tcPr>
            <w:tcW w:w="880" w:type="dxa"/>
            <w:tcBorders>
              <w:top w:val="nil"/>
              <w:left w:val="nil"/>
              <w:bottom w:val="nil"/>
              <w:right w:val="single" w:sz="4" w:space="0" w:color="auto"/>
            </w:tcBorders>
            <w:shd w:val="clear" w:color="auto" w:fill="auto"/>
            <w:noWrap/>
            <w:vAlign w:val="center"/>
            <w:hideMark/>
          </w:tcPr>
          <w:p w14:paraId="443C3F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2272133.00</w:t>
            </w:r>
          </w:p>
        </w:tc>
      </w:tr>
      <w:tr w:rsidR="00864062" w:rsidRPr="003A26F1" w14:paraId="40B3D01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F1685F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540</w:t>
            </w:r>
          </w:p>
        </w:tc>
        <w:tc>
          <w:tcPr>
            <w:tcW w:w="879" w:type="dxa"/>
            <w:tcBorders>
              <w:top w:val="nil"/>
              <w:left w:val="nil"/>
              <w:bottom w:val="nil"/>
              <w:right w:val="nil"/>
            </w:tcBorders>
            <w:shd w:val="clear" w:color="auto" w:fill="auto"/>
            <w:noWrap/>
            <w:vAlign w:val="center"/>
            <w:hideMark/>
          </w:tcPr>
          <w:p w14:paraId="0E1D56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687426.83</w:t>
            </w:r>
          </w:p>
        </w:tc>
        <w:tc>
          <w:tcPr>
            <w:tcW w:w="880" w:type="dxa"/>
            <w:tcBorders>
              <w:top w:val="nil"/>
              <w:left w:val="nil"/>
              <w:bottom w:val="nil"/>
              <w:right w:val="single" w:sz="4" w:space="0" w:color="auto"/>
            </w:tcBorders>
            <w:shd w:val="clear" w:color="auto" w:fill="auto"/>
            <w:noWrap/>
            <w:vAlign w:val="center"/>
            <w:hideMark/>
          </w:tcPr>
          <w:p w14:paraId="169C9C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2266719.55</w:t>
            </w:r>
          </w:p>
        </w:tc>
        <w:tc>
          <w:tcPr>
            <w:tcW w:w="780" w:type="dxa"/>
            <w:tcBorders>
              <w:top w:val="nil"/>
              <w:left w:val="nil"/>
              <w:bottom w:val="nil"/>
              <w:right w:val="nil"/>
            </w:tcBorders>
            <w:shd w:val="clear" w:color="auto" w:fill="auto"/>
            <w:noWrap/>
            <w:vAlign w:val="center"/>
            <w:hideMark/>
          </w:tcPr>
          <w:p w14:paraId="113C762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1275</w:t>
            </w:r>
          </w:p>
        </w:tc>
        <w:tc>
          <w:tcPr>
            <w:tcW w:w="879" w:type="dxa"/>
            <w:tcBorders>
              <w:top w:val="nil"/>
              <w:left w:val="nil"/>
              <w:bottom w:val="nil"/>
              <w:right w:val="nil"/>
            </w:tcBorders>
            <w:shd w:val="clear" w:color="auto" w:fill="auto"/>
            <w:noWrap/>
            <w:vAlign w:val="center"/>
            <w:hideMark/>
          </w:tcPr>
          <w:p w14:paraId="578E8C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686477.44</w:t>
            </w:r>
          </w:p>
        </w:tc>
        <w:tc>
          <w:tcPr>
            <w:tcW w:w="880" w:type="dxa"/>
            <w:tcBorders>
              <w:top w:val="nil"/>
              <w:left w:val="nil"/>
              <w:bottom w:val="nil"/>
              <w:right w:val="single" w:sz="4" w:space="0" w:color="auto"/>
            </w:tcBorders>
            <w:shd w:val="clear" w:color="auto" w:fill="auto"/>
            <w:noWrap/>
            <w:vAlign w:val="center"/>
            <w:hideMark/>
          </w:tcPr>
          <w:p w14:paraId="12BFD9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2265517.03</w:t>
            </w:r>
          </w:p>
        </w:tc>
        <w:tc>
          <w:tcPr>
            <w:tcW w:w="780" w:type="dxa"/>
            <w:tcBorders>
              <w:top w:val="nil"/>
              <w:left w:val="nil"/>
              <w:bottom w:val="nil"/>
              <w:right w:val="nil"/>
            </w:tcBorders>
            <w:shd w:val="clear" w:color="auto" w:fill="auto"/>
            <w:noWrap/>
            <w:vAlign w:val="center"/>
            <w:hideMark/>
          </w:tcPr>
          <w:p w14:paraId="65181D6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2010</w:t>
            </w:r>
          </w:p>
        </w:tc>
        <w:tc>
          <w:tcPr>
            <w:tcW w:w="879" w:type="dxa"/>
            <w:tcBorders>
              <w:top w:val="nil"/>
              <w:left w:val="nil"/>
              <w:bottom w:val="nil"/>
              <w:right w:val="nil"/>
            </w:tcBorders>
            <w:shd w:val="clear" w:color="auto" w:fill="auto"/>
            <w:noWrap/>
            <w:vAlign w:val="center"/>
            <w:hideMark/>
          </w:tcPr>
          <w:p w14:paraId="692DF7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677098.00</w:t>
            </w:r>
          </w:p>
        </w:tc>
        <w:tc>
          <w:tcPr>
            <w:tcW w:w="880" w:type="dxa"/>
            <w:tcBorders>
              <w:top w:val="nil"/>
              <w:left w:val="nil"/>
              <w:bottom w:val="nil"/>
              <w:right w:val="single" w:sz="4" w:space="0" w:color="auto"/>
            </w:tcBorders>
            <w:shd w:val="clear" w:color="auto" w:fill="auto"/>
            <w:noWrap/>
            <w:vAlign w:val="center"/>
            <w:hideMark/>
          </w:tcPr>
          <w:p w14:paraId="238F04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2272137.00</w:t>
            </w:r>
          </w:p>
        </w:tc>
      </w:tr>
      <w:tr w:rsidR="00864062" w:rsidRPr="003A26F1" w14:paraId="4DB4F62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D4301B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541</w:t>
            </w:r>
          </w:p>
        </w:tc>
        <w:tc>
          <w:tcPr>
            <w:tcW w:w="879" w:type="dxa"/>
            <w:tcBorders>
              <w:top w:val="nil"/>
              <w:left w:val="nil"/>
              <w:bottom w:val="nil"/>
              <w:right w:val="nil"/>
            </w:tcBorders>
            <w:shd w:val="clear" w:color="auto" w:fill="auto"/>
            <w:noWrap/>
            <w:vAlign w:val="center"/>
            <w:hideMark/>
          </w:tcPr>
          <w:p w14:paraId="1EA65B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687424.87</w:t>
            </w:r>
          </w:p>
        </w:tc>
        <w:tc>
          <w:tcPr>
            <w:tcW w:w="880" w:type="dxa"/>
            <w:tcBorders>
              <w:top w:val="nil"/>
              <w:left w:val="nil"/>
              <w:bottom w:val="nil"/>
              <w:right w:val="single" w:sz="4" w:space="0" w:color="auto"/>
            </w:tcBorders>
            <w:shd w:val="clear" w:color="auto" w:fill="auto"/>
            <w:noWrap/>
            <w:vAlign w:val="center"/>
            <w:hideMark/>
          </w:tcPr>
          <w:p w14:paraId="6EFF95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2266717.52</w:t>
            </w:r>
          </w:p>
        </w:tc>
        <w:tc>
          <w:tcPr>
            <w:tcW w:w="780" w:type="dxa"/>
            <w:tcBorders>
              <w:top w:val="nil"/>
              <w:left w:val="nil"/>
              <w:bottom w:val="nil"/>
              <w:right w:val="nil"/>
            </w:tcBorders>
            <w:shd w:val="clear" w:color="auto" w:fill="auto"/>
            <w:noWrap/>
            <w:vAlign w:val="center"/>
            <w:hideMark/>
          </w:tcPr>
          <w:p w14:paraId="5E118E2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1276</w:t>
            </w:r>
          </w:p>
        </w:tc>
        <w:tc>
          <w:tcPr>
            <w:tcW w:w="879" w:type="dxa"/>
            <w:tcBorders>
              <w:top w:val="nil"/>
              <w:left w:val="nil"/>
              <w:bottom w:val="nil"/>
              <w:right w:val="nil"/>
            </w:tcBorders>
            <w:shd w:val="clear" w:color="auto" w:fill="auto"/>
            <w:noWrap/>
            <w:vAlign w:val="center"/>
            <w:hideMark/>
          </w:tcPr>
          <w:p w14:paraId="6287AD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686477.67</w:t>
            </w:r>
          </w:p>
        </w:tc>
        <w:tc>
          <w:tcPr>
            <w:tcW w:w="880" w:type="dxa"/>
            <w:tcBorders>
              <w:top w:val="nil"/>
              <w:left w:val="nil"/>
              <w:bottom w:val="nil"/>
              <w:right w:val="single" w:sz="4" w:space="0" w:color="auto"/>
            </w:tcBorders>
            <w:shd w:val="clear" w:color="auto" w:fill="auto"/>
            <w:noWrap/>
            <w:vAlign w:val="center"/>
            <w:hideMark/>
          </w:tcPr>
          <w:p w14:paraId="0A1657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2265516.88</w:t>
            </w:r>
          </w:p>
        </w:tc>
        <w:tc>
          <w:tcPr>
            <w:tcW w:w="780" w:type="dxa"/>
            <w:tcBorders>
              <w:top w:val="nil"/>
              <w:left w:val="nil"/>
              <w:bottom w:val="nil"/>
              <w:right w:val="nil"/>
            </w:tcBorders>
            <w:shd w:val="clear" w:color="auto" w:fill="auto"/>
            <w:noWrap/>
            <w:vAlign w:val="center"/>
            <w:hideMark/>
          </w:tcPr>
          <w:p w14:paraId="161FA06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2011</w:t>
            </w:r>
          </w:p>
        </w:tc>
        <w:tc>
          <w:tcPr>
            <w:tcW w:w="879" w:type="dxa"/>
            <w:tcBorders>
              <w:top w:val="nil"/>
              <w:left w:val="nil"/>
              <w:bottom w:val="nil"/>
              <w:right w:val="nil"/>
            </w:tcBorders>
            <w:shd w:val="clear" w:color="auto" w:fill="auto"/>
            <w:noWrap/>
            <w:vAlign w:val="center"/>
            <w:hideMark/>
          </w:tcPr>
          <w:p w14:paraId="565966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677055.00</w:t>
            </w:r>
          </w:p>
        </w:tc>
        <w:tc>
          <w:tcPr>
            <w:tcW w:w="880" w:type="dxa"/>
            <w:tcBorders>
              <w:top w:val="nil"/>
              <w:left w:val="nil"/>
              <w:bottom w:val="nil"/>
              <w:right w:val="single" w:sz="4" w:space="0" w:color="auto"/>
            </w:tcBorders>
            <w:shd w:val="clear" w:color="auto" w:fill="auto"/>
            <w:noWrap/>
            <w:vAlign w:val="center"/>
            <w:hideMark/>
          </w:tcPr>
          <w:p w14:paraId="3EB1FF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2272121.00</w:t>
            </w:r>
          </w:p>
        </w:tc>
      </w:tr>
      <w:tr w:rsidR="00864062" w:rsidRPr="003A26F1" w14:paraId="38FAAEA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255019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542</w:t>
            </w:r>
          </w:p>
        </w:tc>
        <w:tc>
          <w:tcPr>
            <w:tcW w:w="879" w:type="dxa"/>
            <w:tcBorders>
              <w:top w:val="nil"/>
              <w:left w:val="nil"/>
              <w:bottom w:val="nil"/>
              <w:right w:val="nil"/>
            </w:tcBorders>
            <w:shd w:val="clear" w:color="auto" w:fill="auto"/>
            <w:noWrap/>
            <w:vAlign w:val="center"/>
            <w:hideMark/>
          </w:tcPr>
          <w:p w14:paraId="022A4D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687422.61</w:t>
            </w:r>
          </w:p>
        </w:tc>
        <w:tc>
          <w:tcPr>
            <w:tcW w:w="880" w:type="dxa"/>
            <w:tcBorders>
              <w:top w:val="nil"/>
              <w:left w:val="nil"/>
              <w:bottom w:val="nil"/>
              <w:right w:val="single" w:sz="4" w:space="0" w:color="auto"/>
            </w:tcBorders>
            <w:shd w:val="clear" w:color="auto" w:fill="auto"/>
            <w:noWrap/>
            <w:vAlign w:val="center"/>
            <w:hideMark/>
          </w:tcPr>
          <w:p w14:paraId="2BEA27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2266715.37</w:t>
            </w:r>
          </w:p>
        </w:tc>
        <w:tc>
          <w:tcPr>
            <w:tcW w:w="780" w:type="dxa"/>
            <w:tcBorders>
              <w:top w:val="nil"/>
              <w:left w:val="nil"/>
              <w:bottom w:val="nil"/>
              <w:right w:val="nil"/>
            </w:tcBorders>
            <w:shd w:val="clear" w:color="auto" w:fill="auto"/>
            <w:noWrap/>
            <w:vAlign w:val="center"/>
            <w:hideMark/>
          </w:tcPr>
          <w:p w14:paraId="510B295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1277</w:t>
            </w:r>
          </w:p>
        </w:tc>
        <w:tc>
          <w:tcPr>
            <w:tcW w:w="879" w:type="dxa"/>
            <w:tcBorders>
              <w:top w:val="nil"/>
              <w:left w:val="nil"/>
              <w:bottom w:val="nil"/>
              <w:right w:val="nil"/>
            </w:tcBorders>
            <w:shd w:val="clear" w:color="auto" w:fill="auto"/>
            <w:noWrap/>
            <w:vAlign w:val="center"/>
            <w:hideMark/>
          </w:tcPr>
          <w:p w14:paraId="343E92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686478.06</w:t>
            </w:r>
          </w:p>
        </w:tc>
        <w:tc>
          <w:tcPr>
            <w:tcW w:w="880" w:type="dxa"/>
            <w:tcBorders>
              <w:top w:val="nil"/>
              <w:left w:val="nil"/>
              <w:bottom w:val="nil"/>
              <w:right w:val="single" w:sz="4" w:space="0" w:color="auto"/>
            </w:tcBorders>
            <w:shd w:val="clear" w:color="auto" w:fill="auto"/>
            <w:noWrap/>
            <w:vAlign w:val="center"/>
            <w:hideMark/>
          </w:tcPr>
          <w:p w14:paraId="5F9951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2265516.64</w:t>
            </w:r>
          </w:p>
        </w:tc>
        <w:tc>
          <w:tcPr>
            <w:tcW w:w="780" w:type="dxa"/>
            <w:tcBorders>
              <w:top w:val="nil"/>
              <w:left w:val="nil"/>
              <w:bottom w:val="nil"/>
              <w:right w:val="nil"/>
            </w:tcBorders>
            <w:shd w:val="clear" w:color="auto" w:fill="auto"/>
            <w:noWrap/>
            <w:vAlign w:val="center"/>
            <w:hideMark/>
          </w:tcPr>
          <w:p w14:paraId="17D926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2012</w:t>
            </w:r>
          </w:p>
        </w:tc>
        <w:tc>
          <w:tcPr>
            <w:tcW w:w="879" w:type="dxa"/>
            <w:tcBorders>
              <w:top w:val="nil"/>
              <w:left w:val="nil"/>
              <w:bottom w:val="nil"/>
              <w:right w:val="nil"/>
            </w:tcBorders>
            <w:shd w:val="clear" w:color="auto" w:fill="auto"/>
            <w:noWrap/>
            <w:vAlign w:val="center"/>
            <w:hideMark/>
          </w:tcPr>
          <w:p w14:paraId="00B409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677032.00</w:t>
            </w:r>
          </w:p>
        </w:tc>
        <w:tc>
          <w:tcPr>
            <w:tcW w:w="880" w:type="dxa"/>
            <w:tcBorders>
              <w:top w:val="nil"/>
              <w:left w:val="nil"/>
              <w:bottom w:val="nil"/>
              <w:right w:val="single" w:sz="4" w:space="0" w:color="auto"/>
            </w:tcBorders>
            <w:shd w:val="clear" w:color="auto" w:fill="auto"/>
            <w:noWrap/>
            <w:vAlign w:val="center"/>
            <w:hideMark/>
          </w:tcPr>
          <w:p w14:paraId="15ECD0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2272112.00</w:t>
            </w:r>
          </w:p>
        </w:tc>
      </w:tr>
      <w:tr w:rsidR="00864062" w:rsidRPr="003A26F1" w14:paraId="1259788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40B286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543</w:t>
            </w:r>
          </w:p>
        </w:tc>
        <w:tc>
          <w:tcPr>
            <w:tcW w:w="879" w:type="dxa"/>
            <w:tcBorders>
              <w:top w:val="nil"/>
              <w:left w:val="nil"/>
              <w:bottom w:val="nil"/>
              <w:right w:val="nil"/>
            </w:tcBorders>
            <w:shd w:val="clear" w:color="auto" w:fill="auto"/>
            <w:noWrap/>
            <w:vAlign w:val="center"/>
            <w:hideMark/>
          </w:tcPr>
          <w:p w14:paraId="3B18DC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687420.87</w:t>
            </w:r>
          </w:p>
        </w:tc>
        <w:tc>
          <w:tcPr>
            <w:tcW w:w="880" w:type="dxa"/>
            <w:tcBorders>
              <w:top w:val="nil"/>
              <w:left w:val="nil"/>
              <w:bottom w:val="nil"/>
              <w:right w:val="single" w:sz="4" w:space="0" w:color="auto"/>
            </w:tcBorders>
            <w:shd w:val="clear" w:color="auto" w:fill="auto"/>
            <w:noWrap/>
            <w:vAlign w:val="center"/>
            <w:hideMark/>
          </w:tcPr>
          <w:p w14:paraId="43BD69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2266713.86</w:t>
            </w:r>
          </w:p>
        </w:tc>
        <w:tc>
          <w:tcPr>
            <w:tcW w:w="780" w:type="dxa"/>
            <w:tcBorders>
              <w:top w:val="nil"/>
              <w:left w:val="nil"/>
              <w:bottom w:val="nil"/>
              <w:right w:val="nil"/>
            </w:tcBorders>
            <w:shd w:val="clear" w:color="auto" w:fill="auto"/>
            <w:noWrap/>
            <w:vAlign w:val="center"/>
            <w:hideMark/>
          </w:tcPr>
          <w:p w14:paraId="5495BF8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1278</w:t>
            </w:r>
          </w:p>
        </w:tc>
        <w:tc>
          <w:tcPr>
            <w:tcW w:w="879" w:type="dxa"/>
            <w:tcBorders>
              <w:top w:val="nil"/>
              <w:left w:val="nil"/>
              <w:bottom w:val="nil"/>
              <w:right w:val="nil"/>
            </w:tcBorders>
            <w:shd w:val="clear" w:color="auto" w:fill="auto"/>
            <w:noWrap/>
            <w:vAlign w:val="center"/>
            <w:hideMark/>
          </w:tcPr>
          <w:p w14:paraId="0FE27A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686478.55</w:t>
            </w:r>
          </w:p>
        </w:tc>
        <w:tc>
          <w:tcPr>
            <w:tcW w:w="880" w:type="dxa"/>
            <w:tcBorders>
              <w:top w:val="nil"/>
              <w:left w:val="nil"/>
              <w:bottom w:val="nil"/>
              <w:right w:val="single" w:sz="4" w:space="0" w:color="auto"/>
            </w:tcBorders>
            <w:shd w:val="clear" w:color="auto" w:fill="auto"/>
            <w:noWrap/>
            <w:vAlign w:val="center"/>
            <w:hideMark/>
          </w:tcPr>
          <w:p w14:paraId="7E782C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2265516.34</w:t>
            </w:r>
          </w:p>
        </w:tc>
        <w:tc>
          <w:tcPr>
            <w:tcW w:w="780" w:type="dxa"/>
            <w:tcBorders>
              <w:top w:val="nil"/>
              <w:left w:val="nil"/>
              <w:bottom w:val="nil"/>
              <w:right w:val="nil"/>
            </w:tcBorders>
            <w:shd w:val="clear" w:color="auto" w:fill="auto"/>
            <w:noWrap/>
            <w:vAlign w:val="center"/>
            <w:hideMark/>
          </w:tcPr>
          <w:p w14:paraId="635DBE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2013</w:t>
            </w:r>
          </w:p>
        </w:tc>
        <w:tc>
          <w:tcPr>
            <w:tcW w:w="879" w:type="dxa"/>
            <w:tcBorders>
              <w:top w:val="nil"/>
              <w:left w:val="nil"/>
              <w:bottom w:val="nil"/>
              <w:right w:val="nil"/>
            </w:tcBorders>
            <w:shd w:val="clear" w:color="auto" w:fill="auto"/>
            <w:noWrap/>
            <w:vAlign w:val="center"/>
            <w:hideMark/>
          </w:tcPr>
          <w:p w14:paraId="1E5B5E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677022.00</w:t>
            </w:r>
          </w:p>
        </w:tc>
        <w:tc>
          <w:tcPr>
            <w:tcW w:w="880" w:type="dxa"/>
            <w:tcBorders>
              <w:top w:val="nil"/>
              <w:left w:val="nil"/>
              <w:bottom w:val="nil"/>
              <w:right w:val="single" w:sz="4" w:space="0" w:color="auto"/>
            </w:tcBorders>
            <w:shd w:val="clear" w:color="auto" w:fill="auto"/>
            <w:noWrap/>
            <w:vAlign w:val="center"/>
            <w:hideMark/>
          </w:tcPr>
          <w:p w14:paraId="323ABC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2272109.00</w:t>
            </w:r>
          </w:p>
        </w:tc>
      </w:tr>
      <w:tr w:rsidR="00864062" w:rsidRPr="003A26F1" w14:paraId="4A76F99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D71C21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544</w:t>
            </w:r>
          </w:p>
        </w:tc>
        <w:tc>
          <w:tcPr>
            <w:tcW w:w="879" w:type="dxa"/>
            <w:tcBorders>
              <w:top w:val="nil"/>
              <w:left w:val="nil"/>
              <w:bottom w:val="nil"/>
              <w:right w:val="nil"/>
            </w:tcBorders>
            <w:shd w:val="clear" w:color="auto" w:fill="auto"/>
            <w:noWrap/>
            <w:vAlign w:val="center"/>
            <w:hideMark/>
          </w:tcPr>
          <w:p w14:paraId="602FA7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687419.43</w:t>
            </w:r>
          </w:p>
        </w:tc>
        <w:tc>
          <w:tcPr>
            <w:tcW w:w="880" w:type="dxa"/>
            <w:tcBorders>
              <w:top w:val="nil"/>
              <w:left w:val="nil"/>
              <w:bottom w:val="nil"/>
              <w:right w:val="single" w:sz="4" w:space="0" w:color="auto"/>
            </w:tcBorders>
            <w:shd w:val="clear" w:color="auto" w:fill="auto"/>
            <w:noWrap/>
            <w:vAlign w:val="center"/>
            <w:hideMark/>
          </w:tcPr>
          <w:p w14:paraId="1F2D33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2266712.70</w:t>
            </w:r>
          </w:p>
        </w:tc>
        <w:tc>
          <w:tcPr>
            <w:tcW w:w="780" w:type="dxa"/>
            <w:tcBorders>
              <w:top w:val="nil"/>
              <w:left w:val="nil"/>
              <w:bottom w:val="nil"/>
              <w:right w:val="nil"/>
            </w:tcBorders>
            <w:shd w:val="clear" w:color="auto" w:fill="auto"/>
            <w:noWrap/>
            <w:vAlign w:val="center"/>
            <w:hideMark/>
          </w:tcPr>
          <w:p w14:paraId="2418D56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1279</w:t>
            </w:r>
          </w:p>
        </w:tc>
        <w:tc>
          <w:tcPr>
            <w:tcW w:w="879" w:type="dxa"/>
            <w:tcBorders>
              <w:top w:val="nil"/>
              <w:left w:val="nil"/>
              <w:bottom w:val="nil"/>
              <w:right w:val="nil"/>
            </w:tcBorders>
            <w:shd w:val="clear" w:color="auto" w:fill="auto"/>
            <w:noWrap/>
            <w:vAlign w:val="center"/>
            <w:hideMark/>
          </w:tcPr>
          <w:p w14:paraId="67BF76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686479.15</w:t>
            </w:r>
          </w:p>
        </w:tc>
        <w:tc>
          <w:tcPr>
            <w:tcW w:w="880" w:type="dxa"/>
            <w:tcBorders>
              <w:top w:val="nil"/>
              <w:left w:val="nil"/>
              <w:bottom w:val="nil"/>
              <w:right w:val="single" w:sz="4" w:space="0" w:color="auto"/>
            </w:tcBorders>
            <w:shd w:val="clear" w:color="auto" w:fill="auto"/>
            <w:noWrap/>
            <w:vAlign w:val="center"/>
            <w:hideMark/>
          </w:tcPr>
          <w:p w14:paraId="3736F0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2265515.97</w:t>
            </w:r>
          </w:p>
        </w:tc>
        <w:tc>
          <w:tcPr>
            <w:tcW w:w="780" w:type="dxa"/>
            <w:tcBorders>
              <w:top w:val="nil"/>
              <w:left w:val="nil"/>
              <w:bottom w:val="nil"/>
              <w:right w:val="nil"/>
            </w:tcBorders>
            <w:shd w:val="clear" w:color="auto" w:fill="auto"/>
            <w:noWrap/>
            <w:vAlign w:val="center"/>
            <w:hideMark/>
          </w:tcPr>
          <w:p w14:paraId="51BEF6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2014</w:t>
            </w:r>
          </w:p>
        </w:tc>
        <w:tc>
          <w:tcPr>
            <w:tcW w:w="879" w:type="dxa"/>
            <w:tcBorders>
              <w:top w:val="nil"/>
              <w:left w:val="nil"/>
              <w:bottom w:val="nil"/>
              <w:right w:val="nil"/>
            </w:tcBorders>
            <w:shd w:val="clear" w:color="auto" w:fill="auto"/>
            <w:noWrap/>
            <w:vAlign w:val="center"/>
            <w:hideMark/>
          </w:tcPr>
          <w:p w14:paraId="25F143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677015.00</w:t>
            </w:r>
          </w:p>
        </w:tc>
        <w:tc>
          <w:tcPr>
            <w:tcW w:w="880" w:type="dxa"/>
            <w:tcBorders>
              <w:top w:val="nil"/>
              <w:left w:val="nil"/>
              <w:bottom w:val="nil"/>
              <w:right w:val="single" w:sz="4" w:space="0" w:color="auto"/>
            </w:tcBorders>
            <w:shd w:val="clear" w:color="auto" w:fill="auto"/>
            <w:noWrap/>
            <w:vAlign w:val="center"/>
            <w:hideMark/>
          </w:tcPr>
          <w:p w14:paraId="33AB375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2272115.00</w:t>
            </w:r>
          </w:p>
        </w:tc>
      </w:tr>
      <w:tr w:rsidR="00864062" w:rsidRPr="003A26F1" w14:paraId="1DFF49F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1511E4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545</w:t>
            </w:r>
          </w:p>
        </w:tc>
        <w:tc>
          <w:tcPr>
            <w:tcW w:w="879" w:type="dxa"/>
            <w:tcBorders>
              <w:top w:val="nil"/>
              <w:left w:val="nil"/>
              <w:bottom w:val="nil"/>
              <w:right w:val="nil"/>
            </w:tcBorders>
            <w:shd w:val="clear" w:color="auto" w:fill="auto"/>
            <w:noWrap/>
            <w:vAlign w:val="center"/>
            <w:hideMark/>
          </w:tcPr>
          <w:p w14:paraId="30031A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687418.27</w:t>
            </w:r>
          </w:p>
        </w:tc>
        <w:tc>
          <w:tcPr>
            <w:tcW w:w="880" w:type="dxa"/>
            <w:tcBorders>
              <w:top w:val="nil"/>
              <w:left w:val="nil"/>
              <w:bottom w:val="nil"/>
              <w:right w:val="single" w:sz="4" w:space="0" w:color="auto"/>
            </w:tcBorders>
            <w:shd w:val="clear" w:color="auto" w:fill="auto"/>
            <w:noWrap/>
            <w:vAlign w:val="center"/>
            <w:hideMark/>
          </w:tcPr>
          <w:p w14:paraId="02280D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2266711.79</w:t>
            </w:r>
          </w:p>
        </w:tc>
        <w:tc>
          <w:tcPr>
            <w:tcW w:w="780" w:type="dxa"/>
            <w:tcBorders>
              <w:top w:val="nil"/>
              <w:left w:val="nil"/>
              <w:bottom w:val="nil"/>
              <w:right w:val="nil"/>
            </w:tcBorders>
            <w:shd w:val="clear" w:color="auto" w:fill="auto"/>
            <w:noWrap/>
            <w:vAlign w:val="center"/>
            <w:hideMark/>
          </w:tcPr>
          <w:p w14:paraId="5590535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1280</w:t>
            </w:r>
          </w:p>
        </w:tc>
        <w:tc>
          <w:tcPr>
            <w:tcW w:w="879" w:type="dxa"/>
            <w:tcBorders>
              <w:top w:val="nil"/>
              <w:left w:val="nil"/>
              <w:bottom w:val="nil"/>
              <w:right w:val="nil"/>
            </w:tcBorders>
            <w:shd w:val="clear" w:color="auto" w:fill="auto"/>
            <w:noWrap/>
            <w:vAlign w:val="center"/>
            <w:hideMark/>
          </w:tcPr>
          <w:p w14:paraId="1CDA38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686479.84</w:t>
            </w:r>
          </w:p>
        </w:tc>
        <w:tc>
          <w:tcPr>
            <w:tcW w:w="880" w:type="dxa"/>
            <w:tcBorders>
              <w:top w:val="nil"/>
              <w:left w:val="nil"/>
              <w:bottom w:val="nil"/>
              <w:right w:val="single" w:sz="4" w:space="0" w:color="auto"/>
            </w:tcBorders>
            <w:shd w:val="clear" w:color="auto" w:fill="auto"/>
            <w:noWrap/>
            <w:vAlign w:val="center"/>
            <w:hideMark/>
          </w:tcPr>
          <w:p w14:paraId="7ABD30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2265515.49</w:t>
            </w:r>
          </w:p>
        </w:tc>
        <w:tc>
          <w:tcPr>
            <w:tcW w:w="780" w:type="dxa"/>
            <w:tcBorders>
              <w:top w:val="nil"/>
              <w:left w:val="nil"/>
              <w:bottom w:val="nil"/>
              <w:right w:val="nil"/>
            </w:tcBorders>
            <w:shd w:val="clear" w:color="auto" w:fill="auto"/>
            <w:noWrap/>
            <w:vAlign w:val="center"/>
            <w:hideMark/>
          </w:tcPr>
          <w:p w14:paraId="46F299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2015</w:t>
            </w:r>
          </w:p>
        </w:tc>
        <w:tc>
          <w:tcPr>
            <w:tcW w:w="879" w:type="dxa"/>
            <w:tcBorders>
              <w:top w:val="nil"/>
              <w:left w:val="nil"/>
              <w:bottom w:val="nil"/>
              <w:right w:val="nil"/>
            </w:tcBorders>
            <w:shd w:val="clear" w:color="auto" w:fill="auto"/>
            <w:noWrap/>
            <w:vAlign w:val="center"/>
            <w:hideMark/>
          </w:tcPr>
          <w:p w14:paraId="63ECC9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677015.00</w:t>
            </w:r>
          </w:p>
        </w:tc>
        <w:tc>
          <w:tcPr>
            <w:tcW w:w="880" w:type="dxa"/>
            <w:tcBorders>
              <w:top w:val="nil"/>
              <w:left w:val="nil"/>
              <w:bottom w:val="nil"/>
              <w:right w:val="single" w:sz="4" w:space="0" w:color="auto"/>
            </w:tcBorders>
            <w:shd w:val="clear" w:color="auto" w:fill="auto"/>
            <w:noWrap/>
            <w:vAlign w:val="center"/>
            <w:hideMark/>
          </w:tcPr>
          <w:p w14:paraId="0DF8D4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2272128.00</w:t>
            </w:r>
          </w:p>
        </w:tc>
      </w:tr>
      <w:tr w:rsidR="00864062" w:rsidRPr="003A26F1" w14:paraId="00D0097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5C6592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546</w:t>
            </w:r>
          </w:p>
        </w:tc>
        <w:tc>
          <w:tcPr>
            <w:tcW w:w="879" w:type="dxa"/>
            <w:tcBorders>
              <w:top w:val="nil"/>
              <w:left w:val="nil"/>
              <w:bottom w:val="nil"/>
              <w:right w:val="nil"/>
            </w:tcBorders>
            <w:shd w:val="clear" w:color="auto" w:fill="auto"/>
            <w:noWrap/>
            <w:vAlign w:val="center"/>
            <w:hideMark/>
          </w:tcPr>
          <w:p w14:paraId="055743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687417.40</w:t>
            </w:r>
          </w:p>
        </w:tc>
        <w:tc>
          <w:tcPr>
            <w:tcW w:w="880" w:type="dxa"/>
            <w:tcBorders>
              <w:top w:val="nil"/>
              <w:left w:val="nil"/>
              <w:bottom w:val="nil"/>
              <w:right w:val="single" w:sz="4" w:space="0" w:color="auto"/>
            </w:tcBorders>
            <w:shd w:val="clear" w:color="auto" w:fill="auto"/>
            <w:noWrap/>
            <w:vAlign w:val="center"/>
            <w:hideMark/>
          </w:tcPr>
          <w:p w14:paraId="7FB601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2266711.12</w:t>
            </w:r>
          </w:p>
        </w:tc>
        <w:tc>
          <w:tcPr>
            <w:tcW w:w="780" w:type="dxa"/>
            <w:tcBorders>
              <w:top w:val="nil"/>
              <w:left w:val="nil"/>
              <w:bottom w:val="nil"/>
              <w:right w:val="nil"/>
            </w:tcBorders>
            <w:shd w:val="clear" w:color="auto" w:fill="auto"/>
            <w:noWrap/>
            <w:vAlign w:val="center"/>
            <w:hideMark/>
          </w:tcPr>
          <w:p w14:paraId="046B43C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1281</w:t>
            </w:r>
          </w:p>
        </w:tc>
        <w:tc>
          <w:tcPr>
            <w:tcW w:w="879" w:type="dxa"/>
            <w:tcBorders>
              <w:top w:val="nil"/>
              <w:left w:val="nil"/>
              <w:bottom w:val="nil"/>
              <w:right w:val="nil"/>
            </w:tcBorders>
            <w:shd w:val="clear" w:color="auto" w:fill="auto"/>
            <w:noWrap/>
            <w:vAlign w:val="center"/>
            <w:hideMark/>
          </w:tcPr>
          <w:p w14:paraId="221331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686480.62</w:t>
            </w:r>
          </w:p>
        </w:tc>
        <w:tc>
          <w:tcPr>
            <w:tcW w:w="880" w:type="dxa"/>
            <w:tcBorders>
              <w:top w:val="nil"/>
              <w:left w:val="nil"/>
              <w:bottom w:val="nil"/>
              <w:right w:val="single" w:sz="4" w:space="0" w:color="auto"/>
            </w:tcBorders>
            <w:shd w:val="clear" w:color="auto" w:fill="auto"/>
            <w:noWrap/>
            <w:vAlign w:val="center"/>
            <w:hideMark/>
          </w:tcPr>
          <w:p w14:paraId="55586B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2265514.86</w:t>
            </w:r>
          </w:p>
        </w:tc>
        <w:tc>
          <w:tcPr>
            <w:tcW w:w="780" w:type="dxa"/>
            <w:tcBorders>
              <w:top w:val="nil"/>
              <w:left w:val="nil"/>
              <w:bottom w:val="nil"/>
              <w:right w:val="nil"/>
            </w:tcBorders>
            <w:shd w:val="clear" w:color="auto" w:fill="auto"/>
            <w:noWrap/>
            <w:vAlign w:val="center"/>
            <w:hideMark/>
          </w:tcPr>
          <w:p w14:paraId="3C12EEB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2016</w:t>
            </w:r>
          </w:p>
        </w:tc>
        <w:tc>
          <w:tcPr>
            <w:tcW w:w="879" w:type="dxa"/>
            <w:tcBorders>
              <w:top w:val="nil"/>
              <w:left w:val="nil"/>
              <w:bottom w:val="nil"/>
              <w:right w:val="nil"/>
            </w:tcBorders>
            <w:shd w:val="clear" w:color="auto" w:fill="auto"/>
            <w:noWrap/>
            <w:vAlign w:val="center"/>
            <w:hideMark/>
          </w:tcPr>
          <w:p w14:paraId="3D5CA3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677019.00</w:t>
            </w:r>
          </w:p>
        </w:tc>
        <w:tc>
          <w:tcPr>
            <w:tcW w:w="880" w:type="dxa"/>
            <w:tcBorders>
              <w:top w:val="nil"/>
              <w:left w:val="nil"/>
              <w:bottom w:val="nil"/>
              <w:right w:val="single" w:sz="4" w:space="0" w:color="auto"/>
            </w:tcBorders>
            <w:shd w:val="clear" w:color="auto" w:fill="auto"/>
            <w:noWrap/>
            <w:vAlign w:val="center"/>
            <w:hideMark/>
          </w:tcPr>
          <w:p w14:paraId="25F9F2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2272137.00</w:t>
            </w:r>
          </w:p>
        </w:tc>
      </w:tr>
      <w:tr w:rsidR="00864062" w:rsidRPr="003A26F1" w14:paraId="045125B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807461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547</w:t>
            </w:r>
          </w:p>
        </w:tc>
        <w:tc>
          <w:tcPr>
            <w:tcW w:w="879" w:type="dxa"/>
            <w:tcBorders>
              <w:top w:val="nil"/>
              <w:left w:val="nil"/>
              <w:bottom w:val="nil"/>
              <w:right w:val="nil"/>
            </w:tcBorders>
            <w:shd w:val="clear" w:color="auto" w:fill="auto"/>
            <w:noWrap/>
            <w:vAlign w:val="center"/>
            <w:hideMark/>
          </w:tcPr>
          <w:p w14:paraId="5A1894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687417.37</w:t>
            </w:r>
          </w:p>
        </w:tc>
        <w:tc>
          <w:tcPr>
            <w:tcW w:w="880" w:type="dxa"/>
            <w:tcBorders>
              <w:top w:val="nil"/>
              <w:left w:val="nil"/>
              <w:bottom w:val="nil"/>
              <w:right w:val="single" w:sz="4" w:space="0" w:color="auto"/>
            </w:tcBorders>
            <w:shd w:val="clear" w:color="auto" w:fill="auto"/>
            <w:noWrap/>
            <w:vAlign w:val="center"/>
            <w:hideMark/>
          </w:tcPr>
          <w:p w14:paraId="7C060E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2266711.10</w:t>
            </w:r>
          </w:p>
        </w:tc>
        <w:tc>
          <w:tcPr>
            <w:tcW w:w="780" w:type="dxa"/>
            <w:tcBorders>
              <w:top w:val="nil"/>
              <w:left w:val="nil"/>
              <w:bottom w:val="nil"/>
              <w:right w:val="nil"/>
            </w:tcBorders>
            <w:shd w:val="clear" w:color="auto" w:fill="auto"/>
            <w:noWrap/>
            <w:vAlign w:val="center"/>
            <w:hideMark/>
          </w:tcPr>
          <w:p w14:paraId="0F61655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1282</w:t>
            </w:r>
          </w:p>
        </w:tc>
        <w:tc>
          <w:tcPr>
            <w:tcW w:w="879" w:type="dxa"/>
            <w:tcBorders>
              <w:top w:val="nil"/>
              <w:left w:val="nil"/>
              <w:bottom w:val="nil"/>
              <w:right w:val="nil"/>
            </w:tcBorders>
            <w:shd w:val="clear" w:color="auto" w:fill="auto"/>
            <w:noWrap/>
            <w:vAlign w:val="center"/>
            <w:hideMark/>
          </w:tcPr>
          <w:p w14:paraId="2679A1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686481.52</w:t>
            </w:r>
          </w:p>
        </w:tc>
        <w:tc>
          <w:tcPr>
            <w:tcW w:w="880" w:type="dxa"/>
            <w:tcBorders>
              <w:top w:val="nil"/>
              <w:left w:val="nil"/>
              <w:bottom w:val="nil"/>
              <w:right w:val="single" w:sz="4" w:space="0" w:color="auto"/>
            </w:tcBorders>
            <w:shd w:val="clear" w:color="auto" w:fill="auto"/>
            <w:noWrap/>
            <w:vAlign w:val="center"/>
            <w:hideMark/>
          </w:tcPr>
          <w:p w14:paraId="234613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2265513.99</w:t>
            </w:r>
          </w:p>
        </w:tc>
        <w:tc>
          <w:tcPr>
            <w:tcW w:w="780" w:type="dxa"/>
            <w:tcBorders>
              <w:top w:val="nil"/>
              <w:left w:val="nil"/>
              <w:bottom w:val="nil"/>
              <w:right w:val="nil"/>
            </w:tcBorders>
            <w:shd w:val="clear" w:color="auto" w:fill="auto"/>
            <w:noWrap/>
            <w:vAlign w:val="center"/>
            <w:hideMark/>
          </w:tcPr>
          <w:p w14:paraId="5272B8B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2017</w:t>
            </w:r>
          </w:p>
        </w:tc>
        <w:tc>
          <w:tcPr>
            <w:tcW w:w="879" w:type="dxa"/>
            <w:tcBorders>
              <w:top w:val="nil"/>
              <w:left w:val="nil"/>
              <w:bottom w:val="nil"/>
              <w:right w:val="nil"/>
            </w:tcBorders>
            <w:shd w:val="clear" w:color="auto" w:fill="auto"/>
            <w:noWrap/>
            <w:vAlign w:val="center"/>
            <w:hideMark/>
          </w:tcPr>
          <w:p w14:paraId="162496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677021.00</w:t>
            </w:r>
          </w:p>
        </w:tc>
        <w:tc>
          <w:tcPr>
            <w:tcW w:w="880" w:type="dxa"/>
            <w:tcBorders>
              <w:top w:val="nil"/>
              <w:left w:val="nil"/>
              <w:bottom w:val="nil"/>
              <w:right w:val="single" w:sz="4" w:space="0" w:color="auto"/>
            </w:tcBorders>
            <w:shd w:val="clear" w:color="auto" w:fill="auto"/>
            <w:noWrap/>
            <w:vAlign w:val="center"/>
            <w:hideMark/>
          </w:tcPr>
          <w:p w14:paraId="14A7CC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2272151.00</w:t>
            </w:r>
          </w:p>
        </w:tc>
      </w:tr>
      <w:tr w:rsidR="00864062" w:rsidRPr="003A26F1" w14:paraId="0CC7563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820432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548</w:t>
            </w:r>
          </w:p>
        </w:tc>
        <w:tc>
          <w:tcPr>
            <w:tcW w:w="879" w:type="dxa"/>
            <w:tcBorders>
              <w:top w:val="nil"/>
              <w:left w:val="nil"/>
              <w:bottom w:val="nil"/>
              <w:right w:val="nil"/>
            </w:tcBorders>
            <w:shd w:val="clear" w:color="auto" w:fill="auto"/>
            <w:noWrap/>
            <w:vAlign w:val="center"/>
            <w:hideMark/>
          </w:tcPr>
          <w:p w14:paraId="48BE1E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687417.10</w:t>
            </w:r>
          </w:p>
        </w:tc>
        <w:tc>
          <w:tcPr>
            <w:tcW w:w="880" w:type="dxa"/>
            <w:tcBorders>
              <w:top w:val="nil"/>
              <w:left w:val="nil"/>
              <w:bottom w:val="nil"/>
              <w:right w:val="single" w:sz="4" w:space="0" w:color="auto"/>
            </w:tcBorders>
            <w:shd w:val="clear" w:color="auto" w:fill="auto"/>
            <w:noWrap/>
            <w:vAlign w:val="center"/>
            <w:hideMark/>
          </w:tcPr>
          <w:p w14:paraId="40B4E3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2266710.69</w:t>
            </w:r>
          </w:p>
        </w:tc>
        <w:tc>
          <w:tcPr>
            <w:tcW w:w="780" w:type="dxa"/>
            <w:tcBorders>
              <w:top w:val="nil"/>
              <w:left w:val="nil"/>
              <w:bottom w:val="nil"/>
              <w:right w:val="nil"/>
            </w:tcBorders>
            <w:shd w:val="clear" w:color="auto" w:fill="auto"/>
            <w:noWrap/>
            <w:vAlign w:val="center"/>
            <w:hideMark/>
          </w:tcPr>
          <w:p w14:paraId="769145E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1283</w:t>
            </w:r>
          </w:p>
        </w:tc>
        <w:tc>
          <w:tcPr>
            <w:tcW w:w="879" w:type="dxa"/>
            <w:tcBorders>
              <w:top w:val="nil"/>
              <w:left w:val="nil"/>
              <w:bottom w:val="nil"/>
              <w:right w:val="nil"/>
            </w:tcBorders>
            <w:shd w:val="clear" w:color="auto" w:fill="auto"/>
            <w:noWrap/>
            <w:vAlign w:val="center"/>
            <w:hideMark/>
          </w:tcPr>
          <w:p w14:paraId="3E33F8B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686482.69</w:t>
            </w:r>
          </w:p>
        </w:tc>
        <w:tc>
          <w:tcPr>
            <w:tcW w:w="880" w:type="dxa"/>
            <w:tcBorders>
              <w:top w:val="nil"/>
              <w:left w:val="nil"/>
              <w:bottom w:val="nil"/>
              <w:right w:val="single" w:sz="4" w:space="0" w:color="auto"/>
            </w:tcBorders>
            <w:shd w:val="clear" w:color="auto" w:fill="auto"/>
            <w:noWrap/>
            <w:vAlign w:val="center"/>
            <w:hideMark/>
          </w:tcPr>
          <w:p w14:paraId="6AD8CB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2265512.39</w:t>
            </w:r>
          </w:p>
        </w:tc>
        <w:tc>
          <w:tcPr>
            <w:tcW w:w="780" w:type="dxa"/>
            <w:tcBorders>
              <w:top w:val="nil"/>
              <w:left w:val="nil"/>
              <w:bottom w:val="nil"/>
              <w:right w:val="nil"/>
            </w:tcBorders>
            <w:shd w:val="clear" w:color="auto" w:fill="auto"/>
            <w:noWrap/>
            <w:vAlign w:val="center"/>
            <w:hideMark/>
          </w:tcPr>
          <w:p w14:paraId="19F0FFB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2018</w:t>
            </w:r>
          </w:p>
        </w:tc>
        <w:tc>
          <w:tcPr>
            <w:tcW w:w="879" w:type="dxa"/>
            <w:tcBorders>
              <w:top w:val="nil"/>
              <w:left w:val="nil"/>
              <w:bottom w:val="nil"/>
              <w:right w:val="nil"/>
            </w:tcBorders>
            <w:shd w:val="clear" w:color="auto" w:fill="auto"/>
            <w:noWrap/>
            <w:vAlign w:val="center"/>
            <w:hideMark/>
          </w:tcPr>
          <w:p w14:paraId="4D8EF0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677010.00</w:t>
            </w:r>
          </w:p>
        </w:tc>
        <w:tc>
          <w:tcPr>
            <w:tcW w:w="880" w:type="dxa"/>
            <w:tcBorders>
              <w:top w:val="nil"/>
              <w:left w:val="nil"/>
              <w:bottom w:val="nil"/>
              <w:right w:val="single" w:sz="4" w:space="0" w:color="auto"/>
            </w:tcBorders>
            <w:shd w:val="clear" w:color="auto" w:fill="auto"/>
            <w:noWrap/>
            <w:vAlign w:val="center"/>
            <w:hideMark/>
          </w:tcPr>
          <w:p w14:paraId="7FA234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2272166.00</w:t>
            </w:r>
          </w:p>
        </w:tc>
      </w:tr>
      <w:tr w:rsidR="00864062" w:rsidRPr="003A26F1" w14:paraId="6F041A7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642ACE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549</w:t>
            </w:r>
          </w:p>
        </w:tc>
        <w:tc>
          <w:tcPr>
            <w:tcW w:w="879" w:type="dxa"/>
            <w:tcBorders>
              <w:top w:val="nil"/>
              <w:left w:val="nil"/>
              <w:bottom w:val="nil"/>
              <w:right w:val="nil"/>
            </w:tcBorders>
            <w:shd w:val="clear" w:color="auto" w:fill="auto"/>
            <w:noWrap/>
            <w:vAlign w:val="center"/>
            <w:hideMark/>
          </w:tcPr>
          <w:p w14:paraId="56F10E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687416.72</w:t>
            </w:r>
          </w:p>
        </w:tc>
        <w:tc>
          <w:tcPr>
            <w:tcW w:w="880" w:type="dxa"/>
            <w:tcBorders>
              <w:top w:val="nil"/>
              <w:left w:val="nil"/>
              <w:bottom w:val="nil"/>
              <w:right w:val="single" w:sz="4" w:space="0" w:color="auto"/>
            </w:tcBorders>
            <w:shd w:val="clear" w:color="auto" w:fill="auto"/>
            <w:noWrap/>
            <w:vAlign w:val="center"/>
            <w:hideMark/>
          </w:tcPr>
          <w:p w14:paraId="78C4A33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2266710.09</w:t>
            </w:r>
          </w:p>
        </w:tc>
        <w:tc>
          <w:tcPr>
            <w:tcW w:w="780" w:type="dxa"/>
            <w:tcBorders>
              <w:top w:val="nil"/>
              <w:left w:val="nil"/>
              <w:bottom w:val="nil"/>
              <w:right w:val="nil"/>
            </w:tcBorders>
            <w:shd w:val="clear" w:color="auto" w:fill="auto"/>
            <w:noWrap/>
            <w:vAlign w:val="center"/>
            <w:hideMark/>
          </w:tcPr>
          <w:p w14:paraId="2AB5CF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1284</w:t>
            </w:r>
          </w:p>
        </w:tc>
        <w:tc>
          <w:tcPr>
            <w:tcW w:w="879" w:type="dxa"/>
            <w:tcBorders>
              <w:top w:val="nil"/>
              <w:left w:val="nil"/>
              <w:bottom w:val="nil"/>
              <w:right w:val="nil"/>
            </w:tcBorders>
            <w:shd w:val="clear" w:color="auto" w:fill="auto"/>
            <w:noWrap/>
            <w:vAlign w:val="center"/>
            <w:hideMark/>
          </w:tcPr>
          <w:p w14:paraId="1BEC9B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686483.54</w:t>
            </w:r>
          </w:p>
        </w:tc>
        <w:tc>
          <w:tcPr>
            <w:tcW w:w="880" w:type="dxa"/>
            <w:tcBorders>
              <w:top w:val="nil"/>
              <w:left w:val="nil"/>
              <w:bottom w:val="nil"/>
              <w:right w:val="single" w:sz="4" w:space="0" w:color="auto"/>
            </w:tcBorders>
            <w:shd w:val="clear" w:color="auto" w:fill="auto"/>
            <w:noWrap/>
            <w:vAlign w:val="center"/>
            <w:hideMark/>
          </w:tcPr>
          <w:p w14:paraId="5F1949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2265510.64</w:t>
            </w:r>
          </w:p>
        </w:tc>
        <w:tc>
          <w:tcPr>
            <w:tcW w:w="780" w:type="dxa"/>
            <w:tcBorders>
              <w:top w:val="nil"/>
              <w:left w:val="nil"/>
              <w:bottom w:val="nil"/>
              <w:right w:val="nil"/>
            </w:tcBorders>
            <w:shd w:val="clear" w:color="auto" w:fill="auto"/>
            <w:noWrap/>
            <w:vAlign w:val="center"/>
            <w:hideMark/>
          </w:tcPr>
          <w:p w14:paraId="6814016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2019</w:t>
            </w:r>
          </w:p>
        </w:tc>
        <w:tc>
          <w:tcPr>
            <w:tcW w:w="879" w:type="dxa"/>
            <w:tcBorders>
              <w:top w:val="nil"/>
              <w:left w:val="nil"/>
              <w:bottom w:val="nil"/>
              <w:right w:val="nil"/>
            </w:tcBorders>
            <w:shd w:val="clear" w:color="auto" w:fill="auto"/>
            <w:noWrap/>
            <w:vAlign w:val="center"/>
            <w:hideMark/>
          </w:tcPr>
          <w:p w14:paraId="62861D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676991.00</w:t>
            </w:r>
          </w:p>
        </w:tc>
        <w:tc>
          <w:tcPr>
            <w:tcW w:w="880" w:type="dxa"/>
            <w:tcBorders>
              <w:top w:val="nil"/>
              <w:left w:val="nil"/>
              <w:bottom w:val="nil"/>
              <w:right w:val="single" w:sz="4" w:space="0" w:color="auto"/>
            </w:tcBorders>
            <w:shd w:val="clear" w:color="auto" w:fill="auto"/>
            <w:noWrap/>
            <w:vAlign w:val="center"/>
            <w:hideMark/>
          </w:tcPr>
          <w:p w14:paraId="4E214F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2272175.00</w:t>
            </w:r>
          </w:p>
        </w:tc>
      </w:tr>
      <w:tr w:rsidR="00864062" w:rsidRPr="003A26F1" w14:paraId="176F812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B77A87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550</w:t>
            </w:r>
          </w:p>
        </w:tc>
        <w:tc>
          <w:tcPr>
            <w:tcW w:w="879" w:type="dxa"/>
            <w:tcBorders>
              <w:top w:val="nil"/>
              <w:left w:val="nil"/>
              <w:bottom w:val="nil"/>
              <w:right w:val="nil"/>
            </w:tcBorders>
            <w:shd w:val="clear" w:color="auto" w:fill="auto"/>
            <w:noWrap/>
            <w:vAlign w:val="center"/>
            <w:hideMark/>
          </w:tcPr>
          <w:p w14:paraId="088591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687416.27</w:t>
            </w:r>
          </w:p>
        </w:tc>
        <w:tc>
          <w:tcPr>
            <w:tcW w:w="880" w:type="dxa"/>
            <w:tcBorders>
              <w:top w:val="nil"/>
              <w:left w:val="nil"/>
              <w:bottom w:val="nil"/>
              <w:right w:val="single" w:sz="4" w:space="0" w:color="auto"/>
            </w:tcBorders>
            <w:shd w:val="clear" w:color="auto" w:fill="auto"/>
            <w:noWrap/>
            <w:vAlign w:val="center"/>
            <w:hideMark/>
          </w:tcPr>
          <w:p w14:paraId="072BB9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2266709.35</w:t>
            </w:r>
          </w:p>
        </w:tc>
        <w:tc>
          <w:tcPr>
            <w:tcW w:w="780" w:type="dxa"/>
            <w:tcBorders>
              <w:top w:val="nil"/>
              <w:left w:val="nil"/>
              <w:bottom w:val="nil"/>
              <w:right w:val="nil"/>
            </w:tcBorders>
            <w:shd w:val="clear" w:color="auto" w:fill="auto"/>
            <w:noWrap/>
            <w:vAlign w:val="center"/>
            <w:hideMark/>
          </w:tcPr>
          <w:p w14:paraId="3387F46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1285</w:t>
            </w:r>
          </w:p>
        </w:tc>
        <w:tc>
          <w:tcPr>
            <w:tcW w:w="879" w:type="dxa"/>
            <w:tcBorders>
              <w:top w:val="nil"/>
              <w:left w:val="nil"/>
              <w:bottom w:val="nil"/>
              <w:right w:val="nil"/>
            </w:tcBorders>
            <w:shd w:val="clear" w:color="auto" w:fill="auto"/>
            <w:noWrap/>
            <w:vAlign w:val="center"/>
            <w:hideMark/>
          </w:tcPr>
          <w:p w14:paraId="01B764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686484.07</w:t>
            </w:r>
          </w:p>
        </w:tc>
        <w:tc>
          <w:tcPr>
            <w:tcW w:w="880" w:type="dxa"/>
            <w:tcBorders>
              <w:top w:val="nil"/>
              <w:left w:val="nil"/>
              <w:bottom w:val="nil"/>
              <w:right w:val="single" w:sz="4" w:space="0" w:color="auto"/>
            </w:tcBorders>
            <w:shd w:val="clear" w:color="auto" w:fill="auto"/>
            <w:noWrap/>
            <w:vAlign w:val="center"/>
            <w:hideMark/>
          </w:tcPr>
          <w:p w14:paraId="7397DA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2265508.95</w:t>
            </w:r>
          </w:p>
        </w:tc>
        <w:tc>
          <w:tcPr>
            <w:tcW w:w="780" w:type="dxa"/>
            <w:tcBorders>
              <w:top w:val="nil"/>
              <w:left w:val="nil"/>
              <w:bottom w:val="nil"/>
              <w:right w:val="nil"/>
            </w:tcBorders>
            <w:shd w:val="clear" w:color="auto" w:fill="auto"/>
            <w:noWrap/>
            <w:vAlign w:val="center"/>
            <w:hideMark/>
          </w:tcPr>
          <w:p w14:paraId="23ACAD3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2020</w:t>
            </w:r>
          </w:p>
        </w:tc>
        <w:tc>
          <w:tcPr>
            <w:tcW w:w="879" w:type="dxa"/>
            <w:tcBorders>
              <w:top w:val="nil"/>
              <w:left w:val="nil"/>
              <w:bottom w:val="nil"/>
              <w:right w:val="nil"/>
            </w:tcBorders>
            <w:shd w:val="clear" w:color="auto" w:fill="auto"/>
            <w:noWrap/>
            <w:vAlign w:val="center"/>
            <w:hideMark/>
          </w:tcPr>
          <w:p w14:paraId="327EC2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676956.00</w:t>
            </w:r>
          </w:p>
        </w:tc>
        <w:tc>
          <w:tcPr>
            <w:tcW w:w="880" w:type="dxa"/>
            <w:tcBorders>
              <w:top w:val="nil"/>
              <w:left w:val="nil"/>
              <w:bottom w:val="nil"/>
              <w:right w:val="single" w:sz="4" w:space="0" w:color="auto"/>
            </w:tcBorders>
            <w:shd w:val="clear" w:color="auto" w:fill="auto"/>
            <w:noWrap/>
            <w:vAlign w:val="center"/>
            <w:hideMark/>
          </w:tcPr>
          <w:p w14:paraId="44088F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2272183.00</w:t>
            </w:r>
          </w:p>
        </w:tc>
      </w:tr>
      <w:tr w:rsidR="00864062" w:rsidRPr="003A26F1" w14:paraId="144964C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BBB784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551</w:t>
            </w:r>
          </w:p>
        </w:tc>
        <w:tc>
          <w:tcPr>
            <w:tcW w:w="879" w:type="dxa"/>
            <w:tcBorders>
              <w:top w:val="nil"/>
              <w:left w:val="nil"/>
              <w:bottom w:val="nil"/>
              <w:right w:val="nil"/>
            </w:tcBorders>
            <w:shd w:val="clear" w:color="auto" w:fill="auto"/>
            <w:noWrap/>
            <w:vAlign w:val="center"/>
            <w:hideMark/>
          </w:tcPr>
          <w:p w14:paraId="52015E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687415.93</w:t>
            </w:r>
          </w:p>
        </w:tc>
        <w:tc>
          <w:tcPr>
            <w:tcW w:w="880" w:type="dxa"/>
            <w:tcBorders>
              <w:top w:val="nil"/>
              <w:left w:val="nil"/>
              <w:bottom w:val="nil"/>
              <w:right w:val="single" w:sz="4" w:space="0" w:color="auto"/>
            </w:tcBorders>
            <w:shd w:val="clear" w:color="auto" w:fill="auto"/>
            <w:noWrap/>
            <w:vAlign w:val="center"/>
            <w:hideMark/>
          </w:tcPr>
          <w:p w14:paraId="199EF5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2266708.79</w:t>
            </w:r>
          </w:p>
        </w:tc>
        <w:tc>
          <w:tcPr>
            <w:tcW w:w="780" w:type="dxa"/>
            <w:tcBorders>
              <w:top w:val="nil"/>
              <w:left w:val="nil"/>
              <w:bottom w:val="nil"/>
              <w:right w:val="nil"/>
            </w:tcBorders>
            <w:shd w:val="clear" w:color="auto" w:fill="auto"/>
            <w:noWrap/>
            <w:vAlign w:val="center"/>
            <w:hideMark/>
          </w:tcPr>
          <w:p w14:paraId="022CDDD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1286</w:t>
            </w:r>
          </w:p>
        </w:tc>
        <w:tc>
          <w:tcPr>
            <w:tcW w:w="879" w:type="dxa"/>
            <w:tcBorders>
              <w:top w:val="nil"/>
              <w:left w:val="nil"/>
              <w:bottom w:val="nil"/>
              <w:right w:val="nil"/>
            </w:tcBorders>
            <w:shd w:val="clear" w:color="auto" w:fill="auto"/>
            <w:noWrap/>
            <w:vAlign w:val="center"/>
            <w:hideMark/>
          </w:tcPr>
          <w:p w14:paraId="0E47C9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686484.36</w:t>
            </w:r>
          </w:p>
        </w:tc>
        <w:tc>
          <w:tcPr>
            <w:tcW w:w="880" w:type="dxa"/>
            <w:tcBorders>
              <w:top w:val="nil"/>
              <w:left w:val="nil"/>
              <w:bottom w:val="nil"/>
              <w:right w:val="single" w:sz="4" w:space="0" w:color="auto"/>
            </w:tcBorders>
            <w:shd w:val="clear" w:color="auto" w:fill="auto"/>
            <w:noWrap/>
            <w:vAlign w:val="center"/>
            <w:hideMark/>
          </w:tcPr>
          <w:p w14:paraId="72F769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2265507.37</w:t>
            </w:r>
          </w:p>
        </w:tc>
        <w:tc>
          <w:tcPr>
            <w:tcW w:w="780" w:type="dxa"/>
            <w:tcBorders>
              <w:top w:val="nil"/>
              <w:left w:val="nil"/>
              <w:bottom w:val="nil"/>
              <w:right w:val="nil"/>
            </w:tcBorders>
            <w:shd w:val="clear" w:color="auto" w:fill="auto"/>
            <w:noWrap/>
            <w:vAlign w:val="center"/>
            <w:hideMark/>
          </w:tcPr>
          <w:p w14:paraId="189B574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2021</w:t>
            </w:r>
          </w:p>
        </w:tc>
        <w:tc>
          <w:tcPr>
            <w:tcW w:w="879" w:type="dxa"/>
            <w:tcBorders>
              <w:top w:val="nil"/>
              <w:left w:val="nil"/>
              <w:bottom w:val="nil"/>
              <w:right w:val="nil"/>
            </w:tcBorders>
            <w:shd w:val="clear" w:color="auto" w:fill="auto"/>
            <w:noWrap/>
            <w:vAlign w:val="center"/>
            <w:hideMark/>
          </w:tcPr>
          <w:p w14:paraId="1A6FC4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676899.00</w:t>
            </w:r>
          </w:p>
        </w:tc>
        <w:tc>
          <w:tcPr>
            <w:tcW w:w="880" w:type="dxa"/>
            <w:tcBorders>
              <w:top w:val="nil"/>
              <w:left w:val="nil"/>
              <w:bottom w:val="nil"/>
              <w:right w:val="single" w:sz="4" w:space="0" w:color="auto"/>
            </w:tcBorders>
            <w:shd w:val="clear" w:color="auto" w:fill="auto"/>
            <w:noWrap/>
            <w:vAlign w:val="center"/>
            <w:hideMark/>
          </w:tcPr>
          <w:p w14:paraId="4CD4A1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2272191.00</w:t>
            </w:r>
          </w:p>
        </w:tc>
      </w:tr>
      <w:tr w:rsidR="00864062" w:rsidRPr="003A26F1" w14:paraId="572BBEC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AAC34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552</w:t>
            </w:r>
          </w:p>
        </w:tc>
        <w:tc>
          <w:tcPr>
            <w:tcW w:w="879" w:type="dxa"/>
            <w:tcBorders>
              <w:top w:val="nil"/>
              <w:left w:val="nil"/>
              <w:bottom w:val="nil"/>
              <w:right w:val="nil"/>
            </w:tcBorders>
            <w:shd w:val="clear" w:color="auto" w:fill="auto"/>
            <w:noWrap/>
            <w:vAlign w:val="center"/>
            <w:hideMark/>
          </w:tcPr>
          <w:p w14:paraId="5811AC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687415.60</w:t>
            </w:r>
          </w:p>
        </w:tc>
        <w:tc>
          <w:tcPr>
            <w:tcW w:w="880" w:type="dxa"/>
            <w:tcBorders>
              <w:top w:val="nil"/>
              <w:left w:val="nil"/>
              <w:bottom w:val="nil"/>
              <w:right w:val="single" w:sz="4" w:space="0" w:color="auto"/>
            </w:tcBorders>
            <w:shd w:val="clear" w:color="auto" w:fill="auto"/>
            <w:noWrap/>
            <w:vAlign w:val="center"/>
            <w:hideMark/>
          </w:tcPr>
          <w:p w14:paraId="39247D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2266708.22</w:t>
            </w:r>
          </w:p>
        </w:tc>
        <w:tc>
          <w:tcPr>
            <w:tcW w:w="780" w:type="dxa"/>
            <w:tcBorders>
              <w:top w:val="nil"/>
              <w:left w:val="nil"/>
              <w:bottom w:val="nil"/>
              <w:right w:val="nil"/>
            </w:tcBorders>
            <w:shd w:val="clear" w:color="auto" w:fill="auto"/>
            <w:noWrap/>
            <w:vAlign w:val="center"/>
            <w:hideMark/>
          </w:tcPr>
          <w:p w14:paraId="4800E2C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1287</w:t>
            </w:r>
          </w:p>
        </w:tc>
        <w:tc>
          <w:tcPr>
            <w:tcW w:w="879" w:type="dxa"/>
            <w:tcBorders>
              <w:top w:val="nil"/>
              <w:left w:val="nil"/>
              <w:bottom w:val="nil"/>
              <w:right w:val="nil"/>
            </w:tcBorders>
            <w:shd w:val="clear" w:color="auto" w:fill="auto"/>
            <w:noWrap/>
            <w:vAlign w:val="center"/>
            <w:hideMark/>
          </w:tcPr>
          <w:p w14:paraId="65084C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686484.50</w:t>
            </w:r>
          </w:p>
        </w:tc>
        <w:tc>
          <w:tcPr>
            <w:tcW w:w="880" w:type="dxa"/>
            <w:tcBorders>
              <w:top w:val="nil"/>
              <w:left w:val="nil"/>
              <w:bottom w:val="nil"/>
              <w:right w:val="single" w:sz="4" w:space="0" w:color="auto"/>
            </w:tcBorders>
            <w:shd w:val="clear" w:color="auto" w:fill="auto"/>
            <w:noWrap/>
            <w:vAlign w:val="center"/>
            <w:hideMark/>
          </w:tcPr>
          <w:p w14:paraId="0A7DC9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2265505.91</w:t>
            </w:r>
          </w:p>
        </w:tc>
        <w:tc>
          <w:tcPr>
            <w:tcW w:w="780" w:type="dxa"/>
            <w:tcBorders>
              <w:top w:val="nil"/>
              <w:left w:val="nil"/>
              <w:bottom w:val="nil"/>
              <w:right w:val="nil"/>
            </w:tcBorders>
            <w:shd w:val="clear" w:color="auto" w:fill="auto"/>
            <w:noWrap/>
            <w:vAlign w:val="center"/>
            <w:hideMark/>
          </w:tcPr>
          <w:p w14:paraId="169A5E5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2022</w:t>
            </w:r>
          </w:p>
        </w:tc>
        <w:tc>
          <w:tcPr>
            <w:tcW w:w="879" w:type="dxa"/>
            <w:tcBorders>
              <w:top w:val="nil"/>
              <w:left w:val="nil"/>
              <w:bottom w:val="nil"/>
              <w:right w:val="nil"/>
            </w:tcBorders>
            <w:shd w:val="clear" w:color="auto" w:fill="auto"/>
            <w:noWrap/>
            <w:vAlign w:val="center"/>
            <w:hideMark/>
          </w:tcPr>
          <w:p w14:paraId="3B2312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676870.00</w:t>
            </w:r>
          </w:p>
        </w:tc>
        <w:tc>
          <w:tcPr>
            <w:tcW w:w="880" w:type="dxa"/>
            <w:tcBorders>
              <w:top w:val="nil"/>
              <w:left w:val="nil"/>
              <w:bottom w:val="nil"/>
              <w:right w:val="single" w:sz="4" w:space="0" w:color="auto"/>
            </w:tcBorders>
            <w:shd w:val="clear" w:color="auto" w:fill="auto"/>
            <w:noWrap/>
            <w:vAlign w:val="center"/>
            <w:hideMark/>
          </w:tcPr>
          <w:p w14:paraId="4B8562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2272193.00</w:t>
            </w:r>
          </w:p>
        </w:tc>
      </w:tr>
      <w:tr w:rsidR="00864062" w:rsidRPr="003A26F1" w14:paraId="62BFC59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44247C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553</w:t>
            </w:r>
          </w:p>
        </w:tc>
        <w:tc>
          <w:tcPr>
            <w:tcW w:w="879" w:type="dxa"/>
            <w:tcBorders>
              <w:top w:val="nil"/>
              <w:left w:val="nil"/>
              <w:bottom w:val="nil"/>
              <w:right w:val="nil"/>
            </w:tcBorders>
            <w:shd w:val="clear" w:color="auto" w:fill="auto"/>
            <w:noWrap/>
            <w:vAlign w:val="center"/>
            <w:hideMark/>
          </w:tcPr>
          <w:p w14:paraId="3DC9AB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687415.35</w:t>
            </w:r>
          </w:p>
        </w:tc>
        <w:tc>
          <w:tcPr>
            <w:tcW w:w="880" w:type="dxa"/>
            <w:tcBorders>
              <w:top w:val="nil"/>
              <w:left w:val="nil"/>
              <w:bottom w:val="nil"/>
              <w:right w:val="single" w:sz="4" w:space="0" w:color="auto"/>
            </w:tcBorders>
            <w:shd w:val="clear" w:color="auto" w:fill="auto"/>
            <w:noWrap/>
            <w:vAlign w:val="center"/>
            <w:hideMark/>
          </w:tcPr>
          <w:p w14:paraId="7CC690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2266707.74</w:t>
            </w:r>
          </w:p>
        </w:tc>
        <w:tc>
          <w:tcPr>
            <w:tcW w:w="780" w:type="dxa"/>
            <w:tcBorders>
              <w:top w:val="nil"/>
              <w:left w:val="nil"/>
              <w:bottom w:val="nil"/>
              <w:right w:val="nil"/>
            </w:tcBorders>
            <w:shd w:val="clear" w:color="auto" w:fill="auto"/>
            <w:noWrap/>
            <w:vAlign w:val="center"/>
            <w:hideMark/>
          </w:tcPr>
          <w:p w14:paraId="68AAB68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1288</w:t>
            </w:r>
          </w:p>
        </w:tc>
        <w:tc>
          <w:tcPr>
            <w:tcW w:w="879" w:type="dxa"/>
            <w:tcBorders>
              <w:top w:val="nil"/>
              <w:left w:val="nil"/>
              <w:bottom w:val="nil"/>
              <w:right w:val="nil"/>
            </w:tcBorders>
            <w:shd w:val="clear" w:color="auto" w:fill="auto"/>
            <w:noWrap/>
            <w:vAlign w:val="center"/>
            <w:hideMark/>
          </w:tcPr>
          <w:p w14:paraId="7829A1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686484.55</w:t>
            </w:r>
          </w:p>
        </w:tc>
        <w:tc>
          <w:tcPr>
            <w:tcW w:w="880" w:type="dxa"/>
            <w:tcBorders>
              <w:top w:val="nil"/>
              <w:left w:val="nil"/>
              <w:bottom w:val="nil"/>
              <w:right w:val="single" w:sz="4" w:space="0" w:color="auto"/>
            </w:tcBorders>
            <w:shd w:val="clear" w:color="auto" w:fill="auto"/>
            <w:noWrap/>
            <w:vAlign w:val="center"/>
            <w:hideMark/>
          </w:tcPr>
          <w:p w14:paraId="7035DA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2265504.59</w:t>
            </w:r>
          </w:p>
        </w:tc>
        <w:tc>
          <w:tcPr>
            <w:tcW w:w="780" w:type="dxa"/>
            <w:tcBorders>
              <w:top w:val="nil"/>
              <w:left w:val="nil"/>
              <w:bottom w:val="nil"/>
              <w:right w:val="nil"/>
            </w:tcBorders>
            <w:shd w:val="clear" w:color="auto" w:fill="auto"/>
            <w:noWrap/>
            <w:vAlign w:val="center"/>
            <w:hideMark/>
          </w:tcPr>
          <w:p w14:paraId="5CFD5C4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2023</w:t>
            </w:r>
          </w:p>
        </w:tc>
        <w:tc>
          <w:tcPr>
            <w:tcW w:w="879" w:type="dxa"/>
            <w:tcBorders>
              <w:top w:val="nil"/>
              <w:left w:val="nil"/>
              <w:bottom w:val="nil"/>
              <w:right w:val="nil"/>
            </w:tcBorders>
            <w:shd w:val="clear" w:color="auto" w:fill="auto"/>
            <w:noWrap/>
            <w:vAlign w:val="center"/>
            <w:hideMark/>
          </w:tcPr>
          <w:p w14:paraId="7ECA16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676838.00</w:t>
            </w:r>
          </w:p>
        </w:tc>
        <w:tc>
          <w:tcPr>
            <w:tcW w:w="880" w:type="dxa"/>
            <w:tcBorders>
              <w:top w:val="nil"/>
              <w:left w:val="nil"/>
              <w:bottom w:val="nil"/>
              <w:right w:val="single" w:sz="4" w:space="0" w:color="auto"/>
            </w:tcBorders>
            <w:shd w:val="clear" w:color="auto" w:fill="auto"/>
            <w:noWrap/>
            <w:vAlign w:val="center"/>
            <w:hideMark/>
          </w:tcPr>
          <w:p w14:paraId="29D16F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2272194.00</w:t>
            </w:r>
          </w:p>
        </w:tc>
      </w:tr>
      <w:tr w:rsidR="00864062" w:rsidRPr="003A26F1" w14:paraId="7A39EFF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20D15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554</w:t>
            </w:r>
          </w:p>
        </w:tc>
        <w:tc>
          <w:tcPr>
            <w:tcW w:w="879" w:type="dxa"/>
            <w:tcBorders>
              <w:top w:val="nil"/>
              <w:left w:val="nil"/>
              <w:bottom w:val="nil"/>
              <w:right w:val="nil"/>
            </w:tcBorders>
            <w:shd w:val="clear" w:color="auto" w:fill="auto"/>
            <w:noWrap/>
            <w:vAlign w:val="center"/>
            <w:hideMark/>
          </w:tcPr>
          <w:p w14:paraId="7AF1D3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687415.01</w:t>
            </w:r>
          </w:p>
        </w:tc>
        <w:tc>
          <w:tcPr>
            <w:tcW w:w="880" w:type="dxa"/>
            <w:tcBorders>
              <w:top w:val="nil"/>
              <w:left w:val="nil"/>
              <w:bottom w:val="nil"/>
              <w:right w:val="single" w:sz="4" w:space="0" w:color="auto"/>
            </w:tcBorders>
            <w:shd w:val="clear" w:color="auto" w:fill="auto"/>
            <w:noWrap/>
            <w:vAlign w:val="center"/>
            <w:hideMark/>
          </w:tcPr>
          <w:p w14:paraId="2A3DA8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2266707.03</w:t>
            </w:r>
          </w:p>
        </w:tc>
        <w:tc>
          <w:tcPr>
            <w:tcW w:w="780" w:type="dxa"/>
            <w:tcBorders>
              <w:top w:val="nil"/>
              <w:left w:val="nil"/>
              <w:bottom w:val="nil"/>
              <w:right w:val="nil"/>
            </w:tcBorders>
            <w:shd w:val="clear" w:color="auto" w:fill="auto"/>
            <w:noWrap/>
            <w:vAlign w:val="center"/>
            <w:hideMark/>
          </w:tcPr>
          <w:p w14:paraId="1A6F646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1289</w:t>
            </w:r>
          </w:p>
        </w:tc>
        <w:tc>
          <w:tcPr>
            <w:tcW w:w="879" w:type="dxa"/>
            <w:tcBorders>
              <w:top w:val="nil"/>
              <w:left w:val="nil"/>
              <w:bottom w:val="nil"/>
              <w:right w:val="nil"/>
            </w:tcBorders>
            <w:shd w:val="clear" w:color="auto" w:fill="auto"/>
            <w:noWrap/>
            <w:vAlign w:val="center"/>
            <w:hideMark/>
          </w:tcPr>
          <w:p w14:paraId="3E6C6F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686484.54</w:t>
            </w:r>
          </w:p>
        </w:tc>
        <w:tc>
          <w:tcPr>
            <w:tcW w:w="880" w:type="dxa"/>
            <w:tcBorders>
              <w:top w:val="nil"/>
              <w:left w:val="nil"/>
              <w:bottom w:val="nil"/>
              <w:right w:val="single" w:sz="4" w:space="0" w:color="auto"/>
            </w:tcBorders>
            <w:shd w:val="clear" w:color="auto" w:fill="auto"/>
            <w:noWrap/>
            <w:vAlign w:val="center"/>
            <w:hideMark/>
          </w:tcPr>
          <w:p w14:paraId="60F034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2265503.39</w:t>
            </w:r>
          </w:p>
        </w:tc>
        <w:tc>
          <w:tcPr>
            <w:tcW w:w="780" w:type="dxa"/>
            <w:tcBorders>
              <w:top w:val="nil"/>
              <w:left w:val="nil"/>
              <w:bottom w:val="nil"/>
              <w:right w:val="nil"/>
            </w:tcBorders>
            <w:shd w:val="clear" w:color="auto" w:fill="auto"/>
            <w:noWrap/>
            <w:vAlign w:val="center"/>
            <w:hideMark/>
          </w:tcPr>
          <w:p w14:paraId="7A17577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2024</w:t>
            </w:r>
          </w:p>
        </w:tc>
        <w:tc>
          <w:tcPr>
            <w:tcW w:w="879" w:type="dxa"/>
            <w:tcBorders>
              <w:top w:val="nil"/>
              <w:left w:val="nil"/>
              <w:bottom w:val="nil"/>
              <w:right w:val="nil"/>
            </w:tcBorders>
            <w:shd w:val="clear" w:color="auto" w:fill="auto"/>
            <w:noWrap/>
            <w:vAlign w:val="center"/>
            <w:hideMark/>
          </w:tcPr>
          <w:p w14:paraId="6C8265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676784.00</w:t>
            </w:r>
          </w:p>
        </w:tc>
        <w:tc>
          <w:tcPr>
            <w:tcW w:w="880" w:type="dxa"/>
            <w:tcBorders>
              <w:top w:val="nil"/>
              <w:left w:val="nil"/>
              <w:bottom w:val="nil"/>
              <w:right w:val="single" w:sz="4" w:space="0" w:color="auto"/>
            </w:tcBorders>
            <w:shd w:val="clear" w:color="auto" w:fill="auto"/>
            <w:noWrap/>
            <w:vAlign w:val="center"/>
            <w:hideMark/>
          </w:tcPr>
          <w:p w14:paraId="6189B0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2272212.00</w:t>
            </w:r>
          </w:p>
        </w:tc>
      </w:tr>
      <w:tr w:rsidR="00864062" w:rsidRPr="003A26F1" w14:paraId="24C4460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BB8BE1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555</w:t>
            </w:r>
          </w:p>
        </w:tc>
        <w:tc>
          <w:tcPr>
            <w:tcW w:w="879" w:type="dxa"/>
            <w:tcBorders>
              <w:top w:val="nil"/>
              <w:left w:val="nil"/>
              <w:bottom w:val="nil"/>
              <w:right w:val="nil"/>
            </w:tcBorders>
            <w:shd w:val="clear" w:color="auto" w:fill="auto"/>
            <w:noWrap/>
            <w:vAlign w:val="center"/>
            <w:hideMark/>
          </w:tcPr>
          <w:p w14:paraId="196131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687414.57</w:t>
            </w:r>
          </w:p>
        </w:tc>
        <w:tc>
          <w:tcPr>
            <w:tcW w:w="880" w:type="dxa"/>
            <w:tcBorders>
              <w:top w:val="nil"/>
              <w:left w:val="nil"/>
              <w:bottom w:val="nil"/>
              <w:right w:val="single" w:sz="4" w:space="0" w:color="auto"/>
            </w:tcBorders>
            <w:shd w:val="clear" w:color="auto" w:fill="auto"/>
            <w:noWrap/>
            <w:vAlign w:val="center"/>
            <w:hideMark/>
          </w:tcPr>
          <w:p w14:paraId="40B5D2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2266706.07</w:t>
            </w:r>
          </w:p>
        </w:tc>
        <w:tc>
          <w:tcPr>
            <w:tcW w:w="780" w:type="dxa"/>
            <w:tcBorders>
              <w:top w:val="nil"/>
              <w:left w:val="nil"/>
              <w:bottom w:val="nil"/>
              <w:right w:val="nil"/>
            </w:tcBorders>
            <w:shd w:val="clear" w:color="auto" w:fill="auto"/>
            <w:noWrap/>
            <w:vAlign w:val="center"/>
            <w:hideMark/>
          </w:tcPr>
          <w:p w14:paraId="1A4EA7C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1290</w:t>
            </w:r>
          </w:p>
        </w:tc>
        <w:tc>
          <w:tcPr>
            <w:tcW w:w="879" w:type="dxa"/>
            <w:tcBorders>
              <w:top w:val="nil"/>
              <w:left w:val="nil"/>
              <w:bottom w:val="nil"/>
              <w:right w:val="nil"/>
            </w:tcBorders>
            <w:shd w:val="clear" w:color="auto" w:fill="auto"/>
            <w:noWrap/>
            <w:vAlign w:val="center"/>
            <w:hideMark/>
          </w:tcPr>
          <w:p w14:paraId="56884E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686484.51</w:t>
            </w:r>
          </w:p>
        </w:tc>
        <w:tc>
          <w:tcPr>
            <w:tcW w:w="880" w:type="dxa"/>
            <w:tcBorders>
              <w:top w:val="nil"/>
              <w:left w:val="nil"/>
              <w:bottom w:val="nil"/>
              <w:right w:val="single" w:sz="4" w:space="0" w:color="auto"/>
            </w:tcBorders>
            <w:shd w:val="clear" w:color="auto" w:fill="auto"/>
            <w:noWrap/>
            <w:vAlign w:val="center"/>
            <w:hideMark/>
          </w:tcPr>
          <w:p w14:paraId="462BBA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2265502.34</w:t>
            </w:r>
          </w:p>
        </w:tc>
        <w:tc>
          <w:tcPr>
            <w:tcW w:w="780" w:type="dxa"/>
            <w:tcBorders>
              <w:top w:val="nil"/>
              <w:left w:val="nil"/>
              <w:bottom w:val="nil"/>
              <w:right w:val="nil"/>
            </w:tcBorders>
            <w:shd w:val="clear" w:color="auto" w:fill="auto"/>
            <w:noWrap/>
            <w:vAlign w:val="center"/>
            <w:hideMark/>
          </w:tcPr>
          <w:p w14:paraId="16A3D21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2025</w:t>
            </w:r>
          </w:p>
        </w:tc>
        <w:tc>
          <w:tcPr>
            <w:tcW w:w="879" w:type="dxa"/>
            <w:tcBorders>
              <w:top w:val="nil"/>
              <w:left w:val="nil"/>
              <w:bottom w:val="nil"/>
              <w:right w:val="nil"/>
            </w:tcBorders>
            <w:shd w:val="clear" w:color="auto" w:fill="auto"/>
            <w:noWrap/>
            <w:vAlign w:val="center"/>
            <w:hideMark/>
          </w:tcPr>
          <w:p w14:paraId="25BF6BC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676753.00</w:t>
            </w:r>
          </w:p>
        </w:tc>
        <w:tc>
          <w:tcPr>
            <w:tcW w:w="880" w:type="dxa"/>
            <w:tcBorders>
              <w:top w:val="nil"/>
              <w:left w:val="nil"/>
              <w:bottom w:val="nil"/>
              <w:right w:val="single" w:sz="4" w:space="0" w:color="auto"/>
            </w:tcBorders>
            <w:shd w:val="clear" w:color="auto" w:fill="auto"/>
            <w:noWrap/>
            <w:vAlign w:val="center"/>
            <w:hideMark/>
          </w:tcPr>
          <w:p w14:paraId="3B96D7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2272229.00</w:t>
            </w:r>
          </w:p>
        </w:tc>
      </w:tr>
      <w:tr w:rsidR="00864062" w:rsidRPr="003A26F1" w14:paraId="22425BC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8BEE7D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556</w:t>
            </w:r>
          </w:p>
        </w:tc>
        <w:tc>
          <w:tcPr>
            <w:tcW w:w="879" w:type="dxa"/>
            <w:tcBorders>
              <w:top w:val="nil"/>
              <w:left w:val="nil"/>
              <w:bottom w:val="nil"/>
              <w:right w:val="nil"/>
            </w:tcBorders>
            <w:shd w:val="clear" w:color="auto" w:fill="auto"/>
            <w:noWrap/>
            <w:vAlign w:val="center"/>
            <w:hideMark/>
          </w:tcPr>
          <w:p w14:paraId="6ECFE0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687414.04</w:t>
            </w:r>
          </w:p>
        </w:tc>
        <w:tc>
          <w:tcPr>
            <w:tcW w:w="880" w:type="dxa"/>
            <w:tcBorders>
              <w:top w:val="nil"/>
              <w:left w:val="nil"/>
              <w:bottom w:val="nil"/>
              <w:right w:val="single" w:sz="4" w:space="0" w:color="auto"/>
            </w:tcBorders>
            <w:shd w:val="clear" w:color="auto" w:fill="auto"/>
            <w:noWrap/>
            <w:vAlign w:val="center"/>
            <w:hideMark/>
          </w:tcPr>
          <w:p w14:paraId="37EACC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2266704.87</w:t>
            </w:r>
          </w:p>
        </w:tc>
        <w:tc>
          <w:tcPr>
            <w:tcW w:w="780" w:type="dxa"/>
            <w:tcBorders>
              <w:top w:val="nil"/>
              <w:left w:val="nil"/>
              <w:bottom w:val="nil"/>
              <w:right w:val="nil"/>
            </w:tcBorders>
            <w:shd w:val="clear" w:color="auto" w:fill="auto"/>
            <w:noWrap/>
            <w:vAlign w:val="center"/>
            <w:hideMark/>
          </w:tcPr>
          <w:p w14:paraId="45AA7BB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1291</w:t>
            </w:r>
          </w:p>
        </w:tc>
        <w:tc>
          <w:tcPr>
            <w:tcW w:w="879" w:type="dxa"/>
            <w:tcBorders>
              <w:top w:val="nil"/>
              <w:left w:val="nil"/>
              <w:bottom w:val="nil"/>
              <w:right w:val="nil"/>
            </w:tcBorders>
            <w:shd w:val="clear" w:color="auto" w:fill="auto"/>
            <w:noWrap/>
            <w:vAlign w:val="center"/>
            <w:hideMark/>
          </w:tcPr>
          <w:p w14:paraId="38589B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686484.49</w:t>
            </w:r>
          </w:p>
        </w:tc>
        <w:tc>
          <w:tcPr>
            <w:tcW w:w="880" w:type="dxa"/>
            <w:tcBorders>
              <w:top w:val="nil"/>
              <w:left w:val="nil"/>
              <w:bottom w:val="nil"/>
              <w:right w:val="single" w:sz="4" w:space="0" w:color="auto"/>
            </w:tcBorders>
            <w:shd w:val="clear" w:color="auto" w:fill="auto"/>
            <w:noWrap/>
            <w:vAlign w:val="center"/>
            <w:hideMark/>
          </w:tcPr>
          <w:p w14:paraId="3A40584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2265501.15</w:t>
            </w:r>
          </w:p>
        </w:tc>
        <w:tc>
          <w:tcPr>
            <w:tcW w:w="780" w:type="dxa"/>
            <w:tcBorders>
              <w:top w:val="nil"/>
              <w:left w:val="nil"/>
              <w:bottom w:val="nil"/>
              <w:right w:val="nil"/>
            </w:tcBorders>
            <w:shd w:val="clear" w:color="auto" w:fill="auto"/>
            <w:noWrap/>
            <w:vAlign w:val="center"/>
            <w:hideMark/>
          </w:tcPr>
          <w:p w14:paraId="5188460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2026</w:t>
            </w:r>
          </w:p>
        </w:tc>
        <w:tc>
          <w:tcPr>
            <w:tcW w:w="879" w:type="dxa"/>
            <w:tcBorders>
              <w:top w:val="nil"/>
              <w:left w:val="nil"/>
              <w:bottom w:val="nil"/>
              <w:right w:val="nil"/>
            </w:tcBorders>
            <w:shd w:val="clear" w:color="auto" w:fill="auto"/>
            <w:noWrap/>
            <w:vAlign w:val="center"/>
            <w:hideMark/>
          </w:tcPr>
          <w:p w14:paraId="73F291D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676726.00</w:t>
            </w:r>
          </w:p>
        </w:tc>
        <w:tc>
          <w:tcPr>
            <w:tcW w:w="880" w:type="dxa"/>
            <w:tcBorders>
              <w:top w:val="nil"/>
              <w:left w:val="nil"/>
              <w:bottom w:val="nil"/>
              <w:right w:val="single" w:sz="4" w:space="0" w:color="auto"/>
            </w:tcBorders>
            <w:shd w:val="clear" w:color="auto" w:fill="auto"/>
            <w:noWrap/>
            <w:vAlign w:val="center"/>
            <w:hideMark/>
          </w:tcPr>
          <w:p w14:paraId="3BD2D5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2272244.00</w:t>
            </w:r>
          </w:p>
        </w:tc>
      </w:tr>
      <w:tr w:rsidR="00864062" w:rsidRPr="003A26F1" w14:paraId="10F6BFA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6C8E2D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557</w:t>
            </w:r>
          </w:p>
        </w:tc>
        <w:tc>
          <w:tcPr>
            <w:tcW w:w="879" w:type="dxa"/>
            <w:tcBorders>
              <w:top w:val="nil"/>
              <w:left w:val="nil"/>
              <w:bottom w:val="nil"/>
              <w:right w:val="nil"/>
            </w:tcBorders>
            <w:shd w:val="clear" w:color="auto" w:fill="auto"/>
            <w:noWrap/>
            <w:vAlign w:val="center"/>
            <w:hideMark/>
          </w:tcPr>
          <w:p w14:paraId="43B47A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687413.42</w:t>
            </w:r>
          </w:p>
        </w:tc>
        <w:tc>
          <w:tcPr>
            <w:tcW w:w="880" w:type="dxa"/>
            <w:tcBorders>
              <w:top w:val="nil"/>
              <w:left w:val="nil"/>
              <w:bottom w:val="nil"/>
              <w:right w:val="single" w:sz="4" w:space="0" w:color="auto"/>
            </w:tcBorders>
            <w:shd w:val="clear" w:color="auto" w:fill="auto"/>
            <w:noWrap/>
            <w:vAlign w:val="center"/>
            <w:hideMark/>
          </w:tcPr>
          <w:p w14:paraId="7DCF33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2266703.43</w:t>
            </w:r>
          </w:p>
        </w:tc>
        <w:tc>
          <w:tcPr>
            <w:tcW w:w="780" w:type="dxa"/>
            <w:tcBorders>
              <w:top w:val="nil"/>
              <w:left w:val="nil"/>
              <w:bottom w:val="nil"/>
              <w:right w:val="nil"/>
            </w:tcBorders>
            <w:shd w:val="clear" w:color="auto" w:fill="auto"/>
            <w:noWrap/>
            <w:vAlign w:val="center"/>
            <w:hideMark/>
          </w:tcPr>
          <w:p w14:paraId="10E5039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1292</w:t>
            </w:r>
          </w:p>
        </w:tc>
        <w:tc>
          <w:tcPr>
            <w:tcW w:w="879" w:type="dxa"/>
            <w:tcBorders>
              <w:top w:val="nil"/>
              <w:left w:val="nil"/>
              <w:bottom w:val="nil"/>
              <w:right w:val="nil"/>
            </w:tcBorders>
            <w:shd w:val="clear" w:color="auto" w:fill="auto"/>
            <w:noWrap/>
            <w:vAlign w:val="center"/>
            <w:hideMark/>
          </w:tcPr>
          <w:p w14:paraId="3CC750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686484.30</w:t>
            </w:r>
          </w:p>
        </w:tc>
        <w:tc>
          <w:tcPr>
            <w:tcW w:w="880" w:type="dxa"/>
            <w:tcBorders>
              <w:top w:val="nil"/>
              <w:left w:val="nil"/>
              <w:bottom w:val="nil"/>
              <w:right w:val="single" w:sz="4" w:space="0" w:color="auto"/>
            </w:tcBorders>
            <w:shd w:val="clear" w:color="auto" w:fill="auto"/>
            <w:noWrap/>
            <w:vAlign w:val="center"/>
            <w:hideMark/>
          </w:tcPr>
          <w:p w14:paraId="45799B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2265499.33</w:t>
            </w:r>
          </w:p>
        </w:tc>
        <w:tc>
          <w:tcPr>
            <w:tcW w:w="780" w:type="dxa"/>
            <w:tcBorders>
              <w:top w:val="nil"/>
              <w:left w:val="nil"/>
              <w:bottom w:val="nil"/>
              <w:right w:val="nil"/>
            </w:tcBorders>
            <w:shd w:val="clear" w:color="auto" w:fill="auto"/>
            <w:noWrap/>
            <w:vAlign w:val="center"/>
            <w:hideMark/>
          </w:tcPr>
          <w:p w14:paraId="653EFA1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2027</w:t>
            </w:r>
          </w:p>
        </w:tc>
        <w:tc>
          <w:tcPr>
            <w:tcW w:w="879" w:type="dxa"/>
            <w:tcBorders>
              <w:top w:val="nil"/>
              <w:left w:val="nil"/>
              <w:bottom w:val="nil"/>
              <w:right w:val="nil"/>
            </w:tcBorders>
            <w:shd w:val="clear" w:color="auto" w:fill="auto"/>
            <w:noWrap/>
            <w:vAlign w:val="center"/>
            <w:hideMark/>
          </w:tcPr>
          <w:p w14:paraId="3C0D74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676704.00</w:t>
            </w:r>
          </w:p>
        </w:tc>
        <w:tc>
          <w:tcPr>
            <w:tcW w:w="880" w:type="dxa"/>
            <w:tcBorders>
              <w:top w:val="nil"/>
              <w:left w:val="nil"/>
              <w:bottom w:val="nil"/>
              <w:right w:val="single" w:sz="4" w:space="0" w:color="auto"/>
            </w:tcBorders>
            <w:shd w:val="clear" w:color="auto" w:fill="auto"/>
            <w:noWrap/>
            <w:vAlign w:val="center"/>
            <w:hideMark/>
          </w:tcPr>
          <w:p w14:paraId="6B4A00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2272240.00</w:t>
            </w:r>
          </w:p>
        </w:tc>
      </w:tr>
      <w:tr w:rsidR="00864062" w:rsidRPr="003A26F1" w14:paraId="048D5AA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5225D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558</w:t>
            </w:r>
          </w:p>
        </w:tc>
        <w:tc>
          <w:tcPr>
            <w:tcW w:w="879" w:type="dxa"/>
            <w:tcBorders>
              <w:top w:val="nil"/>
              <w:left w:val="nil"/>
              <w:bottom w:val="nil"/>
              <w:right w:val="nil"/>
            </w:tcBorders>
            <w:shd w:val="clear" w:color="auto" w:fill="auto"/>
            <w:noWrap/>
            <w:vAlign w:val="center"/>
            <w:hideMark/>
          </w:tcPr>
          <w:p w14:paraId="726331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687413.01</w:t>
            </w:r>
          </w:p>
        </w:tc>
        <w:tc>
          <w:tcPr>
            <w:tcW w:w="880" w:type="dxa"/>
            <w:tcBorders>
              <w:top w:val="nil"/>
              <w:left w:val="nil"/>
              <w:bottom w:val="nil"/>
              <w:right w:val="single" w:sz="4" w:space="0" w:color="auto"/>
            </w:tcBorders>
            <w:shd w:val="clear" w:color="auto" w:fill="auto"/>
            <w:noWrap/>
            <w:vAlign w:val="center"/>
            <w:hideMark/>
          </w:tcPr>
          <w:p w14:paraId="6262D7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2266702.46</w:t>
            </w:r>
          </w:p>
        </w:tc>
        <w:tc>
          <w:tcPr>
            <w:tcW w:w="780" w:type="dxa"/>
            <w:tcBorders>
              <w:top w:val="nil"/>
              <w:left w:val="nil"/>
              <w:bottom w:val="nil"/>
              <w:right w:val="nil"/>
            </w:tcBorders>
            <w:shd w:val="clear" w:color="auto" w:fill="auto"/>
            <w:noWrap/>
            <w:vAlign w:val="center"/>
            <w:hideMark/>
          </w:tcPr>
          <w:p w14:paraId="04FEAE5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1293</w:t>
            </w:r>
          </w:p>
        </w:tc>
        <w:tc>
          <w:tcPr>
            <w:tcW w:w="879" w:type="dxa"/>
            <w:tcBorders>
              <w:top w:val="nil"/>
              <w:left w:val="nil"/>
              <w:bottom w:val="nil"/>
              <w:right w:val="nil"/>
            </w:tcBorders>
            <w:shd w:val="clear" w:color="auto" w:fill="auto"/>
            <w:noWrap/>
            <w:vAlign w:val="center"/>
            <w:hideMark/>
          </w:tcPr>
          <w:p w14:paraId="39722C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686483.83</w:t>
            </w:r>
          </w:p>
        </w:tc>
        <w:tc>
          <w:tcPr>
            <w:tcW w:w="880" w:type="dxa"/>
            <w:tcBorders>
              <w:top w:val="nil"/>
              <w:left w:val="nil"/>
              <w:bottom w:val="nil"/>
              <w:right w:val="single" w:sz="4" w:space="0" w:color="auto"/>
            </w:tcBorders>
            <w:shd w:val="clear" w:color="auto" w:fill="auto"/>
            <w:noWrap/>
            <w:vAlign w:val="center"/>
            <w:hideMark/>
          </w:tcPr>
          <w:p w14:paraId="6C1475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2265497.49</w:t>
            </w:r>
          </w:p>
        </w:tc>
        <w:tc>
          <w:tcPr>
            <w:tcW w:w="780" w:type="dxa"/>
            <w:tcBorders>
              <w:top w:val="nil"/>
              <w:left w:val="nil"/>
              <w:bottom w:val="nil"/>
              <w:right w:val="nil"/>
            </w:tcBorders>
            <w:shd w:val="clear" w:color="auto" w:fill="auto"/>
            <w:noWrap/>
            <w:vAlign w:val="center"/>
            <w:hideMark/>
          </w:tcPr>
          <w:p w14:paraId="67F2B5A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2028</w:t>
            </w:r>
          </w:p>
        </w:tc>
        <w:tc>
          <w:tcPr>
            <w:tcW w:w="879" w:type="dxa"/>
            <w:tcBorders>
              <w:top w:val="nil"/>
              <w:left w:val="nil"/>
              <w:bottom w:val="nil"/>
              <w:right w:val="nil"/>
            </w:tcBorders>
            <w:shd w:val="clear" w:color="auto" w:fill="auto"/>
            <w:noWrap/>
            <w:vAlign w:val="center"/>
            <w:hideMark/>
          </w:tcPr>
          <w:p w14:paraId="652F98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676679.00</w:t>
            </w:r>
          </w:p>
        </w:tc>
        <w:tc>
          <w:tcPr>
            <w:tcW w:w="880" w:type="dxa"/>
            <w:tcBorders>
              <w:top w:val="nil"/>
              <w:left w:val="nil"/>
              <w:bottom w:val="nil"/>
              <w:right w:val="single" w:sz="4" w:space="0" w:color="auto"/>
            </w:tcBorders>
            <w:shd w:val="clear" w:color="auto" w:fill="auto"/>
            <w:noWrap/>
            <w:vAlign w:val="center"/>
            <w:hideMark/>
          </w:tcPr>
          <w:p w14:paraId="6E0658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2272241.00</w:t>
            </w:r>
          </w:p>
        </w:tc>
      </w:tr>
      <w:tr w:rsidR="00864062" w:rsidRPr="003A26F1" w14:paraId="14F6754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DDA9BB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559</w:t>
            </w:r>
          </w:p>
        </w:tc>
        <w:tc>
          <w:tcPr>
            <w:tcW w:w="879" w:type="dxa"/>
            <w:tcBorders>
              <w:top w:val="nil"/>
              <w:left w:val="nil"/>
              <w:bottom w:val="nil"/>
              <w:right w:val="nil"/>
            </w:tcBorders>
            <w:shd w:val="clear" w:color="auto" w:fill="auto"/>
            <w:noWrap/>
            <w:vAlign w:val="center"/>
            <w:hideMark/>
          </w:tcPr>
          <w:p w14:paraId="0693C0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687413.61</w:t>
            </w:r>
          </w:p>
        </w:tc>
        <w:tc>
          <w:tcPr>
            <w:tcW w:w="880" w:type="dxa"/>
            <w:tcBorders>
              <w:top w:val="nil"/>
              <w:left w:val="nil"/>
              <w:bottom w:val="nil"/>
              <w:right w:val="single" w:sz="4" w:space="0" w:color="auto"/>
            </w:tcBorders>
            <w:shd w:val="clear" w:color="auto" w:fill="auto"/>
            <w:noWrap/>
            <w:vAlign w:val="center"/>
            <w:hideMark/>
          </w:tcPr>
          <w:p w14:paraId="6D5C0B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2266698.84</w:t>
            </w:r>
          </w:p>
        </w:tc>
        <w:tc>
          <w:tcPr>
            <w:tcW w:w="780" w:type="dxa"/>
            <w:tcBorders>
              <w:top w:val="nil"/>
              <w:left w:val="nil"/>
              <w:bottom w:val="nil"/>
              <w:right w:val="nil"/>
            </w:tcBorders>
            <w:shd w:val="clear" w:color="auto" w:fill="auto"/>
            <w:noWrap/>
            <w:vAlign w:val="center"/>
            <w:hideMark/>
          </w:tcPr>
          <w:p w14:paraId="7F22AC3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1294</w:t>
            </w:r>
          </w:p>
        </w:tc>
        <w:tc>
          <w:tcPr>
            <w:tcW w:w="879" w:type="dxa"/>
            <w:tcBorders>
              <w:top w:val="nil"/>
              <w:left w:val="nil"/>
              <w:bottom w:val="nil"/>
              <w:right w:val="nil"/>
            </w:tcBorders>
            <w:shd w:val="clear" w:color="auto" w:fill="auto"/>
            <w:noWrap/>
            <w:vAlign w:val="center"/>
            <w:hideMark/>
          </w:tcPr>
          <w:p w14:paraId="703607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686483.28</w:t>
            </w:r>
          </w:p>
        </w:tc>
        <w:tc>
          <w:tcPr>
            <w:tcW w:w="880" w:type="dxa"/>
            <w:tcBorders>
              <w:top w:val="nil"/>
              <w:left w:val="nil"/>
              <w:bottom w:val="nil"/>
              <w:right w:val="single" w:sz="4" w:space="0" w:color="auto"/>
            </w:tcBorders>
            <w:shd w:val="clear" w:color="auto" w:fill="auto"/>
            <w:noWrap/>
            <w:vAlign w:val="center"/>
            <w:hideMark/>
          </w:tcPr>
          <w:p w14:paraId="63CAE9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2265495.95</w:t>
            </w:r>
          </w:p>
        </w:tc>
        <w:tc>
          <w:tcPr>
            <w:tcW w:w="780" w:type="dxa"/>
            <w:tcBorders>
              <w:top w:val="nil"/>
              <w:left w:val="nil"/>
              <w:bottom w:val="nil"/>
              <w:right w:val="nil"/>
            </w:tcBorders>
            <w:shd w:val="clear" w:color="auto" w:fill="auto"/>
            <w:noWrap/>
            <w:vAlign w:val="center"/>
            <w:hideMark/>
          </w:tcPr>
          <w:p w14:paraId="7A672D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2029</w:t>
            </w:r>
          </w:p>
        </w:tc>
        <w:tc>
          <w:tcPr>
            <w:tcW w:w="879" w:type="dxa"/>
            <w:tcBorders>
              <w:top w:val="nil"/>
              <w:left w:val="nil"/>
              <w:bottom w:val="nil"/>
              <w:right w:val="nil"/>
            </w:tcBorders>
            <w:shd w:val="clear" w:color="auto" w:fill="auto"/>
            <w:noWrap/>
            <w:vAlign w:val="center"/>
            <w:hideMark/>
          </w:tcPr>
          <w:p w14:paraId="635831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676650.00</w:t>
            </w:r>
          </w:p>
        </w:tc>
        <w:tc>
          <w:tcPr>
            <w:tcW w:w="880" w:type="dxa"/>
            <w:tcBorders>
              <w:top w:val="nil"/>
              <w:left w:val="nil"/>
              <w:bottom w:val="nil"/>
              <w:right w:val="single" w:sz="4" w:space="0" w:color="auto"/>
            </w:tcBorders>
            <w:shd w:val="clear" w:color="auto" w:fill="auto"/>
            <w:noWrap/>
            <w:vAlign w:val="center"/>
            <w:hideMark/>
          </w:tcPr>
          <w:p w14:paraId="497127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2272245.00</w:t>
            </w:r>
          </w:p>
        </w:tc>
      </w:tr>
      <w:tr w:rsidR="00864062" w:rsidRPr="003A26F1" w14:paraId="40EE778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DFDF44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560</w:t>
            </w:r>
          </w:p>
        </w:tc>
        <w:tc>
          <w:tcPr>
            <w:tcW w:w="879" w:type="dxa"/>
            <w:tcBorders>
              <w:top w:val="nil"/>
              <w:left w:val="nil"/>
              <w:bottom w:val="nil"/>
              <w:right w:val="nil"/>
            </w:tcBorders>
            <w:shd w:val="clear" w:color="auto" w:fill="auto"/>
            <w:noWrap/>
            <w:vAlign w:val="center"/>
            <w:hideMark/>
          </w:tcPr>
          <w:p w14:paraId="2291B0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687413.90</w:t>
            </w:r>
          </w:p>
        </w:tc>
        <w:tc>
          <w:tcPr>
            <w:tcW w:w="880" w:type="dxa"/>
            <w:tcBorders>
              <w:top w:val="nil"/>
              <w:left w:val="nil"/>
              <w:bottom w:val="nil"/>
              <w:right w:val="single" w:sz="4" w:space="0" w:color="auto"/>
            </w:tcBorders>
            <w:shd w:val="clear" w:color="auto" w:fill="auto"/>
            <w:noWrap/>
            <w:vAlign w:val="center"/>
            <w:hideMark/>
          </w:tcPr>
          <w:p w14:paraId="4A27FF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2266692.87</w:t>
            </w:r>
          </w:p>
        </w:tc>
        <w:tc>
          <w:tcPr>
            <w:tcW w:w="780" w:type="dxa"/>
            <w:tcBorders>
              <w:top w:val="nil"/>
              <w:left w:val="nil"/>
              <w:bottom w:val="nil"/>
              <w:right w:val="nil"/>
            </w:tcBorders>
            <w:shd w:val="clear" w:color="auto" w:fill="auto"/>
            <w:noWrap/>
            <w:vAlign w:val="center"/>
            <w:hideMark/>
          </w:tcPr>
          <w:p w14:paraId="7B7488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1295</w:t>
            </w:r>
          </w:p>
        </w:tc>
        <w:tc>
          <w:tcPr>
            <w:tcW w:w="879" w:type="dxa"/>
            <w:tcBorders>
              <w:top w:val="nil"/>
              <w:left w:val="nil"/>
              <w:bottom w:val="nil"/>
              <w:right w:val="nil"/>
            </w:tcBorders>
            <w:shd w:val="clear" w:color="auto" w:fill="auto"/>
            <w:noWrap/>
            <w:vAlign w:val="center"/>
            <w:hideMark/>
          </w:tcPr>
          <w:p w14:paraId="40B046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686482.75</w:t>
            </w:r>
          </w:p>
        </w:tc>
        <w:tc>
          <w:tcPr>
            <w:tcW w:w="880" w:type="dxa"/>
            <w:tcBorders>
              <w:top w:val="nil"/>
              <w:left w:val="nil"/>
              <w:bottom w:val="nil"/>
              <w:right w:val="single" w:sz="4" w:space="0" w:color="auto"/>
            </w:tcBorders>
            <w:shd w:val="clear" w:color="auto" w:fill="auto"/>
            <w:noWrap/>
            <w:vAlign w:val="center"/>
            <w:hideMark/>
          </w:tcPr>
          <w:p w14:paraId="457B97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2265494.65</w:t>
            </w:r>
          </w:p>
        </w:tc>
        <w:tc>
          <w:tcPr>
            <w:tcW w:w="780" w:type="dxa"/>
            <w:tcBorders>
              <w:top w:val="nil"/>
              <w:left w:val="nil"/>
              <w:bottom w:val="nil"/>
              <w:right w:val="nil"/>
            </w:tcBorders>
            <w:shd w:val="clear" w:color="auto" w:fill="auto"/>
            <w:noWrap/>
            <w:vAlign w:val="center"/>
            <w:hideMark/>
          </w:tcPr>
          <w:p w14:paraId="3181D09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2030</w:t>
            </w:r>
          </w:p>
        </w:tc>
        <w:tc>
          <w:tcPr>
            <w:tcW w:w="879" w:type="dxa"/>
            <w:tcBorders>
              <w:top w:val="nil"/>
              <w:left w:val="nil"/>
              <w:bottom w:val="nil"/>
              <w:right w:val="nil"/>
            </w:tcBorders>
            <w:shd w:val="clear" w:color="auto" w:fill="auto"/>
            <w:noWrap/>
            <w:vAlign w:val="center"/>
            <w:hideMark/>
          </w:tcPr>
          <w:p w14:paraId="5C2D41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676620.00</w:t>
            </w:r>
          </w:p>
        </w:tc>
        <w:tc>
          <w:tcPr>
            <w:tcW w:w="880" w:type="dxa"/>
            <w:tcBorders>
              <w:top w:val="nil"/>
              <w:left w:val="nil"/>
              <w:bottom w:val="nil"/>
              <w:right w:val="single" w:sz="4" w:space="0" w:color="auto"/>
            </w:tcBorders>
            <w:shd w:val="clear" w:color="auto" w:fill="auto"/>
            <w:noWrap/>
            <w:vAlign w:val="center"/>
            <w:hideMark/>
          </w:tcPr>
          <w:p w14:paraId="4F2B086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2272252.00</w:t>
            </w:r>
          </w:p>
        </w:tc>
      </w:tr>
      <w:tr w:rsidR="00864062" w:rsidRPr="003A26F1" w14:paraId="6ED1879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76CC95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561</w:t>
            </w:r>
          </w:p>
        </w:tc>
        <w:tc>
          <w:tcPr>
            <w:tcW w:w="879" w:type="dxa"/>
            <w:tcBorders>
              <w:top w:val="nil"/>
              <w:left w:val="nil"/>
              <w:bottom w:val="nil"/>
              <w:right w:val="nil"/>
            </w:tcBorders>
            <w:shd w:val="clear" w:color="auto" w:fill="auto"/>
            <w:noWrap/>
            <w:vAlign w:val="center"/>
            <w:hideMark/>
          </w:tcPr>
          <w:p w14:paraId="4374F1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687412.88</w:t>
            </w:r>
          </w:p>
        </w:tc>
        <w:tc>
          <w:tcPr>
            <w:tcW w:w="880" w:type="dxa"/>
            <w:tcBorders>
              <w:top w:val="nil"/>
              <w:left w:val="nil"/>
              <w:bottom w:val="nil"/>
              <w:right w:val="single" w:sz="4" w:space="0" w:color="auto"/>
            </w:tcBorders>
            <w:shd w:val="clear" w:color="auto" w:fill="auto"/>
            <w:noWrap/>
            <w:vAlign w:val="center"/>
            <w:hideMark/>
          </w:tcPr>
          <w:p w14:paraId="7853A0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2266685.00</w:t>
            </w:r>
          </w:p>
        </w:tc>
        <w:tc>
          <w:tcPr>
            <w:tcW w:w="780" w:type="dxa"/>
            <w:tcBorders>
              <w:top w:val="nil"/>
              <w:left w:val="nil"/>
              <w:bottom w:val="nil"/>
              <w:right w:val="nil"/>
            </w:tcBorders>
            <w:shd w:val="clear" w:color="auto" w:fill="auto"/>
            <w:noWrap/>
            <w:vAlign w:val="center"/>
            <w:hideMark/>
          </w:tcPr>
          <w:p w14:paraId="3B3133B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1296</w:t>
            </w:r>
          </w:p>
        </w:tc>
        <w:tc>
          <w:tcPr>
            <w:tcW w:w="879" w:type="dxa"/>
            <w:tcBorders>
              <w:top w:val="nil"/>
              <w:left w:val="nil"/>
              <w:bottom w:val="nil"/>
              <w:right w:val="nil"/>
            </w:tcBorders>
            <w:shd w:val="clear" w:color="auto" w:fill="auto"/>
            <w:noWrap/>
            <w:vAlign w:val="center"/>
            <w:hideMark/>
          </w:tcPr>
          <w:p w14:paraId="69992D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686482.31</w:t>
            </w:r>
          </w:p>
        </w:tc>
        <w:tc>
          <w:tcPr>
            <w:tcW w:w="880" w:type="dxa"/>
            <w:tcBorders>
              <w:top w:val="nil"/>
              <w:left w:val="nil"/>
              <w:bottom w:val="nil"/>
              <w:right w:val="single" w:sz="4" w:space="0" w:color="auto"/>
            </w:tcBorders>
            <w:shd w:val="clear" w:color="auto" w:fill="auto"/>
            <w:noWrap/>
            <w:vAlign w:val="center"/>
            <w:hideMark/>
          </w:tcPr>
          <w:p w14:paraId="347068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2265493.59</w:t>
            </w:r>
          </w:p>
        </w:tc>
        <w:tc>
          <w:tcPr>
            <w:tcW w:w="780" w:type="dxa"/>
            <w:tcBorders>
              <w:top w:val="nil"/>
              <w:left w:val="nil"/>
              <w:bottom w:val="nil"/>
              <w:right w:val="nil"/>
            </w:tcBorders>
            <w:shd w:val="clear" w:color="auto" w:fill="auto"/>
            <w:noWrap/>
            <w:vAlign w:val="center"/>
            <w:hideMark/>
          </w:tcPr>
          <w:p w14:paraId="5763999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2031</w:t>
            </w:r>
          </w:p>
        </w:tc>
        <w:tc>
          <w:tcPr>
            <w:tcW w:w="879" w:type="dxa"/>
            <w:tcBorders>
              <w:top w:val="nil"/>
              <w:left w:val="nil"/>
              <w:bottom w:val="nil"/>
              <w:right w:val="nil"/>
            </w:tcBorders>
            <w:shd w:val="clear" w:color="auto" w:fill="auto"/>
            <w:noWrap/>
            <w:vAlign w:val="center"/>
            <w:hideMark/>
          </w:tcPr>
          <w:p w14:paraId="2307BD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676585.00</w:t>
            </w:r>
          </w:p>
        </w:tc>
        <w:tc>
          <w:tcPr>
            <w:tcW w:w="880" w:type="dxa"/>
            <w:tcBorders>
              <w:top w:val="nil"/>
              <w:left w:val="nil"/>
              <w:bottom w:val="nil"/>
              <w:right w:val="single" w:sz="4" w:space="0" w:color="auto"/>
            </w:tcBorders>
            <w:shd w:val="clear" w:color="auto" w:fill="auto"/>
            <w:noWrap/>
            <w:vAlign w:val="center"/>
            <w:hideMark/>
          </w:tcPr>
          <w:p w14:paraId="7AFD9F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2272250.00</w:t>
            </w:r>
          </w:p>
        </w:tc>
      </w:tr>
      <w:tr w:rsidR="00864062" w:rsidRPr="003A26F1" w14:paraId="51B0ADD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74AEBA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562</w:t>
            </w:r>
          </w:p>
        </w:tc>
        <w:tc>
          <w:tcPr>
            <w:tcW w:w="879" w:type="dxa"/>
            <w:tcBorders>
              <w:top w:val="nil"/>
              <w:left w:val="nil"/>
              <w:bottom w:val="nil"/>
              <w:right w:val="nil"/>
            </w:tcBorders>
            <w:shd w:val="clear" w:color="auto" w:fill="auto"/>
            <w:noWrap/>
            <w:vAlign w:val="center"/>
            <w:hideMark/>
          </w:tcPr>
          <w:p w14:paraId="103ED9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687409.85</w:t>
            </w:r>
          </w:p>
        </w:tc>
        <w:tc>
          <w:tcPr>
            <w:tcW w:w="880" w:type="dxa"/>
            <w:tcBorders>
              <w:top w:val="nil"/>
              <w:left w:val="nil"/>
              <w:bottom w:val="nil"/>
              <w:right w:val="single" w:sz="4" w:space="0" w:color="auto"/>
            </w:tcBorders>
            <w:shd w:val="clear" w:color="auto" w:fill="auto"/>
            <w:noWrap/>
            <w:vAlign w:val="center"/>
            <w:hideMark/>
          </w:tcPr>
          <w:p w14:paraId="562360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2266677.08</w:t>
            </w:r>
          </w:p>
        </w:tc>
        <w:tc>
          <w:tcPr>
            <w:tcW w:w="780" w:type="dxa"/>
            <w:tcBorders>
              <w:top w:val="nil"/>
              <w:left w:val="nil"/>
              <w:bottom w:val="nil"/>
              <w:right w:val="nil"/>
            </w:tcBorders>
            <w:shd w:val="clear" w:color="auto" w:fill="auto"/>
            <w:noWrap/>
            <w:vAlign w:val="center"/>
            <w:hideMark/>
          </w:tcPr>
          <w:p w14:paraId="263510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1297</w:t>
            </w:r>
          </w:p>
        </w:tc>
        <w:tc>
          <w:tcPr>
            <w:tcW w:w="879" w:type="dxa"/>
            <w:tcBorders>
              <w:top w:val="nil"/>
              <w:left w:val="nil"/>
              <w:bottom w:val="nil"/>
              <w:right w:val="nil"/>
            </w:tcBorders>
            <w:shd w:val="clear" w:color="auto" w:fill="auto"/>
            <w:noWrap/>
            <w:vAlign w:val="center"/>
            <w:hideMark/>
          </w:tcPr>
          <w:p w14:paraId="5CD81E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686481.99</w:t>
            </w:r>
          </w:p>
        </w:tc>
        <w:tc>
          <w:tcPr>
            <w:tcW w:w="880" w:type="dxa"/>
            <w:tcBorders>
              <w:top w:val="nil"/>
              <w:left w:val="nil"/>
              <w:bottom w:val="nil"/>
              <w:right w:val="single" w:sz="4" w:space="0" w:color="auto"/>
            </w:tcBorders>
            <w:shd w:val="clear" w:color="auto" w:fill="auto"/>
            <w:noWrap/>
            <w:vAlign w:val="center"/>
            <w:hideMark/>
          </w:tcPr>
          <w:p w14:paraId="6A1542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2265492.77</w:t>
            </w:r>
          </w:p>
        </w:tc>
        <w:tc>
          <w:tcPr>
            <w:tcW w:w="780" w:type="dxa"/>
            <w:tcBorders>
              <w:top w:val="nil"/>
              <w:left w:val="nil"/>
              <w:bottom w:val="nil"/>
              <w:right w:val="nil"/>
            </w:tcBorders>
            <w:shd w:val="clear" w:color="auto" w:fill="auto"/>
            <w:noWrap/>
            <w:vAlign w:val="center"/>
            <w:hideMark/>
          </w:tcPr>
          <w:p w14:paraId="4CAD93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2032</w:t>
            </w:r>
          </w:p>
        </w:tc>
        <w:tc>
          <w:tcPr>
            <w:tcW w:w="879" w:type="dxa"/>
            <w:tcBorders>
              <w:top w:val="nil"/>
              <w:left w:val="nil"/>
              <w:bottom w:val="nil"/>
              <w:right w:val="nil"/>
            </w:tcBorders>
            <w:shd w:val="clear" w:color="auto" w:fill="auto"/>
            <w:noWrap/>
            <w:vAlign w:val="center"/>
            <w:hideMark/>
          </w:tcPr>
          <w:p w14:paraId="39FA4C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676557.00</w:t>
            </w:r>
          </w:p>
        </w:tc>
        <w:tc>
          <w:tcPr>
            <w:tcW w:w="880" w:type="dxa"/>
            <w:tcBorders>
              <w:top w:val="nil"/>
              <w:left w:val="nil"/>
              <w:bottom w:val="nil"/>
              <w:right w:val="single" w:sz="4" w:space="0" w:color="auto"/>
            </w:tcBorders>
            <w:shd w:val="clear" w:color="auto" w:fill="auto"/>
            <w:noWrap/>
            <w:vAlign w:val="center"/>
            <w:hideMark/>
          </w:tcPr>
          <w:p w14:paraId="5248E6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2272256.00</w:t>
            </w:r>
          </w:p>
        </w:tc>
      </w:tr>
      <w:tr w:rsidR="00864062" w:rsidRPr="003A26F1" w14:paraId="4514E11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20AF47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563</w:t>
            </w:r>
          </w:p>
        </w:tc>
        <w:tc>
          <w:tcPr>
            <w:tcW w:w="879" w:type="dxa"/>
            <w:tcBorders>
              <w:top w:val="nil"/>
              <w:left w:val="nil"/>
              <w:bottom w:val="nil"/>
              <w:right w:val="nil"/>
            </w:tcBorders>
            <w:shd w:val="clear" w:color="auto" w:fill="auto"/>
            <w:noWrap/>
            <w:vAlign w:val="center"/>
            <w:hideMark/>
          </w:tcPr>
          <w:p w14:paraId="79524D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687406.48</w:t>
            </w:r>
          </w:p>
        </w:tc>
        <w:tc>
          <w:tcPr>
            <w:tcW w:w="880" w:type="dxa"/>
            <w:tcBorders>
              <w:top w:val="nil"/>
              <w:left w:val="nil"/>
              <w:bottom w:val="nil"/>
              <w:right w:val="single" w:sz="4" w:space="0" w:color="auto"/>
            </w:tcBorders>
            <w:shd w:val="clear" w:color="auto" w:fill="auto"/>
            <w:noWrap/>
            <w:vAlign w:val="center"/>
            <w:hideMark/>
          </w:tcPr>
          <w:p w14:paraId="656A9B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2266671.87</w:t>
            </w:r>
          </w:p>
        </w:tc>
        <w:tc>
          <w:tcPr>
            <w:tcW w:w="780" w:type="dxa"/>
            <w:tcBorders>
              <w:top w:val="nil"/>
              <w:left w:val="nil"/>
              <w:bottom w:val="nil"/>
              <w:right w:val="nil"/>
            </w:tcBorders>
            <w:shd w:val="clear" w:color="auto" w:fill="auto"/>
            <w:noWrap/>
            <w:vAlign w:val="center"/>
            <w:hideMark/>
          </w:tcPr>
          <w:p w14:paraId="45D847E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1298</w:t>
            </w:r>
          </w:p>
        </w:tc>
        <w:tc>
          <w:tcPr>
            <w:tcW w:w="879" w:type="dxa"/>
            <w:tcBorders>
              <w:top w:val="nil"/>
              <w:left w:val="nil"/>
              <w:bottom w:val="nil"/>
              <w:right w:val="nil"/>
            </w:tcBorders>
            <w:shd w:val="clear" w:color="auto" w:fill="auto"/>
            <w:noWrap/>
            <w:vAlign w:val="center"/>
            <w:hideMark/>
          </w:tcPr>
          <w:p w14:paraId="154C78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686481.84</w:t>
            </w:r>
          </w:p>
        </w:tc>
        <w:tc>
          <w:tcPr>
            <w:tcW w:w="880" w:type="dxa"/>
            <w:tcBorders>
              <w:top w:val="nil"/>
              <w:left w:val="nil"/>
              <w:bottom w:val="nil"/>
              <w:right w:val="single" w:sz="4" w:space="0" w:color="auto"/>
            </w:tcBorders>
            <w:shd w:val="clear" w:color="auto" w:fill="auto"/>
            <w:noWrap/>
            <w:vAlign w:val="center"/>
            <w:hideMark/>
          </w:tcPr>
          <w:p w14:paraId="31AF67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2265492.24</w:t>
            </w:r>
          </w:p>
        </w:tc>
        <w:tc>
          <w:tcPr>
            <w:tcW w:w="780" w:type="dxa"/>
            <w:tcBorders>
              <w:top w:val="nil"/>
              <w:left w:val="nil"/>
              <w:bottom w:val="nil"/>
              <w:right w:val="nil"/>
            </w:tcBorders>
            <w:shd w:val="clear" w:color="auto" w:fill="auto"/>
            <w:noWrap/>
            <w:vAlign w:val="center"/>
            <w:hideMark/>
          </w:tcPr>
          <w:p w14:paraId="3131EB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2033</w:t>
            </w:r>
          </w:p>
        </w:tc>
        <w:tc>
          <w:tcPr>
            <w:tcW w:w="879" w:type="dxa"/>
            <w:tcBorders>
              <w:top w:val="nil"/>
              <w:left w:val="nil"/>
              <w:bottom w:val="nil"/>
              <w:right w:val="nil"/>
            </w:tcBorders>
            <w:shd w:val="clear" w:color="auto" w:fill="auto"/>
            <w:noWrap/>
            <w:vAlign w:val="center"/>
            <w:hideMark/>
          </w:tcPr>
          <w:p w14:paraId="63254F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676539.00</w:t>
            </w:r>
          </w:p>
        </w:tc>
        <w:tc>
          <w:tcPr>
            <w:tcW w:w="880" w:type="dxa"/>
            <w:tcBorders>
              <w:top w:val="nil"/>
              <w:left w:val="nil"/>
              <w:bottom w:val="nil"/>
              <w:right w:val="single" w:sz="4" w:space="0" w:color="auto"/>
            </w:tcBorders>
            <w:shd w:val="clear" w:color="auto" w:fill="auto"/>
            <w:noWrap/>
            <w:vAlign w:val="center"/>
            <w:hideMark/>
          </w:tcPr>
          <w:p w14:paraId="295536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2272263.00</w:t>
            </w:r>
          </w:p>
        </w:tc>
      </w:tr>
      <w:tr w:rsidR="00864062" w:rsidRPr="003A26F1" w14:paraId="7BC3989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D0CEB4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564</w:t>
            </w:r>
          </w:p>
        </w:tc>
        <w:tc>
          <w:tcPr>
            <w:tcW w:w="879" w:type="dxa"/>
            <w:tcBorders>
              <w:top w:val="nil"/>
              <w:left w:val="nil"/>
              <w:bottom w:val="nil"/>
              <w:right w:val="nil"/>
            </w:tcBorders>
            <w:shd w:val="clear" w:color="auto" w:fill="auto"/>
            <w:noWrap/>
            <w:vAlign w:val="center"/>
            <w:hideMark/>
          </w:tcPr>
          <w:p w14:paraId="03A9EE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687403.77</w:t>
            </w:r>
          </w:p>
        </w:tc>
        <w:tc>
          <w:tcPr>
            <w:tcW w:w="880" w:type="dxa"/>
            <w:tcBorders>
              <w:top w:val="nil"/>
              <w:left w:val="nil"/>
              <w:bottom w:val="nil"/>
              <w:right w:val="single" w:sz="4" w:space="0" w:color="auto"/>
            </w:tcBorders>
            <w:shd w:val="clear" w:color="auto" w:fill="auto"/>
            <w:noWrap/>
            <w:vAlign w:val="center"/>
            <w:hideMark/>
          </w:tcPr>
          <w:p w14:paraId="29359F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2266668.67</w:t>
            </w:r>
          </w:p>
        </w:tc>
        <w:tc>
          <w:tcPr>
            <w:tcW w:w="780" w:type="dxa"/>
            <w:tcBorders>
              <w:top w:val="nil"/>
              <w:left w:val="nil"/>
              <w:bottom w:val="nil"/>
              <w:right w:val="nil"/>
            </w:tcBorders>
            <w:shd w:val="clear" w:color="auto" w:fill="auto"/>
            <w:noWrap/>
            <w:vAlign w:val="center"/>
            <w:hideMark/>
          </w:tcPr>
          <w:p w14:paraId="092BAD5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1299</w:t>
            </w:r>
          </w:p>
        </w:tc>
        <w:tc>
          <w:tcPr>
            <w:tcW w:w="879" w:type="dxa"/>
            <w:tcBorders>
              <w:top w:val="nil"/>
              <w:left w:val="nil"/>
              <w:bottom w:val="nil"/>
              <w:right w:val="nil"/>
            </w:tcBorders>
            <w:shd w:val="clear" w:color="auto" w:fill="auto"/>
            <w:noWrap/>
            <w:vAlign w:val="center"/>
            <w:hideMark/>
          </w:tcPr>
          <w:p w14:paraId="6BA516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686481.81</w:t>
            </w:r>
          </w:p>
        </w:tc>
        <w:tc>
          <w:tcPr>
            <w:tcW w:w="880" w:type="dxa"/>
            <w:tcBorders>
              <w:top w:val="nil"/>
              <w:left w:val="nil"/>
              <w:bottom w:val="nil"/>
              <w:right w:val="single" w:sz="4" w:space="0" w:color="auto"/>
            </w:tcBorders>
            <w:shd w:val="clear" w:color="auto" w:fill="auto"/>
            <w:noWrap/>
            <w:vAlign w:val="center"/>
            <w:hideMark/>
          </w:tcPr>
          <w:p w14:paraId="3767B1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2265492.04</w:t>
            </w:r>
          </w:p>
        </w:tc>
        <w:tc>
          <w:tcPr>
            <w:tcW w:w="780" w:type="dxa"/>
            <w:tcBorders>
              <w:top w:val="nil"/>
              <w:left w:val="nil"/>
              <w:bottom w:val="nil"/>
              <w:right w:val="nil"/>
            </w:tcBorders>
            <w:shd w:val="clear" w:color="auto" w:fill="auto"/>
            <w:noWrap/>
            <w:vAlign w:val="center"/>
            <w:hideMark/>
          </w:tcPr>
          <w:p w14:paraId="1FFF203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2034</w:t>
            </w:r>
          </w:p>
        </w:tc>
        <w:tc>
          <w:tcPr>
            <w:tcW w:w="879" w:type="dxa"/>
            <w:tcBorders>
              <w:top w:val="nil"/>
              <w:left w:val="nil"/>
              <w:bottom w:val="nil"/>
              <w:right w:val="nil"/>
            </w:tcBorders>
            <w:shd w:val="clear" w:color="auto" w:fill="auto"/>
            <w:noWrap/>
            <w:vAlign w:val="center"/>
            <w:hideMark/>
          </w:tcPr>
          <w:p w14:paraId="198329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676515.00</w:t>
            </w:r>
          </w:p>
        </w:tc>
        <w:tc>
          <w:tcPr>
            <w:tcW w:w="880" w:type="dxa"/>
            <w:tcBorders>
              <w:top w:val="nil"/>
              <w:left w:val="nil"/>
              <w:bottom w:val="nil"/>
              <w:right w:val="single" w:sz="4" w:space="0" w:color="auto"/>
            </w:tcBorders>
            <w:shd w:val="clear" w:color="auto" w:fill="auto"/>
            <w:noWrap/>
            <w:vAlign w:val="center"/>
            <w:hideMark/>
          </w:tcPr>
          <w:p w14:paraId="57D75A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2272282.00</w:t>
            </w:r>
          </w:p>
        </w:tc>
      </w:tr>
      <w:tr w:rsidR="00864062" w:rsidRPr="003A26F1" w14:paraId="1615495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9C2513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565</w:t>
            </w:r>
          </w:p>
        </w:tc>
        <w:tc>
          <w:tcPr>
            <w:tcW w:w="879" w:type="dxa"/>
            <w:tcBorders>
              <w:top w:val="nil"/>
              <w:left w:val="nil"/>
              <w:bottom w:val="nil"/>
              <w:right w:val="nil"/>
            </w:tcBorders>
            <w:shd w:val="clear" w:color="auto" w:fill="auto"/>
            <w:noWrap/>
            <w:vAlign w:val="center"/>
            <w:hideMark/>
          </w:tcPr>
          <w:p w14:paraId="4EB396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687403.56</w:t>
            </w:r>
          </w:p>
        </w:tc>
        <w:tc>
          <w:tcPr>
            <w:tcW w:w="880" w:type="dxa"/>
            <w:tcBorders>
              <w:top w:val="nil"/>
              <w:left w:val="nil"/>
              <w:bottom w:val="nil"/>
              <w:right w:val="single" w:sz="4" w:space="0" w:color="auto"/>
            </w:tcBorders>
            <w:shd w:val="clear" w:color="auto" w:fill="auto"/>
            <w:noWrap/>
            <w:vAlign w:val="center"/>
            <w:hideMark/>
          </w:tcPr>
          <w:p w14:paraId="5AAB65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2266668.46</w:t>
            </w:r>
          </w:p>
        </w:tc>
        <w:tc>
          <w:tcPr>
            <w:tcW w:w="780" w:type="dxa"/>
            <w:tcBorders>
              <w:top w:val="nil"/>
              <w:left w:val="nil"/>
              <w:bottom w:val="nil"/>
              <w:right w:val="nil"/>
            </w:tcBorders>
            <w:shd w:val="clear" w:color="auto" w:fill="auto"/>
            <w:noWrap/>
            <w:vAlign w:val="center"/>
            <w:hideMark/>
          </w:tcPr>
          <w:p w14:paraId="7C54200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1300</w:t>
            </w:r>
          </w:p>
        </w:tc>
        <w:tc>
          <w:tcPr>
            <w:tcW w:w="879" w:type="dxa"/>
            <w:tcBorders>
              <w:top w:val="nil"/>
              <w:left w:val="nil"/>
              <w:bottom w:val="nil"/>
              <w:right w:val="nil"/>
            </w:tcBorders>
            <w:shd w:val="clear" w:color="auto" w:fill="auto"/>
            <w:noWrap/>
            <w:vAlign w:val="center"/>
            <w:hideMark/>
          </w:tcPr>
          <w:p w14:paraId="425D49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686481.88</w:t>
            </w:r>
          </w:p>
        </w:tc>
        <w:tc>
          <w:tcPr>
            <w:tcW w:w="880" w:type="dxa"/>
            <w:tcBorders>
              <w:top w:val="nil"/>
              <w:left w:val="nil"/>
              <w:bottom w:val="nil"/>
              <w:right w:val="single" w:sz="4" w:space="0" w:color="auto"/>
            </w:tcBorders>
            <w:shd w:val="clear" w:color="auto" w:fill="auto"/>
            <w:noWrap/>
            <w:vAlign w:val="center"/>
            <w:hideMark/>
          </w:tcPr>
          <w:p w14:paraId="0FC6F9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2265491.83</w:t>
            </w:r>
          </w:p>
        </w:tc>
        <w:tc>
          <w:tcPr>
            <w:tcW w:w="780" w:type="dxa"/>
            <w:tcBorders>
              <w:top w:val="nil"/>
              <w:left w:val="nil"/>
              <w:bottom w:val="nil"/>
              <w:right w:val="nil"/>
            </w:tcBorders>
            <w:shd w:val="clear" w:color="auto" w:fill="auto"/>
            <w:noWrap/>
            <w:vAlign w:val="center"/>
            <w:hideMark/>
          </w:tcPr>
          <w:p w14:paraId="5F52A55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2035</w:t>
            </w:r>
          </w:p>
        </w:tc>
        <w:tc>
          <w:tcPr>
            <w:tcW w:w="879" w:type="dxa"/>
            <w:tcBorders>
              <w:top w:val="nil"/>
              <w:left w:val="nil"/>
              <w:bottom w:val="nil"/>
              <w:right w:val="nil"/>
            </w:tcBorders>
            <w:shd w:val="clear" w:color="auto" w:fill="auto"/>
            <w:noWrap/>
            <w:vAlign w:val="center"/>
            <w:hideMark/>
          </w:tcPr>
          <w:p w14:paraId="009ED5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676492.00</w:t>
            </w:r>
          </w:p>
        </w:tc>
        <w:tc>
          <w:tcPr>
            <w:tcW w:w="880" w:type="dxa"/>
            <w:tcBorders>
              <w:top w:val="nil"/>
              <w:left w:val="nil"/>
              <w:bottom w:val="nil"/>
              <w:right w:val="single" w:sz="4" w:space="0" w:color="auto"/>
            </w:tcBorders>
            <w:shd w:val="clear" w:color="auto" w:fill="auto"/>
            <w:noWrap/>
            <w:vAlign w:val="center"/>
            <w:hideMark/>
          </w:tcPr>
          <w:p w14:paraId="686F6F7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2272305.00</w:t>
            </w:r>
          </w:p>
        </w:tc>
      </w:tr>
      <w:tr w:rsidR="00864062" w:rsidRPr="003A26F1" w14:paraId="4BFB19C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9AC14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566</w:t>
            </w:r>
          </w:p>
        </w:tc>
        <w:tc>
          <w:tcPr>
            <w:tcW w:w="879" w:type="dxa"/>
            <w:tcBorders>
              <w:top w:val="nil"/>
              <w:left w:val="nil"/>
              <w:bottom w:val="nil"/>
              <w:right w:val="nil"/>
            </w:tcBorders>
            <w:shd w:val="clear" w:color="auto" w:fill="auto"/>
            <w:noWrap/>
            <w:vAlign w:val="center"/>
            <w:hideMark/>
          </w:tcPr>
          <w:p w14:paraId="69A605A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687403.43</w:t>
            </w:r>
          </w:p>
        </w:tc>
        <w:tc>
          <w:tcPr>
            <w:tcW w:w="880" w:type="dxa"/>
            <w:tcBorders>
              <w:top w:val="nil"/>
              <w:left w:val="nil"/>
              <w:bottom w:val="nil"/>
              <w:right w:val="single" w:sz="4" w:space="0" w:color="auto"/>
            </w:tcBorders>
            <w:shd w:val="clear" w:color="auto" w:fill="auto"/>
            <w:noWrap/>
            <w:vAlign w:val="center"/>
            <w:hideMark/>
          </w:tcPr>
          <w:p w14:paraId="213314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2266668.12</w:t>
            </w:r>
          </w:p>
        </w:tc>
        <w:tc>
          <w:tcPr>
            <w:tcW w:w="780" w:type="dxa"/>
            <w:tcBorders>
              <w:top w:val="nil"/>
              <w:left w:val="nil"/>
              <w:bottom w:val="nil"/>
              <w:right w:val="nil"/>
            </w:tcBorders>
            <w:shd w:val="clear" w:color="auto" w:fill="auto"/>
            <w:noWrap/>
            <w:vAlign w:val="center"/>
            <w:hideMark/>
          </w:tcPr>
          <w:p w14:paraId="3FB5E8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1301</w:t>
            </w:r>
          </w:p>
        </w:tc>
        <w:tc>
          <w:tcPr>
            <w:tcW w:w="879" w:type="dxa"/>
            <w:tcBorders>
              <w:top w:val="nil"/>
              <w:left w:val="nil"/>
              <w:bottom w:val="nil"/>
              <w:right w:val="nil"/>
            </w:tcBorders>
            <w:shd w:val="clear" w:color="auto" w:fill="auto"/>
            <w:noWrap/>
            <w:vAlign w:val="center"/>
            <w:hideMark/>
          </w:tcPr>
          <w:p w14:paraId="409966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686482.07</w:t>
            </w:r>
          </w:p>
        </w:tc>
        <w:tc>
          <w:tcPr>
            <w:tcW w:w="880" w:type="dxa"/>
            <w:tcBorders>
              <w:top w:val="nil"/>
              <w:left w:val="nil"/>
              <w:bottom w:val="nil"/>
              <w:right w:val="single" w:sz="4" w:space="0" w:color="auto"/>
            </w:tcBorders>
            <w:shd w:val="clear" w:color="auto" w:fill="auto"/>
            <w:noWrap/>
            <w:vAlign w:val="center"/>
            <w:hideMark/>
          </w:tcPr>
          <w:p w14:paraId="57FC7B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2265491.40</w:t>
            </w:r>
          </w:p>
        </w:tc>
        <w:tc>
          <w:tcPr>
            <w:tcW w:w="780" w:type="dxa"/>
            <w:tcBorders>
              <w:top w:val="nil"/>
              <w:left w:val="nil"/>
              <w:bottom w:val="nil"/>
              <w:right w:val="nil"/>
            </w:tcBorders>
            <w:shd w:val="clear" w:color="auto" w:fill="auto"/>
            <w:noWrap/>
            <w:vAlign w:val="center"/>
            <w:hideMark/>
          </w:tcPr>
          <w:p w14:paraId="0C153EA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2036</w:t>
            </w:r>
          </w:p>
        </w:tc>
        <w:tc>
          <w:tcPr>
            <w:tcW w:w="879" w:type="dxa"/>
            <w:tcBorders>
              <w:top w:val="nil"/>
              <w:left w:val="nil"/>
              <w:bottom w:val="nil"/>
              <w:right w:val="nil"/>
            </w:tcBorders>
            <w:shd w:val="clear" w:color="auto" w:fill="auto"/>
            <w:noWrap/>
            <w:vAlign w:val="center"/>
            <w:hideMark/>
          </w:tcPr>
          <w:p w14:paraId="261087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676471.00</w:t>
            </w:r>
          </w:p>
        </w:tc>
        <w:tc>
          <w:tcPr>
            <w:tcW w:w="880" w:type="dxa"/>
            <w:tcBorders>
              <w:top w:val="nil"/>
              <w:left w:val="nil"/>
              <w:bottom w:val="nil"/>
              <w:right w:val="single" w:sz="4" w:space="0" w:color="auto"/>
            </w:tcBorders>
            <w:shd w:val="clear" w:color="auto" w:fill="auto"/>
            <w:noWrap/>
            <w:vAlign w:val="center"/>
            <w:hideMark/>
          </w:tcPr>
          <w:p w14:paraId="633A3B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2272318.00</w:t>
            </w:r>
          </w:p>
        </w:tc>
      </w:tr>
      <w:tr w:rsidR="00864062" w:rsidRPr="003A26F1" w14:paraId="78922B7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B1901B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567</w:t>
            </w:r>
          </w:p>
        </w:tc>
        <w:tc>
          <w:tcPr>
            <w:tcW w:w="879" w:type="dxa"/>
            <w:tcBorders>
              <w:top w:val="nil"/>
              <w:left w:val="nil"/>
              <w:bottom w:val="nil"/>
              <w:right w:val="nil"/>
            </w:tcBorders>
            <w:shd w:val="clear" w:color="auto" w:fill="auto"/>
            <w:noWrap/>
            <w:vAlign w:val="center"/>
            <w:hideMark/>
          </w:tcPr>
          <w:p w14:paraId="0963D7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687402.65</w:t>
            </w:r>
          </w:p>
        </w:tc>
        <w:tc>
          <w:tcPr>
            <w:tcW w:w="880" w:type="dxa"/>
            <w:tcBorders>
              <w:top w:val="nil"/>
              <w:left w:val="nil"/>
              <w:bottom w:val="nil"/>
              <w:right w:val="single" w:sz="4" w:space="0" w:color="auto"/>
            </w:tcBorders>
            <w:shd w:val="clear" w:color="auto" w:fill="auto"/>
            <w:noWrap/>
            <w:vAlign w:val="center"/>
            <w:hideMark/>
          </w:tcPr>
          <w:p w14:paraId="5650D85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2266666.38</w:t>
            </w:r>
          </w:p>
        </w:tc>
        <w:tc>
          <w:tcPr>
            <w:tcW w:w="780" w:type="dxa"/>
            <w:tcBorders>
              <w:top w:val="nil"/>
              <w:left w:val="nil"/>
              <w:bottom w:val="nil"/>
              <w:right w:val="nil"/>
            </w:tcBorders>
            <w:shd w:val="clear" w:color="auto" w:fill="auto"/>
            <w:noWrap/>
            <w:vAlign w:val="center"/>
            <w:hideMark/>
          </w:tcPr>
          <w:p w14:paraId="7687A00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1302</w:t>
            </w:r>
          </w:p>
        </w:tc>
        <w:tc>
          <w:tcPr>
            <w:tcW w:w="879" w:type="dxa"/>
            <w:tcBorders>
              <w:top w:val="nil"/>
              <w:left w:val="nil"/>
              <w:bottom w:val="nil"/>
              <w:right w:val="nil"/>
            </w:tcBorders>
            <w:shd w:val="clear" w:color="auto" w:fill="auto"/>
            <w:noWrap/>
            <w:vAlign w:val="center"/>
            <w:hideMark/>
          </w:tcPr>
          <w:p w14:paraId="4C13D9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686482.37</w:t>
            </w:r>
          </w:p>
        </w:tc>
        <w:tc>
          <w:tcPr>
            <w:tcW w:w="880" w:type="dxa"/>
            <w:tcBorders>
              <w:top w:val="nil"/>
              <w:left w:val="nil"/>
              <w:bottom w:val="nil"/>
              <w:right w:val="single" w:sz="4" w:space="0" w:color="auto"/>
            </w:tcBorders>
            <w:shd w:val="clear" w:color="auto" w:fill="auto"/>
            <w:noWrap/>
            <w:vAlign w:val="center"/>
            <w:hideMark/>
          </w:tcPr>
          <w:p w14:paraId="308D02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2265490.81</w:t>
            </w:r>
          </w:p>
        </w:tc>
        <w:tc>
          <w:tcPr>
            <w:tcW w:w="780" w:type="dxa"/>
            <w:tcBorders>
              <w:top w:val="nil"/>
              <w:left w:val="nil"/>
              <w:bottom w:val="nil"/>
              <w:right w:val="nil"/>
            </w:tcBorders>
            <w:shd w:val="clear" w:color="auto" w:fill="auto"/>
            <w:noWrap/>
            <w:vAlign w:val="center"/>
            <w:hideMark/>
          </w:tcPr>
          <w:p w14:paraId="2CB5699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2037</w:t>
            </w:r>
          </w:p>
        </w:tc>
        <w:tc>
          <w:tcPr>
            <w:tcW w:w="879" w:type="dxa"/>
            <w:tcBorders>
              <w:top w:val="nil"/>
              <w:left w:val="nil"/>
              <w:bottom w:val="nil"/>
              <w:right w:val="nil"/>
            </w:tcBorders>
            <w:shd w:val="clear" w:color="auto" w:fill="auto"/>
            <w:noWrap/>
            <w:vAlign w:val="center"/>
            <w:hideMark/>
          </w:tcPr>
          <w:p w14:paraId="46A030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676435.00</w:t>
            </w:r>
          </w:p>
        </w:tc>
        <w:tc>
          <w:tcPr>
            <w:tcW w:w="880" w:type="dxa"/>
            <w:tcBorders>
              <w:top w:val="nil"/>
              <w:left w:val="nil"/>
              <w:bottom w:val="nil"/>
              <w:right w:val="single" w:sz="4" w:space="0" w:color="auto"/>
            </w:tcBorders>
            <w:shd w:val="clear" w:color="auto" w:fill="auto"/>
            <w:noWrap/>
            <w:vAlign w:val="center"/>
            <w:hideMark/>
          </w:tcPr>
          <w:p w14:paraId="0A7D00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2272319.00</w:t>
            </w:r>
          </w:p>
        </w:tc>
      </w:tr>
      <w:tr w:rsidR="00864062" w:rsidRPr="003A26F1" w14:paraId="58090D1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A99BD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568</w:t>
            </w:r>
          </w:p>
        </w:tc>
        <w:tc>
          <w:tcPr>
            <w:tcW w:w="879" w:type="dxa"/>
            <w:tcBorders>
              <w:top w:val="nil"/>
              <w:left w:val="nil"/>
              <w:bottom w:val="nil"/>
              <w:right w:val="nil"/>
            </w:tcBorders>
            <w:shd w:val="clear" w:color="auto" w:fill="auto"/>
            <w:noWrap/>
            <w:vAlign w:val="center"/>
            <w:hideMark/>
          </w:tcPr>
          <w:p w14:paraId="171A32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687402.28</w:t>
            </w:r>
          </w:p>
        </w:tc>
        <w:tc>
          <w:tcPr>
            <w:tcW w:w="880" w:type="dxa"/>
            <w:tcBorders>
              <w:top w:val="nil"/>
              <w:left w:val="nil"/>
              <w:bottom w:val="nil"/>
              <w:right w:val="single" w:sz="4" w:space="0" w:color="auto"/>
            </w:tcBorders>
            <w:shd w:val="clear" w:color="auto" w:fill="auto"/>
            <w:noWrap/>
            <w:vAlign w:val="center"/>
            <w:hideMark/>
          </w:tcPr>
          <w:p w14:paraId="631FB74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2266665.60</w:t>
            </w:r>
          </w:p>
        </w:tc>
        <w:tc>
          <w:tcPr>
            <w:tcW w:w="780" w:type="dxa"/>
            <w:tcBorders>
              <w:top w:val="nil"/>
              <w:left w:val="nil"/>
              <w:bottom w:val="nil"/>
              <w:right w:val="nil"/>
            </w:tcBorders>
            <w:shd w:val="clear" w:color="auto" w:fill="auto"/>
            <w:noWrap/>
            <w:vAlign w:val="center"/>
            <w:hideMark/>
          </w:tcPr>
          <w:p w14:paraId="52C65C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1303</w:t>
            </w:r>
          </w:p>
        </w:tc>
        <w:tc>
          <w:tcPr>
            <w:tcW w:w="879" w:type="dxa"/>
            <w:tcBorders>
              <w:top w:val="nil"/>
              <w:left w:val="nil"/>
              <w:bottom w:val="nil"/>
              <w:right w:val="nil"/>
            </w:tcBorders>
            <w:shd w:val="clear" w:color="auto" w:fill="auto"/>
            <w:noWrap/>
            <w:vAlign w:val="center"/>
            <w:hideMark/>
          </w:tcPr>
          <w:p w14:paraId="1EC57E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686482.76</w:t>
            </w:r>
          </w:p>
        </w:tc>
        <w:tc>
          <w:tcPr>
            <w:tcW w:w="880" w:type="dxa"/>
            <w:tcBorders>
              <w:top w:val="nil"/>
              <w:left w:val="nil"/>
              <w:bottom w:val="nil"/>
              <w:right w:val="single" w:sz="4" w:space="0" w:color="auto"/>
            </w:tcBorders>
            <w:shd w:val="clear" w:color="auto" w:fill="auto"/>
            <w:noWrap/>
            <w:vAlign w:val="center"/>
            <w:hideMark/>
          </w:tcPr>
          <w:p w14:paraId="199EDE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2265490.08</w:t>
            </w:r>
          </w:p>
        </w:tc>
        <w:tc>
          <w:tcPr>
            <w:tcW w:w="780" w:type="dxa"/>
            <w:tcBorders>
              <w:top w:val="nil"/>
              <w:left w:val="nil"/>
              <w:bottom w:val="nil"/>
              <w:right w:val="nil"/>
            </w:tcBorders>
            <w:shd w:val="clear" w:color="auto" w:fill="auto"/>
            <w:noWrap/>
            <w:vAlign w:val="center"/>
            <w:hideMark/>
          </w:tcPr>
          <w:p w14:paraId="7ECDDEF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2038</w:t>
            </w:r>
          </w:p>
        </w:tc>
        <w:tc>
          <w:tcPr>
            <w:tcW w:w="879" w:type="dxa"/>
            <w:tcBorders>
              <w:top w:val="nil"/>
              <w:left w:val="nil"/>
              <w:bottom w:val="nil"/>
              <w:right w:val="nil"/>
            </w:tcBorders>
            <w:shd w:val="clear" w:color="auto" w:fill="auto"/>
            <w:noWrap/>
            <w:vAlign w:val="center"/>
            <w:hideMark/>
          </w:tcPr>
          <w:p w14:paraId="3AF02F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676418.00</w:t>
            </w:r>
          </w:p>
        </w:tc>
        <w:tc>
          <w:tcPr>
            <w:tcW w:w="880" w:type="dxa"/>
            <w:tcBorders>
              <w:top w:val="nil"/>
              <w:left w:val="nil"/>
              <w:bottom w:val="nil"/>
              <w:right w:val="single" w:sz="4" w:space="0" w:color="auto"/>
            </w:tcBorders>
            <w:shd w:val="clear" w:color="auto" w:fill="auto"/>
            <w:noWrap/>
            <w:vAlign w:val="center"/>
            <w:hideMark/>
          </w:tcPr>
          <w:p w14:paraId="2B64E0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2272325.00</w:t>
            </w:r>
          </w:p>
        </w:tc>
      </w:tr>
      <w:tr w:rsidR="00864062" w:rsidRPr="003A26F1" w14:paraId="1BA84AE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E49394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569</w:t>
            </w:r>
          </w:p>
        </w:tc>
        <w:tc>
          <w:tcPr>
            <w:tcW w:w="879" w:type="dxa"/>
            <w:tcBorders>
              <w:top w:val="nil"/>
              <w:left w:val="nil"/>
              <w:bottom w:val="nil"/>
              <w:right w:val="nil"/>
            </w:tcBorders>
            <w:shd w:val="clear" w:color="auto" w:fill="auto"/>
            <w:noWrap/>
            <w:vAlign w:val="center"/>
            <w:hideMark/>
          </w:tcPr>
          <w:p w14:paraId="0A280D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687402.07</w:t>
            </w:r>
          </w:p>
        </w:tc>
        <w:tc>
          <w:tcPr>
            <w:tcW w:w="880" w:type="dxa"/>
            <w:tcBorders>
              <w:top w:val="nil"/>
              <w:left w:val="nil"/>
              <w:bottom w:val="nil"/>
              <w:right w:val="single" w:sz="4" w:space="0" w:color="auto"/>
            </w:tcBorders>
            <w:shd w:val="clear" w:color="auto" w:fill="auto"/>
            <w:noWrap/>
            <w:vAlign w:val="center"/>
            <w:hideMark/>
          </w:tcPr>
          <w:p w14:paraId="3D8969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2266665.11</w:t>
            </w:r>
          </w:p>
        </w:tc>
        <w:tc>
          <w:tcPr>
            <w:tcW w:w="780" w:type="dxa"/>
            <w:tcBorders>
              <w:top w:val="nil"/>
              <w:left w:val="nil"/>
              <w:bottom w:val="nil"/>
              <w:right w:val="nil"/>
            </w:tcBorders>
            <w:shd w:val="clear" w:color="auto" w:fill="auto"/>
            <w:noWrap/>
            <w:vAlign w:val="center"/>
            <w:hideMark/>
          </w:tcPr>
          <w:p w14:paraId="5BA8671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1304</w:t>
            </w:r>
          </w:p>
        </w:tc>
        <w:tc>
          <w:tcPr>
            <w:tcW w:w="879" w:type="dxa"/>
            <w:tcBorders>
              <w:top w:val="nil"/>
              <w:left w:val="nil"/>
              <w:bottom w:val="nil"/>
              <w:right w:val="nil"/>
            </w:tcBorders>
            <w:shd w:val="clear" w:color="auto" w:fill="auto"/>
            <w:noWrap/>
            <w:vAlign w:val="center"/>
            <w:hideMark/>
          </w:tcPr>
          <w:p w14:paraId="6687DB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686483.24</w:t>
            </w:r>
          </w:p>
        </w:tc>
        <w:tc>
          <w:tcPr>
            <w:tcW w:w="880" w:type="dxa"/>
            <w:tcBorders>
              <w:top w:val="nil"/>
              <w:left w:val="nil"/>
              <w:bottom w:val="nil"/>
              <w:right w:val="single" w:sz="4" w:space="0" w:color="auto"/>
            </w:tcBorders>
            <w:shd w:val="clear" w:color="auto" w:fill="auto"/>
            <w:noWrap/>
            <w:vAlign w:val="center"/>
            <w:hideMark/>
          </w:tcPr>
          <w:p w14:paraId="0500CB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2265489.21</w:t>
            </w:r>
          </w:p>
        </w:tc>
        <w:tc>
          <w:tcPr>
            <w:tcW w:w="780" w:type="dxa"/>
            <w:tcBorders>
              <w:top w:val="nil"/>
              <w:left w:val="nil"/>
              <w:bottom w:val="nil"/>
              <w:right w:val="nil"/>
            </w:tcBorders>
            <w:shd w:val="clear" w:color="auto" w:fill="auto"/>
            <w:noWrap/>
            <w:vAlign w:val="center"/>
            <w:hideMark/>
          </w:tcPr>
          <w:p w14:paraId="0A9E53F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2039</w:t>
            </w:r>
          </w:p>
        </w:tc>
        <w:tc>
          <w:tcPr>
            <w:tcW w:w="879" w:type="dxa"/>
            <w:tcBorders>
              <w:top w:val="nil"/>
              <w:left w:val="nil"/>
              <w:bottom w:val="nil"/>
              <w:right w:val="nil"/>
            </w:tcBorders>
            <w:shd w:val="clear" w:color="auto" w:fill="auto"/>
            <w:noWrap/>
            <w:vAlign w:val="center"/>
            <w:hideMark/>
          </w:tcPr>
          <w:p w14:paraId="770922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676409.00</w:t>
            </w:r>
          </w:p>
        </w:tc>
        <w:tc>
          <w:tcPr>
            <w:tcW w:w="880" w:type="dxa"/>
            <w:tcBorders>
              <w:top w:val="nil"/>
              <w:left w:val="nil"/>
              <w:bottom w:val="nil"/>
              <w:right w:val="single" w:sz="4" w:space="0" w:color="auto"/>
            </w:tcBorders>
            <w:shd w:val="clear" w:color="auto" w:fill="auto"/>
            <w:noWrap/>
            <w:vAlign w:val="center"/>
            <w:hideMark/>
          </w:tcPr>
          <w:p w14:paraId="346ED9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2272335.00</w:t>
            </w:r>
          </w:p>
        </w:tc>
      </w:tr>
      <w:tr w:rsidR="00864062" w:rsidRPr="003A26F1" w14:paraId="2EA7351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24E371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570</w:t>
            </w:r>
          </w:p>
        </w:tc>
        <w:tc>
          <w:tcPr>
            <w:tcW w:w="879" w:type="dxa"/>
            <w:tcBorders>
              <w:top w:val="nil"/>
              <w:left w:val="nil"/>
              <w:bottom w:val="nil"/>
              <w:right w:val="nil"/>
            </w:tcBorders>
            <w:shd w:val="clear" w:color="auto" w:fill="auto"/>
            <w:noWrap/>
            <w:vAlign w:val="center"/>
            <w:hideMark/>
          </w:tcPr>
          <w:p w14:paraId="2DA355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687401.71</w:t>
            </w:r>
          </w:p>
        </w:tc>
        <w:tc>
          <w:tcPr>
            <w:tcW w:w="880" w:type="dxa"/>
            <w:tcBorders>
              <w:top w:val="nil"/>
              <w:left w:val="nil"/>
              <w:bottom w:val="nil"/>
              <w:right w:val="single" w:sz="4" w:space="0" w:color="auto"/>
            </w:tcBorders>
            <w:shd w:val="clear" w:color="auto" w:fill="auto"/>
            <w:noWrap/>
            <w:vAlign w:val="center"/>
            <w:hideMark/>
          </w:tcPr>
          <w:p w14:paraId="6E01BC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2266664.32</w:t>
            </w:r>
          </w:p>
        </w:tc>
        <w:tc>
          <w:tcPr>
            <w:tcW w:w="780" w:type="dxa"/>
            <w:tcBorders>
              <w:top w:val="nil"/>
              <w:left w:val="nil"/>
              <w:bottom w:val="nil"/>
              <w:right w:val="nil"/>
            </w:tcBorders>
            <w:shd w:val="clear" w:color="auto" w:fill="auto"/>
            <w:noWrap/>
            <w:vAlign w:val="center"/>
            <w:hideMark/>
          </w:tcPr>
          <w:p w14:paraId="53B57E8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1305</w:t>
            </w:r>
          </w:p>
        </w:tc>
        <w:tc>
          <w:tcPr>
            <w:tcW w:w="879" w:type="dxa"/>
            <w:tcBorders>
              <w:top w:val="nil"/>
              <w:left w:val="nil"/>
              <w:bottom w:val="nil"/>
              <w:right w:val="nil"/>
            </w:tcBorders>
            <w:shd w:val="clear" w:color="auto" w:fill="auto"/>
            <w:noWrap/>
            <w:vAlign w:val="center"/>
            <w:hideMark/>
          </w:tcPr>
          <w:p w14:paraId="74C320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686483.76</w:t>
            </w:r>
          </w:p>
        </w:tc>
        <w:tc>
          <w:tcPr>
            <w:tcW w:w="880" w:type="dxa"/>
            <w:tcBorders>
              <w:top w:val="nil"/>
              <w:left w:val="nil"/>
              <w:bottom w:val="nil"/>
              <w:right w:val="single" w:sz="4" w:space="0" w:color="auto"/>
            </w:tcBorders>
            <w:shd w:val="clear" w:color="auto" w:fill="auto"/>
            <w:noWrap/>
            <w:vAlign w:val="center"/>
            <w:hideMark/>
          </w:tcPr>
          <w:p w14:paraId="7CBB63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2265488.20</w:t>
            </w:r>
          </w:p>
        </w:tc>
        <w:tc>
          <w:tcPr>
            <w:tcW w:w="780" w:type="dxa"/>
            <w:tcBorders>
              <w:top w:val="nil"/>
              <w:left w:val="nil"/>
              <w:bottom w:val="nil"/>
              <w:right w:val="nil"/>
            </w:tcBorders>
            <w:shd w:val="clear" w:color="auto" w:fill="auto"/>
            <w:noWrap/>
            <w:vAlign w:val="center"/>
            <w:hideMark/>
          </w:tcPr>
          <w:p w14:paraId="3BF04E9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2040</w:t>
            </w:r>
          </w:p>
        </w:tc>
        <w:tc>
          <w:tcPr>
            <w:tcW w:w="879" w:type="dxa"/>
            <w:tcBorders>
              <w:top w:val="nil"/>
              <w:left w:val="nil"/>
              <w:bottom w:val="nil"/>
              <w:right w:val="nil"/>
            </w:tcBorders>
            <w:shd w:val="clear" w:color="auto" w:fill="auto"/>
            <w:noWrap/>
            <w:vAlign w:val="center"/>
            <w:hideMark/>
          </w:tcPr>
          <w:p w14:paraId="0D02F9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676374.00</w:t>
            </w:r>
          </w:p>
        </w:tc>
        <w:tc>
          <w:tcPr>
            <w:tcW w:w="880" w:type="dxa"/>
            <w:tcBorders>
              <w:top w:val="nil"/>
              <w:left w:val="nil"/>
              <w:bottom w:val="nil"/>
              <w:right w:val="single" w:sz="4" w:space="0" w:color="auto"/>
            </w:tcBorders>
            <w:shd w:val="clear" w:color="auto" w:fill="auto"/>
            <w:noWrap/>
            <w:vAlign w:val="center"/>
            <w:hideMark/>
          </w:tcPr>
          <w:p w14:paraId="461F02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2272352.00</w:t>
            </w:r>
          </w:p>
        </w:tc>
      </w:tr>
      <w:tr w:rsidR="00864062" w:rsidRPr="003A26F1" w14:paraId="508F906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FAC57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571</w:t>
            </w:r>
          </w:p>
        </w:tc>
        <w:tc>
          <w:tcPr>
            <w:tcW w:w="879" w:type="dxa"/>
            <w:tcBorders>
              <w:top w:val="nil"/>
              <w:left w:val="nil"/>
              <w:bottom w:val="nil"/>
              <w:right w:val="nil"/>
            </w:tcBorders>
            <w:shd w:val="clear" w:color="auto" w:fill="auto"/>
            <w:noWrap/>
            <w:vAlign w:val="center"/>
            <w:hideMark/>
          </w:tcPr>
          <w:p w14:paraId="71B5C4C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687401.21</w:t>
            </w:r>
          </w:p>
        </w:tc>
        <w:tc>
          <w:tcPr>
            <w:tcW w:w="880" w:type="dxa"/>
            <w:tcBorders>
              <w:top w:val="nil"/>
              <w:left w:val="nil"/>
              <w:bottom w:val="nil"/>
              <w:right w:val="single" w:sz="4" w:space="0" w:color="auto"/>
            </w:tcBorders>
            <w:shd w:val="clear" w:color="auto" w:fill="auto"/>
            <w:noWrap/>
            <w:vAlign w:val="center"/>
            <w:hideMark/>
          </w:tcPr>
          <w:p w14:paraId="654B3AD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2266663.22</w:t>
            </w:r>
          </w:p>
        </w:tc>
        <w:tc>
          <w:tcPr>
            <w:tcW w:w="780" w:type="dxa"/>
            <w:tcBorders>
              <w:top w:val="nil"/>
              <w:left w:val="nil"/>
              <w:bottom w:val="nil"/>
              <w:right w:val="nil"/>
            </w:tcBorders>
            <w:shd w:val="clear" w:color="auto" w:fill="auto"/>
            <w:noWrap/>
            <w:vAlign w:val="center"/>
            <w:hideMark/>
          </w:tcPr>
          <w:p w14:paraId="121E4D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1306</w:t>
            </w:r>
          </w:p>
        </w:tc>
        <w:tc>
          <w:tcPr>
            <w:tcW w:w="879" w:type="dxa"/>
            <w:tcBorders>
              <w:top w:val="nil"/>
              <w:left w:val="nil"/>
              <w:bottom w:val="nil"/>
              <w:right w:val="nil"/>
            </w:tcBorders>
            <w:shd w:val="clear" w:color="auto" w:fill="auto"/>
            <w:noWrap/>
            <w:vAlign w:val="center"/>
            <w:hideMark/>
          </w:tcPr>
          <w:p w14:paraId="2F924A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686484.30</w:t>
            </w:r>
          </w:p>
        </w:tc>
        <w:tc>
          <w:tcPr>
            <w:tcW w:w="880" w:type="dxa"/>
            <w:tcBorders>
              <w:top w:val="nil"/>
              <w:left w:val="nil"/>
              <w:bottom w:val="nil"/>
              <w:right w:val="single" w:sz="4" w:space="0" w:color="auto"/>
            </w:tcBorders>
            <w:shd w:val="clear" w:color="auto" w:fill="auto"/>
            <w:noWrap/>
            <w:vAlign w:val="center"/>
            <w:hideMark/>
          </w:tcPr>
          <w:p w14:paraId="1A5065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2265487.04</w:t>
            </w:r>
          </w:p>
        </w:tc>
        <w:tc>
          <w:tcPr>
            <w:tcW w:w="780" w:type="dxa"/>
            <w:tcBorders>
              <w:top w:val="nil"/>
              <w:left w:val="nil"/>
              <w:bottom w:val="nil"/>
              <w:right w:val="nil"/>
            </w:tcBorders>
            <w:shd w:val="clear" w:color="auto" w:fill="auto"/>
            <w:noWrap/>
            <w:vAlign w:val="center"/>
            <w:hideMark/>
          </w:tcPr>
          <w:p w14:paraId="195664B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2041</w:t>
            </w:r>
          </w:p>
        </w:tc>
        <w:tc>
          <w:tcPr>
            <w:tcW w:w="879" w:type="dxa"/>
            <w:tcBorders>
              <w:top w:val="nil"/>
              <w:left w:val="nil"/>
              <w:bottom w:val="nil"/>
              <w:right w:val="nil"/>
            </w:tcBorders>
            <w:shd w:val="clear" w:color="auto" w:fill="auto"/>
            <w:noWrap/>
            <w:vAlign w:val="center"/>
            <w:hideMark/>
          </w:tcPr>
          <w:p w14:paraId="22629A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676340.00</w:t>
            </w:r>
          </w:p>
        </w:tc>
        <w:tc>
          <w:tcPr>
            <w:tcW w:w="880" w:type="dxa"/>
            <w:tcBorders>
              <w:top w:val="nil"/>
              <w:left w:val="nil"/>
              <w:bottom w:val="nil"/>
              <w:right w:val="single" w:sz="4" w:space="0" w:color="auto"/>
            </w:tcBorders>
            <w:shd w:val="clear" w:color="auto" w:fill="auto"/>
            <w:noWrap/>
            <w:vAlign w:val="center"/>
            <w:hideMark/>
          </w:tcPr>
          <w:p w14:paraId="3BDE0C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2272365.00</w:t>
            </w:r>
          </w:p>
        </w:tc>
      </w:tr>
      <w:tr w:rsidR="00864062" w:rsidRPr="003A26F1" w14:paraId="131FEC6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A2D0D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572</w:t>
            </w:r>
          </w:p>
        </w:tc>
        <w:tc>
          <w:tcPr>
            <w:tcW w:w="879" w:type="dxa"/>
            <w:tcBorders>
              <w:top w:val="nil"/>
              <w:left w:val="nil"/>
              <w:bottom w:val="nil"/>
              <w:right w:val="nil"/>
            </w:tcBorders>
            <w:shd w:val="clear" w:color="auto" w:fill="auto"/>
            <w:noWrap/>
            <w:vAlign w:val="center"/>
            <w:hideMark/>
          </w:tcPr>
          <w:p w14:paraId="373204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687400.54</w:t>
            </w:r>
          </w:p>
        </w:tc>
        <w:tc>
          <w:tcPr>
            <w:tcW w:w="880" w:type="dxa"/>
            <w:tcBorders>
              <w:top w:val="nil"/>
              <w:left w:val="nil"/>
              <w:bottom w:val="nil"/>
              <w:right w:val="single" w:sz="4" w:space="0" w:color="auto"/>
            </w:tcBorders>
            <w:shd w:val="clear" w:color="auto" w:fill="auto"/>
            <w:noWrap/>
            <w:vAlign w:val="center"/>
            <w:hideMark/>
          </w:tcPr>
          <w:p w14:paraId="14E722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2266661.82</w:t>
            </w:r>
          </w:p>
        </w:tc>
        <w:tc>
          <w:tcPr>
            <w:tcW w:w="780" w:type="dxa"/>
            <w:tcBorders>
              <w:top w:val="nil"/>
              <w:left w:val="nil"/>
              <w:bottom w:val="nil"/>
              <w:right w:val="nil"/>
            </w:tcBorders>
            <w:shd w:val="clear" w:color="auto" w:fill="auto"/>
            <w:noWrap/>
            <w:vAlign w:val="center"/>
            <w:hideMark/>
          </w:tcPr>
          <w:p w14:paraId="0216BB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1307</w:t>
            </w:r>
          </w:p>
        </w:tc>
        <w:tc>
          <w:tcPr>
            <w:tcW w:w="879" w:type="dxa"/>
            <w:tcBorders>
              <w:top w:val="nil"/>
              <w:left w:val="nil"/>
              <w:bottom w:val="nil"/>
              <w:right w:val="nil"/>
            </w:tcBorders>
            <w:shd w:val="clear" w:color="auto" w:fill="auto"/>
            <w:noWrap/>
            <w:vAlign w:val="center"/>
            <w:hideMark/>
          </w:tcPr>
          <w:p w14:paraId="3D238B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686484.78</w:t>
            </w:r>
          </w:p>
        </w:tc>
        <w:tc>
          <w:tcPr>
            <w:tcW w:w="880" w:type="dxa"/>
            <w:tcBorders>
              <w:top w:val="nil"/>
              <w:left w:val="nil"/>
              <w:bottom w:val="nil"/>
              <w:right w:val="single" w:sz="4" w:space="0" w:color="auto"/>
            </w:tcBorders>
            <w:shd w:val="clear" w:color="auto" w:fill="auto"/>
            <w:noWrap/>
            <w:vAlign w:val="center"/>
            <w:hideMark/>
          </w:tcPr>
          <w:p w14:paraId="17AC30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2265485.76</w:t>
            </w:r>
          </w:p>
        </w:tc>
        <w:tc>
          <w:tcPr>
            <w:tcW w:w="780" w:type="dxa"/>
            <w:tcBorders>
              <w:top w:val="nil"/>
              <w:left w:val="nil"/>
              <w:bottom w:val="nil"/>
              <w:right w:val="nil"/>
            </w:tcBorders>
            <w:shd w:val="clear" w:color="auto" w:fill="auto"/>
            <w:noWrap/>
            <w:vAlign w:val="center"/>
            <w:hideMark/>
          </w:tcPr>
          <w:p w14:paraId="43C8D98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2042</w:t>
            </w:r>
          </w:p>
        </w:tc>
        <w:tc>
          <w:tcPr>
            <w:tcW w:w="879" w:type="dxa"/>
            <w:tcBorders>
              <w:top w:val="nil"/>
              <w:left w:val="nil"/>
              <w:bottom w:val="nil"/>
              <w:right w:val="nil"/>
            </w:tcBorders>
            <w:shd w:val="clear" w:color="auto" w:fill="auto"/>
            <w:noWrap/>
            <w:vAlign w:val="center"/>
            <w:hideMark/>
          </w:tcPr>
          <w:p w14:paraId="0B4DAC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676314.00</w:t>
            </w:r>
          </w:p>
        </w:tc>
        <w:tc>
          <w:tcPr>
            <w:tcW w:w="880" w:type="dxa"/>
            <w:tcBorders>
              <w:top w:val="nil"/>
              <w:left w:val="nil"/>
              <w:bottom w:val="nil"/>
              <w:right w:val="single" w:sz="4" w:space="0" w:color="auto"/>
            </w:tcBorders>
            <w:shd w:val="clear" w:color="auto" w:fill="auto"/>
            <w:noWrap/>
            <w:vAlign w:val="center"/>
            <w:hideMark/>
          </w:tcPr>
          <w:p w14:paraId="3DEB9E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2272376.00</w:t>
            </w:r>
          </w:p>
        </w:tc>
      </w:tr>
      <w:tr w:rsidR="00864062" w:rsidRPr="003A26F1" w14:paraId="0361C66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ABE07C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573</w:t>
            </w:r>
          </w:p>
        </w:tc>
        <w:tc>
          <w:tcPr>
            <w:tcW w:w="879" w:type="dxa"/>
            <w:tcBorders>
              <w:top w:val="nil"/>
              <w:left w:val="nil"/>
              <w:bottom w:val="nil"/>
              <w:right w:val="nil"/>
            </w:tcBorders>
            <w:shd w:val="clear" w:color="auto" w:fill="auto"/>
            <w:noWrap/>
            <w:vAlign w:val="center"/>
            <w:hideMark/>
          </w:tcPr>
          <w:p w14:paraId="773C88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687399.67</w:t>
            </w:r>
          </w:p>
        </w:tc>
        <w:tc>
          <w:tcPr>
            <w:tcW w:w="880" w:type="dxa"/>
            <w:tcBorders>
              <w:top w:val="nil"/>
              <w:left w:val="nil"/>
              <w:bottom w:val="nil"/>
              <w:right w:val="single" w:sz="4" w:space="0" w:color="auto"/>
            </w:tcBorders>
            <w:shd w:val="clear" w:color="auto" w:fill="auto"/>
            <w:noWrap/>
            <w:vAlign w:val="center"/>
            <w:hideMark/>
          </w:tcPr>
          <w:p w14:paraId="684C72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2266660.12</w:t>
            </w:r>
          </w:p>
        </w:tc>
        <w:tc>
          <w:tcPr>
            <w:tcW w:w="780" w:type="dxa"/>
            <w:tcBorders>
              <w:top w:val="nil"/>
              <w:left w:val="nil"/>
              <w:bottom w:val="nil"/>
              <w:right w:val="nil"/>
            </w:tcBorders>
            <w:shd w:val="clear" w:color="auto" w:fill="auto"/>
            <w:noWrap/>
            <w:vAlign w:val="center"/>
            <w:hideMark/>
          </w:tcPr>
          <w:p w14:paraId="57D0C18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1308</w:t>
            </w:r>
          </w:p>
        </w:tc>
        <w:tc>
          <w:tcPr>
            <w:tcW w:w="879" w:type="dxa"/>
            <w:tcBorders>
              <w:top w:val="nil"/>
              <w:left w:val="nil"/>
              <w:bottom w:val="nil"/>
              <w:right w:val="nil"/>
            </w:tcBorders>
            <w:shd w:val="clear" w:color="auto" w:fill="auto"/>
            <w:noWrap/>
            <w:vAlign w:val="center"/>
            <w:hideMark/>
          </w:tcPr>
          <w:p w14:paraId="7E9C76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686485.30</w:t>
            </w:r>
          </w:p>
        </w:tc>
        <w:tc>
          <w:tcPr>
            <w:tcW w:w="880" w:type="dxa"/>
            <w:tcBorders>
              <w:top w:val="nil"/>
              <w:left w:val="nil"/>
              <w:bottom w:val="nil"/>
              <w:right w:val="single" w:sz="4" w:space="0" w:color="auto"/>
            </w:tcBorders>
            <w:shd w:val="clear" w:color="auto" w:fill="auto"/>
            <w:noWrap/>
            <w:vAlign w:val="center"/>
            <w:hideMark/>
          </w:tcPr>
          <w:p w14:paraId="537A603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2265483.94</w:t>
            </w:r>
          </w:p>
        </w:tc>
        <w:tc>
          <w:tcPr>
            <w:tcW w:w="780" w:type="dxa"/>
            <w:tcBorders>
              <w:top w:val="nil"/>
              <w:left w:val="nil"/>
              <w:bottom w:val="nil"/>
              <w:right w:val="nil"/>
            </w:tcBorders>
            <w:shd w:val="clear" w:color="auto" w:fill="auto"/>
            <w:noWrap/>
            <w:vAlign w:val="center"/>
            <w:hideMark/>
          </w:tcPr>
          <w:p w14:paraId="18CA10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2043</w:t>
            </w:r>
          </w:p>
        </w:tc>
        <w:tc>
          <w:tcPr>
            <w:tcW w:w="879" w:type="dxa"/>
            <w:tcBorders>
              <w:top w:val="nil"/>
              <w:left w:val="nil"/>
              <w:bottom w:val="nil"/>
              <w:right w:val="nil"/>
            </w:tcBorders>
            <w:shd w:val="clear" w:color="auto" w:fill="auto"/>
            <w:noWrap/>
            <w:vAlign w:val="center"/>
            <w:hideMark/>
          </w:tcPr>
          <w:p w14:paraId="1AF519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676283.00</w:t>
            </w:r>
          </w:p>
        </w:tc>
        <w:tc>
          <w:tcPr>
            <w:tcW w:w="880" w:type="dxa"/>
            <w:tcBorders>
              <w:top w:val="nil"/>
              <w:left w:val="nil"/>
              <w:bottom w:val="nil"/>
              <w:right w:val="single" w:sz="4" w:space="0" w:color="auto"/>
            </w:tcBorders>
            <w:shd w:val="clear" w:color="auto" w:fill="auto"/>
            <w:noWrap/>
            <w:vAlign w:val="center"/>
            <w:hideMark/>
          </w:tcPr>
          <w:p w14:paraId="47EA52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2272380.00</w:t>
            </w:r>
          </w:p>
        </w:tc>
      </w:tr>
      <w:tr w:rsidR="00864062" w:rsidRPr="003A26F1" w14:paraId="196005B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9061C6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574</w:t>
            </w:r>
          </w:p>
        </w:tc>
        <w:tc>
          <w:tcPr>
            <w:tcW w:w="879" w:type="dxa"/>
            <w:tcBorders>
              <w:top w:val="nil"/>
              <w:left w:val="nil"/>
              <w:bottom w:val="nil"/>
              <w:right w:val="nil"/>
            </w:tcBorders>
            <w:shd w:val="clear" w:color="auto" w:fill="auto"/>
            <w:noWrap/>
            <w:vAlign w:val="center"/>
            <w:hideMark/>
          </w:tcPr>
          <w:p w14:paraId="5A7BE5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687398.54</w:t>
            </w:r>
          </w:p>
        </w:tc>
        <w:tc>
          <w:tcPr>
            <w:tcW w:w="880" w:type="dxa"/>
            <w:tcBorders>
              <w:top w:val="nil"/>
              <w:left w:val="nil"/>
              <w:bottom w:val="nil"/>
              <w:right w:val="single" w:sz="4" w:space="0" w:color="auto"/>
            </w:tcBorders>
            <w:shd w:val="clear" w:color="auto" w:fill="auto"/>
            <w:noWrap/>
            <w:vAlign w:val="center"/>
            <w:hideMark/>
          </w:tcPr>
          <w:p w14:paraId="5E138F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2266658.12</w:t>
            </w:r>
          </w:p>
        </w:tc>
        <w:tc>
          <w:tcPr>
            <w:tcW w:w="780" w:type="dxa"/>
            <w:tcBorders>
              <w:top w:val="nil"/>
              <w:left w:val="nil"/>
              <w:bottom w:val="nil"/>
              <w:right w:val="nil"/>
            </w:tcBorders>
            <w:shd w:val="clear" w:color="auto" w:fill="auto"/>
            <w:noWrap/>
            <w:vAlign w:val="center"/>
            <w:hideMark/>
          </w:tcPr>
          <w:p w14:paraId="2F6EEB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1309</w:t>
            </w:r>
          </w:p>
        </w:tc>
        <w:tc>
          <w:tcPr>
            <w:tcW w:w="879" w:type="dxa"/>
            <w:tcBorders>
              <w:top w:val="nil"/>
              <w:left w:val="nil"/>
              <w:bottom w:val="nil"/>
              <w:right w:val="nil"/>
            </w:tcBorders>
            <w:shd w:val="clear" w:color="auto" w:fill="auto"/>
            <w:noWrap/>
            <w:vAlign w:val="center"/>
            <w:hideMark/>
          </w:tcPr>
          <w:p w14:paraId="4D5E9F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686485.68</w:t>
            </w:r>
          </w:p>
        </w:tc>
        <w:tc>
          <w:tcPr>
            <w:tcW w:w="880" w:type="dxa"/>
            <w:tcBorders>
              <w:top w:val="nil"/>
              <w:left w:val="nil"/>
              <w:bottom w:val="nil"/>
              <w:right w:val="single" w:sz="4" w:space="0" w:color="auto"/>
            </w:tcBorders>
            <w:shd w:val="clear" w:color="auto" w:fill="auto"/>
            <w:noWrap/>
            <w:vAlign w:val="center"/>
            <w:hideMark/>
          </w:tcPr>
          <w:p w14:paraId="422BCD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2265482.20</w:t>
            </w:r>
          </w:p>
        </w:tc>
        <w:tc>
          <w:tcPr>
            <w:tcW w:w="780" w:type="dxa"/>
            <w:tcBorders>
              <w:top w:val="nil"/>
              <w:left w:val="nil"/>
              <w:bottom w:val="nil"/>
              <w:right w:val="nil"/>
            </w:tcBorders>
            <w:shd w:val="clear" w:color="auto" w:fill="auto"/>
            <w:noWrap/>
            <w:vAlign w:val="center"/>
            <w:hideMark/>
          </w:tcPr>
          <w:p w14:paraId="2564660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2044</w:t>
            </w:r>
          </w:p>
        </w:tc>
        <w:tc>
          <w:tcPr>
            <w:tcW w:w="879" w:type="dxa"/>
            <w:tcBorders>
              <w:top w:val="nil"/>
              <w:left w:val="nil"/>
              <w:bottom w:val="nil"/>
              <w:right w:val="nil"/>
            </w:tcBorders>
            <w:shd w:val="clear" w:color="auto" w:fill="auto"/>
            <w:noWrap/>
            <w:vAlign w:val="center"/>
            <w:hideMark/>
          </w:tcPr>
          <w:p w14:paraId="17AAB2A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676224.00</w:t>
            </w:r>
          </w:p>
        </w:tc>
        <w:tc>
          <w:tcPr>
            <w:tcW w:w="880" w:type="dxa"/>
            <w:tcBorders>
              <w:top w:val="nil"/>
              <w:left w:val="nil"/>
              <w:bottom w:val="nil"/>
              <w:right w:val="single" w:sz="4" w:space="0" w:color="auto"/>
            </w:tcBorders>
            <w:shd w:val="clear" w:color="auto" w:fill="auto"/>
            <w:noWrap/>
            <w:vAlign w:val="center"/>
            <w:hideMark/>
          </w:tcPr>
          <w:p w14:paraId="0A9536B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2272377.00</w:t>
            </w:r>
          </w:p>
        </w:tc>
      </w:tr>
      <w:tr w:rsidR="00864062" w:rsidRPr="003A26F1" w14:paraId="76F5916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3C7CFB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575</w:t>
            </w:r>
          </w:p>
        </w:tc>
        <w:tc>
          <w:tcPr>
            <w:tcW w:w="879" w:type="dxa"/>
            <w:tcBorders>
              <w:top w:val="nil"/>
              <w:left w:val="nil"/>
              <w:bottom w:val="nil"/>
              <w:right w:val="nil"/>
            </w:tcBorders>
            <w:shd w:val="clear" w:color="auto" w:fill="auto"/>
            <w:noWrap/>
            <w:vAlign w:val="center"/>
            <w:hideMark/>
          </w:tcPr>
          <w:p w14:paraId="737772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687397.08</w:t>
            </w:r>
          </w:p>
        </w:tc>
        <w:tc>
          <w:tcPr>
            <w:tcW w:w="880" w:type="dxa"/>
            <w:tcBorders>
              <w:top w:val="nil"/>
              <w:left w:val="nil"/>
              <w:bottom w:val="nil"/>
              <w:right w:val="single" w:sz="4" w:space="0" w:color="auto"/>
            </w:tcBorders>
            <w:shd w:val="clear" w:color="auto" w:fill="auto"/>
            <w:noWrap/>
            <w:vAlign w:val="center"/>
            <w:hideMark/>
          </w:tcPr>
          <w:p w14:paraId="4860F6C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2266655.81</w:t>
            </w:r>
          </w:p>
        </w:tc>
        <w:tc>
          <w:tcPr>
            <w:tcW w:w="780" w:type="dxa"/>
            <w:tcBorders>
              <w:top w:val="nil"/>
              <w:left w:val="nil"/>
              <w:bottom w:val="nil"/>
              <w:right w:val="nil"/>
            </w:tcBorders>
            <w:shd w:val="clear" w:color="auto" w:fill="auto"/>
            <w:noWrap/>
            <w:vAlign w:val="center"/>
            <w:hideMark/>
          </w:tcPr>
          <w:p w14:paraId="4AE83E6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1310</w:t>
            </w:r>
          </w:p>
        </w:tc>
        <w:tc>
          <w:tcPr>
            <w:tcW w:w="879" w:type="dxa"/>
            <w:tcBorders>
              <w:top w:val="nil"/>
              <w:left w:val="nil"/>
              <w:bottom w:val="nil"/>
              <w:right w:val="nil"/>
            </w:tcBorders>
            <w:shd w:val="clear" w:color="auto" w:fill="auto"/>
            <w:noWrap/>
            <w:vAlign w:val="center"/>
            <w:hideMark/>
          </w:tcPr>
          <w:p w14:paraId="4AAFF1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686485.97</w:t>
            </w:r>
          </w:p>
        </w:tc>
        <w:tc>
          <w:tcPr>
            <w:tcW w:w="880" w:type="dxa"/>
            <w:tcBorders>
              <w:top w:val="nil"/>
              <w:left w:val="nil"/>
              <w:bottom w:val="nil"/>
              <w:right w:val="single" w:sz="4" w:space="0" w:color="auto"/>
            </w:tcBorders>
            <w:shd w:val="clear" w:color="auto" w:fill="auto"/>
            <w:noWrap/>
            <w:vAlign w:val="center"/>
            <w:hideMark/>
          </w:tcPr>
          <w:p w14:paraId="5ADA53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2265480.50</w:t>
            </w:r>
          </w:p>
        </w:tc>
        <w:tc>
          <w:tcPr>
            <w:tcW w:w="780" w:type="dxa"/>
            <w:tcBorders>
              <w:top w:val="nil"/>
              <w:left w:val="nil"/>
              <w:bottom w:val="nil"/>
              <w:right w:val="nil"/>
            </w:tcBorders>
            <w:shd w:val="clear" w:color="auto" w:fill="auto"/>
            <w:noWrap/>
            <w:vAlign w:val="center"/>
            <w:hideMark/>
          </w:tcPr>
          <w:p w14:paraId="04B8ABC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2045</w:t>
            </w:r>
          </w:p>
        </w:tc>
        <w:tc>
          <w:tcPr>
            <w:tcW w:w="879" w:type="dxa"/>
            <w:tcBorders>
              <w:top w:val="nil"/>
              <w:left w:val="nil"/>
              <w:bottom w:val="nil"/>
              <w:right w:val="nil"/>
            </w:tcBorders>
            <w:shd w:val="clear" w:color="auto" w:fill="auto"/>
            <w:noWrap/>
            <w:vAlign w:val="center"/>
            <w:hideMark/>
          </w:tcPr>
          <w:p w14:paraId="3BA37A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676197.00</w:t>
            </w:r>
          </w:p>
        </w:tc>
        <w:tc>
          <w:tcPr>
            <w:tcW w:w="880" w:type="dxa"/>
            <w:tcBorders>
              <w:top w:val="nil"/>
              <w:left w:val="nil"/>
              <w:bottom w:val="nil"/>
              <w:right w:val="single" w:sz="4" w:space="0" w:color="auto"/>
            </w:tcBorders>
            <w:shd w:val="clear" w:color="auto" w:fill="auto"/>
            <w:noWrap/>
            <w:vAlign w:val="center"/>
            <w:hideMark/>
          </w:tcPr>
          <w:p w14:paraId="098CBB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2272379.00</w:t>
            </w:r>
          </w:p>
        </w:tc>
      </w:tr>
      <w:tr w:rsidR="00864062" w:rsidRPr="003A26F1" w14:paraId="4F2B61F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5D6FC8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576</w:t>
            </w:r>
          </w:p>
        </w:tc>
        <w:tc>
          <w:tcPr>
            <w:tcW w:w="879" w:type="dxa"/>
            <w:tcBorders>
              <w:top w:val="nil"/>
              <w:left w:val="nil"/>
              <w:bottom w:val="nil"/>
              <w:right w:val="nil"/>
            </w:tcBorders>
            <w:shd w:val="clear" w:color="auto" w:fill="auto"/>
            <w:noWrap/>
            <w:vAlign w:val="center"/>
            <w:hideMark/>
          </w:tcPr>
          <w:p w14:paraId="63A262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687394.51</w:t>
            </w:r>
          </w:p>
        </w:tc>
        <w:tc>
          <w:tcPr>
            <w:tcW w:w="880" w:type="dxa"/>
            <w:tcBorders>
              <w:top w:val="nil"/>
              <w:left w:val="nil"/>
              <w:bottom w:val="nil"/>
              <w:right w:val="single" w:sz="4" w:space="0" w:color="auto"/>
            </w:tcBorders>
            <w:shd w:val="clear" w:color="auto" w:fill="auto"/>
            <w:noWrap/>
            <w:vAlign w:val="center"/>
            <w:hideMark/>
          </w:tcPr>
          <w:p w14:paraId="67B6BA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2266652.30</w:t>
            </w:r>
          </w:p>
        </w:tc>
        <w:tc>
          <w:tcPr>
            <w:tcW w:w="780" w:type="dxa"/>
            <w:tcBorders>
              <w:top w:val="nil"/>
              <w:left w:val="nil"/>
              <w:bottom w:val="nil"/>
              <w:right w:val="nil"/>
            </w:tcBorders>
            <w:shd w:val="clear" w:color="auto" w:fill="auto"/>
            <w:noWrap/>
            <w:vAlign w:val="center"/>
            <w:hideMark/>
          </w:tcPr>
          <w:p w14:paraId="682B3A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1311</w:t>
            </w:r>
          </w:p>
        </w:tc>
        <w:tc>
          <w:tcPr>
            <w:tcW w:w="879" w:type="dxa"/>
            <w:tcBorders>
              <w:top w:val="nil"/>
              <w:left w:val="nil"/>
              <w:bottom w:val="nil"/>
              <w:right w:val="nil"/>
            </w:tcBorders>
            <w:shd w:val="clear" w:color="auto" w:fill="auto"/>
            <w:noWrap/>
            <w:vAlign w:val="center"/>
            <w:hideMark/>
          </w:tcPr>
          <w:p w14:paraId="5D7D88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686486.19</w:t>
            </w:r>
          </w:p>
        </w:tc>
        <w:tc>
          <w:tcPr>
            <w:tcW w:w="880" w:type="dxa"/>
            <w:tcBorders>
              <w:top w:val="nil"/>
              <w:left w:val="nil"/>
              <w:bottom w:val="nil"/>
              <w:right w:val="single" w:sz="4" w:space="0" w:color="auto"/>
            </w:tcBorders>
            <w:shd w:val="clear" w:color="auto" w:fill="auto"/>
            <w:noWrap/>
            <w:vAlign w:val="center"/>
            <w:hideMark/>
          </w:tcPr>
          <w:p w14:paraId="33DBFF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2265478.86</w:t>
            </w:r>
          </w:p>
        </w:tc>
        <w:tc>
          <w:tcPr>
            <w:tcW w:w="780" w:type="dxa"/>
            <w:tcBorders>
              <w:top w:val="nil"/>
              <w:left w:val="nil"/>
              <w:bottom w:val="nil"/>
              <w:right w:val="nil"/>
            </w:tcBorders>
            <w:shd w:val="clear" w:color="auto" w:fill="auto"/>
            <w:noWrap/>
            <w:vAlign w:val="center"/>
            <w:hideMark/>
          </w:tcPr>
          <w:p w14:paraId="19EC77B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2046</w:t>
            </w:r>
          </w:p>
        </w:tc>
        <w:tc>
          <w:tcPr>
            <w:tcW w:w="879" w:type="dxa"/>
            <w:tcBorders>
              <w:top w:val="nil"/>
              <w:left w:val="nil"/>
              <w:bottom w:val="nil"/>
              <w:right w:val="nil"/>
            </w:tcBorders>
            <w:shd w:val="clear" w:color="auto" w:fill="auto"/>
            <w:noWrap/>
            <w:vAlign w:val="center"/>
            <w:hideMark/>
          </w:tcPr>
          <w:p w14:paraId="1FB8DE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676181.00</w:t>
            </w:r>
          </w:p>
        </w:tc>
        <w:tc>
          <w:tcPr>
            <w:tcW w:w="880" w:type="dxa"/>
            <w:tcBorders>
              <w:top w:val="nil"/>
              <w:left w:val="nil"/>
              <w:bottom w:val="nil"/>
              <w:right w:val="single" w:sz="4" w:space="0" w:color="auto"/>
            </w:tcBorders>
            <w:shd w:val="clear" w:color="auto" w:fill="auto"/>
            <w:noWrap/>
            <w:vAlign w:val="center"/>
            <w:hideMark/>
          </w:tcPr>
          <w:p w14:paraId="1239D1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2272384.00</w:t>
            </w:r>
          </w:p>
        </w:tc>
      </w:tr>
      <w:tr w:rsidR="00864062" w:rsidRPr="003A26F1" w14:paraId="5713098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E59B96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577</w:t>
            </w:r>
          </w:p>
        </w:tc>
        <w:tc>
          <w:tcPr>
            <w:tcW w:w="879" w:type="dxa"/>
            <w:tcBorders>
              <w:top w:val="nil"/>
              <w:left w:val="nil"/>
              <w:bottom w:val="nil"/>
              <w:right w:val="nil"/>
            </w:tcBorders>
            <w:shd w:val="clear" w:color="auto" w:fill="auto"/>
            <w:noWrap/>
            <w:vAlign w:val="center"/>
            <w:hideMark/>
          </w:tcPr>
          <w:p w14:paraId="6329EC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687389.29</w:t>
            </w:r>
          </w:p>
        </w:tc>
        <w:tc>
          <w:tcPr>
            <w:tcW w:w="880" w:type="dxa"/>
            <w:tcBorders>
              <w:top w:val="nil"/>
              <w:left w:val="nil"/>
              <w:bottom w:val="nil"/>
              <w:right w:val="single" w:sz="4" w:space="0" w:color="auto"/>
            </w:tcBorders>
            <w:shd w:val="clear" w:color="auto" w:fill="auto"/>
            <w:noWrap/>
            <w:vAlign w:val="center"/>
            <w:hideMark/>
          </w:tcPr>
          <w:p w14:paraId="5A60B7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2266647.06</w:t>
            </w:r>
          </w:p>
        </w:tc>
        <w:tc>
          <w:tcPr>
            <w:tcW w:w="780" w:type="dxa"/>
            <w:tcBorders>
              <w:top w:val="nil"/>
              <w:left w:val="nil"/>
              <w:bottom w:val="nil"/>
              <w:right w:val="nil"/>
            </w:tcBorders>
            <w:shd w:val="clear" w:color="auto" w:fill="auto"/>
            <w:noWrap/>
            <w:vAlign w:val="center"/>
            <w:hideMark/>
          </w:tcPr>
          <w:p w14:paraId="4B65797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1312</w:t>
            </w:r>
          </w:p>
        </w:tc>
        <w:tc>
          <w:tcPr>
            <w:tcW w:w="879" w:type="dxa"/>
            <w:tcBorders>
              <w:top w:val="nil"/>
              <w:left w:val="nil"/>
              <w:bottom w:val="nil"/>
              <w:right w:val="nil"/>
            </w:tcBorders>
            <w:shd w:val="clear" w:color="auto" w:fill="auto"/>
            <w:noWrap/>
            <w:vAlign w:val="center"/>
            <w:hideMark/>
          </w:tcPr>
          <w:p w14:paraId="0EF198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686486.36</w:t>
            </w:r>
          </w:p>
        </w:tc>
        <w:tc>
          <w:tcPr>
            <w:tcW w:w="880" w:type="dxa"/>
            <w:tcBorders>
              <w:top w:val="nil"/>
              <w:left w:val="nil"/>
              <w:bottom w:val="nil"/>
              <w:right w:val="single" w:sz="4" w:space="0" w:color="auto"/>
            </w:tcBorders>
            <w:shd w:val="clear" w:color="auto" w:fill="auto"/>
            <w:noWrap/>
            <w:vAlign w:val="center"/>
            <w:hideMark/>
          </w:tcPr>
          <w:p w14:paraId="656CCC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2265477.27</w:t>
            </w:r>
          </w:p>
        </w:tc>
        <w:tc>
          <w:tcPr>
            <w:tcW w:w="780" w:type="dxa"/>
            <w:tcBorders>
              <w:top w:val="nil"/>
              <w:left w:val="nil"/>
              <w:bottom w:val="nil"/>
              <w:right w:val="nil"/>
            </w:tcBorders>
            <w:shd w:val="clear" w:color="auto" w:fill="auto"/>
            <w:noWrap/>
            <w:vAlign w:val="center"/>
            <w:hideMark/>
          </w:tcPr>
          <w:p w14:paraId="19EEB82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2047</w:t>
            </w:r>
          </w:p>
        </w:tc>
        <w:tc>
          <w:tcPr>
            <w:tcW w:w="879" w:type="dxa"/>
            <w:tcBorders>
              <w:top w:val="nil"/>
              <w:left w:val="nil"/>
              <w:bottom w:val="nil"/>
              <w:right w:val="nil"/>
            </w:tcBorders>
            <w:shd w:val="clear" w:color="auto" w:fill="auto"/>
            <w:noWrap/>
            <w:vAlign w:val="center"/>
            <w:hideMark/>
          </w:tcPr>
          <w:p w14:paraId="761C501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676169.00</w:t>
            </w:r>
          </w:p>
        </w:tc>
        <w:tc>
          <w:tcPr>
            <w:tcW w:w="880" w:type="dxa"/>
            <w:tcBorders>
              <w:top w:val="nil"/>
              <w:left w:val="nil"/>
              <w:bottom w:val="nil"/>
              <w:right w:val="single" w:sz="4" w:space="0" w:color="auto"/>
            </w:tcBorders>
            <w:shd w:val="clear" w:color="auto" w:fill="auto"/>
            <w:noWrap/>
            <w:vAlign w:val="center"/>
            <w:hideMark/>
          </w:tcPr>
          <w:p w14:paraId="373A6A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2272393.00</w:t>
            </w:r>
          </w:p>
        </w:tc>
      </w:tr>
      <w:tr w:rsidR="00864062" w:rsidRPr="003A26F1" w14:paraId="71DEEDF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060958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578</w:t>
            </w:r>
          </w:p>
        </w:tc>
        <w:tc>
          <w:tcPr>
            <w:tcW w:w="879" w:type="dxa"/>
            <w:tcBorders>
              <w:top w:val="nil"/>
              <w:left w:val="nil"/>
              <w:bottom w:val="nil"/>
              <w:right w:val="nil"/>
            </w:tcBorders>
            <w:shd w:val="clear" w:color="auto" w:fill="auto"/>
            <w:noWrap/>
            <w:vAlign w:val="center"/>
            <w:hideMark/>
          </w:tcPr>
          <w:p w14:paraId="6453F7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687383.16</w:t>
            </w:r>
          </w:p>
        </w:tc>
        <w:tc>
          <w:tcPr>
            <w:tcW w:w="880" w:type="dxa"/>
            <w:tcBorders>
              <w:top w:val="nil"/>
              <w:left w:val="nil"/>
              <w:bottom w:val="nil"/>
              <w:right w:val="single" w:sz="4" w:space="0" w:color="auto"/>
            </w:tcBorders>
            <w:shd w:val="clear" w:color="auto" w:fill="auto"/>
            <w:noWrap/>
            <w:vAlign w:val="center"/>
            <w:hideMark/>
          </w:tcPr>
          <w:p w14:paraId="0453D5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2266642.98</w:t>
            </w:r>
          </w:p>
        </w:tc>
        <w:tc>
          <w:tcPr>
            <w:tcW w:w="780" w:type="dxa"/>
            <w:tcBorders>
              <w:top w:val="nil"/>
              <w:left w:val="nil"/>
              <w:bottom w:val="nil"/>
              <w:right w:val="nil"/>
            </w:tcBorders>
            <w:shd w:val="clear" w:color="auto" w:fill="auto"/>
            <w:noWrap/>
            <w:vAlign w:val="center"/>
            <w:hideMark/>
          </w:tcPr>
          <w:p w14:paraId="1F4169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1313</w:t>
            </w:r>
          </w:p>
        </w:tc>
        <w:tc>
          <w:tcPr>
            <w:tcW w:w="879" w:type="dxa"/>
            <w:tcBorders>
              <w:top w:val="nil"/>
              <w:left w:val="nil"/>
              <w:bottom w:val="nil"/>
              <w:right w:val="nil"/>
            </w:tcBorders>
            <w:shd w:val="clear" w:color="auto" w:fill="auto"/>
            <w:noWrap/>
            <w:vAlign w:val="center"/>
            <w:hideMark/>
          </w:tcPr>
          <w:p w14:paraId="2B7B9C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686486.49</w:t>
            </w:r>
          </w:p>
        </w:tc>
        <w:tc>
          <w:tcPr>
            <w:tcW w:w="880" w:type="dxa"/>
            <w:tcBorders>
              <w:top w:val="nil"/>
              <w:left w:val="nil"/>
              <w:bottom w:val="nil"/>
              <w:right w:val="single" w:sz="4" w:space="0" w:color="auto"/>
            </w:tcBorders>
            <w:shd w:val="clear" w:color="auto" w:fill="auto"/>
            <w:noWrap/>
            <w:vAlign w:val="center"/>
            <w:hideMark/>
          </w:tcPr>
          <w:p w14:paraId="401F21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2265475.74</w:t>
            </w:r>
          </w:p>
        </w:tc>
        <w:tc>
          <w:tcPr>
            <w:tcW w:w="780" w:type="dxa"/>
            <w:tcBorders>
              <w:top w:val="nil"/>
              <w:left w:val="nil"/>
              <w:bottom w:val="nil"/>
              <w:right w:val="nil"/>
            </w:tcBorders>
            <w:shd w:val="clear" w:color="auto" w:fill="auto"/>
            <w:noWrap/>
            <w:vAlign w:val="center"/>
            <w:hideMark/>
          </w:tcPr>
          <w:p w14:paraId="05531A7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2048</w:t>
            </w:r>
          </w:p>
        </w:tc>
        <w:tc>
          <w:tcPr>
            <w:tcW w:w="879" w:type="dxa"/>
            <w:tcBorders>
              <w:top w:val="nil"/>
              <w:left w:val="nil"/>
              <w:bottom w:val="nil"/>
              <w:right w:val="nil"/>
            </w:tcBorders>
            <w:shd w:val="clear" w:color="auto" w:fill="auto"/>
            <w:noWrap/>
            <w:vAlign w:val="center"/>
            <w:hideMark/>
          </w:tcPr>
          <w:p w14:paraId="602BDB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676147.00</w:t>
            </w:r>
          </w:p>
        </w:tc>
        <w:tc>
          <w:tcPr>
            <w:tcW w:w="880" w:type="dxa"/>
            <w:tcBorders>
              <w:top w:val="nil"/>
              <w:left w:val="nil"/>
              <w:bottom w:val="nil"/>
              <w:right w:val="single" w:sz="4" w:space="0" w:color="auto"/>
            </w:tcBorders>
            <w:shd w:val="clear" w:color="auto" w:fill="auto"/>
            <w:noWrap/>
            <w:vAlign w:val="center"/>
            <w:hideMark/>
          </w:tcPr>
          <w:p w14:paraId="0D903F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2272404.00</w:t>
            </w:r>
          </w:p>
        </w:tc>
      </w:tr>
      <w:tr w:rsidR="00864062" w:rsidRPr="003A26F1" w14:paraId="0BBBEEB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05C697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579</w:t>
            </w:r>
          </w:p>
        </w:tc>
        <w:tc>
          <w:tcPr>
            <w:tcW w:w="879" w:type="dxa"/>
            <w:tcBorders>
              <w:top w:val="nil"/>
              <w:left w:val="nil"/>
              <w:bottom w:val="nil"/>
              <w:right w:val="nil"/>
            </w:tcBorders>
            <w:shd w:val="clear" w:color="auto" w:fill="auto"/>
            <w:noWrap/>
            <w:vAlign w:val="center"/>
            <w:hideMark/>
          </w:tcPr>
          <w:p w14:paraId="4445AA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687378.01</w:t>
            </w:r>
          </w:p>
        </w:tc>
        <w:tc>
          <w:tcPr>
            <w:tcW w:w="880" w:type="dxa"/>
            <w:tcBorders>
              <w:top w:val="nil"/>
              <w:left w:val="nil"/>
              <w:bottom w:val="nil"/>
              <w:right w:val="single" w:sz="4" w:space="0" w:color="auto"/>
            </w:tcBorders>
            <w:shd w:val="clear" w:color="auto" w:fill="auto"/>
            <w:noWrap/>
            <w:vAlign w:val="center"/>
            <w:hideMark/>
          </w:tcPr>
          <w:p w14:paraId="3FA909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2266640.58</w:t>
            </w:r>
          </w:p>
        </w:tc>
        <w:tc>
          <w:tcPr>
            <w:tcW w:w="780" w:type="dxa"/>
            <w:tcBorders>
              <w:top w:val="nil"/>
              <w:left w:val="nil"/>
              <w:bottom w:val="nil"/>
              <w:right w:val="nil"/>
            </w:tcBorders>
            <w:shd w:val="clear" w:color="auto" w:fill="auto"/>
            <w:noWrap/>
            <w:vAlign w:val="center"/>
            <w:hideMark/>
          </w:tcPr>
          <w:p w14:paraId="52ED634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1314</w:t>
            </w:r>
          </w:p>
        </w:tc>
        <w:tc>
          <w:tcPr>
            <w:tcW w:w="879" w:type="dxa"/>
            <w:tcBorders>
              <w:top w:val="nil"/>
              <w:left w:val="nil"/>
              <w:bottom w:val="nil"/>
              <w:right w:val="nil"/>
            </w:tcBorders>
            <w:shd w:val="clear" w:color="auto" w:fill="auto"/>
            <w:noWrap/>
            <w:vAlign w:val="center"/>
            <w:hideMark/>
          </w:tcPr>
          <w:p w14:paraId="78070A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686486.62</w:t>
            </w:r>
          </w:p>
        </w:tc>
        <w:tc>
          <w:tcPr>
            <w:tcW w:w="880" w:type="dxa"/>
            <w:tcBorders>
              <w:top w:val="nil"/>
              <w:left w:val="nil"/>
              <w:bottom w:val="nil"/>
              <w:right w:val="single" w:sz="4" w:space="0" w:color="auto"/>
            </w:tcBorders>
            <w:shd w:val="clear" w:color="auto" w:fill="auto"/>
            <w:noWrap/>
            <w:vAlign w:val="center"/>
            <w:hideMark/>
          </w:tcPr>
          <w:p w14:paraId="412D19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2265474.28</w:t>
            </w:r>
          </w:p>
        </w:tc>
        <w:tc>
          <w:tcPr>
            <w:tcW w:w="780" w:type="dxa"/>
            <w:tcBorders>
              <w:top w:val="nil"/>
              <w:left w:val="nil"/>
              <w:bottom w:val="nil"/>
              <w:right w:val="nil"/>
            </w:tcBorders>
            <w:shd w:val="clear" w:color="auto" w:fill="auto"/>
            <w:noWrap/>
            <w:vAlign w:val="center"/>
            <w:hideMark/>
          </w:tcPr>
          <w:p w14:paraId="7A41695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2049</w:t>
            </w:r>
          </w:p>
        </w:tc>
        <w:tc>
          <w:tcPr>
            <w:tcW w:w="879" w:type="dxa"/>
            <w:tcBorders>
              <w:top w:val="nil"/>
              <w:left w:val="nil"/>
              <w:bottom w:val="nil"/>
              <w:right w:val="nil"/>
            </w:tcBorders>
            <w:shd w:val="clear" w:color="auto" w:fill="auto"/>
            <w:noWrap/>
            <w:vAlign w:val="center"/>
            <w:hideMark/>
          </w:tcPr>
          <w:p w14:paraId="3A73D8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676102.00</w:t>
            </w:r>
          </w:p>
        </w:tc>
        <w:tc>
          <w:tcPr>
            <w:tcW w:w="880" w:type="dxa"/>
            <w:tcBorders>
              <w:top w:val="nil"/>
              <w:left w:val="nil"/>
              <w:bottom w:val="nil"/>
              <w:right w:val="single" w:sz="4" w:space="0" w:color="auto"/>
            </w:tcBorders>
            <w:shd w:val="clear" w:color="auto" w:fill="auto"/>
            <w:noWrap/>
            <w:vAlign w:val="center"/>
            <w:hideMark/>
          </w:tcPr>
          <w:p w14:paraId="094088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2272404.00</w:t>
            </w:r>
          </w:p>
        </w:tc>
      </w:tr>
      <w:tr w:rsidR="00864062" w:rsidRPr="003A26F1" w14:paraId="2C4C0E0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3C1AC4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580</w:t>
            </w:r>
          </w:p>
        </w:tc>
        <w:tc>
          <w:tcPr>
            <w:tcW w:w="879" w:type="dxa"/>
            <w:tcBorders>
              <w:top w:val="nil"/>
              <w:left w:val="nil"/>
              <w:bottom w:val="nil"/>
              <w:right w:val="nil"/>
            </w:tcBorders>
            <w:shd w:val="clear" w:color="auto" w:fill="auto"/>
            <w:noWrap/>
            <w:vAlign w:val="center"/>
            <w:hideMark/>
          </w:tcPr>
          <w:p w14:paraId="77FB43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687374.19</w:t>
            </w:r>
          </w:p>
        </w:tc>
        <w:tc>
          <w:tcPr>
            <w:tcW w:w="880" w:type="dxa"/>
            <w:tcBorders>
              <w:top w:val="nil"/>
              <w:left w:val="nil"/>
              <w:bottom w:val="nil"/>
              <w:right w:val="single" w:sz="4" w:space="0" w:color="auto"/>
            </w:tcBorders>
            <w:shd w:val="clear" w:color="auto" w:fill="auto"/>
            <w:noWrap/>
            <w:vAlign w:val="center"/>
            <w:hideMark/>
          </w:tcPr>
          <w:p w14:paraId="7D4B6E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2266639.23</w:t>
            </w:r>
          </w:p>
        </w:tc>
        <w:tc>
          <w:tcPr>
            <w:tcW w:w="780" w:type="dxa"/>
            <w:tcBorders>
              <w:top w:val="nil"/>
              <w:left w:val="nil"/>
              <w:bottom w:val="nil"/>
              <w:right w:val="nil"/>
            </w:tcBorders>
            <w:shd w:val="clear" w:color="auto" w:fill="auto"/>
            <w:noWrap/>
            <w:vAlign w:val="center"/>
            <w:hideMark/>
          </w:tcPr>
          <w:p w14:paraId="51E0ED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1315</w:t>
            </w:r>
          </w:p>
        </w:tc>
        <w:tc>
          <w:tcPr>
            <w:tcW w:w="879" w:type="dxa"/>
            <w:tcBorders>
              <w:top w:val="nil"/>
              <w:left w:val="nil"/>
              <w:bottom w:val="nil"/>
              <w:right w:val="nil"/>
            </w:tcBorders>
            <w:shd w:val="clear" w:color="auto" w:fill="auto"/>
            <w:noWrap/>
            <w:vAlign w:val="center"/>
            <w:hideMark/>
          </w:tcPr>
          <w:p w14:paraId="3D12E2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686486.75</w:t>
            </w:r>
          </w:p>
        </w:tc>
        <w:tc>
          <w:tcPr>
            <w:tcW w:w="880" w:type="dxa"/>
            <w:tcBorders>
              <w:top w:val="nil"/>
              <w:left w:val="nil"/>
              <w:bottom w:val="nil"/>
              <w:right w:val="single" w:sz="4" w:space="0" w:color="auto"/>
            </w:tcBorders>
            <w:shd w:val="clear" w:color="auto" w:fill="auto"/>
            <w:noWrap/>
            <w:vAlign w:val="center"/>
            <w:hideMark/>
          </w:tcPr>
          <w:p w14:paraId="188CE0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2265472.89</w:t>
            </w:r>
          </w:p>
        </w:tc>
        <w:tc>
          <w:tcPr>
            <w:tcW w:w="780" w:type="dxa"/>
            <w:tcBorders>
              <w:top w:val="nil"/>
              <w:left w:val="nil"/>
              <w:bottom w:val="nil"/>
              <w:right w:val="nil"/>
            </w:tcBorders>
            <w:shd w:val="clear" w:color="auto" w:fill="auto"/>
            <w:noWrap/>
            <w:vAlign w:val="center"/>
            <w:hideMark/>
          </w:tcPr>
          <w:p w14:paraId="6F95254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2050</w:t>
            </w:r>
          </w:p>
        </w:tc>
        <w:tc>
          <w:tcPr>
            <w:tcW w:w="879" w:type="dxa"/>
            <w:tcBorders>
              <w:top w:val="nil"/>
              <w:left w:val="nil"/>
              <w:bottom w:val="nil"/>
              <w:right w:val="nil"/>
            </w:tcBorders>
            <w:shd w:val="clear" w:color="auto" w:fill="auto"/>
            <w:noWrap/>
            <w:vAlign w:val="center"/>
            <w:hideMark/>
          </w:tcPr>
          <w:p w14:paraId="47C488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676077.00</w:t>
            </w:r>
          </w:p>
        </w:tc>
        <w:tc>
          <w:tcPr>
            <w:tcW w:w="880" w:type="dxa"/>
            <w:tcBorders>
              <w:top w:val="nil"/>
              <w:left w:val="nil"/>
              <w:bottom w:val="nil"/>
              <w:right w:val="single" w:sz="4" w:space="0" w:color="auto"/>
            </w:tcBorders>
            <w:shd w:val="clear" w:color="auto" w:fill="auto"/>
            <w:noWrap/>
            <w:vAlign w:val="center"/>
            <w:hideMark/>
          </w:tcPr>
          <w:p w14:paraId="59A865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864062" w:rsidRPr="003A26F1" w14:paraId="3A5FCE8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CC364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581</w:t>
            </w:r>
          </w:p>
        </w:tc>
        <w:tc>
          <w:tcPr>
            <w:tcW w:w="879" w:type="dxa"/>
            <w:tcBorders>
              <w:top w:val="nil"/>
              <w:left w:val="nil"/>
              <w:bottom w:val="nil"/>
              <w:right w:val="nil"/>
            </w:tcBorders>
            <w:shd w:val="clear" w:color="auto" w:fill="auto"/>
            <w:noWrap/>
            <w:vAlign w:val="center"/>
            <w:hideMark/>
          </w:tcPr>
          <w:p w14:paraId="6EE91A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687374.14</w:t>
            </w:r>
          </w:p>
        </w:tc>
        <w:tc>
          <w:tcPr>
            <w:tcW w:w="880" w:type="dxa"/>
            <w:tcBorders>
              <w:top w:val="nil"/>
              <w:left w:val="nil"/>
              <w:bottom w:val="nil"/>
              <w:right w:val="single" w:sz="4" w:space="0" w:color="auto"/>
            </w:tcBorders>
            <w:shd w:val="clear" w:color="auto" w:fill="auto"/>
            <w:noWrap/>
            <w:vAlign w:val="center"/>
            <w:hideMark/>
          </w:tcPr>
          <w:p w14:paraId="7F985C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2266639.22</w:t>
            </w:r>
          </w:p>
        </w:tc>
        <w:tc>
          <w:tcPr>
            <w:tcW w:w="780" w:type="dxa"/>
            <w:tcBorders>
              <w:top w:val="nil"/>
              <w:left w:val="nil"/>
              <w:bottom w:val="nil"/>
              <w:right w:val="nil"/>
            </w:tcBorders>
            <w:shd w:val="clear" w:color="auto" w:fill="auto"/>
            <w:noWrap/>
            <w:vAlign w:val="center"/>
            <w:hideMark/>
          </w:tcPr>
          <w:p w14:paraId="1318F2A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1316</w:t>
            </w:r>
          </w:p>
        </w:tc>
        <w:tc>
          <w:tcPr>
            <w:tcW w:w="879" w:type="dxa"/>
            <w:tcBorders>
              <w:top w:val="nil"/>
              <w:left w:val="nil"/>
              <w:bottom w:val="nil"/>
              <w:right w:val="nil"/>
            </w:tcBorders>
            <w:shd w:val="clear" w:color="auto" w:fill="auto"/>
            <w:noWrap/>
            <w:vAlign w:val="center"/>
            <w:hideMark/>
          </w:tcPr>
          <w:p w14:paraId="3F20AE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686486.91</w:t>
            </w:r>
          </w:p>
        </w:tc>
        <w:tc>
          <w:tcPr>
            <w:tcW w:w="880" w:type="dxa"/>
            <w:tcBorders>
              <w:top w:val="nil"/>
              <w:left w:val="nil"/>
              <w:bottom w:val="nil"/>
              <w:right w:val="single" w:sz="4" w:space="0" w:color="auto"/>
            </w:tcBorders>
            <w:shd w:val="clear" w:color="auto" w:fill="auto"/>
            <w:noWrap/>
            <w:vAlign w:val="center"/>
            <w:hideMark/>
          </w:tcPr>
          <w:p w14:paraId="63C319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2265471.47</w:t>
            </w:r>
          </w:p>
        </w:tc>
        <w:tc>
          <w:tcPr>
            <w:tcW w:w="780" w:type="dxa"/>
            <w:tcBorders>
              <w:top w:val="nil"/>
              <w:left w:val="nil"/>
              <w:bottom w:val="nil"/>
              <w:right w:val="nil"/>
            </w:tcBorders>
            <w:shd w:val="clear" w:color="auto" w:fill="auto"/>
            <w:noWrap/>
            <w:vAlign w:val="center"/>
            <w:hideMark/>
          </w:tcPr>
          <w:p w14:paraId="4EC25D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2051</w:t>
            </w:r>
          </w:p>
        </w:tc>
        <w:tc>
          <w:tcPr>
            <w:tcW w:w="879" w:type="dxa"/>
            <w:tcBorders>
              <w:top w:val="nil"/>
              <w:left w:val="nil"/>
              <w:bottom w:val="nil"/>
              <w:right w:val="nil"/>
            </w:tcBorders>
            <w:shd w:val="clear" w:color="auto" w:fill="auto"/>
            <w:noWrap/>
            <w:vAlign w:val="center"/>
            <w:hideMark/>
          </w:tcPr>
          <w:p w14:paraId="119C7E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676066.00</w:t>
            </w:r>
          </w:p>
        </w:tc>
        <w:tc>
          <w:tcPr>
            <w:tcW w:w="880" w:type="dxa"/>
            <w:tcBorders>
              <w:top w:val="nil"/>
              <w:left w:val="nil"/>
              <w:bottom w:val="nil"/>
              <w:right w:val="single" w:sz="4" w:space="0" w:color="auto"/>
            </w:tcBorders>
            <w:shd w:val="clear" w:color="auto" w:fill="auto"/>
            <w:noWrap/>
            <w:vAlign w:val="center"/>
            <w:hideMark/>
          </w:tcPr>
          <w:p w14:paraId="3BAB6C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2272392.00</w:t>
            </w:r>
          </w:p>
        </w:tc>
      </w:tr>
      <w:tr w:rsidR="00864062" w:rsidRPr="003A26F1" w14:paraId="02E3C31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88224A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582</w:t>
            </w:r>
          </w:p>
        </w:tc>
        <w:tc>
          <w:tcPr>
            <w:tcW w:w="879" w:type="dxa"/>
            <w:tcBorders>
              <w:top w:val="nil"/>
              <w:left w:val="nil"/>
              <w:bottom w:val="nil"/>
              <w:right w:val="nil"/>
            </w:tcBorders>
            <w:shd w:val="clear" w:color="auto" w:fill="auto"/>
            <w:noWrap/>
            <w:vAlign w:val="center"/>
            <w:hideMark/>
          </w:tcPr>
          <w:p w14:paraId="03C3C7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687373.64</w:t>
            </w:r>
          </w:p>
        </w:tc>
        <w:tc>
          <w:tcPr>
            <w:tcW w:w="880" w:type="dxa"/>
            <w:tcBorders>
              <w:top w:val="nil"/>
              <w:left w:val="nil"/>
              <w:bottom w:val="nil"/>
              <w:right w:val="single" w:sz="4" w:space="0" w:color="auto"/>
            </w:tcBorders>
            <w:shd w:val="clear" w:color="auto" w:fill="auto"/>
            <w:noWrap/>
            <w:vAlign w:val="center"/>
            <w:hideMark/>
          </w:tcPr>
          <w:p w14:paraId="08DB57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2266638.61</w:t>
            </w:r>
          </w:p>
        </w:tc>
        <w:tc>
          <w:tcPr>
            <w:tcW w:w="780" w:type="dxa"/>
            <w:tcBorders>
              <w:top w:val="nil"/>
              <w:left w:val="nil"/>
              <w:bottom w:val="nil"/>
              <w:right w:val="nil"/>
            </w:tcBorders>
            <w:shd w:val="clear" w:color="auto" w:fill="auto"/>
            <w:noWrap/>
            <w:vAlign w:val="center"/>
            <w:hideMark/>
          </w:tcPr>
          <w:p w14:paraId="61BD69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1317</w:t>
            </w:r>
          </w:p>
        </w:tc>
        <w:tc>
          <w:tcPr>
            <w:tcW w:w="879" w:type="dxa"/>
            <w:tcBorders>
              <w:top w:val="nil"/>
              <w:left w:val="nil"/>
              <w:bottom w:val="nil"/>
              <w:right w:val="nil"/>
            </w:tcBorders>
            <w:shd w:val="clear" w:color="auto" w:fill="auto"/>
            <w:noWrap/>
            <w:vAlign w:val="center"/>
            <w:hideMark/>
          </w:tcPr>
          <w:p w14:paraId="3A84F4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686487.07</w:t>
            </w:r>
          </w:p>
        </w:tc>
        <w:tc>
          <w:tcPr>
            <w:tcW w:w="880" w:type="dxa"/>
            <w:tcBorders>
              <w:top w:val="nil"/>
              <w:left w:val="nil"/>
              <w:bottom w:val="nil"/>
              <w:right w:val="single" w:sz="4" w:space="0" w:color="auto"/>
            </w:tcBorders>
            <w:shd w:val="clear" w:color="auto" w:fill="auto"/>
            <w:noWrap/>
            <w:vAlign w:val="center"/>
            <w:hideMark/>
          </w:tcPr>
          <w:p w14:paraId="19B1D5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2265469.89</w:t>
            </w:r>
          </w:p>
        </w:tc>
        <w:tc>
          <w:tcPr>
            <w:tcW w:w="780" w:type="dxa"/>
            <w:tcBorders>
              <w:top w:val="nil"/>
              <w:left w:val="nil"/>
              <w:bottom w:val="nil"/>
              <w:right w:val="nil"/>
            </w:tcBorders>
            <w:shd w:val="clear" w:color="auto" w:fill="auto"/>
            <w:noWrap/>
            <w:vAlign w:val="center"/>
            <w:hideMark/>
          </w:tcPr>
          <w:p w14:paraId="56637F9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2052</w:t>
            </w:r>
          </w:p>
        </w:tc>
        <w:tc>
          <w:tcPr>
            <w:tcW w:w="879" w:type="dxa"/>
            <w:tcBorders>
              <w:top w:val="nil"/>
              <w:left w:val="nil"/>
              <w:bottom w:val="nil"/>
              <w:right w:val="nil"/>
            </w:tcBorders>
            <w:shd w:val="clear" w:color="auto" w:fill="auto"/>
            <w:noWrap/>
            <w:vAlign w:val="center"/>
            <w:hideMark/>
          </w:tcPr>
          <w:p w14:paraId="4223DD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676056.00</w:t>
            </w:r>
          </w:p>
        </w:tc>
        <w:tc>
          <w:tcPr>
            <w:tcW w:w="880" w:type="dxa"/>
            <w:tcBorders>
              <w:top w:val="nil"/>
              <w:left w:val="nil"/>
              <w:bottom w:val="nil"/>
              <w:right w:val="single" w:sz="4" w:space="0" w:color="auto"/>
            </w:tcBorders>
            <w:shd w:val="clear" w:color="auto" w:fill="auto"/>
            <w:noWrap/>
            <w:vAlign w:val="center"/>
            <w:hideMark/>
          </w:tcPr>
          <w:p w14:paraId="74F1FF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2272377.00</w:t>
            </w:r>
          </w:p>
        </w:tc>
      </w:tr>
      <w:tr w:rsidR="00864062" w:rsidRPr="003A26F1" w14:paraId="6DC169C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6C0314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583</w:t>
            </w:r>
          </w:p>
        </w:tc>
        <w:tc>
          <w:tcPr>
            <w:tcW w:w="879" w:type="dxa"/>
            <w:tcBorders>
              <w:top w:val="nil"/>
              <w:left w:val="nil"/>
              <w:bottom w:val="nil"/>
              <w:right w:val="nil"/>
            </w:tcBorders>
            <w:shd w:val="clear" w:color="auto" w:fill="auto"/>
            <w:noWrap/>
            <w:vAlign w:val="center"/>
            <w:hideMark/>
          </w:tcPr>
          <w:p w14:paraId="462F6E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687373.42</w:t>
            </w:r>
          </w:p>
        </w:tc>
        <w:tc>
          <w:tcPr>
            <w:tcW w:w="880" w:type="dxa"/>
            <w:tcBorders>
              <w:top w:val="nil"/>
              <w:left w:val="nil"/>
              <w:bottom w:val="nil"/>
              <w:right w:val="single" w:sz="4" w:space="0" w:color="auto"/>
            </w:tcBorders>
            <w:shd w:val="clear" w:color="auto" w:fill="auto"/>
            <w:noWrap/>
            <w:vAlign w:val="center"/>
            <w:hideMark/>
          </w:tcPr>
          <w:p w14:paraId="24AFF3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2266638.33</w:t>
            </w:r>
          </w:p>
        </w:tc>
        <w:tc>
          <w:tcPr>
            <w:tcW w:w="780" w:type="dxa"/>
            <w:tcBorders>
              <w:top w:val="nil"/>
              <w:left w:val="nil"/>
              <w:bottom w:val="nil"/>
              <w:right w:val="nil"/>
            </w:tcBorders>
            <w:shd w:val="clear" w:color="auto" w:fill="auto"/>
            <w:noWrap/>
            <w:vAlign w:val="center"/>
            <w:hideMark/>
          </w:tcPr>
          <w:p w14:paraId="0D2339D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1318</w:t>
            </w:r>
          </w:p>
        </w:tc>
        <w:tc>
          <w:tcPr>
            <w:tcW w:w="879" w:type="dxa"/>
            <w:tcBorders>
              <w:top w:val="nil"/>
              <w:left w:val="nil"/>
              <w:bottom w:val="nil"/>
              <w:right w:val="nil"/>
            </w:tcBorders>
            <w:shd w:val="clear" w:color="auto" w:fill="auto"/>
            <w:noWrap/>
            <w:vAlign w:val="center"/>
            <w:hideMark/>
          </w:tcPr>
          <w:p w14:paraId="1B6FB83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686487.21</w:t>
            </w:r>
          </w:p>
        </w:tc>
        <w:tc>
          <w:tcPr>
            <w:tcW w:w="880" w:type="dxa"/>
            <w:tcBorders>
              <w:top w:val="nil"/>
              <w:left w:val="nil"/>
              <w:bottom w:val="nil"/>
              <w:right w:val="single" w:sz="4" w:space="0" w:color="auto"/>
            </w:tcBorders>
            <w:shd w:val="clear" w:color="auto" w:fill="auto"/>
            <w:noWrap/>
            <w:vAlign w:val="center"/>
            <w:hideMark/>
          </w:tcPr>
          <w:p w14:paraId="27FAE3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2265468.27</w:t>
            </w:r>
          </w:p>
        </w:tc>
        <w:tc>
          <w:tcPr>
            <w:tcW w:w="780" w:type="dxa"/>
            <w:tcBorders>
              <w:top w:val="nil"/>
              <w:left w:val="nil"/>
              <w:bottom w:val="nil"/>
              <w:right w:val="nil"/>
            </w:tcBorders>
            <w:shd w:val="clear" w:color="auto" w:fill="auto"/>
            <w:noWrap/>
            <w:vAlign w:val="center"/>
            <w:hideMark/>
          </w:tcPr>
          <w:p w14:paraId="5EE952D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2053</w:t>
            </w:r>
          </w:p>
        </w:tc>
        <w:tc>
          <w:tcPr>
            <w:tcW w:w="879" w:type="dxa"/>
            <w:tcBorders>
              <w:top w:val="nil"/>
              <w:left w:val="nil"/>
              <w:bottom w:val="nil"/>
              <w:right w:val="nil"/>
            </w:tcBorders>
            <w:shd w:val="clear" w:color="auto" w:fill="auto"/>
            <w:noWrap/>
            <w:vAlign w:val="center"/>
            <w:hideMark/>
          </w:tcPr>
          <w:p w14:paraId="381AFB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676043.00</w:t>
            </w:r>
          </w:p>
        </w:tc>
        <w:tc>
          <w:tcPr>
            <w:tcW w:w="880" w:type="dxa"/>
            <w:tcBorders>
              <w:top w:val="nil"/>
              <w:left w:val="nil"/>
              <w:bottom w:val="nil"/>
              <w:right w:val="single" w:sz="4" w:space="0" w:color="auto"/>
            </w:tcBorders>
            <w:shd w:val="clear" w:color="auto" w:fill="auto"/>
            <w:noWrap/>
            <w:vAlign w:val="center"/>
            <w:hideMark/>
          </w:tcPr>
          <w:p w14:paraId="7E2508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2272369.00</w:t>
            </w:r>
          </w:p>
        </w:tc>
      </w:tr>
      <w:tr w:rsidR="00864062" w:rsidRPr="003A26F1" w14:paraId="1D20018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004076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584</w:t>
            </w:r>
          </w:p>
        </w:tc>
        <w:tc>
          <w:tcPr>
            <w:tcW w:w="879" w:type="dxa"/>
            <w:tcBorders>
              <w:top w:val="nil"/>
              <w:left w:val="nil"/>
              <w:bottom w:val="nil"/>
              <w:right w:val="nil"/>
            </w:tcBorders>
            <w:shd w:val="clear" w:color="auto" w:fill="auto"/>
            <w:noWrap/>
            <w:vAlign w:val="center"/>
            <w:hideMark/>
          </w:tcPr>
          <w:p w14:paraId="259BF9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687373.12</w:t>
            </w:r>
          </w:p>
        </w:tc>
        <w:tc>
          <w:tcPr>
            <w:tcW w:w="880" w:type="dxa"/>
            <w:tcBorders>
              <w:top w:val="nil"/>
              <w:left w:val="nil"/>
              <w:bottom w:val="nil"/>
              <w:right w:val="single" w:sz="4" w:space="0" w:color="auto"/>
            </w:tcBorders>
            <w:shd w:val="clear" w:color="auto" w:fill="auto"/>
            <w:noWrap/>
            <w:vAlign w:val="center"/>
            <w:hideMark/>
          </w:tcPr>
          <w:p w14:paraId="6BBE33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2266637.91</w:t>
            </w:r>
          </w:p>
        </w:tc>
        <w:tc>
          <w:tcPr>
            <w:tcW w:w="780" w:type="dxa"/>
            <w:tcBorders>
              <w:top w:val="nil"/>
              <w:left w:val="nil"/>
              <w:bottom w:val="nil"/>
              <w:right w:val="nil"/>
            </w:tcBorders>
            <w:shd w:val="clear" w:color="auto" w:fill="auto"/>
            <w:noWrap/>
            <w:vAlign w:val="center"/>
            <w:hideMark/>
          </w:tcPr>
          <w:p w14:paraId="7AC21D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1319</w:t>
            </w:r>
          </w:p>
        </w:tc>
        <w:tc>
          <w:tcPr>
            <w:tcW w:w="879" w:type="dxa"/>
            <w:tcBorders>
              <w:top w:val="nil"/>
              <w:left w:val="nil"/>
              <w:bottom w:val="nil"/>
              <w:right w:val="nil"/>
            </w:tcBorders>
            <w:shd w:val="clear" w:color="auto" w:fill="auto"/>
            <w:noWrap/>
            <w:vAlign w:val="center"/>
            <w:hideMark/>
          </w:tcPr>
          <w:p w14:paraId="040420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686487.31</w:t>
            </w:r>
          </w:p>
        </w:tc>
        <w:tc>
          <w:tcPr>
            <w:tcW w:w="880" w:type="dxa"/>
            <w:tcBorders>
              <w:top w:val="nil"/>
              <w:left w:val="nil"/>
              <w:bottom w:val="nil"/>
              <w:right w:val="single" w:sz="4" w:space="0" w:color="auto"/>
            </w:tcBorders>
            <w:shd w:val="clear" w:color="auto" w:fill="auto"/>
            <w:noWrap/>
            <w:vAlign w:val="center"/>
            <w:hideMark/>
          </w:tcPr>
          <w:p w14:paraId="2D6E79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2265466.71</w:t>
            </w:r>
          </w:p>
        </w:tc>
        <w:tc>
          <w:tcPr>
            <w:tcW w:w="780" w:type="dxa"/>
            <w:tcBorders>
              <w:top w:val="nil"/>
              <w:left w:val="nil"/>
              <w:bottom w:val="nil"/>
              <w:right w:val="nil"/>
            </w:tcBorders>
            <w:shd w:val="clear" w:color="auto" w:fill="auto"/>
            <w:noWrap/>
            <w:vAlign w:val="center"/>
            <w:hideMark/>
          </w:tcPr>
          <w:p w14:paraId="0227111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2054</w:t>
            </w:r>
          </w:p>
        </w:tc>
        <w:tc>
          <w:tcPr>
            <w:tcW w:w="879" w:type="dxa"/>
            <w:tcBorders>
              <w:top w:val="nil"/>
              <w:left w:val="nil"/>
              <w:bottom w:val="nil"/>
              <w:right w:val="nil"/>
            </w:tcBorders>
            <w:shd w:val="clear" w:color="auto" w:fill="auto"/>
            <w:noWrap/>
            <w:vAlign w:val="center"/>
            <w:hideMark/>
          </w:tcPr>
          <w:p w14:paraId="2FC659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676017.00</w:t>
            </w:r>
          </w:p>
        </w:tc>
        <w:tc>
          <w:tcPr>
            <w:tcW w:w="880" w:type="dxa"/>
            <w:tcBorders>
              <w:top w:val="nil"/>
              <w:left w:val="nil"/>
              <w:bottom w:val="nil"/>
              <w:right w:val="single" w:sz="4" w:space="0" w:color="auto"/>
            </w:tcBorders>
            <w:shd w:val="clear" w:color="auto" w:fill="auto"/>
            <w:noWrap/>
            <w:vAlign w:val="center"/>
            <w:hideMark/>
          </w:tcPr>
          <w:p w14:paraId="676EB4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2272377.00</w:t>
            </w:r>
          </w:p>
        </w:tc>
      </w:tr>
      <w:tr w:rsidR="00864062" w:rsidRPr="003A26F1" w14:paraId="41AFEE1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FE8580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585</w:t>
            </w:r>
          </w:p>
        </w:tc>
        <w:tc>
          <w:tcPr>
            <w:tcW w:w="879" w:type="dxa"/>
            <w:tcBorders>
              <w:top w:val="nil"/>
              <w:left w:val="nil"/>
              <w:bottom w:val="nil"/>
              <w:right w:val="nil"/>
            </w:tcBorders>
            <w:shd w:val="clear" w:color="auto" w:fill="auto"/>
            <w:noWrap/>
            <w:vAlign w:val="center"/>
            <w:hideMark/>
          </w:tcPr>
          <w:p w14:paraId="3F872F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687372.94</w:t>
            </w:r>
          </w:p>
        </w:tc>
        <w:tc>
          <w:tcPr>
            <w:tcW w:w="880" w:type="dxa"/>
            <w:tcBorders>
              <w:top w:val="nil"/>
              <w:left w:val="nil"/>
              <w:bottom w:val="nil"/>
              <w:right w:val="single" w:sz="4" w:space="0" w:color="auto"/>
            </w:tcBorders>
            <w:shd w:val="clear" w:color="auto" w:fill="auto"/>
            <w:noWrap/>
            <w:vAlign w:val="center"/>
            <w:hideMark/>
          </w:tcPr>
          <w:p w14:paraId="403581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2266637.62</w:t>
            </w:r>
          </w:p>
        </w:tc>
        <w:tc>
          <w:tcPr>
            <w:tcW w:w="780" w:type="dxa"/>
            <w:tcBorders>
              <w:top w:val="nil"/>
              <w:left w:val="nil"/>
              <w:bottom w:val="nil"/>
              <w:right w:val="nil"/>
            </w:tcBorders>
            <w:shd w:val="clear" w:color="auto" w:fill="auto"/>
            <w:noWrap/>
            <w:vAlign w:val="center"/>
            <w:hideMark/>
          </w:tcPr>
          <w:p w14:paraId="5FB933A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1320</w:t>
            </w:r>
          </w:p>
        </w:tc>
        <w:tc>
          <w:tcPr>
            <w:tcW w:w="879" w:type="dxa"/>
            <w:tcBorders>
              <w:top w:val="nil"/>
              <w:left w:val="nil"/>
              <w:bottom w:val="nil"/>
              <w:right w:val="nil"/>
            </w:tcBorders>
            <w:shd w:val="clear" w:color="auto" w:fill="auto"/>
            <w:noWrap/>
            <w:vAlign w:val="center"/>
            <w:hideMark/>
          </w:tcPr>
          <w:p w14:paraId="5EFF77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686487.40</w:t>
            </w:r>
          </w:p>
        </w:tc>
        <w:tc>
          <w:tcPr>
            <w:tcW w:w="880" w:type="dxa"/>
            <w:tcBorders>
              <w:top w:val="nil"/>
              <w:left w:val="nil"/>
              <w:bottom w:val="nil"/>
              <w:right w:val="single" w:sz="4" w:space="0" w:color="auto"/>
            </w:tcBorders>
            <w:shd w:val="clear" w:color="auto" w:fill="auto"/>
            <w:noWrap/>
            <w:vAlign w:val="center"/>
            <w:hideMark/>
          </w:tcPr>
          <w:p w14:paraId="0999DC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2265465.22</w:t>
            </w:r>
          </w:p>
        </w:tc>
        <w:tc>
          <w:tcPr>
            <w:tcW w:w="780" w:type="dxa"/>
            <w:tcBorders>
              <w:top w:val="nil"/>
              <w:left w:val="nil"/>
              <w:bottom w:val="nil"/>
              <w:right w:val="nil"/>
            </w:tcBorders>
            <w:shd w:val="clear" w:color="auto" w:fill="auto"/>
            <w:noWrap/>
            <w:vAlign w:val="center"/>
            <w:hideMark/>
          </w:tcPr>
          <w:p w14:paraId="6EA2508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2055</w:t>
            </w:r>
          </w:p>
        </w:tc>
        <w:tc>
          <w:tcPr>
            <w:tcW w:w="879" w:type="dxa"/>
            <w:tcBorders>
              <w:top w:val="nil"/>
              <w:left w:val="nil"/>
              <w:bottom w:val="nil"/>
              <w:right w:val="nil"/>
            </w:tcBorders>
            <w:shd w:val="clear" w:color="auto" w:fill="auto"/>
            <w:noWrap/>
            <w:vAlign w:val="center"/>
            <w:hideMark/>
          </w:tcPr>
          <w:p w14:paraId="63F8DC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675992.00</w:t>
            </w:r>
          </w:p>
        </w:tc>
        <w:tc>
          <w:tcPr>
            <w:tcW w:w="880" w:type="dxa"/>
            <w:tcBorders>
              <w:top w:val="nil"/>
              <w:left w:val="nil"/>
              <w:bottom w:val="nil"/>
              <w:right w:val="single" w:sz="4" w:space="0" w:color="auto"/>
            </w:tcBorders>
            <w:shd w:val="clear" w:color="auto" w:fill="auto"/>
            <w:noWrap/>
            <w:vAlign w:val="center"/>
            <w:hideMark/>
          </w:tcPr>
          <w:p w14:paraId="5D3126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2272388.00</w:t>
            </w:r>
          </w:p>
        </w:tc>
      </w:tr>
      <w:tr w:rsidR="00864062" w:rsidRPr="003A26F1" w14:paraId="7B62F74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54D38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586</w:t>
            </w:r>
          </w:p>
        </w:tc>
        <w:tc>
          <w:tcPr>
            <w:tcW w:w="879" w:type="dxa"/>
            <w:tcBorders>
              <w:top w:val="nil"/>
              <w:left w:val="nil"/>
              <w:bottom w:val="nil"/>
              <w:right w:val="nil"/>
            </w:tcBorders>
            <w:shd w:val="clear" w:color="auto" w:fill="auto"/>
            <w:noWrap/>
            <w:vAlign w:val="center"/>
            <w:hideMark/>
          </w:tcPr>
          <w:p w14:paraId="4E87F70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687372.54</w:t>
            </w:r>
          </w:p>
        </w:tc>
        <w:tc>
          <w:tcPr>
            <w:tcW w:w="880" w:type="dxa"/>
            <w:tcBorders>
              <w:top w:val="nil"/>
              <w:left w:val="nil"/>
              <w:bottom w:val="nil"/>
              <w:right w:val="single" w:sz="4" w:space="0" w:color="auto"/>
            </w:tcBorders>
            <w:shd w:val="clear" w:color="auto" w:fill="auto"/>
            <w:noWrap/>
            <w:vAlign w:val="center"/>
            <w:hideMark/>
          </w:tcPr>
          <w:p w14:paraId="511C54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2266636.86</w:t>
            </w:r>
          </w:p>
        </w:tc>
        <w:tc>
          <w:tcPr>
            <w:tcW w:w="780" w:type="dxa"/>
            <w:tcBorders>
              <w:top w:val="nil"/>
              <w:left w:val="nil"/>
              <w:bottom w:val="nil"/>
              <w:right w:val="nil"/>
            </w:tcBorders>
            <w:shd w:val="clear" w:color="auto" w:fill="auto"/>
            <w:noWrap/>
            <w:vAlign w:val="center"/>
            <w:hideMark/>
          </w:tcPr>
          <w:p w14:paraId="46E882B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1321</w:t>
            </w:r>
          </w:p>
        </w:tc>
        <w:tc>
          <w:tcPr>
            <w:tcW w:w="879" w:type="dxa"/>
            <w:tcBorders>
              <w:top w:val="nil"/>
              <w:left w:val="nil"/>
              <w:bottom w:val="nil"/>
              <w:right w:val="nil"/>
            </w:tcBorders>
            <w:shd w:val="clear" w:color="auto" w:fill="auto"/>
            <w:noWrap/>
            <w:vAlign w:val="center"/>
            <w:hideMark/>
          </w:tcPr>
          <w:p w14:paraId="60EB0C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686487.50</w:t>
            </w:r>
          </w:p>
        </w:tc>
        <w:tc>
          <w:tcPr>
            <w:tcW w:w="880" w:type="dxa"/>
            <w:tcBorders>
              <w:top w:val="nil"/>
              <w:left w:val="nil"/>
              <w:bottom w:val="nil"/>
              <w:right w:val="single" w:sz="4" w:space="0" w:color="auto"/>
            </w:tcBorders>
            <w:shd w:val="clear" w:color="auto" w:fill="auto"/>
            <w:noWrap/>
            <w:vAlign w:val="center"/>
            <w:hideMark/>
          </w:tcPr>
          <w:p w14:paraId="345622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2265463.79</w:t>
            </w:r>
          </w:p>
        </w:tc>
        <w:tc>
          <w:tcPr>
            <w:tcW w:w="780" w:type="dxa"/>
            <w:tcBorders>
              <w:top w:val="nil"/>
              <w:left w:val="nil"/>
              <w:bottom w:val="nil"/>
              <w:right w:val="nil"/>
            </w:tcBorders>
            <w:shd w:val="clear" w:color="auto" w:fill="auto"/>
            <w:noWrap/>
            <w:vAlign w:val="center"/>
            <w:hideMark/>
          </w:tcPr>
          <w:p w14:paraId="678503D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2056</w:t>
            </w:r>
          </w:p>
        </w:tc>
        <w:tc>
          <w:tcPr>
            <w:tcW w:w="879" w:type="dxa"/>
            <w:tcBorders>
              <w:top w:val="nil"/>
              <w:left w:val="nil"/>
              <w:bottom w:val="nil"/>
              <w:right w:val="nil"/>
            </w:tcBorders>
            <w:shd w:val="clear" w:color="auto" w:fill="auto"/>
            <w:noWrap/>
            <w:vAlign w:val="center"/>
            <w:hideMark/>
          </w:tcPr>
          <w:p w14:paraId="74F1B4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675975.00</w:t>
            </w:r>
          </w:p>
        </w:tc>
        <w:tc>
          <w:tcPr>
            <w:tcW w:w="880" w:type="dxa"/>
            <w:tcBorders>
              <w:top w:val="nil"/>
              <w:left w:val="nil"/>
              <w:bottom w:val="nil"/>
              <w:right w:val="single" w:sz="4" w:space="0" w:color="auto"/>
            </w:tcBorders>
            <w:shd w:val="clear" w:color="auto" w:fill="auto"/>
            <w:noWrap/>
            <w:vAlign w:val="center"/>
            <w:hideMark/>
          </w:tcPr>
          <w:p w14:paraId="77A7CC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864062" w:rsidRPr="003A26F1" w14:paraId="4D4A9E0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EB4A2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587</w:t>
            </w:r>
          </w:p>
        </w:tc>
        <w:tc>
          <w:tcPr>
            <w:tcW w:w="879" w:type="dxa"/>
            <w:tcBorders>
              <w:top w:val="nil"/>
              <w:left w:val="nil"/>
              <w:bottom w:val="nil"/>
              <w:right w:val="nil"/>
            </w:tcBorders>
            <w:shd w:val="clear" w:color="auto" w:fill="auto"/>
            <w:noWrap/>
            <w:vAlign w:val="center"/>
            <w:hideMark/>
          </w:tcPr>
          <w:p w14:paraId="12B8B4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687371.95</w:t>
            </w:r>
          </w:p>
        </w:tc>
        <w:tc>
          <w:tcPr>
            <w:tcW w:w="880" w:type="dxa"/>
            <w:tcBorders>
              <w:top w:val="nil"/>
              <w:left w:val="nil"/>
              <w:bottom w:val="nil"/>
              <w:right w:val="single" w:sz="4" w:space="0" w:color="auto"/>
            </w:tcBorders>
            <w:shd w:val="clear" w:color="auto" w:fill="auto"/>
            <w:noWrap/>
            <w:vAlign w:val="center"/>
            <w:hideMark/>
          </w:tcPr>
          <w:p w14:paraId="52F315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2266635.60</w:t>
            </w:r>
          </w:p>
        </w:tc>
        <w:tc>
          <w:tcPr>
            <w:tcW w:w="780" w:type="dxa"/>
            <w:tcBorders>
              <w:top w:val="nil"/>
              <w:left w:val="nil"/>
              <w:bottom w:val="nil"/>
              <w:right w:val="nil"/>
            </w:tcBorders>
            <w:shd w:val="clear" w:color="auto" w:fill="auto"/>
            <w:noWrap/>
            <w:vAlign w:val="center"/>
            <w:hideMark/>
          </w:tcPr>
          <w:p w14:paraId="5294991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1322</w:t>
            </w:r>
          </w:p>
        </w:tc>
        <w:tc>
          <w:tcPr>
            <w:tcW w:w="879" w:type="dxa"/>
            <w:tcBorders>
              <w:top w:val="nil"/>
              <w:left w:val="nil"/>
              <w:bottom w:val="nil"/>
              <w:right w:val="nil"/>
            </w:tcBorders>
            <w:shd w:val="clear" w:color="auto" w:fill="auto"/>
            <w:noWrap/>
            <w:vAlign w:val="center"/>
            <w:hideMark/>
          </w:tcPr>
          <w:p w14:paraId="29C20D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686487.62</w:t>
            </w:r>
          </w:p>
        </w:tc>
        <w:tc>
          <w:tcPr>
            <w:tcW w:w="880" w:type="dxa"/>
            <w:tcBorders>
              <w:top w:val="nil"/>
              <w:left w:val="nil"/>
              <w:bottom w:val="nil"/>
              <w:right w:val="single" w:sz="4" w:space="0" w:color="auto"/>
            </w:tcBorders>
            <w:shd w:val="clear" w:color="auto" w:fill="auto"/>
            <w:noWrap/>
            <w:vAlign w:val="center"/>
            <w:hideMark/>
          </w:tcPr>
          <w:p w14:paraId="148BE0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2265462.43</w:t>
            </w:r>
          </w:p>
        </w:tc>
        <w:tc>
          <w:tcPr>
            <w:tcW w:w="780" w:type="dxa"/>
            <w:tcBorders>
              <w:top w:val="nil"/>
              <w:left w:val="nil"/>
              <w:bottom w:val="nil"/>
              <w:right w:val="nil"/>
            </w:tcBorders>
            <w:shd w:val="clear" w:color="auto" w:fill="auto"/>
            <w:noWrap/>
            <w:vAlign w:val="center"/>
            <w:hideMark/>
          </w:tcPr>
          <w:p w14:paraId="552CBC8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2057</w:t>
            </w:r>
          </w:p>
        </w:tc>
        <w:tc>
          <w:tcPr>
            <w:tcW w:w="879" w:type="dxa"/>
            <w:tcBorders>
              <w:top w:val="nil"/>
              <w:left w:val="nil"/>
              <w:bottom w:val="nil"/>
              <w:right w:val="nil"/>
            </w:tcBorders>
            <w:shd w:val="clear" w:color="auto" w:fill="auto"/>
            <w:noWrap/>
            <w:vAlign w:val="center"/>
            <w:hideMark/>
          </w:tcPr>
          <w:p w14:paraId="3048D9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675960.00</w:t>
            </w:r>
          </w:p>
        </w:tc>
        <w:tc>
          <w:tcPr>
            <w:tcW w:w="880" w:type="dxa"/>
            <w:tcBorders>
              <w:top w:val="nil"/>
              <w:left w:val="nil"/>
              <w:bottom w:val="nil"/>
              <w:right w:val="single" w:sz="4" w:space="0" w:color="auto"/>
            </w:tcBorders>
            <w:shd w:val="clear" w:color="auto" w:fill="auto"/>
            <w:noWrap/>
            <w:vAlign w:val="center"/>
            <w:hideMark/>
          </w:tcPr>
          <w:p w14:paraId="75C979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2272409.00</w:t>
            </w:r>
          </w:p>
        </w:tc>
      </w:tr>
      <w:tr w:rsidR="00864062" w:rsidRPr="003A26F1" w14:paraId="0C12CB7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29C417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588</w:t>
            </w:r>
          </w:p>
        </w:tc>
        <w:tc>
          <w:tcPr>
            <w:tcW w:w="879" w:type="dxa"/>
            <w:tcBorders>
              <w:top w:val="nil"/>
              <w:left w:val="nil"/>
              <w:bottom w:val="nil"/>
              <w:right w:val="nil"/>
            </w:tcBorders>
            <w:shd w:val="clear" w:color="auto" w:fill="auto"/>
            <w:noWrap/>
            <w:vAlign w:val="center"/>
            <w:hideMark/>
          </w:tcPr>
          <w:p w14:paraId="7F8929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687371.19</w:t>
            </w:r>
          </w:p>
        </w:tc>
        <w:tc>
          <w:tcPr>
            <w:tcW w:w="880" w:type="dxa"/>
            <w:tcBorders>
              <w:top w:val="nil"/>
              <w:left w:val="nil"/>
              <w:bottom w:val="nil"/>
              <w:right w:val="single" w:sz="4" w:space="0" w:color="auto"/>
            </w:tcBorders>
            <w:shd w:val="clear" w:color="auto" w:fill="auto"/>
            <w:noWrap/>
            <w:vAlign w:val="center"/>
            <w:hideMark/>
          </w:tcPr>
          <w:p w14:paraId="4C1A81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2266633.86</w:t>
            </w:r>
          </w:p>
        </w:tc>
        <w:tc>
          <w:tcPr>
            <w:tcW w:w="780" w:type="dxa"/>
            <w:tcBorders>
              <w:top w:val="nil"/>
              <w:left w:val="nil"/>
              <w:bottom w:val="nil"/>
              <w:right w:val="nil"/>
            </w:tcBorders>
            <w:shd w:val="clear" w:color="auto" w:fill="auto"/>
            <w:noWrap/>
            <w:vAlign w:val="center"/>
            <w:hideMark/>
          </w:tcPr>
          <w:p w14:paraId="2FDE57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1323</w:t>
            </w:r>
          </w:p>
        </w:tc>
        <w:tc>
          <w:tcPr>
            <w:tcW w:w="879" w:type="dxa"/>
            <w:tcBorders>
              <w:top w:val="nil"/>
              <w:left w:val="nil"/>
              <w:bottom w:val="nil"/>
              <w:right w:val="nil"/>
            </w:tcBorders>
            <w:shd w:val="clear" w:color="auto" w:fill="auto"/>
            <w:noWrap/>
            <w:vAlign w:val="center"/>
            <w:hideMark/>
          </w:tcPr>
          <w:p w14:paraId="7FC950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686487.76</w:t>
            </w:r>
          </w:p>
        </w:tc>
        <w:tc>
          <w:tcPr>
            <w:tcW w:w="880" w:type="dxa"/>
            <w:tcBorders>
              <w:top w:val="nil"/>
              <w:left w:val="nil"/>
              <w:bottom w:val="nil"/>
              <w:right w:val="single" w:sz="4" w:space="0" w:color="auto"/>
            </w:tcBorders>
            <w:shd w:val="clear" w:color="auto" w:fill="auto"/>
            <w:noWrap/>
            <w:vAlign w:val="center"/>
            <w:hideMark/>
          </w:tcPr>
          <w:p w14:paraId="69171C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2265461.14</w:t>
            </w:r>
          </w:p>
        </w:tc>
        <w:tc>
          <w:tcPr>
            <w:tcW w:w="780" w:type="dxa"/>
            <w:tcBorders>
              <w:top w:val="nil"/>
              <w:left w:val="nil"/>
              <w:bottom w:val="nil"/>
              <w:right w:val="nil"/>
            </w:tcBorders>
            <w:shd w:val="clear" w:color="auto" w:fill="auto"/>
            <w:noWrap/>
            <w:vAlign w:val="center"/>
            <w:hideMark/>
          </w:tcPr>
          <w:p w14:paraId="36BBC7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2058</w:t>
            </w:r>
          </w:p>
        </w:tc>
        <w:tc>
          <w:tcPr>
            <w:tcW w:w="879" w:type="dxa"/>
            <w:tcBorders>
              <w:top w:val="nil"/>
              <w:left w:val="nil"/>
              <w:bottom w:val="nil"/>
              <w:right w:val="nil"/>
            </w:tcBorders>
            <w:shd w:val="clear" w:color="auto" w:fill="auto"/>
            <w:noWrap/>
            <w:vAlign w:val="center"/>
            <w:hideMark/>
          </w:tcPr>
          <w:p w14:paraId="5CF156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675946.00</w:t>
            </w:r>
          </w:p>
        </w:tc>
        <w:tc>
          <w:tcPr>
            <w:tcW w:w="880" w:type="dxa"/>
            <w:tcBorders>
              <w:top w:val="nil"/>
              <w:left w:val="nil"/>
              <w:bottom w:val="nil"/>
              <w:right w:val="single" w:sz="4" w:space="0" w:color="auto"/>
            </w:tcBorders>
            <w:shd w:val="clear" w:color="auto" w:fill="auto"/>
            <w:noWrap/>
            <w:vAlign w:val="center"/>
            <w:hideMark/>
          </w:tcPr>
          <w:p w14:paraId="3193BE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2272413.00</w:t>
            </w:r>
          </w:p>
        </w:tc>
      </w:tr>
      <w:tr w:rsidR="00864062" w:rsidRPr="003A26F1" w14:paraId="23BCCAB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814B97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589</w:t>
            </w:r>
          </w:p>
        </w:tc>
        <w:tc>
          <w:tcPr>
            <w:tcW w:w="879" w:type="dxa"/>
            <w:tcBorders>
              <w:top w:val="nil"/>
              <w:left w:val="nil"/>
              <w:bottom w:val="nil"/>
              <w:right w:val="nil"/>
            </w:tcBorders>
            <w:shd w:val="clear" w:color="auto" w:fill="auto"/>
            <w:noWrap/>
            <w:vAlign w:val="center"/>
            <w:hideMark/>
          </w:tcPr>
          <w:p w14:paraId="5E1B38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687370.27</w:t>
            </w:r>
          </w:p>
        </w:tc>
        <w:tc>
          <w:tcPr>
            <w:tcW w:w="880" w:type="dxa"/>
            <w:tcBorders>
              <w:top w:val="nil"/>
              <w:left w:val="nil"/>
              <w:bottom w:val="nil"/>
              <w:right w:val="single" w:sz="4" w:space="0" w:color="auto"/>
            </w:tcBorders>
            <w:shd w:val="clear" w:color="auto" w:fill="auto"/>
            <w:noWrap/>
            <w:vAlign w:val="center"/>
            <w:hideMark/>
          </w:tcPr>
          <w:p w14:paraId="554461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2266631.64</w:t>
            </w:r>
          </w:p>
        </w:tc>
        <w:tc>
          <w:tcPr>
            <w:tcW w:w="780" w:type="dxa"/>
            <w:tcBorders>
              <w:top w:val="nil"/>
              <w:left w:val="nil"/>
              <w:bottom w:val="nil"/>
              <w:right w:val="nil"/>
            </w:tcBorders>
            <w:shd w:val="clear" w:color="auto" w:fill="auto"/>
            <w:noWrap/>
            <w:vAlign w:val="center"/>
            <w:hideMark/>
          </w:tcPr>
          <w:p w14:paraId="3B4A9DE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1324</w:t>
            </w:r>
          </w:p>
        </w:tc>
        <w:tc>
          <w:tcPr>
            <w:tcW w:w="879" w:type="dxa"/>
            <w:tcBorders>
              <w:top w:val="nil"/>
              <w:left w:val="nil"/>
              <w:bottom w:val="nil"/>
              <w:right w:val="nil"/>
            </w:tcBorders>
            <w:shd w:val="clear" w:color="auto" w:fill="auto"/>
            <w:noWrap/>
            <w:vAlign w:val="center"/>
            <w:hideMark/>
          </w:tcPr>
          <w:p w14:paraId="3899BE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686487.95</w:t>
            </w:r>
          </w:p>
        </w:tc>
        <w:tc>
          <w:tcPr>
            <w:tcW w:w="880" w:type="dxa"/>
            <w:tcBorders>
              <w:top w:val="nil"/>
              <w:left w:val="nil"/>
              <w:bottom w:val="nil"/>
              <w:right w:val="single" w:sz="4" w:space="0" w:color="auto"/>
            </w:tcBorders>
            <w:shd w:val="clear" w:color="auto" w:fill="auto"/>
            <w:noWrap/>
            <w:vAlign w:val="center"/>
            <w:hideMark/>
          </w:tcPr>
          <w:p w14:paraId="7D31FF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2265459.93</w:t>
            </w:r>
          </w:p>
        </w:tc>
        <w:tc>
          <w:tcPr>
            <w:tcW w:w="780" w:type="dxa"/>
            <w:tcBorders>
              <w:top w:val="nil"/>
              <w:left w:val="nil"/>
              <w:bottom w:val="nil"/>
              <w:right w:val="nil"/>
            </w:tcBorders>
            <w:shd w:val="clear" w:color="auto" w:fill="auto"/>
            <w:noWrap/>
            <w:vAlign w:val="center"/>
            <w:hideMark/>
          </w:tcPr>
          <w:p w14:paraId="0225836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2059</w:t>
            </w:r>
          </w:p>
        </w:tc>
        <w:tc>
          <w:tcPr>
            <w:tcW w:w="879" w:type="dxa"/>
            <w:tcBorders>
              <w:top w:val="nil"/>
              <w:left w:val="nil"/>
              <w:bottom w:val="nil"/>
              <w:right w:val="nil"/>
            </w:tcBorders>
            <w:shd w:val="clear" w:color="auto" w:fill="auto"/>
            <w:noWrap/>
            <w:vAlign w:val="center"/>
            <w:hideMark/>
          </w:tcPr>
          <w:p w14:paraId="742E4B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675935.00</w:t>
            </w:r>
          </w:p>
        </w:tc>
        <w:tc>
          <w:tcPr>
            <w:tcW w:w="880" w:type="dxa"/>
            <w:tcBorders>
              <w:top w:val="nil"/>
              <w:left w:val="nil"/>
              <w:bottom w:val="nil"/>
              <w:right w:val="single" w:sz="4" w:space="0" w:color="auto"/>
            </w:tcBorders>
            <w:shd w:val="clear" w:color="auto" w:fill="auto"/>
            <w:noWrap/>
            <w:vAlign w:val="center"/>
            <w:hideMark/>
          </w:tcPr>
          <w:p w14:paraId="2F1716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2272407.00</w:t>
            </w:r>
          </w:p>
        </w:tc>
      </w:tr>
      <w:tr w:rsidR="00864062" w:rsidRPr="003A26F1" w14:paraId="3FD5B14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CB8F2C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590</w:t>
            </w:r>
          </w:p>
        </w:tc>
        <w:tc>
          <w:tcPr>
            <w:tcW w:w="879" w:type="dxa"/>
            <w:tcBorders>
              <w:top w:val="nil"/>
              <w:left w:val="nil"/>
              <w:bottom w:val="nil"/>
              <w:right w:val="nil"/>
            </w:tcBorders>
            <w:shd w:val="clear" w:color="auto" w:fill="auto"/>
            <w:noWrap/>
            <w:vAlign w:val="center"/>
            <w:hideMark/>
          </w:tcPr>
          <w:p w14:paraId="7E463C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687369.16</w:t>
            </w:r>
          </w:p>
        </w:tc>
        <w:tc>
          <w:tcPr>
            <w:tcW w:w="880" w:type="dxa"/>
            <w:tcBorders>
              <w:top w:val="nil"/>
              <w:left w:val="nil"/>
              <w:bottom w:val="nil"/>
              <w:right w:val="single" w:sz="4" w:space="0" w:color="auto"/>
            </w:tcBorders>
            <w:shd w:val="clear" w:color="auto" w:fill="auto"/>
            <w:noWrap/>
            <w:vAlign w:val="center"/>
            <w:hideMark/>
          </w:tcPr>
          <w:p w14:paraId="679802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2266628.98</w:t>
            </w:r>
          </w:p>
        </w:tc>
        <w:tc>
          <w:tcPr>
            <w:tcW w:w="780" w:type="dxa"/>
            <w:tcBorders>
              <w:top w:val="nil"/>
              <w:left w:val="nil"/>
              <w:bottom w:val="nil"/>
              <w:right w:val="nil"/>
            </w:tcBorders>
            <w:shd w:val="clear" w:color="auto" w:fill="auto"/>
            <w:noWrap/>
            <w:vAlign w:val="center"/>
            <w:hideMark/>
          </w:tcPr>
          <w:p w14:paraId="4D987A0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1325</w:t>
            </w:r>
          </w:p>
        </w:tc>
        <w:tc>
          <w:tcPr>
            <w:tcW w:w="879" w:type="dxa"/>
            <w:tcBorders>
              <w:top w:val="nil"/>
              <w:left w:val="nil"/>
              <w:bottom w:val="nil"/>
              <w:right w:val="nil"/>
            </w:tcBorders>
            <w:shd w:val="clear" w:color="auto" w:fill="auto"/>
            <w:noWrap/>
            <w:vAlign w:val="center"/>
            <w:hideMark/>
          </w:tcPr>
          <w:p w14:paraId="6D8F08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686488.20</w:t>
            </w:r>
          </w:p>
        </w:tc>
        <w:tc>
          <w:tcPr>
            <w:tcW w:w="880" w:type="dxa"/>
            <w:tcBorders>
              <w:top w:val="nil"/>
              <w:left w:val="nil"/>
              <w:bottom w:val="nil"/>
              <w:right w:val="single" w:sz="4" w:space="0" w:color="auto"/>
            </w:tcBorders>
            <w:shd w:val="clear" w:color="auto" w:fill="auto"/>
            <w:noWrap/>
            <w:vAlign w:val="center"/>
            <w:hideMark/>
          </w:tcPr>
          <w:p w14:paraId="233E92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2265458.72</w:t>
            </w:r>
          </w:p>
        </w:tc>
        <w:tc>
          <w:tcPr>
            <w:tcW w:w="780" w:type="dxa"/>
            <w:tcBorders>
              <w:top w:val="nil"/>
              <w:left w:val="nil"/>
              <w:bottom w:val="nil"/>
              <w:right w:val="nil"/>
            </w:tcBorders>
            <w:shd w:val="clear" w:color="auto" w:fill="auto"/>
            <w:noWrap/>
            <w:vAlign w:val="center"/>
            <w:hideMark/>
          </w:tcPr>
          <w:p w14:paraId="3283027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2060</w:t>
            </w:r>
          </w:p>
        </w:tc>
        <w:tc>
          <w:tcPr>
            <w:tcW w:w="879" w:type="dxa"/>
            <w:tcBorders>
              <w:top w:val="nil"/>
              <w:left w:val="nil"/>
              <w:bottom w:val="nil"/>
              <w:right w:val="nil"/>
            </w:tcBorders>
            <w:shd w:val="clear" w:color="auto" w:fill="auto"/>
            <w:noWrap/>
            <w:vAlign w:val="center"/>
            <w:hideMark/>
          </w:tcPr>
          <w:p w14:paraId="670328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675913.00</w:t>
            </w:r>
          </w:p>
        </w:tc>
        <w:tc>
          <w:tcPr>
            <w:tcW w:w="880" w:type="dxa"/>
            <w:tcBorders>
              <w:top w:val="nil"/>
              <w:left w:val="nil"/>
              <w:bottom w:val="nil"/>
              <w:right w:val="single" w:sz="4" w:space="0" w:color="auto"/>
            </w:tcBorders>
            <w:shd w:val="clear" w:color="auto" w:fill="auto"/>
            <w:noWrap/>
            <w:vAlign w:val="center"/>
            <w:hideMark/>
          </w:tcPr>
          <w:p w14:paraId="7F24BF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864062" w:rsidRPr="003A26F1" w14:paraId="447EEE2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3FFEDF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591</w:t>
            </w:r>
          </w:p>
        </w:tc>
        <w:tc>
          <w:tcPr>
            <w:tcW w:w="879" w:type="dxa"/>
            <w:tcBorders>
              <w:top w:val="nil"/>
              <w:left w:val="nil"/>
              <w:bottom w:val="nil"/>
              <w:right w:val="nil"/>
            </w:tcBorders>
            <w:shd w:val="clear" w:color="auto" w:fill="auto"/>
            <w:noWrap/>
            <w:vAlign w:val="center"/>
            <w:hideMark/>
          </w:tcPr>
          <w:p w14:paraId="0C5883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687367.82</w:t>
            </w:r>
          </w:p>
        </w:tc>
        <w:tc>
          <w:tcPr>
            <w:tcW w:w="880" w:type="dxa"/>
            <w:tcBorders>
              <w:top w:val="nil"/>
              <w:left w:val="nil"/>
              <w:bottom w:val="nil"/>
              <w:right w:val="single" w:sz="4" w:space="0" w:color="auto"/>
            </w:tcBorders>
            <w:shd w:val="clear" w:color="auto" w:fill="auto"/>
            <w:noWrap/>
            <w:vAlign w:val="center"/>
            <w:hideMark/>
          </w:tcPr>
          <w:p w14:paraId="3AC176F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2266625.88</w:t>
            </w:r>
          </w:p>
        </w:tc>
        <w:tc>
          <w:tcPr>
            <w:tcW w:w="780" w:type="dxa"/>
            <w:tcBorders>
              <w:top w:val="nil"/>
              <w:left w:val="nil"/>
              <w:bottom w:val="nil"/>
              <w:right w:val="nil"/>
            </w:tcBorders>
            <w:shd w:val="clear" w:color="auto" w:fill="auto"/>
            <w:noWrap/>
            <w:vAlign w:val="center"/>
            <w:hideMark/>
          </w:tcPr>
          <w:p w14:paraId="2AFDD5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1326</w:t>
            </w:r>
          </w:p>
        </w:tc>
        <w:tc>
          <w:tcPr>
            <w:tcW w:w="879" w:type="dxa"/>
            <w:tcBorders>
              <w:top w:val="nil"/>
              <w:left w:val="nil"/>
              <w:bottom w:val="nil"/>
              <w:right w:val="nil"/>
            </w:tcBorders>
            <w:shd w:val="clear" w:color="auto" w:fill="auto"/>
            <w:noWrap/>
            <w:vAlign w:val="center"/>
            <w:hideMark/>
          </w:tcPr>
          <w:p w14:paraId="66E5D5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686488.40</w:t>
            </w:r>
          </w:p>
        </w:tc>
        <w:tc>
          <w:tcPr>
            <w:tcW w:w="880" w:type="dxa"/>
            <w:tcBorders>
              <w:top w:val="nil"/>
              <w:left w:val="nil"/>
              <w:bottom w:val="nil"/>
              <w:right w:val="single" w:sz="4" w:space="0" w:color="auto"/>
            </w:tcBorders>
            <w:shd w:val="clear" w:color="auto" w:fill="auto"/>
            <w:noWrap/>
            <w:vAlign w:val="center"/>
            <w:hideMark/>
          </w:tcPr>
          <w:p w14:paraId="1A40A9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2265457.89</w:t>
            </w:r>
          </w:p>
        </w:tc>
        <w:tc>
          <w:tcPr>
            <w:tcW w:w="780" w:type="dxa"/>
            <w:tcBorders>
              <w:top w:val="nil"/>
              <w:left w:val="nil"/>
              <w:bottom w:val="nil"/>
              <w:right w:val="nil"/>
            </w:tcBorders>
            <w:shd w:val="clear" w:color="auto" w:fill="auto"/>
            <w:noWrap/>
            <w:vAlign w:val="center"/>
            <w:hideMark/>
          </w:tcPr>
          <w:p w14:paraId="3DA8CA9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2061</w:t>
            </w:r>
          </w:p>
        </w:tc>
        <w:tc>
          <w:tcPr>
            <w:tcW w:w="879" w:type="dxa"/>
            <w:tcBorders>
              <w:top w:val="nil"/>
              <w:left w:val="nil"/>
              <w:bottom w:val="nil"/>
              <w:right w:val="nil"/>
            </w:tcBorders>
            <w:shd w:val="clear" w:color="auto" w:fill="auto"/>
            <w:noWrap/>
            <w:vAlign w:val="center"/>
            <w:hideMark/>
          </w:tcPr>
          <w:p w14:paraId="0F710F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675897.00</w:t>
            </w:r>
          </w:p>
        </w:tc>
        <w:tc>
          <w:tcPr>
            <w:tcW w:w="880" w:type="dxa"/>
            <w:tcBorders>
              <w:top w:val="nil"/>
              <w:left w:val="nil"/>
              <w:bottom w:val="nil"/>
              <w:right w:val="single" w:sz="4" w:space="0" w:color="auto"/>
            </w:tcBorders>
            <w:shd w:val="clear" w:color="auto" w:fill="auto"/>
            <w:noWrap/>
            <w:vAlign w:val="center"/>
            <w:hideMark/>
          </w:tcPr>
          <w:p w14:paraId="7F74F2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2272396.00</w:t>
            </w:r>
          </w:p>
        </w:tc>
      </w:tr>
      <w:tr w:rsidR="00864062" w:rsidRPr="003A26F1" w14:paraId="4A08945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483F5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592</w:t>
            </w:r>
          </w:p>
        </w:tc>
        <w:tc>
          <w:tcPr>
            <w:tcW w:w="879" w:type="dxa"/>
            <w:tcBorders>
              <w:top w:val="nil"/>
              <w:left w:val="nil"/>
              <w:bottom w:val="nil"/>
              <w:right w:val="nil"/>
            </w:tcBorders>
            <w:shd w:val="clear" w:color="auto" w:fill="auto"/>
            <w:noWrap/>
            <w:vAlign w:val="center"/>
            <w:hideMark/>
          </w:tcPr>
          <w:p w14:paraId="6566C4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687362.92</w:t>
            </w:r>
          </w:p>
        </w:tc>
        <w:tc>
          <w:tcPr>
            <w:tcW w:w="880" w:type="dxa"/>
            <w:tcBorders>
              <w:top w:val="nil"/>
              <w:left w:val="nil"/>
              <w:bottom w:val="nil"/>
              <w:right w:val="single" w:sz="4" w:space="0" w:color="auto"/>
            </w:tcBorders>
            <w:shd w:val="clear" w:color="auto" w:fill="auto"/>
            <w:noWrap/>
            <w:vAlign w:val="center"/>
            <w:hideMark/>
          </w:tcPr>
          <w:p w14:paraId="327BCC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2266615.46</w:t>
            </w:r>
          </w:p>
        </w:tc>
        <w:tc>
          <w:tcPr>
            <w:tcW w:w="780" w:type="dxa"/>
            <w:tcBorders>
              <w:top w:val="nil"/>
              <w:left w:val="nil"/>
              <w:bottom w:val="nil"/>
              <w:right w:val="nil"/>
            </w:tcBorders>
            <w:shd w:val="clear" w:color="auto" w:fill="auto"/>
            <w:noWrap/>
            <w:vAlign w:val="center"/>
            <w:hideMark/>
          </w:tcPr>
          <w:p w14:paraId="526EFF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1327</w:t>
            </w:r>
          </w:p>
        </w:tc>
        <w:tc>
          <w:tcPr>
            <w:tcW w:w="879" w:type="dxa"/>
            <w:tcBorders>
              <w:top w:val="nil"/>
              <w:left w:val="nil"/>
              <w:bottom w:val="nil"/>
              <w:right w:val="nil"/>
            </w:tcBorders>
            <w:shd w:val="clear" w:color="auto" w:fill="auto"/>
            <w:noWrap/>
            <w:vAlign w:val="center"/>
            <w:hideMark/>
          </w:tcPr>
          <w:p w14:paraId="0741E5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686488.64</w:t>
            </w:r>
          </w:p>
        </w:tc>
        <w:tc>
          <w:tcPr>
            <w:tcW w:w="880" w:type="dxa"/>
            <w:tcBorders>
              <w:top w:val="nil"/>
              <w:left w:val="nil"/>
              <w:bottom w:val="nil"/>
              <w:right w:val="single" w:sz="4" w:space="0" w:color="auto"/>
            </w:tcBorders>
            <w:shd w:val="clear" w:color="auto" w:fill="auto"/>
            <w:noWrap/>
            <w:vAlign w:val="center"/>
            <w:hideMark/>
          </w:tcPr>
          <w:p w14:paraId="060992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2265457.00</w:t>
            </w:r>
          </w:p>
        </w:tc>
        <w:tc>
          <w:tcPr>
            <w:tcW w:w="780" w:type="dxa"/>
            <w:tcBorders>
              <w:top w:val="nil"/>
              <w:left w:val="nil"/>
              <w:bottom w:val="nil"/>
              <w:right w:val="nil"/>
            </w:tcBorders>
            <w:shd w:val="clear" w:color="auto" w:fill="auto"/>
            <w:noWrap/>
            <w:vAlign w:val="center"/>
            <w:hideMark/>
          </w:tcPr>
          <w:p w14:paraId="384637A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2062</w:t>
            </w:r>
          </w:p>
        </w:tc>
        <w:tc>
          <w:tcPr>
            <w:tcW w:w="879" w:type="dxa"/>
            <w:tcBorders>
              <w:top w:val="nil"/>
              <w:left w:val="nil"/>
              <w:bottom w:val="nil"/>
              <w:right w:val="nil"/>
            </w:tcBorders>
            <w:shd w:val="clear" w:color="auto" w:fill="auto"/>
            <w:noWrap/>
            <w:vAlign w:val="center"/>
            <w:hideMark/>
          </w:tcPr>
          <w:p w14:paraId="78D1E4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675883.00</w:t>
            </w:r>
          </w:p>
        </w:tc>
        <w:tc>
          <w:tcPr>
            <w:tcW w:w="880" w:type="dxa"/>
            <w:tcBorders>
              <w:top w:val="nil"/>
              <w:left w:val="nil"/>
              <w:bottom w:val="nil"/>
              <w:right w:val="single" w:sz="4" w:space="0" w:color="auto"/>
            </w:tcBorders>
            <w:shd w:val="clear" w:color="auto" w:fill="auto"/>
            <w:noWrap/>
            <w:vAlign w:val="center"/>
            <w:hideMark/>
          </w:tcPr>
          <w:p w14:paraId="27462B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2272401.00</w:t>
            </w:r>
          </w:p>
        </w:tc>
      </w:tr>
      <w:tr w:rsidR="00864062" w:rsidRPr="003A26F1" w14:paraId="33C95DD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6301E5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593</w:t>
            </w:r>
          </w:p>
        </w:tc>
        <w:tc>
          <w:tcPr>
            <w:tcW w:w="879" w:type="dxa"/>
            <w:tcBorders>
              <w:top w:val="nil"/>
              <w:left w:val="nil"/>
              <w:bottom w:val="nil"/>
              <w:right w:val="nil"/>
            </w:tcBorders>
            <w:shd w:val="clear" w:color="auto" w:fill="auto"/>
            <w:noWrap/>
            <w:vAlign w:val="center"/>
            <w:hideMark/>
          </w:tcPr>
          <w:p w14:paraId="3F0964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687359.44</w:t>
            </w:r>
          </w:p>
        </w:tc>
        <w:tc>
          <w:tcPr>
            <w:tcW w:w="880" w:type="dxa"/>
            <w:tcBorders>
              <w:top w:val="nil"/>
              <w:left w:val="nil"/>
              <w:bottom w:val="nil"/>
              <w:right w:val="single" w:sz="4" w:space="0" w:color="auto"/>
            </w:tcBorders>
            <w:shd w:val="clear" w:color="auto" w:fill="auto"/>
            <w:noWrap/>
            <w:vAlign w:val="center"/>
            <w:hideMark/>
          </w:tcPr>
          <w:p w14:paraId="666E9F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2266612.91</w:t>
            </w:r>
          </w:p>
        </w:tc>
        <w:tc>
          <w:tcPr>
            <w:tcW w:w="780" w:type="dxa"/>
            <w:tcBorders>
              <w:top w:val="nil"/>
              <w:left w:val="nil"/>
              <w:bottom w:val="nil"/>
              <w:right w:val="nil"/>
            </w:tcBorders>
            <w:shd w:val="clear" w:color="auto" w:fill="auto"/>
            <w:noWrap/>
            <w:vAlign w:val="center"/>
            <w:hideMark/>
          </w:tcPr>
          <w:p w14:paraId="3CF7C29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1328</w:t>
            </w:r>
          </w:p>
        </w:tc>
        <w:tc>
          <w:tcPr>
            <w:tcW w:w="879" w:type="dxa"/>
            <w:tcBorders>
              <w:top w:val="nil"/>
              <w:left w:val="nil"/>
              <w:bottom w:val="nil"/>
              <w:right w:val="nil"/>
            </w:tcBorders>
            <w:shd w:val="clear" w:color="auto" w:fill="auto"/>
            <w:noWrap/>
            <w:vAlign w:val="center"/>
            <w:hideMark/>
          </w:tcPr>
          <w:p w14:paraId="07F1FF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686488.89</w:t>
            </w:r>
          </w:p>
        </w:tc>
        <w:tc>
          <w:tcPr>
            <w:tcW w:w="880" w:type="dxa"/>
            <w:tcBorders>
              <w:top w:val="nil"/>
              <w:left w:val="nil"/>
              <w:bottom w:val="nil"/>
              <w:right w:val="single" w:sz="4" w:space="0" w:color="auto"/>
            </w:tcBorders>
            <w:shd w:val="clear" w:color="auto" w:fill="auto"/>
            <w:noWrap/>
            <w:vAlign w:val="center"/>
            <w:hideMark/>
          </w:tcPr>
          <w:p w14:paraId="69DE76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2265456.11</w:t>
            </w:r>
          </w:p>
        </w:tc>
        <w:tc>
          <w:tcPr>
            <w:tcW w:w="780" w:type="dxa"/>
            <w:tcBorders>
              <w:top w:val="nil"/>
              <w:left w:val="nil"/>
              <w:bottom w:val="nil"/>
              <w:right w:val="nil"/>
            </w:tcBorders>
            <w:shd w:val="clear" w:color="auto" w:fill="auto"/>
            <w:noWrap/>
            <w:vAlign w:val="center"/>
            <w:hideMark/>
          </w:tcPr>
          <w:p w14:paraId="1664378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2063</w:t>
            </w:r>
          </w:p>
        </w:tc>
        <w:tc>
          <w:tcPr>
            <w:tcW w:w="879" w:type="dxa"/>
            <w:tcBorders>
              <w:top w:val="nil"/>
              <w:left w:val="nil"/>
              <w:bottom w:val="nil"/>
              <w:right w:val="nil"/>
            </w:tcBorders>
            <w:shd w:val="clear" w:color="auto" w:fill="auto"/>
            <w:noWrap/>
            <w:vAlign w:val="center"/>
            <w:hideMark/>
          </w:tcPr>
          <w:p w14:paraId="1DB214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675875.00</w:t>
            </w:r>
          </w:p>
        </w:tc>
        <w:tc>
          <w:tcPr>
            <w:tcW w:w="880" w:type="dxa"/>
            <w:tcBorders>
              <w:top w:val="nil"/>
              <w:left w:val="nil"/>
              <w:bottom w:val="nil"/>
              <w:right w:val="single" w:sz="4" w:space="0" w:color="auto"/>
            </w:tcBorders>
            <w:shd w:val="clear" w:color="auto" w:fill="auto"/>
            <w:noWrap/>
            <w:vAlign w:val="center"/>
            <w:hideMark/>
          </w:tcPr>
          <w:p w14:paraId="53D1D4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2272410.00</w:t>
            </w:r>
          </w:p>
        </w:tc>
      </w:tr>
      <w:tr w:rsidR="00864062" w:rsidRPr="003A26F1" w14:paraId="74A60B5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F20F3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594</w:t>
            </w:r>
          </w:p>
        </w:tc>
        <w:tc>
          <w:tcPr>
            <w:tcW w:w="879" w:type="dxa"/>
            <w:tcBorders>
              <w:top w:val="nil"/>
              <w:left w:val="nil"/>
              <w:bottom w:val="nil"/>
              <w:right w:val="nil"/>
            </w:tcBorders>
            <w:shd w:val="clear" w:color="auto" w:fill="auto"/>
            <w:noWrap/>
            <w:vAlign w:val="center"/>
            <w:hideMark/>
          </w:tcPr>
          <w:p w14:paraId="3E2437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687358.93</w:t>
            </w:r>
          </w:p>
        </w:tc>
        <w:tc>
          <w:tcPr>
            <w:tcW w:w="880" w:type="dxa"/>
            <w:tcBorders>
              <w:top w:val="nil"/>
              <w:left w:val="nil"/>
              <w:bottom w:val="nil"/>
              <w:right w:val="single" w:sz="4" w:space="0" w:color="auto"/>
            </w:tcBorders>
            <w:shd w:val="clear" w:color="auto" w:fill="auto"/>
            <w:noWrap/>
            <w:vAlign w:val="center"/>
            <w:hideMark/>
          </w:tcPr>
          <w:p w14:paraId="0E6B92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2266612.11</w:t>
            </w:r>
          </w:p>
        </w:tc>
        <w:tc>
          <w:tcPr>
            <w:tcW w:w="780" w:type="dxa"/>
            <w:tcBorders>
              <w:top w:val="nil"/>
              <w:left w:val="nil"/>
              <w:bottom w:val="nil"/>
              <w:right w:val="nil"/>
            </w:tcBorders>
            <w:shd w:val="clear" w:color="auto" w:fill="auto"/>
            <w:noWrap/>
            <w:vAlign w:val="center"/>
            <w:hideMark/>
          </w:tcPr>
          <w:p w14:paraId="4FED2F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1329</w:t>
            </w:r>
          </w:p>
        </w:tc>
        <w:tc>
          <w:tcPr>
            <w:tcW w:w="879" w:type="dxa"/>
            <w:tcBorders>
              <w:top w:val="nil"/>
              <w:left w:val="nil"/>
              <w:bottom w:val="nil"/>
              <w:right w:val="nil"/>
            </w:tcBorders>
            <w:shd w:val="clear" w:color="auto" w:fill="auto"/>
            <w:noWrap/>
            <w:vAlign w:val="center"/>
            <w:hideMark/>
          </w:tcPr>
          <w:p w14:paraId="594702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686489.16</w:t>
            </w:r>
          </w:p>
        </w:tc>
        <w:tc>
          <w:tcPr>
            <w:tcW w:w="880" w:type="dxa"/>
            <w:tcBorders>
              <w:top w:val="nil"/>
              <w:left w:val="nil"/>
              <w:bottom w:val="nil"/>
              <w:right w:val="single" w:sz="4" w:space="0" w:color="auto"/>
            </w:tcBorders>
            <w:shd w:val="clear" w:color="auto" w:fill="auto"/>
            <w:noWrap/>
            <w:vAlign w:val="center"/>
            <w:hideMark/>
          </w:tcPr>
          <w:p w14:paraId="143F87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2265455.22</w:t>
            </w:r>
          </w:p>
        </w:tc>
        <w:tc>
          <w:tcPr>
            <w:tcW w:w="780" w:type="dxa"/>
            <w:tcBorders>
              <w:top w:val="nil"/>
              <w:left w:val="nil"/>
              <w:bottom w:val="nil"/>
              <w:right w:val="nil"/>
            </w:tcBorders>
            <w:shd w:val="clear" w:color="auto" w:fill="auto"/>
            <w:noWrap/>
            <w:vAlign w:val="center"/>
            <w:hideMark/>
          </w:tcPr>
          <w:p w14:paraId="6433EC7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2064</w:t>
            </w:r>
          </w:p>
        </w:tc>
        <w:tc>
          <w:tcPr>
            <w:tcW w:w="879" w:type="dxa"/>
            <w:tcBorders>
              <w:top w:val="nil"/>
              <w:left w:val="nil"/>
              <w:bottom w:val="nil"/>
              <w:right w:val="nil"/>
            </w:tcBorders>
            <w:shd w:val="clear" w:color="auto" w:fill="auto"/>
            <w:noWrap/>
            <w:vAlign w:val="center"/>
            <w:hideMark/>
          </w:tcPr>
          <w:p w14:paraId="3702E7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675873.00</w:t>
            </w:r>
          </w:p>
        </w:tc>
        <w:tc>
          <w:tcPr>
            <w:tcW w:w="880" w:type="dxa"/>
            <w:tcBorders>
              <w:top w:val="nil"/>
              <w:left w:val="nil"/>
              <w:bottom w:val="nil"/>
              <w:right w:val="single" w:sz="4" w:space="0" w:color="auto"/>
            </w:tcBorders>
            <w:shd w:val="clear" w:color="auto" w:fill="auto"/>
            <w:noWrap/>
            <w:vAlign w:val="center"/>
            <w:hideMark/>
          </w:tcPr>
          <w:p w14:paraId="058905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2272416.00</w:t>
            </w:r>
          </w:p>
        </w:tc>
      </w:tr>
      <w:tr w:rsidR="00864062" w:rsidRPr="003A26F1" w14:paraId="7B1A9D1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10E201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595</w:t>
            </w:r>
          </w:p>
        </w:tc>
        <w:tc>
          <w:tcPr>
            <w:tcW w:w="879" w:type="dxa"/>
            <w:tcBorders>
              <w:top w:val="nil"/>
              <w:left w:val="nil"/>
              <w:bottom w:val="nil"/>
              <w:right w:val="nil"/>
            </w:tcBorders>
            <w:shd w:val="clear" w:color="auto" w:fill="auto"/>
            <w:noWrap/>
            <w:vAlign w:val="center"/>
            <w:hideMark/>
          </w:tcPr>
          <w:p w14:paraId="35F2B6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687358.21</w:t>
            </w:r>
          </w:p>
        </w:tc>
        <w:tc>
          <w:tcPr>
            <w:tcW w:w="880" w:type="dxa"/>
            <w:tcBorders>
              <w:top w:val="nil"/>
              <w:left w:val="nil"/>
              <w:bottom w:val="nil"/>
              <w:right w:val="single" w:sz="4" w:space="0" w:color="auto"/>
            </w:tcBorders>
            <w:shd w:val="clear" w:color="auto" w:fill="auto"/>
            <w:noWrap/>
            <w:vAlign w:val="center"/>
            <w:hideMark/>
          </w:tcPr>
          <w:p w14:paraId="3B5BAE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2266611.01</w:t>
            </w:r>
          </w:p>
        </w:tc>
        <w:tc>
          <w:tcPr>
            <w:tcW w:w="780" w:type="dxa"/>
            <w:tcBorders>
              <w:top w:val="nil"/>
              <w:left w:val="nil"/>
              <w:bottom w:val="nil"/>
              <w:right w:val="nil"/>
            </w:tcBorders>
            <w:shd w:val="clear" w:color="auto" w:fill="auto"/>
            <w:noWrap/>
            <w:vAlign w:val="center"/>
            <w:hideMark/>
          </w:tcPr>
          <w:p w14:paraId="4734627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1330</w:t>
            </w:r>
          </w:p>
        </w:tc>
        <w:tc>
          <w:tcPr>
            <w:tcW w:w="879" w:type="dxa"/>
            <w:tcBorders>
              <w:top w:val="nil"/>
              <w:left w:val="nil"/>
              <w:bottom w:val="nil"/>
              <w:right w:val="nil"/>
            </w:tcBorders>
            <w:shd w:val="clear" w:color="auto" w:fill="auto"/>
            <w:noWrap/>
            <w:vAlign w:val="center"/>
            <w:hideMark/>
          </w:tcPr>
          <w:p w14:paraId="3FB30C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686489.45</w:t>
            </w:r>
          </w:p>
        </w:tc>
        <w:tc>
          <w:tcPr>
            <w:tcW w:w="880" w:type="dxa"/>
            <w:tcBorders>
              <w:top w:val="nil"/>
              <w:left w:val="nil"/>
              <w:bottom w:val="nil"/>
              <w:right w:val="single" w:sz="4" w:space="0" w:color="auto"/>
            </w:tcBorders>
            <w:shd w:val="clear" w:color="auto" w:fill="auto"/>
            <w:noWrap/>
            <w:vAlign w:val="center"/>
            <w:hideMark/>
          </w:tcPr>
          <w:p w14:paraId="530117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2265454.34</w:t>
            </w:r>
          </w:p>
        </w:tc>
        <w:tc>
          <w:tcPr>
            <w:tcW w:w="780" w:type="dxa"/>
            <w:tcBorders>
              <w:top w:val="nil"/>
              <w:left w:val="nil"/>
              <w:bottom w:val="nil"/>
              <w:right w:val="nil"/>
            </w:tcBorders>
            <w:shd w:val="clear" w:color="auto" w:fill="auto"/>
            <w:noWrap/>
            <w:vAlign w:val="center"/>
            <w:hideMark/>
          </w:tcPr>
          <w:p w14:paraId="6BE70A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2065</w:t>
            </w:r>
          </w:p>
        </w:tc>
        <w:tc>
          <w:tcPr>
            <w:tcW w:w="879" w:type="dxa"/>
            <w:tcBorders>
              <w:top w:val="nil"/>
              <w:left w:val="nil"/>
              <w:bottom w:val="nil"/>
              <w:right w:val="nil"/>
            </w:tcBorders>
            <w:shd w:val="clear" w:color="auto" w:fill="auto"/>
            <w:noWrap/>
            <w:vAlign w:val="center"/>
            <w:hideMark/>
          </w:tcPr>
          <w:p w14:paraId="19835AC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675872.00</w:t>
            </w:r>
          </w:p>
        </w:tc>
        <w:tc>
          <w:tcPr>
            <w:tcW w:w="880" w:type="dxa"/>
            <w:tcBorders>
              <w:top w:val="nil"/>
              <w:left w:val="nil"/>
              <w:bottom w:val="nil"/>
              <w:right w:val="single" w:sz="4" w:space="0" w:color="auto"/>
            </w:tcBorders>
            <w:shd w:val="clear" w:color="auto" w:fill="auto"/>
            <w:noWrap/>
            <w:vAlign w:val="center"/>
            <w:hideMark/>
          </w:tcPr>
          <w:p w14:paraId="5F3E7B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2272431.00</w:t>
            </w:r>
          </w:p>
        </w:tc>
      </w:tr>
      <w:tr w:rsidR="00864062" w:rsidRPr="003A26F1" w14:paraId="602834D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70888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596</w:t>
            </w:r>
          </w:p>
        </w:tc>
        <w:tc>
          <w:tcPr>
            <w:tcW w:w="879" w:type="dxa"/>
            <w:tcBorders>
              <w:top w:val="nil"/>
              <w:left w:val="nil"/>
              <w:bottom w:val="nil"/>
              <w:right w:val="nil"/>
            </w:tcBorders>
            <w:shd w:val="clear" w:color="auto" w:fill="auto"/>
            <w:noWrap/>
            <w:vAlign w:val="center"/>
            <w:hideMark/>
          </w:tcPr>
          <w:p w14:paraId="2D6912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687357.46</w:t>
            </w:r>
          </w:p>
        </w:tc>
        <w:tc>
          <w:tcPr>
            <w:tcW w:w="880" w:type="dxa"/>
            <w:tcBorders>
              <w:top w:val="nil"/>
              <w:left w:val="nil"/>
              <w:bottom w:val="nil"/>
              <w:right w:val="single" w:sz="4" w:space="0" w:color="auto"/>
            </w:tcBorders>
            <w:shd w:val="clear" w:color="auto" w:fill="auto"/>
            <w:noWrap/>
            <w:vAlign w:val="center"/>
            <w:hideMark/>
          </w:tcPr>
          <w:p w14:paraId="32ED2D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2266609.87</w:t>
            </w:r>
          </w:p>
        </w:tc>
        <w:tc>
          <w:tcPr>
            <w:tcW w:w="780" w:type="dxa"/>
            <w:tcBorders>
              <w:top w:val="nil"/>
              <w:left w:val="nil"/>
              <w:bottom w:val="nil"/>
              <w:right w:val="nil"/>
            </w:tcBorders>
            <w:shd w:val="clear" w:color="auto" w:fill="auto"/>
            <w:noWrap/>
            <w:vAlign w:val="center"/>
            <w:hideMark/>
          </w:tcPr>
          <w:p w14:paraId="4FFF758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1331</w:t>
            </w:r>
          </w:p>
        </w:tc>
        <w:tc>
          <w:tcPr>
            <w:tcW w:w="879" w:type="dxa"/>
            <w:tcBorders>
              <w:top w:val="nil"/>
              <w:left w:val="nil"/>
              <w:bottom w:val="nil"/>
              <w:right w:val="nil"/>
            </w:tcBorders>
            <w:shd w:val="clear" w:color="auto" w:fill="auto"/>
            <w:noWrap/>
            <w:vAlign w:val="center"/>
            <w:hideMark/>
          </w:tcPr>
          <w:p w14:paraId="164BE6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686489.76</w:t>
            </w:r>
          </w:p>
        </w:tc>
        <w:tc>
          <w:tcPr>
            <w:tcW w:w="880" w:type="dxa"/>
            <w:tcBorders>
              <w:top w:val="nil"/>
              <w:left w:val="nil"/>
              <w:bottom w:val="nil"/>
              <w:right w:val="single" w:sz="4" w:space="0" w:color="auto"/>
            </w:tcBorders>
            <w:shd w:val="clear" w:color="auto" w:fill="auto"/>
            <w:noWrap/>
            <w:vAlign w:val="center"/>
            <w:hideMark/>
          </w:tcPr>
          <w:p w14:paraId="78DB5F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2265453.46</w:t>
            </w:r>
          </w:p>
        </w:tc>
        <w:tc>
          <w:tcPr>
            <w:tcW w:w="780" w:type="dxa"/>
            <w:tcBorders>
              <w:top w:val="nil"/>
              <w:left w:val="nil"/>
              <w:bottom w:val="nil"/>
              <w:right w:val="nil"/>
            </w:tcBorders>
            <w:shd w:val="clear" w:color="auto" w:fill="auto"/>
            <w:noWrap/>
            <w:vAlign w:val="center"/>
            <w:hideMark/>
          </w:tcPr>
          <w:p w14:paraId="12E2971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2066</w:t>
            </w:r>
          </w:p>
        </w:tc>
        <w:tc>
          <w:tcPr>
            <w:tcW w:w="879" w:type="dxa"/>
            <w:tcBorders>
              <w:top w:val="nil"/>
              <w:left w:val="nil"/>
              <w:bottom w:val="nil"/>
              <w:right w:val="nil"/>
            </w:tcBorders>
            <w:shd w:val="clear" w:color="auto" w:fill="auto"/>
            <w:noWrap/>
            <w:vAlign w:val="center"/>
            <w:hideMark/>
          </w:tcPr>
          <w:p w14:paraId="19C9EE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675870.00</w:t>
            </w:r>
          </w:p>
        </w:tc>
        <w:tc>
          <w:tcPr>
            <w:tcW w:w="880" w:type="dxa"/>
            <w:tcBorders>
              <w:top w:val="nil"/>
              <w:left w:val="nil"/>
              <w:bottom w:val="nil"/>
              <w:right w:val="single" w:sz="4" w:space="0" w:color="auto"/>
            </w:tcBorders>
            <w:shd w:val="clear" w:color="auto" w:fill="auto"/>
            <w:noWrap/>
            <w:vAlign w:val="center"/>
            <w:hideMark/>
          </w:tcPr>
          <w:p w14:paraId="72DE95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2272441.00</w:t>
            </w:r>
          </w:p>
        </w:tc>
      </w:tr>
      <w:tr w:rsidR="00864062" w:rsidRPr="003A26F1" w14:paraId="536C2CC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180428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597</w:t>
            </w:r>
          </w:p>
        </w:tc>
        <w:tc>
          <w:tcPr>
            <w:tcW w:w="879" w:type="dxa"/>
            <w:tcBorders>
              <w:top w:val="nil"/>
              <w:left w:val="nil"/>
              <w:bottom w:val="nil"/>
              <w:right w:val="nil"/>
            </w:tcBorders>
            <w:shd w:val="clear" w:color="auto" w:fill="auto"/>
            <w:noWrap/>
            <w:vAlign w:val="center"/>
            <w:hideMark/>
          </w:tcPr>
          <w:p w14:paraId="3084D2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687356.94</w:t>
            </w:r>
          </w:p>
        </w:tc>
        <w:tc>
          <w:tcPr>
            <w:tcW w:w="880" w:type="dxa"/>
            <w:tcBorders>
              <w:top w:val="nil"/>
              <w:left w:val="nil"/>
              <w:bottom w:val="nil"/>
              <w:right w:val="single" w:sz="4" w:space="0" w:color="auto"/>
            </w:tcBorders>
            <w:shd w:val="clear" w:color="auto" w:fill="auto"/>
            <w:noWrap/>
            <w:vAlign w:val="center"/>
            <w:hideMark/>
          </w:tcPr>
          <w:p w14:paraId="72890E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2266609.11</w:t>
            </w:r>
          </w:p>
        </w:tc>
        <w:tc>
          <w:tcPr>
            <w:tcW w:w="780" w:type="dxa"/>
            <w:tcBorders>
              <w:top w:val="nil"/>
              <w:left w:val="nil"/>
              <w:bottom w:val="nil"/>
              <w:right w:val="nil"/>
            </w:tcBorders>
            <w:shd w:val="clear" w:color="auto" w:fill="auto"/>
            <w:noWrap/>
            <w:vAlign w:val="center"/>
            <w:hideMark/>
          </w:tcPr>
          <w:p w14:paraId="0EF0540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1332</w:t>
            </w:r>
          </w:p>
        </w:tc>
        <w:tc>
          <w:tcPr>
            <w:tcW w:w="879" w:type="dxa"/>
            <w:tcBorders>
              <w:top w:val="nil"/>
              <w:left w:val="nil"/>
              <w:bottom w:val="nil"/>
              <w:right w:val="nil"/>
            </w:tcBorders>
            <w:shd w:val="clear" w:color="auto" w:fill="auto"/>
            <w:noWrap/>
            <w:vAlign w:val="center"/>
            <w:hideMark/>
          </w:tcPr>
          <w:p w14:paraId="34D57E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686490.08</w:t>
            </w:r>
          </w:p>
        </w:tc>
        <w:tc>
          <w:tcPr>
            <w:tcW w:w="880" w:type="dxa"/>
            <w:tcBorders>
              <w:top w:val="nil"/>
              <w:left w:val="nil"/>
              <w:bottom w:val="nil"/>
              <w:right w:val="single" w:sz="4" w:space="0" w:color="auto"/>
            </w:tcBorders>
            <w:shd w:val="clear" w:color="auto" w:fill="auto"/>
            <w:noWrap/>
            <w:vAlign w:val="center"/>
            <w:hideMark/>
          </w:tcPr>
          <w:p w14:paraId="7D6566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2265452.59</w:t>
            </w:r>
          </w:p>
        </w:tc>
        <w:tc>
          <w:tcPr>
            <w:tcW w:w="780" w:type="dxa"/>
            <w:tcBorders>
              <w:top w:val="nil"/>
              <w:left w:val="nil"/>
              <w:bottom w:val="nil"/>
              <w:right w:val="nil"/>
            </w:tcBorders>
            <w:shd w:val="clear" w:color="auto" w:fill="auto"/>
            <w:noWrap/>
            <w:vAlign w:val="center"/>
            <w:hideMark/>
          </w:tcPr>
          <w:p w14:paraId="361D16C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2067</w:t>
            </w:r>
          </w:p>
        </w:tc>
        <w:tc>
          <w:tcPr>
            <w:tcW w:w="879" w:type="dxa"/>
            <w:tcBorders>
              <w:top w:val="nil"/>
              <w:left w:val="nil"/>
              <w:bottom w:val="nil"/>
              <w:right w:val="nil"/>
            </w:tcBorders>
            <w:shd w:val="clear" w:color="auto" w:fill="auto"/>
            <w:noWrap/>
            <w:vAlign w:val="center"/>
            <w:hideMark/>
          </w:tcPr>
          <w:p w14:paraId="1500AA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675853.00</w:t>
            </w:r>
          </w:p>
        </w:tc>
        <w:tc>
          <w:tcPr>
            <w:tcW w:w="880" w:type="dxa"/>
            <w:tcBorders>
              <w:top w:val="nil"/>
              <w:left w:val="nil"/>
              <w:bottom w:val="nil"/>
              <w:right w:val="single" w:sz="4" w:space="0" w:color="auto"/>
            </w:tcBorders>
            <w:shd w:val="clear" w:color="auto" w:fill="auto"/>
            <w:noWrap/>
            <w:vAlign w:val="center"/>
            <w:hideMark/>
          </w:tcPr>
          <w:p w14:paraId="55AC70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2272459.00</w:t>
            </w:r>
          </w:p>
        </w:tc>
      </w:tr>
      <w:tr w:rsidR="00864062" w:rsidRPr="003A26F1" w14:paraId="425692D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7FE155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598</w:t>
            </w:r>
          </w:p>
        </w:tc>
        <w:tc>
          <w:tcPr>
            <w:tcW w:w="879" w:type="dxa"/>
            <w:tcBorders>
              <w:top w:val="nil"/>
              <w:left w:val="nil"/>
              <w:bottom w:val="nil"/>
              <w:right w:val="nil"/>
            </w:tcBorders>
            <w:shd w:val="clear" w:color="auto" w:fill="auto"/>
            <w:noWrap/>
            <w:vAlign w:val="center"/>
            <w:hideMark/>
          </w:tcPr>
          <w:p w14:paraId="6985CF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687356.80</w:t>
            </w:r>
          </w:p>
        </w:tc>
        <w:tc>
          <w:tcPr>
            <w:tcW w:w="880" w:type="dxa"/>
            <w:tcBorders>
              <w:top w:val="nil"/>
              <w:left w:val="nil"/>
              <w:bottom w:val="nil"/>
              <w:right w:val="single" w:sz="4" w:space="0" w:color="auto"/>
            </w:tcBorders>
            <w:shd w:val="clear" w:color="auto" w:fill="auto"/>
            <w:noWrap/>
            <w:vAlign w:val="center"/>
            <w:hideMark/>
          </w:tcPr>
          <w:p w14:paraId="4D7159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2266608.89</w:t>
            </w:r>
          </w:p>
        </w:tc>
        <w:tc>
          <w:tcPr>
            <w:tcW w:w="780" w:type="dxa"/>
            <w:tcBorders>
              <w:top w:val="nil"/>
              <w:left w:val="nil"/>
              <w:bottom w:val="nil"/>
              <w:right w:val="nil"/>
            </w:tcBorders>
            <w:shd w:val="clear" w:color="auto" w:fill="auto"/>
            <w:noWrap/>
            <w:vAlign w:val="center"/>
            <w:hideMark/>
          </w:tcPr>
          <w:p w14:paraId="109036E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1333</w:t>
            </w:r>
          </w:p>
        </w:tc>
        <w:tc>
          <w:tcPr>
            <w:tcW w:w="879" w:type="dxa"/>
            <w:tcBorders>
              <w:top w:val="nil"/>
              <w:left w:val="nil"/>
              <w:bottom w:val="nil"/>
              <w:right w:val="nil"/>
            </w:tcBorders>
            <w:shd w:val="clear" w:color="auto" w:fill="auto"/>
            <w:noWrap/>
            <w:vAlign w:val="center"/>
            <w:hideMark/>
          </w:tcPr>
          <w:p w14:paraId="079796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686490.42</w:t>
            </w:r>
          </w:p>
        </w:tc>
        <w:tc>
          <w:tcPr>
            <w:tcW w:w="880" w:type="dxa"/>
            <w:tcBorders>
              <w:top w:val="nil"/>
              <w:left w:val="nil"/>
              <w:bottom w:val="nil"/>
              <w:right w:val="single" w:sz="4" w:space="0" w:color="auto"/>
            </w:tcBorders>
            <w:shd w:val="clear" w:color="auto" w:fill="auto"/>
            <w:noWrap/>
            <w:vAlign w:val="center"/>
            <w:hideMark/>
          </w:tcPr>
          <w:p w14:paraId="5D74E6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2265451.74</w:t>
            </w:r>
          </w:p>
        </w:tc>
        <w:tc>
          <w:tcPr>
            <w:tcW w:w="780" w:type="dxa"/>
            <w:tcBorders>
              <w:top w:val="nil"/>
              <w:left w:val="nil"/>
              <w:bottom w:val="nil"/>
              <w:right w:val="nil"/>
            </w:tcBorders>
            <w:shd w:val="clear" w:color="auto" w:fill="auto"/>
            <w:noWrap/>
            <w:vAlign w:val="center"/>
            <w:hideMark/>
          </w:tcPr>
          <w:p w14:paraId="68CD7C5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2068</w:t>
            </w:r>
          </w:p>
        </w:tc>
        <w:tc>
          <w:tcPr>
            <w:tcW w:w="879" w:type="dxa"/>
            <w:tcBorders>
              <w:top w:val="nil"/>
              <w:left w:val="nil"/>
              <w:bottom w:val="nil"/>
              <w:right w:val="nil"/>
            </w:tcBorders>
            <w:shd w:val="clear" w:color="auto" w:fill="auto"/>
            <w:noWrap/>
            <w:vAlign w:val="center"/>
            <w:hideMark/>
          </w:tcPr>
          <w:p w14:paraId="2E2874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675828.00</w:t>
            </w:r>
          </w:p>
        </w:tc>
        <w:tc>
          <w:tcPr>
            <w:tcW w:w="880" w:type="dxa"/>
            <w:tcBorders>
              <w:top w:val="nil"/>
              <w:left w:val="nil"/>
              <w:bottom w:val="nil"/>
              <w:right w:val="single" w:sz="4" w:space="0" w:color="auto"/>
            </w:tcBorders>
            <w:shd w:val="clear" w:color="auto" w:fill="auto"/>
            <w:noWrap/>
            <w:vAlign w:val="center"/>
            <w:hideMark/>
          </w:tcPr>
          <w:p w14:paraId="611374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2272471.00</w:t>
            </w:r>
          </w:p>
        </w:tc>
      </w:tr>
      <w:tr w:rsidR="00864062" w:rsidRPr="003A26F1" w14:paraId="2E2DD27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E4D518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599</w:t>
            </w:r>
          </w:p>
        </w:tc>
        <w:tc>
          <w:tcPr>
            <w:tcW w:w="879" w:type="dxa"/>
            <w:tcBorders>
              <w:top w:val="nil"/>
              <w:left w:val="nil"/>
              <w:bottom w:val="nil"/>
              <w:right w:val="nil"/>
            </w:tcBorders>
            <w:shd w:val="clear" w:color="auto" w:fill="auto"/>
            <w:noWrap/>
            <w:vAlign w:val="center"/>
            <w:hideMark/>
          </w:tcPr>
          <w:p w14:paraId="473E4E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687356.62</w:t>
            </w:r>
          </w:p>
        </w:tc>
        <w:tc>
          <w:tcPr>
            <w:tcW w:w="880" w:type="dxa"/>
            <w:tcBorders>
              <w:top w:val="nil"/>
              <w:left w:val="nil"/>
              <w:bottom w:val="nil"/>
              <w:right w:val="single" w:sz="4" w:space="0" w:color="auto"/>
            </w:tcBorders>
            <w:shd w:val="clear" w:color="auto" w:fill="auto"/>
            <w:noWrap/>
            <w:vAlign w:val="center"/>
            <w:hideMark/>
          </w:tcPr>
          <w:p w14:paraId="3C4B4C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2266608.58</w:t>
            </w:r>
          </w:p>
        </w:tc>
        <w:tc>
          <w:tcPr>
            <w:tcW w:w="780" w:type="dxa"/>
            <w:tcBorders>
              <w:top w:val="nil"/>
              <w:left w:val="nil"/>
              <w:bottom w:val="nil"/>
              <w:right w:val="nil"/>
            </w:tcBorders>
            <w:shd w:val="clear" w:color="auto" w:fill="auto"/>
            <w:noWrap/>
            <w:vAlign w:val="center"/>
            <w:hideMark/>
          </w:tcPr>
          <w:p w14:paraId="2FB35D2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1334</w:t>
            </w:r>
          </w:p>
        </w:tc>
        <w:tc>
          <w:tcPr>
            <w:tcW w:w="879" w:type="dxa"/>
            <w:tcBorders>
              <w:top w:val="nil"/>
              <w:left w:val="nil"/>
              <w:bottom w:val="nil"/>
              <w:right w:val="nil"/>
            </w:tcBorders>
            <w:shd w:val="clear" w:color="auto" w:fill="auto"/>
            <w:noWrap/>
            <w:vAlign w:val="center"/>
            <w:hideMark/>
          </w:tcPr>
          <w:p w14:paraId="0F09AD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686490.74</w:t>
            </w:r>
          </w:p>
        </w:tc>
        <w:tc>
          <w:tcPr>
            <w:tcW w:w="880" w:type="dxa"/>
            <w:tcBorders>
              <w:top w:val="nil"/>
              <w:left w:val="nil"/>
              <w:bottom w:val="nil"/>
              <w:right w:val="single" w:sz="4" w:space="0" w:color="auto"/>
            </w:tcBorders>
            <w:shd w:val="clear" w:color="auto" w:fill="auto"/>
            <w:noWrap/>
            <w:vAlign w:val="center"/>
            <w:hideMark/>
          </w:tcPr>
          <w:p w14:paraId="016375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2265450.96</w:t>
            </w:r>
          </w:p>
        </w:tc>
        <w:tc>
          <w:tcPr>
            <w:tcW w:w="780" w:type="dxa"/>
            <w:tcBorders>
              <w:top w:val="nil"/>
              <w:left w:val="nil"/>
              <w:bottom w:val="nil"/>
              <w:right w:val="nil"/>
            </w:tcBorders>
            <w:shd w:val="clear" w:color="auto" w:fill="auto"/>
            <w:noWrap/>
            <w:vAlign w:val="center"/>
            <w:hideMark/>
          </w:tcPr>
          <w:p w14:paraId="5F9DE11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2069</w:t>
            </w:r>
          </w:p>
        </w:tc>
        <w:tc>
          <w:tcPr>
            <w:tcW w:w="879" w:type="dxa"/>
            <w:tcBorders>
              <w:top w:val="nil"/>
              <w:left w:val="nil"/>
              <w:bottom w:val="nil"/>
              <w:right w:val="nil"/>
            </w:tcBorders>
            <w:shd w:val="clear" w:color="auto" w:fill="auto"/>
            <w:noWrap/>
            <w:vAlign w:val="center"/>
            <w:hideMark/>
          </w:tcPr>
          <w:p w14:paraId="46D13C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675804.00</w:t>
            </w:r>
          </w:p>
        </w:tc>
        <w:tc>
          <w:tcPr>
            <w:tcW w:w="880" w:type="dxa"/>
            <w:tcBorders>
              <w:top w:val="nil"/>
              <w:left w:val="nil"/>
              <w:bottom w:val="nil"/>
              <w:right w:val="single" w:sz="4" w:space="0" w:color="auto"/>
            </w:tcBorders>
            <w:shd w:val="clear" w:color="auto" w:fill="auto"/>
            <w:noWrap/>
            <w:vAlign w:val="center"/>
            <w:hideMark/>
          </w:tcPr>
          <w:p w14:paraId="640BA7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2272472.00</w:t>
            </w:r>
          </w:p>
        </w:tc>
      </w:tr>
      <w:tr w:rsidR="00864062" w:rsidRPr="003A26F1" w14:paraId="3998DCF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EF5DB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600</w:t>
            </w:r>
          </w:p>
        </w:tc>
        <w:tc>
          <w:tcPr>
            <w:tcW w:w="879" w:type="dxa"/>
            <w:tcBorders>
              <w:top w:val="nil"/>
              <w:left w:val="nil"/>
              <w:bottom w:val="nil"/>
              <w:right w:val="nil"/>
            </w:tcBorders>
            <w:shd w:val="clear" w:color="auto" w:fill="auto"/>
            <w:noWrap/>
            <w:vAlign w:val="center"/>
            <w:hideMark/>
          </w:tcPr>
          <w:p w14:paraId="2FEC25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687356.11</w:t>
            </w:r>
          </w:p>
        </w:tc>
        <w:tc>
          <w:tcPr>
            <w:tcW w:w="880" w:type="dxa"/>
            <w:tcBorders>
              <w:top w:val="nil"/>
              <w:left w:val="nil"/>
              <w:bottom w:val="nil"/>
              <w:right w:val="single" w:sz="4" w:space="0" w:color="auto"/>
            </w:tcBorders>
            <w:shd w:val="clear" w:color="auto" w:fill="auto"/>
            <w:noWrap/>
            <w:vAlign w:val="center"/>
            <w:hideMark/>
          </w:tcPr>
          <w:p w14:paraId="115FEE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2266607.69</w:t>
            </w:r>
          </w:p>
        </w:tc>
        <w:tc>
          <w:tcPr>
            <w:tcW w:w="780" w:type="dxa"/>
            <w:tcBorders>
              <w:top w:val="nil"/>
              <w:left w:val="nil"/>
              <w:bottom w:val="nil"/>
              <w:right w:val="nil"/>
            </w:tcBorders>
            <w:shd w:val="clear" w:color="auto" w:fill="auto"/>
            <w:noWrap/>
            <w:vAlign w:val="center"/>
            <w:hideMark/>
          </w:tcPr>
          <w:p w14:paraId="2853B49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1335</w:t>
            </w:r>
          </w:p>
        </w:tc>
        <w:tc>
          <w:tcPr>
            <w:tcW w:w="879" w:type="dxa"/>
            <w:tcBorders>
              <w:top w:val="nil"/>
              <w:left w:val="nil"/>
              <w:bottom w:val="nil"/>
              <w:right w:val="nil"/>
            </w:tcBorders>
            <w:shd w:val="clear" w:color="auto" w:fill="auto"/>
            <w:noWrap/>
            <w:vAlign w:val="center"/>
            <w:hideMark/>
          </w:tcPr>
          <w:p w14:paraId="2E44E8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686491.14</w:t>
            </w:r>
          </w:p>
        </w:tc>
        <w:tc>
          <w:tcPr>
            <w:tcW w:w="880" w:type="dxa"/>
            <w:tcBorders>
              <w:top w:val="nil"/>
              <w:left w:val="nil"/>
              <w:bottom w:val="nil"/>
              <w:right w:val="single" w:sz="4" w:space="0" w:color="auto"/>
            </w:tcBorders>
            <w:shd w:val="clear" w:color="auto" w:fill="auto"/>
            <w:noWrap/>
            <w:vAlign w:val="center"/>
            <w:hideMark/>
          </w:tcPr>
          <w:p w14:paraId="2496F9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2265450.11</w:t>
            </w:r>
          </w:p>
        </w:tc>
        <w:tc>
          <w:tcPr>
            <w:tcW w:w="780" w:type="dxa"/>
            <w:tcBorders>
              <w:top w:val="nil"/>
              <w:left w:val="nil"/>
              <w:bottom w:val="nil"/>
              <w:right w:val="nil"/>
            </w:tcBorders>
            <w:shd w:val="clear" w:color="auto" w:fill="auto"/>
            <w:noWrap/>
            <w:vAlign w:val="center"/>
            <w:hideMark/>
          </w:tcPr>
          <w:p w14:paraId="4EF2FAD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2070</w:t>
            </w:r>
          </w:p>
        </w:tc>
        <w:tc>
          <w:tcPr>
            <w:tcW w:w="879" w:type="dxa"/>
            <w:tcBorders>
              <w:top w:val="nil"/>
              <w:left w:val="nil"/>
              <w:bottom w:val="nil"/>
              <w:right w:val="nil"/>
            </w:tcBorders>
            <w:shd w:val="clear" w:color="auto" w:fill="auto"/>
            <w:noWrap/>
            <w:vAlign w:val="center"/>
            <w:hideMark/>
          </w:tcPr>
          <w:p w14:paraId="5A8CE4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675737.00</w:t>
            </w:r>
          </w:p>
        </w:tc>
        <w:tc>
          <w:tcPr>
            <w:tcW w:w="880" w:type="dxa"/>
            <w:tcBorders>
              <w:top w:val="nil"/>
              <w:left w:val="nil"/>
              <w:bottom w:val="nil"/>
              <w:right w:val="single" w:sz="4" w:space="0" w:color="auto"/>
            </w:tcBorders>
            <w:shd w:val="clear" w:color="auto" w:fill="auto"/>
            <w:noWrap/>
            <w:vAlign w:val="center"/>
            <w:hideMark/>
          </w:tcPr>
          <w:p w14:paraId="6A1EC5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2272507.00</w:t>
            </w:r>
          </w:p>
        </w:tc>
      </w:tr>
      <w:tr w:rsidR="00864062" w:rsidRPr="003A26F1" w14:paraId="1802712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860CB7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601</w:t>
            </w:r>
          </w:p>
        </w:tc>
        <w:tc>
          <w:tcPr>
            <w:tcW w:w="879" w:type="dxa"/>
            <w:tcBorders>
              <w:top w:val="nil"/>
              <w:left w:val="nil"/>
              <w:bottom w:val="nil"/>
              <w:right w:val="nil"/>
            </w:tcBorders>
            <w:shd w:val="clear" w:color="auto" w:fill="auto"/>
            <w:noWrap/>
            <w:vAlign w:val="center"/>
            <w:hideMark/>
          </w:tcPr>
          <w:p w14:paraId="746B4E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687355.27</w:t>
            </w:r>
          </w:p>
        </w:tc>
        <w:tc>
          <w:tcPr>
            <w:tcW w:w="880" w:type="dxa"/>
            <w:tcBorders>
              <w:top w:val="nil"/>
              <w:left w:val="nil"/>
              <w:bottom w:val="nil"/>
              <w:right w:val="single" w:sz="4" w:space="0" w:color="auto"/>
            </w:tcBorders>
            <w:shd w:val="clear" w:color="auto" w:fill="auto"/>
            <w:noWrap/>
            <w:vAlign w:val="center"/>
            <w:hideMark/>
          </w:tcPr>
          <w:p w14:paraId="53A5F7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2266606.24</w:t>
            </w:r>
          </w:p>
        </w:tc>
        <w:tc>
          <w:tcPr>
            <w:tcW w:w="780" w:type="dxa"/>
            <w:tcBorders>
              <w:top w:val="nil"/>
              <w:left w:val="nil"/>
              <w:bottom w:val="nil"/>
              <w:right w:val="nil"/>
            </w:tcBorders>
            <w:shd w:val="clear" w:color="auto" w:fill="auto"/>
            <w:noWrap/>
            <w:vAlign w:val="center"/>
            <w:hideMark/>
          </w:tcPr>
          <w:p w14:paraId="210BDC0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1336</w:t>
            </w:r>
          </w:p>
        </w:tc>
        <w:tc>
          <w:tcPr>
            <w:tcW w:w="879" w:type="dxa"/>
            <w:tcBorders>
              <w:top w:val="nil"/>
              <w:left w:val="nil"/>
              <w:bottom w:val="nil"/>
              <w:right w:val="nil"/>
            </w:tcBorders>
            <w:shd w:val="clear" w:color="auto" w:fill="auto"/>
            <w:noWrap/>
            <w:vAlign w:val="center"/>
            <w:hideMark/>
          </w:tcPr>
          <w:p w14:paraId="5F0490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686491.59</w:t>
            </w:r>
          </w:p>
        </w:tc>
        <w:tc>
          <w:tcPr>
            <w:tcW w:w="880" w:type="dxa"/>
            <w:tcBorders>
              <w:top w:val="nil"/>
              <w:left w:val="nil"/>
              <w:bottom w:val="nil"/>
              <w:right w:val="single" w:sz="4" w:space="0" w:color="auto"/>
            </w:tcBorders>
            <w:shd w:val="clear" w:color="auto" w:fill="auto"/>
            <w:noWrap/>
            <w:vAlign w:val="center"/>
            <w:hideMark/>
          </w:tcPr>
          <w:p w14:paraId="4D235D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2265449.28</w:t>
            </w:r>
          </w:p>
        </w:tc>
        <w:tc>
          <w:tcPr>
            <w:tcW w:w="780" w:type="dxa"/>
            <w:tcBorders>
              <w:top w:val="nil"/>
              <w:left w:val="nil"/>
              <w:bottom w:val="nil"/>
              <w:right w:val="nil"/>
            </w:tcBorders>
            <w:shd w:val="clear" w:color="auto" w:fill="auto"/>
            <w:noWrap/>
            <w:vAlign w:val="center"/>
            <w:hideMark/>
          </w:tcPr>
          <w:p w14:paraId="60BBAC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2071</w:t>
            </w:r>
          </w:p>
        </w:tc>
        <w:tc>
          <w:tcPr>
            <w:tcW w:w="879" w:type="dxa"/>
            <w:tcBorders>
              <w:top w:val="nil"/>
              <w:left w:val="nil"/>
              <w:bottom w:val="nil"/>
              <w:right w:val="nil"/>
            </w:tcBorders>
            <w:shd w:val="clear" w:color="auto" w:fill="auto"/>
            <w:noWrap/>
            <w:vAlign w:val="center"/>
            <w:hideMark/>
          </w:tcPr>
          <w:p w14:paraId="1AC7E4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675705.00</w:t>
            </w:r>
          </w:p>
        </w:tc>
        <w:tc>
          <w:tcPr>
            <w:tcW w:w="880" w:type="dxa"/>
            <w:tcBorders>
              <w:top w:val="nil"/>
              <w:left w:val="nil"/>
              <w:bottom w:val="nil"/>
              <w:right w:val="single" w:sz="4" w:space="0" w:color="auto"/>
            </w:tcBorders>
            <w:shd w:val="clear" w:color="auto" w:fill="auto"/>
            <w:noWrap/>
            <w:vAlign w:val="center"/>
            <w:hideMark/>
          </w:tcPr>
          <w:p w14:paraId="01A452A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2272515.00</w:t>
            </w:r>
          </w:p>
        </w:tc>
      </w:tr>
      <w:tr w:rsidR="00864062" w:rsidRPr="003A26F1" w14:paraId="05629B0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0BBEBB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602</w:t>
            </w:r>
          </w:p>
        </w:tc>
        <w:tc>
          <w:tcPr>
            <w:tcW w:w="879" w:type="dxa"/>
            <w:tcBorders>
              <w:top w:val="nil"/>
              <w:left w:val="nil"/>
              <w:bottom w:val="nil"/>
              <w:right w:val="nil"/>
            </w:tcBorders>
            <w:shd w:val="clear" w:color="auto" w:fill="auto"/>
            <w:noWrap/>
            <w:vAlign w:val="center"/>
            <w:hideMark/>
          </w:tcPr>
          <w:p w14:paraId="344F9FB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687354.05</w:t>
            </w:r>
          </w:p>
        </w:tc>
        <w:tc>
          <w:tcPr>
            <w:tcW w:w="880" w:type="dxa"/>
            <w:tcBorders>
              <w:top w:val="nil"/>
              <w:left w:val="nil"/>
              <w:bottom w:val="nil"/>
              <w:right w:val="single" w:sz="4" w:space="0" w:color="auto"/>
            </w:tcBorders>
            <w:shd w:val="clear" w:color="auto" w:fill="auto"/>
            <w:noWrap/>
            <w:vAlign w:val="center"/>
            <w:hideMark/>
          </w:tcPr>
          <w:p w14:paraId="6DAE2C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2266604.25</w:t>
            </w:r>
          </w:p>
        </w:tc>
        <w:tc>
          <w:tcPr>
            <w:tcW w:w="780" w:type="dxa"/>
            <w:tcBorders>
              <w:top w:val="nil"/>
              <w:left w:val="nil"/>
              <w:bottom w:val="nil"/>
              <w:right w:val="nil"/>
            </w:tcBorders>
            <w:shd w:val="clear" w:color="auto" w:fill="auto"/>
            <w:noWrap/>
            <w:vAlign w:val="center"/>
            <w:hideMark/>
          </w:tcPr>
          <w:p w14:paraId="4DE70DE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1337</w:t>
            </w:r>
          </w:p>
        </w:tc>
        <w:tc>
          <w:tcPr>
            <w:tcW w:w="879" w:type="dxa"/>
            <w:tcBorders>
              <w:top w:val="nil"/>
              <w:left w:val="nil"/>
              <w:bottom w:val="nil"/>
              <w:right w:val="nil"/>
            </w:tcBorders>
            <w:shd w:val="clear" w:color="auto" w:fill="auto"/>
            <w:noWrap/>
            <w:vAlign w:val="center"/>
            <w:hideMark/>
          </w:tcPr>
          <w:p w14:paraId="340D63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686492.14</w:t>
            </w:r>
          </w:p>
        </w:tc>
        <w:tc>
          <w:tcPr>
            <w:tcW w:w="880" w:type="dxa"/>
            <w:tcBorders>
              <w:top w:val="nil"/>
              <w:left w:val="nil"/>
              <w:bottom w:val="nil"/>
              <w:right w:val="single" w:sz="4" w:space="0" w:color="auto"/>
            </w:tcBorders>
            <w:shd w:val="clear" w:color="auto" w:fill="auto"/>
            <w:noWrap/>
            <w:vAlign w:val="center"/>
            <w:hideMark/>
          </w:tcPr>
          <w:p w14:paraId="00BCBB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2265448.36</w:t>
            </w:r>
          </w:p>
        </w:tc>
        <w:tc>
          <w:tcPr>
            <w:tcW w:w="780" w:type="dxa"/>
            <w:tcBorders>
              <w:top w:val="nil"/>
              <w:left w:val="nil"/>
              <w:bottom w:val="nil"/>
              <w:right w:val="nil"/>
            </w:tcBorders>
            <w:shd w:val="clear" w:color="auto" w:fill="auto"/>
            <w:noWrap/>
            <w:vAlign w:val="center"/>
            <w:hideMark/>
          </w:tcPr>
          <w:p w14:paraId="638328A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2072</w:t>
            </w:r>
          </w:p>
        </w:tc>
        <w:tc>
          <w:tcPr>
            <w:tcW w:w="879" w:type="dxa"/>
            <w:tcBorders>
              <w:top w:val="nil"/>
              <w:left w:val="nil"/>
              <w:bottom w:val="nil"/>
              <w:right w:val="nil"/>
            </w:tcBorders>
            <w:shd w:val="clear" w:color="auto" w:fill="auto"/>
            <w:noWrap/>
            <w:vAlign w:val="center"/>
            <w:hideMark/>
          </w:tcPr>
          <w:p w14:paraId="39BA69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675691.00</w:t>
            </w:r>
          </w:p>
        </w:tc>
        <w:tc>
          <w:tcPr>
            <w:tcW w:w="880" w:type="dxa"/>
            <w:tcBorders>
              <w:top w:val="nil"/>
              <w:left w:val="nil"/>
              <w:bottom w:val="nil"/>
              <w:right w:val="single" w:sz="4" w:space="0" w:color="auto"/>
            </w:tcBorders>
            <w:shd w:val="clear" w:color="auto" w:fill="auto"/>
            <w:noWrap/>
            <w:vAlign w:val="center"/>
            <w:hideMark/>
          </w:tcPr>
          <w:p w14:paraId="3F74F83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2272523.00</w:t>
            </w:r>
          </w:p>
        </w:tc>
      </w:tr>
      <w:tr w:rsidR="00864062" w:rsidRPr="003A26F1" w14:paraId="1F0DBFC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2E19DC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603</w:t>
            </w:r>
          </w:p>
        </w:tc>
        <w:tc>
          <w:tcPr>
            <w:tcW w:w="879" w:type="dxa"/>
            <w:tcBorders>
              <w:top w:val="nil"/>
              <w:left w:val="nil"/>
              <w:bottom w:val="nil"/>
              <w:right w:val="nil"/>
            </w:tcBorders>
            <w:shd w:val="clear" w:color="auto" w:fill="auto"/>
            <w:noWrap/>
            <w:vAlign w:val="center"/>
            <w:hideMark/>
          </w:tcPr>
          <w:p w14:paraId="146FA7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687352.36</w:t>
            </w:r>
          </w:p>
        </w:tc>
        <w:tc>
          <w:tcPr>
            <w:tcW w:w="880" w:type="dxa"/>
            <w:tcBorders>
              <w:top w:val="nil"/>
              <w:left w:val="nil"/>
              <w:bottom w:val="nil"/>
              <w:right w:val="single" w:sz="4" w:space="0" w:color="auto"/>
            </w:tcBorders>
            <w:shd w:val="clear" w:color="auto" w:fill="auto"/>
            <w:noWrap/>
            <w:vAlign w:val="center"/>
            <w:hideMark/>
          </w:tcPr>
          <w:p w14:paraId="1A8908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2266601.74</w:t>
            </w:r>
          </w:p>
        </w:tc>
        <w:tc>
          <w:tcPr>
            <w:tcW w:w="780" w:type="dxa"/>
            <w:tcBorders>
              <w:top w:val="nil"/>
              <w:left w:val="nil"/>
              <w:bottom w:val="nil"/>
              <w:right w:val="nil"/>
            </w:tcBorders>
            <w:shd w:val="clear" w:color="auto" w:fill="auto"/>
            <w:noWrap/>
            <w:vAlign w:val="center"/>
            <w:hideMark/>
          </w:tcPr>
          <w:p w14:paraId="16050C5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1338</w:t>
            </w:r>
          </w:p>
        </w:tc>
        <w:tc>
          <w:tcPr>
            <w:tcW w:w="879" w:type="dxa"/>
            <w:tcBorders>
              <w:top w:val="nil"/>
              <w:left w:val="nil"/>
              <w:bottom w:val="nil"/>
              <w:right w:val="nil"/>
            </w:tcBorders>
            <w:shd w:val="clear" w:color="auto" w:fill="auto"/>
            <w:noWrap/>
            <w:vAlign w:val="center"/>
            <w:hideMark/>
          </w:tcPr>
          <w:p w14:paraId="5AB666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686492.78</w:t>
            </w:r>
          </w:p>
        </w:tc>
        <w:tc>
          <w:tcPr>
            <w:tcW w:w="880" w:type="dxa"/>
            <w:tcBorders>
              <w:top w:val="nil"/>
              <w:left w:val="nil"/>
              <w:bottom w:val="nil"/>
              <w:right w:val="single" w:sz="4" w:space="0" w:color="auto"/>
            </w:tcBorders>
            <w:shd w:val="clear" w:color="auto" w:fill="auto"/>
            <w:noWrap/>
            <w:vAlign w:val="center"/>
            <w:hideMark/>
          </w:tcPr>
          <w:p w14:paraId="227CA1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2265447.35</w:t>
            </w:r>
          </w:p>
        </w:tc>
        <w:tc>
          <w:tcPr>
            <w:tcW w:w="780" w:type="dxa"/>
            <w:tcBorders>
              <w:top w:val="nil"/>
              <w:left w:val="nil"/>
              <w:bottom w:val="nil"/>
              <w:right w:val="nil"/>
            </w:tcBorders>
            <w:shd w:val="clear" w:color="auto" w:fill="auto"/>
            <w:noWrap/>
            <w:vAlign w:val="center"/>
            <w:hideMark/>
          </w:tcPr>
          <w:p w14:paraId="2239665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2073</w:t>
            </w:r>
          </w:p>
        </w:tc>
        <w:tc>
          <w:tcPr>
            <w:tcW w:w="879" w:type="dxa"/>
            <w:tcBorders>
              <w:top w:val="nil"/>
              <w:left w:val="nil"/>
              <w:bottom w:val="nil"/>
              <w:right w:val="nil"/>
            </w:tcBorders>
            <w:shd w:val="clear" w:color="auto" w:fill="auto"/>
            <w:noWrap/>
            <w:vAlign w:val="center"/>
            <w:hideMark/>
          </w:tcPr>
          <w:p w14:paraId="0F184D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675685.00</w:t>
            </w:r>
          </w:p>
        </w:tc>
        <w:tc>
          <w:tcPr>
            <w:tcW w:w="880" w:type="dxa"/>
            <w:tcBorders>
              <w:top w:val="nil"/>
              <w:left w:val="nil"/>
              <w:bottom w:val="nil"/>
              <w:right w:val="single" w:sz="4" w:space="0" w:color="auto"/>
            </w:tcBorders>
            <w:shd w:val="clear" w:color="auto" w:fill="auto"/>
            <w:noWrap/>
            <w:vAlign w:val="center"/>
            <w:hideMark/>
          </w:tcPr>
          <w:p w14:paraId="324F16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2272534.00</w:t>
            </w:r>
          </w:p>
        </w:tc>
      </w:tr>
      <w:tr w:rsidR="00864062" w:rsidRPr="003A26F1" w14:paraId="243FABF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D82DA9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604</w:t>
            </w:r>
          </w:p>
        </w:tc>
        <w:tc>
          <w:tcPr>
            <w:tcW w:w="879" w:type="dxa"/>
            <w:tcBorders>
              <w:top w:val="nil"/>
              <w:left w:val="nil"/>
              <w:bottom w:val="nil"/>
              <w:right w:val="nil"/>
            </w:tcBorders>
            <w:shd w:val="clear" w:color="auto" w:fill="auto"/>
            <w:noWrap/>
            <w:vAlign w:val="center"/>
            <w:hideMark/>
          </w:tcPr>
          <w:p w14:paraId="500957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687350.06</w:t>
            </w:r>
          </w:p>
        </w:tc>
        <w:tc>
          <w:tcPr>
            <w:tcW w:w="880" w:type="dxa"/>
            <w:tcBorders>
              <w:top w:val="nil"/>
              <w:left w:val="nil"/>
              <w:bottom w:val="nil"/>
              <w:right w:val="single" w:sz="4" w:space="0" w:color="auto"/>
            </w:tcBorders>
            <w:shd w:val="clear" w:color="auto" w:fill="auto"/>
            <w:noWrap/>
            <w:vAlign w:val="center"/>
            <w:hideMark/>
          </w:tcPr>
          <w:p w14:paraId="117593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2266598.79</w:t>
            </w:r>
          </w:p>
        </w:tc>
        <w:tc>
          <w:tcPr>
            <w:tcW w:w="780" w:type="dxa"/>
            <w:tcBorders>
              <w:top w:val="nil"/>
              <w:left w:val="nil"/>
              <w:bottom w:val="nil"/>
              <w:right w:val="nil"/>
            </w:tcBorders>
            <w:shd w:val="clear" w:color="auto" w:fill="auto"/>
            <w:noWrap/>
            <w:vAlign w:val="center"/>
            <w:hideMark/>
          </w:tcPr>
          <w:p w14:paraId="66A058F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1339</w:t>
            </w:r>
          </w:p>
        </w:tc>
        <w:tc>
          <w:tcPr>
            <w:tcW w:w="879" w:type="dxa"/>
            <w:tcBorders>
              <w:top w:val="nil"/>
              <w:left w:val="nil"/>
              <w:bottom w:val="nil"/>
              <w:right w:val="nil"/>
            </w:tcBorders>
            <w:shd w:val="clear" w:color="auto" w:fill="auto"/>
            <w:noWrap/>
            <w:vAlign w:val="center"/>
            <w:hideMark/>
          </w:tcPr>
          <w:p w14:paraId="308303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686493.47</w:t>
            </w:r>
          </w:p>
        </w:tc>
        <w:tc>
          <w:tcPr>
            <w:tcW w:w="880" w:type="dxa"/>
            <w:tcBorders>
              <w:top w:val="nil"/>
              <w:left w:val="nil"/>
              <w:bottom w:val="nil"/>
              <w:right w:val="single" w:sz="4" w:space="0" w:color="auto"/>
            </w:tcBorders>
            <w:shd w:val="clear" w:color="auto" w:fill="auto"/>
            <w:noWrap/>
            <w:vAlign w:val="center"/>
            <w:hideMark/>
          </w:tcPr>
          <w:p w14:paraId="2D310A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2265446.27</w:t>
            </w:r>
          </w:p>
        </w:tc>
        <w:tc>
          <w:tcPr>
            <w:tcW w:w="780" w:type="dxa"/>
            <w:tcBorders>
              <w:top w:val="nil"/>
              <w:left w:val="nil"/>
              <w:bottom w:val="nil"/>
              <w:right w:val="nil"/>
            </w:tcBorders>
            <w:shd w:val="clear" w:color="auto" w:fill="auto"/>
            <w:noWrap/>
            <w:vAlign w:val="center"/>
            <w:hideMark/>
          </w:tcPr>
          <w:p w14:paraId="4D63CDA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2074</w:t>
            </w:r>
          </w:p>
        </w:tc>
        <w:tc>
          <w:tcPr>
            <w:tcW w:w="879" w:type="dxa"/>
            <w:tcBorders>
              <w:top w:val="nil"/>
              <w:left w:val="nil"/>
              <w:bottom w:val="nil"/>
              <w:right w:val="nil"/>
            </w:tcBorders>
            <w:shd w:val="clear" w:color="auto" w:fill="auto"/>
            <w:noWrap/>
            <w:vAlign w:val="center"/>
            <w:hideMark/>
          </w:tcPr>
          <w:p w14:paraId="08D5A9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675687.00</w:t>
            </w:r>
          </w:p>
        </w:tc>
        <w:tc>
          <w:tcPr>
            <w:tcW w:w="880" w:type="dxa"/>
            <w:tcBorders>
              <w:top w:val="nil"/>
              <w:left w:val="nil"/>
              <w:bottom w:val="nil"/>
              <w:right w:val="single" w:sz="4" w:space="0" w:color="auto"/>
            </w:tcBorders>
            <w:shd w:val="clear" w:color="auto" w:fill="auto"/>
            <w:noWrap/>
            <w:vAlign w:val="center"/>
            <w:hideMark/>
          </w:tcPr>
          <w:p w14:paraId="07C178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2272545.00</w:t>
            </w:r>
          </w:p>
        </w:tc>
      </w:tr>
      <w:tr w:rsidR="00864062" w:rsidRPr="003A26F1" w14:paraId="49CDA65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9B3F24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605</w:t>
            </w:r>
          </w:p>
        </w:tc>
        <w:tc>
          <w:tcPr>
            <w:tcW w:w="879" w:type="dxa"/>
            <w:tcBorders>
              <w:top w:val="nil"/>
              <w:left w:val="nil"/>
              <w:bottom w:val="nil"/>
              <w:right w:val="nil"/>
            </w:tcBorders>
            <w:shd w:val="clear" w:color="auto" w:fill="auto"/>
            <w:noWrap/>
            <w:vAlign w:val="center"/>
            <w:hideMark/>
          </w:tcPr>
          <w:p w14:paraId="47624A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687347.01</w:t>
            </w:r>
          </w:p>
        </w:tc>
        <w:tc>
          <w:tcPr>
            <w:tcW w:w="880" w:type="dxa"/>
            <w:tcBorders>
              <w:top w:val="nil"/>
              <w:left w:val="nil"/>
              <w:bottom w:val="nil"/>
              <w:right w:val="single" w:sz="4" w:space="0" w:color="auto"/>
            </w:tcBorders>
            <w:shd w:val="clear" w:color="auto" w:fill="auto"/>
            <w:noWrap/>
            <w:vAlign w:val="center"/>
            <w:hideMark/>
          </w:tcPr>
          <w:p w14:paraId="20CA96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2266595.50</w:t>
            </w:r>
          </w:p>
        </w:tc>
        <w:tc>
          <w:tcPr>
            <w:tcW w:w="780" w:type="dxa"/>
            <w:tcBorders>
              <w:top w:val="nil"/>
              <w:left w:val="nil"/>
              <w:bottom w:val="nil"/>
              <w:right w:val="nil"/>
            </w:tcBorders>
            <w:shd w:val="clear" w:color="auto" w:fill="auto"/>
            <w:noWrap/>
            <w:vAlign w:val="center"/>
            <w:hideMark/>
          </w:tcPr>
          <w:p w14:paraId="16ECC9D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1340</w:t>
            </w:r>
          </w:p>
        </w:tc>
        <w:tc>
          <w:tcPr>
            <w:tcW w:w="879" w:type="dxa"/>
            <w:tcBorders>
              <w:top w:val="nil"/>
              <w:left w:val="nil"/>
              <w:bottom w:val="nil"/>
              <w:right w:val="nil"/>
            </w:tcBorders>
            <w:shd w:val="clear" w:color="auto" w:fill="auto"/>
            <w:noWrap/>
            <w:vAlign w:val="center"/>
            <w:hideMark/>
          </w:tcPr>
          <w:p w14:paraId="150752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686494.21</w:t>
            </w:r>
          </w:p>
        </w:tc>
        <w:tc>
          <w:tcPr>
            <w:tcW w:w="880" w:type="dxa"/>
            <w:tcBorders>
              <w:top w:val="nil"/>
              <w:left w:val="nil"/>
              <w:bottom w:val="nil"/>
              <w:right w:val="single" w:sz="4" w:space="0" w:color="auto"/>
            </w:tcBorders>
            <w:shd w:val="clear" w:color="auto" w:fill="auto"/>
            <w:noWrap/>
            <w:vAlign w:val="center"/>
            <w:hideMark/>
          </w:tcPr>
          <w:p w14:paraId="54F426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2265445.08</w:t>
            </w:r>
          </w:p>
        </w:tc>
        <w:tc>
          <w:tcPr>
            <w:tcW w:w="780" w:type="dxa"/>
            <w:tcBorders>
              <w:top w:val="nil"/>
              <w:left w:val="nil"/>
              <w:bottom w:val="nil"/>
              <w:right w:val="nil"/>
            </w:tcBorders>
            <w:shd w:val="clear" w:color="auto" w:fill="auto"/>
            <w:noWrap/>
            <w:vAlign w:val="center"/>
            <w:hideMark/>
          </w:tcPr>
          <w:p w14:paraId="357CAD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2075</w:t>
            </w:r>
          </w:p>
        </w:tc>
        <w:tc>
          <w:tcPr>
            <w:tcW w:w="879" w:type="dxa"/>
            <w:tcBorders>
              <w:top w:val="nil"/>
              <w:left w:val="nil"/>
              <w:bottom w:val="nil"/>
              <w:right w:val="nil"/>
            </w:tcBorders>
            <w:shd w:val="clear" w:color="auto" w:fill="auto"/>
            <w:noWrap/>
            <w:vAlign w:val="center"/>
            <w:hideMark/>
          </w:tcPr>
          <w:p w14:paraId="0B1B4A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675692.00</w:t>
            </w:r>
          </w:p>
        </w:tc>
        <w:tc>
          <w:tcPr>
            <w:tcW w:w="880" w:type="dxa"/>
            <w:tcBorders>
              <w:top w:val="nil"/>
              <w:left w:val="nil"/>
              <w:bottom w:val="nil"/>
              <w:right w:val="single" w:sz="4" w:space="0" w:color="auto"/>
            </w:tcBorders>
            <w:shd w:val="clear" w:color="auto" w:fill="auto"/>
            <w:noWrap/>
            <w:vAlign w:val="center"/>
            <w:hideMark/>
          </w:tcPr>
          <w:p w14:paraId="310C8E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2272580.00</w:t>
            </w:r>
          </w:p>
        </w:tc>
      </w:tr>
      <w:tr w:rsidR="00864062" w:rsidRPr="003A26F1" w14:paraId="0BF4732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173D0E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606</w:t>
            </w:r>
          </w:p>
        </w:tc>
        <w:tc>
          <w:tcPr>
            <w:tcW w:w="879" w:type="dxa"/>
            <w:tcBorders>
              <w:top w:val="nil"/>
              <w:left w:val="nil"/>
              <w:bottom w:val="nil"/>
              <w:right w:val="nil"/>
            </w:tcBorders>
            <w:shd w:val="clear" w:color="auto" w:fill="auto"/>
            <w:noWrap/>
            <w:vAlign w:val="center"/>
            <w:hideMark/>
          </w:tcPr>
          <w:p w14:paraId="0321A0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687343.39</w:t>
            </w:r>
          </w:p>
        </w:tc>
        <w:tc>
          <w:tcPr>
            <w:tcW w:w="880" w:type="dxa"/>
            <w:tcBorders>
              <w:top w:val="nil"/>
              <w:left w:val="nil"/>
              <w:bottom w:val="nil"/>
              <w:right w:val="single" w:sz="4" w:space="0" w:color="auto"/>
            </w:tcBorders>
            <w:shd w:val="clear" w:color="auto" w:fill="auto"/>
            <w:noWrap/>
            <w:vAlign w:val="center"/>
            <w:hideMark/>
          </w:tcPr>
          <w:p w14:paraId="3C25C0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2266592.40</w:t>
            </w:r>
          </w:p>
        </w:tc>
        <w:tc>
          <w:tcPr>
            <w:tcW w:w="780" w:type="dxa"/>
            <w:tcBorders>
              <w:top w:val="nil"/>
              <w:left w:val="nil"/>
              <w:bottom w:val="nil"/>
              <w:right w:val="nil"/>
            </w:tcBorders>
            <w:shd w:val="clear" w:color="auto" w:fill="auto"/>
            <w:noWrap/>
            <w:vAlign w:val="center"/>
            <w:hideMark/>
          </w:tcPr>
          <w:p w14:paraId="0F64B21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1341</w:t>
            </w:r>
          </w:p>
        </w:tc>
        <w:tc>
          <w:tcPr>
            <w:tcW w:w="879" w:type="dxa"/>
            <w:tcBorders>
              <w:top w:val="nil"/>
              <w:left w:val="nil"/>
              <w:bottom w:val="nil"/>
              <w:right w:val="nil"/>
            </w:tcBorders>
            <w:shd w:val="clear" w:color="auto" w:fill="auto"/>
            <w:noWrap/>
            <w:vAlign w:val="center"/>
            <w:hideMark/>
          </w:tcPr>
          <w:p w14:paraId="250FB6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686494.95</w:t>
            </w:r>
          </w:p>
        </w:tc>
        <w:tc>
          <w:tcPr>
            <w:tcW w:w="880" w:type="dxa"/>
            <w:tcBorders>
              <w:top w:val="nil"/>
              <w:left w:val="nil"/>
              <w:bottom w:val="nil"/>
              <w:right w:val="single" w:sz="4" w:space="0" w:color="auto"/>
            </w:tcBorders>
            <w:shd w:val="clear" w:color="auto" w:fill="auto"/>
            <w:noWrap/>
            <w:vAlign w:val="center"/>
            <w:hideMark/>
          </w:tcPr>
          <w:p w14:paraId="66E3B5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2265443.78</w:t>
            </w:r>
          </w:p>
        </w:tc>
        <w:tc>
          <w:tcPr>
            <w:tcW w:w="780" w:type="dxa"/>
            <w:tcBorders>
              <w:top w:val="nil"/>
              <w:left w:val="nil"/>
              <w:bottom w:val="nil"/>
              <w:right w:val="nil"/>
            </w:tcBorders>
            <w:shd w:val="clear" w:color="auto" w:fill="auto"/>
            <w:noWrap/>
            <w:vAlign w:val="center"/>
            <w:hideMark/>
          </w:tcPr>
          <w:p w14:paraId="48A9703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2076</w:t>
            </w:r>
          </w:p>
        </w:tc>
        <w:tc>
          <w:tcPr>
            <w:tcW w:w="879" w:type="dxa"/>
            <w:tcBorders>
              <w:top w:val="nil"/>
              <w:left w:val="nil"/>
              <w:bottom w:val="nil"/>
              <w:right w:val="nil"/>
            </w:tcBorders>
            <w:shd w:val="clear" w:color="auto" w:fill="auto"/>
            <w:noWrap/>
            <w:vAlign w:val="center"/>
            <w:hideMark/>
          </w:tcPr>
          <w:p w14:paraId="27438A2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675693.00</w:t>
            </w:r>
          </w:p>
        </w:tc>
        <w:tc>
          <w:tcPr>
            <w:tcW w:w="880" w:type="dxa"/>
            <w:tcBorders>
              <w:top w:val="nil"/>
              <w:left w:val="nil"/>
              <w:bottom w:val="nil"/>
              <w:right w:val="single" w:sz="4" w:space="0" w:color="auto"/>
            </w:tcBorders>
            <w:shd w:val="clear" w:color="auto" w:fill="auto"/>
            <w:noWrap/>
            <w:vAlign w:val="center"/>
            <w:hideMark/>
          </w:tcPr>
          <w:p w14:paraId="651905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2272588.00</w:t>
            </w:r>
          </w:p>
        </w:tc>
      </w:tr>
      <w:tr w:rsidR="00864062" w:rsidRPr="003A26F1" w14:paraId="55D60B0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BF1E0A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607</w:t>
            </w:r>
          </w:p>
        </w:tc>
        <w:tc>
          <w:tcPr>
            <w:tcW w:w="879" w:type="dxa"/>
            <w:tcBorders>
              <w:top w:val="nil"/>
              <w:left w:val="nil"/>
              <w:bottom w:val="nil"/>
              <w:right w:val="nil"/>
            </w:tcBorders>
            <w:shd w:val="clear" w:color="auto" w:fill="auto"/>
            <w:noWrap/>
            <w:vAlign w:val="center"/>
            <w:hideMark/>
          </w:tcPr>
          <w:p w14:paraId="49453A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687340.29</w:t>
            </w:r>
          </w:p>
        </w:tc>
        <w:tc>
          <w:tcPr>
            <w:tcW w:w="880" w:type="dxa"/>
            <w:tcBorders>
              <w:top w:val="nil"/>
              <w:left w:val="nil"/>
              <w:bottom w:val="nil"/>
              <w:right w:val="single" w:sz="4" w:space="0" w:color="auto"/>
            </w:tcBorders>
            <w:shd w:val="clear" w:color="auto" w:fill="auto"/>
            <w:noWrap/>
            <w:vAlign w:val="center"/>
            <w:hideMark/>
          </w:tcPr>
          <w:p w14:paraId="7FDB1D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2266590.26</w:t>
            </w:r>
          </w:p>
        </w:tc>
        <w:tc>
          <w:tcPr>
            <w:tcW w:w="780" w:type="dxa"/>
            <w:tcBorders>
              <w:top w:val="nil"/>
              <w:left w:val="nil"/>
              <w:bottom w:val="nil"/>
              <w:right w:val="nil"/>
            </w:tcBorders>
            <w:shd w:val="clear" w:color="auto" w:fill="auto"/>
            <w:noWrap/>
            <w:vAlign w:val="center"/>
            <w:hideMark/>
          </w:tcPr>
          <w:p w14:paraId="14103C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1342</w:t>
            </w:r>
          </w:p>
        </w:tc>
        <w:tc>
          <w:tcPr>
            <w:tcW w:w="879" w:type="dxa"/>
            <w:tcBorders>
              <w:top w:val="nil"/>
              <w:left w:val="nil"/>
              <w:bottom w:val="nil"/>
              <w:right w:val="nil"/>
            </w:tcBorders>
            <w:shd w:val="clear" w:color="auto" w:fill="auto"/>
            <w:noWrap/>
            <w:vAlign w:val="center"/>
            <w:hideMark/>
          </w:tcPr>
          <w:p w14:paraId="4DEA92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686495.69</w:t>
            </w:r>
          </w:p>
        </w:tc>
        <w:tc>
          <w:tcPr>
            <w:tcW w:w="880" w:type="dxa"/>
            <w:tcBorders>
              <w:top w:val="nil"/>
              <w:left w:val="nil"/>
              <w:bottom w:val="nil"/>
              <w:right w:val="single" w:sz="4" w:space="0" w:color="auto"/>
            </w:tcBorders>
            <w:shd w:val="clear" w:color="auto" w:fill="auto"/>
            <w:noWrap/>
            <w:vAlign w:val="center"/>
            <w:hideMark/>
          </w:tcPr>
          <w:p w14:paraId="3AF8FE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2265442.36</w:t>
            </w:r>
          </w:p>
        </w:tc>
        <w:tc>
          <w:tcPr>
            <w:tcW w:w="780" w:type="dxa"/>
            <w:tcBorders>
              <w:top w:val="nil"/>
              <w:left w:val="nil"/>
              <w:bottom w:val="nil"/>
              <w:right w:val="nil"/>
            </w:tcBorders>
            <w:shd w:val="clear" w:color="auto" w:fill="auto"/>
            <w:noWrap/>
            <w:vAlign w:val="center"/>
            <w:hideMark/>
          </w:tcPr>
          <w:p w14:paraId="7D58E9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2077</w:t>
            </w:r>
          </w:p>
        </w:tc>
        <w:tc>
          <w:tcPr>
            <w:tcW w:w="879" w:type="dxa"/>
            <w:tcBorders>
              <w:top w:val="nil"/>
              <w:left w:val="nil"/>
              <w:bottom w:val="nil"/>
              <w:right w:val="nil"/>
            </w:tcBorders>
            <w:shd w:val="clear" w:color="auto" w:fill="auto"/>
            <w:noWrap/>
            <w:vAlign w:val="center"/>
            <w:hideMark/>
          </w:tcPr>
          <w:p w14:paraId="56FBC8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675666.00</w:t>
            </w:r>
          </w:p>
        </w:tc>
        <w:tc>
          <w:tcPr>
            <w:tcW w:w="880" w:type="dxa"/>
            <w:tcBorders>
              <w:top w:val="nil"/>
              <w:left w:val="nil"/>
              <w:bottom w:val="nil"/>
              <w:right w:val="single" w:sz="4" w:space="0" w:color="auto"/>
            </w:tcBorders>
            <w:shd w:val="clear" w:color="auto" w:fill="auto"/>
            <w:noWrap/>
            <w:vAlign w:val="center"/>
            <w:hideMark/>
          </w:tcPr>
          <w:p w14:paraId="14387B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2272599.00</w:t>
            </w:r>
          </w:p>
        </w:tc>
      </w:tr>
      <w:tr w:rsidR="00864062" w:rsidRPr="003A26F1" w14:paraId="401777A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F72BD5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608</w:t>
            </w:r>
          </w:p>
        </w:tc>
        <w:tc>
          <w:tcPr>
            <w:tcW w:w="879" w:type="dxa"/>
            <w:tcBorders>
              <w:top w:val="nil"/>
              <w:left w:val="nil"/>
              <w:bottom w:val="nil"/>
              <w:right w:val="nil"/>
            </w:tcBorders>
            <w:shd w:val="clear" w:color="auto" w:fill="auto"/>
            <w:noWrap/>
            <w:vAlign w:val="center"/>
            <w:hideMark/>
          </w:tcPr>
          <w:p w14:paraId="3FD5FD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687337.70</w:t>
            </w:r>
          </w:p>
        </w:tc>
        <w:tc>
          <w:tcPr>
            <w:tcW w:w="880" w:type="dxa"/>
            <w:tcBorders>
              <w:top w:val="nil"/>
              <w:left w:val="nil"/>
              <w:bottom w:val="nil"/>
              <w:right w:val="single" w:sz="4" w:space="0" w:color="auto"/>
            </w:tcBorders>
            <w:shd w:val="clear" w:color="auto" w:fill="auto"/>
            <w:noWrap/>
            <w:vAlign w:val="center"/>
            <w:hideMark/>
          </w:tcPr>
          <w:p w14:paraId="0F6D19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2266588.76</w:t>
            </w:r>
          </w:p>
        </w:tc>
        <w:tc>
          <w:tcPr>
            <w:tcW w:w="780" w:type="dxa"/>
            <w:tcBorders>
              <w:top w:val="nil"/>
              <w:left w:val="nil"/>
              <w:bottom w:val="nil"/>
              <w:right w:val="nil"/>
            </w:tcBorders>
            <w:shd w:val="clear" w:color="auto" w:fill="auto"/>
            <w:noWrap/>
            <w:vAlign w:val="center"/>
            <w:hideMark/>
          </w:tcPr>
          <w:p w14:paraId="67802EE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1343</w:t>
            </w:r>
          </w:p>
        </w:tc>
        <w:tc>
          <w:tcPr>
            <w:tcW w:w="879" w:type="dxa"/>
            <w:tcBorders>
              <w:top w:val="nil"/>
              <w:left w:val="nil"/>
              <w:bottom w:val="nil"/>
              <w:right w:val="nil"/>
            </w:tcBorders>
            <w:shd w:val="clear" w:color="auto" w:fill="auto"/>
            <w:noWrap/>
            <w:vAlign w:val="center"/>
            <w:hideMark/>
          </w:tcPr>
          <w:p w14:paraId="3B9397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686496.34</w:t>
            </w:r>
          </w:p>
        </w:tc>
        <w:tc>
          <w:tcPr>
            <w:tcW w:w="880" w:type="dxa"/>
            <w:tcBorders>
              <w:top w:val="nil"/>
              <w:left w:val="nil"/>
              <w:bottom w:val="nil"/>
              <w:right w:val="single" w:sz="4" w:space="0" w:color="auto"/>
            </w:tcBorders>
            <w:shd w:val="clear" w:color="auto" w:fill="auto"/>
            <w:noWrap/>
            <w:vAlign w:val="center"/>
            <w:hideMark/>
          </w:tcPr>
          <w:p w14:paraId="281A81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2265440.84</w:t>
            </w:r>
          </w:p>
        </w:tc>
        <w:tc>
          <w:tcPr>
            <w:tcW w:w="780" w:type="dxa"/>
            <w:tcBorders>
              <w:top w:val="nil"/>
              <w:left w:val="nil"/>
              <w:bottom w:val="nil"/>
              <w:right w:val="nil"/>
            </w:tcBorders>
            <w:shd w:val="clear" w:color="auto" w:fill="auto"/>
            <w:noWrap/>
            <w:vAlign w:val="center"/>
            <w:hideMark/>
          </w:tcPr>
          <w:p w14:paraId="1BD74BF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2078</w:t>
            </w:r>
          </w:p>
        </w:tc>
        <w:tc>
          <w:tcPr>
            <w:tcW w:w="879" w:type="dxa"/>
            <w:tcBorders>
              <w:top w:val="nil"/>
              <w:left w:val="nil"/>
              <w:bottom w:val="nil"/>
              <w:right w:val="nil"/>
            </w:tcBorders>
            <w:shd w:val="clear" w:color="auto" w:fill="auto"/>
            <w:noWrap/>
            <w:vAlign w:val="center"/>
            <w:hideMark/>
          </w:tcPr>
          <w:p w14:paraId="2D89F8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675652.00</w:t>
            </w:r>
          </w:p>
        </w:tc>
        <w:tc>
          <w:tcPr>
            <w:tcW w:w="880" w:type="dxa"/>
            <w:tcBorders>
              <w:top w:val="nil"/>
              <w:left w:val="nil"/>
              <w:bottom w:val="nil"/>
              <w:right w:val="single" w:sz="4" w:space="0" w:color="auto"/>
            </w:tcBorders>
            <w:shd w:val="clear" w:color="auto" w:fill="auto"/>
            <w:noWrap/>
            <w:vAlign w:val="center"/>
            <w:hideMark/>
          </w:tcPr>
          <w:p w14:paraId="211BBC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2272593.00</w:t>
            </w:r>
          </w:p>
        </w:tc>
      </w:tr>
      <w:tr w:rsidR="00864062" w:rsidRPr="003A26F1" w14:paraId="59F2D38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F5669B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609</w:t>
            </w:r>
          </w:p>
        </w:tc>
        <w:tc>
          <w:tcPr>
            <w:tcW w:w="879" w:type="dxa"/>
            <w:tcBorders>
              <w:top w:val="nil"/>
              <w:left w:val="nil"/>
              <w:bottom w:val="nil"/>
              <w:right w:val="nil"/>
            </w:tcBorders>
            <w:shd w:val="clear" w:color="auto" w:fill="auto"/>
            <w:noWrap/>
            <w:vAlign w:val="center"/>
            <w:hideMark/>
          </w:tcPr>
          <w:p w14:paraId="112314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687335.48</w:t>
            </w:r>
          </w:p>
        </w:tc>
        <w:tc>
          <w:tcPr>
            <w:tcW w:w="880" w:type="dxa"/>
            <w:tcBorders>
              <w:top w:val="nil"/>
              <w:left w:val="nil"/>
              <w:bottom w:val="nil"/>
              <w:right w:val="single" w:sz="4" w:space="0" w:color="auto"/>
            </w:tcBorders>
            <w:shd w:val="clear" w:color="auto" w:fill="auto"/>
            <w:noWrap/>
            <w:vAlign w:val="center"/>
            <w:hideMark/>
          </w:tcPr>
          <w:p w14:paraId="09E4F5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2266587.63</w:t>
            </w:r>
          </w:p>
        </w:tc>
        <w:tc>
          <w:tcPr>
            <w:tcW w:w="780" w:type="dxa"/>
            <w:tcBorders>
              <w:top w:val="nil"/>
              <w:left w:val="nil"/>
              <w:bottom w:val="nil"/>
              <w:right w:val="nil"/>
            </w:tcBorders>
            <w:shd w:val="clear" w:color="auto" w:fill="auto"/>
            <w:noWrap/>
            <w:vAlign w:val="center"/>
            <w:hideMark/>
          </w:tcPr>
          <w:p w14:paraId="2FB668D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1344</w:t>
            </w:r>
          </w:p>
        </w:tc>
        <w:tc>
          <w:tcPr>
            <w:tcW w:w="879" w:type="dxa"/>
            <w:tcBorders>
              <w:top w:val="nil"/>
              <w:left w:val="nil"/>
              <w:bottom w:val="nil"/>
              <w:right w:val="nil"/>
            </w:tcBorders>
            <w:shd w:val="clear" w:color="auto" w:fill="auto"/>
            <w:noWrap/>
            <w:vAlign w:val="center"/>
            <w:hideMark/>
          </w:tcPr>
          <w:p w14:paraId="03E05F1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686496.95</w:t>
            </w:r>
          </w:p>
        </w:tc>
        <w:tc>
          <w:tcPr>
            <w:tcW w:w="880" w:type="dxa"/>
            <w:tcBorders>
              <w:top w:val="nil"/>
              <w:left w:val="nil"/>
              <w:bottom w:val="nil"/>
              <w:right w:val="single" w:sz="4" w:space="0" w:color="auto"/>
            </w:tcBorders>
            <w:shd w:val="clear" w:color="auto" w:fill="auto"/>
            <w:noWrap/>
            <w:vAlign w:val="center"/>
            <w:hideMark/>
          </w:tcPr>
          <w:p w14:paraId="51ABBE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2265439.09</w:t>
            </w:r>
          </w:p>
        </w:tc>
        <w:tc>
          <w:tcPr>
            <w:tcW w:w="780" w:type="dxa"/>
            <w:tcBorders>
              <w:top w:val="nil"/>
              <w:left w:val="nil"/>
              <w:bottom w:val="nil"/>
              <w:right w:val="nil"/>
            </w:tcBorders>
            <w:shd w:val="clear" w:color="auto" w:fill="auto"/>
            <w:noWrap/>
            <w:vAlign w:val="center"/>
            <w:hideMark/>
          </w:tcPr>
          <w:p w14:paraId="44BEF9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2079</w:t>
            </w:r>
          </w:p>
        </w:tc>
        <w:tc>
          <w:tcPr>
            <w:tcW w:w="879" w:type="dxa"/>
            <w:tcBorders>
              <w:top w:val="nil"/>
              <w:left w:val="nil"/>
              <w:bottom w:val="nil"/>
              <w:right w:val="nil"/>
            </w:tcBorders>
            <w:shd w:val="clear" w:color="auto" w:fill="auto"/>
            <w:noWrap/>
            <w:vAlign w:val="center"/>
            <w:hideMark/>
          </w:tcPr>
          <w:p w14:paraId="6D6AC0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675639.00</w:t>
            </w:r>
          </w:p>
        </w:tc>
        <w:tc>
          <w:tcPr>
            <w:tcW w:w="880" w:type="dxa"/>
            <w:tcBorders>
              <w:top w:val="nil"/>
              <w:left w:val="nil"/>
              <w:bottom w:val="nil"/>
              <w:right w:val="single" w:sz="4" w:space="0" w:color="auto"/>
            </w:tcBorders>
            <w:shd w:val="clear" w:color="auto" w:fill="auto"/>
            <w:noWrap/>
            <w:vAlign w:val="center"/>
            <w:hideMark/>
          </w:tcPr>
          <w:p w14:paraId="3372E6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2272594.00</w:t>
            </w:r>
          </w:p>
        </w:tc>
      </w:tr>
      <w:tr w:rsidR="00864062" w:rsidRPr="003A26F1" w14:paraId="3D74A3F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3AAD37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610</w:t>
            </w:r>
          </w:p>
        </w:tc>
        <w:tc>
          <w:tcPr>
            <w:tcW w:w="879" w:type="dxa"/>
            <w:tcBorders>
              <w:top w:val="nil"/>
              <w:left w:val="nil"/>
              <w:bottom w:val="nil"/>
              <w:right w:val="nil"/>
            </w:tcBorders>
            <w:shd w:val="clear" w:color="auto" w:fill="auto"/>
            <w:noWrap/>
            <w:vAlign w:val="center"/>
            <w:hideMark/>
          </w:tcPr>
          <w:p w14:paraId="5B7E5C4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687335.39</w:t>
            </w:r>
          </w:p>
        </w:tc>
        <w:tc>
          <w:tcPr>
            <w:tcW w:w="880" w:type="dxa"/>
            <w:tcBorders>
              <w:top w:val="nil"/>
              <w:left w:val="nil"/>
              <w:bottom w:val="nil"/>
              <w:right w:val="single" w:sz="4" w:space="0" w:color="auto"/>
            </w:tcBorders>
            <w:shd w:val="clear" w:color="auto" w:fill="auto"/>
            <w:noWrap/>
            <w:vAlign w:val="center"/>
            <w:hideMark/>
          </w:tcPr>
          <w:p w14:paraId="19A631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2266587.59</w:t>
            </w:r>
          </w:p>
        </w:tc>
        <w:tc>
          <w:tcPr>
            <w:tcW w:w="780" w:type="dxa"/>
            <w:tcBorders>
              <w:top w:val="nil"/>
              <w:left w:val="nil"/>
              <w:bottom w:val="nil"/>
              <w:right w:val="nil"/>
            </w:tcBorders>
            <w:shd w:val="clear" w:color="auto" w:fill="auto"/>
            <w:noWrap/>
            <w:vAlign w:val="center"/>
            <w:hideMark/>
          </w:tcPr>
          <w:p w14:paraId="17C15B8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1345</w:t>
            </w:r>
          </w:p>
        </w:tc>
        <w:tc>
          <w:tcPr>
            <w:tcW w:w="879" w:type="dxa"/>
            <w:tcBorders>
              <w:top w:val="nil"/>
              <w:left w:val="nil"/>
              <w:bottom w:val="nil"/>
              <w:right w:val="nil"/>
            </w:tcBorders>
            <w:shd w:val="clear" w:color="auto" w:fill="auto"/>
            <w:noWrap/>
            <w:vAlign w:val="center"/>
            <w:hideMark/>
          </w:tcPr>
          <w:p w14:paraId="6FE175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686497.46</w:t>
            </w:r>
          </w:p>
        </w:tc>
        <w:tc>
          <w:tcPr>
            <w:tcW w:w="880" w:type="dxa"/>
            <w:tcBorders>
              <w:top w:val="nil"/>
              <w:left w:val="nil"/>
              <w:bottom w:val="nil"/>
              <w:right w:val="single" w:sz="4" w:space="0" w:color="auto"/>
            </w:tcBorders>
            <w:shd w:val="clear" w:color="auto" w:fill="auto"/>
            <w:noWrap/>
            <w:vAlign w:val="center"/>
            <w:hideMark/>
          </w:tcPr>
          <w:p w14:paraId="3775F9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2265437.37</w:t>
            </w:r>
          </w:p>
        </w:tc>
        <w:tc>
          <w:tcPr>
            <w:tcW w:w="780" w:type="dxa"/>
            <w:tcBorders>
              <w:top w:val="nil"/>
              <w:left w:val="nil"/>
              <w:bottom w:val="nil"/>
              <w:right w:val="nil"/>
            </w:tcBorders>
            <w:shd w:val="clear" w:color="auto" w:fill="auto"/>
            <w:noWrap/>
            <w:vAlign w:val="center"/>
            <w:hideMark/>
          </w:tcPr>
          <w:p w14:paraId="43E481A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2080</w:t>
            </w:r>
          </w:p>
        </w:tc>
        <w:tc>
          <w:tcPr>
            <w:tcW w:w="879" w:type="dxa"/>
            <w:tcBorders>
              <w:top w:val="nil"/>
              <w:left w:val="nil"/>
              <w:bottom w:val="nil"/>
              <w:right w:val="nil"/>
            </w:tcBorders>
            <w:shd w:val="clear" w:color="auto" w:fill="auto"/>
            <w:noWrap/>
            <w:vAlign w:val="center"/>
            <w:hideMark/>
          </w:tcPr>
          <w:p w14:paraId="304F6CE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675633.00</w:t>
            </w:r>
          </w:p>
        </w:tc>
        <w:tc>
          <w:tcPr>
            <w:tcW w:w="880" w:type="dxa"/>
            <w:tcBorders>
              <w:top w:val="nil"/>
              <w:left w:val="nil"/>
              <w:bottom w:val="nil"/>
              <w:right w:val="single" w:sz="4" w:space="0" w:color="auto"/>
            </w:tcBorders>
            <w:shd w:val="clear" w:color="auto" w:fill="auto"/>
            <w:noWrap/>
            <w:vAlign w:val="center"/>
            <w:hideMark/>
          </w:tcPr>
          <w:p w14:paraId="721227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2272599.00</w:t>
            </w:r>
          </w:p>
        </w:tc>
      </w:tr>
      <w:tr w:rsidR="00864062" w:rsidRPr="003A26F1" w14:paraId="61B39A1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EC3E9F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611</w:t>
            </w:r>
          </w:p>
        </w:tc>
        <w:tc>
          <w:tcPr>
            <w:tcW w:w="879" w:type="dxa"/>
            <w:tcBorders>
              <w:top w:val="nil"/>
              <w:left w:val="nil"/>
              <w:bottom w:val="nil"/>
              <w:right w:val="nil"/>
            </w:tcBorders>
            <w:shd w:val="clear" w:color="auto" w:fill="auto"/>
            <w:noWrap/>
            <w:vAlign w:val="center"/>
            <w:hideMark/>
          </w:tcPr>
          <w:p w14:paraId="7CF386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687335.31</w:t>
            </w:r>
          </w:p>
        </w:tc>
        <w:tc>
          <w:tcPr>
            <w:tcW w:w="880" w:type="dxa"/>
            <w:tcBorders>
              <w:top w:val="nil"/>
              <w:left w:val="nil"/>
              <w:bottom w:val="nil"/>
              <w:right w:val="single" w:sz="4" w:space="0" w:color="auto"/>
            </w:tcBorders>
            <w:shd w:val="clear" w:color="auto" w:fill="auto"/>
            <w:noWrap/>
            <w:vAlign w:val="center"/>
            <w:hideMark/>
          </w:tcPr>
          <w:p w14:paraId="257786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2266587.14</w:t>
            </w:r>
          </w:p>
        </w:tc>
        <w:tc>
          <w:tcPr>
            <w:tcW w:w="780" w:type="dxa"/>
            <w:tcBorders>
              <w:top w:val="nil"/>
              <w:left w:val="nil"/>
              <w:bottom w:val="nil"/>
              <w:right w:val="nil"/>
            </w:tcBorders>
            <w:shd w:val="clear" w:color="auto" w:fill="auto"/>
            <w:noWrap/>
            <w:vAlign w:val="center"/>
            <w:hideMark/>
          </w:tcPr>
          <w:p w14:paraId="7560F40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1346</w:t>
            </w:r>
          </w:p>
        </w:tc>
        <w:tc>
          <w:tcPr>
            <w:tcW w:w="879" w:type="dxa"/>
            <w:tcBorders>
              <w:top w:val="nil"/>
              <w:left w:val="nil"/>
              <w:bottom w:val="nil"/>
              <w:right w:val="nil"/>
            </w:tcBorders>
            <w:shd w:val="clear" w:color="auto" w:fill="auto"/>
            <w:noWrap/>
            <w:vAlign w:val="center"/>
            <w:hideMark/>
          </w:tcPr>
          <w:p w14:paraId="237DB2A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686497.89</w:t>
            </w:r>
          </w:p>
        </w:tc>
        <w:tc>
          <w:tcPr>
            <w:tcW w:w="880" w:type="dxa"/>
            <w:tcBorders>
              <w:top w:val="nil"/>
              <w:left w:val="nil"/>
              <w:bottom w:val="nil"/>
              <w:right w:val="single" w:sz="4" w:space="0" w:color="auto"/>
            </w:tcBorders>
            <w:shd w:val="clear" w:color="auto" w:fill="auto"/>
            <w:noWrap/>
            <w:vAlign w:val="center"/>
            <w:hideMark/>
          </w:tcPr>
          <w:p w14:paraId="283BF7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2265435.66</w:t>
            </w:r>
          </w:p>
        </w:tc>
        <w:tc>
          <w:tcPr>
            <w:tcW w:w="780" w:type="dxa"/>
            <w:tcBorders>
              <w:top w:val="nil"/>
              <w:left w:val="nil"/>
              <w:bottom w:val="nil"/>
              <w:right w:val="nil"/>
            </w:tcBorders>
            <w:shd w:val="clear" w:color="auto" w:fill="auto"/>
            <w:noWrap/>
            <w:vAlign w:val="center"/>
            <w:hideMark/>
          </w:tcPr>
          <w:p w14:paraId="1F96B29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2081</w:t>
            </w:r>
          </w:p>
        </w:tc>
        <w:tc>
          <w:tcPr>
            <w:tcW w:w="879" w:type="dxa"/>
            <w:tcBorders>
              <w:top w:val="nil"/>
              <w:left w:val="nil"/>
              <w:bottom w:val="nil"/>
              <w:right w:val="nil"/>
            </w:tcBorders>
            <w:shd w:val="clear" w:color="auto" w:fill="auto"/>
            <w:noWrap/>
            <w:vAlign w:val="center"/>
            <w:hideMark/>
          </w:tcPr>
          <w:p w14:paraId="734E87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675619.00</w:t>
            </w:r>
          </w:p>
        </w:tc>
        <w:tc>
          <w:tcPr>
            <w:tcW w:w="880" w:type="dxa"/>
            <w:tcBorders>
              <w:top w:val="nil"/>
              <w:left w:val="nil"/>
              <w:bottom w:val="nil"/>
              <w:right w:val="single" w:sz="4" w:space="0" w:color="auto"/>
            </w:tcBorders>
            <w:shd w:val="clear" w:color="auto" w:fill="auto"/>
            <w:noWrap/>
            <w:vAlign w:val="center"/>
            <w:hideMark/>
          </w:tcPr>
          <w:p w14:paraId="26BAA7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2272614.00</w:t>
            </w:r>
          </w:p>
        </w:tc>
      </w:tr>
      <w:tr w:rsidR="00864062" w:rsidRPr="003A26F1" w14:paraId="7176C17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22B2F2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612</w:t>
            </w:r>
          </w:p>
        </w:tc>
        <w:tc>
          <w:tcPr>
            <w:tcW w:w="879" w:type="dxa"/>
            <w:tcBorders>
              <w:top w:val="nil"/>
              <w:left w:val="nil"/>
              <w:bottom w:val="nil"/>
              <w:right w:val="nil"/>
            </w:tcBorders>
            <w:shd w:val="clear" w:color="auto" w:fill="auto"/>
            <w:noWrap/>
            <w:vAlign w:val="center"/>
            <w:hideMark/>
          </w:tcPr>
          <w:p w14:paraId="0DBC0F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687334.05</w:t>
            </w:r>
          </w:p>
        </w:tc>
        <w:tc>
          <w:tcPr>
            <w:tcW w:w="880" w:type="dxa"/>
            <w:tcBorders>
              <w:top w:val="nil"/>
              <w:left w:val="nil"/>
              <w:bottom w:val="nil"/>
              <w:right w:val="single" w:sz="4" w:space="0" w:color="auto"/>
            </w:tcBorders>
            <w:shd w:val="clear" w:color="auto" w:fill="auto"/>
            <w:noWrap/>
            <w:vAlign w:val="center"/>
            <w:hideMark/>
          </w:tcPr>
          <w:p w14:paraId="02B8281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2266583.17</w:t>
            </w:r>
          </w:p>
        </w:tc>
        <w:tc>
          <w:tcPr>
            <w:tcW w:w="780" w:type="dxa"/>
            <w:tcBorders>
              <w:top w:val="nil"/>
              <w:left w:val="nil"/>
              <w:bottom w:val="nil"/>
              <w:right w:val="nil"/>
            </w:tcBorders>
            <w:shd w:val="clear" w:color="auto" w:fill="auto"/>
            <w:noWrap/>
            <w:vAlign w:val="center"/>
            <w:hideMark/>
          </w:tcPr>
          <w:p w14:paraId="6DE789D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1347</w:t>
            </w:r>
          </w:p>
        </w:tc>
        <w:tc>
          <w:tcPr>
            <w:tcW w:w="879" w:type="dxa"/>
            <w:tcBorders>
              <w:top w:val="nil"/>
              <w:left w:val="nil"/>
              <w:bottom w:val="nil"/>
              <w:right w:val="nil"/>
            </w:tcBorders>
            <w:shd w:val="clear" w:color="auto" w:fill="auto"/>
            <w:noWrap/>
            <w:vAlign w:val="center"/>
            <w:hideMark/>
          </w:tcPr>
          <w:p w14:paraId="669F1A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686498.24</w:t>
            </w:r>
          </w:p>
        </w:tc>
        <w:tc>
          <w:tcPr>
            <w:tcW w:w="880" w:type="dxa"/>
            <w:tcBorders>
              <w:top w:val="nil"/>
              <w:left w:val="nil"/>
              <w:bottom w:val="nil"/>
              <w:right w:val="single" w:sz="4" w:space="0" w:color="auto"/>
            </w:tcBorders>
            <w:shd w:val="clear" w:color="auto" w:fill="auto"/>
            <w:noWrap/>
            <w:vAlign w:val="center"/>
            <w:hideMark/>
          </w:tcPr>
          <w:p w14:paraId="00C2D0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2265433.95</w:t>
            </w:r>
          </w:p>
        </w:tc>
        <w:tc>
          <w:tcPr>
            <w:tcW w:w="780" w:type="dxa"/>
            <w:tcBorders>
              <w:top w:val="nil"/>
              <w:left w:val="nil"/>
              <w:bottom w:val="nil"/>
              <w:right w:val="nil"/>
            </w:tcBorders>
            <w:shd w:val="clear" w:color="auto" w:fill="auto"/>
            <w:noWrap/>
            <w:vAlign w:val="center"/>
            <w:hideMark/>
          </w:tcPr>
          <w:p w14:paraId="4CB9344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2082</w:t>
            </w:r>
          </w:p>
        </w:tc>
        <w:tc>
          <w:tcPr>
            <w:tcW w:w="879" w:type="dxa"/>
            <w:tcBorders>
              <w:top w:val="nil"/>
              <w:left w:val="nil"/>
              <w:bottom w:val="nil"/>
              <w:right w:val="nil"/>
            </w:tcBorders>
            <w:shd w:val="clear" w:color="auto" w:fill="auto"/>
            <w:noWrap/>
            <w:vAlign w:val="center"/>
            <w:hideMark/>
          </w:tcPr>
          <w:p w14:paraId="781656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675589.00</w:t>
            </w:r>
          </w:p>
        </w:tc>
        <w:tc>
          <w:tcPr>
            <w:tcW w:w="880" w:type="dxa"/>
            <w:tcBorders>
              <w:top w:val="nil"/>
              <w:left w:val="nil"/>
              <w:bottom w:val="nil"/>
              <w:right w:val="single" w:sz="4" w:space="0" w:color="auto"/>
            </w:tcBorders>
            <w:shd w:val="clear" w:color="auto" w:fill="auto"/>
            <w:noWrap/>
            <w:vAlign w:val="center"/>
            <w:hideMark/>
          </w:tcPr>
          <w:p w14:paraId="0BF92E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2272629.00</w:t>
            </w:r>
          </w:p>
        </w:tc>
      </w:tr>
      <w:tr w:rsidR="00864062" w:rsidRPr="003A26F1" w14:paraId="0ED422D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3E909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613</w:t>
            </w:r>
          </w:p>
        </w:tc>
        <w:tc>
          <w:tcPr>
            <w:tcW w:w="879" w:type="dxa"/>
            <w:tcBorders>
              <w:top w:val="nil"/>
              <w:left w:val="nil"/>
              <w:bottom w:val="nil"/>
              <w:right w:val="nil"/>
            </w:tcBorders>
            <w:shd w:val="clear" w:color="auto" w:fill="auto"/>
            <w:noWrap/>
            <w:vAlign w:val="center"/>
            <w:hideMark/>
          </w:tcPr>
          <w:p w14:paraId="4E1BD6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687334.27</w:t>
            </w:r>
          </w:p>
        </w:tc>
        <w:tc>
          <w:tcPr>
            <w:tcW w:w="880" w:type="dxa"/>
            <w:tcBorders>
              <w:top w:val="nil"/>
              <w:left w:val="nil"/>
              <w:bottom w:val="nil"/>
              <w:right w:val="single" w:sz="4" w:space="0" w:color="auto"/>
            </w:tcBorders>
            <w:shd w:val="clear" w:color="auto" w:fill="auto"/>
            <w:noWrap/>
            <w:vAlign w:val="center"/>
            <w:hideMark/>
          </w:tcPr>
          <w:p w14:paraId="1CFE95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2266580.89</w:t>
            </w:r>
          </w:p>
        </w:tc>
        <w:tc>
          <w:tcPr>
            <w:tcW w:w="780" w:type="dxa"/>
            <w:tcBorders>
              <w:top w:val="nil"/>
              <w:left w:val="nil"/>
              <w:bottom w:val="nil"/>
              <w:right w:val="nil"/>
            </w:tcBorders>
            <w:shd w:val="clear" w:color="auto" w:fill="auto"/>
            <w:noWrap/>
            <w:vAlign w:val="center"/>
            <w:hideMark/>
          </w:tcPr>
          <w:p w14:paraId="6DB191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1348</w:t>
            </w:r>
          </w:p>
        </w:tc>
        <w:tc>
          <w:tcPr>
            <w:tcW w:w="879" w:type="dxa"/>
            <w:tcBorders>
              <w:top w:val="nil"/>
              <w:left w:val="nil"/>
              <w:bottom w:val="nil"/>
              <w:right w:val="nil"/>
            </w:tcBorders>
            <w:shd w:val="clear" w:color="auto" w:fill="auto"/>
            <w:noWrap/>
            <w:vAlign w:val="center"/>
            <w:hideMark/>
          </w:tcPr>
          <w:p w14:paraId="502E34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686498.54</w:t>
            </w:r>
          </w:p>
        </w:tc>
        <w:tc>
          <w:tcPr>
            <w:tcW w:w="880" w:type="dxa"/>
            <w:tcBorders>
              <w:top w:val="nil"/>
              <w:left w:val="nil"/>
              <w:bottom w:val="nil"/>
              <w:right w:val="single" w:sz="4" w:space="0" w:color="auto"/>
            </w:tcBorders>
            <w:shd w:val="clear" w:color="auto" w:fill="auto"/>
            <w:noWrap/>
            <w:vAlign w:val="center"/>
            <w:hideMark/>
          </w:tcPr>
          <w:p w14:paraId="17B025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2265432.26</w:t>
            </w:r>
          </w:p>
        </w:tc>
        <w:tc>
          <w:tcPr>
            <w:tcW w:w="780" w:type="dxa"/>
            <w:tcBorders>
              <w:top w:val="nil"/>
              <w:left w:val="nil"/>
              <w:bottom w:val="nil"/>
              <w:right w:val="nil"/>
            </w:tcBorders>
            <w:shd w:val="clear" w:color="auto" w:fill="auto"/>
            <w:noWrap/>
            <w:vAlign w:val="center"/>
            <w:hideMark/>
          </w:tcPr>
          <w:p w14:paraId="5B8A918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2083</w:t>
            </w:r>
          </w:p>
        </w:tc>
        <w:tc>
          <w:tcPr>
            <w:tcW w:w="879" w:type="dxa"/>
            <w:tcBorders>
              <w:top w:val="nil"/>
              <w:left w:val="nil"/>
              <w:bottom w:val="nil"/>
              <w:right w:val="nil"/>
            </w:tcBorders>
            <w:shd w:val="clear" w:color="auto" w:fill="auto"/>
            <w:noWrap/>
            <w:vAlign w:val="center"/>
            <w:hideMark/>
          </w:tcPr>
          <w:p w14:paraId="6DFEDE0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675566.00</w:t>
            </w:r>
          </w:p>
        </w:tc>
        <w:tc>
          <w:tcPr>
            <w:tcW w:w="880" w:type="dxa"/>
            <w:tcBorders>
              <w:top w:val="nil"/>
              <w:left w:val="nil"/>
              <w:bottom w:val="nil"/>
              <w:right w:val="single" w:sz="4" w:space="0" w:color="auto"/>
            </w:tcBorders>
            <w:shd w:val="clear" w:color="auto" w:fill="auto"/>
            <w:noWrap/>
            <w:vAlign w:val="center"/>
            <w:hideMark/>
          </w:tcPr>
          <w:p w14:paraId="6597E2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2272628.00</w:t>
            </w:r>
          </w:p>
        </w:tc>
      </w:tr>
      <w:tr w:rsidR="00864062" w:rsidRPr="003A26F1" w14:paraId="1D0A65B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B4A55A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614</w:t>
            </w:r>
          </w:p>
        </w:tc>
        <w:tc>
          <w:tcPr>
            <w:tcW w:w="879" w:type="dxa"/>
            <w:tcBorders>
              <w:top w:val="nil"/>
              <w:left w:val="nil"/>
              <w:bottom w:val="nil"/>
              <w:right w:val="nil"/>
            </w:tcBorders>
            <w:shd w:val="clear" w:color="auto" w:fill="auto"/>
            <w:noWrap/>
            <w:vAlign w:val="center"/>
            <w:hideMark/>
          </w:tcPr>
          <w:p w14:paraId="6DC4813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687334.21</w:t>
            </w:r>
          </w:p>
        </w:tc>
        <w:tc>
          <w:tcPr>
            <w:tcW w:w="880" w:type="dxa"/>
            <w:tcBorders>
              <w:top w:val="nil"/>
              <w:left w:val="nil"/>
              <w:bottom w:val="nil"/>
              <w:right w:val="single" w:sz="4" w:space="0" w:color="auto"/>
            </w:tcBorders>
            <w:shd w:val="clear" w:color="auto" w:fill="auto"/>
            <w:noWrap/>
            <w:vAlign w:val="center"/>
            <w:hideMark/>
          </w:tcPr>
          <w:p w14:paraId="269E18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2266577.15</w:t>
            </w:r>
          </w:p>
        </w:tc>
        <w:tc>
          <w:tcPr>
            <w:tcW w:w="780" w:type="dxa"/>
            <w:tcBorders>
              <w:top w:val="nil"/>
              <w:left w:val="nil"/>
              <w:bottom w:val="nil"/>
              <w:right w:val="nil"/>
            </w:tcBorders>
            <w:shd w:val="clear" w:color="auto" w:fill="auto"/>
            <w:noWrap/>
            <w:vAlign w:val="center"/>
            <w:hideMark/>
          </w:tcPr>
          <w:p w14:paraId="1A2F6FB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1349</w:t>
            </w:r>
          </w:p>
        </w:tc>
        <w:tc>
          <w:tcPr>
            <w:tcW w:w="879" w:type="dxa"/>
            <w:tcBorders>
              <w:top w:val="nil"/>
              <w:left w:val="nil"/>
              <w:bottom w:val="nil"/>
              <w:right w:val="nil"/>
            </w:tcBorders>
            <w:shd w:val="clear" w:color="auto" w:fill="auto"/>
            <w:noWrap/>
            <w:vAlign w:val="center"/>
            <w:hideMark/>
          </w:tcPr>
          <w:p w14:paraId="28DD0E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686498.78</w:t>
            </w:r>
          </w:p>
        </w:tc>
        <w:tc>
          <w:tcPr>
            <w:tcW w:w="880" w:type="dxa"/>
            <w:tcBorders>
              <w:top w:val="nil"/>
              <w:left w:val="nil"/>
              <w:bottom w:val="nil"/>
              <w:right w:val="single" w:sz="4" w:space="0" w:color="auto"/>
            </w:tcBorders>
            <w:shd w:val="clear" w:color="auto" w:fill="auto"/>
            <w:noWrap/>
            <w:vAlign w:val="center"/>
            <w:hideMark/>
          </w:tcPr>
          <w:p w14:paraId="43927F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2265430.58</w:t>
            </w:r>
          </w:p>
        </w:tc>
        <w:tc>
          <w:tcPr>
            <w:tcW w:w="780" w:type="dxa"/>
            <w:tcBorders>
              <w:top w:val="nil"/>
              <w:left w:val="nil"/>
              <w:bottom w:val="nil"/>
              <w:right w:val="nil"/>
            </w:tcBorders>
            <w:shd w:val="clear" w:color="auto" w:fill="auto"/>
            <w:noWrap/>
            <w:vAlign w:val="center"/>
            <w:hideMark/>
          </w:tcPr>
          <w:p w14:paraId="662B7C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2084</w:t>
            </w:r>
          </w:p>
        </w:tc>
        <w:tc>
          <w:tcPr>
            <w:tcW w:w="879" w:type="dxa"/>
            <w:tcBorders>
              <w:top w:val="nil"/>
              <w:left w:val="nil"/>
              <w:bottom w:val="nil"/>
              <w:right w:val="nil"/>
            </w:tcBorders>
            <w:shd w:val="clear" w:color="auto" w:fill="auto"/>
            <w:noWrap/>
            <w:vAlign w:val="center"/>
            <w:hideMark/>
          </w:tcPr>
          <w:p w14:paraId="2D48A3B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675539.00</w:t>
            </w:r>
          </w:p>
        </w:tc>
        <w:tc>
          <w:tcPr>
            <w:tcW w:w="880" w:type="dxa"/>
            <w:tcBorders>
              <w:top w:val="nil"/>
              <w:left w:val="nil"/>
              <w:bottom w:val="nil"/>
              <w:right w:val="single" w:sz="4" w:space="0" w:color="auto"/>
            </w:tcBorders>
            <w:shd w:val="clear" w:color="auto" w:fill="auto"/>
            <w:noWrap/>
            <w:vAlign w:val="center"/>
            <w:hideMark/>
          </w:tcPr>
          <w:p w14:paraId="56BC9E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2272625.00</w:t>
            </w:r>
          </w:p>
        </w:tc>
      </w:tr>
      <w:tr w:rsidR="00864062" w:rsidRPr="003A26F1" w14:paraId="6A07E20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2ED43F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615</w:t>
            </w:r>
          </w:p>
        </w:tc>
        <w:tc>
          <w:tcPr>
            <w:tcW w:w="879" w:type="dxa"/>
            <w:tcBorders>
              <w:top w:val="nil"/>
              <w:left w:val="nil"/>
              <w:bottom w:val="nil"/>
              <w:right w:val="nil"/>
            </w:tcBorders>
            <w:shd w:val="clear" w:color="auto" w:fill="auto"/>
            <w:noWrap/>
            <w:vAlign w:val="center"/>
            <w:hideMark/>
          </w:tcPr>
          <w:p w14:paraId="535572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687333.87</w:t>
            </w:r>
          </w:p>
        </w:tc>
        <w:tc>
          <w:tcPr>
            <w:tcW w:w="880" w:type="dxa"/>
            <w:tcBorders>
              <w:top w:val="nil"/>
              <w:left w:val="nil"/>
              <w:bottom w:val="nil"/>
              <w:right w:val="single" w:sz="4" w:space="0" w:color="auto"/>
            </w:tcBorders>
            <w:shd w:val="clear" w:color="auto" w:fill="auto"/>
            <w:noWrap/>
            <w:vAlign w:val="center"/>
            <w:hideMark/>
          </w:tcPr>
          <w:p w14:paraId="10096C6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2266573.88</w:t>
            </w:r>
          </w:p>
        </w:tc>
        <w:tc>
          <w:tcPr>
            <w:tcW w:w="780" w:type="dxa"/>
            <w:tcBorders>
              <w:top w:val="nil"/>
              <w:left w:val="nil"/>
              <w:bottom w:val="nil"/>
              <w:right w:val="nil"/>
            </w:tcBorders>
            <w:shd w:val="clear" w:color="auto" w:fill="auto"/>
            <w:noWrap/>
            <w:vAlign w:val="center"/>
            <w:hideMark/>
          </w:tcPr>
          <w:p w14:paraId="54909FA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1350</w:t>
            </w:r>
          </w:p>
        </w:tc>
        <w:tc>
          <w:tcPr>
            <w:tcW w:w="879" w:type="dxa"/>
            <w:tcBorders>
              <w:top w:val="nil"/>
              <w:left w:val="nil"/>
              <w:bottom w:val="nil"/>
              <w:right w:val="nil"/>
            </w:tcBorders>
            <w:shd w:val="clear" w:color="auto" w:fill="auto"/>
            <w:noWrap/>
            <w:vAlign w:val="center"/>
            <w:hideMark/>
          </w:tcPr>
          <w:p w14:paraId="4B48D9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686498.98</w:t>
            </w:r>
          </w:p>
        </w:tc>
        <w:tc>
          <w:tcPr>
            <w:tcW w:w="880" w:type="dxa"/>
            <w:tcBorders>
              <w:top w:val="nil"/>
              <w:left w:val="nil"/>
              <w:bottom w:val="nil"/>
              <w:right w:val="single" w:sz="4" w:space="0" w:color="auto"/>
            </w:tcBorders>
            <w:shd w:val="clear" w:color="auto" w:fill="auto"/>
            <w:noWrap/>
            <w:vAlign w:val="center"/>
            <w:hideMark/>
          </w:tcPr>
          <w:p w14:paraId="44BE813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2265428.93</w:t>
            </w:r>
          </w:p>
        </w:tc>
        <w:tc>
          <w:tcPr>
            <w:tcW w:w="780" w:type="dxa"/>
            <w:tcBorders>
              <w:top w:val="nil"/>
              <w:left w:val="nil"/>
              <w:bottom w:val="nil"/>
              <w:right w:val="nil"/>
            </w:tcBorders>
            <w:shd w:val="clear" w:color="auto" w:fill="auto"/>
            <w:noWrap/>
            <w:vAlign w:val="center"/>
            <w:hideMark/>
          </w:tcPr>
          <w:p w14:paraId="5B6FAD4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2085</w:t>
            </w:r>
          </w:p>
        </w:tc>
        <w:tc>
          <w:tcPr>
            <w:tcW w:w="879" w:type="dxa"/>
            <w:tcBorders>
              <w:top w:val="nil"/>
              <w:left w:val="nil"/>
              <w:bottom w:val="nil"/>
              <w:right w:val="nil"/>
            </w:tcBorders>
            <w:shd w:val="clear" w:color="auto" w:fill="auto"/>
            <w:noWrap/>
            <w:vAlign w:val="center"/>
            <w:hideMark/>
          </w:tcPr>
          <w:p w14:paraId="6656C9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675526.00</w:t>
            </w:r>
          </w:p>
        </w:tc>
        <w:tc>
          <w:tcPr>
            <w:tcW w:w="880" w:type="dxa"/>
            <w:tcBorders>
              <w:top w:val="nil"/>
              <w:left w:val="nil"/>
              <w:bottom w:val="nil"/>
              <w:right w:val="single" w:sz="4" w:space="0" w:color="auto"/>
            </w:tcBorders>
            <w:shd w:val="clear" w:color="auto" w:fill="auto"/>
            <w:noWrap/>
            <w:vAlign w:val="center"/>
            <w:hideMark/>
          </w:tcPr>
          <w:p w14:paraId="2A7BCA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2272632.00</w:t>
            </w:r>
          </w:p>
        </w:tc>
      </w:tr>
      <w:tr w:rsidR="00864062" w:rsidRPr="003A26F1" w14:paraId="49559EF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B783E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616</w:t>
            </w:r>
          </w:p>
        </w:tc>
        <w:tc>
          <w:tcPr>
            <w:tcW w:w="879" w:type="dxa"/>
            <w:tcBorders>
              <w:top w:val="nil"/>
              <w:left w:val="nil"/>
              <w:bottom w:val="nil"/>
              <w:right w:val="nil"/>
            </w:tcBorders>
            <w:shd w:val="clear" w:color="auto" w:fill="auto"/>
            <w:noWrap/>
            <w:vAlign w:val="center"/>
            <w:hideMark/>
          </w:tcPr>
          <w:p w14:paraId="5F0C3B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687333.33</w:t>
            </w:r>
          </w:p>
        </w:tc>
        <w:tc>
          <w:tcPr>
            <w:tcW w:w="880" w:type="dxa"/>
            <w:tcBorders>
              <w:top w:val="nil"/>
              <w:left w:val="nil"/>
              <w:bottom w:val="nil"/>
              <w:right w:val="single" w:sz="4" w:space="0" w:color="auto"/>
            </w:tcBorders>
            <w:shd w:val="clear" w:color="auto" w:fill="auto"/>
            <w:noWrap/>
            <w:vAlign w:val="center"/>
            <w:hideMark/>
          </w:tcPr>
          <w:p w14:paraId="735DBD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2266570.96</w:t>
            </w:r>
          </w:p>
        </w:tc>
        <w:tc>
          <w:tcPr>
            <w:tcW w:w="780" w:type="dxa"/>
            <w:tcBorders>
              <w:top w:val="nil"/>
              <w:left w:val="nil"/>
              <w:bottom w:val="nil"/>
              <w:right w:val="nil"/>
            </w:tcBorders>
            <w:shd w:val="clear" w:color="auto" w:fill="auto"/>
            <w:noWrap/>
            <w:vAlign w:val="center"/>
            <w:hideMark/>
          </w:tcPr>
          <w:p w14:paraId="6E31FB1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1351</w:t>
            </w:r>
          </w:p>
        </w:tc>
        <w:tc>
          <w:tcPr>
            <w:tcW w:w="879" w:type="dxa"/>
            <w:tcBorders>
              <w:top w:val="nil"/>
              <w:left w:val="nil"/>
              <w:bottom w:val="nil"/>
              <w:right w:val="nil"/>
            </w:tcBorders>
            <w:shd w:val="clear" w:color="auto" w:fill="auto"/>
            <w:noWrap/>
            <w:vAlign w:val="center"/>
            <w:hideMark/>
          </w:tcPr>
          <w:p w14:paraId="0E79AB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686499.14</w:t>
            </w:r>
          </w:p>
        </w:tc>
        <w:tc>
          <w:tcPr>
            <w:tcW w:w="880" w:type="dxa"/>
            <w:tcBorders>
              <w:top w:val="nil"/>
              <w:left w:val="nil"/>
              <w:bottom w:val="nil"/>
              <w:right w:val="single" w:sz="4" w:space="0" w:color="auto"/>
            </w:tcBorders>
            <w:shd w:val="clear" w:color="auto" w:fill="auto"/>
            <w:noWrap/>
            <w:vAlign w:val="center"/>
            <w:hideMark/>
          </w:tcPr>
          <w:p w14:paraId="6CBAA5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2265427.30</w:t>
            </w:r>
          </w:p>
        </w:tc>
        <w:tc>
          <w:tcPr>
            <w:tcW w:w="780" w:type="dxa"/>
            <w:tcBorders>
              <w:top w:val="nil"/>
              <w:left w:val="nil"/>
              <w:bottom w:val="nil"/>
              <w:right w:val="nil"/>
            </w:tcBorders>
            <w:shd w:val="clear" w:color="auto" w:fill="auto"/>
            <w:noWrap/>
            <w:vAlign w:val="center"/>
            <w:hideMark/>
          </w:tcPr>
          <w:p w14:paraId="4F5E4B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2086</w:t>
            </w:r>
          </w:p>
        </w:tc>
        <w:tc>
          <w:tcPr>
            <w:tcW w:w="879" w:type="dxa"/>
            <w:tcBorders>
              <w:top w:val="nil"/>
              <w:left w:val="nil"/>
              <w:bottom w:val="nil"/>
              <w:right w:val="nil"/>
            </w:tcBorders>
            <w:shd w:val="clear" w:color="auto" w:fill="auto"/>
            <w:noWrap/>
            <w:vAlign w:val="center"/>
            <w:hideMark/>
          </w:tcPr>
          <w:p w14:paraId="6F914B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675522.00</w:t>
            </w:r>
          </w:p>
        </w:tc>
        <w:tc>
          <w:tcPr>
            <w:tcW w:w="880" w:type="dxa"/>
            <w:tcBorders>
              <w:top w:val="nil"/>
              <w:left w:val="nil"/>
              <w:bottom w:val="nil"/>
              <w:right w:val="single" w:sz="4" w:space="0" w:color="auto"/>
            </w:tcBorders>
            <w:shd w:val="clear" w:color="auto" w:fill="auto"/>
            <w:noWrap/>
            <w:vAlign w:val="center"/>
            <w:hideMark/>
          </w:tcPr>
          <w:p w14:paraId="3415F4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2272638.00</w:t>
            </w:r>
          </w:p>
        </w:tc>
      </w:tr>
      <w:tr w:rsidR="00864062" w:rsidRPr="003A26F1" w14:paraId="30C5A69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4C086E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617</w:t>
            </w:r>
          </w:p>
        </w:tc>
        <w:tc>
          <w:tcPr>
            <w:tcW w:w="879" w:type="dxa"/>
            <w:tcBorders>
              <w:top w:val="nil"/>
              <w:left w:val="nil"/>
              <w:bottom w:val="nil"/>
              <w:right w:val="nil"/>
            </w:tcBorders>
            <w:shd w:val="clear" w:color="auto" w:fill="auto"/>
            <w:noWrap/>
            <w:vAlign w:val="center"/>
            <w:hideMark/>
          </w:tcPr>
          <w:p w14:paraId="190535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687332.62</w:t>
            </w:r>
          </w:p>
        </w:tc>
        <w:tc>
          <w:tcPr>
            <w:tcW w:w="880" w:type="dxa"/>
            <w:tcBorders>
              <w:top w:val="nil"/>
              <w:left w:val="nil"/>
              <w:bottom w:val="nil"/>
              <w:right w:val="single" w:sz="4" w:space="0" w:color="auto"/>
            </w:tcBorders>
            <w:shd w:val="clear" w:color="auto" w:fill="auto"/>
            <w:noWrap/>
            <w:vAlign w:val="center"/>
            <w:hideMark/>
          </w:tcPr>
          <w:p w14:paraId="77E040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2266568.25</w:t>
            </w:r>
          </w:p>
        </w:tc>
        <w:tc>
          <w:tcPr>
            <w:tcW w:w="780" w:type="dxa"/>
            <w:tcBorders>
              <w:top w:val="nil"/>
              <w:left w:val="nil"/>
              <w:bottom w:val="nil"/>
              <w:right w:val="nil"/>
            </w:tcBorders>
            <w:shd w:val="clear" w:color="auto" w:fill="auto"/>
            <w:noWrap/>
            <w:vAlign w:val="center"/>
            <w:hideMark/>
          </w:tcPr>
          <w:p w14:paraId="710F239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1352</w:t>
            </w:r>
          </w:p>
        </w:tc>
        <w:tc>
          <w:tcPr>
            <w:tcW w:w="879" w:type="dxa"/>
            <w:tcBorders>
              <w:top w:val="nil"/>
              <w:left w:val="nil"/>
              <w:bottom w:val="nil"/>
              <w:right w:val="nil"/>
            </w:tcBorders>
            <w:shd w:val="clear" w:color="auto" w:fill="auto"/>
            <w:noWrap/>
            <w:vAlign w:val="center"/>
            <w:hideMark/>
          </w:tcPr>
          <w:p w14:paraId="6CD5F1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686499.29</w:t>
            </w:r>
          </w:p>
        </w:tc>
        <w:tc>
          <w:tcPr>
            <w:tcW w:w="880" w:type="dxa"/>
            <w:tcBorders>
              <w:top w:val="nil"/>
              <w:left w:val="nil"/>
              <w:bottom w:val="nil"/>
              <w:right w:val="single" w:sz="4" w:space="0" w:color="auto"/>
            </w:tcBorders>
            <w:shd w:val="clear" w:color="auto" w:fill="auto"/>
            <w:noWrap/>
            <w:vAlign w:val="center"/>
            <w:hideMark/>
          </w:tcPr>
          <w:p w14:paraId="669F00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2265425.59</w:t>
            </w:r>
          </w:p>
        </w:tc>
        <w:tc>
          <w:tcPr>
            <w:tcW w:w="780" w:type="dxa"/>
            <w:tcBorders>
              <w:top w:val="nil"/>
              <w:left w:val="nil"/>
              <w:bottom w:val="nil"/>
              <w:right w:val="nil"/>
            </w:tcBorders>
            <w:shd w:val="clear" w:color="auto" w:fill="auto"/>
            <w:noWrap/>
            <w:vAlign w:val="center"/>
            <w:hideMark/>
          </w:tcPr>
          <w:p w14:paraId="7CDCC3A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2087</w:t>
            </w:r>
          </w:p>
        </w:tc>
        <w:tc>
          <w:tcPr>
            <w:tcW w:w="879" w:type="dxa"/>
            <w:tcBorders>
              <w:top w:val="nil"/>
              <w:left w:val="nil"/>
              <w:bottom w:val="nil"/>
              <w:right w:val="nil"/>
            </w:tcBorders>
            <w:shd w:val="clear" w:color="auto" w:fill="auto"/>
            <w:noWrap/>
            <w:vAlign w:val="center"/>
            <w:hideMark/>
          </w:tcPr>
          <w:p w14:paraId="3C4B94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675531.00</w:t>
            </w:r>
          </w:p>
        </w:tc>
        <w:tc>
          <w:tcPr>
            <w:tcW w:w="880" w:type="dxa"/>
            <w:tcBorders>
              <w:top w:val="nil"/>
              <w:left w:val="nil"/>
              <w:bottom w:val="nil"/>
              <w:right w:val="single" w:sz="4" w:space="0" w:color="auto"/>
            </w:tcBorders>
            <w:shd w:val="clear" w:color="auto" w:fill="auto"/>
            <w:noWrap/>
            <w:vAlign w:val="center"/>
            <w:hideMark/>
          </w:tcPr>
          <w:p w14:paraId="3A9CE9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2272656.00</w:t>
            </w:r>
          </w:p>
        </w:tc>
      </w:tr>
      <w:tr w:rsidR="00864062" w:rsidRPr="003A26F1" w14:paraId="37B2C91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994FC1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618</w:t>
            </w:r>
          </w:p>
        </w:tc>
        <w:tc>
          <w:tcPr>
            <w:tcW w:w="879" w:type="dxa"/>
            <w:tcBorders>
              <w:top w:val="nil"/>
              <w:left w:val="nil"/>
              <w:bottom w:val="nil"/>
              <w:right w:val="nil"/>
            </w:tcBorders>
            <w:shd w:val="clear" w:color="auto" w:fill="auto"/>
            <w:noWrap/>
            <w:vAlign w:val="center"/>
            <w:hideMark/>
          </w:tcPr>
          <w:p w14:paraId="53980D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687331.75</w:t>
            </w:r>
          </w:p>
        </w:tc>
        <w:tc>
          <w:tcPr>
            <w:tcW w:w="880" w:type="dxa"/>
            <w:tcBorders>
              <w:top w:val="nil"/>
              <w:left w:val="nil"/>
              <w:bottom w:val="nil"/>
              <w:right w:val="single" w:sz="4" w:space="0" w:color="auto"/>
            </w:tcBorders>
            <w:shd w:val="clear" w:color="auto" w:fill="auto"/>
            <w:noWrap/>
            <w:vAlign w:val="center"/>
            <w:hideMark/>
          </w:tcPr>
          <w:p w14:paraId="0B4F4B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2266565.64</w:t>
            </w:r>
          </w:p>
        </w:tc>
        <w:tc>
          <w:tcPr>
            <w:tcW w:w="780" w:type="dxa"/>
            <w:tcBorders>
              <w:top w:val="nil"/>
              <w:left w:val="nil"/>
              <w:bottom w:val="nil"/>
              <w:right w:val="nil"/>
            </w:tcBorders>
            <w:shd w:val="clear" w:color="auto" w:fill="auto"/>
            <w:noWrap/>
            <w:vAlign w:val="center"/>
            <w:hideMark/>
          </w:tcPr>
          <w:p w14:paraId="7C15222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1353</w:t>
            </w:r>
          </w:p>
        </w:tc>
        <w:tc>
          <w:tcPr>
            <w:tcW w:w="879" w:type="dxa"/>
            <w:tcBorders>
              <w:top w:val="nil"/>
              <w:left w:val="nil"/>
              <w:bottom w:val="nil"/>
              <w:right w:val="nil"/>
            </w:tcBorders>
            <w:shd w:val="clear" w:color="auto" w:fill="auto"/>
            <w:noWrap/>
            <w:vAlign w:val="center"/>
            <w:hideMark/>
          </w:tcPr>
          <w:p w14:paraId="51CCE5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686499.33</w:t>
            </w:r>
          </w:p>
        </w:tc>
        <w:tc>
          <w:tcPr>
            <w:tcW w:w="880" w:type="dxa"/>
            <w:tcBorders>
              <w:top w:val="nil"/>
              <w:left w:val="nil"/>
              <w:bottom w:val="nil"/>
              <w:right w:val="single" w:sz="4" w:space="0" w:color="auto"/>
            </w:tcBorders>
            <w:shd w:val="clear" w:color="auto" w:fill="auto"/>
            <w:noWrap/>
            <w:vAlign w:val="center"/>
            <w:hideMark/>
          </w:tcPr>
          <w:p w14:paraId="3C7FC3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2265424.13</w:t>
            </w:r>
          </w:p>
        </w:tc>
        <w:tc>
          <w:tcPr>
            <w:tcW w:w="780" w:type="dxa"/>
            <w:tcBorders>
              <w:top w:val="nil"/>
              <w:left w:val="nil"/>
              <w:bottom w:val="nil"/>
              <w:right w:val="nil"/>
            </w:tcBorders>
            <w:shd w:val="clear" w:color="auto" w:fill="auto"/>
            <w:noWrap/>
            <w:vAlign w:val="center"/>
            <w:hideMark/>
          </w:tcPr>
          <w:p w14:paraId="0C830B7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2088</w:t>
            </w:r>
          </w:p>
        </w:tc>
        <w:tc>
          <w:tcPr>
            <w:tcW w:w="879" w:type="dxa"/>
            <w:tcBorders>
              <w:top w:val="nil"/>
              <w:left w:val="nil"/>
              <w:bottom w:val="nil"/>
              <w:right w:val="nil"/>
            </w:tcBorders>
            <w:shd w:val="clear" w:color="auto" w:fill="auto"/>
            <w:noWrap/>
            <w:vAlign w:val="center"/>
            <w:hideMark/>
          </w:tcPr>
          <w:p w14:paraId="1A5B5D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675543.00</w:t>
            </w:r>
          </w:p>
        </w:tc>
        <w:tc>
          <w:tcPr>
            <w:tcW w:w="880" w:type="dxa"/>
            <w:tcBorders>
              <w:top w:val="nil"/>
              <w:left w:val="nil"/>
              <w:bottom w:val="nil"/>
              <w:right w:val="single" w:sz="4" w:space="0" w:color="auto"/>
            </w:tcBorders>
            <w:shd w:val="clear" w:color="auto" w:fill="auto"/>
            <w:noWrap/>
            <w:vAlign w:val="center"/>
            <w:hideMark/>
          </w:tcPr>
          <w:p w14:paraId="3E1145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2272671.00</w:t>
            </w:r>
          </w:p>
        </w:tc>
      </w:tr>
      <w:tr w:rsidR="00864062" w:rsidRPr="003A26F1" w14:paraId="4E332AB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0D956F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619</w:t>
            </w:r>
          </w:p>
        </w:tc>
        <w:tc>
          <w:tcPr>
            <w:tcW w:w="879" w:type="dxa"/>
            <w:tcBorders>
              <w:top w:val="nil"/>
              <w:left w:val="nil"/>
              <w:bottom w:val="nil"/>
              <w:right w:val="nil"/>
            </w:tcBorders>
            <w:shd w:val="clear" w:color="auto" w:fill="auto"/>
            <w:noWrap/>
            <w:vAlign w:val="center"/>
            <w:hideMark/>
          </w:tcPr>
          <w:p w14:paraId="0CEA12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687330.66</w:t>
            </w:r>
          </w:p>
        </w:tc>
        <w:tc>
          <w:tcPr>
            <w:tcW w:w="880" w:type="dxa"/>
            <w:tcBorders>
              <w:top w:val="nil"/>
              <w:left w:val="nil"/>
              <w:bottom w:val="nil"/>
              <w:right w:val="single" w:sz="4" w:space="0" w:color="auto"/>
            </w:tcBorders>
            <w:shd w:val="clear" w:color="auto" w:fill="auto"/>
            <w:noWrap/>
            <w:vAlign w:val="center"/>
            <w:hideMark/>
          </w:tcPr>
          <w:p w14:paraId="0AE310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2266563.03</w:t>
            </w:r>
          </w:p>
        </w:tc>
        <w:tc>
          <w:tcPr>
            <w:tcW w:w="780" w:type="dxa"/>
            <w:tcBorders>
              <w:top w:val="nil"/>
              <w:left w:val="nil"/>
              <w:bottom w:val="nil"/>
              <w:right w:val="nil"/>
            </w:tcBorders>
            <w:shd w:val="clear" w:color="auto" w:fill="auto"/>
            <w:noWrap/>
            <w:vAlign w:val="center"/>
            <w:hideMark/>
          </w:tcPr>
          <w:p w14:paraId="440501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1354</w:t>
            </w:r>
          </w:p>
        </w:tc>
        <w:tc>
          <w:tcPr>
            <w:tcW w:w="879" w:type="dxa"/>
            <w:tcBorders>
              <w:top w:val="nil"/>
              <w:left w:val="nil"/>
              <w:bottom w:val="nil"/>
              <w:right w:val="nil"/>
            </w:tcBorders>
            <w:shd w:val="clear" w:color="auto" w:fill="auto"/>
            <w:noWrap/>
            <w:vAlign w:val="center"/>
            <w:hideMark/>
          </w:tcPr>
          <w:p w14:paraId="0F0B7D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686499.28</w:t>
            </w:r>
          </w:p>
        </w:tc>
        <w:tc>
          <w:tcPr>
            <w:tcW w:w="880" w:type="dxa"/>
            <w:tcBorders>
              <w:top w:val="nil"/>
              <w:left w:val="nil"/>
              <w:bottom w:val="nil"/>
              <w:right w:val="single" w:sz="4" w:space="0" w:color="auto"/>
            </w:tcBorders>
            <w:shd w:val="clear" w:color="auto" w:fill="auto"/>
            <w:noWrap/>
            <w:vAlign w:val="center"/>
            <w:hideMark/>
          </w:tcPr>
          <w:p w14:paraId="46EAF8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2265422.68</w:t>
            </w:r>
          </w:p>
        </w:tc>
        <w:tc>
          <w:tcPr>
            <w:tcW w:w="780" w:type="dxa"/>
            <w:tcBorders>
              <w:top w:val="nil"/>
              <w:left w:val="nil"/>
              <w:bottom w:val="nil"/>
              <w:right w:val="nil"/>
            </w:tcBorders>
            <w:shd w:val="clear" w:color="auto" w:fill="auto"/>
            <w:noWrap/>
            <w:vAlign w:val="center"/>
            <w:hideMark/>
          </w:tcPr>
          <w:p w14:paraId="3F3C620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2089</w:t>
            </w:r>
          </w:p>
        </w:tc>
        <w:tc>
          <w:tcPr>
            <w:tcW w:w="879" w:type="dxa"/>
            <w:tcBorders>
              <w:top w:val="nil"/>
              <w:left w:val="nil"/>
              <w:bottom w:val="nil"/>
              <w:right w:val="nil"/>
            </w:tcBorders>
            <w:shd w:val="clear" w:color="auto" w:fill="auto"/>
            <w:noWrap/>
            <w:vAlign w:val="center"/>
            <w:hideMark/>
          </w:tcPr>
          <w:p w14:paraId="0A8947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675541.00</w:t>
            </w:r>
          </w:p>
        </w:tc>
        <w:tc>
          <w:tcPr>
            <w:tcW w:w="880" w:type="dxa"/>
            <w:tcBorders>
              <w:top w:val="nil"/>
              <w:left w:val="nil"/>
              <w:bottom w:val="nil"/>
              <w:right w:val="single" w:sz="4" w:space="0" w:color="auto"/>
            </w:tcBorders>
            <w:shd w:val="clear" w:color="auto" w:fill="auto"/>
            <w:noWrap/>
            <w:vAlign w:val="center"/>
            <w:hideMark/>
          </w:tcPr>
          <w:p w14:paraId="4F8C234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2272680.00</w:t>
            </w:r>
          </w:p>
        </w:tc>
      </w:tr>
      <w:tr w:rsidR="00864062" w:rsidRPr="003A26F1" w14:paraId="04126F7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BF9D3D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620</w:t>
            </w:r>
          </w:p>
        </w:tc>
        <w:tc>
          <w:tcPr>
            <w:tcW w:w="879" w:type="dxa"/>
            <w:tcBorders>
              <w:top w:val="nil"/>
              <w:left w:val="nil"/>
              <w:bottom w:val="nil"/>
              <w:right w:val="nil"/>
            </w:tcBorders>
            <w:shd w:val="clear" w:color="auto" w:fill="auto"/>
            <w:noWrap/>
            <w:vAlign w:val="center"/>
            <w:hideMark/>
          </w:tcPr>
          <w:p w14:paraId="5A3FDB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687329.28</w:t>
            </w:r>
          </w:p>
        </w:tc>
        <w:tc>
          <w:tcPr>
            <w:tcW w:w="880" w:type="dxa"/>
            <w:tcBorders>
              <w:top w:val="nil"/>
              <w:left w:val="nil"/>
              <w:bottom w:val="nil"/>
              <w:right w:val="single" w:sz="4" w:space="0" w:color="auto"/>
            </w:tcBorders>
            <w:shd w:val="clear" w:color="auto" w:fill="auto"/>
            <w:noWrap/>
            <w:vAlign w:val="center"/>
            <w:hideMark/>
          </w:tcPr>
          <w:p w14:paraId="5EC1ACA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2266560.30</w:t>
            </w:r>
          </w:p>
        </w:tc>
        <w:tc>
          <w:tcPr>
            <w:tcW w:w="780" w:type="dxa"/>
            <w:tcBorders>
              <w:top w:val="nil"/>
              <w:left w:val="nil"/>
              <w:bottom w:val="nil"/>
              <w:right w:val="nil"/>
            </w:tcBorders>
            <w:shd w:val="clear" w:color="auto" w:fill="auto"/>
            <w:noWrap/>
            <w:vAlign w:val="center"/>
            <w:hideMark/>
          </w:tcPr>
          <w:p w14:paraId="47093CB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1355</w:t>
            </w:r>
          </w:p>
        </w:tc>
        <w:tc>
          <w:tcPr>
            <w:tcW w:w="879" w:type="dxa"/>
            <w:tcBorders>
              <w:top w:val="nil"/>
              <w:left w:val="nil"/>
              <w:bottom w:val="nil"/>
              <w:right w:val="nil"/>
            </w:tcBorders>
            <w:shd w:val="clear" w:color="auto" w:fill="auto"/>
            <w:noWrap/>
            <w:vAlign w:val="center"/>
            <w:hideMark/>
          </w:tcPr>
          <w:p w14:paraId="486BEF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686499.18</w:t>
            </w:r>
          </w:p>
        </w:tc>
        <w:tc>
          <w:tcPr>
            <w:tcW w:w="880" w:type="dxa"/>
            <w:tcBorders>
              <w:top w:val="nil"/>
              <w:left w:val="nil"/>
              <w:bottom w:val="nil"/>
              <w:right w:val="single" w:sz="4" w:space="0" w:color="auto"/>
            </w:tcBorders>
            <w:shd w:val="clear" w:color="auto" w:fill="auto"/>
            <w:noWrap/>
            <w:vAlign w:val="center"/>
            <w:hideMark/>
          </w:tcPr>
          <w:p w14:paraId="6FD8C74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2265421.39</w:t>
            </w:r>
          </w:p>
        </w:tc>
        <w:tc>
          <w:tcPr>
            <w:tcW w:w="780" w:type="dxa"/>
            <w:tcBorders>
              <w:top w:val="nil"/>
              <w:left w:val="nil"/>
              <w:bottom w:val="nil"/>
              <w:right w:val="nil"/>
            </w:tcBorders>
            <w:shd w:val="clear" w:color="auto" w:fill="auto"/>
            <w:noWrap/>
            <w:vAlign w:val="center"/>
            <w:hideMark/>
          </w:tcPr>
          <w:p w14:paraId="6A62C4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2090</w:t>
            </w:r>
          </w:p>
        </w:tc>
        <w:tc>
          <w:tcPr>
            <w:tcW w:w="879" w:type="dxa"/>
            <w:tcBorders>
              <w:top w:val="nil"/>
              <w:left w:val="nil"/>
              <w:bottom w:val="nil"/>
              <w:right w:val="nil"/>
            </w:tcBorders>
            <w:shd w:val="clear" w:color="auto" w:fill="auto"/>
            <w:noWrap/>
            <w:vAlign w:val="center"/>
            <w:hideMark/>
          </w:tcPr>
          <w:p w14:paraId="6A0C6E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675528.00</w:t>
            </w:r>
          </w:p>
        </w:tc>
        <w:tc>
          <w:tcPr>
            <w:tcW w:w="880" w:type="dxa"/>
            <w:tcBorders>
              <w:top w:val="nil"/>
              <w:left w:val="nil"/>
              <w:bottom w:val="nil"/>
              <w:right w:val="single" w:sz="4" w:space="0" w:color="auto"/>
            </w:tcBorders>
            <w:shd w:val="clear" w:color="auto" w:fill="auto"/>
            <w:noWrap/>
            <w:vAlign w:val="center"/>
            <w:hideMark/>
          </w:tcPr>
          <w:p w14:paraId="79F341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2272696.00</w:t>
            </w:r>
          </w:p>
        </w:tc>
      </w:tr>
      <w:tr w:rsidR="00864062" w:rsidRPr="003A26F1" w14:paraId="13A284E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24A7A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621</w:t>
            </w:r>
          </w:p>
        </w:tc>
        <w:tc>
          <w:tcPr>
            <w:tcW w:w="879" w:type="dxa"/>
            <w:tcBorders>
              <w:top w:val="nil"/>
              <w:left w:val="nil"/>
              <w:bottom w:val="nil"/>
              <w:right w:val="nil"/>
            </w:tcBorders>
            <w:shd w:val="clear" w:color="auto" w:fill="auto"/>
            <w:noWrap/>
            <w:vAlign w:val="center"/>
            <w:hideMark/>
          </w:tcPr>
          <w:p w14:paraId="0E53E7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687326.90</w:t>
            </w:r>
          </w:p>
        </w:tc>
        <w:tc>
          <w:tcPr>
            <w:tcW w:w="880" w:type="dxa"/>
            <w:tcBorders>
              <w:top w:val="nil"/>
              <w:left w:val="nil"/>
              <w:bottom w:val="nil"/>
              <w:right w:val="single" w:sz="4" w:space="0" w:color="auto"/>
            </w:tcBorders>
            <w:shd w:val="clear" w:color="auto" w:fill="auto"/>
            <w:noWrap/>
            <w:vAlign w:val="center"/>
            <w:hideMark/>
          </w:tcPr>
          <w:p w14:paraId="43EF70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2266556.44</w:t>
            </w:r>
          </w:p>
        </w:tc>
        <w:tc>
          <w:tcPr>
            <w:tcW w:w="780" w:type="dxa"/>
            <w:tcBorders>
              <w:top w:val="nil"/>
              <w:left w:val="nil"/>
              <w:bottom w:val="nil"/>
              <w:right w:val="nil"/>
            </w:tcBorders>
            <w:shd w:val="clear" w:color="auto" w:fill="auto"/>
            <w:noWrap/>
            <w:vAlign w:val="center"/>
            <w:hideMark/>
          </w:tcPr>
          <w:p w14:paraId="53BA87C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1356</w:t>
            </w:r>
          </w:p>
        </w:tc>
        <w:tc>
          <w:tcPr>
            <w:tcW w:w="879" w:type="dxa"/>
            <w:tcBorders>
              <w:top w:val="nil"/>
              <w:left w:val="nil"/>
              <w:bottom w:val="nil"/>
              <w:right w:val="nil"/>
            </w:tcBorders>
            <w:shd w:val="clear" w:color="auto" w:fill="auto"/>
            <w:noWrap/>
            <w:vAlign w:val="center"/>
            <w:hideMark/>
          </w:tcPr>
          <w:p w14:paraId="35F6E0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686499.07</w:t>
            </w:r>
          </w:p>
        </w:tc>
        <w:tc>
          <w:tcPr>
            <w:tcW w:w="880" w:type="dxa"/>
            <w:tcBorders>
              <w:top w:val="nil"/>
              <w:left w:val="nil"/>
              <w:bottom w:val="nil"/>
              <w:right w:val="single" w:sz="4" w:space="0" w:color="auto"/>
            </w:tcBorders>
            <w:shd w:val="clear" w:color="auto" w:fill="auto"/>
            <w:noWrap/>
            <w:vAlign w:val="center"/>
            <w:hideMark/>
          </w:tcPr>
          <w:p w14:paraId="5B2216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2265420.24</w:t>
            </w:r>
          </w:p>
        </w:tc>
        <w:tc>
          <w:tcPr>
            <w:tcW w:w="780" w:type="dxa"/>
            <w:tcBorders>
              <w:top w:val="nil"/>
              <w:left w:val="nil"/>
              <w:bottom w:val="nil"/>
              <w:right w:val="nil"/>
            </w:tcBorders>
            <w:shd w:val="clear" w:color="auto" w:fill="auto"/>
            <w:noWrap/>
            <w:vAlign w:val="center"/>
            <w:hideMark/>
          </w:tcPr>
          <w:p w14:paraId="45CB450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2091</w:t>
            </w:r>
          </w:p>
        </w:tc>
        <w:tc>
          <w:tcPr>
            <w:tcW w:w="879" w:type="dxa"/>
            <w:tcBorders>
              <w:top w:val="nil"/>
              <w:left w:val="nil"/>
              <w:bottom w:val="nil"/>
              <w:right w:val="nil"/>
            </w:tcBorders>
            <w:shd w:val="clear" w:color="auto" w:fill="auto"/>
            <w:noWrap/>
            <w:vAlign w:val="center"/>
            <w:hideMark/>
          </w:tcPr>
          <w:p w14:paraId="2224FB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675498.00</w:t>
            </w:r>
          </w:p>
        </w:tc>
        <w:tc>
          <w:tcPr>
            <w:tcW w:w="880" w:type="dxa"/>
            <w:tcBorders>
              <w:top w:val="nil"/>
              <w:left w:val="nil"/>
              <w:bottom w:val="nil"/>
              <w:right w:val="single" w:sz="4" w:space="0" w:color="auto"/>
            </w:tcBorders>
            <w:shd w:val="clear" w:color="auto" w:fill="auto"/>
            <w:noWrap/>
            <w:vAlign w:val="center"/>
            <w:hideMark/>
          </w:tcPr>
          <w:p w14:paraId="7FDB1A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2272718.00</w:t>
            </w:r>
          </w:p>
        </w:tc>
      </w:tr>
      <w:tr w:rsidR="00864062" w:rsidRPr="003A26F1" w14:paraId="2298512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CD0512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622</w:t>
            </w:r>
          </w:p>
        </w:tc>
        <w:tc>
          <w:tcPr>
            <w:tcW w:w="879" w:type="dxa"/>
            <w:tcBorders>
              <w:top w:val="nil"/>
              <w:left w:val="nil"/>
              <w:bottom w:val="nil"/>
              <w:right w:val="nil"/>
            </w:tcBorders>
            <w:shd w:val="clear" w:color="auto" w:fill="auto"/>
            <w:noWrap/>
            <w:vAlign w:val="center"/>
            <w:hideMark/>
          </w:tcPr>
          <w:p w14:paraId="3EC52A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687322.50</w:t>
            </w:r>
          </w:p>
        </w:tc>
        <w:tc>
          <w:tcPr>
            <w:tcW w:w="880" w:type="dxa"/>
            <w:tcBorders>
              <w:top w:val="nil"/>
              <w:left w:val="nil"/>
              <w:bottom w:val="nil"/>
              <w:right w:val="single" w:sz="4" w:space="0" w:color="auto"/>
            </w:tcBorders>
            <w:shd w:val="clear" w:color="auto" w:fill="auto"/>
            <w:noWrap/>
            <w:vAlign w:val="center"/>
            <w:hideMark/>
          </w:tcPr>
          <w:p w14:paraId="2D0E269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2266551.39</w:t>
            </w:r>
          </w:p>
        </w:tc>
        <w:tc>
          <w:tcPr>
            <w:tcW w:w="780" w:type="dxa"/>
            <w:tcBorders>
              <w:top w:val="nil"/>
              <w:left w:val="nil"/>
              <w:bottom w:val="nil"/>
              <w:right w:val="nil"/>
            </w:tcBorders>
            <w:shd w:val="clear" w:color="auto" w:fill="auto"/>
            <w:noWrap/>
            <w:vAlign w:val="center"/>
            <w:hideMark/>
          </w:tcPr>
          <w:p w14:paraId="12EC298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1357</w:t>
            </w:r>
          </w:p>
        </w:tc>
        <w:tc>
          <w:tcPr>
            <w:tcW w:w="879" w:type="dxa"/>
            <w:tcBorders>
              <w:top w:val="nil"/>
              <w:left w:val="nil"/>
              <w:bottom w:val="nil"/>
              <w:right w:val="nil"/>
            </w:tcBorders>
            <w:shd w:val="clear" w:color="auto" w:fill="auto"/>
            <w:noWrap/>
            <w:vAlign w:val="center"/>
            <w:hideMark/>
          </w:tcPr>
          <w:p w14:paraId="090302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686498.98</w:t>
            </w:r>
          </w:p>
        </w:tc>
        <w:tc>
          <w:tcPr>
            <w:tcW w:w="880" w:type="dxa"/>
            <w:tcBorders>
              <w:top w:val="nil"/>
              <w:left w:val="nil"/>
              <w:bottom w:val="nil"/>
              <w:right w:val="single" w:sz="4" w:space="0" w:color="auto"/>
            </w:tcBorders>
            <w:shd w:val="clear" w:color="auto" w:fill="auto"/>
            <w:noWrap/>
            <w:vAlign w:val="center"/>
            <w:hideMark/>
          </w:tcPr>
          <w:p w14:paraId="53795C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2265419.25</w:t>
            </w:r>
          </w:p>
        </w:tc>
        <w:tc>
          <w:tcPr>
            <w:tcW w:w="780" w:type="dxa"/>
            <w:tcBorders>
              <w:top w:val="nil"/>
              <w:left w:val="nil"/>
              <w:bottom w:val="nil"/>
              <w:right w:val="nil"/>
            </w:tcBorders>
            <w:shd w:val="clear" w:color="auto" w:fill="auto"/>
            <w:noWrap/>
            <w:vAlign w:val="center"/>
            <w:hideMark/>
          </w:tcPr>
          <w:p w14:paraId="71DEE7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2092</w:t>
            </w:r>
          </w:p>
        </w:tc>
        <w:tc>
          <w:tcPr>
            <w:tcW w:w="879" w:type="dxa"/>
            <w:tcBorders>
              <w:top w:val="nil"/>
              <w:left w:val="nil"/>
              <w:bottom w:val="nil"/>
              <w:right w:val="nil"/>
            </w:tcBorders>
            <w:shd w:val="clear" w:color="auto" w:fill="auto"/>
            <w:noWrap/>
            <w:vAlign w:val="center"/>
            <w:hideMark/>
          </w:tcPr>
          <w:p w14:paraId="0F66F8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675476.00</w:t>
            </w:r>
          </w:p>
        </w:tc>
        <w:tc>
          <w:tcPr>
            <w:tcW w:w="880" w:type="dxa"/>
            <w:tcBorders>
              <w:top w:val="nil"/>
              <w:left w:val="nil"/>
              <w:bottom w:val="nil"/>
              <w:right w:val="single" w:sz="4" w:space="0" w:color="auto"/>
            </w:tcBorders>
            <w:shd w:val="clear" w:color="auto" w:fill="auto"/>
            <w:noWrap/>
            <w:vAlign w:val="center"/>
            <w:hideMark/>
          </w:tcPr>
          <w:p w14:paraId="7C534C0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2272739.00</w:t>
            </w:r>
          </w:p>
        </w:tc>
      </w:tr>
      <w:tr w:rsidR="00864062" w:rsidRPr="003A26F1" w14:paraId="594481F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86E306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623</w:t>
            </w:r>
          </w:p>
        </w:tc>
        <w:tc>
          <w:tcPr>
            <w:tcW w:w="879" w:type="dxa"/>
            <w:tcBorders>
              <w:top w:val="nil"/>
              <w:left w:val="nil"/>
              <w:bottom w:val="nil"/>
              <w:right w:val="nil"/>
            </w:tcBorders>
            <w:shd w:val="clear" w:color="auto" w:fill="auto"/>
            <w:noWrap/>
            <w:vAlign w:val="center"/>
            <w:hideMark/>
          </w:tcPr>
          <w:p w14:paraId="464343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687317.24</w:t>
            </w:r>
          </w:p>
        </w:tc>
        <w:tc>
          <w:tcPr>
            <w:tcW w:w="880" w:type="dxa"/>
            <w:tcBorders>
              <w:top w:val="nil"/>
              <w:left w:val="nil"/>
              <w:bottom w:val="nil"/>
              <w:right w:val="single" w:sz="4" w:space="0" w:color="auto"/>
            </w:tcBorders>
            <w:shd w:val="clear" w:color="auto" w:fill="auto"/>
            <w:noWrap/>
            <w:vAlign w:val="center"/>
            <w:hideMark/>
          </w:tcPr>
          <w:p w14:paraId="1D7D56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2266547.42</w:t>
            </w:r>
          </w:p>
        </w:tc>
        <w:tc>
          <w:tcPr>
            <w:tcW w:w="780" w:type="dxa"/>
            <w:tcBorders>
              <w:top w:val="nil"/>
              <w:left w:val="nil"/>
              <w:bottom w:val="nil"/>
              <w:right w:val="nil"/>
            </w:tcBorders>
            <w:shd w:val="clear" w:color="auto" w:fill="auto"/>
            <w:noWrap/>
            <w:vAlign w:val="center"/>
            <w:hideMark/>
          </w:tcPr>
          <w:p w14:paraId="6C5C15A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1358</w:t>
            </w:r>
          </w:p>
        </w:tc>
        <w:tc>
          <w:tcPr>
            <w:tcW w:w="879" w:type="dxa"/>
            <w:tcBorders>
              <w:top w:val="nil"/>
              <w:left w:val="nil"/>
              <w:bottom w:val="nil"/>
              <w:right w:val="nil"/>
            </w:tcBorders>
            <w:shd w:val="clear" w:color="auto" w:fill="auto"/>
            <w:noWrap/>
            <w:vAlign w:val="center"/>
            <w:hideMark/>
          </w:tcPr>
          <w:p w14:paraId="23B89A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686498.93</w:t>
            </w:r>
          </w:p>
        </w:tc>
        <w:tc>
          <w:tcPr>
            <w:tcW w:w="880" w:type="dxa"/>
            <w:tcBorders>
              <w:top w:val="nil"/>
              <w:left w:val="nil"/>
              <w:bottom w:val="nil"/>
              <w:right w:val="single" w:sz="4" w:space="0" w:color="auto"/>
            </w:tcBorders>
            <w:shd w:val="clear" w:color="auto" w:fill="auto"/>
            <w:noWrap/>
            <w:vAlign w:val="center"/>
            <w:hideMark/>
          </w:tcPr>
          <w:p w14:paraId="7C1CC4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2265418.43</w:t>
            </w:r>
          </w:p>
        </w:tc>
        <w:tc>
          <w:tcPr>
            <w:tcW w:w="780" w:type="dxa"/>
            <w:tcBorders>
              <w:top w:val="nil"/>
              <w:left w:val="nil"/>
              <w:bottom w:val="nil"/>
              <w:right w:val="nil"/>
            </w:tcBorders>
            <w:shd w:val="clear" w:color="auto" w:fill="auto"/>
            <w:noWrap/>
            <w:vAlign w:val="center"/>
            <w:hideMark/>
          </w:tcPr>
          <w:p w14:paraId="76A0B3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2093</w:t>
            </w:r>
          </w:p>
        </w:tc>
        <w:tc>
          <w:tcPr>
            <w:tcW w:w="879" w:type="dxa"/>
            <w:tcBorders>
              <w:top w:val="nil"/>
              <w:left w:val="nil"/>
              <w:bottom w:val="nil"/>
              <w:right w:val="nil"/>
            </w:tcBorders>
            <w:shd w:val="clear" w:color="auto" w:fill="auto"/>
            <w:noWrap/>
            <w:vAlign w:val="center"/>
            <w:hideMark/>
          </w:tcPr>
          <w:p w14:paraId="0E0576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675460.00</w:t>
            </w:r>
          </w:p>
        </w:tc>
        <w:tc>
          <w:tcPr>
            <w:tcW w:w="880" w:type="dxa"/>
            <w:tcBorders>
              <w:top w:val="nil"/>
              <w:left w:val="nil"/>
              <w:bottom w:val="nil"/>
              <w:right w:val="single" w:sz="4" w:space="0" w:color="auto"/>
            </w:tcBorders>
            <w:shd w:val="clear" w:color="auto" w:fill="auto"/>
            <w:noWrap/>
            <w:vAlign w:val="center"/>
            <w:hideMark/>
          </w:tcPr>
          <w:p w14:paraId="02AA45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2272744.00</w:t>
            </w:r>
          </w:p>
        </w:tc>
      </w:tr>
      <w:tr w:rsidR="00864062" w:rsidRPr="003A26F1" w14:paraId="5B7512D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43ADF4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624</w:t>
            </w:r>
          </w:p>
        </w:tc>
        <w:tc>
          <w:tcPr>
            <w:tcW w:w="879" w:type="dxa"/>
            <w:tcBorders>
              <w:top w:val="nil"/>
              <w:left w:val="nil"/>
              <w:bottom w:val="nil"/>
              <w:right w:val="nil"/>
            </w:tcBorders>
            <w:shd w:val="clear" w:color="auto" w:fill="auto"/>
            <w:noWrap/>
            <w:vAlign w:val="center"/>
            <w:hideMark/>
          </w:tcPr>
          <w:p w14:paraId="5194DC5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687312.79</w:t>
            </w:r>
          </w:p>
        </w:tc>
        <w:tc>
          <w:tcPr>
            <w:tcW w:w="880" w:type="dxa"/>
            <w:tcBorders>
              <w:top w:val="nil"/>
              <w:left w:val="nil"/>
              <w:bottom w:val="nil"/>
              <w:right w:val="single" w:sz="4" w:space="0" w:color="auto"/>
            </w:tcBorders>
            <w:shd w:val="clear" w:color="auto" w:fill="auto"/>
            <w:noWrap/>
            <w:vAlign w:val="center"/>
            <w:hideMark/>
          </w:tcPr>
          <w:p w14:paraId="56D5FA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2266545.05</w:t>
            </w:r>
          </w:p>
        </w:tc>
        <w:tc>
          <w:tcPr>
            <w:tcW w:w="780" w:type="dxa"/>
            <w:tcBorders>
              <w:top w:val="nil"/>
              <w:left w:val="nil"/>
              <w:bottom w:val="nil"/>
              <w:right w:val="nil"/>
            </w:tcBorders>
            <w:shd w:val="clear" w:color="auto" w:fill="auto"/>
            <w:noWrap/>
            <w:vAlign w:val="center"/>
            <w:hideMark/>
          </w:tcPr>
          <w:p w14:paraId="69ED703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1359</w:t>
            </w:r>
          </w:p>
        </w:tc>
        <w:tc>
          <w:tcPr>
            <w:tcW w:w="879" w:type="dxa"/>
            <w:tcBorders>
              <w:top w:val="nil"/>
              <w:left w:val="nil"/>
              <w:bottom w:val="nil"/>
              <w:right w:val="nil"/>
            </w:tcBorders>
            <w:shd w:val="clear" w:color="auto" w:fill="auto"/>
            <w:noWrap/>
            <w:vAlign w:val="center"/>
            <w:hideMark/>
          </w:tcPr>
          <w:p w14:paraId="54F7C6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686498.94</w:t>
            </w:r>
          </w:p>
        </w:tc>
        <w:tc>
          <w:tcPr>
            <w:tcW w:w="880" w:type="dxa"/>
            <w:tcBorders>
              <w:top w:val="nil"/>
              <w:left w:val="nil"/>
              <w:bottom w:val="nil"/>
              <w:right w:val="single" w:sz="4" w:space="0" w:color="auto"/>
            </w:tcBorders>
            <w:shd w:val="clear" w:color="auto" w:fill="auto"/>
            <w:noWrap/>
            <w:vAlign w:val="center"/>
            <w:hideMark/>
          </w:tcPr>
          <w:p w14:paraId="40983C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2265417.78</w:t>
            </w:r>
          </w:p>
        </w:tc>
        <w:tc>
          <w:tcPr>
            <w:tcW w:w="780" w:type="dxa"/>
            <w:tcBorders>
              <w:top w:val="nil"/>
              <w:left w:val="nil"/>
              <w:bottom w:val="nil"/>
              <w:right w:val="nil"/>
            </w:tcBorders>
            <w:shd w:val="clear" w:color="auto" w:fill="auto"/>
            <w:noWrap/>
            <w:vAlign w:val="center"/>
            <w:hideMark/>
          </w:tcPr>
          <w:p w14:paraId="2B59E87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2094</w:t>
            </w:r>
          </w:p>
        </w:tc>
        <w:tc>
          <w:tcPr>
            <w:tcW w:w="879" w:type="dxa"/>
            <w:tcBorders>
              <w:top w:val="nil"/>
              <w:left w:val="nil"/>
              <w:bottom w:val="nil"/>
              <w:right w:val="nil"/>
            </w:tcBorders>
            <w:shd w:val="clear" w:color="auto" w:fill="auto"/>
            <w:noWrap/>
            <w:vAlign w:val="center"/>
            <w:hideMark/>
          </w:tcPr>
          <w:p w14:paraId="3337F5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675432.00</w:t>
            </w:r>
          </w:p>
        </w:tc>
        <w:tc>
          <w:tcPr>
            <w:tcW w:w="880" w:type="dxa"/>
            <w:tcBorders>
              <w:top w:val="nil"/>
              <w:left w:val="nil"/>
              <w:bottom w:val="nil"/>
              <w:right w:val="single" w:sz="4" w:space="0" w:color="auto"/>
            </w:tcBorders>
            <w:shd w:val="clear" w:color="auto" w:fill="auto"/>
            <w:noWrap/>
            <w:vAlign w:val="center"/>
            <w:hideMark/>
          </w:tcPr>
          <w:p w14:paraId="04C382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2272734.00</w:t>
            </w:r>
          </w:p>
        </w:tc>
      </w:tr>
      <w:tr w:rsidR="00864062" w:rsidRPr="003A26F1" w14:paraId="60E0609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560F9A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625</w:t>
            </w:r>
          </w:p>
        </w:tc>
        <w:tc>
          <w:tcPr>
            <w:tcW w:w="879" w:type="dxa"/>
            <w:tcBorders>
              <w:top w:val="nil"/>
              <w:left w:val="nil"/>
              <w:bottom w:val="nil"/>
              <w:right w:val="nil"/>
            </w:tcBorders>
            <w:shd w:val="clear" w:color="auto" w:fill="auto"/>
            <w:noWrap/>
            <w:vAlign w:val="center"/>
            <w:hideMark/>
          </w:tcPr>
          <w:p w14:paraId="645762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687309.42</w:t>
            </w:r>
          </w:p>
        </w:tc>
        <w:tc>
          <w:tcPr>
            <w:tcW w:w="880" w:type="dxa"/>
            <w:tcBorders>
              <w:top w:val="nil"/>
              <w:left w:val="nil"/>
              <w:bottom w:val="nil"/>
              <w:right w:val="single" w:sz="4" w:space="0" w:color="auto"/>
            </w:tcBorders>
            <w:shd w:val="clear" w:color="auto" w:fill="auto"/>
            <w:noWrap/>
            <w:vAlign w:val="center"/>
            <w:hideMark/>
          </w:tcPr>
          <w:p w14:paraId="07761D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2266543.72</w:t>
            </w:r>
          </w:p>
        </w:tc>
        <w:tc>
          <w:tcPr>
            <w:tcW w:w="780" w:type="dxa"/>
            <w:tcBorders>
              <w:top w:val="nil"/>
              <w:left w:val="nil"/>
              <w:bottom w:val="nil"/>
              <w:right w:val="nil"/>
            </w:tcBorders>
            <w:shd w:val="clear" w:color="auto" w:fill="auto"/>
            <w:noWrap/>
            <w:vAlign w:val="center"/>
            <w:hideMark/>
          </w:tcPr>
          <w:p w14:paraId="594744F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1360</w:t>
            </w:r>
          </w:p>
        </w:tc>
        <w:tc>
          <w:tcPr>
            <w:tcW w:w="879" w:type="dxa"/>
            <w:tcBorders>
              <w:top w:val="nil"/>
              <w:left w:val="nil"/>
              <w:bottom w:val="nil"/>
              <w:right w:val="nil"/>
            </w:tcBorders>
            <w:shd w:val="clear" w:color="auto" w:fill="auto"/>
            <w:noWrap/>
            <w:vAlign w:val="center"/>
            <w:hideMark/>
          </w:tcPr>
          <w:p w14:paraId="1E2E6F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686498.98</w:t>
            </w:r>
          </w:p>
        </w:tc>
        <w:tc>
          <w:tcPr>
            <w:tcW w:w="880" w:type="dxa"/>
            <w:tcBorders>
              <w:top w:val="nil"/>
              <w:left w:val="nil"/>
              <w:bottom w:val="nil"/>
              <w:right w:val="single" w:sz="4" w:space="0" w:color="auto"/>
            </w:tcBorders>
            <w:shd w:val="clear" w:color="auto" w:fill="auto"/>
            <w:noWrap/>
            <w:vAlign w:val="center"/>
            <w:hideMark/>
          </w:tcPr>
          <w:p w14:paraId="768700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2265417.32</w:t>
            </w:r>
          </w:p>
        </w:tc>
        <w:tc>
          <w:tcPr>
            <w:tcW w:w="780" w:type="dxa"/>
            <w:tcBorders>
              <w:top w:val="nil"/>
              <w:left w:val="nil"/>
              <w:bottom w:val="nil"/>
              <w:right w:val="nil"/>
            </w:tcBorders>
            <w:shd w:val="clear" w:color="auto" w:fill="auto"/>
            <w:noWrap/>
            <w:vAlign w:val="center"/>
            <w:hideMark/>
          </w:tcPr>
          <w:p w14:paraId="3417E41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2095</w:t>
            </w:r>
          </w:p>
        </w:tc>
        <w:tc>
          <w:tcPr>
            <w:tcW w:w="879" w:type="dxa"/>
            <w:tcBorders>
              <w:top w:val="nil"/>
              <w:left w:val="nil"/>
              <w:bottom w:val="nil"/>
              <w:right w:val="nil"/>
            </w:tcBorders>
            <w:shd w:val="clear" w:color="auto" w:fill="auto"/>
            <w:noWrap/>
            <w:vAlign w:val="center"/>
            <w:hideMark/>
          </w:tcPr>
          <w:p w14:paraId="1396AD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675426.00</w:t>
            </w:r>
          </w:p>
        </w:tc>
        <w:tc>
          <w:tcPr>
            <w:tcW w:w="880" w:type="dxa"/>
            <w:tcBorders>
              <w:top w:val="nil"/>
              <w:left w:val="nil"/>
              <w:bottom w:val="nil"/>
              <w:right w:val="single" w:sz="4" w:space="0" w:color="auto"/>
            </w:tcBorders>
            <w:shd w:val="clear" w:color="auto" w:fill="auto"/>
            <w:noWrap/>
            <w:vAlign w:val="center"/>
            <w:hideMark/>
          </w:tcPr>
          <w:p w14:paraId="1679FC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2272740.00</w:t>
            </w:r>
          </w:p>
        </w:tc>
      </w:tr>
      <w:tr w:rsidR="00864062" w:rsidRPr="003A26F1" w14:paraId="138FE5C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AE5E9C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626</w:t>
            </w:r>
          </w:p>
        </w:tc>
        <w:tc>
          <w:tcPr>
            <w:tcW w:w="879" w:type="dxa"/>
            <w:tcBorders>
              <w:top w:val="nil"/>
              <w:left w:val="nil"/>
              <w:bottom w:val="nil"/>
              <w:right w:val="nil"/>
            </w:tcBorders>
            <w:shd w:val="clear" w:color="auto" w:fill="auto"/>
            <w:noWrap/>
            <w:vAlign w:val="center"/>
            <w:hideMark/>
          </w:tcPr>
          <w:p w14:paraId="014653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687307.09</w:t>
            </w:r>
          </w:p>
        </w:tc>
        <w:tc>
          <w:tcPr>
            <w:tcW w:w="880" w:type="dxa"/>
            <w:tcBorders>
              <w:top w:val="nil"/>
              <w:left w:val="nil"/>
              <w:bottom w:val="nil"/>
              <w:right w:val="single" w:sz="4" w:space="0" w:color="auto"/>
            </w:tcBorders>
            <w:shd w:val="clear" w:color="auto" w:fill="auto"/>
            <w:noWrap/>
            <w:vAlign w:val="center"/>
            <w:hideMark/>
          </w:tcPr>
          <w:p w14:paraId="01F3D3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2266542.98</w:t>
            </w:r>
          </w:p>
        </w:tc>
        <w:tc>
          <w:tcPr>
            <w:tcW w:w="780" w:type="dxa"/>
            <w:tcBorders>
              <w:top w:val="nil"/>
              <w:left w:val="nil"/>
              <w:bottom w:val="nil"/>
              <w:right w:val="nil"/>
            </w:tcBorders>
            <w:shd w:val="clear" w:color="auto" w:fill="auto"/>
            <w:noWrap/>
            <w:vAlign w:val="center"/>
            <w:hideMark/>
          </w:tcPr>
          <w:p w14:paraId="0201EF8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1361</w:t>
            </w:r>
          </w:p>
        </w:tc>
        <w:tc>
          <w:tcPr>
            <w:tcW w:w="879" w:type="dxa"/>
            <w:tcBorders>
              <w:top w:val="nil"/>
              <w:left w:val="nil"/>
              <w:bottom w:val="nil"/>
              <w:right w:val="nil"/>
            </w:tcBorders>
            <w:shd w:val="clear" w:color="auto" w:fill="auto"/>
            <w:noWrap/>
            <w:vAlign w:val="center"/>
            <w:hideMark/>
          </w:tcPr>
          <w:p w14:paraId="1F4E32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686499.06</w:t>
            </w:r>
          </w:p>
        </w:tc>
        <w:tc>
          <w:tcPr>
            <w:tcW w:w="880" w:type="dxa"/>
            <w:tcBorders>
              <w:top w:val="nil"/>
              <w:left w:val="nil"/>
              <w:bottom w:val="nil"/>
              <w:right w:val="single" w:sz="4" w:space="0" w:color="auto"/>
            </w:tcBorders>
            <w:shd w:val="clear" w:color="auto" w:fill="auto"/>
            <w:noWrap/>
            <w:vAlign w:val="center"/>
            <w:hideMark/>
          </w:tcPr>
          <w:p w14:paraId="15F1EC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2265416.94</w:t>
            </w:r>
          </w:p>
        </w:tc>
        <w:tc>
          <w:tcPr>
            <w:tcW w:w="780" w:type="dxa"/>
            <w:tcBorders>
              <w:top w:val="nil"/>
              <w:left w:val="nil"/>
              <w:bottom w:val="nil"/>
              <w:right w:val="nil"/>
            </w:tcBorders>
            <w:shd w:val="clear" w:color="auto" w:fill="auto"/>
            <w:noWrap/>
            <w:vAlign w:val="center"/>
            <w:hideMark/>
          </w:tcPr>
          <w:p w14:paraId="7D1BBCC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2096</w:t>
            </w:r>
          </w:p>
        </w:tc>
        <w:tc>
          <w:tcPr>
            <w:tcW w:w="879" w:type="dxa"/>
            <w:tcBorders>
              <w:top w:val="nil"/>
              <w:left w:val="nil"/>
              <w:bottom w:val="nil"/>
              <w:right w:val="nil"/>
            </w:tcBorders>
            <w:shd w:val="clear" w:color="auto" w:fill="auto"/>
            <w:noWrap/>
            <w:vAlign w:val="center"/>
            <w:hideMark/>
          </w:tcPr>
          <w:p w14:paraId="2C2524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675423.00</w:t>
            </w:r>
          </w:p>
        </w:tc>
        <w:tc>
          <w:tcPr>
            <w:tcW w:w="880" w:type="dxa"/>
            <w:tcBorders>
              <w:top w:val="nil"/>
              <w:left w:val="nil"/>
              <w:bottom w:val="nil"/>
              <w:right w:val="single" w:sz="4" w:space="0" w:color="auto"/>
            </w:tcBorders>
            <w:shd w:val="clear" w:color="auto" w:fill="auto"/>
            <w:noWrap/>
            <w:vAlign w:val="center"/>
            <w:hideMark/>
          </w:tcPr>
          <w:p w14:paraId="2802EE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2272749.00</w:t>
            </w:r>
          </w:p>
        </w:tc>
      </w:tr>
      <w:tr w:rsidR="00864062" w:rsidRPr="003A26F1" w14:paraId="22A35BE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26E925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627</w:t>
            </w:r>
          </w:p>
        </w:tc>
        <w:tc>
          <w:tcPr>
            <w:tcW w:w="879" w:type="dxa"/>
            <w:tcBorders>
              <w:top w:val="nil"/>
              <w:left w:val="nil"/>
              <w:bottom w:val="nil"/>
              <w:right w:val="nil"/>
            </w:tcBorders>
            <w:shd w:val="clear" w:color="auto" w:fill="auto"/>
            <w:noWrap/>
            <w:vAlign w:val="center"/>
            <w:hideMark/>
          </w:tcPr>
          <w:p w14:paraId="36F174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687305.91</w:t>
            </w:r>
          </w:p>
        </w:tc>
        <w:tc>
          <w:tcPr>
            <w:tcW w:w="880" w:type="dxa"/>
            <w:tcBorders>
              <w:top w:val="nil"/>
              <w:left w:val="nil"/>
              <w:bottom w:val="nil"/>
              <w:right w:val="single" w:sz="4" w:space="0" w:color="auto"/>
            </w:tcBorders>
            <w:shd w:val="clear" w:color="auto" w:fill="auto"/>
            <w:noWrap/>
            <w:vAlign w:val="center"/>
            <w:hideMark/>
          </w:tcPr>
          <w:p w14:paraId="67FF77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2266542.66</w:t>
            </w:r>
          </w:p>
        </w:tc>
        <w:tc>
          <w:tcPr>
            <w:tcW w:w="780" w:type="dxa"/>
            <w:tcBorders>
              <w:top w:val="nil"/>
              <w:left w:val="nil"/>
              <w:bottom w:val="nil"/>
              <w:right w:val="nil"/>
            </w:tcBorders>
            <w:shd w:val="clear" w:color="auto" w:fill="auto"/>
            <w:noWrap/>
            <w:vAlign w:val="center"/>
            <w:hideMark/>
          </w:tcPr>
          <w:p w14:paraId="4E9F72E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1362</w:t>
            </w:r>
          </w:p>
        </w:tc>
        <w:tc>
          <w:tcPr>
            <w:tcW w:w="879" w:type="dxa"/>
            <w:tcBorders>
              <w:top w:val="nil"/>
              <w:left w:val="nil"/>
              <w:bottom w:val="nil"/>
              <w:right w:val="nil"/>
            </w:tcBorders>
            <w:shd w:val="clear" w:color="auto" w:fill="auto"/>
            <w:noWrap/>
            <w:vAlign w:val="center"/>
            <w:hideMark/>
          </w:tcPr>
          <w:p w14:paraId="5607EB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686499.10</w:t>
            </w:r>
          </w:p>
        </w:tc>
        <w:tc>
          <w:tcPr>
            <w:tcW w:w="880" w:type="dxa"/>
            <w:tcBorders>
              <w:top w:val="nil"/>
              <w:left w:val="nil"/>
              <w:bottom w:val="nil"/>
              <w:right w:val="single" w:sz="4" w:space="0" w:color="auto"/>
            </w:tcBorders>
            <w:shd w:val="clear" w:color="auto" w:fill="auto"/>
            <w:noWrap/>
            <w:vAlign w:val="center"/>
            <w:hideMark/>
          </w:tcPr>
          <w:p w14:paraId="08D6D0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2265416.83</w:t>
            </w:r>
          </w:p>
        </w:tc>
        <w:tc>
          <w:tcPr>
            <w:tcW w:w="780" w:type="dxa"/>
            <w:tcBorders>
              <w:top w:val="nil"/>
              <w:left w:val="nil"/>
              <w:bottom w:val="nil"/>
              <w:right w:val="nil"/>
            </w:tcBorders>
            <w:shd w:val="clear" w:color="auto" w:fill="auto"/>
            <w:noWrap/>
            <w:vAlign w:val="center"/>
            <w:hideMark/>
          </w:tcPr>
          <w:p w14:paraId="341726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2097</w:t>
            </w:r>
          </w:p>
        </w:tc>
        <w:tc>
          <w:tcPr>
            <w:tcW w:w="879" w:type="dxa"/>
            <w:tcBorders>
              <w:top w:val="nil"/>
              <w:left w:val="nil"/>
              <w:bottom w:val="nil"/>
              <w:right w:val="nil"/>
            </w:tcBorders>
            <w:shd w:val="clear" w:color="auto" w:fill="auto"/>
            <w:noWrap/>
            <w:vAlign w:val="center"/>
            <w:hideMark/>
          </w:tcPr>
          <w:p w14:paraId="7729AD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675429.00</w:t>
            </w:r>
          </w:p>
        </w:tc>
        <w:tc>
          <w:tcPr>
            <w:tcW w:w="880" w:type="dxa"/>
            <w:tcBorders>
              <w:top w:val="nil"/>
              <w:left w:val="nil"/>
              <w:bottom w:val="nil"/>
              <w:right w:val="single" w:sz="4" w:space="0" w:color="auto"/>
            </w:tcBorders>
            <w:shd w:val="clear" w:color="auto" w:fill="auto"/>
            <w:noWrap/>
            <w:vAlign w:val="center"/>
            <w:hideMark/>
          </w:tcPr>
          <w:p w14:paraId="1502AC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2272767.00</w:t>
            </w:r>
          </w:p>
        </w:tc>
      </w:tr>
      <w:tr w:rsidR="00864062" w:rsidRPr="003A26F1" w14:paraId="49B037F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009278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628</w:t>
            </w:r>
          </w:p>
        </w:tc>
        <w:tc>
          <w:tcPr>
            <w:tcW w:w="879" w:type="dxa"/>
            <w:tcBorders>
              <w:top w:val="nil"/>
              <w:left w:val="nil"/>
              <w:bottom w:val="nil"/>
              <w:right w:val="nil"/>
            </w:tcBorders>
            <w:shd w:val="clear" w:color="auto" w:fill="auto"/>
            <w:noWrap/>
            <w:vAlign w:val="center"/>
            <w:hideMark/>
          </w:tcPr>
          <w:p w14:paraId="2A3E16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687304.82</w:t>
            </w:r>
          </w:p>
        </w:tc>
        <w:tc>
          <w:tcPr>
            <w:tcW w:w="880" w:type="dxa"/>
            <w:tcBorders>
              <w:top w:val="nil"/>
              <w:left w:val="nil"/>
              <w:bottom w:val="nil"/>
              <w:right w:val="single" w:sz="4" w:space="0" w:color="auto"/>
            </w:tcBorders>
            <w:shd w:val="clear" w:color="auto" w:fill="auto"/>
            <w:noWrap/>
            <w:vAlign w:val="center"/>
            <w:hideMark/>
          </w:tcPr>
          <w:p w14:paraId="2AF2DA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2266542.25</w:t>
            </w:r>
          </w:p>
        </w:tc>
        <w:tc>
          <w:tcPr>
            <w:tcW w:w="780" w:type="dxa"/>
            <w:tcBorders>
              <w:top w:val="nil"/>
              <w:left w:val="nil"/>
              <w:bottom w:val="nil"/>
              <w:right w:val="nil"/>
            </w:tcBorders>
            <w:shd w:val="clear" w:color="auto" w:fill="auto"/>
            <w:noWrap/>
            <w:vAlign w:val="center"/>
            <w:hideMark/>
          </w:tcPr>
          <w:p w14:paraId="41AB1B8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1363</w:t>
            </w:r>
          </w:p>
        </w:tc>
        <w:tc>
          <w:tcPr>
            <w:tcW w:w="879" w:type="dxa"/>
            <w:tcBorders>
              <w:top w:val="nil"/>
              <w:left w:val="nil"/>
              <w:bottom w:val="nil"/>
              <w:right w:val="nil"/>
            </w:tcBorders>
            <w:shd w:val="clear" w:color="auto" w:fill="auto"/>
            <w:noWrap/>
            <w:vAlign w:val="center"/>
            <w:hideMark/>
          </w:tcPr>
          <w:p w14:paraId="5C4C84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686499.21</w:t>
            </w:r>
          </w:p>
        </w:tc>
        <w:tc>
          <w:tcPr>
            <w:tcW w:w="880" w:type="dxa"/>
            <w:tcBorders>
              <w:top w:val="nil"/>
              <w:left w:val="nil"/>
              <w:bottom w:val="nil"/>
              <w:right w:val="single" w:sz="4" w:space="0" w:color="auto"/>
            </w:tcBorders>
            <w:shd w:val="clear" w:color="auto" w:fill="auto"/>
            <w:noWrap/>
            <w:vAlign w:val="center"/>
            <w:hideMark/>
          </w:tcPr>
          <w:p w14:paraId="7E9650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2265416.56</w:t>
            </w:r>
          </w:p>
        </w:tc>
        <w:tc>
          <w:tcPr>
            <w:tcW w:w="780" w:type="dxa"/>
            <w:tcBorders>
              <w:top w:val="nil"/>
              <w:left w:val="nil"/>
              <w:bottom w:val="nil"/>
              <w:right w:val="nil"/>
            </w:tcBorders>
            <w:shd w:val="clear" w:color="auto" w:fill="auto"/>
            <w:noWrap/>
            <w:vAlign w:val="center"/>
            <w:hideMark/>
          </w:tcPr>
          <w:p w14:paraId="67A3A43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2098</w:t>
            </w:r>
          </w:p>
        </w:tc>
        <w:tc>
          <w:tcPr>
            <w:tcW w:w="879" w:type="dxa"/>
            <w:tcBorders>
              <w:top w:val="nil"/>
              <w:left w:val="nil"/>
              <w:bottom w:val="nil"/>
              <w:right w:val="nil"/>
            </w:tcBorders>
            <w:shd w:val="clear" w:color="auto" w:fill="auto"/>
            <w:noWrap/>
            <w:vAlign w:val="center"/>
            <w:hideMark/>
          </w:tcPr>
          <w:p w14:paraId="0BE0D3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675441.00</w:t>
            </w:r>
          </w:p>
        </w:tc>
        <w:tc>
          <w:tcPr>
            <w:tcW w:w="880" w:type="dxa"/>
            <w:tcBorders>
              <w:top w:val="nil"/>
              <w:left w:val="nil"/>
              <w:bottom w:val="nil"/>
              <w:right w:val="single" w:sz="4" w:space="0" w:color="auto"/>
            </w:tcBorders>
            <w:shd w:val="clear" w:color="auto" w:fill="auto"/>
            <w:noWrap/>
            <w:vAlign w:val="center"/>
            <w:hideMark/>
          </w:tcPr>
          <w:p w14:paraId="4B0CEB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2272793.00</w:t>
            </w:r>
          </w:p>
        </w:tc>
      </w:tr>
      <w:tr w:rsidR="00864062" w:rsidRPr="003A26F1" w14:paraId="6951E81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860059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629</w:t>
            </w:r>
          </w:p>
        </w:tc>
        <w:tc>
          <w:tcPr>
            <w:tcW w:w="879" w:type="dxa"/>
            <w:tcBorders>
              <w:top w:val="nil"/>
              <w:left w:val="nil"/>
              <w:bottom w:val="nil"/>
              <w:right w:val="nil"/>
            </w:tcBorders>
            <w:shd w:val="clear" w:color="auto" w:fill="auto"/>
            <w:noWrap/>
            <w:vAlign w:val="center"/>
            <w:hideMark/>
          </w:tcPr>
          <w:p w14:paraId="66C3BC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687302.29</w:t>
            </w:r>
          </w:p>
        </w:tc>
        <w:tc>
          <w:tcPr>
            <w:tcW w:w="880" w:type="dxa"/>
            <w:tcBorders>
              <w:top w:val="nil"/>
              <w:left w:val="nil"/>
              <w:bottom w:val="nil"/>
              <w:right w:val="single" w:sz="4" w:space="0" w:color="auto"/>
            </w:tcBorders>
            <w:shd w:val="clear" w:color="auto" w:fill="auto"/>
            <w:noWrap/>
            <w:vAlign w:val="center"/>
            <w:hideMark/>
          </w:tcPr>
          <w:p w14:paraId="7E35F9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2266541.38</w:t>
            </w:r>
          </w:p>
        </w:tc>
        <w:tc>
          <w:tcPr>
            <w:tcW w:w="780" w:type="dxa"/>
            <w:tcBorders>
              <w:top w:val="nil"/>
              <w:left w:val="nil"/>
              <w:bottom w:val="nil"/>
              <w:right w:val="nil"/>
            </w:tcBorders>
            <w:shd w:val="clear" w:color="auto" w:fill="auto"/>
            <w:noWrap/>
            <w:vAlign w:val="center"/>
            <w:hideMark/>
          </w:tcPr>
          <w:p w14:paraId="77BCD0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1364</w:t>
            </w:r>
          </w:p>
        </w:tc>
        <w:tc>
          <w:tcPr>
            <w:tcW w:w="879" w:type="dxa"/>
            <w:tcBorders>
              <w:top w:val="nil"/>
              <w:left w:val="nil"/>
              <w:bottom w:val="nil"/>
              <w:right w:val="nil"/>
            </w:tcBorders>
            <w:shd w:val="clear" w:color="auto" w:fill="auto"/>
            <w:noWrap/>
            <w:vAlign w:val="center"/>
            <w:hideMark/>
          </w:tcPr>
          <w:p w14:paraId="219078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686499.40</w:t>
            </w:r>
          </w:p>
        </w:tc>
        <w:tc>
          <w:tcPr>
            <w:tcW w:w="880" w:type="dxa"/>
            <w:tcBorders>
              <w:top w:val="nil"/>
              <w:left w:val="nil"/>
              <w:bottom w:val="nil"/>
              <w:right w:val="single" w:sz="4" w:space="0" w:color="auto"/>
            </w:tcBorders>
            <w:shd w:val="clear" w:color="auto" w:fill="auto"/>
            <w:noWrap/>
            <w:vAlign w:val="center"/>
            <w:hideMark/>
          </w:tcPr>
          <w:p w14:paraId="3E749E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2265416.18</w:t>
            </w:r>
          </w:p>
        </w:tc>
        <w:tc>
          <w:tcPr>
            <w:tcW w:w="780" w:type="dxa"/>
            <w:tcBorders>
              <w:top w:val="nil"/>
              <w:left w:val="nil"/>
              <w:bottom w:val="nil"/>
              <w:right w:val="nil"/>
            </w:tcBorders>
            <w:shd w:val="clear" w:color="auto" w:fill="auto"/>
            <w:noWrap/>
            <w:vAlign w:val="center"/>
            <w:hideMark/>
          </w:tcPr>
          <w:p w14:paraId="1B00351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2099</w:t>
            </w:r>
          </w:p>
        </w:tc>
        <w:tc>
          <w:tcPr>
            <w:tcW w:w="879" w:type="dxa"/>
            <w:tcBorders>
              <w:top w:val="nil"/>
              <w:left w:val="nil"/>
              <w:bottom w:val="nil"/>
              <w:right w:val="nil"/>
            </w:tcBorders>
            <w:shd w:val="clear" w:color="auto" w:fill="auto"/>
            <w:noWrap/>
            <w:vAlign w:val="center"/>
            <w:hideMark/>
          </w:tcPr>
          <w:p w14:paraId="7201B04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675453.00</w:t>
            </w:r>
          </w:p>
        </w:tc>
        <w:tc>
          <w:tcPr>
            <w:tcW w:w="880" w:type="dxa"/>
            <w:tcBorders>
              <w:top w:val="nil"/>
              <w:left w:val="nil"/>
              <w:bottom w:val="nil"/>
              <w:right w:val="single" w:sz="4" w:space="0" w:color="auto"/>
            </w:tcBorders>
            <w:shd w:val="clear" w:color="auto" w:fill="auto"/>
            <w:noWrap/>
            <w:vAlign w:val="center"/>
            <w:hideMark/>
          </w:tcPr>
          <w:p w14:paraId="45D3CC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2272821.00</w:t>
            </w:r>
          </w:p>
        </w:tc>
      </w:tr>
      <w:tr w:rsidR="00864062" w:rsidRPr="003A26F1" w14:paraId="26172B3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6426C3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630</w:t>
            </w:r>
          </w:p>
        </w:tc>
        <w:tc>
          <w:tcPr>
            <w:tcW w:w="879" w:type="dxa"/>
            <w:tcBorders>
              <w:top w:val="nil"/>
              <w:left w:val="nil"/>
              <w:bottom w:val="nil"/>
              <w:right w:val="nil"/>
            </w:tcBorders>
            <w:shd w:val="clear" w:color="auto" w:fill="auto"/>
            <w:noWrap/>
            <w:vAlign w:val="center"/>
            <w:hideMark/>
          </w:tcPr>
          <w:p w14:paraId="3D3E3E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687299.62</w:t>
            </w:r>
          </w:p>
        </w:tc>
        <w:tc>
          <w:tcPr>
            <w:tcW w:w="880" w:type="dxa"/>
            <w:tcBorders>
              <w:top w:val="nil"/>
              <w:left w:val="nil"/>
              <w:bottom w:val="nil"/>
              <w:right w:val="single" w:sz="4" w:space="0" w:color="auto"/>
            </w:tcBorders>
            <w:shd w:val="clear" w:color="auto" w:fill="auto"/>
            <w:noWrap/>
            <w:vAlign w:val="center"/>
            <w:hideMark/>
          </w:tcPr>
          <w:p w14:paraId="180354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2266540.53</w:t>
            </w:r>
          </w:p>
        </w:tc>
        <w:tc>
          <w:tcPr>
            <w:tcW w:w="780" w:type="dxa"/>
            <w:tcBorders>
              <w:top w:val="nil"/>
              <w:left w:val="nil"/>
              <w:bottom w:val="nil"/>
              <w:right w:val="nil"/>
            </w:tcBorders>
            <w:shd w:val="clear" w:color="auto" w:fill="auto"/>
            <w:noWrap/>
            <w:vAlign w:val="center"/>
            <w:hideMark/>
          </w:tcPr>
          <w:p w14:paraId="52DD692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1365</w:t>
            </w:r>
          </w:p>
        </w:tc>
        <w:tc>
          <w:tcPr>
            <w:tcW w:w="879" w:type="dxa"/>
            <w:tcBorders>
              <w:top w:val="nil"/>
              <w:left w:val="nil"/>
              <w:bottom w:val="nil"/>
              <w:right w:val="nil"/>
            </w:tcBorders>
            <w:shd w:val="clear" w:color="auto" w:fill="auto"/>
            <w:noWrap/>
            <w:vAlign w:val="center"/>
            <w:hideMark/>
          </w:tcPr>
          <w:p w14:paraId="1317D6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686499.67</w:t>
            </w:r>
          </w:p>
        </w:tc>
        <w:tc>
          <w:tcPr>
            <w:tcW w:w="880" w:type="dxa"/>
            <w:tcBorders>
              <w:top w:val="nil"/>
              <w:left w:val="nil"/>
              <w:bottom w:val="nil"/>
              <w:right w:val="single" w:sz="4" w:space="0" w:color="auto"/>
            </w:tcBorders>
            <w:shd w:val="clear" w:color="auto" w:fill="auto"/>
            <w:noWrap/>
            <w:vAlign w:val="center"/>
            <w:hideMark/>
          </w:tcPr>
          <w:p w14:paraId="14865A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2265415.69</w:t>
            </w:r>
          </w:p>
        </w:tc>
        <w:tc>
          <w:tcPr>
            <w:tcW w:w="780" w:type="dxa"/>
            <w:tcBorders>
              <w:top w:val="nil"/>
              <w:left w:val="nil"/>
              <w:bottom w:val="nil"/>
              <w:right w:val="nil"/>
            </w:tcBorders>
            <w:shd w:val="clear" w:color="auto" w:fill="auto"/>
            <w:noWrap/>
            <w:vAlign w:val="center"/>
            <w:hideMark/>
          </w:tcPr>
          <w:p w14:paraId="014D1E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2100</w:t>
            </w:r>
          </w:p>
        </w:tc>
        <w:tc>
          <w:tcPr>
            <w:tcW w:w="879" w:type="dxa"/>
            <w:tcBorders>
              <w:top w:val="nil"/>
              <w:left w:val="nil"/>
              <w:bottom w:val="nil"/>
              <w:right w:val="nil"/>
            </w:tcBorders>
            <w:shd w:val="clear" w:color="auto" w:fill="auto"/>
            <w:noWrap/>
            <w:vAlign w:val="center"/>
            <w:hideMark/>
          </w:tcPr>
          <w:p w14:paraId="06952C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675474.00</w:t>
            </w:r>
          </w:p>
        </w:tc>
        <w:tc>
          <w:tcPr>
            <w:tcW w:w="880" w:type="dxa"/>
            <w:tcBorders>
              <w:top w:val="nil"/>
              <w:left w:val="nil"/>
              <w:bottom w:val="nil"/>
              <w:right w:val="single" w:sz="4" w:space="0" w:color="auto"/>
            </w:tcBorders>
            <w:shd w:val="clear" w:color="auto" w:fill="auto"/>
            <w:noWrap/>
            <w:vAlign w:val="center"/>
            <w:hideMark/>
          </w:tcPr>
          <w:p w14:paraId="23E513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2272889.00</w:t>
            </w:r>
          </w:p>
        </w:tc>
      </w:tr>
      <w:tr w:rsidR="00864062" w:rsidRPr="003A26F1" w14:paraId="3DEC979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1E0F43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631</w:t>
            </w:r>
          </w:p>
        </w:tc>
        <w:tc>
          <w:tcPr>
            <w:tcW w:w="879" w:type="dxa"/>
            <w:tcBorders>
              <w:top w:val="nil"/>
              <w:left w:val="nil"/>
              <w:bottom w:val="nil"/>
              <w:right w:val="nil"/>
            </w:tcBorders>
            <w:shd w:val="clear" w:color="auto" w:fill="auto"/>
            <w:noWrap/>
            <w:vAlign w:val="center"/>
            <w:hideMark/>
          </w:tcPr>
          <w:p w14:paraId="0E04E7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687296.80</w:t>
            </w:r>
          </w:p>
        </w:tc>
        <w:tc>
          <w:tcPr>
            <w:tcW w:w="880" w:type="dxa"/>
            <w:tcBorders>
              <w:top w:val="nil"/>
              <w:left w:val="nil"/>
              <w:bottom w:val="nil"/>
              <w:right w:val="single" w:sz="4" w:space="0" w:color="auto"/>
            </w:tcBorders>
            <w:shd w:val="clear" w:color="auto" w:fill="auto"/>
            <w:noWrap/>
            <w:vAlign w:val="center"/>
            <w:hideMark/>
          </w:tcPr>
          <w:p w14:paraId="6D40B6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2266539.73</w:t>
            </w:r>
          </w:p>
        </w:tc>
        <w:tc>
          <w:tcPr>
            <w:tcW w:w="780" w:type="dxa"/>
            <w:tcBorders>
              <w:top w:val="nil"/>
              <w:left w:val="nil"/>
              <w:bottom w:val="nil"/>
              <w:right w:val="nil"/>
            </w:tcBorders>
            <w:shd w:val="clear" w:color="auto" w:fill="auto"/>
            <w:noWrap/>
            <w:vAlign w:val="center"/>
            <w:hideMark/>
          </w:tcPr>
          <w:p w14:paraId="66B186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1366</w:t>
            </w:r>
          </w:p>
        </w:tc>
        <w:tc>
          <w:tcPr>
            <w:tcW w:w="879" w:type="dxa"/>
            <w:tcBorders>
              <w:top w:val="nil"/>
              <w:left w:val="nil"/>
              <w:bottom w:val="nil"/>
              <w:right w:val="nil"/>
            </w:tcBorders>
            <w:shd w:val="clear" w:color="auto" w:fill="auto"/>
            <w:noWrap/>
            <w:vAlign w:val="center"/>
            <w:hideMark/>
          </w:tcPr>
          <w:p w14:paraId="439306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686500.01</w:t>
            </w:r>
          </w:p>
        </w:tc>
        <w:tc>
          <w:tcPr>
            <w:tcW w:w="880" w:type="dxa"/>
            <w:tcBorders>
              <w:top w:val="nil"/>
              <w:left w:val="nil"/>
              <w:bottom w:val="nil"/>
              <w:right w:val="single" w:sz="4" w:space="0" w:color="auto"/>
            </w:tcBorders>
            <w:shd w:val="clear" w:color="auto" w:fill="auto"/>
            <w:noWrap/>
            <w:vAlign w:val="center"/>
            <w:hideMark/>
          </w:tcPr>
          <w:p w14:paraId="7A6197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2265415.10</w:t>
            </w:r>
          </w:p>
        </w:tc>
        <w:tc>
          <w:tcPr>
            <w:tcW w:w="780" w:type="dxa"/>
            <w:tcBorders>
              <w:top w:val="nil"/>
              <w:left w:val="nil"/>
              <w:bottom w:val="nil"/>
              <w:right w:val="nil"/>
            </w:tcBorders>
            <w:shd w:val="clear" w:color="auto" w:fill="auto"/>
            <w:noWrap/>
            <w:vAlign w:val="center"/>
            <w:hideMark/>
          </w:tcPr>
          <w:p w14:paraId="0D0DA72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2101</w:t>
            </w:r>
          </w:p>
        </w:tc>
        <w:tc>
          <w:tcPr>
            <w:tcW w:w="879" w:type="dxa"/>
            <w:tcBorders>
              <w:top w:val="nil"/>
              <w:left w:val="nil"/>
              <w:bottom w:val="nil"/>
              <w:right w:val="nil"/>
            </w:tcBorders>
            <w:shd w:val="clear" w:color="auto" w:fill="auto"/>
            <w:noWrap/>
            <w:vAlign w:val="center"/>
            <w:hideMark/>
          </w:tcPr>
          <w:p w14:paraId="5FD15C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675480.00</w:t>
            </w:r>
          </w:p>
        </w:tc>
        <w:tc>
          <w:tcPr>
            <w:tcW w:w="880" w:type="dxa"/>
            <w:tcBorders>
              <w:top w:val="nil"/>
              <w:left w:val="nil"/>
              <w:bottom w:val="nil"/>
              <w:right w:val="single" w:sz="4" w:space="0" w:color="auto"/>
            </w:tcBorders>
            <w:shd w:val="clear" w:color="auto" w:fill="auto"/>
            <w:noWrap/>
            <w:vAlign w:val="center"/>
            <w:hideMark/>
          </w:tcPr>
          <w:p w14:paraId="7DDA61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2272923.00</w:t>
            </w:r>
          </w:p>
        </w:tc>
      </w:tr>
      <w:tr w:rsidR="00864062" w:rsidRPr="003A26F1" w14:paraId="710BD47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88086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632</w:t>
            </w:r>
          </w:p>
        </w:tc>
        <w:tc>
          <w:tcPr>
            <w:tcW w:w="879" w:type="dxa"/>
            <w:tcBorders>
              <w:top w:val="nil"/>
              <w:left w:val="nil"/>
              <w:bottom w:val="nil"/>
              <w:right w:val="nil"/>
            </w:tcBorders>
            <w:shd w:val="clear" w:color="auto" w:fill="auto"/>
            <w:noWrap/>
            <w:vAlign w:val="center"/>
            <w:hideMark/>
          </w:tcPr>
          <w:p w14:paraId="35C20A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687293.83</w:t>
            </w:r>
          </w:p>
        </w:tc>
        <w:tc>
          <w:tcPr>
            <w:tcW w:w="880" w:type="dxa"/>
            <w:tcBorders>
              <w:top w:val="nil"/>
              <w:left w:val="nil"/>
              <w:bottom w:val="nil"/>
              <w:right w:val="single" w:sz="4" w:space="0" w:color="auto"/>
            </w:tcBorders>
            <w:shd w:val="clear" w:color="auto" w:fill="auto"/>
            <w:noWrap/>
            <w:vAlign w:val="center"/>
            <w:hideMark/>
          </w:tcPr>
          <w:p w14:paraId="701997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2266539.01</w:t>
            </w:r>
          </w:p>
        </w:tc>
        <w:tc>
          <w:tcPr>
            <w:tcW w:w="780" w:type="dxa"/>
            <w:tcBorders>
              <w:top w:val="nil"/>
              <w:left w:val="nil"/>
              <w:bottom w:val="nil"/>
              <w:right w:val="nil"/>
            </w:tcBorders>
            <w:shd w:val="clear" w:color="auto" w:fill="auto"/>
            <w:noWrap/>
            <w:vAlign w:val="center"/>
            <w:hideMark/>
          </w:tcPr>
          <w:p w14:paraId="20E57D1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1367</w:t>
            </w:r>
          </w:p>
        </w:tc>
        <w:tc>
          <w:tcPr>
            <w:tcW w:w="879" w:type="dxa"/>
            <w:tcBorders>
              <w:top w:val="nil"/>
              <w:left w:val="nil"/>
              <w:bottom w:val="nil"/>
              <w:right w:val="nil"/>
            </w:tcBorders>
            <w:shd w:val="clear" w:color="auto" w:fill="auto"/>
            <w:noWrap/>
            <w:vAlign w:val="center"/>
            <w:hideMark/>
          </w:tcPr>
          <w:p w14:paraId="1EFCC5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686500.40</w:t>
            </w:r>
          </w:p>
        </w:tc>
        <w:tc>
          <w:tcPr>
            <w:tcW w:w="880" w:type="dxa"/>
            <w:tcBorders>
              <w:top w:val="nil"/>
              <w:left w:val="nil"/>
              <w:bottom w:val="nil"/>
              <w:right w:val="single" w:sz="4" w:space="0" w:color="auto"/>
            </w:tcBorders>
            <w:shd w:val="clear" w:color="auto" w:fill="auto"/>
            <w:noWrap/>
            <w:vAlign w:val="center"/>
            <w:hideMark/>
          </w:tcPr>
          <w:p w14:paraId="622175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2265414.40</w:t>
            </w:r>
          </w:p>
        </w:tc>
        <w:tc>
          <w:tcPr>
            <w:tcW w:w="780" w:type="dxa"/>
            <w:tcBorders>
              <w:top w:val="nil"/>
              <w:left w:val="nil"/>
              <w:bottom w:val="nil"/>
              <w:right w:val="nil"/>
            </w:tcBorders>
            <w:shd w:val="clear" w:color="auto" w:fill="auto"/>
            <w:noWrap/>
            <w:vAlign w:val="center"/>
            <w:hideMark/>
          </w:tcPr>
          <w:p w14:paraId="38A26B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2102</w:t>
            </w:r>
          </w:p>
        </w:tc>
        <w:tc>
          <w:tcPr>
            <w:tcW w:w="879" w:type="dxa"/>
            <w:tcBorders>
              <w:top w:val="nil"/>
              <w:left w:val="nil"/>
              <w:bottom w:val="nil"/>
              <w:right w:val="nil"/>
            </w:tcBorders>
            <w:shd w:val="clear" w:color="auto" w:fill="auto"/>
            <w:noWrap/>
            <w:vAlign w:val="center"/>
            <w:hideMark/>
          </w:tcPr>
          <w:p w14:paraId="4A1440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675478.00</w:t>
            </w:r>
          </w:p>
        </w:tc>
        <w:tc>
          <w:tcPr>
            <w:tcW w:w="880" w:type="dxa"/>
            <w:tcBorders>
              <w:top w:val="nil"/>
              <w:left w:val="nil"/>
              <w:bottom w:val="nil"/>
              <w:right w:val="single" w:sz="4" w:space="0" w:color="auto"/>
            </w:tcBorders>
            <w:shd w:val="clear" w:color="auto" w:fill="auto"/>
            <w:noWrap/>
            <w:vAlign w:val="center"/>
            <w:hideMark/>
          </w:tcPr>
          <w:p w14:paraId="05FDB4C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2272938.00</w:t>
            </w:r>
          </w:p>
        </w:tc>
      </w:tr>
      <w:tr w:rsidR="00864062" w:rsidRPr="003A26F1" w14:paraId="46E3FAA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DE27AD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633</w:t>
            </w:r>
          </w:p>
        </w:tc>
        <w:tc>
          <w:tcPr>
            <w:tcW w:w="879" w:type="dxa"/>
            <w:tcBorders>
              <w:top w:val="nil"/>
              <w:left w:val="nil"/>
              <w:bottom w:val="nil"/>
              <w:right w:val="nil"/>
            </w:tcBorders>
            <w:shd w:val="clear" w:color="auto" w:fill="auto"/>
            <w:noWrap/>
            <w:vAlign w:val="center"/>
            <w:hideMark/>
          </w:tcPr>
          <w:p w14:paraId="2490AC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687291.06</w:t>
            </w:r>
          </w:p>
        </w:tc>
        <w:tc>
          <w:tcPr>
            <w:tcW w:w="880" w:type="dxa"/>
            <w:tcBorders>
              <w:top w:val="nil"/>
              <w:left w:val="nil"/>
              <w:bottom w:val="nil"/>
              <w:right w:val="single" w:sz="4" w:space="0" w:color="auto"/>
            </w:tcBorders>
            <w:shd w:val="clear" w:color="auto" w:fill="auto"/>
            <w:noWrap/>
            <w:vAlign w:val="center"/>
            <w:hideMark/>
          </w:tcPr>
          <w:p w14:paraId="5D2E15F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2266538.44</w:t>
            </w:r>
          </w:p>
        </w:tc>
        <w:tc>
          <w:tcPr>
            <w:tcW w:w="780" w:type="dxa"/>
            <w:tcBorders>
              <w:top w:val="nil"/>
              <w:left w:val="nil"/>
              <w:bottom w:val="nil"/>
              <w:right w:val="nil"/>
            </w:tcBorders>
            <w:shd w:val="clear" w:color="auto" w:fill="auto"/>
            <w:noWrap/>
            <w:vAlign w:val="center"/>
            <w:hideMark/>
          </w:tcPr>
          <w:p w14:paraId="4C0D1C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1368</w:t>
            </w:r>
          </w:p>
        </w:tc>
        <w:tc>
          <w:tcPr>
            <w:tcW w:w="879" w:type="dxa"/>
            <w:tcBorders>
              <w:top w:val="nil"/>
              <w:left w:val="nil"/>
              <w:bottom w:val="nil"/>
              <w:right w:val="nil"/>
            </w:tcBorders>
            <w:shd w:val="clear" w:color="auto" w:fill="auto"/>
            <w:noWrap/>
            <w:vAlign w:val="center"/>
            <w:hideMark/>
          </w:tcPr>
          <w:p w14:paraId="2E1081B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686500.83</w:t>
            </w:r>
          </w:p>
        </w:tc>
        <w:tc>
          <w:tcPr>
            <w:tcW w:w="880" w:type="dxa"/>
            <w:tcBorders>
              <w:top w:val="nil"/>
              <w:left w:val="nil"/>
              <w:bottom w:val="nil"/>
              <w:right w:val="single" w:sz="4" w:space="0" w:color="auto"/>
            </w:tcBorders>
            <w:shd w:val="clear" w:color="auto" w:fill="auto"/>
            <w:noWrap/>
            <w:vAlign w:val="center"/>
            <w:hideMark/>
          </w:tcPr>
          <w:p w14:paraId="4A4E186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2265413.60</w:t>
            </w:r>
          </w:p>
        </w:tc>
        <w:tc>
          <w:tcPr>
            <w:tcW w:w="780" w:type="dxa"/>
            <w:tcBorders>
              <w:top w:val="nil"/>
              <w:left w:val="nil"/>
              <w:bottom w:val="nil"/>
              <w:right w:val="nil"/>
            </w:tcBorders>
            <w:shd w:val="clear" w:color="auto" w:fill="auto"/>
            <w:noWrap/>
            <w:vAlign w:val="center"/>
            <w:hideMark/>
          </w:tcPr>
          <w:p w14:paraId="310B4B7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2103</w:t>
            </w:r>
          </w:p>
        </w:tc>
        <w:tc>
          <w:tcPr>
            <w:tcW w:w="879" w:type="dxa"/>
            <w:tcBorders>
              <w:top w:val="nil"/>
              <w:left w:val="nil"/>
              <w:bottom w:val="nil"/>
              <w:right w:val="nil"/>
            </w:tcBorders>
            <w:shd w:val="clear" w:color="auto" w:fill="auto"/>
            <w:noWrap/>
            <w:vAlign w:val="center"/>
            <w:hideMark/>
          </w:tcPr>
          <w:p w14:paraId="1959D2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675462.00</w:t>
            </w:r>
          </w:p>
        </w:tc>
        <w:tc>
          <w:tcPr>
            <w:tcW w:w="880" w:type="dxa"/>
            <w:tcBorders>
              <w:top w:val="nil"/>
              <w:left w:val="nil"/>
              <w:bottom w:val="nil"/>
              <w:right w:val="single" w:sz="4" w:space="0" w:color="auto"/>
            </w:tcBorders>
            <w:shd w:val="clear" w:color="auto" w:fill="auto"/>
            <w:noWrap/>
            <w:vAlign w:val="center"/>
            <w:hideMark/>
          </w:tcPr>
          <w:p w14:paraId="25F1C3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2272978.00</w:t>
            </w:r>
          </w:p>
        </w:tc>
      </w:tr>
      <w:tr w:rsidR="00864062" w:rsidRPr="003A26F1" w14:paraId="5722F5D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312C2E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634</w:t>
            </w:r>
          </w:p>
        </w:tc>
        <w:tc>
          <w:tcPr>
            <w:tcW w:w="879" w:type="dxa"/>
            <w:tcBorders>
              <w:top w:val="nil"/>
              <w:left w:val="nil"/>
              <w:bottom w:val="nil"/>
              <w:right w:val="nil"/>
            </w:tcBorders>
            <w:shd w:val="clear" w:color="auto" w:fill="auto"/>
            <w:noWrap/>
            <w:vAlign w:val="center"/>
            <w:hideMark/>
          </w:tcPr>
          <w:p w14:paraId="71CB54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687290.76</w:t>
            </w:r>
          </w:p>
        </w:tc>
        <w:tc>
          <w:tcPr>
            <w:tcW w:w="880" w:type="dxa"/>
            <w:tcBorders>
              <w:top w:val="nil"/>
              <w:left w:val="nil"/>
              <w:bottom w:val="nil"/>
              <w:right w:val="single" w:sz="4" w:space="0" w:color="auto"/>
            </w:tcBorders>
            <w:shd w:val="clear" w:color="auto" w:fill="auto"/>
            <w:noWrap/>
            <w:vAlign w:val="center"/>
            <w:hideMark/>
          </w:tcPr>
          <w:p w14:paraId="2074E0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2266537.63</w:t>
            </w:r>
          </w:p>
        </w:tc>
        <w:tc>
          <w:tcPr>
            <w:tcW w:w="780" w:type="dxa"/>
            <w:tcBorders>
              <w:top w:val="nil"/>
              <w:left w:val="nil"/>
              <w:bottom w:val="nil"/>
              <w:right w:val="nil"/>
            </w:tcBorders>
            <w:shd w:val="clear" w:color="auto" w:fill="auto"/>
            <w:noWrap/>
            <w:vAlign w:val="center"/>
            <w:hideMark/>
          </w:tcPr>
          <w:p w14:paraId="3ED95FC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1369</w:t>
            </w:r>
          </w:p>
        </w:tc>
        <w:tc>
          <w:tcPr>
            <w:tcW w:w="879" w:type="dxa"/>
            <w:tcBorders>
              <w:top w:val="nil"/>
              <w:left w:val="nil"/>
              <w:bottom w:val="nil"/>
              <w:right w:val="nil"/>
            </w:tcBorders>
            <w:shd w:val="clear" w:color="auto" w:fill="auto"/>
            <w:noWrap/>
            <w:vAlign w:val="center"/>
            <w:hideMark/>
          </w:tcPr>
          <w:p w14:paraId="343BCA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686501.28</w:t>
            </w:r>
          </w:p>
        </w:tc>
        <w:tc>
          <w:tcPr>
            <w:tcW w:w="880" w:type="dxa"/>
            <w:tcBorders>
              <w:top w:val="nil"/>
              <w:left w:val="nil"/>
              <w:bottom w:val="nil"/>
              <w:right w:val="single" w:sz="4" w:space="0" w:color="auto"/>
            </w:tcBorders>
            <w:shd w:val="clear" w:color="auto" w:fill="auto"/>
            <w:noWrap/>
            <w:vAlign w:val="center"/>
            <w:hideMark/>
          </w:tcPr>
          <w:p w14:paraId="74DA4A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2265412.68</w:t>
            </w:r>
          </w:p>
        </w:tc>
        <w:tc>
          <w:tcPr>
            <w:tcW w:w="780" w:type="dxa"/>
            <w:tcBorders>
              <w:top w:val="nil"/>
              <w:left w:val="nil"/>
              <w:bottom w:val="nil"/>
              <w:right w:val="nil"/>
            </w:tcBorders>
            <w:shd w:val="clear" w:color="auto" w:fill="auto"/>
            <w:noWrap/>
            <w:vAlign w:val="center"/>
            <w:hideMark/>
          </w:tcPr>
          <w:p w14:paraId="7566F93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2104</w:t>
            </w:r>
          </w:p>
        </w:tc>
        <w:tc>
          <w:tcPr>
            <w:tcW w:w="879" w:type="dxa"/>
            <w:tcBorders>
              <w:top w:val="nil"/>
              <w:left w:val="nil"/>
              <w:bottom w:val="nil"/>
              <w:right w:val="nil"/>
            </w:tcBorders>
            <w:shd w:val="clear" w:color="auto" w:fill="auto"/>
            <w:noWrap/>
            <w:vAlign w:val="center"/>
            <w:hideMark/>
          </w:tcPr>
          <w:p w14:paraId="0A7297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675445.00</w:t>
            </w:r>
          </w:p>
        </w:tc>
        <w:tc>
          <w:tcPr>
            <w:tcW w:w="880" w:type="dxa"/>
            <w:tcBorders>
              <w:top w:val="nil"/>
              <w:left w:val="nil"/>
              <w:bottom w:val="nil"/>
              <w:right w:val="single" w:sz="4" w:space="0" w:color="auto"/>
            </w:tcBorders>
            <w:shd w:val="clear" w:color="auto" w:fill="auto"/>
            <w:noWrap/>
            <w:vAlign w:val="center"/>
            <w:hideMark/>
          </w:tcPr>
          <w:p w14:paraId="69254D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2272989.00</w:t>
            </w:r>
          </w:p>
        </w:tc>
      </w:tr>
      <w:tr w:rsidR="00864062" w:rsidRPr="003A26F1" w14:paraId="1EEB8C4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33D1D5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635</w:t>
            </w:r>
          </w:p>
        </w:tc>
        <w:tc>
          <w:tcPr>
            <w:tcW w:w="879" w:type="dxa"/>
            <w:tcBorders>
              <w:top w:val="nil"/>
              <w:left w:val="nil"/>
              <w:bottom w:val="nil"/>
              <w:right w:val="nil"/>
            </w:tcBorders>
            <w:shd w:val="clear" w:color="auto" w:fill="auto"/>
            <w:noWrap/>
            <w:vAlign w:val="center"/>
            <w:hideMark/>
          </w:tcPr>
          <w:p w14:paraId="0A9B07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687290.06</w:t>
            </w:r>
          </w:p>
        </w:tc>
        <w:tc>
          <w:tcPr>
            <w:tcW w:w="880" w:type="dxa"/>
            <w:tcBorders>
              <w:top w:val="nil"/>
              <w:left w:val="nil"/>
              <w:bottom w:val="nil"/>
              <w:right w:val="single" w:sz="4" w:space="0" w:color="auto"/>
            </w:tcBorders>
            <w:shd w:val="clear" w:color="auto" w:fill="auto"/>
            <w:noWrap/>
            <w:vAlign w:val="center"/>
            <w:hideMark/>
          </w:tcPr>
          <w:p w14:paraId="787C31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2266535.90</w:t>
            </w:r>
          </w:p>
        </w:tc>
        <w:tc>
          <w:tcPr>
            <w:tcW w:w="780" w:type="dxa"/>
            <w:tcBorders>
              <w:top w:val="nil"/>
              <w:left w:val="nil"/>
              <w:bottom w:val="nil"/>
              <w:right w:val="nil"/>
            </w:tcBorders>
            <w:shd w:val="clear" w:color="auto" w:fill="auto"/>
            <w:noWrap/>
            <w:vAlign w:val="center"/>
            <w:hideMark/>
          </w:tcPr>
          <w:p w14:paraId="4F7BB1A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1370</w:t>
            </w:r>
          </w:p>
        </w:tc>
        <w:tc>
          <w:tcPr>
            <w:tcW w:w="879" w:type="dxa"/>
            <w:tcBorders>
              <w:top w:val="nil"/>
              <w:left w:val="nil"/>
              <w:bottom w:val="nil"/>
              <w:right w:val="nil"/>
            </w:tcBorders>
            <w:shd w:val="clear" w:color="auto" w:fill="auto"/>
            <w:noWrap/>
            <w:vAlign w:val="center"/>
            <w:hideMark/>
          </w:tcPr>
          <w:p w14:paraId="575B68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686501.67</w:t>
            </w:r>
          </w:p>
        </w:tc>
        <w:tc>
          <w:tcPr>
            <w:tcW w:w="880" w:type="dxa"/>
            <w:tcBorders>
              <w:top w:val="nil"/>
              <w:left w:val="nil"/>
              <w:bottom w:val="nil"/>
              <w:right w:val="single" w:sz="4" w:space="0" w:color="auto"/>
            </w:tcBorders>
            <w:shd w:val="clear" w:color="auto" w:fill="auto"/>
            <w:noWrap/>
            <w:vAlign w:val="center"/>
            <w:hideMark/>
          </w:tcPr>
          <w:p w14:paraId="68D23F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2265411.73</w:t>
            </w:r>
          </w:p>
        </w:tc>
        <w:tc>
          <w:tcPr>
            <w:tcW w:w="780" w:type="dxa"/>
            <w:tcBorders>
              <w:top w:val="nil"/>
              <w:left w:val="nil"/>
              <w:bottom w:val="nil"/>
              <w:right w:val="nil"/>
            </w:tcBorders>
            <w:shd w:val="clear" w:color="auto" w:fill="auto"/>
            <w:noWrap/>
            <w:vAlign w:val="center"/>
            <w:hideMark/>
          </w:tcPr>
          <w:p w14:paraId="64D9DB5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2105</w:t>
            </w:r>
          </w:p>
        </w:tc>
        <w:tc>
          <w:tcPr>
            <w:tcW w:w="879" w:type="dxa"/>
            <w:tcBorders>
              <w:top w:val="nil"/>
              <w:left w:val="nil"/>
              <w:bottom w:val="nil"/>
              <w:right w:val="nil"/>
            </w:tcBorders>
            <w:shd w:val="clear" w:color="auto" w:fill="auto"/>
            <w:noWrap/>
            <w:vAlign w:val="center"/>
            <w:hideMark/>
          </w:tcPr>
          <w:p w14:paraId="14C0CF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675419.00</w:t>
            </w:r>
          </w:p>
        </w:tc>
        <w:tc>
          <w:tcPr>
            <w:tcW w:w="880" w:type="dxa"/>
            <w:tcBorders>
              <w:top w:val="nil"/>
              <w:left w:val="nil"/>
              <w:bottom w:val="nil"/>
              <w:right w:val="single" w:sz="4" w:space="0" w:color="auto"/>
            </w:tcBorders>
            <w:shd w:val="clear" w:color="auto" w:fill="auto"/>
            <w:noWrap/>
            <w:vAlign w:val="center"/>
            <w:hideMark/>
          </w:tcPr>
          <w:p w14:paraId="43EE10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2272997.00</w:t>
            </w:r>
          </w:p>
        </w:tc>
      </w:tr>
      <w:tr w:rsidR="00864062" w:rsidRPr="003A26F1" w14:paraId="09422BA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D70944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636</w:t>
            </w:r>
          </w:p>
        </w:tc>
        <w:tc>
          <w:tcPr>
            <w:tcW w:w="879" w:type="dxa"/>
            <w:tcBorders>
              <w:top w:val="nil"/>
              <w:left w:val="nil"/>
              <w:bottom w:val="nil"/>
              <w:right w:val="nil"/>
            </w:tcBorders>
            <w:shd w:val="clear" w:color="auto" w:fill="auto"/>
            <w:noWrap/>
            <w:vAlign w:val="center"/>
            <w:hideMark/>
          </w:tcPr>
          <w:p w14:paraId="72F502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687289.14</w:t>
            </w:r>
          </w:p>
        </w:tc>
        <w:tc>
          <w:tcPr>
            <w:tcW w:w="880" w:type="dxa"/>
            <w:tcBorders>
              <w:top w:val="nil"/>
              <w:left w:val="nil"/>
              <w:bottom w:val="nil"/>
              <w:right w:val="single" w:sz="4" w:space="0" w:color="auto"/>
            </w:tcBorders>
            <w:shd w:val="clear" w:color="auto" w:fill="auto"/>
            <w:noWrap/>
            <w:vAlign w:val="center"/>
            <w:hideMark/>
          </w:tcPr>
          <w:p w14:paraId="3C6103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2266533.87</w:t>
            </w:r>
          </w:p>
        </w:tc>
        <w:tc>
          <w:tcPr>
            <w:tcW w:w="780" w:type="dxa"/>
            <w:tcBorders>
              <w:top w:val="nil"/>
              <w:left w:val="nil"/>
              <w:bottom w:val="nil"/>
              <w:right w:val="nil"/>
            </w:tcBorders>
            <w:shd w:val="clear" w:color="auto" w:fill="auto"/>
            <w:noWrap/>
            <w:vAlign w:val="center"/>
            <w:hideMark/>
          </w:tcPr>
          <w:p w14:paraId="70BF55C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1371</w:t>
            </w:r>
          </w:p>
        </w:tc>
        <w:tc>
          <w:tcPr>
            <w:tcW w:w="879" w:type="dxa"/>
            <w:tcBorders>
              <w:top w:val="nil"/>
              <w:left w:val="nil"/>
              <w:bottom w:val="nil"/>
              <w:right w:val="nil"/>
            </w:tcBorders>
            <w:shd w:val="clear" w:color="auto" w:fill="auto"/>
            <w:noWrap/>
            <w:vAlign w:val="center"/>
            <w:hideMark/>
          </w:tcPr>
          <w:p w14:paraId="774997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686501.92</w:t>
            </w:r>
          </w:p>
        </w:tc>
        <w:tc>
          <w:tcPr>
            <w:tcW w:w="880" w:type="dxa"/>
            <w:tcBorders>
              <w:top w:val="nil"/>
              <w:left w:val="nil"/>
              <w:bottom w:val="nil"/>
              <w:right w:val="single" w:sz="4" w:space="0" w:color="auto"/>
            </w:tcBorders>
            <w:shd w:val="clear" w:color="auto" w:fill="auto"/>
            <w:noWrap/>
            <w:vAlign w:val="center"/>
            <w:hideMark/>
          </w:tcPr>
          <w:p w14:paraId="5D54EA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2265411.03</w:t>
            </w:r>
          </w:p>
        </w:tc>
        <w:tc>
          <w:tcPr>
            <w:tcW w:w="780" w:type="dxa"/>
            <w:tcBorders>
              <w:top w:val="nil"/>
              <w:left w:val="nil"/>
              <w:bottom w:val="nil"/>
              <w:right w:val="nil"/>
            </w:tcBorders>
            <w:shd w:val="clear" w:color="auto" w:fill="auto"/>
            <w:noWrap/>
            <w:vAlign w:val="center"/>
            <w:hideMark/>
          </w:tcPr>
          <w:p w14:paraId="1DB3623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2106</w:t>
            </w:r>
          </w:p>
        </w:tc>
        <w:tc>
          <w:tcPr>
            <w:tcW w:w="879" w:type="dxa"/>
            <w:tcBorders>
              <w:top w:val="nil"/>
              <w:left w:val="nil"/>
              <w:bottom w:val="nil"/>
              <w:right w:val="nil"/>
            </w:tcBorders>
            <w:shd w:val="clear" w:color="auto" w:fill="auto"/>
            <w:noWrap/>
            <w:vAlign w:val="center"/>
            <w:hideMark/>
          </w:tcPr>
          <w:p w14:paraId="05CCD9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675393.00</w:t>
            </w:r>
          </w:p>
        </w:tc>
        <w:tc>
          <w:tcPr>
            <w:tcW w:w="880" w:type="dxa"/>
            <w:tcBorders>
              <w:top w:val="nil"/>
              <w:left w:val="nil"/>
              <w:bottom w:val="nil"/>
              <w:right w:val="single" w:sz="4" w:space="0" w:color="auto"/>
            </w:tcBorders>
            <w:shd w:val="clear" w:color="auto" w:fill="auto"/>
            <w:noWrap/>
            <w:vAlign w:val="center"/>
            <w:hideMark/>
          </w:tcPr>
          <w:p w14:paraId="1EB7B90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2273010.00</w:t>
            </w:r>
          </w:p>
        </w:tc>
      </w:tr>
      <w:tr w:rsidR="00864062" w:rsidRPr="003A26F1" w14:paraId="61BB684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A91143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637</w:t>
            </w:r>
          </w:p>
        </w:tc>
        <w:tc>
          <w:tcPr>
            <w:tcW w:w="879" w:type="dxa"/>
            <w:tcBorders>
              <w:top w:val="nil"/>
              <w:left w:val="nil"/>
              <w:bottom w:val="nil"/>
              <w:right w:val="nil"/>
            </w:tcBorders>
            <w:shd w:val="clear" w:color="auto" w:fill="auto"/>
            <w:noWrap/>
            <w:vAlign w:val="center"/>
            <w:hideMark/>
          </w:tcPr>
          <w:p w14:paraId="3AC129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687287.09</w:t>
            </w:r>
          </w:p>
        </w:tc>
        <w:tc>
          <w:tcPr>
            <w:tcW w:w="880" w:type="dxa"/>
            <w:tcBorders>
              <w:top w:val="nil"/>
              <w:left w:val="nil"/>
              <w:bottom w:val="nil"/>
              <w:right w:val="single" w:sz="4" w:space="0" w:color="auto"/>
            </w:tcBorders>
            <w:shd w:val="clear" w:color="auto" w:fill="auto"/>
            <w:noWrap/>
            <w:vAlign w:val="center"/>
            <w:hideMark/>
          </w:tcPr>
          <w:p w14:paraId="1F52508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2266529.95</w:t>
            </w:r>
          </w:p>
        </w:tc>
        <w:tc>
          <w:tcPr>
            <w:tcW w:w="780" w:type="dxa"/>
            <w:tcBorders>
              <w:top w:val="nil"/>
              <w:left w:val="nil"/>
              <w:bottom w:val="nil"/>
              <w:right w:val="nil"/>
            </w:tcBorders>
            <w:shd w:val="clear" w:color="auto" w:fill="auto"/>
            <w:noWrap/>
            <w:vAlign w:val="center"/>
            <w:hideMark/>
          </w:tcPr>
          <w:p w14:paraId="33E7A6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1372</w:t>
            </w:r>
          </w:p>
        </w:tc>
        <w:tc>
          <w:tcPr>
            <w:tcW w:w="879" w:type="dxa"/>
            <w:tcBorders>
              <w:top w:val="nil"/>
              <w:left w:val="nil"/>
              <w:bottom w:val="nil"/>
              <w:right w:val="nil"/>
            </w:tcBorders>
            <w:shd w:val="clear" w:color="auto" w:fill="auto"/>
            <w:noWrap/>
            <w:vAlign w:val="center"/>
            <w:hideMark/>
          </w:tcPr>
          <w:p w14:paraId="58F5FD6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686502.14</w:t>
            </w:r>
          </w:p>
        </w:tc>
        <w:tc>
          <w:tcPr>
            <w:tcW w:w="880" w:type="dxa"/>
            <w:tcBorders>
              <w:top w:val="nil"/>
              <w:left w:val="nil"/>
              <w:bottom w:val="nil"/>
              <w:right w:val="single" w:sz="4" w:space="0" w:color="auto"/>
            </w:tcBorders>
            <w:shd w:val="clear" w:color="auto" w:fill="auto"/>
            <w:noWrap/>
            <w:vAlign w:val="center"/>
            <w:hideMark/>
          </w:tcPr>
          <w:p w14:paraId="700836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2265410.39</w:t>
            </w:r>
          </w:p>
        </w:tc>
        <w:tc>
          <w:tcPr>
            <w:tcW w:w="780" w:type="dxa"/>
            <w:tcBorders>
              <w:top w:val="nil"/>
              <w:left w:val="nil"/>
              <w:bottom w:val="nil"/>
              <w:right w:val="nil"/>
            </w:tcBorders>
            <w:shd w:val="clear" w:color="auto" w:fill="auto"/>
            <w:noWrap/>
            <w:vAlign w:val="center"/>
            <w:hideMark/>
          </w:tcPr>
          <w:p w14:paraId="06193EC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2107</w:t>
            </w:r>
          </w:p>
        </w:tc>
        <w:tc>
          <w:tcPr>
            <w:tcW w:w="879" w:type="dxa"/>
            <w:tcBorders>
              <w:top w:val="nil"/>
              <w:left w:val="nil"/>
              <w:bottom w:val="nil"/>
              <w:right w:val="nil"/>
            </w:tcBorders>
            <w:shd w:val="clear" w:color="auto" w:fill="auto"/>
            <w:noWrap/>
            <w:vAlign w:val="center"/>
            <w:hideMark/>
          </w:tcPr>
          <w:p w14:paraId="118977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675369.00</w:t>
            </w:r>
          </w:p>
        </w:tc>
        <w:tc>
          <w:tcPr>
            <w:tcW w:w="880" w:type="dxa"/>
            <w:tcBorders>
              <w:top w:val="nil"/>
              <w:left w:val="nil"/>
              <w:bottom w:val="nil"/>
              <w:right w:val="single" w:sz="4" w:space="0" w:color="auto"/>
            </w:tcBorders>
            <w:shd w:val="clear" w:color="auto" w:fill="auto"/>
            <w:noWrap/>
            <w:vAlign w:val="center"/>
            <w:hideMark/>
          </w:tcPr>
          <w:p w14:paraId="61B116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2273030.00</w:t>
            </w:r>
          </w:p>
        </w:tc>
      </w:tr>
      <w:tr w:rsidR="00864062" w:rsidRPr="003A26F1" w14:paraId="0A70478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D9B6C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638</w:t>
            </w:r>
          </w:p>
        </w:tc>
        <w:tc>
          <w:tcPr>
            <w:tcW w:w="879" w:type="dxa"/>
            <w:tcBorders>
              <w:top w:val="nil"/>
              <w:left w:val="nil"/>
              <w:bottom w:val="nil"/>
              <w:right w:val="nil"/>
            </w:tcBorders>
            <w:shd w:val="clear" w:color="auto" w:fill="auto"/>
            <w:noWrap/>
            <w:vAlign w:val="center"/>
            <w:hideMark/>
          </w:tcPr>
          <w:p w14:paraId="7EA0C0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687281.31</w:t>
            </w:r>
          </w:p>
        </w:tc>
        <w:tc>
          <w:tcPr>
            <w:tcW w:w="880" w:type="dxa"/>
            <w:tcBorders>
              <w:top w:val="nil"/>
              <w:left w:val="nil"/>
              <w:bottom w:val="nil"/>
              <w:right w:val="single" w:sz="4" w:space="0" w:color="auto"/>
            </w:tcBorders>
            <w:shd w:val="clear" w:color="auto" w:fill="auto"/>
            <w:noWrap/>
            <w:vAlign w:val="center"/>
            <w:hideMark/>
          </w:tcPr>
          <w:p w14:paraId="77F985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2266522.50</w:t>
            </w:r>
          </w:p>
        </w:tc>
        <w:tc>
          <w:tcPr>
            <w:tcW w:w="780" w:type="dxa"/>
            <w:tcBorders>
              <w:top w:val="nil"/>
              <w:left w:val="nil"/>
              <w:bottom w:val="nil"/>
              <w:right w:val="nil"/>
            </w:tcBorders>
            <w:shd w:val="clear" w:color="auto" w:fill="auto"/>
            <w:noWrap/>
            <w:vAlign w:val="center"/>
            <w:hideMark/>
          </w:tcPr>
          <w:p w14:paraId="3A926C4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1373</w:t>
            </w:r>
          </w:p>
        </w:tc>
        <w:tc>
          <w:tcPr>
            <w:tcW w:w="879" w:type="dxa"/>
            <w:tcBorders>
              <w:top w:val="nil"/>
              <w:left w:val="nil"/>
              <w:bottom w:val="nil"/>
              <w:right w:val="nil"/>
            </w:tcBorders>
            <w:shd w:val="clear" w:color="auto" w:fill="auto"/>
            <w:noWrap/>
            <w:vAlign w:val="center"/>
            <w:hideMark/>
          </w:tcPr>
          <w:p w14:paraId="1E516BD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686502.36</w:t>
            </w:r>
          </w:p>
        </w:tc>
        <w:tc>
          <w:tcPr>
            <w:tcW w:w="880" w:type="dxa"/>
            <w:tcBorders>
              <w:top w:val="nil"/>
              <w:left w:val="nil"/>
              <w:bottom w:val="nil"/>
              <w:right w:val="single" w:sz="4" w:space="0" w:color="auto"/>
            </w:tcBorders>
            <w:shd w:val="clear" w:color="auto" w:fill="auto"/>
            <w:noWrap/>
            <w:vAlign w:val="center"/>
            <w:hideMark/>
          </w:tcPr>
          <w:p w14:paraId="34A1D9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2265409.74</w:t>
            </w:r>
          </w:p>
        </w:tc>
        <w:tc>
          <w:tcPr>
            <w:tcW w:w="780" w:type="dxa"/>
            <w:tcBorders>
              <w:top w:val="nil"/>
              <w:left w:val="nil"/>
              <w:bottom w:val="nil"/>
              <w:right w:val="nil"/>
            </w:tcBorders>
            <w:shd w:val="clear" w:color="auto" w:fill="auto"/>
            <w:noWrap/>
            <w:vAlign w:val="center"/>
            <w:hideMark/>
          </w:tcPr>
          <w:p w14:paraId="4034871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2108</w:t>
            </w:r>
          </w:p>
        </w:tc>
        <w:tc>
          <w:tcPr>
            <w:tcW w:w="879" w:type="dxa"/>
            <w:tcBorders>
              <w:top w:val="nil"/>
              <w:left w:val="nil"/>
              <w:bottom w:val="nil"/>
              <w:right w:val="nil"/>
            </w:tcBorders>
            <w:shd w:val="clear" w:color="auto" w:fill="auto"/>
            <w:noWrap/>
            <w:vAlign w:val="center"/>
            <w:hideMark/>
          </w:tcPr>
          <w:p w14:paraId="3A2E6D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675355.00</w:t>
            </w:r>
          </w:p>
        </w:tc>
        <w:tc>
          <w:tcPr>
            <w:tcW w:w="880" w:type="dxa"/>
            <w:tcBorders>
              <w:top w:val="nil"/>
              <w:left w:val="nil"/>
              <w:bottom w:val="nil"/>
              <w:right w:val="single" w:sz="4" w:space="0" w:color="auto"/>
            </w:tcBorders>
            <w:shd w:val="clear" w:color="auto" w:fill="auto"/>
            <w:noWrap/>
            <w:vAlign w:val="center"/>
            <w:hideMark/>
          </w:tcPr>
          <w:p w14:paraId="223C9D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2273052.00</w:t>
            </w:r>
          </w:p>
        </w:tc>
      </w:tr>
      <w:tr w:rsidR="00864062" w:rsidRPr="003A26F1" w14:paraId="040DA31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073B85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639</w:t>
            </w:r>
          </w:p>
        </w:tc>
        <w:tc>
          <w:tcPr>
            <w:tcW w:w="879" w:type="dxa"/>
            <w:tcBorders>
              <w:top w:val="nil"/>
              <w:left w:val="nil"/>
              <w:bottom w:val="nil"/>
              <w:right w:val="nil"/>
            </w:tcBorders>
            <w:shd w:val="clear" w:color="auto" w:fill="auto"/>
            <w:noWrap/>
            <w:vAlign w:val="center"/>
            <w:hideMark/>
          </w:tcPr>
          <w:p w14:paraId="4274B0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687273.00</w:t>
            </w:r>
          </w:p>
        </w:tc>
        <w:tc>
          <w:tcPr>
            <w:tcW w:w="880" w:type="dxa"/>
            <w:tcBorders>
              <w:top w:val="nil"/>
              <w:left w:val="nil"/>
              <w:bottom w:val="nil"/>
              <w:right w:val="single" w:sz="4" w:space="0" w:color="auto"/>
            </w:tcBorders>
            <w:shd w:val="clear" w:color="auto" w:fill="auto"/>
            <w:noWrap/>
            <w:vAlign w:val="center"/>
            <w:hideMark/>
          </w:tcPr>
          <w:p w14:paraId="11B0CE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2266516.50</w:t>
            </w:r>
          </w:p>
        </w:tc>
        <w:tc>
          <w:tcPr>
            <w:tcW w:w="780" w:type="dxa"/>
            <w:tcBorders>
              <w:top w:val="nil"/>
              <w:left w:val="nil"/>
              <w:bottom w:val="nil"/>
              <w:right w:val="nil"/>
            </w:tcBorders>
            <w:shd w:val="clear" w:color="auto" w:fill="auto"/>
            <w:noWrap/>
            <w:vAlign w:val="center"/>
            <w:hideMark/>
          </w:tcPr>
          <w:p w14:paraId="46F08B4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1374</w:t>
            </w:r>
          </w:p>
        </w:tc>
        <w:tc>
          <w:tcPr>
            <w:tcW w:w="879" w:type="dxa"/>
            <w:tcBorders>
              <w:top w:val="nil"/>
              <w:left w:val="nil"/>
              <w:bottom w:val="nil"/>
              <w:right w:val="nil"/>
            </w:tcBorders>
            <w:shd w:val="clear" w:color="auto" w:fill="auto"/>
            <w:noWrap/>
            <w:vAlign w:val="center"/>
            <w:hideMark/>
          </w:tcPr>
          <w:p w14:paraId="151CFCE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686502.57</w:t>
            </w:r>
          </w:p>
        </w:tc>
        <w:tc>
          <w:tcPr>
            <w:tcW w:w="880" w:type="dxa"/>
            <w:tcBorders>
              <w:top w:val="nil"/>
              <w:left w:val="nil"/>
              <w:bottom w:val="nil"/>
              <w:right w:val="single" w:sz="4" w:space="0" w:color="auto"/>
            </w:tcBorders>
            <w:shd w:val="clear" w:color="auto" w:fill="auto"/>
            <w:noWrap/>
            <w:vAlign w:val="center"/>
            <w:hideMark/>
          </w:tcPr>
          <w:p w14:paraId="141E6A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2265409.07</w:t>
            </w:r>
          </w:p>
        </w:tc>
        <w:tc>
          <w:tcPr>
            <w:tcW w:w="780" w:type="dxa"/>
            <w:tcBorders>
              <w:top w:val="nil"/>
              <w:left w:val="nil"/>
              <w:bottom w:val="nil"/>
              <w:right w:val="nil"/>
            </w:tcBorders>
            <w:shd w:val="clear" w:color="auto" w:fill="auto"/>
            <w:noWrap/>
            <w:vAlign w:val="center"/>
            <w:hideMark/>
          </w:tcPr>
          <w:p w14:paraId="6DDE242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2109</w:t>
            </w:r>
          </w:p>
        </w:tc>
        <w:tc>
          <w:tcPr>
            <w:tcW w:w="879" w:type="dxa"/>
            <w:tcBorders>
              <w:top w:val="nil"/>
              <w:left w:val="nil"/>
              <w:bottom w:val="nil"/>
              <w:right w:val="nil"/>
            </w:tcBorders>
            <w:shd w:val="clear" w:color="auto" w:fill="auto"/>
            <w:noWrap/>
            <w:vAlign w:val="center"/>
            <w:hideMark/>
          </w:tcPr>
          <w:p w14:paraId="7E1D30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675340.00</w:t>
            </w:r>
          </w:p>
        </w:tc>
        <w:tc>
          <w:tcPr>
            <w:tcW w:w="880" w:type="dxa"/>
            <w:tcBorders>
              <w:top w:val="nil"/>
              <w:left w:val="nil"/>
              <w:bottom w:val="nil"/>
              <w:right w:val="single" w:sz="4" w:space="0" w:color="auto"/>
            </w:tcBorders>
            <w:shd w:val="clear" w:color="auto" w:fill="auto"/>
            <w:noWrap/>
            <w:vAlign w:val="center"/>
            <w:hideMark/>
          </w:tcPr>
          <w:p w14:paraId="40CFEE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2273067.00</w:t>
            </w:r>
          </w:p>
        </w:tc>
      </w:tr>
      <w:tr w:rsidR="00864062" w:rsidRPr="003A26F1" w14:paraId="3635584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A36442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640</w:t>
            </w:r>
          </w:p>
        </w:tc>
        <w:tc>
          <w:tcPr>
            <w:tcW w:w="879" w:type="dxa"/>
            <w:tcBorders>
              <w:top w:val="nil"/>
              <w:left w:val="nil"/>
              <w:bottom w:val="nil"/>
              <w:right w:val="nil"/>
            </w:tcBorders>
            <w:shd w:val="clear" w:color="auto" w:fill="auto"/>
            <w:noWrap/>
            <w:vAlign w:val="center"/>
            <w:hideMark/>
          </w:tcPr>
          <w:p w14:paraId="2EE273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687265.53</w:t>
            </w:r>
          </w:p>
        </w:tc>
        <w:tc>
          <w:tcPr>
            <w:tcW w:w="880" w:type="dxa"/>
            <w:tcBorders>
              <w:top w:val="nil"/>
              <w:left w:val="nil"/>
              <w:bottom w:val="nil"/>
              <w:right w:val="single" w:sz="4" w:space="0" w:color="auto"/>
            </w:tcBorders>
            <w:shd w:val="clear" w:color="auto" w:fill="auto"/>
            <w:noWrap/>
            <w:vAlign w:val="center"/>
            <w:hideMark/>
          </w:tcPr>
          <w:p w14:paraId="40799B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2266513.41</w:t>
            </w:r>
          </w:p>
        </w:tc>
        <w:tc>
          <w:tcPr>
            <w:tcW w:w="780" w:type="dxa"/>
            <w:tcBorders>
              <w:top w:val="nil"/>
              <w:left w:val="nil"/>
              <w:bottom w:val="nil"/>
              <w:right w:val="nil"/>
            </w:tcBorders>
            <w:shd w:val="clear" w:color="auto" w:fill="auto"/>
            <w:noWrap/>
            <w:vAlign w:val="center"/>
            <w:hideMark/>
          </w:tcPr>
          <w:p w14:paraId="143F610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1375</w:t>
            </w:r>
          </w:p>
        </w:tc>
        <w:tc>
          <w:tcPr>
            <w:tcW w:w="879" w:type="dxa"/>
            <w:tcBorders>
              <w:top w:val="nil"/>
              <w:left w:val="nil"/>
              <w:bottom w:val="nil"/>
              <w:right w:val="nil"/>
            </w:tcBorders>
            <w:shd w:val="clear" w:color="auto" w:fill="auto"/>
            <w:noWrap/>
            <w:vAlign w:val="center"/>
            <w:hideMark/>
          </w:tcPr>
          <w:p w14:paraId="5E7B03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686502.77</w:t>
            </w:r>
          </w:p>
        </w:tc>
        <w:tc>
          <w:tcPr>
            <w:tcW w:w="880" w:type="dxa"/>
            <w:tcBorders>
              <w:top w:val="nil"/>
              <w:left w:val="nil"/>
              <w:bottom w:val="nil"/>
              <w:right w:val="single" w:sz="4" w:space="0" w:color="auto"/>
            </w:tcBorders>
            <w:shd w:val="clear" w:color="auto" w:fill="auto"/>
            <w:noWrap/>
            <w:vAlign w:val="center"/>
            <w:hideMark/>
          </w:tcPr>
          <w:p w14:paraId="303655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2265408.38</w:t>
            </w:r>
          </w:p>
        </w:tc>
        <w:tc>
          <w:tcPr>
            <w:tcW w:w="780" w:type="dxa"/>
            <w:tcBorders>
              <w:top w:val="nil"/>
              <w:left w:val="nil"/>
              <w:bottom w:val="nil"/>
              <w:right w:val="nil"/>
            </w:tcBorders>
            <w:shd w:val="clear" w:color="auto" w:fill="auto"/>
            <w:noWrap/>
            <w:vAlign w:val="center"/>
            <w:hideMark/>
          </w:tcPr>
          <w:p w14:paraId="2F8D36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2110</w:t>
            </w:r>
          </w:p>
        </w:tc>
        <w:tc>
          <w:tcPr>
            <w:tcW w:w="879" w:type="dxa"/>
            <w:tcBorders>
              <w:top w:val="nil"/>
              <w:left w:val="nil"/>
              <w:bottom w:val="nil"/>
              <w:right w:val="nil"/>
            </w:tcBorders>
            <w:shd w:val="clear" w:color="auto" w:fill="auto"/>
            <w:noWrap/>
            <w:vAlign w:val="center"/>
            <w:hideMark/>
          </w:tcPr>
          <w:p w14:paraId="57664A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675325.00</w:t>
            </w:r>
          </w:p>
        </w:tc>
        <w:tc>
          <w:tcPr>
            <w:tcW w:w="880" w:type="dxa"/>
            <w:tcBorders>
              <w:top w:val="nil"/>
              <w:left w:val="nil"/>
              <w:bottom w:val="nil"/>
              <w:right w:val="single" w:sz="4" w:space="0" w:color="auto"/>
            </w:tcBorders>
            <w:shd w:val="clear" w:color="auto" w:fill="auto"/>
            <w:noWrap/>
            <w:vAlign w:val="center"/>
            <w:hideMark/>
          </w:tcPr>
          <w:p w14:paraId="0A388A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2273074.00</w:t>
            </w:r>
          </w:p>
        </w:tc>
      </w:tr>
      <w:tr w:rsidR="00864062" w:rsidRPr="003A26F1" w14:paraId="32D6A09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7882A2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641</w:t>
            </w:r>
          </w:p>
        </w:tc>
        <w:tc>
          <w:tcPr>
            <w:tcW w:w="879" w:type="dxa"/>
            <w:tcBorders>
              <w:top w:val="nil"/>
              <w:left w:val="nil"/>
              <w:bottom w:val="nil"/>
              <w:right w:val="nil"/>
            </w:tcBorders>
            <w:shd w:val="clear" w:color="auto" w:fill="auto"/>
            <w:noWrap/>
            <w:vAlign w:val="center"/>
            <w:hideMark/>
          </w:tcPr>
          <w:p w14:paraId="7DC6FBC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687260.46</w:t>
            </w:r>
          </w:p>
        </w:tc>
        <w:tc>
          <w:tcPr>
            <w:tcW w:w="880" w:type="dxa"/>
            <w:tcBorders>
              <w:top w:val="nil"/>
              <w:left w:val="nil"/>
              <w:bottom w:val="nil"/>
              <w:right w:val="single" w:sz="4" w:space="0" w:color="auto"/>
            </w:tcBorders>
            <w:shd w:val="clear" w:color="auto" w:fill="auto"/>
            <w:noWrap/>
            <w:vAlign w:val="center"/>
            <w:hideMark/>
          </w:tcPr>
          <w:p w14:paraId="55B4FB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2266512.18</w:t>
            </w:r>
          </w:p>
        </w:tc>
        <w:tc>
          <w:tcPr>
            <w:tcW w:w="780" w:type="dxa"/>
            <w:tcBorders>
              <w:top w:val="nil"/>
              <w:left w:val="nil"/>
              <w:bottom w:val="nil"/>
              <w:right w:val="nil"/>
            </w:tcBorders>
            <w:shd w:val="clear" w:color="auto" w:fill="auto"/>
            <w:noWrap/>
            <w:vAlign w:val="center"/>
            <w:hideMark/>
          </w:tcPr>
          <w:p w14:paraId="1B149BB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1376</w:t>
            </w:r>
          </w:p>
        </w:tc>
        <w:tc>
          <w:tcPr>
            <w:tcW w:w="879" w:type="dxa"/>
            <w:tcBorders>
              <w:top w:val="nil"/>
              <w:left w:val="nil"/>
              <w:bottom w:val="nil"/>
              <w:right w:val="nil"/>
            </w:tcBorders>
            <w:shd w:val="clear" w:color="auto" w:fill="auto"/>
            <w:noWrap/>
            <w:vAlign w:val="center"/>
            <w:hideMark/>
          </w:tcPr>
          <w:p w14:paraId="00A719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686502.96</w:t>
            </w:r>
          </w:p>
        </w:tc>
        <w:tc>
          <w:tcPr>
            <w:tcW w:w="880" w:type="dxa"/>
            <w:tcBorders>
              <w:top w:val="nil"/>
              <w:left w:val="nil"/>
              <w:bottom w:val="nil"/>
              <w:right w:val="single" w:sz="4" w:space="0" w:color="auto"/>
            </w:tcBorders>
            <w:shd w:val="clear" w:color="auto" w:fill="auto"/>
            <w:noWrap/>
            <w:vAlign w:val="center"/>
            <w:hideMark/>
          </w:tcPr>
          <w:p w14:paraId="257B78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2265407.67</w:t>
            </w:r>
          </w:p>
        </w:tc>
        <w:tc>
          <w:tcPr>
            <w:tcW w:w="780" w:type="dxa"/>
            <w:tcBorders>
              <w:top w:val="nil"/>
              <w:left w:val="nil"/>
              <w:bottom w:val="nil"/>
              <w:right w:val="nil"/>
            </w:tcBorders>
            <w:shd w:val="clear" w:color="auto" w:fill="auto"/>
            <w:noWrap/>
            <w:vAlign w:val="center"/>
            <w:hideMark/>
          </w:tcPr>
          <w:p w14:paraId="0CDCE9F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2111</w:t>
            </w:r>
          </w:p>
        </w:tc>
        <w:tc>
          <w:tcPr>
            <w:tcW w:w="879" w:type="dxa"/>
            <w:tcBorders>
              <w:top w:val="nil"/>
              <w:left w:val="nil"/>
              <w:bottom w:val="nil"/>
              <w:right w:val="nil"/>
            </w:tcBorders>
            <w:shd w:val="clear" w:color="auto" w:fill="auto"/>
            <w:noWrap/>
            <w:vAlign w:val="center"/>
            <w:hideMark/>
          </w:tcPr>
          <w:p w14:paraId="120756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675306.00</w:t>
            </w:r>
          </w:p>
        </w:tc>
        <w:tc>
          <w:tcPr>
            <w:tcW w:w="880" w:type="dxa"/>
            <w:tcBorders>
              <w:top w:val="nil"/>
              <w:left w:val="nil"/>
              <w:bottom w:val="nil"/>
              <w:right w:val="single" w:sz="4" w:space="0" w:color="auto"/>
            </w:tcBorders>
            <w:shd w:val="clear" w:color="auto" w:fill="auto"/>
            <w:noWrap/>
            <w:vAlign w:val="center"/>
            <w:hideMark/>
          </w:tcPr>
          <w:p w14:paraId="3E8942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2273076.00</w:t>
            </w:r>
          </w:p>
        </w:tc>
      </w:tr>
      <w:tr w:rsidR="00864062" w:rsidRPr="003A26F1" w14:paraId="50CA99F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EDAA41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642</w:t>
            </w:r>
          </w:p>
        </w:tc>
        <w:tc>
          <w:tcPr>
            <w:tcW w:w="879" w:type="dxa"/>
            <w:tcBorders>
              <w:top w:val="nil"/>
              <w:left w:val="nil"/>
              <w:bottom w:val="nil"/>
              <w:right w:val="nil"/>
            </w:tcBorders>
            <w:shd w:val="clear" w:color="auto" w:fill="auto"/>
            <w:noWrap/>
            <w:vAlign w:val="center"/>
            <w:hideMark/>
          </w:tcPr>
          <w:p w14:paraId="54D679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687258.98</w:t>
            </w:r>
          </w:p>
        </w:tc>
        <w:tc>
          <w:tcPr>
            <w:tcW w:w="880" w:type="dxa"/>
            <w:tcBorders>
              <w:top w:val="nil"/>
              <w:left w:val="nil"/>
              <w:bottom w:val="nil"/>
              <w:right w:val="single" w:sz="4" w:space="0" w:color="auto"/>
            </w:tcBorders>
            <w:shd w:val="clear" w:color="auto" w:fill="auto"/>
            <w:noWrap/>
            <w:vAlign w:val="center"/>
            <w:hideMark/>
          </w:tcPr>
          <w:p w14:paraId="431126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2266508.62</w:t>
            </w:r>
          </w:p>
        </w:tc>
        <w:tc>
          <w:tcPr>
            <w:tcW w:w="780" w:type="dxa"/>
            <w:tcBorders>
              <w:top w:val="nil"/>
              <w:left w:val="nil"/>
              <w:bottom w:val="nil"/>
              <w:right w:val="nil"/>
            </w:tcBorders>
            <w:shd w:val="clear" w:color="auto" w:fill="auto"/>
            <w:noWrap/>
            <w:vAlign w:val="center"/>
            <w:hideMark/>
          </w:tcPr>
          <w:p w14:paraId="040025A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1377</w:t>
            </w:r>
          </w:p>
        </w:tc>
        <w:tc>
          <w:tcPr>
            <w:tcW w:w="879" w:type="dxa"/>
            <w:tcBorders>
              <w:top w:val="nil"/>
              <w:left w:val="nil"/>
              <w:bottom w:val="nil"/>
              <w:right w:val="nil"/>
            </w:tcBorders>
            <w:shd w:val="clear" w:color="auto" w:fill="auto"/>
            <w:noWrap/>
            <w:vAlign w:val="center"/>
            <w:hideMark/>
          </w:tcPr>
          <w:p w14:paraId="14B0F6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686503.13</w:t>
            </w:r>
          </w:p>
        </w:tc>
        <w:tc>
          <w:tcPr>
            <w:tcW w:w="880" w:type="dxa"/>
            <w:tcBorders>
              <w:top w:val="nil"/>
              <w:left w:val="nil"/>
              <w:bottom w:val="nil"/>
              <w:right w:val="single" w:sz="4" w:space="0" w:color="auto"/>
            </w:tcBorders>
            <w:shd w:val="clear" w:color="auto" w:fill="auto"/>
            <w:noWrap/>
            <w:vAlign w:val="center"/>
            <w:hideMark/>
          </w:tcPr>
          <w:p w14:paraId="63EF16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2265406.94</w:t>
            </w:r>
          </w:p>
        </w:tc>
        <w:tc>
          <w:tcPr>
            <w:tcW w:w="780" w:type="dxa"/>
            <w:tcBorders>
              <w:top w:val="nil"/>
              <w:left w:val="nil"/>
              <w:bottom w:val="nil"/>
              <w:right w:val="nil"/>
            </w:tcBorders>
            <w:shd w:val="clear" w:color="auto" w:fill="auto"/>
            <w:noWrap/>
            <w:vAlign w:val="center"/>
            <w:hideMark/>
          </w:tcPr>
          <w:p w14:paraId="664E5EA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2112</w:t>
            </w:r>
          </w:p>
        </w:tc>
        <w:tc>
          <w:tcPr>
            <w:tcW w:w="879" w:type="dxa"/>
            <w:tcBorders>
              <w:top w:val="nil"/>
              <w:left w:val="nil"/>
              <w:bottom w:val="nil"/>
              <w:right w:val="nil"/>
            </w:tcBorders>
            <w:shd w:val="clear" w:color="auto" w:fill="auto"/>
            <w:noWrap/>
            <w:vAlign w:val="center"/>
            <w:hideMark/>
          </w:tcPr>
          <w:p w14:paraId="67930C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675299.00</w:t>
            </w:r>
          </w:p>
        </w:tc>
        <w:tc>
          <w:tcPr>
            <w:tcW w:w="880" w:type="dxa"/>
            <w:tcBorders>
              <w:top w:val="nil"/>
              <w:left w:val="nil"/>
              <w:bottom w:val="nil"/>
              <w:right w:val="single" w:sz="4" w:space="0" w:color="auto"/>
            </w:tcBorders>
            <w:shd w:val="clear" w:color="auto" w:fill="auto"/>
            <w:noWrap/>
            <w:vAlign w:val="center"/>
            <w:hideMark/>
          </w:tcPr>
          <w:p w14:paraId="0F65D5E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2273079.00</w:t>
            </w:r>
          </w:p>
        </w:tc>
      </w:tr>
      <w:tr w:rsidR="00864062" w:rsidRPr="003A26F1" w14:paraId="51BAF74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78062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643</w:t>
            </w:r>
          </w:p>
        </w:tc>
        <w:tc>
          <w:tcPr>
            <w:tcW w:w="879" w:type="dxa"/>
            <w:tcBorders>
              <w:top w:val="nil"/>
              <w:left w:val="nil"/>
              <w:bottom w:val="nil"/>
              <w:right w:val="nil"/>
            </w:tcBorders>
            <w:shd w:val="clear" w:color="auto" w:fill="auto"/>
            <w:noWrap/>
            <w:vAlign w:val="center"/>
            <w:hideMark/>
          </w:tcPr>
          <w:p w14:paraId="634CF2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687255.24</w:t>
            </w:r>
          </w:p>
        </w:tc>
        <w:tc>
          <w:tcPr>
            <w:tcW w:w="880" w:type="dxa"/>
            <w:tcBorders>
              <w:top w:val="nil"/>
              <w:left w:val="nil"/>
              <w:bottom w:val="nil"/>
              <w:right w:val="single" w:sz="4" w:space="0" w:color="auto"/>
            </w:tcBorders>
            <w:shd w:val="clear" w:color="auto" w:fill="auto"/>
            <w:noWrap/>
            <w:vAlign w:val="center"/>
            <w:hideMark/>
          </w:tcPr>
          <w:p w14:paraId="19FCF8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2266502.49</w:t>
            </w:r>
          </w:p>
        </w:tc>
        <w:tc>
          <w:tcPr>
            <w:tcW w:w="780" w:type="dxa"/>
            <w:tcBorders>
              <w:top w:val="nil"/>
              <w:left w:val="nil"/>
              <w:bottom w:val="nil"/>
              <w:right w:val="nil"/>
            </w:tcBorders>
            <w:shd w:val="clear" w:color="auto" w:fill="auto"/>
            <w:noWrap/>
            <w:vAlign w:val="center"/>
            <w:hideMark/>
          </w:tcPr>
          <w:p w14:paraId="18DAA80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1378</w:t>
            </w:r>
          </w:p>
        </w:tc>
        <w:tc>
          <w:tcPr>
            <w:tcW w:w="879" w:type="dxa"/>
            <w:tcBorders>
              <w:top w:val="nil"/>
              <w:left w:val="nil"/>
              <w:bottom w:val="nil"/>
              <w:right w:val="nil"/>
            </w:tcBorders>
            <w:shd w:val="clear" w:color="auto" w:fill="auto"/>
            <w:noWrap/>
            <w:vAlign w:val="center"/>
            <w:hideMark/>
          </w:tcPr>
          <w:p w14:paraId="176C09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686503.29</w:t>
            </w:r>
          </w:p>
        </w:tc>
        <w:tc>
          <w:tcPr>
            <w:tcW w:w="880" w:type="dxa"/>
            <w:tcBorders>
              <w:top w:val="nil"/>
              <w:left w:val="nil"/>
              <w:bottom w:val="nil"/>
              <w:right w:val="single" w:sz="4" w:space="0" w:color="auto"/>
            </w:tcBorders>
            <w:shd w:val="clear" w:color="auto" w:fill="auto"/>
            <w:noWrap/>
            <w:vAlign w:val="center"/>
            <w:hideMark/>
          </w:tcPr>
          <w:p w14:paraId="26BD01F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2265406.19</w:t>
            </w:r>
          </w:p>
        </w:tc>
        <w:tc>
          <w:tcPr>
            <w:tcW w:w="780" w:type="dxa"/>
            <w:tcBorders>
              <w:top w:val="nil"/>
              <w:left w:val="nil"/>
              <w:bottom w:val="nil"/>
              <w:right w:val="nil"/>
            </w:tcBorders>
            <w:shd w:val="clear" w:color="auto" w:fill="auto"/>
            <w:noWrap/>
            <w:vAlign w:val="center"/>
            <w:hideMark/>
          </w:tcPr>
          <w:p w14:paraId="3C01A78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2113</w:t>
            </w:r>
          </w:p>
        </w:tc>
        <w:tc>
          <w:tcPr>
            <w:tcW w:w="879" w:type="dxa"/>
            <w:tcBorders>
              <w:top w:val="nil"/>
              <w:left w:val="nil"/>
              <w:bottom w:val="nil"/>
              <w:right w:val="nil"/>
            </w:tcBorders>
            <w:shd w:val="clear" w:color="auto" w:fill="auto"/>
            <w:noWrap/>
            <w:vAlign w:val="center"/>
            <w:hideMark/>
          </w:tcPr>
          <w:p w14:paraId="268448A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675297.00</w:t>
            </w:r>
          </w:p>
        </w:tc>
        <w:tc>
          <w:tcPr>
            <w:tcW w:w="880" w:type="dxa"/>
            <w:tcBorders>
              <w:top w:val="nil"/>
              <w:left w:val="nil"/>
              <w:bottom w:val="nil"/>
              <w:right w:val="single" w:sz="4" w:space="0" w:color="auto"/>
            </w:tcBorders>
            <w:shd w:val="clear" w:color="auto" w:fill="auto"/>
            <w:noWrap/>
            <w:vAlign w:val="center"/>
            <w:hideMark/>
          </w:tcPr>
          <w:p w14:paraId="3BE4C0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2273088.00</w:t>
            </w:r>
          </w:p>
        </w:tc>
      </w:tr>
      <w:tr w:rsidR="00864062" w:rsidRPr="003A26F1" w14:paraId="779D771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CAD18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644</w:t>
            </w:r>
          </w:p>
        </w:tc>
        <w:tc>
          <w:tcPr>
            <w:tcW w:w="879" w:type="dxa"/>
            <w:tcBorders>
              <w:top w:val="nil"/>
              <w:left w:val="nil"/>
              <w:bottom w:val="nil"/>
              <w:right w:val="nil"/>
            </w:tcBorders>
            <w:shd w:val="clear" w:color="auto" w:fill="auto"/>
            <w:noWrap/>
            <w:vAlign w:val="center"/>
            <w:hideMark/>
          </w:tcPr>
          <w:p w14:paraId="678E68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687249.29</w:t>
            </w:r>
          </w:p>
        </w:tc>
        <w:tc>
          <w:tcPr>
            <w:tcW w:w="880" w:type="dxa"/>
            <w:tcBorders>
              <w:top w:val="nil"/>
              <w:left w:val="nil"/>
              <w:bottom w:val="nil"/>
              <w:right w:val="single" w:sz="4" w:space="0" w:color="auto"/>
            </w:tcBorders>
            <w:shd w:val="clear" w:color="auto" w:fill="auto"/>
            <w:noWrap/>
            <w:vAlign w:val="center"/>
            <w:hideMark/>
          </w:tcPr>
          <w:p w14:paraId="5D3DC1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2266496.36</w:t>
            </w:r>
          </w:p>
        </w:tc>
        <w:tc>
          <w:tcPr>
            <w:tcW w:w="780" w:type="dxa"/>
            <w:tcBorders>
              <w:top w:val="nil"/>
              <w:left w:val="nil"/>
              <w:bottom w:val="nil"/>
              <w:right w:val="nil"/>
            </w:tcBorders>
            <w:shd w:val="clear" w:color="auto" w:fill="auto"/>
            <w:noWrap/>
            <w:vAlign w:val="center"/>
            <w:hideMark/>
          </w:tcPr>
          <w:p w14:paraId="25252F9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1379</w:t>
            </w:r>
          </w:p>
        </w:tc>
        <w:tc>
          <w:tcPr>
            <w:tcW w:w="879" w:type="dxa"/>
            <w:tcBorders>
              <w:top w:val="nil"/>
              <w:left w:val="nil"/>
              <w:bottom w:val="nil"/>
              <w:right w:val="nil"/>
            </w:tcBorders>
            <w:shd w:val="clear" w:color="auto" w:fill="auto"/>
            <w:noWrap/>
            <w:vAlign w:val="center"/>
            <w:hideMark/>
          </w:tcPr>
          <w:p w14:paraId="1E9EF8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686503.42</w:t>
            </w:r>
          </w:p>
        </w:tc>
        <w:tc>
          <w:tcPr>
            <w:tcW w:w="880" w:type="dxa"/>
            <w:tcBorders>
              <w:top w:val="nil"/>
              <w:left w:val="nil"/>
              <w:bottom w:val="nil"/>
              <w:right w:val="single" w:sz="4" w:space="0" w:color="auto"/>
            </w:tcBorders>
            <w:shd w:val="clear" w:color="auto" w:fill="auto"/>
            <w:noWrap/>
            <w:vAlign w:val="center"/>
            <w:hideMark/>
          </w:tcPr>
          <w:p w14:paraId="53A7F9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2265405.46</w:t>
            </w:r>
          </w:p>
        </w:tc>
        <w:tc>
          <w:tcPr>
            <w:tcW w:w="780" w:type="dxa"/>
            <w:tcBorders>
              <w:top w:val="nil"/>
              <w:left w:val="nil"/>
              <w:bottom w:val="nil"/>
              <w:right w:val="nil"/>
            </w:tcBorders>
            <w:shd w:val="clear" w:color="auto" w:fill="auto"/>
            <w:noWrap/>
            <w:vAlign w:val="center"/>
            <w:hideMark/>
          </w:tcPr>
          <w:p w14:paraId="6E106DA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2114</w:t>
            </w:r>
          </w:p>
        </w:tc>
        <w:tc>
          <w:tcPr>
            <w:tcW w:w="879" w:type="dxa"/>
            <w:tcBorders>
              <w:top w:val="nil"/>
              <w:left w:val="nil"/>
              <w:bottom w:val="nil"/>
              <w:right w:val="nil"/>
            </w:tcBorders>
            <w:shd w:val="clear" w:color="auto" w:fill="auto"/>
            <w:noWrap/>
            <w:vAlign w:val="center"/>
            <w:hideMark/>
          </w:tcPr>
          <w:p w14:paraId="074B5B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675297.00</w:t>
            </w:r>
          </w:p>
        </w:tc>
        <w:tc>
          <w:tcPr>
            <w:tcW w:w="880" w:type="dxa"/>
            <w:tcBorders>
              <w:top w:val="nil"/>
              <w:left w:val="nil"/>
              <w:bottom w:val="nil"/>
              <w:right w:val="single" w:sz="4" w:space="0" w:color="auto"/>
            </w:tcBorders>
            <w:shd w:val="clear" w:color="auto" w:fill="auto"/>
            <w:noWrap/>
            <w:vAlign w:val="center"/>
            <w:hideMark/>
          </w:tcPr>
          <w:p w14:paraId="710C15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2273094.00</w:t>
            </w:r>
          </w:p>
        </w:tc>
      </w:tr>
      <w:tr w:rsidR="00864062" w:rsidRPr="003A26F1" w14:paraId="66CFCF2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EEE9E9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645</w:t>
            </w:r>
          </w:p>
        </w:tc>
        <w:tc>
          <w:tcPr>
            <w:tcW w:w="879" w:type="dxa"/>
            <w:tcBorders>
              <w:top w:val="nil"/>
              <w:left w:val="nil"/>
              <w:bottom w:val="nil"/>
              <w:right w:val="nil"/>
            </w:tcBorders>
            <w:shd w:val="clear" w:color="auto" w:fill="auto"/>
            <w:noWrap/>
            <w:vAlign w:val="center"/>
            <w:hideMark/>
          </w:tcPr>
          <w:p w14:paraId="5346328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687242.70</w:t>
            </w:r>
          </w:p>
        </w:tc>
        <w:tc>
          <w:tcPr>
            <w:tcW w:w="880" w:type="dxa"/>
            <w:tcBorders>
              <w:top w:val="nil"/>
              <w:left w:val="nil"/>
              <w:bottom w:val="nil"/>
              <w:right w:val="single" w:sz="4" w:space="0" w:color="auto"/>
            </w:tcBorders>
            <w:shd w:val="clear" w:color="auto" w:fill="auto"/>
            <w:noWrap/>
            <w:vAlign w:val="center"/>
            <w:hideMark/>
          </w:tcPr>
          <w:p w14:paraId="470E8A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2266492.22</w:t>
            </w:r>
          </w:p>
        </w:tc>
        <w:tc>
          <w:tcPr>
            <w:tcW w:w="780" w:type="dxa"/>
            <w:tcBorders>
              <w:top w:val="nil"/>
              <w:left w:val="nil"/>
              <w:bottom w:val="nil"/>
              <w:right w:val="nil"/>
            </w:tcBorders>
            <w:shd w:val="clear" w:color="auto" w:fill="auto"/>
            <w:noWrap/>
            <w:vAlign w:val="center"/>
            <w:hideMark/>
          </w:tcPr>
          <w:p w14:paraId="13F5F89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1380</w:t>
            </w:r>
          </w:p>
        </w:tc>
        <w:tc>
          <w:tcPr>
            <w:tcW w:w="879" w:type="dxa"/>
            <w:tcBorders>
              <w:top w:val="nil"/>
              <w:left w:val="nil"/>
              <w:bottom w:val="nil"/>
              <w:right w:val="nil"/>
            </w:tcBorders>
            <w:shd w:val="clear" w:color="auto" w:fill="auto"/>
            <w:noWrap/>
            <w:vAlign w:val="center"/>
            <w:hideMark/>
          </w:tcPr>
          <w:p w14:paraId="5E4F01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686503.55</w:t>
            </w:r>
          </w:p>
        </w:tc>
        <w:tc>
          <w:tcPr>
            <w:tcW w:w="880" w:type="dxa"/>
            <w:tcBorders>
              <w:top w:val="nil"/>
              <w:left w:val="nil"/>
              <w:bottom w:val="nil"/>
              <w:right w:val="single" w:sz="4" w:space="0" w:color="auto"/>
            </w:tcBorders>
            <w:shd w:val="clear" w:color="auto" w:fill="auto"/>
            <w:noWrap/>
            <w:vAlign w:val="center"/>
            <w:hideMark/>
          </w:tcPr>
          <w:p w14:paraId="180288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2265404.61</w:t>
            </w:r>
          </w:p>
        </w:tc>
        <w:tc>
          <w:tcPr>
            <w:tcW w:w="780" w:type="dxa"/>
            <w:tcBorders>
              <w:top w:val="nil"/>
              <w:left w:val="nil"/>
              <w:bottom w:val="nil"/>
              <w:right w:val="nil"/>
            </w:tcBorders>
            <w:shd w:val="clear" w:color="auto" w:fill="auto"/>
            <w:noWrap/>
            <w:vAlign w:val="center"/>
            <w:hideMark/>
          </w:tcPr>
          <w:p w14:paraId="3442269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2115</w:t>
            </w:r>
          </w:p>
        </w:tc>
        <w:tc>
          <w:tcPr>
            <w:tcW w:w="879" w:type="dxa"/>
            <w:tcBorders>
              <w:top w:val="nil"/>
              <w:left w:val="nil"/>
              <w:bottom w:val="nil"/>
              <w:right w:val="nil"/>
            </w:tcBorders>
            <w:shd w:val="clear" w:color="auto" w:fill="auto"/>
            <w:noWrap/>
            <w:vAlign w:val="center"/>
            <w:hideMark/>
          </w:tcPr>
          <w:p w14:paraId="68CF75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675296.00</w:t>
            </w:r>
          </w:p>
        </w:tc>
        <w:tc>
          <w:tcPr>
            <w:tcW w:w="880" w:type="dxa"/>
            <w:tcBorders>
              <w:top w:val="nil"/>
              <w:left w:val="nil"/>
              <w:bottom w:val="nil"/>
              <w:right w:val="single" w:sz="4" w:space="0" w:color="auto"/>
            </w:tcBorders>
            <w:shd w:val="clear" w:color="auto" w:fill="auto"/>
            <w:noWrap/>
            <w:vAlign w:val="center"/>
            <w:hideMark/>
          </w:tcPr>
          <w:p w14:paraId="79DE78D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2273106.00</w:t>
            </w:r>
          </w:p>
        </w:tc>
      </w:tr>
      <w:tr w:rsidR="00864062" w:rsidRPr="003A26F1" w14:paraId="4EE4057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D4A608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646</w:t>
            </w:r>
          </w:p>
        </w:tc>
        <w:tc>
          <w:tcPr>
            <w:tcW w:w="879" w:type="dxa"/>
            <w:tcBorders>
              <w:top w:val="nil"/>
              <w:left w:val="nil"/>
              <w:bottom w:val="nil"/>
              <w:right w:val="nil"/>
            </w:tcBorders>
            <w:shd w:val="clear" w:color="auto" w:fill="auto"/>
            <w:noWrap/>
            <w:vAlign w:val="center"/>
            <w:hideMark/>
          </w:tcPr>
          <w:p w14:paraId="396634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687237.13</w:t>
            </w:r>
          </w:p>
        </w:tc>
        <w:tc>
          <w:tcPr>
            <w:tcW w:w="880" w:type="dxa"/>
            <w:tcBorders>
              <w:top w:val="nil"/>
              <w:left w:val="nil"/>
              <w:bottom w:val="nil"/>
              <w:right w:val="single" w:sz="4" w:space="0" w:color="auto"/>
            </w:tcBorders>
            <w:shd w:val="clear" w:color="auto" w:fill="auto"/>
            <w:noWrap/>
            <w:vAlign w:val="center"/>
            <w:hideMark/>
          </w:tcPr>
          <w:p w14:paraId="20E786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2266489.99</w:t>
            </w:r>
          </w:p>
        </w:tc>
        <w:tc>
          <w:tcPr>
            <w:tcW w:w="780" w:type="dxa"/>
            <w:tcBorders>
              <w:top w:val="nil"/>
              <w:left w:val="nil"/>
              <w:bottom w:val="nil"/>
              <w:right w:val="nil"/>
            </w:tcBorders>
            <w:shd w:val="clear" w:color="auto" w:fill="auto"/>
            <w:noWrap/>
            <w:vAlign w:val="center"/>
            <w:hideMark/>
          </w:tcPr>
          <w:p w14:paraId="6D295E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1381</w:t>
            </w:r>
          </w:p>
        </w:tc>
        <w:tc>
          <w:tcPr>
            <w:tcW w:w="879" w:type="dxa"/>
            <w:tcBorders>
              <w:top w:val="nil"/>
              <w:left w:val="nil"/>
              <w:bottom w:val="nil"/>
              <w:right w:val="nil"/>
            </w:tcBorders>
            <w:shd w:val="clear" w:color="auto" w:fill="auto"/>
            <w:noWrap/>
            <w:vAlign w:val="center"/>
            <w:hideMark/>
          </w:tcPr>
          <w:p w14:paraId="670DAE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686503.67</w:t>
            </w:r>
          </w:p>
        </w:tc>
        <w:tc>
          <w:tcPr>
            <w:tcW w:w="880" w:type="dxa"/>
            <w:tcBorders>
              <w:top w:val="nil"/>
              <w:left w:val="nil"/>
              <w:bottom w:val="nil"/>
              <w:right w:val="single" w:sz="4" w:space="0" w:color="auto"/>
            </w:tcBorders>
            <w:shd w:val="clear" w:color="auto" w:fill="auto"/>
            <w:noWrap/>
            <w:vAlign w:val="center"/>
            <w:hideMark/>
          </w:tcPr>
          <w:p w14:paraId="12FD5D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2265403.75</w:t>
            </w:r>
          </w:p>
        </w:tc>
        <w:tc>
          <w:tcPr>
            <w:tcW w:w="780" w:type="dxa"/>
            <w:tcBorders>
              <w:top w:val="nil"/>
              <w:left w:val="nil"/>
              <w:bottom w:val="nil"/>
              <w:right w:val="nil"/>
            </w:tcBorders>
            <w:shd w:val="clear" w:color="auto" w:fill="auto"/>
            <w:noWrap/>
            <w:vAlign w:val="center"/>
            <w:hideMark/>
          </w:tcPr>
          <w:p w14:paraId="1CF2D43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2116</w:t>
            </w:r>
          </w:p>
        </w:tc>
        <w:tc>
          <w:tcPr>
            <w:tcW w:w="879" w:type="dxa"/>
            <w:tcBorders>
              <w:top w:val="nil"/>
              <w:left w:val="nil"/>
              <w:bottom w:val="nil"/>
              <w:right w:val="nil"/>
            </w:tcBorders>
            <w:shd w:val="clear" w:color="auto" w:fill="auto"/>
            <w:noWrap/>
            <w:vAlign w:val="center"/>
            <w:hideMark/>
          </w:tcPr>
          <w:p w14:paraId="2AC4BE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675292.00</w:t>
            </w:r>
          </w:p>
        </w:tc>
        <w:tc>
          <w:tcPr>
            <w:tcW w:w="880" w:type="dxa"/>
            <w:tcBorders>
              <w:top w:val="nil"/>
              <w:left w:val="nil"/>
              <w:bottom w:val="nil"/>
              <w:right w:val="single" w:sz="4" w:space="0" w:color="auto"/>
            </w:tcBorders>
            <w:shd w:val="clear" w:color="auto" w:fill="auto"/>
            <w:noWrap/>
            <w:vAlign w:val="center"/>
            <w:hideMark/>
          </w:tcPr>
          <w:p w14:paraId="58C9C05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2273109.00</w:t>
            </w:r>
          </w:p>
        </w:tc>
      </w:tr>
      <w:tr w:rsidR="00864062" w:rsidRPr="003A26F1" w14:paraId="7E6EA1C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CB3AEB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647</w:t>
            </w:r>
          </w:p>
        </w:tc>
        <w:tc>
          <w:tcPr>
            <w:tcW w:w="879" w:type="dxa"/>
            <w:tcBorders>
              <w:top w:val="nil"/>
              <w:left w:val="nil"/>
              <w:bottom w:val="nil"/>
              <w:right w:val="nil"/>
            </w:tcBorders>
            <w:shd w:val="clear" w:color="auto" w:fill="auto"/>
            <w:noWrap/>
            <w:vAlign w:val="center"/>
            <w:hideMark/>
          </w:tcPr>
          <w:p w14:paraId="344219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687232.73</w:t>
            </w:r>
          </w:p>
        </w:tc>
        <w:tc>
          <w:tcPr>
            <w:tcW w:w="880" w:type="dxa"/>
            <w:tcBorders>
              <w:top w:val="nil"/>
              <w:left w:val="nil"/>
              <w:bottom w:val="nil"/>
              <w:right w:val="single" w:sz="4" w:space="0" w:color="auto"/>
            </w:tcBorders>
            <w:shd w:val="clear" w:color="auto" w:fill="auto"/>
            <w:noWrap/>
            <w:vAlign w:val="center"/>
            <w:hideMark/>
          </w:tcPr>
          <w:p w14:paraId="66E711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2266488.87</w:t>
            </w:r>
          </w:p>
        </w:tc>
        <w:tc>
          <w:tcPr>
            <w:tcW w:w="780" w:type="dxa"/>
            <w:tcBorders>
              <w:top w:val="nil"/>
              <w:left w:val="nil"/>
              <w:bottom w:val="nil"/>
              <w:right w:val="nil"/>
            </w:tcBorders>
            <w:shd w:val="clear" w:color="auto" w:fill="auto"/>
            <w:noWrap/>
            <w:vAlign w:val="center"/>
            <w:hideMark/>
          </w:tcPr>
          <w:p w14:paraId="49932EE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1382</w:t>
            </w:r>
          </w:p>
        </w:tc>
        <w:tc>
          <w:tcPr>
            <w:tcW w:w="879" w:type="dxa"/>
            <w:tcBorders>
              <w:top w:val="nil"/>
              <w:left w:val="nil"/>
              <w:bottom w:val="nil"/>
              <w:right w:val="nil"/>
            </w:tcBorders>
            <w:shd w:val="clear" w:color="auto" w:fill="auto"/>
            <w:noWrap/>
            <w:vAlign w:val="center"/>
            <w:hideMark/>
          </w:tcPr>
          <w:p w14:paraId="2E7C0EC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686503.77</w:t>
            </w:r>
          </w:p>
        </w:tc>
        <w:tc>
          <w:tcPr>
            <w:tcW w:w="880" w:type="dxa"/>
            <w:tcBorders>
              <w:top w:val="nil"/>
              <w:left w:val="nil"/>
              <w:bottom w:val="nil"/>
              <w:right w:val="single" w:sz="4" w:space="0" w:color="auto"/>
            </w:tcBorders>
            <w:shd w:val="clear" w:color="auto" w:fill="auto"/>
            <w:noWrap/>
            <w:vAlign w:val="center"/>
            <w:hideMark/>
          </w:tcPr>
          <w:p w14:paraId="684F58C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2265402.82</w:t>
            </w:r>
          </w:p>
        </w:tc>
        <w:tc>
          <w:tcPr>
            <w:tcW w:w="780" w:type="dxa"/>
            <w:tcBorders>
              <w:top w:val="nil"/>
              <w:left w:val="nil"/>
              <w:bottom w:val="nil"/>
              <w:right w:val="nil"/>
            </w:tcBorders>
            <w:shd w:val="clear" w:color="auto" w:fill="auto"/>
            <w:noWrap/>
            <w:vAlign w:val="center"/>
            <w:hideMark/>
          </w:tcPr>
          <w:p w14:paraId="470DD9D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2117</w:t>
            </w:r>
          </w:p>
        </w:tc>
        <w:tc>
          <w:tcPr>
            <w:tcW w:w="879" w:type="dxa"/>
            <w:tcBorders>
              <w:top w:val="nil"/>
              <w:left w:val="nil"/>
              <w:bottom w:val="nil"/>
              <w:right w:val="nil"/>
            </w:tcBorders>
            <w:shd w:val="clear" w:color="auto" w:fill="auto"/>
            <w:noWrap/>
            <w:vAlign w:val="center"/>
            <w:hideMark/>
          </w:tcPr>
          <w:p w14:paraId="796B814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675283.00</w:t>
            </w:r>
          </w:p>
        </w:tc>
        <w:tc>
          <w:tcPr>
            <w:tcW w:w="880" w:type="dxa"/>
            <w:tcBorders>
              <w:top w:val="nil"/>
              <w:left w:val="nil"/>
              <w:bottom w:val="nil"/>
              <w:right w:val="single" w:sz="4" w:space="0" w:color="auto"/>
            </w:tcBorders>
            <w:shd w:val="clear" w:color="auto" w:fill="auto"/>
            <w:noWrap/>
            <w:vAlign w:val="center"/>
            <w:hideMark/>
          </w:tcPr>
          <w:p w14:paraId="2C4C19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2273112.00</w:t>
            </w:r>
          </w:p>
        </w:tc>
      </w:tr>
      <w:tr w:rsidR="00864062" w:rsidRPr="003A26F1" w14:paraId="1B4E434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541EFC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648</w:t>
            </w:r>
          </w:p>
        </w:tc>
        <w:tc>
          <w:tcPr>
            <w:tcW w:w="879" w:type="dxa"/>
            <w:tcBorders>
              <w:top w:val="nil"/>
              <w:left w:val="nil"/>
              <w:bottom w:val="nil"/>
              <w:right w:val="nil"/>
            </w:tcBorders>
            <w:shd w:val="clear" w:color="auto" w:fill="auto"/>
            <w:noWrap/>
            <w:vAlign w:val="center"/>
            <w:hideMark/>
          </w:tcPr>
          <w:p w14:paraId="7D9818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687229.43</w:t>
            </w:r>
          </w:p>
        </w:tc>
        <w:tc>
          <w:tcPr>
            <w:tcW w:w="880" w:type="dxa"/>
            <w:tcBorders>
              <w:top w:val="nil"/>
              <w:left w:val="nil"/>
              <w:bottom w:val="nil"/>
              <w:right w:val="single" w:sz="4" w:space="0" w:color="auto"/>
            </w:tcBorders>
            <w:shd w:val="clear" w:color="auto" w:fill="auto"/>
            <w:noWrap/>
            <w:vAlign w:val="center"/>
            <w:hideMark/>
          </w:tcPr>
          <w:p w14:paraId="4EEA3E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2266488.33</w:t>
            </w:r>
          </w:p>
        </w:tc>
        <w:tc>
          <w:tcPr>
            <w:tcW w:w="780" w:type="dxa"/>
            <w:tcBorders>
              <w:top w:val="nil"/>
              <w:left w:val="nil"/>
              <w:bottom w:val="nil"/>
              <w:right w:val="nil"/>
            </w:tcBorders>
            <w:shd w:val="clear" w:color="auto" w:fill="auto"/>
            <w:noWrap/>
            <w:vAlign w:val="center"/>
            <w:hideMark/>
          </w:tcPr>
          <w:p w14:paraId="0B6DD68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1383</w:t>
            </w:r>
          </w:p>
        </w:tc>
        <w:tc>
          <w:tcPr>
            <w:tcW w:w="879" w:type="dxa"/>
            <w:tcBorders>
              <w:top w:val="nil"/>
              <w:left w:val="nil"/>
              <w:bottom w:val="nil"/>
              <w:right w:val="nil"/>
            </w:tcBorders>
            <w:shd w:val="clear" w:color="auto" w:fill="auto"/>
            <w:noWrap/>
            <w:vAlign w:val="center"/>
            <w:hideMark/>
          </w:tcPr>
          <w:p w14:paraId="0FCBBA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686503.85</w:t>
            </w:r>
          </w:p>
        </w:tc>
        <w:tc>
          <w:tcPr>
            <w:tcW w:w="880" w:type="dxa"/>
            <w:tcBorders>
              <w:top w:val="nil"/>
              <w:left w:val="nil"/>
              <w:bottom w:val="nil"/>
              <w:right w:val="single" w:sz="4" w:space="0" w:color="auto"/>
            </w:tcBorders>
            <w:shd w:val="clear" w:color="auto" w:fill="auto"/>
            <w:noWrap/>
            <w:vAlign w:val="center"/>
            <w:hideMark/>
          </w:tcPr>
          <w:p w14:paraId="15CB43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2265401.83</w:t>
            </w:r>
          </w:p>
        </w:tc>
        <w:tc>
          <w:tcPr>
            <w:tcW w:w="780" w:type="dxa"/>
            <w:tcBorders>
              <w:top w:val="nil"/>
              <w:left w:val="nil"/>
              <w:bottom w:val="nil"/>
              <w:right w:val="nil"/>
            </w:tcBorders>
            <w:shd w:val="clear" w:color="auto" w:fill="auto"/>
            <w:noWrap/>
            <w:vAlign w:val="center"/>
            <w:hideMark/>
          </w:tcPr>
          <w:p w14:paraId="31E133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2118</w:t>
            </w:r>
          </w:p>
        </w:tc>
        <w:tc>
          <w:tcPr>
            <w:tcW w:w="879" w:type="dxa"/>
            <w:tcBorders>
              <w:top w:val="nil"/>
              <w:left w:val="nil"/>
              <w:bottom w:val="nil"/>
              <w:right w:val="nil"/>
            </w:tcBorders>
            <w:shd w:val="clear" w:color="auto" w:fill="auto"/>
            <w:noWrap/>
            <w:vAlign w:val="center"/>
            <w:hideMark/>
          </w:tcPr>
          <w:p w14:paraId="277E58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675273.00</w:t>
            </w:r>
          </w:p>
        </w:tc>
        <w:tc>
          <w:tcPr>
            <w:tcW w:w="880" w:type="dxa"/>
            <w:tcBorders>
              <w:top w:val="nil"/>
              <w:left w:val="nil"/>
              <w:bottom w:val="nil"/>
              <w:right w:val="single" w:sz="4" w:space="0" w:color="auto"/>
            </w:tcBorders>
            <w:shd w:val="clear" w:color="auto" w:fill="auto"/>
            <w:noWrap/>
            <w:vAlign w:val="center"/>
            <w:hideMark/>
          </w:tcPr>
          <w:p w14:paraId="352659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2273107.00</w:t>
            </w:r>
          </w:p>
        </w:tc>
      </w:tr>
      <w:tr w:rsidR="00864062" w:rsidRPr="003A26F1" w14:paraId="545E6CB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4774EB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649</w:t>
            </w:r>
          </w:p>
        </w:tc>
        <w:tc>
          <w:tcPr>
            <w:tcW w:w="879" w:type="dxa"/>
            <w:tcBorders>
              <w:top w:val="nil"/>
              <w:left w:val="nil"/>
              <w:bottom w:val="nil"/>
              <w:right w:val="nil"/>
            </w:tcBorders>
            <w:shd w:val="clear" w:color="auto" w:fill="auto"/>
            <w:noWrap/>
            <w:vAlign w:val="center"/>
            <w:hideMark/>
          </w:tcPr>
          <w:p w14:paraId="101463A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687227.08</w:t>
            </w:r>
          </w:p>
        </w:tc>
        <w:tc>
          <w:tcPr>
            <w:tcW w:w="880" w:type="dxa"/>
            <w:tcBorders>
              <w:top w:val="nil"/>
              <w:left w:val="nil"/>
              <w:bottom w:val="nil"/>
              <w:right w:val="single" w:sz="4" w:space="0" w:color="auto"/>
            </w:tcBorders>
            <w:shd w:val="clear" w:color="auto" w:fill="auto"/>
            <w:noWrap/>
            <w:vAlign w:val="center"/>
            <w:hideMark/>
          </w:tcPr>
          <w:p w14:paraId="793EEF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2266488.08</w:t>
            </w:r>
          </w:p>
        </w:tc>
        <w:tc>
          <w:tcPr>
            <w:tcW w:w="780" w:type="dxa"/>
            <w:tcBorders>
              <w:top w:val="nil"/>
              <w:left w:val="nil"/>
              <w:bottom w:val="nil"/>
              <w:right w:val="nil"/>
            </w:tcBorders>
            <w:shd w:val="clear" w:color="auto" w:fill="auto"/>
            <w:noWrap/>
            <w:vAlign w:val="center"/>
            <w:hideMark/>
          </w:tcPr>
          <w:p w14:paraId="7E75186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1384</w:t>
            </w:r>
          </w:p>
        </w:tc>
        <w:tc>
          <w:tcPr>
            <w:tcW w:w="879" w:type="dxa"/>
            <w:tcBorders>
              <w:top w:val="nil"/>
              <w:left w:val="nil"/>
              <w:bottom w:val="nil"/>
              <w:right w:val="nil"/>
            </w:tcBorders>
            <w:shd w:val="clear" w:color="auto" w:fill="auto"/>
            <w:noWrap/>
            <w:vAlign w:val="center"/>
            <w:hideMark/>
          </w:tcPr>
          <w:p w14:paraId="6D36B4A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686503.89</w:t>
            </w:r>
          </w:p>
        </w:tc>
        <w:tc>
          <w:tcPr>
            <w:tcW w:w="880" w:type="dxa"/>
            <w:tcBorders>
              <w:top w:val="nil"/>
              <w:left w:val="nil"/>
              <w:bottom w:val="nil"/>
              <w:right w:val="single" w:sz="4" w:space="0" w:color="auto"/>
            </w:tcBorders>
            <w:shd w:val="clear" w:color="auto" w:fill="auto"/>
            <w:noWrap/>
            <w:vAlign w:val="center"/>
            <w:hideMark/>
          </w:tcPr>
          <w:p w14:paraId="66BC9D1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2265400.78</w:t>
            </w:r>
          </w:p>
        </w:tc>
        <w:tc>
          <w:tcPr>
            <w:tcW w:w="780" w:type="dxa"/>
            <w:tcBorders>
              <w:top w:val="nil"/>
              <w:left w:val="nil"/>
              <w:bottom w:val="nil"/>
              <w:right w:val="nil"/>
            </w:tcBorders>
            <w:shd w:val="clear" w:color="auto" w:fill="auto"/>
            <w:noWrap/>
            <w:vAlign w:val="center"/>
            <w:hideMark/>
          </w:tcPr>
          <w:p w14:paraId="6CE461E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2119</w:t>
            </w:r>
          </w:p>
        </w:tc>
        <w:tc>
          <w:tcPr>
            <w:tcW w:w="879" w:type="dxa"/>
            <w:tcBorders>
              <w:top w:val="nil"/>
              <w:left w:val="nil"/>
              <w:bottom w:val="nil"/>
              <w:right w:val="nil"/>
            </w:tcBorders>
            <w:shd w:val="clear" w:color="auto" w:fill="auto"/>
            <w:noWrap/>
            <w:vAlign w:val="center"/>
            <w:hideMark/>
          </w:tcPr>
          <w:p w14:paraId="108C21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675264.00</w:t>
            </w:r>
          </w:p>
        </w:tc>
        <w:tc>
          <w:tcPr>
            <w:tcW w:w="880" w:type="dxa"/>
            <w:tcBorders>
              <w:top w:val="nil"/>
              <w:left w:val="nil"/>
              <w:bottom w:val="nil"/>
              <w:right w:val="single" w:sz="4" w:space="0" w:color="auto"/>
            </w:tcBorders>
            <w:shd w:val="clear" w:color="auto" w:fill="auto"/>
            <w:noWrap/>
            <w:vAlign w:val="center"/>
            <w:hideMark/>
          </w:tcPr>
          <w:p w14:paraId="6ADDA70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2273101.00</w:t>
            </w:r>
          </w:p>
        </w:tc>
      </w:tr>
      <w:tr w:rsidR="00864062" w:rsidRPr="003A26F1" w14:paraId="1886623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57CD3E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650</w:t>
            </w:r>
          </w:p>
        </w:tc>
        <w:tc>
          <w:tcPr>
            <w:tcW w:w="879" w:type="dxa"/>
            <w:tcBorders>
              <w:top w:val="nil"/>
              <w:left w:val="nil"/>
              <w:bottom w:val="nil"/>
              <w:right w:val="nil"/>
            </w:tcBorders>
            <w:shd w:val="clear" w:color="auto" w:fill="auto"/>
            <w:noWrap/>
            <w:vAlign w:val="center"/>
            <w:hideMark/>
          </w:tcPr>
          <w:p w14:paraId="60D982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687225.56</w:t>
            </w:r>
          </w:p>
        </w:tc>
        <w:tc>
          <w:tcPr>
            <w:tcW w:w="880" w:type="dxa"/>
            <w:tcBorders>
              <w:top w:val="nil"/>
              <w:left w:val="nil"/>
              <w:bottom w:val="nil"/>
              <w:right w:val="single" w:sz="4" w:space="0" w:color="auto"/>
            </w:tcBorders>
            <w:shd w:val="clear" w:color="auto" w:fill="auto"/>
            <w:noWrap/>
            <w:vAlign w:val="center"/>
            <w:hideMark/>
          </w:tcPr>
          <w:p w14:paraId="137177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2266487.96</w:t>
            </w:r>
          </w:p>
        </w:tc>
        <w:tc>
          <w:tcPr>
            <w:tcW w:w="780" w:type="dxa"/>
            <w:tcBorders>
              <w:top w:val="nil"/>
              <w:left w:val="nil"/>
              <w:bottom w:val="nil"/>
              <w:right w:val="nil"/>
            </w:tcBorders>
            <w:shd w:val="clear" w:color="auto" w:fill="auto"/>
            <w:noWrap/>
            <w:vAlign w:val="center"/>
            <w:hideMark/>
          </w:tcPr>
          <w:p w14:paraId="030D7F2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1385</w:t>
            </w:r>
          </w:p>
        </w:tc>
        <w:tc>
          <w:tcPr>
            <w:tcW w:w="879" w:type="dxa"/>
            <w:tcBorders>
              <w:top w:val="nil"/>
              <w:left w:val="nil"/>
              <w:bottom w:val="nil"/>
              <w:right w:val="nil"/>
            </w:tcBorders>
            <w:shd w:val="clear" w:color="auto" w:fill="auto"/>
            <w:noWrap/>
            <w:vAlign w:val="center"/>
            <w:hideMark/>
          </w:tcPr>
          <w:p w14:paraId="37D42E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686503.88</w:t>
            </w:r>
          </w:p>
        </w:tc>
        <w:tc>
          <w:tcPr>
            <w:tcW w:w="880" w:type="dxa"/>
            <w:tcBorders>
              <w:top w:val="nil"/>
              <w:left w:val="nil"/>
              <w:bottom w:val="nil"/>
              <w:right w:val="single" w:sz="4" w:space="0" w:color="auto"/>
            </w:tcBorders>
            <w:shd w:val="clear" w:color="auto" w:fill="auto"/>
            <w:noWrap/>
            <w:vAlign w:val="center"/>
            <w:hideMark/>
          </w:tcPr>
          <w:p w14:paraId="620D64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2265399.68</w:t>
            </w:r>
          </w:p>
        </w:tc>
        <w:tc>
          <w:tcPr>
            <w:tcW w:w="780" w:type="dxa"/>
            <w:tcBorders>
              <w:top w:val="nil"/>
              <w:left w:val="nil"/>
              <w:bottom w:val="nil"/>
              <w:right w:val="nil"/>
            </w:tcBorders>
            <w:shd w:val="clear" w:color="auto" w:fill="auto"/>
            <w:noWrap/>
            <w:vAlign w:val="center"/>
            <w:hideMark/>
          </w:tcPr>
          <w:p w14:paraId="36DE11A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2120</w:t>
            </w:r>
          </w:p>
        </w:tc>
        <w:tc>
          <w:tcPr>
            <w:tcW w:w="879" w:type="dxa"/>
            <w:tcBorders>
              <w:top w:val="nil"/>
              <w:left w:val="nil"/>
              <w:bottom w:val="nil"/>
              <w:right w:val="nil"/>
            </w:tcBorders>
            <w:shd w:val="clear" w:color="auto" w:fill="auto"/>
            <w:noWrap/>
            <w:vAlign w:val="center"/>
            <w:hideMark/>
          </w:tcPr>
          <w:p w14:paraId="00591F7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675252.00</w:t>
            </w:r>
          </w:p>
        </w:tc>
        <w:tc>
          <w:tcPr>
            <w:tcW w:w="880" w:type="dxa"/>
            <w:tcBorders>
              <w:top w:val="nil"/>
              <w:left w:val="nil"/>
              <w:bottom w:val="nil"/>
              <w:right w:val="single" w:sz="4" w:space="0" w:color="auto"/>
            </w:tcBorders>
            <w:shd w:val="clear" w:color="auto" w:fill="auto"/>
            <w:noWrap/>
            <w:vAlign w:val="center"/>
            <w:hideMark/>
          </w:tcPr>
          <w:p w14:paraId="76182D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2273101.00</w:t>
            </w:r>
          </w:p>
        </w:tc>
      </w:tr>
      <w:tr w:rsidR="00864062" w:rsidRPr="003A26F1" w14:paraId="31BFD6A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67282E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651</w:t>
            </w:r>
          </w:p>
        </w:tc>
        <w:tc>
          <w:tcPr>
            <w:tcW w:w="879" w:type="dxa"/>
            <w:tcBorders>
              <w:top w:val="nil"/>
              <w:left w:val="nil"/>
              <w:bottom w:val="nil"/>
              <w:right w:val="nil"/>
            </w:tcBorders>
            <w:shd w:val="clear" w:color="auto" w:fill="auto"/>
            <w:noWrap/>
            <w:vAlign w:val="center"/>
            <w:hideMark/>
          </w:tcPr>
          <w:p w14:paraId="221527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687225.03</w:t>
            </w:r>
          </w:p>
        </w:tc>
        <w:tc>
          <w:tcPr>
            <w:tcW w:w="880" w:type="dxa"/>
            <w:tcBorders>
              <w:top w:val="nil"/>
              <w:left w:val="nil"/>
              <w:bottom w:val="nil"/>
              <w:right w:val="single" w:sz="4" w:space="0" w:color="auto"/>
            </w:tcBorders>
            <w:shd w:val="clear" w:color="auto" w:fill="auto"/>
            <w:noWrap/>
            <w:vAlign w:val="center"/>
            <w:hideMark/>
          </w:tcPr>
          <w:p w14:paraId="20A945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2266487.92</w:t>
            </w:r>
          </w:p>
        </w:tc>
        <w:tc>
          <w:tcPr>
            <w:tcW w:w="780" w:type="dxa"/>
            <w:tcBorders>
              <w:top w:val="nil"/>
              <w:left w:val="nil"/>
              <w:bottom w:val="nil"/>
              <w:right w:val="nil"/>
            </w:tcBorders>
            <w:shd w:val="clear" w:color="auto" w:fill="auto"/>
            <w:noWrap/>
            <w:vAlign w:val="center"/>
            <w:hideMark/>
          </w:tcPr>
          <w:p w14:paraId="18D0A5C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1386</w:t>
            </w:r>
          </w:p>
        </w:tc>
        <w:tc>
          <w:tcPr>
            <w:tcW w:w="879" w:type="dxa"/>
            <w:tcBorders>
              <w:top w:val="nil"/>
              <w:left w:val="nil"/>
              <w:bottom w:val="nil"/>
              <w:right w:val="nil"/>
            </w:tcBorders>
            <w:shd w:val="clear" w:color="auto" w:fill="auto"/>
            <w:noWrap/>
            <w:vAlign w:val="center"/>
            <w:hideMark/>
          </w:tcPr>
          <w:p w14:paraId="177454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686503.79</w:t>
            </w:r>
          </w:p>
        </w:tc>
        <w:tc>
          <w:tcPr>
            <w:tcW w:w="880" w:type="dxa"/>
            <w:tcBorders>
              <w:top w:val="nil"/>
              <w:left w:val="nil"/>
              <w:bottom w:val="nil"/>
              <w:right w:val="single" w:sz="4" w:space="0" w:color="auto"/>
            </w:tcBorders>
            <w:shd w:val="clear" w:color="auto" w:fill="auto"/>
            <w:noWrap/>
            <w:vAlign w:val="center"/>
            <w:hideMark/>
          </w:tcPr>
          <w:p w14:paraId="64CD30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2265398.51</w:t>
            </w:r>
          </w:p>
        </w:tc>
        <w:tc>
          <w:tcPr>
            <w:tcW w:w="780" w:type="dxa"/>
            <w:tcBorders>
              <w:top w:val="nil"/>
              <w:left w:val="nil"/>
              <w:bottom w:val="nil"/>
              <w:right w:val="nil"/>
            </w:tcBorders>
            <w:shd w:val="clear" w:color="auto" w:fill="auto"/>
            <w:noWrap/>
            <w:vAlign w:val="center"/>
            <w:hideMark/>
          </w:tcPr>
          <w:p w14:paraId="2EDD251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2121</w:t>
            </w:r>
          </w:p>
        </w:tc>
        <w:tc>
          <w:tcPr>
            <w:tcW w:w="879" w:type="dxa"/>
            <w:tcBorders>
              <w:top w:val="nil"/>
              <w:left w:val="nil"/>
              <w:bottom w:val="nil"/>
              <w:right w:val="nil"/>
            </w:tcBorders>
            <w:shd w:val="clear" w:color="auto" w:fill="auto"/>
            <w:noWrap/>
            <w:vAlign w:val="center"/>
            <w:hideMark/>
          </w:tcPr>
          <w:p w14:paraId="74E3B7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675245.00</w:t>
            </w:r>
          </w:p>
        </w:tc>
        <w:tc>
          <w:tcPr>
            <w:tcW w:w="880" w:type="dxa"/>
            <w:tcBorders>
              <w:top w:val="nil"/>
              <w:left w:val="nil"/>
              <w:bottom w:val="nil"/>
              <w:right w:val="single" w:sz="4" w:space="0" w:color="auto"/>
            </w:tcBorders>
            <w:shd w:val="clear" w:color="auto" w:fill="auto"/>
            <w:noWrap/>
            <w:vAlign w:val="center"/>
            <w:hideMark/>
          </w:tcPr>
          <w:p w14:paraId="5F0DDC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2273107.00</w:t>
            </w:r>
          </w:p>
        </w:tc>
      </w:tr>
      <w:tr w:rsidR="00864062" w:rsidRPr="003A26F1" w14:paraId="5498725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79BC9F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652</w:t>
            </w:r>
          </w:p>
        </w:tc>
        <w:tc>
          <w:tcPr>
            <w:tcW w:w="879" w:type="dxa"/>
            <w:tcBorders>
              <w:top w:val="nil"/>
              <w:left w:val="nil"/>
              <w:bottom w:val="nil"/>
              <w:right w:val="nil"/>
            </w:tcBorders>
            <w:shd w:val="clear" w:color="auto" w:fill="auto"/>
            <w:noWrap/>
            <w:vAlign w:val="center"/>
            <w:hideMark/>
          </w:tcPr>
          <w:p w14:paraId="1EA10D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687223.22</w:t>
            </w:r>
          </w:p>
        </w:tc>
        <w:tc>
          <w:tcPr>
            <w:tcW w:w="880" w:type="dxa"/>
            <w:tcBorders>
              <w:top w:val="nil"/>
              <w:left w:val="nil"/>
              <w:bottom w:val="nil"/>
              <w:right w:val="single" w:sz="4" w:space="0" w:color="auto"/>
            </w:tcBorders>
            <w:shd w:val="clear" w:color="auto" w:fill="auto"/>
            <w:noWrap/>
            <w:vAlign w:val="center"/>
            <w:hideMark/>
          </w:tcPr>
          <w:p w14:paraId="23A247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2266487.61</w:t>
            </w:r>
          </w:p>
        </w:tc>
        <w:tc>
          <w:tcPr>
            <w:tcW w:w="780" w:type="dxa"/>
            <w:tcBorders>
              <w:top w:val="nil"/>
              <w:left w:val="nil"/>
              <w:bottom w:val="nil"/>
              <w:right w:val="nil"/>
            </w:tcBorders>
            <w:shd w:val="clear" w:color="auto" w:fill="auto"/>
            <w:noWrap/>
            <w:vAlign w:val="center"/>
            <w:hideMark/>
          </w:tcPr>
          <w:p w14:paraId="23AE1E9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1387</w:t>
            </w:r>
          </w:p>
        </w:tc>
        <w:tc>
          <w:tcPr>
            <w:tcW w:w="879" w:type="dxa"/>
            <w:tcBorders>
              <w:top w:val="nil"/>
              <w:left w:val="nil"/>
              <w:bottom w:val="nil"/>
              <w:right w:val="nil"/>
            </w:tcBorders>
            <w:shd w:val="clear" w:color="auto" w:fill="auto"/>
            <w:noWrap/>
            <w:vAlign w:val="center"/>
            <w:hideMark/>
          </w:tcPr>
          <w:p w14:paraId="69D8A2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686503.60</w:t>
            </w:r>
          </w:p>
        </w:tc>
        <w:tc>
          <w:tcPr>
            <w:tcW w:w="880" w:type="dxa"/>
            <w:tcBorders>
              <w:top w:val="nil"/>
              <w:left w:val="nil"/>
              <w:bottom w:val="nil"/>
              <w:right w:val="single" w:sz="4" w:space="0" w:color="auto"/>
            </w:tcBorders>
            <w:shd w:val="clear" w:color="auto" w:fill="auto"/>
            <w:noWrap/>
            <w:vAlign w:val="center"/>
            <w:hideMark/>
          </w:tcPr>
          <w:p w14:paraId="36E6CC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2265397.30</w:t>
            </w:r>
          </w:p>
        </w:tc>
        <w:tc>
          <w:tcPr>
            <w:tcW w:w="780" w:type="dxa"/>
            <w:tcBorders>
              <w:top w:val="nil"/>
              <w:left w:val="nil"/>
              <w:bottom w:val="nil"/>
              <w:right w:val="nil"/>
            </w:tcBorders>
            <w:shd w:val="clear" w:color="auto" w:fill="auto"/>
            <w:noWrap/>
            <w:vAlign w:val="center"/>
            <w:hideMark/>
          </w:tcPr>
          <w:p w14:paraId="4F3C4C4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2122</w:t>
            </w:r>
          </w:p>
        </w:tc>
        <w:tc>
          <w:tcPr>
            <w:tcW w:w="879" w:type="dxa"/>
            <w:tcBorders>
              <w:top w:val="nil"/>
              <w:left w:val="nil"/>
              <w:bottom w:val="nil"/>
              <w:right w:val="nil"/>
            </w:tcBorders>
            <w:shd w:val="clear" w:color="auto" w:fill="auto"/>
            <w:noWrap/>
            <w:vAlign w:val="center"/>
            <w:hideMark/>
          </w:tcPr>
          <w:p w14:paraId="574831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675240.00</w:t>
            </w:r>
          </w:p>
        </w:tc>
        <w:tc>
          <w:tcPr>
            <w:tcW w:w="880" w:type="dxa"/>
            <w:tcBorders>
              <w:top w:val="nil"/>
              <w:left w:val="nil"/>
              <w:bottom w:val="nil"/>
              <w:right w:val="single" w:sz="4" w:space="0" w:color="auto"/>
            </w:tcBorders>
            <w:shd w:val="clear" w:color="auto" w:fill="auto"/>
            <w:noWrap/>
            <w:vAlign w:val="center"/>
            <w:hideMark/>
          </w:tcPr>
          <w:p w14:paraId="07A80A1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2273116.00</w:t>
            </w:r>
          </w:p>
        </w:tc>
      </w:tr>
      <w:tr w:rsidR="00864062" w:rsidRPr="003A26F1" w14:paraId="55B32F4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76861B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653</w:t>
            </w:r>
          </w:p>
        </w:tc>
        <w:tc>
          <w:tcPr>
            <w:tcW w:w="879" w:type="dxa"/>
            <w:tcBorders>
              <w:top w:val="nil"/>
              <w:left w:val="nil"/>
              <w:bottom w:val="nil"/>
              <w:right w:val="nil"/>
            </w:tcBorders>
            <w:shd w:val="clear" w:color="auto" w:fill="auto"/>
            <w:noWrap/>
            <w:vAlign w:val="center"/>
            <w:hideMark/>
          </w:tcPr>
          <w:p w14:paraId="7A79234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687220.62</w:t>
            </w:r>
          </w:p>
        </w:tc>
        <w:tc>
          <w:tcPr>
            <w:tcW w:w="880" w:type="dxa"/>
            <w:tcBorders>
              <w:top w:val="nil"/>
              <w:left w:val="nil"/>
              <w:bottom w:val="nil"/>
              <w:right w:val="single" w:sz="4" w:space="0" w:color="auto"/>
            </w:tcBorders>
            <w:shd w:val="clear" w:color="auto" w:fill="auto"/>
            <w:noWrap/>
            <w:vAlign w:val="center"/>
            <w:hideMark/>
          </w:tcPr>
          <w:p w14:paraId="144A98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2266487.24</w:t>
            </w:r>
          </w:p>
        </w:tc>
        <w:tc>
          <w:tcPr>
            <w:tcW w:w="780" w:type="dxa"/>
            <w:tcBorders>
              <w:top w:val="nil"/>
              <w:left w:val="nil"/>
              <w:bottom w:val="nil"/>
              <w:right w:val="nil"/>
            </w:tcBorders>
            <w:shd w:val="clear" w:color="auto" w:fill="auto"/>
            <w:noWrap/>
            <w:vAlign w:val="center"/>
            <w:hideMark/>
          </w:tcPr>
          <w:p w14:paraId="0CC2CA6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1388</w:t>
            </w:r>
          </w:p>
        </w:tc>
        <w:tc>
          <w:tcPr>
            <w:tcW w:w="879" w:type="dxa"/>
            <w:tcBorders>
              <w:top w:val="nil"/>
              <w:left w:val="nil"/>
              <w:bottom w:val="nil"/>
              <w:right w:val="nil"/>
            </w:tcBorders>
            <w:shd w:val="clear" w:color="auto" w:fill="auto"/>
            <w:noWrap/>
            <w:vAlign w:val="center"/>
            <w:hideMark/>
          </w:tcPr>
          <w:p w14:paraId="27DA820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686503.28</w:t>
            </w:r>
          </w:p>
        </w:tc>
        <w:tc>
          <w:tcPr>
            <w:tcW w:w="880" w:type="dxa"/>
            <w:tcBorders>
              <w:top w:val="nil"/>
              <w:left w:val="nil"/>
              <w:bottom w:val="nil"/>
              <w:right w:val="single" w:sz="4" w:space="0" w:color="auto"/>
            </w:tcBorders>
            <w:shd w:val="clear" w:color="auto" w:fill="auto"/>
            <w:noWrap/>
            <w:vAlign w:val="center"/>
            <w:hideMark/>
          </w:tcPr>
          <w:p w14:paraId="04BAB5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2265395.98</w:t>
            </w:r>
          </w:p>
        </w:tc>
        <w:tc>
          <w:tcPr>
            <w:tcW w:w="780" w:type="dxa"/>
            <w:tcBorders>
              <w:top w:val="nil"/>
              <w:left w:val="nil"/>
              <w:bottom w:val="nil"/>
              <w:right w:val="nil"/>
            </w:tcBorders>
            <w:shd w:val="clear" w:color="auto" w:fill="auto"/>
            <w:noWrap/>
            <w:vAlign w:val="center"/>
            <w:hideMark/>
          </w:tcPr>
          <w:p w14:paraId="09D8D97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2123</w:t>
            </w:r>
          </w:p>
        </w:tc>
        <w:tc>
          <w:tcPr>
            <w:tcW w:w="879" w:type="dxa"/>
            <w:tcBorders>
              <w:top w:val="nil"/>
              <w:left w:val="nil"/>
              <w:bottom w:val="nil"/>
              <w:right w:val="nil"/>
            </w:tcBorders>
            <w:shd w:val="clear" w:color="auto" w:fill="auto"/>
            <w:noWrap/>
            <w:vAlign w:val="center"/>
            <w:hideMark/>
          </w:tcPr>
          <w:p w14:paraId="5F1A4F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675234.00</w:t>
            </w:r>
          </w:p>
        </w:tc>
        <w:tc>
          <w:tcPr>
            <w:tcW w:w="880" w:type="dxa"/>
            <w:tcBorders>
              <w:top w:val="nil"/>
              <w:left w:val="nil"/>
              <w:bottom w:val="nil"/>
              <w:right w:val="single" w:sz="4" w:space="0" w:color="auto"/>
            </w:tcBorders>
            <w:shd w:val="clear" w:color="auto" w:fill="auto"/>
            <w:noWrap/>
            <w:vAlign w:val="center"/>
            <w:hideMark/>
          </w:tcPr>
          <w:p w14:paraId="0F694C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2273128.00</w:t>
            </w:r>
          </w:p>
        </w:tc>
      </w:tr>
      <w:tr w:rsidR="00864062" w:rsidRPr="003A26F1" w14:paraId="7C3CB8B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628BCF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654</w:t>
            </w:r>
          </w:p>
        </w:tc>
        <w:tc>
          <w:tcPr>
            <w:tcW w:w="879" w:type="dxa"/>
            <w:tcBorders>
              <w:top w:val="nil"/>
              <w:left w:val="nil"/>
              <w:bottom w:val="nil"/>
              <w:right w:val="nil"/>
            </w:tcBorders>
            <w:shd w:val="clear" w:color="auto" w:fill="auto"/>
            <w:noWrap/>
            <w:vAlign w:val="center"/>
            <w:hideMark/>
          </w:tcPr>
          <w:p w14:paraId="73E5F5D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687218.29</w:t>
            </w:r>
          </w:p>
        </w:tc>
        <w:tc>
          <w:tcPr>
            <w:tcW w:w="880" w:type="dxa"/>
            <w:tcBorders>
              <w:top w:val="nil"/>
              <w:left w:val="nil"/>
              <w:bottom w:val="nil"/>
              <w:right w:val="single" w:sz="4" w:space="0" w:color="auto"/>
            </w:tcBorders>
            <w:shd w:val="clear" w:color="auto" w:fill="auto"/>
            <w:noWrap/>
            <w:vAlign w:val="center"/>
            <w:hideMark/>
          </w:tcPr>
          <w:p w14:paraId="581630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2266486.93</w:t>
            </w:r>
          </w:p>
        </w:tc>
        <w:tc>
          <w:tcPr>
            <w:tcW w:w="780" w:type="dxa"/>
            <w:tcBorders>
              <w:top w:val="nil"/>
              <w:left w:val="nil"/>
              <w:bottom w:val="nil"/>
              <w:right w:val="nil"/>
            </w:tcBorders>
            <w:shd w:val="clear" w:color="auto" w:fill="auto"/>
            <w:noWrap/>
            <w:vAlign w:val="center"/>
            <w:hideMark/>
          </w:tcPr>
          <w:p w14:paraId="666091F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1389</w:t>
            </w:r>
          </w:p>
        </w:tc>
        <w:tc>
          <w:tcPr>
            <w:tcW w:w="879" w:type="dxa"/>
            <w:tcBorders>
              <w:top w:val="nil"/>
              <w:left w:val="nil"/>
              <w:bottom w:val="nil"/>
              <w:right w:val="nil"/>
            </w:tcBorders>
            <w:shd w:val="clear" w:color="auto" w:fill="auto"/>
            <w:noWrap/>
            <w:vAlign w:val="center"/>
            <w:hideMark/>
          </w:tcPr>
          <w:p w14:paraId="21CBEF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686502.85</w:t>
            </w:r>
          </w:p>
        </w:tc>
        <w:tc>
          <w:tcPr>
            <w:tcW w:w="880" w:type="dxa"/>
            <w:tcBorders>
              <w:top w:val="nil"/>
              <w:left w:val="nil"/>
              <w:bottom w:val="nil"/>
              <w:right w:val="single" w:sz="4" w:space="0" w:color="auto"/>
            </w:tcBorders>
            <w:shd w:val="clear" w:color="auto" w:fill="auto"/>
            <w:noWrap/>
            <w:vAlign w:val="center"/>
            <w:hideMark/>
          </w:tcPr>
          <w:p w14:paraId="27B180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2265394.83</w:t>
            </w:r>
          </w:p>
        </w:tc>
        <w:tc>
          <w:tcPr>
            <w:tcW w:w="780" w:type="dxa"/>
            <w:tcBorders>
              <w:top w:val="nil"/>
              <w:left w:val="nil"/>
              <w:bottom w:val="nil"/>
              <w:right w:val="nil"/>
            </w:tcBorders>
            <w:shd w:val="clear" w:color="auto" w:fill="auto"/>
            <w:noWrap/>
            <w:vAlign w:val="center"/>
            <w:hideMark/>
          </w:tcPr>
          <w:p w14:paraId="5F9353B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2124</w:t>
            </w:r>
          </w:p>
        </w:tc>
        <w:tc>
          <w:tcPr>
            <w:tcW w:w="879" w:type="dxa"/>
            <w:tcBorders>
              <w:top w:val="nil"/>
              <w:left w:val="nil"/>
              <w:bottom w:val="nil"/>
              <w:right w:val="nil"/>
            </w:tcBorders>
            <w:shd w:val="clear" w:color="auto" w:fill="auto"/>
            <w:noWrap/>
            <w:vAlign w:val="center"/>
            <w:hideMark/>
          </w:tcPr>
          <w:p w14:paraId="31FFCC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675231.00</w:t>
            </w:r>
          </w:p>
        </w:tc>
        <w:tc>
          <w:tcPr>
            <w:tcW w:w="880" w:type="dxa"/>
            <w:tcBorders>
              <w:top w:val="nil"/>
              <w:left w:val="nil"/>
              <w:bottom w:val="nil"/>
              <w:right w:val="single" w:sz="4" w:space="0" w:color="auto"/>
            </w:tcBorders>
            <w:shd w:val="clear" w:color="auto" w:fill="auto"/>
            <w:noWrap/>
            <w:vAlign w:val="center"/>
            <w:hideMark/>
          </w:tcPr>
          <w:p w14:paraId="3D658F7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2273148.00</w:t>
            </w:r>
          </w:p>
        </w:tc>
      </w:tr>
      <w:tr w:rsidR="00864062" w:rsidRPr="003A26F1" w14:paraId="14DC0CF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08830E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655</w:t>
            </w:r>
          </w:p>
        </w:tc>
        <w:tc>
          <w:tcPr>
            <w:tcW w:w="879" w:type="dxa"/>
            <w:tcBorders>
              <w:top w:val="nil"/>
              <w:left w:val="nil"/>
              <w:bottom w:val="nil"/>
              <w:right w:val="nil"/>
            </w:tcBorders>
            <w:shd w:val="clear" w:color="auto" w:fill="auto"/>
            <w:noWrap/>
            <w:vAlign w:val="center"/>
            <w:hideMark/>
          </w:tcPr>
          <w:p w14:paraId="43CA07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687216.23</w:t>
            </w:r>
          </w:p>
        </w:tc>
        <w:tc>
          <w:tcPr>
            <w:tcW w:w="880" w:type="dxa"/>
            <w:tcBorders>
              <w:top w:val="nil"/>
              <w:left w:val="nil"/>
              <w:bottom w:val="nil"/>
              <w:right w:val="single" w:sz="4" w:space="0" w:color="auto"/>
            </w:tcBorders>
            <w:shd w:val="clear" w:color="auto" w:fill="auto"/>
            <w:noWrap/>
            <w:vAlign w:val="center"/>
            <w:hideMark/>
          </w:tcPr>
          <w:p w14:paraId="388DDE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2266486.67</w:t>
            </w:r>
          </w:p>
        </w:tc>
        <w:tc>
          <w:tcPr>
            <w:tcW w:w="780" w:type="dxa"/>
            <w:tcBorders>
              <w:top w:val="nil"/>
              <w:left w:val="nil"/>
              <w:bottom w:val="nil"/>
              <w:right w:val="nil"/>
            </w:tcBorders>
            <w:shd w:val="clear" w:color="auto" w:fill="auto"/>
            <w:noWrap/>
            <w:vAlign w:val="center"/>
            <w:hideMark/>
          </w:tcPr>
          <w:p w14:paraId="359F1A5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1390</w:t>
            </w:r>
          </w:p>
        </w:tc>
        <w:tc>
          <w:tcPr>
            <w:tcW w:w="879" w:type="dxa"/>
            <w:tcBorders>
              <w:top w:val="nil"/>
              <w:left w:val="nil"/>
              <w:bottom w:val="nil"/>
              <w:right w:val="nil"/>
            </w:tcBorders>
            <w:shd w:val="clear" w:color="auto" w:fill="auto"/>
            <w:noWrap/>
            <w:vAlign w:val="center"/>
            <w:hideMark/>
          </w:tcPr>
          <w:p w14:paraId="33C25D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686502.35</w:t>
            </w:r>
          </w:p>
        </w:tc>
        <w:tc>
          <w:tcPr>
            <w:tcW w:w="880" w:type="dxa"/>
            <w:tcBorders>
              <w:top w:val="nil"/>
              <w:left w:val="nil"/>
              <w:bottom w:val="nil"/>
              <w:right w:val="single" w:sz="4" w:space="0" w:color="auto"/>
            </w:tcBorders>
            <w:shd w:val="clear" w:color="auto" w:fill="auto"/>
            <w:noWrap/>
            <w:vAlign w:val="center"/>
            <w:hideMark/>
          </w:tcPr>
          <w:p w14:paraId="42771B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2265393.86</w:t>
            </w:r>
          </w:p>
        </w:tc>
        <w:tc>
          <w:tcPr>
            <w:tcW w:w="780" w:type="dxa"/>
            <w:tcBorders>
              <w:top w:val="nil"/>
              <w:left w:val="nil"/>
              <w:bottom w:val="nil"/>
              <w:right w:val="nil"/>
            </w:tcBorders>
            <w:shd w:val="clear" w:color="auto" w:fill="auto"/>
            <w:noWrap/>
            <w:vAlign w:val="center"/>
            <w:hideMark/>
          </w:tcPr>
          <w:p w14:paraId="6E54945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2125</w:t>
            </w:r>
          </w:p>
        </w:tc>
        <w:tc>
          <w:tcPr>
            <w:tcW w:w="879" w:type="dxa"/>
            <w:tcBorders>
              <w:top w:val="nil"/>
              <w:left w:val="nil"/>
              <w:bottom w:val="nil"/>
              <w:right w:val="nil"/>
            </w:tcBorders>
            <w:shd w:val="clear" w:color="auto" w:fill="auto"/>
            <w:noWrap/>
            <w:vAlign w:val="center"/>
            <w:hideMark/>
          </w:tcPr>
          <w:p w14:paraId="3DCB9B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675228.00</w:t>
            </w:r>
          </w:p>
        </w:tc>
        <w:tc>
          <w:tcPr>
            <w:tcW w:w="880" w:type="dxa"/>
            <w:tcBorders>
              <w:top w:val="nil"/>
              <w:left w:val="nil"/>
              <w:bottom w:val="nil"/>
              <w:right w:val="single" w:sz="4" w:space="0" w:color="auto"/>
            </w:tcBorders>
            <w:shd w:val="clear" w:color="auto" w:fill="auto"/>
            <w:noWrap/>
            <w:vAlign w:val="center"/>
            <w:hideMark/>
          </w:tcPr>
          <w:p w14:paraId="4711E71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2273160.00</w:t>
            </w:r>
          </w:p>
        </w:tc>
      </w:tr>
      <w:tr w:rsidR="00864062" w:rsidRPr="003A26F1" w14:paraId="62E052D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8EA39D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656</w:t>
            </w:r>
          </w:p>
        </w:tc>
        <w:tc>
          <w:tcPr>
            <w:tcW w:w="879" w:type="dxa"/>
            <w:tcBorders>
              <w:top w:val="nil"/>
              <w:left w:val="nil"/>
              <w:bottom w:val="nil"/>
              <w:right w:val="nil"/>
            </w:tcBorders>
            <w:shd w:val="clear" w:color="auto" w:fill="auto"/>
            <w:noWrap/>
            <w:vAlign w:val="center"/>
            <w:hideMark/>
          </w:tcPr>
          <w:p w14:paraId="2CBAE7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687214.44</w:t>
            </w:r>
          </w:p>
        </w:tc>
        <w:tc>
          <w:tcPr>
            <w:tcW w:w="880" w:type="dxa"/>
            <w:tcBorders>
              <w:top w:val="nil"/>
              <w:left w:val="nil"/>
              <w:bottom w:val="nil"/>
              <w:right w:val="single" w:sz="4" w:space="0" w:color="auto"/>
            </w:tcBorders>
            <w:shd w:val="clear" w:color="auto" w:fill="auto"/>
            <w:noWrap/>
            <w:vAlign w:val="center"/>
            <w:hideMark/>
          </w:tcPr>
          <w:p w14:paraId="194432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2266486.45</w:t>
            </w:r>
          </w:p>
        </w:tc>
        <w:tc>
          <w:tcPr>
            <w:tcW w:w="780" w:type="dxa"/>
            <w:tcBorders>
              <w:top w:val="nil"/>
              <w:left w:val="nil"/>
              <w:bottom w:val="nil"/>
              <w:right w:val="nil"/>
            </w:tcBorders>
            <w:shd w:val="clear" w:color="auto" w:fill="auto"/>
            <w:noWrap/>
            <w:vAlign w:val="center"/>
            <w:hideMark/>
          </w:tcPr>
          <w:p w14:paraId="6841AC4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1391</w:t>
            </w:r>
          </w:p>
        </w:tc>
        <w:tc>
          <w:tcPr>
            <w:tcW w:w="879" w:type="dxa"/>
            <w:tcBorders>
              <w:top w:val="nil"/>
              <w:left w:val="nil"/>
              <w:bottom w:val="nil"/>
              <w:right w:val="nil"/>
            </w:tcBorders>
            <w:shd w:val="clear" w:color="auto" w:fill="auto"/>
            <w:noWrap/>
            <w:vAlign w:val="center"/>
            <w:hideMark/>
          </w:tcPr>
          <w:p w14:paraId="3A7A6A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686501.88</w:t>
            </w:r>
          </w:p>
        </w:tc>
        <w:tc>
          <w:tcPr>
            <w:tcW w:w="880" w:type="dxa"/>
            <w:tcBorders>
              <w:top w:val="nil"/>
              <w:left w:val="nil"/>
              <w:bottom w:val="nil"/>
              <w:right w:val="single" w:sz="4" w:space="0" w:color="auto"/>
            </w:tcBorders>
            <w:shd w:val="clear" w:color="auto" w:fill="auto"/>
            <w:noWrap/>
            <w:vAlign w:val="center"/>
            <w:hideMark/>
          </w:tcPr>
          <w:p w14:paraId="054F84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2265393.09</w:t>
            </w:r>
          </w:p>
        </w:tc>
        <w:tc>
          <w:tcPr>
            <w:tcW w:w="780" w:type="dxa"/>
            <w:tcBorders>
              <w:top w:val="nil"/>
              <w:left w:val="nil"/>
              <w:bottom w:val="nil"/>
              <w:right w:val="nil"/>
            </w:tcBorders>
            <w:shd w:val="clear" w:color="auto" w:fill="auto"/>
            <w:noWrap/>
            <w:vAlign w:val="center"/>
            <w:hideMark/>
          </w:tcPr>
          <w:p w14:paraId="56A648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2126</w:t>
            </w:r>
          </w:p>
        </w:tc>
        <w:tc>
          <w:tcPr>
            <w:tcW w:w="879" w:type="dxa"/>
            <w:tcBorders>
              <w:top w:val="nil"/>
              <w:left w:val="nil"/>
              <w:bottom w:val="nil"/>
              <w:right w:val="nil"/>
            </w:tcBorders>
            <w:shd w:val="clear" w:color="auto" w:fill="auto"/>
            <w:noWrap/>
            <w:vAlign w:val="center"/>
            <w:hideMark/>
          </w:tcPr>
          <w:p w14:paraId="4429A8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675220.00</w:t>
            </w:r>
          </w:p>
        </w:tc>
        <w:tc>
          <w:tcPr>
            <w:tcW w:w="880" w:type="dxa"/>
            <w:tcBorders>
              <w:top w:val="nil"/>
              <w:left w:val="nil"/>
              <w:bottom w:val="nil"/>
              <w:right w:val="single" w:sz="4" w:space="0" w:color="auto"/>
            </w:tcBorders>
            <w:shd w:val="clear" w:color="auto" w:fill="auto"/>
            <w:noWrap/>
            <w:vAlign w:val="center"/>
            <w:hideMark/>
          </w:tcPr>
          <w:p w14:paraId="0D21C0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2273172.00</w:t>
            </w:r>
          </w:p>
        </w:tc>
      </w:tr>
      <w:tr w:rsidR="00864062" w:rsidRPr="003A26F1" w14:paraId="6F0F064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2D7E1B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657</w:t>
            </w:r>
          </w:p>
        </w:tc>
        <w:tc>
          <w:tcPr>
            <w:tcW w:w="879" w:type="dxa"/>
            <w:tcBorders>
              <w:top w:val="nil"/>
              <w:left w:val="nil"/>
              <w:bottom w:val="nil"/>
              <w:right w:val="nil"/>
            </w:tcBorders>
            <w:shd w:val="clear" w:color="auto" w:fill="auto"/>
            <w:noWrap/>
            <w:vAlign w:val="center"/>
            <w:hideMark/>
          </w:tcPr>
          <w:p w14:paraId="3EFC20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687212.92</w:t>
            </w:r>
          </w:p>
        </w:tc>
        <w:tc>
          <w:tcPr>
            <w:tcW w:w="880" w:type="dxa"/>
            <w:tcBorders>
              <w:top w:val="nil"/>
              <w:left w:val="nil"/>
              <w:bottom w:val="nil"/>
              <w:right w:val="single" w:sz="4" w:space="0" w:color="auto"/>
            </w:tcBorders>
            <w:shd w:val="clear" w:color="auto" w:fill="auto"/>
            <w:noWrap/>
            <w:vAlign w:val="center"/>
            <w:hideMark/>
          </w:tcPr>
          <w:p w14:paraId="698025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2266486.24</w:t>
            </w:r>
          </w:p>
        </w:tc>
        <w:tc>
          <w:tcPr>
            <w:tcW w:w="780" w:type="dxa"/>
            <w:tcBorders>
              <w:top w:val="nil"/>
              <w:left w:val="nil"/>
              <w:bottom w:val="nil"/>
              <w:right w:val="nil"/>
            </w:tcBorders>
            <w:shd w:val="clear" w:color="auto" w:fill="auto"/>
            <w:noWrap/>
            <w:vAlign w:val="center"/>
            <w:hideMark/>
          </w:tcPr>
          <w:p w14:paraId="74393BC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1392</w:t>
            </w:r>
          </w:p>
        </w:tc>
        <w:tc>
          <w:tcPr>
            <w:tcW w:w="879" w:type="dxa"/>
            <w:tcBorders>
              <w:top w:val="nil"/>
              <w:left w:val="nil"/>
              <w:bottom w:val="nil"/>
              <w:right w:val="nil"/>
            </w:tcBorders>
            <w:shd w:val="clear" w:color="auto" w:fill="auto"/>
            <w:noWrap/>
            <w:vAlign w:val="center"/>
            <w:hideMark/>
          </w:tcPr>
          <w:p w14:paraId="52B7B0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686501.50</w:t>
            </w:r>
          </w:p>
        </w:tc>
        <w:tc>
          <w:tcPr>
            <w:tcW w:w="880" w:type="dxa"/>
            <w:tcBorders>
              <w:top w:val="nil"/>
              <w:left w:val="nil"/>
              <w:bottom w:val="nil"/>
              <w:right w:val="single" w:sz="4" w:space="0" w:color="auto"/>
            </w:tcBorders>
            <w:shd w:val="clear" w:color="auto" w:fill="auto"/>
            <w:noWrap/>
            <w:vAlign w:val="center"/>
            <w:hideMark/>
          </w:tcPr>
          <w:p w14:paraId="6BFC77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2265392.51</w:t>
            </w:r>
          </w:p>
        </w:tc>
        <w:tc>
          <w:tcPr>
            <w:tcW w:w="780" w:type="dxa"/>
            <w:tcBorders>
              <w:top w:val="nil"/>
              <w:left w:val="nil"/>
              <w:bottom w:val="nil"/>
              <w:right w:val="nil"/>
            </w:tcBorders>
            <w:shd w:val="clear" w:color="auto" w:fill="auto"/>
            <w:noWrap/>
            <w:vAlign w:val="center"/>
            <w:hideMark/>
          </w:tcPr>
          <w:p w14:paraId="4F769E6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2127</w:t>
            </w:r>
          </w:p>
        </w:tc>
        <w:tc>
          <w:tcPr>
            <w:tcW w:w="879" w:type="dxa"/>
            <w:tcBorders>
              <w:top w:val="nil"/>
              <w:left w:val="nil"/>
              <w:bottom w:val="nil"/>
              <w:right w:val="nil"/>
            </w:tcBorders>
            <w:shd w:val="clear" w:color="auto" w:fill="auto"/>
            <w:noWrap/>
            <w:vAlign w:val="center"/>
            <w:hideMark/>
          </w:tcPr>
          <w:p w14:paraId="14A871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675201.00</w:t>
            </w:r>
          </w:p>
        </w:tc>
        <w:tc>
          <w:tcPr>
            <w:tcW w:w="880" w:type="dxa"/>
            <w:tcBorders>
              <w:top w:val="nil"/>
              <w:left w:val="nil"/>
              <w:bottom w:val="nil"/>
              <w:right w:val="single" w:sz="4" w:space="0" w:color="auto"/>
            </w:tcBorders>
            <w:shd w:val="clear" w:color="auto" w:fill="auto"/>
            <w:noWrap/>
            <w:vAlign w:val="center"/>
            <w:hideMark/>
          </w:tcPr>
          <w:p w14:paraId="1D15F97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2273183.00</w:t>
            </w:r>
          </w:p>
        </w:tc>
      </w:tr>
      <w:tr w:rsidR="00864062" w:rsidRPr="003A26F1" w14:paraId="6FC1D8E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E71457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658</w:t>
            </w:r>
          </w:p>
        </w:tc>
        <w:tc>
          <w:tcPr>
            <w:tcW w:w="879" w:type="dxa"/>
            <w:tcBorders>
              <w:top w:val="nil"/>
              <w:left w:val="nil"/>
              <w:bottom w:val="nil"/>
              <w:right w:val="nil"/>
            </w:tcBorders>
            <w:shd w:val="clear" w:color="auto" w:fill="auto"/>
            <w:noWrap/>
            <w:vAlign w:val="center"/>
            <w:hideMark/>
          </w:tcPr>
          <w:p w14:paraId="4A828E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687211.68</w:t>
            </w:r>
          </w:p>
        </w:tc>
        <w:tc>
          <w:tcPr>
            <w:tcW w:w="880" w:type="dxa"/>
            <w:tcBorders>
              <w:top w:val="nil"/>
              <w:left w:val="nil"/>
              <w:bottom w:val="nil"/>
              <w:right w:val="single" w:sz="4" w:space="0" w:color="auto"/>
            </w:tcBorders>
            <w:shd w:val="clear" w:color="auto" w:fill="auto"/>
            <w:noWrap/>
            <w:vAlign w:val="center"/>
            <w:hideMark/>
          </w:tcPr>
          <w:p w14:paraId="0D8F1A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2266486.05</w:t>
            </w:r>
          </w:p>
        </w:tc>
        <w:tc>
          <w:tcPr>
            <w:tcW w:w="780" w:type="dxa"/>
            <w:tcBorders>
              <w:top w:val="nil"/>
              <w:left w:val="nil"/>
              <w:bottom w:val="nil"/>
              <w:right w:val="nil"/>
            </w:tcBorders>
            <w:shd w:val="clear" w:color="auto" w:fill="auto"/>
            <w:noWrap/>
            <w:vAlign w:val="center"/>
            <w:hideMark/>
          </w:tcPr>
          <w:p w14:paraId="45FC560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1393</w:t>
            </w:r>
          </w:p>
        </w:tc>
        <w:tc>
          <w:tcPr>
            <w:tcW w:w="879" w:type="dxa"/>
            <w:tcBorders>
              <w:top w:val="nil"/>
              <w:left w:val="nil"/>
              <w:bottom w:val="nil"/>
              <w:right w:val="nil"/>
            </w:tcBorders>
            <w:shd w:val="clear" w:color="auto" w:fill="auto"/>
            <w:noWrap/>
            <w:vAlign w:val="center"/>
            <w:hideMark/>
          </w:tcPr>
          <w:p w14:paraId="7C7DC4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686501.41</w:t>
            </w:r>
          </w:p>
        </w:tc>
        <w:tc>
          <w:tcPr>
            <w:tcW w:w="880" w:type="dxa"/>
            <w:tcBorders>
              <w:top w:val="nil"/>
              <w:left w:val="nil"/>
              <w:bottom w:val="nil"/>
              <w:right w:val="single" w:sz="4" w:space="0" w:color="auto"/>
            </w:tcBorders>
            <w:shd w:val="clear" w:color="auto" w:fill="auto"/>
            <w:noWrap/>
            <w:vAlign w:val="center"/>
            <w:hideMark/>
          </w:tcPr>
          <w:p w14:paraId="7FE860E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2265392.38</w:t>
            </w:r>
          </w:p>
        </w:tc>
        <w:tc>
          <w:tcPr>
            <w:tcW w:w="780" w:type="dxa"/>
            <w:tcBorders>
              <w:top w:val="nil"/>
              <w:left w:val="nil"/>
              <w:bottom w:val="nil"/>
              <w:right w:val="nil"/>
            </w:tcBorders>
            <w:shd w:val="clear" w:color="auto" w:fill="auto"/>
            <w:noWrap/>
            <w:vAlign w:val="center"/>
            <w:hideMark/>
          </w:tcPr>
          <w:p w14:paraId="10DA683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2128</w:t>
            </w:r>
          </w:p>
        </w:tc>
        <w:tc>
          <w:tcPr>
            <w:tcW w:w="879" w:type="dxa"/>
            <w:tcBorders>
              <w:top w:val="nil"/>
              <w:left w:val="nil"/>
              <w:bottom w:val="nil"/>
              <w:right w:val="nil"/>
            </w:tcBorders>
            <w:shd w:val="clear" w:color="auto" w:fill="auto"/>
            <w:noWrap/>
            <w:vAlign w:val="center"/>
            <w:hideMark/>
          </w:tcPr>
          <w:p w14:paraId="25DDE2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675183.00</w:t>
            </w:r>
          </w:p>
        </w:tc>
        <w:tc>
          <w:tcPr>
            <w:tcW w:w="880" w:type="dxa"/>
            <w:tcBorders>
              <w:top w:val="nil"/>
              <w:left w:val="nil"/>
              <w:bottom w:val="nil"/>
              <w:right w:val="single" w:sz="4" w:space="0" w:color="auto"/>
            </w:tcBorders>
            <w:shd w:val="clear" w:color="auto" w:fill="auto"/>
            <w:noWrap/>
            <w:vAlign w:val="center"/>
            <w:hideMark/>
          </w:tcPr>
          <w:p w14:paraId="4C518E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2273187.00</w:t>
            </w:r>
          </w:p>
        </w:tc>
      </w:tr>
      <w:tr w:rsidR="00864062" w:rsidRPr="003A26F1" w14:paraId="2D24020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AAA677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659</w:t>
            </w:r>
          </w:p>
        </w:tc>
        <w:tc>
          <w:tcPr>
            <w:tcW w:w="879" w:type="dxa"/>
            <w:tcBorders>
              <w:top w:val="nil"/>
              <w:left w:val="nil"/>
              <w:bottom w:val="nil"/>
              <w:right w:val="nil"/>
            </w:tcBorders>
            <w:shd w:val="clear" w:color="auto" w:fill="auto"/>
            <w:noWrap/>
            <w:vAlign w:val="center"/>
            <w:hideMark/>
          </w:tcPr>
          <w:p w14:paraId="765002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687210.71</w:t>
            </w:r>
          </w:p>
        </w:tc>
        <w:tc>
          <w:tcPr>
            <w:tcW w:w="880" w:type="dxa"/>
            <w:tcBorders>
              <w:top w:val="nil"/>
              <w:left w:val="nil"/>
              <w:bottom w:val="nil"/>
              <w:right w:val="single" w:sz="4" w:space="0" w:color="auto"/>
            </w:tcBorders>
            <w:shd w:val="clear" w:color="auto" w:fill="auto"/>
            <w:noWrap/>
            <w:vAlign w:val="center"/>
            <w:hideMark/>
          </w:tcPr>
          <w:p w14:paraId="76789F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2266485.87</w:t>
            </w:r>
          </w:p>
        </w:tc>
        <w:tc>
          <w:tcPr>
            <w:tcW w:w="780" w:type="dxa"/>
            <w:tcBorders>
              <w:top w:val="nil"/>
              <w:left w:val="nil"/>
              <w:bottom w:val="nil"/>
              <w:right w:val="nil"/>
            </w:tcBorders>
            <w:shd w:val="clear" w:color="auto" w:fill="auto"/>
            <w:noWrap/>
            <w:vAlign w:val="center"/>
            <w:hideMark/>
          </w:tcPr>
          <w:p w14:paraId="0C7E798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1394</w:t>
            </w:r>
          </w:p>
        </w:tc>
        <w:tc>
          <w:tcPr>
            <w:tcW w:w="879" w:type="dxa"/>
            <w:tcBorders>
              <w:top w:val="nil"/>
              <w:left w:val="nil"/>
              <w:bottom w:val="nil"/>
              <w:right w:val="nil"/>
            </w:tcBorders>
            <w:shd w:val="clear" w:color="auto" w:fill="auto"/>
            <w:noWrap/>
            <w:vAlign w:val="center"/>
            <w:hideMark/>
          </w:tcPr>
          <w:p w14:paraId="6B0817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686501.52</w:t>
            </w:r>
          </w:p>
        </w:tc>
        <w:tc>
          <w:tcPr>
            <w:tcW w:w="880" w:type="dxa"/>
            <w:tcBorders>
              <w:top w:val="nil"/>
              <w:left w:val="nil"/>
              <w:bottom w:val="nil"/>
              <w:right w:val="single" w:sz="4" w:space="0" w:color="auto"/>
            </w:tcBorders>
            <w:shd w:val="clear" w:color="auto" w:fill="auto"/>
            <w:noWrap/>
            <w:vAlign w:val="center"/>
            <w:hideMark/>
          </w:tcPr>
          <w:p w14:paraId="308296C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2265392.06</w:t>
            </w:r>
          </w:p>
        </w:tc>
        <w:tc>
          <w:tcPr>
            <w:tcW w:w="780" w:type="dxa"/>
            <w:tcBorders>
              <w:top w:val="nil"/>
              <w:left w:val="nil"/>
              <w:bottom w:val="nil"/>
              <w:right w:val="nil"/>
            </w:tcBorders>
            <w:shd w:val="clear" w:color="auto" w:fill="auto"/>
            <w:noWrap/>
            <w:vAlign w:val="center"/>
            <w:hideMark/>
          </w:tcPr>
          <w:p w14:paraId="1CDE4A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2129</w:t>
            </w:r>
          </w:p>
        </w:tc>
        <w:tc>
          <w:tcPr>
            <w:tcW w:w="879" w:type="dxa"/>
            <w:tcBorders>
              <w:top w:val="nil"/>
              <w:left w:val="nil"/>
              <w:bottom w:val="nil"/>
              <w:right w:val="nil"/>
            </w:tcBorders>
            <w:shd w:val="clear" w:color="auto" w:fill="auto"/>
            <w:noWrap/>
            <w:vAlign w:val="center"/>
            <w:hideMark/>
          </w:tcPr>
          <w:p w14:paraId="16EA2D6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675168.00</w:t>
            </w:r>
          </w:p>
        </w:tc>
        <w:tc>
          <w:tcPr>
            <w:tcW w:w="880" w:type="dxa"/>
            <w:tcBorders>
              <w:top w:val="nil"/>
              <w:left w:val="nil"/>
              <w:bottom w:val="nil"/>
              <w:right w:val="single" w:sz="4" w:space="0" w:color="auto"/>
            </w:tcBorders>
            <w:shd w:val="clear" w:color="auto" w:fill="auto"/>
            <w:noWrap/>
            <w:vAlign w:val="center"/>
            <w:hideMark/>
          </w:tcPr>
          <w:p w14:paraId="30DD19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2273196.00</w:t>
            </w:r>
          </w:p>
        </w:tc>
      </w:tr>
      <w:tr w:rsidR="00864062" w:rsidRPr="003A26F1" w14:paraId="06625B8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96E5A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660</w:t>
            </w:r>
          </w:p>
        </w:tc>
        <w:tc>
          <w:tcPr>
            <w:tcW w:w="879" w:type="dxa"/>
            <w:tcBorders>
              <w:top w:val="nil"/>
              <w:left w:val="nil"/>
              <w:bottom w:val="nil"/>
              <w:right w:val="nil"/>
            </w:tcBorders>
            <w:shd w:val="clear" w:color="auto" w:fill="auto"/>
            <w:noWrap/>
            <w:vAlign w:val="center"/>
            <w:hideMark/>
          </w:tcPr>
          <w:p w14:paraId="79A019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687209.45</w:t>
            </w:r>
          </w:p>
        </w:tc>
        <w:tc>
          <w:tcPr>
            <w:tcW w:w="880" w:type="dxa"/>
            <w:tcBorders>
              <w:top w:val="nil"/>
              <w:left w:val="nil"/>
              <w:bottom w:val="nil"/>
              <w:right w:val="single" w:sz="4" w:space="0" w:color="auto"/>
            </w:tcBorders>
            <w:shd w:val="clear" w:color="auto" w:fill="auto"/>
            <w:noWrap/>
            <w:vAlign w:val="center"/>
            <w:hideMark/>
          </w:tcPr>
          <w:p w14:paraId="0DF6F9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2266485.59</w:t>
            </w:r>
          </w:p>
        </w:tc>
        <w:tc>
          <w:tcPr>
            <w:tcW w:w="780" w:type="dxa"/>
            <w:tcBorders>
              <w:top w:val="nil"/>
              <w:left w:val="nil"/>
              <w:bottom w:val="nil"/>
              <w:right w:val="nil"/>
            </w:tcBorders>
            <w:shd w:val="clear" w:color="auto" w:fill="auto"/>
            <w:noWrap/>
            <w:vAlign w:val="center"/>
            <w:hideMark/>
          </w:tcPr>
          <w:p w14:paraId="56C6316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1395</w:t>
            </w:r>
          </w:p>
        </w:tc>
        <w:tc>
          <w:tcPr>
            <w:tcW w:w="879" w:type="dxa"/>
            <w:tcBorders>
              <w:top w:val="nil"/>
              <w:left w:val="nil"/>
              <w:bottom w:val="nil"/>
              <w:right w:val="nil"/>
            </w:tcBorders>
            <w:shd w:val="clear" w:color="auto" w:fill="auto"/>
            <w:noWrap/>
            <w:vAlign w:val="center"/>
            <w:hideMark/>
          </w:tcPr>
          <w:p w14:paraId="0C62D6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686501.52</w:t>
            </w:r>
          </w:p>
        </w:tc>
        <w:tc>
          <w:tcPr>
            <w:tcW w:w="880" w:type="dxa"/>
            <w:tcBorders>
              <w:top w:val="nil"/>
              <w:left w:val="nil"/>
              <w:bottom w:val="nil"/>
              <w:right w:val="single" w:sz="4" w:space="0" w:color="auto"/>
            </w:tcBorders>
            <w:shd w:val="clear" w:color="auto" w:fill="auto"/>
            <w:noWrap/>
            <w:vAlign w:val="center"/>
            <w:hideMark/>
          </w:tcPr>
          <w:p w14:paraId="46BE48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2265392.05</w:t>
            </w:r>
          </w:p>
        </w:tc>
        <w:tc>
          <w:tcPr>
            <w:tcW w:w="780" w:type="dxa"/>
            <w:tcBorders>
              <w:top w:val="nil"/>
              <w:left w:val="nil"/>
              <w:bottom w:val="nil"/>
              <w:right w:val="nil"/>
            </w:tcBorders>
            <w:shd w:val="clear" w:color="auto" w:fill="auto"/>
            <w:noWrap/>
            <w:vAlign w:val="center"/>
            <w:hideMark/>
          </w:tcPr>
          <w:p w14:paraId="0CEE12B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2130</w:t>
            </w:r>
          </w:p>
        </w:tc>
        <w:tc>
          <w:tcPr>
            <w:tcW w:w="879" w:type="dxa"/>
            <w:tcBorders>
              <w:top w:val="nil"/>
              <w:left w:val="nil"/>
              <w:bottom w:val="nil"/>
              <w:right w:val="nil"/>
            </w:tcBorders>
            <w:shd w:val="clear" w:color="auto" w:fill="auto"/>
            <w:noWrap/>
            <w:vAlign w:val="center"/>
            <w:hideMark/>
          </w:tcPr>
          <w:p w14:paraId="244F92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675157.00</w:t>
            </w:r>
          </w:p>
        </w:tc>
        <w:tc>
          <w:tcPr>
            <w:tcW w:w="880" w:type="dxa"/>
            <w:tcBorders>
              <w:top w:val="nil"/>
              <w:left w:val="nil"/>
              <w:bottom w:val="nil"/>
              <w:right w:val="single" w:sz="4" w:space="0" w:color="auto"/>
            </w:tcBorders>
            <w:shd w:val="clear" w:color="auto" w:fill="auto"/>
            <w:noWrap/>
            <w:vAlign w:val="center"/>
            <w:hideMark/>
          </w:tcPr>
          <w:p w14:paraId="1BA7909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2273206.00</w:t>
            </w:r>
          </w:p>
        </w:tc>
      </w:tr>
      <w:tr w:rsidR="00864062" w:rsidRPr="003A26F1" w14:paraId="63FDB1A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65D204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661</w:t>
            </w:r>
          </w:p>
        </w:tc>
        <w:tc>
          <w:tcPr>
            <w:tcW w:w="879" w:type="dxa"/>
            <w:tcBorders>
              <w:top w:val="nil"/>
              <w:left w:val="nil"/>
              <w:bottom w:val="nil"/>
              <w:right w:val="nil"/>
            </w:tcBorders>
            <w:shd w:val="clear" w:color="auto" w:fill="auto"/>
            <w:noWrap/>
            <w:vAlign w:val="center"/>
            <w:hideMark/>
          </w:tcPr>
          <w:p w14:paraId="3DAB46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687208.47</w:t>
            </w:r>
          </w:p>
        </w:tc>
        <w:tc>
          <w:tcPr>
            <w:tcW w:w="880" w:type="dxa"/>
            <w:tcBorders>
              <w:top w:val="nil"/>
              <w:left w:val="nil"/>
              <w:bottom w:val="nil"/>
              <w:right w:val="single" w:sz="4" w:space="0" w:color="auto"/>
            </w:tcBorders>
            <w:shd w:val="clear" w:color="auto" w:fill="auto"/>
            <w:noWrap/>
            <w:vAlign w:val="center"/>
            <w:hideMark/>
          </w:tcPr>
          <w:p w14:paraId="6ECB54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2266485.37</w:t>
            </w:r>
          </w:p>
        </w:tc>
        <w:tc>
          <w:tcPr>
            <w:tcW w:w="780" w:type="dxa"/>
            <w:tcBorders>
              <w:top w:val="nil"/>
              <w:left w:val="nil"/>
              <w:bottom w:val="nil"/>
              <w:right w:val="nil"/>
            </w:tcBorders>
            <w:shd w:val="clear" w:color="auto" w:fill="auto"/>
            <w:noWrap/>
            <w:vAlign w:val="center"/>
            <w:hideMark/>
          </w:tcPr>
          <w:p w14:paraId="0968F0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1396</w:t>
            </w:r>
          </w:p>
        </w:tc>
        <w:tc>
          <w:tcPr>
            <w:tcW w:w="879" w:type="dxa"/>
            <w:tcBorders>
              <w:top w:val="nil"/>
              <w:left w:val="nil"/>
              <w:bottom w:val="nil"/>
              <w:right w:val="nil"/>
            </w:tcBorders>
            <w:shd w:val="clear" w:color="auto" w:fill="auto"/>
            <w:noWrap/>
            <w:vAlign w:val="center"/>
            <w:hideMark/>
          </w:tcPr>
          <w:p w14:paraId="19DC7A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686501.76</w:t>
            </w:r>
          </w:p>
        </w:tc>
        <w:tc>
          <w:tcPr>
            <w:tcW w:w="880" w:type="dxa"/>
            <w:tcBorders>
              <w:top w:val="nil"/>
              <w:left w:val="nil"/>
              <w:bottom w:val="nil"/>
              <w:right w:val="single" w:sz="4" w:space="0" w:color="auto"/>
            </w:tcBorders>
            <w:shd w:val="clear" w:color="auto" w:fill="auto"/>
            <w:noWrap/>
            <w:vAlign w:val="center"/>
            <w:hideMark/>
          </w:tcPr>
          <w:p w14:paraId="3A5C6E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2265391.28</w:t>
            </w:r>
          </w:p>
        </w:tc>
        <w:tc>
          <w:tcPr>
            <w:tcW w:w="780" w:type="dxa"/>
            <w:tcBorders>
              <w:top w:val="nil"/>
              <w:left w:val="nil"/>
              <w:bottom w:val="nil"/>
              <w:right w:val="nil"/>
            </w:tcBorders>
            <w:shd w:val="clear" w:color="auto" w:fill="auto"/>
            <w:noWrap/>
            <w:vAlign w:val="center"/>
            <w:hideMark/>
          </w:tcPr>
          <w:p w14:paraId="06FFBC0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2131</w:t>
            </w:r>
          </w:p>
        </w:tc>
        <w:tc>
          <w:tcPr>
            <w:tcW w:w="879" w:type="dxa"/>
            <w:tcBorders>
              <w:top w:val="nil"/>
              <w:left w:val="nil"/>
              <w:bottom w:val="nil"/>
              <w:right w:val="nil"/>
            </w:tcBorders>
            <w:shd w:val="clear" w:color="auto" w:fill="auto"/>
            <w:noWrap/>
            <w:vAlign w:val="center"/>
            <w:hideMark/>
          </w:tcPr>
          <w:p w14:paraId="1BDCA2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675149.00</w:t>
            </w:r>
          </w:p>
        </w:tc>
        <w:tc>
          <w:tcPr>
            <w:tcW w:w="880" w:type="dxa"/>
            <w:tcBorders>
              <w:top w:val="nil"/>
              <w:left w:val="nil"/>
              <w:bottom w:val="nil"/>
              <w:right w:val="single" w:sz="4" w:space="0" w:color="auto"/>
            </w:tcBorders>
            <w:shd w:val="clear" w:color="auto" w:fill="auto"/>
            <w:noWrap/>
            <w:vAlign w:val="center"/>
            <w:hideMark/>
          </w:tcPr>
          <w:p w14:paraId="7A5683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2273233.00</w:t>
            </w:r>
          </w:p>
        </w:tc>
      </w:tr>
      <w:tr w:rsidR="00864062" w:rsidRPr="003A26F1" w14:paraId="2480F61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694928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662</w:t>
            </w:r>
          </w:p>
        </w:tc>
        <w:tc>
          <w:tcPr>
            <w:tcW w:w="879" w:type="dxa"/>
            <w:tcBorders>
              <w:top w:val="nil"/>
              <w:left w:val="nil"/>
              <w:bottom w:val="nil"/>
              <w:right w:val="nil"/>
            </w:tcBorders>
            <w:shd w:val="clear" w:color="auto" w:fill="auto"/>
            <w:noWrap/>
            <w:vAlign w:val="center"/>
            <w:hideMark/>
          </w:tcPr>
          <w:p w14:paraId="5CC7315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687208.27</w:t>
            </w:r>
          </w:p>
        </w:tc>
        <w:tc>
          <w:tcPr>
            <w:tcW w:w="880" w:type="dxa"/>
            <w:tcBorders>
              <w:top w:val="nil"/>
              <w:left w:val="nil"/>
              <w:bottom w:val="nil"/>
              <w:right w:val="single" w:sz="4" w:space="0" w:color="auto"/>
            </w:tcBorders>
            <w:shd w:val="clear" w:color="auto" w:fill="auto"/>
            <w:noWrap/>
            <w:vAlign w:val="center"/>
            <w:hideMark/>
          </w:tcPr>
          <w:p w14:paraId="60BCDC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2266485.11</w:t>
            </w:r>
          </w:p>
        </w:tc>
        <w:tc>
          <w:tcPr>
            <w:tcW w:w="780" w:type="dxa"/>
            <w:tcBorders>
              <w:top w:val="nil"/>
              <w:left w:val="nil"/>
              <w:bottom w:val="nil"/>
              <w:right w:val="nil"/>
            </w:tcBorders>
            <w:shd w:val="clear" w:color="auto" w:fill="auto"/>
            <w:noWrap/>
            <w:vAlign w:val="center"/>
            <w:hideMark/>
          </w:tcPr>
          <w:p w14:paraId="4852CBD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1397</w:t>
            </w:r>
          </w:p>
        </w:tc>
        <w:tc>
          <w:tcPr>
            <w:tcW w:w="879" w:type="dxa"/>
            <w:tcBorders>
              <w:top w:val="nil"/>
              <w:left w:val="nil"/>
              <w:bottom w:val="nil"/>
              <w:right w:val="nil"/>
            </w:tcBorders>
            <w:shd w:val="clear" w:color="auto" w:fill="auto"/>
            <w:noWrap/>
            <w:vAlign w:val="center"/>
            <w:hideMark/>
          </w:tcPr>
          <w:p w14:paraId="2B61FCC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686502.04</w:t>
            </w:r>
          </w:p>
        </w:tc>
        <w:tc>
          <w:tcPr>
            <w:tcW w:w="880" w:type="dxa"/>
            <w:tcBorders>
              <w:top w:val="nil"/>
              <w:left w:val="nil"/>
              <w:bottom w:val="nil"/>
              <w:right w:val="single" w:sz="4" w:space="0" w:color="auto"/>
            </w:tcBorders>
            <w:shd w:val="clear" w:color="auto" w:fill="auto"/>
            <w:noWrap/>
            <w:vAlign w:val="center"/>
            <w:hideMark/>
          </w:tcPr>
          <w:p w14:paraId="692A13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2265390.29</w:t>
            </w:r>
          </w:p>
        </w:tc>
        <w:tc>
          <w:tcPr>
            <w:tcW w:w="780" w:type="dxa"/>
            <w:tcBorders>
              <w:top w:val="nil"/>
              <w:left w:val="nil"/>
              <w:bottom w:val="nil"/>
              <w:right w:val="nil"/>
            </w:tcBorders>
            <w:shd w:val="clear" w:color="auto" w:fill="auto"/>
            <w:noWrap/>
            <w:vAlign w:val="center"/>
            <w:hideMark/>
          </w:tcPr>
          <w:p w14:paraId="0E47DA8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2132</w:t>
            </w:r>
          </w:p>
        </w:tc>
        <w:tc>
          <w:tcPr>
            <w:tcW w:w="879" w:type="dxa"/>
            <w:tcBorders>
              <w:top w:val="nil"/>
              <w:left w:val="nil"/>
              <w:bottom w:val="nil"/>
              <w:right w:val="nil"/>
            </w:tcBorders>
            <w:shd w:val="clear" w:color="auto" w:fill="auto"/>
            <w:noWrap/>
            <w:vAlign w:val="center"/>
            <w:hideMark/>
          </w:tcPr>
          <w:p w14:paraId="7597221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675120.00</w:t>
            </w:r>
          </w:p>
        </w:tc>
        <w:tc>
          <w:tcPr>
            <w:tcW w:w="880" w:type="dxa"/>
            <w:tcBorders>
              <w:top w:val="nil"/>
              <w:left w:val="nil"/>
              <w:bottom w:val="nil"/>
              <w:right w:val="single" w:sz="4" w:space="0" w:color="auto"/>
            </w:tcBorders>
            <w:shd w:val="clear" w:color="auto" w:fill="auto"/>
            <w:noWrap/>
            <w:vAlign w:val="center"/>
            <w:hideMark/>
          </w:tcPr>
          <w:p w14:paraId="4203BD4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2273209.00</w:t>
            </w:r>
          </w:p>
        </w:tc>
      </w:tr>
      <w:tr w:rsidR="00864062" w:rsidRPr="003A26F1" w14:paraId="1204C3F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26D3A5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663</w:t>
            </w:r>
          </w:p>
        </w:tc>
        <w:tc>
          <w:tcPr>
            <w:tcW w:w="879" w:type="dxa"/>
            <w:tcBorders>
              <w:top w:val="nil"/>
              <w:left w:val="nil"/>
              <w:bottom w:val="nil"/>
              <w:right w:val="nil"/>
            </w:tcBorders>
            <w:shd w:val="clear" w:color="auto" w:fill="auto"/>
            <w:noWrap/>
            <w:vAlign w:val="center"/>
            <w:hideMark/>
          </w:tcPr>
          <w:p w14:paraId="336372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687205.68</w:t>
            </w:r>
          </w:p>
        </w:tc>
        <w:tc>
          <w:tcPr>
            <w:tcW w:w="880" w:type="dxa"/>
            <w:tcBorders>
              <w:top w:val="nil"/>
              <w:left w:val="nil"/>
              <w:bottom w:val="nil"/>
              <w:right w:val="single" w:sz="4" w:space="0" w:color="auto"/>
            </w:tcBorders>
            <w:shd w:val="clear" w:color="auto" w:fill="auto"/>
            <w:noWrap/>
            <w:vAlign w:val="center"/>
            <w:hideMark/>
          </w:tcPr>
          <w:p w14:paraId="093C89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2266482.18</w:t>
            </w:r>
          </w:p>
        </w:tc>
        <w:tc>
          <w:tcPr>
            <w:tcW w:w="780" w:type="dxa"/>
            <w:tcBorders>
              <w:top w:val="nil"/>
              <w:left w:val="nil"/>
              <w:bottom w:val="nil"/>
              <w:right w:val="nil"/>
            </w:tcBorders>
            <w:shd w:val="clear" w:color="auto" w:fill="auto"/>
            <w:noWrap/>
            <w:vAlign w:val="center"/>
            <w:hideMark/>
          </w:tcPr>
          <w:p w14:paraId="726EF6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1398</w:t>
            </w:r>
          </w:p>
        </w:tc>
        <w:tc>
          <w:tcPr>
            <w:tcW w:w="879" w:type="dxa"/>
            <w:tcBorders>
              <w:top w:val="nil"/>
              <w:left w:val="nil"/>
              <w:bottom w:val="nil"/>
              <w:right w:val="nil"/>
            </w:tcBorders>
            <w:shd w:val="clear" w:color="auto" w:fill="auto"/>
            <w:noWrap/>
            <w:vAlign w:val="center"/>
            <w:hideMark/>
          </w:tcPr>
          <w:p w14:paraId="2600CDE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686502.28</w:t>
            </w:r>
          </w:p>
        </w:tc>
        <w:tc>
          <w:tcPr>
            <w:tcW w:w="880" w:type="dxa"/>
            <w:tcBorders>
              <w:top w:val="nil"/>
              <w:left w:val="nil"/>
              <w:bottom w:val="nil"/>
              <w:right w:val="single" w:sz="4" w:space="0" w:color="auto"/>
            </w:tcBorders>
            <w:shd w:val="clear" w:color="auto" w:fill="auto"/>
            <w:noWrap/>
            <w:vAlign w:val="center"/>
            <w:hideMark/>
          </w:tcPr>
          <w:p w14:paraId="07E806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2265389.03</w:t>
            </w:r>
          </w:p>
        </w:tc>
        <w:tc>
          <w:tcPr>
            <w:tcW w:w="780" w:type="dxa"/>
            <w:tcBorders>
              <w:top w:val="nil"/>
              <w:left w:val="nil"/>
              <w:bottom w:val="nil"/>
              <w:right w:val="nil"/>
            </w:tcBorders>
            <w:shd w:val="clear" w:color="auto" w:fill="auto"/>
            <w:noWrap/>
            <w:vAlign w:val="center"/>
            <w:hideMark/>
          </w:tcPr>
          <w:p w14:paraId="6B4DAEA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2133</w:t>
            </w:r>
          </w:p>
        </w:tc>
        <w:tc>
          <w:tcPr>
            <w:tcW w:w="879" w:type="dxa"/>
            <w:tcBorders>
              <w:top w:val="nil"/>
              <w:left w:val="nil"/>
              <w:bottom w:val="nil"/>
              <w:right w:val="nil"/>
            </w:tcBorders>
            <w:shd w:val="clear" w:color="auto" w:fill="auto"/>
            <w:noWrap/>
            <w:vAlign w:val="center"/>
            <w:hideMark/>
          </w:tcPr>
          <w:p w14:paraId="1E31C37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675062.00</w:t>
            </w:r>
          </w:p>
        </w:tc>
        <w:tc>
          <w:tcPr>
            <w:tcW w:w="880" w:type="dxa"/>
            <w:tcBorders>
              <w:top w:val="nil"/>
              <w:left w:val="nil"/>
              <w:bottom w:val="nil"/>
              <w:right w:val="single" w:sz="4" w:space="0" w:color="auto"/>
            </w:tcBorders>
            <w:shd w:val="clear" w:color="auto" w:fill="auto"/>
            <w:noWrap/>
            <w:vAlign w:val="center"/>
            <w:hideMark/>
          </w:tcPr>
          <w:p w14:paraId="76255A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2273169.00</w:t>
            </w:r>
          </w:p>
        </w:tc>
      </w:tr>
      <w:tr w:rsidR="00864062" w:rsidRPr="003A26F1" w14:paraId="1AB0149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BDE858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664</w:t>
            </w:r>
          </w:p>
        </w:tc>
        <w:tc>
          <w:tcPr>
            <w:tcW w:w="879" w:type="dxa"/>
            <w:tcBorders>
              <w:top w:val="nil"/>
              <w:left w:val="nil"/>
              <w:bottom w:val="nil"/>
              <w:right w:val="nil"/>
            </w:tcBorders>
            <w:shd w:val="clear" w:color="auto" w:fill="auto"/>
            <w:noWrap/>
            <w:vAlign w:val="center"/>
            <w:hideMark/>
          </w:tcPr>
          <w:p w14:paraId="02B4E7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687202.43</w:t>
            </w:r>
          </w:p>
        </w:tc>
        <w:tc>
          <w:tcPr>
            <w:tcW w:w="880" w:type="dxa"/>
            <w:tcBorders>
              <w:top w:val="nil"/>
              <w:left w:val="nil"/>
              <w:bottom w:val="nil"/>
              <w:right w:val="single" w:sz="4" w:space="0" w:color="auto"/>
            </w:tcBorders>
            <w:shd w:val="clear" w:color="auto" w:fill="auto"/>
            <w:noWrap/>
            <w:vAlign w:val="center"/>
            <w:hideMark/>
          </w:tcPr>
          <w:p w14:paraId="71325A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2266479.11</w:t>
            </w:r>
          </w:p>
        </w:tc>
        <w:tc>
          <w:tcPr>
            <w:tcW w:w="780" w:type="dxa"/>
            <w:tcBorders>
              <w:top w:val="nil"/>
              <w:left w:val="nil"/>
              <w:bottom w:val="nil"/>
              <w:right w:val="nil"/>
            </w:tcBorders>
            <w:shd w:val="clear" w:color="auto" w:fill="auto"/>
            <w:noWrap/>
            <w:vAlign w:val="center"/>
            <w:hideMark/>
          </w:tcPr>
          <w:p w14:paraId="33BA131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1399</w:t>
            </w:r>
          </w:p>
        </w:tc>
        <w:tc>
          <w:tcPr>
            <w:tcW w:w="879" w:type="dxa"/>
            <w:tcBorders>
              <w:top w:val="nil"/>
              <w:left w:val="nil"/>
              <w:bottom w:val="nil"/>
              <w:right w:val="nil"/>
            </w:tcBorders>
            <w:shd w:val="clear" w:color="auto" w:fill="auto"/>
            <w:noWrap/>
            <w:vAlign w:val="center"/>
            <w:hideMark/>
          </w:tcPr>
          <w:p w14:paraId="047C3B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686502.38</w:t>
            </w:r>
          </w:p>
        </w:tc>
        <w:tc>
          <w:tcPr>
            <w:tcW w:w="880" w:type="dxa"/>
            <w:tcBorders>
              <w:top w:val="nil"/>
              <w:left w:val="nil"/>
              <w:bottom w:val="nil"/>
              <w:right w:val="single" w:sz="4" w:space="0" w:color="auto"/>
            </w:tcBorders>
            <w:shd w:val="clear" w:color="auto" w:fill="auto"/>
            <w:noWrap/>
            <w:vAlign w:val="center"/>
            <w:hideMark/>
          </w:tcPr>
          <w:p w14:paraId="2CF98F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2265387.59</w:t>
            </w:r>
          </w:p>
        </w:tc>
        <w:tc>
          <w:tcPr>
            <w:tcW w:w="780" w:type="dxa"/>
            <w:tcBorders>
              <w:top w:val="nil"/>
              <w:left w:val="nil"/>
              <w:bottom w:val="nil"/>
              <w:right w:val="nil"/>
            </w:tcBorders>
            <w:shd w:val="clear" w:color="auto" w:fill="auto"/>
            <w:noWrap/>
            <w:vAlign w:val="center"/>
            <w:hideMark/>
          </w:tcPr>
          <w:p w14:paraId="7CF34FD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2134</w:t>
            </w:r>
          </w:p>
        </w:tc>
        <w:tc>
          <w:tcPr>
            <w:tcW w:w="879" w:type="dxa"/>
            <w:tcBorders>
              <w:top w:val="nil"/>
              <w:left w:val="nil"/>
              <w:bottom w:val="nil"/>
              <w:right w:val="nil"/>
            </w:tcBorders>
            <w:shd w:val="clear" w:color="auto" w:fill="auto"/>
            <w:noWrap/>
            <w:vAlign w:val="center"/>
            <w:hideMark/>
          </w:tcPr>
          <w:p w14:paraId="1D4A56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674996.00</w:t>
            </w:r>
          </w:p>
        </w:tc>
        <w:tc>
          <w:tcPr>
            <w:tcW w:w="880" w:type="dxa"/>
            <w:tcBorders>
              <w:top w:val="nil"/>
              <w:left w:val="nil"/>
              <w:bottom w:val="nil"/>
              <w:right w:val="single" w:sz="4" w:space="0" w:color="auto"/>
            </w:tcBorders>
            <w:shd w:val="clear" w:color="auto" w:fill="auto"/>
            <w:noWrap/>
            <w:vAlign w:val="center"/>
            <w:hideMark/>
          </w:tcPr>
          <w:p w14:paraId="47D6E8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2273122.00</w:t>
            </w:r>
          </w:p>
        </w:tc>
      </w:tr>
      <w:tr w:rsidR="00864062" w:rsidRPr="003A26F1" w14:paraId="1655E71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012C8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665</w:t>
            </w:r>
          </w:p>
        </w:tc>
        <w:tc>
          <w:tcPr>
            <w:tcW w:w="879" w:type="dxa"/>
            <w:tcBorders>
              <w:top w:val="nil"/>
              <w:left w:val="nil"/>
              <w:bottom w:val="nil"/>
              <w:right w:val="nil"/>
            </w:tcBorders>
            <w:shd w:val="clear" w:color="auto" w:fill="auto"/>
            <w:noWrap/>
            <w:vAlign w:val="center"/>
            <w:hideMark/>
          </w:tcPr>
          <w:p w14:paraId="1BA033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687199.40</w:t>
            </w:r>
          </w:p>
        </w:tc>
        <w:tc>
          <w:tcPr>
            <w:tcW w:w="880" w:type="dxa"/>
            <w:tcBorders>
              <w:top w:val="nil"/>
              <w:left w:val="nil"/>
              <w:bottom w:val="nil"/>
              <w:right w:val="single" w:sz="4" w:space="0" w:color="auto"/>
            </w:tcBorders>
            <w:shd w:val="clear" w:color="auto" w:fill="auto"/>
            <w:noWrap/>
            <w:vAlign w:val="center"/>
            <w:hideMark/>
          </w:tcPr>
          <w:p w14:paraId="6BE576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2266476.73</w:t>
            </w:r>
          </w:p>
        </w:tc>
        <w:tc>
          <w:tcPr>
            <w:tcW w:w="780" w:type="dxa"/>
            <w:tcBorders>
              <w:top w:val="nil"/>
              <w:left w:val="nil"/>
              <w:bottom w:val="nil"/>
              <w:right w:val="nil"/>
            </w:tcBorders>
            <w:shd w:val="clear" w:color="auto" w:fill="auto"/>
            <w:noWrap/>
            <w:vAlign w:val="center"/>
            <w:hideMark/>
          </w:tcPr>
          <w:p w14:paraId="5CFCBF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1400</w:t>
            </w:r>
          </w:p>
        </w:tc>
        <w:tc>
          <w:tcPr>
            <w:tcW w:w="879" w:type="dxa"/>
            <w:tcBorders>
              <w:top w:val="nil"/>
              <w:left w:val="nil"/>
              <w:bottom w:val="nil"/>
              <w:right w:val="nil"/>
            </w:tcBorders>
            <w:shd w:val="clear" w:color="auto" w:fill="auto"/>
            <w:noWrap/>
            <w:vAlign w:val="center"/>
            <w:hideMark/>
          </w:tcPr>
          <w:p w14:paraId="6748FA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686502.23</w:t>
            </w:r>
          </w:p>
        </w:tc>
        <w:tc>
          <w:tcPr>
            <w:tcW w:w="880" w:type="dxa"/>
            <w:tcBorders>
              <w:top w:val="nil"/>
              <w:left w:val="nil"/>
              <w:bottom w:val="nil"/>
              <w:right w:val="single" w:sz="4" w:space="0" w:color="auto"/>
            </w:tcBorders>
            <w:shd w:val="clear" w:color="auto" w:fill="auto"/>
            <w:noWrap/>
            <w:vAlign w:val="center"/>
            <w:hideMark/>
          </w:tcPr>
          <w:p w14:paraId="75B0F1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2265385.71</w:t>
            </w:r>
          </w:p>
        </w:tc>
        <w:tc>
          <w:tcPr>
            <w:tcW w:w="780" w:type="dxa"/>
            <w:tcBorders>
              <w:top w:val="nil"/>
              <w:left w:val="nil"/>
              <w:bottom w:val="nil"/>
              <w:right w:val="nil"/>
            </w:tcBorders>
            <w:shd w:val="clear" w:color="auto" w:fill="auto"/>
            <w:noWrap/>
            <w:vAlign w:val="center"/>
            <w:hideMark/>
          </w:tcPr>
          <w:p w14:paraId="2028AF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2135</w:t>
            </w:r>
          </w:p>
        </w:tc>
        <w:tc>
          <w:tcPr>
            <w:tcW w:w="879" w:type="dxa"/>
            <w:tcBorders>
              <w:top w:val="nil"/>
              <w:left w:val="nil"/>
              <w:bottom w:val="nil"/>
              <w:right w:val="nil"/>
            </w:tcBorders>
            <w:shd w:val="clear" w:color="auto" w:fill="auto"/>
            <w:noWrap/>
            <w:vAlign w:val="center"/>
            <w:hideMark/>
          </w:tcPr>
          <w:p w14:paraId="53E130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674979.00</w:t>
            </w:r>
          </w:p>
        </w:tc>
        <w:tc>
          <w:tcPr>
            <w:tcW w:w="880" w:type="dxa"/>
            <w:tcBorders>
              <w:top w:val="nil"/>
              <w:left w:val="nil"/>
              <w:bottom w:val="nil"/>
              <w:right w:val="single" w:sz="4" w:space="0" w:color="auto"/>
            </w:tcBorders>
            <w:shd w:val="clear" w:color="auto" w:fill="auto"/>
            <w:noWrap/>
            <w:vAlign w:val="center"/>
            <w:hideMark/>
          </w:tcPr>
          <w:p w14:paraId="010E22B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2273111.00</w:t>
            </w:r>
          </w:p>
        </w:tc>
      </w:tr>
      <w:tr w:rsidR="00864062" w:rsidRPr="003A26F1" w14:paraId="5380B8A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88F7B2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666</w:t>
            </w:r>
          </w:p>
        </w:tc>
        <w:tc>
          <w:tcPr>
            <w:tcW w:w="879" w:type="dxa"/>
            <w:tcBorders>
              <w:top w:val="nil"/>
              <w:left w:val="nil"/>
              <w:bottom w:val="nil"/>
              <w:right w:val="nil"/>
            </w:tcBorders>
            <w:shd w:val="clear" w:color="auto" w:fill="auto"/>
            <w:noWrap/>
            <w:vAlign w:val="center"/>
            <w:hideMark/>
          </w:tcPr>
          <w:p w14:paraId="337481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687196.89</w:t>
            </w:r>
          </w:p>
        </w:tc>
        <w:tc>
          <w:tcPr>
            <w:tcW w:w="880" w:type="dxa"/>
            <w:tcBorders>
              <w:top w:val="nil"/>
              <w:left w:val="nil"/>
              <w:bottom w:val="nil"/>
              <w:right w:val="single" w:sz="4" w:space="0" w:color="auto"/>
            </w:tcBorders>
            <w:shd w:val="clear" w:color="auto" w:fill="auto"/>
            <w:noWrap/>
            <w:vAlign w:val="center"/>
            <w:hideMark/>
          </w:tcPr>
          <w:p w14:paraId="178734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2266475.01</w:t>
            </w:r>
          </w:p>
        </w:tc>
        <w:tc>
          <w:tcPr>
            <w:tcW w:w="780" w:type="dxa"/>
            <w:tcBorders>
              <w:top w:val="nil"/>
              <w:left w:val="nil"/>
              <w:bottom w:val="nil"/>
              <w:right w:val="nil"/>
            </w:tcBorders>
            <w:shd w:val="clear" w:color="auto" w:fill="auto"/>
            <w:noWrap/>
            <w:vAlign w:val="center"/>
            <w:hideMark/>
          </w:tcPr>
          <w:p w14:paraId="38EB558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1401</w:t>
            </w:r>
          </w:p>
        </w:tc>
        <w:tc>
          <w:tcPr>
            <w:tcW w:w="879" w:type="dxa"/>
            <w:tcBorders>
              <w:top w:val="nil"/>
              <w:left w:val="nil"/>
              <w:bottom w:val="nil"/>
              <w:right w:val="nil"/>
            </w:tcBorders>
            <w:shd w:val="clear" w:color="auto" w:fill="auto"/>
            <w:noWrap/>
            <w:vAlign w:val="center"/>
            <w:hideMark/>
          </w:tcPr>
          <w:p w14:paraId="373C3E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686501.91</w:t>
            </w:r>
          </w:p>
        </w:tc>
        <w:tc>
          <w:tcPr>
            <w:tcW w:w="880" w:type="dxa"/>
            <w:tcBorders>
              <w:top w:val="nil"/>
              <w:left w:val="nil"/>
              <w:bottom w:val="nil"/>
              <w:right w:val="single" w:sz="4" w:space="0" w:color="auto"/>
            </w:tcBorders>
            <w:shd w:val="clear" w:color="auto" w:fill="auto"/>
            <w:noWrap/>
            <w:vAlign w:val="center"/>
            <w:hideMark/>
          </w:tcPr>
          <w:p w14:paraId="1D296DE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2265383.98</w:t>
            </w:r>
          </w:p>
        </w:tc>
        <w:tc>
          <w:tcPr>
            <w:tcW w:w="780" w:type="dxa"/>
            <w:tcBorders>
              <w:top w:val="nil"/>
              <w:left w:val="nil"/>
              <w:bottom w:val="nil"/>
              <w:right w:val="nil"/>
            </w:tcBorders>
            <w:shd w:val="clear" w:color="auto" w:fill="auto"/>
            <w:noWrap/>
            <w:vAlign w:val="center"/>
            <w:hideMark/>
          </w:tcPr>
          <w:p w14:paraId="5969396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2136</w:t>
            </w:r>
          </w:p>
        </w:tc>
        <w:tc>
          <w:tcPr>
            <w:tcW w:w="879" w:type="dxa"/>
            <w:tcBorders>
              <w:top w:val="nil"/>
              <w:left w:val="nil"/>
              <w:bottom w:val="nil"/>
              <w:right w:val="nil"/>
            </w:tcBorders>
            <w:shd w:val="clear" w:color="auto" w:fill="auto"/>
            <w:noWrap/>
            <w:vAlign w:val="center"/>
            <w:hideMark/>
          </w:tcPr>
          <w:p w14:paraId="34CC67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674959.00</w:t>
            </w:r>
          </w:p>
        </w:tc>
        <w:tc>
          <w:tcPr>
            <w:tcW w:w="880" w:type="dxa"/>
            <w:tcBorders>
              <w:top w:val="nil"/>
              <w:left w:val="nil"/>
              <w:bottom w:val="nil"/>
              <w:right w:val="single" w:sz="4" w:space="0" w:color="auto"/>
            </w:tcBorders>
            <w:shd w:val="clear" w:color="auto" w:fill="auto"/>
            <w:noWrap/>
            <w:vAlign w:val="center"/>
            <w:hideMark/>
          </w:tcPr>
          <w:p w14:paraId="20B8256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2273109.00</w:t>
            </w:r>
          </w:p>
        </w:tc>
      </w:tr>
      <w:tr w:rsidR="00864062" w:rsidRPr="003A26F1" w14:paraId="7CF8B5C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C38309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667</w:t>
            </w:r>
          </w:p>
        </w:tc>
        <w:tc>
          <w:tcPr>
            <w:tcW w:w="879" w:type="dxa"/>
            <w:tcBorders>
              <w:top w:val="nil"/>
              <w:left w:val="nil"/>
              <w:bottom w:val="nil"/>
              <w:right w:val="nil"/>
            </w:tcBorders>
            <w:shd w:val="clear" w:color="auto" w:fill="auto"/>
            <w:noWrap/>
            <w:vAlign w:val="center"/>
            <w:hideMark/>
          </w:tcPr>
          <w:p w14:paraId="62ACCF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687194.84</w:t>
            </w:r>
          </w:p>
        </w:tc>
        <w:tc>
          <w:tcPr>
            <w:tcW w:w="880" w:type="dxa"/>
            <w:tcBorders>
              <w:top w:val="nil"/>
              <w:left w:val="nil"/>
              <w:bottom w:val="nil"/>
              <w:right w:val="single" w:sz="4" w:space="0" w:color="auto"/>
            </w:tcBorders>
            <w:shd w:val="clear" w:color="auto" w:fill="auto"/>
            <w:noWrap/>
            <w:vAlign w:val="center"/>
            <w:hideMark/>
          </w:tcPr>
          <w:p w14:paraId="1AA10F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2266473.74</w:t>
            </w:r>
          </w:p>
        </w:tc>
        <w:tc>
          <w:tcPr>
            <w:tcW w:w="780" w:type="dxa"/>
            <w:tcBorders>
              <w:top w:val="nil"/>
              <w:left w:val="nil"/>
              <w:bottom w:val="nil"/>
              <w:right w:val="nil"/>
            </w:tcBorders>
            <w:shd w:val="clear" w:color="auto" w:fill="auto"/>
            <w:noWrap/>
            <w:vAlign w:val="center"/>
            <w:hideMark/>
          </w:tcPr>
          <w:p w14:paraId="2FD4165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1402</w:t>
            </w:r>
          </w:p>
        </w:tc>
        <w:tc>
          <w:tcPr>
            <w:tcW w:w="879" w:type="dxa"/>
            <w:tcBorders>
              <w:top w:val="nil"/>
              <w:left w:val="nil"/>
              <w:bottom w:val="nil"/>
              <w:right w:val="nil"/>
            </w:tcBorders>
            <w:shd w:val="clear" w:color="auto" w:fill="auto"/>
            <w:noWrap/>
            <w:vAlign w:val="center"/>
            <w:hideMark/>
          </w:tcPr>
          <w:p w14:paraId="766927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686501.44</w:t>
            </w:r>
          </w:p>
        </w:tc>
        <w:tc>
          <w:tcPr>
            <w:tcW w:w="880" w:type="dxa"/>
            <w:tcBorders>
              <w:top w:val="nil"/>
              <w:left w:val="nil"/>
              <w:bottom w:val="nil"/>
              <w:right w:val="single" w:sz="4" w:space="0" w:color="auto"/>
            </w:tcBorders>
            <w:shd w:val="clear" w:color="auto" w:fill="auto"/>
            <w:noWrap/>
            <w:vAlign w:val="center"/>
            <w:hideMark/>
          </w:tcPr>
          <w:p w14:paraId="3B1C25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2265382.37</w:t>
            </w:r>
          </w:p>
        </w:tc>
        <w:tc>
          <w:tcPr>
            <w:tcW w:w="780" w:type="dxa"/>
            <w:tcBorders>
              <w:top w:val="nil"/>
              <w:left w:val="nil"/>
              <w:bottom w:val="nil"/>
              <w:right w:val="nil"/>
            </w:tcBorders>
            <w:shd w:val="clear" w:color="auto" w:fill="auto"/>
            <w:noWrap/>
            <w:vAlign w:val="center"/>
            <w:hideMark/>
          </w:tcPr>
          <w:p w14:paraId="41C714C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2137</w:t>
            </w:r>
          </w:p>
        </w:tc>
        <w:tc>
          <w:tcPr>
            <w:tcW w:w="879" w:type="dxa"/>
            <w:tcBorders>
              <w:top w:val="nil"/>
              <w:left w:val="nil"/>
              <w:bottom w:val="nil"/>
              <w:right w:val="nil"/>
            </w:tcBorders>
            <w:shd w:val="clear" w:color="auto" w:fill="auto"/>
            <w:noWrap/>
            <w:vAlign w:val="center"/>
            <w:hideMark/>
          </w:tcPr>
          <w:p w14:paraId="0D741B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674935.00</w:t>
            </w:r>
          </w:p>
        </w:tc>
        <w:tc>
          <w:tcPr>
            <w:tcW w:w="880" w:type="dxa"/>
            <w:tcBorders>
              <w:top w:val="nil"/>
              <w:left w:val="nil"/>
              <w:bottom w:val="nil"/>
              <w:right w:val="single" w:sz="4" w:space="0" w:color="auto"/>
            </w:tcBorders>
            <w:shd w:val="clear" w:color="auto" w:fill="auto"/>
            <w:noWrap/>
            <w:vAlign w:val="center"/>
            <w:hideMark/>
          </w:tcPr>
          <w:p w14:paraId="3A5228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2273100.00</w:t>
            </w:r>
          </w:p>
        </w:tc>
      </w:tr>
      <w:tr w:rsidR="00864062" w:rsidRPr="003A26F1" w14:paraId="60052E3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C61AD0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668</w:t>
            </w:r>
          </w:p>
        </w:tc>
        <w:tc>
          <w:tcPr>
            <w:tcW w:w="879" w:type="dxa"/>
            <w:tcBorders>
              <w:top w:val="nil"/>
              <w:left w:val="nil"/>
              <w:bottom w:val="nil"/>
              <w:right w:val="nil"/>
            </w:tcBorders>
            <w:shd w:val="clear" w:color="auto" w:fill="auto"/>
            <w:noWrap/>
            <w:vAlign w:val="center"/>
            <w:hideMark/>
          </w:tcPr>
          <w:p w14:paraId="7A374E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687193.45</w:t>
            </w:r>
          </w:p>
        </w:tc>
        <w:tc>
          <w:tcPr>
            <w:tcW w:w="880" w:type="dxa"/>
            <w:tcBorders>
              <w:top w:val="nil"/>
              <w:left w:val="nil"/>
              <w:bottom w:val="nil"/>
              <w:right w:val="single" w:sz="4" w:space="0" w:color="auto"/>
            </w:tcBorders>
            <w:shd w:val="clear" w:color="auto" w:fill="auto"/>
            <w:noWrap/>
            <w:vAlign w:val="center"/>
            <w:hideMark/>
          </w:tcPr>
          <w:p w14:paraId="36D2A6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2266472.92</w:t>
            </w:r>
          </w:p>
        </w:tc>
        <w:tc>
          <w:tcPr>
            <w:tcW w:w="780" w:type="dxa"/>
            <w:tcBorders>
              <w:top w:val="nil"/>
              <w:left w:val="nil"/>
              <w:bottom w:val="nil"/>
              <w:right w:val="nil"/>
            </w:tcBorders>
            <w:shd w:val="clear" w:color="auto" w:fill="auto"/>
            <w:noWrap/>
            <w:vAlign w:val="center"/>
            <w:hideMark/>
          </w:tcPr>
          <w:p w14:paraId="4A57EF3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1403</w:t>
            </w:r>
          </w:p>
        </w:tc>
        <w:tc>
          <w:tcPr>
            <w:tcW w:w="879" w:type="dxa"/>
            <w:tcBorders>
              <w:top w:val="nil"/>
              <w:left w:val="nil"/>
              <w:bottom w:val="nil"/>
              <w:right w:val="nil"/>
            </w:tcBorders>
            <w:shd w:val="clear" w:color="auto" w:fill="auto"/>
            <w:noWrap/>
            <w:vAlign w:val="center"/>
            <w:hideMark/>
          </w:tcPr>
          <w:p w14:paraId="2A80A15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686500.87</w:t>
            </w:r>
          </w:p>
        </w:tc>
        <w:tc>
          <w:tcPr>
            <w:tcW w:w="880" w:type="dxa"/>
            <w:tcBorders>
              <w:top w:val="nil"/>
              <w:left w:val="nil"/>
              <w:bottom w:val="nil"/>
              <w:right w:val="single" w:sz="4" w:space="0" w:color="auto"/>
            </w:tcBorders>
            <w:shd w:val="clear" w:color="auto" w:fill="auto"/>
            <w:noWrap/>
            <w:vAlign w:val="center"/>
            <w:hideMark/>
          </w:tcPr>
          <w:p w14:paraId="23B96A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2265380.88</w:t>
            </w:r>
          </w:p>
        </w:tc>
        <w:tc>
          <w:tcPr>
            <w:tcW w:w="780" w:type="dxa"/>
            <w:tcBorders>
              <w:top w:val="nil"/>
              <w:left w:val="nil"/>
              <w:bottom w:val="nil"/>
              <w:right w:val="nil"/>
            </w:tcBorders>
            <w:shd w:val="clear" w:color="auto" w:fill="auto"/>
            <w:noWrap/>
            <w:vAlign w:val="center"/>
            <w:hideMark/>
          </w:tcPr>
          <w:p w14:paraId="1B442F0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2138</w:t>
            </w:r>
          </w:p>
        </w:tc>
        <w:tc>
          <w:tcPr>
            <w:tcW w:w="879" w:type="dxa"/>
            <w:tcBorders>
              <w:top w:val="nil"/>
              <w:left w:val="nil"/>
              <w:bottom w:val="nil"/>
              <w:right w:val="nil"/>
            </w:tcBorders>
            <w:shd w:val="clear" w:color="auto" w:fill="auto"/>
            <w:noWrap/>
            <w:vAlign w:val="center"/>
            <w:hideMark/>
          </w:tcPr>
          <w:p w14:paraId="21CC8A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674928.00</w:t>
            </w:r>
          </w:p>
        </w:tc>
        <w:tc>
          <w:tcPr>
            <w:tcW w:w="880" w:type="dxa"/>
            <w:tcBorders>
              <w:top w:val="nil"/>
              <w:left w:val="nil"/>
              <w:bottom w:val="nil"/>
              <w:right w:val="single" w:sz="4" w:space="0" w:color="auto"/>
            </w:tcBorders>
            <w:shd w:val="clear" w:color="auto" w:fill="auto"/>
            <w:noWrap/>
            <w:vAlign w:val="center"/>
            <w:hideMark/>
          </w:tcPr>
          <w:p w14:paraId="3EF535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2273080.00</w:t>
            </w:r>
          </w:p>
        </w:tc>
      </w:tr>
      <w:tr w:rsidR="00864062" w:rsidRPr="003A26F1" w14:paraId="2446D7B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1CA3F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669</w:t>
            </w:r>
          </w:p>
        </w:tc>
        <w:tc>
          <w:tcPr>
            <w:tcW w:w="879" w:type="dxa"/>
            <w:tcBorders>
              <w:top w:val="nil"/>
              <w:left w:val="nil"/>
              <w:bottom w:val="nil"/>
              <w:right w:val="nil"/>
            </w:tcBorders>
            <w:shd w:val="clear" w:color="auto" w:fill="auto"/>
            <w:noWrap/>
            <w:vAlign w:val="center"/>
            <w:hideMark/>
          </w:tcPr>
          <w:p w14:paraId="06E899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687192.60</w:t>
            </w:r>
          </w:p>
        </w:tc>
        <w:tc>
          <w:tcPr>
            <w:tcW w:w="880" w:type="dxa"/>
            <w:tcBorders>
              <w:top w:val="nil"/>
              <w:left w:val="nil"/>
              <w:bottom w:val="nil"/>
              <w:right w:val="single" w:sz="4" w:space="0" w:color="auto"/>
            </w:tcBorders>
            <w:shd w:val="clear" w:color="auto" w:fill="auto"/>
            <w:noWrap/>
            <w:vAlign w:val="center"/>
            <w:hideMark/>
          </w:tcPr>
          <w:p w14:paraId="24450A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2266471.80</w:t>
            </w:r>
          </w:p>
        </w:tc>
        <w:tc>
          <w:tcPr>
            <w:tcW w:w="780" w:type="dxa"/>
            <w:tcBorders>
              <w:top w:val="nil"/>
              <w:left w:val="nil"/>
              <w:bottom w:val="nil"/>
              <w:right w:val="nil"/>
            </w:tcBorders>
            <w:shd w:val="clear" w:color="auto" w:fill="auto"/>
            <w:noWrap/>
            <w:vAlign w:val="center"/>
            <w:hideMark/>
          </w:tcPr>
          <w:p w14:paraId="07BD1ED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1404</w:t>
            </w:r>
          </w:p>
        </w:tc>
        <w:tc>
          <w:tcPr>
            <w:tcW w:w="879" w:type="dxa"/>
            <w:tcBorders>
              <w:top w:val="nil"/>
              <w:left w:val="nil"/>
              <w:bottom w:val="nil"/>
              <w:right w:val="nil"/>
            </w:tcBorders>
            <w:shd w:val="clear" w:color="auto" w:fill="auto"/>
            <w:noWrap/>
            <w:vAlign w:val="center"/>
            <w:hideMark/>
          </w:tcPr>
          <w:p w14:paraId="7D54DD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686500.23</w:t>
            </w:r>
          </w:p>
        </w:tc>
        <w:tc>
          <w:tcPr>
            <w:tcW w:w="880" w:type="dxa"/>
            <w:tcBorders>
              <w:top w:val="nil"/>
              <w:left w:val="nil"/>
              <w:bottom w:val="nil"/>
              <w:right w:val="single" w:sz="4" w:space="0" w:color="auto"/>
            </w:tcBorders>
            <w:shd w:val="clear" w:color="auto" w:fill="auto"/>
            <w:noWrap/>
            <w:vAlign w:val="center"/>
            <w:hideMark/>
          </w:tcPr>
          <w:p w14:paraId="3BD35D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2265379.49</w:t>
            </w:r>
          </w:p>
        </w:tc>
        <w:tc>
          <w:tcPr>
            <w:tcW w:w="780" w:type="dxa"/>
            <w:tcBorders>
              <w:top w:val="nil"/>
              <w:left w:val="nil"/>
              <w:bottom w:val="nil"/>
              <w:right w:val="nil"/>
            </w:tcBorders>
            <w:shd w:val="clear" w:color="auto" w:fill="auto"/>
            <w:noWrap/>
            <w:vAlign w:val="center"/>
            <w:hideMark/>
          </w:tcPr>
          <w:p w14:paraId="36B55BE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2139</w:t>
            </w:r>
          </w:p>
        </w:tc>
        <w:tc>
          <w:tcPr>
            <w:tcW w:w="879" w:type="dxa"/>
            <w:tcBorders>
              <w:top w:val="nil"/>
              <w:left w:val="nil"/>
              <w:bottom w:val="nil"/>
              <w:right w:val="nil"/>
            </w:tcBorders>
            <w:shd w:val="clear" w:color="auto" w:fill="auto"/>
            <w:noWrap/>
            <w:vAlign w:val="center"/>
            <w:hideMark/>
          </w:tcPr>
          <w:p w14:paraId="66934C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674910.00</w:t>
            </w:r>
          </w:p>
        </w:tc>
        <w:tc>
          <w:tcPr>
            <w:tcW w:w="880" w:type="dxa"/>
            <w:tcBorders>
              <w:top w:val="nil"/>
              <w:left w:val="nil"/>
              <w:bottom w:val="nil"/>
              <w:right w:val="single" w:sz="4" w:space="0" w:color="auto"/>
            </w:tcBorders>
            <w:shd w:val="clear" w:color="auto" w:fill="auto"/>
            <w:noWrap/>
            <w:vAlign w:val="center"/>
            <w:hideMark/>
          </w:tcPr>
          <w:p w14:paraId="3BF7961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2273058.00</w:t>
            </w:r>
          </w:p>
        </w:tc>
      </w:tr>
      <w:tr w:rsidR="00864062" w:rsidRPr="003A26F1" w14:paraId="08DE78B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CCE40A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670</w:t>
            </w:r>
          </w:p>
        </w:tc>
        <w:tc>
          <w:tcPr>
            <w:tcW w:w="879" w:type="dxa"/>
            <w:tcBorders>
              <w:top w:val="nil"/>
              <w:left w:val="nil"/>
              <w:bottom w:val="nil"/>
              <w:right w:val="nil"/>
            </w:tcBorders>
            <w:shd w:val="clear" w:color="auto" w:fill="auto"/>
            <w:noWrap/>
            <w:vAlign w:val="center"/>
            <w:hideMark/>
          </w:tcPr>
          <w:p w14:paraId="1F9310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687191.23</w:t>
            </w:r>
          </w:p>
        </w:tc>
        <w:tc>
          <w:tcPr>
            <w:tcW w:w="880" w:type="dxa"/>
            <w:tcBorders>
              <w:top w:val="nil"/>
              <w:left w:val="nil"/>
              <w:bottom w:val="nil"/>
              <w:right w:val="single" w:sz="4" w:space="0" w:color="auto"/>
            </w:tcBorders>
            <w:shd w:val="clear" w:color="auto" w:fill="auto"/>
            <w:noWrap/>
            <w:vAlign w:val="center"/>
            <w:hideMark/>
          </w:tcPr>
          <w:p w14:paraId="67FA27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2266470.07</w:t>
            </w:r>
          </w:p>
        </w:tc>
        <w:tc>
          <w:tcPr>
            <w:tcW w:w="780" w:type="dxa"/>
            <w:tcBorders>
              <w:top w:val="nil"/>
              <w:left w:val="nil"/>
              <w:bottom w:val="nil"/>
              <w:right w:val="nil"/>
            </w:tcBorders>
            <w:shd w:val="clear" w:color="auto" w:fill="auto"/>
            <w:noWrap/>
            <w:vAlign w:val="center"/>
            <w:hideMark/>
          </w:tcPr>
          <w:p w14:paraId="02DA99C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1405</w:t>
            </w:r>
          </w:p>
        </w:tc>
        <w:tc>
          <w:tcPr>
            <w:tcW w:w="879" w:type="dxa"/>
            <w:tcBorders>
              <w:top w:val="nil"/>
              <w:left w:val="nil"/>
              <w:bottom w:val="nil"/>
              <w:right w:val="nil"/>
            </w:tcBorders>
            <w:shd w:val="clear" w:color="auto" w:fill="auto"/>
            <w:noWrap/>
            <w:vAlign w:val="center"/>
            <w:hideMark/>
          </w:tcPr>
          <w:p w14:paraId="174AF3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686499.56</w:t>
            </w:r>
          </w:p>
        </w:tc>
        <w:tc>
          <w:tcPr>
            <w:tcW w:w="880" w:type="dxa"/>
            <w:tcBorders>
              <w:top w:val="nil"/>
              <w:left w:val="nil"/>
              <w:bottom w:val="nil"/>
              <w:right w:val="single" w:sz="4" w:space="0" w:color="auto"/>
            </w:tcBorders>
            <w:shd w:val="clear" w:color="auto" w:fill="auto"/>
            <w:noWrap/>
            <w:vAlign w:val="center"/>
            <w:hideMark/>
          </w:tcPr>
          <w:p w14:paraId="317652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2265378.20</w:t>
            </w:r>
          </w:p>
        </w:tc>
        <w:tc>
          <w:tcPr>
            <w:tcW w:w="780" w:type="dxa"/>
            <w:tcBorders>
              <w:top w:val="nil"/>
              <w:left w:val="nil"/>
              <w:bottom w:val="nil"/>
              <w:right w:val="nil"/>
            </w:tcBorders>
            <w:shd w:val="clear" w:color="auto" w:fill="auto"/>
            <w:noWrap/>
            <w:vAlign w:val="center"/>
            <w:hideMark/>
          </w:tcPr>
          <w:p w14:paraId="234FFCE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2140</w:t>
            </w:r>
          </w:p>
        </w:tc>
        <w:tc>
          <w:tcPr>
            <w:tcW w:w="879" w:type="dxa"/>
            <w:tcBorders>
              <w:top w:val="nil"/>
              <w:left w:val="nil"/>
              <w:bottom w:val="nil"/>
              <w:right w:val="nil"/>
            </w:tcBorders>
            <w:shd w:val="clear" w:color="auto" w:fill="auto"/>
            <w:noWrap/>
            <w:vAlign w:val="center"/>
            <w:hideMark/>
          </w:tcPr>
          <w:p w14:paraId="4EA66C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674865.00</w:t>
            </w:r>
          </w:p>
        </w:tc>
        <w:tc>
          <w:tcPr>
            <w:tcW w:w="880" w:type="dxa"/>
            <w:tcBorders>
              <w:top w:val="nil"/>
              <w:left w:val="nil"/>
              <w:bottom w:val="nil"/>
              <w:right w:val="single" w:sz="4" w:space="0" w:color="auto"/>
            </w:tcBorders>
            <w:shd w:val="clear" w:color="auto" w:fill="auto"/>
            <w:noWrap/>
            <w:vAlign w:val="center"/>
            <w:hideMark/>
          </w:tcPr>
          <w:p w14:paraId="61AEC5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2273016.00</w:t>
            </w:r>
          </w:p>
        </w:tc>
      </w:tr>
      <w:tr w:rsidR="00864062" w:rsidRPr="003A26F1" w14:paraId="40CCE97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9C8BB1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671</w:t>
            </w:r>
          </w:p>
        </w:tc>
        <w:tc>
          <w:tcPr>
            <w:tcW w:w="879" w:type="dxa"/>
            <w:tcBorders>
              <w:top w:val="nil"/>
              <w:left w:val="nil"/>
              <w:bottom w:val="nil"/>
              <w:right w:val="nil"/>
            </w:tcBorders>
            <w:shd w:val="clear" w:color="auto" w:fill="auto"/>
            <w:noWrap/>
            <w:vAlign w:val="center"/>
            <w:hideMark/>
          </w:tcPr>
          <w:p w14:paraId="04BD98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687189.43</w:t>
            </w:r>
          </w:p>
        </w:tc>
        <w:tc>
          <w:tcPr>
            <w:tcW w:w="880" w:type="dxa"/>
            <w:tcBorders>
              <w:top w:val="nil"/>
              <w:left w:val="nil"/>
              <w:bottom w:val="nil"/>
              <w:right w:val="single" w:sz="4" w:space="0" w:color="auto"/>
            </w:tcBorders>
            <w:shd w:val="clear" w:color="auto" w:fill="auto"/>
            <w:noWrap/>
            <w:vAlign w:val="center"/>
            <w:hideMark/>
          </w:tcPr>
          <w:p w14:paraId="7882D8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2266467.97</w:t>
            </w:r>
          </w:p>
        </w:tc>
        <w:tc>
          <w:tcPr>
            <w:tcW w:w="780" w:type="dxa"/>
            <w:tcBorders>
              <w:top w:val="nil"/>
              <w:left w:val="nil"/>
              <w:bottom w:val="nil"/>
              <w:right w:val="nil"/>
            </w:tcBorders>
            <w:shd w:val="clear" w:color="auto" w:fill="auto"/>
            <w:noWrap/>
            <w:vAlign w:val="center"/>
            <w:hideMark/>
          </w:tcPr>
          <w:p w14:paraId="4EAEDF0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1406</w:t>
            </w:r>
          </w:p>
        </w:tc>
        <w:tc>
          <w:tcPr>
            <w:tcW w:w="879" w:type="dxa"/>
            <w:tcBorders>
              <w:top w:val="nil"/>
              <w:left w:val="nil"/>
              <w:bottom w:val="nil"/>
              <w:right w:val="nil"/>
            </w:tcBorders>
            <w:shd w:val="clear" w:color="auto" w:fill="auto"/>
            <w:noWrap/>
            <w:vAlign w:val="center"/>
            <w:hideMark/>
          </w:tcPr>
          <w:p w14:paraId="25AFBA6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686498.86</w:t>
            </w:r>
          </w:p>
        </w:tc>
        <w:tc>
          <w:tcPr>
            <w:tcW w:w="880" w:type="dxa"/>
            <w:tcBorders>
              <w:top w:val="nil"/>
              <w:left w:val="nil"/>
              <w:bottom w:val="nil"/>
              <w:right w:val="single" w:sz="4" w:space="0" w:color="auto"/>
            </w:tcBorders>
            <w:shd w:val="clear" w:color="auto" w:fill="auto"/>
            <w:noWrap/>
            <w:vAlign w:val="center"/>
            <w:hideMark/>
          </w:tcPr>
          <w:p w14:paraId="618FFD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2265377.01</w:t>
            </w:r>
          </w:p>
        </w:tc>
        <w:tc>
          <w:tcPr>
            <w:tcW w:w="780" w:type="dxa"/>
            <w:tcBorders>
              <w:top w:val="nil"/>
              <w:left w:val="nil"/>
              <w:bottom w:val="nil"/>
              <w:right w:val="nil"/>
            </w:tcBorders>
            <w:shd w:val="clear" w:color="auto" w:fill="auto"/>
            <w:noWrap/>
            <w:vAlign w:val="center"/>
            <w:hideMark/>
          </w:tcPr>
          <w:p w14:paraId="6BFB2FC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2141</w:t>
            </w:r>
          </w:p>
        </w:tc>
        <w:tc>
          <w:tcPr>
            <w:tcW w:w="879" w:type="dxa"/>
            <w:tcBorders>
              <w:top w:val="nil"/>
              <w:left w:val="nil"/>
              <w:bottom w:val="nil"/>
              <w:right w:val="nil"/>
            </w:tcBorders>
            <w:shd w:val="clear" w:color="auto" w:fill="auto"/>
            <w:noWrap/>
            <w:vAlign w:val="center"/>
            <w:hideMark/>
          </w:tcPr>
          <w:p w14:paraId="1E6470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674843.00</w:t>
            </w:r>
          </w:p>
        </w:tc>
        <w:tc>
          <w:tcPr>
            <w:tcW w:w="880" w:type="dxa"/>
            <w:tcBorders>
              <w:top w:val="nil"/>
              <w:left w:val="nil"/>
              <w:bottom w:val="nil"/>
              <w:right w:val="single" w:sz="4" w:space="0" w:color="auto"/>
            </w:tcBorders>
            <w:shd w:val="clear" w:color="auto" w:fill="auto"/>
            <w:noWrap/>
            <w:vAlign w:val="center"/>
            <w:hideMark/>
          </w:tcPr>
          <w:p w14:paraId="0E3275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2272998.00</w:t>
            </w:r>
          </w:p>
        </w:tc>
      </w:tr>
      <w:tr w:rsidR="00864062" w:rsidRPr="003A26F1" w14:paraId="50CD3F6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024758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672</w:t>
            </w:r>
          </w:p>
        </w:tc>
        <w:tc>
          <w:tcPr>
            <w:tcW w:w="879" w:type="dxa"/>
            <w:tcBorders>
              <w:top w:val="nil"/>
              <w:left w:val="nil"/>
              <w:bottom w:val="nil"/>
              <w:right w:val="nil"/>
            </w:tcBorders>
            <w:shd w:val="clear" w:color="auto" w:fill="auto"/>
            <w:noWrap/>
            <w:vAlign w:val="center"/>
            <w:hideMark/>
          </w:tcPr>
          <w:p w14:paraId="61BDC8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687187.10</w:t>
            </w:r>
          </w:p>
        </w:tc>
        <w:tc>
          <w:tcPr>
            <w:tcW w:w="880" w:type="dxa"/>
            <w:tcBorders>
              <w:top w:val="nil"/>
              <w:left w:val="nil"/>
              <w:bottom w:val="nil"/>
              <w:right w:val="single" w:sz="4" w:space="0" w:color="auto"/>
            </w:tcBorders>
            <w:shd w:val="clear" w:color="auto" w:fill="auto"/>
            <w:noWrap/>
            <w:vAlign w:val="center"/>
            <w:hideMark/>
          </w:tcPr>
          <w:p w14:paraId="48BA59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2266465.53</w:t>
            </w:r>
          </w:p>
        </w:tc>
        <w:tc>
          <w:tcPr>
            <w:tcW w:w="780" w:type="dxa"/>
            <w:tcBorders>
              <w:top w:val="nil"/>
              <w:left w:val="nil"/>
              <w:bottom w:val="nil"/>
              <w:right w:val="nil"/>
            </w:tcBorders>
            <w:shd w:val="clear" w:color="auto" w:fill="auto"/>
            <w:noWrap/>
            <w:vAlign w:val="center"/>
            <w:hideMark/>
          </w:tcPr>
          <w:p w14:paraId="301175B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1407</w:t>
            </w:r>
          </w:p>
        </w:tc>
        <w:tc>
          <w:tcPr>
            <w:tcW w:w="879" w:type="dxa"/>
            <w:tcBorders>
              <w:top w:val="nil"/>
              <w:left w:val="nil"/>
              <w:bottom w:val="nil"/>
              <w:right w:val="nil"/>
            </w:tcBorders>
            <w:shd w:val="clear" w:color="auto" w:fill="auto"/>
            <w:noWrap/>
            <w:vAlign w:val="center"/>
            <w:hideMark/>
          </w:tcPr>
          <w:p w14:paraId="28DE91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686498.18</w:t>
            </w:r>
          </w:p>
        </w:tc>
        <w:tc>
          <w:tcPr>
            <w:tcW w:w="880" w:type="dxa"/>
            <w:tcBorders>
              <w:top w:val="nil"/>
              <w:left w:val="nil"/>
              <w:bottom w:val="nil"/>
              <w:right w:val="single" w:sz="4" w:space="0" w:color="auto"/>
            </w:tcBorders>
            <w:shd w:val="clear" w:color="auto" w:fill="auto"/>
            <w:noWrap/>
            <w:vAlign w:val="center"/>
            <w:hideMark/>
          </w:tcPr>
          <w:p w14:paraId="7D7FC9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2265375.89</w:t>
            </w:r>
          </w:p>
        </w:tc>
        <w:tc>
          <w:tcPr>
            <w:tcW w:w="780" w:type="dxa"/>
            <w:tcBorders>
              <w:top w:val="nil"/>
              <w:left w:val="nil"/>
              <w:bottom w:val="nil"/>
              <w:right w:val="nil"/>
            </w:tcBorders>
            <w:shd w:val="clear" w:color="auto" w:fill="auto"/>
            <w:noWrap/>
            <w:vAlign w:val="center"/>
            <w:hideMark/>
          </w:tcPr>
          <w:p w14:paraId="2A63934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2142</w:t>
            </w:r>
          </w:p>
        </w:tc>
        <w:tc>
          <w:tcPr>
            <w:tcW w:w="879" w:type="dxa"/>
            <w:tcBorders>
              <w:top w:val="nil"/>
              <w:left w:val="nil"/>
              <w:bottom w:val="nil"/>
              <w:right w:val="nil"/>
            </w:tcBorders>
            <w:shd w:val="clear" w:color="auto" w:fill="auto"/>
            <w:noWrap/>
            <w:vAlign w:val="center"/>
            <w:hideMark/>
          </w:tcPr>
          <w:p w14:paraId="491573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674811.00</w:t>
            </w:r>
          </w:p>
        </w:tc>
        <w:tc>
          <w:tcPr>
            <w:tcW w:w="880" w:type="dxa"/>
            <w:tcBorders>
              <w:top w:val="nil"/>
              <w:left w:val="nil"/>
              <w:bottom w:val="nil"/>
              <w:right w:val="single" w:sz="4" w:space="0" w:color="auto"/>
            </w:tcBorders>
            <w:shd w:val="clear" w:color="auto" w:fill="auto"/>
            <w:noWrap/>
            <w:vAlign w:val="center"/>
            <w:hideMark/>
          </w:tcPr>
          <w:p w14:paraId="56F6B0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2272982.00</w:t>
            </w:r>
          </w:p>
        </w:tc>
      </w:tr>
      <w:tr w:rsidR="00864062" w:rsidRPr="003A26F1" w14:paraId="6463CB5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D05902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673</w:t>
            </w:r>
          </w:p>
        </w:tc>
        <w:tc>
          <w:tcPr>
            <w:tcW w:w="879" w:type="dxa"/>
            <w:tcBorders>
              <w:top w:val="nil"/>
              <w:left w:val="nil"/>
              <w:bottom w:val="nil"/>
              <w:right w:val="nil"/>
            </w:tcBorders>
            <w:shd w:val="clear" w:color="auto" w:fill="auto"/>
            <w:noWrap/>
            <w:vAlign w:val="center"/>
            <w:hideMark/>
          </w:tcPr>
          <w:p w14:paraId="09791F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687183.48</w:t>
            </w:r>
          </w:p>
        </w:tc>
        <w:tc>
          <w:tcPr>
            <w:tcW w:w="880" w:type="dxa"/>
            <w:tcBorders>
              <w:top w:val="nil"/>
              <w:left w:val="nil"/>
              <w:bottom w:val="nil"/>
              <w:right w:val="single" w:sz="4" w:space="0" w:color="auto"/>
            </w:tcBorders>
            <w:shd w:val="clear" w:color="auto" w:fill="auto"/>
            <w:noWrap/>
            <w:vAlign w:val="center"/>
            <w:hideMark/>
          </w:tcPr>
          <w:p w14:paraId="06A86C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2266462.25</w:t>
            </w:r>
          </w:p>
        </w:tc>
        <w:tc>
          <w:tcPr>
            <w:tcW w:w="780" w:type="dxa"/>
            <w:tcBorders>
              <w:top w:val="nil"/>
              <w:left w:val="nil"/>
              <w:bottom w:val="nil"/>
              <w:right w:val="nil"/>
            </w:tcBorders>
            <w:shd w:val="clear" w:color="auto" w:fill="auto"/>
            <w:noWrap/>
            <w:vAlign w:val="center"/>
            <w:hideMark/>
          </w:tcPr>
          <w:p w14:paraId="0657F26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1408</w:t>
            </w:r>
          </w:p>
        </w:tc>
        <w:tc>
          <w:tcPr>
            <w:tcW w:w="879" w:type="dxa"/>
            <w:tcBorders>
              <w:top w:val="nil"/>
              <w:left w:val="nil"/>
              <w:bottom w:val="nil"/>
              <w:right w:val="nil"/>
            </w:tcBorders>
            <w:shd w:val="clear" w:color="auto" w:fill="auto"/>
            <w:noWrap/>
            <w:vAlign w:val="center"/>
            <w:hideMark/>
          </w:tcPr>
          <w:p w14:paraId="76FB02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686497.47</w:t>
            </w:r>
          </w:p>
        </w:tc>
        <w:tc>
          <w:tcPr>
            <w:tcW w:w="880" w:type="dxa"/>
            <w:tcBorders>
              <w:top w:val="nil"/>
              <w:left w:val="nil"/>
              <w:bottom w:val="nil"/>
              <w:right w:val="single" w:sz="4" w:space="0" w:color="auto"/>
            </w:tcBorders>
            <w:shd w:val="clear" w:color="auto" w:fill="auto"/>
            <w:noWrap/>
            <w:vAlign w:val="center"/>
            <w:hideMark/>
          </w:tcPr>
          <w:p w14:paraId="16A950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2265374.80</w:t>
            </w:r>
          </w:p>
        </w:tc>
        <w:tc>
          <w:tcPr>
            <w:tcW w:w="780" w:type="dxa"/>
            <w:tcBorders>
              <w:top w:val="nil"/>
              <w:left w:val="nil"/>
              <w:bottom w:val="nil"/>
              <w:right w:val="nil"/>
            </w:tcBorders>
            <w:shd w:val="clear" w:color="auto" w:fill="auto"/>
            <w:noWrap/>
            <w:vAlign w:val="center"/>
            <w:hideMark/>
          </w:tcPr>
          <w:p w14:paraId="787650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2143</w:t>
            </w:r>
          </w:p>
        </w:tc>
        <w:tc>
          <w:tcPr>
            <w:tcW w:w="879" w:type="dxa"/>
            <w:tcBorders>
              <w:top w:val="nil"/>
              <w:left w:val="nil"/>
              <w:bottom w:val="nil"/>
              <w:right w:val="nil"/>
            </w:tcBorders>
            <w:shd w:val="clear" w:color="auto" w:fill="auto"/>
            <w:noWrap/>
            <w:vAlign w:val="center"/>
            <w:hideMark/>
          </w:tcPr>
          <w:p w14:paraId="6DF468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674763.00</w:t>
            </w:r>
          </w:p>
        </w:tc>
        <w:tc>
          <w:tcPr>
            <w:tcW w:w="880" w:type="dxa"/>
            <w:tcBorders>
              <w:top w:val="nil"/>
              <w:left w:val="nil"/>
              <w:bottom w:val="nil"/>
              <w:right w:val="single" w:sz="4" w:space="0" w:color="auto"/>
            </w:tcBorders>
            <w:shd w:val="clear" w:color="auto" w:fill="auto"/>
            <w:noWrap/>
            <w:vAlign w:val="center"/>
            <w:hideMark/>
          </w:tcPr>
          <w:p w14:paraId="54693D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2272961.00</w:t>
            </w:r>
          </w:p>
        </w:tc>
      </w:tr>
      <w:tr w:rsidR="00864062" w:rsidRPr="003A26F1" w14:paraId="1AD57F3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37D79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674</w:t>
            </w:r>
          </w:p>
        </w:tc>
        <w:tc>
          <w:tcPr>
            <w:tcW w:w="879" w:type="dxa"/>
            <w:tcBorders>
              <w:top w:val="nil"/>
              <w:left w:val="nil"/>
              <w:bottom w:val="nil"/>
              <w:right w:val="nil"/>
            </w:tcBorders>
            <w:shd w:val="clear" w:color="auto" w:fill="auto"/>
            <w:noWrap/>
            <w:vAlign w:val="center"/>
            <w:hideMark/>
          </w:tcPr>
          <w:p w14:paraId="5FAD6D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687179.85</w:t>
            </w:r>
          </w:p>
        </w:tc>
        <w:tc>
          <w:tcPr>
            <w:tcW w:w="880" w:type="dxa"/>
            <w:tcBorders>
              <w:top w:val="nil"/>
              <w:left w:val="nil"/>
              <w:bottom w:val="nil"/>
              <w:right w:val="single" w:sz="4" w:space="0" w:color="auto"/>
            </w:tcBorders>
            <w:shd w:val="clear" w:color="auto" w:fill="auto"/>
            <w:noWrap/>
            <w:vAlign w:val="center"/>
            <w:hideMark/>
          </w:tcPr>
          <w:p w14:paraId="1B59CE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2266459.42</w:t>
            </w:r>
          </w:p>
        </w:tc>
        <w:tc>
          <w:tcPr>
            <w:tcW w:w="780" w:type="dxa"/>
            <w:tcBorders>
              <w:top w:val="nil"/>
              <w:left w:val="nil"/>
              <w:bottom w:val="nil"/>
              <w:right w:val="nil"/>
            </w:tcBorders>
            <w:shd w:val="clear" w:color="auto" w:fill="auto"/>
            <w:noWrap/>
            <w:vAlign w:val="center"/>
            <w:hideMark/>
          </w:tcPr>
          <w:p w14:paraId="5F52EDF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1409</w:t>
            </w:r>
          </w:p>
        </w:tc>
        <w:tc>
          <w:tcPr>
            <w:tcW w:w="879" w:type="dxa"/>
            <w:tcBorders>
              <w:top w:val="nil"/>
              <w:left w:val="nil"/>
              <w:bottom w:val="nil"/>
              <w:right w:val="nil"/>
            </w:tcBorders>
            <w:shd w:val="clear" w:color="auto" w:fill="auto"/>
            <w:noWrap/>
            <w:vAlign w:val="center"/>
            <w:hideMark/>
          </w:tcPr>
          <w:p w14:paraId="0B8020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686496.76</w:t>
            </w:r>
          </w:p>
        </w:tc>
        <w:tc>
          <w:tcPr>
            <w:tcW w:w="880" w:type="dxa"/>
            <w:tcBorders>
              <w:top w:val="nil"/>
              <w:left w:val="nil"/>
              <w:bottom w:val="nil"/>
              <w:right w:val="single" w:sz="4" w:space="0" w:color="auto"/>
            </w:tcBorders>
            <w:shd w:val="clear" w:color="auto" w:fill="auto"/>
            <w:noWrap/>
            <w:vAlign w:val="center"/>
            <w:hideMark/>
          </w:tcPr>
          <w:p w14:paraId="4D5E68E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2265373.78</w:t>
            </w:r>
          </w:p>
        </w:tc>
        <w:tc>
          <w:tcPr>
            <w:tcW w:w="780" w:type="dxa"/>
            <w:tcBorders>
              <w:top w:val="nil"/>
              <w:left w:val="nil"/>
              <w:bottom w:val="nil"/>
              <w:right w:val="nil"/>
            </w:tcBorders>
            <w:shd w:val="clear" w:color="auto" w:fill="auto"/>
            <w:noWrap/>
            <w:vAlign w:val="center"/>
            <w:hideMark/>
          </w:tcPr>
          <w:p w14:paraId="39EC80D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2144</w:t>
            </w:r>
          </w:p>
        </w:tc>
        <w:tc>
          <w:tcPr>
            <w:tcW w:w="879" w:type="dxa"/>
            <w:tcBorders>
              <w:top w:val="nil"/>
              <w:left w:val="nil"/>
              <w:bottom w:val="nil"/>
              <w:right w:val="nil"/>
            </w:tcBorders>
            <w:shd w:val="clear" w:color="auto" w:fill="auto"/>
            <w:noWrap/>
            <w:vAlign w:val="center"/>
            <w:hideMark/>
          </w:tcPr>
          <w:p w14:paraId="4116FC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674703.00</w:t>
            </w:r>
          </w:p>
        </w:tc>
        <w:tc>
          <w:tcPr>
            <w:tcW w:w="880" w:type="dxa"/>
            <w:tcBorders>
              <w:top w:val="nil"/>
              <w:left w:val="nil"/>
              <w:bottom w:val="nil"/>
              <w:right w:val="single" w:sz="4" w:space="0" w:color="auto"/>
            </w:tcBorders>
            <w:shd w:val="clear" w:color="auto" w:fill="auto"/>
            <w:noWrap/>
            <w:vAlign w:val="center"/>
            <w:hideMark/>
          </w:tcPr>
          <w:p w14:paraId="29F443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2272936.00</w:t>
            </w:r>
          </w:p>
        </w:tc>
      </w:tr>
      <w:tr w:rsidR="00864062" w:rsidRPr="003A26F1" w14:paraId="78E1360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B7F523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675</w:t>
            </w:r>
          </w:p>
        </w:tc>
        <w:tc>
          <w:tcPr>
            <w:tcW w:w="879" w:type="dxa"/>
            <w:tcBorders>
              <w:top w:val="nil"/>
              <w:left w:val="nil"/>
              <w:bottom w:val="nil"/>
              <w:right w:val="nil"/>
            </w:tcBorders>
            <w:shd w:val="clear" w:color="auto" w:fill="auto"/>
            <w:noWrap/>
            <w:vAlign w:val="center"/>
            <w:hideMark/>
          </w:tcPr>
          <w:p w14:paraId="2E8259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687176.49</w:t>
            </w:r>
          </w:p>
        </w:tc>
        <w:tc>
          <w:tcPr>
            <w:tcW w:w="880" w:type="dxa"/>
            <w:tcBorders>
              <w:top w:val="nil"/>
              <w:left w:val="nil"/>
              <w:bottom w:val="nil"/>
              <w:right w:val="single" w:sz="4" w:space="0" w:color="auto"/>
            </w:tcBorders>
            <w:shd w:val="clear" w:color="auto" w:fill="auto"/>
            <w:noWrap/>
            <w:vAlign w:val="center"/>
            <w:hideMark/>
          </w:tcPr>
          <w:p w14:paraId="59B8380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2266457.09</w:t>
            </w:r>
          </w:p>
        </w:tc>
        <w:tc>
          <w:tcPr>
            <w:tcW w:w="780" w:type="dxa"/>
            <w:tcBorders>
              <w:top w:val="nil"/>
              <w:left w:val="nil"/>
              <w:bottom w:val="nil"/>
              <w:right w:val="nil"/>
            </w:tcBorders>
            <w:shd w:val="clear" w:color="auto" w:fill="auto"/>
            <w:noWrap/>
            <w:vAlign w:val="center"/>
            <w:hideMark/>
          </w:tcPr>
          <w:p w14:paraId="0B4AB5D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1410</w:t>
            </w:r>
          </w:p>
        </w:tc>
        <w:tc>
          <w:tcPr>
            <w:tcW w:w="879" w:type="dxa"/>
            <w:tcBorders>
              <w:top w:val="nil"/>
              <w:left w:val="nil"/>
              <w:bottom w:val="nil"/>
              <w:right w:val="nil"/>
            </w:tcBorders>
            <w:shd w:val="clear" w:color="auto" w:fill="auto"/>
            <w:noWrap/>
            <w:vAlign w:val="center"/>
            <w:hideMark/>
          </w:tcPr>
          <w:p w14:paraId="4C2DF92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686495.98</w:t>
            </w:r>
          </w:p>
        </w:tc>
        <w:tc>
          <w:tcPr>
            <w:tcW w:w="880" w:type="dxa"/>
            <w:tcBorders>
              <w:top w:val="nil"/>
              <w:left w:val="nil"/>
              <w:bottom w:val="nil"/>
              <w:right w:val="single" w:sz="4" w:space="0" w:color="auto"/>
            </w:tcBorders>
            <w:shd w:val="clear" w:color="auto" w:fill="auto"/>
            <w:noWrap/>
            <w:vAlign w:val="center"/>
            <w:hideMark/>
          </w:tcPr>
          <w:p w14:paraId="1ABB37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2265372.78</w:t>
            </w:r>
          </w:p>
        </w:tc>
        <w:tc>
          <w:tcPr>
            <w:tcW w:w="780" w:type="dxa"/>
            <w:tcBorders>
              <w:top w:val="nil"/>
              <w:left w:val="nil"/>
              <w:bottom w:val="nil"/>
              <w:right w:val="nil"/>
            </w:tcBorders>
            <w:shd w:val="clear" w:color="auto" w:fill="auto"/>
            <w:noWrap/>
            <w:vAlign w:val="center"/>
            <w:hideMark/>
          </w:tcPr>
          <w:p w14:paraId="1B4E66B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2145</w:t>
            </w:r>
          </w:p>
        </w:tc>
        <w:tc>
          <w:tcPr>
            <w:tcW w:w="879" w:type="dxa"/>
            <w:tcBorders>
              <w:top w:val="nil"/>
              <w:left w:val="nil"/>
              <w:bottom w:val="nil"/>
              <w:right w:val="nil"/>
            </w:tcBorders>
            <w:shd w:val="clear" w:color="auto" w:fill="auto"/>
            <w:noWrap/>
            <w:vAlign w:val="center"/>
            <w:hideMark/>
          </w:tcPr>
          <w:p w14:paraId="29C7AC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674095.28</w:t>
            </w:r>
          </w:p>
        </w:tc>
        <w:tc>
          <w:tcPr>
            <w:tcW w:w="880" w:type="dxa"/>
            <w:tcBorders>
              <w:top w:val="nil"/>
              <w:left w:val="nil"/>
              <w:bottom w:val="nil"/>
              <w:right w:val="single" w:sz="4" w:space="0" w:color="auto"/>
            </w:tcBorders>
            <w:shd w:val="clear" w:color="auto" w:fill="auto"/>
            <w:noWrap/>
            <w:vAlign w:val="center"/>
            <w:hideMark/>
          </w:tcPr>
          <w:p w14:paraId="6C4046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2273032.35</w:t>
            </w:r>
          </w:p>
        </w:tc>
      </w:tr>
      <w:tr w:rsidR="00864062" w:rsidRPr="003A26F1" w14:paraId="5ED27F7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2E240F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676</w:t>
            </w:r>
          </w:p>
        </w:tc>
        <w:tc>
          <w:tcPr>
            <w:tcW w:w="879" w:type="dxa"/>
            <w:tcBorders>
              <w:top w:val="nil"/>
              <w:left w:val="nil"/>
              <w:bottom w:val="nil"/>
              <w:right w:val="nil"/>
            </w:tcBorders>
            <w:shd w:val="clear" w:color="auto" w:fill="auto"/>
            <w:noWrap/>
            <w:vAlign w:val="center"/>
            <w:hideMark/>
          </w:tcPr>
          <w:p w14:paraId="6CE269B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687173.45</w:t>
            </w:r>
          </w:p>
        </w:tc>
        <w:tc>
          <w:tcPr>
            <w:tcW w:w="880" w:type="dxa"/>
            <w:tcBorders>
              <w:top w:val="nil"/>
              <w:left w:val="nil"/>
              <w:bottom w:val="nil"/>
              <w:right w:val="single" w:sz="4" w:space="0" w:color="auto"/>
            </w:tcBorders>
            <w:shd w:val="clear" w:color="auto" w:fill="auto"/>
            <w:noWrap/>
            <w:vAlign w:val="center"/>
            <w:hideMark/>
          </w:tcPr>
          <w:p w14:paraId="44FF72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2266455.16</w:t>
            </w:r>
          </w:p>
        </w:tc>
        <w:tc>
          <w:tcPr>
            <w:tcW w:w="780" w:type="dxa"/>
            <w:tcBorders>
              <w:top w:val="nil"/>
              <w:left w:val="nil"/>
              <w:bottom w:val="nil"/>
              <w:right w:val="nil"/>
            </w:tcBorders>
            <w:shd w:val="clear" w:color="auto" w:fill="auto"/>
            <w:noWrap/>
            <w:vAlign w:val="center"/>
            <w:hideMark/>
          </w:tcPr>
          <w:p w14:paraId="16CBB4D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1411</w:t>
            </w:r>
          </w:p>
        </w:tc>
        <w:tc>
          <w:tcPr>
            <w:tcW w:w="879" w:type="dxa"/>
            <w:tcBorders>
              <w:top w:val="nil"/>
              <w:left w:val="nil"/>
              <w:bottom w:val="nil"/>
              <w:right w:val="nil"/>
            </w:tcBorders>
            <w:shd w:val="clear" w:color="auto" w:fill="auto"/>
            <w:noWrap/>
            <w:vAlign w:val="center"/>
            <w:hideMark/>
          </w:tcPr>
          <w:p w14:paraId="1FE642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686495.18</w:t>
            </w:r>
          </w:p>
        </w:tc>
        <w:tc>
          <w:tcPr>
            <w:tcW w:w="880" w:type="dxa"/>
            <w:tcBorders>
              <w:top w:val="nil"/>
              <w:left w:val="nil"/>
              <w:bottom w:val="nil"/>
              <w:right w:val="single" w:sz="4" w:space="0" w:color="auto"/>
            </w:tcBorders>
            <w:shd w:val="clear" w:color="auto" w:fill="auto"/>
            <w:noWrap/>
            <w:vAlign w:val="center"/>
            <w:hideMark/>
          </w:tcPr>
          <w:p w14:paraId="5F94D5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2265371.85</w:t>
            </w:r>
          </w:p>
        </w:tc>
        <w:tc>
          <w:tcPr>
            <w:tcW w:w="780" w:type="dxa"/>
            <w:tcBorders>
              <w:top w:val="nil"/>
              <w:left w:val="nil"/>
              <w:bottom w:val="nil"/>
              <w:right w:val="nil"/>
            </w:tcBorders>
            <w:shd w:val="clear" w:color="auto" w:fill="auto"/>
            <w:noWrap/>
            <w:vAlign w:val="center"/>
            <w:hideMark/>
          </w:tcPr>
          <w:p w14:paraId="6BCB754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2146</w:t>
            </w:r>
          </w:p>
        </w:tc>
        <w:tc>
          <w:tcPr>
            <w:tcW w:w="879" w:type="dxa"/>
            <w:tcBorders>
              <w:top w:val="nil"/>
              <w:left w:val="nil"/>
              <w:bottom w:val="nil"/>
              <w:right w:val="nil"/>
            </w:tcBorders>
            <w:shd w:val="clear" w:color="auto" w:fill="auto"/>
            <w:noWrap/>
            <w:vAlign w:val="center"/>
            <w:hideMark/>
          </w:tcPr>
          <w:p w14:paraId="775F331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673939.46</w:t>
            </w:r>
          </w:p>
        </w:tc>
        <w:tc>
          <w:tcPr>
            <w:tcW w:w="880" w:type="dxa"/>
            <w:tcBorders>
              <w:top w:val="nil"/>
              <w:left w:val="nil"/>
              <w:bottom w:val="nil"/>
              <w:right w:val="single" w:sz="4" w:space="0" w:color="auto"/>
            </w:tcBorders>
            <w:shd w:val="clear" w:color="auto" w:fill="auto"/>
            <w:noWrap/>
            <w:vAlign w:val="center"/>
            <w:hideMark/>
          </w:tcPr>
          <w:p w14:paraId="1A3784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2273662.11</w:t>
            </w:r>
          </w:p>
        </w:tc>
      </w:tr>
      <w:tr w:rsidR="00864062" w:rsidRPr="003A26F1" w14:paraId="4B05D98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C715C7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677</w:t>
            </w:r>
          </w:p>
        </w:tc>
        <w:tc>
          <w:tcPr>
            <w:tcW w:w="879" w:type="dxa"/>
            <w:tcBorders>
              <w:top w:val="nil"/>
              <w:left w:val="nil"/>
              <w:bottom w:val="nil"/>
              <w:right w:val="nil"/>
            </w:tcBorders>
            <w:shd w:val="clear" w:color="auto" w:fill="auto"/>
            <w:noWrap/>
            <w:vAlign w:val="center"/>
            <w:hideMark/>
          </w:tcPr>
          <w:p w14:paraId="33F4FF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687170.78</w:t>
            </w:r>
          </w:p>
        </w:tc>
        <w:tc>
          <w:tcPr>
            <w:tcW w:w="880" w:type="dxa"/>
            <w:tcBorders>
              <w:top w:val="nil"/>
              <w:left w:val="nil"/>
              <w:bottom w:val="nil"/>
              <w:right w:val="single" w:sz="4" w:space="0" w:color="auto"/>
            </w:tcBorders>
            <w:shd w:val="clear" w:color="auto" w:fill="auto"/>
            <w:noWrap/>
            <w:vAlign w:val="center"/>
            <w:hideMark/>
          </w:tcPr>
          <w:p w14:paraId="58F4C3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2266453.57</w:t>
            </w:r>
          </w:p>
        </w:tc>
        <w:tc>
          <w:tcPr>
            <w:tcW w:w="780" w:type="dxa"/>
            <w:tcBorders>
              <w:top w:val="nil"/>
              <w:left w:val="nil"/>
              <w:bottom w:val="nil"/>
              <w:right w:val="nil"/>
            </w:tcBorders>
            <w:shd w:val="clear" w:color="auto" w:fill="auto"/>
            <w:noWrap/>
            <w:vAlign w:val="center"/>
            <w:hideMark/>
          </w:tcPr>
          <w:p w14:paraId="40EC0C7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1412</w:t>
            </w:r>
          </w:p>
        </w:tc>
        <w:tc>
          <w:tcPr>
            <w:tcW w:w="879" w:type="dxa"/>
            <w:tcBorders>
              <w:top w:val="nil"/>
              <w:left w:val="nil"/>
              <w:bottom w:val="nil"/>
              <w:right w:val="nil"/>
            </w:tcBorders>
            <w:shd w:val="clear" w:color="auto" w:fill="auto"/>
            <w:noWrap/>
            <w:vAlign w:val="center"/>
            <w:hideMark/>
          </w:tcPr>
          <w:p w14:paraId="3AA6E7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686494.39</w:t>
            </w:r>
          </w:p>
        </w:tc>
        <w:tc>
          <w:tcPr>
            <w:tcW w:w="880" w:type="dxa"/>
            <w:tcBorders>
              <w:top w:val="nil"/>
              <w:left w:val="nil"/>
              <w:bottom w:val="nil"/>
              <w:right w:val="single" w:sz="4" w:space="0" w:color="auto"/>
            </w:tcBorders>
            <w:shd w:val="clear" w:color="auto" w:fill="auto"/>
            <w:noWrap/>
            <w:vAlign w:val="center"/>
            <w:hideMark/>
          </w:tcPr>
          <w:p w14:paraId="301C5FD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2265370.98</w:t>
            </w:r>
          </w:p>
        </w:tc>
        <w:tc>
          <w:tcPr>
            <w:tcW w:w="780" w:type="dxa"/>
            <w:tcBorders>
              <w:top w:val="nil"/>
              <w:left w:val="nil"/>
              <w:bottom w:val="nil"/>
              <w:right w:val="nil"/>
            </w:tcBorders>
            <w:shd w:val="clear" w:color="auto" w:fill="auto"/>
            <w:noWrap/>
            <w:vAlign w:val="center"/>
            <w:hideMark/>
          </w:tcPr>
          <w:p w14:paraId="4B96894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2147</w:t>
            </w:r>
          </w:p>
        </w:tc>
        <w:tc>
          <w:tcPr>
            <w:tcW w:w="879" w:type="dxa"/>
            <w:tcBorders>
              <w:top w:val="nil"/>
              <w:left w:val="nil"/>
              <w:bottom w:val="nil"/>
              <w:right w:val="nil"/>
            </w:tcBorders>
            <w:shd w:val="clear" w:color="auto" w:fill="auto"/>
            <w:noWrap/>
            <w:vAlign w:val="center"/>
            <w:hideMark/>
          </w:tcPr>
          <w:p w14:paraId="691D93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673927.51</w:t>
            </w:r>
          </w:p>
        </w:tc>
        <w:tc>
          <w:tcPr>
            <w:tcW w:w="880" w:type="dxa"/>
            <w:tcBorders>
              <w:top w:val="nil"/>
              <w:left w:val="nil"/>
              <w:bottom w:val="nil"/>
              <w:right w:val="single" w:sz="4" w:space="0" w:color="auto"/>
            </w:tcBorders>
            <w:shd w:val="clear" w:color="auto" w:fill="auto"/>
            <w:noWrap/>
            <w:vAlign w:val="center"/>
            <w:hideMark/>
          </w:tcPr>
          <w:p w14:paraId="2EBE06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2273708.27</w:t>
            </w:r>
          </w:p>
        </w:tc>
      </w:tr>
      <w:tr w:rsidR="00864062" w:rsidRPr="003A26F1" w14:paraId="02BE4A0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A77B49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678</w:t>
            </w:r>
          </w:p>
        </w:tc>
        <w:tc>
          <w:tcPr>
            <w:tcW w:w="879" w:type="dxa"/>
            <w:tcBorders>
              <w:top w:val="nil"/>
              <w:left w:val="nil"/>
              <w:bottom w:val="nil"/>
              <w:right w:val="nil"/>
            </w:tcBorders>
            <w:shd w:val="clear" w:color="auto" w:fill="auto"/>
            <w:noWrap/>
            <w:vAlign w:val="center"/>
            <w:hideMark/>
          </w:tcPr>
          <w:p w14:paraId="1D56D6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687168.52</w:t>
            </w:r>
          </w:p>
        </w:tc>
        <w:tc>
          <w:tcPr>
            <w:tcW w:w="880" w:type="dxa"/>
            <w:tcBorders>
              <w:top w:val="nil"/>
              <w:left w:val="nil"/>
              <w:bottom w:val="nil"/>
              <w:right w:val="single" w:sz="4" w:space="0" w:color="auto"/>
            </w:tcBorders>
            <w:shd w:val="clear" w:color="auto" w:fill="auto"/>
            <w:noWrap/>
            <w:vAlign w:val="center"/>
            <w:hideMark/>
          </w:tcPr>
          <w:p w14:paraId="2780EB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2266452.25</w:t>
            </w:r>
          </w:p>
        </w:tc>
        <w:tc>
          <w:tcPr>
            <w:tcW w:w="780" w:type="dxa"/>
            <w:tcBorders>
              <w:top w:val="nil"/>
              <w:left w:val="nil"/>
              <w:bottom w:val="nil"/>
              <w:right w:val="nil"/>
            </w:tcBorders>
            <w:shd w:val="clear" w:color="auto" w:fill="auto"/>
            <w:noWrap/>
            <w:vAlign w:val="center"/>
            <w:hideMark/>
          </w:tcPr>
          <w:p w14:paraId="17D9D18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1413</w:t>
            </w:r>
          </w:p>
        </w:tc>
        <w:tc>
          <w:tcPr>
            <w:tcW w:w="879" w:type="dxa"/>
            <w:tcBorders>
              <w:top w:val="nil"/>
              <w:left w:val="nil"/>
              <w:bottom w:val="nil"/>
              <w:right w:val="nil"/>
            </w:tcBorders>
            <w:shd w:val="clear" w:color="auto" w:fill="auto"/>
            <w:noWrap/>
            <w:vAlign w:val="center"/>
            <w:hideMark/>
          </w:tcPr>
          <w:p w14:paraId="1A46DB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686493.60</w:t>
            </w:r>
          </w:p>
        </w:tc>
        <w:tc>
          <w:tcPr>
            <w:tcW w:w="880" w:type="dxa"/>
            <w:tcBorders>
              <w:top w:val="nil"/>
              <w:left w:val="nil"/>
              <w:bottom w:val="nil"/>
              <w:right w:val="single" w:sz="4" w:space="0" w:color="auto"/>
            </w:tcBorders>
            <w:shd w:val="clear" w:color="auto" w:fill="auto"/>
            <w:noWrap/>
            <w:vAlign w:val="center"/>
            <w:hideMark/>
          </w:tcPr>
          <w:p w14:paraId="2B5969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2265370.17</w:t>
            </w:r>
          </w:p>
        </w:tc>
        <w:tc>
          <w:tcPr>
            <w:tcW w:w="780" w:type="dxa"/>
            <w:tcBorders>
              <w:top w:val="nil"/>
              <w:left w:val="nil"/>
              <w:bottom w:val="nil"/>
              <w:right w:val="nil"/>
            </w:tcBorders>
            <w:shd w:val="clear" w:color="auto" w:fill="auto"/>
            <w:noWrap/>
            <w:vAlign w:val="center"/>
            <w:hideMark/>
          </w:tcPr>
          <w:p w14:paraId="2023E12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2148</w:t>
            </w:r>
          </w:p>
        </w:tc>
        <w:tc>
          <w:tcPr>
            <w:tcW w:w="879" w:type="dxa"/>
            <w:tcBorders>
              <w:top w:val="nil"/>
              <w:left w:val="nil"/>
              <w:bottom w:val="nil"/>
              <w:right w:val="nil"/>
            </w:tcBorders>
            <w:shd w:val="clear" w:color="auto" w:fill="auto"/>
            <w:noWrap/>
            <w:vAlign w:val="center"/>
            <w:hideMark/>
          </w:tcPr>
          <w:p w14:paraId="1B8047F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673915.56</w:t>
            </w:r>
          </w:p>
        </w:tc>
        <w:tc>
          <w:tcPr>
            <w:tcW w:w="880" w:type="dxa"/>
            <w:tcBorders>
              <w:top w:val="nil"/>
              <w:left w:val="nil"/>
              <w:bottom w:val="nil"/>
              <w:right w:val="single" w:sz="4" w:space="0" w:color="auto"/>
            </w:tcBorders>
            <w:shd w:val="clear" w:color="auto" w:fill="auto"/>
            <w:noWrap/>
            <w:vAlign w:val="center"/>
            <w:hideMark/>
          </w:tcPr>
          <w:p w14:paraId="2354AE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2273754.42</w:t>
            </w:r>
          </w:p>
        </w:tc>
      </w:tr>
      <w:tr w:rsidR="00864062" w:rsidRPr="003A26F1" w14:paraId="2EE9BE3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92A382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679</w:t>
            </w:r>
          </w:p>
        </w:tc>
        <w:tc>
          <w:tcPr>
            <w:tcW w:w="879" w:type="dxa"/>
            <w:tcBorders>
              <w:top w:val="nil"/>
              <w:left w:val="nil"/>
              <w:bottom w:val="nil"/>
              <w:right w:val="nil"/>
            </w:tcBorders>
            <w:shd w:val="clear" w:color="auto" w:fill="auto"/>
            <w:noWrap/>
            <w:vAlign w:val="center"/>
            <w:hideMark/>
          </w:tcPr>
          <w:p w14:paraId="43B8C2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687166.69</w:t>
            </w:r>
          </w:p>
        </w:tc>
        <w:tc>
          <w:tcPr>
            <w:tcW w:w="880" w:type="dxa"/>
            <w:tcBorders>
              <w:top w:val="nil"/>
              <w:left w:val="nil"/>
              <w:bottom w:val="nil"/>
              <w:right w:val="single" w:sz="4" w:space="0" w:color="auto"/>
            </w:tcBorders>
            <w:shd w:val="clear" w:color="auto" w:fill="auto"/>
            <w:noWrap/>
            <w:vAlign w:val="center"/>
            <w:hideMark/>
          </w:tcPr>
          <w:p w14:paraId="220013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2266451.17</w:t>
            </w:r>
          </w:p>
        </w:tc>
        <w:tc>
          <w:tcPr>
            <w:tcW w:w="780" w:type="dxa"/>
            <w:tcBorders>
              <w:top w:val="nil"/>
              <w:left w:val="nil"/>
              <w:bottom w:val="nil"/>
              <w:right w:val="nil"/>
            </w:tcBorders>
            <w:shd w:val="clear" w:color="auto" w:fill="auto"/>
            <w:noWrap/>
            <w:vAlign w:val="center"/>
            <w:hideMark/>
          </w:tcPr>
          <w:p w14:paraId="77F1177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1414</w:t>
            </w:r>
          </w:p>
        </w:tc>
        <w:tc>
          <w:tcPr>
            <w:tcW w:w="879" w:type="dxa"/>
            <w:tcBorders>
              <w:top w:val="nil"/>
              <w:left w:val="nil"/>
              <w:bottom w:val="nil"/>
              <w:right w:val="nil"/>
            </w:tcBorders>
            <w:shd w:val="clear" w:color="auto" w:fill="auto"/>
            <w:noWrap/>
            <w:vAlign w:val="center"/>
            <w:hideMark/>
          </w:tcPr>
          <w:p w14:paraId="771ED7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686492.83</w:t>
            </w:r>
          </w:p>
        </w:tc>
        <w:tc>
          <w:tcPr>
            <w:tcW w:w="880" w:type="dxa"/>
            <w:tcBorders>
              <w:top w:val="nil"/>
              <w:left w:val="nil"/>
              <w:bottom w:val="nil"/>
              <w:right w:val="single" w:sz="4" w:space="0" w:color="auto"/>
            </w:tcBorders>
            <w:shd w:val="clear" w:color="auto" w:fill="auto"/>
            <w:noWrap/>
            <w:vAlign w:val="center"/>
            <w:hideMark/>
          </w:tcPr>
          <w:p w14:paraId="754A83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2265369.40</w:t>
            </w:r>
          </w:p>
        </w:tc>
        <w:tc>
          <w:tcPr>
            <w:tcW w:w="780" w:type="dxa"/>
            <w:tcBorders>
              <w:top w:val="nil"/>
              <w:left w:val="nil"/>
              <w:bottom w:val="nil"/>
              <w:right w:val="nil"/>
            </w:tcBorders>
            <w:shd w:val="clear" w:color="auto" w:fill="auto"/>
            <w:noWrap/>
            <w:vAlign w:val="center"/>
            <w:hideMark/>
          </w:tcPr>
          <w:p w14:paraId="469676B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2149</w:t>
            </w:r>
          </w:p>
        </w:tc>
        <w:tc>
          <w:tcPr>
            <w:tcW w:w="879" w:type="dxa"/>
            <w:tcBorders>
              <w:top w:val="nil"/>
              <w:left w:val="nil"/>
              <w:bottom w:val="nil"/>
              <w:right w:val="nil"/>
            </w:tcBorders>
            <w:shd w:val="clear" w:color="auto" w:fill="auto"/>
            <w:noWrap/>
            <w:vAlign w:val="center"/>
            <w:hideMark/>
          </w:tcPr>
          <w:p w14:paraId="155514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673905.42</w:t>
            </w:r>
          </w:p>
        </w:tc>
        <w:tc>
          <w:tcPr>
            <w:tcW w:w="880" w:type="dxa"/>
            <w:tcBorders>
              <w:top w:val="nil"/>
              <w:left w:val="nil"/>
              <w:bottom w:val="nil"/>
              <w:right w:val="single" w:sz="4" w:space="0" w:color="auto"/>
            </w:tcBorders>
            <w:shd w:val="clear" w:color="auto" w:fill="auto"/>
            <w:noWrap/>
            <w:vAlign w:val="center"/>
            <w:hideMark/>
          </w:tcPr>
          <w:p w14:paraId="7C038A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2273796.00</w:t>
            </w:r>
          </w:p>
        </w:tc>
      </w:tr>
      <w:tr w:rsidR="00864062" w:rsidRPr="003A26F1" w14:paraId="015BC20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83336B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680</w:t>
            </w:r>
          </w:p>
        </w:tc>
        <w:tc>
          <w:tcPr>
            <w:tcW w:w="879" w:type="dxa"/>
            <w:tcBorders>
              <w:top w:val="nil"/>
              <w:left w:val="nil"/>
              <w:bottom w:val="nil"/>
              <w:right w:val="nil"/>
            </w:tcBorders>
            <w:shd w:val="clear" w:color="auto" w:fill="auto"/>
            <w:noWrap/>
            <w:vAlign w:val="center"/>
            <w:hideMark/>
          </w:tcPr>
          <w:p w14:paraId="3FC6280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687165.30</w:t>
            </w:r>
          </w:p>
        </w:tc>
        <w:tc>
          <w:tcPr>
            <w:tcW w:w="880" w:type="dxa"/>
            <w:tcBorders>
              <w:top w:val="nil"/>
              <w:left w:val="nil"/>
              <w:bottom w:val="nil"/>
              <w:right w:val="single" w:sz="4" w:space="0" w:color="auto"/>
            </w:tcBorders>
            <w:shd w:val="clear" w:color="auto" w:fill="auto"/>
            <w:noWrap/>
            <w:vAlign w:val="center"/>
            <w:hideMark/>
          </w:tcPr>
          <w:p w14:paraId="2FFA54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2266450.32</w:t>
            </w:r>
          </w:p>
        </w:tc>
        <w:tc>
          <w:tcPr>
            <w:tcW w:w="780" w:type="dxa"/>
            <w:tcBorders>
              <w:top w:val="nil"/>
              <w:left w:val="nil"/>
              <w:bottom w:val="nil"/>
              <w:right w:val="nil"/>
            </w:tcBorders>
            <w:shd w:val="clear" w:color="auto" w:fill="auto"/>
            <w:noWrap/>
            <w:vAlign w:val="center"/>
            <w:hideMark/>
          </w:tcPr>
          <w:p w14:paraId="3186E40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1415</w:t>
            </w:r>
          </w:p>
        </w:tc>
        <w:tc>
          <w:tcPr>
            <w:tcW w:w="879" w:type="dxa"/>
            <w:tcBorders>
              <w:top w:val="nil"/>
              <w:left w:val="nil"/>
              <w:bottom w:val="nil"/>
              <w:right w:val="nil"/>
            </w:tcBorders>
            <w:shd w:val="clear" w:color="auto" w:fill="auto"/>
            <w:noWrap/>
            <w:vAlign w:val="center"/>
            <w:hideMark/>
          </w:tcPr>
          <w:p w14:paraId="1EE673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686492.08</w:t>
            </w:r>
          </w:p>
        </w:tc>
        <w:tc>
          <w:tcPr>
            <w:tcW w:w="880" w:type="dxa"/>
            <w:tcBorders>
              <w:top w:val="nil"/>
              <w:left w:val="nil"/>
              <w:bottom w:val="nil"/>
              <w:right w:val="single" w:sz="4" w:space="0" w:color="auto"/>
            </w:tcBorders>
            <w:shd w:val="clear" w:color="auto" w:fill="auto"/>
            <w:noWrap/>
            <w:vAlign w:val="center"/>
            <w:hideMark/>
          </w:tcPr>
          <w:p w14:paraId="09EF8D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2265368.68</w:t>
            </w:r>
          </w:p>
        </w:tc>
        <w:tc>
          <w:tcPr>
            <w:tcW w:w="780" w:type="dxa"/>
            <w:tcBorders>
              <w:top w:val="nil"/>
              <w:left w:val="nil"/>
              <w:bottom w:val="nil"/>
              <w:right w:val="nil"/>
            </w:tcBorders>
            <w:shd w:val="clear" w:color="auto" w:fill="auto"/>
            <w:noWrap/>
            <w:vAlign w:val="center"/>
            <w:hideMark/>
          </w:tcPr>
          <w:p w14:paraId="460EC50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2150</w:t>
            </w:r>
          </w:p>
        </w:tc>
        <w:tc>
          <w:tcPr>
            <w:tcW w:w="879" w:type="dxa"/>
            <w:tcBorders>
              <w:top w:val="nil"/>
              <w:left w:val="nil"/>
              <w:bottom w:val="nil"/>
              <w:right w:val="nil"/>
            </w:tcBorders>
            <w:shd w:val="clear" w:color="auto" w:fill="auto"/>
            <w:noWrap/>
            <w:vAlign w:val="center"/>
            <w:hideMark/>
          </w:tcPr>
          <w:p w14:paraId="3FA9B0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673902.97</w:t>
            </w:r>
          </w:p>
        </w:tc>
        <w:tc>
          <w:tcPr>
            <w:tcW w:w="880" w:type="dxa"/>
            <w:tcBorders>
              <w:top w:val="nil"/>
              <w:left w:val="nil"/>
              <w:bottom w:val="nil"/>
              <w:right w:val="single" w:sz="4" w:space="0" w:color="auto"/>
            </w:tcBorders>
            <w:shd w:val="clear" w:color="auto" w:fill="auto"/>
            <w:noWrap/>
            <w:vAlign w:val="center"/>
            <w:hideMark/>
          </w:tcPr>
          <w:p w14:paraId="6BD5BA5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2273806.07</w:t>
            </w:r>
          </w:p>
        </w:tc>
      </w:tr>
      <w:tr w:rsidR="00864062" w:rsidRPr="003A26F1" w14:paraId="615AF90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8304A2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681</w:t>
            </w:r>
          </w:p>
        </w:tc>
        <w:tc>
          <w:tcPr>
            <w:tcW w:w="879" w:type="dxa"/>
            <w:tcBorders>
              <w:top w:val="nil"/>
              <w:left w:val="nil"/>
              <w:bottom w:val="nil"/>
              <w:right w:val="nil"/>
            </w:tcBorders>
            <w:shd w:val="clear" w:color="auto" w:fill="auto"/>
            <w:noWrap/>
            <w:vAlign w:val="center"/>
            <w:hideMark/>
          </w:tcPr>
          <w:p w14:paraId="2F99CD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687164.11</w:t>
            </w:r>
          </w:p>
        </w:tc>
        <w:tc>
          <w:tcPr>
            <w:tcW w:w="880" w:type="dxa"/>
            <w:tcBorders>
              <w:top w:val="nil"/>
              <w:left w:val="nil"/>
              <w:bottom w:val="nil"/>
              <w:right w:val="single" w:sz="4" w:space="0" w:color="auto"/>
            </w:tcBorders>
            <w:shd w:val="clear" w:color="auto" w:fill="auto"/>
            <w:noWrap/>
            <w:vAlign w:val="center"/>
            <w:hideMark/>
          </w:tcPr>
          <w:p w14:paraId="3A782A2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2266449.53</w:t>
            </w:r>
          </w:p>
        </w:tc>
        <w:tc>
          <w:tcPr>
            <w:tcW w:w="780" w:type="dxa"/>
            <w:tcBorders>
              <w:top w:val="nil"/>
              <w:left w:val="nil"/>
              <w:bottom w:val="nil"/>
              <w:right w:val="nil"/>
            </w:tcBorders>
            <w:shd w:val="clear" w:color="auto" w:fill="auto"/>
            <w:noWrap/>
            <w:vAlign w:val="center"/>
            <w:hideMark/>
          </w:tcPr>
          <w:p w14:paraId="2EF5F25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1416</w:t>
            </w:r>
          </w:p>
        </w:tc>
        <w:tc>
          <w:tcPr>
            <w:tcW w:w="879" w:type="dxa"/>
            <w:tcBorders>
              <w:top w:val="nil"/>
              <w:left w:val="nil"/>
              <w:bottom w:val="nil"/>
              <w:right w:val="nil"/>
            </w:tcBorders>
            <w:shd w:val="clear" w:color="auto" w:fill="auto"/>
            <w:noWrap/>
            <w:vAlign w:val="center"/>
            <w:hideMark/>
          </w:tcPr>
          <w:p w14:paraId="2C5F85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686491.38</w:t>
            </w:r>
          </w:p>
        </w:tc>
        <w:tc>
          <w:tcPr>
            <w:tcW w:w="880" w:type="dxa"/>
            <w:tcBorders>
              <w:top w:val="nil"/>
              <w:left w:val="nil"/>
              <w:bottom w:val="nil"/>
              <w:right w:val="single" w:sz="4" w:space="0" w:color="auto"/>
            </w:tcBorders>
            <w:shd w:val="clear" w:color="auto" w:fill="auto"/>
            <w:noWrap/>
            <w:vAlign w:val="center"/>
            <w:hideMark/>
          </w:tcPr>
          <w:p w14:paraId="678782D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2265368.00</w:t>
            </w:r>
          </w:p>
        </w:tc>
        <w:tc>
          <w:tcPr>
            <w:tcW w:w="780" w:type="dxa"/>
            <w:tcBorders>
              <w:top w:val="nil"/>
              <w:left w:val="nil"/>
              <w:bottom w:val="nil"/>
              <w:right w:val="nil"/>
            </w:tcBorders>
            <w:shd w:val="clear" w:color="auto" w:fill="auto"/>
            <w:noWrap/>
            <w:vAlign w:val="center"/>
            <w:hideMark/>
          </w:tcPr>
          <w:p w14:paraId="54B3AB2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2151</w:t>
            </w:r>
          </w:p>
        </w:tc>
        <w:tc>
          <w:tcPr>
            <w:tcW w:w="879" w:type="dxa"/>
            <w:tcBorders>
              <w:top w:val="nil"/>
              <w:left w:val="nil"/>
              <w:bottom w:val="nil"/>
              <w:right w:val="nil"/>
            </w:tcBorders>
            <w:shd w:val="clear" w:color="auto" w:fill="auto"/>
            <w:noWrap/>
            <w:vAlign w:val="center"/>
            <w:hideMark/>
          </w:tcPr>
          <w:p w14:paraId="0BBAD03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673881.40</w:t>
            </w:r>
          </w:p>
        </w:tc>
        <w:tc>
          <w:tcPr>
            <w:tcW w:w="880" w:type="dxa"/>
            <w:tcBorders>
              <w:top w:val="nil"/>
              <w:left w:val="nil"/>
              <w:bottom w:val="nil"/>
              <w:right w:val="single" w:sz="4" w:space="0" w:color="auto"/>
            </w:tcBorders>
            <w:shd w:val="clear" w:color="auto" w:fill="auto"/>
            <w:noWrap/>
            <w:vAlign w:val="center"/>
            <w:hideMark/>
          </w:tcPr>
          <w:p w14:paraId="18D292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2273898.02</w:t>
            </w:r>
          </w:p>
        </w:tc>
      </w:tr>
      <w:tr w:rsidR="00864062" w:rsidRPr="003A26F1" w14:paraId="42FF9AF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A10F34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682</w:t>
            </w:r>
          </w:p>
        </w:tc>
        <w:tc>
          <w:tcPr>
            <w:tcW w:w="879" w:type="dxa"/>
            <w:tcBorders>
              <w:top w:val="nil"/>
              <w:left w:val="nil"/>
              <w:bottom w:val="nil"/>
              <w:right w:val="nil"/>
            </w:tcBorders>
            <w:shd w:val="clear" w:color="auto" w:fill="auto"/>
            <w:noWrap/>
            <w:vAlign w:val="center"/>
            <w:hideMark/>
          </w:tcPr>
          <w:p w14:paraId="77512A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687163.69</w:t>
            </w:r>
          </w:p>
        </w:tc>
        <w:tc>
          <w:tcPr>
            <w:tcW w:w="880" w:type="dxa"/>
            <w:tcBorders>
              <w:top w:val="nil"/>
              <w:left w:val="nil"/>
              <w:bottom w:val="nil"/>
              <w:right w:val="single" w:sz="4" w:space="0" w:color="auto"/>
            </w:tcBorders>
            <w:shd w:val="clear" w:color="auto" w:fill="auto"/>
            <w:noWrap/>
            <w:vAlign w:val="center"/>
            <w:hideMark/>
          </w:tcPr>
          <w:p w14:paraId="7FCA17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2266449.23</w:t>
            </w:r>
          </w:p>
        </w:tc>
        <w:tc>
          <w:tcPr>
            <w:tcW w:w="780" w:type="dxa"/>
            <w:tcBorders>
              <w:top w:val="nil"/>
              <w:left w:val="nil"/>
              <w:bottom w:val="nil"/>
              <w:right w:val="nil"/>
            </w:tcBorders>
            <w:shd w:val="clear" w:color="auto" w:fill="auto"/>
            <w:noWrap/>
            <w:vAlign w:val="center"/>
            <w:hideMark/>
          </w:tcPr>
          <w:p w14:paraId="06EB7F7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1417</w:t>
            </w:r>
          </w:p>
        </w:tc>
        <w:tc>
          <w:tcPr>
            <w:tcW w:w="879" w:type="dxa"/>
            <w:tcBorders>
              <w:top w:val="nil"/>
              <w:left w:val="nil"/>
              <w:bottom w:val="nil"/>
              <w:right w:val="nil"/>
            </w:tcBorders>
            <w:shd w:val="clear" w:color="auto" w:fill="auto"/>
            <w:noWrap/>
            <w:vAlign w:val="center"/>
            <w:hideMark/>
          </w:tcPr>
          <w:p w14:paraId="1385EA8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686490.66</w:t>
            </w:r>
          </w:p>
        </w:tc>
        <w:tc>
          <w:tcPr>
            <w:tcW w:w="880" w:type="dxa"/>
            <w:tcBorders>
              <w:top w:val="nil"/>
              <w:left w:val="nil"/>
              <w:bottom w:val="nil"/>
              <w:right w:val="single" w:sz="4" w:space="0" w:color="auto"/>
            </w:tcBorders>
            <w:shd w:val="clear" w:color="auto" w:fill="auto"/>
            <w:noWrap/>
            <w:vAlign w:val="center"/>
            <w:hideMark/>
          </w:tcPr>
          <w:p w14:paraId="1381E4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2265367.30</w:t>
            </w:r>
          </w:p>
        </w:tc>
        <w:tc>
          <w:tcPr>
            <w:tcW w:w="780" w:type="dxa"/>
            <w:tcBorders>
              <w:top w:val="nil"/>
              <w:left w:val="nil"/>
              <w:bottom w:val="nil"/>
              <w:right w:val="nil"/>
            </w:tcBorders>
            <w:shd w:val="clear" w:color="auto" w:fill="auto"/>
            <w:noWrap/>
            <w:vAlign w:val="center"/>
            <w:hideMark/>
          </w:tcPr>
          <w:p w14:paraId="79169F5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2152</w:t>
            </w:r>
          </w:p>
        </w:tc>
        <w:tc>
          <w:tcPr>
            <w:tcW w:w="879" w:type="dxa"/>
            <w:tcBorders>
              <w:top w:val="nil"/>
              <w:left w:val="nil"/>
              <w:bottom w:val="nil"/>
              <w:right w:val="nil"/>
            </w:tcBorders>
            <w:shd w:val="clear" w:color="auto" w:fill="auto"/>
            <w:noWrap/>
            <w:vAlign w:val="center"/>
            <w:hideMark/>
          </w:tcPr>
          <w:p w14:paraId="73EC88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673879.08</w:t>
            </w:r>
          </w:p>
        </w:tc>
        <w:tc>
          <w:tcPr>
            <w:tcW w:w="880" w:type="dxa"/>
            <w:tcBorders>
              <w:top w:val="nil"/>
              <w:left w:val="nil"/>
              <w:bottom w:val="nil"/>
              <w:right w:val="single" w:sz="4" w:space="0" w:color="auto"/>
            </w:tcBorders>
            <w:shd w:val="clear" w:color="auto" w:fill="auto"/>
            <w:noWrap/>
            <w:vAlign w:val="center"/>
            <w:hideMark/>
          </w:tcPr>
          <w:p w14:paraId="542C4F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2273916.33</w:t>
            </w:r>
          </w:p>
        </w:tc>
      </w:tr>
      <w:tr w:rsidR="00864062" w:rsidRPr="003A26F1" w14:paraId="09C485D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2E9920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683</w:t>
            </w:r>
          </w:p>
        </w:tc>
        <w:tc>
          <w:tcPr>
            <w:tcW w:w="879" w:type="dxa"/>
            <w:tcBorders>
              <w:top w:val="nil"/>
              <w:left w:val="nil"/>
              <w:bottom w:val="nil"/>
              <w:right w:val="nil"/>
            </w:tcBorders>
            <w:shd w:val="clear" w:color="auto" w:fill="auto"/>
            <w:noWrap/>
            <w:vAlign w:val="center"/>
            <w:hideMark/>
          </w:tcPr>
          <w:p w14:paraId="359336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687162.96</w:t>
            </w:r>
          </w:p>
        </w:tc>
        <w:tc>
          <w:tcPr>
            <w:tcW w:w="880" w:type="dxa"/>
            <w:tcBorders>
              <w:top w:val="nil"/>
              <w:left w:val="nil"/>
              <w:bottom w:val="nil"/>
              <w:right w:val="single" w:sz="4" w:space="0" w:color="auto"/>
            </w:tcBorders>
            <w:shd w:val="clear" w:color="auto" w:fill="auto"/>
            <w:noWrap/>
            <w:vAlign w:val="center"/>
            <w:hideMark/>
          </w:tcPr>
          <w:p w14:paraId="6B8FB2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2266448.70</w:t>
            </w:r>
          </w:p>
        </w:tc>
        <w:tc>
          <w:tcPr>
            <w:tcW w:w="780" w:type="dxa"/>
            <w:tcBorders>
              <w:top w:val="nil"/>
              <w:left w:val="nil"/>
              <w:bottom w:val="nil"/>
              <w:right w:val="nil"/>
            </w:tcBorders>
            <w:shd w:val="clear" w:color="auto" w:fill="auto"/>
            <w:noWrap/>
            <w:vAlign w:val="center"/>
            <w:hideMark/>
          </w:tcPr>
          <w:p w14:paraId="02CA57A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1418</w:t>
            </w:r>
          </w:p>
        </w:tc>
        <w:tc>
          <w:tcPr>
            <w:tcW w:w="879" w:type="dxa"/>
            <w:tcBorders>
              <w:top w:val="nil"/>
              <w:left w:val="nil"/>
              <w:bottom w:val="nil"/>
              <w:right w:val="nil"/>
            </w:tcBorders>
            <w:shd w:val="clear" w:color="auto" w:fill="auto"/>
            <w:noWrap/>
            <w:vAlign w:val="center"/>
            <w:hideMark/>
          </w:tcPr>
          <w:p w14:paraId="2790A5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686489.47</w:t>
            </w:r>
          </w:p>
        </w:tc>
        <w:tc>
          <w:tcPr>
            <w:tcW w:w="880" w:type="dxa"/>
            <w:tcBorders>
              <w:top w:val="nil"/>
              <w:left w:val="nil"/>
              <w:bottom w:val="nil"/>
              <w:right w:val="single" w:sz="4" w:space="0" w:color="auto"/>
            </w:tcBorders>
            <w:shd w:val="clear" w:color="auto" w:fill="auto"/>
            <w:noWrap/>
            <w:vAlign w:val="center"/>
            <w:hideMark/>
          </w:tcPr>
          <w:p w14:paraId="732A6D4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2265366.16</w:t>
            </w:r>
          </w:p>
        </w:tc>
        <w:tc>
          <w:tcPr>
            <w:tcW w:w="780" w:type="dxa"/>
            <w:tcBorders>
              <w:top w:val="nil"/>
              <w:left w:val="nil"/>
              <w:bottom w:val="nil"/>
              <w:right w:val="nil"/>
            </w:tcBorders>
            <w:shd w:val="clear" w:color="auto" w:fill="auto"/>
            <w:noWrap/>
            <w:vAlign w:val="center"/>
            <w:hideMark/>
          </w:tcPr>
          <w:p w14:paraId="3DAE3F3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2153</w:t>
            </w:r>
          </w:p>
        </w:tc>
        <w:tc>
          <w:tcPr>
            <w:tcW w:w="879" w:type="dxa"/>
            <w:tcBorders>
              <w:top w:val="nil"/>
              <w:left w:val="nil"/>
              <w:bottom w:val="nil"/>
              <w:right w:val="nil"/>
            </w:tcBorders>
            <w:shd w:val="clear" w:color="auto" w:fill="auto"/>
            <w:noWrap/>
            <w:vAlign w:val="center"/>
            <w:hideMark/>
          </w:tcPr>
          <w:p w14:paraId="60BBEA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673867.03</w:t>
            </w:r>
          </w:p>
        </w:tc>
        <w:tc>
          <w:tcPr>
            <w:tcW w:w="880" w:type="dxa"/>
            <w:tcBorders>
              <w:top w:val="nil"/>
              <w:left w:val="nil"/>
              <w:bottom w:val="nil"/>
              <w:right w:val="single" w:sz="4" w:space="0" w:color="auto"/>
            </w:tcBorders>
            <w:shd w:val="clear" w:color="auto" w:fill="auto"/>
            <w:noWrap/>
            <w:vAlign w:val="center"/>
            <w:hideMark/>
          </w:tcPr>
          <w:p w14:paraId="2419B8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2274011.29</w:t>
            </w:r>
          </w:p>
        </w:tc>
      </w:tr>
      <w:tr w:rsidR="00864062" w:rsidRPr="003A26F1" w14:paraId="6C2CAB7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34E451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684</w:t>
            </w:r>
          </w:p>
        </w:tc>
        <w:tc>
          <w:tcPr>
            <w:tcW w:w="879" w:type="dxa"/>
            <w:tcBorders>
              <w:top w:val="nil"/>
              <w:left w:val="nil"/>
              <w:bottom w:val="nil"/>
              <w:right w:val="nil"/>
            </w:tcBorders>
            <w:shd w:val="clear" w:color="auto" w:fill="auto"/>
            <w:noWrap/>
            <w:vAlign w:val="center"/>
            <w:hideMark/>
          </w:tcPr>
          <w:p w14:paraId="7CBD7C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687162.09</w:t>
            </w:r>
          </w:p>
        </w:tc>
        <w:tc>
          <w:tcPr>
            <w:tcW w:w="880" w:type="dxa"/>
            <w:tcBorders>
              <w:top w:val="nil"/>
              <w:left w:val="nil"/>
              <w:bottom w:val="nil"/>
              <w:right w:val="single" w:sz="4" w:space="0" w:color="auto"/>
            </w:tcBorders>
            <w:shd w:val="clear" w:color="auto" w:fill="auto"/>
            <w:noWrap/>
            <w:vAlign w:val="center"/>
            <w:hideMark/>
          </w:tcPr>
          <w:p w14:paraId="0C6FE20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2266448.05</w:t>
            </w:r>
          </w:p>
        </w:tc>
        <w:tc>
          <w:tcPr>
            <w:tcW w:w="780" w:type="dxa"/>
            <w:tcBorders>
              <w:top w:val="nil"/>
              <w:left w:val="nil"/>
              <w:bottom w:val="nil"/>
              <w:right w:val="nil"/>
            </w:tcBorders>
            <w:shd w:val="clear" w:color="auto" w:fill="auto"/>
            <w:noWrap/>
            <w:vAlign w:val="center"/>
            <w:hideMark/>
          </w:tcPr>
          <w:p w14:paraId="3B3E04E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1419</w:t>
            </w:r>
          </w:p>
        </w:tc>
        <w:tc>
          <w:tcPr>
            <w:tcW w:w="879" w:type="dxa"/>
            <w:tcBorders>
              <w:top w:val="nil"/>
              <w:left w:val="nil"/>
              <w:bottom w:val="nil"/>
              <w:right w:val="nil"/>
            </w:tcBorders>
            <w:shd w:val="clear" w:color="auto" w:fill="auto"/>
            <w:noWrap/>
            <w:vAlign w:val="center"/>
            <w:hideMark/>
          </w:tcPr>
          <w:p w14:paraId="554FB34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686488.23</w:t>
            </w:r>
          </w:p>
        </w:tc>
        <w:tc>
          <w:tcPr>
            <w:tcW w:w="880" w:type="dxa"/>
            <w:tcBorders>
              <w:top w:val="nil"/>
              <w:left w:val="nil"/>
              <w:bottom w:val="nil"/>
              <w:right w:val="single" w:sz="4" w:space="0" w:color="auto"/>
            </w:tcBorders>
            <w:shd w:val="clear" w:color="auto" w:fill="auto"/>
            <w:noWrap/>
            <w:vAlign w:val="center"/>
            <w:hideMark/>
          </w:tcPr>
          <w:p w14:paraId="6D9E0AC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2265365.04</w:t>
            </w:r>
          </w:p>
        </w:tc>
        <w:tc>
          <w:tcPr>
            <w:tcW w:w="780" w:type="dxa"/>
            <w:tcBorders>
              <w:top w:val="nil"/>
              <w:left w:val="nil"/>
              <w:bottom w:val="nil"/>
              <w:right w:val="nil"/>
            </w:tcBorders>
            <w:shd w:val="clear" w:color="auto" w:fill="auto"/>
            <w:noWrap/>
            <w:vAlign w:val="center"/>
            <w:hideMark/>
          </w:tcPr>
          <w:p w14:paraId="630F65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2154</w:t>
            </w:r>
          </w:p>
        </w:tc>
        <w:tc>
          <w:tcPr>
            <w:tcW w:w="879" w:type="dxa"/>
            <w:tcBorders>
              <w:top w:val="nil"/>
              <w:left w:val="nil"/>
              <w:bottom w:val="nil"/>
              <w:right w:val="nil"/>
            </w:tcBorders>
            <w:shd w:val="clear" w:color="auto" w:fill="auto"/>
            <w:noWrap/>
            <w:vAlign w:val="center"/>
            <w:hideMark/>
          </w:tcPr>
          <w:p w14:paraId="60A3B2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673861.62</w:t>
            </w:r>
          </w:p>
        </w:tc>
        <w:tc>
          <w:tcPr>
            <w:tcW w:w="880" w:type="dxa"/>
            <w:tcBorders>
              <w:top w:val="nil"/>
              <w:left w:val="nil"/>
              <w:bottom w:val="nil"/>
              <w:right w:val="single" w:sz="4" w:space="0" w:color="auto"/>
            </w:tcBorders>
            <w:shd w:val="clear" w:color="auto" w:fill="auto"/>
            <w:noWrap/>
            <w:vAlign w:val="center"/>
            <w:hideMark/>
          </w:tcPr>
          <w:p w14:paraId="02FE2D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2274078.95</w:t>
            </w:r>
          </w:p>
        </w:tc>
      </w:tr>
      <w:tr w:rsidR="00864062" w:rsidRPr="003A26F1" w14:paraId="614AA67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8BA898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685</w:t>
            </w:r>
          </w:p>
        </w:tc>
        <w:tc>
          <w:tcPr>
            <w:tcW w:w="879" w:type="dxa"/>
            <w:tcBorders>
              <w:top w:val="nil"/>
              <w:left w:val="nil"/>
              <w:bottom w:val="nil"/>
              <w:right w:val="nil"/>
            </w:tcBorders>
            <w:shd w:val="clear" w:color="auto" w:fill="auto"/>
            <w:noWrap/>
            <w:vAlign w:val="center"/>
            <w:hideMark/>
          </w:tcPr>
          <w:p w14:paraId="773A479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687161.07</w:t>
            </w:r>
          </w:p>
        </w:tc>
        <w:tc>
          <w:tcPr>
            <w:tcW w:w="880" w:type="dxa"/>
            <w:tcBorders>
              <w:top w:val="nil"/>
              <w:left w:val="nil"/>
              <w:bottom w:val="nil"/>
              <w:right w:val="single" w:sz="4" w:space="0" w:color="auto"/>
            </w:tcBorders>
            <w:shd w:val="clear" w:color="auto" w:fill="auto"/>
            <w:noWrap/>
            <w:vAlign w:val="center"/>
            <w:hideMark/>
          </w:tcPr>
          <w:p w14:paraId="11DA813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2266447.30</w:t>
            </w:r>
          </w:p>
        </w:tc>
        <w:tc>
          <w:tcPr>
            <w:tcW w:w="780" w:type="dxa"/>
            <w:tcBorders>
              <w:top w:val="nil"/>
              <w:left w:val="nil"/>
              <w:bottom w:val="nil"/>
              <w:right w:val="nil"/>
            </w:tcBorders>
            <w:shd w:val="clear" w:color="auto" w:fill="auto"/>
            <w:noWrap/>
            <w:vAlign w:val="center"/>
            <w:hideMark/>
          </w:tcPr>
          <w:p w14:paraId="069C0EE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1420</w:t>
            </w:r>
          </w:p>
        </w:tc>
        <w:tc>
          <w:tcPr>
            <w:tcW w:w="879" w:type="dxa"/>
            <w:tcBorders>
              <w:top w:val="nil"/>
              <w:left w:val="nil"/>
              <w:bottom w:val="nil"/>
              <w:right w:val="nil"/>
            </w:tcBorders>
            <w:shd w:val="clear" w:color="auto" w:fill="auto"/>
            <w:noWrap/>
            <w:vAlign w:val="center"/>
            <w:hideMark/>
          </w:tcPr>
          <w:p w14:paraId="2BF440F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686486.99</w:t>
            </w:r>
          </w:p>
        </w:tc>
        <w:tc>
          <w:tcPr>
            <w:tcW w:w="880" w:type="dxa"/>
            <w:tcBorders>
              <w:top w:val="nil"/>
              <w:left w:val="nil"/>
              <w:bottom w:val="nil"/>
              <w:right w:val="single" w:sz="4" w:space="0" w:color="auto"/>
            </w:tcBorders>
            <w:shd w:val="clear" w:color="auto" w:fill="auto"/>
            <w:noWrap/>
            <w:vAlign w:val="center"/>
            <w:hideMark/>
          </w:tcPr>
          <w:p w14:paraId="546CC1B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2265363.97</w:t>
            </w:r>
          </w:p>
        </w:tc>
        <w:tc>
          <w:tcPr>
            <w:tcW w:w="780" w:type="dxa"/>
            <w:tcBorders>
              <w:top w:val="nil"/>
              <w:left w:val="nil"/>
              <w:bottom w:val="nil"/>
              <w:right w:val="nil"/>
            </w:tcBorders>
            <w:shd w:val="clear" w:color="auto" w:fill="auto"/>
            <w:noWrap/>
            <w:vAlign w:val="center"/>
            <w:hideMark/>
          </w:tcPr>
          <w:p w14:paraId="6B501A4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2155</w:t>
            </w:r>
          </w:p>
        </w:tc>
        <w:tc>
          <w:tcPr>
            <w:tcW w:w="879" w:type="dxa"/>
            <w:tcBorders>
              <w:top w:val="nil"/>
              <w:left w:val="nil"/>
              <w:bottom w:val="nil"/>
              <w:right w:val="nil"/>
            </w:tcBorders>
            <w:shd w:val="clear" w:color="auto" w:fill="auto"/>
            <w:noWrap/>
            <w:vAlign w:val="center"/>
            <w:hideMark/>
          </w:tcPr>
          <w:p w14:paraId="7B0C70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673856.21</w:t>
            </w:r>
          </w:p>
        </w:tc>
        <w:tc>
          <w:tcPr>
            <w:tcW w:w="880" w:type="dxa"/>
            <w:tcBorders>
              <w:top w:val="nil"/>
              <w:left w:val="nil"/>
              <w:bottom w:val="nil"/>
              <w:right w:val="single" w:sz="4" w:space="0" w:color="auto"/>
            </w:tcBorders>
            <w:shd w:val="clear" w:color="auto" w:fill="auto"/>
            <w:noWrap/>
            <w:vAlign w:val="center"/>
            <w:hideMark/>
          </w:tcPr>
          <w:p w14:paraId="2746C6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2274146.61</w:t>
            </w:r>
          </w:p>
        </w:tc>
      </w:tr>
      <w:tr w:rsidR="00864062" w:rsidRPr="003A26F1" w14:paraId="6AFD3FB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7E06BA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686</w:t>
            </w:r>
          </w:p>
        </w:tc>
        <w:tc>
          <w:tcPr>
            <w:tcW w:w="879" w:type="dxa"/>
            <w:tcBorders>
              <w:top w:val="nil"/>
              <w:left w:val="nil"/>
              <w:bottom w:val="nil"/>
              <w:right w:val="nil"/>
            </w:tcBorders>
            <w:shd w:val="clear" w:color="auto" w:fill="auto"/>
            <w:noWrap/>
            <w:vAlign w:val="center"/>
            <w:hideMark/>
          </w:tcPr>
          <w:p w14:paraId="478E08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687159.90</w:t>
            </w:r>
          </w:p>
        </w:tc>
        <w:tc>
          <w:tcPr>
            <w:tcW w:w="880" w:type="dxa"/>
            <w:tcBorders>
              <w:top w:val="nil"/>
              <w:left w:val="nil"/>
              <w:bottom w:val="nil"/>
              <w:right w:val="single" w:sz="4" w:space="0" w:color="auto"/>
            </w:tcBorders>
            <w:shd w:val="clear" w:color="auto" w:fill="auto"/>
            <w:noWrap/>
            <w:vAlign w:val="center"/>
            <w:hideMark/>
          </w:tcPr>
          <w:p w14:paraId="2EDEAC3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2266446.43</w:t>
            </w:r>
          </w:p>
        </w:tc>
        <w:tc>
          <w:tcPr>
            <w:tcW w:w="780" w:type="dxa"/>
            <w:tcBorders>
              <w:top w:val="nil"/>
              <w:left w:val="nil"/>
              <w:bottom w:val="nil"/>
              <w:right w:val="nil"/>
            </w:tcBorders>
            <w:shd w:val="clear" w:color="auto" w:fill="auto"/>
            <w:noWrap/>
            <w:vAlign w:val="center"/>
            <w:hideMark/>
          </w:tcPr>
          <w:p w14:paraId="2F82236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1421</w:t>
            </w:r>
          </w:p>
        </w:tc>
        <w:tc>
          <w:tcPr>
            <w:tcW w:w="879" w:type="dxa"/>
            <w:tcBorders>
              <w:top w:val="nil"/>
              <w:left w:val="nil"/>
              <w:bottom w:val="nil"/>
              <w:right w:val="nil"/>
            </w:tcBorders>
            <w:shd w:val="clear" w:color="auto" w:fill="auto"/>
            <w:noWrap/>
            <w:vAlign w:val="center"/>
            <w:hideMark/>
          </w:tcPr>
          <w:p w14:paraId="2E9439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686485.75</w:t>
            </w:r>
          </w:p>
        </w:tc>
        <w:tc>
          <w:tcPr>
            <w:tcW w:w="880" w:type="dxa"/>
            <w:tcBorders>
              <w:top w:val="nil"/>
              <w:left w:val="nil"/>
              <w:bottom w:val="nil"/>
              <w:right w:val="single" w:sz="4" w:space="0" w:color="auto"/>
            </w:tcBorders>
            <w:shd w:val="clear" w:color="auto" w:fill="auto"/>
            <w:noWrap/>
            <w:vAlign w:val="center"/>
            <w:hideMark/>
          </w:tcPr>
          <w:p w14:paraId="07622D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2265362.93</w:t>
            </w:r>
          </w:p>
        </w:tc>
        <w:tc>
          <w:tcPr>
            <w:tcW w:w="780" w:type="dxa"/>
            <w:tcBorders>
              <w:top w:val="nil"/>
              <w:left w:val="nil"/>
              <w:bottom w:val="nil"/>
              <w:right w:val="nil"/>
            </w:tcBorders>
            <w:shd w:val="clear" w:color="auto" w:fill="auto"/>
            <w:noWrap/>
            <w:vAlign w:val="center"/>
            <w:hideMark/>
          </w:tcPr>
          <w:p w14:paraId="5C6F73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2156</w:t>
            </w:r>
          </w:p>
        </w:tc>
        <w:tc>
          <w:tcPr>
            <w:tcW w:w="879" w:type="dxa"/>
            <w:tcBorders>
              <w:top w:val="nil"/>
              <w:left w:val="nil"/>
              <w:bottom w:val="nil"/>
              <w:right w:val="nil"/>
            </w:tcBorders>
            <w:shd w:val="clear" w:color="auto" w:fill="auto"/>
            <w:noWrap/>
            <w:vAlign w:val="center"/>
            <w:hideMark/>
          </w:tcPr>
          <w:p w14:paraId="3AA362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673842.68</w:t>
            </w:r>
          </w:p>
        </w:tc>
        <w:tc>
          <w:tcPr>
            <w:tcW w:w="880" w:type="dxa"/>
            <w:tcBorders>
              <w:top w:val="nil"/>
              <w:left w:val="nil"/>
              <w:bottom w:val="nil"/>
              <w:right w:val="single" w:sz="4" w:space="0" w:color="auto"/>
            </w:tcBorders>
            <w:shd w:val="clear" w:color="auto" w:fill="auto"/>
            <w:noWrap/>
            <w:vAlign w:val="center"/>
            <w:hideMark/>
          </w:tcPr>
          <w:p w14:paraId="28F8C7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2274309.92</w:t>
            </w:r>
          </w:p>
        </w:tc>
      </w:tr>
      <w:tr w:rsidR="00864062" w:rsidRPr="003A26F1" w14:paraId="524645F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081544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687</w:t>
            </w:r>
          </w:p>
        </w:tc>
        <w:tc>
          <w:tcPr>
            <w:tcW w:w="879" w:type="dxa"/>
            <w:tcBorders>
              <w:top w:val="nil"/>
              <w:left w:val="nil"/>
              <w:bottom w:val="nil"/>
              <w:right w:val="nil"/>
            </w:tcBorders>
            <w:shd w:val="clear" w:color="auto" w:fill="auto"/>
            <w:noWrap/>
            <w:vAlign w:val="center"/>
            <w:hideMark/>
          </w:tcPr>
          <w:p w14:paraId="4C8BD0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687159.31</w:t>
            </w:r>
          </w:p>
        </w:tc>
        <w:tc>
          <w:tcPr>
            <w:tcW w:w="880" w:type="dxa"/>
            <w:tcBorders>
              <w:top w:val="nil"/>
              <w:left w:val="nil"/>
              <w:bottom w:val="nil"/>
              <w:right w:val="single" w:sz="4" w:space="0" w:color="auto"/>
            </w:tcBorders>
            <w:shd w:val="clear" w:color="auto" w:fill="auto"/>
            <w:noWrap/>
            <w:vAlign w:val="center"/>
            <w:hideMark/>
          </w:tcPr>
          <w:p w14:paraId="2ABC91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2266446.01</w:t>
            </w:r>
          </w:p>
        </w:tc>
        <w:tc>
          <w:tcPr>
            <w:tcW w:w="780" w:type="dxa"/>
            <w:tcBorders>
              <w:top w:val="nil"/>
              <w:left w:val="nil"/>
              <w:bottom w:val="nil"/>
              <w:right w:val="nil"/>
            </w:tcBorders>
            <w:shd w:val="clear" w:color="auto" w:fill="auto"/>
            <w:noWrap/>
            <w:vAlign w:val="center"/>
            <w:hideMark/>
          </w:tcPr>
          <w:p w14:paraId="1F1769B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1422</w:t>
            </w:r>
          </w:p>
        </w:tc>
        <w:tc>
          <w:tcPr>
            <w:tcW w:w="879" w:type="dxa"/>
            <w:tcBorders>
              <w:top w:val="nil"/>
              <w:left w:val="nil"/>
              <w:bottom w:val="nil"/>
              <w:right w:val="nil"/>
            </w:tcBorders>
            <w:shd w:val="clear" w:color="auto" w:fill="auto"/>
            <w:noWrap/>
            <w:vAlign w:val="center"/>
            <w:hideMark/>
          </w:tcPr>
          <w:p w14:paraId="604042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686484.52</w:t>
            </w:r>
          </w:p>
        </w:tc>
        <w:tc>
          <w:tcPr>
            <w:tcW w:w="880" w:type="dxa"/>
            <w:tcBorders>
              <w:top w:val="nil"/>
              <w:left w:val="nil"/>
              <w:bottom w:val="nil"/>
              <w:right w:val="single" w:sz="4" w:space="0" w:color="auto"/>
            </w:tcBorders>
            <w:shd w:val="clear" w:color="auto" w:fill="auto"/>
            <w:noWrap/>
            <w:vAlign w:val="center"/>
            <w:hideMark/>
          </w:tcPr>
          <w:p w14:paraId="1C4766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2265361.94</w:t>
            </w:r>
          </w:p>
        </w:tc>
        <w:tc>
          <w:tcPr>
            <w:tcW w:w="780" w:type="dxa"/>
            <w:tcBorders>
              <w:top w:val="nil"/>
              <w:left w:val="nil"/>
              <w:bottom w:val="nil"/>
              <w:right w:val="nil"/>
            </w:tcBorders>
            <w:shd w:val="clear" w:color="auto" w:fill="auto"/>
            <w:noWrap/>
            <w:vAlign w:val="center"/>
            <w:hideMark/>
          </w:tcPr>
          <w:p w14:paraId="7A43BA2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2157</w:t>
            </w:r>
          </w:p>
        </w:tc>
        <w:tc>
          <w:tcPr>
            <w:tcW w:w="879" w:type="dxa"/>
            <w:tcBorders>
              <w:top w:val="nil"/>
              <w:left w:val="nil"/>
              <w:bottom w:val="nil"/>
              <w:right w:val="nil"/>
            </w:tcBorders>
            <w:shd w:val="clear" w:color="auto" w:fill="auto"/>
            <w:noWrap/>
            <w:vAlign w:val="center"/>
            <w:hideMark/>
          </w:tcPr>
          <w:p w14:paraId="13487A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673836.31</w:t>
            </w:r>
          </w:p>
        </w:tc>
        <w:tc>
          <w:tcPr>
            <w:tcW w:w="880" w:type="dxa"/>
            <w:tcBorders>
              <w:top w:val="nil"/>
              <w:left w:val="nil"/>
              <w:bottom w:val="nil"/>
              <w:right w:val="single" w:sz="4" w:space="0" w:color="auto"/>
            </w:tcBorders>
            <w:shd w:val="clear" w:color="auto" w:fill="auto"/>
            <w:noWrap/>
            <w:vAlign w:val="center"/>
            <w:hideMark/>
          </w:tcPr>
          <w:p w14:paraId="5E99EDD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2274405.47</w:t>
            </w:r>
          </w:p>
        </w:tc>
      </w:tr>
      <w:tr w:rsidR="00864062" w:rsidRPr="003A26F1" w14:paraId="40958B5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CF808E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688</w:t>
            </w:r>
          </w:p>
        </w:tc>
        <w:tc>
          <w:tcPr>
            <w:tcW w:w="879" w:type="dxa"/>
            <w:tcBorders>
              <w:top w:val="nil"/>
              <w:left w:val="nil"/>
              <w:bottom w:val="nil"/>
              <w:right w:val="nil"/>
            </w:tcBorders>
            <w:shd w:val="clear" w:color="auto" w:fill="auto"/>
            <w:noWrap/>
            <w:vAlign w:val="center"/>
            <w:hideMark/>
          </w:tcPr>
          <w:p w14:paraId="027A416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687157.33</w:t>
            </w:r>
          </w:p>
        </w:tc>
        <w:tc>
          <w:tcPr>
            <w:tcW w:w="880" w:type="dxa"/>
            <w:tcBorders>
              <w:top w:val="nil"/>
              <w:left w:val="nil"/>
              <w:bottom w:val="nil"/>
              <w:right w:val="single" w:sz="4" w:space="0" w:color="auto"/>
            </w:tcBorders>
            <w:shd w:val="clear" w:color="auto" w:fill="auto"/>
            <w:noWrap/>
            <w:vAlign w:val="center"/>
            <w:hideMark/>
          </w:tcPr>
          <w:p w14:paraId="272C3BA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2266443.27</w:t>
            </w:r>
          </w:p>
        </w:tc>
        <w:tc>
          <w:tcPr>
            <w:tcW w:w="780" w:type="dxa"/>
            <w:tcBorders>
              <w:top w:val="nil"/>
              <w:left w:val="nil"/>
              <w:bottom w:val="nil"/>
              <w:right w:val="nil"/>
            </w:tcBorders>
            <w:shd w:val="clear" w:color="auto" w:fill="auto"/>
            <w:noWrap/>
            <w:vAlign w:val="center"/>
            <w:hideMark/>
          </w:tcPr>
          <w:p w14:paraId="66FA303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1423</w:t>
            </w:r>
          </w:p>
        </w:tc>
        <w:tc>
          <w:tcPr>
            <w:tcW w:w="879" w:type="dxa"/>
            <w:tcBorders>
              <w:top w:val="nil"/>
              <w:left w:val="nil"/>
              <w:bottom w:val="nil"/>
              <w:right w:val="nil"/>
            </w:tcBorders>
            <w:shd w:val="clear" w:color="auto" w:fill="auto"/>
            <w:noWrap/>
            <w:vAlign w:val="center"/>
            <w:hideMark/>
          </w:tcPr>
          <w:p w14:paraId="2718B3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686483.32</w:t>
            </w:r>
          </w:p>
        </w:tc>
        <w:tc>
          <w:tcPr>
            <w:tcW w:w="880" w:type="dxa"/>
            <w:tcBorders>
              <w:top w:val="nil"/>
              <w:left w:val="nil"/>
              <w:bottom w:val="nil"/>
              <w:right w:val="single" w:sz="4" w:space="0" w:color="auto"/>
            </w:tcBorders>
            <w:shd w:val="clear" w:color="auto" w:fill="auto"/>
            <w:noWrap/>
            <w:vAlign w:val="center"/>
            <w:hideMark/>
          </w:tcPr>
          <w:p w14:paraId="7999EA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2265360.97</w:t>
            </w:r>
          </w:p>
        </w:tc>
        <w:tc>
          <w:tcPr>
            <w:tcW w:w="780" w:type="dxa"/>
            <w:tcBorders>
              <w:top w:val="nil"/>
              <w:left w:val="nil"/>
              <w:bottom w:val="nil"/>
              <w:right w:val="nil"/>
            </w:tcBorders>
            <w:shd w:val="clear" w:color="auto" w:fill="auto"/>
            <w:noWrap/>
            <w:vAlign w:val="center"/>
            <w:hideMark/>
          </w:tcPr>
          <w:p w14:paraId="20BFE5A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2158</w:t>
            </w:r>
          </w:p>
        </w:tc>
        <w:tc>
          <w:tcPr>
            <w:tcW w:w="879" w:type="dxa"/>
            <w:tcBorders>
              <w:top w:val="nil"/>
              <w:left w:val="nil"/>
              <w:bottom w:val="nil"/>
              <w:right w:val="nil"/>
            </w:tcBorders>
            <w:shd w:val="clear" w:color="auto" w:fill="auto"/>
            <w:noWrap/>
            <w:vAlign w:val="center"/>
            <w:hideMark/>
          </w:tcPr>
          <w:p w14:paraId="7CDAB7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673834.86</w:t>
            </w:r>
          </w:p>
        </w:tc>
        <w:tc>
          <w:tcPr>
            <w:tcW w:w="880" w:type="dxa"/>
            <w:tcBorders>
              <w:top w:val="nil"/>
              <w:left w:val="nil"/>
              <w:bottom w:val="nil"/>
              <w:right w:val="single" w:sz="4" w:space="0" w:color="auto"/>
            </w:tcBorders>
            <w:shd w:val="clear" w:color="auto" w:fill="auto"/>
            <w:noWrap/>
            <w:vAlign w:val="center"/>
            <w:hideMark/>
          </w:tcPr>
          <w:p w14:paraId="6DCBDA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2274427.24</w:t>
            </w:r>
          </w:p>
        </w:tc>
      </w:tr>
      <w:tr w:rsidR="00864062" w:rsidRPr="003A26F1" w14:paraId="0CF2AF9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410651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689</w:t>
            </w:r>
          </w:p>
        </w:tc>
        <w:tc>
          <w:tcPr>
            <w:tcW w:w="879" w:type="dxa"/>
            <w:tcBorders>
              <w:top w:val="nil"/>
              <w:left w:val="nil"/>
              <w:bottom w:val="nil"/>
              <w:right w:val="nil"/>
            </w:tcBorders>
            <w:shd w:val="clear" w:color="auto" w:fill="auto"/>
            <w:noWrap/>
            <w:vAlign w:val="center"/>
            <w:hideMark/>
          </w:tcPr>
          <w:p w14:paraId="440342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687153.93</w:t>
            </w:r>
          </w:p>
        </w:tc>
        <w:tc>
          <w:tcPr>
            <w:tcW w:w="880" w:type="dxa"/>
            <w:tcBorders>
              <w:top w:val="nil"/>
              <w:left w:val="nil"/>
              <w:bottom w:val="nil"/>
              <w:right w:val="single" w:sz="4" w:space="0" w:color="auto"/>
            </w:tcBorders>
            <w:shd w:val="clear" w:color="auto" w:fill="auto"/>
            <w:noWrap/>
            <w:vAlign w:val="center"/>
            <w:hideMark/>
          </w:tcPr>
          <w:p w14:paraId="4C20E0F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2266440.36</w:t>
            </w:r>
          </w:p>
        </w:tc>
        <w:tc>
          <w:tcPr>
            <w:tcW w:w="780" w:type="dxa"/>
            <w:tcBorders>
              <w:top w:val="nil"/>
              <w:left w:val="nil"/>
              <w:bottom w:val="nil"/>
              <w:right w:val="nil"/>
            </w:tcBorders>
            <w:shd w:val="clear" w:color="auto" w:fill="auto"/>
            <w:noWrap/>
            <w:vAlign w:val="center"/>
            <w:hideMark/>
          </w:tcPr>
          <w:p w14:paraId="2462B3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1424</w:t>
            </w:r>
          </w:p>
        </w:tc>
        <w:tc>
          <w:tcPr>
            <w:tcW w:w="879" w:type="dxa"/>
            <w:tcBorders>
              <w:top w:val="nil"/>
              <w:left w:val="nil"/>
              <w:bottom w:val="nil"/>
              <w:right w:val="nil"/>
            </w:tcBorders>
            <w:shd w:val="clear" w:color="auto" w:fill="auto"/>
            <w:noWrap/>
            <w:vAlign w:val="center"/>
            <w:hideMark/>
          </w:tcPr>
          <w:p w14:paraId="7997A98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686483.31</w:t>
            </w:r>
          </w:p>
        </w:tc>
        <w:tc>
          <w:tcPr>
            <w:tcW w:w="880" w:type="dxa"/>
            <w:tcBorders>
              <w:top w:val="nil"/>
              <w:left w:val="nil"/>
              <w:bottom w:val="nil"/>
              <w:right w:val="single" w:sz="4" w:space="0" w:color="auto"/>
            </w:tcBorders>
            <w:shd w:val="clear" w:color="auto" w:fill="auto"/>
            <w:noWrap/>
            <w:vAlign w:val="center"/>
            <w:hideMark/>
          </w:tcPr>
          <w:p w14:paraId="4A5001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2265360.97</w:t>
            </w:r>
          </w:p>
        </w:tc>
        <w:tc>
          <w:tcPr>
            <w:tcW w:w="780" w:type="dxa"/>
            <w:tcBorders>
              <w:top w:val="nil"/>
              <w:left w:val="nil"/>
              <w:bottom w:val="nil"/>
              <w:right w:val="nil"/>
            </w:tcBorders>
            <w:shd w:val="clear" w:color="auto" w:fill="auto"/>
            <w:noWrap/>
            <w:vAlign w:val="center"/>
            <w:hideMark/>
          </w:tcPr>
          <w:p w14:paraId="7A595AB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2159</w:t>
            </w:r>
          </w:p>
        </w:tc>
        <w:tc>
          <w:tcPr>
            <w:tcW w:w="879" w:type="dxa"/>
            <w:tcBorders>
              <w:top w:val="nil"/>
              <w:left w:val="nil"/>
              <w:bottom w:val="nil"/>
              <w:right w:val="nil"/>
            </w:tcBorders>
            <w:shd w:val="clear" w:color="auto" w:fill="auto"/>
            <w:noWrap/>
            <w:vAlign w:val="center"/>
            <w:hideMark/>
          </w:tcPr>
          <w:p w14:paraId="50F9F1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673831.40</w:t>
            </w:r>
          </w:p>
        </w:tc>
        <w:tc>
          <w:tcPr>
            <w:tcW w:w="880" w:type="dxa"/>
            <w:tcBorders>
              <w:top w:val="nil"/>
              <w:left w:val="nil"/>
              <w:bottom w:val="nil"/>
              <w:right w:val="single" w:sz="4" w:space="0" w:color="auto"/>
            </w:tcBorders>
            <w:shd w:val="clear" w:color="auto" w:fill="auto"/>
            <w:noWrap/>
            <w:vAlign w:val="center"/>
            <w:hideMark/>
          </w:tcPr>
          <w:p w14:paraId="1FA1602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2274479.00</w:t>
            </w:r>
          </w:p>
        </w:tc>
      </w:tr>
      <w:tr w:rsidR="00864062" w:rsidRPr="003A26F1" w14:paraId="121090A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547955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690</w:t>
            </w:r>
          </w:p>
        </w:tc>
        <w:tc>
          <w:tcPr>
            <w:tcW w:w="879" w:type="dxa"/>
            <w:tcBorders>
              <w:top w:val="nil"/>
              <w:left w:val="nil"/>
              <w:bottom w:val="nil"/>
              <w:right w:val="nil"/>
            </w:tcBorders>
            <w:shd w:val="clear" w:color="auto" w:fill="auto"/>
            <w:noWrap/>
            <w:vAlign w:val="center"/>
            <w:hideMark/>
          </w:tcPr>
          <w:p w14:paraId="36380D4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687149.48</w:t>
            </w:r>
          </w:p>
        </w:tc>
        <w:tc>
          <w:tcPr>
            <w:tcW w:w="880" w:type="dxa"/>
            <w:tcBorders>
              <w:top w:val="nil"/>
              <w:left w:val="nil"/>
              <w:bottom w:val="nil"/>
              <w:right w:val="single" w:sz="4" w:space="0" w:color="auto"/>
            </w:tcBorders>
            <w:shd w:val="clear" w:color="auto" w:fill="auto"/>
            <w:noWrap/>
            <w:vAlign w:val="center"/>
            <w:hideMark/>
          </w:tcPr>
          <w:p w14:paraId="1F6165B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2266433.50</w:t>
            </w:r>
          </w:p>
        </w:tc>
        <w:tc>
          <w:tcPr>
            <w:tcW w:w="780" w:type="dxa"/>
            <w:tcBorders>
              <w:top w:val="nil"/>
              <w:left w:val="nil"/>
              <w:bottom w:val="nil"/>
              <w:right w:val="nil"/>
            </w:tcBorders>
            <w:shd w:val="clear" w:color="auto" w:fill="auto"/>
            <w:noWrap/>
            <w:vAlign w:val="center"/>
            <w:hideMark/>
          </w:tcPr>
          <w:p w14:paraId="76889F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1425</w:t>
            </w:r>
          </w:p>
        </w:tc>
        <w:tc>
          <w:tcPr>
            <w:tcW w:w="879" w:type="dxa"/>
            <w:tcBorders>
              <w:top w:val="nil"/>
              <w:left w:val="nil"/>
              <w:bottom w:val="nil"/>
              <w:right w:val="nil"/>
            </w:tcBorders>
            <w:shd w:val="clear" w:color="auto" w:fill="auto"/>
            <w:noWrap/>
            <w:vAlign w:val="center"/>
            <w:hideMark/>
          </w:tcPr>
          <w:p w14:paraId="724BD4E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686482.13</w:t>
            </w:r>
          </w:p>
        </w:tc>
        <w:tc>
          <w:tcPr>
            <w:tcW w:w="880" w:type="dxa"/>
            <w:tcBorders>
              <w:top w:val="nil"/>
              <w:left w:val="nil"/>
              <w:bottom w:val="nil"/>
              <w:right w:val="single" w:sz="4" w:space="0" w:color="auto"/>
            </w:tcBorders>
            <w:shd w:val="clear" w:color="auto" w:fill="auto"/>
            <w:noWrap/>
            <w:vAlign w:val="center"/>
            <w:hideMark/>
          </w:tcPr>
          <w:p w14:paraId="623367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2265360.02</w:t>
            </w:r>
          </w:p>
        </w:tc>
        <w:tc>
          <w:tcPr>
            <w:tcW w:w="780" w:type="dxa"/>
            <w:tcBorders>
              <w:top w:val="nil"/>
              <w:left w:val="nil"/>
              <w:bottom w:val="nil"/>
              <w:right w:val="nil"/>
            </w:tcBorders>
            <w:shd w:val="clear" w:color="auto" w:fill="auto"/>
            <w:noWrap/>
            <w:vAlign w:val="center"/>
            <w:hideMark/>
          </w:tcPr>
          <w:p w14:paraId="6917762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2160</w:t>
            </w:r>
          </w:p>
        </w:tc>
        <w:tc>
          <w:tcPr>
            <w:tcW w:w="879" w:type="dxa"/>
            <w:tcBorders>
              <w:top w:val="nil"/>
              <w:left w:val="nil"/>
              <w:bottom w:val="nil"/>
              <w:right w:val="nil"/>
            </w:tcBorders>
            <w:shd w:val="clear" w:color="auto" w:fill="auto"/>
            <w:noWrap/>
            <w:vAlign w:val="center"/>
            <w:hideMark/>
          </w:tcPr>
          <w:p w14:paraId="441C23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673826.40</w:t>
            </w:r>
          </w:p>
        </w:tc>
        <w:tc>
          <w:tcPr>
            <w:tcW w:w="880" w:type="dxa"/>
            <w:tcBorders>
              <w:top w:val="nil"/>
              <w:left w:val="nil"/>
              <w:bottom w:val="nil"/>
              <w:right w:val="single" w:sz="4" w:space="0" w:color="auto"/>
            </w:tcBorders>
            <w:shd w:val="clear" w:color="auto" w:fill="auto"/>
            <w:noWrap/>
            <w:vAlign w:val="center"/>
            <w:hideMark/>
          </w:tcPr>
          <w:p w14:paraId="068E09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2274554.86</w:t>
            </w:r>
          </w:p>
        </w:tc>
      </w:tr>
      <w:tr w:rsidR="00864062" w:rsidRPr="003A26F1" w14:paraId="218D962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08A463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691</w:t>
            </w:r>
          </w:p>
        </w:tc>
        <w:tc>
          <w:tcPr>
            <w:tcW w:w="879" w:type="dxa"/>
            <w:tcBorders>
              <w:top w:val="nil"/>
              <w:left w:val="nil"/>
              <w:bottom w:val="nil"/>
              <w:right w:val="nil"/>
            </w:tcBorders>
            <w:shd w:val="clear" w:color="auto" w:fill="auto"/>
            <w:noWrap/>
            <w:vAlign w:val="center"/>
            <w:hideMark/>
          </w:tcPr>
          <w:p w14:paraId="73B5576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687143.88</w:t>
            </w:r>
          </w:p>
        </w:tc>
        <w:tc>
          <w:tcPr>
            <w:tcW w:w="880" w:type="dxa"/>
            <w:tcBorders>
              <w:top w:val="nil"/>
              <w:left w:val="nil"/>
              <w:bottom w:val="nil"/>
              <w:right w:val="single" w:sz="4" w:space="0" w:color="auto"/>
            </w:tcBorders>
            <w:shd w:val="clear" w:color="auto" w:fill="auto"/>
            <w:noWrap/>
            <w:vAlign w:val="center"/>
            <w:hideMark/>
          </w:tcPr>
          <w:p w14:paraId="0EE691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2266428.13</w:t>
            </w:r>
          </w:p>
        </w:tc>
        <w:tc>
          <w:tcPr>
            <w:tcW w:w="780" w:type="dxa"/>
            <w:tcBorders>
              <w:top w:val="nil"/>
              <w:left w:val="nil"/>
              <w:bottom w:val="nil"/>
              <w:right w:val="nil"/>
            </w:tcBorders>
            <w:shd w:val="clear" w:color="auto" w:fill="auto"/>
            <w:noWrap/>
            <w:vAlign w:val="center"/>
            <w:hideMark/>
          </w:tcPr>
          <w:p w14:paraId="3E5E990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1426</w:t>
            </w:r>
          </w:p>
        </w:tc>
        <w:tc>
          <w:tcPr>
            <w:tcW w:w="879" w:type="dxa"/>
            <w:tcBorders>
              <w:top w:val="nil"/>
              <w:left w:val="nil"/>
              <w:bottom w:val="nil"/>
              <w:right w:val="nil"/>
            </w:tcBorders>
            <w:shd w:val="clear" w:color="auto" w:fill="auto"/>
            <w:noWrap/>
            <w:vAlign w:val="center"/>
            <w:hideMark/>
          </w:tcPr>
          <w:p w14:paraId="4E210F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686480.98</w:t>
            </w:r>
          </w:p>
        </w:tc>
        <w:tc>
          <w:tcPr>
            <w:tcW w:w="880" w:type="dxa"/>
            <w:tcBorders>
              <w:top w:val="nil"/>
              <w:left w:val="nil"/>
              <w:bottom w:val="nil"/>
              <w:right w:val="single" w:sz="4" w:space="0" w:color="auto"/>
            </w:tcBorders>
            <w:shd w:val="clear" w:color="auto" w:fill="auto"/>
            <w:noWrap/>
            <w:vAlign w:val="center"/>
            <w:hideMark/>
          </w:tcPr>
          <w:p w14:paraId="65648A1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2265359.08</w:t>
            </w:r>
          </w:p>
        </w:tc>
        <w:tc>
          <w:tcPr>
            <w:tcW w:w="780" w:type="dxa"/>
            <w:tcBorders>
              <w:top w:val="nil"/>
              <w:left w:val="nil"/>
              <w:bottom w:val="nil"/>
              <w:right w:val="nil"/>
            </w:tcBorders>
            <w:shd w:val="clear" w:color="auto" w:fill="auto"/>
            <w:noWrap/>
            <w:vAlign w:val="center"/>
            <w:hideMark/>
          </w:tcPr>
          <w:p w14:paraId="5D1361E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2161</w:t>
            </w:r>
          </w:p>
        </w:tc>
        <w:tc>
          <w:tcPr>
            <w:tcW w:w="879" w:type="dxa"/>
            <w:tcBorders>
              <w:top w:val="nil"/>
              <w:left w:val="nil"/>
              <w:bottom w:val="nil"/>
              <w:right w:val="nil"/>
            </w:tcBorders>
            <w:shd w:val="clear" w:color="auto" w:fill="auto"/>
            <w:noWrap/>
            <w:vAlign w:val="center"/>
            <w:hideMark/>
          </w:tcPr>
          <w:p w14:paraId="4BA101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673825.77</w:t>
            </w:r>
          </w:p>
        </w:tc>
        <w:tc>
          <w:tcPr>
            <w:tcW w:w="880" w:type="dxa"/>
            <w:tcBorders>
              <w:top w:val="nil"/>
              <w:left w:val="nil"/>
              <w:bottom w:val="nil"/>
              <w:right w:val="single" w:sz="4" w:space="0" w:color="auto"/>
            </w:tcBorders>
            <w:shd w:val="clear" w:color="auto" w:fill="auto"/>
            <w:noWrap/>
            <w:vAlign w:val="center"/>
            <w:hideMark/>
          </w:tcPr>
          <w:p w14:paraId="7AB58A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2274567.11</w:t>
            </w:r>
          </w:p>
        </w:tc>
      </w:tr>
      <w:tr w:rsidR="00864062" w:rsidRPr="003A26F1" w14:paraId="0626A6D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FC716E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692</w:t>
            </w:r>
          </w:p>
        </w:tc>
        <w:tc>
          <w:tcPr>
            <w:tcW w:w="879" w:type="dxa"/>
            <w:tcBorders>
              <w:top w:val="nil"/>
              <w:left w:val="nil"/>
              <w:bottom w:val="nil"/>
              <w:right w:val="nil"/>
            </w:tcBorders>
            <w:shd w:val="clear" w:color="auto" w:fill="auto"/>
            <w:noWrap/>
            <w:vAlign w:val="center"/>
            <w:hideMark/>
          </w:tcPr>
          <w:p w14:paraId="23C7BF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687138.97</w:t>
            </w:r>
          </w:p>
        </w:tc>
        <w:tc>
          <w:tcPr>
            <w:tcW w:w="880" w:type="dxa"/>
            <w:tcBorders>
              <w:top w:val="nil"/>
              <w:left w:val="nil"/>
              <w:bottom w:val="nil"/>
              <w:right w:val="single" w:sz="4" w:space="0" w:color="auto"/>
            </w:tcBorders>
            <w:shd w:val="clear" w:color="auto" w:fill="auto"/>
            <w:noWrap/>
            <w:vAlign w:val="center"/>
            <w:hideMark/>
          </w:tcPr>
          <w:p w14:paraId="41168B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2266424.86</w:t>
            </w:r>
          </w:p>
        </w:tc>
        <w:tc>
          <w:tcPr>
            <w:tcW w:w="780" w:type="dxa"/>
            <w:tcBorders>
              <w:top w:val="nil"/>
              <w:left w:val="nil"/>
              <w:bottom w:val="nil"/>
              <w:right w:val="nil"/>
            </w:tcBorders>
            <w:shd w:val="clear" w:color="auto" w:fill="auto"/>
            <w:noWrap/>
            <w:vAlign w:val="center"/>
            <w:hideMark/>
          </w:tcPr>
          <w:p w14:paraId="18F14C9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1427</w:t>
            </w:r>
          </w:p>
        </w:tc>
        <w:tc>
          <w:tcPr>
            <w:tcW w:w="879" w:type="dxa"/>
            <w:tcBorders>
              <w:top w:val="nil"/>
              <w:left w:val="nil"/>
              <w:bottom w:val="nil"/>
              <w:right w:val="nil"/>
            </w:tcBorders>
            <w:shd w:val="clear" w:color="auto" w:fill="auto"/>
            <w:noWrap/>
            <w:vAlign w:val="center"/>
            <w:hideMark/>
          </w:tcPr>
          <w:p w14:paraId="7C1325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686479.86</w:t>
            </w:r>
          </w:p>
        </w:tc>
        <w:tc>
          <w:tcPr>
            <w:tcW w:w="880" w:type="dxa"/>
            <w:tcBorders>
              <w:top w:val="nil"/>
              <w:left w:val="nil"/>
              <w:bottom w:val="nil"/>
              <w:right w:val="single" w:sz="4" w:space="0" w:color="auto"/>
            </w:tcBorders>
            <w:shd w:val="clear" w:color="auto" w:fill="auto"/>
            <w:noWrap/>
            <w:vAlign w:val="center"/>
            <w:hideMark/>
          </w:tcPr>
          <w:p w14:paraId="05955C8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2265358.15</w:t>
            </w:r>
          </w:p>
        </w:tc>
        <w:tc>
          <w:tcPr>
            <w:tcW w:w="780" w:type="dxa"/>
            <w:tcBorders>
              <w:top w:val="nil"/>
              <w:left w:val="nil"/>
              <w:bottom w:val="nil"/>
              <w:right w:val="nil"/>
            </w:tcBorders>
            <w:shd w:val="clear" w:color="auto" w:fill="auto"/>
            <w:noWrap/>
            <w:vAlign w:val="center"/>
            <w:hideMark/>
          </w:tcPr>
          <w:p w14:paraId="4E0AB4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2162</w:t>
            </w:r>
          </w:p>
        </w:tc>
        <w:tc>
          <w:tcPr>
            <w:tcW w:w="879" w:type="dxa"/>
            <w:tcBorders>
              <w:top w:val="nil"/>
              <w:left w:val="nil"/>
              <w:bottom w:val="nil"/>
              <w:right w:val="nil"/>
            </w:tcBorders>
            <w:shd w:val="clear" w:color="auto" w:fill="auto"/>
            <w:noWrap/>
            <w:vAlign w:val="center"/>
            <w:hideMark/>
          </w:tcPr>
          <w:p w14:paraId="0BBA90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673822.61</w:t>
            </w:r>
          </w:p>
        </w:tc>
        <w:tc>
          <w:tcPr>
            <w:tcW w:w="880" w:type="dxa"/>
            <w:tcBorders>
              <w:top w:val="nil"/>
              <w:left w:val="nil"/>
              <w:bottom w:val="nil"/>
              <w:right w:val="single" w:sz="4" w:space="0" w:color="auto"/>
            </w:tcBorders>
            <w:shd w:val="clear" w:color="auto" w:fill="auto"/>
            <w:noWrap/>
            <w:vAlign w:val="center"/>
            <w:hideMark/>
          </w:tcPr>
          <w:p w14:paraId="0F49329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2274628.16</w:t>
            </w:r>
          </w:p>
        </w:tc>
      </w:tr>
      <w:tr w:rsidR="00864062" w:rsidRPr="003A26F1" w14:paraId="0952E31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3DC6E9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693</w:t>
            </w:r>
          </w:p>
        </w:tc>
        <w:tc>
          <w:tcPr>
            <w:tcW w:w="879" w:type="dxa"/>
            <w:tcBorders>
              <w:top w:val="nil"/>
              <w:left w:val="nil"/>
              <w:bottom w:val="nil"/>
              <w:right w:val="nil"/>
            </w:tcBorders>
            <w:shd w:val="clear" w:color="auto" w:fill="auto"/>
            <w:noWrap/>
            <w:vAlign w:val="center"/>
            <w:hideMark/>
          </w:tcPr>
          <w:p w14:paraId="0A8B45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687135.35</w:t>
            </w:r>
          </w:p>
        </w:tc>
        <w:tc>
          <w:tcPr>
            <w:tcW w:w="880" w:type="dxa"/>
            <w:tcBorders>
              <w:top w:val="nil"/>
              <w:left w:val="nil"/>
              <w:bottom w:val="nil"/>
              <w:right w:val="single" w:sz="4" w:space="0" w:color="auto"/>
            </w:tcBorders>
            <w:shd w:val="clear" w:color="auto" w:fill="auto"/>
            <w:noWrap/>
            <w:vAlign w:val="center"/>
            <w:hideMark/>
          </w:tcPr>
          <w:p w14:paraId="1BF498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2266423.02</w:t>
            </w:r>
          </w:p>
        </w:tc>
        <w:tc>
          <w:tcPr>
            <w:tcW w:w="780" w:type="dxa"/>
            <w:tcBorders>
              <w:top w:val="nil"/>
              <w:left w:val="nil"/>
              <w:bottom w:val="nil"/>
              <w:right w:val="nil"/>
            </w:tcBorders>
            <w:shd w:val="clear" w:color="auto" w:fill="auto"/>
            <w:noWrap/>
            <w:vAlign w:val="center"/>
            <w:hideMark/>
          </w:tcPr>
          <w:p w14:paraId="119CC7B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1428</w:t>
            </w:r>
          </w:p>
        </w:tc>
        <w:tc>
          <w:tcPr>
            <w:tcW w:w="879" w:type="dxa"/>
            <w:tcBorders>
              <w:top w:val="nil"/>
              <w:left w:val="nil"/>
              <w:bottom w:val="nil"/>
              <w:right w:val="nil"/>
            </w:tcBorders>
            <w:shd w:val="clear" w:color="auto" w:fill="auto"/>
            <w:noWrap/>
            <w:vAlign w:val="center"/>
            <w:hideMark/>
          </w:tcPr>
          <w:p w14:paraId="46A6BA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686478.62</w:t>
            </w:r>
          </w:p>
        </w:tc>
        <w:tc>
          <w:tcPr>
            <w:tcW w:w="880" w:type="dxa"/>
            <w:tcBorders>
              <w:top w:val="nil"/>
              <w:left w:val="nil"/>
              <w:bottom w:val="nil"/>
              <w:right w:val="single" w:sz="4" w:space="0" w:color="auto"/>
            </w:tcBorders>
            <w:shd w:val="clear" w:color="auto" w:fill="auto"/>
            <w:noWrap/>
            <w:vAlign w:val="center"/>
            <w:hideMark/>
          </w:tcPr>
          <w:p w14:paraId="053D821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2265357.11</w:t>
            </w:r>
          </w:p>
        </w:tc>
        <w:tc>
          <w:tcPr>
            <w:tcW w:w="780" w:type="dxa"/>
            <w:tcBorders>
              <w:top w:val="nil"/>
              <w:left w:val="nil"/>
              <w:bottom w:val="nil"/>
              <w:right w:val="nil"/>
            </w:tcBorders>
            <w:shd w:val="clear" w:color="auto" w:fill="auto"/>
            <w:noWrap/>
            <w:vAlign w:val="center"/>
            <w:hideMark/>
          </w:tcPr>
          <w:p w14:paraId="23B534C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2163</w:t>
            </w:r>
          </w:p>
        </w:tc>
        <w:tc>
          <w:tcPr>
            <w:tcW w:w="879" w:type="dxa"/>
            <w:tcBorders>
              <w:top w:val="nil"/>
              <w:left w:val="nil"/>
              <w:bottom w:val="nil"/>
              <w:right w:val="nil"/>
            </w:tcBorders>
            <w:shd w:val="clear" w:color="auto" w:fill="auto"/>
            <w:noWrap/>
            <w:vAlign w:val="center"/>
            <w:hideMark/>
          </w:tcPr>
          <w:p w14:paraId="79B6908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673818.43</w:t>
            </w:r>
          </w:p>
        </w:tc>
        <w:tc>
          <w:tcPr>
            <w:tcW w:w="880" w:type="dxa"/>
            <w:tcBorders>
              <w:top w:val="nil"/>
              <w:left w:val="nil"/>
              <w:bottom w:val="nil"/>
              <w:right w:val="single" w:sz="4" w:space="0" w:color="auto"/>
            </w:tcBorders>
            <w:shd w:val="clear" w:color="auto" w:fill="auto"/>
            <w:noWrap/>
            <w:vAlign w:val="center"/>
            <w:hideMark/>
          </w:tcPr>
          <w:p w14:paraId="6BD2996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2274717.88</w:t>
            </w:r>
          </w:p>
        </w:tc>
      </w:tr>
      <w:tr w:rsidR="00864062" w:rsidRPr="003A26F1" w14:paraId="4197841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BDF0D3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694</w:t>
            </w:r>
          </w:p>
        </w:tc>
        <w:tc>
          <w:tcPr>
            <w:tcW w:w="879" w:type="dxa"/>
            <w:tcBorders>
              <w:top w:val="nil"/>
              <w:left w:val="nil"/>
              <w:bottom w:val="nil"/>
              <w:right w:val="nil"/>
            </w:tcBorders>
            <w:shd w:val="clear" w:color="auto" w:fill="auto"/>
            <w:noWrap/>
            <w:vAlign w:val="center"/>
            <w:hideMark/>
          </w:tcPr>
          <w:p w14:paraId="470B27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687133.18</w:t>
            </w:r>
          </w:p>
        </w:tc>
        <w:tc>
          <w:tcPr>
            <w:tcW w:w="880" w:type="dxa"/>
            <w:tcBorders>
              <w:top w:val="nil"/>
              <w:left w:val="nil"/>
              <w:bottom w:val="nil"/>
              <w:right w:val="single" w:sz="4" w:space="0" w:color="auto"/>
            </w:tcBorders>
            <w:shd w:val="clear" w:color="auto" w:fill="auto"/>
            <w:noWrap/>
            <w:vAlign w:val="center"/>
            <w:hideMark/>
          </w:tcPr>
          <w:p w14:paraId="11E665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2266422.09</w:t>
            </w:r>
          </w:p>
        </w:tc>
        <w:tc>
          <w:tcPr>
            <w:tcW w:w="780" w:type="dxa"/>
            <w:tcBorders>
              <w:top w:val="nil"/>
              <w:left w:val="nil"/>
              <w:bottom w:val="nil"/>
              <w:right w:val="nil"/>
            </w:tcBorders>
            <w:shd w:val="clear" w:color="auto" w:fill="auto"/>
            <w:noWrap/>
            <w:vAlign w:val="center"/>
            <w:hideMark/>
          </w:tcPr>
          <w:p w14:paraId="4EC1A3E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1429</w:t>
            </w:r>
          </w:p>
        </w:tc>
        <w:tc>
          <w:tcPr>
            <w:tcW w:w="879" w:type="dxa"/>
            <w:tcBorders>
              <w:top w:val="nil"/>
              <w:left w:val="nil"/>
              <w:bottom w:val="nil"/>
              <w:right w:val="nil"/>
            </w:tcBorders>
            <w:shd w:val="clear" w:color="auto" w:fill="auto"/>
            <w:noWrap/>
            <w:vAlign w:val="center"/>
            <w:hideMark/>
          </w:tcPr>
          <w:p w14:paraId="75B9F91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686477.38</w:t>
            </w:r>
          </w:p>
        </w:tc>
        <w:tc>
          <w:tcPr>
            <w:tcW w:w="880" w:type="dxa"/>
            <w:tcBorders>
              <w:top w:val="nil"/>
              <w:left w:val="nil"/>
              <w:bottom w:val="nil"/>
              <w:right w:val="single" w:sz="4" w:space="0" w:color="auto"/>
            </w:tcBorders>
            <w:shd w:val="clear" w:color="auto" w:fill="auto"/>
            <w:noWrap/>
            <w:vAlign w:val="center"/>
            <w:hideMark/>
          </w:tcPr>
          <w:p w14:paraId="7A9599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2265356.04</w:t>
            </w:r>
          </w:p>
        </w:tc>
        <w:tc>
          <w:tcPr>
            <w:tcW w:w="780" w:type="dxa"/>
            <w:tcBorders>
              <w:top w:val="nil"/>
              <w:left w:val="nil"/>
              <w:bottom w:val="nil"/>
              <w:right w:val="nil"/>
            </w:tcBorders>
            <w:shd w:val="clear" w:color="auto" w:fill="auto"/>
            <w:noWrap/>
            <w:vAlign w:val="center"/>
            <w:hideMark/>
          </w:tcPr>
          <w:p w14:paraId="583C50E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2164</w:t>
            </w:r>
          </w:p>
        </w:tc>
        <w:tc>
          <w:tcPr>
            <w:tcW w:w="879" w:type="dxa"/>
            <w:tcBorders>
              <w:top w:val="nil"/>
              <w:left w:val="nil"/>
              <w:bottom w:val="nil"/>
              <w:right w:val="nil"/>
            </w:tcBorders>
            <w:shd w:val="clear" w:color="auto" w:fill="auto"/>
            <w:noWrap/>
            <w:vAlign w:val="center"/>
            <w:hideMark/>
          </w:tcPr>
          <w:p w14:paraId="1CF7BE5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673817.77</w:t>
            </w:r>
          </w:p>
        </w:tc>
        <w:tc>
          <w:tcPr>
            <w:tcW w:w="880" w:type="dxa"/>
            <w:tcBorders>
              <w:top w:val="nil"/>
              <w:left w:val="nil"/>
              <w:bottom w:val="nil"/>
              <w:right w:val="single" w:sz="4" w:space="0" w:color="auto"/>
            </w:tcBorders>
            <w:shd w:val="clear" w:color="auto" w:fill="auto"/>
            <w:noWrap/>
            <w:vAlign w:val="center"/>
            <w:hideMark/>
          </w:tcPr>
          <w:p w14:paraId="674E4A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2274732.14</w:t>
            </w:r>
          </w:p>
        </w:tc>
      </w:tr>
      <w:tr w:rsidR="00864062" w:rsidRPr="003A26F1" w14:paraId="1815F2E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CB3515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695</w:t>
            </w:r>
          </w:p>
        </w:tc>
        <w:tc>
          <w:tcPr>
            <w:tcW w:w="879" w:type="dxa"/>
            <w:tcBorders>
              <w:top w:val="nil"/>
              <w:left w:val="nil"/>
              <w:bottom w:val="nil"/>
              <w:right w:val="nil"/>
            </w:tcBorders>
            <w:shd w:val="clear" w:color="auto" w:fill="auto"/>
            <w:noWrap/>
            <w:vAlign w:val="center"/>
            <w:hideMark/>
          </w:tcPr>
          <w:p w14:paraId="3644D2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687132.76</w:t>
            </w:r>
          </w:p>
        </w:tc>
        <w:tc>
          <w:tcPr>
            <w:tcW w:w="880" w:type="dxa"/>
            <w:tcBorders>
              <w:top w:val="nil"/>
              <w:left w:val="nil"/>
              <w:bottom w:val="nil"/>
              <w:right w:val="single" w:sz="4" w:space="0" w:color="auto"/>
            </w:tcBorders>
            <w:shd w:val="clear" w:color="auto" w:fill="auto"/>
            <w:noWrap/>
            <w:vAlign w:val="center"/>
            <w:hideMark/>
          </w:tcPr>
          <w:p w14:paraId="0941972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2266421.83</w:t>
            </w:r>
          </w:p>
        </w:tc>
        <w:tc>
          <w:tcPr>
            <w:tcW w:w="780" w:type="dxa"/>
            <w:tcBorders>
              <w:top w:val="nil"/>
              <w:left w:val="nil"/>
              <w:bottom w:val="nil"/>
              <w:right w:val="nil"/>
            </w:tcBorders>
            <w:shd w:val="clear" w:color="auto" w:fill="auto"/>
            <w:noWrap/>
            <w:vAlign w:val="center"/>
            <w:hideMark/>
          </w:tcPr>
          <w:p w14:paraId="34512AE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1430</w:t>
            </w:r>
          </w:p>
        </w:tc>
        <w:tc>
          <w:tcPr>
            <w:tcW w:w="879" w:type="dxa"/>
            <w:tcBorders>
              <w:top w:val="nil"/>
              <w:left w:val="nil"/>
              <w:bottom w:val="nil"/>
              <w:right w:val="nil"/>
            </w:tcBorders>
            <w:shd w:val="clear" w:color="auto" w:fill="auto"/>
            <w:noWrap/>
            <w:vAlign w:val="center"/>
            <w:hideMark/>
          </w:tcPr>
          <w:p w14:paraId="28E6E6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686476.12</w:t>
            </w:r>
          </w:p>
        </w:tc>
        <w:tc>
          <w:tcPr>
            <w:tcW w:w="880" w:type="dxa"/>
            <w:tcBorders>
              <w:top w:val="nil"/>
              <w:left w:val="nil"/>
              <w:bottom w:val="nil"/>
              <w:right w:val="single" w:sz="4" w:space="0" w:color="auto"/>
            </w:tcBorders>
            <w:shd w:val="clear" w:color="auto" w:fill="auto"/>
            <w:noWrap/>
            <w:vAlign w:val="center"/>
            <w:hideMark/>
          </w:tcPr>
          <w:p w14:paraId="3D3545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2265354.96</w:t>
            </w:r>
          </w:p>
        </w:tc>
        <w:tc>
          <w:tcPr>
            <w:tcW w:w="780" w:type="dxa"/>
            <w:tcBorders>
              <w:top w:val="nil"/>
              <w:left w:val="nil"/>
              <w:bottom w:val="nil"/>
              <w:right w:val="nil"/>
            </w:tcBorders>
            <w:shd w:val="clear" w:color="auto" w:fill="auto"/>
            <w:noWrap/>
            <w:vAlign w:val="center"/>
            <w:hideMark/>
          </w:tcPr>
          <w:p w14:paraId="3FA7A7D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2165</w:t>
            </w:r>
          </w:p>
        </w:tc>
        <w:tc>
          <w:tcPr>
            <w:tcW w:w="879" w:type="dxa"/>
            <w:tcBorders>
              <w:top w:val="nil"/>
              <w:left w:val="nil"/>
              <w:bottom w:val="nil"/>
              <w:right w:val="nil"/>
            </w:tcBorders>
            <w:shd w:val="clear" w:color="auto" w:fill="auto"/>
            <w:noWrap/>
            <w:vAlign w:val="center"/>
            <w:hideMark/>
          </w:tcPr>
          <w:p w14:paraId="1DDFD1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673815.89</w:t>
            </w:r>
          </w:p>
        </w:tc>
        <w:tc>
          <w:tcPr>
            <w:tcW w:w="880" w:type="dxa"/>
            <w:tcBorders>
              <w:top w:val="nil"/>
              <w:left w:val="nil"/>
              <w:bottom w:val="nil"/>
              <w:right w:val="single" w:sz="4" w:space="0" w:color="auto"/>
            </w:tcBorders>
            <w:shd w:val="clear" w:color="auto" w:fill="auto"/>
            <w:noWrap/>
            <w:vAlign w:val="center"/>
            <w:hideMark/>
          </w:tcPr>
          <w:p w14:paraId="2E80A3B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2274772.34</w:t>
            </w:r>
          </w:p>
        </w:tc>
      </w:tr>
      <w:tr w:rsidR="00864062" w:rsidRPr="003A26F1" w14:paraId="6BCD0A1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D13998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696</w:t>
            </w:r>
          </w:p>
        </w:tc>
        <w:tc>
          <w:tcPr>
            <w:tcW w:w="879" w:type="dxa"/>
            <w:tcBorders>
              <w:top w:val="nil"/>
              <w:left w:val="nil"/>
              <w:bottom w:val="nil"/>
              <w:right w:val="nil"/>
            </w:tcBorders>
            <w:shd w:val="clear" w:color="auto" w:fill="auto"/>
            <w:noWrap/>
            <w:vAlign w:val="center"/>
            <w:hideMark/>
          </w:tcPr>
          <w:p w14:paraId="13F67AB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687130.51</w:t>
            </w:r>
          </w:p>
        </w:tc>
        <w:tc>
          <w:tcPr>
            <w:tcW w:w="880" w:type="dxa"/>
            <w:tcBorders>
              <w:top w:val="nil"/>
              <w:left w:val="nil"/>
              <w:bottom w:val="nil"/>
              <w:right w:val="single" w:sz="4" w:space="0" w:color="auto"/>
            </w:tcBorders>
            <w:shd w:val="clear" w:color="auto" w:fill="auto"/>
            <w:noWrap/>
            <w:vAlign w:val="center"/>
            <w:hideMark/>
          </w:tcPr>
          <w:p w14:paraId="71CE4C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2266420.57</w:t>
            </w:r>
          </w:p>
        </w:tc>
        <w:tc>
          <w:tcPr>
            <w:tcW w:w="780" w:type="dxa"/>
            <w:tcBorders>
              <w:top w:val="nil"/>
              <w:left w:val="nil"/>
              <w:bottom w:val="nil"/>
              <w:right w:val="nil"/>
            </w:tcBorders>
            <w:shd w:val="clear" w:color="auto" w:fill="auto"/>
            <w:noWrap/>
            <w:vAlign w:val="center"/>
            <w:hideMark/>
          </w:tcPr>
          <w:p w14:paraId="1253969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1431</w:t>
            </w:r>
          </w:p>
        </w:tc>
        <w:tc>
          <w:tcPr>
            <w:tcW w:w="879" w:type="dxa"/>
            <w:tcBorders>
              <w:top w:val="nil"/>
              <w:left w:val="nil"/>
              <w:bottom w:val="nil"/>
              <w:right w:val="nil"/>
            </w:tcBorders>
            <w:shd w:val="clear" w:color="auto" w:fill="auto"/>
            <w:noWrap/>
            <w:vAlign w:val="center"/>
            <w:hideMark/>
          </w:tcPr>
          <w:p w14:paraId="2BC5422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686476.11</w:t>
            </w:r>
          </w:p>
        </w:tc>
        <w:tc>
          <w:tcPr>
            <w:tcW w:w="880" w:type="dxa"/>
            <w:tcBorders>
              <w:top w:val="nil"/>
              <w:left w:val="nil"/>
              <w:bottom w:val="nil"/>
              <w:right w:val="single" w:sz="4" w:space="0" w:color="auto"/>
            </w:tcBorders>
            <w:shd w:val="clear" w:color="auto" w:fill="auto"/>
            <w:noWrap/>
            <w:vAlign w:val="center"/>
            <w:hideMark/>
          </w:tcPr>
          <w:p w14:paraId="4986979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2265354.95</w:t>
            </w:r>
          </w:p>
        </w:tc>
        <w:tc>
          <w:tcPr>
            <w:tcW w:w="780" w:type="dxa"/>
            <w:tcBorders>
              <w:top w:val="nil"/>
              <w:left w:val="nil"/>
              <w:bottom w:val="nil"/>
              <w:right w:val="nil"/>
            </w:tcBorders>
            <w:shd w:val="clear" w:color="auto" w:fill="auto"/>
            <w:noWrap/>
            <w:vAlign w:val="center"/>
            <w:hideMark/>
          </w:tcPr>
          <w:p w14:paraId="4B72977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2166</w:t>
            </w:r>
          </w:p>
        </w:tc>
        <w:tc>
          <w:tcPr>
            <w:tcW w:w="879" w:type="dxa"/>
            <w:tcBorders>
              <w:top w:val="nil"/>
              <w:left w:val="nil"/>
              <w:bottom w:val="nil"/>
              <w:right w:val="nil"/>
            </w:tcBorders>
            <w:shd w:val="clear" w:color="auto" w:fill="auto"/>
            <w:noWrap/>
            <w:vAlign w:val="center"/>
            <w:hideMark/>
          </w:tcPr>
          <w:p w14:paraId="062A2D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673813.03</w:t>
            </w:r>
          </w:p>
        </w:tc>
        <w:tc>
          <w:tcPr>
            <w:tcW w:w="880" w:type="dxa"/>
            <w:tcBorders>
              <w:top w:val="nil"/>
              <w:left w:val="nil"/>
              <w:bottom w:val="nil"/>
              <w:right w:val="single" w:sz="4" w:space="0" w:color="auto"/>
            </w:tcBorders>
            <w:shd w:val="clear" w:color="auto" w:fill="auto"/>
            <w:noWrap/>
            <w:vAlign w:val="center"/>
            <w:hideMark/>
          </w:tcPr>
          <w:p w14:paraId="1B2B6BA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2274829.10</w:t>
            </w:r>
          </w:p>
        </w:tc>
      </w:tr>
      <w:tr w:rsidR="00864062" w:rsidRPr="003A26F1" w14:paraId="2DE2E62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40988F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697</w:t>
            </w:r>
          </w:p>
        </w:tc>
        <w:tc>
          <w:tcPr>
            <w:tcW w:w="879" w:type="dxa"/>
            <w:tcBorders>
              <w:top w:val="nil"/>
              <w:left w:val="nil"/>
              <w:bottom w:val="nil"/>
              <w:right w:val="nil"/>
            </w:tcBorders>
            <w:shd w:val="clear" w:color="auto" w:fill="auto"/>
            <w:noWrap/>
            <w:vAlign w:val="center"/>
            <w:hideMark/>
          </w:tcPr>
          <w:p w14:paraId="6CD97AB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687128.28</w:t>
            </w:r>
          </w:p>
        </w:tc>
        <w:tc>
          <w:tcPr>
            <w:tcW w:w="880" w:type="dxa"/>
            <w:tcBorders>
              <w:top w:val="nil"/>
              <w:left w:val="nil"/>
              <w:bottom w:val="nil"/>
              <w:right w:val="single" w:sz="4" w:space="0" w:color="auto"/>
            </w:tcBorders>
            <w:shd w:val="clear" w:color="auto" w:fill="auto"/>
            <w:noWrap/>
            <w:vAlign w:val="center"/>
            <w:hideMark/>
          </w:tcPr>
          <w:p w14:paraId="6E45EE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2266419.41</w:t>
            </w:r>
          </w:p>
        </w:tc>
        <w:tc>
          <w:tcPr>
            <w:tcW w:w="780" w:type="dxa"/>
            <w:tcBorders>
              <w:top w:val="nil"/>
              <w:left w:val="nil"/>
              <w:bottom w:val="nil"/>
              <w:right w:val="nil"/>
            </w:tcBorders>
            <w:shd w:val="clear" w:color="auto" w:fill="auto"/>
            <w:noWrap/>
            <w:vAlign w:val="center"/>
            <w:hideMark/>
          </w:tcPr>
          <w:p w14:paraId="0BCC9F6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1432</w:t>
            </w:r>
          </w:p>
        </w:tc>
        <w:tc>
          <w:tcPr>
            <w:tcW w:w="879" w:type="dxa"/>
            <w:tcBorders>
              <w:top w:val="nil"/>
              <w:left w:val="nil"/>
              <w:bottom w:val="nil"/>
              <w:right w:val="nil"/>
            </w:tcBorders>
            <w:shd w:val="clear" w:color="auto" w:fill="auto"/>
            <w:noWrap/>
            <w:vAlign w:val="center"/>
            <w:hideMark/>
          </w:tcPr>
          <w:p w14:paraId="440B4C2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686474.84</w:t>
            </w:r>
          </w:p>
        </w:tc>
        <w:tc>
          <w:tcPr>
            <w:tcW w:w="880" w:type="dxa"/>
            <w:tcBorders>
              <w:top w:val="nil"/>
              <w:left w:val="nil"/>
              <w:bottom w:val="nil"/>
              <w:right w:val="single" w:sz="4" w:space="0" w:color="auto"/>
            </w:tcBorders>
            <w:shd w:val="clear" w:color="auto" w:fill="auto"/>
            <w:noWrap/>
            <w:vAlign w:val="center"/>
            <w:hideMark/>
          </w:tcPr>
          <w:p w14:paraId="0074DD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2265353.86</w:t>
            </w:r>
          </w:p>
        </w:tc>
        <w:tc>
          <w:tcPr>
            <w:tcW w:w="780" w:type="dxa"/>
            <w:tcBorders>
              <w:top w:val="nil"/>
              <w:left w:val="nil"/>
              <w:bottom w:val="nil"/>
              <w:right w:val="nil"/>
            </w:tcBorders>
            <w:shd w:val="clear" w:color="auto" w:fill="auto"/>
            <w:noWrap/>
            <w:vAlign w:val="center"/>
            <w:hideMark/>
          </w:tcPr>
          <w:p w14:paraId="1E58570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2167</w:t>
            </w:r>
          </w:p>
        </w:tc>
        <w:tc>
          <w:tcPr>
            <w:tcW w:w="879" w:type="dxa"/>
            <w:tcBorders>
              <w:top w:val="nil"/>
              <w:left w:val="nil"/>
              <w:bottom w:val="nil"/>
              <w:right w:val="nil"/>
            </w:tcBorders>
            <w:shd w:val="clear" w:color="auto" w:fill="auto"/>
            <w:noWrap/>
            <w:vAlign w:val="center"/>
            <w:hideMark/>
          </w:tcPr>
          <w:p w14:paraId="3E0FC0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673807.91</w:t>
            </w:r>
          </w:p>
        </w:tc>
        <w:tc>
          <w:tcPr>
            <w:tcW w:w="880" w:type="dxa"/>
            <w:tcBorders>
              <w:top w:val="nil"/>
              <w:left w:val="nil"/>
              <w:bottom w:val="nil"/>
              <w:right w:val="single" w:sz="4" w:space="0" w:color="auto"/>
            </w:tcBorders>
            <w:shd w:val="clear" w:color="auto" w:fill="auto"/>
            <w:noWrap/>
            <w:vAlign w:val="center"/>
            <w:hideMark/>
          </w:tcPr>
          <w:p w14:paraId="7D6BDBF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2274930.68</w:t>
            </w:r>
          </w:p>
        </w:tc>
      </w:tr>
      <w:tr w:rsidR="00864062" w:rsidRPr="003A26F1" w14:paraId="2742E0C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4A53CF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698</w:t>
            </w:r>
          </w:p>
        </w:tc>
        <w:tc>
          <w:tcPr>
            <w:tcW w:w="879" w:type="dxa"/>
            <w:tcBorders>
              <w:top w:val="nil"/>
              <w:left w:val="nil"/>
              <w:bottom w:val="nil"/>
              <w:right w:val="nil"/>
            </w:tcBorders>
            <w:shd w:val="clear" w:color="auto" w:fill="auto"/>
            <w:noWrap/>
            <w:vAlign w:val="center"/>
            <w:hideMark/>
          </w:tcPr>
          <w:p w14:paraId="0220A9C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687126.09</w:t>
            </w:r>
          </w:p>
        </w:tc>
        <w:tc>
          <w:tcPr>
            <w:tcW w:w="880" w:type="dxa"/>
            <w:tcBorders>
              <w:top w:val="nil"/>
              <w:left w:val="nil"/>
              <w:bottom w:val="nil"/>
              <w:right w:val="single" w:sz="4" w:space="0" w:color="auto"/>
            </w:tcBorders>
            <w:shd w:val="clear" w:color="auto" w:fill="auto"/>
            <w:noWrap/>
            <w:vAlign w:val="center"/>
            <w:hideMark/>
          </w:tcPr>
          <w:p w14:paraId="3A1EB7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2266418.34</w:t>
            </w:r>
          </w:p>
        </w:tc>
        <w:tc>
          <w:tcPr>
            <w:tcW w:w="780" w:type="dxa"/>
            <w:tcBorders>
              <w:top w:val="nil"/>
              <w:left w:val="nil"/>
              <w:bottom w:val="nil"/>
              <w:right w:val="nil"/>
            </w:tcBorders>
            <w:shd w:val="clear" w:color="auto" w:fill="auto"/>
            <w:noWrap/>
            <w:vAlign w:val="center"/>
            <w:hideMark/>
          </w:tcPr>
          <w:p w14:paraId="477177E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1433</w:t>
            </w:r>
          </w:p>
        </w:tc>
        <w:tc>
          <w:tcPr>
            <w:tcW w:w="879" w:type="dxa"/>
            <w:tcBorders>
              <w:top w:val="nil"/>
              <w:left w:val="nil"/>
              <w:bottom w:val="nil"/>
              <w:right w:val="nil"/>
            </w:tcBorders>
            <w:shd w:val="clear" w:color="auto" w:fill="auto"/>
            <w:noWrap/>
            <w:vAlign w:val="center"/>
            <w:hideMark/>
          </w:tcPr>
          <w:p w14:paraId="671276D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686473.54</w:t>
            </w:r>
          </w:p>
        </w:tc>
        <w:tc>
          <w:tcPr>
            <w:tcW w:w="880" w:type="dxa"/>
            <w:tcBorders>
              <w:top w:val="nil"/>
              <w:left w:val="nil"/>
              <w:bottom w:val="nil"/>
              <w:right w:val="single" w:sz="4" w:space="0" w:color="auto"/>
            </w:tcBorders>
            <w:shd w:val="clear" w:color="auto" w:fill="auto"/>
            <w:noWrap/>
            <w:vAlign w:val="center"/>
            <w:hideMark/>
          </w:tcPr>
          <w:p w14:paraId="4A661B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2265352.75</w:t>
            </w:r>
          </w:p>
        </w:tc>
        <w:tc>
          <w:tcPr>
            <w:tcW w:w="780" w:type="dxa"/>
            <w:tcBorders>
              <w:top w:val="nil"/>
              <w:left w:val="nil"/>
              <w:bottom w:val="nil"/>
              <w:right w:val="nil"/>
            </w:tcBorders>
            <w:shd w:val="clear" w:color="auto" w:fill="auto"/>
            <w:noWrap/>
            <w:vAlign w:val="center"/>
            <w:hideMark/>
          </w:tcPr>
          <w:p w14:paraId="4A419D0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2168</w:t>
            </w:r>
          </w:p>
        </w:tc>
        <w:tc>
          <w:tcPr>
            <w:tcW w:w="879" w:type="dxa"/>
            <w:tcBorders>
              <w:top w:val="nil"/>
              <w:left w:val="nil"/>
              <w:bottom w:val="nil"/>
              <w:right w:val="nil"/>
            </w:tcBorders>
            <w:shd w:val="clear" w:color="auto" w:fill="auto"/>
            <w:noWrap/>
            <w:vAlign w:val="center"/>
            <w:hideMark/>
          </w:tcPr>
          <w:p w14:paraId="52332C0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673807.51</w:t>
            </w:r>
          </w:p>
        </w:tc>
        <w:tc>
          <w:tcPr>
            <w:tcW w:w="880" w:type="dxa"/>
            <w:tcBorders>
              <w:top w:val="nil"/>
              <w:left w:val="nil"/>
              <w:bottom w:val="nil"/>
              <w:right w:val="single" w:sz="4" w:space="0" w:color="auto"/>
            </w:tcBorders>
            <w:shd w:val="clear" w:color="auto" w:fill="auto"/>
            <w:noWrap/>
            <w:vAlign w:val="center"/>
            <w:hideMark/>
          </w:tcPr>
          <w:p w14:paraId="102CF1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2274936.71</w:t>
            </w:r>
          </w:p>
        </w:tc>
      </w:tr>
      <w:tr w:rsidR="00864062" w:rsidRPr="003A26F1" w14:paraId="317C5FC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BB5716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699</w:t>
            </w:r>
          </w:p>
        </w:tc>
        <w:tc>
          <w:tcPr>
            <w:tcW w:w="879" w:type="dxa"/>
            <w:tcBorders>
              <w:top w:val="nil"/>
              <w:left w:val="nil"/>
              <w:bottom w:val="nil"/>
              <w:right w:val="nil"/>
            </w:tcBorders>
            <w:shd w:val="clear" w:color="auto" w:fill="auto"/>
            <w:noWrap/>
            <w:vAlign w:val="center"/>
            <w:hideMark/>
          </w:tcPr>
          <w:p w14:paraId="0ACC711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687123.93</w:t>
            </w:r>
          </w:p>
        </w:tc>
        <w:tc>
          <w:tcPr>
            <w:tcW w:w="880" w:type="dxa"/>
            <w:tcBorders>
              <w:top w:val="nil"/>
              <w:left w:val="nil"/>
              <w:bottom w:val="nil"/>
              <w:right w:val="single" w:sz="4" w:space="0" w:color="auto"/>
            </w:tcBorders>
            <w:shd w:val="clear" w:color="auto" w:fill="auto"/>
            <w:noWrap/>
            <w:vAlign w:val="center"/>
            <w:hideMark/>
          </w:tcPr>
          <w:p w14:paraId="601B05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2266417.36</w:t>
            </w:r>
          </w:p>
        </w:tc>
        <w:tc>
          <w:tcPr>
            <w:tcW w:w="780" w:type="dxa"/>
            <w:tcBorders>
              <w:top w:val="nil"/>
              <w:left w:val="nil"/>
              <w:bottom w:val="nil"/>
              <w:right w:val="nil"/>
            </w:tcBorders>
            <w:shd w:val="clear" w:color="auto" w:fill="auto"/>
            <w:noWrap/>
            <w:vAlign w:val="center"/>
            <w:hideMark/>
          </w:tcPr>
          <w:p w14:paraId="07A9158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1434</w:t>
            </w:r>
          </w:p>
        </w:tc>
        <w:tc>
          <w:tcPr>
            <w:tcW w:w="879" w:type="dxa"/>
            <w:tcBorders>
              <w:top w:val="nil"/>
              <w:left w:val="nil"/>
              <w:bottom w:val="nil"/>
              <w:right w:val="nil"/>
            </w:tcBorders>
            <w:shd w:val="clear" w:color="auto" w:fill="auto"/>
            <w:noWrap/>
            <w:vAlign w:val="center"/>
            <w:hideMark/>
          </w:tcPr>
          <w:p w14:paraId="7CACA37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686472.23</w:t>
            </w:r>
          </w:p>
        </w:tc>
        <w:tc>
          <w:tcPr>
            <w:tcW w:w="880" w:type="dxa"/>
            <w:tcBorders>
              <w:top w:val="nil"/>
              <w:left w:val="nil"/>
              <w:bottom w:val="nil"/>
              <w:right w:val="single" w:sz="4" w:space="0" w:color="auto"/>
            </w:tcBorders>
            <w:shd w:val="clear" w:color="auto" w:fill="auto"/>
            <w:noWrap/>
            <w:vAlign w:val="center"/>
            <w:hideMark/>
          </w:tcPr>
          <w:p w14:paraId="060876A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2265351.65</w:t>
            </w:r>
          </w:p>
        </w:tc>
        <w:tc>
          <w:tcPr>
            <w:tcW w:w="780" w:type="dxa"/>
            <w:tcBorders>
              <w:top w:val="nil"/>
              <w:left w:val="nil"/>
              <w:bottom w:val="nil"/>
              <w:right w:val="nil"/>
            </w:tcBorders>
            <w:shd w:val="clear" w:color="auto" w:fill="auto"/>
            <w:noWrap/>
            <w:vAlign w:val="center"/>
            <w:hideMark/>
          </w:tcPr>
          <w:p w14:paraId="0DBDD8B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2169</w:t>
            </w:r>
          </w:p>
        </w:tc>
        <w:tc>
          <w:tcPr>
            <w:tcW w:w="879" w:type="dxa"/>
            <w:tcBorders>
              <w:top w:val="nil"/>
              <w:left w:val="nil"/>
              <w:bottom w:val="nil"/>
              <w:right w:val="nil"/>
            </w:tcBorders>
            <w:shd w:val="clear" w:color="auto" w:fill="auto"/>
            <w:noWrap/>
            <w:vAlign w:val="center"/>
            <w:hideMark/>
          </w:tcPr>
          <w:p w14:paraId="472EAB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673802.93</w:t>
            </w:r>
          </w:p>
        </w:tc>
        <w:tc>
          <w:tcPr>
            <w:tcW w:w="880" w:type="dxa"/>
            <w:tcBorders>
              <w:top w:val="nil"/>
              <w:left w:val="nil"/>
              <w:bottom w:val="nil"/>
              <w:right w:val="single" w:sz="4" w:space="0" w:color="auto"/>
            </w:tcBorders>
            <w:shd w:val="clear" w:color="auto" w:fill="auto"/>
            <w:noWrap/>
            <w:vAlign w:val="center"/>
            <w:hideMark/>
          </w:tcPr>
          <w:p w14:paraId="6483DB2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2275004.17</w:t>
            </w:r>
          </w:p>
        </w:tc>
      </w:tr>
      <w:tr w:rsidR="00864062" w:rsidRPr="003A26F1" w14:paraId="20F7D70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0B726C7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700</w:t>
            </w:r>
          </w:p>
        </w:tc>
        <w:tc>
          <w:tcPr>
            <w:tcW w:w="879" w:type="dxa"/>
            <w:tcBorders>
              <w:top w:val="nil"/>
              <w:left w:val="nil"/>
              <w:bottom w:val="nil"/>
              <w:right w:val="nil"/>
            </w:tcBorders>
            <w:shd w:val="clear" w:color="auto" w:fill="auto"/>
            <w:noWrap/>
            <w:vAlign w:val="center"/>
            <w:hideMark/>
          </w:tcPr>
          <w:p w14:paraId="3FB80D0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687121.80</w:t>
            </w:r>
          </w:p>
        </w:tc>
        <w:tc>
          <w:tcPr>
            <w:tcW w:w="880" w:type="dxa"/>
            <w:tcBorders>
              <w:top w:val="nil"/>
              <w:left w:val="nil"/>
              <w:bottom w:val="nil"/>
              <w:right w:val="single" w:sz="4" w:space="0" w:color="auto"/>
            </w:tcBorders>
            <w:shd w:val="clear" w:color="auto" w:fill="auto"/>
            <w:noWrap/>
            <w:vAlign w:val="center"/>
            <w:hideMark/>
          </w:tcPr>
          <w:p w14:paraId="12D808A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2266416.45</w:t>
            </w:r>
          </w:p>
        </w:tc>
        <w:tc>
          <w:tcPr>
            <w:tcW w:w="780" w:type="dxa"/>
            <w:tcBorders>
              <w:top w:val="nil"/>
              <w:left w:val="nil"/>
              <w:bottom w:val="nil"/>
              <w:right w:val="nil"/>
            </w:tcBorders>
            <w:shd w:val="clear" w:color="auto" w:fill="auto"/>
            <w:noWrap/>
            <w:vAlign w:val="center"/>
            <w:hideMark/>
          </w:tcPr>
          <w:p w14:paraId="04CFC87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1435</w:t>
            </w:r>
          </w:p>
        </w:tc>
        <w:tc>
          <w:tcPr>
            <w:tcW w:w="879" w:type="dxa"/>
            <w:tcBorders>
              <w:top w:val="nil"/>
              <w:left w:val="nil"/>
              <w:bottom w:val="nil"/>
              <w:right w:val="nil"/>
            </w:tcBorders>
            <w:shd w:val="clear" w:color="auto" w:fill="auto"/>
            <w:noWrap/>
            <w:vAlign w:val="center"/>
            <w:hideMark/>
          </w:tcPr>
          <w:p w14:paraId="324ACEC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686470.88</w:t>
            </w:r>
          </w:p>
        </w:tc>
        <w:tc>
          <w:tcPr>
            <w:tcW w:w="880" w:type="dxa"/>
            <w:tcBorders>
              <w:top w:val="nil"/>
              <w:left w:val="nil"/>
              <w:bottom w:val="nil"/>
              <w:right w:val="single" w:sz="4" w:space="0" w:color="auto"/>
            </w:tcBorders>
            <w:shd w:val="clear" w:color="auto" w:fill="auto"/>
            <w:noWrap/>
            <w:vAlign w:val="center"/>
            <w:hideMark/>
          </w:tcPr>
          <w:p w14:paraId="7AEC90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2265350.54</w:t>
            </w:r>
          </w:p>
        </w:tc>
        <w:tc>
          <w:tcPr>
            <w:tcW w:w="780" w:type="dxa"/>
            <w:tcBorders>
              <w:top w:val="nil"/>
              <w:left w:val="nil"/>
              <w:bottom w:val="nil"/>
              <w:right w:val="nil"/>
            </w:tcBorders>
            <w:shd w:val="clear" w:color="auto" w:fill="auto"/>
            <w:noWrap/>
            <w:vAlign w:val="center"/>
            <w:hideMark/>
          </w:tcPr>
          <w:p w14:paraId="6072314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2170</w:t>
            </w:r>
          </w:p>
        </w:tc>
        <w:tc>
          <w:tcPr>
            <w:tcW w:w="879" w:type="dxa"/>
            <w:tcBorders>
              <w:top w:val="nil"/>
              <w:left w:val="nil"/>
              <w:bottom w:val="nil"/>
              <w:right w:val="nil"/>
            </w:tcBorders>
            <w:shd w:val="clear" w:color="auto" w:fill="auto"/>
            <w:noWrap/>
            <w:vAlign w:val="center"/>
            <w:hideMark/>
          </w:tcPr>
          <w:p w14:paraId="17D9A3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673801.68</w:t>
            </w:r>
          </w:p>
        </w:tc>
        <w:tc>
          <w:tcPr>
            <w:tcW w:w="880" w:type="dxa"/>
            <w:tcBorders>
              <w:top w:val="nil"/>
              <w:left w:val="nil"/>
              <w:bottom w:val="nil"/>
              <w:right w:val="single" w:sz="4" w:space="0" w:color="auto"/>
            </w:tcBorders>
            <w:shd w:val="clear" w:color="auto" w:fill="auto"/>
            <w:noWrap/>
            <w:vAlign w:val="center"/>
            <w:hideMark/>
          </w:tcPr>
          <w:p w14:paraId="1350E1E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2275022.70</w:t>
            </w:r>
          </w:p>
        </w:tc>
      </w:tr>
      <w:tr w:rsidR="00864062" w:rsidRPr="003A26F1" w14:paraId="36BF27B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F01F00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701</w:t>
            </w:r>
          </w:p>
        </w:tc>
        <w:tc>
          <w:tcPr>
            <w:tcW w:w="879" w:type="dxa"/>
            <w:tcBorders>
              <w:top w:val="nil"/>
              <w:left w:val="nil"/>
              <w:bottom w:val="nil"/>
              <w:right w:val="nil"/>
            </w:tcBorders>
            <w:shd w:val="clear" w:color="auto" w:fill="auto"/>
            <w:noWrap/>
            <w:vAlign w:val="center"/>
            <w:hideMark/>
          </w:tcPr>
          <w:p w14:paraId="686222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687119.72</w:t>
            </w:r>
          </w:p>
        </w:tc>
        <w:tc>
          <w:tcPr>
            <w:tcW w:w="880" w:type="dxa"/>
            <w:tcBorders>
              <w:top w:val="nil"/>
              <w:left w:val="nil"/>
              <w:bottom w:val="nil"/>
              <w:right w:val="single" w:sz="4" w:space="0" w:color="auto"/>
            </w:tcBorders>
            <w:shd w:val="clear" w:color="auto" w:fill="auto"/>
            <w:noWrap/>
            <w:vAlign w:val="center"/>
            <w:hideMark/>
          </w:tcPr>
          <w:p w14:paraId="17CD6A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2266415.61</w:t>
            </w:r>
          </w:p>
        </w:tc>
        <w:tc>
          <w:tcPr>
            <w:tcW w:w="780" w:type="dxa"/>
            <w:tcBorders>
              <w:top w:val="nil"/>
              <w:left w:val="nil"/>
              <w:bottom w:val="nil"/>
              <w:right w:val="nil"/>
            </w:tcBorders>
            <w:shd w:val="clear" w:color="auto" w:fill="auto"/>
            <w:noWrap/>
            <w:vAlign w:val="center"/>
            <w:hideMark/>
          </w:tcPr>
          <w:p w14:paraId="3E7EA8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1436</w:t>
            </w:r>
          </w:p>
        </w:tc>
        <w:tc>
          <w:tcPr>
            <w:tcW w:w="879" w:type="dxa"/>
            <w:tcBorders>
              <w:top w:val="nil"/>
              <w:left w:val="nil"/>
              <w:bottom w:val="nil"/>
              <w:right w:val="nil"/>
            </w:tcBorders>
            <w:shd w:val="clear" w:color="auto" w:fill="auto"/>
            <w:noWrap/>
            <w:vAlign w:val="center"/>
            <w:hideMark/>
          </w:tcPr>
          <w:p w14:paraId="1C0C5B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686469.50</w:t>
            </w:r>
          </w:p>
        </w:tc>
        <w:tc>
          <w:tcPr>
            <w:tcW w:w="880" w:type="dxa"/>
            <w:tcBorders>
              <w:top w:val="nil"/>
              <w:left w:val="nil"/>
              <w:bottom w:val="nil"/>
              <w:right w:val="single" w:sz="4" w:space="0" w:color="auto"/>
            </w:tcBorders>
            <w:shd w:val="clear" w:color="auto" w:fill="auto"/>
            <w:noWrap/>
            <w:vAlign w:val="center"/>
            <w:hideMark/>
          </w:tcPr>
          <w:p w14:paraId="21309DB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2265349.44</w:t>
            </w:r>
          </w:p>
        </w:tc>
        <w:tc>
          <w:tcPr>
            <w:tcW w:w="780" w:type="dxa"/>
            <w:tcBorders>
              <w:top w:val="nil"/>
              <w:left w:val="nil"/>
              <w:bottom w:val="nil"/>
              <w:right w:val="nil"/>
            </w:tcBorders>
            <w:shd w:val="clear" w:color="auto" w:fill="auto"/>
            <w:noWrap/>
            <w:vAlign w:val="center"/>
            <w:hideMark/>
          </w:tcPr>
          <w:p w14:paraId="612076C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2171</w:t>
            </w:r>
          </w:p>
        </w:tc>
        <w:tc>
          <w:tcPr>
            <w:tcW w:w="879" w:type="dxa"/>
            <w:tcBorders>
              <w:top w:val="nil"/>
              <w:left w:val="nil"/>
              <w:bottom w:val="nil"/>
              <w:right w:val="nil"/>
            </w:tcBorders>
            <w:shd w:val="clear" w:color="auto" w:fill="auto"/>
            <w:noWrap/>
            <w:vAlign w:val="center"/>
            <w:hideMark/>
          </w:tcPr>
          <w:p w14:paraId="3578F0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673793.61</w:t>
            </w:r>
          </w:p>
        </w:tc>
        <w:tc>
          <w:tcPr>
            <w:tcW w:w="880" w:type="dxa"/>
            <w:tcBorders>
              <w:top w:val="nil"/>
              <w:left w:val="nil"/>
              <w:bottom w:val="nil"/>
              <w:right w:val="single" w:sz="4" w:space="0" w:color="auto"/>
            </w:tcBorders>
            <w:shd w:val="clear" w:color="auto" w:fill="auto"/>
            <w:noWrap/>
            <w:vAlign w:val="center"/>
            <w:hideMark/>
          </w:tcPr>
          <w:p w14:paraId="7BB055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2275141.72</w:t>
            </w:r>
          </w:p>
        </w:tc>
      </w:tr>
      <w:tr w:rsidR="00864062" w:rsidRPr="003A26F1" w14:paraId="2BD9D23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633E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702</w:t>
            </w:r>
          </w:p>
        </w:tc>
        <w:tc>
          <w:tcPr>
            <w:tcW w:w="879" w:type="dxa"/>
            <w:tcBorders>
              <w:top w:val="nil"/>
              <w:left w:val="nil"/>
              <w:bottom w:val="nil"/>
              <w:right w:val="nil"/>
            </w:tcBorders>
            <w:shd w:val="clear" w:color="auto" w:fill="auto"/>
            <w:noWrap/>
            <w:vAlign w:val="center"/>
            <w:hideMark/>
          </w:tcPr>
          <w:p w14:paraId="2067FFE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687117.69</w:t>
            </w:r>
          </w:p>
        </w:tc>
        <w:tc>
          <w:tcPr>
            <w:tcW w:w="880" w:type="dxa"/>
            <w:tcBorders>
              <w:top w:val="nil"/>
              <w:left w:val="nil"/>
              <w:bottom w:val="nil"/>
              <w:right w:val="single" w:sz="4" w:space="0" w:color="auto"/>
            </w:tcBorders>
            <w:shd w:val="clear" w:color="auto" w:fill="auto"/>
            <w:noWrap/>
            <w:vAlign w:val="center"/>
            <w:hideMark/>
          </w:tcPr>
          <w:p w14:paraId="50D0722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2266414.84</w:t>
            </w:r>
          </w:p>
        </w:tc>
        <w:tc>
          <w:tcPr>
            <w:tcW w:w="780" w:type="dxa"/>
            <w:tcBorders>
              <w:top w:val="nil"/>
              <w:left w:val="nil"/>
              <w:bottom w:val="nil"/>
              <w:right w:val="nil"/>
            </w:tcBorders>
            <w:shd w:val="clear" w:color="auto" w:fill="auto"/>
            <w:noWrap/>
            <w:vAlign w:val="center"/>
            <w:hideMark/>
          </w:tcPr>
          <w:p w14:paraId="67B8B92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1437</w:t>
            </w:r>
          </w:p>
        </w:tc>
        <w:tc>
          <w:tcPr>
            <w:tcW w:w="879" w:type="dxa"/>
            <w:tcBorders>
              <w:top w:val="nil"/>
              <w:left w:val="nil"/>
              <w:bottom w:val="nil"/>
              <w:right w:val="nil"/>
            </w:tcBorders>
            <w:shd w:val="clear" w:color="auto" w:fill="auto"/>
            <w:noWrap/>
            <w:vAlign w:val="center"/>
            <w:hideMark/>
          </w:tcPr>
          <w:p w14:paraId="34A31B3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686468.12</w:t>
            </w:r>
          </w:p>
        </w:tc>
        <w:tc>
          <w:tcPr>
            <w:tcW w:w="880" w:type="dxa"/>
            <w:tcBorders>
              <w:top w:val="nil"/>
              <w:left w:val="nil"/>
              <w:bottom w:val="nil"/>
              <w:right w:val="single" w:sz="4" w:space="0" w:color="auto"/>
            </w:tcBorders>
            <w:shd w:val="clear" w:color="auto" w:fill="auto"/>
            <w:noWrap/>
            <w:vAlign w:val="center"/>
            <w:hideMark/>
          </w:tcPr>
          <w:p w14:paraId="705769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2265348.38</w:t>
            </w:r>
          </w:p>
        </w:tc>
        <w:tc>
          <w:tcPr>
            <w:tcW w:w="780" w:type="dxa"/>
            <w:tcBorders>
              <w:top w:val="nil"/>
              <w:left w:val="nil"/>
              <w:bottom w:val="nil"/>
              <w:right w:val="nil"/>
            </w:tcBorders>
            <w:shd w:val="clear" w:color="auto" w:fill="auto"/>
            <w:noWrap/>
            <w:vAlign w:val="center"/>
            <w:hideMark/>
          </w:tcPr>
          <w:p w14:paraId="646A50D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2172</w:t>
            </w:r>
          </w:p>
        </w:tc>
        <w:tc>
          <w:tcPr>
            <w:tcW w:w="879" w:type="dxa"/>
            <w:tcBorders>
              <w:top w:val="nil"/>
              <w:left w:val="nil"/>
              <w:bottom w:val="nil"/>
              <w:right w:val="nil"/>
            </w:tcBorders>
            <w:shd w:val="clear" w:color="auto" w:fill="auto"/>
            <w:noWrap/>
            <w:vAlign w:val="center"/>
            <w:hideMark/>
          </w:tcPr>
          <w:p w14:paraId="5DAC27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673790.42</w:t>
            </w:r>
          </w:p>
        </w:tc>
        <w:tc>
          <w:tcPr>
            <w:tcW w:w="880" w:type="dxa"/>
            <w:tcBorders>
              <w:top w:val="nil"/>
              <w:left w:val="nil"/>
              <w:bottom w:val="nil"/>
              <w:right w:val="single" w:sz="4" w:space="0" w:color="auto"/>
            </w:tcBorders>
            <w:shd w:val="clear" w:color="auto" w:fill="auto"/>
            <w:noWrap/>
            <w:vAlign w:val="center"/>
            <w:hideMark/>
          </w:tcPr>
          <w:p w14:paraId="3068498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2275188.72</w:t>
            </w:r>
          </w:p>
        </w:tc>
      </w:tr>
      <w:tr w:rsidR="00864062" w:rsidRPr="003A26F1" w14:paraId="78FA632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62E38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703</w:t>
            </w:r>
          </w:p>
        </w:tc>
        <w:tc>
          <w:tcPr>
            <w:tcW w:w="879" w:type="dxa"/>
            <w:tcBorders>
              <w:top w:val="nil"/>
              <w:left w:val="nil"/>
              <w:bottom w:val="nil"/>
              <w:right w:val="nil"/>
            </w:tcBorders>
            <w:shd w:val="clear" w:color="auto" w:fill="auto"/>
            <w:noWrap/>
            <w:vAlign w:val="center"/>
            <w:hideMark/>
          </w:tcPr>
          <w:p w14:paraId="12BF471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687115.10</w:t>
            </w:r>
          </w:p>
        </w:tc>
        <w:tc>
          <w:tcPr>
            <w:tcW w:w="880" w:type="dxa"/>
            <w:tcBorders>
              <w:top w:val="nil"/>
              <w:left w:val="nil"/>
              <w:bottom w:val="nil"/>
              <w:right w:val="single" w:sz="4" w:space="0" w:color="auto"/>
            </w:tcBorders>
            <w:shd w:val="clear" w:color="auto" w:fill="auto"/>
            <w:noWrap/>
            <w:vAlign w:val="center"/>
            <w:hideMark/>
          </w:tcPr>
          <w:p w14:paraId="4F1765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2266413.91</w:t>
            </w:r>
          </w:p>
        </w:tc>
        <w:tc>
          <w:tcPr>
            <w:tcW w:w="780" w:type="dxa"/>
            <w:tcBorders>
              <w:top w:val="nil"/>
              <w:left w:val="nil"/>
              <w:bottom w:val="nil"/>
              <w:right w:val="nil"/>
            </w:tcBorders>
            <w:shd w:val="clear" w:color="auto" w:fill="auto"/>
            <w:noWrap/>
            <w:vAlign w:val="center"/>
            <w:hideMark/>
          </w:tcPr>
          <w:p w14:paraId="4F9D83B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1438</w:t>
            </w:r>
          </w:p>
        </w:tc>
        <w:tc>
          <w:tcPr>
            <w:tcW w:w="879" w:type="dxa"/>
            <w:tcBorders>
              <w:top w:val="nil"/>
              <w:left w:val="nil"/>
              <w:bottom w:val="nil"/>
              <w:right w:val="nil"/>
            </w:tcBorders>
            <w:shd w:val="clear" w:color="auto" w:fill="auto"/>
            <w:noWrap/>
            <w:vAlign w:val="center"/>
            <w:hideMark/>
          </w:tcPr>
          <w:p w14:paraId="68D1ECD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686466.69</w:t>
            </w:r>
          </w:p>
        </w:tc>
        <w:tc>
          <w:tcPr>
            <w:tcW w:w="880" w:type="dxa"/>
            <w:tcBorders>
              <w:top w:val="nil"/>
              <w:left w:val="nil"/>
              <w:bottom w:val="nil"/>
              <w:right w:val="single" w:sz="4" w:space="0" w:color="auto"/>
            </w:tcBorders>
            <w:shd w:val="clear" w:color="auto" w:fill="auto"/>
            <w:noWrap/>
            <w:vAlign w:val="center"/>
            <w:hideMark/>
          </w:tcPr>
          <w:p w14:paraId="5879237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2265347.31</w:t>
            </w:r>
          </w:p>
        </w:tc>
        <w:tc>
          <w:tcPr>
            <w:tcW w:w="780" w:type="dxa"/>
            <w:tcBorders>
              <w:top w:val="nil"/>
              <w:left w:val="nil"/>
              <w:bottom w:val="nil"/>
              <w:right w:val="nil"/>
            </w:tcBorders>
            <w:shd w:val="clear" w:color="auto" w:fill="auto"/>
            <w:noWrap/>
            <w:vAlign w:val="center"/>
            <w:hideMark/>
          </w:tcPr>
          <w:p w14:paraId="3A5281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2173</w:t>
            </w:r>
          </w:p>
        </w:tc>
        <w:tc>
          <w:tcPr>
            <w:tcW w:w="879" w:type="dxa"/>
            <w:tcBorders>
              <w:top w:val="nil"/>
              <w:left w:val="nil"/>
              <w:bottom w:val="nil"/>
              <w:right w:val="nil"/>
            </w:tcBorders>
            <w:shd w:val="clear" w:color="auto" w:fill="auto"/>
            <w:noWrap/>
            <w:vAlign w:val="center"/>
            <w:hideMark/>
          </w:tcPr>
          <w:p w14:paraId="0A3043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673785.12</w:t>
            </w:r>
          </w:p>
        </w:tc>
        <w:tc>
          <w:tcPr>
            <w:tcW w:w="880" w:type="dxa"/>
            <w:tcBorders>
              <w:top w:val="nil"/>
              <w:left w:val="nil"/>
              <w:bottom w:val="nil"/>
              <w:right w:val="single" w:sz="4" w:space="0" w:color="auto"/>
            </w:tcBorders>
            <w:shd w:val="clear" w:color="auto" w:fill="auto"/>
            <w:noWrap/>
            <w:vAlign w:val="center"/>
            <w:hideMark/>
          </w:tcPr>
          <w:p w14:paraId="789B4D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2275267.05</w:t>
            </w:r>
          </w:p>
        </w:tc>
      </w:tr>
      <w:tr w:rsidR="00864062" w:rsidRPr="003A26F1" w14:paraId="210AF4CD"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8BA95A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704</w:t>
            </w:r>
          </w:p>
        </w:tc>
        <w:tc>
          <w:tcPr>
            <w:tcW w:w="879" w:type="dxa"/>
            <w:tcBorders>
              <w:top w:val="nil"/>
              <w:left w:val="nil"/>
              <w:bottom w:val="nil"/>
              <w:right w:val="nil"/>
            </w:tcBorders>
            <w:shd w:val="clear" w:color="auto" w:fill="auto"/>
            <w:noWrap/>
            <w:vAlign w:val="center"/>
            <w:hideMark/>
          </w:tcPr>
          <w:p w14:paraId="690CE4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687114.35</w:t>
            </w:r>
          </w:p>
        </w:tc>
        <w:tc>
          <w:tcPr>
            <w:tcW w:w="880" w:type="dxa"/>
            <w:tcBorders>
              <w:top w:val="nil"/>
              <w:left w:val="nil"/>
              <w:bottom w:val="nil"/>
              <w:right w:val="single" w:sz="4" w:space="0" w:color="auto"/>
            </w:tcBorders>
            <w:shd w:val="clear" w:color="auto" w:fill="auto"/>
            <w:noWrap/>
            <w:vAlign w:val="center"/>
            <w:hideMark/>
          </w:tcPr>
          <w:p w14:paraId="2EB3E1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2266413.68</w:t>
            </w:r>
          </w:p>
        </w:tc>
        <w:tc>
          <w:tcPr>
            <w:tcW w:w="780" w:type="dxa"/>
            <w:tcBorders>
              <w:top w:val="nil"/>
              <w:left w:val="nil"/>
              <w:bottom w:val="nil"/>
              <w:right w:val="nil"/>
            </w:tcBorders>
            <w:shd w:val="clear" w:color="auto" w:fill="auto"/>
            <w:noWrap/>
            <w:vAlign w:val="center"/>
            <w:hideMark/>
          </w:tcPr>
          <w:p w14:paraId="45DFAE3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1439</w:t>
            </w:r>
          </w:p>
        </w:tc>
        <w:tc>
          <w:tcPr>
            <w:tcW w:w="879" w:type="dxa"/>
            <w:tcBorders>
              <w:top w:val="nil"/>
              <w:left w:val="nil"/>
              <w:bottom w:val="nil"/>
              <w:right w:val="nil"/>
            </w:tcBorders>
            <w:shd w:val="clear" w:color="auto" w:fill="auto"/>
            <w:noWrap/>
            <w:vAlign w:val="center"/>
            <w:hideMark/>
          </w:tcPr>
          <w:p w14:paraId="312B5A5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686465.27</w:t>
            </w:r>
          </w:p>
        </w:tc>
        <w:tc>
          <w:tcPr>
            <w:tcW w:w="880" w:type="dxa"/>
            <w:tcBorders>
              <w:top w:val="nil"/>
              <w:left w:val="nil"/>
              <w:bottom w:val="nil"/>
              <w:right w:val="single" w:sz="4" w:space="0" w:color="auto"/>
            </w:tcBorders>
            <w:shd w:val="clear" w:color="auto" w:fill="auto"/>
            <w:noWrap/>
            <w:vAlign w:val="center"/>
            <w:hideMark/>
          </w:tcPr>
          <w:p w14:paraId="67354D5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2265346.25</w:t>
            </w:r>
          </w:p>
        </w:tc>
        <w:tc>
          <w:tcPr>
            <w:tcW w:w="780" w:type="dxa"/>
            <w:tcBorders>
              <w:top w:val="nil"/>
              <w:left w:val="nil"/>
              <w:bottom w:val="nil"/>
              <w:right w:val="nil"/>
            </w:tcBorders>
            <w:shd w:val="clear" w:color="auto" w:fill="auto"/>
            <w:noWrap/>
            <w:vAlign w:val="center"/>
            <w:hideMark/>
          </w:tcPr>
          <w:p w14:paraId="02E5C48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2174</w:t>
            </w:r>
          </w:p>
        </w:tc>
        <w:tc>
          <w:tcPr>
            <w:tcW w:w="879" w:type="dxa"/>
            <w:tcBorders>
              <w:top w:val="nil"/>
              <w:left w:val="nil"/>
              <w:bottom w:val="nil"/>
              <w:right w:val="nil"/>
            </w:tcBorders>
            <w:shd w:val="clear" w:color="auto" w:fill="auto"/>
            <w:noWrap/>
            <w:vAlign w:val="center"/>
            <w:hideMark/>
          </w:tcPr>
          <w:p w14:paraId="43B0229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673784.45</w:t>
            </w:r>
          </w:p>
        </w:tc>
        <w:tc>
          <w:tcPr>
            <w:tcW w:w="880" w:type="dxa"/>
            <w:tcBorders>
              <w:top w:val="nil"/>
              <w:left w:val="nil"/>
              <w:bottom w:val="nil"/>
              <w:right w:val="single" w:sz="4" w:space="0" w:color="auto"/>
            </w:tcBorders>
            <w:shd w:val="clear" w:color="auto" w:fill="auto"/>
            <w:noWrap/>
            <w:vAlign w:val="center"/>
            <w:hideMark/>
          </w:tcPr>
          <w:p w14:paraId="572AD3C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2275281.93</w:t>
            </w:r>
          </w:p>
        </w:tc>
      </w:tr>
      <w:tr w:rsidR="00864062" w:rsidRPr="003A26F1" w14:paraId="578D1D2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C5E13D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705</w:t>
            </w:r>
          </w:p>
        </w:tc>
        <w:tc>
          <w:tcPr>
            <w:tcW w:w="879" w:type="dxa"/>
            <w:tcBorders>
              <w:top w:val="nil"/>
              <w:left w:val="nil"/>
              <w:bottom w:val="nil"/>
              <w:right w:val="nil"/>
            </w:tcBorders>
            <w:shd w:val="clear" w:color="auto" w:fill="auto"/>
            <w:noWrap/>
            <w:vAlign w:val="center"/>
            <w:hideMark/>
          </w:tcPr>
          <w:p w14:paraId="002C283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687110.49</w:t>
            </w:r>
          </w:p>
        </w:tc>
        <w:tc>
          <w:tcPr>
            <w:tcW w:w="880" w:type="dxa"/>
            <w:tcBorders>
              <w:top w:val="nil"/>
              <w:left w:val="nil"/>
              <w:bottom w:val="nil"/>
              <w:right w:val="single" w:sz="4" w:space="0" w:color="auto"/>
            </w:tcBorders>
            <w:shd w:val="clear" w:color="auto" w:fill="auto"/>
            <w:noWrap/>
            <w:vAlign w:val="center"/>
            <w:hideMark/>
          </w:tcPr>
          <w:p w14:paraId="390FFBF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2266410.88</w:t>
            </w:r>
          </w:p>
        </w:tc>
        <w:tc>
          <w:tcPr>
            <w:tcW w:w="780" w:type="dxa"/>
            <w:tcBorders>
              <w:top w:val="nil"/>
              <w:left w:val="nil"/>
              <w:bottom w:val="nil"/>
              <w:right w:val="nil"/>
            </w:tcBorders>
            <w:shd w:val="clear" w:color="auto" w:fill="auto"/>
            <w:noWrap/>
            <w:vAlign w:val="center"/>
            <w:hideMark/>
          </w:tcPr>
          <w:p w14:paraId="3542ADE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1440</w:t>
            </w:r>
          </w:p>
        </w:tc>
        <w:tc>
          <w:tcPr>
            <w:tcW w:w="879" w:type="dxa"/>
            <w:tcBorders>
              <w:top w:val="nil"/>
              <w:left w:val="nil"/>
              <w:bottom w:val="nil"/>
              <w:right w:val="nil"/>
            </w:tcBorders>
            <w:shd w:val="clear" w:color="auto" w:fill="auto"/>
            <w:noWrap/>
            <w:vAlign w:val="center"/>
            <w:hideMark/>
          </w:tcPr>
          <w:p w14:paraId="5A15E6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686463.82</w:t>
            </w:r>
          </w:p>
        </w:tc>
        <w:tc>
          <w:tcPr>
            <w:tcW w:w="880" w:type="dxa"/>
            <w:tcBorders>
              <w:top w:val="nil"/>
              <w:left w:val="nil"/>
              <w:bottom w:val="nil"/>
              <w:right w:val="single" w:sz="4" w:space="0" w:color="auto"/>
            </w:tcBorders>
            <w:shd w:val="clear" w:color="auto" w:fill="auto"/>
            <w:noWrap/>
            <w:vAlign w:val="center"/>
            <w:hideMark/>
          </w:tcPr>
          <w:p w14:paraId="153EAB4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2265345.19</w:t>
            </w:r>
          </w:p>
        </w:tc>
        <w:tc>
          <w:tcPr>
            <w:tcW w:w="780" w:type="dxa"/>
            <w:tcBorders>
              <w:top w:val="nil"/>
              <w:left w:val="nil"/>
              <w:bottom w:val="nil"/>
              <w:right w:val="nil"/>
            </w:tcBorders>
            <w:shd w:val="clear" w:color="auto" w:fill="auto"/>
            <w:noWrap/>
            <w:vAlign w:val="center"/>
            <w:hideMark/>
          </w:tcPr>
          <w:p w14:paraId="203D7A0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2175</w:t>
            </w:r>
          </w:p>
        </w:tc>
        <w:tc>
          <w:tcPr>
            <w:tcW w:w="879" w:type="dxa"/>
            <w:tcBorders>
              <w:top w:val="nil"/>
              <w:left w:val="nil"/>
              <w:bottom w:val="nil"/>
              <w:right w:val="nil"/>
            </w:tcBorders>
            <w:shd w:val="clear" w:color="auto" w:fill="auto"/>
            <w:noWrap/>
            <w:vAlign w:val="center"/>
            <w:hideMark/>
          </w:tcPr>
          <w:p w14:paraId="717EC0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673783.77</w:t>
            </w:r>
          </w:p>
        </w:tc>
        <w:tc>
          <w:tcPr>
            <w:tcW w:w="880" w:type="dxa"/>
            <w:tcBorders>
              <w:top w:val="nil"/>
              <w:left w:val="nil"/>
              <w:bottom w:val="nil"/>
              <w:right w:val="single" w:sz="4" w:space="0" w:color="auto"/>
            </w:tcBorders>
            <w:shd w:val="clear" w:color="auto" w:fill="auto"/>
            <w:noWrap/>
            <w:vAlign w:val="center"/>
            <w:hideMark/>
          </w:tcPr>
          <w:p w14:paraId="26A3089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2275297.03</w:t>
            </w:r>
          </w:p>
        </w:tc>
      </w:tr>
      <w:tr w:rsidR="00864062" w:rsidRPr="003A26F1" w14:paraId="37DFF60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BA4905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706</w:t>
            </w:r>
          </w:p>
        </w:tc>
        <w:tc>
          <w:tcPr>
            <w:tcW w:w="879" w:type="dxa"/>
            <w:tcBorders>
              <w:top w:val="nil"/>
              <w:left w:val="nil"/>
              <w:bottom w:val="nil"/>
              <w:right w:val="nil"/>
            </w:tcBorders>
            <w:shd w:val="clear" w:color="auto" w:fill="auto"/>
            <w:noWrap/>
            <w:vAlign w:val="center"/>
            <w:hideMark/>
          </w:tcPr>
          <w:p w14:paraId="53429A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687105.86</w:t>
            </w:r>
          </w:p>
        </w:tc>
        <w:tc>
          <w:tcPr>
            <w:tcW w:w="880" w:type="dxa"/>
            <w:tcBorders>
              <w:top w:val="nil"/>
              <w:left w:val="nil"/>
              <w:bottom w:val="nil"/>
              <w:right w:val="single" w:sz="4" w:space="0" w:color="auto"/>
            </w:tcBorders>
            <w:shd w:val="clear" w:color="auto" w:fill="auto"/>
            <w:noWrap/>
            <w:vAlign w:val="center"/>
            <w:hideMark/>
          </w:tcPr>
          <w:p w14:paraId="3D1E7CE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2266408.50</w:t>
            </w:r>
          </w:p>
        </w:tc>
        <w:tc>
          <w:tcPr>
            <w:tcW w:w="780" w:type="dxa"/>
            <w:tcBorders>
              <w:top w:val="nil"/>
              <w:left w:val="nil"/>
              <w:bottom w:val="nil"/>
              <w:right w:val="nil"/>
            </w:tcBorders>
            <w:shd w:val="clear" w:color="auto" w:fill="auto"/>
            <w:noWrap/>
            <w:vAlign w:val="center"/>
            <w:hideMark/>
          </w:tcPr>
          <w:p w14:paraId="55AAC99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1441</w:t>
            </w:r>
          </w:p>
        </w:tc>
        <w:tc>
          <w:tcPr>
            <w:tcW w:w="879" w:type="dxa"/>
            <w:tcBorders>
              <w:top w:val="nil"/>
              <w:left w:val="nil"/>
              <w:bottom w:val="nil"/>
              <w:right w:val="nil"/>
            </w:tcBorders>
            <w:shd w:val="clear" w:color="auto" w:fill="auto"/>
            <w:noWrap/>
            <w:vAlign w:val="center"/>
            <w:hideMark/>
          </w:tcPr>
          <w:p w14:paraId="140482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686462.34</w:t>
            </w:r>
          </w:p>
        </w:tc>
        <w:tc>
          <w:tcPr>
            <w:tcW w:w="880" w:type="dxa"/>
            <w:tcBorders>
              <w:top w:val="nil"/>
              <w:left w:val="nil"/>
              <w:bottom w:val="nil"/>
              <w:right w:val="single" w:sz="4" w:space="0" w:color="auto"/>
            </w:tcBorders>
            <w:shd w:val="clear" w:color="auto" w:fill="auto"/>
            <w:noWrap/>
            <w:vAlign w:val="center"/>
            <w:hideMark/>
          </w:tcPr>
          <w:p w14:paraId="0C13BC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2265344.14</w:t>
            </w:r>
          </w:p>
        </w:tc>
        <w:tc>
          <w:tcPr>
            <w:tcW w:w="780" w:type="dxa"/>
            <w:tcBorders>
              <w:top w:val="nil"/>
              <w:left w:val="nil"/>
              <w:bottom w:val="nil"/>
              <w:right w:val="nil"/>
            </w:tcBorders>
            <w:shd w:val="clear" w:color="auto" w:fill="auto"/>
            <w:noWrap/>
            <w:vAlign w:val="center"/>
            <w:hideMark/>
          </w:tcPr>
          <w:p w14:paraId="6C2B5B5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2176</w:t>
            </w:r>
          </w:p>
        </w:tc>
        <w:tc>
          <w:tcPr>
            <w:tcW w:w="879" w:type="dxa"/>
            <w:tcBorders>
              <w:top w:val="nil"/>
              <w:left w:val="nil"/>
              <w:bottom w:val="nil"/>
              <w:right w:val="nil"/>
            </w:tcBorders>
            <w:shd w:val="clear" w:color="auto" w:fill="auto"/>
            <w:noWrap/>
            <w:vAlign w:val="center"/>
            <w:hideMark/>
          </w:tcPr>
          <w:p w14:paraId="565D01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673776.21</w:t>
            </w:r>
          </w:p>
        </w:tc>
        <w:tc>
          <w:tcPr>
            <w:tcW w:w="880" w:type="dxa"/>
            <w:tcBorders>
              <w:top w:val="nil"/>
              <w:left w:val="nil"/>
              <w:bottom w:val="nil"/>
              <w:right w:val="single" w:sz="4" w:space="0" w:color="auto"/>
            </w:tcBorders>
            <w:shd w:val="clear" w:color="auto" w:fill="auto"/>
            <w:noWrap/>
            <w:vAlign w:val="center"/>
            <w:hideMark/>
          </w:tcPr>
          <w:p w14:paraId="4921FC7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2275342.53</w:t>
            </w:r>
          </w:p>
        </w:tc>
      </w:tr>
      <w:tr w:rsidR="00864062" w:rsidRPr="003A26F1" w14:paraId="2306986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5EDD08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707</w:t>
            </w:r>
          </w:p>
        </w:tc>
        <w:tc>
          <w:tcPr>
            <w:tcW w:w="879" w:type="dxa"/>
            <w:tcBorders>
              <w:top w:val="nil"/>
              <w:left w:val="nil"/>
              <w:bottom w:val="nil"/>
              <w:right w:val="nil"/>
            </w:tcBorders>
            <w:shd w:val="clear" w:color="auto" w:fill="auto"/>
            <w:noWrap/>
            <w:vAlign w:val="center"/>
            <w:hideMark/>
          </w:tcPr>
          <w:p w14:paraId="2F663D3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687101.79</w:t>
            </w:r>
          </w:p>
        </w:tc>
        <w:tc>
          <w:tcPr>
            <w:tcW w:w="880" w:type="dxa"/>
            <w:tcBorders>
              <w:top w:val="nil"/>
              <w:left w:val="nil"/>
              <w:bottom w:val="nil"/>
              <w:right w:val="single" w:sz="4" w:space="0" w:color="auto"/>
            </w:tcBorders>
            <w:shd w:val="clear" w:color="auto" w:fill="auto"/>
            <w:noWrap/>
            <w:vAlign w:val="center"/>
            <w:hideMark/>
          </w:tcPr>
          <w:p w14:paraId="00471CD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2266406.99</w:t>
            </w:r>
          </w:p>
        </w:tc>
        <w:tc>
          <w:tcPr>
            <w:tcW w:w="780" w:type="dxa"/>
            <w:tcBorders>
              <w:top w:val="nil"/>
              <w:left w:val="nil"/>
              <w:bottom w:val="nil"/>
              <w:right w:val="nil"/>
            </w:tcBorders>
            <w:shd w:val="clear" w:color="auto" w:fill="auto"/>
            <w:noWrap/>
            <w:vAlign w:val="center"/>
            <w:hideMark/>
          </w:tcPr>
          <w:p w14:paraId="432AC80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1442</w:t>
            </w:r>
          </w:p>
        </w:tc>
        <w:tc>
          <w:tcPr>
            <w:tcW w:w="879" w:type="dxa"/>
            <w:tcBorders>
              <w:top w:val="nil"/>
              <w:left w:val="nil"/>
              <w:bottom w:val="nil"/>
              <w:right w:val="nil"/>
            </w:tcBorders>
            <w:shd w:val="clear" w:color="auto" w:fill="auto"/>
            <w:noWrap/>
            <w:vAlign w:val="center"/>
            <w:hideMark/>
          </w:tcPr>
          <w:p w14:paraId="5B48F03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686460.84</w:t>
            </w:r>
          </w:p>
        </w:tc>
        <w:tc>
          <w:tcPr>
            <w:tcW w:w="880" w:type="dxa"/>
            <w:tcBorders>
              <w:top w:val="nil"/>
              <w:left w:val="nil"/>
              <w:bottom w:val="nil"/>
              <w:right w:val="single" w:sz="4" w:space="0" w:color="auto"/>
            </w:tcBorders>
            <w:shd w:val="clear" w:color="auto" w:fill="auto"/>
            <w:noWrap/>
            <w:vAlign w:val="center"/>
            <w:hideMark/>
          </w:tcPr>
          <w:p w14:paraId="18353C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2265343.10</w:t>
            </w:r>
          </w:p>
        </w:tc>
        <w:tc>
          <w:tcPr>
            <w:tcW w:w="780" w:type="dxa"/>
            <w:tcBorders>
              <w:top w:val="nil"/>
              <w:left w:val="nil"/>
              <w:bottom w:val="nil"/>
              <w:right w:val="nil"/>
            </w:tcBorders>
            <w:shd w:val="clear" w:color="auto" w:fill="auto"/>
            <w:noWrap/>
            <w:vAlign w:val="center"/>
            <w:hideMark/>
          </w:tcPr>
          <w:p w14:paraId="4D68CE3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2177</w:t>
            </w:r>
          </w:p>
        </w:tc>
        <w:tc>
          <w:tcPr>
            <w:tcW w:w="879" w:type="dxa"/>
            <w:tcBorders>
              <w:top w:val="nil"/>
              <w:left w:val="nil"/>
              <w:bottom w:val="nil"/>
              <w:right w:val="nil"/>
            </w:tcBorders>
            <w:shd w:val="clear" w:color="auto" w:fill="auto"/>
            <w:noWrap/>
            <w:vAlign w:val="center"/>
            <w:hideMark/>
          </w:tcPr>
          <w:p w14:paraId="48BB27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673759.50</w:t>
            </w:r>
          </w:p>
        </w:tc>
        <w:tc>
          <w:tcPr>
            <w:tcW w:w="880" w:type="dxa"/>
            <w:tcBorders>
              <w:top w:val="nil"/>
              <w:left w:val="nil"/>
              <w:bottom w:val="nil"/>
              <w:right w:val="single" w:sz="4" w:space="0" w:color="auto"/>
            </w:tcBorders>
            <w:shd w:val="clear" w:color="auto" w:fill="auto"/>
            <w:noWrap/>
            <w:vAlign w:val="center"/>
            <w:hideMark/>
          </w:tcPr>
          <w:p w14:paraId="4EE0D98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2275399.97</w:t>
            </w:r>
          </w:p>
        </w:tc>
      </w:tr>
      <w:tr w:rsidR="00864062" w:rsidRPr="003A26F1" w14:paraId="5848C41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F1107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708</w:t>
            </w:r>
          </w:p>
        </w:tc>
        <w:tc>
          <w:tcPr>
            <w:tcW w:w="879" w:type="dxa"/>
            <w:tcBorders>
              <w:top w:val="nil"/>
              <w:left w:val="nil"/>
              <w:bottom w:val="nil"/>
              <w:right w:val="nil"/>
            </w:tcBorders>
            <w:shd w:val="clear" w:color="auto" w:fill="auto"/>
            <w:noWrap/>
            <w:vAlign w:val="center"/>
            <w:hideMark/>
          </w:tcPr>
          <w:p w14:paraId="5B5C64A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687098.23</w:t>
            </w:r>
          </w:p>
        </w:tc>
        <w:tc>
          <w:tcPr>
            <w:tcW w:w="880" w:type="dxa"/>
            <w:tcBorders>
              <w:top w:val="nil"/>
              <w:left w:val="nil"/>
              <w:bottom w:val="nil"/>
              <w:right w:val="single" w:sz="4" w:space="0" w:color="auto"/>
            </w:tcBorders>
            <w:shd w:val="clear" w:color="auto" w:fill="auto"/>
            <w:noWrap/>
            <w:vAlign w:val="center"/>
            <w:hideMark/>
          </w:tcPr>
          <w:p w14:paraId="028F05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2266406.06</w:t>
            </w:r>
          </w:p>
        </w:tc>
        <w:tc>
          <w:tcPr>
            <w:tcW w:w="780" w:type="dxa"/>
            <w:tcBorders>
              <w:top w:val="nil"/>
              <w:left w:val="nil"/>
              <w:bottom w:val="nil"/>
              <w:right w:val="nil"/>
            </w:tcBorders>
            <w:shd w:val="clear" w:color="auto" w:fill="auto"/>
            <w:noWrap/>
            <w:vAlign w:val="center"/>
            <w:hideMark/>
          </w:tcPr>
          <w:p w14:paraId="43C9889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1443</w:t>
            </w:r>
          </w:p>
        </w:tc>
        <w:tc>
          <w:tcPr>
            <w:tcW w:w="879" w:type="dxa"/>
            <w:tcBorders>
              <w:top w:val="nil"/>
              <w:left w:val="nil"/>
              <w:bottom w:val="nil"/>
              <w:right w:val="nil"/>
            </w:tcBorders>
            <w:shd w:val="clear" w:color="auto" w:fill="auto"/>
            <w:noWrap/>
            <w:vAlign w:val="center"/>
            <w:hideMark/>
          </w:tcPr>
          <w:p w14:paraId="258A245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686459.30</w:t>
            </w:r>
          </w:p>
        </w:tc>
        <w:tc>
          <w:tcPr>
            <w:tcW w:w="880" w:type="dxa"/>
            <w:tcBorders>
              <w:top w:val="nil"/>
              <w:left w:val="nil"/>
              <w:bottom w:val="nil"/>
              <w:right w:val="single" w:sz="4" w:space="0" w:color="auto"/>
            </w:tcBorders>
            <w:shd w:val="clear" w:color="auto" w:fill="auto"/>
            <w:noWrap/>
            <w:vAlign w:val="center"/>
            <w:hideMark/>
          </w:tcPr>
          <w:p w14:paraId="3FA0BE0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2265342.08</w:t>
            </w:r>
          </w:p>
        </w:tc>
        <w:tc>
          <w:tcPr>
            <w:tcW w:w="780" w:type="dxa"/>
            <w:tcBorders>
              <w:top w:val="nil"/>
              <w:left w:val="nil"/>
              <w:bottom w:val="nil"/>
              <w:right w:val="nil"/>
            </w:tcBorders>
            <w:shd w:val="clear" w:color="auto" w:fill="auto"/>
            <w:noWrap/>
            <w:vAlign w:val="center"/>
            <w:hideMark/>
          </w:tcPr>
          <w:p w14:paraId="14A7C52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2178</w:t>
            </w:r>
          </w:p>
        </w:tc>
        <w:tc>
          <w:tcPr>
            <w:tcW w:w="879" w:type="dxa"/>
            <w:tcBorders>
              <w:top w:val="nil"/>
              <w:left w:val="nil"/>
              <w:bottom w:val="nil"/>
              <w:right w:val="nil"/>
            </w:tcBorders>
            <w:shd w:val="clear" w:color="auto" w:fill="auto"/>
            <w:noWrap/>
            <w:vAlign w:val="center"/>
            <w:hideMark/>
          </w:tcPr>
          <w:p w14:paraId="0343272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673740.64</w:t>
            </w:r>
          </w:p>
        </w:tc>
        <w:tc>
          <w:tcPr>
            <w:tcW w:w="880" w:type="dxa"/>
            <w:tcBorders>
              <w:top w:val="nil"/>
              <w:left w:val="nil"/>
              <w:bottom w:val="nil"/>
              <w:right w:val="single" w:sz="4" w:space="0" w:color="auto"/>
            </w:tcBorders>
            <w:shd w:val="clear" w:color="auto" w:fill="auto"/>
            <w:noWrap/>
            <w:vAlign w:val="center"/>
            <w:hideMark/>
          </w:tcPr>
          <w:p w14:paraId="424125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2275494.33</w:t>
            </w:r>
          </w:p>
        </w:tc>
      </w:tr>
      <w:tr w:rsidR="00864062" w:rsidRPr="003A26F1" w14:paraId="0315307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A98A63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709</w:t>
            </w:r>
          </w:p>
        </w:tc>
        <w:tc>
          <w:tcPr>
            <w:tcW w:w="879" w:type="dxa"/>
            <w:tcBorders>
              <w:top w:val="nil"/>
              <w:left w:val="nil"/>
              <w:bottom w:val="nil"/>
              <w:right w:val="nil"/>
            </w:tcBorders>
            <w:shd w:val="clear" w:color="auto" w:fill="auto"/>
            <w:noWrap/>
            <w:vAlign w:val="center"/>
            <w:hideMark/>
          </w:tcPr>
          <w:p w14:paraId="4D2D545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687095.18</w:t>
            </w:r>
          </w:p>
        </w:tc>
        <w:tc>
          <w:tcPr>
            <w:tcW w:w="880" w:type="dxa"/>
            <w:tcBorders>
              <w:top w:val="nil"/>
              <w:left w:val="nil"/>
              <w:bottom w:val="nil"/>
              <w:right w:val="single" w:sz="4" w:space="0" w:color="auto"/>
            </w:tcBorders>
            <w:shd w:val="clear" w:color="auto" w:fill="auto"/>
            <w:noWrap/>
            <w:vAlign w:val="center"/>
            <w:hideMark/>
          </w:tcPr>
          <w:p w14:paraId="5F0A39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2266405.52</w:t>
            </w:r>
          </w:p>
        </w:tc>
        <w:tc>
          <w:tcPr>
            <w:tcW w:w="780" w:type="dxa"/>
            <w:tcBorders>
              <w:top w:val="nil"/>
              <w:left w:val="nil"/>
              <w:bottom w:val="nil"/>
              <w:right w:val="nil"/>
            </w:tcBorders>
            <w:shd w:val="clear" w:color="auto" w:fill="auto"/>
            <w:noWrap/>
            <w:vAlign w:val="center"/>
            <w:hideMark/>
          </w:tcPr>
          <w:p w14:paraId="2642E7F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1444</w:t>
            </w:r>
          </w:p>
        </w:tc>
        <w:tc>
          <w:tcPr>
            <w:tcW w:w="879" w:type="dxa"/>
            <w:tcBorders>
              <w:top w:val="nil"/>
              <w:left w:val="nil"/>
              <w:bottom w:val="nil"/>
              <w:right w:val="nil"/>
            </w:tcBorders>
            <w:shd w:val="clear" w:color="auto" w:fill="auto"/>
            <w:noWrap/>
            <w:vAlign w:val="center"/>
            <w:hideMark/>
          </w:tcPr>
          <w:p w14:paraId="6FCA1D3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686457.73</w:t>
            </w:r>
          </w:p>
        </w:tc>
        <w:tc>
          <w:tcPr>
            <w:tcW w:w="880" w:type="dxa"/>
            <w:tcBorders>
              <w:top w:val="nil"/>
              <w:left w:val="nil"/>
              <w:bottom w:val="nil"/>
              <w:right w:val="single" w:sz="4" w:space="0" w:color="auto"/>
            </w:tcBorders>
            <w:shd w:val="clear" w:color="auto" w:fill="auto"/>
            <w:noWrap/>
            <w:vAlign w:val="center"/>
            <w:hideMark/>
          </w:tcPr>
          <w:p w14:paraId="37D088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2265341.08</w:t>
            </w:r>
          </w:p>
        </w:tc>
        <w:tc>
          <w:tcPr>
            <w:tcW w:w="780" w:type="dxa"/>
            <w:tcBorders>
              <w:top w:val="nil"/>
              <w:left w:val="nil"/>
              <w:bottom w:val="nil"/>
              <w:right w:val="nil"/>
            </w:tcBorders>
            <w:shd w:val="clear" w:color="auto" w:fill="auto"/>
            <w:noWrap/>
            <w:vAlign w:val="center"/>
            <w:hideMark/>
          </w:tcPr>
          <w:p w14:paraId="561439F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2179</w:t>
            </w:r>
          </w:p>
        </w:tc>
        <w:tc>
          <w:tcPr>
            <w:tcW w:w="879" w:type="dxa"/>
            <w:tcBorders>
              <w:top w:val="nil"/>
              <w:left w:val="nil"/>
              <w:bottom w:val="nil"/>
              <w:right w:val="nil"/>
            </w:tcBorders>
            <w:shd w:val="clear" w:color="auto" w:fill="auto"/>
            <w:noWrap/>
            <w:vAlign w:val="center"/>
            <w:hideMark/>
          </w:tcPr>
          <w:p w14:paraId="61003B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673737.61</w:t>
            </w:r>
          </w:p>
        </w:tc>
        <w:tc>
          <w:tcPr>
            <w:tcW w:w="880" w:type="dxa"/>
            <w:tcBorders>
              <w:top w:val="nil"/>
              <w:left w:val="nil"/>
              <w:bottom w:val="nil"/>
              <w:right w:val="single" w:sz="4" w:space="0" w:color="auto"/>
            </w:tcBorders>
            <w:shd w:val="clear" w:color="auto" w:fill="auto"/>
            <w:noWrap/>
            <w:vAlign w:val="center"/>
            <w:hideMark/>
          </w:tcPr>
          <w:p w14:paraId="60FA72D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2275509.48</w:t>
            </w:r>
          </w:p>
        </w:tc>
      </w:tr>
      <w:tr w:rsidR="00864062" w:rsidRPr="003A26F1" w14:paraId="5FB130C2"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F06D0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710</w:t>
            </w:r>
          </w:p>
        </w:tc>
        <w:tc>
          <w:tcPr>
            <w:tcW w:w="879" w:type="dxa"/>
            <w:tcBorders>
              <w:top w:val="nil"/>
              <w:left w:val="nil"/>
              <w:bottom w:val="nil"/>
              <w:right w:val="nil"/>
            </w:tcBorders>
            <w:shd w:val="clear" w:color="auto" w:fill="auto"/>
            <w:noWrap/>
            <w:vAlign w:val="center"/>
            <w:hideMark/>
          </w:tcPr>
          <w:p w14:paraId="4893FA7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687092.62</w:t>
            </w:r>
          </w:p>
        </w:tc>
        <w:tc>
          <w:tcPr>
            <w:tcW w:w="880" w:type="dxa"/>
            <w:tcBorders>
              <w:top w:val="nil"/>
              <w:left w:val="nil"/>
              <w:bottom w:val="nil"/>
              <w:right w:val="single" w:sz="4" w:space="0" w:color="auto"/>
            </w:tcBorders>
            <w:shd w:val="clear" w:color="auto" w:fill="auto"/>
            <w:noWrap/>
            <w:vAlign w:val="center"/>
            <w:hideMark/>
          </w:tcPr>
          <w:p w14:paraId="6FFD86C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2266405.23</w:t>
            </w:r>
          </w:p>
        </w:tc>
        <w:tc>
          <w:tcPr>
            <w:tcW w:w="780" w:type="dxa"/>
            <w:tcBorders>
              <w:top w:val="nil"/>
              <w:left w:val="nil"/>
              <w:bottom w:val="nil"/>
              <w:right w:val="nil"/>
            </w:tcBorders>
            <w:shd w:val="clear" w:color="auto" w:fill="auto"/>
            <w:noWrap/>
            <w:vAlign w:val="center"/>
            <w:hideMark/>
          </w:tcPr>
          <w:p w14:paraId="6C28FD7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1445</w:t>
            </w:r>
          </w:p>
        </w:tc>
        <w:tc>
          <w:tcPr>
            <w:tcW w:w="879" w:type="dxa"/>
            <w:tcBorders>
              <w:top w:val="nil"/>
              <w:left w:val="nil"/>
              <w:bottom w:val="nil"/>
              <w:right w:val="nil"/>
            </w:tcBorders>
            <w:shd w:val="clear" w:color="auto" w:fill="auto"/>
            <w:noWrap/>
            <w:vAlign w:val="center"/>
            <w:hideMark/>
          </w:tcPr>
          <w:p w14:paraId="7B9102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686456.13</w:t>
            </w:r>
          </w:p>
        </w:tc>
        <w:tc>
          <w:tcPr>
            <w:tcW w:w="880" w:type="dxa"/>
            <w:tcBorders>
              <w:top w:val="nil"/>
              <w:left w:val="nil"/>
              <w:bottom w:val="nil"/>
              <w:right w:val="single" w:sz="4" w:space="0" w:color="auto"/>
            </w:tcBorders>
            <w:shd w:val="clear" w:color="auto" w:fill="auto"/>
            <w:noWrap/>
            <w:vAlign w:val="center"/>
            <w:hideMark/>
          </w:tcPr>
          <w:p w14:paraId="050D05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2265340.11</w:t>
            </w:r>
          </w:p>
        </w:tc>
        <w:tc>
          <w:tcPr>
            <w:tcW w:w="780" w:type="dxa"/>
            <w:tcBorders>
              <w:top w:val="nil"/>
              <w:left w:val="nil"/>
              <w:bottom w:val="nil"/>
              <w:right w:val="nil"/>
            </w:tcBorders>
            <w:shd w:val="clear" w:color="auto" w:fill="auto"/>
            <w:noWrap/>
            <w:vAlign w:val="center"/>
            <w:hideMark/>
          </w:tcPr>
          <w:p w14:paraId="5F8BD22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2180</w:t>
            </w:r>
          </w:p>
        </w:tc>
        <w:tc>
          <w:tcPr>
            <w:tcW w:w="879" w:type="dxa"/>
            <w:tcBorders>
              <w:top w:val="nil"/>
              <w:left w:val="nil"/>
              <w:bottom w:val="nil"/>
              <w:right w:val="nil"/>
            </w:tcBorders>
            <w:shd w:val="clear" w:color="auto" w:fill="auto"/>
            <w:noWrap/>
            <w:vAlign w:val="center"/>
            <w:hideMark/>
          </w:tcPr>
          <w:p w14:paraId="12092CD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673732.95</w:t>
            </w:r>
          </w:p>
        </w:tc>
        <w:tc>
          <w:tcPr>
            <w:tcW w:w="880" w:type="dxa"/>
            <w:tcBorders>
              <w:top w:val="nil"/>
              <w:left w:val="nil"/>
              <w:bottom w:val="nil"/>
              <w:right w:val="single" w:sz="4" w:space="0" w:color="auto"/>
            </w:tcBorders>
            <w:shd w:val="clear" w:color="auto" w:fill="auto"/>
            <w:noWrap/>
            <w:vAlign w:val="center"/>
            <w:hideMark/>
          </w:tcPr>
          <w:p w14:paraId="0509AFF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2275532.80</w:t>
            </w:r>
          </w:p>
        </w:tc>
      </w:tr>
      <w:tr w:rsidR="00864062" w:rsidRPr="003A26F1" w14:paraId="0C1B99A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BA876F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711</w:t>
            </w:r>
          </w:p>
        </w:tc>
        <w:tc>
          <w:tcPr>
            <w:tcW w:w="879" w:type="dxa"/>
            <w:tcBorders>
              <w:top w:val="nil"/>
              <w:left w:val="nil"/>
              <w:bottom w:val="nil"/>
              <w:right w:val="nil"/>
            </w:tcBorders>
            <w:shd w:val="clear" w:color="auto" w:fill="auto"/>
            <w:noWrap/>
            <w:vAlign w:val="center"/>
            <w:hideMark/>
          </w:tcPr>
          <w:p w14:paraId="78E9B30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687090.50</w:t>
            </w:r>
          </w:p>
        </w:tc>
        <w:tc>
          <w:tcPr>
            <w:tcW w:w="880" w:type="dxa"/>
            <w:tcBorders>
              <w:top w:val="nil"/>
              <w:left w:val="nil"/>
              <w:bottom w:val="nil"/>
              <w:right w:val="single" w:sz="4" w:space="0" w:color="auto"/>
            </w:tcBorders>
            <w:shd w:val="clear" w:color="auto" w:fill="auto"/>
            <w:noWrap/>
            <w:vAlign w:val="center"/>
            <w:hideMark/>
          </w:tcPr>
          <w:p w14:paraId="3887168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2266405.10</w:t>
            </w:r>
          </w:p>
        </w:tc>
        <w:tc>
          <w:tcPr>
            <w:tcW w:w="780" w:type="dxa"/>
            <w:tcBorders>
              <w:top w:val="nil"/>
              <w:left w:val="nil"/>
              <w:bottom w:val="nil"/>
              <w:right w:val="nil"/>
            </w:tcBorders>
            <w:shd w:val="clear" w:color="auto" w:fill="auto"/>
            <w:noWrap/>
            <w:vAlign w:val="center"/>
            <w:hideMark/>
          </w:tcPr>
          <w:p w14:paraId="3178D97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1446</w:t>
            </w:r>
          </w:p>
        </w:tc>
        <w:tc>
          <w:tcPr>
            <w:tcW w:w="879" w:type="dxa"/>
            <w:tcBorders>
              <w:top w:val="nil"/>
              <w:left w:val="nil"/>
              <w:bottom w:val="nil"/>
              <w:right w:val="nil"/>
            </w:tcBorders>
            <w:shd w:val="clear" w:color="auto" w:fill="auto"/>
            <w:noWrap/>
            <w:vAlign w:val="center"/>
            <w:hideMark/>
          </w:tcPr>
          <w:p w14:paraId="043AA31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686454.48</w:t>
            </w:r>
          </w:p>
        </w:tc>
        <w:tc>
          <w:tcPr>
            <w:tcW w:w="880" w:type="dxa"/>
            <w:tcBorders>
              <w:top w:val="nil"/>
              <w:left w:val="nil"/>
              <w:bottom w:val="nil"/>
              <w:right w:val="single" w:sz="4" w:space="0" w:color="auto"/>
            </w:tcBorders>
            <w:shd w:val="clear" w:color="auto" w:fill="auto"/>
            <w:noWrap/>
            <w:vAlign w:val="center"/>
            <w:hideMark/>
          </w:tcPr>
          <w:p w14:paraId="588E5C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2265339.17</w:t>
            </w:r>
          </w:p>
        </w:tc>
        <w:tc>
          <w:tcPr>
            <w:tcW w:w="780" w:type="dxa"/>
            <w:tcBorders>
              <w:top w:val="nil"/>
              <w:left w:val="nil"/>
              <w:bottom w:val="nil"/>
              <w:right w:val="nil"/>
            </w:tcBorders>
            <w:shd w:val="clear" w:color="auto" w:fill="auto"/>
            <w:noWrap/>
            <w:vAlign w:val="center"/>
            <w:hideMark/>
          </w:tcPr>
          <w:p w14:paraId="6882635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2181</w:t>
            </w:r>
          </w:p>
        </w:tc>
        <w:tc>
          <w:tcPr>
            <w:tcW w:w="879" w:type="dxa"/>
            <w:tcBorders>
              <w:top w:val="nil"/>
              <w:left w:val="nil"/>
              <w:bottom w:val="nil"/>
              <w:right w:val="nil"/>
            </w:tcBorders>
            <w:shd w:val="clear" w:color="auto" w:fill="auto"/>
            <w:noWrap/>
            <w:vAlign w:val="center"/>
            <w:hideMark/>
          </w:tcPr>
          <w:p w14:paraId="6D2A0F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018FFE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2275633.09</w:t>
            </w:r>
          </w:p>
        </w:tc>
      </w:tr>
      <w:tr w:rsidR="00864062" w:rsidRPr="003A26F1" w14:paraId="5F9A51B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9E17E2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712</w:t>
            </w:r>
          </w:p>
        </w:tc>
        <w:tc>
          <w:tcPr>
            <w:tcW w:w="879" w:type="dxa"/>
            <w:tcBorders>
              <w:top w:val="nil"/>
              <w:left w:val="nil"/>
              <w:bottom w:val="nil"/>
              <w:right w:val="nil"/>
            </w:tcBorders>
            <w:shd w:val="clear" w:color="auto" w:fill="auto"/>
            <w:noWrap/>
            <w:vAlign w:val="center"/>
            <w:hideMark/>
          </w:tcPr>
          <w:p w14:paraId="7AB2244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687088.81</w:t>
            </w:r>
          </w:p>
        </w:tc>
        <w:tc>
          <w:tcPr>
            <w:tcW w:w="880" w:type="dxa"/>
            <w:tcBorders>
              <w:top w:val="nil"/>
              <w:left w:val="nil"/>
              <w:bottom w:val="nil"/>
              <w:right w:val="single" w:sz="4" w:space="0" w:color="auto"/>
            </w:tcBorders>
            <w:shd w:val="clear" w:color="auto" w:fill="auto"/>
            <w:noWrap/>
            <w:vAlign w:val="center"/>
            <w:hideMark/>
          </w:tcPr>
          <w:p w14:paraId="1F279D0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2266405.04</w:t>
            </w:r>
          </w:p>
        </w:tc>
        <w:tc>
          <w:tcPr>
            <w:tcW w:w="780" w:type="dxa"/>
            <w:tcBorders>
              <w:top w:val="nil"/>
              <w:left w:val="nil"/>
              <w:bottom w:val="nil"/>
              <w:right w:val="nil"/>
            </w:tcBorders>
            <w:shd w:val="clear" w:color="auto" w:fill="auto"/>
            <w:noWrap/>
            <w:vAlign w:val="center"/>
            <w:hideMark/>
          </w:tcPr>
          <w:p w14:paraId="4DBF681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1447</w:t>
            </w:r>
          </w:p>
        </w:tc>
        <w:tc>
          <w:tcPr>
            <w:tcW w:w="879" w:type="dxa"/>
            <w:tcBorders>
              <w:top w:val="nil"/>
              <w:left w:val="nil"/>
              <w:bottom w:val="nil"/>
              <w:right w:val="nil"/>
            </w:tcBorders>
            <w:shd w:val="clear" w:color="auto" w:fill="auto"/>
            <w:noWrap/>
            <w:vAlign w:val="center"/>
            <w:hideMark/>
          </w:tcPr>
          <w:p w14:paraId="4307FDD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686452.62</w:t>
            </w:r>
          </w:p>
        </w:tc>
        <w:tc>
          <w:tcPr>
            <w:tcW w:w="880" w:type="dxa"/>
            <w:tcBorders>
              <w:top w:val="nil"/>
              <w:left w:val="nil"/>
              <w:bottom w:val="nil"/>
              <w:right w:val="single" w:sz="4" w:space="0" w:color="auto"/>
            </w:tcBorders>
            <w:shd w:val="clear" w:color="auto" w:fill="auto"/>
            <w:noWrap/>
            <w:vAlign w:val="center"/>
            <w:hideMark/>
          </w:tcPr>
          <w:p w14:paraId="24A1D4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2265338.19</w:t>
            </w:r>
          </w:p>
        </w:tc>
        <w:tc>
          <w:tcPr>
            <w:tcW w:w="780" w:type="dxa"/>
            <w:tcBorders>
              <w:top w:val="nil"/>
              <w:left w:val="nil"/>
              <w:bottom w:val="nil"/>
              <w:right w:val="nil"/>
            </w:tcBorders>
            <w:shd w:val="clear" w:color="auto" w:fill="auto"/>
            <w:noWrap/>
            <w:vAlign w:val="center"/>
            <w:hideMark/>
          </w:tcPr>
          <w:p w14:paraId="6F59AA5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2182</w:t>
            </w:r>
          </w:p>
        </w:tc>
        <w:tc>
          <w:tcPr>
            <w:tcW w:w="879" w:type="dxa"/>
            <w:tcBorders>
              <w:top w:val="nil"/>
              <w:left w:val="nil"/>
              <w:bottom w:val="nil"/>
              <w:right w:val="nil"/>
            </w:tcBorders>
            <w:shd w:val="clear" w:color="auto" w:fill="auto"/>
            <w:noWrap/>
            <w:vAlign w:val="center"/>
            <w:hideMark/>
          </w:tcPr>
          <w:p w14:paraId="5DE7CF4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210889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2275647.94</w:t>
            </w:r>
          </w:p>
        </w:tc>
      </w:tr>
      <w:tr w:rsidR="00864062" w:rsidRPr="003A26F1" w14:paraId="1F31FA8C"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E3E8D3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713</w:t>
            </w:r>
          </w:p>
        </w:tc>
        <w:tc>
          <w:tcPr>
            <w:tcW w:w="879" w:type="dxa"/>
            <w:tcBorders>
              <w:top w:val="nil"/>
              <w:left w:val="nil"/>
              <w:bottom w:val="nil"/>
              <w:right w:val="nil"/>
            </w:tcBorders>
            <w:shd w:val="clear" w:color="auto" w:fill="auto"/>
            <w:noWrap/>
            <w:vAlign w:val="center"/>
            <w:hideMark/>
          </w:tcPr>
          <w:p w14:paraId="00BC2A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687088.23</w:t>
            </w:r>
          </w:p>
        </w:tc>
        <w:tc>
          <w:tcPr>
            <w:tcW w:w="880" w:type="dxa"/>
            <w:tcBorders>
              <w:top w:val="nil"/>
              <w:left w:val="nil"/>
              <w:bottom w:val="nil"/>
              <w:right w:val="single" w:sz="4" w:space="0" w:color="auto"/>
            </w:tcBorders>
            <w:shd w:val="clear" w:color="auto" w:fill="auto"/>
            <w:noWrap/>
            <w:vAlign w:val="center"/>
            <w:hideMark/>
          </w:tcPr>
          <w:p w14:paraId="4DB2BC4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2266405.04</w:t>
            </w:r>
          </w:p>
        </w:tc>
        <w:tc>
          <w:tcPr>
            <w:tcW w:w="780" w:type="dxa"/>
            <w:tcBorders>
              <w:top w:val="nil"/>
              <w:left w:val="nil"/>
              <w:bottom w:val="nil"/>
              <w:right w:val="nil"/>
            </w:tcBorders>
            <w:shd w:val="clear" w:color="auto" w:fill="auto"/>
            <w:noWrap/>
            <w:vAlign w:val="center"/>
            <w:hideMark/>
          </w:tcPr>
          <w:p w14:paraId="5CEED9D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1448</w:t>
            </w:r>
          </w:p>
        </w:tc>
        <w:tc>
          <w:tcPr>
            <w:tcW w:w="879" w:type="dxa"/>
            <w:tcBorders>
              <w:top w:val="nil"/>
              <w:left w:val="nil"/>
              <w:bottom w:val="nil"/>
              <w:right w:val="nil"/>
            </w:tcBorders>
            <w:shd w:val="clear" w:color="auto" w:fill="auto"/>
            <w:noWrap/>
            <w:vAlign w:val="center"/>
            <w:hideMark/>
          </w:tcPr>
          <w:p w14:paraId="522833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686450.74</w:t>
            </w:r>
          </w:p>
        </w:tc>
        <w:tc>
          <w:tcPr>
            <w:tcW w:w="880" w:type="dxa"/>
            <w:tcBorders>
              <w:top w:val="nil"/>
              <w:left w:val="nil"/>
              <w:bottom w:val="nil"/>
              <w:right w:val="single" w:sz="4" w:space="0" w:color="auto"/>
            </w:tcBorders>
            <w:shd w:val="clear" w:color="auto" w:fill="auto"/>
            <w:noWrap/>
            <w:vAlign w:val="center"/>
            <w:hideMark/>
          </w:tcPr>
          <w:p w14:paraId="6B3F000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2265337.27</w:t>
            </w:r>
          </w:p>
        </w:tc>
        <w:tc>
          <w:tcPr>
            <w:tcW w:w="780" w:type="dxa"/>
            <w:tcBorders>
              <w:top w:val="nil"/>
              <w:left w:val="nil"/>
              <w:bottom w:val="nil"/>
              <w:right w:val="nil"/>
            </w:tcBorders>
            <w:shd w:val="clear" w:color="auto" w:fill="auto"/>
            <w:noWrap/>
            <w:vAlign w:val="center"/>
            <w:hideMark/>
          </w:tcPr>
          <w:p w14:paraId="6AF235A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2183</w:t>
            </w:r>
          </w:p>
        </w:tc>
        <w:tc>
          <w:tcPr>
            <w:tcW w:w="879" w:type="dxa"/>
            <w:tcBorders>
              <w:top w:val="nil"/>
              <w:left w:val="nil"/>
              <w:bottom w:val="nil"/>
              <w:right w:val="nil"/>
            </w:tcBorders>
            <w:shd w:val="clear" w:color="auto" w:fill="auto"/>
            <w:noWrap/>
            <w:vAlign w:val="center"/>
            <w:hideMark/>
          </w:tcPr>
          <w:p w14:paraId="69026CB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1D108E5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2275662.79</w:t>
            </w:r>
          </w:p>
        </w:tc>
      </w:tr>
      <w:tr w:rsidR="00864062" w:rsidRPr="003A26F1" w14:paraId="0E7D5E2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B659D4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714</w:t>
            </w:r>
          </w:p>
        </w:tc>
        <w:tc>
          <w:tcPr>
            <w:tcW w:w="879" w:type="dxa"/>
            <w:tcBorders>
              <w:top w:val="nil"/>
              <w:left w:val="nil"/>
              <w:bottom w:val="nil"/>
              <w:right w:val="nil"/>
            </w:tcBorders>
            <w:shd w:val="clear" w:color="auto" w:fill="auto"/>
            <w:noWrap/>
            <w:vAlign w:val="center"/>
            <w:hideMark/>
          </w:tcPr>
          <w:p w14:paraId="644EC2F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687088.04</w:t>
            </w:r>
          </w:p>
        </w:tc>
        <w:tc>
          <w:tcPr>
            <w:tcW w:w="880" w:type="dxa"/>
            <w:tcBorders>
              <w:top w:val="nil"/>
              <w:left w:val="nil"/>
              <w:bottom w:val="nil"/>
              <w:right w:val="single" w:sz="4" w:space="0" w:color="auto"/>
            </w:tcBorders>
            <w:shd w:val="clear" w:color="auto" w:fill="auto"/>
            <w:noWrap/>
            <w:vAlign w:val="center"/>
            <w:hideMark/>
          </w:tcPr>
          <w:p w14:paraId="3C9B783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2266404.86</w:t>
            </w:r>
          </w:p>
        </w:tc>
        <w:tc>
          <w:tcPr>
            <w:tcW w:w="780" w:type="dxa"/>
            <w:tcBorders>
              <w:top w:val="nil"/>
              <w:left w:val="nil"/>
              <w:bottom w:val="nil"/>
              <w:right w:val="nil"/>
            </w:tcBorders>
            <w:shd w:val="clear" w:color="auto" w:fill="auto"/>
            <w:noWrap/>
            <w:vAlign w:val="center"/>
            <w:hideMark/>
          </w:tcPr>
          <w:p w14:paraId="335EDB8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1449</w:t>
            </w:r>
          </w:p>
        </w:tc>
        <w:tc>
          <w:tcPr>
            <w:tcW w:w="879" w:type="dxa"/>
            <w:tcBorders>
              <w:top w:val="nil"/>
              <w:left w:val="nil"/>
              <w:bottom w:val="nil"/>
              <w:right w:val="nil"/>
            </w:tcBorders>
            <w:shd w:val="clear" w:color="auto" w:fill="auto"/>
            <w:noWrap/>
            <w:vAlign w:val="center"/>
            <w:hideMark/>
          </w:tcPr>
          <w:p w14:paraId="59196B5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686448.86</w:t>
            </w:r>
          </w:p>
        </w:tc>
        <w:tc>
          <w:tcPr>
            <w:tcW w:w="880" w:type="dxa"/>
            <w:tcBorders>
              <w:top w:val="nil"/>
              <w:left w:val="nil"/>
              <w:bottom w:val="nil"/>
              <w:right w:val="single" w:sz="4" w:space="0" w:color="auto"/>
            </w:tcBorders>
            <w:shd w:val="clear" w:color="auto" w:fill="auto"/>
            <w:noWrap/>
            <w:vAlign w:val="center"/>
            <w:hideMark/>
          </w:tcPr>
          <w:p w14:paraId="3F37CE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2265336.42</w:t>
            </w:r>
          </w:p>
        </w:tc>
        <w:tc>
          <w:tcPr>
            <w:tcW w:w="780" w:type="dxa"/>
            <w:tcBorders>
              <w:top w:val="nil"/>
              <w:left w:val="nil"/>
              <w:bottom w:val="nil"/>
              <w:right w:val="nil"/>
            </w:tcBorders>
            <w:shd w:val="clear" w:color="auto" w:fill="auto"/>
            <w:noWrap/>
            <w:vAlign w:val="center"/>
            <w:hideMark/>
          </w:tcPr>
          <w:p w14:paraId="5AFA2C4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2184</w:t>
            </w:r>
          </w:p>
        </w:tc>
        <w:tc>
          <w:tcPr>
            <w:tcW w:w="879" w:type="dxa"/>
            <w:tcBorders>
              <w:top w:val="nil"/>
              <w:left w:val="nil"/>
              <w:bottom w:val="nil"/>
              <w:right w:val="nil"/>
            </w:tcBorders>
            <w:shd w:val="clear" w:color="auto" w:fill="auto"/>
            <w:noWrap/>
            <w:vAlign w:val="center"/>
            <w:hideMark/>
          </w:tcPr>
          <w:p w14:paraId="4A80FAC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673712.90</w:t>
            </w:r>
          </w:p>
        </w:tc>
        <w:tc>
          <w:tcPr>
            <w:tcW w:w="880" w:type="dxa"/>
            <w:tcBorders>
              <w:top w:val="nil"/>
              <w:left w:val="nil"/>
              <w:bottom w:val="nil"/>
              <w:right w:val="single" w:sz="4" w:space="0" w:color="auto"/>
            </w:tcBorders>
            <w:shd w:val="clear" w:color="auto" w:fill="auto"/>
            <w:noWrap/>
            <w:vAlign w:val="center"/>
            <w:hideMark/>
          </w:tcPr>
          <w:p w14:paraId="512188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2275692.49</w:t>
            </w:r>
          </w:p>
        </w:tc>
      </w:tr>
      <w:tr w:rsidR="00864062" w:rsidRPr="003A26F1" w14:paraId="4D1BFE53"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A92C47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715</w:t>
            </w:r>
          </w:p>
        </w:tc>
        <w:tc>
          <w:tcPr>
            <w:tcW w:w="879" w:type="dxa"/>
            <w:tcBorders>
              <w:top w:val="nil"/>
              <w:left w:val="nil"/>
              <w:bottom w:val="nil"/>
              <w:right w:val="nil"/>
            </w:tcBorders>
            <w:shd w:val="clear" w:color="auto" w:fill="auto"/>
            <w:noWrap/>
            <w:vAlign w:val="center"/>
            <w:hideMark/>
          </w:tcPr>
          <w:p w14:paraId="6B887E3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687087.85</w:t>
            </w:r>
          </w:p>
        </w:tc>
        <w:tc>
          <w:tcPr>
            <w:tcW w:w="880" w:type="dxa"/>
            <w:tcBorders>
              <w:top w:val="nil"/>
              <w:left w:val="nil"/>
              <w:bottom w:val="nil"/>
              <w:right w:val="single" w:sz="4" w:space="0" w:color="auto"/>
            </w:tcBorders>
            <w:shd w:val="clear" w:color="auto" w:fill="auto"/>
            <w:noWrap/>
            <w:vAlign w:val="center"/>
            <w:hideMark/>
          </w:tcPr>
          <w:p w14:paraId="6E600F8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2266404.66</w:t>
            </w:r>
          </w:p>
        </w:tc>
        <w:tc>
          <w:tcPr>
            <w:tcW w:w="780" w:type="dxa"/>
            <w:tcBorders>
              <w:top w:val="nil"/>
              <w:left w:val="nil"/>
              <w:bottom w:val="nil"/>
              <w:right w:val="nil"/>
            </w:tcBorders>
            <w:shd w:val="clear" w:color="auto" w:fill="auto"/>
            <w:noWrap/>
            <w:vAlign w:val="center"/>
            <w:hideMark/>
          </w:tcPr>
          <w:p w14:paraId="7640836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1450</w:t>
            </w:r>
          </w:p>
        </w:tc>
        <w:tc>
          <w:tcPr>
            <w:tcW w:w="879" w:type="dxa"/>
            <w:tcBorders>
              <w:top w:val="nil"/>
              <w:left w:val="nil"/>
              <w:bottom w:val="nil"/>
              <w:right w:val="nil"/>
            </w:tcBorders>
            <w:shd w:val="clear" w:color="auto" w:fill="auto"/>
            <w:noWrap/>
            <w:vAlign w:val="center"/>
            <w:hideMark/>
          </w:tcPr>
          <w:p w14:paraId="23FD42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686446.98</w:t>
            </w:r>
          </w:p>
        </w:tc>
        <w:tc>
          <w:tcPr>
            <w:tcW w:w="880" w:type="dxa"/>
            <w:tcBorders>
              <w:top w:val="nil"/>
              <w:left w:val="nil"/>
              <w:bottom w:val="nil"/>
              <w:right w:val="single" w:sz="4" w:space="0" w:color="auto"/>
            </w:tcBorders>
            <w:shd w:val="clear" w:color="auto" w:fill="auto"/>
            <w:noWrap/>
            <w:vAlign w:val="center"/>
            <w:hideMark/>
          </w:tcPr>
          <w:p w14:paraId="45F125D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2265335.62</w:t>
            </w:r>
          </w:p>
        </w:tc>
        <w:tc>
          <w:tcPr>
            <w:tcW w:w="780" w:type="dxa"/>
            <w:tcBorders>
              <w:top w:val="nil"/>
              <w:left w:val="nil"/>
              <w:bottom w:val="nil"/>
              <w:right w:val="nil"/>
            </w:tcBorders>
            <w:shd w:val="clear" w:color="auto" w:fill="auto"/>
            <w:noWrap/>
            <w:vAlign w:val="center"/>
            <w:hideMark/>
          </w:tcPr>
          <w:p w14:paraId="4F44F09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2185</w:t>
            </w:r>
          </w:p>
        </w:tc>
        <w:tc>
          <w:tcPr>
            <w:tcW w:w="879" w:type="dxa"/>
            <w:tcBorders>
              <w:top w:val="nil"/>
              <w:left w:val="nil"/>
              <w:bottom w:val="nil"/>
              <w:right w:val="nil"/>
            </w:tcBorders>
            <w:shd w:val="clear" w:color="auto" w:fill="auto"/>
            <w:noWrap/>
            <w:vAlign w:val="center"/>
            <w:hideMark/>
          </w:tcPr>
          <w:p w14:paraId="22CF6C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673721.89</w:t>
            </w:r>
          </w:p>
        </w:tc>
        <w:tc>
          <w:tcPr>
            <w:tcW w:w="880" w:type="dxa"/>
            <w:tcBorders>
              <w:top w:val="nil"/>
              <w:left w:val="nil"/>
              <w:bottom w:val="nil"/>
              <w:right w:val="single" w:sz="4" w:space="0" w:color="auto"/>
            </w:tcBorders>
            <w:shd w:val="clear" w:color="auto" w:fill="auto"/>
            <w:noWrap/>
            <w:vAlign w:val="center"/>
            <w:hideMark/>
          </w:tcPr>
          <w:p w14:paraId="0A75326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2275736.25</w:t>
            </w:r>
          </w:p>
        </w:tc>
      </w:tr>
      <w:tr w:rsidR="00864062" w:rsidRPr="003A26F1" w14:paraId="5CC2824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5F88C9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716</w:t>
            </w:r>
          </w:p>
        </w:tc>
        <w:tc>
          <w:tcPr>
            <w:tcW w:w="879" w:type="dxa"/>
            <w:tcBorders>
              <w:top w:val="nil"/>
              <w:left w:val="nil"/>
              <w:bottom w:val="nil"/>
              <w:right w:val="nil"/>
            </w:tcBorders>
            <w:shd w:val="clear" w:color="auto" w:fill="auto"/>
            <w:noWrap/>
            <w:vAlign w:val="center"/>
            <w:hideMark/>
          </w:tcPr>
          <w:p w14:paraId="6B377AC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687087.30</w:t>
            </w:r>
          </w:p>
        </w:tc>
        <w:tc>
          <w:tcPr>
            <w:tcW w:w="880" w:type="dxa"/>
            <w:tcBorders>
              <w:top w:val="nil"/>
              <w:left w:val="nil"/>
              <w:bottom w:val="nil"/>
              <w:right w:val="single" w:sz="4" w:space="0" w:color="auto"/>
            </w:tcBorders>
            <w:shd w:val="clear" w:color="auto" w:fill="auto"/>
            <w:noWrap/>
            <w:vAlign w:val="center"/>
            <w:hideMark/>
          </w:tcPr>
          <w:p w14:paraId="4A6D843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2266404.08</w:t>
            </w:r>
          </w:p>
        </w:tc>
        <w:tc>
          <w:tcPr>
            <w:tcW w:w="780" w:type="dxa"/>
            <w:tcBorders>
              <w:top w:val="nil"/>
              <w:left w:val="nil"/>
              <w:bottom w:val="nil"/>
              <w:right w:val="nil"/>
            </w:tcBorders>
            <w:shd w:val="clear" w:color="auto" w:fill="auto"/>
            <w:noWrap/>
            <w:vAlign w:val="center"/>
            <w:hideMark/>
          </w:tcPr>
          <w:p w14:paraId="6676626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1451</w:t>
            </w:r>
          </w:p>
        </w:tc>
        <w:tc>
          <w:tcPr>
            <w:tcW w:w="879" w:type="dxa"/>
            <w:tcBorders>
              <w:top w:val="nil"/>
              <w:left w:val="nil"/>
              <w:bottom w:val="nil"/>
              <w:right w:val="nil"/>
            </w:tcBorders>
            <w:shd w:val="clear" w:color="auto" w:fill="auto"/>
            <w:noWrap/>
            <w:vAlign w:val="center"/>
            <w:hideMark/>
          </w:tcPr>
          <w:p w14:paraId="66AB337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686445.12</w:t>
            </w:r>
          </w:p>
        </w:tc>
        <w:tc>
          <w:tcPr>
            <w:tcW w:w="880" w:type="dxa"/>
            <w:tcBorders>
              <w:top w:val="nil"/>
              <w:left w:val="nil"/>
              <w:bottom w:val="nil"/>
              <w:right w:val="single" w:sz="4" w:space="0" w:color="auto"/>
            </w:tcBorders>
            <w:shd w:val="clear" w:color="auto" w:fill="auto"/>
            <w:noWrap/>
            <w:vAlign w:val="center"/>
            <w:hideMark/>
          </w:tcPr>
          <w:p w14:paraId="50E2085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2265334.86</w:t>
            </w:r>
          </w:p>
        </w:tc>
        <w:tc>
          <w:tcPr>
            <w:tcW w:w="780" w:type="dxa"/>
            <w:tcBorders>
              <w:top w:val="nil"/>
              <w:left w:val="nil"/>
              <w:bottom w:val="nil"/>
              <w:right w:val="nil"/>
            </w:tcBorders>
            <w:shd w:val="clear" w:color="auto" w:fill="auto"/>
            <w:noWrap/>
            <w:vAlign w:val="center"/>
            <w:hideMark/>
          </w:tcPr>
          <w:p w14:paraId="0A67B11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2186</w:t>
            </w:r>
          </w:p>
        </w:tc>
        <w:tc>
          <w:tcPr>
            <w:tcW w:w="879" w:type="dxa"/>
            <w:tcBorders>
              <w:top w:val="nil"/>
              <w:left w:val="nil"/>
              <w:bottom w:val="nil"/>
              <w:right w:val="nil"/>
            </w:tcBorders>
            <w:shd w:val="clear" w:color="auto" w:fill="auto"/>
            <w:noWrap/>
            <w:vAlign w:val="center"/>
            <w:hideMark/>
          </w:tcPr>
          <w:p w14:paraId="4701F9B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673727.05</w:t>
            </w:r>
          </w:p>
        </w:tc>
        <w:tc>
          <w:tcPr>
            <w:tcW w:w="880" w:type="dxa"/>
            <w:tcBorders>
              <w:top w:val="nil"/>
              <w:left w:val="nil"/>
              <w:bottom w:val="nil"/>
              <w:right w:val="single" w:sz="4" w:space="0" w:color="auto"/>
            </w:tcBorders>
            <w:shd w:val="clear" w:color="auto" w:fill="auto"/>
            <w:noWrap/>
            <w:vAlign w:val="center"/>
            <w:hideMark/>
          </w:tcPr>
          <w:p w14:paraId="31D53E4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2275761.36</w:t>
            </w:r>
          </w:p>
        </w:tc>
      </w:tr>
      <w:tr w:rsidR="00864062" w:rsidRPr="003A26F1" w14:paraId="325CC5F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D0DCEB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717</w:t>
            </w:r>
          </w:p>
        </w:tc>
        <w:tc>
          <w:tcPr>
            <w:tcW w:w="879" w:type="dxa"/>
            <w:tcBorders>
              <w:top w:val="nil"/>
              <w:left w:val="nil"/>
              <w:bottom w:val="nil"/>
              <w:right w:val="nil"/>
            </w:tcBorders>
            <w:shd w:val="clear" w:color="auto" w:fill="auto"/>
            <w:noWrap/>
            <w:vAlign w:val="center"/>
            <w:hideMark/>
          </w:tcPr>
          <w:p w14:paraId="05C111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687086.38</w:t>
            </w:r>
          </w:p>
        </w:tc>
        <w:tc>
          <w:tcPr>
            <w:tcW w:w="880" w:type="dxa"/>
            <w:tcBorders>
              <w:top w:val="nil"/>
              <w:left w:val="nil"/>
              <w:bottom w:val="nil"/>
              <w:right w:val="single" w:sz="4" w:space="0" w:color="auto"/>
            </w:tcBorders>
            <w:shd w:val="clear" w:color="auto" w:fill="auto"/>
            <w:noWrap/>
            <w:vAlign w:val="center"/>
            <w:hideMark/>
          </w:tcPr>
          <w:p w14:paraId="5AD41FC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2266403.14</w:t>
            </w:r>
          </w:p>
        </w:tc>
        <w:tc>
          <w:tcPr>
            <w:tcW w:w="780" w:type="dxa"/>
            <w:tcBorders>
              <w:top w:val="nil"/>
              <w:left w:val="nil"/>
              <w:bottom w:val="nil"/>
              <w:right w:val="nil"/>
            </w:tcBorders>
            <w:shd w:val="clear" w:color="auto" w:fill="auto"/>
            <w:noWrap/>
            <w:vAlign w:val="center"/>
            <w:hideMark/>
          </w:tcPr>
          <w:p w14:paraId="16D4651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1452</w:t>
            </w:r>
          </w:p>
        </w:tc>
        <w:tc>
          <w:tcPr>
            <w:tcW w:w="879" w:type="dxa"/>
            <w:tcBorders>
              <w:top w:val="nil"/>
              <w:left w:val="nil"/>
              <w:bottom w:val="nil"/>
              <w:right w:val="nil"/>
            </w:tcBorders>
            <w:shd w:val="clear" w:color="auto" w:fill="auto"/>
            <w:noWrap/>
            <w:vAlign w:val="center"/>
            <w:hideMark/>
          </w:tcPr>
          <w:p w14:paraId="6D3631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686443.27</w:t>
            </w:r>
          </w:p>
        </w:tc>
        <w:tc>
          <w:tcPr>
            <w:tcW w:w="880" w:type="dxa"/>
            <w:tcBorders>
              <w:top w:val="nil"/>
              <w:left w:val="nil"/>
              <w:bottom w:val="nil"/>
              <w:right w:val="single" w:sz="4" w:space="0" w:color="auto"/>
            </w:tcBorders>
            <w:shd w:val="clear" w:color="auto" w:fill="auto"/>
            <w:noWrap/>
            <w:vAlign w:val="center"/>
            <w:hideMark/>
          </w:tcPr>
          <w:p w14:paraId="5314787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2265334.14</w:t>
            </w:r>
          </w:p>
        </w:tc>
        <w:tc>
          <w:tcPr>
            <w:tcW w:w="780" w:type="dxa"/>
            <w:tcBorders>
              <w:top w:val="nil"/>
              <w:left w:val="nil"/>
              <w:bottom w:val="nil"/>
              <w:right w:val="nil"/>
            </w:tcBorders>
            <w:shd w:val="clear" w:color="auto" w:fill="auto"/>
            <w:noWrap/>
            <w:vAlign w:val="center"/>
            <w:hideMark/>
          </w:tcPr>
          <w:p w14:paraId="535E967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2187</w:t>
            </w:r>
          </w:p>
        </w:tc>
        <w:tc>
          <w:tcPr>
            <w:tcW w:w="879" w:type="dxa"/>
            <w:tcBorders>
              <w:top w:val="nil"/>
              <w:left w:val="nil"/>
              <w:bottom w:val="nil"/>
              <w:right w:val="nil"/>
            </w:tcBorders>
            <w:shd w:val="clear" w:color="auto" w:fill="auto"/>
            <w:noWrap/>
            <w:vAlign w:val="center"/>
            <w:hideMark/>
          </w:tcPr>
          <w:p w14:paraId="6EC046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673730.88</w:t>
            </w:r>
          </w:p>
        </w:tc>
        <w:tc>
          <w:tcPr>
            <w:tcW w:w="880" w:type="dxa"/>
            <w:tcBorders>
              <w:top w:val="nil"/>
              <w:left w:val="nil"/>
              <w:bottom w:val="nil"/>
              <w:right w:val="single" w:sz="4" w:space="0" w:color="auto"/>
            </w:tcBorders>
            <w:shd w:val="clear" w:color="auto" w:fill="auto"/>
            <w:noWrap/>
            <w:vAlign w:val="center"/>
            <w:hideMark/>
          </w:tcPr>
          <w:p w14:paraId="614F181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2275780.02</w:t>
            </w:r>
          </w:p>
        </w:tc>
      </w:tr>
      <w:tr w:rsidR="00864062" w:rsidRPr="003A26F1" w14:paraId="1809E36F"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C23356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718</w:t>
            </w:r>
          </w:p>
        </w:tc>
        <w:tc>
          <w:tcPr>
            <w:tcW w:w="879" w:type="dxa"/>
            <w:tcBorders>
              <w:top w:val="nil"/>
              <w:left w:val="nil"/>
              <w:bottom w:val="nil"/>
              <w:right w:val="nil"/>
            </w:tcBorders>
            <w:shd w:val="clear" w:color="auto" w:fill="auto"/>
            <w:noWrap/>
            <w:vAlign w:val="center"/>
            <w:hideMark/>
          </w:tcPr>
          <w:p w14:paraId="5DC46B6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687085.07</w:t>
            </w:r>
          </w:p>
        </w:tc>
        <w:tc>
          <w:tcPr>
            <w:tcW w:w="880" w:type="dxa"/>
            <w:tcBorders>
              <w:top w:val="nil"/>
              <w:left w:val="nil"/>
              <w:bottom w:val="nil"/>
              <w:right w:val="single" w:sz="4" w:space="0" w:color="auto"/>
            </w:tcBorders>
            <w:shd w:val="clear" w:color="auto" w:fill="auto"/>
            <w:noWrap/>
            <w:vAlign w:val="center"/>
            <w:hideMark/>
          </w:tcPr>
          <w:p w14:paraId="53588CE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2266401.85</w:t>
            </w:r>
          </w:p>
        </w:tc>
        <w:tc>
          <w:tcPr>
            <w:tcW w:w="780" w:type="dxa"/>
            <w:tcBorders>
              <w:top w:val="nil"/>
              <w:left w:val="nil"/>
              <w:bottom w:val="nil"/>
              <w:right w:val="nil"/>
            </w:tcBorders>
            <w:shd w:val="clear" w:color="auto" w:fill="auto"/>
            <w:noWrap/>
            <w:vAlign w:val="center"/>
            <w:hideMark/>
          </w:tcPr>
          <w:p w14:paraId="072369B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1453</w:t>
            </w:r>
          </w:p>
        </w:tc>
        <w:tc>
          <w:tcPr>
            <w:tcW w:w="879" w:type="dxa"/>
            <w:tcBorders>
              <w:top w:val="nil"/>
              <w:left w:val="nil"/>
              <w:bottom w:val="nil"/>
              <w:right w:val="nil"/>
            </w:tcBorders>
            <w:shd w:val="clear" w:color="auto" w:fill="auto"/>
            <w:noWrap/>
            <w:vAlign w:val="center"/>
            <w:hideMark/>
          </w:tcPr>
          <w:p w14:paraId="749C6B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686441.45</w:t>
            </w:r>
          </w:p>
        </w:tc>
        <w:tc>
          <w:tcPr>
            <w:tcW w:w="880" w:type="dxa"/>
            <w:tcBorders>
              <w:top w:val="nil"/>
              <w:left w:val="nil"/>
              <w:bottom w:val="nil"/>
              <w:right w:val="single" w:sz="4" w:space="0" w:color="auto"/>
            </w:tcBorders>
            <w:shd w:val="clear" w:color="auto" w:fill="auto"/>
            <w:noWrap/>
            <w:vAlign w:val="center"/>
            <w:hideMark/>
          </w:tcPr>
          <w:p w14:paraId="2FCF208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2265333.44</w:t>
            </w:r>
          </w:p>
        </w:tc>
        <w:tc>
          <w:tcPr>
            <w:tcW w:w="780" w:type="dxa"/>
            <w:tcBorders>
              <w:top w:val="nil"/>
              <w:left w:val="nil"/>
              <w:bottom w:val="nil"/>
              <w:right w:val="nil"/>
            </w:tcBorders>
            <w:shd w:val="clear" w:color="auto" w:fill="auto"/>
            <w:noWrap/>
            <w:vAlign w:val="center"/>
            <w:hideMark/>
          </w:tcPr>
          <w:p w14:paraId="3820BEB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2188</w:t>
            </w:r>
          </w:p>
        </w:tc>
        <w:tc>
          <w:tcPr>
            <w:tcW w:w="879" w:type="dxa"/>
            <w:tcBorders>
              <w:top w:val="nil"/>
              <w:left w:val="nil"/>
              <w:bottom w:val="nil"/>
              <w:right w:val="nil"/>
            </w:tcBorders>
            <w:shd w:val="clear" w:color="auto" w:fill="auto"/>
            <w:noWrap/>
            <w:vAlign w:val="center"/>
            <w:hideMark/>
          </w:tcPr>
          <w:p w14:paraId="5B41C8E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673753.66</w:t>
            </w:r>
          </w:p>
        </w:tc>
        <w:tc>
          <w:tcPr>
            <w:tcW w:w="880" w:type="dxa"/>
            <w:tcBorders>
              <w:top w:val="nil"/>
              <w:left w:val="nil"/>
              <w:bottom w:val="nil"/>
              <w:right w:val="single" w:sz="4" w:space="0" w:color="auto"/>
            </w:tcBorders>
            <w:shd w:val="clear" w:color="auto" w:fill="auto"/>
            <w:noWrap/>
            <w:vAlign w:val="center"/>
            <w:hideMark/>
          </w:tcPr>
          <w:p w14:paraId="05C600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2275856.32</w:t>
            </w:r>
          </w:p>
        </w:tc>
      </w:tr>
      <w:tr w:rsidR="00864062" w:rsidRPr="003A26F1" w14:paraId="0FFF7D90"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E66CA6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719</w:t>
            </w:r>
          </w:p>
        </w:tc>
        <w:tc>
          <w:tcPr>
            <w:tcW w:w="879" w:type="dxa"/>
            <w:tcBorders>
              <w:top w:val="nil"/>
              <w:left w:val="nil"/>
              <w:bottom w:val="nil"/>
              <w:right w:val="nil"/>
            </w:tcBorders>
            <w:shd w:val="clear" w:color="auto" w:fill="auto"/>
            <w:noWrap/>
            <w:vAlign w:val="center"/>
            <w:hideMark/>
          </w:tcPr>
          <w:p w14:paraId="586FAA4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687083.30</w:t>
            </w:r>
          </w:p>
        </w:tc>
        <w:tc>
          <w:tcPr>
            <w:tcW w:w="880" w:type="dxa"/>
            <w:tcBorders>
              <w:top w:val="nil"/>
              <w:left w:val="nil"/>
              <w:bottom w:val="nil"/>
              <w:right w:val="single" w:sz="4" w:space="0" w:color="auto"/>
            </w:tcBorders>
            <w:shd w:val="clear" w:color="auto" w:fill="auto"/>
            <w:noWrap/>
            <w:vAlign w:val="center"/>
            <w:hideMark/>
          </w:tcPr>
          <w:p w14:paraId="4EE4765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2266400.24</w:t>
            </w:r>
          </w:p>
        </w:tc>
        <w:tc>
          <w:tcPr>
            <w:tcW w:w="780" w:type="dxa"/>
            <w:tcBorders>
              <w:top w:val="nil"/>
              <w:left w:val="nil"/>
              <w:bottom w:val="nil"/>
              <w:right w:val="nil"/>
            </w:tcBorders>
            <w:shd w:val="clear" w:color="auto" w:fill="auto"/>
            <w:noWrap/>
            <w:vAlign w:val="center"/>
            <w:hideMark/>
          </w:tcPr>
          <w:p w14:paraId="2D9C5D1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1454</w:t>
            </w:r>
          </w:p>
        </w:tc>
        <w:tc>
          <w:tcPr>
            <w:tcW w:w="879" w:type="dxa"/>
            <w:tcBorders>
              <w:top w:val="nil"/>
              <w:left w:val="nil"/>
              <w:bottom w:val="nil"/>
              <w:right w:val="nil"/>
            </w:tcBorders>
            <w:shd w:val="clear" w:color="auto" w:fill="auto"/>
            <w:noWrap/>
            <w:vAlign w:val="center"/>
            <w:hideMark/>
          </w:tcPr>
          <w:p w14:paraId="62AD114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686439.65</w:t>
            </w:r>
          </w:p>
        </w:tc>
        <w:tc>
          <w:tcPr>
            <w:tcW w:w="880" w:type="dxa"/>
            <w:tcBorders>
              <w:top w:val="nil"/>
              <w:left w:val="nil"/>
              <w:bottom w:val="nil"/>
              <w:right w:val="single" w:sz="4" w:space="0" w:color="auto"/>
            </w:tcBorders>
            <w:shd w:val="clear" w:color="auto" w:fill="auto"/>
            <w:noWrap/>
            <w:vAlign w:val="center"/>
            <w:hideMark/>
          </w:tcPr>
          <w:p w14:paraId="247BBDC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2265332.76</w:t>
            </w:r>
          </w:p>
        </w:tc>
        <w:tc>
          <w:tcPr>
            <w:tcW w:w="780" w:type="dxa"/>
            <w:tcBorders>
              <w:top w:val="nil"/>
              <w:left w:val="nil"/>
              <w:bottom w:val="nil"/>
              <w:right w:val="nil"/>
            </w:tcBorders>
            <w:shd w:val="clear" w:color="auto" w:fill="auto"/>
            <w:noWrap/>
            <w:vAlign w:val="center"/>
            <w:hideMark/>
          </w:tcPr>
          <w:p w14:paraId="3A2C935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2189</w:t>
            </w:r>
          </w:p>
        </w:tc>
        <w:tc>
          <w:tcPr>
            <w:tcW w:w="879" w:type="dxa"/>
            <w:tcBorders>
              <w:top w:val="nil"/>
              <w:left w:val="nil"/>
              <w:bottom w:val="nil"/>
              <w:right w:val="nil"/>
            </w:tcBorders>
            <w:shd w:val="clear" w:color="auto" w:fill="auto"/>
            <w:noWrap/>
            <w:vAlign w:val="center"/>
            <w:hideMark/>
          </w:tcPr>
          <w:p w14:paraId="5B1C9FA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673774.72</w:t>
            </w:r>
          </w:p>
        </w:tc>
        <w:tc>
          <w:tcPr>
            <w:tcW w:w="880" w:type="dxa"/>
            <w:tcBorders>
              <w:top w:val="nil"/>
              <w:left w:val="nil"/>
              <w:bottom w:val="nil"/>
              <w:right w:val="single" w:sz="4" w:space="0" w:color="auto"/>
            </w:tcBorders>
            <w:shd w:val="clear" w:color="auto" w:fill="auto"/>
            <w:noWrap/>
            <w:vAlign w:val="center"/>
            <w:hideMark/>
          </w:tcPr>
          <w:p w14:paraId="7426CFD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2275926.86</w:t>
            </w:r>
          </w:p>
        </w:tc>
      </w:tr>
      <w:tr w:rsidR="00864062" w:rsidRPr="003A26F1" w14:paraId="0B5106CA"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780C1D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720</w:t>
            </w:r>
          </w:p>
        </w:tc>
        <w:tc>
          <w:tcPr>
            <w:tcW w:w="879" w:type="dxa"/>
            <w:tcBorders>
              <w:top w:val="nil"/>
              <w:left w:val="nil"/>
              <w:bottom w:val="nil"/>
              <w:right w:val="nil"/>
            </w:tcBorders>
            <w:shd w:val="clear" w:color="auto" w:fill="auto"/>
            <w:noWrap/>
            <w:vAlign w:val="center"/>
            <w:hideMark/>
          </w:tcPr>
          <w:p w14:paraId="019A69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687080.99</w:t>
            </w:r>
          </w:p>
        </w:tc>
        <w:tc>
          <w:tcPr>
            <w:tcW w:w="880" w:type="dxa"/>
            <w:tcBorders>
              <w:top w:val="nil"/>
              <w:left w:val="nil"/>
              <w:bottom w:val="nil"/>
              <w:right w:val="single" w:sz="4" w:space="0" w:color="auto"/>
            </w:tcBorders>
            <w:shd w:val="clear" w:color="auto" w:fill="auto"/>
            <w:noWrap/>
            <w:vAlign w:val="center"/>
            <w:hideMark/>
          </w:tcPr>
          <w:p w14:paraId="1BD0CC8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2266398.37</w:t>
            </w:r>
          </w:p>
        </w:tc>
        <w:tc>
          <w:tcPr>
            <w:tcW w:w="780" w:type="dxa"/>
            <w:tcBorders>
              <w:top w:val="nil"/>
              <w:left w:val="nil"/>
              <w:bottom w:val="nil"/>
              <w:right w:val="nil"/>
            </w:tcBorders>
            <w:shd w:val="clear" w:color="auto" w:fill="auto"/>
            <w:noWrap/>
            <w:vAlign w:val="center"/>
            <w:hideMark/>
          </w:tcPr>
          <w:p w14:paraId="3443EDC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1455</w:t>
            </w:r>
          </w:p>
        </w:tc>
        <w:tc>
          <w:tcPr>
            <w:tcW w:w="879" w:type="dxa"/>
            <w:tcBorders>
              <w:top w:val="nil"/>
              <w:left w:val="nil"/>
              <w:bottom w:val="nil"/>
              <w:right w:val="nil"/>
            </w:tcBorders>
            <w:shd w:val="clear" w:color="auto" w:fill="auto"/>
            <w:noWrap/>
            <w:vAlign w:val="center"/>
            <w:hideMark/>
          </w:tcPr>
          <w:p w14:paraId="2D05C53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686437.86</w:t>
            </w:r>
          </w:p>
        </w:tc>
        <w:tc>
          <w:tcPr>
            <w:tcW w:w="880" w:type="dxa"/>
            <w:tcBorders>
              <w:top w:val="nil"/>
              <w:left w:val="nil"/>
              <w:bottom w:val="nil"/>
              <w:right w:val="single" w:sz="4" w:space="0" w:color="auto"/>
            </w:tcBorders>
            <w:shd w:val="clear" w:color="auto" w:fill="auto"/>
            <w:noWrap/>
            <w:vAlign w:val="center"/>
            <w:hideMark/>
          </w:tcPr>
          <w:p w14:paraId="516CCA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2265332.08</w:t>
            </w:r>
          </w:p>
        </w:tc>
        <w:tc>
          <w:tcPr>
            <w:tcW w:w="780" w:type="dxa"/>
            <w:tcBorders>
              <w:top w:val="nil"/>
              <w:left w:val="nil"/>
              <w:bottom w:val="nil"/>
              <w:right w:val="nil"/>
            </w:tcBorders>
            <w:shd w:val="clear" w:color="auto" w:fill="auto"/>
            <w:noWrap/>
            <w:vAlign w:val="center"/>
            <w:hideMark/>
          </w:tcPr>
          <w:p w14:paraId="55AE0D6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2190</w:t>
            </w:r>
          </w:p>
        </w:tc>
        <w:tc>
          <w:tcPr>
            <w:tcW w:w="879" w:type="dxa"/>
            <w:tcBorders>
              <w:top w:val="nil"/>
              <w:left w:val="nil"/>
              <w:bottom w:val="nil"/>
              <w:right w:val="nil"/>
            </w:tcBorders>
            <w:shd w:val="clear" w:color="auto" w:fill="auto"/>
            <w:noWrap/>
            <w:vAlign w:val="center"/>
            <w:hideMark/>
          </w:tcPr>
          <w:p w14:paraId="11451D9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673783.56</w:t>
            </w:r>
          </w:p>
        </w:tc>
        <w:tc>
          <w:tcPr>
            <w:tcW w:w="880" w:type="dxa"/>
            <w:tcBorders>
              <w:top w:val="nil"/>
              <w:left w:val="nil"/>
              <w:bottom w:val="nil"/>
              <w:right w:val="single" w:sz="4" w:space="0" w:color="auto"/>
            </w:tcBorders>
            <w:shd w:val="clear" w:color="auto" w:fill="auto"/>
            <w:noWrap/>
            <w:vAlign w:val="center"/>
            <w:hideMark/>
          </w:tcPr>
          <w:p w14:paraId="238DA07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2275956.48</w:t>
            </w:r>
          </w:p>
        </w:tc>
      </w:tr>
      <w:tr w:rsidR="00864062" w:rsidRPr="003A26F1" w14:paraId="2A4AF5C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E7E30E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721</w:t>
            </w:r>
          </w:p>
        </w:tc>
        <w:tc>
          <w:tcPr>
            <w:tcW w:w="879" w:type="dxa"/>
            <w:tcBorders>
              <w:top w:val="nil"/>
              <w:left w:val="nil"/>
              <w:bottom w:val="nil"/>
              <w:right w:val="nil"/>
            </w:tcBorders>
            <w:shd w:val="clear" w:color="auto" w:fill="auto"/>
            <w:noWrap/>
            <w:vAlign w:val="center"/>
            <w:hideMark/>
          </w:tcPr>
          <w:p w14:paraId="0A26C6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687078.02</w:t>
            </w:r>
          </w:p>
        </w:tc>
        <w:tc>
          <w:tcPr>
            <w:tcW w:w="880" w:type="dxa"/>
            <w:tcBorders>
              <w:top w:val="nil"/>
              <w:left w:val="nil"/>
              <w:bottom w:val="nil"/>
              <w:right w:val="single" w:sz="4" w:space="0" w:color="auto"/>
            </w:tcBorders>
            <w:shd w:val="clear" w:color="auto" w:fill="auto"/>
            <w:noWrap/>
            <w:vAlign w:val="center"/>
            <w:hideMark/>
          </w:tcPr>
          <w:p w14:paraId="0C90E8F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2266396.32</w:t>
            </w:r>
          </w:p>
        </w:tc>
        <w:tc>
          <w:tcPr>
            <w:tcW w:w="780" w:type="dxa"/>
            <w:tcBorders>
              <w:top w:val="nil"/>
              <w:left w:val="nil"/>
              <w:bottom w:val="nil"/>
              <w:right w:val="nil"/>
            </w:tcBorders>
            <w:shd w:val="clear" w:color="auto" w:fill="auto"/>
            <w:noWrap/>
            <w:vAlign w:val="center"/>
            <w:hideMark/>
          </w:tcPr>
          <w:p w14:paraId="2E45D912"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1456</w:t>
            </w:r>
          </w:p>
        </w:tc>
        <w:tc>
          <w:tcPr>
            <w:tcW w:w="879" w:type="dxa"/>
            <w:tcBorders>
              <w:top w:val="nil"/>
              <w:left w:val="nil"/>
              <w:bottom w:val="nil"/>
              <w:right w:val="nil"/>
            </w:tcBorders>
            <w:shd w:val="clear" w:color="auto" w:fill="auto"/>
            <w:noWrap/>
            <w:vAlign w:val="center"/>
            <w:hideMark/>
          </w:tcPr>
          <w:p w14:paraId="48A547C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686437.86</w:t>
            </w:r>
          </w:p>
        </w:tc>
        <w:tc>
          <w:tcPr>
            <w:tcW w:w="880" w:type="dxa"/>
            <w:tcBorders>
              <w:top w:val="nil"/>
              <w:left w:val="nil"/>
              <w:bottom w:val="nil"/>
              <w:right w:val="single" w:sz="4" w:space="0" w:color="auto"/>
            </w:tcBorders>
            <w:shd w:val="clear" w:color="auto" w:fill="auto"/>
            <w:noWrap/>
            <w:vAlign w:val="center"/>
            <w:hideMark/>
          </w:tcPr>
          <w:p w14:paraId="07BE842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2265332.08</w:t>
            </w:r>
          </w:p>
        </w:tc>
        <w:tc>
          <w:tcPr>
            <w:tcW w:w="780" w:type="dxa"/>
            <w:tcBorders>
              <w:top w:val="nil"/>
              <w:left w:val="nil"/>
              <w:bottom w:val="nil"/>
              <w:right w:val="nil"/>
            </w:tcBorders>
            <w:shd w:val="clear" w:color="auto" w:fill="auto"/>
            <w:noWrap/>
            <w:vAlign w:val="center"/>
            <w:hideMark/>
          </w:tcPr>
          <w:p w14:paraId="32E0286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2191</w:t>
            </w:r>
          </w:p>
        </w:tc>
        <w:tc>
          <w:tcPr>
            <w:tcW w:w="879" w:type="dxa"/>
            <w:tcBorders>
              <w:top w:val="nil"/>
              <w:left w:val="nil"/>
              <w:bottom w:val="nil"/>
              <w:right w:val="nil"/>
            </w:tcBorders>
            <w:shd w:val="clear" w:color="auto" w:fill="auto"/>
            <w:noWrap/>
            <w:vAlign w:val="center"/>
            <w:hideMark/>
          </w:tcPr>
          <w:p w14:paraId="5C7BC52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673825.64</w:t>
            </w:r>
          </w:p>
        </w:tc>
        <w:tc>
          <w:tcPr>
            <w:tcW w:w="880" w:type="dxa"/>
            <w:tcBorders>
              <w:top w:val="nil"/>
              <w:left w:val="nil"/>
              <w:bottom w:val="nil"/>
              <w:right w:val="single" w:sz="4" w:space="0" w:color="auto"/>
            </w:tcBorders>
            <w:shd w:val="clear" w:color="auto" w:fill="auto"/>
            <w:noWrap/>
            <w:vAlign w:val="center"/>
            <w:hideMark/>
          </w:tcPr>
          <w:p w14:paraId="13471DB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2276112.59</w:t>
            </w:r>
          </w:p>
        </w:tc>
      </w:tr>
      <w:tr w:rsidR="00864062" w:rsidRPr="003A26F1" w14:paraId="6188790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8C4A5E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722</w:t>
            </w:r>
          </w:p>
        </w:tc>
        <w:tc>
          <w:tcPr>
            <w:tcW w:w="879" w:type="dxa"/>
            <w:tcBorders>
              <w:top w:val="nil"/>
              <w:left w:val="nil"/>
              <w:bottom w:val="nil"/>
              <w:right w:val="nil"/>
            </w:tcBorders>
            <w:shd w:val="clear" w:color="auto" w:fill="auto"/>
            <w:noWrap/>
            <w:vAlign w:val="center"/>
            <w:hideMark/>
          </w:tcPr>
          <w:p w14:paraId="4B1D15A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687073.88</w:t>
            </w:r>
          </w:p>
        </w:tc>
        <w:tc>
          <w:tcPr>
            <w:tcW w:w="880" w:type="dxa"/>
            <w:tcBorders>
              <w:top w:val="nil"/>
              <w:left w:val="nil"/>
              <w:bottom w:val="nil"/>
              <w:right w:val="single" w:sz="4" w:space="0" w:color="auto"/>
            </w:tcBorders>
            <w:shd w:val="clear" w:color="auto" w:fill="auto"/>
            <w:noWrap/>
            <w:vAlign w:val="center"/>
            <w:hideMark/>
          </w:tcPr>
          <w:p w14:paraId="35D4DB9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2266394.02</w:t>
            </w:r>
          </w:p>
        </w:tc>
        <w:tc>
          <w:tcPr>
            <w:tcW w:w="780" w:type="dxa"/>
            <w:tcBorders>
              <w:top w:val="nil"/>
              <w:left w:val="nil"/>
              <w:bottom w:val="nil"/>
              <w:right w:val="nil"/>
            </w:tcBorders>
            <w:shd w:val="clear" w:color="auto" w:fill="auto"/>
            <w:noWrap/>
            <w:vAlign w:val="center"/>
            <w:hideMark/>
          </w:tcPr>
          <w:p w14:paraId="41F84E7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1457</w:t>
            </w:r>
          </w:p>
        </w:tc>
        <w:tc>
          <w:tcPr>
            <w:tcW w:w="879" w:type="dxa"/>
            <w:tcBorders>
              <w:top w:val="nil"/>
              <w:left w:val="nil"/>
              <w:bottom w:val="nil"/>
              <w:right w:val="nil"/>
            </w:tcBorders>
            <w:shd w:val="clear" w:color="auto" w:fill="auto"/>
            <w:noWrap/>
            <w:vAlign w:val="center"/>
            <w:hideMark/>
          </w:tcPr>
          <w:p w14:paraId="6DE6668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686436.34</w:t>
            </w:r>
          </w:p>
        </w:tc>
        <w:tc>
          <w:tcPr>
            <w:tcW w:w="880" w:type="dxa"/>
            <w:tcBorders>
              <w:top w:val="nil"/>
              <w:left w:val="nil"/>
              <w:bottom w:val="nil"/>
              <w:right w:val="single" w:sz="4" w:space="0" w:color="auto"/>
            </w:tcBorders>
            <w:shd w:val="clear" w:color="auto" w:fill="auto"/>
            <w:noWrap/>
            <w:vAlign w:val="center"/>
            <w:hideMark/>
          </w:tcPr>
          <w:p w14:paraId="3AF7E6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2265331.50</w:t>
            </w:r>
          </w:p>
        </w:tc>
        <w:tc>
          <w:tcPr>
            <w:tcW w:w="780" w:type="dxa"/>
            <w:tcBorders>
              <w:top w:val="nil"/>
              <w:left w:val="nil"/>
              <w:bottom w:val="nil"/>
              <w:right w:val="nil"/>
            </w:tcBorders>
            <w:shd w:val="clear" w:color="auto" w:fill="auto"/>
            <w:noWrap/>
            <w:vAlign w:val="center"/>
            <w:hideMark/>
          </w:tcPr>
          <w:p w14:paraId="5360918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2192</w:t>
            </w:r>
          </w:p>
        </w:tc>
        <w:tc>
          <w:tcPr>
            <w:tcW w:w="879" w:type="dxa"/>
            <w:tcBorders>
              <w:top w:val="nil"/>
              <w:left w:val="nil"/>
              <w:bottom w:val="nil"/>
              <w:right w:val="nil"/>
            </w:tcBorders>
            <w:shd w:val="clear" w:color="auto" w:fill="auto"/>
            <w:noWrap/>
            <w:vAlign w:val="center"/>
            <w:hideMark/>
          </w:tcPr>
          <w:p w14:paraId="3ABB37A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673829.33</w:t>
            </w:r>
          </w:p>
        </w:tc>
        <w:tc>
          <w:tcPr>
            <w:tcW w:w="880" w:type="dxa"/>
            <w:tcBorders>
              <w:top w:val="nil"/>
              <w:left w:val="nil"/>
              <w:bottom w:val="nil"/>
              <w:right w:val="single" w:sz="4" w:space="0" w:color="auto"/>
            </w:tcBorders>
            <w:shd w:val="clear" w:color="auto" w:fill="auto"/>
            <w:noWrap/>
            <w:vAlign w:val="center"/>
            <w:hideMark/>
          </w:tcPr>
          <w:p w14:paraId="3B525B6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2276126.26</w:t>
            </w:r>
          </w:p>
        </w:tc>
      </w:tr>
      <w:tr w:rsidR="00864062" w:rsidRPr="003A26F1" w14:paraId="0E553739"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B988EE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723</w:t>
            </w:r>
          </w:p>
        </w:tc>
        <w:tc>
          <w:tcPr>
            <w:tcW w:w="879" w:type="dxa"/>
            <w:tcBorders>
              <w:top w:val="nil"/>
              <w:left w:val="nil"/>
              <w:bottom w:val="nil"/>
              <w:right w:val="nil"/>
            </w:tcBorders>
            <w:shd w:val="clear" w:color="auto" w:fill="auto"/>
            <w:noWrap/>
            <w:vAlign w:val="center"/>
            <w:hideMark/>
          </w:tcPr>
          <w:p w14:paraId="36AF5A6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687069.77</w:t>
            </w:r>
          </w:p>
        </w:tc>
        <w:tc>
          <w:tcPr>
            <w:tcW w:w="880" w:type="dxa"/>
            <w:tcBorders>
              <w:top w:val="nil"/>
              <w:left w:val="nil"/>
              <w:bottom w:val="nil"/>
              <w:right w:val="single" w:sz="4" w:space="0" w:color="auto"/>
            </w:tcBorders>
            <w:shd w:val="clear" w:color="auto" w:fill="auto"/>
            <w:noWrap/>
            <w:vAlign w:val="center"/>
            <w:hideMark/>
          </w:tcPr>
          <w:p w14:paraId="002C38D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2266392.47</w:t>
            </w:r>
          </w:p>
        </w:tc>
        <w:tc>
          <w:tcPr>
            <w:tcW w:w="780" w:type="dxa"/>
            <w:tcBorders>
              <w:top w:val="nil"/>
              <w:left w:val="nil"/>
              <w:bottom w:val="nil"/>
              <w:right w:val="nil"/>
            </w:tcBorders>
            <w:shd w:val="clear" w:color="auto" w:fill="auto"/>
            <w:noWrap/>
            <w:vAlign w:val="center"/>
            <w:hideMark/>
          </w:tcPr>
          <w:p w14:paraId="3B8DBA58"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1458</w:t>
            </w:r>
          </w:p>
        </w:tc>
        <w:tc>
          <w:tcPr>
            <w:tcW w:w="879" w:type="dxa"/>
            <w:tcBorders>
              <w:top w:val="nil"/>
              <w:left w:val="nil"/>
              <w:bottom w:val="nil"/>
              <w:right w:val="nil"/>
            </w:tcBorders>
            <w:shd w:val="clear" w:color="auto" w:fill="auto"/>
            <w:noWrap/>
            <w:vAlign w:val="center"/>
            <w:hideMark/>
          </w:tcPr>
          <w:p w14:paraId="47328F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686434.80</w:t>
            </w:r>
          </w:p>
        </w:tc>
        <w:tc>
          <w:tcPr>
            <w:tcW w:w="880" w:type="dxa"/>
            <w:tcBorders>
              <w:top w:val="nil"/>
              <w:left w:val="nil"/>
              <w:bottom w:val="nil"/>
              <w:right w:val="single" w:sz="4" w:space="0" w:color="auto"/>
            </w:tcBorders>
            <w:shd w:val="clear" w:color="auto" w:fill="auto"/>
            <w:noWrap/>
            <w:vAlign w:val="center"/>
            <w:hideMark/>
          </w:tcPr>
          <w:p w14:paraId="79C448F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2265330.92</w:t>
            </w:r>
          </w:p>
        </w:tc>
        <w:tc>
          <w:tcPr>
            <w:tcW w:w="780" w:type="dxa"/>
            <w:tcBorders>
              <w:top w:val="nil"/>
              <w:left w:val="nil"/>
              <w:bottom w:val="nil"/>
              <w:right w:val="nil"/>
            </w:tcBorders>
            <w:shd w:val="clear" w:color="auto" w:fill="auto"/>
            <w:noWrap/>
            <w:vAlign w:val="center"/>
            <w:hideMark/>
          </w:tcPr>
          <w:p w14:paraId="7A2F6E1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2193</w:t>
            </w:r>
          </w:p>
        </w:tc>
        <w:tc>
          <w:tcPr>
            <w:tcW w:w="879" w:type="dxa"/>
            <w:tcBorders>
              <w:top w:val="nil"/>
              <w:left w:val="nil"/>
              <w:bottom w:val="nil"/>
              <w:right w:val="nil"/>
            </w:tcBorders>
            <w:shd w:val="clear" w:color="auto" w:fill="auto"/>
            <w:noWrap/>
            <w:vAlign w:val="center"/>
            <w:hideMark/>
          </w:tcPr>
          <w:p w14:paraId="089E49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673856.71</w:t>
            </w:r>
          </w:p>
        </w:tc>
        <w:tc>
          <w:tcPr>
            <w:tcW w:w="880" w:type="dxa"/>
            <w:tcBorders>
              <w:top w:val="nil"/>
              <w:left w:val="nil"/>
              <w:bottom w:val="nil"/>
              <w:right w:val="single" w:sz="4" w:space="0" w:color="auto"/>
            </w:tcBorders>
            <w:shd w:val="clear" w:color="auto" w:fill="auto"/>
            <w:noWrap/>
            <w:vAlign w:val="center"/>
            <w:hideMark/>
          </w:tcPr>
          <w:p w14:paraId="3B6E378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2276227.86</w:t>
            </w:r>
          </w:p>
        </w:tc>
      </w:tr>
      <w:tr w:rsidR="00864062" w:rsidRPr="003A26F1" w14:paraId="607DA07E"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6343EE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724</w:t>
            </w:r>
          </w:p>
        </w:tc>
        <w:tc>
          <w:tcPr>
            <w:tcW w:w="879" w:type="dxa"/>
            <w:tcBorders>
              <w:top w:val="nil"/>
              <w:left w:val="nil"/>
              <w:bottom w:val="nil"/>
              <w:right w:val="nil"/>
            </w:tcBorders>
            <w:shd w:val="clear" w:color="auto" w:fill="auto"/>
            <w:noWrap/>
            <w:vAlign w:val="center"/>
            <w:hideMark/>
          </w:tcPr>
          <w:p w14:paraId="4D5D07E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687066.95</w:t>
            </w:r>
          </w:p>
        </w:tc>
        <w:tc>
          <w:tcPr>
            <w:tcW w:w="880" w:type="dxa"/>
            <w:tcBorders>
              <w:top w:val="nil"/>
              <w:left w:val="nil"/>
              <w:bottom w:val="nil"/>
              <w:right w:val="single" w:sz="4" w:space="0" w:color="auto"/>
            </w:tcBorders>
            <w:shd w:val="clear" w:color="auto" w:fill="auto"/>
            <w:noWrap/>
            <w:vAlign w:val="center"/>
            <w:hideMark/>
          </w:tcPr>
          <w:p w14:paraId="0505959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2266390.39</w:t>
            </w:r>
          </w:p>
        </w:tc>
        <w:tc>
          <w:tcPr>
            <w:tcW w:w="780" w:type="dxa"/>
            <w:tcBorders>
              <w:top w:val="nil"/>
              <w:left w:val="nil"/>
              <w:bottom w:val="nil"/>
              <w:right w:val="nil"/>
            </w:tcBorders>
            <w:shd w:val="clear" w:color="auto" w:fill="auto"/>
            <w:noWrap/>
            <w:vAlign w:val="center"/>
            <w:hideMark/>
          </w:tcPr>
          <w:p w14:paraId="4249A0AB"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1459</w:t>
            </w:r>
          </w:p>
        </w:tc>
        <w:tc>
          <w:tcPr>
            <w:tcW w:w="879" w:type="dxa"/>
            <w:tcBorders>
              <w:top w:val="nil"/>
              <w:left w:val="nil"/>
              <w:bottom w:val="nil"/>
              <w:right w:val="nil"/>
            </w:tcBorders>
            <w:shd w:val="clear" w:color="auto" w:fill="auto"/>
            <w:noWrap/>
            <w:vAlign w:val="center"/>
            <w:hideMark/>
          </w:tcPr>
          <w:p w14:paraId="1DA5AAE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686433.25</w:t>
            </w:r>
          </w:p>
        </w:tc>
        <w:tc>
          <w:tcPr>
            <w:tcW w:w="880" w:type="dxa"/>
            <w:tcBorders>
              <w:top w:val="nil"/>
              <w:left w:val="nil"/>
              <w:bottom w:val="nil"/>
              <w:right w:val="single" w:sz="4" w:space="0" w:color="auto"/>
            </w:tcBorders>
            <w:shd w:val="clear" w:color="auto" w:fill="auto"/>
            <w:noWrap/>
            <w:vAlign w:val="center"/>
            <w:hideMark/>
          </w:tcPr>
          <w:p w14:paraId="7799E6C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2265330.35</w:t>
            </w:r>
          </w:p>
        </w:tc>
        <w:tc>
          <w:tcPr>
            <w:tcW w:w="780" w:type="dxa"/>
            <w:tcBorders>
              <w:top w:val="nil"/>
              <w:left w:val="nil"/>
              <w:bottom w:val="nil"/>
              <w:right w:val="nil"/>
            </w:tcBorders>
            <w:shd w:val="clear" w:color="auto" w:fill="auto"/>
            <w:noWrap/>
            <w:vAlign w:val="center"/>
            <w:hideMark/>
          </w:tcPr>
          <w:p w14:paraId="663888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2194</w:t>
            </w:r>
          </w:p>
        </w:tc>
        <w:tc>
          <w:tcPr>
            <w:tcW w:w="879" w:type="dxa"/>
            <w:tcBorders>
              <w:top w:val="nil"/>
              <w:left w:val="nil"/>
              <w:bottom w:val="nil"/>
              <w:right w:val="nil"/>
            </w:tcBorders>
            <w:shd w:val="clear" w:color="auto" w:fill="auto"/>
            <w:noWrap/>
            <w:vAlign w:val="center"/>
            <w:hideMark/>
          </w:tcPr>
          <w:p w14:paraId="21D23B4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673870.00</w:t>
            </w:r>
          </w:p>
        </w:tc>
        <w:tc>
          <w:tcPr>
            <w:tcW w:w="880" w:type="dxa"/>
            <w:tcBorders>
              <w:top w:val="nil"/>
              <w:left w:val="nil"/>
              <w:bottom w:val="nil"/>
              <w:right w:val="single" w:sz="4" w:space="0" w:color="auto"/>
            </w:tcBorders>
            <w:shd w:val="clear" w:color="auto" w:fill="auto"/>
            <w:noWrap/>
            <w:vAlign w:val="center"/>
            <w:hideMark/>
          </w:tcPr>
          <w:p w14:paraId="1939FB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2276257.55</w:t>
            </w:r>
          </w:p>
        </w:tc>
      </w:tr>
      <w:tr w:rsidR="00864062" w:rsidRPr="003A26F1" w14:paraId="345C3BF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4E82E46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725</w:t>
            </w:r>
          </w:p>
        </w:tc>
        <w:tc>
          <w:tcPr>
            <w:tcW w:w="879" w:type="dxa"/>
            <w:tcBorders>
              <w:top w:val="nil"/>
              <w:left w:val="nil"/>
              <w:bottom w:val="nil"/>
              <w:right w:val="nil"/>
            </w:tcBorders>
            <w:shd w:val="clear" w:color="auto" w:fill="auto"/>
            <w:noWrap/>
            <w:vAlign w:val="center"/>
            <w:hideMark/>
          </w:tcPr>
          <w:p w14:paraId="0E8038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687062.32</w:t>
            </w:r>
          </w:p>
        </w:tc>
        <w:tc>
          <w:tcPr>
            <w:tcW w:w="880" w:type="dxa"/>
            <w:tcBorders>
              <w:top w:val="nil"/>
              <w:left w:val="nil"/>
              <w:bottom w:val="nil"/>
              <w:right w:val="single" w:sz="4" w:space="0" w:color="auto"/>
            </w:tcBorders>
            <w:shd w:val="clear" w:color="auto" w:fill="auto"/>
            <w:noWrap/>
            <w:vAlign w:val="center"/>
            <w:hideMark/>
          </w:tcPr>
          <w:p w14:paraId="6807495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2266388.01</w:t>
            </w:r>
          </w:p>
        </w:tc>
        <w:tc>
          <w:tcPr>
            <w:tcW w:w="780" w:type="dxa"/>
            <w:tcBorders>
              <w:top w:val="nil"/>
              <w:left w:val="nil"/>
              <w:bottom w:val="nil"/>
              <w:right w:val="nil"/>
            </w:tcBorders>
            <w:shd w:val="clear" w:color="auto" w:fill="auto"/>
            <w:noWrap/>
            <w:vAlign w:val="center"/>
            <w:hideMark/>
          </w:tcPr>
          <w:p w14:paraId="7A95D56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1460</w:t>
            </w:r>
          </w:p>
        </w:tc>
        <w:tc>
          <w:tcPr>
            <w:tcW w:w="879" w:type="dxa"/>
            <w:tcBorders>
              <w:top w:val="nil"/>
              <w:left w:val="nil"/>
              <w:bottom w:val="nil"/>
              <w:right w:val="nil"/>
            </w:tcBorders>
            <w:shd w:val="clear" w:color="auto" w:fill="auto"/>
            <w:noWrap/>
            <w:vAlign w:val="center"/>
            <w:hideMark/>
          </w:tcPr>
          <w:p w14:paraId="6128330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686431.70</w:t>
            </w:r>
          </w:p>
        </w:tc>
        <w:tc>
          <w:tcPr>
            <w:tcW w:w="880" w:type="dxa"/>
            <w:tcBorders>
              <w:top w:val="nil"/>
              <w:left w:val="nil"/>
              <w:bottom w:val="nil"/>
              <w:right w:val="single" w:sz="4" w:space="0" w:color="auto"/>
            </w:tcBorders>
            <w:shd w:val="clear" w:color="auto" w:fill="auto"/>
            <w:noWrap/>
            <w:vAlign w:val="center"/>
            <w:hideMark/>
          </w:tcPr>
          <w:p w14:paraId="5E3B25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2265329.80</w:t>
            </w:r>
          </w:p>
        </w:tc>
        <w:tc>
          <w:tcPr>
            <w:tcW w:w="780" w:type="dxa"/>
            <w:tcBorders>
              <w:top w:val="nil"/>
              <w:left w:val="nil"/>
              <w:bottom w:val="nil"/>
              <w:right w:val="nil"/>
            </w:tcBorders>
            <w:shd w:val="clear" w:color="auto" w:fill="auto"/>
            <w:noWrap/>
            <w:vAlign w:val="center"/>
            <w:hideMark/>
          </w:tcPr>
          <w:p w14:paraId="1E16DCA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2195</w:t>
            </w:r>
          </w:p>
        </w:tc>
        <w:tc>
          <w:tcPr>
            <w:tcW w:w="879" w:type="dxa"/>
            <w:tcBorders>
              <w:top w:val="nil"/>
              <w:left w:val="nil"/>
              <w:bottom w:val="nil"/>
              <w:right w:val="nil"/>
            </w:tcBorders>
            <w:shd w:val="clear" w:color="auto" w:fill="auto"/>
            <w:noWrap/>
            <w:vAlign w:val="center"/>
            <w:hideMark/>
          </w:tcPr>
          <w:p w14:paraId="6E1BAC4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673890.37</w:t>
            </w:r>
          </w:p>
        </w:tc>
        <w:tc>
          <w:tcPr>
            <w:tcW w:w="880" w:type="dxa"/>
            <w:tcBorders>
              <w:top w:val="nil"/>
              <w:left w:val="nil"/>
              <w:bottom w:val="nil"/>
              <w:right w:val="single" w:sz="4" w:space="0" w:color="auto"/>
            </w:tcBorders>
            <w:shd w:val="clear" w:color="auto" w:fill="auto"/>
            <w:noWrap/>
            <w:vAlign w:val="center"/>
            <w:hideMark/>
          </w:tcPr>
          <w:p w14:paraId="36AD608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2276349.93</w:t>
            </w:r>
          </w:p>
        </w:tc>
      </w:tr>
      <w:tr w:rsidR="00864062" w:rsidRPr="003A26F1" w14:paraId="1FAC7EA7"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17512F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726</w:t>
            </w:r>
          </w:p>
        </w:tc>
        <w:tc>
          <w:tcPr>
            <w:tcW w:w="879" w:type="dxa"/>
            <w:tcBorders>
              <w:top w:val="nil"/>
              <w:left w:val="nil"/>
              <w:bottom w:val="nil"/>
              <w:right w:val="nil"/>
            </w:tcBorders>
            <w:shd w:val="clear" w:color="auto" w:fill="auto"/>
            <w:noWrap/>
            <w:vAlign w:val="center"/>
            <w:hideMark/>
          </w:tcPr>
          <w:p w14:paraId="1364D22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687058.54</w:t>
            </w:r>
          </w:p>
        </w:tc>
        <w:tc>
          <w:tcPr>
            <w:tcW w:w="880" w:type="dxa"/>
            <w:tcBorders>
              <w:top w:val="nil"/>
              <w:left w:val="nil"/>
              <w:bottom w:val="nil"/>
              <w:right w:val="single" w:sz="4" w:space="0" w:color="auto"/>
            </w:tcBorders>
            <w:shd w:val="clear" w:color="auto" w:fill="auto"/>
            <w:noWrap/>
            <w:vAlign w:val="center"/>
            <w:hideMark/>
          </w:tcPr>
          <w:p w14:paraId="1DDF5F9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2266386.59</w:t>
            </w:r>
          </w:p>
        </w:tc>
        <w:tc>
          <w:tcPr>
            <w:tcW w:w="780" w:type="dxa"/>
            <w:tcBorders>
              <w:top w:val="nil"/>
              <w:left w:val="nil"/>
              <w:bottom w:val="nil"/>
              <w:right w:val="nil"/>
            </w:tcBorders>
            <w:shd w:val="clear" w:color="auto" w:fill="auto"/>
            <w:noWrap/>
            <w:vAlign w:val="center"/>
            <w:hideMark/>
          </w:tcPr>
          <w:p w14:paraId="1D62DE8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1461</w:t>
            </w:r>
          </w:p>
        </w:tc>
        <w:tc>
          <w:tcPr>
            <w:tcW w:w="879" w:type="dxa"/>
            <w:tcBorders>
              <w:top w:val="nil"/>
              <w:left w:val="nil"/>
              <w:bottom w:val="nil"/>
              <w:right w:val="nil"/>
            </w:tcBorders>
            <w:shd w:val="clear" w:color="auto" w:fill="auto"/>
            <w:noWrap/>
            <w:vAlign w:val="center"/>
            <w:hideMark/>
          </w:tcPr>
          <w:p w14:paraId="74FF9D2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686430.14</w:t>
            </w:r>
          </w:p>
        </w:tc>
        <w:tc>
          <w:tcPr>
            <w:tcW w:w="880" w:type="dxa"/>
            <w:tcBorders>
              <w:top w:val="nil"/>
              <w:left w:val="nil"/>
              <w:bottom w:val="nil"/>
              <w:right w:val="single" w:sz="4" w:space="0" w:color="auto"/>
            </w:tcBorders>
            <w:shd w:val="clear" w:color="auto" w:fill="auto"/>
            <w:noWrap/>
            <w:vAlign w:val="center"/>
            <w:hideMark/>
          </w:tcPr>
          <w:p w14:paraId="0D3C151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2265329.25</w:t>
            </w:r>
          </w:p>
        </w:tc>
        <w:tc>
          <w:tcPr>
            <w:tcW w:w="780" w:type="dxa"/>
            <w:tcBorders>
              <w:top w:val="nil"/>
              <w:left w:val="nil"/>
              <w:bottom w:val="nil"/>
              <w:right w:val="nil"/>
            </w:tcBorders>
            <w:shd w:val="clear" w:color="auto" w:fill="auto"/>
            <w:noWrap/>
            <w:vAlign w:val="center"/>
            <w:hideMark/>
          </w:tcPr>
          <w:p w14:paraId="5502EBC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2196</w:t>
            </w:r>
          </w:p>
        </w:tc>
        <w:tc>
          <w:tcPr>
            <w:tcW w:w="879" w:type="dxa"/>
            <w:tcBorders>
              <w:top w:val="nil"/>
              <w:left w:val="nil"/>
              <w:bottom w:val="nil"/>
              <w:right w:val="nil"/>
            </w:tcBorders>
            <w:shd w:val="clear" w:color="auto" w:fill="auto"/>
            <w:noWrap/>
            <w:vAlign w:val="center"/>
            <w:hideMark/>
          </w:tcPr>
          <w:p w14:paraId="6C1CF16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673893.44</w:t>
            </w:r>
          </w:p>
        </w:tc>
        <w:tc>
          <w:tcPr>
            <w:tcW w:w="880" w:type="dxa"/>
            <w:tcBorders>
              <w:top w:val="nil"/>
              <w:left w:val="nil"/>
              <w:bottom w:val="nil"/>
              <w:right w:val="single" w:sz="4" w:space="0" w:color="auto"/>
            </w:tcBorders>
            <w:shd w:val="clear" w:color="auto" w:fill="auto"/>
            <w:noWrap/>
            <w:vAlign w:val="center"/>
            <w:hideMark/>
          </w:tcPr>
          <w:p w14:paraId="2D653B9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2276363.85</w:t>
            </w:r>
          </w:p>
        </w:tc>
      </w:tr>
      <w:tr w:rsidR="00864062" w:rsidRPr="003A26F1" w14:paraId="75913238"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3783A23D"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727</w:t>
            </w:r>
          </w:p>
        </w:tc>
        <w:tc>
          <w:tcPr>
            <w:tcW w:w="879" w:type="dxa"/>
            <w:tcBorders>
              <w:top w:val="nil"/>
              <w:left w:val="nil"/>
              <w:bottom w:val="nil"/>
              <w:right w:val="nil"/>
            </w:tcBorders>
            <w:shd w:val="clear" w:color="auto" w:fill="auto"/>
            <w:noWrap/>
            <w:vAlign w:val="center"/>
            <w:hideMark/>
          </w:tcPr>
          <w:p w14:paraId="4FF3C2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687055.56</w:t>
            </w:r>
          </w:p>
        </w:tc>
        <w:tc>
          <w:tcPr>
            <w:tcW w:w="880" w:type="dxa"/>
            <w:tcBorders>
              <w:top w:val="nil"/>
              <w:left w:val="nil"/>
              <w:bottom w:val="nil"/>
              <w:right w:val="single" w:sz="4" w:space="0" w:color="auto"/>
            </w:tcBorders>
            <w:shd w:val="clear" w:color="auto" w:fill="auto"/>
            <w:noWrap/>
            <w:vAlign w:val="center"/>
            <w:hideMark/>
          </w:tcPr>
          <w:p w14:paraId="5570AF2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2266385.77</w:t>
            </w:r>
          </w:p>
        </w:tc>
        <w:tc>
          <w:tcPr>
            <w:tcW w:w="780" w:type="dxa"/>
            <w:tcBorders>
              <w:top w:val="nil"/>
              <w:left w:val="nil"/>
              <w:bottom w:val="nil"/>
              <w:right w:val="nil"/>
            </w:tcBorders>
            <w:shd w:val="clear" w:color="auto" w:fill="auto"/>
            <w:noWrap/>
            <w:vAlign w:val="center"/>
            <w:hideMark/>
          </w:tcPr>
          <w:p w14:paraId="5EFD309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1462</w:t>
            </w:r>
          </w:p>
        </w:tc>
        <w:tc>
          <w:tcPr>
            <w:tcW w:w="879" w:type="dxa"/>
            <w:tcBorders>
              <w:top w:val="nil"/>
              <w:left w:val="nil"/>
              <w:bottom w:val="nil"/>
              <w:right w:val="nil"/>
            </w:tcBorders>
            <w:shd w:val="clear" w:color="auto" w:fill="auto"/>
            <w:noWrap/>
            <w:vAlign w:val="center"/>
            <w:hideMark/>
          </w:tcPr>
          <w:p w14:paraId="323D98C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686428.57</w:t>
            </w:r>
          </w:p>
        </w:tc>
        <w:tc>
          <w:tcPr>
            <w:tcW w:w="880" w:type="dxa"/>
            <w:tcBorders>
              <w:top w:val="nil"/>
              <w:left w:val="nil"/>
              <w:bottom w:val="nil"/>
              <w:right w:val="single" w:sz="4" w:space="0" w:color="auto"/>
            </w:tcBorders>
            <w:shd w:val="clear" w:color="auto" w:fill="auto"/>
            <w:noWrap/>
            <w:vAlign w:val="center"/>
            <w:hideMark/>
          </w:tcPr>
          <w:p w14:paraId="001BADB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2265328.71</w:t>
            </w:r>
          </w:p>
        </w:tc>
        <w:tc>
          <w:tcPr>
            <w:tcW w:w="780" w:type="dxa"/>
            <w:tcBorders>
              <w:top w:val="nil"/>
              <w:left w:val="nil"/>
              <w:bottom w:val="nil"/>
              <w:right w:val="nil"/>
            </w:tcBorders>
            <w:shd w:val="clear" w:color="auto" w:fill="auto"/>
            <w:noWrap/>
            <w:vAlign w:val="center"/>
            <w:hideMark/>
          </w:tcPr>
          <w:p w14:paraId="40E3222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2197</w:t>
            </w:r>
          </w:p>
        </w:tc>
        <w:tc>
          <w:tcPr>
            <w:tcW w:w="879" w:type="dxa"/>
            <w:tcBorders>
              <w:top w:val="nil"/>
              <w:left w:val="nil"/>
              <w:bottom w:val="nil"/>
              <w:right w:val="nil"/>
            </w:tcBorders>
            <w:shd w:val="clear" w:color="auto" w:fill="auto"/>
            <w:noWrap/>
            <w:vAlign w:val="center"/>
            <w:hideMark/>
          </w:tcPr>
          <w:p w14:paraId="64A1737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673916.65</w:t>
            </w:r>
          </w:p>
        </w:tc>
        <w:tc>
          <w:tcPr>
            <w:tcW w:w="880" w:type="dxa"/>
            <w:tcBorders>
              <w:top w:val="nil"/>
              <w:left w:val="nil"/>
              <w:bottom w:val="nil"/>
              <w:right w:val="single" w:sz="4" w:space="0" w:color="auto"/>
            </w:tcBorders>
            <w:shd w:val="clear" w:color="auto" w:fill="auto"/>
            <w:noWrap/>
            <w:vAlign w:val="center"/>
            <w:hideMark/>
          </w:tcPr>
          <w:p w14:paraId="20D7101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2276362.64</w:t>
            </w:r>
          </w:p>
        </w:tc>
      </w:tr>
      <w:tr w:rsidR="00864062" w:rsidRPr="003A26F1" w14:paraId="49BD097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E4095D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728</w:t>
            </w:r>
          </w:p>
        </w:tc>
        <w:tc>
          <w:tcPr>
            <w:tcW w:w="879" w:type="dxa"/>
            <w:tcBorders>
              <w:top w:val="nil"/>
              <w:left w:val="nil"/>
              <w:bottom w:val="nil"/>
              <w:right w:val="nil"/>
            </w:tcBorders>
            <w:shd w:val="clear" w:color="auto" w:fill="auto"/>
            <w:noWrap/>
            <w:vAlign w:val="center"/>
            <w:hideMark/>
          </w:tcPr>
          <w:p w14:paraId="6EC035F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687053.45</w:t>
            </w:r>
          </w:p>
        </w:tc>
        <w:tc>
          <w:tcPr>
            <w:tcW w:w="880" w:type="dxa"/>
            <w:tcBorders>
              <w:top w:val="nil"/>
              <w:left w:val="nil"/>
              <w:bottom w:val="nil"/>
              <w:right w:val="single" w:sz="4" w:space="0" w:color="auto"/>
            </w:tcBorders>
            <w:shd w:val="clear" w:color="auto" w:fill="auto"/>
            <w:noWrap/>
            <w:vAlign w:val="center"/>
            <w:hideMark/>
          </w:tcPr>
          <w:p w14:paraId="5EE3F43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2266385.32</w:t>
            </w:r>
          </w:p>
        </w:tc>
        <w:tc>
          <w:tcPr>
            <w:tcW w:w="780" w:type="dxa"/>
            <w:tcBorders>
              <w:top w:val="nil"/>
              <w:left w:val="nil"/>
              <w:bottom w:val="nil"/>
              <w:right w:val="nil"/>
            </w:tcBorders>
            <w:shd w:val="clear" w:color="auto" w:fill="auto"/>
            <w:noWrap/>
            <w:vAlign w:val="center"/>
            <w:hideMark/>
          </w:tcPr>
          <w:p w14:paraId="6A1BC82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1463</w:t>
            </w:r>
          </w:p>
        </w:tc>
        <w:tc>
          <w:tcPr>
            <w:tcW w:w="879" w:type="dxa"/>
            <w:tcBorders>
              <w:top w:val="nil"/>
              <w:left w:val="nil"/>
              <w:bottom w:val="nil"/>
              <w:right w:val="nil"/>
            </w:tcBorders>
            <w:shd w:val="clear" w:color="auto" w:fill="auto"/>
            <w:noWrap/>
            <w:vAlign w:val="center"/>
            <w:hideMark/>
          </w:tcPr>
          <w:p w14:paraId="46DA5D8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686427.00</w:t>
            </w:r>
          </w:p>
        </w:tc>
        <w:tc>
          <w:tcPr>
            <w:tcW w:w="880" w:type="dxa"/>
            <w:tcBorders>
              <w:top w:val="nil"/>
              <w:left w:val="nil"/>
              <w:bottom w:val="nil"/>
              <w:right w:val="single" w:sz="4" w:space="0" w:color="auto"/>
            </w:tcBorders>
            <w:shd w:val="clear" w:color="auto" w:fill="auto"/>
            <w:noWrap/>
            <w:vAlign w:val="center"/>
            <w:hideMark/>
          </w:tcPr>
          <w:p w14:paraId="4242EA5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2265328.18</w:t>
            </w:r>
          </w:p>
        </w:tc>
        <w:tc>
          <w:tcPr>
            <w:tcW w:w="780" w:type="dxa"/>
            <w:tcBorders>
              <w:top w:val="nil"/>
              <w:left w:val="nil"/>
              <w:bottom w:val="nil"/>
              <w:right w:val="nil"/>
            </w:tcBorders>
            <w:shd w:val="clear" w:color="auto" w:fill="auto"/>
            <w:noWrap/>
            <w:vAlign w:val="center"/>
            <w:hideMark/>
          </w:tcPr>
          <w:p w14:paraId="1C24234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316B472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7B9622AC"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864062" w:rsidRPr="003A26F1" w14:paraId="08DD3FE5"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7420B9C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729</w:t>
            </w:r>
          </w:p>
        </w:tc>
        <w:tc>
          <w:tcPr>
            <w:tcW w:w="879" w:type="dxa"/>
            <w:tcBorders>
              <w:top w:val="nil"/>
              <w:left w:val="nil"/>
              <w:bottom w:val="nil"/>
              <w:right w:val="nil"/>
            </w:tcBorders>
            <w:shd w:val="clear" w:color="auto" w:fill="auto"/>
            <w:noWrap/>
            <w:vAlign w:val="center"/>
            <w:hideMark/>
          </w:tcPr>
          <w:p w14:paraId="2683CCD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687053.05</w:t>
            </w:r>
          </w:p>
        </w:tc>
        <w:tc>
          <w:tcPr>
            <w:tcW w:w="880" w:type="dxa"/>
            <w:tcBorders>
              <w:top w:val="nil"/>
              <w:left w:val="nil"/>
              <w:bottom w:val="nil"/>
              <w:right w:val="single" w:sz="4" w:space="0" w:color="auto"/>
            </w:tcBorders>
            <w:shd w:val="clear" w:color="auto" w:fill="auto"/>
            <w:noWrap/>
            <w:vAlign w:val="center"/>
            <w:hideMark/>
          </w:tcPr>
          <w:p w14:paraId="2955AA1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2266385.16</w:t>
            </w:r>
          </w:p>
        </w:tc>
        <w:tc>
          <w:tcPr>
            <w:tcW w:w="780" w:type="dxa"/>
            <w:tcBorders>
              <w:top w:val="nil"/>
              <w:left w:val="nil"/>
              <w:bottom w:val="nil"/>
              <w:right w:val="nil"/>
            </w:tcBorders>
            <w:shd w:val="clear" w:color="auto" w:fill="auto"/>
            <w:noWrap/>
            <w:vAlign w:val="center"/>
            <w:hideMark/>
          </w:tcPr>
          <w:p w14:paraId="566A523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1464</w:t>
            </w:r>
          </w:p>
        </w:tc>
        <w:tc>
          <w:tcPr>
            <w:tcW w:w="879" w:type="dxa"/>
            <w:tcBorders>
              <w:top w:val="nil"/>
              <w:left w:val="nil"/>
              <w:bottom w:val="nil"/>
              <w:right w:val="nil"/>
            </w:tcBorders>
            <w:shd w:val="clear" w:color="auto" w:fill="auto"/>
            <w:noWrap/>
            <w:vAlign w:val="center"/>
            <w:hideMark/>
          </w:tcPr>
          <w:p w14:paraId="47E04A5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686425.43</w:t>
            </w:r>
          </w:p>
        </w:tc>
        <w:tc>
          <w:tcPr>
            <w:tcW w:w="880" w:type="dxa"/>
            <w:tcBorders>
              <w:top w:val="nil"/>
              <w:left w:val="nil"/>
              <w:bottom w:val="nil"/>
              <w:right w:val="single" w:sz="4" w:space="0" w:color="auto"/>
            </w:tcBorders>
            <w:shd w:val="clear" w:color="auto" w:fill="auto"/>
            <w:noWrap/>
            <w:vAlign w:val="center"/>
            <w:hideMark/>
          </w:tcPr>
          <w:p w14:paraId="028FCC7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2265327.67</w:t>
            </w:r>
          </w:p>
        </w:tc>
        <w:tc>
          <w:tcPr>
            <w:tcW w:w="780" w:type="dxa"/>
            <w:tcBorders>
              <w:top w:val="nil"/>
              <w:left w:val="nil"/>
              <w:bottom w:val="nil"/>
              <w:right w:val="nil"/>
            </w:tcBorders>
            <w:shd w:val="clear" w:color="auto" w:fill="auto"/>
            <w:noWrap/>
            <w:vAlign w:val="center"/>
            <w:hideMark/>
          </w:tcPr>
          <w:p w14:paraId="61A385D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59523AB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42A32C0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864062" w:rsidRPr="003A26F1" w14:paraId="3FED62E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2AE8F9E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730</w:t>
            </w:r>
          </w:p>
        </w:tc>
        <w:tc>
          <w:tcPr>
            <w:tcW w:w="879" w:type="dxa"/>
            <w:tcBorders>
              <w:top w:val="nil"/>
              <w:left w:val="nil"/>
              <w:bottom w:val="nil"/>
              <w:right w:val="nil"/>
            </w:tcBorders>
            <w:shd w:val="clear" w:color="auto" w:fill="auto"/>
            <w:noWrap/>
            <w:vAlign w:val="center"/>
            <w:hideMark/>
          </w:tcPr>
          <w:p w14:paraId="46C6DD5E"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687051.73</w:t>
            </w:r>
          </w:p>
        </w:tc>
        <w:tc>
          <w:tcPr>
            <w:tcW w:w="880" w:type="dxa"/>
            <w:tcBorders>
              <w:top w:val="nil"/>
              <w:left w:val="nil"/>
              <w:bottom w:val="nil"/>
              <w:right w:val="single" w:sz="4" w:space="0" w:color="auto"/>
            </w:tcBorders>
            <w:shd w:val="clear" w:color="auto" w:fill="auto"/>
            <w:noWrap/>
            <w:vAlign w:val="center"/>
            <w:hideMark/>
          </w:tcPr>
          <w:p w14:paraId="5627349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2266384.68</w:t>
            </w:r>
          </w:p>
        </w:tc>
        <w:tc>
          <w:tcPr>
            <w:tcW w:w="780" w:type="dxa"/>
            <w:tcBorders>
              <w:top w:val="nil"/>
              <w:left w:val="nil"/>
              <w:bottom w:val="nil"/>
              <w:right w:val="nil"/>
            </w:tcBorders>
            <w:shd w:val="clear" w:color="auto" w:fill="auto"/>
            <w:noWrap/>
            <w:vAlign w:val="center"/>
            <w:hideMark/>
          </w:tcPr>
          <w:p w14:paraId="39187B3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1465</w:t>
            </w:r>
          </w:p>
        </w:tc>
        <w:tc>
          <w:tcPr>
            <w:tcW w:w="879" w:type="dxa"/>
            <w:tcBorders>
              <w:top w:val="nil"/>
              <w:left w:val="nil"/>
              <w:bottom w:val="nil"/>
              <w:right w:val="nil"/>
            </w:tcBorders>
            <w:shd w:val="clear" w:color="auto" w:fill="auto"/>
            <w:noWrap/>
            <w:vAlign w:val="center"/>
            <w:hideMark/>
          </w:tcPr>
          <w:p w14:paraId="7B3BACF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686423.85</w:t>
            </w:r>
          </w:p>
        </w:tc>
        <w:tc>
          <w:tcPr>
            <w:tcW w:w="880" w:type="dxa"/>
            <w:tcBorders>
              <w:top w:val="nil"/>
              <w:left w:val="nil"/>
              <w:bottom w:val="nil"/>
              <w:right w:val="single" w:sz="4" w:space="0" w:color="auto"/>
            </w:tcBorders>
            <w:shd w:val="clear" w:color="auto" w:fill="auto"/>
            <w:noWrap/>
            <w:vAlign w:val="center"/>
            <w:hideMark/>
          </w:tcPr>
          <w:p w14:paraId="3B678494"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2265327.16</w:t>
            </w:r>
          </w:p>
        </w:tc>
        <w:tc>
          <w:tcPr>
            <w:tcW w:w="780" w:type="dxa"/>
            <w:tcBorders>
              <w:top w:val="nil"/>
              <w:left w:val="nil"/>
              <w:bottom w:val="nil"/>
              <w:right w:val="nil"/>
            </w:tcBorders>
            <w:shd w:val="clear" w:color="auto" w:fill="auto"/>
            <w:noWrap/>
            <w:vAlign w:val="center"/>
            <w:hideMark/>
          </w:tcPr>
          <w:p w14:paraId="0D55FD8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36ECF79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3BE449B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864062" w:rsidRPr="003A26F1" w14:paraId="7735E0E4"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10F7F4D6"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731</w:t>
            </w:r>
          </w:p>
        </w:tc>
        <w:tc>
          <w:tcPr>
            <w:tcW w:w="879" w:type="dxa"/>
            <w:tcBorders>
              <w:top w:val="nil"/>
              <w:left w:val="nil"/>
              <w:bottom w:val="nil"/>
              <w:right w:val="nil"/>
            </w:tcBorders>
            <w:shd w:val="clear" w:color="auto" w:fill="auto"/>
            <w:noWrap/>
            <w:vAlign w:val="center"/>
            <w:hideMark/>
          </w:tcPr>
          <w:p w14:paraId="1378831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687049.51</w:t>
            </w:r>
          </w:p>
        </w:tc>
        <w:tc>
          <w:tcPr>
            <w:tcW w:w="880" w:type="dxa"/>
            <w:tcBorders>
              <w:top w:val="nil"/>
              <w:left w:val="nil"/>
              <w:bottom w:val="nil"/>
              <w:right w:val="single" w:sz="4" w:space="0" w:color="auto"/>
            </w:tcBorders>
            <w:shd w:val="clear" w:color="auto" w:fill="auto"/>
            <w:noWrap/>
            <w:vAlign w:val="center"/>
            <w:hideMark/>
          </w:tcPr>
          <w:p w14:paraId="11490E6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2266383.96</w:t>
            </w:r>
          </w:p>
        </w:tc>
        <w:tc>
          <w:tcPr>
            <w:tcW w:w="780" w:type="dxa"/>
            <w:tcBorders>
              <w:top w:val="nil"/>
              <w:left w:val="nil"/>
              <w:bottom w:val="nil"/>
              <w:right w:val="nil"/>
            </w:tcBorders>
            <w:shd w:val="clear" w:color="auto" w:fill="auto"/>
            <w:noWrap/>
            <w:vAlign w:val="center"/>
            <w:hideMark/>
          </w:tcPr>
          <w:p w14:paraId="3ABA361F"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1466</w:t>
            </w:r>
          </w:p>
        </w:tc>
        <w:tc>
          <w:tcPr>
            <w:tcW w:w="879" w:type="dxa"/>
            <w:tcBorders>
              <w:top w:val="nil"/>
              <w:left w:val="nil"/>
              <w:bottom w:val="nil"/>
              <w:right w:val="nil"/>
            </w:tcBorders>
            <w:shd w:val="clear" w:color="auto" w:fill="auto"/>
            <w:noWrap/>
            <w:vAlign w:val="center"/>
            <w:hideMark/>
          </w:tcPr>
          <w:p w14:paraId="14BB1FA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686423.26</w:t>
            </w:r>
          </w:p>
        </w:tc>
        <w:tc>
          <w:tcPr>
            <w:tcW w:w="880" w:type="dxa"/>
            <w:tcBorders>
              <w:top w:val="nil"/>
              <w:left w:val="nil"/>
              <w:bottom w:val="nil"/>
              <w:right w:val="single" w:sz="4" w:space="0" w:color="auto"/>
            </w:tcBorders>
            <w:shd w:val="clear" w:color="auto" w:fill="auto"/>
            <w:noWrap/>
            <w:vAlign w:val="center"/>
            <w:hideMark/>
          </w:tcPr>
          <w:p w14:paraId="69B9FBB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2265326.98</w:t>
            </w:r>
          </w:p>
        </w:tc>
        <w:tc>
          <w:tcPr>
            <w:tcW w:w="780" w:type="dxa"/>
            <w:tcBorders>
              <w:top w:val="nil"/>
              <w:left w:val="nil"/>
              <w:bottom w:val="nil"/>
              <w:right w:val="nil"/>
            </w:tcBorders>
            <w:shd w:val="clear" w:color="auto" w:fill="auto"/>
            <w:noWrap/>
            <w:vAlign w:val="center"/>
            <w:hideMark/>
          </w:tcPr>
          <w:p w14:paraId="1EFAA8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1121C40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5769217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864062" w:rsidRPr="003A26F1" w14:paraId="4E95628B"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69018509"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732</w:t>
            </w:r>
          </w:p>
        </w:tc>
        <w:tc>
          <w:tcPr>
            <w:tcW w:w="879" w:type="dxa"/>
            <w:tcBorders>
              <w:top w:val="nil"/>
              <w:left w:val="nil"/>
              <w:bottom w:val="nil"/>
              <w:right w:val="nil"/>
            </w:tcBorders>
            <w:shd w:val="clear" w:color="auto" w:fill="auto"/>
            <w:noWrap/>
            <w:vAlign w:val="center"/>
            <w:hideMark/>
          </w:tcPr>
          <w:p w14:paraId="7A598DF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687046.89</w:t>
            </w:r>
          </w:p>
        </w:tc>
        <w:tc>
          <w:tcPr>
            <w:tcW w:w="880" w:type="dxa"/>
            <w:tcBorders>
              <w:top w:val="nil"/>
              <w:left w:val="nil"/>
              <w:bottom w:val="nil"/>
              <w:right w:val="single" w:sz="4" w:space="0" w:color="auto"/>
            </w:tcBorders>
            <w:shd w:val="clear" w:color="auto" w:fill="auto"/>
            <w:noWrap/>
            <w:vAlign w:val="center"/>
            <w:hideMark/>
          </w:tcPr>
          <w:p w14:paraId="58A966C6"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2266383.35</w:t>
            </w:r>
          </w:p>
        </w:tc>
        <w:tc>
          <w:tcPr>
            <w:tcW w:w="780" w:type="dxa"/>
            <w:tcBorders>
              <w:top w:val="nil"/>
              <w:left w:val="nil"/>
              <w:bottom w:val="nil"/>
              <w:right w:val="nil"/>
            </w:tcBorders>
            <w:shd w:val="clear" w:color="auto" w:fill="auto"/>
            <w:noWrap/>
            <w:vAlign w:val="center"/>
            <w:hideMark/>
          </w:tcPr>
          <w:p w14:paraId="75D88C9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1467</w:t>
            </w:r>
          </w:p>
        </w:tc>
        <w:tc>
          <w:tcPr>
            <w:tcW w:w="879" w:type="dxa"/>
            <w:tcBorders>
              <w:top w:val="nil"/>
              <w:left w:val="nil"/>
              <w:bottom w:val="nil"/>
              <w:right w:val="nil"/>
            </w:tcBorders>
            <w:shd w:val="clear" w:color="auto" w:fill="auto"/>
            <w:noWrap/>
            <w:vAlign w:val="center"/>
            <w:hideMark/>
          </w:tcPr>
          <w:p w14:paraId="0F95CAA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686422.67</w:t>
            </w:r>
          </w:p>
        </w:tc>
        <w:tc>
          <w:tcPr>
            <w:tcW w:w="880" w:type="dxa"/>
            <w:tcBorders>
              <w:top w:val="nil"/>
              <w:left w:val="nil"/>
              <w:bottom w:val="nil"/>
              <w:right w:val="single" w:sz="4" w:space="0" w:color="auto"/>
            </w:tcBorders>
            <w:shd w:val="clear" w:color="auto" w:fill="auto"/>
            <w:noWrap/>
            <w:vAlign w:val="center"/>
            <w:hideMark/>
          </w:tcPr>
          <w:p w14:paraId="008C4E3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2265326.80</w:t>
            </w:r>
          </w:p>
        </w:tc>
        <w:tc>
          <w:tcPr>
            <w:tcW w:w="780" w:type="dxa"/>
            <w:tcBorders>
              <w:top w:val="nil"/>
              <w:left w:val="nil"/>
              <w:bottom w:val="nil"/>
              <w:right w:val="nil"/>
            </w:tcBorders>
            <w:shd w:val="clear" w:color="auto" w:fill="auto"/>
            <w:noWrap/>
            <w:vAlign w:val="center"/>
            <w:hideMark/>
          </w:tcPr>
          <w:p w14:paraId="21A0B2BA"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2CF545E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5887034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864062" w:rsidRPr="003A26F1" w14:paraId="7327D4B1"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3F24304"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733</w:t>
            </w:r>
          </w:p>
        </w:tc>
        <w:tc>
          <w:tcPr>
            <w:tcW w:w="879" w:type="dxa"/>
            <w:tcBorders>
              <w:top w:val="nil"/>
              <w:left w:val="nil"/>
              <w:bottom w:val="nil"/>
              <w:right w:val="nil"/>
            </w:tcBorders>
            <w:shd w:val="clear" w:color="auto" w:fill="auto"/>
            <w:noWrap/>
            <w:vAlign w:val="center"/>
            <w:hideMark/>
          </w:tcPr>
          <w:p w14:paraId="1001C61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687046.23</w:t>
            </w:r>
          </w:p>
        </w:tc>
        <w:tc>
          <w:tcPr>
            <w:tcW w:w="880" w:type="dxa"/>
            <w:tcBorders>
              <w:top w:val="nil"/>
              <w:left w:val="nil"/>
              <w:bottom w:val="nil"/>
              <w:right w:val="single" w:sz="4" w:space="0" w:color="auto"/>
            </w:tcBorders>
            <w:shd w:val="clear" w:color="auto" w:fill="auto"/>
            <w:noWrap/>
            <w:vAlign w:val="center"/>
            <w:hideMark/>
          </w:tcPr>
          <w:p w14:paraId="2F197829"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2266382.88</w:t>
            </w:r>
          </w:p>
        </w:tc>
        <w:tc>
          <w:tcPr>
            <w:tcW w:w="780" w:type="dxa"/>
            <w:tcBorders>
              <w:top w:val="nil"/>
              <w:left w:val="nil"/>
              <w:bottom w:val="nil"/>
              <w:right w:val="nil"/>
            </w:tcBorders>
            <w:shd w:val="clear" w:color="auto" w:fill="auto"/>
            <w:noWrap/>
            <w:vAlign w:val="center"/>
            <w:hideMark/>
          </w:tcPr>
          <w:p w14:paraId="7F2396E1"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1468</w:t>
            </w:r>
          </w:p>
        </w:tc>
        <w:tc>
          <w:tcPr>
            <w:tcW w:w="879" w:type="dxa"/>
            <w:tcBorders>
              <w:top w:val="nil"/>
              <w:left w:val="nil"/>
              <w:bottom w:val="nil"/>
              <w:right w:val="nil"/>
            </w:tcBorders>
            <w:shd w:val="clear" w:color="auto" w:fill="auto"/>
            <w:noWrap/>
            <w:vAlign w:val="center"/>
            <w:hideMark/>
          </w:tcPr>
          <w:p w14:paraId="13603BB7"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686422.09</w:t>
            </w:r>
          </w:p>
        </w:tc>
        <w:tc>
          <w:tcPr>
            <w:tcW w:w="880" w:type="dxa"/>
            <w:tcBorders>
              <w:top w:val="nil"/>
              <w:left w:val="nil"/>
              <w:bottom w:val="nil"/>
              <w:right w:val="single" w:sz="4" w:space="0" w:color="auto"/>
            </w:tcBorders>
            <w:shd w:val="clear" w:color="auto" w:fill="auto"/>
            <w:noWrap/>
            <w:vAlign w:val="center"/>
            <w:hideMark/>
          </w:tcPr>
          <w:p w14:paraId="6DDF864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2265326.63</w:t>
            </w:r>
          </w:p>
        </w:tc>
        <w:tc>
          <w:tcPr>
            <w:tcW w:w="780" w:type="dxa"/>
            <w:tcBorders>
              <w:top w:val="nil"/>
              <w:left w:val="nil"/>
              <w:bottom w:val="nil"/>
              <w:right w:val="nil"/>
            </w:tcBorders>
            <w:shd w:val="clear" w:color="auto" w:fill="auto"/>
            <w:noWrap/>
            <w:vAlign w:val="center"/>
            <w:hideMark/>
          </w:tcPr>
          <w:p w14:paraId="332EADAE"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20C9B11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749AD69A"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864062" w:rsidRPr="003A26F1" w14:paraId="460FF2C6" w14:textId="77777777" w:rsidTr="00864062">
        <w:trPr>
          <w:trHeight w:val="181"/>
        </w:trPr>
        <w:tc>
          <w:tcPr>
            <w:tcW w:w="780" w:type="dxa"/>
            <w:tcBorders>
              <w:top w:val="nil"/>
              <w:left w:val="single" w:sz="4" w:space="0" w:color="auto"/>
              <w:bottom w:val="nil"/>
              <w:right w:val="nil"/>
            </w:tcBorders>
            <w:shd w:val="clear" w:color="auto" w:fill="auto"/>
            <w:noWrap/>
            <w:vAlign w:val="center"/>
            <w:hideMark/>
          </w:tcPr>
          <w:p w14:paraId="5A17892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734</w:t>
            </w:r>
          </w:p>
        </w:tc>
        <w:tc>
          <w:tcPr>
            <w:tcW w:w="879" w:type="dxa"/>
            <w:tcBorders>
              <w:top w:val="nil"/>
              <w:left w:val="nil"/>
              <w:bottom w:val="nil"/>
              <w:right w:val="nil"/>
            </w:tcBorders>
            <w:shd w:val="clear" w:color="auto" w:fill="auto"/>
            <w:noWrap/>
            <w:vAlign w:val="center"/>
            <w:hideMark/>
          </w:tcPr>
          <w:p w14:paraId="53F58AF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687044.04</w:t>
            </w:r>
          </w:p>
        </w:tc>
        <w:tc>
          <w:tcPr>
            <w:tcW w:w="880" w:type="dxa"/>
            <w:tcBorders>
              <w:top w:val="nil"/>
              <w:left w:val="nil"/>
              <w:bottom w:val="nil"/>
              <w:right w:val="single" w:sz="4" w:space="0" w:color="auto"/>
            </w:tcBorders>
            <w:shd w:val="clear" w:color="auto" w:fill="auto"/>
            <w:noWrap/>
            <w:vAlign w:val="center"/>
            <w:hideMark/>
          </w:tcPr>
          <w:p w14:paraId="0DDFF700"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2266381.52</w:t>
            </w:r>
          </w:p>
        </w:tc>
        <w:tc>
          <w:tcPr>
            <w:tcW w:w="780" w:type="dxa"/>
            <w:tcBorders>
              <w:top w:val="nil"/>
              <w:left w:val="nil"/>
              <w:bottom w:val="nil"/>
              <w:right w:val="nil"/>
            </w:tcBorders>
            <w:shd w:val="clear" w:color="auto" w:fill="auto"/>
            <w:noWrap/>
            <w:vAlign w:val="center"/>
            <w:hideMark/>
          </w:tcPr>
          <w:p w14:paraId="64137E5C"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1469</w:t>
            </w:r>
          </w:p>
        </w:tc>
        <w:tc>
          <w:tcPr>
            <w:tcW w:w="879" w:type="dxa"/>
            <w:tcBorders>
              <w:top w:val="nil"/>
              <w:left w:val="nil"/>
              <w:bottom w:val="nil"/>
              <w:right w:val="nil"/>
            </w:tcBorders>
            <w:shd w:val="clear" w:color="auto" w:fill="auto"/>
            <w:noWrap/>
            <w:vAlign w:val="center"/>
            <w:hideMark/>
          </w:tcPr>
          <w:p w14:paraId="5AE37493"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686421.51</w:t>
            </w:r>
          </w:p>
        </w:tc>
        <w:tc>
          <w:tcPr>
            <w:tcW w:w="880" w:type="dxa"/>
            <w:tcBorders>
              <w:top w:val="nil"/>
              <w:left w:val="nil"/>
              <w:bottom w:val="nil"/>
              <w:right w:val="single" w:sz="4" w:space="0" w:color="auto"/>
            </w:tcBorders>
            <w:shd w:val="clear" w:color="auto" w:fill="auto"/>
            <w:noWrap/>
            <w:vAlign w:val="center"/>
            <w:hideMark/>
          </w:tcPr>
          <w:p w14:paraId="62FC0D7B"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2265326.46</w:t>
            </w:r>
          </w:p>
        </w:tc>
        <w:tc>
          <w:tcPr>
            <w:tcW w:w="780" w:type="dxa"/>
            <w:tcBorders>
              <w:top w:val="nil"/>
              <w:left w:val="nil"/>
              <w:bottom w:val="nil"/>
              <w:right w:val="nil"/>
            </w:tcBorders>
            <w:shd w:val="clear" w:color="auto" w:fill="auto"/>
            <w:noWrap/>
            <w:vAlign w:val="center"/>
            <w:hideMark/>
          </w:tcPr>
          <w:p w14:paraId="7A9E1EF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nil"/>
              <w:right w:val="nil"/>
            </w:tcBorders>
            <w:shd w:val="clear" w:color="auto" w:fill="auto"/>
            <w:noWrap/>
            <w:vAlign w:val="center"/>
            <w:hideMark/>
          </w:tcPr>
          <w:p w14:paraId="1F16F087"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p>
        </w:tc>
        <w:tc>
          <w:tcPr>
            <w:tcW w:w="880" w:type="dxa"/>
            <w:tcBorders>
              <w:top w:val="nil"/>
              <w:left w:val="nil"/>
              <w:bottom w:val="nil"/>
              <w:right w:val="single" w:sz="4" w:space="0" w:color="auto"/>
            </w:tcBorders>
            <w:shd w:val="clear" w:color="auto" w:fill="auto"/>
            <w:noWrap/>
            <w:vAlign w:val="center"/>
            <w:hideMark/>
          </w:tcPr>
          <w:p w14:paraId="4E163C3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r w:rsidR="00864062" w:rsidRPr="003A26F1" w14:paraId="683F9536" w14:textId="77777777" w:rsidTr="00864062">
        <w:trPr>
          <w:trHeight w:val="181"/>
        </w:trPr>
        <w:tc>
          <w:tcPr>
            <w:tcW w:w="780" w:type="dxa"/>
            <w:tcBorders>
              <w:top w:val="nil"/>
              <w:left w:val="single" w:sz="4" w:space="0" w:color="auto"/>
              <w:bottom w:val="single" w:sz="4" w:space="0" w:color="auto"/>
              <w:right w:val="nil"/>
            </w:tcBorders>
            <w:shd w:val="clear" w:color="auto" w:fill="auto"/>
            <w:noWrap/>
            <w:vAlign w:val="center"/>
            <w:hideMark/>
          </w:tcPr>
          <w:p w14:paraId="6CE18100"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735</w:t>
            </w:r>
          </w:p>
        </w:tc>
        <w:tc>
          <w:tcPr>
            <w:tcW w:w="879" w:type="dxa"/>
            <w:tcBorders>
              <w:top w:val="nil"/>
              <w:left w:val="nil"/>
              <w:bottom w:val="single" w:sz="4" w:space="0" w:color="auto"/>
              <w:right w:val="nil"/>
            </w:tcBorders>
            <w:shd w:val="clear" w:color="auto" w:fill="auto"/>
            <w:noWrap/>
            <w:vAlign w:val="center"/>
            <w:hideMark/>
          </w:tcPr>
          <w:p w14:paraId="221ECC7F"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687042.36</w:t>
            </w:r>
          </w:p>
        </w:tc>
        <w:tc>
          <w:tcPr>
            <w:tcW w:w="880" w:type="dxa"/>
            <w:tcBorders>
              <w:top w:val="nil"/>
              <w:left w:val="nil"/>
              <w:bottom w:val="single" w:sz="4" w:space="0" w:color="auto"/>
              <w:right w:val="single" w:sz="4" w:space="0" w:color="auto"/>
            </w:tcBorders>
            <w:shd w:val="clear" w:color="auto" w:fill="auto"/>
            <w:noWrap/>
            <w:vAlign w:val="center"/>
            <w:hideMark/>
          </w:tcPr>
          <w:p w14:paraId="1297E268"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2266380.56</w:t>
            </w:r>
          </w:p>
        </w:tc>
        <w:tc>
          <w:tcPr>
            <w:tcW w:w="780" w:type="dxa"/>
            <w:tcBorders>
              <w:top w:val="nil"/>
              <w:left w:val="nil"/>
              <w:bottom w:val="single" w:sz="4" w:space="0" w:color="auto"/>
              <w:right w:val="nil"/>
            </w:tcBorders>
            <w:shd w:val="clear" w:color="auto" w:fill="auto"/>
            <w:noWrap/>
            <w:vAlign w:val="center"/>
            <w:hideMark/>
          </w:tcPr>
          <w:p w14:paraId="67D56115"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1470</w:t>
            </w:r>
          </w:p>
        </w:tc>
        <w:tc>
          <w:tcPr>
            <w:tcW w:w="879" w:type="dxa"/>
            <w:tcBorders>
              <w:top w:val="nil"/>
              <w:left w:val="nil"/>
              <w:bottom w:val="single" w:sz="4" w:space="0" w:color="auto"/>
              <w:right w:val="nil"/>
            </w:tcBorders>
            <w:shd w:val="clear" w:color="auto" w:fill="auto"/>
            <w:noWrap/>
            <w:vAlign w:val="center"/>
            <w:hideMark/>
          </w:tcPr>
          <w:p w14:paraId="7FFA5065"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686420.95</w:t>
            </w:r>
          </w:p>
        </w:tc>
        <w:tc>
          <w:tcPr>
            <w:tcW w:w="880" w:type="dxa"/>
            <w:tcBorders>
              <w:top w:val="nil"/>
              <w:left w:val="nil"/>
              <w:bottom w:val="single" w:sz="4" w:space="0" w:color="auto"/>
              <w:right w:val="single" w:sz="4" w:space="0" w:color="auto"/>
            </w:tcBorders>
            <w:shd w:val="clear" w:color="auto" w:fill="auto"/>
            <w:noWrap/>
            <w:vAlign w:val="center"/>
            <w:hideMark/>
          </w:tcPr>
          <w:p w14:paraId="40EB36DD"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2265326.29</w:t>
            </w:r>
          </w:p>
        </w:tc>
        <w:tc>
          <w:tcPr>
            <w:tcW w:w="780" w:type="dxa"/>
            <w:tcBorders>
              <w:top w:val="nil"/>
              <w:left w:val="nil"/>
              <w:bottom w:val="single" w:sz="4" w:space="0" w:color="auto"/>
              <w:right w:val="nil"/>
            </w:tcBorders>
            <w:shd w:val="clear" w:color="auto" w:fill="auto"/>
            <w:noWrap/>
            <w:vAlign w:val="center"/>
            <w:hideMark/>
          </w:tcPr>
          <w:p w14:paraId="1AA4A603" w14:textId="77777777" w:rsidR="00864062" w:rsidRPr="003A26F1" w:rsidRDefault="00864062" w:rsidP="00864062">
            <w:pPr>
              <w:tabs>
                <w:tab w:val="left" w:pos="1134"/>
              </w:tabs>
              <w:spacing w:after="0" w:line="240" w:lineRule="auto"/>
              <w:jc w:val="center"/>
              <w:rPr>
                <w:rFonts w:ascii="Arial" w:eastAsia="Times New Roman" w:hAnsi="Arial" w:cs="Arial"/>
                <w:b/>
                <w:bCs/>
                <w:color w:val="000000"/>
                <w:sz w:val="14"/>
                <w:szCs w:val="14"/>
                <w:lang w:eastAsia="es-MX"/>
              </w:rPr>
            </w:pPr>
            <w:r w:rsidRPr="003A26F1">
              <w:rPr>
                <w:rFonts w:ascii="Arial" w:eastAsia="Times New Roman" w:hAnsi="Arial" w:cs="Arial"/>
                <w:b/>
                <w:bCs/>
                <w:color w:val="000000"/>
                <w:sz w:val="14"/>
                <w:szCs w:val="14"/>
                <w:lang w:eastAsia="es-MX"/>
              </w:rPr>
              <w:t> </w:t>
            </w:r>
          </w:p>
        </w:tc>
        <w:tc>
          <w:tcPr>
            <w:tcW w:w="879" w:type="dxa"/>
            <w:tcBorders>
              <w:top w:val="nil"/>
              <w:left w:val="nil"/>
              <w:bottom w:val="single" w:sz="4" w:space="0" w:color="auto"/>
              <w:right w:val="nil"/>
            </w:tcBorders>
            <w:shd w:val="clear" w:color="auto" w:fill="auto"/>
            <w:noWrap/>
            <w:vAlign w:val="center"/>
            <w:hideMark/>
          </w:tcPr>
          <w:p w14:paraId="39817FE1"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14:paraId="3813BCD2" w14:textId="77777777" w:rsidR="00864062" w:rsidRPr="003A26F1" w:rsidRDefault="00864062" w:rsidP="00864062">
            <w:pPr>
              <w:tabs>
                <w:tab w:val="left" w:pos="1134"/>
              </w:tabs>
              <w:spacing w:after="0" w:line="240" w:lineRule="auto"/>
              <w:jc w:val="center"/>
              <w:rPr>
                <w:rFonts w:ascii="Arial" w:eastAsia="Times New Roman" w:hAnsi="Arial" w:cs="Arial"/>
                <w:color w:val="000000"/>
                <w:sz w:val="14"/>
                <w:szCs w:val="14"/>
                <w:lang w:eastAsia="es-MX"/>
              </w:rPr>
            </w:pPr>
            <w:r w:rsidRPr="003A26F1">
              <w:rPr>
                <w:rFonts w:ascii="Arial" w:eastAsia="Times New Roman" w:hAnsi="Arial" w:cs="Arial"/>
                <w:color w:val="000000"/>
                <w:sz w:val="14"/>
                <w:szCs w:val="14"/>
                <w:lang w:eastAsia="es-MX"/>
              </w:rPr>
              <w:t> </w:t>
            </w:r>
          </w:p>
        </w:tc>
      </w:tr>
    </w:tbl>
    <w:p w14:paraId="6A4C190C" w14:textId="77777777" w:rsidR="00864062" w:rsidRDefault="00864062" w:rsidP="00864062">
      <w:pPr>
        <w:spacing w:after="0" w:line="276" w:lineRule="auto"/>
        <w:jc w:val="both"/>
        <w:rPr>
          <w:rFonts w:ascii="Arial" w:hAnsi="Arial" w:cs="Arial"/>
          <w:color w:val="000000" w:themeColor="text1"/>
          <w:sz w:val="32"/>
          <w:szCs w:val="24"/>
        </w:rPr>
      </w:pPr>
    </w:p>
    <w:p w14:paraId="0469D8CD" w14:textId="77777777" w:rsidR="00864062" w:rsidRPr="00864062" w:rsidRDefault="00864062" w:rsidP="00864062">
      <w:pPr>
        <w:tabs>
          <w:tab w:val="left" w:pos="1134"/>
        </w:tabs>
        <w:spacing w:line="276" w:lineRule="auto"/>
        <w:jc w:val="both"/>
        <w:rPr>
          <w:rFonts w:ascii="Arial" w:hAnsi="Arial" w:cs="Arial"/>
          <w:b/>
          <w:sz w:val="24"/>
          <w:szCs w:val="20"/>
          <w:lang w:val="es-ES"/>
        </w:rPr>
      </w:pPr>
      <w:r w:rsidRPr="00864062">
        <w:rPr>
          <w:rFonts w:ascii="Arial" w:hAnsi="Arial" w:cs="Arial"/>
          <w:b/>
          <w:sz w:val="24"/>
          <w:szCs w:val="20"/>
          <w:lang w:val="es-ES"/>
        </w:rPr>
        <w:t>Se anexa plano con los límites municipales aquí descritos. De la misma manera, posterior a su aprobación, este límite se representará en los gráficos de los Planes de Desarrollo Urbano elaborados en la presente administración. En formato digital, está disponible como archivo *.</w:t>
      </w:r>
      <w:proofErr w:type="spellStart"/>
      <w:r w:rsidRPr="00864062">
        <w:rPr>
          <w:rFonts w:ascii="Arial" w:hAnsi="Arial" w:cs="Arial"/>
          <w:b/>
          <w:sz w:val="24"/>
          <w:szCs w:val="20"/>
          <w:lang w:val="es-ES"/>
        </w:rPr>
        <w:t>shp</w:t>
      </w:r>
      <w:proofErr w:type="spellEnd"/>
      <w:r w:rsidRPr="00864062">
        <w:rPr>
          <w:rFonts w:ascii="Arial" w:hAnsi="Arial" w:cs="Arial"/>
          <w:b/>
          <w:sz w:val="24"/>
          <w:szCs w:val="20"/>
          <w:lang w:val="es-ES"/>
        </w:rPr>
        <w:t xml:space="preserve"> y *.</w:t>
      </w:r>
      <w:proofErr w:type="spellStart"/>
      <w:r w:rsidRPr="00864062">
        <w:rPr>
          <w:rFonts w:ascii="Arial" w:hAnsi="Arial" w:cs="Arial"/>
          <w:b/>
          <w:sz w:val="24"/>
          <w:szCs w:val="20"/>
          <w:lang w:val="es-ES"/>
        </w:rPr>
        <w:t>dwg</w:t>
      </w:r>
      <w:proofErr w:type="spellEnd"/>
      <w:r w:rsidRPr="00864062">
        <w:rPr>
          <w:rFonts w:ascii="Arial" w:hAnsi="Arial" w:cs="Arial"/>
          <w:b/>
          <w:sz w:val="24"/>
          <w:szCs w:val="20"/>
          <w:lang w:val="es-ES"/>
        </w:rPr>
        <w:t>, bajo resguardo de la Dirección General de Obras Públicas y Desarrollo Urbano.</w:t>
      </w:r>
    </w:p>
    <w:p w14:paraId="6BAED21D" w14:textId="77777777" w:rsidR="00864062" w:rsidRPr="00864062" w:rsidRDefault="00864062" w:rsidP="00864062">
      <w:pPr>
        <w:pStyle w:val="Prrafodelista"/>
        <w:numPr>
          <w:ilvl w:val="0"/>
          <w:numId w:val="4"/>
        </w:numPr>
        <w:tabs>
          <w:tab w:val="left" w:pos="567"/>
          <w:tab w:val="left" w:pos="1134"/>
        </w:tabs>
        <w:spacing w:after="0" w:line="276" w:lineRule="auto"/>
        <w:ind w:left="567" w:right="425"/>
        <w:jc w:val="both"/>
        <w:rPr>
          <w:rFonts w:ascii="Arial" w:hAnsi="Arial" w:cs="Arial"/>
          <w:b/>
          <w:sz w:val="24"/>
          <w:szCs w:val="24"/>
          <w:lang w:val="es-ES"/>
        </w:rPr>
      </w:pPr>
      <w:r w:rsidRPr="00864062">
        <w:rPr>
          <w:rFonts w:ascii="Arial" w:hAnsi="Arial" w:cs="Arial"/>
          <w:b/>
          <w:sz w:val="24"/>
          <w:szCs w:val="24"/>
          <w:lang w:val="es-ES"/>
        </w:rPr>
        <w:t>Del vértice 15 al vértice 19, el límite coincide con el establecido en el Programa de Desarrollo Urbano del Municipio de El Salto, Jalisco, publicado en el Periódico Oficial del Estado de Jalisco el 07 de diciembre del año 2000 (PMDU 2000), y en el Programa Municipal de Desarrollo Urbano del Municipio de El Salto, Jalisco, publicado en la Gaceta Municipal el 20 de Diciembre de 2006 (PMDU 2006);</w:t>
      </w:r>
    </w:p>
    <w:p w14:paraId="2CBF91BB" w14:textId="77777777" w:rsidR="00864062" w:rsidRPr="00864062" w:rsidRDefault="00864062" w:rsidP="00864062">
      <w:pPr>
        <w:pStyle w:val="Prrafodelista"/>
        <w:tabs>
          <w:tab w:val="left" w:pos="567"/>
          <w:tab w:val="left" w:pos="1134"/>
        </w:tabs>
        <w:spacing w:after="0" w:line="276" w:lineRule="auto"/>
        <w:ind w:left="567" w:right="425"/>
        <w:jc w:val="both"/>
        <w:rPr>
          <w:rFonts w:ascii="Arial" w:hAnsi="Arial" w:cs="Arial"/>
          <w:b/>
          <w:sz w:val="24"/>
          <w:szCs w:val="24"/>
          <w:lang w:val="es-ES"/>
        </w:rPr>
      </w:pPr>
    </w:p>
    <w:p w14:paraId="4C467BB0" w14:textId="77777777" w:rsidR="00864062" w:rsidRPr="00864062" w:rsidRDefault="00864062" w:rsidP="00864062">
      <w:pPr>
        <w:pStyle w:val="Prrafodelista"/>
        <w:numPr>
          <w:ilvl w:val="0"/>
          <w:numId w:val="4"/>
        </w:numPr>
        <w:tabs>
          <w:tab w:val="left" w:pos="567"/>
          <w:tab w:val="left" w:pos="1134"/>
        </w:tabs>
        <w:spacing w:after="0" w:line="276" w:lineRule="auto"/>
        <w:ind w:left="567" w:right="425"/>
        <w:jc w:val="both"/>
        <w:rPr>
          <w:rFonts w:ascii="Arial" w:hAnsi="Arial" w:cs="Arial"/>
          <w:b/>
          <w:sz w:val="24"/>
          <w:szCs w:val="24"/>
          <w:lang w:val="es-ES"/>
        </w:rPr>
      </w:pPr>
      <w:r w:rsidRPr="00864062">
        <w:rPr>
          <w:rFonts w:ascii="Arial" w:hAnsi="Arial" w:cs="Arial"/>
          <w:b/>
          <w:sz w:val="24"/>
          <w:szCs w:val="24"/>
          <w:lang w:val="es-ES"/>
        </w:rPr>
        <w:t>Del vértice 19 al vértice 119, el límite coincide con el establecido mediante Acuerdo DIGELAG ACU 013/2012 del Gobernador del Estado, donde se autoriza el Mapa General del Estado de Jalisco 2012, como el mapa oficial que establece los límites territoriales del Estado de Jalisco;</w:t>
      </w:r>
    </w:p>
    <w:p w14:paraId="4703F716" w14:textId="77777777" w:rsidR="00864062" w:rsidRPr="00864062" w:rsidRDefault="00864062" w:rsidP="00864062">
      <w:pPr>
        <w:pStyle w:val="Prrafodelista"/>
        <w:tabs>
          <w:tab w:val="left" w:pos="567"/>
          <w:tab w:val="left" w:pos="1134"/>
        </w:tabs>
        <w:spacing w:after="0" w:line="276" w:lineRule="auto"/>
        <w:ind w:left="567" w:right="425"/>
        <w:jc w:val="both"/>
        <w:rPr>
          <w:rFonts w:ascii="Arial" w:hAnsi="Arial" w:cs="Arial"/>
          <w:b/>
          <w:sz w:val="24"/>
          <w:szCs w:val="24"/>
          <w:lang w:val="es-ES"/>
        </w:rPr>
      </w:pPr>
    </w:p>
    <w:p w14:paraId="7E2AF343" w14:textId="77777777" w:rsidR="00864062" w:rsidRPr="00864062" w:rsidRDefault="00864062" w:rsidP="00864062">
      <w:pPr>
        <w:pStyle w:val="Prrafodelista"/>
        <w:numPr>
          <w:ilvl w:val="0"/>
          <w:numId w:val="4"/>
        </w:numPr>
        <w:tabs>
          <w:tab w:val="left" w:pos="567"/>
          <w:tab w:val="left" w:pos="1134"/>
        </w:tabs>
        <w:spacing w:after="0" w:line="276" w:lineRule="auto"/>
        <w:ind w:left="567" w:right="425"/>
        <w:jc w:val="both"/>
        <w:rPr>
          <w:rFonts w:ascii="Arial" w:hAnsi="Arial" w:cs="Arial"/>
          <w:b/>
          <w:sz w:val="24"/>
          <w:szCs w:val="24"/>
          <w:lang w:val="es-ES"/>
        </w:rPr>
      </w:pPr>
      <w:r w:rsidRPr="00864062">
        <w:rPr>
          <w:rFonts w:ascii="Arial" w:hAnsi="Arial" w:cs="Arial"/>
          <w:b/>
          <w:sz w:val="24"/>
          <w:szCs w:val="24"/>
          <w:lang w:val="es-ES"/>
        </w:rPr>
        <w:t>Del vértice 119 al vértice 157, el límite coincide con lo descrito en el Decreto número 20637, publicado en el periódico oficial del Estado de Jalisco de fecha 23 de octubre de 2004. donde se establece el límite territorial entre el municipio de El Salto, Jalisco y el municipio de Tonalá, Jalisco;</w:t>
      </w:r>
    </w:p>
    <w:p w14:paraId="50C33D3C" w14:textId="77777777" w:rsidR="00864062" w:rsidRPr="00864062" w:rsidRDefault="00864062" w:rsidP="00864062">
      <w:pPr>
        <w:pStyle w:val="Prrafodelista"/>
        <w:tabs>
          <w:tab w:val="left" w:pos="567"/>
          <w:tab w:val="left" w:pos="1134"/>
        </w:tabs>
        <w:spacing w:after="0" w:line="276" w:lineRule="auto"/>
        <w:ind w:left="567" w:right="425"/>
        <w:jc w:val="both"/>
        <w:rPr>
          <w:rFonts w:ascii="Arial" w:hAnsi="Arial" w:cs="Arial"/>
          <w:b/>
          <w:sz w:val="24"/>
          <w:szCs w:val="24"/>
          <w:lang w:val="es-ES"/>
        </w:rPr>
      </w:pPr>
    </w:p>
    <w:p w14:paraId="6D111636" w14:textId="77777777" w:rsidR="00864062" w:rsidRPr="00864062" w:rsidRDefault="00864062" w:rsidP="00864062">
      <w:pPr>
        <w:pStyle w:val="Prrafodelista"/>
        <w:numPr>
          <w:ilvl w:val="0"/>
          <w:numId w:val="4"/>
        </w:numPr>
        <w:tabs>
          <w:tab w:val="left" w:pos="567"/>
          <w:tab w:val="left" w:pos="1134"/>
        </w:tabs>
        <w:spacing w:after="0" w:line="276" w:lineRule="auto"/>
        <w:ind w:left="567" w:right="425"/>
        <w:jc w:val="both"/>
        <w:rPr>
          <w:rFonts w:ascii="Arial" w:hAnsi="Arial" w:cs="Arial"/>
          <w:b/>
          <w:sz w:val="24"/>
          <w:szCs w:val="24"/>
          <w:lang w:val="es-ES"/>
        </w:rPr>
      </w:pPr>
      <w:r w:rsidRPr="00864062">
        <w:rPr>
          <w:rFonts w:ascii="Arial" w:hAnsi="Arial" w:cs="Arial"/>
          <w:b/>
          <w:sz w:val="24"/>
          <w:szCs w:val="24"/>
          <w:lang w:val="es-ES"/>
        </w:rPr>
        <w:t>Del vértice 157 al vértice 293, el límite coincide con el establecido mediante Acuerdo DIGELAG ACU 013/2012 del Gobernador del Estado, donde se autoriza el Mapa General del Estado de Jalisco 2012, como el mapa oficial que establece los límites territoriales del Estado de Jalisco;</w:t>
      </w:r>
    </w:p>
    <w:p w14:paraId="438E19A4" w14:textId="77777777" w:rsidR="00864062" w:rsidRPr="00864062" w:rsidRDefault="00864062" w:rsidP="00864062">
      <w:pPr>
        <w:pStyle w:val="Prrafodelista"/>
        <w:tabs>
          <w:tab w:val="left" w:pos="567"/>
          <w:tab w:val="left" w:pos="1134"/>
        </w:tabs>
        <w:spacing w:after="0" w:line="276" w:lineRule="auto"/>
        <w:ind w:left="567" w:right="425"/>
        <w:jc w:val="both"/>
        <w:rPr>
          <w:rFonts w:ascii="Arial" w:hAnsi="Arial" w:cs="Arial"/>
          <w:b/>
          <w:sz w:val="24"/>
          <w:szCs w:val="24"/>
          <w:lang w:val="es-ES"/>
        </w:rPr>
      </w:pPr>
    </w:p>
    <w:p w14:paraId="3D7A8484" w14:textId="77777777" w:rsidR="00864062" w:rsidRPr="00864062" w:rsidRDefault="00864062" w:rsidP="00864062">
      <w:pPr>
        <w:pStyle w:val="Prrafodelista"/>
        <w:numPr>
          <w:ilvl w:val="0"/>
          <w:numId w:val="4"/>
        </w:numPr>
        <w:tabs>
          <w:tab w:val="left" w:pos="567"/>
          <w:tab w:val="left" w:pos="1134"/>
        </w:tabs>
        <w:spacing w:after="0" w:line="276" w:lineRule="auto"/>
        <w:ind w:left="567" w:right="425"/>
        <w:jc w:val="both"/>
        <w:rPr>
          <w:rFonts w:ascii="Arial" w:hAnsi="Arial" w:cs="Arial"/>
          <w:b/>
          <w:sz w:val="24"/>
          <w:szCs w:val="24"/>
          <w:lang w:val="es-ES"/>
        </w:rPr>
      </w:pPr>
      <w:r w:rsidRPr="00864062">
        <w:rPr>
          <w:rFonts w:ascii="Arial" w:hAnsi="Arial" w:cs="Arial"/>
          <w:b/>
          <w:sz w:val="24"/>
          <w:szCs w:val="24"/>
          <w:lang w:val="es-ES"/>
        </w:rPr>
        <w:t>Del vértice 293 al vértice 1708, el límite coincide con lo descrito en:</w:t>
      </w:r>
    </w:p>
    <w:p w14:paraId="203A90ED" w14:textId="77777777" w:rsidR="00864062" w:rsidRPr="00864062" w:rsidRDefault="00864062" w:rsidP="00864062">
      <w:pPr>
        <w:pStyle w:val="Prrafodelista"/>
        <w:numPr>
          <w:ilvl w:val="0"/>
          <w:numId w:val="5"/>
        </w:numPr>
        <w:tabs>
          <w:tab w:val="left" w:pos="1134"/>
        </w:tabs>
        <w:spacing w:after="120" w:line="276" w:lineRule="auto"/>
        <w:ind w:left="992" w:right="425" w:hanging="357"/>
        <w:contextualSpacing w:val="0"/>
        <w:jc w:val="both"/>
        <w:rPr>
          <w:rFonts w:ascii="Arial" w:hAnsi="Arial" w:cs="Arial"/>
          <w:b/>
          <w:sz w:val="24"/>
          <w:szCs w:val="24"/>
          <w:lang w:val="es-ES"/>
        </w:rPr>
      </w:pPr>
      <w:r w:rsidRPr="00864062">
        <w:rPr>
          <w:rFonts w:ascii="Arial" w:hAnsi="Arial" w:cs="Arial"/>
          <w:b/>
          <w:sz w:val="24"/>
          <w:szCs w:val="24"/>
          <w:lang w:val="es-ES"/>
        </w:rPr>
        <w:t>Programa de Desarrollo Urbano del Municipio de El Salto, Jalisco, publicado en el Periódico Oficial del Estado de Jalisco el 07 de diciembre del año 2000 (PMDU 2000);</w:t>
      </w:r>
    </w:p>
    <w:p w14:paraId="01D686D4" w14:textId="77777777" w:rsidR="00864062" w:rsidRPr="00864062" w:rsidRDefault="00864062" w:rsidP="00864062">
      <w:pPr>
        <w:pStyle w:val="Prrafodelista"/>
        <w:numPr>
          <w:ilvl w:val="0"/>
          <w:numId w:val="5"/>
        </w:numPr>
        <w:tabs>
          <w:tab w:val="left" w:pos="1134"/>
        </w:tabs>
        <w:spacing w:after="120" w:line="276" w:lineRule="auto"/>
        <w:ind w:left="992" w:right="425" w:hanging="357"/>
        <w:contextualSpacing w:val="0"/>
        <w:jc w:val="both"/>
        <w:rPr>
          <w:rFonts w:ascii="Arial" w:hAnsi="Arial" w:cs="Arial"/>
          <w:b/>
          <w:sz w:val="24"/>
          <w:szCs w:val="24"/>
          <w:lang w:val="es-ES"/>
        </w:rPr>
      </w:pPr>
      <w:r w:rsidRPr="00864062">
        <w:rPr>
          <w:rFonts w:ascii="Arial" w:hAnsi="Arial" w:cs="Arial"/>
          <w:b/>
          <w:sz w:val="24"/>
          <w:szCs w:val="24"/>
          <w:lang w:val="es-ES"/>
        </w:rPr>
        <w:t xml:space="preserve"> Programa Municipal de Desarrollo Urbano del Municipio de El Salto, Jalisco, publicado en la Gaceta Municipal el 20 de diciembre de 2006 (PMDU 2006);</w:t>
      </w:r>
    </w:p>
    <w:p w14:paraId="1DFF255F" w14:textId="77777777" w:rsidR="00864062" w:rsidRPr="00864062" w:rsidRDefault="00864062" w:rsidP="00864062">
      <w:pPr>
        <w:pStyle w:val="Prrafodelista"/>
        <w:numPr>
          <w:ilvl w:val="0"/>
          <w:numId w:val="5"/>
        </w:numPr>
        <w:tabs>
          <w:tab w:val="left" w:pos="1134"/>
        </w:tabs>
        <w:spacing w:after="120" w:line="276" w:lineRule="auto"/>
        <w:ind w:left="992" w:right="425" w:hanging="357"/>
        <w:contextualSpacing w:val="0"/>
        <w:jc w:val="both"/>
        <w:rPr>
          <w:rFonts w:ascii="Arial" w:hAnsi="Arial" w:cs="Arial"/>
          <w:b/>
          <w:sz w:val="24"/>
          <w:szCs w:val="24"/>
          <w:lang w:val="es-ES"/>
        </w:rPr>
      </w:pPr>
      <w:r w:rsidRPr="00864062">
        <w:rPr>
          <w:rFonts w:ascii="Arial" w:hAnsi="Arial" w:cs="Arial"/>
          <w:b/>
          <w:sz w:val="24"/>
          <w:szCs w:val="24"/>
          <w:lang w:val="es-ES"/>
        </w:rPr>
        <w:t>Plan Parcial de Desarrollo Urbano “El Castillo Sur”</w:t>
      </w:r>
      <w:r w:rsidRPr="00864062">
        <w:rPr>
          <w:rFonts w:ascii="Arial" w:hAnsi="Arial" w:cs="Arial"/>
          <w:b/>
          <w:sz w:val="24"/>
          <w:szCs w:val="24"/>
        </w:rPr>
        <w:t xml:space="preserve"> </w:t>
      </w:r>
      <w:r w:rsidRPr="00864062">
        <w:rPr>
          <w:rFonts w:ascii="Arial" w:hAnsi="Arial" w:cs="Arial"/>
          <w:b/>
          <w:sz w:val="24"/>
          <w:szCs w:val="24"/>
          <w:lang w:val="es-ES"/>
        </w:rPr>
        <w:t>publicado en la Gaceta Municipal de El Salto, Jalisco, el día 08 de enero del 2011 e inscrito en el Registro Público de la Propiedad y de Comercio el 28 de octubre de 2011, mediante folio real no. 2630570;</w:t>
      </w:r>
    </w:p>
    <w:p w14:paraId="60496363" w14:textId="77777777" w:rsidR="00864062" w:rsidRPr="00864062" w:rsidRDefault="00864062" w:rsidP="00864062">
      <w:pPr>
        <w:pStyle w:val="Prrafodelista"/>
        <w:numPr>
          <w:ilvl w:val="0"/>
          <w:numId w:val="5"/>
        </w:numPr>
        <w:tabs>
          <w:tab w:val="left" w:pos="1134"/>
        </w:tabs>
        <w:spacing w:after="120" w:line="276" w:lineRule="auto"/>
        <w:ind w:left="992" w:right="425" w:hanging="357"/>
        <w:contextualSpacing w:val="0"/>
        <w:jc w:val="both"/>
        <w:rPr>
          <w:rFonts w:ascii="Arial" w:hAnsi="Arial" w:cs="Arial"/>
          <w:b/>
          <w:sz w:val="24"/>
          <w:szCs w:val="24"/>
          <w:lang w:val="es-ES"/>
        </w:rPr>
      </w:pPr>
      <w:r w:rsidRPr="00864062">
        <w:rPr>
          <w:rFonts w:ascii="Arial" w:hAnsi="Arial" w:cs="Arial"/>
          <w:b/>
          <w:sz w:val="24"/>
          <w:szCs w:val="24"/>
          <w:lang w:val="es-ES"/>
        </w:rPr>
        <w:t xml:space="preserve">Licencias de urbanización y construcción, derivadas de los instrumentos de planeación descritos en los puntos anteriores; y  </w:t>
      </w:r>
    </w:p>
    <w:p w14:paraId="7A76AE71" w14:textId="77777777" w:rsidR="00864062" w:rsidRPr="00864062" w:rsidRDefault="00864062" w:rsidP="00864062">
      <w:pPr>
        <w:pStyle w:val="Prrafodelista"/>
        <w:numPr>
          <w:ilvl w:val="0"/>
          <w:numId w:val="5"/>
        </w:numPr>
        <w:tabs>
          <w:tab w:val="left" w:pos="1134"/>
        </w:tabs>
        <w:spacing w:line="276" w:lineRule="auto"/>
        <w:ind w:left="993" w:right="425"/>
        <w:jc w:val="both"/>
        <w:rPr>
          <w:rFonts w:ascii="Arial" w:hAnsi="Arial" w:cs="Arial"/>
          <w:b/>
          <w:sz w:val="24"/>
          <w:szCs w:val="24"/>
          <w:lang w:val="es-ES"/>
        </w:rPr>
      </w:pPr>
      <w:r w:rsidRPr="00864062">
        <w:rPr>
          <w:rFonts w:ascii="Arial" w:hAnsi="Arial" w:cs="Arial"/>
          <w:b/>
          <w:sz w:val="24"/>
          <w:szCs w:val="24"/>
          <w:lang w:val="es-ES"/>
        </w:rPr>
        <w:t>Apertura de cuentas catastrales derivadas de las acciones urbanísticas aprobadas por el municipio de El Salto, Jalisco.</w:t>
      </w:r>
    </w:p>
    <w:p w14:paraId="360F3151" w14:textId="77777777" w:rsidR="00864062" w:rsidRPr="00864062" w:rsidRDefault="00864062" w:rsidP="00864062">
      <w:pPr>
        <w:pStyle w:val="Prrafodelista"/>
        <w:tabs>
          <w:tab w:val="left" w:pos="1134"/>
        </w:tabs>
        <w:ind w:left="993" w:right="425" w:firstLine="68"/>
        <w:jc w:val="both"/>
        <w:rPr>
          <w:rFonts w:ascii="Arial" w:hAnsi="Arial" w:cs="Arial"/>
          <w:b/>
          <w:sz w:val="20"/>
          <w:szCs w:val="20"/>
          <w:lang w:val="es-ES"/>
        </w:rPr>
      </w:pPr>
    </w:p>
    <w:p w14:paraId="7FE3CB76" w14:textId="77777777" w:rsidR="00864062" w:rsidRPr="00864062" w:rsidRDefault="00864062" w:rsidP="00864062">
      <w:pPr>
        <w:pStyle w:val="Prrafodelista"/>
        <w:numPr>
          <w:ilvl w:val="0"/>
          <w:numId w:val="4"/>
        </w:numPr>
        <w:tabs>
          <w:tab w:val="left" w:pos="567"/>
          <w:tab w:val="left" w:pos="1134"/>
        </w:tabs>
        <w:spacing w:after="0" w:line="276" w:lineRule="auto"/>
        <w:ind w:left="567" w:right="425"/>
        <w:jc w:val="both"/>
        <w:rPr>
          <w:rFonts w:ascii="Arial" w:hAnsi="Arial" w:cs="Arial"/>
          <w:b/>
          <w:sz w:val="24"/>
          <w:szCs w:val="20"/>
          <w:lang w:val="es-ES"/>
        </w:rPr>
      </w:pPr>
      <w:r w:rsidRPr="00864062">
        <w:rPr>
          <w:rFonts w:ascii="Arial" w:hAnsi="Arial" w:cs="Arial"/>
          <w:b/>
          <w:sz w:val="24"/>
          <w:szCs w:val="20"/>
          <w:lang w:val="es-ES"/>
        </w:rPr>
        <w:t>Del vértice 1708 al vértice 15, el límite coincide con el establecido mediante Acuerdo DIGELAG ACU 013/2012 del Gobernador del Estado, donde se autoriza el Mapa General del Estado de Jalisco 2012, como el mapa oficial que establece los límites territoriales del Estado de Jalisco.</w:t>
      </w:r>
    </w:p>
    <w:p w14:paraId="6101624E" w14:textId="77777777" w:rsidR="00864062" w:rsidRPr="00864062" w:rsidRDefault="00864062" w:rsidP="00864062">
      <w:pPr>
        <w:pStyle w:val="Prrafodelista"/>
        <w:tabs>
          <w:tab w:val="left" w:pos="567"/>
          <w:tab w:val="left" w:pos="1134"/>
        </w:tabs>
        <w:spacing w:after="0" w:line="276" w:lineRule="auto"/>
        <w:ind w:left="567" w:right="425"/>
        <w:jc w:val="both"/>
        <w:rPr>
          <w:rFonts w:ascii="Arial" w:hAnsi="Arial" w:cs="Arial"/>
          <w:b/>
          <w:sz w:val="24"/>
          <w:szCs w:val="20"/>
          <w:lang w:val="es-ES"/>
        </w:rPr>
      </w:pPr>
    </w:p>
    <w:p w14:paraId="0D252EAB" w14:textId="77777777" w:rsidR="00864062" w:rsidRPr="00864062" w:rsidRDefault="00864062" w:rsidP="00864062">
      <w:pPr>
        <w:pStyle w:val="Sinespaciado"/>
        <w:tabs>
          <w:tab w:val="left" w:pos="1134"/>
        </w:tabs>
        <w:spacing w:line="276" w:lineRule="auto"/>
        <w:jc w:val="both"/>
        <w:rPr>
          <w:rFonts w:ascii="Arial" w:hAnsi="Arial" w:cs="Arial"/>
          <w:b/>
          <w:sz w:val="24"/>
          <w:szCs w:val="20"/>
        </w:rPr>
      </w:pPr>
      <w:r w:rsidRPr="00864062">
        <w:rPr>
          <w:rFonts w:ascii="Arial" w:hAnsi="Arial" w:cs="Arial"/>
          <w:b/>
          <w:bCs/>
          <w:sz w:val="24"/>
          <w:szCs w:val="20"/>
        </w:rPr>
        <w:t>SEGUNDO:</w:t>
      </w:r>
      <w:r w:rsidRPr="00864062">
        <w:rPr>
          <w:rFonts w:ascii="Arial" w:hAnsi="Arial" w:cs="Arial"/>
          <w:b/>
          <w:sz w:val="24"/>
          <w:szCs w:val="20"/>
        </w:rPr>
        <w:t xml:space="preserve"> Se acuerda informar al Congreso del Estado de Jalisco y al municipio de Tonalá, Jalisco; que, en reunión efectuada en fecha 17 de enero de 2020 en las instalaciones del Instituto Metropolitano de Planeación del Área Metropolitana de Guadalajara (IMEPLAN) entre representantes de los dos municipios, se determinó que el límite establecido en el Decreto 20637 del Congreso del Estado de Jalisco, no requiere modificación, dado que las referencias físicas no presentan conflicto. Quedando a consideración del Municipio de Tonalá proceder en los mismos términos.</w:t>
      </w:r>
    </w:p>
    <w:p w14:paraId="667C11E9" w14:textId="77777777" w:rsidR="00864062" w:rsidRPr="00864062" w:rsidRDefault="00864062" w:rsidP="00864062">
      <w:pPr>
        <w:pStyle w:val="Sinespaciado"/>
        <w:tabs>
          <w:tab w:val="left" w:pos="1134"/>
        </w:tabs>
        <w:spacing w:line="276" w:lineRule="auto"/>
        <w:jc w:val="both"/>
        <w:rPr>
          <w:rFonts w:ascii="Arial" w:hAnsi="Arial" w:cs="Arial"/>
          <w:b/>
          <w:sz w:val="24"/>
          <w:szCs w:val="20"/>
        </w:rPr>
      </w:pPr>
    </w:p>
    <w:p w14:paraId="40C815E6" w14:textId="77777777" w:rsidR="00864062" w:rsidRPr="00864062" w:rsidRDefault="00864062" w:rsidP="00864062">
      <w:pPr>
        <w:pStyle w:val="Sinespaciado"/>
        <w:tabs>
          <w:tab w:val="left" w:pos="1134"/>
        </w:tabs>
        <w:spacing w:line="276" w:lineRule="auto"/>
        <w:jc w:val="both"/>
        <w:rPr>
          <w:rFonts w:ascii="Arial" w:hAnsi="Arial" w:cs="Arial"/>
          <w:b/>
          <w:sz w:val="24"/>
          <w:szCs w:val="20"/>
        </w:rPr>
      </w:pPr>
      <w:r w:rsidRPr="00864062">
        <w:rPr>
          <w:rFonts w:ascii="Arial" w:hAnsi="Arial" w:cs="Arial"/>
          <w:b/>
          <w:bCs/>
          <w:sz w:val="24"/>
          <w:szCs w:val="20"/>
        </w:rPr>
        <w:t>TERCERO:</w:t>
      </w:r>
      <w:r w:rsidRPr="00864062">
        <w:rPr>
          <w:rFonts w:ascii="Arial" w:hAnsi="Arial" w:cs="Arial"/>
          <w:b/>
          <w:sz w:val="24"/>
          <w:szCs w:val="20"/>
        </w:rPr>
        <w:t xml:space="preserve"> En congruencia con lo establecido mediante Decreto 4927 de fecha 22 de diciembre de 1943, y tal como queda descrito en los vértices enlistados en el Acuerdo Primero, se determina que el límite entre los municipios de El Salto y Juanacatlán lo constituye la parte media del cauce del Río Santiago, mismo que es denominado Río Grande o Lerma en el Decreto referido. Todo esto en concordancia con lo dispuesto en el artículo 8° de la Ley de Límites Territoriales de los Municipios del Estado de Jalisco.</w:t>
      </w:r>
    </w:p>
    <w:p w14:paraId="56FCF4DE" w14:textId="77777777" w:rsidR="00864062" w:rsidRPr="00864062" w:rsidRDefault="00864062" w:rsidP="00864062">
      <w:pPr>
        <w:pStyle w:val="Sinespaciado"/>
        <w:tabs>
          <w:tab w:val="left" w:pos="1134"/>
        </w:tabs>
        <w:spacing w:line="276" w:lineRule="auto"/>
        <w:jc w:val="both"/>
        <w:rPr>
          <w:rFonts w:ascii="Arial" w:hAnsi="Arial" w:cs="Arial"/>
          <w:b/>
          <w:i/>
          <w:iCs/>
          <w:sz w:val="24"/>
          <w:szCs w:val="20"/>
        </w:rPr>
      </w:pPr>
    </w:p>
    <w:p w14:paraId="414ABA19" w14:textId="77777777" w:rsidR="00864062" w:rsidRPr="00864062" w:rsidRDefault="00864062" w:rsidP="00864062">
      <w:pPr>
        <w:pStyle w:val="Sinespaciado"/>
        <w:tabs>
          <w:tab w:val="left" w:pos="1134"/>
        </w:tabs>
        <w:spacing w:line="276" w:lineRule="auto"/>
        <w:jc w:val="both"/>
        <w:rPr>
          <w:rFonts w:ascii="Arial" w:hAnsi="Arial" w:cs="Arial"/>
          <w:b/>
          <w:sz w:val="24"/>
          <w:szCs w:val="20"/>
        </w:rPr>
      </w:pPr>
      <w:r w:rsidRPr="00864062">
        <w:rPr>
          <w:rFonts w:ascii="Arial" w:hAnsi="Arial" w:cs="Arial"/>
          <w:b/>
          <w:bCs/>
          <w:sz w:val="24"/>
          <w:szCs w:val="20"/>
        </w:rPr>
        <w:t>CUARTO:</w:t>
      </w:r>
      <w:r w:rsidRPr="00864062">
        <w:rPr>
          <w:rFonts w:ascii="Arial" w:hAnsi="Arial" w:cs="Arial"/>
          <w:b/>
          <w:sz w:val="24"/>
          <w:szCs w:val="20"/>
        </w:rPr>
        <w:t xml:space="preserve"> Se acuerda informar al Congreso del Estado de Jalisco y al Municipio de Juanacatlán, Jalisco; respecto al Acuerdo Tercero, a fin de que se proceda con lo especificado en la Ley de Límites Territoriales de los Municipios del Estado de Jalisco.</w:t>
      </w:r>
    </w:p>
    <w:p w14:paraId="6AD21590" w14:textId="77777777" w:rsidR="00864062" w:rsidRPr="00864062" w:rsidRDefault="00864062" w:rsidP="00864062">
      <w:pPr>
        <w:pStyle w:val="Sinespaciado"/>
        <w:tabs>
          <w:tab w:val="left" w:pos="1134"/>
        </w:tabs>
        <w:spacing w:line="276" w:lineRule="auto"/>
        <w:jc w:val="both"/>
        <w:rPr>
          <w:rFonts w:ascii="Arial" w:hAnsi="Arial" w:cs="Arial"/>
          <w:b/>
          <w:sz w:val="24"/>
          <w:szCs w:val="20"/>
        </w:rPr>
      </w:pPr>
    </w:p>
    <w:p w14:paraId="18923644" w14:textId="77777777" w:rsidR="00864062" w:rsidRPr="00864062" w:rsidRDefault="00864062" w:rsidP="00864062">
      <w:pPr>
        <w:tabs>
          <w:tab w:val="left" w:pos="1134"/>
        </w:tabs>
        <w:spacing w:line="276" w:lineRule="auto"/>
        <w:jc w:val="both"/>
        <w:rPr>
          <w:rFonts w:ascii="Arial" w:hAnsi="Arial" w:cs="Arial"/>
          <w:b/>
          <w:sz w:val="24"/>
          <w:szCs w:val="20"/>
        </w:rPr>
      </w:pPr>
      <w:r w:rsidRPr="00864062">
        <w:rPr>
          <w:rFonts w:ascii="Arial" w:hAnsi="Arial" w:cs="Arial"/>
          <w:b/>
          <w:bCs/>
          <w:sz w:val="24"/>
          <w:szCs w:val="20"/>
        </w:rPr>
        <w:t>QUINTO:</w:t>
      </w:r>
      <w:r w:rsidRPr="00864062">
        <w:rPr>
          <w:rFonts w:ascii="Arial" w:hAnsi="Arial" w:cs="Arial"/>
          <w:b/>
          <w:sz w:val="24"/>
          <w:szCs w:val="20"/>
        </w:rPr>
        <w:t xml:space="preserve"> Se autoriza al Presidente Municipal y al Secretario General a informar en los términos de los presentes Acuerdos al H. Congreso del Estado de Jalisco y a los municipios de Tonalá y Juanacatlán ambos del estado de Jalisco.</w:t>
      </w:r>
    </w:p>
    <w:p w14:paraId="3C389968" w14:textId="77777777" w:rsidR="00864062" w:rsidRPr="00864062" w:rsidRDefault="00864062" w:rsidP="00864062">
      <w:pPr>
        <w:spacing w:line="276" w:lineRule="auto"/>
        <w:jc w:val="both"/>
        <w:rPr>
          <w:rFonts w:ascii="Arial" w:hAnsi="Arial" w:cs="Arial"/>
          <w:b/>
          <w:sz w:val="24"/>
          <w:szCs w:val="20"/>
        </w:rPr>
      </w:pPr>
      <w:r w:rsidRPr="00864062">
        <w:rPr>
          <w:rFonts w:ascii="Arial" w:hAnsi="Arial" w:cs="Arial"/>
          <w:b/>
          <w:sz w:val="24"/>
          <w:szCs w:val="20"/>
        </w:rPr>
        <w:t>SEXTO: Se ordena publicar el presente acuerdo en la Gaceta Municipal para su divulgación y los fines legales pertinentes.</w:t>
      </w:r>
    </w:p>
    <w:p w14:paraId="6262084A" w14:textId="77777777" w:rsidR="00864062" w:rsidRPr="00864062" w:rsidRDefault="00864062" w:rsidP="00864062">
      <w:pPr>
        <w:spacing w:line="276" w:lineRule="auto"/>
        <w:jc w:val="both"/>
        <w:rPr>
          <w:rFonts w:ascii="Arial" w:hAnsi="Arial" w:cs="Arial"/>
          <w:b/>
          <w:i/>
          <w:sz w:val="24"/>
          <w:szCs w:val="20"/>
        </w:rPr>
      </w:pPr>
      <w:r w:rsidRPr="00864062">
        <w:rPr>
          <w:rFonts w:ascii="Arial" w:hAnsi="Arial" w:cs="Arial"/>
          <w:b/>
          <w:sz w:val="24"/>
          <w:szCs w:val="20"/>
        </w:rPr>
        <w:t xml:space="preserve">SÉPTIMO: El presente acuerdo entrará en vigor el día siguiente de su publicación en la </w:t>
      </w:r>
      <w:r w:rsidRPr="00864062">
        <w:rPr>
          <w:rFonts w:ascii="Arial" w:hAnsi="Arial" w:cs="Arial"/>
          <w:b/>
          <w:i/>
          <w:sz w:val="24"/>
          <w:szCs w:val="20"/>
        </w:rPr>
        <w:t>Gaceta Municipal.</w:t>
      </w:r>
    </w:p>
    <w:p w14:paraId="65E4F318" w14:textId="77777777" w:rsidR="00864062" w:rsidRDefault="00864062" w:rsidP="00864062">
      <w:pPr>
        <w:spacing w:after="0" w:line="276" w:lineRule="auto"/>
        <w:ind w:right="23"/>
        <w:jc w:val="both"/>
        <w:rPr>
          <w:rFonts w:ascii="Arial" w:hAnsi="Arial" w:cs="Arial"/>
          <w:b/>
          <w:sz w:val="24"/>
          <w:szCs w:val="20"/>
        </w:rPr>
      </w:pPr>
      <w:r w:rsidRPr="00864062">
        <w:rPr>
          <w:rFonts w:ascii="Arial" w:hAnsi="Arial" w:cs="Arial"/>
          <w:b/>
          <w:sz w:val="24"/>
          <w:szCs w:val="20"/>
        </w:rPr>
        <w:t>OCTAVO: Se ordena enviar copia del presente acuerdo al Congreso del Estado de Jalisco y al Instituto de Información Estadística y Geografía del Estado de Jalisco para su conocimiento y fines legales pertinentes.</w:t>
      </w:r>
    </w:p>
    <w:p w14:paraId="1B4ED55C" w14:textId="77777777" w:rsidR="00864062" w:rsidRDefault="00864062" w:rsidP="00864062">
      <w:pPr>
        <w:spacing w:after="0" w:line="276" w:lineRule="auto"/>
        <w:ind w:right="23"/>
        <w:jc w:val="both"/>
        <w:rPr>
          <w:rFonts w:ascii="Arial" w:hAnsi="Arial" w:cs="Arial"/>
          <w:b/>
          <w:sz w:val="24"/>
          <w:szCs w:val="20"/>
        </w:rPr>
      </w:pPr>
    </w:p>
    <w:p w14:paraId="3A5BE4A4" w14:textId="77777777" w:rsidR="00864062" w:rsidRPr="00864062" w:rsidRDefault="00864062" w:rsidP="00864062">
      <w:pPr>
        <w:spacing w:after="0" w:line="276" w:lineRule="auto"/>
        <w:ind w:right="23"/>
        <w:jc w:val="both"/>
        <w:rPr>
          <w:rFonts w:ascii="Arial" w:hAnsi="Arial" w:cs="Arial"/>
          <w:sz w:val="24"/>
          <w:szCs w:val="20"/>
        </w:rPr>
      </w:pPr>
      <w:r>
        <w:rPr>
          <w:rFonts w:ascii="Arial" w:hAnsi="Arial" w:cs="Arial"/>
          <w:b/>
          <w:sz w:val="24"/>
          <w:szCs w:val="20"/>
        </w:rPr>
        <w:t xml:space="preserve">Notifíquese: </w:t>
      </w:r>
      <w:r w:rsidRPr="00864062">
        <w:rPr>
          <w:rFonts w:ascii="Arial" w:hAnsi="Arial" w:cs="Arial"/>
          <w:sz w:val="24"/>
          <w:szCs w:val="20"/>
        </w:rPr>
        <w:t>Presidente Municipal, Síndico Municipal,</w:t>
      </w:r>
      <w:r>
        <w:rPr>
          <w:rFonts w:ascii="Arial" w:hAnsi="Arial" w:cs="Arial"/>
          <w:sz w:val="24"/>
          <w:szCs w:val="20"/>
        </w:rPr>
        <w:t xml:space="preserve"> </w:t>
      </w:r>
      <w:r w:rsidRPr="00864062">
        <w:rPr>
          <w:rFonts w:ascii="Arial" w:hAnsi="Arial" w:cs="Arial"/>
          <w:sz w:val="24"/>
          <w:szCs w:val="20"/>
        </w:rPr>
        <w:t>Director General de Obr</w:t>
      </w:r>
      <w:r>
        <w:rPr>
          <w:rFonts w:ascii="Arial" w:hAnsi="Arial" w:cs="Arial"/>
          <w:sz w:val="24"/>
          <w:szCs w:val="20"/>
        </w:rPr>
        <w:t>as Públicas y Desarrollo Urbano</w:t>
      </w:r>
      <w:r w:rsidRPr="00864062">
        <w:rPr>
          <w:rFonts w:ascii="Arial" w:hAnsi="Arial" w:cs="Arial"/>
          <w:sz w:val="24"/>
          <w:szCs w:val="20"/>
        </w:rPr>
        <w:t xml:space="preserve">, Secretario General del H. </w:t>
      </w:r>
      <w:r>
        <w:rPr>
          <w:rFonts w:ascii="Arial" w:hAnsi="Arial" w:cs="Arial"/>
          <w:sz w:val="24"/>
          <w:szCs w:val="20"/>
        </w:rPr>
        <w:t xml:space="preserve">Congreso del Estado de Jalisco, </w:t>
      </w:r>
      <w:r w:rsidR="00957CC4">
        <w:rPr>
          <w:rFonts w:ascii="Arial" w:hAnsi="Arial" w:cs="Arial"/>
          <w:sz w:val="24"/>
          <w:szCs w:val="20"/>
        </w:rPr>
        <w:t xml:space="preserve">H. </w:t>
      </w:r>
      <w:r w:rsidRPr="00864062">
        <w:rPr>
          <w:rFonts w:ascii="Arial" w:hAnsi="Arial" w:cs="Arial"/>
          <w:sz w:val="24"/>
          <w:szCs w:val="20"/>
        </w:rPr>
        <w:t>Ayuntamiento Con</w:t>
      </w:r>
      <w:r>
        <w:rPr>
          <w:rFonts w:ascii="Arial" w:hAnsi="Arial" w:cs="Arial"/>
          <w:sz w:val="24"/>
          <w:szCs w:val="20"/>
        </w:rPr>
        <w:t xml:space="preserve">stitucional de Tonalá, Jalisco, </w:t>
      </w:r>
      <w:r w:rsidR="00957CC4">
        <w:rPr>
          <w:rFonts w:ascii="Arial" w:hAnsi="Arial" w:cs="Arial"/>
          <w:sz w:val="24"/>
          <w:szCs w:val="20"/>
        </w:rPr>
        <w:t xml:space="preserve">H. </w:t>
      </w:r>
      <w:r w:rsidRPr="00864062">
        <w:rPr>
          <w:rFonts w:ascii="Arial" w:hAnsi="Arial" w:cs="Arial"/>
          <w:sz w:val="24"/>
          <w:szCs w:val="20"/>
        </w:rPr>
        <w:t>Ayuntamiento Constitu</w:t>
      </w:r>
      <w:r>
        <w:rPr>
          <w:rFonts w:ascii="Arial" w:hAnsi="Arial" w:cs="Arial"/>
          <w:sz w:val="24"/>
          <w:szCs w:val="20"/>
        </w:rPr>
        <w:t xml:space="preserve">cional de Juanacatlán, Jalisco, </w:t>
      </w:r>
      <w:r w:rsidRPr="00864062">
        <w:rPr>
          <w:rFonts w:ascii="Arial" w:hAnsi="Arial" w:cs="Arial"/>
          <w:sz w:val="24"/>
          <w:szCs w:val="20"/>
        </w:rPr>
        <w:t>Instituto de Información Estadística y Geografía de Jalisco (IIEG).</w:t>
      </w:r>
    </w:p>
    <w:p w14:paraId="725F4696" w14:textId="77777777" w:rsidR="00864062" w:rsidRDefault="00864062" w:rsidP="00864062">
      <w:pPr>
        <w:spacing w:after="0" w:line="276" w:lineRule="auto"/>
        <w:ind w:right="23"/>
        <w:jc w:val="both"/>
        <w:rPr>
          <w:rFonts w:ascii="Arial" w:hAnsi="Arial" w:cs="Arial"/>
          <w:b/>
          <w:sz w:val="24"/>
          <w:szCs w:val="20"/>
        </w:rPr>
      </w:pPr>
    </w:p>
    <w:p w14:paraId="4C23CE9E" w14:textId="77777777" w:rsidR="00864062" w:rsidRPr="00215343" w:rsidRDefault="00864062" w:rsidP="00215343">
      <w:pPr>
        <w:spacing w:after="0" w:line="276" w:lineRule="auto"/>
        <w:ind w:right="23"/>
        <w:jc w:val="both"/>
        <w:rPr>
          <w:rFonts w:ascii="Arial" w:hAnsi="Arial" w:cs="Arial"/>
          <w:sz w:val="24"/>
          <w:szCs w:val="20"/>
        </w:rPr>
      </w:pPr>
      <w:r>
        <w:rPr>
          <w:rFonts w:ascii="Arial" w:hAnsi="Arial" w:cs="Arial"/>
          <w:b/>
          <w:sz w:val="24"/>
          <w:szCs w:val="20"/>
        </w:rPr>
        <w:t>Fundament</w:t>
      </w:r>
      <w:r w:rsidR="00215343">
        <w:rPr>
          <w:rFonts w:ascii="Arial" w:hAnsi="Arial" w:cs="Arial"/>
          <w:b/>
          <w:sz w:val="24"/>
          <w:szCs w:val="20"/>
        </w:rPr>
        <w:t xml:space="preserve">o Legal: </w:t>
      </w:r>
      <w:r w:rsidR="00215343" w:rsidRPr="00215343">
        <w:rPr>
          <w:rFonts w:ascii="Arial" w:hAnsi="Arial" w:cs="Arial"/>
          <w:sz w:val="24"/>
          <w:szCs w:val="20"/>
        </w:rPr>
        <w:t>Sirve como fundamento l</w:t>
      </w:r>
      <w:r w:rsidRPr="00215343">
        <w:rPr>
          <w:rFonts w:ascii="Arial" w:hAnsi="Arial" w:cs="Arial"/>
          <w:sz w:val="24"/>
          <w:szCs w:val="20"/>
        </w:rPr>
        <w:t xml:space="preserve">egal lo dispuesto en el artículo </w:t>
      </w:r>
      <w:r w:rsidR="00215343" w:rsidRPr="00215343">
        <w:rPr>
          <w:rFonts w:ascii="Arial" w:hAnsi="Arial" w:cs="Arial"/>
          <w:sz w:val="24"/>
          <w:szCs w:val="20"/>
        </w:rPr>
        <w:t>115° de la Constitución Política de</w:t>
      </w:r>
      <w:r w:rsidR="00215343">
        <w:rPr>
          <w:rFonts w:ascii="Arial" w:hAnsi="Arial" w:cs="Arial"/>
          <w:sz w:val="24"/>
          <w:szCs w:val="20"/>
        </w:rPr>
        <w:t xml:space="preserve"> los Estados Unidos Mexicanos. </w:t>
      </w:r>
      <w:r w:rsidR="00215343" w:rsidRPr="00215343">
        <w:rPr>
          <w:rFonts w:ascii="Arial" w:hAnsi="Arial" w:cs="Arial"/>
          <w:sz w:val="24"/>
          <w:szCs w:val="20"/>
        </w:rPr>
        <w:t>El artículo 9°de la Ley de límites Territoriales de los mu</w:t>
      </w:r>
      <w:r w:rsidR="00215343">
        <w:rPr>
          <w:rFonts w:ascii="Arial" w:hAnsi="Arial" w:cs="Arial"/>
          <w:sz w:val="24"/>
          <w:szCs w:val="20"/>
        </w:rPr>
        <w:t xml:space="preserve">nicipios del Estado de Jalisco. </w:t>
      </w:r>
      <w:r w:rsidR="00215343" w:rsidRPr="00215343">
        <w:rPr>
          <w:rFonts w:ascii="Arial" w:hAnsi="Arial" w:cs="Arial"/>
          <w:sz w:val="24"/>
          <w:szCs w:val="20"/>
        </w:rPr>
        <w:t>Así como los artículos 59° fracciones IV, VII, X Y XI, y 68° fracciones XXVIII y XXXVII del Reglamento General del Municipio de El Salto.</w:t>
      </w:r>
    </w:p>
    <w:p w14:paraId="14BA736B" w14:textId="77777777" w:rsidR="00864062" w:rsidRDefault="00864062" w:rsidP="00215343">
      <w:pPr>
        <w:spacing w:after="0" w:line="276" w:lineRule="auto"/>
        <w:ind w:right="23"/>
        <w:rPr>
          <w:rFonts w:ascii="Arial" w:eastAsia="Times New Roman" w:hAnsi="Arial" w:cs="Arial"/>
          <w:b/>
          <w:color w:val="000000" w:themeColor="text1"/>
          <w:sz w:val="24"/>
          <w:szCs w:val="24"/>
          <w:lang w:eastAsia="es-MX"/>
        </w:rPr>
      </w:pPr>
    </w:p>
    <w:p w14:paraId="4FEA988D" w14:textId="77777777" w:rsidR="00215343" w:rsidRDefault="00215343" w:rsidP="004913D0">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Presidente Municipal:</w:t>
      </w:r>
      <w:r>
        <w:rPr>
          <w:rFonts w:ascii="Arial" w:eastAsia="Times New Roman" w:hAnsi="Arial" w:cs="Arial"/>
          <w:b/>
          <w:color w:val="000000" w:themeColor="text1"/>
          <w:sz w:val="24"/>
          <w:szCs w:val="24"/>
          <w:lang w:eastAsia="es-MX"/>
        </w:rPr>
        <w:t xml:space="preserve"> </w:t>
      </w:r>
      <w:r w:rsidR="004913D0" w:rsidRPr="004913D0">
        <w:rPr>
          <w:rFonts w:ascii="Arial" w:eastAsia="Times New Roman" w:hAnsi="Arial" w:cs="Arial"/>
          <w:color w:val="000000" w:themeColor="text1"/>
          <w:sz w:val="24"/>
          <w:szCs w:val="24"/>
          <w:lang w:eastAsia="es-MX"/>
        </w:rPr>
        <w:t>Secretario, por favor continuar con el desahogo de la sesión.</w:t>
      </w:r>
    </w:p>
    <w:p w14:paraId="75EB3A67" w14:textId="77777777" w:rsidR="004913D0" w:rsidRDefault="004913D0" w:rsidP="004913D0">
      <w:pPr>
        <w:spacing w:after="0" w:line="276" w:lineRule="auto"/>
        <w:ind w:right="23"/>
        <w:jc w:val="both"/>
        <w:rPr>
          <w:rFonts w:ascii="Arial" w:eastAsia="Times New Roman" w:hAnsi="Arial" w:cs="Arial"/>
          <w:color w:val="000000" w:themeColor="text1"/>
          <w:sz w:val="24"/>
          <w:szCs w:val="24"/>
          <w:lang w:eastAsia="es-MX"/>
        </w:rPr>
      </w:pPr>
    </w:p>
    <w:p w14:paraId="5C2C71CF" w14:textId="77777777" w:rsidR="004913D0" w:rsidRPr="004913D0" w:rsidRDefault="004913D0" w:rsidP="004913D0">
      <w:pPr>
        <w:spacing w:after="0" w:line="276" w:lineRule="auto"/>
        <w:ind w:right="23"/>
        <w:jc w:val="both"/>
        <w:rPr>
          <w:rFonts w:ascii="Arial" w:eastAsia="Times New Roman" w:hAnsi="Arial" w:cs="Arial"/>
          <w:b/>
          <w:color w:val="000000" w:themeColor="text1"/>
          <w:sz w:val="24"/>
          <w:szCs w:val="24"/>
          <w:lang w:eastAsia="es-MX"/>
        </w:rPr>
      </w:pPr>
      <w:r w:rsidRPr="004913D0">
        <w:rPr>
          <w:rFonts w:ascii="Arial" w:eastAsia="Times New Roman" w:hAnsi="Arial" w:cs="Arial"/>
          <w:b/>
          <w:color w:val="000000" w:themeColor="text1"/>
          <w:sz w:val="24"/>
          <w:szCs w:val="24"/>
          <w:lang w:eastAsia="es-MX"/>
        </w:rPr>
        <w:t xml:space="preserve">Secretario General: </w:t>
      </w:r>
      <w:r w:rsidRPr="004913D0">
        <w:rPr>
          <w:rFonts w:ascii="Arial" w:eastAsia="Times New Roman" w:hAnsi="Arial" w:cs="Arial"/>
          <w:color w:val="000000" w:themeColor="text1"/>
          <w:sz w:val="24"/>
          <w:szCs w:val="24"/>
          <w:lang w:eastAsia="es-MX"/>
        </w:rPr>
        <w:t>Como solicita Presidente…</w:t>
      </w:r>
    </w:p>
    <w:p w14:paraId="3016FDB9" w14:textId="77777777" w:rsidR="004913D0" w:rsidRPr="004913D0" w:rsidRDefault="004913D0" w:rsidP="004913D0">
      <w:pPr>
        <w:spacing w:after="0" w:line="276" w:lineRule="auto"/>
        <w:ind w:right="23"/>
        <w:jc w:val="both"/>
        <w:rPr>
          <w:rFonts w:ascii="Arial" w:eastAsia="Times New Roman" w:hAnsi="Arial" w:cs="Arial"/>
          <w:b/>
          <w:color w:val="000000" w:themeColor="text1"/>
          <w:sz w:val="24"/>
          <w:szCs w:val="24"/>
          <w:lang w:eastAsia="es-MX"/>
        </w:rPr>
      </w:pPr>
    </w:p>
    <w:p w14:paraId="331F1C3B" w14:textId="77777777" w:rsidR="00D22ED8" w:rsidRPr="00D22ED8" w:rsidRDefault="004913D0" w:rsidP="00D22ED8">
      <w:pPr>
        <w:jc w:val="both"/>
        <w:rPr>
          <w:rFonts w:ascii="Arial" w:hAnsi="Arial" w:cs="Arial"/>
          <w:bCs/>
          <w:sz w:val="24"/>
          <w:szCs w:val="24"/>
        </w:rPr>
      </w:pPr>
      <w:r w:rsidRPr="00D22ED8">
        <w:rPr>
          <w:rFonts w:ascii="Arial" w:eastAsia="Times New Roman" w:hAnsi="Arial" w:cs="Arial"/>
          <w:b/>
          <w:color w:val="000000" w:themeColor="text1"/>
          <w:sz w:val="24"/>
          <w:szCs w:val="24"/>
          <w:lang w:eastAsia="es-MX"/>
        </w:rPr>
        <w:t xml:space="preserve">10.- </w:t>
      </w:r>
      <w:r w:rsidR="00D22ED8" w:rsidRPr="00D22ED8">
        <w:rPr>
          <w:rFonts w:ascii="Arial" w:hAnsi="Arial" w:cs="Arial"/>
          <w:b/>
          <w:sz w:val="24"/>
          <w:szCs w:val="24"/>
        </w:rPr>
        <w:t xml:space="preserve">PRIMERO. </w:t>
      </w:r>
      <w:r w:rsidR="00D22ED8" w:rsidRPr="00D22ED8">
        <w:rPr>
          <w:rFonts w:ascii="Arial" w:hAnsi="Arial" w:cs="Arial"/>
          <w:bCs/>
          <w:sz w:val="24"/>
          <w:szCs w:val="24"/>
        </w:rPr>
        <w:t>Se autoriza otorgar en comodato por la temporalidad de noventa y nueve años el predio ubicado en Av. Revolución sin número, entre la calle Haciendita, colindando con la Guardia Nacional y propiedad municipal, en la delegación de San José del Castillo en el municipio de El Salto, Jalisco; a la Asociación de Charros de San José del Castillo A. C.</w:t>
      </w:r>
    </w:p>
    <w:p w14:paraId="4B8AC3F2" w14:textId="77777777" w:rsidR="00D22ED8" w:rsidRPr="00D22ED8" w:rsidRDefault="00D22ED8" w:rsidP="00D22ED8">
      <w:pPr>
        <w:jc w:val="both"/>
        <w:rPr>
          <w:rFonts w:ascii="Arial" w:hAnsi="Arial" w:cs="Arial"/>
          <w:bCs/>
          <w:sz w:val="24"/>
          <w:szCs w:val="24"/>
        </w:rPr>
      </w:pPr>
      <w:r w:rsidRPr="00D22ED8">
        <w:rPr>
          <w:rFonts w:ascii="Arial" w:hAnsi="Arial" w:cs="Arial"/>
          <w:b/>
          <w:sz w:val="24"/>
          <w:szCs w:val="24"/>
        </w:rPr>
        <w:t xml:space="preserve">SEGUNDO. </w:t>
      </w:r>
      <w:r w:rsidRPr="00D22ED8">
        <w:rPr>
          <w:rFonts w:ascii="Arial" w:hAnsi="Arial" w:cs="Arial"/>
          <w:bCs/>
          <w:sz w:val="24"/>
          <w:szCs w:val="24"/>
        </w:rPr>
        <w:t>Se turna a la Dirección Jurídica del Ayuntamiento de El Salto, Jalisco; a efecto de se realice el contrato de comodato respectivo.</w:t>
      </w:r>
    </w:p>
    <w:p w14:paraId="258C03D1" w14:textId="77777777" w:rsidR="00D22ED8" w:rsidRPr="00D22ED8" w:rsidRDefault="00D22ED8" w:rsidP="00D22ED8">
      <w:pPr>
        <w:jc w:val="both"/>
        <w:rPr>
          <w:rFonts w:ascii="Arial" w:hAnsi="Arial" w:cs="Arial"/>
          <w:bCs/>
          <w:sz w:val="24"/>
          <w:szCs w:val="24"/>
        </w:rPr>
      </w:pPr>
      <w:r w:rsidRPr="00D22ED8">
        <w:rPr>
          <w:rFonts w:ascii="Arial" w:hAnsi="Arial" w:cs="Arial"/>
          <w:b/>
          <w:sz w:val="24"/>
          <w:szCs w:val="24"/>
        </w:rPr>
        <w:t xml:space="preserve">TERCERO. </w:t>
      </w:r>
      <w:r w:rsidRPr="00D22ED8">
        <w:rPr>
          <w:rFonts w:ascii="Arial" w:hAnsi="Arial" w:cs="Arial"/>
          <w:bCs/>
          <w:sz w:val="24"/>
          <w:szCs w:val="24"/>
        </w:rPr>
        <w:t>Notifíquese a la Asociación de Charros de San José del Castillo A. C. el presente acuerdo, a efecto de que proporcione la documentación que requiera la Dirección Jurídica para la elaboración del contrato de comodato.</w:t>
      </w:r>
    </w:p>
    <w:p w14:paraId="077B27CB" w14:textId="77777777" w:rsidR="00D22ED8" w:rsidRPr="00D22ED8" w:rsidRDefault="00D22ED8" w:rsidP="00D22ED8">
      <w:pPr>
        <w:jc w:val="both"/>
        <w:rPr>
          <w:rFonts w:ascii="Arial" w:hAnsi="Arial" w:cs="Arial"/>
          <w:bCs/>
          <w:sz w:val="24"/>
          <w:szCs w:val="24"/>
        </w:rPr>
      </w:pPr>
      <w:r w:rsidRPr="00D22ED8">
        <w:rPr>
          <w:rFonts w:ascii="Arial" w:hAnsi="Arial" w:cs="Arial"/>
          <w:b/>
          <w:sz w:val="24"/>
          <w:szCs w:val="24"/>
        </w:rPr>
        <w:t xml:space="preserve">CUARTO. </w:t>
      </w:r>
      <w:r w:rsidRPr="00D22ED8">
        <w:rPr>
          <w:rFonts w:ascii="Arial" w:hAnsi="Arial" w:cs="Arial"/>
          <w:bCs/>
          <w:sz w:val="24"/>
          <w:szCs w:val="24"/>
        </w:rPr>
        <w:t>Se autoriza al Presidente Municipal, Síndico Municipal y Secretario General a firmar la documentación necesaria para cumplimentar el presente acuerdo, así como el contrato de comodato respectivo.</w:t>
      </w:r>
    </w:p>
    <w:p w14:paraId="1AB2596F" w14:textId="77777777" w:rsidR="00D22ED8" w:rsidRPr="00D22ED8" w:rsidRDefault="00D22ED8" w:rsidP="00D22ED8">
      <w:pPr>
        <w:jc w:val="both"/>
        <w:rPr>
          <w:rFonts w:ascii="Arial" w:hAnsi="Arial" w:cs="Arial"/>
          <w:bCs/>
          <w:sz w:val="24"/>
          <w:szCs w:val="24"/>
        </w:rPr>
      </w:pPr>
      <w:r w:rsidRPr="00D22ED8">
        <w:rPr>
          <w:rFonts w:ascii="Arial" w:hAnsi="Arial" w:cs="Arial"/>
          <w:b/>
          <w:sz w:val="24"/>
          <w:szCs w:val="24"/>
        </w:rPr>
        <w:t xml:space="preserve">QUINTO. </w:t>
      </w:r>
      <w:r w:rsidRPr="00D22ED8">
        <w:rPr>
          <w:rFonts w:ascii="Arial" w:hAnsi="Arial" w:cs="Arial"/>
          <w:bCs/>
          <w:sz w:val="24"/>
          <w:szCs w:val="24"/>
        </w:rPr>
        <w:t>Notifíquese el presente acuerdo a la Dirección de Patrimonio para que, una vez realizado el trámite correspondiente, desincorpore de manera parcial el bien inmueble sujeto al presente acuerdo.</w:t>
      </w:r>
    </w:p>
    <w:p w14:paraId="6A0EE73F" w14:textId="77777777" w:rsidR="004913D0" w:rsidRPr="004913D0" w:rsidRDefault="004913D0" w:rsidP="004913D0">
      <w:pPr>
        <w:spacing w:after="0" w:line="276" w:lineRule="auto"/>
        <w:ind w:right="23"/>
        <w:jc w:val="both"/>
        <w:rPr>
          <w:rFonts w:ascii="Arial" w:eastAsia="Times New Roman" w:hAnsi="Arial" w:cs="Arial"/>
          <w:color w:val="000000" w:themeColor="text1"/>
          <w:sz w:val="24"/>
          <w:szCs w:val="24"/>
          <w:lang w:eastAsia="es-MX"/>
        </w:rPr>
      </w:pPr>
    </w:p>
    <w:p w14:paraId="58CA38DF" w14:textId="77777777" w:rsidR="004913D0" w:rsidRDefault="004913D0" w:rsidP="004913D0">
      <w:pPr>
        <w:spacing w:after="0" w:line="276" w:lineRule="auto"/>
        <w:ind w:right="23"/>
        <w:jc w:val="both"/>
        <w:rPr>
          <w:rFonts w:ascii="Arial" w:eastAsia="Times New Roman" w:hAnsi="Arial" w:cs="Arial"/>
          <w:color w:val="000000" w:themeColor="text1"/>
          <w:sz w:val="24"/>
          <w:szCs w:val="24"/>
          <w:lang w:eastAsia="es-MX"/>
        </w:rPr>
      </w:pPr>
      <w:r w:rsidRPr="004913D0">
        <w:rPr>
          <w:rFonts w:ascii="Arial" w:eastAsia="Times New Roman" w:hAnsi="Arial" w:cs="Arial"/>
          <w:color w:val="000000" w:themeColor="text1"/>
          <w:sz w:val="24"/>
          <w:szCs w:val="24"/>
          <w:lang w:eastAsia="es-MX"/>
        </w:rPr>
        <w:t xml:space="preserve">Es cuanto </w:t>
      </w:r>
      <w:proofErr w:type="gramStart"/>
      <w:r w:rsidRPr="004913D0">
        <w:rPr>
          <w:rFonts w:ascii="Arial" w:eastAsia="Times New Roman" w:hAnsi="Arial" w:cs="Arial"/>
          <w:color w:val="000000" w:themeColor="text1"/>
          <w:sz w:val="24"/>
          <w:szCs w:val="24"/>
          <w:lang w:eastAsia="es-MX"/>
        </w:rPr>
        <w:t>Presidente</w:t>
      </w:r>
      <w:proofErr w:type="gramEnd"/>
      <w:r w:rsidRPr="004913D0">
        <w:rPr>
          <w:rFonts w:ascii="Arial" w:eastAsia="Times New Roman" w:hAnsi="Arial" w:cs="Arial"/>
          <w:color w:val="000000" w:themeColor="text1"/>
          <w:sz w:val="24"/>
          <w:szCs w:val="24"/>
          <w:lang w:eastAsia="es-MX"/>
        </w:rPr>
        <w:t>…</w:t>
      </w:r>
    </w:p>
    <w:p w14:paraId="60F4ACCF" w14:textId="77777777" w:rsidR="004913D0" w:rsidRDefault="004913D0" w:rsidP="004913D0">
      <w:pPr>
        <w:spacing w:after="0" w:line="276" w:lineRule="auto"/>
        <w:ind w:right="23"/>
        <w:jc w:val="both"/>
        <w:rPr>
          <w:rFonts w:ascii="Arial" w:eastAsia="Times New Roman" w:hAnsi="Arial" w:cs="Arial"/>
          <w:color w:val="000000" w:themeColor="text1"/>
          <w:sz w:val="24"/>
          <w:szCs w:val="24"/>
          <w:lang w:eastAsia="es-MX"/>
        </w:rPr>
      </w:pPr>
    </w:p>
    <w:p w14:paraId="25966D53" w14:textId="77777777" w:rsidR="004913D0" w:rsidRPr="004913D0" w:rsidRDefault="004913D0" w:rsidP="004913D0">
      <w:pPr>
        <w:spacing w:after="0" w:line="276" w:lineRule="auto"/>
        <w:ind w:right="23"/>
        <w:jc w:val="both"/>
        <w:rPr>
          <w:rFonts w:ascii="Arial" w:eastAsia="Times New Roman" w:hAnsi="Arial" w:cs="Arial"/>
          <w:color w:val="000000" w:themeColor="text1"/>
          <w:sz w:val="24"/>
          <w:szCs w:val="24"/>
          <w:lang w:eastAsia="es-MX"/>
        </w:rPr>
      </w:pPr>
      <w:r w:rsidRPr="004913D0">
        <w:rPr>
          <w:rFonts w:ascii="Arial" w:eastAsia="Times New Roman" w:hAnsi="Arial" w:cs="Arial"/>
          <w:b/>
          <w:color w:val="000000" w:themeColor="text1"/>
          <w:sz w:val="24"/>
          <w:szCs w:val="24"/>
          <w:lang w:eastAsia="es-MX"/>
        </w:rPr>
        <w:t>Presidente Municipal:</w:t>
      </w:r>
      <w:r>
        <w:rPr>
          <w:rFonts w:ascii="Arial" w:eastAsia="Times New Roman" w:hAnsi="Arial" w:cs="Arial"/>
          <w:b/>
          <w:color w:val="000000" w:themeColor="text1"/>
          <w:sz w:val="24"/>
          <w:szCs w:val="24"/>
          <w:lang w:eastAsia="es-MX"/>
        </w:rPr>
        <w:t xml:space="preserve"> </w:t>
      </w:r>
      <w:r>
        <w:rPr>
          <w:rFonts w:ascii="Arial" w:eastAsia="Times New Roman" w:hAnsi="Arial" w:cs="Arial"/>
          <w:color w:val="000000" w:themeColor="text1"/>
          <w:sz w:val="24"/>
          <w:szCs w:val="24"/>
          <w:lang w:eastAsia="es-MX"/>
        </w:rPr>
        <w:t xml:space="preserve">Gracias Secretario. </w:t>
      </w:r>
      <w:r w:rsidRPr="004913D0">
        <w:rPr>
          <w:rFonts w:ascii="Arial" w:eastAsia="Times New Roman" w:hAnsi="Arial" w:cs="Arial"/>
          <w:color w:val="000000" w:themeColor="text1"/>
          <w:sz w:val="24"/>
          <w:szCs w:val="24"/>
          <w:lang w:eastAsia="es-MX"/>
        </w:rPr>
        <w:t>Es importante que nuestro ayuntamiento apoye decididamente los esfuerzos y trabajo que realizan asociaciones ciudadanas que fomentan valores cívicos, estimulan el deporte o promueven la cultura. En este caso tenemos que la Asociación de Charros de San José del Castillo A. C. tiene tiempo desarrollando la noble tarea de promover, enseñar y practicar el deporte nacional, la charrería, que no sólo es una notable actividad deportiva y cultural, sino que también es motivo de orgullo para todos los saltenses.</w:t>
      </w:r>
    </w:p>
    <w:p w14:paraId="16ECC0C1" w14:textId="77777777" w:rsidR="004913D0" w:rsidRPr="004913D0" w:rsidRDefault="004913D0" w:rsidP="004913D0">
      <w:pPr>
        <w:spacing w:after="0" w:line="276" w:lineRule="auto"/>
        <w:ind w:right="23"/>
        <w:jc w:val="both"/>
        <w:rPr>
          <w:rFonts w:ascii="Arial" w:eastAsia="Times New Roman" w:hAnsi="Arial" w:cs="Arial"/>
          <w:color w:val="000000" w:themeColor="text1"/>
          <w:sz w:val="24"/>
          <w:szCs w:val="24"/>
          <w:lang w:eastAsia="es-MX"/>
        </w:rPr>
      </w:pPr>
    </w:p>
    <w:p w14:paraId="13AB570D" w14:textId="77777777" w:rsidR="004913D0" w:rsidRPr="004913D0" w:rsidRDefault="004913D0" w:rsidP="004913D0">
      <w:pPr>
        <w:spacing w:after="0" w:line="276" w:lineRule="auto"/>
        <w:ind w:right="23"/>
        <w:jc w:val="both"/>
        <w:rPr>
          <w:rFonts w:ascii="Arial" w:eastAsia="Times New Roman" w:hAnsi="Arial" w:cs="Arial"/>
          <w:color w:val="000000" w:themeColor="text1"/>
          <w:sz w:val="24"/>
          <w:szCs w:val="24"/>
          <w:lang w:eastAsia="es-MX"/>
        </w:rPr>
      </w:pPr>
      <w:r w:rsidRPr="004913D0">
        <w:rPr>
          <w:rFonts w:ascii="Arial" w:eastAsia="Times New Roman" w:hAnsi="Arial" w:cs="Arial"/>
          <w:color w:val="000000" w:themeColor="text1"/>
          <w:sz w:val="24"/>
          <w:szCs w:val="24"/>
          <w:lang w:eastAsia="es-MX"/>
        </w:rPr>
        <w:t>Es por ello que en este punto proponemos otorgar en comodato un predio a esta asociación para que pueda continuar con su trabajo y así se promueva con más fuerza el deporte nacional.</w:t>
      </w:r>
    </w:p>
    <w:p w14:paraId="2F374446" w14:textId="77777777" w:rsidR="004913D0" w:rsidRPr="004913D0" w:rsidRDefault="004913D0" w:rsidP="004913D0">
      <w:pPr>
        <w:spacing w:after="0" w:line="276" w:lineRule="auto"/>
        <w:ind w:right="23"/>
        <w:jc w:val="both"/>
        <w:rPr>
          <w:rFonts w:ascii="Arial" w:eastAsia="Times New Roman" w:hAnsi="Arial" w:cs="Arial"/>
          <w:color w:val="000000" w:themeColor="text1"/>
          <w:sz w:val="24"/>
          <w:szCs w:val="24"/>
          <w:lang w:eastAsia="es-MX"/>
        </w:rPr>
      </w:pPr>
    </w:p>
    <w:p w14:paraId="7642EDE5" w14:textId="77777777" w:rsidR="004913D0" w:rsidRDefault="004913D0" w:rsidP="004913D0">
      <w:pPr>
        <w:spacing w:after="0" w:line="276" w:lineRule="auto"/>
        <w:ind w:right="23"/>
        <w:jc w:val="both"/>
        <w:rPr>
          <w:rFonts w:ascii="Arial" w:eastAsia="Times New Roman" w:hAnsi="Arial" w:cs="Arial"/>
          <w:color w:val="000000" w:themeColor="text1"/>
          <w:sz w:val="24"/>
          <w:szCs w:val="24"/>
          <w:lang w:eastAsia="es-MX"/>
        </w:rPr>
      </w:pPr>
      <w:r w:rsidRPr="004913D0">
        <w:rPr>
          <w:rFonts w:ascii="Arial" w:eastAsia="Times New Roman" w:hAnsi="Arial" w:cs="Arial"/>
          <w:color w:val="000000" w:themeColor="text1"/>
          <w:sz w:val="24"/>
          <w:szCs w:val="24"/>
          <w:lang w:eastAsia="es-MX"/>
        </w:rPr>
        <w:t>Por lo que, en votación económica, les pregunto ¿si es de aprobarse?</w:t>
      </w:r>
    </w:p>
    <w:p w14:paraId="00AD5A70" w14:textId="7CD2D884" w:rsidR="004913D0" w:rsidRPr="004913D0" w:rsidRDefault="00D22ED8" w:rsidP="004913D0">
      <w:pPr>
        <w:spacing w:after="0" w:line="276" w:lineRule="auto"/>
        <w:ind w:right="23"/>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Con 13 votos a favor y 3 votos en contra se </w:t>
      </w:r>
      <w:r w:rsidR="004913D0" w:rsidRPr="004913D0">
        <w:rPr>
          <w:rFonts w:ascii="Arial" w:eastAsia="Times New Roman" w:hAnsi="Arial" w:cs="Arial"/>
          <w:b/>
          <w:color w:val="000000" w:themeColor="text1"/>
          <w:sz w:val="24"/>
          <w:szCs w:val="24"/>
          <w:lang w:eastAsia="es-MX"/>
        </w:rPr>
        <w:t>APR</w:t>
      </w:r>
      <w:r>
        <w:rPr>
          <w:rFonts w:ascii="Arial" w:eastAsia="Times New Roman" w:hAnsi="Arial" w:cs="Arial"/>
          <w:b/>
          <w:color w:val="000000" w:themeColor="text1"/>
          <w:sz w:val="24"/>
          <w:szCs w:val="24"/>
          <w:lang w:eastAsia="es-MX"/>
        </w:rPr>
        <w:t>UEBA</w:t>
      </w:r>
      <w:r w:rsidR="004913D0" w:rsidRPr="004913D0">
        <w:rPr>
          <w:rFonts w:ascii="Arial" w:eastAsia="Times New Roman" w:hAnsi="Arial" w:cs="Arial"/>
          <w:b/>
          <w:color w:val="000000" w:themeColor="text1"/>
          <w:sz w:val="24"/>
          <w:szCs w:val="24"/>
          <w:lang w:eastAsia="es-MX"/>
        </w:rPr>
        <w:t xml:space="preserve"> POR </w:t>
      </w:r>
      <w:r>
        <w:rPr>
          <w:rFonts w:ascii="Arial" w:eastAsia="Times New Roman" w:hAnsi="Arial" w:cs="Arial"/>
          <w:b/>
          <w:color w:val="000000" w:themeColor="text1"/>
          <w:sz w:val="24"/>
          <w:szCs w:val="24"/>
          <w:lang w:eastAsia="es-MX"/>
        </w:rPr>
        <w:t>MAYORÍA CALIFICADA.</w:t>
      </w:r>
    </w:p>
    <w:p w14:paraId="15733210" w14:textId="77777777" w:rsidR="004913D0" w:rsidRPr="004913D0" w:rsidRDefault="004913D0" w:rsidP="004913D0">
      <w:pPr>
        <w:spacing w:after="0" w:line="276" w:lineRule="auto"/>
        <w:ind w:right="23"/>
        <w:jc w:val="both"/>
        <w:rPr>
          <w:rFonts w:ascii="Arial" w:eastAsia="Times New Roman" w:hAnsi="Arial" w:cs="Arial"/>
          <w:b/>
          <w:color w:val="000000" w:themeColor="text1"/>
          <w:sz w:val="24"/>
          <w:szCs w:val="24"/>
          <w:lang w:eastAsia="es-MX"/>
        </w:rPr>
      </w:pPr>
    </w:p>
    <w:p w14:paraId="7F544C34" w14:textId="77777777" w:rsidR="004913D0" w:rsidRDefault="004913D0" w:rsidP="004913D0">
      <w:pPr>
        <w:spacing w:after="0" w:line="276" w:lineRule="auto"/>
        <w:ind w:right="23"/>
        <w:jc w:val="center"/>
        <w:rPr>
          <w:rFonts w:ascii="Arial" w:eastAsia="Times New Roman" w:hAnsi="Arial" w:cs="Arial"/>
          <w:b/>
          <w:color w:val="000000" w:themeColor="text1"/>
          <w:sz w:val="24"/>
          <w:szCs w:val="24"/>
          <w:lang w:eastAsia="es-MX"/>
        </w:rPr>
      </w:pPr>
      <w:r w:rsidRPr="004913D0">
        <w:rPr>
          <w:rFonts w:ascii="Arial" w:eastAsia="Times New Roman" w:hAnsi="Arial" w:cs="Arial"/>
          <w:b/>
          <w:color w:val="000000" w:themeColor="text1"/>
          <w:sz w:val="24"/>
          <w:szCs w:val="24"/>
          <w:lang w:eastAsia="es-MX"/>
        </w:rPr>
        <w:t>ACUERDO</w:t>
      </w:r>
    </w:p>
    <w:p w14:paraId="5FFC5BAA" w14:textId="77777777" w:rsidR="004913D0" w:rsidRDefault="004913D0" w:rsidP="004913D0">
      <w:pPr>
        <w:spacing w:after="0" w:line="276" w:lineRule="auto"/>
        <w:ind w:right="23"/>
        <w:jc w:val="center"/>
        <w:rPr>
          <w:rFonts w:ascii="Arial" w:eastAsia="Times New Roman" w:hAnsi="Arial" w:cs="Arial"/>
          <w:b/>
          <w:color w:val="000000" w:themeColor="text1"/>
          <w:sz w:val="24"/>
          <w:szCs w:val="24"/>
          <w:lang w:eastAsia="es-MX"/>
        </w:rPr>
      </w:pPr>
    </w:p>
    <w:p w14:paraId="642E3CE2" w14:textId="77777777" w:rsidR="00D22ED8" w:rsidRPr="00D22ED8" w:rsidRDefault="00D22ED8" w:rsidP="00D22ED8">
      <w:pPr>
        <w:jc w:val="both"/>
        <w:rPr>
          <w:rFonts w:ascii="Arial" w:hAnsi="Arial" w:cs="Arial"/>
          <w:b/>
          <w:sz w:val="24"/>
          <w:szCs w:val="24"/>
        </w:rPr>
      </w:pPr>
      <w:r w:rsidRPr="00D22ED8">
        <w:rPr>
          <w:rFonts w:ascii="Arial" w:hAnsi="Arial" w:cs="Arial"/>
          <w:b/>
          <w:sz w:val="24"/>
          <w:szCs w:val="24"/>
        </w:rPr>
        <w:t>PRIMERO. Se autoriza otorgar en comodato por la temporalidad de noventa y nueve años el predio ubicado en Av. Revolución sin número, entre la calle Haciendita, colindando con la Guardia Nacional y propiedad municipal, en la delegación de San José del Castillo en el municipio de El Salto, Jalisco; a la Asociación de Charros de San José del Castillo A. C.</w:t>
      </w:r>
    </w:p>
    <w:p w14:paraId="5CE2A0A4" w14:textId="77777777" w:rsidR="00D22ED8" w:rsidRPr="00D22ED8" w:rsidRDefault="00D22ED8" w:rsidP="00D22ED8">
      <w:pPr>
        <w:jc w:val="both"/>
        <w:rPr>
          <w:rFonts w:ascii="Arial" w:hAnsi="Arial" w:cs="Arial"/>
          <w:b/>
          <w:sz w:val="24"/>
          <w:szCs w:val="24"/>
        </w:rPr>
      </w:pPr>
      <w:r w:rsidRPr="00D22ED8">
        <w:rPr>
          <w:rFonts w:ascii="Arial" w:hAnsi="Arial" w:cs="Arial"/>
          <w:b/>
          <w:sz w:val="24"/>
          <w:szCs w:val="24"/>
        </w:rPr>
        <w:t>SEGUNDO. Se turna a la Dirección Jurídica del Ayuntamiento de El Salto, Jalisco; a efecto de se realice el contrato de comodato respectivo.</w:t>
      </w:r>
    </w:p>
    <w:p w14:paraId="7D398BB1" w14:textId="77777777" w:rsidR="00D22ED8" w:rsidRPr="00D22ED8" w:rsidRDefault="00D22ED8" w:rsidP="00D22ED8">
      <w:pPr>
        <w:jc w:val="both"/>
        <w:rPr>
          <w:rFonts w:ascii="Arial" w:hAnsi="Arial" w:cs="Arial"/>
          <w:b/>
          <w:sz w:val="24"/>
          <w:szCs w:val="24"/>
        </w:rPr>
      </w:pPr>
      <w:r w:rsidRPr="00D22ED8">
        <w:rPr>
          <w:rFonts w:ascii="Arial" w:hAnsi="Arial" w:cs="Arial"/>
          <w:b/>
          <w:sz w:val="24"/>
          <w:szCs w:val="24"/>
        </w:rPr>
        <w:t>TERCERO. Notifíquese a la Asociación de Charros de San José del Castillo A. C. el presente acuerdo, a efecto de que proporcione la documentación que requiera la Dirección Jurídica para la elaboración del contrato de comodato.</w:t>
      </w:r>
    </w:p>
    <w:p w14:paraId="23B0F685" w14:textId="77777777" w:rsidR="00D22ED8" w:rsidRPr="00D22ED8" w:rsidRDefault="00D22ED8" w:rsidP="00D22ED8">
      <w:pPr>
        <w:jc w:val="both"/>
        <w:rPr>
          <w:rFonts w:ascii="Arial" w:hAnsi="Arial" w:cs="Arial"/>
          <w:b/>
          <w:sz w:val="24"/>
          <w:szCs w:val="24"/>
        </w:rPr>
      </w:pPr>
      <w:r w:rsidRPr="00D22ED8">
        <w:rPr>
          <w:rFonts w:ascii="Arial" w:hAnsi="Arial" w:cs="Arial"/>
          <w:b/>
          <w:sz w:val="24"/>
          <w:szCs w:val="24"/>
        </w:rPr>
        <w:t>CUARTO. Se autoriza al Presidente Municipal, Síndico Municipal y Secretario General a firmar la documentación necesaria para cumplimentar el presente acuerdo, así como el contrato de comodato respectivo.</w:t>
      </w:r>
    </w:p>
    <w:p w14:paraId="56EE1179" w14:textId="77777777" w:rsidR="00D22ED8" w:rsidRPr="00D22ED8" w:rsidRDefault="00D22ED8" w:rsidP="00D22ED8">
      <w:pPr>
        <w:jc w:val="both"/>
        <w:rPr>
          <w:rFonts w:ascii="Arial" w:hAnsi="Arial" w:cs="Arial"/>
          <w:b/>
          <w:sz w:val="24"/>
          <w:szCs w:val="24"/>
        </w:rPr>
      </w:pPr>
      <w:r w:rsidRPr="00D22ED8">
        <w:rPr>
          <w:rFonts w:ascii="Arial" w:hAnsi="Arial" w:cs="Arial"/>
          <w:b/>
          <w:sz w:val="24"/>
          <w:szCs w:val="24"/>
        </w:rPr>
        <w:t>QUINTO. Notifíquese el presente acuerdo a la Dirección de Patrimonio para que, una vez realizado el trámite correspondiente, desincorpore de manera parcial el bien inmueble sujeto al presente acuerdo.</w:t>
      </w:r>
    </w:p>
    <w:p w14:paraId="5BC50EC5" w14:textId="77777777" w:rsidR="004913D0" w:rsidRDefault="004913D0" w:rsidP="004913D0">
      <w:pPr>
        <w:spacing w:after="0" w:line="276" w:lineRule="auto"/>
        <w:ind w:right="23"/>
        <w:jc w:val="both"/>
        <w:rPr>
          <w:rFonts w:ascii="Arial" w:eastAsia="Times New Roman" w:hAnsi="Arial" w:cs="Arial"/>
          <w:b/>
          <w:color w:val="000000" w:themeColor="text1"/>
          <w:sz w:val="24"/>
          <w:szCs w:val="24"/>
          <w:lang w:eastAsia="es-MX"/>
        </w:rPr>
      </w:pPr>
    </w:p>
    <w:p w14:paraId="31D476C1" w14:textId="77777777" w:rsidR="004913D0" w:rsidRPr="00864062" w:rsidRDefault="004913D0" w:rsidP="004913D0">
      <w:pPr>
        <w:spacing w:after="0" w:line="276" w:lineRule="auto"/>
        <w:ind w:right="23"/>
        <w:jc w:val="both"/>
        <w:rPr>
          <w:rFonts w:ascii="Arial" w:hAnsi="Arial" w:cs="Arial"/>
          <w:sz w:val="24"/>
          <w:szCs w:val="20"/>
        </w:rPr>
      </w:pPr>
      <w:r>
        <w:rPr>
          <w:rFonts w:ascii="Arial" w:eastAsia="Times New Roman" w:hAnsi="Arial" w:cs="Arial"/>
          <w:b/>
          <w:color w:val="000000" w:themeColor="text1"/>
          <w:sz w:val="24"/>
          <w:szCs w:val="24"/>
          <w:lang w:eastAsia="es-MX"/>
        </w:rPr>
        <w:t xml:space="preserve">Notifíquese: </w:t>
      </w:r>
      <w:r w:rsidRPr="00864062">
        <w:rPr>
          <w:rFonts w:ascii="Arial" w:hAnsi="Arial" w:cs="Arial"/>
          <w:sz w:val="24"/>
          <w:szCs w:val="20"/>
        </w:rPr>
        <w:t>Presidente Municipal, Síndico Municipal,</w:t>
      </w:r>
      <w:r>
        <w:rPr>
          <w:rFonts w:ascii="Arial" w:hAnsi="Arial" w:cs="Arial"/>
          <w:sz w:val="24"/>
          <w:szCs w:val="20"/>
        </w:rPr>
        <w:t xml:space="preserve"> Dirección Jurídica, Dirección de Patrimonio y </w:t>
      </w:r>
      <w:proofErr w:type="gramStart"/>
      <w:r w:rsidRPr="004913D0">
        <w:rPr>
          <w:rFonts w:ascii="Arial" w:hAnsi="Arial" w:cs="Arial"/>
          <w:sz w:val="24"/>
          <w:szCs w:val="20"/>
        </w:rPr>
        <w:t>Presidente</w:t>
      </w:r>
      <w:proofErr w:type="gramEnd"/>
      <w:r w:rsidRPr="004913D0">
        <w:rPr>
          <w:rFonts w:ascii="Arial" w:hAnsi="Arial" w:cs="Arial"/>
          <w:sz w:val="24"/>
          <w:szCs w:val="20"/>
        </w:rPr>
        <w:t xml:space="preserve"> de la Asociación de Charros de San José del Castillo A.C.</w:t>
      </w:r>
    </w:p>
    <w:p w14:paraId="3EDCA620" w14:textId="77777777" w:rsidR="004913D0" w:rsidRDefault="004913D0" w:rsidP="004913D0">
      <w:pPr>
        <w:spacing w:after="0" w:line="276" w:lineRule="auto"/>
        <w:ind w:right="23"/>
        <w:jc w:val="both"/>
        <w:rPr>
          <w:rFonts w:ascii="Arial" w:hAnsi="Arial" w:cs="Arial"/>
          <w:b/>
          <w:sz w:val="24"/>
          <w:szCs w:val="20"/>
        </w:rPr>
      </w:pPr>
    </w:p>
    <w:p w14:paraId="31DDF590" w14:textId="77777777" w:rsidR="004913D0" w:rsidRDefault="004913D0" w:rsidP="00DD6166">
      <w:pPr>
        <w:spacing w:after="0" w:line="276" w:lineRule="auto"/>
        <w:ind w:right="23"/>
        <w:jc w:val="both"/>
        <w:rPr>
          <w:rFonts w:ascii="Arial" w:eastAsia="Times New Roman" w:hAnsi="Arial" w:cs="Arial"/>
          <w:b/>
          <w:color w:val="000000" w:themeColor="text1"/>
          <w:sz w:val="24"/>
          <w:szCs w:val="24"/>
          <w:lang w:eastAsia="es-MX"/>
        </w:rPr>
      </w:pPr>
      <w:r>
        <w:rPr>
          <w:rFonts w:ascii="Arial" w:hAnsi="Arial" w:cs="Arial"/>
          <w:b/>
          <w:sz w:val="24"/>
          <w:szCs w:val="20"/>
        </w:rPr>
        <w:t xml:space="preserve">Fundamento Legal: </w:t>
      </w:r>
      <w:r w:rsidRPr="00215343">
        <w:rPr>
          <w:rFonts w:ascii="Arial" w:hAnsi="Arial" w:cs="Arial"/>
          <w:sz w:val="24"/>
          <w:szCs w:val="20"/>
        </w:rPr>
        <w:t>Sirve como fundamento legal lo dispuesto en el artículo 115° de la Constitución Política de</w:t>
      </w:r>
      <w:r>
        <w:rPr>
          <w:rFonts w:ascii="Arial" w:hAnsi="Arial" w:cs="Arial"/>
          <w:sz w:val="24"/>
          <w:szCs w:val="20"/>
        </w:rPr>
        <w:t xml:space="preserve"> los Estados Unidos Mexicanos. </w:t>
      </w:r>
      <w:r w:rsidRPr="004913D0">
        <w:rPr>
          <w:rFonts w:ascii="Arial" w:hAnsi="Arial" w:cs="Arial"/>
          <w:sz w:val="24"/>
          <w:szCs w:val="20"/>
        </w:rPr>
        <w:t>Los artículos 1°, 2°, 29° Fracción II, 34°, 35° y 36° de la Ley de Gobierno y la Administración Pública Municipal del Estado de Jalisco. Así como el artículo 59 Fracción XXVI, 68 fracciones XI y 81 fracciones XX del Reglamento General del Municipio de El Salto.</w:t>
      </w:r>
    </w:p>
    <w:p w14:paraId="2B226A48" w14:textId="77777777" w:rsidR="004913D0" w:rsidRDefault="004913D0" w:rsidP="00DD6166">
      <w:pPr>
        <w:spacing w:after="0" w:line="276" w:lineRule="auto"/>
        <w:ind w:right="23"/>
        <w:jc w:val="both"/>
        <w:rPr>
          <w:rFonts w:ascii="Arial" w:eastAsia="Times New Roman" w:hAnsi="Arial" w:cs="Arial"/>
          <w:b/>
          <w:color w:val="000000" w:themeColor="text1"/>
          <w:sz w:val="24"/>
          <w:szCs w:val="24"/>
          <w:lang w:eastAsia="es-MX"/>
        </w:rPr>
      </w:pPr>
    </w:p>
    <w:p w14:paraId="6254253F" w14:textId="77777777" w:rsidR="004913D0" w:rsidRDefault="004913D0" w:rsidP="00DD6166">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Presidente Municipal:</w:t>
      </w:r>
      <w:r>
        <w:rPr>
          <w:rFonts w:ascii="Arial" w:eastAsia="Times New Roman" w:hAnsi="Arial" w:cs="Arial"/>
          <w:b/>
          <w:color w:val="000000" w:themeColor="text1"/>
          <w:sz w:val="24"/>
          <w:szCs w:val="24"/>
          <w:lang w:eastAsia="es-MX"/>
        </w:rPr>
        <w:t xml:space="preserve"> </w:t>
      </w:r>
      <w:r w:rsidRPr="004913D0">
        <w:rPr>
          <w:rFonts w:ascii="Arial" w:eastAsia="Times New Roman" w:hAnsi="Arial" w:cs="Arial"/>
          <w:color w:val="000000" w:themeColor="text1"/>
          <w:sz w:val="24"/>
          <w:szCs w:val="24"/>
          <w:lang w:eastAsia="es-MX"/>
        </w:rPr>
        <w:t>Secretario, por favor continuar con el desahogo de la sesión.</w:t>
      </w:r>
    </w:p>
    <w:p w14:paraId="5125BA9A" w14:textId="77777777" w:rsidR="004913D0" w:rsidRDefault="004913D0" w:rsidP="00DD6166">
      <w:pPr>
        <w:spacing w:after="0" w:line="276" w:lineRule="auto"/>
        <w:ind w:right="23"/>
        <w:jc w:val="both"/>
        <w:rPr>
          <w:rFonts w:ascii="Arial" w:eastAsia="Times New Roman" w:hAnsi="Arial" w:cs="Arial"/>
          <w:color w:val="000000" w:themeColor="text1"/>
          <w:sz w:val="24"/>
          <w:szCs w:val="24"/>
          <w:lang w:eastAsia="es-MX"/>
        </w:rPr>
      </w:pPr>
    </w:p>
    <w:p w14:paraId="2F74822F" w14:textId="77777777" w:rsidR="004913D0" w:rsidRPr="004913D0" w:rsidRDefault="004913D0" w:rsidP="004913D0">
      <w:pPr>
        <w:spacing w:after="0" w:line="276" w:lineRule="auto"/>
        <w:ind w:right="23"/>
        <w:jc w:val="both"/>
        <w:rPr>
          <w:rFonts w:ascii="Arial" w:eastAsia="Times New Roman" w:hAnsi="Arial" w:cs="Arial"/>
          <w:b/>
          <w:color w:val="000000" w:themeColor="text1"/>
          <w:sz w:val="24"/>
          <w:szCs w:val="24"/>
          <w:lang w:eastAsia="es-MX"/>
        </w:rPr>
      </w:pPr>
      <w:r w:rsidRPr="004913D0">
        <w:rPr>
          <w:rFonts w:ascii="Arial" w:eastAsia="Times New Roman" w:hAnsi="Arial" w:cs="Arial"/>
          <w:b/>
          <w:color w:val="000000" w:themeColor="text1"/>
          <w:sz w:val="24"/>
          <w:szCs w:val="24"/>
          <w:lang w:eastAsia="es-MX"/>
        </w:rPr>
        <w:t xml:space="preserve">Secretario General: </w:t>
      </w:r>
      <w:r w:rsidRPr="004913D0">
        <w:rPr>
          <w:rFonts w:ascii="Arial" w:eastAsia="Times New Roman" w:hAnsi="Arial" w:cs="Arial"/>
          <w:color w:val="000000" w:themeColor="text1"/>
          <w:sz w:val="24"/>
          <w:szCs w:val="24"/>
          <w:lang w:eastAsia="es-MX"/>
        </w:rPr>
        <w:t>Como ordena Presidente…</w:t>
      </w:r>
    </w:p>
    <w:p w14:paraId="23B30F8E" w14:textId="77777777" w:rsidR="004913D0" w:rsidRPr="004913D0" w:rsidRDefault="004913D0" w:rsidP="004913D0">
      <w:pPr>
        <w:spacing w:after="0" w:line="276" w:lineRule="auto"/>
        <w:ind w:right="23"/>
        <w:jc w:val="both"/>
        <w:rPr>
          <w:rFonts w:ascii="Arial" w:eastAsia="Times New Roman" w:hAnsi="Arial" w:cs="Arial"/>
          <w:b/>
          <w:color w:val="000000" w:themeColor="text1"/>
          <w:sz w:val="24"/>
          <w:szCs w:val="24"/>
          <w:lang w:eastAsia="es-MX"/>
        </w:rPr>
      </w:pPr>
    </w:p>
    <w:p w14:paraId="27688331" w14:textId="77777777" w:rsidR="004913D0" w:rsidRPr="004913D0" w:rsidRDefault="004913D0" w:rsidP="004913D0">
      <w:pPr>
        <w:spacing w:after="0" w:line="276" w:lineRule="auto"/>
        <w:ind w:right="23"/>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VI</w:t>
      </w:r>
      <w:r w:rsidRPr="004913D0">
        <w:rPr>
          <w:rFonts w:ascii="Arial" w:eastAsia="Times New Roman" w:hAnsi="Arial" w:cs="Arial"/>
          <w:b/>
          <w:color w:val="000000" w:themeColor="text1"/>
          <w:sz w:val="24"/>
          <w:szCs w:val="24"/>
          <w:lang w:eastAsia="es-MX"/>
        </w:rPr>
        <w:t>.- Asuntos varios.</w:t>
      </w:r>
    </w:p>
    <w:p w14:paraId="6F7DC903" w14:textId="77777777" w:rsidR="004913D0" w:rsidRDefault="004913D0" w:rsidP="00DD6166">
      <w:pPr>
        <w:spacing w:after="0" w:line="276" w:lineRule="auto"/>
        <w:ind w:right="23"/>
        <w:jc w:val="both"/>
        <w:rPr>
          <w:rFonts w:ascii="Arial" w:eastAsia="Times New Roman" w:hAnsi="Arial" w:cs="Arial"/>
          <w:b/>
          <w:color w:val="000000" w:themeColor="text1"/>
          <w:sz w:val="24"/>
          <w:szCs w:val="24"/>
          <w:lang w:eastAsia="es-MX"/>
        </w:rPr>
      </w:pPr>
    </w:p>
    <w:p w14:paraId="47956C9A" w14:textId="77777777" w:rsidR="000C2137" w:rsidRPr="004913D0" w:rsidRDefault="000C2137" w:rsidP="00DD6166">
      <w:pPr>
        <w:spacing w:after="0" w:line="276" w:lineRule="auto"/>
        <w:ind w:right="23"/>
        <w:jc w:val="both"/>
        <w:rPr>
          <w:rFonts w:ascii="Arial" w:eastAsia="Times New Roman" w:hAnsi="Arial" w:cs="Arial"/>
          <w:b/>
          <w:color w:val="000000" w:themeColor="text1"/>
          <w:sz w:val="24"/>
          <w:szCs w:val="24"/>
          <w:lang w:eastAsia="es-MX"/>
        </w:rPr>
      </w:pPr>
      <w:r w:rsidRPr="00817CB2">
        <w:rPr>
          <w:rFonts w:ascii="Arial" w:eastAsia="Times New Roman" w:hAnsi="Arial" w:cs="Arial"/>
          <w:b/>
          <w:color w:val="000000" w:themeColor="text1"/>
          <w:sz w:val="24"/>
          <w:szCs w:val="24"/>
          <w:lang w:eastAsia="es-MX"/>
        </w:rPr>
        <w:t>Presidente Municipal:</w:t>
      </w:r>
      <w:r>
        <w:rPr>
          <w:rFonts w:ascii="Arial" w:eastAsia="Times New Roman" w:hAnsi="Arial" w:cs="Arial"/>
          <w:b/>
          <w:color w:val="000000" w:themeColor="text1"/>
          <w:sz w:val="24"/>
          <w:szCs w:val="24"/>
          <w:lang w:eastAsia="es-MX"/>
        </w:rPr>
        <w:t xml:space="preserve"> </w:t>
      </w:r>
      <w:r w:rsidRPr="000C2137">
        <w:rPr>
          <w:rFonts w:ascii="Arial" w:eastAsia="Times New Roman" w:hAnsi="Arial" w:cs="Arial"/>
          <w:color w:val="000000" w:themeColor="text1"/>
          <w:sz w:val="24"/>
          <w:szCs w:val="24"/>
          <w:lang w:eastAsia="es-MX"/>
        </w:rPr>
        <w:t>Gracias Secretario. Compañeras y compañeros Regidores, Síndico Municipal, les pregunto en este momento  si alguno de ustedes desea hacer el uso de la voz, para exponer algún tema que tengan en lo particular.</w:t>
      </w:r>
    </w:p>
    <w:p w14:paraId="4A743B2B" w14:textId="77777777" w:rsid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De no ser así, instruyo de nueva cuenta al Secretario General a continuar con el desahogo de la sesión.</w:t>
      </w:r>
    </w:p>
    <w:p w14:paraId="680EB7B0" w14:textId="77777777" w:rsid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sidRPr="000C2137">
        <w:rPr>
          <w:rFonts w:ascii="Arial" w:eastAsia="Times New Roman" w:hAnsi="Arial" w:cs="Arial"/>
          <w:b/>
          <w:color w:val="000000" w:themeColor="text1"/>
          <w:sz w:val="24"/>
          <w:szCs w:val="24"/>
          <w:lang w:eastAsia="es-MX"/>
        </w:rPr>
        <w:t>Secretario General:</w:t>
      </w:r>
      <w:r>
        <w:rPr>
          <w:rFonts w:ascii="Arial" w:eastAsia="Times New Roman" w:hAnsi="Arial" w:cs="Arial"/>
          <w:color w:val="000000" w:themeColor="text1"/>
          <w:sz w:val="24"/>
          <w:szCs w:val="24"/>
          <w:lang w:eastAsia="es-MX"/>
        </w:rPr>
        <w:t xml:space="preserve"> Como indica Presidente…</w:t>
      </w:r>
    </w:p>
    <w:p w14:paraId="17A9B754" w14:textId="77777777" w:rsidR="000C2137" w:rsidRP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Pr>
          <w:rFonts w:ascii="Arial" w:hAnsi="Arial" w:cs="Arial"/>
          <w:b/>
          <w:bCs/>
          <w:color w:val="000000" w:themeColor="text1"/>
          <w:sz w:val="24"/>
          <w:szCs w:val="24"/>
        </w:rPr>
        <w:t>V</w:t>
      </w:r>
      <w:r w:rsidR="005B1C74">
        <w:rPr>
          <w:rFonts w:ascii="Arial" w:hAnsi="Arial" w:cs="Arial"/>
          <w:b/>
          <w:bCs/>
          <w:color w:val="000000" w:themeColor="text1"/>
          <w:sz w:val="24"/>
          <w:szCs w:val="24"/>
        </w:rPr>
        <w:t>I</w:t>
      </w:r>
      <w:r>
        <w:rPr>
          <w:rFonts w:ascii="Arial" w:hAnsi="Arial" w:cs="Arial"/>
          <w:b/>
          <w:bCs/>
          <w:color w:val="000000" w:themeColor="text1"/>
          <w:sz w:val="24"/>
          <w:szCs w:val="24"/>
        </w:rPr>
        <w:t>I.- Clausura.</w:t>
      </w:r>
    </w:p>
    <w:p w14:paraId="64EAC391" w14:textId="77777777" w:rsidR="00A946BD" w:rsidRPr="00817CB2" w:rsidRDefault="00A946BD" w:rsidP="00A946BD">
      <w:pPr>
        <w:spacing w:before="240"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 xml:space="preserve">Presidente Municipal: </w:t>
      </w:r>
      <w:r w:rsidRPr="00817CB2">
        <w:rPr>
          <w:rFonts w:ascii="Arial" w:eastAsia="Times New Roman" w:hAnsi="Arial" w:cs="Arial"/>
          <w:color w:val="000000" w:themeColor="text1"/>
          <w:sz w:val="24"/>
          <w:szCs w:val="24"/>
          <w:lang w:eastAsia="es-MX"/>
        </w:rPr>
        <w:t>Gracias Secretario.</w:t>
      </w:r>
      <w:r w:rsidRPr="00817CB2">
        <w:rPr>
          <w:rFonts w:ascii="Arial" w:eastAsia="Times New Roman" w:hAnsi="Arial" w:cs="Arial"/>
          <w:b/>
          <w:color w:val="000000" w:themeColor="text1"/>
          <w:sz w:val="24"/>
          <w:szCs w:val="24"/>
          <w:lang w:eastAsia="es-MX"/>
        </w:rPr>
        <w:t xml:space="preserve"> </w:t>
      </w:r>
      <w:r w:rsidRPr="00817CB2">
        <w:rPr>
          <w:rFonts w:ascii="Arial" w:eastAsia="Times New Roman" w:hAnsi="Arial" w:cs="Arial"/>
          <w:bCs/>
          <w:color w:val="000000" w:themeColor="text1"/>
          <w:sz w:val="24"/>
          <w:szCs w:val="24"/>
          <w:lang w:eastAsia="es-MX"/>
        </w:rPr>
        <w:t>H</w:t>
      </w:r>
      <w:r w:rsidRPr="00817CB2">
        <w:rPr>
          <w:rFonts w:ascii="Arial" w:eastAsia="Times New Roman" w:hAnsi="Arial" w:cs="Arial"/>
          <w:color w:val="000000" w:themeColor="text1"/>
          <w:sz w:val="24"/>
          <w:szCs w:val="24"/>
          <w:lang w:eastAsia="es-MX"/>
        </w:rPr>
        <w:t>abiendo agotado los puntos del orden del día y no existiendo algún otro a</w:t>
      </w:r>
      <w:r w:rsidR="000C2137">
        <w:rPr>
          <w:rFonts w:ascii="Arial" w:eastAsia="Times New Roman" w:hAnsi="Arial" w:cs="Arial"/>
          <w:color w:val="000000" w:themeColor="text1"/>
          <w:sz w:val="24"/>
          <w:szCs w:val="24"/>
          <w:lang w:eastAsia="es-MX"/>
        </w:rPr>
        <w:t>sunto a tratar, siendo las 1</w:t>
      </w:r>
      <w:r w:rsidR="005B1C74">
        <w:rPr>
          <w:rFonts w:ascii="Arial" w:eastAsia="Times New Roman" w:hAnsi="Arial" w:cs="Arial"/>
          <w:color w:val="000000" w:themeColor="text1"/>
          <w:sz w:val="24"/>
          <w:szCs w:val="24"/>
          <w:lang w:eastAsia="es-MX"/>
        </w:rPr>
        <w:t>1:51</w:t>
      </w:r>
      <w:r w:rsidRPr="00817CB2">
        <w:rPr>
          <w:rFonts w:ascii="Arial" w:eastAsia="Times New Roman" w:hAnsi="Arial" w:cs="Arial"/>
          <w:color w:val="000000" w:themeColor="text1"/>
          <w:sz w:val="24"/>
          <w:szCs w:val="24"/>
          <w:lang w:eastAsia="es-MX"/>
        </w:rPr>
        <w:t xml:space="preserve"> </w:t>
      </w:r>
      <w:r w:rsidR="005B1C74">
        <w:rPr>
          <w:rFonts w:ascii="Arial" w:eastAsia="Times New Roman" w:hAnsi="Arial" w:cs="Arial"/>
          <w:color w:val="000000" w:themeColor="text1"/>
          <w:sz w:val="24"/>
          <w:szCs w:val="24"/>
          <w:lang w:eastAsia="es-MX"/>
        </w:rPr>
        <w:t>once</w:t>
      </w:r>
      <w:r w:rsidRPr="00817CB2">
        <w:rPr>
          <w:rFonts w:ascii="Arial" w:eastAsia="Times New Roman" w:hAnsi="Arial" w:cs="Arial"/>
          <w:color w:val="000000" w:themeColor="text1"/>
          <w:sz w:val="24"/>
          <w:szCs w:val="24"/>
          <w:lang w:eastAsia="es-MX"/>
        </w:rPr>
        <w:t xml:space="preserve"> horas con </w:t>
      </w:r>
      <w:r w:rsidR="005B1C74">
        <w:rPr>
          <w:rFonts w:ascii="Arial" w:eastAsia="Times New Roman" w:hAnsi="Arial" w:cs="Arial"/>
          <w:color w:val="000000" w:themeColor="text1"/>
          <w:sz w:val="24"/>
          <w:szCs w:val="24"/>
          <w:lang w:eastAsia="es-MX"/>
        </w:rPr>
        <w:t>cincuenta y un</w:t>
      </w:r>
      <w:r w:rsidRPr="00817CB2">
        <w:rPr>
          <w:rFonts w:ascii="Arial" w:eastAsia="Times New Roman" w:hAnsi="Arial" w:cs="Arial"/>
          <w:color w:val="000000" w:themeColor="text1"/>
          <w:sz w:val="24"/>
          <w:szCs w:val="24"/>
          <w:lang w:eastAsia="es-MX"/>
        </w:rPr>
        <w:t xml:space="preserve"> minutos, </w:t>
      </w:r>
      <w:r w:rsidR="000C2137">
        <w:rPr>
          <w:rFonts w:ascii="Arial" w:eastAsia="Times New Roman" w:hAnsi="Arial" w:cs="Arial"/>
          <w:color w:val="000000" w:themeColor="text1"/>
          <w:sz w:val="24"/>
          <w:szCs w:val="24"/>
          <w:lang w:eastAsia="es-MX"/>
        </w:rPr>
        <w:t>se declara</w:t>
      </w:r>
      <w:r w:rsidRPr="00817CB2">
        <w:rPr>
          <w:rFonts w:ascii="Arial" w:eastAsia="Times New Roman" w:hAnsi="Arial" w:cs="Arial"/>
          <w:color w:val="000000" w:themeColor="text1"/>
          <w:sz w:val="24"/>
          <w:szCs w:val="24"/>
          <w:lang w:eastAsia="es-MX"/>
        </w:rPr>
        <w:t xml:space="preserve"> formalmente clausurada la presente sesión y se cita oportunamente para la siguiente. Muchísimas gracias por su </w:t>
      </w:r>
      <w:r w:rsidR="000C2137">
        <w:rPr>
          <w:rFonts w:ascii="Arial" w:eastAsia="Times New Roman" w:hAnsi="Arial" w:cs="Arial"/>
          <w:color w:val="000000" w:themeColor="text1"/>
          <w:sz w:val="24"/>
          <w:szCs w:val="24"/>
          <w:lang w:eastAsia="es-MX"/>
        </w:rPr>
        <w:t>asistencia, que tengan buena tarde.</w:t>
      </w:r>
    </w:p>
    <w:p w14:paraId="44E9E075" w14:textId="77777777" w:rsidR="00D22ED8" w:rsidRDefault="00D22ED8" w:rsidP="00A946BD">
      <w:pPr>
        <w:spacing w:before="240" w:after="0" w:line="276" w:lineRule="auto"/>
        <w:ind w:right="23"/>
        <w:jc w:val="both"/>
        <w:rPr>
          <w:rFonts w:ascii="Arial" w:eastAsia="Times New Roman" w:hAnsi="Arial" w:cs="Arial"/>
          <w:color w:val="000000" w:themeColor="text1"/>
          <w:sz w:val="24"/>
          <w:szCs w:val="24"/>
          <w:lang w:eastAsia="es-MX"/>
        </w:rPr>
      </w:pPr>
    </w:p>
    <w:p w14:paraId="5DB35B83" w14:textId="77777777" w:rsidR="00D22ED8" w:rsidRDefault="00D22ED8" w:rsidP="00A946BD">
      <w:pPr>
        <w:spacing w:before="240" w:after="0" w:line="276" w:lineRule="auto"/>
        <w:ind w:right="23"/>
        <w:jc w:val="both"/>
        <w:rPr>
          <w:rFonts w:ascii="Arial" w:eastAsia="Times New Roman" w:hAnsi="Arial" w:cs="Arial"/>
          <w:color w:val="000000" w:themeColor="text1"/>
          <w:sz w:val="24"/>
          <w:szCs w:val="24"/>
          <w:lang w:eastAsia="es-MX"/>
        </w:rPr>
      </w:pPr>
    </w:p>
    <w:p w14:paraId="287E1786" w14:textId="77777777" w:rsidR="00D22ED8" w:rsidRDefault="00D22ED8" w:rsidP="00A946BD">
      <w:pPr>
        <w:spacing w:before="240" w:after="0" w:line="276" w:lineRule="auto"/>
        <w:ind w:right="23"/>
        <w:jc w:val="both"/>
        <w:rPr>
          <w:rFonts w:ascii="Arial" w:eastAsia="Times New Roman" w:hAnsi="Arial" w:cs="Arial"/>
          <w:color w:val="000000" w:themeColor="text1"/>
          <w:sz w:val="24"/>
          <w:szCs w:val="24"/>
          <w:lang w:eastAsia="es-MX"/>
        </w:rPr>
      </w:pPr>
    </w:p>
    <w:p w14:paraId="61C2C361" w14:textId="77777777" w:rsidR="00D22ED8" w:rsidRDefault="00D22ED8" w:rsidP="00A946BD">
      <w:pPr>
        <w:spacing w:before="240" w:after="0" w:line="276" w:lineRule="auto"/>
        <w:ind w:right="23"/>
        <w:jc w:val="both"/>
        <w:rPr>
          <w:rFonts w:ascii="Arial" w:eastAsia="Times New Roman" w:hAnsi="Arial" w:cs="Arial"/>
          <w:color w:val="000000" w:themeColor="text1"/>
          <w:sz w:val="24"/>
          <w:szCs w:val="24"/>
          <w:lang w:eastAsia="es-MX"/>
        </w:rPr>
      </w:pPr>
    </w:p>
    <w:p w14:paraId="0EECF38D" w14:textId="77777777" w:rsidR="00D22ED8" w:rsidRDefault="00D22ED8" w:rsidP="00A946BD">
      <w:pPr>
        <w:spacing w:before="240" w:after="0" w:line="276" w:lineRule="auto"/>
        <w:ind w:right="23"/>
        <w:jc w:val="both"/>
        <w:rPr>
          <w:rFonts w:ascii="Arial" w:eastAsia="Times New Roman" w:hAnsi="Arial" w:cs="Arial"/>
          <w:color w:val="000000" w:themeColor="text1"/>
          <w:sz w:val="24"/>
          <w:szCs w:val="24"/>
          <w:lang w:eastAsia="es-MX"/>
        </w:rPr>
      </w:pPr>
    </w:p>
    <w:p w14:paraId="7189461E" w14:textId="77777777" w:rsidR="00D22ED8" w:rsidRDefault="00D22ED8" w:rsidP="00A946BD">
      <w:pPr>
        <w:spacing w:before="240" w:after="0" w:line="276" w:lineRule="auto"/>
        <w:ind w:right="23"/>
        <w:jc w:val="both"/>
        <w:rPr>
          <w:rFonts w:ascii="Arial" w:eastAsia="Times New Roman" w:hAnsi="Arial" w:cs="Arial"/>
          <w:color w:val="000000" w:themeColor="text1"/>
          <w:sz w:val="24"/>
          <w:szCs w:val="24"/>
          <w:lang w:eastAsia="es-MX"/>
        </w:rPr>
      </w:pPr>
    </w:p>
    <w:p w14:paraId="3F0F8389" w14:textId="77777777" w:rsidR="00D22ED8" w:rsidRDefault="00D22ED8" w:rsidP="00A946BD">
      <w:pPr>
        <w:spacing w:before="240" w:after="0" w:line="276" w:lineRule="auto"/>
        <w:ind w:right="23"/>
        <w:jc w:val="both"/>
        <w:rPr>
          <w:rFonts w:ascii="Arial" w:eastAsia="Times New Roman" w:hAnsi="Arial" w:cs="Arial"/>
          <w:color w:val="000000" w:themeColor="text1"/>
          <w:sz w:val="24"/>
          <w:szCs w:val="24"/>
          <w:lang w:eastAsia="es-MX"/>
        </w:rPr>
      </w:pPr>
    </w:p>
    <w:p w14:paraId="209D52AE" w14:textId="77777777" w:rsidR="00D22ED8" w:rsidRDefault="00D22ED8" w:rsidP="00A946BD">
      <w:pPr>
        <w:spacing w:before="240" w:after="0" w:line="276" w:lineRule="auto"/>
        <w:ind w:right="23"/>
        <w:jc w:val="both"/>
        <w:rPr>
          <w:rFonts w:ascii="Arial" w:eastAsia="Times New Roman" w:hAnsi="Arial" w:cs="Arial"/>
          <w:color w:val="000000" w:themeColor="text1"/>
          <w:sz w:val="24"/>
          <w:szCs w:val="24"/>
          <w:lang w:eastAsia="es-MX"/>
        </w:rPr>
      </w:pPr>
    </w:p>
    <w:p w14:paraId="2A964BC1" w14:textId="77777777" w:rsidR="00D22ED8" w:rsidRDefault="00D22ED8" w:rsidP="00A946BD">
      <w:pPr>
        <w:spacing w:before="240" w:after="0" w:line="276" w:lineRule="auto"/>
        <w:ind w:right="23"/>
        <w:jc w:val="both"/>
        <w:rPr>
          <w:rFonts w:ascii="Arial" w:eastAsia="Times New Roman" w:hAnsi="Arial" w:cs="Arial"/>
          <w:color w:val="000000" w:themeColor="text1"/>
          <w:sz w:val="24"/>
          <w:szCs w:val="24"/>
          <w:lang w:eastAsia="es-MX"/>
        </w:rPr>
      </w:pPr>
    </w:p>
    <w:p w14:paraId="0607814F" w14:textId="77777777" w:rsidR="00D22ED8" w:rsidRDefault="00D22ED8" w:rsidP="00A946BD">
      <w:pPr>
        <w:spacing w:before="240" w:after="0" w:line="276" w:lineRule="auto"/>
        <w:ind w:right="23"/>
        <w:jc w:val="both"/>
        <w:rPr>
          <w:rFonts w:ascii="Arial" w:eastAsia="Times New Roman" w:hAnsi="Arial" w:cs="Arial"/>
          <w:color w:val="000000" w:themeColor="text1"/>
          <w:sz w:val="24"/>
          <w:szCs w:val="24"/>
          <w:lang w:eastAsia="es-MX"/>
        </w:rPr>
      </w:pPr>
    </w:p>
    <w:p w14:paraId="1D5D7868" w14:textId="62E4FE95" w:rsidR="00A946BD" w:rsidRPr="007B7ABF" w:rsidRDefault="00A946BD" w:rsidP="00A946BD">
      <w:pPr>
        <w:spacing w:before="240"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color w:val="000000" w:themeColor="text1"/>
          <w:sz w:val="24"/>
          <w:szCs w:val="24"/>
          <w:lang w:eastAsia="es-MX"/>
        </w:rPr>
        <w:t>Habiendo elaborado la presente acta se procedió a darle lectura, ratificándola en todos sus términos, aprobándola para todos sus efectos legales a los que haya lugar, firmándola para constancia los que en la misma intervinieron y así lo quisieron.</w:t>
      </w:r>
    </w:p>
    <w:p w14:paraId="3F5990B5" w14:textId="77777777" w:rsidR="00A946BD" w:rsidRPr="007B7ABF" w:rsidRDefault="00A946BD" w:rsidP="00A946BD">
      <w:pPr>
        <w:pStyle w:val="Default"/>
        <w:spacing w:before="240" w:line="276" w:lineRule="auto"/>
        <w:jc w:val="center"/>
        <w:rPr>
          <w:b/>
          <w:bCs/>
          <w:color w:val="000000" w:themeColor="text1"/>
        </w:rPr>
      </w:pPr>
      <w:r w:rsidRPr="007B7ABF">
        <w:rPr>
          <w:b/>
          <w:bCs/>
          <w:color w:val="000000" w:themeColor="text1"/>
        </w:rPr>
        <w:t>A T E N T A M E N T E</w:t>
      </w:r>
    </w:p>
    <w:p w14:paraId="6A11580D" w14:textId="77777777" w:rsidR="00A946BD" w:rsidRPr="007B7ABF" w:rsidRDefault="00A946BD" w:rsidP="00D22ED8">
      <w:pPr>
        <w:spacing w:after="0"/>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“2020, Año de la Acci</w:t>
      </w:r>
      <w:r>
        <w:rPr>
          <w:rFonts w:ascii="Arial" w:eastAsia="Times New Roman" w:hAnsi="Arial" w:cs="Arial"/>
          <w:b/>
          <w:bCs/>
          <w:color w:val="000000" w:themeColor="text1"/>
          <w:sz w:val="24"/>
          <w:szCs w:val="24"/>
          <w:lang w:val="es-ES" w:eastAsia="es-ES"/>
        </w:rPr>
        <w:t>ón por el Clima, de la Eliminación de la Violencia Contra las Mujeres y su Igualdad S</w:t>
      </w:r>
      <w:r w:rsidRPr="007B7ABF">
        <w:rPr>
          <w:rFonts w:ascii="Arial" w:eastAsia="Times New Roman" w:hAnsi="Arial" w:cs="Arial"/>
          <w:b/>
          <w:bCs/>
          <w:color w:val="000000" w:themeColor="text1"/>
          <w:sz w:val="24"/>
          <w:szCs w:val="24"/>
          <w:lang w:val="es-ES" w:eastAsia="es-ES"/>
        </w:rPr>
        <w:t>alarial.”</w:t>
      </w:r>
    </w:p>
    <w:p w14:paraId="366BE4EE" w14:textId="77777777" w:rsidR="00A946BD" w:rsidRPr="007B7ABF" w:rsidRDefault="00A946BD" w:rsidP="00D22ED8">
      <w:pPr>
        <w:spacing w:after="0"/>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 xml:space="preserve"> “2020, El Salto, Ciudad Industrial”</w:t>
      </w:r>
    </w:p>
    <w:p w14:paraId="643A621D" w14:textId="77777777" w:rsidR="00A946BD" w:rsidRPr="007B7ABF" w:rsidRDefault="00A946BD" w:rsidP="00A946BD">
      <w:pPr>
        <w:spacing w:before="240" w:after="0" w:line="276" w:lineRule="auto"/>
        <w:ind w:right="23"/>
        <w:jc w:val="center"/>
        <w:rPr>
          <w:rFonts w:ascii="Arial" w:hAnsi="Arial" w:cs="Arial"/>
          <w:b/>
          <w:bCs/>
          <w:color w:val="000000" w:themeColor="text1"/>
          <w:sz w:val="24"/>
          <w:szCs w:val="24"/>
        </w:rPr>
      </w:pPr>
    </w:p>
    <w:tbl>
      <w:tblPr>
        <w:tblpPr w:leftFromText="141" w:rightFromText="141" w:bottomFromText="160" w:vertAnchor="text" w:horzAnchor="page" w:tblpX="2326" w:tblpY="130"/>
        <w:tblW w:w="9060" w:type="dxa"/>
        <w:tblLayout w:type="fixed"/>
        <w:tblCellMar>
          <w:left w:w="70" w:type="dxa"/>
          <w:right w:w="70" w:type="dxa"/>
        </w:tblCellMar>
        <w:tblLook w:val="04A0" w:firstRow="1" w:lastRow="0" w:firstColumn="1" w:lastColumn="0" w:noHBand="0" w:noVBand="1"/>
      </w:tblPr>
      <w:tblGrid>
        <w:gridCol w:w="2761"/>
        <w:gridCol w:w="3116"/>
        <w:gridCol w:w="67"/>
        <w:gridCol w:w="3116"/>
      </w:tblGrid>
      <w:tr w:rsidR="00A946BD" w:rsidRPr="007B7ABF" w14:paraId="39EB95FA" w14:textId="77777777" w:rsidTr="003B25ED">
        <w:trPr>
          <w:trHeight w:val="241"/>
        </w:trPr>
        <w:tc>
          <w:tcPr>
            <w:tcW w:w="2761" w:type="dxa"/>
            <w:noWrap/>
            <w:vAlign w:val="bottom"/>
            <w:hideMark/>
          </w:tcPr>
          <w:p w14:paraId="2ED2E2B4" w14:textId="77777777" w:rsidR="00A946BD" w:rsidRPr="007B7ABF" w:rsidRDefault="00A946BD" w:rsidP="00ED1347">
            <w:pPr>
              <w:spacing w:after="0"/>
              <w:rPr>
                <w:rFonts w:ascii="Arial" w:hAnsi="Arial" w:cs="Arial"/>
                <w:b/>
                <w:bCs/>
                <w:color w:val="000000" w:themeColor="text1"/>
                <w:sz w:val="24"/>
                <w:szCs w:val="24"/>
              </w:rPr>
            </w:pPr>
          </w:p>
        </w:tc>
        <w:tc>
          <w:tcPr>
            <w:tcW w:w="3183" w:type="dxa"/>
            <w:gridSpan w:val="2"/>
            <w:noWrap/>
            <w:vAlign w:val="center"/>
            <w:hideMark/>
          </w:tcPr>
          <w:p w14:paraId="6B4FEA01" w14:textId="77777777" w:rsidR="00A946BD" w:rsidRPr="00D22ED8" w:rsidRDefault="002E6082" w:rsidP="00ED1347">
            <w:pPr>
              <w:spacing w:before="240" w:after="0" w:line="276" w:lineRule="auto"/>
              <w:ind w:right="-74"/>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Ricardo Zaid Santillán </w:t>
            </w:r>
            <w:r w:rsidR="00A946BD" w:rsidRPr="00D22ED8">
              <w:rPr>
                <w:rFonts w:ascii="Arial" w:eastAsia="Times New Roman" w:hAnsi="Arial" w:cs="Arial"/>
                <w:color w:val="000000" w:themeColor="text1"/>
                <w:lang w:eastAsia="es-MX"/>
              </w:rPr>
              <w:t>Cortés</w:t>
            </w:r>
          </w:p>
        </w:tc>
        <w:tc>
          <w:tcPr>
            <w:tcW w:w="3116" w:type="dxa"/>
            <w:noWrap/>
            <w:vAlign w:val="bottom"/>
            <w:hideMark/>
          </w:tcPr>
          <w:p w14:paraId="73D127AA" w14:textId="77777777" w:rsidR="00A946BD" w:rsidRPr="00D22ED8" w:rsidRDefault="00A946BD" w:rsidP="00ED1347">
            <w:pPr>
              <w:spacing w:after="0"/>
              <w:rPr>
                <w:rFonts w:ascii="Arial" w:eastAsia="Times New Roman" w:hAnsi="Arial" w:cs="Arial"/>
                <w:color w:val="000000" w:themeColor="text1"/>
                <w:lang w:eastAsia="es-MX"/>
              </w:rPr>
            </w:pPr>
          </w:p>
        </w:tc>
      </w:tr>
      <w:tr w:rsidR="00A946BD" w:rsidRPr="007B7ABF" w14:paraId="387903F1" w14:textId="77777777" w:rsidTr="003B25ED">
        <w:trPr>
          <w:trHeight w:val="241"/>
        </w:trPr>
        <w:tc>
          <w:tcPr>
            <w:tcW w:w="2761" w:type="dxa"/>
            <w:noWrap/>
            <w:vAlign w:val="bottom"/>
            <w:hideMark/>
          </w:tcPr>
          <w:p w14:paraId="1DE55CFB" w14:textId="77777777" w:rsidR="00A946BD" w:rsidRPr="007B7ABF" w:rsidRDefault="00A946BD" w:rsidP="00ED1347">
            <w:pPr>
              <w:spacing w:after="0"/>
              <w:rPr>
                <w:color w:val="000000" w:themeColor="text1"/>
                <w:sz w:val="20"/>
                <w:szCs w:val="20"/>
                <w:lang w:eastAsia="es-MX"/>
              </w:rPr>
            </w:pPr>
          </w:p>
        </w:tc>
        <w:tc>
          <w:tcPr>
            <w:tcW w:w="3183" w:type="dxa"/>
            <w:gridSpan w:val="2"/>
            <w:noWrap/>
            <w:vAlign w:val="center"/>
            <w:hideMark/>
          </w:tcPr>
          <w:p w14:paraId="032CD5C4" w14:textId="77777777" w:rsidR="00A946BD" w:rsidRPr="00D22ED8" w:rsidRDefault="00A946BD" w:rsidP="00ED1347">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Presidente Municipal</w:t>
            </w:r>
          </w:p>
        </w:tc>
        <w:tc>
          <w:tcPr>
            <w:tcW w:w="3116" w:type="dxa"/>
            <w:noWrap/>
            <w:vAlign w:val="bottom"/>
            <w:hideMark/>
          </w:tcPr>
          <w:p w14:paraId="6A1165BD" w14:textId="77777777" w:rsidR="00A946BD" w:rsidRPr="00D22ED8" w:rsidRDefault="00A946BD" w:rsidP="00ED1347">
            <w:pPr>
              <w:spacing w:after="0"/>
              <w:rPr>
                <w:rFonts w:ascii="Arial" w:eastAsia="Times New Roman" w:hAnsi="Arial" w:cs="Arial"/>
                <w:color w:val="000000" w:themeColor="text1"/>
                <w:lang w:eastAsia="es-MX"/>
              </w:rPr>
            </w:pPr>
          </w:p>
        </w:tc>
      </w:tr>
      <w:tr w:rsidR="00A946BD" w:rsidRPr="007B7ABF" w14:paraId="08F366BF" w14:textId="77777777" w:rsidTr="003B25ED">
        <w:trPr>
          <w:trHeight w:val="241"/>
        </w:trPr>
        <w:tc>
          <w:tcPr>
            <w:tcW w:w="2761" w:type="dxa"/>
            <w:noWrap/>
            <w:vAlign w:val="bottom"/>
            <w:hideMark/>
          </w:tcPr>
          <w:p w14:paraId="1598FDD5" w14:textId="77777777" w:rsidR="00A946BD" w:rsidRPr="007B7ABF" w:rsidRDefault="00A946BD" w:rsidP="00F12F20">
            <w:pPr>
              <w:spacing w:after="0"/>
              <w:rPr>
                <w:color w:val="000000" w:themeColor="text1"/>
                <w:sz w:val="20"/>
                <w:szCs w:val="20"/>
                <w:lang w:eastAsia="es-MX"/>
              </w:rPr>
            </w:pPr>
          </w:p>
        </w:tc>
        <w:tc>
          <w:tcPr>
            <w:tcW w:w="3183" w:type="dxa"/>
            <w:gridSpan w:val="2"/>
            <w:noWrap/>
            <w:vAlign w:val="center"/>
            <w:hideMark/>
          </w:tcPr>
          <w:p w14:paraId="294EA095" w14:textId="77777777" w:rsidR="00A946BD" w:rsidRPr="00D22ED8" w:rsidRDefault="00A946BD" w:rsidP="00F12F20">
            <w:pPr>
              <w:spacing w:after="0"/>
              <w:rPr>
                <w:color w:val="000000" w:themeColor="text1"/>
                <w:lang w:eastAsia="es-MX"/>
              </w:rPr>
            </w:pPr>
          </w:p>
        </w:tc>
        <w:tc>
          <w:tcPr>
            <w:tcW w:w="3116" w:type="dxa"/>
            <w:noWrap/>
            <w:vAlign w:val="bottom"/>
            <w:hideMark/>
          </w:tcPr>
          <w:p w14:paraId="4873438D" w14:textId="77777777" w:rsidR="00A946BD" w:rsidRPr="00D22ED8" w:rsidRDefault="00A946BD" w:rsidP="00F12F20">
            <w:pPr>
              <w:spacing w:after="0"/>
              <w:rPr>
                <w:color w:val="000000" w:themeColor="text1"/>
                <w:lang w:eastAsia="es-MX"/>
              </w:rPr>
            </w:pPr>
          </w:p>
        </w:tc>
      </w:tr>
      <w:tr w:rsidR="00A946BD" w:rsidRPr="007B7ABF" w14:paraId="4469CF8C" w14:textId="77777777" w:rsidTr="003B25ED">
        <w:trPr>
          <w:trHeight w:val="241"/>
        </w:trPr>
        <w:tc>
          <w:tcPr>
            <w:tcW w:w="2761" w:type="dxa"/>
            <w:noWrap/>
            <w:vAlign w:val="bottom"/>
            <w:hideMark/>
          </w:tcPr>
          <w:p w14:paraId="7CB95DC9" w14:textId="77777777" w:rsidR="00A946BD" w:rsidRPr="007B7ABF" w:rsidRDefault="00A946BD" w:rsidP="00F12F20">
            <w:pPr>
              <w:spacing w:after="0"/>
              <w:rPr>
                <w:color w:val="000000" w:themeColor="text1"/>
                <w:sz w:val="20"/>
                <w:szCs w:val="20"/>
                <w:lang w:eastAsia="es-MX"/>
              </w:rPr>
            </w:pPr>
          </w:p>
        </w:tc>
        <w:tc>
          <w:tcPr>
            <w:tcW w:w="3183" w:type="dxa"/>
            <w:gridSpan w:val="2"/>
            <w:noWrap/>
            <w:vAlign w:val="center"/>
            <w:hideMark/>
          </w:tcPr>
          <w:p w14:paraId="6E4FF542" w14:textId="77777777" w:rsidR="00A946BD" w:rsidRPr="00D22ED8" w:rsidRDefault="00A946BD" w:rsidP="00F12F20">
            <w:pPr>
              <w:spacing w:after="0"/>
              <w:rPr>
                <w:color w:val="000000" w:themeColor="text1"/>
                <w:lang w:eastAsia="es-MX"/>
              </w:rPr>
            </w:pPr>
          </w:p>
        </w:tc>
        <w:tc>
          <w:tcPr>
            <w:tcW w:w="3116" w:type="dxa"/>
            <w:noWrap/>
            <w:vAlign w:val="bottom"/>
            <w:hideMark/>
          </w:tcPr>
          <w:p w14:paraId="0C80CDF4" w14:textId="77777777" w:rsidR="00A946BD" w:rsidRPr="00D22ED8" w:rsidRDefault="00A946BD" w:rsidP="00F12F20">
            <w:pPr>
              <w:spacing w:after="0"/>
              <w:rPr>
                <w:color w:val="000000" w:themeColor="text1"/>
                <w:lang w:eastAsia="es-MX"/>
              </w:rPr>
            </w:pPr>
          </w:p>
        </w:tc>
      </w:tr>
      <w:tr w:rsidR="00A946BD" w:rsidRPr="007B7ABF" w14:paraId="670DBAF6" w14:textId="77777777" w:rsidTr="003B25ED">
        <w:trPr>
          <w:trHeight w:val="241"/>
        </w:trPr>
        <w:tc>
          <w:tcPr>
            <w:tcW w:w="2761" w:type="dxa"/>
            <w:vAlign w:val="center"/>
            <w:hideMark/>
          </w:tcPr>
          <w:p w14:paraId="64A9F905" w14:textId="77777777" w:rsidR="003010A0" w:rsidRDefault="00A946BD" w:rsidP="003010A0">
            <w:pPr>
              <w:spacing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Héctor Acosta </w:t>
            </w:r>
          </w:p>
          <w:p w14:paraId="2A4C19C2" w14:textId="51C09892" w:rsidR="00A946BD" w:rsidRPr="00D22ED8" w:rsidRDefault="00A946BD" w:rsidP="003010A0">
            <w:pPr>
              <w:spacing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Negrete</w:t>
            </w:r>
          </w:p>
        </w:tc>
        <w:tc>
          <w:tcPr>
            <w:tcW w:w="3183" w:type="dxa"/>
            <w:gridSpan w:val="2"/>
            <w:vAlign w:val="center"/>
            <w:hideMark/>
          </w:tcPr>
          <w:p w14:paraId="4484F088"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Sofía Lizeth Reyes Martínez </w:t>
            </w:r>
          </w:p>
        </w:tc>
        <w:tc>
          <w:tcPr>
            <w:tcW w:w="3116" w:type="dxa"/>
            <w:vAlign w:val="center"/>
            <w:hideMark/>
          </w:tcPr>
          <w:p w14:paraId="3B0C6F11"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Adrián Alejandro Flores Vélez</w:t>
            </w:r>
          </w:p>
        </w:tc>
      </w:tr>
      <w:tr w:rsidR="00A946BD" w:rsidRPr="007B7ABF" w14:paraId="76CED68E" w14:textId="77777777" w:rsidTr="003B25ED">
        <w:trPr>
          <w:trHeight w:val="241"/>
        </w:trPr>
        <w:tc>
          <w:tcPr>
            <w:tcW w:w="2761" w:type="dxa"/>
            <w:vAlign w:val="center"/>
            <w:hideMark/>
          </w:tcPr>
          <w:p w14:paraId="14CA5CC4"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Síndico Municipal</w:t>
            </w:r>
          </w:p>
        </w:tc>
        <w:tc>
          <w:tcPr>
            <w:tcW w:w="3183" w:type="dxa"/>
            <w:gridSpan w:val="2"/>
            <w:vAlign w:val="center"/>
            <w:hideMark/>
          </w:tcPr>
          <w:p w14:paraId="3255862C"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Regidora </w:t>
            </w:r>
          </w:p>
        </w:tc>
        <w:tc>
          <w:tcPr>
            <w:tcW w:w="3116" w:type="dxa"/>
            <w:vAlign w:val="center"/>
            <w:hideMark/>
          </w:tcPr>
          <w:p w14:paraId="16091DF4"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Regidor</w:t>
            </w:r>
          </w:p>
        </w:tc>
      </w:tr>
      <w:tr w:rsidR="00A946BD" w:rsidRPr="007B7ABF" w14:paraId="199DB68F" w14:textId="77777777" w:rsidTr="003B25ED">
        <w:trPr>
          <w:trHeight w:val="241"/>
        </w:trPr>
        <w:tc>
          <w:tcPr>
            <w:tcW w:w="2761" w:type="dxa"/>
            <w:vAlign w:val="center"/>
            <w:hideMark/>
          </w:tcPr>
          <w:p w14:paraId="7809F946" w14:textId="77777777" w:rsidR="00A946BD" w:rsidRPr="00D22ED8" w:rsidRDefault="00A946BD" w:rsidP="00F12F20">
            <w:pPr>
              <w:rPr>
                <w:rFonts w:ascii="Arial" w:eastAsia="Times New Roman" w:hAnsi="Arial" w:cs="Arial"/>
                <w:color w:val="000000" w:themeColor="text1"/>
                <w:lang w:eastAsia="es-MX"/>
              </w:rPr>
            </w:pPr>
          </w:p>
        </w:tc>
        <w:tc>
          <w:tcPr>
            <w:tcW w:w="3183" w:type="dxa"/>
            <w:gridSpan w:val="2"/>
            <w:vAlign w:val="center"/>
            <w:hideMark/>
          </w:tcPr>
          <w:p w14:paraId="31ACDDA7" w14:textId="77777777" w:rsidR="00A946BD" w:rsidRPr="00D22ED8" w:rsidRDefault="00A946BD" w:rsidP="00F12F20">
            <w:pPr>
              <w:spacing w:after="0"/>
              <w:rPr>
                <w:color w:val="000000" w:themeColor="text1"/>
                <w:lang w:eastAsia="es-MX"/>
              </w:rPr>
            </w:pPr>
          </w:p>
        </w:tc>
        <w:tc>
          <w:tcPr>
            <w:tcW w:w="3116" w:type="dxa"/>
            <w:vAlign w:val="center"/>
            <w:hideMark/>
          </w:tcPr>
          <w:p w14:paraId="4FC026CF" w14:textId="77777777" w:rsidR="00A946BD" w:rsidRPr="00D22ED8" w:rsidRDefault="00A946BD" w:rsidP="00F12F20">
            <w:pPr>
              <w:spacing w:after="0"/>
              <w:rPr>
                <w:color w:val="000000" w:themeColor="text1"/>
                <w:lang w:eastAsia="es-MX"/>
              </w:rPr>
            </w:pPr>
          </w:p>
        </w:tc>
      </w:tr>
      <w:tr w:rsidR="00A946BD" w:rsidRPr="007B7ABF" w14:paraId="780C3E75" w14:textId="77777777" w:rsidTr="003B25ED">
        <w:trPr>
          <w:trHeight w:val="241"/>
        </w:trPr>
        <w:tc>
          <w:tcPr>
            <w:tcW w:w="2761" w:type="dxa"/>
            <w:vAlign w:val="center"/>
            <w:hideMark/>
          </w:tcPr>
          <w:p w14:paraId="527139E1" w14:textId="77777777" w:rsidR="00DA124C" w:rsidRPr="00D22ED8" w:rsidRDefault="00DA124C" w:rsidP="00F12F20">
            <w:pPr>
              <w:spacing w:before="240" w:after="0" w:line="276" w:lineRule="auto"/>
              <w:jc w:val="center"/>
              <w:rPr>
                <w:rFonts w:ascii="Arial" w:eastAsia="Times New Roman" w:hAnsi="Arial" w:cs="Arial"/>
                <w:color w:val="000000" w:themeColor="text1"/>
                <w:lang w:eastAsia="es-MX"/>
              </w:rPr>
            </w:pPr>
          </w:p>
          <w:p w14:paraId="2302DB4F" w14:textId="77777777" w:rsidR="003010A0" w:rsidRDefault="00A946BD" w:rsidP="003010A0">
            <w:pPr>
              <w:spacing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Valentina Sánchez </w:t>
            </w:r>
          </w:p>
          <w:p w14:paraId="5CC653D7" w14:textId="5AC06C2D" w:rsidR="00A946BD" w:rsidRPr="00D22ED8" w:rsidRDefault="00A946BD" w:rsidP="003010A0">
            <w:pPr>
              <w:spacing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Rubio</w:t>
            </w:r>
          </w:p>
        </w:tc>
        <w:tc>
          <w:tcPr>
            <w:tcW w:w="3183" w:type="dxa"/>
            <w:gridSpan w:val="2"/>
            <w:vAlign w:val="center"/>
            <w:hideMark/>
          </w:tcPr>
          <w:p w14:paraId="3F8B368C" w14:textId="77777777" w:rsidR="00DA124C" w:rsidRPr="00D22ED8" w:rsidRDefault="00DA124C" w:rsidP="00F12F20">
            <w:pPr>
              <w:spacing w:before="240" w:after="0" w:line="276" w:lineRule="auto"/>
              <w:jc w:val="center"/>
              <w:rPr>
                <w:rFonts w:ascii="Arial" w:eastAsia="Times New Roman" w:hAnsi="Arial" w:cs="Arial"/>
                <w:color w:val="000000" w:themeColor="text1"/>
                <w:lang w:eastAsia="es-MX"/>
              </w:rPr>
            </w:pPr>
          </w:p>
          <w:p w14:paraId="5AB871B9"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Diego Hernández Sepúlveda</w:t>
            </w:r>
          </w:p>
        </w:tc>
        <w:tc>
          <w:tcPr>
            <w:tcW w:w="3116" w:type="dxa"/>
            <w:noWrap/>
            <w:vAlign w:val="center"/>
            <w:hideMark/>
          </w:tcPr>
          <w:p w14:paraId="70EFB061" w14:textId="77777777" w:rsidR="00DA124C" w:rsidRPr="00D22ED8" w:rsidRDefault="00DA124C" w:rsidP="00F12F20">
            <w:pPr>
              <w:spacing w:before="240" w:after="0" w:line="276" w:lineRule="auto"/>
              <w:jc w:val="center"/>
              <w:rPr>
                <w:rFonts w:ascii="Arial" w:eastAsia="Times New Roman" w:hAnsi="Arial" w:cs="Arial"/>
                <w:color w:val="000000" w:themeColor="text1"/>
                <w:lang w:eastAsia="es-MX"/>
              </w:rPr>
            </w:pPr>
          </w:p>
          <w:p w14:paraId="364E61D7"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Claudia Beatriz Herrera Guzmán</w:t>
            </w:r>
          </w:p>
        </w:tc>
      </w:tr>
      <w:tr w:rsidR="00A946BD" w:rsidRPr="007B7ABF" w14:paraId="47B7DEDF" w14:textId="77777777" w:rsidTr="003B25ED">
        <w:trPr>
          <w:trHeight w:val="241"/>
        </w:trPr>
        <w:tc>
          <w:tcPr>
            <w:tcW w:w="2761" w:type="dxa"/>
            <w:vAlign w:val="center"/>
            <w:hideMark/>
          </w:tcPr>
          <w:p w14:paraId="08C5080B"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Regidora </w:t>
            </w:r>
          </w:p>
        </w:tc>
        <w:tc>
          <w:tcPr>
            <w:tcW w:w="3183" w:type="dxa"/>
            <w:gridSpan w:val="2"/>
            <w:vAlign w:val="center"/>
            <w:hideMark/>
          </w:tcPr>
          <w:p w14:paraId="09D23317"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Regidor</w:t>
            </w:r>
          </w:p>
        </w:tc>
        <w:tc>
          <w:tcPr>
            <w:tcW w:w="3116" w:type="dxa"/>
            <w:vAlign w:val="center"/>
            <w:hideMark/>
          </w:tcPr>
          <w:p w14:paraId="5FFEA975"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Regidora </w:t>
            </w:r>
          </w:p>
        </w:tc>
      </w:tr>
      <w:tr w:rsidR="00A946BD" w:rsidRPr="007B7ABF" w14:paraId="16DD7F48" w14:textId="77777777" w:rsidTr="003B25ED">
        <w:trPr>
          <w:trHeight w:val="241"/>
        </w:trPr>
        <w:tc>
          <w:tcPr>
            <w:tcW w:w="2761" w:type="dxa"/>
            <w:vAlign w:val="center"/>
            <w:hideMark/>
          </w:tcPr>
          <w:p w14:paraId="73EDE408" w14:textId="77777777" w:rsidR="00A946BD" w:rsidRPr="00D22ED8" w:rsidRDefault="00A946BD" w:rsidP="00F12F20">
            <w:pPr>
              <w:rPr>
                <w:rFonts w:ascii="Arial" w:eastAsia="Times New Roman" w:hAnsi="Arial" w:cs="Arial"/>
                <w:color w:val="000000" w:themeColor="text1"/>
                <w:lang w:eastAsia="es-MX"/>
              </w:rPr>
            </w:pPr>
          </w:p>
        </w:tc>
        <w:tc>
          <w:tcPr>
            <w:tcW w:w="3183" w:type="dxa"/>
            <w:gridSpan w:val="2"/>
            <w:vAlign w:val="center"/>
            <w:hideMark/>
          </w:tcPr>
          <w:p w14:paraId="0851EAA4" w14:textId="77777777" w:rsidR="00A946BD" w:rsidRPr="00D22ED8" w:rsidRDefault="00A946BD" w:rsidP="00F12F20">
            <w:pPr>
              <w:spacing w:after="0"/>
              <w:rPr>
                <w:color w:val="000000" w:themeColor="text1"/>
                <w:lang w:eastAsia="es-MX"/>
              </w:rPr>
            </w:pPr>
          </w:p>
        </w:tc>
        <w:tc>
          <w:tcPr>
            <w:tcW w:w="3116" w:type="dxa"/>
            <w:vAlign w:val="center"/>
            <w:hideMark/>
          </w:tcPr>
          <w:p w14:paraId="49A34010" w14:textId="77777777" w:rsidR="00A946BD" w:rsidRPr="00D22ED8" w:rsidRDefault="00A946BD" w:rsidP="00F12F20">
            <w:pPr>
              <w:spacing w:after="0"/>
              <w:rPr>
                <w:color w:val="000000" w:themeColor="text1"/>
                <w:lang w:eastAsia="es-MX"/>
              </w:rPr>
            </w:pPr>
          </w:p>
        </w:tc>
      </w:tr>
      <w:tr w:rsidR="00A946BD" w:rsidRPr="007B7ABF" w14:paraId="38C18232" w14:textId="77777777" w:rsidTr="003B25ED">
        <w:trPr>
          <w:trHeight w:val="438"/>
        </w:trPr>
        <w:tc>
          <w:tcPr>
            <w:tcW w:w="2761" w:type="dxa"/>
            <w:vAlign w:val="center"/>
            <w:hideMark/>
          </w:tcPr>
          <w:p w14:paraId="4A689BFC" w14:textId="77777777" w:rsidR="00A946BD" w:rsidRPr="00D22ED8" w:rsidRDefault="00A946BD" w:rsidP="00F12F20">
            <w:pPr>
              <w:spacing w:after="0"/>
              <w:rPr>
                <w:color w:val="000000" w:themeColor="text1"/>
                <w:lang w:eastAsia="es-MX"/>
              </w:rPr>
            </w:pPr>
          </w:p>
        </w:tc>
        <w:tc>
          <w:tcPr>
            <w:tcW w:w="3183" w:type="dxa"/>
            <w:gridSpan w:val="2"/>
            <w:vAlign w:val="center"/>
            <w:hideMark/>
          </w:tcPr>
          <w:p w14:paraId="2A35008B" w14:textId="77777777" w:rsidR="00A946BD" w:rsidRPr="00D22ED8" w:rsidRDefault="00A946BD" w:rsidP="00F12F20">
            <w:pPr>
              <w:spacing w:after="0"/>
              <w:rPr>
                <w:color w:val="000000" w:themeColor="text1"/>
                <w:lang w:eastAsia="es-MX"/>
              </w:rPr>
            </w:pPr>
          </w:p>
        </w:tc>
        <w:tc>
          <w:tcPr>
            <w:tcW w:w="3116" w:type="dxa"/>
            <w:noWrap/>
            <w:vAlign w:val="bottom"/>
            <w:hideMark/>
          </w:tcPr>
          <w:p w14:paraId="4E62A0D9" w14:textId="77777777" w:rsidR="00A946BD" w:rsidRPr="00D22ED8" w:rsidRDefault="00A946BD" w:rsidP="00F12F20">
            <w:pPr>
              <w:spacing w:after="0"/>
              <w:rPr>
                <w:color w:val="000000" w:themeColor="text1"/>
                <w:lang w:eastAsia="es-MX"/>
              </w:rPr>
            </w:pPr>
          </w:p>
        </w:tc>
      </w:tr>
      <w:tr w:rsidR="00A946BD" w:rsidRPr="007B7ABF" w14:paraId="534B7776" w14:textId="77777777" w:rsidTr="003B25ED">
        <w:trPr>
          <w:trHeight w:val="241"/>
        </w:trPr>
        <w:tc>
          <w:tcPr>
            <w:tcW w:w="2761" w:type="dxa"/>
            <w:vAlign w:val="center"/>
            <w:hideMark/>
          </w:tcPr>
          <w:p w14:paraId="54AEA6D8" w14:textId="77777777" w:rsidR="003010A0" w:rsidRDefault="00ED1347" w:rsidP="003010A0">
            <w:pPr>
              <w:spacing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Cé</w:t>
            </w:r>
            <w:r w:rsidR="00A946BD" w:rsidRPr="00D22ED8">
              <w:rPr>
                <w:rFonts w:ascii="Arial" w:eastAsia="Times New Roman" w:hAnsi="Arial" w:cs="Arial"/>
                <w:color w:val="000000" w:themeColor="text1"/>
                <w:lang w:eastAsia="es-MX"/>
              </w:rPr>
              <w:t xml:space="preserve">sar López </w:t>
            </w:r>
          </w:p>
          <w:p w14:paraId="72AC7813" w14:textId="3924D290" w:rsidR="00A946BD" w:rsidRPr="00D22ED8" w:rsidRDefault="00A946BD" w:rsidP="003010A0">
            <w:pPr>
              <w:spacing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Hernández </w:t>
            </w:r>
          </w:p>
        </w:tc>
        <w:tc>
          <w:tcPr>
            <w:tcW w:w="3183" w:type="dxa"/>
            <w:gridSpan w:val="2"/>
            <w:vAlign w:val="center"/>
            <w:hideMark/>
          </w:tcPr>
          <w:p w14:paraId="5D876EC8"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Blanca Estela Rangel Dávila</w:t>
            </w:r>
          </w:p>
        </w:tc>
        <w:tc>
          <w:tcPr>
            <w:tcW w:w="3116" w:type="dxa"/>
            <w:noWrap/>
            <w:vAlign w:val="center"/>
            <w:hideMark/>
          </w:tcPr>
          <w:p w14:paraId="2FB1CE7E"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 Gabriela Guadalupe Torres Olide</w:t>
            </w:r>
          </w:p>
        </w:tc>
      </w:tr>
      <w:tr w:rsidR="00A946BD" w:rsidRPr="007B7ABF" w14:paraId="3976BF18" w14:textId="77777777" w:rsidTr="003B25ED">
        <w:trPr>
          <w:trHeight w:val="241"/>
        </w:trPr>
        <w:tc>
          <w:tcPr>
            <w:tcW w:w="2761" w:type="dxa"/>
            <w:vAlign w:val="center"/>
            <w:hideMark/>
          </w:tcPr>
          <w:p w14:paraId="1132D2D8"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Regidor</w:t>
            </w:r>
          </w:p>
        </w:tc>
        <w:tc>
          <w:tcPr>
            <w:tcW w:w="3183" w:type="dxa"/>
            <w:gridSpan w:val="2"/>
            <w:vAlign w:val="center"/>
            <w:hideMark/>
          </w:tcPr>
          <w:p w14:paraId="65CF6E4D"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Regidora </w:t>
            </w:r>
          </w:p>
        </w:tc>
        <w:tc>
          <w:tcPr>
            <w:tcW w:w="3116" w:type="dxa"/>
            <w:vAlign w:val="center"/>
            <w:hideMark/>
          </w:tcPr>
          <w:p w14:paraId="61C764E6"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Regidora</w:t>
            </w:r>
          </w:p>
        </w:tc>
      </w:tr>
      <w:tr w:rsidR="00A946BD" w:rsidRPr="007B7ABF" w14:paraId="7F5D88B8" w14:textId="77777777" w:rsidTr="003B25ED">
        <w:trPr>
          <w:trHeight w:val="241"/>
        </w:trPr>
        <w:tc>
          <w:tcPr>
            <w:tcW w:w="2761" w:type="dxa"/>
            <w:vAlign w:val="center"/>
            <w:hideMark/>
          </w:tcPr>
          <w:p w14:paraId="1B8DD902" w14:textId="77777777" w:rsidR="00A946BD" w:rsidRPr="00D22ED8" w:rsidRDefault="00A946BD" w:rsidP="00F12F20">
            <w:pPr>
              <w:rPr>
                <w:rFonts w:ascii="Arial" w:eastAsia="Times New Roman" w:hAnsi="Arial" w:cs="Arial"/>
                <w:color w:val="000000" w:themeColor="text1"/>
                <w:lang w:eastAsia="es-MX"/>
              </w:rPr>
            </w:pPr>
          </w:p>
        </w:tc>
        <w:tc>
          <w:tcPr>
            <w:tcW w:w="3183" w:type="dxa"/>
            <w:gridSpan w:val="2"/>
            <w:vAlign w:val="center"/>
            <w:hideMark/>
          </w:tcPr>
          <w:p w14:paraId="2BCADAAC" w14:textId="77777777" w:rsidR="00A946BD" w:rsidRPr="00D22ED8" w:rsidRDefault="00A946BD" w:rsidP="00F12F20">
            <w:pPr>
              <w:spacing w:after="0"/>
              <w:rPr>
                <w:color w:val="000000" w:themeColor="text1"/>
                <w:lang w:eastAsia="es-MX"/>
              </w:rPr>
            </w:pPr>
          </w:p>
        </w:tc>
        <w:tc>
          <w:tcPr>
            <w:tcW w:w="3116" w:type="dxa"/>
            <w:vAlign w:val="center"/>
            <w:hideMark/>
          </w:tcPr>
          <w:p w14:paraId="2033D420" w14:textId="77777777" w:rsidR="00A946BD" w:rsidRPr="00D22ED8" w:rsidRDefault="00A946BD" w:rsidP="00F12F20">
            <w:pPr>
              <w:spacing w:after="0"/>
              <w:rPr>
                <w:color w:val="000000" w:themeColor="text1"/>
                <w:lang w:eastAsia="es-MX"/>
              </w:rPr>
            </w:pPr>
          </w:p>
        </w:tc>
      </w:tr>
      <w:tr w:rsidR="00A946BD" w:rsidRPr="007B7ABF" w14:paraId="7B114F7D" w14:textId="77777777" w:rsidTr="003B25ED">
        <w:trPr>
          <w:trHeight w:val="241"/>
        </w:trPr>
        <w:tc>
          <w:tcPr>
            <w:tcW w:w="2761" w:type="dxa"/>
            <w:noWrap/>
            <w:vAlign w:val="bottom"/>
            <w:hideMark/>
          </w:tcPr>
          <w:p w14:paraId="4252E46B" w14:textId="77777777" w:rsidR="00A946BD" w:rsidRPr="00D22ED8" w:rsidRDefault="00A946BD" w:rsidP="00F12F20">
            <w:pPr>
              <w:spacing w:after="0"/>
              <w:rPr>
                <w:color w:val="000000" w:themeColor="text1"/>
                <w:lang w:eastAsia="es-MX"/>
              </w:rPr>
            </w:pPr>
          </w:p>
        </w:tc>
        <w:tc>
          <w:tcPr>
            <w:tcW w:w="3183" w:type="dxa"/>
            <w:gridSpan w:val="2"/>
            <w:noWrap/>
            <w:vAlign w:val="center"/>
          </w:tcPr>
          <w:p w14:paraId="0111B42B" w14:textId="77777777" w:rsidR="00A946BD" w:rsidRPr="00D22ED8" w:rsidRDefault="00A946BD" w:rsidP="00F12F20">
            <w:pPr>
              <w:spacing w:before="240" w:after="0" w:line="276" w:lineRule="auto"/>
              <w:jc w:val="center"/>
              <w:rPr>
                <w:rFonts w:ascii="Arial" w:eastAsia="Times New Roman" w:hAnsi="Arial" w:cs="Arial"/>
                <w:color w:val="000000" w:themeColor="text1"/>
                <w:lang w:eastAsia="es-MX"/>
              </w:rPr>
            </w:pPr>
          </w:p>
        </w:tc>
        <w:tc>
          <w:tcPr>
            <w:tcW w:w="3116" w:type="dxa"/>
            <w:noWrap/>
            <w:vAlign w:val="bottom"/>
            <w:hideMark/>
          </w:tcPr>
          <w:p w14:paraId="1F397A30" w14:textId="77777777" w:rsidR="00A946BD" w:rsidRPr="00D22ED8" w:rsidRDefault="00A946BD" w:rsidP="00F12F20">
            <w:pPr>
              <w:rPr>
                <w:rFonts w:ascii="Arial" w:eastAsia="Times New Roman" w:hAnsi="Arial" w:cs="Arial"/>
                <w:color w:val="000000" w:themeColor="text1"/>
                <w:lang w:eastAsia="es-MX"/>
              </w:rPr>
            </w:pPr>
          </w:p>
        </w:tc>
      </w:tr>
      <w:tr w:rsidR="00D22ED8" w:rsidRPr="007B7ABF" w14:paraId="7288E94C" w14:textId="77777777" w:rsidTr="003B25ED">
        <w:trPr>
          <w:trHeight w:val="241"/>
        </w:trPr>
        <w:tc>
          <w:tcPr>
            <w:tcW w:w="2761" w:type="dxa"/>
            <w:noWrap/>
            <w:vAlign w:val="center"/>
            <w:hideMark/>
          </w:tcPr>
          <w:p w14:paraId="2BC8BF32"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 Gabriel Pérez </w:t>
            </w:r>
            <w:proofErr w:type="spellStart"/>
            <w:r w:rsidRPr="00D22ED8">
              <w:rPr>
                <w:rFonts w:ascii="Arial" w:eastAsia="Times New Roman" w:hAnsi="Arial" w:cs="Arial"/>
                <w:color w:val="000000" w:themeColor="text1"/>
                <w:lang w:eastAsia="es-MX"/>
              </w:rPr>
              <w:t>Pérez</w:t>
            </w:r>
            <w:proofErr w:type="spellEnd"/>
          </w:p>
        </w:tc>
        <w:tc>
          <w:tcPr>
            <w:tcW w:w="3183" w:type="dxa"/>
            <w:gridSpan w:val="2"/>
            <w:noWrap/>
            <w:vAlign w:val="center"/>
            <w:hideMark/>
          </w:tcPr>
          <w:p w14:paraId="4F5BB9E1"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Minerva Franco Salazar</w:t>
            </w:r>
          </w:p>
        </w:tc>
        <w:tc>
          <w:tcPr>
            <w:tcW w:w="3116" w:type="dxa"/>
            <w:noWrap/>
            <w:vAlign w:val="center"/>
            <w:hideMark/>
          </w:tcPr>
          <w:p w14:paraId="0CF6C8FA"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Jorge Arturo Arroyo Farías</w:t>
            </w:r>
          </w:p>
        </w:tc>
      </w:tr>
      <w:tr w:rsidR="00D22ED8" w:rsidRPr="007B7ABF" w14:paraId="1F4D42EB" w14:textId="77777777" w:rsidTr="003B25ED">
        <w:trPr>
          <w:trHeight w:val="241"/>
        </w:trPr>
        <w:tc>
          <w:tcPr>
            <w:tcW w:w="2761" w:type="dxa"/>
            <w:vAlign w:val="center"/>
            <w:hideMark/>
          </w:tcPr>
          <w:p w14:paraId="096AF795"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Regidor</w:t>
            </w:r>
          </w:p>
        </w:tc>
        <w:tc>
          <w:tcPr>
            <w:tcW w:w="3183" w:type="dxa"/>
            <w:gridSpan w:val="2"/>
            <w:vAlign w:val="center"/>
            <w:hideMark/>
          </w:tcPr>
          <w:p w14:paraId="67A8C30D"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Regidora </w:t>
            </w:r>
          </w:p>
        </w:tc>
        <w:tc>
          <w:tcPr>
            <w:tcW w:w="3116" w:type="dxa"/>
            <w:noWrap/>
            <w:vAlign w:val="bottom"/>
            <w:hideMark/>
          </w:tcPr>
          <w:p w14:paraId="504FC534"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Regidor </w:t>
            </w:r>
          </w:p>
        </w:tc>
      </w:tr>
      <w:tr w:rsidR="00D22ED8" w:rsidRPr="00D22ED8" w14:paraId="16418404" w14:textId="77777777" w:rsidTr="003B25ED">
        <w:trPr>
          <w:gridAfter w:val="2"/>
          <w:wAfter w:w="3183" w:type="dxa"/>
          <w:trHeight w:val="241"/>
        </w:trPr>
        <w:tc>
          <w:tcPr>
            <w:tcW w:w="2761" w:type="dxa"/>
            <w:vAlign w:val="center"/>
            <w:hideMark/>
          </w:tcPr>
          <w:p w14:paraId="720D01D7" w14:textId="77777777" w:rsidR="00D22ED8" w:rsidRPr="00D22ED8" w:rsidRDefault="00D22ED8" w:rsidP="00D22ED8">
            <w:pPr>
              <w:rPr>
                <w:rFonts w:ascii="Arial" w:eastAsia="Times New Roman" w:hAnsi="Arial" w:cs="Arial"/>
                <w:color w:val="000000" w:themeColor="text1"/>
                <w:lang w:eastAsia="es-MX"/>
              </w:rPr>
            </w:pPr>
          </w:p>
        </w:tc>
        <w:tc>
          <w:tcPr>
            <w:tcW w:w="3116" w:type="dxa"/>
            <w:vAlign w:val="center"/>
            <w:hideMark/>
          </w:tcPr>
          <w:p w14:paraId="780C9874" w14:textId="77777777" w:rsidR="00D22ED8" w:rsidRPr="00D22ED8" w:rsidRDefault="00D22ED8" w:rsidP="00D22ED8">
            <w:pPr>
              <w:spacing w:after="0"/>
              <w:rPr>
                <w:color w:val="000000" w:themeColor="text1"/>
                <w:lang w:eastAsia="es-MX"/>
              </w:rPr>
            </w:pPr>
          </w:p>
        </w:tc>
      </w:tr>
      <w:tr w:rsidR="00D22ED8" w:rsidRPr="007B7ABF" w14:paraId="340E54C9" w14:textId="77777777" w:rsidTr="003B25ED">
        <w:trPr>
          <w:trHeight w:val="513"/>
        </w:trPr>
        <w:tc>
          <w:tcPr>
            <w:tcW w:w="2761" w:type="dxa"/>
            <w:noWrap/>
            <w:vAlign w:val="bottom"/>
            <w:hideMark/>
          </w:tcPr>
          <w:p w14:paraId="6A725A41" w14:textId="77777777" w:rsidR="00D22ED8" w:rsidRPr="00D22ED8" w:rsidRDefault="00D22ED8" w:rsidP="00D22ED8">
            <w:pPr>
              <w:spacing w:after="0"/>
              <w:rPr>
                <w:color w:val="000000" w:themeColor="text1"/>
                <w:lang w:eastAsia="es-MX"/>
              </w:rPr>
            </w:pPr>
          </w:p>
        </w:tc>
        <w:tc>
          <w:tcPr>
            <w:tcW w:w="3183" w:type="dxa"/>
            <w:gridSpan w:val="2"/>
            <w:noWrap/>
            <w:vAlign w:val="center"/>
          </w:tcPr>
          <w:p w14:paraId="3FFD506C" w14:textId="77777777" w:rsidR="00D22ED8" w:rsidRPr="00D22ED8" w:rsidRDefault="00D22ED8" w:rsidP="00D22ED8">
            <w:pPr>
              <w:spacing w:before="240" w:after="0" w:line="276" w:lineRule="auto"/>
              <w:rPr>
                <w:rFonts w:ascii="Arial" w:eastAsia="Times New Roman" w:hAnsi="Arial" w:cs="Arial"/>
                <w:color w:val="000000" w:themeColor="text1"/>
                <w:lang w:eastAsia="es-MX"/>
              </w:rPr>
            </w:pPr>
          </w:p>
        </w:tc>
        <w:tc>
          <w:tcPr>
            <w:tcW w:w="3116" w:type="dxa"/>
            <w:noWrap/>
            <w:vAlign w:val="bottom"/>
            <w:hideMark/>
          </w:tcPr>
          <w:p w14:paraId="74030CC8" w14:textId="77777777" w:rsidR="00D22ED8" w:rsidRPr="00D22ED8" w:rsidRDefault="00D22ED8" w:rsidP="00D22ED8">
            <w:pPr>
              <w:rPr>
                <w:rFonts w:ascii="Arial" w:eastAsia="Times New Roman" w:hAnsi="Arial" w:cs="Arial"/>
                <w:color w:val="000000" w:themeColor="text1"/>
                <w:lang w:eastAsia="es-MX"/>
              </w:rPr>
            </w:pPr>
          </w:p>
        </w:tc>
      </w:tr>
      <w:tr w:rsidR="00D22ED8" w:rsidRPr="007B7ABF" w14:paraId="0DA3E36C" w14:textId="77777777" w:rsidTr="003B25ED">
        <w:trPr>
          <w:trHeight w:val="241"/>
        </w:trPr>
        <w:tc>
          <w:tcPr>
            <w:tcW w:w="2761" w:type="dxa"/>
            <w:noWrap/>
            <w:vAlign w:val="center"/>
            <w:hideMark/>
          </w:tcPr>
          <w:p w14:paraId="24D76DE0"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 Joel González Díaz</w:t>
            </w:r>
          </w:p>
        </w:tc>
        <w:tc>
          <w:tcPr>
            <w:tcW w:w="3183" w:type="dxa"/>
            <w:gridSpan w:val="2"/>
            <w:noWrap/>
            <w:vAlign w:val="center"/>
            <w:hideMark/>
          </w:tcPr>
          <w:p w14:paraId="779EEF75"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 </w:t>
            </w:r>
            <w:proofErr w:type="spellStart"/>
            <w:r w:rsidRPr="00D22ED8">
              <w:rPr>
                <w:rFonts w:ascii="Arial" w:eastAsia="Times New Roman" w:hAnsi="Arial" w:cs="Arial"/>
                <w:color w:val="000000" w:themeColor="text1"/>
                <w:lang w:eastAsia="es-MX"/>
              </w:rPr>
              <w:t>Sintia</w:t>
            </w:r>
            <w:proofErr w:type="spellEnd"/>
            <w:r w:rsidRPr="00D22ED8">
              <w:rPr>
                <w:rFonts w:ascii="Arial" w:eastAsia="Times New Roman" w:hAnsi="Arial" w:cs="Arial"/>
                <w:color w:val="000000" w:themeColor="text1"/>
                <w:lang w:eastAsia="es-MX"/>
              </w:rPr>
              <w:t xml:space="preserve"> Alejandra De Dios Quezada</w:t>
            </w:r>
          </w:p>
        </w:tc>
        <w:tc>
          <w:tcPr>
            <w:tcW w:w="3116" w:type="dxa"/>
            <w:noWrap/>
            <w:vAlign w:val="center"/>
            <w:hideMark/>
          </w:tcPr>
          <w:p w14:paraId="2755477A"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Armando González Romo</w:t>
            </w:r>
          </w:p>
        </w:tc>
      </w:tr>
      <w:tr w:rsidR="00D22ED8" w:rsidRPr="007B7ABF" w14:paraId="6B870E33" w14:textId="77777777" w:rsidTr="003B25ED">
        <w:trPr>
          <w:trHeight w:val="241"/>
        </w:trPr>
        <w:tc>
          <w:tcPr>
            <w:tcW w:w="2761" w:type="dxa"/>
            <w:vAlign w:val="center"/>
            <w:hideMark/>
          </w:tcPr>
          <w:p w14:paraId="63586060"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Regidor</w:t>
            </w:r>
          </w:p>
        </w:tc>
        <w:tc>
          <w:tcPr>
            <w:tcW w:w="3183" w:type="dxa"/>
            <w:gridSpan w:val="2"/>
            <w:vAlign w:val="center"/>
            <w:hideMark/>
          </w:tcPr>
          <w:p w14:paraId="50764147"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Regidora </w:t>
            </w:r>
          </w:p>
        </w:tc>
        <w:tc>
          <w:tcPr>
            <w:tcW w:w="3116" w:type="dxa"/>
            <w:vAlign w:val="center"/>
            <w:hideMark/>
          </w:tcPr>
          <w:p w14:paraId="63B32B0A"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Regidor</w:t>
            </w:r>
          </w:p>
        </w:tc>
      </w:tr>
      <w:tr w:rsidR="00D22ED8" w:rsidRPr="007B7ABF" w14:paraId="5D51D17E" w14:textId="77777777" w:rsidTr="003B25ED">
        <w:trPr>
          <w:trHeight w:val="241"/>
        </w:trPr>
        <w:tc>
          <w:tcPr>
            <w:tcW w:w="2761" w:type="dxa"/>
            <w:noWrap/>
            <w:vAlign w:val="bottom"/>
            <w:hideMark/>
          </w:tcPr>
          <w:p w14:paraId="3738A620" w14:textId="77777777" w:rsidR="00D22ED8" w:rsidRPr="007B7ABF" w:rsidRDefault="00D22ED8" w:rsidP="00D22ED8">
            <w:pPr>
              <w:rPr>
                <w:rFonts w:ascii="Arial" w:eastAsia="Times New Roman" w:hAnsi="Arial" w:cs="Arial"/>
                <w:color w:val="000000" w:themeColor="text1"/>
                <w:sz w:val="24"/>
                <w:szCs w:val="24"/>
                <w:lang w:eastAsia="es-MX"/>
              </w:rPr>
            </w:pPr>
          </w:p>
        </w:tc>
        <w:tc>
          <w:tcPr>
            <w:tcW w:w="3183" w:type="dxa"/>
            <w:gridSpan w:val="2"/>
            <w:noWrap/>
            <w:vAlign w:val="center"/>
            <w:hideMark/>
          </w:tcPr>
          <w:p w14:paraId="1349ED2C" w14:textId="77777777" w:rsidR="00D22ED8" w:rsidRPr="00D22ED8" w:rsidRDefault="00D22ED8" w:rsidP="00D22ED8">
            <w:pPr>
              <w:spacing w:after="0"/>
              <w:rPr>
                <w:color w:val="000000" w:themeColor="text1"/>
                <w:lang w:eastAsia="es-MX"/>
              </w:rPr>
            </w:pPr>
          </w:p>
        </w:tc>
        <w:tc>
          <w:tcPr>
            <w:tcW w:w="3116" w:type="dxa"/>
            <w:noWrap/>
            <w:vAlign w:val="bottom"/>
            <w:hideMark/>
          </w:tcPr>
          <w:p w14:paraId="161C78C5" w14:textId="77777777" w:rsidR="00D22ED8" w:rsidRPr="00D22ED8" w:rsidRDefault="00D22ED8" w:rsidP="00D22ED8">
            <w:pPr>
              <w:spacing w:after="0"/>
              <w:rPr>
                <w:color w:val="000000" w:themeColor="text1"/>
                <w:lang w:eastAsia="es-MX"/>
              </w:rPr>
            </w:pPr>
          </w:p>
        </w:tc>
      </w:tr>
      <w:tr w:rsidR="00D22ED8" w:rsidRPr="007B7ABF" w14:paraId="11E071E5" w14:textId="77777777" w:rsidTr="003B25ED">
        <w:trPr>
          <w:trHeight w:val="528"/>
        </w:trPr>
        <w:tc>
          <w:tcPr>
            <w:tcW w:w="2761" w:type="dxa"/>
            <w:noWrap/>
            <w:vAlign w:val="bottom"/>
            <w:hideMark/>
          </w:tcPr>
          <w:p w14:paraId="26DEA3E5" w14:textId="77777777" w:rsidR="00D22ED8" w:rsidRPr="007B7ABF" w:rsidRDefault="00D22ED8" w:rsidP="00D22ED8">
            <w:pPr>
              <w:spacing w:after="0"/>
              <w:rPr>
                <w:color w:val="000000" w:themeColor="text1"/>
                <w:sz w:val="20"/>
                <w:szCs w:val="20"/>
                <w:lang w:eastAsia="es-MX"/>
              </w:rPr>
            </w:pPr>
          </w:p>
        </w:tc>
        <w:tc>
          <w:tcPr>
            <w:tcW w:w="3183" w:type="dxa"/>
            <w:gridSpan w:val="2"/>
            <w:noWrap/>
            <w:vAlign w:val="center"/>
            <w:hideMark/>
          </w:tcPr>
          <w:p w14:paraId="464248DB" w14:textId="77777777" w:rsidR="00D22ED8" w:rsidRPr="00D22ED8" w:rsidRDefault="00D22ED8" w:rsidP="00D22ED8">
            <w:pPr>
              <w:spacing w:after="0"/>
              <w:rPr>
                <w:color w:val="000000" w:themeColor="text1"/>
                <w:lang w:eastAsia="es-MX"/>
              </w:rPr>
            </w:pPr>
          </w:p>
        </w:tc>
        <w:tc>
          <w:tcPr>
            <w:tcW w:w="3116" w:type="dxa"/>
            <w:noWrap/>
            <w:vAlign w:val="bottom"/>
            <w:hideMark/>
          </w:tcPr>
          <w:p w14:paraId="77F1CA07" w14:textId="77777777" w:rsidR="00D22ED8" w:rsidRPr="00D22ED8" w:rsidRDefault="00D22ED8" w:rsidP="00D22ED8">
            <w:pPr>
              <w:spacing w:after="0"/>
              <w:rPr>
                <w:color w:val="000000" w:themeColor="text1"/>
                <w:lang w:eastAsia="es-MX"/>
              </w:rPr>
            </w:pPr>
          </w:p>
        </w:tc>
      </w:tr>
      <w:tr w:rsidR="00D22ED8" w:rsidRPr="007B7ABF" w14:paraId="3E2D3755" w14:textId="77777777" w:rsidTr="003B25ED">
        <w:trPr>
          <w:trHeight w:val="80"/>
        </w:trPr>
        <w:tc>
          <w:tcPr>
            <w:tcW w:w="2761" w:type="dxa"/>
            <w:noWrap/>
            <w:vAlign w:val="bottom"/>
            <w:hideMark/>
          </w:tcPr>
          <w:p w14:paraId="6A7E21B3" w14:textId="77777777" w:rsidR="00D22ED8" w:rsidRPr="007B7ABF" w:rsidRDefault="00D22ED8" w:rsidP="00D22ED8">
            <w:pPr>
              <w:spacing w:after="0"/>
              <w:rPr>
                <w:color w:val="000000" w:themeColor="text1"/>
                <w:sz w:val="20"/>
                <w:szCs w:val="20"/>
                <w:lang w:eastAsia="es-MX"/>
              </w:rPr>
            </w:pPr>
          </w:p>
        </w:tc>
        <w:tc>
          <w:tcPr>
            <w:tcW w:w="3183" w:type="dxa"/>
            <w:gridSpan w:val="2"/>
            <w:noWrap/>
            <w:vAlign w:val="center"/>
            <w:hideMark/>
          </w:tcPr>
          <w:p w14:paraId="03DFC31F" w14:textId="77777777" w:rsidR="00D22ED8" w:rsidRPr="00D22ED8" w:rsidRDefault="00D22ED8" w:rsidP="00D22ED8">
            <w:pPr>
              <w:spacing w:after="0"/>
              <w:rPr>
                <w:color w:val="000000" w:themeColor="text1"/>
                <w:lang w:eastAsia="es-MX"/>
              </w:rPr>
            </w:pPr>
          </w:p>
        </w:tc>
        <w:tc>
          <w:tcPr>
            <w:tcW w:w="3116" w:type="dxa"/>
            <w:noWrap/>
            <w:vAlign w:val="bottom"/>
            <w:hideMark/>
          </w:tcPr>
          <w:p w14:paraId="3A4D2FBD" w14:textId="77777777" w:rsidR="00D22ED8" w:rsidRPr="00D22ED8" w:rsidRDefault="00D22ED8" w:rsidP="00D22ED8">
            <w:pPr>
              <w:spacing w:after="0"/>
              <w:rPr>
                <w:color w:val="000000" w:themeColor="text1"/>
                <w:lang w:eastAsia="es-MX"/>
              </w:rPr>
            </w:pPr>
          </w:p>
        </w:tc>
      </w:tr>
      <w:tr w:rsidR="00D22ED8" w:rsidRPr="007B7ABF" w14:paraId="7555F30D" w14:textId="77777777" w:rsidTr="003B25ED">
        <w:trPr>
          <w:trHeight w:val="80"/>
        </w:trPr>
        <w:tc>
          <w:tcPr>
            <w:tcW w:w="2761" w:type="dxa"/>
            <w:noWrap/>
            <w:vAlign w:val="bottom"/>
            <w:hideMark/>
          </w:tcPr>
          <w:p w14:paraId="67B09144" w14:textId="77777777" w:rsidR="00D22ED8" w:rsidRPr="007B7ABF" w:rsidRDefault="00D22ED8" w:rsidP="00D22ED8">
            <w:pPr>
              <w:spacing w:after="0"/>
              <w:rPr>
                <w:color w:val="000000" w:themeColor="text1"/>
                <w:sz w:val="20"/>
                <w:szCs w:val="20"/>
                <w:lang w:eastAsia="es-MX"/>
              </w:rPr>
            </w:pPr>
          </w:p>
        </w:tc>
        <w:tc>
          <w:tcPr>
            <w:tcW w:w="3183" w:type="dxa"/>
            <w:gridSpan w:val="2"/>
            <w:noWrap/>
            <w:vAlign w:val="center"/>
            <w:hideMark/>
          </w:tcPr>
          <w:p w14:paraId="7BC1D24A" w14:textId="77777777" w:rsidR="00D22ED8" w:rsidRPr="00D22ED8" w:rsidRDefault="00D22ED8" w:rsidP="00D22ED8">
            <w:pPr>
              <w:spacing w:after="0"/>
              <w:rPr>
                <w:color w:val="000000" w:themeColor="text1"/>
                <w:lang w:eastAsia="es-MX"/>
              </w:rPr>
            </w:pPr>
          </w:p>
        </w:tc>
        <w:tc>
          <w:tcPr>
            <w:tcW w:w="3116" w:type="dxa"/>
            <w:noWrap/>
            <w:vAlign w:val="bottom"/>
            <w:hideMark/>
          </w:tcPr>
          <w:p w14:paraId="55AD52FF" w14:textId="77777777" w:rsidR="00D22ED8" w:rsidRPr="00D22ED8" w:rsidRDefault="00D22ED8" w:rsidP="00D22ED8">
            <w:pPr>
              <w:spacing w:after="0"/>
              <w:rPr>
                <w:color w:val="000000" w:themeColor="text1"/>
                <w:lang w:eastAsia="es-MX"/>
              </w:rPr>
            </w:pPr>
          </w:p>
        </w:tc>
      </w:tr>
      <w:tr w:rsidR="00D22ED8" w:rsidRPr="007B7ABF" w14:paraId="4D3666FB" w14:textId="77777777" w:rsidTr="003B25ED">
        <w:trPr>
          <w:trHeight w:val="241"/>
        </w:trPr>
        <w:tc>
          <w:tcPr>
            <w:tcW w:w="2761" w:type="dxa"/>
            <w:noWrap/>
            <w:vAlign w:val="bottom"/>
            <w:hideMark/>
          </w:tcPr>
          <w:p w14:paraId="7D5A2192" w14:textId="77777777" w:rsidR="00D22ED8" w:rsidRPr="007B7ABF" w:rsidRDefault="00D22ED8" w:rsidP="00D22ED8">
            <w:pPr>
              <w:spacing w:after="0"/>
              <w:rPr>
                <w:color w:val="000000" w:themeColor="text1"/>
                <w:sz w:val="20"/>
                <w:szCs w:val="20"/>
                <w:lang w:eastAsia="es-MX"/>
              </w:rPr>
            </w:pPr>
          </w:p>
        </w:tc>
        <w:tc>
          <w:tcPr>
            <w:tcW w:w="3183" w:type="dxa"/>
            <w:gridSpan w:val="2"/>
            <w:noWrap/>
            <w:vAlign w:val="center"/>
            <w:hideMark/>
          </w:tcPr>
          <w:p w14:paraId="05C6D4F4" w14:textId="77777777" w:rsidR="00D22ED8" w:rsidRPr="00D22ED8" w:rsidRDefault="00D22ED8" w:rsidP="00D22ED8">
            <w:pPr>
              <w:spacing w:after="0"/>
              <w:rPr>
                <w:color w:val="000000" w:themeColor="text1"/>
                <w:lang w:eastAsia="es-MX"/>
              </w:rPr>
            </w:pPr>
          </w:p>
        </w:tc>
        <w:tc>
          <w:tcPr>
            <w:tcW w:w="3116" w:type="dxa"/>
            <w:noWrap/>
            <w:vAlign w:val="bottom"/>
            <w:hideMark/>
          </w:tcPr>
          <w:p w14:paraId="37E4524F" w14:textId="77777777" w:rsidR="00D22ED8" w:rsidRPr="00D22ED8" w:rsidRDefault="00D22ED8" w:rsidP="00D22ED8">
            <w:pPr>
              <w:spacing w:after="0"/>
              <w:rPr>
                <w:color w:val="000000" w:themeColor="text1"/>
                <w:lang w:eastAsia="es-MX"/>
              </w:rPr>
            </w:pPr>
          </w:p>
        </w:tc>
      </w:tr>
      <w:tr w:rsidR="00D22ED8" w:rsidRPr="007B7ABF" w14:paraId="1F3F4E6A" w14:textId="77777777" w:rsidTr="003B25ED">
        <w:trPr>
          <w:trHeight w:val="483"/>
        </w:trPr>
        <w:tc>
          <w:tcPr>
            <w:tcW w:w="9060" w:type="dxa"/>
            <w:gridSpan w:val="4"/>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D22ED8" w:rsidRPr="00D22ED8" w14:paraId="5F3EAFC3" w14:textId="77777777" w:rsidTr="00F12F20">
              <w:trPr>
                <w:trHeight w:val="254"/>
              </w:trPr>
              <w:tc>
                <w:tcPr>
                  <w:tcW w:w="8209" w:type="dxa"/>
                  <w:noWrap/>
                  <w:vAlign w:val="center"/>
                  <w:hideMark/>
                </w:tcPr>
                <w:p w14:paraId="3B19938F" w14:textId="77777777" w:rsidR="00D22ED8" w:rsidRPr="00D22ED8" w:rsidRDefault="00D22ED8" w:rsidP="00D22ED8">
                  <w:pPr>
                    <w:framePr w:hSpace="141" w:wrap="around" w:vAnchor="text" w:hAnchor="page" w:x="2326" w:y="130"/>
                    <w:spacing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 xml:space="preserve">Adrián Venegas Bermúdez </w:t>
                  </w:r>
                </w:p>
              </w:tc>
            </w:tr>
            <w:tr w:rsidR="00D22ED8" w:rsidRPr="00D22ED8" w14:paraId="59604C0E" w14:textId="77777777" w:rsidTr="00F12F20">
              <w:trPr>
                <w:trHeight w:val="299"/>
              </w:trPr>
              <w:tc>
                <w:tcPr>
                  <w:tcW w:w="8209" w:type="dxa"/>
                  <w:noWrap/>
                  <w:vAlign w:val="bottom"/>
                  <w:hideMark/>
                </w:tcPr>
                <w:p w14:paraId="02E9AB61" w14:textId="77777777" w:rsidR="00D22ED8" w:rsidRPr="00D22ED8" w:rsidRDefault="00D22ED8" w:rsidP="00D22ED8">
                  <w:pPr>
                    <w:framePr w:hSpace="141" w:wrap="around" w:vAnchor="text" w:hAnchor="page" w:x="2326" w:y="130"/>
                    <w:spacing w:after="0" w:line="276" w:lineRule="auto"/>
                    <w:jc w:val="center"/>
                    <w:rPr>
                      <w:rFonts w:ascii="Arial" w:eastAsia="Times New Roman" w:hAnsi="Arial" w:cs="Arial"/>
                      <w:color w:val="000000" w:themeColor="text1"/>
                      <w:lang w:eastAsia="es-MX"/>
                    </w:rPr>
                  </w:pPr>
                  <w:r w:rsidRPr="00D22ED8">
                    <w:rPr>
                      <w:rFonts w:ascii="Arial" w:eastAsia="Times New Roman" w:hAnsi="Arial" w:cs="Arial"/>
                      <w:color w:val="000000" w:themeColor="text1"/>
                      <w:lang w:eastAsia="es-MX"/>
                    </w:rPr>
                    <w:t>Secretario General de Ayuntamiento</w:t>
                  </w:r>
                </w:p>
              </w:tc>
            </w:tr>
          </w:tbl>
          <w:p w14:paraId="5E52882F" w14:textId="77777777" w:rsidR="00D22ED8" w:rsidRPr="00D22ED8" w:rsidRDefault="00D22ED8" w:rsidP="00D22ED8">
            <w:pPr>
              <w:spacing w:before="240" w:after="0" w:line="276" w:lineRule="auto"/>
              <w:jc w:val="center"/>
              <w:rPr>
                <w:rFonts w:ascii="Arial" w:eastAsia="Times New Roman" w:hAnsi="Arial" w:cs="Arial"/>
                <w:color w:val="000000" w:themeColor="text1"/>
                <w:lang w:eastAsia="es-MX"/>
              </w:rPr>
            </w:pPr>
          </w:p>
        </w:tc>
      </w:tr>
    </w:tbl>
    <w:p w14:paraId="0554D03B" w14:textId="77777777" w:rsidR="00A946BD" w:rsidRPr="00A946BD" w:rsidRDefault="00A946BD" w:rsidP="00A946BD">
      <w:pPr>
        <w:jc w:val="both"/>
        <w:rPr>
          <w:rFonts w:ascii="Arial" w:hAnsi="Arial" w:cs="Arial"/>
          <w:color w:val="000000" w:themeColor="text1"/>
          <w:sz w:val="24"/>
          <w:szCs w:val="24"/>
        </w:rPr>
      </w:pPr>
    </w:p>
    <w:sectPr w:rsidR="00A946BD" w:rsidRPr="00A946BD" w:rsidSect="00D5192C">
      <w:footerReference w:type="default" r:id="rId8"/>
      <w:pgSz w:w="12242" w:h="19442" w:code="190"/>
      <w:pgMar w:top="1418" w:right="1701" w:bottom="1418" w:left="294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878B" w14:textId="77777777" w:rsidR="00026C68" w:rsidRDefault="00026C68" w:rsidP="00A2178B">
      <w:pPr>
        <w:spacing w:after="0" w:line="240" w:lineRule="auto"/>
      </w:pPr>
      <w:r>
        <w:separator/>
      </w:r>
    </w:p>
  </w:endnote>
  <w:endnote w:type="continuationSeparator" w:id="0">
    <w:p w14:paraId="448EE916" w14:textId="77777777" w:rsidR="00026C68" w:rsidRDefault="00026C68"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1C5" w14:textId="77777777" w:rsidR="00026C68" w:rsidRDefault="00026C68"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Pr>
        <w:noProof/>
        <w:sz w:val="20"/>
        <w:szCs w:val="20"/>
      </w:rPr>
      <w:t>2</w:t>
    </w:r>
    <w:r w:rsidRPr="00FF769A">
      <w:rPr>
        <w:sz w:val="20"/>
        <w:szCs w:val="20"/>
      </w:rPr>
      <w:fldChar w:fldCharType="end"/>
    </w:r>
  </w:p>
  <w:p w14:paraId="60675F68" w14:textId="77777777" w:rsidR="00026C68" w:rsidRPr="00A41CA4" w:rsidRDefault="00026C68"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Décima Cuarta</w:t>
    </w:r>
    <w:r w:rsidRPr="00A41CA4">
      <w:rPr>
        <w:rFonts w:ascii="Arial" w:hAnsi="Arial" w:cs="Arial"/>
        <w:color w:val="595959" w:themeColor="text1" w:themeTint="A6"/>
        <w:sz w:val="18"/>
        <w:szCs w:val="18"/>
        <w:lang w:val="es-ES"/>
      </w:rPr>
      <w:t xml:space="preserve"> 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31 de julio</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w:t>
    </w:r>
  </w:p>
  <w:p w14:paraId="78C40580" w14:textId="77777777" w:rsidR="00026C68" w:rsidRDefault="00026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5131E" w14:textId="77777777" w:rsidR="00026C68" w:rsidRDefault="00026C68" w:rsidP="00A2178B">
      <w:pPr>
        <w:spacing w:after="0" w:line="240" w:lineRule="auto"/>
      </w:pPr>
      <w:r>
        <w:separator/>
      </w:r>
    </w:p>
  </w:footnote>
  <w:footnote w:type="continuationSeparator" w:id="0">
    <w:p w14:paraId="32B0AE30" w14:textId="77777777" w:rsidR="00026C68" w:rsidRDefault="00026C68" w:rsidP="00A2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E6C7B"/>
    <w:multiLevelType w:val="hybridMultilevel"/>
    <w:tmpl w:val="E3BA0F5C"/>
    <w:lvl w:ilvl="0" w:tplc="080A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D875C5"/>
    <w:multiLevelType w:val="hybridMultilevel"/>
    <w:tmpl w:val="276A69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F233E1"/>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FD"/>
    <w:rsid w:val="00000C0B"/>
    <w:rsid w:val="00000EE2"/>
    <w:rsid w:val="00000F3B"/>
    <w:rsid w:val="0000128A"/>
    <w:rsid w:val="000062FA"/>
    <w:rsid w:val="0001189A"/>
    <w:rsid w:val="000126F7"/>
    <w:rsid w:val="0002058E"/>
    <w:rsid w:val="000205DB"/>
    <w:rsid w:val="00026C68"/>
    <w:rsid w:val="00036B26"/>
    <w:rsid w:val="0003761B"/>
    <w:rsid w:val="000416D8"/>
    <w:rsid w:val="00042F9C"/>
    <w:rsid w:val="0004318A"/>
    <w:rsid w:val="00053869"/>
    <w:rsid w:val="000544B7"/>
    <w:rsid w:val="000546F9"/>
    <w:rsid w:val="00064031"/>
    <w:rsid w:val="00065D60"/>
    <w:rsid w:val="000669CE"/>
    <w:rsid w:val="00075B4B"/>
    <w:rsid w:val="00076367"/>
    <w:rsid w:val="000769A1"/>
    <w:rsid w:val="00081504"/>
    <w:rsid w:val="000857A2"/>
    <w:rsid w:val="00096981"/>
    <w:rsid w:val="00097BBF"/>
    <w:rsid w:val="000B0702"/>
    <w:rsid w:val="000B1310"/>
    <w:rsid w:val="000B47D4"/>
    <w:rsid w:val="000B4DBD"/>
    <w:rsid w:val="000B6994"/>
    <w:rsid w:val="000C2137"/>
    <w:rsid w:val="000C5A70"/>
    <w:rsid w:val="000C7C10"/>
    <w:rsid w:val="000D082B"/>
    <w:rsid w:val="000D1654"/>
    <w:rsid w:val="000D5D04"/>
    <w:rsid w:val="000D7B09"/>
    <w:rsid w:val="000E1586"/>
    <w:rsid w:val="000E24F7"/>
    <w:rsid w:val="000E7693"/>
    <w:rsid w:val="000E7A04"/>
    <w:rsid w:val="00106790"/>
    <w:rsid w:val="00110265"/>
    <w:rsid w:val="00115EB7"/>
    <w:rsid w:val="0011761A"/>
    <w:rsid w:val="001206F2"/>
    <w:rsid w:val="0012508F"/>
    <w:rsid w:val="00126F1E"/>
    <w:rsid w:val="001272DD"/>
    <w:rsid w:val="00133CDF"/>
    <w:rsid w:val="00133F9E"/>
    <w:rsid w:val="001560E8"/>
    <w:rsid w:val="00156326"/>
    <w:rsid w:val="00165DCA"/>
    <w:rsid w:val="00165F1F"/>
    <w:rsid w:val="0017182B"/>
    <w:rsid w:val="00176288"/>
    <w:rsid w:val="0017791E"/>
    <w:rsid w:val="001810FC"/>
    <w:rsid w:val="0018218B"/>
    <w:rsid w:val="001850F4"/>
    <w:rsid w:val="00186D1D"/>
    <w:rsid w:val="00195D00"/>
    <w:rsid w:val="001963E9"/>
    <w:rsid w:val="00196B13"/>
    <w:rsid w:val="001A094D"/>
    <w:rsid w:val="001B0D7E"/>
    <w:rsid w:val="001B14CE"/>
    <w:rsid w:val="001B165A"/>
    <w:rsid w:val="001B5143"/>
    <w:rsid w:val="001B65E0"/>
    <w:rsid w:val="001B74F2"/>
    <w:rsid w:val="001C3237"/>
    <w:rsid w:val="001C4EB1"/>
    <w:rsid w:val="001C6A01"/>
    <w:rsid w:val="001D0B98"/>
    <w:rsid w:val="001D172D"/>
    <w:rsid w:val="001D3358"/>
    <w:rsid w:val="001E36BA"/>
    <w:rsid w:val="001E6B34"/>
    <w:rsid w:val="001E6F66"/>
    <w:rsid w:val="001F1F29"/>
    <w:rsid w:val="001F5694"/>
    <w:rsid w:val="001F593E"/>
    <w:rsid w:val="001F645C"/>
    <w:rsid w:val="00201288"/>
    <w:rsid w:val="002012C4"/>
    <w:rsid w:val="0020200F"/>
    <w:rsid w:val="002020A6"/>
    <w:rsid w:val="00205EC6"/>
    <w:rsid w:val="002064E0"/>
    <w:rsid w:val="0020703A"/>
    <w:rsid w:val="00213FB5"/>
    <w:rsid w:val="00215343"/>
    <w:rsid w:val="002155DA"/>
    <w:rsid w:val="002156B0"/>
    <w:rsid w:val="00217B80"/>
    <w:rsid w:val="002241E2"/>
    <w:rsid w:val="00224A5E"/>
    <w:rsid w:val="0022599B"/>
    <w:rsid w:val="00226DA0"/>
    <w:rsid w:val="002277DE"/>
    <w:rsid w:val="0023291E"/>
    <w:rsid w:val="002342FF"/>
    <w:rsid w:val="00245629"/>
    <w:rsid w:val="00246AD4"/>
    <w:rsid w:val="002517BD"/>
    <w:rsid w:val="00254653"/>
    <w:rsid w:val="002556BF"/>
    <w:rsid w:val="0025664F"/>
    <w:rsid w:val="00266CEC"/>
    <w:rsid w:val="002752D7"/>
    <w:rsid w:val="002754AF"/>
    <w:rsid w:val="00276480"/>
    <w:rsid w:val="002774B9"/>
    <w:rsid w:val="00277F02"/>
    <w:rsid w:val="00280E94"/>
    <w:rsid w:val="002844CA"/>
    <w:rsid w:val="002854EF"/>
    <w:rsid w:val="00294763"/>
    <w:rsid w:val="00294CE1"/>
    <w:rsid w:val="002A2408"/>
    <w:rsid w:val="002A4844"/>
    <w:rsid w:val="002A4B22"/>
    <w:rsid w:val="002A6148"/>
    <w:rsid w:val="002A6C71"/>
    <w:rsid w:val="002A6F2F"/>
    <w:rsid w:val="002C317E"/>
    <w:rsid w:val="002C5F3F"/>
    <w:rsid w:val="002D0C29"/>
    <w:rsid w:val="002D1D4C"/>
    <w:rsid w:val="002D225E"/>
    <w:rsid w:val="002D6993"/>
    <w:rsid w:val="002E2859"/>
    <w:rsid w:val="002E6082"/>
    <w:rsid w:val="002F04D1"/>
    <w:rsid w:val="002F0FF3"/>
    <w:rsid w:val="002F1B14"/>
    <w:rsid w:val="002F269E"/>
    <w:rsid w:val="002F2813"/>
    <w:rsid w:val="002F366B"/>
    <w:rsid w:val="002F6E85"/>
    <w:rsid w:val="002F776A"/>
    <w:rsid w:val="002F7C92"/>
    <w:rsid w:val="003010A0"/>
    <w:rsid w:val="0030487C"/>
    <w:rsid w:val="00305D97"/>
    <w:rsid w:val="003222AC"/>
    <w:rsid w:val="00327B28"/>
    <w:rsid w:val="003303E6"/>
    <w:rsid w:val="0033566A"/>
    <w:rsid w:val="00340472"/>
    <w:rsid w:val="00341319"/>
    <w:rsid w:val="0034583C"/>
    <w:rsid w:val="0034700B"/>
    <w:rsid w:val="00353C76"/>
    <w:rsid w:val="00363E51"/>
    <w:rsid w:val="00364680"/>
    <w:rsid w:val="00370B9A"/>
    <w:rsid w:val="003714CF"/>
    <w:rsid w:val="003732A0"/>
    <w:rsid w:val="00383897"/>
    <w:rsid w:val="003866E8"/>
    <w:rsid w:val="003913B1"/>
    <w:rsid w:val="00391F9F"/>
    <w:rsid w:val="003929B4"/>
    <w:rsid w:val="003951CC"/>
    <w:rsid w:val="003957D0"/>
    <w:rsid w:val="003A0BAF"/>
    <w:rsid w:val="003A404F"/>
    <w:rsid w:val="003A43AA"/>
    <w:rsid w:val="003B1728"/>
    <w:rsid w:val="003B25ED"/>
    <w:rsid w:val="003B3473"/>
    <w:rsid w:val="003B4509"/>
    <w:rsid w:val="003B7C8E"/>
    <w:rsid w:val="003C0394"/>
    <w:rsid w:val="003C4810"/>
    <w:rsid w:val="003C4F1C"/>
    <w:rsid w:val="003C5B5C"/>
    <w:rsid w:val="003C7E6F"/>
    <w:rsid w:val="003D05BF"/>
    <w:rsid w:val="003D71BA"/>
    <w:rsid w:val="003E0A27"/>
    <w:rsid w:val="003E54BD"/>
    <w:rsid w:val="003E5F6F"/>
    <w:rsid w:val="003E621C"/>
    <w:rsid w:val="003E670F"/>
    <w:rsid w:val="003F0658"/>
    <w:rsid w:val="003F0893"/>
    <w:rsid w:val="003F276D"/>
    <w:rsid w:val="003F59AC"/>
    <w:rsid w:val="003F6CBE"/>
    <w:rsid w:val="0040042B"/>
    <w:rsid w:val="00400E1E"/>
    <w:rsid w:val="00412269"/>
    <w:rsid w:val="004133E4"/>
    <w:rsid w:val="00413858"/>
    <w:rsid w:val="0041641E"/>
    <w:rsid w:val="00416B5F"/>
    <w:rsid w:val="00421CF9"/>
    <w:rsid w:val="00422DA6"/>
    <w:rsid w:val="00427178"/>
    <w:rsid w:val="00427DD7"/>
    <w:rsid w:val="00430248"/>
    <w:rsid w:val="00433D14"/>
    <w:rsid w:val="00440C28"/>
    <w:rsid w:val="004449CD"/>
    <w:rsid w:val="00450CFE"/>
    <w:rsid w:val="0045435F"/>
    <w:rsid w:val="004543E9"/>
    <w:rsid w:val="00465C08"/>
    <w:rsid w:val="00470A23"/>
    <w:rsid w:val="00472B78"/>
    <w:rsid w:val="00473A76"/>
    <w:rsid w:val="00473B07"/>
    <w:rsid w:val="00475B3A"/>
    <w:rsid w:val="00477375"/>
    <w:rsid w:val="00480571"/>
    <w:rsid w:val="00482E92"/>
    <w:rsid w:val="00483F3C"/>
    <w:rsid w:val="0048409A"/>
    <w:rsid w:val="004913D0"/>
    <w:rsid w:val="0049357C"/>
    <w:rsid w:val="0049405A"/>
    <w:rsid w:val="00495086"/>
    <w:rsid w:val="00497C55"/>
    <w:rsid w:val="004A1A4F"/>
    <w:rsid w:val="004B2E70"/>
    <w:rsid w:val="004B373C"/>
    <w:rsid w:val="004B4653"/>
    <w:rsid w:val="004B47E2"/>
    <w:rsid w:val="004C19B0"/>
    <w:rsid w:val="004C4A76"/>
    <w:rsid w:val="004C4C41"/>
    <w:rsid w:val="004C5090"/>
    <w:rsid w:val="004C6BFF"/>
    <w:rsid w:val="004C7DEE"/>
    <w:rsid w:val="004D1FBA"/>
    <w:rsid w:val="004D2086"/>
    <w:rsid w:val="004D2902"/>
    <w:rsid w:val="004D39C0"/>
    <w:rsid w:val="004D42E3"/>
    <w:rsid w:val="004D67D1"/>
    <w:rsid w:val="004E08AA"/>
    <w:rsid w:val="004E1BF4"/>
    <w:rsid w:val="004E5BB7"/>
    <w:rsid w:val="004F07D7"/>
    <w:rsid w:val="004F5C9A"/>
    <w:rsid w:val="004F7F83"/>
    <w:rsid w:val="00502936"/>
    <w:rsid w:val="005113AD"/>
    <w:rsid w:val="00514592"/>
    <w:rsid w:val="00514E49"/>
    <w:rsid w:val="00517488"/>
    <w:rsid w:val="00521D0D"/>
    <w:rsid w:val="00527271"/>
    <w:rsid w:val="00531C14"/>
    <w:rsid w:val="005320AE"/>
    <w:rsid w:val="0053395F"/>
    <w:rsid w:val="0053446E"/>
    <w:rsid w:val="00537B0F"/>
    <w:rsid w:val="005500E6"/>
    <w:rsid w:val="005538DC"/>
    <w:rsid w:val="005540E2"/>
    <w:rsid w:val="005547D5"/>
    <w:rsid w:val="00555F8C"/>
    <w:rsid w:val="00555FF5"/>
    <w:rsid w:val="005570E8"/>
    <w:rsid w:val="00557F04"/>
    <w:rsid w:val="0056419D"/>
    <w:rsid w:val="00564FFD"/>
    <w:rsid w:val="00565217"/>
    <w:rsid w:val="00566074"/>
    <w:rsid w:val="00566554"/>
    <w:rsid w:val="00571CF5"/>
    <w:rsid w:val="00572344"/>
    <w:rsid w:val="00572588"/>
    <w:rsid w:val="0057545D"/>
    <w:rsid w:val="00575DBA"/>
    <w:rsid w:val="005764A5"/>
    <w:rsid w:val="00576EA3"/>
    <w:rsid w:val="00581B33"/>
    <w:rsid w:val="00582BCE"/>
    <w:rsid w:val="00582DDF"/>
    <w:rsid w:val="00586C1A"/>
    <w:rsid w:val="005A1E1F"/>
    <w:rsid w:val="005A4240"/>
    <w:rsid w:val="005A50AE"/>
    <w:rsid w:val="005B0D16"/>
    <w:rsid w:val="005B1C74"/>
    <w:rsid w:val="005B25B6"/>
    <w:rsid w:val="005B321F"/>
    <w:rsid w:val="005B38C6"/>
    <w:rsid w:val="005B44CA"/>
    <w:rsid w:val="005B4AD6"/>
    <w:rsid w:val="005B697D"/>
    <w:rsid w:val="005B7529"/>
    <w:rsid w:val="005B7B0B"/>
    <w:rsid w:val="005D6D9D"/>
    <w:rsid w:val="005E01D7"/>
    <w:rsid w:val="005E0414"/>
    <w:rsid w:val="005E0B67"/>
    <w:rsid w:val="005E3005"/>
    <w:rsid w:val="005E51F1"/>
    <w:rsid w:val="005F105A"/>
    <w:rsid w:val="005F1168"/>
    <w:rsid w:val="005F1C8C"/>
    <w:rsid w:val="005F2EEC"/>
    <w:rsid w:val="005F2F6B"/>
    <w:rsid w:val="005F4F57"/>
    <w:rsid w:val="00601128"/>
    <w:rsid w:val="006011E1"/>
    <w:rsid w:val="0060375E"/>
    <w:rsid w:val="00606DA8"/>
    <w:rsid w:val="0060719F"/>
    <w:rsid w:val="00610150"/>
    <w:rsid w:val="00613F2A"/>
    <w:rsid w:val="0061536F"/>
    <w:rsid w:val="006226E0"/>
    <w:rsid w:val="00622750"/>
    <w:rsid w:val="00625BBD"/>
    <w:rsid w:val="00625C10"/>
    <w:rsid w:val="00627AA7"/>
    <w:rsid w:val="00631409"/>
    <w:rsid w:val="006346A8"/>
    <w:rsid w:val="00640ED4"/>
    <w:rsid w:val="006414D5"/>
    <w:rsid w:val="00641F0C"/>
    <w:rsid w:val="006426EB"/>
    <w:rsid w:val="0065171A"/>
    <w:rsid w:val="00651C38"/>
    <w:rsid w:val="0065295C"/>
    <w:rsid w:val="00655A74"/>
    <w:rsid w:val="0065606B"/>
    <w:rsid w:val="00656B34"/>
    <w:rsid w:val="00660D60"/>
    <w:rsid w:val="0066122E"/>
    <w:rsid w:val="00661CF5"/>
    <w:rsid w:val="0066241E"/>
    <w:rsid w:val="0066250A"/>
    <w:rsid w:val="00664D94"/>
    <w:rsid w:val="00667551"/>
    <w:rsid w:val="006715F0"/>
    <w:rsid w:val="0067358D"/>
    <w:rsid w:val="00674019"/>
    <w:rsid w:val="00675615"/>
    <w:rsid w:val="0068089C"/>
    <w:rsid w:val="00681A04"/>
    <w:rsid w:val="006871A5"/>
    <w:rsid w:val="006906C9"/>
    <w:rsid w:val="00693082"/>
    <w:rsid w:val="006A59EE"/>
    <w:rsid w:val="006B00BA"/>
    <w:rsid w:val="006B6936"/>
    <w:rsid w:val="006B772B"/>
    <w:rsid w:val="006C0086"/>
    <w:rsid w:val="006C453C"/>
    <w:rsid w:val="006E53FE"/>
    <w:rsid w:val="00700C5F"/>
    <w:rsid w:val="00705CB3"/>
    <w:rsid w:val="00706F54"/>
    <w:rsid w:val="00711ECF"/>
    <w:rsid w:val="00712173"/>
    <w:rsid w:val="007135C6"/>
    <w:rsid w:val="007150F5"/>
    <w:rsid w:val="007171A1"/>
    <w:rsid w:val="00720398"/>
    <w:rsid w:val="007238B0"/>
    <w:rsid w:val="007252B4"/>
    <w:rsid w:val="007263B7"/>
    <w:rsid w:val="007302B4"/>
    <w:rsid w:val="0074089B"/>
    <w:rsid w:val="00741C3D"/>
    <w:rsid w:val="0074450A"/>
    <w:rsid w:val="00744A68"/>
    <w:rsid w:val="007477DF"/>
    <w:rsid w:val="00747E43"/>
    <w:rsid w:val="0075170E"/>
    <w:rsid w:val="0075474D"/>
    <w:rsid w:val="00760C4D"/>
    <w:rsid w:val="00761C39"/>
    <w:rsid w:val="00762558"/>
    <w:rsid w:val="00763548"/>
    <w:rsid w:val="0077267A"/>
    <w:rsid w:val="00774492"/>
    <w:rsid w:val="00777CA7"/>
    <w:rsid w:val="00786C6D"/>
    <w:rsid w:val="007873F3"/>
    <w:rsid w:val="00793341"/>
    <w:rsid w:val="0079576D"/>
    <w:rsid w:val="00797075"/>
    <w:rsid w:val="007A7C64"/>
    <w:rsid w:val="007B0C97"/>
    <w:rsid w:val="007B1FFD"/>
    <w:rsid w:val="007B4776"/>
    <w:rsid w:val="007B7ABF"/>
    <w:rsid w:val="007C0C82"/>
    <w:rsid w:val="007C3E61"/>
    <w:rsid w:val="007C5A61"/>
    <w:rsid w:val="007C6028"/>
    <w:rsid w:val="007C658C"/>
    <w:rsid w:val="007C7039"/>
    <w:rsid w:val="007C7834"/>
    <w:rsid w:val="007D0289"/>
    <w:rsid w:val="007D1C07"/>
    <w:rsid w:val="007D2080"/>
    <w:rsid w:val="007D2C88"/>
    <w:rsid w:val="007D67D9"/>
    <w:rsid w:val="007E3186"/>
    <w:rsid w:val="007E5D13"/>
    <w:rsid w:val="007E60BC"/>
    <w:rsid w:val="007E7D2F"/>
    <w:rsid w:val="007E7F31"/>
    <w:rsid w:val="007F0863"/>
    <w:rsid w:val="007F0CFA"/>
    <w:rsid w:val="007F1CC7"/>
    <w:rsid w:val="007F6E84"/>
    <w:rsid w:val="007F7611"/>
    <w:rsid w:val="00802501"/>
    <w:rsid w:val="0080251C"/>
    <w:rsid w:val="00806E35"/>
    <w:rsid w:val="00812125"/>
    <w:rsid w:val="0081362D"/>
    <w:rsid w:val="00817CB2"/>
    <w:rsid w:val="0082143B"/>
    <w:rsid w:val="00823BB5"/>
    <w:rsid w:val="00824EED"/>
    <w:rsid w:val="008257BC"/>
    <w:rsid w:val="008269F9"/>
    <w:rsid w:val="00827084"/>
    <w:rsid w:val="0082716E"/>
    <w:rsid w:val="0083298B"/>
    <w:rsid w:val="00841079"/>
    <w:rsid w:val="00846DE2"/>
    <w:rsid w:val="00850567"/>
    <w:rsid w:val="00852829"/>
    <w:rsid w:val="00857C28"/>
    <w:rsid w:val="00860497"/>
    <w:rsid w:val="00862077"/>
    <w:rsid w:val="00864062"/>
    <w:rsid w:val="00866B2F"/>
    <w:rsid w:val="00871E87"/>
    <w:rsid w:val="008744FB"/>
    <w:rsid w:val="008756B7"/>
    <w:rsid w:val="00877BE1"/>
    <w:rsid w:val="00882D17"/>
    <w:rsid w:val="00886191"/>
    <w:rsid w:val="00891226"/>
    <w:rsid w:val="008913EE"/>
    <w:rsid w:val="008926E3"/>
    <w:rsid w:val="00893626"/>
    <w:rsid w:val="00893AC0"/>
    <w:rsid w:val="0089626E"/>
    <w:rsid w:val="008A1F57"/>
    <w:rsid w:val="008B4086"/>
    <w:rsid w:val="008B482B"/>
    <w:rsid w:val="008B75F9"/>
    <w:rsid w:val="008C1B5E"/>
    <w:rsid w:val="008C214E"/>
    <w:rsid w:val="008C484D"/>
    <w:rsid w:val="008C4EB2"/>
    <w:rsid w:val="008C4EEC"/>
    <w:rsid w:val="008C4F79"/>
    <w:rsid w:val="008D1FCD"/>
    <w:rsid w:val="008D699D"/>
    <w:rsid w:val="008E2A78"/>
    <w:rsid w:val="008E3131"/>
    <w:rsid w:val="008F3AFC"/>
    <w:rsid w:val="0090086A"/>
    <w:rsid w:val="00900918"/>
    <w:rsid w:val="00901DAB"/>
    <w:rsid w:val="00902D9F"/>
    <w:rsid w:val="00903CCB"/>
    <w:rsid w:val="00904430"/>
    <w:rsid w:val="009045FD"/>
    <w:rsid w:val="00905913"/>
    <w:rsid w:val="00906457"/>
    <w:rsid w:val="00911C1E"/>
    <w:rsid w:val="00912DC5"/>
    <w:rsid w:val="00915281"/>
    <w:rsid w:val="00915D8E"/>
    <w:rsid w:val="00915F61"/>
    <w:rsid w:val="00916F4B"/>
    <w:rsid w:val="00920EAA"/>
    <w:rsid w:val="00923200"/>
    <w:rsid w:val="00923304"/>
    <w:rsid w:val="0092581C"/>
    <w:rsid w:val="009261B6"/>
    <w:rsid w:val="009273A2"/>
    <w:rsid w:val="00931BF1"/>
    <w:rsid w:val="009352B9"/>
    <w:rsid w:val="00944978"/>
    <w:rsid w:val="0094624C"/>
    <w:rsid w:val="0095325D"/>
    <w:rsid w:val="00955F2A"/>
    <w:rsid w:val="00957CC4"/>
    <w:rsid w:val="009618CA"/>
    <w:rsid w:val="0096278C"/>
    <w:rsid w:val="0096652D"/>
    <w:rsid w:val="00976332"/>
    <w:rsid w:val="0098058C"/>
    <w:rsid w:val="0099129B"/>
    <w:rsid w:val="00994535"/>
    <w:rsid w:val="00994972"/>
    <w:rsid w:val="00994F0F"/>
    <w:rsid w:val="00996FDF"/>
    <w:rsid w:val="009A59C5"/>
    <w:rsid w:val="009A6106"/>
    <w:rsid w:val="009B5FCA"/>
    <w:rsid w:val="009B6796"/>
    <w:rsid w:val="009B7CF4"/>
    <w:rsid w:val="009C0A55"/>
    <w:rsid w:val="009C37DA"/>
    <w:rsid w:val="009C77FB"/>
    <w:rsid w:val="009D107D"/>
    <w:rsid w:val="009D6AAF"/>
    <w:rsid w:val="009D6FE6"/>
    <w:rsid w:val="009D7116"/>
    <w:rsid w:val="009E4070"/>
    <w:rsid w:val="009E5922"/>
    <w:rsid w:val="009F1EC4"/>
    <w:rsid w:val="009F4BF6"/>
    <w:rsid w:val="00A0240A"/>
    <w:rsid w:val="00A02612"/>
    <w:rsid w:val="00A02F57"/>
    <w:rsid w:val="00A03904"/>
    <w:rsid w:val="00A10CA2"/>
    <w:rsid w:val="00A11D6D"/>
    <w:rsid w:val="00A15A36"/>
    <w:rsid w:val="00A15F6C"/>
    <w:rsid w:val="00A17D83"/>
    <w:rsid w:val="00A202B3"/>
    <w:rsid w:val="00A20554"/>
    <w:rsid w:val="00A2178B"/>
    <w:rsid w:val="00A24669"/>
    <w:rsid w:val="00A30AFB"/>
    <w:rsid w:val="00A313E0"/>
    <w:rsid w:val="00A3219D"/>
    <w:rsid w:val="00A41B86"/>
    <w:rsid w:val="00A41CA3"/>
    <w:rsid w:val="00A45B81"/>
    <w:rsid w:val="00A46AB7"/>
    <w:rsid w:val="00A617BD"/>
    <w:rsid w:val="00A643A8"/>
    <w:rsid w:val="00A6610A"/>
    <w:rsid w:val="00A6683A"/>
    <w:rsid w:val="00A6727F"/>
    <w:rsid w:val="00A7267F"/>
    <w:rsid w:val="00A7454B"/>
    <w:rsid w:val="00A757B3"/>
    <w:rsid w:val="00A75ACC"/>
    <w:rsid w:val="00A779E2"/>
    <w:rsid w:val="00A812BB"/>
    <w:rsid w:val="00A83C9B"/>
    <w:rsid w:val="00A855B7"/>
    <w:rsid w:val="00A86A41"/>
    <w:rsid w:val="00A9265C"/>
    <w:rsid w:val="00A946BD"/>
    <w:rsid w:val="00A95A2F"/>
    <w:rsid w:val="00A96E93"/>
    <w:rsid w:val="00A9718C"/>
    <w:rsid w:val="00A97AD2"/>
    <w:rsid w:val="00AA03BF"/>
    <w:rsid w:val="00AA22B8"/>
    <w:rsid w:val="00AA342A"/>
    <w:rsid w:val="00AA3A11"/>
    <w:rsid w:val="00AA3DA8"/>
    <w:rsid w:val="00AA4A67"/>
    <w:rsid w:val="00AA5FEA"/>
    <w:rsid w:val="00AA7DD5"/>
    <w:rsid w:val="00AB4FA3"/>
    <w:rsid w:val="00AB5A1E"/>
    <w:rsid w:val="00AB6203"/>
    <w:rsid w:val="00AC0BD0"/>
    <w:rsid w:val="00AC0FB9"/>
    <w:rsid w:val="00AC17C5"/>
    <w:rsid w:val="00AC6624"/>
    <w:rsid w:val="00AC727D"/>
    <w:rsid w:val="00AD691B"/>
    <w:rsid w:val="00AD73E9"/>
    <w:rsid w:val="00AD7DDF"/>
    <w:rsid w:val="00AD7F8D"/>
    <w:rsid w:val="00AF5C40"/>
    <w:rsid w:val="00AF75D2"/>
    <w:rsid w:val="00B018D4"/>
    <w:rsid w:val="00B0195C"/>
    <w:rsid w:val="00B04729"/>
    <w:rsid w:val="00B047EC"/>
    <w:rsid w:val="00B04ABD"/>
    <w:rsid w:val="00B10F4C"/>
    <w:rsid w:val="00B155E8"/>
    <w:rsid w:val="00B15ADE"/>
    <w:rsid w:val="00B16ECD"/>
    <w:rsid w:val="00B171AB"/>
    <w:rsid w:val="00B2211D"/>
    <w:rsid w:val="00B22696"/>
    <w:rsid w:val="00B2271C"/>
    <w:rsid w:val="00B25525"/>
    <w:rsid w:val="00B26346"/>
    <w:rsid w:val="00B26D13"/>
    <w:rsid w:val="00B30B09"/>
    <w:rsid w:val="00B3602A"/>
    <w:rsid w:val="00B363E8"/>
    <w:rsid w:val="00B443B2"/>
    <w:rsid w:val="00B51B4B"/>
    <w:rsid w:val="00B54FC4"/>
    <w:rsid w:val="00B555D5"/>
    <w:rsid w:val="00B60220"/>
    <w:rsid w:val="00B631A9"/>
    <w:rsid w:val="00B65363"/>
    <w:rsid w:val="00B666FD"/>
    <w:rsid w:val="00B710F6"/>
    <w:rsid w:val="00B71788"/>
    <w:rsid w:val="00B734F0"/>
    <w:rsid w:val="00B74CC2"/>
    <w:rsid w:val="00B75172"/>
    <w:rsid w:val="00B813E1"/>
    <w:rsid w:val="00B81921"/>
    <w:rsid w:val="00B82397"/>
    <w:rsid w:val="00B82D94"/>
    <w:rsid w:val="00B85F01"/>
    <w:rsid w:val="00B86642"/>
    <w:rsid w:val="00B97BF2"/>
    <w:rsid w:val="00BA132A"/>
    <w:rsid w:val="00BA5A3E"/>
    <w:rsid w:val="00BA69A2"/>
    <w:rsid w:val="00BA7A0B"/>
    <w:rsid w:val="00BA7EFD"/>
    <w:rsid w:val="00BB0D3C"/>
    <w:rsid w:val="00BB4EE1"/>
    <w:rsid w:val="00BB5409"/>
    <w:rsid w:val="00BC00E7"/>
    <w:rsid w:val="00BC228F"/>
    <w:rsid w:val="00BC57CB"/>
    <w:rsid w:val="00BC619E"/>
    <w:rsid w:val="00BD05E5"/>
    <w:rsid w:val="00BD2BCF"/>
    <w:rsid w:val="00BD6FEA"/>
    <w:rsid w:val="00BE1989"/>
    <w:rsid w:val="00BE2168"/>
    <w:rsid w:val="00BE43EC"/>
    <w:rsid w:val="00BE4DAC"/>
    <w:rsid w:val="00BE7047"/>
    <w:rsid w:val="00BF0BF5"/>
    <w:rsid w:val="00BF22E8"/>
    <w:rsid w:val="00BF2757"/>
    <w:rsid w:val="00BF52A3"/>
    <w:rsid w:val="00C0173E"/>
    <w:rsid w:val="00C02C78"/>
    <w:rsid w:val="00C0590E"/>
    <w:rsid w:val="00C0696B"/>
    <w:rsid w:val="00C06DF8"/>
    <w:rsid w:val="00C07561"/>
    <w:rsid w:val="00C077B4"/>
    <w:rsid w:val="00C15DAD"/>
    <w:rsid w:val="00C16A8F"/>
    <w:rsid w:val="00C20653"/>
    <w:rsid w:val="00C21326"/>
    <w:rsid w:val="00C22BD0"/>
    <w:rsid w:val="00C23364"/>
    <w:rsid w:val="00C277DB"/>
    <w:rsid w:val="00C279AC"/>
    <w:rsid w:val="00C30EFE"/>
    <w:rsid w:val="00C317D3"/>
    <w:rsid w:val="00C317E3"/>
    <w:rsid w:val="00C358EF"/>
    <w:rsid w:val="00C363D3"/>
    <w:rsid w:val="00C37049"/>
    <w:rsid w:val="00C40433"/>
    <w:rsid w:val="00C410DD"/>
    <w:rsid w:val="00C416BA"/>
    <w:rsid w:val="00C41AA3"/>
    <w:rsid w:val="00C44870"/>
    <w:rsid w:val="00C45265"/>
    <w:rsid w:val="00C57C60"/>
    <w:rsid w:val="00C67BBC"/>
    <w:rsid w:val="00C67ECD"/>
    <w:rsid w:val="00C70CCA"/>
    <w:rsid w:val="00C710E0"/>
    <w:rsid w:val="00C71E29"/>
    <w:rsid w:val="00C72C42"/>
    <w:rsid w:val="00C80D94"/>
    <w:rsid w:val="00C82479"/>
    <w:rsid w:val="00C83AE4"/>
    <w:rsid w:val="00C8425C"/>
    <w:rsid w:val="00C84722"/>
    <w:rsid w:val="00C90756"/>
    <w:rsid w:val="00C91E30"/>
    <w:rsid w:val="00C93DAE"/>
    <w:rsid w:val="00C93EF2"/>
    <w:rsid w:val="00C962EB"/>
    <w:rsid w:val="00CA0718"/>
    <w:rsid w:val="00CA1A03"/>
    <w:rsid w:val="00CA1D31"/>
    <w:rsid w:val="00CA4369"/>
    <w:rsid w:val="00CA4B4E"/>
    <w:rsid w:val="00CA7202"/>
    <w:rsid w:val="00CB3F21"/>
    <w:rsid w:val="00CB48BE"/>
    <w:rsid w:val="00CB6DA1"/>
    <w:rsid w:val="00CC57B4"/>
    <w:rsid w:val="00CC673E"/>
    <w:rsid w:val="00CD0412"/>
    <w:rsid w:val="00CD2786"/>
    <w:rsid w:val="00CD3C05"/>
    <w:rsid w:val="00CD756E"/>
    <w:rsid w:val="00CD7611"/>
    <w:rsid w:val="00CE07C1"/>
    <w:rsid w:val="00CE1C55"/>
    <w:rsid w:val="00CE2177"/>
    <w:rsid w:val="00CE5887"/>
    <w:rsid w:val="00CE6EFC"/>
    <w:rsid w:val="00CE7DF6"/>
    <w:rsid w:val="00CF05CC"/>
    <w:rsid w:val="00CF06AE"/>
    <w:rsid w:val="00CF22D2"/>
    <w:rsid w:val="00CF43D0"/>
    <w:rsid w:val="00CF528E"/>
    <w:rsid w:val="00CF6924"/>
    <w:rsid w:val="00D00185"/>
    <w:rsid w:val="00D02D66"/>
    <w:rsid w:val="00D0776B"/>
    <w:rsid w:val="00D07E9B"/>
    <w:rsid w:val="00D1106F"/>
    <w:rsid w:val="00D156CE"/>
    <w:rsid w:val="00D1630A"/>
    <w:rsid w:val="00D17824"/>
    <w:rsid w:val="00D223F0"/>
    <w:rsid w:val="00D22ED8"/>
    <w:rsid w:val="00D23400"/>
    <w:rsid w:val="00D245CE"/>
    <w:rsid w:val="00D278FA"/>
    <w:rsid w:val="00D27941"/>
    <w:rsid w:val="00D34008"/>
    <w:rsid w:val="00D366A9"/>
    <w:rsid w:val="00D5192C"/>
    <w:rsid w:val="00D51D44"/>
    <w:rsid w:val="00D622AF"/>
    <w:rsid w:val="00D635AE"/>
    <w:rsid w:val="00D64EC9"/>
    <w:rsid w:val="00D714D3"/>
    <w:rsid w:val="00D71A7E"/>
    <w:rsid w:val="00D81FE6"/>
    <w:rsid w:val="00D8515C"/>
    <w:rsid w:val="00D90D03"/>
    <w:rsid w:val="00D92002"/>
    <w:rsid w:val="00D9479F"/>
    <w:rsid w:val="00D959BB"/>
    <w:rsid w:val="00D95C98"/>
    <w:rsid w:val="00DA034E"/>
    <w:rsid w:val="00DA123C"/>
    <w:rsid w:val="00DA124C"/>
    <w:rsid w:val="00DA1A28"/>
    <w:rsid w:val="00DA2E0C"/>
    <w:rsid w:val="00DA3DEA"/>
    <w:rsid w:val="00DA63CE"/>
    <w:rsid w:val="00DA695B"/>
    <w:rsid w:val="00DA7609"/>
    <w:rsid w:val="00DA79A0"/>
    <w:rsid w:val="00DB09D5"/>
    <w:rsid w:val="00DB46FD"/>
    <w:rsid w:val="00DB7C5F"/>
    <w:rsid w:val="00DC0168"/>
    <w:rsid w:val="00DC034D"/>
    <w:rsid w:val="00DC16AF"/>
    <w:rsid w:val="00DC2554"/>
    <w:rsid w:val="00DC41CC"/>
    <w:rsid w:val="00DD2676"/>
    <w:rsid w:val="00DD2A32"/>
    <w:rsid w:val="00DD2B61"/>
    <w:rsid w:val="00DD546D"/>
    <w:rsid w:val="00DD6166"/>
    <w:rsid w:val="00DD64FD"/>
    <w:rsid w:val="00DD7461"/>
    <w:rsid w:val="00DE01F0"/>
    <w:rsid w:val="00DE1D5D"/>
    <w:rsid w:val="00DF1FA7"/>
    <w:rsid w:val="00DF4102"/>
    <w:rsid w:val="00DF6816"/>
    <w:rsid w:val="00DF779D"/>
    <w:rsid w:val="00E04531"/>
    <w:rsid w:val="00E139AF"/>
    <w:rsid w:val="00E14991"/>
    <w:rsid w:val="00E17BAA"/>
    <w:rsid w:val="00E22982"/>
    <w:rsid w:val="00E2301E"/>
    <w:rsid w:val="00E23601"/>
    <w:rsid w:val="00E2591E"/>
    <w:rsid w:val="00E30120"/>
    <w:rsid w:val="00E42C30"/>
    <w:rsid w:val="00E436D5"/>
    <w:rsid w:val="00E44667"/>
    <w:rsid w:val="00E5083B"/>
    <w:rsid w:val="00E539BD"/>
    <w:rsid w:val="00E56421"/>
    <w:rsid w:val="00E60C9D"/>
    <w:rsid w:val="00E63957"/>
    <w:rsid w:val="00E64FB3"/>
    <w:rsid w:val="00E652AD"/>
    <w:rsid w:val="00E80B82"/>
    <w:rsid w:val="00E845D6"/>
    <w:rsid w:val="00E84B75"/>
    <w:rsid w:val="00E8518F"/>
    <w:rsid w:val="00E908B0"/>
    <w:rsid w:val="00E94377"/>
    <w:rsid w:val="00E953BD"/>
    <w:rsid w:val="00E95F20"/>
    <w:rsid w:val="00EA1358"/>
    <w:rsid w:val="00EA2EF5"/>
    <w:rsid w:val="00EA3FBF"/>
    <w:rsid w:val="00EA6161"/>
    <w:rsid w:val="00EB0041"/>
    <w:rsid w:val="00EB2A24"/>
    <w:rsid w:val="00EB39CC"/>
    <w:rsid w:val="00EB5A60"/>
    <w:rsid w:val="00EB68CE"/>
    <w:rsid w:val="00EB69D0"/>
    <w:rsid w:val="00EC0B65"/>
    <w:rsid w:val="00EC7E98"/>
    <w:rsid w:val="00ED1347"/>
    <w:rsid w:val="00ED1FB7"/>
    <w:rsid w:val="00ED2B14"/>
    <w:rsid w:val="00ED54F7"/>
    <w:rsid w:val="00ED7275"/>
    <w:rsid w:val="00EE353B"/>
    <w:rsid w:val="00EE6701"/>
    <w:rsid w:val="00EF0CE1"/>
    <w:rsid w:val="00EF32CE"/>
    <w:rsid w:val="00EF37BC"/>
    <w:rsid w:val="00EF3AF4"/>
    <w:rsid w:val="00EF3D7B"/>
    <w:rsid w:val="00F00B2D"/>
    <w:rsid w:val="00F023EA"/>
    <w:rsid w:val="00F02BB7"/>
    <w:rsid w:val="00F05606"/>
    <w:rsid w:val="00F06418"/>
    <w:rsid w:val="00F12F20"/>
    <w:rsid w:val="00F17DD0"/>
    <w:rsid w:val="00F24B92"/>
    <w:rsid w:val="00F31B56"/>
    <w:rsid w:val="00F31EF3"/>
    <w:rsid w:val="00F32BF1"/>
    <w:rsid w:val="00F3360E"/>
    <w:rsid w:val="00F34036"/>
    <w:rsid w:val="00F40C26"/>
    <w:rsid w:val="00F414D2"/>
    <w:rsid w:val="00F41F4F"/>
    <w:rsid w:val="00F42F34"/>
    <w:rsid w:val="00F44FD7"/>
    <w:rsid w:val="00F458B3"/>
    <w:rsid w:val="00F5337A"/>
    <w:rsid w:val="00F533D5"/>
    <w:rsid w:val="00F54669"/>
    <w:rsid w:val="00F56B4C"/>
    <w:rsid w:val="00F6722F"/>
    <w:rsid w:val="00F72B60"/>
    <w:rsid w:val="00F76F2B"/>
    <w:rsid w:val="00F81148"/>
    <w:rsid w:val="00F836AE"/>
    <w:rsid w:val="00F84F13"/>
    <w:rsid w:val="00F853D5"/>
    <w:rsid w:val="00F9277F"/>
    <w:rsid w:val="00F943BC"/>
    <w:rsid w:val="00FB4D15"/>
    <w:rsid w:val="00FB622C"/>
    <w:rsid w:val="00FB64D7"/>
    <w:rsid w:val="00FC0E75"/>
    <w:rsid w:val="00FC1951"/>
    <w:rsid w:val="00FC455C"/>
    <w:rsid w:val="00FC4B1B"/>
    <w:rsid w:val="00FC5215"/>
    <w:rsid w:val="00FD3946"/>
    <w:rsid w:val="00FD3C30"/>
    <w:rsid w:val="00FD5C51"/>
    <w:rsid w:val="00FD7A7D"/>
    <w:rsid w:val="00FE02D6"/>
    <w:rsid w:val="00FE1730"/>
    <w:rsid w:val="00FE6C69"/>
    <w:rsid w:val="00FF596D"/>
    <w:rsid w:val="00FF6120"/>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9F4A4"/>
  <w15:chartTrackingRefBased/>
  <w15:docId w15:val="{2A4DA254-92AD-46A1-832B-C5DE52A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D5"/>
    <w:pPr>
      <w:spacing w:line="256" w:lineRule="auto"/>
    </w:pPr>
  </w:style>
  <w:style w:type="paragraph" w:styleId="Ttulo1">
    <w:name w:val="heading 1"/>
    <w:basedOn w:val="Normal"/>
    <w:next w:val="Normal"/>
    <w:link w:val="Ttulo1Car"/>
    <w:uiPriority w:val="9"/>
    <w:qFormat/>
    <w:rsid w:val="00F12F20"/>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99"/>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 w:type="paragraph" w:styleId="Sinespaciado">
    <w:name w:val="No Spacing"/>
    <w:uiPriority w:val="1"/>
    <w:qFormat/>
    <w:rsid w:val="00DB09D5"/>
    <w:pPr>
      <w:spacing w:after="0" w:line="240" w:lineRule="auto"/>
    </w:pPr>
  </w:style>
  <w:style w:type="character" w:customStyle="1" w:styleId="Ttulo1Car">
    <w:name w:val="Título 1 Car"/>
    <w:basedOn w:val="Fuentedeprrafopredeter"/>
    <w:link w:val="Ttulo1"/>
    <w:uiPriority w:val="9"/>
    <w:rsid w:val="00F12F20"/>
    <w:rPr>
      <w:rFonts w:asciiTheme="majorHAnsi" w:eastAsiaTheme="majorEastAsia" w:hAnsiTheme="majorHAnsi" w:cstheme="majorBidi"/>
      <w:b/>
      <w:bCs/>
      <w:color w:val="2E74B5" w:themeColor="accent1" w:themeShade="BF"/>
      <w:sz w:val="28"/>
      <w:szCs w:val="28"/>
    </w:rPr>
  </w:style>
  <w:style w:type="paragraph" w:styleId="Encabezadodemensaje">
    <w:name w:val="Message Header"/>
    <w:basedOn w:val="Normal"/>
    <w:link w:val="EncabezadodemensajeCar"/>
    <w:uiPriority w:val="99"/>
    <w:unhideWhenUsed/>
    <w:rsid w:val="00F12F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F12F20"/>
    <w:rPr>
      <w:rFonts w:asciiTheme="majorHAnsi" w:eastAsiaTheme="majorEastAsia" w:hAnsiTheme="majorHAnsi" w:cstheme="majorBidi"/>
      <w:sz w:val="24"/>
      <w:szCs w:val="24"/>
      <w:shd w:val="pct20" w:color="auto" w:fill="auto"/>
    </w:rPr>
  </w:style>
  <w:style w:type="paragraph" w:customStyle="1" w:styleId="ListaCC">
    <w:name w:val="Lista CC."/>
    <w:basedOn w:val="Normal"/>
    <w:rsid w:val="00F12F20"/>
    <w:pPr>
      <w:spacing w:line="259" w:lineRule="auto"/>
    </w:pPr>
  </w:style>
  <w:style w:type="paragraph" w:styleId="Textoindependiente">
    <w:name w:val="Body Text"/>
    <w:basedOn w:val="Normal"/>
    <w:link w:val="TextoindependienteCar"/>
    <w:uiPriority w:val="99"/>
    <w:unhideWhenUsed/>
    <w:rsid w:val="00F12F20"/>
    <w:pPr>
      <w:spacing w:after="120" w:line="259" w:lineRule="auto"/>
    </w:pPr>
  </w:style>
  <w:style w:type="character" w:customStyle="1" w:styleId="TextoindependienteCar">
    <w:name w:val="Texto independiente Car"/>
    <w:basedOn w:val="Fuentedeprrafopredeter"/>
    <w:link w:val="Textoindependiente"/>
    <w:uiPriority w:val="99"/>
    <w:rsid w:val="00F12F20"/>
  </w:style>
  <w:style w:type="paragraph" w:styleId="Textoindependienteprimerasangra">
    <w:name w:val="Body Text First Indent"/>
    <w:basedOn w:val="Textoindependiente"/>
    <w:link w:val="TextoindependienteprimerasangraCar"/>
    <w:uiPriority w:val="99"/>
    <w:unhideWhenUsed/>
    <w:rsid w:val="00F12F20"/>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F12F20"/>
  </w:style>
  <w:style w:type="character" w:customStyle="1" w:styleId="TextonotapieCar">
    <w:name w:val="Texto nota pie Car"/>
    <w:basedOn w:val="Fuentedeprrafopredeter"/>
    <w:link w:val="Textonotapie"/>
    <w:uiPriority w:val="99"/>
    <w:semiHidden/>
    <w:rsid w:val="00F12F20"/>
    <w:rPr>
      <w:sz w:val="20"/>
      <w:szCs w:val="20"/>
    </w:rPr>
  </w:style>
  <w:style w:type="paragraph" w:styleId="Textonotapie">
    <w:name w:val="footnote text"/>
    <w:basedOn w:val="Normal"/>
    <w:link w:val="TextonotapieCar"/>
    <w:uiPriority w:val="99"/>
    <w:semiHidden/>
    <w:unhideWhenUsed/>
    <w:rsid w:val="00F12F20"/>
    <w:pPr>
      <w:spacing w:after="0" w:line="240" w:lineRule="auto"/>
    </w:pPr>
    <w:rPr>
      <w:sz w:val="20"/>
      <w:szCs w:val="20"/>
    </w:rPr>
  </w:style>
  <w:style w:type="character" w:customStyle="1" w:styleId="TextonotapieCar1">
    <w:name w:val="Texto nota pie Car1"/>
    <w:basedOn w:val="Fuentedeprrafopredeter"/>
    <w:uiPriority w:val="99"/>
    <w:semiHidden/>
    <w:rsid w:val="00F12F20"/>
    <w:rPr>
      <w:sz w:val="20"/>
      <w:szCs w:val="20"/>
    </w:rPr>
  </w:style>
  <w:style w:type="paragraph" w:customStyle="1" w:styleId="Texto">
    <w:name w:val="Texto"/>
    <w:basedOn w:val="Normal"/>
    <w:link w:val="TextoCar"/>
    <w:rsid w:val="00F12F20"/>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F12F20"/>
    <w:rPr>
      <w:rFonts w:ascii="Arial" w:eastAsia="Times New Roman" w:hAnsi="Arial" w:cs="Times New Roman"/>
      <w:sz w:val="18"/>
      <w:szCs w:val="20"/>
      <w:lang w:val="es-ES" w:eastAsia="es-ES"/>
    </w:rPr>
  </w:style>
  <w:style w:type="paragraph" w:customStyle="1" w:styleId="ROMANOS">
    <w:name w:val="ROMANOS"/>
    <w:basedOn w:val="Normal"/>
    <w:link w:val="ROMANOSCar"/>
    <w:rsid w:val="00F12F20"/>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F12F20"/>
    <w:rPr>
      <w:rFonts w:ascii="Arial" w:eastAsia="Times New Roman" w:hAnsi="Arial" w:cs="Times New Roman"/>
      <w:sz w:val="18"/>
      <w:szCs w:val="18"/>
      <w:lang w:val="es-ES" w:eastAsia="es-ES"/>
    </w:rPr>
  </w:style>
  <w:style w:type="character" w:styleId="Refdenotaalpie">
    <w:name w:val="footnote reference"/>
    <w:semiHidden/>
    <w:rsid w:val="00F12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447">
      <w:bodyDiv w:val="1"/>
      <w:marLeft w:val="0"/>
      <w:marRight w:val="0"/>
      <w:marTop w:val="0"/>
      <w:marBottom w:val="0"/>
      <w:divBdr>
        <w:top w:val="none" w:sz="0" w:space="0" w:color="auto"/>
        <w:left w:val="none" w:sz="0" w:space="0" w:color="auto"/>
        <w:bottom w:val="none" w:sz="0" w:space="0" w:color="auto"/>
        <w:right w:val="none" w:sz="0" w:space="0" w:color="auto"/>
      </w:divBdr>
    </w:div>
    <w:div w:id="183590545">
      <w:bodyDiv w:val="1"/>
      <w:marLeft w:val="0"/>
      <w:marRight w:val="0"/>
      <w:marTop w:val="0"/>
      <w:marBottom w:val="0"/>
      <w:divBdr>
        <w:top w:val="none" w:sz="0" w:space="0" w:color="auto"/>
        <w:left w:val="none" w:sz="0" w:space="0" w:color="auto"/>
        <w:bottom w:val="none" w:sz="0" w:space="0" w:color="auto"/>
        <w:right w:val="none" w:sz="0" w:space="0" w:color="auto"/>
      </w:divBdr>
    </w:div>
    <w:div w:id="204488581">
      <w:bodyDiv w:val="1"/>
      <w:marLeft w:val="0"/>
      <w:marRight w:val="0"/>
      <w:marTop w:val="0"/>
      <w:marBottom w:val="0"/>
      <w:divBdr>
        <w:top w:val="none" w:sz="0" w:space="0" w:color="auto"/>
        <w:left w:val="none" w:sz="0" w:space="0" w:color="auto"/>
        <w:bottom w:val="none" w:sz="0" w:space="0" w:color="auto"/>
        <w:right w:val="none" w:sz="0" w:space="0" w:color="auto"/>
      </w:divBdr>
    </w:div>
    <w:div w:id="218980515">
      <w:bodyDiv w:val="1"/>
      <w:marLeft w:val="0"/>
      <w:marRight w:val="0"/>
      <w:marTop w:val="0"/>
      <w:marBottom w:val="0"/>
      <w:divBdr>
        <w:top w:val="none" w:sz="0" w:space="0" w:color="auto"/>
        <w:left w:val="none" w:sz="0" w:space="0" w:color="auto"/>
        <w:bottom w:val="none" w:sz="0" w:space="0" w:color="auto"/>
        <w:right w:val="none" w:sz="0" w:space="0" w:color="auto"/>
      </w:divBdr>
    </w:div>
    <w:div w:id="330763341">
      <w:bodyDiv w:val="1"/>
      <w:marLeft w:val="0"/>
      <w:marRight w:val="0"/>
      <w:marTop w:val="0"/>
      <w:marBottom w:val="0"/>
      <w:divBdr>
        <w:top w:val="none" w:sz="0" w:space="0" w:color="auto"/>
        <w:left w:val="none" w:sz="0" w:space="0" w:color="auto"/>
        <w:bottom w:val="none" w:sz="0" w:space="0" w:color="auto"/>
        <w:right w:val="none" w:sz="0" w:space="0" w:color="auto"/>
      </w:divBdr>
    </w:div>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68163536">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796410862">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120609260">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 w:id="1283001846">
      <w:bodyDiv w:val="1"/>
      <w:marLeft w:val="0"/>
      <w:marRight w:val="0"/>
      <w:marTop w:val="0"/>
      <w:marBottom w:val="0"/>
      <w:divBdr>
        <w:top w:val="none" w:sz="0" w:space="0" w:color="auto"/>
        <w:left w:val="none" w:sz="0" w:space="0" w:color="auto"/>
        <w:bottom w:val="none" w:sz="0" w:space="0" w:color="auto"/>
        <w:right w:val="none" w:sz="0" w:space="0" w:color="auto"/>
      </w:divBdr>
    </w:div>
    <w:div w:id="1295215264">
      <w:bodyDiv w:val="1"/>
      <w:marLeft w:val="0"/>
      <w:marRight w:val="0"/>
      <w:marTop w:val="0"/>
      <w:marBottom w:val="0"/>
      <w:divBdr>
        <w:top w:val="none" w:sz="0" w:space="0" w:color="auto"/>
        <w:left w:val="none" w:sz="0" w:space="0" w:color="auto"/>
        <w:bottom w:val="none" w:sz="0" w:space="0" w:color="auto"/>
        <w:right w:val="none" w:sz="0" w:space="0" w:color="auto"/>
      </w:divBdr>
    </w:div>
    <w:div w:id="1354767536">
      <w:bodyDiv w:val="1"/>
      <w:marLeft w:val="0"/>
      <w:marRight w:val="0"/>
      <w:marTop w:val="0"/>
      <w:marBottom w:val="0"/>
      <w:divBdr>
        <w:top w:val="none" w:sz="0" w:space="0" w:color="auto"/>
        <w:left w:val="none" w:sz="0" w:space="0" w:color="auto"/>
        <w:bottom w:val="none" w:sz="0" w:space="0" w:color="auto"/>
        <w:right w:val="none" w:sz="0" w:space="0" w:color="auto"/>
      </w:divBdr>
    </w:div>
    <w:div w:id="1395590474">
      <w:bodyDiv w:val="1"/>
      <w:marLeft w:val="0"/>
      <w:marRight w:val="0"/>
      <w:marTop w:val="0"/>
      <w:marBottom w:val="0"/>
      <w:divBdr>
        <w:top w:val="none" w:sz="0" w:space="0" w:color="auto"/>
        <w:left w:val="none" w:sz="0" w:space="0" w:color="auto"/>
        <w:bottom w:val="none" w:sz="0" w:space="0" w:color="auto"/>
        <w:right w:val="none" w:sz="0" w:space="0" w:color="auto"/>
      </w:divBdr>
    </w:div>
    <w:div w:id="1439137699">
      <w:bodyDiv w:val="1"/>
      <w:marLeft w:val="0"/>
      <w:marRight w:val="0"/>
      <w:marTop w:val="0"/>
      <w:marBottom w:val="0"/>
      <w:divBdr>
        <w:top w:val="none" w:sz="0" w:space="0" w:color="auto"/>
        <w:left w:val="none" w:sz="0" w:space="0" w:color="auto"/>
        <w:bottom w:val="none" w:sz="0" w:space="0" w:color="auto"/>
        <w:right w:val="none" w:sz="0" w:space="0" w:color="auto"/>
      </w:divBdr>
    </w:div>
    <w:div w:id="1579711110">
      <w:bodyDiv w:val="1"/>
      <w:marLeft w:val="0"/>
      <w:marRight w:val="0"/>
      <w:marTop w:val="0"/>
      <w:marBottom w:val="0"/>
      <w:divBdr>
        <w:top w:val="none" w:sz="0" w:space="0" w:color="auto"/>
        <w:left w:val="none" w:sz="0" w:space="0" w:color="auto"/>
        <w:bottom w:val="none" w:sz="0" w:space="0" w:color="auto"/>
        <w:right w:val="none" w:sz="0" w:space="0" w:color="auto"/>
      </w:divBdr>
    </w:div>
    <w:div w:id="1620993015">
      <w:bodyDiv w:val="1"/>
      <w:marLeft w:val="0"/>
      <w:marRight w:val="0"/>
      <w:marTop w:val="0"/>
      <w:marBottom w:val="0"/>
      <w:divBdr>
        <w:top w:val="none" w:sz="0" w:space="0" w:color="auto"/>
        <w:left w:val="none" w:sz="0" w:space="0" w:color="auto"/>
        <w:bottom w:val="none" w:sz="0" w:space="0" w:color="auto"/>
        <w:right w:val="none" w:sz="0" w:space="0" w:color="auto"/>
      </w:divBdr>
    </w:div>
    <w:div w:id="1672180076">
      <w:bodyDiv w:val="1"/>
      <w:marLeft w:val="0"/>
      <w:marRight w:val="0"/>
      <w:marTop w:val="0"/>
      <w:marBottom w:val="0"/>
      <w:divBdr>
        <w:top w:val="none" w:sz="0" w:space="0" w:color="auto"/>
        <w:left w:val="none" w:sz="0" w:space="0" w:color="auto"/>
        <w:bottom w:val="none" w:sz="0" w:space="0" w:color="auto"/>
        <w:right w:val="none" w:sz="0" w:space="0" w:color="auto"/>
      </w:divBdr>
    </w:div>
    <w:div w:id="1769085047">
      <w:bodyDiv w:val="1"/>
      <w:marLeft w:val="0"/>
      <w:marRight w:val="0"/>
      <w:marTop w:val="0"/>
      <w:marBottom w:val="0"/>
      <w:divBdr>
        <w:top w:val="none" w:sz="0" w:space="0" w:color="auto"/>
        <w:left w:val="none" w:sz="0" w:space="0" w:color="auto"/>
        <w:bottom w:val="none" w:sz="0" w:space="0" w:color="auto"/>
        <w:right w:val="none" w:sz="0" w:space="0" w:color="auto"/>
      </w:divBdr>
    </w:div>
    <w:div w:id="1787847339">
      <w:bodyDiv w:val="1"/>
      <w:marLeft w:val="0"/>
      <w:marRight w:val="0"/>
      <w:marTop w:val="0"/>
      <w:marBottom w:val="0"/>
      <w:divBdr>
        <w:top w:val="none" w:sz="0" w:space="0" w:color="auto"/>
        <w:left w:val="none" w:sz="0" w:space="0" w:color="auto"/>
        <w:bottom w:val="none" w:sz="0" w:space="0" w:color="auto"/>
        <w:right w:val="none" w:sz="0" w:space="0" w:color="auto"/>
      </w:divBdr>
    </w:div>
    <w:div w:id="1935239866">
      <w:bodyDiv w:val="1"/>
      <w:marLeft w:val="0"/>
      <w:marRight w:val="0"/>
      <w:marTop w:val="0"/>
      <w:marBottom w:val="0"/>
      <w:divBdr>
        <w:top w:val="none" w:sz="0" w:space="0" w:color="auto"/>
        <w:left w:val="none" w:sz="0" w:space="0" w:color="auto"/>
        <w:bottom w:val="none" w:sz="0" w:space="0" w:color="auto"/>
        <w:right w:val="none" w:sz="0" w:space="0" w:color="auto"/>
      </w:divBdr>
    </w:div>
    <w:div w:id="20933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A709-02C7-4DED-93D7-3168BD0E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64</Pages>
  <Words>40924</Words>
  <Characters>225088</Characters>
  <Application>Microsoft Office Word</Application>
  <DocSecurity>0</DocSecurity>
  <Lines>1875</Lines>
  <Paragraphs>530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Arumy01</cp:lastModifiedBy>
  <cp:revision>25</cp:revision>
  <cp:lastPrinted>2020-10-14T17:52:00Z</cp:lastPrinted>
  <dcterms:created xsi:type="dcterms:W3CDTF">2020-07-28T15:31:00Z</dcterms:created>
  <dcterms:modified xsi:type="dcterms:W3CDTF">2020-10-14T18:11:00Z</dcterms:modified>
</cp:coreProperties>
</file>